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1BADA0" w14:textId="489C29CD" w:rsidR="00F7398F" w:rsidRPr="00F8424D" w:rsidRDefault="00F5024B" w:rsidP="00F8424D">
      <w:pPr>
        <w:adjustRightInd w:val="0"/>
        <w:snapToGrid w:val="0"/>
        <w:spacing w:after="0" w:line="360" w:lineRule="auto"/>
        <w:jc w:val="both"/>
        <w:rPr>
          <w:rFonts w:ascii="Book Antiqua" w:hAnsi="Book Antiqua" w:cs="Times New Roman"/>
          <w:i/>
          <w:sz w:val="24"/>
          <w:szCs w:val="24"/>
          <w:lang w:val="en-US"/>
        </w:rPr>
      </w:pPr>
      <w:r w:rsidRPr="00F8424D">
        <w:rPr>
          <w:rFonts w:ascii="Book Antiqua" w:hAnsi="Book Antiqua" w:cs="Times New Roman"/>
          <w:b/>
          <w:sz w:val="24"/>
          <w:szCs w:val="24"/>
          <w:lang w:val="en-US"/>
        </w:rPr>
        <w:t xml:space="preserve">Name of Journal: </w:t>
      </w:r>
      <w:r w:rsidRPr="00F8424D">
        <w:rPr>
          <w:rFonts w:ascii="Book Antiqua" w:hAnsi="Book Antiqua" w:cs="Times New Roman"/>
          <w:i/>
          <w:sz w:val="24"/>
          <w:szCs w:val="24"/>
          <w:lang w:val="en-US"/>
        </w:rPr>
        <w:t>World Journal of Diabetes</w:t>
      </w:r>
    </w:p>
    <w:p w14:paraId="57E9CDAB" w14:textId="4A5B8030" w:rsidR="00F5024B" w:rsidRPr="00F8424D" w:rsidRDefault="00F5024B" w:rsidP="00F8424D">
      <w:pPr>
        <w:adjustRightInd w:val="0"/>
        <w:snapToGrid w:val="0"/>
        <w:spacing w:after="0" w:line="360" w:lineRule="auto"/>
        <w:jc w:val="both"/>
        <w:rPr>
          <w:rFonts w:ascii="Book Antiqua" w:hAnsi="Book Antiqua" w:cs="Times New Roman"/>
          <w:b/>
          <w:sz w:val="24"/>
          <w:szCs w:val="24"/>
          <w:lang w:val="en-US"/>
        </w:rPr>
      </w:pPr>
      <w:r w:rsidRPr="00F8424D">
        <w:rPr>
          <w:rFonts w:ascii="Book Antiqua" w:hAnsi="Book Antiqua" w:cs="Times New Roman"/>
          <w:b/>
          <w:sz w:val="24"/>
          <w:szCs w:val="24"/>
          <w:lang w:val="en-US"/>
        </w:rPr>
        <w:t xml:space="preserve">Manuscript NO: </w:t>
      </w:r>
      <w:r w:rsidRPr="00F8424D">
        <w:rPr>
          <w:rFonts w:ascii="Book Antiqua" w:hAnsi="Book Antiqua" w:cs="Times New Roman"/>
          <w:sz w:val="24"/>
          <w:szCs w:val="24"/>
          <w:lang w:val="en-US"/>
        </w:rPr>
        <w:t>53711</w:t>
      </w:r>
    </w:p>
    <w:p w14:paraId="364CA622" w14:textId="0F705E66" w:rsidR="00F5024B" w:rsidRPr="00F8424D" w:rsidRDefault="00F5024B" w:rsidP="00F8424D">
      <w:pPr>
        <w:adjustRightInd w:val="0"/>
        <w:snapToGrid w:val="0"/>
        <w:spacing w:after="0" w:line="360" w:lineRule="auto"/>
        <w:jc w:val="both"/>
        <w:rPr>
          <w:rFonts w:ascii="Book Antiqua" w:hAnsi="Book Antiqua" w:cs="Times New Roman"/>
          <w:b/>
          <w:sz w:val="24"/>
          <w:szCs w:val="24"/>
          <w:lang w:val="en-US"/>
        </w:rPr>
      </w:pPr>
      <w:r w:rsidRPr="00F8424D">
        <w:rPr>
          <w:rFonts w:ascii="Book Antiqua" w:hAnsi="Book Antiqua" w:cs="Times New Roman"/>
          <w:b/>
          <w:sz w:val="24"/>
          <w:szCs w:val="24"/>
          <w:lang w:val="en-US"/>
        </w:rPr>
        <w:t xml:space="preserve">Manuscript Type: </w:t>
      </w:r>
      <w:r w:rsidRPr="00F8424D">
        <w:rPr>
          <w:rFonts w:ascii="Book Antiqua" w:hAnsi="Book Antiqua" w:cs="Times New Roman"/>
          <w:sz w:val="24"/>
          <w:szCs w:val="24"/>
          <w:lang w:val="en-US"/>
        </w:rPr>
        <w:t>ORIGINAL ARTICLE</w:t>
      </w:r>
    </w:p>
    <w:p w14:paraId="79E26972" w14:textId="77777777" w:rsidR="006F38BC" w:rsidRPr="00F8424D" w:rsidRDefault="006F38BC" w:rsidP="00F8424D">
      <w:pPr>
        <w:adjustRightInd w:val="0"/>
        <w:snapToGrid w:val="0"/>
        <w:spacing w:after="0" w:line="360" w:lineRule="auto"/>
        <w:jc w:val="both"/>
        <w:rPr>
          <w:rFonts w:ascii="Book Antiqua" w:eastAsia="幼圆" w:hAnsi="Book Antiqua"/>
          <w:b/>
          <w:i/>
          <w:color w:val="000000"/>
          <w:sz w:val="24"/>
          <w:szCs w:val="24"/>
          <w:lang w:val="en-US"/>
        </w:rPr>
      </w:pPr>
    </w:p>
    <w:p w14:paraId="3113CB37" w14:textId="146B77DF" w:rsidR="008730F1" w:rsidRPr="00F8424D" w:rsidRDefault="006F38BC" w:rsidP="00F8424D">
      <w:pPr>
        <w:adjustRightInd w:val="0"/>
        <w:snapToGrid w:val="0"/>
        <w:spacing w:after="0" w:line="360" w:lineRule="auto"/>
        <w:jc w:val="both"/>
        <w:rPr>
          <w:rFonts w:ascii="Book Antiqua" w:hAnsi="Book Antiqua"/>
          <w:b/>
          <w:i/>
          <w:color w:val="000000"/>
          <w:sz w:val="24"/>
          <w:szCs w:val="24"/>
          <w:lang w:val="en-US"/>
        </w:rPr>
      </w:pPr>
      <w:r w:rsidRPr="00F8424D">
        <w:rPr>
          <w:rFonts w:ascii="Book Antiqua" w:eastAsia="幼圆" w:hAnsi="Book Antiqua"/>
          <w:b/>
          <w:i/>
          <w:color w:val="000000"/>
          <w:sz w:val="24"/>
          <w:szCs w:val="24"/>
          <w:lang w:val="en-US"/>
        </w:rPr>
        <w:t>Observational Study</w:t>
      </w:r>
    </w:p>
    <w:p w14:paraId="0385F5FA" w14:textId="30FC5E76" w:rsidR="008A6F1F" w:rsidRPr="00F8424D" w:rsidRDefault="00BA60AC" w:rsidP="00F8424D">
      <w:pPr>
        <w:adjustRightInd w:val="0"/>
        <w:snapToGrid w:val="0"/>
        <w:spacing w:after="0" w:line="360" w:lineRule="auto"/>
        <w:jc w:val="both"/>
        <w:rPr>
          <w:rFonts w:ascii="Book Antiqua" w:hAnsi="Book Antiqua" w:cs="Times New Roman"/>
          <w:b/>
          <w:sz w:val="24"/>
          <w:szCs w:val="24"/>
          <w:lang w:val="en-US"/>
        </w:rPr>
      </w:pPr>
      <w:r w:rsidRPr="00F8424D">
        <w:rPr>
          <w:rFonts w:ascii="Book Antiqua" w:hAnsi="Book Antiqua" w:cs="Times New Roman"/>
          <w:b/>
          <w:sz w:val="24"/>
          <w:szCs w:val="24"/>
          <w:lang w:val="en-US"/>
        </w:rPr>
        <w:t xml:space="preserve">Relationship </w:t>
      </w:r>
      <w:r w:rsidR="001C1686" w:rsidRPr="00F8424D">
        <w:rPr>
          <w:rFonts w:ascii="Book Antiqua" w:hAnsi="Book Antiqua" w:cs="Times New Roman"/>
          <w:b/>
          <w:sz w:val="24"/>
          <w:szCs w:val="24"/>
          <w:lang w:val="en-US"/>
        </w:rPr>
        <w:t>between diabetic polyneuropathy, serum visfatin</w:t>
      </w:r>
      <w:r w:rsidRPr="00F8424D">
        <w:rPr>
          <w:rFonts w:ascii="Book Antiqua" w:hAnsi="Book Antiqua" w:cs="Times New Roman"/>
          <w:b/>
          <w:sz w:val="24"/>
          <w:szCs w:val="24"/>
          <w:lang w:val="en-US" w:eastAsia="zh-CN"/>
        </w:rPr>
        <w:t>,</w:t>
      </w:r>
      <w:r w:rsidR="001C1686" w:rsidRPr="00F8424D">
        <w:rPr>
          <w:rFonts w:ascii="Book Antiqua" w:hAnsi="Book Antiqua" w:cs="Times New Roman"/>
          <w:b/>
          <w:sz w:val="24"/>
          <w:szCs w:val="24"/>
          <w:lang w:val="en-US"/>
        </w:rPr>
        <w:t xml:space="preserve"> and oxidative stress biomarkers</w:t>
      </w:r>
    </w:p>
    <w:p w14:paraId="5F67C728" w14:textId="77777777" w:rsidR="008730F1" w:rsidRPr="00F8424D" w:rsidRDefault="008730F1" w:rsidP="00F8424D">
      <w:pPr>
        <w:adjustRightInd w:val="0"/>
        <w:snapToGrid w:val="0"/>
        <w:spacing w:after="0" w:line="360" w:lineRule="auto"/>
        <w:jc w:val="both"/>
        <w:rPr>
          <w:rFonts w:ascii="Book Antiqua" w:hAnsi="Book Antiqua" w:cs="Times New Roman"/>
          <w:b/>
          <w:sz w:val="24"/>
          <w:szCs w:val="24"/>
          <w:lang w:val="en-US"/>
        </w:rPr>
      </w:pPr>
    </w:p>
    <w:p w14:paraId="3CC3EA86" w14:textId="2B5042FE" w:rsidR="00FD4960" w:rsidRPr="00F8424D" w:rsidRDefault="00FF3E5A"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Buyukaydin B </w:t>
      </w:r>
      <w:r w:rsidRPr="00F8424D">
        <w:rPr>
          <w:rFonts w:ascii="Book Antiqua" w:hAnsi="Book Antiqua" w:cs="Times New Roman"/>
          <w:i/>
          <w:sz w:val="24"/>
          <w:szCs w:val="24"/>
          <w:lang w:val="en-US"/>
        </w:rPr>
        <w:t>et al.</w:t>
      </w:r>
      <w:r w:rsidRPr="00F8424D">
        <w:rPr>
          <w:rFonts w:ascii="Book Antiqua" w:hAnsi="Book Antiqua" w:cs="Times New Roman"/>
          <w:sz w:val="24"/>
          <w:szCs w:val="24"/>
          <w:lang w:val="en-US"/>
        </w:rPr>
        <w:t xml:space="preserve"> </w:t>
      </w:r>
      <w:bookmarkStart w:id="0" w:name="OLE_LINK13"/>
      <w:bookmarkStart w:id="1" w:name="OLE_LINK14"/>
      <w:r w:rsidR="00C10FE7" w:rsidRPr="00F8424D">
        <w:rPr>
          <w:rFonts w:ascii="Book Antiqua" w:hAnsi="Book Antiqua" w:cs="Times New Roman"/>
          <w:sz w:val="24"/>
          <w:szCs w:val="24"/>
          <w:lang w:val="en-US"/>
        </w:rPr>
        <w:t>Diabetic polyneuropathy pathogenesis and early diagnosis</w:t>
      </w:r>
      <w:bookmarkEnd w:id="0"/>
      <w:bookmarkEnd w:id="1"/>
    </w:p>
    <w:p w14:paraId="164134CB" w14:textId="77777777" w:rsidR="001C1686" w:rsidRPr="00F8424D" w:rsidRDefault="001C1686" w:rsidP="00F8424D">
      <w:pPr>
        <w:adjustRightInd w:val="0"/>
        <w:snapToGrid w:val="0"/>
        <w:spacing w:after="0" w:line="360" w:lineRule="auto"/>
        <w:jc w:val="both"/>
        <w:rPr>
          <w:rFonts w:ascii="Book Antiqua" w:hAnsi="Book Antiqua" w:cs="Times New Roman"/>
          <w:b/>
          <w:sz w:val="24"/>
          <w:szCs w:val="24"/>
          <w:lang w:val="en-US"/>
        </w:rPr>
      </w:pPr>
    </w:p>
    <w:p w14:paraId="1A7733CF" w14:textId="6724B519" w:rsidR="006F38BC" w:rsidRPr="00F8424D" w:rsidRDefault="006F38BC"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Banu Buyukaydin, Eray Metin Guler, Tahsin Karaaslan, Atilla Olgac, Mehmet Zorlu, Muharrem Kiskac, Abdurrahim Kocyigit</w:t>
      </w:r>
    </w:p>
    <w:p w14:paraId="4126CE9C" w14:textId="77777777" w:rsidR="008730F1" w:rsidRPr="00F8424D" w:rsidRDefault="008730F1" w:rsidP="00F8424D">
      <w:pPr>
        <w:adjustRightInd w:val="0"/>
        <w:snapToGrid w:val="0"/>
        <w:spacing w:after="0" w:line="360" w:lineRule="auto"/>
        <w:jc w:val="both"/>
        <w:rPr>
          <w:rFonts w:ascii="Book Antiqua" w:hAnsi="Book Antiqua" w:cs="Times New Roman"/>
          <w:sz w:val="24"/>
          <w:szCs w:val="24"/>
          <w:vertAlign w:val="superscript"/>
          <w:lang w:val="en-US"/>
        </w:rPr>
      </w:pPr>
    </w:p>
    <w:p w14:paraId="3AA8B0E6" w14:textId="0D3FB8B0" w:rsidR="008A6F1F" w:rsidRPr="00F8424D" w:rsidRDefault="006F38BC"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b/>
          <w:sz w:val="24"/>
          <w:szCs w:val="24"/>
          <w:lang w:val="en-US"/>
        </w:rPr>
        <w:t>Banu Buyukaydin,</w:t>
      </w:r>
      <w:r w:rsidRPr="00F8424D">
        <w:rPr>
          <w:rFonts w:ascii="Book Antiqua" w:hAnsi="Book Antiqua"/>
          <w:b/>
          <w:sz w:val="24"/>
          <w:szCs w:val="24"/>
          <w:lang w:val="en-US"/>
        </w:rPr>
        <w:t xml:space="preserve"> </w:t>
      </w:r>
      <w:r w:rsidRPr="00F8424D">
        <w:rPr>
          <w:rFonts w:ascii="Book Antiqua" w:hAnsi="Book Antiqua" w:cs="Times New Roman"/>
          <w:b/>
          <w:sz w:val="24"/>
          <w:szCs w:val="24"/>
          <w:lang w:val="en-US"/>
        </w:rPr>
        <w:t>Atilla Olgac, Mehmet Zorlu, Muharrem Kiskac,</w:t>
      </w:r>
      <w:r w:rsidRPr="00F8424D">
        <w:rPr>
          <w:rFonts w:ascii="Book Antiqua" w:hAnsi="Book Antiqua" w:cs="Times New Roman"/>
          <w:sz w:val="24"/>
          <w:szCs w:val="24"/>
          <w:lang w:val="en-US"/>
        </w:rPr>
        <w:t xml:space="preserve"> </w:t>
      </w:r>
      <w:r w:rsidR="008A6F1F" w:rsidRPr="00F8424D">
        <w:rPr>
          <w:rFonts w:ascii="Book Antiqua" w:hAnsi="Book Antiqua" w:cs="Times New Roman"/>
          <w:sz w:val="24"/>
          <w:szCs w:val="24"/>
          <w:lang w:val="en-US"/>
        </w:rPr>
        <w:t>Department o</w:t>
      </w:r>
      <w:r w:rsidRPr="00F8424D">
        <w:rPr>
          <w:rFonts w:ascii="Book Antiqua" w:hAnsi="Book Antiqua" w:cs="Times New Roman"/>
          <w:sz w:val="24"/>
          <w:szCs w:val="24"/>
          <w:lang w:val="en-US"/>
        </w:rPr>
        <w:t xml:space="preserve">f Internal Medicine, </w:t>
      </w:r>
      <w:bookmarkStart w:id="2" w:name="OLE_LINK4"/>
      <w:bookmarkStart w:id="3" w:name="OLE_LINK5"/>
      <w:r w:rsidR="008B1BCF" w:rsidRPr="00F8424D">
        <w:rPr>
          <w:rFonts w:ascii="Book Antiqua" w:hAnsi="Book Antiqua" w:cs="Times New Roman"/>
          <w:sz w:val="24"/>
          <w:szCs w:val="24"/>
          <w:lang w:val="en-US"/>
        </w:rPr>
        <w:t>Bezmialem Vakif University Medical Faculty</w:t>
      </w:r>
      <w:bookmarkEnd w:id="2"/>
      <w:bookmarkEnd w:id="3"/>
      <w:r w:rsidR="008B1BCF" w:rsidRPr="00F8424D">
        <w:rPr>
          <w:rFonts w:ascii="Book Antiqua" w:hAnsi="Book Antiqua" w:cs="Times New Roman"/>
          <w:sz w:val="24"/>
          <w:szCs w:val="24"/>
          <w:lang w:val="en-US"/>
        </w:rPr>
        <w:t xml:space="preserve">, </w:t>
      </w:r>
      <w:bookmarkStart w:id="4" w:name="OLE_LINK3"/>
      <w:r w:rsidRPr="00F8424D">
        <w:rPr>
          <w:rFonts w:ascii="Book Antiqua" w:hAnsi="Book Antiqua" w:cs="Times New Roman"/>
          <w:sz w:val="24"/>
          <w:szCs w:val="24"/>
          <w:lang w:val="en-US"/>
        </w:rPr>
        <w:t>İstanbul</w:t>
      </w:r>
      <w:bookmarkEnd w:id="4"/>
      <w:r w:rsidR="008B1BCF" w:rsidRPr="00F8424D">
        <w:rPr>
          <w:rFonts w:ascii="Book Antiqua" w:hAnsi="Book Antiqua" w:cs="Times New Roman"/>
          <w:sz w:val="24"/>
          <w:szCs w:val="24"/>
          <w:lang w:val="en-US"/>
        </w:rPr>
        <w:t xml:space="preserve"> 34093</w:t>
      </w:r>
      <w:r w:rsidRPr="00F8424D">
        <w:rPr>
          <w:rFonts w:ascii="Book Antiqua" w:hAnsi="Book Antiqua" w:cs="Times New Roman"/>
          <w:sz w:val="24"/>
          <w:szCs w:val="24"/>
          <w:lang w:val="en-US"/>
        </w:rPr>
        <w:t xml:space="preserve">, </w:t>
      </w:r>
      <w:r w:rsidR="008A6F1F" w:rsidRPr="00F8424D">
        <w:rPr>
          <w:rFonts w:ascii="Book Antiqua" w:hAnsi="Book Antiqua" w:cs="Times New Roman"/>
          <w:sz w:val="24"/>
          <w:szCs w:val="24"/>
          <w:lang w:val="en-US"/>
        </w:rPr>
        <w:t>Turkey</w:t>
      </w:r>
    </w:p>
    <w:p w14:paraId="08D10354" w14:textId="77777777" w:rsidR="008730F1" w:rsidRPr="00F8424D" w:rsidRDefault="008730F1" w:rsidP="00F8424D">
      <w:pPr>
        <w:adjustRightInd w:val="0"/>
        <w:snapToGrid w:val="0"/>
        <w:spacing w:after="0" w:line="360" w:lineRule="auto"/>
        <w:jc w:val="both"/>
        <w:rPr>
          <w:rFonts w:ascii="Book Antiqua" w:hAnsi="Book Antiqua" w:cs="Times New Roman"/>
          <w:sz w:val="24"/>
          <w:szCs w:val="24"/>
          <w:vertAlign w:val="superscript"/>
          <w:lang w:val="en-US"/>
        </w:rPr>
      </w:pPr>
    </w:p>
    <w:p w14:paraId="7497284A" w14:textId="18DB14FE" w:rsidR="008A6F1F" w:rsidRPr="00F8424D" w:rsidRDefault="006F38BC"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b/>
          <w:sz w:val="24"/>
          <w:szCs w:val="24"/>
          <w:lang w:val="en-US"/>
        </w:rPr>
        <w:t>Eray Metin Guler,</w:t>
      </w:r>
      <w:r w:rsidR="008A6F1F" w:rsidRPr="00F8424D">
        <w:rPr>
          <w:rFonts w:ascii="Book Antiqua" w:hAnsi="Book Antiqua" w:cs="Times New Roman"/>
          <w:b/>
          <w:sz w:val="24"/>
          <w:szCs w:val="24"/>
          <w:vertAlign w:val="superscript"/>
          <w:lang w:val="en-US"/>
        </w:rPr>
        <w:t xml:space="preserve"> </w:t>
      </w:r>
      <w:r w:rsidRPr="00F8424D">
        <w:rPr>
          <w:rFonts w:ascii="Book Antiqua" w:hAnsi="Book Antiqua" w:cs="Times New Roman"/>
          <w:b/>
          <w:sz w:val="24"/>
          <w:szCs w:val="24"/>
          <w:lang w:val="en-US"/>
        </w:rPr>
        <w:t>Abdurrahim Kocyigit,</w:t>
      </w:r>
      <w:r w:rsidRPr="00F8424D">
        <w:rPr>
          <w:rFonts w:ascii="Book Antiqua" w:hAnsi="Book Antiqua" w:cs="Times New Roman"/>
          <w:b/>
          <w:sz w:val="24"/>
          <w:szCs w:val="24"/>
          <w:lang w:val="en-US" w:eastAsia="zh-CN"/>
        </w:rPr>
        <w:t xml:space="preserve"> </w:t>
      </w:r>
      <w:r w:rsidR="008A6F1F" w:rsidRPr="00F8424D">
        <w:rPr>
          <w:rFonts w:ascii="Book Antiqua" w:hAnsi="Book Antiqua" w:cs="Times New Roman"/>
          <w:sz w:val="24"/>
          <w:szCs w:val="24"/>
          <w:lang w:val="en-US"/>
        </w:rPr>
        <w:t xml:space="preserve">Department of Medical Biochemistry, </w:t>
      </w:r>
      <w:r w:rsidR="008B1BCF" w:rsidRPr="00F8424D">
        <w:rPr>
          <w:rFonts w:ascii="Book Antiqua" w:hAnsi="Book Antiqua" w:cs="Times New Roman"/>
          <w:sz w:val="24"/>
          <w:szCs w:val="24"/>
          <w:lang w:val="en-US"/>
        </w:rPr>
        <w:t xml:space="preserve">Bezmialem Vakif University Medical Faculty, İstanbul 34093, </w:t>
      </w:r>
      <w:r w:rsidR="008A6F1F" w:rsidRPr="00F8424D">
        <w:rPr>
          <w:rFonts w:ascii="Book Antiqua" w:hAnsi="Book Antiqua" w:cs="Times New Roman"/>
          <w:sz w:val="24"/>
          <w:szCs w:val="24"/>
          <w:lang w:val="en-US"/>
        </w:rPr>
        <w:t>Turkey</w:t>
      </w:r>
    </w:p>
    <w:p w14:paraId="55795A06" w14:textId="77777777" w:rsidR="008730F1" w:rsidRPr="00F8424D" w:rsidRDefault="008730F1" w:rsidP="00F8424D">
      <w:pPr>
        <w:adjustRightInd w:val="0"/>
        <w:snapToGrid w:val="0"/>
        <w:spacing w:after="0" w:line="360" w:lineRule="auto"/>
        <w:jc w:val="both"/>
        <w:rPr>
          <w:rFonts w:ascii="Book Antiqua" w:hAnsi="Book Antiqua" w:cs="Times New Roman"/>
          <w:sz w:val="24"/>
          <w:szCs w:val="24"/>
          <w:vertAlign w:val="superscript"/>
          <w:lang w:val="en-US"/>
        </w:rPr>
      </w:pPr>
    </w:p>
    <w:p w14:paraId="0114E4E2" w14:textId="2C57C893" w:rsidR="008A6F1F" w:rsidRPr="00F8424D" w:rsidRDefault="006F38BC"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b/>
          <w:sz w:val="24"/>
          <w:szCs w:val="24"/>
          <w:lang w:val="en-US"/>
        </w:rPr>
        <w:t>Tahsin Karaaslan,</w:t>
      </w:r>
      <w:r w:rsidRPr="00F8424D">
        <w:rPr>
          <w:rFonts w:ascii="Book Antiqua" w:hAnsi="Book Antiqua" w:cs="Times New Roman"/>
          <w:sz w:val="24"/>
          <w:szCs w:val="24"/>
          <w:lang w:val="en-US"/>
        </w:rPr>
        <w:t xml:space="preserve"> </w:t>
      </w:r>
      <w:r w:rsidR="008A6F1F" w:rsidRPr="00F8424D">
        <w:rPr>
          <w:rFonts w:ascii="Book Antiqua" w:hAnsi="Book Antiqua" w:cs="Times New Roman"/>
          <w:sz w:val="24"/>
          <w:szCs w:val="24"/>
          <w:lang w:val="en-US"/>
        </w:rPr>
        <w:t xml:space="preserve">Department of Nephrology, </w:t>
      </w:r>
      <w:r w:rsidR="004F20E2" w:rsidRPr="00F8424D">
        <w:rPr>
          <w:rFonts w:ascii="Book Antiqua" w:hAnsi="Book Antiqua" w:cs="Times New Roman"/>
          <w:sz w:val="24"/>
          <w:szCs w:val="24"/>
          <w:lang w:val="en-US"/>
        </w:rPr>
        <w:t>Istanbul Medeniyet University Medical Faculty, İstanbul 34093,</w:t>
      </w:r>
      <w:r w:rsidR="008A6F1F" w:rsidRPr="00F8424D">
        <w:rPr>
          <w:rFonts w:ascii="Book Antiqua" w:hAnsi="Book Antiqua" w:cs="Times New Roman"/>
          <w:sz w:val="24"/>
          <w:szCs w:val="24"/>
          <w:lang w:val="en-US"/>
        </w:rPr>
        <w:t xml:space="preserve"> Turkey</w:t>
      </w:r>
    </w:p>
    <w:p w14:paraId="2B7F6DF9" w14:textId="77777777" w:rsidR="008730F1" w:rsidRPr="00F8424D" w:rsidRDefault="008730F1" w:rsidP="00F8424D">
      <w:pPr>
        <w:adjustRightInd w:val="0"/>
        <w:snapToGrid w:val="0"/>
        <w:spacing w:after="0" w:line="360" w:lineRule="auto"/>
        <w:jc w:val="both"/>
        <w:rPr>
          <w:rFonts w:ascii="Book Antiqua" w:hAnsi="Book Antiqua" w:cs="Times New Roman"/>
          <w:sz w:val="24"/>
          <w:szCs w:val="24"/>
          <w:lang w:val="en-US"/>
        </w:rPr>
      </w:pPr>
    </w:p>
    <w:p w14:paraId="199D5685" w14:textId="1D158ADA" w:rsidR="008A6F1F" w:rsidRPr="00F8424D" w:rsidRDefault="00D00F10"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b/>
          <w:sz w:val="24"/>
          <w:szCs w:val="24"/>
          <w:lang w:val="en-US"/>
        </w:rPr>
        <w:t xml:space="preserve">Author contributions: </w:t>
      </w:r>
      <w:r w:rsidR="004F20E2" w:rsidRPr="00F8424D">
        <w:rPr>
          <w:rFonts w:ascii="Book Antiqua" w:hAnsi="Book Antiqua" w:cs="Times New Roman"/>
          <w:sz w:val="24"/>
          <w:szCs w:val="24"/>
          <w:lang w:val="en-US"/>
        </w:rPr>
        <w:t>Buyukaydin B</w:t>
      </w:r>
      <w:r w:rsidRPr="00F8424D">
        <w:rPr>
          <w:rFonts w:ascii="Book Antiqua" w:hAnsi="Book Antiqua" w:cs="Times New Roman"/>
          <w:sz w:val="24"/>
          <w:szCs w:val="24"/>
          <w:lang w:val="en-US"/>
        </w:rPr>
        <w:t xml:space="preserve"> designed the study and</w:t>
      </w:r>
      <w:r w:rsidRPr="00F8424D">
        <w:rPr>
          <w:rFonts w:ascii="Book Antiqua" w:hAnsi="Book Antiqua"/>
          <w:sz w:val="24"/>
          <w:szCs w:val="24"/>
          <w:lang w:val="en-US"/>
        </w:rPr>
        <w:t xml:space="preserve"> </w:t>
      </w:r>
      <w:r w:rsidRPr="00F8424D">
        <w:rPr>
          <w:rFonts w:ascii="Book Antiqua" w:hAnsi="Book Antiqua" w:cs="Times New Roman"/>
          <w:sz w:val="24"/>
          <w:szCs w:val="24"/>
          <w:lang w:val="en-US"/>
        </w:rPr>
        <w:t xml:space="preserve">wrote </w:t>
      </w:r>
      <w:r w:rsidR="004F20E2" w:rsidRPr="00F8424D">
        <w:rPr>
          <w:rFonts w:ascii="Book Antiqua" w:hAnsi="Book Antiqua" w:cs="Times New Roman"/>
          <w:sz w:val="24"/>
          <w:szCs w:val="24"/>
          <w:lang w:val="en-US"/>
        </w:rPr>
        <w:t xml:space="preserve">the paper; Guler EM </w:t>
      </w:r>
      <w:r w:rsidRPr="00F8424D">
        <w:rPr>
          <w:rFonts w:ascii="Book Antiqua" w:hAnsi="Book Antiqua" w:cs="Times New Roman"/>
          <w:sz w:val="24"/>
          <w:szCs w:val="24"/>
          <w:lang w:val="en-US"/>
        </w:rPr>
        <w:t>performed research;</w:t>
      </w:r>
      <w:r w:rsidRPr="00F8424D">
        <w:rPr>
          <w:rFonts w:ascii="Book Antiqua" w:hAnsi="Book Antiqua"/>
          <w:sz w:val="24"/>
          <w:szCs w:val="24"/>
          <w:lang w:val="en-US"/>
        </w:rPr>
        <w:t xml:space="preserve"> </w:t>
      </w:r>
      <w:r w:rsidR="004F20E2" w:rsidRPr="00F8424D">
        <w:rPr>
          <w:rFonts w:ascii="Book Antiqua" w:hAnsi="Book Antiqua" w:cs="Times New Roman"/>
          <w:sz w:val="24"/>
          <w:szCs w:val="24"/>
          <w:lang w:val="en-US"/>
        </w:rPr>
        <w:t>Karaaslan T,</w:t>
      </w:r>
      <w:r w:rsidRPr="00F8424D">
        <w:rPr>
          <w:rFonts w:ascii="Book Antiqua" w:hAnsi="Book Antiqua" w:cs="Times New Roman"/>
          <w:sz w:val="24"/>
          <w:szCs w:val="24"/>
          <w:lang w:val="en-US"/>
        </w:rPr>
        <w:t xml:space="preserve"> </w:t>
      </w:r>
      <w:r w:rsidR="004F20E2" w:rsidRPr="00F8424D">
        <w:rPr>
          <w:rFonts w:ascii="Book Antiqua" w:hAnsi="Book Antiqua" w:cs="Times New Roman"/>
          <w:sz w:val="24"/>
          <w:szCs w:val="24"/>
          <w:lang w:val="en-US"/>
        </w:rPr>
        <w:t>Olgac A,</w:t>
      </w:r>
      <w:r w:rsidR="00722259" w:rsidRPr="00F8424D">
        <w:rPr>
          <w:rFonts w:ascii="Book Antiqua" w:hAnsi="Book Antiqua" w:cs="Times New Roman"/>
          <w:sz w:val="24"/>
          <w:szCs w:val="24"/>
          <w:lang w:val="en-US"/>
        </w:rPr>
        <w:t xml:space="preserve"> Zorlu M</w:t>
      </w:r>
      <w:r w:rsidR="0019543A" w:rsidRPr="00F8424D">
        <w:rPr>
          <w:rFonts w:ascii="Book Antiqua" w:hAnsi="Book Antiqua" w:cs="Times New Roman"/>
          <w:sz w:val="24"/>
          <w:szCs w:val="24"/>
          <w:lang w:val="en-US"/>
        </w:rPr>
        <w:t>,</w:t>
      </w:r>
      <w:r w:rsidR="00722259" w:rsidRPr="00F8424D">
        <w:rPr>
          <w:rFonts w:ascii="Book Antiqua" w:hAnsi="Book Antiqua" w:cs="Times New Roman"/>
          <w:sz w:val="24"/>
          <w:szCs w:val="24"/>
          <w:lang w:val="en-US"/>
        </w:rPr>
        <w:t xml:space="preserve"> and Kiskac M </w:t>
      </w:r>
      <w:r w:rsidRPr="00F8424D">
        <w:rPr>
          <w:rFonts w:ascii="Book Antiqua" w:hAnsi="Book Antiqua" w:cs="Times New Roman"/>
          <w:sz w:val="24"/>
          <w:szCs w:val="24"/>
          <w:lang w:val="en-US"/>
        </w:rPr>
        <w:t>partici</w:t>
      </w:r>
      <w:r w:rsidR="004F20E2" w:rsidRPr="00F8424D">
        <w:rPr>
          <w:rFonts w:ascii="Book Antiqua" w:hAnsi="Book Antiqua" w:cs="Times New Roman"/>
          <w:sz w:val="24"/>
          <w:szCs w:val="24"/>
          <w:lang w:val="en-US"/>
        </w:rPr>
        <w:t xml:space="preserve">pated </w:t>
      </w:r>
      <w:r w:rsidR="0019543A" w:rsidRPr="00F8424D">
        <w:rPr>
          <w:rFonts w:ascii="Book Antiqua" w:hAnsi="Book Antiqua" w:cs="Times New Roman"/>
          <w:sz w:val="24"/>
          <w:szCs w:val="24"/>
          <w:lang w:val="en-US"/>
        </w:rPr>
        <w:t xml:space="preserve">in </w:t>
      </w:r>
      <w:r w:rsidR="004F20E2" w:rsidRPr="00F8424D">
        <w:rPr>
          <w:rFonts w:ascii="Book Antiqua" w:hAnsi="Book Antiqua" w:cs="Times New Roman"/>
          <w:sz w:val="24"/>
          <w:szCs w:val="24"/>
          <w:lang w:val="en-US"/>
        </w:rPr>
        <w:t>data collection</w:t>
      </w:r>
      <w:r w:rsidR="0019543A" w:rsidRPr="00F8424D">
        <w:rPr>
          <w:rFonts w:ascii="Book Antiqua" w:hAnsi="Book Antiqua" w:cs="Times New Roman"/>
          <w:sz w:val="24"/>
          <w:szCs w:val="24"/>
          <w:lang w:val="en-US"/>
        </w:rPr>
        <w:t xml:space="preserve"> and</w:t>
      </w:r>
      <w:r w:rsidR="004F20E2" w:rsidRPr="00F8424D">
        <w:rPr>
          <w:rFonts w:ascii="Book Antiqua" w:hAnsi="Book Antiqua" w:cs="Times New Roman"/>
          <w:sz w:val="24"/>
          <w:szCs w:val="24"/>
          <w:lang w:val="en-US"/>
        </w:rPr>
        <w:t xml:space="preserve"> analysis; Kocyigit A</w:t>
      </w:r>
      <w:r w:rsidRPr="00F8424D">
        <w:rPr>
          <w:rFonts w:ascii="Book Antiqua" w:hAnsi="Book Antiqua" w:cs="Times New Roman"/>
          <w:sz w:val="24"/>
          <w:szCs w:val="24"/>
          <w:lang w:val="en-US"/>
        </w:rPr>
        <w:t xml:space="preserve"> interpret</w:t>
      </w:r>
      <w:r w:rsidR="0019543A" w:rsidRPr="00F8424D">
        <w:rPr>
          <w:rFonts w:ascii="Book Antiqua" w:hAnsi="Book Antiqua" w:cs="Times New Roman"/>
          <w:sz w:val="24"/>
          <w:szCs w:val="24"/>
          <w:lang w:val="en-US"/>
        </w:rPr>
        <w:t>ed</w:t>
      </w:r>
      <w:r w:rsidRPr="00F8424D">
        <w:rPr>
          <w:rFonts w:ascii="Book Antiqua" w:hAnsi="Book Antiqua" w:cs="Times New Roman"/>
          <w:sz w:val="24"/>
          <w:szCs w:val="24"/>
          <w:lang w:val="en-US"/>
        </w:rPr>
        <w:t xml:space="preserve"> the data and drafted the initial manuscript.</w:t>
      </w:r>
      <w:r w:rsidR="00C50E8D" w:rsidRPr="00F8424D">
        <w:rPr>
          <w:rFonts w:ascii="Book Antiqua" w:hAnsi="Book Antiqua" w:cs="Times New Roman"/>
          <w:sz w:val="24"/>
          <w:szCs w:val="24"/>
          <w:lang w:val="en-US"/>
        </w:rPr>
        <w:t xml:space="preserve"> </w:t>
      </w:r>
      <w:bookmarkStart w:id="5" w:name="_GoBack"/>
      <w:bookmarkEnd w:id="5"/>
    </w:p>
    <w:p w14:paraId="440CEA6F" w14:textId="77777777" w:rsidR="008A6F1F" w:rsidRPr="00F8424D" w:rsidRDefault="008A6F1F" w:rsidP="00F8424D">
      <w:pPr>
        <w:adjustRightInd w:val="0"/>
        <w:snapToGrid w:val="0"/>
        <w:spacing w:after="0" w:line="360" w:lineRule="auto"/>
        <w:jc w:val="both"/>
        <w:rPr>
          <w:rFonts w:ascii="Book Antiqua" w:hAnsi="Book Antiqua" w:cs="Times New Roman"/>
          <w:sz w:val="24"/>
          <w:szCs w:val="24"/>
          <w:lang w:val="en-US"/>
        </w:rPr>
      </w:pPr>
    </w:p>
    <w:p w14:paraId="591E4FB1" w14:textId="2440ED8C" w:rsidR="008A6F1F" w:rsidRPr="00F8424D" w:rsidRDefault="008A6F1F" w:rsidP="00F8424D">
      <w:pPr>
        <w:adjustRightInd w:val="0"/>
        <w:snapToGrid w:val="0"/>
        <w:spacing w:after="0" w:line="360" w:lineRule="auto"/>
        <w:jc w:val="both"/>
        <w:rPr>
          <w:rStyle w:val="a3"/>
          <w:rFonts w:ascii="Book Antiqua" w:hAnsi="Book Antiqua" w:cs="Times New Roman"/>
          <w:sz w:val="24"/>
          <w:szCs w:val="24"/>
          <w:lang w:val="en-US"/>
        </w:rPr>
      </w:pPr>
      <w:r w:rsidRPr="00F8424D">
        <w:rPr>
          <w:rFonts w:ascii="Book Antiqua" w:hAnsi="Book Antiqua" w:cs="Times New Roman"/>
          <w:b/>
          <w:sz w:val="24"/>
          <w:szCs w:val="24"/>
          <w:lang w:val="en-US"/>
        </w:rPr>
        <w:t>Corresponding author:</w:t>
      </w:r>
      <w:r w:rsidR="00722259" w:rsidRPr="00F8424D">
        <w:rPr>
          <w:rFonts w:ascii="Book Antiqua" w:hAnsi="Book Antiqua" w:cs="Times New Roman"/>
          <w:b/>
          <w:sz w:val="24"/>
          <w:szCs w:val="24"/>
          <w:lang w:val="en-US"/>
        </w:rPr>
        <w:t xml:space="preserve"> Banu Buyukaydin, </w:t>
      </w:r>
      <w:r w:rsidR="00C50E8D" w:rsidRPr="00F8424D">
        <w:rPr>
          <w:rFonts w:ascii="Book Antiqua" w:hAnsi="Book Antiqua" w:cs="Times New Roman"/>
          <w:b/>
          <w:sz w:val="24"/>
          <w:szCs w:val="24"/>
          <w:lang w:val="en-US"/>
        </w:rPr>
        <w:t>MD</w:t>
      </w:r>
      <w:r w:rsidR="00C50E8D" w:rsidRPr="00F8424D">
        <w:rPr>
          <w:rFonts w:ascii="Book Antiqua" w:hAnsi="Book Antiqua" w:cs="Times New Roman"/>
          <w:b/>
          <w:sz w:val="24"/>
          <w:szCs w:val="24"/>
          <w:lang w:val="en-US" w:eastAsia="zh-CN"/>
        </w:rPr>
        <w:t xml:space="preserve">, </w:t>
      </w:r>
      <w:r w:rsidR="00C50E8D" w:rsidRPr="00F8424D">
        <w:rPr>
          <w:rFonts w:ascii="Book Antiqua" w:hAnsi="Book Antiqua" w:cs="Times New Roman"/>
          <w:b/>
          <w:sz w:val="24"/>
          <w:szCs w:val="24"/>
          <w:lang w:val="en-US"/>
        </w:rPr>
        <w:t xml:space="preserve">Academic Research, Doctor, </w:t>
      </w:r>
      <w:r w:rsidR="00722259" w:rsidRPr="00F8424D">
        <w:rPr>
          <w:rFonts w:ascii="Book Antiqua" w:hAnsi="Book Antiqua" w:cs="Times New Roman"/>
          <w:sz w:val="24"/>
          <w:szCs w:val="24"/>
          <w:lang w:val="en-US"/>
        </w:rPr>
        <w:t>Department of Internal Medicine, Bezmialem Vakif University Medical Faculty, Adnan Menderes Street, İstanbul 34093, Turkey</w:t>
      </w:r>
      <w:r w:rsidR="00722259" w:rsidRPr="00F8424D">
        <w:rPr>
          <w:rFonts w:ascii="Book Antiqua" w:hAnsi="Book Antiqua" w:cs="Times New Roman"/>
          <w:sz w:val="24"/>
          <w:szCs w:val="24"/>
          <w:lang w:val="en-US" w:eastAsia="zh-CN"/>
        </w:rPr>
        <w:t xml:space="preserve">. </w:t>
      </w:r>
      <w:hyperlink r:id="rId9" w:history="1">
        <w:r w:rsidRPr="00F8424D">
          <w:rPr>
            <w:rStyle w:val="a3"/>
            <w:rFonts w:ascii="Book Antiqua" w:hAnsi="Book Antiqua" w:cs="Times New Roman"/>
            <w:sz w:val="24"/>
            <w:szCs w:val="24"/>
            <w:lang w:val="en-US"/>
          </w:rPr>
          <w:t>bbuyukaydin@hotmail.com</w:t>
        </w:r>
      </w:hyperlink>
    </w:p>
    <w:p w14:paraId="4AB70F7B" w14:textId="77777777" w:rsidR="00722259" w:rsidRPr="00F8424D" w:rsidRDefault="00722259" w:rsidP="00F8424D">
      <w:pPr>
        <w:adjustRightInd w:val="0"/>
        <w:snapToGrid w:val="0"/>
        <w:spacing w:after="0" w:line="360" w:lineRule="auto"/>
        <w:jc w:val="both"/>
        <w:rPr>
          <w:rStyle w:val="a3"/>
          <w:rFonts w:ascii="Book Antiqua" w:hAnsi="Book Antiqua" w:cs="Times New Roman"/>
          <w:sz w:val="24"/>
          <w:szCs w:val="24"/>
          <w:lang w:val="en-US"/>
        </w:rPr>
      </w:pPr>
    </w:p>
    <w:p w14:paraId="1A2FBE89" w14:textId="34B5DAF0" w:rsidR="00722259" w:rsidRPr="00F8424D" w:rsidRDefault="00722259" w:rsidP="00F8424D">
      <w:pPr>
        <w:adjustRightInd w:val="0"/>
        <w:snapToGrid w:val="0"/>
        <w:spacing w:after="0" w:line="360" w:lineRule="auto"/>
        <w:jc w:val="both"/>
        <w:rPr>
          <w:rFonts w:ascii="Book Antiqua" w:hAnsi="Book Antiqua"/>
          <w:b/>
          <w:color w:val="000000"/>
          <w:sz w:val="24"/>
          <w:szCs w:val="24"/>
          <w:lang w:val="en-US"/>
        </w:rPr>
      </w:pPr>
      <w:r w:rsidRPr="00F8424D">
        <w:rPr>
          <w:rFonts w:ascii="Book Antiqua" w:hAnsi="Book Antiqua"/>
          <w:b/>
          <w:color w:val="000000"/>
          <w:sz w:val="24"/>
          <w:szCs w:val="24"/>
          <w:lang w:val="en-US"/>
        </w:rPr>
        <w:t xml:space="preserve">Received: </w:t>
      </w:r>
      <w:r w:rsidRPr="00F8424D">
        <w:rPr>
          <w:rFonts w:ascii="Book Antiqua" w:hAnsi="Book Antiqua"/>
          <w:color w:val="000000"/>
          <w:sz w:val="24"/>
          <w:szCs w:val="24"/>
          <w:lang w:val="en-US"/>
        </w:rPr>
        <w:t>December 30, 2019</w:t>
      </w:r>
    </w:p>
    <w:p w14:paraId="34AD58EC" w14:textId="63584614" w:rsidR="00722259" w:rsidRPr="00F8424D" w:rsidRDefault="00722259" w:rsidP="00F8424D">
      <w:pPr>
        <w:adjustRightInd w:val="0"/>
        <w:snapToGrid w:val="0"/>
        <w:spacing w:after="0" w:line="360" w:lineRule="auto"/>
        <w:jc w:val="both"/>
        <w:rPr>
          <w:rFonts w:ascii="Book Antiqua" w:hAnsi="Book Antiqua"/>
          <w:b/>
          <w:color w:val="000000"/>
          <w:sz w:val="24"/>
          <w:szCs w:val="24"/>
          <w:lang w:val="en-US"/>
        </w:rPr>
      </w:pPr>
      <w:r w:rsidRPr="00F8424D">
        <w:rPr>
          <w:rFonts w:ascii="Book Antiqua" w:hAnsi="Book Antiqua"/>
          <w:b/>
          <w:color w:val="000000"/>
          <w:sz w:val="24"/>
          <w:szCs w:val="24"/>
          <w:lang w:val="en-US"/>
        </w:rPr>
        <w:t xml:space="preserve">Revised: </w:t>
      </w:r>
      <w:r w:rsidR="00100B0B" w:rsidRPr="00F8424D">
        <w:rPr>
          <w:rFonts w:ascii="Book Antiqua" w:hAnsi="Book Antiqua"/>
          <w:color w:val="000000"/>
          <w:sz w:val="24"/>
          <w:szCs w:val="24"/>
          <w:lang w:val="en-US"/>
        </w:rPr>
        <w:t>May</w:t>
      </w:r>
      <w:r w:rsidRPr="00F8424D">
        <w:rPr>
          <w:rFonts w:ascii="Book Antiqua" w:hAnsi="Book Antiqua"/>
          <w:color w:val="000000"/>
          <w:sz w:val="24"/>
          <w:szCs w:val="24"/>
          <w:lang w:val="en-US"/>
        </w:rPr>
        <w:t xml:space="preserve"> 8, 2020</w:t>
      </w:r>
    </w:p>
    <w:p w14:paraId="793936B0" w14:textId="52CACFC9" w:rsidR="00722259" w:rsidRPr="00F8424D" w:rsidRDefault="00722259" w:rsidP="00F8424D">
      <w:pPr>
        <w:adjustRightInd w:val="0"/>
        <w:snapToGrid w:val="0"/>
        <w:spacing w:after="0" w:line="360" w:lineRule="auto"/>
        <w:jc w:val="both"/>
        <w:rPr>
          <w:rFonts w:ascii="Book Antiqua" w:hAnsi="Book Antiqua"/>
          <w:b/>
          <w:color w:val="000000"/>
          <w:sz w:val="24"/>
          <w:szCs w:val="24"/>
          <w:lang w:val="en-US"/>
        </w:rPr>
      </w:pPr>
      <w:r w:rsidRPr="00F8424D">
        <w:rPr>
          <w:rFonts w:ascii="Book Antiqua" w:hAnsi="Book Antiqua"/>
          <w:b/>
          <w:color w:val="000000"/>
          <w:sz w:val="24"/>
          <w:szCs w:val="24"/>
          <w:lang w:val="en-US"/>
        </w:rPr>
        <w:t xml:space="preserve">Accepted: </w:t>
      </w:r>
      <w:r w:rsidR="002E53CE" w:rsidRPr="00F8424D">
        <w:rPr>
          <w:rFonts w:ascii="Book Antiqua" w:hAnsi="Book Antiqua"/>
          <w:color w:val="000000"/>
          <w:sz w:val="24"/>
          <w:szCs w:val="24"/>
          <w:lang w:val="en-US"/>
        </w:rPr>
        <w:t>May 12, 2020</w:t>
      </w:r>
    </w:p>
    <w:p w14:paraId="47D1167E" w14:textId="4C855A83" w:rsidR="008B1BCF" w:rsidRPr="00F8424D" w:rsidRDefault="00722259" w:rsidP="00F8424D">
      <w:pPr>
        <w:adjustRightInd w:val="0"/>
        <w:snapToGrid w:val="0"/>
        <w:spacing w:after="0" w:line="360" w:lineRule="auto"/>
        <w:jc w:val="both"/>
        <w:rPr>
          <w:rFonts w:ascii="Book Antiqua" w:hAnsi="Book Antiqua"/>
          <w:b/>
          <w:color w:val="000000"/>
          <w:sz w:val="24"/>
          <w:szCs w:val="24"/>
          <w:lang w:val="en-US"/>
        </w:rPr>
      </w:pPr>
      <w:r w:rsidRPr="00F8424D">
        <w:rPr>
          <w:rFonts w:ascii="Book Antiqua" w:hAnsi="Book Antiqua"/>
          <w:b/>
          <w:color w:val="000000"/>
          <w:sz w:val="24"/>
          <w:szCs w:val="24"/>
          <w:lang w:val="en-US"/>
        </w:rPr>
        <w:t>Published online:</w:t>
      </w:r>
    </w:p>
    <w:p w14:paraId="405E3960" w14:textId="77777777" w:rsidR="008730F1" w:rsidRPr="00F8424D" w:rsidRDefault="008730F1" w:rsidP="00F8424D">
      <w:pPr>
        <w:adjustRightInd w:val="0"/>
        <w:snapToGrid w:val="0"/>
        <w:spacing w:after="0" w:line="360" w:lineRule="auto"/>
        <w:jc w:val="both"/>
        <w:rPr>
          <w:rFonts w:ascii="Book Antiqua" w:hAnsi="Book Antiqua" w:cs="Times New Roman"/>
          <w:b/>
          <w:sz w:val="24"/>
          <w:szCs w:val="24"/>
          <w:lang w:val="en-US"/>
        </w:rPr>
      </w:pPr>
      <w:r w:rsidRPr="00F8424D">
        <w:rPr>
          <w:rFonts w:ascii="Book Antiqua" w:hAnsi="Book Antiqua" w:cs="Times New Roman"/>
          <w:b/>
          <w:sz w:val="24"/>
          <w:szCs w:val="24"/>
          <w:lang w:val="en-US"/>
        </w:rPr>
        <w:br w:type="page"/>
      </w:r>
    </w:p>
    <w:p w14:paraId="42422336" w14:textId="57E8BBC7" w:rsidR="000C39A3" w:rsidRPr="00F8424D" w:rsidRDefault="00100B0B" w:rsidP="00F8424D">
      <w:pPr>
        <w:adjustRightInd w:val="0"/>
        <w:snapToGrid w:val="0"/>
        <w:spacing w:after="0" w:line="360" w:lineRule="auto"/>
        <w:jc w:val="both"/>
        <w:rPr>
          <w:rFonts w:ascii="Book Antiqua" w:eastAsiaTheme="minorHAnsi" w:hAnsi="Book Antiqua" w:cs="Times New Roman"/>
          <w:b/>
          <w:sz w:val="24"/>
          <w:szCs w:val="24"/>
          <w:lang w:val="en-US"/>
        </w:rPr>
      </w:pPr>
      <w:bookmarkStart w:id="6" w:name="OLE_LINK945"/>
      <w:bookmarkStart w:id="7" w:name="OLE_LINK357"/>
      <w:bookmarkStart w:id="8" w:name="OLE_LINK358"/>
      <w:bookmarkStart w:id="9" w:name="OLE_LINK345"/>
      <w:bookmarkStart w:id="10" w:name="OLE_LINK347"/>
      <w:bookmarkStart w:id="11" w:name="OLE_LINK229"/>
      <w:r w:rsidRPr="00F8424D">
        <w:rPr>
          <w:rFonts w:ascii="Book Antiqua" w:eastAsiaTheme="minorHAnsi" w:hAnsi="Book Antiqua" w:cs="Times New Roman"/>
          <w:b/>
          <w:sz w:val="24"/>
          <w:szCs w:val="24"/>
          <w:lang w:val="en-US"/>
        </w:rPr>
        <w:lastRenderedPageBreak/>
        <w:t>Abstract</w:t>
      </w:r>
    </w:p>
    <w:p w14:paraId="6ADBE2A7" w14:textId="77777777" w:rsidR="00100B0B" w:rsidRPr="00F8424D"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BACKGROUND</w:t>
      </w:r>
    </w:p>
    <w:p w14:paraId="7E4D9785" w14:textId="6C5DB5C1" w:rsidR="000C39A3" w:rsidRPr="00F8424D"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Diabetic polyneuropathy is a very common complication of diabetes. Numerous studies are available in terms of pathogenesis. But examination methods with low reliability are still not standardized and generally time consuming. High-sensitive, easy-to-access methods are expected. Biochemical markers are one of the subjects of research. We aimed to discover a potential biomarker that can be used for this purpose in patients with diabetes who have not yet developed symptoms of neuropathy.</w:t>
      </w:r>
    </w:p>
    <w:p w14:paraId="76D9C2C2" w14:textId="77777777" w:rsidR="00100B0B" w:rsidRPr="00F8424D"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p>
    <w:p w14:paraId="0A8AC72C" w14:textId="77777777" w:rsidR="00100B0B" w:rsidRPr="00F8424D"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AIM</w:t>
      </w:r>
    </w:p>
    <w:p w14:paraId="01BABF68" w14:textId="0907A00E" w:rsidR="000C39A3" w:rsidRPr="00F8424D"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To determine the place and availability of visfatin and thiol-disulfide homeostasis in this disorder.</w:t>
      </w:r>
    </w:p>
    <w:p w14:paraId="1B118E1B" w14:textId="77777777" w:rsidR="00100B0B" w:rsidRPr="00F8424D"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p>
    <w:p w14:paraId="773B4E43" w14:textId="77777777" w:rsidR="00100B0B" w:rsidRPr="00F8424D"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METHODS</w:t>
      </w:r>
    </w:p>
    <w:p w14:paraId="744DB672" w14:textId="7BE45076" w:rsidR="000C39A3" w:rsidRPr="00F8424D"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A total of 392 patients with type 2 diabetes mellitus were included in the study. The polyneuropathy clinic</w:t>
      </w:r>
      <w:r w:rsidR="00092E77" w:rsidRPr="00F8424D">
        <w:rPr>
          <w:rFonts w:ascii="Book Antiqua" w:eastAsiaTheme="minorHAnsi" w:hAnsi="Book Antiqua" w:cs="Times New Roman"/>
          <w:sz w:val="24"/>
          <w:szCs w:val="24"/>
          <w:lang w:val="en-US"/>
        </w:rPr>
        <w:t>al</w:t>
      </w:r>
      <w:r w:rsidRPr="00F8424D">
        <w:rPr>
          <w:rFonts w:ascii="Book Antiqua" w:eastAsiaTheme="minorHAnsi" w:hAnsi="Book Antiqua" w:cs="Times New Roman"/>
          <w:sz w:val="24"/>
          <w:szCs w:val="24"/>
          <w:lang w:val="en-US"/>
        </w:rPr>
        <w:t xml:space="preserve"> signs</w:t>
      </w:r>
      <w:r w:rsidR="00092E77" w:rsidRPr="00F8424D">
        <w:rPr>
          <w:rFonts w:ascii="Book Antiqua" w:eastAsiaTheme="minorHAnsi" w:hAnsi="Book Antiqua" w:cs="Times New Roman"/>
          <w:sz w:val="24"/>
          <w:szCs w:val="24"/>
          <w:lang w:val="en-US"/>
        </w:rPr>
        <w:t xml:space="preserve"> were</w:t>
      </w:r>
      <w:r w:rsidRPr="00F8424D">
        <w:rPr>
          <w:rFonts w:ascii="Book Antiqua" w:eastAsiaTheme="minorHAnsi" w:hAnsi="Book Antiqua" w:cs="Times New Roman"/>
          <w:sz w:val="24"/>
          <w:szCs w:val="24"/>
          <w:lang w:val="en-US"/>
        </w:rPr>
        <w:t xml:space="preserve"> evaluated with the Subjective Peripheral Neur</w:t>
      </w:r>
      <w:r w:rsidR="00CF527C" w:rsidRPr="00F8424D">
        <w:rPr>
          <w:rFonts w:ascii="Book Antiqua" w:eastAsiaTheme="minorHAnsi" w:hAnsi="Book Antiqua" w:cs="Times New Roman"/>
          <w:sz w:val="24"/>
          <w:szCs w:val="24"/>
          <w:lang w:val="en-US"/>
        </w:rPr>
        <w:t xml:space="preserve">opathy Screen Questionnaire </w:t>
      </w:r>
      <w:r w:rsidRPr="00F8424D">
        <w:rPr>
          <w:rFonts w:ascii="Book Antiqua" w:eastAsiaTheme="minorHAnsi" w:hAnsi="Book Antiqua" w:cs="Times New Roman"/>
          <w:sz w:val="24"/>
          <w:szCs w:val="24"/>
          <w:lang w:val="en-US"/>
        </w:rPr>
        <w:t xml:space="preserve">and Michigan </w:t>
      </w:r>
      <w:r w:rsidR="00CF527C" w:rsidRPr="00F8424D">
        <w:rPr>
          <w:rFonts w:ascii="Book Antiqua" w:eastAsiaTheme="minorHAnsi" w:hAnsi="Book Antiqua" w:cs="Times New Roman"/>
          <w:sz w:val="24"/>
          <w:szCs w:val="24"/>
          <w:lang w:val="en-US"/>
        </w:rPr>
        <w:t xml:space="preserve">Neuropathy Screening Instrument </w:t>
      </w:r>
      <w:r w:rsidRPr="00F8424D">
        <w:rPr>
          <w:rFonts w:ascii="Book Antiqua" w:eastAsiaTheme="minorHAnsi" w:hAnsi="Book Antiqua" w:cs="Times New Roman"/>
          <w:sz w:val="24"/>
          <w:szCs w:val="24"/>
          <w:lang w:val="en-US"/>
        </w:rPr>
        <w:t>questionnaire and examination. The biochemical parameters, oxidative stress markers, visfatin, and thiol-disulfide homeostasis were analyzed and correlated with each other and clinic</w:t>
      </w:r>
      <w:r w:rsidR="00092E77" w:rsidRPr="00F8424D">
        <w:rPr>
          <w:rFonts w:ascii="Book Antiqua" w:eastAsiaTheme="minorHAnsi" w:hAnsi="Book Antiqua" w:cs="Times New Roman"/>
          <w:sz w:val="24"/>
          <w:szCs w:val="24"/>
          <w:lang w:val="en-US"/>
        </w:rPr>
        <w:t>al</w:t>
      </w:r>
      <w:r w:rsidRPr="00F8424D">
        <w:rPr>
          <w:rFonts w:ascii="Book Antiqua" w:eastAsiaTheme="minorHAnsi" w:hAnsi="Book Antiqua" w:cs="Times New Roman"/>
          <w:sz w:val="24"/>
          <w:szCs w:val="24"/>
          <w:lang w:val="en-US"/>
        </w:rPr>
        <w:t xml:space="preserve"> signs.</w:t>
      </w:r>
    </w:p>
    <w:p w14:paraId="757EADB0" w14:textId="77777777" w:rsidR="00100B0B" w:rsidRPr="00F8424D" w:rsidRDefault="00100B0B" w:rsidP="00F8424D">
      <w:pPr>
        <w:adjustRightInd w:val="0"/>
        <w:snapToGrid w:val="0"/>
        <w:spacing w:after="0" w:line="360" w:lineRule="auto"/>
        <w:jc w:val="both"/>
        <w:rPr>
          <w:rFonts w:ascii="Book Antiqua" w:eastAsiaTheme="minorHAnsi" w:hAnsi="Book Antiqua" w:cs="Times New Roman"/>
          <w:b/>
          <w:sz w:val="24"/>
          <w:szCs w:val="24"/>
          <w:lang w:val="en-US"/>
        </w:rPr>
      </w:pPr>
    </w:p>
    <w:p w14:paraId="781D068A" w14:textId="77777777" w:rsidR="00100B0B" w:rsidRPr="00F8424D"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RESULTS</w:t>
      </w:r>
    </w:p>
    <w:p w14:paraId="645D200F" w14:textId="0E8D533F" w:rsidR="000C39A3" w:rsidRPr="00F8424D" w:rsidRDefault="00CF527C"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Subjective Peripheral Neuropathy Screen Questionnaire and Michigan Neuropathy Screening Instrument</w:t>
      </w:r>
      <w:r w:rsidR="000C39A3" w:rsidRPr="00F8424D">
        <w:rPr>
          <w:rFonts w:ascii="Book Antiqua" w:eastAsiaTheme="minorHAnsi" w:hAnsi="Book Antiqua" w:cs="Times New Roman"/>
          <w:sz w:val="24"/>
          <w:szCs w:val="24"/>
          <w:lang w:val="en-US"/>
        </w:rPr>
        <w:t xml:space="preserve"> questionnaire with examination scores were correlated with each other and diabetes duration (</w:t>
      </w:r>
      <w:r w:rsidR="000C39A3" w:rsidRPr="00F8424D">
        <w:rPr>
          <w:rFonts w:ascii="Book Antiqua" w:eastAsiaTheme="minorHAnsi" w:hAnsi="Book Antiqua" w:cs="Times New Roman"/>
          <w:i/>
          <w:caps/>
          <w:sz w:val="24"/>
          <w:szCs w:val="24"/>
          <w:lang w:val="en-US"/>
        </w:rPr>
        <w:t>p</w:t>
      </w:r>
      <w:r w:rsidRPr="00F8424D">
        <w:rPr>
          <w:rFonts w:ascii="Book Antiqua" w:eastAsiaTheme="minorHAnsi" w:hAnsi="Book Antiqua" w:cs="Times New Roman"/>
          <w:sz w:val="24"/>
          <w:szCs w:val="24"/>
          <w:lang w:val="en-US"/>
        </w:rPr>
        <w:t xml:space="preserve"> </w:t>
      </w:r>
      <w:r w:rsidR="000C39A3"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w:t>
      </w:r>
      <w:r w:rsidR="000C39A3" w:rsidRPr="00F8424D">
        <w:rPr>
          <w:rFonts w:ascii="Book Antiqua" w:eastAsiaTheme="minorHAnsi" w:hAnsi="Book Antiqua" w:cs="Times New Roman"/>
          <w:sz w:val="24"/>
          <w:szCs w:val="24"/>
          <w:lang w:val="en-US"/>
        </w:rPr>
        <w:t xml:space="preserve">0.005). </w:t>
      </w:r>
      <w:r w:rsidR="00AD4AC2" w:rsidRPr="00F8424D">
        <w:rPr>
          <w:rFonts w:ascii="Book Antiqua" w:eastAsiaTheme="minorHAnsi" w:hAnsi="Book Antiqua" w:cs="Times New Roman"/>
          <w:sz w:val="24"/>
          <w:szCs w:val="24"/>
          <w:lang w:val="en-US"/>
        </w:rPr>
        <w:t xml:space="preserve">Neuropathy related symptoms were present in </w:t>
      </w:r>
      <w:r w:rsidR="000C39A3" w:rsidRPr="00F8424D">
        <w:rPr>
          <w:rFonts w:ascii="Book Antiqua" w:eastAsiaTheme="minorHAnsi" w:hAnsi="Book Antiqua" w:cs="Times New Roman"/>
          <w:sz w:val="24"/>
          <w:szCs w:val="24"/>
          <w:lang w:val="en-US"/>
        </w:rPr>
        <w:t xml:space="preserve">20.7% of the patients, but neuropathy related findings were observed </w:t>
      </w:r>
      <w:r w:rsidR="00AD4AC2" w:rsidRPr="00F8424D">
        <w:rPr>
          <w:rFonts w:ascii="Book Antiqua" w:eastAsiaTheme="minorHAnsi" w:hAnsi="Book Antiqua" w:cs="Times New Roman"/>
          <w:sz w:val="24"/>
          <w:szCs w:val="24"/>
          <w:lang w:val="en-US"/>
        </w:rPr>
        <w:t xml:space="preserve">in </w:t>
      </w:r>
      <w:r w:rsidR="000C39A3" w:rsidRPr="00F8424D">
        <w:rPr>
          <w:rFonts w:ascii="Book Antiqua" w:eastAsiaTheme="minorHAnsi" w:hAnsi="Book Antiqua" w:cs="Times New Roman"/>
          <w:sz w:val="24"/>
          <w:szCs w:val="24"/>
          <w:lang w:val="en-US"/>
        </w:rPr>
        <w:t xml:space="preserve">43.9% of the patients. Serum glucose, </w:t>
      </w:r>
      <w:r w:rsidR="007D08CC" w:rsidRPr="00F8424D">
        <w:rPr>
          <w:rFonts w:ascii="Book Antiqua" w:hAnsi="Book Antiqua" w:cs="Times New Roman"/>
          <w:sz w:val="24"/>
          <w:szCs w:val="24"/>
          <w:lang w:val="en-US"/>
        </w:rPr>
        <w:t>glycated</w:t>
      </w:r>
      <w:r w:rsidR="00B57C8A" w:rsidRPr="00F8424D">
        <w:rPr>
          <w:rFonts w:ascii="Book Antiqua" w:hAnsi="Book Antiqua" w:cs="Times New Roman"/>
          <w:sz w:val="24"/>
          <w:szCs w:val="24"/>
          <w:lang w:val="en-US"/>
        </w:rPr>
        <w:t xml:space="preserve"> hemoglobin</w:t>
      </w:r>
      <w:r w:rsidR="000C39A3" w:rsidRPr="00F8424D">
        <w:rPr>
          <w:rFonts w:ascii="Book Antiqua" w:eastAsiaTheme="minorHAnsi" w:hAnsi="Book Antiqua" w:cs="Times New Roman"/>
          <w:sz w:val="24"/>
          <w:szCs w:val="24"/>
          <w:lang w:val="en-US"/>
        </w:rPr>
        <w:t xml:space="preserve">, and visfatin were positively correlated with each other. Also, these parameters were positively correlated with the total oxidative stress index. Total and native thiol was positively correlated with total antioxidant status and negatively with oxidant status. Inversely </w:t>
      </w:r>
      <w:r w:rsidR="000C39A3" w:rsidRPr="00F8424D">
        <w:rPr>
          <w:rFonts w:ascii="Book Antiqua" w:eastAsiaTheme="minorHAnsi" w:hAnsi="Book Antiqua" w:cs="Times New Roman"/>
          <w:sz w:val="24"/>
          <w:szCs w:val="24"/>
          <w:lang w:val="en-US"/>
        </w:rPr>
        <w:lastRenderedPageBreak/>
        <w:t>thiol-disulfide positively correlated with higher glucose and oxidant status and negatively with total antioxidant status (</w:t>
      </w:r>
      <w:r w:rsidR="000C39A3" w:rsidRPr="00F8424D">
        <w:rPr>
          <w:rFonts w:ascii="Book Antiqua" w:eastAsiaTheme="minorHAnsi" w:hAnsi="Book Antiqua" w:cs="Times New Roman"/>
          <w:i/>
          <w:caps/>
          <w:sz w:val="24"/>
          <w:szCs w:val="24"/>
          <w:lang w:val="en-US"/>
        </w:rPr>
        <w:t>p</w:t>
      </w:r>
      <w:r w:rsidRPr="00F8424D">
        <w:rPr>
          <w:rFonts w:ascii="Book Antiqua" w:eastAsiaTheme="minorHAnsi" w:hAnsi="Book Antiqua" w:cs="Times New Roman"/>
          <w:i/>
          <w:caps/>
          <w:sz w:val="24"/>
          <w:szCs w:val="24"/>
          <w:lang w:val="en-US"/>
        </w:rPr>
        <w:t xml:space="preserve"> </w:t>
      </w:r>
      <w:r w:rsidR="000C39A3"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w:t>
      </w:r>
      <w:r w:rsidR="000C39A3" w:rsidRPr="00F8424D">
        <w:rPr>
          <w:rFonts w:ascii="Book Antiqua" w:eastAsiaTheme="minorHAnsi" w:hAnsi="Book Antiqua" w:cs="Times New Roman"/>
          <w:sz w:val="24"/>
          <w:szCs w:val="24"/>
          <w:lang w:val="en-US"/>
        </w:rPr>
        <w:t>0.005). There was no correlation between visfatin and thiol-disulphide (</w:t>
      </w:r>
      <w:r w:rsidR="000C39A3" w:rsidRPr="00F8424D">
        <w:rPr>
          <w:rFonts w:ascii="Book Antiqua" w:eastAsiaTheme="minorHAnsi" w:hAnsi="Book Antiqua" w:cs="Times New Roman"/>
          <w:i/>
          <w:caps/>
          <w:sz w:val="24"/>
          <w:szCs w:val="24"/>
          <w:lang w:val="en-US"/>
        </w:rPr>
        <w:t>p</w:t>
      </w:r>
      <w:r w:rsidRPr="00F8424D">
        <w:rPr>
          <w:rFonts w:ascii="Book Antiqua" w:eastAsiaTheme="minorHAnsi" w:hAnsi="Book Antiqua" w:cs="Times New Roman"/>
          <w:sz w:val="24"/>
          <w:szCs w:val="24"/>
          <w:lang w:val="en-US"/>
        </w:rPr>
        <w:t xml:space="preserve"> </w:t>
      </w:r>
      <w:r w:rsidR="000C39A3"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0.</w:t>
      </w:r>
      <w:r w:rsidR="000C39A3" w:rsidRPr="00F8424D">
        <w:rPr>
          <w:rFonts w:ascii="Book Antiqua" w:eastAsiaTheme="minorHAnsi" w:hAnsi="Book Antiqua" w:cs="Times New Roman"/>
          <w:sz w:val="24"/>
          <w:szCs w:val="24"/>
          <w:lang w:val="en-US"/>
        </w:rPr>
        <w:t xml:space="preserve">092, </w:t>
      </w:r>
      <w:r w:rsidR="000C39A3"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0C39A3"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0.</w:t>
      </w:r>
      <w:r w:rsidR="000C39A3" w:rsidRPr="00F8424D">
        <w:rPr>
          <w:rFonts w:ascii="Book Antiqua" w:eastAsiaTheme="minorHAnsi" w:hAnsi="Book Antiqua" w:cs="Times New Roman"/>
          <w:sz w:val="24"/>
          <w:szCs w:val="24"/>
          <w:lang w:val="en-US"/>
        </w:rPr>
        <w:t xml:space="preserve">086). </w:t>
      </w:r>
      <w:r w:rsidR="00AD4AC2" w:rsidRPr="00F8424D">
        <w:rPr>
          <w:rFonts w:ascii="Book Antiqua" w:eastAsiaTheme="minorHAnsi" w:hAnsi="Book Antiqua" w:cs="Times New Roman"/>
          <w:sz w:val="24"/>
          <w:szCs w:val="24"/>
          <w:lang w:val="en-US"/>
        </w:rPr>
        <w:t xml:space="preserve">However, a significant negative correlation was observed </w:t>
      </w:r>
      <w:r w:rsidR="000C39A3" w:rsidRPr="00F8424D">
        <w:rPr>
          <w:rFonts w:ascii="Book Antiqua" w:eastAsiaTheme="minorHAnsi" w:hAnsi="Book Antiqua" w:cs="Times New Roman"/>
          <w:sz w:val="24"/>
          <w:szCs w:val="24"/>
          <w:lang w:val="en-US"/>
        </w:rPr>
        <w:t>between visfatin and total with native thiol (</w:t>
      </w:r>
      <w:r w:rsidR="000C39A3" w:rsidRPr="00F8424D">
        <w:rPr>
          <w:rFonts w:ascii="Book Antiqua" w:eastAsiaTheme="minorHAnsi" w:hAnsi="Book Antiqua" w:cs="Times New Roman"/>
          <w:i/>
          <w:caps/>
          <w:sz w:val="24"/>
          <w:szCs w:val="24"/>
          <w:lang w:val="en-US"/>
        </w:rPr>
        <w:t>p</w:t>
      </w:r>
      <w:r w:rsidRPr="00F8424D">
        <w:rPr>
          <w:rFonts w:ascii="Book Antiqua" w:eastAsiaTheme="minorHAnsi" w:hAnsi="Book Antiqua" w:cs="Times New Roman"/>
          <w:sz w:val="24"/>
          <w:szCs w:val="24"/>
          <w:lang w:val="en-US"/>
        </w:rPr>
        <w:t xml:space="preserve"> </w:t>
      </w:r>
      <w:r w:rsidR="000C39A3"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w:t>
      </w:r>
      <w:r w:rsidR="000C39A3" w:rsidRPr="00F8424D">
        <w:rPr>
          <w:rFonts w:ascii="Book Antiqua" w:eastAsiaTheme="minorHAnsi" w:hAnsi="Book Antiqua" w:cs="Times New Roman"/>
          <w:sz w:val="24"/>
          <w:szCs w:val="24"/>
          <w:lang w:val="en-US"/>
        </w:rPr>
        <w:t xml:space="preserve">0.005, </w:t>
      </w:r>
      <w:r w:rsidR="000C39A3"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0C39A3" w:rsidRPr="00F8424D">
        <w:rPr>
          <w:rFonts w:ascii="Book Antiqua" w:eastAsiaTheme="minorHAnsi" w:hAnsi="Book Antiqua" w:cs="Times New Roman"/>
          <w:sz w:val="24"/>
          <w:szCs w:val="24"/>
          <w:lang w:val="en-US"/>
        </w:rPr>
        <w:t>338), (</w:t>
      </w:r>
      <w:r w:rsidR="000C39A3" w:rsidRPr="00F8424D">
        <w:rPr>
          <w:rFonts w:ascii="Book Antiqua" w:eastAsiaTheme="minorHAnsi" w:hAnsi="Book Antiqua" w:cs="Times New Roman"/>
          <w:i/>
          <w:caps/>
          <w:sz w:val="24"/>
          <w:szCs w:val="24"/>
          <w:lang w:val="en-US"/>
        </w:rPr>
        <w:t>p</w:t>
      </w:r>
      <w:r w:rsidRPr="00F8424D">
        <w:rPr>
          <w:rFonts w:ascii="Book Antiqua" w:eastAsiaTheme="minorHAnsi" w:hAnsi="Book Antiqua" w:cs="Times New Roman"/>
          <w:i/>
          <w:caps/>
          <w:sz w:val="24"/>
          <w:szCs w:val="24"/>
          <w:lang w:val="en-US"/>
        </w:rPr>
        <w:t xml:space="preserve"> </w:t>
      </w:r>
      <w:r w:rsidR="000C39A3"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w:t>
      </w:r>
      <w:r w:rsidR="000C39A3" w:rsidRPr="00F8424D">
        <w:rPr>
          <w:rFonts w:ascii="Book Antiqua" w:eastAsiaTheme="minorHAnsi" w:hAnsi="Book Antiqua" w:cs="Times New Roman"/>
          <w:sz w:val="24"/>
          <w:szCs w:val="24"/>
          <w:lang w:val="en-US"/>
        </w:rPr>
        <w:t xml:space="preserve">0.005, </w:t>
      </w:r>
      <w:r w:rsidR="000C39A3"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0C39A3" w:rsidRPr="00F8424D">
        <w:rPr>
          <w:rFonts w:ascii="Book Antiqua" w:eastAsiaTheme="minorHAnsi" w:hAnsi="Book Antiqua" w:cs="Times New Roman"/>
          <w:sz w:val="24"/>
          <w:szCs w:val="24"/>
          <w:lang w:val="en-US"/>
        </w:rPr>
        <w:t>448).</w:t>
      </w:r>
    </w:p>
    <w:p w14:paraId="289EAC3D" w14:textId="77777777" w:rsidR="00100B0B" w:rsidRPr="00F8424D" w:rsidRDefault="00100B0B" w:rsidP="00F8424D">
      <w:pPr>
        <w:adjustRightInd w:val="0"/>
        <w:snapToGrid w:val="0"/>
        <w:spacing w:after="0" w:line="360" w:lineRule="auto"/>
        <w:jc w:val="both"/>
        <w:rPr>
          <w:rFonts w:ascii="Book Antiqua" w:eastAsiaTheme="minorHAnsi" w:hAnsi="Book Antiqua" w:cs="Times New Roman"/>
          <w:b/>
          <w:sz w:val="24"/>
          <w:szCs w:val="24"/>
          <w:lang w:val="en-US"/>
        </w:rPr>
      </w:pPr>
    </w:p>
    <w:p w14:paraId="3BE98AF7" w14:textId="77777777" w:rsidR="00100B0B" w:rsidRPr="00F8424D" w:rsidRDefault="00100B0B"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CONCLUSION</w:t>
      </w:r>
    </w:p>
    <w:p w14:paraId="63A3DEE6" w14:textId="0984F8E8" w:rsidR="000C39A3" w:rsidRPr="00F8424D"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Diagnosis of neuropathy is one of the issues studied in patients with diabetes. Visfatin and thiol-disulfide balance were analyzed for the first time in this study with inspiring results.</w:t>
      </w:r>
    </w:p>
    <w:p w14:paraId="4D4D8138" w14:textId="77777777" w:rsidR="00100B0B" w:rsidRPr="00F8424D" w:rsidRDefault="00100B0B" w:rsidP="00F8424D">
      <w:pPr>
        <w:adjustRightInd w:val="0"/>
        <w:snapToGrid w:val="0"/>
        <w:spacing w:after="0" w:line="360" w:lineRule="auto"/>
        <w:jc w:val="both"/>
        <w:rPr>
          <w:rFonts w:ascii="Book Antiqua" w:eastAsiaTheme="minorHAnsi" w:hAnsi="Book Antiqua" w:cs="Times New Roman"/>
          <w:b/>
          <w:sz w:val="24"/>
          <w:szCs w:val="24"/>
          <w:lang w:val="en-US"/>
        </w:rPr>
      </w:pPr>
    </w:p>
    <w:p w14:paraId="20AB1CA3" w14:textId="01AF3BF8" w:rsidR="000C39A3" w:rsidRPr="00F8424D"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b/>
          <w:sz w:val="24"/>
          <w:szCs w:val="24"/>
          <w:lang w:val="en-US"/>
        </w:rPr>
        <w:t>Key</w:t>
      </w:r>
      <w:r w:rsidR="00CF527C" w:rsidRPr="00F8424D">
        <w:rPr>
          <w:rFonts w:ascii="Book Antiqua" w:eastAsiaTheme="minorHAnsi" w:hAnsi="Book Antiqua" w:cs="Times New Roman"/>
          <w:b/>
          <w:sz w:val="24"/>
          <w:szCs w:val="24"/>
          <w:lang w:val="en-US"/>
        </w:rPr>
        <w:t xml:space="preserve"> </w:t>
      </w:r>
      <w:r w:rsidRPr="00F8424D">
        <w:rPr>
          <w:rFonts w:ascii="Book Antiqua" w:eastAsiaTheme="minorHAnsi" w:hAnsi="Book Antiqua" w:cs="Times New Roman"/>
          <w:b/>
          <w:sz w:val="24"/>
          <w:szCs w:val="24"/>
          <w:lang w:val="en-US"/>
        </w:rPr>
        <w:t xml:space="preserve">words: </w:t>
      </w:r>
      <w:r w:rsidRPr="00F8424D">
        <w:rPr>
          <w:rFonts w:ascii="Book Antiqua" w:eastAsiaTheme="minorHAnsi" w:hAnsi="Book Antiqua" w:cs="Times New Roman"/>
          <w:sz w:val="24"/>
          <w:szCs w:val="24"/>
          <w:lang w:val="en-US"/>
        </w:rPr>
        <w:t>Diabetic neuropathy</w:t>
      </w:r>
      <w:r w:rsidR="00CF527C"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CF527C" w:rsidRPr="00F8424D">
        <w:rPr>
          <w:rFonts w:ascii="Book Antiqua" w:eastAsiaTheme="minorHAnsi" w:hAnsi="Book Antiqua" w:cs="Times New Roman"/>
          <w:sz w:val="24"/>
          <w:szCs w:val="24"/>
          <w:lang w:val="en-US"/>
        </w:rPr>
        <w:t xml:space="preserve">Diabetic </w:t>
      </w:r>
      <w:r w:rsidRPr="00F8424D">
        <w:rPr>
          <w:rFonts w:ascii="Book Antiqua" w:eastAsiaTheme="minorHAnsi" w:hAnsi="Book Antiqua" w:cs="Times New Roman"/>
          <w:sz w:val="24"/>
          <w:szCs w:val="24"/>
          <w:lang w:val="en-US"/>
        </w:rPr>
        <w:t>foot</w:t>
      </w:r>
      <w:r w:rsidR="00CF527C"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bookmarkStart w:id="12" w:name="OLE_LINK15"/>
      <w:r w:rsidR="00CF527C" w:rsidRPr="00F8424D">
        <w:rPr>
          <w:rFonts w:ascii="Book Antiqua" w:eastAsiaTheme="minorHAnsi" w:hAnsi="Book Antiqua" w:cs="Times New Roman"/>
          <w:sz w:val="24"/>
          <w:szCs w:val="24"/>
          <w:lang w:val="en-US"/>
        </w:rPr>
        <w:t xml:space="preserve">Early </w:t>
      </w:r>
      <w:r w:rsidRPr="00F8424D">
        <w:rPr>
          <w:rFonts w:ascii="Book Antiqua" w:eastAsiaTheme="minorHAnsi" w:hAnsi="Book Antiqua" w:cs="Times New Roman"/>
          <w:sz w:val="24"/>
          <w:szCs w:val="24"/>
          <w:lang w:val="en-US"/>
        </w:rPr>
        <w:t>detection</w:t>
      </w:r>
      <w:bookmarkEnd w:id="12"/>
      <w:r w:rsidR="00CF527C"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CF527C" w:rsidRPr="00F8424D">
        <w:rPr>
          <w:rFonts w:ascii="Book Antiqua" w:eastAsiaTheme="minorHAnsi" w:hAnsi="Book Antiqua" w:cs="Times New Roman"/>
          <w:sz w:val="24"/>
          <w:szCs w:val="24"/>
          <w:lang w:val="en-US"/>
        </w:rPr>
        <w:t xml:space="preserve">Oxidative </w:t>
      </w:r>
      <w:r w:rsidRPr="00F8424D">
        <w:rPr>
          <w:rFonts w:ascii="Book Antiqua" w:eastAsiaTheme="minorHAnsi" w:hAnsi="Book Antiqua" w:cs="Times New Roman"/>
          <w:sz w:val="24"/>
          <w:szCs w:val="24"/>
          <w:lang w:val="en-US"/>
        </w:rPr>
        <w:t>stress</w:t>
      </w:r>
      <w:r w:rsidR="00CF527C"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CF527C" w:rsidRPr="00F8424D">
        <w:rPr>
          <w:rFonts w:ascii="Book Antiqua" w:eastAsiaTheme="minorHAnsi" w:hAnsi="Book Antiqua" w:cs="Times New Roman"/>
          <w:sz w:val="24"/>
          <w:szCs w:val="24"/>
          <w:lang w:val="en-US"/>
        </w:rPr>
        <w:t>Thiol</w:t>
      </w:r>
      <w:r w:rsidRPr="00F8424D">
        <w:rPr>
          <w:rFonts w:ascii="Book Antiqua" w:eastAsiaTheme="minorHAnsi" w:hAnsi="Book Antiqua" w:cs="Times New Roman"/>
          <w:sz w:val="24"/>
          <w:szCs w:val="24"/>
          <w:lang w:val="en-US"/>
        </w:rPr>
        <w:t>-disulfide</w:t>
      </w:r>
      <w:r w:rsidR="00CF527C"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CF527C" w:rsidRPr="00F8424D">
        <w:rPr>
          <w:rFonts w:ascii="Book Antiqua" w:eastAsiaTheme="minorHAnsi" w:hAnsi="Book Antiqua" w:cs="Times New Roman"/>
          <w:sz w:val="24"/>
          <w:szCs w:val="24"/>
          <w:lang w:val="en-US"/>
        </w:rPr>
        <w:t xml:space="preserve">Visfatin </w:t>
      </w:r>
      <w:r w:rsidRPr="00F8424D">
        <w:rPr>
          <w:rFonts w:ascii="Book Antiqua" w:eastAsiaTheme="minorHAnsi" w:hAnsi="Book Antiqua" w:cs="Times New Roman"/>
          <w:sz w:val="24"/>
          <w:szCs w:val="24"/>
          <w:lang w:val="en-US"/>
        </w:rPr>
        <w:t>protein</w:t>
      </w:r>
    </w:p>
    <w:p w14:paraId="7E19CFC1" w14:textId="77777777" w:rsidR="00100B0B" w:rsidRPr="00F8424D" w:rsidRDefault="00100B0B" w:rsidP="00F8424D">
      <w:pPr>
        <w:adjustRightInd w:val="0"/>
        <w:snapToGrid w:val="0"/>
        <w:spacing w:after="0" w:line="360" w:lineRule="auto"/>
        <w:jc w:val="both"/>
        <w:rPr>
          <w:rFonts w:ascii="Book Antiqua" w:eastAsiaTheme="minorHAnsi" w:hAnsi="Book Antiqua" w:cs="Times New Roman"/>
          <w:b/>
          <w:sz w:val="24"/>
          <w:szCs w:val="24"/>
          <w:lang w:val="en-US"/>
        </w:rPr>
      </w:pPr>
    </w:p>
    <w:p w14:paraId="697A830D" w14:textId="7409EBC6" w:rsidR="00B832A5" w:rsidRPr="00F8424D" w:rsidRDefault="00CF527C" w:rsidP="00F8424D">
      <w:pPr>
        <w:adjustRightInd w:val="0"/>
        <w:snapToGrid w:val="0"/>
        <w:spacing w:after="0" w:line="360" w:lineRule="auto"/>
        <w:jc w:val="both"/>
        <w:rPr>
          <w:rFonts w:ascii="Book Antiqua" w:hAnsi="Book Antiqua"/>
          <w:bCs/>
          <w:sz w:val="24"/>
          <w:szCs w:val="24"/>
          <w:lang w:val="en-US"/>
        </w:rPr>
      </w:pPr>
      <w:r w:rsidRPr="00F8424D">
        <w:rPr>
          <w:rFonts w:ascii="Book Antiqua" w:hAnsi="Book Antiqua" w:cs="Times New Roman"/>
          <w:sz w:val="24"/>
          <w:szCs w:val="24"/>
          <w:lang w:val="en-US"/>
        </w:rPr>
        <w:t>Buyukaydin B, Guler</w:t>
      </w:r>
      <w:r w:rsidR="00B832A5" w:rsidRPr="00F8424D">
        <w:rPr>
          <w:rFonts w:ascii="Book Antiqua" w:hAnsi="Book Antiqua" w:cs="Times New Roman"/>
          <w:sz w:val="24"/>
          <w:szCs w:val="24"/>
          <w:lang w:val="en-US"/>
        </w:rPr>
        <w:t xml:space="preserve"> EM</w:t>
      </w:r>
      <w:r w:rsidRPr="00F8424D">
        <w:rPr>
          <w:rFonts w:ascii="Book Antiqua" w:hAnsi="Book Antiqua" w:cs="Times New Roman"/>
          <w:sz w:val="24"/>
          <w:szCs w:val="24"/>
          <w:lang w:val="en-US"/>
        </w:rPr>
        <w:t>, Karaaslan</w:t>
      </w:r>
      <w:r w:rsidR="00B832A5" w:rsidRPr="00F8424D">
        <w:rPr>
          <w:rFonts w:ascii="Book Antiqua" w:hAnsi="Book Antiqua" w:cs="Times New Roman"/>
          <w:sz w:val="24"/>
          <w:szCs w:val="24"/>
          <w:lang w:val="en-US"/>
        </w:rPr>
        <w:t xml:space="preserve"> T</w:t>
      </w:r>
      <w:r w:rsidRPr="00F8424D">
        <w:rPr>
          <w:rFonts w:ascii="Book Antiqua" w:hAnsi="Book Antiqua" w:cs="Times New Roman"/>
          <w:sz w:val="24"/>
          <w:szCs w:val="24"/>
          <w:lang w:val="en-US"/>
        </w:rPr>
        <w:t>, Olgac</w:t>
      </w:r>
      <w:r w:rsidR="00B832A5" w:rsidRPr="00F8424D">
        <w:rPr>
          <w:rFonts w:ascii="Book Antiqua" w:hAnsi="Book Antiqua" w:cs="Times New Roman"/>
          <w:sz w:val="24"/>
          <w:szCs w:val="24"/>
          <w:lang w:val="en-US"/>
        </w:rPr>
        <w:t xml:space="preserve"> A</w:t>
      </w:r>
      <w:r w:rsidRPr="00F8424D">
        <w:rPr>
          <w:rFonts w:ascii="Book Antiqua" w:hAnsi="Book Antiqua" w:cs="Times New Roman"/>
          <w:sz w:val="24"/>
          <w:szCs w:val="24"/>
          <w:lang w:val="en-US"/>
        </w:rPr>
        <w:t>, Zorlu</w:t>
      </w:r>
      <w:r w:rsidR="00B832A5" w:rsidRPr="00F8424D">
        <w:rPr>
          <w:rFonts w:ascii="Book Antiqua" w:hAnsi="Book Antiqua" w:cs="Times New Roman"/>
          <w:sz w:val="24"/>
          <w:szCs w:val="24"/>
          <w:lang w:val="en-US"/>
        </w:rPr>
        <w:t xml:space="preserve"> M</w:t>
      </w:r>
      <w:r w:rsidRPr="00F8424D">
        <w:rPr>
          <w:rFonts w:ascii="Book Antiqua" w:hAnsi="Book Antiqua" w:cs="Times New Roman"/>
          <w:sz w:val="24"/>
          <w:szCs w:val="24"/>
          <w:lang w:val="en-US"/>
        </w:rPr>
        <w:t>, Kiskac</w:t>
      </w:r>
      <w:r w:rsidR="00B832A5" w:rsidRPr="00F8424D">
        <w:rPr>
          <w:rFonts w:ascii="Book Antiqua" w:hAnsi="Book Antiqua" w:cs="Times New Roman"/>
          <w:sz w:val="24"/>
          <w:szCs w:val="24"/>
          <w:lang w:val="en-US"/>
        </w:rPr>
        <w:t xml:space="preserve"> M</w:t>
      </w:r>
      <w:r w:rsidRPr="00F8424D">
        <w:rPr>
          <w:rFonts w:ascii="Book Antiqua" w:hAnsi="Book Antiqua" w:cs="Times New Roman"/>
          <w:sz w:val="24"/>
          <w:szCs w:val="24"/>
          <w:lang w:val="en-US"/>
        </w:rPr>
        <w:t>, Kocyigit</w:t>
      </w:r>
      <w:r w:rsidR="00B832A5" w:rsidRPr="00F8424D">
        <w:rPr>
          <w:rFonts w:ascii="Book Antiqua" w:hAnsi="Book Antiqua" w:cs="Times New Roman"/>
          <w:sz w:val="24"/>
          <w:szCs w:val="24"/>
          <w:lang w:val="en-US"/>
        </w:rPr>
        <w:t xml:space="preserve"> A. Relationship between diabetic polyneuropathy, serum visfatin</w:t>
      </w:r>
      <w:r w:rsidR="00B832A5" w:rsidRPr="00F8424D">
        <w:rPr>
          <w:rFonts w:ascii="Book Antiqua" w:hAnsi="Book Antiqua" w:cs="Times New Roman"/>
          <w:sz w:val="24"/>
          <w:szCs w:val="24"/>
          <w:lang w:val="en-US" w:eastAsia="zh-CN"/>
        </w:rPr>
        <w:t>,</w:t>
      </w:r>
      <w:r w:rsidR="00B832A5" w:rsidRPr="00F8424D">
        <w:rPr>
          <w:rFonts w:ascii="Book Antiqua" w:hAnsi="Book Antiqua" w:cs="Times New Roman"/>
          <w:sz w:val="24"/>
          <w:szCs w:val="24"/>
          <w:lang w:val="en-US"/>
        </w:rPr>
        <w:t xml:space="preserve"> and oxidative stress biomarkers. </w:t>
      </w:r>
      <w:r w:rsidR="00B832A5" w:rsidRPr="00F8424D">
        <w:rPr>
          <w:rFonts w:ascii="Book Antiqua" w:hAnsi="Book Antiqua" w:cs="Times New Roman"/>
          <w:i/>
          <w:sz w:val="24"/>
          <w:szCs w:val="24"/>
          <w:lang w:val="en-US"/>
        </w:rPr>
        <w:t xml:space="preserve">World J Diabetes </w:t>
      </w:r>
      <w:r w:rsidR="00B832A5" w:rsidRPr="00F8424D">
        <w:rPr>
          <w:rFonts w:ascii="Book Antiqua" w:hAnsi="Book Antiqua"/>
          <w:color w:val="000000"/>
          <w:sz w:val="24"/>
          <w:szCs w:val="24"/>
          <w:lang w:val="en-US"/>
        </w:rPr>
        <w:t xml:space="preserve">2020; </w:t>
      </w:r>
      <w:r w:rsidR="00B832A5" w:rsidRPr="00F8424D">
        <w:rPr>
          <w:rFonts w:ascii="Book Antiqua" w:hAnsi="Book Antiqua"/>
          <w:bCs/>
          <w:sz w:val="24"/>
          <w:szCs w:val="24"/>
          <w:lang w:val="en-US"/>
        </w:rPr>
        <w:t>In press</w:t>
      </w:r>
    </w:p>
    <w:p w14:paraId="0CFDCE5A" w14:textId="13095E7C" w:rsidR="00B832A5" w:rsidRPr="00F8424D" w:rsidRDefault="00B832A5" w:rsidP="00F8424D">
      <w:pPr>
        <w:adjustRightInd w:val="0"/>
        <w:snapToGrid w:val="0"/>
        <w:spacing w:after="0" w:line="360" w:lineRule="auto"/>
        <w:jc w:val="both"/>
        <w:rPr>
          <w:rFonts w:ascii="Book Antiqua" w:hAnsi="Book Antiqua" w:cs="Times New Roman"/>
          <w:sz w:val="24"/>
          <w:szCs w:val="24"/>
          <w:lang w:val="en-US"/>
        </w:rPr>
      </w:pPr>
    </w:p>
    <w:p w14:paraId="58C4EFD5" w14:textId="3C041D1C" w:rsidR="000C39A3" w:rsidRPr="00F8424D" w:rsidRDefault="000C39A3"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b/>
          <w:sz w:val="24"/>
          <w:szCs w:val="24"/>
          <w:lang w:val="en-US"/>
        </w:rPr>
        <w:t>Core tip</w:t>
      </w:r>
      <w:r w:rsidR="00100B0B" w:rsidRPr="00C41E8F">
        <w:rPr>
          <w:rFonts w:ascii="Book Antiqua" w:eastAsiaTheme="minorHAnsi" w:hAnsi="Book Antiqua" w:cs="Times New Roman"/>
          <w:b/>
          <w:bCs/>
          <w:sz w:val="24"/>
          <w:szCs w:val="24"/>
          <w:lang w:val="en-US"/>
        </w:rPr>
        <w:t>:</w:t>
      </w:r>
      <w:r w:rsidR="00100B0B"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Early diagnosis and management of micro and macrovascular complications</w:t>
      </w:r>
      <w:r w:rsidR="00786446"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 xml:space="preserve">are vital in patients with diabetes. </w:t>
      </w:r>
      <w:r w:rsidR="002E41C0" w:rsidRPr="00F8424D">
        <w:rPr>
          <w:rFonts w:ascii="Book Antiqua" w:eastAsiaTheme="minorHAnsi" w:hAnsi="Book Antiqua" w:cs="Times New Roman"/>
          <w:sz w:val="24"/>
          <w:szCs w:val="24"/>
          <w:lang w:val="en-US"/>
        </w:rPr>
        <w:t>M</w:t>
      </w:r>
      <w:r w:rsidRPr="00F8424D">
        <w:rPr>
          <w:rFonts w:ascii="Book Antiqua" w:eastAsiaTheme="minorHAnsi" w:hAnsi="Book Antiqua" w:cs="Times New Roman"/>
          <w:sz w:val="24"/>
          <w:szCs w:val="24"/>
          <w:lang w:val="en-US"/>
        </w:rPr>
        <w:t>any algorithms</w:t>
      </w:r>
      <w:r w:rsidR="002E41C0" w:rsidRPr="00F8424D">
        <w:rPr>
          <w:rFonts w:ascii="Book Antiqua" w:eastAsiaTheme="minorHAnsi" w:hAnsi="Book Antiqua" w:cs="Times New Roman"/>
          <w:sz w:val="24"/>
          <w:szCs w:val="24"/>
          <w:lang w:val="en-US"/>
        </w:rPr>
        <w:t xml:space="preserve"> and early diagnostic tools</w:t>
      </w:r>
      <w:r w:rsidRPr="00F8424D">
        <w:rPr>
          <w:rFonts w:ascii="Book Antiqua" w:eastAsiaTheme="minorHAnsi" w:hAnsi="Book Antiqua" w:cs="Times New Roman"/>
          <w:sz w:val="24"/>
          <w:szCs w:val="24"/>
          <w:lang w:val="en-US"/>
        </w:rPr>
        <w:t xml:space="preserve"> have been developed </w:t>
      </w:r>
      <w:r w:rsidR="002E41C0" w:rsidRPr="00F8424D">
        <w:rPr>
          <w:rFonts w:ascii="Book Antiqua" w:eastAsiaTheme="minorHAnsi" w:hAnsi="Book Antiqua" w:cs="Times New Roman"/>
          <w:sz w:val="24"/>
          <w:szCs w:val="24"/>
          <w:lang w:val="en-US"/>
        </w:rPr>
        <w:t>for this purpose.</w:t>
      </w:r>
      <w:r w:rsidRPr="00F8424D">
        <w:rPr>
          <w:rFonts w:ascii="Book Antiqua" w:eastAsiaTheme="minorHAnsi" w:hAnsi="Book Antiqua" w:cs="Times New Roman"/>
          <w:sz w:val="24"/>
          <w:szCs w:val="24"/>
          <w:lang w:val="en-US"/>
        </w:rPr>
        <w:t xml:space="preserve"> </w:t>
      </w:r>
      <w:r w:rsidR="002E41C0" w:rsidRPr="00F8424D">
        <w:rPr>
          <w:rFonts w:ascii="Book Antiqua" w:eastAsiaTheme="minorHAnsi" w:hAnsi="Book Antiqua" w:cs="Times New Roman"/>
          <w:sz w:val="24"/>
          <w:szCs w:val="24"/>
          <w:lang w:val="en-US"/>
        </w:rPr>
        <w:t>Yet</w:t>
      </w:r>
      <w:r w:rsidRPr="00F8424D">
        <w:rPr>
          <w:rFonts w:ascii="Book Antiqua" w:eastAsiaTheme="minorHAnsi" w:hAnsi="Book Antiqua" w:cs="Times New Roman"/>
          <w:sz w:val="24"/>
          <w:szCs w:val="24"/>
          <w:lang w:val="en-US"/>
        </w:rPr>
        <w:t xml:space="preserve"> it is </w:t>
      </w:r>
      <w:r w:rsidR="002E41C0" w:rsidRPr="00F8424D">
        <w:rPr>
          <w:rFonts w:ascii="Book Antiqua" w:eastAsiaTheme="minorHAnsi" w:hAnsi="Book Antiqua" w:cs="Times New Roman"/>
          <w:sz w:val="24"/>
          <w:szCs w:val="24"/>
          <w:lang w:val="en-US"/>
        </w:rPr>
        <w:t xml:space="preserve">still </w:t>
      </w:r>
      <w:r w:rsidRPr="00F8424D">
        <w:rPr>
          <w:rFonts w:ascii="Book Antiqua" w:eastAsiaTheme="minorHAnsi" w:hAnsi="Book Antiqua" w:cs="Times New Roman"/>
          <w:sz w:val="24"/>
          <w:szCs w:val="24"/>
          <w:lang w:val="en-US"/>
        </w:rPr>
        <w:t xml:space="preserve">difficult to </w:t>
      </w:r>
      <w:r w:rsidR="002E41C0" w:rsidRPr="00F8424D">
        <w:rPr>
          <w:rFonts w:ascii="Book Antiqua" w:eastAsiaTheme="minorHAnsi" w:hAnsi="Book Antiqua" w:cs="Times New Roman"/>
          <w:sz w:val="24"/>
          <w:szCs w:val="24"/>
          <w:lang w:val="en-US"/>
        </w:rPr>
        <w:t>identify</w:t>
      </w:r>
      <w:r w:rsidR="00786446"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neuropathy</w:t>
      </w:r>
      <w:r w:rsidR="00786446"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 xml:space="preserve">because of the prolonged preclinical phase. </w:t>
      </w:r>
      <w:r w:rsidR="002E41C0" w:rsidRPr="00F8424D">
        <w:rPr>
          <w:rFonts w:ascii="Book Antiqua" w:eastAsiaTheme="minorHAnsi" w:hAnsi="Book Antiqua" w:cs="Times New Roman"/>
          <w:sz w:val="24"/>
          <w:szCs w:val="24"/>
          <w:lang w:val="en-US"/>
        </w:rPr>
        <w:t>T</w:t>
      </w:r>
      <w:r w:rsidRPr="00F8424D">
        <w:rPr>
          <w:rFonts w:ascii="Book Antiqua" w:eastAsiaTheme="minorHAnsi" w:hAnsi="Book Antiqua" w:cs="Times New Roman"/>
          <w:sz w:val="24"/>
          <w:szCs w:val="24"/>
          <w:lang w:val="en-US"/>
        </w:rPr>
        <w:t>his patient group</w:t>
      </w:r>
      <w:r w:rsidR="002E41C0" w:rsidRPr="00F8424D">
        <w:rPr>
          <w:rFonts w:ascii="Book Antiqua" w:eastAsiaTheme="minorHAnsi" w:hAnsi="Book Antiqua" w:cs="Times New Roman"/>
          <w:sz w:val="24"/>
          <w:szCs w:val="24"/>
          <w:lang w:val="en-US"/>
        </w:rPr>
        <w:t xml:space="preserve"> has</w:t>
      </w:r>
      <w:r w:rsidRPr="00F8424D">
        <w:rPr>
          <w:rFonts w:ascii="Book Antiqua" w:eastAsiaTheme="minorHAnsi" w:hAnsi="Book Antiqua" w:cs="Times New Roman"/>
          <w:sz w:val="24"/>
          <w:szCs w:val="24"/>
          <w:lang w:val="en-US"/>
        </w:rPr>
        <w:t xml:space="preserve"> uncontrolled blood sugar and hypertension, accelerated renal replacement need, and life-threatening cardiac or cerebral macrovascular complications. With this study, we wanted to emphasize that screening of neuropathy should not be ignored in the follow-up of these cases</w:t>
      </w:r>
      <w:r w:rsidR="002E41C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2E41C0" w:rsidRPr="00F8424D">
        <w:rPr>
          <w:rFonts w:ascii="Book Antiqua" w:eastAsiaTheme="minorHAnsi" w:hAnsi="Book Antiqua" w:cs="Times New Roman"/>
          <w:sz w:val="24"/>
          <w:szCs w:val="24"/>
          <w:lang w:val="en-US"/>
        </w:rPr>
        <w:t>A</w:t>
      </w:r>
      <w:r w:rsidRPr="00F8424D">
        <w:rPr>
          <w:rFonts w:ascii="Book Antiqua" w:eastAsiaTheme="minorHAnsi" w:hAnsi="Book Antiqua" w:cs="Times New Roman"/>
          <w:sz w:val="24"/>
          <w:szCs w:val="24"/>
          <w:lang w:val="en-US"/>
        </w:rPr>
        <w:t xml:space="preserve">s an early diagnostic tool, many parameters that </w:t>
      </w:r>
      <w:r w:rsidR="002E41C0" w:rsidRPr="00F8424D">
        <w:rPr>
          <w:rFonts w:ascii="Book Antiqua" w:eastAsiaTheme="minorHAnsi" w:hAnsi="Book Antiqua" w:cs="Times New Roman"/>
          <w:sz w:val="24"/>
          <w:szCs w:val="24"/>
          <w:lang w:val="en-US"/>
        </w:rPr>
        <w:t xml:space="preserve">are </w:t>
      </w:r>
      <w:r w:rsidRPr="00F8424D">
        <w:rPr>
          <w:rFonts w:ascii="Book Antiqua" w:eastAsiaTheme="minorHAnsi" w:hAnsi="Book Antiqua" w:cs="Times New Roman"/>
          <w:sz w:val="24"/>
          <w:szCs w:val="24"/>
          <w:lang w:val="en-US"/>
        </w:rPr>
        <w:t>responsible for pathogenesis should be investigated.</w:t>
      </w:r>
    </w:p>
    <w:bookmarkEnd w:id="6"/>
    <w:bookmarkEnd w:id="7"/>
    <w:bookmarkEnd w:id="8"/>
    <w:bookmarkEnd w:id="9"/>
    <w:bookmarkEnd w:id="10"/>
    <w:bookmarkEnd w:id="11"/>
    <w:p w14:paraId="7B31B53E" w14:textId="77777777" w:rsidR="00C50DE4" w:rsidRPr="00F8424D" w:rsidRDefault="00C50DE4" w:rsidP="00F8424D">
      <w:pPr>
        <w:adjustRightInd w:val="0"/>
        <w:snapToGrid w:val="0"/>
        <w:spacing w:after="0" w:line="360" w:lineRule="auto"/>
        <w:jc w:val="both"/>
        <w:rPr>
          <w:rFonts w:ascii="Book Antiqua" w:hAnsi="Book Antiqua" w:cs="Times New Roman"/>
          <w:b/>
          <w:sz w:val="24"/>
          <w:szCs w:val="24"/>
          <w:lang w:val="en-US"/>
        </w:rPr>
      </w:pPr>
      <w:r w:rsidRPr="00F8424D">
        <w:rPr>
          <w:rFonts w:ascii="Book Antiqua" w:hAnsi="Book Antiqua" w:cs="Times New Roman"/>
          <w:b/>
          <w:sz w:val="24"/>
          <w:szCs w:val="24"/>
          <w:lang w:val="en-US"/>
        </w:rPr>
        <w:br w:type="page"/>
      </w:r>
    </w:p>
    <w:p w14:paraId="1EC31D10" w14:textId="77777777" w:rsidR="00B832A5" w:rsidRPr="00F8424D" w:rsidRDefault="00B832A5"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b/>
          <w:color w:val="000000"/>
          <w:sz w:val="24"/>
          <w:szCs w:val="24"/>
          <w:u w:val="single"/>
          <w:lang w:val="en-US"/>
        </w:rPr>
        <w:lastRenderedPageBreak/>
        <w:t>INTRODUCTION</w:t>
      </w:r>
    </w:p>
    <w:p w14:paraId="28F6CA61" w14:textId="6E18297C" w:rsidR="00CA0341" w:rsidRPr="00F8424D" w:rsidRDefault="00B41E8F"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Type 2 </w:t>
      </w:r>
      <w:r w:rsidR="00506462" w:rsidRPr="00F8424D">
        <w:rPr>
          <w:rFonts w:ascii="Book Antiqua" w:hAnsi="Book Antiqua" w:cs="Times New Roman"/>
          <w:sz w:val="24"/>
          <w:szCs w:val="24"/>
          <w:lang w:val="en-US"/>
        </w:rPr>
        <w:t xml:space="preserve">diabetes </w:t>
      </w:r>
      <w:r w:rsidR="006B763E" w:rsidRPr="00F8424D">
        <w:rPr>
          <w:rFonts w:ascii="Book Antiqua" w:hAnsi="Book Antiqua" w:cs="Times New Roman"/>
          <w:sz w:val="24"/>
          <w:szCs w:val="24"/>
          <w:lang w:val="en-US"/>
        </w:rPr>
        <w:t xml:space="preserve">mellitus (DM) is a global epidemic and </w:t>
      </w:r>
      <w:r w:rsidR="005F5871" w:rsidRPr="00F8424D">
        <w:rPr>
          <w:rFonts w:ascii="Book Antiqua" w:hAnsi="Book Antiqua" w:cs="Times New Roman"/>
          <w:sz w:val="24"/>
          <w:szCs w:val="24"/>
          <w:lang w:val="en-US"/>
        </w:rPr>
        <w:t xml:space="preserve">a </w:t>
      </w:r>
      <w:r w:rsidR="006B763E" w:rsidRPr="00F8424D">
        <w:rPr>
          <w:rFonts w:ascii="Book Antiqua" w:hAnsi="Book Antiqua" w:cs="Times New Roman"/>
          <w:noProof/>
          <w:sz w:val="24"/>
          <w:szCs w:val="24"/>
          <w:lang w:val="en-US"/>
        </w:rPr>
        <w:t>highly</w:t>
      </w:r>
      <w:r w:rsidR="006B763E" w:rsidRPr="00F8424D">
        <w:rPr>
          <w:rFonts w:ascii="Book Antiqua" w:hAnsi="Book Antiqua" w:cs="Times New Roman"/>
          <w:sz w:val="24"/>
          <w:szCs w:val="24"/>
          <w:lang w:val="en-US"/>
        </w:rPr>
        <w:t xml:space="preserve"> complex disease. </w:t>
      </w:r>
      <w:r w:rsidR="0061005C" w:rsidRPr="00F8424D">
        <w:rPr>
          <w:rFonts w:ascii="Book Antiqua" w:hAnsi="Book Antiqua" w:cs="Times New Roman"/>
          <w:sz w:val="24"/>
          <w:szCs w:val="24"/>
          <w:lang w:val="en-US"/>
        </w:rPr>
        <w:t xml:space="preserve">The incidence </w:t>
      </w:r>
      <w:r w:rsidR="00D2708D" w:rsidRPr="00F8424D">
        <w:rPr>
          <w:rFonts w:ascii="Book Antiqua" w:hAnsi="Book Antiqua" w:cs="Times New Roman"/>
          <w:sz w:val="24"/>
          <w:szCs w:val="24"/>
          <w:lang w:val="en-US"/>
        </w:rPr>
        <w:t xml:space="preserve">is estimated to be 366 million </w:t>
      </w:r>
      <w:r w:rsidR="00015404" w:rsidRPr="00F8424D">
        <w:rPr>
          <w:rFonts w:ascii="Book Antiqua" w:hAnsi="Book Antiqua" w:cs="Times New Roman"/>
          <w:sz w:val="24"/>
          <w:szCs w:val="24"/>
          <w:lang w:val="en-US"/>
        </w:rPr>
        <w:t xml:space="preserve">between the years 2000 and </w:t>
      </w:r>
      <w:r w:rsidR="00506462" w:rsidRPr="00F8424D">
        <w:rPr>
          <w:rFonts w:ascii="Book Antiqua" w:hAnsi="Book Antiqua" w:cs="Times New Roman"/>
          <w:sz w:val="24"/>
          <w:szCs w:val="24"/>
          <w:lang w:val="en-US"/>
        </w:rPr>
        <w:t>2030</w:t>
      </w:r>
      <w:r w:rsidR="003863C7" w:rsidRPr="00F8424D">
        <w:rPr>
          <w:rFonts w:ascii="Book Antiqua" w:hAnsi="Book Antiqua" w:cs="Times New Roman"/>
          <w:color w:val="000000" w:themeColor="text1"/>
          <w:sz w:val="24"/>
          <w:szCs w:val="24"/>
          <w:vertAlign w:val="superscript"/>
          <w:lang w:val="en-US"/>
        </w:rPr>
        <w:t>[1]</w:t>
      </w:r>
      <w:r w:rsidR="007C2169" w:rsidRPr="00F8424D">
        <w:rPr>
          <w:rFonts w:ascii="Book Antiqua" w:hAnsi="Book Antiqua" w:cs="Times New Roman"/>
          <w:color w:val="000000" w:themeColor="text1"/>
          <w:sz w:val="24"/>
          <w:szCs w:val="24"/>
          <w:lang w:val="en-US"/>
        </w:rPr>
        <w:t xml:space="preserve">. </w:t>
      </w:r>
      <w:r w:rsidR="007F74C7" w:rsidRPr="00F8424D">
        <w:rPr>
          <w:rFonts w:ascii="Book Antiqua" w:hAnsi="Book Antiqua" w:cs="Times New Roman"/>
          <w:sz w:val="24"/>
          <w:szCs w:val="24"/>
          <w:lang w:val="en-US"/>
        </w:rPr>
        <w:t xml:space="preserve">Diabetic </w:t>
      </w:r>
      <w:r w:rsidR="00506462" w:rsidRPr="00F8424D">
        <w:rPr>
          <w:rFonts w:ascii="Book Antiqua" w:hAnsi="Book Antiqua" w:cs="Times New Roman"/>
          <w:sz w:val="24"/>
          <w:szCs w:val="24"/>
          <w:lang w:val="en-US"/>
        </w:rPr>
        <w:t xml:space="preserve">polyneuropathy </w:t>
      </w:r>
      <w:r w:rsidR="004E75BE" w:rsidRPr="00F8424D">
        <w:rPr>
          <w:rFonts w:ascii="Book Antiqua" w:hAnsi="Book Antiqua" w:cs="Times New Roman"/>
          <w:sz w:val="24"/>
          <w:szCs w:val="24"/>
          <w:lang w:val="en-US"/>
        </w:rPr>
        <w:t>(D</w:t>
      </w:r>
      <w:r w:rsidR="006B763E" w:rsidRPr="00F8424D">
        <w:rPr>
          <w:rFonts w:ascii="Book Antiqua" w:hAnsi="Book Antiqua" w:cs="Times New Roman"/>
          <w:sz w:val="24"/>
          <w:szCs w:val="24"/>
          <w:lang w:val="en-US"/>
        </w:rPr>
        <w:t xml:space="preserve">N) is the most common complication </w:t>
      </w:r>
      <w:r w:rsidRPr="00F8424D">
        <w:rPr>
          <w:rFonts w:ascii="Book Antiqua" w:hAnsi="Book Antiqua" w:cs="Times New Roman"/>
          <w:sz w:val="24"/>
          <w:szCs w:val="24"/>
          <w:lang w:val="en-US"/>
        </w:rPr>
        <w:t>along with</w:t>
      </w:r>
      <w:r w:rsidR="00B21289" w:rsidRPr="00F8424D">
        <w:rPr>
          <w:rFonts w:ascii="Book Antiqua" w:hAnsi="Book Antiqua" w:cs="Times New Roman"/>
          <w:sz w:val="24"/>
          <w:szCs w:val="24"/>
          <w:lang w:val="en-US"/>
        </w:rPr>
        <w:t xml:space="preserve"> a</w:t>
      </w:r>
      <w:r w:rsidR="00237479"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50% </w:t>
      </w:r>
      <w:r w:rsidRPr="00F8424D">
        <w:rPr>
          <w:rFonts w:ascii="Book Antiqua" w:hAnsi="Book Antiqua" w:cs="Times New Roman"/>
          <w:noProof/>
          <w:sz w:val="24"/>
          <w:szCs w:val="24"/>
          <w:lang w:val="en-US"/>
        </w:rPr>
        <w:t>lifetime</w:t>
      </w:r>
      <w:r w:rsidR="00506462" w:rsidRPr="00F8424D">
        <w:rPr>
          <w:rFonts w:ascii="Book Antiqua" w:hAnsi="Book Antiqua" w:cs="Times New Roman"/>
          <w:sz w:val="24"/>
          <w:szCs w:val="24"/>
          <w:lang w:val="en-US"/>
        </w:rPr>
        <w:t xml:space="preserve"> prevalence</w:t>
      </w:r>
      <w:r w:rsidR="003863C7" w:rsidRPr="00F8424D">
        <w:rPr>
          <w:rFonts w:ascii="Book Antiqua" w:hAnsi="Book Antiqua" w:cs="Times New Roman"/>
          <w:sz w:val="24"/>
          <w:szCs w:val="24"/>
          <w:vertAlign w:val="superscript"/>
          <w:lang w:val="en-US"/>
        </w:rPr>
        <w:t>[2]</w:t>
      </w:r>
      <w:r w:rsidR="006B763E"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DM </w:t>
      </w:r>
      <w:r w:rsidR="008B1958" w:rsidRPr="00F8424D">
        <w:rPr>
          <w:rFonts w:ascii="Book Antiqua" w:hAnsi="Book Antiqua" w:cs="Times New Roman"/>
          <w:sz w:val="24"/>
          <w:szCs w:val="24"/>
          <w:lang w:val="en-US"/>
        </w:rPr>
        <w:t>leads to</w:t>
      </w:r>
      <w:r w:rsidR="001C1686" w:rsidRPr="00F8424D">
        <w:rPr>
          <w:rFonts w:ascii="Book Antiqua" w:hAnsi="Book Antiqua" w:cs="Times New Roman"/>
          <w:sz w:val="24"/>
          <w:szCs w:val="24"/>
          <w:lang w:val="en-US"/>
        </w:rPr>
        <w:t xml:space="preserve"> </w:t>
      </w:r>
      <w:r w:rsidR="0003413D" w:rsidRPr="00F8424D">
        <w:rPr>
          <w:rFonts w:ascii="Book Antiqua" w:hAnsi="Book Antiqua" w:cs="Times New Roman"/>
          <w:sz w:val="24"/>
          <w:szCs w:val="24"/>
          <w:lang w:val="en-US"/>
        </w:rPr>
        <w:t xml:space="preserve">various </w:t>
      </w:r>
      <w:r w:rsidR="006B763E" w:rsidRPr="00F8424D">
        <w:rPr>
          <w:rFonts w:ascii="Book Antiqua" w:hAnsi="Book Antiqua" w:cs="Times New Roman"/>
          <w:sz w:val="24"/>
          <w:szCs w:val="24"/>
          <w:lang w:val="en-US"/>
        </w:rPr>
        <w:t xml:space="preserve">peripheral </w:t>
      </w:r>
      <w:r w:rsidR="0003413D" w:rsidRPr="00F8424D">
        <w:rPr>
          <w:rFonts w:ascii="Book Antiqua" w:hAnsi="Book Antiqua" w:cs="Times New Roman"/>
          <w:sz w:val="24"/>
          <w:szCs w:val="24"/>
          <w:lang w:val="en-US"/>
        </w:rPr>
        <w:t>neuronal damage</w:t>
      </w:r>
      <w:r w:rsidR="001C1686" w:rsidRPr="00F8424D">
        <w:rPr>
          <w:rFonts w:ascii="Book Antiqua" w:hAnsi="Book Antiqua" w:cs="Times New Roman"/>
          <w:sz w:val="24"/>
          <w:szCs w:val="24"/>
          <w:lang w:val="en-US"/>
        </w:rPr>
        <w:t>s</w:t>
      </w:r>
      <w:r w:rsidR="00FC01C9" w:rsidRPr="00F8424D">
        <w:rPr>
          <w:rFonts w:ascii="Book Antiqua" w:hAnsi="Book Antiqua" w:cs="Times New Roman"/>
          <w:sz w:val="24"/>
          <w:szCs w:val="24"/>
          <w:lang w:val="en-US"/>
        </w:rPr>
        <w:t>,</w:t>
      </w:r>
      <w:r w:rsidR="0003413D" w:rsidRPr="00F8424D">
        <w:rPr>
          <w:rFonts w:ascii="Book Antiqua" w:hAnsi="Book Antiqua" w:cs="Times New Roman"/>
          <w:sz w:val="24"/>
          <w:szCs w:val="24"/>
          <w:lang w:val="en-US"/>
        </w:rPr>
        <w:t xml:space="preserve"> b</w:t>
      </w:r>
      <w:r w:rsidR="006B763E" w:rsidRPr="00F8424D">
        <w:rPr>
          <w:rFonts w:ascii="Book Antiqua" w:hAnsi="Book Antiqua" w:cs="Times New Roman"/>
          <w:sz w:val="24"/>
          <w:szCs w:val="24"/>
          <w:lang w:val="en-US"/>
        </w:rPr>
        <w:t xml:space="preserve">ut the most common type is </w:t>
      </w:r>
      <w:r w:rsidR="0003413D" w:rsidRPr="00F8424D">
        <w:rPr>
          <w:rFonts w:ascii="Book Antiqua" w:hAnsi="Book Antiqua" w:cs="Times New Roman"/>
          <w:sz w:val="24"/>
          <w:szCs w:val="24"/>
          <w:lang w:val="en-US"/>
        </w:rPr>
        <w:t xml:space="preserve">the </w:t>
      </w:r>
      <w:r w:rsidR="006B763E" w:rsidRPr="00F8424D">
        <w:rPr>
          <w:rFonts w:ascii="Book Antiqua" w:hAnsi="Book Antiqua" w:cs="Times New Roman"/>
          <w:noProof/>
          <w:sz w:val="24"/>
          <w:szCs w:val="24"/>
          <w:lang w:val="en-US"/>
        </w:rPr>
        <w:t>bilateral</w:t>
      </w:r>
      <w:r w:rsidR="005F5871" w:rsidRPr="00F8424D">
        <w:rPr>
          <w:rFonts w:ascii="Book Antiqua" w:hAnsi="Book Antiqua" w:cs="Times New Roman"/>
          <w:noProof/>
          <w:sz w:val="24"/>
          <w:szCs w:val="24"/>
          <w:lang w:val="en-US"/>
        </w:rPr>
        <w:t>ly</w:t>
      </w:r>
      <w:r w:rsidR="006B763E" w:rsidRPr="00F8424D">
        <w:rPr>
          <w:rFonts w:ascii="Book Antiqua" w:hAnsi="Book Antiqua" w:cs="Times New Roman"/>
          <w:sz w:val="24"/>
          <w:szCs w:val="24"/>
          <w:lang w:val="en-US"/>
        </w:rPr>
        <w:t xml:space="preserve"> symmetric, distal to </w:t>
      </w:r>
      <w:r w:rsidR="008A3B88" w:rsidRPr="00F8424D">
        <w:rPr>
          <w:rFonts w:ascii="Book Antiqua" w:hAnsi="Book Antiqua" w:cs="Times New Roman"/>
          <w:sz w:val="24"/>
          <w:szCs w:val="24"/>
          <w:lang w:val="en-US"/>
        </w:rPr>
        <w:t xml:space="preserve">the </w:t>
      </w:r>
      <w:r w:rsidR="006B763E" w:rsidRPr="00F8424D">
        <w:rPr>
          <w:rFonts w:ascii="Book Antiqua" w:hAnsi="Book Antiqua" w:cs="Times New Roman"/>
          <w:noProof/>
          <w:sz w:val="24"/>
          <w:szCs w:val="24"/>
          <w:lang w:val="en-US"/>
        </w:rPr>
        <w:t>proximal</w:t>
      </w:r>
      <w:r w:rsidR="006B763E" w:rsidRPr="00F8424D">
        <w:rPr>
          <w:rFonts w:ascii="Book Antiqua" w:hAnsi="Book Antiqua" w:cs="Times New Roman"/>
          <w:sz w:val="24"/>
          <w:szCs w:val="24"/>
          <w:lang w:val="en-US"/>
        </w:rPr>
        <w:t xml:space="preserve"> </w:t>
      </w:r>
      <w:r w:rsidR="006B763E" w:rsidRPr="00F8424D">
        <w:rPr>
          <w:rFonts w:ascii="Book Antiqua" w:hAnsi="Book Antiqua" w:cs="Times New Roman"/>
          <w:noProof/>
          <w:sz w:val="24"/>
          <w:szCs w:val="24"/>
          <w:lang w:val="en-US"/>
        </w:rPr>
        <w:t>sever</w:t>
      </w:r>
      <w:r w:rsidR="0003413D" w:rsidRPr="00F8424D">
        <w:rPr>
          <w:rFonts w:ascii="Book Antiqua" w:hAnsi="Book Antiqua" w:cs="Times New Roman"/>
          <w:noProof/>
          <w:sz w:val="24"/>
          <w:szCs w:val="24"/>
          <w:lang w:val="en-US"/>
        </w:rPr>
        <w:t>ity of</w:t>
      </w:r>
      <w:r w:rsidR="006B763E"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nerve damage</w:t>
      </w:r>
      <w:r w:rsidR="0003413D" w:rsidRPr="00F8424D">
        <w:rPr>
          <w:rFonts w:ascii="Book Antiqua" w:hAnsi="Book Antiqua" w:cs="Times New Roman"/>
          <w:sz w:val="24"/>
          <w:szCs w:val="24"/>
          <w:lang w:val="en-US"/>
        </w:rPr>
        <w:t xml:space="preserve"> known as </w:t>
      </w:r>
      <w:r w:rsidR="006B763E" w:rsidRPr="00F8424D">
        <w:rPr>
          <w:rFonts w:ascii="Book Antiqua" w:hAnsi="Book Antiqua" w:cs="Times New Roman"/>
          <w:sz w:val="24"/>
          <w:szCs w:val="24"/>
          <w:lang w:val="en-US"/>
        </w:rPr>
        <w:t>stocking-glove neuropathy</w:t>
      </w:r>
      <w:r w:rsidR="0003413D" w:rsidRPr="00F8424D">
        <w:rPr>
          <w:rFonts w:ascii="Book Antiqua" w:hAnsi="Book Antiqua" w:cs="Times New Roman"/>
          <w:sz w:val="24"/>
          <w:szCs w:val="24"/>
          <w:lang w:val="en-US"/>
        </w:rPr>
        <w:t xml:space="preserve">. </w:t>
      </w:r>
      <w:r w:rsidR="00C04F5D" w:rsidRPr="00F8424D">
        <w:rPr>
          <w:rFonts w:ascii="Book Antiqua" w:hAnsi="Book Antiqua" w:cs="Times New Roman"/>
          <w:sz w:val="24"/>
          <w:szCs w:val="24"/>
          <w:lang w:val="en-US"/>
        </w:rPr>
        <w:t xml:space="preserve">Although </w:t>
      </w:r>
      <w:r w:rsidR="008E70E5" w:rsidRPr="00F8424D">
        <w:rPr>
          <w:rFonts w:ascii="Book Antiqua" w:hAnsi="Book Antiqua" w:cs="Times New Roman"/>
          <w:sz w:val="24"/>
          <w:szCs w:val="24"/>
          <w:lang w:val="en-US"/>
        </w:rPr>
        <w:t>50%</w:t>
      </w:r>
      <w:r w:rsidR="00D75892" w:rsidRPr="00F8424D">
        <w:rPr>
          <w:rFonts w:ascii="Book Antiqua" w:hAnsi="Book Antiqua" w:cs="Times New Roman"/>
          <w:sz w:val="24"/>
          <w:szCs w:val="24"/>
          <w:lang w:val="en-US"/>
        </w:rPr>
        <w:t xml:space="preserve"> of</w:t>
      </w:r>
      <w:r w:rsidR="00A80A94" w:rsidRPr="00F8424D">
        <w:rPr>
          <w:rFonts w:ascii="Book Antiqua" w:hAnsi="Book Antiqua" w:cs="Times New Roman"/>
          <w:sz w:val="24"/>
          <w:szCs w:val="24"/>
          <w:lang w:val="en-US"/>
        </w:rPr>
        <w:t xml:space="preserve"> </w:t>
      </w:r>
      <w:r w:rsidR="00C04F5D" w:rsidRPr="00F8424D">
        <w:rPr>
          <w:rFonts w:ascii="Book Antiqua" w:hAnsi="Book Antiqua" w:cs="Times New Roman"/>
          <w:sz w:val="24"/>
          <w:szCs w:val="24"/>
          <w:lang w:val="en-US"/>
        </w:rPr>
        <w:t xml:space="preserve">the </w:t>
      </w:r>
      <w:r w:rsidR="006B763E" w:rsidRPr="00F8424D">
        <w:rPr>
          <w:rFonts w:ascii="Book Antiqua" w:hAnsi="Book Antiqua" w:cs="Times New Roman"/>
          <w:sz w:val="24"/>
          <w:szCs w:val="24"/>
          <w:lang w:val="en-US"/>
        </w:rPr>
        <w:t>patient</w:t>
      </w:r>
      <w:r w:rsidR="00E16E48" w:rsidRPr="00F8424D">
        <w:rPr>
          <w:rFonts w:ascii="Book Antiqua" w:hAnsi="Book Antiqua" w:cs="Times New Roman"/>
          <w:sz w:val="24"/>
          <w:szCs w:val="24"/>
          <w:lang w:val="en-US"/>
        </w:rPr>
        <w:t xml:space="preserve">s </w:t>
      </w:r>
      <w:r w:rsidR="008E70E5" w:rsidRPr="00F8424D">
        <w:rPr>
          <w:rFonts w:ascii="Book Antiqua" w:hAnsi="Book Antiqua" w:cs="Times New Roman"/>
          <w:sz w:val="24"/>
          <w:szCs w:val="24"/>
          <w:lang w:val="en-US"/>
        </w:rPr>
        <w:t xml:space="preserve">are </w:t>
      </w:r>
      <w:r w:rsidR="00C04F5D" w:rsidRPr="00F8424D">
        <w:rPr>
          <w:rFonts w:ascii="Book Antiqua" w:hAnsi="Book Antiqua" w:cs="Times New Roman"/>
          <w:sz w:val="24"/>
          <w:szCs w:val="24"/>
          <w:lang w:val="en-US"/>
        </w:rPr>
        <w:t>asymptomatic, t</w:t>
      </w:r>
      <w:r w:rsidR="006B763E" w:rsidRPr="00F8424D">
        <w:rPr>
          <w:rFonts w:ascii="Book Antiqua" w:hAnsi="Book Antiqua" w:cs="Times New Roman"/>
          <w:sz w:val="24"/>
          <w:szCs w:val="24"/>
          <w:lang w:val="en-US"/>
        </w:rPr>
        <w:t xml:space="preserve">he progressive </w:t>
      </w:r>
      <w:r w:rsidR="00C04F5D" w:rsidRPr="00F8424D">
        <w:rPr>
          <w:rFonts w:ascii="Book Antiqua" w:hAnsi="Book Antiqua" w:cs="Times New Roman"/>
          <w:sz w:val="24"/>
          <w:szCs w:val="24"/>
          <w:lang w:val="en-US"/>
        </w:rPr>
        <w:t xml:space="preserve">nerve </w:t>
      </w:r>
      <w:r w:rsidR="00DF0766" w:rsidRPr="00F8424D">
        <w:rPr>
          <w:rFonts w:ascii="Book Antiqua" w:hAnsi="Book Antiqua" w:cs="Times New Roman"/>
          <w:sz w:val="24"/>
          <w:szCs w:val="24"/>
          <w:lang w:val="en-US"/>
        </w:rPr>
        <w:t>damage</w:t>
      </w:r>
      <w:r w:rsidR="00C04F5D" w:rsidRPr="00F8424D">
        <w:rPr>
          <w:rFonts w:ascii="Book Antiqua" w:hAnsi="Book Antiqua" w:cs="Times New Roman"/>
          <w:sz w:val="24"/>
          <w:szCs w:val="24"/>
          <w:lang w:val="en-US"/>
        </w:rPr>
        <w:t xml:space="preserve"> </w:t>
      </w:r>
      <w:r w:rsidR="00015404" w:rsidRPr="00F8424D">
        <w:rPr>
          <w:rFonts w:ascii="Book Antiqua" w:hAnsi="Book Antiqua" w:cs="Times New Roman"/>
          <w:sz w:val="24"/>
          <w:szCs w:val="24"/>
          <w:lang w:val="en-US"/>
        </w:rPr>
        <w:t>result</w:t>
      </w:r>
      <w:r w:rsidR="00395D49" w:rsidRPr="00F8424D">
        <w:rPr>
          <w:rFonts w:ascii="Book Antiqua" w:hAnsi="Book Antiqua" w:cs="Times New Roman"/>
          <w:sz w:val="24"/>
          <w:szCs w:val="24"/>
          <w:lang w:val="en-US"/>
        </w:rPr>
        <w:t>s</w:t>
      </w:r>
      <w:r w:rsidR="006B763E" w:rsidRPr="00F8424D">
        <w:rPr>
          <w:rFonts w:ascii="Book Antiqua" w:hAnsi="Book Antiqua" w:cs="Times New Roman"/>
          <w:sz w:val="24"/>
          <w:szCs w:val="24"/>
          <w:lang w:val="en-US"/>
        </w:rPr>
        <w:t xml:space="preserve"> in </w:t>
      </w:r>
      <w:r w:rsidR="0012345F" w:rsidRPr="00F8424D">
        <w:rPr>
          <w:rFonts w:ascii="Book Antiqua" w:hAnsi="Book Antiqua" w:cs="Times New Roman"/>
          <w:sz w:val="24"/>
          <w:szCs w:val="24"/>
          <w:lang w:val="en-US"/>
        </w:rPr>
        <w:t xml:space="preserve">instability, </w:t>
      </w:r>
      <w:r w:rsidR="006B763E" w:rsidRPr="00F8424D">
        <w:rPr>
          <w:rFonts w:ascii="Book Antiqua" w:hAnsi="Book Antiqua" w:cs="Times New Roman"/>
          <w:noProof/>
          <w:sz w:val="24"/>
          <w:szCs w:val="24"/>
          <w:lang w:val="en-US"/>
        </w:rPr>
        <w:t>fall</w:t>
      </w:r>
      <w:r w:rsidR="00A266E0" w:rsidRPr="00F8424D">
        <w:rPr>
          <w:rFonts w:ascii="Book Antiqua" w:hAnsi="Book Antiqua" w:cs="Times New Roman"/>
          <w:noProof/>
          <w:sz w:val="24"/>
          <w:szCs w:val="24"/>
          <w:lang w:val="en-US"/>
        </w:rPr>
        <w:t>s</w:t>
      </w:r>
      <w:r w:rsidR="00573B5B" w:rsidRPr="00F8424D">
        <w:rPr>
          <w:rFonts w:ascii="Book Antiqua" w:hAnsi="Book Antiqua" w:cs="Times New Roman"/>
          <w:sz w:val="24"/>
          <w:szCs w:val="24"/>
          <w:lang w:val="en-US"/>
        </w:rPr>
        <w:t xml:space="preserve">, and </w:t>
      </w:r>
      <w:r w:rsidR="00A266E0" w:rsidRPr="00F8424D">
        <w:rPr>
          <w:rFonts w:ascii="Book Antiqua" w:hAnsi="Book Antiqua" w:cs="Times New Roman"/>
          <w:sz w:val="24"/>
          <w:szCs w:val="24"/>
          <w:lang w:val="en-US"/>
        </w:rPr>
        <w:t xml:space="preserve">numb, </w:t>
      </w:r>
      <w:r w:rsidR="006B763E" w:rsidRPr="00F8424D">
        <w:rPr>
          <w:rFonts w:ascii="Book Antiqua" w:hAnsi="Book Antiqua" w:cs="Times New Roman"/>
          <w:sz w:val="24"/>
          <w:szCs w:val="24"/>
          <w:lang w:val="en-US"/>
        </w:rPr>
        <w:t xml:space="preserve">insensate </w:t>
      </w:r>
      <w:r w:rsidR="006B763E" w:rsidRPr="00F8424D">
        <w:rPr>
          <w:rFonts w:ascii="Book Antiqua" w:hAnsi="Book Antiqua" w:cs="Times New Roman"/>
          <w:noProof/>
          <w:sz w:val="24"/>
          <w:szCs w:val="24"/>
          <w:lang w:val="en-US"/>
        </w:rPr>
        <w:t>f</w:t>
      </w:r>
      <w:r w:rsidR="008A3B88" w:rsidRPr="00F8424D">
        <w:rPr>
          <w:rFonts w:ascii="Book Antiqua" w:hAnsi="Book Antiqua" w:cs="Times New Roman"/>
          <w:noProof/>
          <w:sz w:val="24"/>
          <w:szCs w:val="24"/>
          <w:lang w:val="en-US"/>
        </w:rPr>
        <w:t>eet</w:t>
      </w:r>
      <w:r w:rsidR="00995A69" w:rsidRPr="00F8424D">
        <w:rPr>
          <w:rFonts w:ascii="Book Antiqua" w:hAnsi="Book Antiqua" w:cs="Times New Roman"/>
          <w:noProof/>
          <w:sz w:val="24"/>
          <w:szCs w:val="24"/>
          <w:lang w:val="en-US"/>
        </w:rPr>
        <w:t>.</w:t>
      </w:r>
      <w:r w:rsidR="006B763E" w:rsidRPr="00F8424D">
        <w:rPr>
          <w:rFonts w:ascii="Book Antiqua" w:hAnsi="Book Antiqua" w:cs="Times New Roman"/>
          <w:sz w:val="24"/>
          <w:szCs w:val="24"/>
          <w:lang w:val="en-US"/>
        </w:rPr>
        <w:t xml:space="preserve"> </w:t>
      </w:r>
      <w:r w:rsidR="00FF2BF8" w:rsidRPr="00F8424D">
        <w:rPr>
          <w:rFonts w:ascii="Book Antiqua" w:hAnsi="Book Antiqua" w:cs="Times New Roman"/>
          <w:sz w:val="24"/>
          <w:szCs w:val="24"/>
          <w:lang w:val="en-US"/>
        </w:rPr>
        <w:t>DN</w:t>
      </w:r>
      <w:r w:rsidR="00FF2BF8" w:rsidRPr="00F8424D">
        <w:rPr>
          <w:rFonts w:ascii="Book Antiqua" w:hAnsi="Book Antiqua" w:cs="Times New Roman"/>
          <w:noProof/>
          <w:sz w:val="24"/>
          <w:szCs w:val="24"/>
          <w:lang w:val="en-US"/>
        </w:rPr>
        <w:t xml:space="preserve"> </w:t>
      </w:r>
      <w:r w:rsidR="000B6B5A" w:rsidRPr="00F8424D">
        <w:rPr>
          <w:rFonts w:ascii="Book Antiqua" w:hAnsi="Book Antiqua" w:cs="Times New Roman"/>
          <w:noProof/>
          <w:sz w:val="24"/>
          <w:szCs w:val="24"/>
          <w:lang w:val="en-US"/>
        </w:rPr>
        <w:t xml:space="preserve">negatively affects the quality of life </w:t>
      </w:r>
      <w:r w:rsidR="00FF2BF8" w:rsidRPr="00F8424D">
        <w:rPr>
          <w:rFonts w:ascii="Book Antiqua" w:hAnsi="Book Antiqua" w:cs="Times New Roman"/>
          <w:sz w:val="24"/>
          <w:szCs w:val="24"/>
          <w:lang w:val="en-US"/>
        </w:rPr>
        <w:t xml:space="preserve">and increases </w:t>
      </w:r>
      <w:r w:rsidR="000B6B5A" w:rsidRPr="00F8424D">
        <w:rPr>
          <w:rFonts w:ascii="Book Antiqua" w:hAnsi="Book Antiqua" w:cs="Times New Roman"/>
          <w:sz w:val="24"/>
          <w:szCs w:val="24"/>
          <w:lang w:val="en-US"/>
        </w:rPr>
        <w:t>health</w:t>
      </w:r>
      <w:r w:rsidR="000B6B5A" w:rsidRPr="00F8424D">
        <w:rPr>
          <w:rFonts w:ascii="Book Antiqua" w:hAnsi="Book Antiqua"/>
          <w:sz w:val="24"/>
          <w:szCs w:val="24"/>
          <w:lang w:val="en-US"/>
        </w:rPr>
        <w:t xml:space="preserve"> </w:t>
      </w:r>
      <w:r w:rsidR="000B6B5A" w:rsidRPr="00F8424D">
        <w:rPr>
          <w:rFonts w:ascii="Book Antiqua" w:hAnsi="Book Antiqua" w:cs="Times New Roman"/>
          <w:sz w:val="24"/>
          <w:szCs w:val="24"/>
          <w:lang w:val="en-US"/>
        </w:rPr>
        <w:t>expenses</w:t>
      </w:r>
      <w:r w:rsidR="00FF2BF8" w:rsidRPr="00F8424D">
        <w:rPr>
          <w:rFonts w:ascii="Book Antiqua" w:hAnsi="Book Antiqua" w:cs="Times New Roman"/>
          <w:sz w:val="24"/>
          <w:szCs w:val="24"/>
          <w:lang w:val="en-US"/>
        </w:rPr>
        <w:t xml:space="preserve">. The </w:t>
      </w:r>
      <w:r w:rsidR="00521F9C" w:rsidRPr="00F8424D">
        <w:rPr>
          <w:rFonts w:ascii="Book Antiqua" w:hAnsi="Book Antiqua" w:cs="Times New Roman"/>
          <w:sz w:val="24"/>
          <w:szCs w:val="24"/>
          <w:lang w:val="en-US"/>
        </w:rPr>
        <w:t xml:space="preserve">yearly </w:t>
      </w:r>
      <w:r w:rsidR="00FF2BF8" w:rsidRPr="00F8424D">
        <w:rPr>
          <w:rFonts w:ascii="Book Antiqua" w:hAnsi="Book Antiqua" w:cs="Times New Roman"/>
          <w:sz w:val="24"/>
          <w:szCs w:val="24"/>
          <w:lang w:val="en-US"/>
        </w:rPr>
        <w:t>med</w:t>
      </w:r>
      <w:r w:rsidR="00506462" w:rsidRPr="00F8424D">
        <w:rPr>
          <w:rFonts w:ascii="Book Antiqua" w:hAnsi="Book Antiqua" w:cs="Times New Roman"/>
          <w:sz w:val="24"/>
          <w:szCs w:val="24"/>
          <w:lang w:val="en-US"/>
        </w:rPr>
        <w:t>ical expense for diabetes is $6</w:t>
      </w:r>
      <w:r w:rsidR="00FF2BF8" w:rsidRPr="00F8424D">
        <w:rPr>
          <w:rFonts w:ascii="Book Antiqua" w:hAnsi="Book Antiqua" w:cs="Times New Roman"/>
          <w:sz w:val="24"/>
          <w:szCs w:val="24"/>
          <w:lang w:val="en-US"/>
        </w:rPr>
        <w:t>632 per patient</w:t>
      </w:r>
      <w:r w:rsidR="00395D49" w:rsidRPr="00F8424D">
        <w:rPr>
          <w:rFonts w:ascii="Book Antiqua" w:hAnsi="Book Antiqua" w:cs="Times New Roman"/>
          <w:sz w:val="24"/>
          <w:szCs w:val="24"/>
          <w:lang w:val="en-US"/>
        </w:rPr>
        <w:t>. However, the presence of</w:t>
      </w:r>
      <w:r w:rsidR="00FF2BF8" w:rsidRPr="00F8424D">
        <w:rPr>
          <w:rFonts w:ascii="Book Antiqua" w:hAnsi="Book Antiqua" w:cs="Times New Roman"/>
          <w:sz w:val="24"/>
          <w:szCs w:val="24"/>
          <w:lang w:val="en-US"/>
        </w:rPr>
        <w:t xml:space="preserve"> DN</w:t>
      </w:r>
      <w:r w:rsidR="00395D49" w:rsidRPr="00F8424D">
        <w:rPr>
          <w:rFonts w:ascii="Book Antiqua" w:hAnsi="Book Antiqua" w:cs="Times New Roman"/>
          <w:sz w:val="24"/>
          <w:szCs w:val="24"/>
          <w:lang w:val="en-US"/>
        </w:rPr>
        <w:t xml:space="preserve"> doubles this amount, and the presence of</w:t>
      </w:r>
      <w:r w:rsidR="00FF2BF8" w:rsidRPr="00F8424D">
        <w:rPr>
          <w:rFonts w:ascii="Book Antiqua" w:hAnsi="Book Antiqua" w:cs="Times New Roman"/>
          <w:sz w:val="24"/>
          <w:szCs w:val="24"/>
          <w:lang w:val="en-US"/>
        </w:rPr>
        <w:t xml:space="preserve"> severe neuropathy</w:t>
      </w:r>
      <w:r w:rsidR="00395D49" w:rsidRPr="00F8424D">
        <w:rPr>
          <w:rFonts w:ascii="Book Antiqua" w:hAnsi="Book Antiqua" w:cs="Times New Roman"/>
          <w:sz w:val="24"/>
          <w:szCs w:val="24"/>
          <w:lang w:val="en-US"/>
        </w:rPr>
        <w:t xml:space="preserve"> quadruples the amount</w:t>
      </w:r>
      <w:r w:rsidR="00FF2BF8" w:rsidRPr="00F8424D">
        <w:rPr>
          <w:rFonts w:ascii="Book Antiqua" w:hAnsi="Book Antiqua" w:cs="Times New Roman"/>
          <w:sz w:val="24"/>
          <w:szCs w:val="24"/>
          <w:vertAlign w:val="superscript"/>
          <w:lang w:val="en-US"/>
        </w:rPr>
        <w:t>[3]</w:t>
      </w:r>
      <w:r w:rsidR="00FF2BF8" w:rsidRPr="00F8424D">
        <w:rPr>
          <w:rFonts w:ascii="Book Antiqua" w:hAnsi="Book Antiqua" w:cs="Times New Roman"/>
          <w:sz w:val="24"/>
          <w:szCs w:val="24"/>
          <w:lang w:val="en-US"/>
        </w:rPr>
        <w:t>.</w:t>
      </w:r>
    </w:p>
    <w:p w14:paraId="1D845991" w14:textId="5C47D796" w:rsidR="001E0FE8" w:rsidRPr="00F8424D" w:rsidRDefault="008314E7"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For </w:t>
      </w:r>
      <w:r w:rsidR="003F6BCD" w:rsidRPr="00F8424D">
        <w:rPr>
          <w:rFonts w:ascii="Book Antiqua" w:hAnsi="Book Antiqua" w:cs="Times New Roman"/>
          <w:sz w:val="24"/>
          <w:szCs w:val="24"/>
          <w:lang w:val="en-US"/>
        </w:rPr>
        <w:t xml:space="preserve">the </w:t>
      </w:r>
      <w:r w:rsidRPr="00F8424D">
        <w:rPr>
          <w:rFonts w:ascii="Book Antiqua" w:hAnsi="Book Antiqua" w:cs="Times New Roman"/>
          <w:sz w:val="24"/>
          <w:szCs w:val="24"/>
          <w:lang w:val="en-US"/>
        </w:rPr>
        <w:t xml:space="preserve">early diagnosis, practical and reliable </w:t>
      </w:r>
      <w:r w:rsidR="006D7040" w:rsidRPr="00F8424D">
        <w:rPr>
          <w:rFonts w:ascii="Book Antiqua" w:hAnsi="Book Antiqua" w:cs="Times New Roman"/>
          <w:sz w:val="24"/>
          <w:szCs w:val="24"/>
          <w:lang w:val="en-US"/>
        </w:rPr>
        <w:t xml:space="preserve">methods are </w:t>
      </w:r>
      <w:r w:rsidR="008D45D6" w:rsidRPr="00F8424D">
        <w:rPr>
          <w:rFonts w:ascii="Book Antiqua" w:hAnsi="Book Antiqua" w:cs="Times New Roman"/>
          <w:sz w:val="24"/>
          <w:szCs w:val="24"/>
          <w:lang w:val="en-US"/>
        </w:rPr>
        <w:t>es</w:t>
      </w:r>
      <w:r w:rsidR="00C843DB" w:rsidRPr="00F8424D">
        <w:rPr>
          <w:rFonts w:ascii="Book Antiqua" w:hAnsi="Book Antiqua" w:cs="Times New Roman"/>
          <w:sz w:val="24"/>
          <w:szCs w:val="24"/>
          <w:lang w:val="en-US"/>
        </w:rPr>
        <w:t>se</w:t>
      </w:r>
      <w:r w:rsidR="008D45D6" w:rsidRPr="00F8424D">
        <w:rPr>
          <w:rFonts w:ascii="Book Antiqua" w:hAnsi="Book Antiqua" w:cs="Times New Roman"/>
          <w:sz w:val="24"/>
          <w:szCs w:val="24"/>
          <w:lang w:val="en-US"/>
        </w:rPr>
        <w:t>ntial</w:t>
      </w:r>
      <w:r w:rsidR="003863C7" w:rsidRPr="00F8424D">
        <w:rPr>
          <w:rFonts w:ascii="Book Antiqua" w:hAnsi="Book Antiqua" w:cs="Times New Roman"/>
          <w:sz w:val="24"/>
          <w:szCs w:val="24"/>
          <w:vertAlign w:val="superscript"/>
          <w:lang w:val="en-US"/>
        </w:rPr>
        <w:t>[4]</w:t>
      </w:r>
      <w:r w:rsidR="00E10E0F" w:rsidRPr="00F8424D">
        <w:rPr>
          <w:rFonts w:ascii="Book Antiqua" w:hAnsi="Book Antiqua" w:cs="Times New Roman"/>
          <w:sz w:val="24"/>
          <w:szCs w:val="24"/>
          <w:lang w:val="en-US"/>
        </w:rPr>
        <w:t>.</w:t>
      </w:r>
      <w:r w:rsidR="00CD2F56" w:rsidRPr="00F8424D">
        <w:rPr>
          <w:rFonts w:ascii="Book Antiqua" w:hAnsi="Book Antiqua" w:cs="Times New Roman"/>
          <w:sz w:val="24"/>
          <w:szCs w:val="24"/>
          <w:lang w:val="en-US"/>
        </w:rPr>
        <w:t xml:space="preserve"> </w:t>
      </w:r>
      <w:r w:rsidR="00D34040" w:rsidRPr="00F8424D">
        <w:rPr>
          <w:rFonts w:ascii="Book Antiqua" w:hAnsi="Book Antiqua" w:cs="Times New Roman"/>
          <w:sz w:val="24"/>
          <w:szCs w:val="24"/>
          <w:lang w:val="en-US"/>
        </w:rPr>
        <w:t>Monofilament test</w:t>
      </w:r>
      <w:r w:rsidR="00395D49" w:rsidRPr="00F8424D">
        <w:rPr>
          <w:rFonts w:ascii="Book Antiqua" w:hAnsi="Book Antiqua" w:cs="Times New Roman"/>
          <w:sz w:val="24"/>
          <w:szCs w:val="24"/>
          <w:lang w:val="en-US"/>
        </w:rPr>
        <w:t>s</w:t>
      </w:r>
      <w:r w:rsidR="00D34040" w:rsidRPr="00F8424D">
        <w:rPr>
          <w:rFonts w:ascii="Book Antiqua" w:hAnsi="Book Antiqua" w:cs="Times New Roman"/>
          <w:sz w:val="24"/>
          <w:szCs w:val="24"/>
          <w:lang w:val="en-US"/>
        </w:rPr>
        <w:t xml:space="preserve"> for superficial and vibratory stimulus for deep sensation may provide early data for neuropathy.</w:t>
      </w:r>
      <w:r w:rsidR="00CD2F56" w:rsidRPr="00F8424D">
        <w:rPr>
          <w:rFonts w:ascii="Book Antiqua" w:hAnsi="Book Antiqua" w:cs="Times New Roman"/>
          <w:sz w:val="24"/>
          <w:szCs w:val="24"/>
          <w:lang w:val="en-US"/>
        </w:rPr>
        <w:t xml:space="preserve"> Nerve conduction studies and skin biopsy are more detailed and u</w:t>
      </w:r>
      <w:r w:rsidR="0066209D" w:rsidRPr="00F8424D">
        <w:rPr>
          <w:rFonts w:ascii="Book Antiqua" w:hAnsi="Book Antiqua" w:cs="Times New Roman"/>
          <w:sz w:val="24"/>
          <w:szCs w:val="24"/>
          <w:lang w:val="en-US"/>
        </w:rPr>
        <w:t>seful but not practical methods</w:t>
      </w:r>
      <w:r w:rsidR="0066209D" w:rsidRPr="00F8424D">
        <w:rPr>
          <w:rFonts w:ascii="Book Antiqua" w:hAnsi="Book Antiqua" w:cs="Times New Roman"/>
          <w:sz w:val="24"/>
          <w:szCs w:val="24"/>
          <w:vertAlign w:val="superscript"/>
          <w:lang w:val="en-US"/>
        </w:rPr>
        <w:t>[5,</w:t>
      </w:r>
      <w:r w:rsidR="00CD2F56" w:rsidRPr="00F8424D">
        <w:rPr>
          <w:rFonts w:ascii="Book Antiqua" w:hAnsi="Book Antiqua" w:cs="Times New Roman"/>
          <w:sz w:val="24"/>
          <w:szCs w:val="24"/>
          <w:vertAlign w:val="superscript"/>
          <w:lang w:val="en-US"/>
        </w:rPr>
        <w:t>6]</w:t>
      </w:r>
      <w:r w:rsidR="00EF453D" w:rsidRPr="00F8424D">
        <w:rPr>
          <w:rFonts w:ascii="Book Antiqua" w:hAnsi="Book Antiqua" w:cs="Times New Roman"/>
          <w:sz w:val="24"/>
          <w:szCs w:val="24"/>
          <w:lang w:val="en-US"/>
        </w:rPr>
        <w:t xml:space="preserve">. </w:t>
      </w:r>
      <w:r w:rsidR="00346C85" w:rsidRPr="00F8424D">
        <w:rPr>
          <w:rFonts w:ascii="Book Antiqua" w:hAnsi="Book Antiqua" w:cs="Times New Roman"/>
          <w:sz w:val="24"/>
          <w:szCs w:val="24"/>
          <w:lang w:val="en-US"/>
        </w:rPr>
        <w:t>The Toronto Consensus Panel defined diagnostic guidelines b</w:t>
      </w:r>
      <w:r w:rsidR="0066209D" w:rsidRPr="00F8424D">
        <w:rPr>
          <w:rFonts w:ascii="Book Antiqua" w:hAnsi="Book Antiqua" w:cs="Times New Roman"/>
          <w:sz w:val="24"/>
          <w:szCs w:val="24"/>
          <w:lang w:val="en-US"/>
        </w:rPr>
        <w:t>ased on these methods</w:t>
      </w:r>
      <w:r w:rsidR="00346C85" w:rsidRPr="00F8424D">
        <w:rPr>
          <w:rFonts w:ascii="Book Antiqua" w:hAnsi="Book Antiqua" w:cs="Times New Roman"/>
          <w:sz w:val="24"/>
          <w:szCs w:val="24"/>
          <w:vertAlign w:val="superscript"/>
          <w:lang w:val="en-US"/>
        </w:rPr>
        <w:t>[7]</w:t>
      </w:r>
      <w:r w:rsidR="00346C85" w:rsidRPr="00F8424D">
        <w:rPr>
          <w:rFonts w:ascii="Book Antiqua" w:hAnsi="Book Antiqua" w:cs="Times New Roman"/>
          <w:sz w:val="24"/>
          <w:szCs w:val="24"/>
          <w:lang w:val="en-US"/>
        </w:rPr>
        <w:t xml:space="preserve">. </w:t>
      </w:r>
      <w:r w:rsidR="00E64B2C" w:rsidRPr="00F8424D">
        <w:rPr>
          <w:rFonts w:ascii="Book Antiqua" w:hAnsi="Book Antiqua" w:cs="Times New Roman"/>
          <w:sz w:val="24"/>
          <w:szCs w:val="24"/>
          <w:lang w:val="en-US"/>
        </w:rPr>
        <w:t>Subjecti</w:t>
      </w:r>
      <w:r w:rsidR="0066209D" w:rsidRPr="00F8424D">
        <w:rPr>
          <w:rFonts w:ascii="Book Antiqua" w:hAnsi="Book Antiqua" w:cs="Times New Roman"/>
          <w:sz w:val="24"/>
          <w:szCs w:val="24"/>
          <w:lang w:val="en-US"/>
        </w:rPr>
        <w:t>ve Peripheral Neuropathy Screen (SPNS)</w:t>
      </w:r>
      <w:r w:rsidR="00E64B2C" w:rsidRPr="00F8424D">
        <w:rPr>
          <w:rFonts w:ascii="Book Antiqua" w:hAnsi="Book Antiqua" w:cs="Times New Roman"/>
          <w:sz w:val="24"/>
          <w:szCs w:val="24"/>
          <w:lang w:val="en-US"/>
        </w:rPr>
        <w:t xml:space="preserve"> and </w:t>
      </w:r>
      <w:r w:rsidR="00E64B2C" w:rsidRPr="00F8424D">
        <w:rPr>
          <w:rFonts w:ascii="Book Antiqua" w:hAnsi="Book Antiqua" w:cs="Times New Roman"/>
          <w:noProof/>
          <w:sz w:val="24"/>
          <w:szCs w:val="24"/>
          <w:lang w:val="en-US"/>
        </w:rPr>
        <w:t>Michigan</w:t>
      </w:r>
      <w:r w:rsidR="00E64B2C" w:rsidRPr="00F8424D">
        <w:rPr>
          <w:rFonts w:ascii="Book Antiqua" w:hAnsi="Book Antiqua" w:cs="Times New Roman"/>
          <w:sz w:val="24"/>
          <w:szCs w:val="24"/>
          <w:lang w:val="en-US"/>
        </w:rPr>
        <w:t xml:space="preserve"> Neuropathy Screening Instrument (MNSI) are other reliable</w:t>
      </w:r>
      <w:r w:rsidR="00E64B2C" w:rsidRPr="00F8424D">
        <w:rPr>
          <w:rFonts w:ascii="Book Antiqua" w:hAnsi="Book Antiqua"/>
          <w:sz w:val="24"/>
          <w:szCs w:val="24"/>
          <w:lang w:val="en-US"/>
        </w:rPr>
        <w:t xml:space="preserve"> </w:t>
      </w:r>
      <w:r w:rsidR="00E64B2C" w:rsidRPr="00F8424D">
        <w:rPr>
          <w:rFonts w:ascii="Book Antiqua" w:hAnsi="Book Antiqua" w:cs="Times New Roman"/>
          <w:sz w:val="24"/>
          <w:szCs w:val="24"/>
          <w:lang w:val="en-US"/>
        </w:rPr>
        <w:t xml:space="preserve">procedures that </w:t>
      </w:r>
      <w:r w:rsidR="0017349F" w:rsidRPr="00F8424D">
        <w:rPr>
          <w:rFonts w:ascii="Book Antiqua" w:hAnsi="Book Antiqua" w:cs="Times New Roman"/>
          <w:sz w:val="24"/>
          <w:szCs w:val="24"/>
          <w:lang w:val="en-US"/>
        </w:rPr>
        <w:t xml:space="preserve">are </w:t>
      </w:r>
      <w:r w:rsidR="00E64B2C" w:rsidRPr="00F8424D">
        <w:rPr>
          <w:rFonts w:ascii="Book Antiqua" w:hAnsi="Book Antiqua" w:cs="Times New Roman"/>
          <w:sz w:val="24"/>
          <w:szCs w:val="24"/>
          <w:lang w:val="en-US"/>
        </w:rPr>
        <w:t xml:space="preserve">simple and easily </w:t>
      </w:r>
      <w:r w:rsidR="00E64B2C" w:rsidRPr="00F8424D">
        <w:rPr>
          <w:rFonts w:ascii="Book Antiqua" w:hAnsi="Book Antiqua" w:cs="Times New Roman"/>
          <w:noProof/>
          <w:sz w:val="24"/>
          <w:szCs w:val="24"/>
          <w:lang w:val="en-US"/>
        </w:rPr>
        <w:t>self-completed</w:t>
      </w:r>
      <w:r w:rsidR="00455927" w:rsidRPr="00F8424D">
        <w:rPr>
          <w:rFonts w:ascii="Book Antiqua" w:hAnsi="Book Antiqua" w:cs="Times New Roman"/>
          <w:noProof/>
          <w:sz w:val="24"/>
          <w:szCs w:val="24"/>
          <w:lang w:val="en-US"/>
        </w:rPr>
        <w:t xml:space="preserve"> methods applied</w:t>
      </w:r>
      <w:r w:rsidR="00E64B2C" w:rsidRPr="00F8424D">
        <w:rPr>
          <w:rFonts w:ascii="Book Antiqua" w:hAnsi="Book Antiqua" w:cs="Times New Roman"/>
          <w:sz w:val="24"/>
          <w:szCs w:val="24"/>
          <w:lang w:val="en-US"/>
        </w:rPr>
        <w:t xml:space="preserve"> by the patient or</w:t>
      </w:r>
      <w:r w:rsidR="00455927" w:rsidRPr="00F8424D">
        <w:rPr>
          <w:rFonts w:ascii="Book Antiqua" w:hAnsi="Book Antiqua" w:cs="Times New Roman"/>
          <w:sz w:val="24"/>
          <w:szCs w:val="24"/>
          <w:lang w:val="en-US"/>
        </w:rPr>
        <w:t xml:space="preserve"> the</w:t>
      </w:r>
      <w:r w:rsidR="0066209D" w:rsidRPr="00F8424D">
        <w:rPr>
          <w:rFonts w:ascii="Book Antiqua" w:hAnsi="Book Antiqua" w:cs="Times New Roman"/>
          <w:sz w:val="24"/>
          <w:szCs w:val="24"/>
          <w:lang w:val="en-US"/>
        </w:rPr>
        <w:t xml:space="preserve"> physician</w:t>
      </w:r>
      <w:r w:rsidR="005D506B" w:rsidRPr="00F8424D">
        <w:rPr>
          <w:rFonts w:ascii="Book Antiqua" w:hAnsi="Book Antiqua" w:cs="Times New Roman"/>
          <w:sz w:val="24"/>
          <w:szCs w:val="24"/>
          <w:vertAlign w:val="superscript"/>
          <w:lang w:val="en-US"/>
        </w:rPr>
        <w:t>[8,</w:t>
      </w:r>
      <w:r w:rsidR="00E64B2C" w:rsidRPr="00F8424D">
        <w:rPr>
          <w:rFonts w:ascii="Book Antiqua" w:hAnsi="Book Antiqua" w:cs="Times New Roman"/>
          <w:sz w:val="24"/>
          <w:szCs w:val="24"/>
          <w:vertAlign w:val="superscript"/>
          <w:lang w:val="en-US"/>
        </w:rPr>
        <w:t>9]</w:t>
      </w:r>
      <w:r w:rsidR="0066209D" w:rsidRPr="00F8424D">
        <w:rPr>
          <w:rFonts w:ascii="Book Antiqua" w:hAnsi="Book Antiqua" w:cs="Times New Roman"/>
          <w:sz w:val="24"/>
          <w:szCs w:val="24"/>
          <w:lang w:val="en-US"/>
        </w:rPr>
        <w:t>.</w:t>
      </w:r>
    </w:p>
    <w:p w14:paraId="3D6063BA" w14:textId="294DA220" w:rsidR="000415A9" w:rsidRPr="00F8424D" w:rsidRDefault="00091C16"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F8424D">
        <w:rPr>
          <w:rFonts w:ascii="Book Antiqua" w:hAnsi="Book Antiqua" w:cs="Times New Roman"/>
          <w:noProof/>
          <w:sz w:val="24"/>
          <w:szCs w:val="24"/>
          <w:lang w:val="en-US"/>
        </w:rPr>
        <w:t>In the</w:t>
      </w:r>
      <w:r w:rsidR="00B81FE4" w:rsidRPr="00F8424D">
        <w:rPr>
          <w:rFonts w:ascii="Book Antiqua" w:hAnsi="Book Antiqua" w:cs="Times New Roman"/>
          <w:noProof/>
          <w:sz w:val="24"/>
          <w:szCs w:val="24"/>
          <w:lang w:val="en-US"/>
        </w:rPr>
        <w:t xml:space="preserve"> </w:t>
      </w:r>
      <w:r w:rsidRPr="00F8424D">
        <w:rPr>
          <w:rFonts w:ascii="Book Antiqua" w:hAnsi="Book Antiqua" w:cs="Times New Roman"/>
          <w:noProof/>
          <w:sz w:val="24"/>
          <w:szCs w:val="24"/>
          <w:lang w:val="en-US"/>
        </w:rPr>
        <w:t>pathogenesis</w:t>
      </w:r>
      <w:r w:rsidR="00D82BB6" w:rsidRPr="00F8424D">
        <w:rPr>
          <w:rFonts w:ascii="Book Antiqua" w:hAnsi="Book Antiqua" w:cs="Times New Roman"/>
          <w:noProof/>
          <w:sz w:val="24"/>
          <w:szCs w:val="24"/>
          <w:lang w:val="en-US"/>
        </w:rPr>
        <w:t xml:space="preserve"> of neuropathy</w:t>
      </w:r>
      <w:r w:rsidR="00197DD3" w:rsidRPr="00F8424D">
        <w:rPr>
          <w:rFonts w:ascii="Book Antiqua" w:hAnsi="Book Antiqua" w:cs="Times New Roman"/>
          <w:sz w:val="24"/>
          <w:szCs w:val="24"/>
          <w:lang w:val="en-US"/>
        </w:rPr>
        <w:t xml:space="preserve">, </w:t>
      </w:r>
      <w:r w:rsidR="00EE499C" w:rsidRPr="00F8424D">
        <w:rPr>
          <w:rFonts w:ascii="Book Antiqua" w:hAnsi="Book Antiqua" w:cs="Times New Roman"/>
          <w:sz w:val="24"/>
          <w:szCs w:val="24"/>
          <w:lang w:val="en-US"/>
        </w:rPr>
        <w:t xml:space="preserve">the </w:t>
      </w:r>
      <w:r w:rsidR="00EA6711" w:rsidRPr="00F8424D">
        <w:rPr>
          <w:rFonts w:ascii="Book Antiqua" w:hAnsi="Book Antiqua" w:cs="Times New Roman"/>
          <w:sz w:val="24"/>
          <w:szCs w:val="24"/>
          <w:lang w:val="en-US"/>
        </w:rPr>
        <w:t>metabolic redox</w:t>
      </w:r>
      <w:r w:rsidR="00452517" w:rsidRPr="00F8424D">
        <w:rPr>
          <w:rFonts w:ascii="Book Antiqua" w:hAnsi="Book Antiqua" w:cs="Times New Roman"/>
          <w:sz w:val="24"/>
          <w:szCs w:val="24"/>
          <w:lang w:val="en-US"/>
        </w:rPr>
        <w:t xml:space="preserve"> state</w:t>
      </w:r>
      <w:r w:rsidR="00EA6711" w:rsidRPr="00F8424D">
        <w:rPr>
          <w:rFonts w:ascii="Book Antiqua" w:hAnsi="Book Antiqua" w:cs="Times New Roman"/>
          <w:sz w:val="24"/>
          <w:szCs w:val="24"/>
          <w:lang w:val="en-US"/>
        </w:rPr>
        <w:t xml:space="preserve">, </w:t>
      </w:r>
      <w:r w:rsidR="00452517" w:rsidRPr="00F8424D">
        <w:rPr>
          <w:rFonts w:ascii="Book Antiqua" w:hAnsi="Book Antiqua" w:cs="Times New Roman"/>
          <w:sz w:val="24"/>
          <w:szCs w:val="24"/>
          <w:lang w:val="en-US"/>
        </w:rPr>
        <w:t>extreme production of mitochondrial</w:t>
      </w:r>
      <w:r w:rsidR="0093282C" w:rsidRPr="00F8424D">
        <w:rPr>
          <w:rFonts w:ascii="Book Antiqua" w:hAnsi="Book Antiqua" w:cs="Times New Roman"/>
          <w:sz w:val="24"/>
          <w:szCs w:val="24"/>
          <w:lang w:val="en-US"/>
        </w:rPr>
        <w:t>,</w:t>
      </w:r>
      <w:r w:rsidR="00452517" w:rsidRPr="00F8424D">
        <w:rPr>
          <w:rFonts w:ascii="Book Antiqua" w:hAnsi="Book Antiqua" w:cs="Times New Roman"/>
          <w:sz w:val="24"/>
          <w:szCs w:val="24"/>
          <w:lang w:val="en-US"/>
        </w:rPr>
        <w:t xml:space="preserve"> and cytosolic reactive oxygen species </w:t>
      </w:r>
      <w:r w:rsidR="00FC7E06" w:rsidRPr="00F8424D">
        <w:rPr>
          <w:rFonts w:ascii="Book Antiqua" w:hAnsi="Book Antiqua" w:cs="Times New Roman"/>
          <w:sz w:val="24"/>
          <w:szCs w:val="24"/>
          <w:lang w:val="en-US"/>
        </w:rPr>
        <w:t xml:space="preserve">of dorsal root ganglia and </w:t>
      </w:r>
      <w:r w:rsidR="004E3443" w:rsidRPr="00F8424D">
        <w:rPr>
          <w:rFonts w:ascii="Book Antiqua" w:hAnsi="Book Antiqua" w:cs="Times New Roman"/>
          <w:noProof/>
          <w:sz w:val="24"/>
          <w:szCs w:val="24"/>
          <w:lang w:val="en-US"/>
        </w:rPr>
        <w:t>S</w:t>
      </w:r>
      <w:r w:rsidR="00FC7E06" w:rsidRPr="00F8424D">
        <w:rPr>
          <w:rFonts w:ascii="Book Antiqua" w:hAnsi="Book Antiqua" w:cs="Times New Roman"/>
          <w:noProof/>
          <w:sz w:val="24"/>
          <w:szCs w:val="24"/>
          <w:lang w:val="en-US"/>
        </w:rPr>
        <w:t>chwann</w:t>
      </w:r>
      <w:r w:rsidR="00FC7E06" w:rsidRPr="00F8424D">
        <w:rPr>
          <w:rFonts w:ascii="Book Antiqua" w:hAnsi="Book Antiqua" w:cs="Times New Roman"/>
          <w:sz w:val="24"/>
          <w:szCs w:val="24"/>
          <w:lang w:val="en-US"/>
        </w:rPr>
        <w:t xml:space="preserve"> cells</w:t>
      </w:r>
      <w:r w:rsidRPr="00F8424D">
        <w:rPr>
          <w:rFonts w:ascii="Book Antiqua" w:hAnsi="Book Antiqua" w:cs="Times New Roman"/>
          <w:sz w:val="24"/>
          <w:szCs w:val="24"/>
          <w:lang w:val="en-US"/>
        </w:rPr>
        <w:t xml:space="preserve"> </w:t>
      </w:r>
      <w:r w:rsidR="00197DD3" w:rsidRPr="00F8424D">
        <w:rPr>
          <w:rFonts w:ascii="Book Antiqua" w:hAnsi="Book Antiqua" w:cs="Times New Roman"/>
          <w:sz w:val="24"/>
          <w:szCs w:val="24"/>
          <w:lang w:val="en-US"/>
        </w:rPr>
        <w:t>are the major</w:t>
      </w:r>
      <w:r w:rsidR="00D82BB6" w:rsidRPr="00F8424D">
        <w:rPr>
          <w:rFonts w:ascii="Book Antiqua" w:hAnsi="Book Antiqua" w:cs="Times New Roman"/>
          <w:sz w:val="24"/>
          <w:szCs w:val="24"/>
          <w:lang w:val="en-US"/>
        </w:rPr>
        <w:t xml:space="preserve"> determinants</w:t>
      </w:r>
      <w:r w:rsidR="00452517" w:rsidRPr="00F8424D">
        <w:rPr>
          <w:rFonts w:ascii="Book Antiqua" w:hAnsi="Book Antiqua" w:cs="Times New Roman"/>
          <w:sz w:val="24"/>
          <w:szCs w:val="24"/>
          <w:vertAlign w:val="superscript"/>
          <w:lang w:val="en-US"/>
        </w:rPr>
        <w:t>[10]</w:t>
      </w:r>
      <w:r w:rsidR="00452517" w:rsidRPr="00F8424D">
        <w:rPr>
          <w:rFonts w:ascii="Book Antiqua" w:hAnsi="Book Antiqua" w:cs="Times New Roman"/>
          <w:sz w:val="24"/>
          <w:szCs w:val="24"/>
          <w:lang w:val="en-US"/>
        </w:rPr>
        <w:t xml:space="preserve">. </w:t>
      </w:r>
      <w:r w:rsidR="001F4E00" w:rsidRPr="00F8424D">
        <w:rPr>
          <w:rFonts w:ascii="Book Antiqua" w:hAnsi="Book Antiqua" w:cs="Times New Roman"/>
          <w:sz w:val="24"/>
          <w:szCs w:val="24"/>
          <w:lang w:val="en-US"/>
        </w:rPr>
        <w:t>R</w:t>
      </w:r>
      <w:r w:rsidR="0093282C" w:rsidRPr="00F8424D">
        <w:rPr>
          <w:rFonts w:ascii="Book Antiqua" w:hAnsi="Book Antiqua" w:cs="Times New Roman"/>
          <w:sz w:val="24"/>
          <w:szCs w:val="24"/>
          <w:lang w:val="en-US"/>
        </w:rPr>
        <w:t>eactive oxygen species</w:t>
      </w:r>
      <w:r w:rsidR="00452517" w:rsidRPr="00F8424D">
        <w:rPr>
          <w:rFonts w:ascii="Book Antiqua" w:hAnsi="Book Antiqua" w:cs="Times New Roman"/>
          <w:sz w:val="24"/>
          <w:szCs w:val="24"/>
          <w:lang w:val="en-US"/>
        </w:rPr>
        <w:t xml:space="preserve"> </w:t>
      </w:r>
      <w:r w:rsidR="00AC3874" w:rsidRPr="00F8424D">
        <w:rPr>
          <w:rFonts w:ascii="Book Antiqua" w:hAnsi="Book Antiqua" w:cs="Times New Roman"/>
          <w:sz w:val="24"/>
          <w:szCs w:val="24"/>
          <w:lang w:val="en-US"/>
        </w:rPr>
        <w:t>are one of the major determinants in the p</w:t>
      </w:r>
      <w:r w:rsidR="0066209D" w:rsidRPr="00F8424D">
        <w:rPr>
          <w:rFonts w:ascii="Book Antiqua" w:hAnsi="Book Antiqua" w:cs="Times New Roman"/>
          <w:sz w:val="24"/>
          <w:szCs w:val="24"/>
          <w:lang w:val="en-US"/>
        </w:rPr>
        <w:t>athophysiology of many diseases</w:t>
      </w:r>
      <w:r w:rsidR="00452517" w:rsidRPr="00F8424D">
        <w:rPr>
          <w:rFonts w:ascii="Book Antiqua" w:hAnsi="Book Antiqua" w:cs="Times New Roman"/>
          <w:sz w:val="24"/>
          <w:szCs w:val="24"/>
          <w:vertAlign w:val="superscript"/>
          <w:lang w:val="en-US"/>
        </w:rPr>
        <w:t>[11]</w:t>
      </w:r>
      <w:r w:rsidR="00452517" w:rsidRPr="00F8424D">
        <w:rPr>
          <w:rFonts w:ascii="Book Antiqua" w:hAnsi="Book Antiqua" w:cs="Times New Roman"/>
          <w:sz w:val="24"/>
          <w:szCs w:val="24"/>
          <w:lang w:val="en-US"/>
        </w:rPr>
        <w:t xml:space="preserve">. </w:t>
      </w:r>
      <w:r w:rsidR="007E4D62" w:rsidRPr="00F8424D">
        <w:rPr>
          <w:rFonts w:ascii="Book Antiqua" w:hAnsi="Book Antiqua" w:cs="Times New Roman"/>
          <w:sz w:val="24"/>
          <w:szCs w:val="24"/>
          <w:lang w:val="en-US"/>
        </w:rPr>
        <w:t xml:space="preserve">Increased </w:t>
      </w:r>
      <w:r w:rsidR="0093282C" w:rsidRPr="00F8424D">
        <w:rPr>
          <w:rFonts w:ascii="Book Antiqua" w:hAnsi="Book Antiqua" w:cs="Times New Roman"/>
          <w:sz w:val="24"/>
          <w:szCs w:val="24"/>
          <w:lang w:val="en-US"/>
        </w:rPr>
        <w:t>reactive oxygen species</w:t>
      </w:r>
      <w:r w:rsidR="007E4D62" w:rsidRPr="00F8424D">
        <w:rPr>
          <w:rFonts w:ascii="Book Antiqua" w:hAnsi="Book Antiqua" w:cs="Times New Roman"/>
          <w:sz w:val="24"/>
          <w:szCs w:val="24"/>
          <w:lang w:val="en-US"/>
        </w:rPr>
        <w:t xml:space="preserve"> </w:t>
      </w:r>
      <w:r w:rsidR="001F4E00" w:rsidRPr="00F8424D">
        <w:rPr>
          <w:rFonts w:ascii="Book Antiqua" w:hAnsi="Book Antiqua" w:cs="Times New Roman"/>
          <w:sz w:val="24"/>
          <w:szCs w:val="24"/>
          <w:lang w:val="en-US"/>
        </w:rPr>
        <w:t>are</w:t>
      </w:r>
      <w:r w:rsidR="007E4D62" w:rsidRPr="00F8424D">
        <w:rPr>
          <w:rFonts w:ascii="Book Antiqua" w:hAnsi="Book Antiqua" w:cs="Times New Roman"/>
          <w:sz w:val="24"/>
          <w:szCs w:val="24"/>
          <w:lang w:val="en-US"/>
        </w:rPr>
        <w:t xml:space="preserve"> one of the factors leading to programmed cell death of neurons</w:t>
      </w:r>
      <w:r w:rsidR="00BA2FF8" w:rsidRPr="00F8424D">
        <w:rPr>
          <w:rFonts w:ascii="Book Antiqua" w:hAnsi="Book Antiqua" w:cs="Times New Roman"/>
          <w:sz w:val="24"/>
          <w:szCs w:val="24"/>
          <w:lang w:val="en-US"/>
        </w:rPr>
        <w:t>.</w:t>
      </w:r>
      <w:r w:rsidR="007C3EFB" w:rsidRPr="00F8424D">
        <w:rPr>
          <w:rFonts w:ascii="Book Antiqua" w:hAnsi="Book Antiqua" w:cs="Times New Roman"/>
          <w:sz w:val="24"/>
          <w:szCs w:val="24"/>
          <w:lang w:val="en-US"/>
        </w:rPr>
        <w:t xml:space="preserve"> </w:t>
      </w:r>
      <w:r w:rsidR="002346E8" w:rsidRPr="00F8424D">
        <w:rPr>
          <w:rFonts w:ascii="Book Antiqua" w:hAnsi="Book Antiqua" w:cs="Times New Roman"/>
          <w:sz w:val="24"/>
          <w:szCs w:val="24"/>
          <w:lang w:val="en-US"/>
        </w:rPr>
        <w:t>Oxidative stress is</w:t>
      </w:r>
      <w:r w:rsidR="002346E8" w:rsidRPr="00F8424D">
        <w:rPr>
          <w:rFonts w:ascii="Book Antiqua" w:hAnsi="Book Antiqua"/>
          <w:sz w:val="24"/>
          <w:szCs w:val="24"/>
          <w:lang w:val="en-US"/>
        </w:rPr>
        <w:t xml:space="preserve"> </w:t>
      </w:r>
      <w:r w:rsidR="002346E8" w:rsidRPr="00F8424D">
        <w:rPr>
          <w:rFonts w:ascii="Book Antiqua" w:hAnsi="Book Antiqua" w:cs="Times New Roman"/>
          <w:sz w:val="24"/>
          <w:szCs w:val="24"/>
          <w:lang w:val="en-US"/>
        </w:rPr>
        <w:t>an oxidant/antioxidant imbalance</w:t>
      </w:r>
      <w:r w:rsidR="001F4E00" w:rsidRPr="00F8424D">
        <w:rPr>
          <w:rFonts w:ascii="Book Antiqua" w:hAnsi="Book Antiqua" w:cs="Times New Roman"/>
          <w:sz w:val="24"/>
          <w:szCs w:val="24"/>
          <w:lang w:val="en-US"/>
        </w:rPr>
        <w:t>,</w:t>
      </w:r>
      <w:r w:rsidR="00E8290F" w:rsidRPr="00F8424D">
        <w:rPr>
          <w:rFonts w:ascii="Book Antiqua" w:hAnsi="Book Antiqua" w:cs="Times New Roman"/>
          <w:sz w:val="24"/>
          <w:szCs w:val="24"/>
          <w:lang w:val="en-US"/>
        </w:rPr>
        <w:t xml:space="preserve"> </w:t>
      </w:r>
      <w:r w:rsidR="002346E8" w:rsidRPr="00F8424D">
        <w:rPr>
          <w:rFonts w:ascii="Book Antiqua" w:hAnsi="Book Antiqua" w:cs="Times New Roman"/>
          <w:sz w:val="24"/>
          <w:szCs w:val="24"/>
          <w:lang w:val="en-US"/>
        </w:rPr>
        <w:t xml:space="preserve">and </w:t>
      </w:r>
      <w:r w:rsidR="00E8290F" w:rsidRPr="00F8424D">
        <w:rPr>
          <w:rFonts w:ascii="Book Antiqua" w:hAnsi="Book Antiqua" w:cs="Times New Roman"/>
          <w:sz w:val="24"/>
          <w:szCs w:val="24"/>
          <w:lang w:val="en-US"/>
        </w:rPr>
        <w:t xml:space="preserve">oxidative stress index (OSI) is </w:t>
      </w:r>
      <w:r w:rsidR="002346E8" w:rsidRPr="00F8424D">
        <w:rPr>
          <w:rFonts w:ascii="Book Antiqua" w:hAnsi="Book Antiqua" w:cs="Times New Roman"/>
          <w:sz w:val="24"/>
          <w:szCs w:val="24"/>
          <w:lang w:val="en-US"/>
        </w:rPr>
        <w:t>t</w:t>
      </w:r>
      <w:r w:rsidR="00613231" w:rsidRPr="00F8424D">
        <w:rPr>
          <w:rFonts w:ascii="Book Antiqua" w:hAnsi="Book Antiqua" w:cs="Times New Roman"/>
          <w:sz w:val="24"/>
          <w:szCs w:val="24"/>
          <w:lang w:val="en-US"/>
        </w:rPr>
        <w:t>he ratio of total oxidant</w:t>
      </w:r>
      <w:r w:rsidR="002346E8" w:rsidRPr="00F8424D">
        <w:rPr>
          <w:rFonts w:ascii="Book Antiqua" w:hAnsi="Book Antiqua" w:cs="Times New Roman"/>
          <w:sz w:val="24"/>
          <w:szCs w:val="24"/>
          <w:lang w:val="en-US"/>
        </w:rPr>
        <w:t xml:space="preserve"> status (TOS)</w:t>
      </w:r>
      <w:r w:rsidR="0063160C" w:rsidRPr="00F8424D">
        <w:rPr>
          <w:rFonts w:ascii="Book Antiqua" w:hAnsi="Book Antiqua" w:cs="Times New Roman"/>
          <w:sz w:val="24"/>
          <w:szCs w:val="24"/>
          <w:lang w:val="en-US"/>
        </w:rPr>
        <w:t xml:space="preserve"> </w:t>
      </w:r>
      <w:r w:rsidR="002346E8" w:rsidRPr="00F8424D">
        <w:rPr>
          <w:rFonts w:ascii="Book Antiqua" w:hAnsi="Book Antiqua" w:cs="Times New Roman"/>
          <w:sz w:val="24"/>
          <w:szCs w:val="24"/>
          <w:lang w:val="en-US"/>
        </w:rPr>
        <w:t>to total antioxidant status (TAS)</w:t>
      </w:r>
      <w:r w:rsidR="002346E8" w:rsidRPr="00F8424D">
        <w:rPr>
          <w:rFonts w:ascii="Book Antiqua" w:hAnsi="Book Antiqua" w:cs="Times New Roman"/>
          <w:sz w:val="24"/>
          <w:szCs w:val="24"/>
          <w:vertAlign w:val="superscript"/>
          <w:lang w:val="en-US"/>
        </w:rPr>
        <w:t>[12]</w:t>
      </w:r>
      <w:r w:rsidR="00D91115" w:rsidRPr="00F8424D">
        <w:rPr>
          <w:rFonts w:ascii="Book Antiqua" w:hAnsi="Book Antiqua" w:cs="Times New Roman"/>
          <w:sz w:val="24"/>
          <w:szCs w:val="24"/>
          <w:lang w:val="en-US"/>
        </w:rPr>
        <w:t xml:space="preserve">. </w:t>
      </w:r>
      <w:r w:rsidR="0066209D" w:rsidRPr="00F8424D">
        <w:rPr>
          <w:rFonts w:ascii="Book Antiqua" w:hAnsi="Book Antiqua" w:cs="Times New Roman"/>
          <w:sz w:val="24"/>
          <w:szCs w:val="24"/>
          <w:lang w:val="en-US"/>
        </w:rPr>
        <w:t xml:space="preserve">Thiols, </w:t>
      </w:r>
      <w:r w:rsidR="00D91115" w:rsidRPr="00F8424D">
        <w:rPr>
          <w:rFonts w:ascii="Book Antiqua" w:hAnsi="Book Antiqua" w:cs="Times New Roman"/>
          <w:sz w:val="24"/>
          <w:szCs w:val="24"/>
          <w:lang w:val="en-US"/>
        </w:rPr>
        <w:t>functional SH groups</w:t>
      </w:r>
      <w:r w:rsidR="001F4E00" w:rsidRPr="00F8424D">
        <w:rPr>
          <w:rFonts w:ascii="Book Antiqua" w:hAnsi="Book Antiqua" w:cs="Times New Roman"/>
          <w:sz w:val="24"/>
          <w:szCs w:val="24"/>
          <w:lang w:val="en-US"/>
        </w:rPr>
        <w:t>,</w:t>
      </w:r>
      <w:r w:rsidR="00D91115" w:rsidRPr="00F8424D">
        <w:rPr>
          <w:rFonts w:ascii="Book Antiqua" w:hAnsi="Book Antiqua" w:cs="Times New Roman"/>
          <w:sz w:val="24"/>
          <w:szCs w:val="24"/>
          <w:lang w:val="en-US"/>
        </w:rPr>
        <w:t xml:space="preserve"> have been identified as one of the main antioxidants. The plasma thiols are albumin, cysteine, </w:t>
      </w:r>
      <w:r w:rsidR="00D91115" w:rsidRPr="00F8424D">
        <w:rPr>
          <w:rFonts w:ascii="Book Antiqua" w:hAnsi="Book Antiqua" w:cs="Times New Roman"/>
          <w:noProof/>
          <w:sz w:val="24"/>
          <w:szCs w:val="24"/>
          <w:lang w:val="en-US"/>
        </w:rPr>
        <w:t>cysteinylglycine</w:t>
      </w:r>
      <w:r w:rsidR="00D91115" w:rsidRPr="00F8424D">
        <w:rPr>
          <w:rFonts w:ascii="Book Antiqua" w:hAnsi="Book Antiqua" w:cs="Times New Roman"/>
          <w:sz w:val="24"/>
          <w:szCs w:val="24"/>
          <w:lang w:val="en-US"/>
        </w:rPr>
        <w:t>, glutathione, homocysteine, and γ-glutamylcysteine. Under oxidative status, thiols transform into their reversible oxidized disulfide forms. These disulfide bonds are not covalent</w:t>
      </w:r>
      <w:r w:rsidR="001F4E00" w:rsidRPr="00F8424D">
        <w:rPr>
          <w:rFonts w:ascii="Book Antiqua" w:hAnsi="Book Antiqua" w:cs="Times New Roman"/>
          <w:sz w:val="24"/>
          <w:szCs w:val="24"/>
          <w:lang w:val="en-US"/>
        </w:rPr>
        <w:t>.</w:t>
      </w:r>
      <w:r w:rsidR="00D91115" w:rsidRPr="00F8424D">
        <w:rPr>
          <w:rFonts w:ascii="Book Antiqua" w:hAnsi="Book Antiqua" w:cs="Times New Roman"/>
          <w:sz w:val="24"/>
          <w:szCs w:val="24"/>
          <w:lang w:val="en-US"/>
        </w:rPr>
        <w:t xml:space="preserve"> </w:t>
      </w:r>
      <w:r w:rsidR="001F4E00" w:rsidRPr="00F8424D">
        <w:rPr>
          <w:rFonts w:ascii="Book Antiqua" w:hAnsi="Book Antiqua" w:cs="Times New Roman"/>
          <w:sz w:val="24"/>
          <w:szCs w:val="24"/>
          <w:lang w:val="en-US"/>
        </w:rPr>
        <w:t>T</w:t>
      </w:r>
      <w:r w:rsidR="00D91115" w:rsidRPr="00F8424D">
        <w:rPr>
          <w:rFonts w:ascii="Book Antiqua" w:hAnsi="Book Antiqua" w:cs="Times New Roman"/>
          <w:sz w:val="24"/>
          <w:szCs w:val="24"/>
          <w:lang w:val="en-US"/>
        </w:rPr>
        <w:t xml:space="preserve">hiols may return </w:t>
      </w:r>
      <w:r w:rsidR="00D91115" w:rsidRPr="00F8424D">
        <w:rPr>
          <w:rFonts w:ascii="Book Antiqua" w:hAnsi="Book Antiqua" w:cs="Times New Roman"/>
          <w:sz w:val="24"/>
          <w:szCs w:val="24"/>
          <w:lang w:val="en-US"/>
        </w:rPr>
        <w:lastRenderedPageBreak/>
        <w:t>the reduced form</w:t>
      </w:r>
      <w:r w:rsidR="001F4E00" w:rsidRPr="00F8424D">
        <w:rPr>
          <w:rFonts w:ascii="Book Antiqua" w:hAnsi="Book Antiqua" w:cs="Times New Roman"/>
          <w:sz w:val="24"/>
          <w:szCs w:val="24"/>
          <w:lang w:val="en-US"/>
        </w:rPr>
        <w:t>,</w:t>
      </w:r>
      <w:r w:rsidR="00D91115" w:rsidRPr="00F8424D">
        <w:rPr>
          <w:rFonts w:ascii="Book Antiqua" w:hAnsi="Book Antiqua" w:cs="Times New Roman"/>
          <w:sz w:val="24"/>
          <w:szCs w:val="24"/>
          <w:lang w:val="en-US"/>
        </w:rPr>
        <w:t xml:space="preserve"> and thiol-disulfide balance is maintained. Thiol-disulfide provides homeostatic redox status, and </w:t>
      </w:r>
      <w:r w:rsidR="00500C81" w:rsidRPr="00F8424D">
        <w:rPr>
          <w:rFonts w:ascii="Book Antiqua" w:hAnsi="Book Antiqua" w:cs="Times New Roman"/>
          <w:sz w:val="24"/>
          <w:szCs w:val="24"/>
          <w:lang w:val="en-US"/>
        </w:rPr>
        <w:t xml:space="preserve">it </w:t>
      </w:r>
      <w:r w:rsidR="00D91115" w:rsidRPr="00F8424D">
        <w:rPr>
          <w:rFonts w:ascii="Book Antiqua" w:hAnsi="Book Antiqua" w:cs="Times New Roman"/>
          <w:sz w:val="24"/>
          <w:szCs w:val="24"/>
          <w:lang w:val="en-US"/>
        </w:rPr>
        <w:t xml:space="preserve">has been associated with </w:t>
      </w:r>
      <w:r w:rsidR="00500C81" w:rsidRPr="00F8424D">
        <w:rPr>
          <w:rFonts w:ascii="Book Antiqua" w:hAnsi="Book Antiqua" w:cs="Times New Roman"/>
          <w:sz w:val="24"/>
          <w:szCs w:val="24"/>
          <w:lang w:val="en-US"/>
        </w:rPr>
        <w:t xml:space="preserve">many </w:t>
      </w:r>
      <w:r w:rsidR="0066209D" w:rsidRPr="00F8424D">
        <w:rPr>
          <w:rFonts w:ascii="Book Antiqua" w:hAnsi="Book Antiqua" w:cs="Times New Roman"/>
          <w:sz w:val="24"/>
          <w:szCs w:val="24"/>
          <w:lang w:val="en-US"/>
        </w:rPr>
        <w:t>clinical disorders including DM</w:t>
      </w:r>
      <w:r w:rsidR="005D506B" w:rsidRPr="00F8424D">
        <w:rPr>
          <w:rFonts w:ascii="Book Antiqua" w:hAnsi="Book Antiqua" w:cs="Times New Roman"/>
          <w:sz w:val="24"/>
          <w:szCs w:val="24"/>
          <w:vertAlign w:val="superscript"/>
          <w:lang w:val="en-US"/>
        </w:rPr>
        <w:t>[13,</w:t>
      </w:r>
      <w:r w:rsidR="00D91115" w:rsidRPr="00F8424D">
        <w:rPr>
          <w:rFonts w:ascii="Book Antiqua" w:hAnsi="Book Antiqua" w:cs="Times New Roman"/>
          <w:sz w:val="24"/>
          <w:szCs w:val="24"/>
          <w:vertAlign w:val="superscript"/>
          <w:lang w:val="en-US"/>
        </w:rPr>
        <w:t>14]</w:t>
      </w:r>
      <w:r w:rsidR="00876477" w:rsidRPr="00F8424D">
        <w:rPr>
          <w:rFonts w:ascii="Book Antiqua" w:hAnsi="Book Antiqua" w:cs="Times New Roman"/>
          <w:sz w:val="24"/>
          <w:szCs w:val="24"/>
          <w:lang w:val="en-US"/>
        </w:rPr>
        <w:t xml:space="preserve">. </w:t>
      </w:r>
      <w:r w:rsidR="0066209D" w:rsidRPr="00F8424D">
        <w:rPr>
          <w:rFonts w:ascii="Book Antiqua" w:hAnsi="Book Antiqua" w:cs="Times New Roman"/>
          <w:sz w:val="24"/>
          <w:szCs w:val="24"/>
          <w:lang w:val="en-US"/>
        </w:rPr>
        <w:t>Visfatin</w:t>
      </w:r>
      <w:r w:rsidR="001F4E00" w:rsidRPr="00F8424D">
        <w:rPr>
          <w:rFonts w:ascii="Book Antiqua" w:hAnsi="Book Antiqua" w:cs="Times New Roman"/>
          <w:sz w:val="24"/>
          <w:szCs w:val="24"/>
          <w:lang w:val="en-US"/>
        </w:rPr>
        <w:t>,</w:t>
      </w:r>
      <w:r w:rsidR="0066209D" w:rsidRPr="00F8424D">
        <w:rPr>
          <w:rFonts w:ascii="Book Antiqua" w:hAnsi="Book Antiqua" w:cs="Times New Roman"/>
          <w:sz w:val="24"/>
          <w:szCs w:val="24"/>
          <w:lang w:val="en-US"/>
        </w:rPr>
        <w:t xml:space="preserve"> a 52 kDa protein</w:t>
      </w:r>
      <w:r w:rsidR="001F4E00" w:rsidRPr="00F8424D">
        <w:rPr>
          <w:rFonts w:ascii="Book Antiqua" w:hAnsi="Book Antiqua" w:cs="Times New Roman"/>
          <w:sz w:val="24"/>
          <w:szCs w:val="24"/>
          <w:lang w:val="en-US"/>
        </w:rPr>
        <w:t>,</w:t>
      </w:r>
      <w:r w:rsidR="00876477" w:rsidRPr="00F8424D">
        <w:rPr>
          <w:rFonts w:ascii="Book Antiqua" w:hAnsi="Book Antiqua" w:cs="Times New Roman"/>
          <w:sz w:val="24"/>
          <w:szCs w:val="24"/>
          <w:lang w:val="en-US"/>
        </w:rPr>
        <w:t xml:space="preserve"> is </w:t>
      </w:r>
      <w:r w:rsidR="006C62D4" w:rsidRPr="00F8424D">
        <w:rPr>
          <w:rFonts w:ascii="Book Antiqua" w:hAnsi="Book Antiqua" w:cs="Times New Roman"/>
          <w:sz w:val="24"/>
          <w:szCs w:val="24"/>
          <w:lang w:val="en-US"/>
        </w:rPr>
        <w:t xml:space="preserve">produced </w:t>
      </w:r>
      <w:r w:rsidR="00876477" w:rsidRPr="00F8424D">
        <w:rPr>
          <w:rFonts w:ascii="Book Antiqua" w:hAnsi="Book Antiqua" w:cs="Times New Roman"/>
          <w:sz w:val="24"/>
          <w:szCs w:val="24"/>
          <w:lang w:val="en-US"/>
        </w:rPr>
        <w:t>by visceral adipose tissue. It induces cytokine production</w:t>
      </w:r>
      <w:r w:rsidR="00DB4628" w:rsidRPr="00F8424D">
        <w:rPr>
          <w:rFonts w:ascii="Book Antiqua" w:hAnsi="Book Antiqua" w:cs="Times New Roman"/>
          <w:sz w:val="24"/>
          <w:szCs w:val="24"/>
          <w:lang w:val="en-US"/>
        </w:rPr>
        <w:t xml:space="preserve"> and</w:t>
      </w:r>
      <w:r w:rsidR="00876477" w:rsidRPr="00F8424D">
        <w:rPr>
          <w:rFonts w:ascii="Book Antiqua" w:hAnsi="Book Antiqua" w:cs="Times New Roman"/>
          <w:sz w:val="24"/>
          <w:szCs w:val="24"/>
          <w:lang w:val="en-US"/>
        </w:rPr>
        <w:t xml:space="preserve"> </w:t>
      </w:r>
      <w:r w:rsidR="001F4E00" w:rsidRPr="00F8424D">
        <w:rPr>
          <w:rFonts w:ascii="Book Antiqua" w:hAnsi="Book Antiqua" w:cs="Times New Roman"/>
          <w:sz w:val="24"/>
          <w:szCs w:val="24"/>
          <w:lang w:val="en-US"/>
        </w:rPr>
        <w:t xml:space="preserve">is </w:t>
      </w:r>
      <w:r w:rsidR="00DB4628" w:rsidRPr="00F8424D">
        <w:rPr>
          <w:rFonts w:ascii="Book Antiqua" w:hAnsi="Book Antiqua" w:cs="Times New Roman"/>
          <w:sz w:val="24"/>
          <w:szCs w:val="24"/>
          <w:lang w:val="en-US"/>
        </w:rPr>
        <w:t xml:space="preserve">accepted </w:t>
      </w:r>
      <w:r w:rsidR="00876477" w:rsidRPr="00F8424D">
        <w:rPr>
          <w:rFonts w:ascii="Book Antiqua" w:hAnsi="Book Antiqua" w:cs="Times New Roman"/>
          <w:sz w:val="24"/>
          <w:szCs w:val="24"/>
          <w:lang w:val="en-US"/>
        </w:rPr>
        <w:t xml:space="preserve">as a proinflammatory </w:t>
      </w:r>
      <w:r w:rsidR="006C62D4" w:rsidRPr="00F8424D">
        <w:rPr>
          <w:rFonts w:ascii="Book Antiqua" w:hAnsi="Book Antiqua" w:cs="Times New Roman"/>
          <w:sz w:val="24"/>
          <w:szCs w:val="24"/>
          <w:lang w:val="en-US"/>
        </w:rPr>
        <w:t>adipokin</w:t>
      </w:r>
      <w:r w:rsidR="001F4E00" w:rsidRPr="00F8424D">
        <w:rPr>
          <w:rFonts w:ascii="Book Antiqua" w:hAnsi="Book Antiqua" w:cs="Times New Roman"/>
          <w:sz w:val="24"/>
          <w:szCs w:val="24"/>
          <w:lang w:val="en-US"/>
        </w:rPr>
        <w:t>e</w:t>
      </w:r>
      <w:r w:rsidR="006C62D4" w:rsidRPr="00F8424D">
        <w:rPr>
          <w:rFonts w:ascii="Book Antiqua" w:hAnsi="Book Antiqua" w:cs="Times New Roman"/>
          <w:sz w:val="24"/>
          <w:szCs w:val="24"/>
          <w:lang w:val="en-US"/>
        </w:rPr>
        <w:t xml:space="preserve">. </w:t>
      </w:r>
      <w:r w:rsidR="00A65FCE" w:rsidRPr="00F8424D">
        <w:rPr>
          <w:rFonts w:ascii="Book Antiqua" w:hAnsi="Book Antiqua" w:cs="Times New Roman"/>
          <w:sz w:val="24"/>
          <w:szCs w:val="24"/>
          <w:lang w:val="en-US"/>
        </w:rPr>
        <w:t xml:space="preserve">In the clinical studies, the relationship between visfatin and intracerebral hemorrhage, acute ischemic stroke, acute pancreatitis, and myocardial infarction </w:t>
      </w:r>
      <w:r w:rsidR="002E7016" w:rsidRPr="00F8424D">
        <w:rPr>
          <w:rFonts w:ascii="Book Antiqua" w:hAnsi="Book Antiqua" w:cs="Times New Roman"/>
          <w:sz w:val="24"/>
          <w:szCs w:val="24"/>
          <w:lang w:val="en-US"/>
        </w:rPr>
        <w:t>have</w:t>
      </w:r>
      <w:r w:rsidR="0066209D" w:rsidRPr="00F8424D">
        <w:rPr>
          <w:rFonts w:ascii="Book Antiqua" w:hAnsi="Book Antiqua" w:cs="Times New Roman"/>
          <w:sz w:val="24"/>
          <w:szCs w:val="24"/>
          <w:lang w:val="en-US"/>
        </w:rPr>
        <w:t xml:space="preserve"> been identified</w:t>
      </w:r>
      <w:r w:rsidR="006C62D4" w:rsidRPr="00F8424D">
        <w:rPr>
          <w:rFonts w:ascii="Book Antiqua" w:hAnsi="Book Antiqua" w:cs="Times New Roman"/>
          <w:sz w:val="24"/>
          <w:szCs w:val="24"/>
          <w:vertAlign w:val="superscript"/>
          <w:lang w:val="en-US"/>
        </w:rPr>
        <w:t>[15,16]</w:t>
      </w:r>
      <w:r w:rsidR="006C62D4" w:rsidRPr="00F8424D">
        <w:rPr>
          <w:rFonts w:ascii="Book Antiqua" w:hAnsi="Book Antiqua" w:cs="Times New Roman"/>
          <w:sz w:val="24"/>
          <w:szCs w:val="24"/>
          <w:lang w:val="en-US"/>
        </w:rPr>
        <w:t>. Although it was generally associated with long</w:t>
      </w:r>
      <w:r w:rsidR="000A3C3E" w:rsidRPr="00F8424D">
        <w:rPr>
          <w:rFonts w:ascii="Book Antiqua" w:hAnsi="Book Antiqua" w:cs="Times New Roman"/>
          <w:sz w:val="24"/>
          <w:szCs w:val="24"/>
          <w:lang w:val="en-US"/>
        </w:rPr>
        <w:t>-</w:t>
      </w:r>
      <w:r w:rsidR="006C62D4" w:rsidRPr="00F8424D">
        <w:rPr>
          <w:rFonts w:ascii="Book Antiqua" w:hAnsi="Book Antiqua" w:cs="Times New Roman"/>
          <w:sz w:val="24"/>
          <w:szCs w:val="24"/>
          <w:lang w:val="en-US"/>
        </w:rPr>
        <w:t xml:space="preserve">term unfavorable </w:t>
      </w:r>
      <w:r w:rsidR="000A3C3E" w:rsidRPr="00F8424D">
        <w:rPr>
          <w:rFonts w:ascii="Book Antiqua" w:hAnsi="Book Antiqua" w:cs="Times New Roman"/>
          <w:sz w:val="24"/>
          <w:szCs w:val="24"/>
          <w:lang w:val="en-US"/>
        </w:rPr>
        <w:t>outcomes</w:t>
      </w:r>
      <w:r w:rsidR="00101118" w:rsidRPr="00F8424D">
        <w:rPr>
          <w:rFonts w:ascii="Book Antiqua" w:hAnsi="Book Antiqua" w:cs="Times New Roman"/>
          <w:sz w:val="24"/>
          <w:szCs w:val="24"/>
          <w:lang w:val="en-US"/>
        </w:rPr>
        <w:t>,</w:t>
      </w:r>
      <w:r w:rsidR="00D8384C" w:rsidRPr="00F8424D">
        <w:rPr>
          <w:rFonts w:ascii="Book Antiqua" w:hAnsi="Book Antiqua"/>
          <w:sz w:val="24"/>
          <w:szCs w:val="24"/>
          <w:lang w:val="en-US"/>
        </w:rPr>
        <w:t xml:space="preserve"> </w:t>
      </w:r>
      <w:r w:rsidR="00D8384C" w:rsidRPr="00F8424D">
        <w:rPr>
          <w:rFonts w:ascii="Book Antiqua" w:hAnsi="Book Antiqua" w:cs="Times New Roman"/>
          <w:sz w:val="24"/>
          <w:szCs w:val="24"/>
          <w:lang w:val="en-US"/>
        </w:rPr>
        <w:t>it has been shown to have a regulatory effect in myocardium,</w:t>
      </w:r>
      <w:r w:rsidR="0066209D" w:rsidRPr="00F8424D">
        <w:rPr>
          <w:rFonts w:ascii="Book Antiqua" w:hAnsi="Book Antiqua" w:cs="Times New Roman"/>
          <w:sz w:val="24"/>
          <w:szCs w:val="24"/>
          <w:lang w:val="en-US"/>
        </w:rPr>
        <w:t xml:space="preserve"> neurons, and even mitochondria</w:t>
      </w:r>
      <w:r w:rsidR="001C6C4D" w:rsidRPr="00F8424D">
        <w:rPr>
          <w:rFonts w:ascii="Book Antiqua" w:hAnsi="Book Antiqua" w:cs="Times New Roman"/>
          <w:sz w:val="24"/>
          <w:szCs w:val="24"/>
          <w:vertAlign w:val="superscript"/>
          <w:lang w:val="en-US"/>
        </w:rPr>
        <w:t>[17</w:t>
      </w:r>
      <w:r w:rsidR="00101118" w:rsidRPr="00F8424D">
        <w:rPr>
          <w:rFonts w:ascii="Book Antiqua" w:hAnsi="Book Antiqua" w:cs="Times New Roman"/>
          <w:sz w:val="24"/>
          <w:szCs w:val="24"/>
          <w:vertAlign w:val="superscript"/>
          <w:lang w:val="en-US"/>
        </w:rPr>
        <w:t>,18</w:t>
      </w:r>
      <w:r w:rsidR="001C6C4D" w:rsidRPr="00F8424D">
        <w:rPr>
          <w:rFonts w:ascii="Book Antiqua" w:hAnsi="Book Antiqua" w:cs="Times New Roman"/>
          <w:sz w:val="24"/>
          <w:szCs w:val="24"/>
          <w:vertAlign w:val="superscript"/>
          <w:lang w:val="en-US"/>
        </w:rPr>
        <w:t>]</w:t>
      </w:r>
      <w:r w:rsidR="001C6C4D" w:rsidRPr="00F8424D">
        <w:rPr>
          <w:rFonts w:ascii="Book Antiqua" w:hAnsi="Book Antiqua" w:cs="Times New Roman"/>
          <w:sz w:val="24"/>
          <w:szCs w:val="24"/>
          <w:lang w:val="en-US"/>
        </w:rPr>
        <w:t>.</w:t>
      </w:r>
      <w:r w:rsidR="005D506B" w:rsidRPr="00F8424D">
        <w:rPr>
          <w:rFonts w:ascii="Book Antiqua" w:hAnsi="Book Antiqua" w:cs="Times New Roman"/>
          <w:sz w:val="24"/>
          <w:szCs w:val="24"/>
          <w:lang w:val="en-US"/>
        </w:rPr>
        <w:t xml:space="preserve"> </w:t>
      </w:r>
      <w:r w:rsidR="0017746F" w:rsidRPr="00F8424D">
        <w:rPr>
          <w:rFonts w:ascii="Book Antiqua" w:hAnsi="Book Antiqua" w:cs="Times New Roman"/>
          <w:sz w:val="24"/>
          <w:szCs w:val="24"/>
          <w:lang w:val="en-US"/>
        </w:rPr>
        <w:t>Further studies are necessary to define the precise effect of this adipocytokine in critically ill patients.</w:t>
      </w:r>
    </w:p>
    <w:p w14:paraId="3B9298C6" w14:textId="03C43A11" w:rsidR="00B10081" w:rsidRPr="00F8424D" w:rsidRDefault="00D30D4B"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In this </w:t>
      </w:r>
      <w:r w:rsidRPr="00F8424D">
        <w:rPr>
          <w:rFonts w:ascii="Book Antiqua" w:hAnsi="Book Antiqua" w:cs="Times New Roman"/>
          <w:noProof/>
          <w:sz w:val="24"/>
          <w:szCs w:val="24"/>
          <w:lang w:val="en-US"/>
        </w:rPr>
        <w:t>study</w:t>
      </w:r>
      <w:r w:rsidR="00C10E4D" w:rsidRPr="00F8424D">
        <w:rPr>
          <w:rFonts w:ascii="Book Antiqua" w:hAnsi="Book Antiqua" w:cs="Times New Roman"/>
          <w:noProof/>
          <w:sz w:val="24"/>
          <w:szCs w:val="24"/>
          <w:lang w:val="en-US"/>
        </w:rPr>
        <w:t>, patients with diabetes</w:t>
      </w:r>
      <w:r w:rsidRPr="00F8424D">
        <w:rPr>
          <w:rFonts w:ascii="Book Antiqua" w:hAnsi="Book Antiqua" w:cs="Times New Roman"/>
          <w:noProof/>
          <w:sz w:val="24"/>
          <w:szCs w:val="24"/>
          <w:lang w:val="en-US"/>
        </w:rPr>
        <w:t xml:space="preserve"> we</w:t>
      </w:r>
      <w:r w:rsidR="00C10E4D" w:rsidRPr="00F8424D">
        <w:rPr>
          <w:rFonts w:ascii="Book Antiqua" w:hAnsi="Book Antiqua" w:cs="Times New Roman"/>
          <w:noProof/>
          <w:sz w:val="24"/>
          <w:szCs w:val="24"/>
          <w:lang w:val="en-US"/>
        </w:rPr>
        <w:t>re</w:t>
      </w:r>
      <w:r w:rsidRPr="00F8424D">
        <w:rPr>
          <w:rFonts w:ascii="Book Antiqua" w:hAnsi="Book Antiqua" w:cs="Times New Roman"/>
          <w:noProof/>
          <w:sz w:val="24"/>
          <w:szCs w:val="24"/>
          <w:lang w:val="en-US"/>
        </w:rPr>
        <w:t xml:space="preserve"> evaluated</w:t>
      </w:r>
      <w:r w:rsidR="001C1348" w:rsidRPr="00F8424D">
        <w:rPr>
          <w:rFonts w:ascii="Book Antiqua" w:hAnsi="Book Antiqua" w:cs="Times New Roman"/>
          <w:noProof/>
          <w:sz w:val="24"/>
          <w:szCs w:val="24"/>
          <w:lang w:val="en-US"/>
        </w:rPr>
        <w:t xml:space="preserve"> </w:t>
      </w:r>
      <w:r w:rsidR="001C1348" w:rsidRPr="00F8424D">
        <w:rPr>
          <w:rFonts w:ascii="Book Antiqua" w:hAnsi="Book Antiqua" w:cs="Times New Roman"/>
          <w:sz w:val="24"/>
          <w:szCs w:val="24"/>
          <w:lang w:val="en-US"/>
        </w:rPr>
        <w:t xml:space="preserve">using </w:t>
      </w:r>
      <w:r w:rsidR="000A3C3E" w:rsidRPr="00F8424D">
        <w:rPr>
          <w:rFonts w:ascii="Book Antiqua" w:hAnsi="Book Antiqua" w:cs="Times New Roman"/>
          <w:sz w:val="24"/>
          <w:szCs w:val="24"/>
          <w:lang w:val="en-US"/>
        </w:rPr>
        <w:t xml:space="preserve">the </w:t>
      </w:r>
      <w:r w:rsidR="0066209D" w:rsidRPr="00F8424D">
        <w:rPr>
          <w:rFonts w:ascii="Book Antiqua" w:hAnsi="Book Antiqua" w:cs="Times New Roman"/>
          <w:sz w:val="24"/>
          <w:szCs w:val="24"/>
          <w:lang w:val="en-US"/>
        </w:rPr>
        <w:t>Subjective Peripheral Neuropathy Screen</w:t>
      </w:r>
      <w:r w:rsidR="001C1348" w:rsidRPr="00F8424D">
        <w:rPr>
          <w:rFonts w:ascii="Book Antiqua" w:hAnsi="Book Antiqua" w:cs="Times New Roman"/>
          <w:sz w:val="24"/>
          <w:szCs w:val="24"/>
          <w:lang w:val="en-US"/>
        </w:rPr>
        <w:t xml:space="preserve"> and MNSI questionnaires and MNSI examination.</w:t>
      </w:r>
      <w:r w:rsidR="00C10E4D" w:rsidRPr="00F8424D">
        <w:rPr>
          <w:rFonts w:ascii="Book Antiqua" w:hAnsi="Book Antiqua" w:cs="Times New Roman"/>
          <w:sz w:val="24"/>
          <w:szCs w:val="24"/>
          <w:lang w:val="en-US"/>
        </w:rPr>
        <w:t xml:space="preserve"> </w:t>
      </w:r>
      <w:r w:rsidR="00AE4D04" w:rsidRPr="00F8424D">
        <w:rPr>
          <w:rFonts w:ascii="Book Antiqua" w:hAnsi="Book Antiqua" w:cs="Times New Roman"/>
          <w:sz w:val="24"/>
          <w:szCs w:val="24"/>
          <w:lang w:val="en-US"/>
        </w:rPr>
        <w:t xml:space="preserve">For all patients, </w:t>
      </w:r>
      <w:r w:rsidR="00C10E4D" w:rsidRPr="00F8424D">
        <w:rPr>
          <w:rFonts w:ascii="Book Antiqua" w:hAnsi="Book Antiqua" w:cs="Times New Roman"/>
          <w:sz w:val="24"/>
          <w:szCs w:val="24"/>
          <w:lang w:val="en-US"/>
        </w:rPr>
        <w:t>oxidative status</w:t>
      </w:r>
      <w:r w:rsidRPr="00F8424D">
        <w:rPr>
          <w:rFonts w:ascii="Book Antiqua" w:hAnsi="Book Antiqua" w:cs="Times New Roman"/>
          <w:sz w:val="24"/>
          <w:szCs w:val="24"/>
          <w:lang w:val="en-US"/>
        </w:rPr>
        <w:t xml:space="preserve">, </w:t>
      </w:r>
      <w:r w:rsidR="00C10E4D" w:rsidRPr="00F8424D">
        <w:rPr>
          <w:rFonts w:ascii="Book Antiqua" w:hAnsi="Book Antiqua" w:cs="Times New Roman"/>
          <w:sz w:val="24"/>
          <w:szCs w:val="24"/>
          <w:lang w:val="en-US"/>
        </w:rPr>
        <w:t xml:space="preserve">visfatin, </w:t>
      </w:r>
      <w:r w:rsidRPr="00F8424D">
        <w:rPr>
          <w:rFonts w:ascii="Book Antiqua" w:hAnsi="Book Antiqua" w:cs="Times New Roman"/>
          <w:sz w:val="24"/>
          <w:szCs w:val="24"/>
          <w:lang w:val="en-US"/>
        </w:rPr>
        <w:t>and thiol-disulfide balance were determined</w:t>
      </w:r>
      <w:r w:rsidR="00C10E4D" w:rsidRPr="00F8424D">
        <w:rPr>
          <w:rFonts w:ascii="Book Antiqua" w:hAnsi="Book Antiqua" w:cs="Times New Roman"/>
          <w:sz w:val="24"/>
          <w:szCs w:val="24"/>
          <w:lang w:val="en-US"/>
        </w:rPr>
        <w:t>. T</w:t>
      </w:r>
      <w:r w:rsidRPr="00F8424D">
        <w:rPr>
          <w:rFonts w:ascii="Book Antiqua" w:hAnsi="Book Antiqua" w:cs="Times New Roman"/>
          <w:sz w:val="24"/>
          <w:szCs w:val="24"/>
          <w:lang w:val="en-US"/>
        </w:rPr>
        <w:t xml:space="preserve">he </w:t>
      </w:r>
      <w:r w:rsidR="00C10E4D" w:rsidRPr="00F8424D">
        <w:rPr>
          <w:rFonts w:ascii="Book Antiqua" w:hAnsi="Book Antiqua" w:cs="Times New Roman"/>
          <w:sz w:val="24"/>
          <w:szCs w:val="24"/>
          <w:lang w:val="en-US"/>
        </w:rPr>
        <w:t xml:space="preserve">measured </w:t>
      </w:r>
      <w:r w:rsidRPr="00F8424D">
        <w:rPr>
          <w:rFonts w:ascii="Book Antiqua" w:hAnsi="Book Antiqua" w:cs="Times New Roman"/>
          <w:sz w:val="24"/>
          <w:szCs w:val="24"/>
          <w:lang w:val="en-US"/>
        </w:rPr>
        <w:t xml:space="preserve">parameters </w:t>
      </w:r>
      <w:r w:rsidR="000A3C3E" w:rsidRPr="00F8424D">
        <w:rPr>
          <w:rFonts w:ascii="Book Antiqua" w:hAnsi="Book Antiqua" w:cs="Times New Roman"/>
          <w:sz w:val="24"/>
          <w:szCs w:val="24"/>
          <w:lang w:val="en-US"/>
        </w:rPr>
        <w:t xml:space="preserve">were </w:t>
      </w:r>
      <w:r w:rsidRPr="00F8424D">
        <w:rPr>
          <w:rFonts w:ascii="Book Antiqua" w:hAnsi="Book Antiqua" w:cs="Times New Roman"/>
          <w:sz w:val="24"/>
          <w:szCs w:val="24"/>
          <w:lang w:val="en-US"/>
        </w:rPr>
        <w:t xml:space="preserve">compared </w:t>
      </w:r>
      <w:r w:rsidR="000A3C3E" w:rsidRPr="00F8424D">
        <w:rPr>
          <w:rFonts w:ascii="Book Antiqua" w:hAnsi="Book Antiqua" w:cs="Times New Roman"/>
          <w:sz w:val="24"/>
          <w:szCs w:val="24"/>
          <w:lang w:val="en-US"/>
        </w:rPr>
        <w:t xml:space="preserve">to </w:t>
      </w:r>
      <w:r w:rsidRPr="00F8424D">
        <w:rPr>
          <w:rFonts w:ascii="Book Antiqua" w:hAnsi="Book Antiqua" w:cs="Times New Roman"/>
          <w:sz w:val="24"/>
          <w:szCs w:val="24"/>
          <w:lang w:val="en-US"/>
        </w:rPr>
        <w:t>each other</w:t>
      </w:r>
      <w:r w:rsidR="00C10E4D"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and </w:t>
      </w:r>
      <w:r w:rsidR="004715AB" w:rsidRPr="00F8424D">
        <w:rPr>
          <w:rFonts w:ascii="Book Antiqua" w:hAnsi="Book Antiqua" w:cs="Times New Roman"/>
          <w:sz w:val="24"/>
          <w:szCs w:val="24"/>
          <w:lang w:val="en-US"/>
        </w:rPr>
        <w:t>differences</w:t>
      </w:r>
      <w:r w:rsidR="00512843" w:rsidRPr="00F8424D">
        <w:rPr>
          <w:rFonts w:ascii="Book Antiqua" w:hAnsi="Book Antiqua" w:cs="Times New Roman"/>
          <w:sz w:val="24"/>
          <w:szCs w:val="24"/>
          <w:lang w:val="en-US"/>
        </w:rPr>
        <w:t xml:space="preserve"> of parameters</w:t>
      </w:r>
      <w:r w:rsidR="004715AB"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between patients with and without </w:t>
      </w:r>
      <w:r w:rsidR="00B173ED" w:rsidRPr="00F8424D">
        <w:rPr>
          <w:rFonts w:ascii="Book Antiqua" w:hAnsi="Book Antiqua" w:cs="Times New Roman"/>
          <w:sz w:val="24"/>
          <w:szCs w:val="24"/>
          <w:lang w:val="en-US"/>
        </w:rPr>
        <w:t xml:space="preserve">DN </w:t>
      </w:r>
      <w:r w:rsidR="004715AB" w:rsidRPr="00F8424D">
        <w:rPr>
          <w:rFonts w:ascii="Book Antiqua" w:hAnsi="Book Antiqua" w:cs="Times New Roman"/>
          <w:sz w:val="24"/>
          <w:szCs w:val="24"/>
          <w:lang w:val="en-US"/>
        </w:rPr>
        <w:t>clinical signs were compared.</w:t>
      </w:r>
    </w:p>
    <w:p w14:paraId="69881267" w14:textId="77777777" w:rsidR="001C2DE7" w:rsidRPr="00F8424D" w:rsidRDefault="001C2DE7" w:rsidP="00F8424D">
      <w:pPr>
        <w:adjustRightInd w:val="0"/>
        <w:snapToGrid w:val="0"/>
        <w:spacing w:after="0" w:line="360" w:lineRule="auto"/>
        <w:jc w:val="both"/>
        <w:rPr>
          <w:rFonts w:ascii="Book Antiqua" w:hAnsi="Book Antiqua" w:cs="Times New Roman"/>
          <w:sz w:val="24"/>
          <w:szCs w:val="24"/>
          <w:lang w:val="en-US"/>
        </w:rPr>
      </w:pPr>
    </w:p>
    <w:p w14:paraId="30F96174" w14:textId="7F31D427" w:rsidR="00127DCE" w:rsidRPr="00F8424D" w:rsidRDefault="0066209D" w:rsidP="00F8424D">
      <w:pPr>
        <w:adjustRightInd w:val="0"/>
        <w:snapToGrid w:val="0"/>
        <w:spacing w:after="0" w:line="360" w:lineRule="auto"/>
        <w:jc w:val="both"/>
        <w:rPr>
          <w:rFonts w:ascii="Book Antiqua" w:hAnsi="Book Antiqua"/>
          <w:b/>
          <w:color w:val="000000"/>
          <w:sz w:val="24"/>
          <w:szCs w:val="24"/>
          <w:u w:val="single"/>
          <w:lang w:val="en-US"/>
        </w:rPr>
      </w:pPr>
      <w:r w:rsidRPr="00F8424D">
        <w:rPr>
          <w:rFonts w:ascii="Book Antiqua" w:hAnsi="Book Antiqua"/>
          <w:b/>
          <w:color w:val="000000"/>
          <w:sz w:val="24"/>
          <w:szCs w:val="24"/>
          <w:u w:val="single"/>
          <w:lang w:val="en-US"/>
        </w:rPr>
        <w:t>MATERIALS AND METHODS</w:t>
      </w:r>
    </w:p>
    <w:p w14:paraId="623FFC82" w14:textId="1DE1322C" w:rsidR="0095572A" w:rsidRPr="00F8424D"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Study population</w:t>
      </w:r>
    </w:p>
    <w:p w14:paraId="4BC6F033" w14:textId="27C3BE8E" w:rsidR="00D12155" w:rsidRPr="00F8424D" w:rsidRDefault="006B763E"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This study was performed </w:t>
      </w:r>
      <w:r w:rsidR="00352C1F" w:rsidRPr="00F8424D">
        <w:rPr>
          <w:rFonts w:ascii="Book Antiqua" w:hAnsi="Book Antiqua" w:cs="Times New Roman"/>
          <w:sz w:val="24"/>
          <w:szCs w:val="24"/>
          <w:lang w:val="en-US"/>
        </w:rPr>
        <w:t>at the Bezmialem Vakif University Internal Medicine</w:t>
      </w:r>
      <w:r w:rsidR="007F2A24" w:rsidRPr="00F8424D">
        <w:rPr>
          <w:rFonts w:ascii="Book Antiqua" w:hAnsi="Book Antiqua" w:cs="Times New Roman"/>
          <w:sz w:val="24"/>
          <w:szCs w:val="24"/>
          <w:lang w:val="en-US"/>
        </w:rPr>
        <w:t xml:space="preserve"> and Endocrinology </w:t>
      </w:r>
      <w:r w:rsidR="008D5E1C" w:rsidRPr="00F8424D">
        <w:rPr>
          <w:rFonts w:ascii="Book Antiqua" w:hAnsi="Book Antiqua" w:cs="Times New Roman"/>
          <w:sz w:val="24"/>
          <w:szCs w:val="24"/>
          <w:lang w:val="en-US"/>
        </w:rPr>
        <w:t>D</w:t>
      </w:r>
      <w:r w:rsidR="007F2A24" w:rsidRPr="00F8424D">
        <w:rPr>
          <w:rFonts w:ascii="Book Antiqua" w:hAnsi="Book Antiqua" w:cs="Times New Roman"/>
          <w:sz w:val="24"/>
          <w:szCs w:val="24"/>
          <w:lang w:val="en-US"/>
        </w:rPr>
        <w:t>epartment policlinics.</w:t>
      </w:r>
      <w:r w:rsidR="00352C1F" w:rsidRPr="00F8424D">
        <w:rPr>
          <w:rFonts w:ascii="Book Antiqua" w:hAnsi="Book Antiqua" w:cs="Times New Roman"/>
          <w:sz w:val="24"/>
          <w:szCs w:val="24"/>
          <w:lang w:val="en-US"/>
        </w:rPr>
        <w:t xml:space="preserve"> </w:t>
      </w:r>
      <w:r w:rsidR="0006793A" w:rsidRPr="00F8424D">
        <w:rPr>
          <w:rFonts w:ascii="Book Antiqua" w:hAnsi="Book Antiqua" w:cs="Times New Roman"/>
          <w:sz w:val="24"/>
          <w:szCs w:val="24"/>
          <w:lang w:val="en-US"/>
        </w:rPr>
        <w:t xml:space="preserve">In these clinics, our patients with diabetes come </w:t>
      </w:r>
      <w:r w:rsidR="008D5E1C" w:rsidRPr="00F8424D">
        <w:rPr>
          <w:rFonts w:ascii="Book Antiqua" w:hAnsi="Book Antiqua" w:cs="Times New Roman"/>
          <w:sz w:val="24"/>
          <w:szCs w:val="24"/>
          <w:lang w:val="en-US"/>
        </w:rPr>
        <w:t>for</w:t>
      </w:r>
      <w:r w:rsidR="0006793A" w:rsidRPr="00F8424D">
        <w:rPr>
          <w:rFonts w:ascii="Book Antiqua" w:hAnsi="Book Antiqua" w:cs="Times New Roman"/>
          <w:sz w:val="24"/>
          <w:szCs w:val="24"/>
          <w:lang w:val="en-US"/>
        </w:rPr>
        <w:t xml:space="preserve"> routine </w:t>
      </w:r>
      <w:r w:rsidR="006E31AA" w:rsidRPr="00F8424D">
        <w:rPr>
          <w:rFonts w:ascii="Book Antiqua" w:hAnsi="Book Antiqua" w:cs="Times New Roman"/>
          <w:sz w:val="24"/>
          <w:szCs w:val="24"/>
          <w:lang w:val="en-US"/>
        </w:rPr>
        <w:t>control every 3 mo</w:t>
      </w:r>
      <w:r w:rsidR="006E31AA" w:rsidRPr="00F8424D">
        <w:rPr>
          <w:rFonts w:ascii="Book Antiqua" w:hAnsi="Book Antiqua"/>
          <w:sz w:val="24"/>
          <w:szCs w:val="24"/>
          <w:lang w:val="en-US"/>
        </w:rPr>
        <w:t xml:space="preserve"> </w:t>
      </w:r>
      <w:r w:rsidR="006E31AA" w:rsidRPr="00F8424D">
        <w:rPr>
          <w:rFonts w:ascii="Book Antiqua" w:hAnsi="Book Antiqua" w:cs="Times New Roman"/>
          <w:sz w:val="24"/>
          <w:szCs w:val="24"/>
          <w:lang w:val="en-US"/>
        </w:rPr>
        <w:t>with</w:t>
      </w:r>
      <w:r w:rsidR="00481650" w:rsidRPr="00F8424D">
        <w:rPr>
          <w:rFonts w:ascii="Book Antiqua" w:hAnsi="Book Antiqua" w:cs="Times New Roman"/>
          <w:sz w:val="24"/>
          <w:szCs w:val="24"/>
          <w:lang w:val="en-US"/>
        </w:rPr>
        <w:t xml:space="preserve"> an</w:t>
      </w:r>
      <w:r w:rsidR="006E31AA" w:rsidRPr="00F8424D">
        <w:rPr>
          <w:rFonts w:ascii="Book Antiqua" w:hAnsi="Book Antiqua" w:cs="Times New Roman"/>
          <w:sz w:val="24"/>
          <w:szCs w:val="24"/>
          <w:lang w:val="en-US"/>
        </w:rPr>
        <w:t xml:space="preserve"> appointment. Between October 2018 and April 2019, we randomly included this group of patients in the study with informed consent</w:t>
      </w:r>
      <w:r w:rsidR="00F55221" w:rsidRPr="00F8424D">
        <w:rPr>
          <w:rFonts w:ascii="Book Antiqua" w:hAnsi="Book Antiqua" w:cs="Times New Roman"/>
          <w:sz w:val="24"/>
          <w:szCs w:val="24"/>
          <w:lang w:val="en-US"/>
        </w:rPr>
        <w:t>. A</w:t>
      </w:r>
      <w:r w:rsidR="00B74FE7" w:rsidRPr="00F8424D">
        <w:rPr>
          <w:rFonts w:ascii="Book Antiqua" w:hAnsi="Book Antiqua" w:cs="Times New Roman"/>
          <w:sz w:val="24"/>
          <w:szCs w:val="24"/>
          <w:lang w:val="en-US"/>
        </w:rPr>
        <w:t xml:space="preserve"> total of </w:t>
      </w:r>
      <w:r w:rsidR="00B73532" w:rsidRPr="00F8424D">
        <w:rPr>
          <w:rFonts w:ascii="Book Antiqua" w:hAnsi="Book Antiqua" w:cs="Times New Roman"/>
          <w:sz w:val="24"/>
          <w:szCs w:val="24"/>
          <w:lang w:val="en-US"/>
        </w:rPr>
        <w:t xml:space="preserve">392 </w:t>
      </w:r>
      <w:r w:rsidR="00F55221" w:rsidRPr="00F8424D">
        <w:rPr>
          <w:rFonts w:ascii="Book Antiqua" w:hAnsi="Book Antiqua" w:cs="Times New Roman"/>
          <w:sz w:val="24"/>
          <w:szCs w:val="24"/>
          <w:lang w:val="en-US"/>
        </w:rPr>
        <w:t>patients</w:t>
      </w:r>
      <w:r w:rsidR="00BE34C0" w:rsidRPr="00F8424D">
        <w:rPr>
          <w:rFonts w:ascii="Book Antiqua" w:hAnsi="Book Antiqua"/>
          <w:sz w:val="24"/>
          <w:szCs w:val="24"/>
          <w:lang w:val="en-US"/>
        </w:rPr>
        <w:t xml:space="preserve"> </w:t>
      </w:r>
      <w:r w:rsidR="008D5E1C" w:rsidRPr="00F8424D">
        <w:rPr>
          <w:rFonts w:ascii="Book Antiqua" w:hAnsi="Book Antiqua" w:cs="Times New Roman"/>
          <w:sz w:val="24"/>
          <w:szCs w:val="24"/>
          <w:lang w:val="en-US"/>
        </w:rPr>
        <w:t xml:space="preserve">with </w:t>
      </w:r>
      <w:r w:rsidR="00BB2860" w:rsidRPr="00F8424D">
        <w:rPr>
          <w:rFonts w:ascii="Book Antiqua" w:hAnsi="Book Antiqua" w:cs="Times New Roman"/>
          <w:sz w:val="24"/>
          <w:szCs w:val="24"/>
          <w:lang w:val="en-US"/>
        </w:rPr>
        <w:t xml:space="preserve">neuropathy </w:t>
      </w:r>
      <w:r w:rsidR="00BE34C0" w:rsidRPr="00F8424D">
        <w:rPr>
          <w:rFonts w:ascii="Book Antiqua" w:hAnsi="Book Antiqua" w:cs="Times New Roman"/>
          <w:sz w:val="24"/>
          <w:szCs w:val="24"/>
          <w:lang w:val="en-US"/>
        </w:rPr>
        <w:t>examination</w:t>
      </w:r>
      <w:r w:rsidR="00BB2860" w:rsidRPr="00F8424D">
        <w:rPr>
          <w:rFonts w:ascii="Book Antiqua" w:hAnsi="Book Antiqua" w:cs="Times New Roman"/>
          <w:sz w:val="24"/>
          <w:szCs w:val="24"/>
          <w:lang w:val="en-US"/>
        </w:rPr>
        <w:t>s</w:t>
      </w:r>
      <w:r w:rsidR="00BE34C0" w:rsidRPr="00F8424D">
        <w:rPr>
          <w:rFonts w:ascii="Book Antiqua" w:hAnsi="Book Antiqua" w:cs="Times New Roman"/>
          <w:sz w:val="24"/>
          <w:szCs w:val="24"/>
          <w:lang w:val="en-US"/>
        </w:rPr>
        <w:t xml:space="preserve"> </w:t>
      </w:r>
      <w:r w:rsidR="000E3AC7" w:rsidRPr="00F8424D">
        <w:rPr>
          <w:rFonts w:ascii="Book Antiqua" w:hAnsi="Book Antiqua" w:cs="Times New Roman"/>
          <w:sz w:val="24"/>
          <w:szCs w:val="24"/>
          <w:lang w:val="en-US"/>
        </w:rPr>
        <w:t xml:space="preserve">were included in the study. </w:t>
      </w:r>
      <w:r w:rsidR="004B16E4" w:rsidRPr="00F8424D">
        <w:rPr>
          <w:rFonts w:ascii="Book Antiqua" w:hAnsi="Book Antiqua" w:cs="Times New Roman"/>
          <w:sz w:val="24"/>
          <w:szCs w:val="24"/>
          <w:lang w:val="en-US"/>
        </w:rPr>
        <w:t>Exclusion criteria were as follows</w:t>
      </w:r>
      <w:r w:rsidR="008D5E1C" w:rsidRPr="00F8424D">
        <w:rPr>
          <w:rFonts w:ascii="Book Antiqua" w:hAnsi="Book Antiqua" w:cs="Times New Roman"/>
          <w:sz w:val="24"/>
          <w:szCs w:val="24"/>
          <w:lang w:val="en-US"/>
        </w:rPr>
        <w:t>: 1)</w:t>
      </w:r>
      <w:r w:rsidR="004B16E4" w:rsidRPr="00F8424D">
        <w:rPr>
          <w:rFonts w:ascii="Book Antiqua" w:hAnsi="Book Antiqua" w:cs="Times New Roman"/>
          <w:sz w:val="24"/>
          <w:szCs w:val="24"/>
          <w:lang w:val="en-US"/>
        </w:rPr>
        <w:t xml:space="preserve"> </w:t>
      </w:r>
      <w:r w:rsidR="008D5E1C" w:rsidRPr="00F8424D">
        <w:rPr>
          <w:rFonts w:ascii="Book Antiqua" w:hAnsi="Book Antiqua" w:cs="Times New Roman"/>
          <w:sz w:val="24"/>
          <w:szCs w:val="24"/>
          <w:lang w:val="en-US"/>
        </w:rPr>
        <w:t>p</w:t>
      </w:r>
      <w:r w:rsidR="004B16E4" w:rsidRPr="00F8424D">
        <w:rPr>
          <w:rFonts w:ascii="Book Antiqua" w:hAnsi="Book Antiqua" w:cs="Times New Roman"/>
          <w:sz w:val="24"/>
          <w:szCs w:val="24"/>
          <w:lang w:val="en-US"/>
        </w:rPr>
        <w:t>atients with acute infection or other l</w:t>
      </w:r>
      <w:r w:rsidR="00DC756A" w:rsidRPr="00F8424D">
        <w:rPr>
          <w:rFonts w:ascii="Book Antiqua" w:hAnsi="Book Antiqua" w:cs="Times New Roman"/>
          <w:sz w:val="24"/>
          <w:szCs w:val="24"/>
          <w:lang w:val="en-US"/>
        </w:rPr>
        <w:t>ymphoproliferative and chronic</w:t>
      </w:r>
      <w:r w:rsidR="004B16E4" w:rsidRPr="00F8424D">
        <w:rPr>
          <w:rFonts w:ascii="Book Antiqua" w:hAnsi="Book Antiqua" w:cs="Times New Roman"/>
          <w:sz w:val="24"/>
          <w:szCs w:val="24"/>
          <w:lang w:val="en-US"/>
        </w:rPr>
        <w:t xml:space="preserve"> infection like </w:t>
      </w:r>
      <w:r w:rsidR="0066209D" w:rsidRPr="00F8424D">
        <w:rPr>
          <w:rFonts w:ascii="Book Antiqua" w:hAnsi="Book Antiqua" w:cs="Times New Roman"/>
          <w:sz w:val="24"/>
          <w:szCs w:val="24"/>
          <w:lang w:val="en-US"/>
        </w:rPr>
        <w:t xml:space="preserve">human </w:t>
      </w:r>
      <w:r w:rsidR="0066209D" w:rsidRPr="00F8424D">
        <w:rPr>
          <w:rFonts w:ascii="Book Antiqua" w:hAnsi="Book Antiqua" w:cs="Times New Roman"/>
          <w:noProof/>
          <w:sz w:val="24"/>
          <w:szCs w:val="24"/>
          <w:lang w:val="en-US"/>
        </w:rPr>
        <w:t>immunodeficiency</w:t>
      </w:r>
      <w:r w:rsidR="0066209D" w:rsidRPr="00F8424D">
        <w:rPr>
          <w:rFonts w:ascii="Book Antiqua" w:hAnsi="Book Antiqua" w:cs="Times New Roman"/>
          <w:sz w:val="24"/>
          <w:szCs w:val="24"/>
          <w:lang w:val="en-US"/>
        </w:rPr>
        <w:t xml:space="preserve"> virus</w:t>
      </w:r>
      <w:r w:rsidR="008D5E1C" w:rsidRPr="00F8424D">
        <w:rPr>
          <w:rFonts w:ascii="Book Antiqua" w:hAnsi="Book Antiqua" w:cs="Times New Roman"/>
          <w:sz w:val="24"/>
          <w:szCs w:val="24"/>
          <w:lang w:val="en-US"/>
        </w:rPr>
        <w:t>;</w:t>
      </w:r>
      <w:r w:rsidR="001B2B99" w:rsidRPr="00F8424D">
        <w:rPr>
          <w:rFonts w:ascii="Book Antiqua" w:hAnsi="Book Antiqua" w:cs="Times New Roman"/>
          <w:sz w:val="24"/>
          <w:szCs w:val="24"/>
          <w:lang w:val="en-US"/>
        </w:rPr>
        <w:t xml:space="preserve"> </w:t>
      </w:r>
      <w:r w:rsidR="008D5E1C" w:rsidRPr="00F8424D">
        <w:rPr>
          <w:rFonts w:ascii="Book Antiqua" w:hAnsi="Book Antiqua" w:cs="Times New Roman"/>
          <w:sz w:val="24"/>
          <w:szCs w:val="24"/>
          <w:lang w:val="en-US"/>
        </w:rPr>
        <w:t>2) p</w:t>
      </w:r>
      <w:r w:rsidR="001B2B99" w:rsidRPr="00F8424D">
        <w:rPr>
          <w:rFonts w:ascii="Book Antiqua" w:hAnsi="Book Antiqua" w:cs="Times New Roman"/>
          <w:sz w:val="24"/>
          <w:szCs w:val="24"/>
          <w:lang w:val="en-US"/>
        </w:rPr>
        <w:t xml:space="preserve">atients with </w:t>
      </w:r>
      <w:r w:rsidR="004B16E4" w:rsidRPr="00F8424D">
        <w:rPr>
          <w:rFonts w:ascii="Book Antiqua" w:hAnsi="Book Antiqua" w:cs="Times New Roman"/>
          <w:sz w:val="24"/>
          <w:szCs w:val="24"/>
          <w:lang w:val="en-US"/>
        </w:rPr>
        <w:t>monoclonal gammopathy, vasculitis, alcoholism, chronic renal failure, sarcoidosis, Sjogren disease, amyloidosis, neoplasms</w:t>
      </w:r>
      <w:r w:rsidR="004E3443" w:rsidRPr="00F8424D">
        <w:rPr>
          <w:rFonts w:ascii="Book Antiqua" w:hAnsi="Book Antiqua" w:cs="Times New Roman"/>
          <w:sz w:val="24"/>
          <w:szCs w:val="24"/>
          <w:lang w:val="en-US"/>
        </w:rPr>
        <w:t>,</w:t>
      </w:r>
      <w:r w:rsidR="004B16E4" w:rsidRPr="00F8424D">
        <w:rPr>
          <w:rFonts w:ascii="Book Antiqua" w:hAnsi="Book Antiqua" w:cs="Times New Roman"/>
          <w:sz w:val="24"/>
          <w:szCs w:val="24"/>
          <w:lang w:val="en-US"/>
        </w:rPr>
        <w:t xml:space="preserve"> </w:t>
      </w:r>
      <w:r w:rsidR="004B16E4" w:rsidRPr="00F8424D">
        <w:rPr>
          <w:rFonts w:ascii="Book Antiqua" w:hAnsi="Book Antiqua" w:cs="Times New Roman"/>
          <w:noProof/>
          <w:sz w:val="24"/>
          <w:szCs w:val="24"/>
          <w:lang w:val="en-US"/>
        </w:rPr>
        <w:t>and</w:t>
      </w:r>
      <w:r w:rsidR="004B16E4" w:rsidRPr="00F8424D">
        <w:rPr>
          <w:rFonts w:ascii="Book Antiqua" w:hAnsi="Book Antiqua" w:cs="Times New Roman"/>
          <w:sz w:val="24"/>
          <w:szCs w:val="24"/>
          <w:lang w:val="en-US"/>
        </w:rPr>
        <w:t xml:space="preserve"> paraneoplastic syndrome</w:t>
      </w:r>
      <w:r w:rsidR="001B2B99" w:rsidRPr="00F8424D">
        <w:rPr>
          <w:rFonts w:ascii="Book Antiqua" w:hAnsi="Book Antiqua" w:cs="Times New Roman"/>
          <w:sz w:val="24"/>
          <w:szCs w:val="24"/>
          <w:lang w:val="en-US"/>
        </w:rPr>
        <w:t>s</w:t>
      </w:r>
      <w:r w:rsidR="008D5E1C" w:rsidRPr="00F8424D">
        <w:rPr>
          <w:rFonts w:ascii="Book Antiqua" w:hAnsi="Book Antiqua" w:cs="Times New Roman"/>
          <w:sz w:val="24"/>
          <w:szCs w:val="24"/>
          <w:lang w:val="en-US"/>
        </w:rPr>
        <w:t>;</w:t>
      </w:r>
      <w:r w:rsidR="004B16E4" w:rsidRPr="00F8424D">
        <w:rPr>
          <w:rFonts w:ascii="Book Antiqua" w:hAnsi="Book Antiqua" w:cs="Times New Roman"/>
          <w:sz w:val="24"/>
          <w:szCs w:val="24"/>
          <w:lang w:val="en-US"/>
        </w:rPr>
        <w:t xml:space="preserve"> </w:t>
      </w:r>
      <w:r w:rsidR="00E625B9" w:rsidRPr="00F8424D">
        <w:rPr>
          <w:rFonts w:ascii="Book Antiqua" w:hAnsi="Book Antiqua" w:cs="Times New Roman"/>
          <w:sz w:val="24"/>
          <w:szCs w:val="24"/>
          <w:lang w:val="en-US"/>
        </w:rPr>
        <w:t xml:space="preserve">and </w:t>
      </w:r>
      <w:r w:rsidR="008D5E1C" w:rsidRPr="00F8424D">
        <w:rPr>
          <w:rFonts w:ascii="Book Antiqua" w:hAnsi="Book Antiqua" w:cs="Times New Roman"/>
          <w:sz w:val="24"/>
          <w:szCs w:val="24"/>
          <w:lang w:val="en-US"/>
        </w:rPr>
        <w:t xml:space="preserve">3) </w:t>
      </w:r>
      <w:r w:rsidR="004B16E4" w:rsidRPr="00F8424D">
        <w:rPr>
          <w:rFonts w:ascii="Book Antiqua" w:hAnsi="Book Antiqua" w:cs="Times New Roman"/>
          <w:sz w:val="24"/>
          <w:szCs w:val="24"/>
          <w:lang w:val="en-US"/>
        </w:rPr>
        <w:t xml:space="preserve">patients with </w:t>
      </w:r>
      <w:r w:rsidR="004E3443" w:rsidRPr="00F8424D">
        <w:rPr>
          <w:rFonts w:ascii="Book Antiqua" w:hAnsi="Book Antiqua" w:cs="Times New Roman"/>
          <w:sz w:val="24"/>
          <w:szCs w:val="24"/>
          <w:lang w:val="en-US"/>
        </w:rPr>
        <w:t xml:space="preserve">a </w:t>
      </w:r>
      <w:r w:rsidR="004B16E4" w:rsidRPr="00F8424D">
        <w:rPr>
          <w:rFonts w:ascii="Book Antiqua" w:hAnsi="Book Antiqua" w:cs="Times New Roman"/>
          <w:noProof/>
          <w:sz w:val="24"/>
          <w:szCs w:val="24"/>
          <w:lang w:val="en-US"/>
        </w:rPr>
        <w:t>certain</w:t>
      </w:r>
      <w:r w:rsidR="004B16E4" w:rsidRPr="00F8424D">
        <w:rPr>
          <w:rFonts w:ascii="Book Antiqua" w:hAnsi="Book Antiqua" w:cs="Times New Roman"/>
          <w:sz w:val="24"/>
          <w:szCs w:val="24"/>
          <w:lang w:val="en-US"/>
        </w:rPr>
        <w:t xml:space="preserve"> diagnosis for hereditary, </w:t>
      </w:r>
      <w:r w:rsidR="004B16E4" w:rsidRPr="00F8424D">
        <w:rPr>
          <w:rFonts w:ascii="Book Antiqua" w:hAnsi="Book Antiqua" w:cs="Times New Roman"/>
          <w:noProof/>
          <w:sz w:val="24"/>
          <w:szCs w:val="24"/>
          <w:lang w:val="en-US"/>
        </w:rPr>
        <w:t>demyelinating</w:t>
      </w:r>
      <w:r w:rsidR="004B16E4" w:rsidRPr="00F8424D">
        <w:rPr>
          <w:rFonts w:ascii="Book Antiqua" w:hAnsi="Book Antiqua" w:cs="Times New Roman"/>
          <w:sz w:val="24"/>
          <w:szCs w:val="24"/>
          <w:lang w:val="en-US"/>
        </w:rPr>
        <w:t xml:space="preserve"> or multifo</w:t>
      </w:r>
      <w:r w:rsidR="001B2B99" w:rsidRPr="00F8424D">
        <w:rPr>
          <w:rFonts w:ascii="Book Antiqua" w:hAnsi="Book Antiqua" w:cs="Times New Roman"/>
          <w:sz w:val="24"/>
          <w:szCs w:val="24"/>
          <w:lang w:val="en-US"/>
        </w:rPr>
        <w:t>cal neuropathies, radiculopathy</w:t>
      </w:r>
      <w:r w:rsidR="007D4668" w:rsidRPr="00F8424D">
        <w:rPr>
          <w:rFonts w:ascii="Book Antiqua" w:hAnsi="Book Antiqua" w:cs="Times New Roman"/>
          <w:sz w:val="24"/>
          <w:szCs w:val="24"/>
          <w:lang w:val="en-US"/>
        </w:rPr>
        <w:t>,</w:t>
      </w:r>
      <w:r w:rsidR="001B2B99" w:rsidRPr="00F8424D">
        <w:rPr>
          <w:rFonts w:ascii="Book Antiqua" w:hAnsi="Book Antiqua" w:cs="Times New Roman"/>
          <w:sz w:val="24"/>
          <w:szCs w:val="24"/>
          <w:lang w:val="en-US"/>
        </w:rPr>
        <w:t xml:space="preserve"> </w:t>
      </w:r>
      <w:r w:rsidR="004B16E4" w:rsidRPr="00F8424D">
        <w:rPr>
          <w:rFonts w:ascii="Book Antiqua" w:hAnsi="Book Antiqua" w:cs="Times New Roman"/>
          <w:noProof/>
          <w:sz w:val="24"/>
          <w:szCs w:val="24"/>
          <w:lang w:val="en-US"/>
        </w:rPr>
        <w:t>mononeuritis</w:t>
      </w:r>
      <w:r w:rsidR="001B2B99" w:rsidRPr="00F8424D">
        <w:rPr>
          <w:rFonts w:ascii="Book Antiqua" w:hAnsi="Book Antiqua" w:cs="Times New Roman"/>
          <w:noProof/>
          <w:sz w:val="24"/>
          <w:szCs w:val="24"/>
          <w:lang w:val="en-US"/>
        </w:rPr>
        <w:t>,</w:t>
      </w:r>
      <w:r w:rsidR="004B16E4" w:rsidRPr="00F8424D">
        <w:rPr>
          <w:rFonts w:ascii="Book Antiqua" w:hAnsi="Book Antiqua" w:cs="Times New Roman"/>
          <w:sz w:val="24"/>
          <w:szCs w:val="24"/>
          <w:lang w:val="en-US"/>
        </w:rPr>
        <w:t xml:space="preserve"> cerebrovascular disease</w:t>
      </w:r>
      <w:r w:rsidR="005C79E8" w:rsidRPr="00F8424D">
        <w:rPr>
          <w:rFonts w:ascii="Book Antiqua" w:hAnsi="Book Antiqua" w:cs="Times New Roman"/>
          <w:sz w:val="24"/>
          <w:szCs w:val="24"/>
          <w:lang w:val="en-US"/>
        </w:rPr>
        <w:t>s</w:t>
      </w:r>
      <w:r w:rsidR="00E625B9" w:rsidRPr="00F8424D">
        <w:rPr>
          <w:rFonts w:ascii="Book Antiqua" w:hAnsi="Book Antiqua" w:cs="Times New Roman"/>
          <w:sz w:val="24"/>
          <w:szCs w:val="24"/>
          <w:lang w:val="en-US"/>
        </w:rPr>
        <w:t>,</w:t>
      </w:r>
      <w:r w:rsidR="007D4668" w:rsidRPr="00F8424D">
        <w:rPr>
          <w:rFonts w:ascii="Book Antiqua" w:hAnsi="Book Antiqua" w:cs="Times New Roman"/>
          <w:sz w:val="24"/>
          <w:szCs w:val="24"/>
          <w:lang w:val="en-US"/>
        </w:rPr>
        <w:t xml:space="preserve"> and chronic renal or hepatic failure</w:t>
      </w:r>
      <w:r w:rsidR="00E625B9" w:rsidRPr="00F8424D">
        <w:rPr>
          <w:rFonts w:ascii="Book Antiqua" w:hAnsi="Book Antiqua" w:cs="Times New Roman"/>
          <w:sz w:val="24"/>
          <w:szCs w:val="24"/>
          <w:lang w:val="en-US"/>
        </w:rPr>
        <w:t>.</w:t>
      </w:r>
      <w:r w:rsidR="004B16E4" w:rsidRPr="00F8424D">
        <w:rPr>
          <w:rFonts w:ascii="Book Antiqua" w:hAnsi="Book Antiqua" w:cs="Times New Roman"/>
          <w:sz w:val="24"/>
          <w:szCs w:val="24"/>
          <w:lang w:val="en-US"/>
        </w:rPr>
        <w:t xml:space="preserve"> </w:t>
      </w:r>
      <w:r w:rsidR="00B250EF" w:rsidRPr="00F8424D">
        <w:rPr>
          <w:rFonts w:ascii="Book Antiqua" w:hAnsi="Book Antiqua" w:cs="Times New Roman"/>
          <w:sz w:val="24"/>
          <w:szCs w:val="24"/>
          <w:lang w:val="en-US"/>
        </w:rPr>
        <w:t xml:space="preserve">For the other possible macro and microvascular complications, we did not apply any </w:t>
      </w:r>
      <w:r w:rsidR="00B250EF" w:rsidRPr="00F8424D">
        <w:rPr>
          <w:rFonts w:ascii="Book Antiqua" w:hAnsi="Book Antiqua" w:cs="Times New Roman"/>
          <w:sz w:val="24"/>
          <w:szCs w:val="24"/>
          <w:lang w:val="en-US"/>
        </w:rPr>
        <w:lastRenderedPageBreak/>
        <w:t xml:space="preserve">exclusion. </w:t>
      </w:r>
      <w:r w:rsidR="004B16E4" w:rsidRPr="00F8424D">
        <w:rPr>
          <w:rFonts w:ascii="Book Antiqua" w:hAnsi="Book Antiqua" w:cs="Times New Roman"/>
          <w:sz w:val="24"/>
          <w:szCs w:val="24"/>
          <w:lang w:val="en-US"/>
        </w:rPr>
        <w:t xml:space="preserve">The age of the patients </w:t>
      </w:r>
      <w:r w:rsidR="00A97C8E" w:rsidRPr="00F8424D">
        <w:rPr>
          <w:rFonts w:ascii="Book Antiqua" w:hAnsi="Book Antiqua" w:cs="Times New Roman"/>
          <w:sz w:val="24"/>
          <w:szCs w:val="24"/>
          <w:lang w:val="en-US"/>
        </w:rPr>
        <w:t xml:space="preserve">and </w:t>
      </w:r>
      <w:r w:rsidR="00E520D5" w:rsidRPr="00F8424D">
        <w:rPr>
          <w:rFonts w:ascii="Book Antiqua" w:hAnsi="Book Antiqua" w:cs="Times New Roman"/>
          <w:sz w:val="24"/>
          <w:szCs w:val="24"/>
          <w:lang w:val="en-US"/>
        </w:rPr>
        <w:t xml:space="preserve">diabetes duration </w:t>
      </w:r>
      <w:r w:rsidR="003E1E56" w:rsidRPr="00F8424D">
        <w:rPr>
          <w:rFonts w:ascii="Book Antiqua" w:hAnsi="Book Antiqua" w:cs="Times New Roman"/>
          <w:sz w:val="24"/>
          <w:szCs w:val="24"/>
          <w:lang w:val="en-US"/>
        </w:rPr>
        <w:t>was registered.</w:t>
      </w:r>
      <w:r w:rsidR="00361481" w:rsidRPr="00F8424D">
        <w:rPr>
          <w:rFonts w:ascii="Book Antiqua" w:hAnsi="Book Antiqua"/>
          <w:sz w:val="24"/>
          <w:szCs w:val="24"/>
          <w:lang w:val="en-US"/>
        </w:rPr>
        <w:t xml:space="preserve"> </w:t>
      </w:r>
      <w:r w:rsidR="00361481" w:rsidRPr="00F8424D">
        <w:rPr>
          <w:rFonts w:ascii="Book Antiqua" w:hAnsi="Book Antiqua" w:cs="Times New Roman"/>
          <w:sz w:val="24"/>
          <w:szCs w:val="24"/>
          <w:lang w:val="en-US"/>
        </w:rPr>
        <w:t>Although</w:t>
      </w:r>
      <w:r w:rsidR="002E297A" w:rsidRPr="00F8424D">
        <w:rPr>
          <w:rFonts w:ascii="Book Antiqua" w:hAnsi="Book Antiqua"/>
          <w:sz w:val="24"/>
          <w:szCs w:val="24"/>
          <w:lang w:val="en-US"/>
        </w:rPr>
        <w:t xml:space="preserve"> </w:t>
      </w:r>
      <w:r w:rsidR="00361481" w:rsidRPr="00F8424D">
        <w:rPr>
          <w:rFonts w:ascii="Book Antiqua" w:hAnsi="Book Antiqua" w:cs="Times New Roman"/>
          <w:sz w:val="24"/>
          <w:szCs w:val="24"/>
          <w:lang w:val="en-US"/>
        </w:rPr>
        <w:t>t</w:t>
      </w:r>
      <w:r w:rsidR="002E297A" w:rsidRPr="00F8424D">
        <w:rPr>
          <w:rFonts w:ascii="Book Antiqua" w:hAnsi="Book Antiqua" w:cs="Times New Roman"/>
          <w:sz w:val="24"/>
          <w:szCs w:val="24"/>
          <w:lang w:val="en-US"/>
        </w:rPr>
        <w:t xml:space="preserve">he </w:t>
      </w:r>
      <w:r w:rsidR="00361481" w:rsidRPr="00F8424D">
        <w:rPr>
          <w:rFonts w:ascii="Book Antiqua" w:hAnsi="Book Antiqua" w:cs="Times New Roman"/>
          <w:sz w:val="24"/>
          <w:szCs w:val="24"/>
          <w:lang w:val="en-US"/>
        </w:rPr>
        <w:t>diabetic</w:t>
      </w:r>
      <w:r w:rsidR="0038092B" w:rsidRPr="00F8424D">
        <w:rPr>
          <w:rFonts w:ascii="Book Antiqua" w:hAnsi="Book Antiqua" w:cs="Times New Roman"/>
          <w:sz w:val="24"/>
          <w:szCs w:val="24"/>
          <w:lang w:val="en-US"/>
        </w:rPr>
        <w:t xml:space="preserve"> </w:t>
      </w:r>
      <w:r w:rsidR="00361481" w:rsidRPr="00F8424D">
        <w:rPr>
          <w:rFonts w:ascii="Book Antiqua" w:hAnsi="Book Antiqua" w:cs="Times New Roman"/>
          <w:sz w:val="24"/>
          <w:szCs w:val="24"/>
          <w:lang w:val="en-US"/>
        </w:rPr>
        <w:t xml:space="preserve">medications </w:t>
      </w:r>
      <w:r w:rsidR="0038092B" w:rsidRPr="00F8424D">
        <w:rPr>
          <w:rFonts w:ascii="Book Antiqua" w:hAnsi="Book Antiqua" w:cs="Times New Roman"/>
          <w:sz w:val="24"/>
          <w:szCs w:val="24"/>
          <w:lang w:val="en-US"/>
        </w:rPr>
        <w:t xml:space="preserve">and other related disorders were </w:t>
      </w:r>
      <w:r w:rsidR="00361481" w:rsidRPr="00F8424D">
        <w:rPr>
          <w:rFonts w:ascii="Book Antiqua" w:hAnsi="Book Antiqua" w:cs="Times New Roman"/>
          <w:sz w:val="24"/>
          <w:szCs w:val="24"/>
          <w:lang w:val="en-US"/>
        </w:rPr>
        <w:t>registered</w:t>
      </w:r>
      <w:r w:rsidR="00E625B9" w:rsidRPr="00F8424D">
        <w:rPr>
          <w:rFonts w:ascii="Book Antiqua" w:hAnsi="Book Antiqua" w:cs="Times New Roman"/>
          <w:sz w:val="24"/>
          <w:szCs w:val="24"/>
          <w:lang w:val="en-US"/>
        </w:rPr>
        <w:t>,</w:t>
      </w:r>
      <w:r w:rsidR="00361481" w:rsidRPr="00F8424D">
        <w:rPr>
          <w:rFonts w:ascii="Book Antiqua" w:hAnsi="Book Antiqua" w:cs="Times New Roman"/>
          <w:sz w:val="24"/>
          <w:szCs w:val="24"/>
          <w:lang w:val="en-US"/>
        </w:rPr>
        <w:t xml:space="preserve"> </w:t>
      </w:r>
      <w:r w:rsidR="002E297A" w:rsidRPr="00F8424D">
        <w:rPr>
          <w:rFonts w:ascii="Book Antiqua" w:hAnsi="Book Antiqua" w:cs="Times New Roman"/>
          <w:sz w:val="24"/>
          <w:szCs w:val="24"/>
          <w:lang w:val="en-US"/>
        </w:rPr>
        <w:t xml:space="preserve">we </w:t>
      </w:r>
      <w:r w:rsidR="00E625B9" w:rsidRPr="00F8424D">
        <w:rPr>
          <w:rFonts w:ascii="Book Antiqua" w:hAnsi="Book Antiqua" w:cs="Times New Roman"/>
          <w:sz w:val="24"/>
          <w:szCs w:val="24"/>
          <w:lang w:val="en-US"/>
        </w:rPr>
        <w:t xml:space="preserve">were </w:t>
      </w:r>
      <w:r w:rsidR="002E297A" w:rsidRPr="00F8424D">
        <w:rPr>
          <w:rFonts w:ascii="Book Antiqua" w:hAnsi="Book Antiqua" w:cs="Times New Roman"/>
          <w:sz w:val="24"/>
          <w:szCs w:val="24"/>
          <w:lang w:val="en-US"/>
        </w:rPr>
        <w:t xml:space="preserve">not </w:t>
      </w:r>
      <w:r w:rsidR="0038092B" w:rsidRPr="00F8424D">
        <w:rPr>
          <w:rFonts w:ascii="Book Antiqua" w:hAnsi="Book Antiqua" w:cs="Times New Roman"/>
          <w:sz w:val="24"/>
          <w:szCs w:val="24"/>
          <w:lang w:val="en-US"/>
        </w:rPr>
        <w:t xml:space="preserve">able to </w:t>
      </w:r>
      <w:r w:rsidR="00672DB8" w:rsidRPr="00F8424D">
        <w:rPr>
          <w:rFonts w:ascii="Book Antiqua" w:hAnsi="Book Antiqua" w:cs="Times New Roman"/>
          <w:sz w:val="24"/>
          <w:szCs w:val="24"/>
          <w:lang w:val="en-US"/>
        </w:rPr>
        <w:t xml:space="preserve">group </w:t>
      </w:r>
      <w:r w:rsidR="0038092B" w:rsidRPr="00F8424D">
        <w:rPr>
          <w:rFonts w:ascii="Book Antiqua" w:hAnsi="Book Antiqua" w:cs="Times New Roman"/>
          <w:sz w:val="24"/>
          <w:szCs w:val="24"/>
          <w:lang w:val="en-US"/>
        </w:rPr>
        <w:t xml:space="preserve">and compare the possible effect of </w:t>
      </w:r>
      <w:r w:rsidR="00023A5F" w:rsidRPr="00F8424D">
        <w:rPr>
          <w:rFonts w:ascii="Book Antiqua" w:hAnsi="Book Antiqua" w:cs="Times New Roman"/>
          <w:sz w:val="24"/>
          <w:szCs w:val="24"/>
          <w:lang w:val="en-US"/>
        </w:rPr>
        <w:t xml:space="preserve">related disorders and using </w:t>
      </w:r>
      <w:r w:rsidR="0038092B" w:rsidRPr="00F8424D">
        <w:rPr>
          <w:rFonts w:ascii="Book Antiqua" w:hAnsi="Book Antiqua" w:cs="Times New Roman"/>
          <w:sz w:val="24"/>
          <w:szCs w:val="24"/>
          <w:lang w:val="en-US"/>
        </w:rPr>
        <w:t>agent drug</w:t>
      </w:r>
      <w:r w:rsidR="00D25F10" w:rsidRPr="00F8424D">
        <w:rPr>
          <w:rFonts w:ascii="Book Antiqua" w:hAnsi="Book Antiqua" w:cs="Times New Roman"/>
          <w:sz w:val="24"/>
          <w:szCs w:val="24"/>
          <w:lang w:val="en-US"/>
        </w:rPr>
        <w:t>s including vitamin B</w:t>
      </w:r>
      <w:r w:rsidR="00D25F10" w:rsidRPr="00F8424D">
        <w:rPr>
          <w:rFonts w:ascii="Book Antiqua" w:hAnsi="Book Antiqua" w:cs="Times New Roman"/>
          <w:sz w:val="24"/>
          <w:szCs w:val="24"/>
          <w:vertAlign w:val="subscript"/>
          <w:lang w:val="en-US"/>
        </w:rPr>
        <w:t>12</w:t>
      </w:r>
      <w:r w:rsidR="00D25F10" w:rsidRPr="00F8424D">
        <w:rPr>
          <w:rFonts w:ascii="Book Antiqua" w:hAnsi="Book Antiqua" w:cs="Times New Roman"/>
          <w:sz w:val="24"/>
          <w:szCs w:val="24"/>
          <w:lang w:val="en-US"/>
        </w:rPr>
        <w:t>.</w:t>
      </w:r>
    </w:p>
    <w:p w14:paraId="0878D08B" w14:textId="02CFEFC3" w:rsidR="001C2DE7" w:rsidRPr="00F8424D" w:rsidRDefault="006F075F"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The study was </w:t>
      </w:r>
      <w:r w:rsidR="00CF5178" w:rsidRPr="00F8424D">
        <w:rPr>
          <w:rFonts w:ascii="Book Antiqua" w:hAnsi="Book Antiqua" w:cs="Times New Roman"/>
          <w:sz w:val="24"/>
          <w:szCs w:val="24"/>
          <w:lang w:val="en-US"/>
        </w:rPr>
        <w:t xml:space="preserve">performed based on the </w:t>
      </w:r>
      <w:r w:rsidR="006B763E" w:rsidRPr="00F8424D">
        <w:rPr>
          <w:rFonts w:ascii="Book Antiqua" w:hAnsi="Book Antiqua" w:cs="Times New Roman"/>
          <w:sz w:val="24"/>
          <w:szCs w:val="24"/>
          <w:lang w:val="en-US"/>
        </w:rPr>
        <w:t xml:space="preserve">Helsinki </w:t>
      </w:r>
      <w:r w:rsidR="00CF5178" w:rsidRPr="00F8424D">
        <w:rPr>
          <w:rFonts w:ascii="Book Antiqua" w:hAnsi="Book Antiqua" w:cs="Times New Roman"/>
          <w:sz w:val="24"/>
          <w:szCs w:val="24"/>
          <w:lang w:val="en-US"/>
        </w:rPr>
        <w:t>Declaration</w:t>
      </w:r>
      <w:r w:rsidR="00E625B9" w:rsidRPr="00F8424D">
        <w:rPr>
          <w:rFonts w:ascii="Book Antiqua" w:hAnsi="Book Antiqua" w:cs="Times New Roman"/>
          <w:sz w:val="24"/>
          <w:szCs w:val="24"/>
          <w:lang w:val="en-US"/>
        </w:rPr>
        <w:t>,</w:t>
      </w:r>
      <w:r w:rsidR="00CF5178" w:rsidRPr="00F8424D">
        <w:rPr>
          <w:rFonts w:ascii="Book Antiqua" w:hAnsi="Book Antiqua" w:cs="Times New Roman"/>
          <w:sz w:val="24"/>
          <w:szCs w:val="24"/>
          <w:lang w:val="en-US"/>
        </w:rPr>
        <w:t xml:space="preserve"> </w:t>
      </w:r>
      <w:r w:rsidR="006B763E" w:rsidRPr="00F8424D">
        <w:rPr>
          <w:rFonts w:ascii="Book Antiqua" w:hAnsi="Book Antiqua" w:cs="Times New Roman"/>
          <w:sz w:val="24"/>
          <w:szCs w:val="24"/>
          <w:lang w:val="en-US"/>
        </w:rPr>
        <w:t xml:space="preserve">and </w:t>
      </w:r>
      <w:r w:rsidR="00B85ACE" w:rsidRPr="00F8424D">
        <w:rPr>
          <w:rFonts w:ascii="Book Antiqua" w:hAnsi="Book Antiqua" w:cs="Times New Roman"/>
          <w:sz w:val="24"/>
          <w:szCs w:val="24"/>
          <w:lang w:val="en-US"/>
        </w:rPr>
        <w:t xml:space="preserve">ethical consent </w:t>
      </w:r>
      <w:r w:rsidR="006B763E" w:rsidRPr="00F8424D">
        <w:rPr>
          <w:rFonts w:ascii="Book Antiqua" w:hAnsi="Book Antiqua" w:cs="Times New Roman"/>
          <w:sz w:val="24"/>
          <w:szCs w:val="24"/>
          <w:lang w:val="en-US"/>
        </w:rPr>
        <w:t xml:space="preserve">was </w:t>
      </w:r>
      <w:r w:rsidR="00B85ACE" w:rsidRPr="00F8424D">
        <w:rPr>
          <w:rFonts w:ascii="Book Antiqua" w:hAnsi="Book Antiqua" w:cs="Times New Roman"/>
          <w:sz w:val="24"/>
          <w:szCs w:val="24"/>
          <w:lang w:val="en-US"/>
        </w:rPr>
        <w:t xml:space="preserve">obtained from </w:t>
      </w:r>
      <w:r w:rsidR="00CF5178" w:rsidRPr="00F8424D">
        <w:rPr>
          <w:rFonts w:ascii="Book Antiqua" w:hAnsi="Book Antiqua" w:cs="Times New Roman"/>
          <w:sz w:val="24"/>
          <w:szCs w:val="24"/>
          <w:lang w:val="en-US"/>
        </w:rPr>
        <w:t xml:space="preserve">Bezmialem Clinical Research Ethics </w:t>
      </w:r>
      <w:r w:rsidR="006B763E" w:rsidRPr="00F8424D">
        <w:rPr>
          <w:rFonts w:ascii="Book Antiqua" w:hAnsi="Book Antiqua" w:cs="Times New Roman"/>
          <w:sz w:val="24"/>
          <w:szCs w:val="24"/>
          <w:lang w:val="en-US"/>
        </w:rPr>
        <w:t>Committee</w:t>
      </w:r>
      <w:r w:rsidR="00D9633B" w:rsidRPr="00F8424D">
        <w:rPr>
          <w:rFonts w:ascii="Book Antiqua" w:hAnsi="Book Antiqua" w:cs="Times New Roman"/>
          <w:sz w:val="24"/>
          <w:szCs w:val="24"/>
          <w:lang w:val="en-US"/>
        </w:rPr>
        <w:t xml:space="preserve"> (</w:t>
      </w:r>
      <w:r w:rsidR="00367AA9">
        <w:rPr>
          <w:rFonts w:ascii="Book Antiqua" w:hAnsi="Book Antiqua" w:cs="Times New Roman"/>
          <w:sz w:val="24"/>
          <w:szCs w:val="24"/>
          <w:lang w:val="en-US"/>
        </w:rPr>
        <w:t>N</w:t>
      </w:r>
      <w:r w:rsidR="00D77D43" w:rsidRPr="00F8424D">
        <w:rPr>
          <w:rFonts w:ascii="Book Antiqua" w:hAnsi="Book Antiqua" w:cs="Times New Roman"/>
          <w:sz w:val="24"/>
          <w:szCs w:val="24"/>
          <w:lang w:val="en-US"/>
        </w:rPr>
        <w:t>umber 2016/14823</w:t>
      </w:r>
      <w:r w:rsidR="00E16B78" w:rsidRPr="00F8424D">
        <w:rPr>
          <w:rFonts w:ascii="Book Antiqua" w:hAnsi="Book Antiqua" w:cs="Times New Roman"/>
          <w:sz w:val="24"/>
          <w:szCs w:val="24"/>
          <w:lang w:val="en-US"/>
        </w:rPr>
        <w:t>)</w:t>
      </w:r>
      <w:r w:rsidR="00D77D43" w:rsidRPr="00F8424D">
        <w:rPr>
          <w:rFonts w:ascii="Book Antiqua" w:hAnsi="Book Antiqua" w:cs="Times New Roman"/>
          <w:sz w:val="24"/>
          <w:szCs w:val="24"/>
          <w:lang w:val="en-US"/>
        </w:rPr>
        <w:t>.</w:t>
      </w:r>
      <w:r w:rsidR="00CF5178" w:rsidRPr="00F8424D">
        <w:rPr>
          <w:rFonts w:ascii="Book Antiqua" w:hAnsi="Book Antiqua"/>
          <w:sz w:val="24"/>
          <w:szCs w:val="24"/>
          <w:lang w:val="en-US"/>
        </w:rPr>
        <w:t xml:space="preserve"> </w:t>
      </w:r>
      <w:r w:rsidR="00CF5178" w:rsidRPr="00F8424D">
        <w:rPr>
          <w:rFonts w:ascii="Book Antiqua" w:hAnsi="Book Antiqua" w:cs="Times New Roman"/>
          <w:sz w:val="24"/>
          <w:szCs w:val="24"/>
          <w:lang w:val="en-US"/>
        </w:rPr>
        <w:t xml:space="preserve">Informed voluntary consent form was received from all patients. </w:t>
      </w:r>
    </w:p>
    <w:p w14:paraId="38431121" w14:textId="77777777" w:rsidR="0066209D" w:rsidRPr="00F8424D" w:rsidRDefault="0066209D" w:rsidP="00F8424D">
      <w:pPr>
        <w:adjustRightInd w:val="0"/>
        <w:snapToGrid w:val="0"/>
        <w:spacing w:after="0" w:line="360" w:lineRule="auto"/>
        <w:ind w:firstLineChars="100" w:firstLine="240"/>
        <w:jc w:val="both"/>
        <w:rPr>
          <w:rFonts w:ascii="Book Antiqua" w:hAnsi="Book Antiqua" w:cs="Times New Roman"/>
          <w:sz w:val="24"/>
          <w:szCs w:val="24"/>
          <w:lang w:val="en-US"/>
        </w:rPr>
      </w:pPr>
    </w:p>
    <w:p w14:paraId="181F31E5" w14:textId="7918F35D" w:rsidR="0099530E" w:rsidRPr="00F8424D"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Diagnosis for DN</w:t>
      </w:r>
    </w:p>
    <w:p w14:paraId="5F5D666F" w14:textId="23834CFC" w:rsidR="00AA0D36" w:rsidRPr="00F8424D" w:rsidRDefault="006B763E"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The </w:t>
      </w:r>
      <w:r w:rsidR="00666F57" w:rsidRPr="00F8424D">
        <w:rPr>
          <w:rFonts w:ascii="Book Antiqua" w:hAnsi="Book Antiqua" w:cs="Times New Roman"/>
          <w:sz w:val="24"/>
          <w:szCs w:val="24"/>
          <w:lang w:val="en-US"/>
        </w:rPr>
        <w:t xml:space="preserve">patients were examined on a stretcher in policlinic conditions. The </w:t>
      </w:r>
      <w:r w:rsidR="00E71DC8" w:rsidRPr="00F8424D">
        <w:rPr>
          <w:rFonts w:ascii="Book Antiqua" w:hAnsi="Book Antiqua" w:cs="Times New Roman"/>
          <w:sz w:val="24"/>
          <w:szCs w:val="24"/>
          <w:lang w:val="en-US"/>
        </w:rPr>
        <w:t xml:space="preserve">researchers </w:t>
      </w:r>
      <w:r w:rsidR="008B12DD" w:rsidRPr="00F8424D">
        <w:rPr>
          <w:rFonts w:ascii="Book Antiqua" w:hAnsi="Book Antiqua" w:cs="Times New Roman"/>
          <w:sz w:val="24"/>
          <w:szCs w:val="24"/>
          <w:lang w:val="en-US"/>
        </w:rPr>
        <w:t>were educated</w:t>
      </w:r>
      <w:r w:rsidR="00666F57" w:rsidRPr="00F8424D">
        <w:rPr>
          <w:rFonts w:ascii="Book Antiqua" w:hAnsi="Book Antiqua" w:cs="Times New Roman"/>
          <w:sz w:val="24"/>
          <w:szCs w:val="24"/>
          <w:lang w:val="en-US"/>
        </w:rPr>
        <w:t xml:space="preserve"> and used the same instructions</w:t>
      </w:r>
      <w:r w:rsidR="00050CB4" w:rsidRPr="00F8424D">
        <w:rPr>
          <w:rFonts w:ascii="Book Antiqua" w:hAnsi="Book Antiqua" w:cs="Times New Roman"/>
          <w:sz w:val="24"/>
          <w:szCs w:val="24"/>
          <w:lang w:val="en-US"/>
        </w:rPr>
        <w:t>.</w:t>
      </w:r>
      <w:r w:rsidR="00E71DC8" w:rsidRPr="00F8424D">
        <w:rPr>
          <w:rFonts w:ascii="Book Antiqua" w:hAnsi="Book Antiqua" w:cs="Times New Roman"/>
          <w:sz w:val="24"/>
          <w:szCs w:val="24"/>
          <w:lang w:val="en-US"/>
        </w:rPr>
        <w:t xml:space="preserve"> C</w:t>
      </w:r>
      <w:r w:rsidR="008F03D9" w:rsidRPr="00F8424D">
        <w:rPr>
          <w:rFonts w:ascii="Book Antiqua" w:hAnsi="Book Antiqua" w:cs="Times New Roman"/>
          <w:sz w:val="24"/>
          <w:szCs w:val="24"/>
          <w:lang w:val="en-US"/>
        </w:rPr>
        <w:t xml:space="preserve">omplaints of </w:t>
      </w:r>
      <w:r w:rsidR="00E71DC8" w:rsidRPr="00F8424D">
        <w:rPr>
          <w:rFonts w:ascii="Book Antiqua" w:hAnsi="Book Antiqua" w:cs="Times New Roman"/>
          <w:sz w:val="24"/>
          <w:szCs w:val="24"/>
          <w:lang w:val="en-US"/>
        </w:rPr>
        <w:t xml:space="preserve">the </w:t>
      </w:r>
      <w:r w:rsidR="008F03D9" w:rsidRPr="00F8424D">
        <w:rPr>
          <w:rFonts w:ascii="Book Antiqua" w:hAnsi="Book Antiqua" w:cs="Times New Roman"/>
          <w:sz w:val="24"/>
          <w:szCs w:val="24"/>
          <w:lang w:val="en-US"/>
        </w:rPr>
        <w:t xml:space="preserve">patients were </w:t>
      </w:r>
      <w:r w:rsidR="00E71DC8" w:rsidRPr="00F8424D">
        <w:rPr>
          <w:rFonts w:ascii="Book Antiqua" w:hAnsi="Book Antiqua" w:cs="Times New Roman"/>
          <w:sz w:val="24"/>
          <w:szCs w:val="24"/>
          <w:lang w:val="en-US"/>
        </w:rPr>
        <w:t xml:space="preserve">evaluated </w:t>
      </w:r>
      <w:r w:rsidR="008F03D9" w:rsidRPr="00F8424D">
        <w:rPr>
          <w:rFonts w:ascii="Book Antiqua" w:hAnsi="Book Antiqua" w:cs="Times New Roman"/>
          <w:sz w:val="24"/>
          <w:szCs w:val="24"/>
          <w:lang w:val="en-US"/>
        </w:rPr>
        <w:t xml:space="preserve">using </w:t>
      </w:r>
      <w:r w:rsidR="005F5871" w:rsidRPr="00F8424D">
        <w:rPr>
          <w:rFonts w:ascii="Book Antiqua" w:hAnsi="Book Antiqua" w:cs="Times New Roman"/>
          <w:sz w:val="24"/>
          <w:szCs w:val="24"/>
          <w:lang w:val="en-US"/>
        </w:rPr>
        <w:t>the</w:t>
      </w:r>
      <w:r w:rsidR="00C82BE5" w:rsidRPr="00F8424D">
        <w:rPr>
          <w:rFonts w:ascii="Book Antiqua" w:hAnsi="Book Antiqua" w:cs="Times New Roman"/>
          <w:sz w:val="24"/>
          <w:szCs w:val="24"/>
          <w:lang w:val="en-US"/>
        </w:rPr>
        <w:t xml:space="preserve"> </w:t>
      </w:r>
      <w:r w:rsidR="0066209D" w:rsidRPr="00F8424D">
        <w:rPr>
          <w:rFonts w:ascii="Book Antiqua" w:hAnsi="Book Antiqua" w:cs="Times New Roman"/>
          <w:sz w:val="24"/>
          <w:szCs w:val="24"/>
          <w:lang w:val="en-US"/>
        </w:rPr>
        <w:t>Subjective Peripheral Neuropathy Screen Questionnaire (</w:t>
      </w:r>
      <w:r w:rsidR="00C82BE5" w:rsidRPr="00F8424D">
        <w:rPr>
          <w:rFonts w:ascii="Book Antiqua" w:hAnsi="Book Antiqua" w:cs="Times New Roman"/>
          <w:sz w:val="24"/>
          <w:szCs w:val="24"/>
          <w:lang w:val="en-US"/>
        </w:rPr>
        <w:t>SPNSQ</w:t>
      </w:r>
      <w:r w:rsidR="0066209D" w:rsidRPr="00F8424D">
        <w:rPr>
          <w:rFonts w:ascii="Book Antiqua" w:hAnsi="Book Antiqua" w:cs="Times New Roman"/>
          <w:sz w:val="24"/>
          <w:szCs w:val="24"/>
          <w:lang w:val="en-US"/>
        </w:rPr>
        <w:t>)</w:t>
      </w:r>
      <w:r w:rsidR="006F3C7D" w:rsidRPr="00F8424D">
        <w:rPr>
          <w:rFonts w:ascii="Book Antiqua" w:hAnsi="Book Antiqua" w:cs="Times New Roman"/>
          <w:sz w:val="24"/>
          <w:szCs w:val="24"/>
          <w:lang w:val="en-US"/>
        </w:rPr>
        <w:t xml:space="preserve"> and MNSI</w:t>
      </w:r>
      <w:r w:rsidR="00B15796" w:rsidRPr="00F8424D">
        <w:rPr>
          <w:rFonts w:ascii="Book Antiqua" w:hAnsi="Book Antiqua" w:cs="Times New Roman"/>
          <w:sz w:val="24"/>
          <w:szCs w:val="24"/>
          <w:vertAlign w:val="superscript"/>
          <w:lang w:val="en-US"/>
        </w:rPr>
        <w:t>[</w:t>
      </w:r>
      <w:r w:rsidR="006F3C7D" w:rsidRPr="00F8424D">
        <w:rPr>
          <w:rFonts w:ascii="Book Antiqua" w:hAnsi="Book Antiqua" w:cs="Times New Roman"/>
          <w:sz w:val="24"/>
          <w:szCs w:val="24"/>
          <w:vertAlign w:val="superscript"/>
          <w:lang w:val="en-US"/>
        </w:rPr>
        <w:t>8,</w:t>
      </w:r>
      <w:r w:rsidR="00B15796" w:rsidRPr="00F8424D">
        <w:rPr>
          <w:rFonts w:ascii="Book Antiqua" w:hAnsi="Book Antiqua" w:cs="Times New Roman"/>
          <w:sz w:val="24"/>
          <w:szCs w:val="24"/>
          <w:vertAlign w:val="superscript"/>
          <w:lang w:val="en-US"/>
        </w:rPr>
        <w:t>9]</w:t>
      </w:r>
      <w:r w:rsidR="00A97C8E" w:rsidRPr="00F8424D">
        <w:rPr>
          <w:rFonts w:ascii="Book Antiqua" w:hAnsi="Book Antiqua" w:cs="Times New Roman"/>
          <w:sz w:val="24"/>
          <w:szCs w:val="24"/>
          <w:lang w:val="en-US"/>
        </w:rPr>
        <w:t xml:space="preserve">. </w:t>
      </w:r>
      <w:r w:rsidR="0028343D" w:rsidRPr="00F8424D">
        <w:rPr>
          <w:rFonts w:ascii="Book Antiqua" w:hAnsi="Book Antiqua" w:cs="Times New Roman"/>
          <w:sz w:val="24"/>
          <w:szCs w:val="24"/>
          <w:lang w:val="en-US"/>
        </w:rPr>
        <w:t>SPNSQ co</w:t>
      </w:r>
      <w:r w:rsidR="00E71DC8" w:rsidRPr="00F8424D">
        <w:rPr>
          <w:rFonts w:ascii="Book Antiqua" w:hAnsi="Book Antiqua" w:cs="Times New Roman"/>
          <w:sz w:val="24"/>
          <w:szCs w:val="24"/>
          <w:lang w:val="en-US"/>
        </w:rPr>
        <w:t>ntains</w:t>
      </w:r>
      <w:r w:rsidR="0028343D" w:rsidRPr="00F8424D">
        <w:rPr>
          <w:rFonts w:ascii="Book Antiqua" w:hAnsi="Book Antiqua" w:cs="Times New Roman"/>
          <w:sz w:val="24"/>
          <w:szCs w:val="24"/>
          <w:lang w:val="en-US"/>
        </w:rPr>
        <w:t xml:space="preserve"> 15 questions </w:t>
      </w:r>
      <w:r w:rsidR="00E71DC8" w:rsidRPr="00F8424D">
        <w:rPr>
          <w:rFonts w:ascii="Book Antiqua" w:hAnsi="Book Antiqua" w:cs="Times New Roman"/>
          <w:sz w:val="24"/>
          <w:szCs w:val="24"/>
          <w:lang w:val="en-US"/>
        </w:rPr>
        <w:t xml:space="preserve">about the symptoms of neuropathy. </w:t>
      </w:r>
      <w:r w:rsidR="00262FD6" w:rsidRPr="00F8424D">
        <w:rPr>
          <w:rFonts w:ascii="Book Antiqua" w:hAnsi="Book Antiqua" w:cs="Times New Roman"/>
          <w:sz w:val="24"/>
          <w:szCs w:val="24"/>
          <w:lang w:val="en-US"/>
        </w:rPr>
        <w:t xml:space="preserve">The total score is obtained by counting the </w:t>
      </w:r>
      <w:r w:rsidR="00E625B9" w:rsidRPr="00F8424D">
        <w:rPr>
          <w:rFonts w:ascii="Book Antiqua" w:hAnsi="Book Antiqua" w:cs="Times New Roman"/>
          <w:sz w:val="24"/>
          <w:szCs w:val="24"/>
          <w:lang w:val="en-US"/>
        </w:rPr>
        <w:t xml:space="preserve">yes </w:t>
      </w:r>
      <w:r w:rsidR="00262FD6" w:rsidRPr="00F8424D">
        <w:rPr>
          <w:rFonts w:ascii="Book Antiqua" w:hAnsi="Book Antiqua" w:cs="Times New Roman"/>
          <w:sz w:val="24"/>
          <w:szCs w:val="24"/>
          <w:lang w:val="en-US"/>
        </w:rPr>
        <w:t>answers.</w:t>
      </w:r>
      <w:r w:rsidR="0028343D" w:rsidRPr="00F8424D">
        <w:rPr>
          <w:rFonts w:ascii="Book Antiqua" w:hAnsi="Book Antiqua" w:cs="Times New Roman"/>
          <w:sz w:val="24"/>
          <w:szCs w:val="24"/>
          <w:lang w:val="en-US"/>
        </w:rPr>
        <w:t xml:space="preserve"> The sum of the scores</w:t>
      </w:r>
      <w:r w:rsidR="00C8249E" w:rsidRPr="00F8424D">
        <w:rPr>
          <w:rFonts w:ascii="Book Antiqua" w:hAnsi="Book Antiqua" w:cs="Times New Roman"/>
          <w:sz w:val="24"/>
          <w:szCs w:val="24"/>
          <w:lang w:val="en-US"/>
        </w:rPr>
        <w:t xml:space="preserve"> range</w:t>
      </w:r>
      <w:r w:rsidR="0028343D" w:rsidRPr="00F8424D">
        <w:rPr>
          <w:rFonts w:ascii="Book Antiqua" w:hAnsi="Book Antiqua" w:cs="Times New Roman"/>
          <w:sz w:val="24"/>
          <w:szCs w:val="24"/>
          <w:lang w:val="en-US"/>
        </w:rPr>
        <w:t xml:space="preserve"> from 0 to </w:t>
      </w:r>
      <w:r w:rsidR="0028343D" w:rsidRPr="00F8424D">
        <w:rPr>
          <w:rFonts w:ascii="Book Antiqua" w:hAnsi="Book Antiqua" w:cs="Times New Roman"/>
          <w:noProof/>
          <w:sz w:val="24"/>
          <w:szCs w:val="24"/>
          <w:lang w:val="en-US"/>
        </w:rPr>
        <w:t>15</w:t>
      </w:r>
      <w:r w:rsidR="0028343D" w:rsidRPr="00F8424D">
        <w:rPr>
          <w:rFonts w:ascii="Book Antiqua" w:hAnsi="Book Antiqua" w:cs="Times New Roman"/>
          <w:sz w:val="24"/>
          <w:szCs w:val="24"/>
          <w:lang w:val="en-US"/>
        </w:rPr>
        <w:t xml:space="preserve"> and determine the cases from no neuropathic symptoms to the severe neuropathic symptoms. </w:t>
      </w:r>
      <w:r w:rsidR="00E62DAD" w:rsidRPr="00F8424D">
        <w:rPr>
          <w:rFonts w:ascii="Book Antiqua" w:hAnsi="Book Antiqua" w:cs="Times New Roman"/>
          <w:sz w:val="24"/>
          <w:szCs w:val="24"/>
          <w:lang w:val="en-US"/>
        </w:rPr>
        <w:t xml:space="preserve">MNSI </w:t>
      </w:r>
      <w:r w:rsidR="002F6265" w:rsidRPr="00F8424D">
        <w:rPr>
          <w:rFonts w:ascii="Book Antiqua" w:hAnsi="Book Antiqua" w:cs="Times New Roman"/>
          <w:sz w:val="24"/>
          <w:szCs w:val="24"/>
          <w:lang w:val="en-US"/>
        </w:rPr>
        <w:t>questionnaire</w:t>
      </w:r>
      <w:r w:rsidR="006F3C7D" w:rsidRPr="00F8424D">
        <w:rPr>
          <w:rFonts w:ascii="Book Antiqua" w:hAnsi="Book Antiqua" w:cs="Times New Roman"/>
          <w:sz w:val="24"/>
          <w:szCs w:val="24"/>
          <w:lang w:val="en-US"/>
        </w:rPr>
        <w:t xml:space="preserve"> </w:t>
      </w:r>
      <w:r w:rsidR="00554F4E" w:rsidRPr="00F8424D">
        <w:rPr>
          <w:rFonts w:ascii="Book Antiqua" w:hAnsi="Book Antiqua" w:cs="Times New Roman"/>
          <w:sz w:val="24"/>
          <w:szCs w:val="24"/>
          <w:lang w:val="en-US"/>
        </w:rPr>
        <w:t xml:space="preserve">contains 15 </w:t>
      </w:r>
      <w:r w:rsidR="00AB7668" w:rsidRPr="00F8424D">
        <w:rPr>
          <w:rFonts w:ascii="Book Antiqua" w:hAnsi="Book Antiqua" w:cs="Times New Roman"/>
          <w:sz w:val="24"/>
          <w:szCs w:val="24"/>
          <w:lang w:val="en-US"/>
        </w:rPr>
        <w:t>“</w:t>
      </w:r>
      <w:r w:rsidR="00554F4E" w:rsidRPr="00F8424D">
        <w:rPr>
          <w:rFonts w:ascii="Book Antiqua" w:hAnsi="Book Antiqua" w:cs="Times New Roman"/>
          <w:sz w:val="24"/>
          <w:szCs w:val="24"/>
          <w:lang w:val="en-US"/>
        </w:rPr>
        <w:t>yes/no</w:t>
      </w:r>
      <w:r w:rsidR="00AB7668" w:rsidRPr="00F8424D">
        <w:rPr>
          <w:rFonts w:ascii="Book Antiqua" w:hAnsi="Book Antiqua" w:cs="Times New Roman"/>
          <w:sz w:val="24"/>
          <w:szCs w:val="24"/>
          <w:lang w:val="en-US"/>
        </w:rPr>
        <w:t>”</w:t>
      </w:r>
      <w:r w:rsidR="006F3C7D" w:rsidRPr="00F8424D">
        <w:rPr>
          <w:rFonts w:ascii="Book Antiqua" w:hAnsi="Book Antiqua" w:cs="Times New Roman"/>
          <w:sz w:val="24"/>
          <w:szCs w:val="24"/>
          <w:lang w:val="en-US"/>
        </w:rPr>
        <w:t xml:space="preserve"> questions regarding neuropathy.</w:t>
      </w:r>
      <w:r w:rsidR="00554F4E" w:rsidRPr="00F8424D">
        <w:rPr>
          <w:rFonts w:ascii="Book Antiqua" w:hAnsi="Book Antiqua" w:cs="Times New Roman"/>
          <w:sz w:val="24"/>
          <w:szCs w:val="24"/>
          <w:lang w:val="en-US"/>
        </w:rPr>
        <w:t xml:space="preserve"> </w:t>
      </w:r>
      <w:r w:rsidR="00EF453D" w:rsidRPr="00F8424D">
        <w:rPr>
          <w:rFonts w:ascii="Book Antiqua" w:hAnsi="Book Antiqua" w:cs="Times New Roman"/>
          <w:sz w:val="24"/>
          <w:szCs w:val="24"/>
          <w:lang w:val="en-US"/>
        </w:rPr>
        <w:t xml:space="preserve">For the </w:t>
      </w:r>
      <w:r w:rsidR="003D4CC5" w:rsidRPr="00F8424D">
        <w:rPr>
          <w:rFonts w:ascii="Book Antiqua" w:hAnsi="Book Antiqua" w:cs="Times New Roman"/>
          <w:sz w:val="24"/>
          <w:szCs w:val="24"/>
          <w:lang w:val="en-US"/>
        </w:rPr>
        <w:t>questions 1</w:t>
      </w:r>
      <w:r w:rsidR="004D47FF" w:rsidRPr="00F8424D">
        <w:rPr>
          <w:rFonts w:ascii="Book Antiqua" w:hAnsi="Book Antiqua" w:cs="Times New Roman"/>
          <w:sz w:val="24"/>
          <w:szCs w:val="24"/>
          <w:lang w:val="en-US"/>
        </w:rPr>
        <w:t>-</w:t>
      </w:r>
      <w:r w:rsidR="003D4CC5" w:rsidRPr="00F8424D">
        <w:rPr>
          <w:rFonts w:ascii="Book Antiqua" w:hAnsi="Book Antiqua" w:cs="Times New Roman"/>
          <w:sz w:val="24"/>
          <w:szCs w:val="24"/>
          <w:lang w:val="en-US"/>
        </w:rPr>
        <w:t>3, 5</w:t>
      </w:r>
      <w:r w:rsidR="004D47FF" w:rsidRPr="00F8424D">
        <w:rPr>
          <w:rFonts w:ascii="Book Antiqua" w:hAnsi="Book Antiqua" w:cs="Times New Roman"/>
          <w:sz w:val="24"/>
          <w:szCs w:val="24"/>
          <w:lang w:val="en-US"/>
        </w:rPr>
        <w:t>-</w:t>
      </w:r>
      <w:r w:rsidR="003D4CC5" w:rsidRPr="00F8424D">
        <w:rPr>
          <w:rFonts w:ascii="Book Antiqua" w:hAnsi="Book Antiqua" w:cs="Times New Roman"/>
          <w:sz w:val="24"/>
          <w:szCs w:val="24"/>
          <w:lang w:val="en-US"/>
        </w:rPr>
        <w:t>6, 8</w:t>
      </w:r>
      <w:r w:rsidR="004D47FF" w:rsidRPr="00F8424D">
        <w:rPr>
          <w:rFonts w:ascii="Book Antiqua" w:hAnsi="Book Antiqua" w:cs="Times New Roman"/>
          <w:sz w:val="24"/>
          <w:szCs w:val="24"/>
          <w:lang w:val="en-US"/>
        </w:rPr>
        <w:t>-</w:t>
      </w:r>
      <w:r w:rsidR="003D4CC5" w:rsidRPr="00F8424D">
        <w:rPr>
          <w:rFonts w:ascii="Book Antiqua" w:hAnsi="Book Antiqua" w:cs="Times New Roman"/>
          <w:sz w:val="24"/>
          <w:szCs w:val="24"/>
          <w:lang w:val="en-US"/>
        </w:rPr>
        <w:t>9, 11</w:t>
      </w:r>
      <w:r w:rsidR="004D47FF" w:rsidRPr="00F8424D">
        <w:rPr>
          <w:rFonts w:ascii="Book Antiqua" w:hAnsi="Book Antiqua" w:cs="Times New Roman"/>
          <w:sz w:val="24"/>
          <w:szCs w:val="24"/>
          <w:lang w:val="en-US"/>
        </w:rPr>
        <w:t>-</w:t>
      </w:r>
      <w:r w:rsidR="003D4CC5" w:rsidRPr="00F8424D">
        <w:rPr>
          <w:rFonts w:ascii="Book Antiqua" w:hAnsi="Book Antiqua" w:cs="Times New Roman"/>
          <w:sz w:val="24"/>
          <w:szCs w:val="24"/>
          <w:lang w:val="en-US"/>
        </w:rPr>
        <w:t>12,</w:t>
      </w:r>
      <w:r w:rsidR="00C12284" w:rsidRPr="00F8424D">
        <w:rPr>
          <w:rFonts w:ascii="Book Antiqua" w:hAnsi="Book Antiqua" w:cs="Times New Roman"/>
          <w:sz w:val="24"/>
          <w:szCs w:val="24"/>
          <w:lang w:val="en-US"/>
        </w:rPr>
        <w:t xml:space="preserve"> 14</w:t>
      </w:r>
      <w:r w:rsidR="004D47FF" w:rsidRPr="00F8424D">
        <w:rPr>
          <w:rFonts w:ascii="Book Antiqua" w:hAnsi="Book Antiqua" w:cs="Times New Roman"/>
          <w:sz w:val="24"/>
          <w:szCs w:val="24"/>
          <w:lang w:val="en-US"/>
        </w:rPr>
        <w:t>-</w:t>
      </w:r>
      <w:r w:rsidR="00C12284" w:rsidRPr="00F8424D">
        <w:rPr>
          <w:rFonts w:ascii="Book Antiqua" w:hAnsi="Book Antiqua" w:cs="Times New Roman"/>
          <w:sz w:val="24"/>
          <w:szCs w:val="24"/>
          <w:lang w:val="en-US"/>
        </w:rPr>
        <w:t>15</w:t>
      </w:r>
      <w:r w:rsidR="003D4CC5" w:rsidRPr="00F8424D">
        <w:rPr>
          <w:rFonts w:ascii="Book Antiqua" w:hAnsi="Book Antiqua" w:cs="Times New Roman"/>
          <w:sz w:val="24"/>
          <w:szCs w:val="24"/>
          <w:lang w:val="en-US"/>
        </w:rPr>
        <w:t>,</w:t>
      </w:r>
      <w:r w:rsidR="00C12284" w:rsidRPr="00F8424D">
        <w:rPr>
          <w:rFonts w:ascii="Book Antiqua" w:hAnsi="Book Antiqua" w:cs="Times New Roman"/>
          <w:sz w:val="24"/>
          <w:szCs w:val="24"/>
          <w:lang w:val="en-US"/>
        </w:rPr>
        <w:t xml:space="preserve"> </w:t>
      </w:r>
      <w:r w:rsidR="00AB7668" w:rsidRPr="00F8424D">
        <w:rPr>
          <w:rFonts w:ascii="Book Antiqua" w:hAnsi="Book Antiqua" w:cs="Times New Roman"/>
          <w:sz w:val="24"/>
          <w:szCs w:val="24"/>
          <w:lang w:val="en-US"/>
        </w:rPr>
        <w:t>“</w:t>
      </w:r>
      <w:r w:rsidR="004C0726" w:rsidRPr="00F8424D">
        <w:rPr>
          <w:rFonts w:ascii="Book Antiqua" w:hAnsi="Book Antiqua" w:cs="Times New Roman"/>
          <w:noProof/>
          <w:sz w:val="24"/>
          <w:szCs w:val="24"/>
          <w:lang w:val="en-US"/>
        </w:rPr>
        <w:t>y</w:t>
      </w:r>
      <w:r w:rsidR="003D4CC5" w:rsidRPr="00F8424D">
        <w:rPr>
          <w:rFonts w:ascii="Book Antiqua" w:hAnsi="Book Antiqua" w:cs="Times New Roman"/>
          <w:noProof/>
          <w:sz w:val="24"/>
          <w:szCs w:val="24"/>
          <w:lang w:val="en-US"/>
        </w:rPr>
        <w:t>es</w:t>
      </w:r>
      <w:r w:rsidR="00AB7668" w:rsidRPr="00F8424D">
        <w:rPr>
          <w:rFonts w:ascii="Book Antiqua" w:hAnsi="Book Antiqua" w:cs="Times New Roman"/>
          <w:noProof/>
          <w:sz w:val="24"/>
          <w:szCs w:val="24"/>
          <w:lang w:val="en-US"/>
        </w:rPr>
        <w:t>”</w:t>
      </w:r>
      <w:r w:rsidR="003D4CC5" w:rsidRPr="00F8424D">
        <w:rPr>
          <w:rFonts w:ascii="Book Antiqua" w:hAnsi="Book Antiqua" w:cs="Times New Roman"/>
          <w:noProof/>
          <w:sz w:val="24"/>
          <w:szCs w:val="24"/>
          <w:lang w:val="en-US"/>
        </w:rPr>
        <w:t xml:space="preserve"> answer</w:t>
      </w:r>
      <w:r w:rsidR="004C0726" w:rsidRPr="00F8424D">
        <w:rPr>
          <w:rFonts w:ascii="Book Antiqua" w:hAnsi="Book Antiqua" w:cs="Times New Roman"/>
          <w:noProof/>
          <w:sz w:val="24"/>
          <w:szCs w:val="24"/>
          <w:lang w:val="en-US"/>
        </w:rPr>
        <w:t>s</w:t>
      </w:r>
      <w:r w:rsidR="003D4CC5" w:rsidRPr="00F8424D">
        <w:rPr>
          <w:rFonts w:ascii="Book Antiqua" w:hAnsi="Book Antiqua" w:cs="Times New Roman"/>
          <w:noProof/>
          <w:sz w:val="24"/>
          <w:szCs w:val="24"/>
          <w:lang w:val="en-US"/>
        </w:rPr>
        <w:t xml:space="preserve"> and for the</w:t>
      </w:r>
      <w:r w:rsidR="00C12284" w:rsidRPr="00F8424D">
        <w:rPr>
          <w:rFonts w:ascii="Book Antiqua" w:hAnsi="Book Antiqua" w:cs="Times New Roman"/>
          <w:sz w:val="24"/>
          <w:szCs w:val="24"/>
          <w:lang w:val="en-US"/>
        </w:rPr>
        <w:t xml:space="preserve"> questions 7 and 13 </w:t>
      </w:r>
      <w:r w:rsidR="00AB7668" w:rsidRPr="00F8424D">
        <w:rPr>
          <w:rFonts w:ascii="Book Antiqua" w:hAnsi="Book Antiqua" w:cs="Times New Roman"/>
          <w:sz w:val="24"/>
          <w:szCs w:val="24"/>
          <w:lang w:val="en-US"/>
        </w:rPr>
        <w:t>“</w:t>
      </w:r>
      <w:r w:rsidR="004C0726" w:rsidRPr="00F8424D">
        <w:rPr>
          <w:rFonts w:ascii="Book Antiqua" w:hAnsi="Book Antiqua" w:cs="Times New Roman"/>
          <w:sz w:val="24"/>
          <w:szCs w:val="24"/>
          <w:lang w:val="en-US"/>
        </w:rPr>
        <w:t>n</w:t>
      </w:r>
      <w:r w:rsidR="003D4CC5" w:rsidRPr="00F8424D">
        <w:rPr>
          <w:rFonts w:ascii="Book Antiqua" w:hAnsi="Book Antiqua" w:cs="Times New Roman"/>
          <w:sz w:val="24"/>
          <w:szCs w:val="24"/>
          <w:lang w:val="en-US"/>
        </w:rPr>
        <w:t>o</w:t>
      </w:r>
      <w:r w:rsidR="00AB7668" w:rsidRPr="00F8424D">
        <w:rPr>
          <w:rFonts w:ascii="Book Antiqua" w:hAnsi="Book Antiqua" w:cs="Times New Roman"/>
          <w:sz w:val="24"/>
          <w:szCs w:val="24"/>
          <w:lang w:val="en-US"/>
        </w:rPr>
        <w:t>”</w:t>
      </w:r>
      <w:r w:rsidR="003D4CC5" w:rsidRPr="00F8424D">
        <w:rPr>
          <w:rFonts w:ascii="Book Antiqua" w:hAnsi="Book Antiqua" w:cs="Times New Roman"/>
          <w:sz w:val="24"/>
          <w:szCs w:val="24"/>
          <w:lang w:val="en-US"/>
        </w:rPr>
        <w:t xml:space="preserve"> answer</w:t>
      </w:r>
      <w:r w:rsidR="004C0726" w:rsidRPr="00F8424D">
        <w:rPr>
          <w:rFonts w:ascii="Book Antiqua" w:hAnsi="Book Antiqua" w:cs="Times New Roman"/>
          <w:sz w:val="24"/>
          <w:szCs w:val="24"/>
          <w:lang w:val="en-US"/>
        </w:rPr>
        <w:t>s</w:t>
      </w:r>
      <w:r w:rsidR="003D4CC5" w:rsidRPr="00F8424D">
        <w:rPr>
          <w:rFonts w:ascii="Book Antiqua" w:hAnsi="Book Antiqua" w:cs="Times New Roman"/>
          <w:sz w:val="24"/>
          <w:szCs w:val="24"/>
          <w:lang w:val="en-US"/>
        </w:rPr>
        <w:t xml:space="preserve"> </w:t>
      </w:r>
      <w:r w:rsidR="00684500" w:rsidRPr="00F8424D">
        <w:rPr>
          <w:rFonts w:ascii="Book Antiqua" w:hAnsi="Book Antiqua" w:cs="Times New Roman"/>
          <w:sz w:val="24"/>
          <w:szCs w:val="24"/>
          <w:lang w:val="en-US"/>
        </w:rPr>
        <w:t>w</w:t>
      </w:r>
      <w:r w:rsidR="004C0726" w:rsidRPr="00F8424D">
        <w:rPr>
          <w:rFonts w:ascii="Book Antiqua" w:hAnsi="Book Antiqua" w:cs="Times New Roman"/>
          <w:sz w:val="24"/>
          <w:szCs w:val="24"/>
          <w:lang w:val="en-US"/>
        </w:rPr>
        <w:t>ere</w:t>
      </w:r>
      <w:r w:rsidR="003D4CC5" w:rsidRPr="00F8424D">
        <w:rPr>
          <w:rFonts w:ascii="Book Antiqua" w:hAnsi="Book Antiqua" w:cs="Times New Roman"/>
          <w:sz w:val="24"/>
          <w:szCs w:val="24"/>
          <w:lang w:val="en-US"/>
        </w:rPr>
        <w:t xml:space="preserve"> scored</w:t>
      </w:r>
      <w:r w:rsidR="00C12284" w:rsidRPr="00F8424D">
        <w:rPr>
          <w:rFonts w:ascii="Book Antiqua" w:hAnsi="Book Antiqua" w:cs="Times New Roman"/>
          <w:sz w:val="24"/>
          <w:szCs w:val="24"/>
          <w:lang w:val="en-US"/>
        </w:rPr>
        <w:t xml:space="preserve"> as one point. Questions 4 and 10 </w:t>
      </w:r>
      <w:r w:rsidR="004C0726" w:rsidRPr="00F8424D">
        <w:rPr>
          <w:rFonts w:ascii="Book Antiqua" w:hAnsi="Book Antiqua" w:cs="Times New Roman"/>
          <w:sz w:val="24"/>
          <w:szCs w:val="24"/>
          <w:lang w:val="en-US"/>
        </w:rPr>
        <w:t>we</w:t>
      </w:r>
      <w:r w:rsidR="00C12284" w:rsidRPr="00F8424D">
        <w:rPr>
          <w:rFonts w:ascii="Book Antiqua" w:hAnsi="Book Antiqua" w:cs="Times New Roman"/>
          <w:sz w:val="24"/>
          <w:szCs w:val="24"/>
          <w:lang w:val="en-US"/>
        </w:rPr>
        <w:t xml:space="preserve">re not included in the published scoring algorithm. </w:t>
      </w:r>
      <w:r w:rsidR="001D0D44" w:rsidRPr="00F8424D">
        <w:rPr>
          <w:rFonts w:ascii="Book Antiqua" w:hAnsi="Book Antiqua" w:cs="Times New Roman"/>
          <w:sz w:val="24"/>
          <w:szCs w:val="24"/>
          <w:lang w:val="en-US"/>
        </w:rPr>
        <w:t xml:space="preserve">The </w:t>
      </w:r>
      <w:r w:rsidR="00684500" w:rsidRPr="00F8424D">
        <w:rPr>
          <w:rFonts w:ascii="Book Antiqua" w:hAnsi="Book Antiqua" w:cs="Times New Roman"/>
          <w:sz w:val="24"/>
          <w:szCs w:val="24"/>
          <w:lang w:val="en-US"/>
        </w:rPr>
        <w:t xml:space="preserve">sum of the </w:t>
      </w:r>
      <w:r w:rsidR="000C2B04" w:rsidRPr="00F8424D">
        <w:rPr>
          <w:rFonts w:ascii="Book Antiqua" w:hAnsi="Book Antiqua" w:cs="Times New Roman"/>
          <w:sz w:val="24"/>
          <w:szCs w:val="24"/>
          <w:lang w:val="en-US"/>
        </w:rPr>
        <w:t>questionnaire</w:t>
      </w:r>
      <w:r w:rsidR="00C12284" w:rsidRPr="00F8424D">
        <w:rPr>
          <w:rFonts w:ascii="Book Antiqua" w:hAnsi="Book Antiqua" w:cs="Times New Roman"/>
          <w:sz w:val="24"/>
          <w:szCs w:val="24"/>
          <w:lang w:val="en-US"/>
        </w:rPr>
        <w:t xml:space="preserve"> score of 7</w:t>
      </w:r>
      <w:r w:rsidR="00AB7668" w:rsidRPr="00F8424D">
        <w:rPr>
          <w:rFonts w:ascii="Book Antiqua" w:hAnsi="Book Antiqua" w:cs="Times New Roman"/>
          <w:sz w:val="24"/>
          <w:szCs w:val="24"/>
          <w:lang w:val="en-US"/>
        </w:rPr>
        <w:t xml:space="preserve"> </w:t>
      </w:r>
      <w:r w:rsidR="00C12284" w:rsidRPr="00F8424D">
        <w:rPr>
          <w:rFonts w:ascii="Book Antiqua" w:hAnsi="Book Antiqua" w:cs="Times New Roman"/>
          <w:sz w:val="24"/>
          <w:szCs w:val="24"/>
          <w:lang w:val="en-US"/>
        </w:rPr>
        <w:t>≥</w:t>
      </w:r>
      <w:r w:rsidR="000C2B04" w:rsidRPr="00F8424D">
        <w:rPr>
          <w:rFonts w:ascii="Book Antiqua" w:hAnsi="Book Antiqua" w:cs="Times New Roman"/>
          <w:sz w:val="24"/>
          <w:szCs w:val="24"/>
          <w:lang w:val="en-US"/>
        </w:rPr>
        <w:t xml:space="preserve"> was </w:t>
      </w:r>
      <w:r w:rsidR="00684500" w:rsidRPr="00F8424D">
        <w:rPr>
          <w:rFonts w:ascii="Book Antiqua" w:hAnsi="Book Antiqua" w:cs="Times New Roman"/>
          <w:sz w:val="24"/>
          <w:szCs w:val="24"/>
          <w:lang w:val="en-US"/>
        </w:rPr>
        <w:t xml:space="preserve">accepted as </w:t>
      </w:r>
      <w:r w:rsidR="009712B1" w:rsidRPr="00F8424D">
        <w:rPr>
          <w:rFonts w:ascii="Book Antiqua" w:hAnsi="Book Antiqua" w:cs="Times New Roman"/>
          <w:sz w:val="24"/>
          <w:szCs w:val="24"/>
          <w:lang w:val="en-US"/>
        </w:rPr>
        <w:t>abnormal</w:t>
      </w:r>
      <w:r w:rsidR="006F3C7D" w:rsidRPr="00F8424D">
        <w:rPr>
          <w:rFonts w:ascii="Book Antiqua" w:hAnsi="Book Antiqua" w:cs="Times New Roman"/>
          <w:sz w:val="24"/>
          <w:szCs w:val="24"/>
          <w:vertAlign w:val="superscript"/>
          <w:lang w:val="en-US"/>
        </w:rPr>
        <w:t>[9</w:t>
      </w:r>
      <w:r w:rsidR="00B15796" w:rsidRPr="00F8424D">
        <w:rPr>
          <w:rFonts w:ascii="Book Antiqua" w:hAnsi="Book Antiqua" w:cs="Times New Roman"/>
          <w:sz w:val="24"/>
          <w:szCs w:val="24"/>
          <w:vertAlign w:val="superscript"/>
          <w:lang w:val="en-US"/>
        </w:rPr>
        <w:t>]</w:t>
      </w:r>
      <w:r w:rsidR="00A97C8E" w:rsidRPr="00F8424D">
        <w:rPr>
          <w:rFonts w:ascii="Book Antiqua" w:hAnsi="Book Antiqua" w:cs="Times New Roman"/>
          <w:sz w:val="24"/>
          <w:szCs w:val="24"/>
          <w:lang w:val="en-US"/>
        </w:rPr>
        <w:t>.</w:t>
      </w:r>
      <w:r w:rsidR="00625073" w:rsidRPr="00F8424D">
        <w:rPr>
          <w:rFonts w:ascii="Book Antiqua" w:hAnsi="Book Antiqua" w:cs="Times New Roman"/>
          <w:sz w:val="24"/>
          <w:szCs w:val="24"/>
          <w:vertAlign w:val="superscript"/>
          <w:lang w:val="en-US"/>
        </w:rPr>
        <w:t xml:space="preserve"> </w:t>
      </w:r>
      <w:r w:rsidR="00625073" w:rsidRPr="00F8424D">
        <w:rPr>
          <w:rFonts w:ascii="Book Antiqua" w:hAnsi="Book Antiqua" w:cs="Times New Roman"/>
          <w:sz w:val="24"/>
          <w:szCs w:val="24"/>
          <w:lang w:val="en-US"/>
        </w:rPr>
        <w:t>MNSI examination was performed by</w:t>
      </w:r>
      <w:r w:rsidR="008B0A48" w:rsidRPr="00F8424D">
        <w:rPr>
          <w:rFonts w:ascii="Book Antiqua" w:hAnsi="Book Antiqua" w:cs="Times New Roman"/>
          <w:sz w:val="24"/>
          <w:szCs w:val="24"/>
          <w:lang w:val="en-US"/>
        </w:rPr>
        <w:t xml:space="preserve"> the physicians</w:t>
      </w:r>
      <w:r w:rsidR="00625073" w:rsidRPr="00F8424D">
        <w:rPr>
          <w:rFonts w:ascii="Book Antiqua" w:hAnsi="Book Antiqua" w:cs="Times New Roman"/>
          <w:sz w:val="24"/>
          <w:szCs w:val="24"/>
          <w:lang w:val="en-US"/>
        </w:rPr>
        <w:t xml:space="preserve"> </w:t>
      </w:r>
      <w:r w:rsidR="008B0A48" w:rsidRPr="00F8424D">
        <w:rPr>
          <w:rFonts w:ascii="Book Antiqua" w:hAnsi="Book Antiqua" w:cs="Times New Roman"/>
          <w:sz w:val="24"/>
          <w:szCs w:val="24"/>
          <w:lang w:val="en-US"/>
        </w:rPr>
        <w:t xml:space="preserve">participating in the study. </w:t>
      </w:r>
      <w:r w:rsidR="00D2655E" w:rsidRPr="00F8424D">
        <w:rPr>
          <w:rFonts w:ascii="Book Antiqua" w:hAnsi="Book Antiqua" w:cs="Times New Roman"/>
          <w:sz w:val="24"/>
          <w:szCs w:val="24"/>
          <w:lang w:val="en-US"/>
        </w:rPr>
        <w:t>E</w:t>
      </w:r>
      <w:r w:rsidR="00625073" w:rsidRPr="00F8424D">
        <w:rPr>
          <w:rFonts w:ascii="Book Antiqua" w:hAnsi="Book Antiqua" w:cs="Times New Roman"/>
          <w:sz w:val="24"/>
          <w:szCs w:val="24"/>
          <w:lang w:val="en-US"/>
        </w:rPr>
        <w:t>ach foot</w:t>
      </w:r>
      <w:r w:rsidR="00296891" w:rsidRPr="00F8424D">
        <w:rPr>
          <w:rFonts w:ascii="Book Antiqua" w:hAnsi="Book Antiqua" w:cs="Times New Roman"/>
          <w:sz w:val="24"/>
          <w:szCs w:val="24"/>
          <w:lang w:val="en-US"/>
        </w:rPr>
        <w:t xml:space="preserve"> was examined</w:t>
      </w:r>
      <w:r w:rsidR="00625073" w:rsidRPr="00F8424D">
        <w:rPr>
          <w:rFonts w:ascii="Book Antiqua" w:hAnsi="Book Antiqua" w:cs="Times New Roman"/>
          <w:sz w:val="24"/>
          <w:szCs w:val="24"/>
          <w:lang w:val="en-US"/>
        </w:rPr>
        <w:t xml:space="preserve"> for </w:t>
      </w:r>
      <w:r w:rsidR="00781A8A" w:rsidRPr="00F8424D">
        <w:rPr>
          <w:rFonts w:ascii="Book Antiqua" w:hAnsi="Book Antiqua" w:cs="Times New Roman"/>
          <w:sz w:val="24"/>
          <w:szCs w:val="24"/>
          <w:lang w:val="en-US"/>
        </w:rPr>
        <w:t>dryness</w:t>
      </w:r>
      <w:r w:rsidR="00625073" w:rsidRPr="00F8424D">
        <w:rPr>
          <w:rFonts w:ascii="Book Antiqua" w:hAnsi="Book Antiqua" w:cs="Times New Roman"/>
          <w:sz w:val="24"/>
          <w:szCs w:val="24"/>
          <w:lang w:val="en-US"/>
        </w:rPr>
        <w:t>,</w:t>
      </w:r>
      <w:r w:rsidR="00781A8A" w:rsidRPr="00F8424D">
        <w:rPr>
          <w:rFonts w:ascii="Book Antiqua" w:hAnsi="Book Antiqua" w:cs="Times New Roman"/>
          <w:sz w:val="24"/>
          <w:szCs w:val="24"/>
          <w:lang w:val="en-US"/>
        </w:rPr>
        <w:t xml:space="preserve"> fissures, ulcers</w:t>
      </w:r>
      <w:r w:rsidR="004C0726" w:rsidRPr="00F8424D">
        <w:rPr>
          <w:rFonts w:ascii="Book Antiqua" w:hAnsi="Book Antiqua" w:cs="Times New Roman"/>
          <w:sz w:val="24"/>
          <w:szCs w:val="24"/>
          <w:lang w:val="en-US"/>
        </w:rPr>
        <w:t>,</w:t>
      </w:r>
      <w:r w:rsidR="00781A8A" w:rsidRPr="00F8424D">
        <w:rPr>
          <w:rFonts w:ascii="Book Antiqua" w:hAnsi="Book Antiqua" w:cs="Times New Roman"/>
          <w:sz w:val="24"/>
          <w:szCs w:val="24"/>
          <w:lang w:val="en-US"/>
        </w:rPr>
        <w:t xml:space="preserve"> and </w:t>
      </w:r>
      <w:r w:rsidR="00625073" w:rsidRPr="00F8424D">
        <w:rPr>
          <w:rFonts w:ascii="Book Antiqua" w:hAnsi="Book Antiqua" w:cs="Times New Roman"/>
          <w:sz w:val="24"/>
          <w:szCs w:val="24"/>
          <w:lang w:val="en-US"/>
        </w:rPr>
        <w:t>infections</w:t>
      </w:r>
      <w:r w:rsidR="00781A8A" w:rsidRPr="00F8424D">
        <w:rPr>
          <w:rFonts w:ascii="Book Antiqua" w:hAnsi="Book Antiqua" w:cs="Times New Roman"/>
          <w:sz w:val="24"/>
          <w:szCs w:val="24"/>
          <w:lang w:val="en-US"/>
        </w:rPr>
        <w:t xml:space="preserve">. </w:t>
      </w:r>
      <w:r w:rsidR="004B6856" w:rsidRPr="00F8424D">
        <w:rPr>
          <w:rFonts w:ascii="Book Antiqua" w:hAnsi="Book Antiqua" w:cs="Times New Roman"/>
          <w:sz w:val="24"/>
          <w:szCs w:val="24"/>
          <w:lang w:val="en-US"/>
        </w:rPr>
        <w:t xml:space="preserve">The detected abnormality was scored with 1 point. </w:t>
      </w:r>
    </w:p>
    <w:p w14:paraId="4E0DE70C" w14:textId="5205F2DA" w:rsidR="001C2DE7" w:rsidRPr="00C41E8F" w:rsidRDefault="00A07FEA" w:rsidP="00C41E8F">
      <w:pPr>
        <w:adjustRightInd w:val="0"/>
        <w:snapToGrid w:val="0"/>
        <w:spacing w:after="0" w:line="360" w:lineRule="auto"/>
        <w:ind w:firstLine="270"/>
        <w:jc w:val="both"/>
        <w:rPr>
          <w:rFonts w:ascii="Book Antiqua" w:hAnsi="Book Antiqua" w:cs="Times New Roman"/>
          <w:sz w:val="24"/>
          <w:szCs w:val="24"/>
          <w:vertAlign w:val="superscript"/>
          <w:lang w:val="en-US"/>
        </w:rPr>
      </w:pPr>
      <w:r w:rsidRPr="00F8424D">
        <w:rPr>
          <w:rFonts w:ascii="Book Antiqua" w:hAnsi="Book Antiqua" w:cs="Times New Roman"/>
          <w:sz w:val="24"/>
          <w:szCs w:val="24"/>
          <w:lang w:val="en-US"/>
        </w:rPr>
        <w:t>The feet</w:t>
      </w:r>
      <w:r w:rsidR="00625073"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were</w:t>
      </w:r>
      <w:r w:rsidR="00625073" w:rsidRPr="00F8424D">
        <w:rPr>
          <w:rFonts w:ascii="Book Antiqua" w:hAnsi="Book Antiqua" w:cs="Times New Roman"/>
          <w:sz w:val="24"/>
          <w:szCs w:val="24"/>
          <w:lang w:val="en-US"/>
        </w:rPr>
        <w:t xml:space="preserve"> also inspected for ulcers and </w:t>
      </w:r>
      <w:r w:rsidR="00F34F96" w:rsidRPr="00F8424D">
        <w:rPr>
          <w:rFonts w:ascii="Book Antiqua" w:hAnsi="Book Antiqua" w:cs="Times New Roman"/>
          <w:sz w:val="24"/>
          <w:szCs w:val="24"/>
          <w:lang w:val="en-US"/>
        </w:rPr>
        <w:t>each foot with an ulcer received</w:t>
      </w:r>
      <w:r w:rsidR="00625073" w:rsidRPr="00F8424D">
        <w:rPr>
          <w:rFonts w:ascii="Book Antiqua" w:hAnsi="Book Antiqua" w:cs="Times New Roman"/>
          <w:sz w:val="24"/>
          <w:szCs w:val="24"/>
          <w:lang w:val="en-US"/>
        </w:rPr>
        <w:t xml:space="preserve"> 1</w:t>
      </w:r>
      <w:r w:rsidR="00AB7668" w:rsidRPr="00F8424D">
        <w:rPr>
          <w:rFonts w:ascii="Book Antiqua" w:hAnsi="Book Antiqua" w:cs="Times New Roman"/>
          <w:sz w:val="24"/>
          <w:szCs w:val="24"/>
          <w:lang w:val="en-US"/>
        </w:rPr>
        <w:t xml:space="preserve"> </w:t>
      </w:r>
      <w:r w:rsidR="00A13B9E" w:rsidRPr="00F8424D">
        <w:rPr>
          <w:rFonts w:ascii="Book Antiqua" w:hAnsi="Book Antiqua" w:cs="Times New Roman"/>
          <w:sz w:val="24"/>
          <w:szCs w:val="24"/>
          <w:lang w:val="en-US"/>
        </w:rPr>
        <w:t>point</w:t>
      </w:r>
      <w:r w:rsidR="00625073"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The </w:t>
      </w:r>
      <w:r w:rsidR="00016A28" w:rsidRPr="00F8424D">
        <w:rPr>
          <w:rFonts w:ascii="Book Antiqua" w:hAnsi="Book Antiqua" w:cs="Times New Roman"/>
          <w:sz w:val="24"/>
          <w:szCs w:val="24"/>
          <w:lang w:val="en-US"/>
        </w:rPr>
        <w:t>Achilles</w:t>
      </w:r>
      <w:r w:rsidR="00C63E98" w:rsidRPr="00F8424D">
        <w:rPr>
          <w:rFonts w:ascii="Book Antiqua" w:hAnsi="Book Antiqua" w:cs="Times New Roman"/>
          <w:sz w:val="24"/>
          <w:szCs w:val="24"/>
          <w:lang w:val="en-US"/>
        </w:rPr>
        <w:t xml:space="preserve"> reflex was evaluated</w:t>
      </w:r>
      <w:r w:rsidR="004C0726" w:rsidRPr="00F8424D">
        <w:rPr>
          <w:rFonts w:ascii="Book Antiqua" w:hAnsi="Book Antiqua" w:cs="Times New Roman"/>
          <w:sz w:val="24"/>
          <w:szCs w:val="24"/>
          <w:lang w:val="en-US"/>
        </w:rPr>
        <w:t>.</w:t>
      </w:r>
      <w:r w:rsidR="00C63E98" w:rsidRPr="00F8424D">
        <w:rPr>
          <w:rFonts w:ascii="Book Antiqua" w:hAnsi="Book Antiqua" w:cs="Times New Roman"/>
          <w:sz w:val="24"/>
          <w:szCs w:val="24"/>
          <w:lang w:val="en-US"/>
        </w:rPr>
        <w:t xml:space="preserve"> </w:t>
      </w:r>
      <w:r w:rsidR="004C0726" w:rsidRPr="00F8424D">
        <w:rPr>
          <w:rFonts w:ascii="Book Antiqua" w:hAnsi="Book Antiqua" w:cs="Times New Roman"/>
          <w:sz w:val="24"/>
          <w:szCs w:val="24"/>
          <w:lang w:val="en-US"/>
        </w:rPr>
        <w:t xml:space="preserve">If </w:t>
      </w:r>
      <w:r w:rsidR="00C63E98" w:rsidRPr="00F8424D">
        <w:rPr>
          <w:rFonts w:ascii="Book Antiqua" w:hAnsi="Book Antiqua" w:cs="Times New Roman"/>
          <w:sz w:val="24"/>
          <w:szCs w:val="24"/>
          <w:lang w:val="en-US"/>
        </w:rPr>
        <w:t xml:space="preserve">it </w:t>
      </w:r>
      <w:r w:rsidR="00F34F96" w:rsidRPr="00F8424D">
        <w:rPr>
          <w:rFonts w:ascii="Book Antiqua" w:hAnsi="Book Antiqua" w:cs="Times New Roman"/>
          <w:sz w:val="24"/>
          <w:szCs w:val="24"/>
          <w:lang w:val="en-US"/>
        </w:rPr>
        <w:t xml:space="preserve">was </w:t>
      </w:r>
      <w:r w:rsidRPr="00F8424D">
        <w:rPr>
          <w:rFonts w:ascii="Book Antiqua" w:hAnsi="Book Antiqua" w:cs="Times New Roman"/>
          <w:sz w:val="24"/>
          <w:szCs w:val="24"/>
          <w:lang w:val="en-US"/>
        </w:rPr>
        <w:t xml:space="preserve">absent, </w:t>
      </w:r>
      <w:r w:rsidRPr="00F8424D">
        <w:rPr>
          <w:rFonts w:ascii="Book Antiqua" w:hAnsi="Book Antiqua" w:cs="Times New Roman"/>
          <w:noProof/>
          <w:sz w:val="24"/>
          <w:szCs w:val="24"/>
          <w:lang w:val="en-US"/>
        </w:rPr>
        <w:t>Jendrassic</w:t>
      </w:r>
      <w:r w:rsidRPr="00F8424D">
        <w:rPr>
          <w:rFonts w:ascii="Book Antiqua" w:hAnsi="Book Antiqua" w:cs="Times New Roman"/>
          <w:sz w:val="24"/>
          <w:szCs w:val="24"/>
          <w:lang w:val="en-US"/>
        </w:rPr>
        <w:t xml:space="preserve"> </w:t>
      </w:r>
      <w:r w:rsidR="004C0726" w:rsidRPr="00F8424D">
        <w:rPr>
          <w:rFonts w:ascii="Book Antiqua" w:hAnsi="Book Antiqua" w:cs="Times New Roman"/>
          <w:sz w:val="24"/>
          <w:szCs w:val="24"/>
          <w:lang w:val="en-US"/>
        </w:rPr>
        <w:t>maneuver</w:t>
      </w:r>
      <w:r w:rsidR="00A13B9E" w:rsidRPr="00F8424D">
        <w:rPr>
          <w:rFonts w:ascii="Book Antiqua" w:hAnsi="Book Antiqua" w:cs="Times New Roman"/>
          <w:sz w:val="24"/>
          <w:szCs w:val="24"/>
          <w:lang w:val="en-US"/>
        </w:rPr>
        <w:t xml:space="preserve"> was performed</w:t>
      </w:r>
      <w:r w:rsidR="00AA0D36"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w:t>
      </w:r>
      <w:r w:rsidR="00AA0D36" w:rsidRPr="00F8424D">
        <w:rPr>
          <w:rFonts w:ascii="Book Antiqua" w:hAnsi="Book Antiqua" w:cs="Times New Roman"/>
          <w:sz w:val="24"/>
          <w:szCs w:val="24"/>
          <w:lang w:val="en-US"/>
        </w:rPr>
        <w:t>I</w:t>
      </w:r>
      <w:r w:rsidRPr="00F8424D">
        <w:rPr>
          <w:rFonts w:ascii="Book Antiqua" w:hAnsi="Book Antiqua" w:cs="Times New Roman"/>
          <w:sz w:val="24"/>
          <w:szCs w:val="24"/>
          <w:lang w:val="en-US"/>
        </w:rPr>
        <w:t xml:space="preserve">f </w:t>
      </w:r>
      <w:r w:rsidR="00A13B9E" w:rsidRPr="00F8424D">
        <w:rPr>
          <w:rFonts w:ascii="Book Antiqua" w:hAnsi="Book Antiqua" w:cs="Times New Roman"/>
          <w:sz w:val="24"/>
          <w:szCs w:val="24"/>
          <w:lang w:val="en-US"/>
        </w:rPr>
        <w:t xml:space="preserve">it is </w:t>
      </w:r>
      <w:r w:rsidRPr="00F8424D">
        <w:rPr>
          <w:rFonts w:ascii="Book Antiqua" w:hAnsi="Book Antiqua" w:cs="Times New Roman"/>
          <w:sz w:val="24"/>
          <w:szCs w:val="24"/>
          <w:lang w:val="en-US"/>
        </w:rPr>
        <w:t xml:space="preserve">present, the reflex was </w:t>
      </w:r>
      <w:r w:rsidR="00CE34E1" w:rsidRPr="00F8424D">
        <w:rPr>
          <w:rFonts w:ascii="Book Antiqua" w:hAnsi="Book Antiqua" w:cs="Times New Roman"/>
          <w:sz w:val="24"/>
          <w:szCs w:val="24"/>
          <w:lang w:val="en-US"/>
        </w:rPr>
        <w:t>scored as 0.5</w:t>
      </w:r>
      <w:r w:rsidR="00C63E98" w:rsidRPr="00F8424D">
        <w:rPr>
          <w:rFonts w:ascii="Book Antiqua" w:hAnsi="Book Antiqua" w:cs="Times New Roman"/>
          <w:sz w:val="24"/>
          <w:szCs w:val="24"/>
          <w:lang w:val="en-US"/>
        </w:rPr>
        <w:t xml:space="preserve"> point</w:t>
      </w:r>
      <w:r w:rsidR="0096587A" w:rsidRPr="00F8424D">
        <w:rPr>
          <w:rFonts w:ascii="Book Antiqua" w:hAnsi="Book Antiqua" w:cs="Times New Roman"/>
          <w:sz w:val="24"/>
          <w:szCs w:val="24"/>
          <w:lang w:val="en-US"/>
        </w:rPr>
        <w:t>s</w:t>
      </w:r>
      <w:r w:rsidR="00C63E98" w:rsidRPr="00F8424D">
        <w:rPr>
          <w:rFonts w:ascii="Book Antiqua" w:hAnsi="Book Antiqua" w:cs="Times New Roman"/>
          <w:sz w:val="24"/>
          <w:szCs w:val="24"/>
          <w:lang w:val="en-US"/>
        </w:rPr>
        <w:t xml:space="preserve"> </w:t>
      </w:r>
      <w:r w:rsidR="00CE34E1" w:rsidRPr="00F8424D">
        <w:rPr>
          <w:rFonts w:ascii="Book Antiqua" w:hAnsi="Book Antiqua" w:cs="Times New Roman"/>
          <w:sz w:val="24"/>
          <w:szCs w:val="24"/>
          <w:lang w:val="en-US"/>
        </w:rPr>
        <w:t>for each foo</w:t>
      </w:r>
      <w:r w:rsidR="006B763E" w:rsidRPr="00F8424D">
        <w:rPr>
          <w:rFonts w:ascii="Book Antiqua" w:hAnsi="Book Antiqua" w:cs="Times New Roman"/>
          <w:sz w:val="24"/>
          <w:szCs w:val="24"/>
          <w:lang w:val="en-US"/>
        </w:rPr>
        <w:t xml:space="preserve">t. If the reflex was absent with </w:t>
      </w:r>
      <w:r w:rsidR="00AA0D36" w:rsidRPr="00F8424D">
        <w:rPr>
          <w:rFonts w:ascii="Book Antiqua" w:hAnsi="Book Antiqua" w:cs="Times New Roman"/>
          <w:sz w:val="24"/>
          <w:szCs w:val="24"/>
          <w:lang w:val="en-US"/>
        </w:rPr>
        <w:t xml:space="preserve">the </w:t>
      </w:r>
      <w:r w:rsidR="006B763E" w:rsidRPr="00F8424D">
        <w:rPr>
          <w:rFonts w:ascii="Book Antiqua" w:hAnsi="Book Antiqua" w:cs="Times New Roman"/>
          <w:sz w:val="24"/>
          <w:szCs w:val="24"/>
          <w:lang w:val="en-US"/>
        </w:rPr>
        <w:t xml:space="preserve">maneuver, </w:t>
      </w:r>
      <w:r w:rsidR="00C63E98" w:rsidRPr="00F8424D">
        <w:rPr>
          <w:rFonts w:ascii="Book Antiqua" w:hAnsi="Book Antiqua" w:cs="Times New Roman"/>
          <w:sz w:val="24"/>
          <w:szCs w:val="24"/>
          <w:lang w:val="en-US"/>
        </w:rPr>
        <w:t xml:space="preserve">it was </w:t>
      </w:r>
      <w:r w:rsidR="006B763E" w:rsidRPr="00F8424D">
        <w:rPr>
          <w:rFonts w:ascii="Book Antiqua" w:hAnsi="Book Antiqua" w:cs="Times New Roman"/>
          <w:sz w:val="24"/>
          <w:szCs w:val="24"/>
          <w:lang w:val="en-US"/>
        </w:rPr>
        <w:t>scored as 1</w:t>
      </w:r>
      <w:r w:rsidR="00C63E98" w:rsidRPr="00F8424D">
        <w:rPr>
          <w:rFonts w:ascii="Book Antiqua" w:hAnsi="Book Antiqua" w:cs="Times New Roman"/>
          <w:sz w:val="24"/>
          <w:szCs w:val="24"/>
          <w:lang w:val="en-US"/>
        </w:rPr>
        <w:t xml:space="preserve"> point</w:t>
      </w:r>
      <w:r w:rsidR="006B763E" w:rsidRPr="00F8424D">
        <w:rPr>
          <w:rFonts w:ascii="Book Antiqua" w:hAnsi="Book Antiqua" w:cs="Times New Roman"/>
          <w:sz w:val="24"/>
          <w:szCs w:val="24"/>
          <w:lang w:val="en-US"/>
        </w:rPr>
        <w:t xml:space="preserve">. Vibration sensation was </w:t>
      </w:r>
      <w:r w:rsidR="00CE6CB9" w:rsidRPr="00F8424D">
        <w:rPr>
          <w:rFonts w:ascii="Book Antiqua" w:hAnsi="Book Antiqua" w:cs="Times New Roman"/>
          <w:sz w:val="24"/>
          <w:szCs w:val="24"/>
          <w:lang w:val="en-US"/>
        </w:rPr>
        <w:t xml:space="preserve">evaluated </w:t>
      </w:r>
      <w:r w:rsidR="006B763E" w:rsidRPr="00F8424D">
        <w:rPr>
          <w:rFonts w:ascii="Book Antiqua" w:hAnsi="Book Antiqua" w:cs="Times New Roman"/>
          <w:sz w:val="24"/>
          <w:szCs w:val="24"/>
          <w:lang w:val="en-US"/>
        </w:rPr>
        <w:t xml:space="preserve">using a tuning fork placed </w:t>
      </w:r>
      <w:r w:rsidR="00CE6CB9" w:rsidRPr="00F8424D">
        <w:rPr>
          <w:rFonts w:ascii="Book Antiqua" w:hAnsi="Book Antiqua" w:cs="Times New Roman"/>
          <w:sz w:val="24"/>
          <w:szCs w:val="24"/>
          <w:lang w:val="en-US"/>
        </w:rPr>
        <w:t xml:space="preserve">on the dorsal face of the big toe. </w:t>
      </w:r>
      <w:r w:rsidR="00BD6A09" w:rsidRPr="00F8424D">
        <w:rPr>
          <w:rFonts w:ascii="Book Antiqua" w:hAnsi="Book Antiqua" w:cs="Times New Roman"/>
          <w:sz w:val="24"/>
          <w:szCs w:val="24"/>
          <w:lang w:val="en-US"/>
        </w:rPr>
        <w:t xml:space="preserve">With covered vision, </w:t>
      </w:r>
      <w:r w:rsidR="002B5D2D" w:rsidRPr="00F8424D">
        <w:rPr>
          <w:rFonts w:ascii="Book Antiqua" w:hAnsi="Book Antiqua" w:cs="Times New Roman"/>
          <w:sz w:val="24"/>
          <w:szCs w:val="24"/>
          <w:lang w:val="en-US"/>
        </w:rPr>
        <w:t xml:space="preserve">the </w:t>
      </w:r>
      <w:r w:rsidR="00BD6A09" w:rsidRPr="00F8424D">
        <w:rPr>
          <w:rFonts w:ascii="Book Antiqua" w:hAnsi="Book Antiqua" w:cs="Times New Roman"/>
          <w:sz w:val="24"/>
          <w:szCs w:val="24"/>
          <w:lang w:val="en-US"/>
        </w:rPr>
        <w:t>vibration was</w:t>
      </w:r>
      <w:r w:rsidR="006B763E" w:rsidRPr="00F8424D">
        <w:rPr>
          <w:rFonts w:ascii="Book Antiqua" w:hAnsi="Book Antiqua" w:cs="Times New Roman"/>
          <w:sz w:val="24"/>
          <w:szCs w:val="24"/>
          <w:lang w:val="en-US"/>
        </w:rPr>
        <w:t xml:space="preserve"> scored according to </w:t>
      </w:r>
      <w:r w:rsidR="00CF0947" w:rsidRPr="00F8424D">
        <w:rPr>
          <w:rFonts w:ascii="Book Antiqua" w:hAnsi="Book Antiqua" w:cs="Times New Roman"/>
          <w:sz w:val="24"/>
          <w:szCs w:val="24"/>
          <w:lang w:val="en-US"/>
        </w:rPr>
        <w:t xml:space="preserve">the </w:t>
      </w:r>
      <w:r w:rsidR="006B763E" w:rsidRPr="00F8424D">
        <w:rPr>
          <w:rFonts w:ascii="Book Antiqua" w:hAnsi="Book Antiqua" w:cs="Times New Roman"/>
          <w:noProof/>
          <w:sz w:val="24"/>
          <w:szCs w:val="24"/>
          <w:lang w:val="en-US"/>
        </w:rPr>
        <w:t>duration</w:t>
      </w:r>
      <w:r w:rsidR="006B763E" w:rsidRPr="00F8424D">
        <w:rPr>
          <w:rFonts w:ascii="Book Antiqua" w:hAnsi="Book Antiqua" w:cs="Times New Roman"/>
          <w:sz w:val="24"/>
          <w:szCs w:val="24"/>
          <w:lang w:val="en-US"/>
        </w:rPr>
        <w:t xml:space="preserve"> of </w:t>
      </w:r>
      <w:r w:rsidR="00CF0947" w:rsidRPr="00F8424D">
        <w:rPr>
          <w:rFonts w:ascii="Book Antiqua" w:hAnsi="Book Antiqua" w:cs="Times New Roman"/>
          <w:sz w:val="24"/>
          <w:szCs w:val="24"/>
          <w:lang w:val="en-US"/>
        </w:rPr>
        <w:t xml:space="preserve">the </w:t>
      </w:r>
      <w:r w:rsidR="006B763E" w:rsidRPr="00F8424D">
        <w:rPr>
          <w:rFonts w:ascii="Book Antiqua" w:hAnsi="Book Antiqua" w:cs="Times New Roman"/>
          <w:noProof/>
          <w:sz w:val="24"/>
          <w:szCs w:val="24"/>
          <w:lang w:val="en-US"/>
        </w:rPr>
        <w:t>sensation</w:t>
      </w:r>
      <w:r w:rsidR="006B763E" w:rsidRPr="00F8424D">
        <w:rPr>
          <w:rFonts w:ascii="Book Antiqua" w:hAnsi="Book Antiqua" w:cs="Times New Roman"/>
          <w:sz w:val="24"/>
          <w:szCs w:val="24"/>
          <w:lang w:val="en-US"/>
        </w:rPr>
        <w:t xml:space="preserve">. </w:t>
      </w:r>
      <w:r w:rsidR="004353B2" w:rsidRPr="00F8424D">
        <w:rPr>
          <w:rFonts w:ascii="Book Antiqua" w:hAnsi="Book Antiqua" w:cs="Times New Roman"/>
          <w:sz w:val="24"/>
          <w:szCs w:val="24"/>
          <w:lang w:val="en-US"/>
        </w:rPr>
        <w:t xml:space="preserve">Below 10 s, </w:t>
      </w:r>
      <w:r w:rsidR="004353B2" w:rsidRPr="00F8424D">
        <w:rPr>
          <w:rFonts w:ascii="Book Antiqua" w:hAnsi="Book Antiqua" w:cs="Times New Roman"/>
          <w:noProof/>
          <w:sz w:val="24"/>
          <w:szCs w:val="24"/>
          <w:lang w:val="en-US"/>
        </w:rPr>
        <w:t>t</w:t>
      </w:r>
      <w:r w:rsidR="00CF0947" w:rsidRPr="00F8424D">
        <w:rPr>
          <w:rFonts w:ascii="Book Antiqua" w:hAnsi="Book Antiqua" w:cs="Times New Roman"/>
          <w:noProof/>
          <w:sz w:val="24"/>
          <w:szCs w:val="24"/>
          <w:lang w:val="en-US"/>
        </w:rPr>
        <w:t xml:space="preserve">he </w:t>
      </w:r>
      <w:r w:rsidR="004B16D2" w:rsidRPr="00F8424D">
        <w:rPr>
          <w:rFonts w:ascii="Book Antiqua" w:hAnsi="Book Antiqua" w:cs="Times New Roman"/>
          <w:sz w:val="24"/>
          <w:szCs w:val="24"/>
          <w:lang w:val="en-US"/>
        </w:rPr>
        <w:t xml:space="preserve">sensation was </w:t>
      </w:r>
      <w:r w:rsidR="004353B2" w:rsidRPr="00F8424D">
        <w:rPr>
          <w:rFonts w:ascii="Book Antiqua" w:hAnsi="Book Antiqua" w:cs="Times New Roman"/>
          <w:sz w:val="24"/>
          <w:szCs w:val="24"/>
          <w:lang w:val="en-US"/>
        </w:rPr>
        <w:t xml:space="preserve">accepted as </w:t>
      </w:r>
      <w:r w:rsidR="004353B2" w:rsidRPr="00F8424D">
        <w:rPr>
          <w:rFonts w:ascii="Book Antiqua" w:hAnsi="Book Antiqua" w:cs="Times New Roman"/>
          <w:noProof/>
          <w:sz w:val="24"/>
          <w:szCs w:val="24"/>
          <w:lang w:val="en-US"/>
        </w:rPr>
        <w:t>reduced</w:t>
      </w:r>
      <w:r w:rsidR="004353B2" w:rsidRPr="00F8424D">
        <w:rPr>
          <w:rFonts w:ascii="Book Antiqua" w:hAnsi="Book Antiqua" w:cs="Times New Roman"/>
          <w:sz w:val="24"/>
          <w:szCs w:val="24"/>
          <w:lang w:val="en-US"/>
        </w:rPr>
        <w:t xml:space="preserve"> </w:t>
      </w:r>
      <w:r w:rsidR="00A16EE5" w:rsidRPr="00F8424D">
        <w:rPr>
          <w:rFonts w:ascii="Book Antiqua" w:hAnsi="Book Antiqua" w:cs="Times New Roman"/>
          <w:sz w:val="24"/>
          <w:szCs w:val="24"/>
          <w:lang w:val="en-US"/>
        </w:rPr>
        <w:t>and scored as 0.</w:t>
      </w:r>
      <w:r w:rsidR="00371419" w:rsidRPr="00F8424D">
        <w:rPr>
          <w:rFonts w:ascii="Book Antiqua" w:hAnsi="Book Antiqua" w:cs="Times New Roman"/>
          <w:sz w:val="24"/>
          <w:szCs w:val="24"/>
          <w:lang w:val="en-US"/>
        </w:rPr>
        <w:t>5 point</w:t>
      </w:r>
      <w:r w:rsidR="00A36CEE" w:rsidRPr="00F8424D">
        <w:rPr>
          <w:rFonts w:ascii="Book Antiqua" w:hAnsi="Book Antiqua" w:cs="Times New Roman"/>
          <w:sz w:val="24"/>
          <w:szCs w:val="24"/>
          <w:lang w:val="en-US"/>
        </w:rPr>
        <w:t>s</w:t>
      </w:r>
      <w:r w:rsidR="006B763E" w:rsidRPr="00F8424D">
        <w:rPr>
          <w:rFonts w:ascii="Book Antiqua" w:hAnsi="Book Antiqua" w:cs="Times New Roman"/>
          <w:sz w:val="24"/>
          <w:szCs w:val="24"/>
          <w:lang w:val="en-US"/>
        </w:rPr>
        <w:t xml:space="preserve">. The patient with no </w:t>
      </w:r>
      <w:r w:rsidR="00371419" w:rsidRPr="00F8424D">
        <w:rPr>
          <w:rFonts w:ascii="Book Antiqua" w:hAnsi="Book Antiqua" w:cs="Times New Roman"/>
          <w:sz w:val="24"/>
          <w:szCs w:val="24"/>
          <w:lang w:val="en-US"/>
        </w:rPr>
        <w:t xml:space="preserve">perception was </w:t>
      </w:r>
      <w:r w:rsidR="006B763E" w:rsidRPr="00F8424D">
        <w:rPr>
          <w:rFonts w:ascii="Book Antiqua" w:hAnsi="Book Antiqua" w:cs="Times New Roman"/>
          <w:sz w:val="24"/>
          <w:szCs w:val="24"/>
          <w:lang w:val="en-US"/>
        </w:rPr>
        <w:t xml:space="preserve">scored as 1 point for each </w:t>
      </w:r>
      <w:r w:rsidR="006B763E" w:rsidRPr="00F8424D">
        <w:rPr>
          <w:rFonts w:ascii="Book Antiqua" w:hAnsi="Book Antiqua" w:cs="Times New Roman"/>
          <w:noProof/>
          <w:sz w:val="24"/>
          <w:szCs w:val="24"/>
          <w:lang w:val="en-US"/>
        </w:rPr>
        <w:t>f</w:t>
      </w:r>
      <w:r w:rsidR="00CF0947" w:rsidRPr="00F8424D">
        <w:rPr>
          <w:rFonts w:ascii="Book Antiqua" w:hAnsi="Book Antiqua" w:cs="Times New Roman"/>
          <w:noProof/>
          <w:sz w:val="24"/>
          <w:szCs w:val="24"/>
          <w:lang w:val="en-US"/>
        </w:rPr>
        <w:t>oo</w:t>
      </w:r>
      <w:r w:rsidR="006B763E" w:rsidRPr="00F8424D">
        <w:rPr>
          <w:rFonts w:ascii="Book Antiqua" w:hAnsi="Book Antiqua" w:cs="Times New Roman"/>
          <w:noProof/>
          <w:sz w:val="24"/>
          <w:szCs w:val="24"/>
          <w:lang w:val="en-US"/>
        </w:rPr>
        <w:t>t</w:t>
      </w:r>
      <w:r w:rsidR="006B763E" w:rsidRPr="00F8424D">
        <w:rPr>
          <w:rFonts w:ascii="Book Antiqua" w:hAnsi="Book Antiqua" w:cs="Times New Roman"/>
          <w:sz w:val="24"/>
          <w:szCs w:val="24"/>
          <w:lang w:val="en-US"/>
        </w:rPr>
        <w:t xml:space="preserve">. </w:t>
      </w:r>
      <w:r w:rsidR="001D52A4" w:rsidRPr="00F8424D">
        <w:rPr>
          <w:rFonts w:ascii="Book Antiqua" w:hAnsi="Book Antiqua" w:cs="Times New Roman"/>
          <w:sz w:val="24"/>
          <w:szCs w:val="24"/>
          <w:lang w:val="en-US"/>
        </w:rPr>
        <w:t xml:space="preserve">For </w:t>
      </w:r>
      <w:r w:rsidR="006B763E" w:rsidRPr="00F8424D">
        <w:rPr>
          <w:rFonts w:ascii="Book Antiqua" w:hAnsi="Book Antiqua" w:cs="Times New Roman"/>
          <w:sz w:val="24"/>
          <w:szCs w:val="24"/>
          <w:lang w:val="en-US"/>
        </w:rPr>
        <w:t>monofilament</w:t>
      </w:r>
      <w:r w:rsidR="001D52A4" w:rsidRPr="00F8424D">
        <w:rPr>
          <w:rFonts w:ascii="Book Antiqua" w:hAnsi="Book Antiqua" w:cs="Times New Roman"/>
          <w:sz w:val="24"/>
          <w:szCs w:val="24"/>
          <w:lang w:val="en-US"/>
        </w:rPr>
        <w:t xml:space="preserve"> </w:t>
      </w:r>
      <w:r w:rsidR="001D52A4" w:rsidRPr="00F8424D">
        <w:rPr>
          <w:rFonts w:ascii="Book Antiqua" w:hAnsi="Book Antiqua" w:cs="Times New Roman"/>
          <w:sz w:val="24"/>
          <w:szCs w:val="24"/>
          <w:lang w:val="en-US"/>
        </w:rPr>
        <w:lastRenderedPageBreak/>
        <w:t>evaluation</w:t>
      </w:r>
      <w:r w:rsidR="00BF5E22" w:rsidRPr="00F8424D">
        <w:rPr>
          <w:rFonts w:ascii="Book Antiqua" w:hAnsi="Book Antiqua" w:cs="Times New Roman"/>
          <w:sz w:val="24"/>
          <w:szCs w:val="24"/>
          <w:lang w:val="en-US"/>
        </w:rPr>
        <w:t>,</w:t>
      </w:r>
      <w:r w:rsidR="006B763E" w:rsidRPr="00F8424D">
        <w:rPr>
          <w:rFonts w:ascii="Book Antiqua" w:hAnsi="Book Antiqua" w:cs="Times New Roman"/>
          <w:sz w:val="24"/>
          <w:szCs w:val="24"/>
          <w:lang w:val="en-US"/>
        </w:rPr>
        <w:t xml:space="preserve"> </w:t>
      </w:r>
      <w:r w:rsidR="005F5871" w:rsidRPr="00F8424D">
        <w:rPr>
          <w:rFonts w:ascii="Book Antiqua" w:hAnsi="Book Antiqua" w:cs="Times New Roman"/>
          <w:sz w:val="24"/>
          <w:szCs w:val="24"/>
          <w:lang w:val="en-US"/>
        </w:rPr>
        <w:t xml:space="preserve">the </w:t>
      </w:r>
      <w:r w:rsidR="00510122" w:rsidRPr="00F8424D">
        <w:rPr>
          <w:rFonts w:ascii="Book Antiqua" w:hAnsi="Book Antiqua" w:cs="Times New Roman"/>
          <w:sz w:val="24"/>
          <w:szCs w:val="24"/>
          <w:lang w:val="en-US"/>
        </w:rPr>
        <w:t>fee</w:t>
      </w:r>
      <w:r w:rsidR="004B16D2" w:rsidRPr="00F8424D">
        <w:rPr>
          <w:rFonts w:ascii="Book Antiqua" w:hAnsi="Book Antiqua" w:cs="Times New Roman"/>
          <w:sz w:val="24"/>
          <w:szCs w:val="24"/>
          <w:lang w:val="en-US"/>
        </w:rPr>
        <w:t xml:space="preserve">t </w:t>
      </w:r>
      <w:r w:rsidR="00510122" w:rsidRPr="00F8424D">
        <w:rPr>
          <w:rFonts w:ascii="Book Antiqua" w:hAnsi="Book Antiqua" w:cs="Times New Roman"/>
          <w:noProof/>
          <w:sz w:val="24"/>
          <w:szCs w:val="24"/>
          <w:lang w:val="en-US"/>
        </w:rPr>
        <w:t>were</w:t>
      </w:r>
      <w:r w:rsidR="006B763E" w:rsidRPr="00F8424D">
        <w:rPr>
          <w:rFonts w:ascii="Book Antiqua" w:hAnsi="Book Antiqua" w:cs="Times New Roman"/>
          <w:sz w:val="24"/>
          <w:szCs w:val="24"/>
          <w:lang w:val="en-US"/>
        </w:rPr>
        <w:t xml:space="preserve"> rest</w:t>
      </w:r>
      <w:r w:rsidR="0058662A" w:rsidRPr="00F8424D">
        <w:rPr>
          <w:rFonts w:ascii="Book Antiqua" w:hAnsi="Book Antiqua" w:cs="Times New Roman"/>
          <w:sz w:val="24"/>
          <w:szCs w:val="24"/>
          <w:lang w:val="en-US"/>
        </w:rPr>
        <w:t>ed</w:t>
      </w:r>
      <w:r w:rsidR="002D1C40" w:rsidRPr="00F8424D">
        <w:rPr>
          <w:rFonts w:ascii="Book Antiqua" w:hAnsi="Book Antiqua" w:cs="Times New Roman"/>
          <w:sz w:val="24"/>
          <w:szCs w:val="24"/>
          <w:lang w:val="en-US"/>
        </w:rPr>
        <w:t xml:space="preserve"> on a flat, warm surface</w:t>
      </w:r>
      <w:r w:rsidR="006B763E" w:rsidRPr="00F8424D">
        <w:rPr>
          <w:rFonts w:ascii="Book Antiqua" w:hAnsi="Book Antiqua" w:cs="Times New Roman"/>
          <w:sz w:val="24"/>
          <w:szCs w:val="24"/>
          <w:lang w:val="en-US"/>
        </w:rPr>
        <w:t>. The filament was appl</w:t>
      </w:r>
      <w:r w:rsidR="001240F0" w:rsidRPr="00F8424D">
        <w:rPr>
          <w:rFonts w:ascii="Book Antiqua" w:hAnsi="Book Antiqua" w:cs="Times New Roman"/>
          <w:sz w:val="24"/>
          <w:szCs w:val="24"/>
          <w:lang w:val="en-US"/>
        </w:rPr>
        <w:t>ied perpendicularly and briefly</w:t>
      </w:r>
      <w:r w:rsidR="006B763E" w:rsidRPr="00F8424D">
        <w:rPr>
          <w:rFonts w:ascii="Book Antiqua" w:hAnsi="Book Antiqua" w:cs="Times New Roman"/>
          <w:sz w:val="24"/>
          <w:szCs w:val="24"/>
          <w:lang w:val="en-US"/>
        </w:rPr>
        <w:t xml:space="preserve"> (&lt;</w:t>
      </w:r>
      <w:r w:rsidR="00AB7668" w:rsidRPr="00F8424D">
        <w:rPr>
          <w:rFonts w:ascii="Book Antiqua" w:hAnsi="Book Antiqua" w:cs="Times New Roman"/>
          <w:sz w:val="24"/>
          <w:szCs w:val="24"/>
          <w:lang w:val="en-US"/>
        </w:rPr>
        <w:t xml:space="preserve"> </w:t>
      </w:r>
      <w:r w:rsidR="006B763E" w:rsidRPr="00F8424D">
        <w:rPr>
          <w:rFonts w:ascii="Book Antiqua" w:hAnsi="Book Antiqua" w:cs="Times New Roman"/>
          <w:sz w:val="24"/>
          <w:szCs w:val="24"/>
          <w:lang w:val="en-US"/>
        </w:rPr>
        <w:t xml:space="preserve">1 s) with </w:t>
      </w:r>
      <w:r w:rsidR="002D1C40" w:rsidRPr="00F8424D">
        <w:rPr>
          <w:rFonts w:ascii="Book Antiqua" w:hAnsi="Book Antiqua" w:cs="Times New Roman"/>
          <w:noProof/>
          <w:sz w:val="24"/>
          <w:szCs w:val="24"/>
          <w:lang w:val="en-US"/>
        </w:rPr>
        <w:t xml:space="preserve">10 gr </w:t>
      </w:r>
      <w:r w:rsidR="002D1C40" w:rsidRPr="00F8424D">
        <w:rPr>
          <w:rFonts w:ascii="Book Antiqua" w:hAnsi="Book Antiqua" w:cs="Times New Roman"/>
          <w:sz w:val="24"/>
          <w:szCs w:val="24"/>
          <w:lang w:val="en-US"/>
        </w:rPr>
        <w:t>pressure to ten designated spots for each foot</w:t>
      </w:r>
      <w:r w:rsidR="006B763E" w:rsidRPr="00F8424D">
        <w:rPr>
          <w:rFonts w:ascii="Book Antiqua" w:hAnsi="Book Antiqua" w:cs="Times New Roman"/>
          <w:sz w:val="24"/>
          <w:szCs w:val="24"/>
          <w:lang w:val="en-US"/>
        </w:rPr>
        <w:t>. Eight correct</w:t>
      </w:r>
      <w:r w:rsidR="002D1C40" w:rsidRPr="00F8424D">
        <w:rPr>
          <w:rFonts w:ascii="Book Antiqua" w:hAnsi="Book Antiqua" w:cs="Times New Roman"/>
          <w:sz w:val="24"/>
          <w:szCs w:val="24"/>
          <w:lang w:val="en-US"/>
        </w:rPr>
        <w:t xml:space="preserve"> answers </w:t>
      </w:r>
      <w:r w:rsidR="00AA0D36" w:rsidRPr="00F8424D">
        <w:rPr>
          <w:rFonts w:ascii="Book Antiqua" w:hAnsi="Book Antiqua" w:cs="Times New Roman"/>
          <w:sz w:val="24"/>
          <w:szCs w:val="24"/>
          <w:lang w:val="en-US"/>
        </w:rPr>
        <w:t>were considered normal.</w:t>
      </w:r>
      <w:r w:rsidR="006B763E" w:rsidRPr="00F8424D">
        <w:rPr>
          <w:rFonts w:ascii="Book Antiqua" w:hAnsi="Book Antiqua" w:cs="Times New Roman"/>
          <w:sz w:val="24"/>
          <w:szCs w:val="24"/>
          <w:lang w:val="en-US"/>
        </w:rPr>
        <w:t xml:space="preserve"> </w:t>
      </w:r>
      <w:r w:rsidR="00AA0D36" w:rsidRPr="00F8424D">
        <w:rPr>
          <w:rFonts w:ascii="Book Antiqua" w:hAnsi="Book Antiqua" w:cs="Times New Roman"/>
          <w:sz w:val="24"/>
          <w:szCs w:val="24"/>
          <w:lang w:val="en-US"/>
        </w:rPr>
        <w:t>O</w:t>
      </w:r>
      <w:r w:rsidR="006B763E" w:rsidRPr="00F8424D">
        <w:rPr>
          <w:rFonts w:ascii="Book Antiqua" w:hAnsi="Book Antiqua" w:cs="Times New Roman"/>
          <w:sz w:val="24"/>
          <w:szCs w:val="24"/>
          <w:lang w:val="en-US"/>
        </w:rPr>
        <w:t xml:space="preserve">ne to seven correct </w:t>
      </w:r>
      <w:r w:rsidR="002D1C40" w:rsidRPr="00F8424D">
        <w:rPr>
          <w:rFonts w:ascii="Book Antiqua" w:hAnsi="Book Antiqua" w:cs="Times New Roman"/>
          <w:sz w:val="24"/>
          <w:szCs w:val="24"/>
          <w:lang w:val="en-US"/>
        </w:rPr>
        <w:t xml:space="preserve">answers </w:t>
      </w:r>
      <w:r w:rsidR="00AA0D36" w:rsidRPr="00F8424D">
        <w:rPr>
          <w:rFonts w:ascii="Book Antiqua" w:hAnsi="Book Antiqua" w:cs="Times New Roman"/>
          <w:sz w:val="24"/>
          <w:szCs w:val="24"/>
          <w:lang w:val="en-US"/>
        </w:rPr>
        <w:t>were considered</w:t>
      </w:r>
      <w:r w:rsidR="002D1C40" w:rsidRPr="00F8424D">
        <w:rPr>
          <w:rFonts w:ascii="Book Antiqua" w:hAnsi="Book Antiqua" w:cs="Times New Roman"/>
          <w:sz w:val="24"/>
          <w:szCs w:val="24"/>
          <w:lang w:val="en-US"/>
        </w:rPr>
        <w:t xml:space="preserve"> </w:t>
      </w:r>
      <w:r w:rsidR="007A6530" w:rsidRPr="00F8424D">
        <w:rPr>
          <w:rFonts w:ascii="Book Antiqua" w:hAnsi="Book Antiqua" w:cs="Times New Roman"/>
          <w:sz w:val="24"/>
          <w:szCs w:val="24"/>
          <w:lang w:val="en-US"/>
        </w:rPr>
        <w:t>decreased</w:t>
      </w:r>
      <w:r w:rsidR="00AA0D36" w:rsidRPr="00F8424D">
        <w:rPr>
          <w:rFonts w:ascii="Book Antiqua" w:hAnsi="Book Antiqua" w:cs="Times New Roman"/>
          <w:sz w:val="24"/>
          <w:szCs w:val="24"/>
          <w:lang w:val="en-US"/>
        </w:rPr>
        <w:t>.</w:t>
      </w:r>
      <w:r w:rsidR="007A6530" w:rsidRPr="00F8424D">
        <w:rPr>
          <w:rFonts w:ascii="Book Antiqua" w:hAnsi="Book Antiqua" w:cs="Times New Roman"/>
          <w:sz w:val="24"/>
          <w:szCs w:val="24"/>
          <w:lang w:val="en-US"/>
        </w:rPr>
        <w:t xml:space="preserve"> </w:t>
      </w:r>
      <w:r w:rsidR="00AA0D36" w:rsidRPr="00F8424D">
        <w:rPr>
          <w:rFonts w:ascii="Book Antiqua" w:hAnsi="Book Antiqua" w:cs="Times New Roman"/>
          <w:sz w:val="24"/>
          <w:szCs w:val="24"/>
          <w:lang w:val="en-US"/>
        </w:rPr>
        <w:t>N</w:t>
      </w:r>
      <w:r w:rsidR="006B763E" w:rsidRPr="00F8424D">
        <w:rPr>
          <w:rFonts w:ascii="Book Antiqua" w:hAnsi="Book Antiqua" w:cs="Times New Roman"/>
          <w:sz w:val="24"/>
          <w:szCs w:val="24"/>
          <w:lang w:val="en-US"/>
        </w:rPr>
        <w:t>o correct answe</w:t>
      </w:r>
      <w:r w:rsidR="007A6530" w:rsidRPr="00F8424D">
        <w:rPr>
          <w:rFonts w:ascii="Book Antiqua" w:hAnsi="Book Antiqua" w:cs="Times New Roman"/>
          <w:sz w:val="24"/>
          <w:szCs w:val="24"/>
          <w:lang w:val="en-US"/>
        </w:rPr>
        <w:t>rs</w:t>
      </w:r>
      <w:r w:rsidR="006B763E" w:rsidRPr="00F8424D">
        <w:rPr>
          <w:rFonts w:ascii="Book Antiqua" w:hAnsi="Book Antiqua" w:cs="Times New Roman"/>
          <w:sz w:val="24"/>
          <w:szCs w:val="24"/>
          <w:lang w:val="en-US"/>
        </w:rPr>
        <w:t xml:space="preserve"> were </w:t>
      </w:r>
      <w:r w:rsidR="00AA0D36" w:rsidRPr="00F8424D">
        <w:rPr>
          <w:rFonts w:ascii="Book Antiqua" w:hAnsi="Book Antiqua" w:cs="Times New Roman"/>
          <w:sz w:val="24"/>
          <w:szCs w:val="24"/>
          <w:lang w:val="en-US"/>
        </w:rPr>
        <w:t>considered</w:t>
      </w:r>
      <w:r w:rsidR="00AA0D36" w:rsidRPr="00F8424D">
        <w:rPr>
          <w:rFonts w:ascii="Book Antiqua" w:hAnsi="Book Antiqua" w:cs="Times New Roman"/>
          <w:noProof/>
          <w:sz w:val="24"/>
          <w:szCs w:val="24"/>
          <w:lang w:val="en-US"/>
        </w:rPr>
        <w:t xml:space="preserve"> a</w:t>
      </w:r>
      <w:r w:rsidR="006B763E" w:rsidRPr="00F8424D">
        <w:rPr>
          <w:rFonts w:ascii="Book Antiqua" w:hAnsi="Book Antiqua" w:cs="Times New Roman"/>
          <w:sz w:val="24"/>
          <w:szCs w:val="24"/>
          <w:lang w:val="en-US"/>
        </w:rPr>
        <w:t xml:space="preserve"> </w:t>
      </w:r>
      <w:r w:rsidR="007A6530" w:rsidRPr="00F8424D">
        <w:rPr>
          <w:rFonts w:ascii="Book Antiqua" w:hAnsi="Book Antiqua" w:cs="Times New Roman"/>
          <w:sz w:val="24"/>
          <w:szCs w:val="24"/>
          <w:lang w:val="en-US"/>
        </w:rPr>
        <w:t xml:space="preserve">loss of </w:t>
      </w:r>
      <w:r w:rsidR="006B763E" w:rsidRPr="00F8424D">
        <w:rPr>
          <w:rFonts w:ascii="Book Antiqua" w:hAnsi="Book Antiqua" w:cs="Times New Roman"/>
          <w:sz w:val="24"/>
          <w:szCs w:val="24"/>
          <w:lang w:val="en-US"/>
        </w:rPr>
        <w:t xml:space="preserve">sensation. </w:t>
      </w:r>
      <w:r w:rsidR="008D5E0D" w:rsidRPr="00F8424D">
        <w:rPr>
          <w:rFonts w:ascii="Book Antiqua" w:hAnsi="Book Antiqua" w:cs="Times New Roman"/>
          <w:sz w:val="24"/>
          <w:szCs w:val="24"/>
          <w:lang w:val="en-US"/>
        </w:rPr>
        <w:t xml:space="preserve">The total </w:t>
      </w:r>
      <w:r w:rsidR="006B763E" w:rsidRPr="00F8424D">
        <w:rPr>
          <w:rFonts w:ascii="Book Antiqua" w:hAnsi="Book Antiqua" w:cs="Times New Roman"/>
          <w:sz w:val="24"/>
          <w:szCs w:val="24"/>
          <w:lang w:val="en-US"/>
        </w:rPr>
        <w:t xml:space="preserve">MNSI </w:t>
      </w:r>
      <w:r w:rsidR="008D5E0D" w:rsidRPr="00F8424D">
        <w:rPr>
          <w:rFonts w:ascii="Book Antiqua" w:hAnsi="Book Antiqua" w:cs="Times New Roman"/>
          <w:sz w:val="24"/>
          <w:szCs w:val="24"/>
          <w:lang w:val="en-US"/>
        </w:rPr>
        <w:t xml:space="preserve">score </w:t>
      </w:r>
      <w:r w:rsidR="006B763E" w:rsidRPr="00F8424D">
        <w:rPr>
          <w:rFonts w:ascii="Book Antiqua" w:hAnsi="Book Antiqua" w:cs="Times New Roman"/>
          <w:sz w:val="24"/>
          <w:szCs w:val="24"/>
          <w:lang w:val="en-US"/>
        </w:rPr>
        <w:t xml:space="preserve">was </w:t>
      </w:r>
      <w:r w:rsidR="008D5E0D" w:rsidRPr="00F8424D">
        <w:rPr>
          <w:rFonts w:ascii="Book Antiqua" w:hAnsi="Book Antiqua" w:cs="Times New Roman"/>
          <w:sz w:val="24"/>
          <w:szCs w:val="24"/>
          <w:lang w:val="en-US"/>
        </w:rPr>
        <w:t>over 10 points</w:t>
      </w:r>
      <w:r w:rsidR="00D4124B" w:rsidRPr="00F8424D">
        <w:rPr>
          <w:rFonts w:ascii="Book Antiqua" w:hAnsi="Book Antiqua" w:cs="Times New Roman"/>
          <w:sz w:val="24"/>
          <w:szCs w:val="24"/>
          <w:lang w:val="en-US"/>
        </w:rPr>
        <w:t>,</w:t>
      </w:r>
      <w:r w:rsidR="008D5E0D" w:rsidRPr="00F8424D">
        <w:rPr>
          <w:rFonts w:ascii="Book Antiqua" w:hAnsi="Book Antiqua" w:cs="Times New Roman"/>
          <w:sz w:val="24"/>
          <w:szCs w:val="24"/>
          <w:lang w:val="en-US"/>
        </w:rPr>
        <w:t xml:space="preserve"> and the</w:t>
      </w:r>
      <w:r w:rsidR="006B763E" w:rsidRPr="00F8424D">
        <w:rPr>
          <w:rFonts w:ascii="Book Antiqua" w:hAnsi="Book Antiqua" w:cs="Times New Roman"/>
          <w:sz w:val="24"/>
          <w:szCs w:val="24"/>
          <w:lang w:val="en-US"/>
        </w:rPr>
        <w:t xml:space="preserve"> score ≥ 2.5 was accepted as abnormal</w:t>
      </w:r>
      <w:r w:rsidR="00CC1DFC" w:rsidRPr="00F8424D">
        <w:rPr>
          <w:rFonts w:ascii="Book Antiqua" w:hAnsi="Book Antiqua" w:cs="Times New Roman"/>
          <w:sz w:val="24"/>
          <w:szCs w:val="24"/>
          <w:vertAlign w:val="superscript"/>
          <w:lang w:val="en-US"/>
        </w:rPr>
        <w:t>[19]</w:t>
      </w:r>
      <w:r w:rsidR="00AB7668" w:rsidRPr="00F8424D">
        <w:rPr>
          <w:rFonts w:ascii="Book Antiqua" w:hAnsi="Book Antiqua" w:cs="Times New Roman"/>
          <w:sz w:val="24"/>
          <w:szCs w:val="24"/>
          <w:lang w:val="en-US"/>
        </w:rPr>
        <w:t>.</w:t>
      </w:r>
    </w:p>
    <w:p w14:paraId="60115EFA" w14:textId="77777777" w:rsidR="00AB7668" w:rsidRPr="00F8424D" w:rsidRDefault="00AB7668"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p>
    <w:p w14:paraId="1DDE460A" w14:textId="77777777" w:rsidR="00006075" w:rsidRPr="00F8424D"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Sample collection</w:t>
      </w:r>
    </w:p>
    <w:p w14:paraId="06659253" w14:textId="4904610B" w:rsidR="001C2DE7" w:rsidRPr="00F8424D" w:rsidRDefault="00A377C4"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Fasting </w:t>
      </w:r>
      <w:r w:rsidR="006B763E" w:rsidRPr="00F8424D">
        <w:rPr>
          <w:rFonts w:ascii="Book Antiqua" w:hAnsi="Book Antiqua" w:cs="Times New Roman"/>
          <w:sz w:val="24"/>
          <w:szCs w:val="24"/>
          <w:lang w:val="en-US"/>
        </w:rPr>
        <w:t>venous</w:t>
      </w:r>
      <w:r w:rsidR="00473259" w:rsidRPr="00F8424D">
        <w:rPr>
          <w:rFonts w:ascii="Book Antiqua" w:hAnsi="Book Antiqua" w:cs="Times New Roman"/>
          <w:sz w:val="24"/>
          <w:szCs w:val="24"/>
          <w:lang w:val="en-US"/>
        </w:rPr>
        <w:t xml:space="preserve"> blood samples were provided</w:t>
      </w:r>
      <w:r w:rsidR="00A26E50" w:rsidRPr="00F8424D">
        <w:rPr>
          <w:rFonts w:ascii="Book Antiqua" w:hAnsi="Book Antiqua" w:cs="Times New Roman"/>
          <w:sz w:val="24"/>
          <w:szCs w:val="24"/>
          <w:lang w:val="en-US"/>
        </w:rPr>
        <w:t xml:space="preserve"> from the </w:t>
      </w:r>
      <w:r w:rsidR="00473259" w:rsidRPr="00F8424D">
        <w:rPr>
          <w:rFonts w:ascii="Book Antiqua" w:hAnsi="Book Antiqua" w:cs="Times New Roman"/>
          <w:sz w:val="24"/>
          <w:szCs w:val="24"/>
          <w:lang w:val="en-US"/>
        </w:rPr>
        <w:t>ante</w:t>
      </w:r>
      <w:r w:rsidR="00A26E50" w:rsidRPr="00F8424D">
        <w:rPr>
          <w:rFonts w:ascii="Book Antiqua" w:hAnsi="Book Antiqua" w:cs="Times New Roman"/>
          <w:sz w:val="24"/>
          <w:szCs w:val="24"/>
          <w:lang w:val="en-US"/>
        </w:rPr>
        <w:t>cubital vein</w:t>
      </w:r>
      <w:r w:rsidR="00473259" w:rsidRPr="00F8424D">
        <w:rPr>
          <w:rFonts w:ascii="Book Antiqua" w:hAnsi="Book Antiqua" w:cs="Times New Roman"/>
          <w:sz w:val="24"/>
          <w:szCs w:val="24"/>
          <w:lang w:val="en-US"/>
        </w:rPr>
        <w:t>.</w:t>
      </w:r>
      <w:r w:rsidR="00A26E50" w:rsidRPr="00F8424D">
        <w:rPr>
          <w:rFonts w:ascii="Book Antiqua" w:hAnsi="Book Antiqua" w:cs="Times New Roman"/>
          <w:sz w:val="24"/>
          <w:szCs w:val="24"/>
          <w:lang w:val="en-US"/>
        </w:rPr>
        <w:t xml:space="preserve"> The samples were centrifuged at 3000</w:t>
      </w:r>
      <w:r w:rsidR="00AB7668" w:rsidRPr="00F8424D">
        <w:rPr>
          <w:rFonts w:ascii="Book Antiqua" w:hAnsi="Book Antiqua" w:cs="Times New Roman"/>
          <w:sz w:val="24"/>
          <w:szCs w:val="24"/>
          <w:lang w:val="en-US"/>
        </w:rPr>
        <w:t xml:space="preserve"> </w:t>
      </w:r>
      <w:r w:rsidR="00A26E50" w:rsidRPr="00F8424D">
        <w:rPr>
          <w:rFonts w:ascii="Book Antiqua" w:hAnsi="Book Antiqua" w:cs="Times New Roman"/>
          <w:sz w:val="24"/>
          <w:szCs w:val="24"/>
          <w:lang w:val="en-US"/>
        </w:rPr>
        <w:t>×</w:t>
      </w:r>
      <w:r w:rsidR="00AB7668" w:rsidRPr="00F8424D">
        <w:rPr>
          <w:rFonts w:ascii="Book Antiqua" w:hAnsi="Book Antiqua" w:cs="Times New Roman"/>
          <w:sz w:val="24"/>
          <w:szCs w:val="24"/>
          <w:lang w:val="en-US"/>
        </w:rPr>
        <w:t xml:space="preserve"> </w:t>
      </w:r>
      <w:r w:rsidR="00A26E50" w:rsidRPr="00F8424D">
        <w:rPr>
          <w:rFonts w:ascii="Book Antiqua" w:hAnsi="Book Antiqua" w:cs="Times New Roman"/>
          <w:i/>
          <w:sz w:val="24"/>
          <w:szCs w:val="24"/>
          <w:lang w:val="en-US"/>
        </w:rPr>
        <w:t xml:space="preserve">g </w:t>
      </w:r>
      <w:r w:rsidR="00A26E50" w:rsidRPr="00F8424D">
        <w:rPr>
          <w:rFonts w:ascii="Book Antiqua" w:hAnsi="Book Antiqua" w:cs="Times New Roman"/>
          <w:sz w:val="24"/>
          <w:szCs w:val="24"/>
          <w:lang w:val="en-US"/>
        </w:rPr>
        <w:t>for 10 min</w:t>
      </w:r>
      <w:r w:rsidR="00473259" w:rsidRPr="00F8424D">
        <w:rPr>
          <w:rFonts w:ascii="Book Antiqua" w:hAnsi="Book Antiqua" w:cs="Times New Roman"/>
          <w:sz w:val="24"/>
          <w:szCs w:val="24"/>
          <w:lang w:val="en-US"/>
        </w:rPr>
        <w:t xml:space="preserve"> </w:t>
      </w:r>
      <w:r w:rsidR="00D4124B" w:rsidRPr="00F8424D">
        <w:rPr>
          <w:rFonts w:ascii="Book Antiqua" w:hAnsi="Book Antiqua" w:cs="Times New Roman"/>
          <w:sz w:val="24"/>
          <w:szCs w:val="24"/>
          <w:lang w:val="en-US"/>
        </w:rPr>
        <w:t xml:space="preserve">to </w:t>
      </w:r>
      <w:r w:rsidR="00473259" w:rsidRPr="00F8424D">
        <w:rPr>
          <w:rFonts w:ascii="Book Antiqua" w:hAnsi="Book Antiqua" w:cs="Times New Roman"/>
          <w:sz w:val="24"/>
          <w:szCs w:val="24"/>
          <w:lang w:val="en-US"/>
        </w:rPr>
        <w:t xml:space="preserve">dissociate the </w:t>
      </w:r>
      <w:r w:rsidR="00A26E50" w:rsidRPr="00F8424D">
        <w:rPr>
          <w:rFonts w:ascii="Book Antiqua" w:hAnsi="Book Antiqua" w:cs="Times New Roman"/>
          <w:sz w:val="24"/>
          <w:szCs w:val="24"/>
          <w:lang w:val="en-US"/>
        </w:rPr>
        <w:t xml:space="preserve">serum. The serum samples were aliquoted and </w:t>
      </w:r>
      <w:r w:rsidR="00473259" w:rsidRPr="00F8424D">
        <w:rPr>
          <w:rFonts w:ascii="Book Antiqua" w:hAnsi="Book Antiqua" w:cs="Times New Roman"/>
          <w:sz w:val="24"/>
          <w:szCs w:val="24"/>
          <w:lang w:val="en-US"/>
        </w:rPr>
        <w:t>kept at</w:t>
      </w:r>
      <w:r w:rsidR="00A26E50" w:rsidRPr="00F8424D">
        <w:rPr>
          <w:rFonts w:ascii="Book Antiqua" w:hAnsi="Book Antiqua" w:cs="Times New Roman"/>
          <w:sz w:val="24"/>
          <w:szCs w:val="24"/>
          <w:lang w:val="en-US"/>
        </w:rPr>
        <w:t xml:space="preserve"> </w:t>
      </w:r>
      <w:r w:rsidR="00510449" w:rsidRPr="00F8424D">
        <w:rPr>
          <w:rFonts w:ascii="Book Antiqua" w:hAnsi="Book Antiqua" w:cs="Times New Roman"/>
          <w:sz w:val="24"/>
          <w:szCs w:val="24"/>
          <w:lang w:val="en-US"/>
        </w:rPr>
        <w:t>-</w:t>
      </w:r>
      <w:r w:rsidR="00A26E50" w:rsidRPr="00F8424D">
        <w:rPr>
          <w:rFonts w:ascii="Book Antiqua" w:hAnsi="Book Antiqua" w:cs="Times New Roman"/>
          <w:sz w:val="24"/>
          <w:szCs w:val="24"/>
          <w:lang w:val="en-US"/>
        </w:rPr>
        <w:t>80</w:t>
      </w:r>
      <w:r w:rsidR="00AB7668" w:rsidRPr="00F8424D">
        <w:rPr>
          <w:rFonts w:ascii="Book Antiqua" w:hAnsi="Book Antiqua" w:cs="Times New Roman"/>
          <w:sz w:val="24"/>
          <w:szCs w:val="24"/>
          <w:lang w:val="en-US"/>
        </w:rPr>
        <w:t xml:space="preserve"> </w:t>
      </w:r>
      <w:r w:rsidR="00D4124B" w:rsidRPr="00F8424D">
        <w:rPr>
          <w:rFonts w:ascii="Book Antiqua" w:hAnsi="Book Antiqua" w:cs="Times New Roman"/>
          <w:sz w:val="24"/>
          <w:szCs w:val="24"/>
          <w:lang w:val="en-US"/>
        </w:rPr>
        <w:sym w:font="Symbol" w:char="F0B0"/>
      </w:r>
      <w:r w:rsidR="00A26E50" w:rsidRPr="00F8424D">
        <w:rPr>
          <w:rFonts w:ascii="Book Antiqua" w:hAnsi="Book Antiqua" w:cs="Times New Roman"/>
          <w:sz w:val="24"/>
          <w:szCs w:val="24"/>
          <w:lang w:val="en-US"/>
        </w:rPr>
        <w:t>C</w:t>
      </w:r>
      <w:r w:rsidR="001B16FD" w:rsidRPr="00F8424D">
        <w:rPr>
          <w:rFonts w:ascii="Book Antiqua" w:hAnsi="Book Antiqua" w:cs="Times New Roman"/>
          <w:sz w:val="24"/>
          <w:szCs w:val="24"/>
          <w:lang w:val="en-US"/>
        </w:rPr>
        <w:t xml:space="preserve"> </w:t>
      </w:r>
      <w:r w:rsidR="006B763E" w:rsidRPr="00F8424D">
        <w:rPr>
          <w:rFonts w:ascii="Book Antiqua" w:hAnsi="Book Antiqua" w:cs="Times New Roman"/>
          <w:sz w:val="24"/>
          <w:szCs w:val="24"/>
          <w:lang w:val="en-US"/>
        </w:rPr>
        <w:t>unt</w:t>
      </w:r>
      <w:r w:rsidR="0093150C" w:rsidRPr="00F8424D">
        <w:rPr>
          <w:rFonts w:ascii="Book Antiqua" w:hAnsi="Book Antiqua" w:cs="Times New Roman"/>
          <w:sz w:val="24"/>
          <w:szCs w:val="24"/>
          <w:lang w:val="en-US"/>
        </w:rPr>
        <w:t>il further analysis.</w:t>
      </w:r>
    </w:p>
    <w:p w14:paraId="349BFB0F" w14:textId="77777777" w:rsidR="00AB7668" w:rsidRPr="00F8424D" w:rsidRDefault="00AB7668" w:rsidP="00F8424D">
      <w:pPr>
        <w:adjustRightInd w:val="0"/>
        <w:snapToGrid w:val="0"/>
        <w:spacing w:after="0" w:line="360" w:lineRule="auto"/>
        <w:jc w:val="both"/>
        <w:rPr>
          <w:rFonts w:ascii="Book Antiqua" w:hAnsi="Book Antiqua" w:cs="Times New Roman"/>
          <w:sz w:val="24"/>
          <w:szCs w:val="24"/>
          <w:lang w:val="en-US"/>
        </w:rPr>
      </w:pPr>
    </w:p>
    <w:p w14:paraId="550C5DAB" w14:textId="0DEF8D4E" w:rsidR="00A85FFA" w:rsidRPr="00F8424D"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Biochemical parameters</w:t>
      </w:r>
    </w:p>
    <w:p w14:paraId="5696B68E" w14:textId="5F803826" w:rsidR="006D7FDD" w:rsidRPr="00F8424D" w:rsidRDefault="006B763E"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The </w:t>
      </w:r>
      <w:r w:rsidR="00642748" w:rsidRPr="00F8424D">
        <w:rPr>
          <w:rFonts w:ascii="Book Antiqua" w:hAnsi="Book Antiqua" w:cs="Times New Roman"/>
          <w:sz w:val="24"/>
          <w:szCs w:val="24"/>
          <w:lang w:val="en-US"/>
        </w:rPr>
        <w:t>bio</w:t>
      </w:r>
      <w:r w:rsidR="00D67563" w:rsidRPr="00F8424D">
        <w:rPr>
          <w:rFonts w:ascii="Book Antiqua" w:hAnsi="Book Antiqua" w:cs="Times New Roman"/>
          <w:sz w:val="24"/>
          <w:szCs w:val="24"/>
          <w:lang w:val="en-US"/>
        </w:rPr>
        <w:t xml:space="preserve">chemical parameters serum glucose, </w:t>
      </w:r>
      <w:r w:rsidR="007D08CC" w:rsidRPr="00F8424D">
        <w:rPr>
          <w:rFonts w:ascii="Book Antiqua" w:hAnsi="Book Antiqua" w:cs="Times New Roman"/>
          <w:sz w:val="24"/>
          <w:szCs w:val="24"/>
          <w:lang w:val="en-US"/>
        </w:rPr>
        <w:t>glycated</w:t>
      </w:r>
      <w:r w:rsidR="00D67563" w:rsidRPr="00F8424D">
        <w:rPr>
          <w:rFonts w:ascii="Book Antiqua" w:hAnsi="Book Antiqua" w:cs="Times New Roman"/>
          <w:sz w:val="24"/>
          <w:szCs w:val="24"/>
          <w:lang w:val="en-US"/>
        </w:rPr>
        <w:t xml:space="preserve"> hemoglobin (HbA1c), </w:t>
      </w:r>
      <w:r w:rsidRPr="00F8424D">
        <w:rPr>
          <w:rFonts w:ascii="Book Antiqua" w:hAnsi="Book Antiqua" w:cs="Times New Roman"/>
          <w:sz w:val="24"/>
          <w:szCs w:val="24"/>
          <w:lang w:val="en-US"/>
        </w:rPr>
        <w:t>s</w:t>
      </w:r>
      <w:r w:rsidR="000D771E" w:rsidRPr="00F8424D">
        <w:rPr>
          <w:rFonts w:ascii="Book Antiqua" w:hAnsi="Book Antiqua" w:cs="Times New Roman"/>
          <w:sz w:val="24"/>
          <w:szCs w:val="24"/>
          <w:lang w:val="en-US"/>
        </w:rPr>
        <w:t xml:space="preserve">erum triglycerides, low density lipoprotein </w:t>
      </w:r>
      <w:r w:rsidR="00C76138" w:rsidRPr="00F8424D">
        <w:rPr>
          <w:rFonts w:ascii="Book Antiqua" w:hAnsi="Book Antiqua" w:cs="Times New Roman"/>
          <w:sz w:val="24"/>
          <w:szCs w:val="24"/>
          <w:lang w:val="en-US"/>
        </w:rPr>
        <w:t xml:space="preserve">cholesterol, </w:t>
      </w:r>
      <w:r w:rsidR="00D67563" w:rsidRPr="00F8424D">
        <w:rPr>
          <w:rFonts w:ascii="Book Antiqua" w:hAnsi="Book Antiqua" w:cs="Times New Roman"/>
          <w:sz w:val="24"/>
          <w:szCs w:val="24"/>
          <w:lang w:val="en-US"/>
        </w:rPr>
        <w:t xml:space="preserve">serum </w:t>
      </w:r>
      <w:r w:rsidR="00C76138" w:rsidRPr="00F8424D">
        <w:rPr>
          <w:rFonts w:ascii="Book Antiqua" w:hAnsi="Book Antiqua" w:cs="Times New Roman"/>
          <w:sz w:val="24"/>
          <w:szCs w:val="24"/>
          <w:lang w:val="en-US"/>
        </w:rPr>
        <w:t xml:space="preserve">creatinine, </w:t>
      </w:r>
      <w:r w:rsidR="00D4124B" w:rsidRPr="00F8424D">
        <w:rPr>
          <w:rFonts w:ascii="Book Antiqua" w:hAnsi="Book Antiqua" w:cs="Times New Roman"/>
          <w:sz w:val="24"/>
          <w:szCs w:val="24"/>
          <w:lang w:val="en-US"/>
        </w:rPr>
        <w:t>a</w:t>
      </w:r>
      <w:r w:rsidR="00C76138" w:rsidRPr="00F8424D">
        <w:rPr>
          <w:rFonts w:ascii="Book Antiqua" w:hAnsi="Book Antiqua" w:cs="Times New Roman"/>
          <w:sz w:val="24"/>
          <w:szCs w:val="24"/>
          <w:lang w:val="en-US"/>
        </w:rPr>
        <w:t xml:space="preserve">lanine aminotransferase, </w:t>
      </w:r>
      <w:r w:rsidR="00D4124B" w:rsidRPr="00F8424D">
        <w:rPr>
          <w:rFonts w:ascii="Book Antiqua" w:hAnsi="Book Antiqua" w:cs="Times New Roman"/>
          <w:sz w:val="24"/>
          <w:szCs w:val="24"/>
          <w:lang w:val="en-US"/>
        </w:rPr>
        <w:t>a</w:t>
      </w:r>
      <w:r w:rsidR="00C76138" w:rsidRPr="00F8424D">
        <w:rPr>
          <w:rFonts w:ascii="Book Antiqua" w:hAnsi="Book Antiqua" w:cs="Times New Roman"/>
          <w:sz w:val="24"/>
          <w:szCs w:val="24"/>
          <w:lang w:val="en-US"/>
        </w:rPr>
        <w:t>spartate aminotransferase</w:t>
      </w:r>
      <w:r w:rsidR="00D4124B" w:rsidRPr="00F8424D">
        <w:rPr>
          <w:rFonts w:ascii="Book Antiqua" w:hAnsi="Book Antiqua" w:cs="Times New Roman"/>
          <w:sz w:val="24"/>
          <w:szCs w:val="24"/>
          <w:lang w:val="en-US"/>
        </w:rPr>
        <w:t>,</w:t>
      </w:r>
      <w:r w:rsidR="00C76138" w:rsidRPr="00F8424D">
        <w:rPr>
          <w:rFonts w:ascii="Book Antiqua" w:hAnsi="Book Antiqua" w:cs="Times New Roman"/>
          <w:sz w:val="24"/>
          <w:szCs w:val="24"/>
          <w:lang w:val="en-US"/>
        </w:rPr>
        <w:t xml:space="preserve"> and vitamin B</w:t>
      </w:r>
      <w:r w:rsidR="00C76138" w:rsidRPr="00F8424D">
        <w:rPr>
          <w:rFonts w:ascii="Book Antiqua" w:hAnsi="Book Antiqua" w:cs="Times New Roman"/>
          <w:sz w:val="24"/>
          <w:szCs w:val="24"/>
          <w:vertAlign w:val="subscript"/>
          <w:lang w:val="en-US"/>
        </w:rPr>
        <w:t>12</w:t>
      </w:r>
      <w:r w:rsidR="00D67563" w:rsidRPr="00F8424D">
        <w:rPr>
          <w:rFonts w:ascii="Book Antiqua" w:hAnsi="Book Antiqua" w:cs="Times New Roman"/>
          <w:sz w:val="24"/>
          <w:szCs w:val="24"/>
          <w:lang w:val="en-US"/>
        </w:rPr>
        <w:t xml:space="preserve"> </w:t>
      </w:r>
      <w:r w:rsidR="00C76138" w:rsidRPr="00F8424D">
        <w:rPr>
          <w:rFonts w:ascii="Book Antiqua" w:hAnsi="Book Antiqua" w:cs="Times New Roman"/>
          <w:sz w:val="24"/>
          <w:szCs w:val="24"/>
          <w:lang w:val="en-US"/>
        </w:rPr>
        <w:t xml:space="preserve">were </w:t>
      </w:r>
      <w:r w:rsidR="000D771E" w:rsidRPr="00F8424D">
        <w:rPr>
          <w:rFonts w:ascii="Book Antiqua" w:hAnsi="Book Antiqua" w:cs="Times New Roman"/>
          <w:sz w:val="24"/>
          <w:szCs w:val="24"/>
          <w:lang w:val="en-US"/>
        </w:rPr>
        <w:t>analyzed using co</w:t>
      </w:r>
      <w:r w:rsidR="00B57C8A" w:rsidRPr="00F8424D">
        <w:rPr>
          <w:rFonts w:ascii="Book Antiqua" w:hAnsi="Book Antiqua" w:cs="Times New Roman"/>
          <w:sz w:val="24"/>
          <w:szCs w:val="24"/>
          <w:lang w:val="en-US"/>
        </w:rPr>
        <w:t>mmercial assay kits.</w:t>
      </w:r>
    </w:p>
    <w:p w14:paraId="1702F9B1" w14:textId="77777777" w:rsidR="00AB7668" w:rsidRPr="00F8424D" w:rsidRDefault="00AB7668" w:rsidP="00F8424D">
      <w:pPr>
        <w:pStyle w:val="a7"/>
        <w:tabs>
          <w:tab w:val="left" w:pos="426"/>
        </w:tabs>
        <w:adjustRightInd w:val="0"/>
        <w:snapToGrid w:val="0"/>
        <w:spacing w:after="0" w:line="360" w:lineRule="auto"/>
        <w:ind w:left="0"/>
        <w:contextualSpacing w:val="0"/>
        <w:jc w:val="both"/>
        <w:rPr>
          <w:rFonts w:ascii="Book Antiqua" w:hAnsi="Book Antiqua" w:cs="Times New Roman"/>
          <w:b/>
          <w:i/>
          <w:noProof/>
          <w:sz w:val="24"/>
          <w:szCs w:val="24"/>
          <w:lang w:val="en-US"/>
        </w:rPr>
      </w:pPr>
    </w:p>
    <w:p w14:paraId="7732380A" w14:textId="3E851A82" w:rsidR="00371CEE" w:rsidRPr="00F8424D"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F8424D">
        <w:rPr>
          <w:rFonts w:ascii="Book Antiqua" w:hAnsi="Book Antiqua" w:cs="Times New Roman"/>
          <w:b/>
          <w:i/>
          <w:noProof/>
          <w:sz w:val="24"/>
          <w:szCs w:val="24"/>
          <w:lang w:val="en-US"/>
        </w:rPr>
        <w:t>Measur</w:t>
      </w:r>
      <w:r w:rsidR="005F5871" w:rsidRPr="00F8424D">
        <w:rPr>
          <w:rFonts w:ascii="Book Antiqua" w:hAnsi="Book Antiqua" w:cs="Times New Roman"/>
          <w:b/>
          <w:i/>
          <w:noProof/>
          <w:sz w:val="24"/>
          <w:szCs w:val="24"/>
          <w:lang w:val="en-US"/>
        </w:rPr>
        <w:t>e</w:t>
      </w:r>
      <w:r w:rsidRPr="00F8424D">
        <w:rPr>
          <w:rFonts w:ascii="Book Antiqua" w:hAnsi="Book Antiqua" w:cs="Times New Roman"/>
          <w:b/>
          <w:i/>
          <w:noProof/>
          <w:sz w:val="24"/>
          <w:szCs w:val="24"/>
          <w:lang w:val="en-US"/>
        </w:rPr>
        <w:t>ment</w:t>
      </w:r>
      <w:r w:rsidRPr="00F8424D">
        <w:rPr>
          <w:rFonts w:ascii="Book Antiqua" w:hAnsi="Book Antiqua" w:cs="Times New Roman"/>
          <w:b/>
          <w:i/>
          <w:sz w:val="24"/>
          <w:szCs w:val="24"/>
          <w:lang w:val="en-US"/>
        </w:rPr>
        <w:t xml:space="preserve"> of visfatin</w:t>
      </w:r>
    </w:p>
    <w:p w14:paraId="6EE65527" w14:textId="7DFF15FC" w:rsidR="006D7FDD" w:rsidRPr="00F8424D" w:rsidRDefault="006B763E"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Serum visfatin levels were </w:t>
      </w:r>
      <w:r w:rsidR="003E7991" w:rsidRPr="00F8424D">
        <w:rPr>
          <w:rFonts w:ascii="Book Antiqua" w:hAnsi="Book Antiqua" w:cs="Times New Roman"/>
          <w:sz w:val="24"/>
          <w:szCs w:val="24"/>
          <w:lang w:val="en-US"/>
        </w:rPr>
        <w:t xml:space="preserve">analyzed using </w:t>
      </w:r>
      <w:r w:rsidR="00D4124B" w:rsidRPr="00F8424D">
        <w:rPr>
          <w:rFonts w:ascii="Book Antiqua" w:hAnsi="Book Antiqua" w:cs="Times New Roman"/>
          <w:sz w:val="24"/>
          <w:szCs w:val="24"/>
          <w:lang w:val="en-US"/>
        </w:rPr>
        <w:t xml:space="preserve">an </w:t>
      </w:r>
      <w:r w:rsidRPr="00F8424D">
        <w:rPr>
          <w:rFonts w:ascii="Book Antiqua" w:hAnsi="Book Antiqua" w:cs="Times New Roman"/>
          <w:sz w:val="24"/>
          <w:szCs w:val="24"/>
          <w:lang w:val="en-US"/>
        </w:rPr>
        <w:t>enzyme-linked immunosorbent assay kit</w:t>
      </w:r>
      <w:r w:rsidR="006E0978" w:rsidRPr="00F8424D">
        <w:rPr>
          <w:rFonts w:ascii="Book Antiqua" w:hAnsi="Book Antiqua" w:cs="Times New Roman"/>
          <w:sz w:val="24"/>
          <w:szCs w:val="24"/>
          <w:lang w:val="en-US"/>
        </w:rPr>
        <w:t xml:space="preserve"> (</w:t>
      </w:r>
      <w:r w:rsidR="006E0978" w:rsidRPr="00F8424D">
        <w:rPr>
          <w:rFonts w:ascii="Book Antiqua" w:hAnsi="Book Antiqua" w:cs="Times New Roman"/>
          <w:noProof/>
          <w:sz w:val="24"/>
          <w:szCs w:val="24"/>
          <w:lang w:val="en-US"/>
        </w:rPr>
        <w:t>Elabscience</w:t>
      </w:r>
      <w:r w:rsidR="006E0978" w:rsidRPr="00F8424D">
        <w:rPr>
          <w:rFonts w:ascii="Book Antiqua" w:hAnsi="Book Antiqua" w:cs="Times New Roman"/>
          <w:sz w:val="24"/>
          <w:szCs w:val="24"/>
          <w:lang w:val="en-US"/>
        </w:rPr>
        <w:t xml:space="preserve">, </w:t>
      </w:r>
      <w:r w:rsidR="00367AA9">
        <w:rPr>
          <w:rFonts w:ascii="Book Antiqua" w:hAnsi="Book Antiqua" w:cs="Times New Roman"/>
          <w:sz w:val="24"/>
          <w:szCs w:val="24"/>
          <w:lang w:val="en-US"/>
        </w:rPr>
        <w:t>Houston, TX</w:t>
      </w:r>
      <w:r w:rsidR="006E0978" w:rsidRPr="00F8424D">
        <w:rPr>
          <w:rFonts w:ascii="Book Antiqua" w:hAnsi="Book Antiqua" w:cs="Times New Roman"/>
          <w:sz w:val="24"/>
          <w:szCs w:val="24"/>
          <w:lang w:val="en-US"/>
        </w:rPr>
        <w:t>, U</w:t>
      </w:r>
      <w:r w:rsidR="00B57C8A" w:rsidRPr="00F8424D">
        <w:rPr>
          <w:rFonts w:ascii="Book Antiqua" w:hAnsi="Book Antiqua" w:cs="Times New Roman"/>
          <w:sz w:val="24"/>
          <w:szCs w:val="24"/>
          <w:lang w:val="en-US"/>
        </w:rPr>
        <w:t>nited States</w:t>
      </w:r>
      <w:r w:rsidR="006E0978" w:rsidRPr="00F8424D">
        <w:rPr>
          <w:rFonts w:ascii="Book Antiqua" w:hAnsi="Book Antiqua" w:cs="Times New Roman"/>
          <w:sz w:val="24"/>
          <w:szCs w:val="24"/>
          <w:lang w:val="en-US"/>
        </w:rPr>
        <w:t>)</w:t>
      </w:r>
      <w:r w:rsidR="000C7208" w:rsidRPr="00F8424D">
        <w:rPr>
          <w:rFonts w:ascii="Book Antiqua" w:hAnsi="Book Antiqua" w:cs="Times New Roman"/>
          <w:sz w:val="24"/>
          <w:szCs w:val="24"/>
          <w:lang w:val="en-US"/>
        </w:rPr>
        <w:t>.</w:t>
      </w:r>
      <w:r w:rsidR="00123C00" w:rsidRPr="00F8424D">
        <w:rPr>
          <w:rFonts w:ascii="Book Antiqua" w:hAnsi="Book Antiqua" w:cs="Times New Roman"/>
          <w:sz w:val="24"/>
          <w:szCs w:val="24"/>
          <w:lang w:val="en-US"/>
        </w:rPr>
        <w:t xml:space="preserve"> </w:t>
      </w:r>
      <w:r w:rsidR="000C7208" w:rsidRPr="00F8424D">
        <w:rPr>
          <w:rFonts w:ascii="Book Antiqua" w:hAnsi="Book Antiqua" w:cs="Times New Roman"/>
          <w:sz w:val="24"/>
          <w:szCs w:val="24"/>
          <w:lang w:val="en-US"/>
        </w:rPr>
        <w:t xml:space="preserve">Results were obtained </w:t>
      </w:r>
      <w:r w:rsidR="00123C00" w:rsidRPr="00F8424D">
        <w:rPr>
          <w:rFonts w:ascii="Book Antiqua" w:hAnsi="Book Antiqua" w:cs="Times New Roman"/>
          <w:sz w:val="24"/>
          <w:szCs w:val="24"/>
          <w:lang w:val="en-US"/>
        </w:rPr>
        <w:t>by</w:t>
      </w:r>
      <w:r w:rsidR="00BA236F" w:rsidRPr="00F8424D">
        <w:rPr>
          <w:rFonts w:ascii="Book Antiqua" w:hAnsi="Book Antiqua" w:cs="Times New Roman"/>
          <w:sz w:val="24"/>
          <w:szCs w:val="24"/>
          <w:lang w:val="en-US"/>
        </w:rPr>
        <w:t xml:space="preserve"> spectrophotometric</w:t>
      </w:r>
      <w:r w:rsidR="006E0978" w:rsidRPr="00F8424D">
        <w:rPr>
          <w:rFonts w:ascii="Book Antiqua" w:hAnsi="Book Antiqua" w:cs="Times New Roman"/>
          <w:sz w:val="24"/>
          <w:szCs w:val="24"/>
          <w:lang w:val="en-US"/>
        </w:rPr>
        <w:t xml:space="preserve"> method</w:t>
      </w:r>
      <w:r w:rsidR="000C7208"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according to the </w:t>
      </w:r>
      <w:r w:rsidR="000C7208" w:rsidRPr="00F8424D">
        <w:rPr>
          <w:rFonts w:ascii="Book Antiqua" w:hAnsi="Book Antiqua" w:cs="Times New Roman"/>
          <w:sz w:val="24"/>
          <w:szCs w:val="24"/>
          <w:lang w:val="en-US"/>
        </w:rPr>
        <w:t>manufacturer</w:t>
      </w:r>
      <w:r w:rsidR="003E7991" w:rsidRPr="00F8424D">
        <w:rPr>
          <w:rFonts w:ascii="Book Antiqua" w:hAnsi="Book Antiqua" w:cs="Times New Roman"/>
          <w:sz w:val="24"/>
          <w:szCs w:val="24"/>
          <w:lang w:val="en-US"/>
        </w:rPr>
        <w:t xml:space="preserve">‘s directions </w:t>
      </w:r>
      <w:r w:rsidRPr="00F8424D">
        <w:rPr>
          <w:rFonts w:ascii="Book Antiqua" w:hAnsi="Book Antiqua" w:cs="Times New Roman"/>
          <w:sz w:val="24"/>
          <w:szCs w:val="24"/>
          <w:lang w:val="en-US"/>
        </w:rPr>
        <w:t xml:space="preserve">and </w:t>
      </w:r>
      <w:r w:rsidR="003E7991" w:rsidRPr="00F8424D">
        <w:rPr>
          <w:rFonts w:ascii="Book Antiqua" w:hAnsi="Book Antiqua" w:cs="Times New Roman"/>
          <w:sz w:val="24"/>
          <w:szCs w:val="24"/>
          <w:lang w:val="en-US"/>
        </w:rPr>
        <w:t xml:space="preserve">specified </w:t>
      </w:r>
      <w:r w:rsidRPr="00F8424D">
        <w:rPr>
          <w:rFonts w:ascii="Book Antiqua" w:hAnsi="Book Antiqua" w:cs="Times New Roman"/>
          <w:sz w:val="24"/>
          <w:szCs w:val="24"/>
          <w:lang w:val="en-US"/>
        </w:rPr>
        <w:t>in pg/mL.</w:t>
      </w:r>
    </w:p>
    <w:p w14:paraId="6831AD47" w14:textId="77777777" w:rsidR="00AB7668" w:rsidRPr="00F8424D" w:rsidRDefault="00AB7668"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p>
    <w:p w14:paraId="04E662F6" w14:textId="77777777" w:rsidR="00371CEE" w:rsidRPr="00F8424D" w:rsidRDefault="006B763E" w:rsidP="00F8424D">
      <w:pPr>
        <w:pStyle w:val="a7"/>
        <w:tabs>
          <w:tab w:val="left" w:pos="426"/>
        </w:tabs>
        <w:adjustRightInd w:val="0"/>
        <w:snapToGrid w:val="0"/>
        <w:spacing w:after="0" w:line="360" w:lineRule="auto"/>
        <w:ind w:left="0"/>
        <w:contextualSpacing w:val="0"/>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 xml:space="preserve">Analyses of </w:t>
      </w:r>
      <w:r w:rsidR="008C28C7" w:rsidRPr="00F8424D">
        <w:rPr>
          <w:rFonts w:ascii="Book Antiqua" w:hAnsi="Book Antiqua" w:cs="Times New Roman"/>
          <w:b/>
          <w:i/>
          <w:sz w:val="24"/>
          <w:szCs w:val="24"/>
          <w:lang w:val="en-US"/>
        </w:rPr>
        <w:t>o</w:t>
      </w:r>
      <w:r w:rsidRPr="00F8424D">
        <w:rPr>
          <w:rFonts w:ascii="Book Antiqua" w:hAnsi="Book Antiqua" w:cs="Times New Roman"/>
          <w:b/>
          <w:i/>
          <w:sz w:val="24"/>
          <w:szCs w:val="24"/>
          <w:lang w:val="en-US"/>
        </w:rPr>
        <w:t xml:space="preserve">xidative </w:t>
      </w:r>
      <w:r w:rsidR="008C28C7" w:rsidRPr="00F8424D">
        <w:rPr>
          <w:rFonts w:ascii="Book Antiqua" w:hAnsi="Book Antiqua" w:cs="Times New Roman"/>
          <w:b/>
          <w:i/>
          <w:sz w:val="24"/>
          <w:szCs w:val="24"/>
          <w:lang w:val="en-US"/>
        </w:rPr>
        <w:t>s</w:t>
      </w:r>
      <w:r w:rsidRPr="00F8424D">
        <w:rPr>
          <w:rFonts w:ascii="Book Antiqua" w:hAnsi="Book Antiqua" w:cs="Times New Roman"/>
          <w:b/>
          <w:i/>
          <w:sz w:val="24"/>
          <w:szCs w:val="24"/>
          <w:lang w:val="en-US"/>
        </w:rPr>
        <w:t>tress</w:t>
      </w:r>
    </w:p>
    <w:p w14:paraId="0776640E" w14:textId="3BE15FDE" w:rsidR="00773E40" w:rsidRPr="00F8424D" w:rsidRDefault="006B763E" w:rsidP="00F8424D">
      <w:pPr>
        <w:pStyle w:val="EndNoteBibliography"/>
        <w:adjustRightInd w:val="0"/>
        <w:snapToGrid w:val="0"/>
        <w:spacing w:line="360" w:lineRule="auto"/>
        <w:rPr>
          <w:rFonts w:ascii="Book Antiqua" w:hAnsi="Book Antiqua" w:cs="Times New Roman"/>
          <w:sz w:val="24"/>
          <w:szCs w:val="24"/>
        </w:rPr>
      </w:pPr>
      <w:r w:rsidRPr="00F8424D">
        <w:rPr>
          <w:rFonts w:ascii="Book Antiqua" w:hAnsi="Book Antiqua" w:cs="Times New Roman"/>
          <w:noProof w:val="0"/>
          <w:sz w:val="24"/>
          <w:szCs w:val="24"/>
        </w:rPr>
        <w:t xml:space="preserve">Serum </w:t>
      </w:r>
      <w:r w:rsidR="00BB6EC6" w:rsidRPr="00F8424D">
        <w:rPr>
          <w:rFonts w:ascii="Book Antiqua" w:hAnsi="Book Antiqua" w:cs="Times New Roman"/>
          <w:noProof w:val="0"/>
          <w:sz w:val="24"/>
          <w:szCs w:val="24"/>
        </w:rPr>
        <w:t>TAS</w:t>
      </w:r>
      <w:r w:rsidRPr="00F8424D">
        <w:rPr>
          <w:rFonts w:ascii="Book Antiqua" w:hAnsi="Book Antiqua" w:cs="Times New Roman"/>
          <w:noProof w:val="0"/>
          <w:sz w:val="24"/>
          <w:szCs w:val="24"/>
        </w:rPr>
        <w:t xml:space="preserve"> was </w:t>
      </w:r>
      <w:r w:rsidR="004E1E96" w:rsidRPr="00F8424D">
        <w:rPr>
          <w:rFonts w:ascii="Book Antiqua" w:hAnsi="Book Antiqua" w:cs="Times New Roman"/>
          <w:noProof w:val="0"/>
          <w:sz w:val="24"/>
          <w:szCs w:val="24"/>
        </w:rPr>
        <w:t xml:space="preserve">evaluated with the </w:t>
      </w:r>
      <w:r w:rsidR="00403733" w:rsidRPr="00F8424D">
        <w:rPr>
          <w:rFonts w:ascii="Book Antiqua" w:hAnsi="Book Antiqua" w:cs="Times New Roman"/>
          <w:noProof w:val="0"/>
          <w:sz w:val="24"/>
          <w:szCs w:val="24"/>
        </w:rPr>
        <w:t xml:space="preserve">method </w:t>
      </w:r>
      <w:r w:rsidR="004E1E96" w:rsidRPr="00F8424D">
        <w:rPr>
          <w:rFonts w:ascii="Book Antiqua" w:hAnsi="Book Antiqua" w:cs="Times New Roman"/>
          <w:noProof w:val="0"/>
          <w:sz w:val="24"/>
          <w:szCs w:val="24"/>
        </w:rPr>
        <w:t xml:space="preserve">based </w:t>
      </w:r>
      <w:r w:rsidR="00403733" w:rsidRPr="00F8424D">
        <w:rPr>
          <w:rFonts w:ascii="Book Antiqua" w:hAnsi="Book Antiqua" w:cs="Times New Roman"/>
          <w:noProof w:val="0"/>
          <w:sz w:val="24"/>
          <w:szCs w:val="24"/>
        </w:rPr>
        <w:t xml:space="preserve">by </w:t>
      </w:r>
      <w:r w:rsidR="00403733" w:rsidRPr="00F8424D">
        <w:rPr>
          <w:rFonts w:ascii="Book Antiqua" w:hAnsi="Book Antiqua" w:cs="Times New Roman"/>
          <w:sz w:val="24"/>
          <w:szCs w:val="24"/>
        </w:rPr>
        <w:t>Erel</w:t>
      </w:r>
      <w:r w:rsidR="00C93F3F" w:rsidRPr="00F8424D">
        <w:rPr>
          <w:rFonts w:ascii="Book Antiqua" w:hAnsi="Book Antiqua" w:cs="Times New Roman"/>
          <w:noProof w:val="0"/>
          <w:sz w:val="24"/>
          <w:szCs w:val="24"/>
        </w:rPr>
        <w:t xml:space="preserve"> </w:t>
      </w:r>
      <w:r w:rsidR="00C93F3F" w:rsidRPr="00F8424D">
        <w:rPr>
          <w:rFonts w:ascii="Book Antiqua" w:hAnsi="Book Antiqua" w:cs="Times New Roman"/>
          <w:i/>
          <w:noProof w:val="0"/>
          <w:sz w:val="24"/>
          <w:szCs w:val="24"/>
        </w:rPr>
        <w:t>et al</w:t>
      </w:r>
      <w:r w:rsidR="008363B7" w:rsidRPr="00F8424D">
        <w:rPr>
          <w:rFonts w:ascii="Book Antiqua" w:hAnsi="Book Antiqua" w:cs="Times New Roman"/>
          <w:noProof w:val="0"/>
          <w:sz w:val="24"/>
          <w:szCs w:val="24"/>
          <w:vertAlign w:val="superscript"/>
        </w:rPr>
        <w:t>[</w:t>
      </w:r>
      <w:r w:rsidR="009137A6" w:rsidRPr="00F8424D">
        <w:rPr>
          <w:rFonts w:ascii="Book Antiqua" w:hAnsi="Book Antiqua" w:cs="Times New Roman"/>
          <w:noProof w:val="0"/>
          <w:sz w:val="24"/>
          <w:szCs w:val="24"/>
          <w:vertAlign w:val="superscript"/>
        </w:rPr>
        <w:t>20</w:t>
      </w:r>
      <w:r w:rsidR="008363B7" w:rsidRPr="00F8424D">
        <w:rPr>
          <w:rFonts w:ascii="Book Antiqua" w:hAnsi="Book Antiqua" w:cs="Times New Roman"/>
          <w:noProof w:val="0"/>
          <w:sz w:val="24"/>
          <w:szCs w:val="24"/>
          <w:vertAlign w:val="superscript"/>
        </w:rPr>
        <w:t>]</w:t>
      </w:r>
      <w:r w:rsidR="004B16D2" w:rsidRPr="00F8424D">
        <w:rPr>
          <w:rFonts w:ascii="Book Antiqua" w:hAnsi="Book Antiqua" w:cs="Times New Roman"/>
          <w:noProof w:val="0"/>
          <w:sz w:val="24"/>
          <w:szCs w:val="24"/>
        </w:rPr>
        <w:t>.</w:t>
      </w:r>
      <w:r w:rsidRPr="00F8424D">
        <w:rPr>
          <w:rFonts w:ascii="Book Antiqua" w:hAnsi="Book Antiqua" w:cs="Times New Roman"/>
          <w:sz w:val="24"/>
          <w:szCs w:val="24"/>
        </w:rPr>
        <w:t xml:space="preserve"> The method </w:t>
      </w:r>
      <w:r w:rsidR="00026D43" w:rsidRPr="00F8424D">
        <w:rPr>
          <w:rFonts w:ascii="Book Antiqua" w:hAnsi="Book Antiqua" w:cs="Times New Roman"/>
          <w:sz w:val="24"/>
          <w:szCs w:val="24"/>
        </w:rPr>
        <w:t>encompass</w:t>
      </w:r>
      <w:r w:rsidR="000C7208" w:rsidRPr="00F8424D">
        <w:rPr>
          <w:rFonts w:ascii="Book Antiqua" w:hAnsi="Book Antiqua" w:cs="Times New Roman"/>
          <w:sz w:val="24"/>
          <w:szCs w:val="24"/>
        </w:rPr>
        <w:t>es</w:t>
      </w:r>
      <w:r w:rsidR="00026D43" w:rsidRPr="00F8424D">
        <w:rPr>
          <w:rFonts w:ascii="Book Antiqua" w:hAnsi="Book Antiqua" w:cs="Times New Roman"/>
          <w:sz w:val="24"/>
          <w:szCs w:val="24"/>
        </w:rPr>
        <w:t xml:space="preserve"> </w:t>
      </w:r>
      <w:r w:rsidRPr="00F8424D">
        <w:rPr>
          <w:rFonts w:ascii="Book Antiqua" w:hAnsi="Book Antiqua" w:cs="Times New Roman"/>
          <w:sz w:val="24"/>
          <w:szCs w:val="24"/>
        </w:rPr>
        <w:t xml:space="preserve">the </w:t>
      </w:r>
      <w:r w:rsidR="00026D43" w:rsidRPr="00F8424D">
        <w:rPr>
          <w:rFonts w:ascii="Book Antiqua" w:hAnsi="Book Antiqua" w:cs="Times New Roman"/>
          <w:sz w:val="24"/>
          <w:szCs w:val="24"/>
        </w:rPr>
        <w:t xml:space="preserve">formation </w:t>
      </w:r>
      <w:r w:rsidRPr="00F8424D">
        <w:rPr>
          <w:rFonts w:ascii="Book Antiqua" w:hAnsi="Book Antiqua" w:cs="Times New Roman"/>
          <w:sz w:val="24"/>
          <w:szCs w:val="24"/>
        </w:rPr>
        <w:t>of hydroxyl radical</w:t>
      </w:r>
      <w:r w:rsidR="00E23634" w:rsidRPr="00F8424D">
        <w:rPr>
          <w:rFonts w:ascii="Book Antiqua" w:hAnsi="Book Antiqua" w:cs="Times New Roman"/>
          <w:sz w:val="24"/>
          <w:szCs w:val="24"/>
        </w:rPr>
        <w:t>s</w:t>
      </w:r>
      <w:r w:rsidRPr="00F8424D">
        <w:rPr>
          <w:rFonts w:ascii="Book Antiqua" w:hAnsi="Book Antiqua" w:cs="Times New Roman"/>
          <w:sz w:val="24"/>
          <w:szCs w:val="24"/>
        </w:rPr>
        <w:t xml:space="preserve">, which is a </w:t>
      </w:r>
      <w:r w:rsidR="00A712C2" w:rsidRPr="00F8424D">
        <w:rPr>
          <w:rFonts w:ascii="Book Antiqua" w:hAnsi="Book Antiqua" w:cs="Times New Roman"/>
          <w:sz w:val="24"/>
          <w:szCs w:val="24"/>
        </w:rPr>
        <w:t xml:space="preserve">potent reactive substance. </w:t>
      </w:r>
      <w:r w:rsidRPr="00F8424D">
        <w:rPr>
          <w:rFonts w:ascii="Book Antiqua" w:hAnsi="Book Antiqua" w:cs="Times New Roman"/>
          <w:sz w:val="24"/>
          <w:szCs w:val="24"/>
        </w:rPr>
        <w:t xml:space="preserve">A ferrous ion solution (reagent 1) is </w:t>
      </w:r>
      <w:r w:rsidR="004A6FC2" w:rsidRPr="00F8424D">
        <w:rPr>
          <w:rFonts w:ascii="Book Antiqua" w:hAnsi="Book Antiqua" w:cs="Times New Roman"/>
          <w:sz w:val="24"/>
          <w:szCs w:val="24"/>
        </w:rPr>
        <w:t xml:space="preserve">stirred </w:t>
      </w:r>
      <w:r w:rsidRPr="00F8424D">
        <w:rPr>
          <w:rFonts w:ascii="Book Antiqua" w:hAnsi="Book Antiqua" w:cs="Times New Roman"/>
          <w:sz w:val="24"/>
          <w:szCs w:val="24"/>
        </w:rPr>
        <w:t xml:space="preserve">with hydrogen peroxide (reagent 2). </w:t>
      </w:r>
      <w:r w:rsidR="00271E74" w:rsidRPr="00F8424D">
        <w:rPr>
          <w:rFonts w:ascii="Book Antiqua" w:hAnsi="Book Antiqua" w:cs="Times New Roman"/>
          <w:sz w:val="24"/>
          <w:szCs w:val="24"/>
        </w:rPr>
        <w:t>T</w:t>
      </w:r>
      <w:r w:rsidRPr="00F8424D">
        <w:rPr>
          <w:rFonts w:ascii="Book Antiqua" w:hAnsi="Book Antiqua" w:cs="Times New Roman"/>
          <w:sz w:val="24"/>
          <w:szCs w:val="24"/>
        </w:rPr>
        <w:t xml:space="preserve">he antioxidative capacity of a sample can be measured in terms of the inhibition of free radical reactions initiated by the generation of the hydroxyl radical. The change in assay data </w:t>
      </w:r>
      <w:r w:rsidR="000C7208" w:rsidRPr="00F8424D">
        <w:rPr>
          <w:rFonts w:ascii="Book Antiqua" w:hAnsi="Book Antiqua" w:cs="Times New Roman"/>
          <w:sz w:val="24"/>
          <w:szCs w:val="24"/>
        </w:rPr>
        <w:t>wa</w:t>
      </w:r>
      <w:r w:rsidRPr="00F8424D">
        <w:rPr>
          <w:rFonts w:ascii="Book Antiqua" w:hAnsi="Book Antiqua" w:cs="Times New Roman"/>
          <w:sz w:val="24"/>
          <w:szCs w:val="24"/>
        </w:rPr>
        <w:t>s very low (</w:t>
      </w:r>
      <w:r w:rsidR="00DA2FF9">
        <w:rPr>
          <w:rFonts w:ascii="Book Antiqua" w:hAnsi="Book Antiqua" w:cs="Times New Roman"/>
          <w:sz w:val="24"/>
          <w:szCs w:val="24"/>
        </w:rPr>
        <w:t>&lt;</w:t>
      </w:r>
      <w:r w:rsidRPr="00F8424D">
        <w:rPr>
          <w:rFonts w:ascii="Book Antiqua" w:hAnsi="Book Antiqua" w:cs="Times New Roman"/>
          <w:sz w:val="24"/>
          <w:szCs w:val="24"/>
        </w:rPr>
        <w:t xml:space="preserve"> 3%)</w:t>
      </w:r>
      <w:r w:rsidR="000C7208" w:rsidRPr="00F8424D">
        <w:rPr>
          <w:rFonts w:ascii="Book Antiqua" w:hAnsi="Book Antiqua" w:cs="Times New Roman"/>
          <w:sz w:val="24"/>
          <w:szCs w:val="24"/>
        </w:rPr>
        <w:t>,</w:t>
      </w:r>
      <w:r w:rsidRPr="00F8424D">
        <w:rPr>
          <w:rFonts w:ascii="Book Antiqua" w:hAnsi="Book Antiqua" w:cs="Times New Roman"/>
          <w:sz w:val="24"/>
          <w:szCs w:val="24"/>
        </w:rPr>
        <w:t xml:space="preserve"> and results </w:t>
      </w:r>
      <w:r w:rsidR="000C7208" w:rsidRPr="00F8424D">
        <w:rPr>
          <w:rFonts w:ascii="Book Antiqua" w:hAnsi="Book Antiqua" w:cs="Times New Roman"/>
          <w:sz w:val="24"/>
          <w:szCs w:val="24"/>
        </w:rPr>
        <w:t>we</w:t>
      </w:r>
      <w:r w:rsidRPr="00F8424D">
        <w:rPr>
          <w:rFonts w:ascii="Book Antiqua" w:hAnsi="Book Antiqua" w:cs="Times New Roman"/>
          <w:sz w:val="24"/>
          <w:szCs w:val="24"/>
        </w:rPr>
        <w:t xml:space="preserve">re in mmol Trolox </w:t>
      </w:r>
      <w:r w:rsidR="005F5871" w:rsidRPr="00F8424D">
        <w:rPr>
          <w:rFonts w:ascii="Book Antiqua" w:hAnsi="Book Antiqua" w:cs="Times New Roman"/>
          <w:sz w:val="24"/>
          <w:szCs w:val="24"/>
        </w:rPr>
        <w:t>E</w:t>
      </w:r>
      <w:r w:rsidRPr="00F8424D">
        <w:rPr>
          <w:rFonts w:ascii="Book Antiqua" w:hAnsi="Book Antiqua" w:cs="Times New Roman"/>
          <w:sz w:val="24"/>
          <w:szCs w:val="24"/>
        </w:rPr>
        <w:t>q</w:t>
      </w:r>
      <w:r w:rsidR="007A3387" w:rsidRPr="00F8424D">
        <w:rPr>
          <w:rFonts w:ascii="Book Antiqua" w:hAnsi="Book Antiqua" w:cs="Times New Roman"/>
          <w:sz w:val="24"/>
          <w:szCs w:val="24"/>
        </w:rPr>
        <w:t>.</w:t>
      </w:r>
      <w:r w:rsidR="00C93F3F" w:rsidRPr="00F8424D">
        <w:rPr>
          <w:rFonts w:ascii="Book Antiqua" w:hAnsi="Book Antiqua" w:cs="Times New Roman"/>
          <w:sz w:val="24"/>
          <w:szCs w:val="24"/>
        </w:rPr>
        <w:t>/</w:t>
      </w:r>
      <w:r w:rsidRPr="00F8424D">
        <w:rPr>
          <w:rFonts w:ascii="Book Antiqua" w:hAnsi="Book Antiqua" w:cs="Times New Roman"/>
          <w:sz w:val="24"/>
          <w:szCs w:val="24"/>
        </w:rPr>
        <w:t>L</w:t>
      </w:r>
      <w:r w:rsidR="007A3387" w:rsidRPr="00F8424D">
        <w:rPr>
          <w:rFonts w:ascii="Book Antiqua" w:hAnsi="Book Antiqua" w:cs="Times New Roman"/>
          <w:sz w:val="24"/>
          <w:szCs w:val="24"/>
        </w:rPr>
        <w:t>.</w:t>
      </w:r>
    </w:p>
    <w:p w14:paraId="63E91672" w14:textId="71D62F6E" w:rsidR="00773E40" w:rsidRPr="00F8424D" w:rsidRDefault="00E23A42" w:rsidP="00F8424D">
      <w:pPr>
        <w:pStyle w:val="EndNoteBibliography"/>
        <w:adjustRightInd w:val="0"/>
        <w:snapToGrid w:val="0"/>
        <w:spacing w:line="360" w:lineRule="auto"/>
        <w:ind w:firstLineChars="100" w:firstLine="240"/>
        <w:rPr>
          <w:rFonts w:ascii="Book Antiqua" w:hAnsi="Book Antiqua" w:cs="Times New Roman"/>
          <w:sz w:val="24"/>
          <w:szCs w:val="24"/>
        </w:rPr>
      </w:pPr>
      <w:r w:rsidRPr="00F8424D">
        <w:rPr>
          <w:rFonts w:ascii="Book Antiqua" w:hAnsi="Book Antiqua" w:cs="Times New Roman"/>
          <w:sz w:val="24"/>
          <w:szCs w:val="24"/>
        </w:rPr>
        <w:lastRenderedPageBreak/>
        <w:t xml:space="preserve">For </w:t>
      </w:r>
      <w:r w:rsidR="008363B7" w:rsidRPr="00F8424D">
        <w:rPr>
          <w:rFonts w:ascii="Book Antiqua" w:hAnsi="Book Antiqua" w:cs="Times New Roman"/>
          <w:sz w:val="24"/>
          <w:szCs w:val="24"/>
        </w:rPr>
        <w:t>TOS</w:t>
      </w:r>
      <w:r w:rsidR="006B763E" w:rsidRPr="00F8424D">
        <w:rPr>
          <w:rFonts w:ascii="Book Antiqua" w:hAnsi="Book Antiqua" w:cs="Times New Roman"/>
          <w:sz w:val="24"/>
          <w:szCs w:val="24"/>
        </w:rPr>
        <w:t xml:space="preserve"> </w:t>
      </w:r>
      <w:r w:rsidRPr="00F8424D">
        <w:rPr>
          <w:rFonts w:ascii="Book Antiqua" w:hAnsi="Book Antiqua" w:cs="Times New Roman"/>
          <w:sz w:val="24"/>
          <w:szCs w:val="24"/>
        </w:rPr>
        <w:t xml:space="preserve">analysis, </w:t>
      </w:r>
      <w:r w:rsidR="000C24BC" w:rsidRPr="00F8424D">
        <w:rPr>
          <w:rFonts w:ascii="Book Antiqua" w:hAnsi="Book Antiqua" w:cs="Times New Roman"/>
          <w:sz w:val="24"/>
          <w:szCs w:val="24"/>
        </w:rPr>
        <w:t>t</w:t>
      </w:r>
      <w:r w:rsidR="006B763E" w:rsidRPr="00F8424D">
        <w:rPr>
          <w:rFonts w:ascii="Book Antiqua" w:hAnsi="Book Antiqua" w:cs="Times New Roman"/>
          <w:sz w:val="24"/>
          <w:szCs w:val="24"/>
        </w:rPr>
        <w:t>he oxidants</w:t>
      </w:r>
      <w:r w:rsidR="006B763E" w:rsidRPr="00F8424D">
        <w:rPr>
          <w:rFonts w:ascii="Book Antiqua" w:eastAsia="Times New Roman" w:hAnsi="Book Antiqua" w:cs="Times New Roman"/>
          <w:color w:val="000000" w:themeColor="text1"/>
          <w:sz w:val="24"/>
          <w:szCs w:val="24"/>
        </w:rPr>
        <w:t xml:space="preserve"> formed in the serum oxidize the ferrous ion of an o-dianisidine compound to the ferric ion.</w:t>
      </w:r>
      <w:r w:rsidR="004E6A21" w:rsidRPr="00F8424D">
        <w:rPr>
          <w:rFonts w:ascii="Book Antiqua" w:eastAsia="Times New Roman" w:hAnsi="Book Antiqua" w:cs="Times New Roman"/>
          <w:color w:val="000000" w:themeColor="text1"/>
          <w:sz w:val="24"/>
          <w:szCs w:val="24"/>
        </w:rPr>
        <w:t xml:space="preserve"> </w:t>
      </w:r>
      <w:r w:rsidR="006B763E" w:rsidRPr="00F8424D">
        <w:rPr>
          <w:rFonts w:ascii="Book Antiqua" w:eastAsia="Times New Roman" w:hAnsi="Book Antiqua" w:cs="Times New Roman"/>
          <w:color w:val="000000" w:themeColor="text1"/>
          <w:sz w:val="24"/>
          <w:szCs w:val="24"/>
        </w:rPr>
        <w:t>For the calibration of the analysis, hydrogen peroxide was used</w:t>
      </w:r>
      <w:r w:rsidR="000C7208" w:rsidRPr="00F8424D">
        <w:rPr>
          <w:rFonts w:ascii="Book Antiqua" w:eastAsia="Times New Roman" w:hAnsi="Book Antiqua" w:cs="Times New Roman"/>
          <w:color w:val="000000" w:themeColor="text1"/>
          <w:sz w:val="24"/>
          <w:szCs w:val="24"/>
        </w:rPr>
        <w:t>,</w:t>
      </w:r>
      <w:r w:rsidR="006B763E" w:rsidRPr="00F8424D">
        <w:rPr>
          <w:rFonts w:ascii="Book Antiqua" w:eastAsia="Times New Roman" w:hAnsi="Book Antiqua" w:cs="Times New Roman"/>
          <w:color w:val="000000" w:themeColor="text1"/>
          <w:sz w:val="24"/>
          <w:szCs w:val="24"/>
        </w:rPr>
        <w:t xml:space="preserve"> and the results were </w:t>
      </w:r>
      <w:r w:rsidR="004E6A21" w:rsidRPr="00F8424D">
        <w:rPr>
          <w:rFonts w:ascii="Book Antiqua" w:eastAsia="Times New Roman" w:hAnsi="Book Antiqua" w:cs="Times New Roman"/>
          <w:color w:val="000000" w:themeColor="text1"/>
          <w:sz w:val="24"/>
          <w:szCs w:val="24"/>
        </w:rPr>
        <w:t xml:space="preserve">presented with </w:t>
      </w:r>
      <w:r w:rsidR="006B763E" w:rsidRPr="00F8424D">
        <w:rPr>
          <w:rFonts w:ascii="Book Antiqua" w:eastAsia="Times New Roman" w:hAnsi="Book Antiqua" w:cs="Times New Roman"/>
          <w:color w:val="000000" w:themeColor="text1"/>
          <w:sz w:val="24"/>
          <w:szCs w:val="24"/>
        </w:rPr>
        <w:t>micromole hydrogen peroxide equivalents per liter (μmol H</w:t>
      </w:r>
      <w:r w:rsidR="006B763E" w:rsidRPr="00F8424D">
        <w:rPr>
          <w:rFonts w:ascii="Book Antiqua" w:eastAsia="Times New Roman" w:hAnsi="Book Antiqua" w:cs="Times New Roman"/>
          <w:color w:val="000000" w:themeColor="text1"/>
          <w:sz w:val="24"/>
          <w:szCs w:val="24"/>
          <w:vertAlign w:val="subscript"/>
        </w:rPr>
        <w:t>2</w:t>
      </w:r>
      <w:r w:rsidR="006B763E" w:rsidRPr="00F8424D">
        <w:rPr>
          <w:rFonts w:ascii="Book Antiqua" w:eastAsia="Times New Roman" w:hAnsi="Book Antiqua" w:cs="Times New Roman"/>
          <w:color w:val="000000" w:themeColor="text1"/>
          <w:sz w:val="24"/>
          <w:szCs w:val="24"/>
        </w:rPr>
        <w:t>O</w:t>
      </w:r>
      <w:r w:rsidR="006B763E" w:rsidRPr="00F8424D">
        <w:rPr>
          <w:rFonts w:ascii="Book Antiqua" w:eastAsia="Times New Roman" w:hAnsi="Book Antiqua" w:cs="Times New Roman"/>
          <w:color w:val="000000" w:themeColor="text1"/>
          <w:sz w:val="24"/>
          <w:szCs w:val="24"/>
          <w:vertAlign w:val="subscript"/>
        </w:rPr>
        <w:t xml:space="preserve">2 </w:t>
      </w:r>
      <w:r w:rsidR="00B80F94" w:rsidRPr="00F8424D">
        <w:rPr>
          <w:rFonts w:ascii="Book Antiqua" w:eastAsia="Times New Roman" w:hAnsi="Book Antiqua" w:cs="Times New Roman"/>
          <w:color w:val="000000" w:themeColor="text1"/>
          <w:sz w:val="24"/>
          <w:szCs w:val="24"/>
        </w:rPr>
        <w:t>Eq.</w:t>
      </w:r>
      <w:r w:rsidR="006B763E" w:rsidRPr="00F8424D">
        <w:rPr>
          <w:rFonts w:ascii="Book Antiqua" w:eastAsia="Times New Roman" w:hAnsi="Book Antiqua" w:cs="Times New Roman"/>
          <w:color w:val="000000" w:themeColor="text1"/>
          <w:sz w:val="24"/>
          <w:szCs w:val="24"/>
        </w:rPr>
        <w:t>/L).</w:t>
      </w:r>
    </w:p>
    <w:p w14:paraId="7DCA5BC3" w14:textId="502795DF" w:rsidR="0093150C" w:rsidRPr="00F8424D" w:rsidRDefault="00AE0D97"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F8424D">
        <w:rPr>
          <w:rFonts w:ascii="Book Antiqua" w:hAnsi="Book Antiqua" w:cs="Times New Roman"/>
          <w:sz w:val="24"/>
          <w:szCs w:val="24"/>
          <w:lang w:val="en-US"/>
        </w:rPr>
        <w:t>OSI</w:t>
      </w:r>
      <w:r w:rsidR="006B763E" w:rsidRPr="00F8424D">
        <w:rPr>
          <w:rFonts w:ascii="Book Antiqua" w:hAnsi="Book Antiqua" w:cs="Times New Roman"/>
          <w:sz w:val="24"/>
          <w:szCs w:val="24"/>
          <w:lang w:val="en-US"/>
        </w:rPr>
        <w:t xml:space="preserve"> was calculated</w:t>
      </w:r>
      <w:r w:rsidR="00633778" w:rsidRPr="00F8424D">
        <w:rPr>
          <w:rFonts w:ascii="Book Antiqua" w:hAnsi="Book Antiqua" w:cs="Times New Roman"/>
          <w:sz w:val="24"/>
          <w:szCs w:val="24"/>
          <w:lang w:val="en-US"/>
        </w:rPr>
        <w:t xml:space="preserve"> as </w:t>
      </w:r>
      <w:r w:rsidR="006B763E" w:rsidRPr="00F8424D">
        <w:rPr>
          <w:rFonts w:ascii="Book Antiqua" w:hAnsi="Book Antiqua" w:cs="Times New Roman"/>
          <w:sz w:val="24"/>
          <w:szCs w:val="24"/>
          <w:lang w:val="en-US"/>
        </w:rPr>
        <w:t>OSI (arbitrary unit) = (TOS, μmol H</w:t>
      </w:r>
      <w:r w:rsidR="006B763E" w:rsidRPr="00F8424D">
        <w:rPr>
          <w:rFonts w:ascii="Book Antiqua" w:hAnsi="Book Antiqua" w:cs="Times New Roman"/>
          <w:sz w:val="24"/>
          <w:szCs w:val="24"/>
          <w:vertAlign w:val="subscript"/>
          <w:lang w:val="en-US"/>
        </w:rPr>
        <w:t>2</w:t>
      </w:r>
      <w:r w:rsidR="006B763E" w:rsidRPr="00F8424D">
        <w:rPr>
          <w:rFonts w:ascii="Book Antiqua" w:hAnsi="Book Antiqua" w:cs="Times New Roman"/>
          <w:sz w:val="24"/>
          <w:szCs w:val="24"/>
          <w:lang w:val="en-US"/>
        </w:rPr>
        <w:t>O</w:t>
      </w:r>
      <w:r w:rsidR="006B763E" w:rsidRPr="00F8424D">
        <w:rPr>
          <w:rFonts w:ascii="Book Antiqua" w:hAnsi="Book Antiqua" w:cs="Times New Roman"/>
          <w:sz w:val="24"/>
          <w:szCs w:val="24"/>
          <w:vertAlign w:val="subscript"/>
          <w:lang w:val="en-US"/>
        </w:rPr>
        <w:t>2</w:t>
      </w:r>
      <w:r w:rsidR="006B763E" w:rsidRPr="00F8424D">
        <w:rPr>
          <w:rFonts w:ascii="Book Antiqua" w:hAnsi="Book Antiqua" w:cs="Times New Roman"/>
          <w:sz w:val="24"/>
          <w:szCs w:val="24"/>
          <w:lang w:val="en-US"/>
        </w:rPr>
        <w:t xml:space="preserve"> </w:t>
      </w:r>
      <w:r w:rsidR="00B80F94" w:rsidRPr="00F8424D">
        <w:rPr>
          <w:rFonts w:ascii="Book Antiqua" w:hAnsi="Book Antiqua" w:cs="Times New Roman"/>
          <w:sz w:val="24"/>
          <w:szCs w:val="24"/>
          <w:lang w:val="en-US"/>
        </w:rPr>
        <w:t>Eq.</w:t>
      </w:r>
      <w:r w:rsidR="006B763E" w:rsidRPr="00F8424D">
        <w:rPr>
          <w:rFonts w:ascii="Book Antiqua" w:hAnsi="Book Antiqua" w:cs="Times New Roman"/>
          <w:sz w:val="24"/>
          <w:szCs w:val="24"/>
          <w:lang w:val="en-US"/>
        </w:rPr>
        <w:t>/L)</w:t>
      </w:r>
      <w:r w:rsidR="00C93F3F" w:rsidRPr="00F8424D">
        <w:rPr>
          <w:rFonts w:ascii="Book Antiqua" w:hAnsi="Book Antiqua" w:cs="Times New Roman"/>
          <w:sz w:val="24"/>
          <w:szCs w:val="24"/>
          <w:lang w:val="en-US"/>
        </w:rPr>
        <w:t xml:space="preserve"> </w:t>
      </w:r>
      <w:r w:rsidR="006B763E" w:rsidRPr="00F8424D">
        <w:rPr>
          <w:rFonts w:ascii="Book Antiqua" w:hAnsi="Book Antiqua" w:cs="Times New Roman"/>
          <w:sz w:val="24"/>
          <w:szCs w:val="24"/>
          <w:lang w:val="en-US"/>
        </w:rPr>
        <w:t>/</w:t>
      </w:r>
      <w:r w:rsidR="00C93F3F" w:rsidRPr="00F8424D">
        <w:rPr>
          <w:rFonts w:ascii="Book Antiqua" w:hAnsi="Book Antiqua" w:cs="Times New Roman"/>
          <w:sz w:val="24"/>
          <w:szCs w:val="24"/>
          <w:lang w:val="en-US"/>
        </w:rPr>
        <w:t xml:space="preserve"> </w:t>
      </w:r>
      <w:r w:rsidR="006B763E" w:rsidRPr="00F8424D">
        <w:rPr>
          <w:rFonts w:ascii="Book Antiqua" w:hAnsi="Book Antiqua" w:cs="Times New Roman"/>
          <w:sz w:val="24"/>
          <w:szCs w:val="24"/>
          <w:lang w:val="en-US"/>
        </w:rPr>
        <w:t xml:space="preserve">(TAS, mmol Trolox </w:t>
      </w:r>
      <w:r w:rsidR="00B80F94" w:rsidRPr="00F8424D">
        <w:rPr>
          <w:rFonts w:ascii="Book Antiqua" w:hAnsi="Book Antiqua" w:cs="Times New Roman"/>
          <w:sz w:val="24"/>
          <w:szCs w:val="24"/>
          <w:lang w:val="en-US"/>
        </w:rPr>
        <w:t>Eq.</w:t>
      </w:r>
      <w:r w:rsidR="006B763E" w:rsidRPr="00F8424D">
        <w:rPr>
          <w:rFonts w:ascii="Book Antiqua" w:hAnsi="Book Antiqua" w:cs="Times New Roman"/>
          <w:sz w:val="24"/>
          <w:szCs w:val="24"/>
          <w:lang w:val="en-US"/>
        </w:rPr>
        <w:t>/</w:t>
      </w:r>
      <w:r w:rsidR="00C93F3F" w:rsidRPr="00F8424D">
        <w:rPr>
          <w:rFonts w:ascii="Book Antiqua" w:hAnsi="Book Antiqua" w:cs="Times New Roman"/>
          <w:sz w:val="24"/>
          <w:szCs w:val="24"/>
          <w:lang w:val="en-US"/>
        </w:rPr>
        <w:t>L)</w:t>
      </w:r>
      <w:r w:rsidRPr="00F8424D">
        <w:rPr>
          <w:rFonts w:ascii="Book Antiqua" w:hAnsi="Book Antiqua" w:cs="Times New Roman"/>
          <w:sz w:val="24"/>
          <w:szCs w:val="24"/>
          <w:vertAlign w:val="superscript"/>
          <w:lang w:val="en-US"/>
        </w:rPr>
        <w:t>[21]</w:t>
      </w:r>
      <w:r w:rsidR="0093150C" w:rsidRPr="00F8424D">
        <w:rPr>
          <w:rFonts w:ascii="Book Antiqua" w:hAnsi="Book Antiqua" w:cs="Times New Roman"/>
          <w:sz w:val="24"/>
          <w:szCs w:val="24"/>
          <w:lang w:val="en-US"/>
        </w:rPr>
        <w:t>.</w:t>
      </w:r>
    </w:p>
    <w:p w14:paraId="4597F1F5" w14:textId="77777777" w:rsidR="00C93F3F" w:rsidRPr="00F8424D" w:rsidRDefault="00C93F3F" w:rsidP="00F8424D">
      <w:pPr>
        <w:adjustRightInd w:val="0"/>
        <w:snapToGrid w:val="0"/>
        <w:spacing w:after="0" w:line="360" w:lineRule="auto"/>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 xml:space="preserve"> </w:t>
      </w:r>
    </w:p>
    <w:p w14:paraId="77BB17B8" w14:textId="712A30F2" w:rsidR="00EC5A52" w:rsidRPr="00F8424D" w:rsidRDefault="006B763E" w:rsidP="00F8424D">
      <w:pPr>
        <w:adjustRightInd w:val="0"/>
        <w:snapToGrid w:val="0"/>
        <w:spacing w:after="0" w:line="360" w:lineRule="auto"/>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 xml:space="preserve">Determination of </w:t>
      </w:r>
      <w:r w:rsidRPr="00F8424D">
        <w:rPr>
          <w:rFonts w:ascii="Book Antiqua" w:hAnsi="Book Antiqua" w:cs="Times New Roman"/>
          <w:b/>
          <w:i/>
          <w:noProof/>
          <w:sz w:val="24"/>
          <w:szCs w:val="24"/>
          <w:lang w:val="en-US"/>
        </w:rPr>
        <w:t>thiol-disul</w:t>
      </w:r>
      <w:r w:rsidR="005F5871" w:rsidRPr="00F8424D">
        <w:rPr>
          <w:rFonts w:ascii="Book Antiqua" w:hAnsi="Book Antiqua" w:cs="Times New Roman"/>
          <w:b/>
          <w:i/>
          <w:noProof/>
          <w:sz w:val="24"/>
          <w:szCs w:val="24"/>
          <w:lang w:val="en-US"/>
        </w:rPr>
        <w:t>f</w:t>
      </w:r>
      <w:r w:rsidRPr="00F8424D">
        <w:rPr>
          <w:rFonts w:ascii="Book Antiqua" w:hAnsi="Book Antiqua" w:cs="Times New Roman"/>
          <w:b/>
          <w:i/>
          <w:noProof/>
          <w:sz w:val="24"/>
          <w:szCs w:val="24"/>
          <w:lang w:val="en-US"/>
        </w:rPr>
        <w:t>ide</w:t>
      </w:r>
      <w:r w:rsidRPr="00F8424D">
        <w:rPr>
          <w:rFonts w:ascii="Book Antiqua" w:hAnsi="Book Antiqua" w:cs="Times New Roman"/>
          <w:b/>
          <w:i/>
          <w:sz w:val="24"/>
          <w:szCs w:val="24"/>
          <w:lang w:val="en-US"/>
        </w:rPr>
        <w:t xml:space="preserve"> homeostasis</w:t>
      </w:r>
    </w:p>
    <w:p w14:paraId="01837B89" w14:textId="19AD7E21" w:rsidR="006D7FDD" w:rsidRPr="00F8424D" w:rsidRDefault="005F1A97"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For the evaluation, d</w:t>
      </w:r>
      <w:r w:rsidR="006B763E" w:rsidRPr="00F8424D">
        <w:rPr>
          <w:rFonts w:ascii="Book Antiqua" w:hAnsi="Book Antiqua" w:cs="Times New Roman"/>
          <w:sz w:val="24"/>
          <w:szCs w:val="24"/>
          <w:lang w:val="en-US"/>
        </w:rPr>
        <w:t xml:space="preserve">ynamic disulfide bonds (–S–S–) in the serum sample were reduced to native thiol groups (–SH) by NaBH4. The total thiol </w:t>
      </w:r>
      <w:r w:rsidRPr="00F8424D">
        <w:rPr>
          <w:rFonts w:ascii="Book Antiqua" w:hAnsi="Book Antiqua" w:cs="Times New Roman"/>
          <w:sz w:val="24"/>
          <w:szCs w:val="24"/>
          <w:lang w:val="en-US"/>
        </w:rPr>
        <w:t xml:space="preserve">ingredient </w:t>
      </w:r>
      <w:r w:rsidR="006B763E" w:rsidRPr="00F8424D">
        <w:rPr>
          <w:rFonts w:ascii="Book Antiqua" w:hAnsi="Book Antiqua" w:cs="Times New Roman"/>
          <w:sz w:val="24"/>
          <w:szCs w:val="24"/>
          <w:lang w:val="en-US"/>
        </w:rPr>
        <w:t xml:space="preserve">was measured using a </w:t>
      </w:r>
      <w:r w:rsidRPr="00F8424D">
        <w:rPr>
          <w:rFonts w:ascii="Book Antiqua" w:hAnsi="Book Antiqua" w:cs="Times New Roman"/>
          <w:sz w:val="24"/>
          <w:szCs w:val="24"/>
          <w:lang w:val="en-US"/>
        </w:rPr>
        <w:t xml:space="preserve">derivative </w:t>
      </w:r>
      <w:r w:rsidR="006B763E" w:rsidRPr="00F8424D">
        <w:rPr>
          <w:rFonts w:ascii="Book Antiqua" w:hAnsi="Book Antiqua" w:cs="Times New Roman"/>
          <w:sz w:val="24"/>
          <w:szCs w:val="24"/>
          <w:lang w:val="en-US"/>
        </w:rPr>
        <w:t>of</w:t>
      </w:r>
      <w:r w:rsidRPr="00F8424D">
        <w:rPr>
          <w:rFonts w:ascii="Book Antiqua" w:hAnsi="Book Antiqua"/>
          <w:sz w:val="24"/>
          <w:szCs w:val="24"/>
          <w:lang w:val="en-US"/>
        </w:rPr>
        <w:t xml:space="preserve"> </w:t>
      </w:r>
      <w:r w:rsidR="006B763E" w:rsidRPr="00F8424D">
        <w:rPr>
          <w:rFonts w:ascii="Book Antiqua" w:hAnsi="Book Antiqua" w:cs="Times New Roman"/>
          <w:sz w:val="24"/>
          <w:szCs w:val="24"/>
          <w:lang w:val="en-US"/>
        </w:rPr>
        <w:t>Ellman reagent. Native thiol was subtracted from the total thiol, and half of the obtained difference gave the disulfide bond amount. Biomarkers were measured using a spectrophotometer (Varioskan Flash Multimode Reader</w:t>
      </w:r>
      <w:r w:rsidR="00367AA9">
        <w:rPr>
          <w:rFonts w:ascii="Book Antiqua" w:hAnsi="Book Antiqua" w:cs="Times New Roman"/>
          <w:sz w:val="24"/>
          <w:szCs w:val="24"/>
          <w:lang w:val="en-US"/>
        </w:rPr>
        <w:t>;</w:t>
      </w:r>
      <w:r w:rsidR="006B763E" w:rsidRPr="00F8424D">
        <w:rPr>
          <w:rFonts w:ascii="Book Antiqua" w:hAnsi="Book Antiqua" w:cs="Times New Roman"/>
          <w:sz w:val="24"/>
          <w:szCs w:val="24"/>
          <w:lang w:val="en-US"/>
        </w:rPr>
        <w:t xml:space="preserve"> Thermo, Waltham, MA</w:t>
      </w:r>
      <w:r w:rsidR="00B80F94" w:rsidRPr="00F8424D">
        <w:rPr>
          <w:rFonts w:ascii="Book Antiqua" w:hAnsi="Book Antiqua" w:cs="Times New Roman"/>
          <w:sz w:val="24"/>
          <w:szCs w:val="24"/>
          <w:lang w:val="en-US"/>
        </w:rPr>
        <w:t>, United States)</w:t>
      </w:r>
      <w:r w:rsidR="00161E83" w:rsidRPr="00F8424D">
        <w:rPr>
          <w:rFonts w:ascii="Book Antiqua" w:hAnsi="Book Antiqua" w:cs="Times New Roman"/>
          <w:sz w:val="24"/>
          <w:szCs w:val="24"/>
          <w:vertAlign w:val="superscript"/>
          <w:lang w:val="en-US"/>
        </w:rPr>
        <w:t>[13]</w:t>
      </w:r>
      <w:r w:rsidR="00A75736" w:rsidRPr="00F8424D">
        <w:rPr>
          <w:rFonts w:ascii="Book Antiqua" w:hAnsi="Book Antiqua" w:cs="Times New Roman"/>
          <w:sz w:val="24"/>
          <w:szCs w:val="24"/>
          <w:lang w:val="en-US"/>
        </w:rPr>
        <w:t xml:space="preserve">. </w:t>
      </w:r>
      <w:r w:rsidR="006B763E" w:rsidRPr="00F8424D">
        <w:rPr>
          <w:rFonts w:ascii="Book Antiqua" w:hAnsi="Book Antiqua" w:cs="Times New Roman"/>
          <w:sz w:val="24"/>
          <w:szCs w:val="24"/>
          <w:lang w:val="en-US"/>
        </w:rPr>
        <w:t xml:space="preserve">After </w:t>
      </w:r>
      <w:r w:rsidR="009C3621" w:rsidRPr="00F8424D">
        <w:rPr>
          <w:rFonts w:ascii="Book Antiqua" w:hAnsi="Book Antiqua" w:cs="Times New Roman"/>
          <w:sz w:val="24"/>
          <w:szCs w:val="24"/>
          <w:lang w:val="en-US"/>
        </w:rPr>
        <w:t xml:space="preserve">the </w:t>
      </w:r>
      <w:r w:rsidR="006B763E" w:rsidRPr="00F8424D">
        <w:rPr>
          <w:rFonts w:ascii="Book Antiqua" w:hAnsi="Book Antiqua" w:cs="Times New Roman"/>
          <w:sz w:val="24"/>
          <w:szCs w:val="24"/>
          <w:lang w:val="en-US"/>
        </w:rPr>
        <w:t>measurement of native thiol and disulfide concentrations in the samples, the disulfide/native thiol ratio (-</w:t>
      </w:r>
      <w:r w:rsidR="006B763E" w:rsidRPr="00F8424D">
        <w:rPr>
          <w:rFonts w:ascii="Book Antiqua" w:hAnsi="Book Antiqua" w:cs="Times New Roman"/>
          <w:noProof/>
          <w:sz w:val="24"/>
          <w:szCs w:val="24"/>
          <w:lang w:val="en-US"/>
        </w:rPr>
        <w:t>S-S</w:t>
      </w:r>
      <w:r w:rsidR="006B763E" w:rsidRPr="00F8424D">
        <w:rPr>
          <w:rFonts w:ascii="Book Antiqua" w:hAnsi="Book Antiqua" w:cs="Times New Roman"/>
          <w:sz w:val="24"/>
          <w:szCs w:val="24"/>
          <w:lang w:val="en-US"/>
        </w:rPr>
        <w:t>-/-SH) was calculated as dynamic thiol-disulfide homeostasis (TDH).</w:t>
      </w:r>
    </w:p>
    <w:p w14:paraId="2B110562" w14:textId="77777777" w:rsidR="00B80F94" w:rsidRPr="00F8424D" w:rsidRDefault="00B80F94" w:rsidP="00F8424D">
      <w:pPr>
        <w:adjustRightInd w:val="0"/>
        <w:snapToGrid w:val="0"/>
        <w:spacing w:after="0" w:line="360" w:lineRule="auto"/>
        <w:jc w:val="both"/>
        <w:rPr>
          <w:rFonts w:ascii="Book Antiqua" w:hAnsi="Book Antiqua" w:cs="Times New Roman"/>
          <w:b/>
          <w:sz w:val="24"/>
          <w:szCs w:val="24"/>
          <w:lang w:val="en-US"/>
        </w:rPr>
      </w:pPr>
    </w:p>
    <w:p w14:paraId="45EFF213" w14:textId="3A71D175" w:rsidR="00EC5A52" w:rsidRPr="00F8424D" w:rsidRDefault="006B763E" w:rsidP="00F8424D">
      <w:pPr>
        <w:adjustRightInd w:val="0"/>
        <w:snapToGrid w:val="0"/>
        <w:spacing w:after="0" w:line="360" w:lineRule="auto"/>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Statistical methods</w:t>
      </w:r>
    </w:p>
    <w:p w14:paraId="547BD758" w14:textId="56AFBF3A" w:rsidR="0093150C" w:rsidRPr="00F8424D" w:rsidRDefault="006B763E"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All of the statistical analyses were performed using the IBM SPSS 22.0. Mean standard deviation and percentages are presented as descriptive statistics. When comparing the groups </w:t>
      </w:r>
      <w:r w:rsidR="00B80F94" w:rsidRPr="00F8424D">
        <w:rPr>
          <w:rFonts w:ascii="Book Antiqua" w:hAnsi="Book Antiqua" w:cs="Times New Roman"/>
          <w:sz w:val="24"/>
          <w:szCs w:val="24"/>
          <w:lang w:val="en-US"/>
        </w:rPr>
        <w:t>for categorical data</w:t>
      </w:r>
      <w:r w:rsidRPr="00F8424D">
        <w:rPr>
          <w:rFonts w:ascii="Book Antiqua" w:hAnsi="Book Antiqua" w:cs="Times New Roman"/>
          <w:sz w:val="24"/>
          <w:szCs w:val="24"/>
          <w:lang w:val="en-US"/>
        </w:rPr>
        <w:t xml:space="preserve"> </w:t>
      </w:r>
      <w:r w:rsidR="00B34B3C" w:rsidRPr="00F8424D">
        <w:rPr>
          <w:rFonts w:ascii="Book Antiqua" w:hAnsi="Book Antiqua" w:cs="Times New Roman"/>
          <w:sz w:val="24"/>
          <w:szCs w:val="24"/>
          <w:lang w:val="en-US"/>
        </w:rPr>
        <w:t>MNSI neuropathy score categories</w:t>
      </w:r>
      <w:r w:rsidR="00D94D3E" w:rsidRPr="00F8424D">
        <w:rPr>
          <w:rFonts w:ascii="Book Antiqua" w:hAnsi="Book Antiqua" w:cs="Times New Roman"/>
          <w:sz w:val="24"/>
          <w:szCs w:val="24"/>
          <w:lang w:val="en-US"/>
        </w:rPr>
        <w:t>,</w:t>
      </w:r>
      <w:r w:rsidR="00B34B3C" w:rsidRPr="00F8424D">
        <w:rPr>
          <w:rFonts w:ascii="Book Antiqua" w:hAnsi="Book Antiqua" w:cs="Times New Roman"/>
          <w:sz w:val="24"/>
          <w:szCs w:val="24"/>
          <w:lang w:val="en-US"/>
        </w:rPr>
        <w:t xml:space="preserve"> </w:t>
      </w:r>
      <w:r w:rsidR="00910196" w:rsidRPr="00F8424D">
        <w:rPr>
          <w:rFonts w:ascii="Book Antiqua" w:hAnsi="Book Antiqua" w:cs="Times New Roman"/>
          <w:sz w:val="24"/>
          <w:szCs w:val="24"/>
          <w:lang w:val="en-US"/>
        </w:rPr>
        <w:t xml:space="preserve">the chi-square test </w:t>
      </w:r>
      <w:r w:rsidR="00922754" w:rsidRPr="00F8424D">
        <w:rPr>
          <w:rFonts w:ascii="Book Antiqua" w:hAnsi="Book Antiqua" w:cs="Times New Roman"/>
          <w:sz w:val="24"/>
          <w:szCs w:val="24"/>
          <w:lang w:val="en-US"/>
        </w:rPr>
        <w:t>was used</w:t>
      </w:r>
      <w:r w:rsidR="00D94D3E" w:rsidRPr="00F8424D">
        <w:rPr>
          <w:rFonts w:ascii="Book Antiqua" w:hAnsi="Book Antiqua" w:cs="Times New Roman"/>
          <w:sz w:val="24"/>
          <w:szCs w:val="24"/>
          <w:lang w:val="en-US"/>
        </w:rPr>
        <w:t>.</w:t>
      </w:r>
      <w:r w:rsidR="00922754" w:rsidRPr="00F8424D">
        <w:rPr>
          <w:rFonts w:ascii="Book Antiqua" w:hAnsi="Book Antiqua" w:cs="Times New Roman"/>
          <w:sz w:val="24"/>
          <w:szCs w:val="24"/>
          <w:lang w:val="en-US"/>
        </w:rPr>
        <w:t xml:space="preserve"> </w:t>
      </w:r>
      <w:r w:rsidR="00D94D3E" w:rsidRPr="00F8424D">
        <w:rPr>
          <w:rFonts w:ascii="Book Antiqua" w:hAnsi="Book Antiqua" w:cs="Times New Roman"/>
          <w:sz w:val="24"/>
          <w:szCs w:val="24"/>
          <w:lang w:val="en-US"/>
        </w:rPr>
        <w:t xml:space="preserve">For </w:t>
      </w:r>
      <w:r w:rsidR="00922754" w:rsidRPr="00F8424D">
        <w:rPr>
          <w:rFonts w:ascii="Book Antiqua" w:hAnsi="Book Antiqua" w:cs="Times New Roman"/>
          <w:sz w:val="24"/>
          <w:szCs w:val="24"/>
          <w:lang w:val="en-US"/>
        </w:rPr>
        <w:t>the cuts of averages</w:t>
      </w:r>
      <w:r w:rsidR="00D94D3E" w:rsidRPr="00F8424D">
        <w:rPr>
          <w:rFonts w:ascii="Book Antiqua" w:hAnsi="Book Antiqua" w:cs="Times New Roman"/>
          <w:sz w:val="24"/>
          <w:szCs w:val="24"/>
          <w:lang w:val="en-US"/>
        </w:rPr>
        <w:t>,</w:t>
      </w:r>
      <w:r w:rsidR="00922754"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the independent sample </w:t>
      </w:r>
      <w:r w:rsidRPr="00F8424D">
        <w:rPr>
          <w:rFonts w:ascii="Book Antiqua" w:hAnsi="Book Antiqua" w:cs="Times New Roman"/>
          <w:i/>
          <w:sz w:val="24"/>
          <w:szCs w:val="24"/>
          <w:lang w:val="en-US"/>
        </w:rPr>
        <w:t>t</w:t>
      </w:r>
      <w:r w:rsidRPr="00F8424D">
        <w:rPr>
          <w:rFonts w:ascii="Book Antiqua" w:hAnsi="Book Antiqua" w:cs="Times New Roman"/>
          <w:sz w:val="24"/>
          <w:szCs w:val="24"/>
          <w:lang w:val="en-US"/>
        </w:rPr>
        <w:t xml:space="preserve">-test was used. The Pearson correlation coefficient was calculated for the relationship between variables. For all data, </w:t>
      </w:r>
      <w:r w:rsidRPr="00F8424D">
        <w:rPr>
          <w:rFonts w:ascii="Book Antiqua" w:hAnsi="Book Antiqua" w:cs="Times New Roman"/>
          <w:i/>
          <w:caps/>
          <w:sz w:val="24"/>
          <w:szCs w:val="24"/>
          <w:lang w:val="en-US"/>
        </w:rPr>
        <w:t>p</w:t>
      </w:r>
      <w:r w:rsidR="00B80F94"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&lt;</w:t>
      </w:r>
      <w:r w:rsidR="00B80F94"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0.05 was </w:t>
      </w:r>
      <w:r w:rsidR="002E0112" w:rsidRPr="00F8424D">
        <w:rPr>
          <w:rFonts w:ascii="Book Antiqua" w:hAnsi="Book Antiqua" w:cs="Times New Roman"/>
          <w:sz w:val="24"/>
          <w:szCs w:val="24"/>
          <w:lang w:val="en-US"/>
        </w:rPr>
        <w:t xml:space="preserve">accepted </w:t>
      </w:r>
      <w:r w:rsidRPr="00F8424D">
        <w:rPr>
          <w:rFonts w:ascii="Book Antiqua" w:hAnsi="Book Antiqua" w:cs="Times New Roman"/>
          <w:sz w:val="24"/>
          <w:szCs w:val="24"/>
          <w:lang w:val="en-US"/>
        </w:rPr>
        <w:t xml:space="preserve">as significant. </w:t>
      </w:r>
    </w:p>
    <w:p w14:paraId="6A4DEE8E" w14:textId="77777777" w:rsidR="00C30688" w:rsidRPr="00F8424D" w:rsidRDefault="00C30688" w:rsidP="00F8424D">
      <w:pPr>
        <w:adjustRightInd w:val="0"/>
        <w:snapToGrid w:val="0"/>
        <w:spacing w:after="0" w:line="360" w:lineRule="auto"/>
        <w:jc w:val="both"/>
        <w:rPr>
          <w:rFonts w:ascii="Book Antiqua" w:hAnsi="Book Antiqua" w:cs="Times New Roman"/>
          <w:sz w:val="24"/>
          <w:szCs w:val="24"/>
          <w:lang w:val="en-US"/>
        </w:rPr>
      </w:pPr>
    </w:p>
    <w:p w14:paraId="03B76961" w14:textId="77777777" w:rsidR="00B80F94" w:rsidRPr="00F8424D" w:rsidRDefault="00B80F94" w:rsidP="00F8424D">
      <w:pPr>
        <w:adjustRightInd w:val="0"/>
        <w:snapToGrid w:val="0"/>
        <w:spacing w:after="0" w:line="360" w:lineRule="auto"/>
        <w:jc w:val="both"/>
        <w:rPr>
          <w:rFonts w:ascii="Book Antiqua" w:hAnsi="Book Antiqua"/>
          <w:b/>
          <w:color w:val="000000"/>
          <w:sz w:val="24"/>
          <w:szCs w:val="24"/>
          <w:u w:val="single"/>
          <w:lang w:val="en-US"/>
        </w:rPr>
      </w:pPr>
      <w:r w:rsidRPr="00F8424D">
        <w:rPr>
          <w:rFonts w:ascii="Book Antiqua" w:hAnsi="Book Antiqua"/>
          <w:b/>
          <w:color w:val="000000"/>
          <w:sz w:val="24"/>
          <w:szCs w:val="24"/>
          <w:u w:val="single"/>
          <w:lang w:val="en-US"/>
        </w:rPr>
        <w:t>RESULTS</w:t>
      </w:r>
    </w:p>
    <w:p w14:paraId="7E9A944D" w14:textId="06649907" w:rsidR="003415F0" w:rsidRPr="00F8424D" w:rsidRDefault="006B763E" w:rsidP="00F8424D">
      <w:pPr>
        <w:pStyle w:val="a7"/>
        <w:tabs>
          <w:tab w:val="left" w:pos="709"/>
        </w:tabs>
        <w:adjustRightInd w:val="0"/>
        <w:snapToGrid w:val="0"/>
        <w:spacing w:after="0" w:line="360" w:lineRule="auto"/>
        <w:ind w:left="0"/>
        <w:contextualSpacing w:val="0"/>
        <w:jc w:val="both"/>
        <w:rPr>
          <w:rFonts w:ascii="Book Antiqua" w:hAnsi="Book Antiqua" w:cs="Times New Roman"/>
          <w:b/>
          <w:sz w:val="24"/>
          <w:szCs w:val="24"/>
          <w:lang w:val="en-US"/>
        </w:rPr>
      </w:pPr>
      <w:r w:rsidRPr="00F8424D">
        <w:rPr>
          <w:rFonts w:ascii="Book Antiqua" w:hAnsi="Book Antiqua" w:cs="Times New Roman"/>
          <w:sz w:val="24"/>
          <w:szCs w:val="24"/>
          <w:lang w:val="en-US"/>
        </w:rPr>
        <w:t>A total of 392 pati</w:t>
      </w:r>
      <w:r w:rsidR="0038674D" w:rsidRPr="00F8424D">
        <w:rPr>
          <w:rFonts w:ascii="Book Antiqua" w:hAnsi="Book Antiqua" w:cs="Times New Roman"/>
          <w:sz w:val="24"/>
          <w:szCs w:val="24"/>
          <w:lang w:val="en-US"/>
        </w:rPr>
        <w:t xml:space="preserve">ents were evaluated (271 female, </w:t>
      </w:r>
      <w:r w:rsidRPr="00F8424D">
        <w:rPr>
          <w:rFonts w:ascii="Book Antiqua" w:hAnsi="Book Antiqua" w:cs="Times New Roman"/>
          <w:sz w:val="24"/>
          <w:szCs w:val="24"/>
          <w:lang w:val="en-US"/>
        </w:rPr>
        <w:t>121 male). The mean age of the patients was 57.5</w:t>
      </w:r>
      <w:r w:rsidR="00B80F94"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9</w:t>
      </w:r>
      <w:r w:rsidR="00D94D3E" w:rsidRPr="00F8424D">
        <w:rPr>
          <w:rFonts w:ascii="Book Antiqua" w:hAnsi="Book Antiqua" w:cs="Times New Roman"/>
          <w:sz w:val="24"/>
          <w:szCs w:val="24"/>
          <w:lang w:val="en-US"/>
        </w:rPr>
        <w:t>.0</w:t>
      </w:r>
      <w:r w:rsidRPr="00F8424D">
        <w:rPr>
          <w:rFonts w:ascii="Book Antiqua" w:hAnsi="Book Antiqua" w:cs="Times New Roman"/>
          <w:sz w:val="24"/>
          <w:szCs w:val="24"/>
          <w:lang w:val="en-US"/>
        </w:rPr>
        <w:t xml:space="preserve"> years. </w:t>
      </w:r>
      <w:r w:rsidR="00E00E19" w:rsidRPr="00F8424D">
        <w:rPr>
          <w:rFonts w:ascii="Book Antiqua" w:hAnsi="Book Antiqua" w:cs="Times New Roman"/>
          <w:sz w:val="24"/>
          <w:szCs w:val="24"/>
          <w:lang w:val="en-US"/>
        </w:rPr>
        <w:t>The mean</w:t>
      </w:r>
      <w:r w:rsidR="003F32E8" w:rsidRPr="00F8424D">
        <w:rPr>
          <w:rFonts w:ascii="Book Antiqua" w:hAnsi="Book Antiqua" w:cs="Times New Roman"/>
          <w:sz w:val="24"/>
          <w:szCs w:val="24"/>
          <w:lang w:val="en-US"/>
        </w:rPr>
        <w:t xml:space="preserve"> diabetes </w:t>
      </w:r>
      <w:r w:rsidR="0033298A" w:rsidRPr="00F8424D">
        <w:rPr>
          <w:rFonts w:ascii="Book Antiqua" w:hAnsi="Book Antiqua" w:cs="Times New Roman"/>
          <w:sz w:val="24"/>
          <w:szCs w:val="24"/>
          <w:lang w:val="en-US"/>
        </w:rPr>
        <w:t xml:space="preserve">period </w:t>
      </w:r>
      <w:r w:rsidR="00272F63" w:rsidRPr="00F8424D">
        <w:rPr>
          <w:rFonts w:ascii="Book Antiqua" w:hAnsi="Book Antiqua" w:cs="Times New Roman"/>
          <w:sz w:val="24"/>
          <w:szCs w:val="24"/>
          <w:lang w:val="en-US"/>
        </w:rPr>
        <w:t>was 12</w:t>
      </w:r>
      <w:r w:rsidR="00D94D3E" w:rsidRPr="00F8424D">
        <w:rPr>
          <w:rFonts w:ascii="Book Antiqua" w:hAnsi="Book Antiqua" w:cs="Times New Roman"/>
          <w:sz w:val="24"/>
          <w:szCs w:val="24"/>
          <w:lang w:val="en-US"/>
        </w:rPr>
        <w:t>.00</w:t>
      </w:r>
      <w:r w:rsidR="00B80F94" w:rsidRPr="00F8424D">
        <w:rPr>
          <w:rFonts w:ascii="Book Antiqua" w:hAnsi="Book Antiqua" w:cs="Times New Roman"/>
          <w:sz w:val="24"/>
          <w:szCs w:val="24"/>
          <w:lang w:val="en-US"/>
        </w:rPr>
        <w:t xml:space="preserve"> </w:t>
      </w:r>
      <w:r w:rsidR="00272F63"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272F63" w:rsidRPr="00F8424D">
        <w:rPr>
          <w:rFonts w:ascii="Book Antiqua" w:hAnsi="Book Antiqua" w:cs="Times New Roman"/>
          <w:sz w:val="24"/>
          <w:szCs w:val="24"/>
          <w:lang w:val="en-US"/>
        </w:rPr>
        <w:t>7</w:t>
      </w:r>
      <w:r w:rsidR="009B5FC8" w:rsidRPr="00F8424D">
        <w:rPr>
          <w:rFonts w:ascii="Book Antiqua" w:hAnsi="Book Antiqua" w:cs="Times New Roman"/>
          <w:sz w:val="24"/>
          <w:szCs w:val="24"/>
          <w:lang w:val="en-US"/>
        </w:rPr>
        <w:t>.29</w:t>
      </w:r>
      <w:r w:rsidR="00272F63" w:rsidRPr="00F8424D">
        <w:rPr>
          <w:rFonts w:ascii="Book Antiqua" w:hAnsi="Book Antiqua" w:cs="Times New Roman"/>
          <w:sz w:val="24"/>
          <w:szCs w:val="24"/>
          <w:lang w:val="en-US"/>
        </w:rPr>
        <w:t xml:space="preserve"> years. </w:t>
      </w:r>
      <w:r w:rsidRPr="00F8424D">
        <w:rPr>
          <w:rFonts w:ascii="Book Antiqua" w:hAnsi="Book Antiqua" w:cs="Times New Roman"/>
          <w:sz w:val="24"/>
          <w:szCs w:val="24"/>
          <w:lang w:val="en-US"/>
        </w:rPr>
        <w:t>For all patients the mean SPNSQ</w:t>
      </w:r>
      <w:r w:rsidR="006E0589" w:rsidRPr="00F8424D">
        <w:rPr>
          <w:rFonts w:ascii="Book Antiqua" w:hAnsi="Book Antiqua" w:cs="Times New Roman"/>
          <w:sz w:val="24"/>
          <w:szCs w:val="24"/>
          <w:lang w:val="en-US"/>
        </w:rPr>
        <w:t xml:space="preserve"> score</w:t>
      </w:r>
      <w:r w:rsidRPr="00F8424D">
        <w:rPr>
          <w:rFonts w:ascii="Book Antiqua" w:hAnsi="Book Antiqua" w:cs="Times New Roman"/>
          <w:sz w:val="24"/>
          <w:szCs w:val="24"/>
          <w:lang w:val="en-US"/>
        </w:rPr>
        <w:t xml:space="preserve"> was 5.6</w:t>
      </w:r>
      <w:r w:rsidR="00B80F94"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3.6, the mean MNS</w:t>
      </w:r>
      <w:r w:rsidR="0038674D" w:rsidRPr="00F8424D">
        <w:rPr>
          <w:rFonts w:ascii="Book Antiqua" w:hAnsi="Book Antiqua" w:cs="Times New Roman"/>
          <w:sz w:val="24"/>
          <w:szCs w:val="24"/>
          <w:lang w:val="en-US"/>
        </w:rPr>
        <w:t>I</w:t>
      </w:r>
      <w:r w:rsidRPr="00F8424D">
        <w:rPr>
          <w:rFonts w:ascii="Book Antiqua" w:hAnsi="Book Antiqua" w:cs="Times New Roman"/>
          <w:sz w:val="24"/>
          <w:szCs w:val="24"/>
          <w:lang w:val="en-US"/>
        </w:rPr>
        <w:t xml:space="preserve"> questionnaire</w:t>
      </w:r>
      <w:r w:rsidR="006E0589" w:rsidRPr="00F8424D">
        <w:rPr>
          <w:rFonts w:ascii="Book Antiqua" w:hAnsi="Book Antiqua" w:cs="Times New Roman"/>
          <w:sz w:val="24"/>
          <w:szCs w:val="24"/>
          <w:lang w:val="en-US"/>
        </w:rPr>
        <w:t xml:space="preserve"> score</w:t>
      </w:r>
      <w:r w:rsidRPr="00F8424D">
        <w:rPr>
          <w:rFonts w:ascii="Book Antiqua" w:hAnsi="Book Antiqua" w:cs="Times New Roman"/>
          <w:sz w:val="24"/>
          <w:szCs w:val="24"/>
          <w:lang w:val="en-US"/>
        </w:rPr>
        <w:t xml:space="preserve"> was </w:t>
      </w:r>
      <w:r w:rsidR="006E0589" w:rsidRPr="00F8424D">
        <w:rPr>
          <w:rFonts w:ascii="Book Antiqua" w:hAnsi="Book Antiqua" w:cs="Times New Roman"/>
          <w:sz w:val="24"/>
          <w:szCs w:val="24"/>
          <w:lang w:val="en-US"/>
        </w:rPr>
        <w:t>4.5</w:t>
      </w:r>
      <w:r w:rsidR="00B80F94" w:rsidRPr="00F8424D">
        <w:rPr>
          <w:rFonts w:ascii="Book Antiqua" w:hAnsi="Book Antiqua" w:cs="Times New Roman"/>
          <w:sz w:val="24"/>
          <w:szCs w:val="24"/>
          <w:lang w:val="en-US"/>
        </w:rPr>
        <w:t xml:space="preserve"> </w:t>
      </w:r>
      <w:r w:rsidR="006E0589"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6E0589" w:rsidRPr="00F8424D">
        <w:rPr>
          <w:rFonts w:ascii="Book Antiqua" w:hAnsi="Book Antiqua" w:cs="Times New Roman"/>
          <w:sz w:val="24"/>
          <w:szCs w:val="24"/>
          <w:lang w:val="en-US"/>
        </w:rPr>
        <w:t>2.3</w:t>
      </w:r>
      <w:r w:rsidR="00D94D3E" w:rsidRPr="00F8424D">
        <w:rPr>
          <w:rFonts w:ascii="Book Antiqua" w:hAnsi="Book Antiqua" w:cs="Times New Roman"/>
          <w:sz w:val="24"/>
          <w:szCs w:val="24"/>
          <w:lang w:val="en-US"/>
        </w:rPr>
        <w:t>,</w:t>
      </w:r>
      <w:r w:rsidR="006E0589" w:rsidRPr="00F8424D">
        <w:rPr>
          <w:rFonts w:ascii="Book Antiqua" w:hAnsi="Book Antiqua" w:cs="Times New Roman"/>
          <w:sz w:val="24"/>
          <w:szCs w:val="24"/>
          <w:lang w:val="en-US"/>
        </w:rPr>
        <w:t xml:space="preserve"> and the mean MNSI exam score was 2.4</w:t>
      </w:r>
      <w:r w:rsidR="00B80F94" w:rsidRPr="00F8424D">
        <w:rPr>
          <w:rFonts w:ascii="Book Antiqua" w:hAnsi="Book Antiqua" w:cs="Times New Roman"/>
          <w:sz w:val="24"/>
          <w:szCs w:val="24"/>
          <w:lang w:val="en-US"/>
        </w:rPr>
        <w:t xml:space="preserve"> </w:t>
      </w:r>
      <w:r w:rsidR="006E0589"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6E0589" w:rsidRPr="00F8424D">
        <w:rPr>
          <w:rFonts w:ascii="Book Antiqua" w:hAnsi="Book Antiqua" w:cs="Times New Roman"/>
          <w:sz w:val="24"/>
          <w:szCs w:val="24"/>
          <w:lang w:val="en-US"/>
        </w:rPr>
        <w:t>2</w:t>
      </w:r>
      <w:r w:rsidR="00D94D3E" w:rsidRPr="00F8424D">
        <w:rPr>
          <w:rFonts w:ascii="Book Antiqua" w:hAnsi="Book Antiqua" w:cs="Times New Roman"/>
          <w:sz w:val="24"/>
          <w:szCs w:val="24"/>
          <w:lang w:val="en-US"/>
        </w:rPr>
        <w:t>.0</w:t>
      </w:r>
      <w:r w:rsidR="006E0589" w:rsidRPr="00F8424D">
        <w:rPr>
          <w:rFonts w:ascii="Book Antiqua" w:hAnsi="Book Antiqua" w:cs="Times New Roman"/>
          <w:sz w:val="24"/>
          <w:szCs w:val="24"/>
          <w:lang w:val="en-US"/>
        </w:rPr>
        <w:t xml:space="preserve"> points.</w:t>
      </w:r>
      <w:r w:rsidR="001E3419" w:rsidRPr="00F8424D">
        <w:rPr>
          <w:rFonts w:ascii="Book Antiqua" w:hAnsi="Book Antiqua" w:cs="Times New Roman"/>
          <w:sz w:val="24"/>
          <w:szCs w:val="24"/>
          <w:lang w:val="en-US"/>
        </w:rPr>
        <w:t xml:space="preserve"> SPNSQ, MNSI questionnaire</w:t>
      </w:r>
      <w:r w:rsidR="0052555F" w:rsidRPr="00F8424D">
        <w:rPr>
          <w:rFonts w:ascii="Book Antiqua" w:hAnsi="Book Antiqua" w:cs="Times New Roman"/>
          <w:sz w:val="24"/>
          <w:szCs w:val="24"/>
          <w:lang w:val="en-US"/>
        </w:rPr>
        <w:t>,</w:t>
      </w:r>
      <w:r w:rsidR="001E3419" w:rsidRPr="00F8424D">
        <w:rPr>
          <w:rFonts w:ascii="Book Antiqua" w:hAnsi="Book Antiqua" w:cs="Times New Roman"/>
          <w:sz w:val="24"/>
          <w:szCs w:val="24"/>
          <w:lang w:val="en-US"/>
        </w:rPr>
        <w:t xml:space="preserve"> </w:t>
      </w:r>
      <w:r w:rsidR="001E3419" w:rsidRPr="00F8424D">
        <w:rPr>
          <w:rFonts w:ascii="Book Antiqua" w:hAnsi="Book Antiqua" w:cs="Times New Roman"/>
          <w:noProof/>
          <w:sz w:val="24"/>
          <w:szCs w:val="24"/>
          <w:lang w:val="en-US"/>
        </w:rPr>
        <w:t>and</w:t>
      </w:r>
      <w:r w:rsidR="001E3419" w:rsidRPr="00F8424D">
        <w:rPr>
          <w:rFonts w:ascii="Book Antiqua" w:hAnsi="Book Antiqua" w:cs="Times New Roman"/>
          <w:sz w:val="24"/>
          <w:szCs w:val="24"/>
          <w:lang w:val="en-US"/>
        </w:rPr>
        <w:t xml:space="preserve"> </w:t>
      </w:r>
      <w:r w:rsidR="00AF517B" w:rsidRPr="00F8424D">
        <w:rPr>
          <w:rFonts w:ascii="Book Antiqua" w:hAnsi="Book Antiqua" w:cs="Times New Roman"/>
          <w:sz w:val="24"/>
          <w:szCs w:val="24"/>
          <w:lang w:val="en-US"/>
        </w:rPr>
        <w:t xml:space="preserve">MNSI </w:t>
      </w:r>
      <w:r w:rsidR="006E0589" w:rsidRPr="00F8424D">
        <w:rPr>
          <w:rFonts w:ascii="Book Antiqua" w:hAnsi="Book Antiqua" w:cs="Times New Roman"/>
          <w:sz w:val="24"/>
          <w:szCs w:val="24"/>
          <w:lang w:val="en-US"/>
        </w:rPr>
        <w:t xml:space="preserve">exam </w:t>
      </w:r>
      <w:r w:rsidR="001E3419" w:rsidRPr="00F8424D">
        <w:rPr>
          <w:rFonts w:ascii="Book Antiqua" w:hAnsi="Book Antiqua" w:cs="Times New Roman"/>
          <w:sz w:val="24"/>
          <w:szCs w:val="24"/>
          <w:lang w:val="en-US"/>
        </w:rPr>
        <w:t xml:space="preserve">scores </w:t>
      </w:r>
      <w:r w:rsidR="00AF517B" w:rsidRPr="00F8424D">
        <w:rPr>
          <w:rFonts w:ascii="Book Antiqua" w:hAnsi="Book Antiqua" w:cs="Times New Roman"/>
          <w:sz w:val="24"/>
          <w:szCs w:val="24"/>
          <w:lang w:val="en-US"/>
        </w:rPr>
        <w:t xml:space="preserve">were </w:t>
      </w:r>
      <w:r w:rsidR="00AF517B" w:rsidRPr="00F8424D">
        <w:rPr>
          <w:rFonts w:ascii="Book Antiqua" w:hAnsi="Book Antiqua" w:cs="Times New Roman"/>
          <w:noProof/>
          <w:sz w:val="24"/>
          <w:szCs w:val="24"/>
          <w:lang w:val="en-US"/>
        </w:rPr>
        <w:t>correlated</w:t>
      </w:r>
      <w:r w:rsidR="005F5871" w:rsidRPr="00F8424D">
        <w:rPr>
          <w:rFonts w:ascii="Book Antiqua" w:hAnsi="Book Antiqua" w:cs="Times New Roman"/>
          <w:noProof/>
          <w:sz w:val="24"/>
          <w:szCs w:val="24"/>
          <w:lang w:val="en-US"/>
        </w:rPr>
        <w:t xml:space="preserve"> with</w:t>
      </w:r>
      <w:r w:rsidR="00AF517B" w:rsidRPr="00F8424D">
        <w:rPr>
          <w:rFonts w:ascii="Book Antiqua" w:hAnsi="Book Antiqua" w:cs="Times New Roman"/>
          <w:sz w:val="24"/>
          <w:szCs w:val="24"/>
          <w:lang w:val="en-US"/>
        </w:rPr>
        <w:t xml:space="preserve"> each other</w:t>
      </w:r>
      <w:r w:rsidR="00ED0CD7" w:rsidRPr="00F8424D">
        <w:rPr>
          <w:rFonts w:ascii="Book Antiqua" w:hAnsi="Book Antiqua" w:cs="Times New Roman"/>
          <w:sz w:val="24"/>
          <w:szCs w:val="24"/>
          <w:lang w:val="en-US"/>
        </w:rPr>
        <w:t xml:space="preserve"> </w:t>
      </w:r>
      <w:r w:rsidR="00AF517B" w:rsidRPr="00F8424D">
        <w:rPr>
          <w:rFonts w:ascii="Book Antiqua" w:hAnsi="Book Antiqua" w:cs="Times New Roman"/>
          <w:sz w:val="24"/>
          <w:szCs w:val="24"/>
          <w:lang w:val="en-US"/>
        </w:rPr>
        <w:t>(</w:t>
      </w:r>
      <w:r w:rsidR="00AF517B" w:rsidRPr="00F8424D">
        <w:rPr>
          <w:rFonts w:ascii="Book Antiqua" w:hAnsi="Book Antiqua" w:cs="Times New Roman"/>
          <w:i/>
          <w:caps/>
          <w:sz w:val="24"/>
          <w:szCs w:val="24"/>
          <w:lang w:val="en-US"/>
        </w:rPr>
        <w:t>p</w:t>
      </w:r>
      <w:r w:rsidR="00B80F94" w:rsidRPr="00F8424D">
        <w:rPr>
          <w:rFonts w:ascii="Book Antiqua" w:hAnsi="Book Antiqua" w:cs="Times New Roman"/>
          <w:i/>
          <w:sz w:val="24"/>
          <w:szCs w:val="24"/>
          <w:lang w:val="en-US"/>
        </w:rPr>
        <w:t xml:space="preserve"> </w:t>
      </w:r>
      <w:r w:rsidR="00AF517B" w:rsidRPr="00F8424D">
        <w:rPr>
          <w:rFonts w:ascii="Book Antiqua" w:hAnsi="Book Antiqua" w:cs="Times New Roman"/>
          <w:sz w:val="24"/>
          <w:szCs w:val="24"/>
          <w:lang w:val="en-US"/>
        </w:rPr>
        <w:t>&lt;</w:t>
      </w:r>
      <w:r w:rsidR="00B80F94" w:rsidRPr="00F8424D">
        <w:rPr>
          <w:rFonts w:ascii="Book Antiqua" w:hAnsi="Book Antiqua" w:cs="Times New Roman"/>
          <w:sz w:val="24"/>
          <w:szCs w:val="24"/>
          <w:lang w:val="en-US"/>
        </w:rPr>
        <w:t xml:space="preserve"> </w:t>
      </w:r>
      <w:r w:rsidR="00AF517B" w:rsidRPr="00F8424D">
        <w:rPr>
          <w:rFonts w:ascii="Book Antiqua" w:hAnsi="Book Antiqua" w:cs="Times New Roman"/>
          <w:sz w:val="24"/>
          <w:szCs w:val="24"/>
          <w:lang w:val="en-US"/>
        </w:rPr>
        <w:t>0.005).</w:t>
      </w:r>
      <w:r w:rsidRPr="00F8424D">
        <w:rPr>
          <w:rFonts w:ascii="Book Antiqua" w:hAnsi="Book Antiqua" w:cs="Times New Roman"/>
          <w:sz w:val="24"/>
          <w:szCs w:val="24"/>
          <w:lang w:val="en-US"/>
        </w:rPr>
        <w:t xml:space="preserve"> </w:t>
      </w:r>
      <w:r w:rsidR="00E46E11" w:rsidRPr="00F8424D">
        <w:rPr>
          <w:rFonts w:ascii="Book Antiqua" w:hAnsi="Book Antiqua" w:cs="Times New Roman"/>
          <w:sz w:val="24"/>
          <w:szCs w:val="24"/>
          <w:lang w:val="en-US"/>
        </w:rPr>
        <w:lastRenderedPageBreak/>
        <w:t xml:space="preserve">Between </w:t>
      </w:r>
      <w:r w:rsidR="00ED0CD7" w:rsidRPr="00F8424D">
        <w:rPr>
          <w:rFonts w:ascii="Book Antiqua" w:hAnsi="Book Antiqua" w:cs="Times New Roman"/>
          <w:sz w:val="24"/>
          <w:szCs w:val="24"/>
          <w:lang w:val="en-US"/>
        </w:rPr>
        <w:t xml:space="preserve">the </w:t>
      </w:r>
      <w:r w:rsidR="00C43F5B" w:rsidRPr="00F8424D">
        <w:rPr>
          <w:rFonts w:ascii="Book Antiqua" w:hAnsi="Book Antiqua" w:cs="Times New Roman"/>
          <w:sz w:val="24"/>
          <w:szCs w:val="24"/>
          <w:lang w:val="en-US"/>
        </w:rPr>
        <w:t>disease duration and</w:t>
      </w:r>
      <w:r w:rsidR="00F51387" w:rsidRPr="00F8424D">
        <w:rPr>
          <w:rFonts w:ascii="Book Antiqua" w:hAnsi="Book Antiqua" w:cs="Times New Roman"/>
          <w:sz w:val="24"/>
          <w:szCs w:val="24"/>
          <w:lang w:val="en-US"/>
        </w:rPr>
        <w:t xml:space="preserve"> SPNSQ, MN</w:t>
      </w:r>
      <w:r w:rsidR="00C43F5B" w:rsidRPr="00F8424D">
        <w:rPr>
          <w:rFonts w:ascii="Book Antiqua" w:hAnsi="Book Antiqua" w:cs="Times New Roman"/>
          <w:sz w:val="24"/>
          <w:szCs w:val="24"/>
          <w:lang w:val="en-US"/>
        </w:rPr>
        <w:t>SI questionnaire</w:t>
      </w:r>
      <w:r w:rsidR="00D94D3E" w:rsidRPr="00F8424D">
        <w:rPr>
          <w:rFonts w:ascii="Book Antiqua" w:hAnsi="Book Antiqua" w:cs="Times New Roman"/>
          <w:sz w:val="24"/>
          <w:szCs w:val="24"/>
          <w:lang w:val="en-US"/>
        </w:rPr>
        <w:t>,</w:t>
      </w:r>
      <w:r w:rsidR="00C43F5B" w:rsidRPr="00F8424D">
        <w:rPr>
          <w:rFonts w:ascii="Book Antiqua" w:hAnsi="Book Antiqua" w:cs="Times New Roman"/>
          <w:sz w:val="24"/>
          <w:szCs w:val="24"/>
          <w:lang w:val="en-US"/>
        </w:rPr>
        <w:t xml:space="preserve"> and </w:t>
      </w:r>
      <w:r w:rsidR="00D94D3E" w:rsidRPr="00F8424D">
        <w:rPr>
          <w:rFonts w:ascii="Book Antiqua" w:hAnsi="Book Antiqua" w:cs="Times New Roman"/>
          <w:sz w:val="24"/>
          <w:szCs w:val="24"/>
          <w:lang w:val="en-US"/>
        </w:rPr>
        <w:t xml:space="preserve">MNSI </w:t>
      </w:r>
      <w:r w:rsidR="00C43F5B" w:rsidRPr="00F8424D">
        <w:rPr>
          <w:rFonts w:ascii="Book Antiqua" w:hAnsi="Book Antiqua" w:cs="Times New Roman"/>
          <w:sz w:val="24"/>
          <w:szCs w:val="24"/>
          <w:lang w:val="en-US"/>
        </w:rPr>
        <w:t>exam</w:t>
      </w:r>
      <w:r w:rsidR="003415F0" w:rsidRPr="00F8424D">
        <w:rPr>
          <w:rFonts w:ascii="Book Antiqua" w:hAnsi="Book Antiqua" w:cs="Times New Roman"/>
          <w:sz w:val="24"/>
          <w:szCs w:val="24"/>
          <w:lang w:val="en-US"/>
        </w:rPr>
        <w:t>ination,</w:t>
      </w:r>
      <w:r w:rsidR="00F51387" w:rsidRPr="00F8424D">
        <w:rPr>
          <w:rFonts w:ascii="Book Antiqua" w:hAnsi="Book Antiqua" w:cs="Times New Roman"/>
          <w:sz w:val="24"/>
          <w:szCs w:val="24"/>
          <w:lang w:val="en-US"/>
        </w:rPr>
        <w:t xml:space="preserve"> significant positive correlation was </w:t>
      </w:r>
      <w:r w:rsidR="00E46E11" w:rsidRPr="00F8424D">
        <w:rPr>
          <w:rFonts w:ascii="Book Antiqua" w:hAnsi="Book Antiqua" w:cs="Times New Roman"/>
          <w:sz w:val="24"/>
          <w:szCs w:val="24"/>
          <w:lang w:val="en-US"/>
        </w:rPr>
        <w:t xml:space="preserve">observed </w:t>
      </w:r>
      <w:r w:rsidR="00F51387" w:rsidRPr="00F8424D">
        <w:rPr>
          <w:rFonts w:ascii="Book Antiqua" w:hAnsi="Book Antiqua" w:cs="Times New Roman"/>
          <w:sz w:val="24"/>
          <w:szCs w:val="24"/>
          <w:lang w:val="en-US"/>
        </w:rPr>
        <w:t>(</w:t>
      </w:r>
      <w:r w:rsidR="00ED0CD7" w:rsidRPr="00F8424D">
        <w:rPr>
          <w:rFonts w:ascii="Book Antiqua" w:hAnsi="Book Antiqua" w:cs="Times New Roman"/>
          <w:i/>
          <w:caps/>
          <w:sz w:val="24"/>
          <w:szCs w:val="24"/>
          <w:lang w:val="en-US"/>
        </w:rPr>
        <w:t>p</w:t>
      </w:r>
      <w:r w:rsidR="00B80F94" w:rsidRPr="00F8424D">
        <w:rPr>
          <w:rFonts w:ascii="Book Antiqua" w:hAnsi="Book Antiqua" w:cs="Times New Roman"/>
          <w:i/>
          <w:sz w:val="24"/>
          <w:szCs w:val="24"/>
          <w:lang w:val="en-US"/>
        </w:rPr>
        <w:t xml:space="preserve"> </w:t>
      </w:r>
      <w:r w:rsidR="00ED0CD7" w:rsidRPr="00F8424D">
        <w:rPr>
          <w:rFonts w:ascii="Book Antiqua" w:hAnsi="Book Antiqua" w:cs="Times New Roman"/>
          <w:sz w:val="24"/>
          <w:szCs w:val="24"/>
          <w:lang w:val="en-US"/>
        </w:rPr>
        <w:t>&lt;</w:t>
      </w:r>
      <w:r w:rsidR="00B80F94" w:rsidRPr="00F8424D">
        <w:rPr>
          <w:rFonts w:ascii="Book Antiqua" w:hAnsi="Book Antiqua" w:cs="Times New Roman"/>
          <w:sz w:val="24"/>
          <w:szCs w:val="24"/>
          <w:lang w:val="en-US"/>
        </w:rPr>
        <w:t xml:space="preserve"> </w:t>
      </w:r>
      <w:r w:rsidR="00ED0CD7" w:rsidRPr="00F8424D">
        <w:rPr>
          <w:rFonts w:ascii="Book Antiqua" w:hAnsi="Book Antiqua" w:cs="Times New Roman"/>
          <w:sz w:val="24"/>
          <w:szCs w:val="24"/>
          <w:lang w:val="en-US"/>
        </w:rPr>
        <w:t>0.005</w:t>
      </w:r>
      <w:r w:rsidR="00F51387" w:rsidRPr="00F8424D">
        <w:rPr>
          <w:rFonts w:ascii="Book Antiqua" w:hAnsi="Book Antiqua" w:cs="Times New Roman"/>
          <w:sz w:val="24"/>
          <w:szCs w:val="24"/>
          <w:lang w:val="en-US"/>
        </w:rPr>
        <w:t>,</w:t>
      </w:r>
      <w:r w:rsidR="00E46E11" w:rsidRPr="00F8424D">
        <w:rPr>
          <w:rFonts w:ascii="Book Antiqua" w:hAnsi="Book Antiqua" w:cs="Times New Roman"/>
          <w:sz w:val="24"/>
          <w:szCs w:val="24"/>
          <w:lang w:val="en-US"/>
        </w:rPr>
        <w:t xml:space="preserve"> </w:t>
      </w:r>
      <w:r w:rsidR="002C4853" w:rsidRPr="00F8424D">
        <w:rPr>
          <w:rFonts w:ascii="Book Antiqua" w:hAnsi="Book Antiqua" w:cs="Times New Roman"/>
          <w:i/>
          <w:sz w:val="24"/>
          <w:szCs w:val="24"/>
          <w:lang w:val="en-US"/>
        </w:rPr>
        <w:t>r</w:t>
      </w:r>
      <w:r w:rsidR="00B80F94" w:rsidRPr="00F8424D">
        <w:rPr>
          <w:rFonts w:ascii="Book Antiqua" w:hAnsi="Book Antiqua" w:cs="Times New Roman"/>
          <w:sz w:val="24"/>
          <w:szCs w:val="24"/>
          <w:lang w:val="en-US"/>
        </w:rPr>
        <w:t xml:space="preserve"> </w:t>
      </w:r>
      <w:r w:rsidR="002C4853"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D928E1" w:rsidRPr="00F8424D">
        <w:rPr>
          <w:rFonts w:ascii="Book Antiqua" w:hAnsi="Book Antiqua" w:cs="Times New Roman"/>
          <w:sz w:val="24"/>
          <w:szCs w:val="24"/>
          <w:lang w:val="en-US"/>
        </w:rPr>
        <w:t>0.275</w:t>
      </w:r>
      <w:r w:rsidR="002C4853" w:rsidRPr="00F8424D">
        <w:rPr>
          <w:rFonts w:ascii="Book Antiqua" w:hAnsi="Book Antiqua" w:cs="Times New Roman"/>
          <w:i/>
          <w:noProof/>
          <w:sz w:val="24"/>
          <w:szCs w:val="24"/>
          <w:lang w:val="en-US"/>
        </w:rPr>
        <w:t>,</w:t>
      </w:r>
      <w:r w:rsidR="002C4853" w:rsidRPr="00F8424D">
        <w:rPr>
          <w:rFonts w:ascii="Book Antiqua" w:hAnsi="Book Antiqua" w:cs="Times New Roman"/>
          <w:i/>
          <w:sz w:val="24"/>
          <w:szCs w:val="24"/>
          <w:lang w:val="en-US"/>
        </w:rPr>
        <w:t xml:space="preserve"> </w:t>
      </w:r>
      <w:r w:rsidR="00ED0CD7" w:rsidRPr="00F8424D">
        <w:rPr>
          <w:rFonts w:ascii="Book Antiqua" w:hAnsi="Book Antiqua" w:cs="Times New Roman"/>
          <w:i/>
          <w:caps/>
          <w:sz w:val="24"/>
          <w:szCs w:val="24"/>
          <w:lang w:val="en-US"/>
        </w:rPr>
        <w:t>p</w:t>
      </w:r>
      <w:r w:rsidR="00B80F94" w:rsidRPr="00F8424D">
        <w:rPr>
          <w:rFonts w:ascii="Book Antiqua" w:hAnsi="Book Antiqua" w:cs="Times New Roman"/>
          <w:i/>
          <w:sz w:val="24"/>
          <w:szCs w:val="24"/>
          <w:lang w:val="en-US"/>
        </w:rPr>
        <w:t xml:space="preserve"> </w:t>
      </w:r>
      <w:r w:rsidR="00ED0CD7" w:rsidRPr="00F8424D">
        <w:rPr>
          <w:rFonts w:ascii="Book Antiqua" w:hAnsi="Book Antiqua" w:cs="Times New Roman"/>
          <w:sz w:val="24"/>
          <w:szCs w:val="24"/>
          <w:lang w:val="en-US"/>
        </w:rPr>
        <w:t>&lt;</w:t>
      </w:r>
      <w:r w:rsidR="00B80F94" w:rsidRPr="00F8424D">
        <w:rPr>
          <w:rFonts w:ascii="Book Antiqua" w:hAnsi="Book Antiqua" w:cs="Times New Roman"/>
          <w:sz w:val="24"/>
          <w:szCs w:val="24"/>
          <w:lang w:val="en-US"/>
        </w:rPr>
        <w:t xml:space="preserve"> </w:t>
      </w:r>
      <w:r w:rsidR="00ED0CD7" w:rsidRPr="00F8424D">
        <w:rPr>
          <w:rFonts w:ascii="Book Antiqua" w:hAnsi="Book Antiqua" w:cs="Times New Roman"/>
          <w:sz w:val="24"/>
          <w:szCs w:val="24"/>
          <w:lang w:val="en-US"/>
        </w:rPr>
        <w:t>0.005</w:t>
      </w:r>
      <w:r w:rsidR="00E46E11" w:rsidRPr="00F8424D">
        <w:rPr>
          <w:rFonts w:ascii="Book Antiqua" w:hAnsi="Book Antiqua" w:cs="Times New Roman"/>
          <w:sz w:val="24"/>
          <w:szCs w:val="24"/>
          <w:lang w:val="en-US"/>
        </w:rPr>
        <w:t>,</w:t>
      </w:r>
      <w:r w:rsidR="002C4853" w:rsidRPr="00F8424D">
        <w:rPr>
          <w:rFonts w:ascii="Book Antiqua" w:hAnsi="Book Antiqua" w:cs="Times New Roman"/>
          <w:sz w:val="24"/>
          <w:szCs w:val="24"/>
          <w:lang w:val="en-US"/>
        </w:rPr>
        <w:t xml:space="preserve"> </w:t>
      </w:r>
      <w:r w:rsidR="002C4853" w:rsidRPr="00F8424D">
        <w:rPr>
          <w:rFonts w:ascii="Book Antiqua" w:hAnsi="Book Antiqua" w:cs="Times New Roman"/>
          <w:i/>
          <w:sz w:val="24"/>
          <w:szCs w:val="24"/>
          <w:lang w:val="en-US"/>
        </w:rPr>
        <w:t>r</w:t>
      </w:r>
      <w:r w:rsidR="00B80F94" w:rsidRPr="00F8424D">
        <w:rPr>
          <w:rFonts w:ascii="Book Antiqua" w:hAnsi="Book Antiqua" w:cs="Times New Roman"/>
          <w:sz w:val="24"/>
          <w:szCs w:val="24"/>
          <w:lang w:val="en-US"/>
        </w:rPr>
        <w:t xml:space="preserve"> </w:t>
      </w:r>
      <w:r w:rsidR="002C4853"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D928E1" w:rsidRPr="00F8424D">
        <w:rPr>
          <w:rFonts w:ascii="Book Antiqua" w:hAnsi="Book Antiqua" w:cs="Times New Roman"/>
          <w:sz w:val="24"/>
          <w:szCs w:val="24"/>
          <w:lang w:val="en-US"/>
        </w:rPr>
        <w:t>0.242</w:t>
      </w:r>
      <w:r w:rsidR="00D848BF" w:rsidRPr="00F8424D">
        <w:rPr>
          <w:rFonts w:ascii="Book Antiqua" w:hAnsi="Book Antiqua" w:cs="Times New Roman"/>
          <w:sz w:val="24"/>
          <w:szCs w:val="24"/>
          <w:lang w:val="en-US"/>
        </w:rPr>
        <w:t>,</w:t>
      </w:r>
      <w:r w:rsidR="00E46E11" w:rsidRPr="00F8424D">
        <w:rPr>
          <w:rFonts w:ascii="Book Antiqua" w:hAnsi="Book Antiqua" w:cs="Times New Roman"/>
          <w:sz w:val="24"/>
          <w:szCs w:val="24"/>
          <w:lang w:val="en-US"/>
        </w:rPr>
        <w:t xml:space="preserve"> </w:t>
      </w:r>
      <w:r w:rsidR="00F51387" w:rsidRPr="00F8424D">
        <w:rPr>
          <w:rFonts w:ascii="Book Antiqua" w:hAnsi="Book Antiqua" w:cs="Times New Roman"/>
          <w:i/>
          <w:caps/>
          <w:sz w:val="24"/>
          <w:szCs w:val="24"/>
          <w:lang w:val="en-US"/>
        </w:rPr>
        <w:t>p</w:t>
      </w:r>
      <w:r w:rsidR="00B80F94" w:rsidRPr="00F8424D">
        <w:rPr>
          <w:rFonts w:ascii="Book Antiqua" w:hAnsi="Book Antiqua" w:cs="Times New Roman"/>
          <w:i/>
          <w:sz w:val="24"/>
          <w:szCs w:val="24"/>
          <w:lang w:val="en-US"/>
        </w:rPr>
        <w:t xml:space="preserve"> </w:t>
      </w:r>
      <w:r w:rsidR="00F51387"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F51387" w:rsidRPr="00F8424D">
        <w:rPr>
          <w:rFonts w:ascii="Book Antiqua" w:hAnsi="Book Antiqua" w:cs="Times New Roman"/>
          <w:sz w:val="24"/>
          <w:szCs w:val="24"/>
          <w:lang w:val="en-US"/>
        </w:rPr>
        <w:t>0.027</w:t>
      </w:r>
      <w:r w:rsidR="002C4853" w:rsidRPr="00F8424D">
        <w:rPr>
          <w:rFonts w:ascii="Book Antiqua" w:hAnsi="Book Antiqua" w:cs="Times New Roman"/>
          <w:sz w:val="24"/>
          <w:szCs w:val="24"/>
          <w:lang w:val="en-US"/>
        </w:rPr>
        <w:t xml:space="preserve">, </w:t>
      </w:r>
      <w:r w:rsidR="002C4853" w:rsidRPr="00F8424D">
        <w:rPr>
          <w:rFonts w:ascii="Book Antiqua" w:hAnsi="Book Antiqua" w:cs="Times New Roman"/>
          <w:i/>
          <w:sz w:val="24"/>
          <w:szCs w:val="24"/>
          <w:lang w:val="en-US"/>
        </w:rPr>
        <w:t>r</w:t>
      </w:r>
      <w:r w:rsidR="00B80F94" w:rsidRPr="00F8424D">
        <w:rPr>
          <w:rFonts w:ascii="Book Antiqua" w:hAnsi="Book Antiqua" w:cs="Times New Roman"/>
          <w:i/>
          <w:sz w:val="24"/>
          <w:szCs w:val="24"/>
          <w:lang w:val="en-US"/>
        </w:rPr>
        <w:t xml:space="preserve"> </w:t>
      </w:r>
      <w:r w:rsidR="002C4853"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D928E1" w:rsidRPr="00F8424D">
        <w:rPr>
          <w:rFonts w:ascii="Book Antiqua" w:hAnsi="Book Antiqua" w:cs="Times New Roman"/>
          <w:sz w:val="24"/>
          <w:szCs w:val="24"/>
          <w:lang w:val="en-US"/>
        </w:rPr>
        <w:t>0.119</w:t>
      </w:r>
      <w:r w:rsidR="00F51387" w:rsidRPr="00F8424D">
        <w:rPr>
          <w:rFonts w:ascii="Book Antiqua" w:hAnsi="Book Antiqua" w:cs="Times New Roman"/>
          <w:sz w:val="24"/>
          <w:szCs w:val="24"/>
          <w:lang w:val="en-US"/>
        </w:rPr>
        <w:t>).</w:t>
      </w:r>
      <w:r w:rsidR="002E698C" w:rsidRPr="00F8424D">
        <w:rPr>
          <w:rFonts w:ascii="Book Antiqua" w:hAnsi="Book Antiqua" w:cs="Times New Roman"/>
          <w:sz w:val="24"/>
          <w:szCs w:val="24"/>
          <w:lang w:val="en-US"/>
        </w:rPr>
        <w:t xml:space="preserve"> </w:t>
      </w:r>
      <w:r w:rsidR="00D94D3E" w:rsidRPr="00F8424D">
        <w:rPr>
          <w:rFonts w:ascii="Book Antiqua" w:hAnsi="Book Antiqua" w:cs="Times New Roman"/>
          <w:sz w:val="24"/>
          <w:szCs w:val="24"/>
          <w:lang w:val="en-US"/>
        </w:rPr>
        <w:t>However, there was no correlation</w:t>
      </w:r>
      <w:r w:rsidR="002E698C" w:rsidRPr="00F8424D">
        <w:rPr>
          <w:rFonts w:ascii="Book Antiqua" w:hAnsi="Book Antiqua" w:cs="Times New Roman"/>
          <w:sz w:val="24"/>
          <w:szCs w:val="24"/>
          <w:lang w:val="en-US"/>
        </w:rPr>
        <w:t xml:space="preserve"> between </w:t>
      </w:r>
      <w:r w:rsidR="00294502" w:rsidRPr="00F8424D">
        <w:rPr>
          <w:rFonts w:ascii="Book Antiqua" w:hAnsi="Book Antiqua" w:cs="Times New Roman"/>
          <w:sz w:val="24"/>
          <w:szCs w:val="24"/>
          <w:lang w:val="en-US"/>
        </w:rPr>
        <w:t xml:space="preserve">the </w:t>
      </w:r>
      <w:r w:rsidR="003415F0" w:rsidRPr="00F8424D">
        <w:rPr>
          <w:rFonts w:ascii="Book Antiqua" w:hAnsi="Book Antiqua" w:cs="Times New Roman"/>
          <w:sz w:val="24"/>
          <w:szCs w:val="24"/>
          <w:lang w:val="en-US"/>
        </w:rPr>
        <w:t xml:space="preserve">disease </w:t>
      </w:r>
      <w:r w:rsidR="002E698C" w:rsidRPr="00F8424D">
        <w:rPr>
          <w:rFonts w:ascii="Book Antiqua" w:hAnsi="Book Antiqua" w:cs="Times New Roman"/>
          <w:sz w:val="24"/>
          <w:szCs w:val="24"/>
          <w:lang w:val="en-US"/>
        </w:rPr>
        <w:t>du</w:t>
      </w:r>
      <w:r w:rsidR="00390885" w:rsidRPr="00F8424D">
        <w:rPr>
          <w:rFonts w:ascii="Book Antiqua" w:hAnsi="Book Antiqua" w:cs="Times New Roman"/>
          <w:sz w:val="24"/>
          <w:szCs w:val="24"/>
          <w:lang w:val="en-US"/>
        </w:rPr>
        <w:t xml:space="preserve">ration and all other </w:t>
      </w:r>
      <w:r w:rsidR="003415F0" w:rsidRPr="00F8424D">
        <w:rPr>
          <w:rFonts w:ascii="Book Antiqua" w:hAnsi="Book Antiqua" w:cs="Times New Roman"/>
          <w:sz w:val="24"/>
          <w:szCs w:val="24"/>
          <w:lang w:val="en-US"/>
        </w:rPr>
        <w:t xml:space="preserve">measured </w:t>
      </w:r>
      <w:r w:rsidR="00390885" w:rsidRPr="00F8424D">
        <w:rPr>
          <w:rFonts w:ascii="Book Antiqua" w:hAnsi="Book Antiqua" w:cs="Times New Roman"/>
          <w:sz w:val="24"/>
          <w:szCs w:val="24"/>
          <w:lang w:val="en-US"/>
        </w:rPr>
        <w:t>parameters</w:t>
      </w:r>
      <w:r w:rsidR="00B80F94" w:rsidRPr="00F8424D">
        <w:rPr>
          <w:rFonts w:ascii="Book Antiqua" w:hAnsi="Book Antiqua" w:cs="Times New Roman"/>
          <w:sz w:val="24"/>
          <w:szCs w:val="24"/>
          <w:lang w:val="en-US"/>
        </w:rPr>
        <w:t>.</w:t>
      </w:r>
    </w:p>
    <w:p w14:paraId="7DC471AB" w14:textId="21BA5113" w:rsidR="00BA2065" w:rsidRPr="00F8424D" w:rsidRDefault="006B763E"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F8424D">
        <w:rPr>
          <w:rFonts w:ascii="Book Antiqua" w:hAnsi="Book Antiqua" w:cs="Times New Roman"/>
          <w:sz w:val="24"/>
          <w:szCs w:val="24"/>
          <w:lang w:val="en-US"/>
        </w:rPr>
        <w:t>MNSI questionnaire</w:t>
      </w:r>
      <w:r w:rsidR="00FF1AC2" w:rsidRPr="00F8424D">
        <w:rPr>
          <w:rFonts w:ascii="Book Antiqua" w:hAnsi="Book Antiqua" w:cs="Times New Roman"/>
          <w:sz w:val="24"/>
          <w:szCs w:val="24"/>
          <w:lang w:val="en-US"/>
        </w:rPr>
        <w:t xml:space="preserve"> score</w:t>
      </w:r>
      <w:r w:rsidR="002556AD" w:rsidRPr="00F8424D">
        <w:rPr>
          <w:rFonts w:ascii="Book Antiqua" w:hAnsi="Book Antiqua" w:cs="Times New Roman"/>
          <w:sz w:val="24"/>
          <w:szCs w:val="24"/>
          <w:lang w:val="en-US"/>
        </w:rPr>
        <w:t xml:space="preserve"> was less than</w:t>
      </w:r>
      <w:r w:rsidRPr="00F8424D">
        <w:rPr>
          <w:rFonts w:ascii="Book Antiqua" w:hAnsi="Book Antiqua" w:cs="Times New Roman"/>
          <w:sz w:val="24"/>
          <w:szCs w:val="24"/>
          <w:lang w:val="en-US"/>
        </w:rPr>
        <w:t xml:space="preserve"> seven points </w:t>
      </w:r>
      <w:r w:rsidR="00A800A8" w:rsidRPr="00F8424D">
        <w:rPr>
          <w:rFonts w:ascii="Book Antiqua" w:hAnsi="Book Antiqua" w:cs="Times New Roman"/>
          <w:sz w:val="24"/>
          <w:szCs w:val="24"/>
          <w:lang w:val="en-US"/>
        </w:rPr>
        <w:t>in 311 patients (79.3%)</w:t>
      </w:r>
      <w:r w:rsidR="002556AD" w:rsidRPr="00F8424D">
        <w:rPr>
          <w:rFonts w:ascii="Book Antiqua" w:hAnsi="Book Antiqua" w:cs="Times New Roman"/>
          <w:sz w:val="24"/>
          <w:szCs w:val="24"/>
          <w:lang w:val="en-US"/>
        </w:rPr>
        <w:t>. In 81 patients it was more than seven</w:t>
      </w:r>
      <w:r w:rsidR="00A800A8" w:rsidRPr="00F8424D">
        <w:rPr>
          <w:rFonts w:ascii="Book Antiqua" w:hAnsi="Book Antiqua" w:cs="Times New Roman"/>
          <w:sz w:val="24"/>
          <w:szCs w:val="24"/>
          <w:lang w:val="en-US"/>
        </w:rPr>
        <w:t xml:space="preserve"> </w:t>
      </w:r>
      <w:r w:rsidR="002556AD" w:rsidRPr="00F8424D">
        <w:rPr>
          <w:rFonts w:ascii="Book Antiqua" w:hAnsi="Book Antiqua" w:cs="Times New Roman"/>
          <w:sz w:val="24"/>
          <w:szCs w:val="24"/>
          <w:lang w:val="en-US"/>
        </w:rPr>
        <w:t xml:space="preserve">points </w:t>
      </w:r>
      <w:r w:rsidR="00277FDF" w:rsidRPr="00F8424D">
        <w:rPr>
          <w:rFonts w:ascii="Book Antiqua" w:hAnsi="Book Antiqua" w:cs="Times New Roman"/>
          <w:sz w:val="24"/>
          <w:szCs w:val="24"/>
          <w:lang w:val="en-US"/>
        </w:rPr>
        <w:t>(20.7%)</w:t>
      </w:r>
      <w:r w:rsidR="00012A98"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w:t>
      </w:r>
      <w:r w:rsidR="00FF1AC2" w:rsidRPr="00F8424D">
        <w:rPr>
          <w:rFonts w:ascii="Book Antiqua" w:hAnsi="Book Antiqua" w:cs="Times New Roman"/>
          <w:sz w:val="24"/>
          <w:szCs w:val="24"/>
          <w:lang w:val="en-US"/>
        </w:rPr>
        <w:t>MNSI exam</w:t>
      </w:r>
      <w:r w:rsidR="006C2ACE" w:rsidRPr="00F8424D">
        <w:rPr>
          <w:rFonts w:ascii="Book Antiqua" w:hAnsi="Book Antiqua" w:cs="Times New Roman"/>
          <w:sz w:val="24"/>
          <w:szCs w:val="24"/>
          <w:lang w:val="en-US"/>
        </w:rPr>
        <w:t>ination score</w:t>
      </w:r>
      <w:r w:rsidR="00277FDF" w:rsidRPr="00F8424D">
        <w:rPr>
          <w:rFonts w:ascii="Book Antiqua" w:hAnsi="Book Antiqua" w:cs="Times New Roman"/>
          <w:sz w:val="24"/>
          <w:szCs w:val="24"/>
          <w:lang w:val="en-US"/>
        </w:rPr>
        <w:t xml:space="preserve"> </w:t>
      </w:r>
      <w:r w:rsidR="00E136FD" w:rsidRPr="00F8424D">
        <w:rPr>
          <w:rFonts w:ascii="Book Antiqua" w:hAnsi="Book Antiqua" w:cs="Times New Roman"/>
          <w:sz w:val="24"/>
          <w:szCs w:val="24"/>
          <w:lang w:val="en-US"/>
        </w:rPr>
        <w:t>of l</w:t>
      </w:r>
      <w:r w:rsidR="006C2ACE" w:rsidRPr="00F8424D">
        <w:rPr>
          <w:rFonts w:ascii="Book Antiqua" w:hAnsi="Book Antiqua" w:cs="Times New Roman"/>
          <w:sz w:val="24"/>
          <w:szCs w:val="24"/>
          <w:lang w:val="en-US"/>
        </w:rPr>
        <w:t xml:space="preserve">ess than </w:t>
      </w:r>
      <w:r w:rsidR="00277FDF" w:rsidRPr="00F8424D">
        <w:rPr>
          <w:rFonts w:ascii="Book Antiqua" w:hAnsi="Book Antiqua" w:cs="Times New Roman"/>
          <w:sz w:val="24"/>
          <w:szCs w:val="24"/>
          <w:lang w:val="en-US"/>
        </w:rPr>
        <w:t>2.5</w:t>
      </w:r>
      <w:r w:rsidR="009F190F" w:rsidRPr="00F8424D">
        <w:rPr>
          <w:rFonts w:ascii="Book Antiqua" w:hAnsi="Book Antiqua" w:cs="Times New Roman"/>
          <w:sz w:val="24"/>
          <w:szCs w:val="24"/>
          <w:lang w:val="en-US"/>
        </w:rPr>
        <w:t xml:space="preserve"> points</w:t>
      </w:r>
      <w:r w:rsidR="00277FDF" w:rsidRPr="00F8424D">
        <w:rPr>
          <w:rFonts w:ascii="Book Antiqua" w:hAnsi="Book Antiqua" w:cs="Times New Roman"/>
          <w:sz w:val="24"/>
          <w:szCs w:val="24"/>
          <w:lang w:val="en-US"/>
        </w:rPr>
        <w:t xml:space="preserve"> </w:t>
      </w:r>
      <w:r w:rsidR="00E136FD" w:rsidRPr="00F8424D">
        <w:rPr>
          <w:rFonts w:ascii="Book Antiqua" w:hAnsi="Book Antiqua" w:cs="Times New Roman"/>
          <w:sz w:val="24"/>
          <w:szCs w:val="24"/>
          <w:lang w:val="en-US"/>
        </w:rPr>
        <w:t xml:space="preserve">was observed </w:t>
      </w:r>
      <w:r w:rsidR="00EF7508" w:rsidRPr="00F8424D">
        <w:rPr>
          <w:rFonts w:ascii="Book Antiqua" w:hAnsi="Book Antiqua" w:cs="Times New Roman"/>
          <w:sz w:val="24"/>
          <w:szCs w:val="24"/>
          <w:lang w:val="en-US"/>
        </w:rPr>
        <w:t>in 220 patients (56.1%)</w:t>
      </w:r>
      <w:r w:rsidR="00E136FD" w:rsidRPr="00F8424D">
        <w:rPr>
          <w:rFonts w:ascii="Book Antiqua" w:hAnsi="Book Antiqua" w:cs="Times New Roman"/>
          <w:sz w:val="24"/>
          <w:szCs w:val="24"/>
          <w:lang w:val="en-US"/>
        </w:rPr>
        <w:t>, and</w:t>
      </w:r>
      <w:r w:rsidR="006C2ACE" w:rsidRPr="00F8424D">
        <w:rPr>
          <w:rFonts w:ascii="Book Antiqua" w:hAnsi="Book Antiqua" w:cs="Times New Roman"/>
          <w:sz w:val="24"/>
          <w:szCs w:val="24"/>
          <w:lang w:val="en-US"/>
        </w:rPr>
        <w:t xml:space="preserve"> it was </w:t>
      </w:r>
      <w:r w:rsidR="00EF7508" w:rsidRPr="00F8424D">
        <w:rPr>
          <w:rFonts w:ascii="Book Antiqua" w:hAnsi="Book Antiqua" w:cs="Times New Roman"/>
          <w:sz w:val="24"/>
          <w:szCs w:val="24"/>
          <w:lang w:val="en-US"/>
        </w:rPr>
        <w:t>more</w:t>
      </w:r>
      <w:r w:rsidRPr="00F8424D">
        <w:rPr>
          <w:rFonts w:ascii="Book Antiqua" w:hAnsi="Book Antiqua" w:cs="Times New Roman"/>
          <w:sz w:val="24"/>
          <w:szCs w:val="24"/>
          <w:lang w:val="en-US"/>
        </w:rPr>
        <w:t xml:space="preserve"> </w:t>
      </w:r>
      <w:r w:rsidR="006C2ACE" w:rsidRPr="00F8424D">
        <w:rPr>
          <w:rFonts w:ascii="Book Antiqua" w:hAnsi="Book Antiqua" w:cs="Times New Roman"/>
          <w:sz w:val="24"/>
          <w:szCs w:val="24"/>
          <w:lang w:val="en-US"/>
        </w:rPr>
        <w:t xml:space="preserve">than 2.5 points </w:t>
      </w:r>
      <w:r w:rsidR="00E136FD" w:rsidRPr="00F8424D">
        <w:rPr>
          <w:rFonts w:ascii="Book Antiqua" w:hAnsi="Book Antiqua" w:cs="Times New Roman"/>
          <w:sz w:val="24"/>
          <w:szCs w:val="24"/>
          <w:lang w:val="en-US"/>
        </w:rPr>
        <w:t xml:space="preserve">in 172 patients </w:t>
      </w:r>
      <w:r w:rsidR="00EF7508" w:rsidRPr="00F8424D">
        <w:rPr>
          <w:rFonts w:ascii="Book Antiqua" w:hAnsi="Book Antiqua" w:cs="Times New Roman"/>
          <w:sz w:val="24"/>
          <w:szCs w:val="24"/>
          <w:lang w:val="en-US"/>
        </w:rPr>
        <w:t>(</w:t>
      </w:r>
      <w:r w:rsidRPr="00F8424D">
        <w:rPr>
          <w:rFonts w:ascii="Book Antiqua" w:hAnsi="Book Antiqua" w:cs="Times New Roman"/>
          <w:sz w:val="24"/>
          <w:szCs w:val="24"/>
          <w:lang w:val="en-US"/>
        </w:rPr>
        <w:t>43.9%</w:t>
      </w:r>
      <w:r w:rsidR="00EF7508" w:rsidRPr="00F8424D">
        <w:rPr>
          <w:rFonts w:ascii="Book Antiqua" w:hAnsi="Book Antiqua" w:cs="Times New Roman"/>
          <w:sz w:val="24"/>
          <w:szCs w:val="24"/>
          <w:lang w:val="en-US"/>
        </w:rPr>
        <w:t xml:space="preserve">). </w:t>
      </w:r>
      <w:r w:rsidR="00FF1AC2" w:rsidRPr="00F8424D">
        <w:rPr>
          <w:rFonts w:ascii="Book Antiqua" w:hAnsi="Book Antiqua" w:cs="Times New Roman"/>
          <w:sz w:val="24"/>
          <w:szCs w:val="24"/>
          <w:lang w:val="en-US"/>
        </w:rPr>
        <w:t>In f</w:t>
      </w:r>
      <w:r w:rsidR="007A21CB" w:rsidRPr="00F8424D">
        <w:rPr>
          <w:rFonts w:ascii="Book Antiqua" w:hAnsi="Book Antiqua" w:cs="Times New Roman"/>
          <w:sz w:val="24"/>
          <w:szCs w:val="24"/>
          <w:lang w:val="en-US"/>
        </w:rPr>
        <w:t>emales</w:t>
      </w:r>
      <w:r w:rsidR="00023804" w:rsidRPr="00F8424D">
        <w:rPr>
          <w:rFonts w:ascii="Book Antiqua" w:hAnsi="Book Antiqua" w:cs="Times New Roman"/>
          <w:sz w:val="24"/>
          <w:szCs w:val="24"/>
          <w:lang w:val="en-US"/>
        </w:rPr>
        <w:t>,</w:t>
      </w:r>
      <w:r w:rsidR="007A21CB" w:rsidRPr="00F8424D">
        <w:rPr>
          <w:rFonts w:ascii="Book Antiqua" w:hAnsi="Book Antiqua" w:cs="Times New Roman"/>
          <w:sz w:val="24"/>
          <w:szCs w:val="24"/>
          <w:lang w:val="en-US"/>
        </w:rPr>
        <w:t xml:space="preserve"> </w:t>
      </w:r>
      <w:r w:rsidR="00D848BF" w:rsidRPr="00F8424D">
        <w:rPr>
          <w:rFonts w:ascii="Book Antiqua" w:hAnsi="Book Antiqua" w:cs="Times New Roman"/>
          <w:sz w:val="24"/>
          <w:szCs w:val="24"/>
          <w:lang w:val="en-US"/>
        </w:rPr>
        <w:t xml:space="preserve">the </w:t>
      </w:r>
      <w:r w:rsidR="00FF1AC2" w:rsidRPr="00F8424D">
        <w:rPr>
          <w:rFonts w:ascii="Book Antiqua" w:hAnsi="Book Antiqua" w:cs="Times New Roman"/>
          <w:sz w:val="24"/>
          <w:szCs w:val="24"/>
          <w:lang w:val="en-US"/>
        </w:rPr>
        <w:t xml:space="preserve">disease </w:t>
      </w:r>
      <w:r w:rsidR="00D848BF" w:rsidRPr="00F8424D">
        <w:rPr>
          <w:rFonts w:ascii="Book Antiqua" w:hAnsi="Book Antiqua" w:cs="Times New Roman"/>
          <w:sz w:val="24"/>
          <w:szCs w:val="24"/>
          <w:lang w:val="en-US"/>
        </w:rPr>
        <w:t>duration</w:t>
      </w:r>
      <w:r w:rsidR="00C16F92" w:rsidRPr="00F8424D">
        <w:rPr>
          <w:rFonts w:ascii="Book Antiqua" w:hAnsi="Book Antiqua" w:cs="Times New Roman"/>
          <w:sz w:val="24"/>
          <w:szCs w:val="24"/>
          <w:lang w:val="en-US"/>
        </w:rPr>
        <w:t xml:space="preserve"> was</w:t>
      </w:r>
      <w:r w:rsidR="00D848BF" w:rsidRPr="00F8424D">
        <w:rPr>
          <w:rFonts w:ascii="Book Antiqua" w:hAnsi="Book Antiqua" w:cs="Times New Roman"/>
          <w:sz w:val="24"/>
          <w:szCs w:val="24"/>
          <w:lang w:val="en-US"/>
        </w:rPr>
        <w:t xml:space="preserve"> </w:t>
      </w:r>
      <w:r w:rsidR="007A21CB" w:rsidRPr="00F8424D">
        <w:rPr>
          <w:rFonts w:ascii="Book Antiqua" w:hAnsi="Book Antiqua" w:cs="Times New Roman"/>
          <w:sz w:val="24"/>
          <w:szCs w:val="24"/>
          <w:lang w:val="en-US"/>
        </w:rPr>
        <w:t>much longer (</w:t>
      </w:r>
      <w:r w:rsidR="007A21CB" w:rsidRPr="00F8424D">
        <w:rPr>
          <w:rFonts w:ascii="Book Antiqua" w:hAnsi="Book Antiqua" w:cs="Times New Roman"/>
          <w:i/>
          <w:caps/>
          <w:sz w:val="24"/>
          <w:szCs w:val="24"/>
          <w:lang w:val="en-US"/>
        </w:rPr>
        <w:t>p</w:t>
      </w:r>
      <w:r w:rsidR="00B80F94" w:rsidRPr="00F8424D">
        <w:rPr>
          <w:rFonts w:ascii="Book Antiqua" w:hAnsi="Book Antiqua" w:cs="Times New Roman"/>
          <w:i/>
          <w:sz w:val="24"/>
          <w:szCs w:val="24"/>
          <w:lang w:val="en-US"/>
        </w:rPr>
        <w:t xml:space="preserve"> </w:t>
      </w:r>
      <w:r w:rsidR="007A21CB" w:rsidRPr="00F8424D">
        <w:rPr>
          <w:rFonts w:ascii="Book Antiqua" w:hAnsi="Book Antiqua" w:cs="Times New Roman"/>
          <w:sz w:val="24"/>
          <w:szCs w:val="24"/>
          <w:lang w:val="en-US"/>
        </w:rPr>
        <w:t>= 0.003)</w:t>
      </w:r>
      <w:r w:rsidR="00803391" w:rsidRPr="00F8424D">
        <w:rPr>
          <w:rFonts w:ascii="Book Antiqua" w:hAnsi="Book Antiqua" w:cs="Times New Roman"/>
          <w:sz w:val="24"/>
          <w:szCs w:val="24"/>
          <w:lang w:val="en-US"/>
        </w:rPr>
        <w:t>,</w:t>
      </w:r>
      <w:r w:rsidR="007A21CB" w:rsidRPr="00F8424D">
        <w:rPr>
          <w:rFonts w:ascii="Book Antiqua" w:hAnsi="Book Antiqua" w:cs="Times New Roman"/>
          <w:sz w:val="24"/>
          <w:szCs w:val="24"/>
          <w:lang w:val="en-US"/>
        </w:rPr>
        <w:t xml:space="preserve"> and </w:t>
      </w:r>
      <w:r w:rsidR="001F1258" w:rsidRPr="00F8424D">
        <w:rPr>
          <w:rFonts w:ascii="Book Antiqua" w:hAnsi="Book Antiqua" w:cs="Times New Roman"/>
          <w:sz w:val="24"/>
          <w:szCs w:val="24"/>
          <w:lang w:val="en-US"/>
        </w:rPr>
        <w:t xml:space="preserve">both </w:t>
      </w:r>
      <w:r w:rsidR="007A21CB" w:rsidRPr="00F8424D">
        <w:rPr>
          <w:rFonts w:ascii="Book Antiqua" w:hAnsi="Book Antiqua" w:cs="Times New Roman"/>
          <w:sz w:val="24"/>
          <w:szCs w:val="24"/>
          <w:lang w:val="en-US"/>
        </w:rPr>
        <w:t>questionnaire</w:t>
      </w:r>
      <w:r w:rsidR="001F1258" w:rsidRPr="00F8424D">
        <w:rPr>
          <w:rFonts w:ascii="Book Antiqua" w:hAnsi="Book Antiqua" w:cs="Times New Roman"/>
          <w:sz w:val="24"/>
          <w:szCs w:val="24"/>
          <w:lang w:val="en-US"/>
        </w:rPr>
        <w:t xml:space="preserve"> scores</w:t>
      </w:r>
      <w:r w:rsidR="007A21CB" w:rsidRPr="00F8424D">
        <w:rPr>
          <w:rFonts w:ascii="Book Antiqua" w:hAnsi="Book Antiqua" w:cs="Times New Roman"/>
          <w:sz w:val="24"/>
          <w:szCs w:val="24"/>
          <w:lang w:val="en-US"/>
        </w:rPr>
        <w:t xml:space="preserve"> </w:t>
      </w:r>
      <w:r w:rsidR="001F1258" w:rsidRPr="00F8424D">
        <w:rPr>
          <w:rFonts w:ascii="Book Antiqua" w:hAnsi="Book Antiqua" w:cs="Times New Roman"/>
          <w:sz w:val="24"/>
          <w:szCs w:val="24"/>
          <w:lang w:val="en-US"/>
        </w:rPr>
        <w:t xml:space="preserve">were </w:t>
      </w:r>
      <w:r w:rsidR="007A21CB" w:rsidRPr="00F8424D">
        <w:rPr>
          <w:rFonts w:ascii="Book Antiqua" w:hAnsi="Book Antiqua" w:cs="Times New Roman"/>
          <w:sz w:val="24"/>
          <w:szCs w:val="24"/>
          <w:lang w:val="en-US"/>
        </w:rPr>
        <w:t>much higher than males (</w:t>
      </w:r>
      <w:r w:rsidR="007A21CB" w:rsidRPr="00F8424D">
        <w:rPr>
          <w:rFonts w:ascii="Book Antiqua" w:hAnsi="Book Antiqua" w:cs="Times New Roman"/>
          <w:i/>
          <w:caps/>
          <w:sz w:val="24"/>
          <w:szCs w:val="24"/>
          <w:lang w:val="en-US"/>
        </w:rPr>
        <w:t>p</w:t>
      </w:r>
      <w:r w:rsidR="00B80F94" w:rsidRPr="00F8424D">
        <w:rPr>
          <w:rFonts w:ascii="Book Antiqua" w:hAnsi="Book Antiqua" w:cs="Times New Roman"/>
          <w:i/>
          <w:sz w:val="24"/>
          <w:szCs w:val="24"/>
          <w:lang w:val="en-US"/>
        </w:rPr>
        <w:t xml:space="preserve"> </w:t>
      </w:r>
      <w:r w:rsidR="007A21CB"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7A21CB" w:rsidRPr="00F8424D">
        <w:rPr>
          <w:rFonts w:ascii="Book Antiqua" w:hAnsi="Book Antiqua" w:cs="Times New Roman"/>
          <w:sz w:val="24"/>
          <w:szCs w:val="24"/>
          <w:lang w:val="en-US"/>
        </w:rPr>
        <w:t xml:space="preserve">0.001 and </w:t>
      </w:r>
      <w:r w:rsidR="007A21CB" w:rsidRPr="00F8424D">
        <w:rPr>
          <w:rFonts w:ascii="Book Antiqua" w:hAnsi="Book Antiqua" w:cs="Times New Roman"/>
          <w:i/>
          <w:caps/>
          <w:sz w:val="24"/>
          <w:szCs w:val="24"/>
          <w:lang w:val="en-US"/>
        </w:rPr>
        <w:t>p</w:t>
      </w:r>
      <w:r w:rsidR="00B80F94" w:rsidRPr="00F8424D">
        <w:rPr>
          <w:rFonts w:ascii="Book Antiqua" w:hAnsi="Book Antiqua" w:cs="Times New Roman"/>
          <w:i/>
          <w:sz w:val="24"/>
          <w:szCs w:val="24"/>
          <w:lang w:val="en-US"/>
        </w:rPr>
        <w:t xml:space="preserve"> </w:t>
      </w:r>
      <w:r w:rsidR="007A21CB"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7A21CB" w:rsidRPr="00F8424D">
        <w:rPr>
          <w:rFonts w:ascii="Book Antiqua" w:hAnsi="Book Antiqua" w:cs="Times New Roman"/>
          <w:sz w:val="24"/>
          <w:szCs w:val="24"/>
          <w:lang w:val="en-US"/>
        </w:rPr>
        <w:t xml:space="preserve">0.044). </w:t>
      </w:r>
      <w:r w:rsidR="00C16F92" w:rsidRPr="00F8424D">
        <w:rPr>
          <w:rFonts w:ascii="Book Antiqua" w:hAnsi="Book Antiqua" w:cs="Times New Roman"/>
          <w:sz w:val="24"/>
          <w:szCs w:val="24"/>
          <w:lang w:val="en-US"/>
        </w:rPr>
        <w:t xml:space="preserve">But </w:t>
      </w:r>
      <w:r w:rsidR="00B06F54" w:rsidRPr="00F8424D">
        <w:rPr>
          <w:rFonts w:ascii="Book Antiqua" w:hAnsi="Book Antiqua" w:cs="Times New Roman"/>
          <w:sz w:val="24"/>
          <w:szCs w:val="24"/>
          <w:lang w:val="en-US"/>
        </w:rPr>
        <w:t xml:space="preserve">in terms of </w:t>
      </w:r>
      <w:r w:rsidR="007A21CB" w:rsidRPr="00F8424D">
        <w:rPr>
          <w:rFonts w:ascii="Book Antiqua" w:hAnsi="Book Antiqua" w:cs="Times New Roman"/>
          <w:sz w:val="24"/>
          <w:szCs w:val="24"/>
          <w:lang w:val="en-US"/>
        </w:rPr>
        <w:t xml:space="preserve">MNSI </w:t>
      </w:r>
      <w:r w:rsidR="00C16F92" w:rsidRPr="00F8424D">
        <w:rPr>
          <w:rFonts w:ascii="Book Antiqua" w:hAnsi="Book Antiqua" w:cs="Times New Roman"/>
          <w:sz w:val="24"/>
          <w:szCs w:val="24"/>
          <w:lang w:val="en-US"/>
        </w:rPr>
        <w:t>exam</w:t>
      </w:r>
      <w:r w:rsidR="00B06F54" w:rsidRPr="00F8424D">
        <w:rPr>
          <w:rFonts w:ascii="Book Antiqua" w:hAnsi="Book Antiqua" w:cs="Times New Roman"/>
          <w:sz w:val="24"/>
          <w:szCs w:val="24"/>
          <w:lang w:val="en-US"/>
        </w:rPr>
        <w:t>ination</w:t>
      </w:r>
      <w:r w:rsidR="00023804"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w:t>
      </w:r>
      <w:r w:rsidR="00CB3AE6" w:rsidRPr="00F8424D">
        <w:rPr>
          <w:rFonts w:ascii="Book Antiqua" w:hAnsi="Book Antiqua" w:cs="Times New Roman"/>
          <w:sz w:val="24"/>
          <w:szCs w:val="24"/>
          <w:lang w:val="en-US"/>
        </w:rPr>
        <w:t xml:space="preserve">there was no </w:t>
      </w:r>
      <w:r w:rsidR="003F00B8" w:rsidRPr="00F8424D">
        <w:rPr>
          <w:rFonts w:ascii="Book Antiqua" w:hAnsi="Book Antiqua" w:cs="Times New Roman"/>
          <w:sz w:val="24"/>
          <w:szCs w:val="24"/>
          <w:lang w:val="en-US"/>
        </w:rPr>
        <w:t>difference</w:t>
      </w:r>
      <w:r w:rsidR="00FD4165" w:rsidRPr="00F8424D">
        <w:rPr>
          <w:rFonts w:ascii="Book Antiqua" w:hAnsi="Book Antiqua" w:cs="Times New Roman"/>
          <w:sz w:val="24"/>
          <w:szCs w:val="24"/>
          <w:lang w:val="en-US"/>
        </w:rPr>
        <w:t xml:space="preserve"> between</w:t>
      </w:r>
      <w:r w:rsidR="00635DF4" w:rsidRPr="00F8424D">
        <w:rPr>
          <w:rFonts w:ascii="Book Antiqua" w:hAnsi="Book Antiqua" w:cs="Times New Roman"/>
          <w:sz w:val="24"/>
          <w:szCs w:val="24"/>
          <w:lang w:val="en-US"/>
        </w:rPr>
        <w:t xml:space="preserve"> </w:t>
      </w:r>
      <w:r w:rsidR="00E136FD" w:rsidRPr="00F8424D">
        <w:rPr>
          <w:rFonts w:ascii="Book Antiqua" w:hAnsi="Book Antiqua" w:cs="Times New Roman"/>
          <w:sz w:val="24"/>
          <w:szCs w:val="24"/>
          <w:lang w:val="en-US"/>
        </w:rPr>
        <w:t xml:space="preserve">males and females </w:t>
      </w:r>
      <w:r w:rsidR="00CB3AE6" w:rsidRPr="00F8424D">
        <w:rPr>
          <w:rFonts w:ascii="Book Antiqua" w:hAnsi="Book Antiqua" w:cs="Times New Roman"/>
          <w:sz w:val="24"/>
          <w:szCs w:val="24"/>
          <w:lang w:val="en-US"/>
        </w:rPr>
        <w:t>(</w:t>
      </w:r>
      <w:r w:rsidR="00CB3AE6" w:rsidRPr="00F8424D">
        <w:rPr>
          <w:rFonts w:ascii="Book Antiqua" w:hAnsi="Book Antiqua" w:cs="Times New Roman"/>
          <w:i/>
          <w:caps/>
          <w:sz w:val="24"/>
          <w:szCs w:val="24"/>
          <w:lang w:val="en-US"/>
        </w:rPr>
        <w:t>p</w:t>
      </w:r>
      <w:r w:rsidR="00B80F94" w:rsidRPr="00F8424D">
        <w:rPr>
          <w:rFonts w:ascii="Book Antiqua" w:hAnsi="Book Antiqua" w:cs="Times New Roman"/>
          <w:sz w:val="24"/>
          <w:szCs w:val="24"/>
          <w:lang w:val="en-US"/>
        </w:rPr>
        <w:t xml:space="preserve"> </w:t>
      </w:r>
      <w:r w:rsidR="00CB3AE6"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CB3AE6" w:rsidRPr="00F8424D">
        <w:rPr>
          <w:rFonts w:ascii="Book Antiqua" w:hAnsi="Book Antiqua" w:cs="Times New Roman"/>
          <w:sz w:val="24"/>
          <w:szCs w:val="24"/>
          <w:lang w:val="en-US"/>
        </w:rPr>
        <w:t>0.059).</w:t>
      </w:r>
    </w:p>
    <w:p w14:paraId="460F9346" w14:textId="11FB89FF" w:rsidR="00317CB3" w:rsidRPr="00F8424D" w:rsidRDefault="00E136FD"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F8424D">
        <w:rPr>
          <w:rFonts w:ascii="Book Antiqua" w:hAnsi="Book Antiqua" w:cs="Times New Roman"/>
          <w:sz w:val="24"/>
          <w:szCs w:val="24"/>
          <w:lang w:val="en-US"/>
        </w:rPr>
        <w:t>There was no correlation b</w:t>
      </w:r>
      <w:r w:rsidR="00900065" w:rsidRPr="00F8424D">
        <w:rPr>
          <w:rFonts w:ascii="Book Antiqua" w:hAnsi="Book Antiqua" w:cs="Times New Roman"/>
          <w:sz w:val="24"/>
          <w:szCs w:val="24"/>
          <w:lang w:val="en-US"/>
        </w:rPr>
        <w:t xml:space="preserve">etween </w:t>
      </w:r>
      <w:r w:rsidR="006B763E" w:rsidRPr="00F8424D">
        <w:rPr>
          <w:rFonts w:ascii="Book Antiqua" w:hAnsi="Book Antiqua" w:cs="Times New Roman"/>
          <w:sz w:val="24"/>
          <w:szCs w:val="24"/>
          <w:lang w:val="en-US"/>
        </w:rPr>
        <w:t>questionnaire</w:t>
      </w:r>
      <w:r w:rsidR="005E4EA3" w:rsidRPr="00F8424D">
        <w:rPr>
          <w:rFonts w:ascii="Book Antiqua" w:hAnsi="Book Antiqua" w:cs="Times New Roman"/>
          <w:sz w:val="24"/>
          <w:szCs w:val="24"/>
          <w:lang w:val="en-US"/>
        </w:rPr>
        <w:t xml:space="preserve"> </w:t>
      </w:r>
      <w:r w:rsidR="00900065" w:rsidRPr="00F8424D">
        <w:rPr>
          <w:rFonts w:ascii="Book Antiqua" w:hAnsi="Book Antiqua" w:cs="Times New Roman"/>
          <w:sz w:val="24"/>
          <w:szCs w:val="24"/>
          <w:lang w:val="en-US"/>
        </w:rPr>
        <w:t xml:space="preserve">results </w:t>
      </w:r>
      <w:r w:rsidR="005E4EA3" w:rsidRPr="00F8424D">
        <w:rPr>
          <w:rFonts w:ascii="Book Antiqua" w:hAnsi="Book Antiqua" w:cs="Times New Roman"/>
          <w:sz w:val="24"/>
          <w:szCs w:val="24"/>
          <w:lang w:val="en-US"/>
        </w:rPr>
        <w:t>and</w:t>
      </w:r>
      <w:r w:rsidR="006B763E"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the </w:t>
      </w:r>
      <w:r w:rsidR="006B763E" w:rsidRPr="00F8424D">
        <w:rPr>
          <w:rFonts w:ascii="Book Antiqua" w:hAnsi="Book Antiqua" w:cs="Times New Roman"/>
          <w:sz w:val="24"/>
          <w:szCs w:val="24"/>
          <w:lang w:val="en-US"/>
        </w:rPr>
        <w:t>bioch</w:t>
      </w:r>
      <w:r w:rsidR="00C956E3" w:rsidRPr="00F8424D">
        <w:rPr>
          <w:rFonts w:ascii="Book Antiqua" w:hAnsi="Book Antiqua" w:cs="Times New Roman"/>
          <w:sz w:val="24"/>
          <w:szCs w:val="24"/>
          <w:lang w:val="en-US"/>
        </w:rPr>
        <w:t xml:space="preserve">emical parameters, visfatin, </w:t>
      </w:r>
      <w:r w:rsidR="006B763E" w:rsidRPr="00F8424D">
        <w:rPr>
          <w:rFonts w:ascii="Book Antiqua" w:hAnsi="Book Antiqua" w:cs="Times New Roman"/>
          <w:sz w:val="24"/>
          <w:szCs w:val="24"/>
          <w:lang w:val="en-US"/>
        </w:rPr>
        <w:t>oxidative stress</w:t>
      </w:r>
      <w:r w:rsidR="00C956E3" w:rsidRPr="00F8424D">
        <w:rPr>
          <w:rFonts w:ascii="Book Antiqua" w:hAnsi="Book Antiqua" w:cs="Times New Roman"/>
          <w:sz w:val="24"/>
          <w:szCs w:val="24"/>
          <w:lang w:val="en-US"/>
        </w:rPr>
        <w:t xml:space="preserve"> biomarkers</w:t>
      </w:r>
      <w:r w:rsidR="005F5871" w:rsidRPr="00F8424D">
        <w:rPr>
          <w:rFonts w:ascii="Book Antiqua" w:hAnsi="Book Antiqua" w:cs="Times New Roman"/>
          <w:sz w:val="24"/>
          <w:szCs w:val="24"/>
          <w:lang w:val="en-US"/>
        </w:rPr>
        <w:t>,</w:t>
      </w:r>
      <w:r w:rsidR="00C956E3" w:rsidRPr="00F8424D">
        <w:rPr>
          <w:rFonts w:ascii="Book Antiqua" w:hAnsi="Book Antiqua" w:cs="Times New Roman"/>
          <w:sz w:val="24"/>
          <w:szCs w:val="24"/>
          <w:lang w:val="en-US"/>
        </w:rPr>
        <w:t xml:space="preserve"> </w:t>
      </w:r>
      <w:r w:rsidR="00C956E3" w:rsidRPr="00F8424D">
        <w:rPr>
          <w:rFonts w:ascii="Book Antiqua" w:hAnsi="Book Antiqua" w:cs="Times New Roman"/>
          <w:noProof/>
          <w:sz w:val="24"/>
          <w:szCs w:val="24"/>
          <w:lang w:val="en-US"/>
        </w:rPr>
        <w:t>and</w:t>
      </w:r>
      <w:r w:rsidR="005E4EA3" w:rsidRPr="00F8424D">
        <w:rPr>
          <w:rFonts w:ascii="Book Antiqua" w:hAnsi="Book Antiqua" w:cs="Times New Roman"/>
          <w:sz w:val="24"/>
          <w:szCs w:val="24"/>
          <w:lang w:val="en-US"/>
        </w:rPr>
        <w:t xml:space="preserve"> TDH</w:t>
      </w:r>
      <w:r w:rsidRPr="00F8424D">
        <w:rPr>
          <w:rFonts w:ascii="Book Antiqua" w:hAnsi="Book Antiqua" w:cs="Times New Roman"/>
          <w:sz w:val="24"/>
          <w:szCs w:val="24"/>
          <w:lang w:val="en-US"/>
        </w:rPr>
        <w:t>. There was a positive linear relationship b</w:t>
      </w:r>
      <w:r w:rsidR="001C28D9" w:rsidRPr="00F8424D">
        <w:rPr>
          <w:rFonts w:ascii="Book Antiqua" w:hAnsi="Book Antiqua" w:cs="Times New Roman"/>
          <w:sz w:val="24"/>
          <w:szCs w:val="24"/>
          <w:lang w:val="en-US"/>
        </w:rPr>
        <w:t>etween MNSI exam</w:t>
      </w:r>
      <w:r w:rsidR="00081B8B" w:rsidRPr="00F8424D">
        <w:rPr>
          <w:rFonts w:ascii="Book Antiqua" w:hAnsi="Book Antiqua" w:cs="Times New Roman"/>
          <w:sz w:val="24"/>
          <w:szCs w:val="24"/>
          <w:lang w:val="en-US"/>
        </w:rPr>
        <w:t>ination</w:t>
      </w:r>
      <w:r w:rsidR="001C28D9" w:rsidRPr="00F8424D">
        <w:rPr>
          <w:rFonts w:ascii="Book Antiqua" w:hAnsi="Book Antiqua" w:cs="Times New Roman"/>
          <w:sz w:val="24"/>
          <w:szCs w:val="24"/>
          <w:lang w:val="en-US"/>
        </w:rPr>
        <w:t xml:space="preserve"> scores and Hb</w:t>
      </w:r>
      <w:r w:rsidR="00C05EEB" w:rsidRPr="00F8424D">
        <w:rPr>
          <w:rFonts w:ascii="Book Antiqua" w:hAnsi="Book Antiqua" w:cs="Times New Roman"/>
          <w:sz w:val="24"/>
          <w:szCs w:val="24"/>
          <w:lang w:val="en-US"/>
        </w:rPr>
        <w:t>A</w:t>
      </w:r>
      <w:r w:rsidR="001C28D9" w:rsidRPr="00F8424D">
        <w:rPr>
          <w:rFonts w:ascii="Book Antiqua" w:hAnsi="Book Antiqua" w:cs="Times New Roman"/>
          <w:sz w:val="24"/>
          <w:szCs w:val="24"/>
          <w:lang w:val="en-US"/>
        </w:rPr>
        <w:t>1c, visfatin, TOS, and OSI.</w:t>
      </w:r>
      <w:r w:rsidR="003C4DE7" w:rsidRPr="00F8424D">
        <w:rPr>
          <w:rFonts w:ascii="Book Antiqua" w:hAnsi="Book Antiqua" w:cs="Times New Roman"/>
          <w:sz w:val="24"/>
          <w:szCs w:val="24"/>
          <w:lang w:val="en-US"/>
        </w:rPr>
        <w:t xml:space="preserve"> </w:t>
      </w:r>
      <w:r w:rsidR="003C4DE7" w:rsidRPr="00F8424D">
        <w:rPr>
          <w:rFonts w:ascii="Book Antiqua" w:hAnsi="Book Antiqua" w:cs="Times New Roman"/>
          <w:noProof/>
          <w:sz w:val="24"/>
          <w:szCs w:val="24"/>
          <w:lang w:val="en-US"/>
        </w:rPr>
        <w:t>The same</w:t>
      </w:r>
      <w:r w:rsidR="008D0B92" w:rsidRPr="00F8424D">
        <w:rPr>
          <w:rFonts w:ascii="Book Antiqua" w:hAnsi="Book Antiqua" w:cs="Times New Roman"/>
          <w:sz w:val="24"/>
          <w:szCs w:val="24"/>
          <w:lang w:val="en-US"/>
        </w:rPr>
        <w:t xml:space="preserve"> correlation was observed in</w:t>
      </w:r>
      <w:r w:rsidR="00BB53F6" w:rsidRPr="00F8424D">
        <w:rPr>
          <w:rFonts w:ascii="Book Antiqua" w:hAnsi="Book Antiqua" w:cs="Times New Roman"/>
          <w:sz w:val="24"/>
          <w:szCs w:val="24"/>
          <w:lang w:val="en-US"/>
        </w:rPr>
        <w:t xml:space="preserve"> the</w:t>
      </w:r>
      <w:r w:rsidR="008D0B92" w:rsidRPr="00F8424D">
        <w:rPr>
          <w:rFonts w:ascii="Book Antiqua" w:hAnsi="Book Antiqua" w:cs="Times New Roman"/>
          <w:sz w:val="24"/>
          <w:szCs w:val="24"/>
          <w:lang w:val="en-US"/>
        </w:rPr>
        <w:t xml:space="preserve"> </w:t>
      </w:r>
      <w:r w:rsidR="003C4DE7" w:rsidRPr="00F8424D">
        <w:rPr>
          <w:rFonts w:ascii="Book Antiqua" w:hAnsi="Book Antiqua" w:cs="Times New Roman"/>
          <w:noProof/>
          <w:sz w:val="24"/>
          <w:szCs w:val="24"/>
          <w:lang w:val="en-US"/>
        </w:rPr>
        <w:t>divided</w:t>
      </w:r>
      <w:r w:rsidR="003C4DE7" w:rsidRPr="00F8424D">
        <w:rPr>
          <w:rFonts w:ascii="Book Antiqua" w:hAnsi="Book Antiqua" w:cs="Times New Roman"/>
          <w:sz w:val="24"/>
          <w:szCs w:val="24"/>
          <w:lang w:val="en-US"/>
        </w:rPr>
        <w:t xml:space="preserve"> </w:t>
      </w:r>
      <w:r w:rsidR="00C72620" w:rsidRPr="00F8424D">
        <w:rPr>
          <w:rFonts w:ascii="Book Antiqua" w:hAnsi="Book Antiqua" w:cs="Times New Roman"/>
          <w:sz w:val="24"/>
          <w:szCs w:val="24"/>
          <w:lang w:val="en-US"/>
        </w:rPr>
        <w:t xml:space="preserve">MNSI </w:t>
      </w:r>
      <w:r w:rsidR="00081B8B" w:rsidRPr="00F8424D">
        <w:rPr>
          <w:rFonts w:ascii="Book Antiqua" w:hAnsi="Book Antiqua" w:cs="Times New Roman"/>
          <w:sz w:val="24"/>
          <w:szCs w:val="24"/>
          <w:lang w:val="en-US"/>
        </w:rPr>
        <w:t xml:space="preserve">score </w:t>
      </w:r>
      <w:r w:rsidR="003C4DE7" w:rsidRPr="00F8424D">
        <w:rPr>
          <w:rFonts w:ascii="Book Antiqua" w:hAnsi="Book Antiqua" w:cs="Times New Roman"/>
          <w:sz w:val="24"/>
          <w:szCs w:val="24"/>
          <w:lang w:val="en-US"/>
        </w:rPr>
        <w:t>analysis.</w:t>
      </w:r>
      <w:r w:rsidR="00E759FF" w:rsidRPr="00F8424D">
        <w:rPr>
          <w:rFonts w:ascii="Book Antiqua" w:hAnsi="Book Antiqua" w:cs="Times New Roman"/>
          <w:sz w:val="24"/>
          <w:szCs w:val="24"/>
          <w:lang w:val="en-US"/>
        </w:rPr>
        <w:t xml:space="preserve"> </w:t>
      </w:r>
      <w:r w:rsidR="008F54BC" w:rsidRPr="00F8424D">
        <w:rPr>
          <w:rFonts w:ascii="Book Antiqua" w:hAnsi="Book Antiqua" w:cs="Times New Roman"/>
          <w:sz w:val="24"/>
          <w:szCs w:val="24"/>
          <w:lang w:val="en-US"/>
        </w:rPr>
        <w:t>These correlations with d</w:t>
      </w:r>
      <w:r w:rsidR="00E31A41" w:rsidRPr="00F8424D">
        <w:rPr>
          <w:rFonts w:ascii="Book Antiqua" w:hAnsi="Book Antiqua" w:cs="Times New Roman"/>
          <w:sz w:val="24"/>
          <w:szCs w:val="24"/>
          <w:lang w:val="en-US"/>
        </w:rPr>
        <w:t xml:space="preserve">etailed </w:t>
      </w:r>
      <w:r w:rsidR="004F0F27" w:rsidRPr="00F8424D">
        <w:rPr>
          <w:rFonts w:ascii="Book Antiqua" w:hAnsi="Book Antiqua" w:cs="Times New Roman"/>
          <w:sz w:val="24"/>
          <w:szCs w:val="24"/>
          <w:lang w:val="en-US"/>
        </w:rPr>
        <w:t>information</w:t>
      </w:r>
      <w:r w:rsidR="008F54BC" w:rsidRPr="00F8424D">
        <w:rPr>
          <w:rFonts w:ascii="Book Antiqua" w:hAnsi="Book Antiqua" w:cs="Times New Roman"/>
          <w:sz w:val="24"/>
          <w:szCs w:val="24"/>
          <w:lang w:val="en-US"/>
        </w:rPr>
        <w:t xml:space="preserve"> are</w:t>
      </w:r>
      <w:r w:rsidR="00E759FF" w:rsidRPr="00F8424D">
        <w:rPr>
          <w:rFonts w:ascii="Book Antiqua" w:hAnsi="Book Antiqua" w:cs="Times New Roman"/>
          <w:sz w:val="24"/>
          <w:szCs w:val="24"/>
          <w:lang w:val="en-US"/>
        </w:rPr>
        <w:t xml:space="preserve"> presented in </w:t>
      </w:r>
      <w:r w:rsidR="0035754F" w:rsidRPr="00F8424D">
        <w:rPr>
          <w:rFonts w:ascii="Book Antiqua" w:hAnsi="Book Antiqua" w:cs="Times New Roman"/>
          <w:sz w:val="24"/>
          <w:szCs w:val="24"/>
          <w:lang w:val="en-US"/>
        </w:rPr>
        <w:t>T</w:t>
      </w:r>
      <w:r w:rsidR="00E759FF" w:rsidRPr="00F8424D">
        <w:rPr>
          <w:rFonts w:ascii="Book Antiqua" w:hAnsi="Book Antiqua" w:cs="Times New Roman"/>
          <w:sz w:val="24"/>
          <w:szCs w:val="24"/>
          <w:lang w:val="en-US"/>
        </w:rPr>
        <w:t>able</w:t>
      </w:r>
      <w:r w:rsidR="006B3454" w:rsidRPr="00F8424D">
        <w:rPr>
          <w:rFonts w:ascii="Book Antiqua" w:hAnsi="Book Antiqua" w:cs="Times New Roman"/>
          <w:sz w:val="24"/>
          <w:szCs w:val="24"/>
          <w:lang w:val="en-US"/>
        </w:rPr>
        <w:t>s</w:t>
      </w:r>
      <w:r w:rsidR="00E759FF" w:rsidRPr="00F8424D">
        <w:rPr>
          <w:rFonts w:ascii="Book Antiqua" w:hAnsi="Book Antiqua" w:cs="Times New Roman"/>
          <w:sz w:val="24"/>
          <w:szCs w:val="24"/>
          <w:lang w:val="en-US"/>
        </w:rPr>
        <w:t xml:space="preserve"> 1 and 2.</w:t>
      </w:r>
    </w:p>
    <w:p w14:paraId="4C82A128" w14:textId="156E3785" w:rsidR="00EF453D" w:rsidRPr="00F8424D" w:rsidRDefault="006B763E"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Serum </w:t>
      </w:r>
      <w:r w:rsidR="00B15FEA" w:rsidRPr="00F8424D">
        <w:rPr>
          <w:rFonts w:ascii="Book Antiqua" w:hAnsi="Book Antiqua" w:cs="Times New Roman"/>
          <w:sz w:val="24"/>
          <w:szCs w:val="24"/>
          <w:lang w:val="en-US"/>
        </w:rPr>
        <w:t>Hb</w:t>
      </w:r>
      <w:r w:rsidR="00C05EEB" w:rsidRPr="00F8424D">
        <w:rPr>
          <w:rFonts w:ascii="Book Antiqua" w:hAnsi="Book Antiqua" w:cs="Times New Roman"/>
          <w:sz w:val="24"/>
          <w:szCs w:val="24"/>
          <w:lang w:val="en-US"/>
        </w:rPr>
        <w:t>A</w:t>
      </w:r>
      <w:r w:rsidR="00B15FEA" w:rsidRPr="00F8424D">
        <w:rPr>
          <w:rFonts w:ascii="Book Antiqua" w:hAnsi="Book Antiqua" w:cs="Times New Roman"/>
          <w:sz w:val="24"/>
          <w:szCs w:val="24"/>
          <w:lang w:val="en-US"/>
        </w:rPr>
        <w:t>1c was</w:t>
      </w:r>
      <w:r w:rsidRPr="00F8424D">
        <w:rPr>
          <w:rFonts w:ascii="Book Antiqua" w:hAnsi="Book Antiqua" w:cs="Times New Roman"/>
          <w:sz w:val="24"/>
          <w:szCs w:val="24"/>
          <w:lang w:val="en-US"/>
        </w:rPr>
        <w:t xml:space="preserve"> correlated with TOS </w:t>
      </w:r>
      <w:r w:rsidR="00B15FEA" w:rsidRPr="00F8424D">
        <w:rPr>
          <w:rFonts w:ascii="Book Antiqua" w:hAnsi="Book Antiqua" w:cs="Times New Roman"/>
          <w:sz w:val="24"/>
          <w:szCs w:val="24"/>
          <w:lang w:val="en-US"/>
        </w:rPr>
        <w:t xml:space="preserve">and </w:t>
      </w:r>
      <w:r w:rsidRPr="00F8424D">
        <w:rPr>
          <w:rFonts w:ascii="Book Antiqua" w:hAnsi="Book Antiqua" w:cs="Times New Roman"/>
          <w:sz w:val="24"/>
          <w:szCs w:val="24"/>
          <w:lang w:val="en-US"/>
        </w:rPr>
        <w:t xml:space="preserve">OSI </w:t>
      </w:r>
      <w:r w:rsidR="00B15FEA" w:rsidRPr="00F8424D">
        <w:rPr>
          <w:rFonts w:ascii="Book Antiqua" w:hAnsi="Book Antiqua" w:cs="Times New Roman"/>
          <w:sz w:val="24"/>
          <w:szCs w:val="24"/>
          <w:lang w:val="en-US"/>
        </w:rPr>
        <w:t xml:space="preserve">in the same direction </w:t>
      </w:r>
      <w:r w:rsidRPr="00F8424D">
        <w:rPr>
          <w:rFonts w:ascii="Book Antiqua" w:hAnsi="Book Antiqua" w:cs="Times New Roman"/>
          <w:sz w:val="24"/>
          <w:szCs w:val="24"/>
          <w:lang w:val="en-US"/>
        </w:rPr>
        <w:t xml:space="preserve">and </w:t>
      </w:r>
      <w:r w:rsidR="00B15FEA" w:rsidRPr="00F8424D">
        <w:rPr>
          <w:rFonts w:ascii="Book Antiqua" w:hAnsi="Book Antiqua" w:cs="Times New Roman"/>
          <w:sz w:val="24"/>
          <w:szCs w:val="24"/>
          <w:lang w:val="en-US"/>
        </w:rPr>
        <w:t xml:space="preserve">oppositely </w:t>
      </w:r>
      <w:r w:rsidRPr="00F8424D">
        <w:rPr>
          <w:rFonts w:ascii="Book Antiqua" w:hAnsi="Book Antiqua" w:cs="Times New Roman"/>
          <w:sz w:val="24"/>
          <w:szCs w:val="24"/>
          <w:lang w:val="en-US"/>
        </w:rPr>
        <w:t xml:space="preserve">with TAS </w:t>
      </w:r>
      <w:r w:rsidR="005A1049" w:rsidRPr="00F8424D">
        <w:rPr>
          <w:rFonts w:ascii="Book Antiqua" w:hAnsi="Book Antiqua" w:cs="Times New Roman"/>
          <w:sz w:val="24"/>
          <w:szCs w:val="24"/>
          <w:lang w:val="en-US"/>
        </w:rPr>
        <w:t>(</w:t>
      </w:r>
      <w:r w:rsidR="003C483F" w:rsidRPr="00F8424D">
        <w:rPr>
          <w:rFonts w:ascii="Book Antiqua" w:hAnsi="Book Antiqua" w:cs="Times New Roman"/>
          <w:i/>
          <w:caps/>
          <w:sz w:val="24"/>
          <w:szCs w:val="24"/>
          <w:lang w:val="en-US"/>
        </w:rPr>
        <w:t>p</w:t>
      </w:r>
      <w:r w:rsidR="00B80F94" w:rsidRPr="00F8424D">
        <w:rPr>
          <w:rFonts w:ascii="Book Antiqua" w:hAnsi="Book Antiqua" w:cs="Times New Roman"/>
          <w:i/>
          <w:sz w:val="24"/>
          <w:szCs w:val="24"/>
          <w:lang w:val="en-US"/>
        </w:rPr>
        <w:t xml:space="preserve"> </w:t>
      </w:r>
      <w:r w:rsidR="003C483F" w:rsidRPr="00F8424D">
        <w:rPr>
          <w:rFonts w:ascii="Book Antiqua" w:hAnsi="Book Antiqua" w:cs="Times New Roman"/>
          <w:sz w:val="24"/>
          <w:szCs w:val="24"/>
          <w:lang w:val="en-US"/>
        </w:rPr>
        <w:t>&lt;</w:t>
      </w:r>
      <w:r w:rsidR="00B80F94" w:rsidRPr="00F8424D">
        <w:rPr>
          <w:rFonts w:ascii="Book Antiqua" w:hAnsi="Book Antiqua" w:cs="Times New Roman"/>
          <w:sz w:val="24"/>
          <w:szCs w:val="24"/>
          <w:lang w:val="en-US"/>
        </w:rPr>
        <w:t xml:space="preserve"> </w:t>
      </w:r>
      <w:r w:rsidR="003C483F" w:rsidRPr="00F8424D">
        <w:rPr>
          <w:rFonts w:ascii="Book Antiqua" w:hAnsi="Book Antiqua" w:cs="Times New Roman"/>
          <w:sz w:val="24"/>
          <w:szCs w:val="24"/>
          <w:lang w:val="en-US"/>
        </w:rPr>
        <w:t>0.005</w:t>
      </w:r>
      <w:r w:rsidR="00284060" w:rsidRPr="00F8424D">
        <w:rPr>
          <w:rFonts w:ascii="Book Antiqua" w:hAnsi="Book Antiqua" w:cs="Times New Roman"/>
          <w:sz w:val="24"/>
          <w:szCs w:val="24"/>
          <w:lang w:val="en-US"/>
        </w:rPr>
        <w:t xml:space="preserve">, </w:t>
      </w:r>
      <w:r w:rsidR="00284060" w:rsidRPr="00F8424D">
        <w:rPr>
          <w:rFonts w:ascii="Book Antiqua" w:hAnsi="Book Antiqua" w:cs="Times New Roman"/>
          <w:i/>
          <w:sz w:val="24"/>
          <w:szCs w:val="24"/>
          <w:lang w:val="en-US"/>
        </w:rPr>
        <w:t>r</w:t>
      </w:r>
      <w:r w:rsidR="00B80F94" w:rsidRPr="00F8424D">
        <w:rPr>
          <w:rFonts w:ascii="Book Antiqua" w:hAnsi="Book Antiqua" w:cs="Times New Roman"/>
          <w:sz w:val="24"/>
          <w:szCs w:val="24"/>
          <w:lang w:val="en-US"/>
        </w:rPr>
        <w:t xml:space="preserve"> </w:t>
      </w:r>
      <w:r w:rsidR="00284060"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FF2F4A" w:rsidRPr="00F8424D">
        <w:rPr>
          <w:rFonts w:ascii="Book Antiqua" w:hAnsi="Book Antiqua" w:cs="Times New Roman"/>
          <w:sz w:val="24"/>
          <w:szCs w:val="24"/>
          <w:lang w:val="en-US"/>
        </w:rPr>
        <w:t>0.</w:t>
      </w:r>
      <w:r w:rsidR="00695A20" w:rsidRPr="00F8424D">
        <w:rPr>
          <w:rFonts w:ascii="Book Antiqua" w:hAnsi="Book Antiqua" w:cs="Times New Roman"/>
          <w:sz w:val="24"/>
          <w:szCs w:val="24"/>
          <w:lang w:val="en-US"/>
        </w:rPr>
        <w:t>503</w:t>
      </w:r>
      <w:r w:rsidR="00FF2F4A" w:rsidRPr="00F8424D">
        <w:rPr>
          <w:rFonts w:ascii="Book Antiqua" w:hAnsi="Book Antiqua" w:cs="Times New Roman"/>
          <w:sz w:val="24"/>
          <w:szCs w:val="24"/>
          <w:lang w:val="en-US"/>
        </w:rPr>
        <w:t xml:space="preserve">, </w:t>
      </w:r>
      <w:r w:rsidR="00FF2F4A" w:rsidRPr="00F8424D">
        <w:rPr>
          <w:rFonts w:ascii="Book Antiqua" w:hAnsi="Book Antiqua" w:cs="Times New Roman"/>
          <w:i/>
          <w:sz w:val="24"/>
          <w:szCs w:val="24"/>
          <w:lang w:val="en-US"/>
        </w:rPr>
        <w:t>r</w:t>
      </w:r>
      <w:r w:rsidR="00B80F94" w:rsidRPr="00F8424D">
        <w:rPr>
          <w:rFonts w:ascii="Book Antiqua" w:hAnsi="Book Antiqua" w:cs="Times New Roman"/>
          <w:sz w:val="24"/>
          <w:szCs w:val="24"/>
          <w:lang w:val="en-US"/>
        </w:rPr>
        <w:t xml:space="preserve"> </w:t>
      </w:r>
      <w:r w:rsidR="00FF2F4A"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w:t>
      </w:r>
      <w:r w:rsidR="00FF2F4A" w:rsidRPr="00F8424D">
        <w:rPr>
          <w:rFonts w:ascii="Book Antiqua" w:hAnsi="Book Antiqua" w:cs="Times New Roman"/>
          <w:sz w:val="24"/>
          <w:szCs w:val="24"/>
          <w:lang w:val="en-US"/>
        </w:rPr>
        <w:t>0.</w:t>
      </w:r>
      <w:r w:rsidR="00695A20" w:rsidRPr="00F8424D">
        <w:rPr>
          <w:rFonts w:ascii="Book Antiqua" w:hAnsi="Book Antiqua" w:cs="Times New Roman"/>
          <w:sz w:val="24"/>
          <w:szCs w:val="24"/>
          <w:lang w:val="en-US"/>
        </w:rPr>
        <w:t>702</w:t>
      </w:r>
      <w:r w:rsidR="00972940" w:rsidRPr="00F8424D">
        <w:rPr>
          <w:rFonts w:ascii="Book Antiqua" w:hAnsi="Book Antiqua" w:cs="Times New Roman"/>
          <w:sz w:val="24"/>
          <w:szCs w:val="24"/>
          <w:lang w:val="en-US"/>
        </w:rPr>
        <w:t xml:space="preserve">, </w:t>
      </w:r>
      <w:r w:rsidR="00972940" w:rsidRPr="00F8424D">
        <w:rPr>
          <w:rFonts w:ascii="Book Antiqua" w:hAnsi="Book Antiqua" w:cs="Times New Roman"/>
          <w:i/>
          <w:sz w:val="24"/>
          <w:szCs w:val="24"/>
          <w:lang w:val="en-US"/>
        </w:rPr>
        <w:t>r</w:t>
      </w:r>
      <w:r w:rsidR="00B80F94" w:rsidRPr="00F8424D">
        <w:rPr>
          <w:rFonts w:ascii="Book Antiqua" w:hAnsi="Book Antiqua" w:cs="Times New Roman"/>
          <w:i/>
          <w:sz w:val="24"/>
          <w:szCs w:val="24"/>
          <w:lang w:val="en-US"/>
        </w:rPr>
        <w:t xml:space="preserve"> </w:t>
      </w:r>
      <w:r w:rsidR="00972940" w:rsidRPr="00F8424D">
        <w:rPr>
          <w:rFonts w:ascii="Book Antiqua" w:hAnsi="Book Antiqua" w:cs="Times New Roman"/>
          <w:sz w:val="24"/>
          <w:szCs w:val="24"/>
          <w:lang w:val="en-US"/>
        </w:rPr>
        <w:t>=</w:t>
      </w:r>
      <w:r w:rsidR="00FF2F4A" w:rsidRPr="00F8424D">
        <w:rPr>
          <w:rFonts w:ascii="Book Antiqua" w:hAnsi="Book Antiqua" w:cs="Times New Roman"/>
          <w:sz w:val="24"/>
          <w:szCs w:val="24"/>
          <w:lang w:val="en-US"/>
        </w:rPr>
        <w:t xml:space="preserve"> -</w:t>
      </w:r>
      <w:r w:rsidR="00972940" w:rsidRPr="00F8424D">
        <w:rPr>
          <w:rFonts w:ascii="Book Antiqua" w:hAnsi="Book Antiqua" w:cs="Times New Roman"/>
          <w:sz w:val="24"/>
          <w:szCs w:val="24"/>
          <w:lang w:val="en-US"/>
        </w:rPr>
        <w:t>0.</w:t>
      </w:r>
      <w:r w:rsidR="00695A20" w:rsidRPr="00F8424D">
        <w:rPr>
          <w:rFonts w:ascii="Book Antiqua" w:hAnsi="Book Antiqua" w:cs="Times New Roman"/>
          <w:sz w:val="24"/>
          <w:szCs w:val="24"/>
          <w:lang w:val="en-US"/>
        </w:rPr>
        <w:t>593</w:t>
      </w:r>
      <w:r w:rsidR="00FF2F4A" w:rsidRPr="00F8424D">
        <w:rPr>
          <w:rFonts w:ascii="Book Antiqua" w:hAnsi="Book Antiqua" w:cs="Times New Roman"/>
          <w:sz w:val="24"/>
          <w:szCs w:val="24"/>
          <w:lang w:val="en-US"/>
        </w:rPr>
        <w:t>)</w:t>
      </w:r>
      <w:r w:rsidR="00A320D4" w:rsidRPr="00F8424D">
        <w:rPr>
          <w:rFonts w:ascii="Book Antiqua" w:hAnsi="Book Antiqua" w:cs="Times New Roman"/>
          <w:sz w:val="24"/>
          <w:szCs w:val="24"/>
          <w:lang w:val="en-US"/>
        </w:rPr>
        <w:t>. V</w:t>
      </w:r>
      <w:r w:rsidR="00AD2561" w:rsidRPr="00F8424D">
        <w:rPr>
          <w:rFonts w:ascii="Book Antiqua" w:hAnsi="Book Antiqua" w:cs="Times New Roman"/>
          <w:sz w:val="24"/>
          <w:szCs w:val="24"/>
          <w:lang w:val="en-US"/>
        </w:rPr>
        <w:t>isfatin</w:t>
      </w:r>
      <w:r w:rsidR="00A320D4" w:rsidRPr="00F8424D">
        <w:rPr>
          <w:rFonts w:ascii="Book Antiqua" w:hAnsi="Book Antiqua" w:cs="Times New Roman"/>
          <w:sz w:val="24"/>
          <w:szCs w:val="24"/>
          <w:lang w:val="en-US"/>
        </w:rPr>
        <w:t xml:space="preserve"> was</w:t>
      </w:r>
      <w:r w:rsidR="00EE4337" w:rsidRPr="00F8424D">
        <w:rPr>
          <w:rFonts w:ascii="Book Antiqua" w:hAnsi="Book Antiqua" w:cs="Times New Roman"/>
          <w:sz w:val="24"/>
          <w:szCs w:val="24"/>
          <w:lang w:val="en-US"/>
        </w:rPr>
        <w:t xml:space="preserve"> positively</w:t>
      </w:r>
      <w:r w:rsidR="00A320D4" w:rsidRPr="00F8424D">
        <w:rPr>
          <w:rFonts w:ascii="Book Antiqua" w:hAnsi="Book Antiqua" w:cs="Times New Roman"/>
          <w:sz w:val="24"/>
          <w:szCs w:val="24"/>
          <w:lang w:val="en-US"/>
        </w:rPr>
        <w:t xml:space="preserve"> correlated with higher</w:t>
      </w:r>
      <w:r w:rsidR="00AD2561" w:rsidRPr="00F8424D">
        <w:rPr>
          <w:rFonts w:ascii="Book Antiqua" w:hAnsi="Book Antiqua" w:cs="Times New Roman"/>
          <w:sz w:val="24"/>
          <w:szCs w:val="24"/>
          <w:lang w:val="en-US"/>
        </w:rPr>
        <w:t xml:space="preserve"> </w:t>
      </w:r>
      <w:r w:rsidR="00A320D4" w:rsidRPr="00F8424D">
        <w:rPr>
          <w:rFonts w:ascii="Book Antiqua" w:hAnsi="Book Antiqua" w:cs="Times New Roman"/>
          <w:sz w:val="24"/>
          <w:szCs w:val="24"/>
          <w:lang w:val="en-US"/>
        </w:rPr>
        <w:t>glucose, Hb</w:t>
      </w:r>
      <w:r w:rsidR="00C05EEB" w:rsidRPr="00F8424D">
        <w:rPr>
          <w:rFonts w:ascii="Book Antiqua" w:hAnsi="Book Antiqua" w:cs="Times New Roman"/>
          <w:sz w:val="24"/>
          <w:szCs w:val="24"/>
          <w:lang w:val="en-US"/>
        </w:rPr>
        <w:t>A</w:t>
      </w:r>
      <w:r w:rsidR="00A320D4" w:rsidRPr="00F8424D">
        <w:rPr>
          <w:rFonts w:ascii="Book Antiqua" w:hAnsi="Book Antiqua" w:cs="Times New Roman"/>
          <w:sz w:val="24"/>
          <w:szCs w:val="24"/>
          <w:lang w:val="en-US"/>
        </w:rPr>
        <w:t>1c, TOS</w:t>
      </w:r>
      <w:r w:rsidR="00E136FD" w:rsidRPr="00F8424D">
        <w:rPr>
          <w:rFonts w:ascii="Book Antiqua" w:hAnsi="Book Antiqua" w:cs="Times New Roman"/>
          <w:sz w:val="24"/>
          <w:szCs w:val="24"/>
          <w:lang w:val="en-US"/>
        </w:rPr>
        <w:t>,</w:t>
      </w:r>
      <w:r w:rsidR="00A320D4" w:rsidRPr="00F8424D">
        <w:rPr>
          <w:rFonts w:ascii="Book Antiqua" w:hAnsi="Book Antiqua" w:cs="Times New Roman"/>
          <w:sz w:val="24"/>
          <w:szCs w:val="24"/>
          <w:lang w:val="en-US"/>
        </w:rPr>
        <w:t xml:space="preserve"> and OSI</w:t>
      </w:r>
      <w:r w:rsidR="00B11A45" w:rsidRPr="00F8424D">
        <w:rPr>
          <w:rFonts w:ascii="Book Antiqua" w:hAnsi="Book Antiqua" w:cs="Times New Roman"/>
          <w:sz w:val="24"/>
          <w:szCs w:val="24"/>
          <w:lang w:val="en-US"/>
        </w:rPr>
        <w:t xml:space="preserve"> (</w:t>
      </w:r>
      <w:r w:rsidR="00B11A45" w:rsidRPr="00F8424D">
        <w:rPr>
          <w:rFonts w:ascii="Book Antiqua" w:hAnsi="Book Antiqua" w:cs="Times New Roman"/>
          <w:i/>
          <w:caps/>
          <w:sz w:val="24"/>
          <w:szCs w:val="24"/>
          <w:lang w:val="en-US"/>
        </w:rPr>
        <w:t>p</w:t>
      </w:r>
      <w:r w:rsidR="00B80F94" w:rsidRPr="00F8424D">
        <w:rPr>
          <w:rFonts w:ascii="Book Antiqua" w:hAnsi="Book Antiqua" w:cs="Times New Roman"/>
          <w:sz w:val="24"/>
          <w:szCs w:val="24"/>
          <w:lang w:val="en-US"/>
        </w:rPr>
        <w:t xml:space="preserve"> </w:t>
      </w:r>
      <w:r w:rsidR="00B11A45" w:rsidRPr="00F8424D">
        <w:rPr>
          <w:rFonts w:ascii="Book Antiqua" w:hAnsi="Book Antiqua" w:cs="Times New Roman"/>
          <w:sz w:val="24"/>
          <w:szCs w:val="24"/>
          <w:lang w:val="en-US"/>
        </w:rPr>
        <w:t>&lt;</w:t>
      </w:r>
      <w:r w:rsidR="00B80F94" w:rsidRPr="00F8424D">
        <w:rPr>
          <w:rFonts w:ascii="Book Antiqua" w:hAnsi="Book Antiqua" w:cs="Times New Roman"/>
          <w:sz w:val="24"/>
          <w:szCs w:val="24"/>
          <w:lang w:val="en-US"/>
        </w:rPr>
        <w:t xml:space="preserve"> </w:t>
      </w:r>
      <w:r w:rsidR="00B11A45" w:rsidRPr="00F8424D">
        <w:rPr>
          <w:rFonts w:ascii="Book Antiqua" w:hAnsi="Book Antiqua" w:cs="Times New Roman"/>
          <w:sz w:val="24"/>
          <w:szCs w:val="24"/>
          <w:lang w:val="en-US"/>
        </w:rPr>
        <w:t xml:space="preserve">0.005, </w:t>
      </w:r>
      <w:r w:rsidR="00B11A45" w:rsidRPr="00F8424D">
        <w:rPr>
          <w:rFonts w:ascii="Book Antiqua" w:hAnsi="Book Antiqua" w:cs="Times New Roman"/>
          <w:i/>
          <w:sz w:val="24"/>
          <w:szCs w:val="24"/>
          <w:lang w:val="en-US"/>
        </w:rPr>
        <w:t>r</w:t>
      </w:r>
      <w:r w:rsidR="00B80F94" w:rsidRPr="00F8424D">
        <w:rPr>
          <w:rFonts w:ascii="Book Antiqua" w:hAnsi="Book Antiqua" w:cs="Times New Roman"/>
          <w:sz w:val="24"/>
          <w:szCs w:val="24"/>
          <w:lang w:val="en-US"/>
        </w:rPr>
        <w:t xml:space="preserve"> </w:t>
      </w:r>
      <w:r w:rsidR="00B11A45"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0.</w:t>
      </w:r>
      <w:r w:rsidR="00B47563" w:rsidRPr="00F8424D">
        <w:rPr>
          <w:rFonts w:ascii="Book Antiqua" w:hAnsi="Book Antiqua" w:cs="Times New Roman"/>
          <w:sz w:val="24"/>
          <w:szCs w:val="24"/>
          <w:lang w:val="en-US"/>
        </w:rPr>
        <w:t>537</w:t>
      </w:r>
      <w:r w:rsidR="00B11A45" w:rsidRPr="00F8424D">
        <w:rPr>
          <w:rFonts w:ascii="Book Antiqua" w:hAnsi="Book Antiqua" w:cs="Times New Roman"/>
          <w:sz w:val="24"/>
          <w:szCs w:val="24"/>
          <w:lang w:val="en-US"/>
        </w:rPr>
        <w:t xml:space="preserve">, </w:t>
      </w:r>
      <w:r w:rsidR="00B11A45" w:rsidRPr="00F8424D">
        <w:rPr>
          <w:rFonts w:ascii="Book Antiqua" w:hAnsi="Book Antiqua" w:cs="Times New Roman"/>
          <w:i/>
          <w:sz w:val="24"/>
          <w:szCs w:val="24"/>
          <w:lang w:val="en-US"/>
        </w:rPr>
        <w:t>r</w:t>
      </w:r>
      <w:r w:rsidR="00B80F94" w:rsidRPr="00F8424D">
        <w:rPr>
          <w:rFonts w:ascii="Book Antiqua" w:hAnsi="Book Antiqua" w:cs="Times New Roman"/>
          <w:sz w:val="24"/>
          <w:szCs w:val="24"/>
          <w:lang w:val="en-US"/>
        </w:rPr>
        <w:t xml:space="preserve"> </w:t>
      </w:r>
      <w:r w:rsidR="00B11A45"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0.</w:t>
      </w:r>
      <w:r w:rsidR="00B47563" w:rsidRPr="00F8424D">
        <w:rPr>
          <w:rFonts w:ascii="Book Antiqua" w:hAnsi="Book Antiqua" w:cs="Times New Roman"/>
          <w:sz w:val="24"/>
          <w:szCs w:val="24"/>
          <w:lang w:val="en-US"/>
        </w:rPr>
        <w:t>753</w:t>
      </w:r>
      <w:r w:rsidR="00B11A45" w:rsidRPr="00F8424D">
        <w:rPr>
          <w:rFonts w:ascii="Book Antiqua" w:hAnsi="Book Antiqua" w:cs="Times New Roman"/>
          <w:sz w:val="24"/>
          <w:szCs w:val="24"/>
          <w:lang w:val="en-US"/>
        </w:rPr>
        <w:t xml:space="preserve">, </w:t>
      </w:r>
      <w:r w:rsidR="00B11A45" w:rsidRPr="00F8424D">
        <w:rPr>
          <w:rFonts w:ascii="Book Antiqua" w:hAnsi="Book Antiqua" w:cs="Times New Roman"/>
          <w:i/>
          <w:sz w:val="24"/>
          <w:szCs w:val="24"/>
          <w:lang w:val="en-US"/>
        </w:rPr>
        <w:t>r</w:t>
      </w:r>
      <w:r w:rsidR="00B80F94" w:rsidRPr="00F8424D">
        <w:rPr>
          <w:rFonts w:ascii="Book Antiqua" w:hAnsi="Book Antiqua" w:cs="Times New Roman"/>
          <w:sz w:val="24"/>
          <w:szCs w:val="24"/>
          <w:lang w:val="en-US"/>
        </w:rPr>
        <w:t xml:space="preserve"> </w:t>
      </w:r>
      <w:r w:rsidR="00B11A45"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0.</w:t>
      </w:r>
      <w:r w:rsidR="00B47563" w:rsidRPr="00F8424D">
        <w:rPr>
          <w:rFonts w:ascii="Book Antiqua" w:hAnsi="Book Antiqua" w:cs="Times New Roman"/>
          <w:sz w:val="24"/>
          <w:szCs w:val="24"/>
          <w:lang w:val="en-US"/>
        </w:rPr>
        <w:t>407</w:t>
      </w:r>
      <w:r w:rsidR="00B11A45" w:rsidRPr="00F8424D">
        <w:rPr>
          <w:rFonts w:ascii="Book Antiqua" w:hAnsi="Book Antiqua" w:cs="Times New Roman"/>
          <w:sz w:val="24"/>
          <w:szCs w:val="24"/>
          <w:lang w:val="en-US"/>
        </w:rPr>
        <w:t xml:space="preserve">, </w:t>
      </w:r>
      <w:r w:rsidR="00B11A45" w:rsidRPr="00F8424D">
        <w:rPr>
          <w:rFonts w:ascii="Book Antiqua" w:hAnsi="Book Antiqua" w:cs="Times New Roman"/>
          <w:i/>
          <w:sz w:val="24"/>
          <w:szCs w:val="24"/>
          <w:lang w:val="en-US"/>
        </w:rPr>
        <w:t>r</w:t>
      </w:r>
      <w:r w:rsidR="00B80F94" w:rsidRPr="00F8424D">
        <w:rPr>
          <w:rFonts w:ascii="Book Antiqua" w:hAnsi="Book Antiqua" w:cs="Times New Roman"/>
          <w:sz w:val="24"/>
          <w:szCs w:val="24"/>
          <w:lang w:val="en-US"/>
        </w:rPr>
        <w:t xml:space="preserve"> </w:t>
      </w:r>
      <w:r w:rsidR="00B11A45"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0.</w:t>
      </w:r>
      <w:r w:rsidR="00B47563" w:rsidRPr="00F8424D">
        <w:rPr>
          <w:rFonts w:ascii="Book Antiqua" w:hAnsi="Book Antiqua" w:cs="Times New Roman"/>
          <w:sz w:val="24"/>
          <w:szCs w:val="24"/>
          <w:lang w:val="en-US"/>
        </w:rPr>
        <w:t>587</w:t>
      </w:r>
      <w:r w:rsidR="00F503C5" w:rsidRPr="00F8424D">
        <w:rPr>
          <w:rFonts w:ascii="Book Antiqua" w:hAnsi="Book Antiqua" w:cs="Times New Roman"/>
          <w:sz w:val="24"/>
          <w:szCs w:val="24"/>
          <w:lang w:val="en-US"/>
        </w:rPr>
        <w:t>)</w:t>
      </w:r>
      <w:r w:rsidR="00E136FD" w:rsidRPr="00F8424D">
        <w:rPr>
          <w:rFonts w:ascii="Book Antiqua" w:hAnsi="Book Antiqua" w:cs="Times New Roman"/>
          <w:sz w:val="24"/>
          <w:szCs w:val="24"/>
          <w:lang w:val="en-US"/>
        </w:rPr>
        <w:t>,</w:t>
      </w:r>
      <w:r w:rsidR="00F503C5" w:rsidRPr="00F8424D">
        <w:rPr>
          <w:rFonts w:ascii="Book Antiqua" w:hAnsi="Book Antiqua" w:cs="Times New Roman"/>
          <w:sz w:val="24"/>
          <w:szCs w:val="24"/>
          <w:lang w:val="en-US"/>
        </w:rPr>
        <w:t xml:space="preserve"> and </w:t>
      </w:r>
      <w:r w:rsidR="00B11A45" w:rsidRPr="00F8424D">
        <w:rPr>
          <w:rFonts w:ascii="Book Antiqua" w:hAnsi="Book Antiqua" w:cs="Times New Roman"/>
          <w:sz w:val="24"/>
          <w:szCs w:val="24"/>
          <w:lang w:val="en-US"/>
        </w:rPr>
        <w:t>it was negative</w:t>
      </w:r>
      <w:r w:rsidR="00803C34" w:rsidRPr="00F8424D">
        <w:rPr>
          <w:rFonts w:ascii="Book Antiqua" w:hAnsi="Book Antiqua" w:cs="Times New Roman"/>
          <w:sz w:val="24"/>
          <w:szCs w:val="24"/>
          <w:lang w:val="en-US"/>
        </w:rPr>
        <w:t>ly correlated</w:t>
      </w:r>
      <w:r w:rsidR="00B11A45" w:rsidRPr="00F8424D">
        <w:rPr>
          <w:rFonts w:ascii="Book Antiqua" w:hAnsi="Book Antiqua" w:cs="Times New Roman"/>
          <w:sz w:val="24"/>
          <w:szCs w:val="24"/>
          <w:lang w:val="en-US"/>
        </w:rPr>
        <w:t xml:space="preserve"> with TAS (</w:t>
      </w:r>
      <w:r w:rsidR="00B11A45" w:rsidRPr="00F8424D">
        <w:rPr>
          <w:rFonts w:ascii="Book Antiqua" w:hAnsi="Book Antiqua" w:cs="Times New Roman"/>
          <w:i/>
          <w:sz w:val="24"/>
          <w:szCs w:val="24"/>
          <w:lang w:val="en-US"/>
        </w:rPr>
        <w:t>r</w:t>
      </w:r>
      <w:r w:rsidR="00B80F94" w:rsidRPr="00F8424D">
        <w:rPr>
          <w:rFonts w:ascii="Book Antiqua" w:hAnsi="Book Antiqua" w:cs="Times New Roman"/>
          <w:sz w:val="24"/>
          <w:szCs w:val="24"/>
          <w:lang w:val="en-US"/>
        </w:rPr>
        <w:t xml:space="preserve"> </w:t>
      </w:r>
      <w:r w:rsidR="00B11A45" w:rsidRPr="00F8424D">
        <w:rPr>
          <w:rFonts w:ascii="Book Antiqua" w:hAnsi="Book Antiqua" w:cs="Times New Roman"/>
          <w:sz w:val="24"/>
          <w:szCs w:val="24"/>
          <w:lang w:val="en-US"/>
        </w:rPr>
        <w:t>=</w:t>
      </w:r>
      <w:r w:rsidR="00B47563" w:rsidRPr="00F8424D">
        <w:rPr>
          <w:rFonts w:ascii="Book Antiqua" w:hAnsi="Book Antiqua" w:cs="Times New Roman"/>
          <w:sz w:val="24"/>
          <w:szCs w:val="24"/>
          <w:lang w:val="en-US"/>
        </w:rPr>
        <w:t xml:space="preserve"> -</w:t>
      </w:r>
      <w:r w:rsidR="00B80F94" w:rsidRPr="00F8424D">
        <w:rPr>
          <w:rFonts w:ascii="Book Antiqua" w:hAnsi="Book Antiqua" w:cs="Times New Roman"/>
          <w:sz w:val="24"/>
          <w:szCs w:val="24"/>
          <w:lang w:val="en-US"/>
        </w:rPr>
        <w:t>0.</w:t>
      </w:r>
      <w:r w:rsidR="00B47563" w:rsidRPr="00F8424D">
        <w:rPr>
          <w:rFonts w:ascii="Book Antiqua" w:hAnsi="Book Antiqua" w:cs="Times New Roman"/>
          <w:sz w:val="24"/>
          <w:szCs w:val="24"/>
          <w:lang w:val="en-US"/>
        </w:rPr>
        <w:t>499</w:t>
      </w:r>
      <w:r w:rsidR="00B11A45" w:rsidRPr="00F8424D">
        <w:rPr>
          <w:rFonts w:ascii="Book Antiqua" w:hAnsi="Book Antiqua" w:cs="Times New Roman"/>
          <w:sz w:val="24"/>
          <w:szCs w:val="24"/>
          <w:lang w:val="en-US"/>
        </w:rPr>
        <w:t>)</w:t>
      </w:r>
      <w:r w:rsidR="00AD2561" w:rsidRPr="00F8424D">
        <w:rPr>
          <w:rFonts w:ascii="Book Antiqua" w:hAnsi="Book Antiqua" w:cs="Times New Roman"/>
          <w:sz w:val="24"/>
          <w:szCs w:val="24"/>
          <w:lang w:val="en-US"/>
        </w:rPr>
        <w:t>.</w:t>
      </w:r>
      <w:r w:rsidR="000B01B7" w:rsidRPr="00F8424D">
        <w:rPr>
          <w:rFonts w:ascii="Book Antiqua" w:hAnsi="Book Antiqua" w:cs="Times New Roman"/>
          <w:sz w:val="24"/>
          <w:szCs w:val="24"/>
          <w:lang w:val="en-US"/>
        </w:rPr>
        <w:t xml:space="preserve"> </w:t>
      </w:r>
    </w:p>
    <w:p w14:paraId="37F7817F" w14:textId="4A97C1CB" w:rsidR="006949FE" w:rsidRPr="00F8424D" w:rsidRDefault="00103419"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F8424D">
        <w:rPr>
          <w:rFonts w:ascii="Book Antiqua" w:hAnsi="Book Antiqua" w:cs="Times New Roman"/>
          <w:sz w:val="24"/>
          <w:szCs w:val="24"/>
          <w:lang w:val="en-US"/>
        </w:rPr>
        <w:t>T</w:t>
      </w:r>
      <w:r w:rsidR="000B01B7" w:rsidRPr="00F8424D">
        <w:rPr>
          <w:rFonts w:ascii="Book Antiqua" w:hAnsi="Book Antiqua" w:cs="Times New Roman"/>
          <w:sz w:val="24"/>
          <w:szCs w:val="24"/>
          <w:lang w:val="en-US"/>
        </w:rPr>
        <w:t xml:space="preserve">otal </w:t>
      </w:r>
      <w:r w:rsidR="00AD2561" w:rsidRPr="00F8424D">
        <w:rPr>
          <w:rFonts w:ascii="Book Antiqua" w:hAnsi="Book Antiqua" w:cs="Times New Roman"/>
          <w:sz w:val="24"/>
          <w:szCs w:val="24"/>
          <w:lang w:val="en-US"/>
        </w:rPr>
        <w:t>native thiol</w:t>
      </w:r>
      <w:r w:rsidR="000B01B7" w:rsidRPr="00F8424D">
        <w:rPr>
          <w:rFonts w:ascii="Book Antiqua" w:hAnsi="Book Antiqua" w:cs="Times New Roman"/>
          <w:sz w:val="24"/>
          <w:szCs w:val="24"/>
          <w:lang w:val="en-US"/>
        </w:rPr>
        <w:t xml:space="preserve"> </w:t>
      </w:r>
      <w:r w:rsidR="002B73DD" w:rsidRPr="00F8424D">
        <w:rPr>
          <w:rFonts w:ascii="Book Antiqua" w:hAnsi="Book Antiqua" w:cs="Times New Roman"/>
          <w:sz w:val="24"/>
          <w:szCs w:val="24"/>
          <w:lang w:val="en-US"/>
        </w:rPr>
        <w:t>was</w:t>
      </w:r>
      <w:r w:rsidRPr="00F8424D">
        <w:rPr>
          <w:rFonts w:ascii="Book Antiqua" w:hAnsi="Book Antiqua" w:cs="Times New Roman"/>
          <w:sz w:val="24"/>
          <w:szCs w:val="24"/>
          <w:lang w:val="en-US"/>
        </w:rPr>
        <w:t xml:space="preserve"> negatively correlated with </w:t>
      </w:r>
      <w:r w:rsidR="002B73DD" w:rsidRPr="00F8424D">
        <w:rPr>
          <w:rFonts w:ascii="Book Antiqua" w:hAnsi="Book Antiqua" w:cs="Times New Roman"/>
          <w:sz w:val="24"/>
          <w:szCs w:val="24"/>
          <w:lang w:val="en-US"/>
        </w:rPr>
        <w:t>glucose, Hb</w:t>
      </w:r>
      <w:r w:rsidR="00C05EEB" w:rsidRPr="00F8424D">
        <w:rPr>
          <w:rFonts w:ascii="Book Antiqua" w:hAnsi="Book Antiqua" w:cs="Times New Roman"/>
          <w:sz w:val="24"/>
          <w:szCs w:val="24"/>
          <w:lang w:val="en-US"/>
        </w:rPr>
        <w:t>A</w:t>
      </w:r>
      <w:r w:rsidR="002B73DD" w:rsidRPr="00F8424D">
        <w:rPr>
          <w:rFonts w:ascii="Book Antiqua" w:hAnsi="Book Antiqua" w:cs="Times New Roman"/>
          <w:sz w:val="24"/>
          <w:szCs w:val="24"/>
          <w:lang w:val="en-US"/>
        </w:rPr>
        <w:t xml:space="preserve">1c, TOS, </w:t>
      </w:r>
      <w:r w:rsidR="000B01B7" w:rsidRPr="00F8424D">
        <w:rPr>
          <w:rFonts w:ascii="Book Antiqua" w:hAnsi="Book Antiqua" w:cs="Times New Roman"/>
          <w:sz w:val="24"/>
          <w:szCs w:val="24"/>
          <w:lang w:val="en-US"/>
        </w:rPr>
        <w:t>and</w:t>
      </w:r>
      <w:r w:rsidR="002B73DD" w:rsidRPr="00F8424D">
        <w:rPr>
          <w:rFonts w:ascii="Book Antiqua" w:hAnsi="Book Antiqua" w:cs="Times New Roman"/>
          <w:sz w:val="24"/>
          <w:szCs w:val="24"/>
          <w:lang w:val="en-US"/>
        </w:rPr>
        <w:t xml:space="preserve"> </w:t>
      </w:r>
      <w:r w:rsidR="000B01B7" w:rsidRPr="00F8424D">
        <w:rPr>
          <w:rFonts w:ascii="Book Antiqua" w:hAnsi="Book Antiqua" w:cs="Times New Roman"/>
          <w:sz w:val="24"/>
          <w:szCs w:val="24"/>
          <w:lang w:val="en-US"/>
        </w:rPr>
        <w:t>OSI</w:t>
      </w:r>
      <w:r w:rsidR="00E136FD"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but </w:t>
      </w:r>
      <w:r w:rsidR="00C50967" w:rsidRPr="00F8424D">
        <w:rPr>
          <w:rFonts w:ascii="Book Antiqua" w:hAnsi="Book Antiqua" w:cs="Times New Roman"/>
          <w:sz w:val="24"/>
          <w:szCs w:val="24"/>
          <w:lang w:val="en-US"/>
        </w:rPr>
        <w:t>it was</w:t>
      </w:r>
      <w:r w:rsidR="000B01B7"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positively correlated with TAS</w:t>
      </w:r>
      <w:r w:rsidR="00C50967" w:rsidRPr="00F8424D">
        <w:rPr>
          <w:rFonts w:ascii="Book Antiqua" w:hAnsi="Book Antiqua" w:cs="Times New Roman"/>
          <w:sz w:val="24"/>
          <w:szCs w:val="24"/>
          <w:lang w:val="en-US"/>
        </w:rPr>
        <w:t>.</w:t>
      </w:r>
      <w:r w:rsidR="00FB5DDA" w:rsidRPr="00F8424D">
        <w:rPr>
          <w:rFonts w:ascii="Book Antiqua" w:hAnsi="Book Antiqua" w:cs="Times New Roman"/>
          <w:sz w:val="24"/>
          <w:szCs w:val="24"/>
          <w:lang w:val="en-US"/>
        </w:rPr>
        <w:t xml:space="preserve"> </w:t>
      </w:r>
      <w:r w:rsidR="00C50967" w:rsidRPr="00F8424D">
        <w:rPr>
          <w:rFonts w:ascii="Book Antiqua" w:hAnsi="Book Antiqua" w:cs="Times New Roman"/>
          <w:sz w:val="24"/>
          <w:szCs w:val="24"/>
          <w:lang w:val="en-US"/>
        </w:rPr>
        <w:t>There were oppositely directed correlations between t</w:t>
      </w:r>
      <w:r w:rsidR="0020001A" w:rsidRPr="00F8424D">
        <w:rPr>
          <w:rFonts w:ascii="Book Antiqua" w:hAnsi="Book Antiqua" w:cs="Times New Roman"/>
          <w:sz w:val="24"/>
          <w:szCs w:val="24"/>
          <w:lang w:val="en-US"/>
        </w:rPr>
        <w:t>hiol-disulf</w:t>
      </w:r>
      <w:r w:rsidR="00FB5DDA" w:rsidRPr="00F8424D">
        <w:rPr>
          <w:rFonts w:ascii="Book Antiqua" w:hAnsi="Book Antiqua" w:cs="Times New Roman"/>
          <w:sz w:val="24"/>
          <w:szCs w:val="24"/>
          <w:lang w:val="en-US"/>
        </w:rPr>
        <w:t xml:space="preserve">ide and </w:t>
      </w:r>
      <w:r w:rsidR="00C50967" w:rsidRPr="00F8424D">
        <w:rPr>
          <w:rFonts w:ascii="Book Antiqua" w:hAnsi="Book Antiqua" w:cs="Times New Roman"/>
          <w:sz w:val="24"/>
          <w:szCs w:val="24"/>
          <w:lang w:val="en-US"/>
        </w:rPr>
        <w:t xml:space="preserve">the </w:t>
      </w:r>
      <w:r w:rsidR="00FB5DDA" w:rsidRPr="00F8424D">
        <w:rPr>
          <w:rFonts w:ascii="Book Antiqua" w:hAnsi="Book Antiqua" w:cs="Times New Roman"/>
          <w:sz w:val="24"/>
          <w:szCs w:val="24"/>
          <w:lang w:val="en-US"/>
        </w:rPr>
        <w:t>same parameters</w:t>
      </w:r>
      <w:r w:rsidR="00DD705F" w:rsidRPr="00F8424D">
        <w:rPr>
          <w:rFonts w:ascii="Book Antiqua" w:hAnsi="Book Antiqua" w:cs="Times New Roman"/>
          <w:sz w:val="24"/>
          <w:szCs w:val="24"/>
          <w:lang w:val="en-US"/>
        </w:rPr>
        <w:t xml:space="preserve">. </w:t>
      </w:r>
      <w:r w:rsidR="00D11A7F" w:rsidRPr="00F8424D">
        <w:rPr>
          <w:rFonts w:ascii="Book Antiqua" w:hAnsi="Book Antiqua" w:cs="Times New Roman"/>
          <w:sz w:val="24"/>
          <w:szCs w:val="24"/>
          <w:lang w:val="en-US"/>
        </w:rPr>
        <w:t>D</w:t>
      </w:r>
      <w:r w:rsidR="00DD705F" w:rsidRPr="00F8424D">
        <w:rPr>
          <w:rFonts w:ascii="Book Antiqua" w:hAnsi="Book Antiqua" w:cs="Times New Roman"/>
          <w:sz w:val="24"/>
          <w:szCs w:val="24"/>
          <w:lang w:val="en-US"/>
        </w:rPr>
        <w:t>etail</w:t>
      </w:r>
      <w:r w:rsidR="00D11A7F" w:rsidRPr="00F8424D">
        <w:rPr>
          <w:rFonts w:ascii="Book Antiqua" w:hAnsi="Book Antiqua" w:cs="Times New Roman"/>
          <w:sz w:val="24"/>
          <w:szCs w:val="24"/>
          <w:lang w:val="en-US"/>
        </w:rPr>
        <w:t>ed results</w:t>
      </w:r>
      <w:r w:rsidR="00F503C5" w:rsidRPr="00F8424D">
        <w:rPr>
          <w:rFonts w:ascii="Book Antiqua" w:hAnsi="Book Antiqua" w:cs="Times New Roman"/>
          <w:sz w:val="24"/>
          <w:szCs w:val="24"/>
          <w:lang w:val="en-US"/>
        </w:rPr>
        <w:t xml:space="preserve"> and correlations</w:t>
      </w:r>
      <w:r w:rsidR="00D11A7F" w:rsidRPr="00F8424D">
        <w:rPr>
          <w:rFonts w:ascii="Book Antiqua" w:hAnsi="Book Antiqua" w:cs="Times New Roman"/>
          <w:sz w:val="24"/>
          <w:szCs w:val="24"/>
          <w:lang w:val="en-US"/>
        </w:rPr>
        <w:t xml:space="preserve"> </w:t>
      </w:r>
      <w:r w:rsidR="002B73DD" w:rsidRPr="00F8424D">
        <w:rPr>
          <w:rFonts w:ascii="Book Antiqua" w:hAnsi="Book Antiqua" w:cs="Times New Roman"/>
          <w:sz w:val="24"/>
          <w:szCs w:val="24"/>
          <w:lang w:val="en-US"/>
        </w:rPr>
        <w:t xml:space="preserve">of </w:t>
      </w:r>
      <w:r w:rsidR="00D11A7F" w:rsidRPr="00F8424D">
        <w:rPr>
          <w:rFonts w:ascii="Book Antiqua" w:hAnsi="Book Antiqua" w:cs="Times New Roman"/>
          <w:sz w:val="24"/>
          <w:szCs w:val="24"/>
          <w:lang w:val="en-US"/>
        </w:rPr>
        <w:t>all these parameters</w:t>
      </w:r>
      <w:r w:rsidR="00DD705F" w:rsidRPr="00F8424D">
        <w:rPr>
          <w:rFonts w:ascii="Book Antiqua" w:hAnsi="Book Antiqua" w:cs="Times New Roman"/>
          <w:sz w:val="24"/>
          <w:szCs w:val="24"/>
          <w:lang w:val="en-US"/>
        </w:rPr>
        <w:t xml:space="preserve"> </w:t>
      </w:r>
      <w:r w:rsidR="00DE2CCB" w:rsidRPr="00F8424D">
        <w:rPr>
          <w:rFonts w:ascii="Book Antiqua" w:hAnsi="Book Antiqua" w:cs="Times New Roman"/>
          <w:sz w:val="24"/>
          <w:szCs w:val="24"/>
          <w:lang w:val="en-US"/>
        </w:rPr>
        <w:t>are presente</w:t>
      </w:r>
      <w:r w:rsidR="00B80F94" w:rsidRPr="00F8424D">
        <w:rPr>
          <w:rFonts w:ascii="Book Antiqua" w:hAnsi="Book Antiqua" w:cs="Times New Roman"/>
          <w:sz w:val="24"/>
          <w:szCs w:val="24"/>
          <w:lang w:val="en-US"/>
        </w:rPr>
        <w:t>d in Table 3.</w:t>
      </w:r>
    </w:p>
    <w:p w14:paraId="2E7CDAC0" w14:textId="53AE3D5F" w:rsidR="001C2DE7" w:rsidRPr="00F8424D" w:rsidRDefault="00024D87" w:rsidP="00F8424D">
      <w:pPr>
        <w:adjustRightInd w:val="0"/>
        <w:snapToGrid w:val="0"/>
        <w:spacing w:after="0" w:line="360" w:lineRule="auto"/>
        <w:ind w:firstLineChars="100" w:firstLine="240"/>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There was no </w:t>
      </w:r>
      <w:r w:rsidR="002E6FDD" w:rsidRPr="00F8424D">
        <w:rPr>
          <w:rFonts w:ascii="Book Antiqua" w:hAnsi="Book Antiqua" w:cs="Times New Roman"/>
          <w:sz w:val="24"/>
          <w:szCs w:val="24"/>
          <w:lang w:val="en-US"/>
        </w:rPr>
        <w:t xml:space="preserve">significant </w:t>
      </w:r>
      <w:r w:rsidRPr="00F8424D">
        <w:rPr>
          <w:rFonts w:ascii="Book Antiqua" w:hAnsi="Book Antiqua" w:cs="Times New Roman"/>
          <w:sz w:val="24"/>
          <w:szCs w:val="24"/>
          <w:lang w:val="en-US"/>
        </w:rPr>
        <w:t xml:space="preserve">correlation </w:t>
      </w:r>
      <w:r w:rsidR="002E6FDD" w:rsidRPr="00F8424D">
        <w:rPr>
          <w:rFonts w:ascii="Book Antiqua" w:hAnsi="Book Antiqua" w:cs="Times New Roman"/>
          <w:sz w:val="24"/>
          <w:szCs w:val="24"/>
          <w:lang w:val="en-US"/>
        </w:rPr>
        <w:t xml:space="preserve">between visfatin and </w:t>
      </w:r>
      <w:r w:rsidR="00973BEB" w:rsidRPr="00F8424D">
        <w:rPr>
          <w:rFonts w:ascii="Book Antiqua" w:hAnsi="Book Antiqua" w:cs="Times New Roman"/>
          <w:sz w:val="24"/>
          <w:szCs w:val="24"/>
          <w:lang w:val="en-US"/>
        </w:rPr>
        <w:t>thiol-disul</w:t>
      </w:r>
      <w:r w:rsidR="00C50967" w:rsidRPr="00F8424D">
        <w:rPr>
          <w:rFonts w:ascii="Book Antiqua" w:hAnsi="Book Antiqua" w:cs="Times New Roman"/>
          <w:sz w:val="24"/>
          <w:szCs w:val="24"/>
          <w:lang w:val="en-US"/>
        </w:rPr>
        <w:t>f</w:t>
      </w:r>
      <w:r w:rsidR="00973BEB" w:rsidRPr="00F8424D">
        <w:rPr>
          <w:rFonts w:ascii="Book Antiqua" w:hAnsi="Book Antiqua" w:cs="Times New Roman"/>
          <w:sz w:val="24"/>
          <w:szCs w:val="24"/>
          <w:lang w:val="en-US"/>
        </w:rPr>
        <w:t xml:space="preserve">ide </w:t>
      </w:r>
      <w:r w:rsidRPr="00F8424D">
        <w:rPr>
          <w:rFonts w:ascii="Book Antiqua" w:hAnsi="Book Antiqua" w:cs="Times New Roman"/>
          <w:sz w:val="24"/>
          <w:szCs w:val="24"/>
          <w:lang w:val="en-US"/>
        </w:rPr>
        <w:t>(</w:t>
      </w:r>
      <w:r w:rsidRPr="00F8424D">
        <w:rPr>
          <w:rFonts w:ascii="Book Antiqua" w:hAnsi="Book Antiqua" w:cs="Times New Roman"/>
          <w:i/>
          <w:caps/>
          <w:sz w:val="24"/>
          <w:szCs w:val="24"/>
          <w:lang w:val="en-US"/>
        </w:rPr>
        <w:t>p</w:t>
      </w:r>
      <w:r w:rsidR="00B80F94"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0.</w:t>
      </w:r>
      <w:r w:rsidR="00864ED8" w:rsidRPr="00F8424D">
        <w:rPr>
          <w:rFonts w:ascii="Book Antiqua" w:hAnsi="Book Antiqua" w:cs="Times New Roman"/>
          <w:sz w:val="24"/>
          <w:szCs w:val="24"/>
          <w:lang w:val="en-US"/>
        </w:rPr>
        <w:t xml:space="preserve">092, </w:t>
      </w:r>
      <w:r w:rsidR="00864ED8" w:rsidRPr="00F8424D">
        <w:rPr>
          <w:rFonts w:ascii="Book Antiqua" w:hAnsi="Book Antiqua" w:cs="Times New Roman"/>
          <w:i/>
          <w:sz w:val="24"/>
          <w:szCs w:val="24"/>
          <w:lang w:val="en-US"/>
        </w:rPr>
        <w:t>r</w:t>
      </w:r>
      <w:r w:rsidR="00B80F94" w:rsidRPr="00F8424D">
        <w:rPr>
          <w:rFonts w:ascii="Book Antiqua" w:hAnsi="Book Antiqua" w:cs="Times New Roman"/>
          <w:sz w:val="24"/>
          <w:szCs w:val="24"/>
          <w:lang w:val="en-US"/>
        </w:rPr>
        <w:t xml:space="preserve"> </w:t>
      </w:r>
      <w:r w:rsidR="00864ED8" w:rsidRPr="00F8424D">
        <w:rPr>
          <w:rFonts w:ascii="Book Antiqua" w:hAnsi="Book Antiqua" w:cs="Times New Roman"/>
          <w:sz w:val="24"/>
          <w:szCs w:val="24"/>
          <w:lang w:val="en-US"/>
        </w:rPr>
        <w:t>=</w:t>
      </w:r>
      <w:r w:rsidR="00B80F94" w:rsidRPr="00F8424D">
        <w:rPr>
          <w:rFonts w:ascii="Book Antiqua" w:hAnsi="Book Antiqua" w:cs="Times New Roman"/>
          <w:sz w:val="24"/>
          <w:szCs w:val="24"/>
          <w:lang w:val="en-US"/>
        </w:rPr>
        <w:t xml:space="preserve"> 0.</w:t>
      </w:r>
      <w:r w:rsidR="00864ED8" w:rsidRPr="00F8424D">
        <w:rPr>
          <w:rFonts w:ascii="Book Antiqua" w:hAnsi="Book Antiqua" w:cs="Times New Roman"/>
          <w:sz w:val="24"/>
          <w:szCs w:val="24"/>
          <w:lang w:val="en-US"/>
        </w:rPr>
        <w:t xml:space="preserve">086). </w:t>
      </w:r>
      <w:r w:rsidR="00F8424D">
        <w:rPr>
          <w:rFonts w:ascii="Book Antiqua" w:hAnsi="Book Antiqua" w:cs="Times New Roman"/>
          <w:sz w:val="24"/>
          <w:szCs w:val="24"/>
          <w:lang w:val="en-US"/>
        </w:rPr>
        <w:t>However,</w:t>
      </w:r>
      <w:r w:rsidR="00864ED8" w:rsidRPr="00F8424D">
        <w:rPr>
          <w:rFonts w:ascii="Book Antiqua" w:hAnsi="Book Antiqua" w:cs="Times New Roman"/>
          <w:sz w:val="24"/>
          <w:szCs w:val="24"/>
          <w:lang w:val="en-US"/>
        </w:rPr>
        <w:t xml:space="preserve"> </w:t>
      </w:r>
      <w:r w:rsidR="00C50967" w:rsidRPr="00F8424D">
        <w:rPr>
          <w:rFonts w:ascii="Book Antiqua" w:hAnsi="Book Antiqua" w:cs="Times New Roman"/>
          <w:sz w:val="24"/>
          <w:szCs w:val="24"/>
          <w:lang w:val="en-US"/>
        </w:rPr>
        <w:t xml:space="preserve">a </w:t>
      </w:r>
      <w:r w:rsidR="00864ED8" w:rsidRPr="00F8424D">
        <w:rPr>
          <w:rFonts w:ascii="Book Antiqua" w:hAnsi="Book Antiqua" w:cs="Times New Roman"/>
          <w:sz w:val="24"/>
          <w:szCs w:val="24"/>
          <w:lang w:val="en-US"/>
        </w:rPr>
        <w:t>statistically significant negative correlation</w:t>
      </w:r>
      <w:r w:rsidR="008F2632" w:rsidRPr="00F8424D">
        <w:rPr>
          <w:rFonts w:ascii="Book Antiqua" w:hAnsi="Book Antiqua" w:cs="Times New Roman"/>
          <w:sz w:val="24"/>
          <w:szCs w:val="24"/>
          <w:lang w:val="en-US"/>
        </w:rPr>
        <w:t xml:space="preserve"> was detected</w:t>
      </w:r>
      <w:r w:rsidR="002E6FDD" w:rsidRPr="00F8424D">
        <w:rPr>
          <w:rFonts w:ascii="Book Antiqua" w:hAnsi="Book Antiqua" w:cs="Times New Roman"/>
          <w:sz w:val="24"/>
          <w:szCs w:val="24"/>
          <w:lang w:val="en-US"/>
        </w:rPr>
        <w:t xml:space="preserve"> between visfatin and</w:t>
      </w:r>
      <w:r w:rsidR="00864ED8" w:rsidRPr="00F8424D">
        <w:rPr>
          <w:rFonts w:ascii="Book Antiqua" w:hAnsi="Book Antiqua" w:cs="Times New Roman"/>
          <w:sz w:val="24"/>
          <w:szCs w:val="24"/>
          <w:lang w:val="en-US"/>
        </w:rPr>
        <w:t xml:space="preserve"> total native thiol </w:t>
      </w:r>
      <w:r w:rsidR="00864ED8" w:rsidRPr="00F8424D">
        <w:rPr>
          <w:rFonts w:ascii="Book Antiqua" w:hAnsi="Book Antiqua" w:cs="Times New Roman"/>
          <w:i/>
          <w:sz w:val="24"/>
          <w:szCs w:val="24"/>
          <w:lang w:val="en-US"/>
        </w:rPr>
        <w:t>(</w:t>
      </w:r>
      <w:r w:rsidR="00B779A2" w:rsidRPr="00F8424D">
        <w:rPr>
          <w:rFonts w:ascii="Book Antiqua" w:hAnsi="Book Antiqua" w:cs="Times New Roman"/>
          <w:i/>
          <w:caps/>
          <w:sz w:val="24"/>
          <w:szCs w:val="24"/>
          <w:lang w:val="en-US"/>
        </w:rPr>
        <w:t>p</w:t>
      </w:r>
      <w:r w:rsidR="00B80F94" w:rsidRPr="00F8424D">
        <w:rPr>
          <w:rFonts w:ascii="Book Antiqua" w:hAnsi="Book Antiqua" w:cs="Times New Roman"/>
          <w:i/>
          <w:sz w:val="24"/>
          <w:szCs w:val="24"/>
          <w:lang w:val="en-US"/>
        </w:rPr>
        <w:t xml:space="preserve"> </w:t>
      </w:r>
      <w:r w:rsidR="00B779A2" w:rsidRPr="00F8424D">
        <w:rPr>
          <w:rFonts w:ascii="Book Antiqua" w:hAnsi="Book Antiqua" w:cs="Times New Roman"/>
          <w:sz w:val="24"/>
          <w:szCs w:val="24"/>
          <w:lang w:val="en-US"/>
        </w:rPr>
        <w:t>&lt;</w:t>
      </w:r>
      <w:r w:rsidR="00B80F94" w:rsidRPr="00F8424D">
        <w:rPr>
          <w:rFonts w:ascii="Book Antiqua" w:hAnsi="Book Antiqua" w:cs="Times New Roman"/>
          <w:sz w:val="24"/>
          <w:szCs w:val="24"/>
          <w:lang w:val="en-US"/>
        </w:rPr>
        <w:t xml:space="preserve"> </w:t>
      </w:r>
      <w:r w:rsidR="00B779A2" w:rsidRPr="00F8424D">
        <w:rPr>
          <w:rFonts w:ascii="Book Antiqua" w:hAnsi="Book Antiqua" w:cs="Times New Roman"/>
          <w:sz w:val="24"/>
          <w:szCs w:val="24"/>
          <w:lang w:val="en-US"/>
        </w:rPr>
        <w:t xml:space="preserve">0.005, </w:t>
      </w:r>
      <w:r w:rsidR="00864ED8" w:rsidRPr="00F8424D">
        <w:rPr>
          <w:rFonts w:ascii="Book Antiqua" w:hAnsi="Book Antiqua" w:cs="Times New Roman"/>
          <w:i/>
          <w:sz w:val="24"/>
          <w:szCs w:val="24"/>
          <w:lang w:val="en-US"/>
        </w:rPr>
        <w:t>r</w:t>
      </w:r>
      <w:r w:rsidR="00B80F94" w:rsidRPr="00F8424D">
        <w:rPr>
          <w:rFonts w:ascii="Book Antiqua" w:hAnsi="Book Antiqua" w:cs="Times New Roman"/>
          <w:sz w:val="24"/>
          <w:szCs w:val="24"/>
          <w:lang w:val="en-US"/>
        </w:rPr>
        <w:t xml:space="preserve"> </w:t>
      </w:r>
      <w:r w:rsidR="00864ED8" w:rsidRPr="00F8424D">
        <w:rPr>
          <w:rFonts w:ascii="Book Antiqua" w:hAnsi="Book Antiqua" w:cs="Times New Roman"/>
          <w:sz w:val="24"/>
          <w:szCs w:val="24"/>
          <w:lang w:val="en-US"/>
        </w:rPr>
        <w:t>=</w:t>
      </w:r>
      <w:r w:rsidR="008F2632" w:rsidRPr="00F8424D">
        <w:rPr>
          <w:rFonts w:ascii="Book Antiqua" w:hAnsi="Book Antiqua" w:cs="Times New Roman"/>
          <w:sz w:val="24"/>
          <w:szCs w:val="24"/>
          <w:lang w:val="en-US"/>
        </w:rPr>
        <w:t xml:space="preserve"> </w:t>
      </w:r>
      <w:r w:rsidR="00864ED8" w:rsidRPr="00F8424D">
        <w:rPr>
          <w:rFonts w:ascii="Book Antiqua" w:hAnsi="Book Antiqua" w:cs="Times New Roman"/>
          <w:sz w:val="24"/>
          <w:szCs w:val="24"/>
          <w:lang w:val="en-US"/>
        </w:rPr>
        <w:t>-</w:t>
      </w:r>
      <w:r w:rsidR="008F2632" w:rsidRPr="00F8424D">
        <w:rPr>
          <w:rFonts w:ascii="Book Antiqua" w:hAnsi="Book Antiqua" w:cs="Times New Roman"/>
          <w:sz w:val="24"/>
          <w:szCs w:val="24"/>
          <w:lang w:val="en-US"/>
        </w:rPr>
        <w:t xml:space="preserve"> </w:t>
      </w:r>
      <w:r w:rsidR="00B80F94" w:rsidRPr="00F8424D">
        <w:rPr>
          <w:rFonts w:ascii="Book Antiqua" w:hAnsi="Book Antiqua" w:cs="Times New Roman"/>
          <w:sz w:val="24"/>
          <w:szCs w:val="24"/>
          <w:lang w:val="en-US"/>
        </w:rPr>
        <w:t>0.</w:t>
      </w:r>
      <w:r w:rsidR="00864ED8" w:rsidRPr="00F8424D">
        <w:rPr>
          <w:rFonts w:ascii="Book Antiqua" w:hAnsi="Book Antiqua" w:cs="Times New Roman"/>
          <w:sz w:val="24"/>
          <w:szCs w:val="24"/>
          <w:lang w:val="en-US"/>
        </w:rPr>
        <w:t>338), (</w:t>
      </w:r>
      <w:r w:rsidR="00B779A2" w:rsidRPr="00F8424D">
        <w:rPr>
          <w:rFonts w:ascii="Book Antiqua" w:hAnsi="Book Antiqua" w:cs="Times New Roman"/>
          <w:i/>
          <w:caps/>
          <w:sz w:val="24"/>
          <w:szCs w:val="24"/>
          <w:lang w:val="en-US"/>
        </w:rPr>
        <w:t>p</w:t>
      </w:r>
      <w:r w:rsidR="00BB44DB" w:rsidRPr="00F8424D">
        <w:rPr>
          <w:rFonts w:ascii="Book Antiqua" w:hAnsi="Book Antiqua" w:cs="Times New Roman"/>
          <w:sz w:val="24"/>
          <w:szCs w:val="24"/>
          <w:lang w:val="en-US"/>
        </w:rPr>
        <w:t xml:space="preserve"> </w:t>
      </w:r>
      <w:r w:rsidR="00B779A2" w:rsidRPr="00F8424D">
        <w:rPr>
          <w:rFonts w:ascii="Book Antiqua" w:hAnsi="Book Antiqua" w:cs="Times New Roman"/>
          <w:sz w:val="24"/>
          <w:szCs w:val="24"/>
          <w:lang w:val="en-US"/>
        </w:rPr>
        <w:t>&lt;</w:t>
      </w:r>
      <w:r w:rsidR="00BB44DB" w:rsidRPr="00F8424D">
        <w:rPr>
          <w:rFonts w:ascii="Book Antiqua" w:hAnsi="Book Antiqua" w:cs="Times New Roman"/>
          <w:sz w:val="24"/>
          <w:szCs w:val="24"/>
          <w:lang w:val="en-US"/>
        </w:rPr>
        <w:t xml:space="preserve"> </w:t>
      </w:r>
      <w:r w:rsidR="00B779A2" w:rsidRPr="00F8424D">
        <w:rPr>
          <w:rFonts w:ascii="Book Antiqua" w:hAnsi="Book Antiqua" w:cs="Times New Roman"/>
          <w:sz w:val="24"/>
          <w:szCs w:val="24"/>
          <w:lang w:val="en-US"/>
        </w:rPr>
        <w:t xml:space="preserve">0.005, </w:t>
      </w:r>
      <w:r w:rsidR="00864ED8" w:rsidRPr="00F8424D">
        <w:rPr>
          <w:rFonts w:ascii="Book Antiqua" w:hAnsi="Book Antiqua" w:cs="Times New Roman"/>
          <w:i/>
          <w:sz w:val="24"/>
          <w:szCs w:val="24"/>
          <w:lang w:val="en-US"/>
        </w:rPr>
        <w:t>r</w:t>
      </w:r>
      <w:r w:rsidR="00BB44DB" w:rsidRPr="00F8424D">
        <w:rPr>
          <w:rFonts w:ascii="Book Antiqua" w:hAnsi="Book Antiqua" w:cs="Times New Roman"/>
          <w:sz w:val="24"/>
          <w:szCs w:val="24"/>
          <w:lang w:val="en-US"/>
        </w:rPr>
        <w:t xml:space="preserve"> </w:t>
      </w:r>
      <w:r w:rsidR="00864ED8" w:rsidRPr="00F8424D">
        <w:rPr>
          <w:rFonts w:ascii="Book Antiqua" w:hAnsi="Book Antiqua" w:cs="Times New Roman"/>
          <w:sz w:val="24"/>
          <w:szCs w:val="24"/>
          <w:lang w:val="en-US"/>
        </w:rPr>
        <w:t>=</w:t>
      </w:r>
      <w:r w:rsidR="008F2632" w:rsidRPr="00F8424D">
        <w:rPr>
          <w:rFonts w:ascii="Book Antiqua" w:hAnsi="Book Antiqua" w:cs="Times New Roman"/>
          <w:sz w:val="24"/>
          <w:szCs w:val="24"/>
          <w:lang w:val="en-US"/>
        </w:rPr>
        <w:t xml:space="preserve"> </w:t>
      </w:r>
      <w:r w:rsidR="00864ED8" w:rsidRPr="00F8424D">
        <w:rPr>
          <w:rFonts w:ascii="Book Antiqua" w:hAnsi="Book Antiqua" w:cs="Times New Roman"/>
          <w:sz w:val="24"/>
          <w:szCs w:val="24"/>
          <w:lang w:val="en-US"/>
        </w:rPr>
        <w:t>-</w:t>
      </w:r>
      <w:r w:rsidR="00BB44DB" w:rsidRPr="00F8424D">
        <w:rPr>
          <w:rFonts w:ascii="Book Antiqua" w:hAnsi="Book Antiqua" w:cs="Times New Roman"/>
          <w:sz w:val="24"/>
          <w:szCs w:val="24"/>
          <w:lang w:val="en-US"/>
        </w:rPr>
        <w:t>0.</w:t>
      </w:r>
      <w:r w:rsidR="00864ED8" w:rsidRPr="00F8424D">
        <w:rPr>
          <w:rFonts w:ascii="Book Antiqua" w:hAnsi="Book Antiqua" w:cs="Times New Roman"/>
          <w:sz w:val="24"/>
          <w:szCs w:val="24"/>
          <w:lang w:val="en-US"/>
        </w:rPr>
        <w:t xml:space="preserve">448). </w:t>
      </w:r>
      <w:r w:rsidR="008F2632" w:rsidRPr="00F8424D">
        <w:rPr>
          <w:rFonts w:ascii="Book Antiqua" w:hAnsi="Book Antiqua" w:cs="Times New Roman"/>
          <w:sz w:val="24"/>
          <w:szCs w:val="24"/>
          <w:lang w:val="en-US"/>
        </w:rPr>
        <w:t xml:space="preserve">All </w:t>
      </w:r>
      <w:r w:rsidR="003C02C5" w:rsidRPr="00F8424D">
        <w:rPr>
          <w:rFonts w:ascii="Book Antiqua" w:hAnsi="Book Antiqua" w:cs="Times New Roman"/>
          <w:sz w:val="24"/>
          <w:szCs w:val="24"/>
          <w:lang w:val="en-US"/>
        </w:rPr>
        <w:t>correlations between visfatin and oxidative stress bio</w:t>
      </w:r>
      <w:r w:rsidR="008F2632" w:rsidRPr="00F8424D">
        <w:rPr>
          <w:rFonts w:ascii="Book Antiqua" w:hAnsi="Book Antiqua" w:cs="Times New Roman"/>
          <w:sz w:val="24"/>
          <w:szCs w:val="24"/>
          <w:lang w:val="en-US"/>
        </w:rPr>
        <w:t xml:space="preserve">markers </w:t>
      </w:r>
      <w:r w:rsidR="00F503C5" w:rsidRPr="00F8424D">
        <w:rPr>
          <w:rFonts w:ascii="Book Antiqua" w:hAnsi="Book Antiqua" w:cs="Times New Roman"/>
          <w:sz w:val="24"/>
          <w:szCs w:val="24"/>
          <w:lang w:val="en-US"/>
        </w:rPr>
        <w:t xml:space="preserve">and </w:t>
      </w:r>
      <w:r w:rsidR="003C02C5" w:rsidRPr="00F8424D">
        <w:rPr>
          <w:rFonts w:ascii="Book Antiqua" w:hAnsi="Book Antiqua" w:cs="Times New Roman"/>
          <w:sz w:val="24"/>
          <w:szCs w:val="24"/>
          <w:lang w:val="en-US"/>
        </w:rPr>
        <w:t>TDH</w:t>
      </w:r>
      <w:r w:rsidR="00C043A0" w:rsidRPr="00F8424D">
        <w:rPr>
          <w:rFonts w:ascii="Book Antiqua" w:hAnsi="Book Antiqua" w:cs="Times New Roman"/>
          <w:sz w:val="24"/>
          <w:szCs w:val="24"/>
          <w:lang w:val="en-US"/>
        </w:rPr>
        <w:t xml:space="preserve"> were presented </w:t>
      </w:r>
      <w:r w:rsidR="00C50967" w:rsidRPr="00F8424D">
        <w:rPr>
          <w:rFonts w:ascii="Book Antiqua" w:hAnsi="Book Antiqua" w:cs="Times New Roman"/>
          <w:sz w:val="24"/>
          <w:szCs w:val="24"/>
          <w:lang w:val="en-US"/>
        </w:rPr>
        <w:t xml:space="preserve">in </w:t>
      </w:r>
      <w:r w:rsidR="00C043A0" w:rsidRPr="00F8424D">
        <w:rPr>
          <w:rFonts w:ascii="Book Antiqua" w:hAnsi="Book Antiqua" w:cs="Times New Roman"/>
          <w:sz w:val="24"/>
          <w:szCs w:val="24"/>
          <w:lang w:val="en-US"/>
        </w:rPr>
        <w:t>Figure</w:t>
      </w:r>
      <w:r w:rsidR="0074250B" w:rsidRPr="00F8424D">
        <w:rPr>
          <w:rFonts w:ascii="Book Antiqua" w:hAnsi="Book Antiqua" w:cs="Times New Roman"/>
          <w:sz w:val="24"/>
          <w:szCs w:val="24"/>
          <w:lang w:val="en-US"/>
        </w:rPr>
        <w:t>s 1-</w:t>
      </w:r>
      <w:r w:rsidR="00E66ECE" w:rsidRPr="00F8424D">
        <w:rPr>
          <w:rFonts w:ascii="Book Antiqua" w:hAnsi="Book Antiqua" w:cs="Times New Roman"/>
          <w:sz w:val="24"/>
          <w:szCs w:val="24"/>
          <w:lang w:val="en-US"/>
        </w:rPr>
        <w:t>6.</w:t>
      </w:r>
    </w:p>
    <w:p w14:paraId="5D2B4665" w14:textId="77777777" w:rsidR="00BB44DB" w:rsidRPr="00F8424D" w:rsidRDefault="00BB44DB" w:rsidP="00F8424D">
      <w:pPr>
        <w:pStyle w:val="a7"/>
        <w:adjustRightInd w:val="0"/>
        <w:snapToGrid w:val="0"/>
        <w:spacing w:after="0" w:line="360" w:lineRule="auto"/>
        <w:ind w:left="0"/>
        <w:contextualSpacing w:val="0"/>
        <w:jc w:val="both"/>
        <w:rPr>
          <w:rFonts w:ascii="Book Antiqua" w:hAnsi="Book Antiqua" w:cs="Times New Roman"/>
          <w:b/>
          <w:sz w:val="24"/>
          <w:szCs w:val="24"/>
          <w:lang w:val="en-US"/>
        </w:rPr>
      </w:pPr>
    </w:p>
    <w:p w14:paraId="161D296C" w14:textId="77777777" w:rsidR="00BB44DB" w:rsidRPr="00F8424D" w:rsidRDefault="00BB44DB" w:rsidP="00F8424D">
      <w:pPr>
        <w:adjustRightInd w:val="0"/>
        <w:snapToGrid w:val="0"/>
        <w:spacing w:after="0" w:line="360" w:lineRule="auto"/>
        <w:jc w:val="both"/>
        <w:rPr>
          <w:rFonts w:ascii="Book Antiqua" w:hAnsi="Book Antiqua"/>
          <w:b/>
          <w:color w:val="000000"/>
          <w:sz w:val="24"/>
          <w:szCs w:val="24"/>
          <w:u w:val="single"/>
          <w:lang w:val="en-US"/>
        </w:rPr>
      </w:pPr>
      <w:r w:rsidRPr="00F8424D">
        <w:rPr>
          <w:rFonts w:ascii="Book Antiqua" w:hAnsi="Book Antiqua"/>
          <w:b/>
          <w:color w:val="000000"/>
          <w:sz w:val="24"/>
          <w:szCs w:val="24"/>
          <w:u w:val="single"/>
          <w:lang w:val="en-US"/>
        </w:rPr>
        <w:t>DISCUSSION</w:t>
      </w:r>
    </w:p>
    <w:p w14:paraId="160A341E" w14:textId="474CD3D8" w:rsidR="005602A2" w:rsidRPr="00F8424D" w:rsidRDefault="002C33EE" w:rsidP="00F8424D">
      <w:pPr>
        <w:pStyle w:val="a7"/>
        <w:tabs>
          <w:tab w:val="left" w:pos="7779"/>
        </w:tabs>
        <w:adjustRightInd w:val="0"/>
        <w:snapToGrid w:val="0"/>
        <w:spacing w:after="0" w:line="360" w:lineRule="auto"/>
        <w:ind w:left="0"/>
        <w:contextualSpacing w:val="0"/>
        <w:jc w:val="both"/>
        <w:rPr>
          <w:rFonts w:ascii="Book Antiqua" w:hAnsi="Book Antiqua" w:cs="Times New Roman"/>
          <w:b/>
          <w:sz w:val="24"/>
          <w:szCs w:val="24"/>
          <w:lang w:val="en-US"/>
        </w:rPr>
      </w:pPr>
      <w:r w:rsidRPr="00F8424D">
        <w:rPr>
          <w:rFonts w:ascii="Book Antiqua" w:hAnsi="Book Antiqua" w:cs="Times New Roman"/>
          <w:sz w:val="24"/>
          <w:szCs w:val="24"/>
          <w:lang w:val="en-US"/>
        </w:rPr>
        <w:lastRenderedPageBreak/>
        <w:t xml:space="preserve">Type 2 </w:t>
      </w:r>
      <w:r w:rsidR="006B763E" w:rsidRPr="00F8424D">
        <w:rPr>
          <w:rFonts w:ascii="Book Antiqua" w:hAnsi="Book Antiqua" w:cs="Times New Roman"/>
          <w:sz w:val="24"/>
          <w:szCs w:val="24"/>
          <w:lang w:val="en-US"/>
        </w:rPr>
        <w:t xml:space="preserve">DM is a major health problem worldwide. Along with increased cardiovascular risk, severe </w:t>
      </w:r>
      <w:r w:rsidR="00F26E27" w:rsidRPr="00F8424D">
        <w:rPr>
          <w:rFonts w:ascii="Book Antiqua" w:hAnsi="Book Antiqua" w:cs="Times New Roman"/>
          <w:sz w:val="24"/>
          <w:szCs w:val="24"/>
          <w:lang w:val="en-US"/>
        </w:rPr>
        <w:t>chronic complications</w:t>
      </w:r>
      <w:r w:rsidR="00E217A7" w:rsidRPr="00F8424D">
        <w:rPr>
          <w:rFonts w:ascii="Book Antiqua" w:hAnsi="Book Antiqua" w:cs="Times New Roman"/>
          <w:sz w:val="24"/>
          <w:szCs w:val="24"/>
          <w:lang w:val="en-US"/>
        </w:rPr>
        <w:t>,</w:t>
      </w:r>
      <w:r w:rsidR="006B763E" w:rsidRPr="00F8424D">
        <w:rPr>
          <w:rFonts w:ascii="Book Antiqua" w:hAnsi="Book Antiqua" w:cs="Times New Roman"/>
          <w:sz w:val="24"/>
          <w:szCs w:val="24"/>
          <w:lang w:val="en-US"/>
        </w:rPr>
        <w:t xml:space="preserve"> retinopathy, nephropathy</w:t>
      </w:r>
      <w:r w:rsidR="00132B79" w:rsidRPr="00F8424D">
        <w:rPr>
          <w:rFonts w:ascii="Book Antiqua" w:hAnsi="Book Antiqua" w:cs="Times New Roman"/>
          <w:sz w:val="24"/>
          <w:szCs w:val="24"/>
          <w:lang w:val="en-US"/>
        </w:rPr>
        <w:t>,</w:t>
      </w:r>
      <w:r w:rsidR="006B763E" w:rsidRPr="00F8424D">
        <w:rPr>
          <w:rFonts w:ascii="Book Antiqua" w:hAnsi="Book Antiqua" w:cs="Times New Roman"/>
          <w:sz w:val="24"/>
          <w:szCs w:val="24"/>
          <w:lang w:val="en-US"/>
        </w:rPr>
        <w:t xml:space="preserve"> and neuropathy</w:t>
      </w:r>
      <w:r w:rsidR="00F26E27" w:rsidRPr="00F8424D">
        <w:rPr>
          <w:rFonts w:ascii="Book Antiqua" w:hAnsi="Book Antiqua" w:cs="Times New Roman"/>
          <w:sz w:val="24"/>
          <w:szCs w:val="24"/>
          <w:lang w:val="en-US"/>
        </w:rPr>
        <w:t xml:space="preserve"> </w:t>
      </w:r>
      <w:r w:rsidR="00F646D6" w:rsidRPr="00F8424D">
        <w:rPr>
          <w:rFonts w:ascii="Book Antiqua" w:hAnsi="Book Antiqua" w:cs="Times New Roman"/>
          <w:sz w:val="24"/>
          <w:szCs w:val="24"/>
          <w:lang w:val="en-US"/>
        </w:rPr>
        <w:t xml:space="preserve">are </w:t>
      </w:r>
      <w:r w:rsidR="00F26E27" w:rsidRPr="00F8424D">
        <w:rPr>
          <w:rFonts w:ascii="Book Antiqua" w:hAnsi="Book Antiqua" w:cs="Times New Roman"/>
          <w:sz w:val="24"/>
          <w:szCs w:val="24"/>
          <w:lang w:val="en-US"/>
        </w:rPr>
        <w:t xml:space="preserve">associated </w:t>
      </w:r>
      <w:r w:rsidR="00F646D6" w:rsidRPr="00F8424D">
        <w:rPr>
          <w:rFonts w:ascii="Book Antiqua" w:hAnsi="Book Antiqua" w:cs="Times New Roman"/>
          <w:sz w:val="24"/>
          <w:szCs w:val="24"/>
          <w:lang w:val="en-US"/>
        </w:rPr>
        <w:t xml:space="preserve">with </w:t>
      </w:r>
      <w:r w:rsidR="00F26E27" w:rsidRPr="00F8424D">
        <w:rPr>
          <w:rFonts w:ascii="Book Antiqua" w:hAnsi="Book Antiqua" w:cs="Times New Roman"/>
          <w:sz w:val="24"/>
          <w:szCs w:val="24"/>
          <w:lang w:val="en-US"/>
        </w:rPr>
        <w:t>morbidity and mortality.</w:t>
      </w:r>
      <w:r w:rsidR="004719E2" w:rsidRPr="00F8424D">
        <w:rPr>
          <w:rFonts w:ascii="Book Antiqua" w:hAnsi="Book Antiqua" w:cs="Times New Roman"/>
          <w:sz w:val="24"/>
          <w:szCs w:val="24"/>
          <w:lang w:val="en-US"/>
        </w:rPr>
        <w:t xml:space="preserve"> </w:t>
      </w:r>
      <w:r w:rsidR="007111B4" w:rsidRPr="00F8424D">
        <w:rPr>
          <w:rFonts w:ascii="Book Antiqua" w:hAnsi="Book Antiqua" w:cs="Times New Roman"/>
          <w:sz w:val="24"/>
          <w:szCs w:val="24"/>
          <w:lang w:val="en-US"/>
        </w:rPr>
        <w:t xml:space="preserve">DN is a common complication and affects more than </w:t>
      </w:r>
      <w:r w:rsidR="007111B4" w:rsidRPr="00F8424D">
        <w:rPr>
          <w:rFonts w:ascii="Book Antiqua" w:hAnsi="Book Antiqua" w:cs="Times New Roman"/>
          <w:noProof/>
          <w:sz w:val="24"/>
          <w:szCs w:val="24"/>
          <w:lang w:val="en-US"/>
        </w:rPr>
        <w:t>one</w:t>
      </w:r>
      <w:r w:rsidR="005F5871" w:rsidRPr="00F8424D">
        <w:rPr>
          <w:rFonts w:ascii="Book Antiqua" w:hAnsi="Book Antiqua" w:cs="Times New Roman"/>
          <w:noProof/>
          <w:sz w:val="24"/>
          <w:szCs w:val="24"/>
          <w:lang w:val="en-US"/>
        </w:rPr>
        <w:t>-</w:t>
      </w:r>
      <w:r w:rsidR="007111B4" w:rsidRPr="00F8424D">
        <w:rPr>
          <w:rFonts w:ascii="Book Antiqua" w:hAnsi="Book Antiqua" w:cs="Times New Roman"/>
          <w:noProof/>
          <w:sz w:val="24"/>
          <w:szCs w:val="24"/>
          <w:lang w:val="en-US"/>
        </w:rPr>
        <w:t>third</w:t>
      </w:r>
      <w:r w:rsidR="007111B4" w:rsidRPr="00F8424D">
        <w:rPr>
          <w:rFonts w:ascii="Book Antiqua" w:hAnsi="Book Antiqua" w:cs="Times New Roman"/>
          <w:sz w:val="24"/>
          <w:szCs w:val="24"/>
          <w:lang w:val="en-US"/>
        </w:rPr>
        <w:t xml:space="preserve"> of</w:t>
      </w:r>
      <w:r w:rsidR="005F5C04" w:rsidRPr="00F8424D">
        <w:rPr>
          <w:rFonts w:ascii="Book Antiqua" w:hAnsi="Book Antiqua" w:cs="Times New Roman"/>
          <w:sz w:val="24"/>
          <w:szCs w:val="24"/>
          <w:lang w:val="en-US"/>
        </w:rPr>
        <w:t xml:space="preserve"> </w:t>
      </w:r>
      <w:r w:rsidR="00A13910" w:rsidRPr="00F8424D">
        <w:rPr>
          <w:rFonts w:ascii="Book Antiqua" w:hAnsi="Book Antiqua" w:cs="Times New Roman"/>
          <w:sz w:val="24"/>
          <w:szCs w:val="24"/>
          <w:lang w:val="en-US"/>
        </w:rPr>
        <w:t>patients</w:t>
      </w:r>
      <w:r w:rsidR="00E14A2F" w:rsidRPr="00F8424D">
        <w:rPr>
          <w:rFonts w:ascii="Book Antiqua" w:hAnsi="Book Antiqua" w:cs="Times New Roman"/>
          <w:sz w:val="24"/>
          <w:szCs w:val="24"/>
          <w:lang w:val="en-US"/>
        </w:rPr>
        <w:t>.</w:t>
      </w:r>
      <w:r w:rsidR="00216A4B" w:rsidRPr="00F8424D">
        <w:rPr>
          <w:rFonts w:ascii="Book Antiqua" w:hAnsi="Book Antiqua" w:cs="Times New Roman"/>
          <w:sz w:val="24"/>
          <w:szCs w:val="24"/>
          <w:lang w:val="en-US"/>
        </w:rPr>
        <w:t xml:space="preserve"> </w:t>
      </w:r>
      <w:r w:rsidR="008F32BD" w:rsidRPr="00F8424D">
        <w:rPr>
          <w:rFonts w:ascii="Book Antiqua" w:hAnsi="Book Antiqua" w:cs="Times New Roman"/>
          <w:sz w:val="24"/>
          <w:szCs w:val="24"/>
          <w:lang w:val="en-US"/>
        </w:rPr>
        <w:t>Although t</w:t>
      </w:r>
      <w:r w:rsidR="00A17DEF" w:rsidRPr="00F8424D">
        <w:rPr>
          <w:rFonts w:ascii="Book Antiqua" w:hAnsi="Book Antiqua" w:cs="Times New Roman"/>
          <w:sz w:val="24"/>
          <w:szCs w:val="24"/>
          <w:lang w:val="en-US"/>
        </w:rPr>
        <w:t>here are</w:t>
      </w:r>
      <w:r w:rsidR="008F32BD" w:rsidRPr="00F8424D">
        <w:rPr>
          <w:rFonts w:ascii="Book Antiqua" w:hAnsi="Book Antiqua" w:cs="Times New Roman"/>
          <w:sz w:val="24"/>
          <w:szCs w:val="24"/>
          <w:lang w:val="en-US"/>
        </w:rPr>
        <w:t xml:space="preserve"> routine</w:t>
      </w:r>
      <w:r w:rsidR="00A17DEF" w:rsidRPr="00F8424D">
        <w:rPr>
          <w:rFonts w:ascii="Book Antiqua" w:hAnsi="Book Antiqua" w:cs="Times New Roman"/>
          <w:sz w:val="24"/>
          <w:szCs w:val="24"/>
          <w:lang w:val="en-US"/>
        </w:rPr>
        <w:t xml:space="preserve"> </w:t>
      </w:r>
      <w:r w:rsidR="002F3DB7" w:rsidRPr="00F8424D">
        <w:rPr>
          <w:rFonts w:ascii="Book Antiqua" w:hAnsi="Book Antiqua" w:cs="Times New Roman"/>
          <w:sz w:val="24"/>
          <w:szCs w:val="24"/>
          <w:lang w:val="en-US"/>
        </w:rPr>
        <w:t xml:space="preserve">protocols </w:t>
      </w:r>
      <w:r w:rsidR="00A17DEF" w:rsidRPr="00F8424D">
        <w:rPr>
          <w:rFonts w:ascii="Book Antiqua" w:hAnsi="Book Antiqua" w:cs="Times New Roman"/>
          <w:sz w:val="24"/>
          <w:szCs w:val="24"/>
          <w:lang w:val="en-US"/>
        </w:rPr>
        <w:t>for</w:t>
      </w:r>
      <w:r w:rsidR="008F32BD" w:rsidRPr="00F8424D">
        <w:rPr>
          <w:rFonts w:ascii="Book Antiqua" w:hAnsi="Book Antiqua" w:cs="Times New Roman"/>
          <w:sz w:val="24"/>
          <w:szCs w:val="24"/>
          <w:lang w:val="en-US"/>
        </w:rPr>
        <w:t xml:space="preserve"> early diagnosis of </w:t>
      </w:r>
      <w:r w:rsidR="00A17DEF" w:rsidRPr="00F8424D">
        <w:rPr>
          <w:rFonts w:ascii="Book Antiqua" w:hAnsi="Book Antiqua" w:cs="Times New Roman"/>
          <w:sz w:val="24"/>
          <w:szCs w:val="24"/>
          <w:lang w:val="en-US"/>
        </w:rPr>
        <w:t>retinopathy and nephropathy</w:t>
      </w:r>
      <w:r w:rsidR="008F32BD" w:rsidRPr="00F8424D">
        <w:rPr>
          <w:rFonts w:ascii="Book Antiqua" w:hAnsi="Book Antiqua" w:cs="Times New Roman"/>
          <w:sz w:val="24"/>
          <w:szCs w:val="24"/>
          <w:lang w:val="en-US"/>
        </w:rPr>
        <w:t xml:space="preserve">, </w:t>
      </w:r>
      <w:r w:rsidR="00E14A2F" w:rsidRPr="00F8424D">
        <w:rPr>
          <w:rFonts w:ascii="Book Antiqua" w:hAnsi="Book Antiqua" w:cs="Times New Roman"/>
          <w:sz w:val="24"/>
          <w:szCs w:val="24"/>
          <w:lang w:val="en-US"/>
        </w:rPr>
        <w:t>there is no</w:t>
      </w:r>
      <w:r w:rsidR="00047E97" w:rsidRPr="00F8424D">
        <w:rPr>
          <w:rFonts w:ascii="Book Antiqua" w:hAnsi="Book Antiqua"/>
          <w:sz w:val="24"/>
          <w:szCs w:val="24"/>
          <w:lang w:val="en-US"/>
        </w:rPr>
        <w:t xml:space="preserve"> </w:t>
      </w:r>
      <w:r w:rsidR="009E7497" w:rsidRPr="00F8424D">
        <w:rPr>
          <w:rFonts w:ascii="Book Antiqua" w:hAnsi="Book Antiqua" w:cs="Times New Roman"/>
          <w:sz w:val="24"/>
          <w:szCs w:val="24"/>
          <w:lang w:val="en-US"/>
        </w:rPr>
        <w:t>practical method</w:t>
      </w:r>
      <w:r w:rsidR="00047E97" w:rsidRPr="00F8424D">
        <w:rPr>
          <w:rFonts w:ascii="Book Antiqua" w:hAnsi="Book Antiqua" w:cs="Times New Roman"/>
          <w:sz w:val="24"/>
          <w:szCs w:val="24"/>
          <w:lang w:val="en-US"/>
        </w:rPr>
        <w:t xml:space="preserve"> with proven reliability</w:t>
      </w:r>
      <w:r w:rsidR="00E14A2F" w:rsidRPr="00F8424D">
        <w:rPr>
          <w:rFonts w:ascii="Book Antiqua" w:hAnsi="Book Antiqua" w:cs="Times New Roman"/>
          <w:sz w:val="24"/>
          <w:szCs w:val="24"/>
          <w:lang w:val="en-US"/>
        </w:rPr>
        <w:t xml:space="preserve"> </w:t>
      </w:r>
      <w:r w:rsidR="00047E97" w:rsidRPr="00F8424D">
        <w:rPr>
          <w:rFonts w:ascii="Book Antiqua" w:hAnsi="Book Antiqua" w:cs="Times New Roman"/>
          <w:noProof/>
          <w:sz w:val="24"/>
          <w:szCs w:val="24"/>
          <w:lang w:val="en-US"/>
        </w:rPr>
        <w:t xml:space="preserve">for </w:t>
      </w:r>
      <w:r w:rsidR="00E14A2F" w:rsidRPr="00F8424D">
        <w:rPr>
          <w:rFonts w:ascii="Book Antiqua" w:hAnsi="Book Antiqua" w:cs="Times New Roman"/>
          <w:sz w:val="24"/>
          <w:szCs w:val="24"/>
          <w:lang w:val="en-US"/>
        </w:rPr>
        <w:t>DN.</w:t>
      </w:r>
    </w:p>
    <w:p w14:paraId="24896C04" w14:textId="6967EBF8" w:rsidR="00E217A7" w:rsidRPr="00F8424D" w:rsidRDefault="0063160C" w:rsidP="00F8424D">
      <w:pPr>
        <w:pStyle w:val="a7"/>
        <w:adjustRightInd w:val="0"/>
        <w:snapToGrid w:val="0"/>
        <w:spacing w:after="0" w:line="360" w:lineRule="auto"/>
        <w:ind w:left="0" w:firstLineChars="112" w:firstLine="269"/>
        <w:contextualSpacing w:val="0"/>
        <w:jc w:val="both"/>
        <w:rPr>
          <w:rFonts w:ascii="Book Antiqua" w:hAnsi="Book Antiqua" w:cs="Times New Roman"/>
          <w:sz w:val="24"/>
          <w:szCs w:val="24"/>
          <w:lang w:val="en-US"/>
        </w:rPr>
      </w:pPr>
      <w:r w:rsidRPr="00F8424D">
        <w:rPr>
          <w:rFonts w:ascii="Book Antiqua" w:hAnsi="Book Antiqua" w:cs="Times New Roman"/>
          <w:sz w:val="24"/>
          <w:szCs w:val="24"/>
          <w:lang w:val="en-US"/>
        </w:rPr>
        <w:t>M</w:t>
      </w:r>
      <w:r w:rsidR="00AC352B" w:rsidRPr="00F8424D">
        <w:rPr>
          <w:rFonts w:ascii="Book Antiqua" w:hAnsi="Book Antiqua" w:cs="Times New Roman"/>
          <w:sz w:val="24"/>
          <w:szCs w:val="24"/>
          <w:lang w:val="en-US"/>
        </w:rPr>
        <w:t xml:space="preserve">icroalbuminuria is </w:t>
      </w:r>
      <w:r w:rsidR="00F176E3" w:rsidRPr="00F8424D">
        <w:rPr>
          <w:rFonts w:ascii="Book Antiqua" w:hAnsi="Book Antiqua" w:cs="Times New Roman"/>
          <w:sz w:val="24"/>
          <w:szCs w:val="24"/>
          <w:lang w:val="en-US"/>
        </w:rPr>
        <w:t>controlled quarterly</w:t>
      </w:r>
      <w:r w:rsidR="00E217A7" w:rsidRPr="00F8424D">
        <w:rPr>
          <w:rFonts w:ascii="Book Antiqua" w:hAnsi="Book Antiqua" w:cs="Times New Roman"/>
          <w:sz w:val="24"/>
          <w:szCs w:val="24"/>
          <w:lang w:val="en-US"/>
        </w:rPr>
        <w:t>,</w:t>
      </w:r>
      <w:r w:rsidR="00F176E3" w:rsidRPr="00F8424D">
        <w:rPr>
          <w:rFonts w:ascii="Book Antiqua" w:hAnsi="Book Antiqua" w:cs="Times New Roman"/>
          <w:sz w:val="24"/>
          <w:szCs w:val="24"/>
          <w:lang w:val="en-US"/>
        </w:rPr>
        <w:t xml:space="preserve"> and retinopathy</w:t>
      </w:r>
      <w:r w:rsidR="00AC352B" w:rsidRPr="00F8424D">
        <w:rPr>
          <w:rFonts w:ascii="Book Antiqua" w:hAnsi="Book Antiqua" w:cs="Times New Roman"/>
          <w:sz w:val="24"/>
          <w:szCs w:val="24"/>
          <w:lang w:val="en-US"/>
        </w:rPr>
        <w:t xml:space="preserve"> is </w:t>
      </w:r>
      <w:r w:rsidR="00F176E3" w:rsidRPr="00F8424D">
        <w:rPr>
          <w:rFonts w:ascii="Book Antiqua" w:hAnsi="Book Antiqua" w:cs="Times New Roman"/>
          <w:sz w:val="24"/>
          <w:szCs w:val="24"/>
          <w:lang w:val="en-US"/>
        </w:rPr>
        <w:t>examined yearly</w:t>
      </w:r>
      <w:r w:rsidR="00AC352B" w:rsidRPr="00F8424D">
        <w:rPr>
          <w:rFonts w:ascii="Book Antiqua" w:hAnsi="Book Antiqua" w:cs="Times New Roman"/>
          <w:sz w:val="24"/>
          <w:szCs w:val="24"/>
          <w:lang w:val="en-US"/>
        </w:rPr>
        <w:t xml:space="preserve"> if there </w:t>
      </w:r>
      <w:r w:rsidR="00E217A7" w:rsidRPr="00F8424D">
        <w:rPr>
          <w:rFonts w:ascii="Book Antiqua" w:hAnsi="Book Antiqua" w:cs="Times New Roman"/>
          <w:noProof/>
          <w:sz w:val="24"/>
          <w:szCs w:val="24"/>
          <w:lang w:val="en-US"/>
        </w:rPr>
        <w:t>are</w:t>
      </w:r>
      <w:r w:rsidR="004B16D2" w:rsidRPr="00F8424D">
        <w:rPr>
          <w:rFonts w:ascii="Book Antiqua" w:hAnsi="Book Antiqua" w:cs="Times New Roman"/>
          <w:sz w:val="24"/>
          <w:szCs w:val="24"/>
          <w:lang w:val="en-US"/>
        </w:rPr>
        <w:t xml:space="preserve"> no additional problem</w:t>
      </w:r>
      <w:r w:rsidR="00E217A7" w:rsidRPr="00F8424D">
        <w:rPr>
          <w:rFonts w:ascii="Book Antiqua" w:hAnsi="Book Antiqua" w:cs="Times New Roman"/>
          <w:sz w:val="24"/>
          <w:szCs w:val="24"/>
          <w:lang w:val="en-US"/>
        </w:rPr>
        <w:t>s</w:t>
      </w:r>
      <w:r w:rsidR="00AC352B" w:rsidRPr="00F8424D">
        <w:rPr>
          <w:rFonts w:ascii="Book Antiqua" w:hAnsi="Book Antiqua" w:cs="Times New Roman"/>
          <w:sz w:val="24"/>
          <w:szCs w:val="24"/>
          <w:lang w:val="en-US"/>
        </w:rPr>
        <w:t>.</w:t>
      </w:r>
      <w:r w:rsidR="004925C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However, there is no standardized follow-up protocol and reliable methods for DN. </w:t>
      </w:r>
      <w:r w:rsidR="001F4319" w:rsidRPr="00F8424D">
        <w:rPr>
          <w:rFonts w:ascii="Book Antiqua" w:hAnsi="Book Antiqua" w:cs="Times New Roman"/>
          <w:sz w:val="24"/>
          <w:szCs w:val="24"/>
          <w:lang w:val="en-US"/>
        </w:rPr>
        <w:t xml:space="preserve">The </w:t>
      </w:r>
      <w:r w:rsidR="00A26CEF" w:rsidRPr="00F8424D">
        <w:rPr>
          <w:rFonts w:ascii="Book Antiqua" w:hAnsi="Book Antiqua" w:cs="Times New Roman"/>
          <w:sz w:val="24"/>
          <w:szCs w:val="24"/>
          <w:lang w:val="en-US"/>
        </w:rPr>
        <w:t xml:space="preserve">sensitivity of the surveys used </w:t>
      </w:r>
      <w:r w:rsidR="008F1BE7" w:rsidRPr="00F8424D">
        <w:rPr>
          <w:rFonts w:ascii="Book Antiqua" w:hAnsi="Book Antiqua" w:cs="Times New Roman"/>
          <w:sz w:val="24"/>
          <w:szCs w:val="24"/>
          <w:lang w:val="en-US"/>
        </w:rPr>
        <w:t xml:space="preserve">is </w:t>
      </w:r>
      <w:r w:rsidR="00A26CEF" w:rsidRPr="00F8424D">
        <w:rPr>
          <w:rFonts w:ascii="Book Antiqua" w:hAnsi="Book Antiqua" w:cs="Times New Roman"/>
          <w:sz w:val="24"/>
          <w:szCs w:val="24"/>
          <w:lang w:val="en-US"/>
        </w:rPr>
        <w:t xml:space="preserve">weak. </w:t>
      </w:r>
      <w:r w:rsidR="009338AC" w:rsidRPr="00F8424D">
        <w:rPr>
          <w:rFonts w:ascii="Book Antiqua" w:hAnsi="Book Antiqua" w:cs="Times New Roman"/>
          <w:sz w:val="24"/>
          <w:szCs w:val="24"/>
          <w:lang w:val="en-US"/>
        </w:rPr>
        <w:t>Also i</w:t>
      </w:r>
      <w:r w:rsidR="000D288F" w:rsidRPr="00F8424D">
        <w:rPr>
          <w:rFonts w:ascii="Book Antiqua" w:hAnsi="Book Antiqua" w:cs="Times New Roman"/>
          <w:sz w:val="24"/>
          <w:szCs w:val="24"/>
          <w:lang w:val="en-US"/>
        </w:rPr>
        <w:t xml:space="preserve">n </w:t>
      </w:r>
      <w:r w:rsidR="008F1BE7" w:rsidRPr="00F8424D">
        <w:rPr>
          <w:rFonts w:ascii="Book Antiqua" w:hAnsi="Book Antiqua" w:cs="Times New Roman"/>
          <w:sz w:val="24"/>
          <w:szCs w:val="24"/>
          <w:lang w:val="en-US"/>
        </w:rPr>
        <w:t>our</w:t>
      </w:r>
      <w:r w:rsidR="001F4319" w:rsidRPr="00F8424D">
        <w:rPr>
          <w:rFonts w:ascii="Book Antiqua" w:hAnsi="Book Antiqua" w:cs="Times New Roman"/>
          <w:sz w:val="24"/>
          <w:szCs w:val="24"/>
          <w:lang w:val="en-US"/>
        </w:rPr>
        <w:t xml:space="preserve"> patients</w:t>
      </w:r>
      <w:r w:rsidR="00C5510F" w:rsidRPr="00F8424D">
        <w:rPr>
          <w:rFonts w:ascii="Book Antiqua" w:hAnsi="Book Antiqua" w:cs="Times New Roman"/>
          <w:sz w:val="24"/>
          <w:szCs w:val="24"/>
          <w:lang w:val="en-US"/>
        </w:rPr>
        <w:t xml:space="preserve">, </w:t>
      </w:r>
      <w:r w:rsidR="000D288F" w:rsidRPr="00F8424D">
        <w:rPr>
          <w:rFonts w:ascii="Book Antiqua" w:hAnsi="Book Antiqua" w:cs="Times New Roman"/>
          <w:sz w:val="24"/>
          <w:szCs w:val="24"/>
          <w:lang w:val="en-US"/>
        </w:rPr>
        <w:t>SPNSQ</w:t>
      </w:r>
      <w:r w:rsidR="00C5510F" w:rsidRPr="00F8424D">
        <w:rPr>
          <w:rFonts w:ascii="Book Antiqua" w:hAnsi="Book Antiqua" w:cs="Times New Roman"/>
          <w:sz w:val="24"/>
          <w:szCs w:val="24"/>
          <w:lang w:val="en-US"/>
        </w:rPr>
        <w:t xml:space="preserve"> average score was</w:t>
      </w:r>
      <w:r w:rsidR="008B359D" w:rsidRPr="00F8424D">
        <w:rPr>
          <w:rFonts w:ascii="Book Antiqua" w:hAnsi="Book Antiqua" w:cs="Times New Roman"/>
          <w:sz w:val="24"/>
          <w:szCs w:val="24"/>
          <w:lang w:val="en-US"/>
        </w:rPr>
        <w:t xml:space="preserve"> </w:t>
      </w:r>
      <w:r w:rsidR="001F4319" w:rsidRPr="00F8424D">
        <w:rPr>
          <w:rFonts w:ascii="Book Antiqua" w:hAnsi="Book Antiqua" w:cs="Times New Roman"/>
          <w:sz w:val="24"/>
          <w:szCs w:val="24"/>
          <w:lang w:val="en-US"/>
        </w:rPr>
        <w:t>5.6</w:t>
      </w:r>
      <w:r w:rsidR="00BB44DB" w:rsidRPr="00F8424D">
        <w:rPr>
          <w:rFonts w:ascii="Book Antiqua" w:hAnsi="Book Antiqua" w:cs="Times New Roman"/>
          <w:sz w:val="24"/>
          <w:szCs w:val="24"/>
          <w:lang w:val="en-US"/>
        </w:rPr>
        <w:t xml:space="preserve"> </w:t>
      </w:r>
      <w:r w:rsidR="001F4319" w:rsidRPr="00F8424D">
        <w:rPr>
          <w:rFonts w:ascii="Book Antiqua" w:hAnsi="Book Antiqua" w:cs="Times New Roman"/>
          <w:sz w:val="24"/>
          <w:szCs w:val="24"/>
          <w:lang w:val="en-US"/>
        </w:rPr>
        <w:t>±</w:t>
      </w:r>
      <w:r w:rsidR="00BB44DB" w:rsidRPr="00F8424D">
        <w:rPr>
          <w:rFonts w:ascii="Book Antiqua" w:hAnsi="Book Antiqua" w:cs="Times New Roman"/>
          <w:sz w:val="24"/>
          <w:szCs w:val="24"/>
          <w:lang w:val="en-US"/>
        </w:rPr>
        <w:t xml:space="preserve"> </w:t>
      </w:r>
      <w:r w:rsidR="001F4319" w:rsidRPr="00F8424D">
        <w:rPr>
          <w:rFonts w:ascii="Book Antiqua" w:hAnsi="Book Antiqua" w:cs="Times New Roman"/>
          <w:sz w:val="24"/>
          <w:szCs w:val="24"/>
          <w:lang w:val="en-US"/>
        </w:rPr>
        <w:t xml:space="preserve">3.6 </w:t>
      </w:r>
      <w:r w:rsidR="00C5510F" w:rsidRPr="00F8424D">
        <w:rPr>
          <w:rFonts w:ascii="Book Antiqua" w:hAnsi="Book Antiqua" w:cs="Times New Roman"/>
          <w:sz w:val="24"/>
          <w:szCs w:val="24"/>
          <w:lang w:val="en-US"/>
        </w:rPr>
        <w:t xml:space="preserve">over fifteen questions. </w:t>
      </w:r>
      <w:r w:rsidR="00132B79" w:rsidRPr="00F8424D">
        <w:rPr>
          <w:rFonts w:ascii="Book Antiqua" w:hAnsi="Book Antiqua" w:cs="Times New Roman"/>
          <w:sz w:val="24"/>
          <w:szCs w:val="24"/>
          <w:lang w:val="en-US"/>
        </w:rPr>
        <w:t>SPNSQ is simple</w:t>
      </w:r>
      <w:r w:rsidR="008B67A4" w:rsidRPr="00F8424D">
        <w:rPr>
          <w:rFonts w:ascii="Book Antiqua" w:hAnsi="Book Antiqua" w:cs="Times New Roman"/>
          <w:sz w:val="24"/>
          <w:szCs w:val="24"/>
          <w:lang w:val="en-US"/>
        </w:rPr>
        <w:t xml:space="preserve"> and easy to apply</w:t>
      </w:r>
      <w:r w:rsidR="00132B79" w:rsidRPr="00F8424D">
        <w:rPr>
          <w:rFonts w:ascii="Book Antiqua" w:hAnsi="Book Antiqua" w:cs="Times New Roman"/>
          <w:sz w:val="24"/>
          <w:szCs w:val="24"/>
          <w:lang w:val="en-US"/>
        </w:rPr>
        <w:t xml:space="preserve"> </w:t>
      </w:r>
      <w:r w:rsidR="00602722" w:rsidRPr="00F8424D">
        <w:rPr>
          <w:rFonts w:ascii="Book Antiqua" w:hAnsi="Book Antiqua" w:cs="Times New Roman"/>
          <w:sz w:val="24"/>
          <w:szCs w:val="24"/>
          <w:lang w:val="en-US"/>
        </w:rPr>
        <w:t xml:space="preserve">method. </w:t>
      </w:r>
      <w:r w:rsidR="008F2955" w:rsidRPr="00F8424D">
        <w:rPr>
          <w:rFonts w:ascii="Book Antiqua" w:hAnsi="Book Antiqua" w:cs="Times New Roman"/>
          <w:sz w:val="24"/>
          <w:szCs w:val="24"/>
          <w:lang w:val="en-US"/>
        </w:rPr>
        <w:t>This</w:t>
      </w:r>
      <w:r w:rsidR="001150B8" w:rsidRPr="00F8424D">
        <w:rPr>
          <w:rFonts w:ascii="Book Antiqua" w:hAnsi="Book Antiqua" w:cs="Times New Roman"/>
          <w:sz w:val="24"/>
          <w:szCs w:val="24"/>
          <w:lang w:val="en-US"/>
        </w:rPr>
        <w:t xml:space="preserve"> survey</w:t>
      </w:r>
      <w:r w:rsidR="00031470" w:rsidRPr="00F8424D">
        <w:rPr>
          <w:rFonts w:ascii="Book Antiqua" w:hAnsi="Book Antiqua" w:cs="Times New Roman"/>
          <w:sz w:val="24"/>
          <w:szCs w:val="24"/>
          <w:lang w:val="en-US"/>
        </w:rPr>
        <w:t xml:space="preserve"> was</w:t>
      </w:r>
      <w:r w:rsidR="008F2955" w:rsidRPr="00F8424D">
        <w:rPr>
          <w:rFonts w:ascii="Book Antiqua" w:hAnsi="Book Antiqua" w:cs="Times New Roman"/>
          <w:sz w:val="24"/>
          <w:szCs w:val="24"/>
          <w:lang w:val="en-US"/>
        </w:rPr>
        <w:t xml:space="preserve"> used to screen </w:t>
      </w:r>
      <w:r w:rsidR="001150B8" w:rsidRPr="00F8424D">
        <w:rPr>
          <w:rFonts w:ascii="Book Antiqua" w:hAnsi="Book Antiqua" w:cs="Times New Roman"/>
          <w:sz w:val="24"/>
          <w:szCs w:val="24"/>
          <w:lang w:val="en-US"/>
        </w:rPr>
        <w:t>neuropathy</w:t>
      </w:r>
      <w:r w:rsidR="008F2955" w:rsidRPr="00F8424D">
        <w:rPr>
          <w:rFonts w:ascii="Book Antiqua" w:hAnsi="Book Antiqua" w:cs="Times New Roman"/>
          <w:sz w:val="24"/>
          <w:szCs w:val="24"/>
          <w:lang w:val="en-US"/>
        </w:rPr>
        <w:t xml:space="preserve"> in </w:t>
      </w:r>
      <w:r w:rsidR="001150B8" w:rsidRPr="00F8424D">
        <w:rPr>
          <w:rFonts w:ascii="Book Antiqua" w:hAnsi="Book Antiqua" w:cs="Times New Roman"/>
          <w:sz w:val="24"/>
          <w:szCs w:val="24"/>
          <w:lang w:val="en-US"/>
        </w:rPr>
        <w:t xml:space="preserve">patients </w:t>
      </w:r>
      <w:r w:rsidR="008F2955" w:rsidRPr="00F8424D">
        <w:rPr>
          <w:rFonts w:ascii="Book Antiqua" w:hAnsi="Book Antiqua" w:cs="Times New Roman"/>
          <w:sz w:val="24"/>
          <w:szCs w:val="24"/>
          <w:lang w:val="en-US"/>
        </w:rPr>
        <w:t xml:space="preserve">with </w:t>
      </w:r>
      <w:r w:rsidR="0066209D" w:rsidRPr="00F8424D">
        <w:rPr>
          <w:rFonts w:ascii="Book Antiqua" w:hAnsi="Book Antiqua" w:cs="Times New Roman"/>
          <w:sz w:val="24"/>
          <w:szCs w:val="24"/>
          <w:lang w:val="en-US"/>
        </w:rPr>
        <w:t>human immunodeficiency virus</w:t>
      </w:r>
      <w:r w:rsidR="008F2955" w:rsidRPr="00F8424D">
        <w:rPr>
          <w:rFonts w:ascii="Book Antiqua" w:hAnsi="Book Antiqua" w:cs="Times New Roman"/>
          <w:sz w:val="24"/>
          <w:szCs w:val="24"/>
          <w:lang w:val="en-US"/>
        </w:rPr>
        <w:t xml:space="preserve"> and presented with </w:t>
      </w:r>
      <w:r w:rsidR="001150B8" w:rsidRPr="00F8424D">
        <w:rPr>
          <w:rFonts w:ascii="Book Antiqua" w:hAnsi="Book Antiqua" w:cs="Times New Roman"/>
          <w:sz w:val="24"/>
          <w:szCs w:val="24"/>
          <w:lang w:val="en-US"/>
        </w:rPr>
        <w:t>70% positive predictivity</w:t>
      </w:r>
      <w:r w:rsidR="008F2955" w:rsidRPr="00F8424D">
        <w:rPr>
          <w:rFonts w:ascii="Book Antiqua" w:hAnsi="Book Antiqua" w:cs="Times New Roman"/>
          <w:sz w:val="24"/>
          <w:szCs w:val="24"/>
          <w:lang w:val="en-US"/>
        </w:rPr>
        <w:t xml:space="preserve"> </w:t>
      </w:r>
      <w:r w:rsidR="001150B8" w:rsidRPr="00F8424D">
        <w:rPr>
          <w:rFonts w:ascii="Book Antiqua" w:hAnsi="Book Antiqua" w:cs="Times New Roman"/>
          <w:sz w:val="24"/>
          <w:szCs w:val="24"/>
          <w:lang w:val="en-US"/>
        </w:rPr>
        <w:t xml:space="preserve">and 67% </w:t>
      </w:r>
      <w:r w:rsidR="008F2955" w:rsidRPr="00F8424D">
        <w:rPr>
          <w:rFonts w:ascii="Book Antiqua" w:hAnsi="Book Antiqua" w:cs="Times New Roman"/>
          <w:noProof/>
          <w:sz w:val="24"/>
          <w:szCs w:val="24"/>
          <w:lang w:val="en-US"/>
        </w:rPr>
        <w:t>diagnostic</w:t>
      </w:r>
      <w:r w:rsidR="00BB44DB" w:rsidRPr="00F8424D">
        <w:rPr>
          <w:rFonts w:ascii="Book Antiqua" w:hAnsi="Book Antiqua" w:cs="Times New Roman"/>
          <w:sz w:val="24"/>
          <w:szCs w:val="24"/>
          <w:lang w:val="en-US"/>
        </w:rPr>
        <w:t xml:space="preserve"> efficacy</w:t>
      </w:r>
      <w:r w:rsidR="00DA287B" w:rsidRPr="00F8424D">
        <w:rPr>
          <w:rFonts w:ascii="Book Antiqua" w:hAnsi="Book Antiqua" w:cs="Times New Roman"/>
          <w:sz w:val="24"/>
          <w:szCs w:val="24"/>
          <w:vertAlign w:val="superscript"/>
          <w:lang w:val="en-US"/>
        </w:rPr>
        <w:t>[9]</w:t>
      </w:r>
      <w:r w:rsidR="000D5681" w:rsidRPr="00F8424D">
        <w:rPr>
          <w:rFonts w:ascii="Book Antiqua" w:hAnsi="Book Antiqua" w:cs="Times New Roman"/>
          <w:sz w:val="24"/>
          <w:szCs w:val="24"/>
          <w:lang w:val="en-US"/>
        </w:rPr>
        <w:t xml:space="preserve">. </w:t>
      </w:r>
      <w:r w:rsidR="00DA287B" w:rsidRPr="00F8424D">
        <w:rPr>
          <w:rFonts w:ascii="Book Antiqua" w:hAnsi="Book Antiqua" w:cs="Times New Roman"/>
          <w:sz w:val="24"/>
          <w:szCs w:val="24"/>
          <w:lang w:val="en-US"/>
        </w:rPr>
        <w:t>T</w:t>
      </w:r>
      <w:r w:rsidR="00031470" w:rsidRPr="00F8424D">
        <w:rPr>
          <w:rFonts w:ascii="Book Antiqua" w:hAnsi="Book Antiqua" w:cs="Times New Roman"/>
          <w:sz w:val="24"/>
          <w:szCs w:val="24"/>
          <w:lang w:val="en-US"/>
        </w:rPr>
        <w:t xml:space="preserve">his </w:t>
      </w:r>
      <w:r w:rsidR="00EA107F" w:rsidRPr="00F8424D">
        <w:rPr>
          <w:rFonts w:ascii="Book Antiqua" w:hAnsi="Book Antiqua" w:cs="Times New Roman"/>
          <w:sz w:val="24"/>
          <w:szCs w:val="24"/>
          <w:lang w:val="en-US"/>
        </w:rPr>
        <w:t xml:space="preserve">survey </w:t>
      </w:r>
      <w:r w:rsidR="00031470" w:rsidRPr="00F8424D">
        <w:rPr>
          <w:rFonts w:ascii="Book Antiqua" w:hAnsi="Book Antiqua" w:cs="Times New Roman"/>
          <w:sz w:val="24"/>
          <w:szCs w:val="24"/>
          <w:lang w:val="en-US"/>
        </w:rPr>
        <w:t xml:space="preserve">was </w:t>
      </w:r>
      <w:r w:rsidR="00EA107F" w:rsidRPr="00F8424D">
        <w:rPr>
          <w:rFonts w:ascii="Book Antiqua" w:hAnsi="Book Antiqua" w:cs="Times New Roman"/>
          <w:sz w:val="24"/>
          <w:szCs w:val="24"/>
          <w:lang w:val="en-US"/>
        </w:rPr>
        <w:t xml:space="preserve">compared </w:t>
      </w:r>
      <w:r w:rsidR="00BB44DB" w:rsidRPr="00F8424D">
        <w:rPr>
          <w:rFonts w:ascii="Book Antiqua" w:hAnsi="Book Antiqua" w:cs="Times New Roman"/>
          <w:sz w:val="24"/>
          <w:szCs w:val="24"/>
          <w:lang w:val="en-US"/>
        </w:rPr>
        <w:t xml:space="preserve">with </w:t>
      </w:r>
      <w:r w:rsidR="00E217A7" w:rsidRPr="00F8424D">
        <w:rPr>
          <w:rFonts w:ascii="Book Antiqua" w:hAnsi="Book Antiqua" w:cs="Times New Roman"/>
          <w:sz w:val="24"/>
          <w:szCs w:val="24"/>
          <w:lang w:val="en-US"/>
        </w:rPr>
        <w:t xml:space="preserve">the </w:t>
      </w:r>
      <w:r w:rsidR="00BB44DB" w:rsidRPr="00F8424D">
        <w:rPr>
          <w:rFonts w:ascii="Book Antiqua" w:hAnsi="Book Antiqua" w:cs="Times New Roman"/>
          <w:sz w:val="24"/>
          <w:szCs w:val="24"/>
          <w:lang w:val="en-US"/>
        </w:rPr>
        <w:t>Neuropathy Symptoms Score</w:t>
      </w:r>
      <w:r w:rsidR="00031470" w:rsidRPr="00F8424D">
        <w:rPr>
          <w:rFonts w:ascii="Book Antiqua" w:hAnsi="Book Antiqua" w:cs="Times New Roman"/>
          <w:sz w:val="24"/>
          <w:szCs w:val="24"/>
          <w:lang w:val="en-US"/>
        </w:rPr>
        <w:t xml:space="preserve"> and </w:t>
      </w:r>
      <w:r w:rsidR="00BB44DB" w:rsidRPr="00F8424D">
        <w:rPr>
          <w:rFonts w:ascii="Book Antiqua" w:hAnsi="Book Antiqua" w:cs="Times New Roman"/>
          <w:sz w:val="24"/>
          <w:szCs w:val="24"/>
          <w:lang w:val="en-US"/>
        </w:rPr>
        <w:t>DN</w:t>
      </w:r>
      <w:r w:rsidR="00B81E4C" w:rsidRPr="00F8424D">
        <w:rPr>
          <w:rFonts w:ascii="Book Antiqua" w:hAnsi="Book Antiqua" w:cs="Times New Roman"/>
          <w:sz w:val="24"/>
          <w:szCs w:val="24"/>
          <w:lang w:val="en-US"/>
        </w:rPr>
        <w:t xml:space="preserve"> </w:t>
      </w:r>
      <w:r w:rsidR="00031470" w:rsidRPr="00F8424D">
        <w:rPr>
          <w:rFonts w:ascii="Book Antiqua" w:hAnsi="Book Antiqua" w:cs="Times New Roman"/>
          <w:sz w:val="24"/>
          <w:szCs w:val="24"/>
          <w:lang w:val="en-US"/>
        </w:rPr>
        <w:t xml:space="preserve">4 </w:t>
      </w:r>
      <w:r w:rsidR="009D2348" w:rsidRPr="00F8424D">
        <w:rPr>
          <w:rFonts w:ascii="Book Antiqua" w:hAnsi="Book Antiqua" w:cs="Times New Roman"/>
          <w:sz w:val="24"/>
          <w:szCs w:val="24"/>
          <w:lang w:val="en-US"/>
        </w:rPr>
        <w:t xml:space="preserve">in patients with </w:t>
      </w:r>
      <w:r w:rsidR="008D478B" w:rsidRPr="00F8424D">
        <w:rPr>
          <w:rFonts w:ascii="Book Antiqua" w:hAnsi="Book Antiqua" w:cs="Times New Roman"/>
          <w:sz w:val="24"/>
          <w:szCs w:val="24"/>
          <w:lang w:val="en-US"/>
        </w:rPr>
        <w:t xml:space="preserve">diabetes </w:t>
      </w:r>
      <w:r w:rsidR="00DA287B" w:rsidRPr="00F8424D">
        <w:rPr>
          <w:rFonts w:ascii="Book Antiqua" w:hAnsi="Book Antiqua" w:cs="Times New Roman"/>
          <w:sz w:val="24"/>
          <w:szCs w:val="24"/>
          <w:lang w:val="en-US"/>
        </w:rPr>
        <w:t xml:space="preserve">and </w:t>
      </w:r>
      <w:r w:rsidR="00EA107F" w:rsidRPr="00F8424D">
        <w:rPr>
          <w:rFonts w:ascii="Book Antiqua" w:hAnsi="Book Antiqua" w:cs="Times New Roman"/>
          <w:sz w:val="24"/>
          <w:szCs w:val="24"/>
          <w:lang w:val="en-US"/>
        </w:rPr>
        <w:t>reported as a</w:t>
      </w:r>
      <w:r w:rsidR="00EA107F" w:rsidRPr="00F8424D">
        <w:rPr>
          <w:rFonts w:ascii="Book Antiqua" w:hAnsi="Book Antiqua"/>
          <w:sz w:val="24"/>
          <w:szCs w:val="24"/>
          <w:lang w:val="en-US"/>
        </w:rPr>
        <w:t xml:space="preserve"> </w:t>
      </w:r>
      <w:r w:rsidR="00A57B82" w:rsidRPr="00F8424D">
        <w:rPr>
          <w:rFonts w:ascii="Book Antiqua" w:hAnsi="Book Antiqua" w:cs="Times New Roman"/>
          <w:sz w:val="24"/>
          <w:szCs w:val="24"/>
          <w:lang w:val="en-US"/>
        </w:rPr>
        <w:t>proposed</w:t>
      </w:r>
      <w:r w:rsidR="00EA107F" w:rsidRPr="00F8424D">
        <w:rPr>
          <w:rFonts w:ascii="Book Antiqua" w:hAnsi="Book Antiqua" w:cs="Times New Roman"/>
          <w:sz w:val="24"/>
          <w:szCs w:val="24"/>
          <w:lang w:val="en-US"/>
        </w:rPr>
        <w:t xml:space="preserve"> </w:t>
      </w:r>
      <w:r w:rsidR="00E62D16" w:rsidRPr="00F8424D">
        <w:rPr>
          <w:rFonts w:ascii="Book Antiqua" w:hAnsi="Book Antiqua" w:cs="Times New Roman"/>
          <w:sz w:val="24"/>
          <w:szCs w:val="24"/>
          <w:lang w:val="en-US"/>
        </w:rPr>
        <w:t>method</w:t>
      </w:r>
      <w:r w:rsidR="00EA107F" w:rsidRPr="00F8424D">
        <w:rPr>
          <w:rFonts w:ascii="Book Antiqua" w:hAnsi="Book Antiqua" w:cs="Times New Roman"/>
          <w:sz w:val="24"/>
          <w:szCs w:val="24"/>
          <w:lang w:val="en-US"/>
        </w:rPr>
        <w:t xml:space="preserve"> </w:t>
      </w:r>
      <w:r w:rsidR="00D972BB" w:rsidRPr="00F8424D">
        <w:rPr>
          <w:rFonts w:ascii="Book Antiqua" w:hAnsi="Book Antiqua" w:cs="Times New Roman"/>
          <w:sz w:val="24"/>
          <w:szCs w:val="24"/>
          <w:lang w:val="en-US"/>
        </w:rPr>
        <w:t xml:space="preserve">for </w:t>
      </w:r>
      <w:r w:rsidR="007326F5" w:rsidRPr="00F8424D">
        <w:rPr>
          <w:rFonts w:ascii="Book Antiqua" w:hAnsi="Book Antiqua" w:cs="Times New Roman"/>
          <w:sz w:val="24"/>
          <w:szCs w:val="24"/>
          <w:lang w:val="en-US"/>
        </w:rPr>
        <w:t xml:space="preserve">neuropathy </w:t>
      </w:r>
      <w:r w:rsidR="00DA287B" w:rsidRPr="00F8424D">
        <w:rPr>
          <w:rFonts w:ascii="Book Antiqua" w:hAnsi="Book Antiqua" w:cs="Times New Roman"/>
          <w:sz w:val="24"/>
          <w:szCs w:val="24"/>
          <w:lang w:val="en-US"/>
        </w:rPr>
        <w:t>screening.</w:t>
      </w:r>
      <w:r w:rsidR="00E352A6" w:rsidRPr="00F8424D">
        <w:rPr>
          <w:rFonts w:ascii="Book Antiqua" w:hAnsi="Book Antiqua" w:cs="Times New Roman"/>
          <w:sz w:val="24"/>
          <w:szCs w:val="24"/>
          <w:lang w:val="en-US"/>
        </w:rPr>
        <w:t xml:space="preserve"> </w:t>
      </w:r>
      <w:r w:rsidR="00DA287B" w:rsidRPr="00F8424D">
        <w:rPr>
          <w:rFonts w:ascii="Book Antiqua" w:hAnsi="Book Antiqua" w:cs="Times New Roman"/>
          <w:sz w:val="24"/>
          <w:szCs w:val="24"/>
          <w:lang w:val="en-US"/>
        </w:rPr>
        <w:t>But</w:t>
      </w:r>
      <w:r w:rsidR="00942BE8" w:rsidRPr="00F8424D">
        <w:rPr>
          <w:rFonts w:ascii="Book Antiqua" w:hAnsi="Book Antiqua" w:cs="Times New Roman"/>
          <w:sz w:val="24"/>
          <w:szCs w:val="24"/>
          <w:lang w:val="en-US"/>
        </w:rPr>
        <w:t xml:space="preserve"> sensitivity </w:t>
      </w:r>
      <w:r w:rsidR="002B74D1" w:rsidRPr="00F8424D">
        <w:rPr>
          <w:rFonts w:ascii="Book Antiqua" w:hAnsi="Book Antiqua" w:cs="Times New Roman"/>
          <w:sz w:val="24"/>
          <w:szCs w:val="24"/>
          <w:lang w:val="en-US"/>
        </w:rPr>
        <w:t xml:space="preserve">and reliability </w:t>
      </w:r>
      <w:r w:rsidR="001C0864" w:rsidRPr="00F8424D">
        <w:rPr>
          <w:rFonts w:ascii="Book Antiqua" w:hAnsi="Book Antiqua" w:cs="Times New Roman"/>
          <w:noProof/>
          <w:sz w:val="24"/>
          <w:szCs w:val="24"/>
          <w:lang w:val="en-US"/>
        </w:rPr>
        <w:t>are</w:t>
      </w:r>
      <w:r w:rsidR="002B74D1" w:rsidRPr="00F8424D">
        <w:rPr>
          <w:rFonts w:ascii="Book Antiqua" w:hAnsi="Book Antiqua" w:cs="Times New Roman"/>
          <w:sz w:val="24"/>
          <w:szCs w:val="24"/>
          <w:lang w:val="en-US"/>
        </w:rPr>
        <w:t xml:space="preserve"> insufficient because of subjective property</w:t>
      </w:r>
      <w:r w:rsidR="006E792F" w:rsidRPr="00F8424D">
        <w:rPr>
          <w:rFonts w:ascii="Book Antiqua" w:hAnsi="Book Antiqua" w:cs="Times New Roman"/>
          <w:sz w:val="24"/>
          <w:szCs w:val="24"/>
          <w:lang w:val="en-US"/>
        </w:rPr>
        <w:t xml:space="preserve"> as in our patient group</w:t>
      </w:r>
      <w:r w:rsidR="005D3293" w:rsidRPr="00F8424D">
        <w:rPr>
          <w:rFonts w:ascii="Book Antiqua" w:hAnsi="Book Antiqua" w:cs="Times New Roman"/>
          <w:sz w:val="24"/>
          <w:szCs w:val="24"/>
          <w:vertAlign w:val="superscript"/>
          <w:lang w:val="en-US"/>
        </w:rPr>
        <w:t>[22]</w:t>
      </w:r>
      <w:r w:rsidR="005D3293" w:rsidRPr="00F8424D">
        <w:rPr>
          <w:rFonts w:ascii="Book Antiqua" w:hAnsi="Book Antiqua" w:cs="Times New Roman"/>
          <w:sz w:val="24"/>
          <w:szCs w:val="24"/>
          <w:lang w:val="en-US"/>
        </w:rPr>
        <w:t>.</w:t>
      </w:r>
    </w:p>
    <w:p w14:paraId="5CE4C64D" w14:textId="5CB7E054" w:rsidR="00723BEA" w:rsidRPr="00F8424D" w:rsidRDefault="00195B41" w:rsidP="00C41E8F">
      <w:pPr>
        <w:pStyle w:val="a7"/>
        <w:adjustRightInd w:val="0"/>
        <w:snapToGrid w:val="0"/>
        <w:spacing w:after="0" w:line="360" w:lineRule="auto"/>
        <w:ind w:left="0" w:firstLineChars="112" w:firstLine="269"/>
        <w:contextualSpacing w:val="0"/>
        <w:jc w:val="both"/>
        <w:rPr>
          <w:rFonts w:ascii="Book Antiqua" w:hAnsi="Book Antiqua" w:cs="Times New Roman"/>
          <w:sz w:val="24"/>
          <w:szCs w:val="24"/>
          <w:lang w:val="en-US"/>
        </w:rPr>
      </w:pPr>
      <w:r w:rsidRPr="00F8424D">
        <w:rPr>
          <w:rFonts w:ascii="Book Antiqua" w:hAnsi="Book Antiqua" w:cs="Times New Roman"/>
          <w:sz w:val="24"/>
          <w:szCs w:val="24"/>
          <w:lang w:val="en-US"/>
        </w:rPr>
        <w:t>The s</w:t>
      </w:r>
      <w:r w:rsidR="00207F44" w:rsidRPr="00F8424D">
        <w:rPr>
          <w:rFonts w:ascii="Book Antiqua" w:hAnsi="Book Antiqua" w:cs="Times New Roman"/>
          <w:sz w:val="24"/>
          <w:szCs w:val="24"/>
          <w:lang w:val="en-US"/>
        </w:rPr>
        <w:t>ensitivity of electrophysiological studies was observed in the preclinical period</w:t>
      </w:r>
      <w:r w:rsidR="000D5681" w:rsidRPr="00F8424D">
        <w:rPr>
          <w:rFonts w:ascii="Book Antiqua" w:hAnsi="Book Antiqua" w:cs="Times New Roman"/>
          <w:sz w:val="24"/>
          <w:szCs w:val="24"/>
          <w:lang w:val="en-US"/>
        </w:rPr>
        <w:t xml:space="preserve"> </w:t>
      </w:r>
      <w:r w:rsidR="00BB44DB" w:rsidRPr="00F8424D">
        <w:rPr>
          <w:rFonts w:ascii="Book Antiqua" w:hAnsi="Book Antiqua" w:cs="Times New Roman"/>
          <w:sz w:val="24"/>
          <w:szCs w:val="24"/>
          <w:lang w:val="en-US"/>
        </w:rPr>
        <w:t>of DN</w:t>
      </w:r>
      <w:r w:rsidR="005D3293" w:rsidRPr="00F8424D">
        <w:rPr>
          <w:rFonts w:ascii="Book Antiqua" w:hAnsi="Book Antiqua" w:cs="Times New Roman"/>
          <w:sz w:val="24"/>
          <w:szCs w:val="24"/>
          <w:vertAlign w:val="superscript"/>
          <w:lang w:val="en-US"/>
        </w:rPr>
        <w:t>[23]</w:t>
      </w:r>
      <w:r w:rsidR="005D3293" w:rsidRPr="00F8424D">
        <w:rPr>
          <w:rFonts w:ascii="Book Antiqua" w:hAnsi="Book Antiqua" w:cs="Times New Roman"/>
          <w:sz w:val="24"/>
          <w:szCs w:val="24"/>
          <w:lang w:val="en-US"/>
        </w:rPr>
        <w:t>.</w:t>
      </w:r>
      <w:r w:rsidR="003C5741" w:rsidRPr="00F8424D">
        <w:rPr>
          <w:rFonts w:ascii="Book Antiqua" w:hAnsi="Book Antiqua" w:cs="Times New Roman"/>
          <w:sz w:val="24"/>
          <w:szCs w:val="24"/>
          <w:lang w:val="en-US"/>
        </w:rPr>
        <w:t xml:space="preserve"> Among the surveys</w:t>
      </w:r>
      <w:r w:rsidR="00BF5E4D" w:rsidRPr="00F8424D">
        <w:rPr>
          <w:rFonts w:ascii="Book Antiqua" w:hAnsi="Book Antiqua" w:cs="Times New Roman"/>
          <w:noProof/>
          <w:sz w:val="24"/>
          <w:szCs w:val="24"/>
          <w:lang w:val="en-US"/>
        </w:rPr>
        <w:t>,</w:t>
      </w:r>
      <w:r w:rsidR="001A1792" w:rsidRPr="00F8424D">
        <w:rPr>
          <w:rFonts w:ascii="Book Antiqua" w:hAnsi="Book Antiqua" w:cs="Times New Roman"/>
          <w:sz w:val="24"/>
          <w:szCs w:val="24"/>
          <w:lang w:val="en-US"/>
        </w:rPr>
        <w:t xml:space="preserve"> MNSI </w:t>
      </w:r>
      <w:r w:rsidR="003C5741" w:rsidRPr="00F8424D">
        <w:rPr>
          <w:rFonts w:ascii="Book Antiqua" w:hAnsi="Book Antiqua" w:cs="Times New Roman"/>
          <w:sz w:val="24"/>
          <w:szCs w:val="24"/>
          <w:lang w:val="en-US"/>
        </w:rPr>
        <w:t>has been reported to have</w:t>
      </w:r>
      <w:r w:rsidR="001A1792" w:rsidRPr="00F8424D">
        <w:rPr>
          <w:rFonts w:ascii="Book Antiqua" w:hAnsi="Book Antiqua" w:cs="Times New Roman"/>
          <w:sz w:val="24"/>
          <w:szCs w:val="24"/>
          <w:lang w:val="en-US"/>
        </w:rPr>
        <w:t xml:space="preserve"> </w:t>
      </w:r>
      <w:r w:rsidR="00856F32" w:rsidRPr="00F8424D">
        <w:rPr>
          <w:rFonts w:ascii="Book Antiqua" w:hAnsi="Book Antiqua" w:cs="Times New Roman"/>
          <w:sz w:val="24"/>
          <w:szCs w:val="24"/>
          <w:lang w:val="en-US"/>
        </w:rPr>
        <w:t>a linear relationship</w:t>
      </w:r>
      <w:r w:rsidR="00967CA0" w:rsidRPr="00F8424D">
        <w:rPr>
          <w:rFonts w:ascii="Book Antiqua" w:hAnsi="Book Antiqua" w:cs="Times New Roman"/>
          <w:sz w:val="24"/>
          <w:szCs w:val="24"/>
          <w:lang w:val="en-US"/>
        </w:rPr>
        <w:t xml:space="preserve"> with</w:t>
      </w:r>
      <w:r w:rsidR="00C734F1" w:rsidRPr="00F8424D">
        <w:rPr>
          <w:rFonts w:ascii="Book Antiqua" w:hAnsi="Book Antiqua" w:cs="Times New Roman"/>
          <w:sz w:val="24"/>
          <w:szCs w:val="24"/>
          <w:lang w:val="en-US"/>
        </w:rPr>
        <w:t xml:space="preserve"> </w:t>
      </w:r>
      <w:r w:rsidR="00E217A7" w:rsidRPr="00F8424D">
        <w:rPr>
          <w:rFonts w:ascii="Book Antiqua" w:hAnsi="Book Antiqua" w:cs="Times New Roman"/>
          <w:sz w:val="24"/>
          <w:szCs w:val="24"/>
          <w:lang w:val="en-US"/>
        </w:rPr>
        <w:t xml:space="preserve">the </w:t>
      </w:r>
      <w:r w:rsidR="002F0C9A" w:rsidRPr="00F8424D">
        <w:rPr>
          <w:rFonts w:ascii="Book Antiqua" w:hAnsi="Book Antiqua" w:cs="Times New Roman"/>
          <w:sz w:val="24"/>
          <w:szCs w:val="24"/>
          <w:lang w:val="en-US"/>
        </w:rPr>
        <w:t>electrophysiological studies</w:t>
      </w:r>
      <w:r w:rsidR="001A1792" w:rsidRPr="00F8424D">
        <w:rPr>
          <w:rFonts w:ascii="Book Antiqua" w:hAnsi="Book Antiqua" w:cs="Times New Roman"/>
          <w:sz w:val="24"/>
          <w:szCs w:val="24"/>
          <w:vertAlign w:val="superscript"/>
          <w:lang w:val="en-US"/>
        </w:rPr>
        <w:t>[24]</w:t>
      </w:r>
      <w:r w:rsidR="0006551F" w:rsidRPr="00F8424D">
        <w:rPr>
          <w:rFonts w:ascii="Book Antiqua" w:hAnsi="Book Antiqua" w:cs="Times New Roman"/>
          <w:sz w:val="24"/>
          <w:szCs w:val="24"/>
          <w:lang w:val="en-US"/>
        </w:rPr>
        <w:t xml:space="preserve">. </w:t>
      </w:r>
      <w:r w:rsidR="001A1792" w:rsidRPr="00F8424D">
        <w:rPr>
          <w:rFonts w:ascii="Book Antiqua" w:hAnsi="Book Antiqua" w:cs="Times New Roman"/>
          <w:sz w:val="24"/>
          <w:szCs w:val="24"/>
          <w:lang w:val="en-US"/>
        </w:rPr>
        <w:t>I</w:t>
      </w:r>
      <w:r w:rsidR="00967CA0" w:rsidRPr="00F8424D">
        <w:rPr>
          <w:rFonts w:ascii="Book Antiqua" w:hAnsi="Book Antiqua" w:cs="Times New Roman"/>
          <w:sz w:val="24"/>
          <w:szCs w:val="24"/>
          <w:lang w:val="en-US"/>
        </w:rPr>
        <w:t>n</w:t>
      </w:r>
      <w:r w:rsidR="00E41EA1" w:rsidRPr="00F8424D">
        <w:rPr>
          <w:rFonts w:ascii="Book Antiqua" w:hAnsi="Book Antiqua" w:cs="Times New Roman"/>
          <w:sz w:val="24"/>
          <w:szCs w:val="24"/>
          <w:lang w:val="en-US"/>
        </w:rPr>
        <w:t xml:space="preserve"> our</w:t>
      </w:r>
      <w:r w:rsidR="00DE4346" w:rsidRPr="00F8424D">
        <w:rPr>
          <w:rFonts w:ascii="Book Antiqua" w:hAnsi="Book Antiqua" w:cs="Times New Roman"/>
          <w:sz w:val="24"/>
          <w:szCs w:val="24"/>
          <w:lang w:val="en-US"/>
        </w:rPr>
        <w:t xml:space="preserve"> </w:t>
      </w:r>
      <w:r w:rsidR="00967CA0" w:rsidRPr="00F8424D">
        <w:rPr>
          <w:rFonts w:ascii="Book Antiqua" w:hAnsi="Book Antiqua" w:cs="Times New Roman"/>
          <w:sz w:val="24"/>
          <w:szCs w:val="24"/>
          <w:lang w:val="en-US"/>
        </w:rPr>
        <w:t>study,</w:t>
      </w:r>
      <w:r w:rsidR="0021204A" w:rsidRPr="00F8424D">
        <w:rPr>
          <w:rFonts w:ascii="Book Antiqua" w:hAnsi="Book Antiqua" w:cs="Times New Roman"/>
          <w:sz w:val="24"/>
          <w:szCs w:val="24"/>
          <w:lang w:val="en-US"/>
        </w:rPr>
        <w:t xml:space="preserve"> along with</w:t>
      </w:r>
      <w:r w:rsidR="00A84926" w:rsidRPr="00F8424D">
        <w:rPr>
          <w:rFonts w:ascii="Book Antiqua" w:hAnsi="Book Antiqua" w:cs="Times New Roman"/>
          <w:sz w:val="24"/>
          <w:szCs w:val="24"/>
          <w:lang w:val="en-US"/>
        </w:rPr>
        <w:t xml:space="preserve"> the</w:t>
      </w:r>
      <w:r w:rsidR="00DE4346" w:rsidRPr="00F8424D">
        <w:rPr>
          <w:rFonts w:ascii="Book Antiqua" w:hAnsi="Book Antiqua" w:cs="Times New Roman"/>
          <w:sz w:val="24"/>
          <w:szCs w:val="24"/>
          <w:lang w:val="en-US"/>
        </w:rPr>
        <w:t xml:space="preserve"> </w:t>
      </w:r>
      <w:r w:rsidR="0021204A" w:rsidRPr="00F8424D">
        <w:rPr>
          <w:rFonts w:ascii="Book Antiqua" w:hAnsi="Book Antiqua" w:cs="Times New Roman"/>
          <w:sz w:val="24"/>
          <w:szCs w:val="24"/>
          <w:lang w:val="en-US"/>
        </w:rPr>
        <w:t xml:space="preserve">MNSI questionnaire, </w:t>
      </w:r>
      <w:r w:rsidR="00576FC0" w:rsidRPr="00F8424D">
        <w:rPr>
          <w:rFonts w:ascii="Book Antiqua" w:hAnsi="Book Antiqua" w:cs="Times New Roman"/>
          <w:sz w:val="24"/>
          <w:szCs w:val="24"/>
          <w:lang w:val="en-US"/>
        </w:rPr>
        <w:t>20.7%</w:t>
      </w:r>
      <w:r w:rsidR="0021204A" w:rsidRPr="00F8424D">
        <w:rPr>
          <w:rFonts w:ascii="Book Antiqua" w:hAnsi="Book Antiqua" w:cs="Times New Roman"/>
          <w:sz w:val="24"/>
          <w:szCs w:val="24"/>
          <w:lang w:val="en-US"/>
        </w:rPr>
        <w:t xml:space="preserve"> of the patients had neuropathy related symptoms. But examination findings were detected in 43.9% of the patients. </w:t>
      </w:r>
      <w:r w:rsidR="001D5682" w:rsidRPr="00F8424D">
        <w:rPr>
          <w:rFonts w:ascii="Book Antiqua" w:hAnsi="Book Antiqua" w:cs="Times New Roman"/>
          <w:sz w:val="24"/>
          <w:szCs w:val="24"/>
          <w:lang w:val="en-US"/>
        </w:rPr>
        <w:t xml:space="preserve">Screening only symptoms does not seem like an effective and sensitive method. </w:t>
      </w:r>
      <w:r w:rsidR="003A5A39" w:rsidRPr="00F8424D">
        <w:rPr>
          <w:rFonts w:ascii="Book Antiqua" w:hAnsi="Book Antiqua" w:cs="Times New Roman"/>
          <w:sz w:val="24"/>
          <w:szCs w:val="24"/>
          <w:lang w:val="en-US"/>
        </w:rPr>
        <w:t xml:space="preserve">Neuropathy examination appears to be part of the clinical evaluation in these patients. </w:t>
      </w:r>
      <w:r w:rsidR="006C3184" w:rsidRPr="00F8424D">
        <w:rPr>
          <w:rFonts w:ascii="Book Antiqua" w:hAnsi="Book Antiqua" w:cs="Times New Roman"/>
          <w:sz w:val="24"/>
          <w:szCs w:val="24"/>
          <w:lang w:val="en-US"/>
        </w:rPr>
        <w:t xml:space="preserve">We detected higher </w:t>
      </w:r>
      <w:r w:rsidR="00E217A7" w:rsidRPr="00F8424D">
        <w:rPr>
          <w:rFonts w:ascii="Book Antiqua" w:hAnsi="Book Antiqua" w:cs="Times New Roman"/>
          <w:sz w:val="24"/>
          <w:szCs w:val="24"/>
          <w:lang w:val="en-US"/>
        </w:rPr>
        <w:t xml:space="preserve">positive </w:t>
      </w:r>
      <w:r w:rsidR="006C3184" w:rsidRPr="00F8424D">
        <w:rPr>
          <w:rFonts w:ascii="Book Antiqua" w:hAnsi="Book Antiqua" w:cs="Times New Roman"/>
          <w:sz w:val="24"/>
          <w:szCs w:val="24"/>
          <w:lang w:val="en-US"/>
        </w:rPr>
        <w:t>examination finding</w:t>
      </w:r>
      <w:r w:rsidR="00E217A7" w:rsidRPr="00F8424D">
        <w:rPr>
          <w:rFonts w:ascii="Book Antiqua" w:hAnsi="Book Antiqua" w:cs="Times New Roman"/>
          <w:sz w:val="24"/>
          <w:szCs w:val="24"/>
          <w:lang w:val="en-US"/>
        </w:rPr>
        <w:t>s</w:t>
      </w:r>
      <w:r w:rsidR="006C3184" w:rsidRPr="00F8424D">
        <w:rPr>
          <w:rFonts w:ascii="Book Antiqua" w:hAnsi="Book Antiqua" w:cs="Times New Roman"/>
          <w:sz w:val="24"/>
          <w:szCs w:val="24"/>
          <w:lang w:val="en-US"/>
        </w:rPr>
        <w:t xml:space="preserve"> </w:t>
      </w:r>
      <w:r w:rsidR="00967CA0" w:rsidRPr="00F8424D">
        <w:rPr>
          <w:rFonts w:ascii="Book Antiqua" w:hAnsi="Book Antiqua" w:cs="Times New Roman"/>
          <w:sz w:val="24"/>
          <w:szCs w:val="24"/>
          <w:lang w:val="en-US"/>
        </w:rPr>
        <w:t>than similar studies</w:t>
      </w:r>
      <w:r w:rsidR="002302A1" w:rsidRPr="00F8424D">
        <w:rPr>
          <w:rFonts w:ascii="Book Antiqua" w:hAnsi="Book Antiqua" w:cs="Times New Roman"/>
          <w:sz w:val="24"/>
          <w:szCs w:val="24"/>
          <w:vertAlign w:val="superscript"/>
          <w:lang w:val="en-US"/>
        </w:rPr>
        <w:t>[25,26]</w:t>
      </w:r>
      <w:r w:rsidR="009E5EBF" w:rsidRPr="00F8424D">
        <w:rPr>
          <w:rFonts w:ascii="Book Antiqua" w:hAnsi="Book Antiqua" w:cs="Times New Roman"/>
          <w:sz w:val="24"/>
          <w:szCs w:val="24"/>
          <w:lang w:val="en-US"/>
        </w:rPr>
        <w:t xml:space="preserve">. </w:t>
      </w:r>
      <w:r w:rsidR="0075392B" w:rsidRPr="00F8424D">
        <w:rPr>
          <w:rFonts w:ascii="Book Antiqua" w:hAnsi="Book Antiqua" w:cs="Times New Roman"/>
          <w:sz w:val="24"/>
          <w:szCs w:val="24"/>
          <w:lang w:val="en-US"/>
        </w:rPr>
        <w:t xml:space="preserve">Mean diabetes duration </w:t>
      </w:r>
      <w:r w:rsidR="00884F7F" w:rsidRPr="00F8424D">
        <w:rPr>
          <w:rFonts w:ascii="Book Antiqua" w:hAnsi="Book Antiqua" w:cs="Times New Roman"/>
          <w:sz w:val="24"/>
          <w:szCs w:val="24"/>
          <w:lang w:val="en-US"/>
        </w:rPr>
        <w:t xml:space="preserve">of </w:t>
      </w:r>
      <w:r w:rsidR="00A30C10" w:rsidRPr="00F8424D">
        <w:rPr>
          <w:rFonts w:ascii="Book Antiqua" w:hAnsi="Book Antiqua" w:cs="Times New Roman"/>
          <w:sz w:val="24"/>
          <w:szCs w:val="24"/>
          <w:lang w:val="en-US"/>
        </w:rPr>
        <w:t>12</w:t>
      </w:r>
      <w:r w:rsidR="00884F7F" w:rsidRPr="00F8424D">
        <w:rPr>
          <w:rFonts w:ascii="Book Antiqua" w:hAnsi="Book Antiqua" w:cs="Times New Roman"/>
          <w:sz w:val="24"/>
          <w:szCs w:val="24"/>
          <w:lang w:val="en-US"/>
        </w:rPr>
        <w:t>.00</w:t>
      </w:r>
      <w:r w:rsidR="00BB44DB" w:rsidRPr="00F8424D">
        <w:rPr>
          <w:rFonts w:ascii="Book Antiqua" w:hAnsi="Book Antiqua" w:cs="Times New Roman"/>
          <w:sz w:val="24"/>
          <w:szCs w:val="24"/>
          <w:lang w:val="en-US"/>
        </w:rPr>
        <w:t xml:space="preserve"> </w:t>
      </w:r>
      <w:r w:rsidR="00A30C10" w:rsidRPr="00F8424D">
        <w:rPr>
          <w:rFonts w:ascii="Book Antiqua" w:hAnsi="Book Antiqua" w:cs="Times New Roman"/>
          <w:sz w:val="24"/>
          <w:szCs w:val="24"/>
          <w:lang w:val="en-US"/>
        </w:rPr>
        <w:t>±</w:t>
      </w:r>
      <w:r w:rsidR="00BB44DB" w:rsidRPr="00F8424D">
        <w:rPr>
          <w:rFonts w:ascii="Book Antiqua" w:hAnsi="Book Antiqua" w:cs="Times New Roman"/>
          <w:sz w:val="24"/>
          <w:szCs w:val="24"/>
          <w:lang w:val="en-US"/>
        </w:rPr>
        <w:t xml:space="preserve"> </w:t>
      </w:r>
      <w:r w:rsidR="00A30C10" w:rsidRPr="00F8424D">
        <w:rPr>
          <w:rFonts w:ascii="Book Antiqua" w:hAnsi="Book Antiqua" w:cs="Times New Roman"/>
          <w:sz w:val="24"/>
          <w:szCs w:val="24"/>
          <w:lang w:val="en-US"/>
        </w:rPr>
        <w:t xml:space="preserve">7.29 </w:t>
      </w:r>
      <w:r w:rsidR="00A30C10" w:rsidRPr="00F8424D">
        <w:rPr>
          <w:rFonts w:ascii="Book Antiqua" w:hAnsi="Book Antiqua" w:cs="Times New Roman"/>
          <w:noProof/>
          <w:sz w:val="24"/>
          <w:szCs w:val="24"/>
          <w:lang w:val="en-US"/>
        </w:rPr>
        <w:t>years</w:t>
      </w:r>
      <w:r w:rsidR="00A30C10" w:rsidRPr="00F8424D">
        <w:rPr>
          <w:rFonts w:ascii="Book Antiqua" w:hAnsi="Book Antiqua" w:cs="Times New Roman"/>
          <w:sz w:val="24"/>
          <w:szCs w:val="24"/>
          <w:lang w:val="en-US"/>
        </w:rPr>
        <w:t xml:space="preserve"> </w:t>
      </w:r>
      <w:r w:rsidR="00884F7F" w:rsidRPr="00F8424D">
        <w:rPr>
          <w:rFonts w:ascii="Book Antiqua" w:hAnsi="Book Antiqua" w:cs="Times New Roman"/>
          <w:sz w:val="24"/>
          <w:szCs w:val="24"/>
          <w:lang w:val="en-US"/>
        </w:rPr>
        <w:t>was</w:t>
      </w:r>
      <w:r w:rsidR="00C27240" w:rsidRPr="00F8424D">
        <w:rPr>
          <w:rFonts w:ascii="Book Antiqua" w:hAnsi="Book Antiqua" w:cs="Times New Roman"/>
          <w:sz w:val="24"/>
          <w:szCs w:val="24"/>
          <w:lang w:val="en-US"/>
        </w:rPr>
        <w:t xml:space="preserve"> </w:t>
      </w:r>
      <w:r w:rsidR="00E83C58" w:rsidRPr="00F8424D">
        <w:rPr>
          <w:rFonts w:ascii="Book Antiqua" w:hAnsi="Book Antiqua" w:cs="Times New Roman"/>
          <w:sz w:val="24"/>
          <w:szCs w:val="24"/>
          <w:lang w:val="en-US"/>
        </w:rPr>
        <w:t xml:space="preserve">significantly correlated with </w:t>
      </w:r>
      <w:r w:rsidR="00A30C10" w:rsidRPr="00F8424D">
        <w:rPr>
          <w:rFonts w:ascii="Book Antiqua" w:hAnsi="Book Antiqua" w:cs="Times New Roman"/>
          <w:sz w:val="24"/>
          <w:szCs w:val="24"/>
          <w:lang w:val="en-US"/>
        </w:rPr>
        <w:t>questionnaires and</w:t>
      </w:r>
      <w:r w:rsidR="0075392B" w:rsidRPr="00F8424D">
        <w:rPr>
          <w:rFonts w:ascii="Book Antiqua" w:hAnsi="Book Antiqua" w:cs="Times New Roman"/>
          <w:sz w:val="24"/>
          <w:szCs w:val="24"/>
          <w:lang w:val="en-US"/>
        </w:rPr>
        <w:t xml:space="preserve"> </w:t>
      </w:r>
      <w:r w:rsidR="00A30C10" w:rsidRPr="00F8424D">
        <w:rPr>
          <w:rFonts w:ascii="Book Antiqua" w:hAnsi="Book Antiqua" w:cs="Times New Roman"/>
          <w:sz w:val="24"/>
          <w:szCs w:val="24"/>
          <w:lang w:val="en-US"/>
        </w:rPr>
        <w:t>exam</w:t>
      </w:r>
      <w:r w:rsidR="0075392B" w:rsidRPr="00F8424D">
        <w:rPr>
          <w:rFonts w:ascii="Book Antiqua" w:hAnsi="Book Antiqua" w:cs="Times New Roman"/>
          <w:sz w:val="24"/>
          <w:szCs w:val="24"/>
          <w:lang w:val="en-US"/>
        </w:rPr>
        <w:t>ination score</w:t>
      </w:r>
      <w:r w:rsidR="00110284" w:rsidRPr="00F8424D">
        <w:rPr>
          <w:rFonts w:ascii="Book Antiqua" w:hAnsi="Book Antiqua" w:cs="Times New Roman"/>
          <w:sz w:val="24"/>
          <w:szCs w:val="24"/>
          <w:lang w:val="en-US"/>
        </w:rPr>
        <w:t>s</w:t>
      </w:r>
      <w:r w:rsidR="00FA7502" w:rsidRPr="00F8424D">
        <w:rPr>
          <w:rFonts w:ascii="Book Antiqua" w:hAnsi="Book Antiqua" w:cs="Times New Roman"/>
          <w:sz w:val="24"/>
          <w:szCs w:val="24"/>
          <w:lang w:val="en-US"/>
        </w:rPr>
        <w:t>,</w:t>
      </w:r>
      <w:r w:rsidR="00E83C58" w:rsidRPr="00F8424D">
        <w:rPr>
          <w:rFonts w:ascii="Book Antiqua" w:hAnsi="Book Antiqua" w:cs="Times New Roman"/>
          <w:sz w:val="24"/>
          <w:szCs w:val="24"/>
          <w:lang w:val="en-US"/>
        </w:rPr>
        <w:t xml:space="preserve"> </w:t>
      </w:r>
      <w:r w:rsidR="00A30C10" w:rsidRPr="00F8424D">
        <w:rPr>
          <w:rFonts w:ascii="Book Antiqua" w:hAnsi="Book Antiqua" w:cs="Times New Roman"/>
          <w:sz w:val="24"/>
          <w:szCs w:val="24"/>
          <w:lang w:val="en-US"/>
        </w:rPr>
        <w:t xml:space="preserve">and </w:t>
      </w:r>
      <w:r w:rsidR="0075392B" w:rsidRPr="00F8424D">
        <w:rPr>
          <w:rFonts w:ascii="Book Antiqua" w:hAnsi="Book Antiqua" w:cs="Times New Roman"/>
          <w:sz w:val="24"/>
          <w:szCs w:val="24"/>
          <w:lang w:val="en-US"/>
        </w:rPr>
        <w:t xml:space="preserve">we </w:t>
      </w:r>
      <w:r w:rsidR="00C27240" w:rsidRPr="00F8424D">
        <w:rPr>
          <w:rFonts w:ascii="Book Antiqua" w:hAnsi="Book Antiqua" w:cs="Times New Roman"/>
          <w:sz w:val="24"/>
          <w:szCs w:val="24"/>
          <w:lang w:val="en-US"/>
        </w:rPr>
        <w:t xml:space="preserve">thought that long term disease duration may be partly </w:t>
      </w:r>
      <w:r w:rsidR="0075392B" w:rsidRPr="00F8424D">
        <w:rPr>
          <w:rFonts w:ascii="Book Antiqua" w:hAnsi="Book Antiqua" w:cs="Times New Roman"/>
          <w:sz w:val="24"/>
          <w:szCs w:val="24"/>
          <w:lang w:val="en-US"/>
        </w:rPr>
        <w:t xml:space="preserve">responsible </w:t>
      </w:r>
      <w:r w:rsidR="0075392B" w:rsidRPr="00F8424D">
        <w:rPr>
          <w:rFonts w:ascii="Book Antiqua" w:hAnsi="Book Antiqua" w:cs="Times New Roman"/>
          <w:noProof/>
          <w:sz w:val="24"/>
          <w:szCs w:val="24"/>
          <w:lang w:val="en-US"/>
        </w:rPr>
        <w:t>f</w:t>
      </w:r>
      <w:r w:rsidR="00110284" w:rsidRPr="00F8424D">
        <w:rPr>
          <w:rFonts w:ascii="Book Antiqua" w:hAnsi="Book Antiqua" w:cs="Times New Roman"/>
          <w:noProof/>
          <w:sz w:val="24"/>
          <w:szCs w:val="24"/>
          <w:lang w:val="en-US"/>
        </w:rPr>
        <w:t>or</w:t>
      </w:r>
      <w:r w:rsidR="0075392B" w:rsidRPr="00F8424D">
        <w:rPr>
          <w:rFonts w:ascii="Book Antiqua" w:hAnsi="Book Antiqua" w:cs="Times New Roman"/>
          <w:noProof/>
          <w:sz w:val="24"/>
          <w:szCs w:val="24"/>
          <w:lang w:val="en-US"/>
        </w:rPr>
        <w:t xml:space="preserve"> </w:t>
      </w:r>
      <w:r w:rsidR="00BB44DB" w:rsidRPr="00F8424D">
        <w:rPr>
          <w:rFonts w:ascii="Book Antiqua" w:hAnsi="Book Antiqua" w:cs="Times New Roman"/>
          <w:sz w:val="24"/>
          <w:szCs w:val="24"/>
          <w:lang w:val="en-US"/>
        </w:rPr>
        <w:t>this result.</w:t>
      </w:r>
    </w:p>
    <w:p w14:paraId="2AEDC3E8" w14:textId="7B9A6DFB" w:rsidR="0055216C" w:rsidRPr="00F8424D" w:rsidRDefault="007243E8"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In </w:t>
      </w:r>
      <w:r w:rsidR="00522F2A" w:rsidRPr="00F8424D">
        <w:rPr>
          <w:rFonts w:ascii="Book Antiqua" w:hAnsi="Book Antiqua" w:cs="Times New Roman"/>
          <w:sz w:val="24"/>
          <w:szCs w:val="24"/>
          <w:lang w:val="en-US"/>
        </w:rPr>
        <w:t xml:space="preserve">patients with </w:t>
      </w:r>
      <w:r w:rsidRPr="00F8424D">
        <w:rPr>
          <w:rFonts w:ascii="Book Antiqua" w:hAnsi="Book Antiqua" w:cs="Times New Roman"/>
          <w:sz w:val="24"/>
          <w:szCs w:val="24"/>
          <w:lang w:val="en-US"/>
        </w:rPr>
        <w:t xml:space="preserve">diabetes, </w:t>
      </w:r>
      <w:r w:rsidRPr="00F8424D">
        <w:rPr>
          <w:rFonts w:ascii="Book Antiqua" w:hAnsi="Book Antiqua" w:cs="Times New Roman"/>
          <w:noProof/>
          <w:sz w:val="24"/>
          <w:szCs w:val="24"/>
          <w:lang w:val="en-US"/>
        </w:rPr>
        <w:t>m</w:t>
      </w:r>
      <w:r w:rsidR="00C90A66" w:rsidRPr="00F8424D">
        <w:rPr>
          <w:rFonts w:ascii="Book Antiqua" w:hAnsi="Book Antiqua" w:cs="Times New Roman"/>
          <w:noProof/>
          <w:sz w:val="24"/>
          <w:szCs w:val="24"/>
          <w:lang w:val="en-US"/>
        </w:rPr>
        <w:t>icrovascular</w:t>
      </w:r>
      <w:r w:rsidRPr="00F8424D">
        <w:rPr>
          <w:rFonts w:ascii="Book Antiqua" w:hAnsi="Book Antiqua" w:cs="Times New Roman"/>
          <w:sz w:val="24"/>
          <w:szCs w:val="24"/>
          <w:lang w:val="en-US"/>
        </w:rPr>
        <w:t xml:space="preserve"> complications are associated with </w:t>
      </w:r>
      <w:r w:rsidR="00522F2A" w:rsidRPr="00F8424D">
        <w:rPr>
          <w:rFonts w:ascii="Book Antiqua" w:hAnsi="Book Antiqua" w:cs="Times New Roman"/>
          <w:sz w:val="24"/>
          <w:szCs w:val="24"/>
          <w:lang w:val="en-US"/>
        </w:rPr>
        <w:t xml:space="preserve">glycemic regulation. </w:t>
      </w:r>
      <w:r w:rsidR="00C90A66" w:rsidRPr="00F8424D">
        <w:rPr>
          <w:rFonts w:ascii="Book Antiqua" w:hAnsi="Book Antiqua" w:cs="Times New Roman"/>
          <w:sz w:val="24"/>
          <w:szCs w:val="24"/>
          <w:lang w:val="en-US"/>
        </w:rPr>
        <w:t xml:space="preserve">For DN, this </w:t>
      </w:r>
      <w:r w:rsidR="00483223" w:rsidRPr="00F8424D">
        <w:rPr>
          <w:rFonts w:ascii="Book Antiqua" w:hAnsi="Book Antiqua" w:cs="Times New Roman"/>
          <w:sz w:val="24"/>
          <w:szCs w:val="24"/>
          <w:lang w:val="en-US"/>
        </w:rPr>
        <w:t>relationship is</w:t>
      </w:r>
      <w:r w:rsidR="007602F9" w:rsidRPr="00F8424D">
        <w:rPr>
          <w:rFonts w:ascii="Book Antiqua" w:hAnsi="Book Antiqua" w:cs="Times New Roman"/>
          <w:sz w:val="24"/>
          <w:szCs w:val="24"/>
          <w:lang w:val="en-US"/>
        </w:rPr>
        <w:t xml:space="preserve"> </w:t>
      </w:r>
      <w:r w:rsidR="00C90A66" w:rsidRPr="00F8424D">
        <w:rPr>
          <w:rFonts w:ascii="Book Antiqua" w:hAnsi="Book Antiqua" w:cs="Times New Roman"/>
          <w:sz w:val="24"/>
          <w:szCs w:val="24"/>
          <w:lang w:val="en-US"/>
        </w:rPr>
        <w:t xml:space="preserve">more evident in patients with type 1 </w:t>
      </w:r>
      <w:r w:rsidR="008D478B" w:rsidRPr="00F8424D">
        <w:rPr>
          <w:rFonts w:ascii="Book Antiqua" w:hAnsi="Book Antiqua" w:cs="Times New Roman"/>
          <w:sz w:val="24"/>
          <w:szCs w:val="24"/>
          <w:lang w:val="en-US"/>
        </w:rPr>
        <w:t>diabetes</w:t>
      </w:r>
      <w:r w:rsidR="009A23A6" w:rsidRPr="00F8424D">
        <w:rPr>
          <w:rFonts w:ascii="Book Antiqua" w:hAnsi="Book Antiqua" w:cs="Times New Roman"/>
          <w:sz w:val="24"/>
          <w:szCs w:val="24"/>
          <w:vertAlign w:val="superscript"/>
          <w:lang w:val="en-US"/>
        </w:rPr>
        <w:t>[27]</w:t>
      </w:r>
      <w:r w:rsidR="005C18E0" w:rsidRPr="00F8424D">
        <w:rPr>
          <w:rFonts w:ascii="Book Antiqua" w:hAnsi="Book Antiqua" w:cs="Times New Roman"/>
          <w:sz w:val="24"/>
          <w:szCs w:val="24"/>
          <w:lang w:val="en-US"/>
        </w:rPr>
        <w:t xml:space="preserve">. </w:t>
      </w:r>
      <w:r w:rsidR="00522F2A" w:rsidRPr="00F8424D">
        <w:rPr>
          <w:rFonts w:ascii="Book Antiqua" w:hAnsi="Book Antiqua" w:cs="Times New Roman"/>
          <w:sz w:val="24"/>
          <w:szCs w:val="24"/>
          <w:lang w:val="en-US"/>
        </w:rPr>
        <w:t>A</w:t>
      </w:r>
      <w:r w:rsidR="006B763E" w:rsidRPr="00F8424D">
        <w:rPr>
          <w:rFonts w:ascii="Book Antiqua" w:hAnsi="Book Antiqua" w:cs="Times New Roman"/>
          <w:sz w:val="24"/>
          <w:szCs w:val="24"/>
          <w:lang w:val="en-US"/>
        </w:rPr>
        <w:t xml:space="preserve"> series </w:t>
      </w:r>
      <w:r w:rsidR="00AE3E80" w:rsidRPr="00F8424D">
        <w:rPr>
          <w:rFonts w:ascii="Book Antiqua" w:hAnsi="Book Antiqua" w:cs="Times New Roman"/>
          <w:sz w:val="24"/>
          <w:szCs w:val="24"/>
          <w:lang w:val="en-US"/>
        </w:rPr>
        <w:t>of systemic and cellular imbalances</w:t>
      </w:r>
      <w:r w:rsidR="00522F2A" w:rsidRPr="00F8424D">
        <w:rPr>
          <w:rFonts w:ascii="Book Antiqua" w:hAnsi="Book Antiqua" w:cs="Times New Roman"/>
          <w:sz w:val="24"/>
          <w:szCs w:val="24"/>
          <w:lang w:val="en-US"/>
        </w:rPr>
        <w:t xml:space="preserve"> were responsible in this</w:t>
      </w:r>
      <w:r w:rsidR="006A3A01" w:rsidRPr="00F8424D">
        <w:rPr>
          <w:rFonts w:ascii="Book Antiqua" w:hAnsi="Book Antiqua" w:cs="Times New Roman"/>
          <w:sz w:val="24"/>
          <w:szCs w:val="24"/>
          <w:lang w:val="en-US"/>
        </w:rPr>
        <w:t xml:space="preserve"> </w:t>
      </w:r>
      <w:r w:rsidR="00522F2A" w:rsidRPr="00F8424D">
        <w:rPr>
          <w:rFonts w:ascii="Book Antiqua" w:hAnsi="Book Antiqua" w:cs="Times New Roman"/>
          <w:sz w:val="24"/>
          <w:szCs w:val="24"/>
          <w:lang w:val="en-US"/>
        </w:rPr>
        <w:t>process</w:t>
      </w:r>
      <w:r w:rsidR="00884F7F" w:rsidRPr="00F8424D">
        <w:rPr>
          <w:rFonts w:ascii="Book Antiqua" w:hAnsi="Book Antiqua" w:cs="Times New Roman"/>
          <w:sz w:val="24"/>
          <w:szCs w:val="24"/>
          <w:lang w:val="en-US"/>
        </w:rPr>
        <w:t>:</w:t>
      </w:r>
      <w:r w:rsidR="00522F2A" w:rsidRPr="00F8424D">
        <w:rPr>
          <w:rFonts w:ascii="Book Antiqua" w:hAnsi="Book Antiqua" w:cs="Times New Roman"/>
          <w:sz w:val="24"/>
          <w:szCs w:val="24"/>
          <w:lang w:val="en-US"/>
        </w:rPr>
        <w:t xml:space="preserve"> </w:t>
      </w:r>
      <w:r w:rsidR="00234894" w:rsidRPr="00F8424D">
        <w:rPr>
          <w:rFonts w:ascii="Book Antiqua" w:hAnsi="Book Antiqua" w:cs="Times New Roman"/>
          <w:sz w:val="24"/>
          <w:szCs w:val="24"/>
          <w:lang w:val="en-US"/>
        </w:rPr>
        <w:t>increased oxidative/nitrosative stress</w:t>
      </w:r>
      <w:r w:rsidR="006B763E" w:rsidRPr="00F8424D">
        <w:rPr>
          <w:rFonts w:ascii="Book Antiqua" w:hAnsi="Book Antiqua" w:cs="Times New Roman"/>
          <w:sz w:val="24"/>
          <w:szCs w:val="24"/>
          <w:lang w:val="en-US"/>
        </w:rPr>
        <w:t xml:space="preserve">, </w:t>
      </w:r>
      <w:r w:rsidR="00234894" w:rsidRPr="00F8424D">
        <w:rPr>
          <w:rFonts w:ascii="Book Antiqua" w:hAnsi="Book Antiqua" w:cs="Times New Roman"/>
          <w:sz w:val="24"/>
          <w:szCs w:val="24"/>
          <w:lang w:val="en-US"/>
        </w:rPr>
        <w:t xml:space="preserve">activation of </w:t>
      </w:r>
      <w:r w:rsidR="00234894" w:rsidRPr="00F8424D">
        <w:rPr>
          <w:rFonts w:ascii="Book Antiqua" w:hAnsi="Book Antiqua" w:cs="Times New Roman"/>
          <w:noProof/>
          <w:sz w:val="24"/>
          <w:szCs w:val="24"/>
          <w:lang w:val="en-US"/>
        </w:rPr>
        <w:t>poly</w:t>
      </w:r>
      <w:r w:rsidR="00884F7F" w:rsidRPr="00F8424D">
        <w:rPr>
          <w:rFonts w:ascii="Book Antiqua" w:hAnsi="Book Antiqua" w:cs="Times New Roman"/>
          <w:noProof/>
          <w:sz w:val="24"/>
          <w:szCs w:val="24"/>
          <w:lang w:val="en-US"/>
        </w:rPr>
        <w:t>-</w:t>
      </w:r>
      <w:r w:rsidR="00234894" w:rsidRPr="00F8424D">
        <w:rPr>
          <w:rFonts w:ascii="Book Antiqua" w:hAnsi="Book Antiqua" w:cs="Times New Roman"/>
          <w:noProof/>
          <w:sz w:val="24"/>
          <w:szCs w:val="24"/>
          <w:lang w:val="en-US"/>
        </w:rPr>
        <w:t>ADP</w:t>
      </w:r>
      <w:r w:rsidR="00234894" w:rsidRPr="00F8424D">
        <w:rPr>
          <w:rFonts w:ascii="Book Antiqua" w:hAnsi="Book Antiqua" w:cs="Times New Roman"/>
          <w:sz w:val="24"/>
          <w:szCs w:val="24"/>
          <w:lang w:val="en-US"/>
        </w:rPr>
        <w:t xml:space="preserve"> ribosylation, </w:t>
      </w:r>
      <w:r w:rsidR="00234894" w:rsidRPr="00F8424D">
        <w:rPr>
          <w:rFonts w:ascii="Book Antiqua" w:hAnsi="Book Antiqua" w:cs="Times New Roman"/>
          <w:sz w:val="24"/>
          <w:szCs w:val="24"/>
          <w:lang w:val="en-US"/>
        </w:rPr>
        <w:lastRenderedPageBreak/>
        <w:t>activation of the polyol and protein kinase C pathways</w:t>
      </w:r>
      <w:r w:rsidR="006A3A01" w:rsidRPr="00F8424D">
        <w:rPr>
          <w:rFonts w:ascii="Book Antiqua" w:hAnsi="Book Antiqua" w:cs="Times New Roman"/>
          <w:sz w:val="24"/>
          <w:szCs w:val="24"/>
          <w:lang w:val="en-US"/>
        </w:rPr>
        <w:t>,</w:t>
      </w:r>
      <w:r w:rsidR="00234894" w:rsidRPr="00F8424D">
        <w:rPr>
          <w:rFonts w:ascii="Book Antiqua" w:hAnsi="Book Antiqua" w:cs="Times New Roman"/>
          <w:sz w:val="24"/>
          <w:szCs w:val="24"/>
          <w:lang w:val="en-US"/>
        </w:rPr>
        <w:t xml:space="preserve"> endoth</w:t>
      </w:r>
      <w:r w:rsidR="006C4B57" w:rsidRPr="00F8424D">
        <w:rPr>
          <w:rFonts w:ascii="Book Antiqua" w:hAnsi="Book Antiqua" w:cs="Times New Roman"/>
          <w:sz w:val="24"/>
          <w:szCs w:val="24"/>
          <w:lang w:val="en-US"/>
        </w:rPr>
        <w:t>elial dysfunction</w:t>
      </w:r>
      <w:r w:rsidR="00884F7F" w:rsidRPr="00F8424D">
        <w:rPr>
          <w:rFonts w:ascii="Book Antiqua" w:hAnsi="Book Antiqua" w:cs="Times New Roman"/>
          <w:sz w:val="24"/>
          <w:szCs w:val="24"/>
          <w:lang w:val="en-US"/>
        </w:rPr>
        <w:t>,</w:t>
      </w:r>
      <w:r w:rsidR="006C4B57" w:rsidRPr="00F8424D">
        <w:rPr>
          <w:rFonts w:ascii="Book Antiqua" w:hAnsi="Book Antiqua" w:cs="Times New Roman"/>
          <w:sz w:val="24"/>
          <w:szCs w:val="24"/>
          <w:lang w:val="en-US"/>
        </w:rPr>
        <w:t xml:space="preserve"> altered Na</w:t>
      </w:r>
      <w:r w:rsidR="006C4B57" w:rsidRPr="00F8424D">
        <w:rPr>
          <w:rFonts w:ascii="Book Antiqua" w:hAnsi="Book Antiqua" w:cs="Times New Roman"/>
          <w:sz w:val="24"/>
          <w:szCs w:val="24"/>
          <w:vertAlign w:val="superscript"/>
          <w:lang w:val="en-US"/>
        </w:rPr>
        <w:t>+</w:t>
      </w:r>
      <w:r w:rsidR="006C4B57" w:rsidRPr="00F8424D">
        <w:rPr>
          <w:rFonts w:ascii="Book Antiqua" w:hAnsi="Book Antiqua" w:cs="Times New Roman"/>
          <w:sz w:val="24"/>
          <w:szCs w:val="24"/>
          <w:lang w:val="en-US"/>
        </w:rPr>
        <w:t>/K</w:t>
      </w:r>
      <w:r w:rsidR="00234894" w:rsidRPr="00F8424D">
        <w:rPr>
          <w:rFonts w:ascii="Book Antiqua" w:hAnsi="Book Antiqua" w:cs="Times New Roman"/>
          <w:sz w:val="24"/>
          <w:szCs w:val="24"/>
          <w:vertAlign w:val="superscript"/>
          <w:lang w:val="en-US"/>
        </w:rPr>
        <w:t>+</w:t>
      </w:r>
      <w:r w:rsidR="00234894" w:rsidRPr="00F8424D">
        <w:rPr>
          <w:rFonts w:ascii="Book Antiqua" w:hAnsi="Book Antiqua" w:cs="Times New Roman"/>
          <w:sz w:val="24"/>
          <w:szCs w:val="24"/>
          <w:lang w:val="en-US"/>
        </w:rPr>
        <w:t>-ATPase pump function, cyclooxygenase-2 activation, endoplasmic reticulum stress</w:t>
      </w:r>
      <w:r w:rsidR="004B514C" w:rsidRPr="00F8424D">
        <w:rPr>
          <w:rFonts w:ascii="Book Antiqua" w:hAnsi="Book Antiqua" w:cs="Times New Roman"/>
          <w:sz w:val="24"/>
          <w:szCs w:val="24"/>
          <w:lang w:val="en-US"/>
        </w:rPr>
        <w:t>,</w:t>
      </w:r>
      <w:r w:rsidR="00234894" w:rsidRPr="00F8424D">
        <w:rPr>
          <w:rFonts w:ascii="Book Antiqua" w:hAnsi="Book Antiqua" w:cs="Times New Roman"/>
          <w:sz w:val="24"/>
          <w:szCs w:val="24"/>
          <w:lang w:val="en-US"/>
        </w:rPr>
        <w:t xml:space="preserve"> and impaired C-peptide-related pathways</w:t>
      </w:r>
      <w:r w:rsidR="008A7B1B" w:rsidRPr="00F8424D">
        <w:rPr>
          <w:rFonts w:ascii="Book Antiqua" w:hAnsi="Book Antiqua" w:cs="Times New Roman"/>
          <w:sz w:val="24"/>
          <w:szCs w:val="24"/>
          <w:lang w:val="en-US"/>
        </w:rPr>
        <w:t>.</w:t>
      </w:r>
      <w:r w:rsidR="00617F0D" w:rsidRPr="00F8424D">
        <w:rPr>
          <w:rFonts w:ascii="Book Antiqua" w:hAnsi="Book Antiqua" w:cs="Times New Roman"/>
          <w:sz w:val="24"/>
          <w:szCs w:val="24"/>
          <w:lang w:val="en-US"/>
        </w:rPr>
        <w:t xml:space="preserve"> </w:t>
      </w:r>
      <w:r w:rsidR="0088465E" w:rsidRPr="00F8424D">
        <w:rPr>
          <w:rFonts w:ascii="Book Antiqua" w:hAnsi="Book Antiqua" w:cs="Times New Roman"/>
          <w:sz w:val="24"/>
          <w:szCs w:val="24"/>
          <w:lang w:val="en-US"/>
        </w:rPr>
        <w:t>These factors lead</w:t>
      </w:r>
      <w:r w:rsidR="00E91B75" w:rsidRPr="00F8424D">
        <w:rPr>
          <w:rFonts w:ascii="Book Antiqua" w:hAnsi="Book Antiqua" w:cs="Times New Roman"/>
          <w:sz w:val="24"/>
          <w:szCs w:val="24"/>
          <w:lang w:val="en-US"/>
        </w:rPr>
        <w:t xml:space="preserve"> to</w:t>
      </w:r>
      <w:r w:rsidR="005C630D" w:rsidRPr="00F8424D">
        <w:rPr>
          <w:rFonts w:ascii="Book Antiqua" w:hAnsi="Book Antiqua" w:cs="Times New Roman"/>
          <w:sz w:val="24"/>
          <w:szCs w:val="24"/>
          <w:lang w:val="en-US"/>
        </w:rPr>
        <w:t xml:space="preserve"> </w:t>
      </w:r>
      <w:r w:rsidR="00361287" w:rsidRPr="00F8424D">
        <w:rPr>
          <w:rFonts w:ascii="Book Antiqua" w:hAnsi="Book Antiqua" w:cs="Times New Roman"/>
          <w:sz w:val="24"/>
          <w:szCs w:val="24"/>
          <w:lang w:val="en-US"/>
        </w:rPr>
        <w:t xml:space="preserve">cytokine and chemokine </w:t>
      </w:r>
      <w:r w:rsidR="005C630D" w:rsidRPr="00F8424D">
        <w:rPr>
          <w:rFonts w:ascii="Book Antiqua" w:hAnsi="Book Antiqua" w:cs="Times New Roman"/>
          <w:sz w:val="24"/>
          <w:szCs w:val="24"/>
          <w:lang w:val="en-US"/>
        </w:rPr>
        <w:t xml:space="preserve">generation </w:t>
      </w:r>
      <w:r w:rsidR="00522F2A" w:rsidRPr="00F8424D">
        <w:rPr>
          <w:rFonts w:ascii="Book Antiqua" w:hAnsi="Book Antiqua" w:cs="Times New Roman"/>
          <w:sz w:val="24"/>
          <w:szCs w:val="24"/>
          <w:lang w:val="en-US"/>
        </w:rPr>
        <w:t xml:space="preserve">that </w:t>
      </w:r>
      <w:r w:rsidR="006B763E" w:rsidRPr="00F8424D">
        <w:rPr>
          <w:rFonts w:ascii="Book Antiqua" w:hAnsi="Book Antiqua" w:cs="Times New Roman"/>
          <w:sz w:val="24"/>
          <w:szCs w:val="24"/>
          <w:lang w:val="en-US"/>
        </w:rPr>
        <w:t>i</w:t>
      </w:r>
      <w:r w:rsidR="009E37A2" w:rsidRPr="00F8424D">
        <w:rPr>
          <w:rFonts w:ascii="Book Antiqua" w:hAnsi="Book Antiqua" w:cs="Times New Roman"/>
          <w:sz w:val="24"/>
          <w:szCs w:val="24"/>
          <w:lang w:val="en-US"/>
        </w:rPr>
        <w:t xml:space="preserve">nduce </w:t>
      </w:r>
      <w:r w:rsidR="00BB44DB" w:rsidRPr="00F8424D">
        <w:rPr>
          <w:rFonts w:ascii="Book Antiqua" w:hAnsi="Book Antiqua" w:cs="Times New Roman"/>
          <w:sz w:val="24"/>
          <w:szCs w:val="24"/>
          <w:lang w:val="en-US"/>
        </w:rPr>
        <w:t>cellular oxidative/</w:t>
      </w:r>
      <w:r w:rsidR="006B763E" w:rsidRPr="00F8424D">
        <w:rPr>
          <w:rFonts w:ascii="Book Antiqua" w:hAnsi="Book Antiqua" w:cs="Times New Roman"/>
          <w:sz w:val="24"/>
          <w:szCs w:val="24"/>
          <w:lang w:val="en-US"/>
        </w:rPr>
        <w:t xml:space="preserve">nitrosative stress and </w:t>
      </w:r>
      <w:r w:rsidR="00485981" w:rsidRPr="00F8424D">
        <w:rPr>
          <w:rFonts w:ascii="Book Antiqua" w:hAnsi="Book Antiqua" w:cs="Times New Roman"/>
          <w:sz w:val="24"/>
          <w:szCs w:val="24"/>
          <w:lang w:val="en-US"/>
        </w:rPr>
        <w:t xml:space="preserve">finally </w:t>
      </w:r>
      <w:r w:rsidR="006B763E" w:rsidRPr="00F8424D">
        <w:rPr>
          <w:rFonts w:ascii="Book Antiqua" w:hAnsi="Book Antiqua" w:cs="Times New Roman"/>
          <w:sz w:val="24"/>
          <w:szCs w:val="24"/>
          <w:lang w:val="en-US"/>
        </w:rPr>
        <w:t>neuronal damage</w:t>
      </w:r>
      <w:r w:rsidR="002221A3" w:rsidRPr="00F8424D">
        <w:rPr>
          <w:rFonts w:ascii="Book Antiqua" w:hAnsi="Book Antiqua" w:cs="Times New Roman"/>
          <w:sz w:val="24"/>
          <w:szCs w:val="24"/>
          <w:vertAlign w:val="superscript"/>
          <w:lang w:val="en-US"/>
        </w:rPr>
        <w:t>[28</w:t>
      </w:r>
      <w:r w:rsidR="00717508" w:rsidRPr="00F8424D">
        <w:rPr>
          <w:rFonts w:ascii="Book Antiqua" w:hAnsi="Book Antiqua" w:cs="Times New Roman"/>
          <w:sz w:val="24"/>
          <w:szCs w:val="24"/>
          <w:vertAlign w:val="superscript"/>
          <w:lang w:val="en-US"/>
        </w:rPr>
        <w:t>,29</w:t>
      </w:r>
      <w:r w:rsidR="002221A3" w:rsidRPr="00F8424D">
        <w:rPr>
          <w:rFonts w:ascii="Book Antiqua" w:hAnsi="Book Antiqua" w:cs="Times New Roman"/>
          <w:sz w:val="24"/>
          <w:szCs w:val="24"/>
          <w:vertAlign w:val="superscript"/>
          <w:lang w:val="en-US"/>
        </w:rPr>
        <w:t>]</w:t>
      </w:r>
      <w:r w:rsidR="00EC3040" w:rsidRPr="00F8424D">
        <w:rPr>
          <w:rFonts w:ascii="Book Antiqua" w:hAnsi="Book Antiqua" w:cs="Times New Roman"/>
          <w:sz w:val="24"/>
          <w:szCs w:val="24"/>
          <w:lang w:val="en-US"/>
        </w:rPr>
        <w:t>.</w:t>
      </w:r>
      <w:r w:rsidR="00EC3040" w:rsidRPr="00F8424D">
        <w:rPr>
          <w:rFonts w:ascii="Book Antiqua" w:hAnsi="Book Antiqua" w:cs="Times New Roman"/>
          <w:color w:val="000000"/>
          <w:sz w:val="24"/>
          <w:szCs w:val="24"/>
          <w:lang w:val="en-US"/>
        </w:rPr>
        <w:t xml:space="preserve"> </w:t>
      </w:r>
      <w:r w:rsidR="00C82D90" w:rsidRPr="00F8424D">
        <w:rPr>
          <w:rFonts w:ascii="Book Antiqua" w:hAnsi="Book Antiqua" w:cs="Times New Roman"/>
          <w:color w:val="000000"/>
          <w:sz w:val="24"/>
          <w:szCs w:val="24"/>
          <w:lang w:val="en-US"/>
        </w:rPr>
        <w:t>In a large cohort</w:t>
      </w:r>
      <w:r w:rsidR="00316753" w:rsidRPr="00F8424D">
        <w:rPr>
          <w:rFonts w:ascii="Book Antiqua" w:hAnsi="Book Antiqua" w:cs="Times New Roman"/>
          <w:color w:val="000000"/>
          <w:sz w:val="24"/>
          <w:szCs w:val="24"/>
          <w:lang w:val="en-US"/>
        </w:rPr>
        <w:t xml:space="preserve"> with over one</w:t>
      </w:r>
      <w:r w:rsidR="00316753" w:rsidRPr="00F8424D">
        <w:rPr>
          <w:rFonts w:ascii="Book Antiqua" w:hAnsi="Book Antiqua"/>
          <w:sz w:val="24"/>
          <w:szCs w:val="24"/>
          <w:lang w:val="en-US"/>
        </w:rPr>
        <w:t xml:space="preserve"> </w:t>
      </w:r>
      <w:r w:rsidR="00316753" w:rsidRPr="00F8424D">
        <w:rPr>
          <w:rFonts w:ascii="Book Antiqua" w:hAnsi="Book Antiqua" w:cs="Times New Roman"/>
          <w:color w:val="000000"/>
          <w:sz w:val="24"/>
          <w:szCs w:val="24"/>
          <w:lang w:val="en-US"/>
        </w:rPr>
        <w:t xml:space="preserve">thousand participants, the relationship between </w:t>
      </w:r>
      <w:r w:rsidR="00316753" w:rsidRPr="00F8424D">
        <w:rPr>
          <w:rFonts w:ascii="Book Antiqua" w:hAnsi="Book Antiqua" w:cs="Times New Roman"/>
          <w:noProof/>
          <w:color w:val="000000"/>
          <w:sz w:val="24"/>
          <w:szCs w:val="24"/>
          <w:lang w:val="en-US"/>
        </w:rPr>
        <w:t>IL-1β,</w:t>
      </w:r>
      <w:r w:rsidR="00316753" w:rsidRPr="00F8424D">
        <w:rPr>
          <w:rFonts w:ascii="Book Antiqua" w:hAnsi="Book Antiqua" w:cs="Times New Roman"/>
          <w:color w:val="000000"/>
          <w:sz w:val="24"/>
          <w:szCs w:val="24"/>
          <w:lang w:val="en-US"/>
        </w:rPr>
        <w:t xml:space="preserve"> IL-6, </w:t>
      </w:r>
      <w:r w:rsidR="00316753" w:rsidRPr="00F8424D">
        <w:rPr>
          <w:rFonts w:ascii="Book Antiqua" w:hAnsi="Book Antiqua" w:cs="Times New Roman"/>
          <w:noProof/>
          <w:color w:val="000000"/>
          <w:sz w:val="24"/>
          <w:szCs w:val="24"/>
          <w:lang w:val="en-US"/>
        </w:rPr>
        <w:t>and</w:t>
      </w:r>
      <w:r w:rsidR="00316753" w:rsidRPr="00F8424D">
        <w:rPr>
          <w:rFonts w:ascii="Book Antiqua" w:hAnsi="Book Antiqua" w:cs="Times New Roman"/>
          <w:color w:val="000000"/>
          <w:sz w:val="24"/>
          <w:szCs w:val="24"/>
          <w:lang w:val="en-US"/>
        </w:rPr>
        <w:t xml:space="preserve"> measures of DN </w:t>
      </w:r>
      <w:r w:rsidR="00C82D90" w:rsidRPr="00F8424D">
        <w:rPr>
          <w:rFonts w:ascii="Book Antiqua" w:hAnsi="Book Antiqua" w:cs="Times New Roman"/>
          <w:color w:val="000000"/>
          <w:sz w:val="24"/>
          <w:szCs w:val="24"/>
          <w:lang w:val="en-US"/>
        </w:rPr>
        <w:t xml:space="preserve">was </w:t>
      </w:r>
      <w:r w:rsidR="00BB44DB" w:rsidRPr="00F8424D">
        <w:rPr>
          <w:rFonts w:ascii="Book Antiqua" w:hAnsi="Book Antiqua" w:cs="Times New Roman"/>
          <w:color w:val="000000"/>
          <w:sz w:val="24"/>
          <w:szCs w:val="24"/>
          <w:lang w:val="en-US"/>
        </w:rPr>
        <w:t>demonstrated</w:t>
      </w:r>
      <w:r w:rsidR="00C25DC9" w:rsidRPr="00F8424D">
        <w:rPr>
          <w:rFonts w:ascii="Book Antiqua" w:hAnsi="Book Antiqua" w:cs="Times New Roman"/>
          <w:color w:val="000000"/>
          <w:sz w:val="24"/>
          <w:szCs w:val="24"/>
          <w:vertAlign w:val="superscript"/>
          <w:lang w:val="en-US"/>
        </w:rPr>
        <w:t>[30]</w:t>
      </w:r>
      <w:r w:rsidR="00C25DC9" w:rsidRPr="00F8424D">
        <w:rPr>
          <w:rFonts w:ascii="Book Antiqua" w:hAnsi="Book Antiqua" w:cs="Times New Roman"/>
          <w:color w:val="000000"/>
          <w:sz w:val="24"/>
          <w:szCs w:val="24"/>
          <w:lang w:val="en-US"/>
        </w:rPr>
        <w:t>.</w:t>
      </w:r>
      <w:r w:rsidR="009472AF" w:rsidRPr="00F8424D">
        <w:rPr>
          <w:rFonts w:ascii="Book Antiqua" w:hAnsi="Book Antiqua" w:cs="Times New Roman"/>
          <w:color w:val="000000"/>
          <w:sz w:val="24"/>
          <w:szCs w:val="24"/>
          <w:lang w:val="en-US"/>
        </w:rPr>
        <w:t xml:space="preserve"> </w:t>
      </w:r>
      <w:r w:rsidR="00AE068B" w:rsidRPr="00F8424D">
        <w:rPr>
          <w:rFonts w:ascii="Book Antiqua" w:hAnsi="Book Antiqua" w:cs="Times New Roman"/>
          <w:color w:val="000000"/>
          <w:sz w:val="24"/>
          <w:szCs w:val="24"/>
          <w:lang w:val="en-US"/>
        </w:rPr>
        <w:t xml:space="preserve">In </w:t>
      </w:r>
      <w:r w:rsidR="004C7728" w:rsidRPr="00F8424D">
        <w:rPr>
          <w:rFonts w:ascii="Book Antiqua" w:hAnsi="Book Antiqua" w:cs="Times New Roman"/>
          <w:color w:val="000000"/>
          <w:sz w:val="24"/>
          <w:szCs w:val="24"/>
          <w:lang w:val="en-US"/>
        </w:rPr>
        <w:t xml:space="preserve">another study with a </w:t>
      </w:r>
      <w:r w:rsidR="00945CE3" w:rsidRPr="00F8424D">
        <w:rPr>
          <w:rFonts w:ascii="Book Antiqua" w:hAnsi="Book Antiqua" w:cs="Times New Roman"/>
          <w:noProof/>
          <w:color w:val="000000"/>
          <w:sz w:val="24"/>
          <w:szCs w:val="24"/>
          <w:lang w:val="en-US"/>
        </w:rPr>
        <w:t>small</w:t>
      </w:r>
      <w:r w:rsidR="00945CE3" w:rsidRPr="00F8424D">
        <w:rPr>
          <w:rFonts w:ascii="Book Antiqua" w:hAnsi="Book Antiqua" w:cs="Times New Roman"/>
          <w:color w:val="000000"/>
          <w:sz w:val="24"/>
          <w:szCs w:val="24"/>
          <w:lang w:val="en-US"/>
        </w:rPr>
        <w:t xml:space="preserve"> number of patients</w:t>
      </w:r>
      <w:r w:rsidR="00B20365" w:rsidRPr="00F8424D">
        <w:rPr>
          <w:rFonts w:ascii="Book Antiqua" w:hAnsi="Book Antiqua" w:cs="Times New Roman"/>
          <w:color w:val="000000"/>
          <w:sz w:val="24"/>
          <w:szCs w:val="24"/>
          <w:lang w:val="en-US"/>
        </w:rPr>
        <w:t>,</w:t>
      </w:r>
      <w:r w:rsidR="004C7728" w:rsidRPr="00F8424D">
        <w:rPr>
          <w:rFonts w:ascii="Book Antiqua" w:hAnsi="Book Antiqua" w:cs="Times New Roman"/>
          <w:color w:val="000000"/>
          <w:sz w:val="24"/>
          <w:szCs w:val="24"/>
          <w:lang w:val="en-US"/>
        </w:rPr>
        <w:t xml:space="preserve"> it </w:t>
      </w:r>
      <w:r w:rsidR="00884F7F" w:rsidRPr="00F8424D">
        <w:rPr>
          <w:rFonts w:ascii="Book Antiqua" w:hAnsi="Book Antiqua" w:cs="Times New Roman"/>
          <w:color w:val="000000"/>
          <w:sz w:val="24"/>
          <w:szCs w:val="24"/>
          <w:lang w:val="en-US"/>
        </w:rPr>
        <w:t>was shown</w:t>
      </w:r>
      <w:r w:rsidR="004C7728" w:rsidRPr="00F8424D">
        <w:rPr>
          <w:rFonts w:ascii="Book Antiqua" w:hAnsi="Book Antiqua" w:cs="Times New Roman"/>
          <w:color w:val="000000"/>
          <w:sz w:val="24"/>
          <w:szCs w:val="24"/>
          <w:lang w:val="en-US"/>
        </w:rPr>
        <w:t xml:space="preserve"> that </w:t>
      </w:r>
      <w:r w:rsidR="00B20365" w:rsidRPr="00F8424D">
        <w:rPr>
          <w:rFonts w:ascii="Book Antiqua" w:hAnsi="Book Antiqua" w:cs="Times New Roman"/>
          <w:color w:val="000000"/>
          <w:sz w:val="24"/>
          <w:szCs w:val="24"/>
          <w:lang w:val="en-US"/>
        </w:rPr>
        <w:t>antioxidant</w:t>
      </w:r>
      <w:r w:rsidR="00AE068B" w:rsidRPr="00F8424D">
        <w:rPr>
          <w:rFonts w:ascii="Book Antiqua" w:hAnsi="Book Antiqua" w:cs="Times New Roman"/>
          <w:color w:val="000000"/>
          <w:sz w:val="24"/>
          <w:szCs w:val="24"/>
          <w:lang w:val="en-US"/>
        </w:rPr>
        <w:t xml:space="preserve"> activity</w:t>
      </w:r>
      <w:r w:rsidR="00EF453D" w:rsidRPr="00F8424D">
        <w:rPr>
          <w:rFonts w:ascii="Book Antiqua" w:hAnsi="Book Antiqua" w:cs="Times New Roman"/>
          <w:color w:val="000000"/>
          <w:sz w:val="24"/>
          <w:szCs w:val="24"/>
          <w:lang w:val="en-US"/>
        </w:rPr>
        <w:t xml:space="preserve"> evaluated </w:t>
      </w:r>
      <w:r w:rsidR="00884F7F" w:rsidRPr="00F8424D">
        <w:rPr>
          <w:rFonts w:ascii="Book Antiqua" w:hAnsi="Book Antiqua" w:cs="Times New Roman"/>
          <w:color w:val="000000"/>
          <w:sz w:val="24"/>
          <w:szCs w:val="24"/>
          <w:lang w:val="en-US"/>
        </w:rPr>
        <w:t>by</w:t>
      </w:r>
      <w:r w:rsidR="005254F3" w:rsidRPr="00F8424D">
        <w:rPr>
          <w:rFonts w:ascii="Book Antiqua" w:hAnsi="Book Antiqua" w:cs="Times New Roman"/>
          <w:color w:val="000000"/>
          <w:sz w:val="24"/>
          <w:szCs w:val="24"/>
          <w:lang w:val="en-US"/>
        </w:rPr>
        <w:t xml:space="preserve"> superoxide dismutase, </w:t>
      </w:r>
      <w:r w:rsidR="00B20365" w:rsidRPr="00F8424D">
        <w:rPr>
          <w:rFonts w:ascii="Book Antiqua" w:hAnsi="Book Antiqua" w:cs="Times New Roman"/>
          <w:color w:val="000000"/>
          <w:sz w:val="24"/>
          <w:szCs w:val="24"/>
          <w:lang w:val="en-US"/>
        </w:rPr>
        <w:t>catalase</w:t>
      </w:r>
      <w:r w:rsidR="00BF5E4D" w:rsidRPr="00F8424D">
        <w:rPr>
          <w:rFonts w:ascii="Book Antiqua" w:hAnsi="Book Antiqua" w:cs="Times New Roman"/>
          <w:color w:val="000000"/>
          <w:sz w:val="24"/>
          <w:szCs w:val="24"/>
          <w:lang w:val="en-US"/>
        </w:rPr>
        <w:t>,</w:t>
      </w:r>
      <w:r w:rsidR="00B20365" w:rsidRPr="00F8424D">
        <w:rPr>
          <w:rFonts w:ascii="Book Antiqua" w:hAnsi="Book Antiqua" w:cs="Times New Roman"/>
          <w:color w:val="000000"/>
          <w:sz w:val="24"/>
          <w:szCs w:val="24"/>
          <w:lang w:val="en-US"/>
        </w:rPr>
        <w:t xml:space="preserve"> </w:t>
      </w:r>
      <w:r w:rsidR="00B20365" w:rsidRPr="00F8424D">
        <w:rPr>
          <w:rFonts w:ascii="Book Antiqua" w:hAnsi="Book Antiqua" w:cs="Times New Roman"/>
          <w:noProof/>
          <w:color w:val="000000"/>
          <w:sz w:val="24"/>
          <w:szCs w:val="24"/>
          <w:lang w:val="en-US"/>
        </w:rPr>
        <w:t>and</w:t>
      </w:r>
      <w:r w:rsidR="00B20365" w:rsidRPr="00F8424D">
        <w:rPr>
          <w:rFonts w:ascii="Book Antiqua" w:hAnsi="Book Antiqua" w:cs="Times New Roman"/>
          <w:color w:val="000000"/>
          <w:sz w:val="24"/>
          <w:szCs w:val="24"/>
          <w:lang w:val="en-US"/>
        </w:rPr>
        <w:t xml:space="preserve"> glutathione peroxidase</w:t>
      </w:r>
      <w:r w:rsidR="004C7728" w:rsidRPr="00F8424D">
        <w:rPr>
          <w:rFonts w:ascii="Book Antiqua" w:hAnsi="Book Antiqua"/>
          <w:sz w:val="24"/>
          <w:szCs w:val="24"/>
          <w:lang w:val="en-US"/>
        </w:rPr>
        <w:t xml:space="preserve"> </w:t>
      </w:r>
      <w:r w:rsidR="004C7728" w:rsidRPr="00F8424D">
        <w:rPr>
          <w:rFonts w:ascii="Book Antiqua" w:hAnsi="Book Antiqua" w:cs="Times New Roman"/>
          <w:color w:val="000000"/>
          <w:sz w:val="24"/>
          <w:szCs w:val="24"/>
          <w:lang w:val="en-US"/>
        </w:rPr>
        <w:t>decrease</w:t>
      </w:r>
      <w:r w:rsidR="00884F7F" w:rsidRPr="00F8424D">
        <w:rPr>
          <w:rFonts w:ascii="Book Antiqua" w:hAnsi="Book Antiqua" w:cs="Times New Roman"/>
          <w:color w:val="000000"/>
          <w:sz w:val="24"/>
          <w:szCs w:val="24"/>
          <w:lang w:val="en-US"/>
        </w:rPr>
        <w:t>d</w:t>
      </w:r>
      <w:r w:rsidR="00BB44DB" w:rsidRPr="00F8424D">
        <w:rPr>
          <w:rFonts w:ascii="Book Antiqua" w:hAnsi="Book Antiqua" w:cs="Times New Roman"/>
          <w:color w:val="000000"/>
          <w:sz w:val="24"/>
          <w:szCs w:val="24"/>
          <w:lang w:val="en-US"/>
        </w:rPr>
        <w:t xml:space="preserve"> in patients with DN</w:t>
      </w:r>
      <w:r w:rsidR="004C7728" w:rsidRPr="00F8424D">
        <w:rPr>
          <w:rFonts w:ascii="Book Antiqua" w:hAnsi="Book Antiqua" w:cs="Times New Roman"/>
          <w:color w:val="000000"/>
          <w:sz w:val="24"/>
          <w:szCs w:val="24"/>
          <w:vertAlign w:val="superscript"/>
          <w:lang w:val="en-US"/>
        </w:rPr>
        <w:t>[31</w:t>
      </w:r>
      <w:r w:rsidR="00A50388" w:rsidRPr="00F8424D">
        <w:rPr>
          <w:rFonts w:ascii="Book Antiqua" w:hAnsi="Book Antiqua" w:cs="Times New Roman"/>
          <w:color w:val="000000"/>
          <w:sz w:val="24"/>
          <w:szCs w:val="24"/>
          <w:vertAlign w:val="superscript"/>
          <w:lang w:val="en-US"/>
        </w:rPr>
        <w:t>]</w:t>
      </w:r>
      <w:r w:rsidR="00635533" w:rsidRPr="00F8424D">
        <w:rPr>
          <w:rFonts w:ascii="Book Antiqua" w:hAnsi="Book Antiqua" w:cs="Times New Roman"/>
          <w:color w:val="000000"/>
          <w:sz w:val="24"/>
          <w:szCs w:val="24"/>
          <w:lang w:val="en-US"/>
        </w:rPr>
        <w:t xml:space="preserve">. </w:t>
      </w:r>
      <w:r w:rsidR="00723251" w:rsidRPr="00F8424D">
        <w:rPr>
          <w:rFonts w:ascii="Book Antiqua" w:hAnsi="Book Antiqua" w:cs="Times New Roman"/>
          <w:color w:val="000000"/>
          <w:sz w:val="24"/>
          <w:szCs w:val="24"/>
          <w:lang w:val="en-US"/>
        </w:rPr>
        <w:t>In our patients, the examination findings associated with neuropathy were more pronounced in patients with poor glycemic control.</w:t>
      </w:r>
      <w:r w:rsidR="00291941" w:rsidRPr="00F8424D">
        <w:rPr>
          <w:rFonts w:ascii="Book Antiqua" w:hAnsi="Book Antiqua" w:cs="Times New Roman"/>
          <w:color w:val="000000"/>
          <w:sz w:val="24"/>
          <w:szCs w:val="24"/>
          <w:lang w:val="en-US"/>
        </w:rPr>
        <w:t xml:space="preserve"> Also</w:t>
      </w:r>
      <w:r w:rsidR="00723251" w:rsidRPr="00F8424D">
        <w:rPr>
          <w:rFonts w:ascii="Book Antiqua" w:hAnsi="Book Antiqua" w:cs="Times New Roman"/>
          <w:color w:val="000000"/>
          <w:sz w:val="24"/>
          <w:szCs w:val="24"/>
          <w:lang w:val="en-US"/>
        </w:rPr>
        <w:t xml:space="preserve">, </w:t>
      </w:r>
      <w:r w:rsidR="00965619" w:rsidRPr="00F8424D">
        <w:rPr>
          <w:rFonts w:ascii="Book Antiqua" w:hAnsi="Book Antiqua" w:cs="Times New Roman"/>
          <w:color w:val="000000"/>
          <w:sz w:val="24"/>
          <w:szCs w:val="24"/>
          <w:lang w:val="en-US"/>
        </w:rPr>
        <w:t xml:space="preserve">a </w:t>
      </w:r>
      <w:r w:rsidR="00723251" w:rsidRPr="00F8424D">
        <w:rPr>
          <w:rFonts w:ascii="Book Antiqua" w:hAnsi="Book Antiqua" w:cs="Times New Roman"/>
          <w:color w:val="000000"/>
          <w:sz w:val="24"/>
          <w:szCs w:val="24"/>
          <w:lang w:val="en-US"/>
        </w:rPr>
        <w:t>statistica</w:t>
      </w:r>
      <w:r w:rsidR="00350BDF" w:rsidRPr="00F8424D">
        <w:rPr>
          <w:rFonts w:ascii="Book Antiqua" w:hAnsi="Book Antiqua" w:cs="Times New Roman"/>
          <w:color w:val="000000"/>
          <w:sz w:val="24"/>
          <w:szCs w:val="24"/>
          <w:lang w:val="en-US"/>
        </w:rPr>
        <w:t>lly significant higher</w:t>
      </w:r>
      <w:r w:rsidR="00965619" w:rsidRPr="00F8424D">
        <w:rPr>
          <w:rFonts w:ascii="Book Antiqua" w:hAnsi="Book Antiqua" w:cs="Times New Roman"/>
          <w:color w:val="000000"/>
          <w:sz w:val="24"/>
          <w:szCs w:val="24"/>
          <w:lang w:val="en-US"/>
        </w:rPr>
        <w:t xml:space="preserve"> level of</w:t>
      </w:r>
      <w:r w:rsidR="00350BDF" w:rsidRPr="00F8424D">
        <w:rPr>
          <w:rFonts w:ascii="Book Antiqua" w:hAnsi="Book Antiqua" w:cs="Times New Roman"/>
          <w:color w:val="000000"/>
          <w:sz w:val="24"/>
          <w:szCs w:val="24"/>
          <w:lang w:val="en-US"/>
        </w:rPr>
        <w:t xml:space="preserve"> TOS, OSI, </w:t>
      </w:r>
      <w:r w:rsidR="00723251" w:rsidRPr="00F8424D">
        <w:rPr>
          <w:rFonts w:ascii="Book Antiqua" w:hAnsi="Book Antiqua" w:cs="Times New Roman"/>
          <w:color w:val="000000"/>
          <w:sz w:val="24"/>
          <w:szCs w:val="24"/>
          <w:lang w:val="en-US"/>
        </w:rPr>
        <w:t>visfatin and</w:t>
      </w:r>
      <w:r w:rsidR="00965619" w:rsidRPr="00F8424D">
        <w:rPr>
          <w:rFonts w:ascii="Book Antiqua" w:hAnsi="Book Antiqua" w:cs="Times New Roman"/>
          <w:color w:val="000000"/>
          <w:sz w:val="24"/>
          <w:szCs w:val="24"/>
          <w:lang w:val="en-US"/>
        </w:rPr>
        <w:t xml:space="preserve"> </w:t>
      </w:r>
      <w:r w:rsidR="00723251" w:rsidRPr="00F8424D">
        <w:rPr>
          <w:rFonts w:ascii="Book Antiqua" w:hAnsi="Book Antiqua" w:cs="Times New Roman"/>
          <w:color w:val="000000"/>
          <w:sz w:val="24"/>
          <w:szCs w:val="24"/>
          <w:lang w:val="en-US"/>
        </w:rPr>
        <w:t>lower TAS levels were observed in this patient group.</w:t>
      </w:r>
      <w:r w:rsidR="00603A19" w:rsidRPr="00F8424D">
        <w:rPr>
          <w:rFonts w:ascii="Book Antiqua" w:hAnsi="Book Antiqua" w:cs="Times New Roman"/>
          <w:sz w:val="24"/>
          <w:szCs w:val="24"/>
          <w:lang w:val="en-US"/>
        </w:rPr>
        <w:t xml:space="preserve"> </w:t>
      </w:r>
      <w:r w:rsidR="00A50F6F" w:rsidRPr="00F8424D">
        <w:rPr>
          <w:rFonts w:ascii="Book Antiqua" w:hAnsi="Book Antiqua" w:cs="Times New Roman"/>
          <w:sz w:val="24"/>
          <w:szCs w:val="24"/>
          <w:lang w:val="en-US"/>
        </w:rPr>
        <w:t>These results show that oxidative balance is one of the main determinants for the development of DN</w:t>
      </w:r>
      <w:r w:rsidR="00965619" w:rsidRPr="00F8424D">
        <w:rPr>
          <w:rFonts w:ascii="Book Antiqua" w:hAnsi="Book Antiqua" w:cs="Times New Roman"/>
          <w:sz w:val="24"/>
          <w:szCs w:val="24"/>
          <w:lang w:val="en-US"/>
        </w:rPr>
        <w:t>,</w:t>
      </w:r>
      <w:r w:rsidR="00A50F6F" w:rsidRPr="00F8424D">
        <w:rPr>
          <w:rFonts w:ascii="Book Antiqua" w:hAnsi="Book Antiqua" w:cs="Times New Roman"/>
          <w:sz w:val="24"/>
          <w:szCs w:val="24"/>
          <w:lang w:val="en-US"/>
        </w:rPr>
        <w:t xml:space="preserve"> and visfatin is likely to be effective in the oxidative direction.</w:t>
      </w:r>
    </w:p>
    <w:p w14:paraId="101AB842" w14:textId="4A10D4ED" w:rsidR="00E45870" w:rsidRPr="00F8424D" w:rsidRDefault="0055216C"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sidRPr="00F8424D">
        <w:rPr>
          <w:rFonts w:ascii="Book Antiqua" w:hAnsi="Book Antiqua" w:cs="Times New Roman"/>
          <w:color w:val="000000"/>
          <w:sz w:val="24"/>
          <w:szCs w:val="24"/>
          <w:lang w:val="en-US"/>
        </w:rPr>
        <w:t>With this result, the place of adipose tissue dysfunction in the pathogenesis of neuropathy once again became evident.</w:t>
      </w:r>
      <w:r w:rsidR="00A219A8" w:rsidRPr="00F8424D">
        <w:rPr>
          <w:rFonts w:ascii="Book Antiqua" w:hAnsi="Book Antiqua" w:cs="Times New Roman"/>
          <w:color w:val="000000"/>
          <w:sz w:val="24"/>
          <w:szCs w:val="24"/>
          <w:lang w:val="en-US"/>
        </w:rPr>
        <w:t xml:space="preserve"> </w:t>
      </w:r>
      <w:r w:rsidR="002C3CF6" w:rsidRPr="00F8424D">
        <w:rPr>
          <w:rFonts w:ascii="Book Antiqua" w:hAnsi="Book Antiqua" w:cs="Times New Roman"/>
          <w:color w:val="000000"/>
          <w:sz w:val="24"/>
          <w:szCs w:val="24"/>
          <w:lang w:val="en-US"/>
        </w:rPr>
        <w:t>A</w:t>
      </w:r>
      <w:r w:rsidR="009054F6" w:rsidRPr="00F8424D">
        <w:rPr>
          <w:rFonts w:ascii="Book Antiqua" w:hAnsi="Book Antiqua" w:cs="Times New Roman"/>
          <w:color w:val="000000"/>
          <w:sz w:val="24"/>
          <w:szCs w:val="24"/>
          <w:lang w:val="en-US"/>
        </w:rPr>
        <w:t xml:space="preserve">dipokines </w:t>
      </w:r>
      <w:r w:rsidR="00A61CB4" w:rsidRPr="00F8424D">
        <w:rPr>
          <w:rFonts w:ascii="Book Antiqua" w:hAnsi="Book Antiqua" w:cs="Times New Roman"/>
          <w:color w:val="000000"/>
          <w:sz w:val="24"/>
          <w:szCs w:val="24"/>
          <w:lang w:val="en-US"/>
        </w:rPr>
        <w:t xml:space="preserve">have </w:t>
      </w:r>
      <w:r w:rsidR="00A61CB4" w:rsidRPr="00F8424D">
        <w:rPr>
          <w:rFonts w:ascii="Book Antiqua" w:hAnsi="Book Antiqua" w:cs="Times New Roman"/>
          <w:sz w:val="24"/>
          <w:szCs w:val="24"/>
          <w:lang w:val="en-US"/>
        </w:rPr>
        <w:t>endocrine, autocrine</w:t>
      </w:r>
      <w:r w:rsidR="00965619" w:rsidRPr="00F8424D">
        <w:rPr>
          <w:rFonts w:ascii="Book Antiqua" w:hAnsi="Book Antiqua" w:cs="Times New Roman"/>
          <w:sz w:val="24"/>
          <w:szCs w:val="24"/>
          <w:lang w:val="en-US"/>
        </w:rPr>
        <w:t>,</w:t>
      </w:r>
      <w:r w:rsidR="00A61CB4" w:rsidRPr="00F8424D">
        <w:rPr>
          <w:rFonts w:ascii="Book Antiqua" w:hAnsi="Book Antiqua" w:cs="Times New Roman"/>
          <w:sz w:val="24"/>
          <w:szCs w:val="24"/>
          <w:lang w:val="en-US"/>
        </w:rPr>
        <w:t xml:space="preserve"> and </w:t>
      </w:r>
      <w:r w:rsidR="003B546F" w:rsidRPr="00F8424D">
        <w:rPr>
          <w:rFonts w:ascii="Book Antiqua" w:hAnsi="Book Antiqua" w:cs="Times New Roman"/>
          <w:sz w:val="24"/>
          <w:szCs w:val="24"/>
          <w:lang w:val="en-US"/>
        </w:rPr>
        <w:t xml:space="preserve">paracrine </w:t>
      </w:r>
      <w:r w:rsidR="00A61CB4" w:rsidRPr="00F8424D">
        <w:rPr>
          <w:rFonts w:ascii="Book Antiqua" w:hAnsi="Book Antiqua" w:cs="Times New Roman"/>
          <w:sz w:val="24"/>
          <w:szCs w:val="24"/>
          <w:lang w:val="en-US"/>
        </w:rPr>
        <w:t xml:space="preserve">effects and </w:t>
      </w:r>
      <w:r w:rsidR="00A06AB3" w:rsidRPr="00F8424D">
        <w:rPr>
          <w:rFonts w:ascii="Book Antiqua" w:hAnsi="Book Antiqua" w:cs="Times New Roman"/>
          <w:sz w:val="24"/>
          <w:szCs w:val="24"/>
          <w:lang w:val="en-US"/>
        </w:rPr>
        <w:t xml:space="preserve">are </w:t>
      </w:r>
      <w:r w:rsidR="00D03562" w:rsidRPr="00F8424D">
        <w:rPr>
          <w:rFonts w:ascii="Book Antiqua" w:hAnsi="Book Antiqua" w:cs="Times New Roman"/>
          <w:sz w:val="24"/>
          <w:szCs w:val="24"/>
          <w:lang w:val="en-US"/>
        </w:rPr>
        <w:t xml:space="preserve">responsible for </w:t>
      </w:r>
      <w:r w:rsidR="003B546F" w:rsidRPr="00F8424D">
        <w:rPr>
          <w:rFonts w:ascii="Book Antiqua" w:hAnsi="Book Antiqua" w:cs="Times New Roman"/>
          <w:sz w:val="24"/>
          <w:szCs w:val="24"/>
          <w:lang w:val="en-US"/>
        </w:rPr>
        <w:t>appetite regulation, insulin resistance, lipid metabolism, immunity, inflammation, vascular homeostasis, angiogenesis, and endothelial function</w:t>
      </w:r>
      <w:r w:rsidR="006B763E" w:rsidRPr="00F8424D">
        <w:rPr>
          <w:rFonts w:ascii="Book Antiqua" w:hAnsi="Book Antiqua" w:cs="Times New Roman"/>
          <w:sz w:val="24"/>
          <w:szCs w:val="24"/>
          <w:lang w:val="en-US"/>
        </w:rPr>
        <w:t>.</w:t>
      </w:r>
      <w:r w:rsidR="003B5A54" w:rsidRPr="00F8424D">
        <w:rPr>
          <w:rFonts w:ascii="Book Antiqua" w:hAnsi="Book Antiqua" w:cs="Times New Roman"/>
          <w:sz w:val="24"/>
          <w:szCs w:val="24"/>
          <w:lang w:val="en-US"/>
        </w:rPr>
        <w:t xml:space="preserve"> </w:t>
      </w:r>
      <w:r w:rsidR="00A61CB4" w:rsidRPr="00F8424D">
        <w:rPr>
          <w:rFonts w:ascii="Book Antiqua" w:hAnsi="Book Antiqua" w:cs="Times New Roman"/>
          <w:noProof/>
          <w:sz w:val="24"/>
          <w:szCs w:val="24"/>
          <w:lang w:val="en-US"/>
        </w:rPr>
        <w:t>V</w:t>
      </w:r>
      <w:r w:rsidR="007E4FA9" w:rsidRPr="00F8424D">
        <w:rPr>
          <w:rFonts w:ascii="Book Antiqua" w:hAnsi="Book Antiqua" w:cs="Times New Roman"/>
          <w:noProof/>
          <w:sz w:val="24"/>
          <w:szCs w:val="24"/>
          <w:lang w:val="en-US"/>
        </w:rPr>
        <w:t>isfatin</w:t>
      </w:r>
      <w:r w:rsidR="00A61CB4" w:rsidRPr="00F8424D">
        <w:rPr>
          <w:rFonts w:ascii="Book Antiqua" w:hAnsi="Book Antiqua" w:cs="Times New Roman"/>
          <w:noProof/>
          <w:sz w:val="24"/>
          <w:szCs w:val="24"/>
          <w:lang w:val="en-US"/>
        </w:rPr>
        <w:t xml:space="preserve"> is one of these adipokines</w:t>
      </w:r>
      <w:r w:rsidR="00965619" w:rsidRPr="00F8424D">
        <w:rPr>
          <w:rFonts w:ascii="Book Antiqua" w:hAnsi="Book Antiqua" w:cs="Times New Roman"/>
          <w:noProof/>
          <w:sz w:val="24"/>
          <w:szCs w:val="24"/>
          <w:lang w:val="en-US"/>
        </w:rPr>
        <w:t>,</w:t>
      </w:r>
      <w:r w:rsidR="00A61CB4" w:rsidRPr="00F8424D">
        <w:rPr>
          <w:rFonts w:ascii="Book Antiqua" w:hAnsi="Book Antiqua" w:cs="Times New Roman"/>
          <w:noProof/>
          <w:sz w:val="24"/>
          <w:szCs w:val="24"/>
          <w:lang w:val="en-US"/>
        </w:rPr>
        <w:t xml:space="preserve"> and it</w:t>
      </w:r>
      <w:r w:rsidR="001331DA" w:rsidRPr="00F8424D">
        <w:rPr>
          <w:rFonts w:ascii="Book Antiqua" w:hAnsi="Book Antiqua" w:cs="Times New Roman"/>
          <w:sz w:val="24"/>
          <w:szCs w:val="24"/>
          <w:lang w:val="en-US"/>
        </w:rPr>
        <w:t xml:space="preserve"> induces immune cell activation by </w:t>
      </w:r>
      <w:r w:rsidR="00684ECF" w:rsidRPr="00F8424D">
        <w:rPr>
          <w:rFonts w:ascii="Book Antiqua" w:hAnsi="Book Antiqua" w:cs="Times New Roman"/>
          <w:sz w:val="24"/>
          <w:szCs w:val="24"/>
          <w:lang w:val="en-US"/>
        </w:rPr>
        <w:t>β</w:t>
      </w:r>
      <w:r w:rsidR="00965619" w:rsidRPr="00F8424D">
        <w:rPr>
          <w:rFonts w:ascii="Book Antiqua" w:hAnsi="Book Antiqua" w:cs="Times New Roman"/>
          <w:sz w:val="24"/>
          <w:szCs w:val="24"/>
          <w:lang w:val="en-US"/>
        </w:rPr>
        <w:t xml:space="preserve"> </w:t>
      </w:r>
      <w:r w:rsidR="00684ECF" w:rsidRPr="00F8424D">
        <w:rPr>
          <w:rFonts w:ascii="Book Antiqua" w:hAnsi="Book Antiqua" w:cs="Times New Roman"/>
          <w:sz w:val="24"/>
          <w:szCs w:val="24"/>
          <w:lang w:val="en-US"/>
        </w:rPr>
        <w:t>cell maturation</w:t>
      </w:r>
      <w:r w:rsidR="00965619" w:rsidRPr="00F8424D">
        <w:rPr>
          <w:rFonts w:ascii="Book Antiqua" w:hAnsi="Book Antiqua" w:cs="Times New Roman"/>
          <w:sz w:val="24"/>
          <w:szCs w:val="24"/>
          <w:lang w:val="en-US"/>
        </w:rPr>
        <w:t xml:space="preserve"> and</w:t>
      </w:r>
      <w:r w:rsidR="00684ECF" w:rsidRPr="00F8424D">
        <w:rPr>
          <w:rFonts w:ascii="Book Antiqua" w:hAnsi="Book Antiqua" w:cs="Times New Roman"/>
          <w:sz w:val="24"/>
          <w:szCs w:val="24"/>
          <w:lang w:val="en-US"/>
        </w:rPr>
        <w:t xml:space="preserve"> </w:t>
      </w:r>
      <w:r w:rsidR="00330EAB" w:rsidRPr="00F8424D">
        <w:rPr>
          <w:rFonts w:ascii="Book Antiqua" w:hAnsi="Book Antiqua" w:cs="Times New Roman"/>
          <w:sz w:val="24"/>
          <w:szCs w:val="24"/>
          <w:lang w:val="en-US"/>
        </w:rPr>
        <w:t>l</w:t>
      </w:r>
      <w:r w:rsidR="00684ECF" w:rsidRPr="00F8424D">
        <w:rPr>
          <w:rFonts w:ascii="Book Antiqua" w:hAnsi="Book Antiqua" w:cs="Times New Roman"/>
          <w:sz w:val="24"/>
          <w:szCs w:val="24"/>
          <w:lang w:val="en-US"/>
        </w:rPr>
        <w:t>eukocyte</w:t>
      </w:r>
      <w:r w:rsidR="00330EAB" w:rsidRPr="00F8424D">
        <w:rPr>
          <w:rFonts w:ascii="Book Antiqua" w:hAnsi="Book Antiqua" w:cs="Times New Roman"/>
          <w:sz w:val="24"/>
          <w:szCs w:val="24"/>
          <w:lang w:val="en-US"/>
        </w:rPr>
        <w:t xml:space="preserve">, </w:t>
      </w:r>
      <w:r w:rsidR="00684ECF" w:rsidRPr="00F8424D">
        <w:rPr>
          <w:rFonts w:ascii="Book Antiqua" w:hAnsi="Book Antiqua" w:cs="Times New Roman"/>
          <w:sz w:val="24"/>
          <w:szCs w:val="24"/>
          <w:lang w:val="en-US"/>
        </w:rPr>
        <w:t>TNF/IL-6/IL-1b</w:t>
      </w:r>
      <w:r w:rsidR="00BF5E4D" w:rsidRPr="00F8424D">
        <w:rPr>
          <w:rFonts w:ascii="Book Antiqua" w:hAnsi="Book Antiqua" w:cs="Times New Roman"/>
          <w:sz w:val="24"/>
          <w:szCs w:val="24"/>
          <w:lang w:val="en-US"/>
        </w:rPr>
        <w:t>,</w:t>
      </w:r>
      <w:r w:rsidR="00A06AB3" w:rsidRPr="00F8424D">
        <w:rPr>
          <w:rFonts w:ascii="Book Antiqua" w:hAnsi="Book Antiqua" w:cs="Times New Roman"/>
          <w:sz w:val="24"/>
          <w:szCs w:val="24"/>
          <w:lang w:val="en-US"/>
        </w:rPr>
        <w:t xml:space="preserve"> </w:t>
      </w:r>
      <w:r w:rsidR="00A06AB3" w:rsidRPr="00F8424D">
        <w:rPr>
          <w:rFonts w:ascii="Book Antiqua" w:hAnsi="Book Antiqua" w:cs="Times New Roman"/>
          <w:noProof/>
          <w:sz w:val="24"/>
          <w:szCs w:val="24"/>
          <w:lang w:val="en-US"/>
        </w:rPr>
        <w:t>and</w:t>
      </w:r>
      <w:r w:rsidR="00684ECF" w:rsidRPr="00F8424D">
        <w:rPr>
          <w:rFonts w:ascii="Book Antiqua" w:hAnsi="Book Antiqua" w:cs="Times New Roman"/>
          <w:sz w:val="24"/>
          <w:szCs w:val="24"/>
          <w:lang w:val="en-US"/>
        </w:rPr>
        <w:t xml:space="preserve"> NFkB</w:t>
      </w:r>
      <w:r w:rsidR="00965619" w:rsidRPr="00F8424D">
        <w:rPr>
          <w:rFonts w:ascii="Book Antiqua" w:hAnsi="Book Antiqua" w:cs="Times New Roman"/>
          <w:sz w:val="24"/>
          <w:szCs w:val="24"/>
          <w:lang w:val="en-US"/>
        </w:rPr>
        <w:t xml:space="preserve"> activation</w:t>
      </w:r>
      <w:r w:rsidR="00B16CDD" w:rsidRPr="00F8424D">
        <w:rPr>
          <w:rFonts w:ascii="Book Antiqua" w:hAnsi="Book Antiqua" w:cs="Times New Roman"/>
          <w:sz w:val="24"/>
          <w:szCs w:val="24"/>
          <w:lang w:val="en-US"/>
        </w:rPr>
        <w:t xml:space="preserve">. </w:t>
      </w:r>
      <w:r w:rsidR="00684ECF" w:rsidRPr="00F8424D">
        <w:rPr>
          <w:rFonts w:ascii="Book Antiqua" w:hAnsi="Book Antiqua" w:cs="Times New Roman"/>
          <w:sz w:val="24"/>
          <w:szCs w:val="24"/>
          <w:lang w:val="en-US"/>
        </w:rPr>
        <w:t xml:space="preserve">At the same </w:t>
      </w:r>
      <w:r w:rsidR="00684ECF" w:rsidRPr="00F8424D">
        <w:rPr>
          <w:rFonts w:ascii="Book Antiqua" w:hAnsi="Book Antiqua" w:cs="Times New Roman"/>
          <w:noProof/>
          <w:sz w:val="24"/>
          <w:szCs w:val="24"/>
          <w:lang w:val="en-US"/>
        </w:rPr>
        <w:t>time</w:t>
      </w:r>
      <w:r w:rsidR="00BF5E4D" w:rsidRPr="00F8424D">
        <w:rPr>
          <w:rFonts w:ascii="Book Antiqua" w:hAnsi="Book Antiqua" w:cs="Times New Roman"/>
          <w:noProof/>
          <w:sz w:val="24"/>
          <w:szCs w:val="24"/>
          <w:lang w:val="en-US"/>
        </w:rPr>
        <w:t>,</w:t>
      </w:r>
      <w:r w:rsidR="00330EAB" w:rsidRPr="00F8424D">
        <w:rPr>
          <w:rFonts w:ascii="Book Antiqua" w:hAnsi="Book Antiqua" w:cs="Times New Roman"/>
          <w:sz w:val="24"/>
          <w:szCs w:val="24"/>
          <w:lang w:val="en-US"/>
        </w:rPr>
        <w:t xml:space="preserve"> it</w:t>
      </w:r>
      <w:r w:rsidR="00684ECF" w:rsidRPr="00F8424D">
        <w:rPr>
          <w:rFonts w:ascii="Book Antiqua" w:hAnsi="Book Antiqua" w:cs="Times New Roman"/>
          <w:sz w:val="24"/>
          <w:szCs w:val="24"/>
          <w:lang w:val="en-US"/>
        </w:rPr>
        <w:t xml:space="preserve"> leads to immune cell </w:t>
      </w:r>
      <w:r w:rsidR="000837F7" w:rsidRPr="00F8424D">
        <w:rPr>
          <w:rFonts w:ascii="Book Antiqua" w:hAnsi="Book Antiqua" w:cs="Times New Roman"/>
          <w:sz w:val="24"/>
          <w:szCs w:val="24"/>
          <w:lang w:val="en-US"/>
        </w:rPr>
        <w:t xml:space="preserve">support </w:t>
      </w:r>
      <w:r w:rsidR="00684ECF" w:rsidRPr="00F8424D">
        <w:rPr>
          <w:rFonts w:ascii="Book Antiqua" w:hAnsi="Book Antiqua" w:cs="Times New Roman"/>
          <w:sz w:val="24"/>
          <w:szCs w:val="24"/>
          <w:lang w:val="en-US"/>
        </w:rPr>
        <w:t>on endothelial cells and vascular smooth muscle</w:t>
      </w:r>
      <w:r w:rsidR="00AE6DFA" w:rsidRPr="00F8424D">
        <w:rPr>
          <w:rFonts w:ascii="Book Antiqua" w:hAnsi="Book Antiqua" w:cs="Times New Roman"/>
          <w:sz w:val="24"/>
          <w:szCs w:val="24"/>
          <w:vertAlign w:val="superscript"/>
          <w:lang w:val="en-US"/>
        </w:rPr>
        <w:t>[32]</w:t>
      </w:r>
      <w:r w:rsidR="006B763E" w:rsidRPr="00F8424D">
        <w:rPr>
          <w:rFonts w:ascii="Book Antiqua" w:hAnsi="Book Antiqua" w:cs="Times New Roman"/>
          <w:sz w:val="24"/>
          <w:szCs w:val="24"/>
          <w:lang w:val="en-US"/>
        </w:rPr>
        <w:t xml:space="preserve">. </w:t>
      </w:r>
      <w:r w:rsidR="001F2925" w:rsidRPr="00F8424D">
        <w:rPr>
          <w:rFonts w:ascii="Book Antiqua" w:hAnsi="Book Antiqua" w:cs="Times New Roman"/>
          <w:sz w:val="24"/>
          <w:szCs w:val="24"/>
          <w:lang w:val="en-US"/>
        </w:rPr>
        <w:t>Although visfatin has been studied in many chronic disorders and</w:t>
      </w:r>
      <w:r w:rsidR="00965619" w:rsidRPr="00F8424D">
        <w:rPr>
          <w:rFonts w:ascii="Book Antiqua" w:hAnsi="Book Antiqua" w:cs="Times New Roman"/>
          <w:sz w:val="24"/>
          <w:szCs w:val="24"/>
          <w:lang w:val="en-US"/>
        </w:rPr>
        <w:t xml:space="preserve"> </w:t>
      </w:r>
      <w:r w:rsidR="001F2925" w:rsidRPr="00F8424D">
        <w:rPr>
          <w:rFonts w:ascii="Book Antiqua" w:hAnsi="Book Antiqua" w:cs="Times New Roman"/>
          <w:sz w:val="24"/>
          <w:szCs w:val="24"/>
          <w:lang w:val="en-US"/>
        </w:rPr>
        <w:t>has been associated with long-term unfavorable clinical outcomes and disease severity, its pathogenic or protective role has not been well established, especially in cardiovasc</w:t>
      </w:r>
      <w:r w:rsidR="00BB44DB" w:rsidRPr="00F8424D">
        <w:rPr>
          <w:rFonts w:ascii="Book Antiqua" w:hAnsi="Book Antiqua" w:cs="Times New Roman"/>
          <w:sz w:val="24"/>
          <w:szCs w:val="24"/>
          <w:lang w:val="en-US"/>
        </w:rPr>
        <w:t>ular and cerebrovascular events</w:t>
      </w:r>
      <w:r w:rsidR="00AE6DFA" w:rsidRPr="00F8424D">
        <w:rPr>
          <w:rFonts w:ascii="Book Antiqua" w:hAnsi="Book Antiqua" w:cs="Times New Roman"/>
          <w:sz w:val="24"/>
          <w:szCs w:val="24"/>
          <w:vertAlign w:val="superscript"/>
          <w:lang w:val="en-US"/>
        </w:rPr>
        <w:t>[</w:t>
      </w:r>
      <w:r w:rsidR="00745F39" w:rsidRPr="00F8424D">
        <w:rPr>
          <w:rFonts w:ascii="Book Antiqua" w:hAnsi="Book Antiqua" w:cs="Times New Roman"/>
          <w:sz w:val="24"/>
          <w:szCs w:val="24"/>
          <w:vertAlign w:val="superscript"/>
          <w:lang w:val="en-US"/>
        </w:rPr>
        <w:t>1</w:t>
      </w:r>
      <w:r w:rsidR="00EF453D" w:rsidRPr="00F8424D">
        <w:rPr>
          <w:rFonts w:ascii="Book Antiqua" w:hAnsi="Book Antiqua" w:cs="Times New Roman"/>
          <w:sz w:val="24"/>
          <w:szCs w:val="24"/>
          <w:vertAlign w:val="superscript"/>
          <w:lang w:val="en-US"/>
        </w:rPr>
        <w:t>5,16</w:t>
      </w:r>
      <w:r w:rsidR="00AE6DFA" w:rsidRPr="00F8424D">
        <w:rPr>
          <w:rFonts w:ascii="Book Antiqua" w:hAnsi="Book Antiqua" w:cs="Times New Roman"/>
          <w:sz w:val="24"/>
          <w:szCs w:val="24"/>
          <w:vertAlign w:val="superscript"/>
          <w:lang w:val="en-US"/>
        </w:rPr>
        <w:t>]</w:t>
      </w:r>
      <w:r w:rsidR="00BB44DB" w:rsidRPr="00F8424D">
        <w:rPr>
          <w:rFonts w:ascii="Book Antiqua" w:hAnsi="Book Antiqua" w:cs="Times New Roman"/>
          <w:sz w:val="24"/>
          <w:szCs w:val="24"/>
          <w:lang w:val="en-US"/>
        </w:rPr>
        <w:t>.</w:t>
      </w:r>
    </w:p>
    <w:p w14:paraId="0A67B2E2" w14:textId="368A7851" w:rsidR="00E871B1" w:rsidRPr="00F8424D" w:rsidRDefault="00F502AB"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sidRPr="00F8424D">
        <w:rPr>
          <w:rFonts w:ascii="Book Antiqua" w:hAnsi="Book Antiqua" w:cs="Times New Roman"/>
          <w:sz w:val="24"/>
          <w:szCs w:val="24"/>
          <w:lang w:val="en-US"/>
        </w:rPr>
        <w:t>Visfatin has been shown as a potential marker of inflammation and endothelial dysfunction in patients with myocardial</w:t>
      </w:r>
      <w:r w:rsidR="00BB44DB" w:rsidRPr="00F8424D">
        <w:rPr>
          <w:rFonts w:ascii="Book Antiqua" w:hAnsi="Book Antiqua" w:cs="Times New Roman"/>
          <w:sz w:val="24"/>
          <w:szCs w:val="24"/>
          <w:lang w:val="en-US"/>
        </w:rPr>
        <w:t xml:space="preserve"> infarction in a clinical trial</w:t>
      </w:r>
      <w:r w:rsidR="008571E5" w:rsidRPr="00F8424D">
        <w:rPr>
          <w:rFonts w:ascii="Book Antiqua" w:hAnsi="Book Antiqua" w:cs="Times New Roman"/>
          <w:sz w:val="24"/>
          <w:szCs w:val="24"/>
          <w:vertAlign w:val="superscript"/>
          <w:lang w:val="en-US"/>
        </w:rPr>
        <w:t>[</w:t>
      </w:r>
      <w:r w:rsidR="00BF54AF" w:rsidRPr="00F8424D">
        <w:rPr>
          <w:rFonts w:ascii="Book Antiqua" w:hAnsi="Book Antiqua" w:cs="Times New Roman"/>
          <w:sz w:val="24"/>
          <w:szCs w:val="24"/>
          <w:vertAlign w:val="superscript"/>
          <w:lang w:val="en-US"/>
        </w:rPr>
        <w:t>3</w:t>
      </w:r>
      <w:r w:rsidR="00EF453D" w:rsidRPr="00F8424D">
        <w:rPr>
          <w:rFonts w:ascii="Book Antiqua" w:hAnsi="Book Antiqua" w:cs="Times New Roman"/>
          <w:sz w:val="24"/>
          <w:szCs w:val="24"/>
          <w:vertAlign w:val="superscript"/>
          <w:lang w:val="en-US"/>
        </w:rPr>
        <w:t>3</w:t>
      </w:r>
      <w:r w:rsidR="008571E5" w:rsidRPr="00F8424D">
        <w:rPr>
          <w:rFonts w:ascii="Book Antiqua" w:hAnsi="Book Antiqua" w:cs="Times New Roman"/>
          <w:sz w:val="24"/>
          <w:szCs w:val="24"/>
          <w:vertAlign w:val="superscript"/>
          <w:lang w:val="en-US"/>
        </w:rPr>
        <w:t>]</w:t>
      </w:r>
      <w:r w:rsidR="00BF54AF" w:rsidRPr="00F8424D">
        <w:rPr>
          <w:rFonts w:ascii="Book Antiqua" w:hAnsi="Book Antiqua" w:cs="Times New Roman"/>
          <w:sz w:val="24"/>
          <w:szCs w:val="24"/>
          <w:lang w:val="en-US"/>
        </w:rPr>
        <w:t xml:space="preserve">. </w:t>
      </w:r>
      <w:r w:rsidR="0084481B" w:rsidRPr="00F8424D">
        <w:rPr>
          <w:rFonts w:ascii="Book Antiqua" w:hAnsi="Book Antiqua" w:cs="Times New Roman"/>
          <w:sz w:val="24"/>
          <w:szCs w:val="24"/>
          <w:lang w:val="en-US"/>
        </w:rPr>
        <w:t xml:space="preserve">In another case-controlled study </w:t>
      </w:r>
      <w:r w:rsidR="00E31D4B" w:rsidRPr="00F8424D">
        <w:rPr>
          <w:rFonts w:ascii="Book Antiqua" w:hAnsi="Book Antiqua" w:cs="Times New Roman"/>
          <w:sz w:val="24"/>
          <w:szCs w:val="24"/>
          <w:lang w:val="en-US"/>
        </w:rPr>
        <w:t>in</w:t>
      </w:r>
      <w:r w:rsidR="00965619" w:rsidRPr="00F8424D">
        <w:rPr>
          <w:rFonts w:ascii="Book Antiqua" w:hAnsi="Book Antiqua" w:cs="Times New Roman"/>
          <w:sz w:val="24"/>
          <w:szCs w:val="24"/>
          <w:lang w:val="en-US"/>
        </w:rPr>
        <w:t xml:space="preserve"> overweight</w:t>
      </w:r>
      <w:r w:rsidR="00E31D4B" w:rsidRPr="00F8424D">
        <w:rPr>
          <w:rFonts w:ascii="Book Antiqua" w:hAnsi="Book Antiqua" w:cs="Times New Roman"/>
          <w:sz w:val="24"/>
          <w:szCs w:val="24"/>
          <w:lang w:val="en-US"/>
        </w:rPr>
        <w:t xml:space="preserve"> patients with diabetes, </w:t>
      </w:r>
      <w:r w:rsidR="0084481B" w:rsidRPr="00F8424D">
        <w:rPr>
          <w:rFonts w:ascii="Book Antiqua" w:hAnsi="Book Antiqua" w:cs="Times New Roman"/>
          <w:sz w:val="24"/>
          <w:szCs w:val="24"/>
          <w:lang w:val="en-US"/>
        </w:rPr>
        <w:t>visfatin, leptin, resistin, monocyte chemoattractiv</w:t>
      </w:r>
      <w:r w:rsidR="00BB44DB" w:rsidRPr="00F8424D">
        <w:rPr>
          <w:rFonts w:ascii="Book Antiqua" w:hAnsi="Book Antiqua" w:cs="Times New Roman"/>
          <w:sz w:val="24"/>
          <w:szCs w:val="24"/>
          <w:lang w:val="en-US"/>
        </w:rPr>
        <w:t>e protein-1</w:t>
      </w:r>
      <w:r w:rsidR="00965619" w:rsidRPr="00F8424D">
        <w:rPr>
          <w:rFonts w:ascii="Book Antiqua" w:hAnsi="Book Antiqua" w:cs="Times New Roman"/>
          <w:sz w:val="24"/>
          <w:szCs w:val="24"/>
          <w:lang w:val="en-US"/>
        </w:rPr>
        <w:t>,</w:t>
      </w:r>
      <w:r w:rsidR="00793878" w:rsidRPr="00F8424D">
        <w:rPr>
          <w:rFonts w:ascii="Book Antiqua" w:hAnsi="Book Antiqua" w:cs="Times New Roman"/>
          <w:sz w:val="24"/>
          <w:szCs w:val="24"/>
          <w:lang w:val="en-US"/>
        </w:rPr>
        <w:t xml:space="preserve"> and retinol-</w:t>
      </w:r>
      <w:r w:rsidR="0084481B" w:rsidRPr="00F8424D">
        <w:rPr>
          <w:rFonts w:ascii="Book Antiqua" w:hAnsi="Book Antiqua" w:cs="Times New Roman"/>
          <w:sz w:val="24"/>
          <w:szCs w:val="24"/>
          <w:lang w:val="en-US"/>
        </w:rPr>
        <w:t>bi</w:t>
      </w:r>
      <w:r w:rsidR="00BB44DB" w:rsidRPr="00F8424D">
        <w:rPr>
          <w:rFonts w:ascii="Book Antiqua" w:hAnsi="Book Antiqua" w:cs="Times New Roman"/>
          <w:sz w:val="24"/>
          <w:szCs w:val="24"/>
          <w:lang w:val="en-US"/>
        </w:rPr>
        <w:t>nding protein 4</w:t>
      </w:r>
      <w:r w:rsidR="0084481B" w:rsidRPr="00F8424D">
        <w:rPr>
          <w:rFonts w:ascii="Book Antiqua" w:hAnsi="Book Antiqua" w:cs="Times New Roman"/>
          <w:sz w:val="24"/>
          <w:szCs w:val="24"/>
          <w:lang w:val="en-US"/>
        </w:rPr>
        <w:t xml:space="preserve"> were evaluated</w:t>
      </w:r>
      <w:r w:rsidR="00965619" w:rsidRPr="00F8424D">
        <w:rPr>
          <w:rFonts w:ascii="Book Antiqua" w:hAnsi="Book Antiqua" w:cs="Times New Roman"/>
          <w:sz w:val="24"/>
          <w:szCs w:val="24"/>
          <w:lang w:val="en-US"/>
        </w:rPr>
        <w:t>. V</w:t>
      </w:r>
      <w:r w:rsidR="0084481B" w:rsidRPr="00F8424D">
        <w:rPr>
          <w:rFonts w:ascii="Book Antiqua" w:hAnsi="Book Antiqua" w:cs="Times New Roman"/>
          <w:sz w:val="24"/>
          <w:szCs w:val="24"/>
          <w:lang w:val="en-US"/>
        </w:rPr>
        <w:t xml:space="preserve">isfatin </w:t>
      </w:r>
      <w:r w:rsidR="00E31D4B" w:rsidRPr="00F8424D">
        <w:rPr>
          <w:rFonts w:ascii="Book Antiqua" w:hAnsi="Book Antiqua" w:cs="Times New Roman"/>
          <w:sz w:val="24"/>
          <w:szCs w:val="24"/>
          <w:lang w:val="en-US"/>
        </w:rPr>
        <w:t>was</w:t>
      </w:r>
      <w:r w:rsidR="0084481B" w:rsidRPr="00F8424D">
        <w:rPr>
          <w:rFonts w:ascii="Book Antiqua" w:hAnsi="Book Antiqua" w:cs="Times New Roman"/>
          <w:sz w:val="24"/>
          <w:szCs w:val="24"/>
          <w:lang w:val="en-US"/>
        </w:rPr>
        <w:t xml:space="preserve"> associated with </w:t>
      </w:r>
      <w:r w:rsidR="00E31D4B" w:rsidRPr="00F8424D">
        <w:rPr>
          <w:rFonts w:ascii="Book Antiqua" w:hAnsi="Book Antiqua" w:cs="Times New Roman"/>
          <w:sz w:val="24"/>
          <w:szCs w:val="24"/>
          <w:lang w:val="en-US"/>
        </w:rPr>
        <w:t xml:space="preserve">higher </w:t>
      </w:r>
      <w:r w:rsidR="00BB44DB" w:rsidRPr="00F8424D">
        <w:rPr>
          <w:rFonts w:ascii="Book Antiqua" w:hAnsi="Book Antiqua" w:cs="Times New Roman"/>
          <w:sz w:val="24"/>
          <w:szCs w:val="24"/>
          <w:lang w:val="en-US"/>
        </w:rPr>
        <w:t>HbA1c and HOMA-β levels</w:t>
      </w:r>
      <w:r w:rsidR="00B86C1E" w:rsidRPr="00F8424D">
        <w:rPr>
          <w:rFonts w:ascii="Book Antiqua" w:hAnsi="Book Antiqua" w:cs="Times New Roman"/>
          <w:sz w:val="24"/>
          <w:szCs w:val="24"/>
          <w:vertAlign w:val="superscript"/>
          <w:lang w:val="en-US"/>
        </w:rPr>
        <w:t>[</w:t>
      </w:r>
      <w:r w:rsidR="00BF54AF" w:rsidRPr="00F8424D">
        <w:rPr>
          <w:rFonts w:ascii="Book Antiqua" w:hAnsi="Book Antiqua" w:cs="Times New Roman"/>
          <w:sz w:val="24"/>
          <w:szCs w:val="24"/>
          <w:vertAlign w:val="superscript"/>
          <w:lang w:val="en-US"/>
        </w:rPr>
        <w:t>3</w:t>
      </w:r>
      <w:r w:rsidR="00EF453D" w:rsidRPr="00F8424D">
        <w:rPr>
          <w:rFonts w:ascii="Book Antiqua" w:hAnsi="Book Antiqua" w:cs="Times New Roman"/>
          <w:sz w:val="24"/>
          <w:szCs w:val="24"/>
          <w:vertAlign w:val="superscript"/>
          <w:lang w:val="en-US"/>
        </w:rPr>
        <w:t>4</w:t>
      </w:r>
      <w:r w:rsidR="00B86C1E" w:rsidRPr="00F8424D">
        <w:rPr>
          <w:rFonts w:ascii="Book Antiqua" w:hAnsi="Book Antiqua" w:cs="Times New Roman"/>
          <w:sz w:val="24"/>
          <w:szCs w:val="24"/>
          <w:vertAlign w:val="superscript"/>
          <w:lang w:val="en-US"/>
        </w:rPr>
        <w:t>]</w:t>
      </w:r>
      <w:r w:rsidR="00BF54AF" w:rsidRPr="00F8424D">
        <w:rPr>
          <w:rFonts w:ascii="Book Antiqua" w:hAnsi="Book Antiqua" w:cs="Times New Roman"/>
          <w:sz w:val="24"/>
          <w:szCs w:val="24"/>
          <w:lang w:val="en-US"/>
        </w:rPr>
        <w:t xml:space="preserve">. </w:t>
      </w:r>
      <w:r w:rsidR="00080F08" w:rsidRPr="00F8424D">
        <w:rPr>
          <w:rFonts w:ascii="Book Antiqua" w:hAnsi="Book Antiqua" w:cs="Times New Roman"/>
          <w:sz w:val="24"/>
          <w:szCs w:val="24"/>
          <w:lang w:val="en-US"/>
        </w:rPr>
        <w:t>V</w:t>
      </w:r>
      <w:r w:rsidR="00D9141F" w:rsidRPr="00F8424D">
        <w:rPr>
          <w:rFonts w:ascii="Book Antiqua" w:hAnsi="Book Antiqua" w:cs="Times New Roman"/>
          <w:sz w:val="24"/>
          <w:szCs w:val="24"/>
          <w:lang w:val="en-US"/>
        </w:rPr>
        <w:t xml:space="preserve">isfatin </w:t>
      </w:r>
      <w:r w:rsidR="00587C8B" w:rsidRPr="00F8424D">
        <w:rPr>
          <w:rFonts w:ascii="Book Antiqua" w:hAnsi="Book Antiqua" w:cs="Times New Roman"/>
          <w:sz w:val="24"/>
          <w:szCs w:val="24"/>
          <w:lang w:val="en-US"/>
        </w:rPr>
        <w:t>has been</w:t>
      </w:r>
      <w:r w:rsidR="00080F08" w:rsidRPr="00F8424D">
        <w:rPr>
          <w:rFonts w:ascii="Book Antiqua" w:hAnsi="Book Antiqua" w:cs="Times New Roman"/>
          <w:sz w:val="24"/>
          <w:szCs w:val="24"/>
          <w:lang w:val="en-US"/>
        </w:rPr>
        <w:t xml:space="preserve"> </w:t>
      </w:r>
      <w:r w:rsidR="00587C8B" w:rsidRPr="00F8424D">
        <w:rPr>
          <w:rFonts w:ascii="Book Antiqua" w:hAnsi="Book Antiqua" w:cs="Times New Roman"/>
          <w:sz w:val="24"/>
          <w:szCs w:val="24"/>
          <w:lang w:val="en-US"/>
        </w:rPr>
        <w:t xml:space="preserve">evaluated in the pathogenesis of </w:t>
      </w:r>
      <w:r w:rsidR="00080F08" w:rsidRPr="00F8424D">
        <w:rPr>
          <w:rFonts w:ascii="Book Antiqua" w:hAnsi="Book Antiqua" w:cs="Times New Roman"/>
          <w:sz w:val="24"/>
          <w:szCs w:val="24"/>
          <w:lang w:val="en-US"/>
        </w:rPr>
        <w:t xml:space="preserve">diabetic </w:t>
      </w:r>
      <w:r w:rsidR="00911D92" w:rsidRPr="00F8424D">
        <w:rPr>
          <w:rFonts w:ascii="Book Antiqua" w:hAnsi="Book Antiqua" w:cs="Times New Roman"/>
          <w:sz w:val="24"/>
          <w:szCs w:val="24"/>
          <w:lang w:val="en-US"/>
        </w:rPr>
        <w:t>nephropathy</w:t>
      </w:r>
      <w:r w:rsidR="00587C8B" w:rsidRPr="00F8424D">
        <w:rPr>
          <w:rFonts w:ascii="Book Antiqua" w:hAnsi="Book Antiqua" w:cs="Times New Roman"/>
          <w:sz w:val="24"/>
          <w:szCs w:val="24"/>
          <w:lang w:val="en-US"/>
        </w:rPr>
        <w:t xml:space="preserve">. </w:t>
      </w:r>
      <w:r w:rsidR="006A3905" w:rsidRPr="00F8424D">
        <w:rPr>
          <w:rFonts w:ascii="Book Antiqua" w:hAnsi="Book Antiqua" w:cs="Times New Roman"/>
          <w:sz w:val="24"/>
          <w:szCs w:val="24"/>
          <w:lang w:val="en-US"/>
        </w:rPr>
        <w:t>P</w:t>
      </w:r>
      <w:r w:rsidR="00C52D5E" w:rsidRPr="00F8424D">
        <w:rPr>
          <w:rFonts w:ascii="Book Antiqua" w:hAnsi="Book Antiqua" w:cs="Times New Roman"/>
          <w:sz w:val="24"/>
          <w:szCs w:val="24"/>
          <w:lang w:val="en-US"/>
        </w:rPr>
        <w:t xml:space="preserve">atients with </w:t>
      </w:r>
      <w:r w:rsidR="00587C8B" w:rsidRPr="00F8424D">
        <w:rPr>
          <w:rFonts w:ascii="Book Antiqua" w:hAnsi="Book Antiqua" w:cs="Times New Roman"/>
          <w:sz w:val="24"/>
          <w:szCs w:val="24"/>
          <w:lang w:val="en-US"/>
        </w:rPr>
        <w:t xml:space="preserve">renal failure in </w:t>
      </w:r>
      <w:r w:rsidR="00587C8B" w:rsidRPr="00F8424D">
        <w:rPr>
          <w:rFonts w:ascii="Book Antiqua" w:hAnsi="Book Antiqua" w:cs="Times New Roman"/>
          <w:sz w:val="24"/>
          <w:szCs w:val="24"/>
          <w:lang w:val="en-US"/>
        </w:rPr>
        <w:lastRenderedPageBreak/>
        <w:t xml:space="preserve">different stages were compared </w:t>
      </w:r>
      <w:r w:rsidR="00793878" w:rsidRPr="00F8424D">
        <w:rPr>
          <w:rFonts w:ascii="Book Antiqua" w:hAnsi="Book Antiqua" w:cs="Times New Roman"/>
          <w:sz w:val="24"/>
          <w:szCs w:val="24"/>
          <w:lang w:val="en-US"/>
        </w:rPr>
        <w:t xml:space="preserve">with </w:t>
      </w:r>
      <w:r w:rsidR="00587C8B" w:rsidRPr="00F8424D">
        <w:rPr>
          <w:rFonts w:ascii="Book Antiqua" w:hAnsi="Book Antiqua" w:cs="Times New Roman"/>
          <w:sz w:val="24"/>
          <w:szCs w:val="24"/>
          <w:lang w:val="en-US"/>
        </w:rPr>
        <w:t>each other</w:t>
      </w:r>
      <w:r w:rsidR="006A3905" w:rsidRPr="00F8424D">
        <w:rPr>
          <w:rFonts w:ascii="Book Antiqua" w:hAnsi="Book Antiqua" w:cs="Times New Roman"/>
          <w:sz w:val="24"/>
          <w:szCs w:val="24"/>
          <w:lang w:val="en-US"/>
        </w:rPr>
        <w:t>,</w:t>
      </w:r>
      <w:r w:rsidR="00A462BB" w:rsidRPr="00F8424D">
        <w:rPr>
          <w:rFonts w:ascii="Book Antiqua" w:hAnsi="Book Antiqua" w:cs="Times New Roman"/>
          <w:sz w:val="24"/>
          <w:szCs w:val="24"/>
          <w:lang w:val="en-US"/>
        </w:rPr>
        <w:t xml:space="preserve"> and a major</w:t>
      </w:r>
      <w:r w:rsidR="00587C8B" w:rsidRPr="00F8424D">
        <w:rPr>
          <w:rFonts w:ascii="Book Antiqua" w:hAnsi="Book Antiqua" w:cs="Times New Roman"/>
          <w:sz w:val="24"/>
          <w:szCs w:val="24"/>
          <w:lang w:val="en-US"/>
        </w:rPr>
        <w:t xml:space="preserve"> difference was not observed between the patient</w:t>
      </w:r>
      <w:r w:rsidR="00A462BB" w:rsidRPr="00F8424D">
        <w:rPr>
          <w:rFonts w:ascii="Book Antiqua" w:hAnsi="Book Antiqua" w:cs="Times New Roman"/>
          <w:sz w:val="24"/>
          <w:szCs w:val="24"/>
          <w:lang w:val="en-US"/>
        </w:rPr>
        <w:t xml:space="preserve"> groups</w:t>
      </w:r>
      <w:r w:rsidR="00587C8B" w:rsidRPr="00F8424D">
        <w:rPr>
          <w:rFonts w:ascii="Book Antiqua" w:hAnsi="Book Antiqua" w:cs="Times New Roman"/>
          <w:sz w:val="24"/>
          <w:szCs w:val="24"/>
          <w:vertAlign w:val="superscript"/>
          <w:lang w:val="en-US"/>
        </w:rPr>
        <w:t>[3</w:t>
      </w:r>
      <w:r w:rsidR="00EF453D" w:rsidRPr="00F8424D">
        <w:rPr>
          <w:rFonts w:ascii="Book Antiqua" w:hAnsi="Book Antiqua" w:cs="Times New Roman"/>
          <w:sz w:val="24"/>
          <w:szCs w:val="24"/>
          <w:vertAlign w:val="superscript"/>
          <w:lang w:val="en-US"/>
        </w:rPr>
        <w:t>5</w:t>
      </w:r>
      <w:r w:rsidR="00587C8B" w:rsidRPr="00F8424D">
        <w:rPr>
          <w:rFonts w:ascii="Book Antiqua" w:hAnsi="Book Antiqua" w:cs="Times New Roman"/>
          <w:sz w:val="24"/>
          <w:szCs w:val="24"/>
          <w:vertAlign w:val="superscript"/>
          <w:lang w:val="en-US"/>
        </w:rPr>
        <w:t>]</w:t>
      </w:r>
      <w:r w:rsidR="00587C8B" w:rsidRPr="00F8424D">
        <w:rPr>
          <w:rFonts w:ascii="Book Antiqua" w:hAnsi="Book Antiqua" w:cs="Times New Roman"/>
          <w:sz w:val="24"/>
          <w:szCs w:val="24"/>
          <w:lang w:val="en-US"/>
        </w:rPr>
        <w:t xml:space="preserve">. </w:t>
      </w:r>
      <w:r w:rsidR="00A4599E" w:rsidRPr="00F8424D">
        <w:rPr>
          <w:rFonts w:ascii="Book Antiqua" w:hAnsi="Book Antiqua" w:cs="Times New Roman"/>
          <w:sz w:val="24"/>
          <w:szCs w:val="24"/>
          <w:lang w:val="en-US"/>
        </w:rPr>
        <w:t>However, in another study, high visfatin was associated with a decrease in kidney function in pat</w:t>
      </w:r>
      <w:r w:rsidR="00BB44DB" w:rsidRPr="00F8424D">
        <w:rPr>
          <w:rFonts w:ascii="Book Antiqua" w:hAnsi="Book Antiqua" w:cs="Times New Roman"/>
          <w:sz w:val="24"/>
          <w:szCs w:val="24"/>
          <w:lang w:val="en-US"/>
        </w:rPr>
        <w:t>ients with diabetic nephropathy</w:t>
      </w:r>
      <w:r w:rsidR="00587C8B" w:rsidRPr="00F8424D">
        <w:rPr>
          <w:rFonts w:ascii="Book Antiqua" w:hAnsi="Book Antiqua" w:cs="Times New Roman"/>
          <w:sz w:val="24"/>
          <w:szCs w:val="24"/>
          <w:vertAlign w:val="superscript"/>
          <w:lang w:val="en-US"/>
        </w:rPr>
        <w:t>[3</w:t>
      </w:r>
      <w:r w:rsidR="00EF453D" w:rsidRPr="00F8424D">
        <w:rPr>
          <w:rFonts w:ascii="Book Antiqua" w:hAnsi="Book Antiqua" w:cs="Times New Roman"/>
          <w:sz w:val="24"/>
          <w:szCs w:val="24"/>
          <w:vertAlign w:val="superscript"/>
          <w:lang w:val="en-US"/>
        </w:rPr>
        <w:t>6</w:t>
      </w:r>
      <w:r w:rsidR="00587C8B" w:rsidRPr="00F8424D">
        <w:rPr>
          <w:rFonts w:ascii="Book Antiqua" w:hAnsi="Book Antiqua" w:cs="Times New Roman"/>
          <w:sz w:val="24"/>
          <w:szCs w:val="24"/>
          <w:vertAlign w:val="superscript"/>
          <w:lang w:val="en-US"/>
        </w:rPr>
        <w:t>]</w:t>
      </w:r>
      <w:r w:rsidR="00BB44DB" w:rsidRPr="00F8424D">
        <w:rPr>
          <w:rFonts w:ascii="Book Antiqua" w:hAnsi="Book Antiqua" w:cs="Times New Roman"/>
          <w:sz w:val="24"/>
          <w:szCs w:val="24"/>
          <w:lang w:val="en-US"/>
        </w:rPr>
        <w:t xml:space="preserve">. </w:t>
      </w:r>
      <w:r w:rsidR="00D87A34" w:rsidRPr="00F8424D">
        <w:rPr>
          <w:rFonts w:ascii="Book Antiqua" w:hAnsi="Book Antiqua" w:cs="Times New Roman"/>
          <w:sz w:val="24"/>
          <w:szCs w:val="24"/>
          <w:lang w:val="en-US"/>
        </w:rPr>
        <w:t xml:space="preserve">Visfatin is possibly upregulated </w:t>
      </w:r>
      <w:r w:rsidR="006A3905" w:rsidRPr="00F8424D">
        <w:rPr>
          <w:rFonts w:ascii="Book Antiqua" w:hAnsi="Book Antiqua" w:cs="Times New Roman"/>
          <w:sz w:val="24"/>
          <w:szCs w:val="24"/>
          <w:lang w:val="en-US"/>
        </w:rPr>
        <w:t xml:space="preserve">in a </w:t>
      </w:r>
      <w:r w:rsidR="00D87A34" w:rsidRPr="00F8424D">
        <w:rPr>
          <w:rFonts w:ascii="Book Antiqua" w:hAnsi="Book Antiqua" w:cs="Times New Roman"/>
          <w:sz w:val="24"/>
          <w:szCs w:val="24"/>
          <w:lang w:val="en-US"/>
        </w:rPr>
        <w:t>dose</w:t>
      </w:r>
      <w:r w:rsidR="006A3905" w:rsidRPr="00F8424D">
        <w:rPr>
          <w:rFonts w:ascii="Book Antiqua" w:hAnsi="Book Antiqua" w:cs="Times New Roman"/>
          <w:sz w:val="24"/>
          <w:szCs w:val="24"/>
          <w:lang w:val="en-US"/>
        </w:rPr>
        <w:t xml:space="preserve"> </w:t>
      </w:r>
      <w:r w:rsidR="00D87A34" w:rsidRPr="00F8424D">
        <w:rPr>
          <w:rFonts w:ascii="Book Antiqua" w:hAnsi="Book Antiqua" w:cs="Times New Roman"/>
          <w:sz w:val="24"/>
          <w:szCs w:val="24"/>
          <w:lang w:val="en-US"/>
        </w:rPr>
        <w:t>dependent</w:t>
      </w:r>
      <w:r w:rsidR="006A3905" w:rsidRPr="00F8424D">
        <w:rPr>
          <w:rFonts w:ascii="Book Antiqua" w:hAnsi="Book Antiqua" w:cs="Times New Roman"/>
          <w:sz w:val="24"/>
          <w:szCs w:val="24"/>
          <w:lang w:val="en-US"/>
        </w:rPr>
        <w:t xml:space="preserve"> manner</w:t>
      </w:r>
      <w:r w:rsidR="00D87A34" w:rsidRPr="00F8424D">
        <w:rPr>
          <w:rFonts w:ascii="Book Antiqua" w:hAnsi="Book Antiqua" w:cs="Times New Roman"/>
          <w:sz w:val="24"/>
          <w:szCs w:val="24"/>
          <w:lang w:val="en-US"/>
        </w:rPr>
        <w:t xml:space="preserve"> for the stability of pro- and anti-inflammatory cytokines</w:t>
      </w:r>
      <w:r w:rsidR="00587C8B" w:rsidRPr="00F8424D">
        <w:rPr>
          <w:rFonts w:ascii="Book Antiqua" w:hAnsi="Book Antiqua" w:cs="Times New Roman"/>
          <w:sz w:val="24"/>
          <w:szCs w:val="24"/>
          <w:lang w:val="en-US"/>
        </w:rPr>
        <w:t>.</w:t>
      </w:r>
      <w:r w:rsidR="00CA266B" w:rsidRPr="00F8424D">
        <w:rPr>
          <w:rFonts w:ascii="Book Antiqua" w:hAnsi="Book Antiqua"/>
          <w:sz w:val="24"/>
          <w:szCs w:val="24"/>
          <w:lang w:val="en-US"/>
        </w:rPr>
        <w:t xml:space="preserve"> </w:t>
      </w:r>
      <w:r w:rsidR="00CA266B" w:rsidRPr="00F8424D">
        <w:rPr>
          <w:rFonts w:ascii="Book Antiqua" w:hAnsi="Book Antiqua" w:cs="Times New Roman"/>
          <w:sz w:val="24"/>
          <w:szCs w:val="24"/>
          <w:lang w:val="en-US"/>
        </w:rPr>
        <w:t xml:space="preserve">The </w:t>
      </w:r>
      <w:r w:rsidR="00981A9D" w:rsidRPr="00F8424D">
        <w:rPr>
          <w:rFonts w:ascii="Book Antiqua" w:hAnsi="Book Antiqua" w:cs="Times New Roman"/>
          <w:sz w:val="24"/>
          <w:szCs w:val="24"/>
          <w:lang w:val="en-US"/>
        </w:rPr>
        <w:t>possible place o</w:t>
      </w:r>
      <w:r w:rsidR="00CA266B" w:rsidRPr="00F8424D">
        <w:rPr>
          <w:rFonts w:ascii="Book Antiqua" w:hAnsi="Book Antiqua" w:cs="Times New Roman"/>
          <w:sz w:val="24"/>
          <w:szCs w:val="24"/>
          <w:lang w:val="en-US"/>
        </w:rPr>
        <w:t>f visfatin on the pathogenesis of DN was first investigated in our study.</w:t>
      </w:r>
      <w:r w:rsidR="00231003" w:rsidRPr="00F8424D">
        <w:rPr>
          <w:rFonts w:ascii="Book Antiqua" w:hAnsi="Book Antiqua" w:cs="Times New Roman"/>
          <w:sz w:val="24"/>
          <w:szCs w:val="24"/>
          <w:lang w:val="en-US"/>
        </w:rPr>
        <w:t xml:space="preserve"> </w:t>
      </w:r>
      <w:r w:rsidR="00E45870" w:rsidRPr="00F8424D">
        <w:rPr>
          <w:rFonts w:ascii="Book Antiqua" w:hAnsi="Book Antiqua" w:cs="Times New Roman"/>
          <w:sz w:val="24"/>
          <w:szCs w:val="24"/>
          <w:lang w:val="en-US"/>
        </w:rPr>
        <w:t xml:space="preserve">Our </w:t>
      </w:r>
      <w:r w:rsidR="00231003" w:rsidRPr="00F8424D">
        <w:rPr>
          <w:rFonts w:ascii="Book Antiqua" w:hAnsi="Book Antiqua" w:cs="Times New Roman"/>
          <w:sz w:val="24"/>
          <w:szCs w:val="24"/>
          <w:lang w:val="en-US"/>
        </w:rPr>
        <w:t>patients with neuropathy findings had higher levels of visfatin</w:t>
      </w:r>
      <w:r w:rsidR="001C22AA" w:rsidRPr="00F8424D">
        <w:rPr>
          <w:rFonts w:ascii="Book Antiqua" w:hAnsi="Book Antiqua" w:cs="Times New Roman"/>
          <w:sz w:val="24"/>
          <w:szCs w:val="24"/>
          <w:lang w:val="en-US"/>
        </w:rPr>
        <w:t>.</w:t>
      </w:r>
      <w:r w:rsidR="00231003" w:rsidRPr="00F8424D">
        <w:rPr>
          <w:rFonts w:ascii="Book Antiqua" w:hAnsi="Book Antiqua" w:cs="Times New Roman"/>
          <w:sz w:val="24"/>
          <w:szCs w:val="24"/>
          <w:lang w:val="en-US"/>
        </w:rPr>
        <w:t xml:space="preserve"> </w:t>
      </w:r>
      <w:r w:rsidR="001C22AA" w:rsidRPr="00F8424D">
        <w:rPr>
          <w:rFonts w:ascii="Book Antiqua" w:hAnsi="Book Antiqua" w:cs="Times New Roman"/>
          <w:sz w:val="24"/>
          <w:szCs w:val="24"/>
          <w:lang w:val="en-US"/>
        </w:rPr>
        <w:t>Also</w:t>
      </w:r>
      <w:r w:rsidR="0002265C" w:rsidRPr="00F8424D">
        <w:rPr>
          <w:rFonts w:ascii="Book Antiqua" w:hAnsi="Book Antiqua" w:cs="Times New Roman"/>
          <w:sz w:val="24"/>
          <w:szCs w:val="24"/>
          <w:lang w:val="en-US"/>
        </w:rPr>
        <w:t>,</w:t>
      </w:r>
      <w:r w:rsidR="001C22AA" w:rsidRPr="00F8424D">
        <w:rPr>
          <w:rFonts w:ascii="Book Antiqua" w:hAnsi="Book Antiqua" w:cs="Times New Roman"/>
          <w:sz w:val="24"/>
          <w:szCs w:val="24"/>
          <w:lang w:val="en-US"/>
        </w:rPr>
        <w:t xml:space="preserve"> </w:t>
      </w:r>
      <w:r w:rsidR="00DC1236" w:rsidRPr="00F8424D">
        <w:rPr>
          <w:rFonts w:ascii="Book Antiqua" w:hAnsi="Book Antiqua" w:cs="Times New Roman"/>
          <w:sz w:val="24"/>
          <w:szCs w:val="24"/>
          <w:lang w:val="en-US"/>
        </w:rPr>
        <w:t>it ha</w:t>
      </w:r>
      <w:r w:rsidR="006A3905" w:rsidRPr="00F8424D">
        <w:rPr>
          <w:rFonts w:ascii="Book Antiqua" w:hAnsi="Book Antiqua" w:cs="Times New Roman"/>
          <w:sz w:val="24"/>
          <w:szCs w:val="24"/>
          <w:lang w:val="en-US"/>
        </w:rPr>
        <w:t>d</w:t>
      </w:r>
      <w:r w:rsidR="006D6D3A" w:rsidRPr="00F8424D">
        <w:rPr>
          <w:rFonts w:ascii="Book Antiqua" w:hAnsi="Book Antiqua" w:cs="Times New Roman"/>
          <w:sz w:val="24"/>
          <w:szCs w:val="24"/>
          <w:lang w:val="en-US"/>
        </w:rPr>
        <w:t xml:space="preserve"> a positive linear relationship with </w:t>
      </w:r>
      <w:r w:rsidR="0002265C" w:rsidRPr="00F8424D">
        <w:rPr>
          <w:rFonts w:ascii="Book Antiqua" w:hAnsi="Book Antiqua" w:cs="Times New Roman"/>
          <w:sz w:val="24"/>
          <w:szCs w:val="24"/>
          <w:lang w:val="en-US"/>
        </w:rPr>
        <w:t xml:space="preserve">the </w:t>
      </w:r>
      <w:r w:rsidR="00231003" w:rsidRPr="00F8424D">
        <w:rPr>
          <w:rFonts w:ascii="Book Antiqua" w:hAnsi="Book Antiqua" w:cs="Times New Roman"/>
          <w:sz w:val="24"/>
          <w:szCs w:val="24"/>
          <w:lang w:val="en-US"/>
        </w:rPr>
        <w:t xml:space="preserve">oxidative </w:t>
      </w:r>
      <w:r w:rsidR="001C22AA" w:rsidRPr="00F8424D">
        <w:rPr>
          <w:rFonts w:ascii="Book Antiqua" w:hAnsi="Book Antiqua" w:cs="Times New Roman"/>
          <w:sz w:val="24"/>
          <w:szCs w:val="24"/>
          <w:lang w:val="en-US"/>
        </w:rPr>
        <w:t xml:space="preserve">status of the patients </w:t>
      </w:r>
      <w:r w:rsidR="006A3905" w:rsidRPr="00F8424D">
        <w:rPr>
          <w:rFonts w:ascii="Book Antiqua" w:hAnsi="Book Antiqua" w:cs="Times New Roman"/>
          <w:sz w:val="24"/>
          <w:szCs w:val="24"/>
          <w:lang w:val="en-US"/>
        </w:rPr>
        <w:t>(</w:t>
      </w:r>
      <w:r w:rsidR="00BB44DB" w:rsidRPr="00F8424D">
        <w:rPr>
          <w:rFonts w:ascii="Book Antiqua" w:hAnsi="Book Antiqua" w:cs="Times New Roman"/>
          <w:sz w:val="24"/>
          <w:szCs w:val="24"/>
          <w:lang w:val="en-US"/>
        </w:rPr>
        <w:t>TOS and OSI</w:t>
      </w:r>
      <w:r w:rsidR="006A3905" w:rsidRPr="00F8424D">
        <w:rPr>
          <w:rFonts w:ascii="Book Antiqua" w:hAnsi="Book Antiqua" w:cs="Times New Roman"/>
          <w:sz w:val="24"/>
          <w:szCs w:val="24"/>
          <w:lang w:val="en-US"/>
        </w:rPr>
        <w:t>)</w:t>
      </w:r>
      <w:r w:rsidR="00BB44DB" w:rsidRPr="00F8424D">
        <w:rPr>
          <w:rFonts w:ascii="Book Antiqua" w:hAnsi="Book Antiqua" w:cs="Times New Roman"/>
          <w:sz w:val="24"/>
          <w:szCs w:val="24"/>
          <w:lang w:val="en-US"/>
        </w:rPr>
        <w:t xml:space="preserve">. </w:t>
      </w:r>
      <w:r w:rsidR="00FB6E5C" w:rsidRPr="00F8424D">
        <w:rPr>
          <w:rFonts w:ascii="Book Antiqua" w:hAnsi="Book Antiqua" w:cs="Times New Roman"/>
          <w:sz w:val="24"/>
          <w:szCs w:val="24"/>
          <w:lang w:val="en-US"/>
        </w:rPr>
        <w:t xml:space="preserve">There are studies in the literature confirming our results. Increased visfatin along with </w:t>
      </w:r>
      <w:r w:rsidR="00587C8B" w:rsidRPr="00F8424D">
        <w:rPr>
          <w:rFonts w:ascii="Book Antiqua" w:hAnsi="Book Antiqua" w:cs="Times New Roman"/>
          <w:sz w:val="24"/>
          <w:szCs w:val="24"/>
          <w:lang w:val="en-US"/>
        </w:rPr>
        <w:t>resistin was associated with increased diabetes and cardiovascular risk</w:t>
      </w:r>
      <w:r w:rsidR="00FB6E5C" w:rsidRPr="00F8424D">
        <w:rPr>
          <w:rFonts w:ascii="Book Antiqua" w:hAnsi="Book Antiqua" w:cs="Times New Roman"/>
          <w:sz w:val="24"/>
          <w:szCs w:val="24"/>
          <w:lang w:val="en-US"/>
        </w:rPr>
        <w:t xml:space="preserve"> in obese patients</w:t>
      </w:r>
      <w:r w:rsidR="00587C8B" w:rsidRPr="00F8424D">
        <w:rPr>
          <w:rFonts w:ascii="Book Antiqua" w:hAnsi="Book Antiqua" w:cs="Times New Roman"/>
          <w:sz w:val="24"/>
          <w:szCs w:val="24"/>
          <w:vertAlign w:val="superscript"/>
          <w:lang w:val="en-US"/>
        </w:rPr>
        <w:t>[</w:t>
      </w:r>
      <w:r w:rsidR="00315A36" w:rsidRPr="00F8424D">
        <w:rPr>
          <w:rFonts w:ascii="Book Antiqua" w:hAnsi="Book Antiqua" w:cs="Times New Roman"/>
          <w:sz w:val="24"/>
          <w:szCs w:val="24"/>
          <w:vertAlign w:val="superscript"/>
          <w:lang w:val="en-US"/>
        </w:rPr>
        <w:t>3</w:t>
      </w:r>
      <w:r w:rsidR="00EF453D" w:rsidRPr="00F8424D">
        <w:rPr>
          <w:rFonts w:ascii="Book Antiqua" w:hAnsi="Book Antiqua" w:cs="Times New Roman"/>
          <w:sz w:val="24"/>
          <w:szCs w:val="24"/>
          <w:vertAlign w:val="superscript"/>
          <w:lang w:val="en-US"/>
        </w:rPr>
        <w:t>7</w:t>
      </w:r>
      <w:r w:rsidR="00587C8B" w:rsidRPr="00F8424D">
        <w:rPr>
          <w:rFonts w:ascii="Book Antiqua" w:hAnsi="Book Antiqua" w:cs="Times New Roman"/>
          <w:sz w:val="24"/>
          <w:szCs w:val="24"/>
          <w:vertAlign w:val="superscript"/>
          <w:lang w:val="en-US"/>
        </w:rPr>
        <w:t>]</w:t>
      </w:r>
      <w:r w:rsidR="00587C8B" w:rsidRPr="00F8424D">
        <w:rPr>
          <w:rFonts w:ascii="Book Antiqua" w:hAnsi="Book Antiqua" w:cs="Times New Roman"/>
          <w:sz w:val="24"/>
          <w:szCs w:val="24"/>
          <w:lang w:val="en-US"/>
        </w:rPr>
        <w:t xml:space="preserve">. </w:t>
      </w:r>
      <w:r w:rsidR="00E45870" w:rsidRPr="00F8424D">
        <w:rPr>
          <w:rFonts w:ascii="Book Antiqua" w:hAnsi="Book Antiqua" w:cs="Times New Roman"/>
          <w:sz w:val="24"/>
          <w:szCs w:val="24"/>
          <w:lang w:val="en-US"/>
        </w:rPr>
        <w:t xml:space="preserve">In another study, </w:t>
      </w:r>
      <w:r w:rsidR="00857120" w:rsidRPr="00F8424D">
        <w:rPr>
          <w:rFonts w:ascii="Book Antiqua" w:hAnsi="Book Antiqua" w:cs="Times New Roman"/>
          <w:sz w:val="24"/>
          <w:szCs w:val="24"/>
          <w:lang w:val="en-US"/>
        </w:rPr>
        <w:t>higher visfatin and TOS and lower TAS levels were observ</w:t>
      </w:r>
      <w:r w:rsidR="00BB44DB" w:rsidRPr="00F8424D">
        <w:rPr>
          <w:rFonts w:ascii="Book Antiqua" w:hAnsi="Book Antiqua" w:cs="Times New Roman"/>
          <w:sz w:val="24"/>
          <w:szCs w:val="24"/>
          <w:lang w:val="en-US"/>
        </w:rPr>
        <w:t xml:space="preserve">ed in </w:t>
      </w:r>
      <w:r w:rsidR="000223F5" w:rsidRPr="00F8424D">
        <w:rPr>
          <w:rFonts w:ascii="Book Antiqua" w:hAnsi="Book Antiqua" w:cs="Times New Roman"/>
          <w:sz w:val="24"/>
          <w:szCs w:val="24"/>
          <w:lang w:val="en-US"/>
        </w:rPr>
        <w:t xml:space="preserve">infants born to mothers who </w:t>
      </w:r>
      <w:r w:rsidR="00BB44DB" w:rsidRPr="00F8424D">
        <w:rPr>
          <w:rFonts w:ascii="Book Antiqua" w:hAnsi="Book Antiqua" w:cs="Times New Roman"/>
          <w:sz w:val="24"/>
          <w:szCs w:val="24"/>
          <w:lang w:val="en-US"/>
        </w:rPr>
        <w:t>smoke</w:t>
      </w:r>
      <w:r w:rsidR="000223F5" w:rsidRPr="00F8424D">
        <w:rPr>
          <w:rFonts w:ascii="Book Antiqua" w:hAnsi="Book Antiqua" w:cs="Times New Roman"/>
          <w:sz w:val="24"/>
          <w:szCs w:val="24"/>
          <w:lang w:val="en-US"/>
        </w:rPr>
        <w:t>d</w:t>
      </w:r>
      <w:r w:rsidR="00587C8B" w:rsidRPr="00F8424D">
        <w:rPr>
          <w:rFonts w:ascii="Book Antiqua" w:hAnsi="Book Antiqua" w:cs="Times New Roman"/>
          <w:sz w:val="24"/>
          <w:szCs w:val="24"/>
          <w:vertAlign w:val="superscript"/>
          <w:lang w:val="en-US"/>
        </w:rPr>
        <w:t>[</w:t>
      </w:r>
      <w:r w:rsidR="00315A36" w:rsidRPr="00F8424D">
        <w:rPr>
          <w:rFonts w:ascii="Book Antiqua" w:hAnsi="Book Antiqua" w:cs="Times New Roman"/>
          <w:sz w:val="24"/>
          <w:szCs w:val="24"/>
          <w:vertAlign w:val="superscript"/>
          <w:lang w:val="en-US"/>
        </w:rPr>
        <w:t>3</w:t>
      </w:r>
      <w:r w:rsidR="00EF453D" w:rsidRPr="00F8424D">
        <w:rPr>
          <w:rFonts w:ascii="Book Antiqua" w:hAnsi="Book Antiqua" w:cs="Times New Roman"/>
          <w:sz w:val="24"/>
          <w:szCs w:val="24"/>
          <w:vertAlign w:val="superscript"/>
          <w:lang w:val="en-US"/>
        </w:rPr>
        <w:t>8</w:t>
      </w:r>
      <w:r w:rsidR="00587C8B" w:rsidRPr="00F8424D">
        <w:rPr>
          <w:rFonts w:ascii="Book Antiqua" w:hAnsi="Book Antiqua" w:cs="Times New Roman"/>
          <w:sz w:val="24"/>
          <w:szCs w:val="24"/>
          <w:vertAlign w:val="superscript"/>
          <w:lang w:val="en-US"/>
        </w:rPr>
        <w:t>]</w:t>
      </w:r>
      <w:r w:rsidR="00587C8B" w:rsidRPr="00F8424D">
        <w:rPr>
          <w:rFonts w:ascii="Book Antiqua" w:hAnsi="Book Antiqua" w:cs="Times New Roman"/>
          <w:sz w:val="24"/>
          <w:szCs w:val="24"/>
          <w:lang w:val="en-US"/>
        </w:rPr>
        <w:t xml:space="preserve">. </w:t>
      </w:r>
      <w:r w:rsidR="003027EE" w:rsidRPr="00F8424D">
        <w:rPr>
          <w:rFonts w:ascii="Book Antiqua" w:hAnsi="Book Antiqua" w:cs="Times New Roman"/>
          <w:sz w:val="24"/>
          <w:szCs w:val="24"/>
          <w:lang w:val="en-US"/>
        </w:rPr>
        <w:t>Patients with psoriasis were evaluated for the same relationship. Increased oxidative stress associated with visfatin has been associated with chronic inflammation in pa</w:t>
      </w:r>
      <w:r w:rsidR="00BB44DB" w:rsidRPr="00F8424D">
        <w:rPr>
          <w:rFonts w:ascii="Book Antiqua" w:hAnsi="Book Antiqua" w:cs="Times New Roman"/>
          <w:sz w:val="24"/>
          <w:szCs w:val="24"/>
          <w:lang w:val="en-US"/>
        </w:rPr>
        <w:t>tients with nonsevere psoriasis</w:t>
      </w:r>
      <w:r w:rsidR="00587C8B" w:rsidRPr="00F8424D">
        <w:rPr>
          <w:rFonts w:ascii="Book Antiqua" w:hAnsi="Book Antiqua" w:cs="Times New Roman"/>
          <w:sz w:val="24"/>
          <w:szCs w:val="24"/>
          <w:vertAlign w:val="superscript"/>
          <w:lang w:val="en-US"/>
        </w:rPr>
        <w:t>[</w:t>
      </w:r>
      <w:r w:rsidR="00EF453D" w:rsidRPr="00F8424D">
        <w:rPr>
          <w:rFonts w:ascii="Book Antiqua" w:hAnsi="Book Antiqua" w:cs="Times New Roman"/>
          <w:sz w:val="24"/>
          <w:szCs w:val="24"/>
          <w:vertAlign w:val="superscript"/>
          <w:lang w:val="en-US"/>
        </w:rPr>
        <w:t>39</w:t>
      </w:r>
      <w:r w:rsidR="00587C8B" w:rsidRPr="00F8424D">
        <w:rPr>
          <w:rFonts w:ascii="Book Antiqua" w:hAnsi="Book Antiqua" w:cs="Times New Roman"/>
          <w:sz w:val="24"/>
          <w:szCs w:val="24"/>
          <w:vertAlign w:val="superscript"/>
          <w:lang w:val="en-US"/>
        </w:rPr>
        <w:t>]</w:t>
      </w:r>
      <w:r w:rsidR="00BB44DB" w:rsidRPr="00F8424D">
        <w:rPr>
          <w:rFonts w:ascii="Book Antiqua" w:hAnsi="Book Antiqua" w:cs="Times New Roman"/>
          <w:sz w:val="24"/>
          <w:szCs w:val="24"/>
          <w:lang w:val="en-US"/>
        </w:rPr>
        <w:t>.</w:t>
      </w:r>
    </w:p>
    <w:p w14:paraId="4D3FA35C" w14:textId="79369DA7" w:rsidR="003526ED" w:rsidRPr="00F8424D" w:rsidRDefault="00AE27EB"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sidRPr="00F8424D">
        <w:rPr>
          <w:rFonts w:ascii="Book Antiqua" w:hAnsi="Book Antiqua" w:cs="Times New Roman"/>
          <w:sz w:val="24"/>
          <w:szCs w:val="24"/>
          <w:lang w:val="en-US"/>
        </w:rPr>
        <w:t>One of the parameters studied on oxidative stress in recent years is TDH.</w:t>
      </w:r>
      <w:r w:rsidR="00390A04" w:rsidRPr="00F8424D">
        <w:rPr>
          <w:rFonts w:ascii="Book Antiqua" w:hAnsi="Book Antiqua" w:cs="Times New Roman"/>
          <w:sz w:val="24"/>
          <w:szCs w:val="24"/>
          <w:lang w:val="en-US"/>
        </w:rPr>
        <w:t xml:space="preserve"> </w:t>
      </w:r>
      <w:r w:rsidR="000B6256" w:rsidRPr="00F8424D">
        <w:rPr>
          <w:rFonts w:ascii="Book Antiqua" w:hAnsi="Book Antiqua" w:cs="Times New Roman"/>
          <w:sz w:val="24"/>
          <w:szCs w:val="24"/>
          <w:lang w:val="en-US"/>
        </w:rPr>
        <w:t xml:space="preserve">TDH </w:t>
      </w:r>
      <w:r w:rsidR="000E6A78" w:rsidRPr="00F8424D">
        <w:rPr>
          <w:rFonts w:ascii="Book Antiqua" w:hAnsi="Book Antiqua" w:cs="Times New Roman"/>
          <w:sz w:val="24"/>
          <w:szCs w:val="24"/>
          <w:lang w:val="en-US"/>
        </w:rPr>
        <w:t xml:space="preserve">has been associated </w:t>
      </w:r>
      <w:r w:rsidR="007A6B60" w:rsidRPr="00F8424D">
        <w:rPr>
          <w:rFonts w:ascii="Book Antiqua" w:hAnsi="Book Antiqua" w:cs="Times New Roman"/>
          <w:noProof/>
          <w:sz w:val="24"/>
          <w:szCs w:val="24"/>
          <w:lang w:val="en-US"/>
        </w:rPr>
        <w:t>with</w:t>
      </w:r>
      <w:r w:rsidR="00595076" w:rsidRPr="00F8424D">
        <w:rPr>
          <w:rFonts w:ascii="Book Antiqua" w:hAnsi="Book Antiqua" w:cs="Times New Roman"/>
          <w:sz w:val="24"/>
          <w:szCs w:val="24"/>
          <w:lang w:val="en-US"/>
        </w:rPr>
        <w:t xml:space="preserve"> several </w:t>
      </w:r>
      <w:r w:rsidR="00BB44DB" w:rsidRPr="00F8424D">
        <w:rPr>
          <w:rFonts w:ascii="Book Antiqua" w:hAnsi="Book Antiqua" w:cs="Times New Roman"/>
          <w:sz w:val="24"/>
          <w:szCs w:val="24"/>
          <w:lang w:val="en-US"/>
        </w:rPr>
        <w:t>pathophysiologies</w:t>
      </w:r>
      <w:r w:rsidR="00E93832" w:rsidRPr="00F8424D">
        <w:rPr>
          <w:rFonts w:ascii="Book Antiqua" w:hAnsi="Book Antiqua" w:cs="Times New Roman"/>
          <w:sz w:val="24"/>
          <w:szCs w:val="24"/>
          <w:vertAlign w:val="superscript"/>
          <w:lang w:val="en-US"/>
        </w:rPr>
        <w:t>[</w:t>
      </w:r>
      <w:r w:rsidR="00B8208A" w:rsidRPr="00F8424D">
        <w:rPr>
          <w:rFonts w:ascii="Book Antiqua" w:hAnsi="Book Antiqua" w:cs="Times New Roman"/>
          <w:sz w:val="24"/>
          <w:szCs w:val="24"/>
          <w:vertAlign w:val="superscript"/>
          <w:lang w:val="en-US"/>
        </w:rPr>
        <w:t>4</w:t>
      </w:r>
      <w:r w:rsidR="00EF453D" w:rsidRPr="00F8424D">
        <w:rPr>
          <w:rFonts w:ascii="Book Antiqua" w:hAnsi="Book Antiqua" w:cs="Times New Roman"/>
          <w:sz w:val="24"/>
          <w:szCs w:val="24"/>
          <w:vertAlign w:val="superscript"/>
          <w:lang w:val="en-US"/>
        </w:rPr>
        <w:t>0</w:t>
      </w:r>
      <w:r w:rsidR="00B8208A" w:rsidRPr="00F8424D">
        <w:rPr>
          <w:rFonts w:ascii="Book Antiqua" w:hAnsi="Book Antiqua" w:cs="Times New Roman"/>
          <w:sz w:val="24"/>
          <w:szCs w:val="24"/>
          <w:vertAlign w:val="superscript"/>
          <w:lang w:val="en-US"/>
        </w:rPr>
        <w:t>,4</w:t>
      </w:r>
      <w:r w:rsidR="00EF453D" w:rsidRPr="00F8424D">
        <w:rPr>
          <w:rFonts w:ascii="Book Antiqua" w:hAnsi="Book Antiqua" w:cs="Times New Roman"/>
          <w:sz w:val="24"/>
          <w:szCs w:val="24"/>
          <w:vertAlign w:val="superscript"/>
          <w:lang w:val="en-US"/>
        </w:rPr>
        <w:t>1</w:t>
      </w:r>
      <w:r w:rsidR="00E93832" w:rsidRPr="00F8424D">
        <w:rPr>
          <w:rFonts w:ascii="Book Antiqua" w:hAnsi="Book Antiqua" w:cs="Times New Roman"/>
          <w:sz w:val="24"/>
          <w:szCs w:val="24"/>
          <w:vertAlign w:val="superscript"/>
          <w:lang w:val="en-US"/>
        </w:rPr>
        <w:t>]</w:t>
      </w:r>
      <w:r w:rsidR="00B8208A" w:rsidRPr="00F8424D">
        <w:rPr>
          <w:rFonts w:ascii="Book Antiqua" w:hAnsi="Book Antiqua" w:cs="Times New Roman"/>
          <w:sz w:val="24"/>
          <w:szCs w:val="24"/>
          <w:lang w:val="en-US"/>
        </w:rPr>
        <w:t xml:space="preserve">. </w:t>
      </w:r>
      <w:r w:rsidR="00091507" w:rsidRPr="00F8424D">
        <w:rPr>
          <w:rFonts w:ascii="Book Antiqua" w:hAnsi="Book Antiqua" w:cs="Times New Roman"/>
          <w:sz w:val="24"/>
          <w:szCs w:val="24"/>
          <w:lang w:val="en-US"/>
        </w:rPr>
        <w:t xml:space="preserve">In our study, TAS had </w:t>
      </w:r>
      <w:r w:rsidR="00DA20F5" w:rsidRPr="00F8424D">
        <w:rPr>
          <w:rFonts w:ascii="Book Antiqua" w:hAnsi="Book Antiqua" w:cs="Times New Roman"/>
          <w:sz w:val="24"/>
          <w:szCs w:val="24"/>
          <w:lang w:val="en-US"/>
        </w:rPr>
        <w:t xml:space="preserve">a </w:t>
      </w:r>
      <w:r w:rsidR="00091507" w:rsidRPr="00F8424D">
        <w:rPr>
          <w:rFonts w:ascii="Book Antiqua" w:hAnsi="Book Antiqua" w:cs="Times New Roman"/>
          <w:sz w:val="24"/>
          <w:szCs w:val="24"/>
          <w:lang w:val="en-US"/>
        </w:rPr>
        <w:t>positive c</w:t>
      </w:r>
      <w:r w:rsidR="00E72198" w:rsidRPr="00F8424D">
        <w:rPr>
          <w:rFonts w:ascii="Book Antiqua" w:hAnsi="Book Antiqua" w:cs="Times New Roman"/>
          <w:sz w:val="24"/>
          <w:szCs w:val="24"/>
          <w:lang w:val="en-US"/>
        </w:rPr>
        <w:t>orrelation with total and native</w:t>
      </w:r>
      <w:r w:rsidR="00DA20F5" w:rsidRPr="00F8424D">
        <w:rPr>
          <w:rFonts w:ascii="Book Antiqua" w:hAnsi="Book Antiqua" w:cs="Times New Roman"/>
          <w:sz w:val="24"/>
          <w:szCs w:val="24"/>
          <w:lang w:val="en-US"/>
        </w:rPr>
        <w:t xml:space="preserve"> thiol </w:t>
      </w:r>
      <w:r w:rsidR="00091507" w:rsidRPr="00F8424D">
        <w:rPr>
          <w:rFonts w:ascii="Book Antiqua" w:hAnsi="Book Antiqua" w:cs="Times New Roman"/>
          <w:sz w:val="24"/>
          <w:szCs w:val="24"/>
          <w:lang w:val="en-US"/>
        </w:rPr>
        <w:t xml:space="preserve">and </w:t>
      </w:r>
      <w:r w:rsidR="00DA20F5" w:rsidRPr="00F8424D">
        <w:rPr>
          <w:rFonts w:ascii="Book Antiqua" w:hAnsi="Book Antiqua" w:cs="Times New Roman"/>
          <w:sz w:val="24"/>
          <w:szCs w:val="24"/>
          <w:lang w:val="en-US"/>
        </w:rPr>
        <w:t xml:space="preserve">a </w:t>
      </w:r>
      <w:r w:rsidR="00091507" w:rsidRPr="00F8424D">
        <w:rPr>
          <w:rFonts w:ascii="Book Antiqua" w:hAnsi="Book Antiqua" w:cs="Times New Roman"/>
          <w:sz w:val="24"/>
          <w:szCs w:val="24"/>
          <w:lang w:val="en-US"/>
        </w:rPr>
        <w:t>negative correl</w:t>
      </w:r>
      <w:r w:rsidR="00E72198" w:rsidRPr="00F8424D">
        <w:rPr>
          <w:rFonts w:ascii="Book Antiqua" w:hAnsi="Book Antiqua" w:cs="Times New Roman"/>
          <w:sz w:val="24"/>
          <w:szCs w:val="24"/>
          <w:lang w:val="en-US"/>
        </w:rPr>
        <w:t>ation with thiol-disulfide</w:t>
      </w:r>
      <w:r w:rsidR="00091507" w:rsidRPr="00F8424D">
        <w:rPr>
          <w:rFonts w:ascii="Book Antiqua" w:hAnsi="Book Antiqua" w:cs="Times New Roman"/>
          <w:sz w:val="24"/>
          <w:szCs w:val="24"/>
          <w:lang w:val="en-US"/>
        </w:rPr>
        <w:t>.</w:t>
      </w:r>
      <w:r w:rsidR="00E72198" w:rsidRPr="00F8424D">
        <w:rPr>
          <w:rFonts w:ascii="Book Antiqua" w:hAnsi="Book Antiqua" w:cs="Times New Roman"/>
          <w:sz w:val="24"/>
          <w:szCs w:val="24"/>
          <w:lang w:val="en-US"/>
        </w:rPr>
        <w:t xml:space="preserve"> </w:t>
      </w:r>
      <w:r w:rsidR="001D12A9" w:rsidRPr="00F8424D">
        <w:rPr>
          <w:rFonts w:ascii="Book Antiqua" w:hAnsi="Book Antiqua" w:cs="Times New Roman"/>
          <w:sz w:val="24"/>
          <w:szCs w:val="24"/>
          <w:lang w:val="en-US"/>
        </w:rPr>
        <w:t>We also found a negative correlation between total and native thiol and Hb</w:t>
      </w:r>
      <w:r w:rsidR="000223F5" w:rsidRPr="00F8424D">
        <w:rPr>
          <w:rFonts w:ascii="Book Antiqua" w:hAnsi="Book Antiqua" w:cs="Times New Roman"/>
          <w:sz w:val="24"/>
          <w:szCs w:val="24"/>
          <w:lang w:val="en-US"/>
        </w:rPr>
        <w:t>A</w:t>
      </w:r>
      <w:r w:rsidR="001D12A9" w:rsidRPr="00F8424D">
        <w:rPr>
          <w:rFonts w:ascii="Book Antiqua" w:hAnsi="Book Antiqua" w:cs="Times New Roman"/>
          <w:sz w:val="24"/>
          <w:szCs w:val="24"/>
          <w:lang w:val="en-US"/>
        </w:rPr>
        <w:t>1c, TOS</w:t>
      </w:r>
      <w:r w:rsidR="00C05EEB" w:rsidRPr="00F8424D">
        <w:rPr>
          <w:rFonts w:ascii="Book Antiqua" w:hAnsi="Book Antiqua" w:cs="Times New Roman"/>
          <w:sz w:val="24"/>
          <w:szCs w:val="24"/>
          <w:lang w:val="en-US"/>
        </w:rPr>
        <w:t>,</w:t>
      </w:r>
      <w:r w:rsidR="001D12A9" w:rsidRPr="00F8424D">
        <w:rPr>
          <w:rFonts w:ascii="Book Antiqua" w:hAnsi="Book Antiqua" w:cs="Times New Roman"/>
          <w:sz w:val="24"/>
          <w:szCs w:val="24"/>
          <w:lang w:val="en-US"/>
        </w:rPr>
        <w:t xml:space="preserve"> and OSI.</w:t>
      </w:r>
      <w:r w:rsidR="00BB44DB" w:rsidRPr="00F8424D">
        <w:rPr>
          <w:rFonts w:ascii="Book Antiqua" w:hAnsi="Book Antiqua" w:cs="Times New Roman"/>
          <w:sz w:val="24"/>
          <w:szCs w:val="24"/>
          <w:lang w:val="en-US"/>
        </w:rPr>
        <w:t xml:space="preserve"> </w:t>
      </w:r>
      <w:r w:rsidR="00DA06E8" w:rsidRPr="00F8424D">
        <w:rPr>
          <w:rFonts w:ascii="Book Antiqua" w:hAnsi="Book Antiqua" w:cs="Times New Roman"/>
          <w:sz w:val="24"/>
          <w:szCs w:val="24"/>
          <w:lang w:val="en-US"/>
        </w:rPr>
        <w:t>TDH appears to have antioxidant properties.</w:t>
      </w:r>
      <w:r w:rsidR="008F0658" w:rsidRPr="00F8424D">
        <w:rPr>
          <w:rFonts w:ascii="Book Antiqua" w:hAnsi="Book Antiqua"/>
          <w:sz w:val="24"/>
          <w:szCs w:val="24"/>
          <w:lang w:val="en-US"/>
        </w:rPr>
        <w:t xml:space="preserve"> </w:t>
      </w:r>
      <w:r w:rsidR="008F0658" w:rsidRPr="00F8424D">
        <w:rPr>
          <w:rFonts w:ascii="Book Antiqua" w:hAnsi="Book Antiqua" w:cs="Times New Roman"/>
          <w:sz w:val="24"/>
          <w:szCs w:val="24"/>
          <w:lang w:val="en-US"/>
        </w:rPr>
        <w:t>In the literature, there are a few studies in which TDH is studied in patients with diabetes.</w:t>
      </w:r>
      <w:r w:rsidR="00DA06E8" w:rsidRPr="00F8424D">
        <w:rPr>
          <w:rFonts w:ascii="Book Antiqua" w:hAnsi="Book Antiqua" w:cs="Times New Roman"/>
          <w:sz w:val="24"/>
          <w:szCs w:val="24"/>
          <w:lang w:val="en-US"/>
        </w:rPr>
        <w:t xml:space="preserve"> </w:t>
      </w:r>
      <w:r w:rsidR="00A94052" w:rsidRPr="00F8424D">
        <w:rPr>
          <w:rFonts w:ascii="Book Antiqua" w:hAnsi="Book Antiqua" w:cs="Times New Roman"/>
          <w:sz w:val="24"/>
          <w:szCs w:val="24"/>
          <w:lang w:val="en-US"/>
        </w:rPr>
        <w:t>In a study where prediabetic patients were compared with the control, lower native and total thio</w:t>
      </w:r>
      <w:r w:rsidR="00C85F9F" w:rsidRPr="00F8424D">
        <w:rPr>
          <w:rFonts w:ascii="Book Antiqua" w:hAnsi="Book Antiqua" w:cs="Times New Roman"/>
          <w:sz w:val="24"/>
          <w:szCs w:val="24"/>
          <w:lang w:val="en-US"/>
        </w:rPr>
        <w:t>l and higher disulfide</w:t>
      </w:r>
      <w:r w:rsidR="00A94052" w:rsidRPr="00F8424D">
        <w:rPr>
          <w:rFonts w:ascii="Book Antiqua" w:hAnsi="Book Antiqua" w:cs="Times New Roman"/>
          <w:sz w:val="24"/>
          <w:szCs w:val="24"/>
          <w:lang w:val="en-US"/>
        </w:rPr>
        <w:t xml:space="preserve"> ratios were ob</w:t>
      </w:r>
      <w:r w:rsidR="00BB44DB" w:rsidRPr="00F8424D">
        <w:rPr>
          <w:rFonts w:ascii="Book Antiqua" w:hAnsi="Book Antiqua" w:cs="Times New Roman"/>
          <w:sz w:val="24"/>
          <w:szCs w:val="24"/>
          <w:lang w:val="en-US"/>
        </w:rPr>
        <w:t>served in the prediabetic group</w:t>
      </w:r>
      <w:r w:rsidR="00A61EC5" w:rsidRPr="00F8424D">
        <w:rPr>
          <w:rFonts w:ascii="Book Antiqua" w:hAnsi="Book Antiqua" w:cs="Times New Roman"/>
          <w:sz w:val="24"/>
          <w:szCs w:val="24"/>
          <w:vertAlign w:val="superscript"/>
          <w:lang w:val="en-US"/>
        </w:rPr>
        <w:t>[</w:t>
      </w:r>
      <w:r w:rsidR="00EF453D" w:rsidRPr="00F8424D">
        <w:rPr>
          <w:rFonts w:ascii="Book Antiqua" w:hAnsi="Book Antiqua" w:cs="Times New Roman"/>
          <w:sz w:val="24"/>
          <w:szCs w:val="24"/>
          <w:vertAlign w:val="superscript"/>
          <w:lang w:val="en-US"/>
        </w:rPr>
        <w:t>14</w:t>
      </w:r>
      <w:r w:rsidR="00A61EC5" w:rsidRPr="00F8424D">
        <w:rPr>
          <w:rFonts w:ascii="Book Antiqua" w:hAnsi="Book Antiqua" w:cs="Times New Roman"/>
          <w:sz w:val="24"/>
          <w:szCs w:val="24"/>
          <w:vertAlign w:val="superscript"/>
          <w:lang w:val="en-US"/>
        </w:rPr>
        <w:t>]</w:t>
      </w:r>
      <w:r w:rsidR="00667AB8" w:rsidRPr="00F8424D">
        <w:rPr>
          <w:rFonts w:ascii="Book Antiqua" w:hAnsi="Book Antiqua" w:cs="Times New Roman"/>
          <w:sz w:val="24"/>
          <w:szCs w:val="24"/>
          <w:lang w:val="en-US"/>
        </w:rPr>
        <w:t>.</w:t>
      </w:r>
      <w:r w:rsidR="00AC64FE" w:rsidRPr="00F8424D">
        <w:rPr>
          <w:rFonts w:ascii="Book Antiqua" w:hAnsi="Book Antiqua" w:cs="Times New Roman"/>
          <w:sz w:val="24"/>
          <w:szCs w:val="24"/>
          <w:lang w:val="en-US"/>
        </w:rPr>
        <w:t xml:space="preserve"> </w:t>
      </w:r>
      <w:r w:rsidR="00B104FC" w:rsidRPr="00F8424D">
        <w:rPr>
          <w:rFonts w:ascii="Book Antiqua" w:hAnsi="Book Antiqua" w:cs="Times New Roman"/>
          <w:sz w:val="24"/>
          <w:szCs w:val="24"/>
          <w:lang w:val="en-US"/>
        </w:rPr>
        <w:t>In another study, high levels of TDH were associated with poor glycemic control in patients with diabetes</w:t>
      </w:r>
      <w:r w:rsidR="00AE35AC" w:rsidRPr="00F8424D">
        <w:rPr>
          <w:rFonts w:ascii="Book Antiqua" w:hAnsi="Book Antiqua" w:cs="Times New Roman"/>
          <w:sz w:val="24"/>
          <w:szCs w:val="24"/>
          <w:vertAlign w:val="superscript"/>
          <w:lang w:val="en-US"/>
        </w:rPr>
        <w:t>[</w:t>
      </w:r>
      <w:r w:rsidR="00667AB8" w:rsidRPr="00F8424D">
        <w:rPr>
          <w:rFonts w:ascii="Book Antiqua" w:hAnsi="Book Antiqua" w:cs="Times New Roman"/>
          <w:sz w:val="24"/>
          <w:szCs w:val="24"/>
          <w:vertAlign w:val="superscript"/>
          <w:lang w:val="en-US"/>
        </w:rPr>
        <w:t>4</w:t>
      </w:r>
      <w:r w:rsidR="00EF453D" w:rsidRPr="00F8424D">
        <w:rPr>
          <w:rFonts w:ascii="Book Antiqua" w:hAnsi="Book Antiqua" w:cs="Times New Roman"/>
          <w:sz w:val="24"/>
          <w:szCs w:val="24"/>
          <w:vertAlign w:val="superscript"/>
          <w:lang w:val="en-US"/>
        </w:rPr>
        <w:t>2</w:t>
      </w:r>
      <w:r w:rsidR="00AE35AC" w:rsidRPr="00F8424D">
        <w:rPr>
          <w:rFonts w:ascii="Book Antiqua" w:hAnsi="Book Antiqua" w:cs="Times New Roman"/>
          <w:sz w:val="24"/>
          <w:szCs w:val="24"/>
          <w:vertAlign w:val="superscript"/>
          <w:lang w:val="en-US"/>
        </w:rPr>
        <w:t>]</w:t>
      </w:r>
      <w:r w:rsidR="00667AB8" w:rsidRPr="00F8424D">
        <w:rPr>
          <w:rFonts w:ascii="Book Antiqua" w:hAnsi="Book Antiqua" w:cs="Times New Roman"/>
          <w:sz w:val="24"/>
          <w:szCs w:val="24"/>
          <w:lang w:val="en-US"/>
        </w:rPr>
        <w:t xml:space="preserve">. </w:t>
      </w:r>
      <w:r w:rsidR="00907230" w:rsidRPr="00F8424D">
        <w:rPr>
          <w:rFonts w:ascii="Book Antiqua" w:hAnsi="Book Antiqua" w:cs="Times New Roman"/>
          <w:sz w:val="24"/>
          <w:szCs w:val="24"/>
          <w:lang w:val="en-US"/>
        </w:rPr>
        <w:t xml:space="preserve">We also obtained similar results in terms of </w:t>
      </w:r>
      <w:r w:rsidR="00FE0496" w:rsidRPr="00F8424D">
        <w:rPr>
          <w:rFonts w:ascii="Book Antiqua" w:hAnsi="Book Antiqua" w:cs="Times New Roman"/>
          <w:sz w:val="24"/>
          <w:szCs w:val="24"/>
          <w:lang w:val="en-US"/>
        </w:rPr>
        <w:t>TDH</w:t>
      </w:r>
      <w:r w:rsidR="00907230" w:rsidRPr="00F8424D">
        <w:rPr>
          <w:rFonts w:ascii="Book Antiqua" w:hAnsi="Book Antiqua" w:cs="Times New Roman"/>
          <w:sz w:val="24"/>
          <w:szCs w:val="24"/>
          <w:lang w:val="en-US"/>
        </w:rPr>
        <w:t xml:space="preserve"> and</w:t>
      </w:r>
      <w:r w:rsidR="00907230" w:rsidRPr="00F8424D">
        <w:rPr>
          <w:rFonts w:ascii="Book Antiqua" w:hAnsi="Book Antiqua"/>
          <w:sz w:val="24"/>
          <w:szCs w:val="24"/>
          <w:lang w:val="en-US"/>
        </w:rPr>
        <w:t xml:space="preserve"> </w:t>
      </w:r>
      <w:r w:rsidR="00D81BB3" w:rsidRPr="00F8424D">
        <w:rPr>
          <w:rFonts w:ascii="Book Antiqua" w:hAnsi="Book Antiqua" w:cs="Times New Roman"/>
          <w:sz w:val="24"/>
          <w:szCs w:val="24"/>
          <w:lang w:val="en-US"/>
        </w:rPr>
        <w:t>glycemic control.</w:t>
      </w:r>
      <w:r w:rsidR="00907230" w:rsidRPr="00F8424D">
        <w:rPr>
          <w:rFonts w:ascii="Book Antiqua" w:hAnsi="Book Antiqua" w:cs="Times New Roman"/>
          <w:sz w:val="24"/>
          <w:szCs w:val="24"/>
          <w:lang w:val="en-US"/>
        </w:rPr>
        <w:t xml:space="preserve"> </w:t>
      </w:r>
      <w:r w:rsidR="00C55981" w:rsidRPr="00F8424D">
        <w:rPr>
          <w:rFonts w:ascii="Book Antiqua" w:hAnsi="Book Antiqua" w:cs="Times New Roman"/>
          <w:sz w:val="24"/>
          <w:szCs w:val="24"/>
          <w:lang w:val="en-US"/>
        </w:rPr>
        <w:t>TDH was evaluated in patients with diabetic retinopathy</w:t>
      </w:r>
      <w:r w:rsidR="00C05EEB" w:rsidRPr="00F8424D">
        <w:rPr>
          <w:rFonts w:ascii="Book Antiqua" w:hAnsi="Book Antiqua" w:cs="Times New Roman"/>
          <w:sz w:val="24"/>
          <w:szCs w:val="24"/>
          <w:lang w:val="en-US"/>
        </w:rPr>
        <w:t>,</w:t>
      </w:r>
      <w:r w:rsidR="00C55981" w:rsidRPr="00F8424D">
        <w:rPr>
          <w:rFonts w:ascii="Book Antiqua" w:hAnsi="Book Antiqua" w:cs="Times New Roman"/>
          <w:sz w:val="24"/>
          <w:szCs w:val="24"/>
          <w:lang w:val="en-US"/>
        </w:rPr>
        <w:t xml:space="preserve"> and it </w:t>
      </w:r>
      <w:r w:rsidR="00C93AAD" w:rsidRPr="00F8424D">
        <w:rPr>
          <w:rFonts w:ascii="Book Antiqua" w:hAnsi="Book Antiqua" w:cs="Times New Roman"/>
          <w:sz w:val="24"/>
          <w:szCs w:val="24"/>
          <w:lang w:val="en-US"/>
        </w:rPr>
        <w:t>was found that disulfide</w:t>
      </w:r>
      <w:r w:rsidR="00C55981" w:rsidRPr="00F8424D">
        <w:rPr>
          <w:rFonts w:ascii="Book Antiqua" w:hAnsi="Book Antiqua" w:cs="Times New Roman"/>
          <w:sz w:val="24"/>
          <w:szCs w:val="24"/>
          <w:lang w:val="en-US"/>
        </w:rPr>
        <w:t xml:space="preserve"> ratios were higher in </w:t>
      </w:r>
      <w:r w:rsidR="00E9100C" w:rsidRPr="00F8424D">
        <w:rPr>
          <w:rFonts w:ascii="Book Antiqua" w:hAnsi="Book Antiqua" w:cs="Times New Roman"/>
          <w:sz w:val="24"/>
          <w:szCs w:val="24"/>
          <w:lang w:val="en-US"/>
        </w:rPr>
        <w:t xml:space="preserve">the </w:t>
      </w:r>
      <w:r w:rsidR="00C55981" w:rsidRPr="00F8424D">
        <w:rPr>
          <w:rFonts w:ascii="Book Antiqua" w:hAnsi="Book Antiqua" w:cs="Times New Roman"/>
          <w:sz w:val="24"/>
          <w:szCs w:val="24"/>
          <w:lang w:val="en-US"/>
        </w:rPr>
        <w:t xml:space="preserve">advanced </w:t>
      </w:r>
      <w:r w:rsidR="00D7270F" w:rsidRPr="00F8424D">
        <w:rPr>
          <w:rFonts w:ascii="Book Antiqua" w:hAnsi="Book Antiqua" w:cs="Times New Roman"/>
          <w:sz w:val="24"/>
          <w:szCs w:val="24"/>
          <w:lang w:val="en-US"/>
        </w:rPr>
        <w:t xml:space="preserve">stage of </w:t>
      </w:r>
      <w:r w:rsidR="007D6004" w:rsidRPr="00F8424D">
        <w:rPr>
          <w:rFonts w:ascii="Book Antiqua" w:hAnsi="Book Antiqua" w:cs="Times New Roman"/>
          <w:sz w:val="24"/>
          <w:szCs w:val="24"/>
          <w:lang w:val="en-US"/>
        </w:rPr>
        <w:t>retinopathy</w:t>
      </w:r>
      <w:r w:rsidR="00315A36" w:rsidRPr="00F8424D">
        <w:rPr>
          <w:rFonts w:ascii="Book Antiqua" w:hAnsi="Book Antiqua" w:cs="Times New Roman"/>
          <w:sz w:val="24"/>
          <w:szCs w:val="24"/>
          <w:vertAlign w:val="superscript"/>
          <w:lang w:val="en-US"/>
        </w:rPr>
        <w:t>[4</w:t>
      </w:r>
      <w:r w:rsidR="00EF453D" w:rsidRPr="00F8424D">
        <w:rPr>
          <w:rFonts w:ascii="Book Antiqua" w:hAnsi="Book Antiqua" w:cs="Times New Roman"/>
          <w:sz w:val="24"/>
          <w:szCs w:val="24"/>
          <w:vertAlign w:val="superscript"/>
          <w:lang w:val="en-US"/>
        </w:rPr>
        <w:t>3</w:t>
      </w:r>
      <w:r w:rsidR="006D1312" w:rsidRPr="00F8424D">
        <w:rPr>
          <w:rFonts w:ascii="Book Antiqua" w:hAnsi="Book Antiqua" w:cs="Times New Roman"/>
          <w:sz w:val="24"/>
          <w:szCs w:val="24"/>
          <w:vertAlign w:val="superscript"/>
          <w:lang w:val="en-US"/>
        </w:rPr>
        <w:t>]</w:t>
      </w:r>
      <w:r w:rsidR="006D1312" w:rsidRPr="00F8424D">
        <w:rPr>
          <w:rFonts w:ascii="Book Antiqua" w:hAnsi="Book Antiqua" w:cs="Times New Roman"/>
          <w:sz w:val="24"/>
          <w:szCs w:val="24"/>
          <w:lang w:val="en-US"/>
        </w:rPr>
        <w:t>.</w:t>
      </w:r>
    </w:p>
    <w:p w14:paraId="5FA940F2" w14:textId="31BE9330" w:rsidR="00A40673" w:rsidRPr="00F8424D" w:rsidRDefault="003C449E"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There is only one study that investigated TDH in DN pathogenesis. </w:t>
      </w:r>
      <w:r w:rsidR="00B21156" w:rsidRPr="00F8424D">
        <w:rPr>
          <w:rFonts w:ascii="Book Antiqua" w:hAnsi="Book Antiqua" w:cs="Times New Roman"/>
          <w:sz w:val="24"/>
          <w:szCs w:val="24"/>
          <w:lang w:val="en-US"/>
        </w:rPr>
        <w:t>Patients with and without diabetes who were predominantly diagnosed with axonal polyneuropathy were evaluated in terms of TDH with the control group. In that study, total and native thiol levels were lower</w:t>
      </w:r>
      <w:r w:rsidR="00C05EEB" w:rsidRPr="00F8424D">
        <w:rPr>
          <w:rFonts w:ascii="Book Antiqua" w:hAnsi="Book Antiqua" w:cs="Times New Roman"/>
          <w:sz w:val="24"/>
          <w:szCs w:val="24"/>
          <w:lang w:val="en-US"/>
        </w:rPr>
        <w:t xml:space="preserve"> in patients with neuropathy</w:t>
      </w:r>
      <w:r w:rsidR="00B21156" w:rsidRPr="00F8424D">
        <w:rPr>
          <w:rFonts w:ascii="Book Antiqua" w:hAnsi="Book Antiqua" w:cs="Times New Roman"/>
          <w:sz w:val="24"/>
          <w:szCs w:val="24"/>
          <w:lang w:val="en-US"/>
        </w:rPr>
        <w:t xml:space="preserve"> than the control group, but there was no significant difference between patients with and </w:t>
      </w:r>
      <w:r w:rsidR="00B21156" w:rsidRPr="00F8424D">
        <w:rPr>
          <w:rFonts w:ascii="Book Antiqua" w:hAnsi="Book Antiqua" w:cs="Times New Roman"/>
          <w:sz w:val="24"/>
          <w:szCs w:val="24"/>
          <w:lang w:val="en-US"/>
        </w:rPr>
        <w:lastRenderedPageBreak/>
        <w:t>without diabetes.</w:t>
      </w:r>
      <w:r w:rsidR="006B763E" w:rsidRPr="00F8424D">
        <w:rPr>
          <w:rFonts w:ascii="Book Antiqua" w:hAnsi="Book Antiqua" w:cs="Times New Roman"/>
          <w:sz w:val="24"/>
          <w:szCs w:val="24"/>
          <w:lang w:val="en-US"/>
        </w:rPr>
        <w:t xml:space="preserve"> </w:t>
      </w:r>
      <w:r w:rsidR="00FA25EC" w:rsidRPr="00F8424D">
        <w:rPr>
          <w:rFonts w:ascii="Book Antiqua" w:hAnsi="Book Antiqua" w:cs="Times New Roman"/>
          <w:sz w:val="24"/>
          <w:szCs w:val="24"/>
          <w:lang w:val="en-US"/>
        </w:rPr>
        <w:t xml:space="preserve">However, patients with DN had higher disulfide levels than patients with </w:t>
      </w:r>
      <w:r w:rsidR="002C3834" w:rsidRPr="00F8424D">
        <w:rPr>
          <w:rFonts w:ascii="Book Antiqua" w:hAnsi="Book Antiqua" w:cs="Times New Roman"/>
          <w:sz w:val="24"/>
          <w:szCs w:val="24"/>
          <w:lang w:val="en-US"/>
        </w:rPr>
        <w:t>nondiabetic polyneuropathy</w:t>
      </w:r>
      <w:r w:rsidR="008D4AD2" w:rsidRPr="00F8424D">
        <w:rPr>
          <w:rFonts w:ascii="Book Antiqua" w:hAnsi="Book Antiqua" w:cs="Times New Roman"/>
          <w:sz w:val="24"/>
          <w:szCs w:val="24"/>
          <w:lang w:val="en-US"/>
        </w:rPr>
        <w:t>.</w:t>
      </w:r>
      <w:r w:rsidR="0094672C" w:rsidRPr="00F8424D">
        <w:rPr>
          <w:rFonts w:ascii="Book Antiqua" w:hAnsi="Book Antiqua" w:cs="Times New Roman"/>
          <w:sz w:val="24"/>
          <w:szCs w:val="24"/>
          <w:lang w:val="en-US"/>
        </w:rPr>
        <w:t xml:space="preserve"> </w:t>
      </w:r>
      <w:r w:rsidR="00C23B3F" w:rsidRPr="00F8424D">
        <w:rPr>
          <w:rFonts w:ascii="Book Antiqua" w:hAnsi="Book Antiqua" w:cs="Times New Roman"/>
          <w:sz w:val="24"/>
          <w:szCs w:val="24"/>
          <w:lang w:val="en-US"/>
        </w:rPr>
        <w:t>In that study, it was emphasized that, regardless of etiology, TDH may be the last common pathway in patients wit</w:t>
      </w:r>
      <w:r w:rsidR="00BB44DB" w:rsidRPr="00F8424D">
        <w:rPr>
          <w:rFonts w:ascii="Book Antiqua" w:hAnsi="Book Antiqua" w:cs="Times New Roman"/>
          <w:sz w:val="24"/>
          <w:szCs w:val="24"/>
          <w:lang w:val="en-US"/>
        </w:rPr>
        <w:t>h axonal damage polyneuropathy</w:t>
      </w:r>
      <w:r w:rsidR="00EE6413" w:rsidRPr="00F8424D">
        <w:rPr>
          <w:rFonts w:ascii="Book Antiqua" w:hAnsi="Book Antiqua" w:cs="Times New Roman"/>
          <w:sz w:val="24"/>
          <w:szCs w:val="24"/>
          <w:vertAlign w:val="superscript"/>
          <w:lang w:val="en-US"/>
        </w:rPr>
        <w:t>[</w:t>
      </w:r>
      <w:r w:rsidR="00667AB8" w:rsidRPr="00F8424D">
        <w:rPr>
          <w:rFonts w:ascii="Book Antiqua" w:hAnsi="Book Antiqua" w:cs="Times New Roman"/>
          <w:sz w:val="24"/>
          <w:szCs w:val="24"/>
          <w:vertAlign w:val="superscript"/>
          <w:lang w:val="en-US"/>
        </w:rPr>
        <w:t>4</w:t>
      </w:r>
      <w:r w:rsidR="00EF453D" w:rsidRPr="00F8424D">
        <w:rPr>
          <w:rFonts w:ascii="Book Antiqua" w:hAnsi="Book Antiqua" w:cs="Times New Roman"/>
          <w:sz w:val="24"/>
          <w:szCs w:val="24"/>
          <w:vertAlign w:val="superscript"/>
          <w:lang w:val="en-US"/>
        </w:rPr>
        <w:t>4</w:t>
      </w:r>
      <w:r w:rsidR="00EE6413" w:rsidRPr="00F8424D">
        <w:rPr>
          <w:rFonts w:ascii="Book Antiqua" w:hAnsi="Book Antiqua" w:cs="Times New Roman"/>
          <w:sz w:val="24"/>
          <w:szCs w:val="24"/>
          <w:vertAlign w:val="superscript"/>
          <w:lang w:val="en-US"/>
        </w:rPr>
        <w:t>]</w:t>
      </w:r>
      <w:r w:rsidR="00EE6413" w:rsidRPr="00F8424D">
        <w:rPr>
          <w:rFonts w:ascii="Book Antiqua" w:hAnsi="Book Antiqua" w:cs="Times New Roman"/>
          <w:sz w:val="24"/>
          <w:szCs w:val="24"/>
          <w:lang w:val="en-US"/>
        </w:rPr>
        <w:t>.</w:t>
      </w:r>
      <w:r w:rsidR="00BB44DB" w:rsidRPr="00F8424D">
        <w:rPr>
          <w:rFonts w:ascii="Book Antiqua" w:hAnsi="Book Antiqua" w:cs="Times New Roman"/>
          <w:sz w:val="24"/>
          <w:szCs w:val="24"/>
          <w:lang w:val="en-US"/>
        </w:rPr>
        <w:t xml:space="preserve"> </w:t>
      </w:r>
      <w:r w:rsidR="00C23B3F" w:rsidRPr="00F8424D">
        <w:rPr>
          <w:rFonts w:ascii="Book Antiqua" w:hAnsi="Book Antiqua" w:cs="Times New Roman"/>
          <w:sz w:val="24"/>
          <w:szCs w:val="24"/>
          <w:lang w:val="en-US"/>
        </w:rPr>
        <w:t xml:space="preserve">Our study is the first in the literature in which TDH was evaluated with visfatin. We did not find a significant correlation between visfatin and thiol-disulfide. However, we observed a significant negative correlation between visfatin and total native thiol. </w:t>
      </w:r>
      <w:r w:rsidR="00400B8A" w:rsidRPr="00F8424D">
        <w:rPr>
          <w:rFonts w:ascii="Book Antiqua" w:hAnsi="Book Antiqua" w:cs="Times New Roman"/>
          <w:sz w:val="24"/>
          <w:szCs w:val="24"/>
          <w:lang w:val="en-US"/>
        </w:rPr>
        <w:t xml:space="preserve">When the relationship between visfatin and TDH is evaluated together with other results of our study, it becomes evident that the effect of this adipokine on oxidative stress </w:t>
      </w:r>
      <w:r w:rsidR="00F56A4D" w:rsidRPr="00F8424D">
        <w:rPr>
          <w:rFonts w:ascii="Book Antiqua" w:hAnsi="Book Antiqua" w:cs="Times New Roman"/>
          <w:sz w:val="24"/>
          <w:szCs w:val="24"/>
          <w:lang w:val="en-US"/>
        </w:rPr>
        <w:t>warrants f</w:t>
      </w:r>
      <w:r w:rsidR="000354E5" w:rsidRPr="00F8424D">
        <w:rPr>
          <w:rFonts w:ascii="Book Antiqua" w:hAnsi="Book Antiqua" w:cs="Times New Roman"/>
          <w:sz w:val="24"/>
          <w:szCs w:val="24"/>
          <w:lang w:val="en-US"/>
        </w:rPr>
        <w:t>urther studies.</w:t>
      </w:r>
    </w:p>
    <w:p w14:paraId="11650683" w14:textId="77216F80" w:rsidR="00F331CD" w:rsidRPr="00F8424D" w:rsidRDefault="00D071D3" w:rsidP="00F8424D">
      <w:pPr>
        <w:pStyle w:val="a7"/>
        <w:adjustRightInd w:val="0"/>
        <w:snapToGrid w:val="0"/>
        <w:spacing w:after="0" w:line="360" w:lineRule="auto"/>
        <w:ind w:left="0" w:firstLineChars="100" w:firstLine="240"/>
        <w:contextualSpacing w:val="0"/>
        <w:jc w:val="both"/>
        <w:rPr>
          <w:rFonts w:ascii="Book Antiqua" w:hAnsi="Book Antiqua" w:cs="Times New Roman"/>
          <w:sz w:val="24"/>
          <w:szCs w:val="24"/>
          <w:lang w:val="en-US"/>
        </w:rPr>
      </w:pPr>
      <w:r w:rsidRPr="00F8424D">
        <w:rPr>
          <w:rFonts w:ascii="Book Antiqua" w:hAnsi="Book Antiqua" w:cs="Times New Roman"/>
          <w:sz w:val="24"/>
          <w:szCs w:val="24"/>
          <w:lang w:val="en-US"/>
        </w:rPr>
        <w:t>In conclusion, DN is one of the common complications of diabetes. Although there are many studies in terms of pathogenesis, there is currently no evidence-based and practical method for early diagnosis</w:t>
      </w:r>
      <w:r w:rsidR="009F09D4" w:rsidRPr="00F8424D">
        <w:rPr>
          <w:rFonts w:ascii="Book Antiqua" w:hAnsi="Book Antiqua" w:cs="Times New Roman"/>
          <w:sz w:val="24"/>
          <w:szCs w:val="24"/>
          <w:lang w:val="en-US"/>
        </w:rPr>
        <w:t xml:space="preserve">. </w:t>
      </w:r>
      <w:r w:rsidR="00A90474" w:rsidRPr="00F8424D">
        <w:rPr>
          <w:rFonts w:ascii="Book Antiqua" w:hAnsi="Book Antiqua" w:cs="Times New Roman"/>
          <w:sz w:val="24"/>
          <w:szCs w:val="24"/>
          <w:lang w:val="en-US"/>
        </w:rPr>
        <w:t>Surveys and clinical examinations are insufficient and time-consuming</w:t>
      </w:r>
      <w:r w:rsidR="00A61B33" w:rsidRPr="00F8424D">
        <w:rPr>
          <w:rFonts w:ascii="Book Antiqua" w:hAnsi="Book Antiqua" w:cs="Times New Roman"/>
          <w:sz w:val="24"/>
          <w:szCs w:val="24"/>
          <w:lang w:val="en-US"/>
        </w:rPr>
        <w:t xml:space="preserve"> methods.</w:t>
      </w:r>
      <w:r w:rsidR="00A90474" w:rsidRPr="00F8424D">
        <w:rPr>
          <w:rFonts w:ascii="Book Antiqua" w:hAnsi="Book Antiqua" w:cs="Times New Roman"/>
          <w:sz w:val="24"/>
          <w:szCs w:val="24"/>
          <w:lang w:val="en-US"/>
        </w:rPr>
        <w:t xml:space="preserve"> </w:t>
      </w:r>
      <w:r w:rsidR="00687FBA" w:rsidRPr="00F8424D">
        <w:rPr>
          <w:rFonts w:ascii="Book Antiqua" w:hAnsi="Book Antiqua" w:cs="Times New Roman"/>
          <w:sz w:val="24"/>
          <w:szCs w:val="24"/>
          <w:lang w:val="en-US"/>
        </w:rPr>
        <w:t>Oxidative stress has an important place in the pathogenesis of DN</w:t>
      </w:r>
      <w:r w:rsidR="00F56A4D" w:rsidRPr="00F8424D">
        <w:rPr>
          <w:rFonts w:ascii="Book Antiqua" w:hAnsi="Book Antiqua" w:cs="Times New Roman"/>
          <w:sz w:val="24"/>
          <w:szCs w:val="24"/>
          <w:lang w:val="en-US"/>
        </w:rPr>
        <w:t>,</w:t>
      </w:r>
      <w:r w:rsidR="00687FBA" w:rsidRPr="00F8424D">
        <w:rPr>
          <w:rFonts w:ascii="Book Antiqua" w:hAnsi="Book Antiqua" w:cs="Times New Roman"/>
          <w:sz w:val="24"/>
          <w:szCs w:val="24"/>
          <w:lang w:val="en-US"/>
        </w:rPr>
        <w:t xml:space="preserve"> and our results are consistent with the literature. In this study, oxidative stress was evaluated with visfatin and TDH in p</w:t>
      </w:r>
      <w:r w:rsidR="0013300E" w:rsidRPr="00F8424D">
        <w:rPr>
          <w:rFonts w:ascii="Book Antiqua" w:hAnsi="Book Antiqua" w:cs="Times New Roman"/>
          <w:sz w:val="24"/>
          <w:szCs w:val="24"/>
          <w:lang w:val="en-US"/>
        </w:rPr>
        <w:t xml:space="preserve">atients with DN, and </w:t>
      </w:r>
      <w:r w:rsidR="00687FBA" w:rsidRPr="00F8424D">
        <w:rPr>
          <w:rFonts w:ascii="Book Antiqua" w:hAnsi="Book Antiqua" w:cs="Times New Roman"/>
          <w:sz w:val="24"/>
          <w:szCs w:val="24"/>
          <w:lang w:val="en-US"/>
        </w:rPr>
        <w:t>significant correlation</w:t>
      </w:r>
      <w:r w:rsidR="0013300E" w:rsidRPr="00F8424D">
        <w:rPr>
          <w:rFonts w:ascii="Book Antiqua" w:hAnsi="Book Antiqua" w:cs="Times New Roman"/>
          <w:sz w:val="24"/>
          <w:szCs w:val="24"/>
          <w:lang w:val="en-US"/>
        </w:rPr>
        <w:t>s were</w:t>
      </w:r>
      <w:r w:rsidR="00687FBA" w:rsidRPr="00F8424D">
        <w:rPr>
          <w:rFonts w:ascii="Book Antiqua" w:hAnsi="Book Antiqua" w:cs="Times New Roman"/>
          <w:sz w:val="24"/>
          <w:szCs w:val="24"/>
          <w:lang w:val="en-US"/>
        </w:rPr>
        <w:t xml:space="preserve"> found between </w:t>
      </w:r>
      <w:r w:rsidR="0013300E" w:rsidRPr="00F8424D">
        <w:rPr>
          <w:rFonts w:ascii="Book Antiqua" w:hAnsi="Book Antiqua" w:cs="Times New Roman"/>
          <w:sz w:val="24"/>
          <w:szCs w:val="24"/>
          <w:lang w:val="en-US"/>
        </w:rPr>
        <w:t xml:space="preserve">these markers. </w:t>
      </w:r>
      <w:r w:rsidR="00687FBA" w:rsidRPr="00F8424D">
        <w:rPr>
          <w:rFonts w:ascii="Book Antiqua" w:hAnsi="Book Antiqua" w:cs="Times New Roman"/>
          <w:sz w:val="24"/>
          <w:szCs w:val="24"/>
          <w:lang w:val="en-US"/>
        </w:rPr>
        <w:t>We believe that more comprehensive studies involving TDH and visfatin are needed in the clinical management of DN.</w:t>
      </w:r>
    </w:p>
    <w:p w14:paraId="3082C51E" w14:textId="77777777" w:rsidR="003F2EC0" w:rsidRPr="00F8424D" w:rsidRDefault="003F2EC0"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p>
    <w:p w14:paraId="61410F9C" w14:textId="77777777" w:rsidR="00BB44DB" w:rsidRPr="00F8424D" w:rsidRDefault="00BB44DB" w:rsidP="00F8424D">
      <w:pPr>
        <w:adjustRightInd w:val="0"/>
        <w:snapToGrid w:val="0"/>
        <w:spacing w:after="0" w:line="360" w:lineRule="auto"/>
        <w:jc w:val="both"/>
        <w:rPr>
          <w:rFonts w:ascii="Book Antiqua" w:hAnsi="Book Antiqua"/>
          <w:b/>
          <w:color w:val="000000"/>
          <w:sz w:val="24"/>
          <w:szCs w:val="24"/>
          <w:u w:val="single"/>
          <w:lang w:val="en-US"/>
        </w:rPr>
      </w:pPr>
      <w:r w:rsidRPr="00F8424D">
        <w:rPr>
          <w:rFonts w:ascii="Book Antiqua" w:hAnsi="Book Antiqua"/>
          <w:b/>
          <w:color w:val="000000"/>
          <w:sz w:val="24"/>
          <w:szCs w:val="24"/>
          <w:u w:val="single"/>
          <w:lang w:val="en-US"/>
        </w:rPr>
        <w:t>ARTICLE HIGHLIGHTS</w:t>
      </w:r>
    </w:p>
    <w:p w14:paraId="751C54CA" w14:textId="265FD2A7" w:rsidR="005E431D" w:rsidRPr="00F8424D" w:rsidRDefault="003F2EC0" w:rsidP="00F8424D">
      <w:pPr>
        <w:pStyle w:val="a7"/>
        <w:adjustRightInd w:val="0"/>
        <w:snapToGrid w:val="0"/>
        <w:spacing w:after="0" w:line="360" w:lineRule="auto"/>
        <w:ind w:left="0"/>
        <w:contextualSpacing w:val="0"/>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Research background</w:t>
      </w:r>
    </w:p>
    <w:p w14:paraId="3756E0A0" w14:textId="5AEDB833" w:rsidR="00F367A7" w:rsidRPr="00F8424D" w:rsidRDefault="00A93ED7" w:rsidP="00F8424D">
      <w:pPr>
        <w:pStyle w:val="a7"/>
        <w:adjustRightInd w:val="0"/>
        <w:snapToGrid w:val="0"/>
        <w:spacing w:after="0" w:line="360" w:lineRule="auto"/>
        <w:ind w:left="0"/>
        <w:contextualSpacing w:val="0"/>
        <w:jc w:val="both"/>
        <w:rPr>
          <w:rFonts w:ascii="Book Antiqua" w:hAnsi="Book Antiqua" w:cs="Times New Roman"/>
          <w:b/>
          <w:sz w:val="24"/>
          <w:szCs w:val="24"/>
          <w:lang w:val="en-US"/>
        </w:rPr>
      </w:pPr>
      <w:r w:rsidRPr="00F8424D">
        <w:rPr>
          <w:rFonts w:ascii="Book Antiqua" w:hAnsi="Book Antiqua" w:cs="Times New Roman"/>
          <w:sz w:val="24"/>
          <w:szCs w:val="24"/>
          <w:lang w:val="en-US"/>
        </w:rPr>
        <w:t>Diabetic polyneuropathy is the most common complication of type 2 diabetes. However, there is no standard method for clinical follow-up and early diagnosis.</w:t>
      </w:r>
      <w:r w:rsidR="009F3C9F" w:rsidRPr="00F8424D">
        <w:rPr>
          <w:rFonts w:ascii="Book Antiqua" w:hAnsi="Book Antiqua"/>
          <w:sz w:val="24"/>
          <w:szCs w:val="24"/>
          <w:lang w:val="en-US"/>
        </w:rPr>
        <w:t xml:space="preserve"> </w:t>
      </w:r>
    </w:p>
    <w:p w14:paraId="45211FB8" w14:textId="77777777" w:rsidR="00BB44DB" w:rsidRPr="00F8424D" w:rsidRDefault="00BB44DB" w:rsidP="00F8424D">
      <w:pPr>
        <w:pStyle w:val="a7"/>
        <w:adjustRightInd w:val="0"/>
        <w:snapToGrid w:val="0"/>
        <w:spacing w:after="0" w:line="360" w:lineRule="auto"/>
        <w:ind w:left="0"/>
        <w:contextualSpacing w:val="0"/>
        <w:jc w:val="both"/>
        <w:rPr>
          <w:rFonts w:ascii="Book Antiqua" w:hAnsi="Book Antiqua" w:cs="Times New Roman"/>
          <w:b/>
          <w:sz w:val="24"/>
          <w:szCs w:val="24"/>
          <w:lang w:val="en-US"/>
        </w:rPr>
      </w:pPr>
    </w:p>
    <w:p w14:paraId="6CC06F3D" w14:textId="52A356B0" w:rsidR="005E431D" w:rsidRPr="00F8424D" w:rsidRDefault="00BB44DB" w:rsidP="00F8424D">
      <w:pPr>
        <w:pStyle w:val="a7"/>
        <w:adjustRightInd w:val="0"/>
        <w:snapToGrid w:val="0"/>
        <w:spacing w:after="0" w:line="360" w:lineRule="auto"/>
        <w:ind w:left="0"/>
        <w:contextualSpacing w:val="0"/>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Research motivation</w:t>
      </w:r>
    </w:p>
    <w:p w14:paraId="79F50F88" w14:textId="5F4182F0" w:rsidR="005E431D" w:rsidRPr="00F8424D" w:rsidRDefault="00F367A7"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r w:rsidRPr="00F8424D">
        <w:rPr>
          <w:rFonts w:ascii="Book Antiqua" w:hAnsi="Book Antiqua" w:cs="Times New Roman"/>
          <w:sz w:val="24"/>
          <w:szCs w:val="24"/>
          <w:lang w:val="en-US"/>
        </w:rPr>
        <w:t>Diagnosis of neuropathy is possible only with special examination methods before clinical signs and symptoms. Studies on pathogenesis continue to be conducted on the basis of evidence. However, there is a need for practical methods for early diagnosis.</w:t>
      </w:r>
    </w:p>
    <w:p w14:paraId="6F492BB1" w14:textId="77777777" w:rsidR="00BB44DB" w:rsidRPr="00F8424D" w:rsidRDefault="00BB44DB"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p>
    <w:p w14:paraId="020F1688" w14:textId="651E24D4" w:rsidR="005E431D" w:rsidRPr="00F8424D" w:rsidRDefault="005E431D" w:rsidP="00F8424D">
      <w:pPr>
        <w:pStyle w:val="a7"/>
        <w:adjustRightInd w:val="0"/>
        <w:snapToGrid w:val="0"/>
        <w:spacing w:after="0" w:line="360" w:lineRule="auto"/>
        <w:ind w:left="0"/>
        <w:contextualSpacing w:val="0"/>
        <w:jc w:val="both"/>
        <w:rPr>
          <w:rFonts w:ascii="Book Antiqua" w:hAnsi="Book Antiqua" w:cs="Times New Roman"/>
          <w:i/>
          <w:sz w:val="24"/>
          <w:szCs w:val="24"/>
          <w:lang w:val="en-US"/>
        </w:rPr>
      </w:pPr>
      <w:r w:rsidRPr="00F8424D">
        <w:rPr>
          <w:rFonts w:ascii="Book Antiqua" w:hAnsi="Book Antiqua" w:cs="Times New Roman"/>
          <w:b/>
          <w:i/>
          <w:sz w:val="24"/>
          <w:szCs w:val="24"/>
          <w:lang w:val="en-US"/>
        </w:rPr>
        <w:t>Research objectives</w:t>
      </w:r>
    </w:p>
    <w:p w14:paraId="31440953" w14:textId="17E01E80" w:rsidR="005E431D" w:rsidRPr="00F8424D" w:rsidRDefault="005E431D"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r w:rsidRPr="00F8424D">
        <w:rPr>
          <w:rFonts w:ascii="Book Antiqua" w:hAnsi="Book Antiqua" w:cs="Times New Roman"/>
          <w:sz w:val="24"/>
          <w:szCs w:val="24"/>
          <w:lang w:val="en-US"/>
        </w:rPr>
        <w:lastRenderedPageBreak/>
        <w:t>With this study, we aimed to investigate the frequency of neuropathy in our patients, to test the sensitivity of the interrogation methods used, and to investigate the location of visfatin and thiol balance, which have not yet been studied in pathogenesis.</w:t>
      </w:r>
    </w:p>
    <w:p w14:paraId="5A01D8F0" w14:textId="77777777" w:rsidR="008806A3" w:rsidRPr="00F8424D" w:rsidRDefault="008806A3" w:rsidP="00F8424D">
      <w:pPr>
        <w:pStyle w:val="a7"/>
        <w:adjustRightInd w:val="0"/>
        <w:snapToGrid w:val="0"/>
        <w:spacing w:after="0" w:line="360" w:lineRule="auto"/>
        <w:ind w:left="0"/>
        <w:contextualSpacing w:val="0"/>
        <w:jc w:val="both"/>
        <w:rPr>
          <w:rFonts w:ascii="Book Antiqua" w:hAnsi="Book Antiqua" w:cs="Times New Roman"/>
          <w:b/>
          <w:sz w:val="24"/>
          <w:szCs w:val="24"/>
          <w:lang w:val="en-US"/>
        </w:rPr>
      </w:pPr>
    </w:p>
    <w:p w14:paraId="64773D29" w14:textId="2F187BFD" w:rsidR="00E82B51" w:rsidRPr="00F8424D" w:rsidRDefault="009B6407" w:rsidP="00F8424D">
      <w:pPr>
        <w:tabs>
          <w:tab w:val="left" w:pos="0"/>
        </w:tabs>
        <w:adjustRightInd w:val="0"/>
        <w:snapToGrid w:val="0"/>
        <w:spacing w:after="0" w:line="360" w:lineRule="auto"/>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Research methods</w:t>
      </w:r>
    </w:p>
    <w:p w14:paraId="1A269583" w14:textId="58BF8440" w:rsidR="005E431D" w:rsidRPr="00F8424D" w:rsidRDefault="00E82B51"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r w:rsidRPr="00F8424D">
        <w:rPr>
          <w:rFonts w:ascii="Book Antiqua" w:hAnsi="Book Antiqua" w:cs="Times New Roman"/>
          <w:sz w:val="24"/>
          <w:szCs w:val="24"/>
          <w:lang w:val="en-US"/>
        </w:rPr>
        <w:t>Neuropathy examinations were completed with two defined questio</w:t>
      </w:r>
      <w:r w:rsidR="00347B6D" w:rsidRPr="00F8424D">
        <w:rPr>
          <w:rFonts w:ascii="Book Antiqua" w:hAnsi="Book Antiqua" w:cs="Times New Roman"/>
          <w:sz w:val="24"/>
          <w:szCs w:val="24"/>
          <w:lang w:val="en-US"/>
        </w:rPr>
        <w:t>nnaires and examination methods</w:t>
      </w:r>
      <w:r w:rsidR="004413F1"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w:t>
      </w:r>
      <w:r w:rsidR="00347B6D" w:rsidRPr="00F8424D">
        <w:rPr>
          <w:rFonts w:ascii="Book Antiqua" w:hAnsi="Book Antiqua" w:cs="Times New Roman"/>
          <w:sz w:val="24"/>
          <w:szCs w:val="24"/>
          <w:lang w:val="en-US"/>
        </w:rPr>
        <w:t>Subjective Peripheral Neuropathy Screen and Michigan Neuropathy Screening Instrument</w:t>
      </w:r>
      <w:r w:rsidR="00BB44DB" w:rsidRPr="00F8424D">
        <w:rPr>
          <w:rFonts w:ascii="Book Antiqua" w:hAnsi="Book Antiqua" w:cs="Times New Roman"/>
          <w:sz w:val="24"/>
          <w:szCs w:val="24"/>
          <w:lang w:val="en-US"/>
        </w:rPr>
        <w:t xml:space="preserve"> (MNSI)</w:t>
      </w:r>
      <w:r w:rsidR="00347B6D"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At the same time, venous samples were taken and stored under appropriate</w:t>
      </w:r>
      <w:r w:rsidR="00CA60BB" w:rsidRPr="00F8424D">
        <w:rPr>
          <w:rFonts w:ascii="Book Antiqua" w:hAnsi="Book Antiqua" w:cs="Times New Roman"/>
          <w:sz w:val="24"/>
          <w:szCs w:val="24"/>
          <w:lang w:val="en-US"/>
        </w:rPr>
        <w:t xml:space="preserve"> conditions until analysis. The analysis </w:t>
      </w:r>
      <w:r w:rsidRPr="00F8424D">
        <w:rPr>
          <w:rFonts w:ascii="Book Antiqua" w:hAnsi="Book Antiqua" w:cs="Times New Roman"/>
          <w:sz w:val="24"/>
          <w:szCs w:val="24"/>
          <w:lang w:val="en-US"/>
        </w:rPr>
        <w:t>included biochemistry panels, oxidative stress parameters, visfatin, and thiol disulfide balance.</w:t>
      </w:r>
      <w:r w:rsidR="00CB1050" w:rsidRPr="00F8424D">
        <w:rPr>
          <w:rFonts w:ascii="Book Antiqua" w:hAnsi="Book Antiqua" w:cs="Times New Roman"/>
          <w:sz w:val="24"/>
          <w:szCs w:val="24"/>
          <w:lang w:val="en-US"/>
        </w:rPr>
        <w:t xml:space="preserve"> The last two parameters were evaluated for the first time specifically for this patient group.</w:t>
      </w:r>
    </w:p>
    <w:p w14:paraId="59597838" w14:textId="77777777" w:rsidR="00BB44DB" w:rsidRPr="00F8424D" w:rsidRDefault="00BB44DB"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p>
    <w:p w14:paraId="390E4307" w14:textId="39063966" w:rsidR="0053721D" w:rsidRPr="00F8424D" w:rsidRDefault="0053721D" w:rsidP="00F8424D">
      <w:pPr>
        <w:adjustRightInd w:val="0"/>
        <w:snapToGrid w:val="0"/>
        <w:spacing w:after="0" w:line="360" w:lineRule="auto"/>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Research results</w:t>
      </w:r>
    </w:p>
    <w:p w14:paraId="4AC625C6" w14:textId="3C29B90E" w:rsidR="003557AF" w:rsidRPr="00F8424D" w:rsidRDefault="00C959C4"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r w:rsidRPr="00F8424D">
        <w:rPr>
          <w:rFonts w:ascii="Book Antiqua" w:hAnsi="Book Antiqua" w:cs="Times New Roman"/>
          <w:sz w:val="24"/>
          <w:szCs w:val="24"/>
          <w:lang w:val="en-US"/>
        </w:rPr>
        <w:t>A total of 392 patients were evaluated (271 female, 121 male). The mean age of the patients was 57.5</w:t>
      </w:r>
      <w:r w:rsidR="00BB44DB"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t>
      </w:r>
      <w:r w:rsidR="00BB44DB"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9</w:t>
      </w:r>
      <w:r w:rsidR="004413F1" w:rsidRPr="00F8424D">
        <w:rPr>
          <w:rFonts w:ascii="Book Antiqua" w:hAnsi="Book Antiqua" w:cs="Times New Roman"/>
          <w:sz w:val="24"/>
          <w:szCs w:val="24"/>
          <w:lang w:val="en-US"/>
        </w:rPr>
        <w:t>.0</w:t>
      </w:r>
      <w:r w:rsidRPr="00F8424D">
        <w:rPr>
          <w:rFonts w:ascii="Book Antiqua" w:hAnsi="Book Antiqua" w:cs="Times New Roman"/>
          <w:sz w:val="24"/>
          <w:szCs w:val="24"/>
          <w:lang w:val="en-US"/>
        </w:rPr>
        <w:t xml:space="preserve"> years. The mean diabetes period was 12</w:t>
      </w:r>
      <w:r w:rsidR="004413F1" w:rsidRPr="00F8424D">
        <w:rPr>
          <w:rFonts w:ascii="Book Antiqua" w:hAnsi="Book Antiqua" w:cs="Times New Roman"/>
          <w:sz w:val="24"/>
          <w:szCs w:val="24"/>
          <w:lang w:val="en-US"/>
        </w:rPr>
        <w:t>.00</w:t>
      </w:r>
      <w:r w:rsidR="00BB44DB"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t>
      </w:r>
      <w:r w:rsidR="00BB44DB"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7.29 years. The mean </w:t>
      </w:r>
      <w:r w:rsidR="008F5142" w:rsidRPr="00F8424D">
        <w:rPr>
          <w:rFonts w:ascii="Book Antiqua" w:hAnsi="Book Antiqua" w:cs="Times New Roman"/>
          <w:sz w:val="24"/>
          <w:szCs w:val="24"/>
          <w:lang w:val="en-US"/>
        </w:rPr>
        <w:t>Subjective Peripheral Neuropathy Screen Questionnaire</w:t>
      </w:r>
      <w:r w:rsidRPr="00F8424D">
        <w:rPr>
          <w:rFonts w:ascii="Book Antiqua" w:hAnsi="Book Antiqua" w:cs="Times New Roman"/>
          <w:sz w:val="24"/>
          <w:szCs w:val="24"/>
          <w:lang w:val="en-US"/>
        </w:rPr>
        <w:t xml:space="preserve"> score was 5.6</w:t>
      </w:r>
      <w:r w:rsidR="00BB44DB"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t>
      </w:r>
      <w:r w:rsidR="00BB44DB"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3.6, the mean MNSI questionnaire score was 4.5</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2.3</w:t>
      </w:r>
      <w:r w:rsidR="004413F1"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and the mean MNSI exam score was 2.4</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t>
      </w:r>
      <w:r w:rsidR="008F5142" w:rsidRPr="00F8424D">
        <w:rPr>
          <w:rFonts w:ascii="Book Antiqua" w:hAnsi="Book Antiqua" w:cs="Times New Roman"/>
          <w:sz w:val="24"/>
          <w:szCs w:val="24"/>
          <w:lang w:val="en-US"/>
        </w:rPr>
        <w:t xml:space="preserve"> 2</w:t>
      </w:r>
      <w:r w:rsidR="004413F1" w:rsidRPr="00F8424D">
        <w:rPr>
          <w:rFonts w:ascii="Book Antiqua" w:hAnsi="Book Antiqua" w:cs="Times New Roman"/>
          <w:sz w:val="24"/>
          <w:szCs w:val="24"/>
          <w:lang w:val="en-US"/>
        </w:rPr>
        <w:t>.0</w:t>
      </w:r>
      <w:r w:rsidR="008F5142" w:rsidRPr="00F8424D">
        <w:rPr>
          <w:rFonts w:ascii="Book Antiqua" w:hAnsi="Book Antiqua" w:cs="Times New Roman"/>
          <w:sz w:val="24"/>
          <w:szCs w:val="24"/>
          <w:lang w:val="en-US"/>
        </w:rPr>
        <w:t xml:space="preserve"> points. Subjective Peripheral Neuropathy Screen Questionnaire</w:t>
      </w:r>
      <w:r w:rsidRPr="00F8424D">
        <w:rPr>
          <w:rFonts w:ascii="Book Antiqua" w:hAnsi="Book Antiqua" w:cs="Times New Roman"/>
          <w:sz w:val="24"/>
          <w:szCs w:val="24"/>
          <w:lang w:val="en-US"/>
        </w:rPr>
        <w:t>, MNSI questionnaire, and MNSI exam scores were correlated with each other (</w:t>
      </w:r>
      <w:r w:rsidRPr="00F8424D">
        <w:rPr>
          <w:rFonts w:ascii="Book Antiqua" w:hAnsi="Book Antiqua" w:cs="Times New Roman"/>
          <w:i/>
          <w:caps/>
          <w:sz w:val="24"/>
          <w:szCs w:val="24"/>
          <w:lang w:val="en-US"/>
        </w:rPr>
        <w:t>p</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&lt;</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0.005). </w:t>
      </w:r>
      <w:r w:rsidR="007D08CC" w:rsidRPr="00F8424D">
        <w:rPr>
          <w:rFonts w:ascii="Book Antiqua" w:hAnsi="Book Antiqua" w:cs="Times New Roman"/>
          <w:sz w:val="24"/>
          <w:szCs w:val="24"/>
          <w:lang w:val="en-US"/>
        </w:rPr>
        <w:t>There was a positive linear relationship b</w:t>
      </w:r>
      <w:r w:rsidRPr="00F8424D">
        <w:rPr>
          <w:rFonts w:ascii="Book Antiqua" w:hAnsi="Book Antiqua" w:cs="Times New Roman"/>
          <w:sz w:val="24"/>
          <w:szCs w:val="24"/>
          <w:lang w:val="en-US"/>
        </w:rPr>
        <w:t xml:space="preserve">etween MNSI examination scores and </w:t>
      </w:r>
      <w:r w:rsidR="007D08CC" w:rsidRPr="00F8424D">
        <w:rPr>
          <w:rFonts w:ascii="Book Antiqua" w:hAnsi="Book Antiqua" w:cs="Times New Roman"/>
          <w:sz w:val="24"/>
          <w:szCs w:val="24"/>
          <w:lang w:val="en-US"/>
        </w:rPr>
        <w:t>glycated hemoglobin</w:t>
      </w:r>
      <w:r w:rsidRPr="00F8424D">
        <w:rPr>
          <w:rFonts w:ascii="Book Antiqua" w:hAnsi="Book Antiqua" w:cs="Times New Roman"/>
          <w:sz w:val="24"/>
          <w:szCs w:val="24"/>
          <w:lang w:val="en-US"/>
        </w:rPr>
        <w:t xml:space="preserve">, visfatin, </w:t>
      </w:r>
      <w:r w:rsidR="008F5142" w:rsidRPr="00F8424D">
        <w:rPr>
          <w:rFonts w:ascii="Book Antiqua" w:hAnsi="Book Antiqua" w:cs="Times New Roman"/>
          <w:sz w:val="24"/>
          <w:szCs w:val="24"/>
          <w:lang w:val="en-US"/>
        </w:rPr>
        <w:t>total oxidant status</w:t>
      </w:r>
      <w:r w:rsidRPr="00F8424D">
        <w:rPr>
          <w:rFonts w:ascii="Book Antiqua" w:hAnsi="Book Antiqua" w:cs="Times New Roman"/>
          <w:sz w:val="24"/>
          <w:szCs w:val="24"/>
          <w:lang w:val="en-US"/>
        </w:rPr>
        <w:t xml:space="preserve">, and </w:t>
      </w:r>
      <w:r w:rsidR="008F5142" w:rsidRPr="00F8424D">
        <w:rPr>
          <w:rFonts w:ascii="Book Antiqua" w:hAnsi="Book Antiqua" w:cs="Times New Roman"/>
          <w:sz w:val="24"/>
          <w:szCs w:val="24"/>
          <w:lang w:val="en-US"/>
        </w:rPr>
        <w:t>oxidative stress index</w:t>
      </w:r>
      <w:r w:rsidRPr="00F8424D">
        <w:rPr>
          <w:rFonts w:ascii="Book Antiqua" w:hAnsi="Book Antiqua" w:cs="Times New Roman"/>
          <w:sz w:val="24"/>
          <w:szCs w:val="24"/>
          <w:lang w:val="en-US"/>
        </w:rPr>
        <w:t xml:space="preserve">. Visfatin was positively correlated with higher glucose, </w:t>
      </w:r>
      <w:r w:rsidR="007D08CC" w:rsidRPr="00F8424D">
        <w:rPr>
          <w:rFonts w:ascii="Book Antiqua" w:hAnsi="Book Antiqua" w:cs="Times New Roman"/>
          <w:sz w:val="24"/>
          <w:szCs w:val="24"/>
          <w:lang w:val="en-US"/>
        </w:rPr>
        <w:t>glycated hemoglobin</w:t>
      </w:r>
      <w:r w:rsidRPr="00F8424D">
        <w:rPr>
          <w:rFonts w:ascii="Book Antiqua" w:hAnsi="Book Antiqua" w:cs="Times New Roman"/>
          <w:sz w:val="24"/>
          <w:szCs w:val="24"/>
          <w:lang w:val="en-US"/>
        </w:rPr>
        <w:t xml:space="preserve">, </w:t>
      </w:r>
      <w:r w:rsidR="007D08CC" w:rsidRPr="00F8424D">
        <w:rPr>
          <w:rFonts w:ascii="Book Antiqua" w:hAnsi="Book Antiqua" w:cs="Times New Roman"/>
          <w:sz w:val="24"/>
          <w:szCs w:val="24"/>
          <w:lang w:val="en-US"/>
        </w:rPr>
        <w:t>total oxidant status</w:t>
      </w:r>
      <w:r w:rsidRPr="00F8424D">
        <w:rPr>
          <w:rFonts w:ascii="Book Antiqua" w:hAnsi="Book Antiqua" w:cs="Times New Roman"/>
          <w:sz w:val="24"/>
          <w:szCs w:val="24"/>
          <w:lang w:val="en-US"/>
        </w:rPr>
        <w:t xml:space="preserve"> and </w:t>
      </w:r>
      <w:r w:rsidR="007D08CC" w:rsidRPr="00F8424D">
        <w:rPr>
          <w:rFonts w:ascii="Book Antiqua" w:hAnsi="Book Antiqua" w:cs="Times New Roman"/>
          <w:sz w:val="24"/>
          <w:szCs w:val="24"/>
          <w:lang w:val="en-US"/>
        </w:rPr>
        <w:t>oxidative stress index</w:t>
      </w:r>
      <w:r w:rsidRPr="00F8424D">
        <w:rPr>
          <w:rFonts w:ascii="Book Antiqua" w:hAnsi="Book Antiqua" w:cs="Times New Roman"/>
          <w:sz w:val="24"/>
          <w:szCs w:val="24"/>
          <w:lang w:val="en-US"/>
        </w:rPr>
        <w:t xml:space="preserve"> (</w:t>
      </w:r>
      <w:r w:rsidRPr="00F8424D">
        <w:rPr>
          <w:rFonts w:ascii="Book Antiqua" w:hAnsi="Book Antiqua" w:cs="Times New Roman"/>
          <w:i/>
          <w:caps/>
          <w:sz w:val="24"/>
          <w:szCs w:val="24"/>
          <w:lang w:val="en-US"/>
        </w:rPr>
        <w:t>p</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&lt;</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0.005, </w:t>
      </w:r>
      <w:r w:rsidRPr="00F8424D">
        <w:rPr>
          <w:rFonts w:ascii="Book Antiqua" w:hAnsi="Book Antiqua" w:cs="Times New Roman"/>
          <w:i/>
          <w:sz w:val="24"/>
          <w:szCs w:val="24"/>
          <w:lang w:val="en-US"/>
        </w:rPr>
        <w:t>r</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t>
      </w:r>
      <w:r w:rsidR="008F5142" w:rsidRPr="00F8424D">
        <w:rPr>
          <w:rFonts w:ascii="Book Antiqua" w:hAnsi="Book Antiqua" w:cs="Times New Roman"/>
          <w:sz w:val="24"/>
          <w:szCs w:val="24"/>
          <w:lang w:val="en-US"/>
        </w:rPr>
        <w:t xml:space="preserve"> 0.</w:t>
      </w:r>
      <w:r w:rsidRPr="00F8424D">
        <w:rPr>
          <w:rFonts w:ascii="Book Antiqua" w:hAnsi="Book Antiqua" w:cs="Times New Roman"/>
          <w:sz w:val="24"/>
          <w:szCs w:val="24"/>
          <w:lang w:val="en-US"/>
        </w:rPr>
        <w:t xml:space="preserve">537, </w:t>
      </w:r>
      <w:r w:rsidRPr="00F8424D">
        <w:rPr>
          <w:rFonts w:ascii="Book Antiqua" w:hAnsi="Book Antiqua" w:cs="Times New Roman"/>
          <w:i/>
          <w:sz w:val="24"/>
          <w:szCs w:val="24"/>
          <w:lang w:val="en-US"/>
        </w:rPr>
        <w:t>r</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t>
      </w:r>
      <w:r w:rsidR="008F5142" w:rsidRPr="00F8424D">
        <w:rPr>
          <w:rFonts w:ascii="Book Antiqua" w:hAnsi="Book Antiqua" w:cs="Times New Roman"/>
          <w:sz w:val="24"/>
          <w:szCs w:val="24"/>
          <w:lang w:val="en-US"/>
        </w:rPr>
        <w:t xml:space="preserve"> 0.</w:t>
      </w:r>
      <w:r w:rsidRPr="00F8424D">
        <w:rPr>
          <w:rFonts w:ascii="Book Antiqua" w:hAnsi="Book Antiqua" w:cs="Times New Roman"/>
          <w:sz w:val="24"/>
          <w:szCs w:val="24"/>
          <w:lang w:val="en-US"/>
        </w:rPr>
        <w:t xml:space="preserve">753, </w:t>
      </w:r>
      <w:r w:rsidRPr="00F8424D">
        <w:rPr>
          <w:rFonts w:ascii="Book Antiqua" w:hAnsi="Book Antiqua" w:cs="Times New Roman"/>
          <w:i/>
          <w:sz w:val="24"/>
          <w:szCs w:val="24"/>
          <w:lang w:val="en-US"/>
        </w:rPr>
        <w:t>r</w:t>
      </w:r>
      <w:r w:rsidR="008F5142" w:rsidRPr="00F8424D">
        <w:rPr>
          <w:rFonts w:ascii="Book Antiqua" w:hAnsi="Book Antiqua" w:cs="Times New Roman"/>
          <w:i/>
          <w:sz w:val="24"/>
          <w:szCs w:val="24"/>
          <w:lang w:val="en-US"/>
        </w:rPr>
        <w:t xml:space="preserve"> </w:t>
      </w:r>
      <w:r w:rsidRPr="00F8424D">
        <w:rPr>
          <w:rFonts w:ascii="Book Antiqua" w:hAnsi="Book Antiqua" w:cs="Times New Roman"/>
          <w:sz w:val="24"/>
          <w:szCs w:val="24"/>
          <w:lang w:val="en-US"/>
        </w:rPr>
        <w:t>=</w:t>
      </w:r>
      <w:r w:rsidR="008F5142" w:rsidRPr="00F8424D">
        <w:rPr>
          <w:rFonts w:ascii="Book Antiqua" w:hAnsi="Book Antiqua" w:cs="Times New Roman"/>
          <w:sz w:val="24"/>
          <w:szCs w:val="24"/>
          <w:lang w:val="en-US"/>
        </w:rPr>
        <w:t xml:space="preserve"> 0.</w:t>
      </w:r>
      <w:r w:rsidRPr="00F8424D">
        <w:rPr>
          <w:rFonts w:ascii="Book Antiqua" w:hAnsi="Book Antiqua" w:cs="Times New Roman"/>
          <w:sz w:val="24"/>
          <w:szCs w:val="24"/>
          <w:lang w:val="en-US"/>
        </w:rPr>
        <w:t xml:space="preserve">407, </w:t>
      </w:r>
      <w:r w:rsidRPr="00F8424D">
        <w:rPr>
          <w:rFonts w:ascii="Book Antiqua" w:hAnsi="Book Antiqua" w:cs="Times New Roman"/>
          <w:i/>
          <w:sz w:val="24"/>
          <w:szCs w:val="24"/>
          <w:lang w:val="en-US"/>
        </w:rPr>
        <w:t>r</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w:t>
      </w:r>
      <w:r w:rsidR="008F5142" w:rsidRPr="00F8424D">
        <w:rPr>
          <w:rFonts w:ascii="Book Antiqua" w:hAnsi="Book Antiqua" w:cs="Times New Roman"/>
          <w:sz w:val="24"/>
          <w:szCs w:val="24"/>
          <w:lang w:val="en-US"/>
        </w:rPr>
        <w:t xml:space="preserve"> 0.</w:t>
      </w:r>
      <w:r w:rsidRPr="00F8424D">
        <w:rPr>
          <w:rFonts w:ascii="Book Antiqua" w:hAnsi="Book Antiqua" w:cs="Times New Roman"/>
          <w:sz w:val="24"/>
          <w:szCs w:val="24"/>
          <w:lang w:val="en-US"/>
        </w:rPr>
        <w:t>587)</w:t>
      </w:r>
      <w:r w:rsidR="007D08CC"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and it was negatively correlated with </w:t>
      </w:r>
      <w:r w:rsidR="008F5142" w:rsidRPr="00F8424D">
        <w:rPr>
          <w:rFonts w:ascii="Book Antiqua" w:hAnsi="Book Antiqua" w:cs="Times New Roman"/>
          <w:sz w:val="24"/>
          <w:szCs w:val="24"/>
          <w:lang w:val="en-US"/>
        </w:rPr>
        <w:t>total antioxidant status</w:t>
      </w:r>
      <w:r w:rsidRPr="00F8424D">
        <w:rPr>
          <w:rFonts w:ascii="Book Antiqua" w:hAnsi="Book Antiqua" w:cs="Times New Roman"/>
          <w:sz w:val="24"/>
          <w:szCs w:val="24"/>
          <w:lang w:val="en-US"/>
        </w:rPr>
        <w:t xml:space="preserve"> (</w:t>
      </w:r>
      <w:r w:rsidRPr="00F8424D">
        <w:rPr>
          <w:rFonts w:ascii="Book Antiqua" w:hAnsi="Book Antiqua" w:cs="Times New Roman"/>
          <w:i/>
          <w:sz w:val="24"/>
          <w:szCs w:val="24"/>
          <w:lang w:val="en-US"/>
        </w:rPr>
        <w:t>r</w:t>
      </w:r>
      <w:r w:rsidR="008F5142" w:rsidRPr="00F8424D">
        <w:rPr>
          <w:rFonts w:ascii="Book Antiqua" w:hAnsi="Book Antiqua" w:cs="Times New Roman"/>
          <w:sz w:val="24"/>
          <w:szCs w:val="24"/>
          <w:lang w:val="en-US"/>
        </w:rPr>
        <w:t xml:space="preserve"> = -0.</w:t>
      </w:r>
      <w:r w:rsidRPr="00F8424D">
        <w:rPr>
          <w:rFonts w:ascii="Book Antiqua" w:hAnsi="Book Antiqua" w:cs="Times New Roman"/>
          <w:sz w:val="24"/>
          <w:szCs w:val="24"/>
          <w:lang w:val="en-US"/>
        </w:rPr>
        <w:t xml:space="preserve">499). Total native thiol was negatively correlated with glucose, </w:t>
      </w:r>
      <w:r w:rsidR="007D08CC" w:rsidRPr="00F8424D">
        <w:rPr>
          <w:rFonts w:ascii="Book Antiqua" w:hAnsi="Book Antiqua" w:cs="Times New Roman"/>
          <w:sz w:val="24"/>
          <w:szCs w:val="24"/>
          <w:lang w:val="en-US"/>
        </w:rPr>
        <w:t>glycated hemoglobin</w:t>
      </w:r>
      <w:r w:rsidRPr="00F8424D">
        <w:rPr>
          <w:rFonts w:ascii="Book Antiqua" w:hAnsi="Book Antiqua" w:cs="Times New Roman"/>
          <w:sz w:val="24"/>
          <w:szCs w:val="24"/>
          <w:lang w:val="en-US"/>
        </w:rPr>
        <w:t xml:space="preserve">, </w:t>
      </w:r>
      <w:r w:rsidR="007D08CC" w:rsidRPr="00F8424D">
        <w:rPr>
          <w:rFonts w:ascii="Book Antiqua" w:hAnsi="Book Antiqua" w:cs="Times New Roman"/>
          <w:sz w:val="24"/>
          <w:szCs w:val="24"/>
          <w:lang w:val="en-US"/>
        </w:rPr>
        <w:t>total oxidant status</w:t>
      </w:r>
      <w:r w:rsidRPr="00F8424D">
        <w:rPr>
          <w:rFonts w:ascii="Book Antiqua" w:hAnsi="Book Antiqua" w:cs="Times New Roman"/>
          <w:sz w:val="24"/>
          <w:szCs w:val="24"/>
          <w:lang w:val="en-US"/>
        </w:rPr>
        <w:t xml:space="preserve">, and </w:t>
      </w:r>
      <w:r w:rsidR="007D08CC" w:rsidRPr="00F8424D">
        <w:rPr>
          <w:rFonts w:ascii="Book Antiqua" w:hAnsi="Book Antiqua" w:cs="Times New Roman"/>
          <w:sz w:val="24"/>
          <w:szCs w:val="24"/>
          <w:lang w:val="en-US"/>
        </w:rPr>
        <w:t>oxidative stress index</w:t>
      </w:r>
      <w:r w:rsidR="00016A28"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but </w:t>
      </w:r>
      <w:r w:rsidR="00016A28" w:rsidRPr="00F8424D">
        <w:rPr>
          <w:rFonts w:ascii="Book Antiqua" w:hAnsi="Book Antiqua" w:cs="Times New Roman"/>
          <w:sz w:val="24"/>
          <w:szCs w:val="24"/>
          <w:lang w:val="en-US"/>
        </w:rPr>
        <w:t>it was</w:t>
      </w:r>
      <w:r w:rsidRPr="00F8424D">
        <w:rPr>
          <w:rFonts w:ascii="Book Antiqua" w:hAnsi="Book Antiqua" w:cs="Times New Roman"/>
          <w:sz w:val="24"/>
          <w:szCs w:val="24"/>
          <w:lang w:val="en-US"/>
        </w:rPr>
        <w:t xml:space="preserve"> positively correlated with </w:t>
      </w:r>
      <w:r w:rsidR="008F5142" w:rsidRPr="00F8424D">
        <w:rPr>
          <w:rFonts w:ascii="Book Antiqua" w:hAnsi="Book Antiqua" w:cs="Times New Roman"/>
          <w:sz w:val="24"/>
          <w:szCs w:val="24"/>
          <w:lang w:val="en-US"/>
        </w:rPr>
        <w:t>total antioxidant status</w:t>
      </w:r>
      <w:r w:rsidRPr="00F8424D">
        <w:rPr>
          <w:rFonts w:ascii="Book Antiqua" w:hAnsi="Book Antiqua" w:cs="Times New Roman"/>
          <w:sz w:val="24"/>
          <w:szCs w:val="24"/>
          <w:lang w:val="en-US"/>
        </w:rPr>
        <w:t xml:space="preserve">. </w:t>
      </w:r>
      <w:r w:rsidR="00016A28" w:rsidRPr="00F8424D">
        <w:rPr>
          <w:rFonts w:ascii="Book Antiqua" w:hAnsi="Book Antiqua" w:cs="Times New Roman"/>
          <w:sz w:val="24"/>
          <w:szCs w:val="24"/>
          <w:lang w:val="en-US"/>
        </w:rPr>
        <w:t>A s</w:t>
      </w:r>
      <w:r w:rsidRPr="00F8424D">
        <w:rPr>
          <w:rFonts w:ascii="Book Antiqua" w:hAnsi="Book Antiqua" w:cs="Times New Roman"/>
          <w:sz w:val="24"/>
          <w:szCs w:val="24"/>
          <w:lang w:val="en-US"/>
        </w:rPr>
        <w:t>tatistically significant negative correlation was detected between visfatin and total native thiol (</w:t>
      </w:r>
      <w:r w:rsidRPr="00F8424D">
        <w:rPr>
          <w:rFonts w:ascii="Book Antiqua" w:hAnsi="Book Antiqua" w:cs="Times New Roman"/>
          <w:i/>
          <w:caps/>
          <w:sz w:val="24"/>
          <w:szCs w:val="24"/>
          <w:lang w:val="en-US"/>
        </w:rPr>
        <w:t>p</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&lt;</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0.005, </w:t>
      </w:r>
      <w:r w:rsidRPr="00F8424D">
        <w:rPr>
          <w:rFonts w:ascii="Book Antiqua" w:hAnsi="Book Antiqua" w:cs="Times New Roman"/>
          <w:i/>
          <w:sz w:val="24"/>
          <w:szCs w:val="24"/>
          <w:lang w:val="en-US"/>
        </w:rPr>
        <w:t>r</w:t>
      </w:r>
      <w:r w:rsidR="008F5142"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 xml:space="preserve">= </w:t>
      </w:r>
      <w:r w:rsidR="008F5142" w:rsidRPr="00F8424D">
        <w:rPr>
          <w:rFonts w:ascii="Book Antiqua" w:hAnsi="Book Antiqua" w:cs="Times New Roman"/>
          <w:sz w:val="24"/>
          <w:szCs w:val="24"/>
          <w:lang w:val="en-US"/>
        </w:rPr>
        <w:t>-0.</w:t>
      </w:r>
      <w:r w:rsidR="003557AF" w:rsidRPr="00F8424D">
        <w:rPr>
          <w:rFonts w:ascii="Book Antiqua" w:hAnsi="Book Antiqua" w:cs="Times New Roman"/>
          <w:sz w:val="24"/>
          <w:szCs w:val="24"/>
          <w:lang w:val="en-US"/>
        </w:rPr>
        <w:t>338), (</w:t>
      </w:r>
      <w:r w:rsidR="003557AF" w:rsidRPr="00F8424D">
        <w:rPr>
          <w:rFonts w:ascii="Book Antiqua" w:hAnsi="Book Antiqua" w:cs="Times New Roman"/>
          <w:i/>
          <w:caps/>
          <w:sz w:val="24"/>
          <w:szCs w:val="24"/>
          <w:lang w:val="en-US"/>
        </w:rPr>
        <w:t>p</w:t>
      </w:r>
      <w:r w:rsidR="008F5142" w:rsidRPr="00F8424D">
        <w:rPr>
          <w:rFonts w:ascii="Book Antiqua" w:hAnsi="Book Antiqua" w:cs="Times New Roman"/>
          <w:sz w:val="24"/>
          <w:szCs w:val="24"/>
          <w:lang w:val="en-US"/>
        </w:rPr>
        <w:t xml:space="preserve"> </w:t>
      </w:r>
      <w:r w:rsidR="003557AF" w:rsidRPr="00F8424D">
        <w:rPr>
          <w:rFonts w:ascii="Book Antiqua" w:hAnsi="Book Antiqua" w:cs="Times New Roman"/>
          <w:sz w:val="24"/>
          <w:szCs w:val="24"/>
          <w:lang w:val="en-US"/>
        </w:rPr>
        <w:t>&lt;</w:t>
      </w:r>
      <w:r w:rsidR="008F5142" w:rsidRPr="00F8424D">
        <w:rPr>
          <w:rFonts w:ascii="Book Antiqua" w:hAnsi="Book Antiqua" w:cs="Times New Roman"/>
          <w:sz w:val="24"/>
          <w:szCs w:val="24"/>
          <w:lang w:val="en-US"/>
        </w:rPr>
        <w:t xml:space="preserve"> </w:t>
      </w:r>
      <w:r w:rsidR="003557AF" w:rsidRPr="00F8424D">
        <w:rPr>
          <w:rFonts w:ascii="Book Antiqua" w:hAnsi="Book Antiqua" w:cs="Times New Roman"/>
          <w:sz w:val="24"/>
          <w:szCs w:val="24"/>
          <w:lang w:val="en-US"/>
        </w:rPr>
        <w:t xml:space="preserve">0.005, </w:t>
      </w:r>
      <w:r w:rsidR="003557AF" w:rsidRPr="00F8424D">
        <w:rPr>
          <w:rFonts w:ascii="Book Antiqua" w:hAnsi="Book Antiqua" w:cs="Times New Roman"/>
          <w:i/>
          <w:sz w:val="24"/>
          <w:szCs w:val="24"/>
          <w:lang w:val="en-US"/>
        </w:rPr>
        <w:t>r</w:t>
      </w:r>
      <w:r w:rsidR="008F5142" w:rsidRPr="00F8424D">
        <w:rPr>
          <w:rFonts w:ascii="Book Antiqua" w:hAnsi="Book Antiqua" w:cs="Times New Roman"/>
          <w:sz w:val="24"/>
          <w:szCs w:val="24"/>
          <w:lang w:val="en-US"/>
        </w:rPr>
        <w:t xml:space="preserve"> = -0.</w:t>
      </w:r>
      <w:r w:rsidR="003557AF" w:rsidRPr="00F8424D">
        <w:rPr>
          <w:rFonts w:ascii="Book Antiqua" w:hAnsi="Book Antiqua" w:cs="Times New Roman"/>
          <w:sz w:val="24"/>
          <w:szCs w:val="24"/>
          <w:lang w:val="en-US"/>
        </w:rPr>
        <w:t>448).</w:t>
      </w:r>
    </w:p>
    <w:p w14:paraId="5865D7FB" w14:textId="77777777" w:rsidR="00BB44DB" w:rsidRPr="00F8424D" w:rsidRDefault="00BB44DB" w:rsidP="00F8424D">
      <w:pPr>
        <w:pStyle w:val="a7"/>
        <w:adjustRightInd w:val="0"/>
        <w:snapToGrid w:val="0"/>
        <w:spacing w:after="0" w:line="360" w:lineRule="auto"/>
        <w:ind w:left="0"/>
        <w:contextualSpacing w:val="0"/>
        <w:jc w:val="both"/>
        <w:rPr>
          <w:rFonts w:ascii="Book Antiqua" w:hAnsi="Book Antiqua" w:cs="Times New Roman"/>
          <w:sz w:val="24"/>
          <w:szCs w:val="24"/>
          <w:lang w:val="en-US"/>
        </w:rPr>
      </w:pPr>
    </w:p>
    <w:p w14:paraId="55F547F8" w14:textId="561B97A4" w:rsidR="003557AF" w:rsidRPr="00F8424D" w:rsidRDefault="005334E7" w:rsidP="00F8424D">
      <w:pPr>
        <w:adjustRightInd w:val="0"/>
        <w:snapToGrid w:val="0"/>
        <w:spacing w:after="0" w:line="360" w:lineRule="auto"/>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lastRenderedPageBreak/>
        <w:t>Research conclusions</w:t>
      </w:r>
    </w:p>
    <w:p w14:paraId="64B7C3BD" w14:textId="14AFCC56" w:rsidR="003557AF" w:rsidRPr="00F8424D" w:rsidRDefault="003557AF"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The sensitivity of the survey methods is low in the diagnosis of neuropathy. The place of oxidative stress in pathogenesis is indisputable. Neuropathy complaints must be included in the clinical examination of the patient</w:t>
      </w:r>
      <w:r w:rsidR="00016A28" w:rsidRPr="00F8424D">
        <w:rPr>
          <w:rFonts w:ascii="Book Antiqua" w:hAnsi="Book Antiqua" w:cs="Times New Roman"/>
          <w:sz w:val="24"/>
          <w:szCs w:val="24"/>
          <w:lang w:val="en-US"/>
        </w:rPr>
        <w:t>,</w:t>
      </w:r>
      <w:r w:rsidR="00BF160B" w:rsidRPr="00F8424D">
        <w:rPr>
          <w:rFonts w:ascii="Book Antiqua" w:hAnsi="Book Antiqua"/>
          <w:sz w:val="24"/>
          <w:szCs w:val="24"/>
          <w:lang w:val="en-US"/>
        </w:rPr>
        <w:t xml:space="preserve"> </w:t>
      </w:r>
      <w:r w:rsidR="00016A28" w:rsidRPr="00F8424D">
        <w:rPr>
          <w:rFonts w:ascii="Book Antiqua" w:hAnsi="Book Antiqua" w:cs="Times New Roman"/>
          <w:sz w:val="24"/>
          <w:szCs w:val="24"/>
          <w:lang w:val="en-US"/>
        </w:rPr>
        <w:t>b</w:t>
      </w:r>
      <w:r w:rsidR="00BF160B" w:rsidRPr="00F8424D">
        <w:rPr>
          <w:rFonts w:ascii="Book Antiqua" w:hAnsi="Book Antiqua" w:cs="Times New Roman"/>
          <w:sz w:val="24"/>
          <w:szCs w:val="24"/>
          <w:lang w:val="en-US"/>
        </w:rPr>
        <w:t>ut its reliability is low.</w:t>
      </w:r>
      <w:r w:rsidR="00961C90" w:rsidRPr="00F8424D">
        <w:rPr>
          <w:rFonts w:ascii="Book Antiqua" w:hAnsi="Book Antiqua" w:cs="Times New Roman"/>
          <w:sz w:val="24"/>
          <w:szCs w:val="24"/>
          <w:lang w:val="en-US"/>
        </w:rPr>
        <w:t xml:space="preserve"> The sensitivity of the neuropathy examination is partially higher. However, its applicability is time consuming and difficult in the internal medicine clinic.</w:t>
      </w:r>
      <w:r w:rsidR="005D5E43" w:rsidRPr="00F8424D">
        <w:rPr>
          <w:rFonts w:ascii="Book Antiqua" w:hAnsi="Book Antiqua" w:cs="Times New Roman"/>
          <w:sz w:val="24"/>
          <w:szCs w:val="24"/>
          <w:lang w:val="en-US"/>
        </w:rPr>
        <w:t xml:space="preserve"> </w:t>
      </w:r>
      <w:r w:rsidR="00DB0B26" w:rsidRPr="00F8424D">
        <w:rPr>
          <w:rFonts w:ascii="Book Antiqua" w:hAnsi="Book Antiqua" w:cs="Times New Roman"/>
          <w:sz w:val="24"/>
          <w:szCs w:val="24"/>
          <w:lang w:val="en-US"/>
        </w:rPr>
        <w:t>Increased o</w:t>
      </w:r>
      <w:r w:rsidR="005D5E43" w:rsidRPr="00F8424D">
        <w:rPr>
          <w:rFonts w:ascii="Book Antiqua" w:hAnsi="Book Antiqua" w:cs="Times New Roman"/>
          <w:sz w:val="24"/>
          <w:szCs w:val="24"/>
          <w:lang w:val="en-US"/>
        </w:rPr>
        <w:t xml:space="preserve">xidative stress starts nerve damage in these patients without any clinical symptoms. </w:t>
      </w:r>
      <w:r w:rsidR="00C851F2" w:rsidRPr="00F8424D">
        <w:rPr>
          <w:rFonts w:ascii="Book Antiqua" w:hAnsi="Book Antiqua" w:cs="Times New Roman"/>
          <w:sz w:val="24"/>
          <w:szCs w:val="24"/>
          <w:lang w:val="en-US"/>
        </w:rPr>
        <w:t xml:space="preserve">Visfatin and thiol disulfide balance are being investigated in the pathogenesis of many diseases. It has been shown with this study that they may have a role in the development of polyneuropathy in pathogenesis. </w:t>
      </w:r>
      <w:r w:rsidR="009C30E0" w:rsidRPr="00F8424D">
        <w:rPr>
          <w:rFonts w:ascii="Book Antiqua" w:hAnsi="Book Antiqua" w:cs="Times New Roman"/>
          <w:sz w:val="24"/>
          <w:szCs w:val="24"/>
          <w:lang w:val="en-US"/>
        </w:rPr>
        <w:t xml:space="preserve">Routine monitoring of </w:t>
      </w:r>
      <w:r w:rsidR="00817778" w:rsidRPr="00F8424D">
        <w:rPr>
          <w:rFonts w:ascii="Book Antiqua" w:hAnsi="Book Antiqua" w:cs="Times New Roman"/>
          <w:sz w:val="24"/>
          <w:szCs w:val="24"/>
          <w:lang w:val="en-US"/>
        </w:rPr>
        <w:t xml:space="preserve">these parameters </w:t>
      </w:r>
      <w:r w:rsidR="009C30E0" w:rsidRPr="00F8424D">
        <w:rPr>
          <w:rFonts w:ascii="Book Antiqua" w:hAnsi="Book Antiqua" w:cs="Times New Roman"/>
          <w:sz w:val="24"/>
          <w:szCs w:val="24"/>
          <w:lang w:val="en-US"/>
        </w:rPr>
        <w:t xml:space="preserve">in patients with diabetes may be a practical approach for early diagnosis. </w:t>
      </w:r>
      <w:r w:rsidR="00817778" w:rsidRPr="00F8424D">
        <w:rPr>
          <w:rFonts w:ascii="Book Antiqua" w:hAnsi="Book Antiqua" w:cs="Times New Roman"/>
          <w:sz w:val="24"/>
          <w:szCs w:val="24"/>
          <w:lang w:val="en-US"/>
        </w:rPr>
        <w:t>However, the sensitivity levels of these techniques should be tested together with standard methods. In addition, comparisons for these parameters between patients with different levels of neuropathy, comorbidities, glycemic regulation, and using drugs are promising studies.</w:t>
      </w:r>
    </w:p>
    <w:p w14:paraId="2980620A" w14:textId="77777777" w:rsidR="008F5142" w:rsidRPr="00F8424D" w:rsidRDefault="008F5142" w:rsidP="00F8424D">
      <w:pPr>
        <w:adjustRightInd w:val="0"/>
        <w:snapToGrid w:val="0"/>
        <w:spacing w:after="0" w:line="360" w:lineRule="auto"/>
        <w:jc w:val="both"/>
        <w:rPr>
          <w:rFonts w:ascii="Book Antiqua" w:hAnsi="Book Antiqua" w:cs="Times New Roman"/>
          <w:sz w:val="24"/>
          <w:szCs w:val="24"/>
          <w:lang w:val="en-US"/>
        </w:rPr>
      </w:pPr>
    </w:p>
    <w:p w14:paraId="6607CEA0" w14:textId="77777777" w:rsidR="00B3445E" w:rsidRPr="00F8424D" w:rsidRDefault="00B3445E" w:rsidP="00F8424D">
      <w:pPr>
        <w:adjustRightInd w:val="0"/>
        <w:snapToGrid w:val="0"/>
        <w:spacing w:after="0" w:line="360" w:lineRule="auto"/>
        <w:jc w:val="both"/>
        <w:rPr>
          <w:rFonts w:ascii="Book Antiqua" w:hAnsi="Book Antiqua" w:cs="Times New Roman"/>
          <w:b/>
          <w:i/>
          <w:sz w:val="24"/>
          <w:szCs w:val="24"/>
          <w:lang w:val="en-US"/>
        </w:rPr>
      </w:pPr>
      <w:r w:rsidRPr="00F8424D">
        <w:rPr>
          <w:rFonts w:ascii="Book Antiqua" w:hAnsi="Book Antiqua" w:cs="Times New Roman"/>
          <w:b/>
          <w:i/>
          <w:sz w:val="24"/>
          <w:szCs w:val="24"/>
          <w:lang w:val="en-US"/>
        </w:rPr>
        <w:t>Research perspectives</w:t>
      </w:r>
    </w:p>
    <w:p w14:paraId="2B8ED7D2" w14:textId="373EB019" w:rsidR="00B3445E" w:rsidRPr="00F8424D" w:rsidRDefault="00B3445E"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 xml:space="preserve">With this study, we observed how often neuropathy was in patients admitted to internal medicine clinics. We found that there is a need for a practical method for early diagnosis within </w:t>
      </w:r>
      <w:r w:rsidR="00016A28" w:rsidRPr="00F8424D">
        <w:rPr>
          <w:rFonts w:ascii="Book Antiqua" w:hAnsi="Book Antiqua" w:cs="Times New Roman"/>
          <w:sz w:val="24"/>
          <w:szCs w:val="24"/>
          <w:lang w:val="en-US"/>
        </w:rPr>
        <w:t xml:space="preserve">the </w:t>
      </w:r>
      <w:r w:rsidRPr="00F8424D">
        <w:rPr>
          <w:rFonts w:ascii="Book Antiqua" w:hAnsi="Book Antiqua" w:cs="Times New Roman"/>
          <w:sz w:val="24"/>
          <w:szCs w:val="24"/>
          <w:lang w:val="en-US"/>
        </w:rPr>
        <w:t>clinic. The pathogenesis of neuropathy is one of the issues illuminated in many aspects. These markers, which are thought to be involved in the pathogenesis, should continue to be studied</w:t>
      </w:r>
      <w:r w:rsidR="00016A28"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and their practical use should be evaluated.</w:t>
      </w:r>
    </w:p>
    <w:p w14:paraId="3C1A3690" w14:textId="77777777" w:rsidR="008F5142" w:rsidRPr="00F8424D" w:rsidRDefault="008F5142" w:rsidP="00F8424D">
      <w:pPr>
        <w:adjustRightInd w:val="0"/>
        <w:snapToGrid w:val="0"/>
        <w:spacing w:after="0" w:line="360" w:lineRule="auto"/>
        <w:jc w:val="both"/>
        <w:rPr>
          <w:rFonts w:ascii="Book Antiqua" w:hAnsi="Book Antiqua"/>
          <w:b/>
          <w:color w:val="000000"/>
          <w:sz w:val="24"/>
          <w:szCs w:val="24"/>
          <w:u w:val="single"/>
          <w:lang w:val="en-US"/>
        </w:rPr>
      </w:pPr>
    </w:p>
    <w:p w14:paraId="0103410A" w14:textId="77777777" w:rsidR="008F5142" w:rsidRPr="00F8424D" w:rsidRDefault="008F5142" w:rsidP="00F8424D">
      <w:pPr>
        <w:adjustRightInd w:val="0"/>
        <w:snapToGrid w:val="0"/>
        <w:spacing w:after="0" w:line="360" w:lineRule="auto"/>
        <w:jc w:val="both"/>
        <w:rPr>
          <w:rFonts w:ascii="Book Antiqua" w:hAnsi="Book Antiqua"/>
          <w:b/>
          <w:color w:val="000000"/>
          <w:sz w:val="24"/>
          <w:szCs w:val="24"/>
          <w:u w:val="single"/>
          <w:lang w:val="en-US"/>
        </w:rPr>
      </w:pPr>
      <w:r w:rsidRPr="00F8424D">
        <w:rPr>
          <w:rFonts w:ascii="Book Antiqua" w:hAnsi="Book Antiqua"/>
          <w:b/>
          <w:color w:val="000000"/>
          <w:sz w:val="24"/>
          <w:szCs w:val="24"/>
          <w:u w:val="single"/>
          <w:lang w:val="en-US"/>
        </w:rPr>
        <w:t>ACKOWLEDGEMENTS</w:t>
      </w:r>
    </w:p>
    <w:p w14:paraId="7752A232" w14:textId="1511C994" w:rsidR="003F2EC0" w:rsidRPr="00F8424D" w:rsidRDefault="00B3445E"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cs="Times New Roman"/>
          <w:sz w:val="24"/>
          <w:szCs w:val="24"/>
          <w:lang w:val="en-US"/>
        </w:rPr>
        <w:t>Special thanks to Omer Uysal and Seda Turgut for statistical analysis.</w:t>
      </w:r>
    </w:p>
    <w:p w14:paraId="74E2CE88" w14:textId="77777777" w:rsidR="008F5142" w:rsidRPr="00F8424D" w:rsidRDefault="008F5142" w:rsidP="00F8424D">
      <w:pPr>
        <w:adjustRightInd w:val="0"/>
        <w:snapToGrid w:val="0"/>
        <w:spacing w:after="0" w:line="360" w:lineRule="auto"/>
        <w:jc w:val="both"/>
        <w:rPr>
          <w:rFonts w:ascii="Book Antiqua" w:hAnsi="Book Antiqua" w:cs="Times New Roman"/>
          <w:b/>
          <w:sz w:val="24"/>
          <w:szCs w:val="24"/>
          <w:lang w:val="en-US"/>
        </w:rPr>
      </w:pPr>
    </w:p>
    <w:p w14:paraId="2406E078" w14:textId="75E18450" w:rsidR="00E676D0" w:rsidRPr="00F8424D" w:rsidRDefault="008F5142" w:rsidP="00F8424D">
      <w:pPr>
        <w:adjustRightInd w:val="0"/>
        <w:snapToGrid w:val="0"/>
        <w:spacing w:after="0" w:line="360" w:lineRule="auto"/>
        <w:jc w:val="both"/>
        <w:rPr>
          <w:rFonts w:ascii="Book Antiqua" w:hAnsi="Book Antiqua"/>
          <w:b/>
          <w:color w:val="000000"/>
          <w:sz w:val="24"/>
          <w:szCs w:val="24"/>
          <w:lang w:val="en-US"/>
        </w:rPr>
      </w:pPr>
      <w:r w:rsidRPr="00F8424D">
        <w:rPr>
          <w:rFonts w:ascii="Book Antiqua" w:hAnsi="Book Antiqua"/>
          <w:b/>
          <w:color w:val="000000"/>
          <w:sz w:val="24"/>
          <w:szCs w:val="24"/>
          <w:lang w:val="en-US"/>
        </w:rPr>
        <w:t>REFERENCES</w:t>
      </w:r>
    </w:p>
    <w:p w14:paraId="2E3B321C"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1 </w:t>
      </w:r>
      <w:r w:rsidRPr="00F8424D">
        <w:rPr>
          <w:rFonts w:ascii="Book Antiqua" w:hAnsi="Book Antiqua"/>
          <w:b/>
          <w:sz w:val="24"/>
          <w:szCs w:val="24"/>
          <w:lang w:val="en-US"/>
        </w:rPr>
        <w:t>Hossain P</w:t>
      </w:r>
      <w:r w:rsidRPr="00F8424D">
        <w:rPr>
          <w:rFonts w:ascii="Book Antiqua" w:hAnsi="Book Antiqua"/>
          <w:sz w:val="24"/>
          <w:szCs w:val="24"/>
          <w:lang w:val="en-US"/>
        </w:rPr>
        <w:t xml:space="preserve">, Kawar B, El Nahas M. Obesity and diabetes in the developing world--a growing challenge. </w:t>
      </w:r>
      <w:r w:rsidRPr="00F8424D">
        <w:rPr>
          <w:rFonts w:ascii="Book Antiqua" w:hAnsi="Book Antiqua"/>
          <w:i/>
          <w:sz w:val="24"/>
          <w:szCs w:val="24"/>
          <w:lang w:val="en-US"/>
        </w:rPr>
        <w:t>N Engl J Med</w:t>
      </w:r>
      <w:r w:rsidRPr="00F8424D">
        <w:rPr>
          <w:rFonts w:ascii="Book Antiqua" w:hAnsi="Book Antiqua"/>
          <w:sz w:val="24"/>
          <w:szCs w:val="24"/>
          <w:lang w:val="en-US"/>
        </w:rPr>
        <w:t xml:space="preserve"> 2007; </w:t>
      </w:r>
      <w:r w:rsidRPr="00F8424D">
        <w:rPr>
          <w:rFonts w:ascii="Book Antiqua" w:hAnsi="Book Antiqua"/>
          <w:b/>
          <w:sz w:val="24"/>
          <w:szCs w:val="24"/>
          <w:lang w:val="en-US"/>
        </w:rPr>
        <w:t>356</w:t>
      </w:r>
      <w:r w:rsidRPr="00F8424D">
        <w:rPr>
          <w:rFonts w:ascii="Book Antiqua" w:hAnsi="Book Antiqua"/>
          <w:sz w:val="24"/>
          <w:szCs w:val="24"/>
          <w:lang w:val="en-US"/>
        </w:rPr>
        <w:t>: 213-215 [PMID: 17229948 DOI: 10.1056/NEJMp068177]</w:t>
      </w:r>
    </w:p>
    <w:p w14:paraId="2FFE3470"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lastRenderedPageBreak/>
        <w:t xml:space="preserve">2 </w:t>
      </w:r>
      <w:r w:rsidRPr="00F8424D">
        <w:rPr>
          <w:rFonts w:ascii="Book Antiqua" w:hAnsi="Book Antiqua"/>
          <w:b/>
          <w:sz w:val="24"/>
          <w:szCs w:val="24"/>
          <w:lang w:val="en-US"/>
        </w:rPr>
        <w:t>Tesfaye S</w:t>
      </w:r>
      <w:r w:rsidRPr="00F8424D">
        <w:rPr>
          <w:rFonts w:ascii="Book Antiqua" w:hAnsi="Book Antiqua"/>
          <w:sz w:val="24"/>
          <w:szCs w:val="24"/>
          <w:lang w:val="en-US"/>
        </w:rPr>
        <w:t xml:space="preserve">, Vileikyte L, Rayman G, Sindrup SH, Perkins BA, Baconja M, Vinik AI, Boulton AJ; Toronto Expert Panel on Diabetic Neuropathy. Painful diabetic peripheral neuropathy: consensus recommendations on diagnosis, assessment and management. </w:t>
      </w:r>
      <w:r w:rsidRPr="00F8424D">
        <w:rPr>
          <w:rFonts w:ascii="Book Antiqua" w:hAnsi="Book Antiqua"/>
          <w:i/>
          <w:sz w:val="24"/>
          <w:szCs w:val="24"/>
          <w:lang w:val="en-US"/>
        </w:rPr>
        <w:t>Diabetes Metab Res Rev</w:t>
      </w:r>
      <w:r w:rsidRPr="00F8424D">
        <w:rPr>
          <w:rFonts w:ascii="Book Antiqua" w:hAnsi="Book Antiqua"/>
          <w:sz w:val="24"/>
          <w:szCs w:val="24"/>
          <w:lang w:val="en-US"/>
        </w:rPr>
        <w:t xml:space="preserve"> 2011; </w:t>
      </w:r>
      <w:r w:rsidRPr="00F8424D">
        <w:rPr>
          <w:rFonts w:ascii="Book Antiqua" w:hAnsi="Book Antiqua"/>
          <w:b/>
          <w:sz w:val="24"/>
          <w:szCs w:val="24"/>
          <w:lang w:val="en-US"/>
        </w:rPr>
        <w:t>27</w:t>
      </w:r>
      <w:r w:rsidRPr="00F8424D">
        <w:rPr>
          <w:rFonts w:ascii="Book Antiqua" w:hAnsi="Book Antiqua"/>
          <w:sz w:val="24"/>
          <w:szCs w:val="24"/>
          <w:lang w:val="en-US"/>
        </w:rPr>
        <w:t>: 629-638 [PMID: 21695762 DOI: 10.1002/dmrr.1225]</w:t>
      </w:r>
    </w:p>
    <w:p w14:paraId="462E857A"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3 </w:t>
      </w:r>
      <w:r w:rsidRPr="00F8424D">
        <w:rPr>
          <w:rFonts w:ascii="Book Antiqua" w:hAnsi="Book Antiqua"/>
          <w:b/>
          <w:sz w:val="24"/>
          <w:szCs w:val="24"/>
          <w:lang w:val="en-US"/>
        </w:rPr>
        <w:t>Sadosky A</w:t>
      </w:r>
      <w:r w:rsidRPr="00F8424D">
        <w:rPr>
          <w:rFonts w:ascii="Book Antiqua" w:hAnsi="Book Antiqua"/>
          <w:sz w:val="24"/>
          <w:szCs w:val="24"/>
          <w:lang w:val="en-US"/>
        </w:rPr>
        <w:t xml:space="preserve">, Mardekian J, Parsons B, Hopps M, Bienen EJ, Markman J. Healthcare utilization and costs in diabetes relative to the clinical spectrum of painful diabetic peripheral neuropathy. </w:t>
      </w:r>
      <w:r w:rsidRPr="00F8424D">
        <w:rPr>
          <w:rFonts w:ascii="Book Antiqua" w:hAnsi="Book Antiqua"/>
          <w:i/>
          <w:sz w:val="24"/>
          <w:szCs w:val="24"/>
          <w:lang w:val="en-US"/>
        </w:rPr>
        <w:t>J Diabetes Complications</w:t>
      </w:r>
      <w:r w:rsidRPr="00F8424D">
        <w:rPr>
          <w:rFonts w:ascii="Book Antiqua" w:hAnsi="Book Antiqua"/>
          <w:sz w:val="24"/>
          <w:szCs w:val="24"/>
          <w:lang w:val="en-US"/>
        </w:rPr>
        <w:t xml:space="preserve"> 2015; </w:t>
      </w:r>
      <w:r w:rsidRPr="00F8424D">
        <w:rPr>
          <w:rFonts w:ascii="Book Antiqua" w:hAnsi="Book Antiqua"/>
          <w:b/>
          <w:sz w:val="24"/>
          <w:szCs w:val="24"/>
          <w:lang w:val="en-US"/>
        </w:rPr>
        <w:t>29</w:t>
      </w:r>
      <w:r w:rsidRPr="00F8424D">
        <w:rPr>
          <w:rFonts w:ascii="Book Antiqua" w:hAnsi="Book Antiqua"/>
          <w:sz w:val="24"/>
          <w:szCs w:val="24"/>
          <w:lang w:val="en-US"/>
        </w:rPr>
        <w:t>: 212-217 [PMID: 25498300 DOI: 10.1016/j.jdiacomp.2014.10.013]</w:t>
      </w:r>
    </w:p>
    <w:p w14:paraId="01C37C88"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4 </w:t>
      </w:r>
      <w:r w:rsidRPr="00F8424D">
        <w:rPr>
          <w:rFonts w:ascii="Book Antiqua" w:hAnsi="Book Antiqua"/>
          <w:b/>
          <w:sz w:val="24"/>
          <w:szCs w:val="24"/>
          <w:lang w:val="en-US"/>
        </w:rPr>
        <w:t>Vas PRJ</w:t>
      </w:r>
      <w:r w:rsidRPr="00F8424D">
        <w:rPr>
          <w:rFonts w:ascii="Book Antiqua" w:hAnsi="Book Antiqua"/>
          <w:sz w:val="24"/>
          <w:szCs w:val="24"/>
          <w:lang w:val="en-US"/>
        </w:rPr>
        <w:t xml:space="preserve">, Edmonds ME. Early recognition of diabetic peripheral neuropathy and the need for one-stop microvascular assessment. </w:t>
      </w:r>
      <w:r w:rsidRPr="00F8424D">
        <w:rPr>
          <w:rFonts w:ascii="Book Antiqua" w:hAnsi="Book Antiqua"/>
          <w:i/>
          <w:sz w:val="24"/>
          <w:szCs w:val="24"/>
          <w:lang w:val="en-US"/>
        </w:rPr>
        <w:t>Lancet Diabetes Endocrinol</w:t>
      </w:r>
      <w:r w:rsidRPr="00F8424D">
        <w:rPr>
          <w:rFonts w:ascii="Book Antiqua" w:hAnsi="Book Antiqua"/>
          <w:sz w:val="24"/>
          <w:szCs w:val="24"/>
          <w:lang w:val="en-US"/>
        </w:rPr>
        <w:t xml:space="preserve"> 2016; </w:t>
      </w:r>
      <w:r w:rsidRPr="00F8424D">
        <w:rPr>
          <w:rFonts w:ascii="Book Antiqua" w:hAnsi="Book Antiqua"/>
          <w:b/>
          <w:sz w:val="24"/>
          <w:szCs w:val="24"/>
          <w:lang w:val="en-US"/>
        </w:rPr>
        <w:t>4</w:t>
      </w:r>
      <w:r w:rsidRPr="00F8424D">
        <w:rPr>
          <w:rFonts w:ascii="Book Antiqua" w:hAnsi="Book Antiqua"/>
          <w:sz w:val="24"/>
          <w:szCs w:val="24"/>
          <w:lang w:val="en-US"/>
        </w:rPr>
        <w:t>: 723-725 [PMID: 27180137 DOI: 10.1016/S2213-8587(16)30063-8]</w:t>
      </w:r>
    </w:p>
    <w:p w14:paraId="438D0D67"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5 </w:t>
      </w:r>
      <w:r w:rsidRPr="00F8424D">
        <w:rPr>
          <w:rFonts w:ascii="Book Antiqua" w:hAnsi="Book Antiqua"/>
          <w:b/>
          <w:sz w:val="24"/>
          <w:szCs w:val="24"/>
          <w:lang w:val="en-US"/>
        </w:rPr>
        <w:t>Bourcier ME</w:t>
      </w:r>
      <w:r w:rsidRPr="00F8424D">
        <w:rPr>
          <w:rFonts w:ascii="Book Antiqua" w:hAnsi="Book Antiqua"/>
          <w:sz w:val="24"/>
          <w:szCs w:val="24"/>
          <w:lang w:val="en-US"/>
        </w:rPr>
        <w:t xml:space="preserve">, Ullal J, Parson HK, Dublin CB, Witherspoon CA, Ward SA, Vinik AI. Diabetic peripheral neuropathy: how reliable is a homemade 1-g monofilament for screening? </w:t>
      </w:r>
      <w:r w:rsidRPr="00F8424D">
        <w:rPr>
          <w:rFonts w:ascii="Book Antiqua" w:hAnsi="Book Antiqua"/>
          <w:i/>
          <w:sz w:val="24"/>
          <w:szCs w:val="24"/>
          <w:lang w:val="en-US"/>
        </w:rPr>
        <w:t>J Fam Pract</w:t>
      </w:r>
      <w:r w:rsidRPr="00F8424D">
        <w:rPr>
          <w:rFonts w:ascii="Book Antiqua" w:hAnsi="Book Antiqua"/>
          <w:sz w:val="24"/>
          <w:szCs w:val="24"/>
          <w:lang w:val="en-US"/>
        </w:rPr>
        <w:t xml:space="preserve"> 2006; </w:t>
      </w:r>
      <w:r w:rsidRPr="00F8424D">
        <w:rPr>
          <w:rFonts w:ascii="Book Antiqua" w:hAnsi="Book Antiqua"/>
          <w:b/>
          <w:sz w:val="24"/>
          <w:szCs w:val="24"/>
          <w:lang w:val="en-US"/>
        </w:rPr>
        <w:t>55</w:t>
      </w:r>
      <w:r w:rsidRPr="00F8424D">
        <w:rPr>
          <w:rFonts w:ascii="Book Antiqua" w:hAnsi="Book Antiqua"/>
          <w:sz w:val="24"/>
          <w:szCs w:val="24"/>
          <w:lang w:val="en-US"/>
        </w:rPr>
        <w:t>: 505-508 [PMID: 16750065]</w:t>
      </w:r>
    </w:p>
    <w:p w14:paraId="1547F167"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6 </w:t>
      </w:r>
      <w:r w:rsidRPr="00F8424D">
        <w:rPr>
          <w:rFonts w:ascii="Book Antiqua" w:hAnsi="Book Antiqua"/>
          <w:b/>
          <w:sz w:val="24"/>
          <w:szCs w:val="24"/>
          <w:lang w:val="en-US"/>
        </w:rPr>
        <w:t>McArthur JC</w:t>
      </w:r>
      <w:r w:rsidRPr="00F8424D">
        <w:rPr>
          <w:rFonts w:ascii="Book Antiqua" w:hAnsi="Book Antiqua"/>
          <w:sz w:val="24"/>
          <w:szCs w:val="24"/>
          <w:lang w:val="en-US"/>
        </w:rPr>
        <w:t xml:space="preserve">, Stocks EA, Hauer P, Cornblath DR, Griffin JW. Epidermal nerve fiber density: normative reference range and diagnostic efficiency. </w:t>
      </w:r>
      <w:r w:rsidRPr="00F8424D">
        <w:rPr>
          <w:rFonts w:ascii="Book Antiqua" w:hAnsi="Book Antiqua"/>
          <w:i/>
          <w:sz w:val="24"/>
          <w:szCs w:val="24"/>
          <w:lang w:val="en-US"/>
        </w:rPr>
        <w:t>Arch Neurol</w:t>
      </w:r>
      <w:r w:rsidRPr="00F8424D">
        <w:rPr>
          <w:rFonts w:ascii="Book Antiqua" w:hAnsi="Book Antiqua"/>
          <w:sz w:val="24"/>
          <w:szCs w:val="24"/>
          <w:lang w:val="en-US"/>
        </w:rPr>
        <w:t xml:space="preserve"> 1998; </w:t>
      </w:r>
      <w:r w:rsidRPr="00F8424D">
        <w:rPr>
          <w:rFonts w:ascii="Book Antiqua" w:hAnsi="Book Antiqua"/>
          <w:b/>
          <w:sz w:val="24"/>
          <w:szCs w:val="24"/>
          <w:lang w:val="en-US"/>
        </w:rPr>
        <w:t>55</w:t>
      </w:r>
      <w:r w:rsidRPr="00F8424D">
        <w:rPr>
          <w:rFonts w:ascii="Book Antiqua" w:hAnsi="Book Antiqua"/>
          <w:sz w:val="24"/>
          <w:szCs w:val="24"/>
          <w:lang w:val="en-US"/>
        </w:rPr>
        <w:t>: 1513-1520 [PMID: 9865794 DOI: 10.1001/archneur.55.12.1513]</w:t>
      </w:r>
    </w:p>
    <w:p w14:paraId="0404C3C1"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7 </w:t>
      </w:r>
      <w:r w:rsidRPr="00F8424D">
        <w:rPr>
          <w:rFonts w:ascii="Book Antiqua" w:hAnsi="Book Antiqua"/>
          <w:b/>
          <w:sz w:val="24"/>
          <w:szCs w:val="24"/>
          <w:lang w:val="en-US"/>
        </w:rPr>
        <w:t>Perkins BA</w:t>
      </w:r>
      <w:r w:rsidRPr="00F8424D">
        <w:rPr>
          <w:rFonts w:ascii="Book Antiqua" w:hAnsi="Book Antiqua"/>
          <w:sz w:val="24"/>
          <w:szCs w:val="24"/>
          <w:lang w:val="en-US"/>
        </w:rPr>
        <w:t xml:space="preserve">, Olaleye D, Zinman B, Bril V. Simple screening tests for peripheral neuropathy in the diabetes clinic. </w:t>
      </w:r>
      <w:r w:rsidRPr="00F8424D">
        <w:rPr>
          <w:rFonts w:ascii="Book Antiqua" w:hAnsi="Book Antiqua"/>
          <w:i/>
          <w:sz w:val="24"/>
          <w:szCs w:val="24"/>
          <w:lang w:val="en-US"/>
        </w:rPr>
        <w:t>Diabetes Care</w:t>
      </w:r>
      <w:r w:rsidRPr="00F8424D">
        <w:rPr>
          <w:rFonts w:ascii="Book Antiqua" w:hAnsi="Book Antiqua"/>
          <w:sz w:val="24"/>
          <w:szCs w:val="24"/>
          <w:lang w:val="en-US"/>
        </w:rPr>
        <w:t xml:space="preserve"> 2001; </w:t>
      </w:r>
      <w:r w:rsidRPr="00F8424D">
        <w:rPr>
          <w:rFonts w:ascii="Book Antiqua" w:hAnsi="Book Antiqua"/>
          <w:b/>
          <w:sz w:val="24"/>
          <w:szCs w:val="24"/>
          <w:lang w:val="en-US"/>
        </w:rPr>
        <w:t>24</w:t>
      </w:r>
      <w:r w:rsidRPr="00F8424D">
        <w:rPr>
          <w:rFonts w:ascii="Book Antiqua" w:hAnsi="Book Antiqua"/>
          <w:sz w:val="24"/>
          <w:szCs w:val="24"/>
          <w:lang w:val="en-US"/>
        </w:rPr>
        <w:t>: 250-256 [PMID: 11213874 DOI: 10.2337/diacare.24.2.250]</w:t>
      </w:r>
    </w:p>
    <w:p w14:paraId="45D67398"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8 </w:t>
      </w:r>
      <w:r w:rsidRPr="00F8424D">
        <w:rPr>
          <w:rFonts w:ascii="Book Antiqua" w:hAnsi="Book Antiqua"/>
          <w:b/>
          <w:sz w:val="24"/>
          <w:szCs w:val="24"/>
          <w:lang w:val="en-US"/>
        </w:rPr>
        <w:t>Venkataramana AB</w:t>
      </w:r>
      <w:r w:rsidRPr="00F8424D">
        <w:rPr>
          <w:rFonts w:ascii="Book Antiqua" w:hAnsi="Book Antiqua"/>
          <w:sz w:val="24"/>
          <w:szCs w:val="24"/>
          <w:lang w:val="en-US"/>
        </w:rPr>
        <w:t xml:space="preserve">, Skolasky RL, Creighton JA, McArthur JC. Diagnostic utility of the subjective peripheral neuropathy screen in HIV-infected persons with peripheral sensory polyneuropathy. </w:t>
      </w:r>
      <w:r w:rsidRPr="00F8424D">
        <w:rPr>
          <w:rFonts w:ascii="Book Antiqua" w:hAnsi="Book Antiqua"/>
          <w:i/>
          <w:sz w:val="24"/>
          <w:szCs w:val="24"/>
          <w:lang w:val="en-US"/>
        </w:rPr>
        <w:t>AIDS Read</w:t>
      </w:r>
      <w:r w:rsidRPr="00F8424D">
        <w:rPr>
          <w:rFonts w:ascii="Book Antiqua" w:hAnsi="Book Antiqua"/>
          <w:sz w:val="24"/>
          <w:szCs w:val="24"/>
          <w:lang w:val="en-US"/>
        </w:rPr>
        <w:t xml:space="preserve"> 2005; </w:t>
      </w:r>
      <w:r w:rsidRPr="00F8424D">
        <w:rPr>
          <w:rFonts w:ascii="Book Antiqua" w:hAnsi="Book Antiqua"/>
          <w:b/>
          <w:sz w:val="24"/>
          <w:szCs w:val="24"/>
          <w:lang w:val="en-US"/>
        </w:rPr>
        <w:t>15</w:t>
      </w:r>
      <w:r w:rsidRPr="00F8424D">
        <w:rPr>
          <w:rFonts w:ascii="Book Antiqua" w:hAnsi="Book Antiqua"/>
          <w:sz w:val="24"/>
          <w:szCs w:val="24"/>
          <w:lang w:val="en-US"/>
        </w:rPr>
        <w:t>: 341-344, 348-349, 354 [PMID: 16044575]</w:t>
      </w:r>
    </w:p>
    <w:p w14:paraId="4F1D55B3"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9 </w:t>
      </w:r>
      <w:r w:rsidRPr="00F8424D">
        <w:rPr>
          <w:rFonts w:ascii="Book Antiqua" w:hAnsi="Book Antiqua"/>
          <w:b/>
          <w:sz w:val="24"/>
          <w:szCs w:val="24"/>
          <w:lang w:val="en-US"/>
        </w:rPr>
        <w:t>Feldman EL</w:t>
      </w:r>
      <w:r w:rsidRPr="00F8424D">
        <w:rPr>
          <w:rFonts w:ascii="Book Antiqua" w:hAnsi="Book Antiqua"/>
          <w:sz w:val="24"/>
          <w:szCs w:val="24"/>
          <w:lang w:val="en-US"/>
        </w:rPr>
        <w:t xml:space="preserve">, Stevens MJ, Thomas PK, Brown MB, Canal N, Greene DA. A practical two-step quantitative clinical and electrophysiological assessment for the diagnosis and staging of diabetic neuropathy. </w:t>
      </w:r>
      <w:r w:rsidRPr="00F8424D">
        <w:rPr>
          <w:rFonts w:ascii="Book Antiqua" w:hAnsi="Book Antiqua"/>
          <w:i/>
          <w:sz w:val="24"/>
          <w:szCs w:val="24"/>
          <w:lang w:val="en-US"/>
        </w:rPr>
        <w:t>Diabetes Care</w:t>
      </w:r>
      <w:r w:rsidRPr="00F8424D">
        <w:rPr>
          <w:rFonts w:ascii="Book Antiqua" w:hAnsi="Book Antiqua"/>
          <w:sz w:val="24"/>
          <w:szCs w:val="24"/>
          <w:lang w:val="en-US"/>
        </w:rPr>
        <w:t xml:space="preserve"> 1994; </w:t>
      </w:r>
      <w:r w:rsidRPr="00F8424D">
        <w:rPr>
          <w:rFonts w:ascii="Book Antiqua" w:hAnsi="Book Antiqua"/>
          <w:b/>
          <w:sz w:val="24"/>
          <w:szCs w:val="24"/>
          <w:lang w:val="en-US"/>
        </w:rPr>
        <w:t>17</w:t>
      </w:r>
      <w:r w:rsidRPr="00F8424D">
        <w:rPr>
          <w:rFonts w:ascii="Book Antiqua" w:hAnsi="Book Antiqua"/>
          <w:sz w:val="24"/>
          <w:szCs w:val="24"/>
          <w:lang w:val="en-US"/>
        </w:rPr>
        <w:t>: 1281-1289 [PMID: 7821168 DOI: 10.2337/diacare.17.11.1281]</w:t>
      </w:r>
    </w:p>
    <w:p w14:paraId="336D98CF"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10 </w:t>
      </w:r>
      <w:r w:rsidRPr="00F8424D">
        <w:rPr>
          <w:rFonts w:ascii="Book Antiqua" w:hAnsi="Book Antiqua"/>
          <w:b/>
          <w:sz w:val="24"/>
          <w:szCs w:val="24"/>
          <w:lang w:val="en-US"/>
        </w:rPr>
        <w:t>Feldman EL</w:t>
      </w:r>
      <w:r w:rsidRPr="00F8424D">
        <w:rPr>
          <w:rFonts w:ascii="Book Antiqua" w:hAnsi="Book Antiqua"/>
          <w:sz w:val="24"/>
          <w:szCs w:val="24"/>
          <w:lang w:val="en-US"/>
        </w:rPr>
        <w:t xml:space="preserve">, Nave KA, Jensen TS, Bennett DLH. New Horizons in Diabetic Neuropathy: Mechanisms, Bioenergetics, and Pain. </w:t>
      </w:r>
      <w:r w:rsidRPr="00F8424D">
        <w:rPr>
          <w:rFonts w:ascii="Book Antiqua" w:hAnsi="Book Antiqua"/>
          <w:i/>
          <w:sz w:val="24"/>
          <w:szCs w:val="24"/>
          <w:lang w:val="en-US"/>
        </w:rPr>
        <w:t>Neuron</w:t>
      </w:r>
      <w:r w:rsidRPr="00F8424D">
        <w:rPr>
          <w:rFonts w:ascii="Book Antiqua" w:hAnsi="Book Antiqua"/>
          <w:sz w:val="24"/>
          <w:szCs w:val="24"/>
          <w:lang w:val="en-US"/>
        </w:rPr>
        <w:t xml:space="preserve"> 2017; </w:t>
      </w:r>
      <w:r w:rsidRPr="00F8424D">
        <w:rPr>
          <w:rFonts w:ascii="Book Antiqua" w:hAnsi="Book Antiqua"/>
          <w:b/>
          <w:sz w:val="24"/>
          <w:szCs w:val="24"/>
          <w:lang w:val="en-US"/>
        </w:rPr>
        <w:t>93</w:t>
      </w:r>
      <w:r w:rsidRPr="00F8424D">
        <w:rPr>
          <w:rFonts w:ascii="Book Antiqua" w:hAnsi="Book Antiqua"/>
          <w:sz w:val="24"/>
          <w:szCs w:val="24"/>
          <w:lang w:val="en-US"/>
        </w:rPr>
        <w:t>: 1296-1313 [PMID: 28334605 DOI: 10.1016/j.neuron.2017.02.005]</w:t>
      </w:r>
    </w:p>
    <w:p w14:paraId="0E8BFC71"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lastRenderedPageBreak/>
        <w:t xml:space="preserve">11 </w:t>
      </w:r>
      <w:r w:rsidRPr="00F8424D">
        <w:rPr>
          <w:rFonts w:ascii="Book Antiqua" w:hAnsi="Book Antiqua"/>
          <w:b/>
          <w:sz w:val="24"/>
          <w:szCs w:val="24"/>
          <w:lang w:val="en-US"/>
        </w:rPr>
        <w:t>Uzar E</w:t>
      </w:r>
      <w:r w:rsidRPr="00F8424D">
        <w:rPr>
          <w:rFonts w:ascii="Book Antiqua" w:hAnsi="Book Antiqua"/>
          <w:sz w:val="24"/>
          <w:szCs w:val="24"/>
          <w:lang w:val="en-US"/>
        </w:rPr>
        <w:t xml:space="preserve">, Tamam Y, Evliyaoglu O, Tuzcu A, Beyaz C, Acar A, Aydın B, Tasdemir N. Serum prolidase activity and oxidative status in patients with diabetic neuropathy. </w:t>
      </w:r>
      <w:r w:rsidRPr="00F8424D">
        <w:rPr>
          <w:rFonts w:ascii="Book Antiqua" w:hAnsi="Book Antiqua"/>
          <w:i/>
          <w:sz w:val="24"/>
          <w:szCs w:val="24"/>
          <w:lang w:val="en-US"/>
        </w:rPr>
        <w:t>Neurol Sci</w:t>
      </w:r>
      <w:r w:rsidRPr="00F8424D">
        <w:rPr>
          <w:rFonts w:ascii="Book Antiqua" w:hAnsi="Book Antiqua"/>
          <w:sz w:val="24"/>
          <w:szCs w:val="24"/>
          <w:lang w:val="en-US"/>
        </w:rPr>
        <w:t xml:space="preserve"> 2012; </w:t>
      </w:r>
      <w:r w:rsidRPr="00F8424D">
        <w:rPr>
          <w:rFonts w:ascii="Book Antiqua" w:hAnsi="Book Antiqua"/>
          <w:b/>
          <w:sz w:val="24"/>
          <w:szCs w:val="24"/>
          <w:lang w:val="en-US"/>
        </w:rPr>
        <w:t>33</w:t>
      </w:r>
      <w:r w:rsidRPr="00F8424D">
        <w:rPr>
          <w:rFonts w:ascii="Book Antiqua" w:hAnsi="Book Antiqua"/>
          <w:sz w:val="24"/>
          <w:szCs w:val="24"/>
          <w:lang w:val="en-US"/>
        </w:rPr>
        <w:t>: 875-880 [PMID: 22120188 DOI: 10.1007/s10072-011-0857-0]</w:t>
      </w:r>
    </w:p>
    <w:p w14:paraId="2B603A38"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12 </w:t>
      </w:r>
      <w:r w:rsidRPr="00F8424D">
        <w:rPr>
          <w:rFonts w:ascii="Book Antiqua" w:hAnsi="Book Antiqua"/>
          <w:b/>
          <w:sz w:val="24"/>
          <w:szCs w:val="24"/>
          <w:lang w:val="en-US"/>
        </w:rPr>
        <w:t>Aslan M</w:t>
      </w:r>
      <w:r w:rsidRPr="00F8424D">
        <w:rPr>
          <w:rFonts w:ascii="Book Antiqua" w:hAnsi="Book Antiqua"/>
          <w:sz w:val="24"/>
          <w:szCs w:val="24"/>
          <w:lang w:val="en-US"/>
        </w:rPr>
        <w:t xml:space="preserve">, Sabuncu T, Kocyigit A, Celik H, Selek S. Relationship between total oxidant status and severity of diabetic nephropathy in type 2 diabetic patients. </w:t>
      </w:r>
      <w:r w:rsidRPr="00F8424D">
        <w:rPr>
          <w:rFonts w:ascii="Book Antiqua" w:hAnsi="Book Antiqua"/>
          <w:i/>
          <w:sz w:val="24"/>
          <w:szCs w:val="24"/>
          <w:lang w:val="en-US"/>
        </w:rPr>
        <w:t>Nutr Metab Cardiovasc Dis</w:t>
      </w:r>
      <w:r w:rsidRPr="00F8424D">
        <w:rPr>
          <w:rFonts w:ascii="Book Antiqua" w:hAnsi="Book Antiqua"/>
          <w:sz w:val="24"/>
          <w:szCs w:val="24"/>
          <w:lang w:val="en-US"/>
        </w:rPr>
        <w:t xml:space="preserve"> 2007; </w:t>
      </w:r>
      <w:r w:rsidRPr="00F8424D">
        <w:rPr>
          <w:rFonts w:ascii="Book Antiqua" w:hAnsi="Book Antiqua"/>
          <w:b/>
          <w:sz w:val="24"/>
          <w:szCs w:val="24"/>
          <w:lang w:val="en-US"/>
        </w:rPr>
        <w:t>17</w:t>
      </w:r>
      <w:r w:rsidRPr="00F8424D">
        <w:rPr>
          <w:rFonts w:ascii="Book Antiqua" w:hAnsi="Book Antiqua"/>
          <w:sz w:val="24"/>
          <w:szCs w:val="24"/>
          <w:lang w:val="en-US"/>
        </w:rPr>
        <w:t>: 734-740 [PMID: 17321120 DOI: 10.1016/j.numecd.2006.08.005]</w:t>
      </w:r>
    </w:p>
    <w:p w14:paraId="25A62E8B"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13 </w:t>
      </w:r>
      <w:r w:rsidRPr="00F8424D">
        <w:rPr>
          <w:rFonts w:ascii="Book Antiqua" w:hAnsi="Book Antiqua"/>
          <w:b/>
          <w:sz w:val="24"/>
          <w:szCs w:val="24"/>
          <w:lang w:val="en-US"/>
        </w:rPr>
        <w:t>Erel O</w:t>
      </w:r>
      <w:r w:rsidRPr="00F8424D">
        <w:rPr>
          <w:rFonts w:ascii="Book Antiqua" w:hAnsi="Book Antiqua"/>
          <w:sz w:val="24"/>
          <w:szCs w:val="24"/>
          <w:lang w:val="en-US"/>
        </w:rPr>
        <w:t xml:space="preserve">, Neselioglu S. A novel and automated assay for thiol/disulphide homeostasis. </w:t>
      </w:r>
      <w:r w:rsidRPr="00F8424D">
        <w:rPr>
          <w:rFonts w:ascii="Book Antiqua" w:hAnsi="Book Antiqua"/>
          <w:i/>
          <w:sz w:val="24"/>
          <w:szCs w:val="24"/>
          <w:lang w:val="en-US"/>
        </w:rPr>
        <w:t>Clin Biochem</w:t>
      </w:r>
      <w:r w:rsidRPr="00F8424D">
        <w:rPr>
          <w:rFonts w:ascii="Book Antiqua" w:hAnsi="Book Antiqua"/>
          <w:sz w:val="24"/>
          <w:szCs w:val="24"/>
          <w:lang w:val="en-US"/>
        </w:rPr>
        <w:t xml:space="preserve"> 2014; </w:t>
      </w:r>
      <w:r w:rsidRPr="00F8424D">
        <w:rPr>
          <w:rFonts w:ascii="Book Antiqua" w:hAnsi="Book Antiqua"/>
          <w:b/>
          <w:sz w:val="24"/>
          <w:szCs w:val="24"/>
          <w:lang w:val="en-US"/>
        </w:rPr>
        <w:t>47</w:t>
      </w:r>
      <w:r w:rsidRPr="00F8424D">
        <w:rPr>
          <w:rFonts w:ascii="Book Antiqua" w:hAnsi="Book Antiqua"/>
          <w:sz w:val="24"/>
          <w:szCs w:val="24"/>
          <w:lang w:val="en-US"/>
        </w:rPr>
        <w:t>: 326-332 [PMID: 25304913 DOI: 10.1016/j.clinbiochem.2014.09.026]</w:t>
      </w:r>
    </w:p>
    <w:p w14:paraId="735446D0"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14 </w:t>
      </w:r>
      <w:r w:rsidRPr="00F8424D">
        <w:rPr>
          <w:rFonts w:ascii="Book Antiqua" w:hAnsi="Book Antiqua"/>
          <w:b/>
          <w:sz w:val="24"/>
          <w:szCs w:val="24"/>
          <w:lang w:val="en-US"/>
        </w:rPr>
        <w:t>Ates I</w:t>
      </w:r>
      <w:r w:rsidRPr="00F8424D">
        <w:rPr>
          <w:rFonts w:ascii="Book Antiqua" w:hAnsi="Book Antiqua"/>
          <w:sz w:val="24"/>
          <w:szCs w:val="24"/>
          <w:lang w:val="en-US"/>
        </w:rPr>
        <w:t xml:space="preserve">, Kaplan M, Inan B, Alisik M, Erel O, Yilmaz N, Guler S. How does thiol/disulfide homeostasis change in prediabetic patients? </w:t>
      </w:r>
      <w:r w:rsidRPr="00F8424D">
        <w:rPr>
          <w:rFonts w:ascii="Book Antiqua" w:hAnsi="Book Antiqua"/>
          <w:i/>
          <w:sz w:val="24"/>
          <w:szCs w:val="24"/>
          <w:lang w:val="en-US"/>
        </w:rPr>
        <w:t>Diabetes Res Clin Pract</w:t>
      </w:r>
      <w:r w:rsidRPr="00F8424D">
        <w:rPr>
          <w:rFonts w:ascii="Book Antiqua" w:hAnsi="Book Antiqua"/>
          <w:sz w:val="24"/>
          <w:szCs w:val="24"/>
          <w:lang w:val="en-US"/>
        </w:rPr>
        <w:t xml:space="preserve"> 2015; </w:t>
      </w:r>
      <w:r w:rsidRPr="00F8424D">
        <w:rPr>
          <w:rFonts w:ascii="Book Antiqua" w:hAnsi="Book Antiqua"/>
          <w:b/>
          <w:sz w:val="24"/>
          <w:szCs w:val="24"/>
          <w:lang w:val="en-US"/>
        </w:rPr>
        <w:t>110</w:t>
      </w:r>
      <w:r w:rsidRPr="00F8424D">
        <w:rPr>
          <w:rFonts w:ascii="Book Antiqua" w:hAnsi="Book Antiqua"/>
          <w:sz w:val="24"/>
          <w:szCs w:val="24"/>
          <w:lang w:val="en-US"/>
        </w:rPr>
        <w:t>: 166-171 [PMID: 26421363 DOI: 10.1016/j.diabres.2015.09.011]</w:t>
      </w:r>
    </w:p>
    <w:p w14:paraId="032D7BDF"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15 </w:t>
      </w:r>
      <w:r w:rsidRPr="00F8424D">
        <w:rPr>
          <w:rFonts w:ascii="Book Antiqua" w:hAnsi="Book Antiqua"/>
          <w:b/>
          <w:sz w:val="24"/>
          <w:szCs w:val="24"/>
          <w:lang w:val="en-US"/>
        </w:rPr>
        <w:t>Huang Q</w:t>
      </w:r>
      <w:r w:rsidRPr="00F8424D">
        <w:rPr>
          <w:rFonts w:ascii="Book Antiqua" w:hAnsi="Book Antiqua"/>
          <w:sz w:val="24"/>
          <w:szCs w:val="24"/>
          <w:lang w:val="en-US"/>
        </w:rPr>
        <w:t xml:space="preserve">, Dai WM, Jie YQ, Yu GF, Fan XF, Wu A. High concentrations of visfatin in the peripheral blood of patients with acute basal ganglia hemorrhage are associated with poor outcome. </w:t>
      </w:r>
      <w:r w:rsidRPr="00F8424D">
        <w:rPr>
          <w:rFonts w:ascii="Book Antiqua" w:hAnsi="Book Antiqua"/>
          <w:i/>
          <w:sz w:val="24"/>
          <w:szCs w:val="24"/>
          <w:lang w:val="en-US"/>
        </w:rPr>
        <w:t>Peptides</w:t>
      </w:r>
      <w:r w:rsidRPr="00F8424D">
        <w:rPr>
          <w:rFonts w:ascii="Book Antiqua" w:hAnsi="Book Antiqua"/>
          <w:sz w:val="24"/>
          <w:szCs w:val="24"/>
          <w:lang w:val="en-US"/>
        </w:rPr>
        <w:t xml:space="preserve"> 2013; </w:t>
      </w:r>
      <w:r w:rsidRPr="00F8424D">
        <w:rPr>
          <w:rFonts w:ascii="Book Antiqua" w:hAnsi="Book Antiqua"/>
          <w:b/>
          <w:sz w:val="24"/>
          <w:szCs w:val="24"/>
          <w:lang w:val="en-US"/>
        </w:rPr>
        <w:t>39</w:t>
      </w:r>
      <w:r w:rsidRPr="00F8424D">
        <w:rPr>
          <w:rFonts w:ascii="Book Antiqua" w:hAnsi="Book Antiqua"/>
          <w:sz w:val="24"/>
          <w:szCs w:val="24"/>
          <w:lang w:val="en-US"/>
        </w:rPr>
        <w:t>: 55-58 [PMID: 23174347 DOI: 10.1016/j.peptides.2012.11.006]</w:t>
      </w:r>
    </w:p>
    <w:p w14:paraId="02F5D97B"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16 </w:t>
      </w:r>
      <w:r w:rsidRPr="00F8424D">
        <w:rPr>
          <w:rFonts w:ascii="Book Antiqua" w:hAnsi="Book Antiqua"/>
          <w:b/>
          <w:sz w:val="24"/>
          <w:szCs w:val="24"/>
          <w:lang w:val="en-US"/>
        </w:rPr>
        <w:t>Schäffler A</w:t>
      </w:r>
      <w:r w:rsidRPr="00F8424D">
        <w:rPr>
          <w:rFonts w:ascii="Book Antiqua" w:hAnsi="Book Antiqua"/>
          <w:sz w:val="24"/>
          <w:szCs w:val="24"/>
          <w:lang w:val="en-US"/>
        </w:rPr>
        <w:t xml:space="preserve">, Hamer OW, Dickopf J, Goetz A, Landfried K, Voelk M, Herfarth H, Kopp A, Buechler C, Schölmerich J, Brünnler T. Admission visfatin levels predict pancreatic and peripancreatic necrosis in acute pancreatitis and correlate with clinical severity. </w:t>
      </w:r>
      <w:r w:rsidRPr="00F8424D">
        <w:rPr>
          <w:rFonts w:ascii="Book Antiqua" w:hAnsi="Book Antiqua"/>
          <w:i/>
          <w:sz w:val="24"/>
          <w:szCs w:val="24"/>
          <w:lang w:val="en-US"/>
        </w:rPr>
        <w:t>Am J Gastroenterol</w:t>
      </w:r>
      <w:r w:rsidRPr="00F8424D">
        <w:rPr>
          <w:rFonts w:ascii="Book Antiqua" w:hAnsi="Book Antiqua"/>
          <w:sz w:val="24"/>
          <w:szCs w:val="24"/>
          <w:lang w:val="en-US"/>
        </w:rPr>
        <w:t xml:space="preserve"> 2011; </w:t>
      </w:r>
      <w:r w:rsidRPr="00F8424D">
        <w:rPr>
          <w:rFonts w:ascii="Book Antiqua" w:hAnsi="Book Antiqua"/>
          <w:b/>
          <w:sz w:val="24"/>
          <w:szCs w:val="24"/>
          <w:lang w:val="en-US"/>
        </w:rPr>
        <w:t>106</w:t>
      </w:r>
      <w:r w:rsidRPr="00F8424D">
        <w:rPr>
          <w:rFonts w:ascii="Book Antiqua" w:hAnsi="Book Antiqua"/>
          <w:sz w:val="24"/>
          <w:szCs w:val="24"/>
          <w:lang w:val="en-US"/>
        </w:rPr>
        <w:t>: 957-967 [PMID: 21245835 DOI: 10.1038/ajg.2010.503]</w:t>
      </w:r>
    </w:p>
    <w:p w14:paraId="2CA4F165"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17 </w:t>
      </w:r>
      <w:r w:rsidRPr="00F8424D">
        <w:rPr>
          <w:rFonts w:ascii="Book Antiqua" w:hAnsi="Book Antiqua"/>
          <w:b/>
          <w:sz w:val="24"/>
          <w:szCs w:val="24"/>
          <w:lang w:val="en-US"/>
        </w:rPr>
        <w:t>Hajri T</w:t>
      </w:r>
      <w:r w:rsidRPr="00F8424D">
        <w:rPr>
          <w:rFonts w:ascii="Book Antiqua" w:hAnsi="Book Antiqua"/>
          <w:sz w:val="24"/>
          <w:szCs w:val="24"/>
          <w:lang w:val="en-US"/>
        </w:rPr>
        <w:t xml:space="preserve">, Gharib M, Kaul S, Karpeh MS Jr. Association between adipokines and critical illness outcomes. </w:t>
      </w:r>
      <w:r w:rsidRPr="00F8424D">
        <w:rPr>
          <w:rFonts w:ascii="Book Antiqua" w:hAnsi="Book Antiqua"/>
          <w:i/>
          <w:sz w:val="24"/>
          <w:szCs w:val="24"/>
          <w:lang w:val="en-US"/>
        </w:rPr>
        <w:t>J Trauma Acute Care Surg</w:t>
      </w:r>
      <w:r w:rsidRPr="00F8424D">
        <w:rPr>
          <w:rFonts w:ascii="Book Antiqua" w:hAnsi="Book Antiqua"/>
          <w:sz w:val="24"/>
          <w:szCs w:val="24"/>
          <w:lang w:val="en-US"/>
        </w:rPr>
        <w:t xml:space="preserve"> 2017; </w:t>
      </w:r>
      <w:r w:rsidRPr="00F8424D">
        <w:rPr>
          <w:rFonts w:ascii="Book Antiqua" w:hAnsi="Book Antiqua"/>
          <w:b/>
          <w:sz w:val="24"/>
          <w:szCs w:val="24"/>
          <w:lang w:val="en-US"/>
        </w:rPr>
        <w:t>83</w:t>
      </w:r>
      <w:r w:rsidRPr="00F8424D">
        <w:rPr>
          <w:rFonts w:ascii="Book Antiqua" w:hAnsi="Book Antiqua"/>
          <w:sz w:val="24"/>
          <w:szCs w:val="24"/>
          <w:lang w:val="en-US"/>
        </w:rPr>
        <w:t>: 507-519 [PMID: 28697011 DOI: 10.1097/TA.0000000000001610]</w:t>
      </w:r>
    </w:p>
    <w:p w14:paraId="4ECD7286"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18 </w:t>
      </w:r>
      <w:r w:rsidRPr="00F8424D">
        <w:rPr>
          <w:rFonts w:ascii="Book Antiqua" w:hAnsi="Book Antiqua"/>
          <w:b/>
          <w:sz w:val="24"/>
          <w:szCs w:val="24"/>
          <w:lang w:val="en-US"/>
        </w:rPr>
        <w:t>Kang YS</w:t>
      </w:r>
      <w:r w:rsidRPr="00F8424D">
        <w:rPr>
          <w:rFonts w:ascii="Book Antiqua" w:hAnsi="Book Antiqua"/>
          <w:sz w:val="24"/>
          <w:szCs w:val="24"/>
          <w:lang w:val="en-US"/>
        </w:rPr>
        <w:t xml:space="preserve">, Bae MK, Kim JY, Jeong JW, Yun I, Jang HO, Bae SK. Visfatin induces neurite outgrowth in PC12 cells via ERK1/2 signaling pathway. </w:t>
      </w:r>
      <w:r w:rsidRPr="00F8424D">
        <w:rPr>
          <w:rFonts w:ascii="Book Antiqua" w:hAnsi="Book Antiqua"/>
          <w:i/>
          <w:sz w:val="24"/>
          <w:szCs w:val="24"/>
          <w:lang w:val="en-US"/>
        </w:rPr>
        <w:t>Neurosci Lett</w:t>
      </w:r>
      <w:r w:rsidRPr="00F8424D">
        <w:rPr>
          <w:rFonts w:ascii="Book Antiqua" w:hAnsi="Book Antiqua"/>
          <w:sz w:val="24"/>
          <w:szCs w:val="24"/>
          <w:lang w:val="en-US"/>
        </w:rPr>
        <w:t xml:space="preserve"> 2011; </w:t>
      </w:r>
      <w:r w:rsidRPr="00F8424D">
        <w:rPr>
          <w:rFonts w:ascii="Book Antiqua" w:hAnsi="Book Antiqua"/>
          <w:b/>
          <w:sz w:val="24"/>
          <w:szCs w:val="24"/>
          <w:lang w:val="en-US"/>
        </w:rPr>
        <w:t>504</w:t>
      </w:r>
      <w:r w:rsidRPr="00F8424D">
        <w:rPr>
          <w:rFonts w:ascii="Book Antiqua" w:hAnsi="Book Antiqua"/>
          <w:sz w:val="24"/>
          <w:szCs w:val="24"/>
          <w:lang w:val="en-US"/>
        </w:rPr>
        <w:t>: 121-126 [PMID: 21945543 DOI: 10.1016/j.neulet.2011.09.014]</w:t>
      </w:r>
    </w:p>
    <w:p w14:paraId="3AAF51C7"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19 </w:t>
      </w:r>
      <w:r w:rsidRPr="00F8424D">
        <w:rPr>
          <w:rFonts w:ascii="Book Antiqua" w:hAnsi="Book Antiqua"/>
          <w:b/>
          <w:sz w:val="24"/>
          <w:szCs w:val="24"/>
          <w:lang w:val="en-US"/>
        </w:rPr>
        <w:t>Herman WH</w:t>
      </w:r>
      <w:r w:rsidRPr="00F8424D">
        <w:rPr>
          <w:rFonts w:ascii="Book Antiqua" w:hAnsi="Book Antiqua"/>
          <w:sz w:val="24"/>
          <w:szCs w:val="24"/>
          <w:lang w:val="en-US"/>
        </w:rPr>
        <w:t xml:space="preserve">, Pop-Busui R, Braffett BH, Martin CL, Cleary PA, Albers JW, Feldman EL; DCCT/EDIC Research Group. Use of the Michigan Neuropathy Screening Instrument as a measure of distal symmetrical peripheral neuropathy in </w:t>
      </w:r>
      <w:r w:rsidRPr="00F8424D">
        <w:rPr>
          <w:rFonts w:ascii="Book Antiqua" w:hAnsi="Book Antiqua"/>
          <w:sz w:val="24"/>
          <w:szCs w:val="24"/>
          <w:lang w:val="en-US"/>
        </w:rPr>
        <w:lastRenderedPageBreak/>
        <w:t xml:space="preserve">Type 1 diabetes: results from the Diabetes Control and Complications Trial/Epidemiology of Diabetes Interventions and Complications. </w:t>
      </w:r>
      <w:r w:rsidRPr="00F8424D">
        <w:rPr>
          <w:rFonts w:ascii="Book Antiqua" w:hAnsi="Book Antiqua"/>
          <w:i/>
          <w:sz w:val="24"/>
          <w:szCs w:val="24"/>
          <w:lang w:val="en-US"/>
        </w:rPr>
        <w:t>Diabet Med</w:t>
      </w:r>
      <w:r w:rsidRPr="00F8424D">
        <w:rPr>
          <w:rFonts w:ascii="Book Antiqua" w:hAnsi="Book Antiqua"/>
          <w:sz w:val="24"/>
          <w:szCs w:val="24"/>
          <w:lang w:val="en-US"/>
        </w:rPr>
        <w:t xml:space="preserve"> 2012; </w:t>
      </w:r>
      <w:r w:rsidRPr="00F8424D">
        <w:rPr>
          <w:rFonts w:ascii="Book Antiqua" w:hAnsi="Book Antiqua"/>
          <w:b/>
          <w:sz w:val="24"/>
          <w:szCs w:val="24"/>
          <w:lang w:val="en-US"/>
        </w:rPr>
        <w:t>29</w:t>
      </w:r>
      <w:r w:rsidRPr="00F8424D">
        <w:rPr>
          <w:rFonts w:ascii="Book Antiqua" w:hAnsi="Book Antiqua"/>
          <w:sz w:val="24"/>
          <w:szCs w:val="24"/>
          <w:lang w:val="en-US"/>
        </w:rPr>
        <w:t>: 937-944 [PMID: 22417277 DOI: 10.1111/j.1464-5491.2012.03644.x]</w:t>
      </w:r>
    </w:p>
    <w:p w14:paraId="72E103A0"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20 </w:t>
      </w:r>
      <w:r w:rsidRPr="00F8424D">
        <w:rPr>
          <w:rFonts w:ascii="Book Antiqua" w:hAnsi="Book Antiqua"/>
          <w:b/>
          <w:sz w:val="24"/>
          <w:szCs w:val="24"/>
          <w:lang w:val="en-US"/>
        </w:rPr>
        <w:t>Erel O</w:t>
      </w:r>
      <w:r w:rsidRPr="00F8424D">
        <w:rPr>
          <w:rFonts w:ascii="Book Antiqua" w:hAnsi="Book Antiqua"/>
          <w:sz w:val="24"/>
          <w:szCs w:val="24"/>
          <w:lang w:val="en-US"/>
        </w:rPr>
        <w:t xml:space="preserve">. A novel automated method to measure total antioxidant response against potent free radical reactions. </w:t>
      </w:r>
      <w:r w:rsidRPr="00F8424D">
        <w:rPr>
          <w:rFonts w:ascii="Book Antiqua" w:hAnsi="Book Antiqua"/>
          <w:i/>
          <w:sz w:val="24"/>
          <w:szCs w:val="24"/>
          <w:lang w:val="en-US"/>
        </w:rPr>
        <w:t>Clin Biochem</w:t>
      </w:r>
      <w:r w:rsidRPr="00F8424D">
        <w:rPr>
          <w:rFonts w:ascii="Book Antiqua" w:hAnsi="Book Antiqua"/>
          <w:sz w:val="24"/>
          <w:szCs w:val="24"/>
          <w:lang w:val="en-US"/>
        </w:rPr>
        <w:t xml:space="preserve"> 2004; </w:t>
      </w:r>
      <w:r w:rsidRPr="00F8424D">
        <w:rPr>
          <w:rFonts w:ascii="Book Antiqua" w:hAnsi="Book Antiqua"/>
          <w:b/>
          <w:sz w:val="24"/>
          <w:szCs w:val="24"/>
          <w:lang w:val="en-US"/>
        </w:rPr>
        <w:t>37</w:t>
      </w:r>
      <w:r w:rsidRPr="00F8424D">
        <w:rPr>
          <w:rFonts w:ascii="Book Antiqua" w:hAnsi="Book Antiqua"/>
          <w:sz w:val="24"/>
          <w:szCs w:val="24"/>
          <w:lang w:val="en-US"/>
        </w:rPr>
        <w:t>: 112-119 [PMID: 14725941 DOI: 10.1016/j.clinbiochem.2003.10.014]</w:t>
      </w:r>
    </w:p>
    <w:p w14:paraId="3D550424"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21 </w:t>
      </w:r>
      <w:r w:rsidRPr="00F8424D">
        <w:rPr>
          <w:rFonts w:ascii="Book Antiqua" w:hAnsi="Book Antiqua"/>
          <w:b/>
          <w:sz w:val="24"/>
          <w:szCs w:val="24"/>
          <w:lang w:val="en-US"/>
        </w:rPr>
        <w:t>Erel O</w:t>
      </w:r>
      <w:r w:rsidRPr="00F8424D">
        <w:rPr>
          <w:rFonts w:ascii="Book Antiqua" w:hAnsi="Book Antiqua"/>
          <w:sz w:val="24"/>
          <w:szCs w:val="24"/>
          <w:lang w:val="en-US"/>
        </w:rPr>
        <w:t xml:space="preserve">. A new automated colorimetric method for measuring total oxidant status. </w:t>
      </w:r>
      <w:r w:rsidRPr="00F8424D">
        <w:rPr>
          <w:rFonts w:ascii="Book Antiqua" w:hAnsi="Book Antiqua"/>
          <w:i/>
          <w:sz w:val="24"/>
          <w:szCs w:val="24"/>
          <w:lang w:val="en-US"/>
        </w:rPr>
        <w:t>Clin Biochem</w:t>
      </w:r>
      <w:r w:rsidRPr="00F8424D">
        <w:rPr>
          <w:rFonts w:ascii="Book Antiqua" w:hAnsi="Book Antiqua"/>
          <w:sz w:val="24"/>
          <w:szCs w:val="24"/>
          <w:lang w:val="en-US"/>
        </w:rPr>
        <w:t xml:space="preserve"> 2005; </w:t>
      </w:r>
      <w:r w:rsidRPr="00F8424D">
        <w:rPr>
          <w:rFonts w:ascii="Book Antiqua" w:hAnsi="Book Antiqua"/>
          <w:b/>
          <w:sz w:val="24"/>
          <w:szCs w:val="24"/>
          <w:lang w:val="en-US"/>
        </w:rPr>
        <w:t>38</w:t>
      </w:r>
      <w:r w:rsidRPr="00F8424D">
        <w:rPr>
          <w:rFonts w:ascii="Book Antiqua" w:hAnsi="Book Antiqua"/>
          <w:sz w:val="24"/>
          <w:szCs w:val="24"/>
          <w:lang w:val="en-US"/>
        </w:rPr>
        <w:t>: 1103-1111 [PMID: 16214125 DOI: 10.1016/j.clinbiochem.2005.08.008]</w:t>
      </w:r>
    </w:p>
    <w:p w14:paraId="018CAC07"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22 </w:t>
      </w:r>
      <w:r w:rsidRPr="00F8424D">
        <w:rPr>
          <w:rFonts w:ascii="Book Antiqua" w:hAnsi="Book Antiqua"/>
          <w:b/>
          <w:sz w:val="24"/>
          <w:szCs w:val="24"/>
          <w:lang w:val="en-US"/>
        </w:rPr>
        <w:t>Agathos E</w:t>
      </w:r>
      <w:r w:rsidRPr="00F8424D">
        <w:rPr>
          <w:rFonts w:ascii="Book Antiqua" w:hAnsi="Book Antiqua"/>
          <w:sz w:val="24"/>
          <w:szCs w:val="24"/>
          <w:lang w:val="en-US"/>
        </w:rPr>
        <w:t xml:space="preserve">, Tentolouris A, Eleftheriadou I, Katsaouni P, Nemtzas I, Petrou A, Papanikolaou C, Tentolouris N. Effect of α-lipoic acid on symptoms and quality of life in patients with painful diabetic neuropathy. </w:t>
      </w:r>
      <w:r w:rsidRPr="00F8424D">
        <w:rPr>
          <w:rFonts w:ascii="Book Antiqua" w:hAnsi="Book Antiqua"/>
          <w:i/>
          <w:sz w:val="24"/>
          <w:szCs w:val="24"/>
          <w:lang w:val="en-US"/>
        </w:rPr>
        <w:t>J Int Med Res</w:t>
      </w:r>
      <w:r w:rsidRPr="00F8424D">
        <w:rPr>
          <w:rFonts w:ascii="Book Antiqua" w:hAnsi="Book Antiqua"/>
          <w:sz w:val="24"/>
          <w:szCs w:val="24"/>
          <w:lang w:val="en-US"/>
        </w:rPr>
        <w:t xml:space="preserve"> 2018; </w:t>
      </w:r>
      <w:r w:rsidRPr="00F8424D">
        <w:rPr>
          <w:rFonts w:ascii="Book Antiqua" w:hAnsi="Book Antiqua"/>
          <w:b/>
          <w:sz w:val="24"/>
          <w:szCs w:val="24"/>
          <w:lang w:val="en-US"/>
        </w:rPr>
        <w:t>46</w:t>
      </w:r>
      <w:r w:rsidRPr="00F8424D">
        <w:rPr>
          <w:rFonts w:ascii="Book Antiqua" w:hAnsi="Book Antiqua"/>
          <w:sz w:val="24"/>
          <w:szCs w:val="24"/>
          <w:lang w:val="en-US"/>
        </w:rPr>
        <w:t>: 1779-1790 [PMID: 29517942 DOI: 10.1177/0300060518756540]</w:t>
      </w:r>
    </w:p>
    <w:p w14:paraId="0CB03EF2"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23 </w:t>
      </w:r>
      <w:r w:rsidRPr="00F8424D">
        <w:rPr>
          <w:rFonts w:ascii="Book Antiqua" w:hAnsi="Book Antiqua"/>
          <w:b/>
          <w:sz w:val="24"/>
          <w:szCs w:val="24"/>
          <w:lang w:val="en-US"/>
        </w:rPr>
        <w:t>Hyllienmark L</w:t>
      </w:r>
      <w:r w:rsidRPr="00F8424D">
        <w:rPr>
          <w:rFonts w:ascii="Book Antiqua" w:hAnsi="Book Antiqua"/>
          <w:sz w:val="24"/>
          <w:szCs w:val="24"/>
          <w:lang w:val="en-US"/>
        </w:rPr>
        <w:t xml:space="preserve">, Alstrand N, Jonsson B, Ludvigsson J, Cooray G, Wahlberg-Topp J. Early electrophysiological abnormalities and clinical neuropathy: a prospective study in patients with type 1 diabetes. </w:t>
      </w:r>
      <w:r w:rsidRPr="00F8424D">
        <w:rPr>
          <w:rFonts w:ascii="Book Antiqua" w:hAnsi="Book Antiqua"/>
          <w:i/>
          <w:sz w:val="24"/>
          <w:szCs w:val="24"/>
          <w:lang w:val="en-US"/>
        </w:rPr>
        <w:t>Diabetes Care</w:t>
      </w:r>
      <w:r w:rsidRPr="00F8424D">
        <w:rPr>
          <w:rFonts w:ascii="Book Antiqua" w:hAnsi="Book Antiqua"/>
          <w:sz w:val="24"/>
          <w:szCs w:val="24"/>
          <w:lang w:val="en-US"/>
        </w:rPr>
        <w:t xml:space="preserve"> 2013; </w:t>
      </w:r>
      <w:r w:rsidRPr="00F8424D">
        <w:rPr>
          <w:rFonts w:ascii="Book Antiqua" w:hAnsi="Book Antiqua"/>
          <w:b/>
          <w:sz w:val="24"/>
          <w:szCs w:val="24"/>
          <w:lang w:val="en-US"/>
        </w:rPr>
        <w:t>36</w:t>
      </w:r>
      <w:r w:rsidRPr="00F8424D">
        <w:rPr>
          <w:rFonts w:ascii="Book Antiqua" w:hAnsi="Book Antiqua"/>
          <w:sz w:val="24"/>
          <w:szCs w:val="24"/>
          <w:lang w:val="en-US"/>
        </w:rPr>
        <w:t>: 3187-3194 [PMID: 23723354 DOI: 10.2337/dc12-2226]</w:t>
      </w:r>
    </w:p>
    <w:p w14:paraId="606B7872"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24 </w:t>
      </w:r>
      <w:r w:rsidRPr="00F8424D">
        <w:rPr>
          <w:rFonts w:ascii="Book Antiqua" w:hAnsi="Book Antiqua"/>
          <w:b/>
          <w:sz w:val="24"/>
          <w:szCs w:val="24"/>
          <w:lang w:val="en-US"/>
        </w:rPr>
        <w:t>Fateh HR</w:t>
      </w:r>
      <w:r w:rsidRPr="00F8424D">
        <w:rPr>
          <w:rFonts w:ascii="Book Antiqua" w:hAnsi="Book Antiqua"/>
          <w:sz w:val="24"/>
          <w:szCs w:val="24"/>
          <w:lang w:val="en-US"/>
        </w:rPr>
        <w:t xml:space="preserve">, Madani SP, Heshmat R, Larijani B. Correlation of Michigan neuropathy screening instrument, United Kingdom screening test and electrodiagnosis for early detection of diabetic peripheral neuropathy. </w:t>
      </w:r>
      <w:r w:rsidRPr="00F8424D">
        <w:rPr>
          <w:rFonts w:ascii="Book Antiqua" w:hAnsi="Book Antiqua"/>
          <w:i/>
          <w:sz w:val="24"/>
          <w:szCs w:val="24"/>
          <w:lang w:val="en-US"/>
        </w:rPr>
        <w:t>J Diabetes Metab Disord</w:t>
      </w:r>
      <w:r w:rsidRPr="00F8424D">
        <w:rPr>
          <w:rFonts w:ascii="Book Antiqua" w:hAnsi="Book Antiqua"/>
          <w:sz w:val="24"/>
          <w:szCs w:val="24"/>
          <w:lang w:val="en-US"/>
        </w:rPr>
        <w:t xml:space="preserve"> 2015; </w:t>
      </w:r>
      <w:r w:rsidRPr="00F8424D">
        <w:rPr>
          <w:rFonts w:ascii="Book Antiqua" w:hAnsi="Book Antiqua"/>
          <w:b/>
          <w:sz w:val="24"/>
          <w:szCs w:val="24"/>
          <w:lang w:val="en-US"/>
        </w:rPr>
        <w:t>15</w:t>
      </w:r>
      <w:r w:rsidRPr="00F8424D">
        <w:rPr>
          <w:rFonts w:ascii="Book Antiqua" w:hAnsi="Book Antiqua"/>
          <w:sz w:val="24"/>
          <w:szCs w:val="24"/>
          <w:lang w:val="en-US"/>
        </w:rPr>
        <w:t>: 8 [PMID: 27019831 DOI: 10.1186/s40200-016-0229-7]</w:t>
      </w:r>
    </w:p>
    <w:p w14:paraId="15F88B0A"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25 </w:t>
      </w:r>
      <w:r w:rsidRPr="00F8424D">
        <w:rPr>
          <w:rFonts w:ascii="Book Antiqua" w:hAnsi="Book Antiqua"/>
          <w:b/>
          <w:sz w:val="24"/>
          <w:szCs w:val="24"/>
          <w:lang w:val="en-US"/>
        </w:rPr>
        <w:t>D'Souza M</w:t>
      </w:r>
      <w:r w:rsidRPr="00F8424D">
        <w:rPr>
          <w:rFonts w:ascii="Book Antiqua" w:hAnsi="Book Antiqua"/>
          <w:sz w:val="24"/>
          <w:szCs w:val="24"/>
          <w:lang w:val="en-US"/>
        </w:rPr>
        <w:t xml:space="preserve">, Kulkarni V, Bhaskaran U, Ahmed H, Naimish H, Prakash A, S T, Dahiya B, Thapar R, Mithra P, Kumar N, Holla R, Bb D, Kumar A. Diabetic Peripheral Neuropathy and its Determinants among Patients Attending a Tertiary Health Care Centre in Mangalore, India. </w:t>
      </w:r>
      <w:r w:rsidRPr="00F8424D">
        <w:rPr>
          <w:rFonts w:ascii="Book Antiqua" w:hAnsi="Book Antiqua"/>
          <w:i/>
          <w:sz w:val="24"/>
          <w:szCs w:val="24"/>
          <w:lang w:val="en-US"/>
        </w:rPr>
        <w:t>J Public Health Res</w:t>
      </w:r>
      <w:r w:rsidRPr="00F8424D">
        <w:rPr>
          <w:rFonts w:ascii="Book Antiqua" w:hAnsi="Book Antiqua"/>
          <w:sz w:val="24"/>
          <w:szCs w:val="24"/>
          <w:lang w:val="en-US"/>
        </w:rPr>
        <w:t xml:space="preserve"> 2015; </w:t>
      </w:r>
      <w:r w:rsidRPr="00F8424D">
        <w:rPr>
          <w:rFonts w:ascii="Book Antiqua" w:hAnsi="Book Antiqua"/>
          <w:b/>
          <w:sz w:val="24"/>
          <w:szCs w:val="24"/>
          <w:lang w:val="en-US"/>
        </w:rPr>
        <w:t>4</w:t>
      </w:r>
      <w:r w:rsidRPr="00F8424D">
        <w:rPr>
          <w:rFonts w:ascii="Book Antiqua" w:hAnsi="Book Antiqua"/>
          <w:sz w:val="24"/>
          <w:szCs w:val="24"/>
          <w:lang w:val="en-US"/>
        </w:rPr>
        <w:t>: 450 [PMID: 26425491 DOI: 10.4081/jphr.2015.450]</w:t>
      </w:r>
    </w:p>
    <w:p w14:paraId="7AFAC3B7"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26 </w:t>
      </w:r>
      <w:r w:rsidRPr="00F8424D">
        <w:rPr>
          <w:rFonts w:ascii="Book Antiqua" w:hAnsi="Book Antiqua"/>
          <w:b/>
          <w:sz w:val="24"/>
          <w:szCs w:val="24"/>
          <w:lang w:val="en-US"/>
        </w:rPr>
        <w:t>Khawaja N</w:t>
      </w:r>
      <w:r w:rsidRPr="00F8424D">
        <w:rPr>
          <w:rFonts w:ascii="Book Antiqua" w:hAnsi="Book Antiqua"/>
          <w:sz w:val="24"/>
          <w:szCs w:val="24"/>
          <w:lang w:val="en-US"/>
        </w:rPr>
        <w:t xml:space="preserve">, Abu-Shennar J, Saleh M, Dahbour SS, Khader YS, Ajlouni KM. The prevalence and risk factors of peripheral neuropathy among patients with type 2 diabetes mellitus; the case of Jordan. </w:t>
      </w:r>
      <w:r w:rsidRPr="00F8424D">
        <w:rPr>
          <w:rFonts w:ascii="Book Antiqua" w:hAnsi="Book Antiqua"/>
          <w:i/>
          <w:sz w:val="24"/>
          <w:szCs w:val="24"/>
          <w:lang w:val="en-US"/>
        </w:rPr>
        <w:t>Diabetol Metab Syndr</w:t>
      </w:r>
      <w:r w:rsidRPr="00F8424D">
        <w:rPr>
          <w:rFonts w:ascii="Book Antiqua" w:hAnsi="Book Antiqua"/>
          <w:sz w:val="24"/>
          <w:szCs w:val="24"/>
          <w:lang w:val="en-US"/>
        </w:rPr>
        <w:t xml:space="preserve"> 2018; </w:t>
      </w:r>
      <w:r w:rsidRPr="00F8424D">
        <w:rPr>
          <w:rFonts w:ascii="Book Antiqua" w:hAnsi="Book Antiqua"/>
          <w:b/>
          <w:sz w:val="24"/>
          <w:szCs w:val="24"/>
          <w:lang w:val="en-US"/>
        </w:rPr>
        <w:t>10</w:t>
      </w:r>
      <w:r w:rsidRPr="00F8424D">
        <w:rPr>
          <w:rFonts w:ascii="Book Antiqua" w:hAnsi="Book Antiqua"/>
          <w:sz w:val="24"/>
          <w:szCs w:val="24"/>
          <w:lang w:val="en-US"/>
        </w:rPr>
        <w:t>: 8 [PMID: 29483946 DOI: 10.1186/s13098-018-0309-6]</w:t>
      </w:r>
    </w:p>
    <w:p w14:paraId="01332F75"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lastRenderedPageBreak/>
        <w:t xml:space="preserve">27 </w:t>
      </w:r>
      <w:r w:rsidRPr="00F8424D">
        <w:rPr>
          <w:rFonts w:ascii="Book Antiqua" w:hAnsi="Book Antiqua"/>
          <w:b/>
          <w:sz w:val="24"/>
          <w:szCs w:val="24"/>
          <w:lang w:val="en-US"/>
        </w:rPr>
        <w:t>Dziemidok P</w:t>
      </w:r>
      <w:r w:rsidRPr="00F8424D">
        <w:rPr>
          <w:rFonts w:ascii="Book Antiqua" w:hAnsi="Book Antiqua"/>
          <w:sz w:val="24"/>
          <w:szCs w:val="24"/>
          <w:lang w:val="en-US"/>
        </w:rPr>
        <w:t xml:space="preserve">, Szcześniak G, Kostrzewa-Zabłocka E, Paprzycki P, Korzon-Burakowska A. Current glycaemic control has no impact on the advancement of diabetic neuropathy. </w:t>
      </w:r>
      <w:r w:rsidRPr="00F8424D">
        <w:rPr>
          <w:rFonts w:ascii="Book Antiqua" w:hAnsi="Book Antiqua"/>
          <w:i/>
          <w:sz w:val="24"/>
          <w:szCs w:val="24"/>
          <w:lang w:val="en-US"/>
        </w:rPr>
        <w:t>Ann Agric Environ Med</w:t>
      </w:r>
      <w:r w:rsidRPr="00F8424D">
        <w:rPr>
          <w:rFonts w:ascii="Book Antiqua" w:hAnsi="Book Antiqua"/>
          <w:sz w:val="24"/>
          <w:szCs w:val="24"/>
          <w:lang w:val="en-US"/>
        </w:rPr>
        <w:t xml:space="preserve"> 2012; </w:t>
      </w:r>
      <w:r w:rsidRPr="00F8424D">
        <w:rPr>
          <w:rFonts w:ascii="Book Antiqua" w:hAnsi="Book Antiqua"/>
          <w:b/>
          <w:sz w:val="24"/>
          <w:szCs w:val="24"/>
          <w:lang w:val="en-US"/>
        </w:rPr>
        <w:t>19</w:t>
      </w:r>
      <w:r w:rsidRPr="00F8424D">
        <w:rPr>
          <w:rFonts w:ascii="Book Antiqua" w:hAnsi="Book Antiqua"/>
          <w:sz w:val="24"/>
          <w:szCs w:val="24"/>
          <w:lang w:val="en-US"/>
        </w:rPr>
        <w:t>: 742-745 [PMID: 23311800]</w:t>
      </w:r>
    </w:p>
    <w:p w14:paraId="23B0453E"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28 </w:t>
      </w:r>
      <w:r w:rsidRPr="00F8424D">
        <w:rPr>
          <w:rFonts w:ascii="Book Antiqua" w:hAnsi="Book Antiqua"/>
          <w:b/>
          <w:sz w:val="24"/>
          <w:szCs w:val="24"/>
          <w:lang w:val="en-US"/>
        </w:rPr>
        <w:t>Callaghan BC</w:t>
      </w:r>
      <w:r w:rsidRPr="00F8424D">
        <w:rPr>
          <w:rFonts w:ascii="Book Antiqua" w:hAnsi="Book Antiqua"/>
          <w:sz w:val="24"/>
          <w:szCs w:val="24"/>
          <w:lang w:val="en-US"/>
        </w:rPr>
        <w:t xml:space="preserve">, Cheng HT, Stables CL, Smith AL, Feldman EL. Diabetic neuropathy: clinical manifestations and current treatments. </w:t>
      </w:r>
      <w:r w:rsidRPr="00F8424D">
        <w:rPr>
          <w:rFonts w:ascii="Book Antiqua" w:hAnsi="Book Antiqua"/>
          <w:i/>
          <w:sz w:val="24"/>
          <w:szCs w:val="24"/>
          <w:lang w:val="en-US"/>
        </w:rPr>
        <w:t>Lancet Neurol</w:t>
      </w:r>
      <w:r w:rsidRPr="00F8424D">
        <w:rPr>
          <w:rFonts w:ascii="Book Antiqua" w:hAnsi="Book Antiqua"/>
          <w:sz w:val="24"/>
          <w:szCs w:val="24"/>
          <w:lang w:val="en-US"/>
        </w:rPr>
        <w:t xml:space="preserve"> 2012; </w:t>
      </w:r>
      <w:r w:rsidRPr="00F8424D">
        <w:rPr>
          <w:rFonts w:ascii="Book Antiqua" w:hAnsi="Book Antiqua"/>
          <w:b/>
          <w:sz w:val="24"/>
          <w:szCs w:val="24"/>
          <w:lang w:val="en-US"/>
        </w:rPr>
        <w:t>11</w:t>
      </w:r>
      <w:r w:rsidRPr="00F8424D">
        <w:rPr>
          <w:rFonts w:ascii="Book Antiqua" w:hAnsi="Book Antiqua"/>
          <w:sz w:val="24"/>
          <w:szCs w:val="24"/>
          <w:lang w:val="en-US"/>
        </w:rPr>
        <w:t>: 521-534 [PMID: 22608666 DOI: 10.1016/S1474-4422(12)70065-0]</w:t>
      </w:r>
    </w:p>
    <w:p w14:paraId="3C5D15AB"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29 </w:t>
      </w:r>
      <w:r w:rsidRPr="00F8424D">
        <w:rPr>
          <w:rFonts w:ascii="Book Antiqua" w:hAnsi="Book Antiqua"/>
          <w:b/>
          <w:sz w:val="24"/>
          <w:szCs w:val="24"/>
          <w:lang w:val="en-US"/>
        </w:rPr>
        <w:t>Doupis J</w:t>
      </w:r>
      <w:r w:rsidRPr="00F8424D">
        <w:rPr>
          <w:rFonts w:ascii="Book Antiqua" w:hAnsi="Book Antiqua"/>
          <w:sz w:val="24"/>
          <w:szCs w:val="24"/>
          <w:lang w:val="en-US"/>
        </w:rPr>
        <w:t xml:space="preserve">, Lyons TE, Wu S, Gnardellis C, Dinh T, Veves A. Microvascular reactivity and inflammatory cytokines in painful and painless peripheral diabetic neuropathy. </w:t>
      </w:r>
      <w:r w:rsidRPr="00F8424D">
        <w:rPr>
          <w:rFonts w:ascii="Book Antiqua" w:hAnsi="Book Antiqua"/>
          <w:i/>
          <w:sz w:val="24"/>
          <w:szCs w:val="24"/>
          <w:lang w:val="en-US"/>
        </w:rPr>
        <w:t>J Clin Endocrinol Metab</w:t>
      </w:r>
      <w:r w:rsidRPr="00F8424D">
        <w:rPr>
          <w:rFonts w:ascii="Book Antiqua" w:hAnsi="Book Antiqua"/>
          <w:sz w:val="24"/>
          <w:szCs w:val="24"/>
          <w:lang w:val="en-US"/>
        </w:rPr>
        <w:t xml:space="preserve"> 2009; </w:t>
      </w:r>
      <w:r w:rsidRPr="00F8424D">
        <w:rPr>
          <w:rFonts w:ascii="Book Antiqua" w:hAnsi="Book Antiqua"/>
          <w:b/>
          <w:sz w:val="24"/>
          <w:szCs w:val="24"/>
          <w:lang w:val="en-US"/>
        </w:rPr>
        <w:t>94</w:t>
      </w:r>
      <w:r w:rsidRPr="00F8424D">
        <w:rPr>
          <w:rFonts w:ascii="Book Antiqua" w:hAnsi="Book Antiqua"/>
          <w:sz w:val="24"/>
          <w:szCs w:val="24"/>
          <w:lang w:val="en-US"/>
        </w:rPr>
        <w:t>: 2157-2163 [PMID: 19276232 DOI: 10.1210/jc.2008-2385]</w:t>
      </w:r>
    </w:p>
    <w:p w14:paraId="5A1524A9"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30 </w:t>
      </w:r>
      <w:r w:rsidRPr="00F8424D">
        <w:rPr>
          <w:rFonts w:ascii="Book Antiqua" w:hAnsi="Book Antiqua"/>
          <w:b/>
          <w:sz w:val="24"/>
          <w:szCs w:val="24"/>
          <w:lang w:val="en-US"/>
        </w:rPr>
        <w:t>Herder C</w:t>
      </w:r>
      <w:r w:rsidRPr="00F8424D">
        <w:rPr>
          <w:rFonts w:ascii="Book Antiqua" w:hAnsi="Book Antiqua"/>
          <w:sz w:val="24"/>
          <w:szCs w:val="24"/>
          <w:lang w:val="en-US"/>
        </w:rPr>
        <w:t xml:space="preserve">, Bongaerts BW, Rathmann W, Heier M, Kowall B, Koenig W, Thorand B, Roden M, Meisinger C, Ziegler D. Association of subclinical inflammation with polyneuropathy in the older population: KORA F4 study. </w:t>
      </w:r>
      <w:r w:rsidRPr="00F8424D">
        <w:rPr>
          <w:rFonts w:ascii="Book Antiqua" w:hAnsi="Book Antiqua"/>
          <w:i/>
          <w:sz w:val="24"/>
          <w:szCs w:val="24"/>
          <w:lang w:val="en-US"/>
        </w:rPr>
        <w:t>Diabetes Care</w:t>
      </w:r>
      <w:r w:rsidRPr="00F8424D">
        <w:rPr>
          <w:rFonts w:ascii="Book Antiqua" w:hAnsi="Book Antiqua"/>
          <w:sz w:val="24"/>
          <w:szCs w:val="24"/>
          <w:lang w:val="en-US"/>
        </w:rPr>
        <w:t xml:space="preserve"> 2013; </w:t>
      </w:r>
      <w:r w:rsidRPr="00F8424D">
        <w:rPr>
          <w:rFonts w:ascii="Book Antiqua" w:hAnsi="Book Antiqua"/>
          <w:b/>
          <w:sz w:val="24"/>
          <w:szCs w:val="24"/>
          <w:lang w:val="en-US"/>
        </w:rPr>
        <w:t>36</w:t>
      </w:r>
      <w:r w:rsidRPr="00F8424D">
        <w:rPr>
          <w:rFonts w:ascii="Book Antiqua" w:hAnsi="Book Antiqua"/>
          <w:sz w:val="24"/>
          <w:szCs w:val="24"/>
          <w:lang w:val="en-US"/>
        </w:rPr>
        <w:t>: 3663-3670 [PMID: 24009302 DOI: 10.2337/dc13-0382]</w:t>
      </w:r>
    </w:p>
    <w:p w14:paraId="782C6053"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31 </w:t>
      </w:r>
      <w:r w:rsidRPr="00F8424D">
        <w:rPr>
          <w:rFonts w:ascii="Book Antiqua" w:hAnsi="Book Antiqua"/>
          <w:b/>
          <w:sz w:val="24"/>
          <w:szCs w:val="24"/>
          <w:lang w:val="en-US"/>
        </w:rPr>
        <w:t>Kasznicki J</w:t>
      </w:r>
      <w:r w:rsidRPr="00F8424D">
        <w:rPr>
          <w:rFonts w:ascii="Book Antiqua" w:hAnsi="Book Antiqua"/>
          <w:sz w:val="24"/>
          <w:szCs w:val="24"/>
          <w:lang w:val="en-US"/>
        </w:rPr>
        <w:t xml:space="preserve">, Kosmalski M, Sliwinska A, Mrowicka M, Stanczyk M, Majsterek I, Drzewoski J. Evaluation of oxidative stress markers in pathogenesis of diabetic neuropathy. </w:t>
      </w:r>
      <w:r w:rsidRPr="00F8424D">
        <w:rPr>
          <w:rFonts w:ascii="Book Antiqua" w:hAnsi="Book Antiqua"/>
          <w:i/>
          <w:sz w:val="24"/>
          <w:szCs w:val="24"/>
          <w:lang w:val="en-US"/>
        </w:rPr>
        <w:t>Mol Biol Rep</w:t>
      </w:r>
      <w:r w:rsidRPr="00F8424D">
        <w:rPr>
          <w:rFonts w:ascii="Book Antiqua" w:hAnsi="Book Antiqua"/>
          <w:sz w:val="24"/>
          <w:szCs w:val="24"/>
          <w:lang w:val="en-US"/>
        </w:rPr>
        <w:t xml:space="preserve"> 2012; </w:t>
      </w:r>
      <w:r w:rsidRPr="00F8424D">
        <w:rPr>
          <w:rFonts w:ascii="Book Antiqua" w:hAnsi="Book Antiqua"/>
          <w:b/>
          <w:sz w:val="24"/>
          <w:szCs w:val="24"/>
          <w:lang w:val="en-US"/>
        </w:rPr>
        <w:t>39</w:t>
      </w:r>
      <w:r w:rsidRPr="00F8424D">
        <w:rPr>
          <w:rFonts w:ascii="Book Antiqua" w:hAnsi="Book Antiqua"/>
          <w:sz w:val="24"/>
          <w:szCs w:val="24"/>
          <w:lang w:val="en-US"/>
        </w:rPr>
        <w:t>: 8669-8678 [PMID: 22718504 DOI: 10.1007/s11033-012-1722-9]</w:t>
      </w:r>
    </w:p>
    <w:p w14:paraId="597856CC"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32 </w:t>
      </w:r>
      <w:r w:rsidRPr="00F8424D">
        <w:rPr>
          <w:rFonts w:ascii="Book Antiqua" w:hAnsi="Book Antiqua"/>
          <w:b/>
          <w:sz w:val="24"/>
          <w:szCs w:val="24"/>
          <w:lang w:val="en-US"/>
        </w:rPr>
        <w:t>Guzik TJ</w:t>
      </w:r>
      <w:r w:rsidRPr="00F8424D">
        <w:rPr>
          <w:rFonts w:ascii="Book Antiqua" w:hAnsi="Book Antiqua"/>
          <w:sz w:val="24"/>
          <w:szCs w:val="24"/>
          <w:lang w:val="en-US"/>
        </w:rPr>
        <w:t xml:space="preserve">, Skiba DS, Touyz RM, Harrison DG. The role of infiltrating immune cells in dysfunctional adipose tissue. </w:t>
      </w:r>
      <w:r w:rsidRPr="00F8424D">
        <w:rPr>
          <w:rFonts w:ascii="Book Antiqua" w:hAnsi="Book Antiqua"/>
          <w:i/>
          <w:sz w:val="24"/>
          <w:szCs w:val="24"/>
          <w:lang w:val="en-US"/>
        </w:rPr>
        <w:t>Cardiovasc Res</w:t>
      </w:r>
      <w:r w:rsidRPr="00F8424D">
        <w:rPr>
          <w:rFonts w:ascii="Book Antiqua" w:hAnsi="Book Antiqua"/>
          <w:sz w:val="24"/>
          <w:szCs w:val="24"/>
          <w:lang w:val="en-US"/>
        </w:rPr>
        <w:t xml:space="preserve"> 2017; </w:t>
      </w:r>
      <w:r w:rsidRPr="00F8424D">
        <w:rPr>
          <w:rFonts w:ascii="Book Antiqua" w:hAnsi="Book Antiqua"/>
          <w:b/>
          <w:sz w:val="24"/>
          <w:szCs w:val="24"/>
          <w:lang w:val="en-US"/>
        </w:rPr>
        <w:t>113</w:t>
      </w:r>
      <w:r w:rsidRPr="00F8424D">
        <w:rPr>
          <w:rFonts w:ascii="Book Antiqua" w:hAnsi="Book Antiqua"/>
          <w:sz w:val="24"/>
          <w:szCs w:val="24"/>
          <w:lang w:val="en-US"/>
        </w:rPr>
        <w:t>: 1009-1023 [PMID: 28838042 DOI: 10.1093/cvr/cvx108]</w:t>
      </w:r>
    </w:p>
    <w:p w14:paraId="78A6B9AE"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33 </w:t>
      </w:r>
      <w:r w:rsidRPr="00F8424D">
        <w:rPr>
          <w:rFonts w:ascii="Book Antiqua" w:hAnsi="Book Antiqua"/>
          <w:b/>
          <w:sz w:val="24"/>
          <w:szCs w:val="24"/>
          <w:lang w:val="en-US"/>
        </w:rPr>
        <w:t>Smekal A</w:t>
      </w:r>
      <w:r w:rsidRPr="00F8424D">
        <w:rPr>
          <w:rFonts w:ascii="Book Antiqua" w:hAnsi="Book Antiqua"/>
          <w:sz w:val="24"/>
          <w:szCs w:val="24"/>
          <w:lang w:val="en-US"/>
        </w:rPr>
        <w:t xml:space="preserve">, Vaclavik J. Adipokines and cardiovascular disease: A comprehensive review. </w:t>
      </w:r>
      <w:r w:rsidRPr="00F8424D">
        <w:rPr>
          <w:rFonts w:ascii="Book Antiqua" w:hAnsi="Book Antiqua"/>
          <w:i/>
          <w:sz w:val="24"/>
          <w:szCs w:val="24"/>
          <w:lang w:val="en-US"/>
        </w:rPr>
        <w:t>Biomed Pap Med Fac Univ Palacky Olomouc Czech Repub</w:t>
      </w:r>
      <w:r w:rsidRPr="00F8424D">
        <w:rPr>
          <w:rFonts w:ascii="Book Antiqua" w:hAnsi="Book Antiqua"/>
          <w:sz w:val="24"/>
          <w:szCs w:val="24"/>
          <w:lang w:val="en-US"/>
        </w:rPr>
        <w:t xml:space="preserve"> 2017; </w:t>
      </w:r>
      <w:r w:rsidRPr="00F8424D">
        <w:rPr>
          <w:rFonts w:ascii="Book Antiqua" w:hAnsi="Book Antiqua"/>
          <w:b/>
          <w:sz w:val="24"/>
          <w:szCs w:val="24"/>
          <w:lang w:val="en-US"/>
        </w:rPr>
        <w:t>161</w:t>
      </w:r>
      <w:r w:rsidRPr="00F8424D">
        <w:rPr>
          <w:rFonts w:ascii="Book Antiqua" w:hAnsi="Book Antiqua"/>
          <w:sz w:val="24"/>
          <w:szCs w:val="24"/>
          <w:lang w:val="en-US"/>
        </w:rPr>
        <w:t>: 31-40 [PMID: 28228651 DOI: 10.5507/bp.2017.002]</w:t>
      </w:r>
    </w:p>
    <w:p w14:paraId="2F2E45CB"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34 </w:t>
      </w:r>
      <w:r w:rsidRPr="00F8424D">
        <w:rPr>
          <w:rFonts w:ascii="Book Antiqua" w:hAnsi="Book Antiqua"/>
          <w:b/>
          <w:sz w:val="24"/>
          <w:szCs w:val="24"/>
          <w:lang w:val="en-US"/>
        </w:rPr>
        <w:t>Toan NL</w:t>
      </w:r>
      <w:r w:rsidRPr="00F8424D">
        <w:rPr>
          <w:rFonts w:ascii="Book Antiqua" w:hAnsi="Book Antiqua"/>
          <w:sz w:val="24"/>
          <w:szCs w:val="24"/>
          <w:lang w:val="en-US"/>
        </w:rPr>
        <w:t xml:space="preserve">, Van Hoan N, Cuong DV, Dung NV, Dung PT, Hang NT, Dieu DTH, Chung DT, Son HA, Phong PX, Lenon GB, Van De D, Van Tong H. Adipose tissue-derived cytokines and their correlations with clinical characteristics in Vietnamese patients with type 2 diabetes mellitus. </w:t>
      </w:r>
      <w:r w:rsidRPr="00F8424D">
        <w:rPr>
          <w:rFonts w:ascii="Book Antiqua" w:hAnsi="Book Antiqua"/>
          <w:i/>
          <w:sz w:val="24"/>
          <w:szCs w:val="24"/>
          <w:lang w:val="en-US"/>
        </w:rPr>
        <w:t>Diabetol Metab Syndr</w:t>
      </w:r>
      <w:r w:rsidRPr="00F8424D">
        <w:rPr>
          <w:rFonts w:ascii="Book Antiqua" w:hAnsi="Book Antiqua"/>
          <w:sz w:val="24"/>
          <w:szCs w:val="24"/>
          <w:lang w:val="en-US"/>
        </w:rPr>
        <w:t xml:space="preserve"> 2018; </w:t>
      </w:r>
      <w:r w:rsidRPr="00F8424D">
        <w:rPr>
          <w:rFonts w:ascii="Book Antiqua" w:hAnsi="Book Antiqua"/>
          <w:b/>
          <w:sz w:val="24"/>
          <w:szCs w:val="24"/>
          <w:lang w:val="en-US"/>
        </w:rPr>
        <w:t>10</w:t>
      </w:r>
      <w:r w:rsidRPr="00F8424D">
        <w:rPr>
          <w:rFonts w:ascii="Book Antiqua" w:hAnsi="Book Antiqua"/>
          <w:sz w:val="24"/>
          <w:szCs w:val="24"/>
          <w:lang w:val="en-US"/>
        </w:rPr>
        <w:t>: 41 [PMID: 29785210 DOI: 10.1186/s13098-018-0343-4]</w:t>
      </w:r>
    </w:p>
    <w:p w14:paraId="1D3840B5"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35 </w:t>
      </w:r>
      <w:r w:rsidRPr="00F8424D">
        <w:rPr>
          <w:rFonts w:ascii="Book Antiqua" w:hAnsi="Book Antiqua"/>
          <w:b/>
          <w:sz w:val="24"/>
          <w:szCs w:val="24"/>
          <w:lang w:val="en-US"/>
        </w:rPr>
        <w:t>Cha JJ</w:t>
      </w:r>
      <w:r w:rsidRPr="00F8424D">
        <w:rPr>
          <w:rFonts w:ascii="Book Antiqua" w:hAnsi="Book Antiqua"/>
          <w:sz w:val="24"/>
          <w:szCs w:val="24"/>
          <w:lang w:val="en-US"/>
        </w:rPr>
        <w:t xml:space="preserve">, Min HS, Kim K, Lee MJ, Lee MH, Kim JE, Song HK, Cha DR, Kang YS. Long-term study of the association of adipokines and glucose variability with </w:t>
      </w:r>
      <w:r w:rsidRPr="00F8424D">
        <w:rPr>
          <w:rFonts w:ascii="Book Antiqua" w:hAnsi="Book Antiqua"/>
          <w:sz w:val="24"/>
          <w:szCs w:val="24"/>
          <w:lang w:val="en-US"/>
        </w:rPr>
        <w:lastRenderedPageBreak/>
        <w:t xml:space="preserve">diabetic complications. </w:t>
      </w:r>
      <w:r w:rsidRPr="00F8424D">
        <w:rPr>
          <w:rFonts w:ascii="Book Antiqua" w:hAnsi="Book Antiqua"/>
          <w:i/>
          <w:sz w:val="24"/>
          <w:szCs w:val="24"/>
          <w:lang w:val="en-US"/>
        </w:rPr>
        <w:t>Korean J Intern Med</w:t>
      </w:r>
      <w:r w:rsidRPr="00F8424D">
        <w:rPr>
          <w:rFonts w:ascii="Book Antiqua" w:hAnsi="Book Antiqua"/>
          <w:sz w:val="24"/>
          <w:szCs w:val="24"/>
          <w:lang w:val="en-US"/>
        </w:rPr>
        <w:t xml:space="preserve"> 2018; </w:t>
      </w:r>
      <w:r w:rsidRPr="00F8424D">
        <w:rPr>
          <w:rFonts w:ascii="Book Antiqua" w:hAnsi="Book Antiqua"/>
          <w:b/>
          <w:sz w:val="24"/>
          <w:szCs w:val="24"/>
          <w:lang w:val="en-US"/>
        </w:rPr>
        <w:t>33</w:t>
      </w:r>
      <w:r w:rsidRPr="00F8424D">
        <w:rPr>
          <w:rFonts w:ascii="Book Antiqua" w:hAnsi="Book Antiqua"/>
          <w:sz w:val="24"/>
          <w:szCs w:val="24"/>
          <w:lang w:val="en-US"/>
        </w:rPr>
        <w:t>: 367-382 [PMID: 27809453 DOI: 10.3904/kjim.2016.114]</w:t>
      </w:r>
    </w:p>
    <w:p w14:paraId="12172FEE"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36 </w:t>
      </w:r>
      <w:r w:rsidRPr="00F8424D">
        <w:rPr>
          <w:rFonts w:ascii="Book Antiqua" w:hAnsi="Book Antiqua"/>
          <w:b/>
          <w:sz w:val="24"/>
          <w:szCs w:val="24"/>
          <w:lang w:val="en-US"/>
        </w:rPr>
        <w:t>Akbarian N</w:t>
      </w:r>
      <w:r w:rsidRPr="00F8424D">
        <w:rPr>
          <w:rFonts w:ascii="Book Antiqua" w:hAnsi="Book Antiqua"/>
          <w:sz w:val="24"/>
          <w:szCs w:val="24"/>
          <w:lang w:val="en-US"/>
        </w:rPr>
        <w:t xml:space="preserve">, Zarghami N, Mota A, Abediazar S, Abroon S, Mihanfar A, Amanzadeh M, Darbin A, Bannazadeh Baghi H, Rahmati-Yamchi M. Correlation Between Circulating Visfatin and Nitric Oxide Metabolites Levels in Patients With Diabetic Nephropathy. </w:t>
      </w:r>
      <w:r w:rsidRPr="00F8424D">
        <w:rPr>
          <w:rFonts w:ascii="Book Antiqua" w:hAnsi="Book Antiqua"/>
          <w:i/>
          <w:sz w:val="24"/>
          <w:szCs w:val="24"/>
          <w:lang w:val="en-US"/>
        </w:rPr>
        <w:t>Iran J Kidney Dis</w:t>
      </w:r>
      <w:r w:rsidRPr="00F8424D">
        <w:rPr>
          <w:rFonts w:ascii="Book Antiqua" w:hAnsi="Book Antiqua"/>
          <w:sz w:val="24"/>
          <w:szCs w:val="24"/>
          <w:lang w:val="en-US"/>
        </w:rPr>
        <w:t xml:space="preserve"> 2018; </w:t>
      </w:r>
      <w:r w:rsidRPr="00F8424D">
        <w:rPr>
          <w:rFonts w:ascii="Book Antiqua" w:hAnsi="Book Antiqua"/>
          <w:b/>
          <w:sz w:val="24"/>
          <w:szCs w:val="24"/>
          <w:lang w:val="en-US"/>
        </w:rPr>
        <w:t>12</w:t>
      </w:r>
      <w:r w:rsidRPr="00F8424D">
        <w:rPr>
          <w:rFonts w:ascii="Book Antiqua" w:hAnsi="Book Antiqua"/>
          <w:sz w:val="24"/>
          <w:szCs w:val="24"/>
          <w:lang w:val="en-US"/>
        </w:rPr>
        <w:t>: 163-168 [PMID: 29891746]</w:t>
      </w:r>
    </w:p>
    <w:p w14:paraId="1E967E93"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37 </w:t>
      </w:r>
      <w:r w:rsidRPr="00F8424D">
        <w:rPr>
          <w:rFonts w:ascii="Book Antiqua" w:hAnsi="Book Antiqua"/>
          <w:b/>
          <w:sz w:val="24"/>
          <w:szCs w:val="24"/>
          <w:lang w:val="en-US"/>
        </w:rPr>
        <w:t>Indulekha K</w:t>
      </w:r>
      <w:r w:rsidRPr="00F8424D">
        <w:rPr>
          <w:rFonts w:ascii="Book Antiqua" w:hAnsi="Book Antiqua"/>
          <w:sz w:val="24"/>
          <w:szCs w:val="24"/>
          <w:lang w:val="en-US"/>
        </w:rPr>
        <w:t xml:space="preserve">, Surendar J, Anjana RM, Geetha L, Gokulakrishnan K, Pradeepa R, Mohan V. Metabolic obesity, adipocytokines, and inflammatory markers in Asian Indians--CURES-124. </w:t>
      </w:r>
      <w:r w:rsidRPr="00F8424D">
        <w:rPr>
          <w:rFonts w:ascii="Book Antiqua" w:hAnsi="Book Antiqua"/>
          <w:i/>
          <w:sz w:val="24"/>
          <w:szCs w:val="24"/>
          <w:lang w:val="en-US"/>
        </w:rPr>
        <w:t>Diabetes Technol Ther</w:t>
      </w:r>
      <w:r w:rsidRPr="00F8424D">
        <w:rPr>
          <w:rFonts w:ascii="Book Antiqua" w:hAnsi="Book Antiqua"/>
          <w:sz w:val="24"/>
          <w:szCs w:val="24"/>
          <w:lang w:val="en-US"/>
        </w:rPr>
        <w:t xml:space="preserve"> 2015; </w:t>
      </w:r>
      <w:r w:rsidRPr="00F8424D">
        <w:rPr>
          <w:rFonts w:ascii="Book Antiqua" w:hAnsi="Book Antiqua"/>
          <w:b/>
          <w:sz w:val="24"/>
          <w:szCs w:val="24"/>
          <w:lang w:val="en-US"/>
        </w:rPr>
        <w:t>17</w:t>
      </w:r>
      <w:r w:rsidRPr="00F8424D">
        <w:rPr>
          <w:rFonts w:ascii="Book Antiqua" w:hAnsi="Book Antiqua"/>
          <w:sz w:val="24"/>
          <w:szCs w:val="24"/>
          <w:lang w:val="en-US"/>
        </w:rPr>
        <w:t>: 134-141 [PMID: 25478993 DOI: 10.1089/dia.2014.0202]</w:t>
      </w:r>
    </w:p>
    <w:p w14:paraId="0E82A153"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38 </w:t>
      </w:r>
      <w:r w:rsidRPr="00F8424D">
        <w:rPr>
          <w:rFonts w:ascii="Book Antiqua" w:hAnsi="Book Antiqua"/>
          <w:b/>
          <w:sz w:val="24"/>
          <w:szCs w:val="24"/>
          <w:lang w:val="en-US"/>
        </w:rPr>
        <w:t>Chełchowska M</w:t>
      </w:r>
      <w:r w:rsidRPr="00F8424D">
        <w:rPr>
          <w:rFonts w:ascii="Book Antiqua" w:hAnsi="Book Antiqua"/>
          <w:sz w:val="24"/>
          <w:szCs w:val="24"/>
          <w:lang w:val="en-US"/>
        </w:rPr>
        <w:t xml:space="preserve">, Ambroszkiewicz J, Gajewska J, Rowicka G, Maciejewski TM, Mazur J. Cord Blood Adiponectin and Visfatin Concentrations in relation to Oxidative Stress Markers in Neonates Exposed and Nonexposed In Utero to Tobacco Smoke. </w:t>
      </w:r>
      <w:r w:rsidRPr="00F8424D">
        <w:rPr>
          <w:rFonts w:ascii="Book Antiqua" w:hAnsi="Book Antiqua"/>
          <w:i/>
          <w:sz w:val="24"/>
          <w:szCs w:val="24"/>
          <w:lang w:val="en-US"/>
        </w:rPr>
        <w:t>Oxid Med Cell Longev</w:t>
      </w:r>
      <w:r w:rsidRPr="00F8424D">
        <w:rPr>
          <w:rFonts w:ascii="Book Antiqua" w:hAnsi="Book Antiqua"/>
          <w:sz w:val="24"/>
          <w:szCs w:val="24"/>
          <w:lang w:val="en-US"/>
        </w:rPr>
        <w:t xml:space="preserve"> 2016; </w:t>
      </w:r>
      <w:r w:rsidRPr="00F8424D">
        <w:rPr>
          <w:rFonts w:ascii="Book Antiqua" w:hAnsi="Book Antiqua"/>
          <w:b/>
          <w:sz w:val="24"/>
          <w:szCs w:val="24"/>
          <w:lang w:val="en-US"/>
        </w:rPr>
        <w:t>2016</w:t>
      </w:r>
      <w:r w:rsidRPr="00F8424D">
        <w:rPr>
          <w:rFonts w:ascii="Book Antiqua" w:hAnsi="Book Antiqua"/>
          <w:sz w:val="24"/>
          <w:szCs w:val="24"/>
          <w:lang w:val="en-US"/>
        </w:rPr>
        <w:t>: 4569108 [PMID: 27525051 DOI: 10.1155/2016/4569108]</w:t>
      </w:r>
    </w:p>
    <w:p w14:paraId="4473B169"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39 </w:t>
      </w:r>
      <w:r w:rsidRPr="00F8424D">
        <w:rPr>
          <w:rFonts w:ascii="Book Antiqua" w:hAnsi="Book Antiqua"/>
          <w:b/>
          <w:sz w:val="24"/>
          <w:szCs w:val="24"/>
          <w:lang w:val="en-US"/>
        </w:rPr>
        <w:t>Haberka M</w:t>
      </w:r>
      <w:r w:rsidRPr="00F8424D">
        <w:rPr>
          <w:rFonts w:ascii="Book Antiqua" w:hAnsi="Book Antiqua"/>
          <w:sz w:val="24"/>
          <w:szCs w:val="24"/>
          <w:lang w:val="en-US"/>
        </w:rPr>
        <w:t xml:space="preserve">, Bańska-Kisiel K, Bergler-Czop B, Biedroń M, Brzezińska-Wcisło L, Okopień B, Gąsior Z. Mild to moderate psoriasis is associated with oxidative stress, subclinical atherosclerosis, and endothelial dysfunction. </w:t>
      </w:r>
      <w:r w:rsidRPr="00F8424D">
        <w:rPr>
          <w:rFonts w:ascii="Book Antiqua" w:hAnsi="Book Antiqua"/>
          <w:i/>
          <w:sz w:val="24"/>
          <w:szCs w:val="24"/>
          <w:lang w:val="en-US"/>
        </w:rPr>
        <w:t>Pol Arch Intern Med</w:t>
      </w:r>
      <w:r w:rsidRPr="00F8424D">
        <w:rPr>
          <w:rFonts w:ascii="Book Antiqua" w:hAnsi="Book Antiqua"/>
          <w:sz w:val="24"/>
          <w:szCs w:val="24"/>
          <w:lang w:val="en-US"/>
        </w:rPr>
        <w:t xml:space="preserve"> 2018; </w:t>
      </w:r>
      <w:r w:rsidRPr="00F8424D">
        <w:rPr>
          <w:rFonts w:ascii="Book Antiqua" w:hAnsi="Book Antiqua"/>
          <w:b/>
          <w:sz w:val="24"/>
          <w:szCs w:val="24"/>
          <w:lang w:val="en-US"/>
        </w:rPr>
        <w:t>128</w:t>
      </w:r>
      <w:r w:rsidRPr="00F8424D">
        <w:rPr>
          <w:rFonts w:ascii="Book Antiqua" w:hAnsi="Book Antiqua"/>
          <w:sz w:val="24"/>
          <w:szCs w:val="24"/>
          <w:lang w:val="en-US"/>
        </w:rPr>
        <w:t>: 434-439 [PMID: 30057390 DOI: 10.20452/pamw.4301]</w:t>
      </w:r>
    </w:p>
    <w:p w14:paraId="2569F531"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40 </w:t>
      </w:r>
      <w:r w:rsidRPr="00F8424D">
        <w:rPr>
          <w:rFonts w:ascii="Book Antiqua" w:hAnsi="Book Antiqua"/>
          <w:b/>
          <w:sz w:val="24"/>
          <w:szCs w:val="24"/>
          <w:lang w:val="en-US"/>
        </w:rPr>
        <w:t>Kolgelier S</w:t>
      </w:r>
      <w:r w:rsidRPr="00F8424D">
        <w:rPr>
          <w:rFonts w:ascii="Book Antiqua" w:hAnsi="Book Antiqua"/>
          <w:sz w:val="24"/>
          <w:szCs w:val="24"/>
          <w:lang w:val="en-US"/>
        </w:rPr>
        <w:t xml:space="preserve">, Ergin M, Demir LS, Inkaya AC, Aktug Demir N, Alisik M, Erel O. Impaired Thiol-Disulfide Balance in Acute Brucellosis. </w:t>
      </w:r>
      <w:r w:rsidRPr="00F8424D">
        <w:rPr>
          <w:rFonts w:ascii="Book Antiqua" w:hAnsi="Book Antiqua"/>
          <w:i/>
          <w:sz w:val="24"/>
          <w:szCs w:val="24"/>
          <w:lang w:val="en-US"/>
        </w:rPr>
        <w:t>Jpn J Infect Dis</w:t>
      </w:r>
      <w:r w:rsidRPr="00F8424D">
        <w:rPr>
          <w:rFonts w:ascii="Book Antiqua" w:hAnsi="Book Antiqua"/>
          <w:sz w:val="24"/>
          <w:szCs w:val="24"/>
          <w:lang w:val="en-US"/>
        </w:rPr>
        <w:t xml:space="preserve"> 2017; </w:t>
      </w:r>
      <w:r w:rsidRPr="00F8424D">
        <w:rPr>
          <w:rFonts w:ascii="Book Antiqua" w:hAnsi="Book Antiqua"/>
          <w:b/>
          <w:sz w:val="24"/>
          <w:szCs w:val="24"/>
          <w:lang w:val="en-US"/>
        </w:rPr>
        <w:t>70</w:t>
      </w:r>
      <w:r w:rsidRPr="00F8424D">
        <w:rPr>
          <w:rFonts w:ascii="Book Antiqua" w:hAnsi="Book Antiqua"/>
          <w:sz w:val="24"/>
          <w:szCs w:val="24"/>
          <w:lang w:val="en-US"/>
        </w:rPr>
        <w:t>: 258-262 [PMID: 27795469 DOI: 10.7883/yoken.JJID.2016.196]</w:t>
      </w:r>
    </w:p>
    <w:p w14:paraId="6CF02FCA"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41 </w:t>
      </w:r>
      <w:r w:rsidRPr="00F8424D">
        <w:rPr>
          <w:rFonts w:ascii="Book Antiqua" w:hAnsi="Book Antiqua"/>
          <w:b/>
          <w:sz w:val="24"/>
          <w:szCs w:val="24"/>
          <w:lang w:val="en-US"/>
        </w:rPr>
        <w:t>Ozler S</w:t>
      </w:r>
      <w:r w:rsidRPr="00F8424D">
        <w:rPr>
          <w:rFonts w:ascii="Book Antiqua" w:hAnsi="Book Antiqua"/>
          <w:sz w:val="24"/>
          <w:szCs w:val="24"/>
          <w:lang w:val="en-US"/>
        </w:rPr>
        <w:t xml:space="preserve">, Oztas E, Caglar AT, Uygur D, Ergin M, Erel O, Danisman N. Thiol/disulfide homeostasis in predicting adverse perinatal outcomes at 24-28 weeks of pregnancy in gestational diabetes. </w:t>
      </w:r>
      <w:r w:rsidRPr="00F8424D">
        <w:rPr>
          <w:rFonts w:ascii="Book Antiqua" w:hAnsi="Book Antiqua"/>
          <w:i/>
          <w:sz w:val="24"/>
          <w:szCs w:val="24"/>
          <w:lang w:val="en-US"/>
        </w:rPr>
        <w:t>J Matern Fetal Neonatal Med</w:t>
      </w:r>
      <w:r w:rsidRPr="00F8424D">
        <w:rPr>
          <w:rFonts w:ascii="Book Antiqua" w:hAnsi="Book Antiqua"/>
          <w:sz w:val="24"/>
          <w:szCs w:val="24"/>
          <w:lang w:val="en-US"/>
        </w:rPr>
        <w:t xml:space="preserve"> 2016; </w:t>
      </w:r>
      <w:r w:rsidRPr="00F8424D">
        <w:rPr>
          <w:rFonts w:ascii="Book Antiqua" w:hAnsi="Book Antiqua"/>
          <w:b/>
          <w:sz w:val="24"/>
          <w:szCs w:val="24"/>
          <w:lang w:val="en-US"/>
        </w:rPr>
        <w:t>29</w:t>
      </w:r>
      <w:r w:rsidRPr="00F8424D">
        <w:rPr>
          <w:rFonts w:ascii="Book Antiqua" w:hAnsi="Book Antiqua"/>
          <w:sz w:val="24"/>
          <w:szCs w:val="24"/>
          <w:lang w:val="en-US"/>
        </w:rPr>
        <w:t>: 3699-3704 [PMID: 26769102 DOI: 10.3109/14767058.2016.1141885]</w:t>
      </w:r>
    </w:p>
    <w:p w14:paraId="5566542A"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42 </w:t>
      </w:r>
      <w:r w:rsidRPr="00F8424D">
        <w:rPr>
          <w:rFonts w:ascii="Book Antiqua" w:hAnsi="Book Antiqua"/>
          <w:b/>
          <w:sz w:val="24"/>
          <w:szCs w:val="24"/>
          <w:lang w:val="en-US"/>
        </w:rPr>
        <w:t>Ergin M</w:t>
      </w:r>
      <w:r w:rsidRPr="00F8424D">
        <w:rPr>
          <w:rFonts w:ascii="Book Antiqua" w:hAnsi="Book Antiqua"/>
          <w:sz w:val="24"/>
          <w:szCs w:val="24"/>
          <w:lang w:val="en-US"/>
        </w:rPr>
        <w:t xml:space="preserve">, Aydin C, Yurt EF, Cakir B, Erel O. The Variation of Disulfides in the Progression of Type 2 Diabetes Mellitus. </w:t>
      </w:r>
      <w:r w:rsidRPr="00F8424D">
        <w:rPr>
          <w:rFonts w:ascii="Book Antiqua" w:hAnsi="Book Antiqua"/>
          <w:i/>
          <w:sz w:val="24"/>
          <w:szCs w:val="24"/>
          <w:lang w:val="en-US"/>
        </w:rPr>
        <w:t>Exp Clin Endocrinol Diabetes</w:t>
      </w:r>
      <w:r w:rsidRPr="00F8424D">
        <w:rPr>
          <w:rFonts w:ascii="Book Antiqua" w:hAnsi="Book Antiqua"/>
          <w:sz w:val="24"/>
          <w:szCs w:val="24"/>
          <w:lang w:val="en-US"/>
        </w:rPr>
        <w:t xml:space="preserve"> 2020; </w:t>
      </w:r>
      <w:r w:rsidRPr="00F8424D">
        <w:rPr>
          <w:rFonts w:ascii="Book Antiqua" w:hAnsi="Book Antiqua"/>
          <w:b/>
          <w:sz w:val="24"/>
          <w:szCs w:val="24"/>
          <w:lang w:val="en-US"/>
        </w:rPr>
        <w:t>128</w:t>
      </w:r>
      <w:r w:rsidRPr="00F8424D">
        <w:rPr>
          <w:rFonts w:ascii="Book Antiqua" w:hAnsi="Book Antiqua"/>
          <w:sz w:val="24"/>
          <w:szCs w:val="24"/>
          <w:lang w:val="en-US"/>
        </w:rPr>
        <w:t>: 77-81 [PMID: 29378378 DOI: 10.1055/s-0044-100376]</w:t>
      </w:r>
    </w:p>
    <w:p w14:paraId="51B7ABCB"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43 </w:t>
      </w:r>
      <w:r w:rsidRPr="00F8424D">
        <w:rPr>
          <w:rFonts w:ascii="Book Antiqua" w:hAnsi="Book Antiqua"/>
          <w:b/>
          <w:sz w:val="24"/>
          <w:szCs w:val="24"/>
          <w:lang w:val="en-US"/>
        </w:rPr>
        <w:t>Gulpamuk B</w:t>
      </w:r>
      <w:r w:rsidRPr="00F8424D">
        <w:rPr>
          <w:rFonts w:ascii="Book Antiqua" w:hAnsi="Book Antiqua"/>
          <w:sz w:val="24"/>
          <w:szCs w:val="24"/>
          <w:lang w:val="en-US"/>
        </w:rPr>
        <w:t xml:space="preserve">, Tekin K, Sonmez K, Inanc M, Neselioglu S, Erel O, Yilmazbas P. The significance of thiol/disulfide homeostasis and ischemia-modified albumin </w:t>
      </w:r>
      <w:r w:rsidRPr="00F8424D">
        <w:rPr>
          <w:rFonts w:ascii="Book Antiqua" w:hAnsi="Book Antiqua"/>
          <w:sz w:val="24"/>
          <w:szCs w:val="24"/>
          <w:lang w:val="en-US"/>
        </w:rPr>
        <w:lastRenderedPageBreak/>
        <w:t xml:space="preserve">levels to assess the oxidative stress in patients with different stages of diabetes mellitus. </w:t>
      </w:r>
      <w:r w:rsidRPr="00F8424D">
        <w:rPr>
          <w:rFonts w:ascii="Book Antiqua" w:hAnsi="Book Antiqua"/>
          <w:i/>
          <w:sz w:val="24"/>
          <w:szCs w:val="24"/>
          <w:lang w:val="en-US"/>
        </w:rPr>
        <w:t>Scand J Clin Lab Invest</w:t>
      </w:r>
      <w:r w:rsidRPr="00F8424D">
        <w:rPr>
          <w:rFonts w:ascii="Book Antiqua" w:hAnsi="Book Antiqua"/>
          <w:sz w:val="24"/>
          <w:szCs w:val="24"/>
          <w:lang w:val="en-US"/>
        </w:rPr>
        <w:t xml:space="preserve"> 2018; </w:t>
      </w:r>
      <w:r w:rsidRPr="00F8424D">
        <w:rPr>
          <w:rFonts w:ascii="Book Antiqua" w:hAnsi="Book Antiqua"/>
          <w:b/>
          <w:sz w:val="24"/>
          <w:szCs w:val="24"/>
          <w:lang w:val="en-US"/>
        </w:rPr>
        <w:t>78</w:t>
      </w:r>
      <w:r w:rsidRPr="00F8424D">
        <w:rPr>
          <w:rFonts w:ascii="Book Antiqua" w:hAnsi="Book Antiqua"/>
          <w:sz w:val="24"/>
          <w:szCs w:val="24"/>
          <w:lang w:val="en-US"/>
        </w:rPr>
        <w:t>: 136-142 [PMID: 29298534 DOI: 10.1080/00365513.2017.1422540]</w:t>
      </w:r>
    </w:p>
    <w:p w14:paraId="0E46711A" w14:textId="77777777" w:rsidR="00FF7645" w:rsidRPr="00F8424D" w:rsidRDefault="00FF7645" w:rsidP="00F8424D">
      <w:pPr>
        <w:snapToGrid w:val="0"/>
        <w:spacing w:after="0" w:line="360" w:lineRule="auto"/>
        <w:jc w:val="both"/>
        <w:rPr>
          <w:rFonts w:ascii="Book Antiqua" w:hAnsi="Book Antiqua"/>
          <w:sz w:val="24"/>
          <w:szCs w:val="24"/>
          <w:lang w:val="en-US"/>
        </w:rPr>
      </w:pPr>
      <w:r w:rsidRPr="00F8424D">
        <w:rPr>
          <w:rFonts w:ascii="Book Antiqua" w:hAnsi="Book Antiqua"/>
          <w:sz w:val="24"/>
          <w:szCs w:val="24"/>
          <w:lang w:val="en-US"/>
        </w:rPr>
        <w:t xml:space="preserve">44 </w:t>
      </w:r>
      <w:r w:rsidRPr="00F8424D">
        <w:rPr>
          <w:rFonts w:ascii="Book Antiqua" w:hAnsi="Book Antiqua"/>
          <w:b/>
          <w:sz w:val="24"/>
          <w:szCs w:val="24"/>
          <w:lang w:val="en-US"/>
        </w:rPr>
        <w:t>Vural G</w:t>
      </w:r>
      <w:r w:rsidRPr="00F8424D">
        <w:rPr>
          <w:rFonts w:ascii="Book Antiqua" w:hAnsi="Book Antiqua"/>
          <w:sz w:val="24"/>
          <w:szCs w:val="24"/>
          <w:lang w:val="en-US"/>
        </w:rPr>
        <w:t xml:space="preserve">, Bektas H, Gumusyayla S, Deniz O, Alışık M, Erel O. Impaired thiol-disulphide homeostasis in patients with axonal polyneuropathy. </w:t>
      </w:r>
      <w:r w:rsidRPr="00F8424D">
        <w:rPr>
          <w:rFonts w:ascii="Book Antiqua" w:hAnsi="Book Antiqua"/>
          <w:i/>
          <w:sz w:val="24"/>
          <w:szCs w:val="24"/>
          <w:lang w:val="en-US"/>
        </w:rPr>
        <w:t>Neurol Res</w:t>
      </w:r>
      <w:r w:rsidRPr="00F8424D">
        <w:rPr>
          <w:rFonts w:ascii="Book Antiqua" w:hAnsi="Book Antiqua"/>
          <w:sz w:val="24"/>
          <w:szCs w:val="24"/>
          <w:lang w:val="en-US"/>
        </w:rPr>
        <w:t xml:space="preserve"> 2018; </w:t>
      </w:r>
      <w:r w:rsidRPr="00F8424D">
        <w:rPr>
          <w:rFonts w:ascii="Book Antiqua" w:hAnsi="Book Antiqua"/>
          <w:b/>
          <w:sz w:val="24"/>
          <w:szCs w:val="24"/>
          <w:lang w:val="en-US"/>
        </w:rPr>
        <w:t>40</w:t>
      </w:r>
      <w:r w:rsidRPr="00F8424D">
        <w:rPr>
          <w:rFonts w:ascii="Book Antiqua" w:hAnsi="Book Antiqua"/>
          <w:sz w:val="24"/>
          <w:szCs w:val="24"/>
          <w:lang w:val="en-US"/>
        </w:rPr>
        <w:t>: 166-172 [PMID: 29359643 DOI: 10.1080/01616412.2018.1428522]</w:t>
      </w:r>
    </w:p>
    <w:p w14:paraId="070647EB" w14:textId="77777777" w:rsidR="002E53CE" w:rsidRPr="00F8424D" w:rsidRDefault="002E53CE" w:rsidP="00F8424D">
      <w:pPr>
        <w:adjustRightInd w:val="0"/>
        <w:snapToGrid w:val="0"/>
        <w:spacing w:after="0" w:line="360" w:lineRule="auto"/>
        <w:jc w:val="both"/>
        <w:rPr>
          <w:rFonts w:ascii="Book Antiqua" w:hAnsi="Book Antiqua"/>
          <w:b/>
          <w:sz w:val="24"/>
          <w:szCs w:val="24"/>
          <w:lang w:val="en-US"/>
        </w:rPr>
      </w:pPr>
    </w:p>
    <w:p w14:paraId="1FBA3CD3" w14:textId="77777777" w:rsidR="0017349F" w:rsidRPr="00F8424D" w:rsidRDefault="0017349F" w:rsidP="00F8424D">
      <w:pPr>
        <w:snapToGrid w:val="0"/>
        <w:spacing w:after="0" w:line="360" w:lineRule="auto"/>
        <w:jc w:val="both"/>
        <w:rPr>
          <w:rFonts w:ascii="Book Antiqua" w:hAnsi="Book Antiqua"/>
          <w:b/>
          <w:sz w:val="24"/>
          <w:szCs w:val="24"/>
          <w:lang w:val="en-US"/>
        </w:rPr>
      </w:pPr>
      <w:r w:rsidRPr="00F8424D">
        <w:rPr>
          <w:rFonts w:ascii="Book Antiqua" w:hAnsi="Book Antiqua"/>
          <w:b/>
          <w:sz w:val="24"/>
          <w:szCs w:val="24"/>
          <w:lang w:val="en-US"/>
        </w:rPr>
        <w:br w:type="page"/>
      </w:r>
    </w:p>
    <w:p w14:paraId="6F5DC12B" w14:textId="4B26849C" w:rsidR="000B12EA" w:rsidRPr="00F8424D" w:rsidRDefault="000B12EA" w:rsidP="00F8424D">
      <w:pPr>
        <w:adjustRightInd w:val="0"/>
        <w:snapToGrid w:val="0"/>
        <w:spacing w:after="0" w:line="360" w:lineRule="auto"/>
        <w:jc w:val="both"/>
        <w:rPr>
          <w:rFonts w:ascii="Book Antiqua" w:hAnsi="Book Antiqua"/>
          <w:b/>
          <w:sz w:val="24"/>
          <w:szCs w:val="24"/>
          <w:lang w:val="en-US"/>
        </w:rPr>
      </w:pPr>
      <w:r w:rsidRPr="00F8424D">
        <w:rPr>
          <w:rFonts w:ascii="Book Antiqua" w:hAnsi="Book Antiqua"/>
          <w:b/>
          <w:sz w:val="24"/>
          <w:szCs w:val="24"/>
          <w:lang w:val="en-US"/>
        </w:rPr>
        <w:lastRenderedPageBreak/>
        <w:t>Footnotes</w:t>
      </w:r>
    </w:p>
    <w:p w14:paraId="53F34A58" w14:textId="1900C78B" w:rsidR="00722259" w:rsidRPr="00F8424D" w:rsidRDefault="000B12EA" w:rsidP="00F8424D">
      <w:pPr>
        <w:adjustRightInd w:val="0"/>
        <w:snapToGrid w:val="0"/>
        <w:spacing w:after="0" w:line="360" w:lineRule="auto"/>
        <w:jc w:val="both"/>
        <w:rPr>
          <w:rFonts w:ascii="Book Antiqua" w:hAnsi="Book Antiqua" w:cs="Times New Roman"/>
          <w:sz w:val="24"/>
          <w:szCs w:val="24"/>
          <w:lang w:val="en-US"/>
        </w:rPr>
      </w:pPr>
      <w:r w:rsidRPr="00F8424D">
        <w:rPr>
          <w:rFonts w:ascii="Book Antiqua" w:hAnsi="Book Antiqua"/>
          <w:b/>
          <w:color w:val="000000"/>
          <w:sz w:val="24"/>
          <w:szCs w:val="24"/>
          <w:lang w:val="en-US"/>
        </w:rPr>
        <w:t>Institutional review board statement</w:t>
      </w:r>
      <w:r w:rsidRPr="00F8424D">
        <w:rPr>
          <w:rFonts w:ascii="Book Antiqua" w:hAnsi="Book Antiqua"/>
          <w:b/>
          <w:bCs/>
          <w:iCs/>
          <w:color w:val="000000"/>
          <w:sz w:val="24"/>
          <w:szCs w:val="24"/>
          <w:lang w:val="en-US"/>
        </w:rPr>
        <w:t>:</w:t>
      </w:r>
      <w:r w:rsidRPr="00F8424D">
        <w:rPr>
          <w:rFonts w:ascii="Book Antiqua" w:hAnsi="Book Antiqua" w:cs="Times New Roman"/>
          <w:sz w:val="24"/>
          <w:szCs w:val="24"/>
          <w:lang w:val="en-US" w:eastAsia="zh-CN"/>
        </w:rPr>
        <w:t xml:space="preserve"> </w:t>
      </w:r>
      <w:r w:rsidR="00722259" w:rsidRPr="00F8424D">
        <w:rPr>
          <w:rFonts w:ascii="Book Antiqua" w:hAnsi="Book Antiqua" w:cs="Times New Roman"/>
          <w:sz w:val="24"/>
          <w:szCs w:val="24"/>
          <w:lang w:val="en-US"/>
        </w:rPr>
        <w:t>The study was reviewed and approved by the</w:t>
      </w:r>
      <w:r w:rsidR="00722259" w:rsidRPr="00F8424D">
        <w:rPr>
          <w:rFonts w:ascii="Book Antiqua" w:hAnsi="Book Antiqua"/>
          <w:sz w:val="24"/>
          <w:szCs w:val="24"/>
          <w:lang w:val="en-US"/>
        </w:rPr>
        <w:t xml:space="preserve"> </w:t>
      </w:r>
      <w:r w:rsidR="00722259" w:rsidRPr="00F8424D">
        <w:rPr>
          <w:rFonts w:ascii="Book Antiqua" w:hAnsi="Book Antiqua" w:cs="Times New Roman"/>
          <w:sz w:val="24"/>
          <w:szCs w:val="24"/>
          <w:lang w:val="en-US"/>
        </w:rPr>
        <w:t>Bezmiâlem Vakıf University Clinical Research Ethics Committee Institutional Review Board</w:t>
      </w:r>
      <w:r w:rsidRPr="00F8424D">
        <w:rPr>
          <w:rFonts w:ascii="Book Antiqua" w:hAnsi="Book Antiqua" w:cs="Times New Roman"/>
          <w:sz w:val="24"/>
          <w:szCs w:val="24"/>
          <w:lang w:val="en-US"/>
        </w:rPr>
        <w:t>.</w:t>
      </w:r>
    </w:p>
    <w:p w14:paraId="7FFC57C9" w14:textId="77777777" w:rsidR="00E676D0" w:rsidRPr="00F8424D" w:rsidRDefault="00E676D0" w:rsidP="00F8424D">
      <w:pPr>
        <w:adjustRightInd w:val="0"/>
        <w:snapToGrid w:val="0"/>
        <w:spacing w:after="0" w:line="360" w:lineRule="auto"/>
        <w:jc w:val="both"/>
        <w:rPr>
          <w:rFonts w:ascii="Book Antiqua" w:eastAsiaTheme="minorHAnsi" w:hAnsi="Book Antiqua" w:cs="Times New Roman"/>
          <w:sz w:val="24"/>
          <w:szCs w:val="24"/>
          <w:lang w:val="en-US"/>
        </w:rPr>
      </w:pPr>
    </w:p>
    <w:p w14:paraId="65B51186" w14:textId="77777777" w:rsidR="000B12EA" w:rsidRPr="00F8424D" w:rsidRDefault="000B12EA" w:rsidP="00F8424D">
      <w:pPr>
        <w:adjustRightInd w:val="0"/>
        <w:snapToGrid w:val="0"/>
        <w:spacing w:after="0" w:line="360" w:lineRule="auto"/>
        <w:jc w:val="both"/>
        <w:rPr>
          <w:rFonts w:ascii="Book Antiqua" w:hAnsi="Book Antiqua"/>
          <w:b/>
          <w:color w:val="000000"/>
          <w:sz w:val="24"/>
          <w:szCs w:val="24"/>
          <w:lang w:val="en-US"/>
        </w:rPr>
      </w:pPr>
      <w:r w:rsidRPr="00F8424D">
        <w:rPr>
          <w:rFonts w:ascii="Book Antiqua" w:hAnsi="Book Antiqua"/>
          <w:b/>
          <w:color w:val="000000"/>
          <w:sz w:val="24"/>
          <w:szCs w:val="24"/>
          <w:lang w:val="en-US"/>
        </w:rPr>
        <w:t>Informed consent statement</w:t>
      </w:r>
      <w:r w:rsidRPr="00F8424D">
        <w:rPr>
          <w:rFonts w:ascii="Book Antiqua" w:hAnsi="Book Antiqua"/>
          <w:b/>
          <w:bCs/>
          <w:iCs/>
          <w:color w:val="000000"/>
          <w:sz w:val="24"/>
          <w:szCs w:val="24"/>
          <w:lang w:val="en-US"/>
        </w:rPr>
        <w:t xml:space="preserve">: </w:t>
      </w:r>
      <w:r w:rsidRPr="00F8424D">
        <w:rPr>
          <w:rFonts w:ascii="Book Antiqua" w:hAnsi="Book Antiqua"/>
          <w:bCs/>
          <w:iCs/>
          <w:color w:val="000000"/>
          <w:sz w:val="24"/>
          <w:szCs w:val="24"/>
          <w:lang w:val="en-US"/>
        </w:rPr>
        <w:t>All study participants, or their legal guardian, provided informed written consent prior to study enrollment.</w:t>
      </w:r>
    </w:p>
    <w:p w14:paraId="6E6E1CCA" w14:textId="77777777" w:rsidR="000B12EA" w:rsidRPr="00F8424D" w:rsidRDefault="000B12EA" w:rsidP="00F8424D">
      <w:pPr>
        <w:autoSpaceDE w:val="0"/>
        <w:autoSpaceDN w:val="0"/>
        <w:adjustRightInd w:val="0"/>
        <w:snapToGrid w:val="0"/>
        <w:spacing w:after="0" w:line="360" w:lineRule="auto"/>
        <w:jc w:val="both"/>
        <w:rPr>
          <w:rFonts w:ascii="Book Antiqua" w:hAnsi="Book Antiqua"/>
          <w:bCs/>
          <w:iCs/>
          <w:color w:val="000000"/>
          <w:sz w:val="24"/>
          <w:szCs w:val="24"/>
          <w:lang w:val="en-US"/>
        </w:rPr>
      </w:pPr>
    </w:p>
    <w:p w14:paraId="11536CCB" w14:textId="77777777" w:rsidR="000B12EA" w:rsidRPr="00F8424D" w:rsidRDefault="000B12EA" w:rsidP="00F8424D">
      <w:pPr>
        <w:autoSpaceDE w:val="0"/>
        <w:autoSpaceDN w:val="0"/>
        <w:adjustRightInd w:val="0"/>
        <w:snapToGrid w:val="0"/>
        <w:spacing w:after="0" w:line="360" w:lineRule="auto"/>
        <w:jc w:val="both"/>
        <w:rPr>
          <w:rFonts w:ascii="Book Antiqua" w:hAnsi="Book Antiqua" w:cs="TimesNewRomanPS-BoldItalicMT"/>
          <w:bCs/>
          <w:iCs/>
          <w:color w:val="000000"/>
          <w:sz w:val="24"/>
          <w:szCs w:val="24"/>
          <w:lang w:val="en-US"/>
        </w:rPr>
      </w:pPr>
      <w:r w:rsidRPr="00F8424D">
        <w:rPr>
          <w:rFonts w:ascii="Book Antiqua" w:hAnsi="Book Antiqua"/>
          <w:b/>
          <w:color w:val="000000"/>
          <w:sz w:val="24"/>
          <w:szCs w:val="24"/>
          <w:lang w:val="en-US"/>
        </w:rPr>
        <w:t>Conflict-of-interest statement</w:t>
      </w:r>
      <w:r w:rsidRPr="00F8424D">
        <w:rPr>
          <w:rFonts w:ascii="Book Antiqua" w:hAnsi="Book Antiqua" w:cs="TimesNewRomanPS-BoldItalicMT"/>
          <w:b/>
          <w:bCs/>
          <w:iCs/>
          <w:color w:val="000000"/>
          <w:sz w:val="24"/>
          <w:szCs w:val="24"/>
          <w:lang w:val="en-US"/>
        </w:rPr>
        <w:t xml:space="preserve">: </w:t>
      </w:r>
      <w:r w:rsidRPr="00F8424D">
        <w:rPr>
          <w:rFonts w:ascii="Book Antiqua" w:hAnsi="Book Antiqua" w:cs="TimesNewRomanPS-BoldItalicMT"/>
          <w:bCs/>
          <w:iCs/>
          <w:color w:val="000000"/>
          <w:sz w:val="24"/>
          <w:szCs w:val="24"/>
          <w:lang w:val="en-US"/>
        </w:rPr>
        <w:t>There are no conflicts of interest to report.</w:t>
      </w:r>
    </w:p>
    <w:p w14:paraId="48816184" w14:textId="77777777" w:rsidR="000B12EA" w:rsidRPr="00F8424D" w:rsidRDefault="000B12EA" w:rsidP="00F8424D">
      <w:pPr>
        <w:autoSpaceDE w:val="0"/>
        <w:autoSpaceDN w:val="0"/>
        <w:adjustRightInd w:val="0"/>
        <w:snapToGrid w:val="0"/>
        <w:spacing w:after="0" w:line="360" w:lineRule="auto"/>
        <w:jc w:val="both"/>
        <w:rPr>
          <w:rFonts w:ascii="Book Antiqua" w:hAnsi="Book Antiqua" w:cs="TimesNewRomanPS-BoldItalicMT"/>
          <w:b/>
          <w:bCs/>
          <w:iCs/>
          <w:color w:val="000000"/>
          <w:sz w:val="24"/>
          <w:szCs w:val="24"/>
          <w:lang w:val="en-US"/>
        </w:rPr>
      </w:pPr>
    </w:p>
    <w:p w14:paraId="2686E084" w14:textId="77777777" w:rsidR="000B12EA" w:rsidRPr="00F8424D" w:rsidRDefault="000B12EA" w:rsidP="00F8424D">
      <w:pPr>
        <w:autoSpaceDE w:val="0"/>
        <w:autoSpaceDN w:val="0"/>
        <w:adjustRightInd w:val="0"/>
        <w:snapToGrid w:val="0"/>
        <w:spacing w:after="0" w:line="360" w:lineRule="auto"/>
        <w:jc w:val="both"/>
        <w:rPr>
          <w:rFonts w:ascii="Book Antiqua" w:hAnsi="Book Antiqua"/>
          <w:color w:val="000000"/>
          <w:sz w:val="24"/>
          <w:szCs w:val="24"/>
          <w:lang w:val="en-US"/>
        </w:rPr>
      </w:pPr>
      <w:r w:rsidRPr="00F8424D">
        <w:rPr>
          <w:rFonts w:ascii="Book Antiqua" w:hAnsi="Book Antiqua"/>
          <w:b/>
          <w:color w:val="000000"/>
          <w:sz w:val="24"/>
          <w:szCs w:val="24"/>
          <w:lang w:val="en-US"/>
        </w:rPr>
        <w:t>Data sharing statement</w:t>
      </w:r>
      <w:r w:rsidRPr="00F8424D">
        <w:rPr>
          <w:rFonts w:ascii="Book Antiqua" w:hAnsi="Book Antiqua" w:cs="TimesNewRomanPS-BoldItalicMT"/>
          <w:b/>
          <w:bCs/>
          <w:iCs/>
          <w:color w:val="000000"/>
          <w:sz w:val="24"/>
          <w:szCs w:val="24"/>
          <w:lang w:val="en-US"/>
        </w:rPr>
        <w:t>:</w:t>
      </w:r>
      <w:r w:rsidRPr="00F8424D">
        <w:rPr>
          <w:rFonts w:ascii="Book Antiqua" w:eastAsia="Times New Roman" w:hAnsi="Book Antiqua"/>
          <w:color w:val="000000"/>
          <w:sz w:val="24"/>
          <w:szCs w:val="24"/>
          <w:lang w:val="en-US"/>
        </w:rPr>
        <w:t xml:space="preserve"> </w:t>
      </w:r>
      <w:r w:rsidRPr="00F8424D">
        <w:rPr>
          <w:rFonts w:ascii="Book Antiqua" w:hAnsi="Book Antiqua"/>
          <w:bCs/>
          <w:iCs/>
          <w:color w:val="000000"/>
          <w:sz w:val="24"/>
          <w:szCs w:val="24"/>
          <w:lang w:val="en-US"/>
        </w:rPr>
        <w:t>No additional data are available.</w:t>
      </w:r>
    </w:p>
    <w:p w14:paraId="1F600072" w14:textId="77777777" w:rsidR="000B12EA" w:rsidRPr="00F8424D" w:rsidRDefault="000B12EA" w:rsidP="00F8424D">
      <w:pPr>
        <w:adjustRightInd w:val="0"/>
        <w:snapToGrid w:val="0"/>
        <w:spacing w:after="0" w:line="360" w:lineRule="auto"/>
        <w:jc w:val="both"/>
        <w:rPr>
          <w:rFonts w:ascii="Book Antiqua" w:hAnsi="Book Antiqua"/>
          <w:color w:val="000000"/>
          <w:sz w:val="24"/>
          <w:szCs w:val="24"/>
          <w:lang w:val="en-US"/>
        </w:rPr>
      </w:pPr>
    </w:p>
    <w:p w14:paraId="40FDDCBF" w14:textId="10E19868" w:rsidR="000B12EA" w:rsidRPr="00F8424D" w:rsidRDefault="000B12EA" w:rsidP="00F8424D">
      <w:pPr>
        <w:adjustRightInd w:val="0"/>
        <w:snapToGrid w:val="0"/>
        <w:spacing w:after="0" w:line="360" w:lineRule="auto"/>
        <w:jc w:val="both"/>
        <w:rPr>
          <w:rFonts w:ascii="Book Antiqua" w:hAnsi="Book Antiqua"/>
          <w:color w:val="000000"/>
          <w:sz w:val="24"/>
          <w:szCs w:val="24"/>
          <w:lang w:val="en-US"/>
        </w:rPr>
      </w:pPr>
      <w:bookmarkStart w:id="13" w:name="OLE_LINK507"/>
      <w:bookmarkStart w:id="14" w:name="OLE_LINK506"/>
      <w:bookmarkStart w:id="15" w:name="OLE_LINK496"/>
      <w:bookmarkStart w:id="16" w:name="OLE_LINK479"/>
      <w:r w:rsidRPr="00F8424D">
        <w:rPr>
          <w:rFonts w:ascii="Book Antiqua" w:hAnsi="Book Antiqua"/>
          <w:b/>
          <w:color w:val="000000"/>
          <w:sz w:val="24"/>
          <w:szCs w:val="24"/>
          <w:lang w:val="en-US"/>
        </w:rPr>
        <w:t xml:space="preserve">STROBE statement: </w:t>
      </w:r>
      <w:r w:rsidRPr="00F8424D">
        <w:rPr>
          <w:rFonts w:ascii="Book Antiqua" w:hAnsi="Book Antiqua"/>
          <w:color w:val="000000"/>
          <w:sz w:val="24"/>
          <w:szCs w:val="24"/>
          <w:lang w:val="en-US"/>
        </w:rPr>
        <w:t>The authors have read the STROBE Statement-checklist of items, and the manuscript was prepared and revised according to the STROBE Statement-checklist of items.</w:t>
      </w:r>
    </w:p>
    <w:p w14:paraId="660A623A" w14:textId="77777777" w:rsidR="000B12EA" w:rsidRPr="00F8424D" w:rsidRDefault="000B12EA" w:rsidP="00F8424D">
      <w:pPr>
        <w:adjustRightInd w:val="0"/>
        <w:snapToGrid w:val="0"/>
        <w:spacing w:after="0" w:line="360" w:lineRule="auto"/>
        <w:jc w:val="both"/>
        <w:rPr>
          <w:rFonts w:ascii="Book Antiqua" w:hAnsi="Book Antiqua"/>
          <w:b/>
          <w:color w:val="000000"/>
          <w:sz w:val="24"/>
          <w:szCs w:val="24"/>
          <w:lang w:val="en-US"/>
        </w:rPr>
      </w:pPr>
    </w:p>
    <w:bookmarkEnd w:id="13"/>
    <w:bookmarkEnd w:id="14"/>
    <w:bookmarkEnd w:id="15"/>
    <w:bookmarkEnd w:id="16"/>
    <w:p w14:paraId="376738EB" w14:textId="77777777" w:rsidR="000B12EA" w:rsidRPr="00F8424D" w:rsidRDefault="000B12EA" w:rsidP="00F8424D">
      <w:pPr>
        <w:adjustRightInd w:val="0"/>
        <w:snapToGrid w:val="0"/>
        <w:spacing w:after="0" w:line="360" w:lineRule="auto"/>
        <w:jc w:val="both"/>
        <w:rPr>
          <w:rFonts w:ascii="Book Antiqua" w:hAnsi="Book Antiqua"/>
          <w:color w:val="000000"/>
          <w:sz w:val="24"/>
          <w:szCs w:val="24"/>
          <w:lang w:val="en-US"/>
        </w:rPr>
      </w:pPr>
      <w:r w:rsidRPr="00F8424D">
        <w:rPr>
          <w:rFonts w:ascii="Book Antiqua" w:hAnsi="Book Antiqua"/>
          <w:b/>
          <w:color w:val="000000"/>
          <w:sz w:val="24"/>
          <w:szCs w:val="24"/>
          <w:lang w:val="en-US"/>
        </w:rPr>
        <w:t>Open-Access:</w:t>
      </w:r>
      <w:r w:rsidRPr="00F8424D">
        <w:rPr>
          <w:rFonts w:ascii="Book Antiqua" w:hAnsi="Book Antiqua"/>
          <w:color w:val="000000"/>
          <w:sz w:val="24"/>
          <w:szCs w:val="24"/>
          <w:lang w:val="en-US"/>
        </w:rPr>
        <w:t xml:space="preserve"> This article is an open-access </w:t>
      </w:r>
      <w:r w:rsidRPr="00F8424D">
        <w:rPr>
          <w:rFonts w:ascii="Book Antiqua" w:hAnsi="Book Antiqua"/>
          <w:sz w:val="24"/>
          <w:szCs w:val="24"/>
          <w:lang w:val="en-US"/>
        </w:rPr>
        <w:t xml:space="preserve">article that was selected </w:t>
      </w:r>
      <w:r w:rsidRPr="00F8424D">
        <w:rPr>
          <w:rFonts w:ascii="Book Antiqua" w:hAnsi="Book Antiqua"/>
          <w:color w:val="000000"/>
          <w:sz w:val="24"/>
          <w:szCs w:val="24"/>
          <w:lang w:val="en-US"/>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FF4DCA" w14:textId="77777777" w:rsidR="000B12EA" w:rsidRPr="00F8424D" w:rsidRDefault="000B12EA" w:rsidP="00F8424D">
      <w:pPr>
        <w:adjustRightInd w:val="0"/>
        <w:snapToGrid w:val="0"/>
        <w:spacing w:after="0" w:line="360" w:lineRule="auto"/>
        <w:jc w:val="both"/>
        <w:rPr>
          <w:rFonts w:ascii="Book Antiqua" w:hAnsi="Book Antiqua"/>
          <w:color w:val="000000"/>
          <w:sz w:val="24"/>
          <w:szCs w:val="24"/>
          <w:lang w:val="en-US"/>
        </w:rPr>
      </w:pPr>
    </w:p>
    <w:p w14:paraId="1657FDA0" w14:textId="7AF6730A" w:rsidR="000B12EA" w:rsidRPr="00F8424D" w:rsidRDefault="000B12EA" w:rsidP="00F8424D">
      <w:pPr>
        <w:adjustRightInd w:val="0"/>
        <w:snapToGrid w:val="0"/>
        <w:spacing w:after="0" w:line="360" w:lineRule="auto"/>
        <w:jc w:val="both"/>
        <w:rPr>
          <w:rFonts w:ascii="Book Antiqua" w:hAnsi="Book Antiqua"/>
          <w:bCs/>
          <w:color w:val="000000"/>
          <w:sz w:val="24"/>
          <w:szCs w:val="24"/>
          <w:lang w:val="en-US"/>
        </w:rPr>
      </w:pPr>
      <w:r w:rsidRPr="00F8424D">
        <w:rPr>
          <w:rFonts w:ascii="Book Antiqua" w:hAnsi="Book Antiqua"/>
          <w:b/>
          <w:bCs/>
          <w:color w:val="000000"/>
          <w:sz w:val="24"/>
          <w:szCs w:val="24"/>
          <w:lang w:val="en-US" w:eastAsia="pl-PL"/>
        </w:rPr>
        <w:t>Manuscript</w:t>
      </w:r>
      <w:r w:rsidR="0017349F" w:rsidRPr="00F8424D">
        <w:rPr>
          <w:rFonts w:ascii="Book Antiqua" w:hAnsi="Book Antiqua"/>
          <w:b/>
          <w:bCs/>
          <w:color w:val="000000"/>
          <w:sz w:val="24"/>
          <w:szCs w:val="24"/>
          <w:lang w:val="en-US" w:eastAsia="pl-PL"/>
        </w:rPr>
        <w:t xml:space="preserve"> </w:t>
      </w:r>
      <w:r w:rsidRPr="00F8424D">
        <w:rPr>
          <w:rFonts w:ascii="Book Antiqua" w:hAnsi="Book Antiqua"/>
          <w:b/>
          <w:bCs/>
          <w:color w:val="000000"/>
          <w:sz w:val="24"/>
          <w:szCs w:val="24"/>
          <w:lang w:val="en-US" w:eastAsia="pl-PL"/>
        </w:rPr>
        <w:t>source:</w:t>
      </w:r>
      <w:r w:rsidRPr="00F8424D">
        <w:rPr>
          <w:rFonts w:ascii="Book Antiqua" w:hAnsi="Book Antiqua"/>
          <w:b/>
          <w:bCs/>
          <w:color w:val="000000"/>
          <w:sz w:val="24"/>
          <w:szCs w:val="24"/>
          <w:lang w:val="en-US"/>
        </w:rPr>
        <w:t xml:space="preserve"> </w:t>
      </w:r>
      <w:r w:rsidRPr="00F8424D">
        <w:rPr>
          <w:rFonts w:ascii="Book Antiqua" w:hAnsi="Book Antiqua"/>
          <w:bCs/>
          <w:color w:val="000000"/>
          <w:sz w:val="24"/>
          <w:szCs w:val="24"/>
          <w:lang w:val="en-US" w:eastAsia="pl-PL"/>
        </w:rPr>
        <w:t>Invited manuscript</w:t>
      </w:r>
    </w:p>
    <w:p w14:paraId="28FA04BC" w14:textId="77777777" w:rsidR="000B12EA" w:rsidRPr="00F8424D" w:rsidRDefault="000B12EA" w:rsidP="00F8424D">
      <w:pPr>
        <w:adjustRightInd w:val="0"/>
        <w:snapToGrid w:val="0"/>
        <w:spacing w:after="0" w:line="360" w:lineRule="auto"/>
        <w:jc w:val="both"/>
        <w:rPr>
          <w:rFonts w:ascii="Book Antiqua" w:hAnsi="Book Antiqua"/>
          <w:color w:val="000000"/>
          <w:sz w:val="24"/>
          <w:szCs w:val="24"/>
          <w:lang w:val="en-US"/>
        </w:rPr>
      </w:pPr>
    </w:p>
    <w:p w14:paraId="1A945C3E" w14:textId="059534D4" w:rsidR="000B12EA" w:rsidRPr="00F8424D" w:rsidRDefault="000B12EA" w:rsidP="00F8424D">
      <w:pPr>
        <w:adjustRightInd w:val="0"/>
        <w:snapToGrid w:val="0"/>
        <w:spacing w:after="0" w:line="360" w:lineRule="auto"/>
        <w:jc w:val="both"/>
        <w:rPr>
          <w:rFonts w:ascii="Book Antiqua" w:hAnsi="Book Antiqua"/>
          <w:b/>
          <w:sz w:val="24"/>
          <w:szCs w:val="24"/>
          <w:lang w:val="en-US"/>
        </w:rPr>
      </w:pPr>
      <w:r w:rsidRPr="00F8424D">
        <w:rPr>
          <w:rFonts w:ascii="Book Antiqua" w:hAnsi="Book Antiqua"/>
          <w:b/>
          <w:sz w:val="24"/>
          <w:szCs w:val="24"/>
          <w:lang w:val="en-US"/>
        </w:rPr>
        <w:t xml:space="preserve">Peer-review started: </w:t>
      </w:r>
      <w:r w:rsidRPr="00F8424D">
        <w:rPr>
          <w:rFonts w:ascii="Book Antiqua" w:hAnsi="Book Antiqua"/>
          <w:sz w:val="24"/>
          <w:szCs w:val="24"/>
          <w:lang w:val="en-US"/>
        </w:rPr>
        <w:t>December 30, 2019</w:t>
      </w:r>
    </w:p>
    <w:p w14:paraId="48A375FD" w14:textId="25DE6E86" w:rsidR="000B12EA" w:rsidRPr="00F8424D" w:rsidRDefault="000B12EA" w:rsidP="00F8424D">
      <w:pPr>
        <w:adjustRightInd w:val="0"/>
        <w:snapToGrid w:val="0"/>
        <w:spacing w:after="0" w:line="360" w:lineRule="auto"/>
        <w:jc w:val="both"/>
        <w:rPr>
          <w:rFonts w:ascii="Book Antiqua" w:hAnsi="Book Antiqua"/>
          <w:b/>
          <w:sz w:val="24"/>
          <w:szCs w:val="24"/>
          <w:lang w:val="en-US"/>
        </w:rPr>
      </w:pPr>
      <w:r w:rsidRPr="00F8424D">
        <w:rPr>
          <w:rFonts w:ascii="Book Antiqua" w:hAnsi="Book Antiqua"/>
          <w:b/>
          <w:sz w:val="24"/>
          <w:szCs w:val="24"/>
          <w:lang w:val="en-US"/>
        </w:rPr>
        <w:t xml:space="preserve">First decision: </w:t>
      </w:r>
      <w:r w:rsidRPr="00F8424D">
        <w:rPr>
          <w:rFonts w:ascii="Book Antiqua" w:hAnsi="Book Antiqua"/>
          <w:sz w:val="24"/>
          <w:szCs w:val="24"/>
          <w:lang w:val="en-US"/>
        </w:rPr>
        <w:t>March 24, 2020</w:t>
      </w:r>
    </w:p>
    <w:p w14:paraId="41F23EFB" w14:textId="77777777" w:rsidR="000B12EA" w:rsidRPr="00F8424D" w:rsidRDefault="000B12EA" w:rsidP="00F8424D">
      <w:pPr>
        <w:adjustRightInd w:val="0"/>
        <w:snapToGrid w:val="0"/>
        <w:spacing w:after="0" w:line="360" w:lineRule="auto"/>
        <w:jc w:val="both"/>
        <w:rPr>
          <w:rFonts w:ascii="Book Antiqua" w:hAnsi="Book Antiqua"/>
          <w:b/>
          <w:sz w:val="24"/>
          <w:szCs w:val="24"/>
          <w:lang w:val="en-US"/>
        </w:rPr>
      </w:pPr>
      <w:r w:rsidRPr="00F8424D">
        <w:rPr>
          <w:rFonts w:ascii="Book Antiqua" w:hAnsi="Book Antiqua"/>
          <w:b/>
          <w:sz w:val="24"/>
          <w:szCs w:val="24"/>
          <w:lang w:val="en-US"/>
        </w:rPr>
        <w:t>Article in press:</w:t>
      </w:r>
    </w:p>
    <w:p w14:paraId="0566F562" w14:textId="77777777" w:rsidR="000B12EA" w:rsidRPr="00F8424D" w:rsidRDefault="000B12EA" w:rsidP="00F8424D">
      <w:pPr>
        <w:adjustRightInd w:val="0"/>
        <w:snapToGrid w:val="0"/>
        <w:spacing w:after="0" w:line="360" w:lineRule="auto"/>
        <w:jc w:val="both"/>
        <w:rPr>
          <w:rFonts w:ascii="Book Antiqua" w:hAnsi="Book Antiqua"/>
          <w:b/>
          <w:sz w:val="24"/>
          <w:szCs w:val="24"/>
          <w:lang w:val="en-US"/>
        </w:rPr>
      </w:pPr>
    </w:p>
    <w:p w14:paraId="004CA70E" w14:textId="5BA83D2B" w:rsidR="000B12EA" w:rsidRPr="00F8424D" w:rsidRDefault="000B12EA" w:rsidP="00F8424D">
      <w:pPr>
        <w:adjustRightInd w:val="0"/>
        <w:snapToGrid w:val="0"/>
        <w:spacing w:after="0" w:line="360" w:lineRule="auto"/>
        <w:jc w:val="both"/>
        <w:rPr>
          <w:rFonts w:ascii="Book Antiqua" w:eastAsia="微软雅黑" w:hAnsi="Book Antiqua" w:cs="宋体"/>
          <w:sz w:val="24"/>
          <w:szCs w:val="24"/>
          <w:lang w:val="en-US"/>
        </w:rPr>
      </w:pPr>
      <w:r w:rsidRPr="00F8424D">
        <w:rPr>
          <w:rFonts w:ascii="Book Antiqua" w:hAnsi="Book Antiqua" w:cs="宋体"/>
          <w:b/>
          <w:sz w:val="24"/>
          <w:szCs w:val="24"/>
          <w:lang w:val="en-US"/>
        </w:rPr>
        <w:t>Specialty</w:t>
      </w:r>
      <w:r w:rsidR="0017349F" w:rsidRPr="00F8424D">
        <w:rPr>
          <w:rFonts w:ascii="Book Antiqua" w:hAnsi="Book Antiqua" w:cs="宋体"/>
          <w:b/>
          <w:sz w:val="24"/>
          <w:szCs w:val="24"/>
          <w:lang w:val="en-US"/>
        </w:rPr>
        <w:t xml:space="preserve"> </w:t>
      </w:r>
      <w:r w:rsidRPr="00F8424D">
        <w:rPr>
          <w:rFonts w:ascii="Book Antiqua" w:hAnsi="Book Antiqua" w:cs="宋体"/>
          <w:b/>
          <w:sz w:val="24"/>
          <w:szCs w:val="24"/>
          <w:lang w:val="en-US"/>
        </w:rPr>
        <w:t xml:space="preserve">type: </w:t>
      </w:r>
      <w:r w:rsidRPr="00F8424D">
        <w:rPr>
          <w:rFonts w:ascii="Book Antiqua" w:eastAsia="微软雅黑" w:hAnsi="Book Antiqua" w:cs="宋体"/>
          <w:sz w:val="24"/>
          <w:szCs w:val="24"/>
          <w:lang w:val="en-US"/>
        </w:rPr>
        <w:t xml:space="preserve">Endocrinology and metabolism </w:t>
      </w:r>
    </w:p>
    <w:p w14:paraId="11EA73BE" w14:textId="603F8218" w:rsidR="000B12EA" w:rsidRPr="00F8424D" w:rsidRDefault="000B12EA" w:rsidP="00F8424D">
      <w:pPr>
        <w:adjustRightInd w:val="0"/>
        <w:snapToGrid w:val="0"/>
        <w:spacing w:after="0" w:line="360" w:lineRule="auto"/>
        <w:jc w:val="both"/>
        <w:rPr>
          <w:rFonts w:ascii="Book Antiqua" w:hAnsi="Book Antiqua" w:cs="宋体"/>
          <w:sz w:val="24"/>
          <w:szCs w:val="24"/>
          <w:lang w:val="en-US"/>
        </w:rPr>
      </w:pPr>
      <w:r w:rsidRPr="00F8424D">
        <w:rPr>
          <w:rFonts w:ascii="Book Antiqua" w:hAnsi="Book Antiqua" w:cs="宋体"/>
          <w:b/>
          <w:sz w:val="24"/>
          <w:szCs w:val="24"/>
          <w:lang w:val="en-US"/>
        </w:rPr>
        <w:lastRenderedPageBreak/>
        <w:t>Country/Territory of</w:t>
      </w:r>
      <w:r w:rsidR="0017349F" w:rsidRPr="00F8424D">
        <w:rPr>
          <w:rFonts w:ascii="Book Antiqua" w:hAnsi="Book Antiqua" w:cs="宋体"/>
          <w:b/>
          <w:sz w:val="24"/>
          <w:szCs w:val="24"/>
          <w:lang w:val="en-US"/>
        </w:rPr>
        <w:t xml:space="preserve"> </w:t>
      </w:r>
      <w:r w:rsidRPr="00F8424D">
        <w:rPr>
          <w:rFonts w:ascii="Book Antiqua" w:hAnsi="Book Antiqua" w:cs="宋体"/>
          <w:b/>
          <w:sz w:val="24"/>
          <w:szCs w:val="24"/>
          <w:lang w:val="en-US"/>
        </w:rPr>
        <w:t xml:space="preserve">origin: </w:t>
      </w:r>
      <w:r w:rsidRPr="00F8424D">
        <w:rPr>
          <w:rFonts w:ascii="Book Antiqua" w:hAnsi="Book Antiqua" w:cs="宋体"/>
          <w:sz w:val="24"/>
          <w:szCs w:val="24"/>
          <w:lang w:val="en-US"/>
        </w:rPr>
        <w:t>Turkey</w:t>
      </w:r>
    </w:p>
    <w:p w14:paraId="6A66E808" w14:textId="77777777" w:rsidR="000B12EA" w:rsidRPr="00F8424D" w:rsidRDefault="000B12EA" w:rsidP="00F8424D">
      <w:pPr>
        <w:adjustRightInd w:val="0"/>
        <w:snapToGrid w:val="0"/>
        <w:spacing w:after="0" w:line="360" w:lineRule="auto"/>
        <w:jc w:val="both"/>
        <w:rPr>
          <w:rFonts w:ascii="Book Antiqua" w:hAnsi="Book Antiqua" w:cs="宋体"/>
          <w:b/>
          <w:sz w:val="24"/>
          <w:szCs w:val="24"/>
          <w:lang w:val="en-US"/>
        </w:rPr>
      </w:pPr>
      <w:r w:rsidRPr="00F8424D">
        <w:rPr>
          <w:rFonts w:ascii="Book Antiqua" w:hAnsi="Book Antiqua" w:cs="宋体"/>
          <w:b/>
          <w:sz w:val="24"/>
          <w:szCs w:val="24"/>
          <w:lang w:val="en-US"/>
        </w:rPr>
        <w:t>Peer-review report’s scientific quality classification</w:t>
      </w:r>
    </w:p>
    <w:p w14:paraId="08E07AF6" w14:textId="58BB639F" w:rsidR="000B12EA" w:rsidRPr="00F8424D" w:rsidRDefault="000B12EA" w:rsidP="00F8424D">
      <w:pPr>
        <w:adjustRightInd w:val="0"/>
        <w:snapToGrid w:val="0"/>
        <w:spacing w:after="0" w:line="360" w:lineRule="auto"/>
        <w:jc w:val="both"/>
        <w:rPr>
          <w:rFonts w:ascii="Book Antiqua" w:hAnsi="Book Antiqua" w:cs="宋体"/>
          <w:sz w:val="24"/>
          <w:szCs w:val="24"/>
          <w:lang w:val="en-US"/>
        </w:rPr>
      </w:pPr>
      <w:r w:rsidRPr="00F8424D">
        <w:rPr>
          <w:rFonts w:ascii="Book Antiqua" w:hAnsi="Book Antiqua" w:cs="宋体"/>
          <w:sz w:val="24"/>
          <w:szCs w:val="24"/>
          <w:lang w:val="en-US"/>
        </w:rPr>
        <w:t>Grade</w:t>
      </w:r>
      <w:r w:rsidR="0017349F" w:rsidRPr="00F8424D">
        <w:rPr>
          <w:rFonts w:ascii="Book Antiqua" w:hAnsi="Book Antiqua" w:cs="宋体"/>
          <w:sz w:val="24"/>
          <w:szCs w:val="24"/>
          <w:lang w:val="en-US"/>
        </w:rPr>
        <w:t xml:space="preserve"> </w:t>
      </w:r>
      <w:r w:rsidRPr="00F8424D">
        <w:rPr>
          <w:rFonts w:ascii="Book Antiqua" w:hAnsi="Book Antiqua" w:cs="宋体"/>
          <w:sz w:val="24"/>
          <w:szCs w:val="24"/>
          <w:lang w:val="en-US"/>
        </w:rPr>
        <w:t>A</w:t>
      </w:r>
      <w:r w:rsidR="0017349F" w:rsidRPr="00F8424D">
        <w:rPr>
          <w:rFonts w:ascii="Book Antiqua" w:hAnsi="Book Antiqua" w:cs="宋体"/>
          <w:sz w:val="24"/>
          <w:szCs w:val="24"/>
          <w:lang w:val="en-US"/>
        </w:rPr>
        <w:t xml:space="preserve"> </w:t>
      </w:r>
      <w:r w:rsidRPr="00F8424D">
        <w:rPr>
          <w:rFonts w:ascii="Book Antiqua" w:hAnsi="Book Antiqua" w:cs="宋体"/>
          <w:sz w:val="24"/>
          <w:szCs w:val="24"/>
          <w:lang w:val="en-US"/>
        </w:rPr>
        <w:t>(Excellent): 0</w:t>
      </w:r>
    </w:p>
    <w:p w14:paraId="26D9F31B" w14:textId="16CF691D" w:rsidR="000B12EA" w:rsidRPr="00F8424D" w:rsidRDefault="000B12EA" w:rsidP="00F8424D">
      <w:pPr>
        <w:adjustRightInd w:val="0"/>
        <w:snapToGrid w:val="0"/>
        <w:spacing w:after="0" w:line="360" w:lineRule="auto"/>
        <w:jc w:val="both"/>
        <w:rPr>
          <w:rFonts w:ascii="Book Antiqua" w:hAnsi="Book Antiqua" w:cs="宋体"/>
          <w:sz w:val="24"/>
          <w:szCs w:val="24"/>
          <w:lang w:val="en-US"/>
        </w:rPr>
      </w:pPr>
      <w:r w:rsidRPr="00F8424D">
        <w:rPr>
          <w:rFonts w:ascii="Book Antiqua" w:hAnsi="Book Antiqua" w:cs="宋体"/>
          <w:sz w:val="24"/>
          <w:szCs w:val="24"/>
          <w:lang w:val="en-US"/>
        </w:rPr>
        <w:t>Grade</w:t>
      </w:r>
      <w:r w:rsidR="0017349F" w:rsidRPr="00F8424D">
        <w:rPr>
          <w:rFonts w:ascii="Book Antiqua" w:hAnsi="Book Antiqua" w:cs="宋体"/>
          <w:sz w:val="24"/>
          <w:szCs w:val="24"/>
          <w:lang w:val="en-US"/>
        </w:rPr>
        <w:t xml:space="preserve"> </w:t>
      </w:r>
      <w:r w:rsidRPr="00F8424D">
        <w:rPr>
          <w:rFonts w:ascii="Book Antiqua" w:hAnsi="Book Antiqua" w:cs="宋体"/>
          <w:sz w:val="24"/>
          <w:szCs w:val="24"/>
          <w:lang w:val="en-US"/>
        </w:rPr>
        <w:t>B</w:t>
      </w:r>
      <w:r w:rsidR="0017349F" w:rsidRPr="00F8424D">
        <w:rPr>
          <w:rFonts w:ascii="Book Antiqua" w:hAnsi="Book Antiqua" w:cs="宋体"/>
          <w:sz w:val="24"/>
          <w:szCs w:val="24"/>
          <w:lang w:val="en-US"/>
        </w:rPr>
        <w:t xml:space="preserve"> </w:t>
      </w:r>
      <w:r w:rsidRPr="00F8424D">
        <w:rPr>
          <w:rFonts w:ascii="Book Antiqua" w:hAnsi="Book Antiqua" w:cs="宋体"/>
          <w:sz w:val="24"/>
          <w:szCs w:val="24"/>
          <w:lang w:val="en-US"/>
        </w:rPr>
        <w:t>(Very</w:t>
      </w:r>
      <w:r w:rsidR="0017349F" w:rsidRPr="00F8424D">
        <w:rPr>
          <w:rFonts w:ascii="Book Antiqua" w:hAnsi="Book Antiqua" w:cs="宋体"/>
          <w:sz w:val="24"/>
          <w:szCs w:val="24"/>
          <w:lang w:val="en-US"/>
        </w:rPr>
        <w:t xml:space="preserve"> </w:t>
      </w:r>
      <w:r w:rsidRPr="00F8424D">
        <w:rPr>
          <w:rFonts w:ascii="Book Antiqua" w:hAnsi="Book Antiqua" w:cs="宋体"/>
          <w:sz w:val="24"/>
          <w:szCs w:val="24"/>
          <w:lang w:val="en-US"/>
        </w:rPr>
        <w:t>good): B</w:t>
      </w:r>
    </w:p>
    <w:p w14:paraId="12500E14" w14:textId="58DAEC75" w:rsidR="000B12EA" w:rsidRPr="00F8424D" w:rsidRDefault="000B12EA" w:rsidP="00F8424D">
      <w:pPr>
        <w:adjustRightInd w:val="0"/>
        <w:snapToGrid w:val="0"/>
        <w:spacing w:after="0" w:line="360" w:lineRule="auto"/>
        <w:jc w:val="both"/>
        <w:rPr>
          <w:rFonts w:ascii="Book Antiqua" w:hAnsi="Book Antiqua" w:cs="宋体"/>
          <w:sz w:val="24"/>
          <w:szCs w:val="24"/>
          <w:lang w:val="en-US"/>
        </w:rPr>
      </w:pPr>
      <w:r w:rsidRPr="00F8424D">
        <w:rPr>
          <w:rFonts w:ascii="Book Antiqua" w:hAnsi="Book Antiqua" w:cs="宋体"/>
          <w:sz w:val="24"/>
          <w:szCs w:val="24"/>
          <w:lang w:val="en-US"/>
        </w:rPr>
        <w:t>Grade</w:t>
      </w:r>
      <w:r w:rsidR="0017349F" w:rsidRPr="00F8424D">
        <w:rPr>
          <w:rFonts w:ascii="Book Antiqua" w:hAnsi="Book Antiqua" w:cs="宋体"/>
          <w:sz w:val="24"/>
          <w:szCs w:val="24"/>
          <w:lang w:val="en-US"/>
        </w:rPr>
        <w:t xml:space="preserve"> </w:t>
      </w:r>
      <w:r w:rsidRPr="00F8424D">
        <w:rPr>
          <w:rFonts w:ascii="Book Antiqua" w:hAnsi="Book Antiqua" w:cs="宋体"/>
          <w:sz w:val="24"/>
          <w:szCs w:val="24"/>
          <w:lang w:val="en-US"/>
        </w:rPr>
        <w:t>C</w:t>
      </w:r>
      <w:r w:rsidR="0017349F" w:rsidRPr="00F8424D">
        <w:rPr>
          <w:rFonts w:ascii="Book Antiqua" w:hAnsi="Book Antiqua" w:cs="宋体"/>
          <w:sz w:val="24"/>
          <w:szCs w:val="24"/>
          <w:lang w:val="en-US"/>
        </w:rPr>
        <w:t xml:space="preserve"> </w:t>
      </w:r>
      <w:r w:rsidRPr="00F8424D">
        <w:rPr>
          <w:rFonts w:ascii="Book Antiqua" w:hAnsi="Book Antiqua" w:cs="宋体"/>
          <w:sz w:val="24"/>
          <w:szCs w:val="24"/>
          <w:lang w:val="en-US"/>
        </w:rPr>
        <w:t>(Good): C, C</w:t>
      </w:r>
    </w:p>
    <w:p w14:paraId="2438E2BE" w14:textId="732A60F8" w:rsidR="000B12EA" w:rsidRPr="00F8424D" w:rsidRDefault="000B12EA" w:rsidP="00F8424D">
      <w:pPr>
        <w:adjustRightInd w:val="0"/>
        <w:snapToGrid w:val="0"/>
        <w:spacing w:after="0" w:line="360" w:lineRule="auto"/>
        <w:jc w:val="both"/>
        <w:rPr>
          <w:rFonts w:ascii="Book Antiqua" w:hAnsi="Book Antiqua" w:cs="宋体"/>
          <w:sz w:val="24"/>
          <w:szCs w:val="24"/>
          <w:lang w:val="en-US"/>
        </w:rPr>
      </w:pPr>
      <w:r w:rsidRPr="00F8424D">
        <w:rPr>
          <w:rFonts w:ascii="Book Antiqua" w:hAnsi="Book Antiqua" w:cs="宋体"/>
          <w:sz w:val="24"/>
          <w:szCs w:val="24"/>
          <w:lang w:val="en-US"/>
        </w:rPr>
        <w:t>Grade</w:t>
      </w:r>
      <w:r w:rsidR="0017349F" w:rsidRPr="00F8424D">
        <w:rPr>
          <w:rFonts w:ascii="Book Antiqua" w:hAnsi="Book Antiqua" w:cs="宋体"/>
          <w:sz w:val="24"/>
          <w:szCs w:val="24"/>
          <w:lang w:val="en-US"/>
        </w:rPr>
        <w:t xml:space="preserve"> </w:t>
      </w:r>
      <w:r w:rsidRPr="00F8424D">
        <w:rPr>
          <w:rFonts w:ascii="Book Antiqua" w:hAnsi="Book Antiqua" w:cs="宋体"/>
          <w:sz w:val="24"/>
          <w:szCs w:val="24"/>
          <w:lang w:val="en-US"/>
        </w:rPr>
        <w:t>D</w:t>
      </w:r>
      <w:r w:rsidR="0017349F" w:rsidRPr="00F8424D">
        <w:rPr>
          <w:rFonts w:ascii="Book Antiqua" w:hAnsi="Book Antiqua" w:cs="宋体"/>
          <w:sz w:val="24"/>
          <w:szCs w:val="24"/>
          <w:lang w:val="en-US"/>
        </w:rPr>
        <w:t xml:space="preserve"> </w:t>
      </w:r>
      <w:r w:rsidRPr="00F8424D">
        <w:rPr>
          <w:rFonts w:ascii="Book Antiqua" w:hAnsi="Book Antiqua" w:cs="宋体"/>
          <w:sz w:val="24"/>
          <w:szCs w:val="24"/>
          <w:lang w:val="en-US"/>
        </w:rPr>
        <w:t>(Fair): 0</w:t>
      </w:r>
    </w:p>
    <w:p w14:paraId="355F65D2" w14:textId="42F23FF2" w:rsidR="000B12EA" w:rsidRPr="00F8424D" w:rsidRDefault="000B12EA" w:rsidP="00F8424D">
      <w:pPr>
        <w:adjustRightInd w:val="0"/>
        <w:snapToGrid w:val="0"/>
        <w:spacing w:after="0" w:line="360" w:lineRule="auto"/>
        <w:jc w:val="both"/>
        <w:rPr>
          <w:rFonts w:ascii="Book Antiqua" w:eastAsia="等线" w:hAnsi="Book Antiqua"/>
          <w:sz w:val="24"/>
          <w:szCs w:val="24"/>
          <w:lang w:val="en-US"/>
        </w:rPr>
      </w:pPr>
      <w:r w:rsidRPr="00F8424D">
        <w:rPr>
          <w:rFonts w:ascii="Book Antiqua" w:hAnsi="Book Antiqua" w:cs="宋体"/>
          <w:sz w:val="24"/>
          <w:szCs w:val="24"/>
          <w:lang w:val="en-US"/>
        </w:rPr>
        <w:t>Grade</w:t>
      </w:r>
      <w:r w:rsidR="0017349F" w:rsidRPr="00F8424D">
        <w:rPr>
          <w:rFonts w:ascii="Book Antiqua" w:hAnsi="Book Antiqua" w:cs="宋体"/>
          <w:sz w:val="24"/>
          <w:szCs w:val="24"/>
          <w:lang w:val="en-US"/>
        </w:rPr>
        <w:t xml:space="preserve"> </w:t>
      </w:r>
      <w:r w:rsidRPr="00F8424D">
        <w:rPr>
          <w:rFonts w:ascii="Book Antiqua" w:hAnsi="Book Antiqua" w:cs="宋体"/>
          <w:sz w:val="24"/>
          <w:szCs w:val="24"/>
          <w:lang w:val="en-US"/>
        </w:rPr>
        <w:t>E</w:t>
      </w:r>
      <w:r w:rsidR="0017349F" w:rsidRPr="00F8424D">
        <w:rPr>
          <w:rFonts w:ascii="Book Antiqua" w:hAnsi="Book Antiqua" w:cs="宋体"/>
          <w:sz w:val="24"/>
          <w:szCs w:val="24"/>
          <w:lang w:val="en-US"/>
        </w:rPr>
        <w:t xml:space="preserve"> </w:t>
      </w:r>
      <w:r w:rsidRPr="00F8424D">
        <w:rPr>
          <w:rFonts w:ascii="Book Antiqua" w:hAnsi="Book Antiqua" w:cs="宋体"/>
          <w:sz w:val="24"/>
          <w:szCs w:val="24"/>
          <w:lang w:val="en-US"/>
        </w:rPr>
        <w:t>(Poor): 0</w:t>
      </w:r>
    </w:p>
    <w:p w14:paraId="27D1F81E" w14:textId="77777777" w:rsidR="000B12EA" w:rsidRPr="00F8424D" w:rsidRDefault="000B12EA" w:rsidP="00F8424D">
      <w:pPr>
        <w:adjustRightInd w:val="0"/>
        <w:snapToGrid w:val="0"/>
        <w:spacing w:after="0" w:line="360" w:lineRule="auto"/>
        <w:jc w:val="both"/>
        <w:rPr>
          <w:rFonts w:ascii="Book Antiqua" w:hAnsi="Book Antiqua"/>
          <w:b/>
          <w:bCs/>
          <w:color w:val="000000"/>
          <w:sz w:val="24"/>
          <w:szCs w:val="24"/>
          <w:lang w:val="en-US"/>
        </w:rPr>
      </w:pPr>
    </w:p>
    <w:p w14:paraId="3A1AF7DA" w14:textId="68282D75" w:rsidR="0074250B" w:rsidRPr="00F8424D" w:rsidRDefault="000B12EA" w:rsidP="00F8424D">
      <w:pPr>
        <w:adjustRightInd w:val="0"/>
        <w:snapToGrid w:val="0"/>
        <w:spacing w:after="0" w:line="360" w:lineRule="auto"/>
        <w:jc w:val="both"/>
        <w:rPr>
          <w:rFonts w:ascii="Book Antiqua" w:hAnsi="Book Antiqua"/>
          <w:b/>
          <w:bCs/>
          <w:color w:val="000000"/>
          <w:sz w:val="24"/>
          <w:szCs w:val="24"/>
          <w:lang w:val="en-US"/>
        </w:rPr>
      </w:pPr>
      <w:r w:rsidRPr="00F8424D">
        <w:rPr>
          <w:rFonts w:ascii="Book Antiqua" w:hAnsi="Book Antiqua"/>
          <w:b/>
          <w:bCs/>
          <w:color w:val="000000"/>
          <w:sz w:val="24"/>
          <w:szCs w:val="24"/>
          <w:lang w:val="en-US"/>
        </w:rPr>
        <w:t xml:space="preserve">P-Reviewer: </w:t>
      </w:r>
      <w:r w:rsidRPr="00F8424D">
        <w:rPr>
          <w:rFonts w:ascii="Book Antiqua" w:hAnsi="Book Antiqua"/>
          <w:bCs/>
          <w:color w:val="000000"/>
          <w:sz w:val="24"/>
          <w:szCs w:val="24"/>
          <w:lang w:val="en-US"/>
        </w:rPr>
        <w:t>Papazafiropoulou A, Qi XS, Zhang LL</w:t>
      </w:r>
      <w:r w:rsidRPr="00F8424D">
        <w:rPr>
          <w:rFonts w:ascii="Book Antiqua" w:hAnsi="Book Antiqua"/>
          <w:b/>
          <w:bCs/>
          <w:color w:val="000000"/>
          <w:sz w:val="24"/>
          <w:szCs w:val="24"/>
          <w:lang w:val="en-US"/>
        </w:rPr>
        <w:t xml:space="preserve"> S-Editor:</w:t>
      </w:r>
      <w:r w:rsidRPr="00F8424D">
        <w:rPr>
          <w:rFonts w:ascii="Book Antiqua" w:hAnsi="Book Antiqua"/>
          <w:color w:val="000000"/>
          <w:sz w:val="24"/>
          <w:szCs w:val="24"/>
          <w:lang w:val="en-US"/>
        </w:rPr>
        <w:t xml:space="preserve"> Zhang L </w:t>
      </w:r>
      <w:r w:rsidRPr="00F8424D">
        <w:rPr>
          <w:rFonts w:ascii="Book Antiqua" w:hAnsi="Book Antiqua"/>
          <w:b/>
          <w:bCs/>
          <w:color w:val="000000"/>
          <w:sz w:val="24"/>
          <w:szCs w:val="24"/>
          <w:lang w:val="en-US"/>
        </w:rPr>
        <w:t>L-Editor:</w:t>
      </w:r>
      <w:r w:rsidRPr="00F8424D">
        <w:rPr>
          <w:rFonts w:ascii="Book Antiqua" w:hAnsi="Book Antiqua"/>
          <w:color w:val="000000"/>
          <w:sz w:val="24"/>
          <w:szCs w:val="24"/>
          <w:lang w:val="en-US"/>
        </w:rPr>
        <w:t xml:space="preserve"> </w:t>
      </w:r>
      <w:r w:rsidR="00C239F0" w:rsidRPr="00F8424D">
        <w:rPr>
          <w:rFonts w:ascii="Book Antiqua" w:hAnsi="Book Antiqua"/>
          <w:color w:val="000000"/>
          <w:sz w:val="24"/>
          <w:szCs w:val="24"/>
          <w:lang w:val="en-US"/>
        </w:rPr>
        <w:t xml:space="preserve">Filipodia </w:t>
      </w:r>
      <w:r w:rsidRPr="00F8424D">
        <w:rPr>
          <w:rFonts w:ascii="Book Antiqua" w:hAnsi="Book Antiqua"/>
          <w:b/>
          <w:bCs/>
          <w:color w:val="000000"/>
          <w:sz w:val="24"/>
          <w:szCs w:val="24"/>
          <w:lang w:val="en-US"/>
        </w:rPr>
        <w:t>E-Editor:</w:t>
      </w:r>
    </w:p>
    <w:p w14:paraId="7860F9C1" w14:textId="77777777" w:rsidR="0074250B" w:rsidRPr="00F8424D" w:rsidRDefault="0074250B" w:rsidP="00F8424D">
      <w:pPr>
        <w:snapToGrid w:val="0"/>
        <w:spacing w:after="0" w:line="360" w:lineRule="auto"/>
        <w:jc w:val="both"/>
        <w:rPr>
          <w:rFonts w:ascii="Book Antiqua" w:hAnsi="Book Antiqua"/>
          <w:b/>
          <w:bCs/>
          <w:color w:val="000000"/>
          <w:sz w:val="24"/>
          <w:szCs w:val="24"/>
          <w:lang w:val="en-US"/>
        </w:rPr>
      </w:pPr>
      <w:r w:rsidRPr="00F8424D">
        <w:rPr>
          <w:rFonts w:ascii="Book Antiqua" w:hAnsi="Book Antiqua"/>
          <w:b/>
          <w:bCs/>
          <w:color w:val="000000"/>
          <w:sz w:val="24"/>
          <w:szCs w:val="24"/>
          <w:lang w:val="en-US"/>
        </w:rPr>
        <w:br w:type="page"/>
      </w:r>
    </w:p>
    <w:p w14:paraId="346115FB" w14:textId="70715F3D" w:rsidR="0074250B" w:rsidRPr="00F8424D" w:rsidRDefault="0074250B" w:rsidP="00F8424D">
      <w:pPr>
        <w:snapToGrid w:val="0"/>
        <w:spacing w:after="0" w:line="360" w:lineRule="auto"/>
        <w:jc w:val="both"/>
        <w:rPr>
          <w:rFonts w:ascii="Book Antiqua" w:hAnsi="Book Antiqua"/>
          <w:b/>
          <w:bCs/>
          <w:color w:val="000000"/>
          <w:sz w:val="24"/>
          <w:szCs w:val="24"/>
          <w:lang w:val="en-US"/>
        </w:rPr>
      </w:pPr>
      <w:r w:rsidRPr="00F8424D">
        <w:rPr>
          <w:rFonts w:ascii="Book Antiqua" w:hAnsi="Book Antiqua"/>
          <w:b/>
          <w:sz w:val="24"/>
          <w:szCs w:val="24"/>
          <w:lang w:val="en-US"/>
        </w:rPr>
        <w:lastRenderedPageBreak/>
        <w:t>Figure Legends</w:t>
      </w:r>
    </w:p>
    <w:p w14:paraId="40DF9916" w14:textId="34E592A6" w:rsidR="00FA21D1" w:rsidRPr="00F8424D" w:rsidRDefault="00B57728" w:rsidP="00F8424D">
      <w:pPr>
        <w:adjustRightInd w:val="0"/>
        <w:snapToGrid w:val="0"/>
        <w:spacing w:after="0" w:line="360" w:lineRule="auto"/>
        <w:jc w:val="both"/>
        <w:rPr>
          <w:rFonts w:ascii="Book Antiqua" w:hAnsi="Book Antiqua"/>
          <w:b/>
          <w:bCs/>
          <w:color w:val="000000"/>
          <w:sz w:val="24"/>
          <w:szCs w:val="24"/>
          <w:lang w:val="en-US"/>
        </w:rPr>
      </w:pPr>
      <w:r w:rsidRPr="00F8424D">
        <w:rPr>
          <w:rFonts w:ascii="Book Antiqua" w:hAnsi="Book Antiqua"/>
          <w:b/>
          <w:bCs/>
          <w:noProof/>
          <w:color w:val="000000"/>
          <w:sz w:val="24"/>
          <w:szCs w:val="24"/>
          <w:lang w:val="en-US" w:eastAsia="zh-CN"/>
        </w:rPr>
        <w:drawing>
          <wp:inline distT="0" distB="0" distL="0" distR="0" wp14:anchorId="6637AD24" wp14:editId="587BCA13">
            <wp:extent cx="5400040" cy="35788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3578860"/>
                    </a:xfrm>
                    <a:prstGeom prst="rect">
                      <a:avLst/>
                    </a:prstGeom>
                  </pic:spPr>
                </pic:pic>
              </a:graphicData>
            </a:graphic>
          </wp:inline>
        </w:drawing>
      </w:r>
    </w:p>
    <w:p w14:paraId="485F9E98" w14:textId="628C07DF" w:rsidR="001A0482" w:rsidRPr="00F8424D" w:rsidRDefault="0074250B" w:rsidP="00F8424D">
      <w:pPr>
        <w:adjustRightInd w:val="0"/>
        <w:snapToGrid w:val="0"/>
        <w:spacing w:after="0" w:line="360" w:lineRule="auto"/>
        <w:jc w:val="both"/>
        <w:rPr>
          <w:rFonts w:ascii="Book Antiqua" w:hAnsi="Book Antiqua"/>
          <w:bCs/>
          <w:color w:val="000000"/>
          <w:sz w:val="24"/>
          <w:szCs w:val="24"/>
          <w:lang w:val="en-US"/>
        </w:rPr>
      </w:pPr>
      <w:r w:rsidRPr="00F8424D">
        <w:rPr>
          <w:rFonts w:ascii="Book Antiqua" w:hAnsi="Book Antiqua"/>
          <w:b/>
          <w:bCs/>
          <w:color w:val="000000"/>
          <w:sz w:val="24"/>
          <w:szCs w:val="24"/>
          <w:lang w:val="en-US"/>
        </w:rPr>
        <w:t xml:space="preserve">Figure 1 </w:t>
      </w:r>
      <w:r w:rsidR="00F8424D">
        <w:rPr>
          <w:rFonts w:ascii="Book Antiqua" w:hAnsi="Book Antiqua"/>
          <w:b/>
          <w:bCs/>
          <w:color w:val="000000"/>
          <w:sz w:val="24"/>
          <w:szCs w:val="24"/>
          <w:lang w:val="en-US"/>
        </w:rPr>
        <w:t>P</w:t>
      </w:r>
      <w:r w:rsidRPr="00F8424D">
        <w:rPr>
          <w:rFonts w:ascii="Book Antiqua" w:hAnsi="Book Antiqua"/>
          <w:b/>
          <w:bCs/>
          <w:color w:val="000000"/>
          <w:sz w:val="24"/>
          <w:szCs w:val="24"/>
          <w:lang w:val="en-US"/>
        </w:rPr>
        <w:t>ositive correlation between vis</w:t>
      </w:r>
      <w:r w:rsidR="00F83391" w:rsidRPr="00F8424D">
        <w:rPr>
          <w:rFonts w:ascii="Book Antiqua" w:hAnsi="Book Antiqua"/>
          <w:b/>
          <w:bCs/>
          <w:color w:val="000000"/>
          <w:sz w:val="24"/>
          <w:szCs w:val="24"/>
          <w:lang w:val="en-US"/>
        </w:rPr>
        <w:t xml:space="preserve">fatin and </w:t>
      </w:r>
      <w:r w:rsidR="009B2BEC" w:rsidRPr="00F8424D">
        <w:rPr>
          <w:rFonts w:ascii="Book Antiqua" w:hAnsi="Book Antiqua"/>
          <w:b/>
          <w:bCs/>
          <w:color w:val="000000"/>
          <w:sz w:val="24"/>
          <w:szCs w:val="24"/>
          <w:lang w:val="en-US"/>
        </w:rPr>
        <w:t>total oxidant status</w:t>
      </w:r>
      <w:r w:rsidR="00F83391" w:rsidRPr="00F8424D">
        <w:rPr>
          <w:rFonts w:ascii="Book Antiqua" w:hAnsi="Book Antiqua"/>
          <w:b/>
          <w:bCs/>
          <w:color w:val="000000"/>
          <w:sz w:val="24"/>
          <w:szCs w:val="24"/>
          <w:lang w:val="en-US"/>
        </w:rPr>
        <w:t xml:space="preserve"> </w:t>
      </w:r>
      <w:r w:rsidRPr="00F8424D">
        <w:rPr>
          <w:rFonts w:ascii="Book Antiqua" w:hAnsi="Book Antiqua"/>
          <w:b/>
          <w:bCs/>
          <w:color w:val="000000"/>
          <w:sz w:val="24"/>
          <w:szCs w:val="24"/>
          <w:lang w:val="en-US"/>
        </w:rPr>
        <w:t>(</w:t>
      </w:r>
      <w:r w:rsidRPr="00F8424D">
        <w:rPr>
          <w:rFonts w:ascii="Book Antiqua" w:hAnsi="Book Antiqua"/>
          <w:b/>
          <w:bCs/>
          <w:i/>
          <w:caps/>
          <w:color w:val="000000"/>
          <w:sz w:val="24"/>
          <w:szCs w:val="24"/>
          <w:lang w:val="en-US"/>
        </w:rPr>
        <w:t>p</w:t>
      </w:r>
      <w:r w:rsidR="002054C9" w:rsidRPr="00F8424D">
        <w:rPr>
          <w:rFonts w:ascii="Book Antiqua" w:hAnsi="Book Antiqua"/>
          <w:b/>
          <w:bCs/>
          <w:color w:val="000000"/>
          <w:sz w:val="24"/>
          <w:szCs w:val="24"/>
          <w:lang w:val="en-US"/>
        </w:rPr>
        <w:t xml:space="preserve"> </w:t>
      </w:r>
      <w:r w:rsidRPr="00F8424D">
        <w:rPr>
          <w:rFonts w:ascii="Book Antiqua" w:hAnsi="Book Antiqua"/>
          <w:b/>
          <w:bCs/>
          <w:color w:val="000000"/>
          <w:sz w:val="24"/>
          <w:szCs w:val="24"/>
          <w:lang w:val="en-US"/>
        </w:rPr>
        <w:t>&lt;</w:t>
      </w:r>
      <w:r w:rsidR="002054C9" w:rsidRPr="00F8424D">
        <w:rPr>
          <w:rFonts w:ascii="Book Antiqua" w:hAnsi="Book Antiqua"/>
          <w:b/>
          <w:bCs/>
          <w:color w:val="000000"/>
          <w:sz w:val="24"/>
          <w:szCs w:val="24"/>
          <w:lang w:val="en-US"/>
        </w:rPr>
        <w:t xml:space="preserve"> </w:t>
      </w:r>
      <w:r w:rsidRPr="00F8424D">
        <w:rPr>
          <w:rFonts w:ascii="Book Antiqua" w:hAnsi="Book Antiqua"/>
          <w:b/>
          <w:bCs/>
          <w:color w:val="000000"/>
          <w:sz w:val="24"/>
          <w:szCs w:val="24"/>
          <w:lang w:val="en-US"/>
        </w:rPr>
        <w:t xml:space="preserve">0.05, </w:t>
      </w:r>
      <w:r w:rsidRPr="00F8424D">
        <w:rPr>
          <w:rFonts w:ascii="Book Antiqua" w:hAnsi="Book Antiqua"/>
          <w:b/>
          <w:bCs/>
          <w:i/>
          <w:color w:val="000000"/>
          <w:sz w:val="24"/>
          <w:szCs w:val="24"/>
          <w:lang w:val="en-US"/>
        </w:rPr>
        <w:t>r</w:t>
      </w:r>
      <w:r w:rsidR="00B57728" w:rsidRPr="00F8424D">
        <w:rPr>
          <w:rFonts w:ascii="Book Antiqua" w:hAnsi="Book Antiqua"/>
          <w:b/>
          <w:bCs/>
          <w:color w:val="000000"/>
          <w:sz w:val="24"/>
          <w:szCs w:val="24"/>
          <w:lang w:val="en-US"/>
        </w:rPr>
        <w:t xml:space="preserve"> </w:t>
      </w:r>
      <w:r w:rsidRPr="00F8424D">
        <w:rPr>
          <w:rFonts w:ascii="Book Antiqua" w:hAnsi="Book Antiqua"/>
          <w:b/>
          <w:bCs/>
          <w:color w:val="000000"/>
          <w:sz w:val="24"/>
          <w:szCs w:val="24"/>
          <w:lang w:val="en-US"/>
        </w:rPr>
        <w:t>= 0.407)</w:t>
      </w:r>
      <w:r w:rsidR="00B57728" w:rsidRPr="00F8424D">
        <w:rPr>
          <w:rFonts w:ascii="Book Antiqua" w:hAnsi="Book Antiqua"/>
          <w:b/>
          <w:bCs/>
          <w:color w:val="000000"/>
          <w:sz w:val="24"/>
          <w:szCs w:val="24"/>
          <w:lang w:val="en-US"/>
        </w:rPr>
        <w:t xml:space="preserve">. </w:t>
      </w:r>
      <w:r w:rsidR="001A0482" w:rsidRPr="00F8424D">
        <w:rPr>
          <w:rFonts w:ascii="Book Antiqua" w:hAnsi="Book Antiqua"/>
          <w:bCs/>
          <w:color w:val="000000"/>
          <w:sz w:val="24"/>
          <w:szCs w:val="24"/>
          <w:lang w:val="en-US"/>
        </w:rPr>
        <w:t xml:space="preserve">TOS: Total </w:t>
      </w:r>
      <w:r w:rsidR="009B2BEC" w:rsidRPr="00F8424D">
        <w:rPr>
          <w:rFonts w:ascii="Book Antiqua" w:hAnsi="Book Antiqua"/>
          <w:bCs/>
          <w:color w:val="000000"/>
          <w:sz w:val="24"/>
          <w:szCs w:val="24"/>
          <w:lang w:val="en-US"/>
        </w:rPr>
        <w:t>oxidant status</w:t>
      </w:r>
      <w:r w:rsidR="001A0482" w:rsidRPr="00F8424D">
        <w:rPr>
          <w:rFonts w:ascii="Book Antiqua" w:hAnsi="Book Antiqua"/>
          <w:bCs/>
          <w:color w:val="000000"/>
          <w:sz w:val="24"/>
          <w:szCs w:val="24"/>
          <w:lang w:val="en-US"/>
        </w:rPr>
        <w:t>.</w:t>
      </w:r>
    </w:p>
    <w:p w14:paraId="2F595CF4" w14:textId="77777777" w:rsidR="001A0482" w:rsidRPr="00F8424D" w:rsidRDefault="001A0482" w:rsidP="00F8424D">
      <w:pPr>
        <w:snapToGrid w:val="0"/>
        <w:spacing w:after="0" w:line="360" w:lineRule="auto"/>
        <w:jc w:val="both"/>
        <w:rPr>
          <w:rFonts w:ascii="Book Antiqua" w:hAnsi="Book Antiqua"/>
          <w:bCs/>
          <w:color w:val="000000"/>
          <w:sz w:val="24"/>
          <w:szCs w:val="24"/>
          <w:lang w:val="en-US"/>
        </w:rPr>
      </w:pPr>
      <w:r w:rsidRPr="00F8424D">
        <w:rPr>
          <w:rFonts w:ascii="Book Antiqua" w:hAnsi="Book Antiqua"/>
          <w:bCs/>
          <w:color w:val="000000"/>
          <w:sz w:val="24"/>
          <w:szCs w:val="24"/>
          <w:lang w:val="en-US"/>
        </w:rPr>
        <w:br w:type="page"/>
      </w:r>
    </w:p>
    <w:p w14:paraId="2DDF0BCD" w14:textId="5461CC8C" w:rsidR="001A0482" w:rsidRPr="00F8424D" w:rsidRDefault="001A0482" w:rsidP="00F8424D">
      <w:pPr>
        <w:snapToGrid w:val="0"/>
        <w:spacing w:after="0" w:line="360" w:lineRule="auto"/>
        <w:jc w:val="both"/>
        <w:rPr>
          <w:rFonts w:ascii="Book Antiqua" w:hAnsi="Book Antiqua"/>
          <w:b/>
          <w:bCs/>
          <w:color w:val="000000"/>
          <w:sz w:val="24"/>
          <w:szCs w:val="24"/>
          <w:lang w:val="en-US"/>
        </w:rPr>
      </w:pPr>
      <w:r w:rsidRPr="00F8424D">
        <w:rPr>
          <w:rFonts w:ascii="Book Antiqua" w:hAnsi="Book Antiqua"/>
          <w:b/>
          <w:bCs/>
          <w:noProof/>
          <w:color w:val="000000"/>
          <w:sz w:val="24"/>
          <w:szCs w:val="24"/>
          <w:lang w:val="en-US" w:eastAsia="zh-CN"/>
        </w:rPr>
        <w:lastRenderedPageBreak/>
        <w:drawing>
          <wp:inline distT="0" distB="0" distL="0" distR="0" wp14:anchorId="46F0EEE6" wp14:editId="6D4F423A">
            <wp:extent cx="5400040" cy="35610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3561080"/>
                    </a:xfrm>
                    <a:prstGeom prst="rect">
                      <a:avLst/>
                    </a:prstGeom>
                  </pic:spPr>
                </pic:pic>
              </a:graphicData>
            </a:graphic>
          </wp:inline>
        </w:drawing>
      </w:r>
    </w:p>
    <w:p w14:paraId="66D3499B" w14:textId="6F3E7F51" w:rsidR="001A0482" w:rsidRPr="00F8424D" w:rsidRDefault="001A0482" w:rsidP="00F8424D">
      <w:pPr>
        <w:snapToGrid w:val="0"/>
        <w:spacing w:after="0" w:line="360" w:lineRule="auto"/>
        <w:jc w:val="both"/>
        <w:rPr>
          <w:rFonts w:ascii="Book Antiqua" w:hAnsi="Book Antiqua"/>
          <w:bCs/>
          <w:color w:val="000000"/>
          <w:sz w:val="24"/>
          <w:szCs w:val="24"/>
          <w:lang w:val="en-US"/>
        </w:rPr>
      </w:pPr>
      <w:r w:rsidRPr="00F8424D">
        <w:rPr>
          <w:rFonts w:ascii="Book Antiqua" w:hAnsi="Book Antiqua"/>
          <w:b/>
          <w:bCs/>
          <w:color w:val="000000"/>
          <w:sz w:val="24"/>
          <w:szCs w:val="24"/>
          <w:lang w:val="en-US"/>
        </w:rPr>
        <w:t xml:space="preserve">Figure 2 </w:t>
      </w:r>
      <w:r w:rsidR="00F8424D">
        <w:rPr>
          <w:rFonts w:ascii="Book Antiqua" w:hAnsi="Book Antiqua"/>
          <w:b/>
          <w:bCs/>
          <w:color w:val="000000"/>
          <w:sz w:val="24"/>
          <w:szCs w:val="24"/>
          <w:lang w:val="en-US"/>
        </w:rPr>
        <w:t>P</w:t>
      </w:r>
      <w:r w:rsidRPr="00F8424D">
        <w:rPr>
          <w:rFonts w:ascii="Book Antiqua" w:hAnsi="Book Antiqua"/>
          <w:b/>
          <w:bCs/>
          <w:color w:val="000000"/>
          <w:sz w:val="24"/>
          <w:szCs w:val="24"/>
          <w:lang w:val="en-US"/>
        </w:rPr>
        <w:t>ositive correlation between visfatin and</w:t>
      </w:r>
      <w:r w:rsidR="00323D81" w:rsidRPr="00F8424D">
        <w:rPr>
          <w:rFonts w:ascii="Book Antiqua" w:hAnsi="Book Antiqua"/>
          <w:b/>
          <w:bCs/>
          <w:color w:val="000000"/>
          <w:sz w:val="24"/>
          <w:szCs w:val="24"/>
          <w:lang w:val="en-US"/>
        </w:rPr>
        <w:t xml:space="preserve"> oxidative stre</w:t>
      </w:r>
      <w:r w:rsidR="0017349F" w:rsidRPr="00F8424D">
        <w:rPr>
          <w:rFonts w:ascii="Book Antiqua" w:hAnsi="Book Antiqua"/>
          <w:b/>
          <w:bCs/>
          <w:color w:val="000000"/>
          <w:sz w:val="24"/>
          <w:szCs w:val="24"/>
          <w:lang w:val="en-US"/>
        </w:rPr>
        <w:t>s</w:t>
      </w:r>
      <w:r w:rsidR="00323D81" w:rsidRPr="00F8424D">
        <w:rPr>
          <w:rFonts w:ascii="Book Antiqua" w:hAnsi="Book Antiqua"/>
          <w:b/>
          <w:bCs/>
          <w:color w:val="000000"/>
          <w:sz w:val="24"/>
          <w:szCs w:val="24"/>
          <w:lang w:val="en-US"/>
        </w:rPr>
        <w:t xml:space="preserve">s </w:t>
      </w:r>
      <w:r w:rsidR="0017349F" w:rsidRPr="00F8424D">
        <w:rPr>
          <w:rFonts w:ascii="Book Antiqua" w:hAnsi="Book Antiqua"/>
          <w:b/>
          <w:bCs/>
          <w:color w:val="000000"/>
          <w:sz w:val="24"/>
          <w:szCs w:val="24"/>
          <w:lang w:val="en-US"/>
        </w:rPr>
        <w:t>i</w:t>
      </w:r>
      <w:r w:rsidR="00323D81" w:rsidRPr="00F8424D">
        <w:rPr>
          <w:rFonts w:ascii="Book Antiqua" w:hAnsi="Book Antiqua"/>
          <w:b/>
          <w:bCs/>
          <w:color w:val="000000"/>
          <w:sz w:val="24"/>
          <w:szCs w:val="24"/>
          <w:lang w:val="en-US"/>
        </w:rPr>
        <w:t>ndex</w:t>
      </w:r>
      <w:r w:rsidRPr="00F8424D">
        <w:rPr>
          <w:rFonts w:ascii="Book Antiqua" w:hAnsi="Book Antiqua"/>
          <w:b/>
          <w:bCs/>
          <w:color w:val="000000"/>
          <w:sz w:val="24"/>
          <w:szCs w:val="24"/>
          <w:lang w:val="en-US"/>
        </w:rPr>
        <w:t xml:space="preserve"> (</w:t>
      </w:r>
      <w:r w:rsidRPr="00F8424D">
        <w:rPr>
          <w:rFonts w:ascii="Book Antiqua" w:hAnsi="Book Antiqua"/>
          <w:b/>
          <w:bCs/>
          <w:i/>
          <w:caps/>
          <w:color w:val="000000"/>
          <w:sz w:val="24"/>
          <w:szCs w:val="24"/>
          <w:lang w:val="en-US"/>
        </w:rPr>
        <w:t>p</w:t>
      </w:r>
      <w:r w:rsidRPr="00F8424D">
        <w:rPr>
          <w:rFonts w:ascii="Book Antiqua" w:hAnsi="Book Antiqua"/>
          <w:b/>
          <w:bCs/>
          <w:color w:val="000000"/>
          <w:sz w:val="24"/>
          <w:szCs w:val="24"/>
          <w:lang w:val="en-US"/>
        </w:rPr>
        <w:t xml:space="preserve"> &lt; 0.05, </w:t>
      </w:r>
      <w:r w:rsidRPr="00F8424D">
        <w:rPr>
          <w:rFonts w:ascii="Book Antiqua" w:hAnsi="Book Antiqua"/>
          <w:b/>
          <w:bCs/>
          <w:i/>
          <w:color w:val="000000"/>
          <w:sz w:val="24"/>
          <w:szCs w:val="24"/>
          <w:lang w:val="en-US"/>
        </w:rPr>
        <w:t>r</w:t>
      </w:r>
      <w:r w:rsidRPr="00F8424D">
        <w:rPr>
          <w:rFonts w:ascii="Book Antiqua" w:hAnsi="Book Antiqua"/>
          <w:b/>
          <w:bCs/>
          <w:color w:val="000000"/>
          <w:sz w:val="24"/>
          <w:szCs w:val="24"/>
          <w:lang w:val="en-US"/>
        </w:rPr>
        <w:t xml:space="preserve"> = 0.587). </w:t>
      </w:r>
      <w:r w:rsidRPr="00F8424D">
        <w:rPr>
          <w:rFonts w:ascii="Book Antiqua" w:hAnsi="Book Antiqua"/>
          <w:bCs/>
          <w:color w:val="000000"/>
          <w:sz w:val="24"/>
          <w:szCs w:val="24"/>
          <w:lang w:val="en-US"/>
        </w:rPr>
        <w:t xml:space="preserve">OSI: Oxidative </w:t>
      </w:r>
      <w:r w:rsidR="000436AE" w:rsidRPr="00F8424D">
        <w:rPr>
          <w:rFonts w:ascii="Book Antiqua" w:hAnsi="Book Antiqua"/>
          <w:bCs/>
          <w:color w:val="000000"/>
          <w:sz w:val="24"/>
          <w:szCs w:val="24"/>
          <w:lang w:val="en-US"/>
        </w:rPr>
        <w:t>stre</w:t>
      </w:r>
      <w:r w:rsidR="002C7DC2" w:rsidRPr="00F8424D">
        <w:rPr>
          <w:rFonts w:ascii="Book Antiqua" w:hAnsi="Book Antiqua"/>
          <w:bCs/>
          <w:color w:val="000000"/>
          <w:sz w:val="24"/>
          <w:szCs w:val="24"/>
          <w:lang w:val="en-US"/>
        </w:rPr>
        <w:t>s</w:t>
      </w:r>
      <w:r w:rsidR="000436AE" w:rsidRPr="00F8424D">
        <w:rPr>
          <w:rFonts w:ascii="Book Antiqua" w:hAnsi="Book Antiqua"/>
          <w:bCs/>
          <w:color w:val="000000"/>
          <w:sz w:val="24"/>
          <w:szCs w:val="24"/>
          <w:lang w:val="en-US"/>
        </w:rPr>
        <w:t xml:space="preserve">s </w:t>
      </w:r>
      <w:r w:rsidR="002C7DC2" w:rsidRPr="00F8424D">
        <w:rPr>
          <w:rFonts w:ascii="Book Antiqua" w:hAnsi="Book Antiqua"/>
          <w:bCs/>
          <w:color w:val="000000"/>
          <w:sz w:val="24"/>
          <w:szCs w:val="24"/>
          <w:lang w:val="en-US"/>
        </w:rPr>
        <w:t>i</w:t>
      </w:r>
      <w:r w:rsidR="000436AE" w:rsidRPr="00F8424D">
        <w:rPr>
          <w:rFonts w:ascii="Book Antiqua" w:hAnsi="Book Antiqua"/>
          <w:bCs/>
          <w:color w:val="000000"/>
          <w:sz w:val="24"/>
          <w:szCs w:val="24"/>
          <w:lang w:val="en-US"/>
        </w:rPr>
        <w:t>ndex</w:t>
      </w:r>
      <w:r w:rsidRPr="00F8424D">
        <w:rPr>
          <w:rFonts w:ascii="Book Antiqua" w:hAnsi="Book Antiqua"/>
          <w:bCs/>
          <w:color w:val="000000"/>
          <w:sz w:val="24"/>
          <w:szCs w:val="24"/>
          <w:lang w:val="en-US"/>
        </w:rPr>
        <w:t>.</w:t>
      </w:r>
    </w:p>
    <w:p w14:paraId="6F495CD3" w14:textId="77777777" w:rsidR="001A0482" w:rsidRPr="00F8424D" w:rsidRDefault="001A0482" w:rsidP="00F8424D">
      <w:pPr>
        <w:snapToGrid w:val="0"/>
        <w:spacing w:after="0" w:line="360" w:lineRule="auto"/>
        <w:jc w:val="both"/>
        <w:rPr>
          <w:rFonts w:ascii="Book Antiqua" w:hAnsi="Book Antiqua"/>
          <w:bCs/>
          <w:color w:val="000000"/>
          <w:sz w:val="24"/>
          <w:szCs w:val="24"/>
          <w:lang w:val="en-US"/>
        </w:rPr>
      </w:pPr>
      <w:r w:rsidRPr="00F8424D">
        <w:rPr>
          <w:rFonts w:ascii="Book Antiqua" w:hAnsi="Book Antiqua"/>
          <w:bCs/>
          <w:color w:val="000000"/>
          <w:sz w:val="24"/>
          <w:szCs w:val="24"/>
          <w:lang w:val="en-US"/>
        </w:rPr>
        <w:br w:type="page"/>
      </w:r>
    </w:p>
    <w:p w14:paraId="20679AD1" w14:textId="790D44BF" w:rsidR="001A0482" w:rsidRPr="00F8424D" w:rsidRDefault="001A0482" w:rsidP="00F8424D">
      <w:pPr>
        <w:snapToGrid w:val="0"/>
        <w:spacing w:after="0" w:line="360" w:lineRule="auto"/>
        <w:jc w:val="both"/>
        <w:rPr>
          <w:rFonts w:ascii="Book Antiqua" w:hAnsi="Book Antiqua"/>
          <w:b/>
          <w:bCs/>
          <w:color w:val="000000"/>
          <w:sz w:val="24"/>
          <w:szCs w:val="24"/>
          <w:lang w:val="en-US"/>
        </w:rPr>
      </w:pPr>
      <w:r w:rsidRPr="00F8424D">
        <w:rPr>
          <w:rFonts w:ascii="Book Antiqua" w:hAnsi="Book Antiqua"/>
          <w:b/>
          <w:bCs/>
          <w:noProof/>
          <w:color w:val="000000"/>
          <w:sz w:val="24"/>
          <w:szCs w:val="24"/>
          <w:lang w:val="en-US" w:eastAsia="zh-CN"/>
        </w:rPr>
        <w:lastRenderedPageBreak/>
        <w:drawing>
          <wp:inline distT="0" distB="0" distL="0" distR="0" wp14:anchorId="0D134176" wp14:editId="7A736E5E">
            <wp:extent cx="5400040" cy="3460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3460750"/>
                    </a:xfrm>
                    <a:prstGeom prst="rect">
                      <a:avLst/>
                    </a:prstGeom>
                  </pic:spPr>
                </pic:pic>
              </a:graphicData>
            </a:graphic>
          </wp:inline>
        </w:drawing>
      </w:r>
    </w:p>
    <w:p w14:paraId="07E7B6A3" w14:textId="4BA737CB" w:rsidR="001A0482" w:rsidRPr="00F8424D" w:rsidRDefault="001A0482" w:rsidP="00F8424D">
      <w:pPr>
        <w:snapToGrid w:val="0"/>
        <w:spacing w:after="0" w:line="360" w:lineRule="auto"/>
        <w:jc w:val="both"/>
        <w:rPr>
          <w:rFonts w:ascii="Book Antiqua" w:hAnsi="Book Antiqua"/>
          <w:bCs/>
          <w:color w:val="000000"/>
          <w:sz w:val="24"/>
          <w:szCs w:val="24"/>
          <w:lang w:val="en-US"/>
        </w:rPr>
      </w:pPr>
      <w:r w:rsidRPr="00F8424D">
        <w:rPr>
          <w:rFonts w:ascii="Book Antiqua" w:hAnsi="Book Antiqua"/>
          <w:b/>
          <w:bCs/>
          <w:color w:val="000000"/>
          <w:sz w:val="24"/>
          <w:szCs w:val="24"/>
          <w:lang w:val="en-US"/>
        </w:rPr>
        <w:t xml:space="preserve">Figure 3 </w:t>
      </w:r>
      <w:r w:rsidR="00F8424D">
        <w:rPr>
          <w:rFonts w:ascii="Book Antiqua" w:hAnsi="Book Antiqua"/>
          <w:b/>
          <w:bCs/>
          <w:color w:val="000000"/>
          <w:sz w:val="24"/>
          <w:szCs w:val="24"/>
          <w:lang w:val="en-US"/>
        </w:rPr>
        <w:t>N</w:t>
      </w:r>
      <w:r w:rsidRPr="00F8424D">
        <w:rPr>
          <w:rFonts w:ascii="Book Antiqua" w:hAnsi="Book Antiqua"/>
          <w:b/>
          <w:bCs/>
          <w:color w:val="000000"/>
          <w:sz w:val="24"/>
          <w:szCs w:val="24"/>
          <w:lang w:val="en-US"/>
        </w:rPr>
        <w:t xml:space="preserve">egative correlation between visfatin and </w:t>
      </w:r>
      <w:r w:rsidR="008C28E5" w:rsidRPr="00F8424D">
        <w:rPr>
          <w:rFonts w:ascii="Book Antiqua" w:hAnsi="Book Antiqua"/>
          <w:b/>
          <w:bCs/>
          <w:color w:val="000000"/>
          <w:sz w:val="24"/>
          <w:szCs w:val="24"/>
          <w:lang w:val="en-US"/>
        </w:rPr>
        <w:t>total antioxidant status</w:t>
      </w:r>
      <w:r w:rsidRPr="00F8424D">
        <w:rPr>
          <w:rFonts w:ascii="Book Antiqua" w:hAnsi="Book Antiqua"/>
          <w:b/>
          <w:bCs/>
          <w:color w:val="000000"/>
          <w:sz w:val="24"/>
          <w:szCs w:val="24"/>
          <w:lang w:val="en-US"/>
        </w:rPr>
        <w:t xml:space="preserve"> (</w:t>
      </w:r>
      <w:r w:rsidRPr="00F8424D">
        <w:rPr>
          <w:rFonts w:ascii="Book Antiqua" w:hAnsi="Book Antiqua"/>
          <w:b/>
          <w:bCs/>
          <w:i/>
          <w:caps/>
          <w:color w:val="000000"/>
          <w:sz w:val="24"/>
          <w:szCs w:val="24"/>
          <w:lang w:val="en-US"/>
        </w:rPr>
        <w:t>p</w:t>
      </w:r>
      <w:r w:rsidRPr="00F8424D">
        <w:rPr>
          <w:rFonts w:ascii="Book Antiqua" w:hAnsi="Book Antiqua"/>
          <w:b/>
          <w:bCs/>
          <w:color w:val="000000"/>
          <w:sz w:val="24"/>
          <w:szCs w:val="24"/>
          <w:lang w:val="en-US"/>
        </w:rPr>
        <w:t xml:space="preserve"> &lt; 0.05, </w:t>
      </w:r>
      <w:r w:rsidRPr="00F8424D">
        <w:rPr>
          <w:rFonts w:ascii="Book Antiqua" w:hAnsi="Book Antiqua"/>
          <w:b/>
          <w:bCs/>
          <w:i/>
          <w:color w:val="000000"/>
          <w:sz w:val="24"/>
          <w:szCs w:val="24"/>
          <w:lang w:val="en-US"/>
        </w:rPr>
        <w:t>r</w:t>
      </w:r>
      <w:r w:rsidRPr="00F8424D">
        <w:rPr>
          <w:rFonts w:ascii="Book Antiqua" w:hAnsi="Book Antiqua"/>
          <w:b/>
          <w:bCs/>
          <w:color w:val="000000"/>
          <w:sz w:val="24"/>
          <w:szCs w:val="24"/>
          <w:lang w:val="en-US"/>
        </w:rPr>
        <w:t xml:space="preserve"> = -0.499). </w:t>
      </w:r>
      <w:r w:rsidRPr="00F8424D">
        <w:rPr>
          <w:rFonts w:ascii="Book Antiqua" w:hAnsi="Book Antiqua"/>
          <w:bCs/>
          <w:color w:val="000000"/>
          <w:sz w:val="24"/>
          <w:szCs w:val="24"/>
          <w:lang w:val="en-US"/>
        </w:rPr>
        <w:t xml:space="preserve">TAS: Total </w:t>
      </w:r>
      <w:r w:rsidR="008C28E5" w:rsidRPr="00F8424D">
        <w:rPr>
          <w:rFonts w:ascii="Book Antiqua" w:hAnsi="Book Antiqua"/>
          <w:bCs/>
          <w:color w:val="000000"/>
          <w:sz w:val="24"/>
          <w:szCs w:val="24"/>
          <w:lang w:val="en-US"/>
        </w:rPr>
        <w:t>antioxidant status</w:t>
      </w:r>
      <w:r w:rsidRPr="00F8424D">
        <w:rPr>
          <w:rFonts w:ascii="Book Antiqua" w:hAnsi="Book Antiqua"/>
          <w:bCs/>
          <w:color w:val="000000"/>
          <w:sz w:val="24"/>
          <w:szCs w:val="24"/>
          <w:lang w:val="en-US"/>
        </w:rPr>
        <w:t>.</w:t>
      </w:r>
    </w:p>
    <w:p w14:paraId="340286EE" w14:textId="77777777" w:rsidR="001A0482" w:rsidRPr="00F8424D" w:rsidRDefault="001A0482" w:rsidP="00F8424D">
      <w:pPr>
        <w:snapToGrid w:val="0"/>
        <w:spacing w:after="0" w:line="360" w:lineRule="auto"/>
        <w:jc w:val="both"/>
        <w:rPr>
          <w:rFonts w:ascii="Book Antiqua" w:hAnsi="Book Antiqua"/>
          <w:bCs/>
          <w:color w:val="000000"/>
          <w:sz w:val="24"/>
          <w:szCs w:val="24"/>
          <w:lang w:val="en-US"/>
        </w:rPr>
      </w:pPr>
      <w:r w:rsidRPr="00F8424D">
        <w:rPr>
          <w:rFonts w:ascii="Book Antiqua" w:hAnsi="Book Antiqua"/>
          <w:bCs/>
          <w:color w:val="000000"/>
          <w:sz w:val="24"/>
          <w:szCs w:val="24"/>
          <w:lang w:val="en-US"/>
        </w:rPr>
        <w:br w:type="page"/>
      </w:r>
    </w:p>
    <w:p w14:paraId="1D4BA0DF" w14:textId="673DB3C0" w:rsidR="001A0482" w:rsidRPr="00F8424D" w:rsidRDefault="001A0482" w:rsidP="00F8424D">
      <w:pPr>
        <w:snapToGrid w:val="0"/>
        <w:spacing w:after="0" w:line="360" w:lineRule="auto"/>
        <w:jc w:val="both"/>
        <w:rPr>
          <w:rFonts w:ascii="Book Antiqua" w:hAnsi="Book Antiqua"/>
          <w:b/>
          <w:bCs/>
          <w:color w:val="000000"/>
          <w:sz w:val="24"/>
          <w:szCs w:val="24"/>
          <w:lang w:val="en-US"/>
        </w:rPr>
      </w:pPr>
      <w:r w:rsidRPr="00F8424D">
        <w:rPr>
          <w:rFonts w:ascii="Book Antiqua" w:hAnsi="Book Antiqua"/>
          <w:b/>
          <w:bCs/>
          <w:noProof/>
          <w:color w:val="000000"/>
          <w:sz w:val="24"/>
          <w:szCs w:val="24"/>
          <w:lang w:val="en-US" w:eastAsia="zh-CN"/>
        </w:rPr>
        <w:lastRenderedPageBreak/>
        <w:drawing>
          <wp:inline distT="0" distB="0" distL="0" distR="0" wp14:anchorId="4525C948" wp14:editId="7389826D">
            <wp:extent cx="5400040" cy="38271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3827145"/>
                    </a:xfrm>
                    <a:prstGeom prst="rect">
                      <a:avLst/>
                    </a:prstGeom>
                  </pic:spPr>
                </pic:pic>
              </a:graphicData>
            </a:graphic>
          </wp:inline>
        </w:drawing>
      </w:r>
    </w:p>
    <w:p w14:paraId="79675F14" w14:textId="691439D7" w:rsidR="001A0482" w:rsidRPr="00F8424D" w:rsidRDefault="001A0482" w:rsidP="00F8424D">
      <w:pPr>
        <w:snapToGrid w:val="0"/>
        <w:spacing w:after="0" w:line="360" w:lineRule="auto"/>
        <w:jc w:val="both"/>
        <w:rPr>
          <w:rFonts w:ascii="Book Antiqua" w:hAnsi="Book Antiqua"/>
          <w:b/>
          <w:bCs/>
          <w:color w:val="000000"/>
          <w:sz w:val="24"/>
          <w:szCs w:val="24"/>
          <w:lang w:val="en-US"/>
        </w:rPr>
      </w:pPr>
      <w:r w:rsidRPr="00F8424D">
        <w:rPr>
          <w:rFonts w:ascii="Book Antiqua" w:hAnsi="Book Antiqua"/>
          <w:b/>
          <w:bCs/>
          <w:color w:val="000000"/>
          <w:sz w:val="24"/>
          <w:szCs w:val="24"/>
          <w:lang w:val="en-US"/>
        </w:rPr>
        <w:t xml:space="preserve">Figure 4 </w:t>
      </w:r>
      <w:r w:rsidR="00F8424D">
        <w:rPr>
          <w:rFonts w:ascii="Book Antiqua" w:hAnsi="Book Antiqua"/>
          <w:b/>
          <w:bCs/>
          <w:color w:val="000000"/>
          <w:sz w:val="24"/>
          <w:szCs w:val="24"/>
          <w:lang w:val="en-US"/>
        </w:rPr>
        <w:t>N</w:t>
      </w:r>
      <w:r w:rsidRPr="00F8424D">
        <w:rPr>
          <w:rFonts w:ascii="Book Antiqua" w:hAnsi="Book Antiqua"/>
          <w:b/>
          <w:bCs/>
          <w:color w:val="000000"/>
          <w:sz w:val="24"/>
          <w:szCs w:val="24"/>
          <w:lang w:val="en-US"/>
        </w:rPr>
        <w:t>egative correlation between visfatin and total thiol (</w:t>
      </w:r>
      <w:r w:rsidRPr="00F8424D">
        <w:rPr>
          <w:rFonts w:ascii="Book Antiqua" w:hAnsi="Book Antiqua"/>
          <w:b/>
          <w:bCs/>
          <w:i/>
          <w:caps/>
          <w:color w:val="000000"/>
          <w:sz w:val="24"/>
          <w:szCs w:val="24"/>
          <w:lang w:val="en-US"/>
        </w:rPr>
        <w:t>p</w:t>
      </w:r>
      <w:r w:rsidRPr="00F8424D">
        <w:rPr>
          <w:rFonts w:ascii="Book Antiqua" w:hAnsi="Book Antiqua"/>
          <w:b/>
          <w:bCs/>
          <w:color w:val="000000"/>
          <w:sz w:val="24"/>
          <w:szCs w:val="24"/>
          <w:lang w:val="en-US"/>
        </w:rPr>
        <w:t xml:space="preserve"> &lt; 0.05, </w:t>
      </w:r>
      <w:r w:rsidRPr="00F8424D">
        <w:rPr>
          <w:rFonts w:ascii="Book Antiqua" w:hAnsi="Book Antiqua"/>
          <w:b/>
          <w:bCs/>
          <w:i/>
          <w:color w:val="000000"/>
          <w:sz w:val="24"/>
          <w:szCs w:val="24"/>
          <w:lang w:val="en-US"/>
        </w:rPr>
        <w:t>r</w:t>
      </w:r>
      <w:r w:rsidRPr="00F8424D">
        <w:rPr>
          <w:rFonts w:ascii="Book Antiqua" w:hAnsi="Book Antiqua"/>
          <w:b/>
          <w:bCs/>
          <w:color w:val="000000"/>
          <w:sz w:val="24"/>
          <w:szCs w:val="24"/>
          <w:lang w:val="en-US"/>
        </w:rPr>
        <w:t xml:space="preserve"> = -0.338).</w:t>
      </w:r>
    </w:p>
    <w:p w14:paraId="55B9441D" w14:textId="27820D03" w:rsidR="001A0482" w:rsidRPr="00F8424D" w:rsidRDefault="001A0482" w:rsidP="00F8424D">
      <w:pPr>
        <w:snapToGrid w:val="0"/>
        <w:spacing w:after="0" w:line="360" w:lineRule="auto"/>
        <w:jc w:val="both"/>
        <w:rPr>
          <w:rFonts w:ascii="Book Antiqua" w:hAnsi="Book Antiqua"/>
          <w:b/>
          <w:bCs/>
          <w:color w:val="000000"/>
          <w:sz w:val="24"/>
          <w:szCs w:val="24"/>
          <w:lang w:val="en-US"/>
        </w:rPr>
      </w:pPr>
      <w:r w:rsidRPr="00F8424D">
        <w:rPr>
          <w:rFonts w:ascii="Book Antiqua" w:hAnsi="Book Antiqua"/>
          <w:b/>
          <w:bCs/>
          <w:color w:val="000000"/>
          <w:sz w:val="24"/>
          <w:szCs w:val="24"/>
          <w:lang w:val="en-US"/>
        </w:rPr>
        <w:br w:type="page"/>
      </w:r>
    </w:p>
    <w:p w14:paraId="5B8C4789" w14:textId="7EDB4451" w:rsidR="001A0482" w:rsidRPr="00F8424D" w:rsidRDefault="001A0482" w:rsidP="00F8424D">
      <w:pPr>
        <w:snapToGrid w:val="0"/>
        <w:spacing w:after="0" w:line="360" w:lineRule="auto"/>
        <w:jc w:val="both"/>
        <w:rPr>
          <w:rFonts w:ascii="Book Antiqua" w:hAnsi="Book Antiqua"/>
          <w:b/>
          <w:bCs/>
          <w:color w:val="000000"/>
          <w:sz w:val="24"/>
          <w:szCs w:val="24"/>
          <w:lang w:val="en-US"/>
        </w:rPr>
      </w:pPr>
      <w:r w:rsidRPr="00F8424D">
        <w:rPr>
          <w:rFonts w:ascii="Book Antiqua" w:hAnsi="Book Antiqua"/>
          <w:b/>
          <w:bCs/>
          <w:noProof/>
          <w:color w:val="000000"/>
          <w:sz w:val="24"/>
          <w:szCs w:val="24"/>
          <w:lang w:val="en-US" w:eastAsia="zh-CN"/>
        </w:rPr>
        <w:lastRenderedPageBreak/>
        <w:drawing>
          <wp:inline distT="0" distB="0" distL="0" distR="0" wp14:anchorId="3CD8E3D8" wp14:editId="2AB61E94">
            <wp:extent cx="5400040" cy="34874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487420"/>
                    </a:xfrm>
                    <a:prstGeom prst="rect">
                      <a:avLst/>
                    </a:prstGeom>
                  </pic:spPr>
                </pic:pic>
              </a:graphicData>
            </a:graphic>
          </wp:inline>
        </w:drawing>
      </w:r>
    </w:p>
    <w:p w14:paraId="72660BE7" w14:textId="47FBD7CE" w:rsidR="001A0482" w:rsidRPr="00F8424D" w:rsidRDefault="00F83391" w:rsidP="00F8424D">
      <w:pPr>
        <w:snapToGrid w:val="0"/>
        <w:spacing w:after="0" w:line="360" w:lineRule="auto"/>
        <w:jc w:val="both"/>
        <w:rPr>
          <w:rFonts w:ascii="Book Antiqua" w:hAnsi="Book Antiqua"/>
          <w:b/>
          <w:bCs/>
          <w:color w:val="000000"/>
          <w:sz w:val="24"/>
          <w:szCs w:val="24"/>
          <w:lang w:val="en-US"/>
        </w:rPr>
      </w:pPr>
      <w:r w:rsidRPr="00F8424D">
        <w:rPr>
          <w:rFonts w:ascii="Book Antiqua" w:hAnsi="Book Antiqua"/>
          <w:b/>
          <w:bCs/>
          <w:color w:val="000000"/>
          <w:sz w:val="24"/>
          <w:szCs w:val="24"/>
          <w:lang w:val="en-US"/>
        </w:rPr>
        <w:t xml:space="preserve">Figure 5 </w:t>
      </w:r>
      <w:r w:rsidR="00F8424D">
        <w:rPr>
          <w:rFonts w:ascii="Book Antiqua" w:hAnsi="Book Antiqua"/>
          <w:b/>
          <w:bCs/>
          <w:color w:val="000000"/>
          <w:sz w:val="24"/>
          <w:szCs w:val="24"/>
          <w:lang w:val="en-US"/>
        </w:rPr>
        <w:t>N</w:t>
      </w:r>
      <w:r w:rsidRPr="00F8424D">
        <w:rPr>
          <w:rFonts w:ascii="Book Antiqua" w:hAnsi="Book Antiqua"/>
          <w:b/>
          <w:bCs/>
          <w:color w:val="000000"/>
          <w:sz w:val="24"/>
          <w:szCs w:val="24"/>
          <w:lang w:val="en-US"/>
        </w:rPr>
        <w:t xml:space="preserve">egative </w:t>
      </w:r>
      <w:r w:rsidR="001A0482" w:rsidRPr="00F8424D">
        <w:rPr>
          <w:rFonts w:ascii="Book Antiqua" w:hAnsi="Book Antiqua"/>
          <w:b/>
          <w:bCs/>
          <w:color w:val="000000"/>
          <w:sz w:val="24"/>
          <w:szCs w:val="24"/>
          <w:lang w:val="en-US"/>
        </w:rPr>
        <w:t>correlation between visfatin and native thiol (</w:t>
      </w:r>
      <w:r w:rsidR="001A0482" w:rsidRPr="00F8424D">
        <w:rPr>
          <w:rFonts w:ascii="Book Antiqua" w:hAnsi="Book Antiqua"/>
          <w:b/>
          <w:bCs/>
          <w:i/>
          <w:caps/>
          <w:color w:val="000000"/>
          <w:sz w:val="24"/>
          <w:szCs w:val="24"/>
          <w:lang w:val="en-US"/>
        </w:rPr>
        <w:t>p</w:t>
      </w:r>
      <w:r w:rsidR="001A0482" w:rsidRPr="00F8424D">
        <w:rPr>
          <w:rFonts w:ascii="Book Antiqua" w:hAnsi="Book Antiqua"/>
          <w:b/>
          <w:bCs/>
          <w:color w:val="000000"/>
          <w:sz w:val="24"/>
          <w:szCs w:val="24"/>
          <w:lang w:val="en-US"/>
        </w:rPr>
        <w:t xml:space="preserve"> &lt; 0.05, </w:t>
      </w:r>
      <w:r w:rsidR="001A0482" w:rsidRPr="00F8424D">
        <w:rPr>
          <w:rFonts w:ascii="Book Antiqua" w:hAnsi="Book Antiqua"/>
          <w:b/>
          <w:bCs/>
          <w:i/>
          <w:color w:val="000000"/>
          <w:sz w:val="24"/>
          <w:szCs w:val="24"/>
          <w:lang w:val="en-US"/>
        </w:rPr>
        <w:t xml:space="preserve">r </w:t>
      </w:r>
      <w:r w:rsidR="001A0482" w:rsidRPr="00F8424D">
        <w:rPr>
          <w:rFonts w:ascii="Book Antiqua" w:hAnsi="Book Antiqua"/>
          <w:b/>
          <w:bCs/>
          <w:color w:val="000000"/>
          <w:sz w:val="24"/>
          <w:szCs w:val="24"/>
          <w:lang w:val="en-US"/>
        </w:rPr>
        <w:t>= -0.448).</w:t>
      </w:r>
    </w:p>
    <w:p w14:paraId="5B7763F9" w14:textId="77777777" w:rsidR="001A0482" w:rsidRPr="00F8424D" w:rsidRDefault="001A0482" w:rsidP="00F8424D">
      <w:pPr>
        <w:snapToGrid w:val="0"/>
        <w:spacing w:after="0" w:line="360" w:lineRule="auto"/>
        <w:jc w:val="both"/>
        <w:rPr>
          <w:rFonts w:ascii="Book Antiqua" w:hAnsi="Book Antiqua"/>
          <w:b/>
          <w:bCs/>
          <w:color w:val="000000"/>
          <w:sz w:val="24"/>
          <w:szCs w:val="24"/>
          <w:lang w:val="en-US"/>
        </w:rPr>
      </w:pPr>
      <w:r w:rsidRPr="00F8424D">
        <w:rPr>
          <w:rFonts w:ascii="Book Antiqua" w:hAnsi="Book Antiqua"/>
          <w:b/>
          <w:bCs/>
          <w:color w:val="000000"/>
          <w:sz w:val="24"/>
          <w:szCs w:val="24"/>
          <w:lang w:val="en-US"/>
        </w:rPr>
        <w:br w:type="page"/>
      </w:r>
    </w:p>
    <w:p w14:paraId="27BFE1C5" w14:textId="7C212FD8" w:rsidR="001A0482" w:rsidRPr="00F8424D" w:rsidRDefault="001A0482" w:rsidP="00F8424D">
      <w:pPr>
        <w:snapToGrid w:val="0"/>
        <w:spacing w:after="0" w:line="360" w:lineRule="auto"/>
        <w:jc w:val="both"/>
        <w:rPr>
          <w:rFonts w:ascii="Book Antiqua" w:hAnsi="Book Antiqua"/>
          <w:b/>
          <w:bCs/>
          <w:color w:val="000000"/>
          <w:sz w:val="24"/>
          <w:szCs w:val="24"/>
          <w:lang w:val="en-US"/>
        </w:rPr>
      </w:pPr>
      <w:r w:rsidRPr="00F8424D">
        <w:rPr>
          <w:rFonts w:ascii="Book Antiqua" w:hAnsi="Book Antiqua"/>
          <w:b/>
          <w:bCs/>
          <w:noProof/>
          <w:color w:val="000000"/>
          <w:sz w:val="24"/>
          <w:szCs w:val="24"/>
          <w:lang w:val="en-US" w:eastAsia="zh-CN"/>
        </w:rPr>
        <w:lastRenderedPageBreak/>
        <w:drawing>
          <wp:inline distT="0" distB="0" distL="0" distR="0" wp14:anchorId="20357798" wp14:editId="59E467C2">
            <wp:extent cx="5400040" cy="37363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3736340"/>
                    </a:xfrm>
                    <a:prstGeom prst="rect">
                      <a:avLst/>
                    </a:prstGeom>
                  </pic:spPr>
                </pic:pic>
              </a:graphicData>
            </a:graphic>
          </wp:inline>
        </w:drawing>
      </w:r>
    </w:p>
    <w:p w14:paraId="15750566" w14:textId="77777777" w:rsidR="001A0482" w:rsidRPr="00F8424D" w:rsidRDefault="001A0482" w:rsidP="00C41E8F">
      <w:pPr>
        <w:snapToGrid w:val="0"/>
        <w:spacing w:after="0" w:line="360" w:lineRule="auto"/>
        <w:jc w:val="both"/>
        <w:rPr>
          <w:rFonts w:ascii="Book Antiqua" w:hAnsi="Book Antiqua"/>
          <w:b/>
          <w:bCs/>
          <w:color w:val="000000"/>
          <w:sz w:val="24"/>
          <w:szCs w:val="24"/>
          <w:lang w:val="en-US"/>
        </w:rPr>
      </w:pPr>
      <w:r w:rsidRPr="00F8424D">
        <w:rPr>
          <w:rFonts w:ascii="Book Antiqua" w:hAnsi="Book Antiqua"/>
          <w:b/>
          <w:bCs/>
          <w:color w:val="000000"/>
          <w:sz w:val="24"/>
          <w:szCs w:val="24"/>
          <w:lang w:val="en-US"/>
        </w:rPr>
        <w:t>Figure 6 There is no statistical relationship between visfatin and thiol-disulfide (</w:t>
      </w:r>
      <w:r w:rsidRPr="00F8424D">
        <w:rPr>
          <w:rFonts w:ascii="Book Antiqua" w:hAnsi="Book Antiqua"/>
          <w:b/>
          <w:bCs/>
          <w:i/>
          <w:caps/>
          <w:color w:val="000000"/>
          <w:sz w:val="24"/>
          <w:szCs w:val="24"/>
          <w:lang w:val="en-US"/>
        </w:rPr>
        <w:t>p</w:t>
      </w:r>
      <w:r w:rsidRPr="00F8424D">
        <w:rPr>
          <w:rFonts w:ascii="Book Antiqua" w:hAnsi="Book Antiqua"/>
          <w:b/>
          <w:bCs/>
          <w:color w:val="000000"/>
          <w:sz w:val="24"/>
          <w:szCs w:val="24"/>
          <w:lang w:val="en-US"/>
        </w:rPr>
        <w:t xml:space="preserve"> = 0.092, </w:t>
      </w:r>
      <w:r w:rsidRPr="00F8424D">
        <w:rPr>
          <w:rFonts w:ascii="Book Antiqua" w:hAnsi="Book Antiqua"/>
          <w:b/>
          <w:bCs/>
          <w:i/>
          <w:color w:val="000000"/>
          <w:sz w:val="24"/>
          <w:szCs w:val="24"/>
          <w:lang w:val="en-US"/>
        </w:rPr>
        <w:t>r</w:t>
      </w:r>
      <w:r w:rsidRPr="00F8424D">
        <w:rPr>
          <w:rFonts w:ascii="Book Antiqua" w:hAnsi="Book Antiqua"/>
          <w:b/>
          <w:bCs/>
          <w:color w:val="000000"/>
          <w:sz w:val="24"/>
          <w:szCs w:val="24"/>
          <w:lang w:val="en-US"/>
        </w:rPr>
        <w:t xml:space="preserve"> = 0.086).</w:t>
      </w:r>
    </w:p>
    <w:p w14:paraId="45BE0CAA" w14:textId="49F9F691" w:rsidR="002C7DC2" w:rsidRPr="00F8424D" w:rsidRDefault="002C7DC2">
      <w:pPr>
        <w:snapToGrid w:val="0"/>
        <w:spacing w:after="0" w:line="360" w:lineRule="auto"/>
        <w:jc w:val="both"/>
        <w:rPr>
          <w:rFonts w:ascii="Book Antiqua" w:hAnsi="Book Antiqua"/>
          <w:b/>
          <w:bCs/>
          <w:color w:val="000000"/>
          <w:sz w:val="24"/>
          <w:szCs w:val="24"/>
          <w:lang w:val="en-US"/>
        </w:rPr>
        <w:sectPr w:rsidR="002C7DC2" w:rsidRPr="00F8424D" w:rsidSect="0019543A">
          <w:footerReference w:type="default" r:id="rId16"/>
          <w:type w:val="continuous"/>
          <w:pgSz w:w="11906" w:h="16838"/>
          <w:pgMar w:top="1440" w:right="1440" w:bottom="1440" w:left="1440" w:header="709" w:footer="709" w:gutter="0"/>
          <w:cols w:space="708"/>
          <w:docGrid w:linePitch="360"/>
        </w:sectPr>
      </w:pPr>
    </w:p>
    <w:p w14:paraId="1194BCD4" w14:textId="290DABF3" w:rsidR="00FA21D1" w:rsidRPr="00F8424D" w:rsidRDefault="00D23CE3" w:rsidP="00F8424D">
      <w:pPr>
        <w:snapToGrid w:val="0"/>
        <w:spacing w:after="0" w:line="360" w:lineRule="auto"/>
        <w:jc w:val="both"/>
        <w:rPr>
          <w:rFonts w:ascii="Book Antiqua" w:hAnsi="Book Antiqua"/>
          <w:b/>
          <w:bCs/>
          <w:color w:val="000000"/>
          <w:sz w:val="24"/>
          <w:szCs w:val="24"/>
          <w:lang w:val="en-US"/>
        </w:rPr>
      </w:pPr>
      <w:r w:rsidRPr="00F8424D">
        <w:rPr>
          <w:rFonts w:ascii="Book Antiqua" w:eastAsiaTheme="minorHAnsi" w:hAnsi="Book Antiqua" w:cs="Times New Roman"/>
          <w:b/>
          <w:sz w:val="24"/>
          <w:szCs w:val="24"/>
          <w:lang w:val="en-US"/>
        </w:rPr>
        <w:lastRenderedPageBreak/>
        <w:t xml:space="preserve">Table 1 </w:t>
      </w:r>
      <w:r w:rsidR="00E676D0" w:rsidRPr="00F8424D">
        <w:rPr>
          <w:rFonts w:ascii="Book Antiqua" w:eastAsiaTheme="minorHAnsi" w:hAnsi="Book Antiqua" w:cs="Times New Roman"/>
          <w:b/>
          <w:sz w:val="24"/>
          <w:szCs w:val="24"/>
          <w:lang w:val="en-US"/>
        </w:rPr>
        <w:t>The median of the parameters and the correlation between neuropathy clinical scores and biochemical parameters, visfatin</w:t>
      </w:r>
      <w:r w:rsidR="007C5297" w:rsidRPr="00F8424D">
        <w:rPr>
          <w:rFonts w:ascii="Book Antiqua" w:eastAsiaTheme="minorHAnsi" w:hAnsi="Book Antiqua" w:cs="Times New Roman"/>
          <w:b/>
          <w:sz w:val="24"/>
          <w:szCs w:val="24"/>
          <w:lang w:val="en-US"/>
        </w:rPr>
        <w:t>,</w:t>
      </w:r>
      <w:r w:rsidR="00E676D0" w:rsidRPr="00F8424D">
        <w:rPr>
          <w:rFonts w:ascii="Book Antiqua" w:eastAsiaTheme="minorHAnsi" w:hAnsi="Book Antiqua" w:cs="Times New Roman"/>
          <w:b/>
          <w:sz w:val="24"/>
          <w:szCs w:val="24"/>
          <w:lang w:val="en-US"/>
        </w:rPr>
        <w:t xml:space="preserve"> and oxidative stress biomarker</w:t>
      </w:r>
      <w:r w:rsidR="00FA21D1" w:rsidRPr="00F8424D">
        <w:rPr>
          <w:rFonts w:ascii="Book Antiqua" w:eastAsiaTheme="minorHAnsi" w:hAnsi="Book Antiqua" w:cs="Times New Roman"/>
          <w:b/>
          <w:sz w:val="24"/>
          <w:szCs w:val="24"/>
          <w:lang w:val="en-US"/>
        </w:rPr>
        <w:t>s</w:t>
      </w:r>
      <w:r w:rsidR="00FA21D1" w:rsidRPr="00F8424D">
        <w:rPr>
          <w:rFonts w:ascii="Book Antiqua" w:eastAsiaTheme="minorHAnsi" w:hAnsi="Book Antiqua" w:cs="Times New Roman"/>
          <w:sz w:val="24"/>
          <w:szCs w:val="24"/>
          <w:lang w:val="en-US"/>
        </w:rPr>
        <w:t xml:space="preserve"> </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3118"/>
        <w:gridCol w:w="3119"/>
        <w:gridCol w:w="2977"/>
      </w:tblGrid>
      <w:tr w:rsidR="00FA21D1" w:rsidRPr="00F8424D" w14:paraId="5F313B4B" w14:textId="77777777" w:rsidTr="00E25715">
        <w:tc>
          <w:tcPr>
            <w:tcW w:w="4361" w:type="dxa"/>
            <w:tcBorders>
              <w:top w:val="single" w:sz="4" w:space="0" w:color="auto"/>
              <w:bottom w:val="single" w:sz="4" w:space="0" w:color="auto"/>
            </w:tcBorders>
          </w:tcPr>
          <w:p w14:paraId="0A4094B9" w14:textId="77777777"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p>
        </w:tc>
        <w:tc>
          <w:tcPr>
            <w:tcW w:w="3118" w:type="dxa"/>
            <w:tcBorders>
              <w:top w:val="single" w:sz="4" w:space="0" w:color="auto"/>
              <w:bottom w:val="single" w:sz="4" w:space="0" w:color="auto"/>
            </w:tcBorders>
          </w:tcPr>
          <w:p w14:paraId="6A96382C" w14:textId="65A6E522" w:rsidR="00FA21D1" w:rsidRPr="00F8424D" w:rsidRDefault="00FA21D1"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t>SPNSQ score,</w:t>
            </w:r>
            <w:r w:rsidRPr="00F8424D">
              <w:rPr>
                <w:rFonts w:ascii="Book Antiqua" w:hAnsi="Book Antiqua" w:cs="Times New Roman"/>
                <w:b/>
                <w:sz w:val="24"/>
                <w:szCs w:val="24"/>
                <w:lang w:val="en-US" w:eastAsia="zh-CN"/>
              </w:rPr>
              <w:t xml:space="preserve"> </w:t>
            </w:r>
            <w:r w:rsidRPr="00F8424D">
              <w:rPr>
                <w:rFonts w:ascii="Book Antiqua" w:eastAsiaTheme="minorHAnsi" w:hAnsi="Book Antiqua" w:cs="Times New Roman"/>
                <w:b/>
                <w:sz w:val="24"/>
                <w:szCs w:val="24"/>
                <w:lang w:val="en-US"/>
              </w:rPr>
              <w:t>5.66 ± 3.64</w:t>
            </w:r>
          </w:p>
        </w:tc>
        <w:tc>
          <w:tcPr>
            <w:tcW w:w="3119" w:type="dxa"/>
            <w:tcBorders>
              <w:top w:val="single" w:sz="4" w:space="0" w:color="auto"/>
              <w:bottom w:val="single" w:sz="4" w:space="0" w:color="auto"/>
            </w:tcBorders>
          </w:tcPr>
          <w:p w14:paraId="1FF5EE51" w14:textId="2519CD14" w:rsidR="00FA21D1" w:rsidRPr="00F8424D" w:rsidRDefault="00FA21D1"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t>MNSI q, 4.5 ± 2.28</w:t>
            </w:r>
          </w:p>
        </w:tc>
        <w:tc>
          <w:tcPr>
            <w:tcW w:w="2977" w:type="dxa"/>
            <w:tcBorders>
              <w:top w:val="single" w:sz="4" w:space="0" w:color="auto"/>
              <w:bottom w:val="single" w:sz="4" w:space="0" w:color="auto"/>
            </w:tcBorders>
          </w:tcPr>
          <w:p w14:paraId="38C45658" w14:textId="6734C930" w:rsidR="00FA21D1" w:rsidRPr="00F8424D" w:rsidRDefault="00FA21D1"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t>MNSI exam, 2.42 ± 1.99</w:t>
            </w:r>
          </w:p>
        </w:tc>
      </w:tr>
      <w:tr w:rsidR="00FA21D1" w:rsidRPr="00F8424D" w14:paraId="2E40A233" w14:textId="77777777" w:rsidTr="00E25715">
        <w:tc>
          <w:tcPr>
            <w:tcW w:w="4361" w:type="dxa"/>
            <w:tcBorders>
              <w:top w:val="single" w:sz="4" w:space="0" w:color="auto"/>
            </w:tcBorders>
          </w:tcPr>
          <w:p w14:paraId="7EBC9777" w14:textId="33E9A8FE"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Glucose</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mg/dL, 154</w:t>
            </w:r>
            <w:r w:rsidR="007C5297" w:rsidRPr="00F8424D">
              <w:rPr>
                <w:rFonts w:ascii="Book Antiqua" w:eastAsiaTheme="minorHAnsi" w:hAnsi="Book Antiqua" w:cs="Times New Roman"/>
                <w:sz w:val="24"/>
                <w:szCs w:val="24"/>
                <w:lang w:val="en-US"/>
              </w:rPr>
              <w:t>.0</w:t>
            </w:r>
            <w:r w:rsidRPr="00F8424D">
              <w:rPr>
                <w:rFonts w:ascii="Book Antiqua" w:eastAsiaTheme="minorHAnsi" w:hAnsi="Book Antiqua" w:cs="Times New Roman"/>
                <w:sz w:val="24"/>
                <w:szCs w:val="24"/>
                <w:lang w:val="en-US"/>
              </w:rPr>
              <w:t xml:space="preserve"> ± 57.5</w:t>
            </w:r>
          </w:p>
        </w:tc>
        <w:tc>
          <w:tcPr>
            <w:tcW w:w="3118" w:type="dxa"/>
            <w:tcBorders>
              <w:top w:val="single" w:sz="4" w:space="0" w:color="auto"/>
            </w:tcBorders>
          </w:tcPr>
          <w:p w14:paraId="240BADAA" w14:textId="626B4B85"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caps/>
                <w:sz w:val="24"/>
                <w:szCs w:val="24"/>
                <w:lang w:val="en-US"/>
              </w:rPr>
              <w:t xml:space="preserve">p </w:t>
            </w:r>
            <w:r w:rsidRPr="00F8424D">
              <w:rPr>
                <w:rFonts w:ascii="Book Antiqua" w:eastAsiaTheme="minorHAnsi" w:hAnsi="Book Antiqua" w:cs="Times New Roman"/>
                <w:sz w:val="24"/>
                <w:szCs w:val="24"/>
                <w:lang w:val="en-US"/>
              </w:rPr>
              <w:t xml:space="preserve">= 0.099, </w:t>
            </w:r>
            <w:r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0.084</w:t>
            </w:r>
          </w:p>
        </w:tc>
        <w:tc>
          <w:tcPr>
            <w:tcW w:w="3119" w:type="dxa"/>
            <w:tcBorders>
              <w:top w:val="single" w:sz="4" w:space="0" w:color="auto"/>
            </w:tcBorders>
          </w:tcPr>
          <w:p w14:paraId="6F1208EE" w14:textId="00C233C7"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 0.110, </w:t>
            </w:r>
            <w:r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0.081</w:t>
            </w:r>
          </w:p>
        </w:tc>
        <w:tc>
          <w:tcPr>
            <w:tcW w:w="2977" w:type="dxa"/>
            <w:tcBorders>
              <w:top w:val="single" w:sz="4" w:space="0" w:color="auto"/>
            </w:tcBorders>
          </w:tcPr>
          <w:p w14:paraId="21ED78D1" w14:textId="303FC026"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 0.110, </w:t>
            </w:r>
            <w:r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0.081</w:t>
            </w:r>
          </w:p>
        </w:tc>
      </w:tr>
      <w:tr w:rsidR="00FA21D1" w:rsidRPr="00F8424D" w14:paraId="610FD795" w14:textId="77777777" w:rsidTr="00E25715">
        <w:tc>
          <w:tcPr>
            <w:tcW w:w="4361" w:type="dxa"/>
          </w:tcPr>
          <w:p w14:paraId="009B41D1" w14:textId="2604F8A2"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Hb</w:t>
            </w:r>
            <w:r w:rsidR="000223F5" w:rsidRPr="00F8424D">
              <w:rPr>
                <w:rFonts w:ascii="Book Antiqua" w:eastAsiaTheme="minorHAnsi" w:hAnsi="Book Antiqua" w:cs="Times New Roman"/>
                <w:sz w:val="24"/>
                <w:szCs w:val="24"/>
                <w:lang w:val="en-US"/>
              </w:rPr>
              <w:t>A</w:t>
            </w:r>
            <w:r w:rsidRPr="00F8424D">
              <w:rPr>
                <w:rFonts w:ascii="Book Antiqua" w:eastAsiaTheme="minorHAnsi" w:hAnsi="Book Antiqua" w:cs="Times New Roman"/>
                <w:sz w:val="24"/>
                <w:szCs w:val="24"/>
                <w:lang w:val="en-US"/>
              </w:rPr>
              <w:t>1c, 7.68 ± 1.52</w:t>
            </w:r>
          </w:p>
        </w:tc>
        <w:tc>
          <w:tcPr>
            <w:tcW w:w="3118" w:type="dxa"/>
          </w:tcPr>
          <w:p w14:paraId="5F38A6BF" w14:textId="29F0EE00"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 0.099, </w:t>
            </w:r>
            <w:r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0.084</w:t>
            </w:r>
          </w:p>
        </w:tc>
        <w:tc>
          <w:tcPr>
            <w:tcW w:w="3119" w:type="dxa"/>
          </w:tcPr>
          <w:p w14:paraId="1B61D398" w14:textId="1A18986A"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caps/>
                <w:sz w:val="24"/>
                <w:szCs w:val="24"/>
                <w:lang w:val="en-US"/>
              </w:rPr>
              <w:t>p</w:t>
            </w:r>
            <w:r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 0.</w:t>
            </w:r>
            <w:r w:rsidRPr="00F8424D">
              <w:rPr>
                <w:rFonts w:ascii="Book Antiqua" w:eastAsiaTheme="minorHAnsi" w:hAnsi="Book Antiqua" w:cs="Times New Roman"/>
                <w:sz w:val="24"/>
                <w:szCs w:val="24"/>
                <w:lang w:val="en-US"/>
              </w:rPr>
              <w:t xml:space="preserve">062, </w:t>
            </w:r>
            <w:r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0.094</w:t>
            </w:r>
          </w:p>
        </w:tc>
        <w:tc>
          <w:tcPr>
            <w:tcW w:w="2977" w:type="dxa"/>
          </w:tcPr>
          <w:p w14:paraId="12FF23DF" w14:textId="05800C54" w:rsidR="00FA21D1" w:rsidRPr="00F8424D" w:rsidRDefault="008B5E13"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vertAlign w:val="superscript"/>
                <w:lang w:val="en-US"/>
              </w:rPr>
              <w:t>b</w:t>
            </w:r>
            <w:r w:rsidR="00FA21D1" w:rsidRPr="00F8424D">
              <w:rPr>
                <w:rFonts w:ascii="Book Antiqua" w:eastAsiaTheme="minorHAnsi" w:hAnsi="Book Antiqua" w:cs="Times New Roman"/>
                <w:i/>
                <w:caps/>
                <w:sz w:val="24"/>
                <w:szCs w:val="24"/>
                <w:lang w:val="en-US"/>
              </w:rPr>
              <w:t>p</w:t>
            </w:r>
            <w:r w:rsidR="00FA21D1" w:rsidRPr="00F8424D">
              <w:rPr>
                <w:rFonts w:ascii="Book Antiqua" w:eastAsiaTheme="minorHAnsi" w:hAnsi="Book Antiqua" w:cs="Times New Roman"/>
                <w:sz w:val="24"/>
                <w:szCs w:val="24"/>
                <w:lang w:val="en-US"/>
              </w:rPr>
              <w:t xml:space="preserve"> &lt; 0.01, </w:t>
            </w:r>
            <w:r w:rsidR="00FA21D1" w:rsidRPr="00F8424D">
              <w:rPr>
                <w:rFonts w:ascii="Book Antiqua" w:eastAsiaTheme="minorHAnsi" w:hAnsi="Book Antiqua" w:cs="Times New Roman"/>
                <w:i/>
                <w:sz w:val="24"/>
                <w:szCs w:val="24"/>
                <w:lang w:val="en-US"/>
              </w:rPr>
              <w:t>r</w:t>
            </w:r>
            <w:r w:rsidR="00FA21D1" w:rsidRPr="00F8424D">
              <w:rPr>
                <w:rFonts w:ascii="Book Antiqua" w:eastAsiaTheme="minorHAnsi" w:hAnsi="Book Antiqua" w:cs="Times New Roman"/>
                <w:sz w:val="24"/>
                <w:szCs w:val="24"/>
                <w:lang w:val="en-US"/>
              </w:rPr>
              <w:t xml:space="preserve"> = 0.170</w:t>
            </w:r>
          </w:p>
        </w:tc>
      </w:tr>
      <w:tr w:rsidR="00FA21D1" w:rsidRPr="00F8424D" w14:paraId="1CF1B71C" w14:textId="77777777" w:rsidTr="00E25715">
        <w:tc>
          <w:tcPr>
            <w:tcW w:w="4361" w:type="dxa"/>
          </w:tcPr>
          <w:p w14:paraId="37CE6A76" w14:textId="05070B23"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Creatinine</w:t>
            </w:r>
            <w:r w:rsid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mg/dL, 0.81 ± 0.13</w:t>
            </w:r>
          </w:p>
        </w:tc>
        <w:tc>
          <w:tcPr>
            <w:tcW w:w="3118" w:type="dxa"/>
          </w:tcPr>
          <w:p w14:paraId="04D709F6" w14:textId="6BBC827A" w:rsidR="00FA21D1"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hAnsi="Book Antiqua" w:cs="Times New Roman"/>
                <w:i/>
                <w:sz w:val="24"/>
                <w:szCs w:val="24"/>
                <w:lang w:val="en-US"/>
              </w:rPr>
              <w:t>P</w:t>
            </w:r>
            <w:r w:rsidRPr="00F8424D">
              <w:rPr>
                <w:rFonts w:ascii="Book Antiqua" w:hAnsi="Book Antiqua" w:cs="Times New Roman"/>
                <w:sz w:val="24"/>
                <w:szCs w:val="24"/>
                <w:lang w:val="en-US"/>
              </w:rPr>
              <w:t xml:space="preserve"> </w:t>
            </w:r>
            <w:r w:rsidR="00FA21D1"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w:t>
            </w:r>
            <w:r w:rsidR="00FA21D1" w:rsidRPr="00F8424D">
              <w:rPr>
                <w:rFonts w:ascii="Book Antiqua" w:hAnsi="Book Antiqua" w:cs="Times New Roman"/>
                <w:sz w:val="24"/>
                <w:szCs w:val="24"/>
                <w:lang w:val="en-US"/>
              </w:rPr>
              <w:t xml:space="preserve">0.017, </w:t>
            </w:r>
            <w:r w:rsidR="00FA21D1" w:rsidRPr="00F8424D">
              <w:rPr>
                <w:rFonts w:ascii="Book Antiqua" w:hAnsi="Book Antiqua" w:cs="Times New Roman"/>
                <w:i/>
                <w:sz w:val="24"/>
                <w:szCs w:val="24"/>
                <w:lang w:val="en-US"/>
              </w:rPr>
              <w:t>r</w:t>
            </w:r>
            <w:r w:rsidRPr="00F8424D">
              <w:rPr>
                <w:rFonts w:ascii="Book Antiqua" w:hAnsi="Book Antiqua" w:cs="Times New Roman"/>
                <w:i/>
                <w:sz w:val="24"/>
                <w:szCs w:val="24"/>
                <w:lang w:val="en-US"/>
              </w:rPr>
              <w:t xml:space="preserve"> </w:t>
            </w:r>
            <w:r w:rsidR="00FA21D1"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w:t>
            </w:r>
            <w:r w:rsidR="00FA21D1" w:rsidRPr="00F8424D">
              <w:rPr>
                <w:rFonts w:ascii="Book Antiqua" w:hAnsi="Book Antiqua" w:cs="Times New Roman"/>
                <w:sz w:val="24"/>
                <w:szCs w:val="24"/>
                <w:lang w:val="en-US"/>
              </w:rPr>
              <w:t>-0.121</w:t>
            </w:r>
          </w:p>
        </w:tc>
        <w:tc>
          <w:tcPr>
            <w:tcW w:w="3119" w:type="dxa"/>
          </w:tcPr>
          <w:p w14:paraId="48A5D4B8" w14:textId="55F44C71" w:rsidR="00FA21D1"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hAnsi="Book Antiqua" w:cs="Times New Roman"/>
                <w:i/>
                <w:sz w:val="24"/>
                <w:szCs w:val="24"/>
                <w:lang w:val="en-US"/>
              </w:rPr>
              <w:t>P</w:t>
            </w:r>
            <w:r w:rsidRPr="00F8424D">
              <w:rPr>
                <w:rFonts w:ascii="Book Antiqua" w:hAnsi="Book Antiqua" w:cs="Times New Roman"/>
                <w:sz w:val="24"/>
                <w:szCs w:val="24"/>
                <w:lang w:val="en-US"/>
              </w:rPr>
              <w:t xml:space="preserve"> </w:t>
            </w:r>
            <w:r w:rsidR="00FA21D1"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0.</w:t>
            </w:r>
            <w:r w:rsidR="00FA21D1" w:rsidRPr="00F8424D">
              <w:rPr>
                <w:rFonts w:ascii="Book Antiqua" w:hAnsi="Book Antiqua" w:cs="Times New Roman"/>
                <w:sz w:val="24"/>
                <w:szCs w:val="24"/>
                <w:lang w:val="en-US"/>
              </w:rPr>
              <w:t xml:space="preserve">053, </w:t>
            </w:r>
            <w:r w:rsidR="00FA21D1" w:rsidRPr="00F8424D">
              <w:rPr>
                <w:rFonts w:ascii="Book Antiqua" w:hAnsi="Book Antiqua" w:cs="Times New Roman"/>
                <w:i/>
                <w:sz w:val="24"/>
                <w:szCs w:val="24"/>
                <w:lang w:val="en-US"/>
              </w:rPr>
              <w:t>r</w:t>
            </w:r>
            <w:r w:rsidRPr="00F8424D">
              <w:rPr>
                <w:rFonts w:ascii="Book Antiqua" w:hAnsi="Book Antiqua" w:cs="Times New Roman"/>
                <w:sz w:val="24"/>
                <w:szCs w:val="24"/>
                <w:lang w:val="en-US"/>
              </w:rPr>
              <w:t xml:space="preserve"> </w:t>
            </w:r>
            <w:r w:rsidR="00FA21D1"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-0.</w:t>
            </w:r>
            <w:r w:rsidR="00FA21D1" w:rsidRPr="00F8424D">
              <w:rPr>
                <w:rFonts w:ascii="Book Antiqua" w:hAnsi="Book Antiqua" w:cs="Times New Roman"/>
                <w:sz w:val="24"/>
                <w:szCs w:val="24"/>
                <w:lang w:val="en-US"/>
              </w:rPr>
              <w:t>098</w:t>
            </w:r>
          </w:p>
        </w:tc>
        <w:tc>
          <w:tcPr>
            <w:tcW w:w="2977" w:type="dxa"/>
          </w:tcPr>
          <w:p w14:paraId="1CDE7315" w14:textId="0B3248B6"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hAnsi="Book Antiqua" w:cs="Times New Roman"/>
                <w:i/>
                <w:caps/>
                <w:sz w:val="24"/>
                <w:szCs w:val="24"/>
                <w:lang w:val="en-US"/>
              </w:rPr>
              <w:t>p</w:t>
            </w:r>
            <w:r w:rsidR="007C24A0" w:rsidRPr="00F8424D">
              <w:rPr>
                <w:rFonts w:ascii="Book Antiqua" w:hAnsi="Book Antiqua" w:cs="Times New Roman"/>
                <w:sz w:val="24"/>
                <w:szCs w:val="24"/>
                <w:lang w:val="en-US"/>
              </w:rPr>
              <w:t xml:space="preserve"> = 0.</w:t>
            </w:r>
            <w:r w:rsidRPr="00F8424D">
              <w:rPr>
                <w:rFonts w:ascii="Book Antiqua" w:hAnsi="Book Antiqua" w:cs="Times New Roman"/>
                <w:sz w:val="24"/>
                <w:szCs w:val="24"/>
                <w:lang w:val="en-US"/>
              </w:rPr>
              <w:t xml:space="preserve">143, </w:t>
            </w:r>
            <w:r w:rsidRPr="00F8424D">
              <w:rPr>
                <w:rFonts w:ascii="Book Antiqua" w:hAnsi="Book Antiqua" w:cs="Times New Roman"/>
                <w:i/>
                <w:sz w:val="24"/>
                <w:szCs w:val="24"/>
                <w:lang w:val="en-US"/>
              </w:rPr>
              <w:t>r</w:t>
            </w:r>
            <w:r w:rsidR="007C24A0" w:rsidRPr="00F8424D">
              <w:rPr>
                <w:rFonts w:ascii="Book Antiqua" w:hAnsi="Book Antiqua" w:cs="Times New Roman"/>
                <w:sz w:val="24"/>
                <w:szCs w:val="24"/>
                <w:lang w:val="en-US"/>
              </w:rPr>
              <w:t xml:space="preserve"> = 0.</w:t>
            </w:r>
            <w:r w:rsidRPr="00F8424D">
              <w:rPr>
                <w:rFonts w:ascii="Book Antiqua" w:hAnsi="Book Antiqua" w:cs="Times New Roman"/>
                <w:sz w:val="24"/>
                <w:szCs w:val="24"/>
                <w:lang w:val="en-US"/>
              </w:rPr>
              <w:t>074</w:t>
            </w:r>
          </w:p>
        </w:tc>
      </w:tr>
      <w:tr w:rsidR="00FA21D1" w:rsidRPr="00F8424D" w14:paraId="1CA866BE" w14:textId="77777777" w:rsidTr="00E25715">
        <w:tc>
          <w:tcPr>
            <w:tcW w:w="4361" w:type="dxa"/>
          </w:tcPr>
          <w:p w14:paraId="000A75C8" w14:textId="7290D479"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ALT</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U/L</w:t>
            </w:r>
            <w:r w:rsidR="00EF453D"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22.3 ± 12.8</w:t>
            </w:r>
          </w:p>
        </w:tc>
        <w:tc>
          <w:tcPr>
            <w:tcW w:w="3118" w:type="dxa"/>
          </w:tcPr>
          <w:p w14:paraId="2C552D82" w14:textId="06B9193F" w:rsidR="00FA21D1"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hAnsi="Book Antiqua" w:cs="Times New Roman"/>
                <w:i/>
                <w:sz w:val="24"/>
                <w:szCs w:val="24"/>
                <w:lang w:val="en-US"/>
              </w:rPr>
              <w:t>P</w:t>
            </w:r>
            <w:r w:rsidRPr="00F8424D">
              <w:rPr>
                <w:rFonts w:ascii="Book Antiqua" w:hAnsi="Book Antiqua" w:cs="Times New Roman"/>
                <w:sz w:val="24"/>
                <w:szCs w:val="24"/>
                <w:lang w:val="en-US"/>
              </w:rPr>
              <w:t xml:space="preserve"> </w:t>
            </w:r>
            <w:r w:rsidR="00FA21D1"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w:t>
            </w:r>
            <w:r w:rsidR="00FA21D1" w:rsidRPr="00F8424D">
              <w:rPr>
                <w:rFonts w:ascii="Book Antiqua" w:hAnsi="Book Antiqua" w:cs="Times New Roman"/>
                <w:sz w:val="24"/>
                <w:szCs w:val="24"/>
                <w:lang w:val="en-US"/>
              </w:rPr>
              <w:t>0.177,</w:t>
            </w:r>
            <w:r w:rsidR="00FA21D1" w:rsidRPr="00F8424D">
              <w:rPr>
                <w:rFonts w:ascii="Book Antiqua" w:hAnsi="Book Antiqua" w:cs="Times New Roman"/>
                <w:i/>
                <w:sz w:val="24"/>
                <w:szCs w:val="24"/>
                <w:lang w:val="en-US"/>
              </w:rPr>
              <w:t>r</w:t>
            </w:r>
            <w:r w:rsidRPr="00F8424D">
              <w:rPr>
                <w:rFonts w:ascii="Book Antiqua" w:hAnsi="Book Antiqua" w:cs="Times New Roman"/>
                <w:sz w:val="24"/>
                <w:szCs w:val="24"/>
                <w:lang w:val="en-US"/>
              </w:rPr>
              <w:t xml:space="preserve"> </w:t>
            </w:r>
            <w:r w:rsidR="00FA21D1" w:rsidRPr="00F8424D">
              <w:rPr>
                <w:rFonts w:ascii="Book Antiqua" w:hAnsi="Book Antiqua" w:cs="Times New Roman"/>
                <w:sz w:val="24"/>
                <w:szCs w:val="24"/>
                <w:lang w:val="en-US"/>
              </w:rPr>
              <w:t>=</w:t>
            </w:r>
            <w:r w:rsidRPr="00F8424D">
              <w:rPr>
                <w:rFonts w:ascii="Book Antiqua" w:hAnsi="Book Antiqua" w:cs="Times New Roman"/>
                <w:sz w:val="24"/>
                <w:szCs w:val="24"/>
                <w:lang w:val="en-US"/>
              </w:rPr>
              <w:t xml:space="preserve"> 0.</w:t>
            </w:r>
            <w:r w:rsidR="00BB3818" w:rsidRPr="00F8424D">
              <w:rPr>
                <w:rFonts w:ascii="Book Antiqua" w:hAnsi="Book Antiqua" w:cs="Times New Roman"/>
                <w:sz w:val="24"/>
                <w:szCs w:val="24"/>
                <w:lang w:val="en-US"/>
              </w:rPr>
              <w:t>000</w:t>
            </w:r>
          </w:p>
        </w:tc>
        <w:tc>
          <w:tcPr>
            <w:tcW w:w="3119" w:type="dxa"/>
          </w:tcPr>
          <w:p w14:paraId="5ABFA260" w14:textId="093D5C28" w:rsidR="00FA21D1"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hAnsi="Book Antiqua" w:cs="Times New Roman"/>
                <w:i/>
                <w:caps/>
                <w:sz w:val="24"/>
                <w:szCs w:val="24"/>
                <w:lang w:val="en-US"/>
              </w:rPr>
              <w:t xml:space="preserve">p </w:t>
            </w:r>
            <w:r w:rsidRPr="00F8424D">
              <w:rPr>
                <w:rFonts w:ascii="Book Antiqua" w:hAnsi="Book Antiqua" w:cs="Times New Roman"/>
                <w:sz w:val="24"/>
                <w:szCs w:val="24"/>
                <w:lang w:val="en-US"/>
              </w:rPr>
              <w:t>= 0.</w:t>
            </w:r>
            <w:r w:rsidR="00FA21D1" w:rsidRPr="00F8424D">
              <w:rPr>
                <w:rFonts w:ascii="Book Antiqua" w:hAnsi="Book Antiqua" w:cs="Times New Roman"/>
                <w:sz w:val="24"/>
                <w:szCs w:val="24"/>
                <w:lang w:val="en-US"/>
              </w:rPr>
              <w:t xml:space="preserve">518, </w:t>
            </w:r>
            <w:r w:rsidR="00FA21D1" w:rsidRPr="00F8424D">
              <w:rPr>
                <w:rFonts w:ascii="Book Antiqua" w:hAnsi="Book Antiqua" w:cs="Times New Roman"/>
                <w:i/>
                <w:sz w:val="24"/>
                <w:szCs w:val="24"/>
                <w:lang w:val="en-US"/>
              </w:rPr>
              <w:t>r</w:t>
            </w:r>
            <w:r w:rsidRPr="00F8424D">
              <w:rPr>
                <w:rFonts w:ascii="Book Antiqua" w:hAnsi="Book Antiqua" w:cs="Times New Roman"/>
                <w:sz w:val="24"/>
                <w:szCs w:val="24"/>
                <w:lang w:val="en-US"/>
              </w:rPr>
              <w:t xml:space="preserve"> </w:t>
            </w:r>
            <w:r w:rsidR="00FA21D1" w:rsidRPr="00F8424D">
              <w:rPr>
                <w:rFonts w:ascii="Book Antiqua" w:hAnsi="Book Antiqua" w:cs="Times New Roman"/>
                <w:sz w:val="24"/>
                <w:szCs w:val="24"/>
                <w:lang w:val="en-US"/>
              </w:rPr>
              <w:t xml:space="preserve">= </w:t>
            </w:r>
            <w:r w:rsidRPr="00F8424D">
              <w:rPr>
                <w:rFonts w:ascii="Book Antiqua" w:hAnsi="Book Antiqua" w:cs="Times New Roman"/>
                <w:sz w:val="24"/>
                <w:szCs w:val="24"/>
                <w:lang w:val="en-US"/>
              </w:rPr>
              <w:t>0.</w:t>
            </w:r>
            <w:r w:rsidR="00FA21D1" w:rsidRPr="00F8424D">
              <w:rPr>
                <w:rFonts w:ascii="Book Antiqua" w:hAnsi="Book Antiqua" w:cs="Times New Roman"/>
                <w:sz w:val="24"/>
                <w:szCs w:val="24"/>
                <w:lang w:val="en-US"/>
              </w:rPr>
              <w:t>033</w:t>
            </w:r>
          </w:p>
        </w:tc>
        <w:tc>
          <w:tcPr>
            <w:tcW w:w="2977" w:type="dxa"/>
          </w:tcPr>
          <w:p w14:paraId="04C535AA" w14:textId="393422B7" w:rsidR="00FA21D1" w:rsidRPr="00F8424D" w:rsidRDefault="007C24A0" w:rsidP="00F8424D">
            <w:pPr>
              <w:tabs>
                <w:tab w:val="left" w:pos="7513"/>
              </w:tabs>
              <w:snapToGrid w:val="0"/>
              <w:spacing w:line="360" w:lineRule="auto"/>
              <w:jc w:val="both"/>
              <w:rPr>
                <w:rFonts w:ascii="Book Antiqua" w:hAnsi="Book Antiqua" w:cs="Times New Roman"/>
                <w:sz w:val="24"/>
                <w:szCs w:val="24"/>
                <w:lang w:val="en-US"/>
              </w:rPr>
            </w:pPr>
            <w:r w:rsidRPr="00F8424D">
              <w:rPr>
                <w:rFonts w:ascii="Book Antiqua" w:hAnsi="Book Antiqua" w:cs="Times New Roman"/>
                <w:i/>
                <w:sz w:val="24"/>
                <w:szCs w:val="24"/>
                <w:lang w:val="en-US"/>
              </w:rPr>
              <w:t>P</w:t>
            </w:r>
            <w:r w:rsidRPr="00F8424D">
              <w:rPr>
                <w:rFonts w:ascii="Book Antiqua" w:hAnsi="Book Antiqua" w:cs="Times New Roman"/>
                <w:sz w:val="24"/>
                <w:szCs w:val="24"/>
                <w:lang w:val="en-US"/>
              </w:rPr>
              <w:t xml:space="preserve"> = 0.</w:t>
            </w:r>
            <w:r w:rsidR="00FA21D1" w:rsidRPr="00F8424D">
              <w:rPr>
                <w:rFonts w:ascii="Book Antiqua" w:hAnsi="Book Antiqua" w:cs="Times New Roman"/>
                <w:sz w:val="24"/>
                <w:szCs w:val="24"/>
                <w:lang w:val="en-US"/>
              </w:rPr>
              <w:t xml:space="preserve">585, </w:t>
            </w:r>
            <w:r w:rsidR="00FA21D1" w:rsidRPr="00F8424D">
              <w:rPr>
                <w:rFonts w:ascii="Book Antiqua" w:hAnsi="Book Antiqua" w:cs="Times New Roman"/>
                <w:i/>
                <w:sz w:val="24"/>
                <w:szCs w:val="24"/>
                <w:lang w:val="en-US"/>
              </w:rPr>
              <w:t>r</w:t>
            </w:r>
            <w:r w:rsidRPr="00F8424D">
              <w:rPr>
                <w:rFonts w:ascii="Book Antiqua" w:hAnsi="Book Antiqua" w:cs="Times New Roman"/>
                <w:sz w:val="24"/>
                <w:szCs w:val="24"/>
                <w:lang w:val="en-US"/>
              </w:rPr>
              <w:t xml:space="preserve"> = 0.</w:t>
            </w:r>
            <w:r w:rsidR="00FA21D1" w:rsidRPr="00F8424D">
              <w:rPr>
                <w:rFonts w:ascii="Book Antiqua" w:hAnsi="Book Antiqua" w:cs="Times New Roman"/>
                <w:sz w:val="24"/>
                <w:szCs w:val="24"/>
                <w:lang w:val="en-US"/>
              </w:rPr>
              <w:t>028</w:t>
            </w:r>
          </w:p>
        </w:tc>
      </w:tr>
      <w:tr w:rsidR="00FA21D1" w:rsidRPr="00F8424D" w14:paraId="7713EFE8" w14:textId="77777777" w:rsidTr="00E25715">
        <w:tc>
          <w:tcPr>
            <w:tcW w:w="4361" w:type="dxa"/>
          </w:tcPr>
          <w:p w14:paraId="037A5268" w14:textId="34E5A0F7"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AST</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U/L, 18.6 ± 7.8</w:t>
            </w:r>
          </w:p>
        </w:tc>
        <w:tc>
          <w:tcPr>
            <w:tcW w:w="3118" w:type="dxa"/>
          </w:tcPr>
          <w:p w14:paraId="06B808EC" w14:textId="11A833F2" w:rsidR="00FA21D1"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 0.587, </w:t>
            </w:r>
            <w:r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0.028</w:t>
            </w:r>
          </w:p>
        </w:tc>
        <w:tc>
          <w:tcPr>
            <w:tcW w:w="3119" w:type="dxa"/>
          </w:tcPr>
          <w:p w14:paraId="5D3AEE7E" w14:textId="412E633A" w:rsidR="00FA21D1"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caps/>
                <w:sz w:val="24"/>
                <w:szCs w:val="24"/>
                <w:lang w:val="en-US"/>
              </w:rPr>
              <w:t>p</w:t>
            </w:r>
            <w:r w:rsidR="00BB3818"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 xml:space="preserve">= </w:t>
            </w:r>
            <w:r w:rsidR="00BB3818" w:rsidRPr="00F8424D">
              <w:rPr>
                <w:rFonts w:ascii="Book Antiqua" w:eastAsiaTheme="minorHAnsi" w:hAnsi="Book Antiqua" w:cs="Times New Roman"/>
                <w:sz w:val="24"/>
                <w:szCs w:val="24"/>
                <w:lang w:val="en-US"/>
              </w:rPr>
              <w:t>0.</w:t>
            </w:r>
            <w:r w:rsidRPr="00F8424D">
              <w:rPr>
                <w:rFonts w:ascii="Book Antiqua" w:eastAsiaTheme="minorHAnsi" w:hAnsi="Book Antiqua" w:cs="Times New Roman"/>
                <w:sz w:val="24"/>
                <w:szCs w:val="24"/>
                <w:lang w:val="en-US"/>
              </w:rPr>
              <w:t xml:space="preserve">676, </w:t>
            </w:r>
            <w:r w:rsidRPr="00F8424D">
              <w:rPr>
                <w:rFonts w:ascii="Book Antiqua" w:eastAsiaTheme="minorHAnsi" w:hAnsi="Book Antiqua" w:cs="Times New Roman"/>
                <w:i/>
                <w:sz w:val="24"/>
                <w:szCs w:val="24"/>
                <w:lang w:val="en-US"/>
              </w:rPr>
              <w:t>r</w:t>
            </w:r>
            <w:r w:rsidR="00BB3818" w:rsidRPr="00F8424D">
              <w:rPr>
                <w:rFonts w:ascii="Book Antiqua" w:eastAsiaTheme="minorHAnsi" w:hAnsi="Book Antiqua" w:cs="Times New Roman"/>
                <w:sz w:val="24"/>
                <w:szCs w:val="24"/>
                <w:lang w:val="en-US"/>
              </w:rPr>
              <w:t xml:space="preserve"> = 0.021</w:t>
            </w:r>
          </w:p>
        </w:tc>
        <w:tc>
          <w:tcPr>
            <w:tcW w:w="2977" w:type="dxa"/>
          </w:tcPr>
          <w:p w14:paraId="38DC50C9" w14:textId="1F71A89C" w:rsidR="00FA21D1"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caps/>
                <w:sz w:val="24"/>
                <w:szCs w:val="24"/>
                <w:lang w:val="en-US"/>
              </w:rPr>
              <w:t>p</w:t>
            </w:r>
            <w:r w:rsidR="00BB3818"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BB3818"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0.</w:t>
            </w:r>
            <w:r w:rsidRPr="00F8424D">
              <w:rPr>
                <w:rFonts w:ascii="Book Antiqua" w:eastAsiaTheme="minorHAnsi" w:hAnsi="Book Antiqua" w:cs="Times New Roman"/>
                <w:sz w:val="24"/>
                <w:szCs w:val="24"/>
                <w:lang w:val="en-US"/>
              </w:rPr>
              <w:t xml:space="preserve">810, </w:t>
            </w:r>
            <w:r w:rsidRPr="00F8424D">
              <w:rPr>
                <w:rFonts w:ascii="Book Antiqua" w:eastAsiaTheme="minorHAnsi" w:hAnsi="Book Antiqua" w:cs="Times New Roman"/>
                <w:i/>
                <w:sz w:val="24"/>
                <w:szCs w:val="24"/>
                <w:lang w:val="en-US"/>
              </w:rPr>
              <w:t>r</w:t>
            </w:r>
            <w:r w:rsidR="00BB3818"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 -0.</w:t>
            </w:r>
            <w:r w:rsidRPr="00F8424D">
              <w:rPr>
                <w:rFonts w:ascii="Book Antiqua" w:eastAsiaTheme="minorHAnsi" w:hAnsi="Book Antiqua" w:cs="Times New Roman"/>
                <w:sz w:val="24"/>
                <w:szCs w:val="24"/>
                <w:lang w:val="en-US"/>
              </w:rPr>
              <w:t>012</w:t>
            </w:r>
          </w:p>
        </w:tc>
      </w:tr>
      <w:tr w:rsidR="00FA21D1" w:rsidRPr="00F8424D" w14:paraId="0939010A" w14:textId="77777777" w:rsidTr="00E25715">
        <w:tc>
          <w:tcPr>
            <w:tcW w:w="4361" w:type="dxa"/>
          </w:tcPr>
          <w:p w14:paraId="52E77CA9" w14:textId="53479266" w:rsidR="00FA21D1" w:rsidRPr="00F8424D" w:rsidRDefault="00FA21D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LDL cholesterol</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mg/dL, 118.12 ± 28</w:t>
            </w:r>
            <w:r w:rsidR="007C5297" w:rsidRPr="00F8424D">
              <w:rPr>
                <w:rFonts w:ascii="Book Antiqua" w:eastAsiaTheme="minorHAnsi" w:hAnsi="Book Antiqua" w:cs="Times New Roman"/>
                <w:sz w:val="24"/>
                <w:szCs w:val="24"/>
                <w:lang w:val="en-US"/>
              </w:rPr>
              <w:t>.00</w:t>
            </w:r>
          </w:p>
        </w:tc>
        <w:tc>
          <w:tcPr>
            <w:tcW w:w="3118" w:type="dxa"/>
          </w:tcPr>
          <w:p w14:paraId="15A63018" w14:textId="5EB6D6E1" w:rsidR="00FA21D1"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 xml:space="preserve">0.077,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0.090</w:t>
            </w:r>
          </w:p>
        </w:tc>
        <w:tc>
          <w:tcPr>
            <w:tcW w:w="3119" w:type="dxa"/>
          </w:tcPr>
          <w:p w14:paraId="238FD440" w14:textId="6DB72174" w:rsidR="00FA21D1"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caps/>
                <w:sz w:val="24"/>
                <w:szCs w:val="24"/>
                <w:lang w:val="en-US"/>
              </w:rPr>
              <w:t>p</w:t>
            </w:r>
            <w:r w:rsidR="00BB3818" w:rsidRPr="00F8424D">
              <w:rPr>
                <w:rFonts w:ascii="Book Antiqua" w:eastAsiaTheme="minorHAnsi" w:hAnsi="Book Antiqua" w:cs="Times New Roman"/>
                <w:i/>
                <w:caps/>
                <w:sz w:val="24"/>
                <w:szCs w:val="24"/>
                <w:lang w:val="en-US"/>
              </w:rPr>
              <w:t xml:space="preserve"> </w:t>
            </w:r>
            <w:r w:rsidR="00BB3818" w:rsidRPr="00F8424D">
              <w:rPr>
                <w:rFonts w:ascii="Book Antiqua" w:eastAsiaTheme="minorHAnsi" w:hAnsi="Book Antiqua" w:cs="Times New Roman"/>
                <w:sz w:val="24"/>
                <w:szCs w:val="24"/>
                <w:lang w:val="en-US"/>
              </w:rPr>
              <w:t>= 0.</w:t>
            </w:r>
            <w:r w:rsidRPr="00F8424D">
              <w:rPr>
                <w:rFonts w:ascii="Book Antiqua" w:eastAsiaTheme="minorHAnsi" w:hAnsi="Book Antiqua" w:cs="Times New Roman"/>
                <w:sz w:val="24"/>
                <w:szCs w:val="24"/>
                <w:lang w:val="en-US"/>
              </w:rPr>
              <w:t xml:space="preserve">151, </w:t>
            </w:r>
            <w:r w:rsidRPr="00F8424D">
              <w:rPr>
                <w:rFonts w:ascii="Book Antiqua" w:eastAsiaTheme="minorHAnsi" w:hAnsi="Book Antiqua" w:cs="Times New Roman"/>
                <w:i/>
                <w:sz w:val="24"/>
                <w:szCs w:val="24"/>
                <w:lang w:val="en-US"/>
              </w:rPr>
              <w:t>r</w:t>
            </w:r>
            <w:r w:rsidR="00BB3818" w:rsidRPr="00F8424D">
              <w:rPr>
                <w:rFonts w:ascii="Book Antiqua" w:eastAsiaTheme="minorHAnsi" w:hAnsi="Book Antiqua" w:cs="Times New Roman"/>
                <w:sz w:val="24"/>
                <w:szCs w:val="24"/>
                <w:lang w:val="en-US"/>
              </w:rPr>
              <w:t xml:space="preserve"> = 0.</w:t>
            </w:r>
            <w:r w:rsidRPr="00F8424D">
              <w:rPr>
                <w:rFonts w:ascii="Book Antiqua" w:eastAsiaTheme="minorHAnsi" w:hAnsi="Book Antiqua" w:cs="Times New Roman"/>
                <w:sz w:val="24"/>
                <w:szCs w:val="24"/>
                <w:lang w:val="en-US"/>
              </w:rPr>
              <w:t>073</w:t>
            </w:r>
          </w:p>
        </w:tc>
        <w:tc>
          <w:tcPr>
            <w:tcW w:w="2977" w:type="dxa"/>
          </w:tcPr>
          <w:p w14:paraId="5FCE5252" w14:textId="404F2CF1" w:rsidR="00FA21D1"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EF453D"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0.</w:t>
            </w:r>
            <w:r w:rsidR="007C24A0" w:rsidRPr="00F8424D">
              <w:rPr>
                <w:rFonts w:ascii="Book Antiqua" w:eastAsiaTheme="minorHAnsi" w:hAnsi="Book Antiqua" w:cs="Times New Roman"/>
                <w:sz w:val="24"/>
                <w:szCs w:val="24"/>
                <w:lang w:val="en-US"/>
              </w:rPr>
              <w:t xml:space="preserve">868,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 0.</w:t>
            </w:r>
            <w:r w:rsidR="007C24A0" w:rsidRPr="00F8424D">
              <w:rPr>
                <w:rFonts w:ascii="Book Antiqua" w:eastAsiaTheme="minorHAnsi" w:hAnsi="Book Antiqua" w:cs="Times New Roman"/>
                <w:sz w:val="24"/>
                <w:szCs w:val="24"/>
                <w:lang w:val="en-US"/>
              </w:rPr>
              <w:t>008</w:t>
            </w:r>
          </w:p>
        </w:tc>
      </w:tr>
      <w:tr w:rsidR="00FA21D1" w:rsidRPr="00F8424D" w14:paraId="5975DFD3" w14:textId="77777777" w:rsidTr="00E25715">
        <w:tc>
          <w:tcPr>
            <w:tcW w:w="4361" w:type="dxa"/>
          </w:tcPr>
          <w:p w14:paraId="6AE989AA" w14:textId="4AE4CE0D" w:rsidR="00FA21D1"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Triglycerides</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mg/dL, 160.3 ± 85</w:t>
            </w:r>
            <w:r w:rsidR="007C5297" w:rsidRPr="00F8424D">
              <w:rPr>
                <w:rFonts w:ascii="Book Antiqua" w:eastAsiaTheme="minorHAnsi" w:hAnsi="Book Antiqua" w:cs="Times New Roman"/>
                <w:sz w:val="24"/>
                <w:szCs w:val="24"/>
                <w:lang w:val="en-US"/>
              </w:rPr>
              <w:t>.0</w:t>
            </w:r>
          </w:p>
        </w:tc>
        <w:tc>
          <w:tcPr>
            <w:tcW w:w="3118" w:type="dxa"/>
          </w:tcPr>
          <w:p w14:paraId="1C531EF8" w14:textId="0F0335CD" w:rsidR="00FA21D1"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 xml:space="preserve">=0.123,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 0.078</w:t>
            </w:r>
          </w:p>
        </w:tc>
        <w:tc>
          <w:tcPr>
            <w:tcW w:w="3119" w:type="dxa"/>
          </w:tcPr>
          <w:p w14:paraId="3BD7CC43" w14:textId="2BA17C71" w:rsidR="00FA21D1"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caps/>
                <w:sz w:val="24"/>
                <w:szCs w:val="24"/>
                <w:lang w:val="en-US"/>
              </w:rPr>
              <w:t>p</w:t>
            </w:r>
            <w:r w:rsidR="00BB3818"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 xml:space="preserve"> </w:t>
            </w:r>
            <w:r w:rsidR="00BB3818" w:rsidRPr="00F8424D">
              <w:rPr>
                <w:rFonts w:ascii="Book Antiqua" w:eastAsiaTheme="minorHAnsi" w:hAnsi="Book Antiqua" w:cs="Times New Roman"/>
                <w:sz w:val="24"/>
                <w:szCs w:val="24"/>
                <w:lang w:val="en-US"/>
              </w:rPr>
              <w:t>0.</w:t>
            </w:r>
            <w:r w:rsidRPr="00F8424D">
              <w:rPr>
                <w:rFonts w:ascii="Book Antiqua" w:eastAsiaTheme="minorHAnsi" w:hAnsi="Book Antiqua" w:cs="Times New Roman"/>
                <w:sz w:val="24"/>
                <w:szCs w:val="24"/>
                <w:lang w:val="en-US"/>
              </w:rPr>
              <w:t xml:space="preserve">355, </w:t>
            </w:r>
            <w:r w:rsidRPr="00F8424D">
              <w:rPr>
                <w:rFonts w:ascii="Book Antiqua" w:eastAsiaTheme="minorHAnsi" w:hAnsi="Book Antiqua" w:cs="Times New Roman"/>
                <w:i/>
                <w:sz w:val="24"/>
                <w:szCs w:val="24"/>
                <w:lang w:val="en-US"/>
              </w:rPr>
              <w:t>r</w:t>
            </w:r>
            <w:r w:rsidR="00BB3818" w:rsidRPr="00F8424D">
              <w:rPr>
                <w:rFonts w:ascii="Book Antiqua" w:eastAsiaTheme="minorHAnsi" w:hAnsi="Book Antiqua" w:cs="Times New Roman"/>
                <w:sz w:val="24"/>
                <w:szCs w:val="24"/>
                <w:lang w:val="en-US"/>
              </w:rPr>
              <w:t xml:space="preserve"> = 0.</w:t>
            </w:r>
            <w:r w:rsidRPr="00F8424D">
              <w:rPr>
                <w:rFonts w:ascii="Book Antiqua" w:eastAsiaTheme="minorHAnsi" w:hAnsi="Book Antiqua" w:cs="Times New Roman"/>
                <w:sz w:val="24"/>
                <w:szCs w:val="24"/>
                <w:lang w:val="en-US"/>
              </w:rPr>
              <w:t>047</w:t>
            </w:r>
          </w:p>
        </w:tc>
        <w:tc>
          <w:tcPr>
            <w:tcW w:w="2977" w:type="dxa"/>
          </w:tcPr>
          <w:p w14:paraId="60C3FAB5" w14:textId="0873B16F" w:rsidR="00FA21D1"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 0.</w:t>
            </w:r>
            <w:r w:rsidR="007C24A0" w:rsidRPr="00F8424D">
              <w:rPr>
                <w:rFonts w:ascii="Book Antiqua" w:eastAsiaTheme="minorHAnsi" w:hAnsi="Book Antiqua" w:cs="Times New Roman"/>
                <w:sz w:val="24"/>
                <w:szCs w:val="24"/>
                <w:lang w:val="en-US"/>
              </w:rPr>
              <w:t xml:space="preserve">994,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 0.</w:t>
            </w:r>
            <w:r w:rsidR="007C24A0" w:rsidRPr="00F8424D">
              <w:rPr>
                <w:rFonts w:ascii="Book Antiqua" w:eastAsiaTheme="minorHAnsi" w:hAnsi="Book Antiqua" w:cs="Times New Roman"/>
                <w:sz w:val="24"/>
                <w:szCs w:val="24"/>
                <w:lang w:val="en-US"/>
              </w:rPr>
              <w:t>000</w:t>
            </w:r>
          </w:p>
        </w:tc>
      </w:tr>
      <w:tr w:rsidR="007C24A0" w:rsidRPr="00F8424D" w14:paraId="77AFFF41" w14:textId="77777777" w:rsidTr="00E25715">
        <w:tc>
          <w:tcPr>
            <w:tcW w:w="4361" w:type="dxa"/>
          </w:tcPr>
          <w:p w14:paraId="5F1F4887" w14:textId="0DA8BE70" w:rsidR="007C24A0"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Vitamin B12</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pg/m</w:t>
            </w:r>
            <w:r w:rsidR="00BB3818" w:rsidRPr="00F8424D">
              <w:rPr>
                <w:rFonts w:ascii="Book Antiqua" w:eastAsiaTheme="minorHAnsi" w:hAnsi="Book Antiqua" w:cs="Times New Roman"/>
                <w:sz w:val="24"/>
                <w:szCs w:val="24"/>
                <w:lang w:val="en-US"/>
              </w:rPr>
              <w:t>L</w:t>
            </w:r>
            <w:r w:rsidRPr="00F8424D">
              <w:rPr>
                <w:rFonts w:ascii="Book Antiqua" w:eastAsiaTheme="minorHAnsi" w:hAnsi="Book Antiqua" w:cs="Times New Roman"/>
                <w:sz w:val="24"/>
                <w:szCs w:val="24"/>
                <w:lang w:val="en-US"/>
              </w:rPr>
              <w:t>, 425.5 ± 32</w:t>
            </w:r>
            <w:r w:rsidR="007C5297" w:rsidRPr="00F8424D">
              <w:rPr>
                <w:rFonts w:ascii="Book Antiqua" w:eastAsiaTheme="minorHAnsi" w:hAnsi="Book Antiqua" w:cs="Times New Roman"/>
                <w:sz w:val="24"/>
                <w:szCs w:val="24"/>
                <w:lang w:val="en-US"/>
              </w:rPr>
              <w:t>.0</w:t>
            </w:r>
          </w:p>
        </w:tc>
        <w:tc>
          <w:tcPr>
            <w:tcW w:w="3118" w:type="dxa"/>
          </w:tcPr>
          <w:p w14:paraId="4E2E3E15" w14:textId="2E90C8E0" w:rsidR="007C24A0" w:rsidRPr="00F8424D" w:rsidRDefault="008B5E13"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vertAlign w:val="superscript"/>
                <w:lang w:val="en-US"/>
              </w:rPr>
              <w:t>a</w:t>
            </w:r>
            <w:r w:rsidR="007C24A0" w:rsidRPr="00F8424D">
              <w:rPr>
                <w:rFonts w:ascii="Book Antiqua" w:eastAsiaTheme="minorHAnsi" w:hAnsi="Book Antiqua" w:cs="Times New Roman"/>
                <w:i/>
                <w:caps/>
                <w:sz w:val="24"/>
                <w:szCs w:val="24"/>
                <w:lang w:val="en-US"/>
              </w:rPr>
              <w:t>p</w:t>
            </w:r>
            <w:r w:rsidR="00BB3818"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&lt;</w:t>
            </w:r>
            <w:r w:rsidR="00BB3818" w:rsidRPr="00F8424D">
              <w:rPr>
                <w:rFonts w:ascii="Book Antiqua" w:eastAsiaTheme="minorHAnsi" w:hAnsi="Book Antiqua" w:cs="Times New Roman"/>
                <w:sz w:val="24"/>
                <w:szCs w:val="24"/>
                <w:lang w:val="en-US"/>
              </w:rPr>
              <w:t xml:space="preserve"> 0.</w:t>
            </w:r>
            <w:r w:rsidR="007C24A0" w:rsidRPr="00F8424D">
              <w:rPr>
                <w:rFonts w:ascii="Book Antiqua" w:eastAsiaTheme="minorHAnsi" w:hAnsi="Book Antiqua" w:cs="Times New Roman"/>
                <w:sz w:val="24"/>
                <w:szCs w:val="24"/>
                <w:lang w:val="en-US"/>
              </w:rPr>
              <w:t xml:space="preserve">05, </w:t>
            </w:r>
            <w:r w:rsidR="007C24A0" w:rsidRPr="00F8424D">
              <w:rPr>
                <w:rFonts w:ascii="Book Antiqua" w:eastAsiaTheme="minorHAnsi" w:hAnsi="Book Antiqua" w:cs="Times New Roman"/>
                <w:i/>
                <w:sz w:val="24"/>
                <w:szCs w:val="24"/>
                <w:lang w:val="en-US"/>
              </w:rPr>
              <w:t>r</w:t>
            </w:r>
            <w:r w:rsidR="00BB3818"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00BB3818"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0.132</w:t>
            </w:r>
          </w:p>
        </w:tc>
        <w:tc>
          <w:tcPr>
            <w:tcW w:w="3119" w:type="dxa"/>
          </w:tcPr>
          <w:p w14:paraId="5F1079B4" w14:textId="103F3EF5"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 xml:space="preserve">062,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095</w:t>
            </w:r>
          </w:p>
        </w:tc>
        <w:tc>
          <w:tcPr>
            <w:tcW w:w="2977" w:type="dxa"/>
          </w:tcPr>
          <w:p w14:paraId="1619D293" w14:textId="41CD9BC6"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0.</w:t>
            </w:r>
            <w:r w:rsidR="007C24A0" w:rsidRPr="00F8424D">
              <w:rPr>
                <w:rFonts w:ascii="Book Antiqua" w:eastAsiaTheme="minorHAnsi" w:hAnsi="Book Antiqua" w:cs="Times New Roman"/>
                <w:sz w:val="24"/>
                <w:szCs w:val="24"/>
                <w:lang w:val="en-US"/>
              </w:rPr>
              <w:t xml:space="preserve">049,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0.</w:t>
            </w:r>
            <w:r w:rsidR="007C24A0" w:rsidRPr="00F8424D">
              <w:rPr>
                <w:rFonts w:ascii="Book Antiqua" w:eastAsiaTheme="minorHAnsi" w:hAnsi="Book Antiqua" w:cs="Times New Roman"/>
                <w:sz w:val="24"/>
                <w:szCs w:val="24"/>
                <w:lang w:val="en-US"/>
              </w:rPr>
              <w:t>100</w:t>
            </w:r>
          </w:p>
        </w:tc>
      </w:tr>
      <w:tr w:rsidR="007C24A0" w:rsidRPr="00F8424D" w14:paraId="2E302B45" w14:textId="77777777" w:rsidTr="00E25715">
        <w:tc>
          <w:tcPr>
            <w:tcW w:w="4361" w:type="dxa"/>
          </w:tcPr>
          <w:p w14:paraId="35E0671C" w14:textId="6339AAD8" w:rsidR="007C24A0"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Visfatin</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pg/m</w:t>
            </w:r>
            <w:r w:rsidR="00BB3818" w:rsidRPr="00F8424D">
              <w:rPr>
                <w:rFonts w:ascii="Book Antiqua" w:eastAsiaTheme="minorHAnsi" w:hAnsi="Book Antiqua" w:cs="Times New Roman"/>
                <w:sz w:val="24"/>
                <w:szCs w:val="24"/>
                <w:lang w:val="en-US"/>
              </w:rPr>
              <w:t>L</w:t>
            </w:r>
            <w:r w:rsidRPr="00F8424D">
              <w:rPr>
                <w:rFonts w:ascii="Book Antiqua" w:eastAsiaTheme="minorHAnsi" w:hAnsi="Book Antiqua" w:cs="Times New Roman"/>
                <w:sz w:val="24"/>
                <w:szCs w:val="24"/>
                <w:lang w:val="en-US"/>
              </w:rPr>
              <w:t>, 19.34 ± 8.07</w:t>
            </w:r>
          </w:p>
        </w:tc>
        <w:tc>
          <w:tcPr>
            <w:tcW w:w="3118" w:type="dxa"/>
          </w:tcPr>
          <w:p w14:paraId="7CE078CE" w14:textId="481AB543"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 xml:space="preserve">0.579,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0.028</w:t>
            </w:r>
          </w:p>
        </w:tc>
        <w:tc>
          <w:tcPr>
            <w:tcW w:w="3119" w:type="dxa"/>
          </w:tcPr>
          <w:p w14:paraId="4A877CA8" w14:textId="22EF11AA"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0.</w:t>
            </w:r>
            <w:r w:rsidR="007C24A0" w:rsidRPr="00F8424D">
              <w:rPr>
                <w:rFonts w:ascii="Book Antiqua" w:eastAsiaTheme="minorHAnsi" w:hAnsi="Book Antiqua" w:cs="Times New Roman"/>
                <w:sz w:val="24"/>
                <w:szCs w:val="24"/>
                <w:lang w:val="en-US"/>
              </w:rPr>
              <w:t xml:space="preserve">330,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i/>
                <w:sz w:val="24"/>
                <w:szCs w:val="24"/>
                <w:lang w:val="en-US"/>
              </w:rPr>
              <w:t xml:space="preserve"> </w:t>
            </w:r>
            <w:r w:rsidRPr="00F8424D">
              <w:rPr>
                <w:rFonts w:ascii="Book Antiqua" w:eastAsiaTheme="minorHAnsi" w:hAnsi="Book Antiqua" w:cs="Times New Roman"/>
                <w:sz w:val="24"/>
                <w:szCs w:val="24"/>
                <w:lang w:val="en-US"/>
              </w:rPr>
              <w:t>= 0.049</w:t>
            </w:r>
          </w:p>
        </w:tc>
        <w:tc>
          <w:tcPr>
            <w:tcW w:w="2977" w:type="dxa"/>
          </w:tcPr>
          <w:p w14:paraId="4AC622C1" w14:textId="00228F88" w:rsidR="007C24A0" w:rsidRPr="00F8424D" w:rsidRDefault="008B5E13"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vertAlign w:val="superscript"/>
                <w:lang w:val="en-US"/>
              </w:rPr>
              <w:t>a</w:t>
            </w:r>
            <w:r w:rsidR="007C24A0" w:rsidRPr="00F8424D">
              <w:rPr>
                <w:rFonts w:ascii="Book Antiqua" w:eastAsiaTheme="minorHAnsi" w:hAnsi="Book Antiqua" w:cs="Times New Roman"/>
                <w:i/>
                <w:caps/>
                <w:sz w:val="24"/>
                <w:szCs w:val="24"/>
                <w:lang w:val="en-US"/>
              </w:rPr>
              <w:t>p</w:t>
            </w:r>
            <w:r w:rsidR="00BB3818"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&lt; 0.</w:t>
            </w:r>
            <w:r w:rsidR="007C24A0" w:rsidRPr="00F8424D">
              <w:rPr>
                <w:rFonts w:ascii="Book Antiqua" w:eastAsiaTheme="minorHAnsi" w:hAnsi="Book Antiqua" w:cs="Times New Roman"/>
                <w:sz w:val="24"/>
                <w:szCs w:val="24"/>
                <w:lang w:val="en-US"/>
              </w:rPr>
              <w:t xml:space="preserve">05, </w:t>
            </w:r>
            <w:r w:rsidR="007C24A0" w:rsidRPr="00F8424D">
              <w:rPr>
                <w:rFonts w:ascii="Book Antiqua" w:eastAsiaTheme="minorHAnsi" w:hAnsi="Book Antiqua" w:cs="Times New Roman"/>
                <w:i/>
                <w:sz w:val="24"/>
                <w:szCs w:val="24"/>
                <w:lang w:val="en-US"/>
              </w:rPr>
              <w:t>r</w:t>
            </w:r>
            <w:r w:rsidR="00BB3818"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00BB3818"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0.</w:t>
            </w:r>
            <w:r w:rsidR="007C24A0" w:rsidRPr="00F8424D">
              <w:rPr>
                <w:rFonts w:ascii="Book Antiqua" w:eastAsiaTheme="minorHAnsi" w:hAnsi="Book Antiqua" w:cs="Times New Roman"/>
                <w:sz w:val="24"/>
                <w:szCs w:val="24"/>
                <w:lang w:val="en-US"/>
              </w:rPr>
              <w:t>122</w:t>
            </w:r>
          </w:p>
        </w:tc>
      </w:tr>
      <w:tr w:rsidR="007C24A0" w:rsidRPr="00F8424D" w14:paraId="52A0A3F6" w14:textId="77777777" w:rsidTr="00E25715">
        <w:tc>
          <w:tcPr>
            <w:tcW w:w="4361" w:type="dxa"/>
          </w:tcPr>
          <w:p w14:paraId="0F392A65" w14:textId="04AC5733" w:rsidR="007C24A0"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TOS</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μmol H</w:t>
            </w:r>
            <w:r w:rsidRPr="00F8424D">
              <w:rPr>
                <w:rFonts w:ascii="Book Antiqua" w:eastAsiaTheme="minorHAnsi" w:hAnsi="Book Antiqua" w:cs="Times New Roman"/>
                <w:sz w:val="24"/>
                <w:szCs w:val="24"/>
                <w:vertAlign w:val="subscript"/>
                <w:lang w:val="en-US"/>
              </w:rPr>
              <w:t>2</w:t>
            </w:r>
            <w:r w:rsidRPr="00F8424D">
              <w:rPr>
                <w:rFonts w:ascii="Book Antiqua" w:eastAsiaTheme="minorHAnsi" w:hAnsi="Book Antiqua" w:cs="Times New Roman"/>
                <w:sz w:val="24"/>
                <w:szCs w:val="24"/>
                <w:lang w:val="en-US"/>
              </w:rPr>
              <w:t>O</w:t>
            </w:r>
            <w:r w:rsidRPr="00F8424D">
              <w:rPr>
                <w:rFonts w:ascii="Book Antiqua" w:eastAsiaTheme="minorHAnsi" w:hAnsi="Book Antiqua" w:cs="Times New Roman"/>
                <w:sz w:val="24"/>
                <w:szCs w:val="24"/>
                <w:vertAlign w:val="subscript"/>
                <w:lang w:val="en-US"/>
              </w:rPr>
              <w:t>2</w:t>
            </w:r>
            <w:r w:rsidRPr="00F8424D">
              <w:rPr>
                <w:rFonts w:ascii="Book Antiqua" w:eastAsiaTheme="minorHAnsi" w:hAnsi="Book Antiqua" w:cs="Times New Roman"/>
                <w:sz w:val="24"/>
                <w:szCs w:val="24"/>
                <w:lang w:val="en-US"/>
              </w:rPr>
              <w:t>/L, 12.91</w:t>
            </w:r>
            <w:r w:rsidR="00BB3818"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BB3818"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1.92</w:t>
            </w:r>
          </w:p>
        </w:tc>
        <w:tc>
          <w:tcPr>
            <w:tcW w:w="3118" w:type="dxa"/>
          </w:tcPr>
          <w:p w14:paraId="1F1C20DC" w14:textId="1AA03B66"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 xml:space="preserve">0.417,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0.041</w:t>
            </w:r>
          </w:p>
        </w:tc>
        <w:tc>
          <w:tcPr>
            <w:tcW w:w="3119" w:type="dxa"/>
          </w:tcPr>
          <w:p w14:paraId="15256C4B" w14:textId="5E310B21"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0.</w:t>
            </w:r>
            <w:r w:rsidR="007C24A0" w:rsidRPr="00F8424D">
              <w:rPr>
                <w:rFonts w:ascii="Book Antiqua" w:eastAsiaTheme="minorHAnsi" w:hAnsi="Book Antiqua" w:cs="Times New Roman"/>
                <w:sz w:val="24"/>
                <w:szCs w:val="24"/>
                <w:lang w:val="en-US"/>
              </w:rPr>
              <w:t xml:space="preserve">340,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048</w:t>
            </w:r>
          </w:p>
        </w:tc>
        <w:tc>
          <w:tcPr>
            <w:tcW w:w="2977" w:type="dxa"/>
          </w:tcPr>
          <w:p w14:paraId="57B840F4" w14:textId="2D50ACC1" w:rsidR="007C24A0" w:rsidRPr="00F8424D" w:rsidRDefault="008B5E13"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vertAlign w:val="superscript"/>
                <w:lang w:val="en-US"/>
              </w:rPr>
              <w:t>a</w:t>
            </w:r>
            <w:r w:rsidR="007C24A0" w:rsidRPr="00F8424D">
              <w:rPr>
                <w:rFonts w:ascii="Book Antiqua" w:eastAsiaTheme="minorHAnsi" w:hAnsi="Book Antiqua" w:cs="Times New Roman"/>
                <w:i/>
                <w:caps/>
                <w:sz w:val="24"/>
                <w:szCs w:val="24"/>
                <w:lang w:val="en-US"/>
              </w:rPr>
              <w:t>p</w:t>
            </w:r>
            <w:r w:rsidR="00BB3818" w:rsidRPr="00F8424D">
              <w:rPr>
                <w:rFonts w:ascii="Book Antiqua" w:eastAsiaTheme="minorHAnsi" w:hAnsi="Book Antiqua" w:cs="Times New Roman"/>
                <w:sz w:val="24"/>
                <w:szCs w:val="24"/>
                <w:lang w:val="en-US"/>
              </w:rPr>
              <w:t xml:space="preserve"> &lt; 0.</w:t>
            </w:r>
            <w:r w:rsidR="007C24A0" w:rsidRPr="00F8424D">
              <w:rPr>
                <w:rFonts w:ascii="Book Antiqua" w:eastAsiaTheme="minorHAnsi" w:hAnsi="Book Antiqua" w:cs="Times New Roman"/>
                <w:sz w:val="24"/>
                <w:szCs w:val="24"/>
                <w:lang w:val="en-US"/>
              </w:rPr>
              <w:t xml:space="preserve">05, </w:t>
            </w:r>
            <w:r w:rsidR="007C24A0" w:rsidRPr="00F8424D">
              <w:rPr>
                <w:rFonts w:ascii="Book Antiqua" w:eastAsiaTheme="minorHAnsi" w:hAnsi="Book Antiqua" w:cs="Times New Roman"/>
                <w:i/>
                <w:sz w:val="24"/>
                <w:szCs w:val="24"/>
                <w:lang w:val="en-US"/>
              </w:rPr>
              <w:t>r</w:t>
            </w:r>
            <w:r w:rsidR="00BB3818"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00BB3818" w:rsidRPr="00F8424D">
              <w:rPr>
                <w:rFonts w:ascii="Book Antiqua" w:eastAsiaTheme="minorHAnsi" w:hAnsi="Book Antiqua" w:cs="Times New Roman"/>
                <w:sz w:val="24"/>
                <w:szCs w:val="24"/>
                <w:lang w:val="en-US"/>
              </w:rPr>
              <w:t xml:space="preserve"> </w:t>
            </w:r>
            <w:r w:rsidR="00E25715" w:rsidRPr="00F8424D">
              <w:rPr>
                <w:rFonts w:ascii="Book Antiqua" w:eastAsiaTheme="minorHAnsi" w:hAnsi="Book Antiqua" w:cs="Times New Roman"/>
                <w:sz w:val="24"/>
                <w:szCs w:val="24"/>
                <w:lang w:val="en-US"/>
              </w:rPr>
              <w:t>0.</w:t>
            </w:r>
            <w:r w:rsidR="007C24A0" w:rsidRPr="00F8424D">
              <w:rPr>
                <w:rFonts w:ascii="Book Antiqua" w:eastAsiaTheme="minorHAnsi" w:hAnsi="Book Antiqua" w:cs="Times New Roman"/>
                <w:sz w:val="24"/>
                <w:szCs w:val="24"/>
                <w:lang w:val="en-US"/>
              </w:rPr>
              <w:t>155</w:t>
            </w:r>
          </w:p>
        </w:tc>
      </w:tr>
      <w:tr w:rsidR="007C24A0" w:rsidRPr="00F8424D" w14:paraId="35B513AB" w14:textId="77777777" w:rsidTr="00E25715">
        <w:tc>
          <w:tcPr>
            <w:tcW w:w="4361" w:type="dxa"/>
          </w:tcPr>
          <w:p w14:paraId="77BEED9B" w14:textId="6766468F" w:rsidR="007C24A0"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TAS</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mmol Trolox Eq</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/L, 0.87</w:t>
            </w:r>
            <w:r w:rsidR="00BB3818"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BB3818"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0.14</w:t>
            </w:r>
          </w:p>
        </w:tc>
        <w:tc>
          <w:tcPr>
            <w:tcW w:w="3118" w:type="dxa"/>
          </w:tcPr>
          <w:p w14:paraId="72AE39F5" w14:textId="0CA86886"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 xml:space="preserve">0.385,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 xml:space="preserve">0.044 </w:t>
            </w:r>
          </w:p>
        </w:tc>
        <w:tc>
          <w:tcPr>
            <w:tcW w:w="3119" w:type="dxa"/>
          </w:tcPr>
          <w:p w14:paraId="20F26684" w14:textId="48857475"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0.</w:t>
            </w:r>
            <w:r w:rsidR="007C24A0" w:rsidRPr="00F8424D">
              <w:rPr>
                <w:rFonts w:ascii="Book Antiqua" w:eastAsiaTheme="minorHAnsi" w:hAnsi="Book Antiqua" w:cs="Times New Roman"/>
                <w:sz w:val="24"/>
                <w:szCs w:val="24"/>
                <w:lang w:val="en-US"/>
              </w:rPr>
              <w:t xml:space="preserve">160,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071</w:t>
            </w:r>
          </w:p>
        </w:tc>
        <w:tc>
          <w:tcPr>
            <w:tcW w:w="2977" w:type="dxa"/>
          </w:tcPr>
          <w:p w14:paraId="0E5388D5" w14:textId="59ADCAB1" w:rsidR="007C24A0" w:rsidRPr="00F8424D" w:rsidRDefault="008B5E13"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vertAlign w:val="superscript"/>
                <w:lang w:val="en-US"/>
              </w:rPr>
              <w:t>a</w:t>
            </w:r>
            <w:r w:rsidR="00BB3818" w:rsidRPr="00F8424D">
              <w:rPr>
                <w:rFonts w:ascii="Book Antiqua" w:eastAsiaTheme="minorHAnsi" w:hAnsi="Book Antiqua" w:cs="Times New Roman"/>
                <w:i/>
                <w:sz w:val="24"/>
                <w:szCs w:val="24"/>
                <w:lang w:val="en-US"/>
              </w:rPr>
              <w:t>P</w:t>
            </w:r>
            <w:r w:rsidR="00BB3818" w:rsidRPr="00F8424D">
              <w:rPr>
                <w:rFonts w:ascii="Book Antiqua" w:eastAsiaTheme="minorHAnsi" w:hAnsi="Book Antiqua" w:cs="Times New Roman"/>
                <w:sz w:val="24"/>
                <w:szCs w:val="24"/>
                <w:lang w:val="en-US"/>
              </w:rPr>
              <w:t xml:space="preserve"> &lt; 0.</w:t>
            </w:r>
            <w:r w:rsidR="00EF453D" w:rsidRPr="00F8424D">
              <w:rPr>
                <w:rFonts w:ascii="Book Antiqua" w:eastAsiaTheme="minorHAnsi" w:hAnsi="Book Antiqua" w:cs="Times New Roman"/>
                <w:sz w:val="24"/>
                <w:szCs w:val="24"/>
                <w:lang w:val="en-US"/>
              </w:rPr>
              <w:t xml:space="preserve">05, </w:t>
            </w:r>
            <w:r w:rsidR="007C24A0" w:rsidRPr="00F8424D">
              <w:rPr>
                <w:rFonts w:ascii="Book Antiqua" w:eastAsiaTheme="minorHAnsi" w:hAnsi="Book Antiqua" w:cs="Times New Roman"/>
                <w:i/>
                <w:sz w:val="24"/>
                <w:szCs w:val="24"/>
                <w:lang w:val="en-US"/>
              </w:rPr>
              <w:t>r</w:t>
            </w:r>
            <w:r w:rsidR="00BB3818"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127</w:t>
            </w:r>
          </w:p>
        </w:tc>
      </w:tr>
      <w:tr w:rsidR="007C24A0" w:rsidRPr="00F8424D" w14:paraId="2724D2E7" w14:textId="77777777" w:rsidTr="00E25715">
        <w:tc>
          <w:tcPr>
            <w:tcW w:w="4361" w:type="dxa"/>
          </w:tcPr>
          <w:p w14:paraId="7EC05B1D" w14:textId="36651068" w:rsidR="007C24A0"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 xml:space="preserve">OSI (Arbitrary </w:t>
            </w:r>
            <w:r w:rsidR="00BB3818" w:rsidRPr="00F8424D">
              <w:rPr>
                <w:rFonts w:ascii="Book Antiqua" w:eastAsiaTheme="minorHAnsi" w:hAnsi="Book Antiqua" w:cs="Times New Roman"/>
                <w:sz w:val="24"/>
                <w:szCs w:val="24"/>
                <w:lang w:val="en-US"/>
              </w:rPr>
              <w:t>units</w:t>
            </w:r>
            <w:r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i/>
                <w:sz w:val="24"/>
                <w:szCs w:val="24"/>
                <w:lang w:val="en-US"/>
              </w:rPr>
              <w:t>r</w:t>
            </w:r>
            <w:r w:rsidR="00BB3818"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BB3818" w:rsidRPr="00F8424D">
              <w:rPr>
                <w:rFonts w:ascii="Book Antiqua" w:eastAsiaTheme="minorHAnsi" w:hAnsi="Book Antiqua" w:cs="Times New Roman"/>
                <w:sz w:val="24"/>
                <w:szCs w:val="24"/>
                <w:lang w:val="en-US"/>
              </w:rPr>
              <w:t xml:space="preserve"> 0.</w:t>
            </w:r>
            <w:r w:rsidRPr="00F8424D">
              <w:rPr>
                <w:rFonts w:ascii="Book Antiqua" w:eastAsiaTheme="minorHAnsi" w:hAnsi="Book Antiqua" w:cs="Times New Roman"/>
                <w:sz w:val="24"/>
                <w:szCs w:val="24"/>
                <w:lang w:val="en-US"/>
              </w:rPr>
              <w:t>20, 15.29</w:t>
            </w:r>
            <w:r w:rsidR="00BB3818"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BB3818"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4.12</w:t>
            </w:r>
          </w:p>
        </w:tc>
        <w:tc>
          <w:tcPr>
            <w:tcW w:w="3118" w:type="dxa"/>
          </w:tcPr>
          <w:p w14:paraId="34745921" w14:textId="3F814461"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 xml:space="preserve">0.283,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 0.054</w:t>
            </w:r>
          </w:p>
        </w:tc>
        <w:tc>
          <w:tcPr>
            <w:tcW w:w="3119" w:type="dxa"/>
          </w:tcPr>
          <w:p w14:paraId="6E8C088C" w14:textId="3E9B9D63"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 xml:space="preserve">170,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 0,069</w:t>
            </w:r>
          </w:p>
        </w:tc>
        <w:tc>
          <w:tcPr>
            <w:tcW w:w="2977" w:type="dxa"/>
          </w:tcPr>
          <w:p w14:paraId="0D30E098" w14:textId="66340C2A"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 xml:space="preserve"> </w:t>
            </w:r>
            <w:r w:rsidR="008B5E13" w:rsidRPr="00F8424D">
              <w:rPr>
                <w:rFonts w:ascii="Book Antiqua" w:eastAsiaTheme="minorHAnsi" w:hAnsi="Book Antiqua" w:cs="Times New Roman"/>
                <w:sz w:val="24"/>
                <w:szCs w:val="24"/>
                <w:vertAlign w:val="superscript"/>
                <w:lang w:val="en-US"/>
              </w:rPr>
              <w:t>b</w:t>
            </w:r>
            <w:r w:rsidR="007C24A0" w:rsidRPr="00F8424D">
              <w:rPr>
                <w:rFonts w:ascii="Book Antiqua" w:eastAsiaTheme="minorHAnsi" w:hAnsi="Book Antiqua" w:cs="Times New Roman"/>
                <w:i/>
                <w:caps/>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w:t>
            </w:r>
            <w:r w:rsidR="007C24A0" w:rsidRPr="00F8424D">
              <w:rPr>
                <w:rFonts w:ascii="Book Antiqua" w:eastAsiaTheme="minorHAnsi" w:hAnsi="Book Antiqua" w:cs="Times New Roman"/>
                <w:sz w:val="24"/>
                <w:szCs w:val="24"/>
                <w:lang w:val="en-US"/>
              </w:rPr>
              <w:t>01,</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i/>
                <w:caps/>
                <w:sz w:val="24"/>
                <w:szCs w:val="24"/>
                <w:lang w:val="en-US"/>
              </w:rPr>
              <w:t>p</w:t>
            </w:r>
            <w:r w:rsidRPr="00F8424D">
              <w:rPr>
                <w:rFonts w:ascii="Book Antiqua" w:eastAsiaTheme="minorHAnsi" w:hAnsi="Book Antiqua" w:cs="Times New Roman"/>
                <w:sz w:val="24"/>
                <w:szCs w:val="24"/>
                <w:lang w:val="en-US"/>
              </w:rPr>
              <w:t xml:space="preserve"> = 0.000</w:t>
            </w:r>
          </w:p>
        </w:tc>
      </w:tr>
      <w:tr w:rsidR="007C24A0" w:rsidRPr="00F8424D" w14:paraId="1885F587" w14:textId="77777777" w:rsidTr="00E25715">
        <w:tc>
          <w:tcPr>
            <w:tcW w:w="4361" w:type="dxa"/>
          </w:tcPr>
          <w:p w14:paraId="4ABBBDC9" w14:textId="40E1D1F8" w:rsidR="007C24A0"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Total thiol</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mmol/L, 0.51</w:t>
            </w:r>
            <w:r w:rsidR="00BB3818"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BB3818"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0.05</w:t>
            </w:r>
          </w:p>
        </w:tc>
        <w:tc>
          <w:tcPr>
            <w:tcW w:w="3118" w:type="dxa"/>
          </w:tcPr>
          <w:p w14:paraId="1F6CA801" w14:textId="4D3808A7"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 xml:space="preserve">070,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092</w:t>
            </w:r>
          </w:p>
        </w:tc>
        <w:tc>
          <w:tcPr>
            <w:tcW w:w="3119" w:type="dxa"/>
          </w:tcPr>
          <w:p w14:paraId="2675FBFE" w14:textId="4D461A50" w:rsidR="007C24A0" w:rsidRPr="00F8424D" w:rsidRDefault="00BB381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0.</w:t>
            </w:r>
            <w:r w:rsidR="007C24A0" w:rsidRPr="00F8424D">
              <w:rPr>
                <w:rFonts w:ascii="Book Antiqua" w:eastAsiaTheme="minorHAnsi" w:hAnsi="Book Antiqua" w:cs="Times New Roman"/>
                <w:sz w:val="24"/>
                <w:szCs w:val="24"/>
                <w:lang w:val="en-US"/>
              </w:rPr>
              <w:t xml:space="preserve">053,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-0.098</w:t>
            </w:r>
          </w:p>
        </w:tc>
        <w:tc>
          <w:tcPr>
            <w:tcW w:w="2977" w:type="dxa"/>
          </w:tcPr>
          <w:p w14:paraId="1750F9A5" w14:textId="71E6C66D" w:rsidR="007C24A0" w:rsidRPr="00F8424D"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EF453D" w:rsidRPr="00F8424D">
              <w:rPr>
                <w:rFonts w:ascii="Book Antiqua" w:eastAsiaTheme="minorHAnsi" w:hAnsi="Book Antiqua" w:cs="Times New Roman"/>
                <w:sz w:val="24"/>
                <w:szCs w:val="24"/>
                <w:lang w:val="en-US"/>
              </w:rPr>
              <w:t xml:space="preserve">= </w:t>
            </w:r>
            <w:r w:rsidR="007C24A0" w:rsidRPr="00F8424D">
              <w:rPr>
                <w:rFonts w:ascii="Book Antiqua" w:eastAsiaTheme="minorHAnsi" w:hAnsi="Book Antiqua" w:cs="Times New Roman"/>
                <w:sz w:val="24"/>
                <w:szCs w:val="24"/>
                <w:lang w:val="en-US"/>
              </w:rPr>
              <w:t>0</w:t>
            </w:r>
            <w:r w:rsidR="00BB3818" w:rsidRPr="00F8424D">
              <w:rPr>
                <w:rFonts w:ascii="Book Antiqua" w:eastAsiaTheme="minorHAnsi" w:hAnsi="Book Antiqua" w:cs="Times New Roman"/>
                <w:sz w:val="24"/>
                <w:szCs w:val="24"/>
                <w:lang w:val="en-US"/>
              </w:rPr>
              <w:t>.</w:t>
            </w:r>
            <w:r w:rsidR="007C24A0" w:rsidRPr="00F8424D">
              <w:rPr>
                <w:rFonts w:ascii="Book Antiqua" w:eastAsiaTheme="minorHAnsi" w:hAnsi="Book Antiqua" w:cs="Times New Roman"/>
                <w:sz w:val="24"/>
                <w:szCs w:val="24"/>
                <w:lang w:val="en-US"/>
              </w:rPr>
              <w:t xml:space="preserve">251, </w:t>
            </w:r>
            <w:r w:rsidR="007C24A0" w:rsidRPr="00F8424D">
              <w:rPr>
                <w:rFonts w:ascii="Book Antiqua" w:eastAsiaTheme="minorHAnsi" w:hAnsi="Book Antiqua" w:cs="Times New Roman"/>
                <w:i/>
                <w:sz w:val="24"/>
                <w:szCs w:val="24"/>
                <w:lang w:val="en-US"/>
              </w:rPr>
              <w:t>r</w:t>
            </w:r>
            <w:r w:rsidR="00EF453D" w:rsidRPr="00F8424D">
              <w:rPr>
                <w:rFonts w:ascii="Book Antiqua" w:eastAsiaTheme="minorHAnsi" w:hAnsi="Book Antiqua" w:cs="Times New Roman"/>
                <w:sz w:val="24"/>
                <w:szCs w:val="24"/>
                <w:lang w:val="en-US"/>
              </w:rPr>
              <w:t xml:space="preserve"> = </w:t>
            </w:r>
            <w:r w:rsidR="00BB3818" w:rsidRPr="00F8424D">
              <w:rPr>
                <w:rFonts w:ascii="Book Antiqua" w:eastAsiaTheme="minorHAnsi" w:hAnsi="Book Antiqua" w:cs="Times New Roman"/>
                <w:sz w:val="24"/>
                <w:szCs w:val="24"/>
                <w:lang w:val="en-US"/>
              </w:rPr>
              <w:t>-0.</w:t>
            </w:r>
            <w:r w:rsidR="007C24A0" w:rsidRPr="00F8424D">
              <w:rPr>
                <w:rFonts w:ascii="Book Antiqua" w:eastAsiaTheme="minorHAnsi" w:hAnsi="Book Antiqua" w:cs="Times New Roman"/>
                <w:sz w:val="24"/>
                <w:szCs w:val="24"/>
                <w:lang w:val="en-US"/>
              </w:rPr>
              <w:t>05</w:t>
            </w:r>
          </w:p>
        </w:tc>
      </w:tr>
      <w:tr w:rsidR="007C24A0" w:rsidRPr="00F8424D" w14:paraId="3BB71827" w14:textId="77777777" w:rsidTr="00E25715">
        <w:tc>
          <w:tcPr>
            <w:tcW w:w="4361" w:type="dxa"/>
          </w:tcPr>
          <w:p w14:paraId="112BCB35" w14:textId="02D4B691" w:rsidR="007C24A0"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Native thiol</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mmol/L, 0.35</w:t>
            </w:r>
            <w:r w:rsidR="00E25715"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E25715"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0.05</w:t>
            </w:r>
          </w:p>
        </w:tc>
        <w:tc>
          <w:tcPr>
            <w:tcW w:w="3118" w:type="dxa"/>
          </w:tcPr>
          <w:p w14:paraId="581F7C15" w14:textId="070B35A0" w:rsidR="007C24A0" w:rsidRPr="00F8424D"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 xml:space="preserve">822,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011</w:t>
            </w:r>
          </w:p>
        </w:tc>
        <w:tc>
          <w:tcPr>
            <w:tcW w:w="3119" w:type="dxa"/>
          </w:tcPr>
          <w:p w14:paraId="4AE80493" w14:textId="5A4A8AC3" w:rsidR="007C24A0" w:rsidRPr="00F8424D"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00EF453D" w:rsidRPr="00F8424D">
              <w:rPr>
                <w:rFonts w:ascii="Book Antiqua" w:eastAsiaTheme="minorHAnsi" w:hAnsi="Book Antiqua" w:cs="Times New Roman"/>
                <w:sz w:val="24"/>
                <w:szCs w:val="24"/>
                <w:lang w:val="en-US"/>
              </w:rPr>
              <w:t xml:space="preserve"> = </w:t>
            </w:r>
            <w:r w:rsidRPr="00F8424D">
              <w:rPr>
                <w:rFonts w:ascii="Book Antiqua" w:eastAsiaTheme="minorHAnsi" w:hAnsi="Book Antiqua" w:cs="Times New Roman"/>
                <w:sz w:val="24"/>
                <w:szCs w:val="24"/>
                <w:lang w:val="en-US"/>
              </w:rPr>
              <w:t>0.</w:t>
            </w:r>
            <w:r w:rsidR="007C24A0" w:rsidRPr="00F8424D">
              <w:rPr>
                <w:rFonts w:ascii="Book Antiqua" w:eastAsiaTheme="minorHAnsi" w:hAnsi="Book Antiqua" w:cs="Times New Roman"/>
                <w:sz w:val="24"/>
                <w:szCs w:val="24"/>
                <w:lang w:val="en-US"/>
              </w:rPr>
              <w:t xml:space="preserve">903,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006</w:t>
            </w:r>
          </w:p>
        </w:tc>
        <w:tc>
          <w:tcPr>
            <w:tcW w:w="2977" w:type="dxa"/>
          </w:tcPr>
          <w:p w14:paraId="4204582A" w14:textId="53EE4DF7" w:rsidR="007C24A0" w:rsidRPr="00F8424D"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00EF453D" w:rsidRPr="00F8424D">
              <w:rPr>
                <w:rFonts w:ascii="Book Antiqua" w:eastAsiaTheme="minorHAnsi" w:hAnsi="Book Antiqua" w:cs="Times New Roman"/>
                <w:sz w:val="24"/>
                <w:szCs w:val="24"/>
                <w:lang w:val="en-US"/>
              </w:rPr>
              <w:t xml:space="preserve"> = </w:t>
            </w:r>
            <w:r w:rsidRPr="00F8424D">
              <w:rPr>
                <w:rFonts w:ascii="Book Antiqua" w:eastAsiaTheme="minorHAnsi" w:hAnsi="Book Antiqua" w:cs="Times New Roman"/>
                <w:sz w:val="24"/>
                <w:szCs w:val="24"/>
                <w:lang w:val="en-US"/>
              </w:rPr>
              <w:t>0.</w:t>
            </w:r>
            <w:r w:rsidR="007C24A0" w:rsidRPr="00F8424D">
              <w:rPr>
                <w:rFonts w:ascii="Book Antiqua" w:eastAsiaTheme="minorHAnsi" w:hAnsi="Book Antiqua" w:cs="Times New Roman"/>
                <w:sz w:val="24"/>
                <w:szCs w:val="24"/>
                <w:lang w:val="en-US"/>
              </w:rPr>
              <w:t xml:space="preserve">864,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009</w:t>
            </w:r>
          </w:p>
        </w:tc>
      </w:tr>
      <w:tr w:rsidR="007C24A0" w:rsidRPr="00F8424D" w14:paraId="03276B38" w14:textId="77777777" w:rsidTr="00E25715">
        <w:tc>
          <w:tcPr>
            <w:tcW w:w="4361" w:type="dxa"/>
          </w:tcPr>
          <w:p w14:paraId="7A266249" w14:textId="1F0D5412" w:rsidR="007C24A0" w:rsidRPr="00F8424D" w:rsidRDefault="007C24A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Thiol</w:t>
            </w:r>
            <w:r w:rsidR="00016A28"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disulfide</w:t>
            </w:r>
            <w:r w:rsid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mmol/L, 0.08</w:t>
            </w:r>
            <w:r w:rsidR="00E25715"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E25715"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0.03</w:t>
            </w:r>
          </w:p>
        </w:tc>
        <w:tc>
          <w:tcPr>
            <w:tcW w:w="3118" w:type="dxa"/>
          </w:tcPr>
          <w:p w14:paraId="2D958DB8" w14:textId="087C9AC0" w:rsidR="007C24A0" w:rsidRPr="00F8424D"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00EF453D" w:rsidRPr="00F8424D">
              <w:rPr>
                <w:rFonts w:ascii="Book Antiqua" w:eastAsiaTheme="minorHAnsi" w:hAnsi="Book Antiqua" w:cs="Times New Roman"/>
                <w:sz w:val="24"/>
                <w:szCs w:val="24"/>
                <w:lang w:val="en-US"/>
              </w:rPr>
              <w:t xml:space="preserve"> = </w:t>
            </w:r>
            <w:r w:rsidRPr="00F8424D">
              <w:rPr>
                <w:rFonts w:ascii="Book Antiqua" w:eastAsiaTheme="minorHAnsi" w:hAnsi="Book Antiqua" w:cs="Times New Roman"/>
                <w:sz w:val="24"/>
                <w:szCs w:val="24"/>
                <w:lang w:val="en-US"/>
              </w:rPr>
              <w:t>0.</w:t>
            </w:r>
            <w:r w:rsidR="007C24A0" w:rsidRPr="00F8424D">
              <w:rPr>
                <w:rFonts w:ascii="Book Antiqua" w:eastAsiaTheme="minorHAnsi" w:hAnsi="Book Antiqua" w:cs="Times New Roman"/>
                <w:sz w:val="24"/>
                <w:szCs w:val="24"/>
                <w:lang w:val="en-US"/>
              </w:rPr>
              <w:t xml:space="preserve">059,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096</w:t>
            </w:r>
          </w:p>
        </w:tc>
        <w:tc>
          <w:tcPr>
            <w:tcW w:w="3119" w:type="dxa"/>
          </w:tcPr>
          <w:p w14:paraId="5D6AA7C7" w14:textId="69E8C697" w:rsidR="007C24A0" w:rsidRPr="00F8424D"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00EF453D" w:rsidRPr="00F8424D">
              <w:rPr>
                <w:rFonts w:ascii="Book Antiqua" w:eastAsiaTheme="minorHAnsi" w:hAnsi="Book Antiqua" w:cs="Times New Roman"/>
                <w:sz w:val="24"/>
                <w:szCs w:val="24"/>
                <w:lang w:val="en-US"/>
              </w:rPr>
              <w:t xml:space="preserve"> = </w:t>
            </w:r>
            <w:r w:rsidRPr="00F8424D">
              <w:rPr>
                <w:rFonts w:ascii="Book Antiqua" w:eastAsiaTheme="minorHAnsi" w:hAnsi="Book Antiqua" w:cs="Times New Roman"/>
                <w:sz w:val="24"/>
                <w:szCs w:val="24"/>
                <w:lang w:val="en-US"/>
              </w:rPr>
              <w:t>0.</w:t>
            </w:r>
            <w:r w:rsidR="007C24A0" w:rsidRPr="00F8424D">
              <w:rPr>
                <w:rFonts w:ascii="Book Antiqua" w:eastAsiaTheme="minorHAnsi" w:hAnsi="Book Antiqua" w:cs="Times New Roman"/>
                <w:sz w:val="24"/>
                <w:szCs w:val="24"/>
                <w:lang w:val="en-US"/>
              </w:rPr>
              <w:t xml:space="preserve">069, </w:t>
            </w:r>
            <w:r w:rsidR="007C24A0" w:rsidRPr="00F8424D">
              <w:rPr>
                <w:rFonts w:ascii="Book Antiqua" w:eastAsiaTheme="minorHAnsi" w:hAnsi="Book Antiqua" w:cs="Times New Roman"/>
                <w:i/>
                <w:sz w:val="24"/>
                <w:szCs w:val="24"/>
                <w:lang w:val="en-US"/>
              </w:rPr>
              <w:t>r</w:t>
            </w:r>
            <w:r w:rsidR="00EF453D" w:rsidRPr="00F8424D">
              <w:rPr>
                <w:rFonts w:ascii="Book Antiqua" w:eastAsiaTheme="minorHAnsi" w:hAnsi="Book Antiqua" w:cs="Times New Roman"/>
                <w:sz w:val="24"/>
                <w:szCs w:val="24"/>
                <w:lang w:val="en-US"/>
              </w:rPr>
              <w:t xml:space="preserve"> = </w:t>
            </w:r>
            <w:r w:rsidRPr="00F8424D">
              <w:rPr>
                <w:rFonts w:ascii="Book Antiqua" w:eastAsiaTheme="minorHAnsi" w:hAnsi="Book Antiqua" w:cs="Times New Roman"/>
                <w:sz w:val="24"/>
                <w:szCs w:val="24"/>
                <w:lang w:val="en-US"/>
              </w:rPr>
              <w:t>-0.</w:t>
            </w:r>
            <w:r w:rsidR="007C24A0" w:rsidRPr="00F8424D">
              <w:rPr>
                <w:rFonts w:ascii="Book Antiqua" w:eastAsiaTheme="minorHAnsi" w:hAnsi="Book Antiqua" w:cs="Times New Roman"/>
                <w:sz w:val="24"/>
                <w:szCs w:val="24"/>
                <w:lang w:val="en-US"/>
              </w:rPr>
              <w:t>092</w:t>
            </w:r>
          </w:p>
        </w:tc>
        <w:tc>
          <w:tcPr>
            <w:tcW w:w="2977" w:type="dxa"/>
          </w:tcPr>
          <w:p w14:paraId="5FB378A0" w14:textId="40B611DB" w:rsidR="007C24A0" w:rsidRPr="00F8424D" w:rsidRDefault="00E25715"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 xml:space="preserve">270, </w:t>
            </w:r>
            <w:r w:rsidR="007C24A0"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7C24A0" w:rsidRPr="00F8424D">
              <w:rPr>
                <w:rFonts w:ascii="Book Antiqua" w:eastAsiaTheme="minorHAnsi" w:hAnsi="Book Antiqua" w:cs="Times New Roman"/>
                <w:sz w:val="24"/>
                <w:szCs w:val="24"/>
                <w:lang w:val="en-US"/>
              </w:rPr>
              <w:t>056</w:t>
            </w:r>
          </w:p>
        </w:tc>
      </w:tr>
    </w:tbl>
    <w:p w14:paraId="4ED10560" w14:textId="75798C8B" w:rsidR="00E676D0" w:rsidRPr="00F8424D" w:rsidRDefault="00E25715"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vertAlign w:val="superscript"/>
          <w:lang w:val="en-US"/>
        </w:rPr>
        <w:lastRenderedPageBreak/>
        <w:t>a</w:t>
      </w: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8B5E13" w:rsidRPr="00F8424D">
        <w:rPr>
          <w:rFonts w:ascii="Book Antiqua" w:eastAsiaTheme="minorHAnsi" w:hAnsi="Book Antiqua" w:cs="Times New Roman"/>
          <w:sz w:val="24"/>
          <w:szCs w:val="24"/>
          <w:lang w:val="en-US"/>
        </w:rPr>
        <w:t>&lt; 0.05</w:t>
      </w:r>
      <w:r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vertAlign w:val="superscript"/>
          <w:lang w:val="en-US"/>
        </w:rPr>
        <w:t>b</w:t>
      </w:r>
      <w:r w:rsidRPr="00F8424D">
        <w:rPr>
          <w:rFonts w:ascii="Book Antiqua" w:eastAsiaTheme="minorHAnsi" w:hAnsi="Book Antiqua" w:cs="Times New Roman"/>
          <w:i/>
          <w:sz w:val="24"/>
          <w:szCs w:val="24"/>
          <w:lang w:val="en-US"/>
        </w:rPr>
        <w:t>P</w:t>
      </w:r>
      <w:r w:rsidR="008B5E13" w:rsidRPr="00F8424D">
        <w:rPr>
          <w:rFonts w:ascii="Book Antiqua" w:eastAsiaTheme="minorHAnsi" w:hAnsi="Book Antiqua" w:cs="Times New Roman"/>
          <w:i/>
          <w:sz w:val="24"/>
          <w:szCs w:val="24"/>
          <w:lang w:val="en-US"/>
        </w:rPr>
        <w:t xml:space="preserve"> </w:t>
      </w:r>
      <w:r w:rsidR="008B5E13" w:rsidRPr="00F8424D">
        <w:rPr>
          <w:rFonts w:ascii="Book Antiqua" w:eastAsiaTheme="minorHAnsi" w:hAnsi="Book Antiqua" w:cs="Times New Roman"/>
          <w:sz w:val="24"/>
          <w:szCs w:val="24"/>
          <w:lang w:val="en-US"/>
        </w:rPr>
        <w:t>&lt; 0.01</w:t>
      </w:r>
      <w:r w:rsidRPr="00F8424D">
        <w:rPr>
          <w:rFonts w:ascii="Book Antiqua" w:eastAsiaTheme="minorHAnsi" w:hAnsi="Book Antiqua" w:cs="Times New Roman"/>
          <w:sz w:val="24"/>
          <w:szCs w:val="24"/>
          <w:lang w:val="en-US"/>
        </w:rPr>
        <w:t xml:space="preserve">. </w:t>
      </w:r>
      <w:r w:rsidR="00E676D0" w:rsidRPr="00F8424D">
        <w:rPr>
          <w:rFonts w:ascii="Book Antiqua" w:eastAsiaTheme="minorHAnsi" w:hAnsi="Book Antiqua" w:cs="Times New Roman"/>
          <w:sz w:val="24"/>
          <w:szCs w:val="24"/>
          <w:lang w:val="en-US"/>
        </w:rPr>
        <w:t xml:space="preserve">SPNSQ: Subjective Peripheral Neuropathy Screen Questionnaire; MNSI q: Michigan Neuropathy Screening Instrument questionnaire; MNSI exam: Michigan Neuropathy Screening Instrument examination; </w:t>
      </w:r>
      <w:r w:rsidR="000223F5" w:rsidRPr="00F8424D">
        <w:rPr>
          <w:rFonts w:ascii="Book Antiqua" w:eastAsiaTheme="minorHAnsi" w:hAnsi="Book Antiqua" w:cs="Times New Roman"/>
          <w:sz w:val="24"/>
          <w:szCs w:val="24"/>
          <w:lang w:val="en-US"/>
        </w:rPr>
        <w:t>HbA1c:</w:t>
      </w:r>
      <w:r w:rsidR="00C05EEB" w:rsidRPr="00F8424D">
        <w:rPr>
          <w:rFonts w:ascii="Book Antiqua" w:eastAsiaTheme="minorHAnsi" w:hAnsi="Book Antiqua" w:cs="Times New Roman"/>
          <w:sz w:val="24"/>
          <w:szCs w:val="24"/>
          <w:lang w:val="en-US"/>
        </w:rPr>
        <w:t xml:space="preserve"> Glycosylated hemoglobin;</w:t>
      </w:r>
      <w:r w:rsidR="000223F5" w:rsidRPr="00F8424D">
        <w:rPr>
          <w:rFonts w:ascii="Book Antiqua" w:eastAsiaTheme="minorHAnsi" w:hAnsi="Book Antiqua" w:cs="Times New Roman"/>
          <w:sz w:val="24"/>
          <w:szCs w:val="24"/>
          <w:lang w:val="en-US"/>
        </w:rPr>
        <w:t xml:space="preserve"> </w:t>
      </w:r>
      <w:r w:rsidR="00E676D0" w:rsidRPr="00F8424D">
        <w:rPr>
          <w:rFonts w:ascii="Book Antiqua" w:eastAsiaTheme="minorHAnsi" w:hAnsi="Book Antiqua" w:cs="Times New Roman"/>
          <w:sz w:val="24"/>
          <w:szCs w:val="24"/>
          <w:lang w:val="en-US"/>
        </w:rPr>
        <w:t>ALT: Alanine aminotransferase; AST: Aspartate aminotransferase; TOS: Total oxidant status; TAS: Total antioxidant status; OSI:</w:t>
      </w:r>
      <w:r w:rsidR="00E676D0" w:rsidRPr="00F8424D">
        <w:rPr>
          <w:rFonts w:ascii="Book Antiqua" w:eastAsiaTheme="minorHAnsi" w:hAnsi="Book Antiqua"/>
          <w:sz w:val="24"/>
          <w:szCs w:val="24"/>
          <w:lang w:val="en-US"/>
        </w:rPr>
        <w:t xml:space="preserve"> </w:t>
      </w:r>
      <w:r w:rsidR="00E676D0" w:rsidRPr="00F8424D">
        <w:rPr>
          <w:rFonts w:ascii="Book Antiqua" w:eastAsiaTheme="minorHAnsi" w:hAnsi="Book Antiqua" w:cs="Times New Roman"/>
          <w:sz w:val="24"/>
          <w:szCs w:val="24"/>
          <w:lang w:val="en-US"/>
        </w:rPr>
        <w:t>Oxidative stress index</w:t>
      </w:r>
      <w:r w:rsidR="00B57C8A" w:rsidRPr="00F8424D">
        <w:rPr>
          <w:rFonts w:ascii="Book Antiqua" w:eastAsiaTheme="minorHAnsi" w:hAnsi="Book Antiqua" w:cs="Times New Roman"/>
          <w:sz w:val="24"/>
          <w:szCs w:val="24"/>
          <w:lang w:val="en-US"/>
        </w:rPr>
        <w:t xml:space="preserve">; </w:t>
      </w:r>
      <w:r w:rsidR="00B57C8A" w:rsidRPr="00F8424D">
        <w:rPr>
          <w:rFonts w:ascii="Book Antiqua" w:hAnsi="Book Antiqua" w:cs="Times New Roman"/>
          <w:sz w:val="24"/>
          <w:szCs w:val="24"/>
          <w:lang w:val="en-US"/>
        </w:rPr>
        <w:t>LDL: Low density lipoprotein</w:t>
      </w:r>
      <w:r w:rsidR="007C24A0" w:rsidRPr="00F8424D">
        <w:rPr>
          <w:rFonts w:ascii="Book Antiqua" w:hAnsi="Book Antiqua" w:cs="Times New Roman"/>
          <w:sz w:val="24"/>
          <w:szCs w:val="24"/>
          <w:lang w:val="en-US" w:eastAsia="zh-CN"/>
        </w:rPr>
        <w:t>.</w:t>
      </w:r>
    </w:p>
    <w:p w14:paraId="6BF32449" w14:textId="77777777" w:rsidR="007C24A0" w:rsidRPr="00F8424D" w:rsidRDefault="007C24A0" w:rsidP="00F8424D">
      <w:pPr>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br w:type="page"/>
      </w:r>
    </w:p>
    <w:p w14:paraId="65D7FF03" w14:textId="5D5EF986" w:rsidR="00E676D0" w:rsidRPr="00F8424D" w:rsidRDefault="00E25715" w:rsidP="00F8424D">
      <w:pPr>
        <w:tabs>
          <w:tab w:val="left" w:pos="2552"/>
        </w:tabs>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b/>
          <w:sz w:val="24"/>
          <w:szCs w:val="24"/>
          <w:lang w:val="en-US"/>
        </w:rPr>
        <w:lastRenderedPageBreak/>
        <w:t xml:space="preserve">Table 2 </w:t>
      </w:r>
      <w:r w:rsidR="00E676D0" w:rsidRPr="00F8424D">
        <w:rPr>
          <w:rFonts w:ascii="Book Antiqua" w:eastAsiaTheme="minorHAnsi" w:hAnsi="Book Antiqua" w:cs="Times New Roman"/>
          <w:b/>
          <w:sz w:val="24"/>
          <w:szCs w:val="24"/>
          <w:lang w:val="en-US"/>
        </w:rPr>
        <w:t xml:space="preserve">The correlation between </w:t>
      </w:r>
      <w:r w:rsidR="007C5297" w:rsidRPr="00F8424D">
        <w:rPr>
          <w:rFonts w:ascii="Book Antiqua" w:eastAsiaTheme="minorHAnsi" w:hAnsi="Book Antiqua" w:cs="Times New Roman"/>
          <w:b/>
          <w:sz w:val="24"/>
          <w:szCs w:val="24"/>
          <w:lang w:val="en-US"/>
        </w:rPr>
        <w:t xml:space="preserve">the </w:t>
      </w:r>
      <w:r w:rsidRPr="00F8424D">
        <w:rPr>
          <w:rFonts w:ascii="Book Antiqua" w:eastAsiaTheme="minorHAnsi" w:hAnsi="Book Antiqua" w:cs="Times New Roman"/>
          <w:b/>
          <w:sz w:val="24"/>
          <w:szCs w:val="24"/>
          <w:lang w:val="en-US"/>
        </w:rPr>
        <w:t>Michigan Neuropathy Screening Instrument</w:t>
      </w:r>
      <w:r w:rsidR="00E676D0" w:rsidRPr="00F8424D">
        <w:rPr>
          <w:rFonts w:ascii="Book Antiqua" w:eastAsiaTheme="minorHAnsi" w:hAnsi="Book Antiqua" w:cs="Times New Roman"/>
          <w:b/>
          <w:sz w:val="24"/>
          <w:szCs w:val="24"/>
          <w:lang w:val="en-US"/>
        </w:rPr>
        <w:t xml:space="preserve"> neuropathy scores and visfatin with oxidative stress biomarkers</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025"/>
        <w:gridCol w:w="2025"/>
        <w:gridCol w:w="1383"/>
        <w:gridCol w:w="2260"/>
        <w:gridCol w:w="2824"/>
        <w:gridCol w:w="1631"/>
      </w:tblGrid>
      <w:tr w:rsidR="00E25715" w:rsidRPr="00F8424D" w14:paraId="6B868B3B" w14:textId="77777777" w:rsidTr="00652A31">
        <w:tc>
          <w:tcPr>
            <w:tcW w:w="2031" w:type="dxa"/>
            <w:tcBorders>
              <w:top w:val="single" w:sz="4" w:space="0" w:color="auto"/>
              <w:bottom w:val="single" w:sz="4" w:space="0" w:color="auto"/>
            </w:tcBorders>
          </w:tcPr>
          <w:p w14:paraId="4A5760CD" w14:textId="77777777" w:rsidR="00E25715" w:rsidRPr="00F8424D" w:rsidRDefault="00E25715" w:rsidP="00F8424D">
            <w:pPr>
              <w:adjustRightInd w:val="0"/>
              <w:snapToGrid w:val="0"/>
              <w:spacing w:line="360" w:lineRule="auto"/>
              <w:jc w:val="both"/>
              <w:rPr>
                <w:rFonts w:ascii="Book Antiqua" w:eastAsiaTheme="minorHAnsi" w:hAnsi="Book Antiqua" w:cs="Times New Roman"/>
                <w:b/>
                <w:sz w:val="24"/>
                <w:szCs w:val="24"/>
                <w:lang w:val="en-US"/>
              </w:rPr>
            </w:pPr>
          </w:p>
        </w:tc>
        <w:tc>
          <w:tcPr>
            <w:tcW w:w="2031" w:type="dxa"/>
            <w:tcBorders>
              <w:top w:val="single" w:sz="4" w:space="0" w:color="auto"/>
              <w:bottom w:val="single" w:sz="4" w:space="0" w:color="auto"/>
            </w:tcBorders>
          </w:tcPr>
          <w:p w14:paraId="15297E87" w14:textId="16BC18EE" w:rsidR="00E25715" w:rsidRPr="00F8424D" w:rsidRDefault="00EF453D"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t xml:space="preserve"> MNSI q. &lt; 7</w:t>
            </w:r>
          </w:p>
        </w:tc>
        <w:tc>
          <w:tcPr>
            <w:tcW w:w="2031" w:type="dxa"/>
            <w:tcBorders>
              <w:top w:val="single" w:sz="4" w:space="0" w:color="auto"/>
              <w:bottom w:val="single" w:sz="4" w:space="0" w:color="auto"/>
            </w:tcBorders>
          </w:tcPr>
          <w:p w14:paraId="73E7C3A7" w14:textId="4B57D3BB" w:rsidR="00E25715" w:rsidRPr="00F8424D" w:rsidRDefault="00E47F68"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t>MNSI q. ≥</w:t>
            </w:r>
            <w:r w:rsidR="00652A31" w:rsidRPr="00F8424D">
              <w:rPr>
                <w:rFonts w:ascii="Book Antiqua" w:hAnsi="Book Antiqua" w:cs="Times New Roman"/>
                <w:b/>
                <w:sz w:val="24"/>
                <w:szCs w:val="24"/>
                <w:lang w:val="en-US" w:eastAsia="zh-CN"/>
              </w:rPr>
              <w:t xml:space="preserve"> </w:t>
            </w:r>
            <w:r w:rsidR="00652A31" w:rsidRPr="00F8424D">
              <w:rPr>
                <w:rFonts w:ascii="Book Antiqua" w:eastAsiaTheme="minorHAnsi" w:hAnsi="Book Antiqua" w:cs="Times New Roman"/>
                <w:b/>
                <w:sz w:val="24"/>
                <w:szCs w:val="24"/>
                <w:lang w:val="en-US"/>
              </w:rPr>
              <w:t>7</w:t>
            </w:r>
          </w:p>
        </w:tc>
        <w:tc>
          <w:tcPr>
            <w:tcW w:w="1386" w:type="dxa"/>
            <w:tcBorders>
              <w:top w:val="single" w:sz="4" w:space="0" w:color="auto"/>
              <w:bottom w:val="single" w:sz="4" w:space="0" w:color="auto"/>
            </w:tcBorders>
          </w:tcPr>
          <w:p w14:paraId="1D49C9DE" w14:textId="5C7A2173" w:rsidR="00E25715" w:rsidRPr="00F8424D" w:rsidRDefault="00652A31"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i/>
                <w:sz w:val="24"/>
                <w:szCs w:val="24"/>
                <w:lang w:val="en-US"/>
              </w:rPr>
              <w:t>P</w:t>
            </w:r>
            <w:r w:rsidRPr="00F8424D">
              <w:rPr>
                <w:rFonts w:ascii="Book Antiqua" w:eastAsiaTheme="minorHAnsi" w:hAnsi="Book Antiqua" w:cs="Times New Roman"/>
                <w:b/>
                <w:sz w:val="24"/>
                <w:szCs w:val="24"/>
                <w:lang w:val="en-US"/>
              </w:rPr>
              <w:t xml:space="preserve"> value</w:t>
            </w:r>
          </w:p>
        </w:tc>
        <w:tc>
          <w:tcPr>
            <w:tcW w:w="2268" w:type="dxa"/>
            <w:tcBorders>
              <w:top w:val="single" w:sz="4" w:space="0" w:color="auto"/>
              <w:bottom w:val="single" w:sz="4" w:space="0" w:color="auto"/>
            </w:tcBorders>
          </w:tcPr>
          <w:p w14:paraId="32D20837" w14:textId="415FE250" w:rsidR="00E25715" w:rsidRPr="00F8424D" w:rsidRDefault="00652A31"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t xml:space="preserve">MNSI exam </w:t>
            </w:r>
            <w:r w:rsidR="00E47F68" w:rsidRPr="00F8424D">
              <w:rPr>
                <w:rFonts w:ascii="Book Antiqua" w:eastAsiaTheme="minorHAnsi" w:hAnsi="Book Antiqua" w:cs="Times New Roman"/>
                <w:b/>
                <w:sz w:val="24"/>
                <w:szCs w:val="24"/>
                <w:lang w:val="en-US"/>
              </w:rPr>
              <w:t>&lt;</w:t>
            </w:r>
            <w:r w:rsidRPr="00F8424D">
              <w:rPr>
                <w:rFonts w:ascii="Book Antiqua" w:eastAsiaTheme="minorHAnsi" w:hAnsi="Book Antiqua" w:cs="Times New Roman"/>
                <w:b/>
                <w:sz w:val="24"/>
                <w:szCs w:val="24"/>
                <w:lang w:val="en-US"/>
              </w:rPr>
              <w:t xml:space="preserve"> </w:t>
            </w:r>
            <w:r w:rsidR="00E47F68" w:rsidRPr="00F8424D">
              <w:rPr>
                <w:rFonts w:ascii="Book Antiqua" w:eastAsiaTheme="minorHAnsi" w:hAnsi="Book Antiqua" w:cs="Times New Roman"/>
                <w:b/>
                <w:sz w:val="24"/>
                <w:szCs w:val="24"/>
                <w:lang w:val="en-US"/>
              </w:rPr>
              <w:t>2.5</w:t>
            </w:r>
          </w:p>
        </w:tc>
        <w:tc>
          <w:tcPr>
            <w:tcW w:w="2835" w:type="dxa"/>
            <w:tcBorders>
              <w:top w:val="single" w:sz="4" w:space="0" w:color="auto"/>
              <w:bottom w:val="single" w:sz="4" w:space="0" w:color="auto"/>
            </w:tcBorders>
          </w:tcPr>
          <w:p w14:paraId="3E91F328" w14:textId="0714D6B0" w:rsidR="00E25715" w:rsidRPr="00F8424D" w:rsidRDefault="00E47F68"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t>MNSI exam ≥</w:t>
            </w:r>
            <w:r w:rsidR="00652A31" w:rsidRPr="00F8424D">
              <w:rPr>
                <w:rFonts w:ascii="Book Antiqua" w:eastAsiaTheme="minorHAnsi" w:hAnsi="Book Antiqua" w:cs="Times New Roman"/>
                <w:b/>
                <w:sz w:val="24"/>
                <w:szCs w:val="24"/>
                <w:lang w:val="en-US"/>
              </w:rPr>
              <w:t xml:space="preserve"> </w:t>
            </w:r>
            <w:r w:rsidRPr="00F8424D">
              <w:rPr>
                <w:rFonts w:ascii="Book Antiqua" w:eastAsiaTheme="minorHAnsi" w:hAnsi="Book Antiqua" w:cs="Times New Roman"/>
                <w:b/>
                <w:sz w:val="24"/>
                <w:szCs w:val="24"/>
                <w:lang w:val="en-US"/>
              </w:rPr>
              <w:t>2.5</w:t>
            </w:r>
          </w:p>
        </w:tc>
        <w:tc>
          <w:tcPr>
            <w:tcW w:w="1636" w:type="dxa"/>
            <w:tcBorders>
              <w:top w:val="single" w:sz="4" w:space="0" w:color="auto"/>
              <w:bottom w:val="single" w:sz="4" w:space="0" w:color="auto"/>
            </w:tcBorders>
          </w:tcPr>
          <w:p w14:paraId="002A22D2" w14:textId="5E9E5822" w:rsidR="00E25715" w:rsidRPr="00F8424D" w:rsidRDefault="00652A31"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i/>
                <w:sz w:val="24"/>
                <w:szCs w:val="24"/>
                <w:lang w:val="en-US"/>
              </w:rPr>
              <w:t>P</w:t>
            </w:r>
            <w:r w:rsidRPr="00F8424D">
              <w:rPr>
                <w:rFonts w:ascii="Book Antiqua" w:eastAsiaTheme="minorHAnsi" w:hAnsi="Book Antiqua" w:cs="Times New Roman"/>
                <w:b/>
                <w:sz w:val="24"/>
                <w:szCs w:val="24"/>
                <w:lang w:val="en-US"/>
              </w:rPr>
              <w:t xml:space="preserve"> value</w:t>
            </w:r>
          </w:p>
        </w:tc>
      </w:tr>
      <w:tr w:rsidR="00E25715" w:rsidRPr="00F8424D" w14:paraId="0C14F9F3" w14:textId="77777777" w:rsidTr="00652A31">
        <w:tc>
          <w:tcPr>
            <w:tcW w:w="2031" w:type="dxa"/>
            <w:tcBorders>
              <w:top w:val="single" w:sz="4" w:space="0" w:color="auto"/>
            </w:tcBorders>
          </w:tcPr>
          <w:p w14:paraId="23985870" w14:textId="2095EF1D"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Visfatin</w:t>
            </w:r>
          </w:p>
        </w:tc>
        <w:tc>
          <w:tcPr>
            <w:tcW w:w="2031" w:type="dxa"/>
            <w:tcBorders>
              <w:top w:val="single" w:sz="4" w:space="0" w:color="auto"/>
            </w:tcBorders>
          </w:tcPr>
          <w:p w14:paraId="2685883F" w14:textId="5ED41430"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19.15</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7.93</w:t>
            </w:r>
          </w:p>
        </w:tc>
        <w:tc>
          <w:tcPr>
            <w:tcW w:w="2031" w:type="dxa"/>
            <w:tcBorders>
              <w:top w:val="single" w:sz="4" w:space="0" w:color="auto"/>
            </w:tcBorders>
          </w:tcPr>
          <w:p w14:paraId="6BC89E45" w14:textId="07C7FC4A"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20.08</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8.62</w:t>
            </w:r>
          </w:p>
        </w:tc>
        <w:tc>
          <w:tcPr>
            <w:tcW w:w="1386" w:type="dxa"/>
            <w:tcBorders>
              <w:top w:val="single" w:sz="4" w:space="0" w:color="auto"/>
            </w:tcBorders>
          </w:tcPr>
          <w:p w14:paraId="0A6C9E8D" w14:textId="022D0A8C"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0.357</w:t>
            </w:r>
          </w:p>
        </w:tc>
        <w:tc>
          <w:tcPr>
            <w:tcW w:w="2268" w:type="dxa"/>
            <w:tcBorders>
              <w:top w:val="single" w:sz="4" w:space="0" w:color="auto"/>
            </w:tcBorders>
          </w:tcPr>
          <w:p w14:paraId="040B46D7" w14:textId="57F65854"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18.32</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6.97</w:t>
            </w:r>
          </w:p>
        </w:tc>
        <w:tc>
          <w:tcPr>
            <w:tcW w:w="2835" w:type="dxa"/>
            <w:tcBorders>
              <w:top w:val="single" w:sz="4" w:space="0" w:color="auto"/>
            </w:tcBorders>
          </w:tcPr>
          <w:p w14:paraId="3FA961C0" w14:textId="2D97A617"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20.64</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652A31" w:rsidRPr="00F8424D">
              <w:rPr>
                <w:rFonts w:ascii="Book Antiqua" w:eastAsiaTheme="minorHAnsi" w:hAnsi="Book Antiqua" w:cs="Times New Roman"/>
                <w:sz w:val="24"/>
                <w:szCs w:val="24"/>
                <w:lang w:val="en-US"/>
              </w:rPr>
              <w:t xml:space="preserve"> 9.16</w:t>
            </w:r>
          </w:p>
        </w:tc>
        <w:tc>
          <w:tcPr>
            <w:tcW w:w="1636" w:type="dxa"/>
            <w:tcBorders>
              <w:top w:val="single" w:sz="4" w:space="0" w:color="auto"/>
            </w:tcBorders>
          </w:tcPr>
          <w:p w14:paraId="6017CCB4" w14:textId="100ADD63"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&lt;</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0</w:t>
            </w:r>
            <w:r w:rsidR="00652A31"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01</w:t>
            </w:r>
          </w:p>
        </w:tc>
      </w:tr>
      <w:tr w:rsidR="00E25715" w:rsidRPr="00F8424D" w14:paraId="1D765D9F" w14:textId="77777777" w:rsidTr="00652A31">
        <w:tc>
          <w:tcPr>
            <w:tcW w:w="2031" w:type="dxa"/>
          </w:tcPr>
          <w:p w14:paraId="1BC5899D" w14:textId="61B755CD"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TOS</w:t>
            </w:r>
          </w:p>
        </w:tc>
        <w:tc>
          <w:tcPr>
            <w:tcW w:w="2031" w:type="dxa"/>
          </w:tcPr>
          <w:p w14:paraId="043D1791" w14:textId="765144E4"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12.88</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1.90</w:t>
            </w:r>
          </w:p>
        </w:tc>
        <w:tc>
          <w:tcPr>
            <w:tcW w:w="2031" w:type="dxa"/>
          </w:tcPr>
          <w:p w14:paraId="36BDCCC0" w14:textId="4124C993"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13.04</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2.01</w:t>
            </w:r>
          </w:p>
        </w:tc>
        <w:tc>
          <w:tcPr>
            <w:tcW w:w="1386" w:type="dxa"/>
          </w:tcPr>
          <w:p w14:paraId="2A64A8A2" w14:textId="584086F9"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0.486</w:t>
            </w:r>
          </w:p>
        </w:tc>
        <w:tc>
          <w:tcPr>
            <w:tcW w:w="2268" w:type="dxa"/>
          </w:tcPr>
          <w:p w14:paraId="72A6223E" w14:textId="295980B1"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12.64</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1.63</w:t>
            </w:r>
          </w:p>
        </w:tc>
        <w:tc>
          <w:tcPr>
            <w:tcW w:w="2835" w:type="dxa"/>
          </w:tcPr>
          <w:p w14:paraId="6A7CAB18" w14:textId="71F35C6E"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13.26</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2.20</w:t>
            </w:r>
          </w:p>
        </w:tc>
        <w:tc>
          <w:tcPr>
            <w:tcW w:w="1636" w:type="dxa"/>
          </w:tcPr>
          <w:p w14:paraId="4BBC9A40" w14:textId="09871D59"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&lt; 0</w:t>
            </w:r>
            <w:r w:rsidR="00652A31"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05</w:t>
            </w:r>
          </w:p>
        </w:tc>
      </w:tr>
      <w:tr w:rsidR="00E25715" w:rsidRPr="00F8424D" w14:paraId="260E6F19" w14:textId="77777777" w:rsidTr="00652A31">
        <w:tc>
          <w:tcPr>
            <w:tcW w:w="2031" w:type="dxa"/>
          </w:tcPr>
          <w:p w14:paraId="60F26477" w14:textId="36703DAB"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TAS</w:t>
            </w:r>
          </w:p>
        </w:tc>
        <w:tc>
          <w:tcPr>
            <w:tcW w:w="2031" w:type="dxa"/>
          </w:tcPr>
          <w:p w14:paraId="4E0522EA" w14:textId="41B5AD84"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0.88</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652A31" w:rsidRPr="00F8424D">
              <w:rPr>
                <w:rFonts w:ascii="Book Antiqua" w:eastAsiaTheme="minorHAnsi" w:hAnsi="Book Antiqua" w:cs="Times New Roman"/>
                <w:sz w:val="24"/>
                <w:szCs w:val="24"/>
                <w:lang w:val="en-US"/>
              </w:rPr>
              <w:t xml:space="preserve"> 0.14</w:t>
            </w:r>
          </w:p>
        </w:tc>
        <w:tc>
          <w:tcPr>
            <w:tcW w:w="2031" w:type="dxa"/>
          </w:tcPr>
          <w:p w14:paraId="36194440" w14:textId="69FE63BA"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0.85</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0.13</w:t>
            </w:r>
          </w:p>
        </w:tc>
        <w:tc>
          <w:tcPr>
            <w:tcW w:w="1386" w:type="dxa"/>
          </w:tcPr>
          <w:p w14:paraId="025C0B8B" w14:textId="0AC2AA59"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0.102</w:t>
            </w:r>
          </w:p>
        </w:tc>
        <w:tc>
          <w:tcPr>
            <w:tcW w:w="2268" w:type="dxa"/>
          </w:tcPr>
          <w:p w14:paraId="20338121" w14:textId="588E5778"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0.88</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652A3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0.12</w:t>
            </w:r>
          </w:p>
        </w:tc>
        <w:tc>
          <w:tcPr>
            <w:tcW w:w="2835" w:type="dxa"/>
          </w:tcPr>
          <w:p w14:paraId="72ED9A37" w14:textId="1CD43D90"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0.85 ± 0.15</w:t>
            </w:r>
          </w:p>
        </w:tc>
        <w:tc>
          <w:tcPr>
            <w:tcW w:w="1636" w:type="dxa"/>
          </w:tcPr>
          <w:p w14:paraId="20422EE9" w14:textId="3216829C"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&lt; 0.05</w:t>
            </w:r>
          </w:p>
        </w:tc>
      </w:tr>
      <w:tr w:rsidR="00E25715" w:rsidRPr="00F8424D" w14:paraId="3674DB03" w14:textId="77777777" w:rsidTr="00652A31">
        <w:tc>
          <w:tcPr>
            <w:tcW w:w="2031" w:type="dxa"/>
          </w:tcPr>
          <w:p w14:paraId="12C8CC61" w14:textId="72135CB4"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OSI</w:t>
            </w:r>
          </w:p>
        </w:tc>
        <w:tc>
          <w:tcPr>
            <w:tcW w:w="2031" w:type="dxa"/>
          </w:tcPr>
          <w:p w14:paraId="3C5564DA" w14:textId="2C4F30C8"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15.14 ± 4.09</w:t>
            </w:r>
          </w:p>
        </w:tc>
        <w:tc>
          <w:tcPr>
            <w:tcW w:w="2031" w:type="dxa"/>
          </w:tcPr>
          <w:p w14:paraId="330AE134" w14:textId="6CBCD4F2"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15.84 ± 4.23</w:t>
            </w:r>
          </w:p>
        </w:tc>
        <w:tc>
          <w:tcPr>
            <w:tcW w:w="1386" w:type="dxa"/>
          </w:tcPr>
          <w:p w14:paraId="436E51D8" w14:textId="2E2E68CC"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0.178</w:t>
            </w:r>
          </w:p>
        </w:tc>
        <w:tc>
          <w:tcPr>
            <w:tcW w:w="2268" w:type="dxa"/>
          </w:tcPr>
          <w:p w14:paraId="7A46B005" w14:textId="67A1C6D0"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14.62 ± 3.45</w:t>
            </w:r>
          </w:p>
        </w:tc>
        <w:tc>
          <w:tcPr>
            <w:tcW w:w="2835" w:type="dxa"/>
          </w:tcPr>
          <w:p w14:paraId="04DBA6E2" w14:textId="630F6FFA"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16.64 ± 4.72</w:t>
            </w:r>
          </w:p>
        </w:tc>
        <w:tc>
          <w:tcPr>
            <w:tcW w:w="1636" w:type="dxa"/>
          </w:tcPr>
          <w:p w14:paraId="799DD156" w14:textId="46B12117"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&lt; 0.01</w:t>
            </w:r>
          </w:p>
        </w:tc>
      </w:tr>
      <w:tr w:rsidR="00E25715" w:rsidRPr="00F8424D" w14:paraId="6E2E9D9C" w14:textId="77777777" w:rsidTr="00652A31">
        <w:tc>
          <w:tcPr>
            <w:tcW w:w="2031" w:type="dxa"/>
          </w:tcPr>
          <w:p w14:paraId="3C02C4DA" w14:textId="05FC52D6"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Total thiol</w:t>
            </w:r>
          </w:p>
        </w:tc>
        <w:tc>
          <w:tcPr>
            <w:tcW w:w="2031" w:type="dxa"/>
          </w:tcPr>
          <w:p w14:paraId="5146B2F7" w14:textId="77B3F1F0"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0.51 ± 0.0</w:t>
            </w:r>
            <w:r w:rsidR="007C5297" w:rsidRPr="00F8424D">
              <w:rPr>
                <w:rFonts w:ascii="Book Antiqua" w:eastAsiaTheme="minorHAnsi" w:hAnsi="Book Antiqua" w:cs="Times New Roman"/>
                <w:sz w:val="24"/>
                <w:szCs w:val="24"/>
                <w:lang w:val="en-US"/>
              </w:rPr>
              <w:t>0</w:t>
            </w:r>
          </w:p>
        </w:tc>
        <w:tc>
          <w:tcPr>
            <w:tcW w:w="2031" w:type="dxa"/>
          </w:tcPr>
          <w:p w14:paraId="204C8A6B" w14:textId="4114B5CD"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0.51 ± 0.05</w:t>
            </w:r>
          </w:p>
        </w:tc>
        <w:tc>
          <w:tcPr>
            <w:tcW w:w="1386" w:type="dxa"/>
          </w:tcPr>
          <w:p w14:paraId="3366F8CC" w14:textId="41A5B26B"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0.385</w:t>
            </w:r>
          </w:p>
        </w:tc>
        <w:tc>
          <w:tcPr>
            <w:tcW w:w="2268" w:type="dxa"/>
          </w:tcPr>
          <w:p w14:paraId="1063805B" w14:textId="7614803B"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 xml:space="preserve"> 0.52 ± 0.05</w:t>
            </w:r>
          </w:p>
        </w:tc>
        <w:tc>
          <w:tcPr>
            <w:tcW w:w="2835" w:type="dxa"/>
          </w:tcPr>
          <w:p w14:paraId="543FD928" w14:textId="73ABA18D"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0.51 ± 0.05</w:t>
            </w:r>
          </w:p>
        </w:tc>
        <w:tc>
          <w:tcPr>
            <w:tcW w:w="1636" w:type="dxa"/>
          </w:tcPr>
          <w:p w14:paraId="307AB2EB" w14:textId="0EAD1919"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0.228</w:t>
            </w:r>
          </w:p>
        </w:tc>
      </w:tr>
      <w:tr w:rsidR="00E25715" w:rsidRPr="00F8424D" w14:paraId="382CCE02" w14:textId="77777777" w:rsidTr="00652A31">
        <w:tc>
          <w:tcPr>
            <w:tcW w:w="2031" w:type="dxa"/>
          </w:tcPr>
          <w:p w14:paraId="0D616B60" w14:textId="601F9C77" w:rsidR="00E25715" w:rsidRPr="00F8424D" w:rsidRDefault="00E47F68"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Native thiol</w:t>
            </w:r>
          </w:p>
        </w:tc>
        <w:tc>
          <w:tcPr>
            <w:tcW w:w="2031" w:type="dxa"/>
          </w:tcPr>
          <w:p w14:paraId="6D610588" w14:textId="5682DD0A"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0.35 ± 0.05</w:t>
            </w:r>
          </w:p>
        </w:tc>
        <w:tc>
          <w:tcPr>
            <w:tcW w:w="2031" w:type="dxa"/>
          </w:tcPr>
          <w:p w14:paraId="3E1E336F" w14:textId="5E5F6289"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0.34 ± 0.06</w:t>
            </w:r>
          </w:p>
        </w:tc>
        <w:tc>
          <w:tcPr>
            <w:tcW w:w="1386" w:type="dxa"/>
          </w:tcPr>
          <w:p w14:paraId="27A7FB13" w14:textId="760FD02A"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0.570</w:t>
            </w:r>
          </w:p>
        </w:tc>
        <w:tc>
          <w:tcPr>
            <w:tcW w:w="2268" w:type="dxa"/>
          </w:tcPr>
          <w:p w14:paraId="7257C1E5" w14:textId="0549BFFD"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 xml:space="preserve"> 0.35 ± 0.05</w:t>
            </w:r>
          </w:p>
        </w:tc>
        <w:tc>
          <w:tcPr>
            <w:tcW w:w="2835" w:type="dxa"/>
          </w:tcPr>
          <w:p w14:paraId="2BB65EA9" w14:textId="2DD6AF9F"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0.35 ± 0.06</w:t>
            </w:r>
          </w:p>
        </w:tc>
        <w:tc>
          <w:tcPr>
            <w:tcW w:w="1636" w:type="dxa"/>
          </w:tcPr>
          <w:p w14:paraId="0E5A459A" w14:textId="59C773E0"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0.638</w:t>
            </w:r>
          </w:p>
        </w:tc>
      </w:tr>
      <w:tr w:rsidR="00E25715" w:rsidRPr="00F8424D" w14:paraId="2FF53A73" w14:textId="77777777" w:rsidTr="00652A31">
        <w:tc>
          <w:tcPr>
            <w:tcW w:w="2031" w:type="dxa"/>
          </w:tcPr>
          <w:p w14:paraId="29E7EAE2" w14:textId="40464413"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Thiol</w:t>
            </w:r>
            <w:r w:rsidR="00016A28"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disulfide</w:t>
            </w:r>
          </w:p>
        </w:tc>
        <w:tc>
          <w:tcPr>
            <w:tcW w:w="2031" w:type="dxa"/>
          </w:tcPr>
          <w:p w14:paraId="412AB6DE" w14:textId="7C73F923"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0.08 ± 0.03</w:t>
            </w:r>
          </w:p>
        </w:tc>
        <w:tc>
          <w:tcPr>
            <w:tcW w:w="2031" w:type="dxa"/>
          </w:tcPr>
          <w:p w14:paraId="1EB64987" w14:textId="107D5818"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0.08 ± 0.03</w:t>
            </w:r>
          </w:p>
        </w:tc>
        <w:tc>
          <w:tcPr>
            <w:tcW w:w="1386" w:type="dxa"/>
          </w:tcPr>
          <w:p w14:paraId="522F8294" w14:textId="24EC5B64"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0.850</w:t>
            </w:r>
          </w:p>
        </w:tc>
        <w:tc>
          <w:tcPr>
            <w:tcW w:w="2268" w:type="dxa"/>
          </w:tcPr>
          <w:p w14:paraId="03B14CFF" w14:textId="18499810"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0.08 ± 0.03</w:t>
            </w:r>
          </w:p>
        </w:tc>
        <w:tc>
          <w:tcPr>
            <w:tcW w:w="2835" w:type="dxa"/>
          </w:tcPr>
          <w:p w14:paraId="43E39553" w14:textId="722CFC10"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0.08 ± 0.03</w:t>
            </w:r>
          </w:p>
        </w:tc>
        <w:tc>
          <w:tcPr>
            <w:tcW w:w="1636" w:type="dxa"/>
          </w:tcPr>
          <w:p w14:paraId="0CE45DF5" w14:textId="2F5917BC" w:rsidR="00E25715"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0.399</w:t>
            </w:r>
          </w:p>
        </w:tc>
      </w:tr>
    </w:tbl>
    <w:p w14:paraId="75D50EB9" w14:textId="4529B81E" w:rsidR="00E676D0" w:rsidRPr="00F8424D" w:rsidRDefault="00E676D0"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MNSI q: Michigan Neuropathy Screening Instrument questionnaire; MNSI exam: Michigan Neuropathy Screening Instrument examination; TOS: Total oxidant status; TAS: Total antioxidant status; OSI: Oxidative stress index</w:t>
      </w:r>
      <w:r w:rsidR="00652A31" w:rsidRPr="00F8424D">
        <w:rPr>
          <w:rFonts w:ascii="Book Antiqua" w:eastAsiaTheme="minorHAnsi" w:hAnsi="Book Antiqua" w:cs="Times New Roman"/>
          <w:sz w:val="24"/>
          <w:szCs w:val="24"/>
          <w:lang w:val="en-US"/>
        </w:rPr>
        <w:t>.</w:t>
      </w:r>
    </w:p>
    <w:p w14:paraId="636DB35E" w14:textId="77777777" w:rsidR="00652A31" w:rsidRPr="00F8424D" w:rsidRDefault="00652A31" w:rsidP="00F8424D">
      <w:pPr>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br w:type="page"/>
      </w:r>
    </w:p>
    <w:p w14:paraId="1004B2EF" w14:textId="41980AC0" w:rsidR="00E676D0" w:rsidRPr="00F8424D" w:rsidRDefault="00652A31" w:rsidP="00F8424D">
      <w:pPr>
        <w:adjustRightInd w:val="0"/>
        <w:snapToGrid w:val="0"/>
        <w:spacing w:after="0"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lastRenderedPageBreak/>
        <w:t>Table 3</w:t>
      </w:r>
      <w:r w:rsidR="00E676D0" w:rsidRPr="00F8424D">
        <w:rPr>
          <w:rFonts w:ascii="Book Antiqua" w:eastAsiaTheme="minorHAnsi" w:hAnsi="Book Antiqua" w:cs="Times New Roman"/>
          <w:b/>
          <w:sz w:val="24"/>
          <w:szCs w:val="24"/>
          <w:lang w:val="en-US"/>
        </w:rPr>
        <w:t xml:space="preserve"> The median of the parameters and the correlation between glucose, serum oxidative stress biomarkers</w:t>
      </w:r>
      <w:r w:rsidR="007C5297" w:rsidRPr="00F8424D">
        <w:rPr>
          <w:rFonts w:ascii="Book Antiqua" w:eastAsiaTheme="minorHAnsi" w:hAnsi="Book Antiqua" w:cs="Times New Roman"/>
          <w:b/>
          <w:sz w:val="24"/>
          <w:szCs w:val="24"/>
          <w:lang w:val="en-US"/>
        </w:rPr>
        <w:t>,</w:t>
      </w:r>
      <w:r w:rsidR="00E676D0" w:rsidRPr="00F8424D">
        <w:rPr>
          <w:rFonts w:ascii="Book Antiqua" w:eastAsiaTheme="minorHAnsi" w:hAnsi="Book Antiqua" w:cs="Times New Roman"/>
          <w:b/>
          <w:sz w:val="24"/>
          <w:szCs w:val="24"/>
          <w:lang w:val="en-US"/>
        </w:rPr>
        <w:t xml:space="preserve"> </w:t>
      </w:r>
      <w:r w:rsidRPr="00F8424D">
        <w:rPr>
          <w:rFonts w:ascii="Book Antiqua" w:eastAsiaTheme="minorHAnsi" w:hAnsi="Book Antiqua" w:cs="Times New Roman"/>
          <w:b/>
          <w:sz w:val="24"/>
          <w:szCs w:val="24"/>
          <w:lang w:val="en-US"/>
        </w:rPr>
        <w:t>and visfatin with thiol groups</w:t>
      </w:r>
    </w:p>
    <w:tbl>
      <w:tblPr>
        <w:tblStyle w:val="ac"/>
        <w:tblW w:w="14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552"/>
        <w:gridCol w:w="2835"/>
        <w:gridCol w:w="2835"/>
        <w:gridCol w:w="3402"/>
      </w:tblGrid>
      <w:tr w:rsidR="00652A31" w:rsidRPr="00F8424D" w14:paraId="271943C5" w14:textId="77777777" w:rsidTr="00EF453D">
        <w:tc>
          <w:tcPr>
            <w:tcW w:w="2518" w:type="dxa"/>
            <w:tcBorders>
              <w:top w:val="single" w:sz="4" w:space="0" w:color="auto"/>
              <w:bottom w:val="single" w:sz="4" w:space="0" w:color="auto"/>
            </w:tcBorders>
          </w:tcPr>
          <w:p w14:paraId="5073CC67" w14:textId="77777777" w:rsidR="00652A31" w:rsidRPr="00F8424D" w:rsidRDefault="00652A31" w:rsidP="00F8424D">
            <w:pPr>
              <w:adjustRightInd w:val="0"/>
              <w:snapToGrid w:val="0"/>
              <w:spacing w:line="360" w:lineRule="auto"/>
              <w:jc w:val="both"/>
              <w:rPr>
                <w:rFonts w:ascii="Book Antiqua" w:eastAsiaTheme="minorHAnsi" w:hAnsi="Book Antiqua" w:cs="Times New Roman"/>
                <w:b/>
                <w:sz w:val="24"/>
                <w:szCs w:val="24"/>
                <w:lang w:val="en-US"/>
              </w:rPr>
            </w:pPr>
          </w:p>
        </w:tc>
        <w:tc>
          <w:tcPr>
            <w:tcW w:w="2552" w:type="dxa"/>
            <w:tcBorders>
              <w:top w:val="single" w:sz="4" w:space="0" w:color="auto"/>
              <w:bottom w:val="single" w:sz="4" w:space="0" w:color="auto"/>
            </w:tcBorders>
          </w:tcPr>
          <w:p w14:paraId="05757D76" w14:textId="1B2FD496" w:rsidR="00652A31" w:rsidRPr="00F8424D" w:rsidRDefault="00652A31"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t>Visfatin, 19.34</w:t>
            </w:r>
            <w:r w:rsidR="00024901" w:rsidRPr="00F8424D">
              <w:rPr>
                <w:rFonts w:ascii="Book Antiqua" w:eastAsiaTheme="minorHAnsi" w:hAnsi="Book Antiqua" w:cs="Times New Roman"/>
                <w:b/>
                <w:sz w:val="24"/>
                <w:szCs w:val="24"/>
                <w:lang w:val="en-US"/>
              </w:rPr>
              <w:t xml:space="preserve"> </w:t>
            </w:r>
            <w:r w:rsidRPr="00F8424D">
              <w:rPr>
                <w:rFonts w:ascii="Book Antiqua" w:eastAsiaTheme="minorHAnsi" w:hAnsi="Book Antiqua" w:cs="Times New Roman"/>
                <w:b/>
                <w:sz w:val="24"/>
                <w:szCs w:val="24"/>
                <w:lang w:val="en-US"/>
              </w:rPr>
              <w:t>±</w:t>
            </w:r>
            <w:r w:rsidR="00024901" w:rsidRPr="00F8424D">
              <w:rPr>
                <w:rFonts w:ascii="Book Antiqua" w:eastAsiaTheme="minorHAnsi" w:hAnsi="Book Antiqua" w:cs="Times New Roman"/>
                <w:b/>
                <w:sz w:val="24"/>
                <w:szCs w:val="24"/>
                <w:lang w:val="en-US"/>
              </w:rPr>
              <w:t xml:space="preserve"> 8.07</w:t>
            </w:r>
          </w:p>
        </w:tc>
        <w:tc>
          <w:tcPr>
            <w:tcW w:w="2835" w:type="dxa"/>
            <w:tcBorders>
              <w:top w:val="single" w:sz="4" w:space="0" w:color="auto"/>
              <w:bottom w:val="single" w:sz="4" w:space="0" w:color="auto"/>
            </w:tcBorders>
          </w:tcPr>
          <w:p w14:paraId="075ADCE1" w14:textId="33954470" w:rsidR="00652A31" w:rsidRPr="00F8424D" w:rsidRDefault="00652A31"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t xml:space="preserve">Total </w:t>
            </w:r>
            <w:r w:rsidR="00024901" w:rsidRPr="00F8424D">
              <w:rPr>
                <w:rFonts w:ascii="Book Antiqua" w:eastAsiaTheme="minorHAnsi" w:hAnsi="Book Antiqua" w:cs="Times New Roman"/>
                <w:b/>
                <w:sz w:val="24"/>
                <w:szCs w:val="24"/>
                <w:lang w:val="en-US"/>
              </w:rPr>
              <w:t>thiol</w:t>
            </w:r>
            <w:r w:rsidRPr="00F8424D">
              <w:rPr>
                <w:rFonts w:ascii="Book Antiqua" w:eastAsiaTheme="minorHAnsi" w:hAnsi="Book Antiqua" w:cs="Times New Roman"/>
                <w:b/>
                <w:sz w:val="24"/>
                <w:szCs w:val="24"/>
                <w:lang w:val="en-US"/>
              </w:rPr>
              <w:t>, 0.51</w:t>
            </w:r>
            <w:r w:rsidR="00EA63E0" w:rsidRPr="00F8424D">
              <w:rPr>
                <w:rFonts w:ascii="Book Antiqua" w:eastAsiaTheme="minorHAnsi" w:hAnsi="Book Antiqua" w:cs="Times New Roman"/>
                <w:b/>
                <w:sz w:val="24"/>
                <w:szCs w:val="24"/>
                <w:lang w:val="en-US"/>
              </w:rPr>
              <w:t xml:space="preserve"> </w:t>
            </w:r>
            <w:r w:rsidRPr="00F8424D">
              <w:rPr>
                <w:rFonts w:ascii="Book Antiqua" w:eastAsiaTheme="minorHAnsi" w:hAnsi="Book Antiqua" w:cs="Times New Roman"/>
                <w:b/>
                <w:sz w:val="24"/>
                <w:szCs w:val="24"/>
                <w:lang w:val="en-US"/>
              </w:rPr>
              <w:t>±</w:t>
            </w:r>
            <w:r w:rsidR="00EA63E0" w:rsidRPr="00F8424D">
              <w:rPr>
                <w:rFonts w:ascii="Book Antiqua" w:eastAsiaTheme="minorHAnsi" w:hAnsi="Book Antiqua" w:cs="Times New Roman"/>
                <w:b/>
                <w:sz w:val="24"/>
                <w:szCs w:val="24"/>
                <w:lang w:val="en-US"/>
              </w:rPr>
              <w:t xml:space="preserve"> </w:t>
            </w:r>
            <w:r w:rsidRPr="00F8424D">
              <w:rPr>
                <w:rFonts w:ascii="Book Antiqua" w:eastAsiaTheme="minorHAnsi" w:hAnsi="Book Antiqua" w:cs="Times New Roman"/>
                <w:b/>
                <w:sz w:val="24"/>
                <w:szCs w:val="24"/>
                <w:lang w:val="en-US"/>
              </w:rPr>
              <w:t>0.05</w:t>
            </w:r>
          </w:p>
        </w:tc>
        <w:tc>
          <w:tcPr>
            <w:tcW w:w="2835" w:type="dxa"/>
            <w:tcBorders>
              <w:top w:val="single" w:sz="4" w:space="0" w:color="auto"/>
              <w:bottom w:val="single" w:sz="4" w:space="0" w:color="auto"/>
            </w:tcBorders>
          </w:tcPr>
          <w:p w14:paraId="43D86261" w14:textId="3A398AAA" w:rsidR="00652A31" w:rsidRPr="00F8424D" w:rsidRDefault="00652A31"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t xml:space="preserve">Native </w:t>
            </w:r>
            <w:r w:rsidR="00024901" w:rsidRPr="00F8424D">
              <w:rPr>
                <w:rFonts w:ascii="Book Antiqua" w:eastAsiaTheme="minorHAnsi" w:hAnsi="Book Antiqua" w:cs="Times New Roman"/>
                <w:b/>
                <w:sz w:val="24"/>
                <w:szCs w:val="24"/>
                <w:lang w:val="en-US"/>
              </w:rPr>
              <w:t>thiol</w:t>
            </w:r>
            <w:r w:rsidRPr="00F8424D">
              <w:rPr>
                <w:rFonts w:ascii="Book Antiqua" w:eastAsiaTheme="minorHAnsi" w:hAnsi="Book Antiqua" w:cs="Times New Roman"/>
                <w:b/>
                <w:sz w:val="24"/>
                <w:szCs w:val="24"/>
                <w:lang w:val="en-US"/>
              </w:rPr>
              <w:t>, 0.35</w:t>
            </w:r>
            <w:r w:rsidR="00024901" w:rsidRPr="00F8424D">
              <w:rPr>
                <w:rFonts w:ascii="Book Antiqua" w:eastAsiaTheme="minorHAnsi" w:hAnsi="Book Antiqua" w:cs="Times New Roman"/>
                <w:b/>
                <w:sz w:val="24"/>
                <w:szCs w:val="24"/>
                <w:lang w:val="en-US"/>
              </w:rPr>
              <w:t xml:space="preserve"> </w:t>
            </w:r>
            <w:r w:rsidRPr="00F8424D">
              <w:rPr>
                <w:rFonts w:ascii="Book Antiqua" w:eastAsiaTheme="minorHAnsi" w:hAnsi="Book Antiqua" w:cs="Times New Roman"/>
                <w:b/>
                <w:sz w:val="24"/>
                <w:szCs w:val="24"/>
                <w:lang w:val="en-US"/>
              </w:rPr>
              <w:t>±</w:t>
            </w:r>
            <w:r w:rsidR="00024901" w:rsidRPr="00F8424D">
              <w:rPr>
                <w:rFonts w:ascii="Book Antiqua" w:eastAsiaTheme="minorHAnsi" w:hAnsi="Book Antiqua" w:cs="Times New Roman"/>
                <w:b/>
                <w:sz w:val="24"/>
                <w:szCs w:val="24"/>
                <w:lang w:val="en-US"/>
              </w:rPr>
              <w:t xml:space="preserve"> </w:t>
            </w:r>
            <w:r w:rsidRPr="00F8424D">
              <w:rPr>
                <w:rFonts w:ascii="Book Antiqua" w:eastAsiaTheme="minorHAnsi" w:hAnsi="Book Antiqua" w:cs="Times New Roman"/>
                <w:b/>
                <w:sz w:val="24"/>
                <w:szCs w:val="24"/>
                <w:lang w:val="en-US"/>
              </w:rPr>
              <w:t>0.05</w:t>
            </w:r>
          </w:p>
        </w:tc>
        <w:tc>
          <w:tcPr>
            <w:tcW w:w="3402" w:type="dxa"/>
            <w:tcBorders>
              <w:top w:val="single" w:sz="4" w:space="0" w:color="auto"/>
              <w:bottom w:val="single" w:sz="4" w:space="0" w:color="auto"/>
            </w:tcBorders>
          </w:tcPr>
          <w:p w14:paraId="5F42F762" w14:textId="00E1329C" w:rsidR="00652A31" w:rsidRPr="00F8424D" w:rsidRDefault="00EF453D" w:rsidP="00F8424D">
            <w:pPr>
              <w:adjustRightInd w:val="0"/>
              <w:snapToGrid w:val="0"/>
              <w:spacing w:line="360" w:lineRule="auto"/>
              <w:jc w:val="both"/>
              <w:rPr>
                <w:rFonts w:ascii="Book Antiqua" w:eastAsiaTheme="minorHAnsi" w:hAnsi="Book Antiqua" w:cs="Times New Roman"/>
                <w:b/>
                <w:sz w:val="24"/>
                <w:szCs w:val="24"/>
                <w:lang w:val="en-US"/>
              </w:rPr>
            </w:pPr>
            <w:r w:rsidRPr="00F8424D">
              <w:rPr>
                <w:rFonts w:ascii="Book Antiqua" w:eastAsiaTheme="minorHAnsi" w:hAnsi="Book Antiqua" w:cs="Times New Roman"/>
                <w:b/>
                <w:sz w:val="24"/>
                <w:szCs w:val="24"/>
                <w:lang w:val="en-US"/>
              </w:rPr>
              <w:t>Thiol-disul</w:t>
            </w:r>
            <w:r w:rsidR="00016A28" w:rsidRPr="00F8424D">
              <w:rPr>
                <w:rFonts w:ascii="Book Antiqua" w:eastAsiaTheme="minorHAnsi" w:hAnsi="Book Antiqua" w:cs="Times New Roman"/>
                <w:b/>
                <w:sz w:val="24"/>
                <w:szCs w:val="24"/>
                <w:lang w:val="en-US"/>
              </w:rPr>
              <w:t>f</w:t>
            </w:r>
            <w:r w:rsidRPr="00F8424D">
              <w:rPr>
                <w:rFonts w:ascii="Book Antiqua" w:eastAsiaTheme="minorHAnsi" w:hAnsi="Book Antiqua" w:cs="Times New Roman"/>
                <w:b/>
                <w:sz w:val="24"/>
                <w:szCs w:val="24"/>
                <w:lang w:val="en-US"/>
              </w:rPr>
              <w:t xml:space="preserve">ide, </w:t>
            </w:r>
            <w:r w:rsidR="00652A31" w:rsidRPr="00F8424D">
              <w:rPr>
                <w:rFonts w:ascii="Book Antiqua" w:eastAsiaTheme="minorHAnsi" w:hAnsi="Book Antiqua" w:cs="Times New Roman"/>
                <w:b/>
                <w:sz w:val="24"/>
                <w:szCs w:val="24"/>
                <w:lang w:val="en-US"/>
              </w:rPr>
              <w:t>0.08</w:t>
            </w:r>
            <w:r w:rsidR="00024901" w:rsidRPr="00F8424D">
              <w:rPr>
                <w:rFonts w:ascii="Book Antiqua" w:eastAsiaTheme="minorHAnsi" w:hAnsi="Book Antiqua" w:cs="Times New Roman"/>
                <w:b/>
                <w:sz w:val="24"/>
                <w:szCs w:val="24"/>
                <w:lang w:val="en-US"/>
              </w:rPr>
              <w:t xml:space="preserve"> </w:t>
            </w:r>
            <w:r w:rsidR="00652A31" w:rsidRPr="00F8424D">
              <w:rPr>
                <w:rFonts w:ascii="Book Antiqua" w:eastAsiaTheme="minorHAnsi" w:hAnsi="Book Antiqua" w:cs="Times New Roman"/>
                <w:b/>
                <w:sz w:val="24"/>
                <w:szCs w:val="24"/>
                <w:lang w:val="en-US"/>
              </w:rPr>
              <w:t>±</w:t>
            </w:r>
            <w:r w:rsidR="00024901" w:rsidRPr="00F8424D">
              <w:rPr>
                <w:rFonts w:ascii="Book Antiqua" w:eastAsiaTheme="minorHAnsi" w:hAnsi="Book Antiqua" w:cs="Times New Roman"/>
                <w:b/>
                <w:sz w:val="24"/>
                <w:szCs w:val="24"/>
                <w:lang w:val="en-US"/>
              </w:rPr>
              <w:t xml:space="preserve"> </w:t>
            </w:r>
            <w:r w:rsidR="00652A31" w:rsidRPr="00F8424D">
              <w:rPr>
                <w:rFonts w:ascii="Book Antiqua" w:eastAsiaTheme="minorHAnsi" w:hAnsi="Book Antiqua" w:cs="Times New Roman"/>
                <w:b/>
                <w:sz w:val="24"/>
                <w:szCs w:val="24"/>
                <w:lang w:val="en-US"/>
              </w:rPr>
              <w:t>0.03</w:t>
            </w:r>
          </w:p>
        </w:tc>
      </w:tr>
      <w:tr w:rsidR="00652A31" w:rsidRPr="00F8424D" w14:paraId="4BE685A2" w14:textId="77777777" w:rsidTr="00EF453D">
        <w:tc>
          <w:tcPr>
            <w:tcW w:w="2518" w:type="dxa"/>
            <w:tcBorders>
              <w:top w:val="single" w:sz="4" w:space="0" w:color="auto"/>
            </w:tcBorders>
          </w:tcPr>
          <w:p w14:paraId="0F4995E4" w14:textId="07AF15C1" w:rsidR="00652A31"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Glucose, 154</w:t>
            </w:r>
            <w:r w:rsidR="007C5297" w:rsidRPr="00F8424D">
              <w:rPr>
                <w:rFonts w:ascii="Book Antiqua" w:eastAsiaTheme="minorHAnsi" w:hAnsi="Book Antiqua" w:cs="Times New Roman"/>
                <w:sz w:val="24"/>
                <w:szCs w:val="24"/>
                <w:lang w:val="en-US"/>
              </w:rPr>
              <w:t>.0</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024901" w:rsidRPr="00F8424D">
              <w:rPr>
                <w:rFonts w:ascii="Book Antiqua" w:eastAsiaTheme="minorHAnsi" w:hAnsi="Book Antiqua" w:cs="Times New Roman"/>
                <w:sz w:val="24"/>
                <w:szCs w:val="24"/>
                <w:lang w:val="en-US"/>
              </w:rPr>
              <w:t xml:space="preserve"> 57.</w:t>
            </w:r>
            <w:r w:rsidRPr="00F8424D">
              <w:rPr>
                <w:rFonts w:ascii="Book Antiqua" w:eastAsiaTheme="minorHAnsi" w:hAnsi="Book Antiqua" w:cs="Times New Roman"/>
                <w:sz w:val="24"/>
                <w:szCs w:val="24"/>
                <w:lang w:val="en-US"/>
              </w:rPr>
              <w:t>5</w:t>
            </w:r>
          </w:p>
        </w:tc>
        <w:tc>
          <w:tcPr>
            <w:tcW w:w="2552" w:type="dxa"/>
            <w:tcBorders>
              <w:top w:val="single" w:sz="4" w:space="0" w:color="auto"/>
            </w:tcBorders>
          </w:tcPr>
          <w:p w14:paraId="1507FD95" w14:textId="437566BB" w:rsidR="00652A31" w:rsidRPr="00F8424D"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w:t>
            </w:r>
            <w:r w:rsidR="00652A31" w:rsidRPr="00F8424D">
              <w:rPr>
                <w:rFonts w:ascii="Book Antiqua" w:eastAsiaTheme="minorHAnsi" w:hAnsi="Book Antiqua" w:cs="Times New Roman"/>
                <w:sz w:val="24"/>
                <w:szCs w:val="24"/>
                <w:lang w:val="en-US"/>
              </w:rPr>
              <w:t xml:space="preserve">05,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0.</w:t>
            </w:r>
            <w:r w:rsidR="00652A31" w:rsidRPr="00F8424D">
              <w:rPr>
                <w:rFonts w:ascii="Book Antiqua" w:eastAsiaTheme="minorHAnsi" w:hAnsi="Book Antiqua" w:cs="Times New Roman"/>
                <w:sz w:val="24"/>
                <w:szCs w:val="24"/>
                <w:lang w:val="en-US"/>
              </w:rPr>
              <w:t>537</w:t>
            </w:r>
          </w:p>
        </w:tc>
        <w:tc>
          <w:tcPr>
            <w:tcW w:w="2835" w:type="dxa"/>
            <w:tcBorders>
              <w:top w:val="single" w:sz="4" w:space="0" w:color="auto"/>
            </w:tcBorders>
          </w:tcPr>
          <w:p w14:paraId="6E9807FB" w14:textId="031DE067" w:rsidR="00652A31" w:rsidRPr="00F8424D"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w:t>
            </w:r>
            <w:r w:rsidR="00652A31" w:rsidRPr="00F8424D">
              <w:rPr>
                <w:rFonts w:ascii="Book Antiqua" w:eastAsiaTheme="minorHAnsi" w:hAnsi="Book Antiqua" w:cs="Times New Roman"/>
                <w:sz w:val="24"/>
                <w:szCs w:val="24"/>
                <w:lang w:val="en-US"/>
              </w:rPr>
              <w:t xml:space="preserve">01,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EA63E0" w:rsidRPr="00F8424D">
              <w:rPr>
                <w:rFonts w:ascii="Book Antiqua" w:eastAsiaTheme="minorHAnsi" w:hAnsi="Book Antiqua" w:cs="Times New Roman"/>
                <w:sz w:val="24"/>
                <w:szCs w:val="24"/>
                <w:lang w:val="en-US"/>
              </w:rPr>
              <w:t>= -0.</w:t>
            </w:r>
            <w:r w:rsidR="00652A31" w:rsidRPr="00F8424D">
              <w:rPr>
                <w:rFonts w:ascii="Book Antiqua" w:eastAsiaTheme="minorHAnsi" w:hAnsi="Book Antiqua" w:cs="Times New Roman"/>
                <w:sz w:val="24"/>
                <w:szCs w:val="24"/>
                <w:lang w:val="en-US"/>
              </w:rPr>
              <w:t>204</w:t>
            </w:r>
            <w:r w:rsidR="00EA63E0" w:rsidRPr="00F8424D">
              <w:rPr>
                <w:rFonts w:ascii="Book Antiqua" w:eastAsiaTheme="minorHAnsi" w:hAnsi="Book Antiqua" w:cs="Times New Roman"/>
                <w:sz w:val="24"/>
                <w:szCs w:val="24"/>
                <w:vertAlign w:val="superscript"/>
                <w:lang w:val="en-US"/>
              </w:rPr>
              <w:t>1</w:t>
            </w:r>
          </w:p>
        </w:tc>
        <w:tc>
          <w:tcPr>
            <w:tcW w:w="2835" w:type="dxa"/>
            <w:tcBorders>
              <w:top w:val="single" w:sz="4" w:space="0" w:color="auto"/>
            </w:tcBorders>
          </w:tcPr>
          <w:p w14:paraId="597713A1" w14:textId="349114DF" w:rsidR="00652A31" w:rsidRPr="00F8424D"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w:t>
            </w:r>
            <w:r w:rsidR="00652A31" w:rsidRPr="00F8424D">
              <w:rPr>
                <w:rFonts w:ascii="Book Antiqua" w:eastAsiaTheme="minorHAnsi" w:hAnsi="Book Antiqua" w:cs="Times New Roman"/>
                <w:sz w:val="24"/>
                <w:szCs w:val="24"/>
                <w:lang w:val="en-US"/>
              </w:rPr>
              <w:t>05</w:t>
            </w:r>
            <w:r w:rsidRPr="00F8424D">
              <w:rPr>
                <w:rFonts w:ascii="Book Antiqua" w:eastAsiaTheme="minorHAnsi" w:hAnsi="Book Antiqua" w:cs="Times New Roman"/>
                <w:sz w:val="24"/>
                <w:szCs w:val="24"/>
                <w:vertAlign w:val="superscript"/>
                <w:lang w:val="en-US"/>
              </w:rPr>
              <w:t>1</w:t>
            </w:r>
            <w:r w:rsidR="00652A31"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652A31" w:rsidRPr="00F8424D">
              <w:rPr>
                <w:rFonts w:ascii="Book Antiqua" w:eastAsiaTheme="minorHAnsi" w:hAnsi="Book Antiqua" w:cs="Times New Roman"/>
                <w:sz w:val="24"/>
                <w:szCs w:val="24"/>
                <w:lang w:val="en-US"/>
              </w:rPr>
              <w:t>452</w:t>
            </w:r>
            <w:r w:rsidRPr="00F8424D">
              <w:rPr>
                <w:rFonts w:ascii="Book Antiqua" w:eastAsiaTheme="minorHAnsi" w:hAnsi="Book Antiqua" w:cs="Times New Roman"/>
                <w:sz w:val="24"/>
                <w:szCs w:val="24"/>
                <w:vertAlign w:val="superscript"/>
                <w:lang w:val="en-US"/>
              </w:rPr>
              <w:t>1</w:t>
            </w:r>
          </w:p>
        </w:tc>
        <w:tc>
          <w:tcPr>
            <w:tcW w:w="3402" w:type="dxa"/>
            <w:tcBorders>
              <w:top w:val="single" w:sz="4" w:space="0" w:color="auto"/>
            </w:tcBorders>
          </w:tcPr>
          <w:p w14:paraId="4838F39C" w14:textId="006EF1ED" w:rsidR="00652A31" w:rsidRPr="00F8424D"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0.01, </w:t>
            </w:r>
            <w:r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652A31" w:rsidRPr="00F8424D">
              <w:rPr>
                <w:rFonts w:ascii="Book Antiqua" w:eastAsiaTheme="minorHAnsi" w:hAnsi="Book Antiqua" w:cs="Times New Roman"/>
                <w:sz w:val="24"/>
                <w:szCs w:val="24"/>
                <w:lang w:val="en-US"/>
              </w:rPr>
              <w:t>206</w:t>
            </w:r>
          </w:p>
        </w:tc>
      </w:tr>
      <w:tr w:rsidR="00652A31" w:rsidRPr="00F8424D" w14:paraId="6B5DB05E" w14:textId="77777777" w:rsidTr="00EF453D">
        <w:tc>
          <w:tcPr>
            <w:tcW w:w="2518" w:type="dxa"/>
          </w:tcPr>
          <w:p w14:paraId="65A16926" w14:textId="5A5F2964" w:rsidR="00652A31"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Hb</w:t>
            </w:r>
            <w:r w:rsidR="00C05EEB" w:rsidRPr="00F8424D">
              <w:rPr>
                <w:rFonts w:ascii="Book Antiqua" w:eastAsiaTheme="minorHAnsi" w:hAnsi="Book Antiqua" w:cs="Times New Roman"/>
                <w:sz w:val="24"/>
                <w:szCs w:val="24"/>
                <w:lang w:val="en-US"/>
              </w:rPr>
              <w:t>A</w:t>
            </w:r>
            <w:r w:rsidRPr="00F8424D">
              <w:rPr>
                <w:rFonts w:ascii="Book Antiqua" w:eastAsiaTheme="minorHAnsi" w:hAnsi="Book Antiqua" w:cs="Times New Roman"/>
                <w:sz w:val="24"/>
                <w:szCs w:val="24"/>
                <w:lang w:val="en-US"/>
              </w:rPr>
              <w:t>1c, 7.68</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1.52</w:t>
            </w:r>
          </w:p>
        </w:tc>
        <w:tc>
          <w:tcPr>
            <w:tcW w:w="2552" w:type="dxa"/>
          </w:tcPr>
          <w:p w14:paraId="7C4BB3B6" w14:textId="70AC52BF" w:rsidR="00652A31" w:rsidRPr="00F8424D"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&lt; 0.</w:t>
            </w:r>
            <w:r w:rsidR="00652A31" w:rsidRPr="00F8424D">
              <w:rPr>
                <w:rFonts w:ascii="Book Antiqua" w:eastAsiaTheme="minorHAnsi" w:hAnsi="Book Antiqua" w:cs="Times New Roman"/>
                <w:sz w:val="24"/>
                <w:szCs w:val="24"/>
                <w:lang w:val="en-US"/>
              </w:rPr>
              <w:t>05,</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0.753</w:t>
            </w:r>
          </w:p>
        </w:tc>
        <w:tc>
          <w:tcPr>
            <w:tcW w:w="2835" w:type="dxa"/>
          </w:tcPr>
          <w:p w14:paraId="7F3A564F" w14:textId="5F52C9CD" w:rsidR="00652A31" w:rsidRPr="00F8424D"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&lt; 0.</w:t>
            </w:r>
            <w:r w:rsidR="00652A31" w:rsidRPr="00F8424D">
              <w:rPr>
                <w:rFonts w:ascii="Book Antiqua" w:eastAsiaTheme="minorHAnsi" w:hAnsi="Book Antiqua" w:cs="Times New Roman"/>
                <w:sz w:val="24"/>
                <w:szCs w:val="24"/>
                <w:lang w:val="en-US"/>
              </w:rPr>
              <w:t xml:space="preserve">01,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EA63E0" w:rsidRPr="00F8424D">
              <w:rPr>
                <w:rFonts w:ascii="Book Antiqua" w:eastAsiaTheme="minorHAnsi" w:hAnsi="Book Antiqua" w:cs="Times New Roman"/>
                <w:sz w:val="24"/>
                <w:szCs w:val="24"/>
                <w:lang w:val="en-US"/>
              </w:rPr>
              <w:t>= -0.</w:t>
            </w:r>
            <w:r w:rsidR="00652A31" w:rsidRPr="00F8424D">
              <w:rPr>
                <w:rFonts w:ascii="Book Antiqua" w:eastAsiaTheme="minorHAnsi" w:hAnsi="Book Antiqua" w:cs="Times New Roman"/>
                <w:sz w:val="24"/>
                <w:szCs w:val="24"/>
                <w:lang w:val="en-US"/>
              </w:rPr>
              <w:t>351</w:t>
            </w:r>
            <w:r w:rsidR="00EA63E0" w:rsidRPr="00F8424D">
              <w:rPr>
                <w:rFonts w:ascii="Book Antiqua" w:eastAsiaTheme="minorHAnsi" w:hAnsi="Book Antiqua" w:cs="Times New Roman"/>
                <w:sz w:val="24"/>
                <w:szCs w:val="24"/>
                <w:vertAlign w:val="superscript"/>
                <w:lang w:val="en-US"/>
              </w:rPr>
              <w:t>1</w:t>
            </w:r>
          </w:p>
        </w:tc>
        <w:tc>
          <w:tcPr>
            <w:tcW w:w="2835" w:type="dxa"/>
          </w:tcPr>
          <w:p w14:paraId="7C0E0503" w14:textId="187AA938" w:rsidR="00652A31" w:rsidRPr="00F8424D"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&lt; 0.</w:t>
            </w:r>
            <w:r w:rsidR="00652A31" w:rsidRPr="00F8424D">
              <w:rPr>
                <w:rFonts w:ascii="Book Antiqua" w:eastAsiaTheme="minorHAnsi" w:hAnsi="Book Antiqua" w:cs="Times New Roman"/>
                <w:sz w:val="24"/>
                <w:szCs w:val="24"/>
                <w:lang w:val="en-US"/>
              </w:rPr>
              <w:t>05</w:t>
            </w:r>
            <w:r w:rsidRPr="00F8424D">
              <w:rPr>
                <w:rFonts w:ascii="Book Antiqua" w:eastAsiaTheme="minorHAnsi" w:hAnsi="Book Antiqua" w:cs="Times New Roman"/>
                <w:sz w:val="24"/>
                <w:szCs w:val="24"/>
                <w:vertAlign w:val="superscript"/>
                <w:lang w:val="en-US"/>
              </w:rPr>
              <w:t>1</w:t>
            </w:r>
            <w:r w:rsidR="00652A31"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652A31" w:rsidRPr="00F8424D">
              <w:rPr>
                <w:rFonts w:ascii="Book Antiqua" w:eastAsiaTheme="minorHAnsi" w:hAnsi="Book Antiqua" w:cs="Times New Roman"/>
                <w:sz w:val="24"/>
                <w:szCs w:val="24"/>
                <w:lang w:val="en-US"/>
              </w:rPr>
              <w:t>597</w:t>
            </w:r>
            <w:r w:rsidRPr="00F8424D">
              <w:rPr>
                <w:rFonts w:ascii="Book Antiqua" w:eastAsiaTheme="minorHAnsi" w:hAnsi="Book Antiqua" w:cs="Times New Roman"/>
                <w:sz w:val="24"/>
                <w:szCs w:val="24"/>
                <w:vertAlign w:val="superscript"/>
                <w:lang w:val="en-US"/>
              </w:rPr>
              <w:t>1</w:t>
            </w:r>
          </w:p>
        </w:tc>
        <w:tc>
          <w:tcPr>
            <w:tcW w:w="3402" w:type="dxa"/>
          </w:tcPr>
          <w:p w14:paraId="40E34F15" w14:textId="31E33BBF" w:rsidR="00652A31" w:rsidRPr="00F8424D"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w:t>
            </w:r>
            <w:r w:rsidR="00652A31" w:rsidRPr="00F8424D">
              <w:rPr>
                <w:rFonts w:ascii="Book Antiqua" w:eastAsiaTheme="minorHAnsi" w:hAnsi="Book Antiqua" w:cs="Times New Roman"/>
                <w:sz w:val="24"/>
                <w:szCs w:val="24"/>
                <w:lang w:val="en-US"/>
              </w:rPr>
              <w:t>01</w:t>
            </w:r>
            <w:r w:rsidR="00EA63E0" w:rsidRPr="00F8424D">
              <w:rPr>
                <w:rFonts w:ascii="Book Antiqua" w:eastAsiaTheme="minorHAnsi" w:hAnsi="Book Antiqua" w:cs="Times New Roman"/>
                <w:sz w:val="24"/>
                <w:szCs w:val="24"/>
                <w:vertAlign w:val="superscript"/>
                <w:lang w:val="en-US"/>
              </w:rPr>
              <w:t>1</w:t>
            </w:r>
            <w:r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652A31" w:rsidRPr="00F8424D">
              <w:rPr>
                <w:rFonts w:ascii="Book Antiqua" w:eastAsiaTheme="minorHAnsi" w:hAnsi="Book Antiqua" w:cs="Times New Roman"/>
                <w:sz w:val="24"/>
                <w:szCs w:val="24"/>
                <w:lang w:val="en-US"/>
              </w:rPr>
              <w:t>194</w:t>
            </w:r>
          </w:p>
        </w:tc>
      </w:tr>
      <w:tr w:rsidR="00652A31" w:rsidRPr="00F8424D" w14:paraId="38528040" w14:textId="77777777" w:rsidTr="00EF453D">
        <w:tc>
          <w:tcPr>
            <w:tcW w:w="2518" w:type="dxa"/>
          </w:tcPr>
          <w:p w14:paraId="0443FAE4" w14:textId="33DA4EEC" w:rsidR="00652A31"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TOS, 12.91</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1.92</w:t>
            </w:r>
          </w:p>
        </w:tc>
        <w:tc>
          <w:tcPr>
            <w:tcW w:w="2552" w:type="dxa"/>
          </w:tcPr>
          <w:p w14:paraId="3EFCB04E" w14:textId="6E183CF5" w:rsidR="00652A31"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caps/>
                <w:sz w:val="24"/>
                <w:szCs w:val="24"/>
                <w:lang w:val="en-US"/>
              </w:rPr>
              <w:t>p</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&lt;</w:t>
            </w:r>
            <w:r w:rsidR="00024901" w:rsidRPr="00F8424D">
              <w:rPr>
                <w:rFonts w:ascii="Book Antiqua" w:eastAsiaTheme="minorHAnsi" w:hAnsi="Book Antiqua" w:cs="Times New Roman"/>
                <w:sz w:val="24"/>
                <w:szCs w:val="24"/>
                <w:lang w:val="en-US"/>
              </w:rPr>
              <w:t xml:space="preserve"> 0.</w:t>
            </w:r>
            <w:r w:rsidRPr="00F8424D">
              <w:rPr>
                <w:rFonts w:ascii="Book Antiqua" w:eastAsiaTheme="minorHAnsi" w:hAnsi="Book Antiqua" w:cs="Times New Roman"/>
                <w:sz w:val="24"/>
                <w:szCs w:val="24"/>
                <w:lang w:val="en-US"/>
              </w:rPr>
              <w:t xml:space="preserve">05, </w:t>
            </w:r>
            <w:r w:rsidRPr="00F8424D">
              <w:rPr>
                <w:rFonts w:ascii="Book Antiqua" w:eastAsiaTheme="minorHAnsi" w:hAnsi="Book Antiqua" w:cs="Times New Roman"/>
                <w:i/>
                <w:sz w:val="24"/>
                <w:szCs w:val="24"/>
                <w:lang w:val="en-US"/>
              </w:rPr>
              <w:t>r</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024901" w:rsidRPr="00F8424D">
              <w:rPr>
                <w:rFonts w:ascii="Book Antiqua" w:eastAsiaTheme="minorHAnsi" w:hAnsi="Book Antiqua" w:cs="Times New Roman"/>
                <w:sz w:val="24"/>
                <w:szCs w:val="24"/>
                <w:lang w:val="en-US"/>
              </w:rPr>
              <w:t xml:space="preserve"> 0.407</w:t>
            </w:r>
          </w:p>
        </w:tc>
        <w:tc>
          <w:tcPr>
            <w:tcW w:w="2835" w:type="dxa"/>
          </w:tcPr>
          <w:p w14:paraId="7F047201" w14:textId="284F9483" w:rsidR="00652A31" w:rsidRPr="00F8424D"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&lt; 0.05</w:t>
            </w:r>
            <w:r w:rsidR="00652A31"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EA63E0" w:rsidRPr="00F8424D">
              <w:rPr>
                <w:rFonts w:ascii="Book Antiqua" w:eastAsiaTheme="minorHAnsi" w:hAnsi="Book Antiqua" w:cs="Times New Roman"/>
                <w:sz w:val="24"/>
                <w:szCs w:val="24"/>
                <w:lang w:val="en-US"/>
              </w:rPr>
              <w:t>= -0.</w:t>
            </w:r>
            <w:r w:rsidR="00652A31" w:rsidRPr="00F8424D">
              <w:rPr>
                <w:rFonts w:ascii="Book Antiqua" w:eastAsiaTheme="minorHAnsi" w:hAnsi="Book Antiqua" w:cs="Times New Roman"/>
                <w:sz w:val="24"/>
                <w:szCs w:val="24"/>
                <w:lang w:val="en-US"/>
              </w:rPr>
              <w:t>236</w:t>
            </w:r>
            <w:r w:rsidR="00EA63E0" w:rsidRPr="00F8424D">
              <w:rPr>
                <w:rFonts w:ascii="Book Antiqua" w:eastAsiaTheme="minorHAnsi" w:hAnsi="Book Antiqua" w:cs="Times New Roman"/>
                <w:sz w:val="24"/>
                <w:szCs w:val="24"/>
                <w:vertAlign w:val="superscript"/>
                <w:lang w:val="en-US"/>
              </w:rPr>
              <w:t>1</w:t>
            </w:r>
          </w:p>
        </w:tc>
        <w:tc>
          <w:tcPr>
            <w:tcW w:w="2835" w:type="dxa"/>
          </w:tcPr>
          <w:p w14:paraId="6896901D" w14:textId="39088F9F" w:rsidR="00652A31" w:rsidRPr="00F8424D"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w:t>
            </w:r>
            <w:r w:rsidR="00652A31" w:rsidRPr="00F8424D">
              <w:rPr>
                <w:rFonts w:ascii="Book Antiqua" w:eastAsiaTheme="minorHAnsi" w:hAnsi="Book Antiqua" w:cs="Times New Roman"/>
                <w:sz w:val="24"/>
                <w:szCs w:val="24"/>
                <w:lang w:val="en-US"/>
              </w:rPr>
              <w:t>05</w:t>
            </w:r>
            <w:r w:rsidRPr="00F8424D">
              <w:rPr>
                <w:rFonts w:ascii="Book Antiqua" w:eastAsiaTheme="minorHAnsi" w:hAnsi="Book Antiqua" w:cs="Times New Roman"/>
                <w:sz w:val="24"/>
                <w:szCs w:val="24"/>
                <w:vertAlign w:val="superscript"/>
                <w:lang w:val="en-US"/>
              </w:rPr>
              <w:t>1</w:t>
            </w:r>
            <w:r w:rsidR="00652A31"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652A31" w:rsidRPr="00F8424D">
              <w:rPr>
                <w:rFonts w:ascii="Book Antiqua" w:eastAsiaTheme="minorHAnsi" w:hAnsi="Book Antiqua" w:cs="Times New Roman"/>
                <w:sz w:val="24"/>
                <w:szCs w:val="24"/>
                <w:lang w:val="en-US"/>
              </w:rPr>
              <w:t>352</w:t>
            </w:r>
            <w:r w:rsidRPr="00F8424D">
              <w:rPr>
                <w:rFonts w:ascii="Book Antiqua" w:eastAsiaTheme="minorHAnsi" w:hAnsi="Book Antiqua" w:cs="Times New Roman"/>
                <w:sz w:val="24"/>
                <w:szCs w:val="24"/>
                <w:vertAlign w:val="superscript"/>
                <w:lang w:val="en-US"/>
              </w:rPr>
              <w:t>1</w:t>
            </w:r>
          </w:p>
        </w:tc>
        <w:tc>
          <w:tcPr>
            <w:tcW w:w="3402" w:type="dxa"/>
          </w:tcPr>
          <w:p w14:paraId="73239D32" w14:textId="1DDDC17A" w:rsidR="00652A31" w:rsidRPr="00F8424D"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w:t>
            </w:r>
            <w:r w:rsidR="00652A31" w:rsidRPr="00F8424D">
              <w:rPr>
                <w:rFonts w:ascii="Book Antiqua" w:eastAsiaTheme="minorHAnsi" w:hAnsi="Book Antiqua" w:cs="Times New Roman"/>
                <w:sz w:val="24"/>
                <w:szCs w:val="24"/>
                <w:lang w:val="en-US"/>
              </w:rPr>
              <w:t>01</w:t>
            </w:r>
            <w:r w:rsidR="00EA63E0" w:rsidRPr="00F8424D">
              <w:rPr>
                <w:rFonts w:ascii="Book Antiqua" w:eastAsiaTheme="minorHAnsi" w:hAnsi="Book Antiqua" w:cs="Times New Roman"/>
                <w:sz w:val="24"/>
                <w:szCs w:val="24"/>
                <w:vertAlign w:val="superscript"/>
                <w:lang w:val="en-US"/>
              </w:rPr>
              <w:t>1</w:t>
            </w:r>
            <w:r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0.094</w:t>
            </w:r>
          </w:p>
        </w:tc>
      </w:tr>
      <w:tr w:rsidR="00652A31" w:rsidRPr="00F8424D" w14:paraId="490151C0" w14:textId="77777777" w:rsidTr="00EF453D">
        <w:tc>
          <w:tcPr>
            <w:tcW w:w="2518" w:type="dxa"/>
          </w:tcPr>
          <w:p w14:paraId="500EDF1B" w14:textId="353BCFB1" w:rsidR="00652A31"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TAS, 0.87</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0.14</w:t>
            </w:r>
          </w:p>
        </w:tc>
        <w:tc>
          <w:tcPr>
            <w:tcW w:w="2552" w:type="dxa"/>
          </w:tcPr>
          <w:p w14:paraId="6591F010" w14:textId="0FC3CD4E" w:rsidR="00652A31"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caps/>
                <w:sz w:val="24"/>
                <w:szCs w:val="24"/>
                <w:lang w:val="en-US"/>
              </w:rPr>
              <w:t>p</w:t>
            </w:r>
            <w:r w:rsidR="00024901" w:rsidRPr="00F8424D">
              <w:rPr>
                <w:rFonts w:ascii="Book Antiqua" w:eastAsiaTheme="minorHAnsi" w:hAnsi="Book Antiqua" w:cs="Times New Roman"/>
                <w:i/>
                <w:caps/>
                <w:sz w:val="24"/>
                <w:szCs w:val="24"/>
                <w:lang w:val="en-US"/>
              </w:rPr>
              <w:t xml:space="preserve"> </w:t>
            </w:r>
            <w:r w:rsidRPr="00F8424D">
              <w:rPr>
                <w:rFonts w:ascii="Book Antiqua" w:eastAsiaTheme="minorHAnsi" w:hAnsi="Book Antiqua" w:cs="Times New Roman"/>
                <w:sz w:val="24"/>
                <w:szCs w:val="24"/>
                <w:lang w:val="en-US"/>
              </w:rPr>
              <w:t>&lt;</w:t>
            </w:r>
            <w:r w:rsidR="00024901" w:rsidRPr="00F8424D">
              <w:rPr>
                <w:rFonts w:ascii="Book Antiqua" w:eastAsiaTheme="minorHAnsi" w:hAnsi="Book Antiqua" w:cs="Times New Roman"/>
                <w:sz w:val="24"/>
                <w:szCs w:val="24"/>
                <w:lang w:val="en-US"/>
              </w:rPr>
              <w:t xml:space="preserve"> 0.05</w:t>
            </w:r>
            <w:r w:rsidRPr="00F8424D">
              <w:rPr>
                <w:rFonts w:ascii="Book Antiqua" w:eastAsiaTheme="minorHAnsi" w:hAnsi="Book Antiqua" w:cs="Times New Roman"/>
                <w:sz w:val="24"/>
                <w:szCs w:val="24"/>
                <w:lang w:val="en-US"/>
              </w:rPr>
              <w:t>,</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i/>
                <w:sz w:val="24"/>
                <w:szCs w:val="24"/>
                <w:lang w:val="en-US"/>
              </w:rPr>
              <w:t>r</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024901" w:rsidRPr="00F8424D">
              <w:rPr>
                <w:rFonts w:ascii="Book Antiqua" w:eastAsiaTheme="minorHAnsi" w:hAnsi="Book Antiqua" w:cs="Times New Roman"/>
                <w:sz w:val="24"/>
                <w:szCs w:val="24"/>
                <w:lang w:val="en-US"/>
              </w:rPr>
              <w:t xml:space="preserve"> -0.</w:t>
            </w:r>
            <w:r w:rsidRPr="00F8424D">
              <w:rPr>
                <w:rFonts w:ascii="Book Antiqua" w:eastAsiaTheme="minorHAnsi" w:hAnsi="Book Antiqua" w:cs="Times New Roman"/>
                <w:sz w:val="24"/>
                <w:szCs w:val="24"/>
                <w:lang w:val="en-US"/>
              </w:rPr>
              <w:t>499</w:t>
            </w:r>
            <w:r w:rsidR="00EA63E0" w:rsidRPr="00F8424D">
              <w:rPr>
                <w:rFonts w:ascii="Book Antiqua" w:eastAsiaTheme="minorHAnsi" w:hAnsi="Book Antiqua" w:cs="Times New Roman"/>
                <w:sz w:val="24"/>
                <w:szCs w:val="24"/>
                <w:vertAlign w:val="superscript"/>
                <w:lang w:val="en-US"/>
              </w:rPr>
              <w:t>1</w:t>
            </w:r>
          </w:p>
        </w:tc>
        <w:tc>
          <w:tcPr>
            <w:tcW w:w="2835" w:type="dxa"/>
          </w:tcPr>
          <w:p w14:paraId="2AB38D2D" w14:textId="541CD284" w:rsidR="00652A31" w:rsidRPr="00F8424D"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&lt; 0.</w:t>
            </w:r>
            <w:r w:rsidR="00652A31" w:rsidRPr="00F8424D">
              <w:rPr>
                <w:rFonts w:ascii="Book Antiqua" w:eastAsiaTheme="minorHAnsi" w:hAnsi="Book Antiqua" w:cs="Times New Roman"/>
                <w:sz w:val="24"/>
                <w:szCs w:val="24"/>
                <w:lang w:val="en-US"/>
              </w:rPr>
              <w:t xml:space="preserve">01,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EA63E0" w:rsidRPr="00F8424D">
              <w:rPr>
                <w:rFonts w:ascii="Book Antiqua" w:eastAsiaTheme="minorHAnsi" w:hAnsi="Book Antiqua" w:cs="Times New Roman"/>
                <w:sz w:val="24"/>
                <w:szCs w:val="24"/>
                <w:lang w:val="en-US"/>
              </w:rPr>
              <w:t>0.243</w:t>
            </w:r>
          </w:p>
        </w:tc>
        <w:tc>
          <w:tcPr>
            <w:tcW w:w="2835" w:type="dxa"/>
          </w:tcPr>
          <w:p w14:paraId="453BB863" w14:textId="3331CBDF" w:rsidR="00652A31" w:rsidRPr="00F8424D"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w:t>
            </w:r>
            <w:r w:rsidR="00652A31" w:rsidRPr="00F8424D">
              <w:rPr>
                <w:rFonts w:ascii="Book Antiqua" w:eastAsiaTheme="minorHAnsi" w:hAnsi="Book Antiqua" w:cs="Times New Roman"/>
                <w:sz w:val="24"/>
                <w:szCs w:val="24"/>
                <w:lang w:val="en-US"/>
              </w:rPr>
              <w:t xml:space="preserve">05,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0.408</w:t>
            </w:r>
          </w:p>
        </w:tc>
        <w:tc>
          <w:tcPr>
            <w:tcW w:w="3402" w:type="dxa"/>
          </w:tcPr>
          <w:p w14:paraId="1F1D7AEB" w14:textId="004D53FB" w:rsidR="00652A31" w:rsidRPr="00F8424D"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0.01, </w:t>
            </w:r>
            <w:r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652A31" w:rsidRPr="00F8424D">
              <w:rPr>
                <w:rFonts w:ascii="Book Antiqua" w:eastAsiaTheme="minorHAnsi" w:hAnsi="Book Antiqua" w:cs="Times New Roman"/>
                <w:sz w:val="24"/>
                <w:szCs w:val="24"/>
                <w:lang w:val="en-US"/>
              </w:rPr>
              <w:t>134</w:t>
            </w:r>
            <w:r w:rsidR="00EA63E0" w:rsidRPr="00F8424D">
              <w:rPr>
                <w:rFonts w:ascii="Book Antiqua" w:eastAsiaTheme="minorHAnsi" w:hAnsi="Book Antiqua" w:cs="Times New Roman"/>
                <w:sz w:val="24"/>
                <w:szCs w:val="24"/>
                <w:vertAlign w:val="superscript"/>
                <w:lang w:val="en-US"/>
              </w:rPr>
              <w:t>1</w:t>
            </w:r>
          </w:p>
        </w:tc>
      </w:tr>
      <w:tr w:rsidR="00652A31" w:rsidRPr="00F8424D" w14:paraId="7ABCB487" w14:textId="77777777" w:rsidTr="00EF453D">
        <w:tc>
          <w:tcPr>
            <w:tcW w:w="2518" w:type="dxa"/>
          </w:tcPr>
          <w:p w14:paraId="52AA1E6C" w14:textId="330A190A" w:rsidR="00652A31"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OSI, 15.29</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w:t>
            </w:r>
            <w:r w:rsidR="00024901" w:rsidRPr="00F8424D">
              <w:rPr>
                <w:rFonts w:ascii="Book Antiqua" w:eastAsiaTheme="minorHAnsi" w:hAnsi="Book Antiqua" w:cs="Times New Roman"/>
                <w:sz w:val="24"/>
                <w:szCs w:val="24"/>
                <w:lang w:val="en-US"/>
              </w:rPr>
              <w:t xml:space="preserve"> </w:t>
            </w:r>
            <w:r w:rsidRPr="00F8424D">
              <w:rPr>
                <w:rFonts w:ascii="Book Antiqua" w:eastAsiaTheme="minorHAnsi" w:hAnsi="Book Antiqua" w:cs="Times New Roman"/>
                <w:sz w:val="24"/>
                <w:szCs w:val="24"/>
                <w:lang w:val="en-US"/>
              </w:rPr>
              <w:t>4.12</w:t>
            </w:r>
          </w:p>
        </w:tc>
        <w:tc>
          <w:tcPr>
            <w:tcW w:w="2552" w:type="dxa"/>
          </w:tcPr>
          <w:p w14:paraId="635DEFBF" w14:textId="6FD5EDBD" w:rsidR="00652A31" w:rsidRPr="00F8424D"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&lt; 0.</w:t>
            </w:r>
            <w:r w:rsidR="00652A31" w:rsidRPr="00F8424D">
              <w:rPr>
                <w:rFonts w:ascii="Book Antiqua" w:eastAsiaTheme="minorHAnsi" w:hAnsi="Book Antiqua" w:cs="Times New Roman"/>
                <w:sz w:val="24"/>
                <w:szCs w:val="24"/>
                <w:lang w:val="en-US"/>
              </w:rPr>
              <w:t xml:space="preserve">05,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652A31" w:rsidRPr="00F8424D">
              <w:rPr>
                <w:rFonts w:ascii="Book Antiqua" w:eastAsiaTheme="minorHAnsi" w:hAnsi="Book Antiqua" w:cs="Times New Roman"/>
                <w:sz w:val="24"/>
                <w:szCs w:val="24"/>
                <w:lang w:val="en-US"/>
              </w:rPr>
              <w:t>587</w:t>
            </w:r>
          </w:p>
        </w:tc>
        <w:tc>
          <w:tcPr>
            <w:tcW w:w="2835" w:type="dxa"/>
          </w:tcPr>
          <w:p w14:paraId="25C35C6A" w14:textId="2FA12DF0" w:rsidR="00652A31" w:rsidRPr="00F8424D"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&lt; 0.</w:t>
            </w:r>
            <w:r w:rsidR="00652A31" w:rsidRPr="00F8424D">
              <w:rPr>
                <w:rFonts w:ascii="Book Antiqua" w:eastAsiaTheme="minorHAnsi" w:hAnsi="Book Antiqua" w:cs="Times New Roman"/>
                <w:sz w:val="24"/>
                <w:szCs w:val="24"/>
                <w:lang w:val="en-US"/>
              </w:rPr>
              <w:t xml:space="preserve">05,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EA63E0" w:rsidRPr="00F8424D">
              <w:rPr>
                <w:rFonts w:ascii="Book Antiqua" w:eastAsiaTheme="minorHAnsi" w:hAnsi="Book Antiqua" w:cs="Times New Roman"/>
                <w:sz w:val="24"/>
                <w:szCs w:val="24"/>
                <w:lang w:val="en-US"/>
              </w:rPr>
              <w:t>= -0.</w:t>
            </w:r>
            <w:r w:rsidR="00652A31" w:rsidRPr="00F8424D">
              <w:rPr>
                <w:rFonts w:ascii="Book Antiqua" w:eastAsiaTheme="minorHAnsi" w:hAnsi="Book Antiqua" w:cs="Times New Roman"/>
                <w:sz w:val="24"/>
                <w:szCs w:val="24"/>
                <w:lang w:val="en-US"/>
              </w:rPr>
              <w:t>322</w:t>
            </w:r>
            <w:r w:rsidR="00EA63E0" w:rsidRPr="00F8424D">
              <w:rPr>
                <w:rFonts w:ascii="Book Antiqua" w:eastAsiaTheme="minorHAnsi" w:hAnsi="Book Antiqua" w:cs="Times New Roman"/>
                <w:sz w:val="24"/>
                <w:szCs w:val="24"/>
                <w:vertAlign w:val="superscript"/>
                <w:lang w:val="en-US"/>
              </w:rPr>
              <w:t>1</w:t>
            </w:r>
          </w:p>
        </w:tc>
        <w:tc>
          <w:tcPr>
            <w:tcW w:w="2835" w:type="dxa"/>
          </w:tcPr>
          <w:p w14:paraId="52BD02CF" w14:textId="5F4D7183" w:rsidR="00652A31" w:rsidRPr="00F8424D"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w:t>
            </w:r>
            <w:r w:rsidR="00652A31" w:rsidRPr="00F8424D">
              <w:rPr>
                <w:rFonts w:ascii="Book Antiqua" w:eastAsiaTheme="minorHAnsi" w:hAnsi="Book Antiqua" w:cs="Times New Roman"/>
                <w:sz w:val="24"/>
                <w:szCs w:val="24"/>
                <w:lang w:val="en-US"/>
              </w:rPr>
              <w:t>05</w:t>
            </w:r>
            <w:r w:rsidRPr="00F8424D">
              <w:rPr>
                <w:rFonts w:ascii="Book Antiqua" w:eastAsiaTheme="minorHAnsi" w:hAnsi="Book Antiqua" w:cs="Times New Roman"/>
                <w:sz w:val="24"/>
                <w:szCs w:val="24"/>
                <w:vertAlign w:val="superscript"/>
                <w:lang w:val="en-US"/>
              </w:rPr>
              <w:t>1</w:t>
            </w:r>
            <w:r w:rsidR="00652A31"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652A31" w:rsidRPr="00F8424D">
              <w:rPr>
                <w:rFonts w:ascii="Book Antiqua" w:eastAsiaTheme="minorHAnsi" w:hAnsi="Book Antiqua" w:cs="Times New Roman"/>
                <w:sz w:val="24"/>
                <w:szCs w:val="24"/>
                <w:lang w:val="en-US"/>
              </w:rPr>
              <w:t>485</w:t>
            </w:r>
            <w:r w:rsidRPr="00F8424D">
              <w:rPr>
                <w:rFonts w:ascii="Book Antiqua" w:eastAsiaTheme="minorHAnsi" w:hAnsi="Book Antiqua" w:cs="Times New Roman"/>
                <w:sz w:val="24"/>
                <w:szCs w:val="24"/>
                <w:vertAlign w:val="superscript"/>
                <w:lang w:val="en-US"/>
              </w:rPr>
              <w:t>1</w:t>
            </w:r>
          </w:p>
        </w:tc>
        <w:tc>
          <w:tcPr>
            <w:tcW w:w="3402" w:type="dxa"/>
          </w:tcPr>
          <w:p w14:paraId="382190CC" w14:textId="27CDD128" w:rsidR="00652A31" w:rsidRPr="00F8424D"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0.01, </w:t>
            </w:r>
            <w:r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 0.</w:t>
            </w:r>
            <w:r w:rsidR="00652A31" w:rsidRPr="00F8424D">
              <w:rPr>
                <w:rFonts w:ascii="Book Antiqua" w:eastAsiaTheme="minorHAnsi" w:hAnsi="Book Antiqua" w:cs="Times New Roman"/>
                <w:sz w:val="24"/>
                <w:szCs w:val="24"/>
                <w:lang w:val="en-US"/>
              </w:rPr>
              <w:t>132</w:t>
            </w:r>
          </w:p>
        </w:tc>
      </w:tr>
      <w:tr w:rsidR="00652A31" w:rsidRPr="00F8424D" w14:paraId="37D05B0E" w14:textId="77777777" w:rsidTr="00EF453D">
        <w:tc>
          <w:tcPr>
            <w:tcW w:w="2518" w:type="dxa"/>
          </w:tcPr>
          <w:p w14:paraId="346697C1" w14:textId="691E65E3" w:rsidR="00652A31"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lang w:val="en-US"/>
              </w:rPr>
              <w:t>Visfatin</w:t>
            </w:r>
          </w:p>
        </w:tc>
        <w:tc>
          <w:tcPr>
            <w:tcW w:w="2552" w:type="dxa"/>
          </w:tcPr>
          <w:p w14:paraId="5ED89291" w14:textId="77777777" w:rsidR="00652A31" w:rsidRPr="00F8424D" w:rsidRDefault="00652A31" w:rsidP="00F8424D">
            <w:pPr>
              <w:adjustRightInd w:val="0"/>
              <w:snapToGrid w:val="0"/>
              <w:spacing w:line="360" w:lineRule="auto"/>
              <w:jc w:val="both"/>
              <w:rPr>
                <w:rFonts w:ascii="Book Antiqua" w:eastAsiaTheme="minorHAnsi" w:hAnsi="Book Antiqua" w:cs="Times New Roman"/>
                <w:sz w:val="24"/>
                <w:szCs w:val="24"/>
                <w:lang w:val="en-US"/>
              </w:rPr>
            </w:pPr>
          </w:p>
        </w:tc>
        <w:tc>
          <w:tcPr>
            <w:tcW w:w="2835" w:type="dxa"/>
          </w:tcPr>
          <w:p w14:paraId="357B9B25" w14:textId="70C4EFFC" w:rsidR="00652A31" w:rsidRPr="00F8424D" w:rsidRDefault="00024901"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&lt; 0.</w:t>
            </w:r>
            <w:r w:rsidR="00652A31" w:rsidRPr="00F8424D">
              <w:rPr>
                <w:rFonts w:ascii="Book Antiqua" w:eastAsiaTheme="minorHAnsi" w:hAnsi="Book Antiqua" w:cs="Times New Roman"/>
                <w:sz w:val="24"/>
                <w:szCs w:val="24"/>
                <w:lang w:val="en-US"/>
              </w:rPr>
              <w:t>01,</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EA63E0" w:rsidRPr="00F8424D">
              <w:rPr>
                <w:rFonts w:ascii="Book Antiqua" w:eastAsiaTheme="minorHAnsi" w:hAnsi="Book Antiqua" w:cs="Times New Roman"/>
                <w:sz w:val="24"/>
                <w:szCs w:val="24"/>
                <w:lang w:val="en-US"/>
              </w:rPr>
              <w:t>= -0.</w:t>
            </w:r>
            <w:r w:rsidR="00652A31" w:rsidRPr="00F8424D">
              <w:rPr>
                <w:rFonts w:ascii="Book Antiqua" w:eastAsiaTheme="minorHAnsi" w:hAnsi="Book Antiqua" w:cs="Times New Roman"/>
                <w:sz w:val="24"/>
                <w:szCs w:val="24"/>
                <w:lang w:val="en-US"/>
              </w:rPr>
              <w:t>338</w:t>
            </w:r>
            <w:r w:rsidR="00EA63E0" w:rsidRPr="00F8424D">
              <w:rPr>
                <w:rFonts w:ascii="Book Antiqua" w:eastAsiaTheme="minorHAnsi" w:hAnsi="Book Antiqua" w:cs="Times New Roman"/>
                <w:sz w:val="24"/>
                <w:szCs w:val="24"/>
                <w:vertAlign w:val="superscript"/>
                <w:lang w:val="en-US"/>
              </w:rPr>
              <w:t>1</w:t>
            </w:r>
          </w:p>
        </w:tc>
        <w:tc>
          <w:tcPr>
            <w:tcW w:w="2835" w:type="dxa"/>
          </w:tcPr>
          <w:p w14:paraId="61FBA571" w14:textId="0787FDFE" w:rsidR="00652A31" w:rsidRPr="00F8424D" w:rsidRDefault="00EA63E0"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&lt;</w:t>
            </w:r>
            <w:r w:rsidRPr="00F8424D">
              <w:rPr>
                <w:rFonts w:ascii="Book Antiqua" w:eastAsiaTheme="minorHAnsi" w:hAnsi="Book Antiqua" w:cs="Times New Roman"/>
                <w:sz w:val="24"/>
                <w:szCs w:val="24"/>
                <w:lang w:val="en-US"/>
              </w:rPr>
              <w:t xml:space="preserve"> 0.</w:t>
            </w:r>
            <w:r w:rsidR="00652A31" w:rsidRPr="00F8424D">
              <w:rPr>
                <w:rFonts w:ascii="Book Antiqua" w:eastAsiaTheme="minorHAnsi" w:hAnsi="Book Antiqua" w:cs="Times New Roman"/>
                <w:sz w:val="24"/>
                <w:szCs w:val="24"/>
                <w:lang w:val="en-US"/>
              </w:rPr>
              <w:t>01</w:t>
            </w:r>
            <w:r w:rsidRPr="00F8424D">
              <w:rPr>
                <w:rFonts w:ascii="Book Antiqua" w:eastAsiaTheme="minorHAnsi" w:hAnsi="Book Antiqua" w:cs="Times New Roman"/>
                <w:sz w:val="24"/>
                <w:szCs w:val="24"/>
                <w:vertAlign w:val="superscript"/>
                <w:lang w:val="en-US"/>
              </w:rPr>
              <w:t>1</w:t>
            </w:r>
            <w:r w:rsidR="00652A31"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i/>
                <w:sz w:val="24"/>
                <w:szCs w:val="24"/>
                <w:lang w:val="en-US"/>
              </w:rPr>
              <w:t>r</w:t>
            </w:r>
            <w:r w:rsidRPr="00F8424D">
              <w:rPr>
                <w:rFonts w:ascii="Book Antiqua" w:eastAsiaTheme="minorHAnsi" w:hAnsi="Book Antiqua" w:cs="Times New Roman"/>
                <w:sz w:val="24"/>
                <w:szCs w:val="24"/>
                <w:lang w:val="en-US"/>
              </w:rPr>
              <w:t xml:space="preserve"> </w:t>
            </w:r>
            <w:r w:rsidR="00652A31"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-0.</w:t>
            </w:r>
            <w:r w:rsidR="00652A31" w:rsidRPr="00F8424D">
              <w:rPr>
                <w:rFonts w:ascii="Book Antiqua" w:eastAsiaTheme="minorHAnsi" w:hAnsi="Book Antiqua" w:cs="Times New Roman"/>
                <w:sz w:val="24"/>
                <w:szCs w:val="24"/>
                <w:lang w:val="en-US"/>
              </w:rPr>
              <w:t>448</w:t>
            </w:r>
            <w:r w:rsidRPr="00F8424D">
              <w:rPr>
                <w:rFonts w:ascii="Book Antiqua" w:eastAsiaTheme="minorHAnsi" w:hAnsi="Book Antiqua" w:cs="Times New Roman"/>
                <w:sz w:val="24"/>
                <w:szCs w:val="24"/>
                <w:vertAlign w:val="superscript"/>
                <w:lang w:val="en-US"/>
              </w:rPr>
              <w:t>1</w:t>
            </w:r>
          </w:p>
        </w:tc>
        <w:tc>
          <w:tcPr>
            <w:tcW w:w="3402" w:type="dxa"/>
          </w:tcPr>
          <w:p w14:paraId="0E06D970" w14:textId="18421322" w:rsidR="00652A31" w:rsidRPr="00F8424D" w:rsidRDefault="00EF453D" w:rsidP="00F8424D">
            <w:pPr>
              <w:adjustRightInd w:val="0"/>
              <w:snapToGrid w:val="0"/>
              <w:spacing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i/>
                <w:sz w:val="24"/>
                <w:szCs w:val="24"/>
                <w:lang w:val="en-US"/>
              </w:rPr>
              <w:t>P</w:t>
            </w:r>
            <w:r w:rsidRPr="00F8424D">
              <w:rPr>
                <w:rFonts w:ascii="Book Antiqua" w:eastAsiaTheme="minorHAnsi" w:hAnsi="Book Antiqua" w:cs="Times New Roman"/>
                <w:sz w:val="24"/>
                <w:szCs w:val="24"/>
                <w:lang w:val="en-US"/>
              </w:rPr>
              <w:t xml:space="preserve"> </w:t>
            </w:r>
            <w:r w:rsidR="00024901" w:rsidRPr="00F8424D">
              <w:rPr>
                <w:rFonts w:ascii="Book Antiqua" w:eastAsiaTheme="minorHAnsi" w:hAnsi="Book Antiqua" w:cs="Times New Roman"/>
                <w:sz w:val="24"/>
                <w:szCs w:val="24"/>
                <w:lang w:val="en-US"/>
              </w:rPr>
              <w:t>=</w:t>
            </w:r>
            <w:r w:rsidRPr="00F8424D">
              <w:rPr>
                <w:rFonts w:ascii="Book Antiqua" w:eastAsiaTheme="minorHAnsi" w:hAnsi="Book Antiqua" w:cs="Times New Roman"/>
                <w:sz w:val="24"/>
                <w:szCs w:val="24"/>
                <w:lang w:val="en-US"/>
              </w:rPr>
              <w:t xml:space="preserve"> 0.</w:t>
            </w:r>
            <w:r w:rsidR="00024901" w:rsidRPr="00F8424D">
              <w:rPr>
                <w:rFonts w:ascii="Book Antiqua" w:eastAsiaTheme="minorHAnsi" w:hAnsi="Book Antiqua" w:cs="Times New Roman"/>
                <w:sz w:val="24"/>
                <w:szCs w:val="24"/>
                <w:lang w:val="en-US"/>
              </w:rPr>
              <w:t>092</w:t>
            </w:r>
          </w:p>
        </w:tc>
      </w:tr>
    </w:tbl>
    <w:p w14:paraId="123D4969" w14:textId="044C3C6E" w:rsidR="00DC2FAC" w:rsidRPr="00F8424D" w:rsidRDefault="00EA63E0" w:rsidP="00F8424D">
      <w:pPr>
        <w:adjustRightInd w:val="0"/>
        <w:snapToGrid w:val="0"/>
        <w:spacing w:after="0" w:line="360" w:lineRule="auto"/>
        <w:jc w:val="both"/>
        <w:rPr>
          <w:rFonts w:ascii="Book Antiqua" w:eastAsiaTheme="minorHAnsi" w:hAnsi="Book Antiqua" w:cs="Times New Roman"/>
          <w:sz w:val="24"/>
          <w:szCs w:val="24"/>
          <w:lang w:val="en-US"/>
        </w:rPr>
      </w:pPr>
      <w:r w:rsidRPr="00F8424D">
        <w:rPr>
          <w:rFonts w:ascii="Book Antiqua" w:eastAsiaTheme="minorHAnsi" w:hAnsi="Book Antiqua" w:cs="Times New Roman"/>
          <w:sz w:val="24"/>
          <w:szCs w:val="24"/>
          <w:vertAlign w:val="superscript"/>
          <w:lang w:val="en-US"/>
        </w:rPr>
        <w:t>1</w:t>
      </w:r>
      <w:r w:rsidR="00E676D0" w:rsidRPr="00F8424D">
        <w:rPr>
          <w:rFonts w:ascii="Book Antiqua" w:eastAsiaTheme="minorHAnsi" w:hAnsi="Book Antiqua" w:cs="Times New Roman"/>
          <w:sz w:val="24"/>
          <w:szCs w:val="24"/>
          <w:lang w:val="en-US"/>
        </w:rPr>
        <w:t>Correlations with negative directions are presented.</w:t>
      </w:r>
      <w:r w:rsidRPr="00F8424D">
        <w:rPr>
          <w:rFonts w:ascii="Book Antiqua" w:eastAsiaTheme="minorHAnsi" w:hAnsi="Book Antiqua" w:cs="Times New Roman"/>
          <w:sz w:val="24"/>
          <w:szCs w:val="24"/>
          <w:lang w:val="en-US"/>
        </w:rPr>
        <w:t xml:space="preserve"> </w:t>
      </w:r>
      <w:r w:rsidR="00C05EEB" w:rsidRPr="00F8424D">
        <w:rPr>
          <w:rFonts w:ascii="Book Antiqua" w:eastAsiaTheme="minorHAnsi" w:hAnsi="Book Antiqua" w:cs="Times New Roman"/>
          <w:sz w:val="24"/>
          <w:szCs w:val="24"/>
          <w:lang w:val="en-US"/>
        </w:rPr>
        <w:t xml:space="preserve">HbA1c: Glycosylated hemoglobin; </w:t>
      </w:r>
      <w:r w:rsidRPr="00F8424D">
        <w:rPr>
          <w:rFonts w:ascii="Book Antiqua" w:eastAsiaTheme="minorHAnsi" w:hAnsi="Book Antiqua" w:cs="Times New Roman"/>
          <w:sz w:val="24"/>
          <w:szCs w:val="24"/>
          <w:lang w:val="en-US"/>
        </w:rPr>
        <w:t>TOS: Total oxidant status; TAS: Total antioxidant status; OSI: Oxidative stress index.</w:t>
      </w:r>
    </w:p>
    <w:sectPr w:rsidR="00DC2FAC" w:rsidRPr="00F8424D" w:rsidSect="0019543A">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A2FE1" w14:textId="77777777" w:rsidR="0046347F" w:rsidRDefault="0046347F">
      <w:pPr>
        <w:spacing w:after="0" w:line="240" w:lineRule="auto"/>
      </w:pPr>
      <w:r>
        <w:separator/>
      </w:r>
    </w:p>
  </w:endnote>
  <w:endnote w:type="continuationSeparator" w:id="0">
    <w:p w14:paraId="3F480BBC" w14:textId="77777777" w:rsidR="0046347F" w:rsidRDefault="00463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altName w:val="宋体"/>
    <w:panose1 w:val="0201050906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178683"/>
      <w:docPartObj>
        <w:docPartGallery w:val="Page Numbers (Bottom of Page)"/>
        <w:docPartUnique/>
      </w:docPartObj>
    </w:sdtPr>
    <w:sdtEndPr>
      <w:rPr>
        <w:rFonts w:ascii="Book Antiqua" w:hAnsi="Book Antiqua"/>
        <w:sz w:val="24"/>
        <w:szCs w:val="24"/>
      </w:rPr>
    </w:sdtEndPr>
    <w:sdtContent>
      <w:p w14:paraId="44B6C737" w14:textId="77777777" w:rsidR="0078355E" w:rsidRPr="00C41E8F" w:rsidRDefault="0078355E" w:rsidP="00C41E8F">
        <w:pPr>
          <w:pStyle w:val="a5"/>
          <w:jc w:val="center"/>
          <w:rPr>
            <w:rFonts w:ascii="Book Antiqua" w:hAnsi="Book Antiqua"/>
            <w:sz w:val="24"/>
            <w:szCs w:val="24"/>
          </w:rPr>
        </w:pPr>
        <w:r w:rsidRPr="00C41E8F">
          <w:rPr>
            <w:rFonts w:ascii="Book Antiqua" w:hAnsi="Book Antiqua"/>
            <w:sz w:val="24"/>
            <w:szCs w:val="24"/>
          </w:rPr>
          <w:fldChar w:fldCharType="begin"/>
        </w:r>
        <w:r w:rsidRPr="00C41E8F">
          <w:rPr>
            <w:rFonts w:ascii="Book Antiqua" w:hAnsi="Book Antiqua"/>
            <w:sz w:val="24"/>
            <w:szCs w:val="24"/>
          </w:rPr>
          <w:instrText>PAGE   \* MERGEFORMAT</w:instrText>
        </w:r>
        <w:r w:rsidRPr="00C41E8F">
          <w:rPr>
            <w:rFonts w:ascii="Book Antiqua" w:hAnsi="Book Antiqua"/>
            <w:sz w:val="24"/>
            <w:szCs w:val="24"/>
          </w:rPr>
          <w:fldChar w:fldCharType="separate"/>
        </w:r>
        <w:r w:rsidR="00C41E8F">
          <w:rPr>
            <w:rFonts w:ascii="Book Antiqua" w:hAnsi="Book Antiqua"/>
            <w:noProof/>
            <w:sz w:val="24"/>
            <w:szCs w:val="24"/>
          </w:rPr>
          <w:t>26</w:t>
        </w:r>
        <w:r w:rsidRPr="00C41E8F">
          <w:rPr>
            <w:rFonts w:ascii="Book Antiqua" w:hAnsi="Book Antiqua"/>
            <w:sz w:val="24"/>
            <w:szCs w:val="24"/>
          </w:rPr>
          <w:fldChar w:fldCharType="end"/>
        </w:r>
      </w:p>
    </w:sdtContent>
  </w:sdt>
  <w:p w14:paraId="33056E36" w14:textId="77777777" w:rsidR="0078355E" w:rsidRDefault="0078355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2D7D3" w14:textId="77777777" w:rsidR="0046347F" w:rsidRDefault="0046347F">
      <w:pPr>
        <w:spacing w:after="0" w:line="240" w:lineRule="auto"/>
      </w:pPr>
      <w:r>
        <w:separator/>
      </w:r>
    </w:p>
  </w:footnote>
  <w:footnote w:type="continuationSeparator" w:id="0">
    <w:p w14:paraId="52F242DA" w14:textId="77777777" w:rsidR="0046347F" w:rsidRDefault="004634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A2A7E"/>
    <w:multiLevelType w:val="hybridMultilevel"/>
    <w:tmpl w:val="CDDAD1E8"/>
    <w:lvl w:ilvl="0" w:tplc="A5CC08F2">
      <w:start w:val="1"/>
      <w:numFmt w:val="ordinal"/>
      <w:lvlText w:val="%1."/>
      <w:lvlJc w:val="left"/>
      <w:pPr>
        <w:ind w:left="720" w:hanging="360"/>
      </w:pPr>
      <w:rPr>
        <w:rFonts w:hint="default"/>
      </w:rPr>
    </w:lvl>
    <w:lvl w:ilvl="1" w:tplc="698C7758" w:tentative="1">
      <w:start w:val="1"/>
      <w:numFmt w:val="lowerLetter"/>
      <w:lvlText w:val="%2."/>
      <w:lvlJc w:val="left"/>
      <w:pPr>
        <w:ind w:left="1440" w:hanging="360"/>
      </w:pPr>
    </w:lvl>
    <w:lvl w:ilvl="2" w:tplc="F78C7168" w:tentative="1">
      <w:start w:val="1"/>
      <w:numFmt w:val="lowerRoman"/>
      <w:lvlText w:val="%3."/>
      <w:lvlJc w:val="right"/>
      <w:pPr>
        <w:ind w:left="2160" w:hanging="180"/>
      </w:pPr>
    </w:lvl>
    <w:lvl w:ilvl="3" w:tplc="FAECBBDC" w:tentative="1">
      <w:start w:val="1"/>
      <w:numFmt w:val="decimal"/>
      <w:lvlText w:val="%4."/>
      <w:lvlJc w:val="left"/>
      <w:pPr>
        <w:ind w:left="2880" w:hanging="360"/>
      </w:pPr>
    </w:lvl>
    <w:lvl w:ilvl="4" w:tplc="6AF832BE" w:tentative="1">
      <w:start w:val="1"/>
      <w:numFmt w:val="lowerLetter"/>
      <w:lvlText w:val="%5."/>
      <w:lvlJc w:val="left"/>
      <w:pPr>
        <w:ind w:left="3600" w:hanging="360"/>
      </w:pPr>
    </w:lvl>
    <w:lvl w:ilvl="5" w:tplc="162A8742" w:tentative="1">
      <w:start w:val="1"/>
      <w:numFmt w:val="lowerRoman"/>
      <w:lvlText w:val="%6."/>
      <w:lvlJc w:val="right"/>
      <w:pPr>
        <w:ind w:left="4320" w:hanging="180"/>
      </w:pPr>
    </w:lvl>
    <w:lvl w:ilvl="6" w:tplc="83B8B670" w:tentative="1">
      <w:start w:val="1"/>
      <w:numFmt w:val="decimal"/>
      <w:lvlText w:val="%7."/>
      <w:lvlJc w:val="left"/>
      <w:pPr>
        <w:ind w:left="5040" w:hanging="360"/>
      </w:pPr>
    </w:lvl>
    <w:lvl w:ilvl="7" w:tplc="9FF4001E" w:tentative="1">
      <w:start w:val="1"/>
      <w:numFmt w:val="lowerLetter"/>
      <w:lvlText w:val="%8."/>
      <w:lvlJc w:val="left"/>
      <w:pPr>
        <w:ind w:left="5760" w:hanging="360"/>
      </w:pPr>
    </w:lvl>
    <w:lvl w:ilvl="8" w:tplc="EBD01E8C" w:tentative="1">
      <w:start w:val="1"/>
      <w:numFmt w:val="lowerRoman"/>
      <w:lvlText w:val="%9."/>
      <w:lvlJc w:val="right"/>
      <w:pPr>
        <w:ind w:left="6480" w:hanging="180"/>
      </w:pPr>
    </w:lvl>
  </w:abstractNum>
  <w:abstractNum w:abstractNumId="1">
    <w:nsid w:val="330864DB"/>
    <w:multiLevelType w:val="hybridMultilevel"/>
    <w:tmpl w:val="65F87896"/>
    <w:lvl w:ilvl="0" w:tplc="4B649EC6">
      <w:start w:val="1"/>
      <w:numFmt w:val="decimal"/>
      <w:lvlText w:val="%1-"/>
      <w:lvlJc w:val="left"/>
      <w:pPr>
        <w:ind w:left="2911" w:hanging="360"/>
      </w:pPr>
      <w:rPr>
        <w:rFonts w:hint="default"/>
      </w:rPr>
    </w:lvl>
    <w:lvl w:ilvl="1" w:tplc="B074DBA0" w:tentative="1">
      <w:start w:val="1"/>
      <w:numFmt w:val="lowerLetter"/>
      <w:lvlText w:val="%2."/>
      <w:lvlJc w:val="left"/>
      <w:pPr>
        <w:ind w:left="1440" w:hanging="360"/>
      </w:pPr>
    </w:lvl>
    <w:lvl w:ilvl="2" w:tplc="1BF4A74C" w:tentative="1">
      <w:start w:val="1"/>
      <w:numFmt w:val="lowerRoman"/>
      <w:lvlText w:val="%3."/>
      <w:lvlJc w:val="right"/>
      <w:pPr>
        <w:ind w:left="2160" w:hanging="180"/>
      </w:pPr>
    </w:lvl>
    <w:lvl w:ilvl="3" w:tplc="A4F26534" w:tentative="1">
      <w:start w:val="1"/>
      <w:numFmt w:val="decimal"/>
      <w:lvlText w:val="%4."/>
      <w:lvlJc w:val="left"/>
      <w:pPr>
        <w:ind w:left="2880" w:hanging="360"/>
      </w:pPr>
    </w:lvl>
    <w:lvl w:ilvl="4" w:tplc="D5C0CC22" w:tentative="1">
      <w:start w:val="1"/>
      <w:numFmt w:val="lowerLetter"/>
      <w:lvlText w:val="%5."/>
      <w:lvlJc w:val="left"/>
      <w:pPr>
        <w:ind w:left="3600" w:hanging="360"/>
      </w:pPr>
    </w:lvl>
    <w:lvl w:ilvl="5" w:tplc="E57EAA26" w:tentative="1">
      <w:start w:val="1"/>
      <w:numFmt w:val="lowerRoman"/>
      <w:lvlText w:val="%6."/>
      <w:lvlJc w:val="right"/>
      <w:pPr>
        <w:ind w:left="4320" w:hanging="180"/>
      </w:pPr>
    </w:lvl>
    <w:lvl w:ilvl="6" w:tplc="E1786AFC" w:tentative="1">
      <w:start w:val="1"/>
      <w:numFmt w:val="decimal"/>
      <w:lvlText w:val="%7."/>
      <w:lvlJc w:val="left"/>
      <w:pPr>
        <w:ind w:left="5040" w:hanging="360"/>
      </w:pPr>
    </w:lvl>
    <w:lvl w:ilvl="7" w:tplc="DE781D26" w:tentative="1">
      <w:start w:val="1"/>
      <w:numFmt w:val="lowerLetter"/>
      <w:lvlText w:val="%8."/>
      <w:lvlJc w:val="left"/>
      <w:pPr>
        <w:ind w:left="5760" w:hanging="360"/>
      </w:pPr>
    </w:lvl>
    <w:lvl w:ilvl="8" w:tplc="92541AB6" w:tentative="1">
      <w:start w:val="1"/>
      <w:numFmt w:val="lowerRoman"/>
      <w:lvlText w:val="%9."/>
      <w:lvlJc w:val="right"/>
      <w:pPr>
        <w:ind w:left="6480" w:hanging="180"/>
      </w:pPr>
    </w:lvl>
  </w:abstractNum>
  <w:abstractNum w:abstractNumId="2">
    <w:nsid w:val="55591246"/>
    <w:multiLevelType w:val="hybridMultilevel"/>
    <w:tmpl w:val="69127112"/>
    <w:lvl w:ilvl="0" w:tplc="4E4E7A0A">
      <w:start w:val="1"/>
      <w:numFmt w:val="ordinal"/>
      <w:lvlText w:val="%1."/>
      <w:lvlJc w:val="left"/>
      <w:pPr>
        <w:ind w:left="1440" w:hanging="360"/>
      </w:pPr>
      <w:rPr>
        <w:rFonts w:hint="default"/>
      </w:rPr>
    </w:lvl>
    <w:lvl w:ilvl="1" w:tplc="6A666484" w:tentative="1">
      <w:start w:val="1"/>
      <w:numFmt w:val="lowerLetter"/>
      <w:lvlText w:val="%2."/>
      <w:lvlJc w:val="left"/>
      <w:pPr>
        <w:ind w:left="2160" w:hanging="360"/>
      </w:pPr>
    </w:lvl>
    <w:lvl w:ilvl="2" w:tplc="B476ADE6" w:tentative="1">
      <w:start w:val="1"/>
      <w:numFmt w:val="lowerRoman"/>
      <w:lvlText w:val="%3."/>
      <w:lvlJc w:val="right"/>
      <w:pPr>
        <w:ind w:left="2880" w:hanging="180"/>
      </w:pPr>
    </w:lvl>
    <w:lvl w:ilvl="3" w:tplc="CFF0E324" w:tentative="1">
      <w:start w:val="1"/>
      <w:numFmt w:val="decimal"/>
      <w:lvlText w:val="%4."/>
      <w:lvlJc w:val="left"/>
      <w:pPr>
        <w:ind w:left="3600" w:hanging="360"/>
      </w:pPr>
    </w:lvl>
    <w:lvl w:ilvl="4" w:tplc="9ECEE4B6" w:tentative="1">
      <w:start w:val="1"/>
      <w:numFmt w:val="lowerLetter"/>
      <w:lvlText w:val="%5."/>
      <w:lvlJc w:val="left"/>
      <w:pPr>
        <w:ind w:left="4320" w:hanging="360"/>
      </w:pPr>
    </w:lvl>
    <w:lvl w:ilvl="5" w:tplc="A226FCE8" w:tentative="1">
      <w:start w:val="1"/>
      <w:numFmt w:val="lowerRoman"/>
      <w:lvlText w:val="%6."/>
      <w:lvlJc w:val="right"/>
      <w:pPr>
        <w:ind w:left="5040" w:hanging="180"/>
      </w:pPr>
    </w:lvl>
    <w:lvl w:ilvl="6" w:tplc="04CAF384" w:tentative="1">
      <w:start w:val="1"/>
      <w:numFmt w:val="decimal"/>
      <w:lvlText w:val="%7."/>
      <w:lvlJc w:val="left"/>
      <w:pPr>
        <w:ind w:left="5760" w:hanging="360"/>
      </w:pPr>
    </w:lvl>
    <w:lvl w:ilvl="7" w:tplc="BB6A5AFA" w:tentative="1">
      <w:start w:val="1"/>
      <w:numFmt w:val="lowerLetter"/>
      <w:lvlText w:val="%8."/>
      <w:lvlJc w:val="left"/>
      <w:pPr>
        <w:ind w:left="6480" w:hanging="360"/>
      </w:pPr>
    </w:lvl>
    <w:lvl w:ilvl="8" w:tplc="7B889CAC" w:tentative="1">
      <w:start w:val="1"/>
      <w:numFmt w:val="lowerRoman"/>
      <w:lvlText w:val="%9."/>
      <w:lvlJc w:val="right"/>
      <w:pPr>
        <w:ind w:left="7200" w:hanging="180"/>
      </w:pPr>
    </w:lvl>
  </w:abstractNum>
  <w:abstractNum w:abstractNumId="3">
    <w:nsid w:val="7E182F44"/>
    <w:multiLevelType w:val="multilevel"/>
    <w:tmpl w:val="2118023C"/>
    <w:lvl w:ilvl="0">
      <w:start w:val="1"/>
      <w:numFmt w:val="decimal"/>
      <w:lvlText w:val="%1."/>
      <w:lvlJc w:val="left"/>
      <w:pPr>
        <w:ind w:left="4188" w:hanging="360"/>
      </w:pPr>
      <w:rPr>
        <w:rFonts w:hint="default"/>
        <w:color w:val="auto"/>
      </w:rPr>
    </w:lvl>
    <w:lvl w:ilvl="1">
      <w:start w:val="1"/>
      <w:numFmt w:val="decimal"/>
      <w:lvlText w:val="2.%2."/>
      <w:lvlJc w:val="left"/>
      <w:pPr>
        <w:ind w:left="4908" w:hanging="360"/>
      </w:pPr>
      <w:rPr>
        <w:rFonts w:hint="default"/>
      </w:rPr>
    </w:lvl>
    <w:lvl w:ilvl="2">
      <w:start w:val="1"/>
      <w:numFmt w:val="lowerRoman"/>
      <w:lvlText w:val="%3."/>
      <w:lvlJc w:val="right"/>
      <w:pPr>
        <w:ind w:left="5628" w:hanging="180"/>
      </w:pPr>
      <w:rPr>
        <w:rFonts w:hint="default"/>
      </w:rPr>
    </w:lvl>
    <w:lvl w:ilvl="3">
      <w:start w:val="1"/>
      <w:numFmt w:val="decimal"/>
      <w:lvlText w:val="%4."/>
      <w:lvlJc w:val="left"/>
      <w:pPr>
        <w:ind w:left="6348" w:hanging="360"/>
      </w:pPr>
      <w:rPr>
        <w:rFonts w:hint="default"/>
      </w:rPr>
    </w:lvl>
    <w:lvl w:ilvl="4">
      <w:start w:val="1"/>
      <w:numFmt w:val="lowerLetter"/>
      <w:lvlText w:val="%5."/>
      <w:lvlJc w:val="left"/>
      <w:pPr>
        <w:ind w:left="7068" w:hanging="360"/>
      </w:pPr>
      <w:rPr>
        <w:rFonts w:hint="default"/>
      </w:rPr>
    </w:lvl>
    <w:lvl w:ilvl="5">
      <w:start w:val="1"/>
      <w:numFmt w:val="lowerRoman"/>
      <w:lvlText w:val="%6."/>
      <w:lvlJc w:val="right"/>
      <w:pPr>
        <w:ind w:left="7788" w:hanging="180"/>
      </w:pPr>
      <w:rPr>
        <w:rFonts w:hint="default"/>
      </w:rPr>
    </w:lvl>
    <w:lvl w:ilvl="6">
      <w:start w:val="1"/>
      <w:numFmt w:val="decimal"/>
      <w:lvlText w:val="%7."/>
      <w:lvlJc w:val="left"/>
      <w:pPr>
        <w:ind w:left="8508" w:hanging="360"/>
      </w:pPr>
      <w:rPr>
        <w:rFonts w:hint="default"/>
      </w:rPr>
    </w:lvl>
    <w:lvl w:ilvl="7">
      <w:start w:val="1"/>
      <w:numFmt w:val="lowerLetter"/>
      <w:lvlText w:val="%8."/>
      <w:lvlJc w:val="left"/>
      <w:pPr>
        <w:ind w:left="9228" w:hanging="360"/>
      </w:pPr>
      <w:rPr>
        <w:rFonts w:hint="default"/>
      </w:rPr>
    </w:lvl>
    <w:lvl w:ilvl="8">
      <w:start w:val="1"/>
      <w:numFmt w:val="lowerRoman"/>
      <w:lvlText w:val="%9."/>
      <w:lvlJc w:val="right"/>
      <w:pPr>
        <w:ind w:left="9948" w:hanging="18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bordersDoNotSurroundHeader/>
  <w:bordersDoNotSurroundFooter/>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QzNzG3sDQzNjQxMLJU0lEKTi0uzszPAykwrQUAsBimESwAAAA="/>
  </w:docVars>
  <w:rsids>
    <w:rsidRoot w:val="00080DE6"/>
    <w:rsid w:val="000003C2"/>
    <w:rsid w:val="0000197D"/>
    <w:rsid w:val="00002C1F"/>
    <w:rsid w:val="00004540"/>
    <w:rsid w:val="000045A0"/>
    <w:rsid w:val="0000563D"/>
    <w:rsid w:val="00006075"/>
    <w:rsid w:val="000063F9"/>
    <w:rsid w:val="0000646B"/>
    <w:rsid w:val="00006510"/>
    <w:rsid w:val="00006790"/>
    <w:rsid w:val="00012A98"/>
    <w:rsid w:val="00015404"/>
    <w:rsid w:val="0001619D"/>
    <w:rsid w:val="00016A28"/>
    <w:rsid w:val="00017826"/>
    <w:rsid w:val="00017ABF"/>
    <w:rsid w:val="00020B0E"/>
    <w:rsid w:val="00020E35"/>
    <w:rsid w:val="00021A4C"/>
    <w:rsid w:val="000223F5"/>
    <w:rsid w:val="0002265C"/>
    <w:rsid w:val="00022C59"/>
    <w:rsid w:val="00023804"/>
    <w:rsid w:val="000239F4"/>
    <w:rsid w:val="00023A5F"/>
    <w:rsid w:val="0002443A"/>
    <w:rsid w:val="00024901"/>
    <w:rsid w:val="0002499B"/>
    <w:rsid w:val="00024CBF"/>
    <w:rsid w:val="00024D87"/>
    <w:rsid w:val="00025854"/>
    <w:rsid w:val="00026D43"/>
    <w:rsid w:val="00031330"/>
    <w:rsid w:val="00031470"/>
    <w:rsid w:val="0003309A"/>
    <w:rsid w:val="0003332D"/>
    <w:rsid w:val="0003413D"/>
    <w:rsid w:val="00034690"/>
    <w:rsid w:val="000354E5"/>
    <w:rsid w:val="00035DFC"/>
    <w:rsid w:val="00036FF2"/>
    <w:rsid w:val="000404F7"/>
    <w:rsid w:val="000415A9"/>
    <w:rsid w:val="00042BC3"/>
    <w:rsid w:val="00042CA6"/>
    <w:rsid w:val="00043272"/>
    <w:rsid w:val="0004337F"/>
    <w:rsid w:val="000436AE"/>
    <w:rsid w:val="000465D9"/>
    <w:rsid w:val="00047D3B"/>
    <w:rsid w:val="00047E97"/>
    <w:rsid w:val="00050CB4"/>
    <w:rsid w:val="000516B4"/>
    <w:rsid w:val="00052BB6"/>
    <w:rsid w:val="000560CB"/>
    <w:rsid w:val="000574BF"/>
    <w:rsid w:val="00057EA5"/>
    <w:rsid w:val="00061D96"/>
    <w:rsid w:val="0006239C"/>
    <w:rsid w:val="00064BBD"/>
    <w:rsid w:val="0006551F"/>
    <w:rsid w:val="0006673F"/>
    <w:rsid w:val="0006793A"/>
    <w:rsid w:val="00067E8C"/>
    <w:rsid w:val="00070661"/>
    <w:rsid w:val="00072E14"/>
    <w:rsid w:val="0007373E"/>
    <w:rsid w:val="00080612"/>
    <w:rsid w:val="0008076F"/>
    <w:rsid w:val="00080DCF"/>
    <w:rsid w:val="00080DE6"/>
    <w:rsid w:val="00080E42"/>
    <w:rsid w:val="00080F08"/>
    <w:rsid w:val="00081B8B"/>
    <w:rsid w:val="000837F7"/>
    <w:rsid w:val="00083AB3"/>
    <w:rsid w:val="00091507"/>
    <w:rsid w:val="00091C16"/>
    <w:rsid w:val="00092691"/>
    <w:rsid w:val="00092ADC"/>
    <w:rsid w:val="00092E77"/>
    <w:rsid w:val="00093463"/>
    <w:rsid w:val="0009372E"/>
    <w:rsid w:val="00097AEB"/>
    <w:rsid w:val="000A0D84"/>
    <w:rsid w:val="000A1980"/>
    <w:rsid w:val="000A274A"/>
    <w:rsid w:val="000A3C3E"/>
    <w:rsid w:val="000A47F1"/>
    <w:rsid w:val="000B01B7"/>
    <w:rsid w:val="000B055B"/>
    <w:rsid w:val="000B0634"/>
    <w:rsid w:val="000B0A14"/>
    <w:rsid w:val="000B12EA"/>
    <w:rsid w:val="000B1C9C"/>
    <w:rsid w:val="000B4D66"/>
    <w:rsid w:val="000B4E9D"/>
    <w:rsid w:val="000B5096"/>
    <w:rsid w:val="000B6256"/>
    <w:rsid w:val="000B666C"/>
    <w:rsid w:val="000B6B5A"/>
    <w:rsid w:val="000B7B61"/>
    <w:rsid w:val="000B7D08"/>
    <w:rsid w:val="000C14BA"/>
    <w:rsid w:val="000C23C6"/>
    <w:rsid w:val="000C24BC"/>
    <w:rsid w:val="000C2B04"/>
    <w:rsid w:val="000C2D9A"/>
    <w:rsid w:val="000C2F18"/>
    <w:rsid w:val="000C39A3"/>
    <w:rsid w:val="000C4E1A"/>
    <w:rsid w:val="000C6B05"/>
    <w:rsid w:val="000C7208"/>
    <w:rsid w:val="000C78EE"/>
    <w:rsid w:val="000D08EA"/>
    <w:rsid w:val="000D2244"/>
    <w:rsid w:val="000D288F"/>
    <w:rsid w:val="000D362F"/>
    <w:rsid w:val="000D379A"/>
    <w:rsid w:val="000D4E92"/>
    <w:rsid w:val="000D5681"/>
    <w:rsid w:val="000D771E"/>
    <w:rsid w:val="000E0A22"/>
    <w:rsid w:val="000E359B"/>
    <w:rsid w:val="000E3AC7"/>
    <w:rsid w:val="000E439E"/>
    <w:rsid w:val="000E5D51"/>
    <w:rsid w:val="000E6A78"/>
    <w:rsid w:val="000F0345"/>
    <w:rsid w:val="000F1FA5"/>
    <w:rsid w:val="000F408F"/>
    <w:rsid w:val="000F48D5"/>
    <w:rsid w:val="000F579E"/>
    <w:rsid w:val="000F5AB1"/>
    <w:rsid w:val="000F5D48"/>
    <w:rsid w:val="00100B0B"/>
    <w:rsid w:val="00101118"/>
    <w:rsid w:val="0010216A"/>
    <w:rsid w:val="001022EA"/>
    <w:rsid w:val="0010247D"/>
    <w:rsid w:val="0010335B"/>
    <w:rsid w:val="001033EE"/>
    <w:rsid w:val="00103419"/>
    <w:rsid w:val="0010641A"/>
    <w:rsid w:val="00106995"/>
    <w:rsid w:val="0010717F"/>
    <w:rsid w:val="0011025F"/>
    <w:rsid w:val="00110284"/>
    <w:rsid w:val="001102B7"/>
    <w:rsid w:val="00112245"/>
    <w:rsid w:val="001137C8"/>
    <w:rsid w:val="00114ACE"/>
    <w:rsid w:val="0011508B"/>
    <w:rsid w:val="001150B8"/>
    <w:rsid w:val="0011722E"/>
    <w:rsid w:val="001214D1"/>
    <w:rsid w:val="00122017"/>
    <w:rsid w:val="0012345F"/>
    <w:rsid w:val="00123B36"/>
    <w:rsid w:val="00123C00"/>
    <w:rsid w:val="001240F0"/>
    <w:rsid w:val="00125DBC"/>
    <w:rsid w:val="00127DCE"/>
    <w:rsid w:val="001301D0"/>
    <w:rsid w:val="00131148"/>
    <w:rsid w:val="0013295E"/>
    <w:rsid w:val="00132B79"/>
    <w:rsid w:val="0013300E"/>
    <w:rsid w:val="001331DA"/>
    <w:rsid w:val="0013350C"/>
    <w:rsid w:val="0013385A"/>
    <w:rsid w:val="0013452C"/>
    <w:rsid w:val="001355A6"/>
    <w:rsid w:val="00136CF3"/>
    <w:rsid w:val="00142294"/>
    <w:rsid w:val="001445F7"/>
    <w:rsid w:val="00144A4C"/>
    <w:rsid w:val="00145682"/>
    <w:rsid w:val="0015015A"/>
    <w:rsid w:val="001514C0"/>
    <w:rsid w:val="00153D85"/>
    <w:rsid w:val="001548BC"/>
    <w:rsid w:val="0015497A"/>
    <w:rsid w:val="001562F5"/>
    <w:rsid w:val="00157F7C"/>
    <w:rsid w:val="00161122"/>
    <w:rsid w:val="00161E83"/>
    <w:rsid w:val="00162E90"/>
    <w:rsid w:val="00164C6F"/>
    <w:rsid w:val="00165AAC"/>
    <w:rsid w:val="0017189A"/>
    <w:rsid w:val="001719D1"/>
    <w:rsid w:val="0017349F"/>
    <w:rsid w:val="001740FC"/>
    <w:rsid w:val="0017611C"/>
    <w:rsid w:val="0017631F"/>
    <w:rsid w:val="0017746F"/>
    <w:rsid w:val="00177C4B"/>
    <w:rsid w:val="00180087"/>
    <w:rsid w:val="001806FE"/>
    <w:rsid w:val="001818C4"/>
    <w:rsid w:val="001833E9"/>
    <w:rsid w:val="00183B35"/>
    <w:rsid w:val="00183DC1"/>
    <w:rsid w:val="00185E6B"/>
    <w:rsid w:val="00186E26"/>
    <w:rsid w:val="00187421"/>
    <w:rsid w:val="0019543A"/>
    <w:rsid w:val="00195B41"/>
    <w:rsid w:val="00196431"/>
    <w:rsid w:val="00196B9C"/>
    <w:rsid w:val="00196D24"/>
    <w:rsid w:val="00197DD3"/>
    <w:rsid w:val="001A0482"/>
    <w:rsid w:val="001A1792"/>
    <w:rsid w:val="001A6412"/>
    <w:rsid w:val="001A6CE4"/>
    <w:rsid w:val="001B0910"/>
    <w:rsid w:val="001B16FD"/>
    <w:rsid w:val="001B2B99"/>
    <w:rsid w:val="001B3C1A"/>
    <w:rsid w:val="001B4F62"/>
    <w:rsid w:val="001B70C5"/>
    <w:rsid w:val="001C0864"/>
    <w:rsid w:val="001C123B"/>
    <w:rsid w:val="001C12EF"/>
    <w:rsid w:val="001C1348"/>
    <w:rsid w:val="001C1686"/>
    <w:rsid w:val="001C1ACF"/>
    <w:rsid w:val="001C22AA"/>
    <w:rsid w:val="001C281F"/>
    <w:rsid w:val="001C28D9"/>
    <w:rsid w:val="001C2DE7"/>
    <w:rsid w:val="001C6C4D"/>
    <w:rsid w:val="001C712C"/>
    <w:rsid w:val="001C7270"/>
    <w:rsid w:val="001D01AC"/>
    <w:rsid w:val="001D0D44"/>
    <w:rsid w:val="001D12A9"/>
    <w:rsid w:val="001D1CE4"/>
    <w:rsid w:val="001D280F"/>
    <w:rsid w:val="001D2EED"/>
    <w:rsid w:val="001D52A4"/>
    <w:rsid w:val="001D5682"/>
    <w:rsid w:val="001D5C8A"/>
    <w:rsid w:val="001E0447"/>
    <w:rsid w:val="001E0779"/>
    <w:rsid w:val="001E0B67"/>
    <w:rsid w:val="001E0FE8"/>
    <w:rsid w:val="001E1626"/>
    <w:rsid w:val="001E2633"/>
    <w:rsid w:val="001E3419"/>
    <w:rsid w:val="001E7343"/>
    <w:rsid w:val="001E76A6"/>
    <w:rsid w:val="001E7834"/>
    <w:rsid w:val="001E7A01"/>
    <w:rsid w:val="001F1258"/>
    <w:rsid w:val="001F2925"/>
    <w:rsid w:val="001F34BA"/>
    <w:rsid w:val="001F4319"/>
    <w:rsid w:val="001F4E00"/>
    <w:rsid w:val="001F615A"/>
    <w:rsid w:val="001F6CD4"/>
    <w:rsid w:val="001F7665"/>
    <w:rsid w:val="001F782D"/>
    <w:rsid w:val="0020001A"/>
    <w:rsid w:val="00200765"/>
    <w:rsid w:val="00201539"/>
    <w:rsid w:val="00201EE8"/>
    <w:rsid w:val="00202765"/>
    <w:rsid w:val="00202C24"/>
    <w:rsid w:val="00204A51"/>
    <w:rsid w:val="002054C9"/>
    <w:rsid w:val="00206F01"/>
    <w:rsid w:val="00207F44"/>
    <w:rsid w:val="00210284"/>
    <w:rsid w:val="0021204A"/>
    <w:rsid w:val="00215F48"/>
    <w:rsid w:val="00216443"/>
    <w:rsid w:val="00216A4B"/>
    <w:rsid w:val="00217183"/>
    <w:rsid w:val="002171C7"/>
    <w:rsid w:val="00217CAD"/>
    <w:rsid w:val="002216AE"/>
    <w:rsid w:val="002218AF"/>
    <w:rsid w:val="00221B0F"/>
    <w:rsid w:val="00221E6F"/>
    <w:rsid w:val="002221A3"/>
    <w:rsid w:val="00222AEA"/>
    <w:rsid w:val="00222B75"/>
    <w:rsid w:val="0022355F"/>
    <w:rsid w:val="00223588"/>
    <w:rsid w:val="002237B5"/>
    <w:rsid w:val="00223810"/>
    <w:rsid w:val="0022443F"/>
    <w:rsid w:val="00224B82"/>
    <w:rsid w:val="002252C2"/>
    <w:rsid w:val="00225DEA"/>
    <w:rsid w:val="0022626C"/>
    <w:rsid w:val="00226B8C"/>
    <w:rsid w:val="00227E2D"/>
    <w:rsid w:val="002302A1"/>
    <w:rsid w:val="00231003"/>
    <w:rsid w:val="002323BE"/>
    <w:rsid w:val="0023354A"/>
    <w:rsid w:val="0023397F"/>
    <w:rsid w:val="002346E8"/>
    <w:rsid w:val="00234894"/>
    <w:rsid w:val="00235AC6"/>
    <w:rsid w:val="00235B2E"/>
    <w:rsid w:val="002371A2"/>
    <w:rsid w:val="00237479"/>
    <w:rsid w:val="00242694"/>
    <w:rsid w:val="00242940"/>
    <w:rsid w:val="00242C83"/>
    <w:rsid w:val="00243533"/>
    <w:rsid w:val="002438E1"/>
    <w:rsid w:val="00243C0E"/>
    <w:rsid w:val="0024507F"/>
    <w:rsid w:val="00245352"/>
    <w:rsid w:val="00246527"/>
    <w:rsid w:val="00250733"/>
    <w:rsid w:val="0025331E"/>
    <w:rsid w:val="0025353F"/>
    <w:rsid w:val="002536AE"/>
    <w:rsid w:val="002556AD"/>
    <w:rsid w:val="00256435"/>
    <w:rsid w:val="00257AAD"/>
    <w:rsid w:val="00257DA7"/>
    <w:rsid w:val="00260621"/>
    <w:rsid w:val="00260BE8"/>
    <w:rsid w:val="00261FAE"/>
    <w:rsid w:val="00262FD6"/>
    <w:rsid w:val="00263664"/>
    <w:rsid w:val="0026420E"/>
    <w:rsid w:val="002665D2"/>
    <w:rsid w:val="002677D7"/>
    <w:rsid w:val="00267A40"/>
    <w:rsid w:val="0027068F"/>
    <w:rsid w:val="002710D7"/>
    <w:rsid w:val="00271E2F"/>
    <w:rsid w:val="00271E74"/>
    <w:rsid w:val="002721E6"/>
    <w:rsid w:val="00272F63"/>
    <w:rsid w:val="00273376"/>
    <w:rsid w:val="002735CD"/>
    <w:rsid w:val="002752D9"/>
    <w:rsid w:val="00275EAB"/>
    <w:rsid w:val="00276800"/>
    <w:rsid w:val="00276CD6"/>
    <w:rsid w:val="00277FDF"/>
    <w:rsid w:val="0028085D"/>
    <w:rsid w:val="00280F03"/>
    <w:rsid w:val="0028343D"/>
    <w:rsid w:val="00284060"/>
    <w:rsid w:val="0028645B"/>
    <w:rsid w:val="00287547"/>
    <w:rsid w:val="00287BF1"/>
    <w:rsid w:val="00287DCE"/>
    <w:rsid w:val="002902C6"/>
    <w:rsid w:val="00290F8D"/>
    <w:rsid w:val="002914FA"/>
    <w:rsid w:val="00291941"/>
    <w:rsid w:val="00294502"/>
    <w:rsid w:val="0029462C"/>
    <w:rsid w:val="00296891"/>
    <w:rsid w:val="00297610"/>
    <w:rsid w:val="002A183E"/>
    <w:rsid w:val="002A1A9C"/>
    <w:rsid w:val="002A274F"/>
    <w:rsid w:val="002A384D"/>
    <w:rsid w:val="002A38FD"/>
    <w:rsid w:val="002A525E"/>
    <w:rsid w:val="002A541B"/>
    <w:rsid w:val="002A6ED2"/>
    <w:rsid w:val="002B16F7"/>
    <w:rsid w:val="002B2F53"/>
    <w:rsid w:val="002B4C4A"/>
    <w:rsid w:val="002B4E38"/>
    <w:rsid w:val="002B5D2D"/>
    <w:rsid w:val="002B607E"/>
    <w:rsid w:val="002B73DD"/>
    <w:rsid w:val="002B74D1"/>
    <w:rsid w:val="002C05C1"/>
    <w:rsid w:val="002C20D7"/>
    <w:rsid w:val="002C2625"/>
    <w:rsid w:val="002C284A"/>
    <w:rsid w:val="002C33EE"/>
    <w:rsid w:val="002C354B"/>
    <w:rsid w:val="002C3834"/>
    <w:rsid w:val="002C3A4B"/>
    <w:rsid w:val="002C3CF6"/>
    <w:rsid w:val="002C4853"/>
    <w:rsid w:val="002C578A"/>
    <w:rsid w:val="002C578B"/>
    <w:rsid w:val="002C6060"/>
    <w:rsid w:val="002C60C5"/>
    <w:rsid w:val="002C6F12"/>
    <w:rsid w:val="002C759A"/>
    <w:rsid w:val="002C7DC2"/>
    <w:rsid w:val="002D0A57"/>
    <w:rsid w:val="002D1C40"/>
    <w:rsid w:val="002D2376"/>
    <w:rsid w:val="002D25C9"/>
    <w:rsid w:val="002D2815"/>
    <w:rsid w:val="002D4681"/>
    <w:rsid w:val="002D5D0C"/>
    <w:rsid w:val="002E0112"/>
    <w:rsid w:val="002E297A"/>
    <w:rsid w:val="002E318C"/>
    <w:rsid w:val="002E3368"/>
    <w:rsid w:val="002E3E85"/>
    <w:rsid w:val="002E41C0"/>
    <w:rsid w:val="002E53CE"/>
    <w:rsid w:val="002E56E5"/>
    <w:rsid w:val="002E5E1D"/>
    <w:rsid w:val="002E698C"/>
    <w:rsid w:val="002E6FDD"/>
    <w:rsid w:val="002E7016"/>
    <w:rsid w:val="002E70AF"/>
    <w:rsid w:val="002E7549"/>
    <w:rsid w:val="002E7CD6"/>
    <w:rsid w:val="002F05B4"/>
    <w:rsid w:val="002F0C93"/>
    <w:rsid w:val="002F0C9A"/>
    <w:rsid w:val="002F27C6"/>
    <w:rsid w:val="002F34CE"/>
    <w:rsid w:val="002F36D5"/>
    <w:rsid w:val="002F3DB7"/>
    <w:rsid w:val="002F4100"/>
    <w:rsid w:val="002F4B23"/>
    <w:rsid w:val="002F6265"/>
    <w:rsid w:val="003027EE"/>
    <w:rsid w:val="003050DE"/>
    <w:rsid w:val="00306301"/>
    <w:rsid w:val="00306FD4"/>
    <w:rsid w:val="003072BE"/>
    <w:rsid w:val="003079CC"/>
    <w:rsid w:val="00307BC3"/>
    <w:rsid w:val="00307CBE"/>
    <w:rsid w:val="00310232"/>
    <w:rsid w:val="0031077B"/>
    <w:rsid w:val="00310D63"/>
    <w:rsid w:val="00315A36"/>
    <w:rsid w:val="00315A51"/>
    <w:rsid w:val="00316753"/>
    <w:rsid w:val="00317CB3"/>
    <w:rsid w:val="00322682"/>
    <w:rsid w:val="0032293C"/>
    <w:rsid w:val="003229C4"/>
    <w:rsid w:val="00323D81"/>
    <w:rsid w:val="00325524"/>
    <w:rsid w:val="003263A7"/>
    <w:rsid w:val="00326496"/>
    <w:rsid w:val="003274A2"/>
    <w:rsid w:val="0032757D"/>
    <w:rsid w:val="003306CD"/>
    <w:rsid w:val="00330EAB"/>
    <w:rsid w:val="00332404"/>
    <w:rsid w:val="0033298A"/>
    <w:rsid w:val="00332AFB"/>
    <w:rsid w:val="00335674"/>
    <w:rsid w:val="00335D77"/>
    <w:rsid w:val="003367A9"/>
    <w:rsid w:val="00337CDF"/>
    <w:rsid w:val="00337D09"/>
    <w:rsid w:val="00337EBB"/>
    <w:rsid w:val="00340A1D"/>
    <w:rsid w:val="00340E90"/>
    <w:rsid w:val="003415F0"/>
    <w:rsid w:val="0034163B"/>
    <w:rsid w:val="003429F8"/>
    <w:rsid w:val="0034305A"/>
    <w:rsid w:val="00346C85"/>
    <w:rsid w:val="00347B6D"/>
    <w:rsid w:val="00350BDF"/>
    <w:rsid w:val="00351F74"/>
    <w:rsid w:val="003526ED"/>
    <w:rsid w:val="00352707"/>
    <w:rsid w:val="00352B65"/>
    <w:rsid w:val="00352C1F"/>
    <w:rsid w:val="003532F9"/>
    <w:rsid w:val="0035455A"/>
    <w:rsid w:val="003557AF"/>
    <w:rsid w:val="00355C10"/>
    <w:rsid w:val="0035754F"/>
    <w:rsid w:val="00361287"/>
    <w:rsid w:val="00361481"/>
    <w:rsid w:val="003615B7"/>
    <w:rsid w:val="003632BB"/>
    <w:rsid w:val="00363F1D"/>
    <w:rsid w:val="00366D9F"/>
    <w:rsid w:val="003673E3"/>
    <w:rsid w:val="00367AA9"/>
    <w:rsid w:val="00367CE7"/>
    <w:rsid w:val="00370440"/>
    <w:rsid w:val="00370B74"/>
    <w:rsid w:val="003711C0"/>
    <w:rsid w:val="00371419"/>
    <w:rsid w:val="003719F1"/>
    <w:rsid w:val="00371CEE"/>
    <w:rsid w:val="00372D14"/>
    <w:rsid w:val="0037624B"/>
    <w:rsid w:val="0037628C"/>
    <w:rsid w:val="003769B7"/>
    <w:rsid w:val="0038092B"/>
    <w:rsid w:val="00385B21"/>
    <w:rsid w:val="003863C7"/>
    <w:rsid w:val="003863CC"/>
    <w:rsid w:val="0038674D"/>
    <w:rsid w:val="00386955"/>
    <w:rsid w:val="00387330"/>
    <w:rsid w:val="00387C02"/>
    <w:rsid w:val="00387D00"/>
    <w:rsid w:val="00390885"/>
    <w:rsid w:val="00390A04"/>
    <w:rsid w:val="003919B9"/>
    <w:rsid w:val="0039377F"/>
    <w:rsid w:val="00393969"/>
    <w:rsid w:val="00394365"/>
    <w:rsid w:val="003944C2"/>
    <w:rsid w:val="003954E1"/>
    <w:rsid w:val="00395D49"/>
    <w:rsid w:val="00396D57"/>
    <w:rsid w:val="00397F16"/>
    <w:rsid w:val="003A38F9"/>
    <w:rsid w:val="003A3F24"/>
    <w:rsid w:val="003A5A39"/>
    <w:rsid w:val="003A5C91"/>
    <w:rsid w:val="003A5D9D"/>
    <w:rsid w:val="003B0005"/>
    <w:rsid w:val="003B029F"/>
    <w:rsid w:val="003B1E84"/>
    <w:rsid w:val="003B2921"/>
    <w:rsid w:val="003B546F"/>
    <w:rsid w:val="003B5A54"/>
    <w:rsid w:val="003B755C"/>
    <w:rsid w:val="003C02C5"/>
    <w:rsid w:val="003C2159"/>
    <w:rsid w:val="003C29B5"/>
    <w:rsid w:val="003C2A88"/>
    <w:rsid w:val="003C311B"/>
    <w:rsid w:val="003C40A9"/>
    <w:rsid w:val="003C449E"/>
    <w:rsid w:val="003C483F"/>
    <w:rsid w:val="003C4D10"/>
    <w:rsid w:val="003C4D11"/>
    <w:rsid w:val="003C4D54"/>
    <w:rsid w:val="003C4DE7"/>
    <w:rsid w:val="003C5741"/>
    <w:rsid w:val="003C65F5"/>
    <w:rsid w:val="003D0520"/>
    <w:rsid w:val="003D40AC"/>
    <w:rsid w:val="003D425A"/>
    <w:rsid w:val="003D4876"/>
    <w:rsid w:val="003D4C6C"/>
    <w:rsid w:val="003D4CC5"/>
    <w:rsid w:val="003D5992"/>
    <w:rsid w:val="003D5ABB"/>
    <w:rsid w:val="003E1E56"/>
    <w:rsid w:val="003E3312"/>
    <w:rsid w:val="003E3402"/>
    <w:rsid w:val="003E4554"/>
    <w:rsid w:val="003E62A5"/>
    <w:rsid w:val="003E7991"/>
    <w:rsid w:val="003E7B2A"/>
    <w:rsid w:val="003F00B8"/>
    <w:rsid w:val="003F0E4E"/>
    <w:rsid w:val="003F2EC0"/>
    <w:rsid w:val="003F32E8"/>
    <w:rsid w:val="003F43D7"/>
    <w:rsid w:val="003F515C"/>
    <w:rsid w:val="003F6485"/>
    <w:rsid w:val="003F6BCD"/>
    <w:rsid w:val="003F6BDD"/>
    <w:rsid w:val="00400B8A"/>
    <w:rsid w:val="00400CA7"/>
    <w:rsid w:val="00400D06"/>
    <w:rsid w:val="00400F3F"/>
    <w:rsid w:val="00401501"/>
    <w:rsid w:val="004021BC"/>
    <w:rsid w:val="00402D7F"/>
    <w:rsid w:val="00403498"/>
    <w:rsid w:val="004035A4"/>
    <w:rsid w:val="00403733"/>
    <w:rsid w:val="00403BFE"/>
    <w:rsid w:val="00404446"/>
    <w:rsid w:val="00404A89"/>
    <w:rsid w:val="004060AE"/>
    <w:rsid w:val="00406C99"/>
    <w:rsid w:val="00412FA1"/>
    <w:rsid w:val="004134A5"/>
    <w:rsid w:val="00413BC6"/>
    <w:rsid w:val="00413CBA"/>
    <w:rsid w:val="00415329"/>
    <w:rsid w:val="00416004"/>
    <w:rsid w:val="00416D91"/>
    <w:rsid w:val="0041747F"/>
    <w:rsid w:val="004211AF"/>
    <w:rsid w:val="0042393D"/>
    <w:rsid w:val="00424742"/>
    <w:rsid w:val="00426B56"/>
    <w:rsid w:val="0043082E"/>
    <w:rsid w:val="00432A56"/>
    <w:rsid w:val="0043337C"/>
    <w:rsid w:val="004353B2"/>
    <w:rsid w:val="00435666"/>
    <w:rsid w:val="004413F1"/>
    <w:rsid w:val="00441946"/>
    <w:rsid w:val="00441A35"/>
    <w:rsid w:val="0044312F"/>
    <w:rsid w:val="00443F9C"/>
    <w:rsid w:val="00446A3A"/>
    <w:rsid w:val="004473D6"/>
    <w:rsid w:val="004477AF"/>
    <w:rsid w:val="0045189C"/>
    <w:rsid w:val="00452517"/>
    <w:rsid w:val="004529A7"/>
    <w:rsid w:val="004541F8"/>
    <w:rsid w:val="004544B7"/>
    <w:rsid w:val="00454B98"/>
    <w:rsid w:val="00455927"/>
    <w:rsid w:val="0045601F"/>
    <w:rsid w:val="00456FAD"/>
    <w:rsid w:val="00457663"/>
    <w:rsid w:val="00457871"/>
    <w:rsid w:val="004615FE"/>
    <w:rsid w:val="0046288F"/>
    <w:rsid w:val="00462E41"/>
    <w:rsid w:val="00462FF4"/>
    <w:rsid w:val="0046347F"/>
    <w:rsid w:val="004647C8"/>
    <w:rsid w:val="00465ECD"/>
    <w:rsid w:val="004677A7"/>
    <w:rsid w:val="00467B09"/>
    <w:rsid w:val="004715AB"/>
    <w:rsid w:val="004719E2"/>
    <w:rsid w:val="004724BA"/>
    <w:rsid w:val="00472B89"/>
    <w:rsid w:val="00473259"/>
    <w:rsid w:val="00474D05"/>
    <w:rsid w:val="0047518E"/>
    <w:rsid w:val="00475407"/>
    <w:rsid w:val="00475D44"/>
    <w:rsid w:val="00477C9A"/>
    <w:rsid w:val="0048031E"/>
    <w:rsid w:val="00481444"/>
    <w:rsid w:val="00481568"/>
    <w:rsid w:val="00481650"/>
    <w:rsid w:val="00483223"/>
    <w:rsid w:val="00483E54"/>
    <w:rsid w:val="0048501A"/>
    <w:rsid w:val="0048501B"/>
    <w:rsid w:val="00485981"/>
    <w:rsid w:val="004870DD"/>
    <w:rsid w:val="00487F79"/>
    <w:rsid w:val="0049013B"/>
    <w:rsid w:val="0049032B"/>
    <w:rsid w:val="00490762"/>
    <w:rsid w:val="00490DB5"/>
    <w:rsid w:val="004925C2"/>
    <w:rsid w:val="0049294F"/>
    <w:rsid w:val="00493426"/>
    <w:rsid w:val="00494268"/>
    <w:rsid w:val="00494A76"/>
    <w:rsid w:val="00495646"/>
    <w:rsid w:val="00495CA8"/>
    <w:rsid w:val="0049690B"/>
    <w:rsid w:val="00496955"/>
    <w:rsid w:val="0049751B"/>
    <w:rsid w:val="004A05B5"/>
    <w:rsid w:val="004A088D"/>
    <w:rsid w:val="004A1E9D"/>
    <w:rsid w:val="004A29AB"/>
    <w:rsid w:val="004A3697"/>
    <w:rsid w:val="004A375C"/>
    <w:rsid w:val="004A4CB3"/>
    <w:rsid w:val="004A518F"/>
    <w:rsid w:val="004A568A"/>
    <w:rsid w:val="004A6AE0"/>
    <w:rsid w:val="004A6FC2"/>
    <w:rsid w:val="004B0730"/>
    <w:rsid w:val="004B16D2"/>
    <w:rsid w:val="004B16E4"/>
    <w:rsid w:val="004B1C9F"/>
    <w:rsid w:val="004B2AB3"/>
    <w:rsid w:val="004B2ECB"/>
    <w:rsid w:val="004B4B01"/>
    <w:rsid w:val="004B514C"/>
    <w:rsid w:val="004B54EF"/>
    <w:rsid w:val="004B6856"/>
    <w:rsid w:val="004C0726"/>
    <w:rsid w:val="004C0CA6"/>
    <w:rsid w:val="004C3156"/>
    <w:rsid w:val="004C4266"/>
    <w:rsid w:val="004C63CF"/>
    <w:rsid w:val="004C68B9"/>
    <w:rsid w:val="004C7077"/>
    <w:rsid w:val="004C7728"/>
    <w:rsid w:val="004C7D4A"/>
    <w:rsid w:val="004D0E9E"/>
    <w:rsid w:val="004D47FF"/>
    <w:rsid w:val="004D5BCA"/>
    <w:rsid w:val="004D7453"/>
    <w:rsid w:val="004E0F50"/>
    <w:rsid w:val="004E1E96"/>
    <w:rsid w:val="004E3443"/>
    <w:rsid w:val="004E505C"/>
    <w:rsid w:val="004E6A21"/>
    <w:rsid w:val="004E75BE"/>
    <w:rsid w:val="004F05E8"/>
    <w:rsid w:val="004F0F27"/>
    <w:rsid w:val="004F1501"/>
    <w:rsid w:val="004F174C"/>
    <w:rsid w:val="004F20E2"/>
    <w:rsid w:val="004F26E3"/>
    <w:rsid w:val="004F49FB"/>
    <w:rsid w:val="004F5F93"/>
    <w:rsid w:val="004F752A"/>
    <w:rsid w:val="00500C81"/>
    <w:rsid w:val="005016B2"/>
    <w:rsid w:val="005017F7"/>
    <w:rsid w:val="005047EE"/>
    <w:rsid w:val="005049CE"/>
    <w:rsid w:val="00506462"/>
    <w:rsid w:val="005076E6"/>
    <w:rsid w:val="005079C2"/>
    <w:rsid w:val="00510122"/>
    <w:rsid w:val="00510449"/>
    <w:rsid w:val="0051263E"/>
    <w:rsid w:val="00512843"/>
    <w:rsid w:val="00512D94"/>
    <w:rsid w:val="00513576"/>
    <w:rsid w:val="00513A8E"/>
    <w:rsid w:val="00514309"/>
    <w:rsid w:val="0051607D"/>
    <w:rsid w:val="00516AF6"/>
    <w:rsid w:val="005208E2"/>
    <w:rsid w:val="00521F9C"/>
    <w:rsid w:val="00522CEC"/>
    <w:rsid w:val="00522F2A"/>
    <w:rsid w:val="005234CE"/>
    <w:rsid w:val="005247A5"/>
    <w:rsid w:val="0052486B"/>
    <w:rsid w:val="005254F3"/>
    <w:rsid w:val="0052555F"/>
    <w:rsid w:val="00525C4A"/>
    <w:rsid w:val="00526478"/>
    <w:rsid w:val="00527078"/>
    <w:rsid w:val="00531DA2"/>
    <w:rsid w:val="00531F4F"/>
    <w:rsid w:val="00532875"/>
    <w:rsid w:val="00532903"/>
    <w:rsid w:val="00532B36"/>
    <w:rsid w:val="005334E7"/>
    <w:rsid w:val="0053360A"/>
    <w:rsid w:val="00535F99"/>
    <w:rsid w:val="00536911"/>
    <w:rsid w:val="005369FE"/>
    <w:rsid w:val="0053721D"/>
    <w:rsid w:val="00537839"/>
    <w:rsid w:val="00537A1F"/>
    <w:rsid w:val="00537F0C"/>
    <w:rsid w:val="00540075"/>
    <w:rsid w:val="0054183E"/>
    <w:rsid w:val="00541DB9"/>
    <w:rsid w:val="00541E28"/>
    <w:rsid w:val="005455D4"/>
    <w:rsid w:val="0054701C"/>
    <w:rsid w:val="005478FC"/>
    <w:rsid w:val="00551D04"/>
    <w:rsid w:val="0055216C"/>
    <w:rsid w:val="00552C08"/>
    <w:rsid w:val="00554F4E"/>
    <w:rsid w:val="00555965"/>
    <w:rsid w:val="00555AF7"/>
    <w:rsid w:val="00555B19"/>
    <w:rsid w:val="00555C50"/>
    <w:rsid w:val="00556404"/>
    <w:rsid w:val="005565D0"/>
    <w:rsid w:val="005602A2"/>
    <w:rsid w:val="0056131A"/>
    <w:rsid w:val="00562388"/>
    <w:rsid w:val="00562FC4"/>
    <w:rsid w:val="00563CFD"/>
    <w:rsid w:val="00564295"/>
    <w:rsid w:val="005644E5"/>
    <w:rsid w:val="0056479C"/>
    <w:rsid w:val="00566672"/>
    <w:rsid w:val="00566B52"/>
    <w:rsid w:val="005671C8"/>
    <w:rsid w:val="005672C7"/>
    <w:rsid w:val="005678A5"/>
    <w:rsid w:val="00567F74"/>
    <w:rsid w:val="00570718"/>
    <w:rsid w:val="005728EB"/>
    <w:rsid w:val="00573B5B"/>
    <w:rsid w:val="005744DA"/>
    <w:rsid w:val="00574654"/>
    <w:rsid w:val="005749EB"/>
    <w:rsid w:val="005750C2"/>
    <w:rsid w:val="0057614E"/>
    <w:rsid w:val="0057651A"/>
    <w:rsid w:val="00576FC0"/>
    <w:rsid w:val="0057765A"/>
    <w:rsid w:val="005806D8"/>
    <w:rsid w:val="00581220"/>
    <w:rsid w:val="0058145C"/>
    <w:rsid w:val="00582AD7"/>
    <w:rsid w:val="00584FD2"/>
    <w:rsid w:val="00586072"/>
    <w:rsid w:val="0058662A"/>
    <w:rsid w:val="00586DD7"/>
    <w:rsid w:val="00587C8B"/>
    <w:rsid w:val="005907DA"/>
    <w:rsid w:val="00590DF7"/>
    <w:rsid w:val="00593AA4"/>
    <w:rsid w:val="00593AF6"/>
    <w:rsid w:val="005947F6"/>
    <w:rsid w:val="00595076"/>
    <w:rsid w:val="00596BC3"/>
    <w:rsid w:val="00596FC6"/>
    <w:rsid w:val="005A0695"/>
    <w:rsid w:val="005A1049"/>
    <w:rsid w:val="005A1C37"/>
    <w:rsid w:val="005A2D7A"/>
    <w:rsid w:val="005A4720"/>
    <w:rsid w:val="005B0182"/>
    <w:rsid w:val="005B1411"/>
    <w:rsid w:val="005B18B1"/>
    <w:rsid w:val="005B25A6"/>
    <w:rsid w:val="005B457D"/>
    <w:rsid w:val="005B62C7"/>
    <w:rsid w:val="005B64D3"/>
    <w:rsid w:val="005B74DD"/>
    <w:rsid w:val="005C018D"/>
    <w:rsid w:val="005C0366"/>
    <w:rsid w:val="005C05E0"/>
    <w:rsid w:val="005C073B"/>
    <w:rsid w:val="005C151B"/>
    <w:rsid w:val="005C18E0"/>
    <w:rsid w:val="005C3127"/>
    <w:rsid w:val="005C45D2"/>
    <w:rsid w:val="005C4BE4"/>
    <w:rsid w:val="005C53CC"/>
    <w:rsid w:val="005C630D"/>
    <w:rsid w:val="005C73F6"/>
    <w:rsid w:val="005C79E8"/>
    <w:rsid w:val="005C7C73"/>
    <w:rsid w:val="005D164F"/>
    <w:rsid w:val="005D1675"/>
    <w:rsid w:val="005D3293"/>
    <w:rsid w:val="005D46C8"/>
    <w:rsid w:val="005D506B"/>
    <w:rsid w:val="005D5507"/>
    <w:rsid w:val="005D5E43"/>
    <w:rsid w:val="005E1732"/>
    <w:rsid w:val="005E21BC"/>
    <w:rsid w:val="005E236C"/>
    <w:rsid w:val="005E4066"/>
    <w:rsid w:val="005E431D"/>
    <w:rsid w:val="005E4EA3"/>
    <w:rsid w:val="005E528B"/>
    <w:rsid w:val="005E5695"/>
    <w:rsid w:val="005E5E05"/>
    <w:rsid w:val="005E602A"/>
    <w:rsid w:val="005E7FD5"/>
    <w:rsid w:val="005F1011"/>
    <w:rsid w:val="005F1533"/>
    <w:rsid w:val="005F1A97"/>
    <w:rsid w:val="005F2038"/>
    <w:rsid w:val="005F2FF8"/>
    <w:rsid w:val="005F38A8"/>
    <w:rsid w:val="005F5421"/>
    <w:rsid w:val="005F5871"/>
    <w:rsid w:val="005F59B8"/>
    <w:rsid w:val="005F5C04"/>
    <w:rsid w:val="005F68D9"/>
    <w:rsid w:val="005F6F70"/>
    <w:rsid w:val="00600302"/>
    <w:rsid w:val="006003EA"/>
    <w:rsid w:val="00600A3D"/>
    <w:rsid w:val="00602722"/>
    <w:rsid w:val="00602730"/>
    <w:rsid w:val="00602985"/>
    <w:rsid w:val="00602ADE"/>
    <w:rsid w:val="006039DE"/>
    <w:rsid w:val="00603A19"/>
    <w:rsid w:val="00603B81"/>
    <w:rsid w:val="0060567A"/>
    <w:rsid w:val="006075E3"/>
    <w:rsid w:val="00607609"/>
    <w:rsid w:val="00607611"/>
    <w:rsid w:val="00607AF0"/>
    <w:rsid w:val="0061005C"/>
    <w:rsid w:val="00610245"/>
    <w:rsid w:val="00610440"/>
    <w:rsid w:val="00611D50"/>
    <w:rsid w:val="00611FE9"/>
    <w:rsid w:val="00612795"/>
    <w:rsid w:val="00613231"/>
    <w:rsid w:val="00615174"/>
    <w:rsid w:val="006163B7"/>
    <w:rsid w:val="00616648"/>
    <w:rsid w:val="0061747F"/>
    <w:rsid w:val="006175E5"/>
    <w:rsid w:val="00617814"/>
    <w:rsid w:val="00617F0D"/>
    <w:rsid w:val="0062060C"/>
    <w:rsid w:val="00621154"/>
    <w:rsid w:val="00623FF5"/>
    <w:rsid w:val="00624BE0"/>
    <w:rsid w:val="00624C4D"/>
    <w:rsid w:val="00625073"/>
    <w:rsid w:val="00625E71"/>
    <w:rsid w:val="00630162"/>
    <w:rsid w:val="006307CC"/>
    <w:rsid w:val="0063160C"/>
    <w:rsid w:val="00633234"/>
    <w:rsid w:val="00633757"/>
    <w:rsid w:val="0063375C"/>
    <w:rsid w:val="00633778"/>
    <w:rsid w:val="00634157"/>
    <w:rsid w:val="00634C85"/>
    <w:rsid w:val="00634F13"/>
    <w:rsid w:val="00635533"/>
    <w:rsid w:val="00635683"/>
    <w:rsid w:val="00635DF4"/>
    <w:rsid w:val="006362B2"/>
    <w:rsid w:val="006366FF"/>
    <w:rsid w:val="00642748"/>
    <w:rsid w:val="00643038"/>
    <w:rsid w:val="006438DE"/>
    <w:rsid w:val="00643F2B"/>
    <w:rsid w:val="00651E3A"/>
    <w:rsid w:val="00652A31"/>
    <w:rsid w:val="00653CAD"/>
    <w:rsid w:val="00654BE5"/>
    <w:rsid w:val="00657FC4"/>
    <w:rsid w:val="0066119A"/>
    <w:rsid w:val="0066122D"/>
    <w:rsid w:val="00661C37"/>
    <w:rsid w:val="0066209D"/>
    <w:rsid w:val="00662A3B"/>
    <w:rsid w:val="00663286"/>
    <w:rsid w:val="00666A34"/>
    <w:rsid w:val="00666F57"/>
    <w:rsid w:val="006674F2"/>
    <w:rsid w:val="00667AB8"/>
    <w:rsid w:val="00670045"/>
    <w:rsid w:val="00670A4E"/>
    <w:rsid w:val="00672DB8"/>
    <w:rsid w:val="00673029"/>
    <w:rsid w:val="006732C3"/>
    <w:rsid w:val="006734A9"/>
    <w:rsid w:val="00673CDE"/>
    <w:rsid w:val="00676F26"/>
    <w:rsid w:val="006827FA"/>
    <w:rsid w:val="00683510"/>
    <w:rsid w:val="00684500"/>
    <w:rsid w:val="00684AF6"/>
    <w:rsid w:val="00684ECF"/>
    <w:rsid w:val="0068647A"/>
    <w:rsid w:val="0068713F"/>
    <w:rsid w:val="00687FBA"/>
    <w:rsid w:val="006902F8"/>
    <w:rsid w:val="00692502"/>
    <w:rsid w:val="00693268"/>
    <w:rsid w:val="00693701"/>
    <w:rsid w:val="00694976"/>
    <w:rsid w:val="006949FE"/>
    <w:rsid w:val="00694A99"/>
    <w:rsid w:val="00695A20"/>
    <w:rsid w:val="00695D3A"/>
    <w:rsid w:val="00695E9E"/>
    <w:rsid w:val="00696F7E"/>
    <w:rsid w:val="006A3905"/>
    <w:rsid w:val="006A3A01"/>
    <w:rsid w:val="006A44EB"/>
    <w:rsid w:val="006A4BA9"/>
    <w:rsid w:val="006B094F"/>
    <w:rsid w:val="006B0D76"/>
    <w:rsid w:val="006B0F43"/>
    <w:rsid w:val="006B2A56"/>
    <w:rsid w:val="006B2CEF"/>
    <w:rsid w:val="006B32F3"/>
    <w:rsid w:val="006B3454"/>
    <w:rsid w:val="006B4A20"/>
    <w:rsid w:val="006B4EC2"/>
    <w:rsid w:val="006B572D"/>
    <w:rsid w:val="006B591D"/>
    <w:rsid w:val="006B7527"/>
    <w:rsid w:val="006B763E"/>
    <w:rsid w:val="006B774B"/>
    <w:rsid w:val="006B7E84"/>
    <w:rsid w:val="006C12EF"/>
    <w:rsid w:val="006C1927"/>
    <w:rsid w:val="006C2852"/>
    <w:rsid w:val="006C2ACE"/>
    <w:rsid w:val="006C3184"/>
    <w:rsid w:val="006C4B57"/>
    <w:rsid w:val="006C62D4"/>
    <w:rsid w:val="006C7BF8"/>
    <w:rsid w:val="006D1312"/>
    <w:rsid w:val="006D4706"/>
    <w:rsid w:val="006D5458"/>
    <w:rsid w:val="006D62D5"/>
    <w:rsid w:val="006D6D3A"/>
    <w:rsid w:val="006D7040"/>
    <w:rsid w:val="006D7FDD"/>
    <w:rsid w:val="006E0589"/>
    <w:rsid w:val="006E0978"/>
    <w:rsid w:val="006E2E55"/>
    <w:rsid w:val="006E31AA"/>
    <w:rsid w:val="006E372F"/>
    <w:rsid w:val="006E6B7C"/>
    <w:rsid w:val="006E792F"/>
    <w:rsid w:val="006E7AA6"/>
    <w:rsid w:val="006F075F"/>
    <w:rsid w:val="006F23F0"/>
    <w:rsid w:val="006F38BC"/>
    <w:rsid w:val="006F3C7D"/>
    <w:rsid w:val="006F3E67"/>
    <w:rsid w:val="006F434D"/>
    <w:rsid w:val="006F53DA"/>
    <w:rsid w:val="006F5770"/>
    <w:rsid w:val="006F648E"/>
    <w:rsid w:val="006F72C1"/>
    <w:rsid w:val="006F7CD8"/>
    <w:rsid w:val="00700C7B"/>
    <w:rsid w:val="00703672"/>
    <w:rsid w:val="007039F3"/>
    <w:rsid w:val="00705841"/>
    <w:rsid w:val="00705C3A"/>
    <w:rsid w:val="00707CBE"/>
    <w:rsid w:val="00710402"/>
    <w:rsid w:val="007111B4"/>
    <w:rsid w:val="00716D2B"/>
    <w:rsid w:val="00717475"/>
    <w:rsid w:val="00717508"/>
    <w:rsid w:val="0071787A"/>
    <w:rsid w:val="00717AFD"/>
    <w:rsid w:val="0072100C"/>
    <w:rsid w:val="00722259"/>
    <w:rsid w:val="00722D96"/>
    <w:rsid w:val="00723251"/>
    <w:rsid w:val="0072366D"/>
    <w:rsid w:val="00723BEA"/>
    <w:rsid w:val="007242B4"/>
    <w:rsid w:val="007243E8"/>
    <w:rsid w:val="007263B4"/>
    <w:rsid w:val="007264BE"/>
    <w:rsid w:val="00726B0C"/>
    <w:rsid w:val="00730962"/>
    <w:rsid w:val="00730FF1"/>
    <w:rsid w:val="00731602"/>
    <w:rsid w:val="007326F5"/>
    <w:rsid w:val="00732A11"/>
    <w:rsid w:val="0073322F"/>
    <w:rsid w:val="007339F2"/>
    <w:rsid w:val="00735167"/>
    <w:rsid w:val="00737979"/>
    <w:rsid w:val="00737FDF"/>
    <w:rsid w:val="007424BC"/>
    <w:rsid w:val="0074250B"/>
    <w:rsid w:val="0074582B"/>
    <w:rsid w:val="00745E5E"/>
    <w:rsid w:val="00745F39"/>
    <w:rsid w:val="007463AE"/>
    <w:rsid w:val="00746D68"/>
    <w:rsid w:val="00747B86"/>
    <w:rsid w:val="00750D76"/>
    <w:rsid w:val="0075392B"/>
    <w:rsid w:val="00753A65"/>
    <w:rsid w:val="00753B75"/>
    <w:rsid w:val="00760044"/>
    <w:rsid w:val="007602F9"/>
    <w:rsid w:val="00762FA7"/>
    <w:rsid w:val="00765BE5"/>
    <w:rsid w:val="00765DB6"/>
    <w:rsid w:val="007663E1"/>
    <w:rsid w:val="0076677C"/>
    <w:rsid w:val="00770F4E"/>
    <w:rsid w:val="00771B8A"/>
    <w:rsid w:val="00773B82"/>
    <w:rsid w:val="00773C40"/>
    <w:rsid w:val="00773E40"/>
    <w:rsid w:val="00773ED2"/>
    <w:rsid w:val="007756E8"/>
    <w:rsid w:val="00775EC5"/>
    <w:rsid w:val="00775F26"/>
    <w:rsid w:val="00780A62"/>
    <w:rsid w:val="0078131B"/>
    <w:rsid w:val="00781A8A"/>
    <w:rsid w:val="00782FFF"/>
    <w:rsid w:val="0078355E"/>
    <w:rsid w:val="007841E2"/>
    <w:rsid w:val="007846CD"/>
    <w:rsid w:val="00784CC9"/>
    <w:rsid w:val="00785CCC"/>
    <w:rsid w:val="00786267"/>
    <w:rsid w:val="00786446"/>
    <w:rsid w:val="00792587"/>
    <w:rsid w:val="00792C00"/>
    <w:rsid w:val="00792F48"/>
    <w:rsid w:val="00793505"/>
    <w:rsid w:val="00793878"/>
    <w:rsid w:val="00795A35"/>
    <w:rsid w:val="00795C40"/>
    <w:rsid w:val="00795CFD"/>
    <w:rsid w:val="007A1D2C"/>
    <w:rsid w:val="007A21CB"/>
    <w:rsid w:val="007A3387"/>
    <w:rsid w:val="007A4094"/>
    <w:rsid w:val="007A4D06"/>
    <w:rsid w:val="007A6530"/>
    <w:rsid w:val="007A6B60"/>
    <w:rsid w:val="007A7D6E"/>
    <w:rsid w:val="007B1F91"/>
    <w:rsid w:val="007B63C0"/>
    <w:rsid w:val="007C19A3"/>
    <w:rsid w:val="007C2169"/>
    <w:rsid w:val="007C24A0"/>
    <w:rsid w:val="007C3EFB"/>
    <w:rsid w:val="007C5297"/>
    <w:rsid w:val="007C7CF6"/>
    <w:rsid w:val="007D08CC"/>
    <w:rsid w:val="007D0D76"/>
    <w:rsid w:val="007D35FA"/>
    <w:rsid w:val="007D4364"/>
    <w:rsid w:val="007D4668"/>
    <w:rsid w:val="007D55C5"/>
    <w:rsid w:val="007D56B9"/>
    <w:rsid w:val="007D6004"/>
    <w:rsid w:val="007E019B"/>
    <w:rsid w:val="007E0EB8"/>
    <w:rsid w:val="007E0FBD"/>
    <w:rsid w:val="007E145A"/>
    <w:rsid w:val="007E251C"/>
    <w:rsid w:val="007E3FE8"/>
    <w:rsid w:val="007E49A6"/>
    <w:rsid w:val="007E4D62"/>
    <w:rsid w:val="007E4FA9"/>
    <w:rsid w:val="007E5691"/>
    <w:rsid w:val="007E5BFE"/>
    <w:rsid w:val="007E6850"/>
    <w:rsid w:val="007E7787"/>
    <w:rsid w:val="007F1EE4"/>
    <w:rsid w:val="007F2194"/>
    <w:rsid w:val="007F278A"/>
    <w:rsid w:val="007F2812"/>
    <w:rsid w:val="007F2A24"/>
    <w:rsid w:val="007F2CBE"/>
    <w:rsid w:val="007F36B8"/>
    <w:rsid w:val="007F3992"/>
    <w:rsid w:val="007F5004"/>
    <w:rsid w:val="007F5DB8"/>
    <w:rsid w:val="007F74C7"/>
    <w:rsid w:val="0080031D"/>
    <w:rsid w:val="00800656"/>
    <w:rsid w:val="00800FCE"/>
    <w:rsid w:val="00802C5E"/>
    <w:rsid w:val="008031AA"/>
    <w:rsid w:val="00803391"/>
    <w:rsid w:val="00803C34"/>
    <w:rsid w:val="0080565C"/>
    <w:rsid w:val="00805861"/>
    <w:rsid w:val="0081225B"/>
    <w:rsid w:val="008148D4"/>
    <w:rsid w:val="00814DC0"/>
    <w:rsid w:val="00815385"/>
    <w:rsid w:val="00816333"/>
    <w:rsid w:val="00816DB8"/>
    <w:rsid w:val="00817778"/>
    <w:rsid w:val="00817D61"/>
    <w:rsid w:val="00823358"/>
    <w:rsid w:val="008249C3"/>
    <w:rsid w:val="0082765D"/>
    <w:rsid w:val="008314E7"/>
    <w:rsid w:val="00831D8A"/>
    <w:rsid w:val="008337A0"/>
    <w:rsid w:val="008341E7"/>
    <w:rsid w:val="00834209"/>
    <w:rsid w:val="00834814"/>
    <w:rsid w:val="0083510E"/>
    <w:rsid w:val="00835B93"/>
    <w:rsid w:val="008363B7"/>
    <w:rsid w:val="008375B5"/>
    <w:rsid w:val="00841152"/>
    <w:rsid w:val="0084202A"/>
    <w:rsid w:val="0084241A"/>
    <w:rsid w:val="00843456"/>
    <w:rsid w:val="00843836"/>
    <w:rsid w:val="008440B6"/>
    <w:rsid w:val="0084481B"/>
    <w:rsid w:val="00844F5E"/>
    <w:rsid w:val="00845789"/>
    <w:rsid w:val="00847633"/>
    <w:rsid w:val="00847F67"/>
    <w:rsid w:val="00850369"/>
    <w:rsid w:val="00851342"/>
    <w:rsid w:val="00853115"/>
    <w:rsid w:val="0085400D"/>
    <w:rsid w:val="008540A8"/>
    <w:rsid w:val="00854D9F"/>
    <w:rsid w:val="0085673E"/>
    <w:rsid w:val="00856F32"/>
    <w:rsid w:val="00857120"/>
    <w:rsid w:val="008571E5"/>
    <w:rsid w:val="008605E1"/>
    <w:rsid w:val="008607B1"/>
    <w:rsid w:val="00861476"/>
    <w:rsid w:val="008625D7"/>
    <w:rsid w:val="00864ED8"/>
    <w:rsid w:val="0086523B"/>
    <w:rsid w:val="00865A7D"/>
    <w:rsid w:val="008707F2"/>
    <w:rsid w:val="008708F3"/>
    <w:rsid w:val="008717AF"/>
    <w:rsid w:val="00872252"/>
    <w:rsid w:val="008730F1"/>
    <w:rsid w:val="00874577"/>
    <w:rsid w:val="00874ECB"/>
    <w:rsid w:val="00876477"/>
    <w:rsid w:val="008806A3"/>
    <w:rsid w:val="00881A74"/>
    <w:rsid w:val="00883A4D"/>
    <w:rsid w:val="00883B13"/>
    <w:rsid w:val="00884479"/>
    <w:rsid w:val="0088465E"/>
    <w:rsid w:val="0088467C"/>
    <w:rsid w:val="00884F7F"/>
    <w:rsid w:val="00885F46"/>
    <w:rsid w:val="008937BF"/>
    <w:rsid w:val="0089484D"/>
    <w:rsid w:val="00895827"/>
    <w:rsid w:val="00897B45"/>
    <w:rsid w:val="00897F63"/>
    <w:rsid w:val="008A1BBB"/>
    <w:rsid w:val="008A1DA8"/>
    <w:rsid w:val="008A3B88"/>
    <w:rsid w:val="008A3D55"/>
    <w:rsid w:val="008A453F"/>
    <w:rsid w:val="008A553D"/>
    <w:rsid w:val="008A6F1F"/>
    <w:rsid w:val="008A7618"/>
    <w:rsid w:val="008A7B1B"/>
    <w:rsid w:val="008B0A48"/>
    <w:rsid w:val="008B12DD"/>
    <w:rsid w:val="008B1958"/>
    <w:rsid w:val="008B1BCF"/>
    <w:rsid w:val="008B2182"/>
    <w:rsid w:val="008B2A93"/>
    <w:rsid w:val="008B2FC7"/>
    <w:rsid w:val="008B359D"/>
    <w:rsid w:val="008B3D29"/>
    <w:rsid w:val="008B3E37"/>
    <w:rsid w:val="008B4997"/>
    <w:rsid w:val="008B4D1F"/>
    <w:rsid w:val="008B506A"/>
    <w:rsid w:val="008B5B4F"/>
    <w:rsid w:val="008B5B87"/>
    <w:rsid w:val="008B5E13"/>
    <w:rsid w:val="008B67A4"/>
    <w:rsid w:val="008B7135"/>
    <w:rsid w:val="008B7BCD"/>
    <w:rsid w:val="008C28C7"/>
    <w:rsid w:val="008C28E5"/>
    <w:rsid w:val="008C2A0D"/>
    <w:rsid w:val="008C5C0C"/>
    <w:rsid w:val="008C70B3"/>
    <w:rsid w:val="008C715D"/>
    <w:rsid w:val="008C7B53"/>
    <w:rsid w:val="008D0B92"/>
    <w:rsid w:val="008D134D"/>
    <w:rsid w:val="008D17E5"/>
    <w:rsid w:val="008D29E1"/>
    <w:rsid w:val="008D45D6"/>
    <w:rsid w:val="008D478B"/>
    <w:rsid w:val="008D4AD2"/>
    <w:rsid w:val="008D5B52"/>
    <w:rsid w:val="008D5E0D"/>
    <w:rsid w:val="008D5E1C"/>
    <w:rsid w:val="008D68AD"/>
    <w:rsid w:val="008E178A"/>
    <w:rsid w:val="008E292D"/>
    <w:rsid w:val="008E45E2"/>
    <w:rsid w:val="008E6052"/>
    <w:rsid w:val="008E6B42"/>
    <w:rsid w:val="008E70E5"/>
    <w:rsid w:val="008F03D9"/>
    <w:rsid w:val="008F0658"/>
    <w:rsid w:val="008F07EF"/>
    <w:rsid w:val="008F0AC9"/>
    <w:rsid w:val="008F1BE7"/>
    <w:rsid w:val="008F2632"/>
    <w:rsid w:val="008F2955"/>
    <w:rsid w:val="008F32BD"/>
    <w:rsid w:val="008F38C3"/>
    <w:rsid w:val="008F5142"/>
    <w:rsid w:val="008F5334"/>
    <w:rsid w:val="008F54BC"/>
    <w:rsid w:val="00900065"/>
    <w:rsid w:val="00900A76"/>
    <w:rsid w:val="00902628"/>
    <w:rsid w:val="00904214"/>
    <w:rsid w:val="009048B2"/>
    <w:rsid w:val="009054F6"/>
    <w:rsid w:val="00905A06"/>
    <w:rsid w:val="00907230"/>
    <w:rsid w:val="00907A64"/>
    <w:rsid w:val="00907AD8"/>
    <w:rsid w:val="00907C61"/>
    <w:rsid w:val="00910196"/>
    <w:rsid w:val="00911647"/>
    <w:rsid w:val="00911D92"/>
    <w:rsid w:val="009137A6"/>
    <w:rsid w:val="009164D8"/>
    <w:rsid w:val="00920F1E"/>
    <w:rsid w:val="00921785"/>
    <w:rsid w:val="00922754"/>
    <w:rsid w:val="00922F14"/>
    <w:rsid w:val="0093150C"/>
    <w:rsid w:val="0093164C"/>
    <w:rsid w:val="00931E99"/>
    <w:rsid w:val="0093240B"/>
    <w:rsid w:val="009327A4"/>
    <w:rsid w:val="0093282C"/>
    <w:rsid w:val="00932D1E"/>
    <w:rsid w:val="00932D2F"/>
    <w:rsid w:val="009338AC"/>
    <w:rsid w:val="00934E60"/>
    <w:rsid w:val="00934EAD"/>
    <w:rsid w:val="00937113"/>
    <w:rsid w:val="009410C5"/>
    <w:rsid w:val="00941716"/>
    <w:rsid w:val="00942BE8"/>
    <w:rsid w:val="00944C4C"/>
    <w:rsid w:val="00945428"/>
    <w:rsid w:val="00945CE3"/>
    <w:rsid w:val="0094672C"/>
    <w:rsid w:val="009472AF"/>
    <w:rsid w:val="00950180"/>
    <w:rsid w:val="00950F72"/>
    <w:rsid w:val="00952730"/>
    <w:rsid w:val="009532AB"/>
    <w:rsid w:val="00954D1A"/>
    <w:rsid w:val="0095572A"/>
    <w:rsid w:val="009571EB"/>
    <w:rsid w:val="009578F0"/>
    <w:rsid w:val="00957D48"/>
    <w:rsid w:val="00961C90"/>
    <w:rsid w:val="009620F8"/>
    <w:rsid w:val="00962657"/>
    <w:rsid w:val="0096282F"/>
    <w:rsid w:val="009632B8"/>
    <w:rsid w:val="0096393C"/>
    <w:rsid w:val="00963BFC"/>
    <w:rsid w:val="009640F3"/>
    <w:rsid w:val="009647E5"/>
    <w:rsid w:val="00964A21"/>
    <w:rsid w:val="00965619"/>
    <w:rsid w:val="0096587A"/>
    <w:rsid w:val="00967082"/>
    <w:rsid w:val="00967567"/>
    <w:rsid w:val="00967CA0"/>
    <w:rsid w:val="009700E5"/>
    <w:rsid w:val="009702BF"/>
    <w:rsid w:val="009712B1"/>
    <w:rsid w:val="00971904"/>
    <w:rsid w:val="00971AFA"/>
    <w:rsid w:val="00971D89"/>
    <w:rsid w:val="00971DEE"/>
    <w:rsid w:val="00972940"/>
    <w:rsid w:val="00973BEB"/>
    <w:rsid w:val="009748FD"/>
    <w:rsid w:val="00976E5E"/>
    <w:rsid w:val="009775F4"/>
    <w:rsid w:val="00981A9D"/>
    <w:rsid w:val="00982050"/>
    <w:rsid w:val="00982EBE"/>
    <w:rsid w:val="00985B69"/>
    <w:rsid w:val="009907FE"/>
    <w:rsid w:val="009916FB"/>
    <w:rsid w:val="00991847"/>
    <w:rsid w:val="00992EEF"/>
    <w:rsid w:val="00993AD2"/>
    <w:rsid w:val="00993D81"/>
    <w:rsid w:val="00994CA4"/>
    <w:rsid w:val="0099530E"/>
    <w:rsid w:val="00995A69"/>
    <w:rsid w:val="00996857"/>
    <w:rsid w:val="009A23A6"/>
    <w:rsid w:val="009A43E9"/>
    <w:rsid w:val="009A4FBE"/>
    <w:rsid w:val="009A5C59"/>
    <w:rsid w:val="009B0A3C"/>
    <w:rsid w:val="009B0A67"/>
    <w:rsid w:val="009B1D42"/>
    <w:rsid w:val="009B1FA5"/>
    <w:rsid w:val="009B2BEC"/>
    <w:rsid w:val="009B2DF1"/>
    <w:rsid w:val="009B39EB"/>
    <w:rsid w:val="009B405E"/>
    <w:rsid w:val="009B5E59"/>
    <w:rsid w:val="009B5FC8"/>
    <w:rsid w:val="009B6407"/>
    <w:rsid w:val="009B76B0"/>
    <w:rsid w:val="009C013A"/>
    <w:rsid w:val="009C15B0"/>
    <w:rsid w:val="009C1989"/>
    <w:rsid w:val="009C1C37"/>
    <w:rsid w:val="009C30E0"/>
    <w:rsid w:val="009C3621"/>
    <w:rsid w:val="009C69D7"/>
    <w:rsid w:val="009C6EBB"/>
    <w:rsid w:val="009C7616"/>
    <w:rsid w:val="009C7C0F"/>
    <w:rsid w:val="009D1606"/>
    <w:rsid w:val="009D1D7B"/>
    <w:rsid w:val="009D2348"/>
    <w:rsid w:val="009D2B63"/>
    <w:rsid w:val="009D3B97"/>
    <w:rsid w:val="009D41E0"/>
    <w:rsid w:val="009D5258"/>
    <w:rsid w:val="009D5705"/>
    <w:rsid w:val="009D594A"/>
    <w:rsid w:val="009D5E8A"/>
    <w:rsid w:val="009D6603"/>
    <w:rsid w:val="009D728B"/>
    <w:rsid w:val="009D732E"/>
    <w:rsid w:val="009D7373"/>
    <w:rsid w:val="009D7754"/>
    <w:rsid w:val="009E37A2"/>
    <w:rsid w:val="009E48EC"/>
    <w:rsid w:val="009E5EBF"/>
    <w:rsid w:val="009E6398"/>
    <w:rsid w:val="009E7497"/>
    <w:rsid w:val="009E7DCE"/>
    <w:rsid w:val="009F08A5"/>
    <w:rsid w:val="009F09D4"/>
    <w:rsid w:val="009F0B37"/>
    <w:rsid w:val="009F168F"/>
    <w:rsid w:val="009F190F"/>
    <w:rsid w:val="009F3C9F"/>
    <w:rsid w:val="009F3CF8"/>
    <w:rsid w:val="009F3F44"/>
    <w:rsid w:val="009F4632"/>
    <w:rsid w:val="009F5670"/>
    <w:rsid w:val="009F596A"/>
    <w:rsid w:val="00A00586"/>
    <w:rsid w:val="00A02091"/>
    <w:rsid w:val="00A020BA"/>
    <w:rsid w:val="00A06AB3"/>
    <w:rsid w:val="00A07FEA"/>
    <w:rsid w:val="00A115D5"/>
    <w:rsid w:val="00A126C8"/>
    <w:rsid w:val="00A13910"/>
    <w:rsid w:val="00A13B9E"/>
    <w:rsid w:val="00A1601C"/>
    <w:rsid w:val="00A16B78"/>
    <w:rsid w:val="00A16E71"/>
    <w:rsid w:val="00A16EE5"/>
    <w:rsid w:val="00A17DEF"/>
    <w:rsid w:val="00A20F6C"/>
    <w:rsid w:val="00A213FB"/>
    <w:rsid w:val="00A219A8"/>
    <w:rsid w:val="00A21CAF"/>
    <w:rsid w:val="00A22E06"/>
    <w:rsid w:val="00A23860"/>
    <w:rsid w:val="00A2473F"/>
    <w:rsid w:val="00A25E18"/>
    <w:rsid w:val="00A2630D"/>
    <w:rsid w:val="00A266E0"/>
    <w:rsid w:val="00A26CEF"/>
    <w:rsid w:val="00A26E50"/>
    <w:rsid w:val="00A3086C"/>
    <w:rsid w:val="00A30C10"/>
    <w:rsid w:val="00A31F74"/>
    <w:rsid w:val="00A320D4"/>
    <w:rsid w:val="00A32FC8"/>
    <w:rsid w:val="00A34C40"/>
    <w:rsid w:val="00A35B16"/>
    <w:rsid w:val="00A36BD8"/>
    <w:rsid w:val="00A36CEE"/>
    <w:rsid w:val="00A377C4"/>
    <w:rsid w:val="00A377EB"/>
    <w:rsid w:val="00A37880"/>
    <w:rsid w:val="00A40673"/>
    <w:rsid w:val="00A4297A"/>
    <w:rsid w:val="00A429EE"/>
    <w:rsid w:val="00A4461A"/>
    <w:rsid w:val="00A446D2"/>
    <w:rsid w:val="00A44A20"/>
    <w:rsid w:val="00A4599E"/>
    <w:rsid w:val="00A461BF"/>
    <w:rsid w:val="00A46299"/>
    <w:rsid w:val="00A462BB"/>
    <w:rsid w:val="00A50388"/>
    <w:rsid w:val="00A50F6F"/>
    <w:rsid w:val="00A51FBA"/>
    <w:rsid w:val="00A533EC"/>
    <w:rsid w:val="00A561ED"/>
    <w:rsid w:val="00A57B82"/>
    <w:rsid w:val="00A605BB"/>
    <w:rsid w:val="00A6079B"/>
    <w:rsid w:val="00A61B33"/>
    <w:rsid w:val="00A61CB4"/>
    <w:rsid w:val="00A61D39"/>
    <w:rsid w:val="00A61EC5"/>
    <w:rsid w:val="00A6225A"/>
    <w:rsid w:val="00A63C8B"/>
    <w:rsid w:val="00A64213"/>
    <w:rsid w:val="00A6571B"/>
    <w:rsid w:val="00A65FAC"/>
    <w:rsid w:val="00A65FCE"/>
    <w:rsid w:val="00A671F0"/>
    <w:rsid w:val="00A673BE"/>
    <w:rsid w:val="00A70056"/>
    <w:rsid w:val="00A712C2"/>
    <w:rsid w:val="00A71E61"/>
    <w:rsid w:val="00A722BF"/>
    <w:rsid w:val="00A724CD"/>
    <w:rsid w:val="00A724E5"/>
    <w:rsid w:val="00A742EB"/>
    <w:rsid w:val="00A75736"/>
    <w:rsid w:val="00A75BBE"/>
    <w:rsid w:val="00A76149"/>
    <w:rsid w:val="00A80075"/>
    <w:rsid w:val="00A800A8"/>
    <w:rsid w:val="00A8081F"/>
    <w:rsid w:val="00A80A94"/>
    <w:rsid w:val="00A81F70"/>
    <w:rsid w:val="00A82C35"/>
    <w:rsid w:val="00A82CD4"/>
    <w:rsid w:val="00A83BD2"/>
    <w:rsid w:val="00A83D68"/>
    <w:rsid w:val="00A84421"/>
    <w:rsid w:val="00A84926"/>
    <w:rsid w:val="00A859A6"/>
    <w:rsid w:val="00A85FFA"/>
    <w:rsid w:val="00A866C1"/>
    <w:rsid w:val="00A87A84"/>
    <w:rsid w:val="00A87E4F"/>
    <w:rsid w:val="00A90474"/>
    <w:rsid w:val="00A91A19"/>
    <w:rsid w:val="00A91A24"/>
    <w:rsid w:val="00A930E7"/>
    <w:rsid w:val="00A93ED7"/>
    <w:rsid w:val="00A94052"/>
    <w:rsid w:val="00A95579"/>
    <w:rsid w:val="00A95D63"/>
    <w:rsid w:val="00A960DA"/>
    <w:rsid w:val="00A967A5"/>
    <w:rsid w:val="00A969FF"/>
    <w:rsid w:val="00A97C8E"/>
    <w:rsid w:val="00AA0D36"/>
    <w:rsid w:val="00AA1658"/>
    <w:rsid w:val="00AA1B8B"/>
    <w:rsid w:val="00AA2B19"/>
    <w:rsid w:val="00AA4C6B"/>
    <w:rsid w:val="00AA56B4"/>
    <w:rsid w:val="00AA5A5A"/>
    <w:rsid w:val="00AA6C47"/>
    <w:rsid w:val="00AA7466"/>
    <w:rsid w:val="00AB028D"/>
    <w:rsid w:val="00AB1591"/>
    <w:rsid w:val="00AB1C2A"/>
    <w:rsid w:val="00AB33F0"/>
    <w:rsid w:val="00AB409A"/>
    <w:rsid w:val="00AB46B5"/>
    <w:rsid w:val="00AB47C7"/>
    <w:rsid w:val="00AB5084"/>
    <w:rsid w:val="00AB54DD"/>
    <w:rsid w:val="00AB68CD"/>
    <w:rsid w:val="00AB7668"/>
    <w:rsid w:val="00AB77DC"/>
    <w:rsid w:val="00AC02C0"/>
    <w:rsid w:val="00AC0A4F"/>
    <w:rsid w:val="00AC0F25"/>
    <w:rsid w:val="00AC1398"/>
    <w:rsid w:val="00AC1471"/>
    <w:rsid w:val="00AC24F7"/>
    <w:rsid w:val="00AC2E54"/>
    <w:rsid w:val="00AC352B"/>
    <w:rsid w:val="00AC3874"/>
    <w:rsid w:val="00AC4680"/>
    <w:rsid w:val="00AC471B"/>
    <w:rsid w:val="00AC64FE"/>
    <w:rsid w:val="00AC65AD"/>
    <w:rsid w:val="00AC6F05"/>
    <w:rsid w:val="00AD0176"/>
    <w:rsid w:val="00AD01F8"/>
    <w:rsid w:val="00AD1807"/>
    <w:rsid w:val="00AD1D34"/>
    <w:rsid w:val="00AD2485"/>
    <w:rsid w:val="00AD2561"/>
    <w:rsid w:val="00AD29E2"/>
    <w:rsid w:val="00AD3D08"/>
    <w:rsid w:val="00AD4610"/>
    <w:rsid w:val="00AD4AC2"/>
    <w:rsid w:val="00AD7455"/>
    <w:rsid w:val="00AD76D2"/>
    <w:rsid w:val="00AD7C86"/>
    <w:rsid w:val="00AD7D1A"/>
    <w:rsid w:val="00AE068B"/>
    <w:rsid w:val="00AE0D97"/>
    <w:rsid w:val="00AE27EB"/>
    <w:rsid w:val="00AE35AC"/>
    <w:rsid w:val="00AE3E80"/>
    <w:rsid w:val="00AE4D04"/>
    <w:rsid w:val="00AE54B5"/>
    <w:rsid w:val="00AE5991"/>
    <w:rsid w:val="00AE6DFA"/>
    <w:rsid w:val="00AE6FFD"/>
    <w:rsid w:val="00AE7A78"/>
    <w:rsid w:val="00AF09E1"/>
    <w:rsid w:val="00AF2461"/>
    <w:rsid w:val="00AF3EC1"/>
    <w:rsid w:val="00AF4AC8"/>
    <w:rsid w:val="00AF5108"/>
    <w:rsid w:val="00AF517B"/>
    <w:rsid w:val="00AF5BEF"/>
    <w:rsid w:val="00AF6BE2"/>
    <w:rsid w:val="00AF75E7"/>
    <w:rsid w:val="00B003A3"/>
    <w:rsid w:val="00B00838"/>
    <w:rsid w:val="00B00AB6"/>
    <w:rsid w:val="00B016CF"/>
    <w:rsid w:val="00B01703"/>
    <w:rsid w:val="00B02820"/>
    <w:rsid w:val="00B03440"/>
    <w:rsid w:val="00B037F6"/>
    <w:rsid w:val="00B03FAF"/>
    <w:rsid w:val="00B0457E"/>
    <w:rsid w:val="00B056A8"/>
    <w:rsid w:val="00B06F54"/>
    <w:rsid w:val="00B07754"/>
    <w:rsid w:val="00B07DBB"/>
    <w:rsid w:val="00B07F42"/>
    <w:rsid w:val="00B10081"/>
    <w:rsid w:val="00B104FC"/>
    <w:rsid w:val="00B11A45"/>
    <w:rsid w:val="00B11DD4"/>
    <w:rsid w:val="00B12B2B"/>
    <w:rsid w:val="00B13D37"/>
    <w:rsid w:val="00B145F7"/>
    <w:rsid w:val="00B15796"/>
    <w:rsid w:val="00B15B7B"/>
    <w:rsid w:val="00B15FEA"/>
    <w:rsid w:val="00B1649B"/>
    <w:rsid w:val="00B169A1"/>
    <w:rsid w:val="00B16CDD"/>
    <w:rsid w:val="00B173ED"/>
    <w:rsid w:val="00B2015C"/>
    <w:rsid w:val="00B20365"/>
    <w:rsid w:val="00B21156"/>
    <w:rsid w:val="00B21289"/>
    <w:rsid w:val="00B228C3"/>
    <w:rsid w:val="00B233C4"/>
    <w:rsid w:val="00B25034"/>
    <w:rsid w:val="00B250EF"/>
    <w:rsid w:val="00B27110"/>
    <w:rsid w:val="00B27B47"/>
    <w:rsid w:val="00B31286"/>
    <w:rsid w:val="00B32265"/>
    <w:rsid w:val="00B3445E"/>
    <w:rsid w:val="00B34B3C"/>
    <w:rsid w:val="00B3649E"/>
    <w:rsid w:val="00B40ACD"/>
    <w:rsid w:val="00B41E8F"/>
    <w:rsid w:val="00B42955"/>
    <w:rsid w:val="00B43B05"/>
    <w:rsid w:val="00B47563"/>
    <w:rsid w:val="00B50920"/>
    <w:rsid w:val="00B54262"/>
    <w:rsid w:val="00B55510"/>
    <w:rsid w:val="00B57728"/>
    <w:rsid w:val="00B57C8A"/>
    <w:rsid w:val="00B60038"/>
    <w:rsid w:val="00B6027A"/>
    <w:rsid w:val="00B60867"/>
    <w:rsid w:val="00B61E60"/>
    <w:rsid w:val="00B6233D"/>
    <w:rsid w:val="00B6278E"/>
    <w:rsid w:val="00B62B0B"/>
    <w:rsid w:val="00B64B70"/>
    <w:rsid w:val="00B6746D"/>
    <w:rsid w:val="00B67CFA"/>
    <w:rsid w:val="00B70B38"/>
    <w:rsid w:val="00B73532"/>
    <w:rsid w:val="00B747F1"/>
    <w:rsid w:val="00B74FE7"/>
    <w:rsid w:val="00B754DC"/>
    <w:rsid w:val="00B77520"/>
    <w:rsid w:val="00B779A2"/>
    <w:rsid w:val="00B80F94"/>
    <w:rsid w:val="00B813A3"/>
    <w:rsid w:val="00B81E4C"/>
    <w:rsid w:val="00B81FE4"/>
    <w:rsid w:val="00B8208A"/>
    <w:rsid w:val="00B832A5"/>
    <w:rsid w:val="00B8348B"/>
    <w:rsid w:val="00B835BC"/>
    <w:rsid w:val="00B84429"/>
    <w:rsid w:val="00B858B3"/>
    <w:rsid w:val="00B85ACE"/>
    <w:rsid w:val="00B86444"/>
    <w:rsid w:val="00B86C1E"/>
    <w:rsid w:val="00B87B7F"/>
    <w:rsid w:val="00B906C5"/>
    <w:rsid w:val="00B911DA"/>
    <w:rsid w:val="00B920DA"/>
    <w:rsid w:val="00B92138"/>
    <w:rsid w:val="00B931D2"/>
    <w:rsid w:val="00B938B8"/>
    <w:rsid w:val="00B93A98"/>
    <w:rsid w:val="00BA2065"/>
    <w:rsid w:val="00BA236F"/>
    <w:rsid w:val="00BA24E8"/>
    <w:rsid w:val="00BA2FF8"/>
    <w:rsid w:val="00BA60AC"/>
    <w:rsid w:val="00BB0B60"/>
    <w:rsid w:val="00BB1613"/>
    <w:rsid w:val="00BB2860"/>
    <w:rsid w:val="00BB3818"/>
    <w:rsid w:val="00BB44DB"/>
    <w:rsid w:val="00BB53F6"/>
    <w:rsid w:val="00BB6E2D"/>
    <w:rsid w:val="00BB6EC6"/>
    <w:rsid w:val="00BB79C0"/>
    <w:rsid w:val="00BC1D22"/>
    <w:rsid w:val="00BC3C7C"/>
    <w:rsid w:val="00BC4458"/>
    <w:rsid w:val="00BC5F28"/>
    <w:rsid w:val="00BC6BC3"/>
    <w:rsid w:val="00BC6F4A"/>
    <w:rsid w:val="00BD32B6"/>
    <w:rsid w:val="00BD49AE"/>
    <w:rsid w:val="00BD5142"/>
    <w:rsid w:val="00BD517D"/>
    <w:rsid w:val="00BD5C0B"/>
    <w:rsid w:val="00BD6A09"/>
    <w:rsid w:val="00BD6EA4"/>
    <w:rsid w:val="00BE1384"/>
    <w:rsid w:val="00BE1753"/>
    <w:rsid w:val="00BE34C0"/>
    <w:rsid w:val="00BE3958"/>
    <w:rsid w:val="00BE4901"/>
    <w:rsid w:val="00BE4966"/>
    <w:rsid w:val="00BE7F32"/>
    <w:rsid w:val="00BF160B"/>
    <w:rsid w:val="00BF3543"/>
    <w:rsid w:val="00BF54AF"/>
    <w:rsid w:val="00BF5E22"/>
    <w:rsid w:val="00BF5E4D"/>
    <w:rsid w:val="00BF60DB"/>
    <w:rsid w:val="00BF6ACB"/>
    <w:rsid w:val="00C02F90"/>
    <w:rsid w:val="00C03895"/>
    <w:rsid w:val="00C043A0"/>
    <w:rsid w:val="00C04511"/>
    <w:rsid w:val="00C04F5D"/>
    <w:rsid w:val="00C053C5"/>
    <w:rsid w:val="00C057B0"/>
    <w:rsid w:val="00C05EEB"/>
    <w:rsid w:val="00C07E25"/>
    <w:rsid w:val="00C10E4D"/>
    <w:rsid w:val="00C10FE7"/>
    <w:rsid w:val="00C12284"/>
    <w:rsid w:val="00C132A0"/>
    <w:rsid w:val="00C1340F"/>
    <w:rsid w:val="00C138C6"/>
    <w:rsid w:val="00C13B79"/>
    <w:rsid w:val="00C167BE"/>
    <w:rsid w:val="00C16F92"/>
    <w:rsid w:val="00C20390"/>
    <w:rsid w:val="00C20D81"/>
    <w:rsid w:val="00C22A72"/>
    <w:rsid w:val="00C239F0"/>
    <w:rsid w:val="00C23B3F"/>
    <w:rsid w:val="00C24EE1"/>
    <w:rsid w:val="00C24F92"/>
    <w:rsid w:val="00C252FB"/>
    <w:rsid w:val="00C256AD"/>
    <w:rsid w:val="00C25DC9"/>
    <w:rsid w:val="00C26650"/>
    <w:rsid w:val="00C27240"/>
    <w:rsid w:val="00C272AB"/>
    <w:rsid w:val="00C27814"/>
    <w:rsid w:val="00C30688"/>
    <w:rsid w:val="00C329CC"/>
    <w:rsid w:val="00C33DB3"/>
    <w:rsid w:val="00C37103"/>
    <w:rsid w:val="00C41E8F"/>
    <w:rsid w:val="00C43F5B"/>
    <w:rsid w:val="00C4495D"/>
    <w:rsid w:val="00C45E23"/>
    <w:rsid w:val="00C50967"/>
    <w:rsid w:val="00C50DE4"/>
    <w:rsid w:val="00C50E8D"/>
    <w:rsid w:val="00C51863"/>
    <w:rsid w:val="00C52D5E"/>
    <w:rsid w:val="00C5303B"/>
    <w:rsid w:val="00C54A5A"/>
    <w:rsid w:val="00C55015"/>
    <w:rsid w:val="00C5510F"/>
    <w:rsid w:val="00C55981"/>
    <w:rsid w:val="00C566A3"/>
    <w:rsid w:val="00C6075D"/>
    <w:rsid w:val="00C60CBB"/>
    <w:rsid w:val="00C6366A"/>
    <w:rsid w:val="00C63E98"/>
    <w:rsid w:val="00C649AC"/>
    <w:rsid w:val="00C65505"/>
    <w:rsid w:val="00C676B9"/>
    <w:rsid w:val="00C70B5A"/>
    <w:rsid w:val="00C72620"/>
    <w:rsid w:val="00C734F1"/>
    <w:rsid w:val="00C76138"/>
    <w:rsid w:val="00C804EA"/>
    <w:rsid w:val="00C81810"/>
    <w:rsid w:val="00C81B72"/>
    <w:rsid w:val="00C822B0"/>
    <w:rsid w:val="00C8235F"/>
    <w:rsid w:val="00C8249E"/>
    <w:rsid w:val="00C82BE5"/>
    <w:rsid w:val="00C82D90"/>
    <w:rsid w:val="00C830A7"/>
    <w:rsid w:val="00C843DB"/>
    <w:rsid w:val="00C851F2"/>
    <w:rsid w:val="00C85F9F"/>
    <w:rsid w:val="00C90A66"/>
    <w:rsid w:val="00C91825"/>
    <w:rsid w:val="00C91910"/>
    <w:rsid w:val="00C91D93"/>
    <w:rsid w:val="00C93AAD"/>
    <w:rsid w:val="00C93F3F"/>
    <w:rsid w:val="00C9501E"/>
    <w:rsid w:val="00C956E3"/>
    <w:rsid w:val="00C959C4"/>
    <w:rsid w:val="00C95F25"/>
    <w:rsid w:val="00C96FBA"/>
    <w:rsid w:val="00C979B6"/>
    <w:rsid w:val="00C97EC3"/>
    <w:rsid w:val="00CA0341"/>
    <w:rsid w:val="00CA0683"/>
    <w:rsid w:val="00CA1130"/>
    <w:rsid w:val="00CA266B"/>
    <w:rsid w:val="00CA2CFB"/>
    <w:rsid w:val="00CA394D"/>
    <w:rsid w:val="00CA3F37"/>
    <w:rsid w:val="00CA4A7D"/>
    <w:rsid w:val="00CA60BB"/>
    <w:rsid w:val="00CA7483"/>
    <w:rsid w:val="00CA76A9"/>
    <w:rsid w:val="00CB0C33"/>
    <w:rsid w:val="00CB0E57"/>
    <w:rsid w:val="00CB1050"/>
    <w:rsid w:val="00CB13C1"/>
    <w:rsid w:val="00CB2C82"/>
    <w:rsid w:val="00CB3AE6"/>
    <w:rsid w:val="00CB430B"/>
    <w:rsid w:val="00CB4D3F"/>
    <w:rsid w:val="00CB73C9"/>
    <w:rsid w:val="00CC0AEA"/>
    <w:rsid w:val="00CC0E01"/>
    <w:rsid w:val="00CC1DFC"/>
    <w:rsid w:val="00CC21FE"/>
    <w:rsid w:val="00CC2B5B"/>
    <w:rsid w:val="00CC2DFC"/>
    <w:rsid w:val="00CC5337"/>
    <w:rsid w:val="00CC64C1"/>
    <w:rsid w:val="00CC7692"/>
    <w:rsid w:val="00CC7B61"/>
    <w:rsid w:val="00CD1A79"/>
    <w:rsid w:val="00CD28DA"/>
    <w:rsid w:val="00CD2F56"/>
    <w:rsid w:val="00CD30DC"/>
    <w:rsid w:val="00CD3639"/>
    <w:rsid w:val="00CD4348"/>
    <w:rsid w:val="00CD4F61"/>
    <w:rsid w:val="00CD60D2"/>
    <w:rsid w:val="00CD63C0"/>
    <w:rsid w:val="00CE3321"/>
    <w:rsid w:val="00CE34E1"/>
    <w:rsid w:val="00CE45F8"/>
    <w:rsid w:val="00CE52FD"/>
    <w:rsid w:val="00CE6AFD"/>
    <w:rsid w:val="00CE6CB9"/>
    <w:rsid w:val="00CE7631"/>
    <w:rsid w:val="00CE7852"/>
    <w:rsid w:val="00CE7E83"/>
    <w:rsid w:val="00CF0147"/>
    <w:rsid w:val="00CF0947"/>
    <w:rsid w:val="00CF34EC"/>
    <w:rsid w:val="00CF36AA"/>
    <w:rsid w:val="00CF4609"/>
    <w:rsid w:val="00CF5178"/>
    <w:rsid w:val="00CF527C"/>
    <w:rsid w:val="00CF7213"/>
    <w:rsid w:val="00CF7C4B"/>
    <w:rsid w:val="00CF7D87"/>
    <w:rsid w:val="00D00F10"/>
    <w:rsid w:val="00D01691"/>
    <w:rsid w:val="00D01A97"/>
    <w:rsid w:val="00D02FE5"/>
    <w:rsid w:val="00D03562"/>
    <w:rsid w:val="00D041EB"/>
    <w:rsid w:val="00D06E10"/>
    <w:rsid w:val="00D06E8B"/>
    <w:rsid w:val="00D071D3"/>
    <w:rsid w:val="00D0735D"/>
    <w:rsid w:val="00D11A7F"/>
    <w:rsid w:val="00D12155"/>
    <w:rsid w:val="00D134DB"/>
    <w:rsid w:val="00D14DD1"/>
    <w:rsid w:val="00D162E4"/>
    <w:rsid w:val="00D23A53"/>
    <w:rsid w:val="00D23CE3"/>
    <w:rsid w:val="00D23D4A"/>
    <w:rsid w:val="00D24858"/>
    <w:rsid w:val="00D2520B"/>
    <w:rsid w:val="00D25F10"/>
    <w:rsid w:val="00D2655E"/>
    <w:rsid w:val="00D2708D"/>
    <w:rsid w:val="00D27ECF"/>
    <w:rsid w:val="00D30130"/>
    <w:rsid w:val="00D3080A"/>
    <w:rsid w:val="00D30D4B"/>
    <w:rsid w:val="00D315E7"/>
    <w:rsid w:val="00D3235D"/>
    <w:rsid w:val="00D33095"/>
    <w:rsid w:val="00D3339A"/>
    <w:rsid w:val="00D33FCB"/>
    <w:rsid w:val="00D34040"/>
    <w:rsid w:val="00D3415C"/>
    <w:rsid w:val="00D3626F"/>
    <w:rsid w:val="00D40471"/>
    <w:rsid w:val="00D40830"/>
    <w:rsid w:val="00D4124B"/>
    <w:rsid w:val="00D42A90"/>
    <w:rsid w:val="00D42CF4"/>
    <w:rsid w:val="00D43AB6"/>
    <w:rsid w:val="00D44A3E"/>
    <w:rsid w:val="00D478E4"/>
    <w:rsid w:val="00D50D54"/>
    <w:rsid w:val="00D54846"/>
    <w:rsid w:val="00D559F0"/>
    <w:rsid w:val="00D57803"/>
    <w:rsid w:val="00D57DFF"/>
    <w:rsid w:val="00D61416"/>
    <w:rsid w:val="00D61CA5"/>
    <w:rsid w:val="00D61FEC"/>
    <w:rsid w:val="00D6312D"/>
    <w:rsid w:val="00D63977"/>
    <w:rsid w:val="00D649D0"/>
    <w:rsid w:val="00D65643"/>
    <w:rsid w:val="00D67563"/>
    <w:rsid w:val="00D70BCD"/>
    <w:rsid w:val="00D714CD"/>
    <w:rsid w:val="00D71694"/>
    <w:rsid w:val="00D71CC1"/>
    <w:rsid w:val="00D71EEE"/>
    <w:rsid w:val="00D7270F"/>
    <w:rsid w:val="00D72F79"/>
    <w:rsid w:val="00D7520D"/>
    <w:rsid w:val="00D75892"/>
    <w:rsid w:val="00D75F37"/>
    <w:rsid w:val="00D76CAA"/>
    <w:rsid w:val="00D770F0"/>
    <w:rsid w:val="00D7767F"/>
    <w:rsid w:val="00D778C7"/>
    <w:rsid w:val="00D77D43"/>
    <w:rsid w:val="00D80425"/>
    <w:rsid w:val="00D81BB3"/>
    <w:rsid w:val="00D82BB6"/>
    <w:rsid w:val="00D8384C"/>
    <w:rsid w:val="00D844E2"/>
    <w:rsid w:val="00D848BF"/>
    <w:rsid w:val="00D84BF7"/>
    <w:rsid w:val="00D84DAF"/>
    <w:rsid w:val="00D85228"/>
    <w:rsid w:val="00D87A34"/>
    <w:rsid w:val="00D90787"/>
    <w:rsid w:val="00D91115"/>
    <w:rsid w:val="00D9141F"/>
    <w:rsid w:val="00D91980"/>
    <w:rsid w:val="00D928E1"/>
    <w:rsid w:val="00D92C2A"/>
    <w:rsid w:val="00D94443"/>
    <w:rsid w:val="00D948C4"/>
    <w:rsid w:val="00D94D3E"/>
    <w:rsid w:val="00D94E6B"/>
    <w:rsid w:val="00D9633B"/>
    <w:rsid w:val="00D972BB"/>
    <w:rsid w:val="00DA06E8"/>
    <w:rsid w:val="00DA0FEA"/>
    <w:rsid w:val="00DA11CC"/>
    <w:rsid w:val="00DA20F5"/>
    <w:rsid w:val="00DA287B"/>
    <w:rsid w:val="00DA2FF9"/>
    <w:rsid w:val="00DA4DE1"/>
    <w:rsid w:val="00DA64BE"/>
    <w:rsid w:val="00DB0B26"/>
    <w:rsid w:val="00DB12B0"/>
    <w:rsid w:val="00DB18AE"/>
    <w:rsid w:val="00DB1C8A"/>
    <w:rsid w:val="00DB24F9"/>
    <w:rsid w:val="00DB4628"/>
    <w:rsid w:val="00DB5872"/>
    <w:rsid w:val="00DC1236"/>
    <w:rsid w:val="00DC1A4C"/>
    <w:rsid w:val="00DC2FAC"/>
    <w:rsid w:val="00DC3173"/>
    <w:rsid w:val="00DC3917"/>
    <w:rsid w:val="00DC422C"/>
    <w:rsid w:val="00DC6DD6"/>
    <w:rsid w:val="00DC756A"/>
    <w:rsid w:val="00DC7922"/>
    <w:rsid w:val="00DC79B3"/>
    <w:rsid w:val="00DC7A66"/>
    <w:rsid w:val="00DC7E86"/>
    <w:rsid w:val="00DD1D64"/>
    <w:rsid w:val="00DD27C8"/>
    <w:rsid w:val="00DD5915"/>
    <w:rsid w:val="00DD615F"/>
    <w:rsid w:val="00DD705F"/>
    <w:rsid w:val="00DE10CB"/>
    <w:rsid w:val="00DE1376"/>
    <w:rsid w:val="00DE1AB0"/>
    <w:rsid w:val="00DE253A"/>
    <w:rsid w:val="00DE2CCB"/>
    <w:rsid w:val="00DE4346"/>
    <w:rsid w:val="00DE4880"/>
    <w:rsid w:val="00DE4F65"/>
    <w:rsid w:val="00DE54DD"/>
    <w:rsid w:val="00DE5969"/>
    <w:rsid w:val="00DE5B90"/>
    <w:rsid w:val="00DF0766"/>
    <w:rsid w:val="00DF0E04"/>
    <w:rsid w:val="00DF1948"/>
    <w:rsid w:val="00DF3E73"/>
    <w:rsid w:val="00DF4E11"/>
    <w:rsid w:val="00DF52D6"/>
    <w:rsid w:val="00DF639F"/>
    <w:rsid w:val="00DF63C9"/>
    <w:rsid w:val="00E00E19"/>
    <w:rsid w:val="00E01157"/>
    <w:rsid w:val="00E024A9"/>
    <w:rsid w:val="00E03169"/>
    <w:rsid w:val="00E042E5"/>
    <w:rsid w:val="00E04A75"/>
    <w:rsid w:val="00E05163"/>
    <w:rsid w:val="00E0539F"/>
    <w:rsid w:val="00E0585A"/>
    <w:rsid w:val="00E0644A"/>
    <w:rsid w:val="00E06D05"/>
    <w:rsid w:val="00E109DB"/>
    <w:rsid w:val="00E10E0F"/>
    <w:rsid w:val="00E11208"/>
    <w:rsid w:val="00E12617"/>
    <w:rsid w:val="00E136FD"/>
    <w:rsid w:val="00E1394C"/>
    <w:rsid w:val="00E13F7D"/>
    <w:rsid w:val="00E13F81"/>
    <w:rsid w:val="00E147FE"/>
    <w:rsid w:val="00E14A2F"/>
    <w:rsid w:val="00E14D5B"/>
    <w:rsid w:val="00E14D71"/>
    <w:rsid w:val="00E14DD9"/>
    <w:rsid w:val="00E1579E"/>
    <w:rsid w:val="00E15836"/>
    <w:rsid w:val="00E16290"/>
    <w:rsid w:val="00E16751"/>
    <w:rsid w:val="00E16B78"/>
    <w:rsid w:val="00E16E48"/>
    <w:rsid w:val="00E17E7F"/>
    <w:rsid w:val="00E21029"/>
    <w:rsid w:val="00E212E0"/>
    <w:rsid w:val="00E217A7"/>
    <w:rsid w:val="00E218AE"/>
    <w:rsid w:val="00E222AC"/>
    <w:rsid w:val="00E235CE"/>
    <w:rsid w:val="00E23634"/>
    <w:rsid w:val="00E23A42"/>
    <w:rsid w:val="00E2556E"/>
    <w:rsid w:val="00E25715"/>
    <w:rsid w:val="00E25A3E"/>
    <w:rsid w:val="00E26215"/>
    <w:rsid w:val="00E26F27"/>
    <w:rsid w:val="00E301EB"/>
    <w:rsid w:val="00E312B4"/>
    <w:rsid w:val="00E31A41"/>
    <w:rsid w:val="00E31D4B"/>
    <w:rsid w:val="00E33305"/>
    <w:rsid w:val="00E3401A"/>
    <w:rsid w:val="00E34C8B"/>
    <w:rsid w:val="00E352A6"/>
    <w:rsid w:val="00E3789E"/>
    <w:rsid w:val="00E37F18"/>
    <w:rsid w:val="00E40A61"/>
    <w:rsid w:val="00E41EA1"/>
    <w:rsid w:val="00E45870"/>
    <w:rsid w:val="00E45A93"/>
    <w:rsid w:val="00E46E11"/>
    <w:rsid w:val="00E47F68"/>
    <w:rsid w:val="00E50254"/>
    <w:rsid w:val="00E50774"/>
    <w:rsid w:val="00E50B34"/>
    <w:rsid w:val="00E51EB8"/>
    <w:rsid w:val="00E520D5"/>
    <w:rsid w:val="00E53EF7"/>
    <w:rsid w:val="00E55394"/>
    <w:rsid w:val="00E56278"/>
    <w:rsid w:val="00E570D1"/>
    <w:rsid w:val="00E5752B"/>
    <w:rsid w:val="00E62426"/>
    <w:rsid w:val="00E625B9"/>
    <w:rsid w:val="00E62D16"/>
    <w:rsid w:val="00E62D2A"/>
    <w:rsid w:val="00E62DAD"/>
    <w:rsid w:val="00E638BB"/>
    <w:rsid w:val="00E64B2C"/>
    <w:rsid w:val="00E64ED0"/>
    <w:rsid w:val="00E65F91"/>
    <w:rsid w:val="00E66ECE"/>
    <w:rsid w:val="00E676D0"/>
    <w:rsid w:val="00E67C6A"/>
    <w:rsid w:val="00E707DA"/>
    <w:rsid w:val="00E70B1B"/>
    <w:rsid w:val="00E71DC8"/>
    <w:rsid w:val="00E72198"/>
    <w:rsid w:val="00E72A16"/>
    <w:rsid w:val="00E72CCD"/>
    <w:rsid w:val="00E73B74"/>
    <w:rsid w:val="00E75156"/>
    <w:rsid w:val="00E7528E"/>
    <w:rsid w:val="00E759FF"/>
    <w:rsid w:val="00E75A40"/>
    <w:rsid w:val="00E77AB1"/>
    <w:rsid w:val="00E80825"/>
    <w:rsid w:val="00E80EC5"/>
    <w:rsid w:val="00E812BD"/>
    <w:rsid w:val="00E81F0A"/>
    <w:rsid w:val="00E8290F"/>
    <w:rsid w:val="00E82B51"/>
    <w:rsid w:val="00E83C58"/>
    <w:rsid w:val="00E844AB"/>
    <w:rsid w:val="00E8457D"/>
    <w:rsid w:val="00E8545B"/>
    <w:rsid w:val="00E871B1"/>
    <w:rsid w:val="00E87604"/>
    <w:rsid w:val="00E90409"/>
    <w:rsid w:val="00E9100C"/>
    <w:rsid w:val="00E91B75"/>
    <w:rsid w:val="00E931F8"/>
    <w:rsid w:val="00E93832"/>
    <w:rsid w:val="00E940B9"/>
    <w:rsid w:val="00E9493B"/>
    <w:rsid w:val="00E9706E"/>
    <w:rsid w:val="00E97C69"/>
    <w:rsid w:val="00EA107F"/>
    <w:rsid w:val="00EA1B4C"/>
    <w:rsid w:val="00EA22E5"/>
    <w:rsid w:val="00EA63E0"/>
    <w:rsid w:val="00EA6711"/>
    <w:rsid w:val="00EA6FDA"/>
    <w:rsid w:val="00EA733C"/>
    <w:rsid w:val="00EA7E9E"/>
    <w:rsid w:val="00EB0C94"/>
    <w:rsid w:val="00EB1BDF"/>
    <w:rsid w:val="00EB331B"/>
    <w:rsid w:val="00EC0579"/>
    <w:rsid w:val="00EC12A5"/>
    <w:rsid w:val="00EC28DB"/>
    <w:rsid w:val="00EC3040"/>
    <w:rsid w:val="00EC3372"/>
    <w:rsid w:val="00EC3D33"/>
    <w:rsid w:val="00EC4E0B"/>
    <w:rsid w:val="00EC5947"/>
    <w:rsid w:val="00EC5A52"/>
    <w:rsid w:val="00EC6700"/>
    <w:rsid w:val="00EC73F2"/>
    <w:rsid w:val="00ED0952"/>
    <w:rsid w:val="00ED0CD7"/>
    <w:rsid w:val="00ED248C"/>
    <w:rsid w:val="00ED2CA7"/>
    <w:rsid w:val="00ED3D60"/>
    <w:rsid w:val="00ED64A9"/>
    <w:rsid w:val="00ED6617"/>
    <w:rsid w:val="00ED6C45"/>
    <w:rsid w:val="00EE0D21"/>
    <w:rsid w:val="00EE4337"/>
    <w:rsid w:val="00EE499C"/>
    <w:rsid w:val="00EE4DB6"/>
    <w:rsid w:val="00EE528A"/>
    <w:rsid w:val="00EE5A61"/>
    <w:rsid w:val="00EE60D8"/>
    <w:rsid w:val="00EE62DF"/>
    <w:rsid w:val="00EE6413"/>
    <w:rsid w:val="00EE682A"/>
    <w:rsid w:val="00EE6A63"/>
    <w:rsid w:val="00EE77D7"/>
    <w:rsid w:val="00EF1EBC"/>
    <w:rsid w:val="00EF1F20"/>
    <w:rsid w:val="00EF453D"/>
    <w:rsid w:val="00EF7508"/>
    <w:rsid w:val="00EF7558"/>
    <w:rsid w:val="00EF75DD"/>
    <w:rsid w:val="00EF7A79"/>
    <w:rsid w:val="00EF7B93"/>
    <w:rsid w:val="00F007F6"/>
    <w:rsid w:val="00F03CE3"/>
    <w:rsid w:val="00F076A4"/>
    <w:rsid w:val="00F10305"/>
    <w:rsid w:val="00F10730"/>
    <w:rsid w:val="00F10FCD"/>
    <w:rsid w:val="00F11082"/>
    <w:rsid w:val="00F14008"/>
    <w:rsid w:val="00F14830"/>
    <w:rsid w:val="00F15821"/>
    <w:rsid w:val="00F15C20"/>
    <w:rsid w:val="00F176E3"/>
    <w:rsid w:val="00F2029E"/>
    <w:rsid w:val="00F216D7"/>
    <w:rsid w:val="00F21DE4"/>
    <w:rsid w:val="00F22719"/>
    <w:rsid w:val="00F22A0A"/>
    <w:rsid w:val="00F22E2D"/>
    <w:rsid w:val="00F243D1"/>
    <w:rsid w:val="00F253C7"/>
    <w:rsid w:val="00F264B0"/>
    <w:rsid w:val="00F26D2C"/>
    <w:rsid w:val="00F26E27"/>
    <w:rsid w:val="00F27C8B"/>
    <w:rsid w:val="00F308C1"/>
    <w:rsid w:val="00F31FC1"/>
    <w:rsid w:val="00F32C8E"/>
    <w:rsid w:val="00F331CD"/>
    <w:rsid w:val="00F3364F"/>
    <w:rsid w:val="00F3384C"/>
    <w:rsid w:val="00F33C34"/>
    <w:rsid w:val="00F33F40"/>
    <w:rsid w:val="00F34F96"/>
    <w:rsid w:val="00F362AC"/>
    <w:rsid w:val="00F367A7"/>
    <w:rsid w:val="00F367BE"/>
    <w:rsid w:val="00F367E7"/>
    <w:rsid w:val="00F379E3"/>
    <w:rsid w:val="00F41D03"/>
    <w:rsid w:val="00F421D0"/>
    <w:rsid w:val="00F425DA"/>
    <w:rsid w:val="00F428C7"/>
    <w:rsid w:val="00F443E3"/>
    <w:rsid w:val="00F46016"/>
    <w:rsid w:val="00F47047"/>
    <w:rsid w:val="00F47F75"/>
    <w:rsid w:val="00F5024B"/>
    <w:rsid w:val="00F502AB"/>
    <w:rsid w:val="00F503C5"/>
    <w:rsid w:val="00F51387"/>
    <w:rsid w:val="00F51A1C"/>
    <w:rsid w:val="00F5515E"/>
    <w:rsid w:val="00F55221"/>
    <w:rsid w:val="00F55962"/>
    <w:rsid w:val="00F56A4D"/>
    <w:rsid w:val="00F56C73"/>
    <w:rsid w:val="00F56FC7"/>
    <w:rsid w:val="00F60E0D"/>
    <w:rsid w:val="00F63CF6"/>
    <w:rsid w:val="00F646D6"/>
    <w:rsid w:val="00F65048"/>
    <w:rsid w:val="00F6587A"/>
    <w:rsid w:val="00F66083"/>
    <w:rsid w:val="00F667E3"/>
    <w:rsid w:val="00F6695C"/>
    <w:rsid w:val="00F7000E"/>
    <w:rsid w:val="00F708E9"/>
    <w:rsid w:val="00F71B84"/>
    <w:rsid w:val="00F72358"/>
    <w:rsid w:val="00F73582"/>
    <w:rsid w:val="00F735F7"/>
    <w:rsid w:val="00F736C3"/>
    <w:rsid w:val="00F7398F"/>
    <w:rsid w:val="00F74043"/>
    <w:rsid w:val="00F7411A"/>
    <w:rsid w:val="00F75B8D"/>
    <w:rsid w:val="00F75CAA"/>
    <w:rsid w:val="00F76C34"/>
    <w:rsid w:val="00F77222"/>
    <w:rsid w:val="00F77ED4"/>
    <w:rsid w:val="00F826BA"/>
    <w:rsid w:val="00F83391"/>
    <w:rsid w:val="00F8424D"/>
    <w:rsid w:val="00F868BD"/>
    <w:rsid w:val="00F92D17"/>
    <w:rsid w:val="00F95A0F"/>
    <w:rsid w:val="00F96363"/>
    <w:rsid w:val="00F96564"/>
    <w:rsid w:val="00F9674D"/>
    <w:rsid w:val="00F96FDF"/>
    <w:rsid w:val="00FA13C3"/>
    <w:rsid w:val="00FA21D1"/>
    <w:rsid w:val="00FA25EC"/>
    <w:rsid w:val="00FA371C"/>
    <w:rsid w:val="00FA3865"/>
    <w:rsid w:val="00FA3D89"/>
    <w:rsid w:val="00FA41B7"/>
    <w:rsid w:val="00FA5297"/>
    <w:rsid w:val="00FA70B3"/>
    <w:rsid w:val="00FA7502"/>
    <w:rsid w:val="00FB0B3E"/>
    <w:rsid w:val="00FB1F5F"/>
    <w:rsid w:val="00FB287B"/>
    <w:rsid w:val="00FB35C0"/>
    <w:rsid w:val="00FB5DDA"/>
    <w:rsid w:val="00FB650A"/>
    <w:rsid w:val="00FB6914"/>
    <w:rsid w:val="00FB6E5C"/>
    <w:rsid w:val="00FB718B"/>
    <w:rsid w:val="00FC01C9"/>
    <w:rsid w:val="00FC1828"/>
    <w:rsid w:val="00FC31B7"/>
    <w:rsid w:val="00FC3B3B"/>
    <w:rsid w:val="00FC3F68"/>
    <w:rsid w:val="00FC4D69"/>
    <w:rsid w:val="00FC6B5A"/>
    <w:rsid w:val="00FC7249"/>
    <w:rsid w:val="00FC7AA9"/>
    <w:rsid w:val="00FC7C96"/>
    <w:rsid w:val="00FC7E06"/>
    <w:rsid w:val="00FD02B5"/>
    <w:rsid w:val="00FD0964"/>
    <w:rsid w:val="00FD2183"/>
    <w:rsid w:val="00FD3534"/>
    <w:rsid w:val="00FD4165"/>
    <w:rsid w:val="00FD4960"/>
    <w:rsid w:val="00FD61D0"/>
    <w:rsid w:val="00FD7512"/>
    <w:rsid w:val="00FD7694"/>
    <w:rsid w:val="00FD79DD"/>
    <w:rsid w:val="00FE0496"/>
    <w:rsid w:val="00FE2AF5"/>
    <w:rsid w:val="00FE30DE"/>
    <w:rsid w:val="00FE35B3"/>
    <w:rsid w:val="00FE50C7"/>
    <w:rsid w:val="00FE52A4"/>
    <w:rsid w:val="00FE658C"/>
    <w:rsid w:val="00FF0D63"/>
    <w:rsid w:val="00FF10A3"/>
    <w:rsid w:val="00FF1AC2"/>
    <w:rsid w:val="00FF1CCA"/>
    <w:rsid w:val="00FF2332"/>
    <w:rsid w:val="00FF2BF8"/>
    <w:rsid w:val="00FF2F4A"/>
    <w:rsid w:val="00FF3E5A"/>
    <w:rsid w:val="00FF555C"/>
    <w:rsid w:val="00FF6D43"/>
    <w:rsid w:val="00FF705E"/>
    <w:rsid w:val="00FF7645"/>
    <w:rsid w:val="00FF7E5B"/>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379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F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40F3"/>
    <w:rPr>
      <w:color w:val="0000FF" w:themeColor="hyperlink"/>
      <w:u w:val="single"/>
    </w:rPr>
  </w:style>
  <w:style w:type="paragraph" w:styleId="a4">
    <w:name w:val="header"/>
    <w:basedOn w:val="a"/>
    <w:link w:val="Char"/>
    <w:uiPriority w:val="99"/>
    <w:unhideWhenUsed/>
    <w:rsid w:val="00DF4E11"/>
    <w:pPr>
      <w:tabs>
        <w:tab w:val="center" w:pos="4536"/>
        <w:tab w:val="right" w:pos="9072"/>
      </w:tabs>
      <w:spacing w:after="0" w:line="240" w:lineRule="auto"/>
    </w:pPr>
  </w:style>
  <w:style w:type="character" w:customStyle="1" w:styleId="Char">
    <w:name w:val="页眉 Char"/>
    <w:basedOn w:val="a0"/>
    <w:link w:val="a4"/>
    <w:uiPriority w:val="99"/>
    <w:rsid w:val="00DF4E11"/>
  </w:style>
  <w:style w:type="paragraph" w:styleId="a5">
    <w:name w:val="footer"/>
    <w:basedOn w:val="a"/>
    <w:link w:val="Char0"/>
    <w:uiPriority w:val="99"/>
    <w:unhideWhenUsed/>
    <w:rsid w:val="00DF4E11"/>
    <w:pPr>
      <w:tabs>
        <w:tab w:val="center" w:pos="4536"/>
        <w:tab w:val="right" w:pos="9072"/>
      </w:tabs>
      <w:spacing w:after="0" w:line="240" w:lineRule="auto"/>
    </w:pPr>
  </w:style>
  <w:style w:type="character" w:customStyle="1" w:styleId="Char0">
    <w:name w:val="页脚 Char"/>
    <w:basedOn w:val="a0"/>
    <w:link w:val="a5"/>
    <w:uiPriority w:val="99"/>
    <w:rsid w:val="00DF4E11"/>
  </w:style>
  <w:style w:type="paragraph" w:customStyle="1" w:styleId="Default">
    <w:name w:val="Default"/>
    <w:rsid w:val="00B2015C"/>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Char1"/>
    <w:uiPriority w:val="99"/>
    <w:semiHidden/>
    <w:unhideWhenUsed/>
    <w:rsid w:val="00657FC4"/>
    <w:pPr>
      <w:spacing w:after="0" w:line="240" w:lineRule="auto"/>
    </w:pPr>
    <w:rPr>
      <w:rFonts w:ascii="Segoe UI" w:hAnsi="Segoe UI" w:cs="Segoe UI"/>
      <w:sz w:val="18"/>
      <w:szCs w:val="18"/>
    </w:rPr>
  </w:style>
  <w:style w:type="character" w:customStyle="1" w:styleId="Char1">
    <w:name w:val="批注框文本 Char"/>
    <w:basedOn w:val="a0"/>
    <w:link w:val="a6"/>
    <w:uiPriority w:val="99"/>
    <w:semiHidden/>
    <w:rsid w:val="00657FC4"/>
    <w:rPr>
      <w:rFonts w:ascii="Segoe UI" w:hAnsi="Segoe UI" w:cs="Segoe UI"/>
      <w:sz w:val="18"/>
      <w:szCs w:val="18"/>
    </w:rPr>
  </w:style>
  <w:style w:type="paragraph" w:styleId="a7">
    <w:name w:val="List Paragraph"/>
    <w:basedOn w:val="a"/>
    <w:uiPriority w:val="34"/>
    <w:qFormat/>
    <w:rsid w:val="00A85FFA"/>
    <w:pPr>
      <w:ind w:left="720"/>
      <w:contextualSpacing/>
    </w:pPr>
  </w:style>
  <w:style w:type="character" w:styleId="a8">
    <w:name w:val="annotation reference"/>
    <w:basedOn w:val="a0"/>
    <w:uiPriority w:val="99"/>
    <w:unhideWhenUsed/>
    <w:qFormat/>
    <w:rsid w:val="00006075"/>
    <w:rPr>
      <w:sz w:val="16"/>
      <w:szCs w:val="16"/>
    </w:rPr>
  </w:style>
  <w:style w:type="paragraph" w:styleId="a9">
    <w:name w:val="annotation text"/>
    <w:basedOn w:val="a"/>
    <w:link w:val="Char2"/>
    <w:uiPriority w:val="99"/>
    <w:unhideWhenUsed/>
    <w:qFormat/>
    <w:rsid w:val="00006075"/>
    <w:pPr>
      <w:spacing w:line="240" w:lineRule="auto"/>
    </w:pPr>
    <w:rPr>
      <w:sz w:val="20"/>
      <w:szCs w:val="20"/>
    </w:rPr>
  </w:style>
  <w:style w:type="character" w:customStyle="1" w:styleId="Char2">
    <w:name w:val="批注文字 Char"/>
    <w:basedOn w:val="a0"/>
    <w:link w:val="a9"/>
    <w:uiPriority w:val="99"/>
    <w:qFormat/>
    <w:rsid w:val="00006075"/>
    <w:rPr>
      <w:sz w:val="20"/>
      <w:szCs w:val="20"/>
    </w:rPr>
  </w:style>
  <w:style w:type="paragraph" w:styleId="aa">
    <w:name w:val="annotation subject"/>
    <w:basedOn w:val="a9"/>
    <w:next w:val="a9"/>
    <w:link w:val="Char3"/>
    <w:uiPriority w:val="99"/>
    <w:semiHidden/>
    <w:unhideWhenUsed/>
    <w:rsid w:val="00006075"/>
    <w:rPr>
      <w:b/>
      <w:bCs/>
    </w:rPr>
  </w:style>
  <w:style w:type="character" w:customStyle="1" w:styleId="Char3">
    <w:name w:val="批注主题 Char"/>
    <w:basedOn w:val="Char2"/>
    <w:link w:val="aa"/>
    <w:uiPriority w:val="99"/>
    <w:semiHidden/>
    <w:rsid w:val="00006075"/>
    <w:rPr>
      <w:b/>
      <w:bCs/>
      <w:sz w:val="20"/>
      <w:szCs w:val="20"/>
    </w:rPr>
  </w:style>
  <w:style w:type="paragraph" w:styleId="ab">
    <w:name w:val="Revision"/>
    <w:hidden/>
    <w:uiPriority w:val="99"/>
    <w:semiHidden/>
    <w:rsid w:val="0037628C"/>
    <w:pPr>
      <w:spacing w:after="0" w:line="240" w:lineRule="auto"/>
    </w:pPr>
  </w:style>
  <w:style w:type="paragraph" w:customStyle="1" w:styleId="EndNoteBibliography">
    <w:name w:val="EndNote Bibliography"/>
    <w:basedOn w:val="a"/>
    <w:link w:val="EndNoteBibliographyChar"/>
    <w:rsid w:val="005E7FD5"/>
    <w:pPr>
      <w:spacing w:after="0"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5E7FD5"/>
    <w:rPr>
      <w:rFonts w:ascii="Calibri" w:hAnsi="Calibri" w:cs="Calibri"/>
      <w:noProof/>
      <w:lang w:val="en-US"/>
    </w:rPr>
  </w:style>
  <w:style w:type="table" w:styleId="ac">
    <w:name w:val="Table Grid"/>
    <w:basedOn w:val="a1"/>
    <w:uiPriority w:val="59"/>
    <w:rsid w:val="00DC2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C50DE4"/>
    <w:pPr>
      <w:spacing w:after="0"/>
    </w:pPr>
    <w:rPr>
      <w:rFonts w:ascii="Arial" w:eastAsia="宋体" w:hAnsi="Arial" w:cs="Arial"/>
      <w:color w:val="000000"/>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F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40F3"/>
    <w:rPr>
      <w:color w:val="0000FF" w:themeColor="hyperlink"/>
      <w:u w:val="single"/>
    </w:rPr>
  </w:style>
  <w:style w:type="paragraph" w:styleId="a4">
    <w:name w:val="header"/>
    <w:basedOn w:val="a"/>
    <w:link w:val="Char"/>
    <w:uiPriority w:val="99"/>
    <w:unhideWhenUsed/>
    <w:rsid w:val="00DF4E11"/>
    <w:pPr>
      <w:tabs>
        <w:tab w:val="center" w:pos="4536"/>
        <w:tab w:val="right" w:pos="9072"/>
      </w:tabs>
      <w:spacing w:after="0" w:line="240" w:lineRule="auto"/>
    </w:pPr>
  </w:style>
  <w:style w:type="character" w:customStyle="1" w:styleId="Char">
    <w:name w:val="页眉 Char"/>
    <w:basedOn w:val="a0"/>
    <w:link w:val="a4"/>
    <w:uiPriority w:val="99"/>
    <w:rsid w:val="00DF4E11"/>
  </w:style>
  <w:style w:type="paragraph" w:styleId="a5">
    <w:name w:val="footer"/>
    <w:basedOn w:val="a"/>
    <w:link w:val="Char0"/>
    <w:uiPriority w:val="99"/>
    <w:unhideWhenUsed/>
    <w:rsid w:val="00DF4E11"/>
    <w:pPr>
      <w:tabs>
        <w:tab w:val="center" w:pos="4536"/>
        <w:tab w:val="right" w:pos="9072"/>
      </w:tabs>
      <w:spacing w:after="0" w:line="240" w:lineRule="auto"/>
    </w:pPr>
  </w:style>
  <w:style w:type="character" w:customStyle="1" w:styleId="Char0">
    <w:name w:val="页脚 Char"/>
    <w:basedOn w:val="a0"/>
    <w:link w:val="a5"/>
    <w:uiPriority w:val="99"/>
    <w:rsid w:val="00DF4E11"/>
  </w:style>
  <w:style w:type="paragraph" w:customStyle="1" w:styleId="Default">
    <w:name w:val="Default"/>
    <w:rsid w:val="00B2015C"/>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Char1"/>
    <w:uiPriority w:val="99"/>
    <w:semiHidden/>
    <w:unhideWhenUsed/>
    <w:rsid w:val="00657FC4"/>
    <w:pPr>
      <w:spacing w:after="0" w:line="240" w:lineRule="auto"/>
    </w:pPr>
    <w:rPr>
      <w:rFonts w:ascii="Segoe UI" w:hAnsi="Segoe UI" w:cs="Segoe UI"/>
      <w:sz w:val="18"/>
      <w:szCs w:val="18"/>
    </w:rPr>
  </w:style>
  <w:style w:type="character" w:customStyle="1" w:styleId="Char1">
    <w:name w:val="批注框文本 Char"/>
    <w:basedOn w:val="a0"/>
    <w:link w:val="a6"/>
    <w:uiPriority w:val="99"/>
    <w:semiHidden/>
    <w:rsid w:val="00657FC4"/>
    <w:rPr>
      <w:rFonts w:ascii="Segoe UI" w:hAnsi="Segoe UI" w:cs="Segoe UI"/>
      <w:sz w:val="18"/>
      <w:szCs w:val="18"/>
    </w:rPr>
  </w:style>
  <w:style w:type="paragraph" w:styleId="a7">
    <w:name w:val="List Paragraph"/>
    <w:basedOn w:val="a"/>
    <w:uiPriority w:val="34"/>
    <w:qFormat/>
    <w:rsid w:val="00A85FFA"/>
    <w:pPr>
      <w:ind w:left="720"/>
      <w:contextualSpacing/>
    </w:pPr>
  </w:style>
  <w:style w:type="character" w:styleId="a8">
    <w:name w:val="annotation reference"/>
    <w:basedOn w:val="a0"/>
    <w:uiPriority w:val="99"/>
    <w:unhideWhenUsed/>
    <w:qFormat/>
    <w:rsid w:val="00006075"/>
    <w:rPr>
      <w:sz w:val="16"/>
      <w:szCs w:val="16"/>
    </w:rPr>
  </w:style>
  <w:style w:type="paragraph" w:styleId="a9">
    <w:name w:val="annotation text"/>
    <w:basedOn w:val="a"/>
    <w:link w:val="Char2"/>
    <w:uiPriority w:val="99"/>
    <w:unhideWhenUsed/>
    <w:qFormat/>
    <w:rsid w:val="00006075"/>
    <w:pPr>
      <w:spacing w:line="240" w:lineRule="auto"/>
    </w:pPr>
    <w:rPr>
      <w:sz w:val="20"/>
      <w:szCs w:val="20"/>
    </w:rPr>
  </w:style>
  <w:style w:type="character" w:customStyle="1" w:styleId="Char2">
    <w:name w:val="批注文字 Char"/>
    <w:basedOn w:val="a0"/>
    <w:link w:val="a9"/>
    <w:uiPriority w:val="99"/>
    <w:qFormat/>
    <w:rsid w:val="00006075"/>
    <w:rPr>
      <w:sz w:val="20"/>
      <w:szCs w:val="20"/>
    </w:rPr>
  </w:style>
  <w:style w:type="paragraph" w:styleId="aa">
    <w:name w:val="annotation subject"/>
    <w:basedOn w:val="a9"/>
    <w:next w:val="a9"/>
    <w:link w:val="Char3"/>
    <w:uiPriority w:val="99"/>
    <w:semiHidden/>
    <w:unhideWhenUsed/>
    <w:rsid w:val="00006075"/>
    <w:rPr>
      <w:b/>
      <w:bCs/>
    </w:rPr>
  </w:style>
  <w:style w:type="character" w:customStyle="1" w:styleId="Char3">
    <w:name w:val="批注主题 Char"/>
    <w:basedOn w:val="Char2"/>
    <w:link w:val="aa"/>
    <w:uiPriority w:val="99"/>
    <w:semiHidden/>
    <w:rsid w:val="00006075"/>
    <w:rPr>
      <w:b/>
      <w:bCs/>
      <w:sz w:val="20"/>
      <w:szCs w:val="20"/>
    </w:rPr>
  </w:style>
  <w:style w:type="paragraph" w:styleId="ab">
    <w:name w:val="Revision"/>
    <w:hidden/>
    <w:uiPriority w:val="99"/>
    <w:semiHidden/>
    <w:rsid w:val="0037628C"/>
    <w:pPr>
      <w:spacing w:after="0" w:line="240" w:lineRule="auto"/>
    </w:pPr>
  </w:style>
  <w:style w:type="paragraph" w:customStyle="1" w:styleId="EndNoteBibliography">
    <w:name w:val="EndNote Bibliography"/>
    <w:basedOn w:val="a"/>
    <w:link w:val="EndNoteBibliographyChar"/>
    <w:rsid w:val="005E7FD5"/>
    <w:pPr>
      <w:spacing w:after="0"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5E7FD5"/>
    <w:rPr>
      <w:rFonts w:ascii="Calibri" w:hAnsi="Calibri" w:cs="Calibri"/>
      <w:noProof/>
      <w:lang w:val="en-US"/>
    </w:rPr>
  </w:style>
  <w:style w:type="table" w:styleId="ac">
    <w:name w:val="Table Grid"/>
    <w:basedOn w:val="a1"/>
    <w:uiPriority w:val="59"/>
    <w:rsid w:val="00DC2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C50DE4"/>
    <w:pPr>
      <w:spacing w:after="0"/>
    </w:pPr>
    <w:rPr>
      <w:rFonts w:ascii="Arial" w:eastAsia="宋体"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537362">
      <w:bodyDiv w:val="1"/>
      <w:marLeft w:val="0"/>
      <w:marRight w:val="0"/>
      <w:marTop w:val="0"/>
      <w:marBottom w:val="0"/>
      <w:divBdr>
        <w:top w:val="none" w:sz="0" w:space="0" w:color="auto"/>
        <w:left w:val="none" w:sz="0" w:space="0" w:color="auto"/>
        <w:bottom w:val="none" w:sz="0" w:space="0" w:color="auto"/>
        <w:right w:val="none" w:sz="0" w:space="0" w:color="auto"/>
      </w:divBdr>
    </w:div>
    <w:div w:id="1823621325">
      <w:bodyDiv w:val="1"/>
      <w:marLeft w:val="0"/>
      <w:marRight w:val="0"/>
      <w:marTop w:val="0"/>
      <w:marBottom w:val="0"/>
      <w:divBdr>
        <w:top w:val="none" w:sz="0" w:space="0" w:color="auto"/>
        <w:left w:val="none" w:sz="0" w:space="0" w:color="auto"/>
        <w:bottom w:val="none" w:sz="0" w:space="0" w:color="auto"/>
        <w:right w:val="none" w:sz="0" w:space="0" w:color="auto"/>
      </w:divBdr>
    </w:div>
    <w:div w:id="214095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bbuyukaydin@hotmail.com" TargetMode="Externa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E77D3-6AD3-4D7F-8808-BA5BC8F3F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7208</Words>
  <Characters>41086</Characters>
  <Application>Microsoft Office Word</Application>
  <DocSecurity>0</DocSecurity>
  <Lines>342</Lines>
  <Paragraphs>96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2020-05-13T05:37:00Z</dcterms:created>
  <dcterms:modified xsi:type="dcterms:W3CDTF">2020-06-16T09:10:00Z</dcterms:modified>
</cp:coreProperties>
</file>