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b/>
          <w:color w:val="000000"/>
          <w:kern w:val="0"/>
          <w:sz w:val="24"/>
          <w:lang w:bidi="ar"/>
        </w:rPr>
        <w:t xml:space="preserve">Name of Journal: </w:t>
      </w:r>
      <w:r w:rsidRPr="005E461E">
        <w:rPr>
          <w:rFonts w:ascii="Book Antiqua" w:eastAsia="Book Antiqua" w:hAnsi="Book Antiqua" w:cs="Book Antiqua"/>
          <w:i/>
          <w:color w:val="000000"/>
          <w:kern w:val="0"/>
          <w:sz w:val="24"/>
          <w:lang w:bidi="ar"/>
        </w:rPr>
        <w:t xml:space="preserve">World Journal of Clinical Cases </w:t>
      </w:r>
    </w:p>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b/>
          <w:color w:val="000000"/>
          <w:kern w:val="0"/>
          <w:sz w:val="24"/>
          <w:lang w:bidi="ar"/>
        </w:rPr>
        <w:t xml:space="preserve">Manuscript NO: </w:t>
      </w:r>
      <w:r w:rsidRPr="005E461E">
        <w:rPr>
          <w:rFonts w:ascii="Book Antiqua" w:eastAsia="Book Antiqua" w:hAnsi="Book Antiqua" w:cs="Book Antiqua"/>
          <w:bCs/>
          <w:color w:val="000000"/>
          <w:kern w:val="0"/>
          <w:sz w:val="24"/>
          <w:lang w:bidi="ar"/>
        </w:rPr>
        <w:t>53797</w:t>
      </w:r>
    </w:p>
    <w:p w:rsidR="005C0A0C" w:rsidRPr="005E461E" w:rsidRDefault="005C0A0C" w:rsidP="003258B7">
      <w:pPr>
        <w:widowControl/>
        <w:spacing w:line="360" w:lineRule="auto"/>
        <w:rPr>
          <w:rFonts w:ascii="Book Antiqua" w:hAnsi="Book Antiqua"/>
          <w:b/>
          <w:color w:val="000000"/>
          <w:sz w:val="24"/>
        </w:rPr>
      </w:pPr>
      <w:r w:rsidRPr="005E461E">
        <w:rPr>
          <w:rFonts w:ascii="Book Antiqua" w:eastAsia="Book Antiqua" w:hAnsi="Book Antiqua" w:cs="Book Antiqua"/>
          <w:b/>
          <w:color w:val="000000"/>
          <w:kern w:val="0"/>
          <w:sz w:val="24"/>
          <w:lang w:bidi="ar"/>
        </w:rPr>
        <w:t xml:space="preserve">Manuscript Type: </w:t>
      </w:r>
      <w:r w:rsidRPr="005E461E">
        <w:rPr>
          <w:rFonts w:ascii="Book Antiqua" w:eastAsia="Book Antiqua" w:hAnsi="Book Antiqua" w:cs="Book Antiqua"/>
          <w:color w:val="000000"/>
          <w:kern w:val="0"/>
          <w:sz w:val="24"/>
          <w:lang w:bidi="ar"/>
        </w:rPr>
        <w:t>CASE REPORT</w:t>
      </w:r>
    </w:p>
    <w:p w:rsidR="00E44573" w:rsidRPr="005E461E" w:rsidRDefault="00E44573" w:rsidP="003258B7">
      <w:pPr>
        <w:widowControl/>
        <w:spacing w:line="360" w:lineRule="auto"/>
        <w:rPr>
          <w:rFonts w:ascii="Book Antiqua" w:eastAsia="Book Antiqua" w:hAnsi="Book Antiqua" w:cs="Book Antiqua"/>
          <w:b/>
          <w:color w:val="000000"/>
          <w:kern w:val="0"/>
          <w:sz w:val="24"/>
          <w:lang w:bidi="ar"/>
        </w:rPr>
      </w:pPr>
    </w:p>
    <w:p w:rsidR="005C0A0C" w:rsidRPr="005E461E" w:rsidRDefault="00F10E4C" w:rsidP="003258B7">
      <w:pPr>
        <w:widowControl/>
        <w:spacing w:line="360" w:lineRule="auto"/>
        <w:rPr>
          <w:rFonts w:ascii="Book Antiqua" w:hAnsi="Book Antiqua" w:cs="Book Antiqua"/>
          <w:b/>
          <w:color w:val="000000"/>
          <w:kern w:val="0"/>
          <w:sz w:val="24"/>
          <w:lang w:bidi="ar"/>
        </w:rPr>
      </w:pPr>
      <w:r w:rsidRPr="005E461E">
        <w:rPr>
          <w:rFonts w:ascii="Book Antiqua" w:eastAsia="Book Antiqua" w:hAnsi="Book Antiqua" w:cs="Book Antiqua"/>
          <w:b/>
          <w:caps/>
          <w:color w:val="000000"/>
          <w:kern w:val="0"/>
          <w:sz w:val="24"/>
          <w:lang w:bidi="ar"/>
        </w:rPr>
        <w:t>p</w:t>
      </w:r>
      <w:r w:rsidRPr="005E461E">
        <w:rPr>
          <w:rFonts w:ascii="Book Antiqua" w:eastAsia="Book Antiqua" w:hAnsi="Book Antiqua" w:cs="Book Antiqua"/>
          <w:b/>
          <w:color w:val="000000"/>
          <w:kern w:val="0"/>
          <w:sz w:val="24"/>
          <w:lang w:bidi="ar"/>
        </w:rPr>
        <w:t xml:space="preserve">ositron emission </w:t>
      </w:r>
      <w:r w:rsidR="00896AA1" w:rsidRPr="005E461E">
        <w:rPr>
          <w:rFonts w:ascii="Book Antiqua" w:eastAsia="Book Antiqua" w:hAnsi="Book Antiqua" w:cs="Book Antiqua"/>
          <w:b/>
          <w:color w:val="000000"/>
          <w:kern w:val="0"/>
          <w:sz w:val="24"/>
          <w:lang w:bidi="ar"/>
        </w:rPr>
        <w:t>tomography</w:t>
      </w:r>
      <w:r w:rsidR="00896AA1">
        <w:rPr>
          <w:rFonts w:ascii="Book Antiqua" w:eastAsia="Book Antiqua" w:hAnsi="Book Antiqua" w:cs="Book Antiqua"/>
          <w:b/>
          <w:color w:val="000000"/>
          <w:kern w:val="0"/>
          <w:sz w:val="24"/>
          <w:lang w:bidi="ar"/>
        </w:rPr>
        <w:t>/</w:t>
      </w:r>
      <w:r w:rsidRPr="005E461E">
        <w:rPr>
          <w:rFonts w:ascii="Book Antiqua" w:eastAsia="Book Antiqua" w:hAnsi="Book Antiqua" w:cs="Book Antiqua"/>
          <w:b/>
          <w:color w:val="000000"/>
          <w:kern w:val="0"/>
          <w:sz w:val="24"/>
          <w:lang w:bidi="ar"/>
        </w:rPr>
        <w:t>computed tomography</w:t>
      </w:r>
      <w:r w:rsidR="005C0A0C" w:rsidRPr="005E461E">
        <w:rPr>
          <w:rFonts w:ascii="Book Antiqua" w:eastAsia="Book Antiqua" w:hAnsi="Book Antiqua" w:cs="Book Antiqua"/>
          <w:b/>
          <w:color w:val="000000"/>
          <w:kern w:val="0"/>
          <w:sz w:val="24"/>
          <w:lang w:bidi="ar"/>
        </w:rPr>
        <w:t xml:space="preserve"> </w:t>
      </w:r>
      <w:r w:rsidRPr="005E461E">
        <w:rPr>
          <w:rFonts w:ascii="Book Antiqua" w:eastAsia="Book Antiqua" w:hAnsi="Book Antiqua" w:cs="Book Antiqua"/>
          <w:b/>
          <w:color w:val="000000"/>
          <w:kern w:val="0"/>
          <w:sz w:val="24"/>
          <w:lang w:bidi="ar"/>
        </w:rPr>
        <w:t xml:space="preserve">findings of </w:t>
      </w:r>
      <w:r w:rsidRPr="000C79FB">
        <w:rPr>
          <w:rFonts w:ascii="Book Antiqua" w:eastAsia="Book Antiqua" w:hAnsi="Book Antiqua" w:cs="Book Antiqua"/>
          <w:b/>
          <w:color w:val="000000"/>
          <w:kern w:val="0"/>
          <w:sz w:val="24"/>
          <w:lang w:bidi="ar"/>
        </w:rPr>
        <w:t xml:space="preserve">multiple cystic </w:t>
      </w:r>
      <w:proofErr w:type="spellStart"/>
      <w:r w:rsidRPr="000C79FB">
        <w:rPr>
          <w:rFonts w:ascii="Book Antiqua" w:eastAsia="Book Antiqua" w:hAnsi="Book Antiqua" w:cs="Book Antiqua"/>
          <w:b/>
          <w:color w:val="000000"/>
          <w:kern w:val="0"/>
          <w:sz w:val="24"/>
          <w:lang w:bidi="ar"/>
        </w:rPr>
        <w:t>lymphangio</w:t>
      </w:r>
      <w:r w:rsidR="005C0A0C" w:rsidRPr="000C79FB">
        <w:rPr>
          <w:rFonts w:ascii="Book Antiqua" w:eastAsia="Book Antiqua" w:hAnsi="Book Antiqua" w:cs="Book Antiqua"/>
          <w:b/>
          <w:color w:val="000000"/>
          <w:kern w:val="0"/>
          <w:sz w:val="24"/>
          <w:lang w:bidi="ar"/>
        </w:rPr>
        <w:t>ma</w:t>
      </w:r>
      <w:r w:rsidR="00896AA1">
        <w:rPr>
          <w:rFonts w:ascii="Book Antiqua" w:eastAsia="Book Antiqua" w:hAnsi="Book Antiqua" w:cs="Book Antiqua"/>
          <w:b/>
          <w:color w:val="000000"/>
          <w:kern w:val="0"/>
          <w:sz w:val="24"/>
          <w:lang w:bidi="ar"/>
        </w:rPr>
        <w:t>s</w:t>
      </w:r>
      <w:proofErr w:type="spellEnd"/>
      <w:r w:rsidR="005C0A0C" w:rsidRPr="005E461E">
        <w:rPr>
          <w:rFonts w:ascii="Book Antiqua" w:eastAsia="Book Antiqua" w:hAnsi="Book Antiqua" w:cs="Book Antiqua"/>
          <w:b/>
          <w:color w:val="000000"/>
          <w:kern w:val="0"/>
          <w:sz w:val="24"/>
          <w:lang w:bidi="ar"/>
        </w:rPr>
        <w:t xml:space="preserve"> in an </w:t>
      </w:r>
      <w:r w:rsidRPr="005E461E">
        <w:rPr>
          <w:rFonts w:ascii="Book Antiqua" w:eastAsia="Book Antiqua" w:hAnsi="Book Antiqua" w:cs="Book Antiqua"/>
          <w:b/>
          <w:color w:val="000000"/>
          <w:kern w:val="0"/>
          <w:sz w:val="24"/>
          <w:lang w:bidi="ar"/>
        </w:rPr>
        <w:t>a</w:t>
      </w:r>
      <w:r w:rsidR="005C0A0C" w:rsidRPr="005E461E">
        <w:rPr>
          <w:rFonts w:ascii="Book Antiqua" w:eastAsia="Book Antiqua" w:hAnsi="Book Antiqua" w:cs="Book Antiqua"/>
          <w:b/>
          <w:color w:val="000000"/>
          <w:kern w:val="0"/>
          <w:sz w:val="24"/>
          <w:lang w:bidi="ar"/>
        </w:rPr>
        <w:t xml:space="preserve">dult: </w:t>
      </w:r>
      <w:r w:rsidR="005C0A0C" w:rsidRPr="005E461E">
        <w:rPr>
          <w:rFonts w:ascii="Book Antiqua" w:eastAsia="Book Antiqua" w:hAnsi="Book Antiqua" w:cs="Book Antiqua"/>
          <w:b/>
          <w:caps/>
          <w:color w:val="000000"/>
          <w:kern w:val="0"/>
          <w:sz w:val="24"/>
          <w:lang w:bidi="ar"/>
        </w:rPr>
        <w:t>a</w:t>
      </w:r>
      <w:r w:rsidR="005C0A0C" w:rsidRPr="005E461E">
        <w:rPr>
          <w:rFonts w:ascii="Book Antiqua" w:eastAsia="Book Antiqua" w:hAnsi="Book Antiqua" w:cs="Book Antiqua"/>
          <w:b/>
          <w:color w:val="000000"/>
          <w:kern w:val="0"/>
          <w:sz w:val="24"/>
          <w:lang w:bidi="ar"/>
        </w:rPr>
        <w:t xml:space="preserve"> case report</w:t>
      </w:r>
    </w:p>
    <w:p w:rsidR="00F10E4C" w:rsidRPr="00B73BAB" w:rsidRDefault="00F10E4C" w:rsidP="003258B7">
      <w:pPr>
        <w:widowControl/>
        <w:spacing w:line="360" w:lineRule="auto"/>
        <w:rPr>
          <w:rFonts w:ascii="Book Antiqua" w:hAnsi="Book Antiqua"/>
          <w:b/>
          <w:color w:val="000000"/>
          <w:sz w:val="24"/>
        </w:rPr>
      </w:pPr>
    </w:p>
    <w:p w:rsidR="005C0A0C" w:rsidRPr="000C79FB" w:rsidRDefault="005C0A0C" w:rsidP="003258B7">
      <w:pPr>
        <w:widowControl/>
        <w:spacing w:line="360" w:lineRule="auto"/>
        <w:rPr>
          <w:rFonts w:ascii="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Sun M</w:t>
      </w:r>
      <w:r w:rsidR="0005729E" w:rsidRPr="009D6E75">
        <w:rPr>
          <w:rFonts w:ascii="Book Antiqua" w:hAnsi="Book Antiqua" w:cs="Book Antiqua" w:hint="eastAsia"/>
          <w:color w:val="000000"/>
          <w:kern w:val="0"/>
          <w:sz w:val="24"/>
          <w:lang w:bidi="ar"/>
        </w:rPr>
        <w:t>M</w:t>
      </w:r>
      <w:r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i/>
          <w:color w:val="000000"/>
          <w:kern w:val="0"/>
          <w:sz w:val="24"/>
          <w:lang w:bidi="ar"/>
        </w:rPr>
        <w:t>et al.</w:t>
      </w:r>
      <w:r w:rsidR="0005729E" w:rsidRPr="009D6E75">
        <w:rPr>
          <w:rFonts w:ascii="Book Antiqua" w:hAnsi="Book Antiqua" w:cs="Book Antiqua" w:hint="eastAsia"/>
          <w:i/>
          <w:color w:val="000000"/>
          <w:kern w:val="0"/>
          <w:sz w:val="24"/>
          <w:lang w:bidi="ar"/>
        </w:rPr>
        <w:t xml:space="preserve"> </w:t>
      </w:r>
      <w:r w:rsidRPr="000C79FB">
        <w:rPr>
          <w:rFonts w:ascii="Book Antiqua" w:eastAsia="Book Antiqua" w:hAnsi="Book Antiqua" w:cs="Book Antiqua"/>
          <w:color w:val="000000"/>
          <w:kern w:val="0"/>
          <w:sz w:val="24"/>
          <w:lang w:bidi="ar"/>
        </w:rPr>
        <w:t xml:space="preserve">PET/CT findings of </w:t>
      </w:r>
      <w:r w:rsidR="000C79FB" w:rsidRPr="000C79FB">
        <w:rPr>
          <w:rFonts w:ascii="Book Antiqua" w:eastAsia="Book Antiqua" w:hAnsi="Book Antiqua" w:cs="Book Antiqua"/>
          <w:color w:val="000000"/>
          <w:kern w:val="0"/>
          <w:sz w:val="24"/>
          <w:lang w:bidi="ar"/>
        </w:rPr>
        <w:t xml:space="preserve">multiple cystic </w:t>
      </w:r>
      <w:proofErr w:type="spellStart"/>
      <w:r w:rsidR="000C79FB" w:rsidRPr="000C79FB">
        <w:rPr>
          <w:rFonts w:ascii="Book Antiqua" w:eastAsia="Book Antiqua" w:hAnsi="Book Antiqua" w:cs="Book Antiqua"/>
          <w:color w:val="000000"/>
          <w:kern w:val="0"/>
          <w:sz w:val="24"/>
          <w:lang w:bidi="ar"/>
        </w:rPr>
        <w:t>lymph</w:t>
      </w:r>
      <w:r w:rsidRPr="000C79FB">
        <w:rPr>
          <w:rFonts w:ascii="Book Antiqua" w:eastAsia="Book Antiqua" w:hAnsi="Book Antiqua" w:cs="Book Antiqua"/>
          <w:color w:val="000000"/>
          <w:kern w:val="0"/>
          <w:sz w:val="24"/>
          <w:lang w:bidi="ar"/>
        </w:rPr>
        <w:t>angioma</w:t>
      </w:r>
      <w:r w:rsidR="00896AA1">
        <w:rPr>
          <w:rFonts w:ascii="Book Antiqua" w:eastAsia="Book Antiqua" w:hAnsi="Book Antiqua" w:cs="Book Antiqua"/>
          <w:color w:val="000000"/>
          <w:kern w:val="0"/>
          <w:sz w:val="24"/>
          <w:lang w:bidi="ar"/>
        </w:rPr>
        <w:t>s</w:t>
      </w:r>
      <w:proofErr w:type="spellEnd"/>
    </w:p>
    <w:p w:rsidR="00F10E4C" w:rsidRPr="005E461E" w:rsidRDefault="00F10E4C" w:rsidP="003258B7">
      <w:pPr>
        <w:widowControl/>
        <w:spacing w:line="360" w:lineRule="auto"/>
        <w:rPr>
          <w:rFonts w:ascii="Book Antiqua" w:hAnsi="Book Antiqua"/>
          <w:b/>
          <w:color w:val="000000"/>
          <w:sz w:val="24"/>
        </w:rPr>
      </w:pPr>
    </w:p>
    <w:p w:rsidR="00F10E4C" w:rsidRPr="005E461E" w:rsidRDefault="00F10E4C" w:rsidP="003258B7">
      <w:pPr>
        <w:widowControl/>
        <w:spacing w:line="360" w:lineRule="auto"/>
        <w:rPr>
          <w:rFonts w:ascii="Book Antiqua" w:hAnsi="Book Antiqua" w:cs="Book Antiqua"/>
          <w:color w:val="000000"/>
          <w:kern w:val="0"/>
          <w:sz w:val="24"/>
          <w:lang w:bidi="ar"/>
        </w:rPr>
      </w:pPr>
      <w:bookmarkStart w:id="0" w:name="OLE_LINK110"/>
      <w:bookmarkStart w:id="1" w:name="OLE_LINK111"/>
      <w:r w:rsidRPr="005E461E">
        <w:rPr>
          <w:rFonts w:ascii="Book Antiqua" w:eastAsia="Book Antiqua" w:hAnsi="Book Antiqua" w:cs="Book Antiqua"/>
          <w:color w:val="000000"/>
          <w:kern w:val="0"/>
          <w:sz w:val="24"/>
          <w:lang w:bidi="ar"/>
        </w:rPr>
        <w:t>Mo-Mo</w:t>
      </w:r>
      <w:bookmarkEnd w:id="0"/>
      <w:bookmarkEnd w:id="1"/>
      <w:r w:rsidRPr="005E461E">
        <w:rPr>
          <w:rFonts w:ascii="Book Antiqua" w:eastAsia="Book Antiqua" w:hAnsi="Book Antiqua" w:cs="Book Antiqua"/>
          <w:color w:val="000000"/>
          <w:kern w:val="0"/>
          <w:sz w:val="24"/>
          <w:lang w:bidi="ar"/>
        </w:rPr>
        <w:t xml:space="preserve"> Sun, </w:t>
      </w:r>
      <w:proofErr w:type="spellStart"/>
      <w:r w:rsidRPr="005E461E">
        <w:rPr>
          <w:rFonts w:ascii="Book Antiqua" w:eastAsia="Book Antiqua" w:hAnsi="Book Antiqua" w:cs="Book Antiqua"/>
          <w:color w:val="000000"/>
          <w:kern w:val="0"/>
          <w:sz w:val="24"/>
          <w:lang w:bidi="ar"/>
        </w:rPr>
        <w:t>Jie</w:t>
      </w:r>
      <w:proofErr w:type="spellEnd"/>
      <w:r w:rsidRPr="005E461E">
        <w:rPr>
          <w:rFonts w:ascii="Book Antiqua" w:eastAsia="Book Antiqua" w:hAnsi="Book Antiqua" w:cs="Book Antiqua"/>
          <w:color w:val="000000"/>
          <w:kern w:val="0"/>
          <w:sz w:val="24"/>
          <w:lang w:bidi="ar"/>
        </w:rPr>
        <w:t xml:space="preserve"> Shen</w:t>
      </w:r>
    </w:p>
    <w:p w:rsidR="00F10E4C" w:rsidRPr="005E461E" w:rsidRDefault="00F10E4C" w:rsidP="003258B7">
      <w:pPr>
        <w:widowControl/>
        <w:spacing w:line="360" w:lineRule="auto"/>
        <w:rPr>
          <w:rFonts w:ascii="Book Antiqua" w:hAnsi="Book Antiqua"/>
          <w:b/>
          <w:color w:val="000000"/>
          <w:sz w:val="24"/>
        </w:rPr>
      </w:pP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Mo-Mo Sun, </w:t>
      </w:r>
      <w:proofErr w:type="spellStart"/>
      <w:r w:rsidRPr="005E461E">
        <w:rPr>
          <w:rFonts w:ascii="Book Antiqua" w:eastAsia="Book Antiqua" w:hAnsi="Book Antiqua" w:cs="Book Antiqua"/>
          <w:b/>
          <w:color w:val="000000"/>
          <w:kern w:val="0"/>
          <w:sz w:val="24"/>
          <w:lang w:bidi="ar"/>
        </w:rPr>
        <w:t>Jie</w:t>
      </w:r>
      <w:proofErr w:type="spellEnd"/>
      <w:r w:rsidRPr="005E461E">
        <w:rPr>
          <w:rFonts w:ascii="Book Antiqua" w:eastAsia="Book Antiqua" w:hAnsi="Book Antiqua" w:cs="Book Antiqua"/>
          <w:b/>
          <w:color w:val="000000"/>
          <w:kern w:val="0"/>
          <w:sz w:val="24"/>
          <w:lang w:bidi="ar"/>
        </w:rPr>
        <w:t xml:space="preserve"> Shen, </w:t>
      </w:r>
      <w:r w:rsidRPr="005E461E">
        <w:rPr>
          <w:rFonts w:ascii="Book Antiqua" w:eastAsia="Book Antiqua" w:hAnsi="Book Antiqua" w:cs="Book Antiqua"/>
          <w:color w:val="000000"/>
          <w:kern w:val="0"/>
          <w:sz w:val="24"/>
          <w:lang w:bidi="ar"/>
        </w:rPr>
        <w:t xml:space="preserve">Department of Nuclear Medicine and PET/CT </w:t>
      </w:r>
      <w:r w:rsidRPr="009C7C40">
        <w:rPr>
          <w:rFonts w:ascii="Book Antiqua" w:eastAsia="Book Antiqua" w:hAnsi="Book Antiqua" w:cs="Book Antiqua"/>
          <w:caps/>
          <w:color w:val="000000"/>
          <w:kern w:val="0"/>
          <w:sz w:val="24"/>
          <w:lang w:bidi="ar"/>
        </w:rPr>
        <w:t>c</w:t>
      </w:r>
      <w:r w:rsidRPr="005E461E">
        <w:rPr>
          <w:rFonts w:ascii="Book Antiqua" w:eastAsia="Book Antiqua" w:hAnsi="Book Antiqua" w:cs="Book Antiqua"/>
          <w:color w:val="000000"/>
          <w:kern w:val="0"/>
          <w:sz w:val="24"/>
          <w:lang w:bidi="ar"/>
        </w:rPr>
        <w:t xml:space="preserve">enter, Tianjin </w:t>
      </w:r>
      <w:r w:rsidR="009C7C40" w:rsidRPr="005E461E">
        <w:rPr>
          <w:rFonts w:ascii="Book Antiqua" w:eastAsia="Book Antiqua" w:hAnsi="Book Antiqua" w:cs="Book Antiqua"/>
          <w:color w:val="000000"/>
          <w:kern w:val="0"/>
          <w:sz w:val="24"/>
          <w:lang w:bidi="ar"/>
        </w:rPr>
        <w:t>First Center Hospital</w:t>
      </w:r>
      <w:r w:rsidRPr="005E461E">
        <w:rPr>
          <w:rFonts w:ascii="Book Antiqua" w:eastAsia="Book Antiqua" w:hAnsi="Book Antiqua" w:cs="Book Antiqua"/>
          <w:color w:val="000000"/>
          <w:kern w:val="0"/>
          <w:sz w:val="24"/>
          <w:lang w:bidi="ar"/>
        </w:rPr>
        <w:t xml:space="preserve">, </w:t>
      </w:r>
      <w:proofErr w:type="spellStart"/>
      <w:r w:rsidRPr="005E461E">
        <w:rPr>
          <w:rFonts w:ascii="Book Antiqua" w:eastAsia="Book Antiqua" w:hAnsi="Book Antiqua" w:cs="Book Antiqua"/>
          <w:color w:val="000000"/>
          <w:kern w:val="0"/>
          <w:sz w:val="24"/>
          <w:lang w:bidi="ar"/>
        </w:rPr>
        <w:t>Nankai</w:t>
      </w:r>
      <w:proofErr w:type="spellEnd"/>
      <w:r w:rsidRPr="005E461E">
        <w:rPr>
          <w:rFonts w:ascii="Book Antiqua" w:eastAsia="Book Antiqua" w:hAnsi="Book Antiqua" w:cs="Book Antiqua"/>
          <w:color w:val="000000"/>
          <w:kern w:val="0"/>
          <w:sz w:val="24"/>
          <w:lang w:bidi="ar"/>
        </w:rPr>
        <w:t xml:space="preserve"> </w:t>
      </w:r>
      <w:r w:rsidRPr="009C7C40">
        <w:rPr>
          <w:rFonts w:ascii="Book Antiqua" w:eastAsia="Book Antiqua" w:hAnsi="Book Antiqua" w:cs="Book Antiqua"/>
          <w:caps/>
          <w:color w:val="000000"/>
          <w:kern w:val="0"/>
          <w:sz w:val="24"/>
          <w:lang w:bidi="ar"/>
        </w:rPr>
        <w:t>u</w:t>
      </w:r>
      <w:r w:rsidRPr="005E461E">
        <w:rPr>
          <w:rFonts w:ascii="Book Antiqua" w:eastAsia="Book Antiqua" w:hAnsi="Book Antiqua" w:cs="Book Antiqua"/>
          <w:color w:val="000000"/>
          <w:kern w:val="0"/>
          <w:sz w:val="24"/>
          <w:lang w:bidi="ar"/>
        </w:rPr>
        <w:t>niversity, Tianjin 300192, China</w:t>
      </w:r>
    </w:p>
    <w:p w:rsidR="0093062A" w:rsidRPr="009D6E75" w:rsidRDefault="0093062A" w:rsidP="003258B7">
      <w:pPr>
        <w:widowControl/>
        <w:spacing w:line="360" w:lineRule="auto"/>
        <w:rPr>
          <w:rFonts w:ascii="Book Antiqua" w:hAnsi="Book Antiqua" w:cs="Book Antiqua"/>
          <w:b/>
          <w:bCs/>
          <w:color w:val="000000"/>
          <w:kern w:val="0"/>
          <w:sz w:val="24"/>
          <w:lang w:bidi="ar"/>
        </w:rPr>
      </w:pPr>
    </w:p>
    <w:p w:rsidR="005C0A0C" w:rsidRPr="009D6E75" w:rsidRDefault="005C0A0C" w:rsidP="003258B7">
      <w:pPr>
        <w:widowControl/>
        <w:spacing w:line="360" w:lineRule="auto"/>
        <w:rPr>
          <w:rFonts w:ascii="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Author contributions:</w:t>
      </w:r>
      <w:r w:rsidRPr="005E461E">
        <w:rPr>
          <w:rFonts w:ascii="Book Antiqua" w:eastAsia="Book Antiqua" w:hAnsi="Book Antiqua" w:cs="Book Antiqua"/>
          <w:color w:val="000000"/>
          <w:kern w:val="0"/>
          <w:sz w:val="24"/>
          <w:lang w:bidi="ar"/>
        </w:rPr>
        <w:t xml:space="preserve"> Sun MM made the diagnosis</w:t>
      </w:r>
      <w:r w:rsidR="00896AA1">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and contributed to manuscript drafting; Shen J was responsible for the revision of </w:t>
      </w:r>
      <w:r w:rsidR="00896AA1">
        <w:rPr>
          <w:rFonts w:ascii="Book Antiqua" w:eastAsia="Book Antiqua" w:hAnsi="Book Antiqua" w:cs="Book Antiqua"/>
          <w:color w:val="000000"/>
          <w:kern w:val="0"/>
          <w:sz w:val="24"/>
          <w:lang w:bidi="ar"/>
        </w:rPr>
        <w:t xml:space="preserve">the manuscript for </w:t>
      </w:r>
      <w:r w:rsidRPr="005E461E">
        <w:rPr>
          <w:rFonts w:ascii="Book Antiqua" w:eastAsia="Book Antiqua" w:hAnsi="Book Antiqua" w:cs="Book Antiqua"/>
          <w:color w:val="000000"/>
          <w:kern w:val="0"/>
          <w:sz w:val="24"/>
          <w:lang w:bidi="ar"/>
        </w:rPr>
        <w:t>important intellectual content; all authors issued final approval for the version to be submitted</w:t>
      </w:r>
      <w:r w:rsidR="0093062A" w:rsidRPr="009D6E75">
        <w:rPr>
          <w:rFonts w:ascii="Book Antiqua" w:hAnsi="Book Antiqua" w:cs="Book Antiqua" w:hint="eastAsia"/>
          <w:color w:val="000000"/>
          <w:kern w:val="0"/>
          <w:sz w:val="24"/>
          <w:lang w:bidi="ar"/>
        </w:rPr>
        <w:t>.</w:t>
      </w:r>
    </w:p>
    <w:p w:rsidR="0093062A" w:rsidRPr="009D6E75" w:rsidRDefault="0093062A" w:rsidP="003258B7">
      <w:pPr>
        <w:widowControl/>
        <w:spacing w:line="360" w:lineRule="auto"/>
        <w:rPr>
          <w:rFonts w:ascii="Book Antiqua" w:hAnsi="Book Antiqua" w:cs="Book Antiqua"/>
          <w:b/>
          <w:color w:val="000000"/>
          <w:kern w:val="0"/>
          <w:sz w:val="24"/>
          <w:lang w:bidi="ar"/>
        </w:rPr>
      </w:pPr>
    </w:p>
    <w:p w:rsidR="005C0A0C" w:rsidRPr="009D6E75" w:rsidRDefault="005C0A0C" w:rsidP="003258B7">
      <w:pPr>
        <w:widowControl/>
        <w:spacing w:line="360" w:lineRule="auto"/>
        <w:rPr>
          <w:rFonts w:ascii="Book Antiqua" w:hAnsi="Book Antiqua" w:cs="Book Antiqua"/>
          <w:bCs/>
          <w:color w:val="000000"/>
          <w:kern w:val="0"/>
          <w:sz w:val="24"/>
          <w:lang w:bidi="ar"/>
        </w:rPr>
      </w:pPr>
      <w:proofErr w:type="gramStart"/>
      <w:r w:rsidRPr="005E461E">
        <w:rPr>
          <w:rFonts w:ascii="Book Antiqua" w:eastAsia="Book Antiqua" w:hAnsi="Book Antiqua" w:cs="Book Antiqua"/>
          <w:b/>
          <w:color w:val="000000"/>
          <w:kern w:val="0"/>
          <w:sz w:val="24"/>
          <w:lang w:bidi="ar"/>
        </w:rPr>
        <w:t xml:space="preserve">Supported by </w:t>
      </w:r>
      <w:bookmarkStart w:id="2" w:name="OLE_LINK126"/>
      <w:bookmarkStart w:id="3" w:name="OLE_LINK127"/>
      <w:r w:rsidRPr="005E461E">
        <w:rPr>
          <w:rFonts w:ascii="Book Antiqua" w:eastAsia="Book Antiqua" w:hAnsi="Book Antiqua" w:cs="Book Antiqua"/>
          <w:bCs/>
          <w:color w:val="000000"/>
          <w:kern w:val="0"/>
          <w:sz w:val="24"/>
          <w:lang w:bidi="ar"/>
        </w:rPr>
        <w:t xml:space="preserve">the Tianjin </w:t>
      </w:r>
      <w:r w:rsidRPr="0093062A">
        <w:rPr>
          <w:rFonts w:ascii="Book Antiqua" w:eastAsia="Book Antiqua" w:hAnsi="Book Antiqua" w:cs="Book Antiqua"/>
          <w:bCs/>
          <w:caps/>
          <w:color w:val="000000"/>
          <w:kern w:val="0"/>
          <w:sz w:val="24"/>
          <w:lang w:bidi="ar"/>
        </w:rPr>
        <w:t>s</w:t>
      </w:r>
      <w:r w:rsidRPr="005E461E">
        <w:rPr>
          <w:rFonts w:ascii="Book Antiqua" w:eastAsia="Book Antiqua" w:hAnsi="Book Antiqua" w:cs="Book Antiqua"/>
          <w:bCs/>
          <w:color w:val="000000"/>
          <w:kern w:val="0"/>
          <w:sz w:val="24"/>
          <w:lang w:bidi="ar"/>
        </w:rPr>
        <w:t xml:space="preserve">cience and </w:t>
      </w:r>
      <w:r w:rsidRPr="0093062A">
        <w:rPr>
          <w:rFonts w:ascii="Book Antiqua" w:eastAsia="Book Antiqua" w:hAnsi="Book Antiqua" w:cs="Book Antiqua"/>
          <w:bCs/>
          <w:caps/>
          <w:color w:val="000000"/>
          <w:kern w:val="0"/>
          <w:sz w:val="24"/>
          <w:lang w:bidi="ar"/>
        </w:rPr>
        <w:t>t</w:t>
      </w:r>
      <w:r w:rsidRPr="005E461E">
        <w:rPr>
          <w:rFonts w:ascii="Book Antiqua" w:eastAsia="Book Antiqua" w:hAnsi="Book Antiqua" w:cs="Book Antiqua"/>
          <w:bCs/>
          <w:color w:val="000000"/>
          <w:kern w:val="0"/>
          <w:sz w:val="24"/>
          <w:lang w:bidi="ar"/>
        </w:rPr>
        <w:t xml:space="preserve">echnology </w:t>
      </w:r>
      <w:r w:rsidRPr="0093062A">
        <w:rPr>
          <w:rFonts w:ascii="Book Antiqua" w:eastAsia="Book Antiqua" w:hAnsi="Book Antiqua" w:cs="Book Antiqua"/>
          <w:bCs/>
          <w:caps/>
          <w:color w:val="000000"/>
          <w:kern w:val="0"/>
          <w:sz w:val="24"/>
          <w:lang w:bidi="ar"/>
        </w:rPr>
        <w:t>p</w:t>
      </w:r>
      <w:r w:rsidRPr="005E461E">
        <w:rPr>
          <w:rFonts w:ascii="Book Antiqua" w:eastAsia="Book Antiqua" w:hAnsi="Book Antiqua" w:cs="Book Antiqua"/>
          <w:bCs/>
          <w:color w:val="000000"/>
          <w:kern w:val="0"/>
          <w:sz w:val="24"/>
          <w:lang w:bidi="ar"/>
        </w:rPr>
        <w:t>roject</w:t>
      </w:r>
      <w:bookmarkEnd w:id="2"/>
      <w:bookmarkEnd w:id="3"/>
      <w:r w:rsidRPr="005E461E">
        <w:rPr>
          <w:rFonts w:ascii="Book Antiqua" w:eastAsia="Book Antiqua" w:hAnsi="Book Antiqua" w:cs="Book Antiqua"/>
          <w:bCs/>
          <w:color w:val="000000"/>
          <w:kern w:val="0"/>
          <w:sz w:val="24"/>
          <w:lang w:bidi="ar"/>
        </w:rPr>
        <w:t xml:space="preserve">, No. </w:t>
      </w:r>
      <w:bookmarkStart w:id="4" w:name="OLE_LINK128"/>
      <w:bookmarkStart w:id="5" w:name="OLE_LINK129"/>
      <w:r w:rsidRPr="005E461E">
        <w:rPr>
          <w:rFonts w:ascii="Book Antiqua" w:eastAsia="Book Antiqua" w:hAnsi="Book Antiqua" w:cs="Book Antiqua"/>
          <w:bCs/>
          <w:color w:val="000000"/>
          <w:kern w:val="0"/>
          <w:sz w:val="24"/>
          <w:lang w:bidi="ar"/>
        </w:rPr>
        <w:t>16ZXMJSY00170</w:t>
      </w:r>
      <w:bookmarkEnd w:id="4"/>
      <w:bookmarkEnd w:id="5"/>
      <w:r w:rsidRPr="005E461E">
        <w:rPr>
          <w:rFonts w:ascii="Book Antiqua" w:eastAsia="Book Antiqua" w:hAnsi="Book Antiqua" w:cs="Book Antiqua"/>
          <w:bCs/>
          <w:color w:val="000000"/>
          <w:kern w:val="0"/>
          <w:sz w:val="24"/>
          <w:lang w:bidi="ar"/>
        </w:rPr>
        <w:t>.</w:t>
      </w:r>
      <w:proofErr w:type="gramEnd"/>
    </w:p>
    <w:p w:rsidR="0093062A" w:rsidRPr="009D6E75" w:rsidRDefault="0093062A" w:rsidP="003258B7">
      <w:pPr>
        <w:widowControl/>
        <w:spacing w:line="360" w:lineRule="auto"/>
        <w:rPr>
          <w:rFonts w:ascii="Book Antiqua" w:hAnsi="Book Antiqua"/>
          <w:color w:val="000000"/>
          <w:sz w:val="24"/>
        </w:rPr>
      </w:pP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Corresponding author: </w:t>
      </w:r>
      <w:proofErr w:type="spellStart"/>
      <w:r w:rsidRPr="005E461E">
        <w:rPr>
          <w:rFonts w:ascii="Book Antiqua" w:eastAsia="Book Antiqua" w:hAnsi="Book Antiqua" w:cs="Book Antiqua"/>
          <w:b/>
          <w:color w:val="000000"/>
          <w:kern w:val="0"/>
          <w:sz w:val="24"/>
          <w:lang w:bidi="ar"/>
        </w:rPr>
        <w:t>Jie</w:t>
      </w:r>
      <w:proofErr w:type="spellEnd"/>
      <w:r w:rsidRPr="005E461E">
        <w:rPr>
          <w:rFonts w:ascii="Book Antiqua" w:eastAsia="Book Antiqua" w:hAnsi="Book Antiqua" w:cs="Book Antiqua"/>
          <w:b/>
          <w:color w:val="000000"/>
          <w:kern w:val="0"/>
          <w:sz w:val="24"/>
          <w:lang w:bidi="ar"/>
        </w:rPr>
        <w:t xml:space="preserve"> Shen, MD, PhD, </w:t>
      </w:r>
      <w:r w:rsidRPr="00713BB8">
        <w:rPr>
          <w:rFonts w:ascii="Book Antiqua" w:eastAsia="Book Antiqua" w:hAnsi="Book Antiqua" w:cs="Book Antiqua"/>
          <w:b/>
          <w:caps/>
          <w:color w:val="000000"/>
          <w:kern w:val="0"/>
          <w:sz w:val="24"/>
          <w:lang w:bidi="ar"/>
        </w:rPr>
        <w:t>c</w:t>
      </w:r>
      <w:r w:rsidRPr="005E461E">
        <w:rPr>
          <w:rFonts w:ascii="Book Antiqua" w:eastAsia="Book Antiqua" w:hAnsi="Book Antiqua" w:cs="Book Antiqua"/>
          <w:b/>
          <w:color w:val="000000"/>
          <w:kern w:val="0"/>
          <w:sz w:val="24"/>
          <w:lang w:bidi="ar"/>
        </w:rPr>
        <w:t xml:space="preserve">hief </w:t>
      </w:r>
      <w:r w:rsidRPr="00713BB8">
        <w:rPr>
          <w:rFonts w:ascii="Book Antiqua" w:eastAsia="Book Antiqua" w:hAnsi="Book Antiqua" w:cs="Book Antiqua"/>
          <w:b/>
          <w:caps/>
          <w:color w:val="000000"/>
          <w:kern w:val="0"/>
          <w:sz w:val="24"/>
          <w:lang w:bidi="ar"/>
        </w:rPr>
        <w:t>d</w:t>
      </w:r>
      <w:r w:rsidRPr="005E461E">
        <w:rPr>
          <w:rFonts w:ascii="Book Antiqua" w:eastAsia="Book Antiqua" w:hAnsi="Book Antiqua" w:cs="Book Antiqua"/>
          <w:b/>
          <w:color w:val="000000"/>
          <w:kern w:val="0"/>
          <w:sz w:val="24"/>
          <w:lang w:bidi="ar"/>
        </w:rPr>
        <w:t xml:space="preserve">octor, </w:t>
      </w:r>
      <w:bookmarkStart w:id="6" w:name="OLE_LINK112"/>
      <w:bookmarkStart w:id="7" w:name="OLE_LINK113"/>
      <w:r w:rsidRPr="005E461E">
        <w:rPr>
          <w:rFonts w:ascii="Book Antiqua" w:eastAsia="Book Antiqua" w:hAnsi="Book Antiqua" w:cs="Book Antiqua"/>
          <w:color w:val="000000"/>
          <w:kern w:val="0"/>
          <w:sz w:val="24"/>
          <w:lang w:bidi="ar"/>
        </w:rPr>
        <w:t xml:space="preserve">Department of Nuclear Medicine and PET/CT </w:t>
      </w:r>
      <w:r w:rsidRPr="00E5333B">
        <w:rPr>
          <w:rFonts w:ascii="Book Antiqua" w:eastAsia="Book Antiqua" w:hAnsi="Book Antiqua" w:cs="Book Antiqua"/>
          <w:caps/>
          <w:color w:val="000000"/>
          <w:kern w:val="0"/>
          <w:sz w:val="24"/>
          <w:lang w:bidi="ar"/>
        </w:rPr>
        <w:t>c</w:t>
      </w:r>
      <w:r w:rsidRPr="005E461E">
        <w:rPr>
          <w:rFonts w:ascii="Book Antiqua" w:eastAsia="Book Antiqua" w:hAnsi="Book Antiqua" w:cs="Book Antiqua"/>
          <w:color w:val="000000"/>
          <w:kern w:val="0"/>
          <w:sz w:val="24"/>
          <w:lang w:bidi="ar"/>
        </w:rPr>
        <w:t>enter</w:t>
      </w:r>
      <w:bookmarkEnd w:id="6"/>
      <w:bookmarkEnd w:id="7"/>
      <w:r w:rsidRPr="005E461E">
        <w:rPr>
          <w:rFonts w:ascii="Book Antiqua" w:eastAsia="Book Antiqua" w:hAnsi="Book Antiqua" w:cs="Book Antiqua"/>
          <w:color w:val="000000"/>
          <w:kern w:val="0"/>
          <w:sz w:val="24"/>
          <w:lang w:bidi="ar"/>
        </w:rPr>
        <w:t xml:space="preserve">, </w:t>
      </w:r>
      <w:bookmarkStart w:id="8" w:name="OLE_LINK114"/>
      <w:bookmarkStart w:id="9" w:name="OLE_LINK115"/>
      <w:r w:rsidRPr="005E461E">
        <w:rPr>
          <w:rFonts w:ascii="Book Antiqua" w:eastAsia="Book Antiqua" w:hAnsi="Book Antiqua" w:cs="Book Antiqua"/>
          <w:color w:val="000000"/>
          <w:kern w:val="0"/>
          <w:sz w:val="24"/>
          <w:lang w:bidi="ar"/>
        </w:rPr>
        <w:t xml:space="preserve">Tianjin </w:t>
      </w:r>
      <w:r w:rsidR="009C7C40" w:rsidRPr="005E461E">
        <w:rPr>
          <w:rFonts w:ascii="Book Antiqua" w:eastAsia="Book Antiqua" w:hAnsi="Book Antiqua" w:cs="Book Antiqua"/>
          <w:color w:val="000000"/>
          <w:kern w:val="0"/>
          <w:sz w:val="24"/>
          <w:lang w:bidi="ar"/>
        </w:rPr>
        <w:t xml:space="preserve">First Center Hospital, </w:t>
      </w:r>
      <w:proofErr w:type="spellStart"/>
      <w:r w:rsidRPr="005E461E">
        <w:rPr>
          <w:rFonts w:ascii="Book Antiqua" w:eastAsia="Book Antiqua" w:hAnsi="Book Antiqua" w:cs="Book Antiqua"/>
          <w:color w:val="000000"/>
          <w:kern w:val="0"/>
          <w:sz w:val="24"/>
          <w:lang w:bidi="ar"/>
        </w:rPr>
        <w:t>Nankai</w:t>
      </w:r>
      <w:proofErr w:type="spellEnd"/>
      <w:r w:rsidRPr="005E461E">
        <w:rPr>
          <w:rFonts w:ascii="Book Antiqua" w:eastAsia="Book Antiqua" w:hAnsi="Book Antiqua" w:cs="Book Antiqua"/>
          <w:color w:val="000000"/>
          <w:kern w:val="0"/>
          <w:sz w:val="24"/>
          <w:lang w:bidi="ar"/>
        </w:rPr>
        <w:t xml:space="preserve"> </w:t>
      </w:r>
      <w:r w:rsidRPr="00713BB8">
        <w:rPr>
          <w:rFonts w:ascii="Book Antiqua" w:eastAsia="Book Antiqua" w:hAnsi="Book Antiqua" w:cs="Book Antiqua"/>
          <w:caps/>
          <w:color w:val="000000"/>
          <w:kern w:val="0"/>
          <w:sz w:val="24"/>
          <w:lang w:bidi="ar"/>
        </w:rPr>
        <w:t>u</w:t>
      </w:r>
      <w:r w:rsidRPr="005E461E">
        <w:rPr>
          <w:rFonts w:ascii="Book Antiqua" w:eastAsia="Book Antiqua" w:hAnsi="Book Antiqua" w:cs="Book Antiqua"/>
          <w:color w:val="000000"/>
          <w:kern w:val="0"/>
          <w:sz w:val="24"/>
          <w:lang w:bidi="ar"/>
        </w:rPr>
        <w:t>niversity</w:t>
      </w:r>
      <w:bookmarkEnd w:id="8"/>
      <w:bookmarkEnd w:id="9"/>
      <w:r w:rsidRPr="005E461E">
        <w:rPr>
          <w:rFonts w:ascii="Book Antiqua" w:eastAsia="Book Antiqua" w:hAnsi="Book Antiqua" w:cs="Book Antiqua"/>
          <w:color w:val="000000"/>
          <w:kern w:val="0"/>
          <w:sz w:val="24"/>
          <w:lang w:bidi="ar"/>
        </w:rPr>
        <w:t xml:space="preserve">, </w:t>
      </w:r>
      <w:bookmarkStart w:id="10" w:name="OLE_LINK117"/>
      <w:bookmarkStart w:id="11" w:name="OLE_LINK118"/>
      <w:r w:rsidR="005D4A4E" w:rsidRPr="009D6E75">
        <w:rPr>
          <w:rFonts w:ascii="Book Antiqua" w:hAnsi="Book Antiqua" w:cs="Book Antiqua" w:hint="eastAsia"/>
          <w:color w:val="000000"/>
          <w:kern w:val="0"/>
          <w:sz w:val="24"/>
          <w:lang w:bidi="ar"/>
        </w:rPr>
        <w:t>No. 24</w:t>
      </w:r>
      <w:r w:rsidR="00896AA1">
        <w:rPr>
          <w:rFonts w:ascii="Book Antiqua" w:hAnsi="Book Antiqua" w:cs="Book Antiqua"/>
          <w:color w:val="000000"/>
          <w:kern w:val="0"/>
          <w:sz w:val="24"/>
          <w:lang w:bidi="ar"/>
        </w:rPr>
        <w:t>,</w:t>
      </w:r>
      <w:r w:rsidR="005D4A4E" w:rsidRPr="009D6E75">
        <w:rPr>
          <w:rFonts w:ascii="Book Antiqua" w:hAnsi="Book Antiqua" w:cs="Book Antiqua" w:hint="eastAsia"/>
          <w:color w:val="000000"/>
          <w:kern w:val="0"/>
          <w:sz w:val="24"/>
          <w:lang w:bidi="ar"/>
        </w:rPr>
        <w:t xml:space="preserve"> </w:t>
      </w:r>
      <w:proofErr w:type="spellStart"/>
      <w:r w:rsidR="00A22C32">
        <w:rPr>
          <w:rFonts w:ascii="Book Antiqua" w:hAnsi="Book Antiqua" w:cs="Book Antiqua" w:hint="eastAsia"/>
          <w:color w:val="000000"/>
          <w:kern w:val="0"/>
          <w:sz w:val="24"/>
          <w:lang w:bidi="ar"/>
        </w:rPr>
        <w:t>Fukang</w:t>
      </w:r>
      <w:proofErr w:type="spellEnd"/>
      <w:r w:rsidR="00A22C32">
        <w:rPr>
          <w:rFonts w:ascii="Book Antiqua" w:hAnsi="Book Antiqua" w:cs="Book Antiqua" w:hint="eastAsia"/>
          <w:color w:val="000000"/>
          <w:kern w:val="0"/>
          <w:sz w:val="24"/>
          <w:lang w:bidi="ar"/>
        </w:rPr>
        <w:t xml:space="preserve"> Road</w:t>
      </w:r>
      <w:r w:rsidR="005D4A4E" w:rsidRPr="009D6E75">
        <w:rPr>
          <w:rFonts w:ascii="Book Antiqua" w:hAnsi="Book Antiqua" w:cs="Book Antiqua" w:hint="eastAsia"/>
          <w:color w:val="000000"/>
          <w:kern w:val="0"/>
          <w:sz w:val="24"/>
          <w:lang w:bidi="ar"/>
        </w:rPr>
        <w:t xml:space="preserve">, </w:t>
      </w:r>
      <w:proofErr w:type="spellStart"/>
      <w:r w:rsidR="005D4A4E" w:rsidRPr="009D6E75">
        <w:rPr>
          <w:rFonts w:ascii="Book Antiqua" w:hAnsi="Book Antiqua" w:cs="Book Antiqua" w:hint="eastAsia"/>
          <w:color w:val="000000"/>
          <w:kern w:val="0"/>
          <w:sz w:val="24"/>
          <w:lang w:bidi="ar"/>
        </w:rPr>
        <w:t>Nankai</w:t>
      </w:r>
      <w:proofErr w:type="spellEnd"/>
      <w:r w:rsidR="005D4A4E" w:rsidRPr="009D6E75">
        <w:rPr>
          <w:rFonts w:ascii="Book Antiqua" w:hAnsi="Book Antiqua" w:cs="Book Antiqua" w:hint="eastAsia"/>
          <w:color w:val="000000"/>
          <w:kern w:val="0"/>
          <w:sz w:val="24"/>
          <w:lang w:bidi="ar"/>
        </w:rPr>
        <w:t xml:space="preserve"> District</w:t>
      </w:r>
      <w:bookmarkEnd w:id="10"/>
      <w:bookmarkEnd w:id="11"/>
      <w:r w:rsidR="005D4A4E" w:rsidRPr="009D6E75">
        <w:rPr>
          <w:rFonts w:ascii="Book Antiqua" w:hAnsi="Book Antiqua" w:cs="Book Antiqua" w:hint="eastAsia"/>
          <w:color w:val="000000"/>
          <w:kern w:val="0"/>
          <w:sz w:val="24"/>
          <w:lang w:bidi="ar"/>
        </w:rPr>
        <w:t xml:space="preserve">, </w:t>
      </w:r>
      <w:bookmarkStart w:id="12" w:name="OLE_LINK119"/>
      <w:r w:rsidRPr="005E461E">
        <w:rPr>
          <w:rFonts w:ascii="Book Antiqua" w:eastAsia="Book Antiqua" w:hAnsi="Book Antiqua" w:cs="Book Antiqua"/>
          <w:color w:val="000000"/>
          <w:kern w:val="0"/>
          <w:sz w:val="24"/>
          <w:lang w:bidi="ar"/>
        </w:rPr>
        <w:t xml:space="preserve">Tianjin </w:t>
      </w:r>
      <w:bookmarkStart w:id="13" w:name="OLE_LINK122"/>
      <w:bookmarkStart w:id="14" w:name="OLE_LINK123"/>
      <w:bookmarkEnd w:id="12"/>
      <w:r w:rsidRPr="005E461E">
        <w:rPr>
          <w:rFonts w:ascii="Book Antiqua" w:eastAsia="Book Antiqua" w:hAnsi="Book Antiqua" w:cs="Book Antiqua"/>
          <w:color w:val="000000"/>
          <w:kern w:val="0"/>
          <w:sz w:val="24"/>
          <w:lang w:bidi="ar"/>
        </w:rPr>
        <w:t>300192</w:t>
      </w:r>
      <w:bookmarkEnd w:id="13"/>
      <w:bookmarkEnd w:id="14"/>
      <w:r w:rsidRPr="005E461E">
        <w:rPr>
          <w:rFonts w:ascii="Book Antiqua" w:eastAsia="Book Antiqua" w:hAnsi="Book Antiqua" w:cs="Book Antiqua"/>
          <w:color w:val="000000"/>
          <w:kern w:val="0"/>
          <w:sz w:val="24"/>
          <w:lang w:bidi="ar"/>
        </w:rPr>
        <w:t xml:space="preserve">, China. </w:t>
      </w:r>
      <w:bookmarkStart w:id="15" w:name="OLE_LINK124"/>
      <w:bookmarkStart w:id="16" w:name="OLE_LINK125"/>
      <w:r w:rsidRPr="005E461E">
        <w:rPr>
          <w:rFonts w:ascii="Book Antiqua" w:eastAsia="Book Antiqua" w:hAnsi="Book Antiqua" w:cs="Book Antiqua"/>
          <w:color w:val="000000"/>
          <w:kern w:val="0"/>
          <w:sz w:val="24"/>
          <w:lang w:bidi="ar"/>
        </w:rPr>
        <w:t>5020200073@nankai.edu.cn</w:t>
      </w:r>
      <w:bookmarkEnd w:id="15"/>
      <w:bookmarkEnd w:id="16"/>
    </w:p>
    <w:p w:rsidR="005C0A0C" w:rsidRPr="009D6E75" w:rsidRDefault="005C0A0C" w:rsidP="003258B7">
      <w:pPr>
        <w:widowControl/>
        <w:spacing w:line="360" w:lineRule="auto"/>
        <w:rPr>
          <w:rFonts w:ascii="Book Antiqua" w:hAnsi="Book Antiqua" w:cs="Book Antiqua"/>
          <w:b/>
          <w:color w:val="000000"/>
          <w:kern w:val="0"/>
          <w:sz w:val="24"/>
          <w:lang w:bidi="ar"/>
        </w:rPr>
      </w:pPr>
    </w:p>
    <w:p w:rsidR="00BF7F3F" w:rsidRPr="00D7497C" w:rsidRDefault="00BF7F3F" w:rsidP="003258B7">
      <w:pPr>
        <w:spacing w:line="360" w:lineRule="auto"/>
        <w:rPr>
          <w:rFonts w:ascii="Book Antiqua" w:hAnsi="Book Antiqua"/>
          <w:b/>
          <w:sz w:val="24"/>
          <w:lang w:val="en-GB"/>
        </w:rPr>
      </w:pPr>
      <w:bookmarkStart w:id="17" w:name="OLE_LINK47"/>
      <w:r w:rsidRPr="00D7497C">
        <w:rPr>
          <w:rFonts w:ascii="Book Antiqua" w:hAnsi="Book Antiqua"/>
          <w:b/>
          <w:sz w:val="24"/>
          <w:lang w:val="en-GB"/>
        </w:rPr>
        <w:t xml:space="preserve">Received: </w:t>
      </w:r>
      <w:r w:rsidR="0049310B" w:rsidRPr="0049310B">
        <w:rPr>
          <w:rFonts w:ascii="Book Antiqua" w:hAnsi="Book Antiqua"/>
          <w:sz w:val="24"/>
          <w:lang w:val="en-GB"/>
        </w:rPr>
        <w:t xml:space="preserve">February </w:t>
      </w:r>
      <w:r w:rsidR="0049310B">
        <w:rPr>
          <w:rFonts w:ascii="Book Antiqua" w:hAnsi="Book Antiqua" w:hint="eastAsia"/>
          <w:sz w:val="24"/>
          <w:lang w:val="en-GB"/>
        </w:rPr>
        <w:t>5</w:t>
      </w:r>
      <w:r w:rsidRPr="00D7497C">
        <w:rPr>
          <w:rFonts w:ascii="Book Antiqua" w:hAnsi="Book Antiqua"/>
          <w:sz w:val="24"/>
          <w:lang w:val="en-GB"/>
        </w:rPr>
        <w:t xml:space="preserve">, </w:t>
      </w:r>
      <w:r w:rsidR="0049310B">
        <w:rPr>
          <w:rFonts w:ascii="Book Antiqua" w:hAnsi="Book Antiqua" w:hint="eastAsia"/>
          <w:sz w:val="24"/>
          <w:lang w:val="en-GB"/>
        </w:rPr>
        <w:t>2020</w:t>
      </w:r>
    </w:p>
    <w:p w:rsidR="00BF7F3F" w:rsidRPr="00D7497C" w:rsidRDefault="00BF7F3F" w:rsidP="003258B7">
      <w:pPr>
        <w:spacing w:line="360" w:lineRule="auto"/>
        <w:rPr>
          <w:rFonts w:ascii="Book Antiqua" w:hAnsi="Book Antiqua"/>
          <w:b/>
          <w:sz w:val="24"/>
          <w:lang w:val="en-GB"/>
        </w:rPr>
      </w:pPr>
      <w:r w:rsidRPr="00D7497C">
        <w:rPr>
          <w:rFonts w:ascii="Book Antiqua" w:hAnsi="Book Antiqua"/>
          <w:b/>
          <w:sz w:val="24"/>
          <w:lang w:val="en-GB"/>
        </w:rPr>
        <w:t xml:space="preserve">Revised: </w:t>
      </w:r>
      <w:r w:rsidR="00C0662A" w:rsidRPr="00A11C75">
        <w:rPr>
          <w:rFonts w:ascii="Book Antiqua" w:hAnsi="Book Antiqua"/>
          <w:sz w:val="24"/>
        </w:rPr>
        <w:t>April</w:t>
      </w:r>
      <w:r w:rsidR="00C0662A">
        <w:rPr>
          <w:rFonts w:ascii="Book Antiqua" w:hAnsi="Book Antiqua"/>
          <w:sz w:val="24"/>
        </w:rPr>
        <w:t xml:space="preserve"> </w:t>
      </w:r>
      <w:r w:rsidR="00C0662A">
        <w:rPr>
          <w:rFonts w:ascii="Book Antiqua" w:hAnsi="Book Antiqua" w:hint="eastAsia"/>
          <w:sz w:val="24"/>
        </w:rPr>
        <w:t>3</w:t>
      </w:r>
      <w:r>
        <w:rPr>
          <w:rFonts w:ascii="Book Antiqua" w:hAnsi="Book Antiqua"/>
          <w:sz w:val="24"/>
        </w:rPr>
        <w:t xml:space="preserve">, </w:t>
      </w:r>
      <w:r w:rsidR="00C0662A">
        <w:rPr>
          <w:rFonts w:ascii="Book Antiqua" w:hAnsi="Book Antiqua" w:hint="eastAsia"/>
          <w:sz w:val="24"/>
        </w:rPr>
        <w:t>2020</w:t>
      </w:r>
      <w:r w:rsidRPr="00D7497C">
        <w:rPr>
          <w:rFonts w:ascii="Book Antiqua" w:hAnsi="Book Antiqua"/>
          <w:sz w:val="24"/>
          <w:lang w:val="en-GB"/>
        </w:rPr>
        <w:t xml:space="preserve"> </w:t>
      </w:r>
    </w:p>
    <w:p w:rsidR="00BF7F3F" w:rsidRPr="00D7497C" w:rsidRDefault="00BF7F3F" w:rsidP="003258B7">
      <w:pPr>
        <w:spacing w:line="360" w:lineRule="auto"/>
        <w:rPr>
          <w:rFonts w:ascii="Book Antiqua" w:hAnsi="Book Antiqua"/>
          <w:b/>
          <w:sz w:val="24"/>
          <w:lang w:val="en-GB"/>
        </w:rPr>
      </w:pPr>
      <w:r w:rsidRPr="00D7497C">
        <w:rPr>
          <w:rFonts w:ascii="Book Antiqua" w:hAnsi="Book Antiqua"/>
          <w:b/>
          <w:sz w:val="24"/>
          <w:lang w:val="en-GB"/>
        </w:rPr>
        <w:t>Accepted:</w:t>
      </w:r>
      <w:r w:rsidR="004A1F9C" w:rsidRPr="004A1F9C">
        <w:t xml:space="preserve"> </w:t>
      </w:r>
      <w:r w:rsidR="004A1F9C" w:rsidRPr="004A1F9C">
        <w:rPr>
          <w:rFonts w:ascii="Book Antiqua" w:hAnsi="Book Antiqua"/>
          <w:bCs/>
          <w:sz w:val="24"/>
          <w:lang w:val="en-GB"/>
        </w:rPr>
        <w:t>April 21, 2020</w:t>
      </w:r>
      <w:r w:rsidRPr="004A1F9C">
        <w:rPr>
          <w:bCs/>
        </w:rPr>
        <w:t xml:space="preserve"> </w:t>
      </w:r>
    </w:p>
    <w:p w:rsidR="00BF7F3F" w:rsidRPr="00D7497C" w:rsidRDefault="00BF7F3F" w:rsidP="003258B7">
      <w:pPr>
        <w:spacing w:line="360" w:lineRule="auto"/>
        <w:rPr>
          <w:rFonts w:ascii="Book Antiqua" w:hAnsi="Book Antiqua"/>
          <w:b/>
          <w:sz w:val="24"/>
          <w:lang w:val="en-GB"/>
        </w:rPr>
      </w:pPr>
      <w:r w:rsidRPr="00D7497C">
        <w:rPr>
          <w:rFonts w:ascii="Book Antiqua" w:hAnsi="Book Antiqua"/>
          <w:b/>
          <w:sz w:val="24"/>
          <w:lang w:val="en-GB"/>
        </w:rPr>
        <w:lastRenderedPageBreak/>
        <w:t xml:space="preserve">Published online: </w:t>
      </w:r>
      <w:r w:rsidR="00751AEE" w:rsidRPr="002C5985">
        <w:rPr>
          <w:rFonts w:ascii="Book Antiqua" w:hAnsi="Book Antiqua"/>
          <w:color w:val="000000"/>
          <w:sz w:val="24"/>
        </w:rPr>
        <w:t>May</w:t>
      </w:r>
      <w:r w:rsidR="00751AEE" w:rsidRPr="002C5985">
        <w:rPr>
          <w:rFonts w:ascii="Book Antiqua" w:hAnsi="Book Antiqua" w:hint="eastAsia"/>
          <w:color w:val="000000"/>
          <w:sz w:val="24"/>
        </w:rPr>
        <w:t xml:space="preserve"> </w:t>
      </w:r>
      <w:r w:rsidR="00751AEE">
        <w:rPr>
          <w:rFonts w:ascii="Book Antiqua" w:hAnsi="Book Antiqua" w:hint="eastAsia"/>
          <w:color w:val="000000"/>
          <w:sz w:val="24"/>
        </w:rPr>
        <w:t>2</w:t>
      </w:r>
      <w:r w:rsidR="00751AEE" w:rsidRPr="002C5985">
        <w:rPr>
          <w:rFonts w:ascii="Book Antiqua" w:hAnsi="Book Antiqua" w:hint="eastAsia"/>
          <w:color w:val="000000"/>
          <w:sz w:val="24"/>
        </w:rPr>
        <w:t>6, 2020</w:t>
      </w:r>
    </w:p>
    <w:bookmarkEnd w:id="17"/>
    <w:p w:rsidR="00713BB8" w:rsidRPr="009D6E75" w:rsidRDefault="00713BB8" w:rsidP="003258B7">
      <w:pPr>
        <w:widowControl/>
        <w:spacing w:line="360" w:lineRule="auto"/>
        <w:rPr>
          <w:rFonts w:ascii="Book Antiqua" w:hAnsi="Book Antiqua"/>
          <w:color w:val="000000"/>
          <w:sz w:val="24"/>
        </w:rPr>
      </w:pPr>
    </w:p>
    <w:p w:rsidR="005C0A0C" w:rsidRPr="00C0662A" w:rsidRDefault="001631AD" w:rsidP="003258B7">
      <w:pPr>
        <w:spacing w:line="360" w:lineRule="auto"/>
        <w:rPr>
          <w:rFonts w:ascii="Book Antiqua" w:hAnsi="Book Antiqua"/>
          <w:b/>
          <w:color w:val="000000"/>
          <w:sz w:val="24"/>
        </w:rPr>
      </w:pPr>
      <w:r>
        <w:rPr>
          <w:rFonts w:ascii="Book Antiqua" w:eastAsia="Book Antiqua" w:hAnsi="Book Antiqua" w:cs="Book Antiqua"/>
          <w:color w:val="000000"/>
          <w:kern w:val="0"/>
          <w:sz w:val="24"/>
          <w:lang w:bidi="ar"/>
        </w:rPr>
        <w:br w:type="page"/>
      </w:r>
      <w:r w:rsidR="005C0A0C" w:rsidRPr="005E461E">
        <w:rPr>
          <w:rFonts w:ascii="Book Antiqua" w:eastAsia="Book Antiqua" w:hAnsi="Book Antiqua" w:cs="Book Antiqua"/>
          <w:b/>
          <w:color w:val="000000"/>
          <w:kern w:val="0"/>
          <w:sz w:val="24"/>
          <w:lang w:bidi="ar"/>
        </w:rPr>
        <w:t>Abstract</w:t>
      </w:r>
    </w:p>
    <w:p w:rsidR="005C0A0C" w:rsidRPr="005E461E" w:rsidRDefault="005C0A0C" w:rsidP="003258B7">
      <w:pPr>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BACKGROUND</w:t>
      </w:r>
    </w:p>
    <w:p w:rsidR="005C0A0C" w:rsidRPr="005E461E" w:rsidRDefault="005C0A0C" w:rsidP="003258B7">
      <w:pPr>
        <w:spacing w:line="360" w:lineRule="auto"/>
        <w:rPr>
          <w:rFonts w:ascii="Book Antiqua" w:eastAsia="Book Antiqua" w:hAnsi="Book Antiqua" w:cs="Book Antiqua"/>
          <w:color w:val="000000"/>
          <w:kern w:val="0"/>
          <w:sz w:val="24"/>
          <w:lang w:bidi="ar"/>
        </w:rPr>
      </w:pPr>
      <w:proofErr w:type="spellStart"/>
      <w:r w:rsidRPr="00C0662A">
        <w:rPr>
          <w:rFonts w:ascii="Book Antiqua" w:eastAsia="Book Antiqua" w:hAnsi="Book Antiqua" w:cs="Book Antiqua"/>
          <w:color w:val="000000"/>
          <w:kern w:val="0"/>
          <w:sz w:val="24"/>
          <w:lang w:bidi="ar"/>
        </w:rPr>
        <w:t>Lymphangioma</w:t>
      </w:r>
      <w:proofErr w:type="spellEnd"/>
      <w:r w:rsidRPr="005E461E">
        <w:rPr>
          <w:rFonts w:ascii="Book Antiqua" w:hAnsi="Book Antiqua"/>
          <w:color w:val="000000"/>
          <w:sz w:val="24"/>
        </w:rPr>
        <w:t xml:space="preserve"> </w:t>
      </w:r>
      <w:r w:rsidRPr="005E461E">
        <w:rPr>
          <w:rFonts w:ascii="Book Antiqua" w:eastAsia="Book Antiqua" w:hAnsi="Book Antiqua" w:cs="Book Antiqua"/>
          <w:color w:val="000000"/>
          <w:kern w:val="0"/>
          <w:sz w:val="24"/>
          <w:lang w:bidi="ar"/>
        </w:rPr>
        <w:t>is a rare benign cystic tumor believed to be a proliferation of heterotopic lymphocytes. It is caused by congenital lymphatic dysplasia or other acquired factors related to surgery, trauma, infection, or cancer.</w:t>
      </w:r>
      <w:bookmarkStart w:id="18" w:name="OLE_LINK2"/>
      <w:r w:rsidRPr="005E461E">
        <w:rPr>
          <w:rFonts w:ascii="Book Antiqua" w:eastAsia="Book Antiqua" w:hAnsi="Book Antiqua" w:cs="Book Antiqua"/>
          <w:color w:val="000000"/>
          <w:kern w:val="0"/>
          <w:sz w:val="24"/>
          <w:lang w:bidi="ar"/>
        </w:rPr>
        <w:t xml:space="preserve"> In this article, we present </w:t>
      </w:r>
      <w:r w:rsidR="00896AA1">
        <w:rPr>
          <w:rFonts w:ascii="Book Antiqua" w:eastAsia="Book Antiqua" w:hAnsi="Book Antiqua" w:cs="Book Antiqua"/>
          <w:color w:val="000000"/>
          <w:kern w:val="0"/>
          <w:sz w:val="24"/>
          <w:lang w:bidi="ar"/>
        </w:rPr>
        <w:t>the</w:t>
      </w:r>
      <w:r w:rsidR="00896AA1"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case of an adult patient who underwent multi-modal imaging and whose condition was finally confirmed to be </w:t>
      </w:r>
      <w:r w:rsidRPr="00C0662A">
        <w:rPr>
          <w:rFonts w:ascii="Book Antiqua" w:eastAsia="Book Antiqua" w:hAnsi="Book Antiqua" w:cs="Book Antiqua"/>
          <w:iCs/>
          <w:color w:val="000000"/>
          <w:kern w:val="0"/>
          <w:sz w:val="24"/>
          <w:lang w:bidi="ar"/>
        </w:rPr>
        <w:t xml:space="preserve">multiple cystic </w:t>
      </w:r>
      <w:proofErr w:type="spellStart"/>
      <w:r w:rsidRPr="00C0662A">
        <w:rPr>
          <w:rFonts w:ascii="Book Antiqua" w:eastAsia="Book Antiqua" w:hAnsi="Book Antiqua" w:cs="Book Antiqua"/>
          <w:iCs/>
          <w:color w:val="000000"/>
          <w:kern w:val="0"/>
          <w:sz w:val="24"/>
          <w:lang w:bidi="ar"/>
        </w:rPr>
        <w:t>lymphangioma</w:t>
      </w:r>
      <w:r w:rsidR="00896AA1">
        <w:rPr>
          <w:rFonts w:ascii="Book Antiqua" w:eastAsia="Book Antiqua" w:hAnsi="Book Antiqua" w:cs="Book Antiqua"/>
          <w:iCs/>
          <w:color w:val="000000"/>
          <w:kern w:val="0"/>
          <w:sz w:val="24"/>
          <w:lang w:bidi="ar"/>
        </w:rPr>
        <w:t>s</w:t>
      </w:r>
      <w:proofErr w:type="spellEnd"/>
      <w:r w:rsidRPr="005E461E">
        <w:rPr>
          <w:rFonts w:ascii="Book Antiqua" w:eastAsia="Book Antiqua" w:hAnsi="Book Antiqua" w:cs="Book Antiqua"/>
          <w:color w:val="000000"/>
          <w:kern w:val="0"/>
          <w:sz w:val="24"/>
          <w:lang w:bidi="ar"/>
        </w:rPr>
        <w:t xml:space="preserve"> </w:t>
      </w:r>
      <w:bookmarkEnd w:id="18"/>
      <w:r w:rsidRPr="005E461E">
        <w:rPr>
          <w:rFonts w:ascii="Book Antiqua" w:eastAsia="Book Antiqua" w:hAnsi="Book Antiqua" w:cs="Book Antiqua"/>
          <w:color w:val="000000"/>
          <w:kern w:val="0"/>
          <w:sz w:val="24"/>
          <w:lang w:bidi="ar"/>
        </w:rPr>
        <w:t>by pathological examination.</w:t>
      </w:r>
    </w:p>
    <w:p w:rsidR="005C0A0C" w:rsidRPr="00B73BAB" w:rsidRDefault="005C0A0C" w:rsidP="003258B7">
      <w:pPr>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color w:val="000000"/>
          <w:kern w:val="0"/>
          <w:sz w:val="24"/>
          <w:lang w:bidi="ar"/>
        </w:rPr>
        <w:t xml:space="preserve">CASE SUMMARY </w:t>
      </w:r>
    </w:p>
    <w:p w:rsidR="005C0A0C" w:rsidRPr="005E461E" w:rsidRDefault="005C0A0C" w:rsidP="003258B7">
      <w:pPr>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A 61-year-old man was referred to our hospital </w:t>
      </w:r>
      <w:r w:rsidR="00896AA1">
        <w:rPr>
          <w:rFonts w:ascii="Book Antiqua" w:eastAsia="Book Antiqua" w:hAnsi="Book Antiqua" w:cs="Book Antiqua"/>
          <w:color w:val="000000"/>
          <w:kern w:val="0"/>
          <w:sz w:val="24"/>
          <w:lang w:bidi="ar"/>
        </w:rPr>
        <w:t xml:space="preserve">for </w:t>
      </w:r>
      <w:r w:rsidRPr="005E461E">
        <w:rPr>
          <w:rFonts w:ascii="Book Antiqua" w:eastAsia="Book Antiqua" w:hAnsi="Book Antiqua" w:cs="Book Antiqua"/>
          <w:color w:val="000000"/>
          <w:kern w:val="0"/>
          <w:sz w:val="24"/>
          <w:lang w:bidi="ar"/>
        </w:rPr>
        <w:t>having suffered from pa</w:t>
      </w:r>
      <w:r w:rsidR="00C0662A">
        <w:rPr>
          <w:rFonts w:ascii="Book Antiqua" w:eastAsia="Book Antiqua" w:hAnsi="Book Antiqua" w:cs="Book Antiqua"/>
          <w:color w:val="000000"/>
          <w:kern w:val="0"/>
          <w:sz w:val="24"/>
          <w:lang w:bidi="ar"/>
        </w:rPr>
        <w:t>inless gross hematuria for 2 wk</w:t>
      </w:r>
      <w:r w:rsidRPr="005E461E">
        <w:rPr>
          <w:rFonts w:ascii="Book Antiqua" w:eastAsia="Book Antiqua" w:hAnsi="Book Antiqua" w:cs="Book Antiqua"/>
          <w:color w:val="000000"/>
          <w:kern w:val="0"/>
          <w:sz w:val="24"/>
          <w:lang w:bidi="ar"/>
        </w:rPr>
        <w:t xml:space="preserve">. </w:t>
      </w:r>
      <w:proofErr w:type="gramStart"/>
      <w:r w:rsidRPr="005E461E">
        <w:rPr>
          <w:rFonts w:ascii="Book Antiqua" w:eastAsia="Book Antiqua" w:hAnsi="Book Antiqua" w:cs="Book Antiqua"/>
          <w:color w:val="000000"/>
          <w:kern w:val="0"/>
          <w:sz w:val="24"/>
          <w:lang w:bidi="ar"/>
        </w:rPr>
        <w:t>Multiple</w:t>
      </w:r>
      <w:proofErr w:type="gramEnd"/>
      <w:r w:rsidRPr="005E461E">
        <w:rPr>
          <w:rFonts w:ascii="Book Antiqua" w:eastAsia="Book Antiqua" w:hAnsi="Book Antiqua" w:cs="Book Antiqua"/>
          <w:color w:val="000000"/>
          <w:kern w:val="0"/>
          <w:sz w:val="24"/>
          <w:lang w:bidi="ar"/>
        </w:rPr>
        <w:t xml:space="preserve"> masses rising from </w:t>
      </w:r>
      <w:r w:rsidR="00896AA1">
        <w:rPr>
          <w:rFonts w:ascii="Book Antiqua" w:eastAsia="Book Antiqua" w:hAnsi="Book Antiqua" w:cs="Book Antiqua"/>
          <w:color w:val="000000"/>
          <w:kern w:val="0"/>
          <w:sz w:val="24"/>
          <w:lang w:bidi="ar"/>
        </w:rPr>
        <w:t xml:space="preserve">the </w:t>
      </w:r>
      <w:r w:rsidRPr="005E461E">
        <w:rPr>
          <w:rFonts w:ascii="Book Antiqua" w:eastAsia="Book Antiqua" w:hAnsi="Book Antiqua" w:cs="Book Antiqua"/>
          <w:color w:val="000000"/>
          <w:kern w:val="0"/>
          <w:sz w:val="24"/>
          <w:lang w:bidi="ar"/>
        </w:rPr>
        <w:t xml:space="preserve">retroperitoneum and </w:t>
      </w:r>
      <w:r w:rsidR="00896AA1" w:rsidRPr="005E461E">
        <w:rPr>
          <w:rFonts w:ascii="Book Antiqua" w:eastAsia="Book Antiqua" w:hAnsi="Book Antiqua" w:cs="Book Antiqua"/>
          <w:color w:val="000000"/>
          <w:kern w:val="0"/>
          <w:sz w:val="24"/>
          <w:lang w:bidi="ar"/>
        </w:rPr>
        <w:t>pelvi</w:t>
      </w:r>
      <w:r w:rsidR="00896AA1">
        <w:rPr>
          <w:rFonts w:ascii="Book Antiqua" w:eastAsia="Book Antiqua" w:hAnsi="Book Antiqua" w:cs="Book Antiqua"/>
          <w:color w:val="000000"/>
          <w:kern w:val="0"/>
          <w:sz w:val="24"/>
          <w:lang w:bidi="ar"/>
        </w:rPr>
        <w:t>s</w:t>
      </w:r>
      <w:r w:rsidR="00896AA1"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were found incidentally by urinary ultrasonography. </w:t>
      </w:r>
      <w:r w:rsidR="00896AA1">
        <w:rPr>
          <w:rFonts w:ascii="Book Antiqua" w:eastAsia="Book Antiqua" w:hAnsi="Book Antiqua" w:cs="Book Antiqua"/>
          <w:color w:val="000000"/>
          <w:kern w:val="0"/>
          <w:sz w:val="24"/>
          <w:lang w:bidi="ar"/>
        </w:rPr>
        <w:t>C</w:t>
      </w:r>
      <w:r w:rsidR="00896AA1" w:rsidRPr="005E461E">
        <w:rPr>
          <w:rFonts w:ascii="Book Antiqua" w:eastAsia="Book Antiqua" w:hAnsi="Book Antiqua" w:cs="Book Antiqua"/>
          <w:color w:val="000000"/>
          <w:kern w:val="0"/>
          <w:sz w:val="24"/>
          <w:lang w:bidi="ar"/>
        </w:rPr>
        <w:t xml:space="preserve">ontrast-enhanced </w:t>
      </w:r>
      <w:r w:rsidR="00896AA1">
        <w:rPr>
          <w:rFonts w:ascii="Book Antiqua" w:eastAsia="Book Antiqua" w:hAnsi="Book Antiqua" w:cs="Book Antiqua"/>
          <w:color w:val="000000"/>
          <w:kern w:val="0"/>
          <w:sz w:val="24"/>
          <w:lang w:bidi="ar"/>
        </w:rPr>
        <w:t>a</w:t>
      </w:r>
      <w:r w:rsidR="00896AA1" w:rsidRPr="005E461E">
        <w:rPr>
          <w:rFonts w:ascii="Book Antiqua" w:eastAsia="Book Antiqua" w:hAnsi="Book Antiqua" w:cs="Book Antiqua"/>
          <w:color w:val="000000"/>
          <w:kern w:val="0"/>
          <w:sz w:val="24"/>
          <w:lang w:bidi="ar"/>
        </w:rPr>
        <w:t>bdominal</w:t>
      </w:r>
      <w:r w:rsidRPr="005E461E">
        <w:rPr>
          <w:rFonts w:ascii="Book Antiqua" w:eastAsia="Book Antiqua" w:hAnsi="Book Antiqua" w:cs="Book Antiqua"/>
          <w:color w:val="000000"/>
          <w:kern w:val="0"/>
          <w:sz w:val="24"/>
          <w:lang w:bidi="ar"/>
        </w:rPr>
        <w:t>-pelvic</w:t>
      </w:r>
      <w:r w:rsidR="00896AA1">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computed tomography</w:t>
      </w:r>
      <w:r w:rsidR="00896AA1">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showed multiple well-defined hypodense cystic lesions without enhancement. The lesions showed no uptake on F-18-fluorodeoxyglucose</w:t>
      </w:r>
      <w:r w:rsidR="00C0662A"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 xml:space="preserve">positron emission </w:t>
      </w:r>
      <w:r w:rsidR="00896AA1" w:rsidRPr="005E461E">
        <w:rPr>
          <w:rFonts w:ascii="Book Antiqua" w:eastAsia="Book Antiqua" w:hAnsi="Book Antiqua" w:cs="Book Antiqua"/>
          <w:color w:val="000000"/>
          <w:kern w:val="0"/>
          <w:sz w:val="24"/>
          <w:lang w:bidi="ar"/>
        </w:rPr>
        <w:t>tomography</w:t>
      </w:r>
      <w:r w:rsidR="00896AA1">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computed tomography</w:t>
      </w:r>
      <w:r w:rsidR="00C0662A"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images. Exploratory laparotomy was performed, and the case was confirmed as</w:t>
      </w:r>
      <w:r w:rsidRPr="005E461E">
        <w:rPr>
          <w:rFonts w:ascii="Book Antiqua" w:eastAsia="Book Antiqua" w:hAnsi="Book Antiqua" w:cs="Book Antiqua"/>
          <w:i/>
          <w:iCs/>
          <w:color w:val="000000"/>
          <w:kern w:val="0"/>
          <w:sz w:val="24"/>
          <w:lang w:bidi="ar"/>
        </w:rPr>
        <w:t xml:space="preserve"> </w:t>
      </w:r>
      <w:r w:rsidRPr="00C0662A">
        <w:rPr>
          <w:rFonts w:ascii="Book Antiqua" w:eastAsia="Book Antiqua" w:hAnsi="Book Antiqua" w:cs="Book Antiqua"/>
          <w:iCs/>
          <w:color w:val="000000"/>
          <w:kern w:val="0"/>
          <w:sz w:val="24"/>
          <w:lang w:bidi="ar"/>
        </w:rPr>
        <w:t xml:space="preserve">multiple cystic </w:t>
      </w:r>
      <w:proofErr w:type="spellStart"/>
      <w:r w:rsidRPr="00C0662A">
        <w:rPr>
          <w:rFonts w:ascii="Book Antiqua" w:eastAsia="Book Antiqua" w:hAnsi="Book Antiqua" w:cs="Book Antiqua"/>
          <w:iCs/>
          <w:color w:val="000000"/>
          <w:kern w:val="0"/>
          <w:sz w:val="24"/>
          <w:lang w:bidi="ar"/>
        </w:rPr>
        <w:t>lymphangioma</w:t>
      </w:r>
      <w:r w:rsidR="00896AA1">
        <w:rPr>
          <w:rFonts w:ascii="Book Antiqua" w:eastAsia="Book Antiqua" w:hAnsi="Book Antiqua" w:cs="Book Antiqua"/>
          <w:iCs/>
          <w:color w:val="000000"/>
          <w:kern w:val="0"/>
          <w:sz w:val="24"/>
          <w:lang w:bidi="ar"/>
        </w:rPr>
        <w:t>s</w:t>
      </w:r>
      <w:proofErr w:type="spellEnd"/>
      <w:r w:rsidRPr="005E461E">
        <w:rPr>
          <w:rFonts w:ascii="Book Antiqua" w:eastAsia="Book Antiqua" w:hAnsi="Book Antiqua" w:cs="Book Antiqua"/>
          <w:color w:val="000000"/>
          <w:kern w:val="0"/>
          <w:sz w:val="24"/>
          <w:lang w:bidi="ar"/>
        </w:rPr>
        <w:t xml:space="preserve">. </w:t>
      </w:r>
    </w:p>
    <w:p w:rsidR="005C0A0C" w:rsidRPr="005E461E" w:rsidRDefault="005C0A0C" w:rsidP="003258B7">
      <w:pPr>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color w:val="000000"/>
          <w:kern w:val="0"/>
          <w:sz w:val="24"/>
          <w:lang w:bidi="ar"/>
        </w:rPr>
        <w:t>CONCLUSION</w:t>
      </w:r>
    </w:p>
    <w:p w:rsidR="005C0A0C" w:rsidRPr="005E461E" w:rsidRDefault="005C0A0C" w:rsidP="003258B7">
      <w:pPr>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When retroperitoneal and pelvic masses are found, clinicians should always consider </w:t>
      </w:r>
      <w:r w:rsidRPr="00C0662A">
        <w:rPr>
          <w:rFonts w:ascii="Book Antiqua" w:eastAsia="Book Antiqua" w:hAnsi="Book Antiqua" w:cs="Book Antiqua"/>
          <w:iCs/>
          <w:color w:val="000000"/>
          <w:kern w:val="0"/>
          <w:sz w:val="24"/>
          <w:lang w:bidi="ar"/>
        </w:rPr>
        <w:t xml:space="preserve">cystic </w:t>
      </w:r>
      <w:proofErr w:type="spellStart"/>
      <w:r w:rsidRPr="00C0662A">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when making </w:t>
      </w:r>
      <w:r w:rsidR="00896AA1">
        <w:rPr>
          <w:rFonts w:ascii="Book Antiqua" w:eastAsia="Book Antiqua" w:hAnsi="Book Antiqua" w:cs="Book Antiqua"/>
          <w:color w:val="000000"/>
          <w:kern w:val="0"/>
          <w:sz w:val="24"/>
          <w:lang w:bidi="ar"/>
        </w:rPr>
        <w:t xml:space="preserve">a </w:t>
      </w:r>
      <w:r w:rsidRPr="005E461E">
        <w:rPr>
          <w:rFonts w:ascii="Book Antiqua" w:eastAsia="Book Antiqua" w:hAnsi="Book Antiqua" w:cs="Book Antiqua"/>
          <w:color w:val="000000"/>
          <w:kern w:val="0"/>
          <w:sz w:val="24"/>
          <w:lang w:bidi="ar"/>
        </w:rPr>
        <w:t>differential diagnosis.</w:t>
      </w:r>
    </w:p>
    <w:p w:rsidR="005C0A0C" w:rsidRPr="005E461E" w:rsidRDefault="005C0A0C" w:rsidP="003258B7">
      <w:pPr>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Key words: </w:t>
      </w:r>
      <w:proofErr w:type="spellStart"/>
      <w:r w:rsidRPr="00C0662A">
        <w:rPr>
          <w:rFonts w:ascii="Book Antiqua" w:eastAsia="Book Antiqua" w:hAnsi="Book Antiqua" w:cs="Book Antiqua"/>
          <w:bCs/>
          <w:iCs/>
          <w:color w:val="000000"/>
          <w:kern w:val="0"/>
          <w:sz w:val="24"/>
          <w:lang w:bidi="ar"/>
        </w:rPr>
        <w:t>L</w:t>
      </w:r>
      <w:r w:rsidRPr="00C0662A">
        <w:rPr>
          <w:rFonts w:ascii="Book Antiqua" w:eastAsia="Book Antiqua" w:hAnsi="Book Antiqua" w:cs="Book Antiqua"/>
          <w:iCs/>
          <w:color w:val="000000"/>
          <w:kern w:val="0"/>
          <w:sz w:val="24"/>
          <w:lang w:bidi="ar"/>
        </w:rPr>
        <w:t>ymphangioma</w:t>
      </w:r>
      <w:proofErr w:type="spellEnd"/>
      <w:r w:rsidRPr="00C0662A">
        <w:rPr>
          <w:rFonts w:ascii="Book Antiqua" w:eastAsia="Book Antiqua" w:hAnsi="Book Antiqua" w:cs="Book Antiqua"/>
          <w:iCs/>
          <w:color w:val="000000"/>
          <w:kern w:val="0"/>
          <w:sz w:val="24"/>
          <w:lang w:bidi="ar"/>
        </w:rPr>
        <w:t>;</w:t>
      </w:r>
      <w:r w:rsidRPr="005E461E">
        <w:rPr>
          <w:rFonts w:ascii="Book Antiqua" w:eastAsia="Book Antiqua" w:hAnsi="Book Antiqua" w:cs="Book Antiqua"/>
          <w:color w:val="000000"/>
          <w:kern w:val="0"/>
          <w:sz w:val="24"/>
          <w:lang w:bidi="ar"/>
        </w:rPr>
        <w:t xml:space="preserve"> </w:t>
      </w:r>
      <w:bookmarkStart w:id="19" w:name="OLE_LINK130"/>
      <w:bookmarkStart w:id="20" w:name="OLE_LINK131"/>
      <w:r w:rsidRPr="005E461E">
        <w:rPr>
          <w:rFonts w:ascii="Book Antiqua" w:eastAsia="Book Antiqua" w:hAnsi="Book Antiqua" w:cs="Book Antiqua"/>
          <w:color w:val="000000"/>
          <w:kern w:val="0"/>
          <w:sz w:val="24"/>
          <w:lang w:bidi="ar"/>
        </w:rPr>
        <w:t>Neoplasms</w:t>
      </w:r>
      <w:bookmarkEnd w:id="19"/>
      <w:bookmarkEnd w:id="20"/>
      <w:r w:rsidRPr="005E461E">
        <w:rPr>
          <w:rFonts w:ascii="Book Antiqua" w:eastAsia="Book Antiqua" w:hAnsi="Book Antiqua" w:cs="Book Antiqua"/>
          <w:color w:val="000000"/>
          <w:kern w:val="0"/>
          <w:sz w:val="24"/>
          <w:lang w:bidi="ar"/>
        </w:rPr>
        <w:t xml:space="preserve">; </w:t>
      </w:r>
      <w:bookmarkStart w:id="21" w:name="OLE_LINK132"/>
      <w:bookmarkStart w:id="22" w:name="OLE_LINK133"/>
      <w:r w:rsidRPr="005E461E">
        <w:rPr>
          <w:rFonts w:ascii="Book Antiqua" w:eastAsia="Book Antiqua" w:hAnsi="Book Antiqua" w:cs="Book Antiqua"/>
          <w:color w:val="000000"/>
          <w:kern w:val="0"/>
          <w:sz w:val="24"/>
          <w:lang w:bidi="ar"/>
        </w:rPr>
        <w:fldChar w:fldCharType="begin"/>
      </w:r>
      <w:r w:rsidRPr="005E461E">
        <w:rPr>
          <w:rFonts w:ascii="Book Antiqua" w:eastAsia="Book Antiqua" w:hAnsi="Book Antiqua" w:cs="Book Antiqua"/>
          <w:color w:val="000000"/>
          <w:kern w:val="0"/>
          <w:sz w:val="24"/>
          <w:lang w:bidi="ar"/>
        </w:rPr>
        <w:instrText xml:space="preserve"> HYPERLINK "https://www.ncbi.nlm.nih.gov/mesh/2016597" </w:instrText>
      </w:r>
      <w:r w:rsidRPr="005E461E">
        <w:rPr>
          <w:rFonts w:ascii="Book Antiqua" w:eastAsia="Book Antiqua" w:hAnsi="Book Antiqua" w:cs="Book Antiqua"/>
          <w:color w:val="000000"/>
          <w:kern w:val="0"/>
          <w:sz w:val="24"/>
          <w:lang w:bidi="ar"/>
        </w:rPr>
        <w:fldChar w:fldCharType="separate"/>
      </w:r>
      <w:r w:rsidRPr="005E461E">
        <w:rPr>
          <w:rFonts w:ascii="Book Antiqua" w:eastAsia="Book Antiqua" w:hAnsi="Book Antiqua" w:cs="Book Antiqua"/>
          <w:color w:val="000000"/>
          <w:kern w:val="0"/>
          <w:sz w:val="24"/>
          <w:lang w:bidi="ar"/>
        </w:rPr>
        <w:t>Positron emission tomography computed tomography</w:t>
      </w:r>
      <w:r w:rsidRPr="005E461E">
        <w:rPr>
          <w:rFonts w:ascii="Book Antiqua" w:eastAsia="Book Antiqua" w:hAnsi="Book Antiqua" w:cs="Book Antiqua"/>
          <w:color w:val="000000"/>
          <w:kern w:val="0"/>
          <w:sz w:val="24"/>
          <w:lang w:bidi="ar"/>
        </w:rPr>
        <w:fldChar w:fldCharType="end"/>
      </w:r>
      <w:bookmarkEnd w:id="21"/>
      <w:bookmarkEnd w:id="22"/>
      <w:r w:rsidRPr="005E461E">
        <w:rPr>
          <w:rFonts w:ascii="Book Antiqua" w:eastAsia="Book Antiqua" w:hAnsi="Book Antiqua" w:cs="Book Antiqua"/>
          <w:color w:val="000000"/>
          <w:kern w:val="0"/>
          <w:sz w:val="24"/>
          <w:lang w:bidi="ar"/>
        </w:rPr>
        <w:t xml:space="preserve">; </w:t>
      </w:r>
      <w:hyperlink r:id="rId8" w:history="1">
        <w:r w:rsidRPr="005E461E">
          <w:rPr>
            <w:rFonts w:ascii="Book Antiqua" w:eastAsia="Book Antiqua" w:hAnsi="Book Antiqua" w:cs="Book Antiqua"/>
            <w:color w:val="000000"/>
            <w:kern w:val="0"/>
            <w:sz w:val="24"/>
            <w:lang w:bidi="ar"/>
          </w:rPr>
          <w:t>Fluorodeoxyglucose F18</w:t>
        </w:r>
      </w:hyperlink>
      <w:r w:rsidRPr="005E461E">
        <w:rPr>
          <w:rFonts w:ascii="Book Antiqua" w:eastAsia="Book Antiqua" w:hAnsi="Book Antiqua" w:cs="Book Antiqua"/>
          <w:color w:val="000000"/>
          <w:kern w:val="0"/>
          <w:sz w:val="24"/>
          <w:lang w:bidi="ar"/>
        </w:rPr>
        <w:t xml:space="preserve">; Case report </w:t>
      </w:r>
    </w:p>
    <w:p w:rsidR="005C0A0C" w:rsidRDefault="005C0A0C" w:rsidP="003258B7">
      <w:pPr>
        <w:widowControl/>
        <w:spacing w:line="360" w:lineRule="auto"/>
        <w:rPr>
          <w:rFonts w:ascii="Book Antiqua" w:hAnsi="Book Antiqua" w:cs="Book Antiqua"/>
          <w:color w:val="000000"/>
          <w:kern w:val="0"/>
          <w:sz w:val="24"/>
          <w:lang w:bidi="ar"/>
        </w:rPr>
      </w:pPr>
    </w:p>
    <w:p w:rsidR="00405B17" w:rsidRDefault="00405B17" w:rsidP="003258B7">
      <w:pPr>
        <w:widowControl/>
        <w:spacing w:line="360" w:lineRule="auto"/>
        <w:rPr>
          <w:rFonts w:ascii="Book Antiqua" w:hAnsi="Book Antiqua" w:hint="eastAsia"/>
          <w:iCs/>
          <w:sz w:val="24"/>
        </w:rPr>
      </w:pPr>
      <w:bookmarkStart w:id="23" w:name="OLE_LINK134"/>
      <w:bookmarkStart w:id="24" w:name="OLE_LINK135"/>
      <w:r w:rsidRPr="00405B17">
        <w:rPr>
          <w:rFonts w:ascii="Book Antiqua" w:eastAsiaTheme="minorEastAsia" w:hAnsi="Book Antiqua" w:cs="Book Antiqua" w:hint="eastAsia"/>
          <w:b/>
          <w:color w:val="000000"/>
          <w:kern w:val="0"/>
          <w:sz w:val="24"/>
          <w:lang w:bidi="ar"/>
        </w:rPr>
        <w:t xml:space="preserve">Citation: </w:t>
      </w:r>
      <w:r w:rsidR="00B05D19" w:rsidRPr="005E461E">
        <w:rPr>
          <w:rFonts w:ascii="Book Antiqua" w:eastAsia="Book Antiqua" w:hAnsi="Book Antiqua" w:cs="Book Antiqua"/>
          <w:color w:val="000000"/>
          <w:kern w:val="0"/>
          <w:sz w:val="24"/>
          <w:lang w:bidi="ar"/>
        </w:rPr>
        <w:t>Sun</w:t>
      </w:r>
      <w:r w:rsidR="00B05D19" w:rsidRPr="009D6E75">
        <w:rPr>
          <w:rFonts w:ascii="Book Antiqua" w:hAnsi="Book Antiqua" w:cs="Book Antiqua" w:hint="eastAsia"/>
          <w:color w:val="000000"/>
          <w:kern w:val="0"/>
          <w:sz w:val="24"/>
          <w:lang w:bidi="ar"/>
        </w:rPr>
        <w:t xml:space="preserve"> MM</w:t>
      </w:r>
      <w:r w:rsidR="00B05D19" w:rsidRPr="005E461E">
        <w:rPr>
          <w:rFonts w:ascii="Book Antiqua" w:eastAsia="Book Antiqua" w:hAnsi="Book Antiqua" w:cs="Book Antiqua"/>
          <w:color w:val="000000"/>
          <w:kern w:val="0"/>
          <w:sz w:val="24"/>
          <w:lang w:bidi="ar"/>
        </w:rPr>
        <w:t>, Shen</w:t>
      </w:r>
      <w:r w:rsidR="00B05D19" w:rsidRPr="009D6E75">
        <w:rPr>
          <w:rFonts w:ascii="Book Antiqua" w:hAnsi="Book Antiqua" w:cs="Book Antiqua" w:hint="eastAsia"/>
          <w:color w:val="000000"/>
          <w:kern w:val="0"/>
          <w:sz w:val="24"/>
          <w:lang w:bidi="ar"/>
        </w:rPr>
        <w:t xml:space="preserve"> J. </w:t>
      </w:r>
      <w:r w:rsidR="00B05D19" w:rsidRPr="00B05D19">
        <w:rPr>
          <w:rFonts w:ascii="Book Antiqua" w:eastAsia="Book Antiqua" w:hAnsi="Book Antiqua" w:cs="Book Antiqua"/>
          <w:caps/>
          <w:color w:val="000000"/>
          <w:kern w:val="0"/>
          <w:sz w:val="24"/>
          <w:lang w:bidi="ar"/>
        </w:rPr>
        <w:t>p</w:t>
      </w:r>
      <w:r w:rsidR="00B05D19" w:rsidRPr="00B05D19">
        <w:rPr>
          <w:rFonts w:ascii="Book Antiqua" w:eastAsia="Book Antiqua" w:hAnsi="Book Antiqua" w:cs="Book Antiqua"/>
          <w:color w:val="000000"/>
          <w:kern w:val="0"/>
          <w:sz w:val="24"/>
          <w:lang w:bidi="ar"/>
        </w:rPr>
        <w:t xml:space="preserve">ositron emission </w:t>
      </w:r>
      <w:r w:rsidR="00896AA1" w:rsidRPr="00B05D19">
        <w:rPr>
          <w:rFonts w:ascii="Book Antiqua" w:eastAsia="Book Antiqua" w:hAnsi="Book Antiqua" w:cs="Book Antiqua"/>
          <w:color w:val="000000"/>
          <w:kern w:val="0"/>
          <w:sz w:val="24"/>
          <w:lang w:bidi="ar"/>
        </w:rPr>
        <w:t>tomography</w:t>
      </w:r>
      <w:r w:rsidR="00896AA1">
        <w:rPr>
          <w:rFonts w:ascii="Book Antiqua" w:eastAsia="Book Antiqua" w:hAnsi="Book Antiqua" w:cs="Book Antiqua"/>
          <w:color w:val="000000"/>
          <w:kern w:val="0"/>
          <w:sz w:val="24"/>
          <w:lang w:bidi="ar"/>
        </w:rPr>
        <w:t>/</w:t>
      </w:r>
      <w:r w:rsidR="00B05D19" w:rsidRPr="00B05D19">
        <w:rPr>
          <w:rFonts w:ascii="Book Antiqua" w:eastAsia="Book Antiqua" w:hAnsi="Book Antiqua" w:cs="Book Antiqua"/>
          <w:color w:val="000000"/>
          <w:kern w:val="0"/>
          <w:sz w:val="24"/>
          <w:lang w:bidi="ar"/>
        </w:rPr>
        <w:t xml:space="preserve">computed tomography findings of multiple cystic </w:t>
      </w:r>
      <w:proofErr w:type="spellStart"/>
      <w:r w:rsidR="00B05D19" w:rsidRPr="00B05D19">
        <w:rPr>
          <w:rFonts w:ascii="Book Antiqua" w:eastAsia="Book Antiqua" w:hAnsi="Book Antiqua" w:cs="Book Antiqua"/>
          <w:color w:val="000000"/>
          <w:kern w:val="0"/>
          <w:sz w:val="24"/>
          <w:lang w:bidi="ar"/>
        </w:rPr>
        <w:t>lymphangioma</w:t>
      </w:r>
      <w:r w:rsidR="00896AA1">
        <w:rPr>
          <w:rFonts w:ascii="Book Antiqua" w:eastAsia="Book Antiqua" w:hAnsi="Book Antiqua" w:cs="Book Antiqua"/>
          <w:color w:val="000000"/>
          <w:kern w:val="0"/>
          <w:sz w:val="24"/>
          <w:lang w:bidi="ar"/>
        </w:rPr>
        <w:t>s</w:t>
      </w:r>
      <w:proofErr w:type="spellEnd"/>
      <w:r w:rsidR="00B05D19" w:rsidRPr="00B05D19">
        <w:rPr>
          <w:rFonts w:ascii="Book Antiqua" w:eastAsia="Book Antiqua" w:hAnsi="Book Antiqua" w:cs="Book Antiqua"/>
          <w:color w:val="000000"/>
          <w:kern w:val="0"/>
          <w:sz w:val="24"/>
          <w:lang w:bidi="ar"/>
        </w:rPr>
        <w:t xml:space="preserve"> in an adult: </w:t>
      </w:r>
      <w:r w:rsidR="00B05D19" w:rsidRPr="00B05D19">
        <w:rPr>
          <w:rFonts w:ascii="Book Antiqua" w:eastAsia="Book Antiqua" w:hAnsi="Book Antiqua" w:cs="Book Antiqua"/>
          <w:caps/>
          <w:color w:val="000000"/>
          <w:kern w:val="0"/>
          <w:sz w:val="24"/>
          <w:lang w:bidi="ar"/>
        </w:rPr>
        <w:t>a</w:t>
      </w:r>
      <w:r w:rsidR="00B05D19" w:rsidRPr="00B05D19">
        <w:rPr>
          <w:rFonts w:ascii="Book Antiqua" w:eastAsia="Book Antiqua" w:hAnsi="Book Antiqua" w:cs="Book Antiqua"/>
          <w:color w:val="000000"/>
          <w:kern w:val="0"/>
          <w:sz w:val="24"/>
          <w:lang w:bidi="ar"/>
        </w:rPr>
        <w:t xml:space="preserve"> case report</w:t>
      </w:r>
      <w:r w:rsidR="00B05D19" w:rsidRPr="009D6E75">
        <w:rPr>
          <w:rFonts w:ascii="Book Antiqua" w:hAnsi="Book Antiqua" w:cs="Book Antiqua" w:hint="eastAsia"/>
          <w:color w:val="000000"/>
          <w:kern w:val="0"/>
          <w:sz w:val="24"/>
          <w:lang w:bidi="ar"/>
        </w:rPr>
        <w:t xml:space="preserve">. </w:t>
      </w:r>
      <w:r w:rsidR="00B05D19" w:rsidRPr="00B05D19">
        <w:rPr>
          <w:rFonts w:ascii="Book Antiqua" w:hAnsi="Book Antiqua" w:cs="Book Antiqua"/>
          <w:i/>
          <w:color w:val="000000"/>
          <w:kern w:val="0"/>
          <w:sz w:val="24"/>
          <w:lang w:bidi="ar"/>
        </w:rPr>
        <w:t xml:space="preserve">World J </w:t>
      </w:r>
      <w:proofErr w:type="spellStart"/>
      <w:r w:rsidR="00B05D19" w:rsidRPr="00B05D19">
        <w:rPr>
          <w:rFonts w:ascii="Book Antiqua" w:hAnsi="Book Antiqua" w:cs="Book Antiqua"/>
          <w:i/>
          <w:color w:val="000000"/>
          <w:kern w:val="0"/>
          <w:sz w:val="24"/>
          <w:lang w:bidi="ar"/>
        </w:rPr>
        <w:t>Clin</w:t>
      </w:r>
      <w:proofErr w:type="spellEnd"/>
      <w:r w:rsidR="00B05D19" w:rsidRPr="00B05D19">
        <w:rPr>
          <w:rFonts w:ascii="Book Antiqua" w:hAnsi="Book Antiqua" w:cs="Book Antiqua"/>
          <w:i/>
          <w:color w:val="000000"/>
          <w:kern w:val="0"/>
          <w:sz w:val="24"/>
          <w:lang w:bidi="ar"/>
        </w:rPr>
        <w:t xml:space="preserve"> Cases</w:t>
      </w:r>
      <w:r w:rsidR="00B05D19" w:rsidRPr="00B05D19">
        <w:rPr>
          <w:rFonts w:ascii="Book Antiqua" w:hAnsi="Book Antiqua" w:cs="Book Antiqua" w:hint="eastAsia"/>
          <w:i/>
          <w:color w:val="000000"/>
          <w:kern w:val="0"/>
          <w:sz w:val="24"/>
          <w:lang w:bidi="ar"/>
        </w:rPr>
        <w:t xml:space="preserve"> </w:t>
      </w:r>
      <w:r w:rsidR="00751AEE" w:rsidRPr="002C2A87">
        <w:rPr>
          <w:rFonts w:ascii="Book Antiqua" w:eastAsia="等线" w:hAnsi="Book Antiqua"/>
          <w:color w:val="000000"/>
          <w:sz w:val="24"/>
        </w:rPr>
        <w:t>2</w:t>
      </w:r>
      <w:r w:rsidR="00751AEE" w:rsidRPr="002C2A87">
        <w:rPr>
          <w:rFonts w:ascii="Book Antiqua" w:hAnsi="Book Antiqua"/>
          <w:iCs/>
          <w:sz w:val="24"/>
        </w:rPr>
        <w:t>020; 8(</w:t>
      </w:r>
      <w:r w:rsidR="00751AEE">
        <w:rPr>
          <w:rFonts w:ascii="Book Antiqua" w:hAnsi="Book Antiqua" w:hint="eastAsia"/>
          <w:iCs/>
          <w:sz w:val="24"/>
        </w:rPr>
        <w:t>10</w:t>
      </w:r>
      <w:r w:rsidR="00751AEE" w:rsidRPr="002C2A87">
        <w:rPr>
          <w:rFonts w:ascii="Book Antiqua" w:hAnsi="Book Antiqua"/>
          <w:iCs/>
          <w:sz w:val="24"/>
        </w:rPr>
        <w:t xml:space="preserve">): </w:t>
      </w:r>
      <w:r w:rsidR="0061663B" w:rsidRPr="0061663B">
        <w:rPr>
          <w:rFonts w:ascii="Book Antiqua" w:hAnsi="Book Antiqua"/>
          <w:iCs/>
          <w:sz w:val="24"/>
        </w:rPr>
        <w:t>1973-1978</w:t>
      </w:r>
      <w:r w:rsidR="00751AEE" w:rsidRPr="002C2A87">
        <w:rPr>
          <w:rFonts w:ascii="Book Antiqua" w:hAnsi="Book Antiqua"/>
          <w:iCs/>
          <w:sz w:val="24"/>
        </w:rPr>
        <w:t xml:space="preserve">  </w:t>
      </w:r>
    </w:p>
    <w:p w:rsidR="00405B17" w:rsidRDefault="00751AEE" w:rsidP="003258B7">
      <w:pPr>
        <w:widowControl/>
        <w:spacing w:line="360" w:lineRule="auto"/>
        <w:rPr>
          <w:rFonts w:ascii="Book Antiqua" w:hAnsi="Book Antiqua" w:hint="eastAsia"/>
          <w:iCs/>
          <w:sz w:val="24"/>
        </w:rPr>
      </w:pPr>
      <w:r w:rsidRPr="00405B17">
        <w:rPr>
          <w:rFonts w:ascii="Book Antiqua" w:hAnsi="Book Antiqua"/>
          <w:b/>
          <w:iCs/>
          <w:sz w:val="24"/>
        </w:rPr>
        <w:t>URL:</w:t>
      </w:r>
      <w:r w:rsidRPr="002C2A87">
        <w:rPr>
          <w:rFonts w:ascii="Book Antiqua" w:hAnsi="Book Antiqua"/>
          <w:iCs/>
          <w:sz w:val="24"/>
        </w:rPr>
        <w:t xml:space="preserve"> https://www.wjgnet.com/</w:t>
      </w:r>
      <w:r w:rsidRPr="002C2A87">
        <w:rPr>
          <w:rFonts w:ascii="Book Antiqua" w:hAnsi="Book Antiqua"/>
          <w:color w:val="333333"/>
          <w:sz w:val="24"/>
          <w:shd w:val="clear" w:color="auto" w:fill="FFFFFF"/>
        </w:rPr>
        <w:t>2307-8960</w:t>
      </w:r>
      <w:r w:rsidRPr="002C2A87">
        <w:rPr>
          <w:rFonts w:ascii="Book Antiqua" w:hAnsi="Book Antiqua"/>
          <w:iCs/>
          <w:sz w:val="24"/>
        </w:rPr>
        <w:t>/full/v8/i</w:t>
      </w:r>
      <w:r>
        <w:rPr>
          <w:rFonts w:ascii="Book Antiqua" w:hAnsi="Book Antiqua" w:hint="eastAsia"/>
          <w:iCs/>
          <w:sz w:val="24"/>
        </w:rPr>
        <w:t>10</w:t>
      </w:r>
      <w:r w:rsidRPr="002C2A87">
        <w:rPr>
          <w:rFonts w:ascii="Book Antiqua" w:hAnsi="Book Antiqua"/>
          <w:iCs/>
          <w:sz w:val="24"/>
        </w:rPr>
        <w:t>/</w:t>
      </w:r>
      <w:r w:rsidR="0061663B">
        <w:rPr>
          <w:rFonts w:ascii="Book Antiqua" w:hAnsi="Book Antiqua" w:hint="eastAsia"/>
          <w:iCs/>
          <w:sz w:val="24"/>
        </w:rPr>
        <w:t>1973</w:t>
      </w:r>
      <w:r w:rsidRPr="002C2A87">
        <w:rPr>
          <w:rFonts w:ascii="Book Antiqua" w:hAnsi="Book Antiqua"/>
          <w:iCs/>
          <w:sz w:val="24"/>
        </w:rPr>
        <w:t xml:space="preserve">.htm  </w:t>
      </w:r>
    </w:p>
    <w:p w:rsidR="00B05D19" w:rsidRDefault="00751AEE" w:rsidP="003258B7">
      <w:pPr>
        <w:widowControl/>
        <w:spacing w:line="360" w:lineRule="auto"/>
        <w:rPr>
          <w:rFonts w:ascii="Book Antiqua" w:hAnsi="Book Antiqua" w:cs="Book Antiqua"/>
          <w:color w:val="000000"/>
          <w:kern w:val="0"/>
          <w:sz w:val="24"/>
          <w:lang w:bidi="ar"/>
        </w:rPr>
      </w:pPr>
      <w:bookmarkStart w:id="25" w:name="_GoBack"/>
      <w:r w:rsidRPr="00405B17">
        <w:rPr>
          <w:rFonts w:ascii="Book Antiqua" w:hAnsi="Book Antiqua"/>
          <w:b/>
          <w:iCs/>
          <w:sz w:val="24"/>
        </w:rPr>
        <w:t xml:space="preserve">DOI: </w:t>
      </w:r>
      <w:bookmarkEnd w:id="25"/>
      <w:r w:rsidRPr="002C2A87">
        <w:rPr>
          <w:rFonts w:ascii="Book Antiqua" w:hAnsi="Book Antiqua"/>
          <w:iCs/>
          <w:sz w:val="24"/>
        </w:rPr>
        <w:t>https://dx.doi.org/</w:t>
      </w:r>
      <w:r w:rsidRPr="002C2A87">
        <w:rPr>
          <w:rFonts w:ascii="Book Antiqua" w:hAnsi="Book Antiqua" w:cs="宋体"/>
          <w:sz w:val="24"/>
        </w:rPr>
        <w:t>10.12998</w:t>
      </w:r>
      <w:r w:rsidRPr="002C2A87">
        <w:rPr>
          <w:rFonts w:ascii="Book Antiqua" w:hAnsi="Book Antiqua"/>
          <w:iCs/>
          <w:sz w:val="24"/>
        </w:rPr>
        <w:t>/wjcc.v8.i</w:t>
      </w:r>
      <w:r>
        <w:rPr>
          <w:rFonts w:ascii="Book Antiqua" w:hAnsi="Book Antiqua" w:hint="eastAsia"/>
          <w:iCs/>
          <w:sz w:val="24"/>
        </w:rPr>
        <w:t>10</w:t>
      </w:r>
      <w:r w:rsidRPr="002C2A87">
        <w:rPr>
          <w:rFonts w:ascii="Book Antiqua" w:hAnsi="Book Antiqua"/>
          <w:iCs/>
          <w:sz w:val="24"/>
        </w:rPr>
        <w:t>.</w:t>
      </w:r>
      <w:r w:rsidR="0061663B">
        <w:rPr>
          <w:rFonts w:ascii="Book Antiqua" w:hAnsi="Book Antiqua" w:hint="eastAsia"/>
          <w:iCs/>
          <w:sz w:val="24"/>
        </w:rPr>
        <w:t>1973</w:t>
      </w:r>
    </w:p>
    <w:bookmarkEnd w:id="23"/>
    <w:bookmarkEnd w:id="24"/>
    <w:p w:rsidR="00B05D19" w:rsidRPr="009D6E75" w:rsidRDefault="00B05D19" w:rsidP="003258B7">
      <w:pPr>
        <w:widowControl/>
        <w:spacing w:line="360" w:lineRule="auto"/>
        <w:rPr>
          <w:rFonts w:ascii="Book Antiqua" w:hAnsi="Book Antiqua" w:cs="Book Antiqua"/>
          <w:color w:val="000000"/>
          <w:kern w:val="0"/>
          <w:sz w:val="24"/>
          <w:lang w:bidi="ar"/>
        </w:rPr>
      </w:pPr>
    </w:p>
    <w:p w:rsidR="00C0662A" w:rsidRPr="00B05D19" w:rsidRDefault="00C0662A" w:rsidP="003258B7">
      <w:pPr>
        <w:widowControl/>
        <w:spacing w:line="360" w:lineRule="auto"/>
        <w:rPr>
          <w:rFonts w:ascii="Book Antiqua" w:hAnsi="Book Antiqua" w:cs="Book Antiqua"/>
          <w:color w:val="000000"/>
          <w:kern w:val="0"/>
          <w:sz w:val="24"/>
          <w:lang w:bidi="ar"/>
        </w:rPr>
      </w:pPr>
    </w:p>
    <w:p w:rsidR="005C0A0C" w:rsidRPr="00B11061"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Core tip: </w:t>
      </w:r>
      <w:bookmarkStart w:id="26" w:name="OLE_LINK136"/>
      <w:bookmarkStart w:id="27" w:name="OLE_LINK137"/>
      <w:r w:rsidR="00FA4BF3" w:rsidRPr="005E461E">
        <w:rPr>
          <w:rFonts w:ascii="Book Antiqua" w:eastAsia="Book Antiqua" w:hAnsi="Book Antiqua" w:cs="Book Antiqua"/>
          <w:color w:val="000000"/>
          <w:kern w:val="0"/>
          <w:sz w:val="24"/>
          <w:lang w:bidi="ar"/>
        </w:rPr>
        <w:t>Retroperitone</w:t>
      </w:r>
      <w:r w:rsidR="00FA4BF3">
        <w:rPr>
          <w:rFonts w:ascii="Book Antiqua" w:eastAsia="Book Antiqua" w:hAnsi="Book Antiqua" w:cs="Book Antiqua"/>
          <w:color w:val="000000"/>
          <w:kern w:val="0"/>
          <w:sz w:val="24"/>
          <w:lang w:bidi="ar"/>
        </w:rPr>
        <w:t>al</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and pelvic </w:t>
      </w:r>
      <w:r w:rsidRPr="001D6CAE">
        <w:rPr>
          <w:rFonts w:ascii="Book Antiqua" w:eastAsia="Book Antiqua" w:hAnsi="Book Antiqua" w:cs="Book Antiqua"/>
          <w:iCs/>
          <w:color w:val="000000"/>
          <w:kern w:val="0"/>
          <w:sz w:val="24"/>
          <w:lang w:bidi="ar"/>
        </w:rPr>
        <w:t xml:space="preserve">cystic </w:t>
      </w:r>
      <w:proofErr w:type="spellStart"/>
      <w:r w:rsidRPr="001D6CAE">
        <w:rPr>
          <w:rFonts w:ascii="Book Antiqua" w:eastAsia="Book Antiqua" w:hAnsi="Book Antiqua" w:cs="Book Antiqua"/>
          <w:iCs/>
          <w:color w:val="000000"/>
          <w:kern w:val="0"/>
          <w:sz w:val="24"/>
          <w:lang w:bidi="ar"/>
        </w:rPr>
        <w:t>lymphangioma</w:t>
      </w:r>
      <w:proofErr w:type="spellEnd"/>
      <w:r w:rsidRPr="001D6CA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which is seldom seen in adults, has only rarely been reported. It is especially not often diagnosed by </w:t>
      </w:r>
      <w:r w:rsidR="00C0662A" w:rsidRPr="005E461E">
        <w:rPr>
          <w:rFonts w:ascii="Book Antiqua" w:eastAsia="Book Antiqua" w:hAnsi="Book Antiqua" w:cs="Book Antiqua"/>
          <w:color w:val="000000"/>
          <w:kern w:val="0"/>
          <w:sz w:val="24"/>
          <w:lang w:bidi="ar"/>
        </w:rPr>
        <w:t>F-18-fluorodeoxyglucose (F-18 FDG)</w:t>
      </w:r>
      <w:r w:rsidRPr="005E461E">
        <w:rPr>
          <w:rFonts w:ascii="Book Antiqua" w:eastAsia="Book Antiqua" w:hAnsi="Book Antiqua" w:cs="Book Antiqua"/>
          <w:color w:val="000000"/>
          <w:kern w:val="0"/>
          <w:sz w:val="24"/>
          <w:lang w:bidi="ar"/>
        </w:rPr>
        <w:t xml:space="preserve"> </w:t>
      </w:r>
      <w:r w:rsidR="00C0662A" w:rsidRPr="005E461E">
        <w:rPr>
          <w:rFonts w:ascii="Book Antiqua" w:eastAsia="Book Antiqua" w:hAnsi="Book Antiqua" w:cs="Book Antiqua"/>
          <w:color w:val="000000"/>
          <w:kern w:val="0"/>
          <w:sz w:val="24"/>
          <w:lang w:bidi="ar"/>
        </w:rPr>
        <w:t xml:space="preserve">positron emission </w:t>
      </w:r>
      <w:r w:rsidR="00FA4BF3" w:rsidRPr="005E461E">
        <w:rPr>
          <w:rFonts w:ascii="Book Antiqua" w:eastAsia="Book Antiqua" w:hAnsi="Book Antiqua" w:cs="Book Antiqua"/>
          <w:color w:val="000000"/>
          <w:kern w:val="0"/>
          <w:sz w:val="24"/>
          <w:lang w:bidi="ar"/>
        </w:rPr>
        <w:t>tomography</w:t>
      </w:r>
      <w:r w:rsidR="00FA4BF3">
        <w:rPr>
          <w:rFonts w:ascii="Book Antiqua" w:eastAsia="Book Antiqua" w:hAnsi="Book Antiqua" w:cs="Book Antiqua"/>
          <w:color w:val="000000"/>
          <w:kern w:val="0"/>
          <w:sz w:val="24"/>
          <w:lang w:bidi="ar"/>
        </w:rPr>
        <w:t>/</w:t>
      </w:r>
      <w:r w:rsidR="00C0662A" w:rsidRPr="005E461E">
        <w:rPr>
          <w:rFonts w:ascii="Book Antiqua" w:eastAsia="Book Antiqua" w:hAnsi="Book Antiqua" w:cs="Book Antiqua"/>
          <w:color w:val="000000"/>
          <w:kern w:val="0"/>
          <w:sz w:val="24"/>
          <w:lang w:bidi="ar"/>
        </w:rPr>
        <w:t>computed tomography (PET/CT)</w:t>
      </w:r>
      <w:r w:rsidRPr="005E461E">
        <w:rPr>
          <w:rFonts w:ascii="Book Antiqua" w:eastAsia="Book Antiqua" w:hAnsi="Book Antiqua" w:cs="Book Antiqua"/>
          <w:color w:val="000000"/>
          <w:kern w:val="0"/>
          <w:sz w:val="24"/>
          <w:lang w:bidi="ar"/>
        </w:rPr>
        <w:t xml:space="preserve">. In addition, the features presented by F-18 FDG PET/CT are different. We here report an adult patient who underwent F-18 FDG PET/CT and </w:t>
      </w:r>
      <w:r w:rsidR="00FA4BF3">
        <w:rPr>
          <w:rFonts w:ascii="Book Antiqua" w:eastAsia="Book Antiqua" w:hAnsi="Book Antiqua" w:cs="Book Antiqua"/>
          <w:color w:val="000000"/>
          <w:kern w:val="0"/>
          <w:sz w:val="24"/>
          <w:lang w:bidi="ar"/>
        </w:rPr>
        <w:t xml:space="preserve">was </w:t>
      </w:r>
      <w:r w:rsidRPr="005E461E">
        <w:rPr>
          <w:rFonts w:ascii="Book Antiqua" w:eastAsia="Book Antiqua" w:hAnsi="Book Antiqua" w:cs="Book Antiqua"/>
          <w:color w:val="000000"/>
          <w:kern w:val="0"/>
          <w:sz w:val="24"/>
          <w:lang w:bidi="ar"/>
        </w:rPr>
        <w:t xml:space="preserve">finally </w:t>
      </w:r>
      <w:r w:rsidR="00FA4BF3">
        <w:rPr>
          <w:rFonts w:ascii="Book Antiqua" w:eastAsia="Book Antiqua" w:hAnsi="Book Antiqua" w:cs="Book Antiqua"/>
          <w:color w:val="000000"/>
          <w:kern w:val="0"/>
          <w:sz w:val="24"/>
          <w:lang w:bidi="ar"/>
        </w:rPr>
        <w:t>diagnosed with</w:t>
      </w:r>
      <w:r w:rsidR="00FA4BF3" w:rsidRPr="005E461E">
        <w:rPr>
          <w:rFonts w:ascii="Book Antiqua" w:eastAsia="Book Antiqua" w:hAnsi="Book Antiqua" w:cs="Book Antiqua"/>
          <w:color w:val="000000"/>
          <w:kern w:val="0"/>
          <w:sz w:val="24"/>
          <w:lang w:bidi="ar"/>
        </w:rPr>
        <w:t xml:space="preserve"> </w:t>
      </w:r>
      <w:r w:rsidRPr="00B11061">
        <w:rPr>
          <w:rFonts w:ascii="Book Antiqua" w:eastAsia="Book Antiqua" w:hAnsi="Book Antiqua" w:cs="Book Antiqua"/>
          <w:iCs/>
          <w:color w:val="000000"/>
          <w:kern w:val="0"/>
          <w:sz w:val="24"/>
          <w:lang w:bidi="ar"/>
        </w:rPr>
        <w:t xml:space="preserve">multiple cystic </w:t>
      </w:r>
      <w:proofErr w:type="spellStart"/>
      <w:r w:rsidRPr="00B11061">
        <w:rPr>
          <w:rFonts w:ascii="Book Antiqua" w:eastAsia="Book Antiqua" w:hAnsi="Book Antiqua" w:cs="Book Antiqua"/>
          <w:iCs/>
          <w:color w:val="000000"/>
          <w:kern w:val="0"/>
          <w:sz w:val="24"/>
          <w:lang w:bidi="ar"/>
        </w:rPr>
        <w:t>lymphangioma</w:t>
      </w:r>
      <w:r w:rsidR="00FA4BF3">
        <w:rPr>
          <w:rFonts w:ascii="Book Antiqua" w:eastAsia="Book Antiqua" w:hAnsi="Book Antiqua" w:cs="Book Antiqua"/>
          <w:iCs/>
          <w:color w:val="000000"/>
          <w:kern w:val="0"/>
          <w:sz w:val="24"/>
          <w:lang w:bidi="ar"/>
        </w:rPr>
        <w:t>s</w:t>
      </w:r>
      <w:proofErr w:type="spellEnd"/>
      <w:r w:rsidRPr="00B11061">
        <w:rPr>
          <w:rFonts w:ascii="Book Antiqua" w:eastAsia="Book Antiqua" w:hAnsi="Book Antiqua" w:cs="Book Antiqua"/>
          <w:color w:val="000000"/>
          <w:kern w:val="0"/>
          <w:sz w:val="24"/>
          <w:lang w:bidi="ar"/>
        </w:rPr>
        <w:t xml:space="preserve">, with </w:t>
      </w:r>
      <w:r w:rsidR="00B73BAB">
        <w:rPr>
          <w:rFonts w:ascii="Book Antiqua" w:eastAsia="Book Antiqua" w:hAnsi="Book Antiqua" w:cs="Book Antiqua"/>
          <w:color w:val="000000"/>
          <w:kern w:val="0"/>
          <w:sz w:val="24"/>
          <w:lang w:bidi="ar"/>
        </w:rPr>
        <w:t>an</w:t>
      </w:r>
      <w:r w:rsidR="00B73BAB" w:rsidRPr="00B11061">
        <w:rPr>
          <w:rFonts w:ascii="Book Antiqua" w:eastAsia="Book Antiqua" w:hAnsi="Book Antiqua" w:cs="Book Antiqua"/>
          <w:color w:val="000000"/>
          <w:kern w:val="0"/>
          <w:sz w:val="24"/>
          <w:lang w:bidi="ar"/>
        </w:rPr>
        <w:t xml:space="preserve"> </w:t>
      </w:r>
      <w:r w:rsidRPr="00B11061">
        <w:rPr>
          <w:rFonts w:ascii="Book Antiqua" w:eastAsia="Book Antiqua" w:hAnsi="Book Antiqua" w:cs="Book Antiqua"/>
          <w:color w:val="000000"/>
          <w:kern w:val="0"/>
          <w:sz w:val="24"/>
          <w:lang w:bidi="ar"/>
        </w:rPr>
        <w:t xml:space="preserve">aim of improving </w:t>
      </w:r>
      <w:r w:rsidR="00FA4BF3">
        <w:rPr>
          <w:rFonts w:ascii="Book Antiqua" w:eastAsia="Book Antiqua" w:hAnsi="Book Antiqua" w:cs="Book Antiqua"/>
          <w:color w:val="000000"/>
          <w:kern w:val="0"/>
          <w:sz w:val="24"/>
          <w:lang w:bidi="ar"/>
        </w:rPr>
        <w:t xml:space="preserve">the </w:t>
      </w:r>
      <w:r w:rsidRPr="00B11061">
        <w:rPr>
          <w:rFonts w:ascii="Book Antiqua" w:eastAsia="Book Antiqua" w:hAnsi="Book Antiqua" w:cs="Book Antiqua"/>
          <w:color w:val="000000"/>
          <w:kern w:val="0"/>
          <w:sz w:val="24"/>
          <w:lang w:bidi="ar"/>
        </w:rPr>
        <w:t>understanding of the disease.</w:t>
      </w:r>
      <w:bookmarkEnd w:id="26"/>
      <w:bookmarkEnd w:id="27"/>
    </w:p>
    <w:p w:rsidR="005C0A0C" w:rsidRPr="00B05D19" w:rsidRDefault="00B05D19" w:rsidP="003258B7">
      <w:pPr>
        <w:widowControl/>
        <w:spacing w:line="360" w:lineRule="auto"/>
        <w:rPr>
          <w:rFonts w:ascii="Book Antiqua" w:eastAsia="Book Antiqua" w:hAnsi="Book Antiqua" w:cs="Book Antiqua"/>
          <w:color w:val="000000"/>
          <w:kern w:val="0"/>
          <w:sz w:val="24"/>
          <w:lang w:bidi="ar"/>
        </w:rPr>
      </w:pPr>
      <w:r>
        <w:rPr>
          <w:rFonts w:ascii="Book Antiqua" w:eastAsia="Book Antiqua" w:hAnsi="Book Antiqua" w:cs="Book Antiqua"/>
          <w:color w:val="000000"/>
          <w:kern w:val="0"/>
          <w:sz w:val="24"/>
          <w:lang w:bidi="ar"/>
        </w:rPr>
        <w:br w:type="page"/>
      </w:r>
      <w:r w:rsidR="005C0A0C" w:rsidRPr="005E461E">
        <w:rPr>
          <w:rFonts w:ascii="Book Antiqua" w:eastAsia="Book Antiqua" w:hAnsi="Book Antiqua" w:cs="Book Antiqua"/>
          <w:b/>
          <w:color w:val="000000"/>
          <w:kern w:val="0"/>
          <w:sz w:val="24"/>
          <w:u w:val="single"/>
          <w:lang w:bidi="ar"/>
        </w:rPr>
        <w:t xml:space="preserve">INTRODUCTION </w:t>
      </w:r>
    </w:p>
    <w:p w:rsidR="005C0A0C" w:rsidRPr="009D6E75" w:rsidRDefault="005C0A0C" w:rsidP="003258B7">
      <w:pPr>
        <w:widowControl/>
        <w:spacing w:line="360" w:lineRule="auto"/>
        <w:rPr>
          <w:rFonts w:ascii="Book Antiqua" w:hAnsi="Book Antiqua" w:cs="Book Antiqua"/>
          <w:color w:val="000000"/>
          <w:kern w:val="0"/>
          <w:sz w:val="24"/>
          <w:lang w:bidi="ar"/>
        </w:rPr>
      </w:pPr>
      <w:proofErr w:type="spellStart"/>
      <w:r w:rsidRPr="00B05D19">
        <w:rPr>
          <w:rFonts w:ascii="Book Antiqua" w:eastAsia="Book Antiqua" w:hAnsi="Book Antiqua" w:cs="Book Antiqua"/>
          <w:iCs/>
          <w:color w:val="000000"/>
          <w:kern w:val="0"/>
          <w:sz w:val="24"/>
          <w:lang w:bidi="ar"/>
        </w:rPr>
        <w:t>Lymphangioma</w:t>
      </w:r>
      <w:proofErr w:type="spellEnd"/>
      <w:r w:rsidR="00FA4BF3">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is considered</w:t>
      </w:r>
      <w:r w:rsidR="00FA4BF3">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a benign proliferation of heterotopic lymphocytes caused by congenital lymphatic dysplasia or other acquired </w:t>
      </w:r>
      <w:proofErr w:type="gramStart"/>
      <w:r w:rsidRPr="005E461E">
        <w:rPr>
          <w:rFonts w:ascii="Book Antiqua" w:eastAsia="Book Antiqua" w:hAnsi="Book Antiqua" w:cs="Book Antiqua"/>
          <w:color w:val="000000"/>
          <w:kern w:val="0"/>
          <w:sz w:val="24"/>
          <w:lang w:bidi="ar"/>
        </w:rPr>
        <w:t>factors</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KYMRREF{D2B28700-0427-4887-9902-A2616534F3FC}108</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[1]</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It is mostly found in the </w:t>
      </w:r>
      <w:proofErr w:type="spellStart"/>
      <w:r w:rsidRPr="005E461E">
        <w:rPr>
          <w:rFonts w:ascii="Book Antiqua" w:eastAsia="Book Antiqua" w:hAnsi="Book Antiqua" w:cs="Book Antiqua"/>
          <w:color w:val="000000"/>
          <w:kern w:val="0"/>
          <w:sz w:val="24"/>
          <w:lang w:bidi="ar"/>
        </w:rPr>
        <w:t>cervicofacial</w:t>
      </w:r>
      <w:proofErr w:type="spellEnd"/>
      <w:r w:rsidRPr="005E461E">
        <w:rPr>
          <w:rFonts w:ascii="Book Antiqua" w:eastAsia="Book Antiqua" w:hAnsi="Book Antiqua" w:cs="Book Antiqua"/>
          <w:color w:val="000000"/>
          <w:kern w:val="0"/>
          <w:sz w:val="24"/>
          <w:lang w:bidi="ar"/>
        </w:rPr>
        <w:t xml:space="preserve"> and axillary region</w:t>
      </w:r>
      <w:r w:rsidR="00FA4BF3">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(95%) or in the thoracic, abdominal, or mesenteric region. However, it is seldom seen in the retroperitoneum or pelvic </w:t>
      </w:r>
      <w:proofErr w:type="gramStart"/>
      <w:r w:rsidRPr="005E461E">
        <w:rPr>
          <w:rFonts w:ascii="Book Antiqua" w:eastAsia="Book Antiqua" w:hAnsi="Book Antiqua" w:cs="Book Antiqua"/>
          <w:color w:val="000000"/>
          <w:kern w:val="0"/>
          <w:sz w:val="24"/>
          <w:lang w:bidi="ar"/>
        </w:rPr>
        <w:t>region</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KYMRREF{D2B28700-0427-4887-9902-A2616534F3FC}106,{D2B28700-0427-4887-9902-A2616534F3FC}104</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[2,3]</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It can be classified into three types based on its microscopic features: </w:t>
      </w:r>
      <w:r w:rsidR="00FA4BF3">
        <w:rPr>
          <w:rFonts w:ascii="Book Antiqua" w:eastAsia="Book Antiqua" w:hAnsi="Book Antiqua" w:cs="Book Antiqua"/>
          <w:color w:val="000000"/>
          <w:kern w:val="0"/>
          <w:sz w:val="24"/>
          <w:lang w:bidi="ar"/>
        </w:rPr>
        <w:t>S</w:t>
      </w:r>
      <w:r w:rsidR="00FA4BF3" w:rsidRPr="005E461E">
        <w:rPr>
          <w:rFonts w:ascii="Book Antiqua" w:eastAsia="Book Antiqua" w:hAnsi="Book Antiqua" w:cs="Book Antiqua"/>
          <w:color w:val="000000"/>
          <w:kern w:val="0"/>
          <w:sz w:val="24"/>
          <w:lang w:bidi="ar"/>
        </w:rPr>
        <w:t>imple</w:t>
      </w:r>
      <w:r w:rsidRPr="005E461E">
        <w:rPr>
          <w:rFonts w:ascii="Book Antiqua" w:eastAsia="Book Antiqua" w:hAnsi="Book Antiqua" w:cs="Book Antiqua"/>
          <w:color w:val="000000"/>
          <w:kern w:val="0"/>
          <w:sz w:val="24"/>
          <w:lang w:bidi="ar"/>
        </w:rPr>
        <w:t xml:space="preserve">, cavernous, and </w:t>
      </w:r>
      <w:proofErr w:type="gramStart"/>
      <w:r w:rsidRPr="005E461E">
        <w:rPr>
          <w:rFonts w:ascii="Book Antiqua" w:eastAsia="Book Antiqua" w:hAnsi="Book Antiqua" w:cs="Book Antiqua"/>
          <w:color w:val="000000"/>
          <w:kern w:val="0"/>
          <w:sz w:val="24"/>
          <w:lang w:bidi="ar"/>
        </w:rPr>
        <w:t>cystic</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KYMRREF{D2B28700-0427-4887-9902-A2616534F3FC}110</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[4]</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w:t>
      </w:r>
      <w:r w:rsidRPr="00B05D19">
        <w:rPr>
          <w:rFonts w:ascii="Book Antiqua" w:eastAsia="Book Antiqua" w:hAnsi="Book Antiqua" w:cs="Book Antiqua"/>
          <w:iCs/>
          <w:color w:val="000000"/>
          <w:kern w:val="0"/>
          <w:sz w:val="24"/>
          <w:lang w:bidi="ar"/>
        </w:rPr>
        <w:t xml:space="preserve">Cystic </w:t>
      </w:r>
      <w:proofErr w:type="spellStart"/>
      <w:r w:rsidRPr="00B05D19">
        <w:rPr>
          <w:rFonts w:ascii="Book Antiqua" w:eastAsia="Book Antiqua" w:hAnsi="Book Antiqua" w:cs="Book Antiqua"/>
          <w:iCs/>
          <w:color w:val="000000"/>
          <w:kern w:val="0"/>
          <w:sz w:val="24"/>
          <w:lang w:bidi="ar"/>
        </w:rPr>
        <w:t>lymphangioma</w:t>
      </w:r>
      <w:proofErr w:type="spellEnd"/>
      <w:r w:rsidRPr="00B05D19">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earlier referred to as </w:t>
      </w:r>
      <w:proofErr w:type="spellStart"/>
      <w:r w:rsidRPr="005E461E">
        <w:rPr>
          <w:rFonts w:ascii="Book Antiqua" w:eastAsia="Book Antiqua" w:hAnsi="Book Antiqua" w:cs="Book Antiqua"/>
          <w:color w:val="000000"/>
          <w:kern w:val="0"/>
          <w:sz w:val="24"/>
          <w:lang w:bidi="ar"/>
        </w:rPr>
        <w:t>hygroma</w:t>
      </w:r>
      <w:proofErr w:type="spellEnd"/>
      <w:r w:rsidRPr="005E461E">
        <w:rPr>
          <w:rFonts w:ascii="Book Antiqua" w:eastAsia="Book Antiqua" w:hAnsi="Book Antiqua" w:cs="Book Antiqua"/>
          <w:color w:val="000000"/>
          <w:kern w:val="0"/>
          <w:sz w:val="24"/>
          <w:lang w:bidi="ar"/>
        </w:rPr>
        <w:t xml:space="preserve">, generally presents as a single </w:t>
      </w:r>
      <w:proofErr w:type="spellStart"/>
      <w:r w:rsidRPr="005E461E">
        <w:rPr>
          <w:rFonts w:ascii="Book Antiqua" w:eastAsia="Book Antiqua" w:hAnsi="Book Antiqua" w:cs="Book Antiqua"/>
          <w:color w:val="000000"/>
          <w:kern w:val="0"/>
          <w:sz w:val="24"/>
          <w:lang w:bidi="ar"/>
        </w:rPr>
        <w:t>multilocular</w:t>
      </w:r>
      <w:proofErr w:type="spellEnd"/>
      <w:r w:rsidRPr="005E461E">
        <w:rPr>
          <w:rFonts w:ascii="Book Antiqua" w:eastAsia="Book Antiqua" w:hAnsi="Book Antiqua" w:cs="Book Antiqua"/>
          <w:color w:val="000000"/>
          <w:kern w:val="0"/>
          <w:sz w:val="24"/>
          <w:lang w:bidi="ar"/>
        </w:rPr>
        <w:t xml:space="preserve"> mass and </w:t>
      </w:r>
      <w:r w:rsidRPr="00B05D19">
        <w:rPr>
          <w:rFonts w:ascii="Book Antiqua" w:eastAsia="Book Antiqua" w:hAnsi="Book Antiqua" w:cs="Book Antiqua"/>
          <w:iCs/>
          <w:color w:val="000000"/>
          <w:kern w:val="0"/>
          <w:sz w:val="24"/>
          <w:lang w:bidi="ar"/>
        </w:rPr>
        <w:t xml:space="preserve">multiple cystic </w:t>
      </w:r>
      <w:proofErr w:type="spellStart"/>
      <w:r w:rsidRPr="00B05D19">
        <w:rPr>
          <w:rFonts w:ascii="Book Antiqua" w:eastAsia="Book Antiqua" w:hAnsi="Book Antiqua" w:cs="Book Antiqua"/>
          <w:iCs/>
          <w:color w:val="000000"/>
          <w:kern w:val="0"/>
          <w:sz w:val="24"/>
          <w:lang w:bidi="ar"/>
        </w:rPr>
        <w:t>lymphangiomas</w:t>
      </w:r>
      <w:proofErr w:type="spellEnd"/>
      <w:r w:rsidRPr="00B05D19">
        <w:rPr>
          <w:rFonts w:ascii="Book Antiqua" w:eastAsia="Book Antiqua" w:hAnsi="Book Antiqua" w:cs="Book Antiqua"/>
          <w:iCs/>
          <w:color w:val="000000"/>
          <w:kern w:val="0"/>
          <w:sz w:val="24"/>
          <w:lang w:bidi="ar"/>
        </w:rPr>
        <w:t xml:space="preserve"> </w:t>
      </w:r>
      <w:r w:rsidRPr="00B05D19">
        <w:rPr>
          <w:rFonts w:ascii="Book Antiqua" w:eastAsia="Book Antiqua" w:hAnsi="Book Antiqua" w:cs="Book Antiqua"/>
          <w:color w:val="000000"/>
          <w:kern w:val="0"/>
          <w:sz w:val="24"/>
          <w:lang w:bidi="ar"/>
        </w:rPr>
        <w:t xml:space="preserve">are quite uncommon. The symptoms of </w:t>
      </w:r>
      <w:r w:rsidRPr="00B05D19">
        <w:rPr>
          <w:rFonts w:ascii="Book Antiqua" w:eastAsia="Book Antiqua" w:hAnsi="Book Antiqua" w:cs="Book Antiqua"/>
          <w:iCs/>
          <w:color w:val="000000"/>
          <w:kern w:val="0"/>
          <w:sz w:val="24"/>
          <w:lang w:bidi="ar"/>
        </w:rPr>
        <w:t xml:space="preserve">cystic </w:t>
      </w:r>
      <w:proofErr w:type="spellStart"/>
      <w:r w:rsidRPr="00B05D19">
        <w:rPr>
          <w:rFonts w:ascii="Book Antiqua" w:eastAsia="Book Antiqua" w:hAnsi="Book Antiqua" w:cs="Book Antiqua"/>
          <w:iCs/>
          <w:color w:val="000000"/>
          <w:kern w:val="0"/>
          <w:sz w:val="24"/>
          <w:lang w:bidi="ar"/>
        </w:rPr>
        <w:t>lymphangioma</w:t>
      </w:r>
      <w:proofErr w:type="spellEnd"/>
      <w:r w:rsidRPr="00B05D19">
        <w:rPr>
          <w:rFonts w:ascii="Book Antiqua" w:eastAsia="Book Antiqua" w:hAnsi="Book Antiqua" w:cs="Book Antiqua"/>
          <w:color w:val="000000"/>
          <w:kern w:val="0"/>
          <w:sz w:val="24"/>
          <w:lang w:bidi="ar"/>
        </w:rPr>
        <w:t xml:space="preserve"> ar</w:t>
      </w:r>
      <w:r w:rsidRPr="005E461E">
        <w:rPr>
          <w:rFonts w:ascii="Book Antiqua" w:eastAsia="Book Antiqua" w:hAnsi="Book Antiqua" w:cs="Book Antiqua"/>
          <w:color w:val="000000"/>
          <w:kern w:val="0"/>
          <w:sz w:val="24"/>
          <w:lang w:bidi="ar"/>
        </w:rPr>
        <w:t xml:space="preserve">e nonspecific. This depends on the size, location, and the presence of complications. </w:t>
      </w:r>
      <w:r w:rsidR="00FA4BF3">
        <w:rPr>
          <w:rFonts w:ascii="Book Antiqua" w:eastAsia="Book Antiqua" w:hAnsi="Book Antiqua" w:cs="Book Antiqua"/>
          <w:color w:val="000000"/>
          <w:kern w:val="0"/>
          <w:sz w:val="24"/>
          <w:lang w:bidi="ar"/>
        </w:rPr>
        <w:t>It</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occurs at an average age of 2 years. </w:t>
      </w:r>
      <w:r w:rsidR="00FA4BF3">
        <w:rPr>
          <w:rFonts w:ascii="Book Antiqua" w:eastAsia="Book Antiqua" w:hAnsi="Book Antiqua" w:cs="Book Antiqua"/>
          <w:iCs/>
          <w:color w:val="000000"/>
          <w:kern w:val="0"/>
          <w:sz w:val="24"/>
          <w:lang w:bidi="ar"/>
        </w:rPr>
        <w:t>C</w:t>
      </w:r>
      <w:r w:rsidR="00FA4BF3" w:rsidRPr="00B05D19">
        <w:rPr>
          <w:rFonts w:ascii="Book Antiqua" w:eastAsia="Book Antiqua" w:hAnsi="Book Antiqua" w:cs="Book Antiqua"/>
          <w:iCs/>
          <w:color w:val="000000"/>
          <w:kern w:val="0"/>
          <w:sz w:val="24"/>
          <w:lang w:bidi="ar"/>
        </w:rPr>
        <w:t xml:space="preserve">ystic </w:t>
      </w:r>
      <w:proofErr w:type="spellStart"/>
      <w:r w:rsidR="00FA4BF3" w:rsidRPr="00B05D19">
        <w:rPr>
          <w:rFonts w:ascii="Book Antiqua" w:eastAsia="Book Antiqua" w:hAnsi="Book Antiqua" w:cs="Book Antiqua"/>
          <w:iCs/>
          <w:color w:val="000000"/>
          <w:kern w:val="0"/>
          <w:sz w:val="24"/>
          <w:lang w:bidi="ar"/>
        </w:rPr>
        <w:t>lymphangioma</w:t>
      </w:r>
      <w:proofErr w:type="spellEnd"/>
      <w:r w:rsidR="00FA4BF3" w:rsidRPr="005E461E" w:rsidDel="00FA4BF3">
        <w:rPr>
          <w:rFonts w:ascii="Book Antiqua" w:eastAsia="Book Antiqua" w:hAnsi="Book Antiqua" w:cs="Book Antiqua"/>
          <w:color w:val="000000"/>
          <w:kern w:val="0"/>
          <w:sz w:val="24"/>
          <w:lang w:bidi="ar"/>
        </w:rPr>
        <w:t xml:space="preserve"> </w:t>
      </w:r>
      <w:r w:rsidR="00FA4BF3">
        <w:rPr>
          <w:rFonts w:ascii="Book Antiqua" w:eastAsia="Book Antiqua" w:hAnsi="Book Antiqua" w:cs="Book Antiqua"/>
          <w:color w:val="000000"/>
          <w:kern w:val="0"/>
          <w:sz w:val="24"/>
          <w:lang w:bidi="ar"/>
        </w:rPr>
        <w:t>that</w:t>
      </w:r>
      <w:r w:rsidRPr="005E461E">
        <w:rPr>
          <w:rFonts w:ascii="Book Antiqua" w:eastAsia="Book Antiqua" w:hAnsi="Book Antiqua" w:cs="Book Antiqua"/>
          <w:color w:val="000000"/>
          <w:kern w:val="0"/>
          <w:sz w:val="24"/>
          <w:lang w:bidi="ar"/>
        </w:rPr>
        <w:t xml:space="preserve"> can cause severe symptoms is seldom seen in adults.</w:t>
      </w:r>
      <w:r w:rsidR="00B05D19"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Ultrasound</w:t>
      </w:r>
      <w:r w:rsidR="00DB0D16" w:rsidRPr="005E461E">
        <w:rPr>
          <w:rFonts w:ascii="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(US), computed tomography</w:t>
      </w:r>
      <w:r w:rsidR="003152F6" w:rsidRPr="005E461E">
        <w:rPr>
          <w:rFonts w:ascii="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(CT), and magnetic resonance imaging (MRI) are widely used. However, the diagnosis of </w:t>
      </w:r>
      <w:proofErr w:type="spellStart"/>
      <w:r w:rsidRPr="004F788A">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by </w:t>
      </w:r>
      <w:r w:rsidR="004F788A" w:rsidRPr="005E461E">
        <w:rPr>
          <w:rFonts w:ascii="Book Antiqua" w:eastAsia="Book Antiqua" w:hAnsi="Book Antiqua" w:cs="Book Antiqua"/>
          <w:color w:val="000000"/>
          <w:kern w:val="0"/>
          <w:sz w:val="24"/>
          <w:lang w:bidi="ar"/>
        </w:rPr>
        <w:t xml:space="preserve">F-18-fluorodeoxyglucose (F-18 FDG) positron emission </w:t>
      </w:r>
      <w:r w:rsidR="00FA4BF3" w:rsidRPr="005E461E">
        <w:rPr>
          <w:rFonts w:ascii="Book Antiqua" w:eastAsia="Book Antiqua" w:hAnsi="Book Antiqua" w:cs="Book Antiqua"/>
          <w:color w:val="000000"/>
          <w:kern w:val="0"/>
          <w:sz w:val="24"/>
          <w:lang w:bidi="ar"/>
        </w:rPr>
        <w:t>tomography</w:t>
      </w:r>
      <w:r w:rsidR="00FA4BF3">
        <w:rPr>
          <w:rFonts w:ascii="Book Antiqua" w:eastAsia="Book Antiqua" w:hAnsi="Book Antiqua" w:cs="Book Antiqua"/>
          <w:color w:val="000000"/>
          <w:kern w:val="0"/>
          <w:sz w:val="24"/>
          <w:lang w:bidi="ar"/>
        </w:rPr>
        <w:t>/</w:t>
      </w:r>
      <w:r w:rsidR="004F788A" w:rsidRPr="005E461E">
        <w:rPr>
          <w:rFonts w:ascii="Book Antiqua" w:eastAsia="Book Antiqua" w:hAnsi="Book Antiqua" w:cs="Book Antiqua"/>
          <w:color w:val="000000"/>
          <w:kern w:val="0"/>
          <w:sz w:val="24"/>
          <w:lang w:bidi="ar"/>
        </w:rPr>
        <w:t>computed tomography (PET/CT)</w:t>
      </w:r>
      <w:r w:rsidRPr="005E461E">
        <w:rPr>
          <w:rFonts w:ascii="Book Antiqua" w:eastAsia="Book Antiqua" w:hAnsi="Book Antiqua" w:cs="Book Antiqua"/>
          <w:color w:val="000000"/>
          <w:kern w:val="0"/>
          <w:sz w:val="24"/>
          <w:lang w:bidi="ar"/>
        </w:rPr>
        <w:t xml:space="preserve"> has not been explored in great detail, and the presentations are different. In this article, we present </w:t>
      </w:r>
      <w:r w:rsidR="00FA4BF3">
        <w:rPr>
          <w:rFonts w:ascii="Book Antiqua" w:eastAsia="Book Antiqua" w:hAnsi="Book Antiqua" w:cs="Book Antiqua"/>
          <w:color w:val="000000"/>
          <w:kern w:val="0"/>
          <w:sz w:val="24"/>
          <w:lang w:bidi="ar"/>
        </w:rPr>
        <w:t>the</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case of an adult patient who underwent multi-modal imaging. The masses showed neither enhancement on CT nor uptake on fused PET/CT images. Differentiating these results from other retroperitoneal and pelvic tumors is difficult. This disease can only be identified essentially by putting the tissue under a microscope, and immunochemistry can be helpful in the further diagnosis. This patient was finally confirmed to have </w:t>
      </w:r>
      <w:r w:rsidRPr="004F788A">
        <w:rPr>
          <w:rFonts w:ascii="Book Antiqua" w:eastAsia="Book Antiqua" w:hAnsi="Book Antiqua" w:cs="Book Antiqua"/>
          <w:iCs/>
          <w:color w:val="000000"/>
          <w:kern w:val="0"/>
          <w:sz w:val="24"/>
          <w:lang w:bidi="ar"/>
        </w:rPr>
        <w:t xml:space="preserve">multiple cystic </w:t>
      </w:r>
      <w:proofErr w:type="spellStart"/>
      <w:r w:rsidRPr="004F788A">
        <w:rPr>
          <w:rFonts w:ascii="Book Antiqua" w:eastAsia="Book Antiqua" w:hAnsi="Book Antiqua" w:cs="Book Antiqua"/>
          <w:iCs/>
          <w:color w:val="000000"/>
          <w:kern w:val="0"/>
          <w:sz w:val="24"/>
          <w:lang w:bidi="ar"/>
        </w:rPr>
        <w:t>lymphangiomas</w:t>
      </w:r>
      <w:proofErr w:type="spellEnd"/>
      <w:r w:rsidRPr="005E461E">
        <w:rPr>
          <w:rFonts w:ascii="Book Antiqua" w:eastAsia="Book Antiqua" w:hAnsi="Book Antiqua" w:cs="Book Antiqua"/>
          <w:color w:val="000000"/>
          <w:kern w:val="0"/>
          <w:sz w:val="24"/>
          <w:lang w:bidi="ar"/>
        </w:rPr>
        <w:t xml:space="preserve"> by pathological examination.</w:t>
      </w:r>
    </w:p>
    <w:p w:rsidR="004F788A" w:rsidRPr="009D6E75" w:rsidRDefault="004F788A" w:rsidP="003258B7">
      <w:pPr>
        <w:widowControl/>
        <w:spacing w:line="360" w:lineRule="auto"/>
        <w:rPr>
          <w:rFonts w:ascii="Book Antiqua" w:hAnsi="Book Antiqua" w:cs="Book Antiqua"/>
          <w:color w:val="000000"/>
          <w:kern w:val="0"/>
          <w:sz w:val="24"/>
          <w:lang w:bidi="ar"/>
        </w:rPr>
      </w:pPr>
    </w:p>
    <w:p w:rsidR="005C0A0C" w:rsidRPr="005E461E" w:rsidRDefault="00583041" w:rsidP="003258B7">
      <w:pPr>
        <w:widowControl/>
        <w:spacing w:line="360" w:lineRule="auto"/>
        <w:rPr>
          <w:rFonts w:ascii="Book Antiqua" w:hAnsi="Book Antiqua"/>
          <w:color w:val="000000"/>
          <w:sz w:val="24"/>
          <w:u w:val="single"/>
        </w:rPr>
      </w:pPr>
      <w:bookmarkStart w:id="28" w:name="OLE_LINK3"/>
      <w:r>
        <w:rPr>
          <w:rFonts w:ascii="Book Antiqua" w:eastAsia="Book Antiqua" w:hAnsi="Book Antiqua" w:cs="Book Antiqua"/>
          <w:b/>
          <w:color w:val="000000"/>
          <w:kern w:val="0"/>
          <w:sz w:val="24"/>
          <w:u w:val="single"/>
          <w:lang w:bidi="ar"/>
        </w:rPr>
        <w:t>CASE PRESENTATION</w:t>
      </w:r>
    </w:p>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b/>
          <w:i/>
          <w:color w:val="000000"/>
          <w:kern w:val="0"/>
          <w:sz w:val="24"/>
          <w:lang w:bidi="ar"/>
        </w:rPr>
        <w:t xml:space="preserve">Chief complaints and history of present illness </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A 61-year old man was referred to our hospital </w:t>
      </w:r>
      <w:r w:rsidR="00FA4BF3">
        <w:rPr>
          <w:rFonts w:ascii="Book Antiqua" w:eastAsia="Book Antiqua" w:hAnsi="Book Antiqua" w:cs="Book Antiqua"/>
          <w:color w:val="000000"/>
          <w:kern w:val="0"/>
          <w:sz w:val="24"/>
          <w:lang w:bidi="ar"/>
        </w:rPr>
        <w:t xml:space="preserve">for </w:t>
      </w:r>
      <w:r w:rsidRPr="005E461E">
        <w:rPr>
          <w:rFonts w:ascii="Book Antiqua" w:eastAsia="Book Antiqua" w:hAnsi="Book Antiqua" w:cs="Book Antiqua"/>
          <w:color w:val="000000"/>
          <w:kern w:val="0"/>
          <w:sz w:val="24"/>
          <w:lang w:bidi="ar"/>
        </w:rPr>
        <w:t>having suffered from pa</w:t>
      </w:r>
      <w:r w:rsidR="004F788A">
        <w:rPr>
          <w:rFonts w:ascii="Book Antiqua" w:eastAsia="Book Antiqua" w:hAnsi="Book Antiqua" w:cs="Book Antiqua"/>
          <w:color w:val="000000"/>
          <w:kern w:val="0"/>
          <w:sz w:val="24"/>
          <w:lang w:bidi="ar"/>
        </w:rPr>
        <w:t>inless gross hematuria for 2 wk</w:t>
      </w:r>
      <w:r w:rsidRPr="005E461E">
        <w:rPr>
          <w:rFonts w:ascii="Book Antiqua" w:eastAsia="Book Antiqua" w:hAnsi="Book Antiqua" w:cs="Book Antiqua"/>
          <w:color w:val="000000"/>
          <w:kern w:val="0"/>
          <w:sz w:val="24"/>
          <w:lang w:bidi="ar"/>
        </w:rPr>
        <w:t>.</w:t>
      </w:r>
    </w:p>
    <w:p w:rsidR="005C0A0C" w:rsidRPr="004F788A"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b/>
          <w:i/>
          <w:color w:val="000000"/>
          <w:kern w:val="0"/>
          <w:sz w:val="24"/>
          <w:lang w:bidi="ar"/>
        </w:rPr>
        <w:t xml:space="preserve">History of past illness </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The patient had a history of hypertension going back more than 10 years. He had not undergone systematic treatment.</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eastAsia="Book Antiqua" w:hAnsi="Book Antiqua" w:cs="Book Antiqua"/>
          <w:b/>
          <w:i/>
          <w:color w:val="000000"/>
          <w:kern w:val="0"/>
          <w:sz w:val="24"/>
          <w:lang w:bidi="ar"/>
        </w:rPr>
      </w:pPr>
      <w:r w:rsidRPr="005E461E">
        <w:rPr>
          <w:rFonts w:ascii="Book Antiqua" w:eastAsia="Book Antiqua" w:hAnsi="Book Antiqua" w:cs="Book Antiqua"/>
          <w:b/>
          <w:i/>
          <w:color w:val="000000"/>
          <w:kern w:val="0"/>
          <w:sz w:val="24"/>
          <w:lang w:bidi="ar"/>
        </w:rPr>
        <w:t>Personal and family history</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The patient had no special personal </w:t>
      </w:r>
      <w:r w:rsidR="00FA4BF3">
        <w:rPr>
          <w:rFonts w:ascii="Book Antiqua" w:eastAsia="Book Antiqua" w:hAnsi="Book Antiqua" w:cs="Book Antiqua"/>
          <w:color w:val="000000"/>
          <w:kern w:val="0"/>
          <w:sz w:val="24"/>
          <w:lang w:bidi="ar"/>
        </w:rPr>
        <w:t>or</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family history.</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eastAsia="Book Antiqua" w:hAnsi="Book Antiqua" w:cs="Book Antiqua"/>
          <w:b/>
          <w:i/>
          <w:color w:val="000000"/>
          <w:kern w:val="0"/>
          <w:sz w:val="24"/>
          <w:lang w:bidi="ar"/>
        </w:rPr>
      </w:pPr>
      <w:r w:rsidRPr="005E461E">
        <w:rPr>
          <w:rFonts w:ascii="Book Antiqua" w:eastAsia="Book Antiqua" w:hAnsi="Book Antiqua" w:cs="Book Antiqua"/>
          <w:b/>
          <w:i/>
          <w:color w:val="000000"/>
          <w:kern w:val="0"/>
          <w:sz w:val="24"/>
          <w:lang w:bidi="ar"/>
        </w:rPr>
        <w:t>Physical examination</w:t>
      </w:r>
    </w:p>
    <w:p w:rsidR="005C0A0C" w:rsidRPr="005E461E" w:rsidRDefault="005C0A0C" w:rsidP="003258B7">
      <w:pPr>
        <w:widowControl/>
        <w:snapToGrid w:val="0"/>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The patient’s temperature was 35.6</w:t>
      </w:r>
      <w:r w:rsidR="00583041">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°C, heart rate was 80 bpm, respiratory rate was 20 breaths per minute, </w:t>
      </w:r>
      <w:r w:rsidR="00FA4BF3">
        <w:rPr>
          <w:rFonts w:ascii="Book Antiqua" w:eastAsia="Book Antiqua" w:hAnsi="Book Antiqua" w:cs="Book Antiqua"/>
          <w:color w:val="000000"/>
          <w:kern w:val="0"/>
          <w:sz w:val="24"/>
          <w:lang w:bidi="ar"/>
        </w:rPr>
        <w:t xml:space="preserve">and </w:t>
      </w:r>
      <w:r w:rsidRPr="005E461E">
        <w:rPr>
          <w:rFonts w:ascii="Book Antiqua" w:eastAsia="Book Antiqua" w:hAnsi="Book Antiqua" w:cs="Book Antiqua"/>
          <w:color w:val="000000"/>
          <w:kern w:val="0"/>
          <w:sz w:val="24"/>
          <w:lang w:bidi="ar"/>
        </w:rPr>
        <w:t xml:space="preserve">blood pressure was 121/74 mmHg. </w:t>
      </w:r>
      <w:bookmarkStart w:id="29" w:name="OLE_LINK5"/>
      <w:r w:rsidRPr="005E461E">
        <w:rPr>
          <w:rFonts w:ascii="Book Antiqua" w:eastAsia="Book Antiqua" w:hAnsi="Book Antiqua" w:cs="Book Antiqua"/>
          <w:color w:val="000000"/>
          <w:kern w:val="0"/>
          <w:sz w:val="24"/>
          <w:lang w:bidi="ar"/>
        </w:rPr>
        <w:t>The clinical urological examination showed no abnormalities.</w:t>
      </w:r>
    </w:p>
    <w:p w:rsidR="005C0A0C" w:rsidRPr="005E461E" w:rsidRDefault="005C0A0C" w:rsidP="003258B7">
      <w:pPr>
        <w:widowControl/>
        <w:snapToGrid w:val="0"/>
        <w:spacing w:line="360" w:lineRule="auto"/>
        <w:rPr>
          <w:rFonts w:ascii="Book Antiqua" w:eastAsia="Book Antiqua" w:hAnsi="Book Antiqua" w:cs="Book Antiqua"/>
          <w:color w:val="000000"/>
          <w:kern w:val="0"/>
          <w:sz w:val="24"/>
          <w:lang w:bidi="ar"/>
        </w:rPr>
      </w:pPr>
    </w:p>
    <w:bookmarkEnd w:id="29"/>
    <w:p w:rsidR="005C0A0C" w:rsidRPr="005E461E" w:rsidRDefault="005C0A0C" w:rsidP="003258B7">
      <w:pPr>
        <w:widowControl/>
        <w:spacing w:line="360" w:lineRule="auto"/>
        <w:rPr>
          <w:rFonts w:ascii="Book Antiqua" w:hAnsi="Book Antiqua"/>
          <w:color w:val="000000"/>
          <w:sz w:val="24"/>
        </w:rPr>
      </w:pPr>
      <w:r w:rsidRPr="005E461E">
        <w:rPr>
          <w:rFonts w:ascii="Book Antiqua" w:eastAsia="Book Antiqua" w:hAnsi="Book Antiqua" w:cs="Book Antiqua"/>
          <w:b/>
          <w:i/>
          <w:color w:val="000000"/>
          <w:kern w:val="0"/>
          <w:sz w:val="24"/>
          <w:lang w:bidi="ar"/>
        </w:rPr>
        <w:t>Laboratory examinations</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Routine blood examination, C reaction protein test, routine stool examination, </w:t>
      </w:r>
      <w:r w:rsidR="00FA4BF3">
        <w:rPr>
          <w:rFonts w:ascii="Book Antiqua" w:eastAsia="Book Antiqua" w:hAnsi="Book Antiqua" w:cs="Book Antiqua"/>
          <w:color w:val="000000"/>
          <w:kern w:val="0"/>
          <w:sz w:val="24"/>
          <w:lang w:bidi="ar"/>
        </w:rPr>
        <w:t xml:space="preserve">and </w:t>
      </w:r>
      <w:r w:rsidRPr="005E461E">
        <w:rPr>
          <w:rFonts w:ascii="Book Antiqua" w:eastAsia="Book Antiqua" w:hAnsi="Book Antiqua" w:cs="Book Antiqua"/>
          <w:color w:val="000000"/>
          <w:kern w:val="0"/>
          <w:sz w:val="24"/>
          <w:lang w:bidi="ar"/>
        </w:rPr>
        <w:t xml:space="preserve">liver and kidney function were normal. Routine urine examination showed that </w:t>
      </w:r>
      <w:r w:rsidR="00B73BAB">
        <w:rPr>
          <w:rFonts w:ascii="Book Antiqua" w:eastAsia="Book Antiqua" w:hAnsi="Book Antiqua" w:cs="Book Antiqua"/>
          <w:color w:val="000000"/>
          <w:kern w:val="0"/>
          <w:sz w:val="24"/>
          <w:lang w:bidi="ar"/>
        </w:rPr>
        <w:t xml:space="preserve">the </w:t>
      </w:r>
      <w:r w:rsidRPr="005E461E">
        <w:rPr>
          <w:rFonts w:ascii="Book Antiqua" w:eastAsia="Book Antiqua" w:hAnsi="Book Antiqua" w:cs="Book Antiqua"/>
          <w:color w:val="000000"/>
          <w:kern w:val="0"/>
          <w:sz w:val="24"/>
          <w:lang w:bidi="ar"/>
        </w:rPr>
        <w:t xml:space="preserve">urine occult blood </w:t>
      </w:r>
      <w:r w:rsidR="00FA4BF3" w:rsidRPr="005E461E">
        <w:rPr>
          <w:rFonts w:ascii="Book Antiqua" w:eastAsia="Book Antiqua" w:hAnsi="Book Antiqua" w:cs="Book Antiqua"/>
          <w:color w:val="000000"/>
          <w:kern w:val="0"/>
          <w:sz w:val="24"/>
          <w:lang w:bidi="ar"/>
        </w:rPr>
        <w:t>test</w:t>
      </w:r>
      <w:r w:rsidR="00FA4BF3">
        <w:rPr>
          <w:rFonts w:ascii="Book Antiqua" w:eastAsia="Book Antiqua" w:hAnsi="Book Antiqua" w:cs="Book Antiqua"/>
          <w:color w:val="000000"/>
          <w:kern w:val="0"/>
          <w:sz w:val="24"/>
          <w:lang w:bidi="ar"/>
        </w:rPr>
        <w:t xml:space="preserve"> </w:t>
      </w:r>
      <w:r w:rsidR="00753586" w:rsidRPr="005E461E">
        <w:rPr>
          <w:rFonts w:ascii="Book Antiqua" w:eastAsia="Book Antiqua" w:hAnsi="Book Antiqua" w:cs="Book Antiqua"/>
          <w:color w:val="000000"/>
          <w:kern w:val="0"/>
          <w:sz w:val="24"/>
          <w:lang w:bidi="ar"/>
        </w:rPr>
        <w:t>was pos</w:t>
      </w:r>
      <w:r w:rsidR="00753586" w:rsidRPr="005E461E">
        <w:rPr>
          <w:rFonts w:ascii="Book Antiqua" w:hAnsi="Book Antiqua" w:cs="Book Antiqua"/>
          <w:color w:val="000000"/>
          <w:kern w:val="0"/>
          <w:sz w:val="24"/>
          <w:lang w:bidi="ar"/>
        </w:rPr>
        <w:t>i</w:t>
      </w:r>
      <w:r w:rsidRPr="005E461E">
        <w:rPr>
          <w:rFonts w:ascii="Book Antiqua" w:eastAsia="Book Antiqua" w:hAnsi="Book Antiqua" w:cs="Book Antiqua"/>
          <w:color w:val="000000"/>
          <w:kern w:val="0"/>
          <w:sz w:val="24"/>
          <w:lang w:bidi="ar"/>
        </w:rPr>
        <w:t>tive</w:t>
      </w:r>
      <w:r w:rsidR="00BD4CAB" w:rsidRPr="005E461E">
        <w:rPr>
          <w:rFonts w:ascii="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Neoplastic markers (CA153, CA199, CEA, AFP, NSE,</w:t>
      </w:r>
      <w:r w:rsidR="00FA4BF3">
        <w:rPr>
          <w:rFonts w:ascii="Book Antiqua" w:eastAsia="Book Antiqua" w:hAnsi="Book Antiqua" w:cs="Book Antiqua"/>
          <w:color w:val="000000"/>
          <w:kern w:val="0"/>
          <w:sz w:val="24"/>
          <w:lang w:bidi="ar"/>
        </w:rPr>
        <w:t xml:space="preserve"> and</w:t>
      </w:r>
      <w:r w:rsidRPr="005E461E">
        <w:rPr>
          <w:rFonts w:ascii="Book Antiqua" w:eastAsia="Book Antiqua" w:hAnsi="Book Antiqua" w:cs="Book Antiqua"/>
          <w:color w:val="000000"/>
          <w:kern w:val="0"/>
          <w:sz w:val="24"/>
          <w:lang w:bidi="ar"/>
        </w:rPr>
        <w:t xml:space="preserve"> CA125) were negative</w:t>
      </w:r>
      <w:r w:rsidR="002B66DE" w:rsidRPr="005E461E">
        <w:rPr>
          <w:rFonts w:ascii="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(Table 1).</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eastAsia="Book Antiqua" w:hAnsi="Book Antiqua" w:cs="Book Antiqua"/>
          <w:b/>
          <w:i/>
          <w:color w:val="000000"/>
          <w:kern w:val="0"/>
          <w:sz w:val="24"/>
          <w:lang w:bidi="ar"/>
        </w:rPr>
      </w:pPr>
      <w:r w:rsidRPr="005E461E">
        <w:rPr>
          <w:rFonts w:ascii="Book Antiqua" w:eastAsia="Book Antiqua" w:hAnsi="Book Antiqua" w:cs="Book Antiqua"/>
          <w:b/>
          <w:i/>
          <w:color w:val="000000"/>
          <w:kern w:val="0"/>
          <w:sz w:val="24"/>
          <w:lang w:bidi="ar"/>
        </w:rPr>
        <w:t>Imaging and histological examinations</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The patient was investigated by urinary ultrasonography initially</w:t>
      </w:r>
      <w:r w:rsidR="00FA4BF3">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which showed ureteral calculus at the distal end of</w:t>
      </w:r>
      <w:r w:rsidR="00FA4BF3">
        <w:rPr>
          <w:rFonts w:ascii="Book Antiqua" w:eastAsia="Book Antiqua" w:hAnsi="Book Antiqua" w:cs="Book Antiqua"/>
          <w:color w:val="000000"/>
          <w:kern w:val="0"/>
          <w:sz w:val="24"/>
          <w:lang w:bidi="ar"/>
        </w:rPr>
        <w:t xml:space="preserve"> the</w:t>
      </w:r>
      <w:r w:rsidRPr="005E461E">
        <w:rPr>
          <w:rFonts w:ascii="Book Antiqua" w:eastAsia="Book Antiqua" w:hAnsi="Book Antiqua" w:cs="Book Antiqua"/>
          <w:color w:val="000000"/>
          <w:kern w:val="0"/>
          <w:sz w:val="24"/>
          <w:lang w:bidi="ar"/>
        </w:rPr>
        <w:t xml:space="preserve"> right ureter. Besides, multiple masses rising from</w:t>
      </w:r>
      <w:r w:rsidR="00FA4BF3">
        <w:rPr>
          <w:rFonts w:ascii="Book Antiqua" w:eastAsia="Book Antiqua" w:hAnsi="Book Antiqua" w:cs="Book Antiqua"/>
          <w:color w:val="000000"/>
          <w:kern w:val="0"/>
          <w:sz w:val="24"/>
          <w:lang w:bidi="ar"/>
        </w:rPr>
        <w:t xml:space="preserve"> the</w:t>
      </w:r>
      <w:r w:rsidRPr="005E461E">
        <w:rPr>
          <w:rFonts w:ascii="Book Antiqua" w:eastAsia="Book Antiqua" w:hAnsi="Book Antiqua" w:cs="Book Antiqua"/>
          <w:color w:val="000000"/>
          <w:kern w:val="0"/>
          <w:sz w:val="24"/>
          <w:lang w:bidi="ar"/>
        </w:rPr>
        <w:t xml:space="preserve"> retroperitoneum and </w:t>
      </w:r>
      <w:r w:rsidR="00FA4BF3" w:rsidRPr="005E461E">
        <w:rPr>
          <w:rFonts w:ascii="Book Antiqua" w:eastAsia="Book Antiqua" w:hAnsi="Book Antiqua" w:cs="Book Antiqua"/>
          <w:color w:val="000000"/>
          <w:kern w:val="0"/>
          <w:sz w:val="24"/>
          <w:lang w:bidi="ar"/>
        </w:rPr>
        <w:t>pelvi</w:t>
      </w:r>
      <w:r w:rsidR="00FA4BF3">
        <w:rPr>
          <w:rFonts w:ascii="Book Antiqua" w:eastAsia="Book Antiqua" w:hAnsi="Book Antiqua" w:cs="Book Antiqua"/>
          <w:color w:val="000000"/>
          <w:kern w:val="0"/>
          <w:sz w:val="24"/>
          <w:lang w:bidi="ar"/>
        </w:rPr>
        <w:t>s</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were found incidentally. In order to identify the reason of hematuria as well as define the character of the tumor, contrast–enhanced CT was pe</w:t>
      </w:r>
      <w:r w:rsidR="00D5279D" w:rsidRPr="005E461E">
        <w:rPr>
          <w:rFonts w:ascii="Book Antiqua" w:hAnsi="Book Antiqua" w:cs="Book Antiqua"/>
          <w:color w:val="000000"/>
          <w:kern w:val="0"/>
          <w:sz w:val="24"/>
          <w:lang w:bidi="ar"/>
        </w:rPr>
        <w:t>r</w:t>
      </w:r>
      <w:r w:rsidRPr="005E461E">
        <w:rPr>
          <w:rFonts w:ascii="Book Antiqua" w:eastAsia="Book Antiqua" w:hAnsi="Book Antiqua" w:cs="Book Antiqua"/>
          <w:color w:val="000000"/>
          <w:kern w:val="0"/>
          <w:sz w:val="24"/>
          <w:lang w:bidi="ar"/>
        </w:rPr>
        <w:t xml:space="preserve">formed. The </w:t>
      </w:r>
      <w:r w:rsidR="00FA4BF3" w:rsidRPr="005E461E">
        <w:rPr>
          <w:rFonts w:ascii="Book Antiqua" w:eastAsia="Book Antiqua" w:hAnsi="Book Antiqua" w:cs="Book Antiqua"/>
          <w:color w:val="000000"/>
          <w:kern w:val="0"/>
          <w:sz w:val="24"/>
          <w:lang w:bidi="ar"/>
        </w:rPr>
        <w:t xml:space="preserve">contrast-enhanced </w:t>
      </w:r>
      <w:r w:rsidRPr="005E461E">
        <w:rPr>
          <w:rFonts w:ascii="Book Antiqua" w:eastAsia="Book Antiqua" w:hAnsi="Book Antiqua" w:cs="Book Antiqua"/>
          <w:color w:val="000000"/>
          <w:kern w:val="0"/>
          <w:sz w:val="24"/>
          <w:lang w:bidi="ar"/>
        </w:rPr>
        <w:t>abdominal-pelvic</w:t>
      </w:r>
      <w:r w:rsidR="00FA4BF3">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CT</w:t>
      </w:r>
      <w:r w:rsidR="00FA4BF3">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revealed multiple well-defined hypodense cystic lesions arising from retroperitoneum and pelvic space without enhancement</w:t>
      </w:r>
      <w:r w:rsidR="004F788A" w:rsidRPr="009D6E75">
        <w:rPr>
          <w:rFonts w:ascii="Book Antiqua" w:hAnsi="Book Antiqua" w:cs="Book Antiqua" w:hint="eastAsia"/>
          <w:color w:val="000000"/>
          <w:kern w:val="0"/>
          <w:sz w:val="24"/>
          <w:lang w:bidi="ar"/>
        </w:rPr>
        <w:t xml:space="preserve"> </w:t>
      </w:r>
      <w:r w:rsidR="00F46214" w:rsidRPr="008673B3">
        <w:rPr>
          <w:rFonts w:ascii="Book Antiqua" w:eastAsia="Book Antiqua" w:hAnsi="Book Antiqua" w:cs="Book Antiqua"/>
          <w:color w:val="000000"/>
          <w:kern w:val="0"/>
          <w:sz w:val="24"/>
          <w:lang w:bidi="ar"/>
        </w:rPr>
        <w:t>(Figure 1</w:t>
      </w:r>
      <w:r w:rsidRPr="008673B3">
        <w:rPr>
          <w:rFonts w:ascii="Book Antiqua" w:eastAsia="Book Antiqua" w:hAnsi="Book Antiqua" w:cs="Book Antiqua"/>
          <w:color w:val="000000"/>
          <w:kern w:val="0"/>
          <w:sz w:val="24"/>
          <w:lang w:bidi="ar"/>
        </w:rPr>
        <w:t>A</w:t>
      </w:r>
      <w:r w:rsidR="00F46214" w:rsidRPr="009D6E75">
        <w:rPr>
          <w:rFonts w:ascii="Book Antiqua" w:hAnsi="Book Antiqua" w:cs="Book Antiqua" w:hint="eastAsia"/>
          <w:color w:val="000000"/>
          <w:kern w:val="0"/>
          <w:sz w:val="24"/>
          <w:lang w:bidi="ar"/>
        </w:rPr>
        <w:t xml:space="preserve"> and B</w:t>
      </w:r>
      <w:r w:rsidRPr="008673B3">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The lesions grew along the peritoneal interstitial space, the pelvic wall, and external iliac vascular deformation area, some of which showed shaping and suture-like changes. The largest one was 3.3 cm × 2.5 cm. </w:t>
      </w:r>
      <w:bookmarkStart w:id="30" w:name="OLE_LINK6"/>
      <w:r w:rsidR="00FA4BF3">
        <w:rPr>
          <w:rFonts w:ascii="Book Antiqua" w:eastAsia="Book Antiqua" w:hAnsi="Book Antiqua" w:cs="Book Antiqua"/>
          <w:color w:val="000000"/>
          <w:kern w:val="0"/>
          <w:sz w:val="24"/>
          <w:lang w:bidi="ar"/>
        </w:rPr>
        <w:t xml:space="preserve">Thus, </w:t>
      </w:r>
      <w:r w:rsidRPr="005E461E">
        <w:rPr>
          <w:rFonts w:ascii="Book Antiqua" w:eastAsia="Book Antiqua" w:hAnsi="Book Antiqua" w:cs="Book Antiqua"/>
          <w:color w:val="000000"/>
          <w:kern w:val="0"/>
          <w:sz w:val="24"/>
          <w:lang w:bidi="ar"/>
        </w:rPr>
        <w:t xml:space="preserve">a provisional diagnosis of </w:t>
      </w:r>
      <w:bookmarkStart w:id="31" w:name="OLE_LINK4"/>
      <w:r w:rsidRPr="005E461E">
        <w:rPr>
          <w:rFonts w:ascii="Book Antiqua" w:eastAsia="Book Antiqua" w:hAnsi="Book Antiqua" w:cs="Book Antiqua"/>
          <w:color w:val="000000"/>
          <w:kern w:val="0"/>
          <w:sz w:val="24"/>
          <w:lang w:bidi="ar"/>
        </w:rPr>
        <w:t>multiple retroperitoneum and pelvic masses</w:t>
      </w:r>
      <w:bookmarkEnd w:id="31"/>
      <w:r w:rsidR="00FA4BF3">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the possibility of </w:t>
      </w:r>
      <w:r w:rsidR="00FA4BF3">
        <w:rPr>
          <w:rFonts w:ascii="Book Antiqua" w:eastAsia="Book Antiqua" w:hAnsi="Book Antiqua" w:cs="Book Antiqua"/>
          <w:color w:val="000000"/>
          <w:kern w:val="0"/>
          <w:sz w:val="24"/>
          <w:lang w:bidi="ar"/>
        </w:rPr>
        <w:t xml:space="preserve">a </w:t>
      </w:r>
      <w:r w:rsidR="00FA4BF3" w:rsidRPr="005E461E">
        <w:rPr>
          <w:rFonts w:ascii="Book Antiqua" w:eastAsia="Book Antiqua" w:hAnsi="Book Antiqua" w:cs="Book Antiqua"/>
          <w:color w:val="000000"/>
          <w:kern w:val="0"/>
          <w:sz w:val="24"/>
          <w:lang w:bidi="ar"/>
        </w:rPr>
        <w:t>malignan</w:t>
      </w:r>
      <w:r w:rsidR="00FA4BF3">
        <w:rPr>
          <w:rFonts w:ascii="Book Antiqua" w:eastAsia="Book Antiqua" w:hAnsi="Book Antiqua" w:cs="Book Antiqua"/>
          <w:color w:val="000000"/>
          <w:kern w:val="0"/>
          <w:sz w:val="24"/>
          <w:lang w:bidi="ar"/>
        </w:rPr>
        <w:t>cy</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can</w:t>
      </w:r>
      <w:r w:rsidR="00FA4BF3">
        <w:rPr>
          <w:rFonts w:ascii="Book Antiqua" w:hAnsi="Book Antiqua" w:cs="Book Antiqua"/>
          <w:color w:val="000000"/>
          <w:kern w:val="0"/>
          <w:sz w:val="24"/>
          <w:lang w:bidi="ar"/>
        </w:rPr>
        <w:t>not</w:t>
      </w:r>
      <w:r w:rsidRPr="005E461E">
        <w:rPr>
          <w:rFonts w:ascii="Book Antiqua" w:eastAsia="Book Antiqua" w:hAnsi="Book Antiqua" w:cs="Book Antiqua"/>
          <w:color w:val="000000"/>
          <w:kern w:val="0"/>
          <w:sz w:val="24"/>
          <w:lang w:bidi="ar"/>
        </w:rPr>
        <w:t xml:space="preserve"> be ruled out</w:t>
      </w:r>
      <w:r w:rsidR="00FA4BF3">
        <w:rPr>
          <w:rFonts w:ascii="Book Antiqua" w:eastAsia="Book Antiqua" w:hAnsi="Book Antiqua" w:cs="Book Antiqua"/>
          <w:color w:val="000000"/>
          <w:kern w:val="0"/>
          <w:sz w:val="24"/>
          <w:lang w:bidi="ar"/>
        </w:rPr>
        <w:t>)</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was made. </w:t>
      </w:r>
      <w:bookmarkEnd w:id="30"/>
      <w:r w:rsidRPr="005E461E">
        <w:rPr>
          <w:rFonts w:ascii="Book Antiqua" w:eastAsia="Book Antiqua" w:hAnsi="Book Antiqua" w:cs="Book Antiqua"/>
          <w:color w:val="000000"/>
          <w:kern w:val="0"/>
          <w:sz w:val="24"/>
          <w:lang w:bidi="ar"/>
        </w:rPr>
        <w:t>To make a systematic evaluation of the general condition</w:t>
      </w:r>
      <w:r w:rsidR="00FA4BF3">
        <w:rPr>
          <w:rFonts w:ascii="Book Antiqua" w:eastAsia="Book Antiqua" w:hAnsi="Book Antiqua" w:cs="Book Antiqua"/>
          <w:color w:val="000000"/>
          <w:kern w:val="0"/>
          <w:sz w:val="24"/>
          <w:lang w:bidi="ar"/>
        </w:rPr>
        <w:t xml:space="preserve"> and</w:t>
      </w:r>
      <w:r w:rsidRPr="005E461E">
        <w:rPr>
          <w:rFonts w:ascii="Book Antiqua" w:eastAsia="Book Antiqua" w:hAnsi="Book Antiqua" w:cs="Book Antiqua"/>
          <w:color w:val="000000"/>
          <w:kern w:val="0"/>
          <w:sz w:val="24"/>
          <w:lang w:bidi="ar"/>
        </w:rPr>
        <w:t xml:space="preserve"> a further diagnosis of the disease, F-18 FDG PET/CT was performed 1 h after injection of (10 </w:t>
      </w:r>
      <w:proofErr w:type="spellStart"/>
      <w:r w:rsidRPr="005E461E">
        <w:rPr>
          <w:rFonts w:ascii="Book Antiqua" w:eastAsia="Book Antiqua" w:hAnsi="Book Antiqua" w:cs="Book Antiqua"/>
          <w:color w:val="000000"/>
          <w:kern w:val="0"/>
          <w:sz w:val="24"/>
          <w:lang w:bidi="ar"/>
        </w:rPr>
        <w:t>mCi</w:t>
      </w:r>
      <w:proofErr w:type="spellEnd"/>
      <w:r w:rsidRPr="005E461E">
        <w:rPr>
          <w:rFonts w:ascii="Book Antiqua" w:eastAsia="Book Antiqua" w:hAnsi="Book Antiqua" w:cs="Book Antiqua"/>
          <w:color w:val="000000"/>
          <w:kern w:val="0"/>
          <w:sz w:val="24"/>
          <w:lang w:bidi="ar"/>
        </w:rPr>
        <w:t xml:space="preserve">) 370 </w:t>
      </w:r>
      <w:proofErr w:type="spellStart"/>
      <w:r w:rsidRPr="005E461E">
        <w:rPr>
          <w:rFonts w:ascii="Book Antiqua" w:eastAsia="Book Antiqua" w:hAnsi="Book Antiqua" w:cs="Book Antiqua"/>
          <w:color w:val="000000"/>
          <w:kern w:val="0"/>
          <w:sz w:val="24"/>
          <w:lang w:bidi="ar"/>
        </w:rPr>
        <w:t>MBq</w:t>
      </w:r>
      <w:proofErr w:type="spellEnd"/>
      <w:r w:rsidRPr="005E461E">
        <w:rPr>
          <w:rFonts w:ascii="Book Antiqua" w:eastAsia="Book Antiqua" w:hAnsi="Book Antiqua" w:cs="Book Antiqua"/>
          <w:color w:val="000000"/>
          <w:kern w:val="0"/>
          <w:sz w:val="24"/>
          <w:lang w:bidi="ar"/>
        </w:rPr>
        <w:t xml:space="preserve"> of F-18 FDG. No uptake </w:t>
      </w:r>
      <w:r w:rsidR="00FA4BF3">
        <w:rPr>
          <w:rFonts w:ascii="Book Antiqua" w:eastAsia="Book Antiqua" w:hAnsi="Book Antiqua" w:cs="Book Antiqua"/>
          <w:color w:val="000000"/>
          <w:kern w:val="0"/>
          <w:sz w:val="24"/>
          <w:lang w:bidi="ar"/>
        </w:rPr>
        <w:t>by</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the masses was observed on fused PET/CT images </w:t>
      </w:r>
      <w:r w:rsidR="00F46214" w:rsidRPr="008673B3">
        <w:rPr>
          <w:rFonts w:ascii="Book Antiqua" w:eastAsia="Book Antiqua" w:hAnsi="Book Antiqua" w:cs="Book Antiqua"/>
          <w:color w:val="000000"/>
          <w:kern w:val="0"/>
          <w:sz w:val="24"/>
          <w:lang w:bidi="ar"/>
        </w:rPr>
        <w:t>(Figure 1</w:t>
      </w:r>
      <w:r w:rsidR="00F46214" w:rsidRPr="009D6E75">
        <w:rPr>
          <w:rFonts w:ascii="Book Antiqua" w:hAnsi="Book Antiqua" w:cs="Book Antiqua" w:hint="eastAsia"/>
          <w:color w:val="000000"/>
          <w:kern w:val="0"/>
          <w:sz w:val="24"/>
          <w:lang w:bidi="ar"/>
        </w:rPr>
        <w:t xml:space="preserve">C and </w:t>
      </w:r>
      <w:r w:rsidR="0067762B" w:rsidRPr="009D6E75">
        <w:rPr>
          <w:rFonts w:ascii="Book Antiqua" w:hAnsi="Book Antiqua" w:cs="Book Antiqua" w:hint="eastAsia"/>
          <w:caps/>
          <w:color w:val="000000"/>
          <w:kern w:val="0"/>
          <w:sz w:val="24"/>
          <w:lang w:bidi="ar"/>
        </w:rPr>
        <w:t>d</w:t>
      </w:r>
      <w:r w:rsidRPr="008673B3">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w:t>
      </w:r>
      <w:r w:rsidR="00E20D16">
        <w:rPr>
          <w:rFonts w:ascii="Book Antiqua" w:hAnsi="Book Antiqua" w:cs="Book Antiqua" w:hint="eastAsia"/>
          <w:color w:val="000000"/>
          <w:kern w:val="0"/>
          <w:sz w:val="24"/>
          <w:lang w:bidi="ar"/>
        </w:rPr>
        <w:t>Combining</w:t>
      </w:r>
      <w:r w:rsidRPr="005E461E">
        <w:rPr>
          <w:rFonts w:ascii="Book Antiqua" w:eastAsia="Book Antiqua" w:hAnsi="Book Antiqua" w:cs="Book Antiqua"/>
          <w:color w:val="000000"/>
          <w:kern w:val="0"/>
          <w:sz w:val="24"/>
          <w:lang w:bidi="ar"/>
        </w:rPr>
        <w:t xml:space="preserve"> the feature of morphology and the result of no F-18 FDG uptake, the conclusion of benign tumor was made. The </w:t>
      </w:r>
      <w:proofErr w:type="spellStart"/>
      <w:r w:rsidRPr="005E461E">
        <w:rPr>
          <w:rFonts w:ascii="Book Antiqua" w:eastAsia="Book Antiqua" w:hAnsi="Book Antiqua" w:cs="Book Antiqua"/>
          <w:color w:val="000000"/>
          <w:kern w:val="0"/>
          <w:sz w:val="24"/>
          <w:lang w:bidi="ar"/>
        </w:rPr>
        <w:t>ureteroscopic</w:t>
      </w:r>
      <w:proofErr w:type="spellEnd"/>
      <w:r w:rsidRPr="005E461E">
        <w:rPr>
          <w:rFonts w:ascii="Book Antiqua" w:eastAsia="Book Antiqua" w:hAnsi="Book Antiqua" w:cs="Book Antiqua"/>
          <w:color w:val="000000"/>
          <w:kern w:val="0"/>
          <w:sz w:val="24"/>
          <w:lang w:bidi="ar"/>
        </w:rPr>
        <w:t xml:space="preserve"> lithotripsy</w:t>
      </w:r>
      <w:r w:rsidR="004F788A"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 xml:space="preserve">as well as exploratory laparotomy </w:t>
      </w:r>
      <w:r w:rsidR="00FA4BF3" w:rsidRPr="005E461E">
        <w:rPr>
          <w:rFonts w:ascii="Book Antiqua" w:eastAsia="Book Antiqua" w:hAnsi="Book Antiqua" w:cs="Book Antiqua"/>
          <w:color w:val="000000"/>
          <w:kern w:val="0"/>
          <w:sz w:val="24"/>
          <w:lang w:bidi="ar"/>
        </w:rPr>
        <w:t>w</w:t>
      </w:r>
      <w:r w:rsidR="00FA4BF3">
        <w:rPr>
          <w:rFonts w:ascii="Book Antiqua" w:eastAsia="Book Antiqua" w:hAnsi="Book Antiqua" w:cs="Book Antiqua"/>
          <w:color w:val="000000"/>
          <w:kern w:val="0"/>
          <w:sz w:val="24"/>
          <w:lang w:bidi="ar"/>
        </w:rPr>
        <w:t>as</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performed at last. The stone was removed, </w:t>
      </w:r>
      <w:r w:rsidR="00FA4BF3">
        <w:rPr>
          <w:rFonts w:ascii="Book Antiqua" w:eastAsia="Book Antiqua" w:hAnsi="Book Antiqua" w:cs="Book Antiqua"/>
          <w:color w:val="000000"/>
          <w:kern w:val="0"/>
          <w:sz w:val="24"/>
          <w:lang w:bidi="ar"/>
        </w:rPr>
        <w:t>and</w:t>
      </w:r>
      <w:r w:rsidRPr="005E461E">
        <w:rPr>
          <w:rFonts w:ascii="Book Antiqua" w:eastAsia="Book Antiqua" w:hAnsi="Book Antiqua" w:cs="Book Antiqua"/>
          <w:color w:val="000000"/>
          <w:kern w:val="0"/>
          <w:sz w:val="24"/>
          <w:lang w:bidi="ar"/>
        </w:rPr>
        <w:t xml:space="preserve"> some of the tumor tissues were prepared into pathological sections where fibrous cystic wall-like tissues were observed under an optical microscope, with proliferated lymphoid tissue inside</w:t>
      </w:r>
      <w:r w:rsidR="004F788A"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 xml:space="preserve">(Figure </w:t>
      </w:r>
      <w:r w:rsidR="008673B3" w:rsidRPr="009D6E75">
        <w:rPr>
          <w:rFonts w:ascii="Book Antiqua" w:hAnsi="Book Antiqua" w:cs="Book Antiqua" w:hint="eastAsia"/>
          <w:color w:val="000000"/>
          <w:kern w:val="0"/>
          <w:sz w:val="24"/>
          <w:lang w:bidi="ar"/>
        </w:rPr>
        <w:t>2</w:t>
      </w:r>
      <w:r w:rsidRPr="005E461E">
        <w:rPr>
          <w:rFonts w:ascii="Book Antiqua" w:eastAsia="Book Antiqua" w:hAnsi="Book Antiqua" w:cs="Book Antiqua"/>
          <w:color w:val="000000"/>
          <w:kern w:val="0"/>
          <w:sz w:val="24"/>
          <w:lang w:bidi="ar"/>
        </w:rPr>
        <w:t>).</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83041" w:rsidP="003258B7">
      <w:pPr>
        <w:widowControl/>
        <w:spacing w:line="360" w:lineRule="auto"/>
        <w:rPr>
          <w:rFonts w:ascii="Book Antiqua" w:hAnsi="Book Antiqua"/>
          <w:color w:val="000000"/>
          <w:sz w:val="24"/>
          <w:u w:val="single"/>
        </w:rPr>
      </w:pPr>
      <w:r>
        <w:rPr>
          <w:rFonts w:ascii="Book Antiqua" w:eastAsia="Book Antiqua" w:hAnsi="Book Antiqua" w:cs="Book Antiqua"/>
          <w:b/>
          <w:color w:val="000000"/>
          <w:kern w:val="0"/>
          <w:sz w:val="24"/>
          <w:u w:val="single"/>
          <w:lang w:bidi="ar"/>
        </w:rPr>
        <w:t>FINAL DIAGNOSIS</w:t>
      </w:r>
    </w:p>
    <w:p w:rsidR="005C0A0C" w:rsidRPr="004F788A"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These findings confirmed the lesions to be </w:t>
      </w:r>
      <w:r w:rsidRPr="004F788A">
        <w:rPr>
          <w:rFonts w:ascii="Book Antiqua" w:eastAsia="Book Antiqua" w:hAnsi="Book Antiqua" w:cs="Book Antiqua"/>
          <w:iCs/>
          <w:color w:val="000000"/>
          <w:kern w:val="0"/>
          <w:sz w:val="24"/>
          <w:lang w:bidi="ar"/>
        </w:rPr>
        <w:t xml:space="preserve">multiple cystic </w:t>
      </w:r>
      <w:proofErr w:type="spellStart"/>
      <w:r w:rsidRPr="004F788A">
        <w:rPr>
          <w:rFonts w:ascii="Book Antiqua" w:eastAsia="Book Antiqua" w:hAnsi="Book Antiqua" w:cs="Book Antiqua"/>
          <w:iCs/>
          <w:color w:val="000000"/>
          <w:kern w:val="0"/>
          <w:sz w:val="24"/>
          <w:lang w:bidi="ar"/>
        </w:rPr>
        <w:t>lymphangioma</w:t>
      </w:r>
      <w:r w:rsidR="00FA4BF3">
        <w:rPr>
          <w:rFonts w:ascii="Book Antiqua" w:eastAsia="Book Antiqua" w:hAnsi="Book Antiqua" w:cs="Book Antiqua"/>
          <w:iCs/>
          <w:color w:val="000000"/>
          <w:kern w:val="0"/>
          <w:sz w:val="24"/>
          <w:lang w:bidi="ar"/>
        </w:rPr>
        <w:t>s</w:t>
      </w:r>
      <w:proofErr w:type="spellEnd"/>
      <w:r w:rsidRPr="004F788A">
        <w:rPr>
          <w:rFonts w:ascii="Book Antiqua" w:eastAsia="Book Antiqua" w:hAnsi="Book Antiqua" w:cs="Book Antiqua"/>
          <w:color w:val="000000"/>
          <w:kern w:val="0"/>
          <w:sz w:val="24"/>
          <w:lang w:bidi="ar"/>
        </w:rPr>
        <w:t>.</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hAnsi="Book Antiqua"/>
          <w:color w:val="000000"/>
          <w:sz w:val="24"/>
          <w:u w:val="single"/>
        </w:rPr>
      </w:pPr>
      <w:r w:rsidRPr="005E461E">
        <w:rPr>
          <w:rFonts w:ascii="Book Antiqua" w:eastAsia="Book Antiqua" w:hAnsi="Book Antiqua" w:cs="Book Antiqua"/>
          <w:b/>
          <w:color w:val="000000"/>
          <w:kern w:val="0"/>
          <w:sz w:val="24"/>
          <w:u w:val="single"/>
          <w:lang w:bidi="ar"/>
        </w:rPr>
        <w:t>OUTCOME AND FOLLOW-UP</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Based on the pathological examination, the lesion</w:t>
      </w:r>
      <w:r w:rsidR="00FA4BF3">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w:t>
      </w:r>
      <w:r w:rsidR="00FA4BF3" w:rsidRPr="005E461E">
        <w:rPr>
          <w:rFonts w:ascii="Book Antiqua" w:eastAsia="Book Antiqua" w:hAnsi="Book Antiqua" w:cs="Book Antiqua"/>
          <w:color w:val="000000"/>
          <w:kern w:val="0"/>
          <w:sz w:val="24"/>
          <w:lang w:bidi="ar"/>
        </w:rPr>
        <w:t>w</w:t>
      </w:r>
      <w:r w:rsidR="00FA4BF3">
        <w:rPr>
          <w:rFonts w:ascii="Book Antiqua" w:eastAsia="Book Antiqua" w:hAnsi="Book Antiqua" w:cs="Book Antiqua"/>
          <w:color w:val="000000"/>
          <w:kern w:val="0"/>
          <w:sz w:val="24"/>
          <w:lang w:bidi="ar"/>
        </w:rPr>
        <w:t>ere</w:t>
      </w:r>
      <w:r w:rsidR="00FA4BF3"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confirmed to be</w:t>
      </w:r>
      <w:r w:rsidRPr="005E461E">
        <w:rPr>
          <w:rFonts w:ascii="Book Antiqua" w:eastAsia="Book Antiqua" w:hAnsi="Book Antiqua" w:cs="Book Antiqua"/>
          <w:i/>
          <w:iCs/>
          <w:color w:val="000000"/>
          <w:kern w:val="0"/>
          <w:sz w:val="24"/>
          <w:lang w:bidi="ar"/>
        </w:rPr>
        <w:t xml:space="preserve"> </w:t>
      </w:r>
      <w:r w:rsidRPr="004F788A">
        <w:rPr>
          <w:rFonts w:ascii="Book Antiqua" w:eastAsia="Book Antiqua" w:hAnsi="Book Antiqua" w:cs="Book Antiqua"/>
          <w:iCs/>
          <w:color w:val="000000"/>
          <w:kern w:val="0"/>
          <w:sz w:val="24"/>
          <w:lang w:bidi="ar"/>
        </w:rPr>
        <w:t xml:space="preserve">cystic </w:t>
      </w:r>
      <w:proofErr w:type="spellStart"/>
      <w:r w:rsidRPr="004F788A">
        <w:rPr>
          <w:rFonts w:ascii="Book Antiqua" w:eastAsia="Book Antiqua" w:hAnsi="Book Antiqua" w:cs="Book Antiqua"/>
          <w:iCs/>
          <w:color w:val="000000"/>
          <w:kern w:val="0"/>
          <w:sz w:val="24"/>
          <w:lang w:bidi="ar"/>
        </w:rPr>
        <w:t>lymphangioma</w:t>
      </w:r>
      <w:r w:rsidR="00FA4BF3">
        <w:rPr>
          <w:rFonts w:ascii="Book Antiqua" w:eastAsia="Book Antiqua" w:hAnsi="Book Antiqua" w:cs="Book Antiqua"/>
          <w:iCs/>
          <w:color w:val="000000"/>
          <w:kern w:val="0"/>
          <w:sz w:val="24"/>
          <w:lang w:bidi="ar"/>
        </w:rPr>
        <w:t>s</w:t>
      </w:r>
      <w:proofErr w:type="spellEnd"/>
      <w:r w:rsidR="004F788A" w:rsidRPr="009D6E75">
        <w:rPr>
          <w:rFonts w:ascii="Book Antiqua" w:hAnsi="Book Antiqua" w:cs="Book Antiqua" w:hint="eastAsia"/>
          <w:i/>
          <w:iCs/>
          <w:color w:val="000000"/>
          <w:kern w:val="0"/>
          <w:sz w:val="24"/>
          <w:lang w:bidi="ar"/>
        </w:rPr>
        <w:t xml:space="preserve"> </w:t>
      </w:r>
      <w:r w:rsidRPr="005E461E">
        <w:rPr>
          <w:rFonts w:ascii="Book Antiqua" w:eastAsia="Book Antiqua" w:hAnsi="Book Antiqua" w:cs="Book Antiqua"/>
          <w:color w:val="000000"/>
          <w:kern w:val="0"/>
          <w:sz w:val="24"/>
          <w:lang w:bidi="ar"/>
        </w:rPr>
        <w:t>(Figure 2). The patient declined complete excision and was discharged after conservative treatment.</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u w:val="single"/>
          <w:lang w:bidi="ar"/>
        </w:rPr>
        <w:t xml:space="preserve">DISCUSSION </w:t>
      </w: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proofErr w:type="spellStart"/>
      <w:r w:rsidRPr="004F788A">
        <w:rPr>
          <w:rFonts w:ascii="Book Antiqua" w:eastAsia="Book Antiqua" w:hAnsi="Book Antiqua" w:cs="Book Antiqua"/>
          <w:iCs/>
          <w:color w:val="000000"/>
          <w:kern w:val="0"/>
          <w:sz w:val="24"/>
          <w:lang w:bidi="ar"/>
        </w:rPr>
        <w:t>Lymphangioma</w:t>
      </w:r>
      <w:proofErr w:type="spellEnd"/>
      <w:r w:rsidRPr="004F788A">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is a rare benign cystic tumor which is rarely reported in adults. The disease is a benign proliferation of heterotopic lymphocytes due to congenital lymphatic dysplasia or other acquired </w:t>
      </w:r>
      <w:proofErr w:type="gramStart"/>
      <w:r w:rsidRPr="005E461E">
        <w:rPr>
          <w:rFonts w:ascii="Book Antiqua" w:eastAsia="Book Antiqua" w:hAnsi="Book Antiqua" w:cs="Book Antiqua"/>
          <w:color w:val="000000"/>
          <w:kern w:val="0"/>
          <w:sz w:val="24"/>
          <w:lang w:bidi="ar"/>
        </w:rPr>
        <w:t>factors</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KYMRREF{D2B28700-0427-4887-9902-A2616534F3FC}108</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[1]</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It is mostly found in the </w:t>
      </w:r>
      <w:proofErr w:type="spellStart"/>
      <w:r w:rsidRPr="005E461E">
        <w:rPr>
          <w:rFonts w:ascii="Book Antiqua" w:eastAsia="Book Antiqua" w:hAnsi="Book Antiqua" w:cs="Book Antiqua"/>
          <w:color w:val="000000"/>
          <w:kern w:val="0"/>
          <w:sz w:val="24"/>
          <w:lang w:bidi="ar"/>
        </w:rPr>
        <w:t>cervicofacial</w:t>
      </w:r>
      <w:proofErr w:type="spellEnd"/>
      <w:r w:rsidRPr="005E461E">
        <w:rPr>
          <w:rFonts w:ascii="Book Antiqua" w:eastAsia="Book Antiqua" w:hAnsi="Book Antiqua" w:cs="Book Antiqua"/>
          <w:color w:val="000000"/>
          <w:kern w:val="0"/>
          <w:sz w:val="24"/>
          <w:lang w:bidi="ar"/>
        </w:rPr>
        <w:t xml:space="preserve"> and axillary region</w:t>
      </w:r>
      <w:r w:rsidR="00976780">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(95%) or in the thoracic, abdominal, or mesenteric region, but it is seldom seen in the retroperitoneum or pelvic </w:t>
      </w:r>
      <w:proofErr w:type="gramStart"/>
      <w:r w:rsidRPr="005E461E">
        <w:rPr>
          <w:rFonts w:ascii="Book Antiqua" w:eastAsia="Book Antiqua" w:hAnsi="Book Antiqua" w:cs="Book Antiqua"/>
          <w:color w:val="000000"/>
          <w:kern w:val="0"/>
          <w:sz w:val="24"/>
          <w:lang w:bidi="ar"/>
        </w:rPr>
        <w:t>region</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KYMRREF{D2B28700-0427-4887-9902-A2616534F3FC}106,{D2B28700-0427-4887-9902-A2616534F3FC}104</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[2,3]</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This disease can only be identified essentially by putting the tissue under a microscope. Histologically, it can be classified into three types based on its microscopic features: </w:t>
      </w:r>
      <w:r w:rsidR="00976780">
        <w:rPr>
          <w:rFonts w:ascii="Book Antiqua" w:eastAsia="Book Antiqua" w:hAnsi="Book Antiqua" w:cs="Book Antiqua"/>
          <w:color w:val="000000"/>
          <w:kern w:val="0"/>
          <w:sz w:val="24"/>
          <w:lang w:bidi="ar"/>
        </w:rPr>
        <w:t>S</w:t>
      </w:r>
      <w:r w:rsidR="00976780" w:rsidRPr="005E461E">
        <w:rPr>
          <w:rFonts w:ascii="Book Antiqua" w:eastAsia="Book Antiqua" w:hAnsi="Book Antiqua" w:cs="Book Antiqua"/>
          <w:color w:val="000000"/>
          <w:kern w:val="0"/>
          <w:sz w:val="24"/>
          <w:lang w:bidi="ar"/>
        </w:rPr>
        <w:t>imple</w:t>
      </w:r>
      <w:r w:rsidRPr="005E461E">
        <w:rPr>
          <w:rFonts w:ascii="Book Antiqua" w:eastAsia="Book Antiqua" w:hAnsi="Book Antiqua" w:cs="Book Antiqua"/>
          <w:color w:val="000000"/>
          <w:kern w:val="0"/>
          <w:sz w:val="24"/>
          <w:lang w:bidi="ar"/>
        </w:rPr>
        <w:t xml:space="preserve">, cavernous, and </w:t>
      </w:r>
      <w:proofErr w:type="gramStart"/>
      <w:r w:rsidRPr="005E461E">
        <w:rPr>
          <w:rFonts w:ascii="Book Antiqua" w:eastAsia="Book Antiqua" w:hAnsi="Book Antiqua" w:cs="Book Antiqua"/>
          <w:color w:val="000000"/>
          <w:kern w:val="0"/>
          <w:sz w:val="24"/>
          <w:lang w:bidi="ar"/>
        </w:rPr>
        <w:t>cystic</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KYMRREF{D2B28700-0427-4887-9902-A2616534F3FC}110</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[4]</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w:t>
      </w:r>
      <w:r w:rsidRPr="004F788A">
        <w:rPr>
          <w:rFonts w:ascii="Book Antiqua" w:eastAsia="Book Antiqua" w:hAnsi="Book Antiqua" w:cs="Book Antiqua"/>
          <w:color w:val="000000"/>
          <w:kern w:val="0"/>
          <w:sz w:val="24"/>
          <w:lang w:bidi="ar"/>
        </w:rPr>
        <w:t xml:space="preserve"> </w:t>
      </w:r>
      <w:r w:rsidRPr="004F788A">
        <w:rPr>
          <w:rFonts w:ascii="Book Antiqua" w:eastAsia="Book Antiqua" w:hAnsi="Book Antiqua" w:cs="Book Antiqua"/>
          <w:iCs/>
          <w:color w:val="000000"/>
          <w:kern w:val="0"/>
          <w:sz w:val="24"/>
          <w:lang w:bidi="ar"/>
        </w:rPr>
        <w:t xml:space="preserve">Cystic </w:t>
      </w:r>
      <w:proofErr w:type="spellStart"/>
      <w:r w:rsidRPr="004F788A">
        <w:rPr>
          <w:rFonts w:ascii="Book Antiqua" w:eastAsia="Book Antiqua" w:hAnsi="Book Antiqua" w:cs="Book Antiqua"/>
          <w:iCs/>
          <w:color w:val="000000"/>
          <w:kern w:val="0"/>
          <w:sz w:val="24"/>
          <w:lang w:bidi="ar"/>
        </w:rPr>
        <w:t>lymphangioma</w:t>
      </w:r>
      <w:proofErr w:type="spellEnd"/>
      <w:r w:rsidRPr="004F788A">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earlier referred to as </w:t>
      </w:r>
      <w:proofErr w:type="spellStart"/>
      <w:r w:rsidRPr="005E461E">
        <w:rPr>
          <w:rFonts w:ascii="Book Antiqua" w:eastAsia="Book Antiqua" w:hAnsi="Book Antiqua" w:cs="Book Antiqua"/>
          <w:color w:val="000000"/>
          <w:kern w:val="0"/>
          <w:sz w:val="24"/>
          <w:lang w:bidi="ar"/>
        </w:rPr>
        <w:t>hygroma</w:t>
      </w:r>
      <w:proofErr w:type="spellEnd"/>
      <w:r w:rsidRPr="005E461E">
        <w:rPr>
          <w:rFonts w:ascii="Book Antiqua" w:eastAsia="Book Antiqua" w:hAnsi="Book Antiqua" w:cs="Book Antiqua"/>
          <w:color w:val="000000"/>
          <w:kern w:val="0"/>
          <w:sz w:val="24"/>
          <w:lang w:bidi="ar"/>
        </w:rPr>
        <w:t xml:space="preserve">, generally presents as a single </w:t>
      </w:r>
      <w:proofErr w:type="spellStart"/>
      <w:r w:rsidRPr="005E461E">
        <w:rPr>
          <w:rFonts w:ascii="Book Antiqua" w:eastAsia="Book Antiqua" w:hAnsi="Book Antiqua" w:cs="Book Antiqua"/>
          <w:color w:val="000000"/>
          <w:kern w:val="0"/>
          <w:sz w:val="24"/>
          <w:lang w:bidi="ar"/>
        </w:rPr>
        <w:t>multilocular</w:t>
      </w:r>
      <w:proofErr w:type="spellEnd"/>
      <w:r w:rsidRPr="005E461E">
        <w:rPr>
          <w:rFonts w:ascii="Book Antiqua" w:eastAsia="Book Antiqua" w:hAnsi="Book Antiqua" w:cs="Book Antiqua"/>
          <w:color w:val="000000"/>
          <w:kern w:val="0"/>
          <w:sz w:val="24"/>
          <w:lang w:bidi="ar"/>
        </w:rPr>
        <w:t xml:space="preserve"> mass. Multiple masses, presenting as our case, are quite uncommon. Immuno</w:t>
      </w:r>
      <w:r w:rsidR="00976780">
        <w:rPr>
          <w:rFonts w:ascii="Book Antiqua" w:eastAsia="Book Antiqua" w:hAnsi="Book Antiqua" w:cs="Book Antiqua"/>
          <w:color w:val="000000"/>
          <w:kern w:val="0"/>
          <w:sz w:val="24"/>
          <w:lang w:bidi="ar"/>
        </w:rPr>
        <w:t>histo</w:t>
      </w:r>
      <w:r w:rsidRPr="005E461E">
        <w:rPr>
          <w:rFonts w:ascii="Book Antiqua" w:eastAsia="Book Antiqua" w:hAnsi="Book Antiqua" w:cs="Book Antiqua"/>
          <w:color w:val="000000"/>
          <w:kern w:val="0"/>
          <w:sz w:val="24"/>
          <w:lang w:bidi="ar"/>
        </w:rPr>
        <w:t xml:space="preserve">chemistry can be helpful in the further diagnosis. The lymphatic endothelium, which adheres to the </w:t>
      </w:r>
      <w:hyperlink r:id="rId9" w:anchor="/javascript:;" w:history="1">
        <w:r w:rsidRPr="005E461E">
          <w:rPr>
            <w:rFonts w:ascii="Book Antiqua" w:eastAsia="Book Antiqua" w:hAnsi="Book Antiqua" w:cs="Book Antiqua"/>
            <w:color w:val="000000"/>
            <w:kern w:val="0"/>
            <w:sz w:val="24"/>
            <w:lang w:bidi="ar"/>
          </w:rPr>
          <w:t>lymphatic</w:t>
        </w:r>
      </w:hyperlink>
      <w:r w:rsidRPr="005E461E">
        <w:rPr>
          <w:rFonts w:ascii="Book Antiqua" w:eastAsia="Book Antiqua" w:hAnsi="Book Antiqua" w:cs="Book Antiqua"/>
          <w:color w:val="000000"/>
          <w:kern w:val="0"/>
          <w:sz w:val="24"/>
          <w:lang w:bidi="ar"/>
        </w:rPr>
        <w:t> </w:t>
      </w:r>
      <w:hyperlink r:id="rId10" w:anchor="/javascript:;" w:history="1">
        <w:r w:rsidRPr="005E461E">
          <w:rPr>
            <w:rFonts w:ascii="Book Antiqua" w:eastAsia="Book Antiqua" w:hAnsi="Book Antiqua" w:cs="Book Antiqua"/>
            <w:color w:val="000000"/>
            <w:kern w:val="0"/>
            <w:sz w:val="24"/>
            <w:lang w:bidi="ar"/>
          </w:rPr>
          <w:t>tissue</w:t>
        </w:r>
      </w:hyperlink>
      <w:r w:rsidR="00976780">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could have a positive immunoreaction for the D2-40</w:t>
      </w:r>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KYMRREF{D2B28700-0427-4887-9902-A2616534F3FC}208</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[5]</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w:t>
      </w:r>
    </w:p>
    <w:p w:rsidR="005C0A0C" w:rsidRPr="005E461E" w:rsidRDefault="005C0A0C" w:rsidP="003258B7">
      <w:pPr>
        <w:widowControl/>
        <w:spacing w:line="360" w:lineRule="auto"/>
        <w:ind w:firstLineChars="100" w:firstLine="240"/>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The clinical manifestations are usually nonspecific. They depend on the size, location, and the presence of complications. Progressive abdominal swelling and stomachache can occur if the mass originates from the retroperitoneum where histology is characterized by loose tissue and the tumor can grow unrestrictedly. The presence of acute symptoms is of significant importance when </w:t>
      </w:r>
      <w:bookmarkStart w:id="32" w:name="OLE_LINK8"/>
      <w:proofErr w:type="spellStart"/>
      <w:r w:rsidRPr="004F788A">
        <w:rPr>
          <w:rFonts w:ascii="Book Antiqua" w:eastAsia="Book Antiqua" w:hAnsi="Book Antiqua" w:cs="Book Antiqua"/>
          <w:iCs/>
          <w:color w:val="000000"/>
          <w:kern w:val="0"/>
          <w:sz w:val="24"/>
          <w:lang w:bidi="ar"/>
        </w:rPr>
        <w:t>lymphangioma</w:t>
      </w:r>
      <w:bookmarkEnd w:id="32"/>
      <w:proofErr w:type="spellEnd"/>
      <w:r w:rsidRPr="005E461E">
        <w:rPr>
          <w:rFonts w:ascii="Book Antiqua" w:eastAsia="Book Antiqua" w:hAnsi="Book Antiqua" w:cs="Book Antiqua"/>
          <w:color w:val="000000"/>
          <w:kern w:val="0"/>
          <w:sz w:val="24"/>
          <w:lang w:bidi="ar"/>
        </w:rPr>
        <w:t xml:space="preserve"> is associated with intestinal obstruction, infection, bleeding</w:t>
      </w:r>
      <w:r w:rsidR="00976780">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and tumor </w:t>
      </w:r>
      <w:proofErr w:type="gramStart"/>
      <w:r w:rsidRPr="005E461E">
        <w:rPr>
          <w:rFonts w:ascii="Book Antiqua" w:eastAsia="Book Antiqua" w:hAnsi="Book Antiqua" w:cs="Book Antiqua"/>
          <w:color w:val="000000"/>
          <w:kern w:val="0"/>
          <w:sz w:val="24"/>
          <w:lang w:bidi="ar"/>
        </w:rPr>
        <w:t>torsion</w:t>
      </w:r>
      <w:r w:rsidRPr="005E461E">
        <w:rPr>
          <w:rFonts w:ascii="Book Antiqua" w:eastAsia="Book Antiqua" w:hAnsi="Book Antiqua" w:cs="Book Antiqua"/>
          <w:color w:val="000000"/>
          <w:kern w:val="0"/>
          <w:sz w:val="24"/>
          <w:vertAlign w:val="superscript"/>
          <w:lang w:bidi="ar"/>
        </w:rPr>
        <w:t>[</w:t>
      </w:r>
      <w:proofErr w:type="gramEnd"/>
      <w:r w:rsidRPr="005E461E">
        <w:rPr>
          <w:rFonts w:ascii="Book Antiqua" w:eastAsia="Book Antiqua" w:hAnsi="Book Antiqua" w:cs="Book Antiqua"/>
          <w:color w:val="000000"/>
          <w:kern w:val="0"/>
          <w:sz w:val="24"/>
          <w:vertAlign w:val="superscript"/>
          <w:lang w:bidi="ar"/>
        </w:rPr>
        <w:t>6</w:t>
      </w:r>
      <w:r w:rsidR="004F788A" w:rsidRPr="009D6E75">
        <w:rPr>
          <w:rFonts w:ascii="Book Antiqua" w:hAnsi="Book Antiqua" w:cs="Book Antiqua" w:hint="eastAsia"/>
          <w:color w:val="000000"/>
          <w:kern w:val="0"/>
          <w:sz w:val="24"/>
          <w:vertAlign w:val="superscript"/>
          <w:lang w:bidi="ar"/>
        </w:rPr>
        <w:t>,</w:t>
      </w:r>
      <w:r w:rsidRPr="005E461E">
        <w:rPr>
          <w:rFonts w:ascii="Book Antiqua" w:eastAsia="Book Antiqua" w:hAnsi="Book Antiqua" w:cs="Book Antiqua"/>
          <w:color w:val="000000"/>
          <w:kern w:val="0"/>
          <w:sz w:val="24"/>
          <w:vertAlign w:val="superscript"/>
          <w:lang w:bidi="ar"/>
        </w:rPr>
        <w:t>7]</w:t>
      </w:r>
      <w:r w:rsidRPr="005E461E">
        <w:rPr>
          <w:rFonts w:ascii="Book Antiqua" w:eastAsia="Book Antiqua" w:hAnsi="Book Antiqua" w:cs="Book Antiqua"/>
          <w:color w:val="000000"/>
          <w:kern w:val="0"/>
          <w:sz w:val="24"/>
          <w:lang w:bidi="ar"/>
        </w:rPr>
        <w:t>. It usually occurs when the patient is 2 years old, and the</w:t>
      </w:r>
      <w:r w:rsidR="00B05D19">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type that can cause severe symptoms is seldom seen in adults.</w:t>
      </w:r>
    </w:p>
    <w:p w:rsidR="005C0A0C" w:rsidRPr="005E461E" w:rsidRDefault="005C0A0C" w:rsidP="003258B7">
      <w:pPr>
        <w:widowControl/>
        <w:spacing w:line="360" w:lineRule="auto"/>
        <w:ind w:firstLineChars="100" w:firstLine="240"/>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US </w:t>
      </w:r>
      <w:proofErr w:type="gramStart"/>
      <w:r w:rsidRPr="005E461E">
        <w:rPr>
          <w:rFonts w:ascii="Book Antiqua" w:eastAsia="Book Antiqua" w:hAnsi="Book Antiqua" w:cs="Book Antiqua"/>
          <w:color w:val="000000"/>
          <w:kern w:val="0"/>
          <w:sz w:val="24"/>
          <w:lang w:bidi="ar"/>
        </w:rPr>
        <w:t>is</w:t>
      </w:r>
      <w:proofErr w:type="gramEnd"/>
      <w:r w:rsidRPr="005E461E">
        <w:rPr>
          <w:rFonts w:ascii="Book Antiqua" w:eastAsia="Book Antiqua" w:hAnsi="Book Antiqua" w:cs="Book Antiqua"/>
          <w:color w:val="000000"/>
          <w:kern w:val="0"/>
          <w:sz w:val="24"/>
          <w:lang w:bidi="ar"/>
        </w:rPr>
        <w:t xml:space="preserve"> usually regarded as the first choice among imaging modalities for examination. Typical features appear as fluid-filled cystic structure, with or without thin septa inside. Color Doppler US</w:t>
      </w:r>
      <w:r w:rsidR="004F788A"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 xml:space="preserve">may show inner vascularity in the septa when infection </w:t>
      </w:r>
      <w:r w:rsidR="00E1736E">
        <w:rPr>
          <w:rFonts w:ascii="Book Antiqua" w:eastAsia="Book Antiqua" w:hAnsi="Book Antiqua" w:cs="Book Antiqua"/>
          <w:color w:val="000000"/>
          <w:kern w:val="0"/>
          <w:sz w:val="24"/>
          <w:lang w:bidi="ar"/>
        </w:rPr>
        <w:t>occurs</w:t>
      </w:r>
      <w:r w:rsidR="00E1736E" w:rsidRPr="005E461E">
        <w:rPr>
          <w:rFonts w:ascii="Book Antiqua" w:eastAsia="Book Antiqua" w:hAnsi="Book Antiqua" w:cs="Book Antiqua"/>
          <w:color w:val="000000"/>
          <w:kern w:val="0"/>
          <w:sz w:val="24"/>
          <w:lang w:bidi="ar"/>
        </w:rPr>
        <w:t xml:space="preserve"> </w:t>
      </w:r>
      <w:proofErr w:type="gramStart"/>
      <w:r w:rsidRPr="005E461E">
        <w:rPr>
          <w:rFonts w:ascii="Book Antiqua" w:eastAsia="Book Antiqua" w:hAnsi="Book Antiqua" w:cs="Book Antiqua"/>
          <w:color w:val="000000"/>
          <w:kern w:val="0"/>
          <w:sz w:val="24"/>
          <w:lang w:bidi="ar"/>
        </w:rPr>
        <w:t>simultaneously</w:t>
      </w:r>
      <w:r w:rsidRPr="005E461E">
        <w:rPr>
          <w:rFonts w:ascii="Book Antiqua" w:eastAsia="Book Antiqua" w:hAnsi="Book Antiqua" w:cs="Book Antiqua"/>
          <w:color w:val="000000"/>
          <w:kern w:val="0"/>
          <w:sz w:val="24"/>
          <w:vertAlign w:val="superscript"/>
          <w:lang w:bidi="ar"/>
        </w:rPr>
        <w:t>[</w:t>
      </w:r>
      <w:proofErr w:type="gramEnd"/>
      <w:r w:rsidRPr="005E461E">
        <w:rPr>
          <w:rFonts w:ascii="Book Antiqua" w:eastAsia="Book Antiqua" w:hAnsi="Book Antiqua" w:cs="Book Antiqua"/>
          <w:color w:val="000000"/>
          <w:kern w:val="0"/>
          <w:sz w:val="24"/>
          <w:vertAlign w:val="superscript"/>
          <w:lang w:bidi="ar"/>
        </w:rPr>
        <w:t>8]</w:t>
      </w:r>
      <w:r w:rsidRPr="005E461E">
        <w:rPr>
          <w:rFonts w:ascii="Book Antiqua" w:eastAsia="Book Antiqua" w:hAnsi="Book Antiqua" w:cs="Book Antiqua"/>
          <w:color w:val="000000"/>
          <w:kern w:val="0"/>
          <w:sz w:val="24"/>
          <w:lang w:bidi="ar"/>
        </w:rPr>
        <w:t xml:space="preserve">. A </w:t>
      </w:r>
      <w:proofErr w:type="spellStart"/>
      <w:r w:rsidRPr="005E461E">
        <w:rPr>
          <w:rFonts w:ascii="Book Antiqua" w:eastAsia="Book Antiqua" w:hAnsi="Book Antiqua" w:cs="Book Antiqua"/>
          <w:color w:val="000000"/>
          <w:kern w:val="0"/>
          <w:sz w:val="24"/>
          <w:lang w:bidi="ar"/>
        </w:rPr>
        <w:t>craniocaudal</w:t>
      </w:r>
      <w:proofErr w:type="spellEnd"/>
      <w:r w:rsidRPr="005E461E">
        <w:rPr>
          <w:rFonts w:ascii="Book Antiqua" w:eastAsia="Book Antiqua" w:hAnsi="Book Antiqua" w:cs="Book Antiqua"/>
          <w:color w:val="000000"/>
          <w:kern w:val="0"/>
          <w:sz w:val="24"/>
          <w:lang w:bidi="ar"/>
        </w:rPr>
        <w:t xml:space="preserve"> sliding movement, associated with the patient’s respiration</w:t>
      </w:r>
      <w:r w:rsidR="00E1736E">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could be a specific feature of mesenteric </w:t>
      </w:r>
      <w:proofErr w:type="spellStart"/>
      <w:proofErr w:type="gramStart"/>
      <w:r w:rsidRPr="005E461E">
        <w:rPr>
          <w:rFonts w:ascii="Book Antiqua" w:eastAsia="Book Antiqua" w:hAnsi="Book Antiqua" w:cs="Book Antiqua"/>
          <w:color w:val="000000"/>
          <w:kern w:val="0"/>
          <w:sz w:val="24"/>
          <w:lang w:bidi="ar"/>
        </w:rPr>
        <w:t>lymphangioma</w:t>
      </w:r>
      <w:proofErr w:type="spellEnd"/>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KYMRREF{D2B28700-0427-4887-9902-A2616534F3FC}209</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[9]</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CT mainly </w:t>
      </w:r>
      <w:r w:rsidR="00E1736E">
        <w:rPr>
          <w:rFonts w:ascii="Book Antiqua" w:eastAsia="Book Antiqua" w:hAnsi="Book Antiqua" w:cs="Book Antiqua"/>
          <w:color w:val="000000"/>
          <w:kern w:val="0"/>
          <w:sz w:val="24"/>
          <w:lang w:bidi="ar"/>
        </w:rPr>
        <w:t>shows</w:t>
      </w:r>
      <w:r w:rsidRPr="005E461E">
        <w:rPr>
          <w:rFonts w:ascii="Book Antiqua" w:eastAsia="Book Antiqua" w:hAnsi="Book Antiqua" w:cs="Book Antiqua"/>
          <w:color w:val="000000"/>
          <w:kern w:val="0"/>
          <w:sz w:val="24"/>
          <w:lang w:bidi="ar"/>
        </w:rPr>
        <w:t xml:space="preserve"> a single or multiple well-circumscribed cystic lesion</w:t>
      </w:r>
      <w:r w:rsidR="00E1736E">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w:t>
      </w:r>
      <w:r w:rsidR="00E1736E">
        <w:rPr>
          <w:rFonts w:ascii="Book Antiqua" w:eastAsia="Book Antiqua" w:hAnsi="Book Antiqua" w:cs="Book Antiqua"/>
          <w:color w:val="000000"/>
          <w:kern w:val="0"/>
          <w:sz w:val="24"/>
          <w:lang w:bidi="ar"/>
        </w:rPr>
        <w:t>whose</w:t>
      </w:r>
      <w:r w:rsidRPr="005E461E">
        <w:rPr>
          <w:rFonts w:ascii="Book Antiqua" w:eastAsia="Book Antiqua" w:hAnsi="Book Antiqua" w:cs="Book Antiqua"/>
          <w:color w:val="000000"/>
          <w:kern w:val="0"/>
          <w:sz w:val="24"/>
          <w:lang w:bidi="ar"/>
        </w:rPr>
        <w:t xml:space="preserve"> attenuation value ranges from fat density (</w:t>
      </w:r>
      <w:proofErr w:type="spellStart"/>
      <w:r w:rsidRPr="005E461E">
        <w:rPr>
          <w:rFonts w:ascii="Book Antiqua" w:eastAsia="Book Antiqua" w:hAnsi="Book Antiqua" w:cs="Book Antiqua"/>
          <w:color w:val="000000"/>
          <w:kern w:val="0"/>
          <w:sz w:val="24"/>
          <w:lang w:bidi="ar"/>
        </w:rPr>
        <w:t>chyle</w:t>
      </w:r>
      <w:proofErr w:type="spellEnd"/>
      <w:r w:rsidRPr="005E461E">
        <w:rPr>
          <w:rFonts w:ascii="Book Antiqua" w:eastAsia="Book Antiqua" w:hAnsi="Book Antiqua" w:cs="Book Antiqua"/>
          <w:color w:val="000000"/>
          <w:kern w:val="0"/>
          <w:sz w:val="24"/>
          <w:lang w:bidi="ar"/>
        </w:rPr>
        <w:t xml:space="preserve">) to liquid density. The </w:t>
      </w:r>
      <w:proofErr w:type="spellStart"/>
      <w:r w:rsidRPr="005E461E">
        <w:rPr>
          <w:rFonts w:ascii="Book Antiqua" w:eastAsia="Book Antiqua" w:hAnsi="Book Antiqua" w:cs="Book Antiqua"/>
          <w:color w:val="000000"/>
          <w:kern w:val="0"/>
          <w:sz w:val="24"/>
          <w:lang w:bidi="ar"/>
        </w:rPr>
        <w:t>septation</w:t>
      </w:r>
      <w:proofErr w:type="spellEnd"/>
      <w:r w:rsidRPr="005E461E">
        <w:rPr>
          <w:rFonts w:ascii="Book Antiqua" w:eastAsia="Book Antiqua" w:hAnsi="Book Antiqua" w:cs="Book Antiqua"/>
          <w:color w:val="000000"/>
          <w:kern w:val="0"/>
          <w:sz w:val="24"/>
          <w:lang w:bidi="ar"/>
        </w:rPr>
        <w:t xml:space="preserve"> could be inconspicuous if the lesion is not large enough. Retroperitoneal </w:t>
      </w:r>
      <w:proofErr w:type="spellStart"/>
      <w:r w:rsidRPr="00615F10">
        <w:rPr>
          <w:rFonts w:ascii="Book Antiqua" w:eastAsia="Book Antiqua" w:hAnsi="Book Antiqua" w:cs="Book Antiqua"/>
          <w:iCs/>
          <w:color w:val="000000"/>
          <w:kern w:val="0"/>
          <w:sz w:val="24"/>
          <w:lang w:bidi="ar"/>
        </w:rPr>
        <w:t>lymphangiomas</w:t>
      </w:r>
      <w:proofErr w:type="spellEnd"/>
      <w:r w:rsidRPr="005E461E">
        <w:rPr>
          <w:rFonts w:ascii="Book Antiqua" w:eastAsia="Book Antiqua" w:hAnsi="Book Antiqua" w:cs="Book Antiqua"/>
          <w:color w:val="000000"/>
          <w:kern w:val="0"/>
          <w:sz w:val="24"/>
          <w:lang w:bidi="ar"/>
        </w:rPr>
        <w:t xml:space="preserve"> usually present as large, slender lesions that span the adjacent </w:t>
      </w:r>
      <w:proofErr w:type="gramStart"/>
      <w:r w:rsidRPr="005E461E">
        <w:rPr>
          <w:rFonts w:ascii="Book Antiqua" w:eastAsia="Book Antiqua" w:hAnsi="Book Antiqua" w:cs="Book Antiqua"/>
          <w:color w:val="000000"/>
          <w:kern w:val="0"/>
          <w:sz w:val="24"/>
          <w:lang w:bidi="ar"/>
        </w:rPr>
        <w:t>organs</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KYMRREF{D2B28700-0427-4887-9902-A2616534F3FC}119</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[10,11]</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The one occurring in the pelvic cavity is characterized by the presence of external iliac vessels along the pelvic </w:t>
      </w:r>
      <w:proofErr w:type="gramStart"/>
      <w:r w:rsidRPr="005E461E">
        <w:rPr>
          <w:rFonts w:ascii="Book Antiqua" w:eastAsia="Book Antiqua" w:hAnsi="Book Antiqua" w:cs="Book Antiqua"/>
          <w:color w:val="000000"/>
          <w:kern w:val="0"/>
          <w:sz w:val="24"/>
          <w:lang w:bidi="ar"/>
        </w:rPr>
        <w:t>wall</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KYMRREF{D2B28700-0427-4887-9902-A2616534F3FC}120</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[12]</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However, the blood supply in the wall and septa of the lesion can be significantly increased in response to secondary infection, which appears as enhancement of the wall at a different </w:t>
      </w:r>
      <w:proofErr w:type="gramStart"/>
      <w:r w:rsidRPr="005E461E">
        <w:rPr>
          <w:rFonts w:ascii="Book Antiqua" w:eastAsia="Book Antiqua" w:hAnsi="Book Antiqua" w:cs="Book Antiqua"/>
          <w:color w:val="000000"/>
          <w:kern w:val="0"/>
          <w:sz w:val="24"/>
          <w:lang w:bidi="ar"/>
        </w:rPr>
        <w:t>level</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KYMRREF{D2B28700-0427-4887-9902-A2616534F3FC}207,{D2B28700-0427-4887-9902-A2616534F3FC}134</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[13,14]</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This can be a special sign for the diagnosis of</w:t>
      </w:r>
      <w:r w:rsidRPr="00615F10">
        <w:rPr>
          <w:rFonts w:ascii="Book Antiqua" w:eastAsia="Book Antiqua" w:hAnsi="Book Antiqua" w:cs="Book Antiqua"/>
          <w:color w:val="000000"/>
          <w:kern w:val="0"/>
          <w:sz w:val="24"/>
          <w:lang w:bidi="ar"/>
        </w:rPr>
        <w:t xml:space="preserve"> </w:t>
      </w:r>
      <w:r w:rsidRPr="00615F10">
        <w:rPr>
          <w:rFonts w:ascii="Book Antiqua" w:eastAsia="Book Antiqua" w:hAnsi="Book Antiqua" w:cs="Book Antiqua"/>
          <w:iCs/>
          <w:color w:val="000000"/>
          <w:kern w:val="0"/>
          <w:sz w:val="24"/>
          <w:lang w:bidi="ar"/>
        </w:rPr>
        <w:t xml:space="preserve">cystic </w:t>
      </w:r>
      <w:proofErr w:type="spellStart"/>
      <w:r w:rsidRPr="00615F10">
        <w:rPr>
          <w:rFonts w:ascii="Book Antiqua" w:eastAsia="Book Antiqua" w:hAnsi="Book Antiqua" w:cs="Book Antiqua"/>
          <w:iCs/>
          <w:color w:val="000000"/>
          <w:kern w:val="0"/>
          <w:sz w:val="24"/>
          <w:lang w:bidi="ar"/>
        </w:rPr>
        <w:t>lymphangioma</w:t>
      </w:r>
      <w:proofErr w:type="spellEnd"/>
      <w:r w:rsidRPr="00615F10">
        <w:rPr>
          <w:rFonts w:ascii="Book Antiqua" w:eastAsia="Book Antiqua" w:hAnsi="Book Antiqua" w:cs="Book Antiqua"/>
          <w:color w:val="000000"/>
          <w:kern w:val="0"/>
          <w:sz w:val="24"/>
          <w:lang w:bidi="ar"/>
        </w:rPr>
        <w:t>.</w:t>
      </w:r>
      <w:r w:rsidRPr="005E461E">
        <w:rPr>
          <w:rFonts w:ascii="Book Antiqua" w:eastAsia="Book Antiqua" w:hAnsi="Book Antiqua" w:cs="Book Antiqua"/>
          <w:color w:val="000000"/>
          <w:kern w:val="0"/>
          <w:sz w:val="24"/>
          <w:lang w:bidi="ar"/>
        </w:rPr>
        <w:t xml:space="preserve"> In our case, CT showed multiple fluid-filled cystic lesions without septa. The lesions grew along the peritoneal interstitial space, the pelvic wall, and external iliac vascular deformation area with a clear boundary, some of which showed shaping and suture-like changes. The lesions and the wall were proved to be </w:t>
      </w:r>
      <w:proofErr w:type="spellStart"/>
      <w:r w:rsidRPr="005E461E">
        <w:rPr>
          <w:rFonts w:ascii="Book Antiqua" w:eastAsia="Book Antiqua" w:hAnsi="Book Antiqua" w:cs="Book Antiqua"/>
          <w:color w:val="000000"/>
          <w:kern w:val="0"/>
          <w:sz w:val="24"/>
          <w:lang w:bidi="ar"/>
        </w:rPr>
        <w:t>inhomogeneous</w:t>
      </w:r>
      <w:r w:rsidR="00E1736E">
        <w:rPr>
          <w:rFonts w:ascii="Book Antiqua" w:eastAsia="Book Antiqua" w:hAnsi="Book Antiqua" w:cs="Book Antiqua"/>
          <w:color w:val="000000"/>
          <w:kern w:val="0"/>
          <w:sz w:val="24"/>
          <w:lang w:bidi="ar"/>
        </w:rPr>
        <w:t>ly</w:t>
      </w:r>
      <w:proofErr w:type="spellEnd"/>
      <w:r w:rsidRPr="005E461E">
        <w:rPr>
          <w:rFonts w:ascii="Book Antiqua" w:eastAsia="Book Antiqua" w:hAnsi="Book Antiqua" w:cs="Book Antiqua"/>
          <w:color w:val="000000"/>
          <w:kern w:val="0"/>
          <w:sz w:val="24"/>
          <w:lang w:bidi="ar"/>
        </w:rPr>
        <w:t xml:space="preserve"> </w:t>
      </w:r>
      <w:r w:rsidR="00E1736E" w:rsidRPr="005E461E">
        <w:rPr>
          <w:rFonts w:ascii="Book Antiqua" w:eastAsia="Book Antiqua" w:hAnsi="Book Antiqua" w:cs="Book Antiqua"/>
          <w:color w:val="000000"/>
          <w:kern w:val="0"/>
          <w:sz w:val="24"/>
          <w:lang w:bidi="ar"/>
        </w:rPr>
        <w:t>enhance</w:t>
      </w:r>
      <w:r w:rsidR="00E1736E">
        <w:rPr>
          <w:rFonts w:ascii="Book Antiqua" w:eastAsia="Book Antiqua" w:hAnsi="Book Antiqua" w:cs="Book Antiqua"/>
          <w:color w:val="000000"/>
          <w:kern w:val="0"/>
          <w:sz w:val="24"/>
          <w:lang w:bidi="ar"/>
        </w:rPr>
        <w:t>d</w:t>
      </w:r>
      <w:r w:rsidR="00E1736E"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on enhanced CT. MRI is an essential means of differentiating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from other cystic lesions due to its excellent spatial resolution.</w:t>
      </w:r>
      <w:r w:rsidRPr="00615F10">
        <w:rPr>
          <w:rFonts w:ascii="Book Antiqua" w:eastAsia="Book Antiqua" w:hAnsi="Book Antiqua" w:cs="Book Antiqua"/>
          <w:color w:val="000000"/>
          <w:kern w:val="0"/>
          <w:sz w:val="24"/>
          <w:lang w:bidi="ar"/>
        </w:rPr>
        <w:t xml:space="preserve"> </w:t>
      </w:r>
      <w:r w:rsidRPr="00615F10">
        <w:rPr>
          <w:rFonts w:ascii="Book Antiqua" w:eastAsia="Book Antiqua" w:hAnsi="Book Antiqua" w:cs="Book Antiqua"/>
          <w:iCs/>
          <w:color w:val="000000"/>
          <w:kern w:val="0"/>
          <w:sz w:val="24"/>
          <w:lang w:bidi="ar"/>
        </w:rPr>
        <w:t xml:space="preserve">Cystic </w:t>
      </w:r>
      <w:proofErr w:type="spellStart"/>
      <w:r w:rsidRPr="00615F10">
        <w:rPr>
          <w:rFonts w:ascii="Book Antiqua" w:eastAsia="Book Antiqua" w:hAnsi="Book Antiqua" w:cs="Book Antiqua"/>
          <w:iCs/>
          <w:color w:val="000000"/>
          <w:kern w:val="0"/>
          <w:sz w:val="24"/>
          <w:lang w:bidi="ar"/>
        </w:rPr>
        <w:t>lymphangioma</w:t>
      </w:r>
      <w:proofErr w:type="spellEnd"/>
      <w:r w:rsidRPr="00615F10">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typically shows a low signal in T1-weighted MR images and a high signal in T2-weighted MR images. However, the signal could be different if the ratio of the component within the cyst changes. Chemically selective fat-saturated and chemical shift MR images can show the fat content clearly, which cannot be found by CT and thus provide more useful information for diagnosis of the </w:t>
      </w:r>
      <w:proofErr w:type="gramStart"/>
      <w:r w:rsidRPr="005E461E">
        <w:rPr>
          <w:rFonts w:ascii="Book Antiqua" w:eastAsia="Book Antiqua" w:hAnsi="Book Antiqua" w:cs="Book Antiqua"/>
          <w:color w:val="000000"/>
          <w:kern w:val="0"/>
          <w:sz w:val="24"/>
          <w:lang w:bidi="ar"/>
        </w:rPr>
        <w:t>disease</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KYMRREF{D2B28700-0427-4887-9902-A2616534F3FC}222</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[15,16]</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w:t>
      </w:r>
      <w:bookmarkStart w:id="33" w:name="OLE_LINK7"/>
      <w:r w:rsidRPr="005E461E">
        <w:rPr>
          <w:rFonts w:ascii="Book Antiqua" w:eastAsia="Book Antiqua" w:hAnsi="Book Antiqua" w:cs="Book Antiqua"/>
          <w:color w:val="000000"/>
          <w:kern w:val="0"/>
          <w:sz w:val="24"/>
          <w:lang w:bidi="ar"/>
        </w:rPr>
        <w:t>It is generally acknowledged that PET-CT is an effective means of discriminating between benign and malignant lesions.</w:t>
      </w:r>
      <w:bookmarkEnd w:id="33"/>
      <w:r w:rsidRPr="005E461E">
        <w:rPr>
          <w:rFonts w:ascii="Book Antiqua" w:eastAsia="Book Antiqua" w:hAnsi="Book Antiqua" w:cs="Book Antiqua"/>
          <w:color w:val="000000"/>
          <w:kern w:val="0"/>
          <w:sz w:val="24"/>
          <w:lang w:bidi="ar"/>
        </w:rPr>
        <w:t xml:space="preserve"> The use of an </w:t>
      </w:r>
      <w:bookmarkStart w:id="34" w:name="OLE_LINK9"/>
      <w:r w:rsidRPr="005E461E">
        <w:rPr>
          <w:rFonts w:ascii="Book Antiqua" w:eastAsia="Book Antiqua" w:hAnsi="Book Antiqua" w:cs="Book Antiqua"/>
          <w:color w:val="000000"/>
          <w:kern w:val="0"/>
          <w:sz w:val="24"/>
          <w:lang w:bidi="ar"/>
        </w:rPr>
        <w:t>F-18</w:t>
      </w:r>
      <w:bookmarkEnd w:id="34"/>
      <w:r w:rsidRPr="005E461E">
        <w:rPr>
          <w:rFonts w:ascii="Book Antiqua" w:eastAsia="Book Antiqua" w:hAnsi="Book Antiqua" w:cs="Book Antiqua"/>
          <w:color w:val="000000"/>
          <w:kern w:val="0"/>
          <w:sz w:val="24"/>
          <w:lang w:bidi="ar"/>
        </w:rPr>
        <w:t xml:space="preserve"> FDG PET/CT procedure in the diagnosis of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has only rarely been reported, and the presentations are not common. Some patients have shown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with mildly increased F-18 FDG uptake with an </w:t>
      </w:r>
      <w:proofErr w:type="spellStart"/>
      <w:r w:rsidRPr="005E461E">
        <w:rPr>
          <w:rFonts w:ascii="Book Antiqua" w:eastAsia="Book Antiqua" w:hAnsi="Book Antiqua" w:cs="Book Antiqua"/>
          <w:color w:val="000000"/>
          <w:kern w:val="0"/>
          <w:sz w:val="24"/>
          <w:lang w:bidi="ar"/>
        </w:rPr>
        <w:t>SUVmax</w:t>
      </w:r>
      <w:proofErr w:type="spellEnd"/>
      <w:r w:rsidRPr="005E461E">
        <w:rPr>
          <w:rFonts w:ascii="Book Antiqua" w:eastAsia="Book Antiqua" w:hAnsi="Book Antiqua" w:cs="Book Antiqua"/>
          <w:color w:val="000000"/>
          <w:kern w:val="0"/>
          <w:sz w:val="24"/>
          <w:lang w:bidi="ar"/>
        </w:rPr>
        <w:t xml:space="preserve"> of 3-3.8, mimicking </w:t>
      </w:r>
      <w:r w:rsidR="00E1736E">
        <w:rPr>
          <w:rFonts w:ascii="Book Antiqua" w:eastAsia="Book Antiqua" w:hAnsi="Book Antiqua" w:cs="Book Antiqua"/>
          <w:color w:val="000000"/>
          <w:kern w:val="0"/>
          <w:sz w:val="24"/>
          <w:lang w:bidi="ar"/>
        </w:rPr>
        <w:t xml:space="preserve">a </w:t>
      </w:r>
      <w:proofErr w:type="gramStart"/>
      <w:r w:rsidRPr="005E461E">
        <w:rPr>
          <w:rFonts w:ascii="Book Antiqua" w:eastAsia="Book Antiqua" w:hAnsi="Book Antiqua" w:cs="Book Antiqua"/>
          <w:color w:val="000000"/>
          <w:kern w:val="0"/>
          <w:sz w:val="24"/>
          <w:lang w:bidi="ar"/>
        </w:rPr>
        <w:t>malignancy</w:t>
      </w:r>
      <w:r w:rsidRPr="005E461E">
        <w:rPr>
          <w:rFonts w:ascii="Book Antiqua" w:eastAsia="Book Antiqua" w:hAnsi="Book Antiqua" w:cs="Book Antiqua"/>
          <w:color w:val="000000"/>
          <w:kern w:val="0"/>
          <w:sz w:val="24"/>
          <w:vertAlign w:val="superscript"/>
          <w:lang w:bidi="ar"/>
        </w:rPr>
        <w:t>[</w:t>
      </w:r>
      <w:proofErr w:type="gramEnd"/>
      <w:r w:rsidRPr="005E461E">
        <w:rPr>
          <w:rFonts w:ascii="Book Antiqua" w:eastAsia="Book Antiqua" w:hAnsi="Book Antiqua" w:cs="Book Antiqua"/>
          <w:color w:val="000000"/>
          <w:kern w:val="0"/>
          <w:sz w:val="24"/>
          <w:vertAlign w:val="superscript"/>
          <w:lang w:bidi="ar"/>
        </w:rPr>
        <w:t>17-20]</w:t>
      </w:r>
      <w:r w:rsidRPr="005E461E">
        <w:rPr>
          <w:rFonts w:ascii="Book Antiqua" w:eastAsia="Book Antiqua" w:hAnsi="Book Antiqua" w:cs="Book Antiqua"/>
          <w:color w:val="000000"/>
          <w:kern w:val="0"/>
          <w:sz w:val="24"/>
          <w:lang w:bidi="ar"/>
        </w:rPr>
        <w:t xml:space="preserve">. The results have shown that although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is benign, it can still present as high-FDG-uptake lesions, which might be caused by lymphocyte</w:t>
      </w:r>
      <w:r w:rsidR="00E1736E">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and fluid joining the dilated lymphatic vessels. However, there are some reported </w:t>
      </w:r>
      <w:proofErr w:type="gramStart"/>
      <w:r w:rsidRPr="005E461E">
        <w:rPr>
          <w:rFonts w:ascii="Book Antiqua" w:eastAsia="Book Antiqua" w:hAnsi="Book Antiqua" w:cs="Book Antiqua"/>
          <w:color w:val="000000"/>
          <w:kern w:val="0"/>
          <w:sz w:val="24"/>
          <w:lang w:bidi="ar"/>
        </w:rPr>
        <w:t>cases</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KYMRREF{D2B28700-0427-4887-9902-A2616534F3FC}217,{D2B28700-0427-4887-9902-A2616534F3FC}229</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[21,22]</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of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without FDG uptake that</w:t>
      </w:r>
      <w:r w:rsidR="00B05D19">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are similar to what we found. This may be related to the absence of infection or granuloma </w:t>
      </w:r>
      <w:proofErr w:type="gramStart"/>
      <w:r w:rsidRPr="005E461E">
        <w:rPr>
          <w:rFonts w:ascii="Book Antiqua" w:eastAsia="Book Antiqua" w:hAnsi="Book Antiqua" w:cs="Book Antiqua"/>
          <w:color w:val="000000"/>
          <w:kern w:val="0"/>
          <w:sz w:val="24"/>
          <w:lang w:bidi="ar"/>
        </w:rPr>
        <w:t>formation</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KYMRREF{D2B28700-0427-4887-9902-A2616534F3FC}129,{D2B28700-0427-4887-9902-A2616534F3FC}130</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[23,24]</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In addition, 68Ga-NEB PET-CT and PET-MRI are also applied to </w:t>
      </w:r>
      <w:r w:rsidR="00E1736E" w:rsidRPr="005E461E">
        <w:rPr>
          <w:rFonts w:ascii="Book Antiqua" w:eastAsia="Book Antiqua" w:hAnsi="Book Antiqua" w:cs="Book Antiqua"/>
          <w:color w:val="000000"/>
          <w:kern w:val="0"/>
          <w:sz w:val="24"/>
          <w:lang w:bidi="ar"/>
        </w:rPr>
        <w:t>evaluat</w:t>
      </w:r>
      <w:r w:rsidR="00E1736E">
        <w:rPr>
          <w:rFonts w:ascii="Book Antiqua" w:eastAsia="Book Antiqua" w:hAnsi="Book Antiqua" w:cs="Book Antiqua"/>
          <w:color w:val="000000"/>
          <w:kern w:val="0"/>
          <w:sz w:val="24"/>
          <w:lang w:bidi="ar"/>
        </w:rPr>
        <w:t>e</w:t>
      </w:r>
      <w:r w:rsidR="00E1736E" w:rsidRPr="005E461E">
        <w:rPr>
          <w:rFonts w:ascii="Book Antiqua" w:eastAsia="Book Antiqua" w:hAnsi="Book Antiqua" w:cs="Book Antiqua"/>
          <w:color w:val="000000"/>
          <w:kern w:val="0"/>
          <w:sz w:val="24"/>
          <w:lang w:bidi="ar"/>
        </w:rPr>
        <w:t xml:space="preserve">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xml:space="preserve"> in some </w:t>
      </w:r>
      <w:proofErr w:type="gramStart"/>
      <w:r w:rsidRPr="005E461E">
        <w:rPr>
          <w:rFonts w:ascii="Book Antiqua" w:eastAsia="Book Antiqua" w:hAnsi="Book Antiqua" w:cs="Book Antiqua"/>
          <w:color w:val="000000"/>
          <w:kern w:val="0"/>
          <w:sz w:val="24"/>
          <w:lang w:bidi="ar"/>
        </w:rPr>
        <w:t>research</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KYMRREF{D2B28700-0427-4887-9902-A2616534F3FC}223,{D2B28700-0427-4887-9902-A2616534F3FC}229</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[22,25]</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The novel radiotracer 68Ga-NEB is active in abnormal lymphoid tissue, which can provide more useful information for clinicians. Invasive examination such as cyst fluid fine-needle aspiration is also helpful in the differential diagnosis of benign and malignant tumor</w:t>
      </w:r>
      <w:r w:rsidR="00E1736E">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by analyzing cytological features and chemical </w:t>
      </w:r>
      <w:proofErr w:type="gramStart"/>
      <w:r w:rsidRPr="005E461E">
        <w:rPr>
          <w:rFonts w:ascii="Book Antiqua" w:eastAsia="Book Antiqua" w:hAnsi="Book Antiqua" w:cs="Book Antiqua"/>
          <w:color w:val="000000"/>
          <w:kern w:val="0"/>
          <w:sz w:val="24"/>
          <w:lang w:bidi="ar"/>
        </w:rPr>
        <w:t>composition</w:t>
      </w:r>
      <w:r w:rsidRPr="005E461E">
        <w:rPr>
          <w:rFonts w:ascii="Book Antiqua" w:eastAsia="Book Antiqua" w:hAnsi="Book Antiqua" w:cs="Book Antiqua"/>
          <w:color w:val="000000"/>
          <w:kern w:val="0"/>
          <w:sz w:val="24"/>
          <w:vertAlign w:val="superscript"/>
          <w:lang w:bidi="ar"/>
        </w:rPr>
        <w:t>[</w:t>
      </w:r>
      <w:proofErr w:type="gramEnd"/>
      <w:r w:rsidRPr="005E461E">
        <w:rPr>
          <w:rFonts w:ascii="Book Antiqua" w:eastAsia="Book Antiqua" w:hAnsi="Book Antiqua" w:cs="Book Antiqua"/>
          <w:color w:val="000000"/>
          <w:kern w:val="0"/>
          <w:sz w:val="24"/>
          <w:vertAlign w:val="superscript"/>
          <w:lang w:bidi="ar"/>
        </w:rPr>
        <w:t>26,27]</w:t>
      </w:r>
      <w:r w:rsidRPr="005E461E">
        <w:rPr>
          <w:rFonts w:ascii="Book Antiqua" w:eastAsia="Book Antiqua" w:hAnsi="Book Antiqua" w:cs="Book Antiqua"/>
          <w:color w:val="000000"/>
          <w:kern w:val="0"/>
          <w:sz w:val="24"/>
          <w:lang w:bidi="ar"/>
        </w:rPr>
        <w:t>.</w:t>
      </w:r>
    </w:p>
    <w:p w:rsidR="005C0A0C" w:rsidRPr="009D6E75" w:rsidRDefault="005C0A0C" w:rsidP="003258B7">
      <w:pPr>
        <w:widowControl/>
        <w:spacing w:line="360" w:lineRule="auto"/>
        <w:ind w:firstLineChars="100" w:firstLine="240"/>
        <w:rPr>
          <w:rFonts w:ascii="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Surgical resection is the most effective treatment </w:t>
      </w:r>
      <w:r w:rsidR="00E1736E">
        <w:rPr>
          <w:rFonts w:ascii="Book Antiqua" w:eastAsia="Book Antiqua" w:hAnsi="Book Antiqua" w:cs="Book Antiqua"/>
          <w:color w:val="000000"/>
          <w:kern w:val="0"/>
          <w:sz w:val="24"/>
          <w:lang w:bidi="ar"/>
        </w:rPr>
        <w:t>for</w:t>
      </w:r>
      <w:r w:rsidR="00E1736E" w:rsidRPr="005E461E">
        <w:rPr>
          <w:rFonts w:ascii="Book Antiqua" w:eastAsia="Book Antiqua" w:hAnsi="Book Antiqua" w:cs="Book Antiqua"/>
          <w:color w:val="000000"/>
          <w:kern w:val="0"/>
          <w:sz w:val="24"/>
          <w:lang w:bidi="ar"/>
        </w:rPr>
        <w:t xml:space="preserve"> </w:t>
      </w:r>
      <w:proofErr w:type="spellStart"/>
      <w:r w:rsidRPr="00615F10">
        <w:rPr>
          <w:rFonts w:ascii="Book Antiqua" w:eastAsia="Book Antiqua" w:hAnsi="Book Antiqua" w:cs="Book Antiqua"/>
          <w:iCs/>
          <w:color w:val="000000"/>
          <w:kern w:val="0"/>
          <w:sz w:val="24"/>
          <w:lang w:bidi="ar"/>
        </w:rPr>
        <w:t>lymphangioma</w:t>
      </w:r>
      <w:proofErr w:type="spellEnd"/>
      <w:r w:rsidRPr="005E461E">
        <w:rPr>
          <w:rFonts w:ascii="Book Antiqua" w:eastAsia="Book Antiqua" w:hAnsi="Book Antiqua" w:cs="Book Antiqua"/>
          <w:color w:val="000000"/>
          <w:kern w:val="0"/>
          <w:sz w:val="24"/>
          <w:lang w:bidi="ar"/>
        </w:rPr>
        <w:t>. However, it is reported that the recurrence rate</w:t>
      </w:r>
      <w:r w:rsidR="00E1736E">
        <w:rPr>
          <w:rFonts w:ascii="Book Antiqua" w:eastAsia="Book Antiqua" w:hAnsi="Book Antiqua" w:cs="Book Antiqua"/>
          <w:color w:val="000000"/>
          <w:kern w:val="0"/>
          <w:sz w:val="24"/>
          <w:lang w:bidi="ar"/>
        </w:rPr>
        <w:t>s</w:t>
      </w:r>
      <w:r w:rsidRPr="005E461E">
        <w:rPr>
          <w:rFonts w:ascii="Book Antiqua" w:eastAsia="Book Antiqua" w:hAnsi="Book Antiqua" w:cs="Book Antiqua"/>
          <w:color w:val="000000"/>
          <w:kern w:val="0"/>
          <w:sz w:val="24"/>
          <w:lang w:bidi="ar"/>
        </w:rPr>
        <w:t xml:space="preserve"> of complete </w:t>
      </w:r>
      <w:r w:rsidR="00E1736E">
        <w:rPr>
          <w:rFonts w:ascii="Book Antiqua" w:eastAsia="Book Antiqua" w:hAnsi="Book Antiqua" w:cs="Book Antiqua"/>
          <w:color w:val="000000"/>
          <w:kern w:val="0"/>
          <w:sz w:val="24"/>
          <w:lang w:bidi="ar"/>
        </w:rPr>
        <w:t>and</w:t>
      </w:r>
      <w:r w:rsidR="00E1736E"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incomplete resection </w:t>
      </w:r>
      <w:r w:rsidR="00E1736E">
        <w:rPr>
          <w:rFonts w:ascii="Book Antiqua" w:eastAsia="Book Antiqua" w:hAnsi="Book Antiqua" w:cs="Book Antiqua"/>
          <w:color w:val="000000"/>
          <w:kern w:val="0"/>
          <w:sz w:val="24"/>
          <w:lang w:bidi="ar"/>
        </w:rPr>
        <w:t>are</w:t>
      </w:r>
      <w:r w:rsidR="00E1736E"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12% and 53%, respectively. About 10% of</w:t>
      </w:r>
      <w:r w:rsidR="00E1736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asymptomatic patients show the phenomen</w:t>
      </w:r>
      <w:r w:rsidR="00C42C4D" w:rsidRPr="005E461E">
        <w:rPr>
          <w:rFonts w:ascii="Book Antiqua" w:eastAsia="Book Antiqua" w:hAnsi="Book Antiqua" w:cs="Book Antiqua"/>
          <w:color w:val="000000"/>
          <w:kern w:val="0"/>
          <w:sz w:val="24"/>
          <w:lang w:bidi="ar"/>
        </w:rPr>
        <w:t>on of pathological self</w:t>
      </w:r>
      <w:r w:rsidR="00615F10">
        <w:rPr>
          <w:rFonts w:ascii="Book Antiqua" w:hAnsi="Book Antiqua" w:cs="Book Antiqua" w:hint="eastAsia"/>
          <w:color w:val="000000"/>
          <w:kern w:val="0"/>
          <w:sz w:val="24"/>
          <w:lang w:bidi="ar"/>
        </w:rPr>
        <w:t>-</w:t>
      </w:r>
      <w:proofErr w:type="gramStart"/>
      <w:r w:rsidRPr="005E461E">
        <w:rPr>
          <w:rFonts w:ascii="Book Antiqua" w:eastAsia="Book Antiqua" w:hAnsi="Book Antiqua" w:cs="Book Antiqua"/>
          <w:color w:val="000000"/>
          <w:kern w:val="0"/>
          <w:sz w:val="24"/>
          <w:lang w:bidi="ar"/>
        </w:rPr>
        <w:t>absorption</w:t>
      </w:r>
      <w:r w:rsidRPr="005E461E">
        <w:rPr>
          <w:rFonts w:ascii="Book Antiqua" w:eastAsia="Book Antiqua" w:hAnsi="Book Antiqua" w:cs="Book Antiqua"/>
          <w:color w:val="000000"/>
          <w:kern w:val="0"/>
          <w:sz w:val="24"/>
          <w:vertAlign w:val="superscript"/>
          <w:lang w:bidi="ar"/>
        </w:rPr>
        <w:t>[</w:t>
      </w:r>
      <w:proofErr w:type="gramEnd"/>
      <w:r w:rsidRPr="005E461E">
        <w:rPr>
          <w:rFonts w:ascii="Book Antiqua" w:eastAsia="Book Antiqua" w:hAnsi="Book Antiqua" w:cs="Book Antiqua"/>
          <w:color w:val="000000"/>
          <w:kern w:val="0"/>
          <w:sz w:val="24"/>
          <w:vertAlign w:val="superscript"/>
          <w:lang w:bidi="ar"/>
        </w:rPr>
        <w:t>28]</w:t>
      </w:r>
      <w:r w:rsidRPr="005E461E">
        <w:rPr>
          <w:rFonts w:ascii="Book Antiqua" w:eastAsia="Book Antiqua" w:hAnsi="Book Antiqua" w:cs="Book Antiqua"/>
          <w:color w:val="000000"/>
          <w:kern w:val="0"/>
          <w:sz w:val="24"/>
          <w:lang w:bidi="ar"/>
        </w:rPr>
        <w:t xml:space="preserve">. A high complication rate and the possibility of incomplete excision also make patients wish to postpone </w:t>
      </w:r>
      <w:proofErr w:type="gramStart"/>
      <w:r w:rsidRPr="005E461E">
        <w:rPr>
          <w:rFonts w:ascii="Book Antiqua" w:eastAsia="Book Antiqua" w:hAnsi="Book Antiqua" w:cs="Book Antiqua"/>
          <w:color w:val="000000"/>
          <w:kern w:val="0"/>
          <w:sz w:val="24"/>
          <w:lang w:bidi="ar"/>
        </w:rPr>
        <w:t>treatment</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KYMRREF{D2B28700-0427-4887-9902-A2616534F3FC}225</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[29]</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 xml:space="preserve">. Noninvasive treatments, such as sclerotherapy, oral therapy, laser therapy, and radiofrequency ablation, are also confirmed to be effective and </w:t>
      </w:r>
      <w:proofErr w:type="gramStart"/>
      <w:r w:rsidRPr="005E461E">
        <w:rPr>
          <w:rFonts w:ascii="Book Antiqua" w:eastAsia="Book Antiqua" w:hAnsi="Book Antiqua" w:cs="Book Antiqua"/>
          <w:color w:val="000000"/>
          <w:kern w:val="0"/>
          <w:sz w:val="24"/>
          <w:lang w:bidi="ar"/>
        </w:rPr>
        <w:t>successful</w:t>
      </w:r>
      <w:proofErr w:type="gramEnd"/>
      <w:r w:rsidRPr="005E461E">
        <w:rPr>
          <w:rFonts w:ascii="Book Antiqua" w:eastAsia="Book Antiqua" w:hAnsi="Book Antiqua" w:cs="Book Antiqua"/>
          <w:color w:val="000000"/>
          <w:kern w:val="0"/>
          <w:sz w:val="24"/>
          <w:vertAlign w:val="superscript"/>
          <w:lang w:bidi="ar"/>
        </w:rPr>
        <w:fldChar w:fldCharType="begin"/>
      </w:r>
      <w:r w:rsidRPr="005E461E">
        <w:rPr>
          <w:rFonts w:ascii="Book Antiqua" w:eastAsia="Book Antiqua" w:hAnsi="Book Antiqua" w:cs="Book Antiqua"/>
          <w:color w:val="000000"/>
          <w:kern w:val="0"/>
          <w:sz w:val="24"/>
          <w:vertAlign w:val="superscript"/>
          <w:lang w:bidi="ar"/>
        </w:rPr>
        <w:instrText xml:space="preserve"> ADDIN KYMRREF{D2B28700-0427-4887-9902-A2616534F3FC}227,{D2B28700-0427-4887-9902-A2616534F3FC}226</w:instrText>
      </w:r>
      <w:r w:rsidRPr="005E461E">
        <w:rPr>
          <w:rFonts w:ascii="Book Antiqua" w:eastAsia="Book Antiqua" w:hAnsi="Book Antiqua" w:cs="Book Antiqua"/>
          <w:color w:val="000000"/>
          <w:kern w:val="0"/>
          <w:sz w:val="24"/>
          <w:vertAlign w:val="superscript"/>
          <w:lang w:bidi="ar"/>
        </w:rPr>
        <w:fldChar w:fldCharType="separate"/>
      </w:r>
      <w:r w:rsidRPr="005E461E">
        <w:rPr>
          <w:rFonts w:ascii="Book Antiqua" w:eastAsia="Book Antiqua" w:hAnsi="Book Antiqua" w:cs="Book Antiqua"/>
          <w:color w:val="000000"/>
          <w:kern w:val="0"/>
          <w:sz w:val="24"/>
          <w:vertAlign w:val="superscript"/>
          <w:lang w:bidi="ar"/>
        </w:rPr>
        <w:t>[30,31]</w:t>
      </w:r>
      <w:r w:rsidRPr="005E461E">
        <w:rPr>
          <w:rFonts w:ascii="Book Antiqua" w:eastAsia="Book Antiqua" w:hAnsi="Book Antiqua" w:cs="Book Antiqua"/>
          <w:color w:val="000000"/>
          <w:kern w:val="0"/>
          <w:sz w:val="24"/>
          <w:vertAlign w:val="superscript"/>
          <w:lang w:bidi="ar"/>
        </w:rPr>
        <w:fldChar w:fldCharType="end"/>
      </w:r>
      <w:r w:rsidRPr="005E461E">
        <w:rPr>
          <w:rFonts w:ascii="Book Antiqua" w:eastAsia="Book Antiqua" w:hAnsi="Book Antiqua" w:cs="Book Antiqua"/>
          <w:color w:val="000000"/>
          <w:kern w:val="0"/>
          <w:sz w:val="24"/>
          <w:lang w:bidi="ar"/>
        </w:rPr>
        <w:t>.</w:t>
      </w:r>
    </w:p>
    <w:p w:rsidR="0005729E" w:rsidRPr="009D6E75" w:rsidRDefault="0005729E" w:rsidP="003258B7">
      <w:pPr>
        <w:widowControl/>
        <w:spacing w:line="360" w:lineRule="auto"/>
        <w:ind w:firstLineChars="100" w:firstLine="241"/>
        <w:rPr>
          <w:rFonts w:ascii="Book Antiqua" w:hAnsi="Book Antiqua" w:cs="Book Antiqua"/>
          <w:b/>
          <w:color w:val="000000"/>
          <w:kern w:val="0"/>
          <w:sz w:val="24"/>
          <w:u w:val="single"/>
          <w:lang w:bidi="ar"/>
        </w:rPr>
      </w:pPr>
    </w:p>
    <w:p w:rsidR="005C0A0C" w:rsidRPr="005E461E"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u w:val="single"/>
          <w:lang w:bidi="ar"/>
        </w:rPr>
        <w:t>CONCLUSION</w:t>
      </w:r>
    </w:p>
    <w:p w:rsidR="00AC10AD"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 xml:space="preserve">To our knowledge, this is the first report in the literature of findings of retroperitoneal and pelvic </w:t>
      </w:r>
      <w:r w:rsidRPr="00615F10">
        <w:rPr>
          <w:rFonts w:ascii="Book Antiqua" w:eastAsia="Book Antiqua" w:hAnsi="Book Antiqua" w:cs="Book Antiqua"/>
          <w:iCs/>
          <w:color w:val="000000"/>
          <w:kern w:val="0"/>
          <w:sz w:val="24"/>
          <w:lang w:bidi="ar"/>
        </w:rPr>
        <w:t xml:space="preserve">multiple cystic </w:t>
      </w:r>
      <w:proofErr w:type="spellStart"/>
      <w:r w:rsidRPr="00615F10">
        <w:rPr>
          <w:rFonts w:ascii="Book Antiqua" w:eastAsia="Book Antiqua" w:hAnsi="Book Antiqua" w:cs="Book Antiqua"/>
          <w:iCs/>
          <w:color w:val="000000"/>
          <w:kern w:val="0"/>
          <w:sz w:val="24"/>
          <w:lang w:bidi="ar"/>
        </w:rPr>
        <w:t>lymphangioma</w:t>
      </w:r>
      <w:proofErr w:type="spellEnd"/>
      <w:r w:rsidRPr="00615F10">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in an adult without 18-F FDG uptake by PET-CT. When retroperitoneal masses are found, clinicians should always consider </w:t>
      </w:r>
      <w:r w:rsidRPr="00615F10">
        <w:rPr>
          <w:rFonts w:ascii="Book Antiqua" w:eastAsia="Book Antiqua" w:hAnsi="Book Antiqua" w:cs="Book Antiqua"/>
          <w:iCs/>
          <w:color w:val="000000"/>
          <w:kern w:val="0"/>
          <w:sz w:val="24"/>
          <w:lang w:bidi="ar"/>
        </w:rPr>
        <w:t xml:space="preserve">cystic </w:t>
      </w:r>
      <w:proofErr w:type="spellStart"/>
      <w:r w:rsidRPr="00615F10">
        <w:rPr>
          <w:rFonts w:ascii="Book Antiqua" w:eastAsia="Book Antiqua" w:hAnsi="Book Antiqua" w:cs="Book Antiqua"/>
          <w:iCs/>
          <w:color w:val="000000"/>
          <w:kern w:val="0"/>
          <w:sz w:val="24"/>
          <w:lang w:bidi="ar"/>
        </w:rPr>
        <w:t>lymphangioma</w:t>
      </w:r>
      <w:proofErr w:type="spellEnd"/>
      <w:r w:rsidRPr="00615F10">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 xml:space="preserve">when performing </w:t>
      </w:r>
      <w:r w:rsidR="00E1736E">
        <w:rPr>
          <w:rFonts w:ascii="Book Antiqua" w:eastAsia="Book Antiqua" w:hAnsi="Book Antiqua" w:cs="Book Antiqua"/>
          <w:color w:val="000000"/>
          <w:kern w:val="0"/>
          <w:sz w:val="24"/>
          <w:lang w:bidi="ar"/>
        </w:rPr>
        <w:t xml:space="preserve">a </w:t>
      </w:r>
      <w:r w:rsidRPr="005E461E">
        <w:rPr>
          <w:rFonts w:ascii="Book Antiqua" w:eastAsia="Book Antiqua" w:hAnsi="Book Antiqua" w:cs="Book Antiqua"/>
          <w:color w:val="000000"/>
          <w:kern w:val="0"/>
          <w:sz w:val="24"/>
          <w:lang w:bidi="ar"/>
        </w:rPr>
        <w:t>differential diagnosis.</w:t>
      </w:r>
      <w:bookmarkEnd w:id="28"/>
    </w:p>
    <w:p w:rsidR="00AC10AD" w:rsidRPr="00B73BAB" w:rsidRDefault="00AC10AD" w:rsidP="003258B7">
      <w:pPr>
        <w:widowControl/>
        <w:spacing w:line="360" w:lineRule="auto"/>
        <w:rPr>
          <w:rFonts w:ascii="Book Antiqua" w:eastAsia="Book Antiqua" w:hAnsi="Book Antiqua" w:cs="Book Antiqua"/>
          <w:color w:val="000000"/>
          <w:kern w:val="0"/>
          <w:sz w:val="24"/>
          <w:lang w:bidi="ar"/>
        </w:rPr>
      </w:pPr>
    </w:p>
    <w:p w:rsidR="0093062A" w:rsidRPr="00615F10" w:rsidRDefault="005C0A0C" w:rsidP="003258B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REFERENCES</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1 </w:t>
      </w:r>
      <w:r w:rsidRPr="0093062A">
        <w:rPr>
          <w:rFonts w:ascii="Book Antiqua" w:hAnsi="Book Antiqua"/>
          <w:b/>
          <w:sz w:val="24"/>
        </w:rPr>
        <w:t>Chung JC</w:t>
      </w:r>
      <w:r w:rsidRPr="0093062A">
        <w:rPr>
          <w:rFonts w:ascii="Book Antiqua" w:hAnsi="Book Antiqua"/>
          <w:sz w:val="24"/>
        </w:rPr>
        <w:t xml:space="preserve">, Song OP. Cystic </w:t>
      </w:r>
      <w:proofErr w:type="spellStart"/>
      <w:r w:rsidRPr="0093062A">
        <w:rPr>
          <w:rFonts w:ascii="Book Antiqua" w:hAnsi="Book Antiqua"/>
          <w:sz w:val="24"/>
        </w:rPr>
        <w:t>lymphangioma</w:t>
      </w:r>
      <w:proofErr w:type="spellEnd"/>
      <w:r w:rsidRPr="0093062A">
        <w:rPr>
          <w:rFonts w:ascii="Book Antiqua" w:hAnsi="Book Antiqua"/>
          <w:sz w:val="24"/>
        </w:rPr>
        <w:t xml:space="preserve"> of the </w:t>
      </w:r>
      <w:proofErr w:type="spellStart"/>
      <w:r w:rsidRPr="0093062A">
        <w:rPr>
          <w:rFonts w:ascii="Book Antiqua" w:hAnsi="Book Antiqua"/>
          <w:sz w:val="24"/>
        </w:rPr>
        <w:t>jejunal</w:t>
      </w:r>
      <w:proofErr w:type="spellEnd"/>
      <w:r w:rsidRPr="0093062A">
        <w:rPr>
          <w:rFonts w:ascii="Book Antiqua" w:hAnsi="Book Antiqua"/>
          <w:sz w:val="24"/>
        </w:rPr>
        <w:t xml:space="preserve"> mesentery presenting with acute abdomen in an adult.</w:t>
      </w:r>
      <w:proofErr w:type="gramEnd"/>
      <w:r w:rsidRPr="0093062A">
        <w:rPr>
          <w:rFonts w:ascii="Book Antiqua" w:hAnsi="Book Antiqua"/>
          <w:sz w:val="24"/>
        </w:rPr>
        <w:t xml:space="preserve"> </w:t>
      </w:r>
      <w:r w:rsidRPr="0093062A">
        <w:rPr>
          <w:rFonts w:ascii="Book Antiqua" w:hAnsi="Book Antiqua"/>
          <w:i/>
          <w:sz w:val="24"/>
        </w:rPr>
        <w:t xml:space="preserve">Can J </w:t>
      </w:r>
      <w:proofErr w:type="spellStart"/>
      <w:r w:rsidRPr="0093062A">
        <w:rPr>
          <w:rFonts w:ascii="Book Antiqua" w:hAnsi="Book Antiqua"/>
          <w:i/>
          <w:sz w:val="24"/>
        </w:rPr>
        <w:t>Surg</w:t>
      </w:r>
      <w:proofErr w:type="spellEnd"/>
      <w:r w:rsidRPr="0093062A">
        <w:rPr>
          <w:rFonts w:ascii="Book Antiqua" w:hAnsi="Book Antiqua"/>
          <w:sz w:val="24"/>
        </w:rPr>
        <w:t xml:space="preserve"> 2009; </w:t>
      </w:r>
      <w:r w:rsidRPr="0093062A">
        <w:rPr>
          <w:rFonts w:ascii="Book Antiqua" w:hAnsi="Book Antiqua"/>
          <w:b/>
          <w:sz w:val="24"/>
        </w:rPr>
        <w:t>52</w:t>
      </w:r>
      <w:r w:rsidRPr="0093062A">
        <w:rPr>
          <w:rFonts w:ascii="Book Antiqua" w:hAnsi="Book Antiqua"/>
          <w:sz w:val="24"/>
        </w:rPr>
        <w:t>: E286-E288 [PMID: 20011166 DOI: 10.1002/jcu.1870150807]</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 </w:t>
      </w:r>
      <w:proofErr w:type="spellStart"/>
      <w:r w:rsidRPr="0093062A">
        <w:rPr>
          <w:rFonts w:ascii="Book Antiqua" w:hAnsi="Book Antiqua"/>
          <w:b/>
          <w:sz w:val="24"/>
        </w:rPr>
        <w:t>Torashima</w:t>
      </w:r>
      <w:proofErr w:type="spellEnd"/>
      <w:r w:rsidRPr="0093062A">
        <w:rPr>
          <w:rFonts w:ascii="Book Antiqua" w:hAnsi="Book Antiqua"/>
          <w:b/>
          <w:sz w:val="24"/>
        </w:rPr>
        <w:t xml:space="preserve"> Y</w:t>
      </w:r>
      <w:r w:rsidRPr="0093062A">
        <w:rPr>
          <w:rFonts w:ascii="Book Antiqua" w:hAnsi="Book Antiqua"/>
          <w:sz w:val="24"/>
        </w:rPr>
        <w:t xml:space="preserve">, Yamaguchi J, Taniguchi K, Fujioka H, </w:t>
      </w:r>
      <w:proofErr w:type="spellStart"/>
      <w:r w:rsidRPr="0093062A">
        <w:rPr>
          <w:rFonts w:ascii="Book Antiqua" w:hAnsi="Book Antiqua"/>
          <w:sz w:val="24"/>
        </w:rPr>
        <w:t>Shimokawa</w:t>
      </w:r>
      <w:proofErr w:type="spellEnd"/>
      <w:r w:rsidRPr="0093062A">
        <w:rPr>
          <w:rFonts w:ascii="Book Antiqua" w:hAnsi="Book Antiqua"/>
          <w:sz w:val="24"/>
        </w:rPr>
        <w:t xml:space="preserve"> I, Izawa K, Kanematsu T. Surgery for </w:t>
      </w:r>
      <w:proofErr w:type="spellStart"/>
      <w:r w:rsidRPr="0093062A">
        <w:rPr>
          <w:rFonts w:ascii="Book Antiqua" w:hAnsi="Book Antiqua"/>
          <w:sz w:val="24"/>
        </w:rPr>
        <w:t>ileal</w:t>
      </w:r>
      <w:proofErr w:type="spellEnd"/>
      <w:r w:rsidRPr="0093062A">
        <w:rPr>
          <w:rFonts w:ascii="Book Antiqua" w:hAnsi="Book Antiqua"/>
          <w:sz w:val="24"/>
        </w:rPr>
        <w:t xml:space="preserve"> mesenteric </w:t>
      </w:r>
      <w:proofErr w:type="spellStart"/>
      <w:r w:rsidRPr="0093062A">
        <w:rPr>
          <w:rFonts w:ascii="Book Antiqua" w:hAnsi="Book Antiqua"/>
          <w:sz w:val="24"/>
        </w:rPr>
        <w:t>lymphangioma</w:t>
      </w:r>
      <w:proofErr w:type="spellEnd"/>
      <w:r w:rsidRPr="0093062A">
        <w:rPr>
          <w:rFonts w:ascii="Book Antiqua" w:hAnsi="Book Antiqua"/>
          <w:sz w:val="24"/>
        </w:rPr>
        <w:t xml:space="preserve"> during pregnancy: case report and review of the literature. </w:t>
      </w:r>
      <w:r w:rsidRPr="0093062A">
        <w:rPr>
          <w:rFonts w:ascii="Book Antiqua" w:hAnsi="Book Antiqua"/>
          <w:i/>
          <w:sz w:val="24"/>
        </w:rPr>
        <w:t xml:space="preserve">J </w:t>
      </w:r>
      <w:proofErr w:type="spellStart"/>
      <w:r w:rsidRPr="0093062A">
        <w:rPr>
          <w:rFonts w:ascii="Book Antiqua" w:hAnsi="Book Antiqua"/>
          <w:i/>
          <w:sz w:val="24"/>
        </w:rPr>
        <w:t>Gastrointest</w:t>
      </w:r>
      <w:proofErr w:type="spellEnd"/>
      <w:r w:rsidRPr="0093062A">
        <w:rPr>
          <w:rFonts w:ascii="Book Antiqua" w:hAnsi="Book Antiqua"/>
          <w:i/>
          <w:sz w:val="24"/>
        </w:rPr>
        <w:t xml:space="preserve"> </w:t>
      </w:r>
      <w:proofErr w:type="spellStart"/>
      <w:r w:rsidRPr="0093062A">
        <w:rPr>
          <w:rFonts w:ascii="Book Antiqua" w:hAnsi="Book Antiqua"/>
          <w:i/>
          <w:sz w:val="24"/>
        </w:rPr>
        <w:t>Surg</w:t>
      </w:r>
      <w:proofErr w:type="spellEnd"/>
      <w:r w:rsidRPr="0093062A">
        <w:rPr>
          <w:rFonts w:ascii="Book Antiqua" w:hAnsi="Book Antiqua"/>
          <w:sz w:val="24"/>
        </w:rPr>
        <w:t xml:space="preserve"> 2004; </w:t>
      </w:r>
      <w:r w:rsidRPr="0093062A">
        <w:rPr>
          <w:rFonts w:ascii="Book Antiqua" w:hAnsi="Book Antiqua"/>
          <w:b/>
          <w:sz w:val="24"/>
        </w:rPr>
        <w:t>8</w:t>
      </w:r>
      <w:r w:rsidRPr="0093062A">
        <w:rPr>
          <w:rFonts w:ascii="Book Antiqua" w:hAnsi="Book Antiqua"/>
          <w:sz w:val="24"/>
        </w:rPr>
        <w:t>: 616-620 [PMID: 15240000 DOI: 10.1016/j.gassur.2003.10.012]</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3 </w:t>
      </w:r>
      <w:r w:rsidRPr="0093062A">
        <w:rPr>
          <w:rFonts w:ascii="Book Antiqua" w:hAnsi="Book Antiqua"/>
          <w:b/>
          <w:sz w:val="24"/>
        </w:rPr>
        <w:t>Nishino M</w:t>
      </w:r>
      <w:r w:rsidRPr="0093062A">
        <w:rPr>
          <w:rFonts w:ascii="Book Antiqua" w:hAnsi="Book Antiqua"/>
          <w:sz w:val="24"/>
        </w:rPr>
        <w:t xml:space="preserve">, Hayakawa K, Minami M, Yamamoto A, Ueda H, </w:t>
      </w:r>
      <w:proofErr w:type="spellStart"/>
      <w:r w:rsidRPr="0093062A">
        <w:rPr>
          <w:rFonts w:ascii="Book Antiqua" w:hAnsi="Book Antiqua"/>
          <w:sz w:val="24"/>
        </w:rPr>
        <w:t>Takasu</w:t>
      </w:r>
      <w:proofErr w:type="spellEnd"/>
      <w:r w:rsidRPr="0093062A">
        <w:rPr>
          <w:rFonts w:ascii="Book Antiqua" w:hAnsi="Book Antiqua"/>
          <w:sz w:val="24"/>
        </w:rPr>
        <w:t xml:space="preserve"> K. Primary retroperitoneal neoplasms: CT and MR imaging findings with anatomic and pathologic diagnostic clues. </w:t>
      </w:r>
      <w:proofErr w:type="spellStart"/>
      <w:r w:rsidRPr="0093062A">
        <w:rPr>
          <w:rFonts w:ascii="Book Antiqua" w:hAnsi="Book Antiqua"/>
          <w:i/>
          <w:sz w:val="24"/>
        </w:rPr>
        <w:t>Radiographics</w:t>
      </w:r>
      <w:proofErr w:type="spellEnd"/>
      <w:r w:rsidRPr="0093062A">
        <w:rPr>
          <w:rFonts w:ascii="Book Antiqua" w:hAnsi="Book Antiqua"/>
          <w:sz w:val="24"/>
        </w:rPr>
        <w:t xml:space="preserve"> 2003; </w:t>
      </w:r>
      <w:r w:rsidRPr="0093062A">
        <w:rPr>
          <w:rFonts w:ascii="Book Antiqua" w:hAnsi="Book Antiqua"/>
          <w:b/>
          <w:sz w:val="24"/>
        </w:rPr>
        <w:t>23</w:t>
      </w:r>
      <w:r w:rsidRPr="0093062A">
        <w:rPr>
          <w:rFonts w:ascii="Book Antiqua" w:hAnsi="Book Antiqua"/>
          <w:sz w:val="24"/>
        </w:rPr>
        <w:t>: 45-57 [PMID: 12533639 DOI: 10.1148/rg.231025037]</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4 </w:t>
      </w:r>
      <w:r w:rsidRPr="0093062A">
        <w:rPr>
          <w:rFonts w:ascii="Book Antiqua" w:hAnsi="Book Antiqua"/>
          <w:b/>
          <w:sz w:val="24"/>
        </w:rPr>
        <w:t>Rossi G</w:t>
      </w:r>
      <w:r w:rsidRPr="0093062A">
        <w:rPr>
          <w:rFonts w:ascii="Book Antiqua" w:hAnsi="Book Antiqua"/>
          <w:sz w:val="24"/>
        </w:rPr>
        <w:t xml:space="preserve">, </w:t>
      </w:r>
      <w:proofErr w:type="spellStart"/>
      <w:r w:rsidRPr="0093062A">
        <w:rPr>
          <w:rFonts w:ascii="Book Antiqua" w:hAnsi="Book Antiqua"/>
          <w:sz w:val="24"/>
        </w:rPr>
        <w:t>Iannicelli</w:t>
      </w:r>
      <w:proofErr w:type="spellEnd"/>
      <w:r w:rsidRPr="0093062A">
        <w:rPr>
          <w:rFonts w:ascii="Book Antiqua" w:hAnsi="Book Antiqua"/>
          <w:sz w:val="24"/>
        </w:rPr>
        <w:t xml:space="preserve"> E, </w:t>
      </w:r>
      <w:proofErr w:type="spellStart"/>
      <w:r w:rsidRPr="0093062A">
        <w:rPr>
          <w:rFonts w:ascii="Book Antiqua" w:hAnsi="Book Antiqua"/>
          <w:sz w:val="24"/>
        </w:rPr>
        <w:t>Almberger</w:t>
      </w:r>
      <w:proofErr w:type="spellEnd"/>
      <w:r w:rsidRPr="0093062A">
        <w:rPr>
          <w:rFonts w:ascii="Book Antiqua" w:hAnsi="Book Antiqua"/>
          <w:sz w:val="24"/>
        </w:rPr>
        <w:t xml:space="preserve"> M, </w:t>
      </w:r>
      <w:proofErr w:type="spellStart"/>
      <w:r w:rsidRPr="0093062A">
        <w:rPr>
          <w:rFonts w:ascii="Book Antiqua" w:hAnsi="Book Antiqua"/>
          <w:sz w:val="24"/>
        </w:rPr>
        <w:t>Innocenzi</w:t>
      </w:r>
      <w:proofErr w:type="spellEnd"/>
      <w:r w:rsidRPr="0093062A">
        <w:rPr>
          <w:rFonts w:ascii="Book Antiqua" w:hAnsi="Book Antiqua"/>
          <w:sz w:val="24"/>
        </w:rPr>
        <w:t xml:space="preserve"> D, David V. Cystic </w:t>
      </w:r>
      <w:proofErr w:type="spellStart"/>
      <w:r w:rsidRPr="0093062A">
        <w:rPr>
          <w:rFonts w:ascii="Book Antiqua" w:hAnsi="Book Antiqua"/>
          <w:sz w:val="24"/>
        </w:rPr>
        <w:t>lymphangioma</w:t>
      </w:r>
      <w:proofErr w:type="spellEnd"/>
      <w:r w:rsidRPr="0093062A">
        <w:rPr>
          <w:rFonts w:ascii="Book Antiqua" w:hAnsi="Book Antiqua"/>
          <w:sz w:val="24"/>
        </w:rPr>
        <w:t xml:space="preserve"> of the upper extremity: US and MRI correlation (2004:11b). </w:t>
      </w:r>
      <w:proofErr w:type="spellStart"/>
      <w:r w:rsidRPr="0093062A">
        <w:rPr>
          <w:rFonts w:ascii="Book Antiqua" w:hAnsi="Book Antiqua"/>
          <w:i/>
          <w:sz w:val="24"/>
        </w:rPr>
        <w:t>Eur</w:t>
      </w:r>
      <w:proofErr w:type="spellEnd"/>
      <w:r w:rsidRPr="0093062A">
        <w:rPr>
          <w:rFonts w:ascii="Book Antiqua" w:hAnsi="Book Antiqua"/>
          <w:i/>
          <w:sz w:val="24"/>
        </w:rPr>
        <w:t xml:space="preserve"> </w:t>
      </w:r>
      <w:proofErr w:type="spellStart"/>
      <w:r w:rsidRPr="0093062A">
        <w:rPr>
          <w:rFonts w:ascii="Book Antiqua" w:hAnsi="Book Antiqua"/>
          <w:i/>
          <w:sz w:val="24"/>
        </w:rPr>
        <w:t>Radiol</w:t>
      </w:r>
      <w:proofErr w:type="spellEnd"/>
      <w:r w:rsidRPr="0093062A">
        <w:rPr>
          <w:rFonts w:ascii="Book Antiqua" w:hAnsi="Book Antiqua"/>
          <w:sz w:val="24"/>
        </w:rPr>
        <w:t xml:space="preserve"> 2005; </w:t>
      </w:r>
      <w:r w:rsidRPr="0093062A">
        <w:rPr>
          <w:rFonts w:ascii="Book Antiqua" w:hAnsi="Book Antiqua"/>
          <w:b/>
          <w:sz w:val="24"/>
        </w:rPr>
        <w:t>15</w:t>
      </w:r>
      <w:r w:rsidRPr="0093062A">
        <w:rPr>
          <w:rFonts w:ascii="Book Antiqua" w:hAnsi="Book Antiqua"/>
          <w:sz w:val="24"/>
        </w:rPr>
        <w:t>: 400-402 [PMID: 15756720 DOI: 10.1007/s00330-004-2347-8]</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5 </w:t>
      </w:r>
      <w:proofErr w:type="spellStart"/>
      <w:r w:rsidRPr="0093062A">
        <w:rPr>
          <w:rFonts w:ascii="Book Antiqua" w:hAnsi="Book Antiqua"/>
          <w:b/>
          <w:sz w:val="24"/>
        </w:rPr>
        <w:t>Hanganu</w:t>
      </w:r>
      <w:proofErr w:type="spellEnd"/>
      <w:r w:rsidRPr="0093062A">
        <w:rPr>
          <w:rFonts w:ascii="Book Antiqua" w:hAnsi="Book Antiqua"/>
          <w:b/>
          <w:sz w:val="24"/>
        </w:rPr>
        <w:t xml:space="preserve"> E</w:t>
      </w:r>
      <w:r w:rsidRPr="0093062A">
        <w:rPr>
          <w:rFonts w:ascii="Book Antiqua" w:hAnsi="Book Antiqua"/>
          <w:sz w:val="24"/>
        </w:rPr>
        <w:t xml:space="preserve">, </w:t>
      </w:r>
      <w:proofErr w:type="spellStart"/>
      <w:r w:rsidRPr="0093062A">
        <w:rPr>
          <w:rFonts w:ascii="Book Antiqua" w:hAnsi="Book Antiqua"/>
          <w:sz w:val="24"/>
        </w:rPr>
        <w:t>Gavrilescu</w:t>
      </w:r>
      <w:proofErr w:type="spellEnd"/>
      <w:r w:rsidRPr="0093062A">
        <w:rPr>
          <w:rFonts w:ascii="Book Antiqua" w:hAnsi="Book Antiqua"/>
          <w:sz w:val="24"/>
        </w:rPr>
        <w:t xml:space="preserve"> SL, </w:t>
      </w:r>
      <w:proofErr w:type="spellStart"/>
      <w:r w:rsidRPr="0093062A">
        <w:rPr>
          <w:rFonts w:ascii="Book Antiqua" w:hAnsi="Book Antiqua"/>
          <w:sz w:val="24"/>
        </w:rPr>
        <w:t>Trandafirescu</w:t>
      </w:r>
      <w:proofErr w:type="spellEnd"/>
      <w:r w:rsidRPr="0093062A">
        <w:rPr>
          <w:rFonts w:ascii="Book Antiqua" w:hAnsi="Book Antiqua"/>
          <w:sz w:val="24"/>
        </w:rPr>
        <w:t xml:space="preserve"> MF, </w:t>
      </w:r>
      <w:proofErr w:type="spellStart"/>
      <w:r w:rsidRPr="0093062A">
        <w:rPr>
          <w:rFonts w:ascii="Book Antiqua" w:hAnsi="Book Antiqua"/>
          <w:sz w:val="24"/>
        </w:rPr>
        <w:t>Chiforeanu</w:t>
      </w:r>
      <w:proofErr w:type="spellEnd"/>
      <w:r w:rsidRPr="0093062A">
        <w:rPr>
          <w:rFonts w:ascii="Book Antiqua" w:hAnsi="Book Antiqua"/>
          <w:sz w:val="24"/>
        </w:rPr>
        <w:t xml:space="preserve"> AM, </w:t>
      </w:r>
      <w:proofErr w:type="spellStart"/>
      <w:r w:rsidRPr="0093062A">
        <w:rPr>
          <w:rFonts w:ascii="Book Antiqua" w:hAnsi="Book Antiqua"/>
          <w:sz w:val="24"/>
        </w:rPr>
        <w:t>Mihăilă</w:t>
      </w:r>
      <w:proofErr w:type="spellEnd"/>
      <w:r w:rsidRPr="0093062A">
        <w:rPr>
          <w:rFonts w:ascii="Book Antiqua" w:hAnsi="Book Antiqua"/>
          <w:sz w:val="24"/>
        </w:rPr>
        <w:t xml:space="preserve"> D, </w:t>
      </w:r>
      <w:proofErr w:type="spellStart"/>
      <w:r w:rsidRPr="0093062A">
        <w:rPr>
          <w:rFonts w:ascii="Book Antiqua" w:hAnsi="Book Antiqua"/>
          <w:sz w:val="24"/>
        </w:rPr>
        <w:t>Florea</w:t>
      </w:r>
      <w:proofErr w:type="spellEnd"/>
      <w:r w:rsidRPr="0093062A">
        <w:rPr>
          <w:rFonts w:ascii="Book Antiqua" w:hAnsi="Book Antiqua"/>
          <w:sz w:val="24"/>
        </w:rPr>
        <w:t xml:space="preserve"> ID, Anton-</w:t>
      </w:r>
      <w:proofErr w:type="spellStart"/>
      <w:r w:rsidRPr="0093062A">
        <w:rPr>
          <w:rFonts w:ascii="Book Antiqua" w:hAnsi="Book Antiqua"/>
          <w:sz w:val="24"/>
        </w:rPr>
        <w:t>Păduraru</w:t>
      </w:r>
      <w:proofErr w:type="spellEnd"/>
      <w:r w:rsidRPr="0093062A">
        <w:rPr>
          <w:rFonts w:ascii="Book Antiqua" w:hAnsi="Book Antiqua"/>
          <w:sz w:val="24"/>
        </w:rPr>
        <w:t xml:space="preserve"> DT, </w:t>
      </w:r>
      <w:proofErr w:type="spellStart"/>
      <w:r w:rsidRPr="0093062A">
        <w:rPr>
          <w:rFonts w:ascii="Book Antiqua" w:hAnsi="Book Antiqua"/>
          <w:sz w:val="24"/>
        </w:rPr>
        <w:t>Burlea</w:t>
      </w:r>
      <w:proofErr w:type="spellEnd"/>
      <w:r w:rsidRPr="0093062A">
        <w:rPr>
          <w:rFonts w:ascii="Book Antiqua" w:hAnsi="Book Antiqua"/>
          <w:sz w:val="24"/>
        </w:rPr>
        <w:t xml:space="preserve"> M. A histopathological diagnosis of mesenteric cystic </w:t>
      </w:r>
      <w:proofErr w:type="spellStart"/>
      <w:proofErr w:type="gramStart"/>
      <w:r w:rsidRPr="0093062A">
        <w:rPr>
          <w:rFonts w:ascii="Book Antiqua" w:hAnsi="Book Antiqua"/>
          <w:sz w:val="24"/>
        </w:rPr>
        <w:t>lymphangioma</w:t>
      </w:r>
      <w:proofErr w:type="spellEnd"/>
      <w:r w:rsidRPr="0093062A">
        <w:rPr>
          <w:rFonts w:ascii="Book Antiqua" w:hAnsi="Book Antiqua"/>
          <w:sz w:val="24"/>
        </w:rPr>
        <w:t>,</w:t>
      </w:r>
      <w:proofErr w:type="gramEnd"/>
      <w:r w:rsidRPr="0093062A">
        <w:rPr>
          <w:rFonts w:ascii="Book Antiqua" w:hAnsi="Book Antiqua"/>
          <w:sz w:val="24"/>
        </w:rPr>
        <w:t xml:space="preserve"> clinically misdiagnosed as simple mesenteric cyst - case report. </w:t>
      </w:r>
      <w:r w:rsidRPr="0093062A">
        <w:rPr>
          <w:rFonts w:ascii="Book Antiqua" w:hAnsi="Book Antiqua"/>
          <w:i/>
          <w:sz w:val="24"/>
        </w:rPr>
        <w:t xml:space="preserve">Rom J </w:t>
      </w:r>
      <w:proofErr w:type="spellStart"/>
      <w:r w:rsidRPr="0093062A">
        <w:rPr>
          <w:rFonts w:ascii="Book Antiqua" w:hAnsi="Book Antiqua"/>
          <w:i/>
          <w:sz w:val="24"/>
        </w:rPr>
        <w:t>Morphol</w:t>
      </w:r>
      <w:proofErr w:type="spellEnd"/>
      <w:r w:rsidRPr="0093062A">
        <w:rPr>
          <w:rFonts w:ascii="Book Antiqua" w:hAnsi="Book Antiqua"/>
          <w:i/>
          <w:sz w:val="24"/>
        </w:rPr>
        <w:t xml:space="preserve"> </w:t>
      </w:r>
      <w:proofErr w:type="spellStart"/>
      <w:r w:rsidRPr="0093062A">
        <w:rPr>
          <w:rFonts w:ascii="Book Antiqua" w:hAnsi="Book Antiqua"/>
          <w:i/>
          <w:sz w:val="24"/>
        </w:rPr>
        <w:t>Embryol</w:t>
      </w:r>
      <w:proofErr w:type="spellEnd"/>
      <w:r w:rsidRPr="0093062A">
        <w:rPr>
          <w:rFonts w:ascii="Book Antiqua" w:hAnsi="Book Antiqua"/>
          <w:sz w:val="24"/>
        </w:rPr>
        <w:t xml:space="preserve"> 2017; </w:t>
      </w:r>
      <w:r w:rsidRPr="0093062A">
        <w:rPr>
          <w:rFonts w:ascii="Book Antiqua" w:hAnsi="Book Antiqua"/>
          <w:b/>
          <w:sz w:val="24"/>
        </w:rPr>
        <w:t>58</w:t>
      </w:r>
      <w:r w:rsidRPr="0093062A">
        <w:rPr>
          <w:rFonts w:ascii="Book Antiqua" w:hAnsi="Book Antiqua"/>
          <w:sz w:val="24"/>
        </w:rPr>
        <w:t>: 1525-1530 [PMID: 29556652]</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6 </w:t>
      </w:r>
      <w:r w:rsidRPr="0093062A">
        <w:rPr>
          <w:rFonts w:ascii="Book Antiqua" w:hAnsi="Book Antiqua"/>
          <w:b/>
          <w:sz w:val="24"/>
        </w:rPr>
        <w:t>Méndez-</w:t>
      </w:r>
      <w:proofErr w:type="spellStart"/>
      <w:r w:rsidRPr="0093062A">
        <w:rPr>
          <w:rFonts w:ascii="Book Antiqua" w:hAnsi="Book Antiqua"/>
          <w:b/>
          <w:sz w:val="24"/>
        </w:rPr>
        <w:t>Gallart</w:t>
      </w:r>
      <w:proofErr w:type="spellEnd"/>
      <w:r w:rsidRPr="0093062A">
        <w:rPr>
          <w:rFonts w:ascii="Book Antiqua" w:hAnsi="Book Antiqua"/>
          <w:b/>
          <w:sz w:val="24"/>
        </w:rPr>
        <w:t xml:space="preserve"> R</w:t>
      </w:r>
      <w:r w:rsidRPr="0093062A">
        <w:rPr>
          <w:rFonts w:ascii="Book Antiqua" w:hAnsi="Book Antiqua"/>
          <w:sz w:val="24"/>
        </w:rPr>
        <w:t>, Solar-Boga A, Gómez-</w:t>
      </w:r>
      <w:proofErr w:type="spellStart"/>
      <w:r w:rsidRPr="0093062A">
        <w:rPr>
          <w:rFonts w:ascii="Book Antiqua" w:hAnsi="Book Antiqua"/>
          <w:sz w:val="24"/>
        </w:rPr>
        <w:t>Tellado</w:t>
      </w:r>
      <w:proofErr w:type="spellEnd"/>
      <w:r w:rsidRPr="0093062A">
        <w:rPr>
          <w:rFonts w:ascii="Book Antiqua" w:hAnsi="Book Antiqua"/>
          <w:sz w:val="24"/>
        </w:rPr>
        <w:t xml:space="preserve"> M, Somoza-</w:t>
      </w:r>
      <w:proofErr w:type="spellStart"/>
      <w:r w:rsidRPr="0093062A">
        <w:rPr>
          <w:rFonts w:ascii="Book Antiqua" w:hAnsi="Book Antiqua"/>
          <w:sz w:val="24"/>
        </w:rPr>
        <w:t>Argibay</w:t>
      </w:r>
      <w:proofErr w:type="spellEnd"/>
      <w:r w:rsidRPr="0093062A">
        <w:rPr>
          <w:rFonts w:ascii="Book Antiqua" w:hAnsi="Book Antiqua"/>
          <w:sz w:val="24"/>
        </w:rPr>
        <w:t xml:space="preserve"> I. Giant mesenteric cystic </w:t>
      </w:r>
      <w:proofErr w:type="spellStart"/>
      <w:r w:rsidRPr="0093062A">
        <w:rPr>
          <w:rFonts w:ascii="Book Antiqua" w:hAnsi="Book Antiqua"/>
          <w:sz w:val="24"/>
        </w:rPr>
        <w:t>lymphangioma</w:t>
      </w:r>
      <w:proofErr w:type="spellEnd"/>
      <w:r w:rsidRPr="0093062A">
        <w:rPr>
          <w:rFonts w:ascii="Book Antiqua" w:hAnsi="Book Antiqua"/>
          <w:sz w:val="24"/>
        </w:rPr>
        <w:t xml:space="preserve"> in an infant presenting with acute bowel obstruction. </w:t>
      </w:r>
      <w:r w:rsidRPr="0093062A">
        <w:rPr>
          <w:rFonts w:ascii="Book Antiqua" w:hAnsi="Book Antiqua"/>
          <w:i/>
          <w:sz w:val="24"/>
        </w:rPr>
        <w:t xml:space="preserve">Can J </w:t>
      </w:r>
      <w:proofErr w:type="spellStart"/>
      <w:r w:rsidRPr="0093062A">
        <w:rPr>
          <w:rFonts w:ascii="Book Antiqua" w:hAnsi="Book Antiqua"/>
          <w:i/>
          <w:sz w:val="24"/>
        </w:rPr>
        <w:t>Surg</w:t>
      </w:r>
      <w:proofErr w:type="spellEnd"/>
      <w:r w:rsidRPr="0093062A">
        <w:rPr>
          <w:rFonts w:ascii="Book Antiqua" w:hAnsi="Book Antiqua"/>
          <w:sz w:val="24"/>
        </w:rPr>
        <w:t xml:space="preserve"> 2009; </w:t>
      </w:r>
      <w:r w:rsidRPr="0093062A">
        <w:rPr>
          <w:rFonts w:ascii="Book Antiqua" w:hAnsi="Book Antiqua"/>
          <w:b/>
          <w:sz w:val="24"/>
        </w:rPr>
        <w:t>52</w:t>
      </w:r>
      <w:r w:rsidRPr="0093062A">
        <w:rPr>
          <w:rFonts w:ascii="Book Antiqua" w:hAnsi="Book Antiqua"/>
          <w:sz w:val="24"/>
        </w:rPr>
        <w:t>: E42-E43 [PMID: 19503641]</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7 </w:t>
      </w:r>
      <w:proofErr w:type="spellStart"/>
      <w:r w:rsidRPr="0093062A">
        <w:rPr>
          <w:rFonts w:ascii="Book Antiqua" w:hAnsi="Book Antiqua"/>
          <w:b/>
          <w:sz w:val="24"/>
        </w:rPr>
        <w:t>Tomsett</w:t>
      </w:r>
      <w:proofErr w:type="spellEnd"/>
      <w:r w:rsidRPr="0093062A">
        <w:rPr>
          <w:rFonts w:ascii="Book Antiqua" w:hAnsi="Book Antiqua"/>
          <w:b/>
          <w:sz w:val="24"/>
        </w:rPr>
        <w:t xml:space="preserve"> AL</w:t>
      </w:r>
      <w:r w:rsidRPr="0093062A">
        <w:rPr>
          <w:rFonts w:ascii="Book Antiqua" w:hAnsi="Book Antiqua"/>
          <w:sz w:val="24"/>
        </w:rPr>
        <w:t xml:space="preserve">, Addison RE, </w:t>
      </w:r>
      <w:proofErr w:type="gramStart"/>
      <w:r w:rsidRPr="0093062A">
        <w:rPr>
          <w:rFonts w:ascii="Book Antiqua" w:hAnsi="Book Antiqua"/>
          <w:sz w:val="24"/>
        </w:rPr>
        <w:t>Hopkins</w:t>
      </w:r>
      <w:proofErr w:type="gramEnd"/>
      <w:r w:rsidRPr="0093062A">
        <w:rPr>
          <w:rFonts w:ascii="Book Antiqua" w:hAnsi="Book Antiqua"/>
          <w:sz w:val="24"/>
        </w:rPr>
        <w:t xml:space="preserve"> JC, Courtney ED. Small intestinal and mesenteric </w:t>
      </w:r>
      <w:proofErr w:type="spellStart"/>
      <w:r w:rsidRPr="0093062A">
        <w:rPr>
          <w:rFonts w:ascii="Book Antiqua" w:hAnsi="Book Antiqua"/>
          <w:sz w:val="24"/>
        </w:rPr>
        <w:t>lymphangioma</w:t>
      </w:r>
      <w:proofErr w:type="spellEnd"/>
      <w:r w:rsidRPr="0093062A">
        <w:rPr>
          <w:rFonts w:ascii="Book Antiqua" w:hAnsi="Book Antiqua"/>
          <w:sz w:val="24"/>
        </w:rPr>
        <w:t xml:space="preserve"> in an adult: a rare cause of acute abdominal pain. </w:t>
      </w:r>
      <w:r w:rsidRPr="0093062A">
        <w:rPr>
          <w:rFonts w:ascii="Book Antiqua" w:hAnsi="Book Antiqua"/>
          <w:i/>
          <w:sz w:val="24"/>
        </w:rPr>
        <w:t xml:space="preserve">Br J </w:t>
      </w:r>
      <w:proofErr w:type="spellStart"/>
      <w:r w:rsidRPr="0093062A">
        <w:rPr>
          <w:rFonts w:ascii="Book Antiqua" w:hAnsi="Book Antiqua"/>
          <w:i/>
          <w:sz w:val="24"/>
        </w:rPr>
        <w:t>Hosp</w:t>
      </w:r>
      <w:proofErr w:type="spellEnd"/>
      <w:r w:rsidRPr="0093062A">
        <w:rPr>
          <w:rFonts w:ascii="Book Antiqua" w:hAnsi="Book Antiqua"/>
          <w:i/>
          <w:sz w:val="24"/>
        </w:rPr>
        <w:t xml:space="preserve"> Med (</w:t>
      </w:r>
      <w:proofErr w:type="spellStart"/>
      <w:r w:rsidRPr="0093062A">
        <w:rPr>
          <w:rFonts w:ascii="Book Antiqua" w:hAnsi="Book Antiqua"/>
          <w:i/>
          <w:sz w:val="24"/>
        </w:rPr>
        <w:t>Lond</w:t>
      </w:r>
      <w:proofErr w:type="spellEnd"/>
      <w:r w:rsidRPr="0093062A">
        <w:rPr>
          <w:rFonts w:ascii="Book Antiqua" w:hAnsi="Book Antiqua"/>
          <w:i/>
          <w:sz w:val="24"/>
        </w:rPr>
        <w:t>)</w:t>
      </w:r>
      <w:r w:rsidRPr="0093062A">
        <w:rPr>
          <w:rFonts w:ascii="Book Antiqua" w:hAnsi="Book Antiqua"/>
          <w:sz w:val="24"/>
        </w:rPr>
        <w:t xml:space="preserve"> 2016; </w:t>
      </w:r>
      <w:r w:rsidRPr="0093062A">
        <w:rPr>
          <w:rFonts w:ascii="Book Antiqua" w:hAnsi="Book Antiqua"/>
          <w:b/>
          <w:sz w:val="24"/>
        </w:rPr>
        <w:t>77</w:t>
      </w:r>
      <w:r w:rsidRPr="0093062A">
        <w:rPr>
          <w:rFonts w:ascii="Book Antiqua" w:hAnsi="Book Antiqua"/>
          <w:sz w:val="24"/>
        </w:rPr>
        <w:t>: 603 [PMID: 27723387 DOI: 10.12968/hmed.2016.77.10.603]</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8 </w:t>
      </w:r>
      <w:r w:rsidRPr="0093062A">
        <w:rPr>
          <w:rFonts w:ascii="Book Antiqua" w:hAnsi="Book Antiqua"/>
          <w:b/>
          <w:sz w:val="24"/>
        </w:rPr>
        <w:t>Yang DM</w:t>
      </w:r>
      <w:r w:rsidRPr="0093062A">
        <w:rPr>
          <w:rFonts w:ascii="Book Antiqua" w:hAnsi="Book Antiqua"/>
          <w:sz w:val="24"/>
        </w:rPr>
        <w:t>, Jung DH, Kim H, Kang JH, Kim SH, Kim JH, Hwang HY.</w:t>
      </w:r>
      <w:proofErr w:type="gramEnd"/>
      <w:r w:rsidRPr="0093062A">
        <w:rPr>
          <w:rFonts w:ascii="Book Antiqua" w:hAnsi="Book Antiqua"/>
          <w:sz w:val="24"/>
        </w:rPr>
        <w:t xml:space="preserve"> Retroperitoneal cystic masses: CT, clinical, and pathologic findings and literature review. </w:t>
      </w:r>
      <w:proofErr w:type="spellStart"/>
      <w:r w:rsidRPr="0093062A">
        <w:rPr>
          <w:rFonts w:ascii="Book Antiqua" w:hAnsi="Book Antiqua"/>
          <w:i/>
          <w:sz w:val="24"/>
        </w:rPr>
        <w:t>Radiographics</w:t>
      </w:r>
      <w:proofErr w:type="spellEnd"/>
      <w:r w:rsidRPr="0093062A">
        <w:rPr>
          <w:rFonts w:ascii="Book Antiqua" w:hAnsi="Book Antiqua"/>
          <w:sz w:val="24"/>
        </w:rPr>
        <w:t xml:space="preserve"> 2004; </w:t>
      </w:r>
      <w:r w:rsidRPr="0093062A">
        <w:rPr>
          <w:rFonts w:ascii="Book Antiqua" w:hAnsi="Book Antiqua"/>
          <w:b/>
          <w:sz w:val="24"/>
        </w:rPr>
        <w:t>24</w:t>
      </w:r>
      <w:r w:rsidRPr="0093062A">
        <w:rPr>
          <w:rFonts w:ascii="Book Antiqua" w:hAnsi="Book Antiqua"/>
          <w:sz w:val="24"/>
        </w:rPr>
        <w:t>: 1353-1365 [PMID: 15371613 DOI: 10.1148/rg.245045017]</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9 </w:t>
      </w:r>
      <w:r w:rsidRPr="0093062A">
        <w:rPr>
          <w:rFonts w:ascii="Book Antiqua" w:hAnsi="Book Antiqua"/>
          <w:b/>
          <w:sz w:val="24"/>
        </w:rPr>
        <w:t>Park SH</w:t>
      </w:r>
      <w:r w:rsidRPr="0093062A">
        <w:rPr>
          <w:rFonts w:ascii="Book Antiqua" w:hAnsi="Book Antiqua"/>
          <w:sz w:val="24"/>
        </w:rPr>
        <w:t xml:space="preserve">, Moon SK, Sung JY. </w:t>
      </w:r>
      <w:proofErr w:type="gramStart"/>
      <w:r w:rsidRPr="0093062A">
        <w:rPr>
          <w:rFonts w:ascii="Book Antiqua" w:hAnsi="Book Antiqua"/>
          <w:sz w:val="24"/>
        </w:rPr>
        <w:t xml:space="preserve">Sonographic findings in a case of scrotal </w:t>
      </w:r>
      <w:proofErr w:type="spellStart"/>
      <w:r w:rsidRPr="0093062A">
        <w:rPr>
          <w:rFonts w:ascii="Book Antiqua" w:hAnsi="Book Antiqua"/>
          <w:sz w:val="24"/>
        </w:rPr>
        <w:t>lymphangioma</w:t>
      </w:r>
      <w:proofErr w:type="spellEnd"/>
      <w:r w:rsidRPr="0093062A">
        <w:rPr>
          <w:rFonts w:ascii="Book Antiqua" w:hAnsi="Book Antiqua"/>
          <w:sz w:val="24"/>
        </w:rPr>
        <w:t>.</w:t>
      </w:r>
      <w:proofErr w:type="gramEnd"/>
      <w:r w:rsidRPr="0093062A">
        <w:rPr>
          <w:rFonts w:ascii="Book Antiqua" w:hAnsi="Book Antiqua"/>
          <w:sz w:val="24"/>
        </w:rPr>
        <w:t xml:space="preserve"> </w:t>
      </w:r>
      <w:r w:rsidRPr="0093062A">
        <w:rPr>
          <w:rFonts w:ascii="Book Antiqua" w:hAnsi="Book Antiqua"/>
          <w:i/>
          <w:sz w:val="24"/>
        </w:rPr>
        <w:t xml:space="preserve">J </w:t>
      </w:r>
      <w:proofErr w:type="spellStart"/>
      <w:r w:rsidRPr="0093062A">
        <w:rPr>
          <w:rFonts w:ascii="Book Antiqua" w:hAnsi="Book Antiqua"/>
          <w:i/>
          <w:sz w:val="24"/>
        </w:rPr>
        <w:t>Clin</w:t>
      </w:r>
      <w:proofErr w:type="spellEnd"/>
      <w:r w:rsidRPr="0093062A">
        <w:rPr>
          <w:rFonts w:ascii="Book Antiqua" w:hAnsi="Book Antiqua"/>
          <w:i/>
          <w:sz w:val="24"/>
        </w:rPr>
        <w:t xml:space="preserve"> Ultrasound</w:t>
      </w:r>
      <w:r w:rsidRPr="0093062A">
        <w:rPr>
          <w:rFonts w:ascii="Book Antiqua" w:hAnsi="Book Antiqua"/>
          <w:sz w:val="24"/>
        </w:rPr>
        <w:t xml:space="preserve"> 2014; </w:t>
      </w:r>
      <w:r w:rsidRPr="0093062A">
        <w:rPr>
          <w:rFonts w:ascii="Book Antiqua" w:hAnsi="Book Antiqua"/>
          <w:b/>
          <w:sz w:val="24"/>
        </w:rPr>
        <w:t>42</w:t>
      </w:r>
      <w:r w:rsidRPr="0093062A">
        <w:rPr>
          <w:rFonts w:ascii="Book Antiqua" w:hAnsi="Book Antiqua"/>
          <w:sz w:val="24"/>
        </w:rPr>
        <w:t>: 234-236 [PMID: 24691940 DOI: 10.1002/jcu.22095]</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10 </w:t>
      </w:r>
      <w:proofErr w:type="spellStart"/>
      <w:r w:rsidRPr="0093062A">
        <w:rPr>
          <w:rFonts w:ascii="Book Antiqua" w:hAnsi="Book Antiqua"/>
          <w:b/>
          <w:sz w:val="24"/>
        </w:rPr>
        <w:t>Naganuma</w:t>
      </w:r>
      <w:proofErr w:type="spellEnd"/>
      <w:r w:rsidRPr="0093062A">
        <w:rPr>
          <w:rFonts w:ascii="Book Antiqua" w:hAnsi="Book Antiqua"/>
          <w:b/>
          <w:sz w:val="24"/>
        </w:rPr>
        <w:t xml:space="preserve"> H</w:t>
      </w:r>
      <w:r w:rsidRPr="0093062A">
        <w:rPr>
          <w:rFonts w:ascii="Book Antiqua" w:hAnsi="Book Antiqua"/>
          <w:sz w:val="24"/>
        </w:rPr>
        <w:t xml:space="preserve">, Ishida H, </w:t>
      </w:r>
      <w:proofErr w:type="spellStart"/>
      <w:r w:rsidRPr="0093062A">
        <w:rPr>
          <w:rFonts w:ascii="Book Antiqua" w:hAnsi="Book Antiqua"/>
          <w:sz w:val="24"/>
        </w:rPr>
        <w:t>Komatsuda</w:t>
      </w:r>
      <w:proofErr w:type="spellEnd"/>
      <w:r w:rsidRPr="0093062A">
        <w:rPr>
          <w:rFonts w:ascii="Book Antiqua" w:hAnsi="Book Antiqua"/>
          <w:sz w:val="24"/>
        </w:rPr>
        <w:t xml:space="preserve"> T, </w:t>
      </w:r>
      <w:proofErr w:type="spellStart"/>
      <w:r w:rsidRPr="0093062A">
        <w:rPr>
          <w:rFonts w:ascii="Book Antiqua" w:hAnsi="Book Antiqua"/>
          <w:sz w:val="24"/>
        </w:rPr>
        <w:t>Hakamada</w:t>
      </w:r>
      <w:proofErr w:type="spellEnd"/>
      <w:r w:rsidRPr="0093062A">
        <w:rPr>
          <w:rFonts w:ascii="Book Antiqua" w:hAnsi="Book Antiqua"/>
          <w:sz w:val="24"/>
        </w:rPr>
        <w:t xml:space="preserve"> M, Sawada T, </w:t>
      </w:r>
      <w:proofErr w:type="spellStart"/>
      <w:r w:rsidRPr="0093062A">
        <w:rPr>
          <w:rFonts w:ascii="Book Antiqua" w:hAnsi="Book Antiqua"/>
          <w:sz w:val="24"/>
        </w:rPr>
        <w:t>Satoyoshi</w:t>
      </w:r>
      <w:proofErr w:type="spellEnd"/>
      <w:r w:rsidRPr="0093062A">
        <w:rPr>
          <w:rFonts w:ascii="Book Antiqua" w:hAnsi="Book Antiqua"/>
          <w:sz w:val="24"/>
        </w:rPr>
        <w:t xml:space="preserve"> R, </w:t>
      </w:r>
      <w:proofErr w:type="spellStart"/>
      <w:r w:rsidRPr="0093062A">
        <w:rPr>
          <w:rFonts w:ascii="Book Antiqua" w:hAnsi="Book Antiqua"/>
          <w:sz w:val="24"/>
        </w:rPr>
        <w:t>Enomoto</w:t>
      </w:r>
      <w:proofErr w:type="spellEnd"/>
      <w:r w:rsidRPr="0093062A">
        <w:rPr>
          <w:rFonts w:ascii="Book Antiqua" w:hAnsi="Book Antiqua"/>
          <w:sz w:val="24"/>
        </w:rPr>
        <w:t xml:space="preserve"> K, </w:t>
      </w:r>
      <w:proofErr w:type="spellStart"/>
      <w:r w:rsidRPr="0093062A">
        <w:rPr>
          <w:rFonts w:ascii="Book Antiqua" w:hAnsi="Book Antiqua"/>
          <w:sz w:val="24"/>
        </w:rPr>
        <w:t>Miyauchi</w:t>
      </w:r>
      <w:proofErr w:type="spellEnd"/>
      <w:r w:rsidRPr="0093062A">
        <w:rPr>
          <w:rFonts w:ascii="Book Antiqua" w:hAnsi="Book Antiqua"/>
          <w:sz w:val="24"/>
        </w:rPr>
        <w:t xml:space="preserve"> T. Sonographic findings in two cases of </w:t>
      </w:r>
      <w:proofErr w:type="spellStart"/>
      <w:r w:rsidRPr="0093062A">
        <w:rPr>
          <w:rFonts w:ascii="Book Antiqua" w:hAnsi="Book Antiqua"/>
          <w:sz w:val="24"/>
        </w:rPr>
        <w:t>lymphangioma</w:t>
      </w:r>
      <w:proofErr w:type="spellEnd"/>
      <w:r w:rsidRPr="0093062A">
        <w:rPr>
          <w:rFonts w:ascii="Book Antiqua" w:hAnsi="Book Antiqua"/>
          <w:sz w:val="24"/>
        </w:rPr>
        <w:t xml:space="preserve"> of the </w:t>
      </w:r>
      <w:proofErr w:type="spellStart"/>
      <w:r w:rsidRPr="0093062A">
        <w:rPr>
          <w:rFonts w:ascii="Book Antiqua" w:hAnsi="Book Antiqua"/>
          <w:sz w:val="24"/>
        </w:rPr>
        <w:t>mesocolon</w:t>
      </w:r>
      <w:proofErr w:type="spellEnd"/>
      <w:r w:rsidRPr="0093062A">
        <w:rPr>
          <w:rFonts w:ascii="Book Antiqua" w:hAnsi="Book Antiqua"/>
          <w:sz w:val="24"/>
        </w:rPr>
        <w:t xml:space="preserve"> in adults. </w:t>
      </w:r>
      <w:r w:rsidRPr="0093062A">
        <w:rPr>
          <w:rFonts w:ascii="Book Antiqua" w:hAnsi="Book Antiqua"/>
          <w:i/>
          <w:sz w:val="24"/>
        </w:rPr>
        <w:t xml:space="preserve">J </w:t>
      </w:r>
      <w:proofErr w:type="spellStart"/>
      <w:r w:rsidRPr="0093062A">
        <w:rPr>
          <w:rFonts w:ascii="Book Antiqua" w:hAnsi="Book Antiqua"/>
          <w:i/>
          <w:sz w:val="24"/>
        </w:rPr>
        <w:t>Clin</w:t>
      </w:r>
      <w:proofErr w:type="spellEnd"/>
      <w:r w:rsidRPr="0093062A">
        <w:rPr>
          <w:rFonts w:ascii="Book Antiqua" w:hAnsi="Book Antiqua"/>
          <w:i/>
          <w:sz w:val="24"/>
        </w:rPr>
        <w:t xml:space="preserve"> Ultrasound</w:t>
      </w:r>
      <w:r w:rsidRPr="0093062A">
        <w:rPr>
          <w:rFonts w:ascii="Book Antiqua" w:hAnsi="Book Antiqua"/>
          <w:sz w:val="24"/>
        </w:rPr>
        <w:t xml:space="preserve"> 2018; </w:t>
      </w:r>
      <w:r w:rsidRPr="0093062A">
        <w:rPr>
          <w:rFonts w:ascii="Book Antiqua" w:hAnsi="Book Antiqua"/>
          <w:b/>
          <w:sz w:val="24"/>
        </w:rPr>
        <w:t>46</w:t>
      </w:r>
      <w:r w:rsidRPr="0093062A">
        <w:rPr>
          <w:rFonts w:ascii="Book Antiqua" w:hAnsi="Book Antiqua"/>
          <w:sz w:val="24"/>
        </w:rPr>
        <w:t>: 78-81 [PMID: 28440897 DOI: 10.1002/jcu.22488]</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11 </w:t>
      </w:r>
      <w:r w:rsidRPr="0093062A">
        <w:rPr>
          <w:rFonts w:ascii="Book Antiqua" w:hAnsi="Book Antiqua"/>
          <w:b/>
          <w:sz w:val="24"/>
        </w:rPr>
        <w:t>Levy AD</w:t>
      </w:r>
      <w:r w:rsidRPr="0093062A">
        <w:rPr>
          <w:rFonts w:ascii="Book Antiqua" w:hAnsi="Book Antiqua"/>
          <w:sz w:val="24"/>
        </w:rPr>
        <w:t xml:space="preserve">, </w:t>
      </w:r>
      <w:proofErr w:type="spellStart"/>
      <w:r w:rsidRPr="0093062A">
        <w:rPr>
          <w:rFonts w:ascii="Book Antiqua" w:hAnsi="Book Antiqua"/>
          <w:sz w:val="24"/>
        </w:rPr>
        <w:t>Cantisani</w:t>
      </w:r>
      <w:proofErr w:type="spellEnd"/>
      <w:r w:rsidRPr="0093062A">
        <w:rPr>
          <w:rFonts w:ascii="Book Antiqua" w:hAnsi="Book Antiqua"/>
          <w:sz w:val="24"/>
        </w:rPr>
        <w:t xml:space="preserve"> V, </w:t>
      </w:r>
      <w:proofErr w:type="spellStart"/>
      <w:r w:rsidRPr="0093062A">
        <w:rPr>
          <w:rFonts w:ascii="Book Antiqua" w:hAnsi="Book Antiqua"/>
          <w:sz w:val="24"/>
        </w:rPr>
        <w:t>Miettinen</w:t>
      </w:r>
      <w:proofErr w:type="spellEnd"/>
      <w:r w:rsidRPr="0093062A">
        <w:rPr>
          <w:rFonts w:ascii="Book Antiqua" w:hAnsi="Book Antiqua"/>
          <w:sz w:val="24"/>
        </w:rPr>
        <w:t xml:space="preserve"> M. Abdominal </w:t>
      </w:r>
      <w:proofErr w:type="spellStart"/>
      <w:r w:rsidRPr="0093062A">
        <w:rPr>
          <w:rFonts w:ascii="Book Antiqua" w:hAnsi="Book Antiqua"/>
          <w:sz w:val="24"/>
        </w:rPr>
        <w:t>lymphangiomas</w:t>
      </w:r>
      <w:proofErr w:type="spellEnd"/>
      <w:r w:rsidRPr="0093062A">
        <w:rPr>
          <w:rFonts w:ascii="Book Antiqua" w:hAnsi="Book Antiqua"/>
          <w:sz w:val="24"/>
        </w:rPr>
        <w:t xml:space="preserve">: imaging features with pathologic correlation. </w:t>
      </w:r>
      <w:r w:rsidRPr="0093062A">
        <w:rPr>
          <w:rFonts w:ascii="Book Antiqua" w:hAnsi="Book Antiqua"/>
          <w:i/>
          <w:sz w:val="24"/>
        </w:rPr>
        <w:t xml:space="preserve">AJR Am J </w:t>
      </w:r>
      <w:proofErr w:type="spellStart"/>
      <w:r w:rsidRPr="0093062A">
        <w:rPr>
          <w:rFonts w:ascii="Book Antiqua" w:hAnsi="Book Antiqua"/>
          <w:i/>
          <w:sz w:val="24"/>
        </w:rPr>
        <w:t>Roentgenol</w:t>
      </w:r>
      <w:proofErr w:type="spellEnd"/>
      <w:r w:rsidRPr="0093062A">
        <w:rPr>
          <w:rFonts w:ascii="Book Antiqua" w:hAnsi="Book Antiqua"/>
          <w:sz w:val="24"/>
        </w:rPr>
        <w:t xml:space="preserve"> 2004; </w:t>
      </w:r>
      <w:r w:rsidRPr="0093062A">
        <w:rPr>
          <w:rFonts w:ascii="Book Antiqua" w:hAnsi="Book Antiqua"/>
          <w:b/>
          <w:sz w:val="24"/>
        </w:rPr>
        <w:t>182</w:t>
      </w:r>
      <w:r w:rsidRPr="0093062A">
        <w:rPr>
          <w:rFonts w:ascii="Book Antiqua" w:hAnsi="Book Antiqua"/>
          <w:sz w:val="24"/>
        </w:rPr>
        <w:t>: 1485-1491 [PMID: 15149994 DOI: 10.2214/ajr.182.6.1821485]</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12 </w:t>
      </w:r>
      <w:r w:rsidRPr="0093062A">
        <w:rPr>
          <w:rFonts w:ascii="Book Antiqua" w:hAnsi="Book Antiqua"/>
          <w:b/>
          <w:sz w:val="24"/>
        </w:rPr>
        <w:t>Wang H,</w:t>
      </w:r>
      <w:r w:rsidRPr="0093062A">
        <w:rPr>
          <w:rFonts w:ascii="Book Antiqua" w:hAnsi="Book Antiqua"/>
          <w:sz w:val="24"/>
        </w:rPr>
        <w:t xml:space="preserve"> Shen A, </w:t>
      </w:r>
      <w:proofErr w:type="spellStart"/>
      <w:r w:rsidRPr="0093062A">
        <w:rPr>
          <w:rFonts w:ascii="Book Antiqua" w:hAnsi="Book Antiqua"/>
          <w:sz w:val="24"/>
        </w:rPr>
        <w:t>Duan</w:t>
      </w:r>
      <w:proofErr w:type="spellEnd"/>
      <w:r w:rsidRPr="0093062A">
        <w:rPr>
          <w:rFonts w:ascii="Book Antiqua" w:hAnsi="Book Antiqua"/>
          <w:sz w:val="24"/>
        </w:rPr>
        <w:t xml:space="preserve"> S. CT and MRI diagnosis of postoperative pelvic </w:t>
      </w:r>
      <w:proofErr w:type="spellStart"/>
      <w:r w:rsidRPr="0093062A">
        <w:rPr>
          <w:rFonts w:ascii="Book Antiqua" w:hAnsi="Book Antiqua"/>
          <w:sz w:val="24"/>
        </w:rPr>
        <w:t>lymphocyst</w:t>
      </w:r>
      <w:proofErr w:type="spellEnd"/>
      <w:r w:rsidRPr="0093062A">
        <w:rPr>
          <w:rFonts w:ascii="Book Antiqua" w:hAnsi="Book Antiqua"/>
          <w:sz w:val="24"/>
        </w:rPr>
        <w:t xml:space="preserve"> in patients with gynecologic carcinoma. </w:t>
      </w:r>
      <w:proofErr w:type="spellStart"/>
      <w:r w:rsidRPr="0093062A">
        <w:rPr>
          <w:rFonts w:ascii="Book Antiqua" w:hAnsi="Book Antiqua" w:hint="eastAsia"/>
          <w:i/>
          <w:sz w:val="24"/>
        </w:rPr>
        <w:t>Yixue</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Yingxiangxue</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Zazhi</w:t>
      </w:r>
      <w:proofErr w:type="spellEnd"/>
      <w:r w:rsidRPr="0093062A">
        <w:rPr>
          <w:rFonts w:ascii="Book Antiqua" w:hAnsi="Book Antiqua" w:hint="eastAsia"/>
          <w:sz w:val="24"/>
        </w:rPr>
        <w:t xml:space="preserve"> </w:t>
      </w:r>
      <w:r w:rsidRPr="0093062A">
        <w:rPr>
          <w:rFonts w:ascii="Book Antiqua" w:hAnsi="Book Antiqua"/>
          <w:sz w:val="24"/>
        </w:rPr>
        <w:t>2013</w:t>
      </w:r>
      <w:r w:rsidRPr="0093062A">
        <w:rPr>
          <w:rFonts w:ascii="Book Antiqua" w:hAnsi="Book Antiqua" w:hint="eastAsia"/>
          <w:sz w:val="24"/>
        </w:rPr>
        <w:t xml:space="preserve">; </w:t>
      </w:r>
      <w:r w:rsidRPr="0093062A">
        <w:rPr>
          <w:rFonts w:ascii="Book Antiqua" w:hAnsi="Book Antiqua" w:hint="eastAsia"/>
          <w:b/>
          <w:sz w:val="24"/>
        </w:rPr>
        <w:t>23</w:t>
      </w:r>
      <w:r w:rsidRPr="0093062A">
        <w:rPr>
          <w:rFonts w:ascii="Book Antiqua" w:hAnsi="Book Antiqua" w:hint="eastAsia"/>
          <w:sz w:val="24"/>
        </w:rPr>
        <w:t xml:space="preserve">: </w:t>
      </w:r>
      <w:r w:rsidRPr="0093062A">
        <w:rPr>
          <w:rFonts w:ascii="Book Antiqua" w:hAnsi="Book Antiqua"/>
          <w:sz w:val="24"/>
        </w:rPr>
        <w:t>1272-1275 [DOI: 10.3969/j.issn.1006-9011.2013.08.041]</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13 </w:t>
      </w:r>
      <w:r w:rsidRPr="0093062A">
        <w:rPr>
          <w:rFonts w:ascii="Book Antiqua" w:hAnsi="Book Antiqua"/>
          <w:b/>
          <w:sz w:val="24"/>
        </w:rPr>
        <w:t>Katı Ö,</w:t>
      </w:r>
      <w:r w:rsidRPr="0093062A">
        <w:rPr>
          <w:rFonts w:ascii="Book Antiqua" w:hAnsi="Book Antiqua"/>
          <w:sz w:val="24"/>
        </w:rPr>
        <w:t xml:space="preserve"> </w:t>
      </w:r>
      <w:proofErr w:type="spellStart"/>
      <w:r w:rsidRPr="0093062A">
        <w:rPr>
          <w:rFonts w:ascii="Book Antiqua" w:hAnsi="Book Antiqua"/>
          <w:sz w:val="24"/>
        </w:rPr>
        <w:t>Güngör</w:t>
      </w:r>
      <w:proofErr w:type="spellEnd"/>
      <w:r w:rsidRPr="0093062A">
        <w:rPr>
          <w:rFonts w:ascii="Book Antiqua" w:hAnsi="Book Antiqua"/>
          <w:sz w:val="24"/>
        </w:rPr>
        <w:t xml:space="preserve"> Ş, </w:t>
      </w:r>
      <w:proofErr w:type="spellStart"/>
      <w:r w:rsidRPr="0093062A">
        <w:rPr>
          <w:rFonts w:ascii="Book Antiqua" w:hAnsi="Book Antiqua"/>
          <w:sz w:val="24"/>
        </w:rPr>
        <w:t>Kandur</w:t>
      </w:r>
      <w:proofErr w:type="spellEnd"/>
      <w:r w:rsidRPr="0093062A">
        <w:rPr>
          <w:rFonts w:ascii="Book Antiqua" w:hAnsi="Book Antiqua"/>
          <w:sz w:val="24"/>
        </w:rPr>
        <w:t xml:space="preserve"> Y. Mesenteric cystic </w:t>
      </w:r>
      <w:proofErr w:type="spellStart"/>
      <w:r w:rsidRPr="0093062A">
        <w:rPr>
          <w:rFonts w:ascii="Book Antiqua" w:hAnsi="Book Antiqua"/>
          <w:sz w:val="24"/>
        </w:rPr>
        <w:t>lymphangioma</w:t>
      </w:r>
      <w:proofErr w:type="spellEnd"/>
      <w:r w:rsidRPr="0093062A">
        <w:rPr>
          <w:rFonts w:ascii="Book Antiqua" w:hAnsi="Book Antiqua"/>
          <w:sz w:val="24"/>
        </w:rPr>
        <w:t>.</w:t>
      </w:r>
      <w:proofErr w:type="gramEnd"/>
      <w:r w:rsidRPr="0093062A">
        <w:rPr>
          <w:rFonts w:ascii="Book Antiqua" w:hAnsi="Book Antiqua"/>
          <w:sz w:val="24"/>
        </w:rPr>
        <w:t xml:space="preserve"> </w:t>
      </w:r>
      <w:r w:rsidRPr="0093062A">
        <w:rPr>
          <w:rFonts w:ascii="Book Antiqua" w:hAnsi="Book Antiqua"/>
          <w:i/>
          <w:sz w:val="24"/>
        </w:rPr>
        <w:t xml:space="preserve">J </w:t>
      </w:r>
      <w:proofErr w:type="spellStart"/>
      <w:r w:rsidRPr="0093062A">
        <w:rPr>
          <w:rFonts w:ascii="Book Antiqua" w:hAnsi="Book Antiqua"/>
          <w:i/>
          <w:sz w:val="24"/>
        </w:rPr>
        <w:t>Pediatr</w:t>
      </w:r>
      <w:proofErr w:type="spellEnd"/>
      <w:r w:rsidRPr="0093062A">
        <w:rPr>
          <w:rFonts w:ascii="Book Antiqua" w:hAnsi="Book Antiqua"/>
          <w:i/>
          <w:sz w:val="24"/>
        </w:rPr>
        <w:t xml:space="preserve"> </w:t>
      </w:r>
      <w:proofErr w:type="spellStart"/>
      <w:r w:rsidRPr="0093062A">
        <w:rPr>
          <w:rFonts w:ascii="Book Antiqua" w:hAnsi="Book Antiqua"/>
          <w:i/>
          <w:sz w:val="24"/>
        </w:rPr>
        <w:t>Surg</w:t>
      </w:r>
      <w:proofErr w:type="spellEnd"/>
      <w:r w:rsidRPr="0093062A">
        <w:rPr>
          <w:rFonts w:ascii="Book Antiqua" w:hAnsi="Book Antiqua"/>
          <w:i/>
          <w:sz w:val="24"/>
        </w:rPr>
        <w:t xml:space="preserve"> Case Rep </w:t>
      </w:r>
      <w:r w:rsidRPr="0093062A">
        <w:rPr>
          <w:rFonts w:ascii="Book Antiqua" w:hAnsi="Book Antiqua"/>
          <w:sz w:val="24"/>
        </w:rPr>
        <w:t xml:space="preserve">2018; </w:t>
      </w:r>
      <w:r w:rsidRPr="0093062A">
        <w:rPr>
          <w:rFonts w:ascii="Book Antiqua" w:hAnsi="Book Antiqua"/>
          <w:b/>
          <w:sz w:val="24"/>
        </w:rPr>
        <w:t>35</w:t>
      </w:r>
      <w:r w:rsidRPr="0093062A">
        <w:rPr>
          <w:rFonts w:ascii="Book Antiqua" w:hAnsi="Book Antiqua"/>
          <w:sz w:val="24"/>
        </w:rPr>
        <w:t>:</w:t>
      </w:r>
      <w:r w:rsidRPr="0093062A">
        <w:rPr>
          <w:rFonts w:ascii="Book Antiqua" w:hAnsi="Book Antiqua" w:hint="eastAsia"/>
          <w:sz w:val="24"/>
        </w:rPr>
        <w:t xml:space="preserve"> </w:t>
      </w:r>
      <w:r w:rsidRPr="0093062A">
        <w:rPr>
          <w:rFonts w:ascii="Book Antiqua" w:hAnsi="Book Antiqua"/>
          <w:sz w:val="24"/>
        </w:rPr>
        <w:t>26-28 [</w:t>
      </w:r>
      <w:r w:rsidRPr="0093062A">
        <w:rPr>
          <w:rFonts w:ascii="Book Antiqua" w:hAnsi="Book Antiqua"/>
          <w:caps/>
          <w:sz w:val="24"/>
        </w:rPr>
        <w:t>doi</w:t>
      </w:r>
      <w:r w:rsidRPr="0093062A">
        <w:rPr>
          <w:rFonts w:ascii="Book Antiqua" w:hAnsi="Book Antiqua"/>
          <w:sz w:val="24"/>
        </w:rPr>
        <w:t>:</w:t>
      </w:r>
      <w:r w:rsidRPr="0093062A">
        <w:rPr>
          <w:rFonts w:ascii="Book Antiqua" w:hAnsi="Book Antiqua" w:hint="eastAsia"/>
          <w:sz w:val="24"/>
        </w:rPr>
        <w:t xml:space="preserve"> </w:t>
      </w:r>
      <w:bookmarkStart w:id="35" w:name="OLE_LINK98"/>
      <w:bookmarkStart w:id="36" w:name="OLE_LINK99"/>
      <w:r w:rsidRPr="0093062A">
        <w:rPr>
          <w:rFonts w:ascii="Book Antiqua" w:hAnsi="Book Antiqua"/>
          <w:sz w:val="24"/>
        </w:rPr>
        <w:t>10.1016/j.epsc.2018.04.004</w:t>
      </w:r>
      <w:bookmarkEnd w:id="35"/>
      <w:bookmarkEnd w:id="36"/>
      <w:r w:rsidRPr="0093062A">
        <w:rPr>
          <w:rFonts w:ascii="Book Antiqua" w:hAnsi="Book Antiqua"/>
          <w:sz w:val="24"/>
        </w:rPr>
        <w:t>]</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14 </w:t>
      </w:r>
      <w:r w:rsidRPr="0093062A">
        <w:rPr>
          <w:rFonts w:ascii="Book Antiqua" w:hAnsi="Book Antiqua"/>
          <w:b/>
          <w:sz w:val="24"/>
        </w:rPr>
        <w:t>Jun BR</w:t>
      </w:r>
      <w:r w:rsidRPr="0093062A">
        <w:rPr>
          <w:rFonts w:ascii="Book Antiqua" w:hAnsi="Book Antiqua"/>
          <w:sz w:val="24"/>
        </w:rPr>
        <w:t xml:space="preserve">, Yong HS, Kang EY, Woo OH, Choi EJ. 64-slice coronary computed tomography angiography using low tube voltage of 80 kV in subjects with normal body mass indices: comparative study using 120 kV. </w:t>
      </w:r>
      <w:proofErr w:type="spellStart"/>
      <w:r w:rsidRPr="0093062A">
        <w:rPr>
          <w:rFonts w:ascii="Book Antiqua" w:hAnsi="Book Antiqua"/>
          <w:i/>
          <w:sz w:val="24"/>
        </w:rPr>
        <w:t>Acta</w:t>
      </w:r>
      <w:proofErr w:type="spellEnd"/>
      <w:r w:rsidRPr="0093062A">
        <w:rPr>
          <w:rFonts w:ascii="Book Antiqua" w:hAnsi="Book Antiqua"/>
          <w:i/>
          <w:sz w:val="24"/>
        </w:rPr>
        <w:t xml:space="preserve"> </w:t>
      </w:r>
      <w:proofErr w:type="spellStart"/>
      <w:r w:rsidRPr="0093062A">
        <w:rPr>
          <w:rFonts w:ascii="Book Antiqua" w:hAnsi="Book Antiqua"/>
          <w:i/>
          <w:sz w:val="24"/>
        </w:rPr>
        <w:t>Radiol</w:t>
      </w:r>
      <w:proofErr w:type="spellEnd"/>
      <w:r w:rsidRPr="0093062A">
        <w:rPr>
          <w:rFonts w:ascii="Book Antiqua" w:hAnsi="Book Antiqua"/>
          <w:sz w:val="24"/>
        </w:rPr>
        <w:t xml:space="preserve"> 2012; </w:t>
      </w:r>
      <w:r w:rsidRPr="0093062A">
        <w:rPr>
          <w:rFonts w:ascii="Book Antiqua" w:hAnsi="Book Antiqua"/>
          <w:b/>
          <w:sz w:val="24"/>
        </w:rPr>
        <w:t>53</w:t>
      </w:r>
      <w:r w:rsidRPr="0093062A">
        <w:rPr>
          <w:rFonts w:ascii="Book Antiqua" w:hAnsi="Book Antiqua"/>
          <w:sz w:val="24"/>
        </w:rPr>
        <w:t>: 1099-1106 [PMID: 23034796 DOI: 10.1258/ar.2012.110573]</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15 </w:t>
      </w:r>
      <w:proofErr w:type="spellStart"/>
      <w:r w:rsidRPr="0093062A">
        <w:rPr>
          <w:rFonts w:ascii="Book Antiqua" w:hAnsi="Book Antiqua"/>
          <w:b/>
          <w:sz w:val="24"/>
        </w:rPr>
        <w:t>Yoo</w:t>
      </w:r>
      <w:proofErr w:type="spellEnd"/>
      <w:r w:rsidRPr="0093062A">
        <w:rPr>
          <w:rFonts w:ascii="Book Antiqua" w:hAnsi="Book Antiqua"/>
          <w:b/>
          <w:sz w:val="24"/>
        </w:rPr>
        <w:t xml:space="preserve"> E</w:t>
      </w:r>
      <w:r w:rsidRPr="0093062A">
        <w:rPr>
          <w:rFonts w:ascii="Book Antiqua" w:hAnsi="Book Antiqua"/>
          <w:sz w:val="24"/>
        </w:rPr>
        <w:t>, Kim MJ, Kim KW, Chung JJ, Kim SH, Choi JY.</w:t>
      </w:r>
      <w:proofErr w:type="gramEnd"/>
      <w:r w:rsidRPr="0093062A">
        <w:rPr>
          <w:rFonts w:ascii="Book Antiqua" w:hAnsi="Book Antiqua"/>
          <w:sz w:val="24"/>
        </w:rPr>
        <w:t xml:space="preserve"> A case of mesenteric cystic </w:t>
      </w:r>
      <w:proofErr w:type="spellStart"/>
      <w:r w:rsidRPr="0093062A">
        <w:rPr>
          <w:rFonts w:ascii="Book Antiqua" w:hAnsi="Book Antiqua"/>
          <w:sz w:val="24"/>
        </w:rPr>
        <w:t>lymphangioma</w:t>
      </w:r>
      <w:proofErr w:type="spellEnd"/>
      <w:r w:rsidRPr="0093062A">
        <w:rPr>
          <w:rFonts w:ascii="Book Antiqua" w:hAnsi="Book Antiqua"/>
          <w:sz w:val="24"/>
        </w:rPr>
        <w:t xml:space="preserve">: fat saturation and chemical shift MR imaging. </w:t>
      </w:r>
      <w:r w:rsidRPr="0093062A">
        <w:rPr>
          <w:rFonts w:ascii="Book Antiqua" w:hAnsi="Book Antiqua"/>
          <w:i/>
          <w:sz w:val="24"/>
        </w:rPr>
        <w:t xml:space="preserve">J </w:t>
      </w:r>
      <w:proofErr w:type="spellStart"/>
      <w:r w:rsidRPr="0093062A">
        <w:rPr>
          <w:rFonts w:ascii="Book Antiqua" w:hAnsi="Book Antiqua"/>
          <w:i/>
          <w:sz w:val="24"/>
        </w:rPr>
        <w:t>Magn</w:t>
      </w:r>
      <w:proofErr w:type="spellEnd"/>
      <w:r w:rsidRPr="0093062A">
        <w:rPr>
          <w:rFonts w:ascii="Book Antiqua" w:hAnsi="Book Antiqua"/>
          <w:i/>
          <w:sz w:val="24"/>
        </w:rPr>
        <w:t xml:space="preserve"> </w:t>
      </w:r>
      <w:proofErr w:type="spellStart"/>
      <w:r w:rsidRPr="0093062A">
        <w:rPr>
          <w:rFonts w:ascii="Book Antiqua" w:hAnsi="Book Antiqua"/>
          <w:i/>
          <w:sz w:val="24"/>
        </w:rPr>
        <w:t>Reson</w:t>
      </w:r>
      <w:proofErr w:type="spellEnd"/>
      <w:r w:rsidRPr="0093062A">
        <w:rPr>
          <w:rFonts w:ascii="Book Antiqua" w:hAnsi="Book Antiqua"/>
          <w:i/>
          <w:sz w:val="24"/>
        </w:rPr>
        <w:t xml:space="preserve"> Imaging</w:t>
      </w:r>
      <w:r w:rsidRPr="0093062A">
        <w:rPr>
          <w:rFonts w:ascii="Book Antiqua" w:hAnsi="Book Antiqua"/>
          <w:sz w:val="24"/>
        </w:rPr>
        <w:t xml:space="preserve"> 2006; </w:t>
      </w:r>
      <w:r w:rsidRPr="0093062A">
        <w:rPr>
          <w:rFonts w:ascii="Book Antiqua" w:hAnsi="Book Antiqua"/>
          <w:b/>
          <w:sz w:val="24"/>
        </w:rPr>
        <w:t>23</w:t>
      </w:r>
      <w:r w:rsidRPr="0093062A">
        <w:rPr>
          <w:rFonts w:ascii="Book Antiqua" w:hAnsi="Book Antiqua"/>
          <w:sz w:val="24"/>
        </w:rPr>
        <w:t>: 77-80 [PMID: 16315214 DOI: 10.1002/jmri.20474]</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16 </w:t>
      </w:r>
      <w:r w:rsidRPr="0093062A">
        <w:rPr>
          <w:rFonts w:ascii="Book Antiqua" w:hAnsi="Book Antiqua"/>
          <w:b/>
          <w:sz w:val="24"/>
        </w:rPr>
        <w:t>Ayyappan AP</w:t>
      </w:r>
      <w:r w:rsidRPr="0093062A">
        <w:rPr>
          <w:rFonts w:ascii="Book Antiqua" w:hAnsi="Book Antiqua"/>
          <w:sz w:val="24"/>
        </w:rPr>
        <w:t xml:space="preserve">, </w:t>
      </w:r>
      <w:proofErr w:type="spellStart"/>
      <w:r w:rsidRPr="0093062A">
        <w:rPr>
          <w:rFonts w:ascii="Book Antiqua" w:hAnsi="Book Antiqua"/>
          <w:sz w:val="24"/>
        </w:rPr>
        <w:t>Jhaveri</w:t>
      </w:r>
      <w:proofErr w:type="spellEnd"/>
      <w:r w:rsidRPr="0093062A">
        <w:rPr>
          <w:rFonts w:ascii="Book Antiqua" w:hAnsi="Book Antiqua"/>
          <w:sz w:val="24"/>
        </w:rPr>
        <w:t xml:space="preserve"> KS, </w:t>
      </w:r>
      <w:proofErr w:type="spellStart"/>
      <w:r w:rsidRPr="0093062A">
        <w:rPr>
          <w:rFonts w:ascii="Book Antiqua" w:hAnsi="Book Antiqua"/>
          <w:sz w:val="24"/>
        </w:rPr>
        <w:t>Haider</w:t>
      </w:r>
      <w:proofErr w:type="spellEnd"/>
      <w:r w:rsidRPr="0093062A">
        <w:rPr>
          <w:rFonts w:ascii="Book Antiqua" w:hAnsi="Book Antiqua"/>
          <w:sz w:val="24"/>
        </w:rPr>
        <w:t xml:space="preserve"> MA.</w:t>
      </w:r>
      <w:proofErr w:type="gramEnd"/>
      <w:r w:rsidRPr="0093062A">
        <w:rPr>
          <w:rFonts w:ascii="Book Antiqua" w:hAnsi="Book Antiqua"/>
          <w:sz w:val="24"/>
        </w:rPr>
        <w:t xml:space="preserve"> </w:t>
      </w:r>
      <w:bookmarkStart w:id="37" w:name="OLE_LINK100"/>
      <w:bookmarkStart w:id="38" w:name="OLE_LINK101"/>
      <w:r w:rsidRPr="0093062A">
        <w:rPr>
          <w:rFonts w:ascii="Book Antiqua" w:hAnsi="Book Antiqua"/>
          <w:sz w:val="24"/>
        </w:rPr>
        <w:t>Radiological assessment of mesenteric and retroperitoneal cysts in adults: is there a role for chemical shift MRI?</w:t>
      </w:r>
      <w:bookmarkEnd w:id="37"/>
      <w:bookmarkEnd w:id="38"/>
      <w:r w:rsidRPr="0093062A">
        <w:rPr>
          <w:rFonts w:ascii="Book Antiqua" w:hAnsi="Book Antiqua"/>
          <w:sz w:val="24"/>
        </w:rPr>
        <w:t xml:space="preserve"> </w:t>
      </w:r>
      <w:proofErr w:type="spellStart"/>
      <w:r w:rsidRPr="0093062A">
        <w:rPr>
          <w:rFonts w:ascii="Book Antiqua" w:hAnsi="Book Antiqua"/>
          <w:i/>
          <w:sz w:val="24"/>
        </w:rPr>
        <w:t>Clin</w:t>
      </w:r>
      <w:proofErr w:type="spellEnd"/>
      <w:r w:rsidRPr="0093062A">
        <w:rPr>
          <w:rFonts w:ascii="Book Antiqua" w:hAnsi="Book Antiqua"/>
          <w:i/>
          <w:sz w:val="24"/>
        </w:rPr>
        <w:t xml:space="preserve"> Imaging</w:t>
      </w:r>
      <w:r w:rsidRPr="0093062A">
        <w:rPr>
          <w:rFonts w:ascii="Book Antiqua" w:hAnsi="Book Antiqua"/>
          <w:sz w:val="24"/>
        </w:rPr>
        <w:t xml:space="preserve"> 2011; </w:t>
      </w:r>
      <w:r w:rsidRPr="0093062A">
        <w:rPr>
          <w:rFonts w:ascii="Book Antiqua" w:hAnsi="Book Antiqua"/>
          <w:b/>
          <w:sz w:val="24"/>
        </w:rPr>
        <w:t>35</w:t>
      </w:r>
      <w:r w:rsidRPr="0093062A">
        <w:rPr>
          <w:rFonts w:ascii="Book Antiqua" w:hAnsi="Book Antiqua"/>
          <w:sz w:val="24"/>
        </w:rPr>
        <w:t>: 127-132 [PMID: 21377051 DOI: 10.1016/j.clinimag.2010.03.003]</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17 </w:t>
      </w:r>
      <w:r w:rsidRPr="0093062A">
        <w:rPr>
          <w:rFonts w:ascii="Book Antiqua" w:hAnsi="Book Antiqua"/>
          <w:b/>
          <w:sz w:val="24"/>
        </w:rPr>
        <w:t>Ji T</w:t>
      </w:r>
      <w:r w:rsidRPr="0093062A">
        <w:rPr>
          <w:rFonts w:ascii="Book Antiqua" w:hAnsi="Book Antiqua"/>
          <w:sz w:val="24"/>
        </w:rPr>
        <w:t xml:space="preserve">, </w:t>
      </w:r>
      <w:proofErr w:type="spellStart"/>
      <w:r w:rsidRPr="0093062A">
        <w:rPr>
          <w:rFonts w:ascii="Book Antiqua" w:hAnsi="Book Antiqua"/>
          <w:sz w:val="24"/>
        </w:rPr>
        <w:t>Kuang</w:t>
      </w:r>
      <w:proofErr w:type="spellEnd"/>
      <w:r w:rsidRPr="0093062A">
        <w:rPr>
          <w:rFonts w:ascii="Book Antiqua" w:hAnsi="Book Antiqua"/>
          <w:sz w:val="24"/>
        </w:rPr>
        <w:t xml:space="preserve"> A. 18F-FDG PET/CT Findings in a Splenic </w:t>
      </w:r>
      <w:proofErr w:type="spellStart"/>
      <w:r w:rsidRPr="0093062A">
        <w:rPr>
          <w:rFonts w:ascii="Book Antiqua" w:hAnsi="Book Antiqua"/>
          <w:sz w:val="24"/>
        </w:rPr>
        <w:t>Lymphangioma</w:t>
      </w:r>
      <w:proofErr w:type="spellEnd"/>
      <w:r w:rsidRPr="0093062A">
        <w:rPr>
          <w:rFonts w:ascii="Book Antiqua" w:hAnsi="Book Antiqua"/>
          <w:sz w:val="24"/>
        </w:rPr>
        <w:t>.</w:t>
      </w:r>
      <w:proofErr w:type="gramEnd"/>
      <w:r w:rsidRPr="0093062A">
        <w:rPr>
          <w:rFonts w:ascii="Book Antiqua" w:hAnsi="Book Antiqua"/>
          <w:sz w:val="24"/>
        </w:rPr>
        <w:t xml:space="preserve"> </w:t>
      </w:r>
      <w:proofErr w:type="spellStart"/>
      <w:r w:rsidRPr="0093062A">
        <w:rPr>
          <w:rFonts w:ascii="Book Antiqua" w:hAnsi="Book Antiqua"/>
          <w:i/>
          <w:sz w:val="24"/>
        </w:rPr>
        <w:t>Clin</w:t>
      </w:r>
      <w:proofErr w:type="spellEnd"/>
      <w:r w:rsidRPr="0093062A">
        <w:rPr>
          <w:rFonts w:ascii="Book Antiqua" w:hAnsi="Book Antiqua"/>
          <w:i/>
          <w:sz w:val="24"/>
        </w:rPr>
        <w:t xml:space="preserve"> </w:t>
      </w:r>
      <w:proofErr w:type="spellStart"/>
      <w:r w:rsidRPr="0093062A">
        <w:rPr>
          <w:rFonts w:ascii="Book Antiqua" w:hAnsi="Book Antiqua"/>
          <w:i/>
          <w:sz w:val="24"/>
        </w:rPr>
        <w:t>Nucl</w:t>
      </w:r>
      <w:proofErr w:type="spellEnd"/>
      <w:r w:rsidRPr="0093062A">
        <w:rPr>
          <w:rFonts w:ascii="Book Antiqua" w:hAnsi="Book Antiqua"/>
          <w:i/>
          <w:sz w:val="24"/>
        </w:rPr>
        <w:t xml:space="preserve"> Med</w:t>
      </w:r>
      <w:r w:rsidRPr="0093062A">
        <w:rPr>
          <w:rFonts w:ascii="Book Antiqua" w:hAnsi="Book Antiqua"/>
          <w:sz w:val="24"/>
        </w:rPr>
        <w:t xml:space="preserve"> 2015; </w:t>
      </w:r>
      <w:r w:rsidRPr="0093062A">
        <w:rPr>
          <w:rFonts w:ascii="Book Antiqua" w:hAnsi="Book Antiqua"/>
          <w:b/>
          <w:sz w:val="24"/>
        </w:rPr>
        <w:t>40</w:t>
      </w:r>
      <w:r w:rsidRPr="0093062A">
        <w:rPr>
          <w:rFonts w:ascii="Book Antiqua" w:hAnsi="Book Antiqua"/>
          <w:sz w:val="24"/>
        </w:rPr>
        <w:t>: e375-e377 [PMID: 26018722 DOI: 10.1097/RLU.0000000000000762]</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18 </w:t>
      </w:r>
      <w:r w:rsidRPr="0093062A">
        <w:rPr>
          <w:rFonts w:ascii="Book Antiqua" w:hAnsi="Book Antiqua"/>
          <w:b/>
          <w:sz w:val="24"/>
        </w:rPr>
        <w:t>Kwon SD</w:t>
      </w:r>
      <w:r w:rsidRPr="0093062A">
        <w:rPr>
          <w:rFonts w:ascii="Book Antiqua" w:hAnsi="Book Antiqua"/>
          <w:sz w:val="24"/>
        </w:rPr>
        <w:t xml:space="preserve">, Chun KA, Kong EJ, Cho IH. Fluorine-18 </w:t>
      </w:r>
      <w:proofErr w:type="spellStart"/>
      <w:r w:rsidRPr="0093062A">
        <w:rPr>
          <w:rFonts w:ascii="Book Antiqua" w:hAnsi="Book Antiqua"/>
          <w:sz w:val="24"/>
        </w:rPr>
        <w:t>Fluorodeoxyglucose</w:t>
      </w:r>
      <w:proofErr w:type="spellEnd"/>
      <w:r w:rsidRPr="0093062A">
        <w:rPr>
          <w:rFonts w:ascii="Book Antiqua" w:hAnsi="Book Antiqua"/>
          <w:sz w:val="24"/>
        </w:rPr>
        <w:t xml:space="preserve"> Positron Emission Tomography/Computed Tomography Findings of Post Traumatic </w:t>
      </w:r>
      <w:proofErr w:type="spellStart"/>
      <w:r w:rsidRPr="0093062A">
        <w:rPr>
          <w:rFonts w:ascii="Book Antiqua" w:hAnsi="Book Antiqua"/>
          <w:sz w:val="24"/>
        </w:rPr>
        <w:t>Lymphangioma</w:t>
      </w:r>
      <w:proofErr w:type="spellEnd"/>
      <w:r w:rsidRPr="0093062A">
        <w:rPr>
          <w:rFonts w:ascii="Book Antiqua" w:hAnsi="Book Antiqua"/>
          <w:sz w:val="24"/>
        </w:rPr>
        <w:t xml:space="preserve"> in a Young Adult Male. </w:t>
      </w:r>
      <w:proofErr w:type="spellStart"/>
      <w:r w:rsidRPr="0093062A">
        <w:rPr>
          <w:rFonts w:ascii="Book Antiqua" w:hAnsi="Book Antiqua"/>
          <w:i/>
          <w:sz w:val="24"/>
        </w:rPr>
        <w:t>Vasc</w:t>
      </w:r>
      <w:proofErr w:type="spellEnd"/>
      <w:r w:rsidRPr="0093062A">
        <w:rPr>
          <w:rFonts w:ascii="Book Antiqua" w:hAnsi="Book Antiqua"/>
          <w:i/>
          <w:sz w:val="24"/>
        </w:rPr>
        <w:t xml:space="preserve"> Specialist </w:t>
      </w:r>
      <w:proofErr w:type="spellStart"/>
      <w:r w:rsidRPr="0093062A">
        <w:rPr>
          <w:rFonts w:ascii="Book Antiqua" w:hAnsi="Book Antiqua"/>
          <w:i/>
          <w:sz w:val="24"/>
        </w:rPr>
        <w:t>Int</w:t>
      </w:r>
      <w:proofErr w:type="spellEnd"/>
      <w:r w:rsidRPr="0093062A">
        <w:rPr>
          <w:rFonts w:ascii="Book Antiqua" w:hAnsi="Book Antiqua"/>
          <w:sz w:val="24"/>
        </w:rPr>
        <w:t xml:space="preserve"> 2016; </w:t>
      </w:r>
      <w:r w:rsidRPr="0093062A">
        <w:rPr>
          <w:rFonts w:ascii="Book Antiqua" w:hAnsi="Book Antiqua"/>
          <w:b/>
          <w:sz w:val="24"/>
        </w:rPr>
        <w:t>32</w:t>
      </w:r>
      <w:r w:rsidRPr="0093062A">
        <w:rPr>
          <w:rFonts w:ascii="Book Antiqua" w:hAnsi="Book Antiqua"/>
          <w:sz w:val="24"/>
        </w:rPr>
        <w:t>: 137-139 [PMID: 27699163 DOI: 10.5758/vsi.2016.32.3.137]</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19 </w:t>
      </w:r>
      <w:r w:rsidRPr="0093062A">
        <w:rPr>
          <w:rFonts w:ascii="Book Antiqua" w:hAnsi="Book Antiqua"/>
          <w:b/>
          <w:sz w:val="24"/>
        </w:rPr>
        <w:t>Dong A</w:t>
      </w:r>
      <w:r w:rsidRPr="0093062A">
        <w:rPr>
          <w:rFonts w:ascii="Book Antiqua" w:hAnsi="Book Antiqua"/>
          <w:sz w:val="24"/>
        </w:rPr>
        <w:t xml:space="preserve">, Wang Y, </w:t>
      </w:r>
      <w:proofErr w:type="spellStart"/>
      <w:r w:rsidRPr="0093062A">
        <w:rPr>
          <w:rFonts w:ascii="Book Antiqua" w:hAnsi="Book Antiqua"/>
          <w:sz w:val="24"/>
        </w:rPr>
        <w:t>Zuo</w:t>
      </w:r>
      <w:proofErr w:type="spellEnd"/>
      <w:r w:rsidRPr="0093062A">
        <w:rPr>
          <w:rFonts w:ascii="Book Antiqua" w:hAnsi="Book Antiqua"/>
          <w:sz w:val="24"/>
        </w:rPr>
        <w:t xml:space="preserve"> C. F-18 FDG uptake in a retroperitoneal cystic </w:t>
      </w:r>
      <w:proofErr w:type="spellStart"/>
      <w:r w:rsidRPr="0093062A">
        <w:rPr>
          <w:rFonts w:ascii="Book Antiqua" w:hAnsi="Book Antiqua"/>
          <w:sz w:val="24"/>
        </w:rPr>
        <w:t>lymphangioma</w:t>
      </w:r>
      <w:proofErr w:type="spellEnd"/>
      <w:r w:rsidRPr="0093062A">
        <w:rPr>
          <w:rFonts w:ascii="Book Antiqua" w:hAnsi="Book Antiqua"/>
          <w:sz w:val="24"/>
        </w:rPr>
        <w:t xml:space="preserve"> mimicking malignancy. </w:t>
      </w:r>
      <w:proofErr w:type="spellStart"/>
      <w:r w:rsidRPr="0093062A">
        <w:rPr>
          <w:rFonts w:ascii="Book Antiqua" w:hAnsi="Book Antiqua"/>
          <w:i/>
          <w:sz w:val="24"/>
        </w:rPr>
        <w:t>Clin</w:t>
      </w:r>
      <w:proofErr w:type="spellEnd"/>
      <w:r w:rsidRPr="0093062A">
        <w:rPr>
          <w:rFonts w:ascii="Book Antiqua" w:hAnsi="Book Antiqua"/>
          <w:i/>
          <w:sz w:val="24"/>
        </w:rPr>
        <w:t xml:space="preserve"> </w:t>
      </w:r>
      <w:proofErr w:type="spellStart"/>
      <w:r w:rsidRPr="0093062A">
        <w:rPr>
          <w:rFonts w:ascii="Book Antiqua" w:hAnsi="Book Antiqua"/>
          <w:i/>
          <w:sz w:val="24"/>
        </w:rPr>
        <w:t>Nucl</w:t>
      </w:r>
      <w:proofErr w:type="spellEnd"/>
      <w:r w:rsidRPr="0093062A">
        <w:rPr>
          <w:rFonts w:ascii="Book Antiqua" w:hAnsi="Book Antiqua"/>
          <w:i/>
          <w:sz w:val="24"/>
        </w:rPr>
        <w:t xml:space="preserve"> Med</w:t>
      </w:r>
      <w:r w:rsidRPr="0093062A">
        <w:rPr>
          <w:rFonts w:ascii="Book Antiqua" w:hAnsi="Book Antiqua"/>
          <w:sz w:val="24"/>
        </w:rPr>
        <w:t xml:space="preserve"> 2012; </w:t>
      </w:r>
      <w:r w:rsidRPr="0093062A">
        <w:rPr>
          <w:rFonts w:ascii="Book Antiqua" w:hAnsi="Book Antiqua"/>
          <w:b/>
          <w:sz w:val="24"/>
        </w:rPr>
        <w:t>37</w:t>
      </w:r>
      <w:r w:rsidRPr="0093062A">
        <w:rPr>
          <w:rFonts w:ascii="Book Antiqua" w:hAnsi="Book Antiqua"/>
          <w:sz w:val="24"/>
        </w:rPr>
        <w:t>: e154-e156 [PMID: 22614215 DOI: 10.1097/RLU.0b013e31823eae6e]</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20 </w:t>
      </w:r>
      <w:r w:rsidRPr="0093062A">
        <w:rPr>
          <w:rFonts w:ascii="Book Antiqua" w:hAnsi="Book Antiqua"/>
          <w:b/>
          <w:sz w:val="24"/>
        </w:rPr>
        <w:t>Wang X,</w:t>
      </w:r>
      <w:r w:rsidRPr="0093062A">
        <w:rPr>
          <w:rFonts w:ascii="Book Antiqua" w:hAnsi="Book Antiqua"/>
          <w:sz w:val="24"/>
        </w:rPr>
        <w:t xml:space="preserve"> Zhang J, Wang Y, Ding Q, Wang J. Imaging features of abdominal non-</w:t>
      </w:r>
      <w:proofErr w:type="spellStart"/>
      <w:r w:rsidRPr="0093062A">
        <w:rPr>
          <w:rFonts w:ascii="Book Antiqua" w:hAnsi="Book Antiqua"/>
          <w:sz w:val="24"/>
        </w:rPr>
        <w:t>organi</w:t>
      </w:r>
      <w:proofErr w:type="spellEnd"/>
      <w:r w:rsidRPr="0093062A">
        <w:rPr>
          <w:rFonts w:ascii="Book Antiqua" w:hAnsi="Book Antiqua"/>
          <w:sz w:val="24"/>
        </w:rPr>
        <w:t xml:space="preserve"> </w:t>
      </w:r>
      <w:proofErr w:type="spellStart"/>
      <w:r w:rsidRPr="0093062A">
        <w:rPr>
          <w:rFonts w:ascii="Book Antiqua" w:hAnsi="Book Antiqua"/>
          <w:sz w:val="24"/>
        </w:rPr>
        <w:t>lymphangioma</w:t>
      </w:r>
      <w:proofErr w:type="spellEnd"/>
      <w:r w:rsidRPr="0093062A">
        <w:rPr>
          <w:rFonts w:ascii="Book Antiqua" w:hAnsi="Book Antiqua"/>
          <w:sz w:val="24"/>
        </w:rPr>
        <w:t xml:space="preserve">. </w:t>
      </w:r>
      <w:proofErr w:type="spellStart"/>
      <w:r w:rsidRPr="0093062A">
        <w:rPr>
          <w:rFonts w:ascii="Book Antiqua" w:hAnsi="Book Antiqua" w:hint="eastAsia"/>
          <w:i/>
          <w:sz w:val="24"/>
        </w:rPr>
        <w:t>Zhonghua</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Xiaohua</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Waike</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Zazhi</w:t>
      </w:r>
      <w:proofErr w:type="spellEnd"/>
      <w:r w:rsidRPr="0093062A">
        <w:rPr>
          <w:rFonts w:ascii="Book Antiqua" w:hAnsi="Book Antiqua"/>
          <w:i/>
          <w:sz w:val="24"/>
        </w:rPr>
        <w:t xml:space="preserve"> </w:t>
      </w:r>
      <w:r w:rsidRPr="0093062A">
        <w:rPr>
          <w:rFonts w:ascii="Book Antiqua" w:hAnsi="Book Antiqua"/>
          <w:sz w:val="24"/>
        </w:rPr>
        <w:t>2017</w:t>
      </w:r>
      <w:r w:rsidRPr="0093062A">
        <w:rPr>
          <w:rFonts w:ascii="Book Antiqua" w:hAnsi="Book Antiqua" w:hint="eastAsia"/>
          <w:sz w:val="24"/>
        </w:rPr>
        <w:t xml:space="preserve">; </w:t>
      </w:r>
      <w:r w:rsidRPr="0093062A">
        <w:rPr>
          <w:rFonts w:ascii="Book Antiqua" w:hAnsi="Book Antiqua" w:hint="eastAsia"/>
          <w:b/>
          <w:sz w:val="24"/>
        </w:rPr>
        <w:t>16</w:t>
      </w:r>
      <w:r w:rsidRPr="0093062A">
        <w:rPr>
          <w:rFonts w:ascii="Book Antiqua" w:hAnsi="Book Antiqua" w:hint="eastAsia"/>
          <w:sz w:val="24"/>
        </w:rPr>
        <w:t>:</w:t>
      </w:r>
      <w:r w:rsidRPr="0093062A">
        <w:rPr>
          <w:rFonts w:ascii="Book Antiqua" w:hAnsi="Book Antiqua"/>
          <w:sz w:val="24"/>
        </w:rPr>
        <w:t xml:space="preserve"> 752-758 [DOI: 10.3760/cma.j.issn.1673-9752.2017.07.022]</w:t>
      </w:r>
    </w:p>
    <w:p w:rsidR="0093062A" w:rsidRPr="0093062A" w:rsidRDefault="0093062A" w:rsidP="003258B7">
      <w:pPr>
        <w:spacing w:line="360" w:lineRule="auto"/>
        <w:rPr>
          <w:rFonts w:ascii="Book Antiqua" w:hAnsi="Book Antiqua"/>
          <w:sz w:val="24"/>
        </w:rPr>
      </w:pPr>
      <w:proofErr w:type="gramStart"/>
      <w:r w:rsidRPr="0093062A">
        <w:rPr>
          <w:rFonts w:ascii="Book Antiqua" w:hAnsi="Book Antiqua"/>
          <w:sz w:val="24"/>
        </w:rPr>
        <w:t xml:space="preserve">21 </w:t>
      </w:r>
      <w:r w:rsidRPr="0093062A">
        <w:rPr>
          <w:rFonts w:ascii="Book Antiqua" w:hAnsi="Book Antiqua"/>
          <w:b/>
          <w:sz w:val="24"/>
        </w:rPr>
        <w:t>Hwang SS</w:t>
      </w:r>
      <w:r w:rsidRPr="0093062A">
        <w:rPr>
          <w:rFonts w:ascii="Book Antiqua" w:hAnsi="Book Antiqua"/>
          <w:sz w:val="24"/>
        </w:rPr>
        <w:t>, Choi HJ, Park SY.</w:t>
      </w:r>
      <w:proofErr w:type="gramEnd"/>
      <w:r w:rsidRPr="0093062A">
        <w:rPr>
          <w:rFonts w:ascii="Book Antiqua" w:hAnsi="Book Antiqua"/>
          <w:sz w:val="24"/>
        </w:rPr>
        <w:t xml:space="preserve"> Cavernous mesenteric </w:t>
      </w:r>
      <w:proofErr w:type="spellStart"/>
      <w:r w:rsidRPr="0093062A">
        <w:rPr>
          <w:rFonts w:ascii="Book Antiqua" w:hAnsi="Book Antiqua"/>
          <w:sz w:val="24"/>
        </w:rPr>
        <w:t>lymphangiomatosis</w:t>
      </w:r>
      <w:proofErr w:type="spellEnd"/>
      <w:r w:rsidRPr="0093062A">
        <w:rPr>
          <w:rFonts w:ascii="Book Antiqua" w:hAnsi="Book Antiqua"/>
          <w:sz w:val="24"/>
        </w:rPr>
        <w:t xml:space="preserve"> mimicking metastasis in a patient with rectal cancer: a case report. </w:t>
      </w:r>
      <w:r w:rsidRPr="0093062A">
        <w:rPr>
          <w:rFonts w:ascii="Book Antiqua" w:hAnsi="Book Antiqua"/>
          <w:i/>
          <w:sz w:val="24"/>
        </w:rPr>
        <w:t xml:space="preserve">World J </w:t>
      </w:r>
      <w:proofErr w:type="spellStart"/>
      <w:r w:rsidRPr="0093062A">
        <w:rPr>
          <w:rFonts w:ascii="Book Antiqua" w:hAnsi="Book Antiqua"/>
          <w:i/>
          <w:sz w:val="24"/>
        </w:rPr>
        <w:t>Gastroenterol</w:t>
      </w:r>
      <w:proofErr w:type="spellEnd"/>
      <w:r w:rsidRPr="0093062A">
        <w:rPr>
          <w:rFonts w:ascii="Book Antiqua" w:hAnsi="Book Antiqua"/>
          <w:sz w:val="24"/>
        </w:rPr>
        <w:t xml:space="preserve"> 2009; </w:t>
      </w:r>
      <w:r w:rsidRPr="0093062A">
        <w:rPr>
          <w:rFonts w:ascii="Book Antiqua" w:hAnsi="Book Antiqua"/>
          <w:b/>
          <w:sz w:val="24"/>
        </w:rPr>
        <w:t>15</w:t>
      </w:r>
      <w:r w:rsidRPr="0093062A">
        <w:rPr>
          <w:rFonts w:ascii="Book Antiqua" w:hAnsi="Book Antiqua"/>
          <w:sz w:val="24"/>
        </w:rPr>
        <w:t>: 3947-3949 [PMID: 19701979 DOI: 10.3748/wjg.15.3947]</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22 </w:t>
      </w:r>
      <w:proofErr w:type="spellStart"/>
      <w:r w:rsidRPr="0093062A">
        <w:rPr>
          <w:rFonts w:ascii="Book Antiqua" w:hAnsi="Book Antiqua"/>
          <w:b/>
          <w:sz w:val="24"/>
        </w:rPr>
        <w:t>Hou</w:t>
      </w:r>
      <w:proofErr w:type="spellEnd"/>
      <w:r w:rsidRPr="0093062A">
        <w:rPr>
          <w:rFonts w:ascii="Book Antiqua" w:hAnsi="Book Antiqua"/>
          <w:b/>
          <w:sz w:val="24"/>
        </w:rPr>
        <w:t xml:space="preserve"> G</w:t>
      </w:r>
      <w:r w:rsidRPr="0093062A">
        <w:rPr>
          <w:rFonts w:ascii="Book Antiqua" w:hAnsi="Book Antiqua"/>
          <w:sz w:val="24"/>
        </w:rPr>
        <w:t xml:space="preserve">, </w:t>
      </w:r>
      <w:proofErr w:type="spellStart"/>
      <w:r w:rsidRPr="0093062A">
        <w:rPr>
          <w:rFonts w:ascii="Book Antiqua" w:hAnsi="Book Antiqua"/>
          <w:sz w:val="24"/>
        </w:rPr>
        <w:t>Hou</w:t>
      </w:r>
      <w:proofErr w:type="spellEnd"/>
      <w:r w:rsidRPr="0093062A">
        <w:rPr>
          <w:rFonts w:ascii="Book Antiqua" w:hAnsi="Book Antiqua"/>
          <w:sz w:val="24"/>
        </w:rPr>
        <w:t xml:space="preserve"> B, Jiang Y, Zhu Z, Long X, Chen X, Cheng W. 68Ga-NOTA-Evans Blue TOF PET/MR Lymphoscintigraphy Evaluation of the Severity of Lower Limb Lymphedema. </w:t>
      </w:r>
      <w:proofErr w:type="spellStart"/>
      <w:r w:rsidRPr="0093062A">
        <w:rPr>
          <w:rFonts w:ascii="Book Antiqua" w:hAnsi="Book Antiqua"/>
          <w:i/>
          <w:sz w:val="24"/>
        </w:rPr>
        <w:t>Clin</w:t>
      </w:r>
      <w:proofErr w:type="spellEnd"/>
      <w:r w:rsidRPr="0093062A">
        <w:rPr>
          <w:rFonts w:ascii="Book Antiqua" w:hAnsi="Book Antiqua"/>
          <w:i/>
          <w:sz w:val="24"/>
        </w:rPr>
        <w:t xml:space="preserve"> </w:t>
      </w:r>
      <w:proofErr w:type="spellStart"/>
      <w:r w:rsidRPr="0093062A">
        <w:rPr>
          <w:rFonts w:ascii="Book Antiqua" w:hAnsi="Book Antiqua"/>
          <w:i/>
          <w:sz w:val="24"/>
        </w:rPr>
        <w:t>Nucl</w:t>
      </w:r>
      <w:proofErr w:type="spellEnd"/>
      <w:r w:rsidRPr="0093062A">
        <w:rPr>
          <w:rFonts w:ascii="Book Antiqua" w:hAnsi="Book Antiqua"/>
          <w:i/>
          <w:sz w:val="24"/>
        </w:rPr>
        <w:t xml:space="preserve"> Med</w:t>
      </w:r>
      <w:r w:rsidRPr="0093062A">
        <w:rPr>
          <w:rFonts w:ascii="Book Antiqua" w:hAnsi="Book Antiqua"/>
          <w:sz w:val="24"/>
        </w:rPr>
        <w:t xml:space="preserve"> 2019; </w:t>
      </w:r>
      <w:r w:rsidRPr="0093062A">
        <w:rPr>
          <w:rFonts w:ascii="Book Antiqua" w:hAnsi="Book Antiqua"/>
          <w:b/>
          <w:sz w:val="24"/>
        </w:rPr>
        <w:t>44</w:t>
      </w:r>
      <w:r w:rsidRPr="0093062A">
        <w:rPr>
          <w:rFonts w:ascii="Book Antiqua" w:hAnsi="Book Antiqua"/>
          <w:sz w:val="24"/>
        </w:rPr>
        <w:t>: 439-445 [PMID: 30985414 DOI: 10.1097/RLU.0000000000002584]</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23 </w:t>
      </w:r>
      <w:r w:rsidRPr="0093062A">
        <w:rPr>
          <w:rFonts w:ascii="Book Antiqua" w:hAnsi="Book Antiqua"/>
          <w:b/>
          <w:sz w:val="24"/>
        </w:rPr>
        <w:t>Zhang W,</w:t>
      </w:r>
      <w:r w:rsidRPr="0093062A">
        <w:rPr>
          <w:rFonts w:ascii="Book Antiqua" w:hAnsi="Book Antiqua"/>
          <w:sz w:val="24"/>
        </w:rPr>
        <w:t xml:space="preserve"> Yin J, Wang X, Zhang J, Li X, Ouyang X. 18F-FDG PET / CT findings in a small intestinal cavernous </w:t>
      </w:r>
      <w:proofErr w:type="spellStart"/>
      <w:r w:rsidRPr="0093062A">
        <w:rPr>
          <w:rFonts w:ascii="Book Antiqua" w:hAnsi="Book Antiqua"/>
          <w:sz w:val="24"/>
        </w:rPr>
        <w:t>lymphangioma</w:t>
      </w:r>
      <w:proofErr w:type="spellEnd"/>
      <w:r w:rsidRPr="0093062A">
        <w:rPr>
          <w:rFonts w:ascii="Book Antiqua" w:hAnsi="Book Antiqua"/>
          <w:sz w:val="24"/>
        </w:rPr>
        <w:t xml:space="preserve">. </w:t>
      </w:r>
      <w:proofErr w:type="spellStart"/>
      <w:r w:rsidRPr="0093062A">
        <w:rPr>
          <w:rFonts w:ascii="Book Antiqua" w:hAnsi="Book Antiqua" w:hint="eastAsia"/>
          <w:i/>
          <w:sz w:val="24"/>
        </w:rPr>
        <w:t>Zhonghua</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Heyixue</w:t>
      </w:r>
      <w:proofErr w:type="spellEnd"/>
      <w:r w:rsidRPr="0093062A">
        <w:rPr>
          <w:rFonts w:ascii="Book Antiqua" w:hAnsi="Book Antiqua" w:hint="eastAsia"/>
          <w:i/>
          <w:sz w:val="24"/>
        </w:rPr>
        <w:t xml:space="preserve"> Yu </w:t>
      </w:r>
      <w:proofErr w:type="spellStart"/>
      <w:r w:rsidRPr="0093062A">
        <w:rPr>
          <w:rFonts w:ascii="Book Antiqua" w:hAnsi="Book Antiqua" w:hint="eastAsia"/>
          <w:i/>
          <w:sz w:val="24"/>
        </w:rPr>
        <w:t>Fenzi</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Yingxiang</w:t>
      </w:r>
      <w:proofErr w:type="spellEnd"/>
      <w:r w:rsidRPr="0093062A">
        <w:rPr>
          <w:rFonts w:ascii="Book Antiqua" w:hAnsi="Book Antiqua" w:hint="eastAsia"/>
          <w:i/>
          <w:sz w:val="24"/>
        </w:rPr>
        <w:t xml:space="preserve"> </w:t>
      </w:r>
      <w:proofErr w:type="spellStart"/>
      <w:r w:rsidRPr="0093062A">
        <w:rPr>
          <w:rFonts w:ascii="Book Antiqua" w:hAnsi="Book Antiqua" w:hint="eastAsia"/>
          <w:i/>
          <w:sz w:val="24"/>
        </w:rPr>
        <w:t>Zazhi</w:t>
      </w:r>
      <w:proofErr w:type="spellEnd"/>
      <w:r w:rsidRPr="0093062A">
        <w:rPr>
          <w:rFonts w:ascii="Book Antiqua" w:hAnsi="Book Antiqua" w:hint="eastAsia"/>
          <w:sz w:val="24"/>
        </w:rPr>
        <w:t xml:space="preserve"> </w:t>
      </w:r>
      <w:r w:rsidRPr="0093062A">
        <w:rPr>
          <w:rFonts w:ascii="Book Antiqua" w:hAnsi="Book Antiqua"/>
          <w:sz w:val="24"/>
        </w:rPr>
        <w:t>2010</w:t>
      </w:r>
      <w:r w:rsidRPr="0093062A">
        <w:rPr>
          <w:rFonts w:ascii="Book Antiqua" w:hAnsi="Book Antiqua" w:hint="eastAsia"/>
          <w:sz w:val="24"/>
        </w:rPr>
        <w:t xml:space="preserve">; </w:t>
      </w:r>
      <w:r w:rsidRPr="0093062A">
        <w:rPr>
          <w:rFonts w:ascii="Book Antiqua" w:hAnsi="Book Antiqua" w:hint="eastAsia"/>
          <w:b/>
          <w:sz w:val="24"/>
        </w:rPr>
        <w:t>30</w:t>
      </w:r>
      <w:r w:rsidRPr="0093062A">
        <w:rPr>
          <w:rFonts w:ascii="Book Antiqua" w:hAnsi="Book Antiqua" w:hint="eastAsia"/>
          <w:sz w:val="24"/>
        </w:rPr>
        <w:t>:</w:t>
      </w:r>
      <w:r w:rsidRPr="0093062A">
        <w:rPr>
          <w:rFonts w:ascii="Book Antiqua" w:hAnsi="Book Antiqua"/>
          <w:sz w:val="24"/>
        </w:rPr>
        <w:t xml:space="preserve"> 188 [DOI: </w:t>
      </w:r>
      <w:bookmarkStart w:id="39" w:name="OLE_LINK102"/>
      <w:bookmarkStart w:id="40" w:name="OLE_LINK103"/>
      <w:r w:rsidRPr="0093062A">
        <w:rPr>
          <w:rFonts w:ascii="Book Antiqua" w:hAnsi="Book Antiqua"/>
          <w:sz w:val="24"/>
        </w:rPr>
        <w:t>10.3760/cma.j.issn.0253-9780.2010.03.013</w:t>
      </w:r>
      <w:bookmarkEnd w:id="39"/>
      <w:bookmarkEnd w:id="40"/>
      <w:r w:rsidRPr="0093062A">
        <w:rPr>
          <w:rFonts w:ascii="Book Antiqua" w:hAnsi="Book Antiqua"/>
          <w:sz w:val="24"/>
        </w:rPr>
        <w:t>]</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24 </w:t>
      </w:r>
      <w:proofErr w:type="spellStart"/>
      <w:r w:rsidRPr="0093062A">
        <w:rPr>
          <w:rFonts w:ascii="Book Antiqua" w:hAnsi="Book Antiqua"/>
          <w:b/>
          <w:sz w:val="24"/>
        </w:rPr>
        <w:t>Eghtedari</w:t>
      </w:r>
      <w:proofErr w:type="spellEnd"/>
      <w:r w:rsidRPr="0093062A">
        <w:rPr>
          <w:rFonts w:ascii="Book Antiqua" w:hAnsi="Book Antiqua"/>
          <w:b/>
          <w:sz w:val="24"/>
        </w:rPr>
        <w:t xml:space="preserve"> M</w:t>
      </w:r>
      <w:r w:rsidRPr="0093062A">
        <w:rPr>
          <w:rFonts w:ascii="Book Antiqua" w:hAnsi="Book Antiqua"/>
          <w:sz w:val="24"/>
        </w:rPr>
        <w:t xml:space="preserve">, </w:t>
      </w:r>
      <w:proofErr w:type="spellStart"/>
      <w:r w:rsidRPr="0093062A">
        <w:rPr>
          <w:rFonts w:ascii="Book Antiqua" w:hAnsi="Book Antiqua"/>
          <w:sz w:val="24"/>
        </w:rPr>
        <w:t>Sicklick</w:t>
      </w:r>
      <w:proofErr w:type="spellEnd"/>
      <w:r w:rsidRPr="0093062A">
        <w:rPr>
          <w:rFonts w:ascii="Book Antiqua" w:hAnsi="Book Antiqua"/>
          <w:sz w:val="24"/>
        </w:rPr>
        <w:t xml:space="preserve"> J, </w:t>
      </w:r>
      <w:proofErr w:type="spellStart"/>
      <w:r w:rsidRPr="0093062A">
        <w:rPr>
          <w:rFonts w:ascii="Book Antiqua" w:hAnsi="Book Antiqua"/>
          <w:sz w:val="24"/>
        </w:rPr>
        <w:t>Kono</w:t>
      </w:r>
      <w:proofErr w:type="spellEnd"/>
      <w:r w:rsidRPr="0093062A">
        <w:rPr>
          <w:rFonts w:ascii="Book Antiqua" w:hAnsi="Book Antiqua"/>
          <w:sz w:val="24"/>
        </w:rPr>
        <w:t xml:space="preserve"> Y, Peterson MR, </w:t>
      </w:r>
      <w:proofErr w:type="spellStart"/>
      <w:r w:rsidRPr="0093062A">
        <w:rPr>
          <w:rFonts w:ascii="Book Antiqua" w:hAnsi="Book Antiqua"/>
          <w:sz w:val="24"/>
        </w:rPr>
        <w:t>Santillan</w:t>
      </w:r>
      <w:proofErr w:type="spellEnd"/>
      <w:r w:rsidRPr="0093062A">
        <w:rPr>
          <w:rFonts w:ascii="Book Antiqua" w:hAnsi="Book Antiqua"/>
          <w:sz w:val="24"/>
        </w:rPr>
        <w:t xml:space="preserve"> CS. Unusual imaging profile of a solitary splenic </w:t>
      </w:r>
      <w:proofErr w:type="spellStart"/>
      <w:r w:rsidRPr="0093062A">
        <w:rPr>
          <w:rFonts w:ascii="Book Antiqua" w:hAnsi="Book Antiqua"/>
          <w:sz w:val="24"/>
        </w:rPr>
        <w:t>lymphangioma</w:t>
      </w:r>
      <w:proofErr w:type="spellEnd"/>
      <w:r w:rsidRPr="0093062A">
        <w:rPr>
          <w:rFonts w:ascii="Book Antiqua" w:hAnsi="Book Antiqua"/>
          <w:sz w:val="24"/>
        </w:rPr>
        <w:t xml:space="preserve">. </w:t>
      </w:r>
      <w:proofErr w:type="spellStart"/>
      <w:r w:rsidRPr="0093062A">
        <w:rPr>
          <w:rFonts w:ascii="Book Antiqua" w:hAnsi="Book Antiqua"/>
          <w:i/>
          <w:sz w:val="24"/>
        </w:rPr>
        <w:t>Acta</w:t>
      </w:r>
      <w:proofErr w:type="spellEnd"/>
      <w:r w:rsidRPr="0093062A">
        <w:rPr>
          <w:rFonts w:ascii="Book Antiqua" w:hAnsi="Book Antiqua"/>
          <w:i/>
          <w:sz w:val="24"/>
        </w:rPr>
        <w:t xml:space="preserve"> </w:t>
      </w:r>
      <w:proofErr w:type="spellStart"/>
      <w:r w:rsidRPr="0093062A">
        <w:rPr>
          <w:rFonts w:ascii="Book Antiqua" w:hAnsi="Book Antiqua"/>
          <w:i/>
          <w:sz w:val="24"/>
        </w:rPr>
        <w:t>Radiol</w:t>
      </w:r>
      <w:proofErr w:type="spellEnd"/>
      <w:r w:rsidRPr="0093062A">
        <w:rPr>
          <w:rFonts w:ascii="Book Antiqua" w:hAnsi="Book Antiqua"/>
          <w:i/>
          <w:sz w:val="24"/>
        </w:rPr>
        <w:t xml:space="preserve"> Short Rep</w:t>
      </w:r>
      <w:r w:rsidRPr="0093062A">
        <w:rPr>
          <w:rFonts w:ascii="Book Antiqua" w:hAnsi="Book Antiqua"/>
          <w:sz w:val="24"/>
        </w:rPr>
        <w:t xml:space="preserve"> 2012; </w:t>
      </w:r>
      <w:r w:rsidRPr="0093062A">
        <w:rPr>
          <w:rFonts w:ascii="Book Antiqua" w:hAnsi="Book Antiqua"/>
          <w:b/>
          <w:sz w:val="24"/>
        </w:rPr>
        <w:t>1</w:t>
      </w:r>
      <w:r w:rsidRPr="0093062A">
        <w:rPr>
          <w:rFonts w:ascii="Book Antiqua" w:hAnsi="Book Antiqua"/>
          <w:sz w:val="24"/>
        </w:rPr>
        <w:t>: [PMID: 23986850 DOI: 10.1258/arsr.2012.120033]</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25 </w:t>
      </w:r>
      <w:r w:rsidRPr="0093062A">
        <w:rPr>
          <w:rFonts w:ascii="Book Antiqua" w:hAnsi="Book Antiqua"/>
          <w:b/>
          <w:sz w:val="24"/>
        </w:rPr>
        <w:t>Zhang W</w:t>
      </w:r>
      <w:r w:rsidRPr="0093062A">
        <w:rPr>
          <w:rFonts w:ascii="Book Antiqua" w:hAnsi="Book Antiqua"/>
          <w:sz w:val="24"/>
        </w:rPr>
        <w:t xml:space="preserve">, Wu P, Li F, Tong G, Chen X, Zhu Z. Potential Applications of Using 68Ga-Evans Blue PET/CT in the Evaluation of Lymphatic Disorder: Preliminary Observations. </w:t>
      </w:r>
      <w:proofErr w:type="spellStart"/>
      <w:r w:rsidRPr="0093062A">
        <w:rPr>
          <w:rFonts w:ascii="Book Antiqua" w:hAnsi="Book Antiqua"/>
          <w:i/>
          <w:sz w:val="24"/>
        </w:rPr>
        <w:t>Clin</w:t>
      </w:r>
      <w:proofErr w:type="spellEnd"/>
      <w:r w:rsidRPr="0093062A">
        <w:rPr>
          <w:rFonts w:ascii="Book Antiqua" w:hAnsi="Book Antiqua"/>
          <w:i/>
          <w:sz w:val="24"/>
        </w:rPr>
        <w:t xml:space="preserve"> </w:t>
      </w:r>
      <w:proofErr w:type="spellStart"/>
      <w:r w:rsidRPr="0093062A">
        <w:rPr>
          <w:rFonts w:ascii="Book Antiqua" w:hAnsi="Book Antiqua"/>
          <w:i/>
          <w:sz w:val="24"/>
        </w:rPr>
        <w:t>Nucl</w:t>
      </w:r>
      <w:proofErr w:type="spellEnd"/>
      <w:r w:rsidRPr="0093062A">
        <w:rPr>
          <w:rFonts w:ascii="Book Antiqua" w:hAnsi="Book Antiqua"/>
          <w:i/>
          <w:sz w:val="24"/>
        </w:rPr>
        <w:t xml:space="preserve"> Med</w:t>
      </w:r>
      <w:r w:rsidRPr="0093062A">
        <w:rPr>
          <w:rFonts w:ascii="Book Antiqua" w:hAnsi="Book Antiqua"/>
          <w:sz w:val="24"/>
        </w:rPr>
        <w:t xml:space="preserve"> 2016; </w:t>
      </w:r>
      <w:r w:rsidRPr="0093062A">
        <w:rPr>
          <w:rFonts w:ascii="Book Antiqua" w:hAnsi="Book Antiqua"/>
          <w:b/>
          <w:sz w:val="24"/>
        </w:rPr>
        <w:t>41</w:t>
      </w:r>
      <w:r w:rsidRPr="0093062A">
        <w:rPr>
          <w:rFonts w:ascii="Book Antiqua" w:hAnsi="Book Antiqua"/>
          <w:sz w:val="24"/>
        </w:rPr>
        <w:t>: 302-308 [PMID: 26859218 DOI: 10.1097/RLU.0000000000001171]</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26 </w:t>
      </w:r>
      <w:r w:rsidRPr="0093062A">
        <w:rPr>
          <w:rFonts w:ascii="Book Antiqua" w:hAnsi="Book Antiqua"/>
          <w:b/>
          <w:sz w:val="24"/>
        </w:rPr>
        <w:t>DI Marco M</w:t>
      </w:r>
      <w:r w:rsidRPr="0093062A">
        <w:rPr>
          <w:rFonts w:ascii="Book Antiqua" w:hAnsi="Book Antiqua"/>
          <w:sz w:val="24"/>
        </w:rPr>
        <w:t xml:space="preserve">, </w:t>
      </w:r>
      <w:proofErr w:type="spellStart"/>
      <w:r w:rsidRPr="0093062A">
        <w:rPr>
          <w:rFonts w:ascii="Book Antiqua" w:hAnsi="Book Antiqua"/>
          <w:sz w:val="24"/>
        </w:rPr>
        <w:t>Grassi</w:t>
      </w:r>
      <w:proofErr w:type="spellEnd"/>
      <w:r w:rsidRPr="0093062A">
        <w:rPr>
          <w:rFonts w:ascii="Book Antiqua" w:hAnsi="Book Antiqua"/>
          <w:sz w:val="24"/>
        </w:rPr>
        <w:t xml:space="preserve"> E, </w:t>
      </w:r>
      <w:proofErr w:type="spellStart"/>
      <w:r w:rsidRPr="0093062A">
        <w:rPr>
          <w:rFonts w:ascii="Book Antiqua" w:hAnsi="Book Antiqua"/>
          <w:sz w:val="24"/>
        </w:rPr>
        <w:t>Vecchiarelli</w:t>
      </w:r>
      <w:proofErr w:type="spellEnd"/>
      <w:r w:rsidRPr="0093062A">
        <w:rPr>
          <w:rFonts w:ascii="Book Antiqua" w:hAnsi="Book Antiqua"/>
          <w:sz w:val="24"/>
        </w:rPr>
        <w:t xml:space="preserve"> S, Durante S, </w:t>
      </w:r>
      <w:proofErr w:type="spellStart"/>
      <w:r w:rsidRPr="0093062A">
        <w:rPr>
          <w:rFonts w:ascii="Book Antiqua" w:hAnsi="Book Antiqua"/>
          <w:sz w:val="24"/>
        </w:rPr>
        <w:t>Macchini</w:t>
      </w:r>
      <w:proofErr w:type="spellEnd"/>
      <w:r w:rsidRPr="0093062A">
        <w:rPr>
          <w:rFonts w:ascii="Book Antiqua" w:hAnsi="Book Antiqua"/>
          <w:sz w:val="24"/>
        </w:rPr>
        <w:t xml:space="preserve"> M, </w:t>
      </w:r>
      <w:proofErr w:type="spellStart"/>
      <w:r w:rsidRPr="0093062A">
        <w:rPr>
          <w:rFonts w:ascii="Book Antiqua" w:hAnsi="Book Antiqua"/>
          <w:sz w:val="24"/>
        </w:rPr>
        <w:t>Biasco</w:t>
      </w:r>
      <w:proofErr w:type="spellEnd"/>
      <w:r w:rsidRPr="0093062A">
        <w:rPr>
          <w:rFonts w:ascii="Book Antiqua" w:hAnsi="Book Antiqua"/>
          <w:sz w:val="24"/>
        </w:rPr>
        <w:t xml:space="preserve"> G. Retroperitoneal </w:t>
      </w:r>
      <w:proofErr w:type="spellStart"/>
      <w:r w:rsidRPr="0093062A">
        <w:rPr>
          <w:rFonts w:ascii="Book Antiqua" w:hAnsi="Book Antiqua"/>
          <w:sz w:val="24"/>
        </w:rPr>
        <w:t>lymphangioma</w:t>
      </w:r>
      <w:proofErr w:type="spellEnd"/>
      <w:r w:rsidRPr="0093062A">
        <w:rPr>
          <w:rFonts w:ascii="Book Antiqua" w:hAnsi="Book Antiqua"/>
          <w:sz w:val="24"/>
        </w:rPr>
        <w:t xml:space="preserve">: A report of 2 cases and a review of the literature regarding the differential diagnoses of retroperitoneal cystic masses. </w:t>
      </w:r>
      <w:proofErr w:type="spellStart"/>
      <w:r w:rsidRPr="0093062A">
        <w:rPr>
          <w:rFonts w:ascii="Book Antiqua" w:hAnsi="Book Antiqua"/>
          <w:i/>
          <w:sz w:val="24"/>
        </w:rPr>
        <w:t>Oncol</w:t>
      </w:r>
      <w:proofErr w:type="spellEnd"/>
      <w:r w:rsidRPr="0093062A">
        <w:rPr>
          <w:rFonts w:ascii="Book Antiqua" w:hAnsi="Book Antiqua"/>
          <w:i/>
          <w:sz w:val="24"/>
        </w:rPr>
        <w:t xml:space="preserve"> Lett</w:t>
      </w:r>
      <w:r w:rsidRPr="0093062A">
        <w:rPr>
          <w:rFonts w:ascii="Book Antiqua" w:hAnsi="Book Antiqua"/>
          <w:sz w:val="24"/>
        </w:rPr>
        <w:t xml:space="preserve"> 2016; </w:t>
      </w:r>
      <w:r w:rsidRPr="0093062A">
        <w:rPr>
          <w:rFonts w:ascii="Book Antiqua" w:hAnsi="Book Antiqua"/>
          <w:b/>
          <w:sz w:val="24"/>
        </w:rPr>
        <w:t>11</w:t>
      </w:r>
      <w:r w:rsidRPr="0093062A">
        <w:rPr>
          <w:rFonts w:ascii="Book Antiqua" w:hAnsi="Book Antiqua"/>
          <w:sz w:val="24"/>
        </w:rPr>
        <w:t>: 3161-3166 [PMID: 27123082 DOI: 10.3892/ol.2016.4367]</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27 </w:t>
      </w:r>
      <w:proofErr w:type="spellStart"/>
      <w:r w:rsidRPr="0093062A">
        <w:rPr>
          <w:rFonts w:ascii="Book Antiqua" w:hAnsi="Book Antiqua"/>
          <w:b/>
          <w:sz w:val="24"/>
        </w:rPr>
        <w:t>Abdelkader</w:t>
      </w:r>
      <w:proofErr w:type="spellEnd"/>
      <w:r w:rsidRPr="0093062A">
        <w:rPr>
          <w:rFonts w:ascii="Book Antiqua" w:hAnsi="Book Antiqua"/>
          <w:b/>
          <w:sz w:val="24"/>
        </w:rPr>
        <w:t xml:space="preserve"> A</w:t>
      </w:r>
      <w:r w:rsidRPr="0093062A">
        <w:rPr>
          <w:rFonts w:ascii="Book Antiqua" w:hAnsi="Book Antiqua"/>
          <w:sz w:val="24"/>
        </w:rPr>
        <w:t xml:space="preserve">, Hunt B, Hartley CP, </w:t>
      </w:r>
      <w:proofErr w:type="spellStart"/>
      <w:r w:rsidRPr="0093062A">
        <w:rPr>
          <w:rFonts w:ascii="Book Antiqua" w:hAnsi="Book Antiqua"/>
          <w:sz w:val="24"/>
        </w:rPr>
        <w:t>Panarelli</w:t>
      </w:r>
      <w:proofErr w:type="spellEnd"/>
      <w:r w:rsidRPr="0093062A">
        <w:rPr>
          <w:rFonts w:ascii="Book Antiqua" w:hAnsi="Book Antiqua"/>
          <w:sz w:val="24"/>
        </w:rPr>
        <w:t xml:space="preserve"> NC, </w:t>
      </w:r>
      <w:proofErr w:type="spellStart"/>
      <w:r w:rsidRPr="0093062A">
        <w:rPr>
          <w:rFonts w:ascii="Book Antiqua" w:hAnsi="Book Antiqua"/>
          <w:sz w:val="24"/>
        </w:rPr>
        <w:t>Giorgadze</w:t>
      </w:r>
      <w:proofErr w:type="spellEnd"/>
      <w:r w:rsidRPr="0093062A">
        <w:rPr>
          <w:rFonts w:ascii="Book Antiqua" w:hAnsi="Book Antiqua"/>
          <w:sz w:val="24"/>
        </w:rPr>
        <w:t xml:space="preserve"> T. Cystic Lesions of the Pancreas: Differential Diagnosis and </w:t>
      </w:r>
      <w:proofErr w:type="spellStart"/>
      <w:r w:rsidRPr="0093062A">
        <w:rPr>
          <w:rFonts w:ascii="Book Antiqua" w:hAnsi="Book Antiqua"/>
          <w:sz w:val="24"/>
        </w:rPr>
        <w:t>Cytologic</w:t>
      </w:r>
      <w:proofErr w:type="spellEnd"/>
      <w:r w:rsidRPr="0093062A">
        <w:rPr>
          <w:rFonts w:ascii="Book Antiqua" w:hAnsi="Book Antiqua"/>
          <w:sz w:val="24"/>
        </w:rPr>
        <w:t xml:space="preserve">-Histologic Correlation. </w:t>
      </w:r>
      <w:r w:rsidRPr="0093062A">
        <w:rPr>
          <w:rFonts w:ascii="Book Antiqua" w:hAnsi="Book Antiqua"/>
          <w:i/>
          <w:sz w:val="24"/>
        </w:rPr>
        <w:t xml:space="preserve">Arch </w:t>
      </w:r>
      <w:proofErr w:type="spellStart"/>
      <w:r w:rsidRPr="0093062A">
        <w:rPr>
          <w:rFonts w:ascii="Book Antiqua" w:hAnsi="Book Antiqua"/>
          <w:i/>
          <w:sz w:val="24"/>
        </w:rPr>
        <w:t>Pathol</w:t>
      </w:r>
      <w:proofErr w:type="spellEnd"/>
      <w:r w:rsidRPr="0093062A">
        <w:rPr>
          <w:rFonts w:ascii="Book Antiqua" w:hAnsi="Book Antiqua"/>
          <w:i/>
          <w:sz w:val="24"/>
        </w:rPr>
        <w:t xml:space="preserve"> Lab Med</w:t>
      </w:r>
      <w:r w:rsidRPr="0093062A">
        <w:rPr>
          <w:rFonts w:ascii="Book Antiqua" w:hAnsi="Book Antiqua"/>
          <w:sz w:val="24"/>
        </w:rPr>
        <w:t xml:space="preserve"> 2020; </w:t>
      </w:r>
      <w:r w:rsidRPr="0093062A">
        <w:rPr>
          <w:rFonts w:ascii="Book Antiqua" w:hAnsi="Book Antiqua"/>
          <w:b/>
          <w:sz w:val="24"/>
        </w:rPr>
        <w:t>144</w:t>
      </w:r>
      <w:r w:rsidRPr="0093062A">
        <w:rPr>
          <w:rFonts w:ascii="Book Antiqua" w:hAnsi="Book Antiqua"/>
          <w:sz w:val="24"/>
        </w:rPr>
        <w:t>: 47-61 [PMID: 31538798 DOI: 10.5858/arpa.2019-0308-RA]</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28 </w:t>
      </w:r>
      <w:proofErr w:type="spellStart"/>
      <w:r w:rsidRPr="0093062A">
        <w:rPr>
          <w:rFonts w:ascii="Book Antiqua" w:hAnsi="Book Antiqua"/>
          <w:b/>
          <w:sz w:val="24"/>
        </w:rPr>
        <w:t>Sah</w:t>
      </w:r>
      <w:proofErr w:type="spellEnd"/>
      <w:r w:rsidRPr="0093062A">
        <w:rPr>
          <w:rFonts w:ascii="Book Antiqua" w:hAnsi="Book Antiqua"/>
          <w:b/>
          <w:sz w:val="24"/>
        </w:rPr>
        <w:t xml:space="preserve"> S ,</w:t>
      </w:r>
      <w:r w:rsidRPr="0093062A">
        <w:rPr>
          <w:rFonts w:ascii="Book Antiqua" w:hAnsi="Book Antiqua"/>
          <w:sz w:val="24"/>
        </w:rPr>
        <w:t xml:space="preserve"> </w:t>
      </w:r>
      <w:proofErr w:type="spellStart"/>
      <w:r w:rsidRPr="0093062A">
        <w:rPr>
          <w:rFonts w:ascii="Book Antiqua" w:hAnsi="Book Antiqua"/>
          <w:sz w:val="24"/>
        </w:rPr>
        <w:t>Nawal</w:t>
      </w:r>
      <w:proofErr w:type="spellEnd"/>
      <w:r w:rsidRPr="0093062A">
        <w:rPr>
          <w:rFonts w:ascii="Book Antiqua" w:hAnsi="Book Antiqua"/>
          <w:sz w:val="24"/>
        </w:rPr>
        <w:t xml:space="preserve"> S , Gupta R , </w:t>
      </w:r>
      <w:proofErr w:type="spellStart"/>
      <w:r w:rsidRPr="0093062A">
        <w:rPr>
          <w:rFonts w:ascii="Book Antiqua" w:hAnsi="Book Antiqua"/>
          <w:sz w:val="24"/>
        </w:rPr>
        <w:t>Kafle</w:t>
      </w:r>
      <w:proofErr w:type="spellEnd"/>
      <w:r w:rsidRPr="0093062A">
        <w:rPr>
          <w:rFonts w:ascii="Book Antiqua" w:hAnsi="Book Antiqua"/>
          <w:sz w:val="24"/>
        </w:rPr>
        <w:t xml:space="preserve"> S. </w:t>
      </w:r>
      <w:bookmarkStart w:id="41" w:name="OLE_LINK104"/>
      <w:bookmarkStart w:id="42" w:name="OLE_LINK105"/>
      <w:r w:rsidRPr="0093062A">
        <w:rPr>
          <w:rFonts w:ascii="Book Antiqua" w:hAnsi="Book Antiqua"/>
          <w:sz w:val="24"/>
        </w:rPr>
        <w:t xml:space="preserve">Benign cystic </w:t>
      </w:r>
      <w:proofErr w:type="spellStart"/>
      <w:r w:rsidRPr="0093062A">
        <w:rPr>
          <w:rFonts w:ascii="Book Antiqua" w:hAnsi="Book Antiqua"/>
          <w:sz w:val="24"/>
        </w:rPr>
        <w:t>lymphangioma</w:t>
      </w:r>
      <w:proofErr w:type="spellEnd"/>
      <w:r w:rsidRPr="0093062A">
        <w:rPr>
          <w:rFonts w:ascii="Book Antiqua" w:hAnsi="Book Antiqua"/>
          <w:sz w:val="24"/>
        </w:rPr>
        <w:t xml:space="preserve"> of sigmoid </w:t>
      </w:r>
      <w:proofErr w:type="spellStart"/>
      <w:r w:rsidRPr="0093062A">
        <w:rPr>
          <w:rFonts w:ascii="Book Antiqua" w:hAnsi="Book Antiqua"/>
          <w:sz w:val="24"/>
        </w:rPr>
        <w:t>mesocolon</w:t>
      </w:r>
      <w:proofErr w:type="spellEnd"/>
      <w:r w:rsidRPr="0093062A">
        <w:rPr>
          <w:rFonts w:ascii="Book Antiqua" w:hAnsi="Book Antiqua"/>
          <w:sz w:val="24"/>
        </w:rPr>
        <w:t xml:space="preserve"> presenting as abdominal catastrophe: an extremely rare entity</w:t>
      </w:r>
      <w:bookmarkEnd w:id="41"/>
      <w:bookmarkEnd w:id="42"/>
      <w:r w:rsidRPr="0093062A">
        <w:rPr>
          <w:rFonts w:ascii="Book Antiqua" w:hAnsi="Book Antiqua"/>
          <w:sz w:val="24"/>
        </w:rPr>
        <w:t xml:space="preserve">. </w:t>
      </w:r>
      <w:r w:rsidRPr="0093062A">
        <w:rPr>
          <w:rFonts w:ascii="Book Antiqua" w:hAnsi="Book Antiqua"/>
          <w:i/>
          <w:sz w:val="24"/>
        </w:rPr>
        <w:t>Health Renaissance</w:t>
      </w:r>
      <w:r w:rsidRPr="0093062A">
        <w:rPr>
          <w:rFonts w:ascii="Book Antiqua" w:hAnsi="Book Antiqua"/>
          <w:sz w:val="24"/>
        </w:rPr>
        <w:t xml:space="preserve"> 2014; </w:t>
      </w:r>
      <w:r w:rsidRPr="0093062A">
        <w:rPr>
          <w:rFonts w:ascii="Book Antiqua" w:hAnsi="Book Antiqua"/>
          <w:b/>
          <w:sz w:val="24"/>
        </w:rPr>
        <w:t>12</w:t>
      </w:r>
      <w:r w:rsidRPr="0093062A">
        <w:rPr>
          <w:rFonts w:ascii="Book Antiqua" w:hAnsi="Book Antiqua"/>
          <w:sz w:val="24"/>
        </w:rPr>
        <w:t>: 130-132 [</w:t>
      </w:r>
      <w:r w:rsidRPr="0093062A">
        <w:rPr>
          <w:rFonts w:ascii="Book Antiqua" w:hAnsi="Book Antiqua"/>
          <w:caps/>
          <w:sz w:val="24"/>
        </w:rPr>
        <w:t>doi</w:t>
      </w:r>
      <w:r w:rsidRPr="0093062A">
        <w:rPr>
          <w:rFonts w:ascii="Book Antiqua" w:hAnsi="Book Antiqua"/>
          <w:sz w:val="24"/>
        </w:rPr>
        <w:t>:</w:t>
      </w:r>
      <w:r w:rsidRPr="0093062A">
        <w:rPr>
          <w:rFonts w:ascii="Book Antiqua" w:hAnsi="Book Antiqua" w:hint="eastAsia"/>
          <w:sz w:val="24"/>
        </w:rPr>
        <w:t xml:space="preserve"> </w:t>
      </w:r>
      <w:bookmarkStart w:id="43" w:name="OLE_LINK106"/>
      <w:bookmarkStart w:id="44" w:name="OLE_LINK107"/>
      <w:r w:rsidRPr="0093062A">
        <w:rPr>
          <w:rFonts w:ascii="Book Antiqua" w:hAnsi="Book Antiqua"/>
          <w:sz w:val="24"/>
        </w:rPr>
        <w:t>10.3126/hren.v12i2.14117</w:t>
      </w:r>
      <w:bookmarkEnd w:id="43"/>
      <w:bookmarkEnd w:id="44"/>
      <w:r w:rsidRPr="0093062A">
        <w:rPr>
          <w:rFonts w:ascii="Book Antiqua" w:hAnsi="Book Antiqua"/>
          <w:sz w:val="24"/>
        </w:rPr>
        <w:t>]</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29 </w:t>
      </w:r>
      <w:r w:rsidRPr="0093062A">
        <w:rPr>
          <w:rFonts w:ascii="Book Antiqua" w:hAnsi="Book Antiqua"/>
          <w:b/>
          <w:sz w:val="24"/>
        </w:rPr>
        <w:t>Perkins JA</w:t>
      </w:r>
      <w:r w:rsidRPr="0093062A">
        <w:rPr>
          <w:rFonts w:ascii="Book Antiqua" w:hAnsi="Book Antiqua"/>
          <w:sz w:val="24"/>
        </w:rPr>
        <w:t xml:space="preserve">, Manning SC, </w:t>
      </w:r>
      <w:proofErr w:type="spellStart"/>
      <w:r w:rsidRPr="0093062A">
        <w:rPr>
          <w:rFonts w:ascii="Book Antiqua" w:hAnsi="Book Antiqua"/>
          <w:sz w:val="24"/>
        </w:rPr>
        <w:t>Tempero</w:t>
      </w:r>
      <w:proofErr w:type="spellEnd"/>
      <w:r w:rsidRPr="0093062A">
        <w:rPr>
          <w:rFonts w:ascii="Book Antiqua" w:hAnsi="Book Antiqua"/>
          <w:sz w:val="24"/>
        </w:rPr>
        <w:t xml:space="preserve"> RM, Cunningham MJ, Edmonds JL Jr, Hoffer FA, Egbert MA. Lymphatic malformations: review of current treatment. </w:t>
      </w:r>
      <w:proofErr w:type="spellStart"/>
      <w:r w:rsidRPr="0093062A">
        <w:rPr>
          <w:rFonts w:ascii="Book Antiqua" w:hAnsi="Book Antiqua"/>
          <w:i/>
          <w:sz w:val="24"/>
        </w:rPr>
        <w:t>Otolaryngol</w:t>
      </w:r>
      <w:proofErr w:type="spellEnd"/>
      <w:r w:rsidRPr="0093062A">
        <w:rPr>
          <w:rFonts w:ascii="Book Antiqua" w:hAnsi="Book Antiqua"/>
          <w:i/>
          <w:sz w:val="24"/>
        </w:rPr>
        <w:t xml:space="preserve"> Head Neck </w:t>
      </w:r>
      <w:proofErr w:type="spellStart"/>
      <w:r w:rsidRPr="0093062A">
        <w:rPr>
          <w:rFonts w:ascii="Book Antiqua" w:hAnsi="Book Antiqua"/>
          <w:i/>
          <w:sz w:val="24"/>
        </w:rPr>
        <w:t>Surg</w:t>
      </w:r>
      <w:proofErr w:type="spellEnd"/>
      <w:r w:rsidRPr="0093062A">
        <w:rPr>
          <w:rFonts w:ascii="Book Antiqua" w:hAnsi="Book Antiqua"/>
          <w:sz w:val="24"/>
        </w:rPr>
        <w:t xml:space="preserve"> 2010; </w:t>
      </w:r>
      <w:r w:rsidRPr="0093062A">
        <w:rPr>
          <w:rFonts w:ascii="Book Antiqua" w:hAnsi="Book Antiqua"/>
          <w:b/>
          <w:sz w:val="24"/>
        </w:rPr>
        <w:t>142</w:t>
      </w:r>
      <w:r w:rsidRPr="0093062A">
        <w:rPr>
          <w:rFonts w:ascii="Book Antiqua" w:hAnsi="Book Antiqua"/>
          <w:sz w:val="24"/>
        </w:rPr>
        <w:t>: 795-803, 803.e1 [PMID: 20493348 DOI: 10.1016/j.otohns.2010.02.026]</w:t>
      </w:r>
    </w:p>
    <w:p w:rsidR="0093062A" w:rsidRPr="0093062A" w:rsidRDefault="0093062A" w:rsidP="003258B7">
      <w:pPr>
        <w:spacing w:line="360" w:lineRule="auto"/>
        <w:rPr>
          <w:rFonts w:ascii="Book Antiqua" w:hAnsi="Book Antiqua"/>
          <w:sz w:val="24"/>
        </w:rPr>
      </w:pPr>
      <w:r w:rsidRPr="0093062A">
        <w:rPr>
          <w:rFonts w:ascii="Book Antiqua" w:hAnsi="Book Antiqua"/>
          <w:sz w:val="24"/>
        </w:rPr>
        <w:t xml:space="preserve">30 </w:t>
      </w:r>
      <w:r w:rsidRPr="0093062A">
        <w:rPr>
          <w:rFonts w:ascii="Book Antiqua" w:hAnsi="Book Antiqua"/>
          <w:b/>
          <w:sz w:val="24"/>
        </w:rPr>
        <w:t>Amodeo I</w:t>
      </w:r>
      <w:r w:rsidRPr="0093062A">
        <w:rPr>
          <w:rFonts w:ascii="Book Antiqua" w:hAnsi="Book Antiqua"/>
          <w:sz w:val="24"/>
        </w:rPr>
        <w:t xml:space="preserve">, </w:t>
      </w:r>
      <w:proofErr w:type="spellStart"/>
      <w:r w:rsidRPr="0093062A">
        <w:rPr>
          <w:rFonts w:ascii="Book Antiqua" w:hAnsi="Book Antiqua"/>
          <w:sz w:val="24"/>
        </w:rPr>
        <w:t>Colnaghi</w:t>
      </w:r>
      <w:proofErr w:type="spellEnd"/>
      <w:r w:rsidRPr="0093062A">
        <w:rPr>
          <w:rFonts w:ascii="Book Antiqua" w:hAnsi="Book Antiqua"/>
          <w:sz w:val="24"/>
        </w:rPr>
        <w:t xml:space="preserve"> M, </w:t>
      </w:r>
      <w:proofErr w:type="spellStart"/>
      <w:r w:rsidRPr="0093062A">
        <w:rPr>
          <w:rFonts w:ascii="Book Antiqua" w:hAnsi="Book Antiqua"/>
          <w:sz w:val="24"/>
        </w:rPr>
        <w:t>Raffaeli</w:t>
      </w:r>
      <w:proofErr w:type="spellEnd"/>
      <w:r w:rsidRPr="0093062A">
        <w:rPr>
          <w:rFonts w:ascii="Book Antiqua" w:hAnsi="Book Antiqua"/>
          <w:sz w:val="24"/>
        </w:rPr>
        <w:t xml:space="preserve"> G, </w:t>
      </w:r>
      <w:proofErr w:type="spellStart"/>
      <w:r w:rsidRPr="0093062A">
        <w:rPr>
          <w:rFonts w:ascii="Book Antiqua" w:hAnsi="Book Antiqua"/>
          <w:sz w:val="24"/>
        </w:rPr>
        <w:t>Cavallaro</w:t>
      </w:r>
      <w:proofErr w:type="spellEnd"/>
      <w:r w:rsidRPr="0093062A">
        <w:rPr>
          <w:rFonts w:ascii="Book Antiqua" w:hAnsi="Book Antiqua"/>
          <w:sz w:val="24"/>
        </w:rPr>
        <w:t xml:space="preserve"> G, </w:t>
      </w:r>
      <w:proofErr w:type="spellStart"/>
      <w:r w:rsidRPr="0093062A">
        <w:rPr>
          <w:rFonts w:ascii="Book Antiqua" w:hAnsi="Book Antiqua"/>
          <w:sz w:val="24"/>
        </w:rPr>
        <w:t>Ciralli</w:t>
      </w:r>
      <w:proofErr w:type="spellEnd"/>
      <w:r w:rsidRPr="0093062A">
        <w:rPr>
          <w:rFonts w:ascii="Book Antiqua" w:hAnsi="Book Antiqua"/>
          <w:sz w:val="24"/>
        </w:rPr>
        <w:t xml:space="preserve"> F, </w:t>
      </w:r>
      <w:proofErr w:type="spellStart"/>
      <w:r w:rsidRPr="0093062A">
        <w:rPr>
          <w:rFonts w:ascii="Book Antiqua" w:hAnsi="Book Antiqua"/>
          <w:sz w:val="24"/>
        </w:rPr>
        <w:t>Gangi</w:t>
      </w:r>
      <w:proofErr w:type="spellEnd"/>
      <w:r w:rsidRPr="0093062A">
        <w:rPr>
          <w:rFonts w:ascii="Book Antiqua" w:hAnsi="Book Antiqua"/>
          <w:sz w:val="24"/>
        </w:rPr>
        <w:t xml:space="preserve"> S, Leva E, </w:t>
      </w:r>
      <w:proofErr w:type="spellStart"/>
      <w:r w:rsidRPr="0093062A">
        <w:rPr>
          <w:rFonts w:ascii="Book Antiqua" w:hAnsi="Book Antiqua"/>
          <w:sz w:val="24"/>
        </w:rPr>
        <w:t>Pignataro</w:t>
      </w:r>
      <w:proofErr w:type="spellEnd"/>
      <w:r w:rsidRPr="0093062A">
        <w:rPr>
          <w:rFonts w:ascii="Book Antiqua" w:hAnsi="Book Antiqua"/>
          <w:sz w:val="24"/>
        </w:rPr>
        <w:t xml:space="preserve"> L, </w:t>
      </w:r>
      <w:proofErr w:type="spellStart"/>
      <w:r w:rsidRPr="0093062A">
        <w:rPr>
          <w:rFonts w:ascii="Book Antiqua" w:hAnsi="Book Antiqua"/>
          <w:sz w:val="24"/>
        </w:rPr>
        <w:t>Borzani</w:t>
      </w:r>
      <w:proofErr w:type="spellEnd"/>
      <w:r w:rsidRPr="0093062A">
        <w:rPr>
          <w:rFonts w:ascii="Book Antiqua" w:hAnsi="Book Antiqua"/>
          <w:sz w:val="24"/>
        </w:rPr>
        <w:t xml:space="preserve"> I, </w:t>
      </w:r>
      <w:proofErr w:type="spellStart"/>
      <w:r w:rsidRPr="0093062A">
        <w:rPr>
          <w:rFonts w:ascii="Book Antiqua" w:hAnsi="Book Antiqua"/>
          <w:sz w:val="24"/>
        </w:rPr>
        <w:t>Pugni</w:t>
      </w:r>
      <w:proofErr w:type="spellEnd"/>
      <w:r w:rsidRPr="0093062A">
        <w:rPr>
          <w:rFonts w:ascii="Book Antiqua" w:hAnsi="Book Antiqua"/>
          <w:sz w:val="24"/>
        </w:rPr>
        <w:t xml:space="preserve"> L, </w:t>
      </w:r>
      <w:proofErr w:type="spellStart"/>
      <w:r w:rsidRPr="0093062A">
        <w:rPr>
          <w:rFonts w:ascii="Book Antiqua" w:hAnsi="Book Antiqua"/>
          <w:sz w:val="24"/>
        </w:rPr>
        <w:t>Mosca</w:t>
      </w:r>
      <w:proofErr w:type="spellEnd"/>
      <w:r w:rsidRPr="0093062A">
        <w:rPr>
          <w:rFonts w:ascii="Book Antiqua" w:hAnsi="Book Antiqua"/>
          <w:sz w:val="24"/>
        </w:rPr>
        <w:t xml:space="preserve"> F. The use of </w:t>
      </w:r>
      <w:proofErr w:type="spellStart"/>
      <w:r w:rsidRPr="0093062A">
        <w:rPr>
          <w:rFonts w:ascii="Book Antiqua" w:hAnsi="Book Antiqua"/>
          <w:sz w:val="24"/>
        </w:rPr>
        <w:t>sirolimus</w:t>
      </w:r>
      <w:proofErr w:type="spellEnd"/>
      <w:r w:rsidRPr="0093062A">
        <w:rPr>
          <w:rFonts w:ascii="Book Antiqua" w:hAnsi="Book Antiqua"/>
          <w:sz w:val="24"/>
        </w:rPr>
        <w:t xml:space="preserve"> in the treatment of giant cystic </w:t>
      </w:r>
      <w:proofErr w:type="spellStart"/>
      <w:r w:rsidRPr="0093062A">
        <w:rPr>
          <w:rFonts w:ascii="Book Antiqua" w:hAnsi="Book Antiqua"/>
          <w:sz w:val="24"/>
        </w:rPr>
        <w:t>lymphangioma</w:t>
      </w:r>
      <w:proofErr w:type="spellEnd"/>
      <w:r w:rsidRPr="0093062A">
        <w:rPr>
          <w:rFonts w:ascii="Book Antiqua" w:hAnsi="Book Antiqua"/>
          <w:sz w:val="24"/>
        </w:rPr>
        <w:t xml:space="preserve">: Four case reports and update of medical therapy. </w:t>
      </w:r>
      <w:r w:rsidRPr="0093062A">
        <w:rPr>
          <w:rFonts w:ascii="Book Antiqua" w:hAnsi="Book Antiqua"/>
          <w:i/>
          <w:sz w:val="24"/>
        </w:rPr>
        <w:t>Medicine (Baltimore)</w:t>
      </w:r>
      <w:r w:rsidRPr="0093062A">
        <w:rPr>
          <w:rFonts w:ascii="Book Antiqua" w:hAnsi="Book Antiqua"/>
          <w:sz w:val="24"/>
        </w:rPr>
        <w:t xml:space="preserve"> 2017; </w:t>
      </w:r>
      <w:r w:rsidRPr="0093062A">
        <w:rPr>
          <w:rFonts w:ascii="Book Antiqua" w:hAnsi="Book Antiqua"/>
          <w:b/>
          <w:sz w:val="24"/>
        </w:rPr>
        <w:t>96</w:t>
      </w:r>
      <w:r w:rsidRPr="0093062A">
        <w:rPr>
          <w:rFonts w:ascii="Book Antiqua" w:hAnsi="Book Antiqua"/>
          <w:sz w:val="24"/>
        </w:rPr>
        <w:t>: e8871 [PMID: 29390423 DOI: 10.1097/MD.0000000000008871]</w:t>
      </w:r>
    </w:p>
    <w:p w:rsidR="0093062A" w:rsidRDefault="0093062A" w:rsidP="003258B7">
      <w:pPr>
        <w:spacing w:line="360" w:lineRule="auto"/>
        <w:rPr>
          <w:rFonts w:ascii="Book Antiqua" w:hAnsi="Book Antiqua"/>
          <w:b/>
          <w:sz w:val="24"/>
        </w:rPr>
      </w:pPr>
      <w:r w:rsidRPr="0093062A">
        <w:rPr>
          <w:rFonts w:ascii="Book Antiqua" w:hAnsi="Book Antiqua"/>
          <w:sz w:val="24"/>
        </w:rPr>
        <w:t xml:space="preserve">31 </w:t>
      </w:r>
      <w:r w:rsidRPr="0093062A">
        <w:rPr>
          <w:rFonts w:ascii="Book Antiqua" w:hAnsi="Book Antiqua"/>
          <w:b/>
          <w:sz w:val="24"/>
        </w:rPr>
        <w:t>Amodeo I</w:t>
      </w:r>
      <w:r w:rsidRPr="0093062A">
        <w:rPr>
          <w:rFonts w:ascii="Book Antiqua" w:hAnsi="Book Antiqua"/>
          <w:sz w:val="24"/>
        </w:rPr>
        <w:t xml:space="preserve">, </w:t>
      </w:r>
      <w:proofErr w:type="spellStart"/>
      <w:r w:rsidRPr="0093062A">
        <w:rPr>
          <w:rFonts w:ascii="Book Antiqua" w:hAnsi="Book Antiqua"/>
          <w:sz w:val="24"/>
        </w:rPr>
        <w:t>Cavallaro</w:t>
      </w:r>
      <w:proofErr w:type="spellEnd"/>
      <w:r w:rsidRPr="0093062A">
        <w:rPr>
          <w:rFonts w:ascii="Book Antiqua" w:hAnsi="Book Antiqua"/>
          <w:sz w:val="24"/>
        </w:rPr>
        <w:t xml:space="preserve"> G, </w:t>
      </w:r>
      <w:proofErr w:type="spellStart"/>
      <w:r w:rsidRPr="0093062A">
        <w:rPr>
          <w:rFonts w:ascii="Book Antiqua" w:hAnsi="Book Antiqua"/>
          <w:sz w:val="24"/>
        </w:rPr>
        <w:t>Raffaeli</w:t>
      </w:r>
      <w:proofErr w:type="spellEnd"/>
      <w:r w:rsidRPr="0093062A">
        <w:rPr>
          <w:rFonts w:ascii="Book Antiqua" w:hAnsi="Book Antiqua"/>
          <w:sz w:val="24"/>
        </w:rPr>
        <w:t xml:space="preserve"> G, Colombo L, </w:t>
      </w:r>
      <w:proofErr w:type="spellStart"/>
      <w:r w:rsidRPr="0093062A">
        <w:rPr>
          <w:rFonts w:ascii="Book Antiqua" w:hAnsi="Book Antiqua"/>
          <w:sz w:val="24"/>
        </w:rPr>
        <w:t>Fumagalli</w:t>
      </w:r>
      <w:proofErr w:type="spellEnd"/>
      <w:r w:rsidRPr="0093062A">
        <w:rPr>
          <w:rFonts w:ascii="Book Antiqua" w:hAnsi="Book Antiqua"/>
          <w:sz w:val="24"/>
        </w:rPr>
        <w:t xml:space="preserve"> M, </w:t>
      </w:r>
      <w:proofErr w:type="spellStart"/>
      <w:r w:rsidRPr="0093062A">
        <w:rPr>
          <w:rFonts w:ascii="Book Antiqua" w:hAnsi="Book Antiqua"/>
          <w:sz w:val="24"/>
        </w:rPr>
        <w:t>Cavalli</w:t>
      </w:r>
      <w:proofErr w:type="spellEnd"/>
      <w:r w:rsidRPr="0093062A">
        <w:rPr>
          <w:rFonts w:ascii="Book Antiqua" w:hAnsi="Book Antiqua"/>
          <w:sz w:val="24"/>
        </w:rPr>
        <w:t xml:space="preserve"> R, Leva E, </w:t>
      </w:r>
      <w:proofErr w:type="spellStart"/>
      <w:r w:rsidRPr="0093062A">
        <w:rPr>
          <w:rFonts w:ascii="Book Antiqua" w:hAnsi="Book Antiqua"/>
          <w:sz w:val="24"/>
        </w:rPr>
        <w:t>Mosca</w:t>
      </w:r>
      <w:proofErr w:type="spellEnd"/>
      <w:r w:rsidRPr="0093062A">
        <w:rPr>
          <w:rFonts w:ascii="Book Antiqua" w:hAnsi="Book Antiqua"/>
          <w:sz w:val="24"/>
        </w:rPr>
        <w:t xml:space="preserve"> F. Abdominal cystic </w:t>
      </w:r>
      <w:proofErr w:type="spellStart"/>
      <w:r w:rsidRPr="0093062A">
        <w:rPr>
          <w:rFonts w:ascii="Book Antiqua" w:hAnsi="Book Antiqua"/>
          <w:sz w:val="24"/>
        </w:rPr>
        <w:t>lymphangioma</w:t>
      </w:r>
      <w:proofErr w:type="spellEnd"/>
      <w:r w:rsidRPr="0093062A">
        <w:rPr>
          <w:rFonts w:ascii="Book Antiqua" w:hAnsi="Book Antiqua"/>
          <w:sz w:val="24"/>
        </w:rPr>
        <w:t xml:space="preserve"> in a term newborn: A case report and update of new treatments. </w:t>
      </w:r>
      <w:r w:rsidRPr="0093062A">
        <w:rPr>
          <w:rFonts w:ascii="Book Antiqua" w:hAnsi="Book Antiqua"/>
          <w:i/>
          <w:sz w:val="24"/>
        </w:rPr>
        <w:t>Medicine (Baltimore)</w:t>
      </w:r>
      <w:r w:rsidRPr="0093062A">
        <w:rPr>
          <w:rFonts w:ascii="Book Antiqua" w:hAnsi="Book Antiqua"/>
          <w:sz w:val="24"/>
        </w:rPr>
        <w:t xml:space="preserve"> 2017; </w:t>
      </w:r>
      <w:r w:rsidRPr="0093062A">
        <w:rPr>
          <w:rFonts w:ascii="Book Antiqua" w:hAnsi="Book Antiqua"/>
          <w:b/>
          <w:sz w:val="24"/>
        </w:rPr>
        <w:t>96</w:t>
      </w:r>
      <w:r w:rsidRPr="0093062A">
        <w:rPr>
          <w:rFonts w:ascii="Book Antiqua" w:hAnsi="Book Antiqua"/>
          <w:sz w:val="24"/>
        </w:rPr>
        <w:t>: e5984 [PMID: 28225486 DOI: 10.1097/MD.0000000000005984</w:t>
      </w:r>
      <w:proofErr w:type="gramStart"/>
      <w:r w:rsidRPr="0093062A">
        <w:rPr>
          <w:rFonts w:ascii="Book Antiqua" w:hAnsi="Book Antiqua"/>
          <w:sz w:val="24"/>
        </w:rPr>
        <w:t>]</w:t>
      </w:r>
      <w:proofErr w:type="gramEnd"/>
      <w:r>
        <w:rPr>
          <w:rFonts w:ascii="Book Antiqua" w:hAnsi="Book Antiqua"/>
          <w:sz w:val="24"/>
        </w:rPr>
        <w:br w:type="page"/>
      </w:r>
      <w:r w:rsidRPr="00002F66">
        <w:rPr>
          <w:rFonts w:ascii="Book Antiqua" w:hAnsi="Book Antiqua"/>
          <w:b/>
          <w:sz w:val="24"/>
        </w:rPr>
        <w:t>Footnotes</w:t>
      </w:r>
    </w:p>
    <w:p w:rsidR="0093062A" w:rsidRPr="009D6E75" w:rsidRDefault="0093062A" w:rsidP="003258B7">
      <w:pPr>
        <w:widowControl/>
        <w:spacing w:line="360" w:lineRule="auto"/>
        <w:rPr>
          <w:rFonts w:ascii="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Informed consent statement: </w:t>
      </w:r>
      <w:r w:rsidRPr="005E461E">
        <w:rPr>
          <w:rFonts w:ascii="Book Antiqua" w:eastAsia="Book Antiqua" w:hAnsi="Book Antiqua" w:cs="Book Antiqua"/>
          <w:color w:val="000000"/>
          <w:kern w:val="0"/>
          <w:sz w:val="24"/>
          <w:lang w:bidi="ar"/>
        </w:rPr>
        <w:t>Informed written consent was obtained from the patient for publication of this repo</w:t>
      </w:r>
      <w:r>
        <w:rPr>
          <w:rFonts w:ascii="Book Antiqua" w:eastAsia="Book Antiqua" w:hAnsi="Book Antiqua" w:cs="Book Antiqua"/>
          <w:color w:val="000000"/>
          <w:kern w:val="0"/>
          <w:sz w:val="24"/>
          <w:lang w:bidi="ar"/>
        </w:rPr>
        <w:t>rt and any accompanying images.</w:t>
      </w:r>
    </w:p>
    <w:p w:rsidR="0093062A" w:rsidRPr="0093062A" w:rsidRDefault="0093062A" w:rsidP="003258B7">
      <w:pPr>
        <w:widowControl/>
        <w:spacing w:line="360" w:lineRule="auto"/>
        <w:rPr>
          <w:rFonts w:ascii="Book Antiqua" w:hAnsi="Book Antiqua"/>
          <w:color w:val="000000"/>
          <w:sz w:val="24"/>
        </w:rPr>
      </w:pPr>
    </w:p>
    <w:p w:rsidR="0093062A" w:rsidRPr="009D6E75" w:rsidRDefault="0093062A" w:rsidP="003258B7">
      <w:pPr>
        <w:widowControl/>
        <w:spacing w:line="360" w:lineRule="auto"/>
        <w:rPr>
          <w:rFonts w:ascii="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Conflict-of-interest statement: </w:t>
      </w:r>
      <w:r w:rsidRPr="005E461E">
        <w:rPr>
          <w:rFonts w:ascii="Book Antiqua" w:eastAsia="Book Antiqua" w:hAnsi="Book Antiqua" w:cs="Book Antiqua"/>
          <w:color w:val="000000"/>
          <w:kern w:val="0"/>
          <w:sz w:val="24"/>
          <w:lang w:bidi="ar"/>
        </w:rPr>
        <w:t xml:space="preserve">The authors declare that they have no conflict </w:t>
      </w:r>
      <w:r>
        <w:rPr>
          <w:rFonts w:ascii="Book Antiqua" w:eastAsia="Book Antiqua" w:hAnsi="Book Antiqua" w:cs="Book Antiqua"/>
          <w:color w:val="000000"/>
          <w:kern w:val="0"/>
          <w:sz w:val="24"/>
          <w:lang w:bidi="ar"/>
        </w:rPr>
        <w:t>of interest.</w:t>
      </w:r>
    </w:p>
    <w:p w:rsidR="0093062A" w:rsidRPr="0093062A" w:rsidRDefault="0093062A" w:rsidP="003258B7">
      <w:pPr>
        <w:widowControl/>
        <w:spacing w:line="360" w:lineRule="auto"/>
        <w:rPr>
          <w:rFonts w:ascii="Book Antiqua" w:hAnsi="Book Antiqua"/>
          <w:color w:val="000000"/>
          <w:sz w:val="24"/>
        </w:rPr>
      </w:pPr>
    </w:p>
    <w:p w:rsidR="0093062A" w:rsidRPr="009D6E75" w:rsidRDefault="0093062A" w:rsidP="003258B7">
      <w:pPr>
        <w:widowControl/>
        <w:spacing w:line="360" w:lineRule="auto"/>
        <w:rPr>
          <w:rFonts w:ascii="Book Antiqua" w:hAnsi="Book Antiqua"/>
          <w:color w:val="000000"/>
          <w:sz w:val="24"/>
        </w:rPr>
      </w:pPr>
      <w:r w:rsidRPr="005E461E">
        <w:rPr>
          <w:rFonts w:ascii="Book Antiqua" w:eastAsia="Book Antiqua" w:hAnsi="Book Antiqua" w:cs="Book Antiqua"/>
          <w:b/>
          <w:color w:val="000000"/>
          <w:kern w:val="0"/>
          <w:sz w:val="24"/>
          <w:lang w:bidi="ar"/>
        </w:rPr>
        <w:t xml:space="preserve">CARE Checklist (2016) statement: </w:t>
      </w:r>
      <w:r w:rsidRPr="005E461E">
        <w:rPr>
          <w:rFonts w:ascii="Book Antiqua" w:eastAsia="Book Antiqua" w:hAnsi="Book Antiqua" w:cs="Book Antiqua"/>
          <w:color w:val="000000"/>
          <w:kern w:val="0"/>
          <w:sz w:val="24"/>
          <w:lang w:bidi="ar"/>
        </w:rPr>
        <w:t>The authors have read the CARE Checklist (2016), and the manuscript was prepared and revised accordin</w:t>
      </w:r>
      <w:r>
        <w:rPr>
          <w:rFonts w:ascii="Book Antiqua" w:eastAsia="Book Antiqua" w:hAnsi="Book Antiqua" w:cs="Book Antiqua"/>
          <w:color w:val="000000"/>
          <w:kern w:val="0"/>
          <w:sz w:val="24"/>
          <w:lang w:bidi="ar"/>
        </w:rPr>
        <w:t>g to the CARE Checklist (2016).</w:t>
      </w:r>
    </w:p>
    <w:p w:rsidR="0093062A" w:rsidRPr="00D7497C" w:rsidRDefault="0093062A" w:rsidP="003258B7">
      <w:pPr>
        <w:autoSpaceDE w:val="0"/>
        <w:autoSpaceDN w:val="0"/>
        <w:adjustRightInd w:val="0"/>
        <w:spacing w:line="360" w:lineRule="auto"/>
        <w:rPr>
          <w:rFonts w:ascii="Book Antiqua" w:hAnsi="Book Antiqua" w:cs="Tahoma"/>
          <w:sz w:val="24"/>
          <w:lang w:val="en-GB"/>
        </w:rPr>
      </w:pPr>
    </w:p>
    <w:p w:rsidR="0093062A" w:rsidRPr="00DA7324" w:rsidRDefault="0093062A" w:rsidP="003258B7">
      <w:pPr>
        <w:adjustRightInd w:val="0"/>
        <w:snapToGrid w:val="0"/>
        <w:spacing w:line="360" w:lineRule="auto"/>
        <w:rPr>
          <w:rFonts w:ascii="Book Antiqua" w:hAnsi="Book Antiqua"/>
          <w:color w:val="000000"/>
          <w:sz w:val="24"/>
          <w:lang w:val="hu-HU"/>
        </w:rPr>
      </w:pPr>
      <w:bookmarkStart w:id="45" w:name="OLE_LINK507"/>
      <w:bookmarkStart w:id="46" w:name="OLE_LINK506"/>
      <w:bookmarkStart w:id="47" w:name="OLE_LINK496"/>
      <w:bookmarkStart w:id="48" w:name="OLE_LINK479"/>
      <w:bookmarkStart w:id="49" w:name="OLE_LINK66"/>
      <w:bookmarkStart w:id="50" w:name="OLE_LINK67"/>
      <w:bookmarkStart w:id="51" w:name="OLE_LINK31"/>
      <w:r w:rsidRPr="00C05FCE">
        <w:rPr>
          <w:rFonts w:ascii="Book Antiqua" w:hAnsi="Book Antiqua"/>
          <w:b/>
          <w:color w:val="000000"/>
          <w:sz w:val="24"/>
        </w:rPr>
        <w:t xml:space="preserve">Open-Access: </w:t>
      </w:r>
      <w:bookmarkStart w:id="52" w:name="OLE_LINK171"/>
      <w:bookmarkStart w:id="53" w:name="OLE_LINK172"/>
      <w:bookmarkStart w:id="54" w:name="OLE_LINK144"/>
      <w:bookmarkStart w:id="55" w:name="OLE_LINK146"/>
      <w:bookmarkStart w:id="56" w:name="OLE_LINK116"/>
      <w:bookmarkEnd w:id="45"/>
      <w:bookmarkEnd w:id="46"/>
      <w:bookmarkEnd w:id="47"/>
      <w:bookmarkEnd w:id="48"/>
      <w:r w:rsidRPr="00C810E2">
        <w:rPr>
          <w:rFonts w:ascii="Book Antiqua" w:hAnsi="Book Antiqua"/>
          <w:color w:val="000000"/>
          <w:sz w:val="24"/>
        </w:rPr>
        <w:t xml:space="preserve">This article is an open-access </w:t>
      </w:r>
      <w:r w:rsidRPr="00C810E2">
        <w:rPr>
          <w:rFonts w:ascii="Book Antiqua" w:hAnsi="Book Antiqua"/>
          <w:sz w:val="24"/>
        </w:rPr>
        <w:t xml:space="preserve">article that was selected </w:t>
      </w:r>
      <w:r w:rsidRPr="00C810E2">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rPr>
        <w:t>NonCommercial</w:t>
      </w:r>
      <w:proofErr w:type="spellEnd"/>
      <w:r w:rsidRPr="00C810E2">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2"/>
      <w:bookmarkEnd w:id="53"/>
    </w:p>
    <w:bookmarkEnd w:id="54"/>
    <w:bookmarkEnd w:id="55"/>
    <w:bookmarkEnd w:id="56"/>
    <w:p w:rsidR="0093062A" w:rsidRPr="004A5A53" w:rsidRDefault="0093062A" w:rsidP="003258B7">
      <w:pPr>
        <w:adjustRightInd w:val="0"/>
        <w:snapToGrid w:val="0"/>
        <w:spacing w:line="360" w:lineRule="auto"/>
        <w:rPr>
          <w:rFonts w:ascii="Book Antiqua" w:hAnsi="Book Antiqua" w:cs="等线"/>
          <w:b/>
          <w:bCs/>
          <w:sz w:val="24"/>
          <w:lang w:val="en-GB"/>
        </w:rPr>
      </w:pPr>
    </w:p>
    <w:p w:rsidR="0093062A" w:rsidRDefault="0093062A" w:rsidP="003258B7">
      <w:pPr>
        <w:adjustRightInd w:val="0"/>
        <w:snapToGrid w:val="0"/>
        <w:spacing w:line="360" w:lineRule="auto"/>
        <w:rPr>
          <w:rFonts w:ascii="Book Antiqua" w:hAnsi="Book Antiqua" w:cs="宋体"/>
          <w:sz w:val="24"/>
          <w:lang w:val="en-GB"/>
        </w:rPr>
      </w:pPr>
      <w:bookmarkStart w:id="57" w:name="OLE_LINK120"/>
      <w:bookmarkStart w:id="58" w:name="OLE_LINK121"/>
      <w:bookmarkStart w:id="59" w:name="OLE_LINK50"/>
      <w:r w:rsidRPr="00D7497C">
        <w:rPr>
          <w:rFonts w:ascii="Book Antiqua" w:hAnsi="Book Antiqua" w:cs="宋体"/>
          <w:b/>
          <w:sz w:val="24"/>
          <w:lang w:val="en-GB"/>
        </w:rPr>
        <w:t>Manuscript source:</w:t>
      </w:r>
      <w:r w:rsidRPr="00D7497C">
        <w:rPr>
          <w:rFonts w:ascii="Book Antiqua" w:hAnsi="Book Antiqua" w:cs="宋体"/>
          <w:sz w:val="24"/>
          <w:lang w:val="en-GB"/>
        </w:rPr>
        <w:t> </w:t>
      </w:r>
      <w:r w:rsidR="00615F10" w:rsidRPr="00615F10">
        <w:rPr>
          <w:rFonts w:ascii="Book Antiqua" w:hAnsi="Book Antiqua" w:cs="宋体"/>
          <w:sz w:val="24"/>
          <w:lang w:val="en-GB"/>
        </w:rPr>
        <w:t>Unsolicited Manuscript</w:t>
      </w:r>
    </w:p>
    <w:p w:rsidR="0093062A" w:rsidRPr="00D7497C" w:rsidRDefault="0093062A" w:rsidP="003258B7">
      <w:pPr>
        <w:adjustRightInd w:val="0"/>
        <w:snapToGrid w:val="0"/>
        <w:spacing w:line="360" w:lineRule="auto"/>
        <w:rPr>
          <w:rFonts w:ascii="Book Antiqua" w:hAnsi="Book Antiqua" w:cs="宋体"/>
          <w:sz w:val="24"/>
          <w:lang w:val="en-GB"/>
        </w:rPr>
      </w:pPr>
    </w:p>
    <w:p w:rsidR="0093062A" w:rsidRPr="009D6E75" w:rsidRDefault="0093062A" w:rsidP="003258B7">
      <w:pPr>
        <w:widowControl/>
        <w:spacing w:line="360" w:lineRule="auto"/>
        <w:rPr>
          <w:rFonts w:ascii="Book Antiqua" w:hAnsi="Book Antiqua" w:cs="Book Antiqua"/>
          <w:color w:val="000000"/>
          <w:kern w:val="0"/>
          <w:sz w:val="24"/>
          <w:lang w:bidi="ar"/>
        </w:rPr>
      </w:pPr>
      <w:r w:rsidRPr="005E461E">
        <w:rPr>
          <w:rFonts w:ascii="Book Antiqua" w:eastAsia="Book Antiqua" w:hAnsi="Book Antiqua" w:cs="Book Antiqua"/>
          <w:b/>
          <w:color w:val="000000"/>
          <w:kern w:val="0"/>
          <w:sz w:val="24"/>
          <w:lang w:bidi="ar"/>
        </w:rPr>
        <w:t xml:space="preserve">Corresponding Author's Membership in Professional Societies: </w:t>
      </w:r>
      <w:r w:rsidRPr="005E461E">
        <w:rPr>
          <w:rFonts w:ascii="Book Antiqua" w:eastAsia="Book Antiqua" w:hAnsi="Book Antiqua" w:cs="Book Antiqua"/>
          <w:color w:val="000000"/>
          <w:kern w:val="0"/>
          <w:sz w:val="24"/>
          <w:lang w:bidi="ar"/>
        </w:rPr>
        <w:t xml:space="preserve">Branch Association of </w:t>
      </w:r>
      <w:r w:rsidRPr="007237EA">
        <w:rPr>
          <w:rFonts w:ascii="Book Antiqua" w:eastAsia="Book Antiqua" w:hAnsi="Book Antiqua" w:cs="Book Antiqua"/>
          <w:caps/>
          <w:color w:val="000000"/>
          <w:kern w:val="0"/>
          <w:sz w:val="24"/>
          <w:lang w:bidi="ar"/>
        </w:rPr>
        <w:t>n</w:t>
      </w:r>
      <w:r w:rsidRPr="005E461E">
        <w:rPr>
          <w:rFonts w:ascii="Book Antiqua" w:eastAsia="Book Antiqua" w:hAnsi="Book Antiqua" w:cs="Book Antiqua"/>
          <w:color w:val="000000"/>
          <w:kern w:val="0"/>
          <w:sz w:val="24"/>
          <w:lang w:bidi="ar"/>
        </w:rPr>
        <w:t xml:space="preserve">uclear </w:t>
      </w:r>
      <w:r w:rsidRPr="007237EA">
        <w:rPr>
          <w:rFonts w:ascii="Book Antiqua" w:eastAsia="Book Antiqua" w:hAnsi="Book Antiqua" w:cs="Book Antiqua"/>
          <w:caps/>
          <w:color w:val="000000"/>
          <w:kern w:val="0"/>
          <w:sz w:val="24"/>
          <w:lang w:bidi="ar"/>
        </w:rPr>
        <w:t>m</w:t>
      </w:r>
      <w:r w:rsidRPr="005E461E">
        <w:rPr>
          <w:rFonts w:ascii="Book Antiqua" w:eastAsia="Book Antiqua" w:hAnsi="Book Antiqua" w:cs="Book Antiqua"/>
          <w:color w:val="000000"/>
          <w:kern w:val="0"/>
          <w:sz w:val="24"/>
          <w:lang w:bidi="ar"/>
        </w:rPr>
        <w:t>edicine, Chinese Medical Association</w:t>
      </w:r>
      <w:r w:rsidRPr="009D6E75">
        <w:rPr>
          <w:rFonts w:ascii="Book Antiqua" w:hAnsi="Book Antiqua" w:cs="Book Antiqua" w:hint="eastAsia"/>
          <w:color w:val="000000"/>
          <w:kern w:val="0"/>
          <w:sz w:val="24"/>
          <w:lang w:bidi="ar"/>
        </w:rPr>
        <w:t>.</w:t>
      </w:r>
    </w:p>
    <w:p w:rsidR="0093062A" w:rsidRPr="0093062A" w:rsidRDefault="0093062A" w:rsidP="003258B7">
      <w:pPr>
        <w:spacing w:line="360" w:lineRule="auto"/>
        <w:rPr>
          <w:rFonts w:ascii="Book Antiqua" w:eastAsia="等线" w:hAnsi="Book Antiqua"/>
          <w:b/>
          <w:bCs/>
          <w:color w:val="000000"/>
        </w:rPr>
      </w:pPr>
    </w:p>
    <w:p w:rsidR="0093062A" w:rsidRPr="00D7497C" w:rsidRDefault="0093062A" w:rsidP="003258B7">
      <w:pPr>
        <w:spacing w:line="360" w:lineRule="auto"/>
        <w:rPr>
          <w:rFonts w:ascii="Book Antiqua" w:hAnsi="Book Antiqua"/>
          <w:b/>
          <w:sz w:val="24"/>
          <w:lang w:val="en-GB"/>
        </w:rPr>
      </w:pPr>
      <w:r w:rsidRPr="00D7497C">
        <w:rPr>
          <w:rFonts w:ascii="Book Antiqua" w:hAnsi="Book Antiqua"/>
          <w:b/>
          <w:sz w:val="24"/>
          <w:lang w:val="en-GB"/>
        </w:rPr>
        <w:t>Peer-review started:</w:t>
      </w:r>
      <w:r w:rsidRPr="00D7497C">
        <w:rPr>
          <w:rFonts w:ascii="Book Antiqua" w:hAnsi="Book Antiqua"/>
          <w:sz w:val="24"/>
          <w:lang w:val="en-GB"/>
        </w:rPr>
        <w:t xml:space="preserve"> </w:t>
      </w:r>
      <w:r w:rsidR="00F15F87" w:rsidRPr="00F15F87">
        <w:rPr>
          <w:rFonts w:ascii="Book Antiqua" w:hAnsi="Book Antiqua"/>
          <w:sz w:val="24"/>
          <w:lang w:val="en-GB"/>
        </w:rPr>
        <w:t xml:space="preserve">February </w:t>
      </w:r>
      <w:r w:rsidR="00F15F87">
        <w:rPr>
          <w:rFonts w:ascii="Book Antiqua" w:hAnsi="Book Antiqua" w:hint="eastAsia"/>
          <w:sz w:val="24"/>
          <w:lang w:val="en-GB"/>
        </w:rPr>
        <w:t>5</w:t>
      </w:r>
      <w:r w:rsidRPr="00D7497C">
        <w:rPr>
          <w:rFonts w:ascii="Book Antiqua" w:hAnsi="Book Antiqua"/>
          <w:sz w:val="24"/>
          <w:lang w:val="en-GB"/>
        </w:rPr>
        <w:t xml:space="preserve">, </w:t>
      </w:r>
      <w:r w:rsidR="00F15F87">
        <w:rPr>
          <w:rFonts w:ascii="Book Antiqua" w:hAnsi="Book Antiqua" w:hint="eastAsia"/>
          <w:sz w:val="24"/>
          <w:lang w:val="en-GB"/>
        </w:rPr>
        <w:t>2020</w:t>
      </w:r>
      <w:r w:rsidRPr="00D7497C">
        <w:rPr>
          <w:rFonts w:ascii="Book Antiqua" w:hAnsi="Book Antiqua"/>
          <w:sz w:val="24"/>
          <w:lang w:val="en-GB"/>
        </w:rPr>
        <w:t xml:space="preserve"> </w:t>
      </w:r>
    </w:p>
    <w:p w:rsidR="0093062A" w:rsidRPr="00D7497C" w:rsidRDefault="0093062A" w:rsidP="003258B7">
      <w:pPr>
        <w:spacing w:line="360" w:lineRule="auto"/>
        <w:rPr>
          <w:rFonts w:ascii="Book Antiqua" w:hAnsi="Book Antiqua"/>
          <w:b/>
          <w:sz w:val="24"/>
          <w:lang w:val="en-GB"/>
        </w:rPr>
      </w:pPr>
      <w:r w:rsidRPr="00D7497C">
        <w:rPr>
          <w:rFonts w:ascii="Book Antiqua" w:hAnsi="Book Antiqua"/>
          <w:b/>
          <w:sz w:val="24"/>
          <w:lang w:val="en-GB"/>
        </w:rPr>
        <w:t>First decision:</w:t>
      </w:r>
      <w:r w:rsidRPr="00D7497C">
        <w:rPr>
          <w:rFonts w:ascii="Book Antiqua" w:hAnsi="Book Antiqua"/>
          <w:sz w:val="24"/>
          <w:lang w:val="en-GB"/>
        </w:rPr>
        <w:t xml:space="preserve"> </w:t>
      </w:r>
      <w:r w:rsidR="00F57692" w:rsidRPr="00F57692">
        <w:rPr>
          <w:rFonts w:ascii="Book Antiqua" w:hAnsi="Book Antiqua"/>
          <w:sz w:val="24"/>
          <w:lang w:val="en-GB"/>
        </w:rPr>
        <w:t xml:space="preserve">March </w:t>
      </w:r>
      <w:r w:rsidR="00F57692">
        <w:rPr>
          <w:rFonts w:ascii="Book Antiqua" w:hAnsi="Book Antiqua" w:hint="eastAsia"/>
          <w:sz w:val="24"/>
          <w:lang w:val="en-GB"/>
        </w:rPr>
        <w:t>18</w:t>
      </w:r>
      <w:r w:rsidRPr="00D7497C">
        <w:rPr>
          <w:rFonts w:ascii="Book Antiqua" w:hAnsi="Book Antiqua"/>
          <w:sz w:val="24"/>
          <w:lang w:val="en-GB"/>
        </w:rPr>
        <w:t>, 20</w:t>
      </w:r>
      <w:r w:rsidR="00F57692">
        <w:rPr>
          <w:rFonts w:ascii="Book Antiqua" w:hAnsi="Book Antiqua" w:hint="eastAsia"/>
          <w:sz w:val="24"/>
          <w:lang w:val="en-GB"/>
        </w:rPr>
        <w:t>20</w:t>
      </w:r>
    </w:p>
    <w:p w:rsidR="0093062A" w:rsidRDefault="0093062A" w:rsidP="003258B7">
      <w:pPr>
        <w:spacing w:line="360" w:lineRule="auto"/>
        <w:rPr>
          <w:rFonts w:ascii="Book Antiqua" w:hAnsi="Book Antiqua"/>
          <w:sz w:val="24"/>
          <w:lang w:val="en-GB"/>
        </w:rPr>
      </w:pPr>
      <w:r w:rsidRPr="00D7497C">
        <w:rPr>
          <w:rFonts w:ascii="Book Antiqua" w:hAnsi="Book Antiqua"/>
          <w:b/>
          <w:sz w:val="24"/>
          <w:lang w:val="en-GB"/>
        </w:rPr>
        <w:t>Article in press:</w:t>
      </w:r>
      <w:r w:rsidRPr="00D7497C">
        <w:rPr>
          <w:rFonts w:ascii="Book Antiqua" w:hAnsi="Book Antiqua"/>
          <w:sz w:val="24"/>
          <w:lang w:val="en-GB"/>
        </w:rPr>
        <w:t xml:space="preserve"> </w:t>
      </w:r>
      <w:r w:rsidR="00751AEE" w:rsidRPr="004A1F9C">
        <w:rPr>
          <w:rFonts w:ascii="Book Antiqua" w:hAnsi="Book Antiqua"/>
          <w:bCs/>
          <w:sz w:val="24"/>
          <w:lang w:val="en-GB"/>
        </w:rPr>
        <w:t>April 21, 2020</w:t>
      </w:r>
    </w:p>
    <w:p w:rsidR="0093062A" w:rsidRPr="00D7497C" w:rsidRDefault="0093062A" w:rsidP="003258B7">
      <w:pPr>
        <w:spacing w:line="360" w:lineRule="auto"/>
        <w:rPr>
          <w:rFonts w:ascii="Book Antiqua" w:hAnsi="Book Antiqua"/>
          <w:sz w:val="24"/>
          <w:lang w:val="en-GB"/>
        </w:rPr>
      </w:pPr>
    </w:p>
    <w:p w:rsidR="0093062A" w:rsidRPr="008D43DD" w:rsidRDefault="0093062A" w:rsidP="003258B7">
      <w:pPr>
        <w:snapToGrid w:val="0"/>
        <w:spacing w:line="360" w:lineRule="auto"/>
        <w:rPr>
          <w:rFonts w:ascii="Book Antiqua" w:hAnsi="Book Antiqua" w:cs="Helvetica"/>
          <w:b/>
          <w:sz w:val="24"/>
        </w:rPr>
      </w:pPr>
      <w:r w:rsidRPr="008D43DD">
        <w:rPr>
          <w:rFonts w:ascii="Book Antiqua" w:hAnsi="Book Antiqua" w:cs="Helvetica"/>
          <w:b/>
          <w:sz w:val="24"/>
        </w:rPr>
        <w:t xml:space="preserve">Specialty type: </w:t>
      </w:r>
      <w:r w:rsidRPr="008D43DD">
        <w:rPr>
          <w:rFonts w:ascii="Book Antiqua" w:eastAsia="微软雅黑" w:hAnsi="Book Antiqua" w:cs="宋体"/>
          <w:sz w:val="24"/>
        </w:rPr>
        <w:t>Medicine, research and experimental</w:t>
      </w:r>
    </w:p>
    <w:p w:rsidR="0093062A" w:rsidRPr="008D43DD" w:rsidRDefault="0093062A" w:rsidP="003258B7">
      <w:pPr>
        <w:snapToGrid w:val="0"/>
        <w:spacing w:line="360" w:lineRule="auto"/>
        <w:rPr>
          <w:rFonts w:ascii="Book Antiqua" w:hAnsi="Book Antiqua" w:cs="Helvetica"/>
          <w:b/>
          <w:sz w:val="24"/>
        </w:rPr>
      </w:pPr>
      <w:r>
        <w:rPr>
          <w:rFonts w:ascii="Book Antiqua" w:hAnsi="Book Antiqua" w:cs="Helvetica"/>
          <w:b/>
          <w:sz w:val="24"/>
        </w:rPr>
        <w:t>Country/Territory</w:t>
      </w:r>
      <w:r w:rsidR="009E699A" w:rsidRPr="009E699A">
        <w:rPr>
          <w:rFonts w:ascii="Book Antiqua" w:hAnsi="Book Antiqua" w:cs="Helvetica"/>
          <w:b/>
          <w:sz w:val="24"/>
          <w:lang w:val="el-GR"/>
        </w:rPr>
        <w:t xml:space="preserve"> </w:t>
      </w:r>
      <w:r w:rsidR="009E699A">
        <w:rPr>
          <w:rFonts w:ascii="Book Antiqua" w:hAnsi="Book Antiqua" w:cs="Helvetica"/>
          <w:b/>
          <w:sz w:val="24"/>
          <w:lang w:val="el-GR"/>
        </w:rPr>
        <w:t>of origin</w:t>
      </w:r>
      <w:r w:rsidRPr="008D43DD">
        <w:rPr>
          <w:rFonts w:ascii="Book Antiqua" w:hAnsi="Book Antiqua" w:cs="Helvetica"/>
          <w:b/>
          <w:sz w:val="24"/>
        </w:rPr>
        <w:t xml:space="preserve">: </w:t>
      </w:r>
      <w:r w:rsidR="00704154" w:rsidRPr="00704154">
        <w:rPr>
          <w:rFonts w:ascii="Book Antiqua" w:hAnsi="Book Antiqua"/>
          <w:sz w:val="24"/>
        </w:rPr>
        <w:t>China</w:t>
      </w:r>
    </w:p>
    <w:p w:rsidR="0093062A" w:rsidRDefault="0093062A" w:rsidP="003258B7">
      <w:pPr>
        <w:snapToGrid w:val="0"/>
        <w:spacing w:line="360" w:lineRule="auto"/>
        <w:rPr>
          <w:rFonts w:ascii="Book Antiqua" w:hAnsi="Book Antiqua" w:cs="Helvetica"/>
          <w:b/>
          <w:sz w:val="24"/>
        </w:rPr>
      </w:pPr>
      <w:r w:rsidRPr="00CD71B0">
        <w:rPr>
          <w:rFonts w:ascii="Book Antiqua" w:hAnsi="Book Antiqua" w:cs="Helvetica"/>
          <w:b/>
          <w:sz w:val="24"/>
        </w:rPr>
        <w:t>Peer-review report’s scientific quality classification</w:t>
      </w:r>
    </w:p>
    <w:p w:rsidR="0093062A" w:rsidRPr="008D43DD" w:rsidRDefault="0093062A" w:rsidP="003258B7">
      <w:pPr>
        <w:snapToGrid w:val="0"/>
        <w:spacing w:line="360" w:lineRule="auto"/>
        <w:rPr>
          <w:rFonts w:ascii="Book Antiqua" w:hAnsi="Book Antiqua" w:cs="Helvetica"/>
          <w:sz w:val="24"/>
        </w:rPr>
      </w:pPr>
      <w:r w:rsidRPr="008D43DD">
        <w:rPr>
          <w:rFonts w:ascii="Book Antiqua" w:hAnsi="Book Antiqua" w:cs="Helvetica"/>
          <w:sz w:val="24"/>
        </w:rPr>
        <w:t xml:space="preserve">Grade </w:t>
      </w:r>
      <w:proofErr w:type="gramStart"/>
      <w:r w:rsidRPr="008D43DD">
        <w:rPr>
          <w:rFonts w:ascii="Book Antiqua" w:hAnsi="Book Antiqua" w:cs="Helvetica"/>
          <w:sz w:val="24"/>
        </w:rPr>
        <w:t>A</w:t>
      </w:r>
      <w:proofErr w:type="gramEnd"/>
      <w:r w:rsidRPr="008D43DD">
        <w:rPr>
          <w:rFonts w:ascii="Book Antiqua" w:hAnsi="Book Antiqua" w:cs="Helvetica"/>
          <w:sz w:val="24"/>
        </w:rPr>
        <w:t xml:space="preserve"> (Excellent): 0</w:t>
      </w:r>
    </w:p>
    <w:p w:rsidR="0093062A" w:rsidRPr="008D43DD" w:rsidRDefault="0093062A" w:rsidP="003258B7">
      <w:pPr>
        <w:snapToGrid w:val="0"/>
        <w:spacing w:line="360" w:lineRule="auto"/>
        <w:rPr>
          <w:rFonts w:ascii="Book Antiqua" w:hAnsi="Book Antiqua" w:cs="Helvetica"/>
          <w:sz w:val="24"/>
        </w:rPr>
      </w:pPr>
      <w:r w:rsidRPr="008D43DD">
        <w:rPr>
          <w:rFonts w:ascii="Book Antiqua" w:hAnsi="Book Antiqua" w:cs="Helvetica"/>
          <w:sz w:val="24"/>
        </w:rPr>
        <w:t xml:space="preserve">Grade B (Very good): </w:t>
      </w:r>
      <w:r w:rsidR="00D5720C" w:rsidRPr="008D43DD">
        <w:rPr>
          <w:rFonts w:ascii="Book Antiqua" w:hAnsi="Book Antiqua" w:cs="Helvetica"/>
          <w:sz w:val="24"/>
        </w:rPr>
        <w:t>0</w:t>
      </w:r>
    </w:p>
    <w:p w:rsidR="0093062A" w:rsidRPr="008D43DD" w:rsidRDefault="0093062A" w:rsidP="003258B7">
      <w:pPr>
        <w:snapToGrid w:val="0"/>
        <w:spacing w:line="360" w:lineRule="auto"/>
        <w:rPr>
          <w:rFonts w:ascii="Book Antiqua" w:hAnsi="Book Antiqua" w:cs="Helvetica"/>
          <w:sz w:val="24"/>
        </w:rPr>
      </w:pPr>
      <w:r w:rsidRPr="008D43DD">
        <w:rPr>
          <w:rFonts w:ascii="Book Antiqua" w:hAnsi="Book Antiqua" w:cs="Helvetica"/>
          <w:sz w:val="24"/>
        </w:rPr>
        <w:t>Grade C (Good): C</w:t>
      </w:r>
      <w:r w:rsidR="00D5720C">
        <w:rPr>
          <w:rFonts w:ascii="Book Antiqua" w:hAnsi="Book Antiqua" w:cs="Helvetica" w:hint="eastAsia"/>
          <w:sz w:val="24"/>
        </w:rPr>
        <w:t>, C</w:t>
      </w:r>
    </w:p>
    <w:p w:rsidR="0093062A" w:rsidRPr="008D43DD" w:rsidRDefault="0093062A" w:rsidP="003258B7">
      <w:pPr>
        <w:snapToGrid w:val="0"/>
        <w:spacing w:line="360" w:lineRule="auto"/>
        <w:rPr>
          <w:rFonts w:ascii="Book Antiqua" w:hAnsi="Book Antiqua" w:cs="Helvetica"/>
          <w:sz w:val="24"/>
        </w:rPr>
      </w:pPr>
      <w:r w:rsidRPr="008D43DD">
        <w:rPr>
          <w:rFonts w:ascii="Book Antiqua" w:hAnsi="Book Antiqua" w:cs="Helvetica"/>
          <w:sz w:val="24"/>
        </w:rPr>
        <w:t xml:space="preserve">Grade D (Fair): 0 </w:t>
      </w:r>
    </w:p>
    <w:p w:rsidR="0093062A" w:rsidRPr="008D43DD" w:rsidRDefault="0093062A" w:rsidP="003258B7">
      <w:pPr>
        <w:spacing w:line="360" w:lineRule="auto"/>
        <w:rPr>
          <w:rFonts w:ascii="Book Antiqua" w:hAnsi="Book Antiqua" w:cs="Calibri"/>
          <w:noProof/>
          <w:sz w:val="24"/>
        </w:rPr>
      </w:pPr>
      <w:r w:rsidRPr="008D43DD">
        <w:rPr>
          <w:rFonts w:ascii="Book Antiqua" w:hAnsi="Book Antiqua" w:cs="Helvetica"/>
          <w:sz w:val="24"/>
        </w:rPr>
        <w:t>Grade E (Poor): 0</w:t>
      </w:r>
    </w:p>
    <w:p w:rsidR="0093062A" w:rsidRPr="007C1759" w:rsidRDefault="0093062A" w:rsidP="003258B7">
      <w:pPr>
        <w:pStyle w:val="af0"/>
        <w:spacing w:after="0" w:line="360" w:lineRule="auto"/>
        <w:ind w:left="0"/>
        <w:jc w:val="both"/>
        <w:rPr>
          <w:rFonts w:ascii="Book Antiqua" w:hAnsi="Book Antiqua" w:cs="Calibri"/>
          <w:noProof/>
          <w:sz w:val="24"/>
          <w:szCs w:val="24"/>
          <w:lang w:val="en-GB" w:eastAsia="zh-CN"/>
        </w:rPr>
      </w:pPr>
    </w:p>
    <w:p w:rsidR="0093062A" w:rsidRPr="00460FCA" w:rsidRDefault="0093062A" w:rsidP="003258B7">
      <w:pPr>
        <w:pStyle w:val="af"/>
        <w:spacing w:line="360" w:lineRule="auto"/>
        <w:rPr>
          <w:rFonts w:ascii="Book Antiqua" w:hAnsi="Book Antiqua"/>
          <w:b/>
          <w:sz w:val="24"/>
          <w:szCs w:val="24"/>
        </w:rPr>
      </w:pPr>
      <w:r w:rsidRPr="00460FCA">
        <w:rPr>
          <w:rFonts w:ascii="Book Antiqua" w:hAnsi="Book Antiqua"/>
          <w:b/>
          <w:sz w:val="24"/>
          <w:szCs w:val="24"/>
        </w:rPr>
        <w:t xml:space="preserve">P-Reviewer: </w:t>
      </w:r>
      <w:proofErr w:type="spellStart"/>
      <w:r w:rsidR="0019055D" w:rsidRPr="0019055D">
        <w:rPr>
          <w:rFonts w:ascii="Book Antiqua" w:hAnsi="Book Antiqua"/>
          <w:color w:val="000000"/>
          <w:sz w:val="24"/>
          <w:szCs w:val="24"/>
        </w:rPr>
        <w:t>Maurea</w:t>
      </w:r>
      <w:proofErr w:type="spellEnd"/>
      <w:r w:rsidR="0019055D">
        <w:rPr>
          <w:rFonts w:ascii="Book Antiqua" w:hAnsi="Book Antiqua" w:hint="eastAsia"/>
          <w:color w:val="000000"/>
          <w:sz w:val="24"/>
          <w:szCs w:val="24"/>
        </w:rPr>
        <w:t xml:space="preserve"> S, </w:t>
      </w:r>
      <w:r w:rsidR="0019055D" w:rsidRPr="0019055D">
        <w:rPr>
          <w:rFonts w:ascii="Book Antiqua" w:hAnsi="Book Antiqua"/>
          <w:color w:val="000000"/>
          <w:sz w:val="24"/>
          <w:szCs w:val="24"/>
        </w:rPr>
        <w:t>Nag</w:t>
      </w:r>
      <w:r w:rsidR="0019055D">
        <w:rPr>
          <w:rFonts w:ascii="Book Antiqua" w:hAnsi="Book Antiqua" w:hint="eastAsia"/>
          <w:color w:val="000000"/>
          <w:sz w:val="24"/>
          <w:szCs w:val="24"/>
        </w:rPr>
        <w:t xml:space="preserve"> DS</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hint="eastAsia"/>
          <w:sz w:val="24"/>
          <w:szCs w:val="24"/>
        </w:rPr>
        <w:t>Ma YJ</w:t>
      </w:r>
      <w:r w:rsidRPr="00460FCA">
        <w:rPr>
          <w:rFonts w:ascii="Book Antiqua" w:hAnsi="Book Antiqua"/>
          <w:b/>
          <w:sz w:val="24"/>
          <w:szCs w:val="24"/>
        </w:rPr>
        <w:t xml:space="preserve"> L-Editor: </w:t>
      </w:r>
      <w:r w:rsidR="00E1736E" w:rsidRPr="00B73BAB">
        <w:rPr>
          <w:rFonts w:ascii="Book Antiqua" w:hAnsi="Book Antiqua"/>
          <w:sz w:val="24"/>
          <w:szCs w:val="24"/>
        </w:rPr>
        <w:t>Wang TQ</w:t>
      </w:r>
      <w:r w:rsidR="00E1736E">
        <w:rPr>
          <w:rFonts w:ascii="Book Antiqua" w:hAnsi="Book Antiqua"/>
          <w:b/>
          <w:sz w:val="24"/>
          <w:szCs w:val="24"/>
        </w:rPr>
        <w:t xml:space="preserve"> </w:t>
      </w:r>
      <w:r w:rsidRPr="00460FCA">
        <w:rPr>
          <w:rFonts w:ascii="Book Antiqua" w:hAnsi="Book Antiqua"/>
          <w:b/>
          <w:sz w:val="24"/>
          <w:szCs w:val="24"/>
        </w:rPr>
        <w:t xml:space="preserve">E-Editor: </w:t>
      </w:r>
      <w:r w:rsidR="00751AEE" w:rsidRPr="00751AEE">
        <w:rPr>
          <w:rFonts w:ascii="Book Antiqua" w:hAnsi="Book Antiqua" w:hint="eastAsia"/>
          <w:sz w:val="24"/>
          <w:szCs w:val="24"/>
        </w:rPr>
        <w:t>Qi LL</w:t>
      </w:r>
    </w:p>
    <w:p w:rsidR="005C0A0C" w:rsidRPr="0051069A" w:rsidRDefault="0019055D" w:rsidP="003258B7">
      <w:pPr>
        <w:spacing w:line="360" w:lineRule="auto"/>
        <w:rPr>
          <w:rFonts w:ascii="Book Antiqua" w:hAnsi="Book Antiqua"/>
          <w:b/>
          <w:sz w:val="24"/>
        </w:rPr>
      </w:pPr>
      <w:r>
        <w:rPr>
          <w:rFonts w:ascii="Book Antiqua" w:hAnsi="Book Antiqua" w:cs="Courier New"/>
          <w:b/>
          <w:sz w:val="24"/>
        </w:rPr>
        <w:br w:type="page"/>
      </w:r>
      <w:r w:rsidR="0093062A" w:rsidRPr="00E70091">
        <w:rPr>
          <w:rFonts w:ascii="Book Antiqua" w:hAnsi="Book Antiqua"/>
          <w:b/>
          <w:sz w:val="24"/>
        </w:rPr>
        <w:t>Figure Legends</w:t>
      </w:r>
      <w:bookmarkEnd w:id="49"/>
      <w:bookmarkEnd w:id="50"/>
      <w:bookmarkEnd w:id="51"/>
      <w:bookmarkEnd w:id="57"/>
      <w:bookmarkEnd w:id="58"/>
      <w:bookmarkEnd w:id="59"/>
    </w:p>
    <w:p w:rsidR="00D60E49" w:rsidRPr="005E461E" w:rsidRDefault="00BE45F6" w:rsidP="003258B7">
      <w:pPr>
        <w:keepNext/>
        <w:widowControl/>
        <w:spacing w:line="360" w:lineRule="auto"/>
        <w:rPr>
          <w:rFonts w:ascii="Book Antiqua" w:hAnsi="Book Antiqua"/>
          <w:color w:val="000000"/>
          <w:sz w:val="24"/>
        </w:rPr>
      </w:pPr>
      <w:r>
        <w:rPr>
          <w:noProof/>
        </w:rPr>
        <w:drawing>
          <wp:inline distT="0" distB="0" distL="0" distR="0">
            <wp:extent cx="4440555" cy="34086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0555" cy="3408680"/>
                    </a:xfrm>
                    <a:prstGeom prst="rect">
                      <a:avLst/>
                    </a:prstGeom>
                    <a:noFill/>
                    <a:ln>
                      <a:noFill/>
                    </a:ln>
                  </pic:spPr>
                </pic:pic>
              </a:graphicData>
            </a:graphic>
          </wp:inline>
        </w:drawing>
      </w:r>
    </w:p>
    <w:p w:rsidR="00D60E49" w:rsidRPr="005E461E" w:rsidRDefault="00D60E49" w:rsidP="003258B7">
      <w:pPr>
        <w:widowControl/>
        <w:spacing w:line="360" w:lineRule="auto"/>
        <w:rPr>
          <w:rFonts w:ascii="Book Antiqua" w:eastAsia="Book Antiqua" w:hAnsi="Book Antiqua" w:cs="Book Antiqua"/>
          <w:color w:val="000000"/>
          <w:kern w:val="0"/>
          <w:sz w:val="24"/>
          <w:lang w:bidi="ar"/>
        </w:rPr>
      </w:pPr>
      <w:r w:rsidRPr="005E461E">
        <w:rPr>
          <w:rFonts w:ascii="Book Antiqua" w:hAnsi="Book Antiqua"/>
          <w:b/>
          <w:color w:val="000000"/>
          <w:sz w:val="24"/>
        </w:rPr>
        <w:t xml:space="preserve">Figure </w:t>
      </w:r>
      <w:r w:rsidRPr="005E461E">
        <w:rPr>
          <w:rFonts w:ascii="Book Antiqua" w:hAnsi="Book Antiqua"/>
          <w:b/>
          <w:color w:val="000000"/>
          <w:sz w:val="24"/>
        </w:rPr>
        <w:fldChar w:fldCharType="begin"/>
      </w:r>
      <w:r w:rsidRPr="005E461E">
        <w:rPr>
          <w:rFonts w:ascii="Book Antiqua" w:hAnsi="Book Antiqua"/>
          <w:b/>
          <w:color w:val="000000"/>
          <w:sz w:val="24"/>
        </w:rPr>
        <w:instrText xml:space="preserve"> SEQ Figure \* ARABIC </w:instrText>
      </w:r>
      <w:r w:rsidRPr="005E461E">
        <w:rPr>
          <w:rFonts w:ascii="Book Antiqua" w:hAnsi="Book Antiqua"/>
          <w:b/>
          <w:color w:val="000000"/>
          <w:sz w:val="24"/>
        </w:rPr>
        <w:fldChar w:fldCharType="separate"/>
      </w:r>
      <w:r w:rsidR="00760E0C" w:rsidRPr="005E461E">
        <w:rPr>
          <w:rFonts w:ascii="Book Antiqua" w:hAnsi="Book Antiqua"/>
          <w:b/>
          <w:noProof/>
          <w:color w:val="000000"/>
          <w:sz w:val="24"/>
        </w:rPr>
        <w:t>1</w:t>
      </w:r>
      <w:r w:rsidRPr="005E461E">
        <w:rPr>
          <w:rFonts w:ascii="Book Antiqua" w:hAnsi="Book Antiqua"/>
          <w:b/>
          <w:color w:val="000000"/>
          <w:sz w:val="24"/>
        </w:rPr>
        <w:fldChar w:fldCharType="end"/>
      </w:r>
      <w:r w:rsidRPr="005E461E">
        <w:rPr>
          <w:rFonts w:ascii="Book Antiqua" w:eastAsia="Book Antiqua" w:hAnsi="Book Antiqua" w:cs="Book Antiqua"/>
          <w:b/>
          <w:bCs/>
          <w:color w:val="000000"/>
          <w:kern w:val="0"/>
          <w:sz w:val="24"/>
          <w:lang w:bidi="ar"/>
        </w:rPr>
        <w:t xml:space="preserve"> </w:t>
      </w:r>
      <w:r w:rsidR="00E1736E">
        <w:rPr>
          <w:rFonts w:ascii="Book Antiqua" w:eastAsia="Book Antiqua" w:hAnsi="Book Antiqua" w:cs="Book Antiqua"/>
          <w:b/>
          <w:bCs/>
          <w:color w:val="000000"/>
          <w:kern w:val="0"/>
          <w:sz w:val="24"/>
          <w:lang w:bidi="ar"/>
        </w:rPr>
        <w:t>C</w:t>
      </w:r>
      <w:r w:rsidR="00E1736E" w:rsidRPr="005E461E">
        <w:rPr>
          <w:rFonts w:ascii="Book Antiqua" w:eastAsia="Book Antiqua" w:hAnsi="Book Antiqua" w:cs="Book Antiqua"/>
          <w:b/>
          <w:bCs/>
          <w:color w:val="000000"/>
          <w:kern w:val="0"/>
          <w:sz w:val="24"/>
          <w:lang w:bidi="ar"/>
        </w:rPr>
        <w:t xml:space="preserve">ontrast–enhanced </w:t>
      </w:r>
      <w:r w:rsidR="00E1736E">
        <w:rPr>
          <w:rFonts w:ascii="Book Antiqua" w:eastAsia="Book Antiqua" w:hAnsi="Book Antiqua" w:cs="Book Antiqua"/>
          <w:b/>
          <w:bCs/>
          <w:color w:val="000000"/>
          <w:kern w:val="0"/>
          <w:sz w:val="24"/>
          <w:lang w:bidi="ar"/>
        </w:rPr>
        <w:t>a</w:t>
      </w:r>
      <w:r w:rsidR="00E1736E" w:rsidRPr="005E461E">
        <w:rPr>
          <w:rFonts w:ascii="Book Antiqua" w:eastAsia="Book Antiqua" w:hAnsi="Book Antiqua" w:cs="Book Antiqua"/>
          <w:b/>
          <w:bCs/>
          <w:color w:val="000000"/>
          <w:kern w:val="0"/>
          <w:sz w:val="24"/>
          <w:lang w:bidi="ar"/>
        </w:rPr>
        <w:t>bdominal</w:t>
      </w:r>
      <w:r w:rsidRPr="005E461E">
        <w:rPr>
          <w:rFonts w:ascii="Book Antiqua" w:eastAsia="Book Antiqua" w:hAnsi="Book Antiqua" w:cs="Book Antiqua"/>
          <w:b/>
          <w:bCs/>
          <w:color w:val="000000"/>
          <w:kern w:val="0"/>
          <w:sz w:val="24"/>
          <w:lang w:bidi="ar"/>
        </w:rPr>
        <w:t>-pelvic</w:t>
      </w:r>
      <w:r w:rsidR="00E1736E">
        <w:rPr>
          <w:rFonts w:ascii="Book Antiqua" w:eastAsia="Book Antiqua" w:hAnsi="Book Antiqua" w:cs="Book Antiqua"/>
          <w:b/>
          <w:bCs/>
          <w:color w:val="000000"/>
          <w:kern w:val="0"/>
          <w:sz w:val="24"/>
          <w:lang w:bidi="ar"/>
        </w:rPr>
        <w:t xml:space="preserve"> </w:t>
      </w:r>
      <w:r w:rsidR="00B922AA" w:rsidRPr="00B922AA">
        <w:rPr>
          <w:rFonts w:ascii="Book Antiqua" w:eastAsia="Book Antiqua" w:hAnsi="Book Antiqua" w:cs="Book Antiqua"/>
          <w:b/>
          <w:bCs/>
          <w:color w:val="000000"/>
          <w:kern w:val="0"/>
          <w:sz w:val="24"/>
          <w:lang w:bidi="ar"/>
        </w:rPr>
        <w:t>computed tomography</w:t>
      </w:r>
      <w:r w:rsidRPr="005E461E">
        <w:rPr>
          <w:rFonts w:ascii="Book Antiqua" w:eastAsia="Book Antiqua" w:hAnsi="Book Antiqua" w:cs="Book Antiqua"/>
          <w:b/>
          <w:bCs/>
          <w:color w:val="000000"/>
          <w:kern w:val="0"/>
          <w:sz w:val="24"/>
          <w:lang w:bidi="ar"/>
        </w:rPr>
        <w:t xml:space="preserve"> and whole body </w:t>
      </w:r>
      <w:r w:rsidR="00B922AA" w:rsidRPr="00B922AA">
        <w:rPr>
          <w:rFonts w:ascii="Book Antiqua" w:eastAsia="Book Antiqua" w:hAnsi="Book Antiqua" w:cs="Book Antiqua"/>
          <w:b/>
          <w:bCs/>
          <w:color w:val="000000"/>
          <w:kern w:val="0"/>
          <w:sz w:val="24"/>
          <w:lang w:bidi="ar"/>
        </w:rPr>
        <w:t>positron emission tomography computed tomography</w:t>
      </w:r>
      <w:r w:rsidRPr="005E461E">
        <w:rPr>
          <w:rFonts w:ascii="Book Antiqua" w:eastAsia="Book Antiqua" w:hAnsi="Book Antiqua" w:cs="Book Antiqua"/>
          <w:b/>
          <w:bCs/>
          <w:color w:val="000000"/>
          <w:kern w:val="0"/>
          <w:sz w:val="24"/>
          <w:lang w:bidi="ar"/>
        </w:rPr>
        <w:t xml:space="preserve"> </w:t>
      </w:r>
      <w:r w:rsidR="00E1736E">
        <w:rPr>
          <w:rFonts w:ascii="Book Antiqua" w:eastAsia="Book Antiqua" w:hAnsi="Book Antiqua" w:cs="Book Antiqua"/>
          <w:b/>
          <w:bCs/>
          <w:color w:val="000000"/>
          <w:kern w:val="0"/>
          <w:sz w:val="24"/>
          <w:lang w:bidi="ar"/>
        </w:rPr>
        <w:t>images</w:t>
      </w:r>
      <w:r w:rsidRPr="005E461E">
        <w:rPr>
          <w:rFonts w:ascii="Book Antiqua" w:eastAsia="Book Antiqua" w:hAnsi="Book Antiqua" w:cs="Book Antiqua"/>
          <w:b/>
          <w:bCs/>
          <w:color w:val="000000"/>
          <w:kern w:val="0"/>
          <w:sz w:val="24"/>
          <w:lang w:bidi="ar"/>
        </w:rPr>
        <w:t xml:space="preserve">. </w:t>
      </w:r>
      <w:r w:rsidR="00E1736E" w:rsidRPr="000373D6">
        <w:rPr>
          <w:rFonts w:ascii="Book Antiqua" w:eastAsia="Book Antiqua" w:hAnsi="Book Antiqua" w:cs="Book Antiqua"/>
          <w:bCs/>
          <w:color w:val="000000"/>
          <w:kern w:val="0"/>
          <w:sz w:val="24"/>
          <w:lang w:bidi="ar"/>
        </w:rPr>
        <w:t>A and B:</w:t>
      </w:r>
      <w:r w:rsidR="00E1736E">
        <w:rPr>
          <w:rFonts w:ascii="Book Antiqua" w:eastAsia="Book Antiqua" w:hAnsi="Book Antiqua" w:cs="Book Antiqua"/>
          <w:b/>
          <w:bCs/>
          <w:color w:val="000000"/>
          <w:kern w:val="0"/>
          <w:sz w:val="24"/>
          <w:lang w:bidi="ar"/>
        </w:rPr>
        <w:t xml:space="preserve"> </w:t>
      </w:r>
      <w:r w:rsidRPr="005E461E">
        <w:rPr>
          <w:rFonts w:ascii="Book Antiqua" w:eastAsia="Book Antiqua" w:hAnsi="Book Antiqua" w:cs="Book Antiqua"/>
          <w:color w:val="000000"/>
          <w:kern w:val="0"/>
          <w:sz w:val="24"/>
          <w:lang w:bidi="ar"/>
        </w:rPr>
        <w:t>Axial</w:t>
      </w:r>
      <w:r w:rsidRPr="005E461E">
        <w:rPr>
          <w:rFonts w:ascii="Book Antiqua" w:eastAsia="Book Antiqua" w:hAnsi="Book Antiqua" w:cs="Book Antiqua"/>
          <w:b/>
          <w:bCs/>
          <w:color w:val="000000"/>
          <w:kern w:val="0"/>
          <w:sz w:val="24"/>
          <w:lang w:bidi="ar"/>
        </w:rPr>
        <w:t xml:space="preserve"> </w:t>
      </w:r>
      <w:r w:rsidRPr="005E461E">
        <w:rPr>
          <w:rFonts w:ascii="Book Antiqua" w:eastAsia="Book Antiqua" w:hAnsi="Book Antiqua" w:cs="Book Antiqua"/>
          <w:color w:val="000000"/>
          <w:kern w:val="0"/>
          <w:sz w:val="24"/>
          <w:lang w:bidi="ar"/>
        </w:rPr>
        <w:t xml:space="preserve">contrast–enhanced </w:t>
      </w:r>
      <w:r w:rsidR="00B922AA" w:rsidRPr="00B922AA">
        <w:rPr>
          <w:rFonts w:ascii="Book Antiqua" w:eastAsia="Book Antiqua" w:hAnsi="Book Antiqua" w:cs="Book Antiqua"/>
          <w:color w:val="000000"/>
          <w:kern w:val="0"/>
          <w:sz w:val="24"/>
          <w:lang w:bidi="ar"/>
        </w:rPr>
        <w:t>computed tomography</w:t>
      </w:r>
      <w:r w:rsidRPr="005E461E">
        <w:rPr>
          <w:rFonts w:ascii="Book Antiqua" w:eastAsia="Book Antiqua" w:hAnsi="Book Antiqua" w:cs="Book Antiqua"/>
          <w:color w:val="000000"/>
          <w:kern w:val="0"/>
          <w:sz w:val="24"/>
          <w:lang w:bidi="ar"/>
        </w:rPr>
        <w:t xml:space="preserve"> images</w:t>
      </w:r>
      <w:r w:rsidR="00E1736E">
        <w:rPr>
          <w:rFonts w:ascii="Book Antiqua" w:hAnsi="Book Antiqua" w:cs="Book Antiqua"/>
          <w:color w:val="000000"/>
          <w:kern w:val="0"/>
          <w:sz w:val="24"/>
          <w:lang w:bidi="ar"/>
        </w:rPr>
        <w:t xml:space="preserve"> </w:t>
      </w:r>
      <w:r w:rsidR="00E1736E" w:rsidRPr="005E461E">
        <w:rPr>
          <w:rFonts w:ascii="Book Antiqua" w:eastAsia="Book Antiqua" w:hAnsi="Book Antiqua" w:cs="Book Antiqua"/>
          <w:color w:val="000000"/>
          <w:kern w:val="0"/>
          <w:sz w:val="24"/>
          <w:lang w:bidi="ar"/>
        </w:rPr>
        <w:t>show</w:t>
      </w:r>
      <w:r w:rsidR="00E1736E">
        <w:rPr>
          <w:rFonts w:ascii="Book Antiqua" w:eastAsia="Book Antiqua" w:hAnsi="Book Antiqua" w:cs="Book Antiqua"/>
          <w:color w:val="000000"/>
          <w:kern w:val="0"/>
          <w:sz w:val="24"/>
          <w:lang w:bidi="ar"/>
        </w:rPr>
        <w:t>ing</w:t>
      </w:r>
      <w:r w:rsidR="00E1736E" w:rsidRPr="005E461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multiple well-defined hypodense cystic lesions</w:t>
      </w:r>
      <w:r w:rsidR="008673B3"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 xml:space="preserve">(white arrows) arising from </w:t>
      </w:r>
      <w:r w:rsidR="00E1736E">
        <w:rPr>
          <w:rFonts w:ascii="Book Antiqua" w:eastAsia="Book Antiqua" w:hAnsi="Book Antiqua" w:cs="Book Antiqua"/>
          <w:color w:val="000000"/>
          <w:kern w:val="0"/>
          <w:sz w:val="24"/>
          <w:lang w:bidi="ar"/>
        </w:rPr>
        <w:t xml:space="preserve">the </w:t>
      </w:r>
      <w:r w:rsidRPr="005E461E">
        <w:rPr>
          <w:rFonts w:ascii="Book Antiqua" w:eastAsia="Book Antiqua" w:hAnsi="Book Antiqua" w:cs="Book Antiqua"/>
          <w:color w:val="000000"/>
          <w:kern w:val="0"/>
          <w:sz w:val="24"/>
          <w:lang w:bidi="ar"/>
        </w:rPr>
        <w:t>retroperitoneum</w:t>
      </w:r>
      <w:r w:rsidR="0067762B" w:rsidRPr="009D6E75">
        <w:rPr>
          <w:rFonts w:ascii="Book Antiqua" w:hAnsi="Book Antiqua" w:cs="Book Antiqua" w:hint="eastAsia"/>
          <w:color w:val="000000"/>
          <w:kern w:val="0"/>
          <w:sz w:val="24"/>
          <w:lang w:bidi="ar"/>
        </w:rPr>
        <w:t xml:space="preserve"> </w:t>
      </w:r>
      <w:r w:rsidR="0067762B">
        <w:rPr>
          <w:rFonts w:ascii="Book Antiqua" w:eastAsia="Book Antiqua" w:hAnsi="Book Antiqua" w:cs="Book Antiqua"/>
          <w:color w:val="000000"/>
          <w:kern w:val="0"/>
          <w:sz w:val="24"/>
          <w:lang w:bidi="ar"/>
        </w:rPr>
        <w:t>(A</w:t>
      </w:r>
      <w:r w:rsidRPr="005E461E">
        <w:rPr>
          <w:rFonts w:ascii="Book Antiqua" w:eastAsia="Book Antiqua" w:hAnsi="Book Antiqua" w:cs="Book Antiqua"/>
          <w:color w:val="000000"/>
          <w:kern w:val="0"/>
          <w:sz w:val="24"/>
          <w:lang w:bidi="ar"/>
        </w:rPr>
        <w:t>) and pelvic space</w:t>
      </w:r>
      <w:r w:rsidR="00B922AA"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w:t>
      </w:r>
      <w:r w:rsidR="0067762B" w:rsidRPr="009D6E75">
        <w:rPr>
          <w:rFonts w:ascii="Book Antiqua" w:hAnsi="Book Antiqua" w:cs="Book Antiqua" w:hint="eastAsia"/>
          <w:color w:val="000000"/>
          <w:kern w:val="0"/>
          <w:sz w:val="24"/>
          <w:lang w:bidi="ar"/>
        </w:rPr>
        <w:t>B</w:t>
      </w:r>
      <w:r w:rsidRPr="005E461E">
        <w:rPr>
          <w:rFonts w:ascii="Book Antiqua" w:eastAsia="Book Antiqua" w:hAnsi="Book Antiqua" w:cs="Book Antiqua"/>
          <w:color w:val="000000"/>
          <w:kern w:val="0"/>
          <w:sz w:val="24"/>
          <w:lang w:bidi="ar"/>
        </w:rPr>
        <w:t xml:space="preserve">) without enhancement. The lesions grew along the peritoneal interstitial space, the pelvic wall, and external iliac vascular deformation area, some of which showed shaping and suture-like changes. The biggest one was 3.3 cm × 2.5 cm. </w:t>
      </w:r>
      <w:r w:rsidR="00E1736E">
        <w:rPr>
          <w:rFonts w:ascii="Book Antiqua" w:eastAsia="Book Antiqua" w:hAnsi="Book Antiqua" w:cs="Book Antiqua"/>
          <w:color w:val="000000"/>
          <w:kern w:val="0"/>
          <w:sz w:val="24"/>
          <w:lang w:bidi="ar"/>
        </w:rPr>
        <w:t xml:space="preserve">C and D: </w:t>
      </w:r>
      <w:r w:rsidR="00B922AA" w:rsidRPr="00B922AA">
        <w:rPr>
          <w:rFonts w:ascii="Book Antiqua" w:eastAsia="Book Antiqua" w:hAnsi="Book Antiqua" w:cs="Book Antiqua"/>
          <w:caps/>
          <w:color w:val="000000"/>
          <w:kern w:val="0"/>
          <w:sz w:val="24"/>
          <w:lang w:bidi="ar"/>
        </w:rPr>
        <w:t>p</w:t>
      </w:r>
      <w:r w:rsidR="00B922AA" w:rsidRPr="00B922AA">
        <w:rPr>
          <w:rFonts w:ascii="Book Antiqua" w:eastAsia="Book Antiqua" w:hAnsi="Book Antiqua" w:cs="Book Antiqua"/>
          <w:color w:val="000000"/>
          <w:kern w:val="0"/>
          <w:sz w:val="24"/>
          <w:lang w:bidi="ar"/>
        </w:rPr>
        <w:t xml:space="preserve">ositron emission </w:t>
      </w:r>
      <w:r w:rsidR="00E1736E" w:rsidRPr="00B922AA">
        <w:rPr>
          <w:rFonts w:ascii="Book Antiqua" w:eastAsia="Book Antiqua" w:hAnsi="Book Antiqua" w:cs="Book Antiqua"/>
          <w:color w:val="000000"/>
          <w:kern w:val="0"/>
          <w:sz w:val="24"/>
          <w:lang w:bidi="ar"/>
        </w:rPr>
        <w:t>tomography</w:t>
      </w:r>
      <w:r w:rsidR="00E1736E">
        <w:rPr>
          <w:rFonts w:ascii="Book Antiqua" w:eastAsia="Book Antiqua" w:hAnsi="Book Antiqua" w:cs="Book Antiqua"/>
          <w:color w:val="000000"/>
          <w:kern w:val="0"/>
          <w:sz w:val="24"/>
          <w:lang w:bidi="ar"/>
        </w:rPr>
        <w:t>/</w:t>
      </w:r>
      <w:r w:rsidR="00B922AA" w:rsidRPr="00B922AA">
        <w:rPr>
          <w:rFonts w:ascii="Book Antiqua" w:eastAsia="Book Antiqua" w:hAnsi="Book Antiqua" w:cs="Book Antiqua"/>
          <w:color w:val="000000"/>
          <w:kern w:val="0"/>
          <w:sz w:val="24"/>
          <w:lang w:bidi="ar"/>
        </w:rPr>
        <w:t>computed tomography</w:t>
      </w:r>
      <w:r w:rsidR="00E1736E">
        <w:rPr>
          <w:rFonts w:ascii="Book Antiqua" w:eastAsia="Book Antiqua" w:hAnsi="Book Antiqua" w:cs="Book Antiqua"/>
          <w:color w:val="000000"/>
          <w:kern w:val="0"/>
          <w:sz w:val="24"/>
          <w:lang w:bidi="ar"/>
        </w:rPr>
        <w:t xml:space="preserve"> </w:t>
      </w:r>
      <w:r w:rsidRPr="005E461E">
        <w:rPr>
          <w:rFonts w:ascii="Book Antiqua" w:eastAsia="Book Antiqua" w:hAnsi="Book Antiqua" w:cs="Book Antiqua"/>
          <w:color w:val="000000"/>
          <w:kern w:val="0"/>
          <w:sz w:val="24"/>
          <w:lang w:bidi="ar"/>
        </w:rPr>
        <w:t>performed 1 h after injection of (10 </w:t>
      </w:r>
      <w:proofErr w:type="spellStart"/>
      <w:r w:rsidRPr="005E461E">
        <w:rPr>
          <w:rFonts w:ascii="Book Antiqua" w:eastAsia="Book Antiqua" w:hAnsi="Book Antiqua" w:cs="Book Antiqua"/>
          <w:color w:val="000000"/>
          <w:kern w:val="0"/>
          <w:sz w:val="24"/>
          <w:lang w:bidi="ar"/>
        </w:rPr>
        <w:t>mCi</w:t>
      </w:r>
      <w:proofErr w:type="spellEnd"/>
      <w:r w:rsidRPr="005E461E">
        <w:rPr>
          <w:rFonts w:ascii="Book Antiqua" w:eastAsia="Book Antiqua" w:hAnsi="Book Antiqua" w:cs="Book Antiqua"/>
          <w:color w:val="000000"/>
          <w:kern w:val="0"/>
          <w:sz w:val="24"/>
          <w:lang w:bidi="ar"/>
        </w:rPr>
        <w:t xml:space="preserve">) 370 </w:t>
      </w:r>
      <w:proofErr w:type="spellStart"/>
      <w:r w:rsidRPr="005E461E">
        <w:rPr>
          <w:rFonts w:ascii="Book Antiqua" w:eastAsia="Book Antiqua" w:hAnsi="Book Antiqua" w:cs="Book Antiqua"/>
          <w:color w:val="000000"/>
          <w:kern w:val="0"/>
          <w:sz w:val="24"/>
          <w:lang w:bidi="ar"/>
        </w:rPr>
        <w:t>MBq</w:t>
      </w:r>
      <w:proofErr w:type="spellEnd"/>
      <w:r w:rsidRPr="005E461E">
        <w:rPr>
          <w:rFonts w:ascii="Book Antiqua" w:eastAsia="Book Antiqua" w:hAnsi="Book Antiqua" w:cs="Book Antiqua"/>
          <w:color w:val="000000"/>
          <w:kern w:val="0"/>
          <w:sz w:val="24"/>
          <w:lang w:bidi="ar"/>
        </w:rPr>
        <w:t xml:space="preserve"> of </w:t>
      </w:r>
      <w:r w:rsidR="00B922AA" w:rsidRPr="00B922AA">
        <w:rPr>
          <w:rFonts w:ascii="Book Antiqua" w:eastAsia="Book Antiqua" w:hAnsi="Book Antiqua" w:cs="Book Antiqua"/>
          <w:color w:val="000000"/>
          <w:kern w:val="0"/>
          <w:sz w:val="24"/>
          <w:lang w:bidi="ar"/>
        </w:rPr>
        <w:t>F-18-fluorodeoxyglucose</w:t>
      </w:r>
      <w:r w:rsidR="00E1736E">
        <w:rPr>
          <w:rFonts w:ascii="Book Antiqua" w:eastAsia="Book Antiqua" w:hAnsi="Book Antiqua" w:cs="Book Antiqua"/>
          <w:color w:val="000000"/>
          <w:kern w:val="0"/>
          <w:sz w:val="24"/>
          <w:lang w:bidi="ar"/>
        </w:rPr>
        <w:t xml:space="preserve"> showing that there was</w:t>
      </w:r>
      <w:r w:rsidR="00E1736E" w:rsidRPr="005E461E">
        <w:rPr>
          <w:rFonts w:ascii="Book Antiqua" w:eastAsia="Book Antiqua" w:hAnsi="Book Antiqua" w:cs="Book Antiqua"/>
          <w:color w:val="000000"/>
          <w:kern w:val="0"/>
          <w:sz w:val="24"/>
          <w:lang w:bidi="ar"/>
        </w:rPr>
        <w:t xml:space="preserve"> no uptake </w:t>
      </w:r>
      <w:r w:rsidR="00E1736E">
        <w:rPr>
          <w:rFonts w:ascii="Book Antiqua" w:eastAsia="Book Antiqua" w:hAnsi="Book Antiqua" w:cs="Book Antiqua"/>
          <w:color w:val="000000"/>
          <w:kern w:val="0"/>
          <w:sz w:val="24"/>
          <w:lang w:bidi="ar"/>
        </w:rPr>
        <w:t>by t</w:t>
      </w:r>
      <w:r w:rsidR="00E1736E" w:rsidRPr="005E461E">
        <w:rPr>
          <w:rFonts w:ascii="Book Antiqua" w:eastAsia="Book Antiqua" w:hAnsi="Book Antiqua" w:cs="Book Antiqua"/>
          <w:color w:val="000000"/>
          <w:kern w:val="0"/>
          <w:sz w:val="24"/>
          <w:lang w:bidi="ar"/>
        </w:rPr>
        <w:t xml:space="preserve">he </w:t>
      </w:r>
      <w:r w:rsidRPr="005E461E">
        <w:rPr>
          <w:rFonts w:ascii="Book Antiqua" w:eastAsia="Book Antiqua" w:hAnsi="Book Antiqua" w:cs="Book Antiqua"/>
          <w:color w:val="000000"/>
          <w:kern w:val="0"/>
          <w:sz w:val="24"/>
          <w:lang w:bidi="ar"/>
        </w:rPr>
        <w:t>multiple retroperitoneum and pelvic masses.</w:t>
      </w:r>
    </w:p>
    <w:p w:rsidR="005C0A0C" w:rsidRPr="005E461E" w:rsidRDefault="005C0A0C" w:rsidP="003258B7">
      <w:pPr>
        <w:pStyle w:val="ae"/>
        <w:spacing w:line="360" w:lineRule="auto"/>
        <w:rPr>
          <w:rFonts w:ascii="Book Antiqua" w:eastAsia="Book Antiqua" w:hAnsi="Book Antiqua" w:cs="Book Antiqua"/>
          <w:b/>
          <w:bCs/>
          <w:color w:val="000000"/>
          <w:kern w:val="0"/>
          <w:sz w:val="24"/>
          <w:szCs w:val="24"/>
          <w:lang w:bidi="ar"/>
        </w:rPr>
      </w:pPr>
    </w:p>
    <w:p w:rsidR="00760E0C" w:rsidRPr="005E461E" w:rsidRDefault="00BE45F6" w:rsidP="003258B7">
      <w:pPr>
        <w:keepNext/>
        <w:widowControl/>
        <w:spacing w:line="360" w:lineRule="auto"/>
        <w:rPr>
          <w:rFonts w:ascii="Book Antiqua" w:hAnsi="Book Antiqua"/>
          <w:color w:val="000000"/>
          <w:sz w:val="24"/>
        </w:rPr>
      </w:pPr>
      <w:bookmarkStart w:id="60" w:name="OLE_LINK1"/>
      <w:r>
        <w:rPr>
          <w:rFonts w:ascii="Book Antiqua" w:hAnsi="Book Antiqua"/>
          <w:noProof/>
          <w:color w:val="000000"/>
          <w:sz w:val="24"/>
        </w:rPr>
        <w:drawing>
          <wp:inline distT="0" distB="0" distL="0" distR="0">
            <wp:extent cx="4316095" cy="3328670"/>
            <wp:effectExtent l="0" t="0" r="8255" b="5080"/>
            <wp:docPr id="2"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6095" cy="3328670"/>
                    </a:xfrm>
                    <a:prstGeom prst="rect">
                      <a:avLst/>
                    </a:prstGeom>
                    <a:noFill/>
                    <a:ln>
                      <a:noFill/>
                    </a:ln>
                    <a:effectLst/>
                  </pic:spPr>
                </pic:pic>
              </a:graphicData>
            </a:graphic>
          </wp:inline>
        </w:drawing>
      </w:r>
    </w:p>
    <w:p w:rsidR="00760E0C" w:rsidRPr="008673B3" w:rsidRDefault="00760E0C" w:rsidP="003258B7">
      <w:pPr>
        <w:widowControl/>
        <w:spacing w:line="360" w:lineRule="auto"/>
        <w:rPr>
          <w:rFonts w:ascii="Book Antiqua" w:hAnsi="Book Antiqua"/>
          <w:color w:val="000000"/>
          <w:sz w:val="24"/>
        </w:rPr>
      </w:pPr>
      <w:proofErr w:type="gramStart"/>
      <w:r w:rsidRPr="005E461E">
        <w:rPr>
          <w:rFonts w:ascii="Book Antiqua" w:hAnsi="Book Antiqua"/>
          <w:b/>
          <w:color w:val="000000"/>
          <w:sz w:val="24"/>
        </w:rPr>
        <w:t xml:space="preserve">Figure </w:t>
      </w:r>
      <w:r w:rsidRPr="005E461E">
        <w:rPr>
          <w:rFonts w:ascii="Book Antiqua" w:hAnsi="Book Antiqua"/>
          <w:b/>
          <w:color w:val="000000"/>
          <w:sz w:val="24"/>
        </w:rPr>
        <w:fldChar w:fldCharType="begin"/>
      </w:r>
      <w:r w:rsidRPr="005E461E">
        <w:rPr>
          <w:rFonts w:ascii="Book Antiqua" w:hAnsi="Book Antiqua"/>
          <w:b/>
          <w:color w:val="000000"/>
          <w:sz w:val="24"/>
        </w:rPr>
        <w:instrText xml:space="preserve"> SEQ Figure \* ARABIC </w:instrText>
      </w:r>
      <w:r w:rsidRPr="005E461E">
        <w:rPr>
          <w:rFonts w:ascii="Book Antiqua" w:hAnsi="Book Antiqua"/>
          <w:b/>
          <w:color w:val="000000"/>
          <w:sz w:val="24"/>
        </w:rPr>
        <w:fldChar w:fldCharType="separate"/>
      </w:r>
      <w:r w:rsidRPr="005E461E">
        <w:rPr>
          <w:rFonts w:ascii="Book Antiqua" w:hAnsi="Book Antiqua"/>
          <w:b/>
          <w:noProof/>
          <w:color w:val="000000"/>
          <w:sz w:val="24"/>
        </w:rPr>
        <w:t>2</w:t>
      </w:r>
      <w:r w:rsidRPr="005E461E">
        <w:rPr>
          <w:rFonts w:ascii="Book Antiqua" w:hAnsi="Book Antiqua"/>
          <w:b/>
          <w:color w:val="000000"/>
          <w:sz w:val="24"/>
        </w:rPr>
        <w:fldChar w:fldCharType="end"/>
      </w:r>
      <w:r w:rsidRPr="005E461E">
        <w:rPr>
          <w:rFonts w:ascii="Book Antiqua" w:eastAsia="Book Antiqua" w:hAnsi="Book Antiqua" w:cs="Book Antiqua"/>
          <w:color w:val="000000"/>
          <w:kern w:val="0"/>
          <w:sz w:val="24"/>
          <w:lang w:bidi="ar"/>
        </w:rPr>
        <w:t xml:space="preserve"> </w:t>
      </w:r>
      <w:r w:rsidRPr="008673B3">
        <w:rPr>
          <w:rFonts w:ascii="Book Antiqua" w:eastAsia="Book Antiqua" w:hAnsi="Book Antiqua" w:cs="Book Antiqua"/>
          <w:b/>
          <w:color w:val="000000"/>
          <w:kern w:val="0"/>
          <w:sz w:val="24"/>
          <w:lang w:bidi="ar"/>
        </w:rPr>
        <w:t>Fibrous cystic wall-like tissue</w:t>
      </w:r>
      <w:r w:rsidR="008F3083">
        <w:rPr>
          <w:rFonts w:ascii="Book Antiqua" w:eastAsia="Book Antiqua" w:hAnsi="Book Antiqua" w:cs="Book Antiqua"/>
          <w:b/>
          <w:color w:val="000000"/>
          <w:kern w:val="0"/>
          <w:sz w:val="24"/>
          <w:lang w:bidi="ar"/>
        </w:rPr>
        <w:t xml:space="preserve"> </w:t>
      </w:r>
      <w:r w:rsidRPr="008673B3">
        <w:rPr>
          <w:rFonts w:ascii="Book Antiqua" w:eastAsia="Book Antiqua" w:hAnsi="Book Antiqua" w:cs="Book Antiqua"/>
          <w:b/>
          <w:color w:val="000000"/>
          <w:kern w:val="0"/>
          <w:sz w:val="24"/>
          <w:lang w:bidi="ar"/>
        </w:rPr>
        <w:t>observed under an optical microscope, with proliferated lymphoid tissue inside</w:t>
      </w:r>
      <w:r w:rsidR="0069518B" w:rsidRPr="008673B3">
        <w:rPr>
          <w:rFonts w:ascii="Book Antiqua" w:hAnsi="Book Antiqua" w:cs="Book Antiqua"/>
          <w:b/>
          <w:color w:val="000000"/>
          <w:kern w:val="0"/>
          <w:sz w:val="24"/>
          <w:lang w:bidi="ar"/>
        </w:rPr>
        <w:t xml:space="preserve"> </w:t>
      </w:r>
      <w:r w:rsidRPr="008673B3">
        <w:rPr>
          <w:rFonts w:ascii="Book Antiqua" w:eastAsia="Book Antiqua" w:hAnsi="Book Antiqua" w:cs="Book Antiqua"/>
          <w:b/>
          <w:color w:val="000000"/>
          <w:kern w:val="0"/>
          <w:sz w:val="24"/>
          <w:lang w:bidi="ar"/>
        </w:rPr>
        <w:t>(HE staining, ×</w:t>
      </w:r>
      <w:r w:rsidR="00B73BAB">
        <w:rPr>
          <w:rFonts w:ascii="Book Antiqua" w:eastAsia="Book Antiqua" w:hAnsi="Book Antiqua" w:cs="Book Antiqua"/>
          <w:b/>
          <w:color w:val="000000"/>
          <w:kern w:val="0"/>
          <w:sz w:val="24"/>
          <w:lang w:bidi="ar"/>
        </w:rPr>
        <w:t xml:space="preserve"> </w:t>
      </w:r>
      <w:r w:rsidRPr="008673B3">
        <w:rPr>
          <w:rFonts w:ascii="Book Antiqua" w:eastAsia="Book Antiqua" w:hAnsi="Book Antiqua" w:cs="Book Antiqua"/>
          <w:b/>
          <w:color w:val="000000"/>
          <w:kern w:val="0"/>
          <w:sz w:val="24"/>
          <w:lang w:bidi="ar"/>
        </w:rPr>
        <w:t>100).</w:t>
      </w:r>
      <w:proofErr w:type="gramEnd"/>
      <w:r w:rsidR="00B05D19" w:rsidRPr="008673B3">
        <w:rPr>
          <w:rFonts w:ascii="Book Antiqua" w:eastAsia="Book Antiqua" w:hAnsi="Book Antiqua" w:cs="Book Antiqua"/>
          <w:b/>
          <w:color w:val="000000"/>
          <w:kern w:val="0"/>
          <w:sz w:val="24"/>
          <w:lang w:bidi="ar"/>
        </w:rPr>
        <w:t xml:space="preserve"> </w:t>
      </w:r>
      <w:r w:rsidRPr="005E461E">
        <w:rPr>
          <w:rFonts w:ascii="Book Antiqua" w:eastAsia="Book Antiqua" w:hAnsi="Book Antiqua" w:cs="Book Antiqua"/>
          <w:color w:val="000000"/>
          <w:kern w:val="0"/>
          <w:sz w:val="24"/>
          <w:lang w:bidi="ar"/>
        </w:rPr>
        <w:t>The findings confirmed the lesions as</w:t>
      </w:r>
      <w:r w:rsidRPr="008673B3">
        <w:rPr>
          <w:rFonts w:ascii="Book Antiqua" w:eastAsia="Book Antiqua" w:hAnsi="Book Antiqua" w:cs="Book Antiqua"/>
          <w:iCs/>
          <w:color w:val="000000"/>
          <w:kern w:val="0"/>
          <w:sz w:val="24"/>
          <w:lang w:bidi="ar"/>
        </w:rPr>
        <w:t xml:space="preserve"> </w:t>
      </w:r>
      <w:bookmarkStart w:id="61" w:name="OLE_LINK108"/>
      <w:bookmarkStart w:id="62" w:name="OLE_LINK109"/>
      <w:r w:rsidRPr="008673B3">
        <w:rPr>
          <w:rFonts w:ascii="Book Antiqua" w:eastAsia="Book Antiqua" w:hAnsi="Book Antiqua" w:cs="Book Antiqua"/>
          <w:iCs/>
          <w:color w:val="000000"/>
          <w:kern w:val="0"/>
          <w:sz w:val="24"/>
          <w:lang w:bidi="ar"/>
        </w:rPr>
        <w:t xml:space="preserve">multiple cystic </w:t>
      </w:r>
      <w:proofErr w:type="spellStart"/>
      <w:r w:rsidRPr="008673B3">
        <w:rPr>
          <w:rFonts w:ascii="Book Antiqua" w:eastAsia="Book Antiqua" w:hAnsi="Book Antiqua" w:cs="Book Antiqua"/>
          <w:iCs/>
          <w:color w:val="000000"/>
          <w:kern w:val="0"/>
          <w:sz w:val="24"/>
          <w:lang w:bidi="ar"/>
        </w:rPr>
        <w:t>lymphangioma</w:t>
      </w:r>
      <w:bookmarkEnd w:id="61"/>
      <w:bookmarkEnd w:id="62"/>
      <w:r w:rsidR="008F3083">
        <w:rPr>
          <w:rFonts w:ascii="Book Antiqua" w:eastAsia="Book Antiqua" w:hAnsi="Book Antiqua" w:cs="Book Antiqua"/>
          <w:iCs/>
          <w:color w:val="000000"/>
          <w:kern w:val="0"/>
          <w:sz w:val="24"/>
          <w:lang w:bidi="ar"/>
        </w:rPr>
        <w:t>s</w:t>
      </w:r>
      <w:proofErr w:type="spellEnd"/>
      <w:r w:rsidRPr="008673B3">
        <w:rPr>
          <w:rFonts w:ascii="Book Antiqua" w:eastAsia="Book Antiqua" w:hAnsi="Book Antiqua" w:cs="Book Antiqua"/>
          <w:color w:val="000000"/>
          <w:kern w:val="0"/>
          <w:sz w:val="24"/>
          <w:lang w:bidi="ar"/>
        </w:rPr>
        <w:t xml:space="preserve">. </w:t>
      </w:r>
    </w:p>
    <w:p w:rsidR="00760E0C" w:rsidRPr="00B73BAB" w:rsidRDefault="00760E0C" w:rsidP="003258B7">
      <w:pPr>
        <w:widowControl/>
        <w:spacing w:line="360" w:lineRule="auto"/>
        <w:rPr>
          <w:rFonts w:ascii="Book Antiqua" w:eastAsia="Book Antiqua" w:hAnsi="Book Antiqua" w:cs="Book Antiqua"/>
          <w:color w:val="000000"/>
          <w:kern w:val="0"/>
          <w:sz w:val="24"/>
          <w:lang w:bidi="ar"/>
        </w:rPr>
      </w:pPr>
    </w:p>
    <w:bookmarkEnd w:id="60"/>
    <w:p w:rsidR="0051069A" w:rsidRPr="005E461E" w:rsidRDefault="0051069A" w:rsidP="0051069A">
      <w:pPr>
        <w:widowControl/>
        <w:spacing w:line="360" w:lineRule="auto"/>
        <w:rPr>
          <w:rFonts w:ascii="Book Antiqua" w:eastAsia="Book Antiqua" w:hAnsi="Book Antiqua" w:cs="Book Antiqua"/>
          <w:color w:val="000000"/>
          <w:kern w:val="0"/>
          <w:sz w:val="24"/>
          <w:lang w:bidi="ar"/>
        </w:rPr>
      </w:pPr>
      <w:r>
        <w:rPr>
          <w:rFonts w:ascii="Book Antiqua" w:hAnsi="Book Antiqua"/>
          <w:color w:val="000000"/>
          <w:sz w:val="24"/>
        </w:rPr>
        <w:br w:type="page"/>
      </w:r>
      <w:r w:rsidRPr="005E461E">
        <w:rPr>
          <w:rFonts w:ascii="Book Antiqua" w:eastAsia="Book Antiqua" w:hAnsi="Book Antiqua" w:cs="Book Antiqua"/>
          <w:b/>
          <w:color w:val="000000"/>
          <w:kern w:val="0"/>
          <w:sz w:val="24"/>
          <w:lang w:bidi="ar"/>
        </w:rPr>
        <w:t>Table 1</w:t>
      </w:r>
      <w:r w:rsidRPr="009D6E75">
        <w:rPr>
          <w:rFonts w:ascii="Book Antiqua" w:hAnsi="Book Antiqua" w:cs="Book Antiqua" w:hint="eastAsia"/>
          <w:b/>
          <w:color w:val="000000"/>
          <w:kern w:val="0"/>
          <w:sz w:val="24"/>
          <w:lang w:bidi="ar"/>
        </w:rPr>
        <w:t xml:space="preserve"> </w:t>
      </w:r>
      <w:r w:rsidRPr="0019055D">
        <w:rPr>
          <w:rFonts w:ascii="Book Antiqua" w:eastAsia="Book Antiqua" w:hAnsi="Book Antiqua" w:cs="Book Antiqua"/>
          <w:b/>
          <w:color w:val="000000"/>
          <w:kern w:val="0"/>
          <w:sz w:val="24"/>
          <w:lang w:bidi="ar"/>
        </w:rPr>
        <w:t>Laboratory examination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840"/>
        <w:gridCol w:w="2840"/>
        <w:gridCol w:w="2840"/>
      </w:tblGrid>
      <w:tr w:rsidR="0051069A" w:rsidRPr="005E461E" w:rsidTr="000E7027">
        <w:tc>
          <w:tcPr>
            <w:tcW w:w="2840" w:type="dxa"/>
            <w:tcBorders>
              <w:tl2br w:val="nil"/>
              <w:tr2bl w:val="nil"/>
            </w:tcBorders>
            <w:shd w:val="clear" w:color="auto" w:fill="auto"/>
          </w:tcPr>
          <w:p w:rsidR="0051069A" w:rsidRPr="0019055D" w:rsidRDefault="0051069A" w:rsidP="000E7027">
            <w:pPr>
              <w:widowControl/>
              <w:spacing w:line="360" w:lineRule="auto"/>
              <w:rPr>
                <w:rFonts w:ascii="Book Antiqua" w:eastAsia="Book Antiqua" w:hAnsi="Book Antiqua" w:cs="Book Antiqua"/>
                <w:b/>
                <w:color w:val="000000"/>
                <w:kern w:val="0"/>
                <w:sz w:val="24"/>
                <w:lang w:bidi="ar"/>
              </w:rPr>
            </w:pPr>
            <w:r w:rsidRPr="0019055D">
              <w:rPr>
                <w:rFonts w:ascii="Book Antiqua" w:eastAsia="Book Antiqua" w:hAnsi="Book Antiqua" w:cs="Book Antiqua"/>
                <w:b/>
                <w:color w:val="000000"/>
                <w:kern w:val="0"/>
                <w:sz w:val="24"/>
                <w:lang w:bidi="ar"/>
              </w:rPr>
              <w:t>Item</w:t>
            </w:r>
          </w:p>
        </w:tc>
        <w:tc>
          <w:tcPr>
            <w:tcW w:w="2840" w:type="dxa"/>
            <w:tcBorders>
              <w:tl2br w:val="nil"/>
              <w:tr2bl w:val="nil"/>
            </w:tcBorders>
            <w:shd w:val="clear" w:color="auto" w:fill="auto"/>
          </w:tcPr>
          <w:p w:rsidR="0051069A" w:rsidRPr="0019055D" w:rsidRDefault="0051069A" w:rsidP="000E7027">
            <w:pPr>
              <w:widowControl/>
              <w:spacing w:line="360" w:lineRule="auto"/>
              <w:rPr>
                <w:rFonts w:ascii="Book Antiqua" w:eastAsia="Book Antiqua" w:hAnsi="Book Antiqua" w:cs="Book Antiqua"/>
                <w:b/>
                <w:color w:val="000000"/>
                <w:kern w:val="0"/>
                <w:sz w:val="24"/>
                <w:lang w:bidi="ar"/>
              </w:rPr>
            </w:pPr>
            <w:r w:rsidRPr="0019055D">
              <w:rPr>
                <w:rFonts w:ascii="Book Antiqua" w:eastAsia="Book Antiqua" w:hAnsi="Book Antiqua" w:cs="Book Antiqua"/>
                <w:b/>
                <w:caps/>
                <w:color w:val="000000"/>
                <w:kern w:val="0"/>
                <w:sz w:val="24"/>
                <w:lang w:bidi="ar"/>
              </w:rPr>
              <w:t>d</w:t>
            </w:r>
            <w:r w:rsidRPr="0019055D">
              <w:rPr>
                <w:rFonts w:ascii="Book Antiqua" w:eastAsia="Book Antiqua" w:hAnsi="Book Antiqua" w:cs="Book Antiqua"/>
                <w:b/>
                <w:color w:val="000000"/>
                <w:kern w:val="0"/>
                <w:sz w:val="24"/>
                <w:lang w:bidi="ar"/>
              </w:rPr>
              <w:t>ata</w:t>
            </w:r>
          </w:p>
        </w:tc>
        <w:tc>
          <w:tcPr>
            <w:tcW w:w="2840" w:type="dxa"/>
            <w:tcBorders>
              <w:tl2br w:val="nil"/>
              <w:tr2bl w:val="nil"/>
            </w:tcBorders>
            <w:shd w:val="clear" w:color="auto" w:fill="auto"/>
          </w:tcPr>
          <w:p w:rsidR="0051069A" w:rsidRPr="0019055D" w:rsidRDefault="0051069A" w:rsidP="00B73BAB">
            <w:pPr>
              <w:widowControl/>
              <w:spacing w:line="360" w:lineRule="auto"/>
              <w:rPr>
                <w:rFonts w:ascii="Book Antiqua" w:eastAsia="Book Antiqua" w:hAnsi="Book Antiqua" w:cs="Book Antiqua"/>
                <w:b/>
                <w:color w:val="000000"/>
                <w:kern w:val="0"/>
                <w:sz w:val="24"/>
                <w:lang w:bidi="ar"/>
              </w:rPr>
            </w:pPr>
            <w:r w:rsidRPr="0019055D">
              <w:rPr>
                <w:rFonts w:ascii="Book Antiqua" w:eastAsia="Book Antiqua" w:hAnsi="Book Antiqua" w:cs="Book Antiqua"/>
                <w:b/>
                <w:color w:val="000000"/>
                <w:kern w:val="0"/>
                <w:sz w:val="24"/>
                <w:lang w:bidi="ar"/>
              </w:rPr>
              <w:t xml:space="preserve">Normal </w:t>
            </w:r>
            <w:r w:rsidR="008F3083">
              <w:rPr>
                <w:rFonts w:ascii="Book Antiqua" w:eastAsia="Book Antiqua" w:hAnsi="Book Antiqua" w:cs="Book Antiqua"/>
                <w:b/>
                <w:color w:val="000000"/>
                <w:kern w:val="0"/>
                <w:sz w:val="24"/>
                <w:lang w:bidi="ar"/>
              </w:rPr>
              <w:t>range</w:t>
            </w:r>
          </w:p>
        </w:tc>
      </w:tr>
      <w:tr w:rsidR="0051069A" w:rsidRPr="005E461E" w:rsidTr="000E7027">
        <w:tc>
          <w:tcPr>
            <w:tcW w:w="2840" w:type="dxa"/>
            <w:tcBorders>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CA724</w:t>
            </w:r>
          </w:p>
        </w:tc>
        <w:tc>
          <w:tcPr>
            <w:tcW w:w="2840" w:type="dxa"/>
            <w:tcBorders>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Pr>
                <w:rFonts w:ascii="Book Antiqua" w:hAnsi="Book Antiqua" w:cs="宋体" w:hint="eastAsia"/>
                <w:color w:val="000000"/>
                <w:kern w:val="0"/>
                <w:sz w:val="24"/>
                <w:lang w:bidi="ar"/>
              </w:rPr>
              <w:t xml:space="preserve">&lt; </w:t>
            </w:r>
            <w:r w:rsidRPr="005E461E">
              <w:rPr>
                <w:rFonts w:ascii="Book Antiqua" w:eastAsia="Book Antiqua" w:hAnsi="Book Antiqua" w:cs="Book Antiqua"/>
                <w:color w:val="000000"/>
                <w:kern w:val="0"/>
                <w:sz w:val="24"/>
                <w:lang w:bidi="ar"/>
              </w:rPr>
              <w:t>1.5</w:t>
            </w:r>
            <w:r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U/m</w:t>
            </w:r>
            <w:r w:rsidRPr="0019055D">
              <w:rPr>
                <w:rFonts w:ascii="Book Antiqua" w:eastAsia="Book Antiqua" w:hAnsi="Book Antiqua" w:cs="Book Antiqua"/>
                <w:caps/>
                <w:color w:val="000000"/>
                <w:kern w:val="0"/>
                <w:sz w:val="24"/>
                <w:lang w:bidi="ar"/>
              </w:rPr>
              <w:t>l</w:t>
            </w:r>
          </w:p>
        </w:tc>
        <w:tc>
          <w:tcPr>
            <w:tcW w:w="2840" w:type="dxa"/>
            <w:tcBorders>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0-6.9</w:t>
            </w:r>
          </w:p>
        </w:tc>
      </w:tr>
      <w:tr w:rsidR="0051069A" w:rsidRPr="005E461E" w:rsidTr="000E7027">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CEA</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1.72</w:t>
            </w:r>
            <w:r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ng/m</w:t>
            </w:r>
            <w:r w:rsidRPr="0019055D">
              <w:rPr>
                <w:rFonts w:ascii="Book Antiqua" w:eastAsia="Book Antiqua" w:hAnsi="Book Antiqua" w:cs="Book Antiqua"/>
                <w:caps/>
                <w:color w:val="000000"/>
                <w:kern w:val="0"/>
                <w:sz w:val="24"/>
                <w:lang w:bidi="ar"/>
              </w:rPr>
              <w:t>l</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0-5.0</w:t>
            </w:r>
          </w:p>
        </w:tc>
      </w:tr>
      <w:tr w:rsidR="0051069A" w:rsidRPr="005E461E" w:rsidTr="000E7027">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AFP</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3.53</w:t>
            </w:r>
            <w:r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ng/m</w:t>
            </w:r>
            <w:r w:rsidRPr="0019055D">
              <w:rPr>
                <w:rFonts w:ascii="Book Antiqua" w:eastAsia="Book Antiqua" w:hAnsi="Book Antiqua" w:cs="Book Antiqua"/>
                <w:caps/>
                <w:color w:val="000000"/>
                <w:kern w:val="0"/>
                <w:sz w:val="24"/>
                <w:lang w:bidi="ar"/>
              </w:rPr>
              <w:t>l</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0-7.0</w:t>
            </w:r>
          </w:p>
        </w:tc>
      </w:tr>
      <w:tr w:rsidR="0051069A" w:rsidRPr="005E461E" w:rsidTr="000E7027">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CYFRA</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2.61</w:t>
            </w:r>
            <w:r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ng/m</w:t>
            </w:r>
            <w:r w:rsidRPr="0019055D">
              <w:rPr>
                <w:rFonts w:ascii="Book Antiqua" w:eastAsia="Book Antiqua" w:hAnsi="Book Antiqua" w:cs="Book Antiqua"/>
                <w:caps/>
                <w:color w:val="000000"/>
                <w:kern w:val="0"/>
                <w:sz w:val="24"/>
                <w:lang w:bidi="ar"/>
              </w:rPr>
              <w:t>l</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0-3.3</w:t>
            </w:r>
          </w:p>
        </w:tc>
      </w:tr>
      <w:tr w:rsidR="0051069A" w:rsidRPr="005E461E" w:rsidTr="000E7027">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NSE</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6.6</w:t>
            </w:r>
            <w:r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ng/m</w:t>
            </w:r>
            <w:r w:rsidRPr="0019055D">
              <w:rPr>
                <w:rFonts w:ascii="Book Antiqua" w:eastAsia="Book Antiqua" w:hAnsi="Book Antiqua" w:cs="Book Antiqua"/>
                <w:caps/>
                <w:color w:val="000000"/>
                <w:kern w:val="0"/>
                <w:sz w:val="24"/>
                <w:lang w:bidi="ar"/>
              </w:rPr>
              <w:t>l</w:t>
            </w:r>
          </w:p>
        </w:tc>
        <w:tc>
          <w:tcPr>
            <w:tcW w:w="2840" w:type="dxa"/>
            <w:tcBorders>
              <w:top w:val="nil"/>
              <w:bottom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0-16.3</w:t>
            </w:r>
          </w:p>
        </w:tc>
      </w:tr>
      <w:tr w:rsidR="0051069A" w:rsidRPr="005E461E" w:rsidTr="000E7027">
        <w:tc>
          <w:tcPr>
            <w:tcW w:w="2840" w:type="dxa"/>
            <w:tcBorders>
              <w:top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CA199</w:t>
            </w:r>
          </w:p>
        </w:tc>
        <w:tc>
          <w:tcPr>
            <w:tcW w:w="2840" w:type="dxa"/>
            <w:tcBorders>
              <w:top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8.0</w:t>
            </w:r>
            <w:r w:rsidRPr="009D6E75">
              <w:rPr>
                <w:rFonts w:ascii="Book Antiqua" w:hAnsi="Book Antiqua" w:cs="Book Antiqua" w:hint="eastAsia"/>
                <w:color w:val="000000"/>
                <w:kern w:val="0"/>
                <w:sz w:val="24"/>
                <w:lang w:bidi="ar"/>
              </w:rPr>
              <w:t xml:space="preserve"> </w:t>
            </w:r>
            <w:r w:rsidRPr="005E461E">
              <w:rPr>
                <w:rFonts w:ascii="Book Antiqua" w:eastAsia="Book Antiqua" w:hAnsi="Book Antiqua" w:cs="Book Antiqua"/>
                <w:color w:val="000000"/>
                <w:kern w:val="0"/>
                <w:sz w:val="24"/>
                <w:lang w:bidi="ar"/>
              </w:rPr>
              <w:t>U/m</w:t>
            </w:r>
            <w:r w:rsidRPr="0019055D">
              <w:rPr>
                <w:rFonts w:ascii="Book Antiqua" w:eastAsia="Book Antiqua" w:hAnsi="Book Antiqua" w:cs="Book Antiqua"/>
                <w:caps/>
                <w:color w:val="000000"/>
                <w:kern w:val="0"/>
                <w:sz w:val="24"/>
                <w:lang w:bidi="ar"/>
              </w:rPr>
              <w:t>l</w:t>
            </w:r>
          </w:p>
        </w:tc>
        <w:tc>
          <w:tcPr>
            <w:tcW w:w="2840" w:type="dxa"/>
            <w:tcBorders>
              <w:top w:val="nil"/>
            </w:tcBorders>
            <w:shd w:val="clear" w:color="auto" w:fill="auto"/>
          </w:tcPr>
          <w:p w:rsidR="0051069A" w:rsidRPr="005E461E" w:rsidRDefault="0051069A" w:rsidP="000E7027">
            <w:pPr>
              <w:widowControl/>
              <w:spacing w:line="360" w:lineRule="auto"/>
              <w:rPr>
                <w:rFonts w:ascii="Book Antiqua" w:eastAsia="Book Antiqua" w:hAnsi="Book Antiqua" w:cs="Book Antiqua"/>
                <w:color w:val="000000"/>
                <w:kern w:val="0"/>
                <w:sz w:val="24"/>
                <w:lang w:bidi="ar"/>
              </w:rPr>
            </w:pPr>
            <w:r w:rsidRPr="005E461E">
              <w:rPr>
                <w:rFonts w:ascii="Book Antiqua" w:eastAsia="Book Antiqua" w:hAnsi="Book Antiqua" w:cs="Book Antiqua"/>
                <w:color w:val="000000"/>
                <w:kern w:val="0"/>
                <w:sz w:val="24"/>
                <w:lang w:bidi="ar"/>
              </w:rPr>
              <w:t>0-30</w:t>
            </w:r>
          </w:p>
        </w:tc>
      </w:tr>
    </w:tbl>
    <w:p w:rsidR="005C0A0C" w:rsidRPr="005E461E" w:rsidRDefault="005C0A0C" w:rsidP="0051069A">
      <w:pPr>
        <w:pStyle w:val="ae"/>
        <w:spacing w:line="360" w:lineRule="auto"/>
        <w:rPr>
          <w:rFonts w:ascii="Book Antiqua" w:hAnsi="Book Antiqua"/>
          <w:color w:val="000000"/>
          <w:sz w:val="24"/>
        </w:rPr>
      </w:pPr>
    </w:p>
    <w:sectPr w:rsidR="005C0A0C" w:rsidRPr="005E461E" w:rsidSect="00F10E4C">
      <w:head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134" w:rsidRDefault="003A7134">
      <w:r>
        <w:separator/>
      </w:r>
    </w:p>
  </w:endnote>
  <w:endnote w:type="continuationSeparator" w:id="0">
    <w:p w:rsidR="003A7134" w:rsidRDefault="003A7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134" w:rsidRDefault="003A7134">
      <w:r>
        <w:separator/>
      </w:r>
    </w:p>
  </w:footnote>
  <w:footnote w:type="continuationSeparator" w:id="0">
    <w:p w:rsidR="003A7134" w:rsidRDefault="003A7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A0C" w:rsidRDefault="005C0A0C">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D2B28700-0427-4887-9902-A2616534F3FC}104" w:val="&lt;KyMRNote dbid=&quot;{D2B28700-0427-4887-9902-A2616534F3FC}&quot; recid=&quot;104&quot;&gt;&lt;Data&gt;&lt;Field id=&quot;AccessNum&quot;&gt;&lt;/Field&gt;&lt;Field id=&quot;Author&quot;&gt;Nishino, M;Hayakawa, K;Minami, M;Yamamoto, A;Ueda, H;Takasu, K&lt;/Field&gt;&lt;Field id=&quot;AuthorTrans&quot;&gt;&lt;/Field&gt;&lt;Field id=&quot;DOI&quot;&gt;&lt;/Field&gt;&lt;Field id=&quot;Editor&quot;&gt;&lt;/Field&gt;&lt;Field id=&quot;FmtTitle&quot;&gt;&lt;/Field&gt;&lt;Field id=&quot;Issue&quot;&gt;1&lt;/Field&gt;&lt;Field id=&quot;LIID&quot;&gt;104&lt;/Field&gt;&lt;Field id=&quot;Magazine&quot;&gt;Radiographics&lt;/Field&gt;&lt;Field id=&quot;MagazineAB&quot;&gt;&lt;/Field&gt;&lt;Field id=&quot;MagazineTrans&quot;&gt;&lt;/Field&gt;&lt;Field id=&quot;PageNum&quot;&gt;45-57&lt;/Field&gt;&lt;Field id=&quot;PubDate&quot;&gt;&lt;/Field&gt;&lt;Field id=&quot;PubPlace&quot;&gt;&lt;/Field&gt;&lt;Field id=&quot;PubPlaceTrans&quot;&gt;&lt;/Field&gt;&lt;Field id=&quot;PubYear&quot;&gt;2003&lt;/Field&gt;&lt;Field id=&quot;Publisher&quot;&gt;&lt;/Field&gt;&lt;Field id=&quot;PublisherTrans&quot;&gt;&lt;/Field&gt;&lt;Field id=&quot;TITrans&quot;&gt;&lt;/Field&gt;&lt;Field id=&quot;Title&quot;&gt;Primary retroperitoneal neoplasms: CT and MR imaging findings with anatomic and pathologic diagnostic clues.&lt;/Field&gt;&lt;Field id=&quot;Translator&quot;&gt;&lt;/Field&gt;&lt;Field id=&quot;Type&quot;&gt;{041D4F77-279E-4405-0002-4388361B9CFF}&lt;/Field&gt;&lt;Field id=&quot;Version&quot;&gt;&lt;/Field&gt;&lt;Field id=&quot;Vol&quot;&gt;23&lt;/Field&gt;&lt;Field id=&quot;Author2&quot;&gt;Nishino,M;Hayakawa,K;Minami,M;Yamamoto,A;Ueda,H;Takasu,K;&lt;/Field&gt;&lt;/Data&gt;&lt;Ref&gt;&lt;Display&gt;&lt;Text StringText=&quot;「RefIndex」&quot; StringTextOri=&quot;「RefIndex」&quot; SuperScript=&quot;true&quot;/&gt;&lt;/Display&gt;&lt;/Ref&gt;&lt;Doc&gt;&lt;Display&gt;&lt;Text StringText=&quot;Nishino M, Hayakawa K, Minami M, Yamamoto A, Ueda H, Takasu K&quot; StringGroup=&quot;Author&quot;/&gt;_x000d__x000a__x0009__x0009__x0009_&lt;Text StringText=&quot;. &quot; StringGroup=&quot;Author&quot;/&gt;_x000d__x000a__x0009__x0009__x0009_&lt;Text StringText=&quot;Primary retroperitoneal neoplasms: CT and MR imaging findings with anatomic and pathologic diagnostic clues&quot; StringGroup=&quot;Title&quot;/&gt;_x000d__x000a__x0009__x0009__x0009_&lt;Text StringText=&quot;. &quot; StringGroup=&quot;Title&quot;/&gt;_x000d__x000a__x0009__x0009__x0009_&lt;Text StringText=&quot;Radiographics&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2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45-57&quot; StringGroup=&quot;PageNum&quot;/&gt;_x000d__x000a__x0009__x0009__x0009_&lt;Text StringText=&quot;.&quot; StringGroup=&quot;none&quot;/&gt;_x000d__x000a__x0009__x0009_&lt;/Display&gt;&lt;/Doc&gt;&lt;/KyMRNote&gt;"/>
    <w:docVar w:name="KY.MR.DATA{D2B28700-0427-4887-9902-A2616534F3FC}106" w:val="&lt;KyMRNote dbid=&quot;{D2B28700-0427-4887-9902-A2616534F3FC}&quot; recid=&quot;106&quot;&gt;&lt;Data&gt;&lt;Field id=&quot;AccessNum&quot;&gt;15240000&lt;/Field&gt;&lt;Field id=&quot;Author&quot;&gt;Torashima Y;Yamaguchi J;Taniguchi K;Fujioka H;Shimokawa I;Izawa K;Kanematsu T&lt;/Field&gt;&lt;Field id=&quot;AuthorTrans&quot;&gt;&lt;/Field&gt;&lt;Field id=&quot;DOI&quot;&gt;10.1016/j.gassur.2003.10.012&lt;/Field&gt;&lt;Field id=&quot;Editor&quot;&gt;&lt;/Field&gt;&lt;Field id=&quot;FmtTitle&quot;&gt;&lt;/Field&gt;&lt;Field id=&quot;Issue&quot;&gt;5&lt;/Field&gt;&lt;Field id=&quot;LIID&quot;&gt;106&lt;/Field&gt;&lt;Field id=&quot;Magazine&quot;&gt;Journal of gastrointestinal surgery : official journal of the Society for Surgery of the Alimentary Tract&lt;/Field&gt;&lt;Field id=&quot;MagazineAB&quot;&gt;J Gastrointest Surg&lt;/Field&gt;&lt;Field id=&quot;MagazineTrans&quot;&gt;&lt;/Field&gt;&lt;Field id=&quot;PageNum&quot;&gt;616-20&lt;/Field&gt;&lt;Field id=&quot;PubDate&quot;&gt;Jul-Aug&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Surgery for ileal mesenteric lymphangioma during pregnancy: case report and review of the literature.&lt;/Field&gt;&lt;Field id=&quot;Translator&quot;&gt;&lt;/Field&gt;&lt;Field id=&quot;Type&quot;&gt;{041D4F77-279E-4405-0002-4388361B9CFF}&lt;/Field&gt;&lt;Field id=&quot;Version&quot;&gt;&lt;/Field&gt;&lt;Field id=&quot;Vol&quot;&gt;8&lt;/Field&gt;&lt;Field id=&quot;Author2&quot;&gt;Torashima,Y;Yamaguchi,J;Taniguchi,K;&lt;/Field&gt;&lt;/Data&gt;&lt;Ref&gt;&lt;Display&gt;&lt;Text StringText=&quot;「RefIndex」&quot; StringTextOri=&quot;「RefIndex」&quot; SuperScript=&quot;true&quot;/&gt;&lt;/Display&gt;&lt;/Ref&gt;&lt;Doc&gt;&lt;Display&gt;&lt;Text StringText=&quot;Torashima Y, Yamaguchi J, Taniguchi K, et al.&quot; StringGroup=&quot;Author&quot;/&gt;_x000d__x000a__x0009__x0009__x0009_&lt;Text StringText=&quot; &quot; StringGroup=&quot;Author&quot;/&gt;_x000d__x000a__x0009__x0009__x0009_&lt;Text StringText=&quot;Surgery for ileal mesenteric lymphangioma during pregnancy: case report and review of the literature&quot; StringGroup=&quot;Title&quot;/&gt;_x000d__x000a__x0009__x0009__x0009_&lt;Text StringText=&quot;. &quot; StringGroup=&quot;Title&quot;/&gt;_x000d__x000a__x0009__x0009__x0009_&lt;Text StringText=&quot;J Gastrointest Surg&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8&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616-20&quot; StringGroup=&quot;PageNum&quot;/&gt;_x000d__x000a__x0009__x0009__x0009_&lt;Text StringText=&quot;.&quot; StringGroup=&quot;none&quot;/&gt;_x000d__x000a__x0009__x0009_&lt;/Display&gt;&lt;/Doc&gt;&lt;/KyMRNote&gt;"/>
    <w:docVar w:name="KY.MR.DATA{D2B28700-0427-4887-9902-A2616534F3FC}107" w:val="&lt;KyMRNote dbid=&quot;{D2B28700-0427-4887-9902-A2616534F3FC}&quot; recid=&quot;107&quot;&gt;&lt;Data&gt;&lt;Field id=&quot;AccessNum&quot;&gt;&lt;/Field&gt;&lt;Field id=&quot;Author&quot;&gt;Losanoff, J. E.;Richman, B. W.;El-Sherif, A;Rider, K. D.;Jones, J. W.&lt;/Field&gt;&lt;Field id=&quot;AuthorTrans&quot;&gt;&lt;/Field&gt;&lt;Field id=&quot;DOI&quot;&gt;&lt;/Field&gt;&lt;Field id=&quot;Editor&quot;&gt;&lt;/Field&gt;&lt;Field id=&quot;FmtTitle&quot;&gt;&lt;/Field&gt;&lt;Field id=&quot;Issue&quot;&gt;4&lt;/Field&gt;&lt;Field id=&quot;LIID&quot;&gt;107&lt;/Field&gt;&lt;Field id=&quot;Magazine&quot;&gt;J Am Coll Surg&lt;/Field&gt;&lt;Field id=&quot;MagazineAB&quot;&gt;&lt;/Field&gt;&lt;Field id=&quot;MagazineTrans&quot;&gt;&lt;/Field&gt;&lt;Field id=&quot;PageNum&quot;&gt;598-603&lt;/Field&gt;&lt;Field id=&quot;PubDate&quot;&gt;&lt;/Field&gt;&lt;Field id=&quot;PubPlace&quot;&gt;&lt;/Field&gt;&lt;Field id=&quot;PubPlaceTrans&quot;&gt;&lt;/Field&gt;&lt;Field id=&quot;PubYear&quot;&gt;2003&lt;/Field&gt;&lt;Field id=&quot;Publisher&quot;&gt;&lt;/Field&gt;&lt;Field id=&quot;PublisherTrans&quot;&gt;&lt;/Field&gt;&lt;Field id=&quot;TITrans&quot;&gt;&lt;/Field&gt;&lt;Field id=&quot;Title&quot;&gt;Mesenteric cystic lymphangioma&lt;/Field&gt;&lt;Field id=&quot;Translator&quot;&gt;&lt;/Field&gt;&lt;Field id=&quot;Type&quot;&gt;{041D4F77-279E-4405-0002-4388361B9CFF}&lt;/Field&gt;&lt;Field id=&quot;Version&quot;&gt;&lt;/Field&gt;&lt;Field id=&quot;Vol&quot;&gt;196&lt;/Field&gt;&lt;Field id=&quot;Author2&quot;&gt;Losanoff,JE;Richman,BW;El-Sherif,A;Rider,KD;Jones,JW;&lt;/Field&gt;&lt;/Data&gt;&lt;Ref&gt;&lt;Display&gt;&lt;Text StringText=&quot;「RefIndex」&quot; StringTextOri=&quot;「RefIndex」&quot; SuperScript=&quot;true&quot;/&gt;&lt;/Display&gt;&lt;/Ref&gt;&lt;Doc&gt;&lt;Display&gt;&lt;Text StringText=&quot;Losanoff JE, Richman BW, El-Sherif A, Rider KD, Jones JW&quot; StringGroup=&quot;Author&quot;/&gt;_x000d__x000a__x0009__x0009__x0009_&lt;Text StringText=&quot;. &quot; StringGroup=&quot;Author&quot;/&gt;_x000d__x000a__x0009__x0009__x0009_&lt;Text StringText=&quot;Mesenteric cystic lymphangioma&quot; StringGroup=&quot;Title&quot;/&gt;_x000d__x000a__x0009__x0009__x0009_&lt;Text StringText=&quot;. &quot; StringGroup=&quot;Title&quot;/&gt;_x000d__x000a__x0009__x0009__x0009_&lt;Text StringText=&quot;J Am Coll Surg&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196&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598-603&quot; StringGroup=&quot;PageNum&quot;/&gt;_x000d__x000a__x0009__x0009__x0009_&lt;Text StringText=&quot;.&quot; StringGroup=&quot;none&quot;/&gt;_x000d__x000a__x0009__x0009_&lt;/Display&gt;&lt;/Doc&gt;&lt;/KyMRNote&gt;"/>
    <w:docVar w:name="KY.MR.DATA{D2B28700-0427-4887-9902-A2616534F3FC}108" w:val="&lt;KyMRNote dbid=&quot;{D2B28700-0427-4887-9902-A2616534F3FC}&quot; recid=&quot;108&quot;&gt;&lt;Data&gt;&lt;Field id=&quot;AccessNum&quot;&gt;&lt;/Field&gt;&lt;Field id=&quot;Author&quot;&gt;Chung, J. C.;Song, O. P.&lt;/Field&gt;&lt;Field id=&quot;AuthorTrans&quot;&gt;&lt;/Field&gt;&lt;Field id=&quot;DOI&quot;&gt;&lt;/Field&gt;&lt;Field id=&quot;Editor&quot;&gt;&lt;/Field&gt;&lt;Field id=&quot;FmtTitle&quot;&gt;&lt;/Field&gt;&lt;Field id=&quot;Issue&quot;&gt;6&lt;/Field&gt;&lt;Field id=&quot;LIID&quot;&gt;108&lt;/Field&gt;&lt;Field id=&quot;Magazine&quot;&gt;Canadian Journal of Surgery Journal Canadien De Chirurgie&lt;/Field&gt;&lt;Field id=&quot;MagazineAB&quot;&gt;&lt;/Field&gt;&lt;Field id=&quot;MagazineTrans&quot;&gt;&lt;/Field&gt;&lt;Field id=&quot;PageNum&quot;&gt;286-8&lt;/Field&gt;&lt;Field id=&quot;PubDate&quot;&gt;&lt;/Field&gt;&lt;Field id=&quot;PubPlace&quot;&gt;&lt;/Field&gt;&lt;Field id=&quot;PubPlaceTrans&quot;&gt;&lt;/Field&gt;&lt;Field id=&quot;PubYear&quot;&gt;2009&lt;/Field&gt;&lt;Field id=&quot;Publisher&quot;&gt;&lt;/Field&gt;&lt;Field id=&quot;PublisherTrans&quot;&gt;&lt;/Field&gt;&lt;Field id=&quot;TITrans&quot;&gt;&lt;/Field&gt;&lt;Field id=&quot;Title&quot;&gt;Cystic lymphangioma of the jejunal mesentery presenting with acute abdomen in an adult&lt;/Field&gt;&lt;Field id=&quot;Translator&quot;&gt;&lt;/Field&gt;&lt;Field id=&quot;Type&quot;&gt;{041D4F77-279E-4405-0002-4388361B9CFF}&lt;/Field&gt;&lt;Field id=&quot;Version&quot;&gt;&lt;/Field&gt;&lt;Field id=&quot;Vol&quot;&gt;52&lt;/Field&gt;&lt;Field id=&quot;Author2&quot;&gt;Chung,JC;Song,OP;&lt;/Field&gt;&lt;/Data&gt;&lt;Ref&gt;&lt;Display&gt;&lt;Text StringText=&quot;「RefIndex」&quot; StringTextOri=&quot;「RefIndex」&quot; SuperScript=&quot;true&quot;/&gt;&lt;/Display&gt;&lt;/Ref&gt;&lt;Doc&gt;&lt;Display&gt;&lt;Text StringText=&quot;Chung JC, Song OP&quot; StringGroup=&quot;Author&quot;/&gt;_x000d__x000a__x0009__x0009__x0009_&lt;Text StringText=&quot;. &quot; StringGroup=&quot;Author&quot;/&gt;_x000d__x000a__x0009__x0009__x0009_&lt;Text StringText=&quot;Cystic lymphangioma of the jejunal mesentery presenting with acute abdomen in an adult&quot; StringGroup=&quot;Title&quot;/&gt;_x000d__x000a__x0009__x0009__x0009_&lt;Text StringText=&quot;. &quot; StringGroup=&quot;Title&quot;/&gt;_x000d__x000a__x0009__x0009__x0009_&lt;Text StringText=&quot;Canadian Journal of Surgery Journal Canadien De Chirurgie&quot; StringGroup=&quot;Magazin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52&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286-8&quot; StringGroup=&quot;PageNum&quot;/&gt;_x000d__x000a__x0009__x0009__x0009_&lt;Text StringText=&quot;.&quot; StringGroup=&quot;none&quot;/&gt;_x000d__x000a__x0009__x0009_&lt;/Display&gt;&lt;/Doc&gt;&lt;/KyMRNote&gt;"/>
    <w:docVar w:name="KY.MR.DATA{D2B28700-0427-4887-9902-A2616534F3FC}110" w:val="&lt;KyMRNote dbid=&quot;{D2B28700-0427-4887-9902-A2616534F3FC}&quot; recid=&quot;110&quot;&gt;&lt;Data&gt;&lt;Field id=&quot;AccessNum&quot;&gt;&lt;/Field&gt;&lt;Field id=&quot;Author&quot;&gt;Rossi, G;Iannicelli, E;Almberger, M;Innocenzi, D;David, V&lt;/Field&gt;&lt;Field id=&quot;AuthorTrans&quot;&gt;&lt;/Field&gt;&lt;Field id=&quot;DOI&quot;&gt;&lt;/Field&gt;&lt;Field id=&quot;Editor&quot;&gt;&lt;/Field&gt;&lt;Field id=&quot;FmtTitle&quot;&gt;&lt;/Field&gt;&lt;Field id=&quot;Issue&quot;&gt;2&lt;/Field&gt;&lt;Field id=&quot;LIID&quot;&gt;110&lt;/Field&gt;&lt;Field id=&quot;Magazine&quot;&gt;European Radiology&lt;/Field&gt;&lt;Field id=&quot;MagazineAB&quot;&gt;&lt;/Field&gt;&lt;Field id=&quot;MagazineTrans&quot;&gt;&lt;/Field&gt;&lt;Field id=&quot;PageNum&quot;&gt;400-402&lt;/Field&gt;&lt;Field id=&quot;PubDate&quot;&gt;&lt;/Field&gt;&lt;Field id=&quot;PubPlace&quot;&gt;&lt;/Field&gt;&lt;Field id=&quot;PubPlaceTrans&quot;&gt;&lt;/Field&gt;&lt;Field id=&quot;PubYear&quot;&gt;2005&lt;/Field&gt;&lt;Field id=&quot;Publisher&quot;&gt;&lt;/Field&gt;&lt;Field id=&quot;PublisherTrans&quot;&gt;&lt;/Field&gt;&lt;Field id=&quot;TITrans&quot;&gt;&lt;/Field&gt;&lt;Field id=&quot;Title&quot;&gt;Cystic lymphangioma of the upper extremity: US and MRI correlation (2004:11b).&lt;/Field&gt;&lt;Field id=&quot;Translator&quot;&gt;&lt;/Field&gt;&lt;Field id=&quot;Type&quot;&gt;{041D4F77-279E-4405-0002-4388361B9CFF}&lt;/Field&gt;&lt;Field id=&quot;Version&quot;&gt;&lt;/Field&gt;&lt;Field id=&quot;Vol&quot;&gt;15&lt;/Field&gt;&lt;Field id=&quot;Author2&quot;&gt;Rossi,G;Iannicelli,E;Almberger,M;Innocenzi,D;David,V;&lt;/Field&gt;&lt;/Data&gt;&lt;Ref&gt;&lt;Display&gt;&lt;Text StringText=&quot;「RefIndex」&quot; StringTextOri=&quot;「RefIndex」&quot; SuperScript=&quot;true&quot;/&gt;&lt;/Display&gt;&lt;/Ref&gt;&lt;Doc&gt;&lt;Display&gt;&lt;Text StringText=&quot;Rossi G, Iannicelli E, Almberger M, Innocenzi D, David V&quot; StringGroup=&quot;Author&quot;/&gt;_x000d__x000a__x0009__x0009__x0009_&lt;Text StringText=&quot;. &quot; StringGroup=&quot;Author&quot;/&gt;_x000d__x000a__x0009__x0009__x0009_&lt;Text StringText=&quot;Cystic lymphangioma of the upper extremity: US and MRI correlation (2004:11b)&quot; StringGroup=&quot;Title&quot;/&gt;_x000d__x000a__x0009__x0009__x0009_&lt;Text StringText=&quot;. &quot; StringGroup=&quot;Title&quot;/&gt;_x000d__x000a__x0009__x0009__x0009_&lt;Text StringText=&quot;Eur Radiol&quot; StringGroup=&quot;Magazin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15&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400-402&quot; StringGroup=&quot;PageNum&quot;/&gt;_x000d__x000a__x0009__x0009__x0009_&lt;Text StringText=&quot;.&quot; StringGroup=&quot;none&quot;/&gt;_x000d__x000a__x0009__x0009_&lt;/Display&gt;&lt;/Doc&gt;&lt;/KyMRNote&gt;"/>
    <w:docVar w:name="KY.MR.DATA{D2B28700-0427-4887-9902-A2616534F3FC}119" w:val="&lt;KyMRNote dbid=&quot;{D2B28700-0427-4887-9902-A2616534F3FC}&quot; recid=&quot;119&quot;&gt;&lt;Data&gt;&lt;Field id=&quot;AccessNum&quot;&gt;15149994&lt;/Field&gt;&lt;Field id=&quot;Author&quot;&gt;Levy AD;Cantisani V;Miettinen M&lt;/Field&gt;&lt;Field id=&quot;AuthorTrans&quot;&gt;&lt;/Field&gt;&lt;Field id=&quot;DOI&quot;&gt;10.2214/ajr.182.6.1821485&lt;/Field&gt;&lt;Field id=&quot;Editor&quot;&gt;&lt;/Field&gt;&lt;Field id=&quot;FmtTitle&quot;&gt;&lt;/Field&gt;&lt;Field id=&quot;Issue&quot;&gt;6&lt;/Field&gt;&lt;Field id=&quot;LIID&quot;&gt;119&lt;/Field&gt;&lt;Field id=&quot;Magazine&quot;&gt;AJR.  American journal of roentgenology&lt;/Field&gt;&lt;Field id=&quot;MagazineAB&quot;&gt;AJR Am J Roentgenol&lt;/Field&gt;&lt;Field id=&quot;MagazineTrans&quot;&gt;&lt;/Field&gt;&lt;Field id=&quot;PageNum&quot;&gt;1485-91&lt;/Field&gt;&lt;Field id=&quot;PubDate&quot;&gt;Jun&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Abdominal lymphangiomas: imaging features with pathologic correlation.&lt;/Field&gt;&lt;Field id=&quot;Translator&quot;&gt;&lt;/Field&gt;&lt;Field id=&quot;Type&quot;&gt;{041D4F77-279E-4405-0002-4388361B9CFF}&lt;/Field&gt;&lt;Field id=&quot;Version&quot;&gt;&lt;/Field&gt;&lt;Field id=&quot;Vol&quot;&gt;182&lt;/Field&gt;&lt;Field id=&quot;Author2&quot;&gt;Levy,AD;Cantisani,V;Miettinen,M;&lt;/Field&gt;&lt;/Data&gt;&lt;Ref&gt;&lt;Display&gt;&lt;Text StringText=&quot;「RefIndex」&quot; StringTextOri=&quot;「RefIndex」&quot; SuperScript=&quot;true&quot;/&gt;&lt;/Display&gt;&lt;/Ref&gt;&lt;Doc&gt;&lt;Display&gt;&lt;Text StringText=&quot;Levy AD, Cantisani V, Miettinen M&quot; StringGroup=&quot;Author&quot;/&gt;_x000d__x000a__x0009__x0009__x0009_&lt;Text StringText=&quot;. &quot; StringGroup=&quot;Author&quot;/&gt;_x000d__x000a__x0009__x0009__x0009_&lt;Text StringText=&quot;Abdominal lymphangiomas: imaging features with pathologic correlation&quot; StringGroup=&quot;Title&quot;/&gt;_x000d__x000a__x0009__x0009__x0009_&lt;Text StringText=&quot;. &quot; StringGroup=&quot;Title&quot;/&gt;_x000d__x000a__x0009__x0009__x0009_&lt;Text StringText=&quot;AJR Am J Roentgenol&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182&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1485-91&quot; StringGroup=&quot;PageNum&quot;/&gt;_x000d__x000a__x0009__x0009__x0009_&lt;Text StringText=&quot;.&quot; StringGroup=&quot;none&quot;/&gt;_x000d__x000a__x0009__x0009_&lt;/Display&gt;&lt;/Doc&gt;&lt;/KyMRNote&gt;"/>
    <w:docVar w:name="KY.MR.DATA{D2B28700-0427-4887-9902-A2616534F3FC}120" w:val="&lt;KyMRNote dbid=&quot;{D2B28700-0427-4887-9902-A2616534F3FC}&quot; recid=&quot;120&quot;&gt;&lt;Data&gt;&lt;Field id=&quot;LIID&quot;&gt;120&lt;/Field&gt;&lt;Field id=&quot;Type&quot;&gt;{041D4F77-279E-4405-0002-4388361B9CFF}&lt;/Field&gt;&lt;Field id=&quot;Title&quot;&gt;CT and MRI diagnosis of postoperative pelvic lymphocyst in patients with gynecologic carcinoma&lt;/Field&gt;&lt;Field id=&quot;TITrans&quot;&gt;CT and MRI diagnosis of postoperative pelvic lymphocyst in patients with gynecologic carcinoma&lt;/Field&gt;&lt;Field id=&quot;Author&quot;&gt;Hanjie Wang;Aijun Shen;Shufeng Duan&lt;/Field&gt;&lt;Field id=&quot;AuthorTrans&quot;&gt;WANG Han-jie;SHEN Ai-jun;DUAN Shu-feng&lt;/Field&gt;&lt;Field id=&quot;Magazine&quot;&gt;Journal of Medical Imaging&lt;/Field&gt;&lt;Field id=&quot;MagazineTrans&quot;&gt;Journal of Medical Imaging&lt;/Field&gt;&lt;Field id=&quot;PubYear&quot;&gt;2013&lt;/Field&gt;&lt;Field id=&quot;Issue&quot;&gt;8&lt;/Field&gt;&lt;Field id=&quot;PageNum&quot;&gt;1272-1275&lt;/Field&gt;&lt;Field id=&quot;DOI&quot;&gt;10.3969/j.issn.1006-9011.2013.08.041&lt;/Field&gt;&lt;Field id=&quot;Author2&quot;&gt;Wang,H;Shen,A;Duan,S;&lt;/Field&gt;&lt;/Data&gt;&lt;Ref&gt;&lt;Display&gt;&lt;Text StringText=&quot;「RefIndex」&quot; StringTextOri=&quot;「RefIndex」&quot; SuperScript=&quot;true&quot;/&gt;&lt;/Display&gt;&lt;/Ref&gt;&lt;Doc&gt;&lt;Display&gt;&lt;Text StringText=&quot;Wang H, Shen A, Duan S&quot; StringGroup=&quot;Author&quot;/&gt;_x000d__x000a__x0009__x0009__x0009_&lt;Text StringText=&quot;. &quot; StringGroup=&quot;Author&quot;/&gt;_x000d__x000a__x0009__x0009__x0009_&lt;Text StringText=&quot;CT and MRI diagnosis of postoperative pelvic lymphocyst in patients with gynecologic carcinoma&quot; StringGroup=&quot;Title&quot;/&gt;_x000d__x000a__x0009__x0009__x0009_&lt;Text StringText=&quot;. &quot; StringGroup=&quot;Title&quot;/&gt;_x000d__x000a__x0009__x0009__x0009_&lt;Text StringText=&quot;J Med Imaging (Bellingham)&quot; StringGroup=&quot;Magazine&quot;/&gt;_x000d__x000a__x0009__x0009__x0009_&lt;Text StringText=&quot;. &quot; StringGroup=&quot;Magazine&quot;/&gt;_x000d__x000a__x0009__x0009__x0009_&lt;Text StringText=&quot;2013&quot; StringGroup=&quot;PubYear&quot;/&gt;_x000d__x000a__x0009__x0009__x0009_&lt;Text StringText=&quot;. &quot; StringGroup=&quot;PubYear&quot;/&gt;_x000d__x000a__x0009__x0009__x0009_&lt;Text StringText=&quot;(&quot; StringGroup=&quot;Issue&quot;/&gt;_x000d__x000a__x0009__x0009__x0009_&lt;Text StringText=&quot;8&quot; StringGroup=&quot;Issue&quot;/&gt;_x000d__x000a__x0009__x0009__x0009_&lt;Text StringText=&quot;)&quot; StringGroup=&quot;Issue&quot;/&gt;_x000d__x000a__x0009__x0009__x0009_&lt;Text StringText=&quot;: &quot; StringGroup=&quot;PageNum&quot;/&gt;_x000d__x000a__x0009__x0009__x0009_&lt;Text StringText=&quot;1272-1275&quot; StringGroup=&quot;PageNum&quot;/&gt;_x000d__x000a__x0009__x0009__x0009_&lt;Text StringText=&quot;.&quot; StringGroup=&quot;none&quot;/&gt;_x000d__x000a__x0009__x0009_&lt;/Display&gt;&lt;/Doc&gt;&lt;/KyMRNote&gt;"/>
    <w:docVar w:name="KY.MR.DATA{D2B28700-0427-4887-9902-A2616534F3FC}124" w:val="&lt;KyMRNote dbid=&quot;{D2B28700-0427-4887-9902-A2616534F3FC}&quot; recid=&quot;124&quot;&gt;&lt;Data&gt;&lt;Field id=&quot;AccessNum&quot;&gt;26018722&lt;/Field&gt;&lt;Field id=&quot;Author&quot;&gt;Ji T;Kuang A&lt;/Field&gt;&lt;Field id=&quot;AuthorTrans&quot;&gt;&lt;/Field&gt;&lt;Field id=&quot;DOI&quot;&gt;10.1097/RLU.0000000000000762&lt;/Field&gt;&lt;Field id=&quot;Editor&quot;&gt;&lt;/Field&gt;&lt;Field id=&quot;FmtTitle&quot;&gt;&lt;/Field&gt;&lt;Field id=&quot;Issue&quot;&gt;7&lt;/Field&gt;&lt;Field id=&quot;LIID&quot;&gt;124&lt;/Field&gt;&lt;Field id=&quot;Magazine&quot;&gt;Clinical nuclear medicine&lt;/Field&gt;&lt;Field id=&quot;MagazineAB&quot;&gt;Clin Nucl Med&lt;/Field&gt;&lt;Field id=&quot;MagazineTrans&quot;&gt;&lt;/Field&gt;&lt;Field id=&quot;PageNum&quot;&gt;e375-7&lt;/Field&gt;&lt;Field id=&quot;PubDate&quot;&gt;Jul&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18F-FDG PET/CT Findings in a Splenic Lymphangioma.&lt;/Field&gt;&lt;Field id=&quot;Translator&quot;&gt;&lt;/Field&gt;&lt;Field id=&quot;Type&quot;&gt;{041D4F77-279E-4405-0002-4388361B9CFF}&lt;/Field&gt;&lt;Field id=&quot;Version&quot;&gt;&lt;/Field&gt;&lt;Field id=&quot;Vol&quot;&gt;40&lt;/Field&gt;&lt;Field id=&quot;Author2&quot;&gt;Ji,T;Kuang,A;&lt;/Field&gt;&lt;/Data&gt;&lt;Ref&gt;&lt;Display&gt;&lt;Text StringText=&quot;「RefIndex」&quot; StringTextOri=&quot;「RefIndex」&quot; SuperScript=&quot;true&quot;/&gt;&lt;/Display&gt;&lt;/Ref&gt;&lt;Doc&gt;&lt;Display&gt;&lt;Text StringText=&quot;Ji T, Kuang A&quot; StringGroup=&quot;Author&quot;/&gt;_x000d__x000a__x0009__x0009__x0009_&lt;Text StringText=&quot;. &quot; StringGroup=&quot;Author&quot;/&gt;_x000d__x000a__x0009__x0009__x0009_&lt;Text StringText=&quot;18F-FDG PET/CT Findings in a Splenic Lymphangioma&quot; StringGroup=&quot;Title&quot;/&gt;_x000d__x000a__x0009__x0009__x0009_&lt;Text StringText=&quot;. &quot; StringGroup=&quot;Title&quot;/&gt;_x000d__x000a__x0009__x0009__x0009_&lt;Text StringText=&quot;Clin Nucl Med&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40&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e375-7&quot; StringGroup=&quot;PageNum&quot;/&gt;_x000d__x000a__x0009__x0009__x0009_&lt;Text StringText=&quot;.&quot; StringGroup=&quot;none&quot;/&gt;_x000d__x000a__x0009__x0009_&lt;/Display&gt;&lt;/Doc&gt;&lt;/KyMRNote&gt;"/>
    <w:docVar w:name="KY.MR.DATA{D2B28700-0427-4887-9902-A2616534F3FC}125" w:val="&lt;KyMRNote dbid=&quot;{D2B28700-0427-4887-9902-A2616534F3FC}&quot; recid=&quot;125&quot;&gt;&lt;Data&gt;&lt;Field id=&quot;AccessNum&quot;&gt;27699163&lt;/Field&gt;&lt;Field id=&quot;Author&quot;&gt;Kwon SD;Chun KA;Kong EJ;Cho IH&lt;/Field&gt;&lt;Field id=&quot;AuthorTrans&quot;&gt;&lt;/Field&gt;&lt;Field id=&quot;DOI&quot;&gt;10.5758/vsi.2016.32.3.137&lt;/Field&gt;&lt;Field id=&quot;Editor&quot;&gt;&lt;/Field&gt;&lt;Field id=&quot;FmtTitle&quot;&gt;&lt;/Field&gt;&lt;Field id=&quot;Issue&quot;&gt;3&lt;/Field&gt;&lt;Field id=&quot;LIID&quot;&gt;125&lt;/Field&gt;&lt;Field id=&quot;Magazine&quot;&gt;Vascular specialist international&lt;/Field&gt;&lt;Field id=&quot;MagazineAB&quot;&gt;Vasc Specialist Int&lt;/Field&gt;&lt;Field id=&quot;MagazineTrans&quot;&gt;&lt;/Field&gt;&lt;Field id=&quot;PageNum&quot;&gt;137-139&lt;/Field&gt;&lt;Field id=&quot;PubDate&quot;&gt;Sep&lt;/Field&gt;&lt;Field id=&quot;PubPlace&quot;&gt;Korea (South)&lt;/Field&gt;&lt;Field id=&quot;PubPlaceTrans&quot;&gt;&lt;/Field&gt;&lt;Field id=&quot;PubYear&quot;&gt;2016&lt;/Field&gt;&lt;Field id=&quot;Publisher&quot;&gt;&lt;/Field&gt;&lt;Field id=&quot;PublisherTrans&quot;&gt;&lt;/Field&gt;&lt;Field id=&quot;TITrans&quot;&gt;&lt;/Field&gt;&lt;Field id=&quot;Title&quot;&gt;Fluorine-18 Fluorodeoxyglucose Positron Emission Tomography/Computed Tomography Findings of Post Traumatic Lymphangioma in a Young Adult Male.&lt;/Field&gt;&lt;Field id=&quot;Translator&quot;&gt;&lt;/Field&gt;&lt;Field id=&quot;Type&quot;&gt;{041D4F77-279E-4405-0002-4388361B9CFF}&lt;/Field&gt;&lt;Field id=&quot;Version&quot;&gt;&lt;/Field&gt;&lt;Field id=&quot;Vol&quot;&gt;32&lt;/Field&gt;&lt;Field id=&quot;Author2&quot;&gt;Kwon,SD;Chun,KA;Kong,EJ;Cho,IH;&lt;/Field&gt;&lt;/Data&gt;&lt;Ref&gt;&lt;Display&gt;&lt;Text StringText=&quot;「RefIndex」&quot; StringTextOri=&quot;「RefIndex」&quot; SuperScript=&quot;true&quot;/&gt;&lt;/Display&gt;&lt;/Ref&gt;&lt;Doc&gt;&lt;Display&gt;&lt;Text StringText=&quot;Kwon SD, Chun KA, Kong EJ, Cho IH&quot; StringGroup=&quot;Author&quot;/&gt;_x000d__x000a__x0009__x0009__x0009_&lt;Text StringText=&quot;. &quot; StringGroup=&quot;Author&quot;/&gt;_x000d__x000a__x0009__x0009__x0009_&lt;Text StringText=&quot;Fluorine-18 Fluorodeoxyglucose Positron Emission Tomography/Computed Tomography Findings of Post Traumatic Lymphangioma in a Young Adult Male&quot; StringGroup=&quot;Title&quot;/&gt;_x000d__x000a__x0009__x0009__x0009_&lt;Text StringText=&quot;. &quot; StringGroup=&quot;Title&quot;/&gt;_x000d__x000a__x0009__x0009__x0009_&lt;Text StringText=&quot;Vasc Specialist Int&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32&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37-139&quot; StringGroup=&quot;PageNum&quot;/&gt;_x000d__x000a__x0009__x0009__x0009_&lt;Text StringText=&quot;.&quot; StringGroup=&quot;none&quot;/&gt;_x000d__x000a__x0009__x0009_&lt;/Display&gt;&lt;/Doc&gt;&lt;/KyMRNote&gt;"/>
    <w:docVar w:name="KY.MR.DATA{D2B28700-0427-4887-9902-A2616534F3FC}126" w:val="&lt;KyMRNote dbid=&quot;{D2B28700-0427-4887-9902-A2616534F3FC}&quot; recid=&quot;126&quot;&gt;&lt;Data&gt;&lt;Field id=&quot;AccessNum&quot;&gt;22614215&lt;/Field&gt;&lt;Field id=&quot;Author&quot;&gt;Dong A;Wang Y;Zuo C&lt;/Field&gt;&lt;Field id=&quot;AuthorTrans&quot;&gt;&lt;/Field&gt;&lt;Field id=&quot;DOI&quot;&gt;10.1097/RLU.0b013e31823eae6e&lt;/Field&gt;&lt;Field id=&quot;Editor&quot;&gt;&lt;/Field&gt;&lt;Field id=&quot;FmtTitle&quot;&gt;&lt;/Field&gt;&lt;Field id=&quot;Issue&quot;&gt;6&lt;/Field&gt;&lt;Field id=&quot;LIID&quot;&gt;126&lt;/Field&gt;&lt;Field id=&quot;Magazine&quot;&gt;Clinical nuclear medicine&lt;/Field&gt;&lt;Field id=&quot;MagazineAB&quot;&gt;Clin Nucl Med&lt;/Field&gt;&lt;Field id=&quot;MagazineTrans&quot;&gt;&lt;/Field&gt;&lt;Field id=&quot;PageNum&quot;&gt;e154-6&lt;/Field&gt;&lt;Field id=&quot;PubDate&quot;&gt;Jun&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F-18 FDG uptake in a retroperitoneal cystic lymphangioma mimicking malignancy.&lt;/Field&gt;&lt;Field id=&quot;Translator&quot;&gt;&lt;/Field&gt;&lt;Field id=&quot;Type&quot;&gt;{041D4F77-279E-4405-0002-4388361B9CFF}&lt;/Field&gt;&lt;Field id=&quot;Version&quot;&gt;&lt;/Field&gt;&lt;Field id=&quot;Vol&quot;&gt;37&lt;/Field&gt;&lt;Field id=&quot;Author2&quot;&gt;Dong,A;Wang,Y;Zuo,C;&lt;/Field&gt;&lt;/Data&gt;&lt;Ref&gt;&lt;Display&gt;&lt;Text StringText=&quot;「RefIndex」&quot; StringTextOri=&quot;「RefIndex」&quot; SuperScript=&quot;true&quot;/&gt;&lt;/Display&gt;&lt;/Ref&gt;&lt;Doc&gt;&lt;Display&gt;&lt;Text StringText=&quot;Dong A, Wang Y, Zuo C&quot; StringGroup=&quot;Author&quot;/&gt;_x000d__x000a__x0009__x0009__x0009_&lt;Text StringText=&quot;. &quot; StringGroup=&quot;Author&quot;/&gt;_x000d__x000a__x0009__x0009__x0009_&lt;Text StringText=&quot;F-18 FDG uptake in a retroperitoneal cystic lymphangioma mimicking malignancy&quot; StringGroup=&quot;Title&quot;/&gt;_x000d__x000a__x0009__x0009__x0009_&lt;Text StringText=&quot;. &quot; StringGroup=&quot;Title&quot;/&gt;_x000d__x000a__x0009__x0009__x0009_&lt;Text StringText=&quot;Clin Nucl Med&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37&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e154-6&quot; StringGroup=&quot;PageNum&quot;/&gt;_x000d__x000a__x0009__x0009__x0009_&lt;Text StringText=&quot;.&quot; StringGroup=&quot;none&quot;/&gt;_x000d__x000a__x0009__x0009_&lt;/Display&gt;&lt;/Doc&gt;&lt;/KyMRNote&gt;"/>
    <w:docVar w:name="KY.MR.DATA{D2B28700-0427-4887-9902-A2616534F3FC}127" w:val="&lt;KyMRNote dbid=&quot;{D2B28700-0427-4887-9902-A2616534F3FC}&quot; recid=&quot;127&quot;&gt;&lt;Data&gt;&lt;Field id=&quot;LIID&quot;&gt;127&lt;/Field&gt;&lt;Field id=&quot;Type&quot;&gt;{041D4F77-279E-4405-0002-4388361B9CFF}&lt;/Field&gt;&lt;Field id=&quot;Title&quot;&gt;Imaging features of abdominal non-organi lymphangioma&lt;/Field&gt;&lt;Field id=&quot;TITrans&quot;&gt;Imaging features of abdominal non-organi lymphangioma&lt;/Field&gt;&lt;Field id=&quot;Author&quot;&gt;Xiaoping Wang;Jian Zhang;Yutao Wang;Qianjiang Ding;Jianhua Wang&lt;/Field&gt;&lt;Field id=&quot;AuthorTrans&quot;&gt;Wang Xiaoping;Zhang Jian;Wang Yutao;Ding Qianjiang;Wang Jianhua&lt;/Field&gt;&lt;Field id=&quot;Magazine&quot;&gt;Chinese Journal of Digestive Surgery&lt;/Field&gt;&lt;Field id=&quot;MagazineTrans&quot;&gt;Chin J Dig Surg&lt;/Field&gt;&lt;Field id=&quot;PubYear&quot;&gt;2017&lt;/Field&gt;&lt;Field id=&quot;Issue&quot;&gt;7&lt;/Field&gt;&lt;Field id=&quot;PageNum&quot;&gt;752-758&lt;/Field&gt;&lt;Field id=&quot;DOI&quot;&gt;10.3760/cma.j.issn.1673-9752.2017.07.022&lt;/Field&gt;&lt;Field id=&quot;Author2&quot;&gt;Wang,X;Zhang,J;Wang,Y;Ding,Q;Wang,J;&lt;/Field&gt;&lt;/Data&gt;&lt;Ref&gt;&lt;Display&gt;&lt;Text StringText=&quot;「RefIndex」&quot; StringTextOri=&quot;「RefIndex」&quot; SuperScript=&quot;true&quot;/&gt;&lt;/Display&gt;&lt;/Ref&gt;&lt;Doc&gt;&lt;Display&gt;&lt;Text StringText=&quot;Wang X, Zhang J, Wang Y, Ding Q, Wang J&quot; StringGroup=&quot;Author&quot;/&gt;_x000d__x000a__x0009__x0009__x0009_&lt;Text StringText=&quot;. &quot; StringGroup=&quot;Author&quot;/&gt;_x000d__x000a__x0009__x0009__x0009_&lt;Text StringText=&quot;Imaging features of abdominal non-organi lymphangioma&quot; StringGroup=&quot;Title&quot;/&gt;_x000d__x000a__x0009__x0009__x0009_&lt;Text StringText=&quot;. &quot; StringGroup=&quot;Title&quot;/&gt;_x000d__x000a__x0009__x0009__x0009_&lt;Text StringText=&quot;Chinese Journal of Digestive Surgery&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752-758&quot; StringGroup=&quot;PageNum&quot;/&gt;_x000d__x000a__x0009__x0009__x0009_&lt;Text StringText=&quot;.&quot; StringGroup=&quot;none&quot;/&gt;_x000d__x000a__x0009__x0009_&lt;/Display&gt;&lt;/Doc&gt;&lt;/KyMRNote&gt;"/>
    <w:docVar w:name="KY.MR.DATA{D2B28700-0427-4887-9902-A2616534F3FC}129" w:val="&lt;KyMRNote dbid=&quot;{D2B28700-0427-4887-9902-A2616534F3FC}&quot; recid=&quot;129&quot;&gt;&lt;Data&gt;&lt;Field id=&quot;LIID&quot;&gt;129&lt;/Field&gt;&lt;Field id=&quot;Type&quot;&gt;{041D4F77-279E-4405-0002-4388361B9CFF}&lt;/Field&gt;&lt;Field id=&quot;Title&quot;&gt;18F-FDG PET / CT findings in a  small intestinal cavernous lymphangioma&lt;/Field&gt;&lt;Field id=&quot;Author&quot;&gt;Weibiao Zhang;Jilin Yin;Xinlu Wang;Jinhe Zhang;Xiangdong Li;Xi Ouyang&lt;/Field&gt;&lt;Field id=&quot;Magazine&quot;&gt;Chinese Journal of Nuclear Medicine and Molecular Imaging&lt;/Field&gt;&lt;Field id=&quot;MagazineTrans&quot;&gt;CHINESE JOURNAL OF NUCLEAR MEDICINE&lt;/Field&gt;&lt;Field id=&quot;PubYear&quot;&gt;2010&lt;/Field&gt;&lt;Field id=&quot;Issue&quot;&gt;3&lt;/Field&gt;&lt;Field id=&quot;PageNum&quot;&gt;188&lt;/Field&gt;&lt;Field id=&quot;DOI&quot;&gt;10.3760/cma.j.issn.0253-9780.2010.03.013&lt;/Field&gt;&lt;Field id=&quot;Author2&quot;&gt;Zhang,W;Yin,J;Wang,X;Zhang,J;Li,X;Ouyang,X;&lt;/Field&gt;&lt;/Data&gt;&lt;Ref&gt;&lt;Display&gt;&lt;Text StringText=&quot;「RefIndex」&quot; StringTextOri=&quot;「RefIndex」&quot; SuperScript=&quot;true&quot;/&gt;&lt;/Display&gt;&lt;/Ref&gt;&lt;Doc&gt;&lt;Display&gt;&lt;Text StringText=&quot;Zhang W, Yin J, Wang X, Zhang J, Li X, Ouyang X&quot; StringGroup=&quot;Author&quot;/&gt;_x000d__x000a__x0009__x0009__x0009_&lt;Text StringText=&quot;. &quot; StringGroup=&quot;Author&quot;/&gt;_x000d__x000a__x0009__x0009__x0009_&lt;Text StringText=&quot;18F-FDG PET / CT findings in a  small intestinal cavernous lymphangioma&quot; StringGroup=&quot;Title&quot;/&gt;_x000d__x000a__x0009__x0009__x0009_&lt;Text StringText=&quot;. &quot; StringGroup=&quot;Title&quot;/&gt;_x000d__x000a__x0009__x0009__x0009_&lt;Text StringText=&quot;Chinese Journal of Nuclear Medicine and Molecular Imaging&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88&quot; StringGroup=&quot;PageNum&quot;/&gt;_x000d__x000a__x0009__x0009__x0009_&lt;Text StringText=&quot;.&quot; StringGroup=&quot;none&quot;/&gt;_x000d__x000a__x0009__x0009_&lt;/Display&gt;&lt;/Doc&gt;&lt;/KyMRNote&gt;"/>
    <w:docVar w:name="KY.MR.DATA{D2B28700-0427-4887-9902-A2616534F3FC}130" w:val="&lt;KyMRNote dbid=&quot;{D2B28700-0427-4887-9902-A2616534F3FC}&quot; recid=&quot;130&quot;&gt;&lt;Data&gt;&lt;Field id=&quot;AccessNum&quot;&gt;23986850&lt;/Field&gt;&lt;Field id=&quot;Author&quot;&gt;Eghtedari M;Sicklick J;Kono Y;Peterson MR;Santillan CS&lt;/Field&gt;&lt;Field id=&quot;AuthorTrans&quot;&gt;&lt;/Field&gt;&lt;Field id=&quot;DOI&quot;&gt;10.1258/arsr.2012.120033&lt;/Field&gt;&lt;Field id=&quot;Editor&quot;&gt;&lt;/Field&gt;&lt;Field id=&quot;FmtTitle&quot;&gt;&lt;/Field&gt;&lt;Field id=&quot;Issue&quot;&gt;8&lt;/Field&gt;&lt;Field id=&quot;LIID&quot;&gt;130&lt;/Field&gt;&lt;Field id=&quot;Magazine&quot;&gt;Acta radiologica short reports&lt;/Field&gt;&lt;Field id=&quot;MagazineAB&quot;&gt;Acta Radiol Short Rep&lt;/Field&gt;&lt;Field id=&quot;MagazineTrans&quot;&gt;&lt;/Field&gt;&lt;Field id=&quot;PageNum&quot;&gt;&lt;/Field&gt;&lt;Field id=&quot;PubDate&quot;&gt;&lt;/Field&gt;&lt;Field id=&quot;PubPlace&quot;&gt;England&lt;/Field&gt;&lt;Field id=&quot;PubPlaceTrans&quot;&gt;&lt;/Field&gt;&lt;Field id=&quot;PubYear&quot;&gt;2012&lt;/Field&gt;&lt;Field id=&quot;Publisher&quot;&gt;&lt;/Field&gt;&lt;Field id=&quot;PublisherTrans&quot;&gt;&lt;/Field&gt;&lt;Field id=&quot;TITrans&quot;&gt;&lt;/Field&gt;&lt;Field id=&quot;Title&quot;&gt;Unusual imaging profile of a solitary splenic lymphangioma.&lt;/Field&gt;&lt;Field id=&quot;Translator&quot;&gt;&lt;/Field&gt;&lt;Field id=&quot;Type&quot;&gt;{041D4F77-279E-4405-0002-4388361B9CFF}&lt;/Field&gt;&lt;Field id=&quot;Version&quot;&gt;&lt;/Field&gt;&lt;Field id=&quot;Vol&quot;&gt;1&lt;/Field&gt;&lt;Field id=&quot;Author2&quot;&gt;Eghtedari,M;Sicklick,J;Kono,Y;Peterson,MR;Santillan,CS;&lt;/Field&gt;&lt;/Data&gt;&lt;Ref&gt;&lt;Display&gt;&lt;Text StringText=&quot;「RefIndex」&quot; StringTextOri=&quot;「RefIndex」&quot; SuperScript=&quot;true&quot;/&gt;&lt;/Display&gt;&lt;/Ref&gt;&lt;Doc&gt;&lt;Display&gt;&lt;Text StringText=&quot;Eghtedari M, Sicklick J, Kono Y, Peterson MR, Santillan CS&quot; StringGroup=&quot;Author&quot;/&gt;_x000d__x000a__x0009__x0009__x0009_&lt;Text StringText=&quot;. &quot; StringGroup=&quot;Author&quot;/&gt;_x000d__x000a__x0009__x0009__x0009_&lt;Text StringText=&quot;Unusual imaging profile of a solitary splenic lymphangioma&quot; StringGroup=&quot;Title&quot;/&gt;_x000d__x000a__x0009__x0009__x0009_&lt;Text StringText=&quot;. &quot; StringGroup=&quot;Title&quot;/&gt;_x000d__x000a__x0009__x0009__x0009_&lt;Text StringText=&quot;Acta Radiol Short Rep&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quot; StringGroup=&quot;Vol&quot;/&gt;_x000d__x000a__x0009__x0009__x0009_&lt;Text StringText=&quot;(&quot; StringGroup=&quot;Issue&quot;/&gt;_x000d__x000a__x0009__x0009__x0009_&lt;Text StringText=&quot;8&quot; StringGroup=&quot;Issue&quot;/&gt;_x000d__x000a__x0009__x0009__x0009_&lt;Text StringText=&quot;)&quot; StringGroup=&quot;Issue&quot;/&gt;_x000d__x000a__x0009__x0009__x0009_&lt;Text StringText=&quot;.&quot; StringGroup=&quot;none&quot;/&gt;_x000d__x000a__x0009__x0009_&lt;/Display&gt;&lt;/Doc&gt;&lt;/KyMRNote&gt;"/>
    <w:docVar w:name="KY.MR.DATA{D2B28700-0427-4887-9902-A2616534F3FC}134" w:val="&lt;KyMRNote dbid=&quot;{D2B28700-0427-4887-9902-A2616534F3FC}&quot; recid=&quot;134&quot;&gt;&lt;Data&gt;&lt;Field id=&quot;AccessNum&quot;&gt;23034796&lt;/Field&gt;&lt;Field id=&quot;Author&quot;&gt;Jun BR;Yong HS;Kang EY;Woo OH;Choi EJ&lt;/Field&gt;&lt;Field id=&quot;AuthorTrans&quot;&gt;&lt;/Field&gt;&lt;Field id=&quot;DOI&quot;&gt;10.1258/ar.2012.110573&lt;/Field&gt;&lt;Field id=&quot;Editor&quot;&gt;&lt;/Field&gt;&lt;Field id=&quot;FmtTitle&quot;&gt;&lt;/Field&gt;&lt;Field id=&quot;Issue&quot;&gt;10&lt;/Field&gt;&lt;Field id=&quot;LIID&quot;&gt;134&lt;/Field&gt;&lt;Field id=&quot;Magazine&quot;&gt;Acta radiologica&lt;/Field&gt;&lt;Field id=&quot;MagazineAB&quot;&gt;Acta Radiol&lt;/Field&gt;&lt;Field id=&quot;MagazineTrans&quot;&gt;&lt;/Field&gt;&lt;Field id=&quot;PageNum&quot;&gt;1099-106&lt;/Field&gt;&lt;Field id=&quot;PubDate&quot;&gt;Dec 01&lt;/Field&gt;&lt;Field id=&quot;PubPlace&quot;&gt;England&lt;/Field&gt;&lt;Field id=&quot;PubPlaceTrans&quot;&gt;&lt;/Field&gt;&lt;Field id=&quot;PubYear&quot;&gt;2012&lt;/Field&gt;&lt;Field id=&quot;Publisher&quot;&gt;&lt;/Field&gt;&lt;Field id=&quot;PublisherTrans&quot;&gt;&lt;/Field&gt;&lt;Field id=&quot;TITrans&quot;&gt;&lt;/Field&gt;&lt;Field id=&quot;Title&quot;&gt;64-slice coronary computed tomography angiography using low tube voltage of 80 kV in subjects with normal body mass indices: comparative study using 120 kV.&lt;/Field&gt;&lt;Field id=&quot;Translator&quot;&gt;&lt;/Field&gt;&lt;Field id=&quot;Type&quot;&gt;{041D4F77-279E-4405-0002-4388361B9CFF}&lt;/Field&gt;&lt;Field id=&quot;Version&quot;&gt;&lt;/Field&gt;&lt;Field id=&quot;Vol&quot;&gt;53&lt;/Field&gt;&lt;Field id=&quot;Author2&quot;&gt;Jun,BR;Yong,HS;Kang,EY;Woo,OH;Choi,EJ;&lt;/Field&gt;&lt;/Data&gt;&lt;Ref&gt;&lt;Display&gt;&lt;Text StringText=&quot;「RefIndex」&quot; StringTextOri=&quot;「RefIndex」&quot; SuperScript=&quot;true&quot;/&gt;&lt;/Display&gt;&lt;/Ref&gt;&lt;Doc&gt;&lt;Display&gt;&lt;Text StringText=&quot;Jun BR, Yong HS, Kang EY, Woo OH, Choi EJ&quot; StringGroup=&quot;Author&quot;/&gt;_x000d__x000a__x0009__x0009__x0009_&lt;Text StringText=&quot;. &quot; StringGroup=&quot;Author&quot;/&gt;_x000d__x000a__x0009__x0009__x0009_&lt;Text StringText=&quot;64-slice coronary computed tomography angiography using low tube voltage of 80 kV in subjects with normal body mass indices: comparative study using 120 kV&quot; StringGroup=&quot;Title&quot;/&gt;_x000d__x000a__x0009__x0009__x0009_&lt;Text StringText=&quot;. &quot; StringGroup=&quot;Title&quot;/&gt;_x000d__x000a__x0009__x0009__x0009_&lt;Text StringText=&quot;Acta Radiol&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53&quot; StringGroup=&quot;Vol&quot;/&gt;_x000d__x000a__x0009__x0009__x0009_&lt;Text StringText=&quot;(&quot; StringGroup=&quot;Issue&quot;/&gt;_x000d__x000a__x0009__x0009__x0009_&lt;Text StringText=&quot;10&quot; StringGroup=&quot;Issue&quot;/&gt;_x000d__x000a__x0009__x0009__x0009_&lt;Text StringText=&quot;)&quot; StringGroup=&quot;Issue&quot;/&gt;_x000d__x000a__x0009__x0009__x0009_&lt;Text StringText=&quot;: &quot; StringGroup=&quot;PageNum&quot;/&gt;_x000d__x000a__x0009__x0009__x0009_&lt;Text StringText=&quot;1099-106&quot; StringGroup=&quot;PageNum&quot;/&gt;_x000d__x000a__x0009__x0009__x0009_&lt;Text StringText=&quot;.&quot; StringGroup=&quot;none&quot;/&gt;_x000d__x000a__x0009__x0009_&lt;/Display&gt;&lt;/Doc&gt;&lt;/KyMRNote&gt;"/>
    <w:docVar w:name="KY.MR.DATA{D2B28700-0427-4887-9902-A2616534F3FC}207" w:val="&lt;KyMRNote dbid=&quot;{D2B28700-0427-4887-9902-A2616534F3FC}&quot; recid=&quot;207&quot;&gt;&lt;Data&gt;&lt;Field id=&quot;AccessNum&quot;&gt;&lt;/Field&gt;&lt;Field id=&quot;Author&quot;&gt;Ömer Katı;Şükrü Güngör;Kandur, Yasar&lt;/Field&gt;&lt;Field id=&quot;AuthorTrans&quot;&gt;&lt;/Field&gt;&lt;Field id=&quot;DOI&quot;&gt;&lt;/Field&gt;&lt;Field id=&quot;Editor&quot;&gt;&lt;/Field&gt;&lt;Field id=&quot;FmtTitle&quot;&gt;&lt;/Field&gt;&lt;Field id=&quot;Issue&quot;&gt;&lt;/Field&gt;&lt;Field id=&quot;LIID&quot;&gt;207&lt;/Field&gt;&lt;Field id=&quot;Magazine&quot;&gt;Journal of Pediatric Surgery Case Reports&lt;/Field&gt;&lt;Field id=&quot;MagazineAB&quot;&gt;&lt;/Field&gt;&lt;Field id=&quot;MagazineTrans&quot;&gt;&lt;/Field&gt;&lt;Field id=&quot;PageNum&quot;&gt;&lt;/Field&gt;&lt;Field id=&quot;PubDate&quot;&gt;&lt;/Field&gt;&lt;Field id=&quot;PubPlace&quot;&gt;&lt;/Field&gt;&lt;Field id=&quot;PubPlaceTrans&quot;&gt;&lt;/Field&gt;&lt;Field id=&quot;PubYear&quot;&gt;2018&lt;/Field&gt;&lt;Field id=&quot;Publisher&quot;&gt;&lt;/Field&gt;&lt;Field id=&quot;PublisherTrans&quot;&gt;&lt;/Field&gt;&lt;Field id=&quot;TITrans&quot;&gt;&lt;/Field&gt;&lt;Field id=&quot;Title&quot;&gt;Mesenteric cystic lymphangioma&lt;/Field&gt;&lt;Field id=&quot;Translator&quot;&gt;&lt;/Field&gt;&lt;Field id=&quot;Type&quot;&gt;{041D4F77-279E-4405-0002-4388361B9CFF}&lt;/Field&gt;&lt;Field id=&quot;Version&quot;&gt;&lt;/Field&gt;&lt;Field id=&quot;Vol&quot;&gt;35&lt;/Field&gt;&lt;Field id=&quot;Author2&quot;&gt;Katı,Ö;Güngör,Ş;Kandur,Y;&lt;/Field&gt;&lt;/Data&gt;&lt;Ref&gt;&lt;Display&gt;&lt;Text StringText=&quot;「RefIndex」&quot; StringTextOri=&quot;「RefIndex」&quot; SuperScript=&quot;true&quot;/&gt;&lt;/Display&gt;&lt;/Ref&gt;&lt;Doc&gt;&lt;Display&gt;&lt;Text StringText=&quot;Katı Ö, Güngör Ş, Kandur Y&quot; StringGroup=&quot;Author&quot;/&gt;_x000d__x000a__x0009__x0009__x0009_&lt;Text StringText=&quot;. &quot; StringGroup=&quot;Author&quot;/&gt;_x000d__x000a__x0009__x0009__x0009_&lt;Text StringText=&quot;Mesenteric cystic lymphangioma&quot; StringGroup=&quot;Title&quot;/&gt;_x000d__x000a__x0009__x0009__x0009_&lt;Text StringText=&quot;. &quot; StringGroup=&quot;Title&quot;/&gt;_x000d__x000a__x0009__x0009__x0009_&lt;Text StringText=&quot;J Pediatr Surg Case Rep&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quot; StringGroup=&quot;Vol&quot;/&gt;_x000d__x000a__x0009__x0009__x0009_&lt;Text StringText=&quot;35&quot; StringGroup=&quot;Vol&quot;/&gt;_x000d__x000a__x0009__x0009__x0009_&lt;Text StringText=&quot;.&quot; StringGroup=&quot;none&quot;/&gt;_x000d__x000a__x0009__x0009_&lt;/Display&gt;&lt;/Doc&gt;&lt;/KyMRNote&gt;"/>
    <w:docVar w:name="KY.MR.DATA{D2B28700-0427-4887-9902-A2616534F3FC}208" w:val="&lt;KyMRNote dbid=&quot;{D2B28700-0427-4887-9902-A2616534F3FC}&quot; recid=&quot;208&quot;&gt;&lt;Data&gt;&lt;Field id=&quot;AccessNum&quot;&gt;29556652&lt;/Field&gt;&lt;Field id=&quot;Author&quot;&gt;Hanganu E;Gavrilescu SL;Trandafirescu MF;Chiforeanu AM;Mihăilă D;Florea ID;Anton-Păduraru DT;Burlea M&lt;/Field&gt;&lt;Field id=&quot;AuthorTrans&quot;&gt;&lt;/Field&gt;&lt;Field id=&quot;DOI&quot;&gt;&lt;/Field&gt;&lt;Field id=&quot;Editor&quot;&gt;&lt;/Field&gt;&lt;Field id=&quot;FmtTitle&quot;&gt;&lt;/Field&gt;&lt;Field id=&quot;Issue&quot;&gt;4&lt;/Field&gt;&lt;Field id=&quot;LIID&quot;&gt;208&lt;/Field&gt;&lt;Field id=&quot;Magazine&quot;&gt;Romanian journal of morphology and embryology = Revue roumaine de morphologie et embryologie&lt;/Field&gt;&lt;Field id=&quot;MagazineAB&quot;&gt;Rom J Morphol Embryol&lt;/Field&gt;&lt;Field id=&quot;MagazineTrans&quot;&gt;&lt;/Field&gt;&lt;Field id=&quot;PageNum&quot;&gt;1525-1530&lt;/Field&gt;&lt;Field id=&quot;PubDate&quot;&gt;&lt;/Field&gt;&lt;Field id=&quot;PubPlace&quot;&gt;Romania&lt;/Field&gt;&lt;Field id=&quot;PubPlaceTrans&quot;&gt;&lt;/Field&gt;&lt;Field id=&quot;PubYear&quot;&gt;2017&lt;/Field&gt;&lt;Field id=&quot;Publisher&quot;&gt;&lt;/Field&gt;&lt;Field id=&quot;PublisherTrans&quot;&gt;&lt;/Field&gt;&lt;Field id=&quot;TITrans&quot;&gt;&lt;/Field&gt;&lt;Field id=&quot;Title&quot;&gt;A histopathological diagnosis of mesenteric cystic lymphangioma, clinically misdiagnosed as simple mesenteric cyst - case report.&lt;/Field&gt;&lt;Field id=&quot;Translator&quot;&gt;&lt;/Field&gt;&lt;Field id=&quot;Type&quot;&gt;{041D4F77-279E-4405-0002-4388361B9CFF}&lt;/Field&gt;&lt;Field id=&quot;Version&quot;&gt;&lt;/Field&gt;&lt;Field id=&quot;Vol&quot;&gt;58&lt;/Field&gt;&lt;Field id=&quot;Author2&quot;&gt;Hanganu,E;Gavrilescu,SL;Trandafirescu,MF;&lt;/Field&gt;&lt;/Data&gt;&lt;Ref&gt;&lt;Display&gt;&lt;Text StringText=&quot;「RefIndex」&quot; StringTextOri=&quot;「RefIndex」&quot; SuperScript=&quot;true&quot;/&gt;&lt;/Display&gt;&lt;/Ref&gt;&lt;Doc&gt;&lt;Display&gt;&lt;Text StringText=&quot;Hanganu E, Gavrilescu SL, Trandafirescu MF, et al.&quot; StringGroup=&quot;Author&quot;/&gt;_x000d__x000a__x0009__x0009__x0009_&lt;Text StringText=&quot; &quot; StringGroup=&quot;Author&quot;/&gt;_x000d__x000a__x0009__x0009__x0009_&lt;Text StringText=&quot;A histopathological diagnosis of mesenteric cystic lymphangioma, clinically misdiagnosed as simple mesenteric cyst - case report&quot; StringGroup=&quot;Title&quot;/&gt;_x000d__x000a__x0009__x0009__x0009_&lt;Text StringText=&quot;. &quot; StringGroup=&quot;Title&quot;/&gt;_x000d__x000a__x0009__x0009__x0009_&lt;Text StringText=&quot;Rom J Morphol Embryol&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quot; StringGroup=&quot;Vol&quot;/&gt;_x000d__x000a__x0009__x0009__x0009_&lt;Text StringText=&quot;58&quot; StringGroup=&quot;Vol&quot;/&gt;_x000d__x000a__x0009__x0009__x0009_&lt;Text StringText=&quot;:&quot; StringGroup=&quot;PageNum&quot;/&gt;_x000d__x000a__x0009__x0009__x0009_&lt;Text StringText=&quot;1525-1530&quot; StringGroup=&quot;PageNum&quot;/&gt;_x000d__x000a__x0009__x0009__x0009_&lt;Text StringText=&quot;.&quot; StringGroup=&quot;none&quot;/&gt;_x000d__x000a__x0009__x0009_&lt;/Display&gt;&lt;/Doc&gt;&lt;/KyMRNote&gt;"/>
    <w:docVar w:name="KY.MR.DATA{D2B28700-0427-4887-9902-A2616534F3FC}209" w:val="&lt;KyMRNote dbid=&quot;{D2B28700-0427-4887-9902-A2616534F3FC}&quot; recid=&quot;209&quot;&gt;&lt;Data&gt;&lt;Field id=&quot;AccessNum&quot;&gt;28440897&lt;/Field&gt;&lt;Field id=&quot;Author&quot;&gt;Naganuma H;Ishida H;Komatsuda T;Hakamada M;Sawada T;Satoyoshi R;Enomoto K;Miyauchi T&lt;/Field&gt;&lt;Field id=&quot;AuthorTrans&quot;&gt;&lt;/Field&gt;&lt;Field id=&quot;DOI&quot;&gt;10.1002/jcu.22488&lt;/Field&gt;&lt;Field id=&quot;Editor&quot;&gt;&lt;/Field&gt;&lt;Field id=&quot;FmtTitle&quot;&gt;&lt;/Field&gt;&lt;Field id=&quot;Issue&quot;&gt;1&lt;/Field&gt;&lt;Field id=&quot;LIID&quot;&gt;209&lt;/Field&gt;&lt;Field id=&quot;Magazine&quot;&gt;Journal of clinical ultrasound : JCU&lt;/Field&gt;&lt;Field id=&quot;MagazineAB&quot;&gt;J Clin Ultrasound&lt;/Field&gt;&lt;Field id=&quot;MagazineTrans&quot;&gt;&lt;/Field&gt;&lt;Field id=&quot;PageNum&quot;&gt;78-81&lt;/Field&gt;&lt;Field id=&quot;PubDate&quot;&gt;Jan&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Sonographic findings in two cases of lymphangioma of the mesocolon in adults.&lt;/Field&gt;&lt;Field id=&quot;Translator&quot;&gt;&lt;/Field&gt;&lt;Field id=&quot;Type&quot;&gt;{041D4F77-279E-4405-0002-4388361B9CFF}&lt;/Field&gt;&lt;Field id=&quot;Version&quot;&gt;&lt;/Field&gt;&lt;Field id=&quot;Vol&quot;&gt;46&lt;/Field&gt;&lt;Field id=&quot;Author2&quot;&gt;Naganuma,H;Ishida,H;Komatsuda,T;&lt;/Field&gt;&lt;/Data&gt;&lt;Ref&gt;&lt;Display&gt;&lt;Text StringText=&quot;「RefIndex」&quot; StringTextOri=&quot;「RefIndex」&quot; SuperScript=&quot;true&quot;/&gt;&lt;/Display&gt;&lt;/Ref&gt;&lt;Doc&gt;&lt;Display&gt;&lt;Text StringText=&quot;Naganuma H, Ishida H, Komatsuda T, et al.&quot; StringGroup=&quot;Author&quot;/&gt;_x000d__x000a__x0009__x0009__x0009_&lt;Text StringText=&quot; &quot; StringGroup=&quot;Author&quot;/&gt;_x000d__x000a__x0009__x0009__x0009_&lt;Text StringText=&quot;Sonographic findings in two cases of lymphangioma of the mesocolon in adults&quot; StringGroup=&quot;Title&quot;/&gt;_x000d__x000a__x0009__x0009__x0009_&lt;Text StringText=&quot;. &quot; StringGroup=&quot;Title&quot;/&gt;_x000d__x000a__x0009__x0009__x0009_&lt;Text StringText=&quot;J Clin Ultrasound&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quot; StringGroup=&quot;Vol&quot;/&gt;_x000d__x000a__x0009__x0009__x0009_&lt;Text StringText=&quot;46&quot; StringGroup=&quot;Vol&quot;/&gt;_x000d__x000a__x0009__x0009__x0009_&lt;Text StringText=&quot;:&quot; StringGroup=&quot;PageNum&quot;/&gt;_x000d__x000a__x0009__x0009__x0009_&lt;Text StringText=&quot;78-81&quot; StringGroup=&quot;PageNum&quot;/&gt;_x000d__x000a__x0009__x0009__x0009_&lt;Text StringText=&quot;.&quot; StringGroup=&quot;none&quot;/&gt;_x000d__x000a__x0009__x0009_&lt;/Display&gt;&lt;/Doc&gt;&lt;/KyMRNote&gt;"/>
    <w:docVar w:name="KY.MR.DATA{D2B28700-0427-4887-9902-A2616534F3FC}217" w:val="&lt;KyMRNote dbid=&quot;{D2B28700-0427-4887-9902-A2616534F3FC}&quot; recid=&quot;217&quot;&gt;&lt;Data&gt;&lt;Field id=&quot;AccessNum&quot;&gt;19701979&lt;/Field&gt;&lt;Field id=&quot;Author&quot;&gt;Hwang SS;Choi HJ;Park SY&lt;/Field&gt;&lt;Field id=&quot;AuthorTrans&quot;&gt;&lt;/Field&gt;&lt;Field id=&quot;DOI&quot;&gt;10.3748/wjg.15.3947&lt;/Field&gt;&lt;Field id=&quot;Editor&quot;&gt;&lt;/Field&gt;&lt;Field id=&quot;FmtTitle&quot;&gt;&lt;/Field&gt;&lt;Field id=&quot;Issue&quot;&gt;31&lt;/Field&gt;&lt;Field id=&quot;LIID&quot;&gt;217&lt;/Field&gt;&lt;Field id=&quot;Magazine&quot;&gt;World journal of gastroenterology&lt;/Field&gt;&lt;Field id=&quot;MagazineAB&quot;&gt;World J Gastroenterol&lt;/Field&gt;&lt;Field id=&quot;MagazineTrans&quot;&gt;&lt;/Field&gt;&lt;Field id=&quot;PageNum&quot;&gt;3947-9&lt;/Field&gt;&lt;Field id=&quot;PubDate&quot;&gt;Aug 21&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Cavernous mesenteric lymphangiomatosis mimicking metastasis in a patient with rectal cancer: a case report.&lt;/Field&gt;&lt;Field id=&quot;Translator&quot;&gt;&lt;/Field&gt;&lt;Field id=&quot;Type&quot;&gt;{041D4F77-279E-4405-0002-4388361B9CFF}&lt;/Field&gt;&lt;Field id=&quot;Version&quot;&gt;&lt;/Field&gt;&lt;Field id=&quot;Vol&quot;&gt;15&lt;/Field&gt;&lt;Field id=&quot;Author2&quot;&gt;Hwang,SS;Choi,HJ;Park,SY;&lt;/Field&gt;&lt;/Data&gt;&lt;Ref&gt;&lt;Display&gt;&lt;Text StringText=&quot;「RefIndex」&quot; StringTextOri=&quot;「RefIndex」&quot; SuperScript=&quot;true&quot;/&gt;&lt;/Display&gt;&lt;/Ref&gt;&lt;Doc&gt;&lt;Display&gt;&lt;Text StringText=&quot;Hwang SS, Choi HJ, Park SY&quot; StringGroup=&quot;Author&quot;/&gt;_x000d__x000a__x0009__x0009__x0009_&lt;Text StringText=&quot;. &quot; StringGroup=&quot;Author&quot;/&gt;_x000d__x000a__x0009__x0009__x0009_&lt;Text StringText=&quot;Cavernous mesenteric lymphangiomatosis mimicking metastasis in a patient with rectal cancer: a case report&quot; StringGroup=&quot;Title&quot;/&gt;_x000d__x000a__x0009__x0009__x0009_&lt;Text StringText=&quot;. &quot; StringGroup=&quot;Title&quot;/&gt;_x000d__x000a__x0009__x0009__x0009_&lt;Text StringText=&quot;World J Gastroenterol&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quot; StringGroup=&quot;Vol&quot;/&gt;_x000d__x000a__x0009__x0009__x0009_&lt;Text StringText=&quot;15&quot; StringGroup=&quot;Vol&quot;/&gt;_x000d__x000a__x0009__x0009__x0009_&lt;Text StringText=&quot;:&quot; StringGroup=&quot;PageNum&quot;/&gt;_x000d__x000a__x0009__x0009__x0009_&lt;Text StringText=&quot;3947-3949&quot; StringGroup=&quot;PageNum&quot;/&gt;_x000d__x000a__x0009__x0009__x0009_&lt;Text StringText=&quot;.&quot; StringGroup=&quot;none&quot;/&gt;_x000d__x000a__x0009__x0009_&lt;/Display&gt;&lt;/Doc&gt;&lt;/KyMRNote&gt;"/>
    <w:docVar w:name="KY.MR.DATA{D2B28700-0427-4887-9902-A2616534F3FC}221" w:val="&lt;KyMRNote dbid=&quot;{D2B28700-0427-4887-9902-A2616534F3FC}&quot; recid=&quot;221&quot;&gt;&lt;Data&gt;&lt;Field id=&quot;AccessNum&quot;&gt;&lt;/Field&gt;&lt;Field id=&quot;Author&quot;&gt;段正凡;王家平;罗自金;李珊;邵思辉;郭亚梅;&lt;/Field&gt;&lt;Field id=&quot;AuthorTrans&quot;&gt;&lt;/Field&gt;&lt;Field id=&quot;DOI&quot;&gt;&lt;/Field&gt;&lt;Field id=&quot;Editor&quot;&gt;&lt;/Field&gt;&lt;Field id=&quot;FmtTitle&quot;&gt;&lt;/Field&gt;&lt;Field id=&quot;Issue&quot;&gt;03&lt;/Field&gt;&lt;Field id=&quot;LIID&quot;&gt;221&lt;/Field&gt;&lt;Field id=&quot;Magazine&quot;&gt;中国临床医学影像杂志&lt;/Field&gt;&lt;Field id=&quot;MagazineAB&quot;&gt;&lt;/Field&gt;&lt;Field id=&quot;MagazineTrans&quot;&gt;&lt;/Field&gt;&lt;Field id=&quot;PageNum&quot;&gt;204-206&lt;/Field&gt;&lt;Field id=&quot;PubDate&quot;&gt;2013-03-20&lt;/Field&gt;&lt;Field id=&quot;PubPlace&quot;&gt;&lt;/Field&gt;&lt;Field id=&quot;PubPlaceTrans&quot;&gt;&lt;/Field&gt;&lt;Field id=&quot;PubYear&quot;&gt;2013&lt;/Field&gt;&lt;Field id=&quot;Publisher&quot;&gt;德宏州医疗集团人民医院放射科;昆明医学院第二附属医院放射科;&lt;/Field&gt;&lt;Field id=&quot;PublisherTrans&quot;&gt;&lt;/Field&gt;&lt;Field id=&quot;TITrans&quot;&gt;&lt;/Field&gt;&lt;Field id=&quot;Title&quot;&gt;腹腔囊性淋巴管瘤的CT表现与病理对照&lt;/Field&gt;&lt;Field id=&quot;Translator&quot;&gt;&lt;/Field&gt;&lt;Field id=&quot;Type&quot;&gt;{041D4F77-279E-4405-0002-4388361B9CFF}&lt;/Field&gt;&lt;Field id=&quot;Version&quot;&gt;&lt;/Field&gt;&lt;Field id=&quot;Vol&quot;&gt; 24&lt;/Field&gt;&lt;Field id=&quot;Author2&quot;&gt;段正凡,;王家平,;罗自金,;&lt;/Field&gt;&lt;/Data&gt;&lt;Ref&gt;&lt;Display&gt;&lt;Text StringText=&quot;「RefIndex」&quot; StringTextOri=&quot;「RefIndex」&quot; SuperScript=&quot;true&quot;/&gt;&lt;/Display&gt;&lt;/Ref&gt;&lt;Doc&gt;&lt;Display&gt;&lt;Text StringText=&quot;段正凡, 王家平, 罗自金等.&quot; StringGroup=&quot;Author&quot;/&gt;_x000d__x000a__x0009__x0009__x0009_&lt;Text StringText=&quot; &quot; StringGroup=&quot;Author&quot;/&gt;_x000d__x000a__x0009__x0009__x0009_&lt;Text StringText=&quot;腹腔囊性淋巴管瘤的CT表现与病理对照&quot; StringGroup=&quot;Title&quot;/&gt;_x000d__x000a__x0009__x0009__x0009_&lt;Text StringText=&quot;. &quot; StringGroup=&quot;Title&quot;/&gt;_x000d__x000a__x0009__x0009__x0009_&lt;Text StringText=&quot;中国临床医学影像杂志&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3&quot; StringGroup=&quot;PubYear&quot;/&gt;_x000d__x000a__x0009__x0009__x0009_&lt;Text StringText=&quot;;&quot; StringGroup=&quot;Vol&quot;/&gt;_x000d__x000a__x0009__x0009__x0009_&lt;Text StringText=&quot;24&quot; StringGroup=&quot;Vol&quot;/&gt;_x000d__x000a__x0009__x0009__x0009_&lt;Text StringText=&quot;:&quot; StringGroup=&quot;PageNum&quot;/&gt;_x000d__x000a__x0009__x0009__x0009_&lt;Text StringText=&quot;204-206&quot; StringGroup=&quot;PageNum&quot;/&gt;_x000d__x000a__x0009__x0009__x0009_&lt;Text StringText=&quot;.&quot; StringGroup=&quot;none&quot;/&gt;_x000d__x000a__x0009__x0009_&lt;/Display&gt;&lt;/Doc&gt;&lt;/KyMRNote&gt;"/>
    <w:docVar w:name="KY.MR.DATA{D2B28700-0427-4887-9902-A2616534F3FC}222" w:val="&lt;KyMRNote dbid=&quot;{D2B28700-0427-4887-9902-A2616534F3FC}&quot; recid=&quot;222&quot;&gt;&lt;Data&gt;&lt;Field id=&quot;AccessNum&quot;&gt;16315214&lt;/Field&gt;&lt;Field id=&quot;Author&quot;&gt;Yoo E;Kim MJ;Kim KW;Chung JJ;Kim SH;Choi JY&lt;/Field&gt;&lt;Field id=&quot;AuthorTrans&quot;&gt;&lt;/Field&gt;&lt;Field id=&quot;DOI&quot;&gt;10.1002/jmri.20474&lt;/Field&gt;&lt;Field id=&quot;Editor&quot;&gt;&lt;/Field&gt;&lt;Field id=&quot;FmtTitle&quot;&gt;&lt;/Field&gt;&lt;Field id=&quot;Issue&quot;&gt;1&lt;/Field&gt;&lt;Field id=&quot;LIID&quot;&gt;222&lt;/Field&gt;&lt;Field id=&quot;Magazine&quot;&gt;Journal of magnetic resonance imaging : JMRI&lt;/Field&gt;&lt;Field id=&quot;MagazineAB&quot;&gt;J Magn Reson Imaging&lt;/Field&gt;&lt;Field id=&quot;MagazineTrans&quot;&gt;&lt;/Field&gt;&lt;Field id=&quot;PageNum&quot;&gt;77-80&lt;/Field&gt;&lt;Field id=&quot;PubDate&quot;&gt;Jan&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A case of mesenteric cystic lymphangioma: fat saturation and chemical shift MR imaging.&lt;/Field&gt;&lt;Field id=&quot;Translator&quot;&gt;&lt;/Field&gt;&lt;Field id=&quot;Type&quot;&gt;{041D4F77-279E-4405-0002-4388361B9CFF}&lt;/Field&gt;&lt;Field id=&quot;Version&quot;&gt;&lt;/Field&gt;&lt;Field id=&quot;Vol&quot;&gt;23&lt;/Field&gt;&lt;Field id=&quot;Author2&quot;&gt;Yoo,E;Kim,MJ;Kim,KW;&lt;/Field&gt;&lt;/Data&gt;&lt;Ref&gt;&lt;Display&gt;&lt;Text StringText=&quot;「RefIndex」&quot; StringTextOri=&quot;「RefIndex」&quot; SuperScript=&quot;true&quot;/&gt;&lt;/Display&gt;&lt;/Ref&gt;&lt;Doc&gt;&lt;Display&gt;&lt;Text StringText=&quot;Yoo E, Kim MJ, Kim KW, et al.&quot; StringGroup=&quot;Author&quot;/&gt;_x000d__x000a__x0009__x0009__x0009_&lt;Text StringText=&quot; &quot; StringGroup=&quot;Author&quot;/&gt;_x000d__x000a__x0009__x0009__x0009_&lt;Text StringText=&quot;A case of mesenteric cystic lymphangioma: fat saturation and chemical shift MR imaging&quot; StringGroup=&quot;Title&quot;/&gt;_x000d__x000a__x0009__x0009__x0009_&lt;Text StringText=&quot;. &quot; StringGroup=&quot;Title&quot;/&gt;_x000d__x000a__x0009__x0009__x0009_&lt;Text StringText=&quot;J Magn Reson Imaging&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06&quot; StringGroup=&quot;PubYear&quot;/&gt;_x000d__x000a__x0009__x0009__x0009_&lt;Text StringText=&quot;;&quot; StringGroup=&quot;Vol&quot;/&gt;_x000d__x000a__x0009__x0009__x0009_&lt;Text StringText=&quot;23&quot; StringGroup=&quot;Vol&quot;/&gt;_x000d__x000a__x0009__x0009__x0009_&lt;Text StringText=&quot;:&quot; StringGroup=&quot;PageNum&quot;/&gt;_x000d__x000a__x0009__x0009__x0009_&lt;Text StringText=&quot;77-80&quot; StringGroup=&quot;PageNum&quot;/&gt;_x000d__x000a__x0009__x0009__x0009_&lt;Text StringText=&quot;.&quot; StringGroup=&quot;none&quot;/&gt;_x000d__x000a__x0009__x0009_&lt;/Display&gt;&lt;/Doc&gt;&lt;/KyMRNote&gt;"/>
    <w:docVar w:name="KY.MR.DATA{D2B28700-0427-4887-9902-A2616534F3FC}223" w:val="&lt;KyMRNote dbid=&quot;{D2B28700-0427-4887-9902-A2616534F3FC}&quot; recid=&quot;223&quot;&gt;&lt;Data&gt;&lt;Field id=&quot;AccessNum&quot;&gt;26859218&lt;/Field&gt;&lt;Field id=&quot;Author&quot;&gt;Zhang W;Wu P;Li F;Tong G;Chen X;Zhu Z&lt;/Field&gt;&lt;Field id=&quot;AuthorTrans&quot;&gt;&lt;/Field&gt;&lt;Field id=&quot;DOI&quot;&gt;10.1097/RLU.0000000000001171&lt;/Field&gt;&lt;Field id=&quot;Editor&quot;&gt;&lt;/Field&gt;&lt;Field id=&quot;FmtTitle&quot;&gt;&lt;/Field&gt;&lt;Field id=&quot;Issue&quot;&gt;4&lt;/Field&gt;&lt;Field id=&quot;LIID&quot;&gt;223&lt;/Field&gt;&lt;Field id=&quot;Magazine&quot;&gt;Clinical nuclear medicine&lt;/Field&gt;&lt;Field id=&quot;MagazineAB&quot;&gt;Clin Nucl Med&lt;/Field&gt;&lt;Field id=&quot;MagazineTrans&quot;&gt;&lt;/Field&gt;&lt;Field id=&quot;PageNum&quot;&gt;302-8&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Potential Applications of Using 68Ga-Evans Blue PET/CT in the Evaluation of Lymphatic Disorder: Preliminary Observations.&lt;/Field&gt;&lt;Field id=&quot;Translator&quot;&gt;&lt;/Field&gt;&lt;Field id=&quot;Type&quot;&gt;{041D4F77-279E-4405-0002-4388361B9CFF}&lt;/Field&gt;&lt;Field id=&quot;Version&quot;&gt;&lt;/Field&gt;&lt;Field id=&quot;Vol&quot;&gt;41&lt;/Field&gt;&lt;Field id=&quot;Author2&quot;&gt;Zhang,W;Wu,P;Li,F;&lt;/Field&gt;&lt;/Data&gt;&lt;Ref&gt;&lt;Display&gt;&lt;Text StringText=&quot;「RefIndex」&quot; StringTextOri=&quot;「RefIndex」&quot; SuperScript=&quot;true&quot;/&gt;&lt;/Display&gt;&lt;/Ref&gt;&lt;Doc&gt;&lt;Display&gt;&lt;Text StringText=&quot;Zhang W, Wu P, Li F, et al.&quot; StringGroup=&quot;Author&quot;/&gt;_x000d__x000a__x0009__x0009__x0009_&lt;Text StringText=&quot; &quot; StringGroup=&quot;Author&quot;/&gt;_x000d__x000a__x0009__x0009__x0009_&lt;Text StringText=&quot;Potential Applications of Using 68Ga-Evans Blue PET/CT in the Evaluation of Lymphatic Disorder: Preliminary Observations&quot; StringGroup=&quot;Title&quot;/&gt;_x000d__x000a__x0009__x0009__x0009_&lt;Text StringText=&quot;. &quot; StringGroup=&quot;Title&quot;/&gt;_x000d__x000a__x0009__x0009__x0009_&lt;Text StringText=&quot;Clin Nucl Med&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quot; StringGroup=&quot;Vol&quot;/&gt;_x000d__x000a__x0009__x0009__x0009_&lt;Text StringText=&quot;41&quot; StringGroup=&quot;Vol&quot;/&gt;_x000d__x000a__x0009__x0009__x0009_&lt;Text StringText=&quot;:&quot; StringGroup=&quot;PageNum&quot;/&gt;_x000d__x000a__x0009__x0009__x0009_&lt;Text StringText=&quot;302-308&quot; StringGroup=&quot;PageNum&quot;/&gt;_x000d__x000a__x0009__x0009__x0009_&lt;Text StringText=&quot;.&quot; StringGroup=&quot;none&quot;/&gt;_x000d__x000a__x0009__x0009_&lt;/Display&gt;&lt;/Doc&gt;&lt;/KyMRNote&gt;"/>
    <w:docVar w:name="KY.MR.DATA{D2B28700-0427-4887-9902-A2616534F3FC}224" w:val="&lt;KyMRNote dbid=&quot;{D2B28700-0427-4887-9902-A2616534F3FC}&quot; recid=&quot;224&quot;&gt;&lt;Data&gt;&lt;Field id=&quot;AccessNum&quot;&gt;29742595&lt;/Field&gt;&lt;Field id=&quot;Author&quot;&gt;Hou G;Li X;Hou B;Zhou W;Cheng W&lt;/Field&gt;&lt;Field id=&quot;AuthorTrans&quot;&gt;&lt;/Field&gt;&lt;Field id=&quot;DOI&quot;&gt;10.1097/RLU.0000000000002129&lt;/Field&gt;&lt;Field id=&quot;Editor&quot;&gt;&lt;/Field&gt;&lt;Field id=&quot;FmtTitle&quot;&gt;&lt;/Field&gt;&lt;Field id=&quot;Issue&quot;&gt;7&lt;/Field&gt;&lt;Field id=&quot;LIID&quot;&gt;224&lt;/Field&gt;&lt;Field id=&quot;Magazine&quot;&gt;Clinical nuclear medicine&lt;/Field&gt;&lt;Field id=&quot;MagazineAB&quot;&gt;Clin Nucl Med&lt;/Field&gt;&lt;Field id=&quot;MagazineTrans&quot;&gt;&lt;/Field&gt;&lt;Field id=&quot;PageNum&quot;&gt;553-555&lt;/Field&gt;&lt;Field id=&quot;PubDate&quot;&gt;Jul&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Lymphangioma on 68Ga-NOTA-Evans Blue PET/MRI.&lt;/Field&gt;&lt;Field id=&quot;Translator&quot;&gt;&lt;/Field&gt;&lt;Field id=&quot;Type&quot;&gt;{041D4F77-279E-4405-0002-4388361B9CFF}&lt;/Field&gt;&lt;Field id=&quot;Version&quot;&gt;&lt;/Field&gt;&lt;Field id=&quot;Vol&quot;&gt;43&lt;/Field&gt;&lt;Field id=&quot;Author2&quot;&gt;Hou,G;Li,X;Hou,B;&lt;/Field&gt;&lt;/Data&gt;&lt;Ref&gt;&lt;Display&gt;&lt;Text StringText=&quot;「RefIndex」&quot; StringTextOri=&quot;「RefIndex」&quot; SuperScript=&quot;true&quot;/&gt;&lt;/Display&gt;&lt;/Ref&gt;&lt;Doc&gt;&lt;Display&gt;&lt;Text StringText=&quot;Hou G, Li X, Hou B, et al.&quot; StringGroup=&quot;Author&quot;/&gt;_x000d__x000a__x0009__x0009__x0009_&lt;Text StringText=&quot; &quot; StringGroup=&quot;Author&quot;/&gt;_x000d__x000a__x0009__x0009__x0009_&lt;Text StringText=&quot;Lymphangioma on 68Ga-NOTA-Evans Blue PET/MRI&quot; StringGroup=&quot;Title&quot;/&gt;_x000d__x000a__x0009__x0009__x0009_&lt;Text StringText=&quot;. &quot; StringGroup=&quot;Title&quot;/&gt;_x000d__x000a__x0009__x0009__x0009_&lt;Text StringText=&quot;Clin Nucl Med&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quot; StringGroup=&quot;Vol&quot;/&gt;_x000d__x000a__x0009__x0009__x0009_&lt;Text StringText=&quot;43&quot; StringGroup=&quot;Vol&quot;/&gt;_x000d__x000a__x0009__x0009__x0009_&lt;Text StringText=&quot;:&quot; StringGroup=&quot;PageNum&quot;/&gt;_x000d__x000a__x0009__x0009__x0009_&lt;Text StringText=&quot;553-555&quot; StringGroup=&quot;PageNum&quot;/&gt;_x000d__x000a__x0009__x0009__x0009_&lt;Text StringText=&quot;.&quot; StringGroup=&quot;none&quot;/&gt;_x000d__x000a__x0009__x0009_&lt;/Display&gt;&lt;/Doc&gt;&lt;/KyMRNote&gt;"/>
    <w:docVar w:name="KY.MR.DATA{D2B28700-0427-4887-9902-A2616534F3FC}225" w:val="&lt;KyMRNote dbid=&quot;{D2B28700-0427-4887-9902-A2616534F3FC}&quot; recid=&quot;225&quot;&gt;&lt;Data&gt;&lt;Field id=&quot;AccessNum&quot;&gt;20493348&lt;/Field&gt;&lt;Field id=&quot;Author&quot;&gt;Perkins JA;Manning SC;Tempero RM;Cunningham MJ;Edmonds JL Jr;Hoffer FA;Egbert MA&lt;/Field&gt;&lt;Field id=&quot;AuthorTrans&quot;&gt;&lt;/Field&gt;&lt;Field id=&quot;DOI&quot;&gt;10.1016/j.otohns.2010.02.026&lt;/Field&gt;&lt;Field id=&quot;Editor&quot;&gt;&lt;/Field&gt;&lt;Field id=&quot;FmtTitle&quot;&gt;&lt;/Field&gt;&lt;Field id=&quot;Issue&quot;&gt;6&lt;/Field&gt;&lt;Field id=&quot;LIID&quot;&gt;225&lt;/Field&gt;&lt;Field id=&quot;Magazine&quot;&gt;Otolaryngology--head and neck surgery : official journal of American Academy of Otolaryngology-Head and Neck Surgery&lt;/Field&gt;&lt;Field id=&quot;MagazineAB&quot;&gt;Otolaryngol Head Neck Surg&lt;/Field&gt;&lt;Field id=&quot;MagazineTrans&quot;&gt;&lt;/Field&gt;&lt;Field id=&quot;PageNum&quot;&gt;795-803, 803.e1&lt;/Field&gt;&lt;Field id=&quot;PubDate&quot;&gt;Jun&lt;/Field&gt;&lt;Field id=&quot;PubPlace&quot;&gt;England&lt;/Field&gt;&lt;Field id=&quot;PubPlaceTrans&quot;&gt;&lt;/Field&gt;&lt;Field id=&quot;PubYear&quot;&gt;2010&lt;/Field&gt;&lt;Field id=&quot;Publisher&quot;&gt;&lt;/Field&gt;&lt;Field id=&quot;PublisherTrans&quot;&gt;&lt;/Field&gt;&lt;Field id=&quot;TITrans&quot;&gt;&lt;/Field&gt;&lt;Field id=&quot;Title&quot;&gt;Lymphatic malformations: review of current treatment.&lt;/Field&gt;&lt;Field id=&quot;Translator&quot;&gt;&lt;/Field&gt;&lt;Field id=&quot;Type&quot;&gt;{041D4F77-279E-4405-0002-4388361B9CFF}&lt;/Field&gt;&lt;Field id=&quot;Version&quot;&gt;&lt;/Field&gt;&lt;Field id=&quot;Vol&quot;&gt;142&lt;/Field&gt;&lt;Field id=&quot;Author2&quot;&gt;Perkins,JA;Manning,SC;Tempero,RM;&lt;/Field&gt;&lt;/Data&gt;&lt;Ref&gt;&lt;Display&gt;&lt;Text StringText=&quot;「RefIndex」&quot; StringTextOri=&quot;「RefIndex」&quot; SuperScript=&quot;true&quot;/&gt;&lt;/Display&gt;&lt;/Ref&gt;&lt;Doc&gt;&lt;Display&gt;&lt;Text StringText=&quot;Perkins JA, Manning SC, Tempero RM, et al.&quot; StringGroup=&quot;Author&quot;/&gt;_x000d__x000a__x0009__x0009__x0009_&lt;Text StringText=&quot; &quot; StringGroup=&quot;Author&quot;/&gt;_x000d__x000a__x0009__x0009__x0009_&lt;Text StringText=&quot;Lymphatic malformations: review of current treatment&quot; StringGroup=&quot;Title&quot;/&gt;_x000d__x000a__x0009__x0009__x0009_&lt;Text StringText=&quot;. &quot; StringGroup=&quot;Title&quot;/&gt;_x000d__x000a__x0009__x0009__x0009_&lt;Text StringText=&quot;Otolaryngol Head Neck Surg&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quot; StringGroup=&quot;Vol&quot;/&gt;_x000d__x000a__x0009__x0009__x0009_&lt;Text StringText=&quot;142&quot; StringGroup=&quot;Vol&quot;/&gt;_x000d__x000a__x0009__x0009__x0009_&lt;Text StringText=&quot;:&quot; StringGroup=&quot;PageNum&quot;/&gt;_x000d__x000a__x0009__x0009__x0009_&lt;Text StringText=&quot;795-803, 803.e1&quot; StringGroup=&quot;PageNum&quot;/&gt;_x000d__x000a__x0009__x0009__x0009_&lt;Text StringText=&quot;.&quot; StringGroup=&quot;none&quot;/&gt;_x000d__x000a__x0009__x0009_&lt;/Display&gt;&lt;/Doc&gt;&lt;/KyMRNote&gt;"/>
    <w:docVar w:name="KY.MR.DATA{D2B28700-0427-4887-9902-A2616534F3FC}226" w:val="&lt;KyMRNote dbid=&quot;{D2B28700-0427-4887-9902-A2616534F3FC}&quot; recid=&quot;226&quot;&gt;&lt;Data&gt;&lt;Field id=&quot;AccessNum&quot;&gt;28225486&lt;/Field&gt;&lt;Field id=&quot;Author&quot;&gt;Amodeo I;Cavallaro G;Raffaeli G;Colombo L;Fumagalli M;Cavalli R;Leva E;Mosca F&lt;/Field&gt;&lt;Field id=&quot;AuthorTrans&quot;&gt;&lt;/Field&gt;&lt;Field id=&quot;DOI&quot;&gt;10.1097/MD.0000000000005984&lt;/Field&gt;&lt;Field id=&quot;Editor&quot;&gt;&lt;/Field&gt;&lt;Field id=&quot;FmtTitle&quot;&gt;&lt;/Field&gt;&lt;Field id=&quot;Issue&quot;&gt;8&lt;/Field&gt;&lt;Field id=&quot;LIID&quot;&gt;226&lt;/Field&gt;&lt;Field id=&quot;Magazine&quot;&gt;Medicine&lt;/Field&gt;&lt;Field id=&quot;MagazineAB&quot;&gt;Medicine (Baltimore)&lt;/Field&gt;&lt;Field id=&quot;MagazineTrans&quot;&gt;&lt;/Field&gt;&lt;Field id=&quot;PageNum&quot;&gt;e5984&lt;/Field&gt;&lt;Field id=&quot;PubDate&quot;&gt;Feb&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Abdominal cystic lymphangioma in a term newborn: A case report and update of new treatments.&lt;/Field&gt;&lt;Field id=&quot;Translator&quot;&gt;&lt;/Field&gt;&lt;Field id=&quot;Type&quot;&gt;{041D4F77-279E-4405-0002-4388361B9CFF}&lt;/Field&gt;&lt;Field id=&quot;Version&quot;&gt;&lt;/Field&gt;&lt;Field id=&quot;Vol&quot;&gt;96&lt;/Field&gt;&lt;Field id=&quot;Author2&quot;&gt;Amodeo,I;Cavallaro,G;Raffaeli,G;&lt;/Field&gt;&lt;/Data&gt;&lt;Ref&gt;&lt;Display&gt;&lt;Text StringText=&quot;「RefIndex」&quot; StringTextOri=&quot;「RefIndex」&quot; SuperScript=&quot;true&quot;/&gt;&lt;/Display&gt;&lt;/Ref&gt;&lt;Doc&gt;&lt;Display&gt;&lt;Text StringText=&quot;Amodeo I, Cavallaro G, Raffaeli G, et al.&quot; StringGroup=&quot;Author&quot;/&gt;_x000d__x000a__x0009__x0009__x0009_&lt;Text StringText=&quot; &quot; StringGroup=&quot;Author&quot;/&gt;_x000d__x000a__x0009__x0009__x0009_&lt;Text StringText=&quot;Abdominal cystic lymphangioma in a term newborn: A case report and update of new treatments&quot; StringGroup=&quot;Title&quot;/&gt;_x000d__x000a__x0009__x0009__x0009_&lt;Text StringText=&quot;. &quot; StringGroup=&quot;Title&quot;/&gt;_x000d__x000a__x0009__x0009__x0009_&lt;Text StringText=&quot;Medicine (Baltimore)&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quot; StringGroup=&quot;Vol&quot;/&gt;_x000d__x000a__x0009__x0009__x0009_&lt;Text StringText=&quot;96&quot; StringGroup=&quot;Vol&quot;/&gt;_x000d__x000a__x0009__x0009__x0009_&lt;Text StringText=&quot;:&quot; StringGroup=&quot;PageNum&quot;/&gt;_x000d__x000a__x0009__x0009__x0009_&lt;Text StringText=&quot;e5984&quot; StringGroup=&quot;PageNum&quot;/&gt;_x000d__x000a__x0009__x0009__x0009_&lt;Text StringText=&quot;.&quot; StringGroup=&quot;none&quot;/&gt;_x000d__x000a__x0009__x0009_&lt;/Display&gt;&lt;/Doc&gt;&lt;/KyMRNote&gt;"/>
    <w:docVar w:name="KY.MR.DATA{D2B28700-0427-4887-9902-A2616534F3FC}227" w:val="&lt;KyMRNote dbid=&quot;{D2B28700-0427-4887-9902-A2616534F3FC}&quot; recid=&quot;227&quot;&gt;&lt;Data&gt;&lt;Field id=&quot;AccessNum&quot;&gt;29390423&lt;/Field&gt;&lt;Field id=&quot;Author&quot;&gt;Amodeo I;Colnaghi M;Raffaeli G;Cavallaro G;Ciralli F;Gangi S;Leva E;Pignataro L;Borzani I;Pugni L;Mosca F&lt;/Field&gt;&lt;Field id=&quot;AuthorTrans&quot;&gt;&lt;/Field&gt;&lt;Field id=&quot;DOI&quot;&gt;10.1097/MD.0000000000008871&lt;/Field&gt;&lt;Field id=&quot;Editor&quot;&gt;&lt;/Field&gt;&lt;Field id=&quot;FmtTitle&quot;&gt;&lt;/Field&gt;&lt;Field id=&quot;Issue&quot;&gt;51&lt;/Field&gt;&lt;Field id=&quot;LIID&quot;&gt;227&lt;/Field&gt;&lt;Field id=&quot;Magazine&quot;&gt;Medicine&lt;/Field&gt;&lt;Field id=&quot;MagazineAB&quot;&gt;Medicine (Baltimore)&lt;/Field&gt;&lt;Field id=&quot;MagazineTrans&quot;&gt;&lt;/Field&gt;&lt;Field id=&quot;PageNum&quot;&gt;e8871&lt;/Field&gt;&lt;Field id=&quot;PubDate&quot;&gt;Dec&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The use of sirolimus in the treatment of giant cystic lymphangioma: Four case reports and update of medical therapy.&lt;/Field&gt;&lt;Field id=&quot;Translator&quot;&gt;&lt;/Field&gt;&lt;Field id=&quot;Type&quot;&gt;{041D4F77-279E-4405-0002-4388361B9CFF}&lt;/Field&gt;&lt;Field id=&quot;Version&quot;&gt;&lt;/Field&gt;&lt;Field id=&quot;Vol&quot;&gt;96&lt;/Field&gt;&lt;Field id=&quot;Author2&quot;&gt;Amodeo,I;Colnaghi,M;Raffaeli,G;&lt;/Field&gt;&lt;/Data&gt;&lt;Ref&gt;&lt;Display&gt;&lt;Text StringText=&quot;「RefIndex」&quot; StringTextOri=&quot;「RefIndex」&quot; SuperScript=&quot;true&quot;/&gt;&lt;/Display&gt;&lt;/Ref&gt;&lt;Doc&gt;&lt;Display&gt;&lt;Text StringText=&quot;Amodeo I, Colnaghi M, Raffaeli G, et al.&quot; StringGroup=&quot;Author&quot;/&gt;_x000d__x000a__x0009__x0009__x0009_&lt;Text StringText=&quot; &quot; StringGroup=&quot;Author&quot;/&gt;_x000d__x000a__x0009__x0009__x0009_&lt;Text StringText=&quot;The use of sirolimus in the treatment of giant cystic lymphangioma: Four case reports and update of medical therapy&quot; StringGroup=&quot;Title&quot;/&gt;_x000d__x000a__x0009__x0009__x0009_&lt;Text StringText=&quot;. &quot; StringGroup=&quot;Title&quot;/&gt;_x000d__x000a__x0009__x0009__x0009_&lt;Text StringText=&quot;Medicine (Baltimore)&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quot; StringGroup=&quot;Vol&quot;/&gt;_x000d__x000a__x0009__x0009__x0009_&lt;Text StringText=&quot;96&quot; StringGroup=&quot;Vol&quot;/&gt;_x000d__x000a__x0009__x0009__x0009_&lt;Text StringText=&quot;:&quot; StringGroup=&quot;PageNum&quot;/&gt;_x000d__x000a__x0009__x0009__x0009_&lt;Text StringText=&quot;e8871&quot; StringGroup=&quot;PageNum&quot;/&gt;_x000d__x000a__x0009__x0009__x0009_&lt;Text StringText=&quot;.&quot; StringGroup=&quot;none&quot;/&gt;_x000d__x000a__x0009__x0009_&lt;/Display&gt;&lt;/Doc&gt;&lt;/KyMRNote&gt;"/>
    <w:docVar w:name="KY.MR.DATA{D2B28700-0427-4887-9902-A2616534F3FC}228" w:val="&lt;KyMRNote dbid=&quot;{D2B28700-0427-4887-9902-A2616534F3FC}&quot; recid=&quot;228&quot;&gt;&lt;Data&gt;&lt;Field id=&quot;AccessNum&quot;&gt;23034796&lt;/Field&gt;&lt;Field id=&quot;Author&quot;&gt;Jun BR;Yong HS;Kang EY;Woo OH;Choi EJ&lt;/Field&gt;&lt;Field id=&quot;AuthorTrans&quot;&gt;&lt;/Field&gt;&lt;Field id=&quot;DOI&quot;&gt;10.1258/ar.2012.110573&lt;/Field&gt;&lt;Field id=&quot;Editor&quot;&gt;&lt;/Field&gt;&lt;Field id=&quot;FmtTitle&quot;&gt;&lt;/Field&gt;&lt;Field id=&quot;Issue&quot;&gt;10&lt;/Field&gt;&lt;Field id=&quot;LIID&quot;&gt;228&lt;/Field&gt;&lt;Field id=&quot;Magazine&quot;&gt;Acta radiologica&lt;/Field&gt;&lt;Field id=&quot;MagazineAB&quot;&gt;Acta Radiol&lt;/Field&gt;&lt;Field id=&quot;MagazineTrans&quot;&gt;&lt;/Field&gt;&lt;Field id=&quot;PageNum&quot;&gt;1099-106&lt;/Field&gt;&lt;Field id=&quot;PubDate&quot;&gt;Dec 01&lt;/Field&gt;&lt;Field id=&quot;PubPlace&quot;&gt;England&lt;/Field&gt;&lt;Field id=&quot;PubPlaceTrans&quot;&gt;&lt;/Field&gt;&lt;Field id=&quot;PubYear&quot;&gt;2012&lt;/Field&gt;&lt;Field id=&quot;Publisher&quot;&gt;&lt;/Field&gt;&lt;Field id=&quot;PublisherTrans&quot;&gt;&lt;/Field&gt;&lt;Field id=&quot;TITrans&quot;&gt;&lt;/Field&gt;&lt;Field id=&quot;Title&quot;&gt;64-slice coronary computed tomography angiography using low tube voltage of 80 kV in subjects with normal body mass indices: comparative study using 120 kV.&lt;/Field&gt;&lt;Field id=&quot;Translator&quot;&gt;&lt;/Field&gt;&lt;Field id=&quot;Type&quot;&gt;{041D4F77-279E-4405-0002-4388361B9CFF}&lt;/Field&gt;&lt;Field id=&quot;Version&quot;&gt;&lt;/Field&gt;&lt;Field id=&quot;Vol&quot;&gt;53&lt;/Field&gt;&lt;Field id=&quot;Author2&quot;&gt;Jun,BR;Yong,HS;Kang,EY;&lt;/Field&gt;&lt;/Data&gt;&lt;Ref&gt;&lt;Display&gt;&lt;Text StringText=&quot;「RefIndex」&quot; StringTextOri=&quot;「RefIndex」&quot; SuperScript=&quot;true&quot;/&gt;&lt;/Display&gt;&lt;/Ref&gt;&lt;Doc&gt;&lt;Display&gt;&lt;Text StringText=&quot;Jun BR, Yong HS, Kang EY, et al.&quot; StringGroup=&quot;Author&quot;/&gt;_x000d__x000a__x0009__x0009__x0009_&lt;Text StringText=&quot; &quot; StringGroup=&quot;Author&quot;/&gt;_x000d__x000a__x0009__x0009__x0009_&lt;Text StringText=&quot;64-slice coronary computed tomography angiography using low tube voltage of 80 kV in subjects with normal body mass indices: comparative study using 120 kV&quot; StringGroup=&quot;Title&quot;/&gt;_x000d__x000a__x0009__x0009__x0009_&lt;Text StringText=&quot;. &quot; StringGroup=&quot;Title&quot;/&gt;_x000d__x000a__x0009__x0009__x0009_&lt;Text StringText=&quot;Acta Radiol&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quot; StringGroup=&quot;Vol&quot;/&gt;_x000d__x000a__x0009__x0009__x0009_&lt;Text StringText=&quot;53&quot; StringGroup=&quot;Vol&quot;/&gt;_x000d__x000a__x0009__x0009__x0009_&lt;Text StringText=&quot;:&quot; StringGroup=&quot;PageNum&quot;/&gt;_x000d__x000a__x0009__x0009__x0009_&lt;Text StringText=&quot;1099-1106&quot; StringGroup=&quot;PageNum&quot;/&gt;_x000d__x000a__x0009__x0009__x0009_&lt;Text StringText=&quot;.&quot; StringGroup=&quot;none&quot;/&gt;_x000d__x000a__x0009__x0009_&lt;/Display&gt;&lt;/Doc&gt;&lt;/KyMRNote&gt;"/>
    <w:docVar w:name="KY.MR.DATA{D2B28700-0427-4887-9902-A2616534F3FC}229" w:val="&lt;KyMRNote dbid=&quot;{D2B28700-0427-4887-9902-A2616534F3FC}&quot; recid=&quot;229&quot;&gt;&lt;Data&gt;&lt;Field id=&quot;AccessNum&quot;&gt;30985414&lt;/Field&gt;&lt;Field id=&quot;Author&quot;&gt;Hou G;Hou B;Jiang Y;Zhu Z;Long X;Chen X;Cheng W&lt;/Field&gt;&lt;Field id=&quot;AuthorTrans&quot;&gt;&lt;/Field&gt;&lt;Field id=&quot;DOI&quot;&gt;10.1097/RLU.0000000000002584&lt;/Field&gt;&lt;Field id=&quot;Editor&quot;&gt;&lt;/Field&gt;&lt;Field id=&quot;FmtTitle&quot;&gt;&lt;/Field&gt;&lt;Field id=&quot;Issue&quot;&gt;6&lt;/Field&gt;&lt;Field id=&quot;LIID&quot;&gt;229&lt;/Field&gt;&lt;Field id=&quot;Magazine&quot;&gt;Clinical nuclear medicine&lt;/Field&gt;&lt;Field id=&quot;MagazineAB&quot;&gt;Clin Nucl Med&lt;/Field&gt;&lt;Field id=&quot;MagazineTrans&quot;&gt;&lt;/Field&gt;&lt;Field id=&quot;PageNum&quot;&gt;439-445&lt;/Field&gt;&lt;Field id=&quot;PubDate&quot;&gt;Jun&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68Ga-NOTA-Evans Blue TOF PET/MR Lymphoscintigraphy Evaluation of the Severity of Lower Limb Lymphedema.&lt;/Field&gt;&lt;Field id=&quot;Translator&quot;&gt;&lt;/Field&gt;&lt;Field id=&quot;Type&quot;&gt;{041D4F77-279E-4405-0002-4388361B9CFF}&lt;/Field&gt;&lt;Field id=&quot;Version&quot;&gt;&lt;/Field&gt;&lt;Field id=&quot;Vol&quot;&gt;44&lt;/Field&gt;&lt;Field id=&quot;Author2&quot;&gt;Hou,G;Hou,B;Jiang,Y;&lt;/Field&gt;&lt;/Data&gt;&lt;Ref&gt;&lt;Display&gt;&lt;Text StringText=&quot;「RefIndex」&quot; StringTextOri=&quot;「RefIndex」&quot; SuperScript=&quot;true&quot;/&gt;&lt;/Display&gt;&lt;/Ref&gt;&lt;Doc&gt;&lt;Display&gt;&lt;Text StringText=&quot;Hou G, Hou B, Jiang Y, et al.&quot; StringGroup=&quot;Author&quot;/&gt;_x000d__x000a__x0009__x0009__x0009_&lt;Text StringText=&quot; &quot; StringGroup=&quot;Author&quot;/&gt;_x000d__x000a__x0009__x0009__x0009_&lt;Text StringText=&quot;68Ga-NOTA-Evans Blue TOF PET/MR Lymphoscintigraphy Evaluation of the Severity of Lower Limb Lymphedema&quot; StringGroup=&quot;Title&quot;/&gt;_x000d__x000a__x0009__x0009__x0009_&lt;Text StringText=&quot;. &quot; StringGroup=&quot;Title&quot;/&gt;_x000d__x000a__x0009__x0009__x0009_&lt;Text StringText=&quot;Clin Nucl Med&quot; StringGroup=&quot;Magazine&quot; Italic=&quot;true&quot;/&gt;_x000d__x000a__x0009__x0009__x0009_&lt;Text StringText=&quot;.&quot; StringGroup=&quot;Magazine&quot; Italic=&quot;true&quot;/&gt;_x000d__x000a__x0009__x0009__x0009_&lt;Text StringText=&quot; &quot; StringGroup=&quot;Magazine&quot;/&gt;_x000d__x000a__x0009__x0009__x0009_&lt;Text StringText=&quot;2019&quot; StringGroup=&quot;PubYear&quot;/&gt;_x000d__x000a__x0009__x0009__x0009_&lt;Text StringText=&quot;;&quot; StringGroup=&quot;Vol&quot;/&gt;_x000d__x000a__x0009__x0009__x0009_&lt;Text StringText=&quot;44&quot; StringGroup=&quot;Vol&quot;/&gt;_x000d__x000a__x0009__x0009__x0009_&lt;Text StringText=&quot;:&quot; StringGroup=&quot;PageNum&quot;/&gt;_x000d__x000a__x0009__x0009__x0009_&lt;Text StringText=&quot;439-445&quot; StringGroup=&quot;PageNum&quot;/&gt;_x000d__x000a__x0009__x0009__x0009_&lt;Text StringText=&quot;.&quot; StringGroup=&quot;none&quot;/&gt;_x000d__x000a__x0009__x0009_&lt;/Display&gt;&lt;/Doc&gt;&lt;/KyMRNote&gt;"/>
    <w:docVar w:name="KY_MEDREF_CITTEMPLATE" w:val="{AE1C016C-D428-45D6-82E7-48A06D156612}"/>
    <w:docVar w:name="KY_MEDREF_DOCUID" w:val="{569609A1-0CFB-42CB-B2AF-6A3B9874DBD7}"/>
    <w:docVar w:name="KY_MEDREF_VERSION" w:val="3"/>
  </w:docVars>
  <w:rsids>
    <w:rsidRoot w:val="00172A27"/>
    <w:rsid w:val="000373D6"/>
    <w:rsid w:val="00042B54"/>
    <w:rsid w:val="00055796"/>
    <w:rsid w:val="0005729E"/>
    <w:rsid w:val="00080D9D"/>
    <w:rsid w:val="00094AAC"/>
    <w:rsid w:val="000A597F"/>
    <w:rsid w:val="000C79FB"/>
    <w:rsid w:val="000D22B9"/>
    <w:rsid w:val="000E2B96"/>
    <w:rsid w:val="000E7027"/>
    <w:rsid w:val="000F6DEC"/>
    <w:rsid w:val="00102280"/>
    <w:rsid w:val="00106B98"/>
    <w:rsid w:val="0011057C"/>
    <w:rsid w:val="0011099D"/>
    <w:rsid w:val="00122941"/>
    <w:rsid w:val="00135630"/>
    <w:rsid w:val="001631AD"/>
    <w:rsid w:val="00172A27"/>
    <w:rsid w:val="0019055D"/>
    <w:rsid w:val="001A3EF3"/>
    <w:rsid w:val="001A4F65"/>
    <w:rsid w:val="001C2EC5"/>
    <w:rsid w:val="001D6CAE"/>
    <w:rsid w:val="001E3DAE"/>
    <w:rsid w:val="00250906"/>
    <w:rsid w:val="00271C50"/>
    <w:rsid w:val="002B66DE"/>
    <w:rsid w:val="002D4B18"/>
    <w:rsid w:val="002F016E"/>
    <w:rsid w:val="002F51C6"/>
    <w:rsid w:val="003152F6"/>
    <w:rsid w:val="003258B7"/>
    <w:rsid w:val="00331C79"/>
    <w:rsid w:val="00332AC8"/>
    <w:rsid w:val="00383965"/>
    <w:rsid w:val="00396278"/>
    <w:rsid w:val="003A2D8C"/>
    <w:rsid w:val="003A7134"/>
    <w:rsid w:val="003D6C0A"/>
    <w:rsid w:val="003E1C5B"/>
    <w:rsid w:val="00405B17"/>
    <w:rsid w:val="00432B9A"/>
    <w:rsid w:val="00435F36"/>
    <w:rsid w:val="00443C47"/>
    <w:rsid w:val="0047472E"/>
    <w:rsid w:val="00482447"/>
    <w:rsid w:val="0049310B"/>
    <w:rsid w:val="004A1F9C"/>
    <w:rsid w:val="004B22F3"/>
    <w:rsid w:val="004D24C6"/>
    <w:rsid w:val="004D7BAE"/>
    <w:rsid w:val="004E36A3"/>
    <w:rsid w:val="004F788A"/>
    <w:rsid w:val="0051069A"/>
    <w:rsid w:val="00560B3D"/>
    <w:rsid w:val="00583041"/>
    <w:rsid w:val="005A403C"/>
    <w:rsid w:val="005C0A0C"/>
    <w:rsid w:val="005D4A4E"/>
    <w:rsid w:val="005E3102"/>
    <w:rsid w:val="005E461E"/>
    <w:rsid w:val="005E573A"/>
    <w:rsid w:val="005F2219"/>
    <w:rsid w:val="00606F56"/>
    <w:rsid w:val="00615F10"/>
    <w:rsid w:val="0061663B"/>
    <w:rsid w:val="006233F6"/>
    <w:rsid w:val="00627C38"/>
    <w:rsid w:val="00634748"/>
    <w:rsid w:val="0067762B"/>
    <w:rsid w:val="0069518B"/>
    <w:rsid w:val="006B28E2"/>
    <w:rsid w:val="006B7AF6"/>
    <w:rsid w:val="006C0037"/>
    <w:rsid w:val="006D2952"/>
    <w:rsid w:val="006E1427"/>
    <w:rsid w:val="006E28B0"/>
    <w:rsid w:val="006F6E53"/>
    <w:rsid w:val="00704154"/>
    <w:rsid w:val="00713BB8"/>
    <w:rsid w:val="00717811"/>
    <w:rsid w:val="007237EA"/>
    <w:rsid w:val="0072763D"/>
    <w:rsid w:val="00730E09"/>
    <w:rsid w:val="00744947"/>
    <w:rsid w:val="00751AEE"/>
    <w:rsid w:val="00753586"/>
    <w:rsid w:val="00760E0C"/>
    <w:rsid w:val="00781D79"/>
    <w:rsid w:val="0079055E"/>
    <w:rsid w:val="007D6752"/>
    <w:rsid w:val="007E0629"/>
    <w:rsid w:val="007F51E8"/>
    <w:rsid w:val="007F6F9B"/>
    <w:rsid w:val="008011D1"/>
    <w:rsid w:val="00835799"/>
    <w:rsid w:val="008416B1"/>
    <w:rsid w:val="00841A97"/>
    <w:rsid w:val="00850D67"/>
    <w:rsid w:val="008673B3"/>
    <w:rsid w:val="00881F15"/>
    <w:rsid w:val="00885B3D"/>
    <w:rsid w:val="0089399A"/>
    <w:rsid w:val="00896AA1"/>
    <w:rsid w:val="008C5456"/>
    <w:rsid w:val="008F1535"/>
    <w:rsid w:val="008F3083"/>
    <w:rsid w:val="009167F6"/>
    <w:rsid w:val="0093062A"/>
    <w:rsid w:val="00942ACF"/>
    <w:rsid w:val="009516F8"/>
    <w:rsid w:val="00972E95"/>
    <w:rsid w:val="00976780"/>
    <w:rsid w:val="00991D9A"/>
    <w:rsid w:val="00994B81"/>
    <w:rsid w:val="009A1A17"/>
    <w:rsid w:val="009A52E7"/>
    <w:rsid w:val="009A5848"/>
    <w:rsid w:val="009B0ED3"/>
    <w:rsid w:val="009B59F9"/>
    <w:rsid w:val="009C7C40"/>
    <w:rsid w:val="009D6E75"/>
    <w:rsid w:val="009D7C4E"/>
    <w:rsid w:val="009E1FA3"/>
    <w:rsid w:val="009E699A"/>
    <w:rsid w:val="00A041A4"/>
    <w:rsid w:val="00A1303B"/>
    <w:rsid w:val="00A22C32"/>
    <w:rsid w:val="00A3377C"/>
    <w:rsid w:val="00A364C9"/>
    <w:rsid w:val="00A41F36"/>
    <w:rsid w:val="00A7140C"/>
    <w:rsid w:val="00A927A6"/>
    <w:rsid w:val="00A936A2"/>
    <w:rsid w:val="00AA6731"/>
    <w:rsid w:val="00AB1BD1"/>
    <w:rsid w:val="00AB7F83"/>
    <w:rsid w:val="00AC10AD"/>
    <w:rsid w:val="00AC1F43"/>
    <w:rsid w:val="00AF015C"/>
    <w:rsid w:val="00AF4A9F"/>
    <w:rsid w:val="00B046DB"/>
    <w:rsid w:val="00B05D19"/>
    <w:rsid w:val="00B11061"/>
    <w:rsid w:val="00B20EC9"/>
    <w:rsid w:val="00B26009"/>
    <w:rsid w:val="00B4637C"/>
    <w:rsid w:val="00B55F3B"/>
    <w:rsid w:val="00B73BAB"/>
    <w:rsid w:val="00B75CB7"/>
    <w:rsid w:val="00B922AA"/>
    <w:rsid w:val="00B9348A"/>
    <w:rsid w:val="00B94A66"/>
    <w:rsid w:val="00BB2A65"/>
    <w:rsid w:val="00BB363D"/>
    <w:rsid w:val="00BD4CAB"/>
    <w:rsid w:val="00BE45F6"/>
    <w:rsid w:val="00BE78FE"/>
    <w:rsid w:val="00BF7F3F"/>
    <w:rsid w:val="00C0662A"/>
    <w:rsid w:val="00C11C62"/>
    <w:rsid w:val="00C215B8"/>
    <w:rsid w:val="00C227D5"/>
    <w:rsid w:val="00C42C4D"/>
    <w:rsid w:val="00C82496"/>
    <w:rsid w:val="00CA5C2A"/>
    <w:rsid w:val="00CA7053"/>
    <w:rsid w:val="00CC71C8"/>
    <w:rsid w:val="00CD0DF7"/>
    <w:rsid w:val="00CD61C8"/>
    <w:rsid w:val="00D0229F"/>
    <w:rsid w:val="00D3120A"/>
    <w:rsid w:val="00D36A13"/>
    <w:rsid w:val="00D5279D"/>
    <w:rsid w:val="00D538F7"/>
    <w:rsid w:val="00D54FED"/>
    <w:rsid w:val="00D5720C"/>
    <w:rsid w:val="00D60E49"/>
    <w:rsid w:val="00D9333D"/>
    <w:rsid w:val="00DA42DC"/>
    <w:rsid w:val="00DB0D16"/>
    <w:rsid w:val="00DE275D"/>
    <w:rsid w:val="00DE36F5"/>
    <w:rsid w:val="00DE4583"/>
    <w:rsid w:val="00DE590B"/>
    <w:rsid w:val="00DF0B7F"/>
    <w:rsid w:val="00E1736E"/>
    <w:rsid w:val="00E20D16"/>
    <w:rsid w:val="00E36990"/>
    <w:rsid w:val="00E36D09"/>
    <w:rsid w:val="00E37651"/>
    <w:rsid w:val="00E44573"/>
    <w:rsid w:val="00E466EE"/>
    <w:rsid w:val="00E5333B"/>
    <w:rsid w:val="00E65C68"/>
    <w:rsid w:val="00E72DCA"/>
    <w:rsid w:val="00E805EC"/>
    <w:rsid w:val="00E85B9F"/>
    <w:rsid w:val="00EB6337"/>
    <w:rsid w:val="00ED72A3"/>
    <w:rsid w:val="00EE7E37"/>
    <w:rsid w:val="00EF6DE1"/>
    <w:rsid w:val="00F10E4C"/>
    <w:rsid w:val="00F117D6"/>
    <w:rsid w:val="00F1451E"/>
    <w:rsid w:val="00F15F87"/>
    <w:rsid w:val="00F22233"/>
    <w:rsid w:val="00F37F7A"/>
    <w:rsid w:val="00F43E8B"/>
    <w:rsid w:val="00F46214"/>
    <w:rsid w:val="00F57692"/>
    <w:rsid w:val="00F60AAC"/>
    <w:rsid w:val="00F62F0F"/>
    <w:rsid w:val="00F6757F"/>
    <w:rsid w:val="00F84CFC"/>
    <w:rsid w:val="00F862A8"/>
    <w:rsid w:val="00F9411F"/>
    <w:rsid w:val="00FA4BF3"/>
    <w:rsid w:val="022C5482"/>
    <w:rsid w:val="02580734"/>
    <w:rsid w:val="031B7DE3"/>
    <w:rsid w:val="038A12CB"/>
    <w:rsid w:val="04B5273E"/>
    <w:rsid w:val="04C951CD"/>
    <w:rsid w:val="06442B03"/>
    <w:rsid w:val="065B571D"/>
    <w:rsid w:val="068238D0"/>
    <w:rsid w:val="07812654"/>
    <w:rsid w:val="07B832B8"/>
    <w:rsid w:val="09190D70"/>
    <w:rsid w:val="09A273EA"/>
    <w:rsid w:val="09B308DE"/>
    <w:rsid w:val="0A8A6658"/>
    <w:rsid w:val="0AB64591"/>
    <w:rsid w:val="0B2520C5"/>
    <w:rsid w:val="0B3E4AB4"/>
    <w:rsid w:val="0C701A1C"/>
    <w:rsid w:val="0EFC65AA"/>
    <w:rsid w:val="0FA0488D"/>
    <w:rsid w:val="10FA61C7"/>
    <w:rsid w:val="111D6C74"/>
    <w:rsid w:val="12D638D8"/>
    <w:rsid w:val="13A2165A"/>
    <w:rsid w:val="13A75FB0"/>
    <w:rsid w:val="13BF59A9"/>
    <w:rsid w:val="140676E0"/>
    <w:rsid w:val="1522437A"/>
    <w:rsid w:val="15531118"/>
    <w:rsid w:val="156D7B1B"/>
    <w:rsid w:val="15AD3DDF"/>
    <w:rsid w:val="1691388B"/>
    <w:rsid w:val="16AE4332"/>
    <w:rsid w:val="17341759"/>
    <w:rsid w:val="17EA4D08"/>
    <w:rsid w:val="18A7479F"/>
    <w:rsid w:val="19C316F9"/>
    <w:rsid w:val="1A0E2F5A"/>
    <w:rsid w:val="1A230565"/>
    <w:rsid w:val="1A766FB2"/>
    <w:rsid w:val="1ADE19E1"/>
    <w:rsid w:val="1BBE4534"/>
    <w:rsid w:val="1C25568D"/>
    <w:rsid w:val="1C5620B0"/>
    <w:rsid w:val="1D3241B9"/>
    <w:rsid w:val="1E06624F"/>
    <w:rsid w:val="1E4D72B4"/>
    <w:rsid w:val="1F47389F"/>
    <w:rsid w:val="1F671A2A"/>
    <w:rsid w:val="1F7136A2"/>
    <w:rsid w:val="1FB260B0"/>
    <w:rsid w:val="2134406B"/>
    <w:rsid w:val="213C373C"/>
    <w:rsid w:val="224337BC"/>
    <w:rsid w:val="22AC2256"/>
    <w:rsid w:val="22B44C82"/>
    <w:rsid w:val="2365412F"/>
    <w:rsid w:val="23661DA5"/>
    <w:rsid w:val="238A5BCE"/>
    <w:rsid w:val="25416CB0"/>
    <w:rsid w:val="2543695B"/>
    <w:rsid w:val="2639564D"/>
    <w:rsid w:val="26500616"/>
    <w:rsid w:val="26833617"/>
    <w:rsid w:val="2795470A"/>
    <w:rsid w:val="27994856"/>
    <w:rsid w:val="288210B0"/>
    <w:rsid w:val="28CC15C7"/>
    <w:rsid w:val="290E3819"/>
    <w:rsid w:val="29F11A84"/>
    <w:rsid w:val="2ABD49D7"/>
    <w:rsid w:val="2B110049"/>
    <w:rsid w:val="2B56124F"/>
    <w:rsid w:val="2C321EA0"/>
    <w:rsid w:val="2C6E299C"/>
    <w:rsid w:val="2CB1302A"/>
    <w:rsid w:val="2CEF780D"/>
    <w:rsid w:val="2D137FFE"/>
    <w:rsid w:val="2D8036E2"/>
    <w:rsid w:val="2D890EE2"/>
    <w:rsid w:val="2DE821B5"/>
    <w:rsid w:val="2EFB6D82"/>
    <w:rsid w:val="2F0A0355"/>
    <w:rsid w:val="311502EB"/>
    <w:rsid w:val="3249539D"/>
    <w:rsid w:val="33737C28"/>
    <w:rsid w:val="3461084C"/>
    <w:rsid w:val="35291F86"/>
    <w:rsid w:val="35887577"/>
    <w:rsid w:val="35F86098"/>
    <w:rsid w:val="37850357"/>
    <w:rsid w:val="37994822"/>
    <w:rsid w:val="379F16BD"/>
    <w:rsid w:val="37C93F88"/>
    <w:rsid w:val="394E2D39"/>
    <w:rsid w:val="396022A7"/>
    <w:rsid w:val="3AA82ABE"/>
    <w:rsid w:val="3BC928E9"/>
    <w:rsid w:val="3C1342F5"/>
    <w:rsid w:val="3E42253D"/>
    <w:rsid w:val="3EF83260"/>
    <w:rsid w:val="3FD14793"/>
    <w:rsid w:val="40426CDB"/>
    <w:rsid w:val="40C90969"/>
    <w:rsid w:val="41EE4F8F"/>
    <w:rsid w:val="42946ECB"/>
    <w:rsid w:val="42952201"/>
    <w:rsid w:val="429F7B6A"/>
    <w:rsid w:val="43E46F51"/>
    <w:rsid w:val="440B2DD5"/>
    <w:rsid w:val="441A1D87"/>
    <w:rsid w:val="442150DA"/>
    <w:rsid w:val="44295A53"/>
    <w:rsid w:val="44476DA2"/>
    <w:rsid w:val="4606064B"/>
    <w:rsid w:val="466F2D02"/>
    <w:rsid w:val="47F610CF"/>
    <w:rsid w:val="483F5D0B"/>
    <w:rsid w:val="488A02AD"/>
    <w:rsid w:val="48A12FDD"/>
    <w:rsid w:val="48B119BF"/>
    <w:rsid w:val="48C85DC4"/>
    <w:rsid w:val="48D95919"/>
    <w:rsid w:val="495C6D3A"/>
    <w:rsid w:val="496B3321"/>
    <w:rsid w:val="498D1FB4"/>
    <w:rsid w:val="4A293223"/>
    <w:rsid w:val="4A9450B1"/>
    <w:rsid w:val="4AAC31E2"/>
    <w:rsid w:val="4B560F0A"/>
    <w:rsid w:val="4B5C1014"/>
    <w:rsid w:val="4B6C0A3B"/>
    <w:rsid w:val="4BB62EB3"/>
    <w:rsid w:val="4C404D13"/>
    <w:rsid w:val="4F1B2F63"/>
    <w:rsid w:val="4F536A63"/>
    <w:rsid w:val="4F6236AC"/>
    <w:rsid w:val="4F717703"/>
    <w:rsid w:val="4FCF11D5"/>
    <w:rsid w:val="4FDC010B"/>
    <w:rsid w:val="513A0A06"/>
    <w:rsid w:val="517E037D"/>
    <w:rsid w:val="51DA3919"/>
    <w:rsid w:val="53375FAB"/>
    <w:rsid w:val="533E7FBD"/>
    <w:rsid w:val="54AF07F0"/>
    <w:rsid w:val="567A1CAD"/>
    <w:rsid w:val="56D22CEF"/>
    <w:rsid w:val="5751396D"/>
    <w:rsid w:val="577817F1"/>
    <w:rsid w:val="577F7E83"/>
    <w:rsid w:val="57A32943"/>
    <w:rsid w:val="590E5D93"/>
    <w:rsid w:val="591E2557"/>
    <w:rsid w:val="594E56C8"/>
    <w:rsid w:val="59CA0E2A"/>
    <w:rsid w:val="5A70755F"/>
    <w:rsid w:val="5B3C4D50"/>
    <w:rsid w:val="5CCB4FEC"/>
    <w:rsid w:val="5D23377B"/>
    <w:rsid w:val="5DE86DAB"/>
    <w:rsid w:val="5E007B0B"/>
    <w:rsid w:val="5E180056"/>
    <w:rsid w:val="5F3F2C01"/>
    <w:rsid w:val="5F586DA5"/>
    <w:rsid w:val="5FF2349B"/>
    <w:rsid w:val="5FF90821"/>
    <w:rsid w:val="61070551"/>
    <w:rsid w:val="61101F75"/>
    <w:rsid w:val="616A4E7C"/>
    <w:rsid w:val="63BB7701"/>
    <w:rsid w:val="64236B86"/>
    <w:rsid w:val="64833CAE"/>
    <w:rsid w:val="64846BD7"/>
    <w:rsid w:val="65246D4E"/>
    <w:rsid w:val="653315D1"/>
    <w:rsid w:val="65AF4656"/>
    <w:rsid w:val="662F38E8"/>
    <w:rsid w:val="66BF2A8B"/>
    <w:rsid w:val="68353EA0"/>
    <w:rsid w:val="68361935"/>
    <w:rsid w:val="6875666B"/>
    <w:rsid w:val="694B69C1"/>
    <w:rsid w:val="695E4D8E"/>
    <w:rsid w:val="6B0E002E"/>
    <w:rsid w:val="6B362F69"/>
    <w:rsid w:val="6C101518"/>
    <w:rsid w:val="6C264F92"/>
    <w:rsid w:val="6C4B72F3"/>
    <w:rsid w:val="6D77150C"/>
    <w:rsid w:val="6E3D7A7E"/>
    <w:rsid w:val="6EF935ED"/>
    <w:rsid w:val="7068134D"/>
    <w:rsid w:val="70D14180"/>
    <w:rsid w:val="71697CC0"/>
    <w:rsid w:val="72225FAD"/>
    <w:rsid w:val="727702DB"/>
    <w:rsid w:val="73EA26A7"/>
    <w:rsid w:val="740D2C6D"/>
    <w:rsid w:val="7493042B"/>
    <w:rsid w:val="756E0BB6"/>
    <w:rsid w:val="75E50B67"/>
    <w:rsid w:val="761D587D"/>
    <w:rsid w:val="76E53471"/>
    <w:rsid w:val="778C0CA0"/>
    <w:rsid w:val="77BC348B"/>
    <w:rsid w:val="77CA666E"/>
    <w:rsid w:val="77F97DE9"/>
    <w:rsid w:val="78137CC9"/>
    <w:rsid w:val="795A498E"/>
    <w:rsid w:val="79F25ECA"/>
    <w:rsid w:val="7ADD478D"/>
    <w:rsid w:val="7AE03871"/>
    <w:rsid w:val="7DBF65A8"/>
    <w:rsid w:val="7DF51730"/>
    <w:rsid w:val="7EF948F1"/>
    <w:rsid w:val="7F18649A"/>
    <w:rsid w:val="7F3E3E3D"/>
    <w:rsid w:val="7F5925BA"/>
    <w:rsid w:val="7FBE4FE1"/>
    <w:rsid w:val="7FEE0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Pr>
      <w:rFonts w:ascii="Segoe UI" w:hAnsi="Segoe UI" w:cs="Segoe UI"/>
      <w:kern w:val="2"/>
      <w:sz w:val="18"/>
      <w:szCs w:val="18"/>
    </w:rPr>
  </w:style>
  <w:style w:type="character" w:customStyle="1" w:styleId="src">
    <w:name w:val="src"/>
    <w:basedOn w:val="a0"/>
  </w:style>
  <w:style w:type="character" w:customStyle="1" w:styleId="15">
    <w:name w:val="15"/>
    <w:rPr>
      <w:rFonts w:ascii="Times New Roman" w:hAnsi="Times New Roman" w:cs="Times New Roman" w:hint="default"/>
    </w:rPr>
  </w:style>
  <w:style w:type="character" w:customStyle="1" w:styleId="Char0">
    <w:name w:val="页脚 Char"/>
    <w:link w:val="a4"/>
    <w:rPr>
      <w:rFonts w:ascii="Calibri" w:hAnsi="Calibri"/>
      <w:kern w:val="2"/>
      <w:sz w:val="18"/>
      <w:szCs w:val="18"/>
    </w:rPr>
  </w:style>
  <w:style w:type="character" w:customStyle="1" w:styleId="Char1">
    <w:name w:val="页眉 Char"/>
    <w:link w:val="a5"/>
    <w:rPr>
      <w:rFonts w:ascii="Calibri" w:hAnsi="Calibri"/>
      <w:kern w:val="2"/>
      <w:sz w:val="18"/>
      <w:szCs w:val="18"/>
    </w:rPr>
  </w:style>
  <w:style w:type="character" w:styleId="a6">
    <w:name w:val="Hyperlink"/>
    <w:rPr>
      <w:color w:val="0000FF"/>
      <w:u w:val="single"/>
    </w:rPr>
  </w:style>
  <w:style w:type="character" w:styleId="a7">
    <w:name w:val="annotation reference"/>
    <w:uiPriority w:val="99"/>
    <w:qFormat/>
    <w:rPr>
      <w:sz w:val="16"/>
      <w:szCs w:val="16"/>
    </w:rPr>
  </w:style>
  <w:style w:type="character" w:customStyle="1" w:styleId="Char2">
    <w:name w:val="批注主题 Char"/>
    <w:link w:val="a8"/>
    <w:rPr>
      <w:rFonts w:ascii="Calibri" w:hAnsi="Calibri"/>
      <w:b/>
      <w:bCs/>
      <w:kern w:val="2"/>
      <w:lang w:eastAsia="zh-CN"/>
    </w:rPr>
  </w:style>
  <w:style w:type="character" w:customStyle="1" w:styleId="apple-converted-space">
    <w:name w:val="apple-converted-space"/>
    <w:basedOn w:val="a0"/>
  </w:style>
  <w:style w:type="character" w:customStyle="1" w:styleId="Char3">
    <w:name w:val="批注文字 Char"/>
    <w:link w:val="a9"/>
    <w:uiPriority w:val="99"/>
    <w:qFormat/>
    <w:rPr>
      <w:rFonts w:ascii="Calibri" w:hAnsi="Calibri"/>
      <w:kern w:val="2"/>
      <w:lang w:eastAsia="zh-CN"/>
    </w:rPr>
  </w:style>
  <w:style w:type="paragraph" w:styleId="aa">
    <w:name w:val="Normal (Web)"/>
    <w:basedOn w:val="a"/>
    <w:rPr>
      <w:sz w:val="24"/>
    </w:rPr>
  </w:style>
  <w:style w:type="paragraph" w:styleId="a8">
    <w:name w:val="annotation subject"/>
    <w:basedOn w:val="a9"/>
    <w:next w:val="a9"/>
    <w:link w:val="Char2"/>
    <w:rPr>
      <w:b/>
      <w:bCs/>
    </w:rPr>
  </w:style>
  <w:style w:type="paragraph" w:styleId="ab">
    <w:name w:val="Revision"/>
    <w:uiPriority w:val="99"/>
    <w:unhideWhenUsed/>
    <w:rPr>
      <w:rFonts w:ascii="Calibri" w:hAnsi="Calibri"/>
      <w:kern w:val="2"/>
      <w:sz w:val="21"/>
      <w:szCs w:val="24"/>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3">
    <w:name w:val="Balloon Text"/>
    <w:basedOn w:val="a"/>
    <w:link w:val="Char"/>
    <w:rPr>
      <w:rFonts w:ascii="Segoe UI" w:hAnsi="Segoe UI"/>
      <w:sz w:val="18"/>
      <w:szCs w:val="18"/>
    </w:rPr>
  </w:style>
  <w:style w:type="paragraph" w:styleId="a9">
    <w:name w:val="annotation text"/>
    <w:basedOn w:val="a"/>
    <w:link w:val="Char3"/>
    <w:uiPriority w:val="99"/>
    <w:qFormat/>
    <w:rPr>
      <w:sz w:val="20"/>
      <w:szCs w:val="20"/>
    </w:rPr>
  </w:style>
  <w:style w:type="table" w:styleId="ac">
    <w:name w:val="Table Grid"/>
    <w:basedOn w:val="a1"/>
    <w:uiPriority w:val="5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line number"/>
    <w:rsid w:val="00E44573"/>
  </w:style>
  <w:style w:type="paragraph" w:styleId="ae">
    <w:name w:val="caption"/>
    <w:basedOn w:val="a"/>
    <w:next w:val="a"/>
    <w:unhideWhenUsed/>
    <w:qFormat/>
    <w:rsid w:val="00D60E49"/>
    <w:rPr>
      <w:rFonts w:ascii="Cambria" w:eastAsia="黑体" w:hAnsi="Cambria"/>
      <w:sz w:val="20"/>
      <w:szCs w:val="20"/>
    </w:rPr>
  </w:style>
  <w:style w:type="paragraph" w:styleId="af">
    <w:name w:val="Plain Text"/>
    <w:basedOn w:val="a"/>
    <w:link w:val="Char4"/>
    <w:rsid w:val="0093062A"/>
    <w:rPr>
      <w:rFonts w:ascii="宋体" w:hAnsi="Courier New" w:cs="Courier New"/>
      <w:szCs w:val="21"/>
    </w:rPr>
  </w:style>
  <w:style w:type="character" w:customStyle="1" w:styleId="Char4">
    <w:name w:val="纯文本 Char"/>
    <w:link w:val="af"/>
    <w:rsid w:val="0093062A"/>
    <w:rPr>
      <w:rFonts w:ascii="宋体" w:hAnsi="Courier New" w:cs="Courier New"/>
      <w:kern w:val="2"/>
      <w:sz w:val="21"/>
      <w:szCs w:val="21"/>
    </w:rPr>
  </w:style>
  <w:style w:type="paragraph" w:styleId="af0">
    <w:name w:val="List Paragraph"/>
    <w:aliases w:val="列表段落"/>
    <w:basedOn w:val="a"/>
    <w:uiPriority w:val="34"/>
    <w:qFormat/>
    <w:rsid w:val="0093062A"/>
    <w:pPr>
      <w:widowControl/>
      <w:spacing w:after="160" w:line="259" w:lineRule="auto"/>
      <w:ind w:left="720"/>
      <w:contextualSpacing/>
      <w:jc w:val="left"/>
    </w:pPr>
    <w:rPr>
      <w:kern w:val="0"/>
      <w:sz w:val="22"/>
      <w:szCs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Pr>
      <w:rFonts w:ascii="Segoe UI" w:hAnsi="Segoe UI" w:cs="Segoe UI"/>
      <w:kern w:val="2"/>
      <w:sz w:val="18"/>
      <w:szCs w:val="18"/>
    </w:rPr>
  </w:style>
  <w:style w:type="character" w:customStyle="1" w:styleId="src">
    <w:name w:val="src"/>
    <w:basedOn w:val="a0"/>
  </w:style>
  <w:style w:type="character" w:customStyle="1" w:styleId="15">
    <w:name w:val="15"/>
    <w:rPr>
      <w:rFonts w:ascii="Times New Roman" w:hAnsi="Times New Roman" w:cs="Times New Roman" w:hint="default"/>
    </w:rPr>
  </w:style>
  <w:style w:type="character" w:customStyle="1" w:styleId="Char0">
    <w:name w:val="页脚 Char"/>
    <w:link w:val="a4"/>
    <w:rPr>
      <w:rFonts w:ascii="Calibri" w:hAnsi="Calibri"/>
      <w:kern w:val="2"/>
      <w:sz w:val="18"/>
      <w:szCs w:val="18"/>
    </w:rPr>
  </w:style>
  <w:style w:type="character" w:customStyle="1" w:styleId="Char1">
    <w:name w:val="页眉 Char"/>
    <w:link w:val="a5"/>
    <w:rPr>
      <w:rFonts w:ascii="Calibri" w:hAnsi="Calibri"/>
      <w:kern w:val="2"/>
      <w:sz w:val="18"/>
      <w:szCs w:val="18"/>
    </w:rPr>
  </w:style>
  <w:style w:type="character" w:styleId="a6">
    <w:name w:val="Hyperlink"/>
    <w:rPr>
      <w:color w:val="0000FF"/>
      <w:u w:val="single"/>
    </w:rPr>
  </w:style>
  <w:style w:type="character" w:styleId="a7">
    <w:name w:val="annotation reference"/>
    <w:uiPriority w:val="99"/>
    <w:qFormat/>
    <w:rPr>
      <w:sz w:val="16"/>
      <w:szCs w:val="16"/>
    </w:rPr>
  </w:style>
  <w:style w:type="character" w:customStyle="1" w:styleId="Char2">
    <w:name w:val="批注主题 Char"/>
    <w:link w:val="a8"/>
    <w:rPr>
      <w:rFonts w:ascii="Calibri" w:hAnsi="Calibri"/>
      <w:b/>
      <w:bCs/>
      <w:kern w:val="2"/>
      <w:lang w:eastAsia="zh-CN"/>
    </w:rPr>
  </w:style>
  <w:style w:type="character" w:customStyle="1" w:styleId="apple-converted-space">
    <w:name w:val="apple-converted-space"/>
    <w:basedOn w:val="a0"/>
  </w:style>
  <w:style w:type="character" w:customStyle="1" w:styleId="Char3">
    <w:name w:val="批注文字 Char"/>
    <w:link w:val="a9"/>
    <w:uiPriority w:val="99"/>
    <w:qFormat/>
    <w:rPr>
      <w:rFonts w:ascii="Calibri" w:hAnsi="Calibri"/>
      <w:kern w:val="2"/>
      <w:lang w:eastAsia="zh-CN"/>
    </w:rPr>
  </w:style>
  <w:style w:type="paragraph" w:styleId="aa">
    <w:name w:val="Normal (Web)"/>
    <w:basedOn w:val="a"/>
    <w:rPr>
      <w:sz w:val="24"/>
    </w:rPr>
  </w:style>
  <w:style w:type="paragraph" w:styleId="a8">
    <w:name w:val="annotation subject"/>
    <w:basedOn w:val="a9"/>
    <w:next w:val="a9"/>
    <w:link w:val="Char2"/>
    <w:rPr>
      <w:b/>
      <w:bCs/>
    </w:rPr>
  </w:style>
  <w:style w:type="paragraph" w:styleId="ab">
    <w:name w:val="Revision"/>
    <w:uiPriority w:val="99"/>
    <w:unhideWhenUsed/>
    <w:rPr>
      <w:rFonts w:ascii="Calibri" w:hAnsi="Calibri"/>
      <w:kern w:val="2"/>
      <w:sz w:val="21"/>
      <w:szCs w:val="24"/>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pPr>
      <w:tabs>
        <w:tab w:val="center" w:pos="4153"/>
        <w:tab w:val="right" w:pos="8306"/>
      </w:tabs>
      <w:snapToGrid w:val="0"/>
      <w:jc w:val="left"/>
    </w:pPr>
    <w:rPr>
      <w:sz w:val="18"/>
      <w:szCs w:val="18"/>
    </w:rPr>
  </w:style>
  <w:style w:type="paragraph" w:styleId="a3">
    <w:name w:val="Balloon Text"/>
    <w:basedOn w:val="a"/>
    <w:link w:val="Char"/>
    <w:rPr>
      <w:rFonts w:ascii="Segoe UI" w:hAnsi="Segoe UI"/>
      <w:sz w:val="18"/>
      <w:szCs w:val="18"/>
    </w:rPr>
  </w:style>
  <w:style w:type="paragraph" w:styleId="a9">
    <w:name w:val="annotation text"/>
    <w:basedOn w:val="a"/>
    <w:link w:val="Char3"/>
    <w:uiPriority w:val="99"/>
    <w:qFormat/>
    <w:rPr>
      <w:sz w:val="20"/>
      <w:szCs w:val="20"/>
    </w:rPr>
  </w:style>
  <w:style w:type="table" w:styleId="ac">
    <w:name w:val="Table Grid"/>
    <w:basedOn w:val="a1"/>
    <w:uiPriority w:val="5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line number"/>
    <w:rsid w:val="00E44573"/>
  </w:style>
  <w:style w:type="paragraph" w:styleId="ae">
    <w:name w:val="caption"/>
    <w:basedOn w:val="a"/>
    <w:next w:val="a"/>
    <w:unhideWhenUsed/>
    <w:qFormat/>
    <w:rsid w:val="00D60E49"/>
    <w:rPr>
      <w:rFonts w:ascii="Cambria" w:eastAsia="黑体" w:hAnsi="Cambria"/>
      <w:sz w:val="20"/>
      <w:szCs w:val="20"/>
    </w:rPr>
  </w:style>
  <w:style w:type="paragraph" w:styleId="af">
    <w:name w:val="Plain Text"/>
    <w:basedOn w:val="a"/>
    <w:link w:val="Char4"/>
    <w:rsid w:val="0093062A"/>
    <w:rPr>
      <w:rFonts w:ascii="宋体" w:hAnsi="Courier New" w:cs="Courier New"/>
      <w:szCs w:val="21"/>
    </w:rPr>
  </w:style>
  <w:style w:type="character" w:customStyle="1" w:styleId="Char4">
    <w:name w:val="纯文本 Char"/>
    <w:link w:val="af"/>
    <w:rsid w:val="0093062A"/>
    <w:rPr>
      <w:rFonts w:ascii="宋体" w:hAnsi="Courier New" w:cs="Courier New"/>
      <w:kern w:val="2"/>
      <w:sz w:val="21"/>
      <w:szCs w:val="21"/>
    </w:rPr>
  </w:style>
  <w:style w:type="paragraph" w:styleId="af0">
    <w:name w:val="List Paragraph"/>
    <w:aliases w:val="列表段落"/>
    <w:basedOn w:val="a"/>
    <w:uiPriority w:val="34"/>
    <w:qFormat/>
    <w:rsid w:val="0093062A"/>
    <w:pPr>
      <w:widowControl/>
      <w:spacing w:after="160" w:line="259" w:lineRule="auto"/>
      <w:ind w:left="720"/>
      <w:contextualSpacing/>
      <w:jc w:val="left"/>
    </w:pPr>
    <w:rPr>
      <w:kern w:val="0"/>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mesh/68019788"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E:/Dict/8.6.2.0/resultui/html/index.html" TargetMode="External"/><Relationship Id="rId4" Type="http://schemas.openxmlformats.org/officeDocument/2006/relationships/settings" Target="settings.xml"/><Relationship Id="rId9" Type="http://schemas.openxmlformats.org/officeDocument/2006/relationships/hyperlink" Target="E:/Dict/8.6.2.0/resultui/html/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2D7C7-92C7-41EC-8344-F8945274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3732</Words>
  <Characters>21276</Characters>
  <Application>Microsoft Office Word</Application>
  <DocSecurity>0</DocSecurity>
  <Lines>177</Lines>
  <Paragraphs>49</Paragraphs>
  <ScaleCrop>false</ScaleCrop>
  <Company>user</Company>
  <LinksUpToDate>false</LinksUpToDate>
  <CharactersWithSpaces>24959</CharactersWithSpaces>
  <SharedDoc>false</SharedDoc>
  <HLinks>
    <vt:vector size="24" baseType="variant">
      <vt:variant>
        <vt:i4>7340120</vt:i4>
      </vt:variant>
      <vt:variant>
        <vt:i4>27</vt:i4>
      </vt:variant>
      <vt:variant>
        <vt:i4>0</vt:i4>
      </vt:variant>
      <vt:variant>
        <vt:i4>5</vt:i4>
      </vt:variant>
      <vt:variant>
        <vt:lpwstr>file://E:\Dict\8.6.2.0\resultui\html\index.html</vt:lpwstr>
      </vt:variant>
      <vt:variant>
        <vt:lpwstr>/javascript:;</vt:lpwstr>
      </vt:variant>
      <vt:variant>
        <vt:i4>7340120</vt:i4>
      </vt:variant>
      <vt:variant>
        <vt:i4>24</vt:i4>
      </vt:variant>
      <vt:variant>
        <vt:i4>0</vt:i4>
      </vt:variant>
      <vt:variant>
        <vt:i4>5</vt:i4>
      </vt:variant>
      <vt:variant>
        <vt:lpwstr>file://E:\Dict\8.6.2.0\resultui\html\index.html</vt:lpwstr>
      </vt:variant>
      <vt:variant>
        <vt:lpwstr>/javascript:;</vt:lpwstr>
      </vt:variant>
      <vt:variant>
        <vt:i4>6357037</vt:i4>
      </vt:variant>
      <vt:variant>
        <vt:i4>3</vt:i4>
      </vt:variant>
      <vt:variant>
        <vt:i4>0</vt:i4>
      </vt:variant>
      <vt:variant>
        <vt:i4>5</vt:i4>
      </vt:variant>
      <vt:variant>
        <vt:lpwstr>https://www.ncbi.nlm.nih.gov/mesh/68019788</vt:lpwstr>
      </vt:variant>
      <vt:variant>
        <vt:lpwstr/>
      </vt:variant>
      <vt:variant>
        <vt:i4>5767196</vt:i4>
      </vt:variant>
      <vt:variant>
        <vt:i4>0</vt:i4>
      </vt:variant>
      <vt:variant>
        <vt:i4>0</vt:i4>
      </vt:variant>
      <vt:variant>
        <vt:i4>5</vt:i4>
      </vt:variant>
      <vt:variant>
        <vt:lpwstr>https://www.ncbi.nlm.nih.gov/mesh/2016597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茉小贝</dc:creator>
  <cp:lastModifiedBy>liujihong2008@qq.con</cp:lastModifiedBy>
  <cp:revision>4</cp:revision>
  <dcterms:created xsi:type="dcterms:W3CDTF">2020-05-21T08:07:00Z</dcterms:created>
  <dcterms:modified xsi:type="dcterms:W3CDTF">2020-05-22T03:14:00Z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