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5724" w14:textId="77777777" w:rsidR="00107D8D" w:rsidRPr="00313587" w:rsidRDefault="00107D8D" w:rsidP="00313587">
      <w:pPr>
        <w:pStyle w:val="Gvde"/>
        <w:adjustRightInd w:val="0"/>
        <w:snapToGrid w:val="0"/>
        <w:spacing w:line="360" w:lineRule="auto"/>
        <w:jc w:val="both"/>
        <w:rPr>
          <w:rFonts w:ascii="Book Antiqua" w:hAnsi="Book Antiqua" w:cs="Times New Roman"/>
          <w:bCs/>
          <w:i/>
          <w:color w:val="000000" w:themeColor="text1"/>
          <w:lang w:val="en-US"/>
        </w:rPr>
      </w:pPr>
      <w:r w:rsidRPr="00313587">
        <w:rPr>
          <w:rFonts w:ascii="Book Antiqua" w:hAnsi="Book Antiqua" w:cs="Times New Roman"/>
          <w:b/>
          <w:bCs/>
          <w:color w:val="000000" w:themeColor="text1"/>
          <w:lang w:val="en-US"/>
        </w:rPr>
        <w:t xml:space="preserve">Name of Journal: </w:t>
      </w:r>
      <w:r w:rsidRPr="00313587">
        <w:rPr>
          <w:rFonts w:ascii="Book Antiqua" w:hAnsi="Book Antiqua" w:cs="Times New Roman"/>
          <w:i/>
          <w:color w:val="000000" w:themeColor="text1"/>
          <w:lang w:val="en-US"/>
        </w:rPr>
        <w:t>World Journal of Clinical Cases</w:t>
      </w:r>
      <w:r w:rsidRPr="00313587" w:rsidDel="00AF7424">
        <w:rPr>
          <w:rFonts w:ascii="Book Antiqua" w:hAnsi="Book Antiqua" w:cs="Times New Roman"/>
          <w:bCs/>
          <w:i/>
          <w:color w:val="000000" w:themeColor="text1"/>
          <w:lang w:val="en-US"/>
        </w:rPr>
        <w:t xml:space="preserve"> </w:t>
      </w:r>
    </w:p>
    <w:p w14:paraId="497B01EE" w14:textId="77777777" w:rsidR="00107D8D" w:rsidRPr="00313587" w:rsidRDefault="00107D8D"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t xml:space="preserve">Manuscript NO: </w:t>
      </w:r>
      <w:r w:rsidR="006C3C5E" w:rsidRPr="00313587">
        <w:rPr>
          <w:rFonts w:ascii="Book Antiqua" w:hAnsi="Book Antiqua" w:cs="Times New Roman"/>
          <w:bCs/>
          <w:color w:val="000000" w:themeColor="text1"/>
          <w:lang w:val="en-US"/>
        </w:rPr>
        <w:t>53888</w:t>
      </w:r>
    </w:p>
    <w:p w14:paraId="0F05D910" w14:textId="77777777" w:rsidR="00107D8D" w:rsidRPr="00313587" w:rsidRDefault="00107D8D" w:rsidP="00313587">
      <w:pPr>
        <w:pStyle w:val="Gvde"/>
        <w:adjustRightInd w:val="0"/>
        <w:snapToGrid w:val="0"/>
        <w:spacing w:line="360" w:lineRule="auto"/>
        <w:jc w:val="both"/>
        <w:rPr>
          <w:rFonts w:ascii="Book Antiqua" w:hAnsi="Book Antiqua" w:cs="Times New Roman"/>
          <w:color w:val="000000" w:themeColor="text1"/>
          <w:lang w:val="en-US"/>
        </w:rPr>
      </w:pPr>
      <w:r w:rsidRPr="00313587">
        <w:rPr>
          <w:rFonts w:ascii="Book Antiqua" w:hAnsi="Book Antiqua" w:cs="Times New Roman"/>
          <w:b/>
          <w:bCs/>
          <w:color w:val="000000" w:themeColor="text1"/>
          <w:lang w:val="en-US"/>
        </w:rPr>
        <w:t xml:space="preserve">Manuscript type: </w:t>
      </w:r>
      <w:r w:rsidRPr="00313587">
        <w:rPr>
          <w:rFonts w:ascii="Book Antiqua" w:hAnsi="Book Antiqua"/>
          <w:color w:val="000000" w:themeColor="text1"/>
        </w:rPr>
        <w:t>ORIGINAL ARTICLE</w:t>
      </w:r>
    </w:p>
    <w:p w14:paraId="6E64E6DE" w14:textId="77777777" w:rsidR="00107D8D" w:rsidRPr="00313587" w:rsidRDefault="00107D8D" w:rsidP="00313587">
      <w:pPr>
        <w:pStyle w:val="Gvde"/>
        <w:adjustRightInd w:val="0"/>
        <w:snapToGrid w:val="0"/>
        <w:spacing w:line="360" w:lineRule="auto"/>
        <w:jc w:val="both"/>
        <w:rPr>
          <w:rStyle w:val="af1"/>
          <w:rFonts w:ascii="Book Antiqua" w:eastAsia="Times New Roman" w:hAnsi="Book Antiqua" w:cs="Times New Roman"/>
          <w:b/>
          <w:bCs/>
          <w:i w:val="0"/>
          <w:iCs w:val="0"/>
          <w:color w:val="000000" w:themeColor="text1"/>
          <w:shd w:val="clear" w:color="auto" w:fill="FFFFFF"/>
          <w:lang w:val="en-US" w:eastAsia="en-US"/>
        </w:rPr>
      </w:pPr>
    </w:p>
    <w:p w14:paraId="2FF9CB5C" w14:textId="77777777" w:rsidR="00B041A1" w:rsidRPr="00313587" w:rsidRDefault="00B041A1" w:rsidP="00313587">
      <w:pPr>
        <w:adjustRightInd w:val="0"/>
        <w:snapToGrid w:val="0"/>
        <w:spacing w:line="360" w:lineRule="auto"/>
        <w:jc w:val="both"/>
        <w:rPr>
          <w:rFonts w:ascii="Book Antiqua" w:eastAsia="幼圆" w:hAnsi="Book Antiqua"/>
          <w:b/>
          <w:i/>
          <w:color w:val="000000" w:themeColor="text1"/>
        </w:rPr>
      </w:pPr>
      <w:r w:rsidRPr="00313587">
        <w:rPr>
          <w:rFonts w:ascii="Book Antiqua" w:eastAsia="幼圆" w:hAnsi="Book Antiqua"/>
          <w:b/>
          <w:i/>
          <w:color w:val="000000" w:themeColor="text1"/>
        </w:rPr>
        <w:t>Retrospective Study</w:t>
      </w:r>
    </w:p>
    <w:p w14:paraId="1CFB53E1" w14:textId="77777777" w:rsidR="00465D1D" w:rsidRPr="00313587" w:rsidRDefault="007004BF" w:rsidP="00313587">
      <w:pPr>
        <w:pStyle w:val="Gvde"/>
        <w:adjustRightInd w:val="0"/>
        <w:snapToGrid w:val="0"/>
        <w:spacing w:line="360" w:lineRule="auto"/>
        <w:jc w:val="both"/>
        <w:rPr>
          <w:rFonts w:ascii="Book Antiqua" w:eastAsiaTheme="minorEastAsia" w:hAnsi="Book Antiqua" w:cs="Times New Roman"/>
          <w:b/>
          <w:bCs/>
          <w:color w:val="000000" w:themeColor="text1"/>
          <w:lang w:val="en-US" w:eastAsia="zh-CN"/>
        </w:rPr>
      </w:pPr>
      <w:r w:rsidRPr="00313587">
        <w:rPr>
          <w:rFonts w:ascii="Book Antiqua" w:eastAsia="Times New Roman" w:hAnsi="Book Antiqua" w:cs="Times New Roman"/>
          <w:b/>
          <w:bCs/>
          <w:color w:val="000000" w:themeColor="text1"/>
          <w:lang w:val="en-US" w:eastAsia="en-US"/>
        </w:rPr>
        <w:t>Differences in parents of pediatric liver transplantation and chronic liver disease patients</w:t>
      </w:r>
    </w:p>
    <w:p w14:paraId="70CD8ED7" w14:textId="77777777" w:rsidR="007004BF" w:rsidRPr="00313587" w:rsidRDefault="007004BF" w:rsidP="00313587">
      <w:pPr>
        <w:pStyle w:val="Gvde"/>
        <w:adjustRightInd w:val="0"/>
        <w:snapToGrid w:val="0"/>
        <w:spacing w:line="360" w:lineRule="auto"/>
        <w:jc w:val="both"/>
        <w:rPr>
          <w:rFonts w:ascii="Book Antiqua" w:eastAsiaTheme="minorEastAsia" w:hAnsi="Book Antiqua" w:cs="Times New Roman"/>
          <w:b/>
          <w:iCs/>
          <w:color w:val="000000" w:themeColor="text1"/>
          <w:lang w:val="en-US" w:eastAsia="zh-CN"/>
        </w:rPr>
      </w:pPr>
    </w:p>
    <w:p w14:paraId="18EDBF7A" w14:textId="77777777" w:rsidR="00107D8D" w:rsidRPr="00491445" w:rsidRDefault="00107D8D" w:rsidP="00313587">
      <w:pPr>
        <w:pStyle w:val="Gvde"/>
        <w:adjustRightInd w:val="0"/>
        <w:snapToGrid w:val="0"/>
        <w:spacing w:line="360" w:lineRule="auto"/>
        <w:jc w:val="both"/>
        <w:rPr>
          <w:rFonts w:ascii="Book Antiqua" w:eastAsiaTheme="minorEastAsia" w:hAnsi="Book Antiqua"/>
          <w:bCs/>
          <w:iCs/>
          <w:color w:val="000000" w:themeColor="text1"/>
          <w:lang w:eastAsia="zh-CN"/>
        </w:rPr>
      </w:pPr>
      <w:r w:rsidRPr="00313587">
        <w:rPr>
          <w:rFonts w:ascii="Book Antiqua" w:hAnsi="Book Antiqua" w:cs="Times New Roman"/>
          <w:bCs/>
          <w:color w:val="000000" w:themeColor="text1"/>
          <w:lang w:val="en-US"/>
        </w:rPr>
        <w:t xml:space="preserve">Akbulut S </w:t>
      </w:r>
      <w:r w:rsidRPr="00313587">
        <w:rPr>
          <w:rFonts w:ascii="Book Antiqua" w:hAnsi="Book Antiqua" w:cs="Times New Roman"/>
          <w:bCs/>
          <w:i/>
          <w:iCs/>
          <w:color w:val="000000" w:themeColor="text1"/>
          <w:lang w:val="en-US"/>
        </w:rPr>
        <w:t>et al</w:t>
      </w:r>
      <w:r w:rsidR="007148DD" w:rsidRPr="00313587">
        <w:rPr>
          <w:rFonts w:ascii="Book Antiqua" w:hAnsi="Book Antiqua" w:cs="Times New Roman"/>
          <w:bCs/>
          <w:color w:val="000000" w:themeColor="text1"/>
          <w:lang w:val="en-US"/>
        </w:rPr>
        <w:t xml:space="preserve">. </w:t>
      </w:r>
      <w:r w:rsidRPr="00313587">
        <w:rPr>
          <w:rFonts w:ascii="Book Antiqua" w:hAnsi="Book Antiqua"/>
          <w:bCs/>
          <w:iCs/>
          <w:color w:val="000000" w:themeColor="text1"/>
        </w:rPr>
        <w:t xml:space="preserve">Parental </w:t>
      </w:r>
      <w:r w:rsidR="00B041A1" w:rsidRPr="00313587">
        <w:rPr>
          <w:rFonts w:ascii="Book Antiqua" w:hAnsi="Book Antiqua"/>
          <w:bCs/>
          <w:iCs/>
          <w:color w:val="000000" w:themeColor="text1"/>
        </w:rPr>
        <w:t xml:space="preserve">satisfaction </w:t>
      </w:r>
      <w:r w:rsidRPr="00313587">
        <w:rPr>
          <w:rFonts w:ascii="Book Antiqua" w:hAnsi="Book Antiqua"/>
          <w:bCs/>
          <w:iCs/>
          <w:color w:val="000000" w:themeColor="text1"/>
        </w:rPr>
        <w:t xml:space="preserve">of pediatric patients with </w:t>
      </w:r>
      <w:r w:rsidR="00491445">
        <w:rPr>
          <w:rFonts w:ascii="Book Antiqua" w:eastAsiaTheme="minorEastAsia" w:hAnsi="Book Antiqua" w:hint="eastAsia"/>
          <w:bCs/>
          <w:iCs/>
          <w:color w:val="000000" w:themeColor="text1"/>
          <w:lang w:eastAsia="zh-CN"/>
        </w:rPr>
        <w:t>CLD</w:t>
      </w:r>
    </w:p>
    <w:p w14:paraId="73D7580D"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bCs/>
          <w:iCs/>
          <w:color w:val="000000" w:themeColor="text1"/>
        </w:rPr>
        <w:t xml:space="preserve"> </w:t>
      </w:r>
    </w:p>
    <w:p w14:paraId="2759D56C"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Sami Akbulut, Gulsen Gunes, Hasan Saritas, Bahar Aslan, Yunus Karipkiz, Khaled Demyati, Sukru Gungor, Sezai Yilmaz</w:t>
      </w:r>
    </w:p>
    <w:p w14:paraId="3C5D5CE3"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p>
    <w:p w14:paraId="64C14355"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bCs/>
          <w:color w:val="000000" w:themeColor="text1"/>
        </w:rPr>
        <w:t xml:space="preserve">Sami Akbulut, </w:t>
      </w:r>
      <w:r w:rsidRPr="00313587">
        <w:rPr>
          <w:rFonts w:ascii="Book Antiqua" w:hAnsi="Book Antiqua"/>
          <w:b/>
          <w:color w:val="000000" w:themeColor="text1"/>
        </w:rPr>
        <w:t>Khaled Demyati</w:t>
      </w:r>
      <w:r w:rsidRPr="00313587">
        <w:rPr>
          <w:rFonts w:ascii="Book Antiqua" w:hAnsi="Book Antiqua"/>
          <w:b/>
          <w:bCs/>
          <w:color w:val="000000" w:themeColor="text1"/>
        </w:rPr>
        <w:t>, Sezai Yilmaz,</w:t>
      </w:r>
      <w:r w:rsidRPr="00313587">
        <w:rPr>
          <w:rFonts w:ascii="Book Antiqua" w:hAnsi="Book Antiqua"/>
          <w:color w:val="000000" w:themeColor="text1"/>
        </w:rPr>
        <w:t xml:space="preserve"> Department of Surgery and Liver Transplant Institute, Inonu University Faculty of Medicine,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65411008"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0C11024A"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Sami Akbulut, Gulsen Gunes,</w:t>
      </w:r>
      <w:r w:rsidRPr="00313587">
        <w:rPr>
          <w:rFonts w:ascii="Book Antiqua" w:hAnsi="Book Antiqua"/>
          <w:bCs/>
          <w:color w:val="000000" w:themeColor="text1"/>
        </w:rPr>
        <w:t xml:space="preserve"> </w:t>
      </w:r>
      <w:r w:rsidRPr="00313587">
        <w:rPr>
          <w:rFonts w:ascii="Book Antiqua" w:hAnsi="Book Antiqua"/>
          <w:color w:val="000000" w:themeColor="text1"/>
        </w:rPr>
        <w:t>Department of Public Health, Inonu University Faculty of Medicine,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03917C45"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7F591D0F"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Hasan Saritas, Bahar Aslan,</w:t>
      </w:r>
      <w:r w:rsidRPr="00313587">
        <w:rPr>
          <w:rFonts w:ascii="Book Antiqua" w:hAnsi="Book Antiqua"/>
          <w:bCs/>
          <w:color w:val="000000" w:themeColor="text1"/>
        </w:rPr>
        <w:t xml:space="preserve"> </w:t>
      </w:r>
      <w:r w:rsidRPr="00313587">
        <w:rPr>
          <w:rFonts w:ascii="Book Antiqua" w:hAnsi="Book Antiqua"/>
          <w:color w:val="000000" w:themeColor="text1"/>
        </w:rPr>
        <w:t>Department of Surgical Nursing, Inonu University Faculty of Nursing's,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18BCB8EB"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1B0EDB93"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bCs/>
          <w:color w:val="000000" w:themeColor="text1"/>
        </w:rPr>
        <w:t>Yunus Karipkiz,</w:t>
      </w:r>
      <w:r w:rsidRPr="00313587">
        <w:rPr>
          <w:rFonts w:ascii="Book Antiqua" w:hAnsi="Book Antiqua"/>
          <w:color w:val="000000" w:themeColor="text1"/>
        </w:rPr>
        <w:t xml:space="preserve"> Department of Nursing Care Inonu </w:t>
      </w:r>
      <w:r w:rsidR="00B041A1" w:rsidRPr="00313587">
        <w:rPr>
          <w:rFonts w:ascii="Book Antiqua" w:hAnsi="Book Antiqua"/>
          <w:color w:val="000000" w:themeColor="text1"/>
        </w:rPr>
        <w:t>University Faculty of Medicine</w:t>
      </w:r>
      <w:r w:rsidRPr="00313587">
        <w:rPr>
          <w:rFonts w:ascii="Book Antiqua" w:hAnsi="Book Antiqua"/>
          <w:color w:val="000000" w:themeColor="text1"/>
        </w:rPr>
        <w:t>,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240A65D4"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3DF13E2C"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Khaled Demyati</w:t>
      </w:r>
      <w:r w:rsidRPr="00313587">
        <w:rPr>
          <w:rFonts w:ascii="Book Antiqua" w:hAnsi="Book Antiqua"/>
          <w:bCs/>
          <w:color w:val="000000" w:themeColor="text1"/>
        </w:rPr>
        <w:t>,</w:t>
      </w:r>
      <w:r w:rsidRPr="00313587">
        <w:rPr>
          <w:rFonts w:ascii="Book Antiqua" w:hAnsi="Book Antiqua"/>
          <w:bCs/>
          <w:color w:val="000000" w:themeColor="text1"/>
          <w:vertAlign w:val="superscript"/>
        </w:rPr>
        <w:t xml:space="preserve"> </w:t>
      </w:r>
      <w:r w:rsidRPr="00313587">
        <w:rPr>
          <w:rFonts w:ascii="Book Antiqua" w:hAnsi="Book Antiqua"/>
          <w:bCs/>
          <w:color w:val="000000" w:themeColor="text1"/>
        </w:rPr>
        <w:t>Department</w:t>
      </w:r>
      <w:r w:rsidRPr="00313587">
        <w:rPr>
          <w:rFonts w:ascii="Book Antiqua" w:hAnsi="Book Antiqua"/>
          <w:color w:val="000000" w:themeColor="text1"/>
        </w:rPr>
        <w:t xml:space="preserve"> of Surgery, An-Najah National University Hospital, An-Najah National</w:t>
      </w:r>
      <w:r w:rsidR="00B041A1" w:rsidRPr="00313587">
        <w:rPr>
          <w:rFonts w:ascii="Book Antiqua" w:hAnsi="Book Antiqua"/>
          <w:color w:val="000000" w:themeColor="text1"/>
        </w:rPr>
        <w:t xml:space="preserve"> University, Nablus</w:t>
      </w:r>
      <w:r w:rsidR="00855F65">
        <w:rPr>
          <w:rFonts w:ascii="Book Antiqua" w:hAnsi="Book Antiqua"/>
          <w:color w:val="000000" w:themeColor="text1"/>
        </w:rPr>
        <w:t xml:space="preserve"> </w:t>
      </w:r>
      <w:r w:rsidR="00855F65" w:rsidRPr="00855F65">
        <w:rPr>
          <w:rFonts w:ascii="Book Antiqua" w:hAnsi="Book Antiqua"/>
          <w:color w:val="000000" w:themeColor="text1"/>
        </w:rPr>
        <w:t>11941</w:t>
      </w:r>
      <w:r w:rsidR="00B041A1" w:rsidRPr="00313587">
        <w:rPr>
          <w:rFonts w:ascii="Book Antiqua" w:hAnsi="Book Antiqua"/>
          <w:color w:val="000000" w:themeColor="text1"/>
        </w:rPr>
        <w:t>, Palestin</w:t>
      </w:r>
    </w:p>
    <w:p w14:paraId="6AEAF4C0" w14:textId="77777777" w:rsidR="001B2CE1" w:rsidRPr="00313587" w:rsidRDefault="001B2CE1" w:rsidP="00313587">
      <w:pPr>
        <w:adjustRightInd w:val="0"/>
        <w:snapToGrid w:val="0"/>
        <w:spacing w:line="360" w:lineRule="auto"/>
        <w:jc w:val="both"/>
        <w:rPr>
          <w:rFonts w:ascii="Book Antiqua" w:eastAsiaTheme="minorEastAsia" w:hAnsi="Book Antiqua"/>
          <w:color w:val="000000" w:themeColor="text1"/>
          <w:lang w:eastAsia="zh-CN"/>
        </w:rPr>
      </w:pPr>
    </w:p>
    <w:p w14:paraId="52BC50A0" w14:textId="77777777" w:rsidR="001B2CE1" w:rsidRPr="00313587" w:rsidRDefault="001B2CE1"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bCs/>
          <w:color w:val="000000" w:themeColor="text1"/>
        </w:rPr>
        <w:t>Sukru Gungor,</w:t>
      </w:r>
      <w:r w:rsidRPr="00313587">
        <w:rPr>
          <w:rFonts w:ascii="Book Antiqua" w:hAnsi="Book Antiqua"/>
          <w:color w:val="000000" w:themeColor="text1"/>
        </w:rPr>
        <w:t xml:space="preserve"> Department of Pediatric Gastroenterology, Inonu University Faculty of Medicine, Malatya</w:t>
      </w:r>
      <w:r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rPr>
        <w:t>44280, Turkey</w:t>
      </w:r>
    </w:p>
    <w:p w14:paraId="1D6DF31A" w14:textId="77777777" w:rsidR="00107D8D" w:rsidRPr="00313587" w:rsidRDefault="00107D8D" w:rsidP="00313587">
      <w:pPr>
        <w:adjustRightInd w:val="0"/>
        <w:snapToGrid w:val="0"/>
        <w:spacing w:line="360" w:lineRule="auto"/>
        <w:jc w:val="both"/>
        <w:rPr>
          <w:rFonts w:ascii="Book Antiqua" w:hAnsi="Book Antiqua"/>
          <w:color w:val="000000" w:themeColor="text1"/>
        </w:rPr>
      </w:pPr>
    </w:p>
    <w:p w14:paraId="1E13F248" w14:textId="77777777" w:rsidR="00816D8A" w:rsidRPr="00313587" w:rsidRDefault="00107D8D" w:rsidP="00313587">
      <w:pPr>
        <w:adjustRightInd w:val="0"/>
        <w:snapToGrid w:val="0"/>
        <w:spacing w:line="360" w:lineRule="auto"/>
        <w:jc w:val="both"/>
        <w:rPr>
          <w:rFonts w:ascii="Book Antiqua" w:eastAsiaTheme="minorEastAsia" w:hAnsi="Book Antiqua"/>
          <w:bCs/>
          <w:color w:val="000000" w:themeColor="text1"/>
          <w:lang w:eastAsia="zh-CN"/>
        </w:rPr>
      </w:pPr>
      <w:r w:rsidRPr="00313587">
        <w:rPr>
          <w:rFonts w:ascii="Book Antiqua" w:hAnsi="Book Antiqua"/>
          <w:b/>
          <w:color w:val="000000" w:themeColor="text1"/>
        </w:rPr>
        <w:lastRenderedPageBreak/>
        <w:t xml:space="preserve">Author contributions: </w:t>
      </w:r>
      <w:r w:rsidRPr="00313587">
        <w:rPr>
          <w:rFonts w:ascii="Book Antiqua" w:hAnsi="Book Antiqua"/>
          <w:bCs/>
          <w:color w:val="000000" w:themeColor="text1"/>
        </w:rPr>
        <w:t>Saritas H, Karipkiz Y and Gungor S</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w:t>
      </w:r>
      <w:r w:rsidR="001B2CE1" w:rsidRPr="00313587">
        <w:rPr>
          <w:rFonts w:ascii="Book Antiqua" w:hAnsi="Book Antiqua"/>
          <w:bCs/>
          <w:color w:val="000000" w:themeColor="text1"/>
        </w:rPr>
        <w:t xml:space="preserve">data </w:t>
      </w:r>
      <w:r w:rsidRPr="00313587">
        <w:rPr>
          <w:rFonts w:ascii="Book Antiqua" w:hAnsi="Book Antiqua"/>
          <w:bCs/>
          <w:color w:val="000000" w:themeColor="text1"/>
        </w:rPr>
        <w:t>collection; Akbulut S and Gunes G</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statistical analysis</w:t>
      </w:r>
      <w:r w:rsidR="001B2CE1" w:rsidRPr="00313587">
        <w:rPr>
          <w:rFonts w:ascii="Book Antiqua" w:eastAsiaTheme="minorEastAsia" w:hAnsi="Book Antiqua"/>
          <w:bCs/>
          <w:color w:val="000000" w:themeColor="text1"/>
          <w:lang w:eastAsia="zh-CN"/>
        </w:rPr>
        <w:t xml:space="preserve"> and</w:t>
      </w:r>
      <w:r w:rsidRPr="00313587">
        <w:rPr>
          <w:rFonts w:ascii="Book Antiqua" w:hAnsi="Book Antiqua"/>
          <w:bCs/>
          <w:color w:val="000000" w:themeColor="text1"/>
        </w:rPr>
        <w:t xml:space="preserve"> manuscript writing; Demyati K</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manuscript writing; Akbulut S, Gunes G and Yilmaz S</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project development and review of final version</w:t>
      </w:r>
      <w:r w:rsidR="001B2CE1" w:rsidRPr="00313587">
        <w:rPr>
          <w:rFonts w:ascii="Book Antiqua" w:eastAsiaTheme="minorEastAsia" w:hAnsi="Book Antiqua"/>
          <w:bCs/>
          <w:color w:val="000000" w:themeColor="text1"/>
          <w:lang w:eastAsia="zh-CN"/>
        </w:rPr>
        <w:t>.</w:t>
      </w:r>
    </w:p>
    <w:p w14:paraId="7E4272B8" w14:textId="77777777" w:rsidR="00816D8A" w:rsidRPr="00313587" w:rsidRDefault="00816D8A" w:rsidP="00313587">
      <w:pPr>
        <w:adjustRightInd w:val="0"/>
        <w:snapToGrid w:val="0"/>
        <w:spacing w:line="360" w:lineRule="auto"/>
        <w:jc w:val="both"/>
        <w:rPr>
          <w:rFonts w:ascii="Book Antiqua" w:eastAsiaTheme="minorEastAsia" w:hAnsi="Book Antiqua"/>
          <w:bCs/>
          <w:color w:val="000000" w:themeColor="text1"/>
          <w:lang w:eastAsia="zh-CN"/>
        </w:rPr>
      </w:pPr>
    </w:p>
    <w:p w14:paraId="5637F062" w14:textId="77777777" w:rsidR="00107D8D" w:rsidRPr="00313587" w:rsidRDefault="00EF18E0" w:rsidP="00313587">
      <w:pPr>
        <w:pStyle w:val="Gvde"/>
        <w:adjustRightInd w:val="0"/>
        <w:snapToGrid w:val="0"/>
        <w:spacing w:line="360" w:lineRule="auto"/>
        <w:jc w:val="both"/>
        <w:rPr>
          <w:rFonts w:ascii="Book Antiqua" w:eastAsiaTheme="minorEastAsia" w:hAnsi="Book Antiqua" w:cs="Times New Roman"/>
          <w:color w:val="000000" w:themeColor="text1"/>
          <w:lang w:val="en-US" w:eastAsia="zh-CN"/>
        </w:rPr>
      </w:pPr>
      <w:bookmarkStart w:id="0" w:name="_Hlk28207036"/>
      <w:r w:rsidRPr="00313587">
        <w:rPr>
          <w:rFonts w:ascii="Book Antiqua" w:hAnsi="Book Antiqua"/>
          <w:b/>
          <w:color w:val="000000" w:themeColor="text1"/>
        </w:rPr>
        <w:t>Corresponding author:</w:t>
      </w:r>
      <w:r w:rsidRPr="00313587">
        <w:rPr>
          <w:rFonts w:ascii="Book Antiqua" w:eastAsiaTheme="minorEastAsia" w:hAnsi="Book Antiqua"/>
          <w:b/>
          <w:color w:val="000000" w:themeColor="text1"/>
          <w:lang w:eastAsia="zh-CN"/>
        </w:rPr>
        <w:t xml:space="preserve"> </w:t>
      </w:r>
      <w:r w:rsidR="00107D8D" w:rsidRPr="00313587">
        <w:rPr>
          <w:rFonts w:ascii="Book Antiqua" w:eastAsia="Times New Roman" w:hAnsi="Book Antiqua" w:cs="Times New Roman"/>
          <w:b/>
          <w:color w:val="000000" w:themeColor="text1"/>
          <w:lang w:val="en-US" w:eastAsia="en-US"/>
        </w:rPr>
        <w:t xml:space="preserve">Sami Akbulut, </w:t>
      </w:r>
      <w:r w:rsidRPr="00313587">
        <w:rPr>
          <w:rFonts w:ascii="Book Antiqua" w:eastAsiaTheme="minorEastAsia" w:hAnsi="Book Antiqua" w:cs="Times New Roman"/>
          <w:b/>
          <w:color w:val="000000" w:themeColor="text1"/>
          <w:lang w:val="en-US" w:eastAsia="zh-CN"/>
        </w:rPr>
        <w:t xml:space="preserve">MD, </w:t>
      </w:r>
      <w:r w:rsidRPr="00313587">
        <w:rPr>
          <w:rFonts w:ascii="Book Antiqua" w:eastAsia="Times New Roman" w:hAnsi="Book Antiqua" w:cs="Times New Roman"/>
          <w:b/>
          <w:color w:val="000000" w:themeColor="text1"/>
          <w:lang w:val="en-US" w:eastAsia="en-US"/>
        </w:rPr>
        <w:t>Associate Professor</w:t>
      </w:r>
      <w:r w:rsidRPr="00313587">
        <w:rPr>
          <w:rFonts w:ascii="Book Antiqua" w:eastAsiaTheme="minorEastAsia" w:hAnsi="Book Antiqua" w:cs="Times New Roman"/>
          <w:b/>
          <w:color w:val="000000" w:themeColor="text1"/>
          <w:lang w:val="en-US" w:eastAsia="zh-CN"/>
        </w:rPr>
        <w:t>,</w:t>
      </w:r>
      <w:r w:rsidR="00107D8D" w:rsidRPr="00313587">
        <w:rPr>
          <w:rFonts w:ascii="Book Antiqua" w:eastAsia="Times New Roman" w:hAnsi="Book Antiqua" w:cs="Times New Roman"/>
          <w:b/>
          <w:color w:val="000000" w:themeColor="text1"/>
          <w:lang w:val="en-US" w:eastAsia="en-US"/>
        </w:rPr>
        <w:t xml:space="preserve"> </w:t>
      </w:r>
      <w:r w:rsidR="00107D8D" w:rsidRPr="00313587">
        <w:rPr>
          <w:rFonts w:ascii="Book Antiqua" w:eastAsia="Times New Roman" w:hAnsi="Book Antiqua" w:cs="Times New Roman"/>
          <w:color w:val="000000" w:themeColor="text1"/>
          <w:lang w:val="en-US" w:eastAsia="en-US"/>
        </w:rPr>
        <w:t xml:space="preserve">Department of Surgery and Liver Transplant Institute, Inonu University Faculty of Medicine, Elazig Yolu 10. Km, Malatya 44280, Turkey. </w:t>
      </w:r>
      <w:r w:rsidRPr="00246411">
        <w:rPr>
          <w:rFonts w:ascii="Book Antiqua" w:eastAsia="Times New Roman" w:hAnsi="Book Antiqua" w:cs="Times New Roman"/>
          <w:color w:val="000000" w:themeColor="text1"/>
          <w:lang w:val="en-US" w:eastAsia="en-US"/>
        </w:rPr>
        <w:t>akbulutsami@gmail.com</w:t>
      </w:r>
      <w:bookmarkEnd w:id="0"/>
    </w:p>
    <w:p w14:paraId="3B0DBD0A" w14:textId="77777777" w:rsidR="00EF18E0" w:rsidRPr="00313587" w:rsidRDefault="00EF18E0" w:rsidP="00313587">
      <w:pPr>
        <w:pStyle w:val="Gvde"/>
        <w:adjustRightInd w:val="0"/>
        <w:snapToGrid w:val="0"/>
        <w:spacing w:line="360" w:lineRule="auto"/>
        <w:jc w:val="both"/>
        <w:rPr>
          <w:rFonts w:ascii="Book Antiqua" w:eastAsiaTheme="minorEastAsia" w:hAnsi="Book Antiqua" w:cs="Times New Roman"/>
          <w:color w:val="000000" w:themeColor="text1"/>
          <w:lang w:val="en-US" w:eastAsia="zh-CN"/>
        </w:rPr>
      </w:pPr>
    </w:p>
    <w:p w14:paraId="1919EF85" w14:textId="77777777" w:rsidR="00EF18E0" w:rsidRPr="00313587" w:rsidRDefault="00EF18E0"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t>Received:</w:t>
      </w:r>
      <w:r w:rsidRPr="00313587">
        <w:rPr>
          <w:rFonts w:ascii="Book Antiqua" w:eastAsiaTheme="minorEastAsia" w:hAnsi="Book Antiqua"/>
          <w:color w:val="000000" w:themeColor="text1"/>
          <w:lang w:eastAsia="zh-CN"/>
        </w:rPr>
        <w:t xml:space="preserve"> December 31, 2019</w:t>
      </w:r>
    </w:p>
    <w:p w14:paraId="13066E5A" w14:textId="77777777" w:rsidR="00EF18E0" w:rsidRPr="00313587" w:rsidRDefault="00EF18E0"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t xml:space="preserve">Revised: </w:t>
      </w:r>
      <w:r w:rsidRPr="00313587">
        <w:rPr>
          <w:rFonts w:ascii="Book Antiqua" w:eastAsiaTheme="minorEastAsia" w:hAnsi="Book Antiqua"/>
          <w:color w:val="000000" w:themeColor="text1"/>
          <w:lang w:eastAsia="zh-CN"/>
        </w:rPr>
        <w:t>April 18, 2020</w:t>
      </w:r>
    </w:p>
    <w:p w14:paraId="78C42C89" w14:textId="59FB6A98" w:rsidR="00EF18E0" w:rsidRPr="004249B6" w:rsidRDefault="00EF18E0" w:rsidP="004249B6">
      <w:pPr>
        <w:snapToGrid w:val="0"/>
        <w:spacing w:line="360" w:lineRule="auto"/>
        <w:rPr>
          <w:rFonts w:ascii="Book Antiqua" w:hAnsi="Book Antiqua"/>
          <w:bCs/>
          <w:color w:val="000000" w:themeColor="text1"/>
        </w:rPr>
      </w:pPr>
      <w:r w:rsidRPr="00313587">
        <w:rPr>
          <w:rFonts w:ascii="Book Antiqua" w:hAnsi="Book Antiqua"/>
          <w:b/>
          <w:color w:val="000000" w:themeColor="text1"/>
        </w:rPr>
        <w:t>Accepted:</w:t>
      </w:r>
      <w:bookmarkStart w:id="1" w:name="OLE_LINK100"/>
      <w:bookmarkStart w:id="2" w:name="OLE_LINK101"/>
      <w:bookmarkStart w:id="3" w:name="OLE_LINK84"/>
      <w:r w:rsidR="004249B6" w:rsidRPr="004249B6">
        <w:rPr>
          <w:rFonts w:ascii="Book Antiqua" w:hAnsi="Book Antiqua"/>
          <w:bCs/>
          <w:color w:val="000000" w:themeColor="text1"/>
        </w:rPr>
        <w:t xml:space="preserve"> </w:t>
      </w:r>
      <w:r w:rsidR="004249B6">
        <w:rPr>
          <w:rFonts w:ascii="Book Antiqua" w:hAnsi="Book Antiqua"/>
          <w:bCs/>
          <w:color w:val="000000" w:themeColor="text1"/>
        </w:rPr>
        <w:t>May</w:t>
      </w:r>
      <w:r w:rsidR="004249B6" w:rsidRPr="00F24505">
        <w:rPr>
          <w:rFonts w:ascii="Book Antiqua" w:hAnsi="Book Antiqua"/>
          <w:bCs/>
          <w:color w:val="000000" w:themeColor="text1"/>
        </w:rPr>
        <w:t xml:space="preserve"> </w:t>
      </w:r>
      <w:r w:rsidR="004249B6">
        <w:rPr>
          <w:rFonts w:ascii="Book Antiqua" w:hAnsi="Book Antiqua"/>
          <w:bCs/>
          <w:color w:val="000000" w:themeColor="text1"/>
        </w:rPr>
        <w:t>14</w:t>
      </w:r>
      <w:r w:rsidR="004249B6" w:rsidRPr="00F24505">
        <w:rPr>
          <w:rFonts w:ascii="Book Antiqua" w:hAnsi="Book Antiqua"/>
          <w:bCs/>
          <w:color w:val="000000" w:themeColor="text1"/>
        </w:rPr>
        <w:t>, 2020</w:t>
      </w:r>
      <w:bookmarkEnd w:id="1"/>
      <w:bookmarkEnd w:id="2"/>
      <w:bookmarkEnd w:id="3"/>
      <w:r w:rsidRPr="00313587">
        <w:rPr>
          <w:rFonts w:ascii="Book Antiqua" w:hAnsi="Book Antiqua"/>
          <w:b/>
          <w:color w:val="000000" w:themeColor="text1"/>
        </w:rPr>
        <w:t xml:space="preserve"> </w:t>
      </w:r>
    </w:p>
    <w:p w14:paraId="18ED8CAB" w14:textId="77777777" w:rsidR="00EF18E0" w:rsidRPr="00313587" w:rsidRDefault="00EF18E0" w:rsidP="00313587">
      <w:pPr>
        <w:adjustRightInd w:val="0"/>
        <w:snapToGrid w:val="0"/>
        <w:spacing w:line="360" w:lineRule="auto"/>
        <w:jc w:val="both"/>
        <w:rPr>
          <w:rFonts w:ascii="Book Antiqua" w:hAnsi="Book Antiqua"/>
          <w:b/>
          <w:color w:val="000000" w:themeColor="text1"/>
        </w:rPr>
      </w:pPr>
      <w:r w:rsidRPr="00313587">
        <w:rPr>
          <w:rFonts w:ascii="Book Antiqua" w:hAnsi="Book Antiqua"/>
          <w:b/>
          <w:color w:val="000000" w:themeColor="text1"/>
        </w:rPr>
        <w:t>Published online:</w:t>
      </w:r>
    </w:p>
    <w:p w14:paraId="6C3A2A33" w14:textId="77777777" w:rsidR="00EF18E0" w:rsidRPr="00313587" w:rsidRDefault="00EF18E0" w:rsidP="00313587">
      <w:pPr>
        <w:adjustRightInd w:val="0"/>
        <w:snapToGrid w:val="0"/>
        <w:spacing w:line="360" w:lineRule="auto"/>
        <w:jc w:val="both"/>
        <w:rPr>
          <w:rFonts w:ascii="Book Antiqua" w:eastAsia="Cambria" w:hAnsi="Book Antiqua"/>
          <w:b/>
          <w:bCs/>
          <w:color w:val="000000" w:themeColor="text1"/>
          <w:u w:color="000000"/>
          <w:lang w:eastAsia="tr-TR"/>
        </w:rPr>
      </w:pPr>
      <w:r w:rsidRPr="00313587">
        <w:rPr>
          <w:rFonts w:ascii="Book Antiqua" w:hAnsi="Book Antiqua"/>
          <w:b/>
          <w:bCs/>
          <w:color w:val="000000" w:themeColor="text1"/>
        </w:rPr>
        <w:br w:type="page"/>
      </w:r>
    </w:p>
    <w:p w14:paraId="0E71DB92"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lastRenderedPageBreak/>
        <w:t>A</w:t>
      </w:r>
      <w:r w:rsidR="006F4D7F" w:rsidRPr="00313587">
        <w:rPr>
          <w:rFonts w:ascii="Book Antiqua" w:hAnsi="Book Antiqua" w:cs="Times New Roman"/>
          <w:b/>
          <w:bCs/>
          <w:color w:val="000000" w:themeColor="text1"/>
          <w:lang w:val="en-US"/>
        </w:rPr>
        <w:t>bstract</w:t>
      </w:r>
    </w:p>
    <w:p w14:paraId="41011906" w14:textId="77777777" w:rsidR="006F4D7F" w:rsidRPr="00313587" w:rsidRDefault="006F4D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BACKGROUND</w:t>
      </w:r>
    </w:p>
    <w:p w14:paraId="6229E2BB" w14:textId="77777777" w:rsidR="00177EC8" w:rsidRPr="00313587" w:rsidRDefault="00177EC8" w:rsidP="00313587">
      <w:pPr>
        <w:pStyle w:val="Gvde"/>
        <w:adjustRightInd w:val="0"/>
        <w:snapToGrid w:val="0"/>
        <w:spacing w:line="360" w:lineRule="auto"/>
        <w:jc w:val="both"/>
        <w:rPr>
          <w:rFonts w:ascii="Book Antiqua" w:hAnsi="Book Antiqua" w:cs="Times New Roman"/>
          <w:b/>
          <w:bCs/>
          <w:color w:val="000000" w:themeColor="text1"/>
          <w:lang w:val="en-US"/>
        </w:rPr>
      </w:pPr>
      <w:bookmarkStart w:id="4" w:name="_Hlk28361573"/>
      <w:r w:rsidRPr="00313587">
        <w:rPr>
          <w:rFonts w:ascii="Book Antiqua" w:hAnsi="Book Antiqua" w:cs="Times New Roman"/>
          <w:bCs/>
          <w:color w:val="000000" w:themeColor="text1"/>
          <w:lang w:val="en-US"/>
        </w:rPr>
        <w:t xml:space="preserve">With advancements in </w:t>
      </w:r>
      <w:r w:rsidR="00E56FDE"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 xml:space="preserve">treatment </w:t>
      </w:r>
      <w:r w:rsidR="00E56FDE" w:rsidRPr="00313587">
        <w:rPr>
          <w:rFonts w:ascii="Book Antiqua" w:hAnsi="Book Antiqua" w:cs="Times New Roman"/>
          <w:bCs/>
          <w:color w:val="000000" w:themeColor="text1"/>
          <w:lang w:val="en-US"/>
        </w:rPr>
        <w:t>of</w:t>
      </w:r>
      <w:r w:rsidRPr="00313587">
        <w:rPr>
          <w:rFonts w:ascii="Book Antiqua" w:hAnsi="Book Antiqua" w:cs="Times New Roman"/>
          <w:bCs/>
          <w:color w:val="000000" w:themeColor="text1"/>
          <w:lang w:val="en-US"/>
        </w:rPr>
        <w:t xml:space="preserve"> chronic liver disease (CLD), including liver transplant</w:t>
      </w:r>
      <w:r w:rsidR="002516E5" w:rsidRPr="00313587">
        <w:rPr>
          <w:rFonts w:ascii="Book Antiqua" w:hAnsi="Book Antiqua" w:cs="Times New Roman"/>
          <w:bCs/>
          <w:color w:val="000000" w:themeColor="text1"/>
          <w:lang w:val="en-US"/>
        </w:rPr>
        <w:t>ation</w:t>
      </w:r>
      <w:r w:rsidRPr="00313587">
        <w:rPr>
          <w:rFonts w:ascii="Book Antiqua" w:hAnsi="Book Antiqua" w:cs="Times New Roman"/>
          <w:bCs/>
          <w:color w:val="000000" w:themeColor="text1"/>
          <w:lang w:val="en-US"/>
        </w:rPr>
        <w:t xml:space="preserve"> (LT), quality of life and satisfaction after LT have become an important issue for pediatric patients and their parents. More evidence-based information is needed to describe and assess the impact of pediatric CLD on parents and </w:t>
      </w:r>
      <w:r w:rsidR="00F30319"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satisfaction</w:t>
      </w:r>
      <w:r w:rsidR="00F30319" w:rsidRPr="00313587">
        <w:rPr>
          <w:rFonts w:ascii="Book Antiqua" w:hAnsi="Book Antiqua" w:cs="Times New Roman"/>
          <w:bCs/>
          <w:color w:val="000000" w:themeColor="text1"/>
          <w:lang w:val="en-US"/>
        </w:rPr>
        <w:t xml:space="preserve"> of parents</w:t>
      </w:r>
      <w:r w:rsidRPr="00313587">
        <w:rPr>
          <w:rFonts w:ascii="Book Antiqua" w:hAnsi="Book Antiqua" w:cs="Times New Roman"/>
          <w:bCs/>
          <w:color w:val="000000" w:themeColor="text1"/>
          <w:lang w:val="en-US"/>
        </w:rPr>
        <w:t xml:space="preserve"> with treatment to better understand their needs</w:t>
      </w:r>
      <w:bookmarkEnd w:id="4"/>
      <w:r w:rsidRPr="00313587">
        <w:rPr>
          <w:rFonts w:ascii="Book Antiqua" w:hAnsi="Book Antiqua" w:cs="Times New Roman"/>
          <w:bCs/>
          <w:color w:val="000000" w:themeColor="text1"/>
          <w:lang w:val="en-US"/>
        </w:rPr>
        <w:t xml:space="preserve">. </w:t>
      </w:r>
    </w:p>
    <w:p w14:paraId="7BEBFAD1" w14:textId="77777777" w:rsidR="003F58F9" w:rsidRPr="00313587" w:rsidRDefault="003F58F9" w:rsidP="00313587">
      <w:pPr>
        <w:pStyle w:val="Gvde"/>
        <w:adjustRightInd w:val="0"/>
        <w:snapToGrid w:val="0"/>
        <w:spacing w:line="360" w:lineRule="auto"/>
        <w:jc w:val="both"/>
        <w:rPr>
          <w:rFonts w:ascii="Book Antiqua" w:hAnsi="Book Antiqua" w:cs="Times New Roman"/>
          <w:color w:val="000000" w:themeColor="text1"/>
          <w:lang w:val="en-US"/>
        </w:rPr>
      </w:pPr>
    </w:p>
    <w:p w14:paraId="270230CB" w14:textId="77777777" w:rsidR="006F4D7F" w:rsidRPr="00313587" w:rsidRDefault="006F4D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AIM</w:t>
      </w:r>
      <w:r w:rsidR="007F1024" w:rsidRPr="00313587">
        <w:rPr>
          <w:rFonts w:ascii="Book Antiqua" w:hAnsi="Book Antiqua" w:cs="Times New Roman"/>
          <w:bCs/>
          <w:color w:val="000000" w:themeColor="text1"/>
          <w:lang w:val="en-US"/>
        </w:rPr>
        <w:t xml:space="preserve"> </w:t>
      </w:r>
    </w:p>
    <w:p w14:paraId="1A16A1CF" w14:textId="77777777" w:rsidR="003F58F9" w:rsidRPr="00313587" w:rsidRDefault="00747238"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To assess the satisfaction of parents of pediatric LT patients and that of parents of pediatric CLD patients</w:t>
      </w:r>
    </w:p>
    <w:p w14:paraId="714A2F4E" w14:textId="77777777" w:rsidR="00747238" w:rsidRPr="00313587" w:rsidRDefault="00747238" w:rsidP="00313587">
      <w:pPr>
        <w:pStyle w:val="Gvde"/>
        <w:adjustRightInd w:val="0"/>
        <w:snapToGrid w:val="0"/>
        <w:spacing w:line="360" w:lineRule="auto"/>
        <w:jc w:val="both"/>
        <w:rPr>
          <w:rFonts w:ascii="Book Antiqua" w:hAnsi="Book Antiqua" w:cs="Times New Roman"/>
          <w:color w:val="000000" w:themeColor="text1"/>
          <w:lang w:val="en-US"/>
        </w:rPr>
      </w:pPr>
    </w:p>
    <w:p w14:paraId="4605AA83" w14:textId="77777777" w:rsidR="006F4D7F" w:rsidRPr="00313587" w:rsidRDefault="00353C0F"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M</w:t>
      </w:r>
      <w:r w:rsidR="006F4D7F" w:rsidRPr="00313587">
        <w:rPr>
          <w:rFonts w:ascii="Book Antiqua" w:hAnsi="Book Antiqua" w:cs="Times New Roman"/>
          <w:bCs/>
          <w:color w:val="000000" w:themeColor="text1"/>
          <w:lang w:val="en-US"/>
        </w:rPr>
        <w:t>ETHODS</w:t>
      </w:r>
    </w:p>
    <w:p w14:paraId="626B4213" w14:textId="77777777" w:rsidR="00AA5C38" w:rsidRPr="00313587" w:rsidRDefault="0015499B"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During</w:t>
      </w:r>
      <w:r w:rsidR="00DB7BC8" w:rsidRPr="00313587">
        <w:rPr>
          <w:rFonts w:ascii="Book Antiqua" w:hAnsi="Book Antiqua" w:cs="Times New Roman"/>
          <w:bCs/>
          <w:color w:val="000000" w:themeColor="text1"/>
          <w:lang w:val="en-US"/>
        </w:rPr>
        <w:t xml:space="preserve"> this </w:t>
      </w:r>
      <w:r w:rsidR="00107D8D" w:rsidRPr="00313587">
        <w:rPr>
          <w:rFonts w:ascii="Book Antiqua" w:hAnsi="Book Antiqua" w:cs="Times New Roman"/>
          <w:bCs/>
          <w:color w:val="000000" w:themeColor="text1"/>
          <w:lang w:val="en-US"/>
        </w:rPr>
        <w:t>survey</w:t>
      </w:r>
      <w:r w:rsidR="00DB7BC8" w:rsidRPr="00313587">
        <w:rPr>
          <w:rFonts w:ascii="Book Antiqua" w:hAnsi="Book Antiqua" w:cs="Times New Roman"/>
          <w:bCs/>
          <w:color w:val="000000" w:themeColor="text1"/>
          <w:lang w:val="en-US"/>
        </w:rPr>
        <w:t xml:space="preserve">, data were collected </w:t>
      </w:r>
      <w:r w:rsidRPr="00313587">
        <w:rPr>
          <w:rFonts w:ascii="Book Antiqua" w:hAnsi="Book Antiqua" w:cs="Times New Roman"/>
          <w:bCs/>
          <w:color w:val="000000" w:themeColor="text1"/>
          <w:lang w:val="en-US"/>
        </w:rPr>
        <w:t xml:space="preserve">from parents of pediatric patients who underwent LT </w:t>
      </w:r>
      <w:r w:rsidR="00DB7BC8" w:rsidRPr="00313587">
        <w:rPr>
          <w:rFonts w:ascii="Book Antiqua" w:hAnsi="Book Antiqua" w:cs="Times New Roman"/>
          <w:bCs/>
          <w:color w:val="000000" w:themeColor="text1"/>
          <w:lang w:val="en-US"/>
        </w:rPr>
        <w:t xml:space="preserve">between January 2010 and April 2017 (LT </w:t>
      </w:r>
      <w:r w:rsidRPr="00313587">
        <w:rPr>
          <w:rFonts w:ascii="Book Antiqua" w:hAnsi="Book Antiqua" w:cs="Times New Roman"/>
          <w:bCs/>
          <w:color w:val="000000" w:themeColor="text1"/>
          <w:lang w:val="en-US"/>
        </w:rPr>
        <w:t>group</w:t>
      </w:r>
      <w:r w:rsidR="00DB7BC8" w:rsidRPr="00313587">
        <w:rPr>
          <w:rFonts w:ascii="Book Antiqua" w:hAnsi="Book Antiqua" w:cs="Times New Roman"/>
          <w:bCs/>
          <w:color w:val="000000" w:themeColor="text1"/>
          <w:lang w:val="en-US"/>
        </w:rPr>
        <w:t xml:space="preserve">; </w:t>
      </w:r>
      <w:r w:rsidR="00DB7BC8" w:rsidRPr="00313587">
        <w:rPr>
          <w:rFonts w:ascii="Book Antiqua" w:hAnsi="Book Antiqua" w:cs="Times New Roman"/>
          <w:bCs/>
          <w:i/>
          <w:color w:val="000000" w:themeColor="text1"/>
          <w:lang w:val="en-US"/>
        </w:rPr>
        <w:t>n</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 xml:space="preserve">91) and parents of pediatric patients with chronic liver disease (CLD </w:t>
      </w:r>
      <w:r w:rsidRPr="00313587">
        <w:rPr>
          <w:rFonts w:ascii="Book Antiqua" w:hAnsi="Book Antiqua" w:cs="Times New Roman"/>
          <w:bCs/>
          <w:color w:val="000000" w:themeColor="text1"/>
          <w:lang w:val="en-US"/>
        </w:rPr>
        <w:t>group</w:t>
      </w:r>
      <w:r w:rsidR="00DB7BC8" w:rsidRPr="00313587">
        <w:rPr>
          <w:rFonts w:ascii="Book Antiqua" w:hAnsi="Book Antiqua" w:cs="Times New Roman"/>
          <w:bCs/>
          <w:color w:val="000000" w:themeColor="text1"/>
          <w:lang w:val="en-US"/>
        </w:rPr>
        <w:t xml:space="preserve">; </w:t>
      </w:r>
      <w:r w:rsidR="00EF18E0" w:rsidRPr="00313587">
        <w:rPr>
          <w:rFonts w:ascii="Book Antiqua" w:hAnsi="Book Antiqua" w:cs="Times New Roman"/>
          <w:bCs/>
          <w:i/>
          <w:color w:val="000000" w:themeColor="text1"/>
          <w:lang w:val="en-US"/>
        </w:rPr>
        <w:t>n</w:t>
      </w:r>
      <w:r w:rsidR="00EF18E0" w:rsidRPr="00313587">
        <w:rPr>
          <w:rFonts w:ascii="Book Antiqua" w:hAnsi="Book Antiqua" w:cs="Times New Roman"/>
          <w:bCs/>
          <w:color w:val="000000" w:themeColor="text1"/>
          <w:lang w:val="en-US"/>
        </w:rPr>
        <w:t xml:space="preserve"> </w:t>
      </w:r>
      <w:r w:rsidR="00DB7BC8" w:rsidRPr="00313587">
        <w:rPr>
          <w:rFonts w:ascii="Book Antiqua" w:hAnsi="Book Antiqua" w:cs="Times New Roman"/>
          <w:bCs/>
          <w:color w:val="000000" w:themeColor="text1"/>
          <w:lang w:val="en-US"/>
        </w:rPr>
        <w:t>=</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 xml:space="preserve">94). Group comparisons were made based on the pediatric </w:t>
      </w:r>
      <w:r w:rsidR="00107D8D" w:rsidRPr="00313587">
        <w:rPr>
          <w:rFonts w:ascii="Book Antiqua" w:hAnsi="Book Antiqua" w:cs="Times New Roman"/>
          <w:bCs/>
          <w:color w:val="000000" w:themeColor="text1"/>
          <w:lang w:val="en-US"/>
        </w:rPr>
        <w:t>health-related quality of life (PedsQL)</w:t>
      </w:r>
      <w:r w:rsidR="00107D8D" w:rsidRPr="00313587">
        <w:rPr>
          <w:rFonts w:ascii="Book Antiqua" w:hAnsi="Book Antiqua" w:cs="Times New Roman"/>
          <w:b/>
          <w:bCs/>
          <w:color w:val="000000" w:themeColor="text1"/>
          <w:lang w:val="en-US"/>
        </w:rPr>
        <w:t xml:space="preserve"> </w:t>
      </w:r>
      <w:r w:rsidR="00107D8D" w:rsidRPr="00313587">
        <w:rPr>
          <w:rFonts w:ascii="Book Antiqua" w:hAnsi="Book Antiqua" w:cs="Times New Roman"/>
          <w:color w:val="000000" w:themeColor="text1"/>
        </w:rPr>
        <w:t>health care parent satisfaction scale</w:t>
      </w:r>
      <w:r w:rsidRPr="00313587">
        <w:rPr>
          <w:rFonts w:ascii="Book Antiqua" w:hAnsi="Book Antiqua" w:cs="Times New Roman"/>
          <w:color w:val="000000" w:themeColor="text1"/>
          <w:lang w:val="en-US"/>
        </w:rPr>
        <w:t>,</w:t>
      </w:r>
      <w:r w:rsidR="00DB7BC8" w:rsidRPr="00313587">
        <w:rPr>
          <w:rFonts w:ascii="Book Antiqua" w:hAnsi="Book Antiqua" w:cs="Times New Roman"/>
          <w:color w:val="000000" w:themeColor="text1"/>
          <w:lang w:val="en-US"/>
        </w:rPr>
        <w:t xml:space="preserve"> </w:t>
      </w:r>
      <w:r w:rsidR="00313587" w:rsidRPr="00313587">
        <w:rPr>
          <w:rFonts w:ascii="Book Antiqua" w:hAnsi="Book Antiqua" w:cs="Times New Roman"/>
          <w:bCs/>
          <w:color w:val="000000" w:themeColor="text1"/>
          <w:lang w:val="en-US"/>
        </w:rPr>
        <w:t xml:space="preserve">impact </w:t>
      </w:r>
      <w:r w:rsidR="00EF18E0" w:rsidRPr="00313587">
        <w:rPr>
          <w:rFonts w:ascii="Book Antiqua" w:hAnsi="Book Antiqua" w:cs="Times New Roman"/>
          <w:bCs/>
          <w:color w:val="000000" w:themeColor="text1"/>
          <w:lang w:val="en-US"/>
        </w:rPr>
        <w:t>on family scale</w:t>
      </w:r>
      <w:r w:rsidR="00DB7BC8" w:rsidRPr="00313587">
        <w:rPr>
          <w:rFonts w:ascii="Book Antiqua" w:hAnsi="Book Antiqua" w:cs="Times New Roman"/>
          <w:bCs/>
          <w:color w:val="000000" w:themeColor="text1"/>
          <w:lang w:val="en-US"/>
        </w:rPr>
        <w:t xml:space="preserve"> (IFS)</w:t>
      </w:r>
      <w:r w:rsidR="001A3F5C" w:rsidRPr="00313587">
        <w:rPr>
          <w:rFonts w:ascii="Book Antiqua" w:hAnsi="Book Antiqua" w:cs="Times New Roman"/>
          <w:bCs/>
          <w:color w:val="000000" w:themeColor="text1"/>
          <w:lang w:val="en-US"/>
        </w:rPr>
        <w:t xml:space="preserve"> and demographic characteristics. The P</w:t>
      </w:r>
      <w:r w:rsidR="00AA0FE2" w:rsidRPr="00313587">
        <w:rPr>
          <w:rFonts w:ascii="Book Antiqua" w:hAnsi="Book Antiqua" w:cs="Times New Roman"/>
          <w:bCs/>
          <w:color w:val="000000" w:themeColor="text1"/>
          <w:lang w:val="en-US"/>
        </w:rPr>
        <w:t>ed</w:t>
      </w:r>
      <w:r w:rsidR="001A3F5C" w:rsidRPr="00313587">
        <w:rPr>
          <w:rFonts w:ascii="Book Antiqua" w:hAnsi="Book Antiqua" w:cs="Times New Roman"/>
          <w:bCs/>
          <w:color w:val="000000" w:themeColor="text1"/>
          <w:lang w:val="en-US"/>
        </w:rPr>
        <w:t xml:space="preserve">sQL was </w:t>
      </w:r>
      <w:r w:rsidR="00A55932" w:rsidRPr="00313587">
        <w:rPr>
          <w:rFonts w:ascii="Book Antiqua" w:hAnsi="Book Antiqua" w:cs="Times New Roman"/>
          <w:bCs/>
          <w:color w:val="000000" w:themeColor="text1"/>
          <w:lang w:val="en-US"/>
        </w:rPr>
        <w:t>administered to parents during a phone interview</w:t>
      </w:r>
      <w:r w:rsidR="008231B1" w:rsidRPr="00313587">
        <w:rPr>
          <w:rFonts w:ascii="Book Antiqua" w:hAnsi="Book Antiqua" w:cs="Times New Roman"/>
          <w:bCs/>
          <w:color w:val="000000" w:themeColor="text1"/>
          <w:lang w:val="en-US"/>
        </w:rPr>
        <w:t xml:space="preserve"> and t</w:t>
      </w:r>
      <w:r w:rsidR="00A55932" w:rsidRPr="00313587">
        <w:rPr>
          <w:rFonts w:ascii="Book Antiqua" w:hAnsi="Book Antiqua" w:cs="Times New Roman"/>
          <w:bCs/>
          <w:color w:val="000000" w:themeColor="text1"/>
          <w:lang w:val="en-US"/>
        </w:rPr>
        <w:t xml:space="preserve">he results were </w:t>
      </w:r>
      <w:r w:rsidR="001A3F5C" w:rsidRPr="00313587">
        <w:rPr>
          <w:rFonts w:ascii="Book Antiqua" w:hAnsi="Book Antiqua" w:cs="Times New Roman"/>
          <w:bCs/>
          <w:color w:val="000000" w:themeColor="text1"/>
          <w:lang w:val="en-US"/>
        </w:rPr>
        <w:t xml:space="preserve">used to assess the </w:t>
      </w:r>
      <w:r w:rsidR="00524D06" w:rsidRPr="00313587">
        <w:rPr>
          <w:rFonts w:ascii="Book Antiqua" w:hAnsi="Book Antiqua" w:cs="Times New Roman"/>
          <w:bCs/>
          <w:color w:val="000000" w:themeColor="text1"/>
          <w:lang w:val="en-US"/>
        </w:rPr>
        <w:t>health care</w:t>
      </w:r>
      <w:r w:rsidR="00A55932" w:rsidRPr="00313587">
        <w:rPr>
          <w:rFonts w:ascii="Book Antiqua" w:hAnsi="Book Antiqua" w:cs="Times New Roman"/>
          <w:bCs/>
          <w:color w:val="000000" w:themeColor="text1"/>
          <w:lang w:val="en-US"/>
        </w:rPr>
        <w:t xml:space="preserve">-related </w:t>
      </w:r>
      <w:r w:rsidR="001A3F5C" w:rsidRPr="00313587">
        <w:rPr>
          <w:rFonts w:ascii="Book Antiqua" w:hAnsi="Book Antiqua" w:cs="Times New Roman"/>
          <w:bCs/>
          <w:color w:val="000000" w:themeColor="text1"/>
          <w:lang w:val="en-US"/>
        </w:rPr>
        <w:t xml:space="preserve">satisfaction of parents. </w:t>
      </w:r>
      <w:r w:rsidR="00DB7BC8" w:rsidRPr="00313587">
        <w:rPr>
          <w:rFonts w:ascii="Book Antiqua" w:hAnsi="Book Antiqua" w:cs="Times New Roman"/>
          <w:bCs/>
          <w:color w:val="000000" w:themeColor="text1"/>
          <w:lang w:val="en-US"/>
        </w:rPr>
        <w:t>The</w:t>
      </w:r>
      <w:r w:rsidR="001A3F5C" w:rsidRPr="00313587">
        <w:rPr>
          <w:rFonts w:ascii="Book Antiqua" w:hAnsi="Book Antiqua" w:cs="Times New Roman"/>
          <w:bCs/>
          <w:color w:val="000000" w:themeColor="text1"/>
          <w:lang w:val="en-US"/>
        </w:rPr>
        <w:t xml:space="preserve"> IFS was used to assess the </w:t>
      </w:r>
      <w:r w:rsidR="00DB7BC8" w:rsidRPr="00313587">
        <w:rPr>
          <w:rFonts w:ascii="Book Antiqua" w:hAnsi="Book Antiqua" w:cs="Times New Roman"/>
          <w:bCs/>
          <w:color w:val="000000" w:themeColor="text1"/>
          <w:lang w:val="en-US"/>
        </w:rPr>
        <w:t>impact</w:t>
      </w:r>
      <w:r w:rsidR="001A3F5C" w:rsidRPr="00313587">
        <w:rPr>
          <w:rFonts w:ascii="Book Antiqua" w:hAnsi="Book Antiqua" w:cs="Times New Roman"/>
          <w:bCs/>
          <w:color w:val="000000" w:themeColor="text1"/>
          <w:lang w:val="en-US"/>
        </w:rPr>
        <w:t xml:space="preserve"> </w:t>
      </w:r>
      <w:r w:rsidR="00B41FDA" w:rsidRPr="00313587">
        <w:rPr>
          <w:rFonts w:ascii="Book Antiqua" w:hAnsi="Book Antiqua" w:cs="Times New Roman"/>
          <w:bCs/>
          <w:color w:val="000000" w:themeColor="text1"/>
          <w:lang w:val="en-US"/>
        </w:rPr>
        <w:t>of the child’s CLD status on the family</w:t>
      </w:r>
      <w:r w:rsidR="001A3F5C" w:rsidRPr="00313587">
        <w:rPr>
          <w:rFonts w:ascii="Book Antiqua" w:hAnsi="Book Antiqua" w:cs="Times New Roman"/>
          <w:bCs/>
          <w:color w:val="000000" w:themeColor="text1"/>
          <w:lang w:val="en-US"/>
        </w:rPr>
        <w:t xml:space="preserve">. </w:t>
      </w:r>
      <w:r w:rsidR="00B41FDA" w:rsidRPr="00313587">
        <w:rPr>
          <w:rFonts w:ascii="Book Antiqua" w:hAnsi="Book Antiqua" w:cs="Times New Roman"/>
          <w:bCs/>
          <w:color w:val="000000" w:themeColor="text1"/>
          <w:lang w:val="en-US"/>
        </w:rPr>
        <w:t xml:space="preserve">Demographic variables such as </w:t>
      </w:r>
      <w:r w:rsidR="00170A4E" w:rsidRPr="00313587">
        <w:rPr>
          <w:rFonts w:ascii="Book Antiqua" w:hAnsi="Book Antiqua" w:cs="Times New Roman"/>
          <w:bCs/>
          <w:color w:val="000000" w:themeColor="text1"/>
          <w:lang w:val="en-US"/>
        </w:rPr>
        <w:t>education</w:t>
      </w:r>
      <w:r w:rsidR="00AA5C38" w:rsidRPr="00313587">
        <w:rPr>
          <w:rFonts w:ascii="Book Antiqua" w:hAnsi="Book Antiqua" w:cs="Times New Roman"/>
          <w:bCs/>
          <w:color w:val="000000" w:themeColor="text1"/>
          <w:lang w:val="en-US"/>
        </w:rPr>
        <w:t xml:space="preserve"> level (elementary </w:t>
      </w:r>
      <w:r w:rsidR="00AA5C38"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middle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high </w:t>
      </w:r>
      <w:r w:rsidR="009C0A33" w:rsidRPr="00313587">
        <w:rPr>
          <w:rFonts w:ascii="Book Antiqua" w:hAnsi="Book Antiqua" w:cs="Times New Roman"/>
          <w:bCs/>
          <w:i/>
          <w:color w:val="000000" w:themeColor="text1"/>
          <w:lang w:val="en-US"/>
        </w:rPr>
        <w:t>vs</w:t>
      </w:r>
      <w:r w:rsidR="009C0A33" w:rsidRPr="00313587">
        <w:rPr>
          <w:rFonts w:ascii="Book Antiqua" w:hAnsi="Book Antiqua" w:cs="Times New Roman"/>
          <w:bCs/>
          <w:color w:val="000000" w:themeColor="text1"/>
          <w:lang w:val="en-US"/>
        </w:rPr>
        <w:t xml:space="preserve"> </w:t>
      </w:r>
      <w:r w:rsidR="00AA5C38" w:rsidRPr="00313587">
        <w:rPr>
          <w:rFonts w:ascii="Book Antiqua" w:hAnsi="Book Antiqua" w:cs="Times New Roman"/>
          <w:bCs/>
          <w:color w:val="000000" w:themeColor="text1"/>
          <w:lang w:val="en-US"/>
        </w:rPr>
        <w:t xml:space="preserve">university), monthly income (low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middle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high)</w:t>
      </w:r>
      <w:r w:rsidR="00B41FDA" w:rsidRPr="00313587">
        <w:rPr>
          <w:rFonts w:ascii="Book Antiqua" w:hAnsi="Book Antiqua" w:cs="Times New Roman"/>
          <w:bCs/>
          <w:color w:val="000000" w:themeColor="text1"/>
          <w:lang w:val="en-US"/>
        </w:rPr>
        <w:t>,</w:t>
      </w:r>
      <w:r w:rsidR="00AA5C38" w:rsidRPr="00313587">
        <w:rPr>
          <w:rFonts w:ascii="Book Antiqua" w:hAnsi="Book Antiqua" w:cs="Times New Roman"/>
          <w:bCs/>
          <w:color w:val="000000" w:themeColor="text1"/>
          <w:lang w:val="en-US"/>
        </w:rPr>
        <w:t xml:space="preserve"> and place of residence (village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town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city)</w:t>
      </w:r>
      <w:r w:rsidR="00B41FDA" w:rsidRPr="00313587">
        <w:rPr>
          <w:rFonts w:ascii="Book Antiqua" w:hAnsi="Book Antiqua" w:cs="Times New Roman"/>
          <w:bCs/>
          <w:color w:val="000000" w:themeColor="text1"/>
          <w:lang w:val="en-US"/>
        </w:rPr>
        <w:t xml:space="preserve"> were compared between CLD and LT parent groups. Finally, PedsQL and IFS results </w:t>
      </w:r>
      <w:r w:rsidRPr="00313587">
        <w:rPr>
          <w:rFonts w:ascii="Book Antiqua" w:hAnsi="Book Antiqua" w:cs="Times New Roman"/>
          <w:bCs/>
          <w:color w:val="000000" w:themeColor="text1"/>
          <w:lang w:val="en-US"/>
        </w:rPr>
        <w:t xml:space="preserve">were </w:t>
      </w:r>
      <w:r w:rsidR="008231B1" w:rsidRPr="00313587">
        <w:rPr>
          <w:rFonts w:ascii="Book Antiqua" w:hAnsi="Book Antiqua" w:cs="Times New Roman"/>
          <w:bCs/>
          <w:color w:val="000000" w:themeColor="text1"/>
          <w:lang w:val="en-US"/>
        </w:rPr>
        <w:t xml:space="preserve">also </w:t>
      </w:r>
      <w:r w:rsidRPr="00313587">
        <w:rPr>
          <w:rFonts w:ascii="Book Antiqua" w:hAnsi="Book Antiqua" w:cs="Times New Roman"/>
          <w:bCs/>
          <w:color w:val="000000" w:themeColor="text1"/>
          <w:lang w:val="en-US"/>
        </w:rPr>
        <w:t xml:space="preserve">analyzed </w:t>
      </w:r>
      <w:r w:rsidR="00B41FDA" w:rsidRPr="00313587">
        <w:rPr>
          <w:rFonts w:ascii="Book Antiqua" w:hAnsi="Book Antiqua" w:cs="Times New Roman"/>
          <w:bCs/>
          <w:color w:val="000000" w:themeColor="text1"/>
          <w:lang w:val="en-US"/>
        </w:rPr>
        <w:t>according to demographic variables</w:t>
      </w:r>
      <w:r w:rsidRPr="00313587">
        <w:rPr>
          <w:rFonts w:ascii="Book Antiqua" w:hAnsi="Book Antiqua" w:cs="Times New Roman"/>
          <w:bCs/>
          <w:color w:val="000000" w:themeColor="text1"/>
          <w:lang w:val="en-US"/>
        </w:rPr>
        <w:t>.</w:t>
      </w:r>
    </w:p>
    <w:p w14:paraId="47D2AE9D" w14:textId="77777777" w:rsidR="003F58F9" w:rsidRPr="00313587" w:rsidRDefault="003F58F9" w:rsidP="00313587">
      <w:pPr>
        <w:pStyle w:val="Gvde"/>
        <w:adjustRightInd w:val="0"/>
        <w:snapToGrid w:val="0"/>
        <w:spacing w:line="360" w:lineRule="auto"/>
        <w:jc w:val="both"/>
        <w:rPr>
          <w:rFonts w:ascii="Book Antiqua" w:hAnsi="Book Antiqua" w:cs="Times New Roman"/>
          <w:b/>
          <w:bCs/>
          <w:color w:val="000000" w:themeColor="text1"/>
          <w:lang w:val="en-US"/>
        </w:rPr>
      </w:pPr>
    </w:p>
    <w:p w14:paraId="7881A376" w14:textId="77777777" w:rsidR="006F4D7F" w:rsidRPr="00313587" w:rsidRDefault="00353C0F"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R</w:t>
      </w:r>
      <w:r w:rsidR="006F4D7F" w:rsidRPr="00313587">
        <w:rPr>
          <w:rFonts w:ascii="Book Antiqua" w:hAnsi="Book Antiqua" w:cs="Times New Roman"/>
          <w:bCs/>
          <w:color w:val="000000" w:themeColor="text1"/>
          <w:lang w:val="en-US"/>
        </w:rPr>
        <w:t>ESULTS</w:t>
      </w:r>
    </w:p>
    <w:p w14:paraId="2068CB53" w14:textId="77777777" w:rsidR="00F40883" w:rsidRPr="00313587" w:rsidRDefault="00887C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A total of 185 parents aged 19 to 65 years were included. </w:t>
      </w:r>
      <w:r w:rsidR="008D58AD" w:rsidRPr="00313587">
        <w:rPr>
          <w:rFonts w:ascii="Book Antiqua" w:hAnsi="Book Antiqua" w:cs="Times New Roman"/>
          <w:bCs/>
          <w:color w:val="000000" w:themeColor="text1"/>
          <w:lang w:val="en-US"/>
        </w:rPr>
        <w:t>There w</w:t>
      </w:r>
      <w:r w:rsidR="00D521FA" w:rsidRPr="00313587">
        <w:rPr>
          <w:rFonts w:ascii="Book Antiqua" w:hAnsi="Book Antiqua" w:cs="Times New Roman"/>
          <w:bCs/>
          <w:color w:val="000000" w:themeColor="text1"/>
          <w:lang w:val="en-US"/>
        </w:rPr>
        <w:t>ere</w:t>
      </w:r>
      <w:r w:rsidR="008D58AD" w:rsidRPr="00313587">
        <w:rPr>
          <w:rFonts w:ascii="Book Antiqua" w:hAnsi="Book Antiqua" w:cs="Times New Roman"/>
          <w:bCs/>
          <w:color w:val="000000" w:themeColor="text1"/>
          <w:lang w:val="en-US"/>
        </w:rPr>
        <w:t xml:space="preserve"> statistically significant difference</w:t>
      </w:r>
      <w:r w:rsidR="00D521FA"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between</w:t>
      </w:r>
      <w:r w:rsidR="00D72398"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the </w:t>
      </w:r>
      <w:r w:rsidR="00D72398" w:rsidRPr="00313587">
        <w:rPr>
          <w:rFonts w:ascii="Book Antiqua" w:hAnsi="Book Antiqua" w:cs="Times New Roman"/>
          <w:bCs/>
          <w:color w:val="000000" w:themeColor="text1"/>
          <w:lang w:val="en-US"/>
        </w:rPr>
        <w:t xml:space="preserve">LT and CLD groups </w:t>
      </w:r>
      <w:r w:rsidR="008D58AD" w:rsidRPr="00313587">
        <w:rPr>
          <w:rFonts w:ascii="Book Antiqua" w:hAnsi="Book Antiqua" w:cs="Times New Roman"/>
          <w:bCs/>
          <w:color w:val="000000" w:themeColor="text1"/>
          <w:lang w:val="en-US"/>
        </w:rPr>
        <w:t>in terms of career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 mont</w:t>
      </w:r>
      <w:r w:rsidR="00F40883" w:rsidRPr="00313587">
        <w:rPr>
          <w:rFonts w:ascii="Book Antiqua" w:hAnsi="Book Antiqua" w:cs="Times New Roman"/>
          <w:bCs/>
          <w:color w:val="000000" w:themeColor="text1"/>
          <w:lang w:val="en-US"/>
        </w:rPr>
        <w:t>h</w:t>
      </w:r>
      <w:r w:rsidR="008D58AD" w:rsidRPr="00313587">
        <w:rPr>
          <w:rFonts w:ascii="Book Antiqua" w:hAnsi="Book Antiqua" w:cs="Times New Roman"/>
          <w:bCs/>
          <w:color w:val="000000" w:themeColor="text1"/>
          <w:lang w:val="en-US"/>
        </w:rPr>
        <w:t>ly income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 xml:space="preserve">0.016), </w:t>
      </w:r>
      <w:r w:rsidR="00D521FA" w:rsidRPr="00313587">
        <w:rPr>
          <w:rFonts w:ascii="Book Antiqua" w:hAnsi="Book Antiqua" w:cs="Times New Roman"/>
          <w:bCs/>
          <w:color w:val="000000" w:themeColor="text1"/>
          <w:lang w:val="en-US"/>
        </w:rPr>
        <w:t xml:space="preserve">and </w:t>
      </w:r>
      <w:r w:rsidR="00170A4E" w:rsidRPr="00313587">
        <w:rPr>
          <w:rFonts w:ascii="Book Antiqua" w:hAnsi="Book Antiqua" w:cs="Times New Roman"/>
          <w:bCs/>
          <w:color w:val="000000" w:themeColor="text1"/>
          <w:lang w:val="en-US"/>
        </w:rPr>
        <w:t>education</w:t>
      </w:r>
      <w:r w:rsidR="008D58AD" w:rsidRPr="00313587">
        <w:rPr>
          <w:rFonts w:ascii="Book Antiqua" w:hAnsi="Book Antiqua" w:cs="Times New Roman"/>
          <w:bCs/>
          <w:color w:val="000000" w:themeColor="text1"/>
          <w:lang w:val="en-US"/>
        </w:rPr>
        <w:t xml:space="preserve"> level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0.041)</w:t>
      </w:r>
      <w:r w:rsidR="00F40883"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According to</w:t>
      </w:r>
      <w:r w:rsidR="00F40883" w:rsidRPr="00313587">
        <w:rPr>
          <w:rFonts w:ascii="Book Antiqua" w:hAnsi="Book Antiqua" w:cs="Times New Roman"/>
          <w:bCs/>
          <w:color w:val="000000" w:themeColor="text1"/>
          <w:lang w:val="en-US"/>
        </w:rPr>
        <w:t xml:space="preserve"> the</w:t>
      </w:r>
      <w:r w:rsidR="008D58AD" w:rsidRPr="00313587">
        <w:rPr>
          <w:rFonts w:ascii="Book Antiqua" w:hAnsi="Book Antiqua" w:cs="Times New Roman"/>
          <w:bCs/>
          <w:color w:val="000000" w:themeColor="text1"/>
          <w:lang w:val="en-US"/>
        </w:rPr>
        <w:t xml:space="preserve"> P</w:t>
      </w:r>
      <w:r w:rsidR="007B3FA1" w:rsidRPr="00313587">
        <w:rPr>
          <w:rFonts w:ascii="Book Antiqua" w:hAnsi="Book Antiqua" w:cs="Times New Roman"/>
          <w:bCs/>
          <w:color w:val="000000" w:themeColor="text1"/>
          <w:lang w:val="en-US"/>
        </w:rPr>
        <w:t>ed</w:t>
      </w:r>
      <w:r w:rsidR="008D58AD" w:rsidRPr="00313587">
        <w:rPr>
          <w:rFonts w:ascii="Book Antiqua" w:hAnsi="Book Antiqua" w:cs="Times New Roman"/>
          <w:bCs/>
          <w:color w:val="000000" w:themeColor="text1"/>
          <w:lang w:val="en-US"/>
        </w:rPr>
        <w:t>sQL</w:t>
      </w:r>
      <w:r w:rsidR="00CE2373"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results</w:t>
      </w:r>
      <w:r w:rsidR="008D58AD" w:rsidRPr="00313587">
        <w:rPr>
          <w:rFonts w:ascii="Book Antiqua" w:hAnsi="Book Antiqua" w:cs="Times New Roman"/>
          <w:bCs/>
          <w:color w:val="000000" w:themeColor="text1"/>
          <w:lang w:val="en-US"/>
        </w:rPr>
        <w:t xml:space="preserve">, family inclusion, communication, technical skills, emotional needs, </w:t>
      </w:r>
      <w:r w:rsidR="00AA0FE2" w:rsidRPr="00313587">
        <w:rPr>
          <w:rFonts w:ascii="Book Antiqua" w:hAnsi="Book Antiqua" w:cs="Times New Roman"/>
          <w:bCs/>
          <w:color w:val="000000" w:themeColor="text1"/>
          <w:lang w:val="en-US"/>
        </w:rPr>
        <w:lastRenderedPageBreak/>
        <w:t xml:space="preserve">and </w:t>
      </w:r>
      <w:r w:rsidR="008D58AD" w:rsidRPr="00313587">
        <w:rPr>
          <w:rFonts w:ascii="Book Antiqua" w:hAnsi="Book Antiqua" w:cs="Times New Roman"/>
          <w:bCs/>
          <w:color w:val="000000" w:themeColor="text1"/>
          <w:lang w:val="en-US"/>
        </w:rPr>
        <w:t>overall satisfaction</w:t>
      </w:r>
      <w:r w:rsidR="00F40883" w:rsidRPr="00313587">
        <w:rPr>
          <w:rFonts w:ascii="Book Antiqua" w:hAnsi="Book Antiqua" w:cs="Times New Roman"/>
          <w:bCs/>
          <w:color w:val="000000" w:themeColor="text1"/>
          <w:lang w:val="en-US"/>
        </w:rPr>
        <w:t xml:space="preserve"> were significant</w:t>
      </w:r>
      <w:r w:rsidR="00D521FA" w:rsidRPr="00313587">
        <w:rPr>
          <w:rFonts w:ascii="Book Antiqua" w:hAnsi="Book Antiqua" w:cs="Times New Roman"/>
          <w:bCs/>
          <w:color w:val="000000" w:themeColor="text1"/>
          <w:lang w:val="en-US"/>
        </w:rPr>
        <w:t>ly</w:t>
      </w:r>
      <w:r w:rsidR="00F40883" w:rsidRPr="00313587">
        <w:rPr>
          <w:rFonts w:ascii="Book Antiqua" w:hAnsi="Book Antiqua" w:cs="Times New Roman"/>
          <w:bCs/>
          <w:color w:val="000000" w:themeColor="text1"/>
          <w:lang w:val="en-US"/>
        </w:rPr>
        <w:t xml:space="preserve"> differen</w:t>
      </w:r>
      <w:r w:rsidR="00D521FA" w:rsidRPr="00313587">
        <w:rPr>
          <w:rFonts w:ascii="Book Antiqua" w:hAnsi="Book Antiqua" w:cs="Times New Roman"/>
          <w:bCs/>
          <w:color w:val="000000" w:themeColor="text1"/>
          <w:lang w:val="en-US"/>
        </w:rPr>
        <w:t>t</w:t>
      </w:r>
      <w:r w:rsidR="00F40883" w:rsidRPr="00313587">
        <w:rPr>
          <w:rFonts w:ascii="Book Antiqua" w:hAnsi="Book Antiqua" w:cs="Times New Roman"/>
          <w:bCs/>
          <w:color w:val="000000" w:themeColor="text1"/>
          <w:lang w:val="en-US"/>
        </w:rPr>
        <w:t xml:space="preserve"> between </w:t>
      </w:r>
      <w:r w:rsidR="00D224ED" w:rsidRPr="00313587">
        <w:rPr>
          <w:rFonts w:ascii="Book Antiqua" w:hAnsi="Book Antiqua" w:cs="Times New Roman"/>
          <w:bCs/>
          <w:color w:val="000000" w:themeColor="text1"/>
          <w:lang w:val="en-US"/>
        </w:rPr>
        <w:t xml:space="preserve">the </w:t>
      </w:r>
      <w:r w:rsidR="00F40883" w:rsidRPr="00313587">
        <w:rPr>
          <w:rFonts w:ascii="Book Antiqua" w:hAnsi="Book Antiqua" w:cs="Times New Roman"/>
          <w:bCs/>
          <w:color w:val="000000" w:themeColor="text1"/>
          <w:lang w:val="en-US"/>
        </w:rPr>
        <w:t>groups</w:t>
      </w:r>
      <w:r w:rsidR="00DF20E5" w:rsidRPr="00313587">
        <w:rPr>
          <w:rFonts w:ascii="Book Antiqua" w:hAnsi="Book Antiqua" w:cs="Times New Roman"/>
          <w:bCs/>
          <w:color w:val="000000" w:themeColor="text1"/>
          <w:lang w:val="en-US"/>
        </w:rPr>
        <w:t>;</w:t>
      </w:r>
      <w:r w:rsidR="00F40883" w:rsidRPr="00313587">
        <w:rPr>
          <w:rFonts w:ascii="Book Antiqua" w:hAnsi="Book Antiqua" w:cs="Times New Roman"/>
          <w:bCs/>
          <w:color w:val="000000" w:themeColor="text1"/>
          <w:lang w:val="en-US"/>
        </w:rPr>
        <w:t xml:space="preserve"> the </w:t>
      </w:r>
      <w:r w:rsidR="00AA0FE2" w:rsidRPr="00313587">
        <w:rPr>
          <w:rFonts w:ascii="Book Antiqua" w:hAnsi="Book Antiqua" w:cs="Times New Roman"/>
          <w:bCs/>
          <w:color w:val="000000" w:themeColor="text1"/>
          <w:lang w:val="en-US"/>
        </w:rPr>
        <w:t xml:space="preserve">LT group </w:t>
      </w:r>
      <w:r w:rsidR="00DF20E5" w:rsidRPr="00313587">
        <w:rPr>
          <w:rFonts w:ascii="Book Antiqua" w:hAnsi="Book Antiqua" w:cs="Times New Roman"/>
          <w:bCs/>
          <w:color w:val="000000" w:themeColor="text1"/>
          <w:lang w:val="en-US"/>
        </w:rPr>
        <w:t xml:space="preserve">had </w:t>
      </w:r>
      <w:r w:rsidR="00AA0FE2" w:rsidRPr="00313587">
        <w:rPr>
          <w:rFonts w:ascii="Book Antiqua" w:hAnsi="Book Antiqua" w:cs="Times New Roman"/>
          <w:bCs/>
          <w:color w:val="000000" w:themeColor="text1"/>
          <w:lang w:val="en-US"/>
        </w:rPr>
        <w:t xml:space="preserve">consistently </w:t>
      </w:r>
      <w:r w:rsidR="00DF20E5" w:rsidRPr="00313587">
        <w:rPr>
          <w:rFonts w:ascii="Book Antiqua" w:hAnsi="Book Antiqua" w:cs="Times New Roman"/>
          <w:bCs/>
          <w:color w:val="000000" w:themeColor="text1"/>
          <w:lang w:val="en-US"/>
        </w:rPr>
        <w:t xml:space="preserve">higher </w:t>
      </w:r>
      <w:r w:rsidR="00AA0FE2" w:rsidRPr="00313587">
        <w:rPr>
          <w:rFonts w:ascii="Book Antiqua" w:hAnsi="Book Antiqua" w:cs="Times New Roman"/>
          <w:bCs/>
          <w:color w:val="000000" w:themeColor="text1"/>
          <w:lang w:val="en-US"/>
        </w:rPr>
        <w:t>score</w:t>
      </w:r>
      <w:r w:rsidR="00DF20E5"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w:t>
      </w:r>
      <w:r w:rsidR="00AA0FE2" w:rsidRPr="00313587">
        <w:rPr>
          <w:rFonts w:ascii="Book Antiqua" w:hAnsi="Book Antiqua" w:cs="Times New Roman"/>
          <w:bCs/>
          <w:color w:val="000000" w:themeColor="text1"/>
          <w:lang w:val="en-US"/>
        </w:rPr>
        <w:t>(</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A</w:t>
      </w:r>
      <w:r w:rsidR="00AA0FE2" w:rsidRPr="00313587">
        <w:rPr>
          <w:rFonts w:ascii="Book Antiqua" w:hAnsi="Book Antiqua" w:cs="Times New Roman"/>
          <w:bCs/>
          <w:color w:val="000000" w:themeColor="text1"/>
          <w:lang w:val="en-US"/>
        </w:rPr>
        <w:t>ddition</w:t>
      </w:r>
      <w:r w:rsidR="00DF20E5" w:rsidRPr="00313587">
        <w:rPr>
          <w:rFonts w:ascii="Book Antiqua" w:hAnsi="Book Antiqua" w:cs="Times New Roman"/>
          <w:bCs/>
          <w:color w:val="000000" w:themeColor="text1"/>
          <w:lang w:val="en-US"/>
        </w:rPr>
        <w:t>ally</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scores for </w:t>
      </w:r>
      <w:r w:rsidR="00AA0FE2" w:rsidRPr="00313587">
        <w:rPr>
          <w:rFonts w:ascii="Book Antiqua" w:hAnsi="Book Antiqua" w:cs="Times New Roman"/>
          <w:bCs/>
          <w:color w:val="000000" w:themeColor="text1"/>
          <w:lang w:val="en-US"/>
        </w:rPr>
        <w:t>the</w:t>
      </w:r>
      <w:r w:rsidR="008D58AD" w:rsidRPr="00313587">
        <w:rPr>
          <w:rFonts w:ascii="Book Antiqua" w:hAnsi="Book Antiqua" w:cs="Times New Roman"/>
          <w:bCs/>
          <w:color w:val="000000" w:themeColor="text1"/>
          <w:lang w:val="en-US"/>
        </w:rPr>
        <w:t xml:space="preserve"> IFS </w:t>
      </w:r>
      <w:r w:rsidR="00CE2373" w:rsidRPr="00313587">
        <w:rPr>
          <w:rFonts w:ascii="Book Antiqua" w:hAnsi="Book Antiqua" w:cs="Times New Roman"/>
          <w:bCs/>
          <w:color w:val="000000" w:themeColor="text1"/>
          <w:lang w:val="en-US"/>
        </w:rPr>
        <w:t xml:space="preserve">parameters </w:t>
      </w:r>
      <w:r w:rsidR="00D521FA" w:rsidRPr="00313587">
        <w:rPr>
          <w:rFonts w:ascii="Book Antiqua" w:hAnsi="Book Antiqua" w:cs="Times New Roman"/>
          <w:bCs/>
          <w:color w:val="000000" w:themeColor="text1"/>
          <w:lang w:val="en-US"/>
        </w:rPr>
        <w:t xml:space="preserve">of </w:t>
      </w:r>
      <w:r w:rsidR="008D58AD" w:rsidRPr="00313587">
        <w:rPr>
          <w:rFonts w:ascii="Book Antiqua" w:hAnsi="Book Antiqua" w:cs="Times New Roman"/>
          <w:bCs/>
          <w:color w:val="000000" w:themeColor="text1"/>
          <w:lang w:val="en-US"/>
        </w:rPr>
        <w:t xml:space="preserve">financial impact, familial-social impact, personal strain, </w:t>
      </w:r>
      <w:r w:rsidR="00AA0FE2" w:rsidRPr="00313587">
        <w:rPr>
          <w:rFonts w:ascii="Book Antiqua" w:hAnsi="Book Antiqua" w:cs="Times New Roman"/>
          <w:bCs/>
          <w:color w:val="000000" w:themeColor="text1"/>
          <w:lang w:val="en-US"/>
        </w:rPr>
        <w:t xml:space="preserve">and </w:t>
      </w:r>
      <w:r w:rsidR="008D58AD" w:rsidRPr="00313587">
        <w:rPr>
          <w:rFonts w:ascii="Book Antiqua" w:hAnsi="Book Antiqua" w:cs="Times New Roman"/>
          <w:bCs/>
          <w:color w:val="000000" w:themeColor="text1"/>
          <w:lang w:val="en-US"/>
        </w:rPr>
        <w:t>total impact</w:t>
      </w:r>
      <w:r w:rsidR="00AA0FE2" w:rsidRPr="00313587">
        <w:rPr>
          <w:rFonts w:ascii="Book Antiqua" w:hAnsi="Book Antiqua" w:cs="Times New Roman"/>
          <w:bCs/>
          <w:color w:val="000000" w:themeColor="text1"/>
          <w:lang w:val="en-US"/>
        </w:rPr>
        <w:t xml:space="preserve"> were consistently higher for the LT group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w:t>
      </w:r>
      <w:r w:rsidR="00EE1A8A" w:rsidRPr="00313587">
        <w:rPr>
          <w:rFonts w:ascii="Book Antiqua" w:hAnsi="Book Antiqua" w:cs="Times New Roman"/>
          <w:bCs/>
          <w:color w:val="000000" w:themeColor="text1"/>
          <w:lang w:val="en-US"/>
        </w:rPr>
        <w:t xml:space="preserve">. </w:t>
      </w:r>
      <w:r w:rsidR="008D58AD" w:rsidRPr="00313587">
        <w:rPr>
          <w:rFonts w:ascii="Book Antiqua" w:hAnsi="Book Antiqua" w:cs="Times New Roman"/>
          <w:bCs/>
          <w:color w:val="000000" w:themeColor="text1"/>
          <w:lang w:val="en-US"/>
        </w:rPr>
        <w:t>There w</w:t>
      </w:r>
      <w:r w:rsidR="00D521FA" w:rsidRPr="00313587">
        <w:rPr>
          <w:rFonts w:ascii="Book Antiqua" w:hAnsi="Book Antiqua" w:cs="Times New Roman"/>
          <w:bCs/>
          <w:color w:val="000000" w:themeColor="text1"/>
          <w:lang w:val="en-US"/>
        </w:rPr>
        <w:t>ere</w:t>
      </w:r>
      <w:r w:rsidR="008D58AD" w:rsidRPr="00313587">
        <w:rPr>
          <w:rFonts w:ascii="Book Antiqua" w:hAnsi="Book Antiqua" w:cs="Times New Roman"/>
          <w:bCs/>
          <w:color w:val="000000" w:themeColor="text1"/>
          <w:lang w:val="en-US"/>
        </w:rPr>
        <w:t xml:space="preserve"> statistically significant relationship</w:t>
      </w:r>
      <w:r w:rsidR="00D521FA"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between </w:t>
      </w:r>
      <w:r w:rsidR="00170A4E" w:rsidRPr="00313587">
        <w:rPr>
          <w:rFonts w:ascii="Book Antiqua" w:hAnsi="Book Antiqua" w:cs="Times New Roman"/>
          <w:bCs/>
          <w:color w:val="000000" w:themeColor="text1"/>
          <w:lang w:val="en-US"/>
        </w:rPr>
        <w:t>education</w:t>
      </w:r>
      <w:r w:rsidR="008D58AD" w:rsidRPr="00313587">
        <w:rPr>
          <w:rFonts w:ascii="Book Antiqua" w:hAnsi="Book Antiqua" w:cs="Times New Roman"/>
          <w:bCs/>
          <w:color w:val="000000" w:themeColor="text1"/>
          <w:lang w:val="en-US"/>
        </w:rPr>
        <w:t xml:space="preserve"> level, mont</w:t>
      </w:r>
      <w:r w:rsidRPr="00313587">
        <w:rPr>
          <w:rFonts w:ascii="Book Antiqua" w:hAnsi="Book Antiqua" w:cs="Times New Roman"/>
          <w:bCs/>
          <w:color w:val="000000" w:themeColor="text1"/>
          <w:lang w:val="en-US"/>
        </w:rPr>
        <w:t>h</w:t>
      </w:r>
      <w:r w:rsidR="008D58AD" w:rsidRPr="00313587">
        <w:rPr>
          <w:rFonts w:ascii="Book Antiqua" w:hAnsi="Book Antiqua" w:cs="Times New Roman"/>
          <w:bCs/>
          <w:color w:val="000000" w:themeColor="text1"/>
          <w:lang w:val="en-US"/>
        </w:rPr>
        <w:t>ly income</w:t>
      </w:r>
      <w:r w:rsidR="00D521FA" w:rsidRPr="00313587">
        <w:rPr>
          <w:rFonts w:ascii="Book Antiqua" w:hAnsi="Book Antiqua" w:cs="Times New Roman"/>
          <w:bCs/>
          <w:color w:val="000000" w:themeColor="text1"/>
          <w:lang w:val="en-US"/>
        </w:rPr>
        <w:t>,</w:t>
      </w:r>
      <w:r w:rsidR="008D58AD" w:rsidRPr="00313587">
        <w:rPr>
          <w:rFonts w:ascii="Book Antiqua" w:hAnsi="Book Antiqua" w:cs="Times New Roman"/>
          <w:bCs/>
          <w:color w:val="000000" w:themeColor="text1"/>
          <w:lang w:val="en-US"/>
        </w:rPr>
        <w:t xml:space="preserve"> and place of residence </w:t>
      </w:r>
      <w:r w:rsidR="00DF20E5" w:rsidRPr="00313587">
        <w:rPr>
          <w:rFonts w:ascii="Book Antiqua" w:hAnsi="Book Antiqua" w:cs="Times New Roman"/>
          <w:bCs/>
          <w:color w:val="000000" w:themeColor="text1"/>
          <w:lang w:val="en-US"/>
        </w:rPr>
        <w:t>according to</w:t>
      </w:r>
      <w:r w:rsidR="008D58AD"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 xml:space="preserve">the </w:t>
      </w:r>
      <w:r w:rsidR="008D58AD" w:rsidRPr="00313587">
        <w:rPr>
          <w:rFonts w:ascii="Book Antiqua" w:hAnsi="Book Antiqua" w:cs="Times New Roman"/>
          <w:bCs/>
          <w:color w:val="000000" w:themeColor="text1"/>
          <w:lang w:val="en-US"/>
        </w:rPr>
        <w:t xml:space="preserve">IFS </w:t>
      </w:r>
      <w:r w:rsidR="00D521FA" w:rsidRPr="00313587">
        <w:rPr>
          <w:rFonts w:ascii="Book Antiqua" w:hAnsi="Book Antiqua" w:cs="Times New Roman"/>
          <w:bCs/>
          <w:color w:val="000000" w:themeColor="text1"/>
          <w:lang w:val="en-US"/>
        </w:rPr>
        <w:t>results</w:t>
      </w:r>
      <w:r w:rsidR="008D58AD" w:rsidRPr="00313587">
        <w:rPr>
          <w:rFonts w:ascii="Book Antiqua" w:hAnsi="Book Antiqua" w:cs="Times New Roman"/>
          <w:bCs/>
          <w:color w:val="000000" w:themeColor="text1"/>
          <w:lang w:val="en-US"/>
        </w:rPr>
        <w:t xml:space="preserve"> but </w:t>
      </w:r>
      <w:r w:rsidR="00D521FA" w:rsidRPr="00313587">
        <w:rPr>
          <w:rFonts w:ascii="Book Antiqua" w:hAnsi="Book Antiqua" w:cs="Times New Roman"/>
          <w:bCs/>
          <w:color w:val="000000" w:themeColor="text1"/>
          <w:lang w:val="en-US"/>
        </w:rPr>
        <w:t>not</w:t>
      </w:r>
      <w:r w:rsidR="008D58AD"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 xml:space="preserve">the </w:t>
      </w:r>
      <w:r w:rsidR="008D58AD"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008D58AD" w:rsidRPr="00313587">
        <w:rPr>
          <w:rFonts w:ascii="Book Antiqua" w:hAnsi="Book Antiqua" w:cs="Times New Roman"/>
          <w:bCs/>
          <w:color w:val="000000" w:themeColor="text1"/>
          <w:lang w:val="en-US"/>
        </w:rPr>
        <w:t>sQL</w:t>
      </w:r>
      <w:r w:rsidR="00D521FA" w:rsidRPr="00313587">
        <w:rPr>
          <w:rFonts w:ascii="Book Antiqua" w:hAnsi="Book Antiqua" w:cs="Times New Roman"/>
          <w:bCs/>
          <w:color w:val="000000" w:themeColor="text1"/>
          <w:lang w:val="en-US"/>
        </w:rPr>
        <w:t xml:space="preserve"> results</w:t>
      </w:r>
      <w:r w:rsidR="008D58AD" w:rsidRPr="00313587">
        <w:rPr>
          <w:rFonts w:ascii="Book Antiqua" w:hAnsi="Book Antiqua" w:cs="Times New Roman"/>
          <w:bCs/>
          <w:color w:val="000000" w:themeColor="text1"/>
          <w:lang w:val="en-US"/>
        </w:rPr>
        <w:t>.</w:t>
      </w:r>
      <w:r w:rsidR="00CE2373" w:rsidRPr="00313587">
        <w:rPr>
          <w:rFonts w:ascii="Book Antiqua" w:hAnsi="Book Antiqua" w:cs="Times New Roman"/>
          <w:bCs/>
          <w:color w:val="000000" w:themeColor="text1"/>
          <w:lang w:val="en-US"/>
        </w:rPr>
        <w:t xml:space="preserve"> </w:t>
      </w:r>
      <w:r w:rsidR="00F40883" w:rsidRPr="00313587">
        <w:rPr>
          <w:rFonts w:ascii="Book Antiqua" w:hAnsi="Book Antiqua" w:cs="Times New Roman"/>
          <w:bCs/>
          <w:color w:val="000000" w:themeColor="text1"/>
          <w:lang w:val="en-US"/>
        </w:rPr>
        <w:t>The</w:t>
      </w:r>
      <w:r w:rsidR="00AA0FE2" w:rsidRPr="00313587">
        <w:rPr>
          <w:rFonts w:ascii="Book Antiqua" w:hAnsi="Book Antiqua" w:cs="Times New Roman"/>
          <w:bCs/>
          <w:color w:val="000000" w:themeColor="text1"/>
          <w:lang w:val="en-US"/>
        </w:rPr>
        <w:t>re</w:t>
      </w:r>
      <w:r w:rsidR="00F40883" w:rsidRPr="00313587">
        <w:rPr>
          <w:rFonts w:ascii="Book Antiqua" w:hAnsi="Book Antiqua" w:cs="Times New Roman"/>
          <w:bCs/>
          <w:color w:val="000000" w:themeColor="text1"/>
          <w:lang w:val="en-US"/>
        </w:rPr>
        <w:t xml:space="preserve"> were inverse relationship</w:t>
      </w:r>
      <w:r w:rsidR="00AA0FE2" w:rsidRPr="00313587">
        <w:rPr>
          <w:rFonts w:ascii="Book Antiqua" w:hAnsi="Book Antiqua" w:cs="Times New Roman"/>
          <w:bCs/>
          <w:color w:val="000000" w:themeColor="text1"/>
          <w:lang w:val="en-US"/>
        </w:rPr>
        <w:t>s</w:t>
      </w:r>
      <w:r w:rsidR="00F40883" w:rsidRPr="00313587">
        <w:rPr>
          <w:rFonts w:ascii="Book Antiqua" w:hAnsi="Book Antiqua" w:cs="Times New Roman"/>
          <w:bCs/>
          <w:color w:val="000000" w:themeColor="text1"/>
          <w:lang w:val="en-US"/>
        </w:rPr>
        <w:t xml:space="preserve"> between</w:t>
      </w:r>
      <w:r w:rsidR="00D521FA" w:rsidRPr="00313587">
        <w:rPr>
          <w:rFonts w:ascii="Book Antiqua" w:hAnsi="Book Antiqua" w:cs="Times New Roman"/>
          <w:bCs/>
          <w:color w:val="000000" w:themeColor="text1"/>
          <w:lang w:val="en-US"/>
        </w:rPr>
        <w:t xml:space="preserve"> the difficulties that parents </w:t>
      </w:r>
      <w:r w:rsidR="00DF20E5" w:rsidRPr="00313587">
        <w:rPr>
          <w:rFonts w:ascii="Book Antiqua" w:hAnsi="Book Antiqua" w:cs="Times New Roman"/>
          <w:bCs/>
          <w:color w:val="000000" w:themeColor="text1"/>
          <w:lang w:val="en-US"/>
        </w:rPr>
        <w:t>experience because of</w:t>
      </w:r>
      <w:r w:rsidR="00D521FA" w:rsidRPr="00313587">
        <w:rPr>
          <w:rFonts w:ascii="Book Antiqua" w:hAnsi="Book Antiqua" w:cs="Times New Roman"/>
          <w:bCs/>
          <w:color w:val="000000" w:themeColor="text1"/>
          <w:lang w:val="en-US"/>
        </w:rPr>
        <w:t xml:space="preserve"> their child</w:t>
      </w:r>
      <w:r w:rsidR="00DF20E5" w:rsidRPr="00313587">
        <w:rPr>
          <w:rFonts w:ascii="Book Antiqua" w:hAnsi="Book Antiqua" w:cs="Times New Roman"/>
          <w:bCs/>
          <w:color w:val="000000" w:themeColor="text1"/>
          <w:lang w:val="en-US"/>
        </w:rPr>
        <w:t>’</w:t>
      </w:r>
      <w:r w:rsidR="00D521FA" w:rsidRPr="00313587">
        <w:rPr>
          <w:rFonts w:ascii="Book Antiqua" w:hAnsi="Book Antiqua" w:cs="Times New Roman"/>
          <w:bCs/>
          <w:color w:val="000000" w:themeColor="text1"/>
          <w:lang w:val="en-US"/>
        </w:rPr>
        <w:t xml:space="preserve">s health and </w:t>
      </w:r>
      <w:r w:rsidR="00170A4E" w:rsidRPr="00313587">
        <w:rPr>
          <w:rFonts w:ascii="Book Antiqua" w:hAnsi="Book Antiqua" w:cs="Times New Roman"/>
          <w:bCs/>
          <w:color w:val="000000" w:themeColor="text1"/>
          <w:lang w:val="en-US"/>
        </w:rPr>
        <w:t>education</w:t>
      </w:r>
      <w:r w:rsidR="00F40883" w:rsidRPr="00313587">
        <w:rPr>
          <w:rFonts w:ascii="Book Antiqua" w:hAnsi="Book Antiqua" w:cs="Times New Roman"/>
          <w:bCs/>
          <w:color w:val="000000" w:themeColor="text1"/>
          <w:lang w:val="en-US"/>
        </w:rPr>
        <w:t xml:space="preserve"> level</w:t>
      </w:r>
      <w:r w:rsidR="00DF20E5" w:rsidRPr="00313587">
        <w:rPr>
          <w:rFonts w:ascii="Book Antiqua" w:hAnsi="Book Antiqua" w:cs="Times New Roman"/>
          <w:bCs/>
          <w:color w:val="000000" w:themeColor="text1"/>
          <w:lang w:val="en-US"/>
        </w:rPr>
        <w:t>s</w:t>
      </w:r>
      <w:r w:rsidR="00F40883" w:rsidRPr="00313587">
        <w:rPr>
          <w:rFonts w:ascii="Book Antiqua" w:hAnsi="Book Antiqua" w:cs="Times New Roman"/>
          <w:bCs/>
          <w:color w:val="000000" w:themeColor="text1"/>
          <w:lang w:val="en-US"/>
        </w:rPr>
        <w:t>, mont</w:t>
      </w:r>
      <w:r w:rsidR="00AA0FE2" w:rsidRPr="00313587">
        <w:rPr>
          <w:rFonts w:ascii="Book Antiqua" w:hAnsi="Book Antiqua" w:cs="Times New Roman"/>
          <w:bCs/>
          <w:color w:val="000000" w:themeColor="text1"/>
          <w:lang w:val="en-US"/>
        </w:rPr>
        <w:t>h</w:t>
      </w:r>
      <w:r w:rsidR="00F40883" w:rsidRPr="00313587">
        <w:rPr>
          <w:rFonts w:ascii="Book Antiqua" w:hAnsi="Book Antiqua" w:cs="Times New Roman"/>
          <w:bCs/>
          <w:color w:val="000000" w:themeColor="text1"/>
          <w:lang w:val="en-US"/>
        </w:rPr>
        <w:t xml:space="preserve">ly income, </w:t>
      </w:r>
      <w:r w:rsidR="00AA0FE2" w:rsidRPr="00313587">
        <w:rPr>
          <w:rFonts w:ascii="Book Antiqua" w:hAnsi="Book Antiqua" w:cs="Times New Roman"/>
          <w:bCs/>
          <w:color w:val="000000" w:themeColor="text1"/>
          <w:lang w:val="en-US"/>
        </w:rPr>
        <w:t xml:space="preserve">and </w:t>
      </w:r>
      <w:r w:rsidR="00F40883" w:rsidRPr="00313587">
        <w:rPr>
          <w:rFonts w:ascii="Book Antiqua" w:hAnsi="Book Antiqua" w:cs="Times New Roman"/>
          <w:bCs/>
          <w:color w:val="000000" w:themeColor="text1"/>
          <w:lang w:val="en-US"/>
        </w:rPr>
        <w:t>place of residence. However, no relationship was found between education level, mont</w:t>
      </w:r>
      <w:r w:rsidR="00AA0FE2" w:rsidRPr="00313587">
        <w:rPr>
          <w:rFonts w:ascii="Book Antiqua" w:hAnsi="Book Antiqua" w:cs="Times New Roman"/>
          <w:bCs/>
          <w:color w:val="000000" w:themeColor="text1"/>
          <w:lang w:val="en-US"/>
        </w:rPr>
        <w:t>h</w:t>
      </w:r>
      <w:r w:rsidR="00F40883" w:rsidRPr="00313587">
        <w:rPr>
          <w:rFonts w:ascii="Book Antiqua" w:hAnsi="Book Antiqua" w:cs="Times New Roman"/>
          <w:bCs/>
          <w:color w:val="000000" w:themeColor="text1"/>
          <w:lang w:val="en-US"/>
        </w:rPr>
        <w:t xml:space="preserve">ly income, </w:t>
      </w:r>
      <w:r w:rsidR="00882E98" w:rsidRPr="00313587">
        <w:rPr>
          <w:rFonts w:ascii="Book Antiqua" w:hAnsi="Book Antiqua" w:cs="Times New Roman"/>
          <w:bCs/>
          <w:color w:val="000000" w:themeColor="text1"/>
          <w:lang w:val="en-US"/>
        </w:rPr>
        <w:t>or</w:t>
      </w:r>
      <w:r w:rsidR="00AA0FE2" w:rsidRPr="00313587">
        <w:rPr>
          <w:rFonts w:ascii="Book Antiqua" w:hAnsi="Book Antiqua" w:cs="Times New Roman"/>
          <w:bCs/>
          <w:color w:val="000000" w:themeColor="text1"/>
          <w:lang w:val="en-US"/>
        </w:rPr>
        <w:t xml:space="preserve"> </w:t>
      </w:r>
      <w:r w:rsidR="00F40883" w:rsidRPr="00313587">
        <w:rPr>
          <w:rFonts w:ascii="Book Antiqua" w:hAnsi="Book Antiqua" w:cs="Times New Roman"/>
          <w:bCs/>
          <w:color w:val="000000" w:themeColor="text1"/>
          <w:lang w:val="en-US"/>
        </w:rPr>
        <w:t>place of residence</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and </w:t>
      </w:r>
      <w:r w:rsidR="00F40883" w:rsidRPr="00313587">
        <w:rPr>
          <w:rFonts w:ascii="Book Antiqua" w:hAnsi="Book Antiqua" w:cs="Times New Roman"/>
          <w:bCs/>
          <w:color w:val="000000" w:themeColor="text1"/>
          <w:lang w:val="en-US"/>
        </w:rPr>
        <w:t xml:space="preserve">satisfaction </w:t>
      </w:r>
      <w:r w:rsidR="00DF20E5" w:rsidRPr="00313587">
        <w:rPr>
          <w:rFonts w:ascii="Book Antiqua" w:hAnsi="Book Antiqua" w:cs="Times New Roman"/>
          <w:bCs/>
          <w:color w:val="000000" w:themeColor="text1"/>
          <w:lang w:val="en-US"/>
        </w:rPr>
        <w:t xml:space="preserve">with </w:t>
      </w:r>
      <w:r w:rsidR="00524D06" w:rsidRPr="00313587">
        <w:rPr>
          <w:rFonts w:ascii="Book Antiqua" w:hAnsi="Book Antiqua" w:cs="Times New Roman"/>
          <w:bCs/>
          <w:color w:val="000000" w:themeColor="text1"/>
          <w:lang w:val="en-US"/>
        </w:rPr>
        <w:t>health care</w:t>
      </w:r>
      <w:r w:rsidR="00F40883" w:rsidRPr="00313587">
        <w:rPr>
          <w:rFonts w:ascii="Book Antiqua" w:hAnsi="Book Antiqua" w:cs="Times New Roman"/>
          <w:bCs/>
          <w:color w:val="000000" w:themeColor="text1"/>
          <w:lang w:val="en-US"/>
        </w:rPr>
        <w:t xml:space="preserve"> services provided in the hospital</w:t>
      </w:r>
      <w:r w:rsidR="00D521FA" w:rsidRPr="00313587">
        <w:rPr>
          <w:rFonts w:ascii="Book Antiqua" w:hAnsi="Book Antiqua" w:cs="Times New Roman"/>
          <w:bCs/>
          <w:color w:val="000000" w:themeColor="text1"/>
          <w:lang w:val="en-US"/>
        </w:rPr>
        <w:t xml:space="preserve"> according to </w:t>
      </w:r>
      <w:r w:rsidR="00DF20E5" w:rsidRPr="00313587">
        <w:rPr>
          <w:rFonts w:ascii="Book Antiqua" w:hAnsi="Book Antiqua" w:cs="Times New Roman"/>
          <w:bCs/>
          <w:color w:val="000000" w:themeColor="text1"/>
          <w:lang w:val="en-US"/>
        </w:rPr>
        <w:t xml:space="preserve">the </w:t>
      </w:r>
      <w:r w:rsidR="00D521FA" w:rsidRPr="00313587">
        <w:rPr>
          <w:rFonts w:ascii="Book Antiqua" w:hAnsi="Book Antiqua" w:cs="Times New Roman"/>
          <w:bCs/>
          <w:color w:val="000000" w:themeColor="text1"/>
          <w:lang w:val="en-US"/>
        </w:rPr>
        <w:t>PedsQL results</w:t>
      </w:r>
      <w:r w:rsidR="00F40883" w:rsidRPr="00313587">
        <w:rPr>
          <w:rFonts w:ascii="Book Antiqua" w:hAnsi="Book Antiqua" w:cs="Times New Roman"/>
          <w:bCs/>
          <w:color w:val="000000" w:themeColor="text1"/>
          <w:lang w:val="en-US"/>
        </w:rPr>
        <w:t>.</w:t>
      </w:r>
    </w:p>
    <w:p w14:paraId="6F4CE087" w14:textId="77777777" w:rsidR="008D58AD" w:rsidRPr="00313587" w:rsidRDefault="008D58AD" w:rsidP="00313587">
      <w:pPr>
        <w:pStyle w:val="Gvde"/>
        <w:adjustRightInd w:val="0"/>
        <w:snapToGrid w:val="0"/>
        <w:spacing w:line="360" w:lineRule="auto"/>
        <w:jc w:val="both"/>
        <w:rPr>
          <w:rFonts w:ascii="Book Antiqua" w:hAnsi="Book Antiqua" w:cs="Times New Roman"/>
          <w:bCs/>
          <w:color w:val="000000" w:themeColor="text1"/>
          <w:lang w:val="en-US"/>
        </w:rPr>
      </w:pPr>
    </w:p>
    <w:p w14:paraId="734E8FC7" w14:textId="77777777" w:rsidR="006F4D7F" w:rsidRPr="00313587" w:rsidRDefault="006F4D7F" w:rsidP="00313587">
      <w:pPr>
        <w:pStyle w:val="Gvde"/>
        <w:adjustRightInd w:val="0"/>
        <w:snapToGrid w:val="0"/>
        <w:spacing w:line="360" w:lineRule="auto"/>
        <w:jc w:val="both"/>
        <w:rPr>
          <w:rFonts w:ascii="Book Antiqua" w:eastAsiaTheme="minorEastAsia" w:hAnsi="Book Antiqua"/>
          <w:bCs/>
          <w:color w:val="000000" w:themeColor="text1"/>
          <w:lang w:val="en-US" w:eastAsia="zh-CN"/>
        </w:rPr>
      </w:pPr>
      <w:r w:rsidRPr="00313587">
        <w:rPr>
          <w:rFonts w:ascii="Book Antiqua" w:hAnsi="Book Antiqua" w:cs="Times New Roman"/>
          <w:bCs/>
          <w:color w:val="000000" w:themeColor="text1"/>
          <w:lang w:val="en-US"/>
        </w:rPr>
        <w:t>CONCLUS</w:t>
      </w:r>
      <w:r w:rsidR="00DB7BC8" w:rsidRPr="00313587">
        <w:rPr>
          <w:rFonts w:ascii="Book Antiqua" w:hAnsi="Book Antiqua" w:cs="Times New Roman"/>
          <w:bCs/>
          <w:color w:val="000000" w:themeColor="text1"/>
          <w:lang w:val="en-US"/>
        </w:rPr>
        <w:t>I</w:t>
      </w:r>
      <w:r w:rsidRPr="00313587">
        <w:rPr>
          <w:rFonts w:ascii="Book Antiqua" w:hAnsi="Book Antiqua" w:cs="Times New Roman"/>
          <w:bCs/>
          <w:color w:val="000000" w:themeColor="text1"/>
          <w:lang w:val="en-US"/>
        </w:rPr>
        <w:t>ON</w:t>
      </w:r>
    </w:p>
    <w:p w14:paraId="27EEC57F" w14:textId="77777777" w:rsidR="00353C0F" w:rsidRPr="00313587" w:rsidRDefault="00F40883"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P</w:t>
      </w:r>
      <w:r w:rsidR="008D58AD" w:rsidRPr="00313587">
        <w:rPr>
          <w:rFonts w:ascii="Book Antiqua" w:hAnsi="Book Antiqua" w:cs="Times New Roman"/>
          <w:bCs/>
          <w:color w:val="000000" w:themeColor="text1"/>
          <w:lang w:val="en-US"/>
        </w:rPr>
        <w:t xml:space="preserve">arents of </w:t>
      </w:r>
      <w:r w:rsidRPr="00313587">
        <w:rPr>
          <w:rFonts w:ascii="Book Antiqua" w:hAnsi="Book Antiqua" w:cs="Times New Roman"/>
          <w:bCs/>
          <w:color w:val="000000" w:themeColor="text1"/>
          <w:lang w:val="en-US"/>
        </w:rPr>
        <w:t xml:space="preserve">children who underwent </w:t>
      </w:r>
      <w:r w:rsidR="008D58AD" w:rsidRPr="00313587">
        <w:rPr>
          <w:rFonts w:ascii="Book Antiqua" w:hAnsi="Book Antiqua" w:cs="Times New Roman"/>
          <w:bCs/>
          <w:color w:val="000000" w:themeColor="text1"/>
          <w:lang w:val="en-US"/>
        </w:rPr>
        <w:t xml:space="preserve">LT </w:t>
      </w:r>
      <w:r w:rsidRPr="00313587">
        <w:rPr>
          <w:rFonts w:ascii="Book Antiqua" w:hAnsi="Book Antiqua" w:cs="Times New Roman"/>
          <w:bCs/>
          <w:color w:val="000000" w:themeColor="text1"/>
          <w:lang w:val="en-US"/>
        </w:rPr>
        <w:t xml:space="preserve">were very satisfied with the </w:t>
      </w:r>
      <w:r w:rsidR="00524D06" w:rsidRPr="00313587">
        <w:rPr>
          <w:rFonts w:ascii="Book Antiqua" w:hAnsi="Book Antiqua" w:cs="Times New Roman"/>
          <w:bCs/>
          <w:color w:val="000000" w:themeColor="text1"/>
          <w:lang w:val="en-US"/>
        </w:rPr>
        <w:t>health care</w:t>
      </w:r>
      <w:r w:rsidRPr="00313587">
        <w:rPr>
          <w:rFonts w:ascii="Book Antiqua" w:hAnsi="Book Antiqua" w:cs="Times New Roman"/>
          <w:bCs/>
          <w:color w:val="000000" w:themeColor="text1"/>
          <w:lang w:val="en-US"/>
        </w:rPr>
        <w:t xml:space="preserve"> services provided to their children</w:t>
      </w:r>
      <w:r w:rsidR="00882E98" w:rsidRPr="00313587">
        <w:rPr>
          <w:rFonts w:ascii="Book Antiqua" w:hAnsi="Book Antiqua" w:cs="Times New Roman"/>
          <w:bCs/>
          <w:color w:val="000000" w:themeColor="text1"/>
          <w:lang w:val="en-US"/>
        </w:rPr>
        <w:t>.</w:t>
      </w:r>
      <w:r w:rsidRPr="00313587" w:rsidDel="00F40883">
        <w:rPr>
          <w:rFonts w:ascii="Book Antiqua" w:hAnsi="Book Antiqua" w:cs="Times New Roman"/>
          <w:bCs/>
          <w:color w:val="000000" w:themeColor="text1"/>
          <w:lang w:val="en-US"/>
        </w:rPr>
        <w:t xml:space="preserve"> </w:t>
      </w:r>
      <w:r w:rsidR="00882E98" w:rsidRPr="00313587">
        <w:rPr>
          <w:rFonts w:ascii="Book Antiqua" w:hAnsi="Book Antiqua" w:cs="Times New Roman"/>
          <w:bCs/>
          <w:color w:val="000000" w:themeColor="text1"/>
          <w:lang w:val="en-US"/>
        </w:rPr>
        <w:t>However, they</w:t>
      </w:r>
      <w:r w:rsidRPr="00313587">
        <w:rPr>
          <w:rFonts w:ascii="Book Antiqua" w:hAnsi="Book Antiqua" w:cs="Times New Roman"/>
          <w:bCs/>
          <w:color w:val="000000" w:themeColor="text1"/>
          <w:lang w:val="en-US"/>
        </w:rPr>
        <w:t xml:space="preserve"> </w:t>
      </w:r>
      <w:r w:rsidR="008D58AD" w:rsidRPr="00313587">
        <w:rPr>
          <w:rFonts w:ascii="Book Antiqua" w:hAnsi="Book Antiqua" w:cs="Times New Roman"/>
          <w:bCs/>
          <w:color w:val="000000" w:themeColor="text1"/>
          <w:lang w:val="en-US"/>
        </w:rPr>
        <w:t xml:space="preserve">had more difficulties than parents of </w:t>
      </w:r>
      <w:r w:rsidRPr="00313587">
        <w:rPr>
          <w:rFonts w:ascii="Book Antiqua" w:hAnsi="Book Antiqua" w:cs="Times New Roman"/>
          <w:bCs/>
          <w:color w:val="000000" w:themeColor="text1"/>
          <w:lang w:val="en-US"/>
        </w:rPr>
        <w:t>children with</w:t>
      </w:r>
      <w:r w:rsidR="008D58AD" w:rsidRPr="00313587">
        <w:rPr>
          <w:rFonts w:ascii="Book Antiqua" w:hAnsi="Book Antiqua" w:cs="Times New Roman"/>
          <w:bCs/>
          <w:color w:val="000000" w:themeColor="text1"/>
          <w:lang w:val="en-US"/>
        </w:rPr>
        <w:t xml:space="preserve"> CLD</w:t>
      </w:r>
      <w:r w:rsidRPr="00313587">
        <w:rPr>
          <w:rFonts w:ascii="Book Antiqua" w:hAnsi="Book Antiqua" w:cs="Times New Roman"/>
          <w:bCs/>
          <w:color w:val="000000" w:themeColor="text1"/>
          <w:lang w:val="en-US"/>
        </w:rPr>
        <w:t>.</w:t>
      </w:r>
    </w:p>
    <w:p w14:paraId="0E1B6AE3" w14:textId="77777777" w:rsidR="008D58AD" w:rsidRPr="00313587" w:rsidRDefault="008D58AD" w:rsidP="00313587">
      <w:pPr>
        <w:pStyle w:val="Gvde"/>
        <w:adjustRightInd w:val="0"/>
        <w:snapToGrid w:val="0"/>
        <w:spacing w:line="360" w:lineRule="auto"/>
        <w:jc w:val="both"/>
        <w:rPr>
          <w:rFonts w:ascii="Book Antiqua" w:hAnsi="Book Antiqua" w:cs="Times New Roman"/>
          <w:bCs/>
          <w:color w:val="000000" w:themeColor="text1"/>
          <w:lang w:val="en-US"/>
        </w:rPr>
      </w:pPr>
    </w:p>
    <w:p w14:paraId="4CE04075" w14:textId="77777777" w:rsidR="00353C0F" w:rsidRPr="00313587" w:rsidRDefault="00353C0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
          <w:bCs/>
          <w:color w:val="000000" w:themeColor="text1"/>
          <w:lang w:val="en-US"/>
        </w:rPr>
        <w:t xml:space="preserve">Key </w:t>
      </w:r>
      <w:r w:rsidR="006F4D7F" w:rsidRPr="00313587">
        <w:rPr>
          <w:rFonts w:ascii="Book Antiqua" w:hAnsi="Book Antiqua" w:cs="Times New Roman"/>
          <w:b/>
          <w:bCs/>
          <w:color w:val="000000" w:themeColor="text1"/>
          <w:lang w:val="en-US"/>
        </w:rPr>
        <w:t>w</w:t>
      </w:r>
      <w:r w:rsidRPr="00313587">
        <w:rPr>
          <w:rFonts w:ascii="Book Antiqua" w:hAnsi="Book Antiqua" w:cs="Times New Roman"/>
          <w:b/>
          <w:bCs/>
          <w:color w:val="000000" w:themeColor="text1"/>
          <w:lang w:val="en-US"/>
        </w:rPr>
        <w:t>ords</w:t>
      </w:r>
      <w:r w:rsidR="006F4D7F" w:rsidRPr="00313587">
        <w:rPr>
          <w:rFonts w:ascii="Book Antiqua" w:hAnsi="Book Antiqua" w:cs="Times New Roman"/>
          <w:bCs/>
          <w:color w:val="000000" w:themeColor="text1"/>
          <w:lang w:val="en-US"/>
        </w:rPr>
        <w:t>:</w:t>
      </w:r>
      <w:r w:rsidR="002C7285" w:rsidRPr="00313587">
        <w:rPr>
          <w:rFonts w:ascii="Book Antiqua" w:hAnsi="Book Antiqua" w:cs="Times New Roman"/>
          <w:bCs/>
          <w:color w:val="000000" w:themeColor="text1"/>
          <w:lang w:val="en-US"/>
        </w:rPr>
        <w:t xml:space="preserve"> </w:t>
      </w:r>
      <w:r w:rsidR="00773089" w:rsidRPr="00313587">
        <w:rPr>
          <w:rFonts w:ascii="Book Antiqua" w:hAnsi="Book Antiqua" w:cs="Times New Roman"/>
          <w:bCs/>
          <w:color w:val="000000" w:themeColor="text1"/>
          <w:lang w:val="en-US"/>
        </w:rPr>
        <w:t xml:space="preserve">Liver transplantation; </w:t>
      </w:r>
      <w:r w:rsidR="00BE6550" w:rsidRPr="00313587">
        <w:rPr>
          <w:rFonts w:ascii="Book Antiqua" w:hAnsi="Book Antiqua" w:cs="Times New Roman"/>
          <w:bCs/>
          <w:color w:val="000000" w:themeColor="text1"/>
          <w:lang w:val="en-US"/>
        </w:rPr>
        <w:t xml:space="preserve">Pediatric </w:t>
      </w:r>
      <w:r w:rsidR="00882E98" w:rsidRPr="00313587">
        <w:rPr>
          <w:rFonts w:ascii="Book Antiqua" w:hAnsi="Book Antiqua" w:cs="Times New Roman"/>
          <w:bCs/>
          <w:color w:val="000000" w:themeColor="text1"/>
          <w:lang w:val="en-US"/>
        </w:rPr>
        <w:t>liver transplantation</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Chronic liver disease</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Parent satisfaction</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w:t>
      </w:r>
      <w:r w:rsidR="00284C87" w:rsidRPr="00313587">
        <w:rPr>
          <w:rFonts w:ascii="Book Antiqua" w:hAnsi="Book Antiqua" w:cs="Times New Roman"/>
          <w:bCs/>
          <w:color w:val="000000" w:themeColor="text1"/>
          <w:lang w:val="en-US"/>
        </w:rPr>
        <w:t>Health</w:t>
      </w:r>
      <w:r w:rsidR="00773089" w:rsidRPr="00313587">
        <w:rPr>
          <w:rFonts w:ascii="Book Antiqua" w:hAnsi="Book Antiqua" w:cs="Times New Roman"/>
          <w:bCs/>
          <w:color w:val="000000" w:themeColor="text1"/>
          <w:lang w:val="en-US"/>
        </w:rPr>
        <w:t xml:space="preserve">-related quality of life </w:t>
      </w:r>
      <w:r w:rsidR="00773089" w:rsidRPr="00313587">
        <w:rPr>
          <w:rFonts w:ascii="Book Antiqua" w:hAnsi="Book Antiqua" w:cs="Times New Roman"/>
          <w:color w:val="000000" w:themeColor="text1"/>
        </w:rPr>
        <w:t>health care parent satisfaction scale</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w:t>
      </w:r>
      <w:r w:rsidR="00702FAE" w:rsidRPr="00313587">
        <w:rPr>
          <w:rFonts w:ascii="Book Antiqua" w:hAnsi="Book Antiqua" w:cs="Times New Roman"/>
          <w:bCs/>
          <w:color w:val="000000" w:themeColor="text1"/>
          <w:lang w:val="en-US"/>
        </w:rPr>
        <w:t>Impact o</w:t>
      </w:r>
      <w:r w:rsidR="00773089" w:rsidRPr="00313587">
        <w:rPr>
          <w:rFonts w:ascii="Book Antiqua" w:hAnsi="Book Antiqua" w:cs="Times New Roman"/>
          <w:bCs/>
          <w:color w:val="000000" w:themeColor="text1"/>
          <w:lang w:val="en-US"/>
        </w:rPr>
        <w:t>n</w:t>
      </w:r>
      <w:r w:rsidR="00702FAE" w:rsidRPr="00313587">
        <w:rPr>
          <w:rFonts w:ascii="Book Antiqua" w:hAnsi="Book Antiqua" w:cs="Times New Roman"/>
          <w:bCs/>
          <w:color w:val="000000" w:themeColor="text1"/>
          <w:lang w:val="en-US"/>
        </w:rPr>
        <w:t xml:space="preserve"> </w:t>
      </w:r>
      <w:r w:rsidR="00284C87" w:rsidRPr="00313587">
        <w:rPr>
          <w:rFonts w:ascii="Book Antiqua" w:hAnsi="Book Antiqua" w:cs="Times New Roman"/>
          <w:bCs/>
          <w:color w:val="000000" w:themeColor="text1"/>
          <w:lang w:val="en-US"/>
        </w:rPr>
        <w:t>family scale</w:t>
      </w:r>
    </w:p>
    <w:p w14:paraId="5215B8F8" w14:textId="77777777" w:rsidR="00353C0F" w:rsidRPr="00313587" w:rsidRDefault="00353C0F" w:rsidP="00313587">
      <w:pPr>
        <w:pStyle w:val="Gvde"/>
        <w:adjustRightInd w:val="0"/>
        <w:snapToGrid w:val="0"/>
        <w:spacing w:line="360" w:lineRule="auto"/>
        <w:jc w:val="both"/>
        <w:rPr>
          <w:rFonts w:ascii="Book Antiqua" w:hAnsi="Book Antiqua" w:cs="Times New Roman"/>
          <w:bCs/>
          <w:color w:val="000000" w:themeColor="text1"/>
          <w:lang w:val="en-US"/>
        </w:rPr>
      </w:pPr>
    </w:p>
    <w:p w14:paraId="2665F496" w14:textId="77777777" w:rsidR="00457440" w:rsidRPr="00313587" w:rsidRDefault="00AC2AEC"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 xml:space="preserve">Akbulut </w:t>
      </w:r>
      <w:r w:rsidR="005E0144" w:rsidRPr="00313587">
        <w:rPr>
          <w:rFonts w:ascii="Book Antiqua" w:hAnsi="Book Antiqua" w:cs="Times New Roman"/>
          <w:bCs/>
          <w:color w:val="000000" w:themeColor="text1"/>
          <w:lang w:val="en-US"/>
        </w:rPr>
        <w:t xml:space="preserve">S, </w:t>
      </w:r>
      <w:r w:rsidRPr="00313587">
        <w:rPr>
          <w:rFonts w:ascii="Book Antiqua" w:hAnsi="Book Antiqua" w:cs="Times New Roman"/>
          <w:bCs/>
          <w:color w:val="000000" w:themeColor="text1"/>
          <w:lang w:val="en-US"/>
        </w:rPr>
        <w:t xml:space="preserve">Gunes </w:t>
      </w:r>
      <w:r w:rsidR="005E0144" w:rsidRPr="00313587">
        <w:rPr>
          <w:rFonts w:ascii="Book Antiqua" w:hAnsi="Book Antiqua" w:cs="Times New Roman"/>
          <w:bCs/>
          <w:color w:val="000000" w:themeColor="text1"/>
          <w:lang w:val="en-US"/>
        </w:rPr>
        <w:t xml:space="preserve">G, </w:t>
      </w:r>
      <w:r w:rsidRPr="00313587">
        <w:rPr>
          <w:rFonts w:ascii="Book Antiqua" w:hAnsi="Book Antiqua" w:cs="Times New Roman"/>
          <w:bCs/>
          <w:color w:val="000000" w:themeColor="text1"/>
          <w:lang w:val="en-US"/>
        </w:rPr>
        <w:t xml:space="preserve">Saritas </w:t>
      </w:r>
      <w:r w:rsidR="005E0144" w:rsidRPr="00313587">
        <w:rPr>
          <w:rFonts w:ascii="Book Antiqua" w:hAnsi="Book Antiqua" w:cs="Times New Roman"/>
          <w:bCs/>
          <w:color w:val="000000" w:themeColor="text1"/>
          <w:lang w:val="en-US"/>
        </w:rPr>
        <w:t xml:space="preserve">H, </w:t>
      </w:r>
      <w:r w:rsidRPr="00313587">
        <w:rPr>
          <w:rFonts w:ascii="Book Antiqua" w:hAnsi="Book Antiqua" w:cs="Times New Roman"/>
          <w:bCs/>
          <w:color w:val="000000" w:themeColor="text1"/>
          <w:lang w:val="en-US"/>
        </w:rPr>
        <w:t xml:space="preserve">Aslan </w:t>
      </w:r>
      <w:r w:rsidR="005E0144" w:rsidRPr="00313587">
        <w:rPr>
          <w:rFonts w:ascii="Book Antiqua" w:hAnsi="Book Antiqua" w:cs="Times New Roman"/>
          <w:bCs/>
          <w:color w:val="000000" w:themeColor="text1"/>
          <w:lang w:val="en-US"/>
        </w:rPr>
        <w:t xml:space="preserve">B, </w:t>
      </w:r>
      <w:r w:rsidRPr="00313587">
        <w:rPr>
          <w:rFonts w:ascii="Book Antiqua" w:hAnsi="Book Antiqua" w:cs="Times New Roman"/>
          <w:bCs/>
          <w:color w:val="000000" w:themeColor="text1"/>
          <w:lang w:val="en-US"/>
        </w:rPr>
        <w:t xml:space="preserve">Karipkiz </w:t>
      </w:r>
      <w:r w:rsidR="005E0144" w:rsidRPr="00313587">
        <w:rPr>
          <w:rFonts w:ascii="Book Antiqua" w:hAnsi="Book Antiqua" w:cs="Times New Roman"/>
          <w:bCs/>
          <w:color w:val="000000" w:themeColor="text1"/>
          <w:lang w:val="en-US"/>
        </w:rPr>
        <w:t xml:space="preserve">Y, </w:t>
      </w:r>
      <w:r w:rsidRPr="00313587">
        <w:rPr>
          <w:rFonts w:ascii="Book Antiqua" w:hAnsi="Book Antiqua" w:cs="Times New Roman"/>
          <w:bCs/>
          <w:color w:val="000000" w:themeColor="text1"/>
          <w:lang w:val="en-US"/>
        </w:rPr>
        <w:t xml:space="preserve">Demyati </w:t>
      </w:r>
      <w:r w:rsidR="005E0144" w:rsidRPr="00313587">
        <w:rPr>
          <w:rFonts w:ascii="Book Antiqua" w:hAnsi="Book Antiqua" w:cs="Times New Roman"/>
          <w:bCs/>
          <w:color w:val="000000" w:themeColor="text1"/>
          <w:lang w:val="en-US"/>
        </w:rPr>
        <w:t xml:space="preserve">K, </w:t>
      </w:r>
      <w:r w:rsidRPr="00313587">
        <w:rPr>
          <w:rFonts w:ascii="Book Antiqua" w:hAnsi="Book Antiqua" w:cs="Times New Roman"/>
          <w:bCs/>
          <w:color w:val="000000" w:themeColor="text1"/>
          <w:lang w:val="en-US"/>
        </w:rPr>
        <w:t xml:space="preserve">Gungor </w:t>
      </w:r>
      <w:r w:rsidR="005E0144" w:rsidRPr="00313587">
        <w:rPr>
          <w:rFonts w:ascii="Book Antiqua" w:hAnsi="Book Antiqua" w:cs="Times New Roman"/>
          <w:bCs/>
          <w:color w:val="000000" w:themeColor="text1"/>
          <w:lang w:val="en-US"/>
        </w:rPr>
        <w:t xml:space="preserve">S, </w:t>
      </w:r>
      <w:r w:rsidRPr="00313587">
        <w:rPr>
          <w:rFonts w:ascii="Book Antiqua" w:hAnsi="Book Antiqua" w:cs="Times New Roman"/>
          <w:bCs/>
          <w:color w:val="000000" w:themeColor="text1"/>
          <w:lang w:val="en-US"/>
        </w:rPr>
        <w:t xml:space="preserve">Yilmaz </w:t>
      </w:r>
      <w:r w:rsidR="005E0144" w:rsidRPr="00313587">
        <w:rPr>
          <w:rFonts w:ascii="Book Antiqua" w:hAnsi="Book Antiqua" w:cs="Times New Roman"/>
          <w:bCs/>
          <w:color w:val="000000" w:themeColor="text1"/>
          <w:lang w:val="en-US"/>
        </w:rPr>
        <w:t>S</w:t>
      </w:r>
      <w:r w:rsidR="005E0144" w:rsidRPr="00313587">
        <w:rPr>
          <w:rFonts w:ascii="Book Antiqua" w:eastAsiaTheme="minorEastAsia" w:hAnsi="Book Antiqua" w:cs="Times New Roman"/>
          <w:bCs/>
          <w:color w:val="000000" w:themeColor="text1"/>
          <w:lang w:val="en-US" w:eastAsia="zh-CN"/>
        </w:rPr>
        <w:t xml:space="preserve">. </w:t>
      </w:r>
      <w:r w:rsidR="005E0144" w:rsidRPr="00313587">
        <w:rPr>
          <w:rFonts w:ascii="Book Antiqua" w:eastAsia="Times New Roman" w:hAnsi="Book Antiqua" w:cs="Times New Roman"/>
          <w:bCs/>
          <w:color w:val="000000" w:themeColor="text1"/>
          <w:lang w:val="en-US" w:eastAsia="en-US"/>
        </w:rPr>
        <w:t>Differences in parents of pediatric liver transplantation and chronic liver disease patients</w:t>
      </w:r>
      <w:r w:rsidR="005E0144" w:rsidRPr="00313587">
        <w:rPr>
          <w:rFonts w:ascii="Book Antiqua" w:eastAsiaTheme="minorEastAsia" w:hAnsi="Book Antiqua" w:cs="Times New Roman"/>
          <w:bCs/>
          <w:color w:val="000000" w:themeColor="text1"/>
          <w:lang w:val="en-US" w:eastAsia="zh-CN"/>
        </w:rPr>
        <w:t xml:space="preserve">. </w:t>
      </w:r>
      <w:r w:rsidR="000B5666" w:rsidRPr="00313587">
        <w:rPr>
          <w:rFonts w:ascii="Book Antiqua" w:hAnsi="Book Antiqua"/>
          <w:bCs/>
          <w:i/>
          <w:color w:val="000000" w:themeColor="text1"/>
          <w:lang w:val="en-US"/>
        </w:rPr>
        <w:t>World J Clin Cases</w:t>
      </w:r>
      <w:r w:rsidR="000B5666" w:rsidRPr="00313587">
        <w:rPr>
          <w:rFonts w:ascii="Book Antiqua" w:hAnsi="Book Antiqua"/>
          <w:bCs/>
          <w:color w:val="000000" w:themeColor="text1"/>
          <w:lang w:val="en-US"/>
        </w:rPr>
        <w:t xml:space="preserve"> 2020</w:t>
      </w:r>
      <w:r w:rsidR="005E0144" w:rsidRPr="00313587">
        <w:rPr>
          <w:rFonts w:ascii="Book Antiqua" w:eastAsiaTheme="minorEastAsia" w:hAnsi="Book Antiqua"/>
          <w:bCs/>
          <w:color w:val="000000" w:themeColor="text1"/>
          <w:lang w:val="en-US" w:eastAsia="zh-CN"/>
        </w:rPr>
        <w:t>; In press</w:t>
      </w:r>
    </w:p>
    <w:p w14:paraId="3064E6F3" w14:textId="77777777" w:rsidR="00E84BD2" w:rsidRPr="00313587" w:rsidRDefault="00E84BD2" w:rsidP="00313587">
      <w:pPr>
        <w:pStyle w:val="Gvde"/>
        <w:adjustRightInd w:val="0"/>
        <w:snapToGrid w:val="0"/>
        <w:spacing w:line="360" w:lineRule="auto"/>
        <w:jc w:val="both"/>
        <w:rPr>
          <w:rFonts w:ascii="Book Antiqua" w:hAnsi="Book Antiqua"/>
          <w:bCs/>
          <w:color w:val="000000" w:themeColor="text1"/>
          <w:lang w:val="en-US"/>
        </w:rPr>
      </w:pPr>
    </w:p>
    <w:p w14:paraId="29FCC48E" w14:textId="77777777" w:rsidR="006F4D7F" w:rsidRPr="00313587" w:rsidRDefault="006F4D7F" w:rsidP="00313587">
      <w:pPr>
        <w:pStyle w:val="Gvde"/>
        <w:adjustRightInd w:val="0"/>
        <w:snapToGrid w:val="0"/>
        <w:spacing w:line="360" w:lineRule="auto"/>
        <w:jc w:val="both"/>
        <w:rPr>
          <w:rFonts w:ascii="Book Antiqua" w:hAnsi="Book Antiqua" w:cstheme="majorBidi"/>
          <w:color w:val="000000" w:themeColor="text1"/>
          <w:lang w:val="en-US"/>
        </w:rPr>
      </w:pPr>
      <w:r w:rsidRPr="00313587">
        <w:rPr>
          <w:rFonts w:ascii="Book Antiqua" w:hAnsi="Book Antiqua"/>
          <w:b/>
          <w:color w:val="000000" w:themeColor="text1"/>
          <w:lang w:val="en-US"/>
        </w:rPr>
        <w:t xml:space="preserve">Core tip: </w:t>
      </w:r>
      <w:r w:rsidRPr="00313587">
        <w:rPr>
          <w:rFonts w:ascii="Book Antiqua" w:hAnsi="Book Antiqua" w:cstheme="majorBidi"/>
          <w:color w:val="000000" w:themeColor="text1"/>
          <w:lang w:val="en-US"/>
        </w:rPr>
        <w:t>Th</w:t>
      </w:r>
      <w:r w:rsidRPr="00313587">
        <w:rPr>
          <w:rFonts w:ascii="Book Antiqua" w:hAnsi="Book Antiqua" w:cstheme="majorBidi"/>
          <w:bCs/>
          <w:color w:val="000000" w:themeColor="text1"/>
          <w:lang w:val="en-US"/>
        </w:rPr>
        <w:t xml:space="preserve">e </w:t>
      </w:r>
      <w:r w:rsidR="00F13441" w:rsidRPr="00313587">
        <w:rPr>
          <w:rFonts w:ascii="Book Antiqua" w:hAnsi="Book Antiqua" w:cstheme="majorBidi"/>
          <w:bCs/>
          <w:color w:val="000000" w:themeColor="text1"/>
          <w:lang w:val="en-US"/>
        </w:rPr>
        <w:t xml:space="preserve">status and </w:t>
      </w:r>
      <w:r w:rsidRPr="00313587">
        <w:rPr>
          <w:rFonts w:ascii="Book Antiqua" w:hAnsi="Book Antiqua" w:cstheme="majorBidi"/>
          <w:bCs/>
          <w:color w:val="000000" w:themeColor="text1"/>
          <w:lang w:val="en-US"/>
        </w:rPr>
        <w:t>satisfaction of parents of pediatric liver transplant</w:t>
      </w:r>
      <w:r w:rsidR="00170A4E" w:rsidRPr="00313587">
        <w:rPr>
          <w:rFonts w:ascii="Book Antiqua" w:hAnsi="Book Antiqua" w:cstheme="majorBidi"/>
          <w:bCs/>
          <w:color w:val="000000" w:themeColor="text1"/>
          <w:lang w:val="en-US"/>
        </w:rPr>
        <w:t>ation</w:t>
      </w:r>
      <w:r w:rsidRPr="00313587">
        <w:rPr>
          <w:rFonts w:ascii="Book Antiqua" w:hAnsi="Book Antiqua" w:cstheme="majorBidi"/>
          <w:bCs/>
          <w:color w:val="000000" w:themeColor="text1"/>
          <w:lang w:val="en-US"/>
        </w:rPr>
        <w:t xml:space="preserve"> (LT) patients and</w:t>
      </w:r>
      <w:r w:rsidR="008C2F3C" w:rsidRPr="00313587">
        <w:rPr>
          <w:rFonts w:ascii="Book Antiqua" w:hAnsi="Book Antiqua" w:cstheme="majorBidi"/>
          <w:bCs/>
          <w:color w:val="000000" w:themeColor="text1"/>
          <w:lang w:val="en-US"/>
        </w:rPr>
        <w:t xml:space="preserve"> </w:t>
      </w:r>
      <w:r w:rsidR="000C4CCA" w:rsidRPr="00313587">
        <w:rPr>
          <w:rFonts w:ascii="Book Antiqua" w:hAnsi="Book Antiqua" w:cstheme="majorBidi"/>
          <w:bCs/>
          <w:color w:val="000000" w:themeColor="text1"/>
          <w:lang w:val="en-US"/>
        </w:rPr>
        <w:t>that of parents of</w:t>
      </w:r>
      <w:r w:rsidR="008C2F3C" w:rsidRPr="00313587">
        <w:rPr>
          <w:rFonts w:ascii="Book Antiqua" w:hAnsi="Book Antiqua" w:cstheme="majorBidi"/>
          <w:bCs/>
          <w:color w:val="000000" w:themeColor="text1"/>
          <w:lang w:val="en-US"/>
        </w:rPr>
        <w:t xml:space="preserve"> pediatric</w:t>
      </w:r>
      <w:r w:rsidRPr="00313587">
        <w:rPr>
          <w:rFonts w:ascii="Book Antiqua" w:hAnsi="Book Antiqua" w:cstheme="majorBidi"/>
          <w:bCs/>
          <w:color w:val="000000" w:themeColor="text1"/>
          <w:lang w:val="en-US"/>
        </w:rPr>
        <w:t xml:space="preserve"> chronic liver disease </w:t>
      </w:r>
      <w:r w:rsidR="00647195" w:rsidRPr="00313587">
        <w:rPr>
          <w:rFonts w:ascii="Book Antiqua" w:hAnsi="Book Antiqua" w:cstheme="majorBidi"/>
          <w:bCs/>
          <w:color w:val="000000" w:themeColor="text1"/>
          <w:lang w:val="en-US"/>
        </w:rPr>
        <w:t>(CLD)</w:t>
      </w:r>
      <w:r w:rsidR="00F13441" w:rsidRPr="00313587">
        <w:rPr>
          <w:rFonts w:ascii="Book Antiqua" w:hAnsi="Book Antiqua" w:cstheme="majorBidi"/>
          <w:bCs/>
          <w:color w:val="000000" w:themeColor="text1"/>
          <w:lang w:val="en-US"/>
        </w:rPr>
        <w:t xml:space="preserve"> patients were compared</w:t>
      </w:r>
      <w:r w:rsidR="00647195"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using </w:t>
      </w:r>
      <w:r w:rsidR="00D521FA" w:rsidRPr="00313587">
        <w:rPr>
          <w:rFonts w:ascii="Book Antiqua" w:hAnsi="Book Antiqua" w:cstheme="majorBidi"/>
          <w:bCs/>
          <w:color w:val="000000" w:themeColor="text1"/>
          <w:lang w:val="en-US"/>
        </w:rPr>
        <w:t xml:space="preserve">the </w:t>
      </w:r>
      <w:r w:rsidR="008231B1" w:rsidRPr="00313587">
        <w:rPr>
          <w:rFonts w:ascii="Book Antiqua" w:hAnsi="Book Antiqua" w:cs="Times New Roman"/>
          <w:bCs/>
          <w:color w:val="000000" w:themeColor="text1"/>
          <w:lang w:val="en-US"/>
        </w:rPr>
        <w:t>pediatric health-related quality of life</w:t>
      </w:r>
      <w:r w:rsidR="00F64DDB" w:rsidRPr="00313587">
        <w:rPr>
          <w:rFonts w:ascii="Book Antiqua" w:eastAsiaTheme="minorEastAsia" w:hAnsi="Book Antiqua" w:cs="Times New Roman"/>
          <w:bCs/>
          <w:color w:val="000000" w:themeColor="text1"/>
          <w:lang w:val="en-US" w:eastAsia="zh-CN"/>
        </w:rPr>
        <w:t xml:space="preserve"> </w:t>
      </w:r>
      <w:r w:rsidR="008231B1" w:rsidRPr="00313587">
        <w:rPr>
          <w:rFonts w:ascii="Book Antiqua" w:hAnsi="Book Antiqua" w:cs="Times New Roman"/>
          <w:color w:val="000000" w:themeColor="text1"/>
        </w:rPr>
        <w:t>health care parent satisfaction scale</w:t>
      </w:r>
      <w:r w:rsidR="008231B1"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and </w:t>
      </w:r>
      <w:r w:rsidR="00D521FA" w:rsidRPr="00313587">
        <w:rPr>
          <w:rFonts w:ascii="Book Antiqua" w:hAnsi="Book Antiqua" w:cstheme="majorBidi"/>
          <w:bCs/>
          <w:color w:val="000000" w:themeColor="text1"/>
          <w:lang w:val="en-US"/>
        </w:rPr>
        <w:t xml:space="preserve">the </w:t>
      </w:r>
      <w:r w:rsidR="00F64DDB" w:rsidRPr="00313587">
        <w:rPr>
          <w:rFonts w:ascii="Book Antiqua" w:hAnsi="Book Antiqua" w:cstheme="majorBidi"/>
          <w:bCs/>
          <w:color w:val="000000" w:themeColor="text1"/>
          <w:lang w:val="en-US"/>
        </w:rPr>
        <w:t>impact on family scale</w:t>
      </w:r>
      <w:r w:rsidR="008C2F3C" w:rsidRPr="00313587">
        <w:rPr>
          <w:rFonts w:ascii="Book Antiqua" w:hAnsi="Book Antiqua" w:cstheme="majorBidi"/>
          <w:bCs/>
          <w:color w:val="000000" w:themeColor="text1"/>
          <w:lang w:val="en-US"/>
        </w:rPr>
        <w:t>, respectively</w:t>
      </w:r>
      <w:r w:rsidRPr="00313587">
        <w:rPr>
          <w:rFonts w:ascii="Book Antiqua" w:hAnsi="Book Antiqua" w:cstheme="majorBidi"/>
          <w:bCs/>
          <w:color w:val="000000" w:themeColor="text1"/>
          <w:lang w:val="en-US"/>
        </w:rPr>
        <w:t xml:space="preserve">. </w:t>
      </w:r>
      <w:r w:rsidR="00F13441" w:rsidRPr="00313587">
        <w:rPr>
          <w:rFonts w:ascii="Book Antiqua" w:hAnsi="Book Antiqua" w:cstheme="majorBidi"/>
          <w:color w:val="000000" w:themeColor="text1"/>
          <w:lang w:val="en-US"/>
        </w:rPr>
        <w:t>P</w:t>
      </w:r>
      <w:r w:rsidRPr="00313587">
        <w:rPr>
          <w:rFonts w:ascii="Book Antiqua" w:hAnsi="Book Antiqua" w:cstheme="majorBidi"/>
          <w:color w:val="000000" w:themeColor="text1"/>
          <w:lang w:val="en-US"/>
        </w:rPr>
        <w:t xml:space="preserve">arents </w:t>
      </w:r>
      <w:r w:rsidR="00170A4E" w:rsidRPr="00313587">
        <w:rPr>
          <w:rFonts w:ascii="Book Antiqua" w:hAnsi="Book Antiqua" w:cstheme="majorBidi"/>
          <w:color w:val="000000" w:themeColor="text1"/>
          <w:lang w:val="en-US"/>
        </w:rPr>
        <w:t xml:space="preserve">of LT patients </w:t>
      </w:r>
      <w:r w:rsidRPr="00313587">
        <w:rPr>
          <w:rFonts w:ascii="Book Antiqua" w:hAnsi="Book Antiqua" w:cstheme="majorBidi"/>
          <w:color w:val="000000" w:themeColor="text1"/>
          <w:lang w:val="en-US"/>
        </w:rPr>
        <w:t xml:space="preserve">have more difficulties </w:t>
      </w:r>
      <w:r w:rsidR="00170A4E" w:rsidRPr="00313587">
        <w:rPr>
          <w:rFonts w:ascii="Book Antiqua" w:hAnsi="Book Antiqua" w:cstheme="majorBidi"/>
          <w:color w:val="000000" w:themeColor="text1"/>
          <w:lang w:val="en-US"/>
        </w:rPr>
        <w:t xml:space="preserve">than parents of CLD patients </w:t>
      </w:r>
      <w:r w:rsidRPr="00313587">
        <w:rPr>
          <w:rFonts w:ascii="Book Antiqua" w:hAnsi="Book Antiqua" w:cstheme="majorBidi"/>
          <w:color w:val="000000" w:themeColor="text1"/>
          <w:lang w:val="en-US"/>
        </w:rPr>
        <w:t xml:space="preserve">due to their </w:t>
      </w:r>
      <w:r w:rsidR="00170A4E" w:rsidRPr="00313587">
        <w:rPr>
          <w:rFonts w:ascii="Book Antiqua" w:hAnsi="Book Antiqua" w:cstheme="majorBidi"/>
          <w:color w:val="000000" w:themeColor="text1"/>
          <w:lang w:val="en-US"/>
        </w:rPr>
        <w:t xml:space="preserve">child’s </w:t>
      </w:r>
      <w:r w:rsidRPr="00313587">
        <w:rPr>
          <w:rFonts w:ascii="Book Antiqua" w:hAnsi="Book Antiqua" w:cstheme="majorBidi"/>
          <w:color w:val="000000" w:themeColor="text1"/>
          <w:lang w:val="en-US"/>
        </w:rPr>
        <w:t>health status</w:t>
      </w:r>
      <w:r w:rsidR="00647195" w:rsidRPr="00313587">
        <w:rPr>
          <w:rFonts w:ascii="Book Antiqua" w:hAnsi="Book Antiqua" w:cstheme="majorBidi"/>
          <w:color w:val="000000" w:themeColor="text1"/>
          <w:lang w:val="en-US"/>
        </w:rPr>
        <w:t>.</w:t>
      </w:r>
      <w:r w:rsidR="00170A4E" w:rsidRPr="00313587">
        <w:rPr>
          <w:rFonts w:ascii="Book Antiqua" w:hAnsi="Book Antiqua" w:cstheme="majorBidi"/>
          <w:color w:val="000000" w:themeColor="text1"/>
          <w:lang w:val="en-US"/>
        </w:rPr>
        <w:t xml:space="preserve"> </w:t>
      </w:r>
      <w:r w:rsidR="008231B1" w:rsidRPr="00313587">
        <w:rPr>
          <w:rFonts w:ascii="Book Antiqua" w:hAnsi="Book Antiqua" w:cstheme="majorBidi"/>
          <w:color w:val="000000" w:themeColor="text1"/>
          <w:lang w:val="en-US"/>
        </w:rPr>
        <w:t xml:space="preserve">The satisfaction of the parents based on the </w:t>
      </w:r>
      <w:r w:rsidR="00F64DDB" w:rsidRPr="00313587">
        <w:rPr>
          <w:rFonts w:ascii="Book Antiqua" w:hAnsi="Book Antiqua" w:cs="Times New Roman"/>
          <w:bCs/>
          <w:color w:val="000000" w:themeColor="text1"/>
          <w:lang w:val="en-US"/>
        </w:rPr>
        <w:t xml:space="preserve">pediatric health-related quality of life </w:t>
      </w:r>
      <w:r w:rsidR="008231B1" w:rsidRPr="00313587">
        <w:rPr>
          <w:rFonts w:ascii="Book Antiqua" w:hAnsi="Book Antiqua" w:cstheme="majorBidi"/>
          <w:color w:val="000000" w:themeColor="text1"/>
          <w:lang w:val="en-US"/>
        </w:rPr>
        <w:lastRenderedPageBreak/>
        <w:t>results in the LT group was significantly higher when compared to parents in the CLD group</w:t>
      </w:r>
      <w:r w:rsidRPr="00313587">
        <w:rPr>
          <w:rFonts w:ascii="Book Antiqua" w:hAnsi="Book Antiqua" w:cstheme="majorBidi"/>
          <w:color w:val="000000" w:themeColor="text1"/>
          <w:lang w:val="en-US"/>
        </w:rPr>
        <w:t>.</w:t>
      </w:r>
      <w:r w:rsidR="00647195" w:rsidRPr="00313587">
        <w:rPr>
          <w:rFonts w:ascii="Book Antiqua" w:hAnsi="Book Antiqua" w:cstheme="majorBidi"/>
          <w:color w:val="000000" w:themeColor="text1"/>
          <w:lang w:val="en-US"/>
        </w:rPr>
        <w:t xml:space="preserve"> </w:t>
      </w:r>
      <w:r w:rsidRPr="00313587">
        <w:rPr>
          <w:rFonts w:ascii="Book Antiqua" w:hAnsi="Book Antiqua" w:cstheme="majorBidi"/>
          <w:color w:val="000000" w:themeColor="text1"/>
          <w:lang w:val="en-US"/>
        </w:rPr>
        <w:t>No relationship was found between education level, mont</w:t>
      </w:r>
      <w:r w:rsidR="008C2F3C" w:rsidRPr="00313587">
        <w:rPr>
          <w:rFonts w:ascii="Book Antiqua" w:hAnsi="Book Antiqua" w:cstheme="majorBidi"/>
          <w:color w:val="000000" w:themeColor="text1"/>
          <w:lang w:val="en-US"/>
        </w:rPr>
        <w:t>h</w:t>
      </w:r>
      <w:r w:rsidRPr="00313587">
        <w:rPr>
          <w:rFonts w:ascii="Book Antiqua" w:hAnsi="Book Antiqua" w:cstheme="majorBidi"/>
          <w:color w:val="000000" w:themeColor="text1"/>
          <w:lang w:val="en-US"/>
        </w:rPr>
        <w:t xml:space="preserve">ly income, </w:t>
      </w:r>
      <w:r w:rsidR="00170A4E" w:rsidRPr="00313587">
        <w:rPr>
          <w:rFonts w:ascii="Book Antiqua" w:hAnsi="Book Antiqua" w:cstheme="majorBidi"/>
          <w:color w:val="000000" w:themeColor="text1"/>
          <w:lang w:val="en-US"/>
        </w:rPr>
        <w:t xml:space="preserve">or </w:t>
      </w:r>
      <w:r w:rsidRPr="00313587">
        <w:rPr>
          <w:rFonts w:ascii="Book Antiqua" w:hAnsi="Book Antiqua" w:cstheme="majorBidi"/>
          <w:color w:val="000000" w:themeColor="text1"/>
          <w:lang w:val="en-US"/>
        </w:rPr>
        <w:t xml:space="preserve">place of residence and satisfaction </w:t>
      </w:r>
      <w:r w:rsidR="00170A4E" w:rsidRPr="00313587">
        <w:rPr>
          <w:rFonts w:ascii="Book Antiqua" w:hAnsi="Book Antiqua" w:cstheme="majorBidi"/>
          <w:color w:val="000000" w:themeColor="text1"/>
          <w:lang w:val="en-US"/>
        </w:rPr>
        <w:t>with</w:t>
      </w:r>
      <w:r w:rsidRPr="00313587">
        <w:rPr>
          <w:rFonts w:ascii="Book Antiqua" w:hAnsi="Book Antiqua" w:cstheme="majorBidi"/>
          <w:color w:val="000000" w:themeColor="text1"/>
          <w:lang w:val="en-US"/>
        </w:rPr>
        <w:t xml:space="preserve"> the </w:t>
      </w:r>
      <w:r w:rsidR="00524D06" w:rsidRPr="00313587">
        <w:rPr>
          <w:rFonts w:ascii="Book Antiqua" w:hAnsi="Book Antiqua" w:cstheme="majorBidi"/>
          <w:color w:val="000000" w:themeColor="text1"/>
          <w:lang w:val="en-US"/>
        </w:rPr>
        <w:t>health care</w:t>
      </w:r>
      <w:r w:rsidRPr="00313587">
        <w:rPr>
          <w:rFonts w:ascii="Book Antiqua" w:hAnsi="Book Antiqua" w:cstheme="majorBidi"/>
          <w:color w:val="000000" w:themeColor="text1"/>
          <w:lang w:val="en-US"/>
        </w:rPr>
        <w:t xml:space="preserve"> services</w:t>
      </w:r>
      <w:r w:rsidR="0075278C" w:rsidRPr="00313587">
        <w:rPr>
          <w:rFonts w:ascii="Book Antiqua" w:hAnsi="Book Antiqua" w:cstheme="majorBidi"/>
          <w:color w:val="000000" w:themeColor="text1"/>
          <w:lang w:val="en-US"/>
        </w:rPr>
        <w:t>.</w:t>
      </w:r>
    </w:p>
    <w:p w14:paraId="610D51FA" w14:textId="77777777" w:rsidR="00702FAE" w:rsidRPr="00313587" w:rsidRDefault="00702FAE" w:rsidP="00313587">
      <w:pPr>
        <w:pStyle w:val="Gvde"/>
        <w:adjustRightInd w:val="0"/>
        <w:snapToGrid w:val="0"/>
        <w:spacing w:line="360" w:lineRule="auto"/>
        <w:jc w:val="both"/>
        <w:rPr>
          <w:rFonts w:ascii="Book Antiqua" w:hAnsi="Book Antiqua" w:cs="Times New Roman"/>
          <w:b/>
          <w:color w:val="000000" w:themeColor="text1"/>
          <w:lang w:val="en-US"/>
        </w:rPr>
      </w:pPr>
    </w:p>
    <w:p w14:paraId="570ECE38" w14:textId="77777777" w:rsidR="00E310E5" w:rsidRPr="00313587" w:rsidRDefault="00E310E5" w:rsidP="00313587">
      <w:pPr>
        <w:adjustRightInd w:val="0"/>
        <w:snapToGrid w:val="0"/>
        <w:spacing w:line="360" w:lineRule="auto"/>
        <w:jc w:val="both"/>
        <w:rPr>
          <w:rFonts w:ascii="Book Antiqua" w:eastAsia="Cambria" w:hAnsi="Book Antiqua"/>
          <w:b/>
          <w:color w:val="000000" w:themeColor="text1"/>
          <w:u w:color="000000"/>
          <w:lang w:eastAsia="tr-TR"/>
        </w:rPr>
      </w:pPr>
      <w:r w:rsidRPr="00313587">
        <w:rPr>
          <w:rFonts w:ascii="Book Antiqua" w:hAnsi="Book Antiqua"/>
          <w:b/>
          <w:color w:val="000000" w:themeColor="text1"/>
        </w:rPr>
        <w:br w:type="page"/>
      </w:r>
    </w:p>
    <w:p w14:paraId="6E0A117C"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u w:val="single"/>
          <w:lang w:val="en-US"/>
        </w:rPr>
      </w:pPr>
      <w:r w:rsidRPr="00313587">
        <w:rPr>
          <w:rFonts w:ascii="Book Antiqua" w:hAnsi="Book Antiqua" w:cs="Times New Roman"/>
          <w:b/>
          <w:bCs/>
          <w:color w:val="000000" w:themeColor="text1"/>
          <w:u w:val="single"/>
          <w:lang w:val="en-US"/>
        </w:rPr>
        <w:lastRenderedPageBreak/>
        <w:t>INTRODUCTION</w:t>
      </w:r>
    </w:p>
    <w:p w14:paraId="134DA568" w14:textId="77777777" w:rsidR="00D21F0B" w:rsidRPr="00313587" w:rsidRDefault="00EE1A8A"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Since the first successful liver transplantation</w:t>
      </w:r>
      <w:r w:rsidR="00883A94" w:rsidRPr="00313587">
        <w:rPr>
          <w:rFonts w:ascii="Book Antiqua" w:hAnsi="Book Antiqua" w:cs="Times New Roman"/>
          <w:bCs/>
          <w:color w:val="000000" w:themeColor="text1"/>
          <w:lang w:val="en-US"/>
        </w:rPr>
        <w:t xml:space="preserve"> (LT) was performed by S</w:t>
      </w:r>
      <w:r w:rsidRPr="00313587">
        <w:rPr>
          <w:rFonts w:ascii="Book Antiqua" w:hAnsi="Book Antiqua" w:cs="Times New Roman"/>
          <w:bCs/>
          <w:color w:val="000000" w:themeColor="text1"/>
          <w:lang w:val="en-US"/>
        </w:rPr>
        <w:t>tarzl and colleagues in</w:t>
      </w:r>
      <w:r w:rsidR="00205BD0" w:rsidRPr="00313587">
        <w:rPr>
          <w:rFonts w:ascii="Book Antiqua" w:hAnsi="Book Antiqua" w:cs="Times New Roman"/>
          <w:bCs/>
          <w:color w:val="000000" w:themeColor="text1"/>
          <w:lang w:val="en-US"/>
        </w:rPr>
        <w:t xml:space="preserve"> </w:t>
      </w:r>
      <w:r w:rsidR="00883A94" w:rsidRPr="00313587">
        <w:rPr>
          <w:rFonts w:ascii="Book Antiqua" w:hAnsi="Book Antiqua" w:cs="Times New Roman"/>
          <w:bCs/>
          <w:color w:val="000000" w:themeColor="text1"/>
          <w:lang w:val="en-US"/>
        </w:rPr>
        <w:t xml:space="preserve">1967, LT </w:t>
      </w:r>
      <w:r w:rsidRPr="00313587">
        <w:rPr>
          <w:rFonts w:ascii="Book Antiqua" w:hAnsi="Book Antiqua" w:cs="Times New Roman"/>
          <w:bCs/>
          <w:color w:val="000000" w:themeColor="text1"/>
          <w:lang w:val="en-US"/>
        </w:rPr>
        <w:t xml:space="preserve">has become the gold standard treatment for both pediatric and adult </w:t>
      </w:r>
      <w:r w:rsidR="004E3F2B" w:rsidRPr="00313587">
        <w:rPr>
          <w:rFonts w:ascii="Book Antiqua" w:hAnsi="Book Antiqua" w:cs="Times New Roman"/>
          <w:bCs/>
          <w:color w:val="000000" w:themeColor="text1"/>
          <w:lang w:val="en-US"/>
        </w:rPr>
        <w:t xml:space="preserve">patients with </w:t>
      </w:r>
      <w:r w:rsidRPr="00313587">
        <w:rPr>
          <w:rFonts w:ascii="Book Antiqua" w:hAnsi="Book Antiqua" w:cs="Times New Roman"/>
          <w:bCs/>
          <w:color w:val="000000" w:themeColor="text1"/>
          <w:lang w:val="en-US"/>
        </w:rPr>
        <w:t>chronic liver disease</w:t>
      </w:r>
      <w:r w:rsidR="00205BD0" w:rsidRPr="00313587">
        <w:rPr>
          <w:rFonts w:ascii="Book Antiqua" w:hAnsi="Book Antiqua" w:cs="Times New Roman"/>
          <w:bCs/>
          <w:color w:val="000000" w:themeColor="text1"/>
          <w:lang w:val="en-US"/>
        </w:rPr>
        <w:t xml:space="preserve"> (CLD)</w:t>
      </w:r>
      <w:r w:rsidRPr="00313587">
        <w:rPr>
          <w:rFonts w:ascii="Book Antiqua" w:hAnsi="Book Antiqua" w:cs="Times New Roman"/>
          <w:bCs/>
          <w:color w:val="000000" w:themeColor="text1"/>
          <w:lang w:val="en-US"/>
        </w:rPr>
        <w:t>. With advances in surgical techniques, effective antimicrobial prophylaxis</w:t>
      </w:r>
      <w:r w:rsidR="00205BD0"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and improvements in potent immunosuppressive treatment options, 1-year and 10-year survival </w:t>
      </w:r>
      <w:r w:rsidR="00D21F0B" w:rsidRPr="00313587">
        <w:rPr>
          <w:rFonts w:ascii="Book Antiqua" w:hAnsi="Book Antiqua" w:cs="Times New Roman"/>
          <w:bCs/>
          <w:color w:val="000000" w:themeColor="text1"/>
          <w:lang w:val="en-US"/>
        </w:rPr>
        <w:t>rates after</w:t>
      </w:r>
      <w:r w:rsidRPr="00313587">
        <w:rPr>
          <w:rFonts w:ascii="Book Antiqua" w:hAnsi="Book Antiqua" w:cs="Times New Roman"/>
          <w:bCs/>
          <w:color w:val="000000" w:themeColor="text1"/>
          <w:lang w:val="en-US"/>
        </w:rPr>
        <w:t xml:space="preserve"> pediatric </w:t>
      </w:r>
      <w:r w:rsidR="00883A94" w:rsidRPr="00313587">
        <w:rPr>
          <w:rFonts w:ascii="Book Antiqua" w:hAnsi="Book Antiqua" w:cs="Times New Roman"/>
          <w:bCs/>
          <w:color w:val="000000" w:themeColor="text1"/>
          <w:lang w:val="en-US"/>
        </w:rPr>
        <w:t xml:space="preserve">LT </w:t>
      </w:r>
      <w:r w:rsidRPr="00313587">
        <w:rPr>
          <w:rFonts w:ascii="Book Antiqua" w:hAnsi="Book Antiqua" w:cs="Times New Roman"/>
          <w:bCs/>
          <w:color w:val="000000" w:themeColor="text1"/>
          <w:lang w:val="en-US"/>
        </w:rPr>
        <w:t>have reached 95% and 80%, respectively</w:t>
      </w:r>
      <w:r w:rsidR="00647195" w:rsidRPr="00313587">
        <w:rPr>
          <w:rFonts w:ascii="Book Antiqua" w:hAnsi="Book Antiqua" w:cs="Times New Roman"/>
          <w:bCs/>
          <w:color w:val="000000" w:themeColor="text1"/>
          <w:vertAlign w:val="superscript"/>
          <w:lang w:val="en-US"/>
        </w:rPr>
        <w:t>[</w:t>
      </w:r>
      <w:r w:rsidR="003923E2" w:rsidRPr="00313587">
        <w:rPr>
          <w:rFonts w:ascii="Book Antiqua" w:hAnsi="Book Antiqua" w:cs="Times New Roman"/>
          <w:bCs/>
          <w:color w:val="000000" w:themeColor="text1"/>
          <w:vertAlign w:val="superscript"/>
          <w:lang w:val="en-US"/>
        </w:rPr>
        <w:t>1</w:t>
      </w:r>
      <w:r w:rsidR="00647195" w:rsidRPr="00313587">
        <w:rPr>
          <w:rFonts w:ascii="Book Antiqua" w:hAnsi="Book Antiqua" w:cs="Times New Roman"/>
          <w:bCs/>
          <w:color w:val="000000" w:themeColor="text1"/>
          <w:vertAlign w:val="superscript"/>
          <w:lang w:val="en-US"/>
        </w:rPr>
        <w:t>]</w:t>
      </w:r>
      <w:r w:rsidR="003923E2" w:rsidRPr="00313587">
        <w:rPr>
          <w:rFonts w:ascii="Book Antiqua" w:hAnsi="Book Antiqua" w:cs="Times New Roman"/>
          <w:bCs/>
          <w:color w:val="000000" w:themeColor="text1"/>
          <w:lang w:val="en-US"/>
        </w:rPr>
        <w:t>.</w:t>
      </w:r>
      <w:r w:rsidR="007B2202" w:rsidRPr="00313587">
        <w:rPr>
          <w:rFonts w:ascii="Book Antiqua" w:hAnsi="Book Antiqua" w:cs="Times New Roman"/>
          <w:bCs/>
          <w:color w:val="000000" w:themeColor="text1"/>
          <w:lang w:val="en-US"/>
        </w:rPr>
        <w:t xml:space="preserve"> </w:t>
      </w:r>
      <w:r w:rsidR="00D21F0B" w:rsidRPr="00313587">
        <w:rPr>
          <w:rFonts w:ascii="Book Antiqua" w:hAnsi="Book Antiqua" w:cs="Times New Roman"/>
          <w:bCs/>
          <w:color w:val="000000" w:themeColor="text1"/>
          <w:lang w:val="en-US"/>
        </w:rPr>
        <w:t xml:space="preserve">With the prolongation of overall survival, quality of life and satisfaction after </w:t>
      </w:r>
      <w:r w:rsidR="00883A94" w:rsidRPr="00313587">
        <w:rPr>
          <w:rFonts w:ascii="Book Antiqua" w:hAnsi="Book Antiqua" w:cs="Times New Roman"/>
          <w:bCs/>
          <w:color w:val="000000" w:themeColor="text1"/>
          <w:lang w:val="en-US"/>
        </w:rPr>
        <w:t xml:space="preserve">LT </w:t>
      </w:r>
      <w:r w:rsidR="00D21F0B" w:rsidRPr="00313587">
        <w:rPr>
          <w:rFonts w:ascii="Book Antiqua" w:hAnsi="Book Antiqua" w:cs="Times New Roman"/>
          <w:bCs/>
          <w:color w:val="000000" w:themeColor="text1"/>
          <w:lang w:val="en-US"/>
        </w:rPr>
        <w:t>have become important issue</w:t>
      </w:r>
      <w:r w:rsidR="004E3F2B" w:rsidRPr="00313587">
        <w:rPr>
          <w:rFonts w:ascii="Book Antiqua" w:hAnsi="Book Antiqua" w:cs="Times New Roman"/>
          <w:bCs/>
          <w:color w:val="000000" w:themeColor="text1"/>
          <w:lang w:val="en-US"/>
        </w:rPr>
        <w:t>s</w:t>
      </w:r>
      <w:r w:rsidR="00D21F0B" w:rsidRPr="00313587">
        <w:rPr>
          <w:rFonts w:ascii="Book Antiqua" w:hAnsi="Book Antiqua" w:cs="Times New Roman"/>
          <w:bCs/>
          <w:color w:val="000000" w:themeColor="text1"/>
          <w:lang w:val="en-US"/>
        </w:rPr>
        <w:t xml:space="preserve"> for patients and their parents. In addition to studies comparing the quality of life before and after </w:t>
      </w:r>
      <w:r w:rsidR="00883A94" w:rsidRPr="00313587">
        <w:rPr>
          <w:rFonts w:ascii="Book Antiqua" w:hAnsi="Book Antiqua" w:cs="Times New Roman"/>
          <w:bCs/>
          <w:color w:val="000000" w:themeColor="text1"/>
          <w:lang w:val="en-US"/>
        </w:rPr>
        <w:t>LT</w:t>
      </w:r>
      <w:r w:rsidR="00D21F0B" w:rsidRPr="00313587">
        <w:rPr>
          <w:rFonts w:ascii="Book Antiqua" w:hAnsi="Book Antiqua" w:cs="Times New Roman"/>
          <w:bCs/>
          <w:color w:val="000000" w:themeColor="text1"/>
          <w:lang w:val="en-US"/>
        </w:rPr>
        <w:t xml:space="preserve">, many studies </w:t>
      </w:r>
      <w:r w:rsidR="004E3F2B" w:rsidRPr="00313587">
        <w:rPr>
          <w:rFonts w:ascii="Book Antiqua" w:hAnsi="Book Antiqua" w:cs="Times New Roman"/>
          <w:bCs/>
          <w:color w:val="000000" w:themeColor="text1"/>
          <w:lang w:val="en-US"/>
        </w:rPr>
        <w:t xml:space="preserve">have </w:t>
      </w:r>
      <w:r w:rsidR="00D21F0B" w:rsidRPr="00313587">
        <w:rPr>
          <w:rFonts w:ascii="Book Antiqua" w:hAnsi="Book Antiqua" w:cs="Times New Roman"/>
          <w:bCs/>
          <w:color w:val="000000" w:themeColor="text1"/>
          <w:lang w:val="en-US"/>
        </w:rPr>
        <w:t>compar</w:t>
      </w:r>
      <w:r w:rsidR="004E3F2B" w:rsidRPr="00313587">
        <w:rPr>
          <w:rFonts w:ascii="Book Antiqua" w:hAnsi="Book Antiqua" w:cs="Times New Roman"/>
          <w:bCs/>
          <w:color w:val="000000" w:themeColor="text1"/>
          <w:lang w:val="en-US"/>
        </w:rPr>
        <w:t>ed</w:t>
      </w:r>
      <w:r w:rsidR="00D21F0B" w:rsidRPr="00313587">
        <w:rPr>
          <w:rFonts w:ascii="Book Antiqua" w:hAnsi="Book Antiqua" w:cs="Times New Roman"/>
          <w:bCs/>
          <w:color w:val="000000" w:themeColor="text1"/>
          <w:lang w:val="en-US"/>
        </w:rPr>
        <w:t xml:space="preserve"> the quality of life of </w:t>
      </w:r>
      <w:r w:rsidR="00883A94" w:rsidRPr="00313587">
        <w:rPr>
          <w:rFonts w:ascii="Book Antiqua" w:hAnsi="Book Antiqua" w:cs="Times New Roman"/>
          <w:bCs/>
          <w:color w:val="000000" w:themeColor="text1"/>
          <w:lang w:val="en-US"/>
        </w:rPr>
        <w:t xml:space="preserve">LT </w:t>
      </w:r>
      <w:r w:rsidR="00D21F0B" w:rsidRPr="00313587">
        <w:rPr>
          <w:rFonts w:ascii="Book Antiqua" w:hAnsi="Book Antiqua" w:cs="Times New Roman"/>
          <w:bCs/>
          <w:color w:val="000000" w:themeColor="text1"/>
          <w:lang w:val="en-US"/>
        </w:rPr>
        <w:t>patients and healthy individuals</w:t>
      </w:r>
      <w:r w:rsidR="00647195" w:rsidRPr="00313587">
        <w:rPr>
          <w:rFonts w:ascii="Book Antiqua" w:hAnsi="Book Antiqua" w:cs="Times New Roman"/>
          <w:bCs/>
          <w:color w:val="000000" w:themeColor="text1"/>
          <w:vertAlign w:val="superscript"/>
          <w:lang w:val="en-US"/>
        </w:rPr>
        <w:t>[</w:t>
      </w:r>
      <w:r w:rsidR="00D21F0B" w:rsidRPr="00313587">
        <w:rPr>
          <w:rFonts w:ascii="Book Antiqua" w:hAnsi="Book Antiqua" w:cs="Times New Roman"/>
          <w:bCs/>
          <w:color w:val="000000" w:themeColor="text1"/>
          <w:vertAlign w:val="superscript"/>
          <w:lang w:val="en-US"/>
        </w:rPr>
        <w:t>1-3</w:t>
      </w:r>
      <w:r w:rsidR="00647195" w:rsidRPr="00313587">
        <w:rPr>
          <w:rFonts w:ascii="Book Antiqua" w:hAnsi="Book Antiqua" w:cs="Times New Roman"/>
          <w:bCs/>
          <w:color w:val="000000" w:themeColor="text1"/>
          <w:vertAlign w:val="superscript"/>
          <w:lang w:val="en-US"/>
        </w:rPr>
        <w:t>]</w:t>
      </w:r>
      <w:r w:rsidR="00D21F0B" w:rsidRPr="00313587">
        <w:rPr>
          <w:rFonts w:ascii="Book Antiqua" w:hAnsi="Book Antiqua" w:cs="Times New Roman"/>
          <w:bCs/>
          <w:color w:val="000000" w:themeColor="text1"/>
          <w:lang w:val="en-US"/>
        </w:rPr>
        <w:t xml:space="preserve">. </w:t>
      </w:r>
      <w:r w:rsidR="00AD5A9B" w:rsidRPr="00313587">
        <w:rPr>
          <w:rFonts w:ascii="Book Antiqua" w:hAnsi="Book Antiqua" w:cs="Times New Roman"/>
          <w:bCs/>
          <w:color w:val="000000" w:themeColor="text1"/>
          <w:lang w:val="en-US"/>
        </w:rPr>
        <w:t xml:space="preserve">The primary aim of this study was to compare the satisfaction of parents of pediatric LT patients and </w:t>
      </w:r>
      <w:r w:rsidR="004E3F2B" w:rsidRPr="00313587">
        <w:rPr>
          <w:rFonts w:ascii="Book Antiqua" w:hAnsi="Book Antiqua" w:cs="Times New Roman"/>
          <w:bCs/>
          <w:color w:val="000000" w:themeColor="text1"/>
          <w:lang w:val="en-US"/>
        </w:rPr>
        <w:t xml:space="preserve">that of </w:t>
      </w:r>
      <w:r w:rsidR="00AD5A9B" w:rsidRPr="00313587">
        <w:rPr>
          <w:rFonts w:ascii="Book Antiqua" w:hAnsi="Book Antiqua" w:cs="Times New Roman"/>
          <w:bCs/>
          <w:color w:val="000000" w:themeColor="text1"/>
          <w:lang w:val="en-US"/>
        </w:rPr>
        <w:t xml:space="preserve">parents of pediatric patients with CLD using the </w:t>
      </w:r>
      <w:r w:rsidR="000B5666" w:rsidRPr="00313587">
        <w:rPr>
          <w:rFonts w:ascii="Book Antiqua" w:hAnsi="Book Antiqua" w:cs="Times New Roman"/>
          <w:bCs/>
          <w:color w:val="000000" w:themeColor="text1"/>
          <w:lang w:val="en-US"/>
        </w:rPr>
        <w:t>pediatric health-related quality of life (PedsQL)</w:t>
      </w:r>
      <w:r w:rsidR="000B5666" w:rsidRPr="00313587">
        <w:rPr>
          <w:rFonts w:ascii="Book Antiqua" w:hAnsi="Book Antiqua" w:cs="Times New Roman"/>
          <w:b/>
          <w:bCs/>
          <w:color w:val="000000" w:themeColor="text1"/>
          <w:lang w:val="en-US"/>
        </w:rPr>
        <w:t xml:space="preserve"> </w:t>
      </w:r>
      <w:r w:rsidR="000B5666" w:rsidRPr="00313587">
        <w:rPr>
          <w:rFonts w:ascii="Book Antiqua" w:hAnsi="Book Antiqua" w:cs="Times New Roman"/>
          <w:color w:val="000000" w:themeColor="text1"/>
        </w:rPr>
        <w:t>health care parent satisfaction scale</w:t>
      </w:r>
      <w:r w:rsidR="000B5666" w:rsidRPr="00313587">
        <w:rPr>
          <w:rFonts w:ascii="Book Antiqua" w:hAnsi="Book Antiqua" w:cstheme="majorBidi"/>
          <w:bCs/>
          <w:color w:val="000000" w:themeColor="text1"/>
          <w:lang w:val="en-US"/>
        </w:rPr>
        <w:t xml:space="preserve"> </w:t>
      </w:r>
      <w:r w:rsidR="00AD5A9B" w:rsidRPr="00313587">
        <w:rPr>
          <w:rFonts w:ascii="Book Antiqua" w:hAnsi="Book Antiqua" w:cs="Times New Roman"/>
          <w:bCs/>
          <w:color w:val="000000" w:themeColor="text1"/>
          <w:lang w:val="en-US"/>
        </w:rPr>
        <w:t xml:space="preserve">and the </w:t>
      </w:r>
      <w:r w:rsidR="0031162E" w:rsidRPr="00313587">
        <w:rPr>
          <w:rFonts w:ascii="Book Antiqua" w:hAnsi="Book Antiqua" w:cs="Times New Roman"/>
          <w:bCs/>
          <w:color w:val="000000" w:themeColor="text1"/>
          <w:lang w:val="en-US"/>
        </w:rPr>
        <w:t>impact on family scale</w:t>
      </w:r>
      <w:r w:rsidR="00AD5A9B" w:rsidRPr="00313587">
        <w:rPr>
          <w:rFonts w:ascii="Book Antiqua" w:hAnsi="Book Antiqua" w:cs="Times New Roman"/>
          <w:bCs/>
          <w:color w:val="000000" w:themeColor="text1"/>
          <w:lang w:val="en-US"/>
        </w:rPr>
        <w:t xml:space="preserve"> (IFS). </w:t>
      </w:r>
      <w:r w:rsidR="00E66D2C" w:rsidRPr="00313587">
        <w:rPr>
          <w:rFonts w:ascii="Book Antiqua" w:hAnsi="Book Antiqua" w:cs="Times New Roman"/>
          <w:bCs/>
          <w:color w:val="000000" w:themeColor="text1"/>
          <w:lang w:val="en-US"/>
        </w:rPr>
        <w:t>In addition, the study evaluate</w:t>
      </w:r>
      <w:r w:rsidR="004E3F2B" w:rsidRPr="00313587">
        <w:rPr>
          <w:rFonts w:ascii="Book Antiqua" w:hAnsi="Book Antiqua" w:cs="Times New Roman"/>
          <w:bCs/>
          <w:color w:val="000000" w:themeColor="text1"/>
          <w:lang w:val="en-US"/>
        </w:rPr>
        <w:t>d</w:t>
      </w:r>
      <w:r w:rsidR="00E66D2C" w:rsidRPr="00313587">
        <w:rPr>
          <w:rFonts w:ascii="Book Antiqua" w:hAnsi="Book Antiqua" w:cs="Times New Roman"/>
          <w:bCs/>
          <w:color w:val="000000" w:themeColor="text1"/>
          <w:lang w:val="en-US"/>
        </w:rPr>
        <w:t xml:space="preserve"> the relationship</w:t>
      </w:r>
      <w:r w:rsidR="004E3F2B" w:rsidRPr="00313587">
        <w:rPr>
          <w:rFonts w:ascii="Book Antiqua" w:hAnsi="Book Antiqua" w:cs="Times New Roman"/>
          <w:bCs/>
          <w:color w:val="000000" w:themeColor="text1"/>
          <w:lang w:val="en-US"/>
        </w:rPr>
        <w:t>s</w:t>
      </w:r>
      <w:r w:rsidR="00E66D2C" w:rsidRPr="00313587">
        <w:rPr>
          <w:rFonts w:ascii="Book Antiqua" w:hAnsi="Book Antiqua" w:cs="Times New Roman"/>
          <w:bCs/>
          <w:color w:val="000000" w:themeColor="text1"/>
          <w:lang w:val="en-US"/>
        </w:rPr>
        <w:t xml:space="preserve"> between education level, monthly income, and place of residence </w:t>
      </w:r>
      <w:r w:rsidR="004E3F2B" w:rsidRPr="00313587">
        <w:rPr>
          <w:rFonts w:ascii="Book Antiqua" w:hAnsi="Book Antiqua" w:cs="Times New Roman"/>
          <w:bCs/>
          <w:color w:val="000000" w:themeColor="text1"/>
          <w:lang w:val="en-US"/>
        </w:rPr>
        <w:t>according to</w:t>
      </w:r>
      <w:r w:rsidR="00E66D2C" w:rsidRPr="00313587">
        <w:rPr>
          <w:rFonts w:ascii="Book Antiqua" w:hAnsi="Book Antiqua" w:cs="Times New Roman"/>
          <w:bCs/>
          <w:color w:val="000000" w:themeColor="text1"/>
          <w:lang w:val="en-US"/>
        </w:rPr>
        <w:t xml:space="preserve"> the PedsQL and IFS results.</w:t>
      </w:r>
    </w:p>
    <w:p w14:paraId="24CF34DD" w14:textId="77777777" w:rsidR="00FC3CF7" w:rsidRPr="00313587" w:rsidRDefault="00FC3CF7" w:rsidP="00313587">
      <w:pPr>
        <w:pStyle w:val="Gvde"/>
        <w:adjustRightInd w:val="0"/>
        <w:snapToGrid w:val="0"/>
        <w:spacing w:line="360" w:lineRule="auto"/>
        <w:jc w:val="both"/>
        <w:rPr>
          <w:rFonts w:ascii="Book Antiqua" w:hAnsi="Book Antiqua" w:cs="Times New Roman"/>
          <w:bCs/>
          <w:color w:val="000000" w:themeColor="text1"/>
          <w:lang w:val="en-US"/>
        </w:rPr>
      </w:pPr>
    </w:p>
    <w:p w14:paraId="3C2BD0F6" w14:textId="77777777" w:rsidR="000378C6" w:rsidRPr="00313587" w:rsidRDefault="000378C6" w:rsidP="00313587">
      <w:pPr>
        <w:adjustRightInd w:val="0"/>
        <w:snapToGrid w:val="0"/>
        <w:spacing w:line="360" w:lineRule="auto"/>
        <w:jc w:val="both"/>
        <w:rPr>
          <w:rFonts w:ascii="Book Antiqua" w:hAnsi="Book Antiqua"/>
          <w:b/>
          <w:u w:val="single"/>
        </w:rPr>
      </w:pPr>
      <w:r w:rsidRPr="00313587">
        <w:rPr>
          <w:rFonts w:ascii="Book Antiqua" w:hAnsi="Book Antiqua"/>
          <w:b/>
          <w:u w:val="single"/>
        </w:rPr>
        <w:t>MATERIALS AND METHODS</w:t>
      </w:r>
    </w:p>
    <w:p w14:paraId="77FC3C90" w14:textId="77777777" w:rsidR="006F4D7F" w:rsidRPr="00313587" w:rsidRDefault="006F4D7F" w:rsidP="00313587">
      <w:pPr>
        <w:pStyle w:val="Gvde"/>
        <w:adjustRightInd w:val="0"/>
        <w:snapToGrid w:val="0"/>
        <w:spacing w:line="360" w:lineRule="auto"/>
        <w:jc w:val="both"/>
        <w:rPr>
          <w:rFonts w:ascii="Book Antiqua" w:hAnsi="Book Antiqua" w:cs="Times New Roman"/>
          <w:b/>
          <w:bCs/>
          <w:i/>
          <w:iCs/>
          <w:color w:val="000000" w:themeColor="text1"/>
          <w:lang w:val="en-US"/>
        </w:rPr>
      </w:pPr>
      <w:r w:rsidRPr="00313587">
        <w:rPr>
          <w:rFonts w:ascii="Book Antiqua" w:hAnsi="Book Antiqua" w:cs="Times New Roman"/>
          <w:b/>
          <w:bCs/>
          <w:i/>
          <w:iCs/>
          <w:color w:val="000000" w:themeColor="text1"/>
          <w:lang w:val="en-US"/>
        </w:rPr>
        <w:t>Study design</w:t>
      </w:r>
    </w:p>
    <w:p w14:paraId="22AC604B" w14:textId="77777777" w:rsidR="000378C6" w:rsidRPr="00313587" w:rsidRDefault="004E3F2B" w:rsidP="00313587">
      <w:pPr>
        <w:pStyle w:val="Gvde"/>
        <w:adjustRightInd w:val="0"/>
        <w:snapToGrid w:val="0"/>
        <w:spacing w:line="360" w:lineRule="auto"/>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During</w:t>
      </w:r>
      <w:r w:rsidR="00AD5A9B" w:rsidRPr="00313587">
        <w:rPr>
          <w:rFonts w:ascii="Book Antiqua" w:hAnsi="Book Antiqua" w:cstheme="majorBidi"/>
          <w:bCs/>
          <w:color w:val="000000" w:themeColor="text1"/>
          <w:lang w:val="en-US"/>
        </w:rPr>
        <w:t xml:space="preserve"> this </w:t>
      </w:r>
      <w:r w:rsidR="00E97A13" w:rsidRPr="00313587">
        <w:rPr>
          <w:rFonts w:ascii="Book Antiqua" w:hAnsi="Book Antiqua" w:cstheme="majorBidi"/>
          <w:bCs/>
          <w:color w:val="000000" w:themeColor="text1"/>
          <w:lang w:val="en-US"/>
        </w:rPr>
        <w:t>survey-based study</w:t>
      </w:r>
      <w:r w:rsidR="00D72398" w:rsidRPr="00313587">
        <w:rPr>
          <w:rFonts w:ascii="Book Antiqua" w:hAnsi="Book Antiqua" w:cstheme="majorBidi"/>
          <w:bCs/>
          <w:color w:val="000000" w:themeColor="text1"/>
          <w:lang w:val="en-US"/>
        </w:rPr>
        <w:t xml:space="preserve">, parents of </w:t>
      </w:r>
      <w:r w:rsidR="00AD5A9B" w:rsidRPr="00313587">
        <w:rPr>
          <w:rFonts w:ascii="Book Antiqua" w:hAnsi="Book Antiqua" w:cstheme="majorBidi"/>
          <w:bCs/>
          <w:color w:val="000000" w:themeColor="text1"/>
          <w:lang w:val="en-US"/>
        </w:rPr>
        <w:t>children</w:t>
      </w:r>
      <w:r w:rsidR="00D72398" w:rsidRPr="00313587">
        <w:rPr>
          <w:rFonts w:ascii="Book Antiqua" w:hAnsi="Book Antiqua" w:cstheme="majorBidi"/>
          <w:bCs/>
          <w:color w:val="000000" w:themeColor="text1"/>
          <w:lang w:val="en-US"/>
        </w:rPr>
        <w:t xml:space="preserve"> who underwent </w:t>
      </w:r>
      <w:r w:rsidR="00AD5A9B" w:rsidRPr="00313587">
        <w:rPr>
          <w:rFonts w:ascii="Book Antiqua" w:hAnsi="Book Antiqua" w:cstheme="majorBidi"/>
          <w:bCs/>
          <w:color w:val="000000" w:themeColor="text1"/>
          <w:lang w:val="en-US"/>
        </w:rPr>
        <w:t xml:space="preserve">pediatric </w:t>
      </w:r>
      <w:r w:rsidR="00D72398" w:rsidRPr="00313587">
        <w:rPr>
          <w:rFonts w:ascii="Book Antiqua" w:hAnsi="Book Antiqua" w:cstheme="majorBidi"/>
          <w:bCs/>
          <w:color w:val="000000" w:themeColor="text1"/>
          <w:lang w:val="en-US"/>
        </w:rPr>
        <w:t xml:space="preserve">LT between January 2010 and April 2017 at Inonu University Liver Transplant Institute were </w:t>
      </w:r>
      <w:r w:rsidR="00AD5A9B" w:rsidRPr="00313587">
        <w:rPr>
          <w:rFonts w:ascii="Book Antiqua" w:hAnsi="Book Antiqua" w:cstheme="majorBidi"/>
          <w:bCs/>
          <w:color w:val="000000" w:themeColor="text1"/>
          <w:lang w:val="en-US"/>
        </w:rPr>
        <w:t xml:space="preserve">consecutively selected and </w:t>
      </w:r>
      <w:r w:rsidR="00D72398" w:rsidRPr="00313587">
        <w:rPr>
          <w:rFonts w:ascii="Book Antiqua" w:hAnsi="Book Antiqua" w:cstheme="majorBidi"/>
          <w:bCs/>
          <w:color w:val="000000" w:themeColor="text1"/>
          <w:lang w:val="en-US"/>
        </w:rPr>
        <w:t xml:space="preserve">included in the LT group. </w:t>
      </w:r>
      <w:r w:rsidR="00AD5A9B" w:rsidRPr="00313587">
        <w:rPr>
          <w:rFonts w:ascii="Book Antiqua" w:hAnsi="Book Antiqua" w:cstheme="majorBidi"/>
          <w:bCs/>
          <w:color w:val="000000" w:themeColor="text1"/>
          <w:lang w:val="en-US"/>
        </w:rPr>
        <w:t>During the same period, t</w:t>
      </w:r>
      <w:r w:rsidR="00D72398" w:rsidRPr="00313587">
        <w:rPr>
          <w:rFonts w:ascii="Book Antiqua" w:hAnsi="Book Antiqua" w:cstheme="majorBidi"/>
          <w:bCs/>
          <w:color w:val="000000" w:themeColor="text1"/>
          <w:lang w:val="en-US"/>
        </w:rPr>
        <w:t xml:space="preserve">he parents of </w:t>
      </w:r>
      <w:r w:rsidR="00AD5A9B" w:rsidRPr="00313587">
        <w:rPr>
          <w:rFonts w:ascii="Book Antiqua" w:hAnsi="Book Antiqua" w:cstheme="majorBidi"/>
          <w:bCs/>
          <w:color w:val="000000" w:themeColor="text1"/>
          <w:lang w:val="en-US"/>
        </w:rPr>
        <w:t>children</w:t>
      </w:r>
      <w:r w:rsidR="00D72398" w:rsidRPr="00313587">
        <w:rPr>
          <w:rFonts w:ascii="Book Antiqua" w:hAnsi="Book Antiqua" w:cstheme="majorBidi"/>
          <w:bCs/>
          <w:color w:val="000000" w:themeColor="text1"/>
          <w:lang w:val="en-US"/>
        </w:rPr>
        <w:t xml:space="preserve"> </w:t>
      </w:r>
      <w:r w:rsidR="00AD5A9B" w:rsidRPr="00313587">
        <w:rPr>
          <w:rFonts w:ascii="Book Antiqua" w:hAnsi="Book Antiqua" w:cstheme="majorBidi"/>
          <w:bCs/>
          <w:color w:val="000000" w:themeColor="text1"/>
          <w:lang w:val="en-US"/>
        </w:rPr>
        <w:t xml:space="preserve">with CLD </w:t>
      </w:r>
      <w:r w:rsidR="00D72398" w:rsidRPr="00313587">
        <w:rPr>
          <w:rFonts w:ascii="Book Antiqua" w:hAnsi="Book Antiqua" w:cstheme="majorBidi"/>
          <w:bCs/>
          <w:color w:val="000000" w:themeColor="text1"/>
          <w:lang w:val="en-US"/>
        </w:rPr>
        <w:t xml:space="preserve">who </w:t>
      </w:r>
      <w:r w:rsidRPr="00313587">
        <w:rPr>
          <w:rFonts w:ascii="Book Antiqua" w:hAnsi="Book Antiqua" w:cstheme="majorBidi"/>
          <w:bCs/>
          <w:color w:val="000000" w:themeColor="text1"/>
          <w:lang w:val="en-US"/>
        </w:rPr>
        <w:t xml:space="preserve">underwent </w:t>
      </w:r>
      <w:r w:rsidR="00D72398" w:rsidRPr="00313587">
        <w:rPr>
          <w:rFonts w:ascii="Book Antiqua" w:hAnsi="Book Antiqua" w:cstheme="majorBidi"/>
          <w:bCs/>
          <w:color w:val="000000" w:themeColor="text1"/>
          <w:lang w:val="en-US"/>
        </w:rPr>
        <w:t>regular follow</w:t>
      </w:r>
      <w:r w:rsidR="00AD5A9B" w:rsidRPr="00313587">
        <w:rPr>
          <w:rFonts w:ascii="Book Antiqua" w:hAnsi="Book Antiqua" w:cstheme="majorBidi"/>
          <w:bCs/>
          <w:color w:val="000000" w:themeColor="text1"/>
          <w:lang w:val="en-US"/>
        </w:rPr>
        <w:t>ed</w:t>
      </w:r>
      <w:r w:rsidR="00D72398" w:rsidRPr="00313587">
        <w:rPr>
          <w:rFonts w:ascii="Book Antiqua" w:hAnsi="Book Antiqua" w:cstheme="majorBidi"/>
          <w:bCs/>
          <w:color w:val="000000" w:themeColor="text1"/>
          <w:lang w:val="en-US"/>
        </w:rPr>
        <w:t xml:space="preserve">-up </w:t>
      </w:r>
      <w:r w:rsidR="00AD5A9B" w:rsidRPr="00313587">
        <w:rPr>
          <w:rFonts w:ascii="Book Antiqua" w:hAnsi="Book Antiqua" w:cstheme="majorBidi"/>
          <w:bCs/>
          <w:color w:val="000000" w:themeColor="text1"/>
          <w:lang w:val="en-US"/>
        </w:rPr>
        <w:t>at the</w:t>
      </w:r>
      <w:r w:rsidR="00D72398" w:rsidRPr="00313587">
        <w:rPr>
          <w:rFonts w:ascii="Book Antiqua" w:hAnsi="Book Antiqua" w:cstheme="majorBidi"/>
          <w:bCs/>
          <w:color w:val="000000" w:themeColor="text1"/>
          <w:lang w:val="en-US"/>
        </w:rPr>
        <w:t xml:space="preserve"> pediatric hepatology outpatient clinic</w:t>
      </w:r>
      <w:r w:rsidR="00AD5A9B" w:rsidRPr="00313587">
        <w:rPr>
          <w:rFonts w:ascii="Book Antiqua" w:hAnsi="Book Antiqua" w:cstheme="majorBidi"/>
          <w:bCs/>
          <w:color w:val="000000" w:themeColor="text1"/>
          <w:lang w:val="en-US"/>
        </w:rPr>
        <w:t xml:space="preserve"> of the same site </w:t>
      </w:r>
      <w:r w:rsidR="00D72398" w:rsidRPr="00313587">
        <w:rPr>
          <w:rFonts w:ascii="Book Antiqua" w:hAnsi="Book Antiqua" w:cstheme="majorBidi"/>
          <w:bCs/>
          <w:color w:val="000000" w:themeColor="text1"/>
          <w:lang w:val="en-US"/>
        </w:rPr>
        <w:t xml:space="preserve">were </w:t>
      </w:r>
      <w:r w:rsidR="00AD5A9B" w:rsidRPr="00313587">
        <w:rPr>
          <w:rFonts w:ascii="Book Antiqua" w:hAnsi="Book Antiqua" w:cstheme="majorBidi"/>
          <w:bCs/>
          <w:color w:val="000000" w:themeColor="text1"/>
          <w:lang w:val="en-US"/>
        </w:rPr>
        <w:t xml:space="preserve">consecutively selected and </w:t>
      </w:r>
      <w:r w:rsidR="00D72398" w:rsidRPr="00313587">
        <w:rPr>
          <w:rFonts w:ascii="Book Antiqua" w:hAnsi="Book Antiqua" w:cstheme="majorBidi"/>
          <w:bCs/>
          <w:color w:val="000000" w:themeColor="text1"/>
          <w:lang w:val="en-US"/>
        </w:rPr>
        <w:t xml:space="preserve">included in the </w:t>
      </w:r>
      <w:r w:rsidR="00FC3CF7" w:rsidRPr="00313587">
        <w:rPr>
          <w:rFonts w:ascii="Book Antiqua" w:hAnsi="Book Antiqua" w:cstheme="majorBidi"/>
          <w:bCs/>
          <w:color w:val="000000" w:themeColor="text1"/>
          <w:lang w:val="en-US"/>
        </w:rPr>
        <w:t xml:space="preserve">CLD </w:t>
      </w:r>
      <w:r w:rsidR="00D72398" w:rsidRPr="00313587">
        <w:rPr>
          <w:rFonts w:ascii="Book Antiqua" w:hAnsi="Book Antiqua" w:cstheme="majorBidi"/>
          <w:bCs/>
          <w:color w:val="000000" w:themeColor="text1"/>
          <w:lang w:val="en-US"/>
        </w:rPr>
        <w:t xml:space="preserve">group </w:t>
      </w:r>
      <w:r w:rsidR="00E66D2C" w:rsidRPr="00313587">
        <w:rPr>
          <w:rFonts w:ascii="Book Antiqua" w:hAnsi="Book Antiqua" w:cstheme="majorBidi"/>
          <w:bCs/>
          <w:color w:val="000000" w:themeColor="text1"/>
          <w:lang w:val="en-US"/>
        </w:rPr>
        <w:t>because their child’s LT indication was not yet established or they were on the LT waiting list</w:t>
      </w:r>
      <w:r w:rsidR="00D72398" w:rsidRPr="00313587">
        <w:rPr>
          <w:rFonts w:ascii="Book Antiqua" w:hAnsi="Book Antiqua" w:cstheme="majorBidi"/>
          <w:bCs/>
          <w:color w:val="000000" w:themeColor="text1"/>
          <w:lang w:val="en-US"/>
        </w:rPr>
        <w:t xml:space="preserve">. </w:t>
      </w:r>
    </w:p>
    <w:p w14:paraId="49F6DA03" w14:textId="77777777" w:rsidR="00042813" w:rsidRPr="00313587" w:rsidRDefault="004E3F2B" w:rsidP="00313587">
      <w:pPr>
        <w:pStyle w:val="Gvde"/>
        <w:adjustRightInd w:val="0"/>
        <w:snapToGrid w:val="0"/>
        <w:spacing w:line="360" w:lineRule="auto"/>
        <w:ind w:firstLineChars="100" w:firstLine="240"/>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P</w:t>
      </w:r>
      <w:r w:rsidR="00D72398" w:rsidRPr="00313587">
        <w:rPr>
          <w:rFonts w:ascii="Book Antiqua" w:hAnsi="Book Antiqua" w:cstheme="majorBidi"/>
          <w:bCs/>
          <w:color w:val="000000" w:themeColor="text1"/>
          <w:lang w:val="en-US"/>
        </w:rPr>
        <w:t>arents of 130 pediatric patients who under</w:t>
      </w:r>
      <w:r w:rsidR="00E66D2C" w:rsidRPr="00313587">
        <w:rPr>
          <w:rFonts w:ascii="Book Antiqua" w:hAnsi="Book Antiqua" w:cstheme="majorBidi"/>
          <w:bCs/>
          <w:color w:val="000000" w:themeColor="text1"/>
          <w:lang w:val="en-US"/>
        </w:rPr>
        <w:t>went</w:t>
      </w:r>
      <w:r w:rsidR="00D72398" w:rsidRPr="00313587">
        <w:rPr>
          <w:rFonts w:ascii="Book Antiqua" w:hAnsi="Book Antiqua" w:cstheme="majorBidi"/>
          <w:bCs/>
          <w:color w:val="000000" w:themeColor="text1"/>
          <w:lang w:val="en-US"/>
        </w:rPr>
        <w:t xml:space="preserve"> LT and survived were contacted by phone and details of the survey were shared with them. Although 105 of the parents accepted the invitation</w:t>
      </w:r>
      <w:r w:rsidRPr="00313587">
        <w:rPr>
          <w:rFonts w:ascii="Book Antiqua" w:hAnsi="Book Antiqua" w:cstheme="majorBidi"/>
          <w:bCs/>
          <w:color w:val="000000" w:themeColor="text1"/>
          <w:lang w:val="en-US"/>
        </w:rPr>
        <w:t xml:space="preserve"> to participate</w:t>
      </w:r>
      <w:r w:rsidR="00D72398" w:rsidRPr="00313587">
        <w:rPr>
          <w:rFonts w:ascii="Book Antiqua" w:hAnsi="Book Antiqua" w:cstheme="majorBidi"/>
          <w:bCs/>
          <w:color w:val="000000" w:themeColor="text1"/>
          <w:lang w:val="en-US"/>
        </w:rPr>
        <w:t xml:space="preserve">, 14 were not included in the study because they were foreign nationals. As a result, 91 parents were eligible for inclusion in the LT </w:t>
      </w:r>
      <w:r w:rsidRPr="00313587">
        <w:rPr>
          <w:rFonts w:ascii="Book Antiqua" w:hAnsi="Book Antiqua" w:cstheme="majorBidi"/>
          <w:bCs/>
          <w:color w:val="000000" w:themeColor="text1"/>
          <w:lang w:val="en-US"/>
        </w:rPr>
        <w:t>group</w:t>
      </w:r>
      <w:r w:rsidR="00D72398" w:rsidRPr="00313587">
        <w:rPr>
          <w:rFonts w:ascii="Book Antiqua" w:hAnsi="Book Antiqua" w:cstheme="majorBidi"/>
          <w:bCs/>
          <w:color w:val="000000" w:themeColor="text1"/>
          <w:lang w:val="en-US"/>
        </w:rPr>
        <w:t>. Parents of 130 pediatric patients with CLD under</w:t>
      </w:r>
      <w:r w:rsidRPr="00313587">
        <w:rPr>
          <w:rFonts w:ascii="Book Antiqua" w:hAnsi="Book Antiqua" w:cstheme="majorBidi"/>
          <w:bCs/>
          <w:color w:val="000000" w:themeColor="text1"/>
          <w:lang w:val="en-US"/>
        </w:rPr>
        <w:t>going</w:t>
      </w:r>
      <w:r w:rsidR="00D72398"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lastRenderedPageBreak/>
        <w:t>routine follow-up were informed about the survey</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but 26 stated that they did not want to participate. Ten </w:t>
      </w:r>
      <w:r w:rsidRPr="00313587">
        <w:rPr>
          <w:rFonts w:ascii="Book Antiqua" w:hAnsi="Book Antiqua" w:cstheme="majorBidi"/>
          <w:bCs/>
          <w:color w:val="000000" w:themeColor="text1"/>
          <w:lang w:val="en-US"/>
        </w:rPr>
        <w:t xml:space="preserve">additional </w:t>
      </w:r>
      <w:r w:rsidR="00D72398" w:rsidRPr="00313587">
        <w:rPr>
          <w:rFonts w:ascii="Book Antiqua" w:hAnsi="Book Antiqua" w:cstheme="majorBidi"/>
          <w:bCs/>
          <w:color w:val="000000" w:themeColor="text1"/>
          <w:lang w:val="en-US"/>
        </w:rPr>
        <w:t>pa</w:t>
      </w:r>
      <w:r w:rsidRPr="00313587">
        <w:rPr>
          <w:rFonts w:ascii="Book Antiqua" w:hAnsi="Book Antiqua" w:cstheme="majorBidi"/>
          <w:bCs/>
          <w:color w:val="000000" w:themeColor="text1"/>
          <w:lang w:val="en-US"/>
        </w:rPr>
        <w:t>rents</w:t>
      </w:r>
      <w:r w:rsidR="00D72398" w:rsidRPr="00313587">
        <w:rPr>
          <w:rFonts w:ascii="Book Antiqua" w:hAnsi="Book Antiqua" w:cstheme="majorBidi"/>
          <w:bCs/>
          <w:color w:val="000000" w:themeColor="text1"/>
          <w:lang w:val="en-US"/>
        </w:rPr>
        <w:t xml:space="preserve"> were excluded because they were foreign nationals. As a result, 94 parents were eligible for inclusion in the CLD group. </w:t>
      </w:r>
    </w:p>
    <w:p w14:paraId="1E168AD8" w14:textId="77777777" w:rsidR="00042813" w:rsidRPr="00313587" w:rsidRDefault="00D72398" w:rsidP="00313587">
      <w:pPr>
        <w:pStyle w:val="Gvde"/>
        <w:adjustRightInd w:val="0"/>
        <w:snapToGrid w:val="0"/>
        <w:spacing w:line="360" w:lineRule="auto"/>
        <w:ind w:firstLineChars="100" w:firstLine="240"/>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The survey was conducted by two researchers w</w:t>
      </w:r>
      <w:r w:rsidR="004E3F2B" w:rsidRPr="00313587">
        <w:rPr>
          <w:rFonts w:ascii="Book Antiqua" w:hAnsi="Book Antiqua" w:cstheme="majorBidi"/>
          <w:bCs/>
          <w:color w:val="000000" w:themeColor="text1"/>
          <w:lang w:val="en-US"/>
        </w:rPr>
        <w:t>ith</w:t>
      </w:r>
      <w:r w:rsidRPr="00313587">
        <w:rPr>
          <w:rFonts w:ascii="Book Antiqua" w:hAnsi="Book Antiqua" w:cstheme="majorBidi"/>
          <w:bCs/>
          <w:color w:val="000000" w:themeColor="text1"/>
          <w:lang w:val="en-US"/>
        </w:rPr>
        <w:t xml:space="preserve"> previous experience </w:t>
      </w:r>
      <w:r w:rsidR="004E3F2B" w:rsidRPr="00313587">
        <w:rPr>
          <w:rFonts w:ascii="Book Antiqua" w:hAnsi="Book Antiqua" w:cstheme="majorBidi"/>
          <w:bCs/>
          <w:color w:val="000000" w:themeColor="text1"/>
          <w:lang w:val="en-US"/>
        </w:rPr>
        <w:t xml:space="preserve">performing </w:t>
      </w:r>
      <w:r w:rsidRPr="00313587">
        <w:rPr>
          <w:rFonts w:ascii="Book Antiqua" w:hAnsi="Book Antiqua" w:cstheme="majorBidi"/>
          <w:bCs/>
          <w:color w:val="000000" w:themeColor="text1"/>
          <w:lang w:val="en-US"/>
        </w:rPr>
        <w:t>survey studies</w:t>
      </w:r>
      <w:r w:rsidR="00E66D2C" w:rsidRPr="00313587">
        <w:rPr>
          <w:rFonts w:ascii="Book Antiqua" w:hAnsi="Book Antiqua" w:cstheme="majorBidi"/>
          <w:bCs/>
          <w:color w:val="000000" w:themeColor="text1"/>
          <w:lang w:val="en-US"/>
        </w:rPr>
        <w:t xml:space="preserve">. </w:t>
      </w:r>
      <w:r w:rsidR="00327464" w:rsidRPr="00313587">
        <w:rPr>
          <w:rFonts w:ascii="Book Antiqua" w:hAnsi="Book Antiqua" w:cstheme="majorBidi"/>
          <w:bCs/>
          <w:color w:val="000000" w:themeColor="text1"/>
          <w:lang w:val="en-US"/>
        </w:rPr>
        <w:t>Ten</w:t>
      </w:r>
      <w:r w:rsidRPr="00313587">
        <w:rPr>
          <w:rFonts w:ascii="Book Antiqua" w:hAnsi="Book Antiqua" w:cstheme="majorBidi"/>
          <w:bCs/>
          <w:color w:val="000000" w:themeColor="text1"/>
          <w:lang w:val="en-US"/>
        </w:rPr>
        <w:t xml:space="preserve"> parents were randomly selected from both groups</w:t>
      </w:r>
      <w:r w:rsidR="00327464" w:rsidRPr="00313587">
        <w:rPr>
          <w:rFonts w:ascii="Book Antiqua" w:hAnsi="Book Antiqua"/>
          <w:color w:val="000000" w:themeColor="text1"/>
          <w:lang w:val="en-US"/>
        </w:rPr>
        <w:t xml:space="preserve"> t</w:t>
      </w:r>
      <w:r w:rsidR="00327464" w:rsidRPr="00313587">
        <w:rPr>
          <w:rFonts w:ascii="Book Antiqua" w:hAnsi="Book Antiqua" w:cstheme="majorBidi"/>
          <w:bCs/>
          <w:color w:val="000000" w:themeColor="text1"/>
          <w:lang w:val="en-US"/>
        </w:rPr>
        <w:t>o determine their comprehension of the questions</w:t>
      </w:r>
      <w:r w:rsidRPr="00313587">
        <w:rPr>
          <w:rFonts w:ascii="Book Antiqua" w:hAnsi="Book Antiqua" w:cstheme="majorBidi"/>
          <w:bCs/>
          <w:color w:val="000000" w:themeColor="text1"/>
          <w:lang w:val="en-US"/>
        </w:rPr>
        <w:t xml:space="preserve">. Both groups were compared in terms of number of children (one, two, three, </w:t>
      </w:r>
      <w:r w:rsidR="00327464" w:rsidRPr="00313587">
        <w:rPr>
          <w:rFonts w:ascii="Book Antiqua" w:hAnsi="Book Antiqua" w:cstheme="majorBidi"/>
          <w:bCs/>
          <w:color w:val="000000" w:themeColor="text1"/>
          <w:lang w:val="en-US"/>
        </w:rPr>
        <w:t xml:space="preserve">or </w:t>
      </w:r>
      <w:r w:rsidRPr="00313587">
        <w:rPr>
          <w:rFonts w:ascii="Book Antiqua" w:hAnsi="Book Antiqua" w:cstheme="majorBidi"/>
          <w:bCs/>
          <w:color w:val="000000" w:themeColor="text1"/>
          <w:lang w:val="en-US"/>
        </w:rPr>
        <w:t xml:space="preserve">four or more), career (employed, unemployed, retired),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(elementary school, middle school, high school, university), monthly income (&lt;</w:t>
      </w:r>
      <w:r w:rsidR="00042813"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1000 TL, 1000-3000 TL, &gt;</w:t>
      </w:r>
      <w:r w:rsidR="00042813"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3000 TL), place of residence (village, town, city), house where parents live (rent</w:t>
      </w:r>
      <w:r w:rsidR="00327464" w:rsidRPr="00313587">
        <w:rPr>
          <w:rFonts w:ascii="Book Antiqua" w:hAnsi="Book Antiqua" w:cstheme="majorBidi"/>
          <w:bCs/>
          <w:color w:val="000000" w:themeColor="text1"/>
          <w:lang w:val="en-US"/>
        </w:rPr>
        <w:t xml:space="preserve"> or</w:t>
      </w:r>
      <w:r w:rsidRPr="00313587">
        <w:rPr>
          <w:rFonts w:ascii="Book Antiqua" w:hAnsi="Book Antiqua" w:cstheme="majorBidi"/>
          <w:bCs/>
          <w:color w:val="000000" w:themeColor="text1"/>
          <w:lang w:val="en-US"/>
        </w:rPr>
        <w:t xml:space="preserve"> own)</w:t>
      </w:r>
      <w:r w:rsidR="00327464"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social </w:t>
      </w:r>
      <w:r w:rsidR="00A024D7" w:rsidRPr="00313587">
        <w:rPr>
          <w:rFonts w:ascii="Book Antiqua" w:hAnsi="Book Antiqua" w:cstheme="majorBidi"/>
          <w:bCs/>
          <w:color w:val="000000" w:themeColor="text1"/>
          <w:lang w:val="en-US"/>
        </w:rPr>
        <w:t>assurance</w:t>
      </w:r>
      <w:r w:rsidRPr="00313587">
        <w:rPr>
          <w:rFonts w:ascii="Book Antiqua" w:hAnsi="Book Antiqua" w:cstheme="majorBidi"/>
          <w:bCs/>
          <w:color w:val="000000" w:themeColor="text1"/>
          <w:lang w:val="en-US"/>
        </w:rPr>
        <w:t xml:space="preserve"> (yes</w:t>
      </w:r>
      <w:r w:rsidR="00327464" w:rsidRPr="00313587">
        <w:rPr>
          <w:rFonts w:ascii="Book Antiqua" w:hAnsi="Book Antiqua" w:cstheme="majorBidi"/>
          <w:bCs/>
          <w:color w:val="000000" w:themeColor="text1"/>
          <w:lang w:val="en-US"/>
        </w:rPr>
        <w:t xml:space="preserve"> or</w:t>
      </w:r>
      <w:r w:rsidRPr="00313587">
        <w:rPr>
          <w:rFonts w:ascii="Book Antiqua" w:hAnsi="Book Antiqua" w:cstheme="majorBidi"/>
          <w:bCs/>
          <w:color w:val="000000" w:themeColor="text1"/>
          <w:lang w:val="en-US"/>
        </w:rPr>
        <w:t xml:space="preserve"> no). Both groups were also compared in terms of parameters </w:t>
      </w:r>
      <w:r w:rsidR="00327464" w:rsidRPr="00313587">
        <w:rPr>
          <w:rFonts w:ascii="Book Antiqua" w:hAnsi="Book Antiqua" w:cstheme="majorBidi"/>
          <w:bCs/>
          <w:color w:val="000000" w:themeColor="text1"/>
          <w:lang w:val="en-US"/>
        </w:rPr>
        <w:t>of</w:t>
      </w:r>
      <w:r w:rsidRPr="00313587">
        <w:rPr>
          <w:rFonts w:ascii="Book Antiqua" w:hAnsi="Book Antiqua" w:cstheme="majorBidi"/>
          <w:bCs/>
          <w:color w:val="000000" w:themeColor="text1"/>
          <w:lang w:val="en-US"/>
        </w:rPr>
        <w:t xml:space="preserve"> the PedsQL </w:t>
      </w:r>
      <w:r w:rsidR="008529AE" w:rsidRPr="00313587">
        <w:rPr>
          <w:rFonts w:ascii="Book Antiqua" w:hAnsi="Book Antiqua" w:cs="Times New Roman"/>
          <w:color w:val="000000" w:themeColor="text1"/>
          <w:lang w:val="en-US"/>
        </w:rPr>
        <w:t>health</w:t>
      </w:r>
      <w:r w:rsidR="00524D06" w:rsidRPr="00313587">
        <w:rPr>
          <w:rFonts w:ascii="Book Antiqua" w:hAnsi="Book Antiqua" w:cs="Times New Roman"/>
          <w:color w:val="000000" w:themeColor="text1"/>
          <w:lang w:val="en-US"/>
        </w:rPr>
        <w:t xml:space="preserve"> </w:t>
      </w:r>
      <w:r w:rsidR="008529AE" w:rsidRPr="00313587">
        <w:rPr>
          <w:rFonts w:ascii="Book Antiqua" w:hAnsi="Book Antiqua" w:cs="Times New Roman"/>
          <w:color w:val="000000" w:themeColor="text1"/>
          <w:lang w:val="en-US"/>
        </w:rPr>
        <w:t>care parent satisfaction scale</w:t>
      </w:r>
      <w:r w:rsidRPr="00313587">
        <w:rPr>
          <w:rFonts w:ascii="Book Antiqua" w:hAnsi="Book Antiqua" w:cstheme="majorBidi"/>
          <w:bCs/>
          <w:color w:val="000000" w:themeColor="text1"/>
          <w:lang w:val="en-US"/>
        </w:rPr>
        <w:t xml:space="preserve"> and IFS </w:t>
      </w:r>
      <w:r w:rsidR="008529AE"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cale.</w:t>
      </w:r>
    </w:p>
    <w:p w14:paraId="61D94D91" w14:textId="77777777" w:rsidR="00E97A13" w:rsidRPr="00313587" w:rsidRDefault="00D72398" w:rsidP="00313587">
      <w:pPr>
        <w:pStyle w:val="Gvde"/>
        <w:adjustRightInd w:val="0"/>
        <w:snapToGrid w:val="0"/>
        <w:spacing w:line="360" w:lineRule="auto"/>
        <w:ind w:firstLineChars="100" w:firstLine="240"/>
        <w:jc w:val="both"/>
        <w:rPr>
          <w:rFonts w:ascii="Book Antiqua" w:hAnsi="Book Antiqua" w:cstheme="majorBidi"/>
          <w:bCs/>
          <w:color w:val="000000" w:themeColor="text1"/>
          <w:lang w:val="en-US"/>
        </w:rPr>
      </w:pPr>
      <w:r w:rsidRPr="00313587">
        <w:rPr>
          <w:rFonts w:ascii="Book Antiqua" w:hAnsi="Book Antiqua" w:cstheme="majorBidi"/>
          <w:bCs/>
          <w:color w:val="000000" w:themeColor="text1"/>
          <w:lang w:val="en-US"/>
        </w:rPr>
        <w:t xml:space="preserve">The secondary aim of this study was to </w:t>
      </w:r>
      <w:r w:rsidR="00320C5D" w:rsidRPr="00313587">
        <w:rPr>
          <w:rFonts w:ascii="Book Antiqua" w:hAnsi="Book Antiqua" w:cstheme="majorBidi"/>
          <w:bCs/>
          <w:color w:val="000000" w:themeColor="text1"/>
          <w:lang w:val="en-US"/>
        </w:rPr>
        <w:t xml:space="preserve">establish </w:t>
      </w:r>
      <w:r w:rsidRPr="00313587">
        <w:rPr>
          <w:rFonts w:ascii="Book Antiqua" w:hAnsi="Book Antiqua" w:cstheme="majorBidi"/>
          <w:bCs/>
          <w:color w:val="000000" w:themeColor="text1"/>
          <w:lang w:val="en-US"/>
        </w:rPr>
        <w:t>whether education level, monthly income</w:t>
      </w:r>
      <w:r w:rsidR="00320C5D"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w:t>
      </w:r>
      <w:r w:rsidR="00524D06" w:rsidRPr="00313587">
        <w:rPr>
          <w:rFonts w:ascii="Book Antiqua" w:hAnsi="Book Antiqua" w:cstheme="majorBidi"/>
          <w:bCs/>
          <w:color w:val="000000" w:themeColor="text1"/>
          <w:lang w:val="en-US"/>
        </w:rPr>
        <w:t>and</w:t>
      </w:r>
      <w:r w:rsidRPr="00313587">
        <w:rPr>
          <w:rFonts w:ascii="Book Antiqua" w:hAnsi="Book Antiqua" w:cstheme="majorBidi"/>
          <w:bCs/>
          <w:color w:val="000000" w:themeColor="text1"/>
          <w:lang w:val="en-US"/>
        </w:rPr>
        <w:t xml:space="preserve"> place of residence </w:t>
      </w:r>
      <w:r w:rsidR="00320C5D" w:rsidRPr="00313587">
        <w:rPr>
          <w:rFonts w:ascii="Book Antiqua" w:hAnsi="Book Antiqua" w:cstheme="majorBidi"/>
          <w:bCs/>
          <w:color w:val="000000" w:themeColor="text1"/>
          <w:lang w:val="en-US"/>
        </w:rPr>
        <w:t xml:space="preserve">were </w:t>
      </w:r>
      <w:r w:rsidRPr="00313587">
        <w:rPr>
          <w:rFonts w:ascii="Book Antiqua" w:hAnsi="Book Antiqua" w:cstheme="majorBidi"/>
          <w:bCs/>
          <w:color w:val="000000" w:themeColor="text1"/>
          <w:lang w:val="en-US"/>
        </w:rPr>
        <w:t xml:space="preserve">related to the IFS and </w:t>
      </w:r>
      <w:r w:rsidR="008529AE" w:rsidRPr="00313587">
        <w:rPr>
          <w:rFonts w:ascii="Book Antiqua" w:hAnsi="Book Antiqua" w:cstheme="majorBidi"/>
          <w:bCs/>
          <w:color w:val="000000" w:themeColor="text1"/>
          <w:lang w:val="en-US"/>
        </w:rPr>
        <w:t>PedsQL</w:t>
      </w:r>
      <w:r w:rsidR="00320C5D" w:rsidRPr="00313587">
        <w:rPr>
          <w:rFonts w:ascii="Book Antiqua" w:hAnsi="Book Antiqua" w:cstheme="majorBidi"/>
          <w:bCs/>
          <w:color w:val="000000" w:themeColor="text1"/>
          <w:lang w:val="en-US"/>
        </w:rPr>
        <w:t xml:space="preserve"> results</w:t>
      </w:r>
      <w:r w:rsidRPr="00313587">
        <w:rPr>
          <w:rFonts w:ascii="Book Antiqua" w:hAnsi="Book Antiqua" w:cstheme="majorBidi"/>
          <w:bCs/>
          <w:color w:val="000000" w:themeColor="text1"/>
          <w:lang w:val="en-US"/>
        </w:rPr>
        <w:t xml:space="preserve">. </w:t>
      </w:r>
      <w:r w:rsidR="00524D06" w:rsidRPr="00313587">
        <w:rPr>
          <w:rFonts w:ascii="Book Antiqua" w:hAnsi="Book Antiqua" w:cstheme="majorBidi"/>
          <w:bCs/>
          <w:color w:val="000000" w:themeColor="text1"/>
          <w:lang w:val="en-US"/>
        </w:rPr>
        <w:t>Therefore</w:t>
      </w:r>
      <w:r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information about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(elementary</w:t>
      </w:r>
      <w:r w:rsidR="00524D06" w:rsidRPr="00313587">
        <w:rPr>
          <w:rFonts w:ascii="Book Antiqua" w:hAnsi="Book Antiqua" w:cstheme="majorBidi"/>
          <w:bCs/>
          <w:color w:val="000000" w:themeColor="text1"/>
          <w:lang w:val="en-US"/>
        </w:rPr>
        <w:t xml:space="preserve"> school</w:t>
      </w:r>
      <w:r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middle</w:t>
      </w:r>
      <w:r w:rsidR="00524D06" w:rsidRPr="00313587">
        <w:rPr>
          <w:rFonts w:ascii="Book Antiqua" w:hAnsi="Book Antiqua" w:cstheme="majorBidi"/>
          <w:bCs/>
          <w:color w:val="000000" w:themeColor="text1"/>
          <w:lang w:val="en-US"/>
        </w:rPr>
        <w:t xml:space="preserve"> school</w:t>
      </w:r>
      <w:r w:rsidR="00320C5D"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high schoo</w:t>
      </w:r>
      <w:r w:rsidR="00042813" w:rsidRPr="00313587">
        <w:rPr>
          <w:rFonts w:ascii="Book Antiqua" w:hAnsi="Book Antiqua" w:cstheme="majorBidi"/>
          <w:bCs/>
          <w:color w:val="000000" w:themeColor="text1"/>
          <w:lang w:val="en-US"/>
        </w:rPr>
        <w:t xml:space="preserve">l, university), monthly income </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low</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&lt;</w:t>
      </w:r>
      <w:r w:rsidR="00042813" w:rsidRPr="00313587">
        <w:rPr>
          <w:rFonts w:ascii="Book Antiqua" w:eastAsiaTheme="minorEastAsia" w:hAnsi="Book Antiqua" w:cstheme="majorBidi"/>
          <w:bCs/>
          <w:color w:val="000000" w:themeColor="text1"/>
          <w:lang w:val="en-US" w:eastAsia="zh-CN"/>
        </w:rPr>
        <w:t xml:space="preserve"> </w:t>
      </w:r>
      <w:r w:rsidR="00320C5D" w:rsidRPr="00313587">
        <w:rPr>
          <w:rFonts w:ascii="Book Antiqua" w:hAnsi="Book Antiqua" w:cstheme="majorBidi"/>
          <w:bCs/>
          <w:color w:val="000000" w:themeColor="text1"/>
          <w:lang w:val="en-US"/>
        </w:rPr>
        <w:t>1000 TL</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 middle</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1000-3000 TL</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 high</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&gt;</w:t>
      </w:r>
      <w:r w:rsidR="00042813" w:rsidRPr="00313587">
        <w:rPr>
          <w:rFonts w:ascii="Book Antiqua" w:eastAsiaTheme="minorEastAsia" w:hAnsi="Book Antiqua" w:cstheme="majorBidi"/>
          <w:bCs/>
          <w:color w:val="000000" w:themeColor="text1"/>
          <w:lang w:val="en-US" w:eastAsia="zh-CN"/>
        </w:rPr>
        <w:t xml:space="preserve"> </w:t>
      </w:r>
      <w:r w:rsidR="00320C5D" w:rsidRPr="00313587">
        <w:rPr>
          <w:rFonts w:ascii="Book Antiqua" w:hAnsi="Book Antiqua" w:cstheme="majorBidi"/>
          <w:bCs/>
          <w:color w:val="000000" w:themeColor="text1"/>
          <w:lang w:val="en-US"/>
        </w:rPr>
        <w:t>3000 TL</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w:t>
      </w:r>
      <w:r w:rsidR="00524D06"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the place of residence (village, town, </w:t>
      </w:r>
      <w:r w:rsidR="00320C5D" w:rsidRPr="00313587">
        <w:rPr>
          <w:rFonts w:ascii="Book Antiqua" w:hAnsi="Book Antiqua" w:cstheme="majorBidi"/>
          <w:bCs/>
          <w:color w:val="000000" w:themeColor="text1"/>
          <w:lang w:val="en-US"/>
        </w:rPr>
        <w:t>or</w:t>
      </w:r>
      <w:r w:rsidRPr="00313587">
        <w:rPr>
          <w:rFonts w:ascii="Book Antiqua" w:hAnsi="Book Antiqua" w:cstheme="majorBidi"/>
          <w:bCs/>
          <w:color w:val="000000" w:themeColor="text1"/>
          <w:lang w:val="en-US"/>
        </w:rPr>
        <w:t xml:space="preserve"> city) were compared according to the IFS </w:t>
      </w:r>
      <w:r w:rsidR="00524D06" w:rsidRPr="00313587">
        <w:rPr>
          <w:rFonts w:ascii="Book Antiqua" w:hAnsi="Book Antiqua" w:cstheme="majorBidi"/>
          <w:bCs/>
          <w:color w:val="000000" w:themeColor="text1"/>
          <w:lang w:val="en-US"/>
        </w:rPr>
        <w:t xml:space="preserve">scores </w:t>
      </w:r>
      <w:r w:rsidRPr="00313587">
        <w:rPr>
          <w:rFonts w:ascii="Book Antiqua" w:hAnsi="Book Antiqua" w:cstheme="majorBidi"/>
          <w:bCs/>
          <w:color w:val="000000" w:themeColor="text1"/>
          <w:lang w:val="en-US"/>
        </w:rPr>
        <w:t>and P</w:t>
      </w:r>
      <w:r w:rsidR="007B3FA1" w:rsidRPr="00313587">
        <w:rPr>
          <w:rFonts w:ascii="Book Antiqua" w:hAnsi="Book Antiqua" w:cstheme="majorBidi"/>
          <w:bCs/>
          <w:color w:val="000000" w:themeColor="text1"/>
          <w:lang w:val="en-US"/>
        </w:rPr>
        <w:t>ed</w:t>
      </w:r>
      <w:r w:rsidRPr="00313587">
        <w:rPr>
          <w:rFonts w:ascii="Book Antiqua" w:hAnsi="Book Antiqua" w:cstheme="majorBidi"/>
          <w:bCs/>
          <w:color w:val="000000" w:themeColor="text1"/>
          <w:lang w:val="en-US"/>
        </w:rPr>
        <w:t>sQL</w:t>
      </w:r>
      <w:r w:rsidR="00524D06" w:rsidRPr="00313587">
        <w:rPr>
          <w:rFonts w:ascii="Book Antiqua" w:hAnsi="Book Antiqua" w:cstheme="majorBidi"/>
          <w:bCs/>
          <w:color w:val="000000" w:themeColor="text1"/>
          <w:lang w:val="en-US"/>
        </w:rPr>
        <w:t xml:space="preserve"> scores</w:t>
      </w:r>
      <w:r w:rsidRPr="00313587">
        <w:rPr>
          <w:rFonts w:ascii="Book Antiqua" w:hAnsi="Book Antiqua" w:cstheme="majorBidi"/>
          <w:bCs/>
          <w:color w:val="000000" w:themeColor="text1"/>
          <w:lang w:val="en-US"/>
        </w:rPr>
        <w:t xml:space="preserve">. </w:t>
      </w:r>
      <w:r w:rsidR="002A1038" w:rsidRPr="00313587">
        <w:rPr>
          <w:rFonts w:ascii="Book Antiqua" w:eastAsia="MS Mincho" w:hAnsi="Book Antiqua" w:cs="Times New Roman"/>
          <w:color w:val="000000" w:themeColor="text1"/>
          <w:lang w:val="en-US"/>
        </w:rPr>
        <w:t xml:space="preserve">After approval </w:t>
      </w:r>
      <w:r w:rsidR="00524D06" w:rsidRPr="00313587">
        <w:rPr>
          <w:rFonts w:ascii="Book Antiqua" w:eastAsia="MS Mincho" w:hAnsi="Book Antiqua" w:cs="Times New Roman"/>
          <w:color w:val="000000" w:themeColor="text1"/>
          <w:lang w:val="en-US"/>
        </w:rPr>
        <w:t>was received from</w:t>
      </w:r>
      <w:r w:rsidR="002A1038" w:rsidRPr="00313587">
        <w:rPr>
          <w:rFonts w:ascii="Book Antiqua" w:eastAsia="MS Mincho" w:hAnsi="Book Antiqua" w:cs="Times New Roman"/>
          <w:color w:val="000000" w:themeColor="text1"/>
          <w:lang w:val="en-US"/>
        </w:rPr>
        <w:t xml:space="preserve"> the </w:t>
      </w:r>
      <w:r w:rsidR="00E97A13" w:rsidRPr="00313587">
        <w:rPr>
          <w:rFonts w:ascii="Book Antiqua" w:eastAsia="MS Mincho" w:hAnsi="Book Antiqua" w:cs="Times New Roman"/>
          <w:color w:val="000000" w:themeColor="text1"/>
          <w:lang w:val="en-US"/>
        </w:rPr>
        <w:t xml:space="preserve">Inonu University institutional review board for non-interventional studies </w:t>
      </w:r>
      <w:r w:rsidR="002A1038" w:rsidRPr="00313587">
        <w:rPr>
          <w:rFonts w:ascii="Book Antiqua" w:eastAsia="MS Mincho" w:hAnsi="Book Antiqua" w:cs="Times New Roman"/>
          <w:color w:val="000000" w:themeColor="text1"/>
          <w:lang w:val="en-US"/>
        </w:rPr>
        <w:t xml:space="preserve">(Approval No: 2017/11-5), </w:t>
      </w:r>
      <w:r w:rsidR="00E97A13" w:rsidRPr="00313587">
        <w:rPr>
          <w:rFonts w:ascii="Book Antiqua" w:eastAsia="MS Mincho" w:hAnsi="Book Antiqua" w:cs="Times New Roman"/>
          <w:color w:val="000000" w:themeColor="text1"/>
          <w:lang w:val="en-US"/>
        </w:rPr>
        <w:t xml:space="preserve">parents </w:t>
      </w:r>
      <w:r w:rsidR="002A1038" w:rsidRPr="00313587">
        <w:rPr>
          <w:rFonts w:ascii="Book Antiqua" w:eastAsia="MS Mincho" w:hAnsi="Book Antiqua" w:cs="Times New Roman"/>
          <w:color w:val="000000" w:themeColor="text1"/>
          <w:lang w:val="en-US"/>
        </w:rPr>
        <w:t>were contacted and th</w:t>
      </w:r>
      <w:r w:rsidR="00320C5D" w:rsidRPr="00313587">
        <w:rPr>
          <w:rFonts w:ascii="Book Antiqua" w:eastAsia="MS Mincho" w:hAnsi="Book Antiqua" w:cs="Times New Roman"/>
          <w:color w:val="000000" w:themeColor="text1"/>
          <w:lang w:val="en-US"/>
        </w:rPr>
        <w:t>e</w:t>
      </w:r>
      <w:r w:rsidR="002A1038" w:rsidRPr="00313587">
        <w:rPr>
          <w:rFonts w:ascii="Book Antiqua" w:eastAsia="MS Mincho" w:hAnsi="Book Antiqua" w:cs="Times New Roman"/>
          <w:color w:val="000000" w:themeColor="text1"/>
          <w:lang w:val="en-US"/>
        </w:rPr>
        <w:t xml:space="preserve"> survey was conducted</w:t>
      </w:r>
      <w:r w:rsidR="00320C5D" w:rsidRPr="00313587">
        <w:rPr>
          <w:rFonts w:ascii="Book Antiqua" w:eastAsia="MS Mincho" w:hAnsi="Book Antiqua" w:cs="Times New Roman"/>
          <w:color w:val="000000" w:themeColor="text1"/>
          <w:lang w:val="en-US"/>
        </w:rPr>
        <w:t>.</w:t>
      </w:r>
      <w:r w:rsidR="00E97A13" w:rsidRPr="00313587">
        <w:rPr>
          <w:rFonts w:ascii="Book Antiqua" w:eastAsia="MS Mincho" w:hAnsi="Book Antiqua" w:cs="Times New Roman"/>
          <w:color w:val="000000" w:themeColor="text1"/>
          <w:lang w:val="en-US"/>
        </w:rPr>
        <w:t xml:space="preserve"> Verbal consent was obtained to participate in the study</w:t>
      </w:r>
    </w:p>
    <w:p w14:paraId="6881B05B" w14:textId="77777777" w:rsidR="00742B61" w:rsidRPr="00313587" w:rsidRDefault="00742B61" w:rsidP="00313587">
      <w:pPr>
        <w:pStyle w:val="Gvde"/>
        <w:adjustRightInd w:val="0"/>
        <w:snapToGrid w:val="0"/>
        <w:spacing w:line="360" w:lineRule="auto"/>
        <w:jc w:val="both"/>
        <w:rPr>
          <w:rFonts w:ascii="Book Antiqua" w:hAnsi="Book Antiqua" w:cs="Times New Roman"/>
          <w:bCs/>
          <w:color w:val="000000" w:themeColor="text1"/>
          <w:lang w:val="en-US"/>
        </w:rPr>
      </w:pPr>
    </w:p>
    <w:p w14:paraId="5257767D" w14:textId="77777777" w:rsidR="002C7285" w:rsidRPr="00313587" w:rsidRDefault="002671E7" w:rsidP="00313587">
      <w:pPr>
        <w:pStyle w:val="Gvde"/>
        <w:adjustRightInd w:val="0"/>
        <w:snapToGrid w:val="0"/>
        <w:spacing w:line="360" w:lineRule="auto"/>
        <w:jc w:val="both"/>
        <w:rPr>
          <w:rFonts w:ascii="Book Antiqua" w:eastAsiaTheme="minorEastAsia" w:hAnsi="Book Antiqua" w:cs="Times New Roman"/>
          <w:b/>
          <w:bCs/>
          <w:i/>
          <w:iCs/>
          <w:color w:val="000000" w:themeColor="text1"/>
          <w:lang w:val="en-US" w:eastAsia="zh-CN"/>
        </w:rPr>
      </w:pPr>
      <w:r w:rsidRPr="00313587">
        <w:rPr>
          <w:rFonts w:ascii="Book Antiqua" w:hAnsi="Book Antiqua" w:cs="Times New Roman"/>
          <w:b/>
          <w:bCs/>
          <w:i/>
          <w:iCs/>
          <w:color w:val="000000" w:themeColor="text1"/>
          <w:lang w:val="en-US"/>
        </w:rPr>
        <w:t>Impact o</w:t>
      </w:r>
      <w:r w:rsidR="00E67B50" w:rsidRPr="00313587">
        <w:rPr>
          <w:rFonts w:ascii="Book Antiqua" w:hAnsi="Book Antiqua" w:cs="Times New Roman"/>
          <w:b/>
          <w:bCs/>
          <w:i/>
          <w:iCs/>
          <w:color w:val="000000" w:themeColor="text1"/>
          <w:lang w:val="en-US"/>
        </w:rPr>
        <w:t xml:space="preserve">n </w:t>
      </w:r>
      <w:r w:rsidR="003638ED" w:rsidRPr="00313587">
        <w:rPr>
          <w:rFonts w:ascii="Book Antiqua" w:hAnsi="Book Antiqua" w:cs="Times New Roman"/>
          <w:b/>
          <w:bCs/>
          <w:i/>
          <w:iCs/>
          <w:color w:val="000000" w:themeColor="text1"/>
          <w:lang w:val="en-US"/>
        </w:rPr>
        <w:t>family scale</w:t>
      </w:r>
    </w:p>
    <w:p w14:paraId="006974AD" w14:textId="77777777" w:rsidR="00D72398" w:rsidRPr="00313587" w:rsidRDefault="00C41621" w:rsidP="00313587">
      <w:pPr>
        <w:pStyle w:val="Gvde"/>
        <w:adjustRightInd w:val="0"/>
        <w:snapToGrid w:val="0"/>
        <w:spacing w:line="360" w:lineRule="auto"/>
        <w:jc w:val="both"/>
        <w:rPr>
          <w:rFonts w:ascii="Book Antiqua" w:hAnsi="Book Antiqua" w:cstheme="majorBidi"/>
          <w:bCs/>
          <w:color w:val="000000" w:themeColor="text1"/>
          <w:lang w:val="en-US"/>
        </w:rPr>
      </w:pPr>
      <w:r w:rsidRPr="00313587">
        <w:rPr>
          <w:rFonts w:ascii="Book Antiqua" w:hAnsi="Book Antiqua" w:cstheme="majorBidi"/>
          <w:bCs/>
          <w:color w:val="000000" w:themeColor="text1"/>
          <w:lang w:val="en-US"/>
        </w:rPr>
        <w:t>According to</w:t>
      </w:r>
      <w:r w:rsidR="00D72398"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Turkish version of this scale, </w:t>
      </w:r>
      <w:r w:rsidR="00320C5D" w:rsidRPr="00313587">
        <w:rPr>
          <w:rFonts w:ascii="Book Antiqua" w:hAnsi="Book Antiqua" w:cstheme="majorBidi"/>
          <w:bCs/>
          <w:color w:val="000000" w:themeColor="text1"/>
          <w:lang w:val="en-US"/>
        </w:rPr>
        <w:t>the</w:t>
      </w:r>
      <w:r w:rsidR="00D521FA" w:rsidRPr="00313587">
        <w:rPr>
          <w:rFonts w:ascii="Book Antiqua" w:hAnsi="Book Antiqua" w:cstheme="majorBidi"/>
          <w:bCs/>
          <w:color w:val="000000" w:themeColor="text1"/>
          <w:lang w:val="en-US"/>
        </w:rPr>
        <w:t xml:space="preserve"> reported</w:t>
      </w:r>
      <w:r w:rsidR="00320C5D"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 xml:space="preserve">internal consistency coefficient was 0.81 (Cronbach's alpha), </w:t>
      </w:r>
      <w:r w:rsidR="00D521FA"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total correlation coefficient of the subparameters was 0.87-0.98</w:t>
      </w:r>
      <w:r w:rsidR="00D521FA"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and the test-retest invariance coefficient was 0.79</w:t>
      </w:r>
      <w:r w:rsidR="00320C5D" w:rsidRPr="00313587">
        <w:rPr>
          <w:rFonts w:ascii="Book Antiqua" w:hAnsi="Book Antiqua" w:cstheme="majorBidi"/>
          <w:bCs/>
          <w:color w:val="000000" w:themeColor="text1"/>
          <w:vertAlign w:val="superscript"/>
          <w:lang w:val="en-US"/>
        </w:rPr>
        <w:t>[</w:t>
      </w:r>
      <w:r w:rsidR="002227C5" w:rsidRPr="00313587">
        <w:rPr>
          <w:rFonts w:ascii="Book Antiqua" w:hAnsi="Book Antiqua" w:cstheme="majorBidi"/>
          <w:bCs/>
          <w:color w:val="000000" w:themeColor="text1"/>
          <w:vertAlign w:val="superscript"/>
          <w:lang w:val="en-US"/>
        </w:rPr>
        <w:t>4</w:t>
      </w:r>
      <w:r w:rsidR="00320C5D"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IFS scale was used to assess </w:t>
      </w:r>
      <w:r w:rsidR="008529AE" w:rsidRPr="00313587">
        <w:rPr>
          <w:rFonts w:ascii="Book Antiqua" w:hAnsi="Book Antiqua" w:cstheme="majorBidi"/>
          <w:bCs/>
          <w:color w:val="000000" w:themeColor="text1"/>
          <w:lang w:val="en-US"/>
        </w:rPr>
        <w:t xml:space="preserve">the influence </w:t>
      </w:r>
      <w:r w:rsidR="0055343B" w:rsidRPr="00313587">
        <w:rPr>
          <w:rFonts w:ascii="Book Antiqua" w:hAnsi="Book Antiqua" w:cstheme="majorBidi"/>
          <w:bCs/>
          <w:color w:val="000000" w:themeColor="text1"/>
          <w:lang w:val="en-US"/>
        </w:rPr>
        <w:t xml:space="preserve">of </w:t>
      </w:r>
      <w:r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child</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s health status </w:t>
      </w:r>
      <w:r w:rsidR="0055343B" w:rsidRPr="00313587">
        <w:rPr>
          <w:rFonts w:ascii="Book Antiqua" w:hAnsi="Book Antiqua" w:cstheme="majorBidi"/>
          <w:bCs/>
          <w:color w:val="000000" w:themeColor="text1"/>
          <w:lang w:val="en-US"/>
        </w:rPr>
        <w:t xml:space="preserve">on parents </w:t>
      </w:r>
      <w:r w:rsidR="00D72398" w:rsidRPr="00313587">
        <w:rPr>
          <w:rFonts w:ascii="Book Antiqua" w:hAnsi="Book Antiqua" w:cstheme="majorBidi"/>
          <w:bCs/>
          <w:color w:val="000000" w:themeColor="text1"/>
          <w:lang w:val="en-US"/>
        </w:rPr>
        <w:t xml:space="preserve">and </w:t>
      </w:r>
      <w:r w:rsidRPr="00313587">
        <w:rPr>
          <w:rFonts w:ascii="Book Antiqua" w:hAnsi="Book Antiqua" w:cstheme="majorBidi"/>
          <w:bCs/>
          <w:color w:val="000000" w:themeColor="text1"/>
          <w:lang w:val="en-US"/>
        </w:rPr>
        <w:t xml:space="preserve">consisted </w:t>
      </w:r>
      <w:r w:rsidR="00D72398" w:rsidRPr="00313587">
        <w:rPr>
          <w:rFonts w:ascii="Book Antiqua" w:hAnsi="Book Antiqua" w:cstheme="majorBidi"/>
          <w:bCs/>
          <w:color w:val="000000" w:themeColor="text1"/>
          <w:lang w:val="en-US"/>
        </w:rPr>
        <w:t>of four main subheadings: financial impact (4 items</w:t>
      </w:r>
      <w:r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familial</w:t>
      </w:r>
      <w:r w:rsidR="008529AE"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social impact (9 items</w:t>
      </w:r>
      <w:r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personal strain (6 items)</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and mastery (5 items). Financial burden refers to economic consequences for the family. Familial/</w:t>
      </w:r>
      <w:r w:rsidR="0055343B"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ocial impact </w:t>
      </w:r>
      <w:r w:rsidRPr="00313587">
        <w:rPr>
          <w:rFonts w:ascii="Book Antiqua" w:hAnsi="Book Antiqua" w:cstheme="majorBidi"/>
          <w:bCs/>
          <w:color w:val="000000" w:themeColor="text1"/>
          <w:lang w:val="en-US"/>
        </w:rPr>
        <w:t>refers to</w:t>
      </w:r>
      <w:r w:rsidR="00D72398" w:rsidRPr="00313587">
        <w:rPr>
          <w:rFonts w:ascii="Book Antiqua" w:hAnsi="Book Antiqua" w:cstheme="majorBidi"/>
          <w:bCs/>
          <w:color w:val="000000" w:themeColor="text1"/>
          <w:lang w:val="en-US"/>
        </w:rPr>
        <w:t xml:space="preserve"> the disruption of social interaction. Personal </w:t>
      </w:r>
      <w:r w:rsidR="008529A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train </w:t>
      </w:r>
      <w:r w:rsidRPr="00313587">
        <w:rPr>
          <w:rFonts w:ascii="Book Antiqua" w:hAnsi="Book Antiqua" w:cstheme="majorBidi"/>
          <w:bCs/>
          <w:color w:val="000000" w:themeColor="text1"/>
          <w:lang w:val="en-US"/>
        </w:rPr>
        <w:t>refers to</w:t>
      </w:r>
      <w:r w:rsidR="00D72398" w:rsidRPr="00313587">
        <w:rPr>
          <w:rFonts w:ascii="Book Antiqua" w:hAnsi="Book Antiqua" w:cstheme="majorBidi"/>
          <w:bCs/>
          <w:color w:val="000000" w:themeColor="text1"/>
          <w:lang w:val="en-US"/>
        </w:rPr>
        <w:t xml:space="preserve"> the psychological burden experienced </w:t>
      </w:r>
      <w:r w:rsidR="00D72398" w:rsidRPr="00313587">
        <w:rPr>
          <w:rFonts w:ascii="Book Antiqua" w:hAnsi="Book Antiqua" w:cstheme="majorBidi"/>
          <w:bCs/>
          <w:color w:val="000000" w:themeColor="text1"/>
          <w:lang w:val="en-US"/>
        </w:rPr>
        <w:lastRenderedPageBreak/>
        <w:t xml:space="preserve">by the primary caretaker. Mastery refers to the coping strategies </w:t>
      </w:r>
      <w:r w:rsidRPr="00313587">
        <w:rPr>
          <w:rFonts w:ascii="Book Antiqua" w:hAnsi="Book Antiqua" w:cstheme="majorBidi"/>
          <w:bCs/>
          <w:color w:val="000000" w:themeColor="text1"/>
          <w:lang w:val="en-US"/>
        </w:rPr>
        <w:t>us</w:t>
      </w:r>
      <w:r w:rsidR="00D72398" w:rsidRPr="00313587">
        <w:rPr>
          <w:rFonts w:ascii="Book Antiqua" w:hAnsi="Book Antiqua" w:cstheme="majorBidi"/>
          <w:bCs/>
          <w:color w:val="000000" w:themeColor="text1"/>
          <w:lang w:val="en-US"/>
        </w:rPr>
        <w:t>ed by the family</w:t>
      </w:r>
      <w:r w:rsidR="0055343B" w:rsidRPr="00313587">
        <w:rPr>
          <w:rFonts w:ascii="Book Antiqua" w:hAnsi="Book Antiqua" w:cstheme="majorBidi"/>
          <w:bCs/>
          <w:color w:val="000000" w:themeColor="text1"/>
          <w:vertAlign w:val="superscript"/>
          <w:lang w:val="en-US"/>
        </w:rPr>
        <w:t>[</w:t>
      </w:r>
      <w:r w:rsidR="002227C5" w:rsidRPr="00313587">
        <w:rPr>
          <w:rFonts w:ascii="Book Antiqua" w:hAnsi="Book Antiqua" w:cstheme="majorBidi"/>
          <w:bCs/>
          <w:color w:val="000000" w:themeColor="text1"/>
          <w:vertAlign w:val="superscript"/>
          <w:lang w:val="en-US"/>
        </w:rPr>
        <w:t>5</w:t>
      </w:r>
      <w:r w:rsidR="0055343B"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 xml:space="preserve">. </w:t>
      </w:r>
      <w:r w:rsidR="00D521FA" w:rsidRPr="00313587">
        <w:rPr>
          <w:rFonts w:ascii="Book Antiqua" w:hAnsi="Book Antiqua" w:cstheme="majorBidi"/>
          <w:bCs/>
          <w:color w:val="000000" w:themeColor="text1"/>
          <w:lang w:val="en-US"/>
        </w:rPr>
        <w:t>The t</w:t>
      </w:r>
      <w:r w:rsidR="00D72398" w:rsidRPr="00313587">
        <w:rPr>
          <w:rFonts w:ascii="Book Antiqua" w:hAnsi="Book Antiqua" w:cstheme="majorBidi"/>
          <w:bCs/>
          <w:color w:val="000000" w:themeColor="text1"/>
          <w:lang w:val="en-US"/>
        </w:rPr>
        <w:t xml:space="preserve">otal impact score was calculated using the total scores obtained from the first three main subheadings </w:t>
      </w:r>
      <w:r w:rsidR="0055343B" w:rsidRPr="00313587">
        <w:rPr>
          <w:rFonts w:ascii="Book Antiqua" w:hAnsi="Book Antiqua" w:cstheme="majorBidi"/>
          <w:bCs/>
          <w:color w:val="000000" w:themeColor="text1"/>
          <w:lang w:val="en-US"/>
        </w:rPr>
        <w:t>(excluding the</w:t>
      </w:r>
      <w:r w:rsidR="00D72398" w:rsidRPr="00313587">
        <w:rPr>
          <w:rFonts w:ascii="Book Antiqua" w:hAnsi="Book Antiqua" w:cstheme="majorBidi"/>
          <w:bCs/>
          <w:color w:val="000000" w:themeColor="text1"/>
          <w:lang w:val="en-US"/>
        </w:rPr>
        <w:t xml:space="preserve"> mastery score</w:t>
      </w:r>
      <w:r w:rsidR="0055343B"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After a few items were removed from the Turkish version, parents were asked to answer the remaining 24 </w:t>
      </w:r>
      <w:r w:rsidR="0055343B" w:rsidRPr="00313587">
        <w:rPr>
          <w:rFonts w:ascii="Book Antiqua" w:hAnsi="Book Antiqua" w:cstheme="majorBidi"/>
          <w:bCs/>
          <w:color w:val="000000" w:themeColor="text1"/>
          <w:lang w:val="en-US"/>
        </w:rPr>
        <w:t>Likert</w:t>
      </w:r>
      <w:r w:rsidR="00D72398" w:rsidRPr="00313587">
        <w:rPr>
          <w:rFonts w:ascii="Book Antiqua" w:hAnsi="Book Antiqua" w:cstheme="majorBidi"/>
          <w:bCs/>
          <w:color w:val="000000" w:themeColor="text1"/>
          <w:lang w:val="en-US"/>
        </w:rPr>
        <w:t xml:space="preserve">-type questions (strongly agree = 1, agree = </w:t>
      </w:r>
      <w:r w:rsidR="0055343B" w:rsidRPr="00313587">
        <w:rPr>
          <w:rFonts w:ascii="Book Antiqua" w:hAnsi="Book Antiqua" w:cstheme="majorBidi"/>
          <w:bCs/>
          <w:color w:val="000000" w:themeColor="text1"/>
          <w:lang w:val="en-US"/>
        </w:rPr>
        <w:t>2</w:t>
      </w:r>
      <w:r w:rsidR="00D72398" w:rsidRPr="00313587">
        <w:rPr>
          <w:rFonts w:ascii="Book Antiqua" w:hAnsi="Book Antiqua" w:cstheme="majorBidi"/>
          <w:bCs/>
          <w:color w:val="000000" w:themeColor="text1"/>
          <w:lang w:val="en-US"/>
        </w:rPr>
        <w:t xml:space="preserve">, disagree = 3, strongly disagree = 4). </w:t>
      </w:r>
      <w:r w:rsidRPr="00313587">
        <w:rPr>
          <w:rFonts w:ascii="Book Antiqua" w:hAnsi="Book Antiqua" w:cstheme="majorBidi"/>
          <w:bCs/>
          <w:color w:val="000000" w:themeColor="text1"/>
          <w:lang w:val="en-US"/>
        </w:rPr>
        <w:t xml:space="preserve">Parents’ </w:t>
      </w:r>
      <w:r w:rsidR="00D72398" w:rsidRPr="00313587">
        <w:rPr>
          <w:rFonts w:ascii="Book Antiqua" w:hAnsi="Book Antiqua" w:cstheme="majorBidi"/>
          <w:bCs/>
          <w:color w:val="000000" w:themeColor="text1"/>
          <w:lang w:val="en-US"/>
        </w:rPr>
        <w:t xml:space="preserve">responses to items were </w:t>
      </w:r>
      <w:r w:rsidR="00A103FE" w:rsidRPr="00313587">
        <w:rPr>
          <w:rFonts w:ascii="Book Antiqua" w:hAnsi="Book Antiqua" w:cstheme="majorBidi"/>
          <w:bCs/>
          <w:color w:val="000000" w:themeColor="text1"/>
          <w:lang w:val="en-US"/>
        </w:rPr>
        <w:t>reverse-</w:t>
      </w:r>
      <w:r w:rsidR="002B06A4" w:rsidRPr="00313587">
        <w:rPr>
          <w:rFonts w:ascii="Book Antiqua" w:hAnsi="Book Antiqua" w:cstheme="majorBidi"/>
          <w:bCs/>
          <w:color w:val="000000" w:themeColor="text1"/>
          <w:lang w:val="en-US"/>
        </w:rPr>
        <w:t xml:space="preserve">coded </w:t>
      </w:r>
      <w:r w:rsidR="00A103FE" w:rsidRPr="00313587">
        <w:rPr>
          <w:rFonts w:ascii="Book Antiqua" w:hAnsi="Book Antiqua" w:cstheme="majorBidi"/>
          <w:bCs/>
          <w:color w:val="000000" w:themeColor="text1"/>
          <w:lang w:val="en-US"/>
        </w:rPr>
        <w:t xml:space="preserve">to </w:t>
      </w:r>
      <w:r w:rsidR="00D72398" w:rsidRPr="00313587">
        <w:rPr>
          <w:rFonts w:ascii="Book Antiqua" w:hAnsi="Book Antiqua" w:cstheme="majorBidi"/>
          <w:bCs/>
          <w:color w:val="000000" w:themeColor="text1"/>
          <w:lang w:val="en-US"/>
        </w:rPr>
        <w:t>calculat</w:t>
      </w:r>
      <w:r w:rsidR="00A103FE" w:rsidRPr="00313587">
        <w:rPr>
          <w:rFonts w:ascii="Book Antiqua" w:hAnsi="Book Antiqua" w:cstheme="majorBidi"/>
          <w:bCs/>
          <w:color w:val="000000" w:themeColor="text1"/>
          <w:lang w:val="en-US"/>
        </w:rPr>
        <w:t>e</w:t>
      </w:r>
      <w:r w:rsidR="00D72398" w:rsidRPr="00313587">
        <w:rPr>
          <w:rFonts w:ascii="Book Antiqua" w:hAnsi="Book Antiqua" w:cstheme="majorBidi"/>
          <w:bCs/>
          <w:color w:val="000000" w:themeColor="text1"/>
          <w:lang w:val="en-US"/>
        </w:rPr>
        <w:t xml:space="preserve"> scores (1</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4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2</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3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3</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2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1</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4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 </w:t>
      </w:r>
      <w:r w:rsidR="00A103FE"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total score was obtained by </w:t>
      </w:r>
      <w:r w:rsidR="0055343B" w:rsidRPr="00313587">
        <w:rPr>
          <w:rFonts w:ascii="Book Antiqua" w:hAnsi="Book Antiqua" w:cstheme="majorBidi"/>
          <w:bCs/>
          <w:color w:val="000000" w:themeColor="text1"/>
          <w:lang w:val="en-US"/>
        </w:rPr>
        <w:t xml:space="preserve">summing the points </w:t>
      </w:r>
      <w:r w:rsidR="00A103FE" w:rsidRPr="00313587">
        <w:rPr>
          <w:rFonts w:ascii="Book Antiqua" w:hAnsi="Book Antiqua" w:cstheme="majorBidi"/>
          <w:bCs/>
          <w:color w:val="000000" w:themeColor="text1"/>
          <w:lang w:val="en-US"/>
        </w:rPr>
        <w:t xml:space="preserve">of </w:t>
      </w:r>
      <w:r w:rsidR="0055343B"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24 items </w:t>
      </w:r>
      <w:r w:rsidR="0055343B" w:rsidRPr="00313587">
        <w:rPr>
          <w:rFonts w:ascii="Book Antiqua" w:hAnsi="Book Antiqua" w:cstheme="majorBidi"/>
          <w:bCs/>
          <w:color w:val="000000" w:themeColor="text1"/>
          <w:lang w:val="en-US"/>
        </w:rPr>
        <w:t xml:space="preserve">and </w:t>
      </w:r>
      <w:r w:rsidR="00D72398" w:rsidRPr="00313587">
        <w:rPr>
          <w:rFonts w:ascii="Book Antiqua" w:hAnsi="Book Antiqua" w:cstheme="majorBidi"/>
          <w:bCs/>
          <w:color w:val="000000" w:themeColor="text1"/>
          <w:lang w:val="en-US"/>
        </w:rPr>
        <w:t>var</w:t>
      </w:r>
      <w:r w:rsidR="0055343B" w:rsidRPr="00313587">
        <w:rPr>
          <w:rFonts w:ascii="Book Antiqua" w:hAnsi="Book Antiqua" w:cstheme="majorBidi"/>
          <w:bCs/>
          <w:color w:val="000000" w:themeColor="text1"/>
          <w:lang w:val="en-US"/>
        </w:rPr>
        <w:t>ied</w:t>
      </w:r>
      <w:r w:rsidR="00D72398" w:rsidRPr="00313587">
        <w:rPr>
          <w:rFonts w:ascii="Book Antiqua" w:hAnsi="Book Antiqua" w:cstheme="majorBidi"/>
          <w:bCs/>
          <w:color w:val="000000" w:themeColor="text1"/>
          <w:lang w:val="en-US"/>
        </w:rPr>
        <w:t xml:space="preserve"> between 24 and 96 points</w:t>
      </w:r>
      <w:r w:rsidR="00A103FE" w:rsidRPr="00313587">
        <w:rPr>
          <w:rFonts w:ascii="Book Antiqua" w:hAnsi="Book Antiqua" w:cstheme="majorBidi"/>
          <w:bCs/>
          <w:color w:val="000000" w:themeColor="text1"/>
          <w:lang w:val="en-US"/>
        </w:rPr>
        <w:t>;</w:t>
      </w:r>
      <w:r w:rsidR="004B4AE9" w:rsidRPr="00313587">
        <w:rPr>
          <w:rFonts w:ascii="Book Antiqua" w:hAnsi="Book Antiqua" w:cstheme="majorBidi"/>
          <w:bCs/>
          <w:color w:val="000000" w:themeColor="text1"/>
          <w:lang w:val="en-US"/>
        </w:rPr>
        <w:t xml:space="preserve"> a lower score indicated </w:t>
      </w:r>
      <w:r w:rsidR="00A103FE" w:rsidRPr="00313587">
        <w:rPr>
          <w:rFonts w:ascii="Book Antiqua" w:hAnsi="Book Antiqua" w:cstheme="majorBidi"/>
          <w:bCs/>
          <w:color w:val="000000" w:themeColor="text1"/>
          <w:lang w:val="en-US"/>
        </w:rPr>
        <w:t>lower</w:t>
      </w:r>
      <w:r w:rsidR="004B4AE9" w:rsidRPr="00313587">
        <w:rPr>
          <w:rFonts w:ascii="Book Antiqua" w:hAnsi="Book Antiqua" w:cstheme="majorBidi"/>
          <w:bCs/>
          <w:color w:val="000000" w:themeColor="text1"/>
          <w:lang w:val="en-US"/>
        </w:rPr>
        <w:t xml:space="preserve"> impact and a higher score indicated </w:t>
      </w:r>
      <w:r w:rsidR="00A103FE" w:rsidRPr="00313587">
        <w:rPr>
          <w:rFonts w:ascii="Book Antiqua" w:hAnsi="Book Antiqua" w:cstheme="majorBidi"/>
          <w:bCs/>
          <w:color w:val="000000" w:themeColor="text1"/>
          <w:lang w:val="en-US"/>
        </w:rPr>
        <w:t>higher</w:t>
      </w:r>
      <w:r w:rsidR="004B4AE9" w:rsidRPr="00313587">
        <w:rPr>
          <w:rFonts w:ascii="Book Antiqua" w:hAnsi="Book Antiqua" w:cstheme="majorBidi"/>
          <w:bCs/>
          <w:color w:val="000000" w:themeColor="text1"/>
          <w:lang w:val="en-US"/>
        </w:rPr>
        <w:t xml:space="preserve"> impact</w:t>
      </w:r>
      <w:r w:rsidR="004B4AE9" w:rsidRPr="00313587">
        <w:rPr>
          <w:rFonts w:ascii="Book Antiqua" w:hAnsi="Book Antiqua" w:cstheme="majorBidi"/>
          <w:bCs/>
          <w:color w:val="000000" w:themeColor="text1"/>
          <w:vertAlign w:val="superscript"/>
          <w:lang w:val="en-US"/>
        </w:rPr>
        <w:t>[</w:t>
      </w:r>
      <w:r w:rsidR="002227C5" w:rsidRPr="00313587">
        <w:rPr>
          <w:rFonts w:ascii="Book Antiqua" w:hAnsi="Book Antiqua" w:cstheme="majorBidi"/>
          <w:bCs/>
          <w:color w:val="000000" w:themeColor="text1"/>
          <w:vertAlign w:val="superscript"/>
          <w:lang w:val="en-US"/>
        </w:rPr>
        <w:t>4</w:t>
      </w:r>
      <w:r w:rsidR="004B4AE9"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w:t>
      </w:r>
    </w:p>
    <w:p w14:paraId="68ADCD76" w14:textId="77777777" w:rsidR="00997682" w:rsidRPr="00313587" w:rsidRDefault="00997682" w:rsidP="00313587">
      <w:pPr>
        <w:pStyle w:val="Gvde"/>
        <w:adjustRightInd w:val="0"/>
        <w:snapToGrid w:val="0"/>
        <w:spacing w:line="360" w:lineRule="auto"/>
        <w:jc w:val="both"/>
        <w:rPr>
          <w:rFonts w:ascii="Book Antiqua" w:hAnsi="Book Antiqua" w:cstheme="majorBidi"/>
          <w:bCs/>
          <w:color w:val="000000" w:themeColor="text1"/>
          <w:lang w:val="en-US"/>
        </w:rPr>
      </w:pPr>
    </w:p>
    <w:p w14:paraId="6EB0260C" w14:textId="77777777" w:rsidR="00997682" w:rsidRPr="00313587" w:rsidRDefault="00997682" w:rsidP="00313587">
      <w:pPr>
        <w:pStyle w:val="Gvde"/>
        <w:adjustRightInd w:val="0"/>
        <w:snapToGrid w:val="0"/>
        <w:spacing w:line="360" w:lineRule="auto"/>
        <w:jc w:val="both"/>
        <w:rPr>
          <w:rFonts w:ascii="Book Antiqua" w:hAnsi="Book Antiqua" w:cs="Times New Roman"/>
          <w:b/>
          <w:bCs/>
          <w:i/>
          <w:iCs/>
          <w:color w:val="000000" w:themeColor="text1"/>
          <w:lang w:val="en-US"/>
        </w:rPr>
      </w:pPr>
      <w:r w:rsidRPr="00313587">
        <w:rPr>
          <w:rFonts w:ascii="Book Antiqua" w:hAnsi="Book Antiqua" w:cs="Times New Roman"/>
          <w:b/>
          <w:bCs/>
          <w:i/>
          <w:iCs/>
          <w:color w:val="000000" w:themeColor="text1"/>
          <w:lang w:val="en-US"/>
        </w:rPr>
        <w:t xml:space="preserve">PedsQL </w:t>
      </w:r>
      <w:r w:rsidR="007443B2" w:rsidRPr="00313587">
        <w:rPr>
          <w:rFonts w:ascii="Book Antiqua" w:hAnsi="Book Antiqua" w:cs="Times New Roman"/>
          <w:b/>
          <w:bCs/>
          <w:i/>
          <w:iCs/>
          <w:color w:val="000000" w:themeColor="text1"/>
          <w:lang w:val="en-US"/>
        </w:rPr>
        <w:t xml:space="preserve">health care parents satisfaction scale </w:t>
      </w:r>
    </w:p>
    <w:p w14:paraId="76B07E16" w14:textId="77777777" w:rsidR="00E766AC" w:rsidRPr="00313587" w:rsidRDefault="00A103FE"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According to</w:t>
      </w:r>
      <w:r w:rsidR="008F71A7"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 xml:space="preserve">the </w:t>
      </w:r>
      <w:r w:rsidR="008F71A7" w:rsidRPr="00313587">
        <w:rPr>
          <w:rFonts w:ascii="Book Antiqua" w:hAnsi="Book Antiqua" w:cs="Times New Roman"/>
          <w:bCs/>
          <w:color w:val="000000" w:themeColor="text1"/>
          <w:lang w:val="en-US"/>
        </w:rPr>
        <w:t xml:space="preserve">Turkish version of this scale, </w:t>
      </w:r>
      <w:r w:rsidR="004B4AE9" w:rsidRPr="00313587">
        <w:rPr>
          <w:rFonts w:ascii="Book Antiqua" w:hAnsi="Book Antiqua" w:cs="Times New Roman"/>
          <w:bCs/>
          <w:color w:val="000000" w:themeColor="text1"/>
          <w:lang w:val="en-US"/>
        </w:rPr>
        <w:t xml:space="preserve">the </w:t>
      </w:r>
      <w:r w:rsidR="00D521FA" w:rsidRPr="00313587">
        <w:rPr>
          <w:rFonts w:ascii="Book Antiqua" w:hAnsi="Book Antiqua" w:cs="Times New Roman"/>
          <w:bCs/>
          <w:color w:val="000000" w:themeColor="text1"/>
          <w:lang w:val="en-US"/>
        </w:rPr>
        <w:t xml:space="preserve">reported </w:t>
      </w:r>
      <w:r w:rsidR="008F71A7" w:rsidRPr="00313587">
        <w:rPr>
          <w:rFonts w:ascii="Book Antiqua" w:hAnsi="Book Antiqua" w:cs="Times New Roman"/>
          <w:bCs/>
          <w:color w:val="000000" w:themeColor="text1"/>
          <w:lang w:val="en-US"/>
        </w:rPr>
        <w:t>internal consistency coefficient was 0.93 (Cronbach</w:t>
      </w:r>
      <w:r w:rsidRPr="00313587">
        <w:rPr>
          <w:rFonts w:ascii="Book Antiqua" w:hAnsi="Book Antiqua" w:cs="Times New Roman"/>
          <w:bCs/>
          <w:color w:val="000000" w:themeColor="text1"/>
          <w:lang w:val="en-US"/>
        </w:rPr>
        <w:t>’</w:t>
      </w:r>
      <w:r w:rsidR="008F71A7" w:rsidRPr="00313587">
        <w:rPr>
          <w:rFonts w:ascii="Book Antiqua" w:hAnsi="Book Antiqua" w:cs="Times New Roman"/>
          <w:bCs/>
          <w:color w:val="000000" w:themeColor="text1"/>
          <w:lang w:val="en-US"/>
        </w:rPr>
        <w:t>s alpha), total correlation coefficient of the subparameters was 0.39-0.72</w:t>
      </w:r>
      <w:r w:rsidR="00D521FA" w:rsidRPr="00313587">
        <w:rPr>
          <w:rFonts w:ascii="Book Antiqua" w:hAnsi="Book Antiqua" w:cs="Times New Roman"/>
          <w:bCs/>
          <w:color w:val="000000" w:themeColor="text1"/>
          <w:lang w:val="en-US"/>
        </w:rPr>
        <w:t>,</w:t>
      </w:r>
      <w:r w:rsidR="008F71A7" w:rsidRPr="00313587">
        <w:rPr>
          <w:rFonts w:ascii="Book Antiqua" w:hAnsi="Book Antiqua" w:cs="Times New Roman"/>
          <w:bCs/>
          <w:color w:val="000000" w:themeColor="text1"/>
          <w:lang w:val="en-US"/>
        </w:rPr>
        <w:t xml:space="preserve"> and the test-retest invariance coefficient was 0.98</w:t>
      </w:r>
      <w:r w:rsidR="004B4AE9" w:rsidRPr="00313587">
        <w:rPr>
          <w:rFonts w:ascii="Book Antiqua" w:hAnsi="Book Antiqua" w:cs="Times New Roman"/>
          <w:bCs/>
          <w:color w:val="000000" w:themeColor="text1"/>
          <w:vertAlign w:val="superscript"/>
          <w:lang w:val="en-US"/>
        </w:rPr>
        <w:t>[</w:t>
      </w:r>
      <w:r w:rsidR="002227C5" w:rsidRPr="00313587">
        <w:rPr>
          <w:rFonts w:ascii="Book Antiqua" w:hAnsi="Book Antiqua" w:cs="Times New Roman"/>
          <w:bCs/>
          <w:color w:val="000000" w:themeColor="text1"/>
          <w:vertAlign w:val="superscript"/>
          <w:lang w:val="en-US"/>
        </w:rPr>
        <w:t>6</w:t>
      </w:r>
      <w:r w:rsidR="004B4AE9" w:rsidRPr="00313587">
        <w:rPr>
          <w:rFonts w:ascii="Book Antiqua" w:hAnsi="Book Antiqua" w:cs="Times New Roman"/>
          <w:bCs/>
          <w:color w:val="000000" w:themeColor="text1"/>
          <w:vertAlign w:val="superscript"/>
          <w:lang w:val="en-US"/>
        </w:rPr>
        <w:t>]</w:t>
      </w:r>
      <w:r w:rsidR="004B6709" w:rsidRPr="00313587">
        <w:rPr>
          <w:rFonts w:ascii="Book Antiqua" w:hAnsi="Book Antiqua" w:cs="Times New Roman"/>
          <w:bCs/>
          <w:color w:val="000000" w:themeColor="text1"/>
          <w:lang w:val="en-US"/>
        </w:rPr>
        <w:t xml:space="preserve">. </w:t>
      </w:r>
      <w:r w:rsidR="00E67B50" w:rsidRPr="00313587">
        <w:rPr>
          <w:rFonts w:ascii="Book Antiqua" w:hAnsi="Book Antiqua" w:cs="Times New Roman"/>
          <w:bCs/>
          <w:color w:val="000000" w:themeColor="text1"/>
          <w:lang w:val="en-US"/>
        </w:rPr>
        <w:t xml:space="preserve">The </w:t>
      </w:r>
      <w:r w:rsidR="007B3FA1" w:rsidRPr="00313587">
        <w:rPr>
          <w:rFonts w:ascii="Book Antiqua" w:hAnsi="Book Antiqua" w:cs="Times New Roman"/>
          <w:bCs/>
          <w:color w:val="000000" w:themeColor="text1"/>
          <w:lang w:val="en-US"/>
        </w:rPr>
        <w:t>Ped</w:t>
      </w:r>
      <w:r w:rsidR="00E67B50" w:rsidRPr="00313587">
        <w:rPr>
          <w:rFonts w:ascii="Book Antiqua" w:hAnsi="Book Antiqua" w:cs="Times New Roman"/>
          <w:bCs/>
          <w:color w:val="000000" w:themeColor="text1"/>
          <w:lang w:val="en-US"/>
        </w:rPr>
        <w:t>sQL was used to assess the satisfaction of parents regard</w:t>
      </w:r>
      <w:r w:rsidR="001A52F1" w:rsidRPr="00313587">
        <w:rPr>
          <w:rFonts w:ascii="Book Antiqua" w:hAnsi="Book Antiqua" w:cs="Times New Roman"/>
          <w:bCs/>
          <w:color w:val="000000" w:themeColor="text1"/>
          <w:lang w:val="en-US"/>
        </w:rPr>
        <w:t>ing</w:t>
      </w:r>
      <w:r w:rsidR="00E67B50"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 xml:space="preserve">the </w:t>
      </w:r>
      <w:r w:rsidR="00E67B50" w:rsidRPr="00313587">
        <w:rPr>
          <w:rFonts w:ascii="Book Antiqua" w:hAnsi="Book Antiqua" w:cs="Times New Roman"/>
          <w:bCs/>
          <w:color w:val="000000" w:themeColor="text1"/>
          <w:lang w:val="en-US"/>
        </w:rPr>
        <w:t xml:space="preserve">health care </w:t>
      </w:r>
      <w:r w:rsidRPr="00313587">
        <w:rPr>
          <w:rFonts w:ascii="Book Antiqua" w:hAnsi="Book Antiqua" w:cs="Times New Roman"/>
          <w:bCs/>
          <w:color w:val="000000" w:themeColor="text1"/>
          <w:lang w:val="en-US"/>
        </w:rPr>
        <w:t>provided</w:t>
      </w:r>
      <w:r w:rsidR="00E67B50" w:rsidRPr="00313587">
        <w:rPr>
          <w:rFonts w:ascii="Book Antiqua" w:hAnsi="Book Antiqua" w:cs="Times New Roman"/>
          <w:bCs/>
          <w:color w:val="000000" w:themeColor="text1"/>
          <w:lang w:val="en-US"/>
        </w:rPr>
        <w:t xml:space="preserve"> to their child by </w:t>
      </w:r>
      <w:r w:rsidR="00524D06" w:rsidRPr="00313587">
        <w:rPr>
          <w:rFonts w:ascii="Book Antiqua" w:hAnsi="Book Antiqua" w:cs="Times New Roman"/>
          <w:bCs/>
          <w:color w:val="000000" w:themeColor="text1"/>
          <w:lang w:val="en-US"/>
        </w:rPr>
        <w:t>health care</w:t>
      </w:r>
      <w:r w:rsidR="00E67B50" w:rsidRPr="00313587">
        <w:rPr>
          <w:rFonts w:ascii="Book Antiqua" w:hAnsi="Book Antiqua" w:cs="Times New Roman"/>
          <w:bCs/>
          <w:color w:val="000000" w:themeColor="text1"/>
          <w:lang w:val="en-US"/>
        </w:rPr>
        <w:t xml:space="preserve"> worker</w:t>
      </w:r>
      <w:r w:rsidR="004B4AE9" w:rsidRPr="00313587">
        <w:rPr>
          <w:rFonts w:ascii="Book Antiqua" w:hAnsi="Book Antiqua" w:cs="Times New Roman"/>
          <w:bCs/>
          <w:color w:val="000000" w:themeColor="text1"/>
          <w:lang w:val="en-US"/>
        </w:rPr>
        <w:t>s.</w:t>
      </w:r>
      <w:r w:rsidR="00E67B50"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T</w:t>
      </w:r>
      <w:r w:rsidR="00E67B50" w:rsidRPr="00313587">
        <w:rPr>
          <w:rFonts w:ascii="Book Antiqua" w:hAnsi="Book Antiqua" w:cs="Times New Roman"/>
          <w:bCs/>
          <w:color w:val="000000" w:themeColor="text1"/>
          <w:lang w:val="en-US"/>
        </w:rPr>
        <w:t xml:space="preserve">his scale </w:t>
      </w:r>
      <w:r w:rsidRPr="00313587">
        <w:rPr>
          <w:rFonts w:ascii="Book Antiqua" w:hAnsi="Book Antiqua" w:cs="Times New Roman"/>
          <w:bCs/>
          <w:color w:val="000000" w:themeColor="text1"/>
          <w:lang w:val="en-US"/>
        </w:rPr>
        <w:t xml:space="preserve">consisted </w:t>
      </w:r>
      <w:r w:rsidR="00E67B50" w:rsidRPr="00313587">
        <w:rPr>
          <w:rFonts w:ascii="Book Antiqua" w:hAnsi="Book Antiqua" w:cs="Times New Roman"/>
          <w:bCs/>
          <w:color w:val="000000" w:themeColor="text1"/>
          <w:lang w:val="en-US"/>
        </w:rPr>
        <w:t xml:space="preserve">of </w:t>
      </w:r>
      <w:r w:rsidR="004B6709" w:rsidRPr="00313587">
        <w:rPr>
          <w:rFonts w:ascii="Book Antiqua" w:hAnsi="Book Antiqua" w:cs="Times New Roman"/>
          <w:bCs/>
          <w:color w:val="000000" w:themeColor="text1"/>
          <w:lang w:val="en-US"/>
        </w:rPr>
        <w:t>six main</w:t>
      </w:r>
      <w:r w:rsidR="00E67B50" w:rsidRPr="00313587">
        <w:rPr>
          <w:rFonts w:ascii="Book Antiqua" w:hAnsi="Book Antiqua" w:cs="Times New Roman"/>
          <w:bCs/>
          <w:color w:val="000000" w:themeColor="text1"/>
          <w:lang w:val="en-US"/>
        </w:rPr>
        <w:t xml:space="preserve"> subheadings</w:t>
      </w:r>
      <w:r w:rsidR="00254F6C" w:rsidRPr="00313587">
        <w:rPr>
          <w:rFonts w:ascii="Book Antiqua" w:hAnsi="Book Antiqua" w:cs="Times New Roman"/>
          <w:bCs/>
          <w:color w:val="000000" w:themeColor="text1"/>
          <w:lang w:val="en-US"/>
        </w:rPr>
        <w:t>: i</w:t>
      </w:r>
      <w:r w:rsidR="00254F6C" w:rsidRPr="00313587">
        <w:rPr>
          <w:rFonts w:ascii="Book Antiqua" w:hAnsi="Book Antiqua" w:cs="Times New Roman"/>
          <w:color w:val="000000" w:themeColor="text1"/>
          <w:lang w:val="en-US"/>
        </w:rPr>
        <w:t>nformation (5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family inclusion (4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communication (5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technical skills (4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emotional needs</w:t>
      </w:r>
      <w:r w:rsidR="00E766AC" w:rsidRPr="00313587">
        <w:rPr>
          <w:rFonts w:ascii="Book Antiqua" w:hAnsi="Book Antiqua" w:cs="Times New Roman"/>
          <w:color w:val="000000" w:themeColor="text1"/>
          <w:lang w:val="en-US"/>
        </w:rPr>
        <w:t xml:space="preserve"> (4 items</w:t>
      </w:r>
      <w:r w:rsidRPr="00313587">
        <w:rPr>
          <w:rFonts w:ascii="Book Antiqua" w:hAnsi="Book Antiqua" w:cs="Times New Roman"/>
          <w:color w:val="000000" w:themeColor="text1"/>
          <w:lang w:val="en-US"/>
        </w:rPr>
        <w:t xml:space="preserve">); and </w:t>
      </w:r>
      <w:r w:rsidR="00254F6C" w:rsidRPr="00313587">
        <w:rPr>
          <w:rFonts w:ascii="Book Antiqua" w:hAnsi="Book Antiqua" w:cs="Times New Roman"/>
          <w:color w:val="000000" w:themeColor="text1"/>
          <w:lang w:val="en-US"/>
        </w:rPr>
        <w:t>overall satisfaction</w:t>
      </w:r>
      <w:r w:rsidR="00E766AC" w:rsidRPr="00313587">
        <w:rPr>
          <w:rFonts w:ascii="Book Antiqua" w:hAnsi="Book Antiqua" w:cs="Times New Roman"/>
          <w:color w:val="000000" w:themeColor="text1"/>
          <w:lang w:val="en-US"/>
        </w:rPr>
        <w:t xml:space="preserve"> (3 items). </w:t>
      </w:r>
      <w:r w:rsidR="004B6709" w:rsidRPr="00313587">
        <w:rPr>
          <w:rFonts w:ascii="Book Antiqua" w:hAnsi="Book Antiqua" w:cs="Times New Roman"/>
          <w:bCs/>
          <w:color w:val="000000" w:themeColor="text1"/>
          <w:lang w:val="en-US"/>
        </w:rPr>
        <w:t xml:space="preserve">Parents were asked to answer the 25 </w:t>
      </w:r>
      <w:r w:rsidR="004B4AE9" w:rsidRPr="00313587">
        <w:rPr>
          <w:rFonts w:ascii="Book Antiqua" w:hAnsi="Book Antiqua" w:cs="Times New Roman"/>
          <w:bCs/>
          <w:color w:val="000000" w:themeColor="text1"/>
          <w:lang w:val="en-US"/>
        </w:rPr>
        <w:t>Likert</w:t>
      </w:r>
      <w:r w:rsidR="004B6709" w:rsidRPr="00313587">
        <w:rPr>
          <w:rFonts w:ascii="Book Antiqua" w:hAnsi="Book Antiqua" w:cs="Times New Roman"/>
          <w:bCs/>
          <w:color w:val="000000" w:themeColor="text1"/>
          <w:lang w:val="en-US"/>
        </w:rPr>
        <w:t>-type questions (</w:t>
      </w:r>
      <w:r w:rsidR="005C28EB" w:rsidRPr="00313587">
        <w:rPr>
          <w:rFonts w:ascii="Book Antiqua" w:hAnsi="Book Antiqua" w:cs="Times New Roman"/>
          <w:bCs/>
          <w:color w:val="000000" w:themeColor="text1"/>
          <w:lang w:val="en-US"/>
        </w:rPr>
        <w:t>never</w:t>
      </w:r>
      <w:r w:rsidR="00303089" w:rsidRPr="00313587">
        <w:rPr>
          <w:rFonts w:ascii="Book Antiqua" w:hAnsi="Book Antiqua" w:cs="Times New Roman"/>
          <w:bCs/>
          <w:color w:val="000000" w:themeColor="text1"/>
          <w:lang w:val="en-US"/>
        </w:rPr>
        <w:t xml:space="preserve">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0</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 xml:space="preserve">sometimes </w:t>
      </w:r>
      <w:r w:rsidR="00D047B6" w:rsidRPr="00313587">
        <w:rPr>
          <w:rFonts w:ascii="Book Antiqua" w:hAnsi="Book Antiqua" w:cs="Times New Roman"/>
          <w:bCs/>
          <w:color w:val="000000" w:themeColor="text1"/>
          <w:lang w:val="en-US"/>
        </w:rPr>
        <w:t>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1</w:t>
      </w:r>
      <w:r w:rsidRPr="00313587">
        <w:rPr>
          <w:rFonts w:ascii="Book Antiqua" w:hAnsi="Book Antiqua" w:cs="Times New Roman"/>
          <w:bCs/>
          <w:color w:val="000000" w:themeColor="text1"/>
          <w:lang w:val="en-US"/>
        </w:rPr>
        <w:t xml:space="preserve">; </w:t>
      </w:r>
      <w:r w:rsidR="00D047B6" w:rsidRPr="00313587">
        <w:rPr>
          <w:rFonts w:ascii="Book Antiqua" w:hAnsi="Book Antiqua" w:cs="Times New Roman"/>
          <w:bCs/>
          <w:color w:val="000000" w:themeColor="text1"/>
          <w:lang w:val="en-US"/>
        </w:rPr>
        <w:t>often</w:t>
      </w:r>
      <w:r w:rsidR="00303089" w:rsidRPr="00313587">
        <w:rPr>
          <w:rFonts w:ascii="Book Antiqua" w:hAnsi="Book Antiqua" w:cs="Times New Roman"/>
          <w:bCs/>
          <w:color w:val="000000" w:themeColor="text1"/>
          <w:lang w:val="en-US"/>
        </w:rPr>
        <w:t xml:space="preserve"> </w:t>
      </w:r>
      <w:r w:rsidR="00D047B6" w:rsidRPr="00313587">
        <w:rPr>
          <w:rFonts w:ascii="Book Antiqua" w:hAnsi="Book Antiqua" w:cs="Times New Roman"/>
          <w:bCs/>
          <w:color w:val="000000" w:themeColor="text1"/>
          <w:lang w:val="en-US"/>
        </w:rPr>
        <w:t>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2</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almost always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3</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always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4</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not applicable</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NA)</w:t>
      </w:r>
      <w:r w:rsidR="00E766AC"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The options marked by parents were converted to scores as described in the literature (</w:t>
      </w:r>
      <w:r w:rsidR="00E766AC" w:rsidRPr="00313587">
        <w:rPr>
          <w:rFonts w:ascii="Book Antiqua" w:hAnsi="Book Antiqua" w:cs="Times New Roman"/>
          <w:bCs/>
          <w:color w:val="000000" w:themeColor="text1"/>
          <w:lang w:val="en-US"/>
        </w:rPr>
        <w:t>0</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0 </w:t>
      </w:r>
      <w:r w:rsidR="00654E23"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1</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25 p</w:t>
      </w:r>
      <w:r w:rsidR="00654E23" w:rsidRPr="00313587">
        <w:rPr>
          <w:rFonts w:ascii="Book Antiqua" w:hAnsi="Book Antiqua" w:cs="Times New Roman"/>
          <w:bCs/>
          <w:color w:val="000000" w:themeColor="text1"/>
          <w:lang w:val="en-US"/>
        </w:rPr>
        <w:t>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2 =</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50 p</w:t>
      </w:r>
      <w:r w:rsidR="00654E23" w:rsidRPr="00313587">
        <w:rPr>
          <w:rFonts w:ascii="Book Antiqua" w:hAnsi="Book Antiqua" w:cs="Times New Roman"/>
          <w:bCs/>
          <w:color w:val="000000" w:themeColor="text1"/>
          <w:lang w:val="en-US"/>
        </w:rPr>
        <w:t>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3</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75 </w:t>
      </w:r>
      <w:r w:rsidR="00D047B6"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r w:rsidR="00D047B6" w:rsidRPr="00313587">
        <w:rPr>
          <w:rFonts w:ascii="Book Antiqua" w:hAnsi="Book Antiqua" w:cs="Times New Roman"/>
          <w:bCs/>
          <w:color w:val="000000" w:themeColor="text1"/>
          <w:lang w:val="en-US"/>
        </w:rPr>
        <w:t>, 4</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100 </w:t>
      </w:r>
      <w:r w:rsidR="00654E23"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r w:rsidR="005C28EB" w:rsidRPr="00313587">
        <w:rPr>
          <w:rFonts w:ascii="Book Antiqua" w:hAnsi="Book Antiqua" w:cs="Times New Roman"/>
          <w:bCs/>
          <w:color w:val="000000" w:themeColor="text1"/>
          <w:lang w:val="en-US"/>
        </w:rPr>
        <w:t>)</w:t>
      </w:r>
      <w:r w:rsidR="004B4AE9" w:rsidRPr="00313587">
        <w:rPr>
          <w:rFonts w:ascii="Book Antiqua" w:hAnsi="Book Antiqua" w:cs="Times New Roman"/>
          <w:bCs/>
          <w:color w:val="000000" w:themeColor="text1"/>
          <w:vertAlign w:val="superscript"/>
          <w:lang w:val="en-US"/>
        </w:rPr>
        <w:t>[</w:t>
      </w:r>
      <w:r w:rsidR="002227C5" w:rsidRPr="00313587">
        <w:rPr>
          <w:rFonts w:ascii="Book Antiqua" w:hAnsi="Book Antiqua" w:cs="Times New Roman"/>
          <w:bCs/>
          <w:color w:val="000000" w:themeColor="text1"/>
          <w:vertAlign w:val="superscript"/>
          <w:lang w:val="en-US"/>
        </w:rPr>
        <w:t>6</w:t>
      </w:r>
      <w:r w:rsidR="004B4AE9" w:rsidRPr="00313587">
        <w:rPr>
          <w:rFonts w:ascii="Book Antiqua" w:hAnsi="Book Antiqua" w:cs="Times New Roman"/>
          <w:bCs/>
          <w:color w:val="000000" w:themeColor="text1"/>
          <w:vertAlign w:val="superscript"/>
          <w:lang w:val="en-US"/>
        </w:rPr>
        <w:t>]</w:t>
      </w:r>
      <w:r w:rsidR="004B6709" w:rsidRPr="00313587">
        <w:rPr>
          <w:rFonts w:ascii="Book Antiqua" w:hAnsi="Book Antiqua" w:cs="Times New Roman"/>
          <w:bCs/>
          <w:color w:val="000000" w:themeColor="text1"/>
          <w:lang w:val="en-US"/>
        </w:rPr>
        <w:t>.</w:t>
      </w:r>
    </w:p>
    <w:p w14:paraId="6BE20933" w14:textId="77777777" w:rsidR="009F2761" w:rsidRPr="00313587" w:rsidRDefault="009F2761" w:rsidP="00313587">
      <w:pPr>
        <w:adjustRightInd w:val="0"/>
        <w:snapToGrid w:val="0"/>
        <w:spacing w:line="360" w:lineRule="auto"/>
        <w:jc w:val="both"/>
        <w:rPr>
          <w:rFonts w:ascii="Book Antiqua" w:hAnsi="Book Antiqua"/>
          <w:b/>
          <w:color w:val="000000" w:themeColor="text1"/>
        </w:rPr>
      </w:pPr>
    </w:p>
    <w:p w14:paraId="5987E96E" w14:textId="77777777" w:rsidR="002671E7" w:rsidRPr="00313587" w:rsidRDefault="002671E7" w:rsidP="00313587">
      <w:pPr>
        <w:adjustRightInd w:val="0"/>
        <w:snapToGrid w:val="0"/>
        <w:spacing w:line="360" w:lineRule="auto"/>
        <w:jc w:val="both"/>
        <w:rPr>
          <w:rFonts w:ascii="Book Antiqua" w:hAnsi="Book Antiqua"/>
          <w:b/>
          <w:i/>
          <w:iCs/>
          <w:color w:val="000000" w:themeColor="text1"/>
        </w:rPr>
      </w:pPr>
      <w:r w:rsidRPr="00313587">
        <w:rPr>
          <w:rFonts w:ascii="Book Antiqua" w:hAnsi="Book Antiqua"/>
          <w:b/>
          <w:i/>
          <w:iCs/>
          <w:color w:val="000000" w:themeColor="text1"/>
        </w:rPr>
        <w:t xml:space="preserve">Statistical </w:t>
      </w:r>
      <w:r w:rsidR="004B4AE9" w:rsidRPr="00313587">
        <w:rPr>
          <w:rFonts w:ascii="Book Antiqua" w:hAnsi="Book Antiqua"/>
          <w:b/>
          <w:i/>
          <w:iCs/>
          <w:color w:val="000000" w:themeColor="text1"/>
        </w:rPr>
        <w:t>a</w:t>
      </w:r>
      <w:r w:rsidRPr="00313587">
        <w:rPr>
          <w:rFonts w:ascii="Book Antiqua" w:hAnsi="Book Antiqua"/>
          <w:b/>
          <w:i/>
          <w:iCs/>
          <w:color w:val="000000" w:themeColor="text1"/>
        </w:rPr>
        <w:t>nalysis</w:t>
      </w:r>
    </w:p>
    <w:p w14:paraId="4E12FD32" w14:textId="77777777" w:rsidR="00D96EBE" w:rsidRPr="00313587" w:rsidRDefault="00DE012E"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eastAsia="MS Mincho" w:hAnsi="Book Antiqua" w:cs="Times New Roman"/>
          <w:color w:val="000000" w:themeColor="text1"/>
          <w:lang w:val="en-US"/>
        </w:rPr>
        <w:t>S</w:t>
      </w:r>
      <w:r w:rsidR="00D96EBE" w:rsidRPr="00313587">
        <w:rPr>
          <w:rFonts w:ascii="Book Antiqua" w:eastAsia="MS Mincho" w:hAnsi="Book Antiqua" w:cs="Times New Roman"/>
          <w:color w:val="000000" w:themeColor="text1"/>
          <w:lang w:val="en-US"/>
        </w:rPr>
        <w:t>tatistical analyses were performed using SPSS Statistics v25.0 (</w:t>
      </w:r>
      <w:r w:rsidR="004B4AE9" w:rsidRPr="00313587">
        <w:rPr>
          <w:rFonts w:ascii="Book Antiqua" w:eastAsia="MS Mincho" w:hAnsi="Book Antiqua" w:cs="Times New Roman"/>
          <w:color w:val="000000" w:themeColor="text1"/>
          <w:lang w:val="en-US"/>
        </w:rPr>
        <w:t>IBM Corp.</w:t>
      </w:r>
      <w:r w:rsidR="00D96EBE" w:rsidRPr="00313587">
        <w:rPr>
          <w:rFonts w:ascii="Book Antiqua" w:eastAsia="MS Mincho" w:hAnsi="Book Antiqua" w:cs="Times New Roman"/>
          <w:color w:val="000000" w:themeColor="text1"/>
          <w:lang w:val="en-US"/>
        </w:rPr>
        <w:t xml:space="preserve">, </w:t>
      </w:r>
      <w:r w:rsidR="004B4AE9" w:rsidRPr="00313587">
        <w:rPr>
          <w:rFonts w:ascii="Book Antiqua" w:eastAsia="MS Mincho" w:hAnsi="Book Antiqua" w:cs="Times New Roman"/>
          <w:color w:val="000000" w:themeColor="text1"/>
          <w:lang w:val="en-US"/>
        </w:rPr>
        <w:t>Armonk, NY,</w:t>
      </w:r>
      <w:r w:rsidR="00D96EBE" w:rsidRPr="00313587">
        <w:rPr>
          <w:rFonts w:ascii="Book Antiqua" w:eastAsia="MS Mincho" w:hAnsi="Book Antiqua" w:cs="Times New Roman"/>
          <w:color w:val="000000" w:themeColor="text1"/>
          <w:lang w:val="en-US"/>
        </w:rPr>
        <w:t xml:space="preserve"> U</w:t>
      </w:r>
      <w:r w:rsidR="001C7A1D">
        <w:rPr>
          <w:rFonts w:ascii="Book Antiqua" w:eastAsia="MS Mincho" w:hAnsi="Book Antiqua" w:cs="Times New Roman"/>
          <w:color w:val="000000" w:themeColor="text1"/>
          <w:lang w:val="en-US"/>
        </w:rPr>
        <w:t>nited States</w:t>
      </w:r>
      <w:r w:rsidR="00D96EBE" w:rsidRPr="00313587">
        <w:rPr>
          <w:rFonts w:ascii="Book Antiqua" w:eastAsia="MS Mincho" w:hAnsi="Book Antiqua" w:cs="Times New Roman"/>
          <w:color w:val="000000" w:themeColor="text1"/>
          <w:lang w:val="en-US"/>
        </w:rPr>
        <w:t xml:space="preserve">). The </w:t>
      </w:r>
      <w:r w:rsidR="004B4AE9" w:rsidRPr="00313587">
        <w:rPr>
          <w:rFonts w:ascii="Book Antiqua" w:eastAsia="MS Mincho" w:hAnsi="Book Antiqua" w:cs="Times New Roman"/>
          <w:color w:val="000000" w:themeColor="text1"/>
          <w:lang w:val="en-US"/>
        </w:rPr>
        <w:t xml:space="preserve">continuous </w:t>
      </w:r>
      <w:r w:rsidR="00D96EBE" w:rsidRPr="00313587">
        <w:rPr>
          <w:rFonts w:ascii="Book Antiqua" w:eastAsia="MS Mincho" w:hAnsi="Book Antiqua" w:cs="Times New Roman"/>
          <w:color w:val="000000" w:themeColor="text1"/>
          <w:lang w:val="en-US"/>
        </w:rPr>
        <w:t xml:space="preserve">variables were expressed as </w:t>
      </w:r>
      <w:r w:rsidR="004B4AE9" w:rsidRPr="00313587">
        <w:rPr>
          <w:rFonts w:ascii="Book Antiqua" w:eastAsia="MS Mincho" w:hAnsi="Book Antiqua" w:cs="Times New Roman"/>
          <w:color w:val="000000" w:themeColor="text1"/>
          <w:lang w:val="en-US"/>
        </w:rPr>
        <w:t>m</w:t>
      </w:r>
      <w:r w:rsidR="00D96EBE" w:rsidRPr="00313587">
        <w:rPr>
          <w:rFonts w:ascii="Book Antiqua" w:eastAsia="MS Mincho" w:hAnsi="Book Antiqua" w:cs="Times New Roman"/>
          <w:color w:val="000000" w:themeColor="text1"/>
          <w:lang w:val="en-US"/>
        </w:rPr>
        <w:t>edian</w:t>
      </w:r>
      <w:r w:rsidR="004B4AE9" w:rsidRPr="00313587">
        <w:rPr>
          <w:rFonts w:ascii="Book Antiqua" w:eastAsia="MS Mincho" w:hAnsi="Book Antiqua" w:cs="Times New Roman"/>
          <w:color w:val="000000" w:themeColor="text1"/>
          <w:lang w:val="en-US"/>
        </w:rPr>
        <w:t>,</w:t>
      </w:r>
      <w:r w:rsidR="00D96EBE" w:rsidRPr="00313587">
        <w:rPr>
          <w:rFonts w:ascii="Book Antiqua" w:eastAsia="MS Mincho" w:hAnsi="Book Antiqua" w:cs="Times New Roman"/>
          <w:color w:val="000000" w:themeColor="text1"/>
          <w:lang w:val="en-US"/>
        </w:rPr>
        <w:t xml:space="preserve"> </w:t>
      </w:r>
      <w:r w:rsidR="00E450E7" w:rsidRPr="00313587">
        <w:rPr>
          <w:rFonts w:ascii="Book Antiqua" w:eastAsia="MS Mincho" w:hAnsi="Book Antiqua" w:cs="Times New Roman"/>
          <w:color w:val="000000" w:themeColor="text1"/>
          <w:lang w:val="en-US"/>
        </w:rPr>
        <w:t xml:space="preserve">interquartile range, </w:t>
      </w:r>
      <w:r w:rsidR="00D96EBE" w:rsidRPr="00313587">
        <w:rPr>
          <w:rFonts w:ascii="Book Antiqua" w:eastAsia="MS Mincho" w:hAnsi="Book Antiqua" w:cs="Times New Roman"/>
          <w:color w:val="000000" w:themeColor="text1"/>
          <w:lang w:val="en-US"/>
        </w:rPr>
        <w:t xml:space="preserve">and </w:t>
      </w:r>
      <w:r w:rsidR="00E450E7" w:rsidRPr="00313587">
        <w:rPr>
          <w:rFonts w:ascii="Book Antiqua" w:eastAsia="MS Mincho" w:hAnsi="Book Antiqua" w:cs="Times New Roman"/>
          <w:color w:val="000000" w:themeColor="text1"/>
          <w:lang w:val="en-US"/>
        </w:rPr>
        <w:t>minimum-maximum</w:t>
      </w:r>
      <w:r w:rsidR="00D96EBE" w:rsidRPr="00313587">
        <w:rPr>
          <w:rFonts w:ascii="Book Antiqua" w:eastAsia="MS Mincho" w:hAnsi="Book Antiqua" w:cs="Times New Roman"/>
          <w:color w:val="000000" w:themeColor="text1"/>
          <w:lang w:val="en-US"/>
        </w:rPr>
        <w:t xml:space="preserve">. The </w:t>
      </w:r>
      <w:r w:rsidR="00056C5D" w:rsidRPr="00313587">
        <w:rPr>
          <w:rFonts w:ascii="Book Antiqua" w:eastAsia="MS Mincho" w:hAnsi="Book Antiqua" w:cs="Times New Roman"/>
          <w:color w:val="000000" w:themeColor="text1"/>
          <w:lang w:val="en-US"/>
        </w:rPr>
        <w:t>categorical</w:t>
      </w:r>
      <w:r w:rsidR="004B4AE9" w:rsidRPr="00313587">
        <w:rPr>
          <w:rFonts w:ascii="Book Antiqua" w:eastAsia="MS Mincho" w:hAnsi="Book Antiqua" w:cs="Times New Roman"/>
          <w:color w:val="000000" w:themeColor="text1"/>
          <w:lang w:val="en-US"/>
        </w:rPr>
        <w:t xml:space="preserve"> </w:t>
      </w:r>
      <w:r w:rsidR="00D96EBE" w:rsidRPr="00313587">
        <w:rPr>
          <w:rFonts w:ascii="Book Antiqua" w:eastAsia="MS Mincho" w:hAnsi="Book Antiqua" w:cs="Times New Roman"/>
          <w:color w:val="000000" w:themeColor="text1"/>
          <w:lang w:val="en-US"/>
        </w:rPr>
        <w:t xml:space="preserve">variables were reported as number and percentage. </w:t>
      </w:r>
      <w:r w:rsidR="004B4AE9" w:rsidRPr="00313587">
        <w:rPr>
          <w:rFonts w:ascii="Book Antiqua" w:eastAsia="MS Mincho" w:hAnsi="Book Antiqua" w:cs="Times New Roman"/>
          <w:color w:val="000000" w:themeColor="text1"/>
          <w:lang w:val="en-US"/>
        </w:rPr>
        <w:t xml:space="preserve">The </w:t>
      </w:r>
      <w:r w:rsidR="00D96EBE" w:rsidRPr="00313587">
        <w:rPr>
          <w:rFonts w:ascii="Book Antiqua" w:eastAsia="MS Mincho" w:hAnsi="Book Antiqua" w:cs="Times New Roman"/>
          <w:color w:val="000000" w:themeColor="text1"/>
          <w:lang w:val="en-US"/>
        </w:rPr>
        <w:t xml:space="preserve">Kolmogorov-Smirnov test was used to determine whether the quantitative variables showed normal distribution. </w:t>
      </w:r>
      <w:r w:rsidRPr="00313587">
        <w:rPr>
          <w:rFonts w:ascii="Book Antiqua" w:eastAsia="MS Mincho" w:hAnsi="Book Antiqua" w:cs="Times New Roman"/>
          <w:color w:val="000000" w:themeColor="text1"/>
          <w:lang w:val="en-US"/>
        </w:rPr>
        <w:t xml:space="preserve">The </w:t>
      </w:r>
      <w:r w:rsidR="00D96EBE" w:rsidRPr="00313587">
        <w:rPr>
          <w:rFonts w:ascii="Book Antiqua" w:eastAsia="MS Mincho" w:hAnsi="Book Antiqua" w:cs="Times New Roman"/>
          <w:color w:val="000000" w:themeColor="text1"/>
          <w:lang w:val="en-US"/>
        </w:rPr>
        <w:t>Mann Whitney</w:t>
      </w:r>
      <w:r w:rsidRPr="00313587">
        <w:rPr>
          <w:rFonts w:ascii="Book Antiqua" w:eastAsia="MS Mincho" w:hAnsi="Book Antiqua" w:cs="Times New Roman"/>
          <w:color w:val="000000" w:themeColor="text1"/>
          <w:lang w:val="en-US"/>
        </w:rPr>
        <w:t xml:space="preserve"> </w:t>
      </w:r>
      <w:r w:rsidR="00D96EBE" w:rsidRPr="00313587">
        <w:rPr>
          <w:rFonts w:ascii="Book Antiqua" w:eastAsia="MS Mincho" w:hAnsi="Book Antiqua" w:cs="Times New Roman"/>
          <w:i/>
          <w:color w:val="000000" w:themeColor="text1"/>
          <w:lang w:val="en-US"/>
        </w:rPr>
        <w:t>U</w:t>
      </w:r>
      <w:r w:rsidR="00D96EBE" w:rsidRPr="00313587">
        <w:rPr>
          <w:rFonts w:ascii="Book Antiqua" w:eastAsia="MS Mincho" w:hAnsi="Book Antiqua" w:cs="Times New Roman"/>
          <w:color w:val="000000" w:themeColor="text1"/>
          <w:lang w:val="en-US"/>
        </w:rPr>
        <w:t xml:space="preserve"> test was used to compare the </w:t>
      </w:r>
      <w:r w:rsidR="00E450E7" w:rsidRPr="00313587">
        <w:rPr>
          <w:rFonts w:ascii="Book Antiqua" w:eastAsia="MS Mincho" w:hAnsi="Book Antiqua" w:cs="Times New Roman"/>
          <w:color w:val="000000" w:themeColor="text1"/>
          <w:lang w:val="en-US"/>
        </w:rPr>
        <w:t xml:space="preserve">two groups in terms of </w:t>
      </w:r>
      <w:r w:rsidR="00D96EBE" w:rsidRPr="00313587">
        <w:rPr>
          <w:rFonts w:ascii="Book Antiqua" w:eastAsia="MS Mincho" w:hAnsi="Book Antiqua" w:cs="Times New Roman"/>
          <w:color w:val="000000" w:themeColor="text1"/>
          <w:lang w:val="en-US"/>
        </w:rPr>
        <w:t xml:space="preserve">quantitative variables. </w:t>
      </w:r>
      <w:r w:rsidR="00D96EBE" w:rsidRPr="00313587">
        <w:rPr>
          <w:rFonts w:ascii="Book Antiqua" w:hAnsi="Book Antiqua" w:cs="Times New Roman"/>
          <w:color w:val="000000" w:themeColor="text1"/>
          <w:lang w:val="en-US"/>
        </w:rPr>
        <w:t>Pearson</w:t>
      </w:r>
      <w:r w:rsidR="001A52F1" w:rsidRPr="00313587">
        <w:rPr>
          <w:rFonts w:ascii="Book Antiqua" w:hAnsi="Book Antiqua" w:cs="Times New Roman"/>
          <w:color w:val="000000" w:themeColor="text1"/>
          <w:lang w:val="en-US"/>
        </w:rPr>
        <w:t>’s</w:t>
      </w:r>
      <w:r w:rsidR="00B74869" w:rsidRPr="00313587">
        <w:rPr>
          <w:rFonts w:ascii="Book Antiqua" w:eastAsiaTheme="minorEastAsia" w:hAnsi="Book Antiqua" w:cs="Times New Roman"/>
          <w:color w:val="000000" w:themeColor="text1"/>
          <w:lang w:val="en-US" w:eastAsia="zh-CN"/>
        </w:rPr>
        <w:t xml:space="preserve"> </w:t>
      </w:r>
      <w:r w:rsidR="00B74869" w:rsidRPr="00313587">
        <w:rPr>
          <w:rFonts w:ascii="Book Antiqua" w:hAnsi="Book Antiqua" w:cs="Times New Roman"/>
          <w:i/>
          <w:color w:val="000000" w:themeColor="text1"/>
          <w:lang w:val="en-US"/>
        </w:rPr>
        <w:t>χ</w:t>
      </w:r>
      <w:r w:rsidR="00B74869" w:rsidRPr="00313587">
        <w:rPr>
          <w:rFonts w:ascii="Book Antiqua" w:hAnsi="Book Antiqua" w:cs="Times New Roman"/>
          <w:color w:val="000000" w:themeColor="text1"/>
          <w:vertAlign w:val="superscript"/>
          <w:lang w:val="en-US"/>
        </w:rPr>
        <w:t>2</w:t>
      </w:r>
      <w:r w:rsidR="00D96EBE" w:rsidRPr="00313587">
        <w:rPr>
          <w:rFonts w:ascii="Book Antiqua" w:hAnsi="Book Antiqua" w:cs="Times New Roman"/>
          <w:color w:val="000000" w:themeColor="text1"/>
          <w:lang w:val="en-US"/>
        </w:rPr>
        <w:t xml:space="preserve"> and </w:t>
      </w:r>
      <w:r w:rsidR="00D96EBE" w:rsidRPr="00313587">
        <w:rPr>
          <w:rFonts w:ascii="Book Antiqua" w:hAnsi="Book Antiqua" w:cs="Times New Roman"/>
          <w:color w:val="000000" w:themeColor="text1"/>
          <w:lang w:val="en-US"/>
        </w:rPr>
        <w:lastRenderedPageBreak/>
        <w:t xml:space="preserve">Fisher’s </w:t>
      </w:r>
      <w:r w:rsidR="001A52F1" w:rsidRPr="00313587">
        <w:rPr>
          <w:rFonts w:ascii="Book Antiqua" w:hAnsi="Book Antiqua" w:cs="Times New Roman"/>
          <w:color w:val="000000" w:themeColor="text1"/>
          <w:lang w:val="en-US"/>
        </w:rPr>
        <w:t>e</w:t>
      </w:r>
      <w:r w:rsidR="00D96EBE" w:rsidRPr="00313587">
        <w:rPr>
          <w:rFonts w:ascii="Book Antiqua" w:hAnsi="Book Antiqua" w:cs="Times New Roman"/>
          <w:color w:val="000000" w:themeColor="text1"/>
          <w:lang w:val="en-US"/>
        </w:rPr>
        <w:t xml:space="preserve">xact test were used to compare </w:t>
      </w:r>
      <w:r w:rsidR="001A52F1" w:rsidRPr="00313587">
        <w:rPr>
          <w:rFonts w:ascii="Book Antiqua" w:hAnsi="Book Antiqua" w:cs="Times New Roman"/>
          <w:color w:val="000000" w:themeColor="text1"/>
          <w:lang w:val="en-US"/>
        </w:rPr>
        <w:t xml:space="preserve">the categorical </w:t>
      </w:r>
      <w:r w:rsidR="00D96EBE" w:rsidRPr="00313587">
        <w:rPr>
          <w:rFonts w:ascii="Book Antiqua" w:hAnsi="Book Antiqua" w:cs="Times New Roman"/>
          <w:color w:val="000000" w:themeColor="text1"/>
          <w:lang w:val="en-US"/>
        </w:rPr>
        <w:t xml:space="preserve">variables. </w:t>
      </w:r>
      <w:r w:rsidR="002671E7" w:rsidRPr="00313587">
        <w:rPr>
          <w:rFonts w:ascii="Book Antiqua" w:hAnsi="Book Antiqua" w:cs="Times New Roman"/>
          <w:color w:val="000000" w:themeColor="text1"/>
          <w:lang w:val="en-US"/>
        </w:rPr>
        <w:t>Kruskal</w:t>
      </w:r>
      <w:r w:rsidR="001A52F1" w:rsidRPr="00313587">
        <w:rPr>
          <w:rFonts w:ascii="Book Antiqua" w:hAnsi="Book Antiqua" w:cs="Times New Roman"/>
          <w:color w:val="000000" w:themeColor="text1"/>
          <w:lang w:val="en-US"/>
        </w:rPr>
        <w:t>-</w:t>
      </w:r>
      <w:r w:rsidR="002671E7" w:rsidRPr="00313587">
        <w:rPr>
          <w:rFonts w:ascii="Book Antiqua" w:hAnsi="Book Antiqua" w:cs="Times New Roman"/>
          <w:color w:val="000000" w:themeColor="text1"/>
          <w:lang w:val="en-US"/>
        </w:rPr>
        <w:t xml:space="preserve">Wallis one-way </w:t>
      </w:r>
      <w:r w:rsidRPr="00313587">
        <w:rPr>
          <w:rFonts w:ascii="Book Antiqua" w:hAnsi="Book Antiqua" w:cs="Times New Roman"/>
          <w:color w:val="000000" w:themeColor="text1"/>
          <w:lang w:val="en-US"/>
        </w:rPr>
        <w:t>analysis of variance</w:t>
      </w:r>
      <w:r w:rsidR="00E54374" w:rsidRPr="00313587">
        <w:rPr>
          <w:rFonts w:ascii="Book Antiqua" w:eastAsiaTheme="minorEastAsia" w:hAnsi="Book Antiqua" w:cs="Times New Roman"/>
          <w:color w:val="000000" w:themeColor="text1"/>
          <w:lang w:val="en-US" w:eastAsia="zh-CN"/>
        </w:rPr>
        <w:t xml:space="preserve"> </w:t>
      </w:r>
      <w:r w:rsidR="002671E7" w:rsidRPr="00313587">
        <w:rPr>
          <w:rFonts w:ascii="Book Antiqua" w:hAnsi="Book Antiqua" w:cs="Times New Roman"/>
          <w:color w:val="000000" w:themeColor="text1"/>
          <w:lang w:val="en-US"/>
        </w:rPr>
        <w:t xml:space="preserve">pairwise comparison </w:t>
      </w:r>
      <w:r w:rsidR="00D96EBE" w:rsidRPr="00313587">
        <w:rPr>
          <w:rFonts w:ascii="Book Antiqua" w:hAnsi="Book Antiqua" w:cs="Times New Roman"/>
          <w:color w:val="000000" w:themeColor="text1"/>
          <w:lang w:val="en-US"/>
        </w:rPr>
        <w:t>and</w:t>
      </w:r>
      <w:r w:rsidR="00313587" w:rsidRPr="00313587">
        <w:rPr>
          <w:rFonts w:ascii="Book Antiqua" w:eastAsiaTheme="minorEastAsia" w:hAnsi="Book Antiqua" w:cs="Times New Roman"/>
          <w:color w:val="000000" w:themeColor="text1"/>
          <w:lang w:val="en-US" w:eastAsia="zh-CN"/>
        </w:rPr>
        <w:t xml:space="preserve"> </w:t>
      </w:r>
      <w:r w:rsidR="00D873E4" w:rsidRPr="00313587">
        <w:rPr>
          <w:rFonts w:ascii="Book Antiqua" w:hAnsi="Book Antiqua" w:cs="Times New Roman"/>
          <w:i/>
          <w:color w:val="000000" w:themeColor="text1"/>
          <w:lang w:val="en-US"/>
        </w:rPr>
        <w:t>χ</w:t>
      </w:r>
      <w:r w:rsidR="00D873E4" w:rsidRPr="00313587">
        <w:rPr>
          <w:rFonts w:ascii="Book Antiqua" w:hAnsi="Book Antiqua" w:cs="Times New Roman"/>
          <w:color w:val="000000" w:themeColor="text1"/>
          <w:vertAlign w:val="superscript"/>
          <w:lang w:val="en-US"/>
        </w:rPr>
        <w:t>2</w:t>
      </w:r>
      <w:r w:rsidR="002671E7" w:rsidRPr="00313587">
        <w:rPr>
          <w:rFonts w:ascii="Book Antiqua" w:hAnsi="Book Antiqua" w:cs="Times New Roman"/>
          <w:color w:val="000000" w:themeColor="text1"/>
          <w:lang w:val="en-US"/>
        </w:rPr>
        <w:t xml:space="preserve"> test</w:t>
      </w:r>
      <w:r w:rsidR="00D96EBE" w:rsidRPr="00313587">
        <w:rPr>
          <w:rFonts w:ascii="Book Antiqua" w:hAnsi="Book Antiqua" w:cs="Times New Roman"/>
          <w:color w:val="000000" w:themeColor="text1"/>
          <w:lang w:val="en-US"/>
        </w:rPr>
        <w:t>s were used to compare more than two independent groups</w:t>
      </w:r>
      <w:r w:rsidR="002671E7" w:rsidRPr="00313587">
        <w:rPr>
          <w:rFonts w:ascii="Book Antiqua" w:hAnsi="Book Antiqua" w:cs="Times New Roman"/>
          <w:color w:val="000000" w:themeColor="text1"/>
          <w:lang w:val="en-US"/>
        </w:rPr>
        <w:t xml:space="preserve">. </w:t>
      </w:r>
      <w:r w:rsidR="00D96EBE" w:rsidRPr="00313587">
        <w:rPr>
          <w:rFonts w:ascii="Book Antiqua" w:eastAsia="MS Mincho" w:hAnsi="Book Antiqua" w:cs="Times New Roman"/>
          <w:color w:val="000000" w:themeColor="text1"/>
          <w:lang w:val="en-US"/>
        </w:rPr>
        <w:t>A</w:t>
      </w:r>
      <w:r w:rsidR="00E54374" w:rsidRPr="00313587">
        <w:rPr>
          <w:rFonts w:ascii="Book Antiqua" w:eastAsia="MS Mincho" w:hAnsi="Book Antiqua" w:cs="Times New Roman"/>
          <w:i/>
          <w:color w:val="000000" w:themeColor="text1"/>
          <w:lang w:val="en-US"/>
        </w:rPr>
        <w:t xml:space="preserve"> P</w:t>
      </w:r>
      <w:r w:rsidR="001A52F1" w:rsidRPr="00313587">
        <w:rPr>
          <w:rFonts w:ascii="Book Antiqua" w:eastAsia="MS Mincho" w:hAnsi="Book Antiqua" w:cs="Times New Roman"/>
          <w:color w:val="000000" w:themeColor="text1"/>
          <w:lang w:val="en-US"/>
        </w:rPr>
        <w:t>-</w:t>
      </w:r>
      <w:r w:rsidR="00D96EBE" w:rsidRPr="00313587">
        <w:rPr>
          <w:rFonts w:ascii="Book Antiqua" w:eastAsia="MS Mincho" w:hAnsi="Book Antiqua" w:cs="Times New Roman"/>
          <w:color w:val="000000" w:themeColor="text1"/>
          <w:lang w:val="en-US"/>
        </w:rPr>
        <w:t xml:space="preserve">value </w:t>
      </w:r>
      <w:r w:rsidRPr="00313587">
        <w:rPr>
          <w:rFonts w:ascii="Book Antiqua" w:eastAsia="MS Mincho" w:hAnsi="Book Antiqua" w:cs="Times New Roman"/>
          <w:color w:val="000000" w:themeColor="text1"/>
          <w:lang w:val="en-US"/>
        </w:rPr>
        <w:t>&lt;</w:t>
      </w:r>
      <w:r w:rsidR="00E54374" w:rsidRPr="00313587">
        <w:rPr>
          <w:rFonts w:ascii="Book Antiqua" w:eastAsiaTheme="minorEastAsia" w:hAnsi="Book Antiqua" w:cs="Times New Roman"/>
          <w:color w:val="000000" w:themeColor="text1"/>
          <w:lang w:val="en-US" w:eastAsia="zh-CN"/>
        </w:rPr>
        <w:t xml:space="preserve"> </w:t>
      </w:r>
      <w:r w:rsidR="00D96EBE" w:rsidRPr="00313587">
        <w:rPr>
          <w:rFonts w:ascii="Book Antiqua" w:eastAsia="MS Mincho" w:hAnsi="Book Antiqua" w:cs="Times New Roman"/>
          <w:color w:val="000000" w:themeColor="text1"/>
          <w:lang w:val="en-US"/>
        </w:rPr>
        <w:t xml:space="preserve">0.05 was considered statistically significant. </w:t>
      </w:r>
    </w:p>
    <w:p w14:paraId="49885801" w14:textId="77777777" w:rsidR="002C7285" w:rsidRPr="00313587" w:rsidRDefault="002C7285" w:rsidP="00313587">
      <w:pPr>
        <w:adjustRightInd w:val="0"/>
        <w:snapToGrid w:val="0"/>
        <w:spacing w:line="360" w:lineRule="auto"/>
        <w:jc w:val="both"/>
        <w:rPr>
          <w:rFonts w:ascii="Book Antiqua" w:hAnsi="Book Antiqua"/>
          <w:b/>
          <w:bCs/>
          <w:color w:val="000000" w:themeColor="text1"/>
        </w:rPr>
      </w:pPr>
    </w:p>
    <w:p w14:paraId="0EA50D56"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u w:val="single"/>
          <w:lang w:val="en-US"/>
        </w:rPr>
      </w:pPr>
      <w:r w:rsidRPr="00313587">
        <w:rPr>
          <w:rFonts w:ascii="Book Antiqua" w:hAnsi="Book Antiqua" w:cs="Times New Roman"/>
          <w:b/>
          <w:bCs/>
          <w:color w:val="000000" w:themeColor="text1"/>
          <w:u w:val="single"/>
          <w:lang w:val="en-US"/>
        </w:rPr>
        <w:t>RESULTS</w:t>
      </w:r>
    </w:p>
    <w:p w14:paraId="6CFD5017" w14:textId="77777777" w:rsidR="00D047B6" w:rsidRPr="00313587" w:rsidRDefault="00D047B6" w:rsidP="00313587">
      <w:pPr>
        <w:pStyle w:val="Gvde"/>
        <w:adjustRightInd w:val="0"/>
        <w:snapToGrid w:val="0"/>
        <w:spacing w:line="360" w:lineRule="auto"/>
        <w:jc w:val="both"/>
        <w:rPr>
          <w:rFonts w:ascii="Book Antiqua" w:hAnsi="Book Antiqua" w:cs="Times New Roman"/>
          <w:b/>
          <w:i/>
          <w:iCs/>
          <w:color w:val="000000" w:themeColor="text1"/>
          <w:lang w:val="en-US"/>
        </w:rPr>
      </w:pPr>
      <w:r w:rsidRPr="00313587">
        <w:rPr>
          <w:rFonts w:ascii="Book Antiqua" w:hAnsi="Book Antiqua" w:cs="Times New Roman"/>
          <w:b/>
          <w:i/>
          <w:iCs/>
          <w:color w:val="000000" w:themeColor="text1"/>
          <w:lang w:val="en-US"/>
        </w:rPr>
        <w:t xml:space="preserve">Demographic and </w:t>
      </w:r>
      <w:r w:rsidR="004B4AE9" w:rsidRPr="00313587">
        <w:rPr>
          <w:rFonts w:ascii="Book Antiqua" w:hAnsi="Book Antiqua" w:cs="Times New Roman"/>
          <w:b/>
          <w:i/>
          <w:iCs/>
          <w:color w:val="000000" w:themeColor="text1"/>
          <w:lang w:val="en-US"/>
        </w:rPr>
        <w:t>s</w:t>
      </w:r>
      <w:r w:rsidRPr="00313587">
        <w:rPr>
          <w:rFonts w:ascii="Book Antiqua" w:hAnsi="Book Antiqua" w:cs="Times New Roman"/>
          <w:b/>
          <w:i/>
          <w:iCs/>
          <w:color w:val="000000" w:themeColor="text1"/>
          <w:lang w:val="en-US"/>
        </w:rPr>
        <w:t xml:space="preserve">ocial </w:t>
      </w:r>
      <w:r w:rsidR="004B4AE9" w:rsidRPr="00313587">
        <w:rPr>
          <w:rFonts w:ascii="Book Antiqua" w:hAnsi="Book Antiqua" w:cs="Times New Roman"/>
          <w:b/>
          <w:i/>
          <w:iCs/>
          <w:color w:val="000000" w:themeColor="text1"/>
          <w:lang w:val="en-US"/>
        </w:rPr>
        <w:t>f</w:t>
      </w:r>
      <w:r w:rsidRPr="00313587">
        <w:rPr>
          <w:rFonts w:ascii="Book Antiqua" w:hAnsi="Book Antiqua" w:cs="Times New Roman"/>
          <w:b/>
          <w:i/>
          <w:iCs/>
          <w:color w:val="000000" w:themeColor="text1"/>
          <w:lang w:val="en-US"/>
        </w:rPr>
        <w:t>eatures</w:t>
      </w:r>
    </w:p>
    <w:p w14:paraId="4CF676DE" w14:textId="77777777" w:rsidR="00D047B6" w:rsidRPr="00313587" w:rsidRDefault="00D72398"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heme="majorBidi"/>
          <w:bCs/>
          <w:color w:val="000000" w:themeColor="text1"/>
          <w:lang w:val="en-US"/>
        </w:rPr>
        <w:t xml:space="preserve">A total of 185 parents 19 to 65 years </w:t>
      </w:r>
      <w:r w:rsidR="00DE012E" w:rsidRPr="00313587">
        <w:rPr>
          <w:rFonts w:ascii="Book Antiqua" w:hAnsi="Book Antiqua" w:cstheme="majorBidi"/>
          <w:bCs/>
          <w:color w:val="000000" w:themeColor="text1"/>
          <w:lang w:val="en-US"/>
        </w:rPr>
        <w:t xml:space="preserve">of age </w:t>
      </w:r>
      <w:r w:rsidRPr="00313587">
        <w:rPr>
          <w:rFonts w:ascii="Book Antiqua" w:hAnsi="Book Antiqua" w:cstheme="majorBidi"/>
          <w:bCs/>
          <w:color w:val="000000" w:themeColor="text1"/>
          <w:lang w:val="en-US"/>
        </w:rPr>
        <w:t xml:space="preserve">were included in this </w:t>
      </w:r>
      <w:r w:rsidR="00E97A13" w:rsidRPr="00313587">
        <w:rPr>
          <w:rFonts w:ascii="Book Antiqua" w:hAnsi="Book Antiqua" w:cstheme="majorBidi"/>
          <w:bCs/>
          <w:color w:val="000000" w:themeColor="text1"/>
          <w:lang w:val="en-US"/>
        </w:rPr>
        <w:t xml:space="preserve">survey-based </w:t>
      </w:r>
      <w:r w:rsidRPr="00313587">
        <w:rPr>
          <w:rFonts w:ascii="Book Antiqua" w:hAnsi="Book Antiqua" w:cstheme="majorBidi"/>
          <w:bCs/>
          <w:color w:val="000000" w:themeColor="text1"/>
          <w:lang w:val="en-US"/>
        </w:rPr>
        <w:t xml:space="preserve">study. Of the 91 parents in the LT group, 57 were males and 34 were females. </w:t>
      </w:r>
      <w:r w:rsidR="00DE012E" w:rsidRPr="00313587">
        <w:rPr>
          <w:rFonts w:ascii="Book Antiqua" w:hAnsi="Book Antiqua" w:cstheme="majorBidi"/>
          <w:bCs/>
          <w:color w:val="000000" w:themeColor="text1"/>
          <w:lang w:val="en-US"/>
        </w:rPr>
        <w:t>O</w:t>
      </w:r>
      <w:r w:rsidRPr="00313587">
        <w:rPr>
          <w:rFonts w:ascii="Book Antiqua" w:hAnsi="Book Antiqua" w:cstheme="majorBidi"/>
          <w:bCs/>
          <w:color w:val="000000" w:themeColor="text1"/>
          <w:lang w:val="en-US"/>
        </w:rPr>
        <w:t>f the 94 parents in the CLD group, 51 were male and 43 were female. Statistical</w:t>
      </w:r>
      <w:r w:rsidR="004C6C4C"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significan</w:t>
      </w:r>
      <w:r w:rsidR="004C6C4C" w:rsidRPr="00313587">
        <w:rPr>
          <w:rFonts w:ascii="Book Antiqua" w:hAnsi="Book Antiqua" w:cstheme="majorBidi"/>
          <w:bCs/>
          <w:color w:val="000000" w:themeColor="text1"/>
          <w:lang w:val="en-US"/>
        </w:rPr>
        <w:t xml:space="preserve">ce </w:t>
      </w:r>
      <w:r w:rsidRPr="00313587">
        <w:rPr>
          <w:rFonts w:ascii="Book Antiqua" w:hAnsi="Book Antiqua" w:cstheme="majorBidi"/>
          <w:bCs/>
          <w:color w:val="000000" w:themeColor="text1"/>
          <w:lang w:val="en-US"/>
        </w:rPr>
        <w:t>t difference</w:t>
      </w:r>
      <w:r w:rsidR="0075278C"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 xml:space="preserve"> w</w:t>
      </w:r>
      <w:r w:rsidR="0075278C" w:rsidRPr="00313587">
        <w:rPr>
          <w:rFonts w:ascii="Book Antiqua" w:hAnsi="Book Antiqua" w:cstheme="majorBidi"/>
          <w:bCs/>
          <w:color w:val="000000" w:themeColor="text1"/>
          <w:lang w:val="en-US"/>
        </w:rPr>
        <w:t>ere</w:t>
      </w:r>
      <w:r w:rsidRPr="00313587">
        <w:rPr>
          <w:rFonts w:ascii="Book Antiqua" w:hAnsi="Book Antiqua" w:cstheme="majorBidi"/>
          <w:bCs/>
          <w:color w:val="000000" w:themeColor="text1"/>
          <w:lang w:val="en-US"/>
        </w:rPr>
        <w:t xml:space="preserve"> found between groups in terms of career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&lt;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0.001), monthly income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0.016)</w:t>
      </w:r>
      <w:r w:rsidR="0075278C"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0.041)</w:t>
      </w:r>
      <w:r w:rsidR="00DE012E" w:rsidRPr="00313587">
        <w:rPr>
          <w:rFonts w:ascii="Book Antiqua" w:hAnsi="Book Antiqua" w:cstheme="majorBidi"/>
          <w:bCs/>
          <w:color w:val="000000" w:themeColor="text1"/>
          <w:lang w:val="en-US"/>
        </w:rPr>
        <w:t>; however,</w:t>
      </w:r>
      <w:r w:rsidRPr="00313587">
        <w:rPr>
          <w:rFonts w:ascii="Book Antiqua" w:hAnsi="Book Antiqua" w:cstheme="majorBidi"/>
          <w:bCs/>
          <w:color w:val="000000" w:themeColor="text1"/>
          <w:lang w:val="en-US"/>
        </w:rPr>
        <w:t xml:space="preserve"> statistical</w:t>
      </w:r>
      <w:r w:rsidR="001A52F1" w:rsidRPr="00313587">
        <w:rPr>
          <w:rFonts w:ascii="Book Antiqua" w:hAnsi="Book Antiqua" w:cstheme="majorBidi"/>
          <w:bCs/>
          <w:color w:val="000000" w:themeColor="text1"/>
          <w:lang w:val="en-US"/>
        </w:rPr>
        <w:t>ly</w:t>
      </w:r>
      <w:r w:rsidRPr="00313587">
        <w:rPr>
          <w:rFonts w:ascii="Book Antiqua" w:hAnsi="Book Antiqua" w:cstheme="majorBidi"/>
          <w:bCs/>
          <w:color w:val="000000" w:themeColor="text1"/>
          <w:lang w:val="en-US"/>
        </w:rPr>
        <w:t xml:space="preserve"> significant difference</w:t>
      </w:r>
      <w:r w:rsidR="001A52F1"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 xml:space="preserve"> w</w:t>
      </w:r>
      <w:r w:rsidR="001A52F1" w:rsidRPr="00313587">
        <w:rPr>
          <w:rFonts w:ascii="Book Antiqua" w:hAnsi="Book Antiqua" w:cstheme="majorBidi"/>
          <w:bCs/>
          <w:color w:val="000000" w:themeColor="text1"/>
          <w:lang w:val="en-US"/>
        </w:rPr>
        <w:t>ere</w:t>
      </w:r>
      <w:r w:rsidRPr="00313587">
        <w:rPr>
          <w:rFonts w:ascii="Book Antiqua" w:hAnsi="Book Antiqua" w:cstheme="majorBidi"/>
          <w:bCs/>
          <w:color w:val="000000" w:themeColor="text1"/>
          <w:lang w:val="en-US"/>
        </w:rPr>
        <w:t xml:space="preserve"> not found in terms of </w:t>
      </w:r>
      <w:r w:rsidR="00DE012E" w:rsidRPr="00313587">
        <w:rPr>
          <w:rFonts w:ascii="Book Antiqua" w:hAnsi="Book Antiqua" w:cstheme="majorBidi"/>
          <w:bCs/>
          <w:color w:val="000000" w:themeColor="text1"/>
          <w:lang w:val="en-US"/>
        </w:rPr>
        <w:t>sex</w:t>
      </w:r>
      <w:r w:rsidRPr="00313587">
        <w:rPr>
          <w:rFonts w:ascii="Book Antiqua" w:hAnsi="Book Antiqua" w:cstheme="majorBidi"/>
          <w:bCs/>
          <w:color w:val="000000" w:themeColor="text1"/>
          <w:lang w:val="en-US"/>
        </w:rPr>
        <w:t xml:space="preserve">, number of children, place of residence, house where parents live, </w:t>
      </w:r>
      <w:r w:rsidR="00A024D7" w:rsidRPr="00313587">
        <w:rPr>
          <w:rFonts w:ascii="Book Antiqua" w:hAnsi="Book Antiqua" w:cstheme="majorBidi"/>
          <w:bCs/>
          <w:color w:val="000000" w:themeColor="text1"/>
          <w:lang w:val="en-US"/>
        </w:rPr>
        <w:t xml:space="preserve">or </w:t>
      </w:r>
      <w:r w:rsidRPr="00313587">
        <w:rPr>
          <w:rFonts w:ascii="Book Antiqua" w:hAnsi="Book Antiqua" w:cstheme="majorBidi"/>
          <w:bCs/>
          <w:color w:val="000000" w:themeColor="text1"/>
          <w:lang w:val="en-US"/>
        </w:rPr>
        <w:t>social assurance</w:t>
      </w:r>
      <w:r w:rsidR="004C6C4C"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(Table</w:t>
      </w:r>
      <w:r w:rsidR="00A024D7"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1).</w:t>
      </w:r>
      <w:r w:rsidR="00A024D7" w:rsidRPr="00313587">
        <w:rPr>
          <w:rFonts w:ascii="Book Antiqua" w:hAnsi="Book Antiqua" w:cstheme="majorBidi"/>
          <w:bCs/>
          <w:color w:val="000000" w:themeColor="text1"/>
          <w:lang w:val="en-US"/>
        </w:rPr>
        <w:t xml:space="preserve"> In total,</w:t>
      </w:r>
      <w:r w:rsidRPr="00313587">
        <w:rPr>
          <w:rFonts w:ascii="Book Antiqua" w:hAnsi="Book Antiqua" w:cstheme="majorBidi"/>
          <w:bCs/>
          <w:color w:val="000000" w:themeColor="text1"/>
          <w:lang w:val="en-US"/>
        </w:rPr>
        <w:t xml:space="preserve"> 75.8% of the parents in the LT group were unemployed</w:t>
      </w:r>
      <w:r w:rsidR="0075278C" w:rsidRPr="00313587">
        <w:rPr>
          <w:rFonts w:ascii="Book Antiqua" w:hAnsi="Book Antiqua" w:cstheme="majorBidi"/>
          <w:bCs/>
          <w:color w:val="000000" w:themeColor="text1"/>
          <w:lang w:val="en-US"/>
        </w:rPr>
        <w:t xml:space="preserve"> and</w:t>
      </w:r>
      <w:r w:rsidR="000A1592"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44.7% of the parents in the CLD group were unemployed. </w:t>
      </w:r>
      <w:r w:rsidR="00DE012E" w:rsidRPr="00313587">
        <w:rPr>
          <w:rFonts w:ascii="Book Antiqua" w:hAnsi="Book Antiqua" w:cstheme="majorBidi"/>
          <w:bCs/>
          <w:color w:val="000000" w:themeColor="text1"/>
          <w:lang w:val="en-US"/>
        </w:rPr>
        <w:t>Although</w:t>
      </w:r>
      <w:r w:rsidRPr="00313587">
        <w:rPr>
          <w:rFonts w:ascii="Book Antiqua" w:hAnsi="Book Antiqua" w:cstheme="majorBidi"/>
          <w:bCs/>
          <w:color w:val="000000" w:themeColor="text1"/>
          <w:lang w:val="en-US"/>
        </w:rPr>
        <w:t xml:space="preserve"> the monthly income of 70.3% of the parents in the LT group ranged from 1000-3000 TL, the monthly income of 56.4% of the parents in the CLD group ranged from 1000-3000 TL. </w:t>
      </w:r>
      <w:r w:rsidR="0075278C" w:rsidRPr="00313587">
        <w:rPr>
          <w:rFonts w:ascii="Book Antiqua" w:hAnsi="Book Antiqua" w:cstheme="majorBidi"/>
          <w:bCs/>
          <w:color w:val="000000" w:themeColor="text1"/>
          <w:lang w:val="en-US"/>
        </w:rPr>
        <w:t xml:space="preserve">In total, </w:t>
      </w:r>
      <w:r w:rsidRPr="00313587">
        <w:rPr>
          <w:rFonts w:ascii="Book Antiqua" w:hAnsi="Book Antiqua" w:cstheme="majorBidi"/>
          <w:bCs/>
          <w:color w:val="000000" w:themeColor="text1"/>
          <w:lang w:val="en-US"/>
        </w:rPr>
        <w:t>63.7% of the parents in the LT group</w:t>
      </w:r>
      <w:r w:rsidR="0075278C" w:rsidRPr="00313587">
        <w:rPr>
          <w:rFonts w:ascii="Book Antiqua" w:hAnsi="Book Antiqua" w:cstheme="majorBidi"/>
          <w:bCs/>
          <w:color w:val="000000" w:themeColor="text1"/>
          <w:lang w:val="en-US"/>
        </w:rPr>
        <w:t xml:space="preserve"> and</w:t>
      </w:r>
      <w:r w:rsidRPr="00313587">
        <w:rPr>
          <w:rFonts w:ascii="Book Antiqua" w:hAnsi="Book Antiqua" w:cstheme="majorBidi"/>
          <w:bCs/>
          <w:color w:val="000000" w:themeColor="text1"/>
          <w:lang w:val="en-US"/>
        </w:rPr>
        <w:t xml:space="preserve"> 47.9% of the parents in the CLD group</w:t>
      </w:r>
      <w:r w:rsidR="00854876" w:rsidRPr="00313587">
        <w:rPr>
          <w:rFonts w:ascii="Book Antiqua" w:hAnsi="Book Antiqua" w:cstheme="majorBidi"/>
          <w:bCs/>
          <w:color w:val="000000" w:themeColor="text1"/>
          <w:lang w:val="en-US"/>
        </w:rPr>
        <w:t xml:space="preserve"> </w:t>
      </w:r>
      <w:r w:rsidR="0075278C" w:rsidRPr="00313587">
        <w:rPr>
          <w:rFonts w:ascii="Book Antiqua" w:hAnsi="Book Antiqua" w:cstheme="majorBidi"/>
          <w:bCs/>
          <w:color w:val="000000" w:themeColor="text1"/>
          <w:lang w:val="en-US"/>
        </w:rPr>
        <w:t>finished primary school</w:t>
      </w:r>
      <w:r w:rsidR="002F1832" w:rsidRPr="00313587">
        <w:rPr>
          <w:rFonts w:ascii="Book Antiqua" w:hAnsi="Book Antiqua" w:cs="Times New Roman"/>
          <w:bCs/>
          <w:color w:val="000000" w:themeColor="text1"/>
          <w:lang w:val="en-US"/>
        </w:rPr>
        <w:t>.</w:t>
      </w:r>
    </w:p>
    <w:p w14:paraId="263B0DDF" w14:textId="77777777" w:rsidR="00A67178" w:rsidRPr="00313587" w:rsidRDefault="00A67178" w:rsidP="00313587">
      <w:pPr>
        <w:pStyle w:val="Gvde"/>
        <w:adjustRightInd w:val="0"/>
        <w:snapToGrid w:val="0"/>
        <w:spacing w:line="360" w:lineRule="auto"/>
        <w:jc w:val="both"/>
        <w:rPr>
          <w:rFonts w:ascii="Book Antiqua" w:hAnsi="Book Antiqua" w:cs="Times New Roman"/>
          <w:b/>
          <w:color w:val="000000" w:themeColor="text1"/>
          <w:lang w:val="en-US"/>
        </w:rPr>
      </w:pPr>
    </w:p>
    <w:p w14:paraId="428FFB14" w14:textId="77777777" w:rsidR="00D047B6" w:rsidRPr="00313587" w:rsidRDefault="006D7A87" w:rsidP="00313587">
      <w:pPr>
        <w:pStyle w:val="Gvde"/>
        <w:adjustRightInd w:val="0"/>
        <w:snapToGrid w:val="0"/>
        <w:spacing w:line="360" w:lineRule="auto"/>
        <w:jc w:val="both"/>
        <w:rPr>
          <w:rFonts w:ascii="Book Antiqua" w:hAnsi="Book Antiqua" w:cs="Times New Roman"/>
          <w:b/>
          <w:i/>
          <w:iCs/>
          <w:color w:val="000000" w:themeColor="text1"/>
          <w:lang w:val="en-US"/>
        </w:rPr>
      </w:pPr>
      <w:r w:rsidRPr="00313587">
        <w:rPr>
          <w:rFonts w:ascii="Book Antiqua" w:hAnsi="Book Antiqua" w:cs="Times New Roman"/>
          <w:b/>
          <w:i/>
          <w:iCs/>
          <w:color w:val="000000" w:themeColor="text1"/>
          <w:lang w:val="en-US"/>
        </w:rPr>
        <w:t>Peds</w:t>
      </w:r>
      <w:r w:rsidR="00D047B6" w:rsidRPr="00313587">
        <w:rPr>
          <w:rFonts w:ascii="Book Antiqua" w:hAnsi="Book Antiqua" w:cs="Times New Roman"/>
          <w:b/>
          <w:i/>
          <w:iCs/>
          <w:color w:val="000000" w:themeColor="text1"/>
          <w:lang w:val="en-US"/>
        </w:rPr>
        <w:t xml:space="preserve">QL and IFS </w:t>
      </w:r>
      <w:r w:rsidR="004B4AE9" w:rsidRPr="00313587">
        <w:rPr>
          <w:rFonts w:ascii="Book Antiqua" w:hAnsi="Book Antiqua" w:cs="Times New Roman"/>
          <w:b/>
          <w:i/>
          <w:iCs/>
          <w:color w:val="000000" w:themeColor="text1"/>
          <w:lang w:val="en-US"/>
        </w:rPr>
        <w:t>comparison</w:t>
      </w:r>
    </w:p>
    <w:p w14:paraId="28A00AA7" w14:textId="77777777" w:rsidR="001F5547" w:rsidRPr="00313587" w:rsidRDefault="00D96EBE"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Both </w:t>
      </w:r>
      <w:r w:rsidR="006D7A87" w:rsidRPr="00313587">
        <w:rPr>
          <w:rFonts w:ascii="Book Antiqua" w:hAnsi="Book Antiqua" w:cs="Times New Roman"/>
          <w:bCs/>
          <w:color w:val="000000" w:themeColor="text1"/>
          <w:lang w:val="en-US"/>
        </w:rPr>
        <w:t xml:space="preserve">parent </w:t>
      </w:r>
      <w:r w:rsidRPr="00313587">
        <w:rPr>
          <w:rFonts w:ascii="Book Antiqua" w:hAnsi="Book Antiqua" w:cs="Times New Roman"/>
          <w:bCs/>
          <w:color w:val="000000" w:themeColor="text1"/>
          <w:lang w:val="en-US"/>
        </w:rPr>
        <w:t xml:space="preserve">groups were compared </w:t>
      </w:r>
      <w:r w:rsidR="006D7A87" w:rsidRPr="00313587">
        <w:rPr>
          <w:rFonts w:ascii="Book Antiqua" w:hAnsi="Book Antiqua" w:cs="Times New Roman"/>
          <w:bCs/>
          <w:color w:val="000000" w:themeColor="text1"/>
          <w:lang w:val="en-US"/>
        </w:rPr>
        <w:t>according to</w:t>
      </w:r>
      <w:r w:rsidR="00C32E65" w:rsidRPr="00313587">
        <w:rPr>
          <w:rFonts w:ascii="Book Antiqua" w:hAnsi="Book Antiqua" w:cs="Times New Roman"/>
          <w:bCs/>
          <w:color w:val="000000" w:themeColor="text1"/>
          <w:lang w:val="en-US"/>
        </w:rPr>
        <w:t xml:space="preserve"> the</w:t>
      </w:r>
      <w:r w:rsidRPr="00313587">
        <w:rPr>
          <w:rFonts w:ascii="Book Antiqua" w:hAnsi="Book Antiqua" w:cs="Times New Roman"/>
          <w:bCs/>
          <w:color w:val="000000" w:themeColor="text1"/>
          <w:lang w:val="en-US"/>
        </w:rPr>
        <w:t xml:space="preserve"> IFS </w:t>
      </w:r>
      <w:r w:rsidR="006E05D8" w:rsidRPr="00313587">
        <w:rPr>
          <w:rFonts w:ascii="Book Antiqua" w:hAnsi="Book Antiqua" w:cs="Times New Roman"/>
          <w:bCs/>
          <w:color w:val="000000" w:themeColor="text1"/>
          <w:lang w:val="en-US"/>
        </w:rPr>
        <w:t>and P</w:t>
      </w:r>
      <w:r w:rsidR="006D7A87" w:rsidRPr="00313587">
        <w:rPr>
          <w:rFonts w:ascii="Book Antiqua" w:hAnsi="Book Antiqua" w:cs="Times New Roman"/>
          <w:bCs/>
          <w:color w:val="000000" w:themeColor="text1"/>
          <w:lang w:val="en-US"/>
        </w:rPr>
        <w:t>ed</w:t>
      </w:r>
      <w:r w:rsidR="006E05D8" w:rsidRPr="00313587">
        <w:rPr>
          <w:rFonts w:ascii="Book Antiqua" w:hAnsi="Book Antiqua" w:cs="Times New Roman"/>
          <w:bCs/>
          <w:color w:val="000000" w:themeColor="text1"/>
          <w:lang w:val="en-US"/>
        </w:rPr>
        <w:t xml:space="preserve">sQL </w:t>
      </w:r>
      <w:r w:rsidR="00D8041C" w:rsidRPr="00313587">
        <w:rPr>
          <w:rFonts w:ascii="Book Antiqua" w:hAnsi="Book Antiqua" w:cs="Times New Roman"/>
          <w:bCs/>
          <w:color w:val="000000" w:themeColor="text1"/>
          <w:lang w:val="en-US"/>
        </w:rPr>
        <w:t>scores</w:t>
      </w:r>
      <w:r w:rsidR="006D7A87" w:rsidRPr="00313587">
        <w:rPr>
          <w:rFonts w:ascii="Book Antiqua" w:hAnsi="Book Antiqua" w:cs="Times New Roman"/>
          <w:bCs/>
          <w:color w:val="000000" w:themeColor="text1"/>
          <w:lang w:val="en-US"/>
        </w:rPr>
        <w:t xml:space="preserve"> </w:t>
      </w:r>
      <w:r w:rsidR="0043005B" w:rsidRPr="00313587">
        <w:rPr>
          <w:rFonts w:ascii="Book Antiqua" w:hAnsi="Book Antiqua" w:cs="Times New Roman"/>
          <w:bCs/>
          <w:color w:val="000000" w:themeColor="text1"/>
          <w:lang w:val="en-US"/>
        </w:rPr>
        <w:t>(</w:t>
      </w:r>
      <w:r w:rsidR="002F5F69" w:rsidRPr="00313587">
        <w:rPr>
          <w:rFonts w:ascii="Book Antiqua" w:hAnsi="Book Antiqua" w:cs="Times New Roman"/>
          <w:bCs/>
          <w:color w:val="000000" w:themeColor="text1"/>
          <w:lang w:val="en-US"/>
        </w:rPr>
        <w:t>Table</w:t>
      </w:r>
      <w:r w:rsidR="006D7A87" w:rsidRPr="00313587">
        <w:rPr>
          <w:rFonts w:ascii="Book Antiqua" w:hAnsi="Book Antiqua" w:cs="Times New Roman"/>
          <w:bCs/>
          <w:color w:val="000000" w:themeColor="text1"/>
          <w:lang w:val="en-US"/>
        </w:rPr>
        <w:t xml:space="preserve"> </w:t>
      </w:r>
      <w:r w:rsidR="002F5F69" w:rsidRPr="00313587">
        <w:rPr>
          <w:rFonts w:ascii="Book Antiqua" w:hAnsi="Book Antiqua" w:cs="Times New Roman"/>
          <w:bCs/>
          <w:color w:val="000000" w:themeColor="text1"/>
          <w:lang w:val="en-US"/>
        </w:rPr>
        <w:t>2</w:t>
      </w:r>
      <w:r w:rsidR="0043005B" w:rsidRPr="00313587">
        <w:rPr>
          <w:rFonts w:ascii="Book Antiqua" w:hAnsi="Book Antiqua" w:cs="Times New Roman"/>
          <w:bCs/>
          <w:color w:val="000000" w:themeColor="text1"/>
          <w:lang w:val="en-US"/>
        </w:rPr>
        <w:t>)</w:t>
      </w:r>
      <w:r w:rsidR="004154FC" w:rsidRPr="00313587">
        <w:rPr>
          <w:rFonts w:ascii="Book Antiqua" w:hAnsi="Book Antiqua" w:cs="Times New Roman"/>
          <w:bCs/>
          <w:color w:val="000000" w:themeColor="text1"/>
          <w:lang w:val="en-US"/>
        </w:rPr>
        <w:t>.</w:t>
      </w:r>
      <w:r w:rsidR="004154FC" w:rsidRPr="00313587">
        <w:rPr>
          <w:rFonts w:ascii="Book Antiqua" w:eastAsiaTheme="minorEastAsia" w:hAnsi="Book Antiqua" w:cs="Times New Roman"/>
          <w:bCs/>
          <w:color w:val="000000" w:themeColor="text1"/>
          <w:lang w:val="en-US" w:eastAsia="zh-CN"/>
        </w:rPr>
        <w:t xml:space="preserve"> </w:t>
      </w:r>
      <w:r w:rsidR="004C6C4C" w:rsidRPr="00313587">
        <w:rPr>
          <w:rFonts w:ascii="Book Antiqua" w:hAnsi="Book Antiqua" w:cs="Times New Roman"/>
          <w:bCs/>
          <w:color w:val="000000" w:themeColor="text1"/>
          <w:lang w:val="en-US"/>
        </w:rPr>
        <w:t>St</w:t>
      </w:r>
      <w:r w:rsidR="00A67178" w:rsidRPr="00313587">
        <w:rPr>
          <w:rFonts w:ascii="Book Antiqua" w:hAnsi="Book Antiqua" w:cs="Times New Roman"/>
          <w:bCs/>
          <w:color w:val="000000" w:themeColor="text1"/>
          <w:lang w:val="en-US"/>
        </w:rPr>
        <w:t>atistically significant difference</w:t>
      </w:r>
      <w:r w:rsidR="006D7A87" w:rsidRPr="00313587">
        <w:rPr>
          <w:rFonts w:ascii="Book Antiqua" w:hAnsi="Book Antiqua" w:cs="Times New Roman"/>
          <w:bCs/>
          <w:color w:val="000000" w:themeColor="text1"/>
          <w:lang w:val="en-US"/>
        </w:rPr>
        <w:t>s</w:t>
      </w:r>
      <w:r w:rsidR="00A67178" w:rsidRPr="00313587">
        <w:rPr>
          <w:rFonts w:ascii="Book Antiqua" w:hAnsi="Book Antiqua" w:cs="Times New Roman"/>
          <w:bCs/>
          <w:color w:val="000000" w:themeColor="text1"/>
          <w:lang w:val="en-US"/>
        </w:rPr>
        <w:t xml:space="preserve"> </w:t>
      </w:r>
      <w:r w:rsidR="004C6C4C" w:rsidRPr="00313587">
        <w:rPr>
          <w:rFonts w:ascii="Book Antiqua" w:hAnsi="Book Antiqua" w:cs="Times New Roman"/>
          <w:bCs/>
          <w:color w:val="000000" w:themeColor="text1"/>
          <w:lang w:val="en-US"/>
        </w:rPr>
        <w:t xml:space="preserve">were found </w:t>
      </w:r>
      <w:r w:rsidR="00161DA9" w:rsidRPr="00313587">
        <w:rPr>
          <w:rFonts w:ascii="Book Antiqua" w:hAnsi="Book Antiqua" w:cs="Times New Roman"/>
          <w:bCs/>
          <w:color w:val="000000" w:themeColor="text1"/>
          <w:lang w:val="en-US"/>
        </w:rPr>
        <w:t>between the groups</w:t>
      </w:r>
      <w:r w:rsidRPr="00313587">
        <w:rPr>
          <w:rFonts w:ascii="Book Antiqua" w:hAnsi="Book Antiqua" w:cs="Times New Roman"/>
          <w:bCs/>
          <w:color w:val="000000" w:themeColor="text1"/>
          <w:lang w:val="en-US"/>
        </w:rPr>
        <w:t xml:space="preserve"> in terms of financial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 familial-social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 personal strain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w:t>
      </w:r>
      <w:r w:rsidR="006D7A87"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and total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w:t>
      </w:r>
      <w:r w:rsidR="00C32E65" w:rsidRPr="00313587">
        <w:rPr>
          <w:rFonts w:ascii="Book Antiqua" w:hAnsi="Book Antiqua" w:cs="Times New Roman"/>
          <w:bCs/>
          <w:color w:val="000000" w:themeColor="text1"/>
          <w:lang w:val="en-US"/>
        </w:rPr>
        <w:t>;</w:t>
      </w:r>
      <w:r w:rsidR="006D7A87" w:rsidRPr="00313587">
        <w:rPr>
          <w:rFonts w:ascii="Book Antiqua" w:hAnsi="Book Antiqua" w:cs="Times New Roman"/>
          <w:bCs/>
          <w:color w:val="000000" w:themeColor="text1"/>
          <w:lang w:val="en-US"/>
        </w:rPr>
        <w:t xml:space="preserve"> the LT </w:t>
      </w:r>
      <w:r w:rsidR="00C32E65" w:rsidRPr="00313587">
        <w:rPr>
          <w:rFonts w:ascii="Book Antiqua" w:hAnsi="Book Antiqua" w:cs="Times New Roman"/>
          <w:bCs/>
          <w:color w:val="000000" w:themeColor="text1"/>
          <w:lang w:val="en-US"/>
        </w:rPr>
        <w:t xml:space="preserve">group </w:t>
      </w:r>
      <w:r w:rsidR="006D7A87" w:rsidRPr="00313587">
        <w:rPr>
          <w:rFonts w:ascii="Book Antiqua" w:hAnsi="Book Antiqua" w:cs="Times New Roman"/>
          <w:bCs/>
          <w:color w:val="000000" w:themeColor="text1"/>
          <w:lang w:val="en-US"/>
        </w:rPr>
        <w:t xml:space="preserve">parents </w:t>
      </w:r>
      <w:r w:rsidR="00C32E65" w:rsidRPr="00313587">
        <w:rPr>
          <w:rFonts w:ascii="Book Antiqua" w:hAnsi="Book Antiqua" w:cs="Times New Roman"/>
          <w:bCs/>
          <w:color w:val="000000" w:themeColor="text1"/>
          <w:lang w:val="en-US"/>
        </w:rPr>
        <w:t xml:space="preserve">had higher </w:t>
      </w:r>
      <w:r w:rsidR="006D7A87" w:rsidRPr="00313587">
        <w:rPr>
          <w:rFonts w:ascii="Book Antiqua" w:hAnsi="Book Antiqua" w:cs="Times New Roman"/>
          <w:bCs/>
          <w:color w:val="000000" w:themeColor="text1"/>
          <w:lang w:val="en-US"/>
        </w:rPr>
        <w:t>score</w:t>
      </w:r>
      <w:r w:rsidR="00C32E65" w:rsidRPr="00313587">
        <w:rPr>
          <w:rFonts w:ascii="Book Antiqua" w:hAnsi="Book Antiqua" w:cs="Times New Roman"/>
          <w:bCs/>
          <w:color w:val="000000" w:themeColor="text1"/>
          <w:lang w:val="en-US"/>
        </w:rPr>
        <w:t>s for each of these categories</w:t>
      </w:r>
      <w:r w:rsidR="006D7A87" w:rsidRPr="00313587">
        <w:rPr>
          <w:rFonts w:ascii="Book Antiqua" w:hAnsi="Book Antiqua" w:cs="Times New Roman"/>
          <w:bCs/>
          <w:color w:val="000000" w:themeColor="text1"/>
          <w:lang w:val="en-US"/>
        </w:rPr>
        <w:t>.</w:t>
      </w:r>
      <w:r w:rsidR="00854876" w:rsidRPr="00313587">
        <w:rPr>
          <w:rFonts w:ascii="Book Antiqua" w:hAnsi="Book Antiqua" w:cs="Times New Roman"/>
          <w:bCs/>
          <w:color w:val="000000" w:themeColor="text1"/>
          <w:lang w:val="en-US"/>
        </w:rPr>
        <w:t xml:space="preserve"> </w:t>
      </w:r>
      <w:r w:rsidR="00A67178" w:rsidRPr="00313587">
        <w:rPr>
          <w:rFonts w:ascii="Book Antiqua" w:hAnsi="Book Antiqua" w:cs="Times New Roman"/>
          <w:bCs/>
          <w:color w:val="000000" w:themeColor="text1"/>
          <w:lang w:val="en-US"/>
        </w:rPr>
        <w:t>Statistically significant difference</w:t>
      </w:r>
      <w:r w:rsidR="006D7A87" w:rsidRPr="00313587">
        <w:rPr>
          <w:rFonts w:ascii="Book Antiqua" w:hAnsi="Book Antiqua" w:cs="Times New Roman"/>
          <w:bCs/>
          <w:color w:val="000000" w:themeColor="text1"/>
          <w:lang w:val="en-US"/>
        </w:rPr>
        <w:t>s</w:t>
      </w:r>
      <w:r w:rsidR="00A67178" w:rsidRPr="00313587">
        <w:rPr>
          <w:rFonts w:ascii="Book Antiqua" w:hAnsi="Book Antiqua" w:cs="Times New Roman"/>
          <w:bCs/>
          <w:color w:val="000000" w:themeColor="text1"/>
          <w:lang w:val="en-US"/>
        </w:rPr>
        <w:t xml:space="preserve"> </w:t>
      </w:r>
      <w:r w:rsidR="006E05D8" w:rsidRPr="00313587">
        <w:rPr>
          <w:rFonts w:ascii="Book Antiqua" w:hAnsi="Book Antiqua" w:cs="Times New Roman"/>
          <w:bCs/>
          <w:color w:val="000000" w:themeColor="text1"/>
          <w:lang w:val="en-US"/>
        </w:rPr>
        <w:t>w</w:t>
      </w:r>
      <w:r w:rsidR="006D7A87" w:rsidRPr="00313587">
        <w:rPr>
          <w:rFonts w:ascii="Book Antiqua" w:hAnsi="Book Antiqua" w:cs="Times New Roman"/>
          <w:bCs/>
          <w:color w:val="000000" w:themeColor="text1"/>
          <w:lang w:val="en-US"/>
        </w:rPr>
        <w:t>ere</w:t>
      </w:r>
      <w:r w:rsidR="006E05D8" w:rsidRPr="00313587">
        <w:rPr>
          <w:rFonts w:ascii="Book Antiqua" w:hAnsi="Book Antiqua" w:cs="Times New Roman"/>
          <w:bCs/>
          <w:color w:val="000000" w:themeColor="text1"/>
          <w:lang w:val="en-US"/>
        </w:rPr>
        <w:t xml:space="preserve"> found between the </w:t>
      </w:r>
      <w:r w:rsidR="006D7A87" w:rsidRPr="00313587">
        <w:rPr>
          <w:rFonts w:ascii="Book Antiqua" w:hAnsi="Book Antiqua" w:cs="Times New Roman"/>
          <w:bCs/>
          <w:color w:val="000000" w:themeColor="text1"/>
          <w:lang w:val="en-US"/>
        </w:rPr>
        <w:t xml:space="preserve">parent </w:t>
      </w:r>
      <w:r w:rsidR="006E05D8" w:rsidRPr="00313587">
        <w:rPr>
          <w:rFonts w:ascii="Book Antiqua" w:hAnsi="Book Antiqua" w:cs="Times New Roman"/>
          <w:bCs/>
          <w:color w:val="000000" w:themeColor="text1"/>
          <w:lang w:val="en-US"/>
        </w:rPr>
        <w:t xml:space="preserve">groups in terms of </w:t>
      </w:r>
      <w:r w:rsidR="006D7A87" w:rsidRPr="00313587">
        <w:rPr>
          <w:rFonts w:ascii="Book Antiqua" w:hAnsi="Book Antiqua" w:cs="Times New Roman"/>
          <w:bCs/>
          <w:color w:val="000000" w:themeColor="text1"/>
          <w:lang w:val="en-US"/>
        </w:rPr>
        <w:t>Peds</w:t>
      </w:r>
      <w:r w:rsidR="001F5547" w:rsidRPr="00313587">
        <w:rPr>
          <w:rFonts w:ascii="Book Antiqua" w:hAnsi="Book Antiqua" w:cs="Times New Roman"/>
          <w:bCs/>
          <w:color w:val="000000" w:themeColor="text1"/>
          <w:lang w:val="en-US"/>
        </w:rPr>
        <w:t>QL</w:t>
      </w:r>
      <w:r w:rsidR="006D7A87" w:rsidRPr="00313587">
        <w:rPr>
          <w:rFonts w:ascii="Book Antiqua" w:hAnsi="Book Antiqua" w:cs="Times New Roman"/>
          <w:bCs/>
          <w:color w:val="000000" w:themeColor="text1"/>
          <w:lang w:val="en-US"/>
        </w:rPr>
        <w:t xml:space="preserve"> </w:t>
      </w:r>
      <w:r w:rsidR="00D8041C" w:rsidRPr="00313587">
        <w:rPr>
          <w:rFonts w:ascii="Book Antiqua" w:hAnsi="Book Antiqua" w:cs="Times New Roman"/>
          <w:bCs/>
          <w:color w:val="000000" w:themeColor="text1"/>
          <w:lang w:val="en-US"/>
        </w:rPr>
        <w:t xml:space="preserve">scores </w:t>
      </w:r>
      <w:r w:rsidR="006D7A87" w:rsidRPr="00313587">
        <w:rPr>
          <w:rFonts w:ascii="Book Antiqua" w:hAnsi="Book Antiqua" w:cs="Times New Roman"/>
          <w:bCs/>
          <w:color w:val="000000" w:themeColor="text1"/>
          <w:lang w:val="en-US"/>
        </w:rPr>
        <w:t>regarding</w:t>
      </w:r>
      <w:r w:rsidR="001F5547" w:rsidRPr="00313587">
        <w:rPr>
          <w:rFonts w:ascii="Book Antiqua" w:eastAsia="Times New Roman" w:hAnsi="Book Antiqua" w:cs="Times New Roman"/>
          <w:color w:val="000000" w:themeColor="text1"/>
          <w:lang w:val="en-US"/>
        </w:rPr>
        <w:t xml:space="preserve"> i</w:t>
      </w:r>
      <w:r w:rsidR="0054394F" w:rsidRPr="00313587">
        <w:rPr>
          <w:rFonts w:ascii="Book Antiqua" w:eastAsia="Times New Roman" w:hAnsi="Book Antiqua" w:cs="Times New Roman"/>
          <w:color w:val="000000" w:themeColor="text1"/>
          <w:lang w:val="en-US"/>
        </w:rPr>
        <w:t>nformation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f</w:t>
      </w:r>
      <w:r w:rsidR="0054394F" w:rsidRPr="00313587">
        <w:rPr>
          <w:rFonts w:ascii="Book Antiqua" w:eastAsia="Times New Roman" w:hAnsi="Book Antiqua" w:cs="Times New Roman"/>
          <w:color w:val="000000" w:themeColor="text1"/>
          <w:lang w:val="en-US"/>
        </w:rPr>
        <w:t xml:space="preserve">amily </w:t>
      </w:r>
      <w:r w:rsidR="001F5547" w:rsidRPr="00313587">
        <w:rPr>
          <w:rFonts w:ascii="Book Antiqua" w:eastAsia="Times New Roman" w:hAnsi="Book Antiqua" w:cs="Times New Roman"/>
          <w:color w:val="000000" w:themeColor="text1"/>
          <w:lang w:val="en-US"/>
        </w:rPr>
        <w:t>i</w:t>
      </w:r>
      <w:r w:rsidR="0054394F" w:rsidRPr="00313587">
        <w:rPr>
          <w:rFonts w:ascii="Book Antiqua" w:eastAsia="Times New Roman" w:hAnsi="Book Antiqua" w:cs="Times New Roman"/>
          <w:color w:val="000000" w:themeColor="text1"/>
          <w:lang w:val="en-US"/>
        </w:rPr>
        <w:t>nclusion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c</w:t>
      </w:r>
      <w:r w:rsidR="0054394F" w:rsidRPr="00313587">
        <w:rPr>
          <w:rFonts w:ascii="Book Antiqua" w:eastAsia="Times New Roman" w:hAnsi="Book Antiqua" w:cs="Times New Roman"/>
          <w:color w:val="000000" w:themeColor="text1"/>
          <w:lang w:val="en-US"/>
        </w:rPr>
        <w:t>ommunication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43005B"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t</w:t>
      </w:r>
      <w:r w:rsidR="0043005B" w:rsidRPr="00313587">
        <w:rPr>
          <w:rFonts w:ascii="Book Antiqua" w:eastAsia="Times New Roman" w:hAnsi="Book Antiqua" w:cs="Times New Roman"/>
          <w:color w:val="000000" w:themeColor="text1"/>
          <w:lang w:val="en-US"/>
        </w:rPr>
        <w:t>echnical</w:t>
      </w:r>
      <w:r w:rsidR="0054394F"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s</w:t>
      </w:r>
      <w:r w:rsidR="0054394F" w:rsidRPr="00313587">
        <w:rPr>
          <w:rFonts w:ascii="Book Antiqua" w:eastAsia="Times New Roman" w:hAnsi="Book Antiqua" w:cs="Times New Roman"/>
          <w:color w:val="000000" w:themeColor="text1"/>
          <w:lang w:val="en-US"/>
        </w:rPr>
        <w:t>kills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e</w:t>
      </w:r>
      <w:r w:rsidR="0054394F" w:rsidRPr="00313587">
        <w:rPr>
          <w:rFonts w:ascii="Book Antiqua" w:eastAsia="Times New Roman" w:hAnsi="Book Antiqua" w:cs="Times New Roman"/>
          <w:color w:val="000000" w:themeColor="text1"/>
          <w:lang w:val="en-US"/>
        </w:rPr>
        <w:t xml:space="preserve">motional </w:t>
      </w:r>
      <w:r w:rsidR="001F5547" w:rsidRPr="00313587">
        <w:rPr>
          <w:rFonts w:ascii="Book Antiqua" w:eastAsia="Times New Roman" w:hAnsi="Book Antiqua" w:cs="Times New Roman"/>
          <w:color w:val="000000" w:themeColor="text1"/>
          <w:lang w:val="en-US"/>
        </w:rPr>
        <w:t>n</w:t>
      </w:r>
      <w:r w:rsidR="0054394F" w:rsidRPr="00313587">
        <w:rPr>
          <w:rFonts w:ascii="Book Antiqua" w:eastAsia="Times New Roman" w:hAnsi="Book Antiqua" w:cs="Times New Roman"/>
          <w:color w:val="000000" w:themeColor="text1"/>
          <w:lang w:val="en-US"/>
        </w:rPr>
        <w:t>eeds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6D7A87" w:rsidRPr="00313587">
        <w:rPr>
          <w:rFonts w:ascii="Book Antiqua" w:eastAsia="Times New Roman" w:hAnsi="Book Antiqua" w:cs="Times New Roman"/>
          <w:color w:val="000000" w:themeColor="text1"/>
          <w:lang w:val="en-US"/>
        </w:rPr>
        <w:t>,</w:t>
      </w:r>
      <w:r w:rsidR="0054394F" w:rsidRPr="00313587">
        <w:rPr>
          <w:rFonts w:ascii="Book Antiqua" w:eastAsia="Times New Roman" w:hAnsi="Book Antiqua" w:cs="Times New Roman"/>
          <w:color w:val="000000" w:themeColor="text1"/>
          <w:lang w:val="en-US"/>
        </w:rPr>
        <w:t xml:space="preserve"> </w:t>
      </w:r>
      <w:r w:rsidR="006E05D8" w:rsidRPr="00313587">
        <w:rPr>
          <w:rFonts w:ascii="Book Antiqua" w:eastAsia="Times New Roman" w:hAnsi="Book Antiqua" w:cs="Times New Roman"/>
          <w:color w:val="000000" w:themeColor="text1"/>
          <w:lang w:val="en-US"/>
        </w:rPr>
        <w:t xml:space="preserve">and </w:t>
      </w:r>
      <w:r w:rsidR="001F5547" w:rsidRPr="00313587">
        <w:rPr>
          <w:rFonts w:ascii="Book Antiqua" w:eastAsia="Times New Roman" w:hAnsi="Book Antiqua" w:cs="Times New Roman"/>
          <w:color w:val="000000" w:themeColor="text1"/>
          <w:lang w:val="en-US"/>
        </w:rPr>
        <w:t>o</w:t>
      </w:r>
      <w:r w:rsidR="0054394F" w:rsidRPr="00313587">
        <w:rPr>
          <w:rFonts w:ascii="Book Antiqua" w:eastAsia="Times New Roman" w:hAnsi="Book Antiqua" w:cs="Times New Roman"/>
          <w:color w:val="000000" w:themeColor="text1"/>
          <w:lang w:val="en-US"/>
        </w:rPr>
        <w:t xml:space="preserve">verall </w:t>
      </w:r>
      <w:r w:rsidR="001F5547" w:rsidRPr="00313587">
        <w:rPr>
          <w:rFonts w:ascii="Book Antiqua" w:eastAsia="Times New Roman" w:hAnsi="Book Antiqua" w:cs="Times New Roman"/>
          <w:color w:val="000000" w:themeColor="text1"/>
          <w:lang w:val="en-US"/>
        </w:rPr>
        <w:t>s</w:t>
      </w:r>
      <w:r w:rsidR="0054394F" w:rsidRPr="00313587">
        <w:rPr>
          <w:rFonts w:ascii="Book Antiqua" w:eastAsia="Times New Roman" w:hAnsi="Book Antiqua" w:cs="Times New Roman"/>
          <w:color w:val="000000" w:themeColor="text1"/>
          <w:lang w:val="en-US"/>
        </w:rPr>
        <w:t>atisfaction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C32E65" w:rsidRPr="00313587">
        <w:rPr>
          <w:rFonts w:ascii="Book Antiqua" w:eastAsia="Times New Roman" w:hAnsi="Book Antiqua" w:cs="Times New Roman"/>
          <w:color w:val="000000" w:themeColor="text1"/>
          <w:lang w:val="en-US"/>
        </w:rPr>
        <w:t xml:space="preserve">; the </w:t>
      </w:r>
      <w:r w:rsidR="006D7A87" w:rsidRPr="00313587">
        <w:rPr>
          <w:rFonts w:ascii="Book Antiqua" w:eastAsia="Times New Roman" w:hAnsi="Book Antiqua" w:cs="Times New Roman"/>
          <w:color w:val="000000" w:themeColor="text1"/>
          <w:lang w:val="en-US"/>
        </w:rPr>
        <w:t xml:space="preserve">LT </w:t>
      </w:r>
      <w:r w:rsidR="00C32E65" w:rsidRPr="00313587">
        <w:rPr>
          <w:rFonts w:ascii="Book Antiqua" w:eastAsia="Times New Roman" w:hAnsi="Book Antiqua" w:cs="Times New Roman"/>
          <w:color w:val="000000" w:themeColor="text1"/>
          <w:lang w:val="en-US"/>
        </w:rPr>
        <w:t xml:space="preserve">group </w:t>
      </w:r>
      <w:r w:rsidR="006D7A87" w:rsidRPr="00313587">
        <w:rPr>
          <w:rFonts w:ascii="Book Antiqua" w:eastAsia="Times New Roman" w:hAnsi="Book Antiqua" w:cs="Times New Roman"/>
          <w:color w:val="000000" w:themeColor="text1"/>
          <w:lang w:val="en-US"/>
        </w:rPr>
        <w:t>parent</w:t>
      </w:r>
      <w:r w:rsidR="00C32E65" w:rsidRPr="00313587">
        <w:rPr>
          <w:rFonts w:ascii="Book Antiqua" w:eastAsia="Times New Roman" w:hAnsi="Book Antiqua" w:cs="Times New Roman"/>
          <w:color w:val="000000" w:themeColor="text1"/>
          <w:lang w:val="en-US"/>
        </w:rPr>
        <w:t>s had higher</w:t>
      </w:r>
      <w:r w:rsidR="006D7A87" w:rsidRPr="00313587">
        <w:rPr>
          <w:rFonts w:ascii="Book Antiqua" w:eastAsia="Times New Roman" w:hAnsi="Book Antiqua" w:cs="Times New Roman"/>
          <w:color w:val="000000" w:themeColor="text1"/>
          <w:lang w:val="en-US"/>
        </w:rPr>
        <w:t xml:space="preserve"> scores </w:t>
      </w:r>
      <w:r w:rsidR="00C32E65" w:rsidRPr="00313587">
        <w:rPr>
          <w:rFonts w:ascii="Book Antiqua" w:eastAsia="Times New Roman" w:hAnsi="Book Antiqua" w:cs="Times New Roman"/>
          <w:color w:val="000000" w:themeColor="text1"/>
          <w:lang w:val="en-US"/>
        </w:rPr>
        <w:t>for</w:t>
      </w:r>
      <w:r w:rsidR="006D7A87" w:rsidRPr="00313587">
        <w:rPr>
          <w:rFonts w:ascii="Book Antiqua" w:eastAsia="Times New Roman" w:hAnsi="Book Antiqua" w:cs="Times New Roman"/>
          <w:color w:val="000000" w:themeColor="text1"/>
          <w:lang w:val="en-US"/>
        </w:rPr>
        <w:t xml:space="preserve"> each Ped</w:t>
      </w:r>
      <w:r w:rsidR="007B3FA1" w:rsidRPr="00313587">
        <w:rPr>
          <w:rFonts w:ascii="Book Antiqua" w:eastAsia="Times New Roman" w:hAnsi="Book Antiqua" w:cs="Times New Roman"/>
          <w:color w:val="000000" w:themeColor="text1"/>
          <w:lang w:val="en-US"/>
        </w:rPr>
        <w:t>s</w:t>
      </w:r>
      <w:r w:rsidR="006D7A87" w:rsidRPr="00313587">
        <w:rPr>
          <w:rFonts w:ascii="Book Antiqua" w:eastAsia="Times New Roman" w:hAnsi="Book Antiqua" w:cs="Times New Roman"/>
          <w:color w:val="000000" w:themeColor="text1"/>
          <w:lang w:val="en-US"/>
        </w:rPr>
        <w:t>QL domain</w:t>
      </w:r>
      <w:r w:rsidR="0054394F" w:rsidRPr="00313587">
        <w:rPr>
          <w:rFonts w:ascii="Book Antiqua" w:hAnsi="Book Antiqua" w:cs="Times New Roman"/>
          <w:bCs/>
          <w:color w:val="000000" w:themeColor="text1"/>
          <w:lang w:val="en-US"/>
        </w:rPr>
        <w:t xml:space="preserve">. </w:t>
      </w:r>
    </w:p>
    <w:p w14:paraId="1EC58116" w14:textId="77777777" w:rsidR="006E05D8" w:rsidRPr="00313587" w:rsidRDefault="006E05D8" w:rsidP="00313587">
      <w:pPr>
        <w:pStyle w:val="Gvde"/>
        <w:adjustRightInd w:val="0"/>
        <w:snapToGrid w:val="0"/>
        <w:spacing w:line="360" w:lineRule="auto"/>
        <w:jc w:val="both"/>
        <w:rPr>
          <w:rFonts w:ascii="Book Antiqua" w:hAnsi="Book Antiqua" w:cs="Times New Roman"/>
          <w:b/>
          <w:color w:val="000000" w:themeColor="text1"/>
          <w:lang w:val="en-US"/>
        </w:rPr>
      </w:pPr>
    </w:p>
    <w:p w14:paraId="19F5E95C" w14:textId="77777777" w:rsidR="001F5547" w:rsidRPr="00313587" w:rsidRDefault="001F5547" w:rsidP="00313587">
      <w:pPr>
        <w:pStyle w:val="Gvde"/>
        <w:adjustRightInd w:val="0"/>
        <w:snapToGrid w:val="0"/>
        <w:spacing w:line="360" w:lineRule="auto"/>
        <w:jc w:val="both"/>
        <w:rPr>
          <w:rFonts w:ascii="Book Antiqua" w:hAnsi="Book Antiqua" w:cs="Times New Roman"/>
          <w:b/>
          <w:i/>
          <w:iCs/>
          <w:color w:val="000000" w:themeColor="text1"/>
          <w:lang w:val="en-US"/>
        </w:rPr>
      </w:pPr>
      <w:r w:rsidRPr="00313587">
        <w:rPr>
          <w:rFonts w:ascii="Book Antiqua" w:hAnsi="Book Antiqua" w:cs="Times New Roman"/>
          <w:b/>
          <w:i/>
          <w:iCs/>
          <w:color w:val="000000" w:themeColor="text1"/>
          <w:lang w:val="en-US"/>
        </w:rPr>
        <w:lastRenderedPageBreak/>
        <w:t xml:space="preserve">Education, </w:t>
      </w:r>
      <w:r w:rsidR="004B4AE9" w:rsidRPr="00313587">
        <w:rPr>
          <w:rFonts w:ascii="Book Antiqua" w:hAnsi="Book Antiqua" w:cs="Times New Roman"/>
          <w:b/>
          <w:i/>
          <w:iCs/>
          <w:color w:val="000000" w:themeColor="text1"/>
          <w:lang w:val="en-US"/>
        </w:rPr>
        <w:t>m</w:t>
      </w:r>
      <w:r w:rsidRPr="00313587">
        <w:rPr>
          <w:rFonts w:ascii="Book Antiqua" w:hAnsi="Book Antiqua" w:cs="Times New Roman"/>
          <w:b/>
          <w:i/>
          <w:iCs/>
          <w:color w:val="000000" w:themeColor="text1"/>
          <w:lang w:val="en-US"/>
        </w:rPr>
        <w:t>ont</w:t>
      </w:r>
      <w:r w:rsidR="004B4AE9" w:rsidRPr="00313587">
        <w:rPr>
          <w:rFonts w:ascii="Book Antiqua" w:hAnsi="Book Antiqua" w:cs="Times New Roman"/>
          <w:b/>
          <w:i/>
          <w:iCs/>
          <w:color w:val="000000" w:themeColor="text1"/>
          <w:lang w:val="en-US"/>
        </w:rPr>
        <w:t>h</w:t>
      </w:r>
      <w:r w:rsidRPr="00313587">
        <w:rPr>
          <w:rFonts w:ascii="Book Antiqua" w:hAnsi="Book Antiqua" w:cs="Times New Roman"/>
          <w:b/>
          <w:i/>
          <w:iCs/>
          <w:color w:val="000000" w:themeColor="text1"/>
          <w:lang w:val="en-US"/>
        </w:rPr>
        <w:t xml:space="preserve">ly </w:t>
      </w:r>
      <w:r w:rsidR="004B4AE9" w:rsidRPr="00313587">
        <w:rPr>
          <w:rFonts w:ascii="Book Antiqua" w:hAnsi="Book Antiqua" w:cs="Times New Roman"/>
          <w:b/>
          <w:i/>
          <w:iCs/>
          <w:color w:val="000000" w:themeColor="text1"/>
          <w:lang w:val="en-US"/>
        </w:rPr>
        <w:t>i</w:t>
      </w:r>
      <w:r w:rsidRPr="00313587">
        <w:rPr>
          <w:rFonts w:ascii="Book Antiqua" w:hAnsi="Book Antiqua" w:cs="Times New Roman"/>
          <w:b/>
          <w:i/>
          <w:iCs/>
          <w:color w:val="000000" w:themeColor="text1"/>
          <w:lang w:val="en-US"/>
        </w:rPr>
        <w:t>ncome</w:t>
      </w:r>
      <w:r w:rsidR="00A024D7" w:rsidRPr="00313587">
        <w:rPr>
          <w:rFonts w:ascii="Book Antiqua" w:hAnsi="Book Antiqua" w:cs="Times New Roman"/>
          <w:b/>
          <w:i/>
          <w:iCs/>
          <w:color w:val="000000" w:themeColor="text1"/>
          <w:lang w:val="en-US"/>
        </w:rPr>
        <w:t>,</w:t>
      </w:r>
      <w:r w:rsidRPr="00313587">
        <w:rPr>
          <w:rFonts w:ascii="Book Antiqua" w:hAnsi="Book Antiqua" w:cs="Times New Roman"/>
          <w:b/>
          <w:i/>
          <w:iCs/>
          <w:color w:val="000000" w:themeColor="text1"/>
          <w:lang w:val="en-US"/>
        </w:rPr>
        <w:t xml:space="preserve"> and </w:t>
      </w:r>
      <w:r w:rsidR="00A024D7" w:rsidRPr="00313587">
        <w:rPr>
          <w:rFonts w:ascii="Book Antiqua" w:hAnsi="Book Antiqua" w:cs="Times New Roman"/>
          <w:b/>
          <w:i/>
          <w:iCs/>
          <w:color w:val="000000" w:themeColor="text1"/>
          <w:lang w:val="en-US"/>
        </w:rPr>
        <w:t>p</w:t>
      </w:r>
      <w:r w:rsidRPr="00313587">
        <w:rPr>
          <w:rFonts w:ascii="Book Antiqua" w:hAnsi="Book Antiqua" w:cs="Times New Roman"/>
          <w:b/>
          <w:i/>
          <w:iCs/>
          <w:color w:val="000000" w:themeColor="text1"/>
          <w:lang w:val="en-US"/>
        </w:rPr>
        <w:t xml:space="preserve">lace of </w:t>
      </w:r>
      <w:r w:rsidR="00A024D7" w:rsidRPr="00313587">
        <w:rPr>
          <w:rFonts w:ascii="Book Antiqua" w:hAnsi="Book Antiqua" w:cs="Times New Roman"/>
          <w:b/>
          <w:i/>
          <w:iCs/>
          <w:color w:val="000000" w:themeColor="text1"/>
          <w:lang w:val="en-US"/>
        </w:rPr>
        <w:t>r</w:t>
      </w:r>
      <w:r w:rsidRPr="00313587">
        <w:rPr>
          <w:rFonts w:ascii="Book Antiqua" w:hAnsi="Book Antiqua" w:cs="Times New Roman"/>
          <w:b/>
          <w:i/>
          <w:iCs/>
          <w:color w:val="000000" w:themeColor="text1"/>
          <w:lang w:val="en-US"/>
        </w:rPr>
        <w:t>esidence</w:t>
      </w:r>
    </w:p>
    <w:p w14:paraId="0A062306" w14:textId="77777777" w:rsidR="00047DCE" w:rsidRPr="00313587" w:rsidRDefault="00056C5D"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w:t>
      </w:r>
      <w:r w:rsidR="00271D4C" w:rsidRPr="00313587">
        <w:rPr>
          <w:rFonts w:ascii="Book Antiqua" w:hAnsi="Book Antiqua" w:cs="Times New Roman"/>
          <w:bCs/>
          <w:color w:val="000000" w:themeColor="text1"/>
          <w:lang w:val="en-US"/>
        </w:rPr>
        <w:t>tatistically significant difference</w:t>
      </w:r>
      <w:r w:rsidR="006D7A87" w:rsidRPr="00313587">
        <w:rPr>
          <w:rFonts w:ascii="Book Antiqua" w:hAnsi="Book Antiqua" w:cs="Times New Roman"/>
          <w:bCs/>
          <w:color w:val="000000" w:themeColor="text1"/>
          <w:lang w:val="en-US"/>
        </w:rPr>
        <w:t>s</w:t>
      </w:r>
      <w:r w:rsidR="00271D4C" w:rsidRPr="00313587">
        <w:rPr>
          <w:rFonts w:ascii="Book Antiqua" w:hAnsi="Book Antiqua" w:cs="Times New Roman"/>
          <w:bCs/>
          <w:color w:val="000000" w:themeColor="text1"/>
          <w:lang w:val="en-US"/>
        </w:rPr>
        <w:t xml:space="preserve"> </w:t>
      </w:r>
      <w:r w:rsidR="009004BB" w:rsidRPr="00313587">
        <w:rPr>
          <w:rFonts w:ascii="Book Antiqua" w:hAnsi="Book Antiqua" w:cs="Times New Roman"/>
          <w:bCs/>
          <w:color w:val="000000" w:themeColor="text1"/>
          <w:lang w:val="en-US"/>
        </w:rPr>
        <w:t xml:space="preserve">were found </w:t>
      </w:r>
      <w:r w:rsidR="00854876" w:rsidRPr="00313587">
        <w:rPr>
          <w:rFonts w:ascii="Book Antiqua" w:hAnsi="Book Antiqua" w:cs="Times New Roman"/>
          <w:bCs/>
          <w:color w:val="000000" w:themeColor="text1"/>
          <w:lang w:val="en-US"/>
        </w:rPr>
        <w:t xml:space="preserve">between </w:t>
      </w:r>
      <w:r w:rsidR="00D8041C" w:rsidRPr="00313587">
        <w:rPr>
          <w:rFonts w:ascii="Book Antiqua" w:hAnsi="Book Antiqua" w:cs="Times New Roman"/>
          <w:bCs/>
          <w:color w:val="000000" w:themeColor="text1"/>
        </w:rPr>
        <w:t xml:space="preserve">the education level subgroups </w:t>
      </w:r>
      <w:r w:rsidR="009004BB" w:rsidRPr="00313587">
        <w:rPr>
          <w:rFonts w:ascii="Book Antiqua" w:hAnsi="Book Antiqua" w:cs="Times New Roman"/>
          <w:bCs/>
          <w:color w:val="000000" w:themeColor="text1"/>
        </w:rPr>
        <w:t xml:space="preserve">interms of </w:t>
      </w:r>
      <w:r w:rsidR="0030217A" w:rsidRPr="00313587">
        <w:rPr>
          <w:rFonts w:ascii="Book Antiqua" w:hAnsi="Book Antiqua" w:cs="Times New Roman"/>
          <w:bCs/>
          <w:color w:val="000000" w:themeColor="text1"/>
          <w:lang w:val="en-US"/>
        </w:rPr>
        <w:t xml:space="preserve">the IFS domains of </w:t>
      </w:r>
      <w:r w:rsidR="00271D4C" w:rsidRPr="00313587">
        <w:rPr>
          <w:rFonts w:ascii="Book Antiqua" w:hAnsi="Book Antiqua" w:cs="Times New Roman"/>
          <w:bCs/>
          <w:color w:val="000000" w:themeColor="text1"/>
          <w:lang w:val="en-US"/>
        </w:rPr>
        <w:t>financial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0.003), familial-social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0.008), personal strain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&lt;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0.001)</w:t>
      </w:r>
      <w:r w:rsidR="00854876" w:rsidRPr="00313587">
        <w:rPr>
          <w:rFonts w:ascii="Book Antiqua" w:hAnsi="Book Antiqua" w:cs="Times New Roman"/>
          <w:bCs/>
          <w:color w:val="000000" w:themeColor="text1"/>
          <w:lang w:val="en-US"/>
        </w:rPr>
        <w:t>, and</w:t>
      </w:r>
      <w:r w:rsidR="00271D4C" w:rsidRPr="00313587">
        <w:rPr>
          <w:rFonts w:ascii="Book Antiqua" w:hAnsi="Book Antiqua" w:cs="Times New Roman"/>
          <w:bCs/>
          <w:color w:val="000000" w:themeColor="text1"/>
          <w:lang w:val="en-US"/>
        </w:rPr>
        <w:t xml:space="preserve"> total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&lt;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 xml:space="preserve">0.001). </w:t>
      </w:r>
      <w:r w:rsidR="00161DA9" w:rsidRPr="00313587">
        <w:rPr>
          <w:rFonts w:ascii="Book Antiqua" w:hAnsi="Book Antiqua" w:cs="Times New Roman"/>
          <w:bCs/>
          <w:color w:val="000000" w:themeColor="text1"/>
          <w:lang w:val="en-US"/>
        </w:rPr>
        <w:t xml:space="preserve">However, these differences </w:t>
      </w:r>
      <w:r w:rsidR="00271D4C" w:rsidRPr="00313587">
        <w:rPr>
          <w:rFonts w:ascii="Book Antiqua" w:hAnsi="Book Antiqua" w:cs="Times New Roman"/>
          <w:bCs/>
          <w:color w:val="000000" w:themeColor="text1"/>
          <w:lang w:val="en-US"/>
        </w:rPr>
        <w:t>w</w:t>
      </w:r>
      <w:r w:rsidR="0030217A" w:rsidRPr="00313587">
        <w:rPr>
          <w:rFonts w:ascii="Book Antiqua" w:hAnsi="Book Antiqua" w:cs="Times New Roman"/>
          <w:bCs/>
          <w:color w:val="000000" w:themeColor="text1"/>
          <w:lang w:val="en-US"/>
        </w:rPr>
        <w:t>ere</w:t>
      </w:r>
      <w:r w:rsidR="00271D4C" w:rsidRPr="00313587">
        <w:rPr>
          <w:rFonts w:ascii="Book Antiqua" w:hAnsi="Book Antiqua" w:cs="Times New Roman"/>
          <w:bCs/>
          <w:color w:val="000000" w:themeColor="text1"/>
          <w:lang w:val="en-US"/>
        </w:rPr>
        <w:t xml:space="preserve"> not found in terms of </w:t>
      </w:r>
      <w:r w:rsidR="0030217A" w:rsidRPr="00313587">
        <w:rPr>
          <w:rFonts w:ascii="Book Antiqua" w:hAnsi="Book Antiqua" w:cs="Times New Roman"/>
          <w:bCs/>
          <w:color w:val="000000" w:themeColor="text1"/>
          <w:lang w:val="en-US"/>
        </w:rPr>
        <w:t xml:space="preserve">the IFS domain of </w:t>
      </w:r>
      <w:r w:rsidR="00271D4C" w:rsidRPr="00313587">
        <w:rPr>
          <w:rFonts w:ascii="Book Antiqua" w:hAnsi="Book Antiqua" w:cs="Times New Roman"/>
          <w:bCs/>
          <w:color w:val="000000" w:themeColor="text1"/>
          <w:lang w:val="en-US"/>
        </w:rPr>
        <w:t>mastery</w:t>
      </w:r>
      <w:r w:rsidR="00544EAE" w:rsidRPr="00313587">
        <w:rPr>
          <w:rFonts w:ascii="Book Antiqua" w:hAnsi="Book Antiqua" w:cs="Times New Roman"/>
          <w:bCs/>
          <w:color w:val="000000" w:themeColor="text1"/>
          <w:lang w:val="en-US"/>
        </w:rPr>
        <w:t xml:space="preserve">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544EAE"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544EAE" w:rsidRPr="00313587">
        <w:rPr>
          <w:rFonts w:ascii="Book Antiqua" w:hAnsi="Book Antiqua" w:cs="Times New Roman"/>
          <w:bCs/>
          <w:color w:val="000000" w:themeColor="text1"/>
          <w:lang w:val="en-US"/>
        </w:rPr>
        <w:t>0.404)</w:t>
      </w:r>
      <w:r w:rsidR="00271D4C"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 xml:space="preserve">or the </w:t>
      </w:r>
      <w:r w:rsidR="00271D4C"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00271D4C" w:rsidRPr="00313587">
        <w:rPr>
          <w:rFonts w:ascii="Book Antiqua" w:hAnsi="Book Antiqua" w:cs="Times New Roman"/>
          <w:bCs/>
          <w:color w:val="000000" w:themeColor="text1"/>
          <w:lang w:val="en-US"/>
        </w:rPr>
        <w:t xml:space="preserve">sQL </w:t>
      </w:r>
      <w:r w:rsidRPr="00313587">
        <w:rPr>
          <w:rFonts w:ascii="Book Antiqua" w:hAnsi="Book Antiqua" w:cs="Times New Roman"/>
          <w:bCs/>
          <w:color w:val="000000" w:themeColor="text1"/>
          <w:lang w:val="en-US"/>
        </w:rPr>
        <w:t xml:space="preserve">domains of </w:t>
      </w:r>
      <w:r w:rsidR="00271D4C" w:rsidRPr="00313587">
        <w:rPr>
          <w:rFonts w:ascii="Book Antiqua" w:hAnsi="Book Antiqua" w:cs="Times New Roman"/>
          <w:bCs/>
          <w:color w:val="000000" w:themeColor="text1"/>
          <w:lang w:val="en-US"/>
        </w:rPr>
        <w:t xml:space="preserve">family inclusion, communication, technical skills, emotional needs, </w:t>
      </w:r>
      <w:r w:rsidRPr="00313587">
        <w:rPr>
          <w:rFonts w:ascii="Book Antiqua" w:hAnsi="Book Antiqua" w:cs="Times New Roman"/>
          <w:bCs/>
          <w:color w:val="000000" w:themeColor="text1"/>
          <w:lang w:val="en-US"/>
        </w:rPr>
        <w:t xml:space="preserve">and </w:t>
      </w:r>
      <w:r w:rsidR="00271D4C" w:rsidRPr="00313587">
        <w:rPr>
          <w:rFonts w:ascii="Book Antiqua" w:hAnsi="Book Antiqua" w:cs="Times New Roman"/>
          <w:bCs/>
          <w:color w:val="000000" w:themeColor="text1"/>
          <w:lang w:val="en-US"/>
        </w:rPr>
        <w:t xml:space="preserve">overall satisfaction </w:t>
      </w:r>
      <w:r w:rsidR="001F5547" w:rsidRPr="00313587">
        <w:rPr>
          <w:rFonts w:ascii="Book Antiqua" w:hAnsi="Book Antiqua" w:cs="Times New Roman"/>
          <w:bCs/>
          <w:color w:val="000000" w:themeColor="text1"/>
          <w:lang w:val="en-US"/>
        </w:rPr>
        <w:t>(Table</w:t>
      </w:r>
      <w:r w:rsidR="00854876"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3)</w:t>
      </w:r>
      <w:r w:rsidR="00134BAE" w:rsidRPr="00313587">
        <w:rPr>
          <w:rFonts w:ascii="Book Antiqua" w:hAnsi="Book Antiqua" w:cs="Times New Roman"/>
          <w:bCs/>
          <w:color w:val="000000" w:themeColor="text1"/>
          <w:lang w:val="en-US"/>
        </w:rPr>
        <w:t>.</w:t>
      </w:r>
    </w:p>
    <w:p w14:paraId="287A644A" w14:textId="77777777" w:rsidR="00047DCE" w:rsidRPr="00313587" w:rsidRDefault="00271D4C" w:rsidP="00313587">
      <w:pPr>
        <w:pStyle w:val="Gvde"/>
        <w:adjustRightInd w:val="0"/>
        <w:snapToGrid w:val="0"/>
        <w:spacing w:line="360" w:lineRule="auto"/>
        <w:ind w:firstLineChars="100" w:firstLine="240"/>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Statistically significant difference</w:t>
      </w:r>
      <w:r w:rsidR="00056C5D" w:rsidRPr="00313587">
        <w:rPr>
          <w:rFonts w:ascii="Book Antiqua" w:hAnsi="Book Antiqua" w:cs="Times New Roman"/>
          <w:bCs/>
          <w:color w:val="000000" w:themeColor="text1"/>
          <w:lang w:val="en-US"/>
        </w:rPr>
        <w:t>s</w:t>
      </w:r>
      <w:r w:rsidRPr="00313587">
        <w:rPr>
          <w:rFonts w:ascii="Book Antiqua" w:hAnsi="Book Antiqua" w:cs="Times New Roman"/>
          <w:bCs/>
          <w:color w:val="000000" w:themeColor="text1"/>
          <w:lang w:val="en-US"/>
        </w:rPr>
        <w:t xml:space="preserve"> w</w:t>
      </w:r>
      <w:r w:rsidR="00056C5D"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found between </w:t>
      </w:r>
      <w:r w:rsidR="009004BB"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mont</w:t>
      </w:r>
      <w:r w:rsidR="007B3FA1" w:rsidRPr="00313587">
        <w:rPr>
          <w:rFonts w:ascii="Book Antiqua" w:hAnsi="Book Antiqua" w:cs="Times New Roman"/>
          <w:bCs/>
          <w:color w:val="000000" w:themeColor="text1"/>
          <w:lang w:val="en-US"/>
        </w:rPr>
        <w:t>h</w:t>
      </w:r>
      <w:r w:rsidRPr="00313587">
        <w:rPr>
          <w:rFonts w:ascii="Book Antiqua" w:hAnsi="Book Antiqua" w:cs="Times New Roman"/>
          <w:bCs/>
          <w:color w:val="000000" w:themeColor="text1"/>
          <w:lang w:val="en-US"/>
        </w:rPr>
        <w:t xml:space="preserve">ly income </w:t>
      </w:r>
      <w:r w:rsidR="009004BB" w:rsidRPr="00313587">
        <w:rPr>
          <w:rFonts w:ascii="Book Antiqua" w:hAnsi="Book Antiqua" w:cs="Times New Roman"/>
          <w:bCs/>
          <w:color w:val="000000" w:themeColor="text1"/>
          <w:lang w:val="en-US"/>
        </w:rPr>
        <w:t xml:space="preserve">level subgroups in terms of the </w:t>
      </w:r>
      <w:r w:rsidR="0030217A" w:rsidRPr="00313587">
        <w:rPr>
          <w:rFonts w:ascii="Book Antiqua" w:hAnsi="Book Antiqua" w:cs="Times New Roman"/>
          <w:bCs/>
          <w:color w:val="000000" w:themeColor="text1"/>
          <w:lang w:val="en-US"/>
        </w:rPr>
        <w:t xml:space="preserve">IFS domains of </w:t>
      </w:r>
      <w:r w:rsidR="001F5547" w:rsidRPr="00313587">
        <w:rPr>
          <w:rFonts w:ascii="Book Antiqua" w:hAnsi="Book Antiqua" w:cs="Times New Roman"/>
          <w:bCs/>
          <w:color w:val="000000" w:themeColor="text1"/>
          <w:lang w:val="en-US"/>
        </w:rPr>
        <w:t>f</w:t>
      </w:r>
      <w:r w:rsidR="00EE660D" w:rsidRPr="00313587">
        <w:rPr>
          <w:rFonts w:ascii="Book Antiqua" w:eastAsia="Times New Roman" w:hAnsi="Book Antiqua" w:cs="Times New Roman"/>
          <w:color w:val="000000" w:themeColor="text1"/>
          <w:lang w:val="en-US"/>
        </w:rPr>
        <w:t xml:space="preserve">inancial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w:t>
      </w:r>
      <w:r w:rsidR="004F74AD" w:rsidRPr="00313587">
        <w:rPr>
          <w:rFonts w:ascii="Book Antiqua" w:eastAsia="Times New Roman" w:hAnsi="Book Antiqua" w:cs="Times New Roman"/>
          <w:color w:val="000000" w:themeColor="text1"/>
          <w:lang w:val="en-US"/>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f</w:t>
      </w:r>
      <w:r w:rsidR="00EE660D" w:rsidRPr="00313587">
        <w:rPr>
          <w:rFonts w:ascii="Book Antiqua" w:eastAsia="Times New Roman" w:hAnsi="Book Antiqua" w:cs="Times New Roman"/>
          <w:color w:val="000000" w:themeColor="text1"/>
          <w:lang w:val="en-US"/>
        </w:rPr>
        <w:t>amilial-</w:t>
      </w:r>
      <w:r w:rsidR="001F5547"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 xml:space="preserve">ocial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 xml:space="preserve">.001), </w:t>
      </w:r>
      <w:r w:rsidR="004F74AD" w:rsidRPr="00313587">
        <w:rPr>
          <w:rFonts w:ascii="Book Antiqua" w:eastAsia="Times New Roman" w:hAnsi="Book Antiqua" w:cs="Times New Roman"/>
          <w:color w:val="000000" w:themeColor="text1"/>
          <w:lang w:val="en-US"/>
        </w:rPr>
        <w:t>personal</w:t>
      </w:r>
      <w:r w:rsidR="00EE660D"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train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0.001)</w:t>
      </w:r>
      <w:r w:rsidR="0030217A" w:rsidRPr="00313587">
        <w:rPr>
          <w:rFonts w:ascii="Book Antiqua" w:hAnsi="Book Antiqua" w:cs="Times New Roman"/>
          <w:bCs/>
          <w:color w:val="000000" w:themeColor="text1"/>
          <w:lang w:val="en-US"/>
        </w:rPr>
        <w:t>, and</w:t>
      </w:r>
      <w:r w:rsidR="004F74AD"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t</w:t>
      </w:r>
      <w:r w:rsidR="00EE660D" w:rsidRPr="00313587">
        <w:rPr>
          <w:rFonts w:ascii="Book Antiqua" w:eastAsia="Times New Roman" w:hAnsi="Book Antiqua" w:cs="Times New Roman"/>
          <w:color w:val="000000" w:themeColor="text1"/>
          <w:lang w:val="en-US"/>
        </w:rPr>
        <w:t xml:space="preserve">otal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w:t>
      </w:r>
      <w:r w:rsidRPr="00313587">
        <w:rPr>
          <w:rFonts w:ascii="Book Antiqua" w:eastAsia="Times New Roman" w:hAnsi="Book Antiqua" w:cs="Times New Roman"/>
          <w:color w:val="000000" w:themeColor="text1"/>
          <w:lang w:val="en-US"/>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.001)</w:t>
      </w:r>
      <w:r w:rsidR="00EE660D" w:rsidRPr="00313587">
        <w:rPr>
          <w:rFonts w:ascii="Book Antiqua" w:hAnsi="Book Antiqua" w:cs="Times New Roman"/>
          <w:bCs/>
          <w:color w:val="000000" w:themeColor="text1"/>
          <w:lang w:val="en-US"/>
        </w:rPr>
        <w:t xml:space="preserve">. </w:t>
      </w:r>
      <w:r w:rsidRPr="00313587">
        <w:rPr>
          <w:rFonts w:ascii="Book Antiqua" w:hAnsi="Book Antiqua" w:cs="Times New Roman"/>
          <w:bCs/>
          <w:color w:val="000000" w:themeColor="text1"/>
          <w:lang w:val="en-US"/>
        </w:rPr>
        <w:t xml:space="preserve">However, </w:t>
      </w:r>
      <w:r w:rsidR="00161DA9" w:rsidRPr="00313587">
        <w:rPr>
          <w:rFonts w:ascii="Book Antiqua" w:hAnsi="Book Antiqua" w:cs="Times New Roman"/>
          <w:bCs/>
          <w:color w:val="000000" w:themeColor="text1"/>
          <w:lang w:val="en-US"/>
        </w:rPr>
        <w:t>these differences</w:t>
      </w:r>
      <w:r w:rsidRPr="00313587">
        <w:rPr>
          <w:rFonts w:ascii="Book Antiqua" w:hAnsi="Book Antiqua" w:cs="Times New Roman"/>
          <w:bCs/>
          <w:color w:val="000000" w:themeColor="text1"/>
          <w:lang w:val="en-US"/>
        </w:rPr>
        <w:t xml:space="preserve"> w</w:t>
      </w:r>
      <w:r w:rsidR="0030217A"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not found in terms of IFS mastery</w:t>
      </w:r>
      <w:r w:rsidR="00544EAE" w:rsidRPr="00313587">
        <w:rPr>
          <w:rFonts w:ascii="Book Antiqua" w:hAnsi="Book Antiqua" w:cs="Times New Roman"/>
          <w:bCs/>
          <w:color w:val="000000" w:themeColor="text1"/>
          <w:lang w:val="en-US"/>
        </w:rPr>
        <w:t xml:space="preserve">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544EAE"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544EAE" w:rsidRPr="00313587">
        <w:rPr>
          <w:rFonts w:ascii="Book Antiqua" w:hAnsi="Book Antiqua" w:cs="Times New Roman"/>
          <w:bCs/>
          <w:color w:val="000000" w:themeColor="text1"/>
          <w:lang w:val="en-US"/>
        </w:rPr>
        <w:t>0.828)</w:t>
      </w:r>
      <w:r w:rsidR="0030217A" w:rsidRPr="00313587">
        <w:rPr>
          <w:rFonts w:ascii="Book Antiqua" w:hAnsi="Book Antiqua" w:cs="Times New Roman"/>
          <w:bCs/>
          <w:color w:val="000000" w:themeColor="text1"/>
          <w:lang w:val="en-US"/>
        </w:rPr>
        <w:t xml:space="preserve"> or the</w:t>
      </w:r>
      <w:r w:rsidRPr="00313587">
        <w:rPr>
          <w:rFonts w:ascii="Book Antiqua" w:hAnsi="Book Antiqua" w:cs="Times New Roman"/>
          <w:bCs/>
          <w:color w:val="000000" w:themeColor="text1"/>
          <w:lang w:val="en-US"/>
        </w:rPr>
        <w:t xml:space="preserve"> P</w:t>
      </w:r>
      <w:r w:rsidR="007B3FA1" w:rsidRPr="00313587">
        <w:rPr>
          <w:rFonts w:ascii="Book Antiqua" w:hAnsi="Book Antiqua" w:cs="Times New Roman"/>
          <w:bCs/>
          <w:color w:val="000000" w:themeColor="text1"/>
          <w:lang w:val="en-US"/>
        </w:rPr>
        <w:t>ed</w:t>
      </w:r>
      <w:r w:rsidRPr="00313587">
        <w:rPr>
          <w:rFonts w:ascii="Book Antiqua" w:hAnsi="Book Antiqua" w:cs="Times New Roman"/>
          <w:bCs/>
          <w:color w:val="000000" w:themeColor="text1"/>
          <w:lang w:val="en-US"/>
        </w:rPr>
        <w:t xml:space="preserve">sQL </w:t>
      </w:r>
      <w:r w:rsidR="0030217A" w:rsidRPr="00313587">
        <w:rPr>
          <w:rFonts w:ascii="Book Antiqua" w:hAnsi="Book Antiqua" w:cs="Times New Roman"/>
          <w:bCs/>
          <w:color w:val="000000" w:themeColor="text1"/>
          <w:lang w:val="en-US"/>
        </w:rPr>
        <w:t xml:space="preserve">domains of </w:t>
      </w:r>
      <w:r w:rsidRPr="00313587">
        <w:rPr>
          <w:rFonts w:ascii="Book Antiqua" w:hAnsi="Book Antiqua" w:cs="Times New Roman"/>
          <w:bCs/>
          <w:color w:val="000000" w:themeColor="text1"/>
          <w:lang w:val="en-US"/>
        </w:rPr>
        <w:t xml:space="preserve">family inclusion, communication, technical skills, emotional needs, </w:t>
      </w:r>
      <w:r w:rsidR="00C32E65" w:rsidRPr="00313587">
        <w:rPr>
          <w:rFonts w:ascii="Book Antiqua" w:hAnsi="Book Antiqua" w:cs="Times New Roman"/>
          <w:bCs/>
          <w:color w:val="000000" w:themeColor="text1"/>
          <w:lang w:val="en-US"/>
        </w:rPr>
        <w:t xml:space="preserve">and </w:t>
      </w:r>
      <w:r w:rsidRPr="00313587">
        <w:rPr>
          <w:rFonts w:ascii="Book Antiqua" w:hAnsi="Book Antiqua" w:cs="Times New Roman"/>
          <w:bCs/>
          <w:color w:val="000000" w:themeColor="text1"/>
          <w:lang w:val="en-US"/>
        </w:rPr>
        <w:t xml:space="preserve">overall satisfaction </w:t>
      </w:r>
      <w:r w:rsidR="001F5547" w:rsidRPr="00313587">
        <w:rPr>
          <w:rFonts w:ascii="Book Antiqua" w:hAnsi="Book Antiqua" w:cs="Times New Roman"/>
          <w:bCs/>
          <w:color w:val="000000" w:themeColor="text1"/>
          <w:lang w:val="en-US"/>
        </w:rPr>
        <w:t>(Table</w:t>
      </w:r>
      <w:r w:rsidR="00854876"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4)</w:t>
      </w:r>
      <w:r w:rsidR="00EE660D" w:rsidRPr="00313587">
        <w:rPr>
          <w:rFonts w:ascii="Book Antiqua" w:hAnsi="Book Antiqua" w:cs="Times New Roman"/>
          <w:bCs/>
          <w:color w:val="000000" w:themeColor="text1"/>
          <w:lang w:val="en-US"/>
        </w:rPr>
        <w:t>.</w:t>
      </w:r>
    </w:p>
    <w:p w14:paraId="7A662CD1" w14:textId="77777777" w:rsidR="005C28EB" w:rsidRPr="00313587" w:rsidRDefault="00271D4C" w:rsidP="00313587">
      <w:pPr>
        <w:pStyle w:val="Gvde"/>
        <w:adjustRightInd w:val="0"/>
        <w:snapToGrid w:val="0"/>
        <w:spacing w:line="360" w:lineRule="auto"/>
        <w:ind w:firstLineChars="100" w:firstLine="240"/>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Statistically significant difference</w:t>
      </w:r>
      <w:r w:rsidR="001A52F1" w:rsidRPr="00313587">
        <w:rPr>
          <w:rFonts w:ascii="Book Antiqua" w:hAnsi="Book Antiqua" w:cs="Times New Roman"/>
          <w:bCs/>
          <w:color w:val="000000" w:themeColor="text1"/>
          <w:lang w:val="en-US"/>
        </w:rPr>
        <w:t>s</w:t>
      </w:r>
      <w:r w:rsidRPr="00313587">
        <w:rPr>
          <w:rFonts w:ascii="Book Antiqua" w:hAnsi="Book Antiqua" w:cs="Times New Roman"/>
          <w:bCs/>
          <w:color w:val="000000" w:themeColor="text1"/>
          <w:lang w:val="en-US"/>
        </w:rPr>
        <w:t xml:space="preserve"> w</w:t>
      </w:r>
      <w:r w:rsidR="001A52F1"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found between</w:t>
      </w:r>
      <w:r w:rsidR="0030217A" w:rsidRPr="00313587">
        <w:rPr>
          <w:rFonts w:ascii="Book Antiqua" w:hAnsi="Book Antiqua" w:cs="Times New Roman"/>
          <w:bCs/>
          <w:color w:val="000000" w:themeColor="text1"/>
          <w:lang w:val="en-US"/>
        </w:rPr>
        <w:t xml:space="preserve"> </w:t>
      </w:r>
      <w:r w:rsidR="009004BB"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place of residence</w:t>
      </w:r>
      <w:r w:rsidR="009004BB" w:rsidRPr="00313587">
        <w:rPr>
          <w:rFonts w:ascii="Book Antiqua" w:hAnsi="Book Antiqua" w:cs="Times New Roman"/>
          <w:bCs/>
          <w:color w:val="000000" w:themeColor="text1"/>
          <w:lang w:val="en-US"/>
        </w:rPr>
        <w:t xml:space="preserve"> subgroups in terms of </w:t>
      </w:r>
      <w:r w:rsidR="004F74AD" w:rsidRPr="00313587">
        <w:rPr>
          <w:rFonts w:ascii="Book Antiqua" w:eastAsia="Times New Roman" w:hAnsi="Book Antiqua" w:cs="Times New Roman"/>
          <w:color w:val="000000" w:themeColor="text1"/>
          <w:lang w:val="en-US"/>
        </w:rPr>
        <w:t xml:space="preserve">IFS </w:t>
      </w:r>
      <w:r w:rsidR="0030217A" w:rsidRPr="00313587">
        <w:rPr>
          <w:rFonts w:ascii="Book Antiqua" w:eastAsia="Times New Roman" w:hAnsi="Book Antiqua" w:cs="Times New Roman"/>
          <w:color w:val="000000" w:themeColor="text1"/>
          <w:lang w:val="en-US"/>
        </w:rPr>
        <w:t xml:space="preserve">domains of </w:t>
      </w:r>
      <w:r w:rsidR="004F74AD" w:rsidRPr="00313587">
        <w:rPr>
          <w:rFonts w:ascii="Book Antiqua" w:eastAsia="Times New Roman" w:hAnsi="Book Antiqua" w:cs="Times New Roman"/>
          <w:color w:val="000000" w:themeColor="text1"/>
          <w:lang w:val="en-US"/>
        </w:rPr>
        <w:t>p</w:t>
      </w:r>
      <w:r w:rsidR="00EE660D" w:rsidRPr="00313587">
        <w:rPr>
          <w:rFonts w:ascii="Book Antiqua" w:eastAsia="Times New Roman" w:hAnsi="Book Antiqua" w:cs="Times New Roman"/>
          <w:color w:val="000000" w:themeColor="text1"/>
          <w:lang w:val="en-US"/>
        </w:rPr>
        <w:t xml:space="preserve">ersonal </w:t>
      </w:r>
      <w:r w:rsidR="004F74AD"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train (</w:t>
      </w:r>
      <w:r w:rsidR="003B0A3E" w:rsidRPr="00313587">
        <w:rPr>
          <w:rFonts w:ascii="Book Antiqua" w:hAnsi="Book Antiqua" w:cstheme="majorBidi"/>
          <w:bCs/>
          <w:i/>
          <w:color w:val="000000" w:themeColor="text1"/>
          <w:lang w:val="en-US"/>
        </w:rPr>
        <w:t>P</w:t>
      </w:r>
      <w:r w:rsidR="003B0A3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3B0A3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 xml:space="preserve">0.023) </w:t>
      </w:r>
      <w:r w:rsidRPr="00313587">
        <w:rPr>
          <w:rFonts w:ascii="Book Antiqua" w:eastAsia="Times New Roman" w:hAnsi="Book Antiqua" w:cs="Times New Roman"/>
          <w:color w:val="000000" w:themeColor="text1"/>
          <w:lang w:val="en-US"/>
        </w:rPr>
        <w:t>and</w:t>
      </w:r>
      <w:r w:rsidR="00EE660D" w:rsidRPr="00313587">
        <w:rPr>
          <w:rFonts w:ascii="Book Antiqua" w:eastAsia="Times New Roman" w:hAnsi="Book Antiqua" w:cs="Times New Roman"/>
          <w:color w:val="000000" w:themeColor="text1"/>
          <w:lang w:val="en-US"/>
        </w:rPr>
        <w:t xml:space="preserve"> </w:t>
      </w:r>
      <w:r w:rsidR="004F74AD" w:rsidRPr="00313587">
        <w:rPr>
          <w:rFonts w:ascii="Book Antiqua" w:eastAsia="Times New Roman" w:hAnsi="Book Antiqua" w:cs="Times New Roman"/>
          <w:color w:val="000000" w:themeColor="text1"/>
          <w:lang w:val="en-US"/>
        </w:rPr>
        <w:t>t</w:t>
      </w:r>
      <w:r w:rsidR="00EE660D" w:rsidRPr="00313587">
        <w:rPr>
          <w:rFonts w:ascii="Book Antiqua" w:eastAsia="Times New Roman" w:hAnsi="Book Antiqua" w:cs="Times New Roman"/>
          <w:color w:val="000000" w:themeColor="text1"/>
          <w:lang w:val="en-US"/>
        </w:rPr>
        <w:t xml:space="preserve">otal </w:t>
      </w:r>
      <w:r w:rsidR="004F74AD"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 (</w:t>
      </w:r>
      <w:r w:rsidR="003B0A3E" w:rsidRPr="00313587">
        <w:rPr>
          <w:rFonts w:ascii="Book Antiqua" w:hAnsi="Book Antiqua" w:cstheme="majorBidi"/>
          <w:bCs/>
          <w:i/>
          <w:color w:val="000000" w:themeColor="text1"/>
          <w:lang w:val="en-US"/>
        </w:rPr>
        <w:t>P</w:t>
      </w:r>
      <w:r w:rsidR="003B0A3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3B0A3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0.027)</w:t>
      </w:r>
      <w:r w:rsidRPr="00313587">
        <w:rPr>
          <w:rFonts w:ascii="Book Antiqua" w:eastAsia="Times New Roman" w:hAnsi="Book Antiqua" w:cs="Times New Roman"/>
          <w:color w:val="000000" w:themeColor="text1"/>
          <w:lang w:val="en-US"/>
        </w:rPr>
        <w:t xml:space="preserve">. </w:t>
      </w:r>
      <w:r w:rsidRPr="00313587">
        <w:rPr>
          <w:rFonts w:ascii="Book Antiqua" w:hAnsi="Book Antiqua" w:cs="Times New Roman"/>
          <w:bCs/>
          <w:color w:val="000000" w:themeColor="text1"/>
          <w:lang w:val="en-US"/>
        </w:rPr>
        <w:t xml:space="preserve">However, </w:t>
      </w:r>
      <w:r w:rsidR="00161DA9" w:rsidRPr="00313587">
        <w:rPr>
          <w:rFonts w:ascii="Book Antiqua" w:hAnsi="Book Antiqua" w:cs="Times New Roman"/>
          <w:bCs/>
          <w:color w:val="000000" w:themeColor="text1"/>
          <w:lang w:val="en-US"/>
        </w:rPr>
        <w:t>these differences were</w:t>
      </w:r>
      <w:r w:rsidRPr="00313587">
        <w:rPr>
          <w:rFonts w:ascii="Book Antiqua" w:hAnsi="Book Antiqua" w:cs="Times New Roman"/>
          <w:bCs/>
          <w:color w:val="000000" w:themeColor="text1"/>
          <w:lang w:val="en-US"/>
        </w:rPr>
        <w:t xml:space="preserve"> not found </w:t>
      </w:r>
      <w:r w:rsidR="00C32E65" w:rsidRPr="00313587">
        <w:rPr>
          <w:rFonts w:ascii="Book Antiqua" w:hAnsi="Book Antiqua" w:cs="Times New Roman"/>
          <w:bCs/>
          <w:color w:val="000000" w:themeColor="text1"/>
          <w:lang w:val="en-US"/>
        </w:rPr>
        <w:t>for</w:t>
      </w:r>
      <w:r w:rsidRPr="00313587">
        <w:rPr>
          <w:rFonts w:ascii="Book Antiqua" w:hAnsi="Book Antiqua" w:cs="Times New Roman"/>
          <w:bCs/>
          <w:color w:val="000000" w:themeColor="text1"/>
          <w:lang w:val="en-US"/>
        </w:rPr>
        <w:t xml:space="preserve"> other IFS</w:t>
      </w:r>
      <w:r w:rsidR="00544EAE" w:rsidRPr="00313587">
        <w:rPr>
          <w:rFonts w:ascii="Book Antiqua" w:hAnsi="Book Antiqua" w:cs="Times New Roman"/>
          <w:bCs/>
          <w:color w:val="000000" w:themeColor="text1"/>
          <w:lang w:val="en-US"/>
        </w:rPr>
        <w:t xml:space="preserve"> parameters</w:t>
      </w:r>
      <w:r w:rsidR="0030217A" w:rsidRPr="00313587">
        <w:rPr>
          <w:rFonts w:ascii="Book Antiqua" w:hAnsi="Book Antiqua" w:cs="Times New Roman"/>
          <w:bCs/>
          <w:color w:val="000000" w:themeColor="text1"/>
          <w:lang w:val="en-US"/>
        </w:rPr>
        <w:t xml:space="preserve"> or</w:t>
      </w:r>
      <w:r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any</w:t>
      </w:r>
      <w:r w:rsidR="00544EAE"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 xml:space="preserve">of the </w:t>
      </w:r>
      <w:r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Pr="00313587">
        <w:rPr>
          <w:rFonts w:ascii="Book Antiqua" w:hAnsi="Book Antiqua" w:cs="Times New Roman"/>
          <w:bCs/>
          <w:color w:val="000000" w:themeColor="text1"/>
          <w:lang w:val="en-US"/>
        </w:rPr>
        <w:t xml:space="preserve">sQL </w:t>
      </w:r>
      <w:r w:rsidR="0030217A" w:rsidRPr="00313587">
        <w:rPr>
          <w:rFonts w:ascii="Book Antiqua" w:hAnsi="Book Antiqua" w:cs="Times New Roman"/>
          <w:bCs/>
          <w:color w:val="000000" w:themeColor="text1"/>
          <w:lang w:val="en-US"/>
        </w:rPr>
        <w:t>domains</w:t>
      </w:r>
      <w:r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(Table</w:t>
      </w:r>
      <w:r w:rsidR="0030217A"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5)</w:t>
      </w:r>
      <w:r w:rsidR="00EE660D" w:rsidRPr="00313587">
        <w:rPr>
          <w:rFonts w:ascii="Book Antiqua" w:hAnsi="Book Antiqua" w:cs="Times New Roman"/>
          <w:bCs/>
          <w:color w:val="000000" w:themeColor="text1"/>
          <w:lang w:val="en-US"/>
        </w:rPr>
        <w:t xml:space="preserve">. </w:t>
      </w:r>
      <w:r w:rsidR="00C32E65" w:rsidRPr="00313587">
        <w:rPr>
          <w:rFonts w:ascii="Book Antiqua" w:hAnsi="Book Antiqua" w:cs="Times New Roman"/>
          <w:bCs/>
          <w:color w:val="000000" w:themeColor="text1"/>
          <w:lang w:val="en-US"/>
        </w:rPr>
        <w:t xml:space="preserve">The results </w:t>
      </w:r>
      <w:r w:rsidR="00114D19" w:rsidRPr="00313587">
        <w:rPr>
          <w:rFonts w:ascii="Book Antiqua" w:hAnsi="Book Antiqua" w:cs="Times New Roman"/>
          <w:bCs/>
          <w:color w:val="000000" w:themeColor="text1"/>
          <w:lang w:val="en-US"/>
        </w:rPr>
        <w:t>show</w:t>
      </w:r>
      <w:r w:rsidR="00C32E65" w:rsidRPr="00313587">
        <w:rPr>
          <w:rFonts w:ascii="Book Antiqua" w:hAnsi="Book Antiqua" w:cs="Times New Roman"/>
          <w:bCs/>
          <w:color w:val="000000" w:themeColor="text1"/>
          <w:lang w:val="en-US"/>
        </w:rPr>
        <w:t>ed</w:t>
      </w:r>
      <w:r w:rsidR="00114D19" w:rsidRPr="00313587">
        <w:rPr>
          <w:rFonts w:ascii="Book Antiqua" w:hAnsi="Book Antiqua" w:cs="Times New Roman"/>
          <w:bCs/>
          <w:color w:val="000000" w:themeColor="text1"/>
          <w:lang w:val="en-US"/>
        </w:rPr>
        <w:t xml:space="preserve"> that there were inverse relationship</w:t>
      </w:r>
      <w:r w:rsidR="007B3FA1" w:rsidRPr="00313587">
        <w:rPr>
          <w:rFonts w:ascii="Book Antiqua" w:hAnsi="Book Antiqua" w:cs="Times New Roman"/>
          <w:bCs/>
          <w:color w:val="000000" w:themeColor="text1"/>
          <w:lang w:val="en-US"/>
        </w:rPr>
        <w:t>s</w:t>
      </w:r>
      <w:r w:rsidR="00114D19" w:rsidRPr="00313587">
        <w:rPr>
          <w:rFonts w:ascii="Book Antiqua" w:hAnsi="Book Antiqua" w:cs="Times New Roman"/>
          <w:bCs/>
          <w:color w:val="000000" w:themeColor="text1"/>
          <w:lang w:val="en-US"/>
        </w:rPr>
        <w:t xml:space="preserve"> between the </w:t>
      </w:r>
      <w:r w:rsidR="00170A4E" w:rsidRPr="00313587">
        <w:rPr>
          <w:rFonts w:ascii="Book Antiqua" w:hAnsi="Book Antiqua" w:cs="Times New Roman"/>
          <w:bCs/>
          <w:color w:val="000000" w:themeColor="text1"/>
          <w:lang w:val="en-US"/>
        </w:rPr>
        <w:t>education</w:t>
      </w:r>
      <w:r w:rsidR="00114D19" w:rsidRPr="00313587">
        <w:rPr>
          <w:rFonts w:ascii="Book Antiqua" w:hAnsi="Book Antiqua" w:cs="Times New Roman"/>
          <w:bCs/>
          <w:color w:val="000000" w:themeColor="text1"/>
          <w:lang w:val="en-US"/>
        </w:rPr>
        <w:t xml:space="preserve"> level, mont</w:t>
      </w:r>
      <w:r w:rsidR="007B3FA1" w:rsidRPr="00313587">
        <w:rPr>
          <w:rFonts w:ascii="Book Antiqua" w:hAnsi="Book Antiqua" w:cs="Times New Roman"/>
          <w:bCs/>
          <w:color w:val="000000" w:themeColor="text1"/>
          <w:lang w:val="en-US"/>
        </w:rPr>
        <w:t>h</w:t>
      </w:r>
      <w:r w:rsidR="00114D19" w:rsidRPr="00313587">
        <w:rPr>
          <w:rFonts w:ascii="Book Antiqua" w:hAnsi="Book Antiqua" w:cs="Times New Roman"/>
          <w:bCs/>
          <w:color w:val="000000" w:themeColor="text1"/>
          <w:lang w:val="en-US"/>
        </w:rPr>
        <w:t xml:space="preserve">ly income, </w:t>
      </w:r>
      <w:r w:rsidR="00C32E65" w:rsidRPr="00313587">
        <w:rPr>
          <w:rFonts w:ascii="Book Antiqua" w:hAnsi="Book Antiqua" w:cs="Times New Roman"/>
          <w:bCs/>
          <w:color w:val="000000" w:themeColor="text1"/>
          <w:lang w:val="en-US"/>
        </w:rPr>
        <w:t xml:space="preserve">and </w:t>
      </w:r>
      <w:r w:rsidR="00114D19" w:rsidRPr="00313587">
        <w:rPr>
          <w:rFonts w:ascii="Book Antiqua" w:hAnsi="Book Antiqua" w:cs="Times New Roman"/>
          <w:bCs/>
          <w:color w:val="000000" w:themeColor="text1"/>
          <w:lang w:val="en-US"/>
        </w:rPr>
        <w:t xml:space="preserve">place of residence and difficulties that parents </w:t>
      </w:r>
      <w:r w:rsidR="00C32E65" w:rsidRPr="00313587">
        <w:rPr>
          <w:rFonts w:ascii="Book Antiqua" w:hAnsi="Book Antiqua" w:cs="Times New Roman"/>
          <w:bCs/>
          <w:color w:val="000000" w:themeColor="text1"/>
          <w:lang w:val="en-US"/>
        </w:rPr>
        <w:t>experience because of</w:t>
      </w:r>
      <w:r w:rsidR="00114D19" w:rsidRPr="00313587">
        <w:rPr>
          <w:rFonts w:ascii="Book Antiqua" w:hAnsi="Book Antiqua" w:cs="Times New Roman"/>
          <w:bCs/>
          <w:color w:val="000000" w:themeColor="text1"/>
          <w:lang w:val="en-US"/>
        </w:rPr>
        <w:t xml:space="preserve"> their children's health</w:t>
      </w:r>
      <w:r w:rsidR="009004BB" w:rsidRPr="00313587">
        <w:rPr>
          <w:rFonts w:ascii="Book Antiqua" w:hAnsi="Book Antiqua" w:cs="Times New Roman"/>
          <w:bCs/>
          <w:color w:val="000000" w:themeColor="text1"/>
          <w:lang w:val="en-US"/>
        </w:rPr>
        <w:t xml:space="preserve"> status</w:t>
      </w:r>
      <w:r w:rsidRPr="00313587">
        <w:rPr>
          <w:rFonts w:ascii="Book Antiqua" w:hAnsi="Book Antiqua" w:cs="Times New Roman"/>
          <w:bCs/>
          <w:color w:val="000000" w:themeColor="text1"/>
          <w:lang w:val="en-US"/>
        </w:rPr>
        <w:t xml:space="preserve">. However, no </w:t>
      </w:r>
      <w:r w:rsidR="00114D19" w:rsidRPr="00313587">
        <w:rPr>
          <w:rFonts w:ascii="Book Antiqua" w:hAnsi="Book Antiqua" w:cs="Times New Roman"/>
          <w:bCs/>
          <w:color w:val="000000" w:themeColor="text1"/>
          <w:lang w:val="en-US"/>
        </w:rPr>
        <w:t xml:space="preserve">relationship </w:t>
      </w:r>
      <w:r w:rsidRPr="00313587">
        <w:rPr>
          <w:rFonts w:ascii="Book Antiqua" w:hAnsi="Book Antiqua" w:cs="Times New Roman"/>
          <w:bCs/>
          <w:color w:val="000000" w:themeColor="text1"/>
          <w:lang w:val="en-US"/>
        </w:rPr>
        <w:t xml:space="preserve">was found between </w:t>
      </w:r>
      <w:r w:rsidR="00170A4E" w:rsidRPr="00313587">
        <w:rPr>
          <w:rFonts w:ascii="Book Antiqua" w:hAnsi="Book Antiqua" w:cs="Times New Roman"/>
          <w:bCs/>
          <w:color w:val="000000" w:themeColor="text1"/>
          <w:lang w:val="en-US"/>
        </w:rPr>
        <w:t>education</w:t>
      </w:r>
      <w:r w:rsidR="00114D19" w:rsidRPr="00313587">
        <w:rPr>
          <w:rFonts w:ascii="Book Antiqua" w:hAnsi="Book Antiqua" w:cs="Times New Roman"/>
          <w:bCs/>
          <w:color w:val="000000" w:themeColor="text1"/>
          <w:lang w:val="en-US"/>
        </w:rPr>
        <w:t xml:space="preserve"> level, mont</w:t>
      </w:r>
      <w:r w:rsidR="007B3FA1" w:rsidRPr="00313587">
        <w:rPr>
          <w:rFonts w:ascii="Book Antiqua" w:hAnsi="Book Antiqua" w:cs="Times New Roman"/>
          <w:bCs/>
          <w:color w:val="000000" w:themeColor="text1"/>
          <w:lang w:val="en-US"/>
        </w:rPr>
        <w:t>h</w:t>
      </w:r>
      <w:r w:rsidR="00114D19" w:rsidRPr="00313587">
        <w:rPr>
          <w:rFonts w:ascii="Book Antiqua" w:hAnsi="Book Antiqua" w:cs="Times New Roman"/>
          <w:bCs/>
          <w:color w:val="000000" w:themeColor="text1"/>
          <w:lang w:val="en-US"/>
        </w:rPr>
        <w:t xml:space="preserve">ly income, </w:t>
      </w:r>
      <w:r w:rsidR="00C32E65" w:rsidRPr="00313587">
        <w:rPr>
          <w:rFonts w:ascii="Book Antiqua" w:hAnsi="Book Antiqua" w:cs="Times New Roman"/>
          <w:bCs/>
          <w:color w:val="000000" w:themeColor="text1"/>
          <w:lang w:val="en-US"/>
        </w:rPr>
        <w:t xml:space="preserve">and </w:t>
      </w:r>
      <w:r w:rsidR="00114D19" w:rsidRPr="00313587">
        <w:rPr>
          <w:rFonts w:ascii="Book Antiqua" w:hAnsi="Book Antiqua" w:cs="Times New Roman"/>
          <w:bCs/>
          <w:color w:val="000000" w:themeColor="text1"/>
          <w:lang w:val="en-US"/>
        </w:rPr>
        <w:t xml:space="preserve">place of residence </w:t>
      </w:r>
      <w:r w:rsidRPr="00313587">
        <w:rPr>
          <w:rFonts w:ascii="Book Antiqua" w:hAnsi="Book Antiqua" w:cs="Times New Roman"/>
          <w:bCs/>
          <w:color w:val="000000" w:themeColor="text1"/>
          <w:lang w:val="en-US"/>
        </w:rPr>
        <w:t>and satisfaction</w:t>
      </w:r>
      <w:r w:rsidR="00457CB0" w:rsidRPr="00313587">
        <w:rPr>
          <w:rFonts w:ascii="Book Antiqua" w:hAnsi="Book Antiqua" w:cs="Times New Roman"/>
          <w:bCs/>
          <w:color w:val="000000" w:themeColor="text1"/>
          <w:lang w:val="en-US"/>
        </w:rPr>
        <w:t xml:space="preserve"> </w:t>
      </w:r>
      <w:r w:rsidR="00C32E65" w:rsidRPr="00313587">
        <w:rPr>
          <w:rFonts w:ascii="Book Antiqua" w:hAnsi="Book Antiqua" w:cs="Times New Roman"/>
          <w:bCs/>
          <w:color w:val="000000" w:themeColor="text1"/>
          <w:lang w:val="en-US"/>
        </w:rPr>
        <w:t xml:space="preserve">with </w:t>
      </w:r>
      <w:r w:rsidRPr="00313587">
        <w:rPr>
          <w:rFonts w:ascii="Book Antiqua" w:hAnsi="Book Antiqua" w:cs="Times New Roman"/>
          <w:bCs/>
          <w:color w:val="000000" w:themeColor="text1"/>
          <w:lang w:val="en-US"/>
        </w:rPr>
        <w:t xml:space="preserve">the </w:t>
      </w:r>
      <w:r w:rsidR="00524D06" w:rsidRPr="00313587">
        <w:rPr>
          <w:rFonts w:ascii="Book Antiqua" w:hAnsi="Book Antiqua" w:cs="Times New Roman"/>
          <w:bCs/>
          <w:color w:val="000000" w:themeColor="text1"/>
          <w:lang w:val="en-US"/>
        </w:rPr>
        <w:t>health care</w:t>
      </w:r>
      <w:r w:rsidR="002750CA" w:rsidRPr="00313587">
        <w:rPr>
          <w:rFonts w:ascii="Book Antiqua" w:hAnsi="Book Antiqua" w:cs="Times New Roman"/>
          <w:bCs/>
          <w:color w:val="000000" w:themeColor="text1"/>
          <w:lang w:val="en-US"/>
        </w:rPr>
        <w:t xml:space="preserve"> services</w:t>
      </w:r>
      <w:r w:rsidRPr="00313587">
        <w:rPr>
          <w:rFonts w:ascii="Book Antiqua" w:hAnsi="Book Antiqua" w:cs="Times New Roman"/>
          <w:bCs/>
          <w:color w:val="000000" w:themeColor="text1"/>
          <w:lang w:val="en-US"/>
        </w:rPr>
        <w:t xml:space="preserve"> provided in the hospital.</w:t>
      </w:r>
      <w:r w:rsidR="00161DA9" w:rsidRPr="00313587">
        <w:rPr>
          <w:rFonts w:ascii="Book Antiqua" w:hAnsi="Book Antiqua" w:cs="Times New Roman"/>
          <w:bCs/>
          <w:color w:val="000000" w:themeColor="text1"/>
          <w:lang w:val="en-US"/>
        </w:rPr>
        <w:t xml:space="preserve"> </w:t>
      </w:r>
    </w:p>
    <w:p w14:paraId="3CD24822" w14:textId="77777777" w:rsidR="002A1038" w:rsidRPr="00313587" w:rsidRDefault="002A1038" w:rsidP="00313587">
      <w:pPr>
        <w:pStyle w:val="Gvde"/>
        <w:adjustRightInd w:val="0"/>
        <w:snapToGrid w:val="0"/>
        <w:spacing w:line="360" w:lineRule="auto"/>
        <w:jc w:val="both"/>
        <w:rPr>
          <w:rFonts w:ascii="Book Antiqua" w:hAnsi="Book Antiqua" w:cstheme="majorBidi"/>
          <w:b/>
          <w:bCs/>
          <w:color w:val="000000" w:themeColor="text1"/>
          <w:lang w:val="en-US"/>
        </w:rPr>
      </w:pPr>
    </w:p>
    <w:p w14:paraId="6A262414" w14:textId="77777777" w:rsidR="007B2202" w:rsidRPr="00313587" w:rsidRDefault="007B2202" w:rsidP="00313587">
      <w:pPr>
        <w:pStyle w:val="Gvde"/>
        <w:adjustRightInd w:val="0"/>
        <w:snapToGrid w:val="0"/>
        <w:spacing w:line="360" w:lineRule="auto"/>
        <w:jc w:val="both"/>
        <w:rPr>
          <w:rFonts w:ascii="Book Antiqua" w:hAnsi="Book Antiqua" w:cstheme="majorBidi"/>
          <w:b/>
          <w:bCs/>
          <w:color w:val="000000" w:themeColor="text1"/>
          <w:u w:val="single"/>
          <w:lang w:val="en-US"/>
        </w:rPr>
      </w:pPr>
      <w:r w:rsidRPr="00313587">
        <w:rPr>
          <w:rFonts w:ascii="Book Antiqua" w:hAnsi="Book Antiqua" w:cstheme="majorBidi"/>
          <w:b/>
          <w:bCs/>
          <w:color w:val="000000" w:themeColor="text1"/>
          <w:u w:val="single"/>
          <w:lang w:val="en-US"/>
        </w:rPr>
        <w:t>DISCUSSION</w:t>
      </w:r>
    </w:p>
    <w:p w14:paraId="54430A67" w14:textId="77777777" w:rsidR="003B0A3E" w:rsidRPr="00313587" w:rsidRDefault="007B2202" w:rsidP="00313587">
      <w:pPr>
        <w:pStyle w:val="Default"/>
        <w:snapToGrid w:val="0"/>
        <w:spacing w:line="360" w:lineRule="auto"/>
        <w:jc w:val="both"/>
        <w:rPr>
          <w:rFonts w:ascii="Book Antiqua" w:hAnsi="Book Antiqua" w:cstheme="majorBidi"/>
          <w:color w:val="000000" w:themeColor="text1"/>
          <w:lang w:eastAsia="zh-CN"/>
        </w:rPr>
      </w:pPr>
      <w:r w:rsidRPr="00313587">
        <w:rPr>
          <w:rFonts w:ascii="Book Antiqua" w:hAnsi="Book Antiqua" w:cstheme="majorBidi"/>
          <w:color w:val="000000" w:themeColor="text1"/>
          <w:shd w:val="clear" w:color="auto" w:fill="FFFFFF"/>
        </w:rPr>
        <w:t>The burden of </w:t>
      </w:r>
      <w:r w:rsidRPr="00313587">
        <w:rPr>
          <w:rStyle w:val="highlight"/>
          <w:rFonts w:ascii="Book Antiqua" w:hAnsi="Book Antiqua" w:cstheme="majorBidi"/>
          <w:color w:val="000000" w:themeColor="text1"/>
          <w:shd w:val="clear" w:color="auto" w:fill="FFFFFF"/>
        </w:rPr>
        <w:t>liver</w:t>
      </w:r>
      <w:r w:rsidRPr="00313587">
        <w:rPr>
          <w:rFonts w:ascii="Book Antiqua" w:hAnsi="Book Antiqua" w:cstheme="majorBidi"/>
          <w:color w:val="000000" w:themeColor="text1"/>
          <w:shd w:val="clear" w:color="auto" w:fill="FFFFFF"/>
        </w:rPr>
        <w:t xml:space="preserve"> disease continues to grow </w:t>
      </w:r>
      <w:r w:rsidR="00854876" w:rsidRPr="00313587">
        <w:rPr>
          <w:rFonts w:ascii="Book Antiqua" w:hAnsi="Book Antiqua" w:cstheme="majorBidi"/>
          <w:color w:val="000000" w:themeColor="text1"/>
          <w:shd w:val="clear" w:color="auto" w:fill="FCFCFC"/>
        </w:rPr>
        <w:t>worldwide</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CFCFC"/>
          <w:vertAlign w:val="superscript"/>
        </w:rPr>
        <w:t>7,8</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FFFFF"/>
        </w:rPr>
        <w:t xml:space="preserve">. </w:t>
      </w:r>
      <w:r w:rsidR="00C32E65" w:rsidRPr="00313587">
        <w:rPr>
          <w:rFonts w:ascii="Book Antiqua" w:hAnsi="Book Antiqua" w:cstheme="majorBidi"/>
          <w:color w:val="000000" w:themeColor="text1"/>
          <w:shd w:val="clear" w:color="auto" w:fill="FFFFFF"/>
        </w:rPr>
        <w:t>P</w:t>
      </w:r>
      <w:r w:rsidRPr="00313587">
        <w:rPr>
          <w:rFonts w:ascii="Book Antiqua" w:hAnsi="Book Antiqua" w:cstheme="majorBidi"/>
          <w:color w:val="000000" w:themeColor="text1"/>
          <w:shd w:val="clear" w:color="auto" w:fill="FFFFFF"/>
        </w:rPr>
        <w:t xml:space="preserve">ediatric </w:t>
      </w:r>
      <w:r w:rsidR="00457CB0" w:rsidRPr="00313587">
        <w:rPr>
          <w:rFonts w:ascii="Book Antiqua" w:hAnsi="Book Antiqua" w:cstheme="majorBidi"/>
          <w:color w:val="000000" w:themeColor="text1"/>
          <w:shd w:val="clear" w:color="auto" w:fill="FFFFFF"/>
        </w:rPr>
        <w:t>CLD</w:t>
      </w:r>
      <w:r w:rsidR="00C32E65" w:rsidRPr="00313587">
        <w:rPr>
          <w:rFonts w:ascii="Book Antiqua" w:hAnsi="Book Antiqua" w:cstheme="majorBidi"/>
          <w:color w:val="000000" w:themeColor="text1"/>
          <w:shd w:val="clear" w:color="auto" w:fill="FFFFFF"/>
        </w:rPr>
        <w:t xml:space="preserve"> affects not only the</w:t>
      </w:r>
      <w:r w:rsidRPr="00313587">
        <w:rPr>
          <w:rFonts w:ascii="Book Antiqua" w:hAnsi="Book Antiqua" w:cstheme="majorBidi"/>
          <w:color w:val="000000" w:themeColor="text1"/>
          <w:shd w:val="clear" w:color="auto" w:fill="FFFFFF"/>
        </w:rPr>
        <w:t xml:space="preserve"> quality of life and health care satisfaction</w:t>
      </w:r>
      <w:r w:rsidR="00C32E65" w:rsidRPr="00313587">
        <w:rPr>
          <w:rFonts w:ascii="Book Antiqua" w:hAnsi="Book Antiqua" w:cstheme="majorBidi"/>
          <w:color w:val="000000" w:themeColor="text1"/>
          <w:shd w:val="clear" w:color="auto" w:fill="FFFFFF"/>
        </w:rPr>
        <w:t xml:space="preserve"> of the patient but also those of the patient’s family;</w:t>
      </w:r>
      <w:r w:rsidRPr="00313587">
        <w:rPr>
          <w:rFonts w:ascii="Book Antiqua" w:hAnsi="Book Antiqua" w:cstheme="majorBidi"/>
          <w:color w:val="000000" w:themeColor="text1"/>
          <w:shd w:val="clear" w:color="auto" w:fill="FFFFFF"/>
        </w:rPr>
        <w:t xml:space="preserve"> in addition</w:t>
      </w:r>
      <w:r w:rsidR="001A52F1" w:rsidRPr="00313587">
        <w:rPr>
          <w:rFonts w:ascii="Book Antiqua" w:hAnsi="Book Antiqua" w:cstheme="majorBidi"/>
          <w:color w:val="000000" w:themeColor="text1"/>
          <w:shd w:val="clear" w:color="auto" w:fill="FFFFFF"/>
        </w:rPr>
        <w:t>,</w:t>
      </w:r>
      <w:r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rPr>
        <w:t>i</w:t>
      </w:r>
      <w:r w:rsidRPr="00313587">
        <w:rPr>
          <w:rFonts w:ascii="Book Antiqua" w:hAnsi="Book Antiqua" w:cstheme="majorBidi"/>
          <w:color w:val="000000" w:themeColor="text1"/>
        </w:rPr>
        <w:t xml:space="preserve">llness in a family member may </w:t>
      </w:r>
      <w:r w:rsidR="00C32E65" w:rsidRPr="00313587">
        <w:rPr>
          <w:rFonts w:ascii="Book Antiqua" w:hAnsi="Book Antiqua" w:cstheme="majorBidi"/>
          <w:color w:val="000000" w:themeColor="text1"/>
        </w:rPr>
        <w:t>result in</w:t>
      </w:r>
      <w:r w:rsidRPr="00313587">
        <w:rPr>
          <w:rFonts w:ascii="Book Antiqua" w:hAnsi="Book Antiqua" w:cstheme="majorBidi"/>
          <w:color w:val="000000" w:themeColor="text1"/>
        </w:rPr>
        <w:t xml:space="preserve"> a heavy financial burden </w:t>
      </w:r>
      <w:r w:rsidR="00C32E65" w:rsidRPr="00313587">
        <w:rPr>
          <w:rFonts w:ascii="Book Antiqua" w:hAnsi="Book Antiqua" w:cstheme="majorBidi"/>
          <w:color w:val="000000" w:themeColor="text1"/>
        </w:rPr>
        <w:t xml:space="preserve">for </w:t>
      </w:r>
      <w:r w:rsidRPr="00313587">
        <w:rPr>
          <w:rFonts w:ascii="Book Antiqua" w:hAnsi="Book Antiqua" w:cstheme="majorBidi"/>
          <w:color w:val="000000" w:themeColor="text1"/>
        </w:rPr>
        <w:t>the family</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CFCFC"/>
          <w:vertAlign w:val="superscript"/>
        </w:rPr>
        <w:t>9</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FFFFF"/>
        </w:rPr>
        <w:t xml:space="preserve">. </w:t>
      </w:r>
      <w:r w:rsidR="00854876" w:rsidRPr="00313587">
        <w:rPr>
          <w:rFonts w:ascii="Book Antiqua" w:hAnsi="Book Antiqua" w:cstheme="majorBidi"/>
          <w:color w:val="000000" w:themeColor="text1"/>
        </w:rPr>
        <w:t>Of course,</w:t>
      </w:r>
      <w:r w:rsidRPr="00313587">
        <w:rPr>
          <w:rFonts w:ascii="Book Antiqua" w:hAnsi="Book Antiqua" w:cstheme="majorBidi"/>
          <w:color w:val="000000" w:themeColor="text1"/>
        </w:rPr>
        <w:t xml:space="preserve"> parents feel it </w:t>
      </w:r>
      <w:r w:rsidR="001A52F1" w:rsidRPr="00313587">
        <w:rPr>
          <w:rFonts w:ascii="Book Antiqua" w:hAnsi="Book Antiqua" w:cstheme="majorBidi"/>
          <w:color w:val="000000" w:themeColor="text1"/>
        </w:rPr>
        <w:t>is</w:t>
      </w:r>
      <w:r w:rsidRPr="00313587">
        <w:rPr>
          <w:rFonts w:ascii="Book Antiqua" w:hAnsi="Book Antiqua" w:cstheme="majorBidi"/>
          <w:color w:val="000000" w:themeColor="text1"/>
        </w:rPr>
        <w:t xml:space="preserve"> their responsibility to give their children a happy life</w:t>
      </w:r>
      <w:r w:rsidR="00C32E65" w:rsidRPr="00313587">
        <w:rPr>
          <w:rFonts w:ascii="Book Antiqua" w:hAnsi="Book Antiqua" w:cstheme="majorBidi"/>
          <w:color w:val="000000" w:themeColor="text1"/>
        </w:rPr>
        <w:t>,</w:t>
      </w:r>
      <w:r w:rsidR="00854876" w:rsidRPr="00313587">
        <w:rPr>
          <w:rFonts w:ascii="Book Antiqua" w:hAnsi="Book Antiqua" w:cstheme="majorBidi"/>
          <w:color w:val="000000" w:themeColor="text1"/>
        </w:rPr>
        <w:t xml:space="preserve"> and </w:t>
      </w:r>
      <w:r w:rsidR="00C32E65" w:rsidRPr="00313587">
        <w:rPr>
          <w:rFonts w:ascii="Book Antiqua" w:hAnsi="Book Antiqua" w:cstheme="majorBidi"/>
          <w:color w:val="000000" w:themeColor="text1"/>
        </w:rPr>
        <w:t xml:space="preserve">they </w:t>
      </w:r>
      <w:r w:rsidR="00854876" w:rsidRPr="00313587">
        <w:rPr>
          <w:rFonts w:ascii="Book Antiqua" w:hAnsi="Book Antiqua" w:cstheme="majorBidi"/>
          <w:color w:val="000000" w:themeColor="text1"/>
        </w:rPr>
        <w:t xml:space="preserve">often </w:t>
      </w:r>
      <w:r w:rsidRPr="00313587">
        <w:rPr>
          <w:rFonts w:ascii="Book Antiqua" w:hAnsi="Book Antiqua" w:cstheme="majorBidi"/>
          <w:color w:val="000000" w:themeColor="text1"/>
        </w:rPr>
        <w:t>fe</w:t>
      </w:r>
      <w:r w:rsidR="00854876" w:rsidRPr="00313587">
        <w:rPr>
          <w:rFonts w:ascii="Book Antiqua" w:hAnsi="Book Antiqua" w:cstheme="majorBidi"/>
          <w:color w:val="000000" w:themeColor="text1"/>
        </w:rPr>
        <w:t>el</w:t>
      </w:r>
      <w:r w:rsidRPr="00313587">
        <w:rPr>
          <w:rFonts w:ascii="Book Antiqua" w:hAnsi="Book Antiqua" w:cstheme="majorBidi"/>
          <w:color w:val="000000" w:themeColor="text1"/>
        </w:rPr>
        <w:t xml:space="preserve"> guilty when first facing the diagnosis of</w:t>
      </w:r>
      <w:r w:rsidR="00854876" w:rsidRPr="00313587">
        <w:rPr>
          <w:rFonts w:ascii="Book Antiqua" w:hAnsi="Book Antiqua" w:cstheme="majorBidi"/>
          <w:color w:val="000000" w:themeColor="text1"/>
        </w:rPr>
        <w:t xml:space="preserve"> </w:t>
      </w:r>
      <w:r w:rsidR="00C32E65" w:rsidRPr="00313587">
        <w:rPr>
          <w:rFonts w:ascii="Book Antiqua" w:hAnsi="Book Antiqua" w:cstheme="majorBidi"/>
          <w:color w:val="000000" w:themeColor="text1"/>
        </w:rPr>
        <w:t xml:space="preserve">a </w:t>
      </w:r>
      <w:r w:rsidR="00854876" w:rsidRPr="00313587">
        <w:rPr>
          <w:rFonts w:ascii="Book Antiqua" w:hAnsi="Book Antiqua" w:cstheme="majorBidi"/>
          <w:color w:val="000000" w:themeColor="text1"/>
        </w:rPr>
        <w:t xml:space="preserve">chronic </w:t>
      </w:r>
      <w:r w:rsidRPr="00313587">
        <w:rPr>
          <w:rFonts w:ascii="Book Antiqua" w:hAnsi="Book Antiqua" w:cstheme="majorBidi"/>
          <w:color w:val="000000" w:themeColor="text1"/>
        </w:rPr>
        <w:t>illness in their child</w:t>
      </w:r>
      <w:r w:rsidR="00854876" w:rsidRPr="00313587">
        <w:rPr>
          <w:rFonts w:ascii="Book Antiqua" w:hAnsi="Book Antiqua" w:cstheme="majorBidi"/>
          <w:color w:val="000000" w:themeColor="text1"/>
          <w:vertAlign w:val="superscript"/>
        </w:rPr>
        <w:t>[</w:t>
      </w:r>
      <w:r w:rsidRPr="00313587">
        <w:rPr>
          <w:rFonts w:ascii="Book Antiqua" w:hAnsi="Book Antiqua" w:cstheme="majorBidi"/>
          <w:color w:val="000000" w:themeColor="text1"/>
          <w:shd w:val="clear" w:color="auto" w:fill="FCFCFC"/>
          <w:vertAlign w:val="superscript"/>
        </w:rPr>
        <w:t>10</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rPr>
        <w:t>.</w:t>
      </w:r>
      <w:r w:rsidRPr="00313587">
        <w:rPr>
          <w:rFonts w:ascii="Book Antiqua" w:hAnsi="Book Antiqua" w:cstheme="majorBidi"/>
          <w:color w:val="000000" w:themeColor="text1"/>
          <w:shd w:val="clear" w:color="auto" w:fill="FFFFFF"/>
        </w:rPr>
        <w:t xml:space="preserve"> </w:t>
      </w:r>
      <w:r w:rsidRPr="00313587">
        <w:rPr>
          <w:rFonts w:ascii="Book Antiqua" w:hAnsi="Book Antiqua" w:cstheme="majorBidi"/>
          <w:color w:val="000000" w:themeColor="text1"/>
        </w:rPr>
        <w:t xml:space="preserve">Parents need </w:t>
      </w:r>
      <w:r w:rsidR="00854876" w:rsidRPr="00313587">
        <w:rPr>
          <w:rFonts w:ascii="Book Antiqua" w:hAnsi="Book Antiqua" w:cstheme="majorBidi"/>
          <w:color w:val="000000" w:themeColor="text1"/>
        </w:rPr>
        <w:t xml:space="preserve">a </w:t>
      </w:r>
      <w:r w:rsidRPr="00313587">
        <w:rPr>
          <w:rFonts w:ascii="Book Antiqua" w:hAnsi="Book Antiqua" w:cstheme="majorBidi"/>
          <w:color w:val="000000" w:themeColor="text1"/>
        </w:rPr>
        <w:t xml:space="preserve">collaborative relationship with </w:t>
      </w:r>
      <w:r w:rsidR="00524D06" w:rsidRPr="00313587">
        <w:rPr>
          <w:rFonts w:ascii="Book Antiqua" w:hAnsi="Book Antiqua" w:cstheme="majorBidi"/>
          <w:color w:val="000000" w:themeColor="text1"/>
        </w:rPr>
        <w:t>health care</w:t>
      </w:r>
      <w:r w:rsidRPr="00313587">
        <w:rPr>
          <w:rFonts w:ascii="Book Antiqua" w:hAnsi="Book Antiqua" w:cstheme="majorBidi"/>
          <w:color w:val="000000" w:themeColor="text1"/>
        </w:rPr>
        <w:t xml:space="preserve"> providers </w:t>
      </w:r>
      <w:r w:rsidR="00854876" w:rsidRPr="00313587">
        <w:rPr>
          <w:rFonts w:ascii="Book Antiqua" w:hAnsi="Book Antiqua" w:cstheme="majorBidi"/>
          <w:color w:val="000000" w:themeColor="text1"/>
        </w:rPr>
        <w:t>as a</w:t>
      </w:r>
      <w:r w:rsidRPr="00313587">
        <w:rPr>
          <w:rFonts w:ascii="Book Antiqua" w:hAnsi="Book Antiqua" w:cstheme="majorBidi"/>
          <w:color w:val="000000" w:themeColor="text1"/>
        </w:rPr>
        <w:t xml:space="preserve"> key component of family</w:t>
      </w:r>
      <w:r w:rsidR="001A52F1" w:rsidRPr="00313587">
        <w:rPr>
          <w:rFonts w:ascii="Book Antiqua" w:hAnsi="Book Antiqua" w:cstheme="majorBidi"/>
          <w:color w:val="000000" w:themeColor="text1"/>
        </w:rPr>
        <w:t>-</w:t>
      </w:r>
      <w:r w:rsidRPr="00313587">
        <w:rPr>
          <w:rFonts w:ascii="Book Antiqua" w:hAnsi="Book Antiqua" w:cstheme="majorBidi"/>
          <w:color w:val="000000" w:themeColor="text1"/>
        </w:rPr>
        <w:t>centered care</w:t>
      </w:r>
      <w:r w:rsidR="00854876"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lastRenderedPageBreak/>
        <w:t>because</w:t>
      </w:r>
      <w:r w:rsidR="00854876" w:rsidRPr="00313587">
        <w:rPr>
          <w:rFonts w:ascii="Book Antiqua" w:hAnsi="Book Antiqua" w:cstheme="majorBidi"/>
          <w:color w:val="000000" w:themeColor="text1"/>
        </w:rPr>
        <w:t xml:space="preserve"> </w:t>
      </w:r>
      <w:r w:rsidRPr="00313587">
        <w:rPr>
          <w:rFonts w:ascii="Book Antiqua" w:hAnsi="Book Antiqua" w:cstheme="majorBidi"/>
          <w:color w:val="000000" w:themeColor="text1"/>
        </w:rPr>
        <w:t xml:space="preserve">the role of the family is critical to </w:t>
      </w:r>
      <w:r w:rsidR="002E5E73" w:rsidRPr="00313587">
        <w:rPr>
          <w:rFonts w:ascii="Book Antiqua" w:hAnsi="Book Antiqua" w:cstheme="majorBidi"/>
          <w:color w:val="000000" w:themeColor="text1"/>
        </w:rPr>
        <w:t xml:space="preserve">promoting </w:t>
      </w:r>
      <w:r w:rsidRPr="00313587">
        <w:rPr>
          <w:rFonts w:ascii="Book Antiqua" w:hAnsi="Book Antiqua" w:cstheme="majorBidi"/>
          <w:color w:val="000000" w:themeColor="text1"/>
        </w:rPr>
        <w:t>successful outcomes and adaptation to chronic illness</w:t>
      </w:r>
      <w:r w:rsidR="00854876" w:rsidRPr="00313587">
        <w:rPr>
          <w:rFonts w:ascii="Book Antiqua" w:hAnsi="Book Antiqua" w:cstheme="majorBidi"/>
          <w:color w:val="000000" w:themeColor="text1"/>
          <w:vertAlign w:val="superscript"/>
        </w:rPr>
        <w:t>[</w:t>
      </w:r>
      <w:r w:rsidRPr="00313587">
        <w:rPr>
          <w:rFonts w:ascii="Book Antiqua" w:hAnsi="Book Antiqua" w:cstheme="majorBidi"/>
          <w:color w:val="000000" w:themeColor="text1"/>
          <w:vertAlign w:val="superscript"/>
        </w:rPr>
        <w:t>11</w:t>
      </w:r>
      <w:r w:rsidR="00854876" w:rsidRPr="00313587">
        <w:rPr>
          <w:rFonts w:ascii="Book Antiqua" w:hAnsi="Book Antiqua" w:cstheme="majorBidi"/>
          <w:color w:val="000000" w:themeColor="text1"/>
          <w:vertAlign w:val="superscript"/>
        </w:rPr>
        <w:t>]</w:t>
      </w:r>
      <w:r w:rsidRPr="00313587">
        <w:rPr>
          <w:rFonts w:ascii="Book Antiqua" w:hAnsi="Book Antiqua" w:cstheme="majorBidi"/>
          <w:color w:val="000000" w:themeColor="text1"/>
        </w:rPr>
        <w:t>.</w:t>
      </w:r>
    </w:p>
    <w:p w14:paraId="2AF2E3EA" w14:textId="77777777" w:rsidR="003C5C90" w:rsidRPr="00313587" w:rsidRDefault="007B2202"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 xml:space="preserve">Pediatric </w:t>
      </w:r>
      <w:r w:rsidR="00B5361B" w:rsidRPr="00313587">
        <w:rPr>
          <w:rFonts w:ascii="Book Antiqua" w:hAnsi="Book Antiqua" w:cstheme="majorBidi"/>
          <w:color w:val="000000" w:themeColor="text1"/>
        </w:rPr>
        <w:t xml:space="preserve">LT </w:t>
      </w:r>
      <w:r w:rsidRPr="00313587">
        <w:rPr>
          <w:rFonts w:ascii="Book Antiqua" w:hAnsi="Book Antiqua" w:cstheme="majorBidi"/>
          <w:color w:val="000000" w:themeColor="text1"/>
        </w:rPr>
        <w:t xml:space="preserve">has become a </w:t>
      </w:r>
      <w:r w:rsidR="00B5361B" w:rsidRPr="00313587">
        <w:rPr>
          <w:rFonts w:ascii="Book Antiqua" w:hAnsi="Book Antiqua" w:cstheme="majorBidi"/>
          <w:color w:val="000000" w:themeColor="text1"/>
        </w:rPr>
        <w:t xml:space="preserve">gold standard </w:t>
      </w:r>
      <w:r w:rsidRPr="00313587">
        <w:rPr>
          <w:rFonts w:ascii="Book Antiqua" w:hAnsi="Book Antiqua" w:cstheme="majorBidi"/>
          <w:color w:val="000000" w:themeColor="text1"/>
        </w:rPr>
        <w:t xml:space="preserve">therapeutic modality for children with </w:t>
      </w:r>
      <w:r w:rsidR="00D72398" w:rsidRPr="00313587">
        <w:rPr>
          <w:rFonts w:ascii="Book Antiqua" w:hAnsi="Book Antiqua" w:cstheme="majorBidi"/>
          <w:color w:val="000000" w:themeColor="text1"/>
        </w:rPr>
        <w:t>end</w:t>
      </w:r>
      <w:r w:rsidR="001A52F1"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stage </w:t>
      </w:r>
      <w:r w:rsidRPr="00313587">
        <w:rPr>
          <w:rFonts w:ascii="Book Antiqua" w:hAnsi="Book Antiqua" w:cstheme="majorBidi"/>
          <w:color w:val="000000" w:themeColor="text1"/>
        </w:rPr>
        <w:t>liver disease</w:t>
      </w:r>
      <w:r w:rsidRPr="00313587">
        <w:rPr>
          <w:rFonts w:ascii="Book Antiqua" w:hAnsi="Book Antiqua" w:cstheme="majorBidi"/>
          <w:color w:val="000000" w:themeColor="text1"/>
          <w:rtl/>
        </w:rPr>
        <w:t>.</w:t>
      </w:r>
      <w:r w:rsidRPr="00313587">
        <w:rPr>
          <w:rFonts w:ascii="Book Antiqua" w:hAnsi="Book Antiqua" w:cstheme="majorBidi"/>
          <w:color w:val="000000" w:themeColor="text1"/>
          <w:shd w:val="clear" w:color="auto" w:fill="FFFFFF"/>
        </w:rPr>
        <w:t xml:space="preserve"> It offers hope for children and families when the child </w:t>
      </w:r>
      <w:r w:rsidR="00854876" w:rsidRPr="00313587">
        <w:rPr>
          <w:rFonts w:ascii="Book Antiqua" w:hAnsi="Book Antiqua" w:cstheme="majorBidi"/>
          <w:color w:val="000000" w:themeColor="text1"/>
          <w:shd w:val="clear" w:color="auto" w:fill="FFFFFF"/>
        </w:rPr>
        <w:t xml:space="preserve">is diagnosed with </w:t>
      </w:r>
      <w:r w:rsidR="00CD20E1" w:rsidRPr="00313587">
        <w:rPr>
          <w:rFonts w:ascii="Book Antiqua" w:hAnsi="Book Antiqua" w:cstheme="majorBidi"/>
          <w:color w:val="000000" w:themeColor="text1"/>
          <w:shd w:val="clear" w:color="auto" w:fill="FFFFFF"/>
        </w:rPr>
        <w:t>CLD</w:t>
      </w:r>
      <w:r w:rsidR="00D72398"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rPr>
        <w:t xml:space="preserve">After successful </w:t>
      </w:r>
      <w:r w:rsidR="00B5361B" w:rsidRPr="00313587">
        <w:rPr>
          <w:rFonts w:ascii="Book Antiqua" w:hAnsi="Book Antiqua" w:cstheme="majorBidi"/>
          <w:color w:val="000000" w:themeColor="text1"/>
        </w:rPr>
        <w:t>LT</w:t>
      </w:r>
      <w:r w:rsidR="00D72398" w:rsidRPr="00313587">
        <w:rPr>
          <w:rFonts w:ascii="Book Antiqua" w:hAnsi="Book Antiqua" w:cstheme="majorBidi"/>
          <w:color w:val="000000" w:themeColor="text1"/>
        </w:rPr>
        <w:t xml:space="preserve">, the life of the recipient is saved and </w:t>
      </w:r>
      <w:r w:rsidR="002E5E73" w:rsidRPr="00313587">
        <w:rPr>
          <w:rFonts w:ascii="Book Antiqua" w:hAnsi="Book Antiqua" w:cstheme="majorBidi"/>
          <w:color w:val="000000" w:themeColor="text1"/>
        </w:rPr>
        <w:t>the</w:t>
      </w:r>
      <w:r w:rsidR="00D72398" w:rsidRPr="00313587">
        <w:rPr>
          <w:rFonts w:ascii="Book Antiqua" w:hAnsi="Book Antiqua" w:cstheme="majorBidi"/>
          <w:color w:val="000000" w:themeColor="text1"/>
        </w:rPr>
        <w:t xml:space="preserve"> qual</w:t>
      </w:r>
      <w:r w:rsidR="00D72398" w:rsidRPr="00313587">
        <w:rPr>
          <w:rFonts w:ascii="Book Antiqua" w:hAnsi="Book Antiqua" w:cstheme="majorBidi"/>
          <w:color w:val="000000" w:themeColor="text1"/>
        </w:rPr>
        <w:softHyphen/>
        <w:t xml:space="preserve">ity of life is substantially improved. However, </w:t>
      </w:r>
      <w:r w:rsidR="00B5361B" w:rsidRPr="00313587">
        <w:rPr>
          <w:rFonts w:ascii="Book Antiqua" w:hAnsi="Book Antiqua" w:cstheme="majorBidi"/>
          <w:color w:val="000000" w:themeColor="text1"/>
        </w:rPr>
        <w:t>p</w:t>
      </w:r>
      <w:r w:rsidR="00D72398" w:rsidRPr="00313587">
        <w:rPr>
          <w:rFonts w:ascii="Book Antiqua" w:hAnsi="Book Antiqua" w:cstheme="majorBidi"/>
          <w:color w:val="000000" w:themeColor="text1"/>
        </w:rPr>
        <w:t xml:space="preserve">ediatric </w:t>
      </w:r>
      <w:r w:rsidR="00CD20E1" w:rsidRPr="00313587">
        <w:rPr>
          <w:rFonts w:ascii="Book Antiqua" w:hAnsi="Book Antiqua" w:cstheme="majorBidi"/>
          <w:color w:val="000000" w:themeColor="text1"/>
        </w:rPr>
        <w:t xml:space="preserve">LT </w:t>
      </w:r>
      <w:r w:rsidR="00B5361B" w:rsidRPr="00313587">
        <w:rPr>
          <w:rFonts w:ascii="Book Antiqua" w:hAnsi="Book Antiqua" w:cstheme="majorBidi"/>
          <w:color w:val="000000" w:themeColor="text1"/>
        </w:rPr>
        <w:t>patients</w:t>
      </w:r>
      <w:r w:rsidR="00D72398" w:rsidRPr="00313587">
        <w:rPr>
          <w:rFonts w:ascii="Book Antiqua" w:hAnsi="Book Antiqua" w:cstheme="majorBidi"/>
          <w:color w:val="000000" w:themeColor="text1"/>
        </w:rPr>
        <w:t xml:space="preserve"> are medically fragile and present with complex care issues requiring high</w:t>
      </w:r>
      <w:r w:rsidR="00854876"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level management in the home. Pediatric </w:t>
      </w:r>
      <w:r w:rsidR="00B5361B" w:rsidRPr="00313587">
        <w:rPr>
          <w:rFonts w:ascii="Book Antiqua" w:hAnsi="Book Antiqua" w:cstheme="majorBidi"/>
          <w:color w:val="000000" w:themeColor="text1"/>
        </w:rPr>
        <w:t xml:space="preserve">LT </w:t>
      </w:r>
      <w:r w:rsidR="00D72398" w:rsidRPr="00313587">
        <w:rPr>
          <w:rFonts w:ascii="Book Antiqua" w:hAnsi="Book Antiqua" w:cstheme="majorBidi"/>
          <w:color w:val="000000" w:themeColor="text1"/>
        </w:rPr>
        <w:t>leads to chronic medical conditions and has been identified as a disease with a high number of readmissions</w:t>
      </w:r>
      <w:r w:rsidR="0085487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vertAlign w:val="superscript"/>
        </w:rPr>
        <w:t>12</w:t>
      </w:r>
      <w:r w:rsidR="0085487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D72398" w:rsidRPr="00313587">
        <w:rPr>
          <w:rFonts w:ascii="Book Antiqua" w:hAnsi="Book Antiqua" w:cstheme="majorBidi"/>
          <w:color w:val="000000" w:themeColor="text1"/>
          <w:shd w:val="clear" w:color="auto" w:fill="FFFFFF"/>
        </w:rPr>
        <w:t xml:space="preserve"> </w:t>
      </w:r>
      <w:r w:rsidR="002E5E73" w:rsidRPr="00313587">
        <w:rPr>
          <w:rFonts w:ascii="Book Antiqua" w:hAnsi="Book Antiqua" w:cstheme="majorBidi"/>
          <w:color w:val="000000" w:themeColor="text1"/>
          <w:shd w:val="clear" w:color="auto" w:fill="FFFFFF"/>
        </w:rPr>
        <w:t xml:space="preserve">However, the </w:t>
      </w:r>
      <w:r w:rsidR="00D72398" w:rsidRPr="00313587">
        <w:rPr>
          <w:rFonts w:ascii="Book Antiqua" w:hAnsi="Book Antiqua" w:cstheme="majorBidi"/>
          <w:color w:val="000000" w:themeColor="text1"/>
          <w:shd w:val="clear" w:color="auto" w:fill="FFFFFF"/>
        </w:rPr>
        <w:t xml:space="preserve">outcomes of </w:t>
      </w:r>
      <w:r w:rsidR="00B5361B" w:rsidRPr="00313587">
        <w:rPr>
          <w:rFonts w:ascii="Book Antiqua" w:hAnsi="Book Antiqua" w:cstheme="majorBidi"/>
          <w:color w:val="000000" w:themeColor="text1"/>
          <w:shd w:val="clear" w:color="auto" w:fill="FFFFFF"/>
        </w:rPr>
        <w:t xml:space="preserve">LT </w:t>
      </w:r>
      <w:r w:rsidR="002E5E73" w:rsidRPr="00313587">
        <w:rPr>
          <w:rFonts w:ascii="Book Antiqua" w:hAnsi="Book Antiqua" w:cstheme="majorBidi"/>
          <w:color w:val="000000" w:themeColor="text1"/>
          <w:shd w:val="clear" w:color="auto" w:fill="FFFFFF"/>
        </w:rPr>
        <w:t xml:space="preserve">for </w:t>
      </w:r>
      <w:r w:rsidR="00D72398" w:rsidRPr="00313587">
        <w:rPr>
          <w:rFonts w:ascii="Book Antiqua" w:hAnsi="Book Antiqua" w:cstheme="majorBidi"/>
          <w:color w:val="000000" w:themeColor="text1"/>
          <w:shd w:val="clear" w:color="auto" w:fill="FFFFFF"/>
        </w:rPr>
        <w:t>the </w:t>
      </w:r>
      <w:r w:rsidR="00D72398" w:rsidRPr="00313587">
        <w:rPr>
          <w:rStyle w:val="highlight"/>
          <w:rFonts w:ascii="Book Antiqua" w:hAnsi="Book Antiqua" w:cstheme="majorBidi"/>
          <w:color w:val="000000" w:themeColor="text1"/>
          <w:shd w:val="clear" w:color="auto" w:fill="FFFFFF"/>
        </w:rPr>
        <w:t>pediatric</w:t>
      </w:r>
      <w:r w:rsidR="00D72398" w:rsidRPr="00313587">
        <w:rPr>
          <w:rFonts w:ascii="Book Antiqua" w:hAnsi="Book Antiqua" w:cstheme="majorBidi"/>
          <w:color w:val="000000" w:themeColor="text1"/>
          <w:shd w:val="clear" w:color="auto" w:fill="FFFFFF"/>
        </w:rPr>
        <w:t xml:space="preserve"> population have improved significantly over the past two decades. </w:t>
      </w:r>
      <w:r w:rsidR="002E5E73" w:rsidRPr="00313587">
        <w:rPr>
          <w:rFonts w:ascii="Book Antiqua" w:hAnsi="Book Antiqua" w:cstheme="majorBidi"/>
          <w:color w:val="000000" w:themeColor="text1"/>
          <w:shd w:val="clear" w:color="auto" w:fill="FFFFFF"/>
        </w:rPr>
        <w:t>Unfortunately, a</w:t>
      </w:r>
      <w:r w:rsidR="00D72398" w:rsidRPr="00313587">
        <w:rPr>
          <w:rFonts w:ascii="Book Antiqua" w:hAnsi="Book Antiqua" w:cstheme="majorBidi"/>
          <w:color w:val="000000" w:themeColor="text1"/>
          <w:shd w:val="clear" w:color="auto" w:fill="FFFFFF"/>
        </w:rPr>
        <w:t>s </w:t>
      </w:r>
      <w:r w:rsidR="00D72398" w:rsidRPr="00313587">
        <w:rPr>
          <w:rStyle w:val="highlight"/>
          <w:rFonts w:ascii="Book Antiqua" w:hAnsi="Book Antiqua" w:cstheme="majorBidi"/>
          <w:color w:val="000000" w:themeColor="text1"/>
          <w:shd w:val="clear" w:color="auto" w:fill="FFFFFF"/>
        </w:rPr>
        <w:t>long</w:t>
      </w:r>
      <w:r w:rsidR="00D72398" w:rsidRPr="00313587">
        <w:rPr>
          <w:rFonts w:ascii="Book Antiqua" w:hAnsi="Book Antiqua" w:cstheme="majorBidi"/>
          <w:color w:val="000000" w:themeColor="text1"/>
          <w:shd w:val="clear" w:color="auto" w:fill="FFFFFF"/>
        </w:rPr>
        <w:t>-</w:t>
      </w:r>
      <w:r w:rsidR="00D72398" w:rsidRPr="00313587">
        <w:rPr>
          <w:rStyle w:val="highlight"/>
          <w:rFonts w:ascii="Book Antiqua" w:hAnsi="Book Antiqua" w:cstheme="majorBidi"/>
          <w:color w:val="000000" w:themeColor="text1"/>
          <w:shd w:val="clear" w:color="auto" w:fill="FFFFFF"/>
        </w:rPr>
        <w:t>term</w:t>
      </w:r>
      <w:r w:rsidR="00D72398" w:rsidRPr="00313587">
        <w:rPr>
          <w:rFonts w:ascii="Book Antiqua" w:hAnsi="Book Antiqua" w:cstheme="majorBidi"/>
          <w:color w:val="000000" w:themeColor="text1"/>
          <w:shd w:val="clear" w:color="auto" w:fill="FFFFFF"/>
        </w:rPr>
        <w:t> survival</w:t>
      </w:r>
      <w:r w:rsidR="00854876"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shd w:val="clear" w:color="auto" w:fill="FFFFFF"/>
        </w:rPr>
        <w:t>improves, potential complications related to immunosuppression, delayed growth and development, and metabolic issues are seen more commonly in </w:t>
      </w:r>
      <w:r w:rsidR="00D72398" w:rsidRPr="00313587">
        <w:rPr>
          <w:rStyle w:val="highlight"/>
          <w:rFonts w:ascii="Book Antiqua" w:hAnsi="Book Antiqua" w:cstheme="majorBidi"/>
          <w:color w:val="000000" w:themeColor="text1"/>
          <w:shd w:val="clear" w:color="auto" w:fill="FFFFFF"/>
        </w:rPr>
        <w:t>long</w:t>
      </w:r>
      <w:r w:rsidR="00D72398" w:rsidRPr="00313587">
        <w:rPr>
          <w:rFonts w:ascii="Book Antiqua" w:hAnsi="Book Antiqua" w:cstheme="majorBidi"/>
          <w:color w:val="000000" w:themeColor="text1"/>
          <w:shd w:val="clear" w:color="auto" w:fill="FFFFFF"/>
        </w:rPr>
        <w:t>-</w:t>
      </w:r>
      <w:r w:rsidR="00D72398" w:rsidRPr="00313587">
        <w:rPr>
          <w:rStyle w:val="highlight"/>
          <w:rFonts w:ascii="Book Antiqua" w:hAnsi="Book Antiqua" w:cstheme="majorBidi"/>
          <w:color w:val="000000" w:themeColor="text1"/>
          <w:shd w:val="clear" w:color="auto" w:fill="FFFFFF"/>
        </w:rPr>
        <w:t>term</w:t>
      </w:r>
      <w:r w:rsidR="00D72398" w:rsidRPr="00313587">
        <w:rPr>
          <w:rFonts w:ascii="Book Antiqua" w:hAnsi="Book Antiqua" w:cstheme="majorBidi"/>
          <w:color w:val="000000" w:themeColor="text1"/>
          <w:shd w:val="clear" w:color="auto" w:fill="FFFFFF"/>
        </w:rPr>
        <w:t> survivors.</w:t>
      </w:r>
      <w:r w:rsidR="00D72398"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t>Because</w:t>
      </w:r>
      <w:r w:rsidR="00D72398" w:rsidRPr="00313587">
        <w:rPr>
          <w:rFonts w:ascii="Book Antiqua" w:hAnsi="Book Antiqua" w:cstheme="majorBidi"/>
          <w:color w:val="000000" w:themeColor="text1"/>
        </w:rPr>
        <w:t xml:space="preserve"> child</w:t>
      </w:r>
      <w:r w:rsidR="00403319" w:rsidRPr="00313587">
        <w:rPr>
          <w:rFonts w:ascii="Book Antiqua" w:hAnsi="Book Antiqua" w:cstheme="majorBidi"/>
          <w:color w:val="000000" w:themeColor="text1"/>
        </w:rPr>
        <w:t>ren</w:t>
      </w:r>
      <w:r w:rsidR="00D72398"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t>who undergo LT ne</w:t>
      </w:r>
      <w:r w:rsidR="00D72398" w:rsidRPr="00313587">
        <w:rPr>
          <w:rFonts w:ascii="Book Antiqua" w:hAnsi="Book Antiqua" w:cstheme="majorBidi"/>
          <w:color w:val="000000" w:themeColor="text1"/>
        </w:rPr>
        <w:t>ed lifelong medication with immunosuppressants to prevent potential graft rejection</w:t>
      </w:r>
      <w:r w:rsidR="00854876"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 </w:t>
      </w:r>
      <w:r w:rsidR="00854876" w:rsidRPr="00313587">
        <w:rPr>
          <w:rFonts w:ascii="Book Antiqua" w:hAnsi="Book Antiqua" w:cstheme="majorBidi"/>
          <w:color w:val="000000" w:themeColor="text1"/>
        </w:rPr>
        <w:t xml:space="preserve">they are </w:t>
      </w:r>
      <w:r w:rsidR="000C36D6" w:rsidRPr="00313587">
        <w:rPr>
          <w:rFonts w:ascii="Book Antiqua" w:hAnsi="Book Antiqua" w:cstheme="majorBidi"/>
          <w:color w:val="000000" w:themeColor="text1"/>
        </w:rPr>
        <w:t>more vulnerable</w:t>
      </w:r>
      <w:r w:rsidR="00D72398" w:rsidRPr="00313587">
        <w:rPr>
          <w:rFonts w:ascii="Book Antiqua" w:hAnsi="Book Antiqua" w:cstheme="majorBidi"/>
          <w:color w:val="000000" w:themeColor="text1"/>
        </w:rPr>
        <w:t xml:space="preserve"> to infection and adverse drug reactions. </w:t>
      </w:r>
      <w:r w:rsidR="00CD20E1" w:rsidRPr="00313587">
        <w:rPr>
          <w:rFonts w:ascii="Book Antiqua" w:hAnsi="Book Antiqua" w:cstheme="majorBidi"/>
          <w:color w:val="000000" w:themeColor="text1"/>
        </w:rPr>
        <w:t>Furthermore, it has been show</w:t>
      </w:r>
      <w:r w:rsidR="00403319" w:rsidRPr="00313587">
        <w:rPr>
          <w:rFonts w:ascii="Book Antiqua" w:hAnsi="Book Antiqua" w:cstheme="majorBidi"/>
          <w:color w:val="000000" w:themeColor="text1"/>
        </w:rPr>
        <w:t>n</w:t>
      </w:r>
      <w:r w:rsidR="00CD20E1" w:rsidRPr="00313587">
        <w:rPr>
          <w:rFonts w:ascii="Book Antiqua" w:hAnsi="Book Antiqua" w:cstheme="majorBidi"/>
          <w:color w:val="000000" w:themeColor="text1"/>
        </w:rPr>
        <w:t xml:space="preserve"> that children with LT have </w:t>
      </w:r>
      <w:r w:rsidR="002E5E73" w:rsidRPr="00313587">
        <w:rPr>
          <w:rFonts w:ascii="Book Antiqua" w:hAnsi="Book Antiqua" w:cstheme="majorBidi"/>
          <w:color w:val="000000" w:themeColor="text1"/>
        </w:rPr>
        <w:t xml:space="preserve">mean </w:t>
      </w:r>
      <w:r w:rsidR="00CD20E1" w:rsidRPr="00313587">
        <w:rPr>
          <w:rFonts w:ascii="Book Antiqua" w:hAnsi="Book Antiqua" w:cstheme="majorBidi"/>
          <w:color w:val="000000" w:themeColor="text1"/>
        </w:rPr>
        <w:t>intellectual and mathematical skills</w:t>
      </w:r>
      <w:r w:rsidR="002E5E73" w:rsidRPr="00313587">
        <w:rPr>
          <w:rFonts w:ascii="Book Antiqua" w:hAnsi="Book Antiqua" w:cstheme="majorBidi"/>
          <w:color w:val="000000" w:themeColor="text1"/>
        </w:rPr>
        <w:t xml:space="preserve"> scores</w:t>
      </w:r>
      <w:r w:rsidR="00CD20E1" w:rsidRPr="00313587">
        <w:rPr>
          <w:rFonts w:ascii="Book Antiqua" w:hAnsi="Book Antiqua" w:cstheme="majorBidi"/>
          <w:color w:val="000000" w:themeColor="text1"/>
        </w:rPr>
        <w:t xml:space="preserve"> </w:t>
      </w:r>
      <w:r w:rsidR="000C36D6" w:rsidRPr="00313587">
        <w:rPr>
          <w:rFonts w:ascii="Book Antiqua" w:hAnsi="Book Antiqua" w:cstheme="majorBidi"/>
          <w:color w:val="000000" w:themeColor="text1"/>
        </w:rPr>
        <w:t xml:space="preserve">that are </w:t>
      </w:r>
      <w:r w:rsidR="00CD20E1" w:rsidRPr="00313587">
        <w:rPr>
          <w:rFonts w:ascii="Book Antiqua" w:hAnsi="Book Antiqua" w:cstheme="majorBidi"/>
          <w:color w:val="000000" w:themeColor="text1"/>
        </w:rPr>
        <w:t xml:space="preserve">significantly </w:t>
      </w:r>
      <w:r w:rsidR="002E5E73" w:rsidRPr="00313587">
        <w:rPr>
          <w:rFonts w:ascii="Book Antiqua" w:hAnsi="Book Antiqua" w:cstheme="majorBidi"/>
          <w:color w:val="000000" w:themeColor="text1"/>
        </w:rPr>
        <w:t>lower than</w:t>
      </w:r>
      <w:r w:rsidR="00CD20E1" w:rsidRPr="00313587">
        <w:rPr>
          <w:rFonts w:ascii="Book Antiqua" w:hAnsi="Book Antiqua" w:cstheme="majorBidi"/>
          <w:color w:val="000000" w:themeColor="text1"/>
        </w:rPr>
        <w:t xml:space="preserve"> the normative mean and are at</w:t>
      </w:r>
      <w:r w:rsidR="00403319" w:rsidRPr="00313587">
        <w:rPr>
          <w:rFonts w:ascii="Book Antiqua" w:hAnsi="Book Antiqua" w:cstheme="majorBidi"/>
          <w:color w:val="000000" w:themeColor="text1"/>
        </w:rPr>
        <w:t xml:space="preserve"> </w:t>
      </w:r>
      <w:r w:rsidR="00CD20E1" w:rsidRPr="00313587">
        <w:rPr>
          <w:rFonts w:ascii="Book Antiqua" w:hAnsi="Book Antiqua" w:cstheme="majorBidi"/>
          <w:color w:val="000000" w:themeColor="text1"/>
        </w:rPr>
        <w:t xml:space="preserve">higher risk </w:t>
      </w:r>
      <w:r w:rsidR="002E5E73" w:rsidRPr="00313587">
        <w:rPr>
          <w:rFonts w:ascii="Book Antiqua" w:hAnsi="Book Antiqua" w:cstheme="majorBidi"/>
          <w:color w:val="000000" w:themeColor="text1"/>
        </w:rPr>
        <w:t xml:space="preserve">for </w:t>
      </w:r>
      <w:r w:rsidR="00CD20E1" w:rsidRPr="00313587">
        <w:rPr>
          <w:rFonts w:ascii="Book Antiqua" w:hAnsi="Book Antiqua" w:cstheme="majorBidi"/>
          <w:color w:val="000000" w:themeColor="text1"/>
        </w:rPr>
        <w:t xml:space="preserve">developing learning difficulties in </w:t>
      </w:r>
      <w:r w:rsidR="002E5E73" w:rsidRPr="00313587">
        <w:rPr>
          <w:rFonts w:ascii="Book Antiqua" w:hAnsi="Book Antiqua" w:cstheme="majorBidi"/>
          <w:color w:val="000000" w:themeColor="text1"/>
        </w:rPr>
        <w:t xml:space="preserve">terms of </w:t>
      </w:r>
      <w:r w:rsidR="00CD20E1" w:rsidRPr="00313587">
        <w:rPr>
          <w:rFonts w:ascii="Book Antiqua" w:hAnsi="Book Antiqua" w:cstheme="majorBidi"/>
          <w:color w:val="000000" w:themeColor="text1"/>
        </w:rPr>
        <w:t>mathematics than the general population</w:t>
      </w:r>
      <w:r w:rsidR="000C36D6" w:rsidRPr="00313587">
        <w:rPr>
          <w:rFonts w:ascii="Book Antiqua" w:hAnsi="Book Antiqua" w:cstheme="majorBidi"/>
          <w:color w:val="000000" w:themeColor="text1"/>
        </w:rPr>
        <w:t xml:space="preserve">. This </w:t>
      </w:r>
      <w:r w:rsidR="00CD20E1" w:rsidRPr="00313587">
        <w:rPr>
          <w:rFonts w:ascii="Book Antiqua" w:hAnsi="Book Antiqua" w:cstheme="majorBidi"/>
          <w:color w:val="000000" w:themeColor="text1"/>
        </w:rPr>
        <w:t>further add</w:t>
      </w:r>
      <w:r w:rsidR="000C36D6" w:rsidRPr="00313587">
        <w:rPr>
          <w:rFonts w:ascii="Book Antiqua" w:hAnsi="Book Antiqua" w:cstheme="majorBidi"/>
          <w:color w:val="000000" w:themeColor="text1"/>
        </w:rPr>
        <w:t>s to the</w:t>
      </w:r>
      <w:r w:rsidR="00CD20E1" w:rsidRPr="00313587">
        <w:rPr>
          <w:rFonts w:ascii="Book Antiqua" w:hAnsi="Book Antiqua" w:cstheme="majorBidi"/>
          <w:color w:val="000000" w:themeColor="text1"/>
        </w:rPr>
        <w:t xml:space="preserve"> functional, psychological</w:t>
      </w:r>
      <w:r w:rsidR="002E5E73" w:rsidRPr="00313587">
        <w:rPr>
          <w:rFonts w:ascii="Book Antiqua" w:hAnsi="Book Antiqua" w:cstheme="majorBidi"/>
          <w:color w:val="000000" w:themeColor="text1"/>
        </w:rPr>
        <w:t>,</w:t>
      </w:r>
      <w:r w:rsidR="00CD20E1" w:rsidRPr="00313587">
        <w:rPr>
          <w:rFonts w:ascii="Book Antiqua" w:hAnsi="Book Antiqua" w:cstheme="majorBidi"/>
          <w:color w:val="000000" w:themeColor="text1"/>
        </w:rPr>
        <w:t xml:space="preserve"> and financial difficulties </w:t>
      </w:r>
      <w:r w:rsidR="002E5E73" w:rsidRPr="00313587">
        <w:rPr>
          <w:rFonts w:ascii="Book Antiqua" w:hAnsi="Book Antiqua" w:cstheme="majorBidi"/>
          <w:color w:val="000000" w:themeColor="text1"/>
        </w:rPr>
        <w:t xml:space="preserve">of the </w:t>
      </w:r>
      <w:r w:rsidR="00CD20E1" w:rsidRPr="00313587">
        <w:rPr>
          <w:rFonts w:ascii="Book Antiqua" w:hAnsi="Book Antiqua" w:cstheme="majorBidi"/>
          <w:color w:val="000000" w:themeColor="text1"/>
        </w:rPr>
        <w:t>parent</w:t>
      </w:r>
      <w:r w:rsidR="002E5E73" w:rsidRPr="00313587">
        <w:rPr>
          <w:rFonts w:ascii="Book Antiqua" w:hAnsi="Book Antiqua" w:cstheme="majorBidi"/>
          <w:color w:val="000000" w:themeColor="text1"/>
        </w:rPr>
        <w:t xml:space="preserve"> who</w:t>
      </w:r>
      <w:r w:rsidR="000C36D6" w:rsidRPr="00313587">
        <w:rPr>
          <w:rFonts w:ascii="Book Antiqua" w:hAnsi="Book Antiqua" w:cstheme="majorBidi"/>
          <w:color w:val="000000" w:themeColor="text1"/>
        </w:rPr>
        <w:t xml:space="preserve"> caring for and supporting </w:t>
      </w:r>
      <w:r w:rsidR="002E5E73" w:rsidRPr="00313587">
        <w:rPr>
          <w:rFonts w:ascii="Book Antiqua" w:hAnsi="Book Antiqua" w:cstheme="majorBidi"/>
          <w:color w:val="000000" w:themeColor="text1"/>
        </w:rPr>
        <w:t>a</w:t>
      </w:r>
      <w:r w:rsidR="000C36D6" w:rsidRPr="00313587">
        <w:rPr>
          <w:rFonts w:ascii="Book Antiqua" w:hAnsi="Book Antiqua" w:cstheme="majorBidi"/>
          <w:color w:val="000000" w:themeColor="text1"/>
        </w:rPr>
        <w:t xml:space="preserve"> child</w:t>
      </w:r>
      <w:r w:rsidR="002E5E73" w:rsidRPr="00313587">
        <w:rPr>
          <w:rFonts w:ascii="Book Antiqua" w:hAnsi="Book Antiqua" w:cstheme="majorBidi"/>
          <w:color w:val="000000" w:themeColor="text1"/>
        </w:rPr>
        <w:t xml:space="preserve"> with CLD</w:t>
      </w:r>
      <w:r w:rsidR="000C36D6" w:rsidRPr="00313587">
        <w:rPr>
          <w:rFonts w:ascii="Book Antiqua" w:hAnsi="Book Antiqua" w:cstheme="majorBidi"/>
          <w:color w:val="000000" w:themeColor="text1"/>
          <w:vertAlign w:val="superscript"/>
        </w:rPr>
        <w:t>[</w:t>
      </w:r>
      <w:r w:rsidR="00CD20E1" w:rsidRPr="00313587">
        <w:rPr>
          <w:rFonts w:ascii="Book Antiqua" w:hAnsi="Book Antiqua" w:cstheme="majorBidi"/>
          <w:color w:val="000000" w:themeColor="text1"/>
          <w:vertAlign w:val="superscript"/>
        </w:rPr>
        <w:t>13</w:t>
      </w:r>
      <w:r w:rsidR="000C36D6" w:rsidRPr="00313587">
        <w:rPr>
          <w:rFonts w:ascii="Book Antiqua" w:hAnsi="Book Antiqua" w:cstheme="majorBidi"/>
          <w:color w:val="000000" w:themeColor="text1"/>
          <w:vertAlign w:val="superscript"/>
        </w:rPr>
        <w:t>]</w:t>
      </w:r>
      <w:r w:rsidR="00CD20E1" w:rsidRPr="00313587">
        <w:rPr>
          <w:rFonts w:ascii="Book Antiqua" w:hAnsi="Book Antiqua" w:cstheme="majorBidi"/>
          <w:color w:val="000000" w:themeColor="text1"/>
        </w:rPr>
        <w:t>.</w:t>
      </w:r>
    </w:p>
    <w:p w14:paraId="431E6153" w14:textId="77777777" w:rsidR="003C5C90" w:rsidRPr="00313587" w:rsidRDefault="000C36D6" w:rsidP="00313587">
      <w:pPr>
        <w:pStyle w:val="Default"/>
        <w:snapToGrid w:val="0"/>
        <w:spacing w:line="360" w:lineRule="auto"/>
        <w:ind w:firstLineChars="100" w:firstLine="240"/>
        <w:jc w:val="both"/>
        <w:rPr>
          <w:rFonts w:ascii="Book Antiqua" w:hAnsi="Book Antiqua" w:cstheme="majorBidi"/>
          <w:color w:val="000000" w:themeColor="text1"/>
          <w:shd w:val="clear" w:color="auto" w:fill="FFFFFF"/>
          <w:lang w:eastAsia="zh-CN"/>
        </w:rPr>
      </w:pPr>
      <w:r w:rsidRPr="00313587">
        <w:rPr>
          <w:rFonts w:ascii="Book Antiqua" w:eastAsiaTheme="minorHAnsi" w:hAnsi="Book Antiqua" w:cstheme="majorBidi"/>
          <w:color w:val="000000" w:themeColor="text1"/>
        </w:rPr>
        <w:t xml:space="preserve">As </w:t>
      </w:r>
      <w:r w:rsidR="00D72398" w:rsidRPr="00313587">
        <w:rPr>
          <w:rFonts w:ascii="Book Antiqua" w:eastAsiaTheme="minorHAnsi" w:hAnsi="Book Antiqua" w:cstheme="majorBidi"/>
          <w:color w:val="000000" w:themeColor="text1"/>
        </w:rPr>
        <w:t xml:space="preserve">long-term survival of children following </w:t>
      </w:r>
      <w:r w:rsidR="00CD20E1" w:rsidRPr="00313587">
        <w:rPr>
          <w:rFonts w:ascii="Book Antiqua" w:eastAsiaTheme="minorHAnsi" w:hAnsi="Book Antiqua" w:cstheme="majorBidi"/>
          <w:color w:val="000000" w:themeColor="text1"/>
        </w:rPr>
        <w:t>LT</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improves, </w:t>
      </w:r>
      <w:r w:rsidR="00D72398" w:rsidRPr="00313587">
        <w:rPr>
          <w:rFonts w:ascii="Book Antiqua" w:eastAsiaTheme="minorHAnsi" w:hAnsi="Book Antiqua" w:cstheme="majorBidi"/>
          <w:color w:val="000000" w:themeColor="text1"/>
        </w:rPr>
        <w:t xml:space="preserve">it is </w:t>
      </w:r>
      <w:r w:rsidRPr="00313587">
        <w:rPr>
          <w:rFonts w:ascii="Book Antiqua" w:eastAsiaTheme="minorHAnsi" w:hAnsi="Book Antiqua" w:cstheme="majorBidi"/>
          <w:color w:val="000000" w:themeColor="text1"/>
        </w:rPr>
        <w:t xml:space="preserve">important </w:t>
      </w:r>
      <w:r w:rsidR="00D72398" w:rsidRPr="00313587">
        <w:rPr>
          <w:rFonts w:ascii="Book Antiqua" w:eastAsiaTheme="minorHAnsi" w:hAnsi="Book Antiqua" w:cstheme="majorBidi"/>
          <w:color w:val="000000" w:themeColor="text1"/>
        </w:rPr>
        <w:t>to examine the quality of life for these children and their families</w:t>
      </w:r>
      <w:r w:rsidR="00561213"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as well as </w:t>
      </w:r>
      <w:r w:rsidR="00D72398" w:rsidRPr="00313587">
        <w:rPr>
          <w:rFonts w:ascii="Book Antiqua" w:eastAsiaTheme="minorHAnsi" w:hAnsi="Book Antiqua" w:cstheme="majorBidi"/>
          <w:color w:val="000000" w:themeColor="text1"/>
        </w:rPr>
        <w:t>their personal experience</w:t>
      </w:r>
      <w:r w:rsidR="00561213" w:rsidRPr="00313587">
        <w:rPr>
          <w:rFonts w:ascii="Book Antiqua" w:eastAsiaTheme="minorHAnsi" w:hAnsi="Book Antiqua" w:cstheme="majorBidi"/>
          <w:color w:val="000000" w:themeColor="text1"/>
        </w:rPr>
        <w:t>s</w:t>
      </w:r>
      <w:r w:rsidR="00D72398" w:rsidRPr="00313587">
        <w:rPr>
          <w:rFonts w:ascii="Book Antiqua" w:eastAsiaTheme="minorHAnsi" w:hAnsi="Book Antiqua" w:cstheme="majorBidi"/>
          <w:color w:val="000000" w:themeColor="text1"/>
        </w:rPr>
        <w:t xml:space="preserve"> and satisfaction</w:t>
      </w:r>
      <w:r w:rsidRPr="00313587">
        <w:rPr>
          <w:rFonts w:ascii="Book Antiqua" w:eastAsiaTheme="minorHAnsi" w:hAnsi="Book Antiqua" w:cstheme="majorBidi"/>
          <w:color w:val="000000" w:themeColor="text1"/>
        </w:rPr>
        <w:t xml:space="preserve"> related to their </w:t>
      </w:r>
      <w:r w:rsidR="00524D06" w:rsidRPr="00313587">
        <w:rPr>
          <w:rFonts w:ascii="Book Antiqua" w:eastAsiaTheme="minorHAnsi" w:hAnsi="Book Antiqua" w:cstheme="majorBidi"/>
          <w:color w:val="000000" w:themeColor="text1"/>
        </w:rPr>
        <w:t>health care</w:t>
      </w:r>
      <w:r w:rsidR="00D72398" w:rsidRPr="00313587">
        <w:rPr>
          <w:rFonts w:ascii="Book Antiqua" w:eastAsiaTheme="minorHAnsi" w:hAnsi="Book Antiqua" w:cstheme="majorBidi"/>
          <w:color w:val="000000" w:themeColor="text1"/>
        </w:rPr>
        <w:t xml:space="preserve">. </w:t>
      </w:r>
      <w:r w:rsidR="00561213" w:rsidRPr="00313587">
        <w:rPr>
          <w:rFonts w:ascii="Book Antiqua" w:eastAsiaTheme="minorHAnsi" w:hAnsi="Book Antiqua" w:cstheme="majorBidi"/>
          <w:color w:val="000000" w:themeColor="text1"/>
        </w:rPr>
        <w:t>Although</w:t>
      </w:r>
      <w:r w:rsidR="00D72398" w:rsidRPr="00313587">
        <w:rPr>
          <w:rFonts w:ascii="Book Antiqua" w:eastAsiaTheme="minorHAnsi" w:hAnsi="Book Antiqua" w:cstheme="majorBidi"/>
          <w:color w:val="000000" w:themeColor="text1"/>
        </w:rPr>
        <w:t xml:space="preserve"> LT is life</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saving and </w:t>
      </w:r>
      <w:r w:rsidRPr="00313587">
        <w:rPr>
          <w:rFonts w:ascii="Book Antiqua" w:eastAsiaTheme="minorHAnsi" w:hAnsi="Book Antiqua" w:cstheme="majorBidi"/>
          <w:color w:val="000000" w:themeColor="text1"/>
        </w:rPr>
        <w:t xml:space="preserve">presumably </w:t>
      </w:r>
      <w:r w:rsidR="00D72398" w:rsidRPr="00313587">
        <w:rPr>
          <w:rFonts w:ascii="Book Antiqua" w:eastAsiaTheme="minorHAnsi" w:hAnsi="Book Antiqua" w:cstheme="majorBidi"/>
          <w:color w:val="000000" w:themeColor="text1"/>
        </w:rPr>
        <w:t>enhanc</w:t>
      </w:r>
      <w:r w:rsidRPr="00313587">
        <w:rPr>
          <w:rFonts w:ascii="Book Antiqua" w:eastAsiaTheme="minorHAnsi" w:hAnsi="Book Antiqua" w:cstheme="majorBidi"/>
          <w:color w:val="000000" w:themeColor="text1"/>
        </w:rPr>
        <w:t>es the</w:t>
      </w:r>
      <w:r w:rsidR="00D72398" w:rsidRPr="00313587">
        <w:rPr>
          <w:rFonts w:ascii="Book Antiqua" w:eastAsiaTheme="minorHAnsi" w:hAnsi="Book Antiqua" w:cstheme="majorBidi"/>
          <w:color w:val="000000" w:themeColor="text1"/>
        </w:rPr>
        <w:t xml:space="preserve"> quality of life, the </w:t>
      </w:r>
      <w:r w:rsidR="00B5361B" w:rsidRPr="00313587">
        <w:rPr>
          <w:rFonts w:ascii="Book Antiqua" w:eastAsiaTheme="minorHAnsi" w:hAnsi="Book Antiqua" w:cstheme="majorBidi"/>
          <w:color w:val="000000" w:themeColor="text1"/>
        </w:rPr>
        <w:t xml:space="preserve">child </w:t>
      </w:r>
      <w:r w:rsidRPr="00313587">
        <w:rPr>
          <w:rFonts w:ascii="Book Antiqua" w:eastAsiaTheme="minorHAnsi" w:hAnsi="Book Antiqua" w:cstheme="majorBidi"/>
          <w:color w:val="000000" w:themeColor="text1"/>
        </w:rPr>
        <w:t xml:space="preserve">remains affected by a </w:t>
      </w:r>
      <w:r w:rsidR="00D72398" w:rsidRPr="00313587">
        <w:rPr>
          <w:rFonts w:ascii="Book Antiqua" w:eastAsiaTheme="minorHAnsi" w:hAnsi="Book Antiqua" w:cstheme="majorBidi"/>
          <w:color w:val="000000" w:themeColor="text1"/>
        </w:rPr>
        <w:t xml:space="preserve">chronic condition that </w:t>
      </w:r>
      <w:r w:rsidR="00B5361B" w:rsidRPr="00313587">
        <w:rPr>
          <w:rFonts w:ascii="Book Antiqua" w:eastAsiaTheme="minorHAnsi" w:hAnsi="Book Antiqua" w:cstheme="majorBidi"/>
          <w:color w:val="000000" w:themeColor="text1"/>
        </w:rPr>
        <w:t>includes morbidities</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such as </w:t>
      </w:r>
      <w:r w:rsidR="00561213" w:rsidRPr="00313587">
        <w:rPr>
          <w:rFonts w:ascii="Book Antiqua" w:eastAsiaTheme="minorHAnsi" w:hAnsi="Book Antiqua" w:cstheme="majorBidi"/>
          <w:color w:val="000000" w:themeColor="text1"/>
        </w:rPr>
        <w:t>long-</w:t>
      </w:r>
      <w:r w:rsidR="00B5361B" w:rsidRPr="00313587">
        <w:rPr>
          <w:rFonts w:ascii="Book Antiqua" w:eastAsiaTheme="minorHAnsi" w:hAnsi="Book Antiqua" w:cstheme="majorBidi"/>
          <w:color w:val="000000" w:themeColor="text1"/>
        </w:rPr>
        <w:t>term</w:t>
      </w:r>
      <w:r w:rsidR="00D72398" w:rsidRPr="00313587">
        <w:rPr>
          <w:rFonts w:ascii="Book Antiqua" w:eastAsiaTheme="minorHAnsi" w:hAnsi="Book Antiqua" w:cstheme="majorBidi"/>
          <w:color w:val="000000" w:themeColor="text1"/>
        </w:rPr>
        <w:t xml:space="preserve"> management </w:t>
      </w:r>
      <w:r w:rsidR="00561213" w:rsidRPr="00313587">
        <w:rPr>
          <w:rFonts w:ascii="Book Antiqua" w:eastAsiaTheme="minorHAnsi" w:hAnsi="Book Antiqua" w:cstheme="majorBidi"/>
          <w:color w:val="000000" w:themeColor="text1"/>
        </w:rPr>
        <w:t>of</w:t>
      </w:r>
      <w:r w:rsidR="00D72398" w:rsidRPr="00313587">
        <w:rPr>
          <w:rFonts w:ascii="Book Antiqua" w:eastAsiaTheme="minorHAnsi" w:hAnsi="Book Antiqua" w:cstheme="majorBidi"/>
          <w:color w:val="000000" w:themeColor="text1"/>
        </w:rPr>
        <w:t xml:space="preserve"> biliary </w:t>
      </w:r>
      <w:r w:rsidR="00B5361B" w:rsidRPr="00313587">
        <w:rPr>
          <w:rFonts w:ascii="Book Antiqua" w:eastAsiaTheme="minorHAnsi" w:hAnsi="Book Antiqua" w:cstheme="majorBidi"/>
          <w:color w:val="000000" w:themeColor="text1"/>
        </w:rPr>
        <w:t>complications, renal</w:t>
      </w:r>
      <w:r w:rsidR="00D72398" w:rsidRPr="00313587">
        <w:rPr>
          <w:rFonts w:ascii="Book Antiqua" w:eastAsiaTheme="minorHAnsi" w:hAnsi="Book Antiqua" w:cstheme="majorBidi"/>
          <w:color w:val="000000" w:themeColor="text1"/>
        </w:rPr>
        <w:t xml:space="preserve"> dysfunction, risk of de novo malignancies, and a life-long need for immunosuppression. These challenges </w:t>
      </w:r>
      <w:r w:rsidRPr="00313587">
        <w:rPr>
          <w:rFonts w:ascii="Book Antiqua" w:eastAsiaTheme="minorHAnsi" w:hAnsi="Book Antiqua" w:cstheme="majorBidi"/>
          <w:color w:val="000000" w:themeColor="text1"/>
        </w:rPr>
        <w:t xml:space="preserve">pose a </w:t>
      </w:r>
      <w:r w:rsidR="00D72398" w:rsidRPr="00313587">
        <w:rPr>
          <w:rFonts w:ascii="Book Antiqua" w:eastAsiaTheme="minorHAnsi" w:hAnsi="Book Antiqua" w:cstheme="majorBidi"/>
          <w:color w:val="000000" w:themeColor="text1"/>
        </w:rPr>
        <w:t>potential burden with varying impact</w:t>
      </w:r>
      <w:r w:rsidR="00561213" w:rsidRPr="00313587">
        <w:rPr>
          <w:rFonts w:ascii="Book Antiqua" w:eastAsiaTheme="minorHAnsi" w:hAnsi="Book Antiqua" w:cstheme="majorBidi"/>
          <w:color w:val="000000" w:themeColor="text1"/>
        </w:rPr>
        <w:t>s</w:t>
      </w:r>
      <w:r w:rsidR="00D72398" w:rsidRPr="00313587">
        <w:rPr>
          <w:rFonts w:ascii="Book Antiqua" w:eastAsiaTheme="minorHAnsi" w:hAnsi="Book Antiqua" w:cstheme="majorBidi"/>
          <w:color w:val="000000" w:themeColor="text1"/>
        </w:rPr>
        <w:t xml:space="preserve"> </w:t>
      </w:r>
      <w:r w:rsidR="001A52F1" w:rsidRPr="00313587">
        <w:rPr>
          <w:rFonts w:ascii="Book Antiqua" w:eastAsiaTheme="minorHAnsi" w:hAnsi="Book Antiqua" w:cstheme="majorBidi"/>
          <w:color w:val="000000" w:themeColor="text1"/>
        </w:rPr>
        <w:t>on</w:t>
      </w:r>
      <w:r w:rsidR="00D72398" w:rsidRPr="00313587">
        <w:rPr>
          <w:rFonts w:ascii="Book Antiqua" w:eastAsiaTheme="minorHAnsi" w:hAnsi="Book Antiqua" w:cstheme="majorBidi"/>
          <w:color w:val="000000" w:themeColor="text1"/>
        </w:rPr>
        <w:t xml:space="preserve"> patients and their families. Pediatric LT patients </w:t>
      </w:r>
      <w:r w:rsidRPr="00313587">
        <w:rPr>
          <w:rFonts w:ascii="Book Antiqua" w:eastAsiaTheme="minorHAnsi" w:hAnsi="Book Antiqua" w:cstheme="majorBidi"/>
          <w:color w:val="000000" w:themeColor="text1"/>
        </w:rPr>
        <w:t xml:space="preserve">have </w:t>
      </w:r>
      <w:r w:rsidR="00D72398" w:rsidRPr="00313587">
        <w:rPr>
          <w:rFonts w:ascii="Book Antiqua" w:eastAsiaTheme="minorHAnsi" w:hAnsi="Book Antiqua" w:cstheme="majorBidi"/>
          <w:color w:val="000000" w:themeColor="text1"/>
        </w:rPr>
        <w:t xml:space="preserve">significantly lower </w:t>
      </w:r>
      <w:r w:rsidR="00B5361B" w:rsidRPr="00313587">
        <w:rPr>
          <w:rFonts w:ascii="Book Antiqua" w:eastAsiaTheme="minorHAnsi" w:hAnsi="Book Antiqua" w:cstheme="majorBidi"/>
          <w:color w:val="000000" w:themeColor="text1"/>
        </w:rPr>
        <w:t>health-related quality of life relative</w:t>
      </w:r>
      <w:r w:rsidR="00D72398" w:rsidRPr="00313587">
        <w:rPr>
          <w:rFonts w:ascii="Book Antiqua" w:eastAsiaTheme="minorHAnsi" w:hAnsi="Book Antiqua" w:cstheme="majorBidi"/>
          <w:color w:val="000000" w:themeColor="text1"/>
        </w:rPr>
        <w:t xml:space="preserve"> to healthy children</w:t>
      </w:r>
      <w:r w:rsidRPr="00313587">
        <w:rPr>
          <w:rFonts w:ascii="Book Antiqua" w:eastAsiaTheme="minorHAnsi" w:hAnsi="Book Antiqua" w:cstheme="majorBidi"/>
          <w:color w:val="000000" w:themeColor="text1"/>
        </w:rPr>
        <w:t>, especially</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due to </w:t>
      </w:r>
      <w:r w:rsidR="00D72398" w:rsidRPr="00313587">
        <w:rPr>
          <w:rFonts w:ascii="Book Antiqua" w:eastAsiaTheme="minorHAnsi" w:hAnsi="Book Antiqua" w:cstheme="majorBidi"/>
          <w:color w:val="000000" w:themeColor="text1"/>
        </w:rPr>
        <w:t>absence</w:t>
      </w:r>
      <w:r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lastRenderedPageBreak/>
        <w:t>from school</w:t>
      </w:r>
      <w:r w:rsidRPr="00313587">
        <w:rPr>
          <w:rFonts w:ascii="Book Antiqua" w:eastAsiaTheme="minorHAnsi" w:hAnsi="Book Antiqua" w:cstheme="majorBidi"/>
          <w:color w:val="000000" w:themeColor="text1"/>
        </w:rPr>
        <w:t>, wh</w:t>
      </w:r>
      <w:r w:rsidR="00AB7A6B" w:rsidRPr="00313587">
        <w:rPr>
          <w:rFonts w:ascii="Book Antiqua" w:eastAsiaTheme="minorHAnsi" w:hAnsi="Book Antiqua" w:cstheme="majorBidi"/>
          <w:color w:val="000000" w:themeColor="text1"/>
        </w:rPr>
        <w:t>ereas</w:t>
      </w:r>
      <w:r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t xml:space="preserve">LT patient scores </w:t>
      </w:r>
      <w:r w:rsidR="00AB7A6B" w:rsidRPr="00313587">
        <w:rPr>
          <w:rFonts w:ascii="Book Antiqua" w:eastAsiaTheme="minorHAnsi" w:hAnsi="Book Antiqua" w:cstheme="majorBidi"/>
          <w:color w:val="000000" w:themeColor="text1"/>
        </w:rPr>
        <w:t xml:space="preserve">for social and school functioning </w:t>
      </w:r>
      <w:r w:rsidR="00D72398" w:rsidRPr="00313587">
        <w:rPr>
          <w:rFonts w:ascii="Book Antiqua" w:eastAsiaTheme="minorHAnsi" w:hAnsi="Book Antiqua" w:cstheme="majorBidi"/>
          <w:color w:val="000000" w:themeColor="text1"/>
        </w:rPr>
        <w:t>were</w:t>
      </w:r>
      <w:r w:rsidR="00AB7A6B"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t xml:space="preserve">comparable to </w:t>
      </w:r>
      <w:r w:rsidR="00AB7A6B" w:rsidRPr="00313587">
        <w:rPr>
          <w:rFonts w:ascii="Book Antiqua" w:eastAsiaTheme="minorHAnsi" w:hAnsi="Book Antiqua" w:cstheme="majorBidi"/>
          <w:color w:val="000000" w:themeColor="text1"/>
        </w:rPr>
        <w:t xml:space="preserve">those of </w:t>
      </w:r>
      <w:r w:rsidR="00D72398" w:rsidRPr="00313587">
        <w:rPr>
          <w:rFonts w:ascii="Book Antiqua" w:eastAsiaTheme="minorHAnsi" w:hAnsi="Book Antiqua" w:cstheme="majorBidi"/>
          <w:color w:val="000000" w:themeColor="text1"/>
        </w:rPr>
        <w:t>cancer patients</w:t>
      </w:r>
      <w:r w:rsidRPr="00313587">
        <w:rPr>
          <w:rFonts w:ascii="Book Antiqua" w:hAnsi="Book Antiqua" w:cstheme="majorBidi"/>
          <w:color w:val="000000" w:themeColor="text1"/>
          <w:vertAlign w:val="superscript"/>
        </w:rPr>
        <w:t>[</w:t>
      </w:r>
      <w:r w:rsidR="00B5361B" w:rsidRPr="00313587">
        <w:rPr>
          <w:rFonts w:ascii="Book Antiqua" w:hAnsi="Book Antiqua" w:cstheme="majorBidi"/>
          <w:color w:val="000000" w:themeColor="text1"/>
          <w:vertAlign w:val="superscript"/>
        </w:rPr>
        <w:t>1</w:t>
      </w:r>
      <w:r w:rsidR="00CD20E1" w:rsidRPr="00313587">
        <w:rPr>
          <w:rFonts w:ascii="Book Antiqua" w:hAnsi="Book Antiqua" w:cstheme="majorBidi"/>
          <w:color w:val="000000" w:themeColor="text1"/>
          <w:vertAlign w:val="superscript"/>
        </w:rPr>
        <w:t>4</w:t>
      </w:r>
      <w:r w:rsidRPr="00313587">
        <w:rPr>
          <w:rFonts w:ascii="Book Antiqua" w:hAnsi="Book Antiqua" w:cstheme="majorBidi"/>
          <w:color w:val="000000" w:themeColor="text1"/>
          <w:vertAlign w:val="superscript"/>
        </w:rPr>
        <w:t>]</w:t>
      </w:r>
      <w:r w:rsidR="00B5361B" w:rsidRPr="00313587">
        <w:rPr>
          <w:rFonts w:ascii="Book Antiqua" w:hAnsi="Book Antiqua" w:cstheme="majorBidi"/>
          <w:color w:val="000000" w:themeColor="text1"/>
        </w:rPr>
        <w:t>.</w:t>
      </w:r>
      <w:r w:rsidR="00B5361B" w:rsidRPr="00313587">
        <w:rPr>
          <w:rFonts w:ascii="Book Antiqua" w:hAnsi="Book Antiqua" w:cstheme="majorBidi"/>
          <w:color w:val="000000" w:themeColor="text1"/>
          <w:shd w:val="clear" w:color="auto" w:fill="FFFFFF"/>
        </w:rPr>
        <w:t xml:space="preserve"> </w:t>
      </w:r>
    </w:p>
    <w:p w14:paraId="7F887468" w14:textId="77777777" w:rsidR="003C5C90" w:rsidRPr="00313587" w:rsidRDefault="00AB7A6B"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eastAsiaTheme="minorHAnsi" w:hAnsi="Book Antiqua" w:cstheme="majorBidi"/>
          <w:color w:val="000000" w:themeColor="text1"/>
        </w:rPr>
        <w:t>In addition to</w:t>
      </w:r>
      <w:r w:rsidR="00D72398" w:rsidRPr="00313587">
        <w:rPr>
          <w:rFonts w:ascii="Book Antiqua" w:eastAsiaTheme="minorHAnsi" w:hAnsi="Book Antiqua" w:cstheme="majorBidi"/>
          <w:color w:val="000000" w:themeColor="text1"/>
        </w:rPr>
        <w:t xml:space="preserve"> the emotional, physical</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and financial impacts of LT on parents,</w:t>
      </w:r>
      <w:r w:rsidR="00D72398" w:rsidRPr="00313587">
        <w:rPr>
          <w:rFonts w:ascii="Book Antiqua" w:hAnsi="Book Antiqua" w:cstheme="majorBidi"/>
          <w:color w:val="000000" w:themeColor="text1"/>
        </w:rPr>
        <w:t xml:space="preserve"> research o</w:t>
      </w:r>
      <w:r w:rsidRPr="00313587">
        <w:rPr>
          <w:rFonts w:ascii="Book Antiqua" w:hAnsi="Book Antiqua" w:cstheme="majorBidi"/>
          <w:color w:val="000000" w:themeColor="text1"/>
        </w:rPr>
        <w:t>f</w:t>
      </w:r>
      <w:r w:rsidR="00D72398" w:rsidRPr="00313587">
        <w:rPr>
          <w:rFonts w:ascii="Book Antiqua" w:hAnsi="Book Antiqua" w:cstheme="majorBidi"/>
          <w:color w:val="000000" w:themeColor="text1"/>
        </w:rPr>
        <w:t xml:space="preserve"> family psychosocial needs following </w:t>
      </w:r>
      <w:r w:rsidR="00B5361B" w:rsidRPr="00313587">
        <w:rPr>
          <w:rFonts w:ascii="Book Antiqua" w:hAnsi="Book Antiqua" w:cstheme="majorBidi"/>
          <w:color w:val="000000" w:themeColor="text1"/>
        </w:rPr>
        <w:t xml:space="preserve">LT </w:t>
      </w:r>
      <w:r w:rsidRPr="00313587">
        <w:rPr>
          <w:rFonts w:ascii="Book Antiqua" w:hAnsi="Book Antiqua" w:cstheme="majorBidi"/>
          <w:color w:val="000000" w:themeColor="text1"/>
        </w:rPr>
        <w:t>has indicated that</w:t>
      </w:r>
      <w:r w:rsidR="00D72398" w:rsidRPr="00313587">
        <w:rPr>
          <w:rFonts w:ascii="Book Antiqua" w:hAnsi="Book Antiqua" w:cstheme="majorBidi"/>
          <w:color w:val="000000" w:themeColor="text1"/>
        </w:rPr>
        <w:t xml:space="preserve"> parents of children who </w:t>
      </w:r>
      <w:r w:rsidRPr="00313587">
        <w:rPr>
          <w:rFonts w:ascii="Book Antiqua" w:hAnsi="Book Antiqua" w:cstheme="majorBidi"/>
          <w:color w:val="000000" w:themeColor="text1"/>
        </w:rPr>
        <w:t>have undergone transplantation</w:t>
      </w:r>
      <w:r w:rsidR="00D72398" w:rsidRPr="00313587">
        <w:rPr>
          <w:rFonts w:ascii="Book Antiqua" w:hAnsi="Book Antiqua" w:cstheme="majorBidi"/>
          <w:color w:val="000000" w:themeColor="text1"/>
        </w:rPr>
        <w:t xml:space="preserve"> experience symptom</w:t>
      </w:r>
      <w:r w:rsidRPr="00313587">
        <w:rPr>
          <w:rFonts w:ascii="Book Antiqua" w:hAnsi="Book Antiqua" w:cstheme="majorBidi"/>
          <w:color w:val="000000" w:themeColor="text1"/>
        </w:rPr>
        <w:t>s</w:t>
      </w:r>
      <w:r w:rsidR="00D72398" w:rsidRPr="00313587">
        <w:rPr>
          <w:rFonts w:ascii="Book Antiqua" w:hAnsi="Book Antiqua" w:cstheme="majorBidi"/>
          <w:color w:val="000000" w:themeColor="text1"/>
        </w:rPr>
        <w:t xml:space="preserve"> of emotional trauma</w:t>
      </w:r>
      <w:r w:rsidR="000C36D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vertAlign w:val="superscript"/>
        </w:rPr>
        <w:t>1</w:t>
      </w:r>
      <w:r w:rsidR="00CD20E1" w:rsidRPr="00313587">
        <w:rPr>
          <w:rFonts w:ascii="Book Antiqua" w:hAnsi="Book Antiqua" w:cstheme="majorBidi"/>
          <w:color w:val="000000" w:themeColor="text1"/>
          <w:vertAlign w:val="superscript"/>
        </w:rPr>
        <w:t>5</w:t>
      </w:r>
      <w:r w:rsidR="000C36D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B2631A" w:rsidRPr="00313587">
        <w:rPr>
          <w:rFonts w:ascii="Book Antiqua" w:eastAsiaTheme="minorHAnsi" w:hAnsi="Book Antiqua" w:cstheme="majorBidi"/>
          <w:color w:val="000000" w:themeColor="text1"/>
        </w:rPr>
        <w:t xml:space="preserve">A </w:t>
      </w:r>
      <w:r w:rsidR="00D72398" w:rsidRPr="00313587">
        <w:rPr>
          <w:rFonts w:ascii="Book Antiqua" w:eastAsiaTheme="minorHAnsi" w:hAnsi="Book Antiqua" w:cstheme="majorBidi"/>
          <w:color w:val="000000" w:themeColor="text1"/>
        </w:rPr>
        <w:t xml:space="preserve">multi-center analysis of </w:t>
      </w:r>
      <w:r w:rsidR="00B5361B" w:rsidRPr="00313587">
        <w:rPr>
          <w:rFonts w:ascii="Book Antiqua" w:eastAsiaTheme="minorHAnsi" w:hAnsi="Book Antiqua" w:cstheme="majorBidi"/>
          <w:color w:val="000000" w:themeColor="text1"/>
        </w:rPr>
        <w:t>health-related quality of life</w:t>
      </w:r>
      <w:r w:rsidR="00D72398" w:rsidRPr="00313587">
        <w:rPr>
          <w:rFonts w:ascii="Book Antiqua" w:eastAsiaTheme="minorHAnsi" w:hAnsi="Book Antiqua" w:cstheme="majorBidi"/>
          <w:color w:val="000000" w:themeColor="text1"/>
        </w:rPr>
        <w:t xml:space="preserve"> and family function</w:t>
      </w:r>
      <w:r w:rsidR="00C25C40" w:rsidRPr="00313587">
        <w:rPr>
          <w:rFonts w:ascii="Book Antiqua" w:eastAsiaTheme="minorHAnsi" w:hAnsi="Book Antiqua" w:cstheme="majorBidi"/>
          <w:color w:val="000000" w:themeColor="text1"/>
        </w:rPr>
        <w:t xml:space="preserve"> indicated that</w:t>
      </w:r>
      <w:r w:rsidR="00D72398" w:rsidRPr="00313587">
        <w:rPr>
          <w:rFonts w:ascii="Book Antiqua" w:eastAsiaTheme="minorHAnsi" w:hAnsi="Book Antiqua" w:cstheme="majorBidi"/>
          <w:color w:val="000000" w:themeColor="text1"/>
        </w:rPr>
        <w:t xml:space="preserve"> parents reported significant levels of family stress</w:t>
      </w:r>
      <w:r w:rsidR="00C25C40"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0C36D6" w:rsidRPr="00313587">
        <w:rPr>
          <w:rFonts w:ascii="Book Antiqua" w:eastAsiaTheme="minorHAnsi" w:hAnsi="Book Antiqua" w:cstheme="majorBidi"/>
          <w:color w:val="000000" w:themeColor="text1"/>
        </w:rPr>
        <w:t xml:space="preserve">and </w:t>
      </w:r>
      <w:r w:rsidR="00C25C40" w:rsidRPr="00313587">
        <w:rPr>
          <w:rFonts w:ascii="Book Antiqua" w:eastAsiaTheme="minorHAnsi" w:hAnsi="Book Antiqua" w:cstheme="majorBidi"/>
          <w:color w:val="000000" w:themeColor="text1"/>
        </w:rPr>
        <w:t xml:space="preserve">that </w:t>
      </w:r>
      <w:r w:rsidR="00D72398" w:rsidRPr="00313587">
        <w:rPr>
          <w:rFonts w:ascii="Book Antiqua" w:hAnsi="Book Antiqua" w:cstheme="majorBidi"/>
          <w:color w:val="000000" w:themeColor="text1"/>
          <w:shd w:val="clear" w:color="auto" w:fill="FFFFFF"/>
        </w:rPr>
        <w:t xml:space="preserve">parents of older </w:t>
      </w:r>
      <w:r w:rsidR="00C25C40" w:rsidRPr="00313587">
        <w:rPr>
          <w:rFonts w:ascii="Book Antiqua" w:hAnsi="Book Antiqua" w:cstheme="majorBidi"/>
          <w:color w:val="000000" w:themeColor="text1"/>
          <w:shd w:val="clear" w:color="auto" w:fill="FFFFFF"/>
        </w:rPr>
        <w:t xml:space="preserve">transplant </w:t>
      </w:r>
      <w:r w:rsidR="00D72398" w:rsidRPr="00313587">
        <w:rPr>
          <w:rFonts w:ascii="Book Antiqua" w:hAnsi="Book Antiqua" w:cstheme="majorBidi"/>
          <w:color w:val="000000" w:themeColor="text1"/>
          <w:shd w:val="clear" w:color="auto" w:fill="FFFFFF"/>
        </w:rPr>
        <w:t>recipients reported higher levels of stress</w:t>
      </w:r>
      <w:r w:rsidR="000C36D6" w:rsidRPr="00313587">
        <w:rPr>
          <w:rFonts w:ascii="Book Antiqua" w:hAnsi="Book Antiqua" w:cstheme="majorBidi"/>
          <w:color w:val="000000" w:themeColor="text1"/>
          <w:vertAlign w:val="superscript"/>
        </w:rPr>
        <w:t>[</w:t>
      </w:r>
      <w:r w:rsidR="004273C2" w:rsidRPr="00313587">
        <w:rPr>
          <w:rFonts w:ascii="Book Antiqua" w:hAnsi="Book Antiqua" w:cstheme="majorBidi"/>
          <w:color w:val="000000" w:themeColor="text1"/>
          <w:vertAlign w:val="superscript"/>
          <w:lang w:eastAsia="zh-CN"/>
        </w:rPr>
        <w:t>2</w:t>
      </w:r>
      <w:r w:rsidR="000C36D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p>
    <w:p w14:paraId="30E6B005" w14:textId="77777777" w:rsidR="003C5C90" w:rsidRPr="00313587" w:rsidRDefault="00D72398"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bCs/>
          <w:color w:val="000000" w:themeColor="text1"/>
        </w:rPr>
        <w:t xml:space="preserve">This study showed that parents </w:t>
      </w:r>
      <w:r w:rsidR="00C25C40" w:rsidRPr="00313587">
        <w:rPr>
          <w:rFonts w:ascii="Book Antiqua" w:hAnsi="Book Antiqua" w:cstheme="majorBidi"/>
          <w:bCs/>
          <w:color w:val="000000" w:themeColor="text1"/>
        </w:rPr>
        <w:t>of LT patients</w:t>
      </w:r>
      <w:r w:rsidRPr="00313587">
        <w:rPr>
          <w:rFonts w:ascii="Book Antiqua" w:hAnsi="Book Antiqua" w:cstheme="majorBidi"/>
          <w:bCs/>
          <w:color w:val="000000" w:themeColor="text1"/>
        </w:rPr>
        <w:t xml:space="preserve"> have more difficulties due to their children</w:t>
      </w:r>
      <w:r w:rsidR="00C25C40" w:rsidRPr="00313587">
        <w:rPr>
          <w:rFonts w:ascii="Book Antiqua" w:hAnsi="Book Antiqua" w:cstheme="majorBidi"/>
          <w:bCs/>
          <w:color w:val="000000" w:themeColor="text1"/>
        </w:rPr>
        <w:t>’</w:t>
      </w:r>
      <w:r w:rsidRPr="00313587">
        <w:rPr>
          <w:rFonts w:ascii="Book Antiqua" w:hAnsi="Book Antiqua" w:cstheme="majorBidi"/>
          <w:bCs/>
          <w:color w:val="000000" w:themeColor="text1"/>
        </w:rPr>
        <w:t>s health status</w:t>
      </w:r>
      <w:r w:rsidR="000C36D6" w:rsidRPr="00313587">
        <w:rPr>
          <w:rFonts w:ascii="Book Antiqua" w:hAnsi="Book Antiqua" w:cstheme="majorBidi"/>
          <w:bCs/>
          <w:color w:val="000000" w:themeColor="text1"/>
        </w:rPr>
        <w:t>,</w:t>
      </w:r>
      <w:r w:rsidRPr="00313587">
        <w:rPr>
          <w:rFonts w:ascii="Book Antiqua" w:hAnsi="Book Antiqua" w:cstheme="majorBidi"/>
          <w:bCs/>
          <w:color w:val="000000" w:themeColor="text1"/>
        </w:rPr>
        <w:t xml:space="preserve"> </w:t>
      </w:r>
      <w:r w:rsidR="00C25C40" w:rsidRPr="00313587">
        <w:rPr>
          <w:rFonts w:ascii="Book Antiqua" w:hAnsi="Book Antiqua" w:cstheme="majorBidi"/>
          <w:bCs/>
          <w:color w:val="000000" w:themeColor="text1"/>
        </w:rPr>
        <w:t xml:space="preserve">which </w:t>
      </w:r>
      <w:r w:rsidRPr="00313587">
        <w:rPr>
          <w:rFonts w:ascii="Book Antiqua" w:hAnsi="Book Antiqua" w:cstheme="majorBidi"/>
          <w:bCs/>
          <w:color w:val="000000" w:themeColor="text1"/>
        </w:rPr>
        <w:t>affect</w:t>
      </w:r>
      <w:r w:rsidR="00C25C40" w:rsidRPr="00313587">
        <w:rPr>
          <w:rFonts w:ascii="Book Antiqua" w:hAnsi="Book Antiqua" w:cstheme="majorBidi"/>
          <w:bCs/>
          <w:color w:val="000000" w:themeColor="text1"/>
        </w:rPr>
        <w:t>s</w:t>
      </w:r>
      <w:r w:rsidRPr="00313587">
        <w:rPr>
          <w:rFonts w:ascii="Book Antiqua" w:hAnsi="Book Antiqua" w:cstheme="majorBidi"/>
          <w:bCs/>
          <w:color w:val="000000" w:themeColor="text1"/>
        </w:rPr>
        <w:t xml:space="preserve"> many areas of their lives</w:t>
      </w:r>
      <w:r w:rsidR="00C25C40" w:rsidRPr="00313587">
        <w:rPr>
          <w:rFonts w:ascii="Book Antiqua" w:hAnsi="Book Antiqua" w:cstheme="majorBidi"/>
          <w:bCs/>
          <w:color w:val="000000" w:themeColor="text1"/>
        </w:rPr>
        <w:t>, than parents of CLD patients</w:t>
      </w:r>
      <w:r w:rsidRPr="00313587">
        <w:rPr>
          <w:rFonts w:ascii="Book Antiqua" w:hAnsi="Book Antiqua" w:cstheme="majorBidi"/>
          <w:bCs/>
          <w:color w:val="000000" w:themeColor="text1"/>
        </w:rPr>
        <w:t xml:space="preserve">. </w:t>
      </w:r>
      <w:r w:rsidR="00C25C40" w:rsidRPr="00313587">
        <w:rPr>
          <w:rFonts w:ascii="Book Antiqua" w:hAnsi="Book Antiqua" w:cstheme="majorBidi"/>
          <w:bCs/>
          <w:color w:val="000000" w:themeColor="text1"/>
        </w:rPr>
        <w:t>Furthermore</w:t>
      </w:r>
      <w:r w:rsidR="005D0B92" w:rsidRPr="00313587">
        <w:rPr>
          <w:rFonts w:ascii="Book Antiqua" w:hAnsi="Book Antiqua" w:cstheme="majorBidi"/>
          <w:bCs/>
          <w:color w:val="000000" w:themeColor="text1"/>
        </w:rPr>
        <w:t xml:space="preserve">, </w:t>
      </w:r>
      <w:r w:rsidR="005D0B92" w:rsidRPr="00313587">
        <w:rPr>
          <w:rFonts w:ascii="Book Antiqua" w:hAnsi="Book Antiqua" w:cstheme="majorBidi"/>
          <w:color w:val="000000" w:themeColor="text1"/>
        </w:rPr>
        <w:t xml:space="preserve">the IFS scores </w:t>
      </w:r>
      <w:r w:rsidR="00C25C40" w:rsidRPr="00313587">
        <w:rPr>
          <w:rFonts w:ascii="Book Antiqua" w:hAnsi="Book Antiqua" w:cstheme="majorBidi"/>
          <w:color w:val="000000" w:themeColor="text1"/>
        </w:rPr>
        <w:t xml:space="preserve">of </w:t>
      </w:r>
      <w:r w:rsidR="005D0B92" w:rsidRPr="00313587">
        <w:rPr>
          <w:rFonts w:ascii="Book Antiqua" w:hAnsi="Book Antiqua" w:cstheme="majorBidi"/>
          <w:color w:val="000000" w:themeColor="text1"/>
        </w:rPr>
        <w:t xml:space="preserve">the LT group correlated significantly with </w:t>
      </w:r>
      <w:r w:rsidR="00170A4E" w:rsidRPr="00313587">
        <w:rPr>
          <w:rFonts w:ascii="Book Antiqua" w:hAnsi="Book Antiqua" w:cstheme="majorBidi"/>
          <w:color w:val="000000" w:themeColor="text1"/>
        </w:rPr>
        <w:t>education</w:t>
      </w:r>
      <w:r w:rsidR="005D0B92" w:rsidRPr="00313587">
        <w:rPr>
          <w:rFonts w:ascii="Book Antiqua" w:hAnsi="Book Antiqua" w:cstheme="majorBidi"/>
          <w:color w:val="000000" w:themeColor="text1"/>
        </w:rPr>
        <w:t xml:space="preserve"> and income levels</w:t>
      </w:r>
      <w:r w:rsidR="00C25C40" w:rsidRPr="00313587">
        <w:rPr>
          <w:rFonts w:ascii="Book Antiqua" w:hAnsi="Book Antiqua" w:cstheme="majorBidi"/>
          <w:color w:val="000000" w:themeColor="text1"/>
        </w:rPr>
        <w:t>; scores were</w:t>
      </w:r>
      <w:r w:rsidR="005D0B92" w:rsidRPr="00313587">
        <w:rPr>
          <w:rFonts w:ascii="Book Antiqua" w:hAnsi="Book Antiqua" w:cstheme="majorBidi"/>
          <w:color w:val="000000" w:themeColor="text1"/>
        </w:rPr>
        <w:t xml:space="preserve"> higher </w:t>
      </w:r>
      <w:r w:rsidR="00C25C40" w:rsidRPr="00313587">
        <w:rPr>
          <w:rFonts w:ascii="Book Antiqua" w:hAnsi="Book Antiqua" w:cstheme="majorBidi"/>
          <w:color w:val="000000" w:themeColor="text1"/>
        </w:rPr>
        <w:t xml:space="preserve">for those with </w:t>
      </w:r>
      <w:r w:rsidR="005D0B92" w:rsidRPr="00313587">
        <w:rPr>
          <w:rFonts w:ascii="Book Antiqua" w:hAnsi="Book Antiqua" w:cstheme="majorBidi"/>
          <w:color w:val="000000" w:themeColor="text1"/>
        </w:rPr>
        <w:t>low</w:t>
      </w:r>
      <w:r w:rsidR="00C25C40" w:rsidRPr="00313587">
        <w:rPr>
          <w:rFonts w:ascii="Book Antiqua" w:hAnsi="Book Antiqua" w:cstheme="majorBidi"/>
          <w:color w:val="000000" w:themeColor="text1"/>
        </w:rPr>
        <w:t>e</w:t>
      </w:r>
      <w:r w:rsidR="005D0B92" w:rsidRPr="00313587">
        <w:rPr>
          <w:rFonts w:ascii="Book Antiqua" w:hAnsi="Book Antiqua" w:cstheme="majorBidi"/>
          <w:color w:val="000000" w:themeColor="text1"/>
        </w:rPr>
        <w:t>r</w:t>
      </w:r>
      <w:r w:rsidR="00C25C40" w:rsidRPr="00313587">
        <w:rPr>
          <w:rFonts w:ascii="Book Antiqua" w:hAnsi="Book Antiqua" w:cstheme="majorBidi"/>
          <w:color w:val="000000" w:themeColor="text1"/>
        </w:rPr>
        <w:t xml:space="preserve"> </w:t>
      </w:r>
      <w:r w:rsidR="005D0B92" w:rsidRPr="00313587">
        <w:rPr>
          <w:rFonts w:ascii="Book Antiqua" w:hAnsi="Book Antiqua" w:cstheme="majorBidi"/>
          <w:color w:val="000000" w:themeColor="text1"/>
        </w:rPr>
        <w:t>income</w:t>
      </w:r>
      <w:r w:rsidR="00C25C40" w:rsidRPr="00313587">
        <w:rPr>
          <w:rFonts w:ascii="Book Antiqua" w:hAnsi="Book Antiqua" w:cstheme="majorBidi"/>
          <w:color w:val="000000" w:themeColor="text1"/>
        </w:rPr>
        <w:t xml:space="preserve">s </w:t>
      </w:r>
      <w:r w:rsidR="005D0B92" w:rsidRPr="00313587">
        <w:rPr>
          <w:rFonts w:ascii="Book Antiqua" w:hAnsi="Book Antiqua" w:cstheme="majorBidi"/>
          <w:color w:val="000000" w:themeColor="text1"/>
        </w:rPr>
        <w:t>and lower</w:t>
      </w:r>
      <w:r w:rsidR="00C25C40" w:rsidRPr="00313587">
        <w:rPr>
          <w:rFonts w:ascii="Book Antiqua" w:hAnsi="Book Antiqua" w:cstheme="majorBidi"/>
          <w:color w:val="000000" w:themeColor="text1"/>
        </w:rPr>
        <w:t xml:space="preserve"> </w:t>
      </w:r>
      <w:r w:rsidR="00170A4E" w:rsidRPr="00313587">
        <w:rPr>
          <w:rFonts w:ascii="Book Antiqua" w:hAnsi="Book Antiqua" w:cstheme="majorBidi"/>
          <w:color w:val="000000" w:themeColor="text1"/>
        </w:rPr>
        <w:t>education</w:t>
      </w:r>
      <w:r w:rsidR="005D0B92" w:rsidRPr="00313587">
        <w:rPr>
          <w:rFonts w:ascii="Book Antiqua" w:hAnsi="Book Antiqua" w:cstheme="majorBidi"/>
          <w:color w:val="000000" w:themeColor="text1"/>
        </w:rPr>
        <w:t xml:space="preserve"> levels. This may be due to the increased pressure </w:t>
      </w:r>
      <w:r w:rsidR="00C25C40" w:rsidRPr="00313587">
        <w:rPr>
          <w:rFonts w:ascii="Book Antiqua" w:hAnsi="Book Antiqua" w:cstheme="majorBidi"/>
          <w:color w:val="000000" w:themeColor="text1"/>
        </w:rPr>
        <w:t>experienced by</w:t>
      </w:r>
      <w:r w:rsidR="005D0B92" w:rsidRPr="00313587">
        <w:rPr>
          <w:rFonts w:ascii="Book Antiqua" w:hAnsi="Book Antiqua" w:cstheme="majorBidi"/>
          <w:color w:val="000000" w:themeColor="text1"/>
        </w:rPr>
        <w:t xml:space="preserve"> low-income families </w:t>
      </w:r>
      <w:r w:rsidR="00C25C40" w:rsidRPr="00313587">
        <w:rPr>
          <w:rFonts w:ascii="Book Antiqua" w:hAnsi="Book Antiqua" w:cstheme="majorBidi"/>
          <w:color w:val="000000" w:themeColor="text1"/>
        </w:rPr>
        <w:t>when</w:t>
      </w:r>
      <w:r w:rsidRPr="00313587">
        <w:rPr>
          <w:rFonts w:ascii="Book Antiqua" w:hAnsi="Book Antiqua" w:cstheme="majorBidi"/>
          <w:bCs/>
          <w:color w:val="000000" w:themeColor="text1"/>
        </w:rPr>
        <w:t xml:space="preserve"> children</w:t>
      </w:r>
      <w:r w:rsidR="00637C3E" w:rsidRPr="00313587">
        <w:rPr>
          <w:rFonts w:ascii="Book Antiqua" w:hAnsi="Book Antiqua" w:cstheme="majorBidi"/>
          <w:bCs/>
          <w:color w:val="000000" w:themeColor="text1"/>
        </w:rPr>
        <w:t xml:space="preserve"> with </w:t>
      </w:r>
      <w:r w:rsidR="00CD20E1" w:rsidRPr="00313587">
        <w:rPr>
          <w:rFonts w:ascii="Book Antiqua" w:hAnsi="Book Antiqua" w:cstheme="majorBidi"/>
          <w:bCs/>
          <w:color w:val="000000" w:themeColor="text1"/>
        </w:rPr>
        <w:t xml:space="preserve">CLD </w:t>
      </w:r>
      <w:r w:rsidR="00C25C40" w:rsidRPr="00313587">
        <w:rPr>
          <w:rFonts w:ascii="Book Antiqua" w:hAnsi="Book Antiqua" w:cstheme="majorBidi"/>
          <w:bCs/>
          <w:color w:val="000000" w:themeColor="text1"/>
        </w:rPr>
        <w:t>undergo</w:t>
      </w:r>
      <w:r w:rsidRPr="00313587">
        <w:rPr>
          <w:rFonts w:ascii="Book Antiqua" w:hAnsi="Book Antiqua" w:cstheme="majorBidi"/>
          <w:bCs/>
          <w:color w:val="000000" w:themeColor="text1"/>
        </w:rPr>
        <w:t xml:space="preserve"> LT</w:t>
      </w:r>
      <w:r w:rsidR="005D0B92" w:rsidRPr="00313587">
        <w:rPr>
          <w:rFonts w:ascii="Book Antiqua" w:hAnsi="Book Antiqua" w:cstheme="majorBidi"/>
          <w:bCs/>
          <w:color w:val="000000" w:themeColor="text1"/>
        </w:rPr>
        <w:t>. For example,</w:t>
      </w:r>
      <w:r w:rsidRPr="00313587">
        <w:rPr>
          <w:rFonts w:ascii="Book Antiqua" w:hAnsi="Book Antiqua" w:cstheme="majorBidi"/>
          <w:bCs/>
          <w:color w:val="000000" w:themeColor="text1"/>
        </w:rPr>
        <w:t xml:space="preserve"> </w:t>
      </w:r>
      <w:r w:rsidR="000C36D6" w:rsidRPr="00313587">
        <w:rPr>
          <w:rFonts w:ascii="Book Antiqua" w:hAnsi="Book Antiqua" w:cstheme="majorBidi"/>
          <w:bCs/>
          <w:color w:val="000000" w:themeColor="text1"/>
        </w:rPr>
        <w:t>additional</w:t>
      </w:r>
      <w:r w:rsidRPr="00313587">
        <w:rPr>
          <w:rFonts w:ascii="Book Antiqua" w:hAnsi="Book Antiqua" w:cstheme="majorBidi"/>
          <w:bCs/>
          <w:color w:val="000000" w:themeColor="text1"/>
        </w:rPr>
        <w:t xml:space="preserve"> travel to the transplant center </w:t>
      </w:r>
      <w:r w:rsidR="000C36D6" w:rsidRPr="00313587">
        <w:rPr>
          <w:rFonts w:ascii="Book Antiqua" w:hAnsi="Book Antiqua" w:cstheme="majorBidi"/>
          <w:bCs/>
          <w:color w:val="000000" w:themeColor="text1"/>
        </w:rPr>
        <w:t xml:space="preserve">for </w:t>
      </w:r>
      <w:r w:rsidRPr="00313587">
        <w:rPr>
          <w:rFonts w:ascii="Book Antiqua" w:hAnsi="Book Antiqua" w:cstheme="majorBidi"/>
          <w:bCs/>
          <w:color w:val="000000" w:themeColor="text1"/>
        </w:rPr>
        <w:t>frequent follow</w:t>
      </w:r>
      <w:r w:rsidR="000C36D6" w:rsidRPr="00313587">
        <w:rPr>
          <w:rFonts w:ascii="Book Antiqua" w:hAnsi="Book Antiqua" w:cstheme="majorBidi"/>
          <w:bCs/>
          <w:color w:val="000000" w:themeColor="text1"/>
        </w:rPr>
        <w:t>-</w:t>
      </w:r>
      <w:r w:rsidRPr="00313587">
        <w:rPr>
          <w:rFonts w:ascii="Book Antiqua" w:hAnsi="Book Antiqua" w:cstheme="majorBidi"/>
          <w:bCs/>
          <w:color w:val="000000" w:themeColor="text1"/>
        </w:rPr>
        <w:t>up</w:t>
      </w:r>
      <w:r w:rsidR="00C25C40" w:rsidRPr="00313587">
        <w:rPr>
          <w:rFonts w:ascii="Book Antiqua" w:hAnsi="Book Antiqua" w:cstheme="majorBidi"/>
          <w:bCs/>
          <w:color w:val="000000" w:themeColor="text1"/>
        </w:rPr>
        <w:t xml:space="preserve"> appointments</w:t>
      </w:r>
      <w:r w:rsidRPr="00313587">
        <w:rPr>
          <w:rFonts w:ascii="Book Antiqua" w:hAnsi="Book Antiqua" w:cstheme="majorBidi"/>
          <w:bCs/>
          <w:color w:val="000000" w:themeColor="text1"/>
        </w:rPr>
        <w:t>,</w:t>
      </w:r>
      <w:r w:rsidR="000C36D6"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expensive medications</w:t>
      </w:r>
      <w:r w:rsidR="005D0B92" w:rsidRPr="00313587">
        <w:rPr>
          <w:rFonts w:ascii="Book Antiqua" w:hAnsi="Book Antiqua" w:cstheme="majorBidi"/>
          <w:bCs/>
          <w:color w:val="000000" w:themeColor="text1"/>
        </w:rPr>
        <w:t>, and</w:t>
      </w:r>
      <w:r w:rsidRPr="00313587">
        <w:rPr>
          <w:rFonts w:ascii="Book Antiqua" w:hAnsi="Book Antiqua" w:cstheme="majorBidi"/>
          <w:bCs/>
          <w:color w:val="000000" w:themeColor="text1"/>
        </w:rPr>
        <w:t xml:space="preserve"> frequent hospitalizations</w:t>
      </w:r>
      <w:r w:rsidR="005D0B92" w:rsidRPr="00313587">
        <w:rPr>
          <w:rFonts w:ascii="Book Antiqua" w:hAnsi="Book Antiqua" w:cstheme="majorBidi"/>
          <w:bCs/>
          <w:color w:val="000000" w:themeColor="text1"/>
        </w:rPr>
        <w:t xml:space="preserve"> are all part of the LT process</w:t>
      </w:r>
      <w:r w:rsidR="00DC5CD6" w:rsidRPr="00313587">
        <w:rPr>
          <w:rFonts w:ascii="Book Antiqua" w:hAnsi="Book Antiqua" w:cstheme="majorBidi"/>
          <w:bCs/>
          <w:color w:val="000000" w:themeColor="text1"/>
        </w:rPr>
        <w:t xml:space="preserve">. </w:t>
      </w:r>
      <w:r w:rsidR="005D0B92" w:rsidRPr="00313587">
        <w:rPr>
          <w:rFonts w:ascii="Book Antiqua" w:hAnsi="Book Antiqua" w:cstheme="majorBidi"/>
          <w:color w:val="000000" w:themeColor="text1"/>
        </w:rPr>
        <w:t>LT</w:t>
      </w:r>
      <w:r w:rsidR="00DC5CD6" w:rsidRPr="00313587">
        <w:rPr>
          <w:rFonts w:ascii="Book Antiqua" w:hAnsi="Book Antiqua" w:cstheme="majorBidi"/>
          <w:color w:val="000000" w:themeColor="text1"/>
        </w:rPr>
        <w:t xml:space="preserve"> imposes tremendous </w:t>
      </w:r>
      <w:r w:rsidR="00C25C40" w:rsidRPr="00313587">
        <w:rPr>
          <w:rFonts w:ascii="Book Antiqua" w:hAnsi="Book Antiqua" w:cstheme="majorBidi"/>
          <w:color w:val="000000" w:themeColor="text1"/>
        </w:rPr>
        <w:t xml:space="preserve">long-term </w:t>
      </w:r>
      <w:r w:rsidR="00DC5CD6" w:rsidRPr="00313587">
        <w:rPr>
          <w:rFonts w:ascii="Book Antiqua" w:hAnsi="Book Antiqua" w:cstheme="majorBidi"/>
          <w:color w:val="000000" w:themeColor="text1"/>
        </w:rPr>
        <w:t>financial and emotional constrain</w:t>
      </w:r>
      <w:r w:rsidR="001A52F1" w:rsidRPr="00313587">
        <w:rPr>
          <w:rFonts w:ascii="Book Antiqua" w:hAnsi="Book Antiqua" w:cstheme="majorBidi"/>
          <w:color w:val="000000" w:themeColor="text1"/>
        </w:rPr>
        <w:t>t</w:t>
      </w:r>
      <w:r w:rsidR="000729F2" w:rsidRPr="00313587">
        <w:rPr>
          <w:rFonts w:ascii="Book Antiqua" w:hAnsi="Book Antiqua" w:cstheme="majorBidi"/>
          <w:color w:val="000000" w:themeColor="text1"/>
        </w:rPr>
        <w:t>s on parents.</w:t>
      </w:r>
    </w:p>
    <w:p w14:paraId="1CFB7B92" w14:textId="77777777" w:rsidR="003C5C90" w:rsidRPr="00313587" w:rsidRDefault="00C25C40" w:rsidP="00313587">
      <w:pPr>
        <w:pStyle w:val="Default"/>
        <w:snapToGrid w:val="0"/>
        <w:spacing w:line="360" w:lineRule="auto"/>
        <w:ind w:firstLineChars="100" w:firstLine="240"/>
        <w:jc w:val="both"/>
        <w:rPr>
          <w:rFonts w:ascii="Book Antiqua" w:hAnsi="Book Antiqua" w:cstheme="majorBidi"/>
          <w:bCs/>
          <w:color w:val="000000" w:themeColor="text1"/>
          <w:lang w:eastAsia="zh-CN"/>
        </w:rPr>
      </w:pPr>
      <w:r w:rsidRPr="00313587">
        <w:rPr>
          <w:rFonts w:ascii="Book Antiqua" w:hAnsi="Book Antiqua" w:cstheme="majorBidi"/>
          <w:bCs/>
          <w:color w:val="000000" w:themeColor="text1"/>
        </w:rPr>
        <w:t>Although</w:t>
      </w:r>
      <w:r w:rsidR="00D72398" w:rsidRPr="00313587">
        <w:rPr>
          <w:rFonts w:ascii="Book Antiqua" w:hAnsi="Book Antiqua" w:cstheme="majorBidi"/>
          <w:bCs/>
          <w:color w:val="000000" w:themeColor="text1"/>
        </w:rPr>
        <w:t xml:space="preserve"> the</w:t>
      </w:r>
      <w:r w:rsidR="00B5361B" w:rsidRPr="00313587">
        <w:rPr>
          <w:rFonts w:ascii="Book Antiqua" w:hAnsi="Book Antiqua" w:cstheme="majorBidi"/>
          <w:bCs/>
          <w:color w:val="000000" w:themeColor="text1"/>
        </w:rPr>
        <w:t xml:space="preserve"> </w:t>
      </w:r>
      <w:r w:rsidR="00D72398" w:rsidRPr="00313587">
        <w:rPr>
          <w:rFonts w:ascii="Book Antiqua" w:hAnsi="Book Antiqua" w:cstheme="majorBidi"/>
          <w:bCs/>
          <w:color w:val="000000" w:themeColor="text1"/>
        </w:rPr>
        <w:t xml:space="preserve">IFS </w:t>
      </w:r>
      <w:r w:rsidRPr="00313587">
        <w:rPr>
          <w:rFonts w:ascii="Book Antiqua" w:hAnsi="Book Antiqua" w:cstheme="majorBidi"/>
          <w:bCs/>
          <w:color w:val="000000" w:themeColor="text1"/>
        </w:rPr>
        <w:t>scores</w:t>
      </w:r>
      <w:r w:rsidR="005D0B92" w:rsidRPr="00313587">
        <w:rPr>
          <w:rFonts w:ascii="Book Antiqua" w:hAnsi="Book Antiqua" w:cstheme="majorBidi"/>
          <w:bCs/>
          <w:color w:val="000000" w:themeColor="text1"/>
        </w:rPr>
        <w:t xml:space="preserve"> </w:t>
      </w:r>
      <w:r w:rsidR="00906BDA" w:rsidRPr="00313587">
        <w:rPr>
          <w:rFonts w:ascii="Book Antiqua" w:hAnsi="Book Antiqua" w:cstheme="majorBidi"/>
          <w:bCs/>
          <w:color w:val="000000" w:themeColor="text1"/>
        </w:rPr>
        <w:t>were</w:t>
      </w:r>
      <w:r w:rsidR="00B5361B" w:rsidRPr="00313587">
        <w:rPr>
          <w:rFonts w:ascii="Book Antiqua" w:hAnsi="Book Antiqua" w:cstheme="majorBidi"/>
          <w:bCs/>
          <w:color w:val="000000" w:themeColor="text1"/>
        </w:rPr>
        <w:t xml:space="preserve"> </w:t>
      </w:r>
      <w:r w:rsidR="00D72398" w:rsidRPr="00313587">
        <w:rPr>
          <w:rFonts w:ascii="Book Antiqua" w:hAnsi="Book Antiqua" w:cstheme="majorBidi"/>
          <w:bCs/>
          <w:color w:val="000000" w:themeColor="text1"/>
        </w:rPr>
        <w:t xml:space="preserve">higher </w:t>
      </w:r>
      <w:r w:rsidRPr="00313587">
        <w:rPr>
          <w:rFonts w:ascii="Book Antiqua" w:hAnsi="Book Antiqua" w:cstheme="majorBidi"/>
          <w:bCs/>
          <w:color w:val="000000" w:themeColor="text1"/>
        </w:rPr>
        <w:t xml:space="preserve">for </w:t>
      </w:r>
      <w:r w:rsidR="00D72398" w:rsidRPr="00313587">
        <w:rPr>
          <w:rFonts w:ascii="Book Antiqua" w:hAnsi="Book Antiqua" w:cstheme="majorBidi"/>
          <w:bCs/>
          <w:color w:val="000000" w:themeColor="text1"/>
        </w:rPr>
        <w:t>the LT group</w:t>
      </w:r>
      <w:r w:rsidR="00B5361B" w:rsidRPr="00313587">
        <w:rPr>
          <w:rFonts w:ascii="Book Antiqua" w:hAnsi="Book Antiqua" w:cstheme="majorBidi"/>
          <w:bCs/>
          <w:color w:val="000000" w:themeColor="text1"/>
        </w:rPr>
        <w:t xml:space="preserve"> than </w:t>
      </w:r>
      <w:r w:rsidRPr="00313587">
        <w:rPr>
          <w:rFonts w:ascii="Book Antiqua" w:hAnsi="Book Antiqua" w:cstheme="majorBidi"/>
          <w:bCs/>
          <w:color w:val="000000" w:themeColor="text1"/>
        </w:rPr>
        <w:t xml:space="preserve">for </w:t>
      </w:r>
      <w:r w:rsidR="005D0B92" w:rsidRPr="00313587">
        <w:rPr>
          <w:rFonts w:ascii="Book Antiqua" w:hAnsi="Book Antiqua" w:cstheme="majorBidi"/>
          <w:bCs/>
          <w:color w:val="000000" w:themeColor="text1"/>
        </w:rPr>
        <w:t xml:space="preserve">the </w:t>
      </w:r>
      <w:r w:rsidR="00B5361B" w:rsidRPr="00313587">
        <w:rPr>
          <w:rFonts w:ascii="Book Antiqua" w:hAnsi="Book Antiqua" w:cstheme="majorBidi"/>
          <w:bCs/>
          <w:color w:val="000000" w:themeColor="text1"/>
        </w:rPr>
        <w:t>CLD group</w:t>
      </w:r>
      <w:r w:rsidR="00D72398" w:rsidRPr="00313587">
        <w:rPr>
          <w:rFonts w:ascii="Book Antiqua" w:hAnsi="Book Antiqua" w:cstheme="majorBidi"/>
          <w:bCs/>
          <w:color w:val="000000" w:themeColor="text1"/>
        </w:rPr>
        <w:t xml:space="preserve">, the satisfaction </w:t>
      </w:r>
      <w:r w:rsidRPr="00313587">
        <w:rPr>
          <w:rFonts w:ascii="Book Antiqua" w:hAnsi="Book Antiqua" w:cstheme="majorBidi"/>
          <w:bCs/>
          <w:color w:val="000000" w:themeColor="text1"/>
        </w:rPr>
        <w:t xml:space="preserve">scores </w:t>
      </w:r>
      <w:r w:rsidR="00D72398" w:rsidRPr="00313587">
        <w:rPr>
          <w:rFonts w:ascii="Book Antiqua" w:hAnsi="Book Antiqua" w:cstheme="majorBidi"/>
          <w:bCs/>
          <w:color w:val="000000" w:themeColor="text1"/>
        </w:rPr>
        <w:t xml:space="preserve">of parents in the LT group </w:t>
      </w:r>
      <w:r w:rsidR="005D0B92" w:rsidRPr="00313587">
        <w:rPr>
          <w:rFonts w:ascii="Book Antiqua" w:hAnsi="Book Antiqua" w:cstheme="majorBidi"/>
          <w:bCs/>
          <w:color w:val="000000" w:themeColor="text1"/>
        </w:rPr>
        <w:t>regarding their child’s</w:t>
      </w:r>
      <w:r w:rsidR="00D72398" w:rsidRPr="00313587">
        <w:rPr>
          <w:rFonts w:ascii="Book Antiqua" w:hAnsi="Book Antiqua" w:cstheme="majorBidi"/>
          <w:bCs/>
          <w:color w:val="000000" w:themeColor="text1"/>
        </w:rPr>
        <w:t xml:space="preserve"> </w:t>
      </w:r>
      <w:r w:rsidR="00524D06" w:rsidRPr="00313587">
        <w:rPr>
          <w:rFonts w:ascii="Book Antiqua" w:hAnsi="Book Antiqua" w:cstheme="majorBidi"/>
          <w:bCs/>
          <w:color w:val="000000" w:themeColor="text1"/>
        </w:rPr>
        <w:t>health care</w:t>
      </w:r>
      <w:r w:rsidR="00D72398"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 xml:space="preserve">were </w:t>
      </w:r>
      <w:r w:rsidR="00D72398" w:rsidRPr="00313587">
        <w:rPr>
          <w:rFonts w:ascii="Book Antiqua" w:hAnsi="Book Antiqua" w:cstheme="majorBidi"/>
          <w:bCs/>
          <w:color w:val="000000" w:themeColor="text1"/>
        </w:rPr>
        <w:t xml:space="preserve">higher than </w:t>
      </w:r>
      <w:r w:rsidRPr="00313587">
        <w:rPr>
          <w:rFonts w:ascii="Book Antiqua" w:hAnsi="Book Antiqua" w:cstheme="majorBidi"/>
          <w:bCs/>
          <w:color w:val="000000" w:themeColor="text1"/>
        </w:rPr>
        <w:t xml:space="preserve">those of parents in </w:t>
      </w:r>
      <w:r w:rsidR="00D72398" w:rsidRPr="00313587">
        <w:rPr>
          <w:rFonts w:ascii="Book Antiqua" w:hAnsi="Book Antiqua" w:cstheme="majorBidi"/>
          <w:bCs/>
          <w:color w:val="000000" w:themeColor="text1"/>
        </w:rPr>
        <w:t>the CLD group. The feeling that they have done everything possible to save their child might contribute to th</w:t>
      </w:r>
      <w:r w:rsidRPr="00313587">
        <w:rPr>
          <w:rFonts w:ascii="Book Antiqua" w:hAnsi="Book Antiqua" w:cstheme="majorBidi"/>
          <w:bCs/>
          <w:color w:val="000000" w:themeColor="text1"/>
        </w:rPr>
        <w:t>is</w:t>
      </w:r>
      <w:r w:rsidR="00D72398" w:rsidRPr="00313587">
        <w:rPr>
          <w:rFonts w:ascii="Book Antiqua" w:hAnsi="Book Antiqua" w:cstheme="majorBidi"/>
          <w:bCs/>
          <w:color w:val="000000" w:themeColor="text1"/>
        </w:rPr>
        <w:t xml:space="preserve"> satisfaction</w:t>
      </w:r>
      <w:r w:rsidR="005D0B92"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 xml:space="preserve">reported by </w:t>
      </w:r>
      <w:r w:rsidR="005D0B92" w:rsidRPr="00313587">
        <w:rPr>
          <w:rFonts w:ascii="Book Antiqua" w:hAnsi="Book Antiqua" w:cstheme="majorBidi"/>
          <w:bCs/>
          <w:color w:val="000000" w:themeColor="text1"/>
        </w:rPr>
        <w:t>the LT group</w:t>
      </w:r>
      <w:r w:rsidR="00D72398"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Moreover</w:t>
      </w:r>
      <w:r w:rsidR="00D72398" w:rsidRPr="00313587">
        <w:rPr>
          <w:rFonts w:ascii="Book Antiqua" w:hAnsi="Book Antiqua" w:cstheme="majorBidi"/>
          <w:bCs/>
          <w:color w:val="000000" w:themeColor="text1"/>
        </w:rPr>
        <w:t>, the level of care at the transplant center in term</w:t>
      </w:r>
      <w:r w:rsidR="005D0B92" w:rsidRPr="00313587">
        <w:rPr>
          <w:rFonts w:ascii="Book Antiqua" w:hAnsi="Book Antiqua" w:cstheme="majorBidi"/>
          <w:bCs/>
          <w:color w:val="000000" w:themeColor="text1"/>
        </w:rPr>
        <w:t>s</w:t>
      </w:r>
      <w:r w:rsidR="00D72398" w:rsidRPr="00313587">
        <w:rPr>
          <w:rFonts w:ascii="Book Antiqua" w:hAnsi="Book Antiqua" w:cstheme="majorBidi"/>
          <w:bCs/>
          <w:color w:val="000000" w:themeColor="text1"/>
        </w:rPr>
        <w:t xml:space="preserve"> of comfort and the advanced comprehensive facility offered </w:t>
      </w:r>
      <w:r w:rsidR="00854B1B" w:rsidRPr="00313587">
        <w:rPr>
          <w:rFonts w:ascii="Book Antiqua" w:hAnsi="Book Antiqua" w:cstheme="majorBidi"/>
          <w:bCs/>
          <w:color w:val="000000" w:themeColor="text1"/>
        </w:rPr>
        <w:t xml:space="preserve">at </w:t>
      </w:r>
      <w:r w:rsidR="00D72398" w:rsidRPr="00313587">
        <w:rPr>
          <w:rFonts w:ascii="Book Antiqua" w:hAnsi="Book Antiqua" w:cstheme="majorBidi"/>
          <w:bCs/>
          <w:color w:val="000000" w:themeColor="text1"/>
        </w:rPr>
        <w:t>this cent</w:t>
      </w:r>
      <w:r w:rsidR="005D0B92" w:rsidRPr="00313587">
        <w:rPr>
          <w:rFonts w:ascii="Book Antiqua" w:hAnsi="Book Antiqua" w:cstheme="majorBidi"/>
          <w:bCs/>
          <w:color w:val="000000" w:themeColor="text1"/>
        </w:rPr>
        <w:t>er</w:t>
      </w:r>
      <w:r w:rsidR="00D72398" w:rsidRPr="00313587">
        <w:rPr>
          <w:rFonts w:ascii="Book Antiqua" w:hAnsi="Book Antiqua" w:cstheme="majorBidi"/>
          <w:bCs/>
          <w:color w:val="000000" w:themeColor="text1"/>
        </w:rPr>
        <w:t xml:space="preserve"> compared to the general pediatric hepatology clinics might also contribute to the improved satisfaction scores</w:t>
      </w:r>
      <w:r w:rsidR="005D0B92"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 </w:t>
      </w:r>
      <w:r w:rsidR="005D0B92" w:rsidRPr="00313587">
        <w:rPr>
          <w:rFonts w:ascii="Book Antiqua" w:hAnsi="Book Antiqua" w:cstheme="majorBidi"/>
          <w:bCs/>
          <w:color w:val="000000" w:themeColor="text1"/>
        </w:rPr>
        <w:t>T</w:t>
      </w:r>
      <w:r w:rsidR="00D72398" w:rsidRPr="00313587">
        <w:rPr>
          <w:rFonts w:ascii="Book Antiqua" w:hAnsi="Book Antiqua" w:cstheme="majorBidi"/>
          <w:bCs/>
          <w:color w:val="000000" w:themeColor="text1"/>
        </w:rPr>
        <w:t xml:space="preserve">he satisfaction scores were not significantly affected by the </w:t>
      </w:r>
      <w:r w:rsidR="00170A4E" w:rsidRPr="00313587">
        <w:rPr>
          <w:rFonts w:ascii="Book Antiqua" w:hAnsi="Book Antiqua" w:cstheme="majorBidi"/>
          <w:bCs/>
          <w:color w:val="000000" w:themeColor="text1"/>
        </w:rPr>
        <w:t>education</w:t>
      </w:r>
      <w:r w:rsidR="00D72398" w:rsidRPr="00313587">
        <w:rPr>
          <w:rFonts w:ascii="Book Antiqua" w:hAnsi="Book Antiqua" w:cstheme="majorBidi"/>
          <w:bCs/>
          <w:color w:val="000000" w:themeColor="text1"/>
        </w:rPr>
        <w:t xml:space="preserve"> and income levels of the parents.</w:t>
      </w:r>
    </w:p>
    <w:p w14:paraId="76C05C03" w14:textId="77777777" w:rsidR="003C5C90" w:rsidRPr="00313587" w:rsidRDefault="00854B1B"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C</w:t>
      </w:r>
      <w:r w:rsidR="00D72398" w:rsidRPr="00313587">
        <w:rPr>
          <w:rFonts w:ascii="Book Antiqua" w:hAnsi="Book Antiqua" w:cstheme="majorBidi"/>
          <w:color w:val="000000" w:themeColor="text1"/>
        </w:rPr>
        <w:t>oping style</w:t>
      </w:r>
      <w:r w:rsidRPr="00313587">
        <w:rPr>
          <w:rFonts w:ascii="Book Antiqua" w:hAnsi="Book Antiqua" w:cstheme="majorBidi"/>
          <w:color w:val="000000" w:themeColor="text1"/>
        </w:rPr>
        <w:t>s not only affect the health of the parents but also</w:t>
      </w:r>
      <w:r w:rsidR="00403319" w:rsidRPr="00313587">
        <w:rPr>
          <w:rFonts w:ascii="Book Antiqua" w:hAnsi="Book Antiqua" w:cstheme="majorBidi"/>
          <w:color w:val="000000" w:themeColor="text1"/>
        </w:rPr>
        <w:t xml:space="preserve"> </w:t>
      </w:r>
      <w:r w:rsidR="005D0B92" w:rsidRPr="00313587">
        <w:rPr>
          <w:rFonts w:ascii="Book Antiqua" w:hAnsi="Book Antiqua" w:cstheme="majorBidi"/>
          <w:color w:val="000000" w:themeColor="text1"/>
        </w:rPr>
        <w:t xml:space="preserve">influence the </w:t>
      </w:r>
      <w:r w:rsidR="000F5608" w:rsidRPr="00313587">
        <w:rPr>
          <w:rFonts w:ascii="Book Antiqua" w:hAnsi="Book Antiqua" w:cstheme="majorBidi"/>
          <w:color w:val="000000" w:themeColor="text1"/>
        </w:rPr>
        <w:t>child</w:t>
      </w:r>
      <w:r w:rsidR="005D0B92"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vertAlign w:val="superscript"/>
        </w:rPr>
        <w:t>1</w:t>
      </w:r>
      <w:r w:rsidR="00423DA2" w:rsidRPr="00313587">
        <w:rPr>
          <w:rFonts w:ascii="Book Antiqua" w:hAnsi="Book Antiqua" w:cstheme="majorBidi"/>
          <w:color w:val="000000" w:themeColor="text1"/>
          <w:vertAlign w:val="superscript"/>
          <w:lang w:eastAsia="zh-CN"/>
        </w:rPr>
        <w:t>6</w:t>
      </w:r>
      <w:r w:rsidR="005D0B92" w:rsidRPr="00313587">
        <w:rPr>
          <w:rFonts w:ascii="Book Antiqua" w:hAnsi="Book Antiqua" w:cstheme="majorBidi"/>
          <w:color w:val="000000" w:themeColor="text1"/>
          <w:vertAlign w:val="superscript"/>
        </w:rPr>
        <w:t>]</w:t>
      </w:r>
      <w:r w:rsidR="005D0B92" w:rsidRPr="00313587">
        <w:rPr>
          <w:rFonts w:ascii="Book Antiqua" w:hAnsi="Book Antiqua" w:cstheme="majorBidi"/>
          <w:color w:val="000000" w:themeColor="text1"/>
        </w:rPr>
        <w:t xml:space="preserve">. For example, </w:t>
      </w:r>
      <w:r w:rsidR="00D72398" w:rsidRPr="00313587">
        <w:rPr>
          <w:rFonts w:ascii="Book Antiqua" w:hAnsi="Book Antiqua" w:cstheme="majorBidi"/>
          <w:color w:val="000000" w:themeColor="text1"/>
        </w:rPr>
        <w:t xml:space="preserve">a qualitative study </w:t>
      </w:r>
      <w:r w:rsidRPr="00313587">
        <w:rPr>
          <w:rFonts w:ascii="Book Antiqua" w:hAnsi="Book Antiqua" w:cstheme="majorBidi"/>
          <w:color w:val="000000" w:themeColor="text1"/>
        </w:rPr>
        <w:t>performed in</w:t>
      </w:r>
      <w:r w:rsidR="005D0B92" w:rsidRPr="00313587">
        <w:rPr>
          <w:rFonts w:ascii="Book Antiqua" w:hAnsi="Book Antiqua" w:cstheme="majorBidi"/>
          <w:color w:val="000000" w:themeColor="text1"/>
        </w:rPr>
        <w:t xml:space="preserve"> China </w:t>
      </w:r>
      <w:r w:rsidRPr="00313587">
        <w:rPr>
          <w:rFonts w:ascii="Book Antiqua" w:hAnsi="Book Antiqua" w:cstheme="majorBidi"/>
          <w:color w:val="000000" w:themeColor="text1"/>
        </w:rPr>
        <w:t>to examine</w:t>
      </w:r>
      <w:r w:rsidR="00D72398" w:rsidRPr="00313587">
        <w:rPr>
          <w:rFonts w:ascii="Book Antiqua" w:hAnsi="Book Antiqua" w:cstheme="majorBidi"/>
          <w:color w:val="000000" w:themeColor="text1"/>
        </w:rPr>
        <w:t xml:space="preserve"> the </w:t>
      </w:r>
      <w:r w:rsidR="005D0B92" w:rsidRPr="00313587">
        <w:rPr>
          <w:rFonts w:ascii="Book Antiqua" w:hAnsi="Book Antiqua" w:cstheme="majorBidi"/>
          <w:color w:val="000000" w:themeColor="text1"/>
        </w:rPr>
        <w:t xml:space="preserve">parental </w:t>
      </w:r>
      <w:r w:rsidR="00D72398" w:rsidRPr="00313587">
        <w:rPr>
          <w:rFonts w:ascii="Book Antiqua" w:hAnsi="Book Antiqua" w:cstheme="majorBidi"/>
          <w:color w:val="000000" w:themeColor="text1"/>
        </w:rPr>
        <w:t>coping strat</w:t>
      </w:r>
      <w:r w:rsidR="00D72398" w:rsidRPr="00313587">
        <w:rPr>
          <w:rFonts w:ascii="Book Antiqua" w:hAnsi="Book Antiqua" w:cstheme="majorBidi"/>
          <w:color w:val="000000" w:themeColor="text1"/>
        </w:rPr>
        <w:softHyphen/>
        <w:t xml:space="preserve">egies </w:t>
      </w:r>
      <w:r w:rsidR="005D0B92" w:rsidRPr="00313587">
        <w:rPr>
          <w:rFonts w:ascii="Book Antiqua" w:hAnsi="Book Antiqua" w:cstheme="majorBidi"/>
          <w:color w:val="000000" w:themeColor="text1"/>
        </w:rPr>
        <w:t xml:space="preserve">of </w:t>
      </w:r>
      <w:r w:rsidR="00D72398" w:rsidRPr="00313587">
        <w:rPr>
          <w:rFonts w:ascii="Book Antiqua" w:hAnsi="Book Antiqua" w:cstheme="majorBidi"/>
          <w:color w:val="000000" w:themeColor="text1"/>
        </w:rPr>
        <w:t xml:space="preserve">parents </w:t>
      </w:r>
      <w:r w:rsidR="005D0B92" w:rsidRPr="00313587">
        <w:rPr>
          <w:rFonts w:ascii="Book Antiqua" w:hAnsi="Book Antiqua" w:cstheme="majorBidi"/>
          <w:color w:val="000000" w:themeColor="text1"/>
        </w:rPr>
        <w:t>whose</w:t>
      </w:r>
      <w:r w:rsidR="00D72398" w:rsidRPr="00313587">
        <w:rPr>
          <w:rFonts w:ascii="Book Antiqua" w:hAnsi="Book Antiqua" w:cstheme="majorBidi"/>
          <w:color w:val="000000" w:themeColor="text1"/>
        </w:rPr>
        <w:t xml:space="preserve"> children</w:t>
      </w:r>
      <w:r w:rsidR="005D0B92" w:rsidRPr="00313587">
        <w:rPr>
          <w:rFonts w:ascii="Book Antiqua" w:hAnsi="Book Antiqua" w:cstheme="majorBidi"/>
          <w:color w:val="000000" w:themeColor="text1"/>
        </w:rPr>
        <w:t xml:space="preserve"> underwent LT</w:t>
      </w:r>
      <w:r w:rsidR="00D72398" w:rsidRPr="00313587">
        <w:rPr>
          <w:rFonts w:ascii="Book Antiqua" w:hAnsi="Book Antiqua" w:cstheme="majorBidi"/>
          <w:color w:val="000000" w:themeColor="text1"/>
        </w:rPr>
        <w:t xml:space="preserve"> found that most parents </w:t>
      </w:r>
      <w:r w:rsidRPr="00313587">
        <w:rPr>
          <w:rFonts w:ascii="Book Antiqua" w:hAnsi="Book Antiqua" w:cstheme="majorBidi"/>
          <w:color w:val="000000" w:themeColor="text1"/>
        </w:rPr>
        <w:t xml:space="preserve">had </w:t>
      </w:r>
      <w:r w:rsidR="00D72398" w:rsidRPr="00313587">
        <w:rPr>
          <w:rFonts w:ascii="Book Antiqua" w:hAnsi="Book Antiqua" w:cstheme="majorBidi"/>
          <w:color w:val="000000" w:themeColor="text1"/>
        </w:rPr>
        <w:t xml:space="preserve">a proactive approach </w:t>
      </w:r>
      <w:r w:rsidRPr="00313587">
        <w:rPr>
          <w:rFonts w:ascii="Book Antiqua" w:hAnsi="Book Antiqua" w:cstheme="majorBidi"/>
          <w:color w:val="000000" w:themeColor="text1"/>
        </w:rPr>
        <w:t xml:space="preserve">to </w:t>
      </w:r>
      <w:r w:rsidR="00D72398" w:rsidRPr="00313587">
        <w:rPr>
          <w:rFonts w:ascii="Book Antiqua" w:hAnsi="Book Antiqua" w:cstheme="majorBidi"/>
          <w:color w:val="000000" w:themeColor="text1"/>
        </w:rPr>
        <w:t>coping with the diagnosis, treatment</w:t>
      </w:r>
      <w:r w:rsidR="005D0B92"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 and care of the </w:t>
      </w:r>
      <w:r w:rsidR="00D72398" w:rsidRPr="00313587">
        <w:rPr>
          <w:rFonts w:ascii="Book Antiqua" w:hAnsi="Book Antiqua" w:cstheme="majorBidi"/>
          <w:color w:val="000000" w:themeColor="text1"/>
        </w:rPr>
        <w:lastRenderedPageBreak/>
        <w:t>illness</w:t>
      </w:r>
      <w:r w:rsidR="005D0B92"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vertAlign w:val="superscript"/>
        </w:rPr>
        <w:t>10</w:t>
      </w:r>
      <w:r w:rsidR="005D0B92"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5D0B92" w:rsidRPr="00313587">
        <w:rPr>
          <w:rFonts w:ascii="Book Antiqua" w:hAnsi="Book Antiqua" w:cstheme="majorBidi"/>
          <w:color w:val="000000" w:themeColor="text1"/>
        </w:rPr>
        <w:t xml:space="preserve"> Therefore, it is important to understand </w:t>
      </w:r>
      <w:r w:rsidR="008A3F03" w:rsidRPr="00313587">
        <w:rPr>
          <w:rFonts w:ascii="Book Antiqua" w:hAnsi="Book Antiqua" w:cstheme="majorBidi"/>
          <w:color w:val="000000" w:themeColor="text1"/>
        </w:rPr>
        <w:t xml:space="preserve">what stressors might affect the parents </w:t>
      </w:r>
      <w:r w:rsidR="004F2A05" w:rsidRPr="00313587">
        <w:rPr>
          <w:rFonts w:ascii="Book Antiqua" w:hAnsi="Book Antiqua" w:cstheme="majorBidi"/>
          <w:color w:val="000000" w:themeColor="text1"/>
        </w:rPr>
        <w:t xml:space="preserve">so that appropriate </w:t>
      </w:r>
      <w:r w:rsidR="008A3F03" w:rsidRPr="00313587">
        <w:rPr>
          <w:rFonts w:ascii="Book Antiqua" w:hAnsi="Book Antiqua" w:cstheme="majorBidi"/>
          <w:color w:val="000000" w:themeColor="text1"/>
        </w:rPr>
        <w:t xml:space="preserve">interventions </w:t>
      </w:r>
      <w:r w:rsidR="004F2A05" w:rsidRPr="00313587">
        <w:rPr>
          <w:rFonts w:ascii="Book Antiqua" w:hAnsi="Book Antiqua" w:cstheme="majorBidi"/>
          <w:color w:val="000000" w:themeColor="text1"/>
        </w:rPr>
        <w:t xml:space="preserve">can be designed </w:t>
      </w:r>
      <w:r w:rsidR="008A3F03" w:rsidRPr="00313587">
        <w:rPr>
          <w:rFonts w:ascii="Book Antiqua" w:hAnsi="Book Antiqua" w:cstheme="majorBidi"/>
          <w:color w:val="000000" w:themeColor="text1"/>
        </w:rPr>
        <w:t xml:space="preserve">to </w:t>
      </w:r>
      <w:r w:rsidR="004F2A05" w:rsidRPr="00313587">
        <w:rPr>
          <w:rFonts w:ascii="Book Antiqua" w:hAnsi="Book Antiqua" w:cstheme="majorBidi"/>
          <w:color w:val="000000" w:themeColor="text1"/>
        </w:rPr>
        <w:t xml:space="preserve">help </w:t>
      </w:r>
      <w:r w:rsidR="008A3F03" w:rsidRPr="00313587">
        <w:rPr>
          <w:rFonts w:ascii="Book Antiqua" w:hAnsi="Book Antiqua" w:cstheme="majorBidi"/>
          <w:color w:val="000000" w:themeColor="text1"/>
        </w:rPr>
        <w:t xml:space="preserve">alleviate </w:t>
      </w:r>
      <w:r w:rsidR="004F2A05" w:rsidRPr="00313587">
        <w:rPr>
          <w:rFonts w:ascii="Book Antiqua" w:hAnsi="Book Antiqua" w:cstheme="majorBidi"/>
          <w:color w:val="000000" w:themeColor="text1"/>
        </w:rPr>
        <w:t>them</w:t>
      </w:r>
      <w:r w:rsidR="008A3F03" w:rsidRPr="00313587">
        <w:rPr>
          <w:rFonts w:ascii="Book Antiqua" w:hAnsi="Book Antiqua" w:cstheme="majorBidi"/>
          <w:color w:val="000000" w:themeColor="text1"/>
        </w:rPr>
        <w:t>.</w:t>
      </w:r>
    </w:p>
    <w:p w14:paraId="4C96E656" w14:textId="77777777" w:rsidR="00D72398" w:rsidRPr="00313587" w:rsidRDefault="008A3F03"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In conclusion, c</w:t>
      </w:r>
      <w:r w:rsidR="00D72398" w:rsidRPr="00313587">
        <w:rPr>
          <w:rFonts w:ascii="Book Antiqua" w:hAnsi="Book Antiqua" w:cstheme="majorBidi"/>
          <w:color w:val="000000" w:themeColor="text1"/>
        </w:rPr>
        <w:t xml:space="preserve">hronic illness is a major source of stress for </w:t>
      </w:r>
      <w:r w:rsidR="00170A19" w:rsidRPr="00313587">
        <w:rPr>
          <w:rFonts w:ascii="Book Antiqua" w:hAnsi="Book Antiqua" w:cstheme="majorBidi"/>
          <w:color w:val="000000" w:themeColor="text1"/>
        </w:rPr>
        <w:t xml:space="preserve">pediatric patients </w:t>
      </w:r>
      <w:r w:rsidR="00D72398" w:rsidRPr="00313587">
        <w:rPr>
          <w:rFonts w:ascii="Book Antiqua" w:hAnsi="Book Antiqua" w:cstheme="majorBidi"/>
          <w:color w:val="000000" w:themeColor="text1"/>
        </w:rPr>
        <w:t>and their famil</w:t>
      </w:r>
      <w:r w:rsidRPr="00313587">
        <w:rPr>
          <w:rFonts w:ascii="Book Antiqua" w:hAnsi="Book Antiqua" w:cstheme="majorBidi"/>
          <w:color w:val="000000" w:themeColor="text1"/>
        </w:rPr>
        <w:t>ies.</w:t>
      </w:r>
      <w:r w:rsidR="00D72398" w:rsidRPr="00313587">
        <w:rPr>
          <w:rFonts w:ascii="Book Antiqua" w:hAnsi="Book Antiqua" w:cstheme="majorBidi"/>
          <w:color w:val="000000" w:themeColor="text1"/>
        </w:rPr>
        <w:t xml:space="preserve"> </w:t>
      </w:r>
      <w:r w:rsidR="004F2A05" w:rsidRPr="00313587">
        <w:rPr>
          <w:rFonts w:ascii="Book Antiqua" w:hAnsi="Book Antiqua" w:cstheme="majorBidi"/>
          <w:color w:val="000000" w:themeColor="text1"/>
        </w:rPr>
        <w:t>Although</w:t>
      </w:r>
      <w:r w:rsidR="00D72398" w:rsidRPr="00313587">
        <w:rPr>
          <w:rFonts w:ascii="Book Antiqua" w:hAnsi="Book Antiqua" w:cstheme="majorBidi"/>
          <w:bCs/>
          <w:color w:val="000000" w:themeColor="text1"/>
        </w:rPr>
        <w:t xml:space="preserve"> children with end</w:t>
      </w:r>
      <w:r w:rsidR="000F5608"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stage liver diseases are saved by </w:t>
      </w:r>
      <w:r w:rsidR="00B5361B" w:rsidRPr="00313587">
        <w:rPr>
          <w:rFonts w:ascii="Book Antiqua" w:hAnsi="Book Antiqua" w:cstheme="majorBidi"/>
          <w:bCs/>
          <w:color w:val="000000" w:themeColor="text1"/>
        </w:rPr>
        <w:t>LT</w:t>
      </w:r>
      <w:r w:rsidR="00D72398" w:rsidRPr="00313587">
        <w:rPr>
          <w:rFonts w:ascii="Book Antiqua" w:hAnsi="Book Antiqua" w:cstheme="majorBidi"/>
          <w:bCs/>
          <w:color w:val="000000" w:themeColor="text1"/>
        </w:rPr>
        <w:t xml:space="preserve">, </w:t>
      </w:r>
      <w:r w:rsidR="004F2A05" w:rsidRPr="00313587">
        <w:rPr>
          <w:rFonts w:ascii="Book Antiqua" w:hAnsi="Book Antiqua" w:cstheme="majorBidi"/>
          <w:bCs/>
          <w:color w:val="000000" w:themeColor="text1"/>
        </w:rPr>
        <w:t xml:space="preserve">their </w:t>
      </w:r>
      <w:r w:rsidR="00170A19" w:rsidRPr="00313587">
        <w:rPr>
          <w:rFonts w:ascii="Book Antiqua" w:eastAsiaTheme="minorHAnsi" w:hAnsi="Book Antiqua" w:cstheme="majorBidi"/>
          <w:color w:val="000000" w:themeColor="text1"/>
        </w:rPr>
        <w:t>health-related quality of life</w:t>
      </w:r>
      <w:r w:rsidR="00D72398" w:rsidRPr="00313587">
        <w:rPr>
          <w:rFonts w:ascii="Book Antiqua" w:eastAsiaTheme="minorHAnsi" w:hAnsi="Book Antiqua" w:cstheme="majorBidi"/>
          <w:color w:val="000000" w:themeColor="text1"/>
        </w:rPr>
        <w:t xml:space="preserve"> is impaired compared </w:t>
      </w:r>
      <w:r w:rsidR="004F2A05" w:rsidRPr="00313587">
        <w:rPr>
          <w:rFonts w:ascii="Book Antiqua" w:eastAsiaTheme="minorHAnsi" w:hAnsi="Book Antiqua" w:cstheme="majorBidi"/>
          <w:color w:val="000000" w:themeColor="text1"/>
        </w:rPr>
        <w:t>to that of</w:t>
      </w:r>
      <w:r w:rsidR="00D72398" w:rsidRPr="00313587">
        <w:rPr>
          <w:rFonts w:ascii="Book Antiqua" w:eastAsiaTheme="minorHAnsi" w:hAnsi="Book Antiqua" w:cstheme="majorBidi"/>
          <w:color w:val="000000" w:themeColor="text1"/>
        </w:rPr>
        <w:t xml:space="preserve"> healthy controls</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D72398" w:rsidRPr="00313587">
        <w:rPr>
          <w:rFonts w:ascii="Book Antiqua" w:hAnsi="Book Antiqua" w:cstheme="majorBidi"/>
          <w:color w:val="000000" w:themeColor="text1"/>
        </w:rPr>
        <w:t xml:space="preserve">Parents of </w:t>
      </w:r>
      <w:r w:rsidR="00170A19" w:rsidRPr="00313587">
        <w:rPr>
          <w:rFonts w:ascii="Book Antiqua" w:hAnsi="Book Antiqua" w:cstheme="majorBidi"/>
          <w:color w:val="000000" w:themeColor="text1"/>
        </w:rPr>
        <w:t xml:space="preserve">pediatric </w:t>
      </w:r>
      <w:r w:rsidR="00CD20E1" w:rsidRPr="00313587">
        <w:rPr>
          <w:rFonts w:ascii="Book Antiqua" w:hAnsi="Book Antiqua" w:cstheme="majorBidi"/>
          <w:color w:val="000000" w:themeColor="text1"/>
        </w:rPr>
        <w:t xml:space="preserve">LT </w:t>
      </w:r>
      <w:r w:rsidR="00170A19" w:rsidRPr="00313587">
        <w:rPr>
          <w:rFonts w:ascii="Book Antiqua" w:hAnsi="Book Antiqua" w:cstheme="majorBidi"/>
          <w:color w:val="000000" w:themeColor="text1"/>
        </w:rPr>
        <w:t xml:space="preserve">patients </w:t>
      </w:r>
      <w:r w:rsidR="00D72398" w:rsidRPr="00313587">
        <w:rPr>
          <w:rFonts w:ascii="Book Antiqua" w:hAnsi="Book Antiqua" w:cstheme="majorBidi"/>
          <w:bCs/>
          <w:color w:val="000000" w:themeColor="text1"/>
        </w:rPr>
        <w:t>have more difficulties due to their child</w:t>
      </w:r>
      <w:r w:rsidR="004F2A05"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s health status, </w:t>
      </w:r>
      <w:r w:rsidRPr="00313587">
        <w:rPr>
          <w:rFonts w:ascii="Book Antiqua" w:hAnsi="Book Antiqua" w:cstheme="majorBidi"/>
          <w:bCs/>
          <w:color w:val="000000" w:themeColor="text1"/>
        </w:rPr>
        <w:t>but</w:t>
      </w:r>
      <w:r w:rsidR="00D72398" w:rsidRPr="00313587">
        <w:rPr>
          <w:rFonts w:ascii="Book Antiqua" w:hAnsi="Book Antiqua" w:cstheme="majorBidi"/>
          <w:bCs/>
          <w:color w:val="000000" w:themeColor="text1"/>
        </w:rPr>
        <w:t xml:space="preserve"> </w:t>
      </w:r>
      <w:r w:rsidR="004F2A05" w:rsidRPr="00313587">
        <w:rPr>
          <w:rFonts w:ascii="Book Antiqua" w:hAnsi="Book Antiqua" w:cstheme="majorBidi"/>
          <w:bCs/>
          <w:color w:val="000000" w:themeColor="text1"/>
        </w:rPr>
        <w:t>they have</w:t>
      </w:r>
      <w:r w:rsidR="00D72398" w:rsidRPr="00313587">
        <w:rPr>
          <w:rFonts w:ascii="Book Antiqua" w:hAnsi="Book Antiqua" w:cstheme="majorBidi"/>
          <w:bCs/>
          <w:color w:val="000000" w:themeColor="text1"/>
        </w:rPr>
        <w:t xml:space="preserve"> better </w:t>
      </w:r>
      <w:r w:rsidR="00524D06" w:rsidRPr="00313587">
        <w:rPr>
          <w:rFonts w:ascii="Book Antiqua" w:hAnsi="Book Antiqua" w:cstheme="majorBidi"/>
          <w:bCs/>
          <w:color w:val="000000" w:themeColor="text1"/>
        </w:rPr>
        <w:t>health care</w:t>
      </w:r>
      <w:r w:rsidRPr="00313587">
        <w:rPr>
          <w:rFonts w:ascii="Book Antiqua" w:hAnsi="Book Antiqua" w:cstheme="majorBidi"/>
          <w:bCs/>
          <w:color w:val="000000" w:themeColor="text1"/>
        </w:rPr>
        <w:t xml:space="preserve">-related </w:t>
      </w:r>
      <w:r w:rsidR="00D72398" w:rsidRPr="00313587">
        <w:rPr>
          <w:rFonts w:ascii="Book Antiqua" w:hAnsi="Book Antiqua" w:cstheme="majorBidi"/>
          <w:bCs/>
          <w:color w:val="000000" w:themeColor="text1"/>
        </w:rPr>
        <w:t>satisfaction levels. It is recommended that</w:t>
      </w:r>
      <w:r w:rsidR="004F2A05"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 in addition to medical </w:t>
      </w:r>
      <w:r w:rsidR="004F2A05" w:rsidRPr="00313587">
        <w:rPr>
          <w:rFonts w:ascii="Book Antiqua" w:hAnsi="Book Antiqua" w:cstheme="majorBidi"/>
          <w:bCs/>
          <w:color w:val="000000" w:themeColor="text1"/>
        </w:rPr>
        <w:t>follow-</w:t>
      </w:r>
      <w:r w:rsidR="00D72398" w:rsidRPr="00313587">
        <w:rPr>
          <w:rFonts w:ascii="Book Antiqua" w:hAnsi="Book Antiqua" w:cstheme="majorBidi"/>
          <w:bCs/>
          <w:color w:val="000000" w:themeColor="text1"/>
        </w:rPr>
        <w:t>up after</w:t>
      </w:r>
      <w:r w:rsidR="00170A19" w:rsidRPr="00313587">
        <w:rPr>
          <w:rFonts w:ascii="Book Antiqua" w:hAnsi="Book Antiqua" w:cstheme="majorBidi"/>
          <w:bCs/>
          <w:color w:val="000000" w:themeColor="text1"/>
        </w:rPr>
        <w:t xml:space="preserve"> LT</w:t>
      </w:r>
      <w:r w:rsidR="00D72398" w:rsidRPr="00313587">
        <w:rPr>
          <w:rFonts w:ascii="Book Antiqua" w:hAnsi="Book Antiqua" w:cstheme="majorBidi"/>
          <w:bCs/>
          <w:color w:val="000000" w:themeColor="text1"/>
        </w:rPr>
        <w:t>, psychological and financial support should be offered to the patients and their parents throughout the follow</w:t>
      </w:r>
      <w:r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up process.</w:t>
      </w:r>
    </w:p>
    <w:p w14:paraId="540F45D6" w14:textId="77777777" w:rsidR="00075205" w:rsidRPr="00313587" w:rsidRDefault="00075205" w:rsidP="00313587">
      <w:pPr>
        <w:autoSpaceDE w:val="0"/>
        <w:autoSpaceDN w:val="0"/>
        <w:adjustRightInd w:val="0"/>
        <w:snapToGrid w:val="0"/>
        <w:spacing w:line="360" w:lineRule="auto"/>
        <w:jc w:val="both"/>
        <w:rPr>
          <w:rFonts w:ascii="Book Antiqua" w:hAnsi="Book Antiqua" w:cstheme="majorBidi"/>
          <w:bCs/>
          <w:color w:val="000000" w:themeColor="text1"/>
        </w:rPr>
      </w:pPr>
    </w:p>
    <w:p w14:paraId="68F6FF5A" w14:textId="77777777" w:rsidR="00075205" w:rsidRPr="00313587" w:rsidRDefault="00075205" w:rsidP="00313587">
      <w:pPr>
        <w:adjustRightInd w:val="0"/>
        <w:snapToGrid w:val="0"/>
        <w:spacing w:line="360" w:lineRule="auto"/>
        <w:jc w:val="both"/>
        <w:rPr>
          <w:rFonts w:ascii="Book Antiqua" w:eastAsiaTheme="minorEastAsia" w:hAnsi="Book Antiqua"/>
          <w:b/>
          <w:color w:val="000000" w:themeColor="text1"/>
          <w:u w:val="single"/>
          <w:lang w:eastAsia="zh-CN"/>
        </w:rPr>
      </w:pPr>
      <w:bookmarkStart w:id="5" w:name="OLE_LINK263"/>
      <w:bookmarkStart w:id="6" w:name="OLE_LINK266"/>
      <w:bookmarkStart w:id="7" w:name="OLE_LINK512"/>
      <w:bookmarkStart w:id="8" w:name="OLE_LINK83"/>
      <w:bookmarkStart w:id="9" w:name="OLE_LINK86"/>
      <w:bookmarkStart w:id="10" w:name="_Hlk5627588"/>
      <w:bookmarkStart w:id="11" w:name="OLE_LINK899"/>
      <w:bookmarkStart w:id="12" w:name="_Hlk22201294"/>
      <w:r w:rsidRPr="00313587">
        <w:rPr>
          <w:rFonts w:ascii="Book Antiqua" w:hAnsi="Book Antiqua" w:cs="Garamond-Bold"/>
          <w:b/>
          <w:bCs/>
          <w:color w:val="000000" w:themeColor="text1"/>
          <w:u w:val="single"/>
        </w:rPr>
        <w:t>ARTICLE HIGHLIGHTS</w:t>
      </w:r>
      <w:bookmarkStart w:id="13" w:name="OLE_LINK685"/>
      <w:bookmarkStart w:id="14" w:name="OLE_LINK849"/>
      <w:bookmarkStart w:id="15" w:name="OLE_LINK936"/>
      <w:bookmarkStart w:id="16" w:name="OLE_LINK937"/>
      <w:bookmarkStart w:id="17" w:name="OLE_LINK938"/>
      <w:bookmarkStart w:id="18" w:name="OLE_LINK939"/>
      <w:bookmarkStart w:id="19" w:name="OLE_LINK940"/>
      <w:bookmarkStart w:id="20" w:name="OLE_LINK941"/>
      <w:bookmarkStart w:id="21" w:name="OLE_LINK1153"/>
      <w:bookmarkStart w:id="22" w:name="OLE_LINK1001"/>
      <w:bookmarkStart w:id="23" w:name="OLE_LINK1166"/>
      <w:bookmarkStart w:id="24" w:name="OLE_LINK1167"/>
      <w:bookmarkStart w:id="25" w:name="OLE_LINK1233"/>
      <w:bookmarkStart w:id="26" w:name="OLE_LINK1234"/>
      <w:bookmarkStart w:id="27" w:name="OLE_LINK1253"/>
      <w:bookmarkStart w:id="28" w:name="OLE_LINK1275"/>
      <w:bookmarkStart w:id="29" w:name="OLE_LINK1345"/>
      <w:bookmarkStart w:id="30" w:name="OLE_LINK1067"/>
      <w:bookmarkStart w:id="31" w:name="OLE_LINK1069"/>
      <w:bookmarkStart w:id="32" w:name="OLE_LINK1557"/>
      <w:bookmarkStart w:id="33" w:name="OLE_LINK1591"/>
      <w:bookmarkStart w:id="34" w:name="OLE_LINK1592"/>
      <w:bookmarkStart w:id="35" w:name="OLE_LINK1605"/>
      <w:bookmarkStart w:id="36" w:name="OLE_LINK1645"/>
      <w:bookmarkStart w:id="37" w:name="OLE_LINK1659"/>
      <w:bookmarkStart w:id="38" w:name="OLE_LINK1692"/>
      <w:bookmarkStart w:id="39" w:name="OLE_LINK1693"/>
      <w:bookmarkStart w:id="40" w:name="OLE_LINK1702"/>
      <w:bookmarkStart w:id="41" w:name="OLE_LINK1703"/>
      <w:bookmarkStart w:id="42" w:name="OLE_LINK1785"/>
      <w:bookmarkStart w:id="43" w:name="OLE_LINK1806"/>
      <w:bookmarkStart w:id="44" w:name="OLE_LINK1932"/>
      <w:bookmarkStart w:id="45" w:name="OLE_LINK1934"/>
      <w:bookmarkStart w:id="46" w:name="OLE_LINK2037"/>
      <w:bookmarkStart w:id="47" w:name="OLE_LINK2073"/>
      <w:bookmarkStart w:id="48" w:name="OLE_LINK2089"/>
      <w:bookmarkStart w:id="49" w:name="OLE_LINK2172"/>
      <w:bookmarkStart w:id="50" w:name="OLE_LINK2173"/>
      <w:bookmarkStart w:id="51" w:name="OLE_LINK2257"/>
      <w:bookmarkStart w:id="52" w:name="OLE_LINK2534"/>
      <w:bookmarkStart w:id="53" w:name="OLE_LINK2480"/>
      <w:bookmarkStart w:id="54" w:name="OLE_LINK2498"/>
      <w:bookmarkStart w:id="55" w:name="OLE_LINK2500"/>
      <w:bookmarkStart w:id="56" w:name="OLE_LINK2501"/>
      <w:bookmarkStart w:id="57" w:name="OLE_LINK2561"/>
      <w:bookmarkStart w:id="58" w:name="OLE_LINK902"/>
      <w:bookmarkStart w:id="59" w:name="OLE_LINK903"/>
      <w:bookmarkStart w:id="60" w:name="OLE_LINK904"/>
      <w:bookmarkStart w:id="61" w:name="OLE_LINK905"/>
      <w:bookmarkStart w:id="62" w:name="OLE_LINK1827"/>
      <w:bookmarkStart w:id="63" w:name="OLE_LINK1828"/>
      <w:bookmarkStart w:id="64" w:name="OLE_LINK1829"/>
      <w:bookmarkStart w:id="65" w:name="OLE_LINK2351"/>
      <w:bookmarkStart w:id="66" w:name="OLE_LINK2353"/>
      <w:bookmarkStart w:id="67" w:name="OLE_LINK2354"/>
      <w:bookmarkStart w:id="68" w:name="OLE_LINK2355"/>
      <w:bookmarkStart w:id="69" w:name="OLE_LINK148"/>
      <w:bookmarkStart w:id="70" w:name="OLE_LINK614"/>
      <w:bookmarkStart w:id="71" w:name="OLE_LINK615"/>
      <w:bookmarkStart w:id="72" w:name="OLE_LINK843"/>
      <w:bookmarkStart w:id="73" w:name="OLE_LINK844"/>
      <w:bookmarkEnd w:id="5"/>
      <w:bookmarkEnd w:id="6"/>
      <w:bookmarkEnd w:id="7"/>
      <w:bookmarkEnd w:id="8"/>
      <w:bookmarkEnd w:id="9"/>
      <w:bookmarkEnd w:id="10"/>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66AF0D03"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background</w:t>
      </w:r>
    </w:p>
    <w:p w14:paraId="64932CD1" w14:textId="77777777" w:rsidR="002B4C3E" w:rsidRPr="00313587" w:rsidRDefault="002B4C3E" w:rsidP="00313587">
      <w:pPr>
        <w:shd w:val="clear" w:color="auto" w:fill="FFFFFF"/>
        <w:adjustRightInd w:val="0"/>
        <w:snapToGrid w:val="0"/>
        <w:spacing w:line="360" w:lineRule="auto"/>
        <w:jc w:val="both"/>
        <w:rPr>
          <w:rFonts w:ascii="Book Antiqua" w:hAnsi="Book Antiqua" w:cstheme="majorBidi"/>
          <w:color w:val="000000" w:themeColor="text1"/>
          <w:shd w:val="clear" w:color="auto" w:fill="FFFFFF"/>
        </w:rPr>
      </w:pPr>
      <w:r w:rsidRPr="00313587">
        <w:rPr>
          <w:rFonts w:ascii="Book Antiqua" w:hAnsi="Book Antiqua" w:cstheme="majorBidi"/>
          <w:color w:val="000000" w:themeColor="text1"/>
          <w:shd w:val="clear" w:color="auto" w:fill="FFFFFF"/>
        </w:rPr>
        <w:t xml:space="preserve">Parents of children with </w:t>
      </w:r>
      <w:r w:rsidR="002F4187" w:rsidRPr="00313587">
        <w:rPr>
          <w:rFonts w:ascii="Book Antiqua" w:hAnsi="Book Antiqua"/>
          <w:bCs/>
          <w:color w:val="000000" w:themeColor="text1"/>
        </w:rPr>
        <w:t>chronic liver disease</w:t>
      </w:r>
      <w:r w:rsidR="002F4187" w:rsidRPr="00313587">
        <w:rPr>
          <w:rFonts w:ascii="Book Antiqua" w:hAnsi="Book Antiqua" w:cstheme="majorBidi"/>
          <w:color w:val="000000" w:themeColor="text1"/>
          <w:shd w:val="clear" w:color="auto" w:fill="FFFFFF"/>
        </w:rPr>
        <w:t xml:space="preserve"> </w:t>
      </w:r>
      <w:r w:rsidR="002F4187" w:rsidRPr="00313587">
        <w:rPr>
          <w:rFonts w:ascii="Book Antiqua" w:eastAsiaTheme="minorEastAsia" w:hAnsi="Book Antiqua" w:cstheme="majorBidi"/>
          <w:color w:val="000000" w:themeColor="text1"/>
          <w:shd w:val="clear" w:color="auto" w:fill="FFFFFF"/>
          <w:lang w:eastAsia="zh-CN"/>
        </w:rPr>
        <w:t>(</w:t>
      </w:r>
      <w:r w:rsidRPr="00313587">
        <w:rPr>
          <w:rFonts w:ascii="Book Antiqua" w:hAnsi="Book Antiqua" w:cstheme="majorBidi"/>
          <w:color w:val="000000" w:themeColor="text1"/>
          <w:shd w:val="clear" w:color="auto" w:fill="FFFFFF"/>
        </w:rPr>
        <w:t>CLD</w:t>
      </w:r>
      <w:r w:rsidR="002F4187" w:rsidRPr="00313587">
        <w:rPr>
          <w:rFonts w:ascii="Book Antiqua" w:eastAsiaTheme="minorEastAsia" w:hAnsi="Book Antiqua" w:cstheme="majorBidi"/>
          <w:color w:val="000000" w:themeColor="text1"/>
          <w:shd w:val="clear" w:color="auto" w:fill="FFFFFF"/>
          <w:lang w:eastAsia="zh-CN"/>
        </w:rPr>
        <w:t>)</w:t>
      </w:r>
      <w:r w:rsidRPr="00313587">
        <w:rPr>
          <w:rFonts w:ascii="Book Antiqua" w:hAnsi="Book Antiqua" w:cstheme="majorBidi"/>
          <w:color w:val="000000" w:themeColor="text1"/>
          <w:shd w:val="clear" w:color="auto" w:fill="FFFFFF"/>
        </w:rPr>
        <w:t xml:space="preserve"> and those who undergo </w:t>
      </w:r>
      <w:r w:rsidR="005910F2" w:rsidRPr="00313587">
        <w:rPr>
          <w:rFonts w:ascii="Book Antiqua" w:hAnsi="Book Antiqua" w:cstheme="majorBidi"/>
          <w:color w:val="000000" w:themeColor="text1"/>
          <w:shd w:val="clear" w:color="auto" w:fill="FFFFFF"/>
        </w:rPr>
        <w:t xml:space="preserve">liver transplantation </w:t>
      </w:r>
      <w:r w:rsidR="005910F2" w:rsidRPr="00313587">
        <w:rPr>
          <w:rFonts w:ascii="Book Antiqua" w:eastAsiaTheme="minorEastAsia" w:hAnsi="Book Antiqua" w:cstheme="majorBidi"/>
          <w:color w:val="000000" w:themeColor="text1"/>
          <w:shd w:val="clear" w:color="auto" w:fill="FFFFFF"/>
          <w:lang w:eastAsia="zh-CN"/>
        </w:rPr>
        <w:t>(</w:t>
      </w:r>
      <w:r w:rsidR="005E2BC7" w:rsidRPr="00313587">
        <w:rPr>
          <w:rFonts w:ascii="Book Antiqua" w:hAnsi="Book Antiqua" w:cstheme="majorBidi"/>
          <w:color w:val="000000" w:themeColor="text1"/>
          <w:shd w:val="clear" w:color="auto" w:fill="FFFFFF"/>
        </w:rPr>
        <w:t>LT</w:t>
      </w:r>
      <w:r w:rsidR="005910F2" w:rsidRPr="00313587">
        <w:rPr>
          <w:rFonts w:ascii="Book Antiqua" w:eastAsiaTheme="minorEastAsia" w:hAnsi="Book Antiqua" w:cstheme="majorBidi"/>
          <w:color w:val="000000" w:themeColor="text1"/>
          <w:shd w:val="clear" w:color="auto" w:fill="FFFFFF"/>
          <w:lang w:eastAsia="zh-CN"/>
        </w:rPr>
        <w:t>)</w:t>
      </w:r>
      <w:r w:rsidR="005E2BC7" w:rsidRPr="00313587">
        <w:rPr>
          <w:rFonts w:ascii="Book Antiqua" w:hAnsi="Book Antiqua" w:cstheme="majorBidi"/>
          <w:color w:val="000000" w:themeColor="text1"/>
          <w:shd w:val="clear" w:color="auto" w:fill="FFFFFF"/>
        </w:rPr>
        <w:t xml:space="preserve"> </w:t>
      </w:r>
      <w:r w:rsidRPr="00313587">
        <w:rPr>
          <w:rFonts w:ascii="Book Antiqua" w:hAnsi="Book Antiqua" w:cstheme="majorBidi"/>
          <w:color w:val="000000" w:themeColor="text1"/>
          <w:shd w:val="clear" w:color="auto" w:fill="FFFFFF"/>
        </w:rPr>
        <w:t xml:space="preserve">have </w:t>
      </w:r>
      <w:r w:rsidRPr="00313587">
        <w:rPr>
          <w:rFonts w:ascii="Book Antiqua" w:eastAsiaTheme="minorHAnsi" w:hAnsi="Book Antiqua" w:cstheme="majorBidi"/>
          <w:color w:val="000000" w:themeColor="text1"/>
        </w:rPr>
        <w:t xml:space="preserve">severe emotional, physical, and financial difficulties which affect their </w:t>
      </w:r>
      <w:r w:rsidRPr="00313587">
        <w:rPr>
          <w:rFonts w:ascii="Book Antiqua" w:hAnsi="Book Antiqua" w:cstheme="majorBidi"/>
          <w:color w:val="000000" w:themeColor="text1"/>
          <w:shd w:val="clear" w:color="auto" w:fill="FFFFFF"/>
        </w:rPr>
        <w:t>quality of life. While LT save treat CLD, p</w:t>
      </w:r>
      <w:r w:rsidRPr="00313587">
        <w:rPr>
          <w:rFonts w:ascii="Book Antiqua" w:hAnsi="Book Antiqua" w:cstheme="majorBidi"/>
          <w:color w:val="000000" w:themeColor="text1"/>
        </w:rPr>
        <w:t xml:space="preserve">ediatric LT patients </w:t>
      </w:r>
      <w:r w:rsidR="003F6860" w:rsidRPr="00313587">
        <w:rPr>
          <w:rFonts w:ascii="Book Antiqua" w:hAnsi="Book Antiqua" w:cstheme="majorBidi"/>
          <w:color w:val="000000" w:themeColor="text1"/>
        </w:rPr>
        <w:t>remain</w:t>
      </w:r>
      <w:r w:rsidRPr="00313587">
        <w:rPr>
          <w:rFonts w:ascii="Book Antiqua" w:hAnsi="Book Antiqua" w:cstheme="majorBidi"/>
          <w:color w:val="000000" w:themeColor="text1"/>
        </w:rPr>
        <w:t xml:space="preserve"> medically fragile and present </w:t>
      </w:r>
      <w:r w:rsidR="003F6860" w:rsidRPr="00313587">
        <w:rPr>
          <w:rFonts w:ascii="Book Antiqua" w:hAnsi="Book Antiqua" w:cstheme="majorBidi"/>
          <w:color w:val="000000" w:themeColor="text1"/>
        </w:rPr>
        <w:t>a</w:t>
      </w:r>
      <w:r w:rsidRPr="00313587">
        <w:rPr>
          <w:rFonts w:ascii="Book Antiqua" w:hAnsi="Book Antiqua" w:cstheme="majorBidi"/>
          <w:color w:val="000000" w:themeColor="text1"/>
        </w:rPr>
        <w:t xml:space="preserve"> complex care issues requiring high-level management in the home</w:t>
      </w:r>
      <w:r w:rsidR="003F6860" w:rsidRPr="00313587">
        <w:rPr>
          <w:rFonts w:ascii="Book Antiqua" w:hAnsi="Book Antiqua" w:cstheme="majorBidi"/>
          <w:color w:val="000000" w:themeColor="text1"/>
        </w:rPr>
        <w:t xml:space="preserve">. In this study we aim to </w:t>
      </w:r>
      <w:r w:rsidR="003F6860" w:rsidRPr="00313587">
        <w:rPr>
          <w:rFonts w:ascii="Book Antiqua" w:hAnsi="Book Antiqua"/>
          <w:bCs/>
          <w:color w:val="000000" w:themeColor="text1"/>
        </w:rPr>
        <w:t xml:space="preserve">assess the impact of </w:t>
      </w:r>
      <w:r w:rsidR="003F6860" w:rsidRPr="00313587">
        <w:rPr>
          <w:rFonts w:ascii="Book Antiqua" w:hAnsi="Book Antiqua" w:cstheme="majorBidi"/>
          <w:color w:val="000000" w:themeColor="text1"/>
          <w:shd w:val="clear" w:color="auto" w:fill="FFFFFF"/>
        </w:rPr>
        <w:t>p</w:t>
      </w:r>
      <w:r w:rsidR="003F6860" w:rsidRPr="00313587">
        <w:rPr>
          <w:rFonts w:ascii="Book Antiqua" w:hAnsi="Book Antiqua" w:cstheme="majorBidi"/>
          <w:color w:val="000000" w:themeColor="text1"/>
        </w:rPr>
        <w:t xml:space="preserve">ediatric </w:t>
      </w:r>
      <w:r w:rsidR="003F6860" w:rsidRPr="00313587">
        <w:rPr>
          <w:rFonts w:ascii="Book Antiqua" w:hAnsi="Book Antiqua"/>
          <w:bCs/>
          <w:color w:val="000000" w:themeColor="text1"/>
        </w:rPr>
        <w:t>LT on parent’s quality of life and to study their satisfaction with treatment to better understand their needs.</w:t>
      </w:r>
    </w:p>
    <w:p w14:paraId="7D2B2A02" w14:textId="77777777" w:rsidR="00075205" w:rsidRPr="00313587" w:rsidRDefault="00075205" w:rsidP="00313587">
      <w:pPr>
        <w:shd w:val="clear" w:color="auto" w:fill="FFFFFF"/>
        <w:adjustRightInd w:val="0"/>
        <w:snapToGrid w:val="0"/>
        <w:spacing w:line="360" w:lineRule="auto"/>
        <w:jc w:val="both"/>
        <w:rPr>
          <w:rFonts w:ascii="Book Antiqua" w:hAnsi="Book Antiqua" w:cs="Arial"/>
          <w:color w:val="000000" w:themeColor="text1"/>
          <w:shd w:val="clear" w:color="auto" w:fill="FFFFFF"/>
        </w:rPr>
      </w:pPr>
    </w:p>
    <w:p w14:paraId="7BF797FE"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motivation</w:t>
      </w:r>
    </w:p>
    <w:p w14:paraId="648EE27C" w14:textId="77777777" w:rsidR="00075205" w:rsidRPr="00313587" w:rsidRDefault="00E53ED8" w:rsidP="00313587">
      <w:pPr>
        <w:shd w:val="clear" w:color="auto" w:fill="FFFFFF"/>
        <w:adjustRightInd w:val="0"/>
        <w:snapToGrid w:val="0"/>
        <w:spacing w:line="360" w:lineRule="auto"/>
        <w:jc w:val="both"/>
        <w:rPr>
          <w:rFonts w:ascii="Book Antiqua" w:hAnsi="Book Antiqua"/>
          <w:color w:val="000000" w:themeColor="text1"/>
        </w:rPr>
      </w:pPr>
      <w:r w:rsidRPr="00313587">
        <w:rPr>
          <w:rFonts w:ascii="Book Antiqua" w:hAnsi="Book Antiqua" w:cstheme="majorBidi"/>
          <w:color w:val="000000" w:themeColor="text1"/>
        </w:rPr>
        <w:t xml:space="preserve">Parents feel it is their responsibility to give their children a happy life and cure them from diseases, </w:t>
      </w:r>
      <w:r w:rsidR="006D6C9E" w:rsidRPr="00313587">
        <w:rPr>
          <w:rFonts w:ascii="Book Antiqua" w:hAnsi="Book Antiqua" w:cstheme="majorBidi"/>
          <w:color w:val="000000" w:themeColor="text1"/>
        </w:rPr>
        <w:t>however</w:t>
      </w:r>
      <w:r w:rsidRPr="00313587">
        <w:rPr>
          <w:rFonts w:ascii="Book Antiqua" w:hAnsi="Book Antiqua" w:cstheme="majorBidi"/>
          <w:color w:val="000000" w:themeColor="text1"/>
        </w:rPr>
        <w:t xml:space="preserve"> in the case of </w:t>
      </w:r>
      <w:r w:rsidRPr="00313587">
        <w:rPr>
          <w:rFonts w:ascii="Book Antiqua" w:hAnsi="Book Antiqua" w:cstheme="majorBidi"/>
          <w:color w:val="000000" w:themeColor="text1"/>
          <w:shd w:val="clear" w:color="auto" w:fill="FFFFFF"/>
        </w:rPr>
        <w:t>p</w:t>
      </w:r>
      <w:r w:rsidRPr="00313587">
        <w:rPr>
          <w:rFonts w:ascii="Book Antiqua" w:hAnsi="Book Antiqua" w:cstheme="majorBidi"/>
          <w:color w:val="000000" w:themeColor="text1"/>
        </w:rPr>
        <w:t xml:space="preserve">ediatric </w:t>
      </w:r>
      <w:r w:rsidR="006D6C9E" w:rsidRPr="00313587">
        <w:rPr>
          <w:rFonts w:ascii="Book Antiqua" w:hAnsi="Book Antiqua" w:cstheme="majorBidi"/>
          <w:color w:val="000000" w:themeColor="text1"/>
        </w:rPr>
        <w:t>LT;</w:t>
      </w:r>
      <w:r w:rsidRPr="00313587">
        <w:rPr>
          <w:rFonts w:ascii="Book Antiqua" w:hAnsi="Book Antiqua" w:cstheme="majorBidi"/>
          <w:color w:val="000000" w:themeColor="text1"/>
        </w:rPr>
        <w:t xml:space="preserve"> </w:t>
      </w:r>
      <w:r w:rsidRPr="00313587">
        <w:rPr>
          <w:rFonts w:ascii="Book Antiqua" w:eastAsiaTheme="minorHAnsi" w:hAnsi="Book Antiqua" w:cstheme="majorBidi"/>
          <w:color w:val="000000" w:themeColor="text1"/>
        </w:rPr>
        <w:t xml:space="preserve">children remain affected by a chronic condition that includes morbidities, repeated hospitalizations and a life-long need for immunosuppression. </w:t>
      </w:r>
      <w:r w:rsidRPr="00313587">
        <w:rPr>
          <w:rFonts w:ascii="Book Antiqua" w:hAnsi="Book Antiqua" w:cstheme="majorBidi"/>
          <w:bCs/>
          <w:color w:val="000000" w:themeColor="text1"/>
        </w:rPr>
        <w:t xml:space="preserve">Parents have more difficulties due to their children’s health status, which affects many areas of their lives. </w:t>
      </w:r>
      <w:r w:rsidR="00075205" w:rsidRPr="00313587">
        <w:rPr>
          <w:rFonts w:ascii="Book Antiqua" w:hAnsi="Book Antiqua"/>
          <w:color w:val="000000" w:themeColor="text1"/>
        </w:rPr>
        <w:t xml:space="preserve">We aim to </w:t>
      </w:r>
      <w:r w:rsidRPr="00313587">
        <w:rPr>
          <w:rFonts w:ascii="Book Antiqua" w:hAnsi="Book Antiqua"/>
          <w:color w:val="000000" w:themeColor="text1"/>
        </w:rPr>
        <w:t xml:space="preserve">study the impact of LT on the life of </w:t>
      </w:r>
      <w:r w:rsidR="006D6C9E" w:rsidRPr="00313587">
        <w:rPr>
          <w:rFonts w:ascii="Book Antiqua" w:hAnsi="Book Antiqua"/>
          <w:color w:val="000000" w:themeColor="text1"/>
        </w:rPr>
        <w:t>pediatric</w:t>
      </w:r>
      <w:r w:rsidRPr="00313587">
        <w:rPr>
          <w:rFonts w:ascii="Book Antiqua" w:hAnsi="Book Antiqua"/>
          <w:color w:val="000000" w:themeColor="text1"/>
        </w:rPr>
        <w:t xml:space="preserve"> patients after transplantation to highlight areas where intervention </w:t>
      </w:r>
      <w:r w:rsidR="006D6C9E" w:rsidRPr="00313587">
        <w:rPr>
          <w:rFonts w:ascii="Book Antiqua" w:hAnsi="Book Antiqua"/>
          <w:color w:val="000000" w:themeColor="text1"/>
        </w:rPr>
        <w:t xml:space="preserve">and assistance </w:t>
      </w:r>
      <w:r w:rsidRPr="00313587">
        <w:rPr>
          <w:rFonts w:ascii="Book Antiqua" w:hAnsi="Book Antiqua"/>
          <w:color w:val="000000" w:themeColor="text1"/>
        </w:rPr>
        <w:t>might be needed to help p</w:t>
      </w:r>
      <w:r w:rsidR="006D6C9E" w:rsidRPr="00313587">
        <w:rPr>
          <w:rFonts w:ascii="Book Antiqua" w:hAnsi="Book Antiqua"/>
          <w:color w:val="000000" w:themeColor="text1"/>
        </w:rPr>
        <w:t>arents cope with the requirements of complex of the complex management of their children.</w:t>
      </w:r>
    </w:p>
    <w:p w14:paraId="58938896" w14:textId="77777777" w:rsidR="00075205" w:rsidRPr="00313587" w:rsidRDefault="00075205" w:rsidP="00313587">
      <w:pPr>
        <w:shd w:val="clear" w:color="auto" w:fill="FFFFFF"/>
        <w:adjustRightInd w:val="0"/>
        <w:snapToGrid w:val="0"/>
        <w:spacing w:line="360" w:lineRule="auto"/>
        <w:jc w:val="both"/>
        <w:rPr>
          <w:rFonts w:ascii="Book Antiqua" w:hAnsi="Book Antiqua"/>
          <w:color w:val="000000" w:themeColor="text1"/>
        </w:rPr>
      </w:pPr>
    </w:p>
    <w:p w14:paraId="2EEBBEA8"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objectives</w:t>
      </w:r>
    </w:p>
    <w:p w14:paraId="24FDF68B" w14:textId="77777777" w:rsidR="00075205" w:rsidRPr="00313587" w:rsidRDefault="00075205"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Calibri"/>
          <w:color w:val="000000" w:themeColor="text1"/>
        </w:rPr>
        <w:lastRenderedPageBreak/>
        <w:t xml:space="preserve">The main objective </w:t>
      </w:r>
      <w:r w:rsidRPr="00313587">
        <w:rPr>
          <w:rFonts w:ascii="Book Antiqua" w:eastAsiaTheme="minorEastAsia" w:hAnsi="Book Antiqua"/>
          <w:color w:val="000000" w:themeColor="text1"/>
          <w:kern w:val="24"/>
        </w:rPr>
        <w:t xml:space="preserve">of this study is </w:t>
      </w:r>
      <w:r w:rsidR="005E2BC7" w:rsidRPr="00313587">
        <w:rPr>
          <w:rFonts w:ascii="Book Antiqua" w:eastAsiaTheme="minorEastAsia" w:hAnsi="Book Antiqua"/>
          <w:color w:val="000000" w:themeColor="text1"/>
          <w:kern w:val="24"/>
        </w:rPr>
        <w:t>t</w:t>
      </w:r>
      <w:r w:rsidR="006D6C9E" w:rsidRPr="00313587">
        <w:rPr>
          <w:rFonts w:ascii="Book Antiqua" w:hAnsi="Book Antiqua" w:cs="Times New Roman"/>
          <w:bCs/>
          <w:color w:val="000000" w:themeColor="text1"/>
          <w:lang w:val="en-US"/>
        </w:rPr>
        <w:t>o assess the satisfaction of parents of pediatric LT patients and that of parents of pediatric CLD patients</w:t>
      </w:r>
      <w:r w:rsidRPr="00313587">
        <w:rPr>
          <w:rFonts w:ascii="Book Antiqua" w:eastAsiaTheme="minorEastAsia" w:hAnsi="Book Antiqua"/>
          <w:color w:val="000000" w:themeColor="text1"/>
          <w:kern w:val="24"/>
        </w:rPr>
        <w:t xml:space="preserve">. Data from this study would help us to evaluate if this </w:t>
      </w:r>
      <w:r w:rsidR="006D6C9E" w:rsidRPr="00313587">
        <w:rPr>
          <w:rFonts w:ascii="Book Antiqua" w:eastAsiaTheme="minorEastAsia" w:hAnsi="Book Antiqua"/>
          <w:color w:val="000000" w:themeColor="text1"/>
          <w:kern w:val="24"/>
        </w:rPr>
        <w:t>pediatric LT is associated with better</w:t>
      </w:r>
      <w:r w:rsidR="006D6C9E" w:rsidRPr="00313587">
        <w:rPr>
          <w:rFonts w:ascii="Book Antiqua" w:hAnsi="Book Antiqua" w:cs="Times New Roman"/>
          <w:bCs/>
          <w:color w:val="000000" w:themeColor="text1"/>
          <w:lang w:val="en-US"/>
        </w:rPr>
        <w:t xml:space="preserve"> parents satisfaction and better quality of life, and</w:t>
      </w:r>
      <w:r w:rsidR="006D6C9E" w:rsidRPr="00313587">
        <w:rPr>
          <w:rFonts w:ascii="Book Antiqua" w:hAnsi="Book Antiqua"/>
          <w:color w:val="000000" w:themeColor="text1"/>
        </w:rPr>
        <w:t xml:space="preserve"> to highlight areas where intervention and assistance might be needed </w:t>
      </w:r>
      <w:r w:rsidR="00B47D3D" w:rsidRPr="00313587">
        <w:rPr>
          <w:rFonts w:ascii="Book Antiqua" w:hAnsi="Book Antiqua"/>
          <w:color w:val="000000" w:themeColor="text1"/>
        </w:rPr>
        <w:t>by these</w:t>
      </w:r>
      <w:r w:rsidR="006D6C9E" w:rsidRPr="00313587">
        <w:rPr>
          <w:rFonts w:ascii="Book Antiqua" w:hAnsi="Book Antiqua"/>
          <w:color w:val="000000" w:themeColor="text1"/>
        </w:rPr>
        <w:t xml:space="preserve"> parents</w:t>
      </w:r>
      <w:r w:rsidR="00B47D3D" w:rsidRPr="00313587">
        <w:rPr>
          <w:rFonts w:ascii="Book Antiqua" w:hAnsi="Book Antiqua"/>
          <w:color w:val="000000" w:themeColor="text1"/>
        </w:rPr>
        <w:t>.</w:t>
      </w:r>
    </w:p>
    <w:p w14:paraId="3DE7FF39"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p>
    <w:p w14:paraId="0837078D"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methods</w:t>
      </w:r>
    </w:p>
    <w:p w14:paraId="42295788" w14:textId="77777777" w:rsidR="009946F6" w:rsidRPr="00313587" w:rsidRDefault="009946F6"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 xml:space="preserve">During this survey, data were collected from parents of 91 pediatric patients who underwent LT and parents of 94 pediatric patients with </w:t>
      </w:r>
      <w:r w:rsidR="005E2BC7" w:rsidRPr="00313587">
        <w:rPr>
          <w:rFonts w:ascii="Book Antiqua" w:hAnsi="Book Antiqua" w:cs="Times New Roman"/>
          <w:bCs/>
          <w:color w:val="000000" w:themeColor="text1"/>
          <w:lang w:val="en-US"/>
        </w:rPr>
        <w:t>CLD</w:t>
      </w:r>
      <w:r w:rsidRPr="00313587">
        <w:rPr>
          <w:rFonts w:ascii="Book Antiqua" w:hAnsi="Book Antiqua" w:cs="Times New Roman"/>
          <w:bCs/>
          <w:color w:val="000000" w:themeColor="text1"/>
          <w:lang w:val="en-US"/>
        </w:rPr>
        <w:t>. Group comparisons were made based on the pediatric health-related quality of life (PedsQL)</w:t>
      </w:r>
      <w:r w:rsidRPr="00313587">
        <w:rPr>
          <w:rFonts w:ascii="Book Antiqua" w:hAnsi="Book Antiqua" w:cs="Times New Roman"/>
          <w:b/>
          <w:bCs/>
          <w:color w:val="000000" w:themeColor="text1"/>
          <w:lang w:val="en-US"/>
        </w:rPr>
        <w:t xml:space="preserve"> </w:t>
      </w:r>
      <w:r w:rsidRPr="00313587">
        <w:rPr>
          <w:rFonts w:ascii="Book Antiqua" w:hAnsi="Book Antiqua" w:cs="Times New Roman"/>
          <w:color w:val="000000" w:themeColor="text1"/>
        </w:rPr>
        <w:t>health care parent satisfaction scale</w:t>
      </w:r>
      <w:r w:rsidRPr="00313587">
        <w:rPr>
          <w:rFonts w:ascii="Book Antiqua" w:hAnsi="Book Antiqua" w:cs="Times New Roman"/>
          <w:color w:val="000000" w:themeColor="text1"/>
          <w:lang w:val="en-US"/>
        </w:rPr>
        <w:t xml:space="preserve">, </w:t>
      </w:r>
      <w:r w:rsidRPr="00313587">
        <w:rPr>
          <w:rFonts w:ascii="Book Antiqua" w:hAnsi="Book Antiqua" w:cs="Times New Roman"/>
          <w:bCs/>
          <w:color w:val="000000" w:themeColor="text1"/>
          <w:lang w:val="en-US"/>
        </w:rPr>
        <w:t>Impact on Family Scale (IFS) and demographic characteristics. Demographic variables such as education level, monthly income, and place of residence were compared between CLD and LT parent groups. Finally, PedsQL and IFS results were also analyzed according to demographic variables.</w:t>
      </w:r>
    </w:p>
    <w:p w14:paraId="470FD5CC" w14:textId="77777777" w:rsidR="00075205" w:rsidRPr="00313587" w:rsidRDefault="00075205" w:rsidP="00313587">
      <w:pPr>
        <w:adjustRightInd w:val="0"/>
        <w:snapToGrid w:val="0"/>
        <w:spacing w:line="360" w:lineRule="auto"/>
        <w:jc w:val="both"/>
        <w:rPr>
          <w:rFonts w:ascii="Book Antiqua" w:hAnsi="Book Antiqua"/>
          <w:color w:val="000000" w:themeColor="text1"/>
        </w:rPr>
      </w:pPr>
    </w:p>
    <w:p w14:paraId="4589C156"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results</w:t>
      </w:r>
    </w:p>
    <w:p w14:paraId="50CACBFE" w14:textId="77777777" w:rsidR="003575CB" w:rsidRPr="00313587" w:rsidRDefault="003575CB"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A total of 185 parents aged 19 to 65 years were included. According to the PedsQL results, family inclusion, communication, technical skills, emotional needs, and overall satisfaction were significantly different between the groups; the LT group had consistently higher scores. Additionally, scores for the IFS parameters of financial impact, familial-social impact, personal strain, and total impact were consistently higher for the LT group. </w:t>
      </w:r>
    </w:p>
    <w:p w14:paraId="0F00C19E"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p>
    <w:p w14:paraId="2B1084EB"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conclusions</w:t>
      </w:r>
    </w:p>
    <w:p w14:paraId="33C7FFE4" w14:textId="77777777" w:rsidR="00F9715F" w:rsidRPr="00313587" w:rsidRDefault="003631D1" w:rsidP="00313587">
      <w:pPr>
        <w:shd w:val="clear" w:color="auto" w:fill="FFFFFF"/>
        <w:adjustRightInd w:val="0"/>
        <w:snapToGrid w:val="0"/>
        <w:spacing w:line="360" w:lineRule="auto"/>
        <w:jc w:val="both"/>
        <w:rPr>
          <w:rFonts w:ascii="Book Antiqua" w:eastAsiaTheme="minorEastAsia" w:hAnsi="Book Antiqua" w:cs="Calibri"/>
          <w:color w:val="000000" w:themeColor="text1"/>
          <w:lang w:eastAsia="zh-CN"/>
        </w:rPr>
      </w:pPr>
      <w:r w:rsidRPr="00313587">
        <w:rPr>
          <w:rFonts w:ascii="Book Antiqua" w:hAnsi="Book Antiqua" w:cstheme="majorBidi"/>
          <w:color w:val="000000" w:themeColor="text1"/>
        </w:rPr>
        <w:t>While</w:t>
      </w:r>
      <w:r w:rsidRPr="00313587">
        <w:rPr>
          <w:rFonts w:ascii="Book Antiqua" w:hAnsi="Book Antiqua" w:cstheme="majorBidi"/>
          <w:bCs/>
          <w:color w:val="000000" w:themeColor="text1"/>
        </w:rPr>
        <w:t xml:space="preserve"> children with </w:t>
      </w:r>
      <w:r w:rsidR="005E2BC7" w:rsidRPr="00313587">
        <w:rPr>
          <w:rFonts w:ascii="Book Antiqua" w:hAnsi="Book Antiqua" w:cstheme="majorBidi"/>
          <w:bCs/>
          <w:color w:val="000000" w:themeColor="text1"/>
        </w:rPr>
        <w:t xml:space="preserve">CLD </w:t>
      </w:r>
      <w:r w:rsidRPr="00313587">
        <w:rPr>
          <w:rFonts w:ascii="Book Antiqua" w:hAnsi="Book Antiqua" w:cstheme="majorBidi"/>
          <w:bCs/>
          <w:color w:val="000000" w:themeColor="text1"/>
        </w:rPr>
        <w:t xml:space="preserve">are saved by LT, their </w:t>
      </w:r>
      <w:r w:rsidRPr="00313587">
        <w:rPr>
          <w:rFonts w:ascii="Book Antiqua" w:eastAsiaTheme="minorHAnsi" w:hAnsi="Book Antiqua" w:cstheme="majorBidi"/>
          <w:color w:val="000000" w:themeColor="text1"/>
        </w:rPr>
        <w:t xml:space="preserve">health-related quality of life is impaired compared to that of healthy controls. </w:t>
      </w:r>
      <w:r w:rsidRPr="00313587">
        <w:rPr>
          <w:rFonts w:ascii="Book Antiqua" w:hAnsi="Book Antiqua"/>
          <w:bCs/>
          <w:color w:val="000000" w:themeColor="text1"/>
        </w:rPr>
        <w:t>Parents of children who underwent LT were very satisfied with the health care services provided to their children.</w:t>
      </w:r>
      <w:r w:rsidRPr="00313587" w:rsidDel="00F40883">
        <w:rPr>
          <w:rFonts w:ascii="Book Antiqua" w:hAnsi="Book Antiqua"/>
          <w:bCs/>
          <w:color w:val="000000" w:themeColor="text1"/>
        </w:rPr>
        <w:t xml:space="preserve"> </w:t>
      </w:r>
      <w:r w:rsidRPr="00313587">
        <w:rPr>
          <w:rFonts w:ascii="Book Antiqua" w:hAnsi="Book Antiqua"/>
          <w:bCs/>
          <w:color w:val="000000" w:themeColor="text1"/>
        </w:rPr>
        <w:t>However, they had more difficulties than parents of children with CLD</w:t>
      </w:r>
      <w:r w:rsidRPr="00313587">
        <w:rPr>
          <w:rFonts w:ascii="Book Antiqua" w:hAnsi="Book Antiqua" w:cs="Calibri"/>
          <w:color w:val="000000" w:themeColor="text1"/>
        </w:rPr>
        <w:t xml:space="preserve">. </w:t>
      </w:r>
      <w:r w:rsidR="00075205" w:rsidRPr="00313587">
        <w:rPr>
          <w:rFonts w:ascii="Book Antiqua" w:hAnsi="Book Antiqua" w:cs="Arial"/>
          <w:color w:val="000000" w:themeColor="text1"/>
          <w:shd w:val="clear" w:color="auto" w:fill="FFFFFF"/>
        </w:rPr>
        <w:t>Th</w:t>
      </w:r>
      <w:r w:rsidRPr="00313587">
        <w:rPr>
          <w:rFonts w:ascii="Book Antiqua" w:hAnsi="Book Antiqua" w:cs="Arial"/>
          <w:color w:val="000000" w:themeColor="text1"/>
          <w:shd w:val="clear" w:color="auto" w:fill="FFFFFF"/>
        </w:rPr>
        <w:t>ese data</w:t>
      </w:r>
      <w:r w:rsidR="00075205" w:rsidRPr="00313587">
        <w:rPr>
          <w:rFonts w:ascii="Book Antiqua" w:hAnsi="Book Antiqua" w:cs="Arial"/>
          <w:color w:val="000000" w:themeColor="text1"/>
          <w:shd w:val="clear" w:color="auto" w:fill="FFFFFF"/>
        </w:rPr>
        <w:t xml:space="preserve"> further stress the importance </w:t>
      </w:r>
      <w:r w:rsidRPr="00313587">
        <w:rPr>
          <w:rFonts w:ascii="Book Antiqua" w:hAnsi="Book Antiqua" w:cs="Arial"/>
          <w:color w:val="000000" w:themeColor="text1"/>
          <w:shd w:val="clear" w:color="auto" w:fill="FFFFFF"/>
        </w:rPr>
        <w:t xml:space="preserve">providing continuous social and financial support to families of pediatric LT patients to help them with the </w:t>
      </w:r>
      <w:r w:rsidR="005E2BC7" w:rsidRPr="00313587">
        <w:rPr>
          <w:rFonts w:ascii="Book Antiqua" w:hAnsi="Book Antiqua" w:cs="Arial"/>
          <w:color w:val="000000" w:themeColor="text1"/>
          <w:shd w:val="clear" w:color="auto" w:fill="FFFFFF"/>
        </w:rPr>
        <w:t>psychological,</w:t>
      </w:r>
      <w:r w:rsidRPr="00313587">
        <w:rPr>
          <w:rFonts w:ascii="Book Antiqua" w:hAnsi="Book Antiqua" w:cs="Arial"/>
          <w:color w:val="000000" w:themeColor="text1"/>
          <w:shd w:val="clear" w:color="auto" w:fill="FFFFFF"/>
        </w:rPr>
        <w:t xml:space="preserve"> financial and health care difficulties </w:t>
      </w:r>
      <w:r w:rsidR="006B332C" w:rsidRPr="00313587">
        <w:rPr>
          <w:rFonts w:ascii="Book Antiqua" w:hAnsi="Book Antiqua" w:cs="Arial"/>
          <w:color w:val="000000" w:themeColor="text1"/>
          <w:shd w:val="clear" w:color="auto" w:fill="FFFFFF"/>
        </w:rPr>
        <w:t>they</w:t>
      </w:r>
      <w:r w:rsidRPr="00313587">
        <w:rPr>
          <w:rFonts w:ascii="Book Antiqua" w:hAnsi="Book Antiqua" w:cs="Arial"/>
          <w:color w:val="000000" w:themeColor="text1"/>
          <w:shd w:val="clear" w:color="auto" w:fill="FFFFFF"/>
        </w:rPr>
        <w:t xml:space="preserve"> have.</w:t>
      </w:r>
    </w:p>
    <w:p w14:paraId="1AB0A379" w14:textId="77777777" w:rsidR="00F9715F" w:rsidRPr="00313587" w:rsidRDefault="00F9715F" w:rsidP="00313587">
      <w:pPr>
        <w:shd w:val="clear" w:color="auto" w:fill="FFFFFF"/>
        <w:adjustRightInd w:val="0"/>
        <w:snapToGrid w:val="0"/>
        <w:spacing w:line="360" w:lineRule="auto"/>
        <w:jc w:val="both"/>
        <w:rPr>
          <w:rFonts w:ascii="Book Antiqua" w:eastAsiaTheme="minorEastAsia" w:hAnsi="Book Antiqua" w:cs="Calibri"/>
          <w:color w:val="000000" w:themeColor="text1"/>
          <w:lang w:eastAsia="zh-CN"/>
        </w:rPr>
      </w:pPr>
    </w:p>
    <w:p w14:paraId="057C240A"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perspectives</w:t>
      </w:r>
    </w:p>
    <w:p w14:paraId="067F4743" w14:textId="77777777" w:rsidR="006B332C" w:rsidRPr="00313587" w:rsidRDefault="006B332C"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Cs/>
          <w:color w:val="000000" w:themeColor="text1"/>
          <w:lang w:val="en-US"/>
        </w:rPr>
        <w:t xml:space="preserve">Quality of life and satisfaction after LT have become an important issue for pediatric patients and their parents. Parents feel satisfied with the medical management when their children have LT and offered their chance of cure by advanced medical procedures, however they pass into severe difficulties after LT as their child health remain fragile and require complex </w:t>
      </w:r>
      <w:r w:rsidR="005E2BC7" w:rsidRPr="00313587">
        <w:rPr>
          <w:rFonts w:ascii="Book Antiqua" w:hAnsi="Book Antiqua" w:cs="Times New Roman"/>
          <w:bCs/>
          <w:color w:val="000000" w:themeColor="text1"/>
          <w:lang w:val="en-US"/>
        </w:rPr>
        <w:t>long-term</w:t>
      </w:r>
      <w:r w:rsidRPr="00313587">
        <w:rPr>
          <w:rFonts w:ascii="Book Antiqua" w:hAnsi="Book Antiqua" w:cs="Times New Roman"/>
          <w:bCs/>
          <w:color w:val="000000" w:themeColor="text1"/>
          <w:lang w:val="en-US"/>
        </w:rPr>
        <w:t xml:space="preserve"> management for the associated morbidities including repeated hospitalization. More evidence-based information is needed to describe and assess the impact of pediatric LT on parents and to better understand their needs. </w:t>
      </w:r>
    </w:p>
    <w:p w14:paraId="5BDD8E95" w14:textId="77777777" w:rsidR="00A104C1" w:rsidRPr="00313587" w:rsidRDefault="00A104C1" w:rsidP="00313587">
      <w:pPr>
        <w:adjustRightInd w:val="0"/>
        <w:snapToGrid w:val="0"/>
        <w:spacing w:line="360" w:lineRule="auto"/>
        <w:jc w:val="both"/>
        <w:rPr>
          <w:rFonts w:ascii="Book Antiqua" w:hAnsi="Book Antiqua"/>
          <w:color w:val="000000" w:themeColor="text1"/>
        </w:rPr>
      </w:pPr>
    </w:p>
    <w:p w14:paraId="5DB3E1A3"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t>REFERENCES</w:t>
      </w:r>
    </w:p>
    <w:p w14:paraId="58E41F8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 </w:t>
      </w:r>
      <w:r w:rsidRPr="00313587">
        <w:rPr>
          <w:rFonts w:ascii="Book Antiqua" w:hAnsi="Book Antiqua"/>
          <w:b/>
        </w:rPr>
        <w:t>Gritti A</w:t>
      </w:r>
      <w:r w:rsidRPr="00313587">
        <w:rPr>
          <w:rFonts w:ascii="Book Antiqua" w:hAnsi="Book Antiqua"/>
        </w:rPr>
        <w:t xml:space="preserve">, Pisano S, Salvati T, Di Cosmo N, Iorio R, Vajro P. Health-related quality of life in pediatric liver transplanted patients compared with a chronic liver disease group. </w:t>
      </w:r>
      <w:r w:rsidRPr="00313587">
        <w:rPr>
          <w:rFonts w:ascii="Book Antiqua" w:hAnsi="Book Antiqua"/>
          <w:i/>
        </w:rPr>
        <w:t>Ital J Pediatr</w:t>
      </w:r>
      <w:r w:rsidRPr="00313587">
        <w:rPr>
          <w:rFonts w:ascii="Book Antiqua" w:hAnsi="Book Antiqua"/>
        </w:rPr>
        <w:t xml:space="preserve"> 2013; </w:t>
      </w:r>
      <w:r w:rsidRPr="00313587">
        <w:rPr>
          <w:rFonts w:ascii="Book Antiqua" w:hAnsi="Book Antiqua"/>
          <w:b/>
        </w:rPr>
        <w:t>39</w:t>
      </w:r>
      <w:r w:rsidRPr="00313587">
        <w:rPr>
          <w:rFonts w:ascii="Book Antiqua" w:hAnsi="Book Antiqua"/>
        </w:rPr>
        <w:t>: 55 [PMID: 24025419 DOI: 10.1186/1824-7288-39-55]</w:t>
      </w:r>
    </w:p>
    <w:p w14:paraId="429B4F4C"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2 </w:t>
      </w:r>
      <w:r w:rsidRPr="00313587">
        <w:rPr>
          <w:rFonts w:ascii="Book Antiqua" w:hAnsi="Book Antiqua"/>
          <w:b/>
        </w:rPr>
        <w:t>Alonso EM</w:t>
      </w:r>
      <w:r w:rsidRPr="00313587">
        <w:rPr>
          <w:rFonts w:ascii="Book Antiqua" w:hAnsi="Book Antiqua"/>
        </w:rPr>
        <w:t xml:space="preserve">, Neighbors K, Barton FB, McDiarmid SV, Dunn SP, Mazariegos GV, Landgraf JM, Bucuvalas JC; Studies of Pediatric Liver Transplant Research Group. Health-related quality of life and family function following pediatric liver transplantation. </w:t>
      </w:r>
      <w:r w:rsidRPr="00313587">
        <w:rPr>
          <w:rFonts w:ascii="Book Antiqua" w:hAnsi="Book Antiqua"/>
          <w:i/>
        </w:rPr>
        <w:t>Liver Transpl</w:t>
      </w:r>
      <w:r w:rsidRPr="00313587">
        <w:rPr>
          <w:rFonts w:ascii="Book Antiqua" w:hAnsi="Book Antiqua"/>
        </w:rPr>
        <w:t xml:space="preserve"> 2008; </w:t>
      </w:r>
      <w:r w:rsidRPr="00313587">
        <w:rPr>
          <w:rFonts w:ascii="Book Antiqua" w:hAnsi="Book Antiqua"/>
          <w:b/>
        </w:rPr>
        <w:t>14</w:t>
      </w:r>
      <w:r w:rsidRPr="00313587">
        <w:rPr>
          <w:rFonts w:ascii="Book Antiqua" w:hAnsi="Book Antiqua"/>
        </w:rPr>
        <w:t>: 460-468 [PMID: 18383090 DOI: 10.1002/lt.213529]</w:t>
      </w:r>
    </w:p>
    <w:p w14:paraId="5B3DDFB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3 </w:t>
      </w:r>
      <w:r w:rsidRPr="00313587">
        <w:rPr>
          <w:rFonts w:ascii="Book Antiqua" w:hAnsi="Book Antiqua"/>
          <w:b/>
        </w:rPr>
        <w:t>Parmar A</w:t>
      </w:r>
      <w:r w:rsidRPr="00313587">
        <w:rPr>
          <w:rFonts w:ascii="Book Antiqua" w:hAnsi="Book Antiqua"/>
        </w:rPr>
        <w:t xml:space="preserve">, Vandriel SM, Ng VL. Health-related quality of life after pediatric liver transplantation: A systematic review. </w:t>
      </w:r>
      <w:r w:rsidRPr="00313587">
        <w:rPr>
          <w:rFonts w:ascii="Book Antiqua" w:hAnsi="Book Antiqua"/>
          <w:i/>
        </w:rPr>
        <w:t>Liver Transpl</w:t>
      </w:r>
      <w:r w:rsidRPr="00313587">
        <w:rPr>
          <w:rFonts w:ascii="Book Antiqua" w:hAnsi="Book Antiqua"/>
        </w:rPr>
        <w:t xml:space="preserve"> 2017; </w:t>
      </w:r>
      <w:r w:rsidRPr="00313587">
        <w:rPr>
          <w:rFonts w:ascii="Book Antiqua" w:hAnsi="Book Antiqua"/>
          <w:b/>
        </w:rPr>
        <w:t>23</w:t>
      </w:r>
      <w:r w:rsidRPr="00313587">
        <w:rPr>
          <w:rFonts w:ascii="Book Antiqua" w:hAnsi="Book Antiqua"/>
        </w:rPr>
        <w:t>: 361-374 [PMID: 28006876 DOI: 10.1002/lt.24696]</w:t>
      </w:r>
    </w:p>
    <w:p w14:paraId="6FBD3A49"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4 </w:t>
      </w:r>
      <w:r w:rsidRPr="00313587">
        <w:rPr>
          <w:rFonts w:ascii="Book Antiqua" w:hAnsi="Book Antiqua"/>
          <w:b/>
        </w:rPr>
        <w:t>Beydemir F,</w:t>
      </w:r>
      <w:r w:rsidR="002367CA" w:rsidRPr="00313587">
        <w:rPr>
          <w:rFonts w:ascii="Book Antiqua" w:hAnsi="Book Antiqua"/>
        </w:rPr>
        <w:t xml:space="preserve"> </w:t>
      </w:r>
      <w:r w:rsidRPr="00313587">
        <w:rPr>
          <w:rFonts w:ascii="Book Antiqua" w:hAnsi="Book Antiqua"/>
        </w:rPr>
        <w:t xml:space="preserve">Cavlak U, Yolacan S, Ekici G. Reliability and Validity of Turkish Version of the Impact on Family Scale: Assessment of Depressive Symptoms and Quality of Life in Mothers with Cerebral Palsied Children. </w:t>
      </w:r>
      <w:r w:rsidRPr="00313587">
        <w:rPr>
          <w:rFonts w:ascii="Book Antiqua" w:hAnsi="Book Antiqua"/>
          <w:i/>
        </w:rPr>
        <w:t>J Med Sci</w:t>
      </w:r>
      <w:r w:rsidRPr="00313587">
        <w:rPr>
          <w:rFonts w:ascii="Book Antiqua" w:hAnsi="Book Antiqua"/>
        </w:rPr>
        <w:t xml:space="preserve"> 2009; </w:t>
      </w:r>
      <w:r w:rsidRPr="00313587">
        <w:rPr>
          <w:rFonts w:ascii="Book Antiqua" w:hAnsi="Book Antiqua"/>
          <w:b/>
        </w:rPr>
        <w:t>9</w:t>
      </w:r>
      <w:r w:rsidRPr="00313587">
        <w:rPr>
          <w:rFonts w:ascii="Book Antiqua" w:hAnsi="Book Antiqua"/>
        </w:rPr>
        <w:t>: 175-</w:t>
      </w:r>
      <w:r w:rsidR="00894B81">
        <w:rPr>
          <w:rFonts w:ascii="Book Antiqua" w:hAnsi="Book Antiqua"/>
        </w:rPr>
        <w:t>1</w:t>
      </w:r>
      <w:r w:rsidRPr="00313587">
        <w:rPr>
          <w:rFonts w:ascii="Book Antiqua" w:hAnsi="Book Antiqua"/>
        </w:rPr>
        <w:t>84 [DOI: 10.3923/jms.2009.175.184]</w:t>
      </w:r>
    </w:p>
    <w:p w14:paraId="4972008C"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5 </w:t>
      </w:r>
      <w:r w:rsidRPr="00313587">
        <w:rPr>
          <w:rFonts w:ascii="Book Antiqua" w:hAnsi="Book Antiqua"/>
          <w:b/>
        </w:rPr>
        <w:t>Kolk AM</w:t>
      </w:r>
      <w:r w:rsidRPr="00313587">
        <w:rPr>
          <w:rFonts w:ascii="Book Antiqua" w:hAnsi="Book Antiqua"/>
        </w:rPr>
        <w:t xml:space="preserve">, Schipper JL, Hanewald GJ, Casari EF, Fantino AG. The Impact-on-Family Scale: a test of invariance across culture. </w:t>
      </w:r>
      <w:r w:rsidRPr="00313587">
        <w:rPr>
          <w:rFonts w:ascii="Book Antiqua" w:hAnsi="Book Antiqua"/>
          <w:i/>
        </w:rPr>
        <w:t>J Pediatr Psychol</w:t>
      </w:r>
      <w:r w:rsidRPr="00313587">
        <w:rPr>
          <w:rFonts w:ascii="Book Antiqua" w:hAnsi="Book Antiqua"/>
        </w:rPr>
        <w:t xml:space="preserve"> 2000; </w:t>
      </w:r>
      <w:r w:rsidRPr="00313587">
        <w:rPr>
          <w:rFonts w:ascii="Book Antiqua" w:hAnsi="Book Antiqua"/>
          <w:b/>
        </w:rPr>
        <w:t>25</w:t>
      </w:r>
      <w:r w:rsidRPr="00313587">
        <w:rPr>
          <w:rFonts w:ascii="Book Antiqua" w:hAnsi="Book Antiqua"/>
        </w:rPr>
        <w:t>: 323-329 [PMID: 10880062 DOI: 10.1093/jpepsy/25.5.323]</w:t>
      </w:r>
    </w:p>
    <w:p w14:paraId="358BE8C8"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lastRenderedPageBreak/>
        <w:t xml:space="preserve">6 </w:t>
      </w:r>
      <w:r w:rsidRPr="00313587">
        <w:rPr>
          <w:rFonts w:ascii="Book Antiqua" w:hAnsi="Book Antiqua"/>
          <w:b/>
        </w:rPr>
        <w:t>Ulus B,</w:t>
      </w:r>
      <w:r w:rsidR="00000070" w:rsidRPr="00313587">
        <w:rPr>
          <w:rFonts w:ascii="Book Antiqua" w:eastAsiaTheme="minorEastAsia" w:hAnsi="Book Antiqua"/>
          <w:lang w:eastAsia="zh-CN"/>
        </w:rPr>
        <w:t xml:space="preserve"> </w:t>
      </w:r>
      <w:r w:rsidRPr="00313587">
        <w:rPr>
          <w:rFonts w:ascii="Book Antiqua" w:hAnsi="Book Antiqua"/>
        </w:rPr>
        <w:t>Kublay G</w:t>
      </w:r>
      <w:r w:rsidR="00000070" w:rsidRPr="00313587">
        <w:rPr>
          <w:rFonts w:ascii="Book Antiqua" w:eastAsiaTheme="minorEastAsia" w:hAnsi="Book Antiqua"/>
          <w:lang w:eastAsia="zh-CN"/>
        </w:rPr>
        <w:t xml:space="preserve">. </w:t>
      </w:r>
      <w:r w:rsidRPr="00313587">
        <w:rPr>
          <w:rFonts w:ascii="Book Antiqua" w:hAnsi="Book Antiqua"/>
        </w:rPr>
        <w:t>[Turkish Adaptation of the PEDsQL Health Care Parent Satisfaction Scale]</w:t>
      </w:r>
      <w:r w:rsidR="002367CA" w:rsidRPr="00313587">
        <w:rPr>
          <w:rFonts w:ascii="Book Antiqua" w:eastAsiaTheme="minorEastAsia" w:hAnsi="Book Antiqua"/>
          <w:lang w:eastAsia="zh-CN"/>
        </w:rPr>
        <w:t>.</w:t>
      </w:r>
      <w:r w:rsidRPr="00313587">
        <w:rPr>
          <w:rFonts w:ascii="Book Antiqua" w:hAnsi="Book Antiqua"/>
        </w:rPr>
        <w:t xml:space="preserve"> </w:t>
      </w:r>
      <w:r w:rsidRPr="00313587">
        <w:rPr>
          <w:rFonts w:ascii="Book Antiqua" w:hAnsi="Book Antiqua"/>
          <w:i/>
        </w:rPr>
        <w:t>ACU Sağlık Bil Derg</w:t>
      </w:r>
      <w:r w:rsidR="002367CA" w:rsidRPr="00313587">
        <w:rPr>
          <w:rFonts w:ascii="Book Antiqua" w:hAnsi="Book Antiqua"/>
        </w:rPr>
        <w:t xml:space="preserve"> 2012</w:t>
      </w:r>
      <w:r w:rsidR="002367CA" w:rsidRPr="00313587">
        <w:rPr>
          <w:rFonts w:ascii="Book Antiqua" w:eastAsiaTheme="minorEastAsia" w:hAnsi="Book Antiqua"/>
          <w:lang w:eastAsia="zh-CN"/>
        </w:rPr>
        <w:t xml:space="preserve">; </w:t>
      </w:r>
      <w:r w:rsidR="002367CA" w:rsidRPr="00313587">
        <w:rPr>
          <w:rFonts w:ascii="Book Antiqua" w:eastAsiaTheme="minorEastAsia" w:hAnsi="Book Antiqua"/>
          <w:b/>
          <w:lang w:eastAsia="zh-CN"/>
        </w:rPr>
        <w:t>3</w:t>
      </w:r>
      <w:r w:rsidRPr="00313587">
        <w:rPr>
          <w:rFonts w:ascii="Book Antiqua" w:hAnsi="Book Antiqua"/>
        </w:rPr>
        <w:t>:</w:t>
      </w:r>
      <w:r w:rsidR="002367CA" w:rsidRPr="00313587">
        <w:rPr>
          <w:rFonts w:ascii="Book Antiqua" w:eastAsiaTheme="minorEastAsia" w:hAnsi="Book Antiqua"/>
          <w:lang w:eastAsia="zh-CN"/>
        </w:rPr>
        <w:t xml:space="preserve"> </w:t>
      </w:r>
      <w:r w:rsidRPr="00313587">
        <w:rPr>
          <w:rFonts w:ascii="Book Antiqua" w:hAnsi="Book Antiqua"/>
        </w:rPr>
        <w:t>44-50</w:t>
      </w:r>
    </w:p>
    <w:p w14:paraId="536E060A"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7 </w:t>
      </w:r>
      <w:r w:rsidRPr="00313587">
        <w:rPr>
          <w:rFonts w:ascii="Book Antiqua" w:hAnsi="Book Antiqua"/>
          <w:b/>
        </w:rPr>
        <w:t>Pimpin L</w:t>
      </w:r>
      <w:r w:rsidRPr="00313587">
        <w:rPr>
          <w:rFonts w:ascii="Book Antiqua" w:hAnsi="Book Antiqua"/>
        </w:rPr>
        <w:t xml:space="preserve">, Cortez-Pinto H, Negro F, Corbould E, Lazarus JV, Webber L, Sheron N; EASL HEPAHEALTH Steering Committee. Burden of liver disease in Europe: Epidemiology and analysis of risk factors to identify prevention policies. </w:t>
      </w:r>
      <w:r w:rsidRPr="00313587">
        <w:rPr>
          <w:rFonts w:ascii="Book Antiqua" w:hAnsi="Book Antiqua"/>
          <w:i/>
        </w:rPr>
        <w:t>J Hepatol</w:t>
      </w:r>
      <w:r w:rsidRPr="00313587">
        <w:rPr>
          <w:rFonts w:ascii="Book Antiqua" w:hAnsi="Book Antiqua"/>
        </w:rPr>
        <w:t xml:space="preserve"> 2018; </w:t>
      </w:r>
      <w:r w:rsidRPr="00313587">
        <w:rPr>
          <w:rFonts w:ascii="Book Antiqua" w:hAnsi="Book Antiqua"/>
          <w:b/>
        </w:rPr>
        <w:t>69</w:t>
      </w:r>
      <w:r w:rsidRPr="00313587">
        <w:rPr>
          <w:rFonts w:ascii="Book Antiqua" w:hAnsi="Book Antiqua"/>
        </w:rPr>
        <w:t>: 718-735 [PMID: 29777749 DOI: 10.1016/j.jhep.2018.05.011]</w:t>
      </w:r>
    </w:p>
    <w:p w14:paraId="3EEA8F1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8 </w:t>
      </w:r>
      <w:r w:rsidRPr="00313587">
        <w:rPr>
          <w:rFonts w:ascii="Book Antiqua" w:hAnsi="Book Antiqua"/>
          <w:b/>
        </w:rPr>
        <w:t>Wong MCS</w:t>
      </w:r>
      <w:r w:rsidRPr="00313587">
        <w:rPr>
          <w:rFonts w:ascii="Book Antiqua" w:hAnsi="Book Antiqua"/>
        </w:rPr>
        <w:t xml:space="preserve">, Huang J. The growing burden of liver cirrhosis: implications for preventive measures. </w:t>
      </w:r>
      <w:r w:rsidRPr="00313587">
        <w:rPr>
          <w:rFonts w:ascii="Book Antiqua" w:hAnsi="Book Antiqua"/>
          <w:i/>
        </w:rPr>
        <w:t>Hepatol Int</w:t>
      </w:r>
      <w:r w:rsidRPr="00313587">
        <w:rPr>
          <w:rFonts w:ascii="Book Antiqua" w:hAnsi="Book Antiqua"/>
        </w:rPr>
        <w:t xml:space="preserve"> 2018; </w:t>
      </w:r>
      <w:r w:rsidRPr="00313587">
        <w:rPr>
          <w:rFonts w:ascii="Book Antiqua" w:hAnsi="Book Antiqua"/>
          <w:b/>
        </w:rPr>
        <w:t>12</w:t>
      </w:r>
      <w:r w:rsidRPr="00313587">
        <w:rPr>
          <w:rFonts w:ascii="Book Antiqua" w:hAnsi="Book Antiqua"/>
        </w:rPr>
        <w:t>: 201-203 [PMID: 29679258 DOI: 10.1007/s12072-018-9865-y]</w:t>
      </w:r>
    </w:p>
    <w:p w14:paraId="47813170"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9 </w:t>
      </w:r>
      <w:r w:rsidRPr="00313587">
        <w:rPr>
          <w:rFonts w:ascii="Book Antiqua" w:hAnsi="Book Antiqua"/>
          <w:b/>
        </w:rPr>
        <w:t>Rodrigue JR</w:t>
      </w:r>
      <w:r w:rsidRPr="00313587">
        <w:rPr>
          <w:rFonts w:ascii="Book Antiqua" w:hAnsi="Book Antiqua"/>
        </w:rPr>
        <w:t xml:space="preserve">, MacNaughton K, Hoffmann RG 3rd, Graham-Pole J, Andres JM, Novak DA, Fennell RS. Transplantation in children. A longitudinal assessment of mothers' stress, coping, and perceptions of family functioning. </w:t>
      </w:r>
      <w:r w:rsidRPr="00313587">
        <w:rPr>
          <w:rFonts w:ascii="Book Antiqua" w:hAnsi="Book Antiqua"/>
          <w:i/>
        </w:rPr>
        <w:t>Psychosomatics</w:t>
      </w:r>
      <w:r w:rsidRPr="00313587">
        <w:rPr>
          <w:rFonts w:ascii="Book Antiqua" w:hAnsi="Book Antiqua"/>
        </w:rPr>
        <w:t xml:space="preserve"> 1997; </w:t>
      </w:r>
      <w:r w:rsidRPr="00313587">
        <w:rPr>
          <w:rFonts w:ascii="Book Antiqua" w:hAnsi="Book Antiqua"/>
          <w:b/>
        </w:rPr>
        <w:t>38</w:t>
      </w:r>
      <w:r w:rsidRPr="00313587">
        <w:rPr>
          <w:rFonts w:ascii="Book Antiqua" w:hAnsi="Book Antiqua"/>
        </w:rPr>
        <w:t>: 478-486 [PMID: 9314717 DOI: 10.1016/S0033-3182(97)71425-7]</w:t>
      </w:r>
    </w:p>
    <w:p w14:paraId="425270BA"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10 </w:t>
      </w:r>
      <w:r w:rsidRPr="00313587">
        <w:rPr>
          <w:rFonts w:ascii="Book Antiqua" w:hAnsi="Book Antiqua"/>
          <w:b/>
        </w:rPr>
        <w:t>Zhang WX</w:t>
      </w:r>
      <w:r w:rsidRPr="00313587">
        <w:rPr>
          <w:rFonts w:ascii="Book Antiqua" w:hAnsi="Book Antiqua"/>
        </w:rPr>
        <w:t xml:space="preserve">, Wei H, Shen ZY, Peng X, Chen XG, Li W, Wang F, Zhang SP, Liu HX, Niu YJ. Concerns of and coping strategies by parents of pediatric liver transplant recipients: a qualitative study from China. </w:t>
      </w:r>
      <w:r w:rsidRPr="00313587">
        <w:rPr>
          <w:rFonts w:ascii="Book Antiqua" w:hAnsi="Book Antiqua"/>
          <w:i/>
        </w:rPr>
        <w:t>Int J Clin Exp Med</w:t>
      </w:r>
      <w:r w:rsidRPr="00313587">
        <w:rPr>
          <w:rFonts w:ascii="Book Antiqua" w:hAnsi="Book Antiqua"/>
        </w:rPr>
        <w:t xml:space="preserve"> 2014; </w:t>
      </w:r>
      <w:r w:rsidRPr="00313587">
        <w:rPr>
          <w:rFonts w:ascii="Book Antiqua" w:hAnsi="Book Antiqua"/>
          <w:b/>
        </w:rPr>
        <w:t>7</w:t>
      </w:r>
      <w:r w:rsidRPr="00313587">
        <w:rPr>
          <w:rFonts w:ascii="Book Antiqua" w:hAnsi="Book Antiqua"/>
        </w:rPr>
        <w:t>: 5723-5729 [PMID: 25664098]</w:t>
      </w:r>
    </w:p>
    <w:p w14:paraId="6FBB5DA5"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11 </w:t>
      </w:r>
      <w:r w:rsidRPr="00313587">
        <w:rPr>
          <w:rFonts w:ascii="Book Antiqua" w:hAnsi="Book Antiqua"/>
          <w:b/>
        </w:rPr>
        <w:t>MacKean GL,</w:t>
      </w:r>
      <w:r w:rsidR="00000070" w:rsidRPr="00313587">
        <w:rPr>
          <w:rFonts w:ascii="Book Antiqua" w:hAnsi="Book Antiqua"/>
        </w:rPr>
        <w:t xml:space="preserve"> </w:t>
      </w:r>
      <w:r w:rsidRPr="00313587">
        <w:rPr>
          <w:rFonts w:ascii="Book Antiqua" w:hAnsi="Book Antiqua"/>
        </w:rPr>
        <w:t xml:space="preserve">Thurston WE, Scott CM. </w:t>
      </w:r>
      <w:r w:rsidR="00000070" w:rsidRPr="00313587">
        <w:rPr>
          <w:rFonts w:ascii="Book Antiqua" w:hAnsi="Book Antiqua"/>
        </w:rPr>
        <w:t>Bridging the Divide Between Families and Health Professionals' Perspectives on Family-Centred Care</w:t>
      </w:r>
      <w:r w:rsidRPr="00313587">
        <w:rPr>
          <w:rFonts w:ascii="Book Antiqua" w:hAnsi="Book Antiqua"/>
        </w:rPr>
        <w:t xml:space="preserve">. </w:t>
      </w:r>
      <w:r w:rsidRPr="00313587">
        <w:rPr>
          <w:rFonts w:ascii="Book Antiqua" w:hAnsi="Book Antiqua"/>
          <w:i/>
        </w:rPr>
        <w:t>Health Expect</w:t>
      </w:r>
      <w:r w:rsidRPr="00313587">
        <w:rPr>
          <w:rFonts w:ascii="Book Antiqua" w:hAnsi="Book Antiqua"/>
        </w:rPr>
        <w:t xml:space="preserve"> 2005; </w:t>
      </w:r>
      <w:r w:rsidRPr="00313587">
        <w:rPr>
          <w:rFonts w:ascii="Book Antiqua" w:hAnsi="Book Antiqua"/>
          <w:b/>
        </w:rPr>
        <w:t>8</w:t>
      </w:r>
      <w:r w:rsidRPr="00313587">
        <w:rPr>
          <w:rFonts w:ascii="Book Antiqua" w:hAnsi="Book Antiqua"/>
        </w:rPr>
        <w:t>:</w:t>
      </w:r>
      <w:r w:rsidR="00000070" w:rsidRPr="00313587">
        <w:rPr>
          <w:rFonts w:ascii="Book Antiqua" w:eastAsiaTheme="minorEastAsia" w:hAnsi="Book Antiqua"/>
          <w:lang w:eastAsia="zh-CN"/>
        </w:rPr>
        <w:t xml:space="preserve"> </w:t>
      </w:r>
      <w:r w:rsidR="00000070" w:rsidRPr="00313587">
        <w:rPr>
          <w:rFonts w:ascii="Book Antiqua" w:hAnsi="Book Antiqua"/>
        </w:rPr>
        <w:t>74</w:t>
      </w:r>
      <w:r w:rsidR="00000070" w:rsidRPr="00313587">
        <w:rPr>
          <w:rFonts w:ascii="Book Antiqua" w:eastAsiaTheme="minorEastAsia" w:hAnsi="Book Antiqua"/>
          <w:lang w:eastAsia="zh-CN"/>
        </w:rPr>
        <w:t>-</w:t>
      </w:r>
      <w:r w:rsidRPr="00313587">
        <w:rPr>
          <w:rFonts w:ascii="Book Antiqua" w:hAnsi="Book Antiqua"/>
        </w:rPr>
        <w:t>85 [</w:t>
      </w:r>
      <w:r w:rsidR="00000070" w:rsidRPr="00313587">
        <w:rPr>
          <w:rFonts w:ascii="Book Antiqua" w:eastAsiaTheme="minorEastAsia" w:hAnsi="Book Antiqua"/>
          <w:lang w:eastAsia="zh-CN"/>
        </w:rPr>
        <w:t xml:space="preserve">PMID: 15713173 </w:t>
      </w:r>
      <w:r w:rsidR="00000070" w:rsidRPr="00313587">
        <w:rPr>
          <w:rFonts w:ascii="Book Antiqua" w:hAnsi="Book Antiqua"/>
        </w:rPr>
        <w:t>DOI</w:t>
      </w:r>
      <w:r w:rsidRPr="00313587">
        <w:rPr>
          <w:rFonts w:ascii="Book Antiqua" w:hAnsi="Book Antiqua"/>
        </w:rPr>
        <w:t>:10.1111/j.1369-7625.2005.00319.x]</w:t>
      </w:r>
    </w:p>
    <w:p w14:paraId="02046720"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12 </w:t>
      </w:r>
      <w:r w:rsidRPr="00313587">
        <w:rPr>
          <w:rFonts w:ascii="Book Antiqua" w:hAnsi="Book Antiqua"/>
          <w:b/>
        </w:rPr>
        <w:t>Srivastava R</w:t>
      </w:r>
      <w:r w:rsidRPr="00313587">
        <w:rPr>
          <w:rFonts w:ascii="Book Antiqua" w:hAnsi="Book Antiqua"/>
        </w:rPr>
        <w:t xml:space="preserve">, Keren R. Pediatric readmissions as a hospital quality measure. </w:t>
      </w:r>
      <w:r w:rsidRPr="00313587">
        <w:rPr>
          <w:rFonts w:ascii="Book Antiqua" w:hAnsi="Book Antiqua"/>
          <w:i/>
        </w:rPr>
        <w:t>JAMA</w:t>
      </w:r>
      <w:r w:rsidRPr="00313587">
        <w:rPr>
          <w:rFonts w:ascii="Book Antiqua" w:hAnsi="Book Antiqua"/>
        </w:rPr>
        <w:t xml:space="preserve"> 2013; </w:t>
      </w:r>
      <w:r w:rsidRPr="00313587">
        <w:rPr>
          <w:rFonts w:ascii="Book Antiqua" w:hAnsi="Book Antiqua"/>
          <w:b/>
        </w:rPr>
        <w:t>309</w:t>
      </w:r>
      <w:r w:rsidRPr="00313587">
        <w:rPr>
          <w:rFonts w:ascii="Book Antiqua" w:hAnsi="Book Antiqua"/>
        </w:rPr>
        <w:t>: 396-398 [PMID: 23340643 DOI: 10.1001/jama.2012.217006]</w:t>
      </w:r>
    </w:p>
    <w:p w14:paraId="7DF4E48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13 </w:t>
      </w:r>
      <w:r w:rsidRPr="00313587">
        <w:rPr>
          <w:rFonts w:ascii="Book Antiqua" w:hAnsi="Book Antiqua"/>
          <w:b/>
        </w:rPr>
        <w:t>Afshar S</w:t>
      </w:r>
      <w:r w:rsidRPr="00313587">
        <w:rPr>
          <w:rFonts w:ascii="Book Antiqua" w:hAnsi="Book Antiqua"/>
        </w:rPr>
        <w:t xml:space="preserve">, Porter M, Barton B, Stormon M. Intellectual and academic outcomes after pediatric liver transplantation: Relationship with transplant-related factors. </w:t>
      </w:r>
      <w:r w:rsidRPr="00313587">
        <w:rPr>
          <w:rFonts w:ascii="Book Antiqua" w:hAnsi="Book Antiqua"/>
          <w:i/>
        </w:rPr>
        <w:t>Am J Transplant</w:t>
      </w:r>
      <w:r w:rsidRPr="00313587">
        <w:rPr>
          <w:rFonts w:ascii="Book Antiqua" w:hAnsi="Book Antiqua"/>
        </w:rPr>
        <w:t xml:space="preserve"> 2018; </w:t>
      </w:r>
      <w:r w:rsidRPr="00313587">
        <w:rPr>
          <w:rFonts w:ascii="Book Antiqua" w:hAnsi="Book Antiqua"/>
          <w:b/>
        </w:rPr>
        <w:t>18</w:t>
      </w:r>
      <w:r w:rsidRPr="00313587">
        <w:rPr>
          <w:rFonts w:ascii="Book Antiqua" w:hAnsi="Book Antiqua"/>
        </w:rPr>
        <w:t>: 2229-2237 [PMID: 29745028 DOI: 10.1111/ajt.14924]</w:t>
      </w:r>
    </w:p>
    <w:p w14:paraId="36F102B1"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14 </w:t>
      </w:r>
      <w:r w:rsidRPr="00313587">
        <w:rPr>
          <w:rFonts w:ascii="Book Antiqua" w:hAnsi="Book Antiqua"/>
          <w:b/>
        </w:rPr>
        <w:t>Alonso EM</w:t>
      </w:r>
      <w:r w:rsidRPr="00313587">
        <w:rPr>
          <w:rFonts w:ascii="Book Antiqua" w:hAnsi="Book Antiqua"/>
        </w:rPr>
        <w:t xml:space="preserve">, Limbers CA, Neighbors K, Martz K, Bucuvalas JC, Webb T, Varni JW; Studies of Pediatric Liver Transplantation (SPLIT) Functional Outcomes Group (FOG). Cross-sectional analysis of health-related quality of life in pediatric liver transplant recipients. </w:t>
      </w:r>
      <w:r w:rsidRPr="00313587">
        <w:rPr>
          <w:rFonts w:ascii="Book Antiqua" w:hAnsi="Book Antiqua"/>
          <w:i/>
        </w:rPr>
        <w:t>J Pediatr</w:t>
      </w:r>
      <w:r w:rsidRPr="00313587">
        <w:rPr>
          <w:rFonts w:ascii="Book Antiqua" w:hAnsi="Book Antiqua"/>
        </w:rPr>
        <w:t xml:space="preserve"> 2010; </w:t>
      </w:r>
      <w:r w:rsidRPr="00313587">
        <w:rPr>
          <w:rFonts w:ascii="Book Antiqua" w:hAnsi="Book Antiqua"/>
          <w:b/>
        </w:rPr>
        <w:t>156</w:t>
      </w:r>
      <w:r w:rsidRPr="00313587">
        <w:rPr>
          <w:rFonts w:ascii="Book Antiqua" w:hAnsi="Book Antiqua"/>
        </w:rPr>
        <w:t>: 270-</w:t>
      </w:r>
      <w:r w:rsidR="00C70D01">
        <w:rPr>
          <w:rFonts w:ascii="Book Antiqua" w:hAnsi="Book Antiqua"/>
        </w:rPr>
        <w:t>27</w:t>
      </w:r>
      <w:r w:rsidRPr="00313587">
        <w:rPr>
          <w:rFonts w:ascii="Book Antiqua" w:hAnsi="Book Antiqua"/>
        </w:rPr>
        <w:t>6.e1 [PMID: 19846110 DOI: 10.1016/j.jpeds.2009.08.048]</w:t>
      </w:r>
    </w:p>
    <w:p w14:paraId="57010875"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lastRenderedPageBreak/>
        <w:t xml:space="preserve">15 </w:t>
      </w:r>
      <w:r w:rsidRPr="00313587">
        <w:rPr>
          <w:rFonts w:ascii="Book Antiqua" w:hAnsi="Book Antiqua"/>
          <w:b/>
        </w:rPr>
        <w:t>Stuber ML</w:t>
      </w:r>
      <w:r w:rsidRPr="00313587">
        <w:rPr>
          <w:rFonts w:ascii="Book Antiqua" w:hAnsi="Book Antiqua"/>
        </w:rPr>
        <w:t xml:space="preserve">, Shemesh E, Saxe GN. Posttraumatic stress responses in children with life-threatening illnesses. </w:t>
      </w:r>
      <w:r w:rsidRPr="00313587">
        <w:rPr>
          <w:rFonts w:ascii="Book Antiqua" w:hAnsi="Book Antiqua"/>
          <w:i/>
        </w:rPr>
        <w:t>Child Adolesc Psychiatr Clin N Am</w:t>
      </w:r>
      <w:r w:rsidRPr="00313587">
        <w:rPr>
          <w:rFonts w:ascii="Book Antiqua" w:hAnsi="Book Antiqua"/>
        </w:rPr>
        <w:t xml:space="preserve"> 2003; </w:t>
      </w:r>
      <w:r w:rsidRPr="00313587">
        <w:rPr>
          <w:rFonts w:ascii="Book Antiqua" w:hAnsi="Book Antiqua"/>
          <w:b/>
        </w:rPr>
        <w:t>12</w:t>
      </w:r>
      <w:r w:rsidRPr="00313587">
        <w:rPr>
          <w:rFonts w:ascii="Book Antiqua" w:hAnsi="Book Antiqua"/>
        </w:rPr>
        <w:t>: 195-209 [PMID: 12725008 DOI: 10.1016/s1056-4993(02)00100-1]</w:t>
      </w:r>
    </w:p>
    <w:p w14:paraId="5DAE4745" w14:textId="77777777" w:rsidR="00C918E5" w:rsidRPr="00313587" w:rsidRDefault="00D36C5F" w:rsidP="00313587">
      <w:pPr>
        <w:adjustRightInd w:val="0"/>
        <w:snapToGrid w:val="0"/>
        <w:spacing w:line="360" w:lineRule="auto"/>
        <w:jc w:val="both"/>
        <w:rPr>
          <w:rFonts w:ascii="Book Antiqua" w:eastAsiaTheme="minorEastAsia" w:hAnsi="Book Antiqua"/>
          <w:lang w:eastAsia="zh-CN"/>
        </w:rPr>
      </w:pPr>
      <w:r w:rsidRPr="00313587">
        <w:rPr>
          <w:rFonts w:ascii="Book Antiqua" w:hAnsi="Book Antiqua"/>
        </w:rPr>
        <w:t>1</w:t>
      </w:r>
      <w:r w:rsidR="00442DB6" w:rsidRPr="00313587">
        <w:rPr>
          <w:rFonts w:ascii="Book Antiqua" w:eastAsiaTheme="minorEastAsia" w:hAnsi="Book Antiqua"/>
          <w:lang w:eastAsia="zh-CN"/>
        </w:rPr>
        <w:t>6</w:t>
      </w:r>
      <w:r w:rsidRPr="00313587">
        <w:rPr>
          <w:rFonts w:ascii="Book Antiqua" w:hAnsi="Book Antiqua"/>
        </w:rPr>
        <w:t xml:space="preserve"> </w:t>
      </w:r>
      <w:r w:rsidRPr="00313587">
        <w:rPr>
          <w:rFonts w:ascii="Book Antiqua" w:hAnsi="Book Antiqua"/>
          <w:b/>
        </w:rPr>
        <w:t>Mussatto K</w:t>
      </w:r>
      <w:r w:rsidRPr="00313587">
        <w:rPr>
          <w:rFonts w:ascii="Book Antiqua" w:hAnsi="Book Antiqua"/>
        </w:rPr>
        <w:t xml:space="preserve">. Adaptation of the child and family to life with a chronic illness. </w:t>
      </w:r>
      <w:r w:rsidRPr="00313587">
        <w:rPr>
          <w:rFonts w:ascii="Book Antiqua" w:hAnsi="Book Antiqua"/>
          <w:i/>
        </w:rPr>
        <w:t>Cardiol Young</w:t>
      </w:r>
      <w:r w:rsidRPr="00313587">
        <w:rPr>
          <w:rFonts w:ascii="Book Antiqua" w:hAnsi="Book Antiqua"/>
        </w:rPr>
        <w:t xml:space="preserve"> 2006; </w:t>
      </w:r>
      <w:r w:rsidRPr="00313587">
        <w:rPr>
          <w:rFonts w:ascii="Book Antiqua" w:hAnsi="Book Antiqua"/>
          <w:b/>
        </w:rPr>
        <w:t>16 Suppl 3</w:t>
      </w:r>
      <w:r w:rsidRPr="00313587">
        <w:rPr>
          <w:rFonts w:ascii="Book Antiqua" w:hAnsi="Book Antiqua"/>
        </w:rPr>
        <w:t>: 110-116 [PMID: 17378049 DOI: 10.1017/s104795110600103x]</w:t>
      </w:r>
    </w:p>
    <w:p w14:paraId="01F108F2" w14:textId="77777777" w:rsidR="00C918E5" w:rsidRPr="00313587" w:rsidRDefault="00C918E5" w:rsidP="00313587">
      <w:pPr>
        <w:adjustRightInd w:val="0"/>
        <w:snapToGrid w:val="0"/>
        <w:spacing w:line="360" w:lineRule="auto"/>
        <w:jc w:val="both"/>
        <w:rPr>
          <w:rFonts w:ascii="Book Antiqua" w:eastAsiaTheme="minorEastAsia" w:hAnsi="Book Antiqua"/>
          <w:bCs/>
          <w:color w:val="000000" w:themeColor="text1"/>
          <w:u w:color="000000"/>
          <w:lang w:eastAsia="zh-CN"/>
        </w:rPr>
      </w:pPr>
      <w:r w:rsidRPr="00313587">
        <w:rPr>
          <w:rFonts w:ascii="Book Antiqua" w:eastAsiaTheme="minorEastAsia" w:hAnsi="Book Antiqua"/>
          <w:bCs/>
          <w:color w:val="000000" w:themeColor="text1"/>
          <w:u w:color="000000"/>
          <w:lang w:eastAsia="zh-CN"/>
        </w:rPr>
        <w:br w:type="page"/>
      </w:r>
    </w:p>
    <w:p w14:paraId="16F0EE74" w14:textId="77777777" w:rsidR="00A85F87" w:rsidRPr="00313587" w:rsidRDefault="00A85F87" w:rsidP="00313587">
      <w:pPr>
        <w:adjustRightInd w:val="0"/>
        <w:snapToGrid w:val="0"/>
        <w:spacing w:line="360" w:lineRule="auto"/>
        <w:jc w:val="both"/>
        <w:rPr>
          <w:rFonts w:ascii="Book Antiqua" w:hAnsi="Book Antiqua"/>
          <w:b/>
        </w:rPr>
      </w:pPr>
      <w:r w:rsidRPr="00313587">
        <w:rPr>
          <w:rFonts w:ascii="Book Antiqua" w:hAnsi="Book Antiqua"/>
          <w:b/>
        </w:rPr>
        <w:lastRenderedPageBreak/>
        <w:t>Footnotes</w:t>
      </w:r>
    </w:p>
    <w:p w14:paraId="33F89702" w14:textId="77777777" w:rsidR="00816D8A" w:rsidRPr="00313587" w:rsidRDefault="00816D8A" w:rsidP="00313587">
      <w:pPr>
        <w:adjustRightInd w:val="0"/>
        <w:snapToGrid w:val="0"/>
        <w:spacing w:line="360" w:lineRule="auto"/>
        <w:jc w:val="both"/>
        <w:rPr>
          <w:rFonts w:ascii="Book Antiqua" w:eastAsiaTheme="minorEastAsia" w:hAnsi="Book Antiqua"/>
          <w:bCs/>
          <w:color w:val="000000" w:themeColor="text1"/>
          <w:lang w:eastAsia="zh-CN"/>
        </w:rPr>
      </w:pPr>
      <w:r w:rsidRPr="00313587">
        <w:rPr>
          <w:rFonts w:ascii="Book Antiqua" w:hAnsi="Book Antiqua"/>
          <w:b/>
          <w:color w:val="000000" w:themeColor="text1"/>
        </w:rPr>
        <w:t>Institutional review board statement:</w:t>
      </w:r>
      <w:r w:rsidRPr="00313587">
        <w:rPr>
          <w:rFonts w:ascii="Book Antiqua" w:hAnsi="Book Antiqua"/>
          <w:bCs/>
          <w:color w:val="000000" w:themeColor="text1"/>
        </w:rPr>
        <w:t xml:space="preserve"> This study was reviewed and approved by the Inonu </w:t>
      </w:r>
      <w:r w:rsidRPr="00313587">
        <w:rPr>
          <w:rFonts w:ascii="Book Antiqua" w:eastAsiaTheme="minorEastAsia" w:hAnsi="Book Antiqua"/>
          <w:color w:val="000000" w:themeColor="text1"/>
          <w:kern w:val="24"/>
        </w:rPr>
        <w:t>University institutional review board</w:t>
      </w:r>
      <w:r w:rsidRPr="00313587">
        <w:rPr>
          <w:rFonts w:ascii="Book Antiqua" w:hAnsi="Book Antiqua"/>
          <w:color w:val="000000" w:themeColor="text1"/>
        </w:rPr>
        <w:t xml:space="preserve"> for </w:t>
      </w:r>
      <w:r w:rsidRPr="00313587">
        <w:rPr>
          <w:rFonts w:ascii="Book Antiqua" w:eastAsiaTheme="minorEastAsia" w:hAnsi="Book Antiqua"/>
          <w:color w:val="000000" w:themeColor="text1"/>
          <w:kern w:val="24"/>
        </w:rPr>
        <w:t xml:space="preserve">non-interventional studies </w:t>
      </w:r>
      <w:r w:rsidRPr="00313587">
        <w:rPr>
          <w:rFonts w:ascii="Book Antiqua" w:hAnsi="Book Antiqua"/>
          <w:bCs/>
          <w:color w:val="000000" w:themeColor="text1"/>
        </w:rPr>
        <w:t>(Approval No: 2017/11-5).</w:t>
      </w:r>
    </w:p>
    <w:p w14:paraId="62C6016A" w14:textId="77777777" w:rsidR="00A85F87" w:rsidRPr="00313587" w:rsidRDefault="00A85F87" w:rsidP="00313587">
      <w:pPr>
        <w:adjustRightInd w:val="0"/>
        <w:snapToGrid w:val="0"/>
        <w:spacing w:line="360" w:lineRule="auto"/>
        <w:jc w:val="both"/>
        <w:rPr>
          <w:rFonts w:ascii="Book Antiqua" w:eastAsiaTheme="minorEastAsia" w:hAnsi="Book Antiqua"/>
          <w:bCs/>
          <w:color w:val="000000" w:themeColor="text1"/>
          <w:lang w:eastAsia="zh-CN"/>
        </w:rPr>
      </w:pPr>
    </w:p>
    <w:p w14:paraId="6131299B" w14:textId="77777777" w:rsidR="00816D8A" w:rsidRPr="00313587" w:rsidRDefault="00816D8A"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
          <w:color w:val="000000" w:themeColor="text1"/>
          <w:lang w:val="en-US"/>
        </w:rPr>
        <w:t xml:space="preserve">Informed consent statement: </w:t>
      </w:r>
      <w:r w:rsidRPr="00313587">
        <w:rPr>
          <w:rFonts w:ascii="Book Antiqua" w:hAnsi="Book Antiqua" w:cs="Times New Roman"/>
          <w:bCs/>
          <w:color w:val="000000" w:themeColor="text1"/>
          <w:lang w:val="en-US"/>
        </w:rPr>
        <w:t>Verbal and written consen</w:t>
      </w:r>
      <w:r w:rsidR="00E271A8">
        <w:rPr>
          <w:rFonts w:ascii="Book Antiqua" w:hAnsi="Book Antiqua" w:cs="Times New Roman"/>
          <w:bCs/>
          <w:color w:val="000000" w:themeColor="text1"/>
          <w:lang w:val="en-US"/>
        </w:rPr>
        <w:t>t was obtained from all parents</w:t>
      </w:r>
      <w:r w:rsidR="00E271A8" w:rsidRPr="00D566CA">
        <w:rPr>
          <w:rFonts w:ascii="Book Antiqua" w:eastAsiaTheme="minorEastAsia" w:hAnsi="Book Antiqua" w:cs="Times New Roman"/>
          <w:bCs/>
          <w:color w:val="000000" w:themeColor="text1"/>
          <w:lang w:val="en-US" w:eastAsia="zh-CN"/>
        </w:rPr>
        <w:t>.</w:t>
      </w:r>
    </w:p>
    <w:p w14:paraId="361600F1" w14:textId="77777777" w:rsidR="00816D8A" w:rsidRPr="00313587" w:rsidRDefault="00816D8A" w:rsidP="00313587">
      <w:pPr>
        <w:pStyle w:val="Gvde"/>
        <w:adjustRightInd w:val="0"/>
        <w:snapToGrid w:val="0"/>
        <w:spacing w:line="360" w:lineRule="auto"/>
        <w:ind w:left="720"/>
        <w:jc w:val="both"/>
        <w:rPr>
          <w:rFonts w:ascii="Book Antiqua" w:hAnsi="Book Antiqua" w:cs="Times New Roman"/>
          <w:bCs/>
          <w:color w:val="000000" w:themeColor="text1"/>
          <w:lang w:val="en-US"/>
        </w:rPr>
      </w:pPr>
    </w:p>
    <w:p w14:paraId="052EEB08"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color w:val="000000" w:themeColor="text1"/>
          <w:lang w:val="en-US" w:eastAsia="en-US"/>
        </w:rPr>
      </w:pPr>
      <w:r w:rsidRPr="00313587">
        <w:rPr>
          <w:rFonts w:ascii="Book Antiqua" w:eastAsia="Times New Roman" w:hAnsi="Book Antiqua" w:cs="Times New Roman"/>
          <w:b/>
          <w:color w:val="000000" w:themeColor="text1"/>
          <w:lang w:val="en-US" w:eastAsia="en-US"/>
        </w:rPr>
        <w:t xml:space="preserve">Conflict-of-interest statement: </w:t>
      </w:r>
      <w:r w:rsidRPr="00313587">
        <w:rPr>
          <w:rFonts w:ascii="Book Antiqua" w:eastAsia="Times New Roman" w:hAnsi="Book Antiqua" w:cs="Times New Roman"/>
          <w:color w:val="000000" w:themeColor="text1"/>
          <w:lang w:val="en-US" w:eastAsia="en-US"/>
        </w:rPr>
        <w:t>The authors declare no conflicts of interest regarding this manuscript.</w:t>
      </w:r>
    </w:p>
    <w:p w14:paraId="73FB3E56"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08935E6F" w14:textId="77777777" w:rsidR="00816D8A" w:rsidRPr="00313587" w:rsidRDefault="00816D8A" w:rsidP="00313587">
      <w:pPr>
        <w:pStyle w:val="Gvde"/>
        <w:adjustRightInd w:val="0"/>
        <w:snapToGrid w:val="0"/>
        <w:spacing w:line="360" w:lineRule="auto"/>
        <w:jc w:val="both"/>
        <w:rPr>
          <w:rFonts w:ascii="Book Antiqua" w:eastAsia="等线" w:hAnsi="Book Antiqua" w:cs="Times New Roman"/>
          <w:color w:val="000000" w:themeColor="text1"/>
          <w:lang w:val="en-US" w:eastAsia="zh-CN"/>
        </w:rPr>
      </w:pPr>
      <w:r w:rsidRPr="00313587">
        <w:rPr>
          <w:rFonts w:ascii="Book Antiqua" w:eastAsia="Times New Roman" w:hAnsi="Book Antiqua" w:cs="Times New Roman"/>
          <w:b/>
          <w:color w:val="000000" w:themeColor="text1"/>
          <w:lang w:val="en-US" w:eastAsia="en-US"/>
        </w:rPr>
        <w:t xml:space="preserve">Data sharing statement: </w:t>
      </w:r>
      <w:r w:rsidRPr="00313587">
        <w:rPr>
          <w:rFonts w:ascii="Book Antiqua" w:eastAsia="Times New Roman" w:hAnsi="Book Antiqua" w:cs="Times New Roman"/>
          <w:color w:val="000000" w:themeColor="text1"/>
          <w:lang w:val="en-US" w:eastAsia="en-US"/>
        </w:rPr>
        <w:t>There are no additional data available for this study.</w:t>
      </w:r>
    </w:p>
    <w:p w14:paraId="189A7F19"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7A0AB373" w14:textId="77777777" w:rsidR="00A85F87" w:rsidRPr="00313587" w:rsidRDefault="00A85F87" w:rsidP="00313587">
      <w:pPr>
        <w:adjustRightInd w:val="0"/>
        <w:snapToGrid w:val="0"/>
        <w:spacing w:line="360" w:lineRule="auto"/>
        <w:jc w:val="both"/>
        <w:rPr>
          <w:rFonts w:ascii="Book Antiqua" w:hAnsi="Book Antiqua" w:cs="宋体"/>
        </w:rPr>
      </w:pPr>
      <w:r w:rsidRPr="00313587">
        <w:rPr>
          <w:rFonts w:ascii="Book Antiqua" w:hAnsi="Book Antiqua"/>
          <w:b/>
          <w:color w:val="000000"/>
        </w:rPr>
        <w:t>Open-Access:</w:t>
      </w:r>
      <w:r w:rsidRPr="00313587">
        <w:rPr>
          <w:rFonts w:ascii="Book Antiqua" w:hAnsi="Book Antiqua"/>
          <w:color w:val="000000"/>
        </w:rPr>
        <w:t xml:space="preserve"> This article is an open-access </w:t>
      </w:r>
      <w:r w:rsidRPr="00313587">
        <w:rPr>
          <w:rFonts w:ascii="Book Antiqua" w:hAnsi="Book Antiqua"/>
        </w:rPr>
        <w:t xml:space="preserve">article that was selected </w:t>
      </w:r>
      <w:r w:rsidRPr="00313587">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934D06" w14:textId="77777777" w:rsidR="00A85F87" w:rsidRPr="00313587" w:rsidRDefault="00A85F87" w:rsidP="00313587">
      <w:pPr>
        <w:adjustRightInd w:val="0"/>
        <w:snapToGrid w:val="0"/>
        <w:spacing w:line="360" w:lineRule="auto"/>
        <w:jc w:val="both"/>
        <w:rPr>
          <w:rFonts w:ascii="Book Antiqua" w:eastAsiaTheme="minorEastAsia" w:hAnsi="Book Antiqua"/>
          <w:lang w:eastAsia="zh-CN"/>
        </w:rPr>
      </w:pPr>
    </w:p>
    <w:p w14:paraId="38FE979A" w14:textId="77777777" w:rsidR="00A85F87" w:rsidRPr="00313587" w:rsidRDefault="00A85F87" w:rsidP="00313587">
      <w:pPr>
        <w:adjustRightInd w:val="0"/>
        <w:snapToGrid w:val="0"/>
        <w:spacing w:line="360" w:lineRule="auto"/>
        <w:jc w:val="both"/>
        <w:rPr>
          <w:rFonts w:ascii="Book Antiqua" w:hAnsi="Book Antiqua"/>
          <w:bCs/>
          <w:color w:val="000000"/>
          <w:lang w:eastAsia="zh-CN"/>
        </w:rPr>
      </w:pPr>
      <w:r w:rsidRPr="00313587">
        <w:rPr>
          <w:rFonts w:ascii="Book Antiqua" w:hAnsi="Book Antiqua"/>
          <w:b/>
          <w:color w:val="000000"/>
          <w:lang w:eastAsia="pl-PL"/>
        </w:rPr>
        <w:t>Manuscript source:</w:t>
      </w:r>
      <w:r w:rsidRPr="00313587">
        <w:rPr>
          <w:rFonts w:ascii="Book Antiqua" w:hAnsi="Book Antiqua"/>
          <w:b/>
          <w:color w:val="000000"/>
          <w:lang w:eastAsia="zh-CN"/>
        </w:rPr>
        <w:t xml:space="preserve"> </w:t>
      </w:r>
      <w:r w:rsidRPr="00313587">
        <w:rPr>
          <w:rFonts w:ascii="Book Antiqua" w:eastAsiaTheme="minorEastAsia" w:hAnsi="Book Antiqua"/>
          <w:color w:val="000000"/>
          <w:lang w:eastAsia="zh-CN"/>
        </w:rPr>
        <w:t>Invited</w:t>
      </w:r>
      <w:r w:rsidRPr="00313587">
        <w:rPr>
          <w:rFonts w:ascii="Book Antiqua" w:hAnsi="Book Antiqua"/>
          <w:color w:val="000000"/>
          <w:lang w:eastAsia="pl-PL"/>
        </w:rPr>
        <w:t> manuscript</w:t>
      </w:r>
    </w:p>
    <w:p w14:paraId="1A0AC02C" w14:textId="77777777" w:rsidR="00A85F87" w:rsidRPr="00313587" w:rsidRDefault="00A85F87" w:rsidP="00313587">
      <w:pPr>
        <w:adjustRightInd w:val="0"/>
        <w:snapToGrid w:val="0"/>
        <w:spacing w:line="360" w:lineRule="auto"/>
        <w:jc w:val="both"/>
        <w:rPr>
          <w:rFonts w:ascii="Book Antiqua" w:hAnsi="Book Antiqua"/>
          <w:b/>
          <w:lang w:eastAsia="zh-CN"/>
        </w:rPr>
      </w:pPr>
    </w:p>
    <w:p w14:paraId="297B0791" w14:textId="77777777" w:rsidR="00A85F87" w:rsidRPr="00313587" w:rsidRDefault="00A85F87" w:rsidP="00313587">
      <w:pPr>
        <w:adjustRightInd w:val="0"/>
        <w:snapToGrid w:val="0"/>
        <w:spacing w:line="360" w:lineRule="auto"/>
        <w:jc w:val="both"/>
        <w:rPr>
          <w:rFonts w:ascii="Book Antiqua" w:eastAsiaTheme="minorEastAsia" w:hAnsi="Book Antiqua"/>
          <w:b/>
          <w:lang w:eastAsia="zh-CN"/>
        </w:rPr>
      </w:pPr>
      <w:r w:rsidRPr="00313587">
        <w:rPr>
          <w:rFonts w:ascii="Book Antiqua" w:hAnsi="Book Antiqua"/>
          <w:b/>
        </w:rPr>
        <w:t>Peer-review started:</w:t>
      </w:r>
      <w:r w:rsidRPr="00313587">
        <w:rPr>
          <w:rFonts w:ascii="Book Antiqua" w:eastAsiaTheme="minorEastAsia" w:hAnsi="Book Antiqua"/>
          <w:b/>
          <w:lang w:eastAsia="zh-CN"/>
        </w:rPr>
        <w:t xml:space="preserve"> </w:t>
      </w:r>
      <w:r w:rsidR="00373EB6" w:rsidRPr="00313587">
        <w:rPr>
          <w:rFonts w:ascii="Book Antiqua" w:eastAsiaTheme="minorEastAsia" w:hAnsi="Book Antiqua"/>
          <w:lang w:eastAsia="zh-CN"/>
        </w:rPr>
        <w:t>December 31, 2020</w:t>
      </w:r>
    </w:p>
    <w:p w14:paraId="6FDE0643" w14:textId="77777777" w:rsidR="00A85F87" w:rsidRPr="00313587" w:rsidRDefault="00A85F87" w:rsidP="00313587">
      <w:pPr>
        <w:adjustRightInd w:val="0"/>
        <w:snapToGrid w:val="0"/>
        <w:spacing w:line="360" w:lineRule="auto"/>
        <w:jc w:val="both"/>
        <w:rPr>
          <w:rFonts w:ascii="Book Antiqua" w:eastAsiaTheme="minorEastAsia" w:hAnsi="Book Antiqua"/>
          <w:b/>
          <w:lang w:eastAsia="zh-CN"/>
        </w:rPr>
      </w:pPr>
      <w:r w:rsidRPr="00313587">
        <w:rPr>
          <w:rFonts w:ascii="Book Antiqua" w:hAnsi="Book Antiqua"/>
          <w:b/>
        </w:rPr>
        <w:t>First decision:</w:t>
      </w:r>
      <w:r w:rsidRPr="00313587">
        <w:rPr>
          <w:rFonts w:ascii="Book Antiqua" w:eastAsiaTheme="minorEastAsia" w:hAnsi="Book Antiqua"/>
          <w:b/>
          <w:lang w:eastAsia="zh-CN"/>
        </w:rPr>
        <w:t xml:space="preserve"> </w:t>
      </w:r>
      <w:r w:rsidR="000D0DFB" w:rsidRPr="00313587">
        <w:rPr>
          <w:rFonts w:ascii="Book Antiqua" w:eastAsiaTheme="minorEastAsia" w:hAnsi="Book Antiqua"/>
          <w:lang w:eastAsia="zh-CN"/>
        </w:rPr>
        <w:t>April 1, 2020</w:t>
      </w:r>
    </w:p>
    <w:p w14:paraId="33A32835" w14:textId="77777777" w:rsidR="00A85F87" w:rsidRPr="00313587" w:rsidRDefault="00A85F87" w:rsidP="00313587">
      <w:pPr>
        <w:adjustRightInd w:val="0"/>
        <w:snapToGrid w:val="0"/>
        <w:spacing w:line="360" w:lineRule="auto"/>
        <w:jc w:val="both"/>
        <w:rPr>
          <w:rFonts w:ascii="Book Antiqua" w:hAnsi="Book Antiqua"/>
          <w:b/>
        </w:rPr>
      </w:pPr>
      <w:r w:rsidRPr="00313587">
        <w:rPr>
          <w:rFonts w:ascii="Book Antiqua" w:hAnsi="Book Antiqua"/>
          <w:b/>
        </w:rPr>
        <w:t>Article in press:</w:t>
      </w:r>
    </w:p>
    <w:p w14:paraId="154A5A70" w14:textId="77777777" w:rsidR="00A85F87" w:rsidRPr="00313587" w:rsidRDefault="00A85F87" w:rsidP="00313587">
      <w:pPr>
        <w:adjustRightInd w:val="0"/>
        <w:snapToGrid w:val="0"/>
        <w:spacing w:line="360" w:lineRule="auto"/>
        <w:jc w:val="both"/>
        <w:rPr>
          <w:rFonts w:ascii="Book Antiqua" w:eastAsiaTheme="minorEastAsia" w:hAnsi="Book Antiqua"/>
          <w:lang w:eastAsia="zh-CN"/>
        </w:rPr>
      </w:pPr>
    </w:p>
    <w:p w14:paraId="607C44B7" w14:textId="77777777" w:rsidR="00A85F87" w:rsidRPr="00313587" w:rsidRDefault="00A85F87" w:rsidP="00313587">
      <w:pPr>
        <w:adjustRightInd w:val="0"/>
        <w:snapToGrid w:val="0"/>
        <w:spacing w:line="360" w:lineRule="auto"/>
        <w:jc w:val="both"/>
        <w:rPr>
          <w:rFonts w:ascii="Book Antiqua" w:eastAsia="微软雅黑" w:hAnsi="Book Antiqua" w:cs="宋体"/>
          <w:lang w:eastAsia="zh-CN"/>
        </w:rPr>
      </w:pPr>
      <w:r w:rsidRPr="00313587">
        <w:rPr>
          <w:rFonts w:ascii="Book Antiqua" w:hAnsi="Book Antiqua" w:cs="宋体"/>
          <w:b/>
          <w:lang w:eastAsia="zh-CN"/>
        </w:rPr>
        <w:t xml:space="preserve">Specialty type: </w:t>
      </w:r>
      <w:r w:rsidRPr="00313587">
        <w:rPr>
          <w:rFonts w:ascii="Book Antiqua" w:eastAsia="微软雅黑" w:hAnsi="Book Antiqua" w:cs="宋体"/>
          <w:lang w:eastAsia="zh-CN"/>
        </w:rPr>
        <w:t>Medicine, research and experimental</w:t>
      </w:r>
    </w:p>
    <w:p w14:paraId="1A650C01" w14:textId="77777777" w:rsidR="00A85F87" w:rsidRPr="00313587" w:rsidRDefault="00A85F87"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b/>
          <w:lang w:eastAsia="zh-CN"/>
        </w:rPr>
        <w:t xml:space="preserve">Country/Territory of origin: </w:t>
      </w:r>
      <w:r w:rsidR="000D0DFB" w:rsidRPr="00313587">
        <w:rPr>
          <w:rFonts w:ascii="Book Antiqua" w:eastAsiaTheme="minorEastAsia" w:hAnsi="Book Antiqua" w:cs="宋体"/>
          <w:lang w:eastAsia="zh-CN"/>
        </w:rPr>
        <w:t>Turkey</w:t>
      </w:r>
    </w:p>
    <w:p w14:paraId="318A4EF1" w14:textId="77777777" w:rsidR="00A85F87" w:rsidRPr="00313587" w:rsidRDefault="00A85F87" w:rsidP="00313587">
      <w:pPr>
        <w:adjustRightInd w:val="0"/>
        <w:snapToGrid w:val="0"/>
        <w:spacing w:line="360" w:lineRule="auto"/>
        <w:jc w:val="both"/>
        <w:rPr>
          <w:rFonts w:ascii="Book Antiqua" w:hAnsi="Book Antiqua" w:cs="宋体"/>
          <w:b/>
          <w:lang w:eastAsia="zh-CN"/>
        </w:rPr>
      </w:pPr>
      <w:r w:rsidRPr="00313587">
        <w:rPr>
          <w:rFonts w:ascii="Book Antiqua" w:hAnsi="Book Antiqua" w:cs="宋体"/>
          <w:b/>
          <w:lang w:eastAsia="zh-CN"/>
        </w:rPr>
        <w:t>Peer-review report’s scientific quality classification</w:t>
      </w:r>
    </w:p>
    <w:p w14:paraId="22033F75" w14:textId="77777777" w:rsidR="00A85F87" w:rsidRPr="00313587" w:rsidRDefault="0068565B"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lang w:eastAsia="zh-CN"/>
        </w:rPr>
        <w:t xml:space="preserve">Grade A (Excellent): </w:t>
      </w:r>
      <w:r w:rsidRPr="00313587">
        <w:rPr>
          <w:rFonts w:ascii="Book Antiqua" w:eastAsiaTheme="minorEastAsia" w:hAnsi="Book Antiqua" w:cs="宋体"/>
          <w:lang w:eastAsia="zh-CN"/>
        </w:rPr>
        <w:t>0</w:t>
      </w:r>
    </w:p>
    <w:p w14:paraId="71A61F0D" w14:textId="77777777" w:rsidR="00A85F87" w:rsidRPr="00313587" w:rsidRDefault="00A85F87"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lang w:eastAsia="zh-CN"/>
        </w:rPr>
        <w:lastRenderedPageBreak/>
        <w:t xml:space="preserve">Grade B (Very good): </w:t>
      </w:r>
      <w:r w:rsidR="0068565B" w:rsidRPr="00313587">
        <w:rPr>
          <w:rFonts w:ascii="Book Antiqua" w:eastAsiaTheme="minorEastAsia" w:hAnsi="Book Antiqua" w:cs="宋体"/>
          <w:lang w:eastAsia="zh-CN"/>
        </w:rPr>
        <w:t>0</w:t>
      </w:r>
    </w:p>
    <w:p w14:paraId="0D0234BB" w14:textId="77777777" w:rsidR="00A85F87" w:rsidRPr="00313587" w:rsidRDefault="00A85F87" w:rsidP="00313587">
      <w:pPr>
        <w:adjustRightInd w:val="0"/>
        <w:snapToGrid w:val="0"/>
        <w:spacing w:line="360" w:lineRule="auto"/>
        <w:jc w:val="both"/>
        <w:rPr>
          <w:rFonts w:ascii="Book Antiqua" w:hAnsi="Book Antiqua" w:cs="宋体"/>
          <w:lang w:eastAsia="zh-CN"/>
        </w:rPr>
      </w:pPr>
      <w:r w:rsidRPr="00313587">
        <w:rPr>
          <w:rFonts w:ascii="Book Antiqua" w:hAnsi="Book Antiqua" w:cs="宋体"/>
          <w:lang w:eastAsia="zh-CN"/>
        </w:rPr>
        <w:t>Grade C (Good): C</w:t>
      </w:r>
    </w:p>
    <w:p w14:paraId="28AD98EA" w14:textId="77777777" w:rsidR="00A85F87" w:rsidRPr="00313587" w:rsidRDefault="00A85F87" w:rsidP="00313587">
      <w:pPr>
        <w:adjustRightInd w:val="0"/>
        <w:snapToGrid w:val="0"/>
        <w:spacing w:line="360" w:lineRule="auto"/>
        <w:jc w:val="both"/>
        <w:rPr>
          <w:rFonts w:ascii="Book Antiqua" w:hAnsi="Book Antiqua" w:cs="宋体"/>
          <w:lang w:eastAsia="zh-CN"/>
        </w:rPr>
      </w:pPr>
      <w:r w:rsidRPr="00313587">
        <w:rPr>
          <w:rFonts w:ascii="Book Antiqua" w:hAnsi="Book Antiqua" w:cs="宋体"/>
          <w:lang w:eastAsia="zh-CN"/>
        </w:rPr>
        <w:t>Grade D (Fair): 0</w:t>
      </w:r>
    </w:p>
    <w:p w14:paraId="26D01E94" w14:textId="77777777" w:rsidR="00A85F87" w:rsidRPr="00313587" w:rsidRDefault="00A85F87" w:rsidP="00313587">
      <w:pPr>
        <w:adjustRightInd w:val="0"/>
        <w:snapToGrid w:val="0"/>
        <w:spacing w:line="360" w:lineRule="auto"/>
        <w:jc w:val="both"/>
        <w:rPr>
          <w:rFonts w:ascii="Book Antiqua" w:eastAsia="等线" w:hAnsi="Book Antiqua"/>
          <w:lang w:val="hu-HU" w:eastAsia="zh-CN"/>
        </w:rPr>
      </w:pPr>
      <w:r w:rsidRPr="00313587">
        <w:rPr>
          <w:rFonts w:ascii="Book Antiqua" w:hAnsi="Book Antiqua" w:cs="宋体"/>
          <w:lang w:eastAsia="zh-CN"/>
        </w:rPr>
        <w:t>Grade E (Poor): 0</w:t>
      </w:r>
    </w:p>
    <w:p w14:paraId="1931D7E1" w14:textId="77777777" w:rsidR="00A85F87" w:rsidRPr="00313587" w:rsidRDefault="00A85F87" w:rsidP="00313587">
      <w:pPr>
        <w:adjustRightInd w:val="0"/>
        <w:snapToGrid w:val="0"/>
        <w:spacing w:line="360" w:lineRule="auto"/>
        <w:jc w:val="both"/>
        <w:rPr>
          <w:rFonts w:ascii="Book Antiqua" w:eastAsiaTheme="minorEastAsia" w:hAnsi="Book Antiqua"/>
          <w:b/>
          <w:bCs/>
          <w:lang w:val="hu-HU" w:eastAsia="zh-CN"/>
        </w:rPr>
      </w:pPr>
    </w:p>
    <w:p w14:paraId="28338A7D" w14:textId="77777777" w:rsidR="00A85F87" w:rsidRPr="00313587" w:rsidRDefault="00A85F87" w:rsidP="00313587">
      <w:pPr>
        <w:adjustRightInd w:val="0"/>
        <w:snapToGrid w:val="0"/>
        <w:spacing w:line="360" w:lineRule="auto"/>
        <w:jc w:val="both"/>
        <w:rPr>
          <w:rFonts w:ascii="Book Antiqua" w:hAnsi="Book Antiqua"/>
          <w:b/>
          <w:bCs/>
        </w:rPr>
      </w:pPr>
      <w:r w:rsidRPr="00313587">
        <w:rPr>
          <w:rFonts w:ascii="Book Antiqua" w:hAnsi="Book Antiqua"/>
          <w:b/>
        </w:rPr>
        <w:t xml:space="preserve">P-Reviewer: </w:t>
      </w:r>
      <w:r w:rsidR="005A4341" w:rsidRPr="00313587">
        <w:rPr>
          <w:rFonts w:ascii="Book Antiqua" w:hAnsi="Book Antiqua"/>
        </w:rPr>
        <w:t>Isaji</w:t>
      </w:r>
      <w:r w:rsidR="005A4341" w:rsidRPr="00313587">
        <w:rPr>
          <w:rFonts w:ascii="Book Antiqua" w:eastAsiaTheme="minorEastAsia" w:hAnsi="Book Antiqua"/>
          <w:lang w:eastAsia="zh-CN"/>
        </w:rPr>
        <w:t xml:space="preserve"> S</w:t>
      </w:r>
      <w:r w:rsidRPr="00313587">
        <w:rPr>
          <w:rFonts w:ascii="Book Antiqua" w:hAnsi="Book Antiqua"/>
          <w:b/>
        </w:rPr>
        <w:t xml:space="preserve"> S-Editor:</w:t>
      </w:r>
      <w:r w:rsidRPr="00313587">
        <w:rPr>
          <w:rFonts w:ascii="Book Antiqua" w:hAnsi="Book Antiqua"/>
        </w:rPr>
        <w:t xml:space="preserve"> </w:t>
      </w:r>
      <w:r w:rsidR="00DE6754" w:rsidRPr="00313587">
        <w:rPr>
          <w:rFonts w:ascii="Book Antiqua" w:eastAsiaTheme="minorEastAsia" w:hAnsi="Book Antiqua"/>
          <w:lang w:eastAsia="zh-CN"/>
        </w:rPr>
        <w:t>Wang JL</w:t>
      </w:r>
      <w:r w:rsidRPr="00313587">
        <w:rPr>
          <w:rFonts w:ascii="Book Antiqua" w:hAnsi="Book Antiqua"/>
        </w:rPr>
        <w:t xml:space="preserve"> </w:t>
      </w:r>
      <w:r w:rsidRPr="00313587">
        <w:rPr>
          <w:rFonts w:ascii="Book Antiqua" w:hAnsi="Book Antiqua"/>
          <w:b/>
        </w:rPr>
        <w:t>L-Editor:</w:t>
      </w:r>
      <w:r w:rsidR="00C11985">
        <w:rPr>
          <w:rFonts w:ascii="Book Antiqua" w:hAnsi="Book Antiqua"/>
        </w:rPr>
        <w:t xml:space="preserve"> </w:t>
      </w:r>
      <w:r w:rsidRPr="00313587">
        <w:rPr>
          <w:rFonts w:ascii="Book Antiqua" w:hAnsi="Book Antiqua"/>
        </w:rPr>
        <w:t xml:space="preserve"> </w:t>
      </w:r>
      <w:r w:rsidRPr="00313587">
        <w:rPr>
          <w:rFonts w:ascii="Book Antiqua" w:hAnsi="Book Antiqua"/>
          <w:b/>
        </w:rPr>
        <w:t>E-Editor:</w:t>
      </w:r>
    </w:p>
    <w:p w14:paraId="5C549648" w14:textId="77777777" w:rsidR="00A85F87" w:rsidRPr="00313587" w:rsidRDefault="00A85F87" w:rsidP="00313587">
      <w:pPr>
        <w:adjustRightInd w:val="0"/>
        <w:snapToGrid w:val="0"/>
        <w:spacing w:line="360" w:lineRule="auto"/>
        <w:jc w:val="both"/>
        <w:rPr>
          <w:rFonts w:ascii="Book Antiqua" w:hAnsi="Book Antiqua"/>
          <w:b/>
          <w:color w:val="000000" w:themeColor="text1"/>
        </w:rPr>
      </w:pPr>
      <w:r w:rsidRPr="00313587">
        <w:rPr>
          <w:rFonts w:ascii="Book Antiqua" w:hAnsi="Book Antiqua"/>
          <w:b/>
          <w:color w:val="000000" w:themeColor="text1"/>
        </w:rPr>
        <w:br w:type="page"/>
      </w:r>
    </w:p>
    <w:p w14:paraId="34161CD4" w14:textId="793B6FED" w:rsidR="006B7CAE" w:rsidRPr="00313587" w:rsidRDefault="00E823E3"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lastRenderedPageBreak/>
        <w:t>Table</w:t>
      </w:r>
      <w:r w:rsidRPr="00313587">
        <w:rPr>
          <w:rFonts w:ascii="Book Antiqua" w:eastAsiaTheme="minorEastAsia" w:hAnsi="Book Antiqua"/>
          <w:b/>
          <w:color w:val="000000" w:themeColor="text1"/>
          <w:lang w:eastAsia="zh-CN"/>
        </w:rPr>
        <w:t xml:space="preserve"> </w:t>
      </w:r>
      <w:r w:rsidR="006B7CAE" w:rsidRPr="00313587">
        <w:rPr>
          <w:rFonts w:ascii="Book Antiqua" w:hAnsi="Book Antiqua"/>
          <w:b/>
          <w:color w:val="000000" w:themeColor="text1"/>
        </w:rPr>
        <w:t xml:space="preserve">1 Comparison of </w:t>
      </w:r>
      <w:r w:rsidR="00222F6B" w:rsidRPr="00313587">
        <w:rPr>
          <w:rFonts w:ascii="Book Antiqua" w:hAnsi="Book Antiqua"/>
          <w:b/>
          <w:bCs/>
          <w:color w:val="000000" w:themeColor="text1"/>
        </w:rPr>
        <w:t>liver transplantation</w:t>
      </w:r>
      <w:r w:rsidR="00222F6B" w:rsidRPr="00313587">
        <w:rPr>
          <w:rFonts w:ascii="Book Antiqua" w:hAnsi="Book Antiqua"/>
          <w:b/>
          <w:color w:val="000000" w:themeColor="text1"/>
        </w:rPr>
        <w:t xml:space="preserve"> </w:t>
      </w:r>
      <w:r w:rsidR="006B7CAE" w:rsidRPr="00313587">
        <w:rPr>
          <w:rFonts w:ascii="Book Antiqua" w:hAnsi="Book Antiqua"/>
          <w:b/>
          <w:color w:val="000000" w:themeColor="text1"/>
        </w:rPr>
        <w:t xml:space="preserve">and </w:t>
      </w:r>
      <w:r w:rsidR="00222F6B" w:rsidRPr="00313587">
        <w:rPr>
          <w:rFonts w:ascii="Book Antiqua" w:hAnsi="Book Antiqua"/>
          <w:b/>
          <w:bCs/>
          <w:color w:val="000000" w:themeColor="text1"/>
        </w:rPr>
        <w:t xml:space="preserve">chronic liver disease </w:t>
      </w:r>
      <w:r w:rsidR="006B7CAE" w:rsidRPr="00313587">
        <w:rPr>
          <w:rFonts w:ascii="Book Antiqua" w:hAnsi="Book Antiqua"/>
          <w:b/>
          <w:color w:val="000000" w:themeColor="text1"/>
        </w:rPr>
        <w:t>groups in terms of demografic and social parameters</w:t>
      </w:r>
      <w:r w:rsidR="00654DAA" w:rsidRPr="00313587">
        <w:rPr>
          <w:rFonts w:ascii="Book Antiqua" w:eastAsiaTheme="minorEastAsia" w:hAnsi="Book Antiqua"/>
          <w:b/>
          <w:color w:val="000000" w:themeColor="text1"/>
          <w:lang w:eastAsia="zh-CN"/>
        </w:rPr>
        <w:t xml:space="preserve">, </w:t>
      </w:r>
      <w:r w:rsidR="00654DAA" w:rsidRPr="00313587">
        <w:rPr>
          <w:rFonts w:ascii="Book Antiqua" w:eastAsiaTheme="minorEastAsia" w:hAnsi="Book Antiqua"/>
          <w:b/>
          <w:i/>
          <w:color w:val="000000" w:themeColor="text1"/>
          <w:lang w:eastAsia="zh-CN"/>
        </w:rPr>
        <w:t>n</w:t>
      </w:r>
      <w:r w:rsidR="00654DAA" w:rsidRPr="00313587">
        <w:rPr>
          <w:rFonts w:ascii="Book Antiqua" w:eastAsiaTheme="minorEastAsia" w:hAnsi="Book Antiqua"/>
          <w:b/>
          <w:color w:val="000000" w:themeColor="text1"/>
          <w:lang w:eastAsia="zh-CN"/>
        </w:rPr>
        <w:t xml:space="preserve"> (%)</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3683"/>
        <w:gridCol w:w="1448"/>
        <w:gridCol w:w="1446"/>
        <w:gridCol w:w="1446"/>
        <w:gridCol w:w="1047"/>
      </w:tblGrid>
      <w:tr w:rsidR="0011228A" w:rsidRPr="00313587" w14:paraId="6E7EBF90" w14:textId="77777777" w:rsidTr="00D873E4">
        <w:trPr>
          <w:trHeight w:hRule="exact" w:val="510"/>
          <w:jc w:val="center"/>
        </w:trPr>
        <w:tc>
          <w:tcPr>
            <w:tcW w:w="2031" w:type="pct"/>
            <w:tcBorders>
              <w:top w:val="single" w:sz="12" w:space="0" w:color="auto"/>
              <w:bottom w:val="single" w:sz="12" w:space="0" w:color="auto"/>
            </w:tcBorders>
            <w:shd w:val="clear" w:color="auto" w:fill="auto"/>
            <w:noWrap/>
            <w:vAlign w:val="center"/>
            <w:hideMark/>
          </w:tcPr>
          <w:p w14:paraId="4F5CAE3B"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98" w:type="pct"/>
            <w:tcBorders>
              <w:top w:val="single" w:sz="12" w:space="0" w:color="auto"/>
              <w:bottom w:val="single" w:sz="12" w:space="0" w:color="auto"/>
            </w:tcBorders>
            <w:shd w:val="clear" w:color="000000" w:fill="FFFFFF"/>
            <w:noWrap/>
            <w:vAlign w:val="center"/>
            <w:hideMark/>
          </w:tcPr>
          <w:p w14:paraId="3194F6A2"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LT </w:t>
            </w:r>
            <w:r w:rsidR="00222F6B" w:rsidRPr="00313587">
              <w:rPr>
                <w:rFonts w:ascii="Book Antiqua" w:hAnsi="Book Antiqua"/>
                <w:b/>
                <w:bCs/>
                <w:color w:val="000000" w:themeColor="text1"/>
                <w:lang w:eastAsia="tr-TR"/>
              </w:rPr>
              <w:t>group</w:t>
            </w:r>
          </w:p>
        </w:tc>
        <w:tc>
          <w:tcPr>
            <w:tcW w:w="797" w:type="pct"/>
            <w:tcBorders>
              <w:top w:val="single" w:sz="12" w:space="0" w:color="auto"/>
              <w:bottom w:val="single" w:sz="12" w:space="0" w:color="auto"/>
            </w:tcBorders>
            <w:shd w:val="clear" w:color="000000" w:fill="FFFFFF"/>
            <w:noWrap/>
            <w:vAlign w:val="center"/>
            <w:hideMark/>
          </w:tcPr>
          <w:p w14:paraId="3AC67F97"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CLD </w:t>
            </w:r>
            <w:r w:rsidR="00222F6B" w:rsidRPr="00313587">
              <w:rPr>
                <w:rFonts w:ascii="Book Antiqua" w:hAnsi="Book Antiqua"/>
                <w:b/>
                <w:bCs/>
                <w:color w:val="000000" w:themeColor="text1"/>
                <w:lang w:eastAsia="tr-TR"/>
              </w:rPr>
              <w:t>group</w:t>
            </w:r>
          </w:p>
        </w:tc>
        <w:tc>
          <w:tcPr>
            <w:tcW w:w="797" w:type="pct"/>
            <w:tcBorders>
              <w:top w:val="single" w:sz="12" w:space="0" w:color="auto"/>
              <w:bottom w:val="single" w:sz="12" w:space="0" w:color="auto"/>
            </w:tcBorders>
            <w:shd w:val="clear" w:color="auto" w:fill="auto"/>
            <w:noWrap/>
            <w:vAlign w:val="center"/>
            <w:hideMark/>
          </w:tcPr>
          <w:p w14:paraId="6C199C6B"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Total</w:t>
            </w:r>
          </w:p>
        </w:tc>
        <w:tc>
          <w:tcPr>
            <w:tcW w:w="577" w:type="pct"/>
            <w:tcBorders>
              <w:top w:val="single" w:sz="12" w:space="0" w:color="auto"/>
              <w:bottom w:val="single" w:sz="12" w:space="0" w:color="auto"/>
            </w:tcBorders>
            <w:shd w:val="clear" w:color="auto" w:fill="auto"/>
            <w:noWrap/>
            <w:vAlign w:val="center"/>
            <w:hideMark/>
          </w:tcPr>
          <w:p w14:paraId="2D92A989" w14:textId="77777777" w:rsidR="006B7CAE" w:rsidRPr="00313587" w:rsidRDefault="00222F6B" w:rsidP="00313587">
            <w:pPr>
              <w:adjustRightInd w:val="0"/>
              <w:snapToGrid w:val="0"/>
              <w:spacing w:line="360" w:lineRule="auto"/>
              <w:jc w:val="both"/>
              <w:rPr>
                <w:rFonts w:ascii="Book Antiqua" w:eastAsiaTheme="minorEastAsia" w:hAnsi="Book Antiqua"/>
                <w:b/>
                <w:bCs/>
                <w:color w:val="000000" w:themeColor="text1"/>
                <w:lang w:eastAsia="zh-CN"/>
              </w:rPr>
            </w:pPr>
            <w:r w:rsidRPr="00313587">
              <w:rPr>
                <w:rFonts w:ascii="Book Antiqua" w:hAnsi="Book Antiqua"/>
                <w:b/>
                <w:bCs/>
                <w:i/>
                <w:color w:val="000000" w:themeColor="text1"/>
                <w:lang w:eastAsia="tr-TR"/>
              </w:rPr>
              <w:t>P</w:t>
            </w:r>
            <w:r w:rsidRPr="00313587">
              <w:rPr>
                <w:rFonts w:ascii="Book Antiqua" w:eastAsiaTheme="minorEastAsia" w:hAnsi="Book Antiqua"/>
                <w:b/>
                <w:bCs/>
                <w:color w:val="000000" w:themeColor="text1"/>
                <w:lang w:eastAsia="zh-CN"/>
              </w:rPr>
              <w:t xml:space="preserve"> value</w:t>
            </w:r>
          </w:p>
        </w:tc>
      </w:tr>
      <w:tr w:rsidR="0011228A" w:rsidRPr="00313587" w14:paraId="218D72BF" w14:textId="77777777" w:rsidTr="00D873E4">
        <w:trPr>
          <w:trHeight w:hRule="exact" w:val="284"/>
          <w:jc w:val="center"/>
        </w:trPr>
        <w:tc>
          <w:tcPr>
            <w:tcW w:w="2031" w:type="pct"/>
            <w:tcBorders>
              <w:top w:val="single" w:sz="12" w:space="0" w:color="auto"/>
            </w:tcBorders>
            <w:shd w:val="clear" w:color="auto" w:fill="auto"/>
            <w:noWrap/>
            <w:vAlign w:val="center"/>
          </w:tcPr>
          <w:p w14:paraId="0F87EC81"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Gender</w:t>
            </w:r>
          </w:p>
        </w:tc>
        <w:tc>
          <w:tcPr>
            <w:tcW w:w="798" w:type="pct"/>
            <w:tcBorders>
              <w:top w:val="single" w:sz="12" w:space="0" w:color="auto"/>
            </w:tcBorders>
            <w:shd w:val="clear" w:color="auto" w:fill="auto"/>
            <w:noWrap/>
            <w:vAlign w:val="center"/>
          </w:tcPr>
          <w:p w14:paraId="6C88C7A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797" w:type="pct"/>
            <w:tcBorders>
              <w:top w:val="single" w:sz="12" w:space="0" w:color="auto"/>
            </w:tcBorders>
            <w:shd w:val="clear" w:color="auto" w:fill="auto"/>
            <w:noWrap/>
            <w:vAlign w:val="center"/>
          </w:tcPr>
          <w:p w14:paraId="565F899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797" w:type="pct"/>
            <w:tcBorders>
              <w:top w:val="single" w:sz="12" w:space="0" w:color="auto"/>
            </w:tcBorders>
            <w:shd w:val="clear" w:color="auto" w:fill="auto"/>
            <w:noWrap/>
            <w:vAlign w:val="center"/>
          </w:tcPr>
          <w:p w14:paraId="2A2E238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577" w:type="pct"/>
            <w:tcBorders>
              <w:top w:val="single" w:sz="12" w:space="0" w:color="auto"/>
            </w:tcBorders>
            <w:shd w:val="clear" w:color="auto" w:fill="auto"/>
            <w:noWrap/>
            <w:vAlign w:val="center"/>
          </w:tcPr>
          <w:p w14:paraId="471591F6"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0.248</w:t>
            </w:r>
            <w:r w:rsidR="00654DAA" w:rsidRPr="00313587">
              <w:rPr>
                <w:rFonts w:ascii="Book Antiqua" w:eastAsiaTheme="minorEastAsia" w:hAnsi="Book Antiqua"/>
                <w:color w:val="000000" w:themeColor="text1"/>
                <w:vertAlign w:val="superscript"/>
                <w:lang w:eastAsia="zh-CN"/>
              </w:rPr>
              <w:t>1</w:t>
            </w:r>
          </w:p>
        </w:tc>
      </w:tr>
      <w:tr w:rsidR="0011228A" w:rsidRPr="00313587" w14:paraId="41DC532B" w14:textId="77777777" w:rsidTr="00D873E4">
        <w:trPr>
          <w:trHeight w:hRule="exact" w:val="284"/>
          <w:jc w:val="center"/>
        </w:trPr>
        <w:tc>
          <w:tcPr>
            <w:tcW w:w="2031" w:type="pct"/>
            <w:shd w:val="clear" w:color="auto" w:fill="auto"/>
            <w:noWrap/>
            <w:vAlign w:val="center"/>
          </w:tcPr>
          <w:p w14:paraId="4A77BDD6" w14:textId="77777777" w:rsidR="006B7CAE" w:rsidRPr="00313587" w:rsidRDefault="006B7CAE" w:rsidP="00313587">
            <w:pPr>
              <w:adjustRightInd w:val="0"/>
              <w:snapToGrid w:val="0"/>
              <w:spacing w:line="360" w:lineRule="auto"/>
              <w:jc w:val="both"/>
              <w:rPr>
                <w:rFonts w:ascii="Book Antiqua" w:hAnsi="Book Antiqua"/>
                <w:bCs/>
                <w:color w:val="000000" w:themeColor="text1"/>
                <w:lang w:eastAsia="tr-TR"/>
              </w:rPr>
            </w:pPr>
            <w:r w:rsidRPr="00313587">
              <w:rPr>
                <w:rFonts w:ascii="Book Antiqua" w:hAnsi="Book Antiqua"/>
                <w:bCs/>
                <w:color w:val="000000" w:themeColor="text1"/>
                <w:lang w:eastAsia="tr-TR"/>
              </w:rPr>
              <w:t>Male</w:t>
            </w:r>
          </w:p>
        </w:tc>
        <w:tc>
          <w:tcPr>
            <w:tcW w:w="798" w:type="pct"/>
            <w:shd w:val="clear" w:color="auto" w:fill="auto"/>
            <w:noWrap/>
            <w:vAlign w:val="center"/>
          </w:tcPr>
          <w:p w14:paraId="6EBA9A4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62.6)</w:t>
            </w:r>
          </w:p>
        </w:tc>
        <w:tc>
          <w:tcPr>
            <w:tcW w:w="797" w:type="pct"/>
            <w:shd w:val="clear" w:color="auto" w:fill="auto"/>
            <w:noWrap/>
            <w:vAlign w:val="center"/>
          </w:tcPr>
          <w:p w14:paraId="07BD5FF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54.3)</w:t>
            </w:r>
          </w:p>
        </w:tc>
        <w:tc>
          <w:tcPr>
            <w:tcW w:w="797" w:type="pct"/>
            <w:shd w:val="clear" w:color="auto" w:fill="auto"/>
            <w:noWrap/>
            <w:vAlign w:val="center"/>
          </w:tcPr>
          <w:p w14:paraId="0717A6B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108 </w:t>
            </w:r>
            <w:r w:rsidR="00654DAA" w:rsidRPr="00313587">
              <w:rPr>
                <w:rFonts w:ascii="Book Antiqua" w:hAnsi="Book Antiqua"/>
                <w:color w:val="000000" w:themeColor="text1"/>
                <w:lang w:eastAsia="tr-TR"/>
              </w:rPr>
              <w:t>(</w:t>
            </w:r>
            <w:r w:rsidRPr="00313587">
              <w:rPr>
                <w:rFonts w:ascii="Book Antiqua" w:hAnsi="Book Antiqua"/>
                <w:color w:val="000000" w:themeColor="text1"/>
                <w:lang w:eastAsia="tr-TR"/>
              </w:rPr>
              <w:t>58.4)</w:t>
            </w:r>
          </w:p>
        </w:tc>
        <w:tc>
          <w:tcPr>
            <w:tcW w:w="577" w:type="pct"/>
            <w:shd w:val="clear" w:color="auto" w:fill="auto"/>
            <w:noWrap/>
            <w:vAlign w:val="center"/>
          </w:tcPr>
          <w:p w14:paraId="316319A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1A3E302" w14:textId="77777777" w:rsidTr="00D873E4">
        <w:trPr>
          <w:trHeight w:hRule="exact" w:val="284"/>
          <w:jc w:val="center"/>
        </w:trPr>
        <w:tc>
          <w:tcPr>
            <w:tcW w:w="2031" w:type="pct"/>
            <w:shd w:val="clear" w:color="auto" w:fill="auto"/>
            <w:noWrap/>
            <w:vAlign w:val="center"/>
          </w:tcPr>
          <w:p w14:paraId="3C6F6C3E" w14:textId="77777777" w:rsidR="006B7CAE" w:rsidRPr="00313587" w:rsidRDefault="006B7CAE" w:rsidP="00313587">
            <w:pPr>
              <w:adjustRightInd w:val="0"/>
              <w:snapToGrid w:val="0"/>
              <w:spacing w:line="360" w:lineRule="auto"/>
              <w:jc w:val="both"/>
              <w:rPr>
                <w:rFonts w:ascii="Book Antiqua" w:hAnsi="Book Antiqua"/>
                <w:bCs/>
                <w:color w:val="000000" w:themeColor="text1"/>
                <w:lang w:eastAsia="tr-TR"/>
              </w:rPr>
            </w:pPr>
            <w:r w:rsidRPr="00313587">
              <w:rPr>
                <w:rFonts w:ascii="Book Antiqua" w:hAnsi="Book Antiqua"/>
                <w:bCs/>
                <w:color w:val="000000" w:themeColor="text1"/>
                <w:lang w:eastAsia="tr-TR"/>
              </w:rPr>
              <w:t>Female</w:t>
            </w:r>
          </w:p>
        </w:tc>
        <w:tc>
          <w:tcPr>
            <w:tcW w:w="798" w:type="pct"/>
            <w:shd w:val="clear" w:color="auto" w:fill="auto"/>
            <w:noWrap/>
            <w:vAlign w:val="center"/>
          </w:tcPr>
          <w:p w14:paraId="1998554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37.4)</w:t>
            </w:r>
          </w:p>
        </w:tc>
        <w:tc>
          <w:tcPr>
            <w:tcW w:w="797" w:type="pct"/>
            <w:shd w:val="clear" w:color="auto" w:fill="auto"/>
            <w:noWrap/>
            <w:vAlign w:val="center"/>
          </w:tcPr>
          <w:p w14:paraId="040C349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45.7)</w:t>
            </w:r>
          </w:p>
        </w:tc>
        <w:tc>
          <w:tcPr>
            <w:tcW w:w="797" w:type="pct"/>
            <w:shd w:val="clear" w:color="auto" w:fill="auto"/>
            <w:noWrap/>
            <w:vAlign w:val="center"/>
          </w:tcPr>
          <w:p w14:paraId="634AA713" w14:textId="77777777" w:rsidR="006B7CAE" w:rsidRPr="00313587" w:rsidRDefault="00654DA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77 (</w:t>
            </w:r>
            <w:r w:rsidR="006B7CAE" w:rsidRPr="00313587">
              <w:rPr>
                <w:rFonts w:ascii="Book Antiqua" w:hAnsi="Book Antiqua"/>
                <w:color w:val="000000" w:themeColor="text1"/>
                <w:lang w:eastAsia="tr-TR"/>
              </w:rPr>
              <w:t>41.6)</w:t>
            </w:r>
          </w:p>
        </w:tc>
        <w:tc>
          <w:tcPr>
            <w:tcW w:w="577" w:type="pct"/>
            <w:shd w:val="clear" w:color="auto" w:fill="auto"/>
            <w:noWrap/>
            <w:vAlign w:val="center"/>
          </w:tcPr>
          <w:p w14:paraId="41F8676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1F22597" w14:textId="77777777" w:rsidTr="00D873E4">
        <w:trPr>
          <w:trHeight w:hRule="exact" w:val="284"/>
          <w:jc w:val="center"/>
        </w:trPr>
        <w:tc>
          <w:tcPr>
            <w:tcW w:w="2031" w:type="pct"/>
            <w:shd w:val="clear" w:color="auto" w:fill="auto"/>
            <w:noWrap/>
            <w:vAlign w:val="center"/>
            <w:hideMark/>
          </w:tcPr>
          <w:p w14:paraId="3748C8F3"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Children</w:t>
            </w:r>
          </w:p>
        </w:tc>
        <w:tc>
          <w:tcPr>
            <w:tcW w:w="798" w:type="pct"/>
            <w:shd w:val="clear" w:color="auto" w:fill="auto"/>
            <w:noWrap/>
            <w:vAlign w:val="center"/>
            <w:hideMark/>
          </w:tcPr>
          <w:p w14:paraId="7E51EA9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7A28F2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25AD0C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1107C3E0"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0.083</w:t>
            </w:r>
            <w:r w:rsidR="00654DAA" w:rsidRPr="00313587">
              <w:rPr>
                <w:rFonts w:ascii="Book Antiqua" w:eastAsiaTheme="minorEastAsia" w:hAnsi="Book Antiqua"/>
                <w:color w:val="000000" w:themeColor="text1"/>
                <w:vertAlign w:val="superscript"/>
                <w:lang w:eastAsia="zh-CN"/>
              </w:rPr>
              <w:t>1</w:t>
            </w:r>
          </w:p>
        </w:tc>
      </w:tr>
      <w:tr w:rsidR="0011228A" w:rsidRPr="00313587" w14:paraId="3730C4D1" w14:textId="77777777" w:rsidTr="00D873E4">
        <w:trPr>
          <w:trHeight w:hRule="exact" w:val="284"/>
          <w:jc w:val="center"/>
        </w:trPr>
        <w:tc>
          <w:tcPr>
            <w:tcW w:w="2031" w:type="pct"/>
            <w:shd w:val="clear" w:color="auto" w:fill="auto"/>
            <w:noWrap/>
            <w:vAlign w:val="center"/>
            <w:hideMark/>
          </w:tcPr>
          <w:p w14:paraId="7198FB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One</w:t>
            </w:r>
          </w:p>
        </w:tc>
        <w:tc>
          <w:tcPr>
            <w:tcW w:w="798" w:type="pct"/>
            <w:shd w:val="clear" w:color="auto" w:fill="auto"/>
            <w:noWrap/>
            <w:vAlign w:val="center"/>
            <w:hideMark/>
          </w:tcPr>
          <w:p w14:paraId="14E422D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7.8)</w:t>
            </w:r>
          </w:p>
        </w:tc>
        <w:tc>
          <w:tcPr>
            <w:tcW w:w="797" w:type="pct"/>
            <w:shd w:val="clear" w:color="auto" w:fill="auto"/>
            <w:noWrap/>
            <w:vAlign w:val="center"/>
            <w:hideMark/>
          </w:tcPr>
          <w:p w14:paraId="0F18D14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13.8)</w:t>
            </w:r>
          </w:p>
        </w:tc>
        <w:tc>
          <w:tcPr>
            <w:tcW w:w="797" w:type="pct"/>
            <w:shd w:val="clear" w:color="auto" w:fill="auto"/>
            <w:noWrap/>
            <w:vAlign w:val="center"/>
            <w:hideMark/>
          </w:tcPr>
          <w:p w14:paraId="4621FF8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10.9)</w:t>
            </w:r>
          </w:p>
        </w:tc>
        <w:tc>
          <w:tcPr>
            <w:tcW w:w="577" w:type="pct"/>
            <w:vAlign w:val="center"/>
            <w:hideMark/>
          </w:tcPr>
          <w:p w14:paraId="2154398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46524AC" w14:textId="77777777" w:rsidTr="00D873E4">
        <w:trPr>
          <w:trHeight w:hRule="exact" w:val="284"/>
          <w:jc w:val="center"/>
        </w:trPr>
        <w:tc>
          <w:tcPr>
            <w:tcW w:w="2031" w:type="pct"/>
            <w:shd w:val="clear" w:color="auto" w:fill="auto"/>
            <w:noWrap/>
            <w:vAlign w:val="center"/>
            <w:hideMark/>
          </w:tcPr>
          <w:p w14:paraId="64FB63A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Two</w:t>
            </w:r>
          </w:p>
        </w:tc>
        <w:tc>
          <w:tcPr>
            <w:tcW w:w="798" w:type="pct"/>
            <w:shd w:val="clear" w:color="auto" w:fill="auto"/>
            <w:noWrap/>
            <w:vAlign w:val="center"/>
            <w:hideMark/>
          </w:tcPr>
          <w:p w14:paraId="1B2B2D2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25.6)</w:t>
            </w:r>
          </w:p>
        </w:tc>
        <w:tc>
          <w:tcPr>
            <w:tcW w:w="797" w:type="pct"/>
            <w:shd w:val="clear" w:color="auto" w:fill="auto"/>
            <w:noWrap/>
            <w:vAlign w:val="center"/>
            <w:hideMark/>
          </w:tcPr>
          <w:p w14:paraId="626FF41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24.5)</w:t>
            </w:r>
          </w:p>
        </w:tc>
        <w:tc>
          <w:tcPr>
            <w:tcW w:w="797" w:type="pct"/>
            <w:shd w:val="clear" w:color="auto" w:fill="auto"/>
            <w:noWrap/>
            <w:vAlign w:val="center"/>
            <w:hideMark/>
          </w:tcPr>
          <w:p w14:paraId="7BF384F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25.0)</w:t>
            </w:r>
          </w:p>
        </w:tc>
        <w:tc>
          <w:tcPr>
            <w:tcW w:w="577" w:type="pct"/>
            <w:vAlign w:val="center"/>
            <w:hideMark/>
          </w:tcPr>
          <w:p w14:paraId="484118E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104D3B56" w14:textId="77777777" w:rsidTr="00D873E4">
        <w:trPr>
          <w:trHeight w:hRule="exact" w:val="284"/>
          <w:jc w:val="center"/>
        </w:trPr>
        <w:tc>
          <w:tcPr>
            <w:tcW w:w="2031" w:type="pct"/>
            <w:shd w:val="clear" w:color="auto" w:fill="auto"/>
            <w:noWrap/>
            <w:vAlign w:val="center"/>
            <w:hideMark/>
          </w:tcPr>
          <w:p w14:paraId="373C8A4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Three</w:t>
            </w:r>
          </w:p>
        </w:tc>
        <w:tc>
          <w:tcPr>
            <w:tcW w:w="798" w:type="pct"/>
            <w:shd w:val="clear" w:color="auto" w:fill="auto"/>
            <w:noWrap/>
            <w:vAlign w:val="center"/>
            <w:hideMark/>
          </w:tcPr>
          <w:p w14:paraId="28920E6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20.0)</w:t>
            </w:r>
          </w:p>
        </w:tc>
        <w:tc>
          <w:tcPr>
            <w:tcW w:w="797" w:type="pct"/>
            <w:shd w:val="clear" w:color="auto" w:fill="auto"/>
            <w:noWrap/>
            <w:vAlign w:val="center"/>
            <w:hideMark/>
          </w:tcPr>
          <w:p w14:paraId="063E5C6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30.9)</w:t>
            </w:r>
          </w:p>
        </w:tc>
        <w:tc>
          <w:tcPr>
            <w:tcW w:w="797" w:type="pct"/>
            <w:shd w:val="clear" w:color="auto" w:fill="auto"/>
            <w:noWrap/>
            <w:vAlign w:val="center"/>
            <w:hideMark/>
          </w:tcPr>
          <w:p w14:paraId="216AD77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25.5)</w:t>
            </w:r>
          </w:p>
        </w:tc>
        <w:tc>
          <w:tcPr>
            <w:tcW w:w="577" w:type="pct"/>
            <w:vAlign w:val="center"/>
            <w:hideMark/>
          </w:tcPr>
          <w:p w14:paraId="1AD8F57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6D4B990" w14:textId="77777777" w:rsidTr="00D873E4">
        <w:trPr>
          <w:trHeight w:hRule="exact" w:val="284"/>
          <w:jc w:val="center"/>
        </w:trPr>
        <w:tc>
          <w:tcPr>
            <w:tcW w:w="2031" w:type="pct"/>
            <w:shd w:val="clear" w:color="auto" w:fill="auto"/>
            <w:noWrap/>
            <w:vAlign w:val="center"/>
            <w:hideMark/>
          </w:tcPr>
          <w:p w14:paraId="7DE9FDB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Four or More</w:t>
            </w:r>
          </w:p>
        </w:tc>
        <w:tc>
          <w:tcPr>
            <w:tcW w:w="798" w:type="pct"/>
            <w:shd w:val="clear" w:color="auto" w:fill="auto"/>
            <w:noWrap/>
            <w:vAlign w:val="center"/>
            <w:hideMark/>
          </w:tcPr>
          <w:p w14:paraId="14B6A35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46.7)</w:t>
            </w:r>
          </w:p>
        </w:tc>
        <w:tc>
          <w:tcPr>
            <w:tcW w:w="797" w:type="pct"/>
            <w:shd w:val="clear" w:color="auto" w:fill="auto"/>
            <w:noWrap/>
            <w:vAlign w:val="center"/>
            <w:hideMark/>
          </w:tcPr>
          <w:p w14:paraId="3DA5A01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30.9)</w:t>
            </w:r>
          </w:p>
        </w:tc>
        <w:tc>
          <w:tcPr>
            <w:tcW w:w="797" w:type="pct"/>
            <w:shd w:val="clear" w:color="auto" w:fill="auto"/>
            <w:noWrap/>
            <w:vAlign w:val="center"/>
            <w:hideMark/>
          </w:tcPr>
          <w:p w14:paraId="15FC725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38.6)</w:t>
            </w:r>
          </w:p>
        </w:tc>
        <w:tc>
          <w:tcPr>
            <w:tcW w:w="577" w:type="pct"/>
            <w:vAlign w:val="center"/>
            <w:hideMark/>
          </w:tcPr>
          <w:p w14:paraId="10BC675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D8EDE8D" w14:textId="77777777" w:rsidTr="00D873E4">
        <w:trPr>
          <w:trHeight w:hRule="exact" w:val="284"/>
          <w:jc w:val="center"/>
        </w:trPr>
        <w:tc>
          <w:tcPr>
            <w:tcW w:w="2031" w:type="pct"/>
            <w:shd w:val="clear" w:color="auto" w:fill="auto"/>
            <w:noWrap/>
            <w:vAlign w:val="center"/>
            <w:hideMark/>
          </w:tcPr>
          <w:p w14:paraId="49DF9E0E"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Career</w:t>
            </w:r>
          </w:p>
        </w:tc>
        <w:tc>
          <w:tcPr>
            <w:tcW w:w="798" w:type="pct"/>
            <w:shd w:val="clear" w:color="auto" w:fill="auto"/>
            <w:noWrap/>
            <w:vAlign w:val="center"/>
            <w:hideMark/>
          </w:tcPr>
          <w:p w14:paraId="22BF69A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44450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BE1959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4833FD72" w14:textId="77777777" w:rsidR="006B7CAE" w:rsidRPr="00313587" w:rsidRDefault="006B7CAE" w:rsidP="00313587">
            <w:pPr>
              <w:adjustRightInd w:val="0"/>
              <w:snapToGrid w:val="0"/>
              <w:spacing w:line="360" w:lineRule="auto"/>
              <w:jc w:val="both"/>
              <w:rPr>
                <w:rFonts w:ascii="Book Antiqua" w:eastAsiaTheme="minorEastAsia" w:hAnsi="Book Antiqua"/>
                <w:i/>
                <w:iCs/>
                <w:color w:val="000000" w:themeColor="text1"/>
                <w:lang w:eastAsia="zh-CN"/>
              </w:rPr>
            </w:pPr>
            <w:r w:rsidRPr="00313587">
              <w:rPr>
                <w:rFonts w:ascii="Book Antiqua" w:hAnsi="Book Antiqua"/>
                <w:iCs/>
                <w:color w:val="000000" w:themeColor="text1"/>
                <w:lang w:eastAsia="tr-TR"/>
              </w:rPr>
              <w:t>&lt;0.001</w:t>
            </w:r>
            <w:r w:rsidR="00654DAA" w:rsidRPr="00313587">
              <w:rPr>
                <w:rFonts w:ascii="Book Antiqua" w:eastAsiaTheme="minorEastAsia" w:hAnsi="Book Antiqua"/>
                <w:iCs/>
                <w:color w:val="000000" w:themeColor="text1"/>
                <w:vertAlign w:val="superscript"/>
                <w:lang w:eastAsia="zh-CN"/>
              </w:rPr>
              <w:t>2</w:t>
            </w:r>
          </w:p>
        </w:tc>
      </w:tr>
      <w:tr w:rsidR="0011228A" w:rsidRPr="00313587" w14:paraId="170F0392" w14:textId="77777777" w:rsidTr="00D873E4">
        <w:trPr>
          <w:trHeight w:hRule="exact" w:val="284"/>
          <w:jc w:val="center"/>
        </w:trPr>
        <w:tc>
          <w:tcPr>
            <w:tcW w:w="2031" w:type="pct"/>
            <w:shd w:val="clear" w:color="auto" w:fill="auto"/>
            <w:noWrap/>
            <w:vAlign w:val="center"/>
            <w:hideMark/>
          </w:tcPr>
          <w:p w14:paraId="3CFC7C6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Employed</w:t>
            </w:r>
          </w:p>
        </w:tc>
        <w:tc>
          <w:tcPr>
            <w:tcW w:w="798" w:type="pct"/>
            <w:shd w:val="clear" w:color="auto" w:fill="auto"/>
            <w:noWrap/>
            <w:vAlign w:val="center"/>
            <w:hideMark/>
          </w:tcPr>
          <w:p w14:paraId="3D3E13B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22.0)</w:t>
            </w:r>
          </w:p>
        </w:tc>
        <w:tc>
          <w:tcPr>
            <w:tcW w:w="797" w:type="pct"/>
            <w:shd w:val="clear" w:color="auto" w:fill="auto"/>
            <w:noWrap/>
            <w:vAlign w:val="center"/>
            <w:hideMark/>
          </w:tcPr>
          <w:p w14:paraId="11878DE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53.2)</w:t>
            </w:r>
          </w:p>
        </w:tc>
        <w:tc>
          <w:tcPr>
            <w:tcW w:w="797" w:type="pct"/>
            <w:shd w:val="clear" w:color="auto" w:fill="auto"/>
            <w:noWrap/>
            <w:vAlign w:val="center"/>
            <w:hideMark/>
          </w:tcPr>
          <w:p w14:paraId="185BADC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37.8)</w:t>
            </w:r>
          </w:p>
        </w:tc>
        <w:tc>
          <w:tcPr>
            <w:tcW w:w="577" w:type="pct"/>
            <w:vAlign w:val="center"/>
            <w:hideMark/>
          </w:tcPr>
          <w:p w14:paraId="1025D9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FC6B685" w14:textId="77777777" w:rsidTr="00D873E4">
        <w:trPr>
          <w:trHeight w:hRule="exact" w:val="284"/>
          <w:jc w:val="center"/>
        </w:trPr>
        <w:tc>
          <w:tcPr>
            <w:tcW w:w="2031" w:type="pct"/>
            <w:shd w:val="clear" w:color="auto" w:fill="auto"/>
            <w:noWrap/>
            <w:vAlign w:val="center"/>
            <w:hideMark/>
          </w:tcPr>
          <w:p w14:paraId="3608B74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Unemployed</w:t>
            </w:r>
          </w:p>
        </w:tc>
        <w:tc>
          <w:tcPr>
            <w:tcW w:w="798" w:type="pct"/>
            <w:shd w:val="clear" w:color="auto" w:fill="auto"/>
            <w:noWrap/>
            <w:vAlign w:val="center"/>
            <w:hideMark/>
          </w:tcPr>
          <w:p w14:paraId="076C04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75.8)</w:t>
            </w:r>
          </w:p>
        </w:tc>
        <w:tc>
          <w:tcPr>
            <w:tcW w:w="797" w:type="pct"/>
            <w:shd w:val="clear" w:color="auto" w:fill="auto"/>
            <w:noWrap/>
            <w:vAlign w:val="center"/>
            <w:hideMark/>
          </w:tcPr>
          <w:p w14:paraId="55EE9C5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44.7)</w:t>
            </w:r>
          </w:p>
        </w:tc>
        <w:tc>
          <w:tcPr>
            <w:tcW w:w="797" w:type="pct"/>
            <w:shd w:val="clear" w:color="auto" w:fill="auto"/>
            <w:noWrap/>
            <w:vAlign w:val="center"/>
            <w:hideMark/>
          </w:tcPr>
          <w:p w14:paraId="3DF0E50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60.0)</w:t>
            </w:r>
          </w:p>
        </w:tc>
        <w:tc>
          <w:tcPr>
            <w:tcW w:w="577" w:type="pct"/>
            <w:vAlign w:val="center"/>
            <w:hideMark/>
          </w:tcPr>
          <w:p w14:paraId="5D8E866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668483E" w14:textId="77777777" w:rsidTr="00D873E4">
        <w:trPr>
          <w:trHeight w:hRule="exact" w:val="284"/>
          <w:jc w:val="center"/>
        </w:trPr>
        <w:tc>
          <w:tcPr>
            <w:tcW w:w="2031" w:type="pct"/>
            <w:shd w:val="clear" w:color="auto" w:fill="auto"/>
            <w:noWrap/>
            <w:vAlign w:val="center"/>
            <w:hideMark/>
          </w:tcPr>
          <w:p w14:paraId="4554E06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Retired</w:t>
            </w:r>
          </w:p>
        </w:tc>
        <w:tc>
          <w:tcPr>
            <w:tcW w:w="798" w:type="pct"/>
            <w:shd w:val="clear" w:color="auto" w:fill="auto"/>
            <w:noWrap/>
            <w:vAlign w:val="center"/>
            <w:hideMark/>
          </w:tcPr>
          <w:p w14:paraId="6431082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w:t>
            </w:r>
          </w:p>
        </w:tc>
        <w:tc>
          <w:tcPr>
            <w:tcW w:w="797" w:type="pct"/>
            <w:shd w:val="clear" w:color="auto" w:fill="auto"/>
            <w:noWrap/>
            <w:vAlign w:val="center"/>
            <w:hideMark/>
          </w:tcPr>
          <w:p w14:paraId="4812F0B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2.1)</w:t>
            </w:r>
          </w:p>
        </w:tc>
        <w:tc>
          <w:tcPr>
            <w:tcW w:w="797" w:type="pct"/>
            <w:shd w:val="clear" w:color="auto" w:fill="auto"/>
            <w:noWrap/>
            <w:vAlign w:val="center"/>
            <w:hideMark/>
          </w:tcPr>
          <w:p w14:paraId="19A8DAC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w:t>
            </w:r>
          </w:p>
        </w:tc>
        <w:tc>
          <w:tcPr>
            <w:tcW w:w="577" w:type="pct"/>
            <w:vAlign w:val="center"/>
            <w:hideMark/>
          </w:tcPr>
          <w:p w14:paraId="7DDD85F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55041C9C" w14:textId="77777777" w:rsidTr="00D873E4">
        <w:trPr>
          <w:trHeight w:hRule="exact" w:val="284"/>
          <w:jc w:val="center"/>
        </w:trPr>
        <w:tc>
          <w:tcPr>
            <w:tcW w:w="2031" w:type="pct"/>
            <w:shd w:val="clear" w:color="auto" w:fill="auto"/>
            <w:noWrap/>
            <w:vAlign w:val="center"/>
            <w:hideMark/>
          </w:tcPr>
          <w:p w14:paraId="59A83655" w14:textId="77777777" w:rsidR="006B7CAE" w:rsidRPr="00313587" w:rsidRDefault="00222F6B"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Monthly</w:t>
            </w:r>
            <w:r w:rsidR="006B7CAE" w:rsidRPr="00313587">
              <w:rPr>
                <w:rFonts w:ascii="Book Antiqua" w:hAnsi="Book Antiqua"/>
                <w:b/>
                <w:bCs/>
                <w:color w:val="000000" w:themeColor="text1"/>
                <w:lang w:eastAsia="tr-TR"/>
              </w:rPr>
              <w:t xml:space="preserve"> </w:t>
            </w:r>
            <w:r w:rsidRPr="00313587">
              <w:rPr>
                <w:rFonts w:ascii="Book Antiqua" w:hAnsi="Book Antiqua"/>
                <w:b/>
                <w:bCs/>
                <w:color w:val="000000" w:themeColor="text1"/>
                <w:lang w:eastAsia="tr-TR"/>
              </w:rPr>
              <w:t>income</w:t>
            </w:r>
          </w:p>
        </w:tc>
        <w:tc>
          <w:tcPr>
            <w:tcW w:w="798" w:type="pct"/>
            <w:shd w:val="clear" w:color="auto" w:fill="auto"/>
            <w:noWrap/>
            <w:vAlign w:val="center"/>
            <w:hideMark/>
          </w:tcPr>
          <w:p w14:paraId="2539437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0DE8F0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152245C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5EDCBB23"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0.016</w:t>
            </w:r>
            <w:r w:rsidRPr="00313587">
              <w:rPr>
                <w:rFonts w:ascii="Book Antiqua" w:eastAsiaTheme="minorEastAsia" w:hAnsi="Book Antiqua"/>
                <w:color w:val="000000" w:themeColor="text1"/>
                <w:vertAlign w:val="superscript"/>
                <w:lang w:eastAsia="zh-CN"/>
              </w:rPr>
              <w:t>1</w:t>
            </w:r>
          </w:p>
        </w:tc>
      </w:tr>
      <w:tr w:rsidR="0011228A" w:rsidRPr="00313587" w14:paraId="6DE81096" w14:textId="77777777" w:rsidTr="00D873E4">
        <w:trPr>
          <w:trHeight w:hRule="exact" w:val="284"/>
          <w:jc w:val="center"/>
        </w:trPr>
        <w:tc>
          <w:tcPr>
            <w:tcW w:w="2031" w:type="pct"/>
            <w:shd w:val="clear" w:color="000000" w:fill="FFFFFF"/>
            <w:vAlign w:val="center"/>
            <w:hideMark/>
          </w:tcPr>
          <w:p w14:paraId="19CA5FE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&lt;</w:t>
            </w:r>
            <w:r w:rsidR="00D873E4"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lang w:eastAsia="tr-TR"/>
              </w:rPr>
              <w:t>1000)</w:t>
            </w:r>
          </w:p>
        </w:tc>
        <w:tc>
          <w:tcPr>
            <w:tcW w:w="798" w:type="pct"/>
            <w:shd w:val="clear" w:color="auto" w:fill="auto"/>
            <w:noWrap/>
            <w:vAlign w:val="center"/>
            <w:hideMark/>
          </w:tcPr>
          <w:p w14:paraId="03CE8CA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25.3)</w:t>
            </w:r>
          </w:p>
        </w:tc>
        <w:tc>
          <w:tcPr>
            <w:tcW w:w="797" w:type="pct"/>
            <w:shd w:val="clear" w:color="auto" w:fill="auto"/>
            <w:noWrap/>
            <w:vAlign w:val="center"/>
            <w:hideMark/>
          </w:tcPr>
          <w:p w14:paraId="25F65A5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26.6)</w:t>
            </w:r>
          </w:p>
        </w:tc>
        <w:tc>
          <w:tcPr>
            <w:tcW w:w="797" w:type="pct"/>
            <w:shd w:val="clear" w:color="auto" w:fill="auto"/>
            <w:noWrap/>
            <w:vAlign w:val="center"/>
            <w:hideMark/>
          </w:tcPr>
          <w:p w14:paraId="76F5025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25.9)</w:t>
            </w:r>
          </w:p>
        </w:tc>
        <w:tc>
          <w:tcPr>
            <w:tcW w:w="577" w:type="pct"/>
            <w:vAlign w:val="center"/>
            <w:hideMark/>
          </w:tcPr>
          <w:p w14:paraId="3066AC2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17DF889" w14:textId="77777777" w:rsidTr="00D873E4">
        <w:trPr>
          <w:trHeight w:hRule="exact" w:val="284"/>
          <w:jc w:val="center"/>
        </w:trPr>
        <w:tc>
          <w:tcPr>
            <w:tcW w:w="2031" w:type="pct"/>
            <w:shd w:val="clear" w:color="000000" w:fill="FFFFFF"/>
            <w:vAlign w:val="center"/>
            <w:hideMark/>
          </w:tcPr>
          <w:p w14:paraId="7AD14D5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1000-3000)</w:t>
            </w:r>
          </w:p>
        </w:tc>
        <w:tc>
          <w:tcPr>
            <w:tcW w:w="798" w:type="pct"/>
            <w:shd w:val="clear" w:color="auto" w:fill="auto"/>
            <w:noWrap/>
            <w:vAlign w:val="center"/>
            <w:hideMark/>
          </w:tcPr>
          <w:p w14:paraId="4A8FFBF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70.3)</w:t>
            </w:r>
          </w:p>
        </w:tc>
        <w:tc>
          <w:tcPr>
            <w:tcW w:w="797" w:type="pct"/>
            <w:shd w:val="clear" w:color="auto" w:fill="auto"/>
            <w:noWrap/>
            <w:vAlign w:val="center"/>
            <w:hideMark/>
          </w:tcPr>
          <w:p w14:paraId="10C1D6A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56.4)</w:t>
            </w:r>
          </w:p>
        </w:tc>
        <w:tc>
          <w:tcPr>
            <w:tcW w:w="797" w:type="pct"/>
            <w:shd w:val="clear" w:color="auto" w:fill="auto"/>
            <w:noWrap/>
            <w:vAlign w:val="center"/>
            <w:hideMark/>
          </w:tcPr>
          <w:p w14:paraId="77536BD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63.2)</w:t>
            </w:r>
          </w:p>
        </w:tc>
        <w:tc>
          <w:tcPr>
            <w:tcW w:w="577" w:type="pct"/>
            <w:vAlign w:val="center"/>
            <w:hideMark/>
          </w:tcPr>
          <w:p w14:paraId="565C643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F00D1D3" w14:textId="77777777" w:rsidTr="00D873E4">
        <w:trPr>
          <w:trHeight w:hRule="exact" w:val="284"/>
          <w:jc w:val="center"/>
        </w:trPr>
        <w:tc>
          <w:tcPr>
            <w:tcW w:w="2031" w:type="pct"/>
            <w:shd w:val="clear" w:color="000000" w:fill="FFFFFF"/>
            <w:vAlign w:val="center"/>
            <w:hideMark/>
          </w:tcPr>
          <w:p w14:paraId="48B476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&gt;</w:t>
            </w:r>
            <w:r w:rsidR="00D873E4"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lang w:eastAsia="tr-TR"/>
              </w:rPr>
              <w:t>3000)</w:t>
            </w:r>
          </w:p>
        </w:tc>
        <w:tc>
          <w:tcPr>
            <w:tcW w:w="798" w:type="pct"/>
            <w:shd w:val="clear" w:color="auto" w:fill="auto"/>
            <w:noWrap/>
            <w:vAlign w:val="center"/>
            <w:hideMark/>
          </w:tcPr>
          <w:p w14:paraId="4E230D6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4.4)</w:t>
            </w:r>
          </w:p>
        </w:tc>
        <w:tc>
          <w:tcPr>
            <w:tcW w:w="797" w:type="pct"/>
            <w:shd w:val="clear" w:color="auto" w:fill="auto"/>
            <w:noWrap/>
            <w:vAlign w:val="center"/>
            <w:hideMark/>
          </w:tcPr>
          <w:p w14:paraId="31C6C38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17.0)</w:t>
            </w:r>
          </w:p>
        </w:tc>
        <w:tc>
          <w:tcPr>
            <w:tcW w:w="797" w:type="pct"/>
            <w:shd w:val="clear" w:color="auto" w:fill="auto"/>
            <w:noWrap/>
            <w:vAlign w:val="center"/>
            <w:hideMark/>
          </w:tcPr>
          <w:p w14:paraId="3146C21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10.8)</w:t>
            </w:r>
          </w:p>
        </w:tc>
        <w:tc>
          <w:tcPr>
            <w:tcW w:w="577" w:type="pct"/>
            <w:vAlign w:val="center"/>
            <w:hideMark/>
          </w:tcPr>
          <w:p w14:paraId="0291D0B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BA9D345" w14:textId="77777777" w:rsidTr="00D873E4">
        <w:trPr>
          <w:trHeight w:hRule="exact" w:val="284"/>
          <w:jc w:val="center"/>
        </w:trPr>
        <w:tc>
          <w:tcPr>
            <w:tcW w:w="2031" w:type="pct"/>
            <w:shd w:val="clear" w:color="auto" w:fill="auto"/>
            <w:noWrap/>
            <w:vAlign w:val="center"/>
            <w:hideMark/>
          </w:tcPr>
          <w:p w14:paraId="4D7E6139"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Residence </w:t>
            </w:r>
            <w:r w:rsidR="00222F6B" w:rsidRPr="00313587">
              <w:rPr>
                <w:rFonts w:ascii="Book Antiqua" w:hAnsi="Book Antiqua"/>
                <w:b/>
                <w:bCs/>
                <w:color w:val="000000" w:themeColor="text1"/>
                <w:lang w:eastAsia="tr-TR"/>
              </w:rPr>
              <w:t>place</w:t>
            </w:r>
          </w:p>
        </w:tc>
        <w:tc>
          <w:tcPr>
            <w:tcW w:w="798" w:type="pct"/>
            <w:shd w:val="clear" w:color="auto" w:fill="auto"/>
            <w:noWrap/>
            <w:vAlign w:val="center"/>
            <w:hideMark/>
          </w:tcPr>
          <w:p w14:paraId="0464A2D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3C7275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A3CC7F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78CF16C7"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0.670</w:t>
            </w:r>
            <w:r w:rsidR="00654DAA" w:rsidRPr="00313587">
              <w:rPr>
                <w:rFonts w:ascii="Book Antiqua" w:eastAsiaTheme="minorEastAsia" w:hAnsi="Book Antiqua"/>
                <w:color w:val="000000" w:themeColor="text1"/>
                <w:vertAlign w:val="superscript"/>
                <w:lang w:eastAsia="zh-CN"/>
              </w:rPr>
              <w:t>1</w:t>
            </w:r>
          </w:p>
        </w:tc>
      </w:tr>
      <w:tr w:rsidR="0011228A" w:rsidRPr="00313587" w14:paraId="4F68BA82" w14:textId="77777777" w:rsidTr="00D873E4">
        <w:trPr>
          <w:trHeight w:hRule="exact" w:val="284"/>
          <w:jc w:val="center"/>
        </w:trPr>
        <w:tc>
          <w:tcPr>
            <w:tcW w:w="2031" w:type="pct"/>
            <w:shd w:val="clear" w:color="000000" w:fill="FFFFFF"/>
            <w:noWrap/>
            <w:vAlign w:val="center"/>
            <w:hideMark/>
          </w:tcPr>
          <w:p w14:paraId="7D1AC50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798" w:type="pct"/>
            <w:shd w:val="clear" w:color="auto" w:fill="auto"/>
            <w:noWrap/>
            <w:vAlign w:val="center"/>
            <w:hideMark/>
          </w:tcPr>
          <w:p w14:paraId="0705518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23.1)</w:t>
            </w:r>
          </w:p>
        </w:tc>
        <w:tc>
          <w:tcPr>
            <w:tcW w:w="797" w:type="pct"/>
            <w:shd w:val="clear" w:color="auto" w:fill="auto"/>
            <w:noWrap/>
            <w:vAlign w:val="center"/>
            <w:hideMark/>
          </w:tcPr>
          <w:p w14:paraId="72161DB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22.3)</w:t>
            </w:r>
          </w:p>
        </w:tc>
        <w:tc>
          <w:tcPr>
            <w:tcW w:w="797" w:type="pct"/>
            <w:shd w:val="clear" w:color="auto" w:fill="auto"/>
            <w:noWrap/>
            <w:vAlign w:val="center"/>
            <w:hideMark/>
          </w:tcPr>
          <w:p w14:paraId="557F7FC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22.7)</w:t>
            </w:r>
          </w:p>
        </w:tc>
        <w:tc>
          <w:tcPr>
            <w:tcW w:w="577" w:type="pct"/>
            <w:vAlign w:val="center"/>
            <w:hideMark/>
          </w:tcPr>
          <w:p w14:paraId="1755BE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7F5668B" w14:textId="77777777" w:rsidTr="00D873E4">
        <w:trPr>
          <w:trHeight w:hRule="exact" w:val="284"/>
          <w:jc w:val="center"/>
        </w:trPr>
        <w:tc>
          <w:tcPr>
            <w:tcW w:w="2031" w:type="pct"/>
            <w:shd w:val="clear" w:color="000000" w:fill="FFFFFF"/>
            <w:noWrap/>
            <w:vAlign w:val="center"/>
            <w:hideMark/>
          </w:tcPr>
          <w:p w14:paraId="7FC7F97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798" w:type="pct"/>
            <w:shd w:val="clear" w:color="auto" w:fill="auto"/>
            <w:noWrap/>
            <w:vAlign w:val="center"/>
            <w:hideMark/>
          </w:tcPr>
          <w:p w14:paraId="35BB690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28.6)</w:t>
            </w:r>
          </w:p>
        </w:tc>
        <w:tc>
          <w:tcPr>
            <w:tcW w:w="797" w:type="pct"/>
            <w:shd w:val="clear" w:color="auto" w:fill="auto"/>
            <w:noWrap/>
            <w:vAlign w:val="center"/>
            <w:hideMark/>
          </w:tcPr>
          <w:p w14:paraId="71B9475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23.4)</w:t>
            </w:r>
          </w:p>
        </w:tc>
        <w:tc>
          <w:tcPr>
            <w:tcW w:w="797" w:type="pct"/>
            <w:shd w:val="clear" w:color="auto" w:fill="auto"/>
            <w:noWrap/>
            <w:vAlign w:val="center"/>
            <w:hideMark/>
          </w:tcPr>
          <w:p w14:paraId="6BF218C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25.9)</w:t>
            </w:r>
          </w:p>
        </w:tc>
        <w:tc>
          <w:tcPr>
            <w:tcW w:w="577" w:type="pct"/>
            <w:vAlign w:val="center"/>
            <w:hideMark/>
          </w:tcPr>
          <w:p w14:paraId="41AEBF8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D0429DC" w14:textId="77777777" w:rsidTr="00D873E4">
        <w:trPr>
          <w:trHeight w:hRule="exact" w:val="284"/>
          <w:jc w:val="center"/>
        </w:trPr>
        <w:tc>
          <w:tcPr>
            <w:tcW w:w="2031" w:type="pct"/>
            <w:shd w:val="clear" w:color="000000" w:fill="FFFFFF"/>
            <w:noWrap/>
            <w:vAlign w:val="center"/>
            <w:hideMark/>
          </w:tcPr>
          <w:p w14:paraId="4C6BC28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222F6B" w:rsidRPr="00313587">
              <w:rPr>
                <w:rFonts w:ascii="Book Antiqua" w:hAnsi="Book Antiqua"/>
                <w:color w:val="000000" w:themeColor="text1"/>
                <w:lang w:eastAsia="tr-TR"/>
              </w:rPr>
              <w:t>center</w:t>
            </w:r>
          </w:p>
        </w:tc>
        <w:tc>
          <w:tcPr>
            <w:tcW w:w="798" w:type="pct"/>
            <w:shd w:val="clear" w:color="auto" w:fill="auto"/>
            <w:noWrap/>
            <w:vAlign w:val="center"/>
            <w:hideMark/>
          </w:tcPr>
          <w:p w14:paraId="5D13962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48.4)</w:t>
            </w:r>
          </w:p>
        </w:tc>
        <w:tc>
          <w:tcPr>
            <w:tcW w:w="797" w:type="pct"/>
            <w:shd w:val="clear" w:color="auto" w:fill="auto"/>
            <w:noWrap/>
            <w:vAlign w:val="center"/>
            <w:hideMark/>
          </w:tcPr>
          <w:p w14:paraId="53753F5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54.3)</w:t>
            </w:r>
          </w:p>
        </w:tc>
        <w:tc>
          <w:tcPr>
            <w:tcW w:w="797" w:type="pct"/>
            <w:shd w:val="clear" w:color="auto" w:fill="auto"/>
            <w:noWrap/>
            <w:vAlign w:val="center"/>
            <w:hideMark/>
          </w:tcPr>
          <w:p w14:paraId="540B1A1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51.4)</w:t>
            </w:r>
          </w:p>
        </w:tc>
        <w:tc>
          <w:tcPr>
            <w:tcW w:w="577" w:type="pct"/>
            <w:vAlign w:val="center"/>
            <w:hideMark/>
          </w:tcPr>
          <w:p w14:paraId="48F57E8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5307B52" w14:textId="77777777" w:rsidTr="00D873E4">
        <w:trPr>
          <w:trHeight w:hRule="exact" w:val="284"/>
          <w:jc w:val="center"/>
        </w:trPr>
        <w:tc>
          <w:tcPr>
            <w:tcW w:w="2031" w:type="pct"/>
            <w:shd w:val="clear" w:color="auto" w:fill="auto"/>
            <w:noWrap/>
            <w:vAlign w:val="center"/>
            <w:hideMark/>
          </w:tcPr>
          <w:p w14:paraId="73C69976"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Educational </w:t>
            </w:r>
            <w:r w:rsidR="00222F6B" w:rsidRPr="00313587">
              <w:rPr>
                <w:rFonts w:ascii="Book Antiqua" w:hAnsi="Book Antiqua"/>
                <w:b/>
                <w:bCs/>
                <w:color w:val="000000" w:themeColor="text1"/>
                <w:lang w:eastAsia="tr-TR"/>
              </w:rPr>
              <w:t>level</w:t>
            </w:r>
          </w:p>
        </w:tc>
        <w:tc>
          <w:tcPr>
            <w:tcW w:w="798" w:type="pct"/>
            <w:shd w:val="clear" w:color="auto" w:fill="auto"/>
            <w:noWrap/>
            <w:vAlign w:val="center"/>
            <w:hideMark/>
          </w:tcPr>
          <w:p w14:paraId="24FA3B1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EB947C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1504860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69957182"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0.041</w:t>
            </w:r>
            <w:r w:rsidRPr="00313587">
              <w:rPr>
                <w:rFonts w:ascii="Book Antiqua" w:eastAsiaTheme="minorEastAsia" w:hAnsi="Book Antiqua"/>
                <w:color w:val="000000" w:themeColor="text1"/>
                <w:vertAlign w:val="superscript"/>
                <w:lang w:eastAsia="zh-CN"/>
              </w:rPr>
              <w:t>1</w:t>
            </w:r>
          </w:p>
        </w:tc>
      </w:tr>
      <w:tr w:rsidR="0011228A" w:rsidRPr="00313587" w14:paraId="10A6C9DA" w14:textId="77777777" w:rsidTr="00D873E4">
        <w:trPr>
          <w:trHeight w:hRule="exact" w:val="284"/>
          <w:jc w:val="center"/>
        </w:trPr>
        <w:tc>
          <w:tcPr>
            <w:tcW w:w="2031" w:type="pct"/>
            <w:shd w:val="clear" w:color="000000" w:fill="FFFFFF"/>
            <w:vAlign w:val="center"/>
            <w:hideMark/>
          </w:tcPr>
          <w:p w14:paraId="4FF7AC4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Elementary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6B987E5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63.7)</w:t>
            </w:r>
          </w:p>
        </w:tc>
        <w:tc>
          <w:tcPr>
            <w:tcW w:w="797" w:type="pct"/>
            <w:shd w:val="clear" w:color="auto" w:fill="auto"/>
            <w:noWrap/>
            <w:vAlign w:val="center"/>
            <w:hideMark/>
          </w:tcPr>
          <w:p w14:paraId="5435024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47.9)</w:t>
            </w:r>
          </w:p>
        </w:tc>
        <w:tc>
          <w:tcPr>
            <w:tcW w:w="797" w:type="pct"/>
            <w:shd w:val="clear" w:color="auto" w:fill="auto"/>
            <w:noWrap/>
            <w:vAlign w:val="center"/>
            <w:hideMark/>
          </w:tcPr>
          <w:p w14:paraId="10A4B90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55.7)</w:t>
            </w:r>
          </w:p>
        </w:tc>
        <w:tc>
          <w:tcPr>
            <w:tcW w:w="577" w:type="pct"/>
            <w:vAlign w:val="center"/>
            <w:hideMark/>
          </w:tcPr>
          <w:p w14:paraId="1A5A2E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CF06AFA" w14:textId="77777777" w:rsidTr="00D873E4">
        <w:trPr>
          <w:trHeight w:hRule="exact" w:val="284"/>
          <w:jc w:val="center"/>
        </w:trPr>
        <w:tc>
          <w:tcPr>
            <w:tcW w:w="2031" w:type="pct"/>
            <w:shd w:val="clear" w:color="000000" w:fill="FFFFFF"/>
            <w:vAlign w:val="center"/>
            <w:hideMark/>
          </w:tcPr>
          <w:p w14:paraId="699A6B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640B225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11.0)</w:t>
            </w:r>
          </w:p>
        </w:tc>
        <w:tc>
          <w:tcPr>
            <w:tcW w:w="797" w:type="pct"/>
            <w:shd w:val="clear" w:color="auto" w:fill="auto"/>
            <w:noWrap/>
            <w:vAlign w:val="center"/>
            <w:hideMark/>
          </w:tcPr>
          <w:p w14:paraId="1A31BE1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21.3)</w:t>
            </w:r>
          </w:p>
        </w:tc>
        <w:tc>
          <w:tcPr>
            <w:tcW w:w="797" w:type="pct"/>
            <w:shd w:val="clear" w:color="auto" w:fill="auto"/>
            <w:noWrap/>
            <w:vAlign w:val="center"/>
            <w:hideMark/>
          </w:tcPr>
          <w:p w14:paraId="0156920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16.2)</w:t>
            </w:r>
          </w:p>
        </w:tc>
        <w:tc>
          <w:tcPr>
            <w:tcW w:w="577" w:type="pct"/>
            <w:vAlign w:val="center"/>
            <w:hideMark/>
          </w:tcPr>
          <w:p w14:paraId="712D2BA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DC8CB7D" w14:textId="77777777" w:rsidTr="00D873E4">
        <w:trPr>
          <w:trHeight w:hRule="exact" w:val="284"/>
          <w:jc w:val="center"/>
        </w:trPr>
        <w:tc>
          <w:tcPr>
            <w:tcW w:w="2031" w:type="pct"/>
            <w:shd w:val="clear" w:color="000000" w:fill="FFFFFF"/>
            <w:vAlign w:val="center"/>
            <w:hideMark/>
          </w:tcPr>
          <w:p w14:paraId="5E44DEF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1329D9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18.7)</w:t>
            </w:r>
          </w:p>
        </w:tc>
        <w:tc>
          <w:tcPr>
            <w:tcW w:w="797" w:type="pct"/>
            <w:shd w:val="clear" w:color="auto" w:fill="auto"/>
            <w:noWrap/>
            <w:vAlign w:val="center"/>
            <w:hideMark/>
          </w:tcPr>
          <w:p w14:paraId="479A6E8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16.0)</w:t>
            </w:r>
          </w:p>
        </w:tc>
        <w:tc>
          <w:tcPr>
            <w:tcW w:w="797" w:type="pct"/>
            <w:shd w:val="clear" w:color="auto" w:fill="auto"/>
            <w:noWrap/>
            <w:vAlign w:val="center"/>
            <w:hideMark/>
          </w:tcPr>
          <w:p w14:paraId="0A8E2C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17.3)</w:t>
            </w:r>
          </w:p>
        </w:tc>
        <w:tc>
          <w:tcPr>
            <w:tcW w:w="577" w:type="pct"/>
            <w:vAlign w:val="center"/>
            <w:hideMark/>
          </w:tcPr>
          <w:p w14:paraId="0B3C926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28BB1D0" w14:textId="77777777" w:rsidTr="00D873E4">
        <w:trPr>
          <w:trHeight w:hRule="exact" w:val="284"/>
          <w:jc w:val="center"/>
        </w:trPr>
        <w:tc>
          <w:tcPr>
            <w:tcW w:w="2031" w:type="pct"/>
            <w:shd w:val="clear" w:color="000000" w:fill="FFFFFF"/>
            <w:vAlign w:val="center"/>
            <w:hideMark/>
          </w:tcPr>
          <w:p w14:paraId="0B3346F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798" w:type="pct"/>
            <w:shd w:val="clear" w:color="auto" w:fill="auto"/>
            <w:noWrap/>
            <w:vAlign w:val="center"/>
            <w:hideMark/>
          </w:tcPr>
          <w:p w14:paraId="493723D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6.6)</w:t>
            </w:r>
          </w:p>
        </w:tc>
        <w:tc>
          <w:tcPr>
            <w:tcW w:w="797" w:type="pct"/>
            <w:shd w:val="clear" w:color="auto" w:fill="auto"/>
            <w:noWrap/>
            <w:vAlign w:val="center"/>
            <w:hideMark/>
          </w:tcPr>
          <w:p w14:paraId="6365BC7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14.9)</w:t>
            </w:r>
          </w:p>
        </w:tc>
        <w:tc>
          <w:tcPr>
            <w:tcW w:w="797" w:type="pct"/>
            <w:shd w:val="clear" w:color="auto" w:fill="auto"/>
            <w:noWrap/>
            <w:vAlign w:val="center"/>
            <w:hideMark/>
          </w:tcPr>
          <w:p w14:paraId="50FC6CF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10.8)</w:t>
            </w:r>
          </w:p>
        </w:tc>
        <w:tc>
          <w:tcPr>
            <w:tcW w:w="577" w:type="pct"/>
            <w:vAlign w:val="center"/>
            <w:hideMark/>
          </w:tcPr>
          <w:p w14:paraId="7EECEEA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5F978A59" w14:textId="77777777" w:rsidTr="00D873E4">
        <w:trPr>
          <w:trHeight w:hRule="exact" w:val="284"/>
          <w:jc w:val="center"/>
        </w:trPr>
        <w:tc>
          <w:tcPr>
            <w:tcW w:w="2031" w:type="pct"/>
            <w:shd w:val="clear" w:color="auto" w:fill="auto"/>
            <w:noWrap/>
            <w:vAlign w:val="center"/>
            <w:hideMark/>
          </w:tcPr>
          <w:p w14:paraId="2431673C"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House where parents live</w:t>
            </w:r>
          </w:p>
        </w:tc>
        <w:tc>
          <w:tcPr>
            <w:tcW w:w="798" w:type="pct"/>
            <w:shd w:val="clear" w:color="auto" w:fill="auto"/>
            <w:noWrap/>
            <w:vAlign w:val="center"/>
            <w:hideMark/>
          </w:tcPr>
          <w:p w14:paraId="1652272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8B4485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74867F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5FC9E65E"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0.555</w:t>
            </w:r>
            <w:r w:rsidRPr="00313587">
              <w:rPr>
                <w:rFonts w:ascii="Book Antiqua" w:eastAsiaTheme="minorEastAsia" w:hAnsi="Book Antiqua"/>
                <w:color w:val="000000" w:themeColor="text1"/>
                <w:vertAlign w:val="superscript"/>
                <w:lang w:eastAsia="zh-CN"/>
              </w:rPr>
              <w:t>1</w:t>
            </w:r>
          </w:p>
        </w:tc>
      </w:tr>
      <w:tr w:rsidR="0011228A" w:rsidRPr="00313587" w14:paraId="7CCCBF6F" w14:textId="77777777" w:rsidTr="00D873E4">
        <w:trPr>
          <w:trHeight w:hRule="exact" w:val="284"/>
          <w:jc w:val="center"/>
        </w:trPr>
        <w:tc>
          <w:tcPr>
            <w:tcW w:w="2031" w:type="pct"/>
            <w:shd w:val="clear" w:color="auto" w:fill="auto"/>
            <w:noWrap/>
            <w:vAlign w:val="center"/>
            <w:hideMark/>
          </w:tcPr>
          <w:p w14:paraId="53A36F3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Rental</w:t>
            </w:r>
          </w:p>
        </w:tc>
        <w:tc>
          <w:tcPr>
            <w:tcW w:w="798" w:type="pct"/>
            <w:shd w:val="clear" w:color="auto" w:fill="auto"/>
            <w:noWrap/>
            <w:vAlign w:val="center"/>
            <w:hideMark/>
          </w:tcPr>
          <w:p w14:paraId="3FEF817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64.8)</w:t>
            </w:r>
          </w:p>
        </w:tc>
        <w:tc>
          <w:tcPr>
            <w:tcW w:w="797" w:type="pct"/>
            <w:shd w:val="clear" w:color="auto" w:fill="auto"/>
            <w:noWrap/>
            <w:vAlign w:val="center"/>
            <w:hideMark/>
          </w:tcPr>
          <w:p w14:paraId="62470AF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60.6)</w:t>
            </w:r>
          </w:p>
        </w:tc>
        <w:tc>
          <w:tcPr>
            <w:tcW w:w="797" w:type="pct"/>
            <w:shd w:val="clear" w:color="auto" w:fill="auto"/>
            <w:noWrap/>
            <w:vAlign w:val="center"/>
            <w:hideMark/>
          </w:tcPr>
          <w:p w14:paraId="5A7DC52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62.7)</w:t>
            </w:r>
          </w:p>
        </w:tc>
        <w:tc>
          <w:tcPr>
            <w:tcW w:w="577" w:type="pct"/>
            <w:vAlign w:val="center"/>
            <w:hideMark/>
          </w:tcPr>
          <w:p w14:paraId="260083C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487C679" w14:textId="77777777" w:rsidTr="00D873E4">
        <w:trPr>
          <w:trHeight w:hRule="exact" w:val="284"/>
          <w:jc w:val="center"/>
        </w:trPr>
        <w:tc>
          <w:tcPr>
            <w:tcW w:w="2031" w:type="pct"/>
            <w:shd w:val="clear" w:color="auto" w:fill="auto"/>
            <w:noWrap/>
            <w:vAlign w:val="center"/>
            <w:hideMark/>
          </w:tcPr>
          <w:p w14:paraId="55D90A7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Owner</w:t>
            </w:r>
          </w:p>
        </w:tc>
        <w:tc>
          <w:tcPr>
            <w:tcW w:w="798" w:type="pct"/>
            <w:shd w:val="clear" w:color="auto" w:fill="auto"/>
            <w:noWrap/>
            <w:vAlign w:val="center"/>
            <w:hideMark/>
          </w:tcPr>
          <w:p w14:paraId="0273954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35.2)</w:t>
            </w:r>
          </w:p>
        </w:tc>
        <w:tc>
          <w:tcPr>
            <w:tcW w:w="797" w:type="pct"/>
            <w:shd w:val="clear" w:color="auto" w:fill="auto"/>
            <w:noWrap/>
            <w:vAlign w:val="center"/>
            <w:hideMark/>
          </w:tcPr>
          <w:p w14:paraId="2731BB8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39.4)</w:t>
            </w:r>
          </w:p>
        </w:tc>
        <w:tc>
          <w:tcPr>
            <w:tcW w:w="797" w:type="pct"/>
            <w:shd w:val="clear" w:color="auto" w:fill="auto"/>
            <w:noWrap/>
            <w:vAlign w:val="center"/>
            <w:hideMark/>
          </w:tcPr>
          <w:p w14:paraId="39F3E68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37.3)</w:t>
            </w:r>
          </w:p>
        </w:tc>
        <w:tc>
          <w:tcPr>
            <w:tcW w:w="577" w:type="pct"/>
            <w:vAlign w:val="center"/>
            <w:hideMark/>
          </w:tcPr>
          <w:p w14:paraId="5CDF107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7873B92" w14:textId="77777777" w:rsidTr="00D873E4">
        <w:trPr>
          <w:trHeight w:hRule="exact" w:val="284"/>
          <w:jc w:val="center"/>
        </w:trPr>
        <w:tc>
          <w:tcPr>
            <w:tcW w:w="2031" w:type="pct"/>
            <w:shd w:val="clear" w:color="auto" w:fill="auto"/>
            <w:noWrap/>
            <w:vAlign w:val="center"/>
            <w:hideMark/>
          </w:tcPr>
          <w:p w14:paraId="17D60BF7"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Social </w:t>
            </w:r>
            <w:r w:rsidR="00222F6B" w:rsidRPr="00313587">
              <w:rPr>
                <w:rFonts w:ascii="Book Antiqua" w:hAnsi="Book Antiqua"/>
                <w:b/>
                <w:bCs/>
                <w:color w:val="000000" w:themeColor="text1"/>
                <w:lang w:eastAsia="tr-TR"/>
              </w:rPr>
              <w:t>assurance</w:t>
            </w:r>
          </w:p>
        </w:tc>
        <w:tc>
          <w:tcPr>
            <w:tcW w:w="798" w:type="pct"/>
            <w:shd w:val="clear" w:color="auto" w:fill="auto"/>
            <w:noWrap/>
            <w:vAlign w:val="center"/>
            <w:hideMark/>
          </w:tcPr>
          <w:p w14:paraId="0995CDE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5308380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7D5B72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385532B6"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0.920</w:t>
            </w:r>
            <w:r w:rsidR="00654DAA" w:rsidRPr="00313587">
              <w:rPr>
                <w:rFonts w:ascii="Book Antiqua" w:eastAsiaTheme="minorEastAsia" w:hAnsi="Book Antiqua"/>
                <w:color w:val="000000" w:themeColor="text1"/>
                <w:vertAlign w:val="superscript"/>
                <w:lang w:eastAsia="zh-CN"/>
              </w:rPr>
              <w:t>1</w:t>
            </w:r>
          </w:p>
        </w:tc>
      </w:tr>
      <w:tr w:rsidR="0011228A" w:rsidRPr="00313587" w14:paraId="5CD93384" w14:textId="77777777" w:rsidTr="00D873E4">
        <w:trPr>
          <w:trHeight w:hRule="exact" w:val="284"/>
          <w:jc w:val="center"/>
        </w:trPr>
        <w:tc>
          <w:tcPr>
            <w:tcW w:w="2031" w:type="pct"/>
            <w:shd w:val="clear" w:color="auto" w:fill="auto"/>
            <w:noWrap/>
            <w:vAlign w:val="center"/>
            <w:hideMark/>
          </w:tcPr>
          <w:p w14:paraId="5A05268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Yes</w:t>
            </w:r>
          </w:p>
        </w:tc>
        <w:tc>
          <w:tcPr>
            <w:tcW w:w="798" w:type="pct"/>
            <w:shd w:val="clear" w:color="auto" w:fill="auto"/>
            <w:noWrap/>
            <w:vAlign w:val="center"/>
            <w:hideMark/>
          </w:tcPr>
          <w:p w14:paraId="12A3143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82.4)</w:t>
            </w:r>
          </w:p>
        </w:tc>
        <w:tc>
          <w:tcPr>
            <w:tcW w:w="797" w:type="pct"/>
            <w:shd w:val="clear" w:color="auto" w:fill="auto"/>
            <w:noWrap/>
            <w:vAlign w:val="center"/>
            <w:hideMark/>
          </w:tcPr>
          <w:p w14:paraId="154BEE7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83.0)</w:t>
            </w:r>
          </w:p>
        </w:tc>
        <w:tc>
          <w:tcPr>
            <w:tcW w:w="797" w:type="pct"/>
            <w:shd w:val="clear" w:color="auto" w:fill="auto"/>
            <w:noWrap/>
            <w:vAlign w:val="center"/>
            <w:hideMark/>
          </w:tcPr>
          <w:p w14:paraId="1D07BBD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82.7)</w:t>
            </w:r>
          </w:p>
        </w:tc>
        <w:tc>
          <w:tcPr>
            <w:tcW w:w="577" w:type="pct"/>
            <w:vAlign w:val="center"/>
            <w:hideMark/>
          </w:tcPr>
          <w:p w14:paraId="4CBF2AC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339D878" w14:textId="77777777" w:rsidTr="00D873E4">
        <w:trPr>
          <w:trHeight w:hRule="exact" w:val="284"/>
          <w:jc w:val="center"/>
        </w:trPr>
        <w:tc>
          <w:tcPr>
            <w:tcW w:w="2031" w:type="pct"/>
            <w:shd w:val="clear" w:color="auto" w:fill="auto"/>
            <w:noWrap/>
            <w:vAlign w:val="center"/>
            <w:hideMark/>
          </w:tcPr>
          <w:p w14:paraId="139A284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No</w:t>
            </w:r>
          </w:p>
        </w:tc>
        <w:tc>
          <w:tcPr>
            <w:tcW w:w="798" w:type="pct"/>
            <w:shd w:val="clear" w:color="auto" w:fill="auto"/>
            <w:noWrap/>
            <w:vAlign w:val="center"/>
            <w:hideMark/>
          </w:tcPr>
          <w:p w14:paraId="1C07A6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17.6)</w:t>
            </w:r>
          </w:p>
        </w:tc>
        <w:tc>
          <w:tcPr>
            <w:tcW w:w="797" w:type="pct"/>
            <w:shd w:val="clear" w:color="auto" w:fill="auto"/>
            <w:noWrap/>
            <w:vAlign w:val="center"/>
            <w:hideMark/>
          </w:tcPr>
          <w:p w14:paraId="6C848E0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17.0)</w:t>
            </w:r>
          </w:p>
        </w:tc>
        <w:tc>
          <w:tcPr>
            <w:tcW w:w="797" w:type="pct"/>
            <w:shd w:val="clear" w:color="auto" w:fill="auto"/>
            <w:noWrap/>
            <w:vAlign w:val="center"/>
            <w:hideMark/>
          </w:tcPr>
          <w:p w14:paraId="34496E2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17.3)</w:t>
            </w:r>
          </w:p>
        </w:tc>
        <w:tc>
          <w:tcPr>
            <w:tcW w:w="577" w:type="pct"/>
            <w:vAlign w:val="center"/>
            <w:hideMark/>
          </w:tcPr>
          <w:p w14:paraId="001365E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bl>
    <w:p w14:paraId="5D321CE1" w14:textId="77777777" w:rsidR="006B7CAE" w:rsidRPr="00313587" w:rsidRDefault="00D873E4"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eastAsiaTheme="minorEastAsia" w:hAnsi="Book Antiqua"/>
          <w:color w:val="000000" w:themeColor="text1"/>
          <w:vertAlign w:val="superscript"/>
          <w:lang w:eastAsia="zh-CN"/>
        </w:rPr>
        <w:t>1</w:t>
      </w:r>
      <w:r w:rsidRPr="00313587">
        <w:rPr>
          <w:rFonts w:ascii="Book Antiqua" w:hAnsi="Book Antiqua"/>
          <w:color w:val="000000" w:themeColor="text1"/>
        </w:rPr>
        <w:t>Pearson</w:t>
      </w:r>
      <w:r w:rsidR="00313587" w:rsidRPr="00313587">
        <w:rPr>
          <w:rFonts w:ascii="Book Antiqua" w:eastAsiaTheme="minorEastAsia" w:hAnsi="Book Antiqua"/>
          <w:color w:val="000000" w:themeColor="text1"/>
          <w:lang w:eastAsia="zh-CN"/>
        </w:rPr>
        <w:t xml:space="preserve"> </w:t>
      </w:r>
      <w:r w:rsidR="00313587" w:rsidRPr="00313587">
        <w:rPr>
          <w:rFonts w:ascii="Book Antiqua" w:hAnsi="Book Antiqua"/>
          <w:i/>
          <w:color w:val="000000" w:themeColor="text1"/>
        </w:rPr>
        <w:t>χ</w:t>
      </w:r>
      <w:r w:rsidR="00313587" w:rsidRPr="00313587">
        <w:rPr>
          <w:rFonts w:ascii="Book Antiqua" w:hAnsi="Book Antiqua"/>
          <w:color w:val="000000" w:themeColor="text1"/>
          <w:vertAlign w:val="superscript"/>
        </w:rPr>
        <w:t>2</w:t>
      </w:r>
      <w:r w:rsidRPr="00313587">
        <w:rPr>
          <w:rFonts w:ascii="Book Antiqua" w:eastAsiaTheme="minorEastAsia" w:hAnsi="Book Antiqua"/>
          <w:color w:val="000000" w:themeColor="text1"/>
          <w:lang w:eastAsia="zh-CN"/>
        </w:rPr>
        <w:t>.</w:t>
      </w:r>
      <w:r w:rsidRPr="00313587">
        <w:rPr>
          <w:rFonts w:ascii="Book Antiqua" w:hAnsi="Book Antiqua"/>
          <w:color w:val="000000" w:themeColor="text1"/>
        </w:rPr>
        <w:t xml:space="preserve"> </w:t>
      </w:r>
      <w:r w:rsidRPr="00313587">
        <w:rPr>
          <w:rFonts w:ascii="Book Antiqua" w:eastAsiaTheme="minorEastAsia" w:hAnsi="Book Antiqua"/>
          <w:color w:val="000000" w:themeColor="text1"/>
          <w:vertAlign w:val="superscript"/>
          <w:lang w:eastAsia="zh-CN"/>
        </w:rPr>
        <w:t>2</w:t>
      </w:r>
      <w:r w:rsidRPr="00313587">
        <w:rPr>
          <w:rFonts w:ascii="Book Antiqua" w:hAnsi="Book Antiqua"/>
          <w:color w:val="000000" w:themeColor="text1"/>
        </w:rPr>
        <w:t>Fisher’s Exact</w:t>
      </w:r>
      <w:r w:rsidRPr="00313587">
        <w:rPr>
          <w:rFonts w:ascii="Book Antiqua" w:eastAsiaTheme="minorEastAsia" w:hAnsi="Book Antiqua"/>
          <w:color w:val="000000" w:themeColor="text1"/>
          <w:lang w:eastAsia="zh-CN"/>
        </w:rPr>
        <w:t>.</w:t>
      </w:r>
      <w:r w:rsidR="00313587" w:rsidRPr="00313587">
        <w:rPr>
          <w:rFonts w:ascii="Book Antiqua" w:eastAsiaTheme="minorEastAsia" w:hAnsi="Book Antiqua"/>
          <w:color w:val="000000" w:themeColor="text1"/>
          <w:lang w:eastAsia="zh-CN"/>
        </w:rPr>
        <w:t xml:space="preserve"> </w:t>
      </w:r>
      <w:r w:rsidR="006B7CAE" w:rsidRPr="00313587">
        <w:rPr>
          <w:rFonts w:ascii="Book Antiqua" w:hAnsi="Book Antiqua"/>
          <w:color w:val="000000" w:themeColor="text1"/>
        </w:rPr>
        <w:t xml:space="preserve">LT </w:t>
      </w:r>
      <w:r w:rsidR="00313587" w:rsidRPr="00313587">
        <w:rPr>
          <w:rFonts w:ascii="Book Antiqua" w:hAnsi="Book Antiqua"/>
          <w:color w:val="000000" w:themeColor="text1"/>
        </w:rPr>
        <w:t>group</w:t>
      </w:r>
      <w:r w:rsidR="006B7CAE" w:rsidRPr="00313587">
        <w:rPr>
          <w:rFonts w:ascii="Book Antiqua" w:hAnsi="Book Antiqua"/>
          <w:color w:val="000000" w:themeColor="text1"/>
        </w:rPr>
        <w:t xml:space="preserve">: Pediatric </w:t>
      </w:r>
      <w:r w:rsidR="00313587" w:rsidRPr="00313587">
        <w:rPr>
          <w:rFonts w:ascii="Book Antiqua" w:hAnsi="Book Antiqua"/>
          <w:color w:val="000000" w:themeColor="text1"/>
        </w:rPr>
        <w:t>liver transplant patients</w:t>
      </w:r>
      <w:r w:rsidR="00313587" w:rsidRPr="00313587">
        <w:rPr>
          <w:rFonts w:ascii="Book Antiqua" w:eastAsiaTheme="minorEastAsia" w:hAnsi="Book Antiqua"/>
          <w:color w:val="000000" w:themeColor="text1"/>
          <w:lang w:eastAsia="zh-CN"/>
        </w:rPr>
        <w:t>;</w:t>
      </w:r>
      <w:r w:rsidR="006B7CAE" w:rsidRPr="00313587">
        <w:rPr>
          <w:rFonts w:ascii="Book Antiqua" w:hAnsi="Book Antiqua"/>
          <w:color w:val="000000" w:themeColor="text1"/>
        </w:rPr>
        <w:t xml:space="preserve"> CLD </w:t>
      </w:r>
      <w:r w:rsidR="00313587" w:rsidRPr="00313587">
        <w:rPr>
          <w:rFonts w:ascii="Book Antiqua" w:hAnsi="Book Antiqua"/>
          <w:color w:val="000000" w:themeColor="text1"/>
        </w:rPr>
        <w:t>group</w:t>
      </w:r>
      <w:r w:rsidR="006B7CAE" w:rsidRPr="00313587">
        <w:rPr>
          <w:rFonts w:ascii="Book Antiqua" w:hAnsi="Book Antiqua"/>
          <w:color w:val="000000" w:themeColor="text1"/>
        </w:rPr>
        <w:t xml:space="preserve">: Pediatric </w:t>
      </w:r>
      <w:r w:rsidR="00313587" w:rsidRPr="00313587">
        <w:rPr>
          <w:rFonts w:ascii="Book Antiqua" w:hAnsi="Book Antiqua"/>
          <w:color w:val="000000" w:themeColor="text1"/>
        </w:rPr>
        <w:t>chronic liver disease patients</w:t>
      </w:r>
      <w:r w:rsidR="00313587" w:rsidRPr="00313587">
        <w:rPr>
          <w:rFonts w:ascii="Book Antiqua" w:eastAsiaTheme="minorEastAsia" w:hAnsi="Book Antiqua"/>
          <w:color w:val="000000" w:themeColor="text1"/>
          <w:lang w:eastAsia="zh-CN"/>
        </w:rPr>
        <w:t>.</w:t>
      </w:r>
    </w:p>
    <w:p w14:paraId="668ACE74" w14:textId="77777777" w:rsidR="00313587" w:rsidRPr="00313587" w:rsidRDefault="00313587" w:rsidP="00313587">
      <w:pPr>
        <w:adjustRightInd w:val="0"/>
        <w:snapToGrid w:val="0"/>
        <w:spacing w:line="360" w:lineRule="auto"/>
        <w:jc w:val="both"/>
        <w:rPr>
          <w:rFonts w:ascii="Book Antiqua" w:hAnsi="Book Antiqua"/>
          <w:b/>
          <w:color w:val="000000" w:themeColor="text1"/>
        </w:rPr>
      </w:pPr>
      <w:r w:rsidRPr="00313587">
        <w:rPr>
          <w:rFonts w:ascii="Book Antiqua" w:hAnsi="Book Antiqua"/>
          <w:b/>
          <w:color w:val="000000" w:themeColor="text1"/>
        </w:rPr>
        <w:br w:type="page"/>
      </w:r>
    </w:p>
    <w:p w14:paraId="761F2349" w14:textId="77777777" w:rsidR="006B7CAE" w:rsidRPr="00313587" w:rsidRDefault="00313587" w:rsidP="003135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lastRenderedPageBreak/>
        <w:t>Table</w:t>
      </w:r>
      <w:r>
        <w:rPr>
          <w:rFonts w:ascii="Book Antiqua" w:eastAsiaTheme="minorEastAsia" w:hAnsi="Book Antiqua" w:hint="eastAsia"/>
          <w:b/>
          <w:color w:val="000000" w:themeColor="text1"/>
          <w:lang w:eastAsia="zh-CN"/>
        </w:rPr>
        <w:t xml:space="preserve"> </w:t>
      </w:r>
      <w:r w:rsidR="006B7CAE" w:rsidRPr="00313587">
        <w:rPr>
          <w:rFonts w:ascii="Book Antiqua" w:hAnsi="Book Antiqua"/>
          <w:b/>
          <w:color w:val="000000" w:themeColor="text1"/>
        </w:rPr>
        <w:t xml:space="preserve">2 Comparison of </w:t>
      </w:r>
      <w:r w:rsidRPr="00313587">
        <w:rPr>
          <w:rFonts w:ascii="Book Antiqua" w:hAnsi="Book Antiqua"/>
          <w:b/>
          <w:color w:val="000000" w:themeColor="text1"/>
        </w:rPr>
        <w:t xml:space="preserve">liver transplant </w:t>
      </w:r>
      <w:r w:rsidR="006B7CAE" w:rsidRPr="00313587">
        <w:rPr>
          <w:rFonts w:ascii="Book Antiqua" w:hAnsi="Book Antiqua"/>
          <w:b/>
          <w:color w:val="000000" w:themeColor="text1"/>
        </w:rPr>
        <w:t xml:space="preserve">and </w:t>
      </w:r>
      <w:r w:rsidRPr="00313587">
        <w:rPr>
          <w:rFonts w:ascii="Book Antiqua" w:hAnsi="Book Antiqua"/>
          <w:b/>
          <w:color w:val="000000" w:themeColor="text1"/>
        </w:rPr>
        <w:t xml:space="preserve">chronic liver disease </w:t>
      </w:r>
      <w:r w:rsidR="006B7CAE" w:rsidRPr="00313587">
        <w:rPr>
          <w:rFonts w:ascii="Book Antiqua" w:hAnsi="Book Antiqua"/>
          <w:b/>
          <w:color w:val="000000" w:themeColor="text1"/>
        </w:rPr>
        <w:t xml:space="preserve">groups in terms of </w:t>
      </w:r>
      <w:r w:rsidRPr="00313587">
        <w:rPr>
          <w:rFonts w:ascii="Book Antiqua" w:hAnsi="Book Antiqua"/>
          <w:b/>
          <w:bCs/>
          <w:color w:val="000000" w:themeColor="text1"/>
        </w:rPr>
        <w:t>pediatric health-related quality of life</w:t>
      </w:r>
      <w:r w:rsidRPr="00313587">
        <w:rPr>
          <w:rFonts w:ascii="Book Antiqua" w:hAnsi="Book Antiqua"/>
          <w:b/>
          <w:color w:val="000000" w:themeColor="text1"/>
        </w:rPr>
        <w:t xml:space="preserve"> </w:t>
      </w:r>
      <w:r w:rsidR="006B7CAE" w:rsidRPr="00313587">
        <w:rPr>
          <w:rFonts w:ascii="Book Antiqua" w:hAnsi="Book Antiqua"/>
          <w:b/>
          <w:color w:val="000000" w:themeColor="text1"/>
        </w:rPr>
        <w:t xml:space="preserve">and </w:t>
      </w:r>
      <w:r w:rsidRPr="00313587">
        <w:rPr>
          <w:rFonts w:ascii="Book Antiqua" w:hAnsi="Book Antiqua"/>
          <w:b/>
          <w:bCs/>
          <w:color w:val="000000" w:themeColor="text1"/>
        </w:rPr>
        <w:t>impact on family scale</w:t>
      </w:r>
      <w:r w:rsidRPr="00313587">
        <w:rPr>
          <w:rFonts w:ascii="Book Antiqua" w:hAnsi="Book Antiqua"/>
          <w:b/>
          <w:color w:val="000000" w:themeColor="text1"/>
        </w:rPr>
        <w:t xml:space="preserve"> </w:t>
      </w:r>
      <w:r w:rsidR="006B7CAE" w:rsidRPr="00313587">
        <w:rPr>
          <w:rFonts w:ascii="Book Antiqua" w:hAnsi="Book Antiqua"/>
          <w:b/>
          <w:color w:val="000000" w:themeColor="text1"/>
        </w:rPr>
        <w:t>results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946"/>
        <w:gridCol w:w="1409"/>
        <w:gridCol w:w="1159"/>
        <w:gridCol w:w="938"/>
        <w:gridCol w:w="813"/>
        <w:gridCol w:w="816"/>
        <w:gridCol w:w="989"/>
      </w:tblGrid>
      <w:tr w:rsidR="0011228A" w:rsidRPr="00313587" w14:paraId="0E3846F0" w14:textId="77777777" w:rsidTr="00124EB5">
        <w:trPr>
          <w:trHeight w:hRule="exact" w:val="510"/>
          <w:jc w:val="center"/>
        </w:trPr>
        <w:tc>
          <w:tcPr>
            <w:tcW w:w="1624" w:type="pct"/>
            <w:tcBorders>
              <w:top w:val="single" w:sz="12" w:space="0" w:color="auto"/>
              <w:bottom w:val="single" w:sz="12" w:space="0" w:color="auto"/>
            </w:tcBorders>
            <w:shd w:val="clear" w:color="000000" w:fill="FFFFFF"/>
            <w:vAlign w:val="center"/>
            <w:hideMark/>
          </w:tcPr>
          <w:p w14:paraId="23999DFC"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77" w:type="pct"/>
            <w:tcBorders>
              <w:top w:val="single" w:sz="12" w:space="0" w:color="auto"/>
              <w:bottom w:val="single" w:sz="12" w:space="0" w:color="auto"/>
            </w:tcBorders>
            <w:shd w:val="clear" w:color="000000" w:fill="FFFFFF"/>
            <w:vAlign w:val="center"/>
            <w:hideMark/>
          </w:tcPr>
          <w:p w14:paraId="574E86C4"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Groups</w:t>
            </w:r>
          </w:p>
        </w:tc>
        <w:tc>
          <w:tcPr>
            <w:tcW w:w="639" w:type="pct"/>
            <w:tcBorders>
              <w:top w:val="single" w:sz="12" w:space="0" w:color="auto"/>
              <w:bottom w:val="single" w:sz="12" w:space="0" w:color="auto"/>
            </w:tcBorders>
            <w:shd w:val="clear" w:color="000000" w:fill="FFFFFF"/>
            <w:vAlign w:val="center"/>
            <w:hideMark/>
          </w:tcPr>
          <w:p w14:paraId="7A94EC35"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17" w:type="pct"/>
            <w:tcBorders>
              <w:top w:val="single" w:sz="12" w:space="0" w:color="auto"/>
              <w:bottom w:val="single" w:sz="12" w:space="0" w:color="auto"/>
            </w:tcBorders>
            <w:shd w:val="clear" w:color="000000" w:fill="FFFFFF"/>
            <w:vAlign w:val="center"/>
          </w:tcPr>
          <w:p w14:paraId="3E36B9BF"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448" w:type="pct"/>
            <w:tcBorders>
              <w:top w:val="single" w:sz="12" w:space="0" w:color="auto"/>
              <w:bottom w:val="single" w:sz="12" w:space="0" w:color="auto"/>
            </w:tcBorders>
            <w:shd w:val="clear" w:color="000000" w:fill="FFFFFF"/>
            <w:vAlign w:val="center"/>
            <w:hideMark/>
          </w:tcPr>
          <w:p w14:paraId="54809E0A"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450" w:type="pct"/>
            <w:tcBorders>
              <w:top w:val="single" w:sz="12" w:space="0" w:color="auto"/>
              <w:bottom w:val="single" w:sz="12" w:space="0" w:color="auto"/>
            </w:tcBorders>
            <w:shd w:val="clear" w:color="000000" w:fill="FFFFFF"/>
            <w:vAlign w:val="center"/>
            <w:hideMark/>
          </w:tcPr>
          <w:p w14:paraId="653BD4AD"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5" w:type="pct"/>
            <w:tcBorders>
              <w:top w:val="single" w:sz="12" w:space="0" w:color="auto"/>
              <w:bottom w:val="single" w:sz="12" w:space="0" w:color="auto"/>
            </w:tcBorders>
            <w:shd w:val="clear" w:color="000000" w:fill="FFFFFF"/>
            <w:vAlign w:val="center"/>
            <w:hideMark/>
          </w:tcPr>
          <w:p w14:paraId="435AD208" w14:textId="77777777" w:rsidR="009F7099" w:rsidRPr="00390240" w:rsidRDefault="00390240" w:rsidP="00313587">
            <w:pPr>
              <w:adjustRightInd w:val="0"/>
              <w:snapToGrid w:val="0"/>
              <w:spacing w:line="360" w:lineRule="auto"/>
              <w:jc w:val="both"/>
              <w:rPr>
                <w:rFonts w:ascii="Book Antiqua" w:eastAsiaTheme="minorEastAsia" w:hAnsi="Book Antiqua"/>
                <w:b/>
                <w:bCs/>
                <w:color w:val="000000" w:themeColor="text1"/>
                <w:lang w:eastAsia="zh-CN"/>
              </w:rPr>
            </w:pPr>
            <w:r w:rsidRPr="00390240">
              <w:rPr>
                <w:rFonts w:ascii="Book Antiqua" w:hAnsi="Book Antiqua"/>
                <w:b/>
                <w:bCs/>
                <w:i/>
                <w:color w:val="000000" w:themeColor="text1"/>
                <w:lang w:eastAsia="tr-TR"/>
              </w:rPr>
              <w:t>P</w:t>
            </w:r>
            <w:r>
              <w:rPr>
                <w:rFonts w:ascii="Book Antiqua" w:eastAsiaTheme="minorEastAsia" w:hAnsi="Book Antiqua" w:hint="eastAsia"/>
                <w:b/>
                <w:bCs/>
                <w:color w:val="000000" w:themeColor="text1"/>
                <w:lang w:eastAsia="zh-CN"/>
              </w:rPr>
              <w:t xml:space="preserve"> value</w:t>
            </w:r>
          </w:p>
        </w:tc>
      </w:tr>
      <w:tr w:rsidR="0011228A" w:rsidRPr="00313587" w14:paraId="1D801335" w14:textId="77777777" w:rsidTr="00124EB5">
        <w:trPr>
          <w:trHeight w:hRule="exact" w:val="284"/>
          <w:jc w:val="center"/>
        </w:trPr>
        <w:tc>
          <w:tcPr>
            <w:tcW w:w="1624" w:type="pct"/>
            <w:vMerge w:val="restart"/>
            <w:tcBorders>
              <w:top w:val="single" w:sz="12" w:space="0" w:color="auto"/>
            </w:tcBorders>
            <w:shd w:val="clear" w:color="000000" w:fill="FFFFFF"/>
            <w:vAlign w:val="center"/>
            <w:hideMark/>
          </w:tcPr>
          <w:p w14:paraId="20062A5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financial impact</w:t>
            </w:r>
          </w:p>
        </w:tc>
        <w:tc>
          <w:tcPr>
            <w:tcW w:w="777" w:type="pct"/>
            <w:tcBorders>
              <w:top w:val="single" w:sz="12" w:space="0" w:color="auto"/>
            </w:tcBorders>
            <w:shd w:val="clear" w:color="000000" w:fill="FFFFFF"/>
            <w:vAlign w:val="center"/>
            <w:hideMark/>
          </w:tcPr>
          <w:p w14:paraId="279364E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tcBorders>
              <w:top w:val="single" w:sz="12" w:space="0" w:color="auto"/>
            </w:tcBorders>
            <w:shd w:val="clear" w:color="000000" w:fill="FFFFFF"/>
            <w:vAlign w:val="center"/>
            <w:hideMark/>
          </w:tcPr>
          <w:p w14:paraId="5C930A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17" w:type="pct"/>
            <w:tcBorders>
              <w:top w:val="single" w:sz="12" w:space="0" w:color="auto"/>
            </w:tcBorders>
            <w:shd w:val="clear" w:color="000000" w:fill="FFFFFF"/>
          </w:tcPr>
          <w:p w14:paraId="100876C7"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8" w:type="pct"/>
            <w:tcBorders>
              <w:top w:val="single" w:sz="12" w:space="0" w:color="auto"/>
            </w:tcBorders>
            <w:shd w:val="clear" w:color="000000" w:fill="FFFFFF"/>
            <w:vAlign w:val="center"/>
            <w:hideMark/>
          </w:tcPr>
          <w:p w14:paraId="2FC1629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tcBorders>
              <w:top w:val="single" w:sz="12" w:space="0" w:color="auto"/>
            </w:tcBorders>
            <w:shd w:val="clear" w:color="000000" w:fill="FFFFFF"/>
            <w:vAlign w:val="center"/>
            <w:hideMark/>
          </w:tcPr>
          <w:p w14:paraId="28EF504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5" w:type="pct"/>
            <w:vMerge w:val="restart"/>
            <w:tcBorders>
              <w:top w:val="single" w:sz="12" w:space="0" w:color="auto"/>
            </w:tcBorders>
            <w:shd w:val="clear" w:color="000000" w:fill="FFFFFF"/>
            <w:vAlign w:val="center"/>
            <w:hideMark/>
          </w:tcPr>
          <w:p w14:paraId="7FE8B54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9BA78BF" w14:textId="77777777" w:rsidTr="00124EB5">
        <w:trPr>
          <w:trHeight w:hRule="exact" w:val="284"/>
          <w:jc w:val="center"/>
        </w:trPr>
        <w:tc>
          <w:tcPr>
            <w:tcW w:w="1624" w:type="pct"/>
            <w:vMerge/>
            <w:vAlign w:val="center"/>
            <w:hideMark/>
          </w:tcPr>
          <w:p w14:paraId="556D8FA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672BCFE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6D2D40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7" w:type="pct"/>
            <w:shd w:val="clear" w:color="000000" w:fill="FFFFFF"/>
          </w:tcPr>
          <w:p w14:paraId="311C58CC"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8" w:type="pct"/>
            <w:shd w:val="clear" w:color="000000" w:fill="FFFFFF"/>
            <w:vAlign w:val="center"/>
            <w:hideMark/>
          </w:tcPr>
          <w:p w14:paraId="27875E8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50" w:type="pct"/>
            <w:shd w:val="clear" w:color="000000" w:fill="FFFFFF"/>
            <w:vAlign w:val="center"/>
            <w:hideMark/>
          </w:tcPr>
          <w:p w14:paraId="0F433C4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5" w:type="pct"/>
            <w:vMerge/>
            <w:vAlign w:val="center"/>
            <w:hideMark/>
          </w:tcPr>
          <w:p w14:paraId="216BA58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EDD3FA0" w14:textId="77777777" w:rsidTr="00124EB5">
        <w:trPr>
          <w:trHeight w:hRule="exact" w:val="284"/>
          <w:jc w:val="center"/>
        </w:trPr>
        <w:tc>
          <w:tcPr>
            <w:tcW w:w="1624" w:type="pct"/>
            <w:vMerge w:val="restart"/>
            <w:shd w:val="clear" w:color="000000" w:fill="FFFFFF"/>
            <w:vAlign w:val="center"/>
            <w:hideMark/>
          </w:tcPr>
          <w:p w14:paraId="41B71A8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familial</w:t>
            </w:r>
            <w:r w:rsidRPr="00313587">
              <w:rPr>
                <w:rFonts w:ascii="Book Antiqua" w:hAnsi="Book Antiqua"/>
                <w:color w:val="000000" w:themeColor="text1"/>
                <w:lang w:eastAsia="tr-TR"/>
              </w:rPr>
              <w:t>-</w:t>
            </w:r>
            <w:r w:rsidR="00124EB5" w:rsidRPr="00313587">
              <w:rPr>
                <w:rFonts w:ascii="Book Antiqua" w:hAnsi="Book Antiqua"/>
                <w:color w:val="000000" w:themeColor="text1"/>
                <w:lang w:eastAsia="tr-TR"/>
              </w:rPr>
              <w:t>social impact</w:t>
            </w:r>
          </w:p>
        </w:tc>
        <w:tc>
          <w:tcPr>
            <w:tcW w:w="777" w:type="pct"/>
            <w:shd w:val="clear" w:color="000000" w:fill="FFFFFF"/>
            <w:vAlign w:val="center"/>
            <w:hideMark/>
          </w:tcPr>
          <w:p w14:paraId="28811FB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CAA2FD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7" w:type="pct"/>
            <w:shd w:val="clear" w:color="000000" w:fill="FFFFFF"/>
          </w:tcPr>
          <w:p w14:paraId="27FABAE1"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8" w:type="pct"/>
            <w:shd w:val="clear" w:color="000000" w:fill="FFFFFF"/>
            <w:vAlign w:val="center"/>
            <w:hideMark/>
          </w:tcPr>
          <w:p w14:paraId="58E006C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50" w:type="pct"/>
            <w:shd w:val="clear" w:color="000000" w:fill="FFFFFF"/>
            <w:vAlign w:val="center"/>
            <w:hideMark/>
          </w:tcPr>
          <w:p w14:paraId="2571E8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5" w:type="pct"/>
            <w:vMerge w:val="restart"/>
            <w:shd w:val="clear" w:color="000000" w:fill="FFFFFF"/>
            <w:vAlign w:val="center"/>
            <w:hideMark/>
          </w:tcPr>
          <w:p w14:paraId="1DE1EA11"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5BED7A10" w14:textId="77777777" w:rsidTr="00124EB5">
        <w:trPr>
          <w:trHeight w:hRule="exact" w:val="284"/>
          <w:jc w:val="center"/>
        </w:trPr>
        <w:tc>
          <w:tcPr>
            <w:tcW w:w="1624" w:type="pct"/>
            <w:vMerge/>
            <w:vAlign w:val="center"/>
            <w:hideMark/>
          </w:tcPr>
          <w:p w14:paraId="08DED8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683139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365664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p>
        </w:tc>
        <w:tc>
          <w:tcPr>
            <w:tcW w:w="517" w:type="pct"/>
            <w:shd w:val="clear" w:color="000000" w:fill="FFFFFF"/>
          </w:tcPr>
          <w:p w14:paraId="2410CBF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8" w:type="pct"/>
            <w:shd w:val="clear" w:color="000000" w:fill="FFFFFF"/>
            <w:vAlign w:val="center"/>
            <w:hideMark/>
          </w:tcPr>
          <w:p w14:paraId="336DA25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50" w:type="pct"/>
            <w:shd w:val="clear" w:color="000000" w:fill="FFFFFF"/>
            <w:vAlign w:val="center"/>
            <w:hideMark/>
          </w:tcPr>
          <w:p w14:paraId="0FF9B4C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5" w:type="pct"/>
            <w:vMerge/>
            <w:vAlign w:val="center"/>
            <w:hideMark/>
          </w:tcPr>
          <w:p w14:paraId="79981F16"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A608CCD" w14:textId="77777777" w:rsidTr="00124EB5">
        <w:trPr>
          <w:trHeight w:hRule="exact" w:val="284"/>
          <w:jc w:val="center"/>
        </w:trPr>
        <w:tc>
          <w:tcPr>
            <w:tcW w:w="1624" w:type="pct"/>
            <w:vMerge w:val="restart"/>
            <w:shd w:val="clear" w:color="000000" w:fill="FFFFFF"/>
            <w:vAlign w:val="center"/>
            <w:hideMark/>
          </w:tcPr>
          <w:p w14:paraId="4070A76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personal strain</w:t>
            </w:r>
            <w:r w:rsidR="00C11985">
              <w:rPr>
                <w:rFonts w:ascii="Book Antiqua" w:hAnsi="Book Antiqua"/>
                <w:color w:val="000000" w:themeColor="text1"/>
                <w:lang w:eastAsia="tr-TR"/>
              </w:rPr>
              <w:t xml:space="preserve"> </w:t>
            </w:r>
          </w:p>
        </w:tc>
        <w:tc>
          <w:tcPr>
            <w:tcW w:w="777" w:type="pct"/>
            <w:shd w:val="clear" w:color="000000" w:fill="FFFFFF"/>
            <w:vAlign w:val="center"/>
            <w:hideMark/>
          </w:tcPr>
          <w:p w14:paraId="3CD21F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41C284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p>
        </w:tc>
        <w:tc>
          <w:tcPr>
            <w:tcW w:w="517" w:type="pct"/>
            <w:shd w:val="clear" w:color="000000" w:fill="FFFFFF"/>
          </w:tcPr>
          <w:p w14:paraId="274266A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8" w:type="pct"/>
            <w:shd w:val="clear" w:color="000000" w:fill="FFFFFF"/>
            <w:vAlign w:val="center"/>
            <w:hideMark/>
          </w:tcPr>
          <w:p w14:paraId="3969620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450" w:type="pct"/>
            <w:shd w:val="clear" w:color="000000" w:fill="FFFFFF"/>
            <w:vAlign w:val="center"/>
            <w:hideMark/>
          </w:tcPr>
          <w:p w14:paraId="1AE33B7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5" w:type="pct"/>
            <w:vMerge w:val="restart"/>
            <w:shd w:val="clear" w:color="000000" w:fill="FFFFFF"/>
            <w:vAlign w:val="center"/>
            <w:hideMark/>
          </w:tcPr>
          <w:p w14:paraId="1A6D9E59"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0285C166" w14:textId="77777777" w:rsidTr="00124EB5">
        <w:trPr>
          <w:trHeight w:hRule="exact" w:val="284"/>
          <w:jc w:val="center"/>
        </w:trPr>
        <w:tc>
          <w:tcPr>
            <w:tcW w:w="1624" w:type="pct"/>
            <w:vMerge/>
            <w:vAlign w:val="center"/>
            <w:hideMark/>
          </w:tcPr>
          <w:p w14:paraId="650697D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48FB3D2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96640F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p>
        </w:tc>
        <w:tc>
          <w:tcPr>
            <w:tcW w:w="517" w:type="pct"/>
            <w:shd w:val="clear" w:color="000000" w:fill="FFFFFF"/>
          </w:tcPr>
          <w:p w14:paraId="12D7DD64"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448" w:type="pct"/>
            <w:shd w:val="clear" w:color="000000" w:fill="FFFFFF"/>
            <w:vAlign w:val="center"/>
            <w:hideMark/>
          </w:tcPr>
          <w:p w14:paraId="7E54F0A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50" w:type="pct"/>
            <w:shd w:val="clear" w:color="000000" w:fill="FFFFFF"/>
            <w:vAlign w:val="center"/>
            <w:hideMark/>
          </w:tcPr>
          <w:p w14:paraId="1BA0769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w:t>
            </w:r>
          </w:p>
        </w:tc>
        <w:tc>
          <w:tcPr>
            <w:tcW w:w="545" w:type="pct"/>
            <w:vMerge/>
            <w:vAlign w:val="center"/>
            <w:hideMark/>
          </w:tcPr>
          <w:p w14:paraId="75F2E69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40105C4B" w14:textId="77777777" w:rsidTr="00124EB5">
        <w:trPr>
          <w:trHeight w:hRule="exact" w:val="284"/>
          <w:jc w:val="center"/>
        </w:trPr>
        <w:tc>
          <w:tcPr>
            <w:tcW w:w="1624" w:type="pct"/>
            <w:vMerge w:val="restart"/>
            <w:shd w:val="clear" w:color="000000" w:fill="FFFFFF"/>
            <w:vAlign w:val="center"/>
            <w:hideMark/>
          </w:tcPr>
          <w:p w14:paraId="605907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mastery</w:t>
            </w:r>
            <w:r w:rsidR="00C11985">
              <w:rPr>
                <w:rFonts w:ascii="Book Antiqua" w:hAnsi="Book Antiqua"/>
                <w:color w:val="000000" w:themeColor="text1"/>
                <w:lang w:eastAsia="tr-TR"/>
              </w:rPr>
              <w:t xml:space="preserve"> </w:t>
            </w:r>
          </w:p>
        </w:tc>
        <w:tc>
          <w:tcPr>
            <w:tcW w:w="777" w:type="pct"/>
            <w:shd w:val="clear" w:color="000000" w:fill="FFFFFF"/>
            <w:vAlign w:val="center"/>
            <w:hideMark/>
          </w:tcPr>
          <w:p w14:paraId="5283671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617D1E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17" w:type="pct"/>
            <w:shd w:val="clear" w:color="000000" w:fill="FFFFFF"/>
          </w:tcPr>
          <w:p w14:paraId="2ADC42E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448" w:type="pct"/>
            <w:shd w:val="clear" w:color="000000" w:fill="FFFFFF"/>
            <w:vAlign w:val="center"/>
            <w:hideMark/>
          </w:tcPr>
          <w:p w14:paraId="5EFEF29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shd w:val="clear" w:color="000000" w:fill="FFFFFF"/>
            <w:vAlign w:val="center"/>
            <w:hideMark/>
          </w:tcPr>
          <w:p w14:paraId="75ADEC9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5" w:type="pct"/>
            <w:vMerge w:val="restart"/>
            <w:shd w:val="clear" w:color="000000" w:fill="FFFFFF"/>
            <w:vAlign w:val="center"/>
            <w:hideMark/>
          </w:tcPr>
          <w:p w14:paraId="2C5B27BE"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0.203</w:t>
            </w:r>
          </w:p>
        </w:tc>
      </w:tr>
      <w:tr w:rsidR="0011228A" w:rsidRPr="00313587" w14:paraId="04DF3EFD" w14:textId="77777777" w:rsidTr="00124EB5">
        <w:trPr>
          <w:trHeight w:hRule="exact" w:val="284"/>
          <w:jc w:val="center"/>
        </w:trPr>
        <w:tc>
          <w:tcPr>
            <w:tcW w:w="1624" w:type="pct"/>
            <w:vMerge/>
            <w:vAlign w:val="center"/>
            <w:hideMark/>
          </w:tcPr>
          <w:p w14:paraId="4EB192E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0D5D396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C6EFE1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7" w:type="pct"/>
            <w:shd w:val="clear" w:color="000000" w:fill="FFFFFF"/>
          </w:tcPr>
          <w:p w14:paraId="591615D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8" w:type="pct"/>
            <w:shd w:val="clear" w:color="000000" w:fill="FFFFFF"/>
            <w:vAlign w:val="center"/>
            <w:hideMark/>
          </w:tcPr>
          <w:p w14:paraId="3F4FB08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shd w:val="clear" w:color="000000" w:fill="FFFFFF"/>
            <w:vAlign w:val="center"/>
            <w:hideMark/>
          </w:tcPr>
          <w:p w14:paraId="6F339DA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5" w:type="pct"/>
            <w:vMerge/>
            <w:vAlign w:val="center"/>
            <w:hideMark/>
          </w:tcPr>
          <w:p w14:paraId="2A3315F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337C0057" w14:textId="77777777" w:rsidTr="00124EB5">
        <w:trPr>
          <w:trHeight w:hRule="exact" w:val="284"/>
          <w:jc w:val="center"/>
        </w:trPr>
        <w:tc>
          <w:tcPr>
            <w:tcW w:w="1624" w:type="pct"/>
            <w:vMerge w:val="restart"/>
            <w:shd w:val="clear" w:color="000000" w:fill="FFFFFF"/>
            <w:vAlign w:val="center"/>
            <w:hideMark/>
          </w:tcPr>
          <w:p w14:paraId="03802C9B" w14:textId="77777777" w:rsidR="009F7099" w:rsidRPr="00313587" w:rsidRDefault="00C11985"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total impact</w:t>
            </w:r>
            <w:r>
              <w:rPr>
                <w:rFonts w:ascii="Book Antiqua" w:hAnsi="Book Antiqua"/>
                <w:color w:val="000000" w:themeColor="text1"/>
                <w:lang w:eastAsia="tr-TR"/>
              </w:rPr>
              <w:t xml:space="preserve"> </w:t>
            </w:r>
          </w:p>
        </w:tc>
        <w:tc>
          <w:tcPr>
            <w:tcW w:w="777" w:type="pct"/>
            <w:shd w:val="clear" w:color="000000" w:fill="FFFFFF"/>
            <w:vAlign w:val="center"/>
            <w:hideMark/>
          </w:tcPr>
          <w:p w14:paraId="673BEEB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01424D2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56</w:t>
            </w:r>
          </w:p>
        </w:tc>
        <w:tc>
          <w:tcPr>
            <w:tcW w:w="517" w:type="pct"/>
            <w:shd w:val="clear" w:color="000000" w:fill="FFFFFF"/>
          </w:tcPr>
          <w:p w14:paraId="6796CD7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w:t>
            </w:r>
            <w:r w:rsidR="00D92C66" w:rsidRPr="00313587">
              <w:rPr>
                <w:rFonts w:ascii="Book Antiqua" w:hAnsi="Book Antiqua"/>
                <w:color w:val="000000" w:themeColor="text1"/>
                <w:lang w:eastAsia="tr-TR"/>
              </w:rPr>
              <w:t>0</w:t>
            </w:r>
          </w:p>
        </w:tc>
        <w:tc>
          <w:tcPr>
            <w:tcW w:w="448" w:type="pct"/>
            <w:shd w:val="clear" w:color="000000" w:fill="FFFFFF"/>
            <w:vAlign w:val="center"/>
            <w:hideMark/>
          </w:tcPr>
          <w:p w14:paraId="1F5581E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450" w:type="pct"/>
            <w:shd w:val="clear" w:color="000000" w:fill="FFFFFF"/>
            <w:vAlign w:val="center"/>
            <w:hideMark/>
          </w:tcPr>
          <w:p w14:paraId="2E659C9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5" w:type="pct"/>
            <w:vMerge w:val="restart"/>
            <w:shd w:val="clear" w:color="000000" w:fill="FFFFFF"/>
            <w:vAlign w:val="center"/>
            <w:hideMark/>
          </w:tcPr>
          <w:p w14:paraId="0B360C21"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6E31A14B" w14:textId="77777777" w:rsidTr="00124EB5">
        <w:trPr>
          <w:trHeight w:hRule="exact" w:val="284"/>
          <w:jc w:val="center"/>
        </w:trPr>
        <w:tc>
          <w:tcPr>
            <w:tcW w:w="1624" w:type="pct"/>
            <w:vMerge/>
            <w:vAlign w:val="center"/>
            <w:hideMark/>
          </w:tcPr>
          <w:p w14:paraId="3725E5D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43EF59F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05A87E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49</w:t>
            </w:r>
          </w:p>
        </w:tc>
        <w:tc>
          <w:tcPr>
            <w:tcW w:w="517" w:type="pct"/>
            <w:shd w:val="clear" w:color="000000" w:fill="FFFFFF"/>
          </w:tcPr>
          <w:p w14:paraId="3C1BC351"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48" w:type="pct"/>
            <w:shd w:val="clear" w:color="000000" w:fill="FFFFFF"/>
            <w:vAlign w:val="center"/>
            <w:hideMark/>
          </w:tcPr>
          <w:p w14:paraId="1020C89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450" w:type="pct"/>
            <w:shd w:val="clear" w:color="000000" w:fill="FFFFFF"/>
            <w:vAlign w:val="center"/>
            <w:hideMark/>
          </w:tcPr>
          <w:p w14:paraId="54BB9A8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5" w:type="pct"/>
            <w:vMerge/>
            <w:vAlign w:val="center"/>
            <w:hideMark/>
          </w:tcPr>
          <w:p w14:paraId="3C24E352"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402F374C" w14:textId="77777777" w:rsidTr="00124EB5">
        <w:trPr>
          <w:trHeight w:hRule="exact" w:val="284"/>
          <w:jc w:val="center"/>
        </w:trPr>
        <w:tc>
          <w:tcPr>
            <w:tcW w:w="1624" w:type="pct"/>
            <w:vMerge w:val="restart"/>
            <w:shd w:val="clear" w:color="000000" w:fill="FFFFFF"/>
            <w:vAlign w:val="center"/>
            <w:hideMark/>
          </w:tcPr>
          <w:p w14:paraId="0105B8A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4" w:name="_Hlk527575558"/>
            <w:r w:rsidR="00124EB5" w:rsidRPr="00313587">
              <w:rPr>
                <w:rFonts w:ascii="Book Antiqua" w:hAnsi="Book Antiqua"/>
                <w:color w:val="000000" w:themeColor="text1"/>
                <w:lang w:eastAsia="tr-TR"/>
              </w:rPr>
              <w:t>information</w:t>
            </w:r>
            <w:bookmarkEnd w:id="74"/>
          </w:p>
        </w:tc>
        <w:tc>
          <w:tcPr>
            <w:tcW w:w="777" w:type="pct"/>
            <w:shd w:val="clear" w:color="000000" w:fill="FFFFFF"/>
            <w:vAlign w:val="center"/>
            <w:hideMark/>
          </w:tcPr>
          <w:p w14:paraId="5389A2A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230CAA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475</w:t>
            </w:r>
          </w:p>
        </w:tc>
        <w:tc>
          <w:tcPr>
            <w:tcW w:w="517" w:type="pct"/>
            <w:shd w:val="clear" w:color="000000" w:fill="FFFFFF"/>
          </w:tcPr>
          <w:p w14:paraId="04DBA857"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79D5B72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16DFE05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restart"/>
            <w:shd w:val="clear" w:color="000000" w:fill="FFFFFF"/>
            <w:vAlign w:val="center"/>
            <w:hideMark/>
          </w:tcPr>
          <w:p w14:paraId="25AEDBB3"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10E699DC" w14:textId="77777777" w:rsidTr="00124EB5">
        <w:trPr>
          <w:trHeight w:hRule="exact" w:val="284"/>
          <w:jc w:val="center"/>
        </w:trPr>
        <w:tc>
          <w:tcPr>
            <w:tcW w:w="1624" w:type="pct"/>
            <w:vMerge/>
            <w:vAlign w:val="center"/>
            <w:hideMark/>
          </w:tcPr>
          <w:p w14:paraId="6E692D3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53F838D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4A9BA9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7" w:type="pct"/>
            <w:shd w:val="clear" w:color="000000" w:fill="FFFFFF"/>
          </w:tcPr>
          <w:p w14:paraId="2E672F6F"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4793786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F7E373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ign w:val="center"/>
            <w:hideMark/>
          </w:tcPr>
          <w:p w14:paraId="281A3817"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568445FA" w14:textId="77777777" w:rsidTr="00124EB5">
        <w:trPr>
          <w:trHeight w:hRule="exact" w:val="284"/>
          <w:jc w:val="center"/>
        </w:trPr>
        <w:tc>
          <w:tcPr>
            <w:tcW w:w="1624" w:type="pct"/>
            <w:vMerge w:val="restart"/>
            <w:shd w:val="clear" w:color="000000" w:fill="FFFFFF"/>
            <w:vAlign w:val="center"/>
            <w:hideMark/>
          </w:tcPr>
          <w:p w14:paraId="79A935A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5" w:name="_Hlk527575563"/>
            <w:r w:rsidR="00124EB5" w:rsidRPr="00313587">
              <w:rPr>
                <w:rFonts w:ascii="Book Antiqua" w:hAnsi="Book Antiqua"/>
                <w:color w:val="000000" w:themeColor="text1"/>
                <w:lang w:eastAsia="tr-TR"/>
              </w:rPr>
              <w:t>family inclusion</w:t>
            </w:r>
            <w:bookmarkEnd w:id="75"/>
          </w:p>
        </w:tc>
        <w:tc>
          <w:tcPr>
            <w:tcW w:w="777" w:type="pct"/>
            <w:shd w:val="clear" w:color="000000" w:fill="FFFFFF"/>
            <w:vAlign w:val="center"/>
            <w:hideMark/>
          </w:tcPr>
          <w:p w14:paraId="6B7D4D3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10844A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753F408A"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8" w:type="pct"/>
            <w:shd w:val="clear" w:color="000000" w:fill="FFFFFF"/>
            <w:vAlign w:val="center"/>
            <w:hideMark/>
          </w:tcPr>
          <w:p w14:paraId="169BE7F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61ED60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1806C36F"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1AEB3AC" w14:textId="77777777" w:rsidTr="00124EB5">
        <w:trPr>
          <w:trHeight w:hRule="exact" w:val="284"/>
          <w:jc w:val="center"/>
        </w:trPr>
        <w:tc>
          <w:tcPr>
            <w:tcW w:w="1624" w:type="pct"/>
            <w:vMerge/>
            <w:vAlign w:val="center"/>
            <w:hideMark/>
          </w:tcPr>
          <w:p w14:paraId="2B7D5AB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030D0E1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26E287B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7" w:type="pct"/>
            <w:shd w:val="clear" w:color="000000" w:fill="FFFFFF"/>
          </w:tcPr>
          <w:p w14:paraId="5B7E090B"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0D2DE25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3451A47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3B1F0FD2"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E346F48" w14:textId="77777777" w:rsidTr="00124EB5">
        <w:trPr>
          <w:trHeight w:hRule="exact" w:val="284"/>
          <w:jc w:val="center"/>
        </w:trPr>
        <w:tc>
          <w:tcPr>
            <w:tcW w:w="1624" w:type="pct"/>
            <w:vMerge w:val="restart"/>
            <w:shd w:val="clear" w:color="000000" w:fill="FFFFFF"/>
            <w:vAlign w:val="center"/>
            <w:hideMark/>
          </w:tcPr>
          <w:p w14:paraId="162F92C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6" w:name="_Hlk527575568"/>
            <w:r w:rsidR="00124EB5" w:rsidRPr="00313587">
              <w:rPr>
                <w:rFonts w:ascii="Book Antiqua" w:hAnsi="Book Antiqua"/>
                <w:color w:val="000000" w:themeColor="text1"/>
                <w:lang w:eastAsia="tr-TR"/>
              </w:rPr>
              <w:t>communication</w:t>
            </w:r>
            <w:bookmarkEnd w:id="76"/>
          </w:p>
        </w:tc>
        <w:tc>
          <w:tcPr>
            <w:tcW w:w="777" w:type="pct"/>
            <w:shd w:val="clear" w:color="000000" w:fill="FFFFFF"/>
            <w:vAlign w:val="center"/>
            <w:hideMark/>
          </w:tcPr>
          <w:p w14:paraId="3A1F504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E56DE0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475</w:t>
            </w:r>
          </w:p>
        </w:tc>
        <w:tc>
          <w:tcPr>
            <w:tcW w:w="517" w:type="pct"/>
            <w:shd w:val="clear" w:color="000000" w:fill="FFFFFF"/>
          </w:tcPr>
          <w:p w14:paraId="458F80AA"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118</w:t>
            </w:r>
          </w:p>
        </w:tc>
        <w:tc>
          <w:tcPr>
            <w:tcW w:w="448" w:type="pct"/>
            <w:shd w:val="clear" w:color="000000" w:fill="FFFFFF"/>
            <w:vAlign w:val="center"/>
            <w:hideMark/>
          </w:tcPr>
          <w:p w14:paraId="2D47CB5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50" w:type="pct"/>
            <w:shd w:val="clear" w:color="000000" w:fill="FFFFFF"/>
            <w:vAlign w:val="center"/>
            <w:hideMark/>
          </w:tcPr>
          <w:p w14:paraId="3651347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restart"/>
            <w:shd w:val="clear" w:color="000000" w:fill="FFFFFF"/>
            <w:vAlign w:val="center"/>
            <w:hideMark/>
          </w:tcPr>
          <w:p w14:paraId="64572507"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0FE5D2ED" w14:textId="77777777" w:rsidTr="00124EB5">
        <w:trPr>
          <w:trHeight w:hRule="exact" w:val="284"/>
          <w:jc w:val="center"/>
        </w:trPr>
        <w:tc>
          <w:tcPr>
            <w:tcW w:w="1624" w:type="pct"/>
            <w:vMerge/>
            <w:vAlign w:val="center"/>
            <w:hideMark/>
          </w:tcPr>
          <w:p w14:paraId="3C9E13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174C76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B58511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362ADC4F"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448" w:type="pct"/>
            <w:shd w:val="clear" w:color="000000" w:fill="FFFFFF"/>
            <w:vAlign w:val="center"/>
            <w:hideMark/>
          </w:tcPr>
          <w:p w14:paraId="2552822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6958595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ign w:val="center"/>
            <w:hideMark/>
          </w:tcPr>
          <w:p w14:paraId="7D67BDB5"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1A46EF14" w14:textId="77777777" w:rsidTr="00124EB5">
        <w:trPr>
          <w:trHeight w:hRule="exact" w:val="284"/>
          <w:jc w:val="center"/>
        </w:trPr>
        <w:tc>
          <w:tcPr>
            <w:tcW w:w="1624" w:type="pct"/>
            <w:vMerge w:val="restart"/>
            <w:shd w:val="clear" w:color="000000" w:fill="FFFFFF"/>
            <w:vAlign w:val="center"/>
            <w:hideMark/>
          </w:tcPr>
          <w:p w14:paraId="7ED97F7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7" w:name="_Hlk527575574"/>
            <w:r w:rsidR="00124EB5" w:rsidRPr="00313587">
              <w:rPr>
                <w:rFonts w:ascii="Book Antiqua" w:hAnsi="Book Antiqua"/>
                <w:color w:val="000000" w:themeColor="text1"/>
                <w:lang w:eastAsia="tr-TR"/>
              </w:rPr>
              <w:t>technical skills</w:t>
            </w:r>
            <w:bookmarkEnd w:id="77"/>
          </w:p>
        </w:tc>
        <w:tc>
          <w:tcPr>
            <w:tcW w:w="777" w:type="pct"/>
            <w:shd w:val="clear" w:color="000000" w:fill="FFFFFF"/>
            <w:vAlign w:val="center"/>
            <w:hideMark/>
          </w:tcPr>
          <w:p w14:paraId="78FC39B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F3E3B8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117D959D"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19E1621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67D76E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4646841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8BC7001" w14:textId="77777777" w:rsidTr="00124EB5">
        <w:trPr>
          <w:trHeight w:hRule="exact" w:val="284"/>
          <w:jc w:val="center"/>
        </w:trPr>
        <w:tc>
          <w:tcPr>
            <w:tcW w:w="1624" w:type="pct"/>
            <w:vMerge/>
            <w:vAlign w:val="center"/>
            <w:hideMark/>
          </w:tcPr>
          <w:p w14:paraId="2E4EA1F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19A94AF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0EACC5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17" w:type="pct"/>
            <w:shd w:val="clear" w:color="000000" w:fill="FFFFFF"/>
          </w:tcPr>
          <w:p w14:paraId="152E64C2"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2FDC1AE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2A01D5A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236D7208"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980D0E3" w14:textId="77777777" w:rsidTr="00124EB5">
        <w:trPr>
          <w:trHeight w:hRule="exact" w:val="284"/>
          <w:jc w:val="center"/>
        </w:trPr>
        <w:tc>
          <w:tcPr>
            <w:tcW w:w="1624" w:type="pct"/>
            <w:vMerge w:val="restart"/>
            <w:shd w:val="clear" w:color="000000" w:fill="FFFFFF"/>
            <w:vAlign w:val="center"/>
            <w:hideMark/>
          </w:tcPr>
          <w:p w14:paraId="30219AB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8" w:name="_Hlk527575580"/>
            <w:r w:rsidR="00124EB5" w:rsidRPr="00313587">
              <w:rPr>
                <w:rFonts w:ascii="Book Antiqua" w:hAnsi="Book Antiqua"/>
                <w:color w:val="000000" w:themeColor="text1"/>
                <w:lang w:eastAsia="tr-TR"/>
              </w:rPr>
              <w:t>emotional needs</w:t>
            </w:r>
            <w:bookmarkEnd w:id="78"/>
          </w:p>
        </w:tc>
        <w:tc>
          <w:tcPr>
            <w:tcW w:w="777" w:type="pct"/>
            <w:shd w:val="clear" w:color="000000" w:fill="FFFFFF"/>
            <w:vAlign w:val="center"/>
            <w:hideMark/>
          </w:tcPr>
          <w:p w14:paraId="143891A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939931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7" w:type="pct"/>
            <w:shd w:val="clear" w:color="000000" w:fill="FFFFFF"/>
          </w:tcPr>
          <w:p w14:paraId="10CC626D"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8" w:type="pct"/>
            <w:shd w:val="clear" w:color="000000" w:fill="FFFFFF"/>
            <w:vAlign w:val="center"/>
            <w:hideMark/>
          </w:tcPr>
          <w:p w14:paraId="0BE8A24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76A542F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3D0810FF"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13E3FBB8" w14:textId="77777777" w:rsidTr="00124EB5">
        <w:trPr>
          <w:trHeight w:hRule="exact" w:val="284"/>
          <w:jc w:val="center"/>
        </w:trPr>
        <w:tc>
          <w:tcPr>
            <w:tcW w:w="1624" w:type="pct"/>
            <w:vMerge/>
            <w:vAlign w:val="center"/>
            <w:hideMark/>
          </w:tcPr>
          <w:p w14:paraId="5DDA94E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258ED58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3A383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7" w:type="pct"/>
            <w:shd w:val="clear" w:color="000000" w:fill="FFFFFF"/>
          </w:tcPr>
          <w:p w14:paraId="62FA7F5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3EF3A1E4"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239682A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601EAD1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0A97500F" w14:textId="77777777" w:rsidTr="00124EB5">
        <w:trPr>
          <w:trHeight w:hRule="exact" w:val="537"/>
          <w:jc w:val="center"/>
        </w:trPr>
        <w:tc>
          <w:tcPr>
            <w:tcW w:w="1624" w:type="pct"/>
            <w:vMerge w:val="restart"/>
            <w:shd w:val="clear" w:color="000000" w:fill="FFFFFF"/>
            <w:vAlign w:val="center"/>
            <w:hideMark/>
          </w:tcPr>
          <w:p w14:paraId="2C3C6E9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PEDsQL </w:t>
            </w:r>
            <w:bookmarkStart w:id="79" w:name="_Hlk527575586"/>
            <w:r w:rsidR="00124EB5" w:rsidRPr="00313587">
              <w:rPr>
                <w:rFonts w:ascii="Book Antiqua" w:hAnsi="Book Antiqua"/>
                <w:color w:val="000000" w:themeColor="text1"/>
                <w:lang w:eastAsia="tr-TR"/>
              </w:rPr>
              <w:t>overall satisfaction</w:t>
            </w:r>
            <w:bookmarkEnd w:id="79"/>
          </w:p>
        </w:tc>
        <w:tc>
          <w:tcPr>
            <w:tcW w:w="777" w:type="pct"/>
            <w:shd w:val="clear" w:color="000000" w:fill="FFFFFF"/>
            <w:vAlign w:val="center"/>
            <w:hideMark/>
          </w:tcPr>
          <w:p w14:paraId="256AE8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156FA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7" w:type="pct"/>
            <w:shd w:val="clear" w:color="000000" w:fill="FFFFFF"/>
          </w:tcPr>
          <w:p w14:paraId="50C563F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448" w:type="pct"/>
            <w:shd w:val="clear" w:color="000000" w:fill="FFFFFF"/>
            <w:vAlign w:val="center"/>
            <w:hideMark/>
          </w:tcPr>
          <w:p w14:paraId="3F985D6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5345445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vMerge w:val="restart"/>
            <w:shd w:val="clear" w:color="000000" w:fill="FFFFFF"/>
            <w:vAlign w:val="center"/>
            <w:hideMark/>
          </w:tcPr>
          <w:p w14:paraId="235B8F5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2C6EB3FF" w14:textId="77777777" w:rsidTr="00124EB5">
        <w:trPr>
          <w:trHeight w:hRule="exact" w:val="668"/>
          <w:jc w:val="center"/>
        </w:trPr>
        <w:tc>
          <w:tcPr>
            <w:tcW w:w="1624" w:type="pct"/>
            <w:vMerge/>
            <w:vAlign w:val="center"/>
            <w:hideMark/>
          </w:tcPr>
          <w:p w14:paraId="69E6F33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5C0C6AE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36EF4E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7" w:type="pct"/>
            <w:shd w:val="clear" w:color="000000" w:fill="FFFFFF"/>
          </w:tcPr>
          <w:p w14:paraId="32B6A7A6"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448" w:type="pct"/>
            <w:shd w:val="clear" w:color="000000" w:fill="FFFFFF"/>
            <w:vAlign w:val="center"/>
            <w:hideMark/>
          </w:tcPr>
          <w:p w14:paraId="244A61B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5492D41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vMerge/>
            <w:vAlign w:val="center"/>
            <w:hideMark/>
          </w:tcPr>
          <w:p w14:paraId="1FDE40F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r>
    </w:tbl>
    <w:p w14:paraId="2DFC11EF" w14:textId="77777777" w:rsidR="006B7CAE" w:rsidRPr="00313587" w:rsidRDefault="006B7CAE"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color w:val="000000" w:themeColor="text1"/>
        </w:rPr>
        <w:t xml:space="preserve">LT </w:t>
      </w:r>
      <w:r w:rsidR="00313587" w:rsidRPr="00313587">
        <w:rPr>
          <w:rFonts w:ascii="Book Antiqua" w:hAnsi="Book Antiqua"/>
          <w:color w:val="000000" w:themeColor="text1"/>
        </w:rPr>
        <w:t>group</w:t>
      </w:r>
      <w:r w:rsidRPr="00313587">
        <w:rPr>
          <w:rFonts w:ascii="Book Antiqua" w:hAnsi="Book Antiqua"/>
          <w:color w:val="000000" w:themeColor="text1"/>
        </w:rPr>
        <w:t xml:space="preserve">: Pediatric </w:t>
      </w:r>
      <w:r w:rsidR="00313587" w:rsidRPr="00313587">
        <w:rPr>
          <w:rFonts w:ascii="Book Antiqua" w:hAnsi="Book Antiqua"/>
          <w:color w:val="000000" w:themeColor="text1"/>
        </w:rPr>
        <w:t>liver transplant patients</w:t>
      </w:r>
      <w:r w:rsidRPr="00313587">
        <w:rPr>
          <w:rFonts w:ascii="Book Antiqua" w:hAnsi="Book Antiqua"/>
          <w:color w:val="000000" w:themeColor="text1"/>
        </w:rPr>
        <w:t xml:space="preserve">. CLD </w:t>
      </w:r>
      <w:r w:rsidR="00313587" w:rsidRPr="00313587">
        <w:rPr>
          <w:rFonts w:ascii="Book Antiqua" w:hAnsi="Book Antiqua"/>
          <w:color w:val="000000" w:themeColor="text1"/>
        </w:rPr>
        <w:t>group</w:t>
      </w:r>
      <w:r w:rsidRPr="00313587">
        <w:rPr>
          <w:rFonts w:ascii="Book Antiqua" w:hAnsi="Book Antiqua"/>
          <w:color w:val="000000" w:themeColor="text1"/>
        </w:rPr>
        <w:t>: Pediatric</w:t>
      </w:r>
      <w:r w:rsidR="00313587" w:rsidRPr="00313587">
        <w:rPr>
          <w:rFonts w:ascii="Book Antiqua" w:hAnsi="Book Antiqua"/>
          <w:color w:val="000000" w:themeColor="text1"/>
        </w:rPr>
        <w:t xml:space="preserve"> chronic liver disease patients</w:t>
      </w:r>
      <w:r w:rsidR="00313587">
        <w:rPr>
          <w:rFonts w:ascii="Book Antiqua" w:eastAsiaTheme="minorEastAsia" w:hAnsi="Book Antiqua" w:hint="eastAsia"/>
          <w:color w:val="000000" w:themeColor="text1"/>
          <w:lang w:eastAsia="zh-CN"/>
        </w:rPr>
        <w:t>;</w:t>
      </w:r>
      <w:r w:rsidRPr="00313587">
        <w:rPr>
          <w:rFonts w:ascii="Book Antiqua" w:hAnsi="Book Antiqua"/>
          <w:b/>
          <w:color w:val="000000" w:themeColor="text1"/>
        </w:rPr>
        <w:t xml:space="preserve"> </w:t>
      </w:r>
      <w:r w:rsidR="00313587" w:rsidRPr="00313587">
        <w:rPr>
          <w:rFonts w:ascii="Book Antiqua" w:hAnsi="Book Antiqua"/>
          <w:color w:val="000000" w:themeColor="text1"/>
          <w:lang w:eastAsia="tr-TR"/>
        </w:rPr>
        <w:t>PEDsQL</w:t>
      </w:r>
      <w:r w:rsidR="00313587">
        <w:rPr>
          <w:rFonts w:ascii="Book Antiqua" w:eastAsiaTheme="minorEastAsia" w:hAnsi="Book Antiqua" w:hint="eastAsia"/>
          <w:color w:val="000000" w:themeColor="text1"/>
          <w:lang w:eastAsia="zh-CN"/>
        </w:rPr>
        <w:t xml:space="preserve">: </w:t>
      </w:r>
      <w:r w:rsidR="00313587" w:rsidRPr="00313587">
        <w:rPr>
          <w:rFonts w:ascii="Book Antiqua" w:hAnsi="Book Antiqua"/>
          <w:bCs/>
          <w:color w:val="000000" w:themeColor="text1"/>
        </w:rPr>
        <w:t>Pediatric health-related quality of life</w:t>
      </w:r>
      <w:r w:rsidR="00313587">
        <w:rPr>
          <w:rFonts w:ascii="Book Antiqua" w:eastAsiaTheme="minorEastAsia" w:hAnsi="Book Antiqua" w:hint="eastAsia"/>
          <w:bCs/>
          <w:color w:val="000000" w:themeColor="text1"/>
          <w:lang w:eastAsia="zh-CN"/>
        </w:rPr>
        <w:t>;</w:t>
      </w:r>
      <w:r w:rsidR="00313587" w:rsidRPr="00313587">
        <w:rPr>
          <w:rFonts w:ascii="Book Antiqua" w:hAnsi="Book Antiqua"/>
          <w:bCs/>
          <w:color w:val="000000" w:themeColor="text1"/>
        </w:rPr>
        <w:t xml:space="preserve"> </w:t>
      </w:r>
      <w:r w:rsidR="00313587">
        <w:rPr>
          <w:rFonts w:ascii="Book Antiqua" w:eastAsiaTheme="minorEastAsia" w:hAnsi="Book Antiqua" w:hint="eastAsia"/>
          <w:bCs/>
          <w:color w:val="000000" w:themeColor="text1"/>
          <w:lang w:eastAsia="zh-CN"/>
        </w:rPr>
        <w:t xml:space="preserve">IFS: </w:t>
      </w:r>
      <w:r w:rsidR="00313587" w:rsidRPr="00313587">
        <w:rPr>
          <w:rFonts w:ascii="Book Antiqua" w:hAnsi="Book Antiqua"/>
          <w:bCs/>
          <w:color w:val="000000" w:themeColor="text1"/>
        </w:rPr>
        <w:t>Impact on family scale</w:t>
      </w:r>
      <w:r w:rsidR="00313587">
        <w:rPr>
          <w:rFonts w:ascii="Book Antiqua" w:eastAsiaTheme="minorEastAsia" w:hAnsi="Book Antiqua" w:hint="eastAsia"/>
          <w:bCs/>
          <w:color w:val="000000" w:themeColor="text1"/>
          <w:lang w:eastAsia="zh-CN"/>
        </w:rPr>
        <w:t>.</w:t>
      </w:r>
    </w:p>
    <w:p w14:paraId="3A48BE90" w14:textId="77777777" w:rsidR="00C77759" w:rsidRDefault="00C77759">
      <w:pPr>
        <w:spacing w:after="160" w:line="259" w:lineRule="auto"/>
        <w:rPr>
          <w:rFonts w:ascii="Book Antiqua" w:hAnsi="Book Antiqua"/>
          <w:color w:val="000000" w:themeColor="text1"/>
        </w:rPr>
      </w:pPr>
      <w:r>
        <w:rPr>
          <w:rFonts w:ascii="Book Antiqua" w:hAnsi="Book Antiqua"/>
          <w:color w:val="000000" w:themeColor="text1"/>
        </w:rPr>
        <w:br w:type="page"/>
      </w:r>
    </w:p>
    <w:p w14:paraId="13C371C2" w14:textId="77777777" w:rsidR="00997682" w:rsidRPr="00C77759" w:rsidRDefault="00C77759" w:rsidP="00313587">
      <w:pPr>
        <w:adjustRightInd w:val="0"/>
        <w:snapToGrid w:val="0"/>
        <w:spacing w:line="360" w:lineRule="auto"/>
        <w:jc w:val="both"/>
        <w:rPr>
          <w:rFonts w:ascii="Book Antiqua" w:hAnsi="Book Antiqua"/>
          <w:b/>
          <w:color w:val="000000" w:themeColor="text1"/>
        </w:rPr>
      </w:pPr>
      <w:r w:rsidRPr="00C77759">
        <w:rPr>
          <w:rFonts w:ascii="Book Antiqua" w:hAnsi="Book Antiqua"/>
          <w:b/>
          <w:color w:val="000000" w:themeColor="text1"/>
        </w:rPr>
        <w:lastRenderedPageBreak/>
        <w:t>Table</w:t>
      </w:r>
      <w:r w:rsidRPr="00C77759">
        <w:rPr>
          <w:rFonts w:ascii="Book Antiqua" w:eastAsiaTheme="minorEastAsia" w:hAnsi="Book Antiqua" w:hint="eastAsia"/>
          <w:b/>
          <w:color w:val="000000" w:themeColor="text1"/>
          <w:lang w:eastAsia="zh-CN"/>
        </w:rPr>
        <w:t xml:space="preserve"> </w:t>
      </w:r>
      <w:r w:rsidR="006B7CAE" w:rsidRPr="00C77759">
        <w:rPr>
          <w:rFonts w:ascii="Book Antiqua" w:hAnsi="Book Antiqua"/>
          <w:b/>
          <w:color w:val="000000" w:themeColor="text1"/>
        </w:rPr>
        <w:t>3</w:t>
      </w:r>
      <w:r w:rsidRPr="00C77759">
        <w:rPr>
          <w:rFonts w:ascii="Book Antiqua" w:eastAsiaTheme="minorEastAsia" w:hAnsi="Book Antiqua" w:hint="eastAsia"/>
          <w:b/>
          <w:color w:val="000000" w:themeColor="text1"/>
          <w:lang w:eastAsia="zh-CN"/>
        </w:rPr>
        <w:t xml:space="preserve"> </w:t>
      </w:r>
      <w:r w:rsidR="006B7CAE" w:rsidRPr="00C77759">
        <w:rPr>
          <w:rFonts w:ascii="Book Antiqua" w:hAnsi="Book Antiqua"/>
          <w:b/>
          <w:color w:val="000000" w:themeColor="text1"/>
        </w:rPr>
        <w:t xml:space="preserve">Comparison of </w:t>
      </w:r>
      <w:r w:rsidRPr="00C77759">
        <w:rPr>
          <w:rFonts w:ascii="Book Antiqua" w:hAnsi="Book Antiqua"/>
          <w:b/>
          <w:bCs/>
          <w:color w:val="000000" w:themeColor="text1"/>
        </w:rPr>
        <w:t>pediatric health-related quality of life</w:t>
      </w:r>
      <w:r w:rsidRPr="00C77759">
        <w:rPr>
          <w:rFonts w:ascii="Book Antiqua" w:hAnsi="Book Antiqua"/>
          <w:b/>
          <w:color w:val="000000" w:themeColor="text1"/>
        </w:rPr>
        <w:t xml:space="preserve"> </w:t>
      </w:r>
      <w:r w:rsidR="006B7CAE" w:rsidRPr="00C77759">
        <w:rPr>
          <w:rFonts w:ascii="Book Antiqua" w:hAnsi="Book Antiqua"/>
          <w:b/>
          <w:color w:val="000000" w:themeColor="text1"/>
        </w:rPr>
        <w:t xml:space="preserve">and </w:t>
      </w:r>
      <w:r w:rsidRPr="00C77759">
        <w:rPr>
          <w:rFonts w:ascii="Book Antiqua" w:hAnsi="Book Antiqua"/>
          <w:b/>
          <w:bCs/>
          <w:color w:val="000000" w:themeColor="text1"/>
        </w:rPr>
        <w:t>impact on family scale</w:t>
      </w:r>
      <w:r w:rsidRPr="00C77759">
        <w:rPr>
          <w:rFonts w:ascii="Book Antiqua" w:hAnsi="Book Antiqua"/>
          <w:b/>
          <w:color w:val="000000" w:themeColor="text1"/>
        </w:rPr>
        <w:t xml:space="preserve"> </w:t>
      </w:r>
      <w:r w:rsidR="006B7CAE" w:rsidRPr="00C77759">
        <w:rPr>
          <w:rFonts w:ascii="Book Antiqua" w:hAnsi="Book Antiqua"/>
          <w:b/>
          <w:color w:val="000000" w:themeColor="text1"/>
        </w:rPr>
        <w:t>results in terms of educational level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176"/>
        <w:gridCol w:w="2064"/>
        <w:gridCol w:w="1159"/>
        <w:gridCol w:w="941"/>
        <w:gridCol w:w="804"/>
        <w:gridCol w:w="941"/>
        <w:gridCol w:w="985"/>
      </w:tblGrid>
      <w:tr w:rsidR="00C77759" w:rsidRPr="00313587" w14:paraId="54ECDF5E" w14:textId="77777777" w:rsidTr="00C77759">
        <w:trPr>
          <w:trHeight w:hRule="exact" w:val="510"/>
          <w:jc w:val="center"/>
        </w:trPr>
        <w:tc>
          <w:tcPr>
            <w:tcW w:w="1199" w:type="pct"/>
            <w:tcBorders>
              <w:top w:val="single" w:sz="12" w:space="0" w:color="auto"/>
              <w:bottom w:val="single" w:sz="12" w:space="0" w:color="auto"/>
            </w:tcBorders>
            <w:shd w:val="clear" w:color="000000" w:fill="FFFFFF"/>
            <w:vAlign w:val="center"/>
            <w:hideMark/>
          </w:tcPr>
          <w:p w14:paraId="4BEFD1FA"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1138" w:type="pct"/>
            <w:tcBorders>
              <w:top w:val="single" w:sz="12" w:space="0" w:color="auto"/>
              <w:bottom w:val="single" w:sz="12" w:space="0" w:color="auto"/>
            </w:tcBorders>
            <w:shd w:val="clear" w:color="000000" w:fill="FFFFFF"/>
            <w:vAlign w:val="center"/>
            <w:hideMark/>
          </w:tcPr>
          <w:p w14:paraId="4A574DFE"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Educational Level</w:t>
            </w:r>
          </w:p>
        </w:tc>
        <w:tc>
          <w:tcPr>
            <w:tcW w:w="639" w:type="pct"/>
            <w:tcBorders>
              <w:top w:val="single" w:sz="12" w:space="0" w:color="auto"/>
              <w:bottom w:val="single" w:sz="12" w:space="0" w:color="auto"/>
            </w:tcBorders>
            <w:shd w:val="clear" w:color="000000" w:fill="FFFFFF"/>
            <w:vAlign w:val="center"/>
            <w:hideMark/>
          </w:tcPr>
          <w:p w14:paraId="1257F1E0"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19" w:type="pct"/>
            <w:tcBorders>
              <w:top w:val="single" w:sz="12" w:space="0" w:color="auto"/>
              <w:bottom w:val="single" w:sz="12" w:space="0" w:color="auto"/>
            </w:tcBorders>
            <w:shd w:val="clear" w:color="000000" w:fill="FFFFFF"/>
            <w:vAlign w:val="center"/>
          </w:tcPr>
          <w:p w14:paraId="52E6E7BB"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443" w:type="pct"/>
            <w:tcBorders>
              <w:top w:val="single" w:sz="12" w:space="0" w:color="auto"/>
              <w:bottom w:val="single" w:sz="12" w:space="0" w:color="auto"/>
            </w:tcBorders>
            <w:shd w:val="clear" w:color="000000" w:fill="FFFFFF"/>
            <w:vAlign w:val="center"/>
            <w:hideMark/>
          </w:tcPr>
          <w:p w14:paraId="7F54C41A"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519" w:type="pct"/>
            <w:tcBorders>
              <w:top w:val="single" w:sz="12" w:space="0" w:color="auto"/>
              <w:bottom w:val="single" w:sz="12" w:space="0" w:color="auto"/>
            </w:tcBorders>
            <w:shd w:val="clear" w:color="000000" w:fill="FFFFFF"/>
            <w:vAlign w:val="center"/>
            <w:hideMark/>
          </w:tcPr>
          <w:p w14:paraId="71F40B1C"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4" w:type="pct"/>
            <w:tcBorders>
              <w:top w:val="single" w:sz="12" w:space="0" w:color="auto"/>
              <w:bottom w:val="single" w:sz="12" w:space="0" w:color="auto"/>
            </w:tcBorders>
            <w:shd w:val="clear" w:color="000000" w:fill="FFFFFF"/>
            <w:vAlign w:val="center"/>
            <w:hideMark/>
          </w:tcPr>
          <w:p w14:paraId="3A5B2024" w14:textId="77777777" w:rsidR="00C77759" w:rsidRPr="00C77759" w:rsidRDefault="00C77759" w:rsidP="00DF504E">
            <w:pPr>
              <w:adjustRightInd w:val="0"/>
              <w:snapToGrid w:val="0"/>
              <w:spacing w:line="360" w:lineRule="auto"/>
              <w:jc w:val="both"/>
              <w:rPr>
                <w:rFonts w:ascii="Book Antiqua" w:eastAsiaTheme="minorEastAsia" w:hAnsi="Book Antiqua"/>
                <w:b/>
                <w:bCs/>
                <w:color w:val="000000" w:themeColor="text1"/>
                <w:lang w:eastAsia="zh-CN"/>
              </w:rPr>
            </w:pPr>
            <w:r w:rsidRPr="00C77759">
              <w:rPr>
                <w:rFonts w:ascii="Book Antiqua" w:hAnsi="Book Antiqua"/>
                <w:b/>
                <w:bCs/>
                <w:i/>
                <w:color w:val="000000" w:themeColor="text1"/>
                <w:lang w:eastAsia="tr-TR"/>
              </w:rPr>
              <w:t>P</w:t>
            </w:r>
            <w:r w:rsidRPr="00C77759">
              <w:rPr>
                <w:rFonts w:ascii="Book Antiqua" w:eastAsiaTheme="minorEastAsia" w:hAnsi="Book Antiqua" w:hint="eastAsia"/>
                <w:b/>
                <w:bCs/>
                <w:color w:val="000000" w:themeColor="text1"/>
                <w:lang w:eastAsia="zh-CN"/>
              </w:rPr>
              <w:t xml:space="preserve"> value</w:t>
            </w:r>
          </w:p>
        </w:tc>
      </w:tr>
      <w:tr w:rsidR="00C77759" w:rsidRPr="00313587" w14:paraId="39F9A101" w14:textId="77777777" w:rsidTr="00C77759">
        <w:trPr>
          <w:trHeight w:hRule="exact" w:val="286"/>
          <w:jc w:val="center"/>
        </w:trPr>
        <w:tc>
          <w:tcPr>
            <w:tcW w:w="1199" w:type="pct"/>
            <w:vMerge w:val="restart"/>
            <w:tcBorders>
              <w:top w:val="single" w:sz="12" w:space="0" w:color="auto"/>
            </w:tcBorders>
            <w:shd w:val="clear" w:color="000000" w:fill="FFFFFF"/>
            <w:vAlign w:val="center"/>
            <w:hideMark/>
          </w:tcPr>
          <w:p w14:paraId="1E41EE4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 financial impact</w:t>
            </w:r>
          </w:p>
        </w:tc>
        <w:tc>
          <w:tcPr>
            <w:tcW w:w="1138" w:type="pct"/>
            <w:tcBorders>
              <w:top w:val="single" w:sz="12" w:space="0" w:color="auto"/>
            </w:tcBorders>
            <w:shd w:val="clear" w:color="000000" w:fill="FFFFFF"/>
            <w:vAlign w:val="center"/>
            <w:hideMark/>
          </w:tcPr>
          <w:p w14:paraId="625E8D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bookmarkStart w:id="80" w:name="_Hlk527576888"/>
            <w:r w:rsidRPr="00313587">
              <w:rPr>
                <w:rFonts w:ascii="Book Antiqua" w:hAnsi="Book Antiqua"/>
                <w:color w:val="000000" w:themeColor="text1"/>
                <w:lang w:eastAsia="tr-TR"/>
              </w:rPr>
              <w:t xml:space="preserve">Elementary </w:t>
            </w:r>
            <w:bookmarkEnd w:id="80"/>
            <w:r w:rsidRPr="00313587">
              <w:rPr>
                <w:rFonts w:ascii="Book Antiqua" w:hAnsi="Book Antiqua"/>
                <w:color w:val="000000" w:themeColor="text1"/>
                <w:lang w:eastAsia="tr-TR"/>
              </w:rPr>
              <w:t>School</w:t>
            </w:r>
          </w:p>
        </w:tc>
        <w:tc>
          <w:tcPr>
            <w:tcW w:w="639" w:type="pct"/>
            <w:tcBorders>
              <w:top w:val="single" w:sz="12" w:space="0" w:color="auto"/>
            </w:tcBorders>
            <w:shd w:val="clear" w:color="000000" w:fill="FFFFFF"/>
            <w:vAlign w:val="center"/>
            <w:hideMark/>
          </w:tcPr>
          <w:p w14:paraId="60700F6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r w:rsidRPr="00313587">
              <w:rPr>
                <w:rFonts w:ascii="Book Antiqua" w:hAnsi="Book Antiqua"/>
                <w:color w:val="000000" w:themeColor="text1"/>
                <w:vertAlign w:val="superscript"/>
                <w:lang w:eastAsia="tr-TR"/>
              </w:rPr>
              <w:t>a,b</w:t>
            </w:r>
          </w:p>
        </w:tc>
        <w:tc>
          <w:tcPr>
            <w:tcW w:w="519" w:type="pct"/>
            <w:tcBorders>
              <w:top w:val="single" w:sz="12" w:space="0" w:color="auto"/>
            </w:tcBorders>
            <w:shd w:val="clear" w:color="000000" w:fill="FFFFFF"/>
          </w:tcPr>
          <w:p w14:paraId="460BE5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tcBorders>
              <w:top w:val="single" w:sz="12" w:space="0" w:color="auto"/>
            </w:tcBorders>
            <w:shd w:val="clear" w:color="000000" w:fill="FFFFFF"/>
            <w:vAlign w:val="center"/>
            <w:hideMark/>
          </w:tcPr>
          <w:p w14:paraId="517A7A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tcBorders>
              <w:top w:val="single" w:sz="12" w:space="0" w:color="auto"/>
            </w:tcBorders>
            <w:shd w:val="clear" w:color="000000" w:fill="FFFFFF"/>
            <w:vAlign w:val="center"/>
            <w:hideMark/>
          </w:tcPr>
          <w:p w14:paraId="62A73E1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restart"/>
            <w:tcBorders>
              <w:top w:val="single" w:sz="12" w:space="0" w:color="auto"/>
            </w:tcBorders>
            <w:shd w:val="clear" w:color="000000" w:fill="FFFFFF"/>
            <w:vAlign w:val="center"/>
            <w:hideMark/>
          </w:tcPr>
          <w:p w14:paraId="45070939"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0.003</w:t>
            </w:r>
          </w:p>
        </w:tc>
      </w:tr>
      <w:tr w:rsidR="00C77759" w:rsidRPr="00313587" w14:paraId="176D1064" w14:textId="77777777" w:rsidTr="00C77759">
        <w:trPr>
          <w:trHeight w:hRule="exact" w:val="286"/>
          <w:jc w:val="center"/>
        </w:trPr>
        <w:tc>
          <w:tcPr>
            <w:tcW w:w="1199" w:type="pct"/>
            <w:vMerge/>
            <w:vAlign w:val="center"/>
            <w:hideMark/>
          </w:tcPr>
          <w:p w14:paraId="38A2804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D1FE0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5AEB34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0C3F25E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6D9EF0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19" w:type="pct"/>
            <w:shd w:val="clear" w:color="000000" w:fill="FFFFFF"/>
            <w:vAlign w:val="center"/>
            <w:hideMark/>
          </w:tcPr>
          <w:p w14:paraId="0574C55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ign w:val="center"/>
            <w:hideMark/>
          </w:tcPr>
          <w:p w14:paraId="6BC248BB"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03B71212" w14:textId="77777777" w:rsidTr="00C77759">
        <w:trPr>
          <w:trHeight w:hRule="exact" w:val="286"/>
          <w:jc w:val="center"/>
        </w:trPr>
        <w:tc>
          <w:tcPr>
            <w:tcW w:w="1199" w:type="pct"/>
            <w:vMerge/>
            <w:vAlign w:val="center"/>
            <w:hideMark/>
          </w:tcPr>
          <w:p w14:paraId="4E1A99E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D8E268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0167ED9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r w:rsidRPr="00313587">
              <w:rPr>
                <w:rFonts w:ascii="Book Antiqua" w:hAnsi="Book Antiqua"/>
                <w:color w:val="000000" w:themeColor="text1"/>
                <w:vertAlign w:val="superscript"/>
                <w:lang w:eastAsia="tr-TR"/>
              </w:rPr>
              <w:t>b</w:t>
            </w:r>
          </w:p>
        </w:tc>
        <w:tc>
          <w:tcPr>
            <w:tcW w:w="519" w:type="pct"/>
            <w:shd w:val="clear" w:color="000000" w:fill="FFFFFF"/>
          </w:tcPr>
          <w:p w14:paraId="0B11B14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p>
        </w:tc>
        <w:tc>
          <w:tcPr>
            <w:tcW w:w="443" w:type="pct"/>
            <w:shd w:val="clear" w:color="000000" w:fill="FFFFFF"/>
            <w:vAlign w:val="center"/>
            <w:hideMark/>
          </w:tcPr>
          <w:p w14:paraId="40CA2C2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19" w:type="pct"/>
            <w:shd w:val="clear" w:color="000000" w:fill="FFFFFF"/>
            <w:vAlign w:val="center"/>
            <w:hideMark/>
          </w:tcPr>
          <w:p w14:paraId="270CF78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ign w:val="center"/>
            <w:hideMark/>
          </w:tcPr>
          <w:p w14:paraId="3781A581"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467E356C" w14:textId="77777777" w:rsidTr="00C77759">
        <w:trPr>
          <w:trHeight w:hRule="exact" w:val="286"/>
          <w:jc w:val="center"/>
        </w:trPr>
        <w:tc>
          <w:tcPr>
            <w:tcW w:w="1199" w:type="pct"/>
            <w:vMerge/>
            <w:vAlign w:val="center"/>
            <w:hideMark/>
          </w:tcPr>
          <w:p w14:paraId="213CE59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8410D1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32A0753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r w:rsidRPr="00313587">
              <w:rPr>
                <w:rFonts w:ascii="Book Antiqua" w:hAnsi="Book Antiqua"/>
                <w:color w:val="000000" w:themeColor="text1"/>
                <w:vertAlign w:val="superscript"/>
                <w:lang w:eastAsia="tr-TR"/>
              </w:rPr>
              <w:t>a</w:t>
            </w:r>
          </w:p>
        </w:tc>
        <w:tc>
          <w:tcPr>
            <w:tcW w:w="519" w:type="pct"/>
            <w:shd w:val="clear" w:color="000000" w:fill="FFFFFF"/>
          </w:tcPr>
          <w:p w14:paraId="50BD7F7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10D0ED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19" w:type="pct"/>
            <w:shd w:val="clear" w:color="000000" w:fill="FFFFFF"/>
            <w:vAlign w:val="center"/>
            <w:hideMark/>
          </w:tcPr>
          <w:p w14:paraId="3A3AC4B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4" w:type="pct"/>
            <w:vMerge/>
            <w:vAlign w:val="center"/>
            <w:hideMark/>
          </w:tcPr>
          <w:p w14:paraId="7B99632A"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6C779CBC" w14:textId="77777777" w:rsidTr="00C77759">
        <w:trPr>
          <w:trHeight w:hRule="exact" w:val="286"/>
          <w:jc w:val="center"/>
        </w:trPr>
        <w:tc>
          <w:tcPr>
            <w:tcW w:w="1199" w:type="pct"/>
            <w:vMerge w:val="restart"/>
            <w:shd w:val="clear" w:color="000000" w:fill="FFFFFF"/>
            <w:vAlign w:val="center"/>
            <w:hideMark/>
          </w:tcPr>
          <w:p w14:paraId="72D4511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familial-social impact</w:t>
            </w:r>
          </w:p>
        </w:tc>
        <w:tc>
          <w:tcPr>
            <w:tcW w:w="1138" w:type="pct"/>
            <w:shd w:val="clear" w:color="000000" w:fill="FFFFFF"/>
            <w:vAlign w:val="center"/>
            <w:hideMark/>
          </w:tcPr>
          <w:p w14:paraId="5638C06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5A3A9E8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Pr="00313587">
              <w:rPr>
                <w:rFonts w:ascii="Book Antiqua" w:hAnsi="Book Antiqua"/>
                <w:color w:val="000000" w:themeColor="text1"/>
                <w:vertAlign w:val="superscript"/>
                <w:lang w:eastAsia="tr-TR"/>
              </w:rPr>
              <w:t>c</w:t>
            </w:r>
          </w:p>
        </w:tc>
        <w:tc>
          <w:tcPr>
            <w:tcW w:w="519" w:type="pct"/>
            <w:shd w:val="clear" w:color="000000" w:fill="FFFFFF"/>
          </w:tcPr>
          <w:p w14:paraId="15DFF90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3" w:type="pct"/>
            <w:shd w:val="clear" w:color="000000" w:fill="FFFFFF"/>
            <w:vAlign w:val="center"/>
            <w:hideMark/>
          </w:tcPr>
          <w:p w14:paraId="4C6181E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519" w:type="pct"/>
            <w:shd w:val="clear" w:color="000000" w:fill="FFFFFF"/>
            <w:vAlign w:val="center"/>
            <w:hideMark/>
          </w:tcPr>
          <w:p w14:paraId="53C10DC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4" w:type="pct"/>
            <w:vMerge w:val="restart"/>
            <w:shd w:val="clear" w:color="000000" w:fill="FFFFFF"/>
            <w:vAlign w:val="center"/>
            <w:hideMark/>
          </w:tcPr>
          <w:p w14:paraId="303B429F"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0.008</w:t>
            </w:r>
          </w:p>
        </w:tc>
      </w:tr>
      <w:tr w:rsidR="00C77759" w:rsidRPr="00313587" w14:paraId="370203F3" w14:textId="77777777" w:rsidTr="00C77759">
        <w:trPr>
          <w:trHeight w:hRule="exact" w:val="286"/>
          <w:jc w:val="center"/>
        </w:trPr>
        <w:tc>
          <w:tcPr>
            <w:tcW w:w="1199" w:type="pct"/>
            <w:vMerge/>
            <w:vAlign w:val="center"/>
            <w:hideMark/>
          </w:tcPr>
          <w:p w14:paraId="43C4C35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E87DCB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D2B44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p>
        </w:tc>
        <w:tc>
          <w:tcPr>
            <w:tcW w:w="519" w:type="pct"/>
            <w:shd w:val="clear" w:color="000000" w:fill="FFFFFF"/>
          </w:tcPr>
          <w:p w14:paraId="2FDF86D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443" w:type="pct"/>
            <w:shd w:val="clear" w:color="000000" w:fill="FFFFFF"/>
            <w:vAlign w:val="center"/>
            <w:hideMark/>
          </w:tcPr>
          <w:p w14:paraId="2D43A16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1694672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44" w:type="pct"/>
            <w:vMerge/>
            <w:vAlign w:val="center"/>
            <w:hideMark/>
          </w:tcPr>
          <w:p w14:paraId="56452DFC"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0D43BA19" w14:textId="77777777" w:rsidTr="00C77759">
        <w:trPr>
          <w:trHeight w:hRule="exact" w:val="286"/>
          <w:jc w:val="center"/>
        </w:trPr>
        <w:tc>
          <w:tcPr>
            <w:tcW w:w="1199" w:type="pct"/>
            <w:vMerge/>
            <w:vAlign w:val="center"/>
            <w:hideMark/>
          </w:tcPr>
          <w:p w14:paraId="635E4E3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3EBF5D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E42183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p>
        </w:tc>
        <w:tc>
          <w:tcPr>
            <w:tcW w:w="519" w:type="pct"/>
            <w:shd w:val="clear" w:color="000000" w:fill="FFFFFF"/>
          </w:tcPr>
          <w:p w14:paraId="48A8904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443" w:type="pct"/>
            <w:shd w:val="clear" w:color="000000" w:fill="FFFFFF"/>
            <w:vAlign w:val="center"/>
            <w:hideMark/>
          </w:tcPr>
          <w:p w14:paraId="05B510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19" w:type="pct"/>
            <w:shd w:val="clear" w:color="000000" w:fill="FFFFFF"/>
            <w:vAlign w:val="center"/>
            <w:hideMark/>
          </w:tcPr>
          <w:p w14:paraId="0E4F63E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w:t>
            </w:r>
          </w:p>
        </w:tc>
        <w:tc>
          <w:tcPr>
            <w:tcW w:w="544" w:type="pct"/>
            <w:vMerge/>
            <w:vAlign w:val="center"/>
            <w:hideMark/>
          </w:tcPr>
          <w:p w14:paraId="16B7339D"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3958A7A4" w14:textId="77777777" w:rsidTr="00C77759">
        <w:trPr>
          <w:trHeight w:hRule="exact" w:val="286"/>
          <w:jc w:val="center"/>
        </w:trPr>
        <w:tc>
          <w:tcPr>
            <w:tcW w:w="1199" w:type="pct"/>
            <w:vMerge/>
            <w:vAlign w:val="center"/>
            <w:hideMark/>
          </w:tcPr>
          <w:p w14:paraId="7A46FD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06740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6424573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Pr="00313587">
              <w:rPr>
                <w:rFonts w:ascii="Book Antiqua" w:hAnsi="Book Antiqua"/>
                <w:color w:val="000000" w:themeColor="text1"/>
                <w:vertAlign w:val="superscript"/>
                <w:lang w:eastAsia="tr-TR"/>
              </w:rPr>
              <w:t>c</w:t>
            </w:r>
          </w:p>
        </w:tc>
        <w:tc>
          <w:tcPr>
            <w:tcW w:w="519" w:type="pct"/>
            <w:shd w:val="clear" w:color="000000" w:fill="FFFFFF"/>
          </w:tcPr>
          <w:p w14:paraId="613375D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443" w:type="pct"/>
            <w:shd w:val="clear" w:color="000000" w:fill="FFFFFF"/>
            <w:vAlign w:val="center"/>
            <w:hideMark/>
          </w:tcPr>
          <w:p w14:paraId="0E3D435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5F4CAF2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p>
        </w:tc>
        <w:tc>
          <w:tcPr>
            <w:tcW w:w="544" w:type="pct"/>
            <w:vMerge/>
            <w:vAlign w:val="center"/>
            <w:hideMark/>
          </w:tcPr>
          <w:p w14:paraId="1BE84981"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499B232D" w14:textId="77777777" w:rsidTr="00C77759">
        <w:trPr>
          <w:trHeight w:hRule="exact" w:val="286"/>
          <w:jc w:val="center"/>
        </w:trPr>
        <w:tc>
          <w:tcPr>
            <w:tcW w:w="1199" w:type="pct"/>
            <w:vMerge w:val="restart"/>
            <w:shd w:val="clear" w:color="000000" w:fill="FFFFFF"/>
            <w:vAlign w:val="center"/>
            <w:hideMark/>
          </w:tcPr>
          <w:p w14:paraId="192406E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personal strain</w:t>
            </w:r>
            <w:r w:rsidR="00C11985">
              <w:rPr>
                <w:rFonts w:ascii="Book Antiqua" w:hAnsi="Book Antiqua"/>
                <w:color w:val="000000" w:themeColor="text1"/>
                <w:lang w:eastAsia="tr-TR"/>
              </w:rPr>
              <w:t xml:space="preserve"> </w:t>
            </w:r>
          </w:p>
        </w:tc>
        <w:tc>
          <w:tcPr>
            <w:tcW w:w="1138" w:type="pct"/>
            <w:shd w:val="clear" w:color="000000" w:fill="FFFFFF"/>
            <w:vAlign w:val="center"/>
            <w:hideMark/>
          </w:tcPr>
          <w:p w14:paraId="1628F0C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3BAAED7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Pr="00313587">
              <w:rPr>
                <w:rFonts w:ascii="Book Antiqua" w:hAnsi="Book Antiqua"/>
                <w:color w:val="000000" w:themeColor="text1"/>
                <w:vertAlign w:val="superscript"/>
                <w:lang w:eastAsia="tr-TR"/>
              </w:rPr>
              <w:t>e</w:t>
            </w:r>
          </w:p>
        </w:tc>
        <w:tc>
          <w:tcPr>
            <w:tcW w:w="519" w:type="pct"/>
            <w:shd w:val="clear" w:color="000000" w:fill="FFFFFF"/>
          </w:tcPr>
          <w:p w14:paraId="2764FE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3" w:type="pct"/>
            <w:shd w:val="clear" w:color="000000" w:fill="FFFFFF"/>
            <w:vAlign w:val="center"/>
            <w:hideMark/>
          </w:tcPr>
          <w:p w14:paraId="687A6E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519" w:type="pct"/>
            <w:shd w:val="clear" w:color="000000" w:fill="FFFFFF"/>
            <w:vAlign w:val="center"/>
            <w:hideMark/>
          </w:tcPr>
          <w:p w14:paraId="3BF5FBF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4" w:type="pct"/>
            <w:vMerge w:val="restart"/>
            <w:shd w:val="clear" w:color="000000" w:fill="FFFFFF"/>
            <w:vAlign w:val="center"/>
            <w:hideMark/>
          </w:tcPr>
          <w:p w14:paraId="66CFB68D"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&lt;</w:t>
            </w:r>
            <w:r>
              <w:rPr>
                <w:rFonts w:ascii="Book Antiqua" w:eastAsiaTheme="minorEastAsia" w:hAnsi="Book Antiqua" w:hint="eastAsia"/>
                <w:iCs/>
                <w:color w:val="000000" w:themeColor="text1"/>
                <w:lang w:eastAsia="zh-CN"/>
              </w:rPr>
              <w:t xml:space="preserve"> </w:t>
            </w:r>
            <w:r w:rsidRPr="00C77759">
              <w:rPr>
                <w:rFonts w:ascii="Book Antiqua" w:hAnsi="Book Antiqua"/>
                <w:iCs/>
                <w:color w:val="000000" w:themeColor="text1"/>
                <w:lang w:eastAsia="tr-TR"/>
              </w:rPr>
              <w:t>0.001</w:t>
            </w:r>
          </w:p>
        </w:tc>
      </w:tr>
      <w:tr w:rsidR="00C77759" w:rsidRPr="00313587" w14:paraId="15483632" w14:textId="77777777" w:rsidTr="00C77759">
        <w:trPr>
          <w:trHeight w:hRule="exact" w:val="286"/>
          <w:jc w:val="center"/>
        </w:trPr>
        <w:tc>
          <w:tcPr>
            <w:tcW w:w="1199" w:type="pct"/>
            <w:vMerge/>
            <w:vAlign w:val="center"/>
            <w:hideMark/>
          </w:tcPr>
          <w:p w14:paraId="5FA15B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C2DE1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173784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Pr="00313587">
              <w:rPr>
                <w:rFonts w:ascii="Book Antiqua" w:hAnsi="Book Antiqua"/>
                <w:color w:val="000000" w:themeColor="text1"/>
                <w:vertAlign w:val="superscript"/>
                <w:lang w:eastAsia="tr-TR"/>
              </w:rPr>
              <w:t>d</w:t>
            </w:r>
          </w:p>
        </w:tc>
        <w:tc>
          <w:tcPr>
            <w:tcW w:w="519" w:type="pct"/>
            <w:shd w:val="clear" w:color="000000" w:fill="FFFFFF"/>
          </w:tcPr>
          <w:p w14:paraId="47DAC79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8.5</w:t>
            </w:r>
          </w:p>
        </w:tc>
        <w:tc>
          <w:tcPr>
            <w:tcW w:w="443" w:type="pct"/>
            <w:shd w:val="clear" w:color="000000" w:fill="FFFFFF"/>
            <w:vAlign w:val="center"/>
            <w:hideMark/>
          </w:tcPr>
          <w:p w14:paraId="2F27313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19" w:type="pct"/>
            <w:shd w:val="clear" w:color="000000" w:fill="FFFFFF"/>
            <w:vAlign w:val="center"/>
            <w:hideMark/>
          </w:tcPr>
          <w:p w14:paraId="0D96CFA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44" w:type="pct"/>
            <w:vMerge/>
            <w:vAlign w:val="center"/>
            <w:hideMark/>
          </w:tcPr>
          <w:p w14:paraId="6DA95C5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403C319" w14:textId="77777777" w:rsidTr="00C77759">
        <w:trPr>
          <w:trHeight w:hRule="exact" w:val="286"/>
          <w:jc w:val="center"/>
        </w:trPr>
        <w:tc>
          <w:tcPr>
            <w:tcW w:w="1199" w:type="pct"/>
            <w:vMerge/>
            <w:vAlign w:val="center"/>
            <w:hideMark/>
          </w:tcPr>
          <w:p w14:paraId="0E53E5D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3A471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16B518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19" w:type="pct"/>
            <w:shd w:val="clear" w:color="000000" w:fill="FFFFFF"/>
          </w:tcPr>
          <w:p w14:paraId="3C7125D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5BC4D4C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19" w:type="pct"/>
            <w:shd w:val="clear" w:color="000000" w:fill="FFFFFF"/>
            <w:vAlign w:val="center"/>
            <w:hideMark/>
          </w:tcPr>
          <w:p w14:paraId="2924FC2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39</w:t>
            </w:r>
          </w:p>
        </w:tc>
        <w:tc>
          <w:tcPr>
            <w:tcW w:w="544" w:type="pct"/>
            <w:vMerge/>
            <w:vAlign w:val="center"/>
            <w:hideMark/>
          </w:tcPr>
          <w:p w14:paraId="0AE9BCFC"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06E20D1" w14:textId="77777777" w:rsidTr="00C77759">
        <w:trPr>
          <w:trHeight w:hRule="exact" w:val="286"/>
          <w:jc w:val="center"/>
        </w:trPr>
        <w:tc>
          <w:tcPr>
            <w:tcW w:w="1199" w:type="pct"/>
            <w:vMerge/>
            <w:vAlign w:val="center"/>
            <w:hideMark/>
          </w:tcPr>
          <w:p w14:paraId="5F606E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18484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23DB0AE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Pr="00313587">
              <w:rPr>
                <w:rFonts w:ascii="Book Antiqua" w:hAnsi="Book Antiqua"/>
                <w:color w:val="000000" w:themeColor="text1"/>
                <w:vertAlign w:val="superscript"/>
                <w:lang w:eastAsia="tr-TR"/>
              </w:rPr>
              <w:t>d,e</w:t>
            </w:r>
          </w:p>
        </w:tc>
        <w:tc>
          <w:tcPr>
            <w:tcW w:w="519" w:type="pct"/>
            <w:shd w:val="clear" w:color="000000" w:fill="FFFFFF"/>
          </w:tcPr>
          <w:p w14:paraId="253EC7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6.5</w:t>
            </w:r>
          </w:p>
        </w:tc>
        <w:tc>
          <w:tcPr>
            <w:tcW w:w="443" w:type="pct"/>
            <w:shd w:val="clear" w:color="000000" w:fill="FFFFFF"/>
            <w:vAlign w:val="center"/>
            <w:hideMark/>
          </w:tcPr>
          <w:p w14:paraId="748A2C7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73D8B3F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4" w:type="pct"/>
            <w:vMerge/>
            <w:vAlign w:val="center"/>
            <w:hideMark/>
          </w:tcPr>
          <w:p w14:paraId="5B7DB3F8"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F7DAFF0" w14:textId="77777777" w:rsidTr="00C77759">
        <w:trPr>
          <w:trHeight w:hRule="exact" w:val="286"/>
          <w:jc w:val="center"/>
        </w:trPr>
        <w:tc>
          <w:tcPr>
            <w:tcW w:w="1199" w:type="pct"/>
            <w:vMerge w:val="restart"/>
            <w:shd w:val="clear" w:color="000000" w:fill="FFFFFF"/>
            <w:vAlign w:val="center"/>
            <w:hideMark/>
          </w:tcPr>
          <w:p w14:paraId="1BED9EBC"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Pr>
                <w:rFonts w:ascii="Book Antiqua" w:hAnsi="Book Antiqua"/>
                <w:color w:val="000000" w:themeColor="text1"/>
                <w:lang w:eastAsia="tr-TR"/>
              </w:rPr>
              <w:t>mastery</w:t>
            </w:r>
          </w:p>
        </w:tc>
        <w:tc>
          <w:tcPr>
            <w:tcW w:w="1138" w:type="pct"/>
            <w:shd w:val="clear" w:color="000000" w:fill="FFFFFF"/>
            <w:vAlign w:val="center"/>
            <w:hideMark/>
          </w:tcPr>
          <w:p w14:paraId="05EF5D9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4AE6B0F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19" w:type="pct"/>
            <w:shd w:val="clear" w:color="000000" w:fill="FFFFFF"/>
          </w:tcPr>
          <w:p w14:paraId="0F2048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443" w:type="pct"/>
            <w:shd w:val="clear" w:color="000000" w:fill="FFFFFF"/>
            <w:vAlign w:val="center"/>
            <w:hideMark/>
          </w:tcPr>
          <w:p w14:paraId="6492673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5F8DFDB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restart"/>
            <w:shd w:val="clear" w:color="000000" w:fill="FFFFFF"/>
            <w:vAlign w:val="center"/>
            <w:hideMark/>
          </w:tcPr>
          <w:p w14:paraId="654C69A4"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0.404</w:t>
            </w:r>
          </w:p>
        </w:tc>
      </w:tr>
      <w:tr w:rsidR="00C77759" w:rsidRPr="00313587" w14:paraId="3B4E8CBF" w14:textId="77777777" w:rsidTr="00C77759">
        <w:trPr>
          <w:trHeight w:hRule="exact" w:val="286"/>
          <w:jc w:val="center"/>
        </w:trPr>
        <w:tc>
          <w:tcPr>
            <w:tcW w:w="1199" w:type="pct"/>
            <w:vMerge/>
            <w:vAlign w:val="center"/>
            <w:hideMark/>
          </w:tcPr>
          <w:p w14:paraId="53D3719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1B97AC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73A91F9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3A2D5C9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3" w:type="pct"/>
            <w:shd w:val="clear" w:color="000000" w:fill="FFFFFF"/>
            <w:vAlign w:val="center"/>
            <w:hideMark/>
          </w:tcPr>
          <w:p w14:paraId="7945CF0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0623B5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4" w:type="pct"/>
            <w:vMerge/>
            <w:vAlign w:val="center"/>
            <w:hideMark/>
          </w:tcPr>
          <w:p w14:paraId="22EB635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24579C5" w14:textId="77777777" w:rsidTr="00C77759">
        <w:trPr>
          <w:trHeight w:hRule="exact" w:val="286"/>
          <w:jc w:val="center"/>
        </w:trPr>
        <w:tc>
          <w:tcPr>
            <w:tcW w:w="1199" w:type="pct"/>
            <w:vMerge/>
            <w:vAlign w:val="center"/>
            <w:hideMark/>
          </w:tcPr>
          <w:p w14:paraId="4F7A3F3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FD749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2135AD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23501A1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5306E29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4A2E9D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4" w:type="pct"/>
            <w:vMerge/>
            <w:vAlign w:val="center"/>
            <w:hideMark/>
          </w:tcPr>
          <w:p w14:paraId="7951CD7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4875BFA" w14:textId="77777777" w:rsidTr="00C77759">
        <w:trPr>
          <w:trHeight w:hRule="exact" w:val="286"/>
          <w:jc w:val="center"/>
        </w:trPr>
        <w:tc>
          <w:tcPr>
            <w:tcW w:w="1199" w:type="pct"/>
            <w:vMerge/>
            <w:vAlign w:val="center"/>
            <w:hideMark/>
          </w:tcPr>
          <w:p w14:paraId="4E5D657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00B4DF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CBAE99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29A08FF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443" w:type="pct"/>
            <w:shd w:val="clear" w:color="000000" w:fill="FFFFFF"/>
            <w:vAlign w:val="center"/>
            <w:hideMark/>
          </w:tcPr>
          <w:p w14:paraId="0FBEBFA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23CC59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4" w:type="pct"/>
            <w:vMerge/>
            <w:vAlign w:val="center"/>
            <w:hideMark/>
          </w:tcPr>
          <w:p w14:paraId="719AA3B5"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523AACF" w14:textId="77777777" w:rsidTr="00C77759">
        <w:trPr>
          <w:trHeight w:hRule="exact" w:val="286"/>
          <w:jc w:val="center"/>
        </w:trPr>
        <w:tc>
          <w:tcPr>
            <w:tcW w:w="1199" w:type="pct"/>
            <w:vMerge w:val="restart"/>
            <w:shd w:val="clear" w:color="000000" w:fill="FFFFFF"/>
            <w:vAlign w:val="center"/>
            <w:hideMark/>
          </w:tcPr>
          <w:p w14:paraId="67E05E29"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 xml:space="preserve">total </w:t>
            </w:r>
            <w:r>
              <w:rPr>
                <w:rFonts w:ascii="Book Antiqua" w:hAnsi="Book Antiqua"/>
                <w:color w:val="000000" w:themeColor="text1"/>
                <w:lang w:eastAsia="tr-TR"/>
              </w:rPr>
              <w:t>impact</w:t>
            </w:r>
          </w:p>
        </w:tc>
        <w:tc>
          <w:tcPr>
            <w:tcW w:w="1138" w:type="pct"/>
            <w:shd w:val="clear" w:color="000000" w:fill="FFFFFF"/>
            <w:vAlign w:val="center"/>
            <w:hideMark/>
          </w:tcPr>
          <w:p w14:paraId="25892AA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A3627C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r w:rsidRPr="00313587">
              <w:rPr>
                <w:rFonts w:ascii="Book Antiqua" w:hAnsi="Book Antiqua"/>
                <w:color w:val="000000" w:themeColor="text1"/>
                <w:vertAlign w:val="superscript"/>
                <w:lang w:eastAsia="tr-TR"/>
              </w:rPr>
              <w:t>e</w:t>
            </w:r>
          </w:p>
        </w:tc>
        <w:tc>
          <w:tcPr>
            <w:tcW w:w="519" w:type="pct"/>
            <w:shd w:val="clear" w:color="000000" w:fill="FFFFFF"/>
          </w:tcPr>
          <w:p w14:paraId="2A9FDDD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43" w:type="pct"/>
            <w:shd w:val="clear" w:color="000000" w:fill="FFFFFF"/>
            <w:vAlign w:val="center"/>
            <w:hideMark/>
          </w:tcPr>
          <w:p w14:paraId="520E93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19" w:type="pct"/>
            <w:shd w:val="clear" w:color="000000" w:fill="FFFFFF"/>
            <w:vAlign w:val="center"/>
            <w:hideMark/>
          </w:tcPr>
          <w:p w14:paraId="1435665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4" w:type="pct"/>
            <w:vMerge w:val="restart"/>
            <w:shd w:val="clear" w:color="000000" w:fill="FFFFFF"/>
            <w:vAlign w:val="center"/>
            <w:hideMark/>
          </w:tcPr>
          <w:p w14:paraId="5FA3ACA9"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&lt;</w:t>
            </w:r>
            <w:r>
              <w:rPr>
                <w:rFonts w:ascii="Book Antiqua" w:eastAsiaTheme="minorEastAsia" w:hAnsi="Book Antiqua" w:hint="eastAsia"/>
                <w:iCs/>
                <w:color w:val="000000" w:themeColor="text1"/>
                <w:lang w:eastAsia="zh-CN"/>
              </w:rPr>
              <w:t xml:space="preserve"> </w:t>
            </w:r>
            <w:r w:rsidRPr="00C77759">
              <w:rPr>
                <w:rFonts w:ascii="Book Antiqua" w:hAnsi="Book Antiqua"/>
                <w:iCs/>
                <w:color w:val="000000" w:themeColor="text1"/>
                <w:lang w:eastAsia="tr-TR"/>
              </w:rPr>
              <w:t>0.001</w:t>
            </w:r>
          </w:p>
        </w:tc>
      </w:tr>
      <w:tr w:rsidR="00C77759" w:rsidRPr="00313587" w14:paraId="79BDACE9" w14:textId="77777777" w:rsidTr="00C77759">
        <w:trPr>
          <w:trHeight w:hRule="exact" w:val="286"/>
          <w:jc w:val="center"/>
        </w:trPr>
        <w:tc>
          <w:tcPr>
            <w:tcW w:w="1199" w:type="pct"/>
            <w:vMerge/>
            <w:vAlign w:val="center"/>
            <w:hideMark/>
          </w:tcPr>
          <w:p w14:paraId="645C91C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E5068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7DCCFE0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54</w:t>
            </w:r>
            <w:r w:rsidRPr="00313587">
              <w:rPr>
                <w:rFonts w:ascii="Book Antiqua" w:hAnsi="Book Antiqua"/>
                <w:color w:val="000000" w:themeColor="text1"/>
                <w:vertAlign w:val="superscript"/>
                <w:lang w:eastAsia="tr-TR"/>
              </w:rPr>
              <w:t>f</w:t>
            </w:r>
          </w:p>
        </w:tc>
        <w:tc>
          <w:tcPr>
            <w:tcW w:w="519" w:type="pct"/>
            <w:shd w:val="clear" w:color="000000" w:fill="FFFFFF"/>
          </w:tcPr>
          <w:p w14:paraId="3C3A476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443" w:type="pct"/>
            <w:shd w:val="clear" w:color="000000" w:fill="FFFFFF"/>
            <w:vAlign w:val="center"/>
            <w:hideMark/>
          </w:tcPr>
          <w:p w14:paraId="22D32E9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p>
        </w:tc>
        <w:tc>
          <w:tcPr>
            <w:tcW w:w="519" w:type="pct"/>
            <w:shd w:val="clear" w:color="000000" w:fill="FFFFFF"/>
            <w:vAlign w:val="center"/>
            <w:hideMark/>
          </w:tcPr>
          <w:p w14:paraId="1AAF125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70</w:t>
            </w:r>
          </w:p>
        </w:tc>
        <w:tc>
          <w:tcPr>
            <w:tcW w:w="544" w:type="pct"/>
            <w:vMerge/>
            <w:vAlign w:val="center"/>
            <w:hideMark/>
          </w:tcPr>
          <w:p w14:paraId="495FC2B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58577B7" w14:textId="77777777" w:rsidTr="00C77759">
        <w:trPr>
          <w:trHeight w:hRule="exact" w:val="286"/>
          <w:jc w:val="center"/>
        </w:trPr>
        <w:tc>
          <w:tcPr>
            <w:tcW w:w="1199" w:type="pct"/>
            <w:vMerge/>
            <w:vAlign w:val="center"/>
            <w:hideMark/>
          </w:tcPr>
          <w:p w14:paraId="7C9F5CF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8BDF5A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A85C8A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19" w:type="pct"/>
            <w:shd w:val="clear" w:color="000000" w:fill="FFFFFF"/>
          </w:tcPr>
          <w:p w14:paraId="796EB4D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443" w:type="pct"/>
            <w:shd w:val="clear" w:color="000000" w:fill="FFFFFF"/>
            <w:vAlign w:val="center"/>
            <w:hideMark/>
          </w:tcPr>
          <w:p w14:paraId="271C42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19" w:type="pct"/>
            <w:shd w:val="clear" w:color="000000" w:fill="FFFFFF"/>
            <w:vAlign w:val="center"/>
            <w:hideMark/>
          </w:tcPr>
          <w:p w14:paraId="022BEFA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4" w:type="pct"/>
            <w:vMerge/>
            <w:vAlign w:val="center"/>
            <w:hideMark/>
          </w:tcPr>
          <w:p w14:paraId="6A951CF9"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027F3CF" w14:textId="77777777" w:rsidTr="00C77759">
        <w:trPr>
          <w:trHeight w:hRule="exact" w:val="286"/>
          <w:jc w:val="center"/>
        </w:trPr>
        <w:tc>
          <w:tcPr>
            <w:tcW w:w="1199" w:type="pct"/>
            <w:vMerge/>
            <w:vAlign w:val="center"/>
            <w:hideMark/>
          </w:tcPr>
          <w:p w14:paraId="1C4E909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D0E5E2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B3EE1D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w:t>
            </w:r>
            <w:r w:rsidRPr="00313587">
              <w:rPr>
                <w:rFonts w:ascii="Book Antiqua" w:hAnsi="Book Antiqua"/>
                <w:color w:val="000000" w:themeColor="text1"/>
                <w:vertAlign w:val="superscript"/>
                <w:lang w:eastAsia="tr-TR"/>
              </w:rPr>
              <w:t>e,f</w:t>
            </w:r>
          </w:p>
        </w:tc>
        <w:tc>
          <w:tcPr>
            <w:tcW w:w="519" w:type="pct"/>
            <w:shd w:val="clear" w:color="000000" w:fill="FFFFFF"/>
          </w:tcPr>
          <w:p w14:paraId="366A257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43" w:type="pct"/>
            <w:shd w:val="clear" w:color="000000" w:fill="FFFFFF"/>
            <w:vAlign w:val="center"/>
            <w:hideMark/>
          </w:tcPr>
          <w:p w14:paraId="212BD03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19" w:type="pct"/>
            <w:shd w:val="clear" w:color="000000" w:fill="FFFFFF"/>
            <w:vAlign w:val="center"/>
            <w:hideMark/>
          </w:tcPr>
          <w:p w14:paraId="28DEEE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58</w:t>
            </w:r>
          </w:p>
        </w:tc>
        <w:tc>
          <w:tcPr>
            <w:tcW w:w="544" w:type="pct"/>
            <w:vMerge/>
            <w:vAlign w:val="center"/>
            <w:hideMark/>
          </w:tcPr>
          <w:p w14:paraId="0B60159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1616E66" w14:textId="77777777" w:rsidTr="00C77759">
        <w:trPr>
          <w:trHeight w:hRule="exact" w:val="286"/>
          <w:jc w:val="center"/>
        </w:trPr>
        <w:tc>
          <w:tcPr>
            <w:tcW w:w="1199" w:type="pct"/>
            <w:vMerge w:val="restart"/>
            <w:shd w:val="clear" w:color="000000" w:fill="FFFFFF"/>
            <w:vAlign w:val="center"/>
            <w:hideMark/>
          </w:tcPr>
          <w:p w14:paraId="17C0EC0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information</w:t>
            </w:r>
          </w:p>
        </w:tc>
        <w:tc>
          <w:tcPr>
            <w:tcW w:w="1138" w:type="pct"/>
            <w:shd w:val="clear" w:color="000000" w:fill="FFFFFF"/>
            <w:vAlign w:val="center"/>
            <w:hideMark/>
          </w:tcPr>
          <w:p w14:paraId="5F2C43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4022B3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0E557C1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3" w:type="pct"/>
            <w:shd w:val="clear" w:color="000000" w:fill="FFFFFF"/>
            <w:vAlign w:val="center"/>
            <w:hideMark/>
          </w:tcPr>
          <w:p w14:paraId="0085C3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26B3E80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restart"/>
            <w:shd w:val="clear" w:color="000000" w:fill="FFFFFF"/>
            <w:vAlign w:val="center"/>
            <w:hideMark/>
          </w:tcPr>
          <w:p w14:paraId="5ED94CB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0.829</w:t>
            </w:r>
          </w:p>
        </w:tc>
      </w:tr>
      <w:tr w:rsidR="00C77759" w:rsidRPr="00313587" w14:paraId="4760477F" w14:textId="77777777" w:rsidTr="00C77759">
        <w:trPr>
          <w:trHeight w:hRule="exact" w:val="286"/>
          <w:jc w:val="center"/>
        </w:trPr>
        <w:tc>
          <w:tcPr>
            <w:tcW w:w="1199" w:type="pct"/>
            <w:vMerge/>
            <w:vAlign w:val="center"/>
            <w:hideMark/>
          </w:tcPr>
          <w:p w14:paraId="21D513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66283C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0C669F3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387</w:t>
            </w:r>
          </w:p>
        </w:tc>
        <w:tc>
          <w:tcPr>
            <w:tcW w:w="519" w:type="pct"/>
            <w:shd w:val="clear" w:color="000000" w:fill="FFFFFF"/>
          </w:tcPr>
          <w:p w14:paraId="57F7021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193</w:t>
            </w:r>
          </w:p>
        </w:tc>
        <w:tc>
          <w:tcPr>
            <w:tcW w:w="443" w:type="pct"/>
            <w:shd w:val="clear" w:color="000000" w:fill="FFFFFF"/>
            <w:vAlign w:val="center"/>
            <w:hideMark/>
          </w:tcPr>
          <w:p w14:paraId="3A17B83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3B02247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5C3DBBF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A1AB381" w14:textId="77777777" w:rsidTr="00C77759">
        <w:trPr>
          <w:trHeight w:hRule="exact" w:val="286"/>
          <w:jc w:val="center"/>
        </w:trPr>
        <w:tc>
          <w:tcPr>
            <w:tcW w:w="1199" w:type="pct"/>
            <w:vMerge/>
            <w:vAlign w:val="center"/>
            <w:hideMark/>
          </w:tcPr>
          <w:p w14:paraId="53A3B4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A4C57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6DCCE25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9" w:type="pct"/>
            <w:shd w:val="clear" w:color="000000" w:fill="FFFFFF"/>
          </w:tcPr>
          <w:p w14:paraId="6813F08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3" w:type="pct"/>
            <w:shd w:val="clear" w:color="000000" w:fill="FFFFFF"/>
            <w:vAlign w:val="center"/>
            <w:hideMark/>
          </w:tcPr>
          <w:p w14:paraId="600066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19" w:type="pct"/>
            <w:shd w:val="clear" w:color="000000" w:fill="FFFFFF"/>
            <w:vAlign w:val="center"/>
            <w:hideMark/>
          </w:tcPr>
          <w:p w14:paraId="0A6570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7088C5D7"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F6855C2" w14:textId="77777777" w:rsidTr="00C77759">
        <w:trPr>
          <w:trHeight w:hRule="exact" w:val="286"/>
          <w:jc w:val="center"/>
        </w:trPr>
        <w:tc>
          <w:tcPr>
            <w:tcW w:w="1199" w:type="pct"/>
            <w:vMerge/>
            <w:vAlign w:val="center"/>
            <w:hideMark/>
          </w:tcPr>
          <w:p w14:paraId="7D6533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E6290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656B7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17C260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3" w:type="pct"/>
            <w:shd w:val="clear" w:color="000000" w:fill="FFFFFF"/>
            <w:vAlign w:val="center"/>
            <w:hideMark/>
          </w:tcPr>
          <w:p w14:paraId="16FF1D2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19" w:type="pct"/>
            <w:shd w:val="clear" w:color="000000" w:fill="FFFFFF"/>
            <w:vAlign w:val="center"/>
            <w:hideMark/>
          </w:tcPr>
          <w:p w14:paraId="540E146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3B32300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360567E" w14:textId="77777777" w:rsidTr="00C77759">
        <w:trPr>
          <w:trHeight w:hRule="exact" w:val="286"/>
          <w:jc w:val="center"/>
        </w:trPr>
        <w:tc>
          <w:tcPr>
            <w:tcW w:w="1199" w:type="pct"/>
            <w:vMerge w:val="restart"/>
            <w:shd w:val="clear" w:color="000000" w:fill="FFFFFF"/>
            <w:vAlign w:val="center"/>
            <w:hideMark/>
          </w:tcPr>
          <w:p w14:paraId="30AE9A3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family inclusion</w:t>
            </w:r>
          </w:p>
        </w:tc>
        <w:tc>
          <w:tcPr>
            <w:tcW w:w="1138" w:type="pct"/>
            <w:shd w:val="clear" w:color="000000" w:fill="FFFFFF"/>
            <w:vAlign w:val="center"/>
            <w:hideMark/>
          </w:tcPr>
          <w:p w14:paraId="355F064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981750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9" w:type="pct"/>
            <w:shd w:val="clear" w:color="000000" w:fill="FFFFFF"/>
          </w:tcPr>
          <w:p w14:paraId="1673DBE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75C7C32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0B9746C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4583FBD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0.735</w:t>
            </w:r>
          </w:p>
        </w:tc>
      </w:tr>
      <w:tr w:rsidR="00C77759" w:rsidRPr="00313587" w14:paraId="22C2CF5F" w14:textId="77777777" w:rsidTr="00C77759">
        <w:trPr>
          <w:trHeight w:hRule="exact" w:val="286"/>
          <w:jc w:val="center"/>
        </w:trPr>
        <w:tc>
          <w:tcPr>
            <w:tcW w:w="1199" w:type="pct"/>
            <w:vMerge/>
            <w:vAlign w:val="center"/>
            <w:hideMark/>
          </w:tcPr>
          <w:p w14:paraId="51E30A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E0CF1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218925B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312</w:t>
            </w:r>
          </w:p>
        </w:tc>
        <w:tc>
          <w:tcPr>
            <w:tcW w:w="519" w:type="pct"/>
            <w:shd w:val="clear" w:color="000000" w:fill="FFFFFF"/>
          </w:tcPr>
          <w:p w14:paraId="2579BA9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112</w:t>
            </w:r>
          </w:p>
        </w:tc>
        <w:tc>
          <w:tcPr>
            <w:tcW w:w="443" w:type="pct"/>
            <w:shd w:val="clear" w:color="000000" w:fill="FFFFFF"/>
            <w:vAlign w:val="center"/>
            <w:hideMark/>
          </w:tcPr>
          <w:p w14:paraId="49F756F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30D133F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4C2DDC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CBB44A6" w14:textId="77777777" w:rsidTr="00C77759">
        <w:trPr>
          <w:trHeight w:hRule="exact" w:val="286"/>
          <w:jc w:val="center"/>
        </w:trPr>
        <w:tc>
          <w:tcPr>
            <w:tcW w:w="1199" w:type="pct"/>
            <w:vMerge/>
            <w:vAlign w:val="center"/>
            <w:hideMark/>
          </w:tcPr>
          <w:p w14:paraId="269A2C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39EA5A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846AF1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4AB71B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6DA624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19DB2A9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07FDBFF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D102168" w14:textId="77777777" w:rsidTr="00C77759">
        <w:trPr>
          <w:trHeight w:hRule="exact" w:val="286"/>
          <w:jc w:val="center"/>
        </w:trPr>
        <w:tc>
          <w:tcPr>
            <w:tcW w:w="1199" w:type="pct"/>
            <w:vMerge/>
            <w:vAlign w:val="center"/>
            <w:hideMark/>
          </w:tcPr>
          <w:p w14:paraId="274551D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960C4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004BFE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337</w:t>
            </w:r>
          </w:p>
        </w:tc>
        <w:tc>
          <w:tcPr>
            <w:tcW w:w="519" w:type="pct"/>
            <w:shd w:val="clear" w:color="000000" w:fill="FFFFFF"/>
          </w:tcPr>
          <w:p w14:paraId="7E65DDA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24F61C6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10AD5D1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5D8E68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11F6EB5" w14:textId="77777777" w:rsidTr="00C77759">
        <w:trPr>
          <w:trHeight w:hRule="exact" w:val="286"/>
          <w:jc w:val="center"/>
        </w:trPr>
        <w:tc>
          <w:tcPr>
            <w:tcW w:w="1199" w:type="pct"/>
            <w:vMerge w:val="restart"/>
            <w:shd w:val="clear" w:color="000000" w:fill="FFFFFF"/>
            <w:vAlign w:val="center"/>
            <w:hideMark/>
          </w:tcPr>
          <w:p w14:paraId="7EDE69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communication</w:t>
            </w:r>
          </w:p>
        </w:tc>
        <w:tc>
          <w:tcPr>
            <w:tcW w:w="1138" w:type="pct"/>
            <w:shd w:val="clear" w:color="000000" w:fill="FFFFFF"/>
            <w:vAlign w:val="center"/>
            <w:hideMark/>
          </w:tcPr>
          <w:p w14:paraId="3578874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6BE99B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412</w:t>
            </w:r>
          </w:p>
        </w:tc>
        <w:tc>
          <w:tcPr>
            <w:tcW w:w="519" w:type="pct"/>
            <w:shd w:val="clear" w:color="000000" w:fill="FFFFFF"/>
          </w:tcPr>
          <w:p w14:paraId="7C07597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40FF83C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256FD5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restart"/>
            <w:shd w:val="clear" w:color="000000" w:fill="FFFFFF"/>
            <w:vAlign w:val="center"/>
            <w:hideMark/>
          </w:tcPr>
          <w:p w14:paraId="4E65C41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0.589</w:t>
            </w:r>
          </w:p>
        </w:tc>
      </w:tr>
      <w:tr w:rsidR="00C77759" w:rsidRPr="00313587" w14:paraId="028329F3" w14:textId="77777777" w:rsidTr="00C77759">
        <w:trPr>
          <w:trHeight w:hRule="exact" w:val="286"/>
          <w:jc w:val="center"/>
        </w:trPr>
        <w:tc>
          <w:tcPr>
            <w:tcW w:w="1199" w:type="pct"/>
            <w:vMerge/>
            <w:vAlign w:val="center"/>
            <w:hideMark/>
          </w:tcPr>
          <w:p w14:paraId="1DE6E7E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E5A593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2B1D48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9" w:type="pct"/>
            <w:shd w:val="clear" w:color="000000" w:fill="FFFFFF"/>
          </w:tcPr>
          <w:p w14:paraId="1D7264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488D6AC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7446795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4EAA9E2E"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638E019" w14:textId="77777777" w:rsidTr="00C77759">
        <w:trPr>
          <w:trHeight w:hRule="exact" w:val="286"/>
          <w:jc w:val="center"/>
        </w:trPr>
        <w:tc>
          <w:tcPr>
            <w:tcW w:w="1199" w:type="pct"/>
            <w:vMerge/>
            <w:vAlign w:val="center"/>
            <w:hideMark/>
          </w:tcPr>
          <w:p w14:paraId="7CECFD9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AC920B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00F8BFF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387</w:t>
            </w:r>
          </w:p>
        </w:tc>
        <w:tc>
          <w:tcPr>
            <w:tcW w:w="519" w:type="pct"/>
            <w:shd w:val="clear" w:color="000000" w:fill="FFFFFF"/>
          </w:tcPr>
          <w:p w14:paraId="61E8EB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156</w:t>
            </w:r>
          </w:p>
        </w:tc>
        <w:tc>
          <w:tcPr>
            <w:tcW w:w="443" w:type="pct"/>
            <w:shd w:val="clear" w:color="000000" w:fill="FFFFFF"/>
            <w:vAlign w:val="center"/>
            <w:hideMark/>
          </w:tcPr>
          <w:p w14:paraId="3FA6253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19" w:type="pct"/>
            <w:shd w:val="clear" w:color="000000" w:fill="FFFFFF"/>
            <w:vAlign w:val="center"/>
            <w:hideMark/>
          </w:tcPr>
          <w:p w14:paraId="63EF6ED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737C64ED"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4DDCCD4" w14:textId="77777777" w:rsidTr="00C77759">
        <w:trPr>
          <w:trHeight w:hRule="exact" w:val="286"/>
          <w:jc w:val="center"/>
        </w:trPr>
        <w:tc>
          <w:tcPr>
            <w:tcW w:w="1199" w:type="pct"/>
            <w:vMerge/>
            <w:vAlign w:val="center"/>
            <w:hideMark/>
          </w:tcPr>
          <w:p w14:paraId="4EF9C64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F381ED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07039C1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3087AF2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162</w:t>
            </w:r>
          </w:p>
        </w:tc>
        <w:tc>
          <w:tcPr>
            <w:tcW w:w="443" w:type="pct"/>
            <w:shd w:val="clear" w:color="000000" w:fill="FFFFFF"/>
            <w:vAlign w:val="center"/>
            <w:hideMark/>
          </w:tcPr>
          <w:p w14:paraId="6056C5E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19" w:type="pct"/>
            <w:shd w:val="clear" w:color="000000" w:fill="FFFFFF"/>
            <w:vAlign w:val="center"/>
            <w:hideMark/>
          </w:tcPr>
          <w:p w14:paraId="7BF40AB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5C4CAEE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15C4FE5A" w14:textId="77777777" w:rsidTr="00C77759">
        <w:trPr>
          <w:trHeight w:hRule="exact" w:val="286"/>
          <w:jc w:val="center"/>
        </w:trPr>
        <w:tc>
          <w:tcPr>
            <w:tcW w:w="1199" w:type="pct"/>
            <w:vMerge w:val="restart"/>
            <w:shd w:val="clear" w:color="000000" w:fill="FFFFFF"/>
            <w:vAlign w:val="center"/>
            <w:hideMark/>
          </w:tcPr>
          <w:p w14:paraId="4C07816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technical skills</w:t>
            </w:r>
          </w:p>
        </w:tc>
        <w:tc>
          <w:tcPr>
            <w:tcW w:w="1138" w:type="pct"/>
            <w:shd w:val="clear" w:color="000000" w:fill="FFFFFF"/>
            <w:vAlign w:val="center"/>
            <w:hideMark/>
          </w:tcPr>
          <w:p w14:paraId="56FB786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0847AF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412BAE5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3" w:type="pct"/>
            <w:shd w:val="clear" w:color="000000" w:fill="FFFFFF"/>
            <w:vAlign w:val="center"/>
            <w:hideMark/>
          </w:tcPr>
          <w:p w14:paraId="43CCB47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9" w:type="pct"/>
            <w:shd w:val="clear" w:color="000000" w:fill="FFFFFF"/>
            <w:vAlign w:val="center"/>
            <w:hideMark/>
          </w:tcPr>
          <w:p w14:paraId="1F34508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3501812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0.465</w:t>
            </w:r>
          </w:p>
        </w:tc>
      </w:tr>
      <w:tr w:rsidR="00C77759" w:rsidRPr="00313587" w14:paraId="5B8E9C75" w14:textId="77777777" w:rsidTr="00C77759">
        <w:trPr>
          <w:trHeight w:hRule="exact" w:val="286"/>
          <w:jc w:val="center"/>
        </w:trPr>
        <w:tc>
          <w:tcPr>
            <w:tcW w:w="1199" w:type="pct"/>
            <w:vMerge/>
            <w:vAlign w:val="center"/>
            <w:hideMark/>
          </w:tcPr>
          <w:p w14:paraId="415E91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3F5F8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E5D23F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063903A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544E30E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56B6E4D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4175B43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A4C39EE" w14:textId="77777777" w:rsidTr="00C77759">
        <w:trPr>
          <w:trHeight w:hRule="exact" w:val="286"/>
          <w:jc w:val="center"/>
        </w:trPr>
        <w:tc>
          <w:tcPr>
            <w:tcW w:w="1199" w:type="pct"/>
            <w:vMerge/>
            <w:vAlign w:val="center"/>
            <w:hideMark/>
          </w:tcPr>
          <w:p w14:paraId="09151A7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9A5C2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372ACA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7F9E042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131</w:t>
            </w:r>
          </w:p>
        </w:tc>
        <w:tc>
          <w:tcPr>
            <w:tcW w:w="443" w:type="pct"/>
            <w:shd w:val="clear" w:color="000000" w:fill="FFFFFF"/>
            <w:vAlign w:val="center"/>
            <w:hideMark/>
          </w:tcPr>
          <w:p w14:paraId="6C12B65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24E933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216567C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3F2C642" w14:textId="77777777" w:rsidTr="00C77759">
        <w:trPr>
          <w:trHeight w:hRule="exact" w:val="286"/>
          <w:jc w:val="center"/>
        </w:trPr>
        <w:tc>
          <w:tcPr>
            <w:tcW w:w="1199" w:type="pct"/>
            <w:vMerge/>
            <w:vAlign w:val="center"/>
            <w:hideMark/>
          </w:tcPr>
          <w:p w14:paraId="69572F1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0B7223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CA9223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9" w:type="pct"/>
            <w:shd w:val="clear" w:color="000000" w:fill="FFFFFF"/>
          </w:tcPr>
          <w:p w14:paraId="1F91E68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106</w:t>
            </w:r>
          </w:p>
        </w:tc>
        <w:tc>
          <w:tcPr>
            <w:tcW w:w="443" w:type="pct"/>
            <w:shd w:val="clear" w:color="000000" w:fill="FFFFFF"/>
            <w:vAlign w:val="center"/>
            <w:hideMark/>
          </w:tcPr>
          <w:p w14:paraId="3B45A76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7A33020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11E11BC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AE5D8B9" w14:textId="77777777" w:rsidTr="00C77759">
        <w:trPr>
          <w:trHeight w:hRule="exact" w:val="286"/>
          <w:jc w:val="center"/>
        </w:trPr>
        <w:tc>
          <w:tcPr>
            <w:tcW w:w="1199" w:type="pct"/>
            <w:vMerge w:val="restart"/>
            <w:shd w:val="clear" w:color="000000" w:fill="FFFFFF"/>
            <w:vAlign w:val="center"/>
            <w:hideMark/>
          </w:tcPr>
          <w:p w14:paraId="13AC91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 xml:space="preserve">PEDsQL </w:t>
            </w:r>
            <w:r w:rsidRPr="00313587">
              <w:rPr>
                <w:rFonts w:ascii="Book Antiqua" w:hAnsi="Book Antiqua"/>
                <w:color w:val="000000" w:themeColor="text1"/>
                <w:lang w:eastAsia="tr-TR"/>
              </w:rPr>
              <w:t>emotional needs</w:t>
            </w:r>
          </w:p>
        </w:tc>
        <w:tc>
          <w:tcPr>
            <w:tcW w:w="1138" w:type="pct"/>
            <w:shd w:val="clear" w:color="000000" w:fill="FFFFFF"/>
            <w:vAlign w:val="center"/>
            <w:hideMark/>
          </w:tcPr>
          <w:p w14:paraId="5E4BD08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D8AE9C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9" w:type="pct"/>
            <w:shd w:val="clear" w:color="000000" w:fill="FFFFFF"/>
          </w:tcPr>
          <w:p w14:paraId="7537A6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7303035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9" w:type="pct"/>
            <w:shd w:val="clear" w:color="000000" w:fill="FFFFFF"/>
            <w:vAlign w:val="center"/>
            <w:hideMark/>
          </w:tcPr>
          <w:p w14:paraId="55A3B9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051828E7"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0.723</w:t>
            </w:r>
          </w:p>
        </w:tc>
      </w:tr>
      <w:tr w:rsidR="00C77759" w:rsidRPr="00313587" w14:paraId="3277412C" w14:textId="77777777" w:rsidTr="00C77759">
        <w:trPr>
          <w:trHeight w:hRule="exact" w:val="286"/>
          <w:jc w:val="center"/>
        </w:trPr>
        <w:tc>
          <w:tcPr>
            <w:tcW w:w="1199" w:type="pct"/>
            <w:vMerge/>
            <w:vAlign w:val="center"/>
            <w:hideMark/>
          </w:tcPr>
          <w:p w14:paraId="2EB7EA8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0AD152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B1190B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1BEADAD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1BDA098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19" w:type="pct"/>
            <w:shd w:val="clear" w:color="000000" w:fill="FFFFFF"/>
            <w:vAlign w:val="center"/>
            <w:hideMark/>
          </w:tcPr>
          <w:p w14:paraId="16AB517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4560ED2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2A08F3A" w14:textId="77777777" w:rsidTr="00C77759">
        <w:trPr>
          <w:trHeight w:hRule="exact" w:val="286"/>
          <w:jc w:val="center"/>
        </w:trPr>
        <w:tc>
          <w:tcPr>
            <w:tcW w:w="1199" w:type="pct"/>
            <w:vMerge/>
            <w:vAlign w:val="center"/>
            <w:hideMark/>
          </w:tcPr>
          <w:p w14:paraId="240BF17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93AB90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5CD8D2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287</w:t>
            </w:r>
          </w:p>
        </w:tc>
        <w:tc>
          <w:tcPr>
            <w:tcW w:w="519" w:type="pct"/>
            <w:shd w:val="clear" w:color="000000" w:fill="FFFFFF"/>
          </w:tcPr>
          <w:p w14:paraId="050C8E5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443" w:type="pct"/>
            <w:shd w:val="clear" w:color="000000" w:fill="FFFFFF"/>
            <w:vAlign w:val="center"/>
            <w:hideMark/>
          </w:tcPr>
          <w:p w14:paraId="4DBC652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4F8298E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030FE8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574B15F" w14:textId="77777777" w:rsidTr="00C77759">
        <w:trPr>
          <w:trHeight w:hRule="exact" w:val="286"/>
          <w:jc w:val="center"/>
        </w:trPr>
        <w:tc>
          <w:tcPr>
            <w:tcW w:w="1199" w:type="pct"/>
            <w:vMerge/>
            <w:vAlign w:val="center"/>
            <w:hideMark/>
          </w:tcPr>
          <w:p w14:paraId="74A381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FA37F7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E5F0AF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1F34B22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43A31E9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63D8747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01F8161B"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64BD08C" w14:textId="77777777" w:rsidTr="00C77759">
        <w:trPr>
          <w:trHeight w:hRule="exact" w:val="286"/>
          <w:jc w:val="center"/>
        </w:trPr>
        <w:tc>
          <w:tcPr>
            <w:tcW w:w="1199" w:type="pct"/>
            <w:vMerge w:val="restart"/>
            <w:shd w:val="clear" w:color="000000" w:fill="FFFFFF"/>
            <w:vAlign w:val="center"/>
            <w:hideMark/>
          </w:tcPr>
          <w:p w14:paraId="08C55FC3"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overall satisfaction</w:t>
            </w:r>
          </w:p>
        </w:tc>
        <w:tc>
          <w:tcPr>
            <w:tcW w:w="1138" w:type="pct"/>
            <w:shd w:val="clear" w:color="000000" w:fill="FFFFFF"/>
            <w:vAlign w:val="center"/>
            <w:hideMark/>
          </w:tcPr>
          <w:p w14:paraId="16F7629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2B8D9E1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9" w:type="pct"/>
            <w:shd w:val="clear" w:color="000000" w:fill="FFFFFF"/>
          </w:tcPr>
          <w:p w14:paraId="72F66F0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3" w:type="pct"/>
            <w:shd w:val="clear" w:color="000000" w:fill="FFFFFF"/>
            <w:vAlign w:val="center"/>
            <w:hideMark/>
          </w:tcPr>
          <w:p w14:paraId="730F6DB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31F0C24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restart"/>
            <w:shd w:val="clear" w:color="000000" w:fill="FFFFFF"/>
            <w:vAlign w:val="center"/>
            <w:hideMark/>
          </w:tcPr>
          <w:p w14:paraId="7C58D0B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0.213</w:t>
            </w:r>
          </w:p>
        </w:tc>
      </w:tr>
      <w:tr w:rsidR="00C77759" w:rsidRPr="00313587" w14:paraId="7E56B98F" w14:textId="77777777" w:rsidTr="00C77759">
        <w:trPr>
          <w:trHeight w:hRule="exact" w:val="286"/>
          <w:jc w:val="center"/>
        </w:trPr>
        <w:tc>
          <w:tcPr>
            <w:tcW w:w="1199" w:type="pct"/>
            <w:vMerge/>
            <w:vAlign w:val="center"/>
            <w:hideMark/>
          </w:tcPr>
          <w:p w14:paraId="558C839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AA0437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414A0F3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19" w:type="pct"/>
            <w:shd w:val="clear" w:color="000000" w:fill="FFFFFF"/>
          </w:tcPr>
          <w:p w14:paraId="5137888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443" w:type="pct"/>
            <w:shd w:val="clear" w:color="000000" w:fill="FFFFFF"/>
            <w:vAlign w:val="center"/>
            <w:hideMark/>
          </w:tcPr>
          <w:p w14:paraId="5A7D76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1A27278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6B24D044"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09A4B39" w14:textId="77777777" w:rsidTr="00C77759">
        <w:trPr>
          <w:trHeight w:hRule="exact" w:val="286"/>
          <w:jc w:val="center"/>
        </w:trPr>
        <w:tc>
          <w:tcPr>
            <w:tcW w:w="1199" w:type="pct"/>
            <w:vMerge/>
            <w:vAlign w:val="center"/>
            <w:hideMark/>
          </w:tcPr>
          <w:p w14:paraId="6019A2B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283A1B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1EDED6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9" w:type="pct"/>
            <w:shd w:val="clear" w:color="000000" w:fill="FFFFFF"/>
          </w:tcPr>
          <w:p w14:paraId="65C56C0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3" w:type="pct"/>
            <w:shd w:val="clear" w:color="000000" w:fill="FFFFFF"/>
            <w:vAlign w:val="center"/>
            <w:hideMark/>
          </w:tcPr>
          <w:p w14:paraId="61CE768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48A5EA0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20106909"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60C568CE" w14:textId="77777777" w:rsidTr="00C77759">
        <w:trPr>
          <w:trHeight w:hRule="exact" w:val="286"/>
          <w:jc w:val="center"/>
        </w:trPr>
        <w:tc>
          <w:tcPr>
            <w:tcW w:w="1199" w:type="pct"/>
            <w:vMerge/>
            <w:vAlign w:val="center"/>
            <w:hideMark/>
          </w:tcPr>
          <w:p w14:paraId="2A44921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3A541A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5D4F14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2538CE1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0F4723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3717486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1341DCE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bl>
    <w:p w14:paraId="10529895" w14:textId="77777777" w:rsidR="00C77759" w:rsidRPr="00313587" w:rsidRDefault="00C77759" w:rsidP="00C77759">
      <w:pPr>
        <w:adjustRightInd w:val="0"/>
        <w:snapToGrid w:val="0"/>
        <w:spacing w:line="360" w:lineRule="auto"/>
        <w:jc w:val="both"/>
        <w:rPr>
          <w:rFonts w:ascii="Book Antiqua" w:eastAsiaTheme="minorEastAsia" w:hAnsi="Book Antiqua"/>
          <w:b/>
          <w:color w:val="000000" w:themeColor="text1"/>
          <w:lang w:eastAsia="zh-CN"/>
        </w:rPr>
      </w:pPr>
      <w:r w:rsidRPr="00C77759">
        <w:rPr>
          <w:rFonts w:ascii="Book Antiqua" w:hAnsi="Book Antiqua"/>
          <w:bCs/>
          <w:color w:val="000000" w:themeColor="text1"/>
          <w:vertAlign w:val="superscript"/>
        </w:rPr>
        <w:lastRenderedPageBreak/>
        <w:t>a</w:t>
      </w:r>
      <w:r w:rsidRPr="00C77759">
        <w:rPr>
          <w:rFonts w:ascii="Book Antiqua" w:hAnsi="Book Antiqua"/>
          <w:bCs/>
          <w:i/>
          <w:color w:val="000000" w:themeColor="text1"/>
        </w:rPr>
        <w:t>P</w:t>
      </w:r>
      <w:r>
        <w:rPr>
          <w:rFonts w:ascii="Book Antiqua" w:eastAsiaTheme="minorEastAsia" w:hAnsi="Book Antiqua" w:hint="eastAsia"/>
          <w:bCs/>
          <w:color w:val="000000" w:themeColor="text1"/>
          <w:lang w:eastAsia="zh-CN"/>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0.016</w:t>
      </w:r>
      <w:r>
        <w:rPr>
          <w:rFonts w:asciiTheme="minorEastAsia" w:eastAsiaTheme="minorEastAsia" w:hAnsiTheme="minorEastAsia" w:hint="eastAsia"/>
          <w:bCs/>
          <w:color w:val="000000" w:themeColor="text1"/>
          <w:lang w:eastAsia="zh-CN"/>
        </w:rPr>
        <w:t>.</w:t>
      </w:r>
      <w:r w:rsidR="00B17DDE" w:rsidRPr="00313587">
        <w:rPr>
          <w:rFonts w:ascii="Book Antiqua" w:hAnsi="Book Antiqua"/>
          <w:bCs/>
          <w:color w:val="000000" w:themeColor="text1"/>
        </w:rPr>
        <w:t xml:space="preserve"> </w:t>
      </w:r>
      <w:r>
        <w:rPr>
          <w:rFonts w:ascii="Book Antiqua" w:hAnsi="Book Antiqua"/>
          <w:bCs/>
          <w:color w:val="000000" w:themeColor="text1"/>
          <w:vertAlign w:val="superscript"/>
        </w:rPr>
        <w:t>b</w:t>
      </w:r>
      <w:r w:rsidRPr="00C77759">
        <w:rPr>
          <w:rFonts w:ascii="Book Antiqua" w:hAnsi="Book Antiqua"/>
          <w:bCs/>
          <w:i/>
          <w:color w:val="000000" w:themeColor="text1"/>
        </w:rPr>
        <w:t>P</w:t>
      </w:r>
      <w:r>
        <w:rPr>
          <w:rFonts w:ascii="Book Antiqua" w:eastAsiaTheme="minorEastAsia" w:hAnsi="Book Antiqua" w:hint="eastAsia"/>
          <w:bCs/>
          <w:i/>
          <w:color w:val="000000" w:themeColor="text1"/>
          <w:lang w:eastAsia="zh-CN"/>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0.042</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r w:rsidRPr="00C77759">
        <w:rPr>
          <w:rFonts w:ascii="Book Antiqua" w:hAnsi="Book Antiqua"/>
          <w:bCs/>
          <w:color w:val="000000" w:themeColor="text1"/>
          <w:vertAlign w:val="superscript"/>
        </w:rPr>
        <w:t>c</w:t>
      </w:r>
      <w:r w:rsidRPr="00C77759">
        <w:rPr>
          <w:rFonts w:ascii="Book Antiqua" w:hAnsi="Book Antiqua"/>
          <w:bCs/>
          <w:i/>
          <w:color w:val="000000" w:themeColor="text1"/>
        </w:rPr>
        <w:t>P</w:t>
      </w:r>
      <w:r w:rsidRPr="00313587">
        <w:rPr>
          <w:rFonts w:ascii="Book Antiqua" w:hAnsi="Book Antiqua"/>
          <w:bCs/>
          <w:color w:val="000000" w:themeColor="text1"/>
        </w:rPr>
        <w:t xml:space="preserve"> </w:t>
      </w:r>
      <w:r>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0.009</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r w:rsidRPr="00C77759">
        <w:rPr>
          <w:rFonts w:ascii="Book Antiqua" w:hAnsi="Book Antiqua"/>
          <w:bCs/>
          <w:color w:val="000000" w:themeColor="text1"/>
          <w:vertAlign w:val="superscript"/>
        </w:rPr>
        <w:t>d</w:t>
      </w:r>
      <w:r w:rsidRPr="00C77759">
        <w:rPr>
          <w:rFonts w:ascii="Book Antiqua" w:hAnsi="Book Antiqua"/>
          <w:bCs/>
          <w:i/>
          <w:color w:val="000000" w:themeColor="text1"/>
        </w:rPr>
        <w:t>P</w:t>
      </w:r>
      <w:r w:rsidRPr="00313587">
        <w:rPr>
          <w:rFonts w:ascii="Book Antiqua" w:hAnsi="Book Antiqua"/>
          <w:bCs/>
          <w:color w:val="000000" w:themeColor="text1"/>
        </w:rPr>
        <w:t xml:space="preserve"> </w:t>
      </w:r>
      <w:r>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0.015</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r w:rsidRPr="00C77759">
        <w:rPr>
          <w:rFonts w:ascii="Book Antiqua" w:hAnsi="Book Antiqua"/>
          <w:bCs/>
          <w:color w:val="000000" w:themeColor="text1"/>
          <w:vertAlign w:val="superscript"/>
        </w:rPr>
        <w:t>e</w:t>
      </w:r>
      <w:r w:rsidRPr="00C77759">
        <w:rPr>
          <w:rFonts w:ascii="Book Antiqua" w:hAnsi="Book Antiqua"/>
          <w:bCs/>
          <w:i/>
          <w:color w:val="000000" w:themeColor="text1"/>
        </w:rPr>
        <w:t>P</w:t>
      </w:r>
      <w:r w:rsidRPr="00313587">
        <w:rPr>
          <w:rFonts w:ascii="Book Antiqua" w:hAnsi="Book Antiqua"/>
          <w:bCs/>
          <w:color w:val="000000" w:themeColor="text1"/>
        </w:rPr>
        <w:t xml:space="preserve"> </w:t>
      </w:r>
      <w:r w:rsidR="00B17DDE" w:rsidRPr="00313587">
        <w:rPr>
          <w:rFonts w:ascii="Book Antiqua" w:hAnsi="Book Antiqua"/>
          <w:bCs/>
          <w:color w:val="000000" w:themeColor="text1"/>
        </w:rPr>
        <w:t>&lt;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0.001</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r w:rsidRPr="00C77759">
        <w:rPr>
          <w:rFonts w:ascii="Book Antiqua" w:hAnsi="Book Antiqua"/>
          <w:bCs/>
          <w:color w:val="000000" w:themeColor="text1"/>
          <w:vertAlign w:val="superscript"/>
        </w:rPr>
        <w:t>f</w:t>
      </w:r>
      <w:r w:rsidRPr="00C77759">
        <w:rPr>
          <w:rFonts w:ascii="Book Antiqua" w:hAnsi="Book Antiqua"/>
          <w:bCs/>
          <w:i/>
          <w:color w:val="000000" w:themeColor="text1"/>
        </w:rPr>
        <w:t>P</w:t>
      </w:r>
      <w:r w:rsidRPr="00313587">
        <w:rPr>
          <w:rFonts w:ascii="Book Antiqua" w:hAnsi="Book Antiqua"/>
          <w:bCs/>
          <w:color w:val="000000" w:themeColor="text1"/>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0.024</w:t>
      </w:r>
      <w:r>
        <w:rPr>
          <w:rFonts w:ascii="Book Antiqua" w:eastAsiaTheme="minorEastAsia" w:hAnsi="Book Antiqua" w:hint="eastAsia"/>
          <w:bCs/>
          <w:color w:val="000000" w:themeColor="text1"/>
          <w:lang w:eastAsia="zh-CN"/>
        </w:rPr>
        <w:t>.</w:t>
      </w:r>
      <w:r w:rsidRPr="00C77759">
        <w:rPr>
          <w:rFonts w:ascii="Book Antiqua" w:hAnsi="Book Antiqua"/>
          <w:color w:val="000000" w:themeColor="text1"/>
          <w:lang w:eastAsia="tr-TR"/>
        </w:rPr>
        <w:t xml:space="preserve"> </w:t>
      </w:r>
      <w:r w:rsidR="00874DF7">
        <w:rPr>
          <w:rFonts w:ascii="Book Antiqua" w:eastAsiaTheme="minorEastAsia" w:hAnsi="Book Antiqua" w:hint="eastAsia"/>
          <w:color w:val="000000" w:themeColor="text1"/>
          <w:lang w:eastAsia="zh-CN"/>
        </w:rPr>
        <w:t xml:space="preserve">IQR: </w:t>
      </w:r>
      <w:r w:rsidR="00874DF7" w:rsidRPr="00313587">
        <w:rPr>
          <w:rFonts w:ascii="Book Antiqua" w:eastAsia="MS Mincho" w:hAnsi="Book Antiqua"/>
          <w:color w:val="000000" w:themeColor="text1"/>
        </w:rPr>
        <w:t>Interquartile range</w:t>
      </w:r>
      <w:r w:rsidR="00874DF7">
        <w:rPr>
          <w:rFonts w:ascii="Book Antiqua" w:eastAsiaTheme="minorEastAsia" w:hAnsi="Book Antiqua" w:hint="eastAsia"/>
          <w:color w:val="000000" w:themeColor="text1"/>
          <w:lang w:eastAsia="zh-CN"/>
        </w:rPr>
        <w:t>;</w:t>
      </w:r>
      <w:r w:rsidR="00874DF7" w:rsidRPr="00313587">
        <w:rPr>
          <w:rFonts w:ascii="Book Antiqua" w:eastAsia="MS Mincho" w:hAnsi="Book Antiqua"/>
          <w:color w:val="000000" w:themeColor="text1"/>
        </w:rPr>
        <w:t xml:space="preserve"> </w:t>
      </w:r>
      <w:r w:rsidRPr="00313587">
        <w:rPr>
          <w:rFonts w:ascii="Book Antiqua" w:hAnsi="Book Antiqua"/>
          <w:color w:val="000000" w:themeColor="text1"/>
          <w:lang w:eastAsia="tr-TR"/>
        </w:rPr>
        <w:t>PEDsQL</w:t>
      </w:r>
      <w:r>
        <w:rPr>
          <w:rFonts w:ascii="Book Antiqua" w:eastAsiaTheme="minorEastAsia" w:hAnsi="Book Antiqua" w:hint="eastAsia"/>
          <w:color w:val="000000" w:themeColor="text1"/>
          <w:lang w:eastAsia="zh-CN"/>
        </w:rPr>
        <w:t xml:space="preserve">: </w:t>
      </w:r>
      <w:r w:rsidRPr="00313587">
        <w:rPr>
          <w:rFonts w:ascii="Book Antiqua" w:hAnsi="Book Antiqua"/>
          <w:bCs/>
          <w:color w:val="000000" w:themeColor="text1"/>
        </w:rPr>
        <w:t>Pediatric health-related quality of life</w:t>
      </w:r>
      <w:r>
        <w:rPr>
          <w:rFonts w:ascii="Book Antiqua" w:eastAsiaTheme="minorEastAsia" w:hAnsi="Book Antiqua" w:hint="eastAsia"/>
          <w:bCs/>
          <w:color w:val="000000" w:themeColor="text1"/>
          <w:lang w:eastAsia="zh-CN"/>
        </w:rPr>
        <w:t>;</w:t>
      </w:r>
      <w:r w:rsidRPr="00313587">
        <w:rPr>
          <w:rFonts w:ascii="Book Antiqua" w:hAnsi="Book Antiqua"/>
          <w:bCs/>
          <w:color w:val="000000" w:themeColor="text1"/>
        </w:rPr>
        <w:t xml:space="preserve"> </w:t>
      </w:r>
      <w:r>
        <w:rPr>
          <w:rFonts w:ascii="Book Antiqua" w:eastAsiaTheme="minorEastAsia" w:hAnsi="Book Antiqua" w:hint="eastAsia"/>
          <w:bCs/>
          <w:color w:val="000000" w:themeColor="text1"/>
          <w:lang w:eastAsia="zh-CN"/>
        </w:rPr>
        <w:t xml:space="preserve">IFS: </w:t>
      </w:r>
      <w:r w:rsidRPr="00313587">
        <w:rPr>
          <w:rFonts w:ascii="Book Antiqua" w:hAnsi="Book Antiqua"/>
          <w:bCs/>
          <w:color w:val="000000" w:themeColor="text1"/>
        </w:rPr>
        <w:t>Impact on family scale</w:t>
      </w:r>
      <w:r>
        <w:rPr>
          <w:rFonts w:ascii="Book Antiqua" w:eastAsiaTheme="minorEastAsia" w:hAnsi="Book Antiqua" w:hint="eastAsia"/>
          <w:bCs/>
          <w:color w:val="000000" w:themeColor="text1"/>
          <w:lang w:eastAsia="zh-CN"/>
        </w:rPr>
        <w:t>.</w:t>
      </w:r>
    </w:p>
    <w:p w14:paraId="4BB43544" w14:textId="77777777" w:rsidR="008230B3" w:rsidRDefault="008230B3">
      <w:pPr>
        <w:spacing w:after="160" w:line="259" w:lineRule="auto"/>
        <w:rPr>
          <w:rFonts w:ascii="Book Antiqua" w:eastAsiaTheme="minorEastAsia" w:hAnsi="Book Antiqua"/>
          <w:bCs/>
          <w:color w:val="000000" w:themeColor="text1"/>
          <w:lang w:eastAsia="zh-CN"/>
        </w:rPr>
      </w:pPr>
      <w:r>
        <w:rPr>
          <w:rFonts w:ascii="Book Antiqua" w:eastAsiaTheme="minorEastAsia" w:hAnsi="Book Antiqua"/>
          <w:bCs/>
          <w:color w:val="000000" w:themeColor="text1"/>
          <w:lang w:eastAsia="zh-CN"/>
        </w:rPr>
        <w:br w:type="page"/>
      </w:r>
    </w:p>
    <w:p w14:paraId="5B6C40D3" w14:textId="77777777" w:rsidR="00997682" w:rsidRPr="008230B3" w:rsidRDefault="008230B3" w:rsidP="00313587">
      <w:pPr>
        <w:adjustRightInd w:val="0"/>
        <w:snapToGrid w:val="0"/>
        <w:spacing w:line="360" w:lineRule="auto"/>
        <w:jc w:val="both"/>
        <w:rPr>
          <w:rFonts w:ascii="Book Antiqua" w:eastAsiaTheme="minorEastAsia" w:hAnsi="Book Antiqua"/>
          <w:b/>
          <w:color w:val="000000" w:themeColor="text1"/>
          <w:lang w:eastAsia="zh-CN"/>
        </w:rPr>
      </w:pPr>
      <w:r w:rsidRPr="008230B3">
        <w:rPr>
          <w:rFonts w:ascii="Book Antiqua" w:hAnsi="Book Antiqua"/>
          <w:b/>
          <w:color w:val="000000" w:themeColor="text1"/>
        </w:rPr>
        <w:lastRenderedPageBreak/>
        <w:t>Table</w:t>
      </w:r>
      <w:r w:rsidRPr="008230B3">
        <w:rPr>
          <w:rFonts w:ascii="Book Antiqua" w:eastAsiaTheme="minorEastAsia" w:hAnsi="Book Antiqua" w:hint="eastAsia"/>
          <w:b/>
          <w:color w:val="000000" w:themeColor="text1"/>
          <w:lang w:eastAsia="zh-CN"/>
        </w:rPr>
        <w:t xml:space="preserve"> </w:t>
      </w:r>
      <w:r w:rsidR="006B7CAE" w:rsidRPr="008230B3">
        <w:rPr>
          <w:rFonts w:ascii="Book Antiqua" w:hAnsi="Book Antiqua"/>
          <w:b/>
          <w:color w:val="000000" w:themeColor="text1"/>
        </w:rPr>
        <w:t xml:space="preserve">4 Comparison of </w:t>
      </w:r>
      <w:r w:rsidRPr="008230B3">
        <w:rPr>
          <w:rFonts w:ascii="Book Antiqua" w:hAnsi="Book Antiqua"/>
          <w:b/>
          <w:bCs/>
          <w:color w:val="000000" w:themeColor="text1"/>
        </w:rPr>
        <w:t>pediatric health-related quality of life</w:t>
      </w:r>
      <w:r w:rsidRPr="008230B3">
        <w:rPr>
          <w:rFonts w:ascii="Book Antiqua" w:hAnsi="Book Antiqua"/>
          <w:b/>
          <w:color w:val="000000" w:themeColor="text1"/>
        </w:rPr>
        <w:t xml:space="preserve"> </w:t>
      </w:r>
      <w:r w:rsidR="006B7CAE" w:rsidRPr="008230B3">
        <w:rPr>
          <w:rFonts w:ascii="Book Antiqua" w:hAnsi="Book Antiqua"/>
          <w:b/>
          <w:color w:val="000000" w:themeColor="text1"/>
        </w:rPr>
        <w:t xml:space="preserve">and </w:t>
      </w:r>
      <w:r w:rsidRPr="008230B3">
        <w:rPr>
          <w:rFonts w:ascii="Book Antiqua" w:hAnsi="Book Antiqua"/>
          <w:b/>
          <w:bCs/>
          <w:color w:val="000000" w:themeColor="text1"/>
        </w:rPr>
        <w:t>impact on family</w:t>
      </w:r>
      <w:r w:rsidRPr="008230B3">
        <w:rPr>
          <w:rFonts w:ascii="Book Antiqua" w:hAnsi="Book Antiqua"/>
          <w:b/>
          <w:color w:val="000000" w:themeColor="text1"/>
        </w:rPr>
        <w:t xml:space="preserve"> </w:t>
      </w:r>
      <w:r w:rsidR="006B7CAE" w:rsidRPr="008230B3">
        <w:rPr>
          <w:rFonts w:ascii="Book Antiqua" w:hAnsi="Book Antiqua"/>
          <w:b/>
          <w:color w:val="000000" w:themeColor="text1"/>
        </w:rPr>
        <w:t xml:space="preserve">scale results in terms of </w:t>
      </w:r>
      <w:r w:rsidRPr="008230B3">
        <w:rPr>
          <w:rFonts w:ascii="Book Antiqua" w:hAnsi="Book Antiqua"/>
          <w:b/>
          <w:color w:val="000000" w:themeColor="text1"/>
        </w:rPr>
        <w:t>monthly</w:t>
      </w:r>
      <w:r w:rsidR="006B7CAE" w:rsidRPr="008230B3">
        <w:rPr>
          <w:rFonts w:ascii="Book Antiqua" w:hAnsi="Book Antiqua"/>
          <w:b/>
          <w:color w:val="000000" w:themeColor="text1"/>
        </w:rPr>
        <w:t xml:space="preserve"> income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911"/>
        <w:gridCol w:w="1293"/>
        <w:gridCol w:w="1137"/>
        <w:gridCol w:w="974"/>
        <w:gridCol w:w="972"/>
        <w:gridCol w:w="811"/>
        <w:gridCol w:w="972"/>
      </w:tblGrid>
      <w:tr w:rsidR="0011228A" w:rsidRPr="00313587" w14:paraId="495231C1" w14:textId="77777777" w:rsidTr="00841D5D">
        <w:trPr>
          <w:trHeight w:hRule="exact" w:val="510"/>
          <w:jc w:val="center"/>
        </w:trPr>
        <w:tc>
          <w:tcPr>
            <w:tcW w:w="1603" w:type="pct"/>
            <w:tcBorders>
              <w:top w:val="single" w:sz="12" w:space="0" w:color="auto"/>
              <w:bottom w:val="single" w:sz="12" w:space="0" w:color="auto"/>
            </w:tcBorders>
            <w:shd w:val="clear" w:color="000000" w:fill="FFFFFF"/>
            <w:vAlign w:val="center"/>
            <w:hideMark/>
          </w:tcPr>
          <w:p w14:paraId="62FFD7A9"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12" w:type="pct"/>
            <w:tcBorders>
              <w:top w:val="single" w:sz="12" w:space="0" w:color="auto"/>
              <w:bottom w:val="single" w:sz="12" w:space="0" w:color="auto"/>
            </w:tcBorders>
            <w:shd w:val="clear" w:color="000000" w:fill="FFFFFF"/>
            <w:vAlign w:val="center"/>
            <w:hideMark/>
          </w:tcPr>
          <w:p w14:paraId="0C0155A6" w14:textId="77777777" w:rsidR="004718FA" w:rsidRPr="00313587" w:rsidRDefault="008230B3"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Monthly</w:t>
            </w:r>
            <w:r w:rsidR="004718FA" w:rsidRPr="00313587">
              <w:rPr>
                <w:rFonts w:ascii="Book Antiqua" w:hAnsi="Book Antiqua"/>
                <w:b/>
                <w:bCs/>
                <w:color w:val="000000" w:themeColor="text1"/>
                <w:lang w:eastAsia="tr-TR"/>
              </w:rPr>
              <w:t xml:space="preserve"> Income</w:t>
            </w:r>
          </w:p>
        </w:tc>
        <w:tc>
          <w:tcPr>
            <w:tcW w:w="627" w:type="pct"/>
            <w:tcBorders>
              <w:top w:val="single" w:sz="12" w:space="0" w:color="auto"/>
              <w:bottom w:val="single" w:sz="12" w:space="0" w:color="auto"/>
            </w:tcBorders>
            <w:shd w:val="clear" w:color="000000" w:fill="FFFFFF"/>
            <w:vAlign w:val="center"/>
            <w:hideMark/>
          </w:tcPr>
          <w:p w14:paraId="2A3F8052"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37" w:type="pct"/>
            <w:tcBorders>
              <w:top w:val="single" w:sz="12" w:space="0" w:color="auto"/>
              <w:bottom w:val="single" w:sz="12" w:space="0" w:color="auto"/>
            </w:tcBorders>
            <w:shd w:val="clear" w:color="000000" w:fill="FFFFFF"/>
            <w:vAlign w:val="center"/>
          </w:tcPr>
          <w:p w14:paraId="612A9A69"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536" w:type="pct"/>
            <w:tcBorders>
              <w:top w:val="single" w:sz="12" w:space="0" w:color="auto"/>
              <w:bottom w:val="single" w:sz="12" w:space="0" w:color="auto"/>
            </w:tcBorders>
            <w:shd w:val="clear" w:color="000000" w:fill="FFFFFF"/>
            <w:vAlign w:val="center"/>
            <w:hideMark/>
          </w:tcPr>
          <w:p w14:paraId="3A729911"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447" w:type="pct"/>
            <w:tcBorders>
              <w:top w:val="single" w:sz="12" w:space="0" w:color="auto"/>
              <w:bottom w:val="single" w:sz="12" w:space="0" w:color="auto"/>
            </w:tcBorders>
            <w:shd w:val="clear" w:color="000000" w:fill="FFFFFF"/>
            <w:vAlign w:val="center"/>
            <w:hideMark/>
          </w:tcPr>
          <w:p w14:paraId="596702BB"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36" w:type="pct"/>
            <w:tcBorders>
              <w:top w:val="single" w:sz="12" w:space="0" w:color="auto"/>
              <w:bottom w:val="single" w:sz="12" w:space="0" w:color="auto"/>
            </w:tcBorders>
            <w:shd w:val="clear" w:color="000000" w:fill="FFFFFF"/>
            <w:vAlign w:val="center"/>
            <w:hideMark/>
          </w:tcPr>
          <w:p w14:paraId="5FE0ACCE" w14:textId="77777777" w:rsidR="004718FA" w:rsidRPr="008230B3" w:rsidRDefault="008230B3" w:rsidP="00313587">
            <w:pPr>
              <w:adjustRightInd w:val="0"/>
              <w:snapToGrid w:val="0"/>
              <w:spacing w:line="360" w:lineRule="auto"/>
              <w:jc w:val="both"/>
              <w:rPr>
                <w:rFonts w:ascii="Book Antiqua" w:eastAsiaTheme="minorEastAsia" w:hAnsi="Book Antiqua"/>
                <w:b/>
                <w:bCs/>
                <w:color w:val="000000" w:themeColor="text1"/>
                <w:lang w:eastAsia="zh-CN"/>
              </w:rPr>
            </w:pPr>
            <w:r w:rsidRPr="008230B3">
              <w:rPr>
                <w:rFonts w:ascii="Book Antiqua" w:hAnsi="Book Antiqua"/>
                <w:b/>
                <w:bCs/>
                <w:i/>
                <w:color w:val="000000" w:themeColor="text1"/>
                <w:lang w:eastAsia="tr-TR"/>
              </w:rPr>
              <w:t>P</w:t>
            </w:r>
            <w:r w:rsidRPr="008230B3">
              <w:rPr>
                <w:rFonts w:ascii="Book Antiqua" w:eastAsiaTheme="minorEastAsia" w:hAnsi="Book Antiqua" w:hint="eastAsia"/>
                <w:b/>
                <w:bCs/>
                <w:color w:val="000000" w:themeColor="text1"/>
                <w:lang w:eastAsia="zh-CN"/>
              </w:rPr>
              <w:t xml:space="preserve"> value</w:t>
            </w:r>
          </w:p>
        </w:tc>
      </w:tr>
      <w:tr w:rsidR="0011228A" w:rsidRPr="00313587" w14:paraId="0B9B384C" w14:textId="77777777" w:rsidTr="00841D5D">
        <w:trPr>
          <w:trHeight w:hRule="exact" w:val="284"/>
          <w:jc w:val="center"/>
        </w:trPr>
        <w:tc>
          <w:tcPr>
            <w:tcW w:w="1603" w:type="pct"/>
            <w:vMerge w:val="restart"/>
            <w:tcBorders>
              <w:top w:val="single" w:sz="12" w:space="0" w:color="auto"/>
            </w:tcBorders>
            <w:shd w:val="clear" w:color="000000" w:fill="FFFFFF"/>
            <w:vAlign w:val="center"/>
            <w:hideMark/>
          </w:tcPr>
          <w:p w14:paraId="714B878F"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IFS</w:t>
            </w:r>
            <w:r w:rsidR="004718F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financial impact</w:t>
            </w:r>
          </w:p>
        </w:tc>
        <w:tc>
          <w:tcPr>
            <w:tcW w:w="712" w:type="pct"/>
            <w:tcBorders>
              <w:top w:val="single" w:sz="12" w:space="0" w:color="auto"/>
            </w:tcBorders>
            <w:shd w:val="clear" w:color="000000" w:fill="FFFFFF"/>
            <w:vAlign w:val="center"/>
            <w:hideMark/>
          </w:tcPr>
          <w:p w14:paraId="799C7FF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tcBorders>
              <w:top w:val="single" w:sz="12" w:space="0" w:color="auto"/>
            </w:tcBorders>
            <w:shd w:val="clear" w:color="000000" w:fill="FFFFFF"/>
            <w:vAlign w:val="center"/>
            <w:hideMark/>
          </w:tcPr>
          <w:p w14:paraId="03E633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r w:rsidR="000C0D80" w:rsidRPr="00313587">
              <w:rPr>
                <w:rFonts w:ascii="Book Antiqua" w:hAnsi="Book Antiqua"/>
                <w:color w:val="000000" w:themeColor="text1"/>
                <w:vertAlign w:val="superscript"/>
                <w:lang w:eastAsia="tr-TR"/>
              </w:rPr>
              <w:t>a</w:t>
            </w:r>
          </w:p>
        </w:tc>
        <w:tc>
          <w:tcPr>
            <w:tcW w:w="537" w:type="pct"/>
            <w:tcBorders>
              <w:top w:val="single" w:sz="12" w:space="0" w:color="auto"/>
            </w:tcBorders>
            <w:shd w:val="clear" w:color="000000" w:fill="FFFFFF"/>
          </w:tcPr>
          <w:p w14:paraId="3147DB5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36" w:type="pct"/>
            <w:tcBorders>
              <w:top w:val="single" w:sz="12" w:space="0" w:color="auto"/>
            </w:tcBorders>
            <w:shd w:val="clear" w:color="000000" w:fill="FFFFFF"/>
            <w:vAlign w:val="center"/>
            <w:hideMark/>
          </w:tcPr>
          <w:p w14:paraId="2CB7477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7" w:type="pct"/>
            <w:tcBorders>
              <w:top w:val="single" w:sz="12" w:space="0" w:color="auto"/>
            </w:tcBorders>
            <w:shd w:val="clear" w:color="000000" w:fill="FFFFFF"/>
            <w:vAlign w:val="center"/>
            <w:hideMark/>
          </w:tcPr>
          <w:p w14:paraId="0E3D816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36" w:type="pct"/>
            <w:vMerge w:val="restart"/>
            <w:tcBorders>
              <w:top w:val="single" w:sz="12" w:space="0" w:color="auto"/>
            </w:tcBorders>
            <w:shd w:val="clear" w:color="000000" w:fill="FFFFFF"/>
            <w:vAlign w:val="center"/>
            <w:hideMark/>
          </w:tcPr>
          <w:p w14:paraId="689A8989"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6846143F" w14:textId="77777777" w:rsidTr="00841D5D">
        <w:trPr>
          <w:trHeight w:hRule="exact" w:val="284"/>
          <w:jc w:val="center"/>
        </w:trPr>
        <w:tc>
          <w:tcPr>
            <w:tcW w:w="1603" w:type="pct"/>
            <w:vMerge/>
            <w:vAlign w:val="center"/>
            <w:hideMark/>
          </w:tcPr>
          <w:p w14:paraId="5CCB61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174A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734CCC7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r w:rsidR="000C0D80" w:rsidRPr="00313587">
              <w:rPr>
                <w:rFonts w:ascii="Book Antiqua" w:hAnsi="Book Antiqua"/>
                <w:color w:val="000000" w:themeColor="text1"/>
                <w:vertAlign w:val="superscript"/>
                <w:lang w:eastAsia="tr-TR"/>
              </w:rPr>
              <w:t>b</w:t>
            </w:r>
          </w:p>
        </w:tc>
        <w:tc>
          <w:tcPr>
            <w:tcW w:w="537" w:type="pct"/>
            <w:shd w:val="clear" w:color="000000" w:fill="FFFFFF"/>
          </w:tcPr>
          <w:p w14:paraId="644E232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36" w:type="pct"/>
            <w:shd w:val="clear" w:color="000000" w:fill="FFFFFF"/>
            <w:vAlign w:val="center"/>
            <w:hideMark/>
          </w:tcPr>
          <w:p w14:paraId="24A6FCF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7" w:type="pct"/>
            <w:shd w:val="clear" w:color="000000" w:fill="FFFFFF"/>
            <w:vAlign w:val="center"/>
            <w:hideMark/>
          </w:tcPr>
          <w:p w14:paraId="35433D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36" w:type="pct"/>
            <w:vMerge/>
            <w:vAlign w:val="center"/>
            <w:hideMark/>
          </w:tcPr>
          <w:p w14:paraId="6FAA031B"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0F5ED4FD" w14:textId="77777777" w:rsidTr="00841D5D">
        <w:trPr>
          <w:trHeight w:hRule="exact" w:val="284"/>
          <w:jc w:val="center"/>
        </w:trPr>
        <w:tc>
          <w:tcPr>
            <w:tcW w:w="1603" w:type="pct"/>
            <w:vMerge/>
            <w:vAlign w:val="center"/>
            <w:hideMark/>
          </w:tcPr>
          <w:p w14:paraId="6383B5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4ED2848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7D325E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r w:rsidR="000C0D80" w:rsidRPr="00313587">
              <w:rPr>
                <w:rFonts w:ascii="Book Antiqua" w:hAnsi="Book Antiqua"/>
                <w:color w:val="000000" w:themeColor="text1"/>
                <w:vertAlign w:val="superscript"/>
                <w:lang w:eastAsia="tr-TR"/>
              </w:rPr>
              <w:t>a,b</w:t>
            </w:r>
          </w:p>
        </w:tc>
        <w:tc>
          <w:tcPr>
            <w:tcW w:w="537" w:type="pct"/>
            <w:shd w:val="clear" w:color="000000" w:fill="FFFFFF"/>
          </w:tcPr>
          <w:p w14:paraId="105FFDD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36" w:type="pct"/>
            <w:shd w:val="clear" w:color="000000" w:fill="FFFFFF"/>
            <w:vAlign w:val="center"/>
            <w:hideMark/>
          </w:tcPr>
          <w:p w14:paraId="4D9AC4F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7" w:type="pct"/>
            <w:shd w:val="clear" w:color="000000" w:fill="FFFFFF"/>
            <w:vAlign w:val="center"/>
            <w:hideMark/>
          </w:tcPr>
          <w:p w14:paraId="45828A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ign w:val="center"/>
            <w:hideMark/>
          </w:tcPr>
          <w:p w14:paraId="3C18681C"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5899B793" w14:textId="77777777" w:rsidTr="00841D5D">
        <w:trPr>
          <w:trHeight w:hRule="exact" w:val="284"/>
          <w:jc w:val="center"/>
        </w:trPr>
        <w:tc>
          <w:tcPr>
            <w:tcW w:w="1603" w:type="pct"/>
            <w:vMerge w:val="restart"/>
            <w:shd w:val="clear" w:color="000000" w:fill="FFFFFF"/>
            <w:vAlign w:val="center"/>
            <w:hideMark/>
          </w:tcPr>
          <w:p w14:paraId="441DA715"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familial-social impact</w:t>
            </w:r>
          </w:p>
        </w:tc>
        <w:tc>
          <w:tcPr>
            <w:tcW w:w="712" w:type="pct"/>
            <w:shd w:val="clear" w:color="000000" w:fill="FFFFFF"/>
            <w:vAlign w:val="center"/>
            <w:hideMark/>
          </w:tcPr>
          <w:p w14:paraId="409F9AC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602CA4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r w:rsidR="00F46618" w:rsidRPr="00313587">
              <w:rPr>
                <w:rFonts w:ascii="Book Antiqua" w:hAnsi="Book Antiqua"/>
                <w:color w:val="000000" w:themeColor="text1"/>
                <w:vertAlign w:val="superscript"/>
                <w:lang w:eastAsia="tr-TR"/>
              </w:rPr>
              <w:t>a,d</w:t>
            </w:r>
          </w:p>
        </w:tc>
        <w:tc>
          <w:tcPr>
            <w:tcW w:w="537" w:type="pct"/>
            <w:shd w:val="clear" w:color="000000" w:fill="FFFFFF"/>
          </w:tcPr>
          <w:p w14:paraId="741789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4613D59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01F4EEA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36" w:type="pct"/>
            <w:vMerge w:val="restart"/>
            <w:shd w:val="clear" w:color="000000" w:fill="FFFFFF"/>
            <w:vAlign w:val="center"/>
            <w:hideMark/>
          </w:tcPr>
          <w:p w14:paraId="2C732686"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3EE66C8C" w14:textId="77777777" w:rsidTr="00841D5D">
        <w:trPr>
          <w:trHeight w:hRule="exact" w:val="284"/>
          <w:jc w:val="center"/>
        </w:trPr>
        <w:tc>
          <w:tcPr>
            <w:tcW w:w="1603" w:type="pct"/>
            <w:vMerge/>
            <w:vAlign w:val="center"/>
            <w:hideMark/>
          </w:tcPr>
          <w:p w14:paraId="1C246B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3C3DEDD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ED9214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F46618" w:rsidRPr="00313587">
              <w:rPr>
                <w:rFonts w:ascii="Book Antiqua" w:hAnsi="Book Antiqua"/>
                <w:color w:val="000000" w:themeColor="text1"/>
                <w:vertAlign w:val="superscript"/>
                <w:lang w:eastAsia="tr-TR"/>
              </w:rPr>
              <w:t>c,d</w:t>
            </w:r>
          </w:p>
        </w:tc>
        <w:tc>
          <w:tcPr>
            <w:tcW w:w="537" w:type="pct"/>
            <w:shd w:val="clear" w:color="000000" w:fill="FFFFFF"/>
          </w:tcPr>
          <w:p w14:paraId="5ADD62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36" w:type="pct"/>
            <w:shd w:val="clear" w:color="000000" w:fill="FFFFFF"/>
            <w:vAlign w:val="center"/>
            <w:hideMark/>
          </w:tcPr>
          <w:p w14:paraId="7A0C2E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47" w:type="pct"/>
            <w:shd w:val="clear" w:color="000000" w:fill="FFFFFF"/>
            <w:vAlign w:val="center"/>
            <w:hideMark/>
          </w:tcPr>
          <w:p w14:paraId="406433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36" w:type="pct"/>
            <w:vMerge/>
            <w:vAlign w:val="center"/>
            <w:hideMark/>
          </w:tcPr>
          <w:p w14:paraId="5F1189F5"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2B60FE03" w14:textId="77777777" w:rsidTr="00841D5D">
        <w:trPr>
          <w:trHeight w:hRule="exact" w:val="284"/>
          <w:jc w:val="center"/>
        </w:trPr>
        <w:tc>
          <w:tcPr>
            <w:tcW w:w="1603" w:type="pct"/>
            <w:vMerge/>
            <w:vAlign w:val="center"/>
            <w:hideMark/>
          </w:tcPr>
          <w:p w14:paraId="28DF09F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F8DC05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4C18964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19</w:t>
            </w:r>
            <w:r w:rsidR="00F46618" w:rsidRPr="00313587">
              <w:rPr>
                <w:rFonts w:ascii="Book Antiqua" w:hAnsi="Book Antiqua"/>
                <w:color w:val="000000" w:themeColor="text1"/>
                <w:vertAlign w:val="superscript"/>
                <w:lang w:eastAsia="tr-TR"/>
              </w:rPr>
              <w:t>a,c</w:t>
            </w:r>
          </w:p>
        </w:tc>
        <w:tc>
          <w:tcPr>
            <w:tcW w:w="537" w:type="pct"/>
            <w:shd w:val="clear" w:color="000000" w:fill="FFFFFF"/>
          </w:tcPr>
          <w:p w14:paraId="664934D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7.7</w:t>
            </w:r>
          </w:p>
        </w:tc>
        <w:tc>
          <w:tcPr>
            <w:tcW w:w="536" w:type="pct"/>
            <w:shd w:val="clear" w:color="000000" w:fill="FFFFFF"/>
            <w:vAlign w:val="center"/>
            <w:hideMark/>
          </w:tcPr>
          <w:p w14:paraId="217D3E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5CD859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36" w:type="pct"/>
            <w:vMerge/>
            <w:vAlign w:val="center"/>
            <w:hideMark/>
          </w:tcPr>
          <w:p w14:paraId="72E08BD2"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31582CED" w14:textId="77777777" w:rsidTr="00841D5D">
        <w:trPr>
          <w:trHeight w:hRule="exact" w:val="284"/>
          <w:jc w:val="center"/>
        </w:trPr>
        <w:tc>
          <w:tcPr>
            <w:tcW w:w="1603" w:type="pct"/>
            <w:vMerge w:val="restart"/>
            <w:shd w:val="clear" w:color="000000" w:fill="FFFFFF"/>
            <w:vAlign w:val="center"/>
            <w:hideMark/>
          </w:tcPr>
          <w:p w14:paraId="42FD8358"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 xml:space="preserve">personal strain </w:t>
            </w:r>
          </w:p>
        </w:tc>
        <w:tc>
          <w:tcPr>
            <w:tcW w:w="712" w:type="pct"/>
            <w:shd w:val="clear" w:color="000000" w:fill="FFFFFF"/>
            <w:vAlign w:val="center"/>
            <w:hideMark/>
          </w:tcPr>
          <w:p w14:paraId="12A4A1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50C2967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F46618" w:rsidRPr="00313587">
              <w:rPr>
                <w:rFonts w:ascii="Book Antiqua" w:hAnsi="Book Antiqua"/>
                <w:color w:val="000000" w:themeColor="text1"/>
                <w:vertAlign w:val="superscript"/>
                <w:lang w:eastAsia="tr-TR"/>
              </w:rPr>
              <w:t>a</w:t>
            </w:r>
          </w:p>
        </w:tc>
        <w:tc>
          <w:tcPr>
            <w:tcW w:w="537" w:type="pct"/>
            <w:shd w:val="clear" w:color="000000" w:fill="FFFFFF"/>
          </w:tcPr>
          <w:p w14:paraId="5413E01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198808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p>
        </w:tc>
        <w:tc>
          <w:tcPr>
            <w:tcW w:w="447" w:type="pct"/>
            <w:shd w:val="clear" w:color="000000" w:fill="FFFFFF"/>
            <w:vAlign w:val="center"/>
            <w:hideMark/>
          </w:tcPr>
          <w:p w14:paraId="12B166C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36" w:type="pct"/>
            <w:vMerge w:val="restart"/>
            <w:shd w:val="clear" w:color="000000" w:fill="FFFFFF"/>
            <w:vAlign w:val="center"/>
            <w:hideMark/>
          </w:tcPr>
          <w:p w14:paraId="3AC1A15C"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0.001</w:t>
            </w:r>
          </w:p>
        </w:tc>
      </w:tr>
      <w:tr w:rsidR="0011228A" w:rsidRPr="00313587" w14:paraId="3B540A36" w14:textId="77777777" w:rsidTr="00841D5D">
        <w:trPr>
          <w:trHeight w:hRule="exact" w:val="284"/>
          <w:jc w:val="center"/>
        </w:trPr>
        <w:tc>
          <w:tcPr>
            <w:tcW w:w="1603" w:type="pct"/>
            <w:vMerge/>
            <w:vAlign w:val="center"/>
            <w:hideMark/>
          </w:tcPr>
          <w:p w14:paraId="1EC046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150400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0EB4272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00F46618" w:rsidRPr="00313587">
              <w:rPr>
                <w:rFonts w:ascii="Book Antiqua" w:hAnsi="Book Antiqua"/>
                <w:color w:val="000000" w:themeColor="text1"/>
                <w:vertAlign w:val="superscript"/>
                <w:lang w:eastAsia="tr-TR"/>
              </w:rPr>
              <w:t>d</w:t>
            </w:r>
          </w:p>
        </w:tc>
        <w:tc>
          <w:tcPr>
            <w:tcW w:w="537" w:type="pct"/>
            <w:shd w:val="clear" w:color="000000" w:fill="FFFFFF"/>
          </w:tcPr>
          <w:p w14:paraId="304FC7C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7FAF323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7F2678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39</w:t>
            </w:r>
          </w:p>
        </w:tc>
        <w:tc>
          <w:tcPr>
            <w:tcW w:w="536" w:type="pct"/>
            <w:vMerge/>
            <w:vAlign w:val="center"/>
            <w:hideMark/>
          </w:tcPr>
          <w:p w14:paraId="01F8A80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B28838A" w14:textId="77777777" w:rsidTr="00841D5D">
        <w:trPr>
          <w:trHeight w:hRule="exact" w:val="284"/>
          <w:jc w:val="center"/>
        </w:trPr>
        <w:tc>
          <w:tcPr>
            <w:tcW w:w="1603" w:type="pct"/>
            <w:vMerge/>
            <w:vAlign w:val="center"/>
            <w:hideMark/>
          </w:tcPr>
          <w:p w14:paraId="22188D6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22F502A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C73AB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00F46618" w:rsidRPr="00313587">
              <w:rPr>
                <w:rFonts w:ascii="Book Antiqua" w:hAnsi="Book Antiqua"/>
                <w:color w:val="000000" w:themeColor="text1"/>
                <w:vertAlign w:val="superscript"/>
                <w:lang w:eastAsia="tr-TR"/>
              </w:rPr>
              <w:t>a,d</w:t>
            </w:r>
          </w:p>
        </w:tc>
        <w:tc>
          <w:tcPr>
            <w:tcW w:w="537" w:type="pct"/>
            <w:shd w:val="clear" w:color="000000" w:fill="FFFFFF"/>
          </w:tcPr>
          <w:p w14:paraId="6C9620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536" w:type="pct"/>
            <w:shd w:val="clear" w:color="000000" w:fill="FFFFFF"/>
            <w:vAlign w:val="center"/>
            <w:hideMark/>
          </w:tcPr>
          <w:p w14:paraId="5678CD9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447" w:type="pct"/>
            <w:shd w:val="clear" w:color="000000" w:fill="FFFFFF"/>
            <w:vAlign w:val="center"/>
            <w:hideMark/>
          </w:tcPr>
          <w:p w14:paraId="73737F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36" w:type="pct"/>
            <w:vMerge/>
            <w:vAlign w:val="center"/>
            <w:hideMark/>
          </w:tcPr>
          <w:p w14:paraId="30E5CE4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7AB699C" w14:textId="77777777" w:rsidTr="00841D5D">
        <w:trPr>
          <w:trHeight w:hRule="exact" w:val="284"/>
          <w:jc w:val="center"/>
        </w:trPr>
        <w:tc>
          <w:tcPr>
            <w:tcW w:w="1603" w:type="pct"/>
            <w:vMerge w:val="restart"/>
            <w:shd w:val="clear" w:color="000000" w:fill="FFFFFF"/>
            <w:vAlign w:val="center"/>
            <w:hideMark/>
          </w:tcPr>
          <w:p w14:paraId="5C4B32FA"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IFS</w:t>
            </w:r>
            <w:r>
              <w:rPr>
                <w:rFonts w:ascii="Book Antiqua" w:eastAsiaTheme="minorEastAsia" w:hAnsi="Book Antiqua" w:hint="eastAsia"/>
                <w:color w:val="000000" w:themeColor="text1"/>
                <w:lang w:eastAsia="zh-CN"/>
              </w:rPr>
              <w:t xml:space="preserve"> </w:t>
            </w:r>
            <w:r w:rsidRPr="00313587">
              <w:rPr>
                <w:rFonts w:ascii="Book Antiqua" w:hAnsi="Book Antiqua"/>
                <w:color w:val="000000" w:themeColor="text1"/>
                <w:lang w:eastAsia="tr-TR"/>
              </w:rPr>
              <w:t>mastery</w:t>
            </w:r>
          </w:p>
        </w:tc>
        <w:tc>
          <w:tcPr>
            <w:tcW w:w="712" w:type="pct"/>
            <w:shd w:val="clear" w:color="000000" w:fill="FFFFFF"/>
            <w:vAlign w:val="center"/>
            <w:hideMark/>
          </w:tcPr>
          <w:p w14:paraId="4BEF85C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3EEAE3E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7" w:type="pct"/>
            <w:shd w:val="clear" w:color="000000" w:fill="FFFFFF"/>
          </w:tcPr>
          <w:p w14:paraId="5436D86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536" w:type="pct"/>
            <w:shd w:val="clear" w:color="000000" w:fill="FFFFFF"/>
            <w:vAlign w:val="center"/>
            <w:hideMark/>
          </w:tcPr>
          <w:p w14:paraId="571806E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4FCDF44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restart"/>
            <w:shd w:val="clear" w:color="000000" w:fill="FFFFFF"/>
            <w:vAlign w:val="center"/>
            <w:hideMark/>
          </w:tcPr>
          <w:p w14:paraId="2B214D9E"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0.828</w:t>
            </w:r>
          </w:p>
        </w:tc>
      </w:tr>
      <w:tr w:rsidR="0011228A" w:rsidRPr="00313587" w14:paraId="6CF97A94" w14:textId="77777777" w:rsidTr="00841D5D">
        <w:trPr>
          <w:trHeight w:hRule="exact" w:val="284"/>
          <w:jc w:val="center"/>
        </w:trPr>
        <w:tc>
          <w:tcPr>
            <w:tcW w:w="1603" w:type="pct"/>
            <w:vMerge/>
            <w:vAlign w:val="center"/>
            <w:hideMark/>
          </w:tcPr>
          <w:p w14:paraId="45FF5C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09B5A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2F6C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7" w:type="pct"/>
            <w:shd w:val="clear" w:color="000000" w:fill="FFFFFF"/>
          </w:tcPr>
          <w:p w14:paraId="20527A3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536" w:type="pct"/>
            <w:shd w:val="clear" w:color="000000" w:fill="FFFFFF"/>
            <w:vAlign w:val="center"/>
            <w:hideMark/>
          </w:tcPr>
          <w:p w14:paraId="17274B7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598743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36" w:type="pct"/>
            <w:vMerge/>
            <w:vAlign w:val="center"/>
            <w:hideMark/>
          </w:tcPr>
          <w:p w14:paraId="352F270A"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2755BE21" w14:textId="77777777" w:rsidTr="00841D5D">
        <w:trPr>
          <w:trHeight w:hRule="exact" w:val="284"/>
          <w:jc w:val="center"/>
        </w:trPr>
        <w:tc>
          <w:tcPr>
            <w:tcW w:w="1603" w:type="pct"/>
            <w:vMerge/>
            <w:vAlign w:val="center"/>
            <w:hideMark/>
          </w:tcPr>
          <w:p w14:paraId="39E078B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3834B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EF2BE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37" w:type="pct"/>
            <w:shd w:val="clear" w:color="000000" w:fill="FFFFFF"/>
          </w:tcPr>
          <w:p w14:paraId="1193EB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36" w:type="pct"/>
            <w:shd w:val="clear" w:color="000000" w:fill="FFFFFF"/>
            <w:vAlign w:val="center"/>
            <w:hideMark/>
          </w:tcPr>
          <w:p w14:paraId="72C655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3DCBB63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ign w:val="center"/>
            <w:hideMark/>
          </w:tcPr>
          <w:p w14:paraId="4B195EC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66CBDBE5" w14:textId="77777777" w:rsidTr="00841D5D">
        <w:trPr>
          <w:trHeight w:hRule="exact" w:val="284"/>
          <w:jc w:val="center"/>
        </w:trPr>
        <w:tc>
          <w:tcPr>
            <w:tcW w:w="1603" w:type="pct"/>
            <w:vMerge w:val="restart"/>
            <w:shd w:val="clear" w:color="000000" w:fill="FFFFFF"/>
            <w:vAlign w:val="center"/>
            <w:hideMark/>
          </w:tcPr>
          <w:p w14:paraId="1F6BB68E"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 xml:space="preserve">total impact </w:t>
            </w:r>
          </w:p>
        </w:tc>
        <w:tc>
          <w:tcPr>
            <w:tcW w:w="712" w:type="pct"/>
            <w:shd w:val="clear" w:color="000000" w:fill="FFFFFF"/>
            <w:vAlign w:val="center"/>
            <w:hideMark/>
          </w:tcPr>
          <w:p w14:paraId="024732C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0073402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F46618" w:rsidRPr="00313587">
              <w:rPr>
                <w:rFonts w:ascii="Book Antiqua" w:hAnsi="Book Antiqua"/>
                <w:color w:val="000000" w:themeColor="text1"/>
                <w:vertAlign w:val="superscript"/>
                <w:lang w:eastAsia="tr-TR"/>
              </w:rPr>
              <w:t>a,f</w:t>
            </w:r>
          </w:p>
        </w:tc>
        <w:tc>
          <w:tcPr>
            <w:tcW w:w="537" w:type="pct"/>
            <w:shd w:val="clear" w:color="000000" w:fill="FFFFFF"/>
          </w:tcPr>
          <w:p w14:paraId="606FEA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13.5</w:t>
            </w:r>
          </w:p>
        </w:tc>
        <w:tc>
          <w:tcPr>
            <w:tcW w:w="536" w:type="pct"/>
            <w:shd w:val="clear" w:color="000000" w:fill="FFFFFF"/>
            <w:vAlign w:val="center"/>
            <w:hideMark/>
          </w:tcPr>
          <w:p w14:paraId="4094C5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447" w:type="pct"/>
            <w:shd w:val="clear" w:color="000000" w:fill="FFFFFF"/>
            <w:vAlign w:val="center"/>
            <w:hideMark/>
          </w:tcPr>
          <w:p w14:paraId="266803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36" w:type="pct"/>
            <w:vMerge w:val="restart"/>
            <w:shd w:val="clear" w:color="000000" w:fill="FFFFFF"/>
            <w:vAlign w:val="center"/>
            <w:hideMark/>
          </w:tcPr>
          <w:p w14:paraId="7F4DCD59"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7CD4FE39" w14:textId="77777777" w:rsidTr="00841D5D">
        <w:trPr>
          <w:trHeight w:hRule="exact" w:val="284"/>
          <w:jc w:val="center"/>
        </w:trPr>
        <w:tc>
          <w:tcPr>
            <w:tcW w:w="1603" w:type="pct"/>
            <w:vMerge/>
            <w:vAlign w:val="center"/>
            <w:hideMark/>
          </w:tcPr>
          <w:p w14:paraId="35BFD7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BABE46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C6602B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53</w:t>
            </w:r>
            <w:r w:rsidR="00F46618" w:rsidRPr="00313587">
              <w:rPr>
                <w:rFonts w:ascii="Book Antiqua" w:hAnsi="Book Antiqua"/>
                <w:color w:val="000000" w:themeColor="text1"/>
                <w:vertAlign w:val="superscript"/>
                <w:lang w:eastAsia="tr-TR"/>
              </w:rPr>
              <w:t>e,f</w:t>
            </w:r>
          </w:p>
        </w:tc>
        <w:tc>
          <w:tcPr>
            <w:tcW w:w="537" w:type="pct"/>
            <w:shd w:val="clear" w:color="000000" w:fill="FFFFFF"/>
          </w:tcPr>
          <w:p w14:paraId="6083AC6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11.7</w:t>
            </w:r>
          </w:p>
        </w:tc>
        <w:tc>
          <w:tcPr>
            <w:tcW w:w="536" w:type="pct"/>
            <w:shd w:val="clear" w:color="000000" w:fill="FFFFFF"/>
            <w:vAlign w:val="center"/>
            <w:hideMark/>
          </w:tcPr>
          <w:p w14:paraId="367AD26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447" w:type="pct"/>
            <w:shd w:val="clear" w:color="000000" w:fill="FFFFFF"/>
            <w:vAlign w:val="center"/>
            <w:hideMark/>
          </w:tcPr>
          <w:p w14:paraId="20E6761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36" w:type="pct"/>
            <w:vMerge/>
            <w:vAlign w:val="center"/>
            <w:hideMark/>
          </w:tcPr>
          <w:p w14:paraId="444DEEF5"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438827E0" w14:textId="77777777" w:rsidTr="00841D5D">
        <w:trPr>
          <w:trHeight w:hRule="exact" w:val="284"/>
          <w:jc w:val="center"/>
        </w:trPr>
        <w:tc>
          <w:tcPr>
            <w:tcW w:w="1603" w:type="pct"/>
            <w:vMerge/>
            <w:vAlign w:val="center"/>
            <w:hideMark/>
          </w:tcPr>
          <w:p w14:paraId="1229CD0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8AAD31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7C71F65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43</w:t>
            </w:r>
            <w:r w:rsidR="00F46618" w:rsidRPr="00313587">
              <w:rPr>
                <w:rFonts w:ascii="Book Antiqua" w:hAnsi="Book Antiqua"/>
                <w:color w:val="000000" w:themeColor="text1"/>
                <w:vertAlign w:val="superscript"/>
                <w:lang w:eastAsia="tr-TR"/>
              </w:rPr>
              <w:t>a,e</w:t>
            </w:r>
          </w:p>
        </w:tc>
        <w:tc>
          <w:tcPr>
            <w:tcW w:w="537" w:type="pct"/>
            <w:shd w:val="clear" w:color="000000" w:fill="FFFFFF"/>
          </w:tcPr>
          <w:p w14:paraId="3B05778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36" w:type="pct"/>
            <w:shd w:val="clear" w:color="000000" w:fill="FFFFFF"/>
            <w:vAlign w:val="center"/>
            <w:hideMark/>
          </w:tcPr>
          <w:p w14:paraId="5BC62D0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w:t>
            </w:r>
          </w:p>
        </w:tc>
        <w:tc>
          <w:tcPr>
            <w:tcW w:w="447" w:type="pct"/>
            <w:shd w:val="clear" w:color="000000" w:fill="FFFFFF"/>
            <w:vAlign w:val="center"/>
            <w:hideMark/>
          </w:tcPr>
          <w:p w14:paraId="5CB998D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62</w:t>
            </w:r>
          </w:p>
        </w:tc>
        <w:tc>
          <w:tcPr>
            <w:tcW w:w="536" w:type="pct"/>
            <w:vMerge/>
            <w:vAlign w:val="center"/>
            <w:hideMark/>
          </w:tcPr>
          <w:p w14:paraId="572863C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6D0399A0" w14:textId="77777777" w:rsidTr="00841D5D">
        <w:trPr>
          <w:trHeight w:hRule="exact" w:val="284"/>
          <w:jc w:val="center"/>
        </w:trPr>
        <w:tc>
          <w:tcPr>
            <w:tcW w:w="1603" w:type="pct"/>
            <w:vMerge w:val="restart"/>
            <w:shd w:val="clear" w:color="000000" w:fill="FFFFFF"/>
            <w:vAlign w:val="center"/>
            <w:hideMark/>
          </w:tcPr>
          <w:p w14:paraId="596E95C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information</w:t>
            </w:r>
          </w:p>
        </w:tc>
        <w:tc>
          <w:tcPr>
            <w:tcW w:w="712" w:type="pct"/>
            <w:shd w:val="clear" w:color="000000" w:fill="FFFFFF"/>
            <w:vAlign w:val="center"/>
            <w:hideMark/>
          </w:tcPr>
          <w:p w14:paraId="02744E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2F19DB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4A3C417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36" w:type="pct"/>
            <w:shd w:val="clear" w:color="000000" w:fill="FFFFFF"/>
            <w:vAlign w:val="center"/>
            <w:hideMark/>
          </w:tcPr>
          <w:p w14:paraId="04A81D6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7" w:type="pct"/>
            <w:shd w:val="clear" w:color="000000" w:fill="FFFFFF"/>
            <w:vAlign w:val="center"/>
            <w:hideMark/>
          </w:tcPr>
          <w:p w14:paraId="407C50C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restart"/>
            <w:shd w:val="clear" w:color="000000" w:fill="FFFFFF"/>
            <w:vAlign w:val="center"/>
            <w:hideMark/>
          </w:tcPr>
          <w:p w14:paraId="7C33DF1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0.799</w:t>
            </w:r>
          </w:p>
        </w:tc>
      </w:tr>
      <w:tr w:rsidR="0011228A" w:rsidRPr="00313587" w14:paraId="7C25D05E" w14:textId="77777777" w:rsidTr="00841D5D">
        <w:trPr>
          <w:trHeight w:hRule="exact" w:val="284"/>
          <w:jc w:val="center"/>
        </w:trPr>
        <w:tc>
          <w:tcPr>
            <w:tcW w:w="1603" w:type="pct"/>
            <w:vMerge/>
            <w:vAlign w:val="center"/>
            <w:hideMark/>
          </w:tcPr>
          <w:p w14:paraId="3E2988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A69A6E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234BF8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5CA4DFE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536" w:type="pct"/>
            <w:shd w:val="clear" w:color="000000" w:fill="FFFFFF"/>
            <w:vAlign w:val="center"/>
            <w:hideMark/>
          </w:tcPr>
          <w:p w14:paraId="3C2DB74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40DCA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6C14FC7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C9547B7" w14:textId="77777777" w:rsidTr="00841D5D">
        <w:trPr>
          <w:trHeight w:hRule="exact" w:val="284"/>
          <w:jc w:val="center"/>
        </w:trPr>
        <w:tc>
          <w:tcPr>
            <w:tcW w:w="1603" w:type="pct"/>
            <w:vMerge/>
            <w:vAlign w:val="center"/>
            <w:hideMark/>
          </w:tcPr>
          <w:p w14:paraId="51B7AB7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E3913A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3EB39BF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0B73830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181</w:t>
            </w:r>
          </w:p>
        </w:tc>
        <w:tc>
          <w:tcPr>
            <w:tcW w:w="536" w:type="pct"/>
            <w:shd w:val="clear" w:color="000000" w:fill="FFFFFF"/>
            <w:vAlign w:val="center"/>
            <w:hideMark/>
          </w:tcPr>
          <w:p w14:paraId="6976D9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7" w:type="pct"/>
            <w:shd w:val="clear" w:color="000000" w:fill="FFFFFF"/>
            <w:vAlign w:val="center"/>
            <w:hideMark/>
          </w:tcPr>
          <w:p w14:paraId="0F81AB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7C96B471"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9F9685C" w14:textId="77777777" w:rsidTr="00841D5D">
        <w:trPr>
          <w:trHeight w:hRule="exact" w:val="284"/>
          <w:jc w:val="center"/>
        </w:trPr>
        <w:tc>
          <w:tcPr>
            <w:tcW w:w="1603" w:type="pct"/>
            <w:vMerge w:val="restart"/>
            <w:shd w:val="clear" w:color="000000" w:fill="FFFFFF"/>
            <w:vAlign w:val="center"/>
            <w:hideMark/>
          </w:tcPr>
          <w:p w14:paraId="45ED0A4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family inclusion</w:t>
            </w:r>
          </w:p>
        </w:tc>
        <w:tc>
          <w:tcPr>
            <w:tcW w:w="712" w:type="pct"/>
            <w:shd w:val="clear" w:color="000000" w:fill="FFFFFF"/>
            <w:vAlign w:val="center"/>
            <w:hideMark/>
          </w:tcPr>
          <w:p w14:paraId="31B0149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B13CE8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51E72F2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2D085BF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34BCA4B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4407CABC"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0.170</w:t>
            </w:r>
          </w:p>
        </w:tc>
      </w:tr>
      <w:tr w:rsidR="0011228A" w:rsidRPr="00313587" w14:paraId="7FC5E8C7" w14:textId="77777777" w:rsidTr="00841D5D">
        <w:trPr>
          <w:trHeight w:hRule="exact" w:val="284"/>
          <w:jc w:val="center"/>
        </w:trPr>
        <w:tc>
          <w:tcPr>
            <w:tcW w:w="1603" w:type="pct"/>
            <w:vMerge/>
            <w:vAlign w:val="center"/>
            <w:hideMark/>
          </w:tcPr>
          <w:p w14:paraId="702577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879651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4286C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37" w:type="pct"/>
            <w:shd w:val="clear" w:color="000000" w:fill="FFFFFF"/>
          </w:tcPr>
          <w:p w14:paraId="6DE438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536" w:type="pct"/>
            <w:shd w:val="clear" w:color="000000" w:fill="FFFFFF"/>
            <w:vAlign w:val="center"/>
            <w:hideMark/>
          </w:tcPr>
          <w:p w14:paraId="674A943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33250BC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2F41863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4E94A69" w14:textId="77777777" w:rsidTr="00841D5D">
        <w:trPr>
          <w:trHeight w:hRule="exact" w:val="284"/>
          <w:jc w:val="center"/>
        </w:trPr>
        <w:tc>
          <w:tcPr>
            <w:tcW w:w="1603" w:type="pct"/>
            <w:vMerge/>
            <w:vAlign w:val="center"/>
            <w:hideMark/>
          </w:tcPr>
          <w:p w14:paraId="6680187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B37AF4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24CF28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312</w:t>
            </w:r>
          </w:p>
        </w:tc>
        <w:tc>
          <w:tcPr>
            <w:tcW w:w="537" w:type="pct"/>
            <w:shd w:val="clear" w:color="000000" w:fill="FFFFFF"/>
          </w:tcPr>
          <w:p w14:paraId="5D01829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68</w:t>
            </w:r>
          </w:p>
        </w:tc>
        <w:tc>
          <w:tcPr>
            <w:tcW w:w="536" w:type="pct"/>
            <w:shd w:val="clear" w:color="000000" w:fill="FFFFFF"/>
            <w:vAlign w:val="center"/>
            <w:hideMark/>
          </w:tcPr>
          <w:p w14:paraId="1DFC52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447" w:type="pct"/>
            <w:shd w:val="clear" w:color="000000" w:fill="FFFFFF"/>
            <w:vAlign w:val="center"/>
            <w:hideMark/>
          </w:tcPr>
          <w:p w14:paraId="73F2C9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441A02C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54F4D184" w14:textId="77777777" w:rsidTr="00841D5D">
        <w:trPr>
          <w:trHeight w:hRule="exact" w:val="284"/>
          <w:jc w:val="center"/>
        </w:trPr>
        <w:tc>
          <w:tcPr>
            <w:tcW w:w="1603" w:type="pct"/>
            <w:vMerge w:val="restart"/>
            <w:shd w:val="clear" w:color="000000" w:fill="FFFFFF"/>
            <w:vAlign w:val="center"/>
            <w:hideMark/>
          </w:tcPr>
          <w:p w14:paraId="74D867D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communication</w:t>
            </w:r>
          </w:p>
        </w:tc>
        <w:tc>
          <w:tcPr>
            <w:tcW w:w="712" w:type="pct"/>
            <w:shd w:val="clear" w:color="000000" w:fill="FFFFFF"/>
            <w:vAlign w:val="center"/>
            <w:hideMark/>
          </w:tcPr>
          <w:p w14:paraId="2D15CC0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3840DF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37" w:type="pct"/>
            <w:shd w:val="clear" w:color="000000" w:fill="FFFFFF"/>
          </w:tcPr>
          <w:p w14:paraId="2BC3F7C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231</w:t>
            </w:r>
          </w:p>
        </w:tc>
        <w:tc>
          <w:tcPr>
            <w:tcW w:w="536" w:type="pct"/>
            <w:shd w:val="clear" w:color="000000" w:fill="FFFFFF"/>
            <w:vAlign w:val="center"/>
            <w:hideMark/>
          </w:tcPr>
          <w:p w14:paraId="180630F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4092389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restart"/>
            <w:shd w:val="clear" w:color="000000" w:fill="FFFFFF"/>
            <w:vAlign w:val="center"/>
            <w:hideMark/>
          </w:tcPr>
          <w:p w14:paraId="4492F60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0.313</w:t>
            </w:r>
          </w:p>
        </w:tc>
      </w:tr>
      <w:tr w:rsidR="0011228A" w:rsidRPr="00313587" w14:paraId="0DC35DFD" w14:textId="77777777" w:rsidTr="00841D5D">
        <w:trPr>
          <w:trHeight w:hRule="exact" w:val="284"/>
          <w:jc w:val="center"/>
        </w:trPr>
        <w:tc>
          <w:tcPr>
            <w:tcW w:w="1603" w:type="pct"/>
            <w:vMerge/>
            <w:vAlign w:val="center"/>
            <w:hideMark/>
          </w:tcPr>
          <w:p w14:paraId="4F169B8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31597D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512DDAA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37" w:type="pct"/>
            <w:shd w:val="clear" w:color="000000" w:fill="FFFFFF"/>
          </w:tcPr>
          <w:p w14:paraId="672AE0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72E194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52FDA90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684A8453"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4B053435" w14:textId="77777777" w:rsidTr="00841D5D">
        <w:trPr>
          <w:trHeight w:hRule="exact" w:val="284"/>
          <w:jc w:val="center"/>
        </w:trPr>
        <w:tc>
          <w:tcPr>
            <w:tcW w:w="1603" w:type="pct"/>
            <w:vMerge/>
            <w:vAlign w:val="center"/>
            <w:hideMark/>
          </w:tcPr>
          <w:p w14:paraId="1AF973B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ED95E9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40FA82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37" w:type="pct"/>
            <w:shd w:val="clear" w:color="000000" w:fill="FFFFFF"/>
          </w:tcPr>
          <w:p w14:paraId="07B257B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36" w:type="pct"/>
            <w:shd w:val="clear" w:color="000000" w:fill="FFFFFF"/>
            <w:vAlign w:val="center"/>
            <w:hideMark/>
          </w:tcPr>
          <w:p w14:paraId="5FDB5A1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7" w:type="pct"/>
            <w:shd w:val="clear" w:color="000000" w:fill="FFFFFF"/>
            <w:vAlign w:val="center"/>
            <w:hideMark/>
          </w:tcPr>
          <w:p w14:paraId="7D1B61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1E87639D"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EB0C088" w14:textId="77777777" w:rsidTr="00841D5D">
        <w:trPr>
          <w:trHeight w:hRule="exact" w:val="284"/>
          <w:jc w:val="center"/>
        </w:trPr>
        <w:tc>
          <w:tcPr>
            <w:tcW w:w="1603" w:type="pct"/>
            <w:vMerge w:val="restart"/>
            <w:shd w:val="clear" w:color="000000" w:fill="FFFFFF"/>
            <w:vAlign w:val="center"/>
            <w:hideMark/>
          </w:tcPr>
          <w:p w14:paraId="21B0BB9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technical skills</w:t>
            </w:r>
          </w:p>
        </w:tc>
        <w:tc>
          <w:tcPr>
            <w:tcW w:w="712" w:type="pct"/>
            <w:shd w:val="clear" w:color="000000" w:fill="FFFFFF"/>
            <w:vAlign w:val="center"/>
            <w:hideMark/>
          </w:tcPr>
          <w:p w14:paraId="141A07C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5A9D2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1EFBB8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39F267E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238953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6658FB6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0.730</w:t>
            </w:r>
          </w:p>
        </w:tc>
      </w:tr>
      <w:tr w:rsidR="0011228A" w:rsidRPr="00313587" w14:paraId="42718E1D" w14:textId="77777777" w:rsidTr="00841D5D">
        <w:trPr>
          <w:trHeight w:hRule="exact" w:val="284"/>
          <w:jc w:val="center"/>
        </w:trPr>
        <w:tc>
          <w:tcPr>
            <w:tcW w:w="1603" w:type="pct"/>
            <w:vMerge/>
            <w:vAlign w:val="center"/>
            <w:hideMark/>
          </w:tcPr>
          <w:p w14:paraId="5DD70A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DC476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513B3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2FD809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0DF48B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79A89AB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5443A72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E882B71" w14:textId="77777777" w:rsidTr="00841D5D">
        <w:trPr>
          <w:trHeight w:hRule="exact" w:val="284"/>
          <w:jc w:val="center"/>
        </w:trPr>
        <w:tc>
          <w:tcPr>
            <w:tcW w:w="1603" w:type="pct"/>
            <w:vMerge/>
            <w:vAlign w:val="center"/>
            <w:hideMark/>
          </w:tcPr>
          <w:p w14:paraId="1965D8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33A603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18A564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531DC1E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37A3C2E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7" w:type="pct"/>
            <w:shd w:val="clear" w:color="000000" w:fill="FFFFFF"/>
            <w:vAlign w:val="center"/>
            <w:hideMark/>
          </w:tcPr>
          <w:p w14:paraId="2078326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3E31FB7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EA67F98" w14:textId="77777777" w:rsidTr="00841D5D">
        <w:trPr>
          <w:trHeight w:hRule="exact" w:val="284"/>
          <w:jc w:val="center"/>
        </w:trPr>
        <w:tc>
          <w:tcPr>
            <w:tcW w:w="1603" w:type="pct"/>
            <w:vMerge w:val="restart"/>
            <w:shd w:val="clear" w:color="000000" w:fill="FFFFFF"/>
            <w:vAlign w:val="center"/>
            <w:hideMark/>
          </w:tcPr>
          <w:p w14:paraId="68F75E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 xml:space="preserve">PEDsQL </w:t>
            </w:r>
            <w:r w:rsidR="008230B3" w:rsidRPr="00313587">
              <w:rPr>
                <w:rFonts w:ascii="Book Antiqua" w:hAnsi="Book Antiqua"/>
                <w:color w:val="000000" w:themeColor="text1"/>
                <w:lang w:eastAsia="tr-TR"/>
              </w:rPr>
              <w:t>emotional needs</w:t>
            </w:r>
          </w:p>
        </w:tc>
        <w:tc>
          <w:tcPr>
            <w:tcW w:w="712" w:type="pct"/>
            <w:shd w:val="clear" w:color="000000" w:fill="FFFFFF"/>
            <w:vAlign w:val="center"/>
            <w:hideMark/>
          </w:tcPr>
          <w:p w14:paraId="74F217A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0682BE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37" w:type="pct"/>
            <w:shd w:val="clear" w:color="000000" w:fill="FFFFFF"/>
          </w:tcPr>
          <w:p w14:paraId="60D539B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36" w:type="pct"/>
            <w:shd w:val="clear" w:color="000000" w:fill="FFFFFF"/>
            <w:vAlign w:val="center"/>
            <w:hideMark/>
          </w:tcPr>
          <w:p w14:paraId="6F13B2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61BBE7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00B79A48"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0.075</w:t>
            </w:r>
          </w:p>
        </w:tc>
      </w:tr>
      <w:tr w:rsidR="0011228A" w:rsidRPr="00313587" w14:paraId="4D4A0CC7" w14:textId="77777777" w:rsidTr="00841D5D">
        <w:trPr>
          <w:trHeight w:hRule="exact" w:val="284"/>
          <w:jc w:val="center"/>
        </w:trPr>
        <w:tc>
          <w:tcPr>
            <w:tcW w:w="1603" w:type="pct"/>
            <w:vMerge/>
            <w:vAlign w:val="center"/>
            <w:hideMark/>
          </w:tcPr>
          <w:p w14:paraId="7479AFF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B60F34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5161F1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356CBFC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36" w:type="pct"/>
            <w:shd w:val="clear" w:color="000000" w:fill="FFFFFF"/>
            <w:vAlign w:val="center"/>
            <w:hideMark/>
          </w:tcPr>
          <w:p w14:paraId="28061C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0D93251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61030E57"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084A6CF7" w14:textId="77777777" w:rsidTr="00841D5D">
        <w:trPr>
          <w:trHeight w:hRule="exact" w:val="284"/>
          <w:jc w:val="center"/>
        </w:trPr>
        <w:tc>
          <w:tcPr>
            <w:tcW w:w="1603" w:type="pct"/>
            <w:vMerge/>
            <w:vAlign w:val="center"/>
            <w:hideMark/>
          </w:tcPr>
          <w:p w14:paraId="2CD8FA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B1749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675EFF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37" w:type="pct"/>
            <w:shd w:val="clear" w:color="000000" w:fill="FFFFFF"/>
          </w:tcPr>
          <w:p w14:paraId="426EDFF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536" w:type="pct"/>
            <w:shd w:val="clear" w:color="000000" w:fill="FFFFFF"/>
            <w:vAlign w:val="center"/>
            <w:hideMark/>
          </w:tcPr>
          <w:p w14:paraId="3293096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7" w:type="pct"/>
            <w:shd w:val="clear" w:color="000000" w:fill="FFFFFF"/>
            <w:vAlign w:val="center"/>
            <w:hideMark/>
          </w:tcPr>
          <w:p w14:paraId="4DDCAC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25C817EC"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0FD9AC92" w14:textId="77777777" w:rsidTr="00841D5D">
        <w:trPr>
          <w:trHeight w:hRule="exact" w:val="284"/>
          <w:jc w:val="center"/>
        </w:trPr>
        <w:tc>
          <w:tcPr>
            <w:tcW w:w="1603" w:type="pct"/>
            <w:vMerge w:val="restart"/>
            <w:shd w:val="clear" w:color="000000" w:fill="FFFFFF"/>
            <w:vAlign w:val="center"/>
            <w:hideMark/>
          </w:tcPr>
          <w:p w14:paraId="2A42E3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 xml:space="preserve">PEDsQL </w:t>
            </w:r>
            <w:r w:rsidR="008230B3" w:rsidRPr="00313587">
              <w:rPr>
                <w:rFonts w:ascii="Book Antiqua" w:hAnsi="Book Antiqua"/>
                <w:color w:val="000000" w:themeColor="text1"/>
                <w:lang w:eastAsia="tr-TR"/>
              </w:rPr>
              <w:t>overall satisfaction</w:t>
            </w:r>
          </w:p>
        </w:tc>
        <w:tc>
          <w:tcPr>
            <w:tcW w:w="712" w:type="pct"/>
            <w:shd w:val="clear" w:color="000000" w:fill="FFFFFF"/>
            <w:vAlign w:val="center"/>
            <w:hideMark/>
          </w:tcPr>
          <w:p w14:paraId="633184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7DA8AAA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37" w:type="pct"/>
            <w:shd w:val="clear" w:color="000000" w:fill="FFFFFF"/>
          </w:tcPr>
          <w:p w14:paraId="4AA8CA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486C68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01E3DAF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restart"/>
            <w:shd w:val="clear" w:color="000000" w:fill="FFFFFF"/>
            <w:vAlign w:val="center"/>
            <w:hideMark/>
          </w:tcPr>
          <w:p w14:paraId="1D52E2F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0.273</w:t>
            </w:r>
          </w:p>
        </w:tc>
      </w:tr>
      <w:tr w:rsidR="0011228A" w:rsidRPr="00313587" w14:paraId="4F527B03" w14:textId="77777777" w:rsidTr="00841D5D">
        <w:trPr>
          <w:trHeight w:hRule="exact" w:val="284"/>
          <w:jc w:val="center"/>
        </w:trPr>
        <w:tc>
          <w:tcPr>
            <w:tcW w:w="1603" w:type="pct"/>
            <w:vMerge/>
            <w:vAlign w:val="center"/>
            <w:hideMark/>
          </w:tcPr>
          <w:p w14:paraId="2CBE262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5CB24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D3A82E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37" w:type="pct"/>
            <w:shd w:val="clear" w:color="000000" w:fill="FFFFFF"/>
          </w:tcPr>
          <w:p w14:paraId="38BD38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36" w:type="pct"/>
            <w:shd w:val="clear" w:color="000000" w:fill="FFFFFF"/>
            <w:vAlign w:val="center"/>
            <w:hideMark/>
          </w:tcPr>
          <w:p w14:paraId="4E38081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569BB72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ign w:val="center"/>
            <w:hideMark/>
          </w:tcPr>
          <w:p w14:paraId="2ECED1C7"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B25C7F4" w14:textId="77777777" w:rsidTr="00841D5D">
        <w:trPr>
          <w:trHeight w:hRule="exact" w:val="284"/>
          <w:jc w:val="center"/>
        </w:trPr>
        <w:tc>
          <w:tcPr>
            <w:tcW w:w="1603" w:type="pct"/>
            <w:vMerge/>
            <w:vAlign w:val="center"/>
            <w:hideMark/>
          </w:tcPr>
          <w:p w14:paraId="2A45F30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8889A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B9CD7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1B0DCF1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36" w:type="pct"/>
            <w:shd w:val="clear" w:color="000000" w:fill="FFFFFF"/>
            <w:vAlign w:val="center"/>
            <w:hideMark/>
          </w:tcPr>
          <w:p w14:paraId="7BCFA11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7" w:type="pct"/>
            <w:shd w:val="clear" w:color="000000" w:fill="FFFFFF"/>
            <w:vAlign w:val="center"/>
            <w:hideMark/>
          </w:tcPr>
          <w:p w14:paraId="6763DE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ign w:val="center"/>
            <w:hideMark/>
          </w:tcPr>
          <w:p w14:paraId="7D5AB02E"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bl>
    <w:p w14:paraId="13749D35" w14:textId="77777777" w:rsidR="008230B3" w:rsidRPr="00313587" w:rsidRDefault="00F46618" w:rsidP="008230B3">
      <w:pPr>
        <w:adjustRightInd w:val="0"/>
        <w:snapToGrid w:val="0"/>
        <w:spacing w:line="360" w:lineRule="auto"/>
        <w:jc w:val="both"/>
        <w:rPr>
          <w:rFonts w:ascii="Book Antiqua" w:eastAsiaTheme="minorEastAsia" w:hAnsi="Book Antiqua"/>
          <w:b/>
          <w:color w:val="000000" w:themeColor="text1"/>
          <w:lang w:eastAsia="zh-CN"/>
        </w:rPr>
      </w:pPr>
      <w:r w:rsidRPr="00C11985">
        <w:rPr>
          <w:rFonts w:ascii="Book Antiqua" w:hAnsi="Book Antiqua"/>
          <w:color w:val="000000" w:themeColor="text1"/>
          <w:vertAlign w:val="superscript"/>
        </w:rPr>
        <w:t>a</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&lt;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0.001</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r w:rsidR="00C11985" w:rsidRPr="00C11985">
        <w:rPr>
          <w:rFonts w:ascii="Book Antiqua" w:hAnsi="Book Antiqua"/>
          <w:color w:val="000000" w:themeColor="text1"/>
          <w:vertAlign w:val="superscript"/>
        </w:rPr>
        <w:t>b</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Pr="00313587">
        <w:rPr>
          <w:rFonts w:ascii="Book Antiqua" w:hAnsi="Book Antiqua"/>
          <w:color w:val="000000" w:themeColor="text1"/>
        </w:rPr>
        <w:t>0.007</w:t>
      </w:r>
      <w:r w:rsidR="00C11985">
        <w:rPr>
          <w:rFonts w:ascii="Book Antiqua" w:eastAsiaTheme="minorEastAsia" w:hAnsi="Book Antiqua" w:hint="eastAsia"/>
          <w:color w:val="000000" w:themeColor="text1"/>
          <w:lang w:eastAsia="zh-CN"/>
        </w:rPr>
        <w:t>.</w:t>
      </w:r>
      <w:r w:rsidRPr="00313587">
        <w:rPr>
          <w:rFonts w:ascii="Book Antiqua" w:hAnsi="Book Antiqua"/>
          <w:color w:val="000000" w:themeColor="text1"/>
        </w:rPr>
        <w:t xml:space="preserve"> </w:t>
      </w:r>
      <w:r w:rsidR="00C11985">
        <w:rPr>
          <w:rFonts w:ascii="Book Antiqua" w:hAnsi="Book Antiqua"/>
          <w:color w:val="000000" w:themeColor="text1"/>
          <w:vertAlign w:val="superscript"/>
        </w:rPr>
        <w:t>c</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0.027</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r w:rsidR="00C11985" w:rsidRPr="00C11985">
        <w:rPr>
          <w:rFonts w:ascii="Book Antiqua" w:hAnsi="Book Antiqua"/>
          <w:color w:val="000000" w:themeColor="text1"/>
          <w:vertAlign w:val="superscript"/>
        </w:rPr>
        <w:t>d</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0.023</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r w:rsidRPr="00C11985">
        <w:rPr>
          <w:rFonts w:ascii="Book Antiqua" w:hAnsi="Book Antiqua"/>
          <w:color w:val="000000" w:themeColor="text1"/>
          <w:vertAlign w:val="superscript"/>
        </w:rPr>
        <w:t>e</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0.011</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r w:rsidR="00C11985" w:rsidRPr="00C11985">
        <w:rPr>
          <w:rFonts w:ascii="Book Antiqua" w:hAnsi="Book Antiqua"/>
          <w:color w:val="000000" w:themeColor="text1"/>
          <w:vertAlign w:val="superscript"/>
        </w:rPr>
        <w:t>f</w:t>
      </w:r>
      <w:r w:rsidR="00C11985" w:rsidRPr="00C11985">
        <w:rPr>
          <w:rFonts w:ascii="Book Antiqua" w:hAnsi="Book Antiqua"/>
          <w:i/>
          <w:color w:val="000000" w:themeColor="text1"/>
        </w:rPr>
        <w:t>P</w:t>
      </w:r>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0.031</w:t>
      </w:r>
      <w:r w:rsidR="00C11985">
        <w:rPr>
          <w:rFonts w:asciiTheme="minorEastAsia" w:eastAsiaTheme="minorEastAsia" w:hAnsiTheme="minorEastAsia" w:hint="eastAsia"/>
          <w:color w:val="000000" w:themeColor="text1"/>
          <w:lang w:eastAsia="zh-CN"/>
        </w:rPr>
        <w:t xml:space="preserve">. </w:t>
      </w:r>
      <w:r w:rsidR="008230B3">
        <w:rPr>
          <w:rFonts w:ascii="Book Antiqua" w:eastAsiaTheme="minorEastAsia" w:hAnsi="Book Antiqua" w:hint="eastAsia"/>
          <w:color w:val="000000" w:themeColor="text1"/>
          <w:lang w:eastAsia="zh-CN"/>
        </w:rPr>
        <w:t xml:space="preserve">IQR: </w:t>
      </w:r>
      <w:r w:rsidR="008230B3" w:rsidRPr="00313587">
        <w:rPr>
          <w:rFonts w:ascii="Book Antiqua" w:eastAsia="MS Mincho" w:hAnsi="Book Antiqua"/>
          <w:color w:val="000000" w:themeColor="text1"/>
        </w:rPr>
        <w:t>Interquartile range</w:t>
      </w:r>
      <w:r w:rsidR="008230B3">
        <w:rPr>
          <w:rFonts w:ascii="Book Antiqua" w:eastAsiaTheme="minorEastAsia" w:hAnsi="Book Antiqua" w:hint="eastAsia"/>
          <w:color w:val="000000" w:themeColor="text1"/>
          <w:lang w:eastAsia="zh-CN"/>
        </w:rPr>
        <w:t>;</w:t>
      </w:r>
      <w:r w:rsidR="008230B3" w:rsidRPr="00313587">
        <w:rPr>
          <w:rFonts w:ascii="Book Antiqua" w:eastAsia="MS Mincho" w:hAnsi="Book Antiqua"/>
          <w:color w:val="000000" w:themeColor="text1"/>
        </w:rPr>
        <w:t xml:space="preserve"> </w:t>
      </w:r>
      <w:r w:rsidR="008230B3" w:rsidRPr="00313587">
        <w:rPr>
          <w:rFonts w:ascii="Book Antiqua" w:hAnsi="Book Antiqua"/>
          <w:color w:val="000000" w:themeColor="text1"/>
          <w:lang w:eastAsia="tr-TR"/>
        </w:rPr>
        <w:t>PEDsQL</w:t>
      </w:r>
      <w:r w:rsidR="008230B3">
        <w:rPr>
          <w:rFonts w:ascii="Book Antiqua" w:eastAsiaTheme="minorEastAsia" w:hAnsi="Book Antiqua" w:hint="eastAsia"/>
          <w:color w:val="000000" w:themeColor="text1"/>
          <w:lang w:eastAsia="zh-CN"/>
        </w:rPr>
        <w:t xml:space="preserve">: </w:t>
      </w:r>
      <w:r w:rsidR="008230B3" w:rsidRPr="00313587">
        <w:rPr>
          <w:rFonts w:ascii="Book Antiqua" w:hAnsi="Book Antiqua"/>
          <w:bCs/>
          <w:color w:val="000000" w:themeColor="text1"/>
        </w:rPr>
        <w:t>Pediatric health-related quality of life</w:t>
      </w:r>
      <w:r w:rsidR="008230B3">
        <w:rPr>
          <w:rFonts w:ascii="Book Antiqua" w:eastAsiaTheme="minorEastAsia" w:hAnsi="Book Antiqua" w:hint="eastAsia"/>
          <w:bCs/>
          <w:color w:val="000000" w:themeColor="text1"/>
          <w:lang w:eastAsia="zh-CN"/>
        </w:rPr>
        <w:t>;</w:t>
      </w:r>
      <w:r w:rsidR="008230B3" w:rsidRPr="00313587">
        <w:rPr>
          <w:rFonts w:ascii="Book Antiqua" w:hAnsi="Book Antiqua"/>
          <w:bCs/>
          <w:color w:val="000000" w:themeColor="text1"/>
        </w:rPr>
        <w:t xml:space="preserve"> </w:t>
      </w:r>
      <w:r w:rsidR="008230B3">
        <w:rPr>
          <w:rFonts w:ascii="Book Antiqua" w:eastAsiaTheme="minorEastAsia" w:hAnsi="Book Antiqua" w:hint="eastAsia"/>
          <w:bCs/>
          <w:color w:val="000000" w:themeColor="text1"/>
          <w:lang w:eastAsia="zh-CN"/>
        </w:rPr>
        <w:t xml:space="preserve">IFS: </w:t>
      </w:r>
      <w:r w:rsidR="008230B3" w:rsidRPr="00313587">
        <w:rPr>
          <w:rFonts w:ascii="Book Antiqua" w:hAnsi="Book Antiqua"/>
          <w:bCs/>
          <w:color w:val="000000" w:themeColor="text1"/>
        </w:rPr>
        <w:t>Impact on family scale</w:t>
      </w:r>
      <w:r w:rsidR="008230B3">
        <w:rPr>
          <w:rFonts w:ascii="Book Antiqua" w:eastAsiaTheme="minorEastAsia" w:hAnsi="Book Antiqua" w:hint="eastAsia"/>
          <w:bCs/>
          <w:color w:val="000000" w:themeColor="text1"/>
          <w:lang w:eastAsia="zh-CN"/>
        </w:rPr>
        <w:t>.</w:t>
      </w:r>
    </w:p>
    <w:p w14:paraId="7BBFAB41" w14:textId="77777777" w:rsidR="00C11985" w:rsidRDefault="00C11985">
      <w:pPr>
        <w:spacing w:after="160" w:line="259" w:lineRule="auto"/>
        <w:rPr>
          <w:rFonts w:ascii="Book Antiqua" w:hAnsi="Book Antiqua"/>
          <w:color w:val="000000" w:themeColor="text1"/>
        </w:rPr>
      </w:pPr>
      <w:r>
        <w:rPr>
          <w:rFonts w:ascii="Book Antiqua" w:hAnsi="Book Antiqua"/>
          <w:color w:val="000000" w:themeColor="text1"/>
        </w:rPr>
        <w:br w:type="page"/>
      </w:r>
    </w:p>
    <w:p w14:paraId="0319D4E1" w14:textId="77777777" w:rsidR="004C6C4C" w:rsidRPr="00841D5D" w:rsidRDefault="00841D5D" w:rsidP="00313587">
      <w:pPr>
        <w:adjustRightInd w:val="0"/>
        <w:snapToGrid w:val="0"/>
        <w:spacing w:line="360" w:lineRule="auto"/>
        <w:jc w:val="both"/>
        <w:rPr>
          <w:rFonts w:ascii="Book Antiqua" w:eastAsiaTheme="minorEastAsia" w:hAnsi="Book Antiqua"/>
          <w:b/>
          <w:color w:val="000000" w:themeColor="text1"/>
          <w:lang w:eastAsia="zh-CN"/>
        </w:rPr>
      </w:pPr>
      <w:r w:rsidRPr="00841D5D">
        <w:rPr>
          <w:rFonts w:ascii="Book Antiqua" w:hAnsi="Book Antiqua"/>
          <w:b/>
          <w:color w:val="000000" w:themeColor="text1"/>
        </w:rPr>
        <w:lastRenderedPageBreak/>
        <w:t>Table</w:t>
      </w:r>
      <w:r w:rsidRPr="00841D5D">
        <w:rPr>
          <w:rFonts w:ascii="Book Antiqua" w:eastAsiaTheme="minorEastAsia" w:hAnsi="Book Antiqua" w:hint="eastAsia"/>
          <w:b/>
          <w:color w:val="000000" w:themeColor="text1"/>
          <w:lang w:eastAsia="zh-CN"/>
        </w:rPr>
        <w:t xml:space="preserve"> </w:t>
      </w:r>
      <w:r w:rsidR="006B7CAE" w:rsidRPr="00841D5D">
        <w:rPr>
          <w:rFonts w:ascii="Book Antiqua" w:hAnsi="Book Antiqua"/>
          <w:b/>
          <w:color w:val="000000" w:themeColor="text1"/>
        </w:rPr>
        <w:t xml:space="preserve">5 Comparison of </w:t>
      </w:r>
      <w:r w:rsidRPr="00841D5D">
        <w:rPr>
          <w:rFonts w:ascii="Book Antiqua" w:hAnsi="Book Antiqua"/>
          <w:b/>
          <w:bCs/>
          <w:color w:val="000000" w:themeColor="text1"/>
        </w:rPr>
        <w:t>pediatric health-related quality of life</w:t>
      </w:r>
      <w:r w:rsidRPr="00841D5D">
        <w:rPr>
          <w:rFonts w:ascii="Book Antiqua" w:hAnsi="Book Antiqua"/>
          <w:b/>
          <w:color w:val="000000" w:themeColor="text1"/>
        </w:rPr>
        <w:t xml:space="preserve"> </w:t>
      </w:r>
      <w:r w:rsidR="006B7CAE" w:rsidRPr="00841D5D">
        <w:rPr>
          <w:rFonts w:ascii="Book Antiqua" w:hAnsi="Book Antiqua"/>
          <w:b/>
          <w:color w:val="000000" w:themeColor="text1"/>
        </w:rPr>
        <w:t xml:space="preserve">and </w:t>
      </w:r>
      <w:r w:rsidRPr="00841D5D">
        <w:rPr>
          <w:rFonts w:ascii="Book Antiqua" w:hAnsi="Book Antiqua"/>
          <w:b/>
          <w:bCs/>
          <w:color w:val="000000" w:themeColor="text1"/>
        </w:rPr>
        <w:t>impact on family</w:t>
      </w:r>
      <w:r w:rsidRPr="00841D5D">
        <w:rPr>
          <w:rFonts w:ascii="Book Antiqua" w:hAnsi="Book Antiqua"/>
          <w:b/>
          <w:color w:val="000000" w:themeColor="text1"/>
        </w:rPr>
        <w:t xml:space="preserve"> </w:t>
      </w:r>
      <w:r w:rsidR="006B7CAE" w:rsidRPr="00841D5D">
        <w:rPr>
          <w:rFonts w:ascii="Book Antiqua" w:hAnsi="Book Antiqua"/>
          <w:b/>
          <w:color w:val="000000" w:themeColor="text1"/>
        </w:rPr>
        <w:t xml:space="preserve">scale results in terms of residences </w:t>
      </w:r>
      <w:r w:rsidRPr="00841D5D">
        <w:rPr>
          <w:rFonts w:ascii="Book Antiqua" w:hAnsi="Book Antiqua"/>
          <w:b/>
          <w:color w:val="000000" w:themeColor="text1"/>
        </w:rPr>
        <w:t>place</w:t>
      </w:r>
      <w:r w:rsidR="006B7CAE" w:rsidRPr="00841D5D">
        <w:rPr>
          <w:rFonts w:ascii="Book Antiqua" w:hAnsi="Book Antiqua"/>
          <w:b/>
          <w:color w:val="000000" w:themeColor="text1"/>
        </w:rPr>
        <w:t xml:space="preserve">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421"/>
        <w:gridCol w:w="1527"/>
        <w:gridCol w:w="1159"/>
        <w:gridCol w:w="989"/>
        <w:gridCol w:w="992"/>
        <w:gridCol w:w="990"/>
        <w:gridCol w:w="992"/>
      </w:tblGrid>
      <w:tr w:rsidR="00841D5D" w:rsidRPr="00313587" w14:paraId="40157897" w14:textId="77777777" w:rsidTr="00C37EF9">
        <w:trPr>
          <w:trHeight w:hRule="exact" w:val="510"/>
          <w:jc w:val="center"/>
        </w:trPr>
        <w:tc>
          <w:tcPr>
            <w:tcW w:w="1334" w:type="pct"/>
            <w:tcBorders>
              <w:top w:val="single" w:sz="12" w:space="0" w:color="auto"/>
              <w:bottom w:val="single" w:sz="12" w:space="0" w:color="auto"/>
            </w:tcBorders>
            <w:shd w:val="clear" w:color="000000" w:fill="FFFFFF"/>
            <w:vAlign w:val="center"/>
            <w:hideMark/>
          </w:tcPr>
          <w:p w14:paraId="11085D62"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842" w:type="pct"/>
            <w:tcBorders>
              <w:top w:val="single" w:sz="12" w:space="0" w:color="auto"/>
              <w:bottom w:val="single" w:sz="12" w:space="0" w:color="auto"/>
            </w:tcBorders>
            <w:shd w:val="clear" w:color="000000" w:fill="FFFFFF"/>
            <w:vAlign w:val="center"/>
            <w:hideMark/>
          </w:tcPr>
          <w:p w14:paraId="08F34170"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Residence</w:t>
            </w:r>
          </w:p>
        </w:tc>
        <w:tc>
          <w:tcPr>
            <w:tcW w:w="639" w:type="pct"/>
            <w:tcBorders>
              <w:top w:val="single" w:sz="12" w:space="0" w:color="auto"/>
              <w:bottom w:val="single" w:sz="12" w:space="0" w:color="auto"/>
            </w:tcBorders>
            <w:shd w:val="clear" w:color="000000" w:fill="FFFFFF"/>
            <w:vAlign w:val="center"/>
            <w:hideMark/>
          </w:tcPr>
          <w:p w14:paraId="77221F14"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45" w:type="pct"/>
            <w:tcBorders>
              <w:top w:val="single" w:sz="12" w:space="0" w:color="auto"/>
              <w:bottom w:val="single" w:sz="12" w:space="0" w:color="auto"/>
            </w:tcBorders>
            <w:shd w:val="clear" w:color="000000" w:fill="FFFFFF"/>
            <w:vAlign w:val="center"/>
          </w:tcPr>
          <w:p w14:paraId="730F47B6"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547" w:type="pct"/>
            <w:tcBorders>
              <w:top w:val="single" w:sz="12" w:space="0" w:color="auto"/>
              <w:bottom w:val="single" w:sz="12" w:space="0" w:color="auto"/>
            </w:tcBorders>
            <w:shd w:val="clear" w:color="000000" w:fill="FFFFFF"/>
            <w:vAlign w:val="center"/>
            <w:hideMark/>
          </w:tcPr>
          <w:p w14:paraId="2C3EFE4A"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546" w:type="pct"/>
            <w:tcBorders>
              <w:top w:val="single" w:sz="12" w:space="0" w:color="auto"/>
              <w:bottom w:val="single" w:sz="12" w:space="0" w:color="auto"/>
            </w:tcBorders>
            <w:shd w:val="clear" w:color="000000" w:fill="FFFFFF"/>
            <w:vAlign w:val="center"/>
            <w:hideMark/>
          </w:tcPr>
          <w:p w14:paraId="07AE2963"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7" w:type="pct"/>
            <w:tcBorders>
              <w:top w:val="single" w:sz="12" w:space="0" w:color="auto"/>
              <w:bottom w:val="single" w:sz="12" w:space="0" w:color="auto"/>
            </w:tcBorders>
            <w:shd w:val="clear" w:color="000000" w:fill="FFFFFF"/>
            <w:vAlign w:val="center"/>
            <w:hideMark/>
          </w:tcPr>
          <w:p w14:paraId="3F767FE6" w14:textId="77777777" w:rsidR="004718FA" w:rsidRPr="00A11058" w:rsidRDefault="00841D5D" w:rsidP="00313587">
            <w:pPr>
              <w:adjustRightInd w:val="0"/>
              <w:snapToGrid w:val="0"/>
              <w:spacing w:line="360" w:lineRule="auto"/>
              <w:jc w:val="both"/>
              <w:rPr>
                <w:rFonts w:ascii="Book Antiqua" w:eastAsiaTheme="minorEastAsia" w:hAnsi="Book Antiqua"/>
                <w:b/>
                <w:color w:val="000000" w:themeColor="text1"/>
                <w:lang w:eastAsia="zh-CN"/>
              </w:rPr>
            </w:pPr>
            <w:r w:rsidRPr="00A11058">
              <w:rPr>
                <w:rFonts w:ascii="Book Antiqua" w:hAnsi="Book Antiqua"/>
                <w:b/>
                <w:i/>
                <w:color w:val="000000" w:themeColor="text1"/>
                <w:lang w:eastAsia="tr-TR"/>
              </w:rPr>
              <w:t>P</w:t>
            </w:r>
            <w:r w:rsidRPr="00A11058">
              <w:rPr>
                <w:rFonts w:ascii="Book Antiqua" w:eastAsiaTheme="minorEastAsia" w:hAnsi="Book Antiqua" w:hint="eastAsia"/>
                <w:b/>
                <w:color w:val="000000" w:themeColor="text1"/>
                <w:lang w:eastAsia="zh-CN"/>
              </w:rPr>
              <w:t xml:space="preserve"> value</w:t>
            </w:r>
          </w:p>
        </w:tc>
      </w:tr>
      <w:tr w:rsidR="00841D5D" w:rsidRPr="00313587" w14:paraId="5C2D749F" w14:textId="77777777" w:rsidTr="00C37EF9">
        <w:trPr>
          <w:trHeight w:hRule="exact" w:val="284"/>
          <w:jc w:val="center"/>
        </w:trPr>
        <w:tc>
          <w:tcPr>
            <w:tcW w:w="1334" w:type="pct"/>
            <w:vMerge w:val="restart"/>
            <w:tcBorders>
              <w:top w:val="single" w:sz="12" w:space="0" w:color="auto"/>
            </w:tcBorders>
            <w:shd w:val="clear" w:color="000000" w:fill="FFFFFF"/>
            <w:vAlign w:val="center"/>
            <w:hideMark/>
          </w:tcPr>
          <w:p w14:paraId="12C0112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financial impact</w:t>
            </w:r>
          </w:p>
        </w:tc>
        <w:tc>
          <w:tcPr>
            <w:tcW w:w="842" w:type="pct"/>
            <w:tcBorders>
              <w:top w:val="single" w:sz="12" w:space="0" w:color="auto"/>
            </w:tcBorders>
            <w:shd w:val="clear" w:color="000000" w:fill="FFFFFF"/>
            <w:noWrap/>
            <w:vAlign w:val="center"/>
            <w:hideMark/>
          </w:tcPr>
          <w:p w14:paraId="6D5DAB0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tcBorders>
              <w:top w:val="single" w:sz="12" w:space="0" w:color="auto"/>
            </w:tcBorders>
            <w:shd w:val="clear" w:color="000000" w:fill="FFFFFF"/>
            <w:noWrap/>
            <w:vAlign w:val="center"/>
            <w:hideMark/>
          </w:tcPr>
          <w:p w14:paraId="3D77F4E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tcBorders>
              <w:top w:val="single" w:sz="12" w:space="0" w:color="auto"/>
            </w:tcBorders>
            <w:shd w:val="clear" w:color="000000" w:fill="FFFFFF"/>
          </w:tcPr>
          <w:p w14:paraId="3DFC14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p>
        </w:tc>
        <w:tc>
          <w:tcPr>
            <w:tcW w:w="547" w:type="pct"/>
            <w:tcBorders>
              <w:top w:val="single" w:sz="12" w:space="0" w:color="auto"/>
            </w:tcBorders>
            <w:shd w:val="clear" w:color="000000" w:fill="FFFFFF"/>
            <w:noWrap/>
            <w:vAlign w:val="center"/>
            <w:hideMark/>
          </w:tcPr>
          <w:p w14:paraId="0AB7854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46" w:type="pct"/>
            <w:tcBorders>
              <w:top w:val="single" w:sz="12" w:space="0" w:color="auto"/>
            </w:tcBorders>
            <w:shd w:val="clear" w:color="000000" w:fill="FFFFFF"/>
            <w:noWrap/>
            <w:vAlign w:val="center"/>
            <w:hideMark/>
          </w:tcPr>
          <w:p w14:paraId="3D807EC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restart"/>
            <w:tcBorders>
              <w:top w:val="single" w:sz="12" w:space="0" w:color="auto"/>
            </w:tcBorders>
            <w:shd w:val="clear" w:color="000000" w:fill="FFFFFF"/>
            <w:noWrap/>
            <w:vAlign w:val="center"/>
            <w:hideMark/>
          </w:tcPr>
          <w:p w14:paraId="058BB86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0.288</w:t>
            </w:r>
          </w:p>
        </w:tc>
      </w:tr>
      <w:tr w:rsidR="00841D5D" w:rsidRPr="00313587" w14:paraId="204780F1" w14:textId="77777777" w:rsidTr="00C37EF9">
        <w:trPr>
          <w:trHeight w:hRule="exact" w:val="284"/>
          <w:jc w:val="center"/>
        </w:trPr>
        <w:tc>
          <w:tcPr>
            <w:tcW w:w="1334" w:type="pct"/>
            <w:vMerge/>
            <w:vAlign w:val="center"/>
            <w:hideMark/>
          </w:tcPr>
          <w:p w14:paraId="56DFDC9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51F5F9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7FA39E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shd w:val="clear" w:color="000000" w:fill="FFFFFF"/>
          </w:tcPr>
          <w:p w14:paraId="430CB16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7" w:type="pct"/>
            <w:shd w:val="clear" w:color="000000" w:fill="FFFFFF"/>
            <w:noWrap/>
            <w:vAlign w:val="center"/>
            <w:hideMark/>
          </w:tcPr>
          <w:p w14:paraId="58FF0EB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4BE563B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ign w:val="center"/>
            <w:hideMark/>
          </w:tcPr>
          <w:p w14:paraId="3A2E60E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50B3D48" w14:textId="77777777" w:rsidTr="00C37EF9">
        <w:trPr>
          <w:trHeight w:hRule="exact" w:val="284"/>
          <w:jc w:val="center"/>
        </w:trPr>
        <w:tc>
          <w:tcPr>
            <w:tcW w:w="1334" w:type="pct"/>
            <w:vMerge/>
            <w:vAlign w:val="center"/>
            <w:hideMark/>
          </w:tcPr>
          <w:p w14:paraId="722A51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C95C9A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79664D3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shd w:val="clear" w:color="000000" w:fill="FFFFFF"/>
          </w:tcPr>
          <w:p w14:paraId="64ACCAE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7" w:type="pct"/>
            <w:shd w:val="clear" w:color="000000" w:fill="FFFFFF"/>
            <w:noWrap/>
            <w:vAlign w:val="center"/>
            <w:hideMark/>
          </w:tcPr>
          <w:p w14:paraId="53F132C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6" w:type="pct"/>
            <w:shd w:val="clear" w:color="000000" w:fill="FFFFFF"/>
            <w:noWrap/>
            <w:vAlign w:val="center"/>
            <w:hideMark/>
          </w:tcPr>
          <w:p w14:paraId="67359F8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ign w:val="center"/>
            <w:hideMark/>
          </w:tcPr>
          <w:p w14:paraId="0F35264E"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CF1EF62" w14:textId="77777777" w:rsidTr="00C37EF9">
        <w:trPr>
          <w:trHeight w:hRule="exact" w:val="284"/>
          <w:jc w:val="center"/>
        </w:trPr>
        <w:tc>
          <w:tcPr>
            <w:tcW w:w="1334" w:type="pct"/>
            <w:vMerge w:val="restart"/>
            <w:shd w:val="clear" w:color="000000" w:fill="FFFFFF"/>
            <w:vAlign w:val="center"/>
            <w:hideMark/>
          </w:tcPr>
          <w:p w14:paraId="1B3A96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familial</w:t>
            </w:r>
            <w:r w:rsidRPr="00313587">
              <w:rPr>
                <w:rFonts w:ascii="Book Antiqua" w:hAnsi="Book Antiqua"/>
                <w:color w:val="000000" w:themeColor="text1"/>
                <w:lang w:eastAsia="tr-TR"/>
              </w:rPr>
              <w:t>-</w:t>
            </w:r>
            <w:r w:rsidR="00841D5D" w:rsidRPr="00313587">
              <w:rPr>
                <w:rFonts w:ascii="Book Antiqua" w:hAnsi="Book Antiqua"/>
                <w:color w:val="000000" w:themeColor="text1"/>
                <w:lang w:eastAsia="tr-TR"/>
              </w:rPr>
              <w:t>social impact</w:t>
            </w:r>
          </w:p>
        </w:tc>
        <w:tc>
          <w:tcPr>
            <w:tcW w:w="842" w:type="pct"/>
            <w:shd w:val="clear" w:color="000000" w:fill="FFFFFF"/>
            <w:noWrap/>
            <w:vAlign w:val="center"/>
            <w:hideMark/>
          </w:tcPr>
          <w:p w14:paraId="31AA827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755BA3A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p>
        </w:tc>
        <w:tc>
          <w:tcPr>
            <w:tcW w:w="545" w:type="pct"/>
            <w:shd w:val="clear" w:color="000000" w:fill="FFFFFF"/>
          </w:tcPr>
          <w:p w14:paraId="57A360F7"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p>
        </w:tc>
        <w:tc>
          <w:tcPr>
            <w:tcW w:w="547" w:type="pct"/>
            <w:shd w:val="clear" w:color="000000" w:fill="FFFFFF"/>
            <w:noWrap/>
            <w:vAlign w:val="center"/>
            <w:hideMark/>
          </w:tcPr>
          <w:p w14:paraId="31CBCF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46" w:type="pct"/>
            <w:shd w:val="clear" w:color="000000" w:fill="FFFFFF"/>
            <w:noWrap/>
            <w:vAlign w:val="center"/>
            <w:hideMark/>
          </w:tcPr>
          <w:p w14:paraId="72DABD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7" w:type="pct"/>
            <w:vMerge w:val="restart"/>
            <w:shd w:val="clear" w:color="000000" w:fill="FFFFFF"/>
            <w:noWrap/>
            <w:vAlign w:val="center"/>
            <w:hideMark/>
          </w:tcPr>
          <w:p w14:paraId="4C98CCB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0.137</w:t>
            </w:r>
          </w:p>
        </w:tc>
      </w:tr>
      <w:tr w:rsidR="00841D5D" w:rsidRPr="00313587" w14:paraId="454BABFF" w14:textId="77777777" w:rsidTr="00C37EF9">
        <w:trPr>
          <w:trHeight w:hRule="exact" w:val="284"/>
          <w:jc w:val="center"/>
        </w:trPr>
        <w:tc>
          <w:tcPr>
            <w:tcW w:w="1334" w:type="pct"/>
            <w:vMerge/>
            <w:vAlign w:val="center"/>
            <w:hideMark/>
          </w:tcPr>
          <w:p w14:paraId="08793BD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DF9C4F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6206A0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5" w:type="pct"/>
            <w:shd w:val="clear" w:color="000000" w:fill="FFFFFF"/>
          </w:tcPr>
          <w:p w14:paraId="333B099B"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547" w:type="pct"/>
            <w:shd w:val="clear" w:color="000000" w:fill="FFFFFF"/>
            <w:noWrap/>
            <w:vAlign w:val="center"/>
            <w:hideMark/>
          </w:tcPr>
          <w:p w14:paraId="7AEC48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546" w:type="pct"/>
            <w:shd w:val="clear" w:color="000000" w:fill="FFFFFF"/>
            <w:noWrap/>
            <w:vAlign w:val="center"/>
            <w:hideMark/>
          </w:tcPr>
          <w:p w14:paraId="55A3D5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47" w:type="pct"/>
            <w:vMerge/>
            <w:vAlign w:val="center"/>
            <w:hideMark/>
          </w:tcPr>
          <w:p w14:paraId="093B5C2C"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D7A4FF" w14:textId="77777777" w:rsidTr="00C37EF9">
        <w:trPr>
          <w:trHeight w:hRule="exact" w:val="284"/>
          <w:jc w:val="center"/>
        </w:trPr>
        <w:tc>
          <w:tcPr>
            <w:tcW w:w="1334" w:type="pct"/>
            <w:vMerge/>
            <w:vAlign w:val="center"/>
            <w:hideMark/>
          </w:tcPr>
          <w:p w14:paraId="03122F5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BAE6D4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1DA211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p>
        </w:tc>
        <w:tc>
          <w:tcPr>
            <w:tcW w:w="545" w:type="pct"/>
            <w:shd w:val="clear" w:color="000000" w:fill="FFFFFF"/>
          </w:tcPr>
          <w:p w14:paraId="6D94EF94"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7.2</w:t>
            </w:r>
          </w:p>
        </w:tc>
        <w:tc>
          <w:tcPr>
            <w:tcW w:w="547" w:type="pct"/>
            <w:shd w:val="clear" w:color="000000" w:fill="FFFFFF"/>
            <w:noWrap/>
            <w:vAlign w:val="center"/>
            <w:hideMark/>
          </w:tcPr>
          <w:p w14:paraId="05B7F0D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6" w:type="pct"/>
            <w:shd w:val="clear" w:color="000000" w:fill="FFFFFF"/>
            <w:noWrap/>
            <w:vAlign w:val="center"/>
            <w:hideMark/>
          </w:tcPr>
          <w:p w14:paraId="7C9FF79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7" w:type="pct"/>
            <w:vMerge/>
            <w:vAlign w:val="center"/>
            <w:hideMark/>
          </w:tcPr>
          <w:p w14:paraId="1FE9791A"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A2A9F94" w14:textId="77777777" w:rsidTr="00C37EF9">
        <w:trPr>
          <w:trHeight w:hRule="exact" w:val="284"/>
          <w:jc w:val="center"/>
        </w:trPr>
        <w:tc>
          <w:tcPr>
            <w:tcW w:w="1334" w:type="pct"/>
            <w:vMerge w:val="restart"/>
            <w:shd w:val="clear" w:color="000000" w:fill="FFFFFF"/>
            <w:vAlign w:val="center"/>
            <w:hideMark/>
          </w:tcPr>
          <w:p w14:paraId="1DE1C09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 xml:space="preserve">personal strain </w:t>
            </w:r>
          </w:p>
        </w:tc>
        <w:tc>
          <w:tcPr>
            <w:tcW w:w="842" w:type="pct"/>
            <w:shd w:val="clear" w:color="000000" w:fill="FFFFFF"/>
            <w:noWrap/>
            <w:vAlign w:val="center"/>
            <w:hideMark/>
          </w:tcPr>
          <w:p w14:paraId="78A59D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497DFA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45" w:type="pct"/>
            <w:shd w:val="clear" w:color="000000" w:fill="FFFFFF"/>
          </w:tcPr>
          <w:p w14:paraId="516C3E0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5.2</w:t>
            </w:r>
          </w:p>
        </w:tc>
        <w:tc>
          <w:tcPr>
            <w:tcW w:w="547" w:type="pct"/>
            <w:shd w:val="clear" w:color="000000" w:fill="FFFFFF"/>
            <w:noWrap/>
            <w:vAlign w:val="center"/>
            <w:hideMark/>
          </w:tcPr>
          <w:p w14:paraId="409427A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546" w:type="pct"/>
            <w:shd w:val="clear" w:color="000000" w:fill="FFFFFF"/>
            <w:noWrap/>
            <w:vAlign w:val="center"/>
            <w:hideMark/>
          </w:tcPr>
          <w:p w14:paraId="0EC2D3D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47" w:type="pct"/>
            <w:vMerge w:val="restart"/>
            <w:shd w:val="clear" w:color="000000" w:fill="FFFFFF"/>
            <w:noWrap/>
            <w:vAlign w:val="center"/>
            <w:hideMark/>
          </w:tcPr>
          <w:p w14:paraId="6346B214" w14:textId="77777777" w:rsidR="004718FA" w:rsidRPr="00841D5D" w:rsidRDefault="004718FA" w:rsidP="00313587">
            <w:pPr>
              <w:adjustRightInd w:val="0"/>
              <w:snapToGrid w:val="0"/>
              <w:spacing w:line="360" w:lineRule="auto"/>
              <w:jc w:val="both"/>
              <w:rPr>
                <w:rFonts w:ascii="Book Antiqua" w:hAnsi="Book Antiqua"/>
                <w:iCs/>
                <w:color w:val="000000" w:themeColor="text1"/>
                <w:lang w:eastAsia="tr-TR"/>
              </w:rPr>
            </w:pPr>
            <w:r w:rsidRPr="00841D5D">
              <w:rPr>
                <w:rFonts w:ascii="Book Antiqua" w:hAnsi="Book Antiqua"/>
                <w:iCs/>
                <w:color w:val="000000" w:themeColor="text1"/>
                <w:lang w:eastAsia="tr-TR"/>
              </w:rPr>
              <w:t>0.023</w:t>
            </w:r>
          </w:p>
        </w:tc>
      </w:tr>
      <w:tr w:rsidR="00841D5D" w:rsidRPr="00313587" w14:paraId="313AEF5D" w14:textId="77777777" w:rsidTr="00C37EF9">
        <w:trPr>
          <w:trHeight w:hRule="exact" w:val="284"/>
          <w:jc w:val="center"/>
        </w:trPr>
        <w:tc>
          <w:tcPr>
            <w:tcW w:w="1334" w:type="pct"/>
            <w:vMerge/>
            <w:vAlign w:val="center"/>
            <w:hideMark/>
          </w:tcPr>
          <w:p w14:paraId="4038C3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CAA9A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17F6F02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F46618" w:rsidRPr="00313587">
              <w:rPr>
                <w:rFonts w:ascii="Book Antiqua" w:hAnsi="Book Antiqua"/>
                <w:color w:val="000000" w:themeColor="text1"/>
                <w:vertAlign w:val="superscript"/>
                <w:lang w:eastAsia="tr-TR"/>
              </w:rPr>
              <w:t>a</w:t>
            </w:r>
          </w:p>
        </w:tc>
        <w:tc>
          <w:tcPr>
            <w:tcW w:w="545" w:type="pct"/>
            <w:shd w:val="clear" w:color="000000" w:fill="FFFFFF"/>
          </w:tcPr>
          <w:p w14:paraId="7768E4F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6.5</w:t>
            </w:r>
          </w:p>
        </w:tc>
        <w:tc>
          <w:tcPr>
            <w:tcW w:w="547" w:type="pct"/>
            <w:shd w:val="clear" w:color="000000" w:fill="FFFFFF"/>
            <w:noWrap/>
            <w:vAlign w:val="center"/>
            <w:hideMark/>
          </w:tcPr>
          <w:p w14:paraId="0E24797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46" w:type="pct"/>
            <w:shd w:val="clear" w:color="000000" w:fill="FFFFFF"/>
            <w:noWrap/>
            <w:vAlign w:val="center"/>
            <w:hideMark/>
          </w:tcPr>
          <w:p w14:paraId="285400B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w:t>
            </w:r>
          </w:p>
        </w:tc>
        <w:tc>
          <w:tcPr>
            <w:tcW w:w="547" w:type="pct"/>
            <w:vMerge/>
            <w:vAlign w:val="center"/>
            <w:hideMark/>
          </w:tcPr>
          <w:p w14:paraId="39ACB22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39D216A6" w14:textId="77777777" w:rsidTr="00C37EF9">
        <w:trPr>
          <w:trHeight w:hRule="exact" w:val="284"/>
          <w:jc w:val="center"/>
        </w:trPr>
        <w:tc>
          <w:tcPr>
            <w:tcW w:w="1334" w:type="pct"/>
            <w:vMerge/>
            <w:vAlign w:val="center"/>
            <w:hideMark/>
          </w:tcPr>
          <w:p w14:paraId="3CFD85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5077EF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B9F51A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r w:rsidR="00F46618" w:rsidRPr="00313587">
              <w:rPr>
                <w:rFonts w:ascii="Book Antiqua" w:hAnsi="Book Antiqua"/>
                <w:color w:val="000000" w:themeColor="text1"/>
                <w:vertAlign w:val="superscript"/>
                <w:lang w:eastAsia="tr-TR"/>
              </w:rPr>
              <w:t>a</w:t>
            </w:r>
          </w:p>
        </w:tc>
        <w:tc>
          <w:tcPr>
            <w:tcW w:w="545" w:type="pct"/>
            <w:shd w:val="clear" w:color="000000" w:fill="FFFFFF"/>
          </w:tcPr>
          <w:p w14:paraId="5A0B5D49"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47" w:type="pct"/>
            <w:shd w:val="clear" w:color="000000" w:fill="FFFFFF"/>
            <w:noWrap/>
            <w:vAlign w:val="center"/>
            <w:hideMark/>
          </w:tcPr>
          <w:p w14:paraId="0106A49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46" w:type="pct"/>
            <w:shd w:val="clear" w:color="000000" w:fill="FFFFFF"/>
            <w:noWrap/>
            <w:vAlign w:val="center"/>
            <w:hideMark/>
          </w:tcPr>
          <w:p w14:paraId="76E5245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7" w:type="pct"/>
            <w:vMerge/>
            <w:vAlign w:val="center"/>
            <w:hideMark/>
          </w:tcPr>
          <w:p w14:paraId="4FB04EF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3B19406" w14:textId="77777777" w:rsidTr="00C37EF9">
        <w:trPr>
          <w:trHeight w:hRule="exact" w:val="284"/>
          <w:jc w:val="center"/>
        </w:trPr>
        <w:tc>
          <w:tcPr>
            <w:tcW w:w="1334" w:type="pct"/>
            <w:vMerge w:val="restart"/>
            <w:shd w:val="clear" w:color="000000" w:fill="FFFFFF"/>
            <w:vAlign w:val="center"/>
            <w:hideMark/>
          </w:tcPr>
          <w:p w14:paraId="4BBBAB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mastery</w:t>
            </w:r>
          </w:p>
        </w:tc>
        <w:tc>
          <w:tcPr>
            <w:tcW w:w="842" w:type="pct"/>
            <w:shd w:val="clear" w:color="000000" w:fill="FFFFFF"/>
            <w:noWrap/>
            <w:vAlign w:val="center"/>
            <w:hideMark/>
          </w:tcPr>
          <w:p w14:paraId="79B42AB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FD75F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546B6A9C"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547" w:type="pct"/>
            <w:shd w:val="clear" w:color="000000" w:fill="FFFFFF"/>
            <w:noWrap/>
            <w:vAlign w:val="center"/>
            <w:hideMark/>
          </w:tcPr>
          <w:p w14:paraId="37E5C90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055DC9A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7" w:type="pct"/>
            <w:vMerge w:val="restart"/>
            <w:shd w:val="clear" w:color="000000" w:fill="FFFFFF"/>
            <w:noWrap/>
            <w:vAlign w:val="center"/>
            <w:hideMark/>
          </w:tcPr>
          <w:p w14:paraId="7A0E5A78"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0.250</w:t>
            </w:r>
          </w:p>
        </w:tc>
      </w:tr>
      <w:tr w:rsidR="00841D5D" w:rsidRPr="00313587" w14:paraId="7034EB8F" w14:textId="77777777" w:rsidTr="00C37EF9">
        <w:trPr>
          <w:trHeight w:hRule="exact" w:val="284"/>
          <w:jc w:val="center"/>
        </w:trPr>
        <w:tc>
          <w:tcPr>
            <w:tcW w:w="1334" w:type="pct"/>
            <w:vMerge/>
            <w:vAlign w:val="center"/>
            <w:hideMark/>
          </w:tcPr>
          <w:p w14:paraId="1E88695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23E33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574BA4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0BFB2F97"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47" w:type="pct"/>
            <w:shd w:val="clear" w:color="000000" w:fill="FFFFFF"/>
            <w:noWrap/>
            <w:vAlign w:val="center"/>
            <w:hideMark/>
          </w:tcPr>
          <w:p w14:paraId="3E5D7A4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232938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7" w:type="pct"/>
            <w:vMerge/>
            <w:vAlign w:val="center"/>
            <w:hideMark/>
          </w:tcPr>
          <w:p w14:paraId="7F7615F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F67CBFB" w14:textId="77777777" w:rsidTr="00C37EF9">
        <w:trPr>
          <w:trHeight w:hRule="exact" w:val="284"/>
          <w:jc w:val="center"/>
        </w:trPr>
        <w:tc>
          <w:tcPr>
            <w:tcW w:w="1334" w:type="pct"/>
            <w:vMerge/>
            <w:vAlign w:val="center"/>
            <w:hideMark/>
          </w:tcPr>
          <w:p w14:paraId="393DB6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0F9009F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23DB60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320D820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7" w:type="pct"/>
            <w:shd w:val="clear" w:color="000000" w:fill="FFFFFF"/>
            <w:noWrap/>
            <w:vAlign w:val="center"/>
            <w:hideMark/>
          </w:tcPr>
          <w:p w14:paraId="4B41BB4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33BB6FB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7" w:type="pct"/>
            <w:vMerge/>
            <w:vAlign w:val="center"/>
            <w:hideMark/>
          </w:tcPr>
          <w:p w14:paraId="38BA5551"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FFE685" w14:textId="77777777" w:rsidTr="00C37EF9">
        <w:trPr>
          <w:trHeight w:hRule="exact" w:val="284"/>
          <w:jc w:val="center"/>
        </w:trPr>
        <w:tc>
          <w:tcPr>
            <w:tcW w:w="1334" w:type="pct"/>
            <w:vMerge w:val="restart"/>
            <w:shd w:val="clear" w:color="000000" w:fill="FFFFFF"/>
            <w:vAlign w:val="center"/>
            <w:hideMark/>
          </w:tcPr>
          <w:p w14:paraId="2C0947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 xml:space="preserve">total impact </w:t>
            </w:r>
          </w:p>
        </w:tc>
        <w:tc>
          <w:tcPr>
            <w:tcW w:w="842" w:type="pct"/>
            <w:shd w:val="clear" w:color="000000" w:fill="FFFFFF"/>
            <w:noWrap/>
            <w:vAlign w:val="center"/>
            <w:hideMark/>
          </w:tcPr>
          <w:p w14:paraId="7B1956F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162941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p>
        </w:tc>
        <w:tc>
          <w:tcPr>
            <w:tcW w:w="545" w:type="pct"/>
            <w:shd w:val="clear" w:color="000000" w:fill="FFFFFF"/>
          </w:tcPr>
          <w:p w14:paraId="47C0DA2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11.2</w:t>
            </w:r>
          </w:p>
        </w:tc>
        <w:tc>
          <w:tcPr>
            <w:tcW w:w="547" w:type="pct"/>
            <w:shd w:val="clear" w:color="000000" w:fill="FFFFFF"/>
            <w:noWrap/>
            <w:vAlign w:val="center"/>
            <w:hideMark/>
          </w:tcPr>
          <w:p w14:paraId="4C7EE4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546" w:type="pct"/>
            <w:shd w:val="clear" w:color="000000" w:fill="FFFFFF"/>
            <w:noWrap/>
            <w:vAlign w:val="center"/>
            <w:hideMark/>
          </w:tcPr>
          <w:p w14:paraId="3B1BD73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67</w:t>
            </w:r>
          </w:p>
        </w:tc>
        <w:tc>
          <w:tcPr>
            <w:tcW w:w="547" w:type="pct"/>
            <w:vMerge w:val="restart"/>
            <w:shd w:val="clear" w:color="000000" w:fill="FFFFFF"/>
            <w:noWrap/>
            <w:vAlign w:val="center"/>
            <w:hideMark/>
          </w:tcPr>
          <w:p w14:paraId="361B93BF" w14:textId="77777777" w:rsidR="004718FA" w:rsidRPr="00841D5D" w:rsidRDefault="004718FA" w:rsidP="00313587">
            <w:pPr>
              <w:adjustRightInd w:val="0"/>
              <w:snapToGrid w:val="0"/>
              <w:spacing w:line="360" w:lineRule="auto"/>
              <w:jc w:val="both"/>
              <w:rPr>
                <w:rFonts w:ascii="Book Antiqua" w:hAnsi="Book Antiqua"/>
                <w:iCs/>
                <w:color w:val="000000" w:themeColor="text1"/>
                <w:lang w:eastAsia="tr-TR"/>
              </w:rPr>
            </w:pPr>
            <w:r w:rsidRPr="00841D5D">
              <w:rPr>
                <w:rFonts w:ascii="Book Antiqua" w:hAnsi="Book Antiqua"/>
                <w:iCs/>
                <w:color w:val="000000" w:themeColor="text1"/>
                <w:lang w:eastAsia="tr-TR"/>
              </w:rPr>
              <w:t>0.027</w:t>
            </w:r>
          </w:p>
        </w:tc>
      </w:tr>
      <w:tr w:rsidR="00841D5D" w:rsidRPr="00313587" w14:paraId="06CD1FEC" w14:textId="77777777" w:rsidTr="00C37EF9">
        <w:trPr>
          <w:trHeight w:hRule="exact" w:val="284"/>
          <w:jc w:val="center"/>
        </w:trPr>
        <w:tc>
          <w:tcPr>
            <w:tcW w:w="1334" w:type="pct"/>
            <w:vMerge/>
            <w:vAlign w:val="center"/>
            <w:hideMark/>
          </w:tcPr>
          <w:p w14:paraId="263B57E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4DA72B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1323DC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p>
        </w:tc>
        <w:tc>
          <w:tcPr>
            <w:tcW w:w="545" w:type="pct"/>
            <w:shd w:val="clear" w:color="000000" w:fill="FFFFFF"/>
          </w:tcPr>
          <w:p w14:paraId="1F785F0C"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14.5</w:t>
            </w:r>
          </w:p>
        </w:tc>
        <w:tc>
          <w:tcPr>
            <w:tcW w:w="547" w:type="pct"/>
            <w:shd w:val="clear" w:color="000000" w:fill="FFFFFF"/>
            <w:noWrap/>
            <w:vAlign w:val="center"/>
            <w:hideMark/>
          </w:tcPr>
          <w:p w14:paraId="67E316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46" w:type="pct"/>
            <w:shd w:val="clear" w:color="000000" w:fill="FFFFFF"/>
            <w:noWrap/>
            <w:vAlign w:val="center"/>
            <w:hideMark/>
          </w:tcPr>
          <w:p w14:paraId="0DF01A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7" w:type="pct"/>
            <w:vMerge/>
            <w:vAlign w:val="center"/>
            <w:hideMark/>
          </w:tcPr>
          <w:p w14:paraId="4F4435B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44354DFE" w14:textId="77777777" w:rsidTr="00C37EF9">
        <w:trPr>
          <w:trHeight w:hRule="exact" w:val="284"/>
          <w:jc w:val="center"/>
        </w:trPr>
        <w:tc>
          <w:tcPr>
            <w:tcW w:w="1334" w:type="pct"/>
            <w:vMerge/>
            <w:vAlign w:val="center"/>
            <w:hideMark/>
          </w:tcPr>
          <w:p w14:paraId="064E58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06B6852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231E98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5" w:type="pct"/>
            <w:shd w:val="clear" w:color="000000" w:fill="FFFFFF"/>
          </w:tcPr>
          <w:p w14:paraId="67C8CD6D"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47" w:type="pct"/>
            <w:shd w:val="clear" w:color="000000" w:fill="FFFFFF"/>
            <w:noWrap/>
            <w:vAlign w:val="center"/>
            <w:hideMark/>
          </w:tcPr>
          <w:p w14:paraId="1D7DC90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46" w:type="pct"/>
            <w:shd w:val="clear" w:color="000000" w:fill="FFFFFF"/>
            <w:noWrap/>
            <w:vAlign w:val="center"/>
            <w:hideMark/>
          </w:tcPr>
          <w:p w14:paraId="7D960A1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7" w:type="pct"/>
            <w:vMerge/>
            <w:vAlign w:val="center"/>
            <w:hideMark/>
          </w:tcPr>
          <w:p w14:paraId="000E6B41"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46BC04A9" w14:textId="77777777" w:rsidTr="00C37EF9">
        <w:trPr>
          <w:trHeight w:hRule="exact" w:val="284"/>
          <w:jc w:val="center"/>
        </w:trPr>
        <w:tc>
          <w:tcPr>
            <w:tcW w:w="1334" w:type="pct"/>
            <w:vMerge w:val="restart"/>
            <w:shd w:val="clear" w:color="000000" w:fill="FFFFFF"/>
            <w:vAlign w:val="center"/>
            <w:hideMark/>
          </w:tcPr>
          <w:p w14:paraId="4BFDD7A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information</w:t>
            </w:r>
          </w:p>
        </w:tc>
        <w:tc>
          <w:tcPr>
            <w:tcW w:w="842" w:type="pct"/>
            <w:shd w:val="clear" w:color="000000" w:fill="FFFFFF"/>
            <w:noWrap/>
            <w:vAlign w:val="center"/>
            <w:hideMark/>
          </w:tcPr>
          <w:p w14:paraId="6446E2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E7126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shd w:val="clear" w:color="000000" w:fill="FFFFFF"/>
          </w:tcPr>
          <w:p w14:paraId="25EBAC3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187</w:t>
            </w:r>
          </w:p>
        </w:tc>
        <w:tc>
          <w:tcPr>
            <w:tcW w:w="547" w:type="pct"/>
            <w:shd w:val="clear" w:color="000000" w:fill="FFFFFF"/>
            <w:noWrap/>
            <w:vAlign w:val="center"/>
            <w:hideMark/>
          </w:tcPr>
          <w:p w14:paraId="5D3BB1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5621A35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restart"/>
            <w:shd w:val="clear" w:color="000000" w:fill="FFFFFF"/>
            <w:noWrap/>
            <w:vAlign w:val="center"/>
            <w:hideMark/>
          </w:tcPr>
          <w:p w14:paraId="63837F6B"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0.683</w:t>
            </w:r>
          </w:p>
        </w:tc>
      </w:tr>
      <w:tr w:rsidR="00841D5D" w:rsidRPr="00313587" w14:paraId="4D8F0974" w14:textId="77777777" w:rsidTr="00C37EF9">
        <w:trPr>
          <w:trHeight w:hRule="exact" w:val="284"/>
          <w:jc w:val="center"/>
        </w:trPr>
        <w:tc>
          <w:tcPr>
            <w:tcW w:w="1334" w:type="pct"/>
            <w:vMerge/>
            <w:vAlign w:val="center"/>
            <w:hideMark/>
          </w:tcPr>
          <w:p w14:paraId="360BAA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89C9C4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B2525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45" w:type="pct"/>
            <w:shd w:val="clear" w:color="000000" w:fill="FFFFFF"/>
          </w:tcPr>
          <w:p w14:paraId="4B156B44"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47" w:type="pct"/>
            <w:shd w:val="clear" w:color="000000" w:fill="FFFFFF"/>
            <w:noWrap/>
            <w:vAlign w:val="center"/>
            <w:hideMark/>
          </w:tcPr>
          <w:p w14:paraId="0FC0FD8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79CBC8A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19DCFAD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A687F66" w14:textId="77777777" w:rsidTr="00C37EF9">
        <w:trPr>
          <w:trHeight w:hRule="exact" w:val="284"/>
          <w:jc w:val="center"/>
        </w:trPr>
        <w:tc>
          <w:tcPr>
            <w:tcW w:w="1334" w:type="pct"/>
            <w:vMerge/>
            <w:vAlign w:val="center"/>
            <w:hideMark/>
          </w:tcPr>
          <w:p w14:paraId="036A85B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89806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B46300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45" w:type="pct"/>
            <w:shd w:val="clear" w:color="000000" w:fill="FFFFFF"/>
          </w:tcPr>
          <w:p w14:paraId="7EAE9546"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47" w:type="pct"/>
            <w:shd w:val="clear" w:color="000000" w:fill="FFFFFF"/>
            <w:noWrap/>
            <w:vAlign w:val="center"/>
            <w:hideMark/>
          </w:tcPr>
          <w:p w14:paraId="0AA198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7475086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48D12440"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C7CA742" w14:textId="77777777" w:rsidTr="00C37EF9">
        <w:trPr>
          <w:trHeight w:hRule="exact" w:val="284"/>
          <w:jc w:val="center"/>
        </w:trPr>
        <w:tc>
          <w:tcPr>
            <w:tcW w:w="1334" w:type="pct"/>
            <w:vMerge w:val="restart"/>
            <w:shd w:val="clear" w:color="000000" w:fill="FFFFFF"/>
            <w:vAlign w:val="center"/>
            <w:hideMark/>
          </w:tcPr>
          <w:p w14:paraId="35EC1ED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family inclusion</w:t>
            </w:r>
          </w:p>
        </w:tc>
        <w:tc>
          <w:tcPr>
            <w:tcW w:w="842" w:type="pct"/>
            <w:shd w:val="clear" w:color="000000" w:fill="FFFFFF"/>
            <w:noWrap/>
            <w:vAlign w:val="center"/>
            <w:hideMark/>
          </w:tcPr>
          <w:p w14:paraId="3E68973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4D7EFDA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1BD5476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156</w:t>
            </w:r>
          </w:p>
        </w:tc>
        <w:tc>
          <w:tcPr>
            <w:tcW w:w="547" w:type="pct"/>
            <w:shd w:val="clear" w:color="000000" w:fill="FFFFFF"/>
            <w:noWrap/>
            <w:vAlign w:val="center"/>
            <w:hideMark/>
          </w:tcPr>
          <w:p w14:paraId="6022326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1AF4AB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376DDB2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0.638</w:t>
            </w:r>
          </w:p>
        </w:tc>
      </w:tr>
      <w:tr w:rsidR="00841D5D" w:rsidRPr="00313587" w14:paraId="06BA5D8B" w14:textId="77777777" w:rsidTr="00C37EF9">
        <w:trPr>
          <w:trHeight w:hRule="exact" w:val="284"/>
          <w:jc w:val="center"/>
        </w:trPr>
        <w:tc>
          <w:tcPr>
            <w:tcW w:w="1334" w:type="pct"/>
            <w:vMerge/>
            <w:vAlign w:val="center"/>
            <w:hideMark/>
          </w:tcPr>
          <w:p w14:paraId="252944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3B4049C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C5C309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45" w:type="pct"/>
            <w:shd w:val="clear" w:color="000000" w:fill="FFFFFF"/>
          </w:tcPr>
          <w:p w14:paraId="67BFDE26"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6BA4F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7495C4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30A00A5D"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7EB20E" w14:textId="77777777" w:rsidTr="00C37EF9">
        <w:trPr>
          <w:trHeight w:hRule="exact" w:val="284"/>
          <w:jc w:val="center"/>
        </w:trPr>
        <w:tc>
          <w:tcPr>
            <w:tcW w:w="1334" w:type="pct"/>
            <w:vMerge/>
            <w:vAlign w:val="center"/>
            <w:hideMark/>
          </w:tcPr>
          <w:p w14:paraId="36A3431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30526A0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4BB6F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45" w:type="pct"/>
            <w:shd w:val="clear" w:color="000000" w:fill="FFFFFF"/>
          </w:tcPr>
          <w:p w14:paraId="05B562F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1AA1F5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525C6D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3EEE63FD"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67F816A0" w14:textId="77777777" w:rsidTr="00C37EF9">
        <w:trPr>
          <w:trHeight w:hRule="exact" w:val="284"/>
          <w:jc w:val="center"/>
        </w:trPr>
        <w:tc>
          <w:tcPr>
            <w:tcW w:w="1334" w:type="pct"/>
            <w:vMerge w:val="restart"/>
            <w:shd w:val="clear" w:color="000000" w:fill="FFFFFF"/>
            <w:vAlign w:val="center"/>
            <w:hideMark/>
          </w:tcPr>
          <w:p w14:paraId="4981B8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communication</w:t>
            </w:r>
          </w:p>
        </w:tc>
        <w:tc>
          <w:tcPr>
            <w:tcW w:w="842" w:type="pct"/>
            <w:shd w:val="clear" w:color="000000" w:fill="FFFFFF"/>
            <w:noWrap/>
            <w:vAlign w:val="center"/>
            <w:hideMark/>
          </w:tcPr>
          <w:p w14:paraId="108CF2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A3889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45" w:type="pct"/>
            <w:shd w:val="clear" w:color="000000" w:fill="FFFFFF"/>
          </w:tcPr>
          <w:p w14:paraId="360C6EA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547" w:type="pct"/>
            <w:shd w:val="clear" w:color="000000" w:fill="FFFFFF"/>
            <w:noWrap/>
            <w:vAlign w:val="center"/>
            <w:hideMark/>
          </w:tcPr>
          <w:p w14:paraId="15FD879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3A48331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restart"/>
            <w:shd w:val="clear" w:color="000000" w:fill="FFFFFF"/>
            <w:noWrap/>
            <w:vAlign w:val="center"/>
            <w:hideMark/>
          </w:tcPr>
          <w:p w14:paraId="7EDC641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0.971</w:t>
            </w:r>
          </w:p>
        </w:tc>
      </w:tr>
      <w:tr w:rsidR="00841D5D" w:rsidRPr="00313587" w14:paraId="68C34C0D" w14:textId="77777777" w:rsidTr="00C37EF9">
        <w:trPr>
          <w:trHeight w:hRule="exact" w:val="284"/>
          <w:jc w:val="center"/>
        </w:trPr>
        <w:tc>
          <w:tcPr>
            <w:tcW w:w="1334" w:type="pct"/>
            <w:vMerge/>
            <w:vAlign w:val="center"/>
            <w:hideMark/>
          </w:tcPr>
          <w:p w14:paraId="3388DD5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4A0AEB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35CA2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412</w:t>
            </w:r>
          </w:p>
        </w:tc>
        <w:tc>
          <w:tcPr>
            <w:tcW w:w="545" w:type="pct"/>
            <w:shd w:val="clear" w:color="000000" w:fill="FFFFFF"/>
          </w:tcPr>
          <w:p w14:paraId="53C6EC3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47" w:type="pct"/>
            <w:shd w:val="clear" w:color="000000" w:fill="FFFFFF"/>
            <w:noWrap/>
            <w:vAlign w:val="center"/>
            <w:hideMark/>
          </w:tcPr>
          <w:p w14:paraId="1161FA7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76D174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5C6D50D8"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C79C801" w14:textId="77777777" w:rsidTr="00C37EF9">
        <w:trPr>
          <w:trHeight w:hRule="exact" w:val="284"/>
          <w:jc w:val="center"/>
        </w:trPr>
        <w:tc>
          <w:tcPr>
            <w:tcW w:w="1334" w:type="pct"/>
            <w:vMerge/>
            <w:vAlign w:val="center"/>
            <w:hideMark/>
          </w:tcPr>
          <w:p w14:paraId="274989E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4B3C54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480074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shd w:val="clear" w:color="000000" w:fill="FFFFFF"/>
          </w:tcPr>
          <w:p w14:paraId="1EA430A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1BEAFB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20BDCFA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2CD5430B"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67BB50A" w14:textId="77777777" w:rsidTr="00C37EF9">
        <w:trPr>
          <w:trHeight w:hRule="exact" w:val="284"/>
          <w:jc w:val="center"/>
        </w:trPr>
        <w:tc>
          <w:tcPr>
            <w:tcW w:w="1334" w:type="pct"/>
            <w:vMerge w:val="restart"/>
            <w:shd w:val="clear" w:color="000000" w:fill="FFFFFF"/>
            <w:vAlign w:val="center"/>
            <w:hideMark/>
          </w:tcPr>
          <w:p w14:paraId="36FA7B0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technical skills</w:t>
            </w:r>
          </w:p>
        </w:tc>
        <w:tc>
          <w:tcPr>
            <w:tcW w:w="842" w:type="pct"/>
            <w:shd w:val="clear" w:color="000000" w:fill="FFFFFF"/>
            <w:noWrap/>
            <w:vAlign w:val="center"/>
            <w:hideMark/>
          </w:tcPr>
          <w:p w14:paraId="424E528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51C195A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0A963A5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04941A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556844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1C1B1830"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0.375</w:t>
            </w:r>
          </w:p>
        </w:tc>
      </w:tr>
      <w:tr w:rsidR="00841D5D" w:rsidRPr="00313587" w14:paraId="2660EE7E" w14:textId="77777777" w:rsidTr="00C37EF9">
        <w:trPr>
          <w:trHeight w:hRule="exact" w:val="284"/>
          <w:jc w:val="center"/>
        </w:trPr>
        <w:tc>
          <w:tcPr>
            <w:tcW w:w="1334" w:type="pct"/>
            <w:vMerge/>
            <w:vAlign w:val="center"/>
            <w:hideMark/>
          </w:tcPr>
          <w:p w14:paraId="62DD25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8E2B36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0C08FD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45" w:type="pct"/>
            <w:shd w:val="clear" w:color="000000" w:fill="FFFFFF"/>
          </w:tcPr>
          <w:p w14:paraId="4FF0748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47" w:type="pct"/>
            <w:shd w:val="clear" w:color="000000" w:fill="FFFFFF"/>
            <w:noWrap/>
            <w:vAlign w:val="center"/>
            <w:hideMark/>
          </w:tcPr>
          <w:p w14:paraId="56B4398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6" w:type="pct"/>
            <w:shd w:val="clear" w:color="000000" w:fill="FFFFFF"/>
            <w:noWrap/>
            <w:vAlign w:val="center"/>
            <w:hideMark/>
          </w:tcPr>
          <w:p w14:paraId="5B0F2C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7037C3D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7C3665F3" w14:textId="77777777" w:rsidTr="00C37EF9">
        <w:trPr>
          <w:trHeight w:hRule="exact" w:val="284"/>
          <w:jc w:val="center"/>
        </w:trPr>
        <w:tc>
          <w:tcPr>
            <w:tcW w:w="1334" w:type="pct"/>
            <w:vMerge/>
            <w:vAlign w:val="center"/>
            <w:hideMark/>
          </w:tcPr>
          <w:p w14:paraId="6FAA141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AD198A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05DA71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45" w:type="pct"/>
            <w:shd w:val="clear" w:color="000000" w:fill="FFFFFF"/>
          </w:tcPr>
          <w:p w14:paraId="28366BD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AD4635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50F4A0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53AF03EC"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3FAC842" w14:textId="77777777" w:rsidTr="00C37EF9">
        <w:trPr>
          <w:trHeight w:hRule="exact" w:val="284"/>
          <w:jc w:val="center"/>
        </w:trPr>
        <w:tc>
          <w:tcPr>
            <w:tcW w:w="1334" w:type="pct"/>
            <w:vMerge w:val="restart"/>
            <w:shd w:val="clear" w:color="000000" w:fill="FFFFFF"/>
            <w:vAlign w:val="center"/>
            <w:hideMark/>
          </w:tcPr>
          <w:p w14:paraId="4DF206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emotional needs</w:t>
            </w:r>
          </w:p>
        </w:tc>
        <w:tc>
          <w:tcPr>
            <w:tcW w:w="842" w:type="pct"/>
            <w:shd w:val="clear" w:color="000000" w:fill="FFFFFF"/>
            <w:noWrap/>
            <w:vAlign w:val="center"/>
            <w:hideMark/>
          </w:tcPr>
          <w:p w14:paraId="58F8D35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5CD01B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36BAE89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547" w:type="pct"/>
            <w:shd w:val="clear" w:color="000000" w:fill="FFFFFF"/>
            <w:noWrap/>
            <w:vAlign w:val="center"/>
            <w:hideMark/>
          </w:tcPr>
          <w:p w14:paraId="3B7AD2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6" w:type="pct"/>
            <w:shd w:val="clear" w:color="000000" w:fill="FFFFFF"/>
            <w:noWrap/>
            <w:vAlign w:val="center"/>
            <w:hideMark/>
          </w:tcPr>
          <w:p w14:paraId="71E303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2D0B4249"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0.938</w:t>
            </w:r>
          </w:p>
        </w:tc>
      </w:tr>
      <w:tr w:rsidR="00841D5D" w:rsidRPr="00313587" w14:paraId="7F488FC4" w14:textId="77777777" w:rsidTr="00C37EF9">
        <w:trPr>
          <w:trHeight w:hRule="exact" w:val="284"/>
          <w:jc w:val="center"/>
        </w:trPr>
        <w:tc>
          <w:tcPr>
            <w:tcW w:w="1334" w:type="pct"/>
            <w:vMerge/>
            <w:vAlign w:val="center"/>
            <w:hideMark/>
          </w:tcPr>
          <w:p w14:paraId="66E1485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BA227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6CF3B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173B60F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5C04E5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42DDFD4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5949CCF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24C9DC2" w14:textId="77777777" w:rsidTr="00C37EF9">
        <w:trPr>
          <w:trHeight w:hRule="exact" w:val="284"/>
          <w:jc w:val="center"/>
        </w:trPr>
        <w:tc>
          <w:tcPr>
            <w:tcW w:w="1334" w:type="pct"/>
            <w:vMerge/>
            <w:vAlign w:val="center"/>
            <w:hideMark/>
          </w:tcPr>
          <w:p w14:paraId="1DC05E5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7EF3D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30058C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45" w:type="pct"/>
            <w:shd w:val="clear" w:color="000000" w:fill="FFFFFF"/>
          </w:tcPr>
          <w:p w14:paraId="5FFABBCD"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310391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70EEAFE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0FE0132F"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DE22BED" w14:textId="77777777" w:rsidTr="00C37EF9">
        <w:trPr>
          <w:trHeight w:hRule="exact" w:val="284"/>
          <w:jc w:val="center"/>
        </w:trPr>
        <w:tc>
          <w:tcPr>
            <w:tcW w:w="1334" w:type="pct"/>
            <w:vMerge w:val="restart"/>
            <w:shd w:val="clear" w:color="000000" w:fill="FFFFFF"/>
            <w:vAlign w:val="center"/>
            <w:hideMark/>
          </w:tcPr>
          <w:p w14:paraId="704CF15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overall satisfaction</w:t>
            </w:r>
          </w:p>
        </w:tc>
        <w:tc>
          <w:tcPr>
            <w:tcW w:w="842" w:type="pct"/>
            <w:shd w:val="clear" w:color="000000" w:fill="FFFFFF"/>
            <w:noWrap/>
            <w:vAlign w:val="center"/>
            <w:hideMark/>
          </w:tcPr>
          <w:p w14:paraId="52D39CF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1B390A5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45" w:type="pct"/>
            <w:shd w:val="clear" w:color="000000" w:fill="FFFFFF"/>
          </w:tcPr>
          <w:p w14:paraId="764E934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7" w:type="pct"/>
            <w:shd w:val="clear" w:color="000000" w:fill="FFFFFF"/>
            <w:noWrap/>
            <w:vAlign w:val="center"/>
            <w:hideMark/>
          </w:tcPr>
          <w:p w14:paraId="3F76002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2CF1033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restart"/>
            <w:shd w:val="clear" w:color="000000" w:fill="FFFFFF"/>
            <w:noWrap/>
            <w:vAlign w:val="center"/>
            <w:hideMark/>
          </w:tcPr>
          <w:p w14:paraId="3515BC3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0.888</w:t>
            </w:r>
          </w:p>
        </w:tc>
      </w:tr>
      <w:tr w:rsidR="00841D5D" w:rsidRPr="00313587" w14:paraId="60F3F62F" w14:textId="77777777" w:rsidTr="00C37EF9">
        <w:trPr>
          <w:trHeight w:hRule="exact" w:val="284"/>
          <w:jc w:val="center"/>
        </w:trPr>
        <w:tc>
          <w:tcPr>
            <w:tcW w:w="1334" w:type="pct"/>
            <w:vMerge/>
            <w:vAlign w:val="center"/>
            <w:hideMark/>
          </w:tcPr>
          <w:p w14:paraId="08BBE17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AC4645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B49877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262</w:t>
            </w:r>
          </w:p>
        </w:tc>
        <w:tc>
          <w:tcPr>
            <w:tcW w:w="545" w:type="pct"/>
            <w:shd w:val="clear" w:color="000000" w:fill="FFFFFF"/>
          </w:tcPr>
          <w:p w14:paraId="5EDDB1D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7" w:type="pct"/>
            <w:shd w:val="clear" w:color="000000" w:fill="FFFFFF"/>
            <w:noWrap/>
            <w:vAlign w:val="center"/>
            <w:hideMark/>
          </w:tcPr>
          <w:p w14:paraId="79FD9E3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11AB748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ign w:val="center"/>
            <w:hideMark/>
          </w:tcPr>
          <w:p w14:paraId="79A2431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743A0558" w14:textId="77777777" w:rsidTr="00C37EF9">
        <w:trPr>
          <w:trHeight w:hRule="exact" w:val="284"/>
          <w:jc w:val="center"/>
        </w:trPr>
        <w:tc>
          <w:tcPr>
            <w:tcW w:w="1334" w:type="pct"/>
            <w:vMerge/>
            <w:vAlign w:val="center"/>
            <w:hideMark/>
          </w:tcPr>
          <w:p w14:paraId="0A3851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D9F435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51E6EB2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45" w:type="pct"/>
            <w:shd w:val="clear" w:color="000000" w:fill="FFFFFF"/>
          </w:tcPr>
          <w:p w14:paraId="22D8C1E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7" w:type="pct"/>
            <w:shd w:val="clear" w:color="000000" w:fill="FFFFFF"/>
            <w:noWrap/>
            <w:vAlign w:val="center"/>
            <w:hideMark/>
          </w:tcPr>
          <w:p w14:paraId="7093FA0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77ECF94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ign w:val="center"/>
            <w:hideMark/>
          </w:tcPr>
          <w:p w14:paraId="5924CF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r>
    </w:tbl>
    <w:p w14:paraId="70EBED9D" w14:textId="77777777" w:rsidR="006B7CAE" w:rsidRPr="00841D5D" w:rsidRDefault="00841D5D" w:rsidP="00313587">
      <w:pPr>
        <w:adjustRightInd w:val="0"/>
        <w:snapToGrid w:val="0"/>
        <w:spacing w:line="360" w:lineRule="auto"/>
        <w:jc w:val="both"/>
        <w:rPr>
          <w:rFonts w:ascii="Book Antiqua" w:eastAsiaTheme="minorEastAsia" w:hAnsi="Book Antiqua"/>
          <w:bCs/>
          <w:color w:val="000000" w:themeColor="text1"/>
          <w:lang w:eastAsia="zh-CN"/>
        </w:rPr>
      </w:pPr>
      <w:r w:rsidRPr="00841D5D">
        <w:rPr>
          <w:rFonts w:ascii="Book Antiqua" w:hAnsi="Book Antiqua"/>
          <w:bCs/>
          <w:color w:val="000000" w:themeColor="text1"/>
          <w:vertAlign w:val="superscript"/>
        </w:rPr>
        <w:t>a</w:t>
      </w:r>
      <w:r w:rsidRPr="00841D5D">
        <w:rPr>
          <w:rFonts w:ascii="Book Antiqua" w:hAnsi="Book Antiqua"/>
          <w:bCs/>
          <w:i/>
          <w:color w:val="000000" w:themeColor="text1"/>
        </w:rPr>
        <w:t>P</w:t>
      </w:r>
      <w:r w:rsidRPr="00841D5D">
        <w:rPr>
          <w:rFonts w:ascii="Book Antiqua" w:eastAsiaTheme="minorEastAsia" w:hAnsi="Book Antiqua"/>
          <w:bCs/>
          <w:i/>
          <w:color w:val="000000" w:themeColor="text1"/>
          <w:lang w:eastAsia="zh-CN"/>
        </w:rPr>
        <w:t xml:space="preserve"> </w:t>
      </w:r>
      <w:r w:rsidR="00F46618"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0.05</w:t>
      </w:r>
      <w:r>
        <w:rPr>
          <w:rFonts w:ascii="Book Antiqua" w:eastAsiaTheme="minorEastAsia" w:hAnsi="Book Antiqua" w:hint="eastAsia"/>
          <w:bCs/>
          <w:color w:val="000000" w:themeColor="text1"/>
          <w:lang w:eastAsia="zh-CN"/>
        </w:rPr>
        <w:t>.</w:t>
      </w:r>
      <w:r>
        <w:rPr>
          <w:rFonts w:asciiTheme="minorEastAsia" w:eastAsiaTheme="minorEastAsia" w:hAnsiTheme="minorEastAsia" w:hint="eastAsia"/>
          <w:color w:val="000000" w:themeColor="text1"/>
          <w:lang w:eastAsia="zh-CN"/>
        </w:rPr>
        <w:t xml:space="preserve"> </w:t>
      </w:r>
      <w:r>
        <w:rPr>
          <w:rFonts w:ascii="Book Antiqua" w:eastAsiaTheme="minorEastAsia" w:hAnsi="Book Antiqua" w:hint="eastAsia"/>
          <w:color w:val="000000" w:themeColor="text1"/>
          <w:lang w:eastAsia="zh-CN"/>
        </w:rPr>
        <w:t xml:space="preserve">IQR: </w:t>
      </w:r>
      <w:r w:rsidRPr="00313587">
        <w:rPr>
          <w:rFonts w:ascii="Book Antiqua" w:eastAsia="MS Mincho" w:hAnsi="Book Antiqua"/>
          <w:color w:val="000000" w:themeColor="text1"/>
        </w:rPr>
        <w:t>Interquartile range</w:t>
      </w:r>
      <w:r>
        <w:rPr>
          <w:rFonts w:ascii="Book Antiqua" w:eastAsiaTheme="minorEastAsia" w:hAnsi="Book Antiqua" w:hint="eastAsia"/>
          <w:color w:val="000000" w:themeColor="text1"/>
          <w:lang w:eastAsia="zh-CN"/>
        </w:rPr>
        <w:t>;</w:t>
      </w:r>
      <w:r w:rsidRPr="00313587">
        <w:rPr>
          <w:rFonts w:ascii="Book Antiqua" w:eastAsia="MS Mincho" w:hAnsi="Book Antiqua"/>
          <w:color w:val="000000" w:themeColor="text1"/>
        </w:rPr>
        <w:t xml:space="preserve"> </w:t>
      </w:r>
      <w:r w:rsidRPr="00313587">
        <w:rPr>
          <w:rFonts w:ascii="Book Antiqua" w:hAnsi="Book Antiqua"/>
          <w:color w:val="000000" w:themeColor="text1"/>
          <w:lang w:eastAsia="tr-TR"/>
        </w:rPr>
        <w:t>PEDsQL</w:t>
      </w:r>
      <w:r>
        <w:rPr>
          <w:rFonts w:ascii="Book Antiqua" w:eastAsiaTheme="minorEastAsia" w:hAnsi="Book Antiqua" w:hint="eastAsia"/>
          <w:color w:val="000000" w:themeColor="text1"/>
          <w:lang w:eastAsia="zh-CN"/>
        </w:rPr>
        <w:t xml:space="preserve">: </w:t>
      </w:r>
      <w:r w:rsidRPr="00313587">
        <w:rPr>
          <w:rFonts w:ascii="Book Antiqua" w:hAnsi="Book Antiqua"/>
          <w:bCs/>
          <w:color w:val="000000" w:themeColor="text1"/>
        </w:rPr>
        <w:t>Pediatric health-related quality of life</w:t>
      </w:r>
      <w:r>
        <w:rPr>
          <w:rFonts w:ascii="Book Antiqua" w:eastAsiaTheme="minorEastAsia" w:hAnsi="Book Antiqua" w:hint="eastAsia"/>
          <w:bCs/>
          <w:color w:val="000000" w:themeColor="text1"/>
          <w:lang w:eastAsia="zh-CN"/>
        </w:rPr>
        <w:t>;</w:t>
      </w:r>
      <w:r w:rsidRPr="00313587">
        <w:rPr>
          <w:rFonts w:ascii="Book Antiqua" w:hAnsi="Book Antiqua"/>
          <w:bCs/>
          <w:color w:val="000000" w:themeColor="text1"/>
        </w:rPr>
        <w:t xml:space="preserve"> </w:t>
      </w:r>
      <w:r>
        <w:rPr>
          <w:rFonts w:ascii="Book Antiqua" w:eastAsiaTheme="minorEastAsia" w:hAnsi="Book Antiqua" w:hint="eastAsia"/>
          <w:bCs/>
          <w:color w:val="000000" w:themeColor="text1"/>
          <w:lang w:eastAsia="zh-CN"/>
        </w:rPr>
        <w:t xml:space="preserve">IFS: </w:t>
      </w:r>
      <w:r w:rsidRPr="00313587">
        <w:rPr>
          <w:rFonts w:ascii="Book Antiqua" w:hAnsi="Book Antiqua"/>
          <w:bCs/>
          <w:color w:val="000000" w:themeColor="text1"/>
        </w:rPr>
        <w:t>Impact on family scale</w:t>
      </w:r>
      <w:r>
        <w:rPr>
          <w:rFonts w:ascii="Book Antiqua" w:eastAsiaTheme="minorEastAsia" w:hAnsi="Book Antiqua" w:hint="eastAsia"/>
          <w:bCs/>
          <w:color w:val="000000" w:themeColor="text1"/>
          <w:lang w:eastAsia="zh-CN"/>
        </w:rPr>
        <w:t>.</w:t>
      </w:r>
    </w:p>
    <w:sectPr w:rsidR="006B7CAE" w:rsidRPr="00841D5D" w:rsidSect="00637C3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FD8D" w14:textId="77777777" w:rsidR="005676D1" w:rsidRDefault="005676D1" w:rsidP="00403319">
      <w:r>
        <w:separator/>
      </w:r>
    </w:p>
  </w:endnote>
  <w:endnote w:type="continuationSeparator" w:id="0">
    <w:p w14:paraId="384284D1" w14:textId="77777777" w:rsidR="005676D1" w:rsidRDefault="005676D1" w:rsidP="0040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Bold">
    <w:charset w:val="00"/>
    <w:family w:val="auto"/>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61C6" w14:textId="77777777" w:rsidR="005676D1" w:rsidRDefault="005676D1" w:rsidP="00403319">
      <w:r>
        <w:separator/>
      </w:r>
    </w:p>
  </w:footnote>
  <w:footnote w:type="continuationSeparator" w:id="0">
    <w:p w14:paraId="70F9BB95" w14:textId="77777777" w:rsidR="005676D1" w:rsidRDefault="005676D1" w:rsidP="0040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51CF7"/>
    <w:multiLevelType w:val="hybridMultilevel"/>
    <w:tmpl w:val="019ABB6E"/>
    <w:lvl w:ilvl="0" w:tplc="6820308A">
      <w:start w:val="1"/>
      <w:numFmt w:val="upperLetter"/>
      <w:lvlText w:val="%1)"/>
      <w:lvlJc w:val="left"/>
      <w:pPr>
        <w:ind w:left="720" w:hanging="360"/>
      </w:pPr>
      <w:rPr>
        <w:rFonts w:hint="default"/>
      </w:rPr>
    </w:lvl>
    <w:lvl w:ilvl="1" w:tplc="5606A448">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6140564"/>
    <w:multiLevelType w:val="hybridMultilevel"/>
    <w:tmpl w:val="E200B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FD6D3A"/>
    <w:multiLevelType w:val="hybridMultilevel"/>
    <w:tmpl w:val="3CF02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650E08"/>
    <w:multiLevelType w:val="hybridMultilevel"/>
    <w:tmpl w:val="3CF02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C4620A"/>
    <w:multiLevelType w:val="hybridMultilevel"/>
    <w:tmpl w:val="BA68D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zh-CN" w:vendorID="64" w:dllVersion="5"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Cluster"/>
  </w:docVars>
  <w:rsids>
    <w:rsidRoot w:val="00874D4D"/>
    <w:rsid w:val="00000070"/>
    <w:rsid w:val="000037EE"/>
    <w:rsid w:val="00015A89"/>
    <w:rsid w:val="0002360A"/>
    <w:rsid w:val="000378C6"/>
    <w:rsid w:val="00042813"/>
    <w:rsid w:val="00047DCE"/>
    <w:rsid w:val="000500A8"/>
    <w:rsid w:val="00056C5D"/>
    <w:rsid w:val="000657B8"/>
    <w:rsid w:val="00067BAB"/>
    <w:rsid w:val="000729F2"/>
    <w:rsid w:val="00075205"/>
    <w:rsid w:val="000A1592"/>
    <w:rsid w:val="000B5666"/>
    <w:rsid w:val="000C0D80"/>
    <w:rsid w:val="000C31FA"/>
    <w:rsid w:val="000C36D6"/>
    <w:rsid w:val="000C4CCA"/>
    <w:rsid w:val="000C5FAC"/>
    <w:rsid w:val="000C7313"/>
    <w:rsid w:val="000D0DFB"/>
    <w:rsid w:val="000D4225"/>
    <w:rsid w:val="000D4EF8"/>
    <w:rsid w:val="000D759B"/>
    <w:rsid w:val="000F5608"/>
    <w:rsid w:val="001036BD"/>
    <w:rsid w:val="00107D8D"/>
    <w:rsid w:val="0011228A"/>
    <w:rsid w:val="00114D19"/>
    <w:rsid w:val="0011604C"/>
    <w:rsid w:val="00124EB5"/>
    <w:rsid w:val="00134BAE"/>
    <w:rsid w:val="0013797E"/>
    <w:rsid w:val="001540C1"/>
    <w:rsid w:val="00154959"/>
    <w:rsid w:val="0015499B"/>
    <w:rsid w:val="00161DA9"/>
    <w:rsid w:val="00164A54"/>
    <w:rsid w:val="00170A19"/>
    <w:rsid w:val="00170A4E"/>
    <w:rsid w:val="00172B8A"/>
    <w:rsid w:val="00177EC8"/>
    <w:rsid w:val="00193D0D"/>
    <w:rsid w:val="00197A2B"/>
    <w:rsid w:val="001A3F5C"/>
    <w:rsid w:val="001A45E1"/>
    <w:rsid w:val="001A52F1"/>
    <w:rsid w:val="001A6E9B"/>
    <w:rsid w:val="001B0C2A"/>
    <w:rsid w:val="001B1379"/>
    <w:rsid w:val="001B2CE1"/>
    <w:rsid w:val="001C5C06"/>
    <w:rsid w:val="001C7A1D"/>
    <w:rsid w:val="001F5547"/>
    <w:rsid w:val="001F78EA"/>
    <w:rsid w:val="00200268"/>
    <w:rsid w:val="00201F6D"/>
    <w:rsid w:val="00203752"/>
    <w:rsid w:val="002059BC"/>
    <w:rsid w:val="00205BD0"/>
    <w:rsid w:val="002227C5"/>
    <w:rsid w:val="00222F6B"/>
    <w:rsid w:val="00232E7C"/>
    <w:rsid w:val="002367CA"/>
    <w:rsid w:val="00246411"/>
    <w:rsid w:val="002516E5"/>
    <w:rsid w:val="00254F6C"/>
    <w:rsid w:val="002671E7"/>
    <w:rsid w:val="00271D4C"/>
    <w:rsid w:val="00274D38"/>
    <w:rsid w:val="002750CA"/>
    <w:rsid w:val="00284C87"/>
    <w:rsid w:val="00292185"/>
    <w:rsid w:val="002A1038"/>
    <w:rsid w:val="002B06A4"/>
    <w:rsid w:val="002B0914"/>
    <w:rsid w:val="002B4C3E"/>
    <w:rsid w:val="002B5536"/>
    <w:rsid w:val="002C5EE1"/>
    <w:rsid w:val="002C7285"/>
    <w:rsid w:val="002D6A5E"/>
    <w:rsid w:val="002D7DDC"/>
    <w:rsid w:val="002E3960"/>
    <w:rsid w:val="002E5E73"/>
    <w:rsid w:val="002F1832"/>
    <w:rsid w:val="002F4187"/>
    <w:rsid w:val="002F4505"/>
    <w:rsid w:val="002F5F69"/>
    <w:rsid w:val="0030217A"/>
    <w:rsid w:val="00303089"/>
    <w:rsid w:val="0030492F"/>
    <w:rsid w:val="0031162E"/>
    <w:rsid w:val="00313587"/>
    <w:rsid w:val="00320C5D"/>
    <w:rsid w:val="00327464"/>
    <w:rsid w:val="003275CD"/>
    <w:rsid w:val="00340F7A"/>
    <w:rsid w:val="003445EB"/>
    <w:rsid w:val="00353C0F"/>
    <w:rsid w:val="003575CB"/>
    <w:rsid w:val="003631D1"/>
    <w:rsid w:val="003638ED"/>
    <w:rsid w:val="00364735"/>
    <w:rsid w:val="00373EB6"/>
    <w:rsid w:val="00390240"/>
    <w:rsid w:val="00391DF1"/>
    <w:rsid w:val="003923E2"/>
    <w:rsid w:val="003945F3"/>
    <w:rsid w:val="003A4B22"/>
    <w:rsid w:val="003B0A3E"/>
    <w:rsid w:val="003B2462"/>
    <w:rsid w:val="003B24D0"/>
    <w:rsid w:val="003C0B83"/>
    <w:rsid w:val="003C179E"/>
    <w:rsid w:val="003C5C90"/>
    <w:rsid w:val="003F4C22"/>
    <w:rsid w:val="003F58F9"/>
    <w:rsid w:val="003F628C"/>
    <w:rsid w:val="003F6860"/>
    <w:rsid w:val="00403319"/>
    <w:rsid w:val="00404BA8"/>
    <w:rsid w:val="004062D6"/>
    <w:rsid w:val="00411EC0"/>
    <w:rsid w:val="004154FC"/>
    <w:rsid w:val="0041612B"/>
    <w:rsid w:val="00423DA2"/>
    <w:rsid w:val="004249B6"/>
    <w:rsid w:val="004273C2"/>
    <w:rsid w:val="0043005B"/>
    <w:rsid w:val="00436E51"/>
    <w:rsid w:val="00442DB6"/>
    <w:rsid w:val="00442FE1"/>
    <w:rsid w:val="00457440"/>
    <w:rsid w:val="00457CB0"/>
    <w:rsid w:val="00465D1D"/>
    <w:rsid w:val="004718FA"/>
    <w:rsid w:val="00482116"/>
    <w:rsid w:val="004860FF"/>
    <w:rsid w:val="00491445"/>
    <w:rsid w:val="004923A0"/>
    <w:rsid w:val="004A066A"/>
    <w:rsid w:val="004A3ED8"/>
    <w:rsid w:val="004A6DB2"/>
    <w:rsid w:val="004B4AB9"/>
    <w:rsid w:val="004B4AE9"/>
    <w:rsid w:val="004B6709"/>
    <w:rsid w:val="004C6C4C"/>
    <w:rsid w:val="004D2A48"/>
    <w:rsid w:val="004E11C8"/>
    <w:rsid w:val="004E3F2B"/>
    <w:rsid w:val="004E4A30"/>
    <w:rsid w:val="004F2A05"/>
    <w:rsid w:val="004F6BB2"/>
    <w:rsid w:val="004F74AD"/>
    <w:rsid w:val="0050566A"/>
    <w:rsid w:val="00524D06"/>
    <w:rsid w:val="00541F85"/>
    <w:rsid w:val="0054394F"/>
    <w:rsid w:val="00544EAE"/>
    <w:rsid w:val="0055343B"/>
    <w:rsid w:val="00554AA7"/>
    <w:rsid w:val="00557909"/>
    <w:rsid w:val="00561213"/>
    <w:rsid w:val="00563795"/>
    <w:rsid w:val="005676D1"/>
    <w:rsid w:val="005910F2"/>
    <w:rsid w:val="0059394C"/>
    <w:rsid w:val="005A4341"/>
    <w:rsid w:val="005B3FC8"/>
    <w:rsid w:val="005B4C99"/>
    <w:rsid w:val="005C12D2"/>
    <w:rsid w:val="005C28EB"/>
    <w:rsid w:val="005D0B92"/>
    <w:rsid w:val="005D730E"/>
    <w:rsid w:val="005E0144"/>
    <w:rsid w:val="005E2BC7"/>
    <w:rsid w:val="005E638C"/>
    <w:rsid w:val="00610135"/>
    <w:rsid w:val="0061560B"/>
    <w:rsid w:val="00621214"/>
    <w:rsid w:val="006304B2"/>
    <w:rsid w:val="00637C3E"/>
    <w:rsid w:val="00647195"/>
    <w:rsid w:val="00654DAA"/>
    <w:rsid w:val="00654E23"/>
    <w:rsid w:val="00661361"/>
    <w:rsid w:val="0066579A"/>
    <w:rsid w:val="0068565B"/>
    <w:rsid w:val="00694358"/>
    <w:rsid w:val="006A6012"/>
    <w:rsid w:val="006B1DAD"/>
    <w:rsid w:val="006B22E5"/>
    <w:rsid w:val="006B332C"/>
    <w:rsid w:val="006B4AFA"/>
    <w:rsid w:val="006B7CAE"/>
    <w:rsid w:val="006C3C5E"/>
    <w:rsid w:val="006D6C9E"/>
    <w:rsid w:val="006D7A87"/>
    <w:rsid w:val="006E05D8"/>
    <w:rsid w:val="006E0F0F"/>
    <w:rsid w:val="006E32D6"/>
    <w:rsid w:val="006F4D7F"/>
    <w:rsid w:val="006F63B0"/>
    <w:rsid w:val="007004BF"/>
    <w:rsid w:val="00702FAE"/>
    <w:rsid w:val="007148DD"/>
    <w:rsid w:val="007203AA"/>
    <w:rsid w:val="00726877"/>
    <w:rsid w:val="00740E3D"/>
    <w:rsid w:val="00742B61"/>
    <w:rsid w:val="007443B2"/>
    <w:rsid w:val="00747238"/>
    <w:rsid w:val="0075278C"/>
    <w:rsid w:val="00762917"/>
    <w:rsid w:val="00773089"/>
    <w:rsid w:val="00783511"/>
    <w:rsid w:val="007A3A64"/>
    <w:rsid w:val="007A43B6"/>
    <w:rsid w:val="007A5377"/>
    <w:rsid w:val="007A778B"/>
    <w:rsid w:val="007B2202"/>
    <w:rsid w:val="007B2C14"/>
    <w:rsid w:val="007B3FA1"/>
    <w:rsid w:val="007D005F"/>
    <w:rsid w:val="007E51A2"/>
    <w:rsid w:val="007F1024"/>
    <w:rsid w:val="00807273"/>
    <w:rsid w:val="00816D8A"/>
    <w:rsid w:val="00820D4B"/>
    <w:rsid w:val="008230B3"/>
    <w:rsid w:val="008231B1"/>
    <w:rsid w:val="00823A53"/>
    <w:rsid w:val="00836AED"/>
    <w:rsid w:val="00841D5D"/>
    <w:rsid w:val="008529AE"/>
    <w:rsid w:val="00854876"/>
    <w:rsid w:val="00854B1B"/>
    <w:rsid w:val="00855F65"/>
    <w:rsid w:val="00856761"/>
    <w:rsid w:val="00865AD0"/>
    <w:rsid w:val="00870855"/>
    <w:rsid w:val="00874D4D"/>
    <w:rsid w:val="00874DF7"/>
    <w:rsid w:val="00881182"/>
    <w:rsid w:val="00882B47"/>
    <w:rsid w:val="00882E98"/>
    <w:rsid w:val="00883A94"/>
    <w:rsid w:val="00887C7F"/>
    <w:rsid w:val="00890600"/>
    <w:rsid w:val="00894B81"/>
    <w:rsid w:val="008A3F03"/>
    <w:rsid w:val="008C1A13"/>
    <w:rsid w:val="008C2F3C"/>
    <w:rsid w:val="008D58AD"/>
    <w:rsid w:val="008E603E"/>
    <w:rsid w:val="008F6312"/>
    <w:rsid w:val="008F6D65"/>
    <w:rsid w:val="008F71A7"/>
    <w:rsid w:val="008F7E5E"/>
    <w:rsid w:val="009004BB"/>
    <w:rsid w:val="0090562D"/>
    <w:rsid w:val="00906AAB"/>
    <w:rsid w:val="00906BDA"/>
    <w:rsid w:val="00947EA3"/>
    <w:rsid w:val="00957C69"/>
    <w:rsid w:val="00961F96"/>
    <w:rsid w:val="009946F6"/>
    <w:rsid w:val="00997682"/>
    <w:rsid w:val="009A1E55"/>
    <w:rsid w:val="009B0830"/>
    <w:rsid w:val="009B1534"/>
    <w:rsid w:val="009B16AE"/>
    <w:rsid w:val="009C0935"/>
    <w:rsid w:val="009C0A33"/>
    <w:rsid w:val="009D21E2"/>
    <w:rsid w:val="009D7C2F"/>
    <w:rsid w:val="009F257E"/>
    <w:rsid w:val="009F2761"/>
    <w:rsid w:val="009F7099"/>
    <w:rsid w:val="00A024D7"/>
    <w:rsid w:val="00A103FE"/>
    <w:rsid w:val="00A104C1"/>
    <w:rsid w:val="00A11058"/>
    <w:rsid w:val="00A274F9"/>
    <w:rsid w:val="00A42616"/>
    <w:rsid w:val="00A55303"/>
    <w:rsid w:val="00A55932"/>
    <w:rsid w:val="00A61E78"/>
    <w:rsid w:val="00A640F4"/>
    <w:rsid w:val="00A67178"/>
    <w:rsid w:val="00A73193"/>
    <w:rsid w:val="00A851F1"/>
    <w:rsid w:val="00A85F87"/>
    <w:rsid w:val="00AA051F"/>
    <w:rsid w:val="00AA0FE2"/>
    <w:rsid w:val="00AA1A07"/>
    <w:rsid w:val="00AA5C38"/>
    <w:rsid w:val="00AB145E"/>
    <w:rsid w:val="00AB7A6B"/>
    <w:rsid w:val="00AC2AEC"/>
    <w:rsid w:val="00AD5A9B"/>
    <w:rsid w:val="00AD7187"/>
    <w:rsid w:val="00B041A1"/>
    <w:rsid w:val="00B16824"/>
    <w:rsid w:val="00B17D1F"/>
    <w:rsid w:val="00B17DDE"/>
    <w:rsid w:val="00B21DDD"/>
    <w:rsid w:val="00B2631A"/>
    <w:rsid w:val="00B26CAD"/>
    <w:rsid w:val="00B31A1D"/>
    <w:rsid w:val="00B32C43"/>
    <w:rsid w:val="00B41FDA"/>
    <w:rsid w:val="00B45420"/>
    <w:rsid w:val="00B47D3D"/>
    <w:rsid w:val="00B5361B"/>
    <w:rsid w:val="00B74869"/>
    <w:rsid w:val="00B75280"/>
    <w:rsid w:val="00B82A21"/>
    <w:rsid w:val="00B86530"/>
    <w:rsid w:val="00B97C79"/>
    <w:rsid w:val="00BC3D82"/>
    <w:rsid w:val="00BE0F3A"/>
    <w:rsid w:val="00BE6550"/>
    <w:rsid w:val="00BE7B4C"/>
    <w:rsid w:val="00BF09C4"/>
    <w:rsid w:val="00BF3A24"/>
    <w:rsid w:val="00C11985"/>
    <w:rsid w:val="00C17535"/>
    <w:rsid w:val="00C212FF"/>
    <w:rsid w:val="00C22EB4"/>
    <w:rsid w:val="00C25C40"/>
    <w:rsid w:val="00C321AE"/>
    <w:rsid w:val="00C32E65"/>
    <w:rsid w:val="00C37EF9"/>
    <w:rsid w:val="00C41621"/>
    <w:rsid w:val="00C53F27"/>
    <w:rsid w:val="00C70D01"/>
    <w:rsid w:val="00C7743A"/>
    <w:rsid w:val="00C77759"/>
    <w:rsid w:val="00C846B4"/>
    <w:rsid w:val="00C918E5"/>
    <w:rsid w:val="00CD20E1"/>
    <w:rsid w:val="00CE2373"/>
    <w:rsid w:val="00CF071E"/>
    <w:rsid w:val="00CF6282"/>
    <w:rsid w:val="00D03E44"/>
    <w:rsid w:val="00D047B6"/>
    <w:rsid w:val="00D12E00"/>
    <w:rsid w:val="00D21F0B"/>
    <w:rsid w:val="00D224ED"/>
    <w:rsid w:val="00D36C5F"/>
    <w:rsid w:val="00D42C00"/>
    <w:rsid w:val="00D521FA"/>
    <w:rsid w:val="00D55CBA"/>
    <w:rsid w:val="00D566CA"/>
    <w:rsid w:val="00D71F54"/>
    <w:rsid w:val="00D72398"/>
    <w:rsid w:val="00D80039"/>
    <w:rsid w:val="00D8041C"/>
    <w:rsid w:val="00D873E4"/>
    <w:rsid w:val="00D92C66"/>
    <w:rsid w:val="00D92E2A"/>
    <w:rsid w:val="00D93163"/>
    <w:rsid w:val="00D96EBE"/>
    <w:rsid w:val="00DA1305"/>
    <w:rsid w:val="00DB00B6"/>
    <w:rsid w:val="00DB7BC8"/>
    <w:rsid w:val="00DC4F3C"/>
    <w:rsid w:val="00DC5CD6"/>
    <w:rsid w:val="00DD7AEF"/>
    <w:rsid w:val="00DE012E"/>
    <w:rsid w:val="00DE6754"/>
    <w:rsid w:val="00DF20E5"/>
    <w:rsid w:val="00DF51A5"/>
    <w:rsid w:val="00E26D8B"/>
    <w:rsid w:val="00E271A8"/>
    <w:rsid w:val="00E310E5"/>
    <w:rsid w:val="00E32642"/>
    <w:rsid w:val="00E36EAC"/>
    <w:rsid w:val="00E450E7"/>
    <w:rsid w:val="00E520BE"/>
    <w:rsid w:val="00E53ED8"/>
    <w:rsid w:val="00E54374"/>
    <w:rsid w:val="00E56FDE"/>
    <w:rsid w:val="00E66D2C"/>
    <w:rsid w:val="00E67B50"/>
    <w:rsid w:val="00E67D31"/>
    <w:rsid w:val="00E766AC"/>
    <w:rsid w:val="00E76870"/>
    <w:rsid w:val="00E823E3"/>
    <w:rsid w:val="00E84BD2"/>
    <w:rsid w:val="00E93A1F"/>
    <w:rsid w:val="00E97A13"/>
    <w:rsid w:val="00EA1AE9"/>
    <w:rsid w:val="00EB4202"/>
    <w:rsid w:val="00EC5246"/>
    <w:rsid w:val="00ED63D1"/>
    <w:rsid w:val="00EE0430"/>
    <w:rsid w:val="00EE1A8A"/>
    <w:rsid w:val="00EE660D"/>
    <w:rsid w:val="00EF18E0"/>
    <w:rsid w:val="00F052EE"/>
    <w:rsid w:val="00F13441"/>
    <w:rsid w:val="00F14136"/>
    <w:rsid w:val="00F30319"/>
    <w:rsid w:val="00F3324B"/>
    <w:rsid w:val="00F35B7F"/>
    <w:rsid w:val="00F40883"/>
    <w:rsid w:val="00F42A72"/>
    <w:rsid w:val="00F46618"/>
    <w:rsid w:val="00F60BF7"/>
    <w:rsid w:val="00F628B5"/>
    <w:rsid w:val="00F64DDB"/>
    <w:rsid w:val="00F857FA"/>
    <w:rsid w:val="00F87C5D"/>
    <w:rsid w:val="00F9715F"/>
    <w:rsid w:val="00FA7746"/>
    <w:rsid w:val="00FB0DB6"/>
    <w:rsid w:val="00FB66BF"/>
    <w:rsid w:val="00FC3CF7"/>
    <w:rsid w:val="00FE0F38"/>
    <w:rsid w:val="00FE4104"/>
    <w:rsid w:val="00FE5BAD"/>
    <w:rsid w:val="00FF35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998C"/>
  <w15:docId w15:val="{4097407A-A3E6-487F-AEBA-5BB8F206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a"/>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customStyle="1" w:styleId="ref-journal">
    <w:name w:val="ref-journal"/>
    <w:basedOn w:val="a0"/>
    <w:rsid w:val="007B2202"/>
  </w:style>
  <w:style w:type="character" w:customStyle="1" w:styleId="element-citation">
    <w:name w:val="element-citation"/>
    <w:basedOn w:val="a0"/>
    <w:rsid w:val="007B2202"/>
  </w:style>
  <w:style w:type="paragraph" w:customStyle="1" w:styleId="Default">
    <w:name w:val="Default"/>
    <w:rsid w:val="007B2202"/>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character" w:customStyle="1" w:styleId="highlight">
    <w:name w:val="highlight"/>
    <w:basedOn w:val="a0"/>
    <w:rsid w:val="007B2202"/>
  </w:style>
  <w:style w:type="paragraph" w:styleId="a4">
    <w:name w:val="List Paragraph"/>
    <w:basedOn w:val="a"/>
    <w:uiPriority w:val="34"/>
    <w:qFormat/>
    <w:rsid w:val="00CD20E1"/>
    <w:pPr>
      <w:ind w:left="720"/>
      <w:contextualSpacing/>
    </w:pPr>
  </w:style>
  <w:style w:type="paragraph" w:styleId="a5">
    <w:name w:val="header"/>
    <w:basedOn w:val="a"/>
    <w:link w:val="a6"/>
    <w:uiPriority w:val="99"/>
    <w:unhideWhenUsed/>
    <w:rsid w:val="006B7CAE"/>
    <w:pPr>
      <w:tabs>
        <w:tab w:val="center" w:pos="4536"/>
        <w:tab w:val="right" w:pos="9072"/>
      </w:tabs>
    </w:pPr>
    <w:rPr>
      <w:rFonts w:eastAsiaTheme="minorHAnsi" w:cstheme="minorBidi"/>
      <w:szCs w:val="22"/>
      <w:lang w:val="tr-TR"/>
    </w:rPr>
  </w:style>
  <w:style w:type="character" w:customStyle="1" w:styleId="a6">
    <w:name w:val="页眉 字符"/>
    <w:basedOn w:val="a0"/>
    <w:link w:val="a5"/>
    <w:uiPriority w:val="99"/>
    <w:rsid w:val="006B7CAE"/>
    <w:rPr>
      <w:rFonts w:ascii="Times New Roman" w:hAnsi="Times New Roman"/>
      <w:sz w:val="24"/>
    </w:rPr>
  </w:style>
  <w:style w:type="paragraph" w:styleId="a7">
    <w:name w:val="footer"/>
    <w:basedOn w:val="a"/>
    <w:link w:val="a8"/>
    <w:uiPriority w:val="99"/>
    <w:unhideWhenUsed/>
    <w:rsid w:val="006B7CAE"/>
    <w:pPr>
      <w:tabs>
        <w:tab w:val="center" w:pos="4536"/>
        <w:tab w:val="right" w:pos="9072"/>
      </w:tabs>
    </w:pPr>
    <w:rPr>
      <w:rFonts w:eastAsiaTheme="minorHAnsi" w:cstheme="minorBidi"/>
      <w:szCs w:val="22"/>
      <w:lang w:val="tr-TR"/>
    </w:rPr>
  </w:style>
  <w:style w:type="character" w:customStyle="1" w:styleId="a8">
    <w:name w:val="页脚 字符"/>
    <w:basedOn w:val="a0"/>
    <w:link w:val="a7"/>
    <w:uiPriority w:val="99"/>
    <w:rsid w:val="006B7CAE"/>
    <w:rPr>
      <w:rFonts w:ascii="Times New Roman" w:hAnsi="Times New Roman"/>
      <w:sz w:val="24"/>
    </w:rPr>
  </w:style>
  <w:style w:type="character" w:styleId="a9">
    <w:name w:val="annotation reference"/>
    <w:basedOn w:val="a0"/>
    <w:uiPriority w:val="99"/>
    <w:semiHidden/>
    <w:unhideWhenUsed/>
    <w:rsid w:val="006F4D7F"/>
    <w:rPr>
      <w:sz w:val="16"/>
      <w:szCs w:val="16"/>
    </w:rPr>
  </w:style>
  <w:style w:type="paragraph" w:styleId="aa">
    <w:name w:val="annotation text"/>
    <w:basedOn w:val="a"/>
    <w:link w:val="ab"/>
    <w:uiPriority w:val="99"/>
    <w:semiHidden/>
    <w:unhideWhenUsed/>
    <w:rsid w:val="006F4D7F"/>
    <w:rPr>
      <w:sz w:val="20"/>
      <w:szCs w:val="20"/>
    </w:rPr>
  </w:style>
  <w:style w:type="character" w:customStyle="1" w:styleId="ab">
    <w:name w:val="批注文字 字符"/>
    <w:basedOn w:val="a0"/>
    <w:link w:val="aa"/>
    <w:uiPriority w:val="99"/>
    <w:semiHidden/>
    <w:rsid w:val="006F4D7F"/>
    <w:rPr>
      <w:rFonts w:ascii="Times New Roman" w:eastAsia="Times New Roman" w:hAnsi="Times New Roman" w:cs="Times New Roman"/>
      <w:sz w:val="20"/>
      <w:szCs w:val="20"/>
      <w:lang w:val="en-US"/>
    </w:rPr>
  </w:style>
  <w:style w:type="paragraph" w:styleId="ac">
    <w:name w:val="annotation subject"/>
    <w:basedOn w:val="aa"/>
    <w:next w:val="aa"/>
    <w:link w:val="ad"/>
    <w:uiPriority w:val="99"/>
    <w:semiHidden/>
    <w:unhideWhenUsed/>
    <w:rsid w:val="006F4D7F"/>
    <w:rPr>
      <w:b/>
      <w:bCs/>
    </w:rPr>
  </w:style>
  <w:style w:type="character" w:customStyle="1" w:styleId="ad">
    <w:name w:val="批注主题 字符"/>
    <w:basedOn w:val="ab"/>
    <w:link w:val="ac"/>
    <w:uiPriority w:val="99"/>
    <w:semiHidden/>
    <w:rsid w:val="006F4D7F"/>
    <w:rPr>
      <w:rFonts w:ascii="Times New Roman" w:eastAsia="Times New Roman" w:hAnsi="Times New Roman" w:cs="Times New Roman"/>
      <w:b/>
      <w:bCs/>
      <w:sz w:val="20"/>
      <w:szCs w:val="20"/>
      <w:lang w:val="en-US"/>
    </w:rPr>
  </w:style>
  <w:style w:type="paragraph" w:styleId="ae">
    <w:name w:val="Balloon Text"/>
    <w:basedOn w:val="a"/>
    <w:link w:val="af"/>
    <w:uiPriority w:val="99"/>
    <w:semiHidden/>
    <w:unhideWhenUsed/>
    <w:rsid w:val="006F4D7F"/>
    <w:rPr>
      <w:rFonts w:ascii="Segoe UI" w:hAnsi="Segoe UI" w:cs="Segoe UI"/>
      <w:sz w:val="18"/>
      <w:szCs w:val="18"/>
    </w:rPr>
  </w:style>
  <w:style w:type="character" w:customStyle="1" w:styleId="af">
    <w:name w:val="批注框文本 字符"/>
    <w:basedOn w:val="a0"/>
    <w:link w:val="ae"/>
    <w:uiPriority w:val="99"/>
    <w:semiHidden/>
    <w:rsid w:val="006F4D7F"/>
    <w:rPr>
      <w:rFonts w:ascii="Segoe UI" w:eastAsia="Times New Roman" w:hAnsi="Segoe UI" w:cs="Segoe UI"/>
      <w:sz w:val="18"/>
      <w:szCs w:val="18"/>
      <w:lang w:val="en-US"/>
    </w:rPr>
  </w:style>
  <w:style w:type="paragraph" w:styleId="af0">
    <w:name w:val="Revision"/>
    <w:hidden/>
    <w:uiPriority w:val="99"/>
    <w:semiHidden/>
    <w:rsid w:val="00015A89"/>
    <w:pPr>
      <w:spacing w:after="0" w:line="240" w:lineRule="auto"/>
    </w:pPr>
    <w:rPr>
      <w:rFonts w:ascii="Times New Roman" w:eastAsia="Times New Roman" w:hAnsi="Times New Roman" w:cs="Times New Roman"/>
      <w:sz w:val="24"/>
      <w:szCs w:val="24"/>
      <w:lang w:val="en-US"/>
    </w:rPr>
  </w:style>
  <w:style w:type="character" w:styleId="af1">
    <w:name w:val="Emphasis"/>
    <w:basedOn w:val="a0"/>
    <w:uiPriority w:val="20"/>
    <w:qFormat/>
    <w:rsid w:val="00107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198775">
      <w:bodyDiv w:val="1"/>
      <w:marLeft w:val="0"/>
      <w:marRight w:val="0"/>
      <w:marTop w:val="0"/>
      <w:marBottom w:val="0"/>
      <w:divBdr>
        <w:top w:val="none" w:sz="0" w:space="0" w:color="auto"/>
        <w:left w:val="none" w:sz="0" w:space="0" w:color="auto"/>
        <w:bottom w:val="none" w:sz="0" w:space="0" w:color="auto"/>
        <w:right w:val="none" w:sz="0" w:space="0" w:color="auto"/>
      </w:divBdr>
    </w:div>
    <w:div w:id="1325014611">
      <w:bodyDiv w:val="1"/>
      <w:marLeft w:val="0"/>
      <w:marRight w:val="0"/>
      <w:marTop w:val="0"/>
      <w:marBottom w:val="0"/>
      <w:divBdr>
        <w:top w:val="none" w:sz="0" w:space="0" w:color="auto"/>
        <w:left w:val="none" w:sz="0" w:space="0" w:color="auto"/>
        <w:bottom w:val="none" w:sz="0" w:space="0" w:color="auto"/>
        <w:right w:val="none" w:sz="0" w:space="0" w:color="auto"/>
      </w:divBdr>
    </w:div>
    <w:div w:id="1841459024">
      <w:bodyDiv w:val="1"/>
      <w:marLeft w:val="0"/>
      <w:marRight w:val="0"/>
      <w:marTop w:val="0"/>
      <w:marBottom w:val="0"/>
      <w:divBdr>
        <w:top w:val="none" w:sz="0" w:space="0" w:color="auto"/>
        <w:left w:val="none" w:sz="0" w:space="0" w:color="auto"/>
        <w:bottom w:val="none" w:sz="0" w:space="0" w:color="auto"/>
        <w:right w:val="none" w:sz="0" w:space="0" w:color="auto"/>
      </w:divBdr>
    </w:div>
    <w:div w:id="19993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1A51-4730-41BE-8F59-80E97747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5821</Words>
  <Characters>33182</Characters>
  <Application>Microsoft Office Word</Application>
  <DocSecurity>0</DocSecurity>
  <Lines>276</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Liansheng Ma</cp:lastModifiedBy>
  <cp:revision>2</cp:revision>
  <dcterms:created xsi:type="dcterms:W3CDTF">2020-05-13T21:29:00Z</dcterms:created>
  <dcterms:modified xsi:type="dcterms:W3CDTF">2020-05-13T21:29:00Z</dcterms:modified>
</cp:coreProperties>
</file>