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57A" w:rsidRPr="008D5022" w:rsidRDefault="0012357A" w:rsidP="00422ED4">
      <w:pPr>
        <w:widowControl w:val="0"/>
        <w:adjustRightInd w:val="0"/>
        <w:snapToGrid w:val="0"/>
        <w:spacing w:after="0" w:line="360" w:lineRule="auto"/>
        <w:jc w:val="both"/>
        <w:rPr>
          <w:rFonts w:ascii="Book Antiqua" w:hAnsi="Book Antiqua"/>
          <w:sz w:val="24"/>
          <w:szCs w:val="24"/>
        </w:rPr>
      </w:pPr>
      <w:r w:rsidRPr="008D5022">
        <w:rPr>
          <w:rFonts w:ascii="Book Antiqua" w:eastAsia="Times New Roman" w:hAnsi="Book Antiqua" w:cs="宋体"/>
          <w:b/>
          <w:sz w:val="24"/>
          <w:szCs w:val="24"/>
        </w:rPr>
        <w:t xml:space="preserve">Name of journal: </w:t>
      </w:r>
      <w:r w:rsidR="004A38C1" w:rsidRPr="008D5022">
        <w:rPr>
          <w:rFonts w:ascii="Book Antiqua" w:eastAsia="Times New Roman" w:hAnsi="Book Antiqua" w:cs="宋体"/>
          <w:b/>
          <w:sz w:val="24"/>
          <w:szCs w:val="24"/>
        </w:rPr>
        <w:t xml:space="preserve">World journal of Gastrointestinal </w:t>
      </w:r>
      <w:r w:rsidR="004A38C1" w:rsidRPr="008D5022">
        <w:rPr>
          <w:rFonts w:ascii="Book Antiqua" w:eastAsia="Times New Roman" w:hAnsi="Book Antiqua" w:cs="宋体"/>
          <w:b/>
          <w:caps/>
          <w:sz w:val="24"/>
          <w:szCs w:val="24"/>
        </w:rPr>
        <w:t>p</w:t>
      </w:r>
      <w:r w:rsidR="004A38C1" w:rsidRPr="008D5022">
        <w:rPr>
          <w:rFonts w:ascii="Book Antiqua" w:eastAsia="Times New Roman" w:hAnsi="Book Antiqua" w:cs="宋体"/>
          <w:b/>
          <w:sz w:val="24"/>
          <w:szCs w:val="24"/>
        </w:rPr>
        <w:t>athophysiology</w:t>
      </w:r>
    </w:p>
    <w:p w:rsidR="0012357A" w:rsidRPr="008D5022" w:rsidRDefault="0012357A" w:rsidP="00422ED4">
      <w:pPr>
        <w:widowControl w:val="0"/>
        <w:adjustRightInd w:val="0"/>
        <w:snapToGrid w:val="0"/>
        <w:spacing w:after="0" w:line="360" w:lineRule="auto"/>
        <w:jc w:val="both"/>
        <w:rPr>
          <w:rFonts w:ascii="Book Antiqua" w:eastAsia="Times New Roman" w:hAnsi="Book Antiqua" w:cs="宋体"/>
          <w:b/>
          <w:sz w:val="24"/>
          <w:szCs w:val="24"/>
          <w:lang w:eastAsia="zh-CN"/>
        </w:rPr>
      </w:pPr>
      <w:r w:rsidRPr="008D5022">
        <w:rPr>
          <w:rFonts w:ascii="Book Antiqua" w:hAnsi="Book Antiqua" w:cs="Arial"/>
          <w:b/>
          <w:sz w:val="24"/>
          <w:szCs w:val="24"/>
        </w:rPr>
        <w:t xml:space="preserve">ESPS Manuscript NO: </w:t>
      </w:r>
      <w:r w:rsidRPr="008D5022">
        <w:rPr>
          <w:rFonts w:ascii="Book Antiqua" w:hAnsi="Book Antiqua" w:cs="Arial"/>
          <w:b/>
          <w:sz w:val="24"/>
          <w:szCs w:val="24"/>
          <w:lang w:eastAsia="zh-CN"/>
        </w:rPr>
        <w:t>5406</w:t>
      </w:r>
    </w:p>
    <w:p w:rsidR="0012357A" w:rsidRPr="008D5022" w:rsidRDefault="0012357A" w:rsidP="00422ED4">
      <w:pPr>
        <w:widowControl w:val="0"/>
        <w:suppressAutoHyphens/>
        <w:autoSpaceDE w:val="0"/>
        <w:autoSpaceDN w:val="0"/>
        <w:adjustRightInd w:val="0"/>
        <w:snapToGrid w:val="0"/>
        <w:spacing w:after="0" w:line="360" w:lineRule="auto"/>
        <w:jc w:val="both"/>
        <w:rPr>
          <w:rFonts w:ascii="Book Antiqua" w:hAnsi="Book Antiqua"/>
          <w:b/>
          <w:caps/>
          <w:sz w:val="24"/>
          <w:szCs w:val="24"/>
        </w:rPr>
      </w:pPr>
      <w:r w:rsidRPr="008D5022">
        <w:rPr>
          <w:rFonts w:ascii="Book Antiqua" w:hAnsi="Book Antiqua"/>
          <w:b/>
          <w:sz w:val="24"/>
          <w:szCs w:val="24"/>
        </w:rPr>
        <w:t xml:space="preserve">Columns: </w:t>
      </w:r>
      <w:r w:rsidR="007854E4" w:rsidRPr="008D5022">
        <w:rPr>
          <w:rFonts w:ascii="Book Antiqua" w:eastAsia="Times New Roman" w:hAnsi="Book Antiqua" w:cs="Times New Roman"/>
          <w:b/>
          <w:bCs/>
          <w:caps/>
          <w:kern w:val="36"/>
          <w:sz w:val="24"/>
          <w:szCs w:val="24"/>
        </w:rPr>
        <w:t>Minireview</w:t>
      </w:r>
      <w:r w:rsidR="007854E4" w:rsidRPr="008D5022">
        <w:rPr>
          <w:rFonts w:ascii="Book Antiqua" w:hAnsi="Book Antiqua" w:cs="Times New Roman"/>
          <w:b/>
          <w:bCs/>
          <w:caps/>
          <w:kern w:val="36"/>
          <w:sz w:val="24"/>
          <w:szCs w:val="24"/>
          <w:lang w:eastAsia="zh-CN"/>
        </w:rPr>
        <w:t>s</w:t>
      </w:r>
    </w:p>
    <w:p w:rsidR="0012357A" w:rsidRPr="008D5022" w:rsidRDefault="0012357A" w:rsidP="00422ED4">
      <w:pPr>
        <w:widowControl w:val="0"/>
        <w:spacing w:after="0" w:line="360" w:lineRule="auto"/>
        <w:jc w:val="both"/>
        <w:rPr>
          <w:rFonts w:ascii="Book Antiqua" w:hAnsi="Book Antiqua" w:cs="Times New Roman"/>
          <w:b/>
          <w:bCs/>
          <w:kern w:val="36"/>
          <w:sz w:val="24"/>
          <w:szCs w:val="24"/>
          <w:lang w:eastAsia="zh-CN"/>
        </w:rPr>
      </w:pPr>
    </w:p>
    <w:p w:rsidR="008405D3" w:rsidRPr="008D5022" w:rsidRDefault="008405D3" w:rsidP="00422ED4">
      <w:pPr>
        <w:widowControl w:val="0"/>
        <w:spacing w:after="0" w:line="360" w:lineRule="auto"/>
        <w:jc w:val="both"/>
        <w:rPr>
          <w:rFonts w:ascii="Book Antiqua" w:eastAsia="Times New Roman" w:hAnsi="Book Antiqua" w:cs="Times New Roman"/>
          <w:b/>
          <w:bCs/>
          <w:kern w:val="36"/>
          <w:sz w:val="24"/>
          <w:szCs w:val="24"/>
        </w:rPr>
      </w:pPr>
      <w:r w:rsidRPr="008D5022">
        <w:rPr>
          <w:rFonts w:ascii="Book Antiqua" w:eastAsia="Times New Roman" w:hAnsi="Book Antiqua" w:cs="Times New Roman"/>
          <w:b/>
          <w:bCs/>
          <w:kern w:val="36"/>
          <w:sz w:val="24"/>
          <w:szCs w:val="24"/>
        </w:rPr>
        <w:t>Microscopic colitis</w:t>
      </w:r>
      <w:r w:rsidR="006A090F" w:rsidRPr="008D5022">
        <w:rPr>
          <w:rFonts w:ascii="Book Antiqua" w:eastAsia="Times New Roman" w:hAnsi="Book Antiqua" w:cs="Times New Roman"/>
          <w:b/>
          <w:bCs/>
          <w:kern w:val="36"/>
          <w:sz w:val="24"/>
          <w:szCs w:val="24"/>
        </w:rPr>
        <w:t xml:space="preserve"> common cause of unexplained </w:t>
      </w:r>
      <w:proofErr w:type="spellStart"/>
      <w:r w:rsidR="000F7487" w:rsidRPr="008D5022">
        <w:rPr>
          <w:rFonts w:ascii="Book Antiqua" w:eastAsia="Times New Roman" w:hAnsi="Book Antiqua" w:cs="Times New Roman"/>
          <w:b/>
          <w:bCs/>
          <w:kern w:val="36"/>
          <w:sz w:val="24"/>
          <w:szCs w:val="24"/>
        </w:rPr>
        <w:t>nonbloody</w:t>
      </w:r>
      <w:proofErr w:type="spellEnd"/>
      <w:r w:rsidR="00F036B9" w:rsidRPr="008D5022">
        <w:rPr>
          <w:rFonts w:ascii="Book Antiqua" w:eastAsia="Times New Roman" w:hAnsi="Book Antiqua" w:cs="Times New Roman"/>
          <w:b/>
          <w:bCs/>
          <w:kern w:val="36"/>
          <w:sz w:val="24"/>
          <w:szCs w:val="24"/>
        </w:rPr>
        <w:t xml:space="preserve"> </w:t>
      </w:r>
      <w:r w:rsidR="00E36C17" w:rsidRPr="008D5022">
        <w:rPr>
          <w:rFonts w:ascii="Book Antiqua" w:eastAsia="Times New Roman" w:hAnsi="Book Antiqua" w:cs="Times New Roman"/>
          <w:b/>
          <w:bCs/>
          <w:kern w:val="36"/>
          <w:sz w:val="24"/>
          <w:szCs w:val="24"/>
        </w:rPr>
        <w:t>diarrhea-</w:t>
      </w:r>
      <w:proofErr w:type="spellStart"/>
      <w:r w:rsidR="00CE07B2" w:rsidRPr="008D5022">
        <w:rPr>
          <w:rFonts w:ascii="Book Antiqua" w:eastAsia="Times New Roman" w:hAnsi="Book Antiqua" w:cs="Times New Roman"/>
          <w:b/>
          <w:bCs/>
          <w:kern w:val="36"/>
          <w:sz w:val="24"/>
          <w:szCs w:val="24"/>
        </w:rPr>
        <w:t>minireview</w:t>
      </w:r>
      <w:proofErr w:type="spellEnd"/>
    </w:p>
    <w:p w:rsidR="0051655E" w:rsidRPr="008D5022" w:rsidRDefault="0051655E" w:rsidP="00422ED4">
      <w:pPr>
        <w:widowControl w:val="0"/>
        <w:spacing w:after="0" w:line="360" w:lineRule="auto"/>
        <w:jc w:val="both"/>
        <w:rPr>
          <w:rFonts w:ascii="Book Antiqua" w:eastAsia="Arial Unicode MS" w:hAnsi="Book Antiqua" w:cs="Arial Unicode MS"/>
          <w:b/>
          <w:sz w:val="24"/>
          <w:szCs w:val="24"/>
          <w:lang w:eastAsia="zh-CN"/>
        </w:rPr>
      </w:pPr>
    </w:p>
    <w:p w:rsidR="005E594C" w:rsidRPr="008D5022" w:rsidRDefault="0013753A" w:rsidP="00422ED4">
      <w:pPr>
        <w:widowControl w:val="0"/>
        <w:spacing w:after="0" w:line="360" w:lineRule="auto"/>
        <w:jc w:val="both"/>
        <w:rPr>
          <w:rFonts w:ascii="Book Antiqua" w:hAnsi="Book Antiqua"/>
          <w:b/>
          <w:sz w:val="24"/>
          <w:szCs w:val="24"/>
          <w:lang w:eastAsia="zh-CN"/>
        </w:rPr>
      </w:pPr>
      <w:r w:rsidRPr="008D5022">
        <w:rPr>
          <w:rFonts w:ascii="Book Antiqua" w:hAnsi="Book Antiqua"/>
          <w:b/>
          <w:sz w:val="24"/>
          <w:szCs w:val="24"/>
        </w:rPr>
        <w:t>Ingle</w:t>
      </w:r>
      <w:r w:rsidR="00F036B9" w:rsidRPr="008D5022">
        <w:rPr>
          <w:rFonts w:ascii="Book Antiqua" w:hAnsi="Book Antiqua"/>
          <w:b/>
          <w:sz w:val="24"/>
          <w:szCs w:val="24"/>
        </w:rPr>
        <w:t xml:space="preserve"> SB </w:t>
      </w:r>
      <w:r w:rsidRPr="008D5022">
        <w:rPr>
          <w:rFonts w:ascii="Book Antiqua" w:eastAsia="Arial Unicode MS" w:hAnsi="Book Antiqua" w:cs="Arial Unicode MS"/>
          <w:b/>
          <w:i/>
          <w:sz w:val="24"/>
          <w:szCs w:val="24"/>
          <w:lang w:eastAsia="zh-CN"/>
        </w:rPr>
        <w:t>et al</w:t>
      </w:r>
      <w:r w:rsidRPr="008D5022">
        <w:rPr>
          <w:rFonts w:ascii="Book Antiqua" w:eastAsia="Arial Unicode MS" w:hAnsi="Book Antiqua" w:cs="Arial Unicode MS"/>
          <w:b/>
          <w:sz w:val="24"/>
          <w:szCs w:val="24"/>
          <w:lang w:eastAsia="zh-CN"/>
        </w:rPr>
        <w:t>.</w:t>
      </w:r>
      <w:r w:rsidR="00736390" w:rsidRPr="008D5022">
        <w:rPr>
          <w:rFonts w:ascii="Book Antiqua" w:eastAsia="Arial Unicode MS" w:hAnsi="Book Antiqua" w:cs="Arial Unicode MS"/>
          <w:b/>
          <w:sz w:val="24"/>
          <w:szCs w:val="24"/>
          <w:lang w:eastAsia="zh-CN"/>
        </w:rPr>
        <w:t xml:space="preserve"> </w:t>
      </w:r>
      <w:r w:rsidR="00840515" w:rsidRPr="008D5022">
        <w:rPr>
          <w:rFonts w:ascii="Book Antiqua" w:eastAsia="Arial Unicode MS" w:hAnsi="Book Antiqua" w:cs="Arial Unicode MS"/>
          <w:sz w:val="24"/>
          <w:szCs w:val="24"/>
          <w:lang w:eastAsia="zh-CN"/>
        </w:rPr>
        <w:t>Microscopic colitis</w:t>
      </w:r>
    </w:p>
    <w:p w:rsidR="005E594C" w:rsidRPr="008D5022" w:rsidRDefault="005E594C" w:rsidP="00422ED4">
      <w:pPr>
        <w:widowControl w:val="0"/>
        <w:spacing w:after="0" w:line="360" w:lineRule="auto"/>
        <w:jc w:val="both"/>
        <w:rPr>
          <w:rFonts w:ascii="Book Antiqua" w:eastAsia="Arial Unicode MS" w:hAnsi="Book Antiqua" w:cs="Arial Unicode MS"/>
          <w:b/>
          <w:sz w:val="24"/>
          <w:szCs w:val="24"/>
          <w:lang w:eastAsia="zh-CN"/>
        </w:rPr>
      </w:pPr>
    </w:p>
    <w:p w:rsidR="006A1DCF" w:rsidRPr="008D5022" w:rsidRDefault="006A1DCF" w:rsidP="00422ED4">
      <w:pPr>
        <w:widowControl w:val="0"/>
        <w:spacing w:after="0" w:line="360" w:lineRule="auto"/>
        <w:jc w:val="both"/>
        <w:rPr>
          <w:rFonts w:ascii="Book Antiqua" w:hAnsi="Book Antiqua"/>
          <w:sz w:val="24"/>
          <w:szCs w:val="24"/>
          <w:lang w:eastAsia="zh-CN"/>
        </w:rPr>
      </w:pPr>
      <w:proofErr w:type="spellStart"/>
      <w:r w:rsidRPr="008D5022">
        <w:rPr>
          <w:rFonts w:ascii="Book Antiqua" w:hAnsi="Book Antiqua"/>
          <w:sz w:val="24"/>
          <w:szCs w:val="24"/>
        </w:rPr>
        <w:t>Sachin</w:t>
      </w:r>
      <w:proofErr w:type="spellEnd"/>
      <w:r w:rsidRPr="008D5022">
        <w:rPr>
          <w:rFonts w:ascii="Book Antiqua" w:hAnsi="Book Antiqua"/>
          <w:sz w:val="24"/>
          <w:szCs w:val="24"/>
        </w:rPr>
        <w:t xml:space="preserve"> B Ingle,</w:t>
      </w:r>
      <w:r w:rsidRPr="008D5022">
        <w:rPr>
          <w:rFonts w:ascii="Book Antiqua" w:eastAsia="Arial Unicode MS" w:hAnsi="Book Antiqua" w:cs="Arial Unicode MS"/>
          <w:sz w:val="24"/>
          <w:szCs w:val="24"/>
          <w:lang w:eastAsia="zh-CN"/>
        </w:rPr>
        <w:t xml:space="preserve"> </w:t>
      </w:r>
      <w:proofErr w:type="spellStart"/>
      <w:r w:rsidRPr="008D5022">
        <w:rPr>
          <w:rFonts w:ascii="Book Antiqua" w:eastAsia="Arial Unicode MS" w:hAnsi="Book Antiqua" w:cs="Arial Unicode MS"/>
          <w:sz w:val="24"/>
          <w:szCs w:val="24"/>
          <w:lang w:eastAsia="zh-CN"/>
        </w:rPr>
        <w:t>Baban</w:t>
      </w:r>
      <w:proofErr w:type="spellEnd"/>
      <w:r w:rsidRPr="008D5022">
        <w:rPr>
          <w:rFonts w:ascii="Book Antiqua" w:eastAsia="Arial Unicode MS" w:hAnsi="Book Antiqua" w:cs="Arial Unicode MS"/>
          <w:sz w:val="24"/>
          <w:szCs w:val="24"/>
          <w:lang w:eastAsia="zh-CN"/>
        </w:rPr>
        <w:t xml:space="preserve"> D </w:t>
      </w:r>
      <w:proofErr w:type="spellStart"/>
      <w:r w:rsidRPr="008D5022">
        <w:rPr>
          <w:rFonts w:ascii="Book Antiqua" w:eastAsia="Arial Unicode MS" w:hAnsi="Book Antiqua" w:cs="Arial Unicode MS"/>
          <w:sz w:val="24"/>
          <w:szCs w:val="24"/>
          <w:lang w:eastAsia="zh-CN"/>
        </w:rPr>
        <w:t>Adgaonkar</w:t>
      </w:r>
      <w:proofErr w:type="spellEnd"/>
      <w:r w:rsidRPr="008D5022">
        <w:rPr>
          <w:rFonts w:ascii="Book Antiqua" w:eastAsia="Arial Unicode MS" w:hAnsi="Book Antiqua" w:cs="Arial Unicode MS"/>
          <w:sz w:val="24"/>
          <w:szCs w:val="24"/>
          <w:lang w:eastAsia="zh-CN"/>
        </w:rPr>
        <w:t>,</w:t>
      </w:r>
      <w:r w:rsidRPr="008D5022">
        <w:rPr>
          <w:rFonts w:ascii="Book Antiqua" w:hAnsi="Book Antiqua"/>
          <w:sz w:val="24"/>
          <w:szCs w:val="24"/>
        </w:rPr>
        <w:t xml:space="preserve"> </w:t>
      </w:r>
      <w:proofErr w:type="spellStart"/>
      <w:r w:rsidRPr="008D5022">
        <w:rPr>
          <w:rFonts w:ascii="Book Antiqua" w:hAnsi="Book Antiqua"/>
          <w:sz w:val="24"/>
          <w:szCs w:val="24"/>
        </w:rPr>
        <w:t>Chitra</w:t>
      </w:r>
      <w:proofErr w:type="spellEnd"/>
      <w:r w:rsidRPr="008D5022">
        <w:rPr>
          <w:rFonts w:ascii="Book Antiqua" w:hAnsi="Book Antiqua"/>
          <w:sz w:val="24"/>
          <w:szCs w:val="24"/>
        </w:rPr>
        <w:t xml:space="preserve"> R </w:t>
      </w:r>
      <w:r w:rsidR="0090549C" w:rsidRPr="008D5022">
        <w:rPr>
          <w:rFonts w:ascii="Book Antiqua" w:hAnsi="Book Antiqua"/>
          <w:sz w:val="24"/>
          <w:szCs w:val="24"/>
        </w:rPr>
        <w:t>Hinge</w:t>
      </w:r>
      <w:r w:rsidR="002149F6" w:rsidRPr="008D5022">
        <w:rPr>
          <w:rFonts w:ascii="Book Antiqua" w:hAnsi="Book Antiqua" w:hint="eastAsia"/>
          <w:sz w:val="24"/>
          <w:szCs w:val="24"/>
          <w:lang w:eastAsia="zh-CN"/>
        </w:rPr>
        <w:t xml:space="preserve"> </w:t>
      </w:r>
      <w:r w:rsidR="0090549C" w:rsidRPr="008D5022">
        <w:rPr>
          <w:rFonts w:ascii="Book Antiqua" w:hAnsi="Book Antiqua"/>
          <w:sz w:val="24"/>
          <w:szCs w:val="24"/>
        </w:rPr>
        <w:t>(</w:t>
      </w:r>
      <w:r w:rsidRPr="008D5022">
        <w:rPr>
          <w:rFonts w:ascii="Book Antiqua" w:hAnsi="Book Antiqua"/>
          <w:sz w:val="24"/>
          <w:szCs w:val="24"/>
        </w:rPr>
        <w:t>Ingle)</w:t>
      </w:r>
    </w:p>
    <w:p w:rsidR="006A1DCF" w:rsidRPr="008D5022" w:rsidRDefault="006A1DCF" w:rsidP="00422ED4">
      <w:pPr>
        <w:widowControl w:val="0"/>
        <w:spacing w:after="0" w:line="360" w:lineRule="auto"/>
        <w:jc w:val="both"/>
        <w:rPr>
          <w:rFonts w:ascii="Book Antiqua" w:eastAsia="Arial Unicode MS" w:hAnsi="Book Antiqua" w:cs="Arial Unicode MS"/>
          <w:b/>
          <w:sz w:val="24"/>
          <w:szCs w:val="24"/>
          <w:lang w:eastAsia="zh-CN"/>
        </w:rPr>
      </w:pPr>
    </w:p>
    <w:p w:rsidR="0051655E" w:rsidRPr="008D5022" w:rsidRDefault="0051655E" w:rsidP="00422ED4">
      <w:pPr>
        <w:widowControl w:val="0"/>
        <w:spacing w:after="0" w:line="360" w:lineRule="auto"/>
        <w:jc w:val="both"/>
        <w:rPr>
          <w:rFonts w:ascii="Book Antiqua" w:eastAsia="Arial Unicode MS" w:hAnsi="Book Antiqua" w:cs="Arial Unicode MS"/>
          <w:b/>
          <w:sz w:val="24"/>
          <w:szCs w:val="24"/>
          <w:lang w:eastAsia="zh-CN"/>
        </w:rPr>
      </w:pPr>
      <w:proofErr w:type="spellStart"/>
      <w:r w:rsidRPr="008D5022">
        <w:rPr>
          <w:rFonts w:ascii="Book Antiqua" w:hAnsi="Book Antiqua"/>
          <w:b/>
          <w:sz w:val="24"/>
          <w:szCs w:val="24"/>
        </w:rPr>
        <w:t>Sachin</w:t>
      </w:r>
      <w:proofErr w:type="spellEnd"/>
      <w:r w:rsidRPr="008D5022">
        <w:rPr>
          <w:rFonts w:ascii="Book Antiqua" w:hAnsi="Book Antiqua"/>
          <w:b/>
          <w:sz w:val="24"/>
          <w:szCs w:val="24"/>
        </w:rPr>
        <w:t xml:space="preserve"> B Ingle,</w:t>
      </w:r>
      <w:r w:rsidR="00736390" w:rsidRPr="008D5022">
        <w:rPr>
          <w:rFonts w:ascii="Book Antiqua" w:hAnsi="Book Antiqua"/>
          <w:b/>
          <w:sz w:val="24"/>
          <w:szCs w:val="24"/>
          <w:lang w:eastAsia="zh-CN"/>
        </w:rPr>
        <w:t xml:space="preserve"> </w:t>
      </w:r>
      <w:proofErr w:type="spellStart"/>
      <w:r w:rsidR="00690954" w:rsidRPr="008D5022">
        <w:rPr>
          <w:rFonts w:ascii="Book Antiqua" w:eastAsia="Arial Unicode MS" w:hAnsi="Book Antiqua" w:cs="Arial Unicode MS"/>
          <w:b/>
          <w:sz w:val="24"/>
          <w:szCs w:val="24"/>
          <w:lang w:eastAsia="zh-CN"/>
        </w:rPr>
        <w:t>Baban</w:t>
      </w:r>
      <w:proofErr w:type="spellEnd"/>
      <w:r w:rsidR="00690954" w:rsidRPr="008D5022">
        <w:rPr>
          <w:rFonts w:ascii="Book Antiqua" w:eastAsia="Arial Unicode MS" w:hAnsi="Book Antiqua" w:cs="Arial Unicode MS"/>
          <w:b/>
          <w:sz w:val="24"/>
          <w:szCs w:val="24"/>
          <w:lang w:eastAsia="zh-CN"/>
        </w:rPr>
        <w:t xml:space="preserve"> D</w:t>
      </w:r>
      <w:r w:rsidR="00F036B9" w:rsidRPr="008D5022">
        <w:rPr>
          <w:rFonts w:ascii="Book Antiqua" w:eastAsia="Arial Unicode MS" w:hAnsi="Book Antiqua" w:cs="Arial Unicode MS"/>
          <w:b/>
          <w:sz w:val="24"/>
          <w:szCs w:val="24"/>
          <w:lang w:eastAsia="zh-CN"/>
        </w:rPr>
        <w:t xml:space="preserve"> </w:t>
      </w:r>
      <w:proofErr w:type="spellStart"/>
      <w:r w:rsidR="00CB5270" w:rsidRPr="008D5022">
        <w:rPr>
          <w:rFonts w:ascii="Book Antiqua" w:eastAsia="Arial Unicode MS" w:hAnsi="Book Antiqua" w:cs="Arial Unicode MS"/>
          <w:b/>
          <w:sz w:val="24"/>
          <w:szCs w:val="24"/>
          <w:lang w:eastAsia="zh-CN"/>
        </w:rPr>
        <w:t>Adgaonkar</w:t>
      </w:r>
      <w:proofErr w:type="spellEnd"/>
      <w:r w:rsidR="00690954" w:rsidRPr="008D5022">
        <w:rPr>
          <w:rFonts w:ascii="Book Antiqua" w:eastAsia="Arial Unicode MS" w:hAnsi="Book Antiqua" w:cs="Arial Unicode MS"/>
          <w:b/>
          <w:sz w:val="24"/>
          <w:szCs w:val="24"/>
          <w:lang w:eastAsia="zh-CN"/>
        </w:rPr>
        <w:t>,</w:t>
      </w:r>
      <w:r w:rsidR="00736390" w:rsidRPr="008D5022">
        <w:rPr>
          <w:rFonts w:ascii="Book Antiqua" w:eastAsia="Arial Unicode MS" w:hAnsi="Book Antiqua" w:cs="Arial Unicode MS"/>
          <w:b/>
          <w:sz w:val="24"/>
          <w:szCs w:val="24"/>
          <w:lang w:eastAsia="zh-CN"/>
        </w:rPr>
        <w:t xml:space="preserve"> </w:t>
      </w:r>
      <w:proofErr w:type="spellStart"/>
      <w:r w:rsidR="004A38C1" w:rsidRPr="008D5022">
        <w:rPr>
          <w:rFonts w:ascii="Book Antiqua" w:hAnsi="Book Antiqua"/>
          <w:b/>
          <w:sz w:val="24"/>
          <w:szCs w:val="24"/>
        </w:rPr>
        <w:t>Chitra</w:t>
      </w:r>
      <w:proofErr w:type="spellEnd"/>
      <w:r w:rsidR="004A38C1" w:rsidRPr="008D5022">
        <w:rPr>
          <w:rFonts w:ascii="Book Antiqua" w:hAnsi="Book Antiqua"/>
          <w:b/>
          <w:sz w:val="24"/>
          <w:szCs w:val="24"/>
        </w:rPr>
        <w:t xml:space="preserve"> R Hinge</w:t>
      </w:r>
      <w:r w:rsidR="006D0F97" w:rsidRPr="008D5022">
        <w:rPr>
          <w:rFonts w:ascii="Book Antiqua" w:hAnsi="Book Antiqua" w:hint="eastAsia"/>
          <w:b/>
          <w:sz w:val="24"/>
          <w:szCs w:val="24"/>
          <w:lang w:eastAsia="zh-CN"/>
        </w:rPr>
        <w:t xml:space="preserve"> </w:t>
      </w:r>
      <w:r w:rsidR="004A38C1" w:rsidRPr="008D5022">
        <w:rPr>
          <w:rFonts w:ascii="Book Antiqua" w:hAnsi="Book Antiqua"/>
          <w:b/>
          <w:sz w:val="24"/>
          <w:szCs w:val="24"/>
        </w:rPr>
        <w:t>(Ingle)</w:t>
      </w:r>
      <w:r w:rsidR="004A38C1" w:rsidRPr="008D5022">
        <w:rPr>
          <w:rFonts w:ascii="Book Antiqua" w:hAnsi="Book Antiqua"/>
          <w:b/>
          <w:sz w:val="24"/>
          <w:szCs w:val="24"/>
          <w:lang w:eastAsia="zh-CN"/>
        </w:rPr>
        <w:t>,</w:t>
      </w:r>
      <w:r w:rsidR="00736390" w:rsidRPr="008D5022">
        <w:rPr>
          <w:rFonts w:ascii="Book Antiqua" w:hAnsi="Book Antiqua"/>
          <w:b/>
          <w:sz w:val="24"/>
          <w:szCs w:val="24"/>
          <w:lang w:eastAsia="zh-CN"/>
        </w:rPr>
        <w:t xml:space="preserve"> </w:t>
      </w:r>
      <w:r w:rsidR="00C20728" w:rsidRPr="008D5022">
        <w:rPr>
          <w:rFonts w:ascii="Book Antiqua" w:hAnsi="Book Antiqua"/>
          <w:b/>
          <w:caps/>
          <w:sz w:val="24"/>
          <w:szCs w:val="24"/>
          <w:lang w:eastAsia="zh-CN"/>
        </w:rPr>
        <w:t>d</w:t>
      </w:r>
      <w:r w:rsidRPr="008D5022">
        <w:rPr>
          <w:rFonts w:ascii="Book Antiqua" w:hAnsi="Book Antiqua"/>
          <w:sz w:val="24"/>
          <w:szCs w:val="24"/>
        </w:rPr>
        <w:t>epartment of Pathology</w:t>
      </w:r>
      <w:r w:rsidR="005E594C" w:rsidRPr="008D5022">
        <w:rPr>
          <w:rFonts w:ascii="Book Antiqua" w:hAnsi="Book Antiqua"/>
          <w:sz w:val="24"/>
          <w:szCs w:val="24"/>
        </w:rPr>
        <w:t xml:space="preserve"> and Physiology</w:t>
      </w:r>
      <w:r w:rsidRPr="008D5022">
        <w:rPr>
          <w:rFonts w:ascii="Book Antiqua" w:eastAsia="Times New Roman" w:hAnsi="Book Antiqua"/>
          <w:sz w:val="24"/>
          <w:szCs w:val="24"/>
          <w:lang w:eastAsia="zh-CN"/>
        </w:rPr>
        <w:t xml:space="preserve">, </w:t>
      </w:r>
      <w:r w:rsidRPr="008D5022">
        <w:rPr>
          <w:rFonts w:ascii="Book Antiqua" w:hAnsi="Book Antiqua"/>
          <w:sz w:val="24"/>
          <w:szCs w:val="24"/>
        </w:rPr>
        <w:t>MIMSR Medical College,</w:t>
      </w:r>
      <w:r w:rsidR="00325919" w:rsidRPr="008D5022">
        <w:rPr>
          <w:rFonts w:ascii="Book Antiqua" w:hAnsi="Book Antiqua"/>
          <w:sz w:val="24"/>
          <w:szCs w:val="24"/>
          <w:lang w:eastAsia="zh-CN"/>
        </w:rPr>
        <w:t xml:space="preserve"> </w:t>
      </w:r>
      <w:proofErr w:type="spellStart"/>
      <w:r w:rsidR="00250F4E" w:rsidRPr="008D5022">
        <w:rPr>
          <w:rFonts w:ascii="Book Antiqua" w:hAnsi="Book Antiqua"/>
          <w:sz w:val="24"/>
          <w:szCs w:val="24"/>
        </w:rPr>
        <w:t>Latur</w:t>
      </w:r>
      <w:proofErr w:type="spellEnd"/>
      <w:r w:rsidR="00250F4E" w:rsidRPr="008D5022">
        <w:rPr>
          <w:rFonts w:ascii="Book Antiqua" w:eastAsia="Times New Roman" w:hAnsi="Book Antiqua"/>
          <w:sz w:val="24"/>
          <w:szCs w:val="24"/>
          <w:lang w:eastAsia="zh-CN"/>
        </w:rPr>
        <w:t xml:space="preserve">, </w:t>
      </w:r>
      <w:r w:rsidR="00250F4E" w:rsidRPr="008D5022">
        <w:rPr>
          <w:rFonts w:ascii="Book Antiqua" w:hAnsi="Book Antiqua"/>
          <w:sz w:val="24"/>
          <w:szCs w:val="24"/>
        </w:rPr>
        <w:t>M</w:t>
      </w:r>
      <w:r w:rsidR="00250F4E" w:rsidRPr="008D5022">
        <w:rPr>
          <w:rFonts w:ascii="Book Antiqua" w:hAnsi="Book Antiqua"/>
          <w:sz w:val="24"/>
          <w:szCs w:val="24"/>
          <w:lang w:eastAsia="zh-CN"/>
        </w:rPr>
        <w:t xml:space="preserve">H </w:t>
      </w:r>
      <w:r w:rsidR="00250F4E" w:rsidRPr="008D5022">
        <w:rPr>
          <w:rFonts w:ascii="Book Antiqua" w:hAnsi="Book Antiqua"/>
          <w:sz w:val="24"/>
          <w:szCs w:val="24"/>
        </w:rPr>
        <w:t>413512</w:t>
      </w:r>
      <w:r w:rsidR="00250F4E" w:rsidRPr="008D5022">
        <w:rPr>
          <w:rFonts w:ascii="Book Antiqua" w:hAnsi="Book Antiqua"/>
          <w:sz w:val="24"/>
          <w:szCs w:val="24"/>
          <w:lang w:eastAsia="zh-CN"/>
        </w:rPr>
        <w:t xml:space="preserve">, </w:t>
      </w:r>
      <w:r w:rsidRPr="008D5022">
        <w:rPr>
          <w:rFonts w:ascii="Book Antiqua" w:hAnsi="Book Antiqua"/>
          <w:sz w:val="24"/>
          <w:szCs w:val="24"/>
        </w:rPr>
        <w:t>India</w:t>
      </w:r>
    </w:p>
    <w:p w:rsidR="0051655E" w:rsidRPr="008D5022" w:rsidRDefault="0051655E" w:rsidP="00422ED4">
      <w:pPr>
        <w:widowControl w:val="0"/>
        <w:spacing w:after="0" w:line="360" w:lineRule="auto"/>
        <w:jc w:val="both"/>
        <w:rPr>
          <w:rFonts w:ascii="Book Antiqua" w:eastAsia="Arial Unicode MS" w:hAnsi="Book Antiqua" w:cs="Arial Unicode MS"/>
          <w:b/>
          <w:sz w:val="24"/>
          <w:szCs w:val="24"/>
          <w:lang w:eastAsia="zh-CN"/>
        </w:rPr>
      </w:pPr>
    </w:p>
    <w:p w:rsidR="0051655E" w:rsidRPr="008D5022" w:rsidRDefault="0051655E" w:rsidP="00422ED4">
      <w:pPr>
        <w:widowControl w:val="0"/>
        <w:spacing w:after="0" w:line="360" w:lineRule="auto"/>
        <w:jc w:val="both"/>
        <w:rPr>
          <w:rFonts w:ascii="Book Antiqua" w:hAnsi="Book Antiqua"/>
          <w:b/>
          <w:sz w:val="24"/>
          <w:szCs w:val="24"/>
          <w:lang w:eastAsia="zh-CN"/>
        </w:rPr>
      </w:pPr>
      <w:bookmarkStart w:id="0" w:name="OLE_LINK103"/>
      <w:bookmarkStart w:id="1" w:name="OLE_LINK104"/>
      <w:bookmarkStart w:id="2" w:name="OLE_LINK112"/>
      <w:r w:rsidRPr="008D5022">
        <w:rPr>
          <w:rFonts w:ascii="Book Antiqua" w:eastAsia="MS Mincho" w:hAnsi="Book Antiqua"/>
          <w:b/>
          <w:sz w:val="24"/>
          <w:szCs w:val="24"/>
          <w:lang w:eastAsia="ja-JP"/>
        </w:rPr>
        <w:t>Author contributions:</w:t>
      </w:r>
      <w:bookmarkEnd w:id="0"/>
      <w:bookmarkEnd w:id="1"/>
      <w:bookmarkEnd w:id="2"/>
      <w:r w:rsidRPr="008D5022">
        <w:rPr>
          <w:rFonts w:ascii="Book Antiqua" w:hAnsi="Book Antiqua"/>
          <w:sz w:val="24"/>
          <w:szCs w:val="24"/>
        </w:rPr>
        <w:t xml:space="preserve"> Ingle</w:t>
      </w:r>
      <w:r w:rsidRPr="008D5022">
        <w:rPr>
          <w:rFonts w:ascii="Book Antiqua" w:eastAsia="Times New Roman" w:hAnsi="Book Antiqua"/>
          <w:sz w:val="24"/>
          <w:szCs w:val="24"/>
          <w:lang w:eastAsia="zh-CN"/>
        </w:rPr>
        <w:t xml:space="preserve"> SB</w:t>
      </w:r>
      <w:r w:rsidR="00816BCA" w:rsidRPr="008D5022">
        <w:rPr>
          <w:rFonts w:ascii="Book Antiqua" w:hAnsi="Book Antiqua"/>
          <w:sz w:val="24"/>
          <w:szCs w:val="24"/>
          <w:lang w:eastAsia="zh-CN"/>
        </w:rPr>
        <w:t xml:space="preserve"> and </w:t>
      </w:r>
      <w:r w:rsidR="00840515" w:rsidRPr="008D5022">
        <w:rPr>
          <w:rFonts w:ascii="Book Antiqua" w:hAnsi="Book Antiqua"/>
          <w:sz w:val="24"/>
          <w:szCs w:val="24"/>
        </w:rPr>
        <w:t>Hinge (</w:t>
      </w:r>
      <w:r w:rsidRPr="008D5022">
        <w:rPr>
          <w:rFonts w:ascii="Book Antiqua" w:hAnsi="Book Antiqua"/>
          <w:sz w:val="24"/>
          <w:szCs w:val="24"/>
        </w:rPr>
        <w:t>Ingle) C</w:t>
      </w:r>
      <w:r w:rsidRPr="008D5022">
        <w:rPr>
          <w:rFonts w:ascii="Book Antiqua" w:eastAsia="Times New Roman" w:hAnsi="Book Antiqua"/>
          <w:sz w:val="24"/>
          <w:szCs w:val="24"/>
          <w:lang w:eastAsia="zh-CN"/>
        </w:rPr>
        <w:t>R p</w:t>
      </w:r>
      <w:r w:rsidRPr="008D5022">
        <w:rPr>
          <w:rFonts w:ascii="Book Antiqua" w:hAnsi="Book Antiqua"/>
          <w:sz w:val="24"/>
          <w:szCs w:val="24"/>
        </w:rPr>
        <w:t>repar</w:t>
      </w:r>
      <w:r w:rsidRPr="008D5022">
        <w:rPr>
          <w:rFonts w:ascii="Book Antiqua" w:eastAsia="Times New Roman" w:hAnsi="Book Antiqua"/>
          <w:sz w:val="24"/>
          <w:szCs w:val="24"/>
          <w:lang w:eastAsia="zh-CN"/>
        </w:rPr>
        <w:t>ed the</w:t>
      </w:r>
      <w:r w:rsidRPr="008D5022">
        <w:rPr>
          <w:rFonts w:ascii="Book Antiqua" w:hAnsi="Book Antiqua"/>
          <w:sz w:val="24"/>
          <w:szCs w:val="24"/>
        </w:rPr>
        <w:t xml:space="preserve"> manuscript</w:t>
      </w:r>
      <w:r w:rsidRPr="008D5022">
        <w:rPr>
          <w:rFonts w:ascii="Book Antiqua" w:eastAsia="Times New Roman" w:hAnsi="Book Antiqua"/>
          <w:sz w:val="24"/>
          <w:szCs w:val="24"/>
          <w:lang w:eastAsia="zh-CN"/>
        </w:rPr>
        <w:t xml:space="preserve">; </w:t>
      </w:r>
      <w:r w:rsidRPr="008D5022">
        <w:rPr>
          <w:rFonts w:ascii="Book Antiqua" w:hAnsi="Book Antiqua"/>
          <w:sz w:val="24"/>
          <w:szCs w:val="24"/>
        </w:rPr>
        <w:t>Ingle</w:t>
      </w:r>
      <w:r w:rsidR="00736390" w:rsidRPr="008D5022">
        <w:rPr>
          <w:rFonts w:ascii="Book Antiqua" w:hAnsi="Book Antiqua"/>
          <w:sz w:val="24"/>
          <w:szCs w:val="24"/>
          <w:lang w:eastAsia="zh-CN"/>
        </w:rPr>
        <w:t xml:space="preserve"> </w:t>
      </w:r>
      <w:r w:rsidR="00C20728" w:rsidRPr="008D5022">
        <w:rPr>
          <w:rFonts w:ascii="Book Antiqua" w:eastAsia="Times New Roman" w:hAnsi="Book Antiqua"/>
          <w:sz w:val="24"/>
          <w:szCs w:val="24"/>
          <w:lang w:eastAsia="zh-CN"/>
        </w:rPr>
        <w:t>SB and</w:t>
      </w:r>
      <w:r w:rsidR="00F036B9" w:rsidRPr="008D5022">
        <w:rPr>
          <w:rFonts w:ascii="Book Antiqua" w:eastAsia="Times New Roman" w:hAnsi="Book Antiqua"/>
          <w:sz w:val="24"/>
          <w:szCs w:val="24"/>
          <w:lang w:eastAsia="zh-CN"/>
        </w:rPr>
        <w:t xml:space="preserve"> </w:t>
      </w:r>
      <w:proofErr w:type="spellStart"/>
      <w:r w:rsidR="00816BCA" w:rsidRPr="008D5022">
        <w:rPr>
          <w:rFonts w:ascii="Book Antiqua" w:eastAsia="Times New Roman" w:hAnsi="Book Antiqua"/>
          <w:sz w:val="24"/>
          <w:szCs w:val="24"/>
          <w:lang w:eastAsia="zh-CN"/>
        </w:rPr>
        <w:t>Adgaonkar</w:t>
      </w:r>
      <w:proofErr w:type="spellEnd"/>
      <w:r w:rsidR="00F036B9" w:rsidRPr="008D5022">
        <w:rPr>
          <w:rFonts w:ascii="Book Antiqua" w:eastAsia="Times New Roman" w:hAnsi="Book Antiqua"/>
          <w:sz w:val="24"/>
          <w:szCs w:val="24"/>
          <w:lang w:eastAsia="zh-CN"/>
        </w:rPr>
        <w:t xml:space="preserve"> </w:t>
      </w:r>
      <w:r w:rsidR="00C20728" w:rsidRPr="008D5022">
        <w:rPr>
          <w:rFonts w:ascii="Book Antiqua" w:eastAsia="Times New Roman" w:hAnsi="Book Antiqua"/>
          <w:sz w:val="24"/>
          <w:szCs w:val="24"/>
          <w:lang w:eastAsia="zh-CN"/>
        </w:rPr>
        <w:t xml:space="preserve">BD critically revised the intellectual content and </w:t>
      </w:r>
      <w:r w:rsidRPr="008D5022">
        <w:rPr>
          <w:rFonts w:ascii="Book Antiqua" w:eastAsia="Times New Roman" w:hAnsi="Book Antiqua"/>
          <w:sz w:val="24"/>
          <w:szCs w:val="24"/>
          <w:lang w:eastAsia="zh-CN"/>
        </w:rPr>
        <w:t>gave final approval of manuscript</w:t>
      </w:r>
      <w:r w:rsidRPr="008D5022">
        <w:rPr>
          <w:rFonts w:ascii="Book Antiqua" w:hAnsi="Book Antiqua"/>
          <w:sz w:val="24"/>
          <w:szCs w:val="24"/>
          <w:lang w:eastAsia="zh-CN"/>
        </w:rPr>
        <w:t>.</w:t>
      </w:r>
    </w:p>
    <w:p w:rsidR="0051655E" w:rsidRPr="008D5022" w:rsidRDefault="0051655E" w:rsidP="00422ED4">
      <w:pPr>
        <w:widowControl w:val="0"/>
        <w:spacing w:after="0" w:line="360" w:lineRule="auto"/>
        <w:jc w:val="both"/>
        <w:rPr>
          <w:rFonts w:ascii="Book Antiqua" w:hAnsi="Book Antiqua"/>
          <w:b/>
          <w:sz w:val="24"/>
          <w:szCs w:val="24"/>
          <w:lang w:eastAsia="zh-CN"/>
        </w:rPr>
      </w:pPr>
    </w:p>
    <w:p w:rsidR="0051655E" w:rsidRPr="00CE6937" w:rsidRDefault="00325919" w:rsidP="00422ED4">
      <w:pPr>
        <w:widowControl w:val="0"/>
        <w:spacing w:after="0" w:line="360" w:lineRule="auto"/>
        <w:jc w:val="both"/>
        <w:rPr>
          <w:rFonts w:ascii="Book Antiqua" w:hAnsi="Book Antiqua"/>
          <w:b/>
          <w:sz w:val="24"/>
          <w:szCs w:val="24"/>
        </w:rPr>
      </w:pPr>
      <w:r w:rsidRPr="008D5022">
        <w:rPr>
          <w:rFonts w:ascii="Book Antiqua" w:hAnsi="Book Antiqua"/>
          <w:b/>
          <w:sz w:val="24"/>
          <w:szCs w:val="24"/>
        </w:rPr>
        <w:t>Correspondence to:</w:t>
      </w:r>
      <w:r w:rsidR="00F036B9" w:rsidRPr="008D5022">
        <w:rPr>
          <w:rFonts w:ascii="Book Antiqua" w:hAnsi="Book Antiqua"/>
          <w:b/>
          <w:sz w:val="24"/>
          <w:szCs w:val="24"/>
        </w:rPr>
        <w:t xml:space="preserve"> </w:t>
      </w:r>
      <w:proofErr w:type="spellStart"/>
      <w:r w:rsidR="00F036B9" w:rsidRPr="008D5022">
        <w:rPr>
          <w:rFonts w:ascii="Book Antiqua" w:hAnsi="Book Antiqua"/>
          <w:b/>
          <w:sz w:val="24"/>
          <w:szCs w:val="24"/>
        </w:rPr>
        <w:t>Sachin</w:t>
      </w:r>
      <w:proofErr w:type="spellEnd"/>
      <w:r w:rsidR="0051655E" w:rsidRPr="008D5022">
        <w:rPr>
          <w:rFonts w:ascii="Book Antiqua" w:hAnsi="Book Antiqua"/>
          <w:b/>
          <w:sz w:val="24"/>
          <w:szCs w:val="24"/>
        </w:rPr>
        <w:t xml:space="preserve"> B Ingle</w:t>
      </w:r>
      <w:r w:rsidR="0051655E" w:rsidRPr="008D5022">
        <w:rPr>
          <w:rFonts w:ascii="Book Antiqua" w:hAnsi="Book Antiqua"/>
          <w:b/>
          <w:sz w:val="24"/>
          <w:szCs w:val="24"/>
          <w:lang w:eastAsia="zh-CN"/>
        </w:rPr>
        <w:t>,</w:t>
      </w:r>
      <w:r w:rsidR="0051655E" w:rsidRPr="008D5022">
        <w:rPr>
          <w:rFonts w:ascii="Book Antiqua" w:hAnsi="Book Antiqua"/>
          <w:b/>
          <w:sz w:val="24"/>
          <w:szCs w:val="24"/>
        </w:rPr>
        <w:t xml:space="preserve"> Associate Professor</w:t>
      </w:r>
      <w:r w:rsidR="00840515" w:rsidRPr="008D5022">
        <w:rPr>
          <w:rFonts w:ascii="Book Antiqua" w:hAnsi="Book Antiqua"/>
          <w:b/>
          <w:sz w:val="24"/>
          <w:szCs w:val="24"/>
          <w:lang w:eastAsia="zh-CN"/>
        </w:rPr>
        <w:t>,</w:t>
      </w:r>
      <w:r w:rsidR="00840515" w:rsidRPr="008D5022">
        <w:rPr>
          <w:rFonts w:ascii="Book Antiqua" w:hAnsi="Book Antiqua"/>
          <w:sz w:val="24"/>
          <w:szCs w:val="24"/>
        </w:rPr>
        <w:t xml:space="preserve"> Department</w:t>
      </w:r>
      <w:r w:rsidR="0051655E" w:rsidRPr="008D5022">
        <w:rPr>
          <w:rFonts w:ascii="Book Antiqua" w:hAnsi="Book Antiqua"/>
          <w:sz w:val="24"/>
          <w:szCs w:val="24"/>
        </w:rPr>
        <w:t xml:space="preserve"> of Pathology</w:t>
      </w:r>
      <w:r w:rsidR="00840515" w:rsidRPr="008D5022">
        <w:rPr>
          <w:rFonts w:ascii="Book Antiqua" w:hAnsi="Book Antiqua"/>
          <w:sz w:val="24"/>
          <w:szCs w:val="24"/>
        </w:rPr>
        <w:t>,</w:t>
      </w:r>
      <w:r w:rsidRPr="008D5022">
        <w:rPr>
          <w:rFonts w:ascii="Book Antiqua" w:hAnsi="Book Antiqua"/>
          <w:sz w:val="24"/>
          <w:szCs w:val="24"/>
          <w:lang w:eastAsia="zh-CN"/>
        </w:rPr>
        <w:t xml:space="preserve"> </w:t>
      </w:r>
      <w:r w:rsidR="00840515" w:rsidRPr="008D5022">
        <w:rPr>
          <w:rFonts w:ascii="Book Antiqua" w:hAnsi="Book Antiqua"/>
          <w:sz w:val="24"/>
          <w:szCs w:val="24"/>
        </w:rPr>
        <w:t>MIMSR</w:t>
      </w:r>
      <w:r w:rsidR="0051655E" w:rsidRPr="008D5022">
        <w:rPr>
          <w:rFonts w:ascii="Book Antiqua" w:hAnsi="Book Antiqua"/>
          <w:sz w:val="24"/>
          <w:szCs w:val="24"/>
        </w:rPr>
        <w:t xml:space="preserve"> Medical College</w:t>
      </w:r>
      <w:r w:rsidR="00840515" w:rsidRPr="008D5022">
        <w:rPr>
          <w:rFonts w:ascii="Book Antiqua" w:hAnsi="Book Antiqua"/>
          <w:sz w:val="24"/>
          <w:szCs w:val="24"/>
        </w:rPr>
        <w:t xml:space="preserve">, </w:t>
      </w:r>
      <w:proofErr w:type="spellStart"/>
      <w:r w:rsidR="00C70A6B" w:rsidRPr="00CE6937">
        <w:rPr>
          <w:rFonts w:ascii="Book Antiqua" w:hAnsi="Book Antiqua" w:cs="Arial"/>
          <w:sz w:val="24"/>
          <w:szCs w:val="24"/>
        </w:rPr>
        <w:t>Ambajogai</w:t>
      </w:r>
      <w:proofErr w:type="spellEnd"/>
      <w:r w:rsidR="00C70A6B" w:rsidRPr="00CE6937">
        <w:rPr>
          <w:rFonts w:ascii="Book Antiqua" w:hAnsi="Book Antiqua" w:cs="Arial"/>
          <w:sz w:val="24"/>
          <w:szCs w:val="24"/>
        </w:rPr>
        <w:t xml:space="preserve"> Road</w:t>
      </w:r>
      <w:r w:rsidR="00C70A6B" w:rsidRPr="00CE6937">
        <w:rPr>
          <w:rFonts w:ascii="Book Antiqua" w:hAnsi="Book Antiqua" w:cs="Arial"/>
          <w:sz w:val="24"/>
          <w:szCs w:val="24"/>
          <w:lang w:eastAsia="zh-CN"/>
        </w:rPr>
        <w:t xml:space="preserve">, </w:t>
      </w:r>
      <w:proofErr w:type="spellStart"/>
      <w:r w:rsidR="00840515" w:rsidRPr="008D5022">
        <w:rPr>
          <w:rFonts w:ascii="Book Antiqua" w:hAnsi="Book Antiqua"/>
          <w:sz w:val="24"/>
          <w:szCs w:val="24"/>
        </w:rPr>
        <w:t>Latur</w:t>
      </w:r>
      <w:proofErr w:type="spellEnd"/>
      <w:r w:rsidR="0051655E" w:rsidRPr="008D5022">
        <w:rPr>
          <w:rFonts w:ascii="Book Antiqua" w:eastAsia="Times New Roman" w:hAnsi="Book Antiqua"/>
          <w:sz w:val="24"/>
          <w:szCs w:val="24"/>
          <w:lang w:eastAsia="zh-CN"/>
        </w:rPr>
        <w:t xml:space="preserve">, </w:t>
      </w:r>
      <w:r w:rsidR="00C70A6B" w:rsidRPr="008D5022">
        <w:rPr>
          <w:rFonts w:ascii="Book Antiqua" w:hAnsi="Book Antiqua"/>
          <w:sz w:val="24"/>
          <w:szCs w:val="24"/>
        </w:rPr>
        <w:t>M</w:t>
      </w:r>
      <w:r w:rsidR="00C70A6B" w:rsidRPr="008D5022">
        <w:rPr>
          <w:rFonts w:ascii="Book Antiqua" w:hAnsi="Book Antiqua"/>
          <w:sz w:val="24"/>
          <w:szCs w:val="24"/>
          <w:lang w:eastAsia="zh-CN"/>
        </w:rPr>
        <w:t xml:space="preserve">H </w:t>
      </w:r>
      <w:r w:rsidR="0051655E" w:rsidRPr="008D5022">
        <w:rPr>
          <w:rFonts w:ascii="Book Antiqua" w:hAnsi="Book Antiqua"/>
          <w:sz w:val="24"/>
          <w:szCs w:val="24"/>
        </w:rPr>
        <w:t>413512</w:t>
      </w:r>
      <w:r w:rsidR="0051655E" w:rsidRPr="008D5022">
        <w:rPr>
          <w:rFonts w:ascii="Book Antiqua" w:hAnsi="Book Antiqua"/>
          <w:sz w:val="24"/>
          <w:szCs w:val="24"/>
          <w:lang w:eastAsia="zh-CN"/>
        </w:rPr>
        <w:t>,</w:t>
      </w:r>
      <w:r w:rsidRPr="008D5022">
        <w:rPr>
          <w:rFonts w:ascii="Book Antiqua" w:hAnsi="Book Antiqua"/>
          <w:sz w:val="24"/>
          <w:szCs w:val="24"/>
          <w:lang w:eastAsia="zh-CN"/>
        </w:rPr>
        <w:t xml:space="preserve"> </w:t>
      </w:r>
      <w:r w:rsidR="0051655E" w:rsidRPr="008D5022">
        <w:rPr>
          <w:rFonts w:ascii="Book Antiqua" w:hAnsi="Book Antiqua"/>
          <w:sz w:val="24"/>
          <w:szCs w:val="24"/>
        </w:rPr>
        <w:t>India</w:t>
      </w:r>
      <w:r w:rsidR="0051655E" w:rsidRPr="008D5022">
        <w:rPr>
          <w:rFonts w:ascii="Book Antiqua" w:hAnsi="Book Antiqua"/>
          <w:sz w:val="24"/>
          <w:szCs w:val="24"/>
          <w:lang w:eastAsia="zh-CN"/>
        </w:rPr>
        <w:t>.</w:t>
      </w:r>
      <w:r w:rsidR="00C70A6B" w:rsidRPr="008D5022">
        <w:rPr>
          <w:rFonts w:ascii="Book Antiqua" w:hAnsi="Book Antiqua"/>
          <w:sz w:val="24"/>
          <w:szCs w:val="24"/>
          <w:lang w:eastAsia="zh-CN"/>
        </w:rPr>
        <w:t xml:space="preserve"> </w:t>
      </w:r>
      <w:r w:rsidR="0051655E" w:rsidRPr="008D5022">
        <w:rPr>
          <w:rFonts w:ascii="Book Antiqua" w:hAnsi="Book Antiqua"/>
          <w:sz w:val="24"/>
          <w:szCs w:val="24"/>
        </w:rPr>
        <w:t>dr.sachiningle@gmail.com</w:t>
      </w:r>
    </w:p>
    <w:p w:rsidR="005A4817" w:rsidRPr="008D5022" w:rsidRDefault="005A4817" w:rsidP="00422ED4">
      <w:pPr>
        <w:widowControl w:val="0"/>
        <w:spacing w:after="0" w:line="360" w:lineRule="auto"/>
        <w:jc w:val="both"/>
        <w:rPr>
          <w:rFonts w:ascii="Book Antiqua" w:hAnsi="Book Antiqua"/>
          <w:b/>
          <w:sz w:val="24"/>
          <w:szCs w:val="24"/>
          <w:lang w:eastAsia="zh-CN"/>
        </w:rPr>
      </w:pPr>
      <w:bookmarkStart w:id="3" w:name="OLE_LINK7"/>
      <w:bookmarkStart w:id="4" w:name="OLE_LINK8"/>
      <w:bookmarkStart w:id="5" w:name="OLE_LINK27"/>
    </w:p>
    <w:p w:rsidR="005A4817" w:rsidRPr="008D5022" w:rsidRDefault="005A4817" w:rsidP="00422ED4">
      <w:pPr>
        <w:widowControl w:val="0"/>
        <w:spacing w:after="0" w:line="360" w:lineRule="auto"/>
        <w:jc w:val="both"/>
        <w:rPr>
          <w:rFonts w:ascii="Book Antiqua" w:eastAsia="Times New Roman" w:hAnsi="Book Antiqua"/>
          <w:sz w:val="24"/>
          <w:szCs w:val="24"/>
          <w:lang w:eastAsia="zh-CN"/>
        </w:rPr>
      </w:pPr>
      <w:r w:rsidRPr="008D5022">
        <w:rPr>
          <w:rFonts w:ascii="Book Antiqua" w:hAnsi="Book Antiqua"/>
          <w:b/>
          <w:sz w:val="24"/>
          <w:szCs w:val="24"/>
        </w:rPr>
        <w:t xml:space="preserve">Telephone: </w:t>
      </w:r>
      <w:r w:rsidRPr="008D5022">
        <w:rPr>
          <w:rFonts w:ascii="Book Antiqua" w:hAnsi="Book Antiqua"/>
          <w:sz w:val="24"/>
          <w:szCs w:val="24"/>
        </w:rPr>
        <w:t>+91</w:t>
      </w:r>
      <w:r w:rsidRPr="008D5022">
        <w:rPr>
          <w:rFonts w:ascii="Book Antiqua" w:eastAsia="Times New Roman" w:hAnsi="Book Antiqua"/>
          <w:sz w:val="24"/>
          <w:szCs w:val="24"/>
          <w:lang w:eastAsia="zh-CN"/>
        </w:rPr>
        <w:t>-</w:t>
      </w:r>
      <w:r w:rsidRPr="008D5022">
        <w:rPr>
          <w:rFonts w:ascii="Book Antiqua" w:hAnsi="Book Antiqua"/>
          <w:sz w:val="24"/>
          <w:szCs w:val="24"/>
        </w:rPr>
        <w:t>2382</w:t>
      </w:r>
      <w:r w:rsidRPr="008D5022">
        <w:rPr>
          <w:rFonts w:ascii="Book Antiqua" w:eastAsia="Times New Roman" w:hAnsi="Book Antiqua"/>
          <w:sz w:val="24"/>
          <w:szCs w:val="24"/>
          <w:lang w:eastAsia="zh-CN"/>
        </w:rPr>
        <w:t>-</w:t>
      </w:r>
      <w:r w:rsidRPr="008D5022">
        <w:rPr>
          <w:rFonts w:ascii="Book Antiqua" w:hAnsi="Book Antiqua"/>
          <w:sz w:val="24"/>
          <w:szCs w:val="24"/>
        </w:rPr>
        <w:t>227424</w:t>
      </w:r>
      <w:r w:rsidR="00C8681F" w:rsidRPr="008D5022">
        <w:rPr>
          <w:rFonts w:ascii="Book Antiqua" w:hAnsi="Book Antiqua"/>
          <w:sz w:val="24"/>
          <w:szCs w:val="24"/>
          <w:lang w:eastAsia="zh-CN"/>
        </w:rPr>
        <w:t xml:space="preserve">  </w:t>
      </w:r>
      <w:r w:rsidR="00574795" w:rsidRPr="008D5022">
        <w:rPr>
          <w:rFonts w:ascii="Book Antiqua" w:hAnsi="Book Antiqua"/>
          <w:sz w:val="24"/>
          <w:szCs w:val="24"/>
          <w:lang w:eastAsia="zh-CN"/>
        </w:rPr>
        <w:t xml:space="preserve">    </w:t>
      </w:r>
      <w:r w:rsidRPr="008D5022">
        <w:rPr>
          <w:rFonts w:ascii="Book Antiqua" w:eastAsia="Times New Roman" w:hAnsi="Book Antiqua"/>
          <w:b/>
          <w:sz w:val="24"/>
          <w:szCs w:val="24"/>
          <w:lang w:eastAsia="zh-CN"/>
        </w:rPr>
        <w:t xml:space="preserve">Fax: </w:t>
      </w:r>
      <w:r w:rsidRPr="008D5022">
        <w:rPr>
          <w:rFonts w:ascii="Book Antiqua" w:eastAsia="Times New Roman" w:hAnsi="Book Antiqua"/>
          <w:sz w:val="24"/>
          <w:szCs w:val="24"/>
          <w:lang w:eastAsia="zh-CN"/>
        </w:rPr>
        <w:t>+91-2382-228939</w:t>
      </w:r>
    </w:p>
    <w:p w:rsidR="005A4817" w:rsidRPr="008D5022" w:rsidRDefault="005A4817" w:rsidP="00422ED4">
      <w:pPr>
        <w:widowControl w:val="0"/>
        <w:snapToGrid w:val="0"/>
        <w:spacing w:after="0" w:line="360" w:lineRule="auto"/>
        <w:jc w:val="both"/>
        <w:rPr>
          <w:rFonts w:ascii="Book Antiqua" w:hAnsi="Book Antiqua"/>
          <w:sz w:val="24"/>
          <w:szCs w:val="24"/>
          <w:lang w:eastAsia="zh-CN"/>
        </w:rPr>
      </w:pPr>
      <w:r w:rsidRPr="008D5022">
        <w:rPr>
          <w:rFonts w:ascii="Book Antiqua" w:hAnsi="Book Antiqua"/>
          <w:b/>
          <w:sz w:val="24"/>
          <w:szCs w:val="24"/>
        </w:rPr>
        <w:t xml:space="preserve">Received:  </w:t>
      </w:r>
      <w:r w:rsidR="006056A7" w:rsidRPr="008D5022">
        <w:rPr>
          <w:rFonts w:ascii="Book Antiqua" w:hAnsi="Book Antiqua"/>
          <w:sz w:val="24"/>
          <w:szCs w:val="24"/>
          <w:lang w:eastAsia="zh-CN"/>
        </w:rPr>
        <w:t>September 5, 2013</w:t>
      </w:r>
      <w:r w:rsidR="00C8681F" w:rsidRPr="008D5022">
        <w:rPr>
          <w:rFonts w:ascii="Book Antiqua" w:hAnsi="Book Antiqua"/>
          <w:sz w:val="24"/>
          <w:szCs w:val="24"/>
          <w:lang w:eastAsia="zh-CN"/>
        </w:rPr>
        <w:t xml:space="preserve"> </w:t>
      </w:r>
      <w:r w:rsidR="00574795" w:rsidRPr="008D5022">
        <w:rPr>
          <w:rFonts w:ascii="Book Antiqua" w:hAnsi="Book Antiqua"/>
          <w:sz w:val="24"/>
          <w:szCs w:val="24"/>
          <w:lang w:eastAsia="zh-CN"/>
        </w:rPr>
        <w:t xml:space="preserve">     </w:t>
      </w:r>
      <w:r w:rsidR="007B59C8" w:rsidRPr="008D5022">
        <w:rPr>
          <w:rFonts w:ascii="Book Antiqua" w:hAnsi="Book Antiqua"/>
          <w:b/>
          <w:sz w:val="24"/>
          <w:szCs w:val="24"/>
        </w:rPr>
        <w:t>Revised</w:t>
      </w:r>
      <w:r w:rsidR="00C8681F" w:rsidRPr="008D5022">
        <w:rPr>
          <w:rFonts w:ascii="Book Antiqua" w:hAnsi="Book Antiqua"/>
          <w:b/>
          <w:sz w:val="24"/>
          <w:szCs w:val="24"/>
          <w:lang w:eastAsia="zh-CN"/>
        </w:rPr>
        <w:t xml:space="preserve">: </w:t>
      </w:r>
      <w:r w:rsidR="006056A7" w:rsidRPr="008D5022">
        <w:rPr>
          <w:rFonts w:ascii="Book Antiqua" w:hAnsi="Book Antiqua"/>
          <w:sz w:val="24"/>
          <w:szCs w:val="24"/>
          <w:lang w:eastAsia="zh-CN"/>
        </w:rPr>
        <w:t>October 16, 2013</w:t>
      </w:r>
    </w:p>
    <w:p w:rsidR="00652B8F" w:rsidRPr="009B17B8" w:rsidRDefault="005A4817" w:rsidP="00652B8F">
      <w:pPr>
        <w:rPr>
          <w:rFonts w:ascii="Book Antiqua" w:hAnsi="Book Antiqua"/>
          <w:sz w:val="24"/>
          <w:szCs w:val="24"/>
        </w:rPr>
      </w:pPr>
      <w:r w:rsidRPr="008D5022">
        <w:rPr>
          <w:rFonts w:ascii="Book Antiqua" w:hAnsi="Book Antiqua"/>
          <w:b/>
          <w:sz w:val="24"/>
          <w:szCs w:val="24"/>
        </w:rPr>
        <w:t>Accepted:</w:t>
      </w:r>
      <w:r w:rsidR="00652B8F" w:rsidRPr="00652B8F">
        <w:rPr>
          <w:rFonts w:ascii="Book Antiqua" w:hAnsi="Book Antiqua"/>
          <w:sz w:val="24"/>
          <w:szCs w:val="24"/>
        </w:rPr>
        <w:t xml:space="preserve"> </w:t>
      </w:r>
      <w:r w:rsidR="00652B8F" w:rsidRPr="009B17B8">
        <w:rPr>
          <w:rFonts w:ascii="Book Antiqua" w:hAnsi="Book Antiqua"/>
          <w:sz w:val="24"/>
          <w:szCs w:val="24"/>
        </w:rPr>
        <w:t>November 2, 2013</w:t>
      </w:r>
    </w:p>
    <w:p w:rsidR="005A4817" w:rsidRPr="008D5022" w:rsidRDefault="005A4817" w:rsidP="00422ED4">
      <w:pPr>
        <w:widowControl w:val="0"/>
        <w:snapToGrid w:val="0"/>
        <w:spacing w:after="0" w:line="360" w:lineRule="auto"/>
        <w:jc w:val="both"/>
        <w:rPr>
          <w:rFonts w:ascii="Book Antiqua" w:hAnsi="Book Antiqua"/>
          <w:b/>
          <w:sz w:val="24"/>
          <w:szCs w:val="24"/>
        </w:rPr>
      </w:pPr>
      <w:bookmarkStart w:id="6" w:name="_GoBack"/>
      <w:bookmarkEnd w:id="6"/>
    </w:p>
    <w:p w:rsidR="005A4817" w:rsidRPr="008D5022" w:rsidRDefault="005A4817" w:rsidP="00422ED4">
      <w:pPr>
        <w:widowControl w:val="0"/>
        <w:snapToGrid w:val="0"/>
        <w:spacing w:after="0" w:line="360" w:lineRule="auto"/>
        <w:jc w:val="both"/>
        <w:rPr>
          <w:rFonts w:ascii="Book Antiqua" w:hAnsi="Book Antiqua"/>
          <w:b/>
          <w:sz w:val="24"/>
          <w:szCs w:val="24"/>
        </w:rPr>
      </w:pPr>
      <w:r w:rsidRPr="008D5022">
        <w:rPr>
          <w:rFonts w:ascii="Book Antiqua" w:hAnsi="Book Antiqua"/>
          <w:b/>
          <w:sz w:val="24"/>
          <w:szCs w:val="24"/>
        </w:rPr>
        <w:t xml:space="preserve">Published online: </w:t>
      </w:r>
    </w:p>
    <w:bookmarkEnd w:id="3"/>
    <w:bookmarkEnd w:id="4"/>
    <w:bookmarkEnd w:id="5"/>
    <w:p w:rsidR="00840515" w:rsidRPr="008D5022" w:rsidRDefault="00840515" w:rsidP="00422ED4">
      <w:pPr>
        <w:widowControl w:val="0"/>
        <w:spacing w:after="0" w:line="360" w:lineRule="auto"/>
        <w:jc w:val="both"/>
        <w:rPr>
          <w:rFonts w:ascii="Book Antiqua" w:hAnsi="Book Antiqua" w:cs="Times New Roman"/>
          <w:b/>
          <w:sz w:val="24"/>
          <w:szCs w:val="24"/>
          <w:lang w:eastAsia="zh-CN"/>
        </w:rPr>
      </w:pPr>
    </w:p>
    <w:p w:rsidR="00394A06" w:rsidRPr="008D5022" w:rsidRDefault="005A4817" w:rsidP="00422ED4">
      <w:pPr>
        <w:widowControl w:val="0"/>
        <w:spacing w:after="0" w:line="360" w:lineRule="auto"/>
        <w:jc w:val="both"/>
        <w:rPr>
          <w:rFonts w:ascii="Book Antiqua" w:hAnsi="Book Antiqua" w:cs="Times New Roman"/>
          <w:b/>
          <w:sz w:val="24"/>
          <w:szCs w:val="24"/>
          <w:lang w:eastAsia="zh-CN"/>
        </w:rPr>
      </w:pPr>
      <w:r w:rsidRPr="008D5022">
        <w:rPr>
          <w:rFonts w:ascii="Book Antiqua" w:eastAsia="Times New Roman" w:hAnsi="Book Antiqua" w:cs="Times New Roman"/>
          <w:b/>
          <w:sz w:val="24"/>
          <w:szCs w:val="24"/>
          <w:lang w:eastAsia="zh-CN"/>
        </w:rPr>
        <w:t>Abstract</w:t>
      </w:r>
    </w:p>
    <w:p w:rsidR="00CB5270" w:rsidRPr="008D5022" w:rsidRDefault="00394A06" w:rsidP="00422ED4">
      <w:pPr>
        <w:widowControl w:val="0"/>
        <w:spacing w:after="0" w:line="360" w:lineRule="auto"/>
        <w:jc w:val="both"/>
        <w:rPr>
          <w:rFonts w:ascii="Book Antiqua" w:hAnsi="Book Antiqua" w:cs="Times New Roman"/>
          <w:sz w:val="24"/>
          <w:szCs w:val="24"/>
        </w:rPr>
      </w:pPr>
      <w:r w:rsidRPr="008D5022">
        <w:rPr>
          <w:rFonts w:ascii="Book Antiqua" w:hAnsi="Book Antiqua" w:cs="Times New Roman"/>
          <w:sz w:val="24"/>
          <w:szCs w:val="24"/>
        </w:rPr>
        <w:t xml:space="preserve">Microscopic colitis </w:t>
      </w:r>
      <w:r w:rsidR="000C053D" w:rsidRPr="008D5022">
        <w:rPr>
          <w:rFonts w:ascii="Book Antiqua" w:hAnsi="Book Antiqua" w:cs="Times New Roman"/>
          <w:sz w:val="24"/>
          <w:szCs w:val="24"/>
        </w:rPr>
        <w:t>(MC</w:t>
      </w:r>
      <w:r w:rsidR="0090549C" w:rsidRPr="008D5022">
        <w:rPr>
          <w:rFonts w:ascii="Book Antiqua" w:hAnsi="Book Antiqua" w:cs="Times New Roman"/>
          <w:sz w:val="24"/>
          <w:szCs w:val="24"/>
        </w:rPr>
        <w:t>) is</w:t>
      </w:r>
      <w:r w:rsidRPr="008D5022">
        <w:rPr>
          <w:rFonts w:ascii="Book Antiqua" w:hAnsi="Book Antiqua" w:cs="Times New Roman"/>
          <w:sz w:val="24"/>
          <w:szCs w:val="24"/>
        </w:rPr>
        <w:t xml:space="preserve"> characterized by chronic, watery, </w:t>
      </w:r>
      <w:r w:rsidR="007B59C8" w:rsidRPr="008D5022">
        <w:rPr>
          <w:rFonts w:ascii="Book Antiqua" w:hAnsi="Book Antiqua" w:cs="Times New Roman"/>
          <w:sz w:val="24"/>
          <w:szCs w:val="24"/>
        </w:rPr>
        <w:t>secretary diarrhea</w:t>
      </w:r>
      <w:r w:rsidR="009F41BB" w:rsidRPr="008D5022">
        <w:rPr>
          <w:rFonts w:ascii="Book Antiqua" w:hAnsi="Book Antiqua" w:cs="Times New Roman"/>
          <w:sz w:val="24"/>
          <w:szCs w:val="24"/>
        </w:rPr>
        <w:t xml:space="preserve">, with a </w:t>
      </w:r>
      <w:r w:rsidR="009F41BB" w:rsidRPr="008D5022">
        <w:rPr>
          <w:rFonts w:ascii="Book Antiqua" w:hAnsi="Book Antiqua" w:cs="Times New Roman"/>
          <w:sz w:val="24"/>
          <w:szCs w:val="24"/>
        </w:rPr>
        <w:lastRenderedPageBreak/>
        <w:t xml:space="preserve">normal or near </w:t>
      </w:r>
      <w:r w:rsidRPr="008D5022">
        <w:rPr>
          <w:rFonts w:ascii="Book Antiqua" w:hAnsi="Book Antiqua" w:cs="Times New Roman"/>
          <w:sz w:val="24"/>
          <w:szCs w:val="24"/>
        </w:rPr>
        <w:t xml:space="preserve">normal gross appearance of the colonic mucosa. Biopsy is diagnostic and usually reveals either lymphocytic colitis or collagenous colitis. The symptoms of collagenous colitis appear most commonly in the sixth decade. </w:t>
      </w:r>
      <w:r w:rsidR="00343F95" w:rsidRPr="008D5022">
        <w:rPr>
          <w:rFonts w:ascii="Book Antiqua" w:hAnsi="Book Antiqua" w:cs="Times New Roman"/>
          <w:sz w:val="24"/>
          <w:szCs w:val="24"/>
        </w:rPr>
        <w:t>Patients report</w:t>
      </w:r>
      <w:r w:rsidR="00CB5270" w:rsidRPr="008D5022">
        <w:rPr>
          <w:rFonts w:ascii="Book Antiqua" w:hAnsi="Book Antiqua" w:cs="Times New Roman"/>
          <w:sz w:val="24"/>
          <w:szCs w:val="24"/>
        </w:rPr>
        <w:t xml:space="preserve"> watery, </w:t>
      </w:r>
      <w:proofErr w:type="spellStart"/>
      <w:r w:rsidR="00CB5270" w:rsidRPr="008D5022">
        <w:rPr>
          <w:rFonts w:ascii="Book Antiqua" w:hAnsi="Book Antiqua" w:cs="Times New Roman"/>
          <w:sz w:val="24"/>
          <w:szCs w:val="24"/>
        </w:rPr>
        <w:t>nonbloody</w:t>
      </w:r>
      <w:proofErr w:type="spellEnd"/>
      <w:r w:rsidR="00CB5270" w:rsidRPr="008D5022">
        <w:rPr>
          <w:rFonts w:ascii="Book Antiqua" w:hAnsi="Book Antiqua" w:cs="Times New Roman"/>
          <w:sz w:val="24"/>
          <w:szCs w:val="24"/>
        </w:rPr>
        <w:t xml:space="preserve"> diarrhea of chronic, intermittent, or chronic recurrent course. </w:t>
      </w:r>
      <w:r w:rsidRPr="008D5022">
        <w:rPr>
          <w:rFonts w:ascii="Book Antiqua" w:hAnsi="Book Antiqua" w:cs="Times New Roman"/>
          <w:sz w:val="24"/>
          <w:szCs w:val="24"/>
        </w:rPr>
        <w:t>With collagenous colitis, the major microscopic characteristic is a thickened collagen layer beneath the colonic mucosa, and with lymphocytic colitis, an increase number of intraepithelial lymphocytes.</w:t>
      </w:r>
      <w:r w:rsidR="00FE0C37" w:rsidRPr="008D5022">
        <w:rPr>
          <w:rFonts w:ascii="Book Antiqua" w:hAnsi="Book Antiqua" w:cs="Times New Roman"/>
          <w:sz w:val="24"/>
          <w:szCs w:val="24"/>
        </w:rPr>
        <w:t xml:space="preserve"> Histological workup </w:t>
      </w:r>
      <w:r w:rsidR="00343F95" w:rsidRPr="008D5022">
        <w:rPr>
          <w:rFonts w:ascii="Book Antiqua" w:hAnsi="Book Antiqua" w:cs="Times New Roman"/>
          <w:sz w:val="24"/>
          <w:szCs w:val="24"/>
        </w:rPr>
        <w:t>can confirm</w:t>
      </w:r>
      <w:r w:rsidR="00CB5270" w:rsidRPr="008D5022">
        <w:rPr>
          <w:rFonts w:ascii="Book Antiqua" w:hAnsi="Book Antiqua" w:cs="Times New Roman"/>
          <w:sz w:val="24"/>
          <w:szCs w:val="24"/>
        </w:rPr>
        <w:t xml:space="preserve"> a </w:t>
      </w:r>
      <w:r w:rsidR="00A84182" w:rsidRPr="008D5022">
        <w:rPr>
          <w:rFonts w:ascii="Book Antiqua" w:hAnsi="Book Antiqua" w:cs="Times New Roman"/>
          <w:sz w:val="24"/>
          <w:szCs w:val="24"/>
        </w:rPr>
        <w:t>diagnosis of MC</w:t>
      </w:r>
      <w:r w:rsidR="00CB5270" w:rsidRPr="008D5022">
        <w:rPr>
          <w:rFonts w:ascii="Book Antiqua" w:hAnsi="Book Antiqua" w:cs="Times New Roman"/>
          <w:sz w:val="24"/>
          <w:szCs w:val="24"/>
        </w:rPr>
        <w:t xml:space="preserve"> and can distinguish the two distinct histological forms, namely, collagenous colitis and lymphocytic colitis. Presently both forms are diagnosed and treated in the same way; </w:t>
      </w:r>
      <w:r w:rsidR="007B59C8" w:rsidRPr="008D5022">
        <w:rPr>
          <w:rFonts w:ascii="Book Antiqua" w:hAnsi="Book Antiqua" w:cs="Times New Roman"/>
          <w:sz w:val="24"/>
          <w:szCs w:val="24"/>
        </w:rPr>
        <w:t>thus,</w:t>
      </w:r>
      <w:r w:rsidR="00CB5270" w:rsidRPr="008D5022">
        <w:rPr>
          <w:rFonts w:ascii="Book Antiqua" w:hAnsi="Book Antiqua" w:cs="Times New Roman"/>
          <w:sz w:val="24"/>
          <w:szCs w:val="24"/>
        </w:rPr>
        <w:t xml:space="preserve"> the description of the two forms is not of clinical value, though this may change in </w:t>
      </w:r>
      <w:r w:rsidR="007B59C8" w:rsidRPr="008D5022">
        <w:rPr>
          <w:rFonts w:ascii="Book Antiqua" w:hAnsi="Book Antiqua" w:cs="Times New Roman"/>
          <w:sz w:val="24"/>
          <w:szCs w:val="24"/>
        </w:rPr>
        <w:t>future. Since</w:t>
      </w:r>
      <w:r w:rsidR="00EC3AFC" w:rsidRPr="008D5022">
        <w:rPr>
          <w:rFonts w:ascii="Book Antiqua" w:hAnsi="Book Antiqua" w:cs="Times New Roman"/>
          <w:sz w:val="24"/>
          <w:szCs w:val="24"/>
        </w:rPr>
        <w:t xml:space="preserve"> microscopic colitis</w:t>
      </w:r>
      <w:r w:rsidR="00AE7CF4" w:rsidRPr="008D5022">
        <w:rPr>
          <w:rFonts w:ascii="Book Antiqua" w:hAnsi="Book Antiqua" w:cs="Times New Roman"/>
          <w:sz w:val="24"/>
          <w:szCs w:val="24"/>
        </w:rPr>
        <w:t xml:space="preserve"> was first described in 1976 and only recently </w:t>
      </w:r>
      <w:r w:rsidR="00343F95" w:rsidRPr="008D5022">
        <w:rPr>
          <w:rFonts w:ascii="Book Antiqua" w:hAnsi="Book Antiqua" w:cs="Times New Roman"/>
          <w:sz w:val="24"/>
          <w:szCs w:val="24"/>
        </w:rPr>
        <w:t>recognized</w:t>
      </w:r>
      <w:r w:rsidR="00AE7CF4" w:rsidRPr="008D5022">
        <w:rPr>
          <w:rFonts w:ascii="Book Antiqua" w:hAnsi="Book Antiqua" w:cs="Times New Roman"/>
          <w:sz w:val="24"/>
          <w:szCs w:val="24"/>
        </w:rPr>
        <w:t xml:space="preserve"> as a common cause of </w:t>
      </w:r>
      <w:r w:rsidR="00343F95" w:rsidRPr="008D5022">
        <w:rPr>
          <w:rFonts w:ascii="Book Antiqua" w:hAnsi="Book Antiqua" w:cs="Times New Roman"/>
          <w:sz w:val="24"/>
          <w:szCs w:val="24"/>
        </w:rPr>
        <w:t>diarrhea</w:t>
      </w:r>
      <w:r w:rsidR="00AE7CF4" w:rsidRPr="008D5022">
        <w:rPr>
          <w:rFonts w:ascii="Book Antiqua" w:hAnsi="Book Antiqua" w:cs="Times New Roman"/>
          <w:sz w:val="24"/>
          <w:szCs w:val="24"/>
        </w:rPr>
        <w:t xml:space="preserve">, many </w:t>
      </w:r>
      <w:r w:rsidR="00343F95" w:rsidRPr="008D5022">
        <w:rPr>
          <w:rFonts w:ascii="Book Antiqua" w:hAnsi="Book Antiqua" w:cs="Times New Roman"/>
          <w:sz w:val="24"/>
          <w:szCs w:val="24"/>
        </w:rPr>
        <w:t>practicing</w:t>
      </w:r>
      <w:r w:rsidR="00AE7CF4" w:rsidRPr="008D5022">
        <w:rPr>
          <w:rFonts w:ascii="Book Antiqua" w:hAnsi="Book Antiqua" w:cs="Times New Roman"/>
          <w:sz w:val="24"/>
          <w:szCs w:val="24"/>
        </w:rPr>
        <w:t xml:space="preserve"> physicians may not be aware of this entity. In this review, we outline the</w:t>
      </w:r>
      <w:r w:rsidR="00AE7CF4" w:rsidRPr="008D5022">
        <w:rPr>
          <w:rFonts w:ascii="Book Antiqua" w:hAnsi="Book Antiqua"/>
          <w:sz w:val="24"/>
          <w:szCs w:val="24"/>
        </w:rPr>
        <w:t xml:space="preserve"> epidemiology, risk factors associat</w:t>
      </w:r>
      <w:r w:rsidR="00343F95" w:rsidRPr="008D5022">
        <w:rPr>
          <w:rFonts w:ascii="Book Antiqua" w:hAnsi="Book Antiqua"/>
          <w:sz w:val="24"/>
          <w:szCs w:val="24"/>
        </w:rPr>
        <w:t xml:space="preserve">ed with MC, its </w:t>
      </w:r>
      <w:proofErr w:type="spellStart"/>
      <w:r w:rsidR="00AC1CFD" w:rsidRPr="008D5022">
        <w:rPr>
          <w:rFonts w:ascii="Book Antiqua" w:hAnsi="Book Antiqua"/>
          <w:sz w:val="24"/>
          <w:szCs w:val="24"/>
        </w:rPr>
        <w:t>etiopathogenesis</w:t>
      </w:r>
      <w:proofErr w:type="spellEnd"/>
      <w:r w:rsidR="00AC1CFD" w:rsidRPr="008D5022">
        <w:rPr>
          <w:rFonts w:ascii="Book Antiqua" w:hAnsi="Book Antiqua"/>
          <w:sz w:val="24"/>
          <w:szCs w:val="24"/>
        </w:rPr>
        <w:t>,</w:t>
      </w:r>
      <w:r w:rsidR="00AE7CF4" w:rsidRPr="008D5022">
        <w:rPr>
          <w:rFonts w:ascii="Book Antiqua" w:hAnsi="Book Antiqua"/>
          <w:sz w:val="24"/>
          <w:szCs w:val="24"/>
        </w:rPr>
        <w:t xml:space="preserve"> the approach to diagnosis and the management of these individuals.</w:t>
      </w:r>
    </w:p>
    <w:p w:rsidR="001B4CB0" w:rsidRPr="008D5022" w:rsidRDefault="001B4CB0" w:rsidP="00422ED4">
      <w:pPr>
        <w:widowControl w:val="0"/>
        <w:spacing w:after="0" w:line="360" w:lineRule="auto"/>
        <w:jc w:val="both"/>
        <w:rPr>
          <w:rFonts w:ascii="Book Antiqua" w:hAnsi="Book Antiqua" w:cs="Times New Roman"/>
          <w:b/>
          <w:sz w:val="24"/>
          <w:szCs w:val="24"/>
          <w:lang w:eastAsia="zh-CN"/>
        </w:rPr>
      </w:pPr>
    </w:p>
    <w:p w:rsidR="001B4CB0" w:rsidRPr="008D5022" w:rsidRDefault="001B4CB0" w:rsidP="00422ED4">
      <w:pPr>
        <w:widowControl w:val="0"/>
        <w:snapToGrid w:val="0"/>
        <w:spacing w:after="0" w:line="360" w:lineRule="auto"/>
        <w:jc w:val="both"/>
        <w:rPr>
          <w:rFonts w:ascii="Book Antiqua" w:hAnsi="Book Antiqua"/>
          <w:sz w:val="24"/>
          <w:szCs w:val="24"/>
          <w:lang w:eastAsia="zh-CN"/>
        </w:rPr>
      </w:pPr>
      <w:bookmarkStart w:id="7" w:name="OLE_LINK9"/>
      <w:bookmarkStart w:id="8" w:name="OLE_LINK10"/>
      <w:proofErr w:type="gramStart"/>
      <w:r w:rsidRPr="008D5022">
        <w:rPr>
          <w:rFonts w:ascii="Book Antiqua" w:hAnsi="Book Antiqua"/>
          <w:sz w:val="24"/>
          <w:szCs w:val="24"/>
        </w:rPr>
        <w:t>© 2013Baishideng.</w:t>
      </w:r>
      <w:proofErr w:type="gramEnd"/>
      <w:r w:rsidRPr="008D5022">
        <w:rPr>
          <w:rFonts w:ascii="Book Antiqua" w:hAnsi="Book Antiqua"/>
          <w:sz w:val="24"/>
          <w:szCs w:val="24"/>
        </w:rPr>
        <w:t xml:space="preserve"> All rights reserved.</w:t>
      </w:r>
    </w:p>
    <w:p w:rsidR="001B4CB0" w:rsidRPr="008D5022" w:rsidRDefault="001B4CB0" w:rsidP="00422ED4">
      <w:pPr>
        <w:widowControl w:val="0"/>
        <w:spacing w:after="0" w:line="360" w:lineRule="auto"/>
        <w:jc w:val="both"/>
        <w:rPr>
          <w:rFonts w:ascii="Book Antiqua" w:hAnsi="Book Antiqua"/>
          <w:b/>
          <w:sz w:val="24"/>
          <w:szCs w:val="24"/>
          <w:lang w:eastAsia="zh-CN"/>
        </w:rPr>
      </w:pPr>
      <w:bookmarkStart w:id="9" w:name="OLE_LINK28"/>
      <w:bookmarkStart w:id="10" w:name="OLE_LINK29"/>
      <w:bookmarkEnd w:id="7"/>
      <w:bookmarkEnd w:id="8"/>
    </w:p>
    <w:p w:rsidR="001B4CB0" w:rsidRPr="008D5022" w:rsidRDefault="001B4CB0" w:rsidP="00422ED4">
      <w:pPr>
        <w:widowControl w:val="0"/>
        <w:spacing w:after="0" w:line="360" w:lineRule="auto"/>
        <w:jc w:val="both"/>
        <w:rPr>
          <w:rFonts w:ascii="Book Antiqua" w:hAnsi="Book Antiqua"/>
          <w:b/>
          <w:sz w:val="24"/>
          <w:szCs w:val="24"/>
        </w:rPr>
      </w:pPr>
      <w:r w:rsidRPr="008D5022">
        <w:rPr>
          <w:rFonts w:ascii="Book Antiqua" w:hAnsi="Book Antiqua"/>
          <w:b/>
          <w:sz w:val="24"/>
          <w:szCs w:val="24"/>
        </w:rPr>
        <w:t>Key words</w:t>
      </w:r>
      <w:bookmarkEnd w:id="9"/>
      <w:bookmarkEnd w:id="10"/>
      <w:r w:rsidR="007B59C8" w:rsidRPr="008D5022">
        <w:rPr>
          <w:rFonts w:ascii="Book Antiqua" w:hAnsi="Book Antiqua"/>
          <w:b/>
          <w:sz w:val="24"/>
          <w:szCs w:val="24"/>
        </w:rPr>
        <w:t>:</w:t>
      </w:r>
      <w:r w:rsidR="007B59C8" w:rsidRPr="008D5022">
        <w:rPr>
          <w:rStyle w:val="kwd-text"/>
          <w:rFonts w:ascii="Book Antiqua" w:hAnsi="Book Antiqua"/>
          <w:sz w:val="24"/>
          <w:szCs w:val="24"/>
        </w:rPr>
        <w:t xml:space="preserve"> Collagenous</w:t>
      </w:r>
      <w:r w:rsidR="004A38C1" w:rsidRPr="008D5022">
        <w:rPr>
          <w:rStyle w:val="kwd-text"/>
          <w:rFonts w:ascii="Book Antiqua" w:hAnsi="Book Antiqua"/>
          <w:sz w:val="24"/>
          <w:szCs w:val="24"/>
        </w:rPr>
        <w:t xml:space="preserve"> colitis</w:t>
      </w:r>
      <w:r w:rsidR="00924146" w:rsidRPr="008D5022">
        <w:rPr>
          <w:rStyle w:val="kwd-text"/>
          <w:rFonts w:ascii="Book Antiqua" w:hAnsi="Book Antiqua"/>
          <w:sz w:val="24"/>
          <w:szCs w:val="24"/>
          <w:lang w:eastAsia="zh-CN"/>
        </w:rPr>
        <w:t>;</w:t>
      </w:r>
      <w:r w:rsidR="004A38C1" w:rsidRPr="008D5022">
        <w:rPr>
          <w:rStyle w:val="kwd-text"/>
          <w:rFonts w:ascii="Book Antiqua" w:hAnsi="Book Antiqua"/>
          <w:sz w:val="24"/>
          <w:szCs w:val="24"/>
        </w:rPr>
        <w:t xml:space="preserve"> Lymphocytic colitis</w:t>
      </w:r>
      <w:r w:rsidR="00924146" w:rsidRPr="008D5022">
        <w:rPr>
          <w:rStyle w:val="kwd-text"/>
          <w:rFonts w:ascii="Book Antiqua" w:hAnsi="Book Antiqua"/>
          <w:sz w:val="24"/>
          <w:szCs w:val="24"/>
          <w:lang w:eastAsia="zh-CN"/>
        </w:rPr>
        <w:t>;</w:t>
      </w:r>
      <w:r w:rsidR="004A38C1" w:rsidRPr="008D5022">
        <w:rPr>
          <w:rStyle w:val="kwd-text"/>
          <w:rFonts w:ascii="Book Antiqua" w:hAnsi="Book Antiqua"/>
          <w:sz w:val="24"/>
          <w:szCs w:val="24"/>
        </w:rPr>
        <w:t xml:space="preserve"> Microscopic </w:t>
      </w:r>
      <w:r w:rsidR="007B59C8" w:rsidRPr="008D5022">
        <w:rPr>
          <w:rStyle w:val="kwd-text"/>
          <w:rFonts w:ascii="Book Antiqua" w:hAnsi="Book Antiqua"/>
          <w:sz w:val="24"/>
          <w:szCs w:val="24"/>
        </w:rPr>
        <w:t>colitis</w:t>
      </w:r>
      <w:r w:rsidR="007B59C8" w:rsidRPr="008D5022">
        <w:rPr>
          <w:rStyle w:val="kwd-text"/>
          <w:rFonts w:ascii="Book Antiqua" w:hAnsi="Book Antiqua"/>
          <w:sz w:val="24"/>
          <w:szCs w:val="24"/>
          <w:lang w:eastAsia="zh-CN"/>
        </w:rPr>
        <w:t>;</w:t>
      </w:r>
      <w:r w:rsidR="00040D60" w:rsidRPr="008D5022">
        <w:rPr>
          <w:rStyle w:val="kwd-text"/>
          <w:rFonts w:ascii="Book Antiqua" w:hAnsi="Book Antiqua"/>
          <w:sz w:val="24"/>
          <w:szCs w:val="24"/>
          <w:lang w:eastAsia="zh-CN"/>
        </w:rPr>
        <w:t xml:space="preserve"> </w:t>
      </w:r>
      <w:proofErr w:type="gramStart"/>
      <w:r w:rsidR="007B59C8" w:rsidRPr="008D5022">
        <w:rPr>
          <w:rFonts w:ascii="Book Antiqua" w:hAnsi="Book Antiqua"/>
          <w:caps/>
          <w:sz w:val="24"/>
          <w:szCs w:val="24"/>
        </w:rPr>
        <w:t>i</w:t>
      </w:r>
      <w:r w:rsidR="007B59C8" w:rsidRPr="008D5022">
        <w:rPr>
          <w:rFonts w:ascii="Book Antiqua" w:hAnsi="Book Antiqua"/>
          <w:sz w:val="24"/>
          <w:szCs w:val="24"/>
        </w:rPr>
        <w:t>ntraepithelial</w:t>
      </w:r>
      <w:proofErr w:type="gramEnd"/>
      <w:r w:rsidR="00F036B9" w:rsidRPr="008D5022">
        <w:rPr>
          <w:rFonts w:ascii="Book Antiqua" w:hAnsi="Book Antiqua"/>
          <w:sz w:val="24"/>
          <w:szCs w:val="24"/>
        </w:rPr>
        <w:t xml:space="preserve"> </w:t>
      </w:r>
      <w:r w:rsidR="007B59C8" w:rsidRPr="008D5022">
        <w:rPr>
          <w:rFonts w:ascii="Book Antiqua" w:hAnsi="Book Antiqua"/>
          <w:sz w:val="24"/>
          <w:szCs w:val="24"/>
        </w:rPr>
        <w:t>lymphocytes</w:t>
      </w:r>
      <w:r w:rsidR="007B59C8" w:rsidRPr="008D5022">
        <w:rPr>
          <w:rFonts w:ascii="Book Antiqua" w:hAnsi="Book Antiqua"/>
          <w:sz w:val="24"/>
          <w:szCs w:val="24"/>
          <w:lang w:eastAsia="zh-CN"/>
        </w:rPr>
        <w:t>;</w:t>
      </w:r>
      <w:r w:rsidR="00040D60" w:rsidRPr="008D5022">
        <w:rPr>
          <w:rFonts w:ascii="Book Antiqua" w:hAnsi="Book Antiqua"/>
          <w:sz w:val="24"/>
          <w:szCs w:val="24"/>
          <w:lang w:eastAsia="zh-CN"/>
        </w:rPr>
        <w:t xml:space="preserve"> </w:t>
      </w:r>
      <w:r w:rsidR="007B59C8" w:rsidRPr="008D5022">
        <w:rPr>
          <w:rFonts w:ascii="Book Antiqua" w:hAnsi="Book Antiqua"/>
          <w:sz w:val="24"/>
          <w:szCs w:val="24"/>
        </w:rPr>
        <w:t>Thickened</w:t>
      </w:r>
      <w:r w:rsidR="004A38C1" w:rsidRPr="008D5022">
        <w:rPr>
          <w:rFonts w:ascii="Book Antiqua" w:hAnsi="Book Antiqua"/>
          <w:sz w:val="24"/>
          <w:szCs w:val="24"/>
        </w:rPr>
        <w:t xml:space="preserve"> collagen </w:t>
      </w:r>
      <w:r w:rsidR="00F036B9" w:rsidRPr="008D5022">
        <w:rPr>
          <w:rFonts w:ascii="Book Antiqua" w:hAnsi="Book Antiqua"/>
          <w:sz w:val="24"/>
          <w:szCs w:val="24"/>
        </w:rPr>
        <w:t>band</w:t>
      </w:r>
      <w:r w:rsidR="00F036B9" w:rsidRPr="008D5022">
        <w:rPr>
          <w:rFonts w:ascii="Book Antiqua" w:hAnsi="Book Antiqua"/>
          <w:sz w:val="24"/>
          <w:szCs w:val="24"/>
          <w:lang w:eastAsia="zh-CN"/>
        </w:rPr>
        <w:t>;</w:t>
      </w:r>
      <w:r w:rsidR="00F036B9" w:rsidRPr="008D5022">
        <w:rPr>
          <w:rFonts w:ascii="Book Antiqua" w:hAnsi="Book Antiqua"/>
          <w:sz w:val="24"/>
          <w:szCs w:val="24"/>
        </w:rPr>
        <w:t xml:space="preserve"> Diarrhea</w:t>
      </w:r>
      <w:r w:rsidR="004A38C1" w:rsidRPr="008D5022">
        <w:rPr>
          <w:rFonts w:ascii="Book Antiqua" w:hAnsi="Book Antiqua"/>
          <w:sz w:val="24"/>
          <w:szCs w:val="24"/>
        </w:rPr>
        <w:t>-predominant irritable bowel syndrome</w:t>
      </w:r>
    </w:p>
    <w:p w:rsidR="001B4CB0" w:rsidRPr="008D5022" w:rsidRDefault="001B4CB0" w:rsidP="00422ED4">
      <w:pPr>
        <w:widowControl w:val="0"/>
        <w:spacing w:after="0" w:line="360" w:lineRule="auto"/>
        <w:jc w:val="both"/>
        <w:rPr>
          <w:rFonts w:ascii="Book Antiqua" w:hAnsi="Book Antiqua" w:cs="Times New Roman"/>
          <w:sz w:val="24"/>
          <w:szCs w:val="24"/>
          <w:lang w:eastAsia="zh-CN"/>
        </w:rPr>
      </w:pPr>
    </w:p>
    <w:p w:rsidR="0072005E" w:rsidRPr="008D5022" w:rsidRDefault="001B4CB0" w:rsidP="00422ED4">
      <w:pPr>
        <w:widowControl w:val="0"/>
        <w:spacing w:after="0" w:line="360" w:lineRule="auto"/>
        <w:jc w:val="both"/>
        <w:rPr>
          <w:rFonts w:ascii="Book Antiqua" w:hAnsi="Book Antiqua" w:cs="Times New Roman"/>
          <w:sz w:val="24"/>
          <w:szCs w:val="24"/>
          <w:lang w:eastAsia="zh-CN"/>
        </w:rPr>
      </w:pPr>
      <w:r w:rsidRPr="008D5022">
        <w:rPr>
          <w:rFonts w:ascii="Book Antiqua" w:hAnsi="Book Antiqua"/>
          <w:b/>
          <w:sz w:val="24"/>
          <w:szCs w:val="24"/>
        </w:rPr>
        <w:t xml:space="preserve">Core </w:t>
      </w:r>
      <w:r w:rsidR="004A38C1" w:rsidRPr="008D5022">
        <w:rPr>
          <w:rFonts w:ascii="Book Antiqua" w:hAnsi="Book Antiqua"/>
          <w:b/>
          <w:sz w:val="24"/>
          <w:szCs w:val="24"/>
        </w:rPr>
        <w:t>tip:</w:t>
      </w:r>
      <w:r w:rsidR="00040D60" w:rsidRPr="008D5022">
        <w:rPr>
          <w:rFonts w:ascii="Book Antiqua" w:hAnsi="Book Antiqua" w:cs="Times New Roman"/>
          <w:sz w:val="24"/>
          <w:szCs w:val="24"/>
          <w:lang w:eastAsia="zh-CN"/>
        </w:rPr>
        <w:t xml:space="preserve"> </w:t>
      </w:r>
      <w:r w:rsidR="007B59C8" w:rsidRPr="008D5022">
        <w:rPr>
          <w:rFonts w:ascii="Book Antiqua" w:hAnsi="Book Antiqua" w:cs="Times New Roman"/>
          <w:sz w:val="24"/>
          <w:szCs w:val="24"/>
        </w:rPr>
        <w:t xml:space="preserve">The </w:t>
      </w:r>
      <w:proofErr w:type="spellStart"/>
      <w:r w:rsidR="007B59C8" w:rsidRPr="008D5022">
        <w:rPr>
          <w:rFonts w:ascii="Book Antiqua" w:hAnsi="Book Antiqua" w:cs="Times New Roman"/>
          <w:sz w:val="24"/>
          <w:szCs w:val="24"/>
        </w:rPr>
        <w:t>gastroenterologistand</w:t>
      </w:r>
      <w:proofErr w:type="spellEnd"/>
      <w:r w:rsidR="007B59C8" w:rsidRPr="008D5022">
        <w:rPr>
          <w:rFonts w:ascii="Book Antiqua" w:eastAsia="Times New Roman" w:hAnsi="Book Antiqua" w:cs="宋体"/>
          <w:sz w:val="24"/>
          <w:szCs w:val="24"/>
        </w:rPr>
        <w:t xml:space="preserve"> gastrointestinal</w:t>
      </w:r>
      <w:r w:rsidR="0072005E" w:rsidRPr="008D5022">
        <w:rPr>
          <w:rFonts w:ascii="Book Antiqua" w:hAnsi="Book Antiqua" w:cs="Times New Roman"/>
          <w:sz w:val="24"/>
          <w:szCs w:val="24"/>
        </w:rPr>
        <w:t xml:space="preserve"> pathologist should keep in mind this </w:t>
      </w:r>
      <w:r w:rsidR="005E12C2" w:rsidRPr="008D5022">
        <w:rPr>
          <w:rFonts w:ascii="Book Antiqua" w:hAnsi="Book Antiqua" w:cs="Times New Roman"/>
          <w:sz w:val="24"/>
          <w:szCs w:val="24"/>
        </w:rPr>
        <w:t>common condition as a c</w:t>
      </w:r>
      <w:r w:rsidR="0072005E" w:rsidRPr="008D5022">
        <w:rPr>
          <w:rFonts w:ascii="Book Antiqua" w:hAnsi="Book Antiqua" w:cs="Times New Roman"/>
          <w:sz w:val="24"/>
          <w:szCs w:val="24"/>
        </w:rPr>
        <w:t>ause of unexplained</w:t>
      </w:r>
      <w:r w:rsidR="00AF4FB4" w:rsidRPr="008D5022">
        <w:rPr>
          <w:rFonts w:ascii="Book Antiqua" w:hAnsi="Book Antiqua" w:cs="Times New Roman"/>
          <w:sz w:val="24"/>
          <w:szCs w:val="24"/>
        </w:rPr>
        <w:t xml:space="preserve"> </w:t>
      </w:r>
      <w:proofErr w:type="spellStart"/>
      <w:r w:rsidR="00AF4FB4" w:rsidRPr="008D5022">
        <w:rPr>
          <w:rFonts w:ascii="Book Antiqua" w:hAnsi="Book Antiqua" w:cs="Times New Roman"/>
          <w:sz w:val="24"/>
          <w:szCs w:val="24"/>
        </w:rPr>
        <w:t>nonbloody</w:t>
      </w:r>
      <w:proofErr w:type="spellEnd"/>
      <w:r w:rsidR="00AF4FB4" w:rsidRPr="008D5022">
        <w:rPr>
          <w:rFonts w:ascii="Book Antiqua" w:hAnsi="Book Antiqua" w:cs="Times New Roman"/>
          <w:sz w:val="24"/>
          <w:szCs w:val="24"/>
        </w:rPr>
        <w:t xml:space="preserve"> diarrhea with</w:t>
      </w:r>
      <w:r w:rsidR="00442C52" w:rsidRPr="00CE6937">
        <w:rPr>
          <w:rFonts w:ascii="Book Antiqua" w:eastAsia="Times New Roman" w:hAnsi="Book Antiqua" w:cs="Times New Roman"/>
          <w:sz w:val="24"/>
          <w:szCs w:val="24"/>
        </w:rPr>
        <w:t xml:space="preserve"> normal mucosal appearance on </w:t>
      </w:r>
      <w:hyperlink r:id="rId9" w:tooltip="Colonoscopy" w:history="1">
        <w:r w:rsidR="00442C52" w:rsidRPr="00CE6937">
          <w:rPr>
            <w:rFonts w:ascii="Book Antiqua" w:eastAsia="Times New Roman" w:hAnsi="Book Antiqua" w:cs="Times New Roman"/>
            <w:sz w:val="24"/>
            <w:szCs w:val="24"/>
          </w:rPr>
          <w:t>colonoscopy</w:t>
        </w:r>
      </w:hyperlink>
      <w:r w:rsidR="0072005E" w:rsidRPr="008D5022">
        <w:rPr>
          <w:rFonts w:ascii="Book Antiqua" w:hAnsi="Book Antiqua" w:cs="Times New Roman"/>
          <w:sz w:val="24"/>
          <w:szCs w:val="24"/>
        </w:rPr>
        <w:t xml:space="preserve"> to avoid misdiagnosis that may affect treatment of patients and ref</w:t>
      </w:r>
      <w:r w:rsidR="005E12C2" w:rsidRPr="008D5022">
        <w:rPr>
          <w:rFonts w:ascii="Book Antiqua" w:hAnsi="Book Antiqua" w:cs="Times New Roman"/>
          <w:sz w:val="24"/>
          <w:szCs w:val="24"/>
        </w:rPr>
        <w:t xml:space="preserve">erral of patients with pathogen </w:t>
      </w:r>
      <w:r w:rsidR="0072005E" w:rsidRPr="008D5022">
        <w:rPr>
          <w:rFonts w:ascii="Book Antiqua" w:hAnsi="Book Antiqua" w:cs="Times New Roman"/>
          <w:sz w:val="24"/>
          <w:szCs w:val="24"/>
        </w:rPr>
        <w:t xml:space="preserve">negative chronic </w:t>
      </w:r>
      <w:r w:rsidR="005E12C2" w:rsidRPr="008D5022">
        <w:rPr>
          <w:rFonts w:ascii="Book Antiqua" w:hAnsi="Book Antiqua" w:cs="Times New Roman"/>
          <w:sz w:val="24"/>
          <w:szCs w:val="24"/>
        </w:rPr>
        <w:t>diarrhea</w:t>
      </w:r>
      <w:r w:rsidR="0072005E" w:rsidRPr="008D5022">
        <w:rPr>
          <w:rFonts w:ascii="Book Antiqua" w:hAnsi="Book Antiqua" w:cs="Times New Roman"/>
          <w:sz w:val="24"/>
          <w:szCs w:val="24"/>
        </w:rPr>
        <w:t xml:space="preserve"> to medical </w:t>
      </w:r>
      <w:r w:rsidR="005E12C2" w:rsidRPr="008D5022">
        <w:rPr>
          <w:rFonts w:ascii="Book Antiqua" w:hAnsi="Book Antiqua" w:cs="Times New Roman"/>
          <w:sz w:val="24"/>
          <w:szCs w:val="24"/>
        </w:rPr>
        <w:t>centers</w:t>
      </w:r>
      <w:r w:rsidR="0072005E" w:rsidRPr="008D5022">
        <w:rPr>
          <w:rFonts w:ascii="Book Antiqua" w:hAnsi="Book Antiqua" w:cs="Times New Roman"/>
          <w:sz w:val="24"/>
          <w:szCs w:val="24"/>
        </w:rPr>
        <w:t xml:space="preserve"> that have facilities for col</w:t>
      </w:r>
      <w:r w:rsidR="005E12C2" w:rsidRPr="008D5022">
        <w:rPr>
          <w:rFonts w:ascii="Book Antiqua" w:hAnsi="Book Antiqua" w:cs="Times New Roman"/>
          <w:sz w:val="24"/>
          <w:szCs w:val="24"/>
        </w:rPr>
        <w:t>onoscopy and biopsy is vital</w:t>
      </w:r>
      <w:r w:rsidR="0072005E" w:rsidRPr="008D5022">
        <w:rPr>
          <w:rFonts w:ascii="Book Antiqua" w:hAnsi="Book Antiqua" w:cs="Times New Roman"/>
          <w:sz w:val="24"/>
          <w:szCs w:val="24"/>
        </w:rPr>
        <w:t xml:space="preserve"> in the developing world. </w:t>
      </w:r>
    </w:p>
    <w:p w:rsidR="008E6C94" w:rsidRPr="008D5022" w:rsidRDefault="008E6C94" w:rsidP="00422ED4">
      <w:pPr>
        <w:widowControl w:val="0"/>
        <w:spacing w:after="0" w:line="360" w:lineRule="auto"/>
        <w:jc w:val="both"/>
        <w:rPr>
          <w:rFonts w:ascii="Book Antiqua" w:hAnsi="Book Antiqua" w:cs="Times New Roman"/>
          <w:b/>
          <w:sz w:val="24"/>
          <w:szCs w:val="24"/>
          <w:lang w:eastAsia="zh-CN"/>
        </w:rPr>
      </w:pPr>
    </w:p>
    <w:p w:rsidR="00040D60" w:rsidRPr="008D5022" w:rsidRDefault="00040D60" w:rsidP="00422ED4">
      <w:pPr>
        <w:widowControl w:val="0"/>
        <w:spacing w:after="0" w:line="360" w:lineRule="auto"/>
        <w:jc w:val="both"/>
        <w:rPr>
          <w:rFonts w:ascii="Book Antiqua" w:hAnsi="Book Antiqua" w:cs="Times New Roman"/>
          <w:bCs/>
          <w:kern w:val="36"/>
          <w:sz w:val="24"/>
          <w:szCs w:val="24"/>
          <w:lang w:eastAsia="zh-CN"/>
        </w:rPr>
      </w:pPr>
      <w:proofErr w:type="gramStart"/>
      <w:r w:rsidRPr="008D5022">
        <w:rPr>
          <w:rFonts w:ascii="Book Antiqua" w:hAnsi="Book Antiqua"/>
          <w:sz w:val="24"/>
          <w:szCs w:val="24"/>
        </w:rPr>
        <w:t>Ingle</w:t>
      </w:r>
      <w:r w:rsidRPr="008D5022">
        <w:rPr>
          <w:rFonts w:ascii="Book Antiqua" w:eastAsia="Times New Roman" w:hAnsi="Book Antiqua"/>
          <w:sz w:val="24"/>
          <w:szCs w:val="24"/>
          <w:lang w:eastAsia="zh-CN"/>
        </w:rPr>
        <w:t xml:space="preserve"> SB</w:t>
      </w:r>
      <w:r w:rsidRPr="008D5022">
        <w:rPr>
          <w:rFonts w:ascii="Book Antiqua" w:hAnsi="Book Antiqua"/>
          <w:sz w:val="24"/>
          <w:szCs w:val="24"/>
          <w:lang w:eastAsia="zh-CN"/>
        </w:rPr>
        <w:t xml:space="preserve">, </w:t>
      </w:r>
      <w:proofErr w:type="spellStart"/>
      <w:r w:rsidRPr="008D5022">
        <w:rPr>
          <w:rFonts w:ascii="Book Antiqua" w:eastAsia="Times New Roman" w:hAnsi="Book Antiqua"/>
          <w:sz w:val="24"/>
          <w:szCs w:val="24"/>
          <w:lang w:eastAsia="zh-CN"/>
        </w:rPr>
        <w:t>Adgaonkar</w:t>
      </w:r>
      <w:proofErr w:type="spellEnd"/>
      <w:r w:rsidRPr="008D5022">
        <w:rPr>
          <w:rFonts w:ascii="Book Antiqua" w:eastAsia="Times New Roman" w:hAnsi="Book Antiqua"/>
          <w:sz w:val="24"/>
          <w:szCs w:val="24"/>
          <w:lang w:eastAsia="zh-CN"/>
        </w:rPr>
        <w:t xml:space="preserve"> BD</w:t>
      </w:r>
      <w:r w:rsidRPr="008D5022">
        <w:rPr>
          <w:rFonts w:ascii="Book Antiqua" w:hAnsi="Book Antiqua"/>
          <w:sz w:val="24"/>
          <w:szCs w:val="24"/>
          <w:lang w:eastAsia="zh-CN"/>
        </w:rPr>
        <w:t xml:space="preserve">, </w:t>
      </w:r>
      <w:r w:rsidRPr="008D5022">
        <w:rPr>
          <w:rFonts w:ascii="Book Antiqua" w:hAnsi="Book Antiqua"/>
          <w:sz w:val="24"/>
          <w:szCs w:val="24"/>
        </w:rPr>
        <w:t>Hinge (Ingle) C</w:t>
      </w:r>
      <w:r w:rsidRPr="008D5022">
        <w:rPr>
          <w:rFonts w:ascii="Book Antiqua" w:eastAsia="Times New Roman" w:hAnsi="Book Antiqua"/>
          <w:sz w:val="24"/>
          <w:szCs w:val="24"/>
          <w:lang w:eastAsia="zh-CN"/>
        </w:rPr>
        <w:t>R</w:t>
      </w:r>
      <w:r w:rsidRPr="008D5022">
        <w:rPr>
          <w:rFonts w:ascii="Book Antiqua" w:hAnsi="Book Antiqua"/>
          <w:sz w:val="24"/>
          <w:szCs w:val="24"/>
          <w:lang w:eastAsia="zh-CN"/>
        </w:rPr>
        <w:t xml:space="preserve">. </w:t>
      </w:r>
      <w:r w:rsidRPr="008D5022">
        <w:rPr>
          <w:rFonts w:ascii="Book Antiqua" w:eastAsia="Times New Roman" w:hAnsi="Book Antiqua" w:cs="Times New Roman"/>
          <w:bCs/>
          <w:kern w:val="36"/>
          <w:sz w:val="24"/>
          <w:szCs w:val="24"/>
        </w:rPr>
        <w:t xml:space="preserve">Microscopic colitis common cause of </w:t>
      </w:r>
      <w:r w:rsidRPr="008D5022">
        <w:rPr>
          <w:rFonts w:ascii="Book Antiqua" w:eastAsia="Times New Roman" w:hAnsi="Book Antiqua" w:cs="Times New Roman"/>
          <w:bCs/>
          <w:kern w:val="36"/>
          <w:sz w:val="24"/>
          <w:szCs w:val="24"/>
        </w:rPr>
        <w:lastRenderedPageBreak/>
        <w:t xml:space="preserve">unexplained </w:t>
      </w:r>
      <w:proofErr w:type="spellStart"/>
      <w:r w:rsidRPr="008D5022">
        <w:rPr>
          <w:rFonts w:ascii="Book Antiqua" w:eastAsia="Times New Roman" w:hAnsi="Book Antiqua" w:cs="Times New Roman"/>
          <w:bCs/>
          <w:kern w:val="36"/>
          <w:sz w:val="24"/>
          <w:szCs w:val="24"/>
        </w:rPr>
        <w:t>nonbloody</w:t>
      </w:r>
      <w:proofErr w:type="spellEnd"/>
      <w:r w:rsidRPr="008D5022">
        <w:rPr>
          <w:rFonts w:ascii="Book Antiqua" w:eastAsia="Times New Roman" w:hAnsi="Book Antiqua" w:cs="Times New Roman"/>
          <w:bCs/>
          <w:kern w:val="36"/>
          <w:sz w:val="24"/>
          <w:szCs w:val="24"/>
        </w:rPr>
        <w:t xml:space="preserve"> diarrhea-</w:t>
      </w:r>
      <w:proofErr w:type="spellStart"/>
      <w:r w:rsidRPr="008D5022">
        <w:rPr>
          <w:rFonts w:ascii="Book Antiqua" w:eastAsia="Times New Roman" w:hAnsi="Book Antiqua" w:cs="Times New Roman"/>
          <w:bCs/>
          <w:kern w:val="36"/>
          <w:sz w:val="24"/>
          <w:szCs w:val="24"/>
        </w:rPr>
        <w:t>minireview</w:t>
      </w:r>
      <w:proofErr w:type="spellEnd"/>
      <w:r w:rsidRPr="008D5022">
        <w:rPr>
          <w:rFonts w:ascii="Book Antiqua" w:hAnsi="Book Antiqua" w:cs="Times New Roman"/>
          <w:bCs/>
          <w:kern w:val="36"/>
          <w:sz w:val="24"/>
          <w:szCs w:val="24"/>
          <w:lang w:eastAsia="zh-CN"/>
        </w:rPr>
        <w:t>.</w:t>
      </w:r>
      <w:proofErr w:type="gramEnd"/>
      <w:r w:rsidRPr="008D5022">
        <w:rPr>
          <w:rFonts w:ascii="Book Antiqua" w:hAnsi="Book Antiqua" w:cs="Times New Roman"/>
          <w:bCs/>
          <w:kern w:val="36"/>
          <w:sz w:val="24"/>
          <w:szCs w:val="24"/>
          <w:lang w:eastAsia="zh-CN"/>
        </w:rPr>
        <w:t xml:space="preserve"> </w:t>
      </w:r>
      <w:r w:rsidRPr="00CE6937">
        <w:rPr>
          <w:rStyle w:val="toc-cit-jour"/>
          <w:rFonts w:ascii="Book Antiqua" w:hAnsi="Book Antiqua"/>
          <w:sz w:val="24"/>
          <w:szCs w:val="24"/>
        </w:rPr>
        <w:t xml:space="preserve">World J </w:t>
      </w:r>
      <w:proofErr w:type="spellStart"/>
      <w:r w:rsidRPr="00CE6937">
        <w:rPr>
          <w:rStyle w:val="toc-cit-jour"/>
          <w:rFonts w:ascii="Book Antiqua" w:hAnsi="Book Antiqua"/>
          <w:sz w:val="24"/>
          <w:szCs w:val="24"/>
        </w:rPr>
        <w:t>Gastrointest</w:t>
      </w:r>
      <w:proofErr w:type="spellEnd"/>
      <w:r w:rsidRPr="00CE6937">
        <w:rPr>
          <w:rStyle w:val="toc-cit-jour"/>
          <w:rFonts w:ascii="Book Antiqua" w:hAnsi="Book Antiqua"/>
          <w:sz w:val="24"/>
          <w:szCs w:val="24"/>
        </w:rPr>
        <w:t xml:space="preserve"> </w:t>
      </w:r>
      <w:proofErr w:type="spellStart"/>
      <w:r w:rsidRPr="00CE6937">
        <w:rPr>
          <w:rStyle w:val="toc-cit-jour"/>
          <w:rFonts w:ascii="Book Antiqua" w:hAnsi="Book Antiqua"/>
          <w:sz w:val="24"/>
          <w:szCs w:val="24"/>
        </w:rPr>
        <w:t>Pathophysiol</w:t>
      </w:r>
      <w:proofErr w:type="spellEnd"/>
      <w:r w:rsidRPr="00CE6937">
        <w:rPr>
          <w:rStyle w:val="toc-cit-jour"/>
          <w:rFonts w:ascii="Book Antiqua" w:hAnsi="Book Antiqua"/>
          <w:sz w:val="24"/>
          <w:szCs w:val="24"/>
          <w:lang w:eastAsia="zh-CN"/>
        </w:rPr>
        <w:t xml:space="preserve"> 2013;</w:t>
      </w:r>
    </w:p>
    <w:p w:rsidR="001B4CB0" w:rsidRPr="008D5022" w:rsidRDefault="001B4CB0" w:rsidP="009F0781">
      <w:pPr>
        <w:pStyle w:val="p0"/>
        <w:widowControl w:val="0"/>
        <w:snapToGrid w:val="0"/>
        <w:spacing w:line="360" w:lineRule="auto"/>
        <w:jc w:val="both"/>
        <w:rPr>
          <w:rFonts w:ascii="Book Antiqua" w:hAnsi="Book Antiqua"/>
          <w:sz w:val="24"/>
          <w:szCs w:val="24"/>
        </w:rPr>
      </w:pPr>
      <w:bookmarkStart w:id="11" w:name="OLE_LINK271"/>
      <w:bookmarkStart w:id="12" w:name="OLE_LINK272"/>
      <w:bookmarkStart w:id="13" w:name="OLE_LINK99"/>
      <w:bookmarkStart w:id="14" w:name="OLE_LINK100"/>
      <w:r w:rsidRPr="008D5022">
        <w:rPr>
          <w:rFonts w:ascii="Book Antiqua" w:hAnsi="Book Antiqua"/>
          <w:b/>
          <w:bCs/>
          <w:sz w:val="24"/>
          <w:szCs w:val="24"/>
        </w:rPr>
        <w:t>Available from</w:t>
      </w:r>
      <w:r w:rsidR="007B59C8" w:rsidRPr="00CE6937">
        <w:rPr>
          <w:rFonts w:ascii="Book Antiqua" w:hAnsi="Book Antiqua"/>
          <w:b/>
          <w:bCs/>
          <w:sz w:val="24"/>
          <w:szCs w:val="24"/>
        </w:rPr>
        <w:t>:</w:t>
      </w:r>
    </w:p>
    <w:p w:rsidR="001B4CB0" w:rsidRPr="00CE6937" w:rsidRDefault="001B4CB0" w:rsidP="009F0781">
      <w:pPr>
        <w:widowControl w:val="0"/>
        <w:snapToGrid w:val="0"/>
        <w:spacing w:after="0" w:line="360" w:lineRule="auto"/>
        <w:jc w:val="both"/>
        <w:rPr>
          <w:rFonts w:ascii="Book Antiqua" w:hAnsi="Book Antiqua"/>
          <w:sz w:val="24"/>
          <w:szCs w:val="24"/>
        </w:rPr>
      </w:pPr>
      <w:r w:rsidRPr="008D5022">
        <w:rPr>
          <w:rFonts w:ascii="Book Antiqua" w:hAnsi="Book Antiqua"/>
          <w:b/>
          <w:bCs/>
          <w:sz w:val="24"/>
          <w:szCs w:val="24"/>
        </w:rPr>
        <w:t xml:space="preserve">DOI: </w:t>
      </w:r>
    </w:p>
    <w:bookmarkEnd w:id="11"/>
    <w:bookmarkEnd w:id="12"/>
    <w:bookmarkEnd w:id="13"/>
    <w:bookmarkEnd w:id="14"/>
    <w:p w:rsidR="001B4CB0" w:rsidRPr="008D5022" w:rsidRDefault="001B4CB0" w:rsidP="00422ED4">
      <w:pPr>
        <w:widowControl w:val="0"/>
        <w:spacing w:after="0" w:line="360" w:lineRule="auto"/>
        <w:jc w:val="both"/>
        <w:rPr>
          <w:rFonts w:ascii="Book Antiqua" w:hAnsi="Book Antiqua" w:cs="Times New Roman"/>
          <w:b/>
          <w:sz w:val="24"/>
          <w:szCs w:val="24"/>
          <w:lang w:eastAsia="zh-CN"/>
        </w:rPr>
      </w:pPr>
    </w:p>
    <w:p w:rsidR="00912A0F" w:rsidRPr="008D5022" w:rsidRDefault="00912A0F" w:rsidP="00422ED4">
      <w:pPr>
        <w:widowControl w:val="0"/>
        <w:spacing w:after="0" w:line="360" w:lineRule="auto"/>
        <w:jc w:val="both"/>
        <w:rPr>
          <w:rFonts w:ascii="Book Antiqua" w:hAnsi="Book Antiqua" w:cs="Times New Roman"/>
          <w:b/>
          <w:sz w:val="24"/>
          <w:szCs w:val="24"/>
          <w:lang w:eastAsia="zh-CN"/>
        </w:rPr>
      </w:pPr>
      <w:r w:rsidRPr="008D5022">
        <w:rPr>
          <w:rFonts w:ascii="Book Antiqua" w:hAnsi="Book Antiqua" w:cs="Times New Roman"/>
          <w:b/>
          <w:sz w:val="24"/>
          <w:szCs w:val="24"/>
        </w:rPr>
        <w:t>INTRODUCTION</w:t>
      </w:r>
    </w:p>
    <w:p w:rsidR="004A38C1" w:rsidRPr="00CE6937" w:rsidRDefault="00A84182" w:rsidP="00422ED4">
      <w:pPr>
        <w:widowControl w:val="0"/>
        <w:spacing w:after="0" w:line="360" w:lineRule="auto"/>
        <w:jc w:val="both"/>
        <w:rPr>
          <w:rFonts w:ascii="Book Antiqua" w:hAnsi="Book Antiqua" w:cs="Times New Roman"/>
          <w:sz w:val="24"/>
          <w:szCs w:val="24"/>
          <w:lang w:eastAsia="zh-CN"/>
        </w:rPr>
      </w:pPr>
      <w:r w:rsidRPr="008D5022">
        <w:rPr>
          <w:rFonts w:ascii="Book Antiqua" w:hAnsi="Book Antiqua" w:cs="Times New Roman"/>
          <w:sz w:val="24"/>
          <w:szCs w:val="24"/>
        </w:rPr>
        <w:t>Microscopic colitis</w:t>
      </w:r>
      <w:r w:rsidR="00912A0F" w:rsidRPr="008D5022">
        <w:rPr>
          <w:rFonts w:ascii="Book Antiqua" w:hAnsi="Book Antiqua" w:cs="Times New Roman"/>
          <w:sz w:val="24"/>
          <w:szCs w:val="24"/>
        </w:rPr>
        <w:t xml:space="preserve"> is regarded as</w:t>
      </w:r>
      <w:r w:rsidR="0081761E" w:rsidRPr="008D5022">
        <w:rPr>
          <w:rFonts w:ascii="Book Antiqua" w:hAnsi="Book Antiqua" w:cs="Times New Roman"/>
          <w:sz w:val="24"/>
          <w:szCs w:val="24"/>
        </w:rPr>
        <w:t xml:space="preserve"> one of the</w:t>
      </w:r>
      <w:r w:rsidR="00912A0F" w:rsidRPr="008D5022">
        <w:rPr>
          <w:rFonts w:ascii="Book Antiqua" w:hAnsi="Book Antiqua" w:cs="Times New Roman"/>
          <w:sz w:val="24"/>
          <w:szCs w:val="24"/>
        </w:rPr>
        <w:t xml:space="preserve"> common cause of chronic watery diarrhea. The incidence rate for collagenous colitis is 0.8-6.2/100000</w:t>
      </w:r>
      <w:r w:rsidR="0081761E" w:rsidRPr="00CE6937">
        <w:rPr>
          <w:rFonts w:ascii="Book Antiqua" w:hAnsi="Book Antiqua" w:cs="Times New Roman"/>
          <w:sz w:val="24"/>
          <w:szCs w:val="24"/>
        </w:rPr>
        <w:t>.</w:t>
      </w:r>
      <w:r w:rsidR="00912A0F" w:rsidRPr="008D5022">
        <w:rPr>
          <w:rFonts w:ascii="Book Antiqua" w:hAnsi="Book Antiqua" w:cs="Times New Roman"/>
          <w:sz w:val="24"/>
          <w:szCs w:val="24"/>
        </w:rPr>
        <w:t xml:space="preserve"> Many cases have been reported in western countries and in Asian countries like </w:t>
      </w:r>
      <w:r w:rsidR="00C86814" w:rsidRPr="008D5022">
        <w:rPr>
          <w:rFonts w:ascii="Book Antiqua" w:hAnsi="Book Antiqua" w:cs="Times New Roman"/>
          <w:sz w:val="24"/>
          <w:szCs w:val="24"/>
        </w:rPr>
        <w:t>India.</w:t>
      </w:r>
      <w:r w:rsidR="008E0C10" w:rsidRPr="008D5022">
        <w:rPr>
          <w:rFonts w:ascii="Book Antiqua" w:hAnsi="Book Antiqua" w:cs="Times New Roman"/>
          <w:sz w:val="24"/>
          <w:szCs w:val="24"/>
          <w:lang w:eastAsia="zh-CN"/>
        </w:rPr>
        <w:t xml:space="preserve"> </w:t>
      </w:r>
      <w:r w:rsidR="007B59C8" w:rsidRPr="008D5022">
        <w:rPr>
          <w:rFonts w:ascii="Book Antiqua" w:hAnsi="Book Antiqua" w:cs="Times New Roman"/>
          <w:sz w:val="24"/>
          <w:szCs w:val="24"/>
        </w:rPr>
        <w:t>Lindstrom and Freeman described the term collagenous colitis concurrently in 1976.</w:t>
      </w:r>
      <w:r w:rsidR="008E0C10" w:rsidRPr="008D5022">
        <w:rPr>
          <w:rFonts w:ascii="Book Antiqua" w:hAnsi="Book Antiqua" w:cs="Times New Roman"/>
          <w:sz w:val="24"/>
          <w:szCs w:val="24"/>
          <w:lang w:eastAsia="zh-CN"/>
        </w:rPr>
        <w:t xml:space="preserve"> </w:t>
      </w:r>
      <w:r w:rsidR="007B59C8" w:rsidRPr="008D5022">
        <w:rPr>
          <w:rFonts w:ascii="Book Antiqua" w:hAnsi="Book Antiqua" w:cs="Times New Roman"/>
          <w:sz w:val="24"/>
          <w:szCs w:val="24"/>
        </w:rPr>
        <w:t>Microscopic</w:t>
      </w:r>
      <w:r w:rsidR="003B76D2" w:rsidRPr="008D5022">
        <w:rPr>
          <w:rFonts w:ascii="Book Antiqua" w:hAnsi="Book Antiqua" w:cs="Times New Roman"/>
          <w:sz w:val="24"/>
          <w:szCs w:val="24"/>
        </w:rPr>
        <w:t xml:space="preserve"> colitis (MC)</w:t>
      </w:r>
      <w:r w:rsidR="001A4DD2" w:rsidRPr="00CE6937">
        <w:rPr>
          <w:rFonts w:ascii="Book Antiqua" w:eastAsia="Times New Roman" w:hAnsi="Book Antiqua" w:cs="Times New Roman"/>
          <w:sz w:val="24"/>
          <w:szCs w:val="24"/>
        </w:rPr>
        <w:t xml:space="preserve"> refers to two medical conditions which cause </w:t>
      </w:r>
      <w:hyperlink r:id="rId10" w:tooltip="Diarrhea" w:history="1">
        <w:r w:rsidR="001A4DD2" w:rsidRPr="00CE6937">
          <w:rPr>
            <w:rFonts w:ascii="Book Antiqua" w:eastAsia="Times New Roman" w:hAnsi="Book Antiqua" w:cs="Times New Roman"/>
            <w:sz w:val="24"/>
            <w:szCs w:val="24"/>
          </w:rPr>
          <w:t>diarrhea</w:t>
        </w:r>
      </w:hyperlink>
      <w:r w:rsidR="001A4DD2" w:rsidRPr="00CE6937">
        <w:rPr>
          <w:rFonts w:ascii="Book Antiqua" w:eastAsia="Times New Roman" w:hAnsi="Book Antiqua" w:cs="Times New Roman"/>
          <w:sz w:val="24"/>
          <w:szCs w:val="24"/>
        </w:rPr>
        <w:t xml:space="preserve">: </w:t>
      </w:r>
      <w:hyperlink r:id="rId11" w:tooltip="Collagenous colitis" w:history="1">
        <w:r w:rsidR="001A4DD2" w:rsidRPr="00CE6937">
          <w:rPr>
            <w:rFonts w:ascii="Book Antiqua" w:eastAsia="Times New Roman" w:hAnsi="Book Antiqua" w:cs="Times New Roman"/>
            <w:sz w:val="24"/>
            <w:szCs w:val="24"/>
          </w:rPr>
          <w:t>collagenous colitis</w:t>
        </w:r>
      </w:hyperlink>
      <w:r w:rsidR="001A4DD2" w:rsidRPr="00CE6937">
        <w:rPr>
          <w:rFonts w:ascii="Book Antiqua" w:eastAsia="Times New Roman" w:hAnsi="Book Antiqua" w:cs="Times New Roman"/>
          <w:sz w:val="24"/>
          <w:szCs w:val="24"/>
        </w:rPr>
        <w:t xml:space="preserve"> and </w:t>
      </w:r>
      <w:hyperlink r:id="rId12" w:tooltip="Lymphocytic colitis" w:history="1">
        <w:r w:rsidR="001A4DD2" w:rsidRPr="00CE6937">
          <w:rPr>
            <w:rFonts w:ascii="Book Antiqua" w:eastAsia="Times New Roman" w:hAnsi="Book Antiqua" w:cs="Times New Roman"/>
            <w:sz w:val="24"/>
            <w:szCs w:val="24"/>
          </w:rPr>
          <w:t>lymphocytic colitis</w:t>
        </w:r>
      </w:hyperlink>
      <w:r w:rsidR="001A4DD2" w:rsidRPr="00CE6937">
        <w:rPr>
          <w:rFonts w:ascii="Book Antiqua" w:eastAsia="Times New Roman" w:hAnsi="Book Antiqua" w:cs="Times New Roman"/>
          <w:sz w:val="24"/>
          <w:szCs w:val="24"/>
        </w:rPr>
        <w:t xml:space="preserve">. </w:t>
      </w:r>
      <w:r w:rsidR="00C86814" w:rsidRPr="00CE6937">
        <w:rPr>
          <w:rFonts w:ascii="Book Antiqua" w:eastAsia="Times New Roman" w:hAnsi="Book Antiqua" w:cs="Times New Roman"/>
          <w:sz w:val="24"/>
          <w:szCs w:val="24"/>
        </w:rPr>
        <w:t xml:space="preserve">The following triad of </w:t>
      </w:r>
      <w:proofErr w:type="spellStart"/>
      <w:r w:rsidR="00C86814" w:rsidRPr="00CE6937">
        <w:rPr>
          <w:rFonts w:ascii="Book Antiqua" w:eastAsia="Times New Roman" w:hAnsi="Book Antiqua" w:cs="Times New Roman"/>
          <w:sz w:val="24"/>
          <w:szCs w:val="24"/>
        </w:rPr>
        <w:t>clinicopathological</w:t>
      </w:r>
      <w:proofErr w:type="spellEnd"/>
      <w:r w:rsidR="00C86814" w:rsidRPr="00CE6937">
        <w:rPr>
          <w:rFonts w:ascii="Book Antiqua" w:eastAsia="Times New Roman" w:hAnsi="Book Antiqua" w:cs="Times New Roman"/>
          <w:sz w:val="24"/>
          <w:szCs w:val="24"/>
        </w:rPr>
        <w:t xml:space="preserve"> features characterizes both conditions</w:t>
      </w:r>
      <w:r w:rsidR="001A4DD2" w:rsidRPr="00CE6937">
        <w:rPr>
          <w:rFonts w:ascii="Book Antiqua" w:eastAsia="Times New Roman" w:hAnsi="Book Antiqua" w:cs="Times New Roman"/>
          <w:sz w:val="24"/>
          <w:szCs w:val="24"/>
        </w:rPr>
        <w:t>:</w:t>
      </w:r>
      <w:r w:rsidR="00A97FA5" w:rsidRPr="00CE6937">
        <w:rPr>
          <w:rFonts w:ascii="Book Antiqua" w:hAnsi="Book Antiqua" w:cs="Times New Roman"/>
          <w:sz w:val="24"/>
          <w:szCs w:val="24"/>
          <w:lang w:eastAsia="zh-CN"/>
        </w:rPr>
        <w:t xml:space="preserve"> </w:t>
      </w:r>
      <w:r w:rsidR="004C36B8" w:rsidRPr="00CE6937">
        <w:rPr>
          <w:rFonts w:ascii="Book Antiqua" w:hAnsi="Book Antiqua" w:cs="Times New Roman"/>
          <w:sz w:val="24"/>
          <w:szCs w:val="24"/>
          <w:lang w:eastAsia="zh-CN"/>
        </w:rPr>
        <w:t>(</w:t>
      </w:r>
      <w:r w:rsidR="00A97FA5" w:rsidRPr="00CE6937">
        <w:rPr>
          <w:rFonts w:ascii="Book Antiqua" w:hAnsi="Book Antiqua" w:cs="Times New Roman"/>
          <w:sz w:val="24"/>
          <w:szCs w:val="24"/>
          <w:lang w:eastAsia="zh-CN"/>
        </w:rPr>
        <w:t xml:space="preserve">1) </w:t>
      </w:r>
      <w:r w:rsidR="001A4DD2" w:rsidRPr="00CE6937">
        <w:rPr>
          <w:rFonts w:ascii="Book Antiqua" w:eastAsia="Times New Roman" w:hAnsi="Book Antiqua" w:cs="Times New Roman"/>
          <w:sz w:val="24"/>
          <w:szCs w:val="24"/>
        </w:rPr>
        <w:t xml:space="preserve">Chronic </w:t>
      </w:r>
      <w:r w:rsidR="007B59C8" w:rsidRPr="00CE6937">
        <w:rPr>
          <w:rFonts w:ascii="Book Antiqua" w:eastAsia="Times New Roman" w:hAnsi="Book Antiqua" w:cs="Times New Roman"/>
          <w:sz w:val="24"/>
          <w:szCs w:val="24"/>
        </w:rPr>
        <w:t xml:space="preserve">watery </w:t>
      </w:r>
      <w:proofErr w:type="spellStart"/>
      <w:r w:rsidR="007B59C8" w:rsidRPr="00CE6937">
        <w:rPr>
          <w:rFonts w:ascii="Book Antiqua" w:eastAsia="Times New Roman" w:hAnsi="Book Antiqua" w:cs="Times New Roman"/>
          <w:sz w:val="24"/>
          <w:szCs w:val="24"/>
        </w:rPr>
        <w:t>nonbloody</w:t>
      </w:r>
      <w:proofErr w:type="spellEnd"/>
      <w:r w:rsidR="0081761E" w:rsidRPr="00CE6937">
        <w:rPr>
          <w:rFonts w:ascii="Book Antiqua" w:eastAsia="Times New Roman" w:hAnsi="Book Antiqua" w:cs="Times New Roman"/>
          <w:sz w:val="24"/>
          <w:szCs w:val="24"/>
        </w:rPr>
        <w:t xml:space="preserve"> diarrhea</w:t>
      </w:r>
      <w:r w:rsidR="008E0C10" w:rsidRPr="00CE6937">
        <w:rPr>
          <w:rFonts w:ascii="Book Antiqua" w:hAnsi="Book Antiqua" w:cs="Times New Roman"/>
          <w:sz w:val="24"/>
          <w:szCs w:val="24"/>
          <w:lang w:eastAsia="zh-CN"/>
        </w:rPr>
        <w:t xml:space="preserve">; </w:t>
      </w:r>
      <w:r w:rsidR="004C36B8" w:rsidRPr="00CE6937">
        <w:rPr>
          <w:rFonts w:ascii="Book Antiqua" w:hAnsi="Book Antiqua" w:cs="Times New Roman"/>
          <w:sz w:val="24"/>
          <w:szCs w:val="24"/>
          <w:lang w:eastAsia="zh-CN"/>
        </w:rPr>
        <w:t>(</w:t>
      </w:r>
      <w:r w:rsidR="00A97FA5" w:rsidRPr="00CE6937">
        <w:rPr>
          <w:rFonts w:ascii="Book Antiqua" w:hAnsi="Book Antiqua" w:cs="Times New Roman"/>
          <w:sz w:val="24"/>
          <w:szCs w:val="24"/>
          <w:lang w:eastAsia="zh-CN"/>
        </w:rPr>
        <w:t xml:space="preserve">2) </w:t>
      </w:r>
      <w:r w:rsidR="001A4DD2" w:rsidRPr="00CE6937">
        <w:rPr>
          <w:rFonts w:ascii="Book Antiqua" w:eastAsia="Times New Roman" w:hAnsi="Book Antiqua" w:cs="Times New Roman"/>
          <w:sz w:val="24"/>
          <w:szCs w:val="24"/>
        </w:rPr>
        <w:t xml:space="preserve">Normal </w:t>
      </w:r>
      <w:r w:rsidR="001148F6" w:rsidRPr="00CE6937">
        <w:rPr>
          <w:rFonts w:ascii="Book Antiqua" w:eastAsia="Times New Roman" w:hAnsi="Book Antiqua" w:cs="Times New Roman"/>
          <w:sz w:val="24"/>
          <w:szCs w:val="24"/>
        </w:rPr>
        <w:t xml:space="preserve">mucosal appearance on </w:t>
      </w:r>
      <w:hyperlink r:id="rId13" w:tooltip="Colonoscopy" w:history="1">
        <w:r w:rsidR="001A4DD2" w:rsidRPr="00CE6937">
          <w:rPr>
            <w:rFonts w:ascii="Book Antiqua" w:eastAsia="Times New Roman" w:hAnsi="Book Antiqua" w:cs="Times New Roman"/>
            <w:sz w:val="24"/>
            <w:szCs w:val="24"/>
          </w:rPr>
          <w:t>colonoscopy</w:t>
        </w:r>
      </w:hyperlink>
      <w:r w:rsidR="008E0C10" w:rsidRPr="00CE6937">
        <w:rPr>
          <w:rFonts w:ascii="Book Antiqua" w:hAnsi="Book Antiqua" w:cs="Times New Roman"/>
          <w:sz w:val="24"/>
          <w:szCs w:val="24"/>
          <w:lang w:eastAsia="zh-CN"/>
        </w:rPr>
        <w:t>; and</w:t>
      </w:r>
      <w:r w:rsidR="00A97FA5" w:rsidRPr="00CE6937">
        <w:rPr>
          <w:rFonts w:ascii="Book Antiqua" w:hAnsi="Book Antiqua" w:cs="Times New Roman"/>
          <w:sz w:val="24"/>
          <w:szCs w:val="24"/>
          <w:lang w:eastAsia="zh-CN"/>
        </w:rPr>
        <w:t xml:space="preserve"> </w:t>
      </w:r>
      <w:r w:rsidR="004C36B8" w:rsidRPr="00CE6937">
        <w:rPr>
          <w:rFonts w:ascii="Book Antiqua" w:hAnsi="Book Antiqua" w:cs="Times New Roman"/>
          <w:sz w:val="24"/>
          <w:szCs w:val="24"/>
          <w:lang w:eastAsia="zh-CN"/>
        </w:rPr>
        <w:t>(</w:t>
      </w:r>
      <w:r w:rsidR="00A97FA5" w:rsidRPr="00CE6937">
        <w:rPr>
          <w:rFonts w:ascii="Book Antiqua" w:hAnsi="Book Antiqua" w:cs="Times New Roman"/>
          <w:sz w:val="24"/>
          <w:szCs w:val="24"/>
          <w:lang w:eastAsia="zh-CN"/>
        </w:rPr>
        <w:t xml:space="preserve">3) </w:t>
      </w:r>
      <w:r w:rsidR="001A4DD2" w:rsidRPr="00CE6937">
        <w:rPr>
          <w:rFonts w:ascii="Book Antiqua" w:eastAsia="Times New Roman" w:hAnsi="Book Antiqua" w:cs="Times New Roman"/>
          <w:sz w:val="24"/>
          <w:szCs w:val="24"/>
        </w:rPr>
        <w:t xml:space="preserve">Characteristic </w:t>
      </w:r>
      <w:hyperlink r:id="rId14" w:tooltip="Histopathology" w:history="1">
        <w:r w:rsidR="001A4DD2" w:rsidRPr="00CE6937">
          <w:rPr>
            <w:rFonts w:ascii="Book Antiqua" w:eastAsia="Times New Roman" w:hAnsi="Book Antiqua" w:cs="Times New Roman"/>
            <w:sz w:val="24"/>
            <w:szCs w:val="24"/>
          </w:rPr>
          <w:t>histopathology</w:t>
        </w:r>
      </w:hyperlink>
      <w:r w:rsidR="00A97FA5" w:rsidRPr="00CE6937">
        <w:rPr>
          <w:rFonts w:ascii="Book Antiqua" w:hAnsi="Book Antiqua" w:cs="Times New Roman"/>
          <w:sz w:val="24"/>
          <w:szCs w:val="24"/>
          <w:lang w:eastAsia="zh-CN"/>
        </w:rPr>
        <w:t>.</w:t>
      </w:r>
    </w:p>
    <w:p w:rsidR="008E0C10" w:rsidRPr="008D5022" w:rsidRDefault="001A4DD2" w:rsidP="00422ED4">
      <w:pPr>
        <w:widowControl w:val="0"/>
        <w:spacing w:after="0" w:line="360" w:lineRule="auto"/>
        <w:ind w:firstLineChars="200" w:firstLine="480"/>
        <w:jc w:val="both"/>
        <w:rPr>
          <w:rFonts w:ascii="Book Antiqua" w:hAnsi="Book Antiqua"/>
          <w:sz w:val="24"/>
          <w:szCs w:val="24"/>
          <w:lang w:eastAsia="zh-CN"/>
        </w:rPr>
      </w:pPr>
      <w:r w:rsidRPr="008D5022">
        <w:rPr>
          <w:rFonts w:ascii="Book Antiqua" w:eastAsia="Times New Roman" w:hAnsi="Book Antiqua" w:cs="Times New Roman"/>
          <w:sz w:val="24"/>
          <w:szCs w:val="24"/>
        </w:rPr>
        <w:t xml:space="preserve">Patients are characteristically, though not exclusively, middle-aged </w:t>
      </w:r>
      <w:hyperlink r:id="rId15" w:tooltip="Female" w:history="1">
        <w:r w:rsidRPr="008D5022">
          <w:rPr>
            <w:rFonts w:ascii="Book Antiqua" w:eastAsia="Times New Roman" w:hAnsi="Book Antiqua" w:cs="Times New Roman"/>
            <w:sz w:val="24"/>
            <w:szCs w:val="24"/>
          </w:rPr>
          <w:t>females</w:t>
        </w:r>
      </w:hyperlink>
      <w:r w:rsidRPr="008D5022">
        <w:rPr>
          <w:rFonts w:ascii="Book Antiqua" w:eastAsia="Times New Roman" w:hAnsi="Book Antiqua" w:cs="Times New Roman"/>
          <w:sz w:val="24"/>
          <w:szCs w:val="24"/>
        </w:rPr>
        <w:t xml:space="preserve">. They present with a long history of watery </w:t>
      </w:r>
      <w:proofErr w:type="spellStart"/>
      <w:r w:rsidR="0081761E" w:rsidRPr="008D5022">
        <w:rPr>
          <w:rFonts w:ascii="Book Antiqua" w:eastAsia="Times New Roman" w:hAnsi="Book Antiqua" w:cs="Times New Roman"/>
          <w:sz w:val="24"/>
          <w:szCs w:val="24"/>
        </w:rPr>
        <w:t>nonbloody</w:t>
      </w:r>
      <w:proofErr w:type="spellEnd"/>
      <w:r w:rsidR="0081761E" w:rsidRPr="008D5022">
        <w:rPr>
          <w:rFonts w:ascii="Book Antiqua" w:eastAsia="Times New Roman" w:hAnsi="Book Antiqua" w:cs="Times New Roman"/>
          <w:sz w:val="24"/>
          <w:szCs w:val="24"/>
        </w:rPr>
        <w:t xml:space="preserve"> diarrhea</w:t>
      </w:r>
      <w:r w:rsidRPr="008D5022">
        <w:rPr>
          <w:rFonts w:ascii="Book Antiqua" w:eastAsia="Times New Roman" w:hAnsi="Book Antiqua" w:cs="Times New Roman"/>
          <w:sz w:val="24"/>
          <w:szCs w:val="24"/>
        </w:rPr>
        <w:t xml:space="preserve">, which may be profuse. There is </w:t>
      </w:r>
      <w:r w:rsidR="0081761E" w:rsidRPr="008D5022">
        <w:rPr>
          <w:rFonts w:ascii="Book Antiqua" w:eastAsia="Times New Roman" w:hAnsi="Book Antiqua" w:cs="Times New Roman"/>
          <w:sz w:val="24"/>
          <w:szCs w:val="24"/>
        </w:rPr>
        <w:t xml:space="preserve">a strong association </w:t>
      </w:r>
      <w:r w:rsidR="00403831" w:rsidRPr="008D5022">
        <w:rPr>
          <w:rFonts w:ascii="Book Antiqua" w:eastAsia="Times New Roman" w:hAnsi="Book Antiqua" w:cs="Times New Roman"/>
          <w:sz w:val="24"/>
          <w:szCs w:val="24"/>
        </w:rPr>
        <w:t xml:space="preserve">between </w:t>
      </w:r>
      <w:hyperlink r:id="rId16" w:tooltip="Autoimmune disease" w:history="1">
        <w:r w:rsidRPr="008D5022">
          <w:rPr>
            <w:rFonts w:ascii="Book Antiqua" w:eastAsia="Times New Roman" w:hAnsi="Book Antiqua" w:cs="Times New Roman"/>
            <w:sz w:val="24"/>
            <w:szCs w:val="24"/>
          </w:rPr>
          <w:t>autoimmune diseases</w:t>
        </w:r>
      </w:hyperlink>
      <w:r w:rsidRPr="008D5022">
        <w:rPr>
          <w:rFonts w:ascii="Book Antiqua" w:eastAsia="Times New Roman" w:hAnsi="Book Antiqua" w:cs="Times New Roman"/>
          <w:sz w:val="24"/>
          <w:szCs w:val="24"/>
        </w:rPr>
        <w:t xml:space="preserve">, for example </w:t>
      </w:r>
      <w:hyperlink r:id="rId17" w:tooltip="Arthritis" w:history="1">
        <w:r w:rsidRPr="008D5022">
          <w:rPr>
            <w:rFonts w:ascii="Book Antiqua" w:eastAsia="Times New Roman" w:hAnsi="Book Antiqua" w:cs="Times New Roman"/>
            <w:sz w:val="24"/>
            <w:szCs w:val="24"/>
          </w:rPr>
          <w:t>arthritis</w:t>
        </w:r>
      </w:hyperlink>
      <w:r w:rsidRPr="008D5022">
        <w:rPr>
          <w:rFonts w:ascii="Book Antiqua" w:eastAsia="Times New Roman" w:hAnsi="Book Antiqua" w:cs="Times New Roman"/>
          <w:sz w:val="24"/>
          <w:szCs w:val="24"/>
        </w:rPr>
        <w:t xml:space="preserve">, </w:t>
      </w:r>
      <w:proofErr w:type="spellStart"/>
      <w:r w:rsidR="00F90C1A" w:rsidRPr="008D5022">
        <w:rPr>
          <w:rFonts w:ascii="Book Antiqua" w:eastAsia="Times New Roman" w:hAnsi="Book Antiqua" w:cs="Times New Roman"/>
          <w:sz w:val="24"/>
          <w:szCs w:val="24"/>
        </w:rPr>
        <w:t>S</w:t>
      </w:r>
      <w:hyperlink r:id="rId18" w:tooltip="Sjögren's syndrome" w:history="1">
        <w:r w:rsidR="00F90C1A" w:rsidRPr="008D5022">
          <w:rPr>
            <w:rFonts w:ascii="Book Antiqua" w:eastAsia="Times New Roman" w:hAnsi="Book Antiqua" w:cs="Times New Roman"/>
            <w:sz w:val="24"/>
            <w:szCs w:val="24"/>
          </w:rPr>
          <w:t>jorgen’s</w:t>
        </w:r>
        <w:proofErr w:type="spellEnd"/>
        <w:r w:rsidRPr="008D5022">
          <w:rPr>
            <w:rFonts w:ascii="Book Antiqua" w:eastAsia="Times New Roman" w:hAnsi="Book Antiqua" w:cs="Times New Roman"/>
            <w:sz w:val="24"/>
            <w:szCs w:val="24"/>
          </w:rPr>
          <w:t xml:space="preserve"> syndrome</w:t>
        </w:r>
      </w:hyperlink>
      <w:r w:rsidRPr="008D5022">
        <w:rPr>
          <w:rFonts w:ascii="Book Antiqua" w:eastAsia="Times New Roman" w:hAnsi="Book Antiqua" w:cs="Times New Roman"/>
          <w:sz w:val="24"/>
          <w:szCs w:val="24"/>
        </w:rPr>
        <w:t xml:space="preserve">, and </w:t>
      </w:r>
      <w:hyperlink r:id="rId19" w:tooltip="Coeliac disease" w:history="1">
        <w:r w:rsidR="00C86814" w:rsidRPr="008D5022">
          <w:rPr>
            <w:rFonts w:ascii="Book Antiqua" w:eastAsia="Times New Roman" w:hAnsi="Book Antiqua" w:cs="Times New Roman"/>
            <w:sz w:val="24"/>
            <w:szCs w:val="24"/>
          </w:rPr>
          <w:t>celiac</w:t>
        </w:r>
        <w:r w:rsidRPr="008D5022">
          <w:rPr>
            <w:rFonts w:ascii="Book Antiqua" w:eastAsia="Times New Roman" w:hAnsi="Book Antiqua" w:cs="Times New Roman"/>
            <w:sz w:val="24"/>
            <w:szCs w:val="24"/>
          </w:rPr>
          <w:t xml:space="preserve"> disease</w:t>
        </w:r>
      </w:hyperlink>
      <w:r w:rsidR="0081761E" w:rsidRPr="008D5022">
        <w:rPr>
          <w:rFonts w:ascii="Book Antiqua" w:eastAsia="Times New Roman" w:hAnsi="Book Antiqua" w:cs="Times New Roman"/>
          <w:sz w:val="24"/>
          <w:szCs w:val="24"/>
        </w:rPr>
        <w:t xml:space="preserve"> in patients </w:t>
      </w:r>
      <w:r w:rsidR="00403831" w:rsidRPr="008D5022">
        <w:rPr>
          <w:rFonts w:ascii="Book Antiqua" w:eastAsia="Times New Roman" w:hAnsi="Book Antiqua" w:cs="Times New Roman"/>
          <w:sz w:val="24"/>
          <w:szCs w:val="24"/>
        </w:rPr>
        <w:t>and microscopic</w:t>
      </w:r>
      <w:r w:rsidRPr="008D5022">
        <w:rPr>
          <w:rFonts w:ascii="Book Antiqua" w:eastAsia="Times New Roman" w:hAnsi="Book Antiqua" w:cs="Times New Roman"/>
          <w:sz w:val="24"/>
          <w:szCs w:val="24"/>
        </w:rPr>
        <w:t xml:space="preserve"> colitis. There are reports of associations with multiple drugs, especially non-steroidal anti-inflammatory drugs.</w:t>
      </w:r>
      <w:r w:rsidR="008E0C10" w:rsidRPr="008D5022">
        <w:rPr>
          <w:rFonts w:ascii="Book Antiqua" w:hAnsi="Book Antiqua" w:cs="Times New Roman"/>
          <w:sz w:val="24"/>
          <w:szCs w:val="24"/>
          <w:lang w:eastAsia="zh-CN"/>
        </w:rPr>
        <w:t xml:space="preserve"> </w:t>
      </w:r>
      <w:r w:rsidRPr="008D5022">
        <w:rPr>
          <w:rFonts w:ascii="Book Antiqua" w:eastAsia="Times New Roman" w:hAnsi="Book Antiqua" w:cs="Times New Roman"/>
          <w:sz w:val="24"/>
          <w:szCs w:val="24"/>
        </w:rPr>
        <w:t xml:space="preserve">Colonoscopy is normal or near normal. The changes are often patchy, so multiple colonic biopsies must be taken in order to make </w:t>
      </w:r>
      <w:r w:rsidR="0081761E" w:rsidRPr="008D5022">
        <w:rPr>
          <w:rFonts w:ascii="Book Antiqua" w:eastAsia="Times New Roman" w:hAnsi="Book Antiqua" w:cs="Times New Roman"/>
          <w:sz w:val="24"/>
          <w:szCs w:val="24"/>
        </w:rPr>
        <w:t xml:space="preserve">correct </w:t>
      </w:r>
      <w:r w:rsidR="00C86814" w:rsidRPr="008D5022">
        <w:rPr>
          <w:rFonts w:ascii="Book Antiqua" w:eastAsia="Times New Roman" w:hAnsi="Book Antiqua" w:cs="Times New Roman"/>
          <w:sz w:val="24"/>
          <w:szCs w:val="24"/>
        </w:rPr>
        <w:t xml:space="preserve">histological </w:t>
      </w:r>
      <w:proofErr w:type="gramStart"/>
      <w:r w:rsidR="00F83FBF" w:rsidRPr="008D5022">
        <w:rPr>
          <w:rFonts w:ascii="Book Antiqua" w:eastAsia="Times New Roman" w:hAnsi="Book Antiqua" w:cs="Times New Roman"/>
          <w:sz w:val="24"/>
          <w:szCs w:val="24"/>
        </w:rPr>
        <w:t>diagnosis</w:t>
      </w:r>
      <w:r w:rsidR="00F83FBF" w:rsidRPr="008D5022">
        <w:rPr>
          <w:rFonts w:ascii="Book Antiqua" w:eastAsia="Times New Roman" w:hAnsi="Book Antiqua" w:cs="Times New Roman"/>
          <w:sz w:val="24"/>
          <w:szCs w:val="24"/>
          <w:vertAlign w:val="superscript"/>
        </w:rPr>
        <w:t>[</w:t>
      </w:r>
      <w:proofErr w:type="gramEnd"/>
      <w:r w:rsidR="004A38C1" w:rsidRPr="008D5022">
        <w:rPr>
          <w:rFonts w:ascii="Book Antiqua" w:eastAsia="Times New Roman" w:hAnsi="Book Antiqua" w:cs="Times New Roman"/>
          <w:sz w:val="24"/>
          <w:szCs w:val="24"/>
          <w:vertAlign w:val="superscript"/>
        </w:rPr>
        <w:t>1</w:t>
      </w:r>
      <w:r w:rsidR="0032362D" w:rsidRPr="008D5022">
        <w:rPr>
          <w:rFonts w:ascii="Book Antiqua" w:hAnsi="Book Antiqua" w:cs="Times New Roman"/>
          <w:sz w:val="24"/>
          <w:szCs w:val="24"/>
          <w:vertAlign w:val="superscript"/>
          <w:lang w:eastAsia="zh-CN"/>
        </w:rPr>
        <w:t>-</w:t>
      </w:r>
      <w:r w:rsidRPr="008D5022">
        <w:rPr>
          <w:rFonts w:ascii="Book Antiqua" w:eastAsia="Times New Roman" w:hAnsi="Book Antiqua" w:cs="Times New Roman"/>
          <w:sz w:val="24"/>
          <w:szCs w:val="24"/>
          <w:vertAlign w:val="superscript"/>
        </w:rPr>
        <w:t>3</w:t>
      </w:r>
      <w:r w:rsidR="004A38C1" w:rsidRPr="008D5022">
        <w:rPr>
          <w:rFonts w:ascii="Book Antiqua" w:eastAsia="Times New Roman" w:hAnsi="Book Antiqua" w:cs="Times New Roman"/>
          <w:sz w:val="24"/>
          <w:szCs w:val="24"/>
          <w:vertAlign w:val="superscript"/>
        </w:rPr>
        <w:t>]</w:t>
      </w:r>
      <w:r w:rsidR="0032362D" w:rsidRPr="008D5022">
        <w:rPr>
          <w:rFonts w:ascii="Book Antiqua" w:hAnsi="Book Antiqua" w:cs="Times New Roman"/>
          <w:sz w:val="24"/>
          <w:szCs w:val="24"/>
          <w:lang w:eastAsia="zh-CN"/>
        </w:rPr>
        <w:t>.</w:t>
      </w:r>
      <w:r w:rsidRPr="008D5022">
        <w:rPr>
          <w:rFonts w:ascii="Book Antiqua" w:eastAsia="Times New Roman" w:hAnsi="Book Antiqua" w:cs="Times New Roman"/>
          <w:sz w:val="24"/>
          <w:szCs w:val="24"/>
        </w:rPr>
        <w:t xml:space="preserve"> A full colonoscopy is required, as an examination limited to the rectum will mi</w:t>
      </w:r>
      <w:r w:rsidR="00352844" w:rsidRPr="008D5022">
        <w:rPr>
          <w:rFonts w:ascii="Book Antiqua" w:eastAsia="Times New Roman" w:hAnsi="Book Antiqua" w:cs="Times New Roman"/>
          <w:sz w:val="24"/>
          <w:szCs w:val="24"/>
        </w:rPr>
        <w:t>ss cases of MC.</w:t>
      </w:r>
    </w:p>
    <w:p w:rsidR="008E0C10" w:rsidRPr="008D5022" w:rsidRDefault="008E0C10" w:rsidP="006A4B16">
      <w:pPr>
        <w:pStyle w:val="4"/>
        <w:keepNext w:val="0"/>
        <w:keepLines w:val="0"/>
        <w:widowControl w:val="0"/>
        <w:spacing w:before="0" w:line="360" w:lineRule="auto"/>
        <w:jc w:val="both"/>
        <w:rPr>
          <w:rFonts w:ascii="Book Antiqua" w:hAnsi="Book Antiqua" w:cs="Times New Roman"/>
          <w:i w:val="0"/>
          <w:color w:val="auto"/>
          <w:sz w:val="24"/>
          <w:szCs w:val="24"/>
          <w:lang w:eastAsia="zh-CN"/>
        </w:rPr>
      </w:pPr>
    </w:p>
    <w:p w:rsidR="009D4982" w:rsidRPr="008D5022" w:rsidRDefault="003975BD" w:rsidP="00EB509E">
      <w:pPr>
        <w:pStyle w:val="4"/>
        <w:keepNext w:val="0"/>
        <w:keepLines w:val="0"/>
        <w:widowControl w:val="0"/>
        <w:spacing w:before="0" w:line="360" w:lineRule="auto"/>
        <w:jc w:val="both"/>
        <w:rPr>
          <w:rFonts w:ascii="Book Antiqua" w:hAnsi="Book Antiqua" w:cs="Times New Roman"/>
          <w:i w:val="0"/>
          <w:color w:val="auto"/>
          <w:sz w:val="24"/>
          <w:szCs w:val="24"/>
        </w:rPr>
      </w:pPr>
      <w:r w:rsidRPr="00CE6937">
        <w:rPr>
          <w:rFonts w:ascii="Book Antiqua" w:hAnsi="Book Antiqua" w:cs="Times New Roman"/>
          <w:i w:val="0"/>
          <w:color w:val="auto"/>
          <w:sz w:val="24"/>
          <w:szCs w:val="24"/>
        </w:rPr>
        <w:t>EPIDEMIOLOGY</w:t>
      </w:r>
    </w:p>
    <w:p w:rsidR="009D4982" w:rsidRPr="008D5022" w:rsidRDefault="009D4982" w:rsidP="00422ED4">
      <w:pPr>
        <w:pStyle w:val="a4"/>
        <w:widowControl w:val="0"/>
        <w:spacing w:before="0" w:beforeAutospacing="0" w:after="0" w:afterAutospacing="0" w:line="360" w:lineRule="auto"/>
        <w:jc w:val="both"/>
        <w:rPr>
          <w:rFonts w:ascii="Book Antiqua" w:eastAsiaTheme="minorEastAsia" w:hAnsi="Book Antiqua"/>
          <w:lang w:eastAsia="zh-CN"/>
        </w:rPr>
      </w:pPr>
      <w:r w:rsidRPr="00CE6937">
        <w:rPr>
          <w:rFonts w:ascii="Book Antiqua" w:hAnsi="Book Antiqua"/>
        </w:rPr>
        <w:t xml:space="preserve">True </w:t>
      </w:r>
      <w:r w:rsidR="007B59C8" w:rsidRPr="00CE6937">
        <w:rPr>
          <w:rFonts w:ascii="Book Antiqua" w:hAnsi="Book Antiqua"/>
        </w:rPr>
        <w:t>incidence of</w:t>
      </w:r>
      <w:r w:rsidR="00F036B9" w:rsidRPr="00CE6937">
        <w:rPr>
          <w:rFonts w:ascii="Book Antiqua" w:hAnsi="Book Antiqua"/>
        </w:rPr>
        <w:t xml:space="preserve"> </w:t>
      </w:r>
      <w:r w:rsidR="00403831" w:rsidRPr="00CE6937">
        <w:rPr>
          <w:rFonts w:ascii="Book Antiqua" w:hAnsi="Book Antiqua"/>
        </w:rPr>
        <w:t>MC</w:t>
      </w:r>
      <w:r w:rsidR="00F036B9" w:rsidRPr="00CE6937">
        <w:rPr>
          <w:rFonts w:ascii="Book Antiqua" w:hAnsi="Book Antiqua"/>
        </w:rPr>
        <w:t xml:space="preserve"> </w:t>
      </w:r>
      <w:r w:rsidR="00403831" w:rsidRPr="00CE6937">
        <w:rPr>
          <w:rFonts w:ascii="Book Antiqua" w:hAnsi="Book Antiqua"/>
        </w:rPr>
        <w:t>is</w:t>
      </w:r>
      <w:r w:rsidRPr="00CE6937">
        <w:rPr>
          <w:rFonts w:ascii="Book Antiqua" w:hAnsi="Book Antiqua"/>
        </w:rPr>
        <w:t xml:space="preserve"> not known. The disease has been increasingly diagnosed over the past 20 years, but it is still uncommon. A recently published population-based study found the incidence of microscopic colitis to increase</w:t>
      </w:r>
      <w:r w:rsidR="0032362D" w:rsidRPr="00CE6937">
        <w:rPr>
          <w:rFonts w:ascii="Book Antiqua" w:hAnsi="Book Antiqua"/>
        </w:rPr>
        <w:t xml:space="preserve"> significantly from 1.1 per 100</w:t>
      </w:r>
      <w:r w:rsidRPr="00CE6937">
        <w:rPr>
          <w:rFonts w:ascii="Book Antiqua" w:hAnsi="Book Antiqua"/>
        </w:rPr>
        <w:t>000 persons in the l</w:t>
      </w:r>
      <w:r w:rsidR="0032362D" w:rsidRPr="00CE6937">
        <w:rPr>
          <w:rFonts w:ascii="Book Antiqua" w:hAnsi="Book Antiqua"/>
        </w:rPr>
        <w:t>ate 1980s to 19.6 per 100</w:t>
      </w:r>
      <w:r w:rsidRPr="00CE6937">
        <w:rPr>
          <w:rFonts w:ascii="Book Antiqua" w:hAnsi="Book Antiqua"/>
        </w:rPr>
        <w:t>000 persons by the end of 2001</w:t>
      </w:r>
      <w:r w:rsidR="0032362D" w:rsidRPr="00CE6937">
        <w:rPr>
          <w:rFonts w:ascii="Book Antiqua" w:hAnsi="Book Antiqua"/>
        </w:rPr>
        <w:t>.</w:t>
      </w:r>
      <w:r w:rsidR="006B2EF8" w:rsidRPr="00CE6937">
        <w:rPr>
          <w:rFonts w:ascii="Book Antiqua" w:hAnsi="Book Antiqua"/>
        </w:rPr>
        <w:t xml:space="preserve"> Newer epidemiologic studies done in this century confirmed these high incidence numbers showing that actual incidence and prevalence numbers are higher than initially thought </w:t>
      </w:r>
      <w:r w:rsidR="006B2EF8" w:rsidRPr="00CE6937">
        <w:rPr>
          <w:rFonts w:ascii="Book Antiqua" w:hAnsi="Book Antiqua"/>
        </w:rPr>
        <w:lastRenderedPageBreak/>
        <w:t>and are still able to show rising incidences, though the rise is far less pronounced than before. Most recent north American studies show incidence rates of 7.1 per 100000 person-years for collagenous colitis and 12.6 per 100000 person-years for lymph</w:t>
      </w:r>
      <w:r w:rsidR="005F321B" w:rsidRPr="00CE6937">
        <w:rPr>
          <w:rFonts w:ascii="Book Antiqua" w:hAnsi="Book Antiqua"/>
        </w:rPr>
        <w:t xml:space="preserve">ocytic colitis, </w:t>
      </w:r>
      <w:proofErr w:type="gramStart"/>
      <w:r w:rsidR="00F036B9" w:rsidRPr="00CE6937">
        <w:rPr>
          <w:rFonts w:ascii="Book Antiqua" w:hAnsi="Book Antiqua"/>
        </w:rPr>
        <w:t>respectively</w:t>
      </w:r>
      <w:r w:rsidR="00F036B9" w:rsidRPr="00CE6937">
        <w:rPr>
          <w:rFonts w:ascii="Book Antiqua" w:hAnsi="Book Antiqua"/>
          <w:vertAlign w:val="superscript"/>
        </w:rPr>
        <w:t>[</w:t>
      </w:r>
      <w:proofErr w:type="gramEnd"/>
      <w:r w:rsidR="005F321B" w:rsidRPr="00CE6937">
        <w:rPr>
          <w:rFonts w:ascii="Book Antiqua" w:hAnsi="Book Antiqua"/>
          <w:vertAlign w:val="superscript"/>
        </w:rPr>
        <w:t>4</w:t>
      </w:r>
      <w:r w:rsidR="006B2EF8" w:rsidRPr="00CE6937">
        <w:rPr>
          <w:rFonts w:ascii="Book Antiqua" w:hAnsi="Book Antiqua"/>
          <w:vertAlign w:val="superscript"/>
        </w:rPr>
        <w:t>]</w:t>
      </w:r>
      <w:r w:rsidR="002F2233" w:rsidRPr="00CE6937">
        <w:rPr>
          <w:rFonts w:ascii="Book Antiqua" w:eastAsiaTheme="minorEastAsia" w:hAnsi="Book Antiqua"/>
          <w:lang w:eastAsia="zh-CN"/>
        </w:rPr>
        <w:t>.</w:t>
      </w:r>
    </w:p>
    <w:p w:rsidR="009D4982" w:rsidRPr="008D5022" w:rsidRDefault="009D4982" w:rsidP="00CE6937">
      <w:pPr>
        <w:pStyle w:val="a4"/>
        <w:widowControl w:val="0"/>
        <w:spacing w:before="0" w:beforeAutospacing="0" w:after="0" w:afterAutospacing="0" w:line="360" w:lineRule="auto"/>
        <w:ind w:firstLineChars="200" w:firstLine="480"/>
        <w:jc w:val="both"/>
        <w:rPr>
          <w:rFonts w:ascii="Book Antiqua" w:hAnsi="Book Antiqua"/>
        </w:rPr>
      </w:pPr>
      <w:r w:rsidRPr="00CE6937">
        <w:rPr>
          <w:rFonts w:ascii="Book Antiqua" w:hAnsi="Book Antiqua"/>
        </w:rPr>
        <w:t>Morbidity is limited to the consequences of diarrhea, including metabolic abnormalities such as hypokalemia and deh</w:t>
      </w:r>
      <w:r w:rsidR="00352844" w:rsidRPr="00CE6937">
        <w:rPr>
          <w:rFonts w:ascii="Book Antiqua" w:hAnsi="Book Antiqua"/>
        </w:rPr>
        <w:t xml:space="preserve">ydration, weight loss </w:t>
      </w:r>
      <w:r w:rsidR="00403831" w:rsidRPr="00CE6937">
        <w:rPr>
          <w:rFonts w:ascii="Book Antiqua" w:hAnsi="Book Antiqua"/>
        </w:rPr>
        <w:t>and fatigue. This</w:t>
      </w:r>
      <w:r w:rsidRPr="00CE6937">
        <w:rPr>
          <w:rFonts w:ascii="Book Antiqua" w:hAnsi="Book Antiqua"/>
        </w:rPr>
        <w:t xml:space="preserve"> is not considered a life-threatening condition; however, profuse watery diarrhea may lead to severe dehydration and electrolyte abnormalities requiring intensive resuscitation. </w:t>
      </w:r>
    </w:p>
    <w:p w:rsidR="00B218D4" w:rsidRPr="008D5022" w:rsidRDefault="00B218D4" w:rsidP="00CE6937">
      <w:pPr>
        <w:pStyle w:val="a4"/>
        <w:widowControl w:val="0"/>
        <w:spacing w:before="0" w:beforeAutospacing="0" w:after="0" w:afterAutospacing="0" w:line="360" w:lineRule="auto"/>
        <w:ind w:firstLineChars="200" w:firstLine="480"/>
        <w:jc w:val="both"/>
        <w:rPr>
          <w:rFonts w:ascii="Book Antiqua" w:hAnsi="Book Antiqua"/>
        </w:rPr>
      </w:pPr>
      <w:r w:rsidRPr="00CE6937">
        <w:rPr>
          <w:rFonts w:ascii="Book Antiqua" w:hAnsi="Book Antiqua"/>
        </w:rPr>
        <w:t>L</w:t>
      </w:r>
      <w:r w:rsidR="00EF4F0D" w:rsidRPr="00CE6937">
        <w:rPr>
          <w:rFonts w:ascii="Book Antiqua" w:hAnsi="Book Antiqua"/>
        </w:rPr>
        <w:t xml:space="preserve">ymphocytic </w:t>
      </w:r>
      <w:r w:rsidR="00CE4FD9" w:rsidRPr="00CE6937">
        <w:rPr>
          <w:rFonts w:ascii="Book Antiqua" w:hAnsi="Book Antiqua"/>
        </w:rPr>
        <w:t>c</w:t>
      </w:r>
      <w:r w:rsidR="00EF4F0D" w:rsidRPr="00CE6937">
        <w:rPr>
          <w:rFonts w:ascii="Book Antiqua" w:hAnsi="Book Antiqua"/>
        </w:rPr>
        <w:t>olitis</w:t>
      </w:r>
      <w:r w:rsidRPr="00CE6937">
        <w:rPr>
          <w:rFonts w:ascii="Book Antiqua" w:hAnsi="Book Antiqua"/>
        </w:rPr>
        <w:t xml:space="preserve"> affects similar nu</w:t>
      </w:r>
      <w:r w:rsidR="00CE4FD9" w:rsidRPr="00CE6937">
        <w:rPr>
          <w:rFonts w:ascii="Book Antiqua" w:hAnsi="Book Antiqua"/>
        </w:rPr>
        <w:t>mbers of men and women, while c</w:t>
      </w:r>
      <w:r w:rsidR="00EF4F0D" w:rsidRPr="00CE6937">
        <w:rPr>
          <w:rFonts w:ascii="Book Antiqua" w:hAnsi="Book Antiqua"/>
        </w:rPr>
        <w:t>ollagenous colitis</w:t>
      </w:r>
      <w:r w:rsidRPr="00CE6937">
        <w:rPr>
          <w:rFonts w:ascii="Book Antiqua" w:hAnsi="Book Antiqua"/>
        </w:rPr>
        <w:t xml:space="preserve"> is up to 20 times more frequent in women than in </w:t>
      </w:r>
      <w:proofErr w:type="gramStart"/>
      <w:r w:rsidR="007B59C8" w:rsidRPr="00CE6937">
        <w:rPr>
          <w:rFonts w:ascii="Book Antiqua" w:hAnsi="Book Antiqua"/>
        </w:rPr>
        <w:t>men</w:t>
      </w:r>
      <w:r w:rsidR="007B59C8" w:rsidRPr="00CE6937">
        <w:rPr>
          <w:rFonts w:ascii="Book Antiqua" w:eastAsiaTheme="minorEastAsia" w:hAnsi="Book Antiqua"/>
          <w:vertAlign w:val="superscript"/>
          <w:lang w:eastAsia="zh-CN"/>
        </w:rPr>
        <w:t>[</w:t>
      </w:r>
      <w:proofErr w:type="gramEnd"/>
      <w:r w:rsidR="00F44B03" w:rsidRPr="00CE6937">
        <w:rPr>
          <w:rFonts w:ascii="Book Antiqua" w:hAnsi="Book Antiqua"/>
          <w:vertAlign w:val="superscript"/>
        </w:rPr>
        <w:t>5</w:t>
      </w:r>
      <w:r w:rsidR="002F2233" w:rsidRPr="00CE6937">
        <w:rPr>
          <w:rFonts w:ascii="Book Antiqua" w:eastAsiaTheme="minorEastAsia" w:hAnsi="Book Antiqua"/>
          <w:vertAlign w:val="superscript"/>
          <w:lang w:eastAsia="zh-CN"/>
        </w:rPr>
        <w:t>]</w:t>
      </w:r>
      <w:r w:rsidRPr="00CE6937">
        <w:rPr>
          <w:rFonts w:ascii="Book Antiqua" w:hAnsi="Book Antiqua"/>
          <w:b/>
          <w:vertAlign w:val="superscript"/>
        </w:rPr>
        <w:t>.</w:t>
      </w:r>
    </w:p>
    <w:p w:rsidR="00B218D4" w:rsidRPr="008D5022" w:rsidRDefault="00B218D4" w:rsidP="00CE6937">
      <w:pPr>
        <w:pStyle w:val="a4"/>
        <w:widowControl w:val="0"/>
        <w:spacing w:before="0" w:beforeAutospacing="0" w:after="0" w:afterAutospacing="0" w:line="360" w:lineRule="auto"/>
        <w:ind w:firstLineChars="200" w:firstLine="480"/>
        <w:jc w:val="both"/>
        <w:rPr>
          <w:rFonts w:ascii="Book Antiqua" w:hAnsi="Book Antiqua"/>
        </w:rPr>
      </w:pPr>
      <w:r w:rsidRPr="00CE6937">
        <w:rPr>
          <w:rFonts w:ascii="Book Antiqua" w:hAnsi="Book Antiqua"/>
        </w:rPr>
        <w:t xml:space="preserve">Both conditions are observed most commonly in people older than 40 years, with peak incidence in the sixth and seventh decades of life, and the incidence of both conditions increases with age. Isolated cases have been reported in younger populations, including </w:t>
      </w:r>
      <w:proofErr w:type="gramStart"/>
      <w:r w:rsidR="00F036B9" w:rsidRPr="00CE6937">
        <w:rPr>
          <w:rFonts w:ascii="Book Antiqua" w:hAnsi="Book Antiqua"/>
        </w:rPr>
        <w:t>children</w:t>
      </w:r>
      <w:r w:rsidR="00F036B9" w:rsidRPr="00CE6937">
        <w:rPr>
          <w:rFonts w:ascii="Book Antiqua" w:eastAsiaTheme="minorEastAsia" w:hAnsi="Book Antiqua"/>
          <w:vertAlign w:val="superscript"/>
          <w:lang w:eastAsia="zh-CN"/>
        </w:rPr>
        <w:t>[</w:t>
      </w:r>
      <w:proofErr w:type="gramEnd"/>
      <w:r w:rsidR="006C6495" w:rsidRPr="00CE6937">
        <w:rPr>
          <w:rFonts w:ascii="Book Antiqua" w:eastAsiaTheme="minorEastAsia" w:hAnsi="Book Antiqua"/>
          <w:vertAlign w:val="superscript"/>
          <w:lang w:eastAsia="zh-CN"/>
        </w:rPr>
        <w:t>5-8]</w:t>
      </w:r>
      <w:r w:rsidRPr="00CE6937">
        <w:rPr>
          <w:rFonts w:ascii="Book Antiqua" w:hAnsi="Book Antiqua"/>
        </w:rPr>
        <w:t xml:space="preserve">. </w:t>
      </w:r>
    </w:p>
    <w:p w:rsidR="00B218D4" w:rsidRPr="008D5022" w:rsidRDefault="00B218D4" w:rsidP="00422ED4">
      <w:pPr>
        <w:widowControl w:val="0"/>
        <w:spacing w:after="0" w:line="360" w:lineRule="auto"/>
        <w:jc w:val="both"/>
        <w:rPr>
          <w:rFonts w:ascii="Book Antiqua" w:eastAsia="Times New Roman" w:hAnsi="Book Antiqua" w:cs="Times New Roman"/>
          <w:caps/>
          <w:sz w:val="24"/>
          <w:szCs w:val="24"/>
        </w:rPr>
      </w:pPr>
    </w:p>
    <w:p w:rsidR="00F85880" w:rsidRPr="008D5022" w:rsidRDefault="001A69C1" w:rsidP="00422ED4">
      <w:pPr>
        <w:widowControl w:val="0"/>
        <w:spacing w:after="0" w:line="360" w:lineRule="auto"/>
        <w:jc w:val="both"/>
        <w:rPr>
          <w:rFonts w:ascii="Book Antiqua" w:hAnsi="Book Antiqua" w:cs="Times New Roman"/>
          <w:b/>
          <w:caps/>
          <w:sz w:val="24"/>
          <w:szCs w:val="24"/>
          <w:lang w:eastAsia="zh-CN"/>
        </w:rPr>
      </w:pPr>
      <w:r w:rsidRPr="008D5022">
        <w:rPr>
          <w:rFonts w:ascii="Book Antiqua" w:eastAsia="Times New Roman" w:hAnsi="Book Antiqua" w:cs="Times New Roman"/>
          <w:b/>
          <w:caps/>
          <w:sz w:val="24"/>
          <w:szCs w:val="24"/>
        </w:rPr>
        <w:t>Etiopathogenesis</w:t>
      </w:r>
    </w:p>
    <w:p w:rsidR="002059CC" w:rsidRPr="008D5022" w:rsidRDefault="0030723C" w:rsidP="00422ED4">
      <w:pPr>
        <w:widowControl w:val="0"/>
        <w:spacing w:after="0" w:line="360" w:lineRule="auto"/>
        <w:jc w:val="both"/>
        <w:rPr>
          <w:rFonts w:ascii="Book Antiqua" w:eastAsia="Times New Roman" w:hAnsi="Book Antiqua" w:cs="Times New Roman"/>
          <w:sz w:val="24"/>
          <w:szCs w:val="24"/>
        </w:rPr>
      </w:pPr>
      <w:r w:rsidRPr="008D5022">
        <w:rPr>
          <w:rFonts w:ascii="Book Antiqua" w:eastAsia="Times New Roman" w:hAnsi="Book Antiqua" w:cs="Times New Roman"/>
          <w:sz w:val="24"/>
          <w:szCs w:val="24"/>
        </w:rPr>
        <w:t xml:space="preserve"> Etiology of MC</w:t>
      </w:r>
      <w:r w:rsidR="00F85880" w:rsidRPr="008D5022">
        <w:rPr>
          <w:rFonts w:ascii="Book Antiqua" w:eastAsia="Times New Roman" w:hAnsi="Book Antiqua" w:cs="Times New Roman"/>
          <w:sz w:val="24"/>
          <w:szCs w:val="24"/>
        </w:rPr>
        <w:t xml:space="preserve"> is most likely multifactorial with a mucosal inflammatory response to yet not specified noxious luminal agent occurring in a predisposed host. The noxious luminal agent may be a single </w:t>
      </w:r>
      <w:r w:rsidR="00716FDA" w:rsidRPr="008D5022">
        <w:rPr>
          <w:rFonts w:ascii="Book Antiqua" w:eastAsia="Times New Roman" w:hAnsi="Book Antiqua" w:cs="Times New Roman"/>
          <w:sz w:val="24"/>
          <w:szCs w:val="24"/>
        </w:rPr>
        <w:t>one</w:t>
      </w:r>
      <w:r w:rsidR="00F85880" w:rsidRPr="008D5022">
        <w:rPr>
          <w:rFonts w:ascii="Book Antiqua" w:eastAsia="Times New Roman" w:hAnsi="Book Antiqua" w:cs="Times New Roman"/>
          <w:sz w:val="24"/>
          <w:szCs w:val="24"/>
        </w:rPr>
        <w:t xml:space="preserve"> or multiple ones summing up to an individual </w:t>
      </w:r>
      <w:r w:rsidR="00C86814" w:rsidRPr="008D5022">
        <w:rPr>
          <w:rFonts w:ascii="Book Antiqua" w:eastAsia="Times New Roman" w:hAnsi="Book Antiqua" w:cs="Times New Roman"/>
          <w:sz w:val="24"/>
          <w:szCs w:val="24"/>
        </w:rPr>
        <w:t>threshold. Technically</w:t>
      </w:r>
      <w:r w:rsidR="00F036B9" w:rsidRPr="008D5022">
        <w:rPr>
          <w:rFonts w:ascii="Book Antiqua" w:eastAsia="Times New Roman" w:hAnsi="Book Antiqua" w:cs="Times New Roman"/>
          <w:sz w:val="24"/>
          <w:szCs w:val="24"/>
        </w:rPr>
        <w:t xml:space="preserve"> </w:t>
      </w:r>
      <w:r w:rsidRPr="008D5022">
        <w:rPr>
          <w:rFonts w:ascii="Book Antiqua" w:eastAsia="Times New Roman" w:hAnsi="Book Antiqua" w:cs="Times New Roman"/>
          <w:sz w:val="24"/>
          <w:szCs w:val="24"/>
        </w:rPr>
        <w:t>MC</w:t>
      </w:r>
      <w:r w:rsidR="001056D4" w:rsidRPr="008D5022">
        <w:rPr>
          <w:rFonts w:ascii="Book Antiqua" w:eastAsia="Times New Roman" w:hAnsi="Book Antiqua" w:cs="Times New Roman"/>
          <w:sz w:val="24"/>
          <w:szCs w:val="24"/>
        </w:rPr>
        <w:t xml:space="preserve"> </w:t>
      </w:r>
      <w:r w:rsidR="00F85880" w:rsidRPr="008D5022">
        <w:rPr>
          <w:rFonts w:ascii="Book Antiqua" w:eastAsia="Times New Roman" w:hAnsi="Book Antiqua" w:cs="Times New Roman"/>
          <w:sz w:val="24"/>
          <w:szCs w:val="24"/>
        </w:rPr>
        <w:t xml:space="preserve">is an inflammatory bowel disease (IBD) and the disease shares a number of etiological aspects with the so-called classical inflammatory bowel diseases like </w:t>
      </w:r>
      <w:proofErr w:type="spellStart"/>
      <w:r w:rsidR="00F85880" w:rsidRPr="008D5022">
        <w:rPr>
          <w:rFonts w:ascii="Book Antiqua" w:eastAsia="Times New Roman" w:hAnsi="Book Antiqua" w:cs="Times New Roman"/>
          <w:sz w:val="24"/>
          <w:szCs w:val="24"/>
        </w:rPr>
        <w:t>Crohn’s</w:t>
      </w:r>
      <w:proofErr w:type="spellEnd"/>
      <w:r w:rsidR="00F85880" w:rsidRPr="008D5022">
        <w:rPr>
          <w:rFonts w:ascii="Book Antiqua" w:eastAsia="Times New Roman" w:hAnsi="Book Antiqua" w:cs="Times New Roman"/>
          <w:sz w:val="24"/>
          <w:szCs w:val="24"/>
        </w:rPr>
        <w:t xml:space="preserve"> disease and ulcerative colitis. Amongst the possible predisposing and/or contributing factors for microscopic colitis, genetic factors and intraluminal noxious factors are best </w:t>
      </w:r>
      <w:r w:rsidR="00716FDA" w:rsidRPr="008D5022">
        <w:rPr>
          <w:rFonts w:ascii="Book Antiqua" w:eastAsia="Times New Roman" w:hAnsi="Book Antiqua" w:cs="Times New Roman"/>
          <w:sz w:val="24"/>
          <w:szCs w:val="24"/>
        </w:rPr>
        <w:t>studied. Though</w:t>
      </w:r>
      <w:r w:rsidR="00F85880" w:rsidRPr="008D5022">
        <w:rPr>
          <w:rFonts w:ascii="Book Antiqua" w:eastAsia="Times New Roman" w:hAnsi="Book Antiqua" w:cs="Times New Roman"/>
          <w:sz w:val="24"/>
          <w:szCs w:val="24"/>
        </w:rPr>
        <w:t xml:space="preserve"> a limited number of familial clusters of microscopic colitis have been reported, there is only minimal evidence of a genetic component within the etiology </w:t>
      </w:r>
      <w:r w:rsidR="00F90C1A" w:rsidRPr="008D5022">
        <w:rPr>
          <w:rFonts w:ascii="Book Antiqua" w:eastAsia="Times New Roman" w:hAnsi="Book Antiqua" w:cs="Times New Roman"/>
          <w:sz w:val="24"/>
          <w:szCs w:val="24"/>
        </w:rPr>
        <w:t>of MC</w:t>
      </w:r>
      <w:r w:rsidR="00F85880" w:rsidRPr="008D5022">
        <w:rPr>
          <w:rFonts w:ascii="Book Antiqua" w:eastAsia="Times New Roman" w:hAnsi="Book Antiqua" w:cs="Times New Roman"/>
          <w:sz w:val="24"/>
          <w:szCs w:val="24"/>
        </w:rPr>
        <w:t xml:space="preserve">. All reported so-called family clusters are very small and comprise a maximum of </w:t>
      </w:r>
      <w:r w:rsidR="00C86814" w:rsidRPr="008D5022">
        <w:rPr>
          <w:rFonts w:ascii="Book Antiqua" w:eastAsia="Times New Roman" w:hAnsi="Book Antiqua" w:cs="Times New Roman"/>
          <w:sz w:val="24"/>
          <w:szCs w:val="24"/>
        </w:rPr>
        <w:t>two</w:t>
      </w:r>
      <w:r w:rsidR="00F85880" w:rsidRPr="008D5022">
        <w:rPr>
          <w:rFonts w:ascii="Book Antiqua" w:eastAsia="Times New Roman" w:hAnsi="Book Antiqua" w:cs="Times New Roman"/>
          <w:sz w:val="24"/>
          <w:szCs w:val="24"/>
        </w:rPr>
        <w:t xml:space="preserve"> reported family members. In contrast there is evidence of a predisposition of sensitivity to gastrointestinal inflammatory insults in patients with microscopic colitis since up to 12% of patients with </w:t>
      </w:r>
      <w:r w:rsidR="00F90C1A" w:rsidRPr="008D5022">
        <w:rPr>
          <w:rFonts w:ascii="Book Antiqua" w:eastAsia="Times New Roman" w:hAnsi="Book Antiqua" w:cs="Times New Roman"/>
          <w:sz w:val="24"/>
          <w:szCs w:val="24"/>
        </w:rPr>
        <w:t>MC</w:t>
      </w:r>
      <w:r w:rsidR="001056D4" w:rsidRPr="008D5022">
        <w:rPr>
          <w:rFonts w:ascii="Book Antiqua" w:eastAsia="Times New Roman" w:hAnsi="Book Antiqua" w:cs="Times New Roman"/>
          <w:sz w:val="24"/>
          <w:szCs w:val="24"/>
        </w:rPr>
        <w:t xml:space="preserve"> </w:t>
      </w:r>
      <w:r w:rsidR="00F85880" w:rsidRPr="008D5022">
        <w:rPr>
          <w:rFonts w:ascii="Book Antiqua" w:eastAsia="Times New Roman" w:hAnsi="Book Antiqua" w:cs="Times New Roman"/>
          <w:sz w:val="24"/>
          <w:szCs w:val="24"/>
        </w:rPr>
        <w:t xml:space="preserve">have a family </w:t>
      </w:r>
      <w:r w:rsidR="00F85880" w:rsidRPr="008D5022">
        <w:rPr>
          <w:rFonts w:ascii="Book Antiqua" w:eastAsia="Times New Roman" w:hAnsi="Book Antiqua" w:cs="Times New Roman"/>
          <w:sz w:val="24"/>
          <w:szCs w:val="24"/>
        </w:rPr>
        <w:lastRenderedPageBreak/>
        <w:t xml:space="preserve">history of celiac disease or even inflammatory bowel </w:t>
      </w:r>
      <w:proofErr w:type="gramStart"/>
      <w:r w:rsidR="00F85880" w:rsidRPr="008D5022">
        <w:rPr>
          <w:rFonts w:ascii="Book Antiqua" w:eastAsia="Times New Roman" w:hAnsi="Book Antiqua" w:cs="Times New Roman"/>
          <w:sz w:val="24"/>
          <w:szCs w:val="24"/>
        </w:rPr>
        <w:t>disease</w:t>
      </w:r>
      <w:r w:rsidR="00E85F04" w:rsidRPr="008D5022">
        <w:rPr>
          <w:rFonts w:ascii="Book Antiqua" w:hAnsi="Book Antiqua" w:cs="Times New Roman"/>
          <w:sz w:val="24"/>
          <w:szCs w:val="24"/>
          <w:vertAlign w:val="superscript"/>
          <w:lang w:eastAsia="zh-CN"/>
        </w:rPr>
        <w:t>[</w:t>
      </w:r>
      <w:proofErr w:type="gramEnd"/>
      <w:r w:rsidR="009C0DCD" w:rsidRPr="008D5022">
        <w:rPr>
          <w:rFonts w:ascii="Book Antiqua" w:eastAsia="Times New Roman" w:hAnsi="Book Antiqua" w:cs="Times New Roman"/>
          <w:sz w:val="24"/>
          <w:szCs w:val="24"/>
          <w:vertAlign w:val="superscript"/>
        </w:rPr>
        <w:t>8</w:t>
      </w:r>
      <w:r w:rsidR="00E85F04" w:rsidRPr="008D5022">
        <w:rPr>
          <w:rFonts w:ascii="Book Antiqua" w:hAnsi="Book Antiqua" w:cs="Times New Roman"/>
          <w:sz w:val="24"/>
          <w:szCs w:val="24"/>
          <w:vertAlign w:val="superscript"/>
          <w:lang w:eastAsia="zh-CN"/>
        </w:rPr>
        <w:t>]</w:t>
      </w:r>
      <w:r w:rsidR="008F06C4" w:rsidRPr="00CE6937">
        <w:rPr>
          <w:rFonts w:ascii="Book Antiqua" w:eastAsia="Times New Roman" w:hAnsi="Book Antiqua" w:cs="Times New Roman"/>
          <w:sz w:val="24"/>
          <w:szCs w:val="24"/>
        </w:rPr>
        <w:t>.</w:t>
      </w:r>
      <w:r w:rsidR="00164B95" w:rsidRPr="008D5022">
        <w:rPr>
          <w:rFonts w:ascii="Book Antiqua" w:hAnsi="Book Antiqua" w:cs="Times New Roman" w:hint="eastAsia"/>
          <w:b/>
          <w:sz w:val="24"/>
          <w:szCs w:val="24"/>
          <w:vertAlign w:val="superscript"/>
          <w:lang w:eastAsia="zh-CN"/>
        </w:rPr>
        <w:t xml:space="preserve"> </w:t>
      </w:r>
      <w:r w:rsidR="008F06C4" w:rsidRPr="008D5022">
        <w:rPr>
          <w:rFonts w:ascii="Book Antiqua" w:eastAsia="Times New Roman" w:hAnsi="Book Antiqua" w:cs="Times New Roman"/>
          <w:sz w:val="24"/>
          <w:szCs w:val="24"/>
        </w:rPr>
        <w:t>The meaning of the association between H</w:t>
      </w:r>
      <w:r w:rsidR="007B59C8" w:rsidRPr="008D5022">
        <w:rPr>
          <w:rFonts w:ascii="Book Antiqua" w:eastAsia="Times New Roman" w:hAnsi="Book Antiqua" w:cs="Times New Roman"/>
          <w:sz w:val="24"/>
          <w:szCs w:val="24"/>
        </w:rPr>
        <w:t>uman leucocyte antigen</w:t>
      </w:r>
      <w:r w:rsidR="008F06C4" w:rsidRPr="008D5022">
        <w:rPr>
          <w:rFonts w:ascii="Book Antiqua" w:eastAsia="Times New Roman" w:hAnsi="Book Antiqua" w:cs="Times New Roman"/>
          <w:sz w:val="24"/>
          <w:szCs w:val="24"/>
        </w:rPr>
        <w:t xml:space="preserve">-DQ2, DQ1, DQ3, and microscopic colitis and the high prevalence of a </w:t>
      </w:r>
      <w:r w:rsidR="008F06C4" w:rsidRPr="008D5022">
        <w:rPr>
          <w:rFonts w:ascii="Book Antiqua" w:eastAsia="Times New Roman" w:hAnsi="Book Antiqua" w:cs="Times New Roman"/>
          <w:i/>
          <w:sz w:val="24"/>
          <w:szCs w:val="24"/>
        </w:rPr>
        <w:t>TNFα</w:t>
      </w:r>
      <w:r w:rsidR="008F06C4" w:rsidRPr="008D5022">
        <w:rPr>
          <w:rFonts w:ascii="Book Antiqua" w:eastAsia="Times New Roman" w:hAnsi="Book Antiqua" w:cs="Times New Roman"/>
          <w:sz w:val="24"/>
          <w:szCs w:val="24"/>
        </w:rPr>
        <w:t xml:space="preserve"> gene polymorphisms in patients with microscopic colitis deserves further attention as it may lead to a discovery of a hereditary component of microscopic colitis of presently unknown </w:t>
      </w:r>
      <w:proofErr w:type="gramStart"/>
      <w:r w:rsidR="008F06C4" w:rsidRPr="008D5022">
        <w:rPr>
          <w:rFonts w:ascii="Book Antiqua" w:eastAsia="Times New Roman" w:hAnsi="Book Antiqua" w:cs="Times New Roman"/>
          <w:sz w:val="24"/>
          <w:szCs w:val="24"/>
        </w:rPr>
        <w:t>penetration</w:t>
      </w:r>
      <w:r w:rsidR="001A69C1" w:rsidRPr="008D5022">
        <w:rPr>
          <w:rFonts w:ascii="Book Antiqua" w:hAnsi="Book Antiqua" w:cs="Times New Roman"/>
          <w:sz w:val="24"/>
          <w:szCs w:val="24"/>
          <w:vertAlign w:val="superscript"/>
          <w:lang w:eastAsia="zh-CN"/>
        </w:rPr>
        <w:t>[</w:t>
      </w:r>
      <w:proofErr w:type="gramEnd"/>
      <w:r w:rsidR="00383DC4" w:rsidRPr="008D5022">
        <w:rPr>
          <w:rFonts w:ascii="Book Antiqua" w:eastAsia="Times New Roman" w:hAnsi="Book Antiqua" w:cs="Times New Roman"/>
          <w:sz w:val="24"/>
          <w:szCs w:val="24"/>
          <w:vertAlign w:val="superscript"/>
        </w:rPr>
        <w:t>9</w:t>
      </w:r>
      <w:r w:rsidR="001A69C1" w:rsidRPr="008D5022">
        <w:rPr>
          <w:rFonts w:ascii="Book Antiqua" w:hAnsi="Book Antiqua" w:cs="Times New Roman"/>
          <w:sz w:val="24"/>
          <w:szCs w:val="24"/>
          <w:vertAlign w:val="superscript"/>
          <w:lang w:eastAsia="zh-CN"/>
        </w:rPr>
        <w:t>]</w:t>
      </w:r>
      <w:r w:rsidR="001A69C1" w:rsidRPr="008D5022">
        <w:rPr>
          <w:rFonts w:ascii="Book Antiqua" w:hAnsi="Book Antiqua" w:cs="Times New Roman"/>
          <w:sz w:val="24"/>
          <w:szCs w:val="24"/>
          <w:lang w:eastAsia="zh-CN"/>
        </w:rPr>
        <w:t>.</w:t>
      </w:r>
      <w:r w:rsidR="00164B95" w:rsidRPr="008D5022">
        <w:rPr>
          <w:rFonts w:ascii="Book Antiqua" w:hAnsi="Book Antiqua" w:cs="Times New Roman"/>
          <w:sz w:val="24"/>
          <w:szCs w:val="24"/>
          <w:lang w:eastAsia="zh-CN"/>
        </w:rPr>
        <w:t xml:space="preserve"> </w:t>
      </w:r>
      <w:r w:rsidR="00FD74C7" w:rsidRPr="008D5022">
        <w:rPr>
          <w:rFonts w:ascii="Book Antiqua" w:eastAsia="Times New Roman" w:hAnsi="Book Antiqua" w:cs="Times New Roman"/>
          <w:sz w:val="24"/>
          <w:szCs w:val="24"/>
        </w:rPr>
        <w:t xml:space="preserve">Furthermore </w:t>
      </w:r>
      <w:r w:rsidR="00FD74C7" w:rsidRPr="008D5022">
        <w:rPr>
          <w:rFonts w:ascii="Book Antiqua" w:eastAsia="Times New Roman" w:hAnsi="Book Antiqua" w:cs="Times New Roman"/>
          <w:i/>
          <w:sz w:val="24"/>
          <w:szCs w:val="24"/>
        </w:rPr>
        <w:t>metalloproteinase-9</w:t>
      </w:r>
      <w:r w:rsidR="00FD74C7" w:rsidRPr="008D5022">
        <w:rPr>
          <w:rFonts w:ascii="Book Antiqua" w:eastAsia="Times New Roman" w:hAnsi="Book Antiqua" w:cs="Times New Roman"/>
          <w:sz w:val="24"/>
          <w:szCs w:val="24"/>
        </w:rPr>
        <w:t xml:space="preserve"> gene variations have been reported to be associated with collagenous </w:t>
      </w:r>
      <w:proofErr w:type="gramStart"/>
      <w:r w:rsidR="00FD74C7" w:rsidRPr="008D5022">
        <w:rPr>
          <w:rFonts w:ascii="Book Antiqua" w:eastAsia="Times New Roman" w:hAnsi="Book Antiqua" w:cs="Times New Roman"/>
          <w:sz w:val="24"/>
          <w:szCs w:val="24"/>
        </w:rPr>
        <w:t>colitis</w:t>
      </w:r>
      <w:r w:rsidR="0025216A" w:rsidRPr="008D5022">
        <w:rPr>
          <w:rFonts w:ascii="Book Antiqua" w:hAnsi="Book Antiqua" w:cs="Times New Roman"/>
          <w:sz w:val="24"/>
          <w:szCs w:val="24"/>
          <w:vertAlign w:val="superscript"/>
          <w:lang w:eastAsia="zh-CN"/>
        </w:rPr>
        <w:t>[</w:t>
      </w:r>
      <w:proofErr w:type="gramEnd"/>
      <w:r w:rsidR="00383DC4" w:rsidRPr="008D5022">
        <w:rPr>
          <w:rFonts w:ascii="Book Antiqua" w:eastAsia="Times New Roman" w:hAnsi="Book Antiqua" w:cs="Times New Roman"/>
          <w:sz w:val="24"/>
          <w:szCs w:val="24"/>
          <w:vertAlign w:val="superscript"/>
        </w:rPr>
        <w:t>10</w:t>
      </w:r>
      <w:r w:rsidR="0025216A" w:rsidRPr="008D5022">
        <w:rPr>
          <w:rFonts w:ascii="Book Antiqua" w:hAnsi="Book Antiqua" w:cs="Times New Roman"/>
          <w:sz w:val="24"/>
          <w:szCs w:val="24"/>
          <w:vertAlign w:val="superscript"/>
          <w:lang w:eastAsia="zh-CN"/>
        </w:rPr>
        <w:t>]</w:t>
      </w:r>
      <w:r w:rsidR="0025216A" w:rsidRPr="00CE6937">
        <w:rPr>
          <w:rFonts w:ascii="Book Antiqua" w:eastAsia="Times New Roman" w:hAnsi="Book Antiqua" w:cs="Times New Roman"/>
          <w:sz w:val="24"/>
          <w:szCs w:val="24"/>
        </w:rPr>
        <w:t>.</w:t>
      </w:r>
      <w:r w:rsidR="00164B95" w:rsidRPr="00CE6937">
        <w:rPr>
          <w:rFonts w:ascii="Book Antiqua" w:hAnsi="Book Antiqua" w:cs="Times New Roman"/>
          <w:b/>
          <w:sz w:val="24"/>
          <w:szCs w:val="24"/>
          <w:lang w:eastAsia="zh-CN"/>
        </w:rPr>
        <w:t xml:space="preserve"> </w:t>
      </w:r>
      <w:r w:rsidR="00B81EBE" w:rsidRPr="008D5022">
        <w:rPr>
          <w:rFonts w:ascii="Book Antiqua" w:eastAsia="Times New Roman" w:hAnsi="Book Antiqua" w:cs="Times New Roman"/>
          <w:sz w:val="24"/>
          <w:szCs w:val="24"/>
        </w:rPr>
        <w:t>B</w:t>
      </w:r>
      <w:r w:rsidR="000D20A9" w:rsidRPr="008D5022">
        <w:rPr>
          <w:rFonts w:ascii="Book Antiqua" w:eastAsia="Times New Roman" w:hAnsi="Book Antiqua" w:cs="Times New Roman"/>
          <w:sz w:val="24"/>
          <w:szCs w:val="24"/>
        </w:rPr>
        <w:t>ut</w:t>
      </w:r>
      <w:r w:rsidR="00B81EBE" w:rsidRPr="008D5022">
        <w:rPr>
          <w:rFonts w:ascii="Book Antiqua" w:eastAsia="Times New Roman" w:hAnsi="Book Antiqua" w:cs="Times New Roman"/>
          <w:sz w:val="24"/>
          <w:szCs w:val="24"/>
        </w:rPr>
        <w:t>,</w:t>
      </w:r>
      <w:r w:rsidR="000D20A9" w:rsidRPr="008D5022">
        <w:rPr>
          <w:rFonts w:ascii="Book Antiqua" w:eastAsia="Times New Roman" w:hAnsi="Book Antiqua" w:cs="Times New Roman"/>
          <w:sz w:val="24"/>
          <w:szCs w:val="24"/>
        </w:rPr>
        <w:t xml:space="preserve"> the meaning of all the presently reported genetic associations is poorly understood and the respective research is presently not driven by hypotheses rather than by incidental observations or genetic </w:t>
      </w:r>
      <w:r w:rsidR="008A0BB8" w:rsidRPr="008D5022">
        <w:rPr>
          <w:rFonts w:ascii="Book Antiqua" w:eastAsia="Times New Roman" w:hAnsi="Book Antiqua" w:cs="Times New Roman"/>
          <w:sz w:val="24"/>
          <w:szCs w:val="24"/>
        </w:rPr>
        <w:t>screening. Very</w:t>
      </w:r>
      <w:r w:rsidR="000D20A9" w:rsidRPr="008D5022">
        <w:rPr>
          <w:rFonts w:ascii="Book Antiqua" w:eastAsia="Times New Roman" w:hAnsi="Book Antiqua" w:cs="Times New Roman"/>
          <w:sz w:val="24"/>
          <w:szCs w:val="24"/>
        </w:rPr>
        <w:t xml:space="preserve"> strong evidence exists for an autoimmune basis to the development of both collagenous colitis and lymphocytic </w:t>
      </w:r>
      <w:r w:rsidR="009F6BA4" w:rsidRPr="008D5022">
        <w:rPr>
          <w:rFonts w:ascii="Book Antiqua" w:eastAsia="Times New Roman" w:hAnsi="Book Antiqua" w:cs="Times New Roman"/>
          <w:sz w:val="24"/>
          <w:szCs w:val="24"/>
        </w:rPr>
        <w:t>colitis. The association of MC</w:t>
      </w:r>
      <w:r w:rsidR="001056D4" w:rsidRPr="008D5022">
        <w:rPr>
          <w:rFonts w:ascii="Book Antiqua" w:eastAsia="Times New Roman" w:hAnsi="Book Antiqua" w:cs="Times New Roman"/>
          <w:sz w:val="24"/>
          <w:szCs w:val="24"/>
        </w:rPr>
        <w:t xml:space="preserve"> </w:t>
      </w:r>
      <w:r w:rsidR="008A0BB8" w:rsidRPr="008D5022">
        <w:rPr>
          <w:rFonts w:ascii="Book Antiqua" w:eastAsia="Times New Roman" w:hAnsi="Book Antiqua" w:cs="Times New Roman"/>
          <w:sz w:val="24"/>
          <w:szCs w:val="24"/>
        </w:rPr>
        <w:t xml:space="preserve">with </w:t>
      </w:r>
      <w:r w:rsidR="00C86814" w:rsidRPr="008D5022">
        <w:rPr>
          <w:rFonts w:ascii="Book Antiqua" w:eastAsia="Times New Roman" w:hAnsi="Book Antiqua" w:cs="Times New Roman"/>
          <w:sz w:val="24"/>
          <w:szCs w:val="24"/>
        </w:rPr>
        <w:t>autoimmune-based</w:t>
      </w:r>
      <w:r w:rsidR="000D20A9" w:rsidRPr="008D5022">
        <w:rPr>
          <w:rFonts w:ascii="Book Antiqua" w:eastAsia="Times New Roman" w:hAnsi="Book Antiqua" w:cs="Times New Roman"/>
          <w:sz w:val="24"/>
          <w:szCs w:val="24"/>
        </w:rPr>
        <w:t xml:space="preserve"> disorders such as celiac, thyroid disease, and rheumatoid arthritis, as well as the female preponderance, supports the notion that b</w:t>
      </w:r>
      <w:r w:rsidR="009F6BA4" w:rsidRPr="008D5022">
        <w:rPr>
          <w:rFonts w:ascii="Book Antiqua" w:eastAsia="Times New Roman" w:hAnsi="Book Antiqua" w:cs="Times New Roman"/>
          <w:sz w:val="24"/>
          <w:szCs w:val="24"/>
        </w:rPr>
        <w:t>oth forms of MC</w:t>
      </w:r>
      <w:r w:rsidR="000D20A9" w:rsidRPr="008D5022">
        <w:rPr>
          <w:rFonts w:ascii="Book Antiqua" w:eastAsia="Times New Roman" w:hAnsi="Book Antiqua" w:cs="Times New Roman"/>
          <w:sz w:val="24"/>
          <w:szCs w:val="24"/>
        </w:rPr>
        <w:t xml:space="preserve"> have a strong association with autoimmune diseases and may well be an autoimmune disorder themselves. But to date no specific autoantibody has been identified as being diagnostic for or being associated with collagenous c</w:t>
      </w:r>
      <w:r w:rsidR="00000017" w:rsidRPr="008D5022">
        <w:rPr>
          <w:rFonts w:ascii="Book Antiqua" w:eastAsia="Times New Roman" w:hAnsi="Book Antiqua" w:cs="Times New Roman"/>
          <w:sz w:val="24"/>
          <w:szCs w:val="24"/>
        </w:rPr>
        <w:t>o</w:t>
      </w:r>
      <w:r w:rsidR="00C301AD" w:rsidRPr="008D5022">
        <w:rPr>
          <w:rFonts w:ascii="Book Antiqua" w:eastAsia="Times New Roman" w:hAnsi="Book Antiqua" w:cs="Times New Roman"/>
          <w:sz w:val="24"/>
          <w:szCs w:val="24"/>
        </w:rPr>
        <w:t xml:space="preserve">litis or lymphocytic </w:t>
      </w:r>
      <w:proofErr w:type="gramStart"/>
      <w:r w:rsidR="007B59C8" w:rsidRPr="008D5022">
        <w:rPr>
          <w:rFonts w:ascii="Book Antiqua" w:eastAsia="Times New Roman" w:hAnsi="Book Antiqua" w:cs="Times New Roman"/>
          <w:sz w:val="24"/>
          <w:szCs w:val="24"/>
        </w:rPr>
        <w:t>colitis</w:t>
      </w:r>
      <w:r w:rsidR="007B59C8" w:rsidRPr="008D5022">
        <w:rPr>
          <w:rFonts w:ascii="Book Antiqua" w:eastAsia="Times New Roman" w:hAnsi="Book Antiqua" w:cs="Times New Roman"/>
          <w:sz w:val="24"/>
          <w:szCs w:val="24"/>
          <w:vertAlign w:val="superscript"/>
        </w:rPr>
        <w:t>[</w:t>
      </w:r>
      <w:proofErr w:type="gramEnd"/>
      <w:r w:rsidR="00383DC4" w:rsidRPr="008D5022">
        <w:rPr>
          <w:rFonts w:ascii="Book Antiqua" w:eastAsia="Times New Roman" w:hAnsi="Book Antiqua" w:cs="Times New Roman"/>
          <w:sz w:val="24"/>
          <w:szCs w:val="24"/>
          <w:vertAlign w:val="superscript"/>
        </w:rPr>
        <w:t>11</w:t>
      </w:r>
      <w:r w:rsidR="0025216A" w:rsidRPr="008D5022">
        <w:rPr>
          <w:rFonts w:ascii="Book Antiqua" w:eastAsia="Times New Roman" w:hAnsi="Book Antiqua" w:cs="Times New Roman"/>
          <w:sz w:val="24"/>
          <w:szCs w:val="24"/>
          <w:vertAlign w:val="superscript"/>
        </w:rPr>
        <w:t>]</w:t>
      </w:r>
      <w:r w:rsidR="008A0BB8" w:rsidRPr="008D5022">
        <w:rPr>
          <w:rFonts w:ascii="Book Antiqua" w:eastAsia="Times New Roman" w:hAnsi="Book Antiqua" w:cs="Times New Roman"/>
          <w:sz w:val="24"/>
          <w:szCs w:val="24"/>
        </w:rPr>
        <w:t>.</w:t>
      </w:r>
      <w:r w:rsidR="00B04195" w:rsidRPr="008D5022">
        <w:rPr>
          <w:rFonts w:ascii="Book Antiqua" w:hAnsi="Book Antiqua"/>
          <w:sz w:val="24"/>
          <w:szCs w:val="24"/>
        </w:rPr>
        <w:t xml:space="preserve"> I</w:t>
      </w:r>
      <w:r w:rsidR="00B04195" w:rsidRPr="008D5022">
        <w:rPr>
          <w:rFonts w:ascii="Book Antiqua" w:eastAsia="Times New Roman" w:hAnsi="Book Antiqua" w:cs="Times New Roman"/>
          <w:sz w:val="24"/>
          <w:szCs w:val="24"/>
        </w:rPr>
        <w:t>t is thoug</w:t>
      </w:r>
      <w:r w:rsidR="00F90C1A" w:rsidRPr="008D5022">
        <w:rPr>
          <w:rFonts w:ascii="Book Antiqua" w:eastAsia="Times New Roman" w:hAnsi="Book Antiqua" w:cs="Times New Roman"/>
          <w:sz w:val="24"/>
          <w:szCs w:val="24"/>
        </w:rPr>
        <w:t>h known that MC</w:t>
      </w:r>
      <w:r w:rsidR="00F036B9" w:rsidRPr="008D5022">
        <w:rPr>
          <w:rFonts w:ascii="Book Antiqua" w:eastAsia="Times New Roman" w:hAnsi="Book Antiqua" w:cs="Times New Roman"/>
          <w:sz w:val="24"/>
          <w:szCs w:val="24"/>
        </w:rPr>
        <w:t xml:space="preserve"> </w:t>
      </w:r>
      <w:r w:rsidR="00B04195" w:rsidRPr="008D5022">
        <w:rPr>
          <w:rFonts w:ascii="Book Antiqua" w:eastAsia="Times New Roman" w:hAnsi="Book Antiqua" w:cs="Times New Roman"/>
          <w:sz w:val="24"/>
          <w:szCs w:val="24"/>
        </w:rPr>
        <w:t xml:space="preserve">can be found together with various </w:t>
      </w:r>
      <w:r w:rsidR="00C86814" w:rsidRPr="008D5022">
        <w:rPr>
          <w:rFonts w:ascii="Book Antiqua" w:eastAsia="Times New Roman" w:hAnsi="Book Antiqua" w:cs="Times New Roman"/>
          <w:sz w:val="24"/>
          <w:szCs w:val="24"/>
        </w:rPr>
        <w:t>autoantibodies and</w:t>
      </w:r>
      <w:r w:rsidR="00B04195" w:rsidRPr="008D5022">
        <w:rPr>
          <w:rFonts w:ascii="Book Antiqua" w:eastAsia="Times New Roman" w:hAnsi="Book Antiqua" w:cs="Times New Roman"/>
          <w:sz w:val="24"/>
          <w:szCs w:val="24"/>
        </w:rPr>
        <w:t xml:space="preserve"> phenotypes like HLA</w:t>
      </w:r>
      <w:r w:rsidR="00B04195" w:rsidRPr="008D5022">
        <w:rPr>
          <w:rFonts w:ascii="Cambria Math" w:eastAsia="Times New Roman" w:hAnsi="Cambria Math" w:cs="Cambria Math"/>
          <w:sz w:val="24"/>
          <w:szCs w:val="24"/>
        </w:rPr>
        <w:t> </w:t>
      </w:r>
      <w:r w:rsidR="00B04195" w:rsidRPr="008D5022">
        <w:rPr>
          <w:rFonts w:ascii="Book Antiqua" w:eastAsia="Times New Roman" w:hAnsi="Book Antiqua" w:cs="Times New Roman"/>
          <w:sz w:val="24"/>
          <w:szCs w:val="24"/>
        </w:rPr>
        <w:t xml:space="preserve">DR3 phenotype, though these associations are not strong enough to be regarded as being diagnostically relevant or useful, nor do we know what these associations </w:t>
      </w:r>
      <w:r w:rsidR="007B59C8" w:rsidRPr="008D5022">
        <w:rPr>
          <w:rFonts w:ascii="Book Antiqua" w:eastAsia="Times New Roman" w:hAnsi="Book Antiqua" w:cs="Times New Roman"/>
          <w:sz w:val="24"/>
          <w:szCs w:val="24"/>
        </w:rPr>
        <w:t>mean.</w:t>
      </w:r>
      <w:r w:rsidR="007B59C8" w:rsidRPr="008D5022">
        <w:rPr>
          <w:rFonts w:ascii="Book Antiqua" w:hAnsi="Book Antiqua"/>
          <w:sz w:val="24"/>
          <w:szCs w:val="24"/>
        </w:rPr>
        <w:t xml:space="preserve"> A</w:t>
      </w:r>
      <w:r w:rsidR="0034701B" w:rsidRPr="008D5022">
        <w:rPr>
          <w:rFonts w:ascii="Book Antiqua" w:hAnsi="Book Antiqua"/>
          <w:sz w:val="24"/>
          <w:szCs w:val="24"/>
        </w:rPr>
        <w:t xml:space="preserve"> case series of </w:t>
      </w:r>
      <w:r w:rsidR="0034701B" w:rsidRPr="008D5022">
        <w:rPr>
          <w:rFonts w:ascii="Book Antiqua" w:hAnsi="Book Antiqua" w:cs="Times New Roman"/>
          <w:sz w:val="24"/>
          <w:szCs w:val="24"/>
        </w:rPr>
        <w:t>4 patients is described in which subjects developed classic symptoms of lymphocytic-collagenous colitis with typical mucosal histopathology during treatment with omeprazole/esomeprazole(Proton pump inhibitors)</w:t>
      </w:r>
      <w:r w:rsidR="0025216A" w:rsidRPr="008D5022">
        <w:rPr>
          <w:rFonts w:ascii="Book Antiqua" w:hAnsi="Book Antiqua" w:cs="Times New Roman"/>
          <w:b/>
          <w:sz w:val="24"/>
          <w:szCs w:val="24"/>
          <w:vertAlign w:val="superscript"/>
          <w:lang w:eastAsia="zh-CN"/>
        </w:rPr>
        <w:t>[</w:t>
      </w:r>
      <w:r w:rsidR="00383DC4" w:rsidRPr="008D5022">
        <w:rPr>
          <w:rFonts w:ascii="Book Antiqua" w:hAnsi="Book Antiqua" w:cs="Times New Roman"/>
          <w:sz w:val="24"/>
          <w:szCs w:val="24"/>
          <w:vertAlign w:val="superscript"/>
        </w:rPr>
        <w:t>12</w:t>
      </w:r>
      <w:r w:rsidR="0025216A" w:rsidRPr="008D5022">
        <w:rPr>
          <w:rFonts w:ascii="Book Antiqua" w:hAnsi="Book Antiqua" w:cs="Times New Roman"/>
          <w:sz w:val="24"/>
          <w:szCs w:val="24"/>
          <w:vertAlign w:val="superscript"/>
          <w:lang w:eastAsia="zh-CN"/>
        </w:rPr>
        <w:t>]</w:t>
      </w:r>
      <w:r w:rsidR="0034701B" w:rsidRPr="008D5022">
        <w:rPr>
          <w:rFonts w:ascii="Book Antiqua" w:hAnsi="Book Antiqua" w:cs="Times New Roman"/>
          <w:sz w:val="24"/>
          <w:szCs w:val="24"/>
        </w:rPr>
        <w:t xml:space="preserve">. Symptoms promptly stopped and mucosal biopsies returned to normal with drug withdrawal. Disease quickly recurred in 2 patients who were </w:t>
      </w:r>
      <w:proofErr w:type="spellStart"/>
      <w:r w:rsidR="0034701B" w:rsidRPr="008D5022">
        <w:rPr>
          <w:rFonts w:ascii="Book Antiqua" w:hAnsi="Book Antiqua" w:cs="Times New Roman"/>
          <w:sz w:val="24"/>
          <w:szCs w:val="24"/>
        </w:rPr>
        <w:t>reexposed</w:t>
      </w:r>
      <w:proofErr w:type="spellEnd"/>
      <w:r w:rsidR="0034701B" w:rsidRPr="008D5022">
        <w:rPr>
          <w:rFonts w:ascii="Book Antiqua" w:hAnsi="Book Antiqua" w:cs="Times New Roman"/>
          <w:sz w:val="24"/>
          <w:szCs w:val="24"/>
        </w:rPr>
        <w:t xml:space="preserve"> to the drugs, one with biopsy documented recurrent collagenous </w:t>
      </w:r>
      <w:r w:rsidR="00B81EBE" w:rsidRPr="008D5022">
        <w:rPr>
          <w:rFonts w:ascii="Book Antiqua" w:hAnsi="Book Antiqua" w:cs="Times New Roman"/>
          <w:sz w:val="24"/>
          <w:szCs w:val="24"/>
        </w:rPr>
        <w:t>colitis.</w:t>
      </w:r>
      <w:r w:rsidR="00B81EBE" w:rsidRPr="008D5022">
        <w:rPr>
          <w:rFonts w:ascii="Book Antiqua" w:eastAsia="Times New Roman" w:hAnsi="Book Antiqua" w:cs="Times New Roman"/>
          <w:sz w:val="24"/>
          <w:szCs w:val="24"/>
        </w:rPr>
        <w:t xml:space="preserve"> Luminal</w:t>
      </w:r>
      <w:r w:rsidR="00B04195" w:rsidRPr="008D5022">
        <w:rPr>
          <w:rFonts w:ascii="Book Antiqua" w:eastAsia="Times New Roman" w:hAnsi="Book Antiqua" w:cs="Times New Roman"/>
          <w:sz w:val="24"/>
          <w:szCs w:val="24"/>
        </w:rPr>
        <w:t xml:space="preserve"> factors of whatever kind seem to play an important role in the pathogenesis of microscopic colitis. Numerous drugs were reported to have a high or at least intermediate probability of ca</w:t>
      </w:r>
      <w:r w:rsidR="00000017" w:rsidRPr="008D5022">
        <w:rPr>
          <w:rFonts w:ascii="Book Antiqua" w:eastAsia="Times New Roman" w:hAnsi="Book Antiqua" w:cs="Times New Roman"/>
          <w:sz w:val="24"/>
          <w:szCs w:val="24"/>
        </w:rPr>
        <w:t>u</w:t>
      </w:r>
      <w:r w:rsidR="00C301AD" w:rsidRPr="008D5022">
        <w:rPr>
          <w:rFonts w:ascii="Book Antiqua" w:eastAsia="Times New Roman" w:hAnsi="Book Antiqua" w:cs="Times New Roman"/>
          <w:sz w:val="24"/>
          <w:szCs w:val="24"/>
        </w:rPr>
        <w:t xml:space="preserve">sality in microscopic </w:t>
      </w:r>
      <w:proofErr w:type="gramStart"/>
      <w:r w:rsidR="00B754F5" w:rsidRPr="008D5022">
        <w:rPr>
          <w:rFonts w:ascii="Book Antiqua" w:eastAsia="Times New Roman" w:hAnsi="Book Antiqua" w:cs="Times New Roman"/>
          <w:sz w:val="24"/>
          <w:szCs w:val="24"/>
        </w:rPr>
        <w:t>colitis</w:t>
      </w:r>
      <w:r w:rsidR="00B754F5" w:rsidRPr="008D5022">
        <w:rPr>
          <w:rFonts w:ascii="Book Antiqua" w:hAnsi="Book Antiqua" w:cs="Times New Roman"/>
          <w:sz w:val="24"/>
          <w:szCs w:val="24"/>
          <w:vertAlign w:val="superscript"/>
          <w:lang w:eastAsia="zh-CN"/>
        </w:rPr>
        <w:t>[</w:t>
      </w:r>
      <w:proofErr w:type="gramEnd"/>
      <w:r w:rsidR="00383DC4" w:rsidRPr="008D5022">
        <w:rPr>
          <w:rFonts w:ascii="Book Antiqua" w:eastAsia="Times New Roman" w:hAnsi="Book Antiqua" w:cs="Times New Roman"/>
          <w:sz w:val="24"/>
          <w:szCs w:val="24"/>
          <w:vertAlign w:val="superscript"/>
        </w:rPr>
        <w:t>13</w:t>
      </w:r>
      <w:r w:rsidR="0025216A" w:rsidRPr="008D5022">
        <w:rPr>
          <w:rFonts w:ascii="Book Antiqua" w:hAnsi="Book Antiqua" w:cs="Times New Roman"/>
          <w:sz w:val="24"/>
          <w:szCs w:val="24"/>
          <w:vertAlign w:val="superscript"/>
          <w:lang w:eastAsia="zh-CN"/>
        </w:rPr>
        <w:t>]</w:t>
      </w:r>
      <w:r w:rsidR="0025216A" w:rsidRPr="008D5022">
        <w:rPr>
          <w:rFonts w:ascii="Book Antiqua" w:hAnsi="Book Antiqua" w:cs="Times New Roman"/>
          <w:sz w:val="24"/>
          <w:szCs w:val="24"/>
          <w:lang w:eastAsia="zh-CN"/>
        </w:rPr>
        <w:t>.</w:t>
      </w:r>
      <w:r w:rsidR="00C20728" w:rsidRPr="008D5022">
        <w:rPr>
          <w:rFonts w:ascii="Book Antiqua" w:eastAsia="Times New Roman" w:hAnsi="Book Antiqua" w:cs="Times New Roman"/>
          <w:sz w:val="24"/>
          <w:szCs w:val="24"/>
        </w:rPr>
        <w:t xml:space="preserve"> Other</w:t>
      </w:r>
      <w:r w:rsidR="00B6279A" w:rsidRPr="008D5022">
        <w:rPr>
          <w:rFonts w:ascii="Book Antiqua" w:eastAsia="Times New Roman" w:hAnsi="Book Antiqua" w:cs="Times New Roman"/>
          <w:sz w:val="24"/>
          <w:szCs w:val="24"/>
        </w:rPr>
        <w:t xml:space="preserve"> luminal factors like infectious or even toxic agents are supported by studies that found eit</w:t>
      </w:r>
      <w:r w:rsidR="009F6BA4" w:rsidRPr="008D5022">
        <w:rPr>
          <w:rFonts w:ascii="Book Antiqua" w:eastAsia="Times New Roman" w:hAnsi="Book Antiqua" w:cs="Times New Roman"/>
          <w:sz w:val="24"/>
          <w:szCs w:val="24"/>
        </w:rPr>
        <w:t>her onset of MC</w:t>
      </w:r>
      <w:r w:rsidR="00F036B9" w:rsidRPr="008D5022">
        <w:rPr>
          <w:rFonts w:ascii="Book Antiqua" w:eastAsia="Times New Roman" w:hAnsi="Book Antiqua" w:cs="Times New Roman"/>
          <w:sz w:val="24"/>
          <w:szCs w:val="24"/>
        </w:rPr>
        <w:t xml:space="preserve"> </w:t>
      </w:r>
      <w:r w:rsidR="00B6279A" w:rsidRPr="008D5022">
        <w:rPr>
          <w:rFonts w:ascii="Book Antiqua" w:eastAsia="Times New Roman" w:hAnsi="Book Antiqua" w:cs="Times New Roman"/>
          <w:sz w:val="24"/>
          <w:szCs w:val="24"/>
        </w:rPr>
        <w:t xml:space="preserve">following a gastrointestinal infection or </w:t>
      </w:r>
      <w:r w:rsidR="00B6279A" w:rsidRPr="008D5022">
        <w:rPr>
          <w:rFonts w:ascii="Book Antiqua" w:eastAsia="Times New Roman" w:hAnsi="Book Antiqua" w:cs="Times New Roman"/>
          <w:sz w:val="24"/>
          <w:szCs w:val="24"/>
        </w:rPr>
        <w:lastRenderedPageBreak/>
        <w:t xml:space="preserve">improvement of symptoms with the initiation of antibiotics in the context of a proven or suspected </w:t>
      </w:r>
      <w:r w:rsidR="0025216A" w:rsidRPr="008D5022">
        <w:rPr>
          <w:rFonts w:ascii="Book Antiqua" w:eastAsia="Times New Roman" w:hAnsi="Book Antiqua" w:cs="Times New Roman"/>
          <w:sz w:val="24"/>
          <w:szCs w:val="24"/>
        </w:rPr>
        <w:t xml:space="preserve">gastrointestinal </w:t>
      </w:r>
      <w:r w:rsidR="00B754F5" w:rsidRPr="008D5022">
        <w:rPr>
          <w:rFonts w:ascii="Book Antiqua" w:eastAsia="Times New Roman" w:hAnsi="Book Antiqua" w:cs="Times New Roman"/>
          <w:sz w:val="24"/>
          <w:szCs w:val="24"/>
        </w:rPr>
        <w:t>infection</w:t>
      </w:r>
      <w:r w:rsidR="00F036B9" w:rsidRPr="008D5022">
        <w:rPr>
          <w:rFonts w:ascii="Book Antiqua" w:eastAsia="Times New Roman" w:hAnsi="Book Antiqua" w:cs="Times New Roman"/>
          <w:sz w:val="24"/>
          <w:szCs w:val="24"/>
        </w:rPr>
        <w:t xml:space="preserve"> </w:t>
      </w:r>
      <w:r w:rsidR="00B6279A" w:rsidRPr="008D5022">
        <w:rPr>
          <w:rFonts w:ascii="Book Antiqua" w:eastAsia="Times New Roman" w:hAnsi="Book Antiqua" w:cs="Times New Roman"/>
          <w:sz w:val="24"/>
          <w:szCs w:val="24"/>
        </w:rPr>
        <w:t xml:space="preserve">Yesinia </w:t>
      </w:r>
      <w:r w:rsidR="00B754F5" w:rsidRPr="008D5022">
        <w:rPr>
          <w:rFonts w:ascii="Book Antiqua" w:eastAsia="Times New Roman" w:hAnsi="Book Antiqua" w:cs="Times New Roman"/>
          <w:sz w:val="24"/>
          <w:szCs w:val="24"/>
        </w:rPr>
        <w:t>species</w:t>
      </w:r>
      <w:r w:rsidR="00B754F5" w:rsidRPr="008D5022">
        <w:rPr>
          <w:rFonts w:ascii="Book Antiqua" w:eastAsia="Times New Roman" w:hAnsi="Book Antiqua" w:cs="Times New Roman"/>
          <w:sz w:val="24"/>
          <w:szCs w:val="24"/>
          <w:vertAlign w:val="superscript"/>
        </w:rPr>
        <w:t>[</w:t>
      </w:r>
      <w:r w:rsidR="00383DC4" w:rsidRPr="008D5022">
        <w:rPr>
          <w:rFonts w:ascii="Book Antiqua" w:eastAsia="Times New Roman" w:hAnsi="Book Antiqua" w:cs="Times New Roman"/>
          <w:sz w:val="24"/>
          <w:szCs w:val="24"/>
          <w:vertAlign w:val="superscript"/>
        </w:rPr>
        <w:t>1</w:t>
      </w:r>
      <w:r w:rsidR="00184F4F" w:rsidRPr="008D5022">
        <w:rPr>
          <w:rFonts w:ascii="Book Antiqua" w:eastAsia="Times New Roman" w:hAnsi="Book Antiqua" w:cs="Times New Roman"/>
          <w:sz w:val="24"/>
          <w:szCs w:val="24"/>
          <w:vertAlign w:val="superscript"/>
        </w:rPr>
        <w:t>4</w:t>
      </w:r>
      <w:r w:rsidR="0065678E" w:rsidRPr="008D5022">
        <w:rPr>
          <w:rFonts w:ascii="Book Antiqua" w:eastAsia="Times New Roman" w:hAnsi="Book Antiqua" w:cs="Times New Roman"/>
          <w:sz w:val="24"/>
          <w:szCs w:val="24"/>
          <w:vertAlign w:val="superscript"/>
        </w:rPr>
        <w:t>]</w:t>
      </w:r>
      <w:r w:rsidR="0065678E" w:rsidRPr="008D5022">
        <w:rPr>
          <w:rFonts w:ascii="Book Antiqua" w:eastAsia="Times New Roman" w:hAnsi="Book Antiqua" w:cs="Times New Roman"/>
          <w:sz w:val="24"/>
          <w:szCs w:val="24"/>
        </w:rPr>
        <w:t>,</w:t>
      </w:r>
      <w:r w:rsidR="0025216A" w:rsidRPr="008D5022">
        <w:rPr>
          <w:rFonts w:ascii="Book Antiqua" w:eastAsia="Times New Roman" w:hAnsi="Book Antiqua" w:cs="Times New Roman"/>
          <w:sz w:val="24"/>
          <w:szCs w:val="24"/>
        </w:rPr>
        <w:t xml:space="preserve"> Clostridium </w:t>
      </w:r>
      <w:proofErr w:type="spellStart"/>
      <w:r w:rsidR="00B754F5" w:rsidRPr="008D5022">
        <w:rPr>
          <w:rFonts w:ascii="Book Antiqua" w:eastAsia="Times New Roman" w:hAnsi="Book Antiqua" w:cs="Times New Roman"/>
          <w:sz w:val="24"/>
          <w:szCs w:val="24"/>
        </w:rPr>
        <w:t>difficile</w:t>
      </w:r>
      <w:proofErr w:type="spellEnd"/>
      <w:r w:rsidR="00B754F5" w:rsidRPr="008D5022">
        <w:rPr>
          <w:rFonts w:ascii="Book Antiqua" w:eastAsia="Times New Roman" w:hAnsi="Book Antiqua" w:cs="Times New Roman"/>
          <w:sz w:val="24"/>
          <w:szCs w:val="24"/>
          <w:vertAlign w:val="superscript"/>
        </w:rPr>
        <w:t>[</w:t>
      </w:r>
      <w:r w:rsidR="00383DC4" w:rsidRPr="008D5022">
        <w:rPr>
          <w:rFonts w:ascii="Book Antiqua" w:eastAsia="Times New Roman" w:hAnsi="Book Antiqua" w:cs="Times New Roman"/>
          <w:sz w:val="24"/>
          <w:szCs w:val="24"/>
          <w:vertAlign w:val="superscript"/>
        </w:rPr>
        <w:t>1</w:t>
      </w:r>
      <w:r w:rsidR="00184F4F" w:rsidRPr="008D5022">
        <w:rPr>
          <w:rFonts w:ascii="Book Antiqua" w:eastAsia="Times New Roman" w:hAnsi="Book Antiqua" w:cs="Times New Roman"/>
          <w:sz w:val="24"/>
          <w:szCs w:val="24"/>
          <w:vertAlign w:val="superscript"/>
        </w:rPr>
        <w:t>5</w:t>
      </w:r>
      <w:r w:rsidR="0065678E" w:rsidRPr="008D5022">
        <w:rPr>
          <w:rFonts w:ascii="Book Antiqua" w:eastAsia="Times New Roman" w:hAnsi="Book Antiqua" w:cs="Times New Roman"/>
          <w:sz w:val="24"/>
          <w:szCs w:val="24"/>
          <w:vertAlign w:val="superscript"/>
        </w:rPr>
        <w:t>]</w:t>
      </w:r>
      <w:r w:rsidR="0065678E" w:rsidRPr="008D5022">
        <w:rPr>
          <w:rFonts w:ascii="Book Antiqua" w:eastAsia="Times New Roman" w:hAnsi="Book Antiqua" w:cs="Times New Roman"/>
          <w:sz w:val="24"/>
          <w:szCs w:val="24"/>
        </w:rPr>
        <w:t>,</w:t>
      </w:r>
      <w:r w:rsidR="0025216A" w:rsidRPr="008D5022">
        <w:rPr>
          <w:rFonts w:ascii="Book Antiqua" w:eastAsia="Times New Roman" w:hAnsi="Book Antiqua" w:cs="Times New Roman"/>
          <w:sz w:val="24"/>
          <w:szCs w:val="24"/>
        </w:rPr>
        <w:t xml:space="preserve"> and Campylobacter </w:t>
      </w:r>
      <w:r w:rsidR="00B754F5" w:rsidRPr="008D5022">
        <w:rPr>
          <w:rFonts w:ascii="Book Antiqua" w:eastAsia="Times New Roman" w:hAnsi="Book Antiqua" w:cs="Times New Roman"/>
          <w:sz w:val="24"/>
          <w:szCs w:val="24"/>
        </w:rPr>
        <w:t>species</w:t>
      </w:r>
      <w:r w:rsidR="00B754F5" w:rsidRPr="008D5022">
        <w:rPr>
          <w:rFonts w:ascii="Book Antiqua" w:eastAsia="Times New Roman" w:hAnsi="Book Antiqua" w:cs="Times New Roman"/>
          <w:sz w:val="24"/>
          <w:szCs w:val="24"/>
          <w:vertAlign w:val="superscript"/>
        </w:rPr>
        <w:t>[</w:t>
      </w:r>
      <w:r w:rsidR="00383DC4" w:rsidRPr="008D5022">
        <w:rPr>
          <w:rFonts w:ascii="Book Antiqua" w:eastAsia="Times New Roman" w:hAnsi="Book Antiqua" w:cs="Times New Roman"/>
          <w:sz w:val="24"/>
          <w:szCs w:val="24"/>
          <w:vertAlign w:val="superscript"/>
        </w:rPr>
        <w:t>1</w:t>
      </w:r>
      <w:r w:rsidR="00184F4F" w:rsidRPr="008D5022">
        <w:rPr>
          <w:rFonts w:ascii="Book Antiqua" w:eastAsia="Times New Roman" w:hAnsi="Book Antiqua" w:cs="Times New Roman"/>
          <w:sz w:val="24"/>
          <w:szCs w:val="24"/>
          <w:vertAlign w:val="superscript"/>
        </w:rPr>
        <w:t>6</w:t>
      </w:r>
      <w:r w:rsidR="00B6279A" w:rsidRPr="008D5022">
        <w:rPr>
          <w:rFonts w:ascii="Book Antiqua" w:eastAsia="Times New Roman" w:hAnsi="Book Antiqua" w:cs="Times New Roman"/>
          <w:sz w:val="24"/>
          <w:szCs w:val="24"/>
          <w:vertAlign w:val="superscript"/>
        </w:rPr>
        <w:t>]</w:t>
      </w:r>
      <w:r w:rsidR="00B6279A" w:rsidRPr="008D5022">
        <w:rPr>
          <w:rFonts w:ascii="Book Antiqua" w:eastAsia="Times New Roman" w:hAnsi="Book Antiqua" w:cs="Times New Roman"/>
          <w:sz w:val="24"/>
          <w:szCs w:val="24"/>
        </w:rPr>
        <w:t xml:space="preserve"> were suggested in published case repo</w:t>
      </w:r>
      <w:r w:rsidR="009F6BA4" w:rsidRPr="008D5022">
        <w:rPr>
          <w:rFonts w:ascii="Book Antiqua" w:eastAsia="Times New Roman" w:hAnsi="Book Antiqua" w:cs="Times New Roman"/>
          <w:sz w:val="24"/>
          <w:szCs w:val="24"/>
        </w:rPr>
        <w:t>rts to cause MC</w:t>
      </w:r>
      <w:r w:rsidR="00B6279A" w:rsidRPr="008D5022">
        <w:rPr>
          <w:rFonts w:ascii="Book Antiqua" w:eastAsia="Times New Roman" w:hAnsi="Book Antiqua" w:cs="Times New Roman"/>
          <w:sz w:val="24"/>
          <w:szCs w:val="24"/>
        </w:rPr>
        <w:t xml:space="preserve">, though interpreting these observations in the context of current knowledge, it is most likely that these cases are of sporadic nature. In some small retrospective case series, bile acid </w:t>
      </w:r>
      <w:proofErr w:type="spellStart"/>
      <w:r w:rsidR="00B6279A" w:rsidRPr="008D5022">
        <w:rPr>
          <w:rFonts w:ascii="Book Antiqua" w:eastAsia="Times New Roman" w:hAnsi="Book Antiqua" w:cs="Times New Roman"/>
          <w:sz w:val="24"/>
          <w:szCs w:val="24"/>
        </w:rPr>
        <w:t>malabsorption</w:t>
      </w:r>
      <w:proofErr w:type="spellEnd"/>
      <w:r w:rsidR="00B6279A" w:rsidRPr="008D5022">
        <w:rPr>
          <w:rFonts w:ascii="Book Antiqua" w:eastAsia="Times New Roman" w:hAnsi="Book Antiqua" w:cs="Times New Roman"/>
          <w:sz w:val="24"/>
          <w:szCs w:val="24"/>
        </w:rPr>
        <w:t xml:space="preserve"> has been found in up to 60% of patients with lymphocytic and up to 44% of patients with collagenous </w:t>
      </w:r>
      <w:r w:rsidR="008A0BB8" w:rsidRPr="008D5022">
        <w:rPr>
          <w:rFonts w:ascii="Book Antiqua" w:eastAsia="Times New Roman" w:hAnsi="Book Antiqua" w:cs="Times New Roman"/>
          <w:sz w:val="24"/>
          <w:szCs w:val="24"/>
        </w:rPr>
        <w:t>colitis,</w:t>
      </w:r>
      <w:r w:rsidR="00B6279A" w:rsidRPr="008D5022">
        <w:rPr>
          <w:rFonts w:ascii="Book Antiqua" w:eastAsia="Times New Roman" w:hAnsi="Book Antiqua" w:cs="Times New Roman"/>
          <w:sz w:val="24"/>
          <w:szCs w:val="24"/>
        </w:rPr>
        <w:t xml:space="preserve"> supporting the</w:t>
      </w:r>
      <w:r w:rsidR="00F90C1A" w:rsidRPr="008D5022">
        <w:rPr>
          <w:rFonts w:ascii="Book Antiqua" w:eastAsia="Times New Roman" w:hAnsi="Book Antiqua" w:cs="Times New Roman"/>
          <w:sz w:val="24"/>
          <w:szCs w:val="24"/>
        </w:rPr>
        <w:t xml:space="preserve"> notion that MC</w:t>
      </w:r>
      <w:r w:rsidR="00B6279A" w:rsidRPr="008D5022">
        <w:rPr>
          <w:rFonts w:ascii="Book Antiqua" w:eastAsia="Times New Roman" w:hAnsi="Book Antiqua" w:cs="Times New Roman"/>
          <w:sz w:val="24"/>
          <w:szCs w:val="24"/>
        </w:rPr>
        <w:t xml:space="preserve"> may at least in some patients be caused by bile acid </w:t>
      </w:r>
      <w:proofErr w:type="spellStart"/>
      <w:r w:rsidR="00B6279A" w:rsidRPr="008D5022">
        <w:rPr>
          <w:rFonts w:ascii="Book Antiqua" w:eastAsia="Times New Roman" w:hAnsi="Book Antiqua" w:cs="Times New Roman"/>
          <w:sz w:val="24"/>
          <w:szCs w:val="24"/>
        </w:rPr>
        <w:t>malabsorption</w:t>
      </w:r>
      <w:proofErr w:type="spellEnd"/>
      <w:r w:rsidR="00B6279A" w:rsidRPr="008D5022">
        <w:rPr>
          <w:rFonts w:ascii="Book Antiqua" w:eastAsia="Times New Roman" w:hAnsi="Book Antiqua" w:cs="Times New Roman"/>
          <w:sz w:val="24"/>
          <w:szCs w:val="24"/>
        </w:rPr>
        <w:t xml:space="preserve">. Whether bile acid </w:t>
      </w:r>
      <w:proofErr w:type="spellStart"/>
      <w:r w:rsidR="00B6279A" w:rsidRPr="008D5022">
        <w:rPr>
          <w:rFonts w:ascii="Book Antiqua" w:eastAsia="Times New Roman" w:hAnsi="Book Antiqua" w:cs="Times New Roman"/>
          <w:sz w:val="24"/>
          <w:szCs w:val="24"/>
        </w:rPr>
        <w:t>malabsorption</w:t>
      </w:r>
      <w:proofErr w:type="spellEnd"/>
      <w:r w:rsidR="00B6279A" w:rsidRPr="008D5022">
        <w:rPr>
          <w:rFonts w:ascii="Book Antiqua" w:eastAsia="Times New Roman" w:hAnsi="Book Antiqua" w:cs="Times New Roman"/>
          <w:sz w:val="24"/>
          <w:szCs w:val="24"/>
        </w:rPr>
        <w:t xml:space="preserve"> is causative or not remains </w:t>
      </w:r>
      <w:r w:rsidR="008A0BB8" w:rsidRPr="008D5022">
        <w:rPr>
          <w:rFonts w:ascii="Book Antiqua" w:eastAsia="Times New Roman" w:hAnsi="Book Antiqua" w:cs="Times New Roman"/>
          <w:sz w:val="24"/>
          <w:szCs w:val="24"/>
        </w:rPr>
        <w:t>questionable,</w:t>
      </w:r>
      <w:r w:rsidR="00B6279A" w:rsidRPr="008D5022">
        <w:rPr>
          <w:rFonts w:ascii="Book Antiqua" w:eastAsia="Times New Roman" w:hAnsi="Book Antiqua" w:cs="Times New Roman"/>
          <w:sz w:val="24"/>
          <w:szCs w:val="24"/>
        </w:rPr>
        <w:t xml:space="preserve"> as later studies were unable to confirm these </w:t>
      </w:r>
      <w:proofErr w:type="gramStart"/>
      <w:r w:rsidR="00B754F5" w:rsidRPr="008D5022">
        <w:rPr>
          <w:rFonts w:ascii="Book Antiqua" w:eastAsia="Times New Roman" w:hAnsi="Book Antiqua" w:cs="Times New Roman"/>
          <w:sz w:val="24"/>
          <w:szCs w:val="24"/>
        </w:rPr>
        <w:t>observations</w:t>
      </w:r>
      <w:r w:rsidR="00B754F5" w:rsidRPr="008D5022">
        <w:rPr>
          <w:rFonts w:ascii="Book Antiqua" w:eastAsia="Times New Roman" w:hAnsi="Book Antiqua" w:cs="Times New Roman"/>
          <w:sz w:val="24"/>
          <w:szCs w:val="24"/>
          <w:vertAlign w:val="superscript"/>
        </w:rPr>
        <w:t>[</w:t>
      </w:r>
      <w:proofErr w:type="gramEnd"/>
      <w:r w:rsidR="00383DC4" w:rsidRPr="008D5022">
        <w:rPr>
          <w:rFonts w:ascii="Book Antiqua" w:eastAsia="Times New Roman" w:hAnsi="Book Antiqua" w:cs="Times New Roman"/>
          <w:sz w:val="24"/>
          <w:szCs w:val="24"/>
          <w:vertAlign w:val="superscript"/>
        </w:rPr>
        <w:t>1</w:t>
      </w:r>
      <w:r w:rsidR="00184F4F" w:rsidRPr="008D5022">
        <w:rPr>
          <w:rFonts w:ascii="Book Antiqua" w:eastAsia="Times New Roman" w:hAnsi="Book Antiqua" w:cs="Times New Roman"/>
          <w:sz w:val="24"/>
          <w:szCs w:val="24"/>
          <w:vertAlign w:val="superscript"/>
        </w:rPr>
        <w:t>7</w:t>
      </w:r>
      <w:r w:rsidR="00B6279A" w:rsidRPr="008D5022">
        <w:rPr>
          <w:rFonts w:ascii="Book Antiqua" w:eastAsia="Times New Roman" w:hAnsi="Book Antiqua" w:cs="Times New Roman"/>
          <w:sz w:val="24"/>
          <w:szCs w:val="24"/>
          <w:vertAlign w:val="superscript"/>
        </w:rPr>
        <w:t>]</w:t>
      </w:r>
      <w:r w:rsidR="00B6279A" w:rsidRPr="008D5022">
        <w:rPr>
          <w:rFonts w:ascii="Book Antiqua" w:eastAsia="Times New Roman" w:hAnsi="Book Antiqua" w:cs="Times New Roman"/>
          <w:sz w:val="24"/>
          <w:szCs w:val="24"/>
        </w:rPr>
        <w:t>.</w:t>
      </w:r>
      <w:r w:rsidR="00F87EA8" w:rsidRPr="008D5022">
        <w:rPr>
          <w:rFonts w:ascii="Book Antiqua" w:hAnsi="Book Antiqua" w:cs="Times New Roman"/>
          <w:sz w:val="24"/>
          <w:szCs w:val="24"/>
          <w:lang w:eastAsia="zh-CN"/>
        </w:rPr>
        <w:t xml:space="preserve"> </w:t>
      </w:r>
      <w:r w:rsidR="00B6279A" w:rsidRPr="008D5022">
        <w:rPr>
          <w:rFonts w:ascii="Book Antiqua" w:eastAsia="Times New Roman" w:hAnsi="Book Antiqua" w:cs="Times New Roman"/>
          <w:sz w:val="24"/>
          <w:szCs w:val="24"/>
        </w:rPr>
        <w:t xml:space="preserve">Still, this may direct therapeutic decisions and especially in patients with a cholecystectomy, a bile acid directed treatment should be </w:t>
      </w:r>
      <w:r w:rsidR="00B754F5" w:rsidRPr="008D5022">
        <w:rPr>
          <w:rFonts w:ascii="Book Antiqua" w:eastAsia="Times New Roman" w:hAnsi="Book Antiqua" w:cs="Times New Roman"/>
          <w:sz w:val="24"/>
          <w:szCs w:val="24"/>
        </w:rPr>
        <w:t>considered. Basic</w:t>
      </w:r>
      <w:r w:rsidR="003C6040" w:rsidRPr="008D5022">
        <w:rPr>
          <w:rFonts w:ascii="Book Antiqua" w:eastAsia="Times New Roman" w:hAnsi="Book Antiqua" w:cs="Times New Roman"/>
          <w:sz w:val="24"/>
          <w:szCs w:val="24"/>
        </w:rPr>
        <w:t xml:space="preserve"> science is still in its infancy, when it comes to studying microscopic colitis and possible causes, drivers, mechanisms, or even </w:t>
      </w:r>
      <w:r w:rsidR="0090549C" w:rsidRPr="008D5022">
        <w:rPr>
          <w:rFonts w:ascii="Book Antiqua" w:eastAsia="Times New Roman" w:hAnsi="Book Antiqua" w:cs="Times New Roman"/>
          <w:sz w:val="24"/>
          <w:szCs w:val="24"/>
        </w:rPr>
        <w:t>patho</w:t>
      </w:r>
      <w:r w:rsidR="00B754F5" w:rsidRPr="008D5022">
        <w:rPr>
          <w:rFonts w:ascii="Book Antiqua" w:eastAsia="Times New Roman" w:hAnsi="Book Antiqua" w:cs="Times New Roman"/>
          <w:sz w:val="24"/>
          <w:szCs w:val="24"/>
        </w:rPr>
        <w:t>physiological models</w:t>
      </w:r>
      <w:r w:rsidR="008A0BB8" w:rsidRPr="008D5022">
        <w:rPr>
          <w:rFonts w:ascii="Book Antiqua" w:eastAsia="Times New Roman" w:hAnsi="Book Antiqua" w:cs="Times New Roman"/>
          <w:sz w:val="24"/>
          <w:szCs w:val="24"/>
        </w:rPr>
        <w:t>. A</w:t>
      </w:r>
      <w:r w:rsidR="003C6040" w:rsidRPr="008D5022">
        <w:rPr>
          <w:rFonts w:ascii="Book Antiqua" w:eastAsia="Times New Roman" w:hAnsi="Book Antiqua" w:cs="Times New Roman"/>
          <w:sz w:val="24"/>
          <w:szCs w:val="24"/>
        </w:rPr>
        <w:t xml:space="preserve"> recent </w:t>
      </w:r>
      <w:r w:rsidR="008A0BB8" w:rsidRPr="008D5022">
        <w:rPr>
          <w:rFonts w:ascii="Book Antiqua" w:eastAsia="Times New Roman" w:hAnsi="Book Antiqua" w:cs="Times New Roman"/>
          <w:sz w:val="24"/>
          <w:szCs w:val="24"/>
        </w:rPr>
        <w:t>bench side</w:t>
      </w:r>
      <w:r w:rsidR="003C6040" w:rsidRPr="008D5022">
        <w:rPr>
          <w:rFonts w:ascii="Book Antiqua" w:eastAsia="Times New Roman" w:hAnsi="Book Antiqua" w:cs="Times New Roman"/>
          <w:sz w:val="24"/>
          <w:szCs w:val="24"/>
        </w:rPr>
        <w:t xml:space="preserve"> study employing sigmoid tissues from patients with collagenous colitis and lymphocytic colitis was able to identify that sodium transport and epithelial barrier function are disturbed in patients with microsco</w:t>
      </w:r>
      <w:r w:rsidR="0025216A" w:rsidRPr="008D5022">
        <w:rPr>
          <w:rFonts w:ascii="Book Antiqua" w:eastAsia="Times New Roman" w:hAnsi="Book Antiqua" w:cs="Times New Roman"/>
          <w:sz w:val="24"/>
          <w:szCs w:val="24"/>
        </w:rPr>
        <w:t xml:space="preserve">pic </w:t>
      </w:r>
      <w:r w:rsidR="00B754F5" w:rsidRPr="008D5022">
        <w:rPr>
          <w:rFonts w:ascii="Book Antiqua" w:eastAsia="Times New Roman" w:hAnsi="Book Antiqua" w:cs="Times New Roman"/>
          <w:sz w:val="24"/>
          <w:szCs w:val="24"/>
        </w:rPr>
        <w:t>colitis</w:t>
      </w:r>
      <w:r w:rsidR="001056D4" w:rsidRPr="008D5022">
        <w:rPr>
          <w:rFonts w:ascii="Book Antiqua" w:eastAsia="Times New Roman" w:hAnsi="Book Antiqua" w:cs="Times New Roman"/>
          <w:sz w:val="24"/>
          <w:szCs w:val="24"/>
        </w:rPr>
        <w:t xml:space="preserve"> </w:t>
      </w:r>
      <w:r w:rsidR="00B754F5" w:rsidRPr="008D5022">
        <w:rPr>
          <w:rFonts w:ascii="Book Antiqua" w:eastAsia="Times New Roman" w:hAnsi="Book Antiqua" w:cs="Times New Roman"/>
          <w:sz w:val="24"/>
          <w:szCs w:val="24"/>
          <w:vertAlign w:val="superscript"/>
        </w:rPr>
        <w:t>[</w:t>
      </w:r>
      <w:r w:rsidR="00383DC4" w:rsidRPr="008D5022">
        <w:rPr>
          <w:rFonts w:ascii="Book Antiqua" w:eastAsia="Times New Roman" w:hAnsi="Book Antiqua" w:cs="Times New Roman"/>
          <w:sz w:val="24"/>
          <w:szCs w:val="24"/>
          <w:vertAlign w:val="superscript"/>
        </w:rPr>
        <w:t>1</w:t>
      </w:r>
      <w:r w:rsidR="00184F4F" w:rsidRPr="008D5022">
        <w:rPr>
          <w:rFonts w:ascii="Book Antiqua" w:eastAsia="Times New Roman" w:hAnsi="Book Antiqua" w:cs="Times New Roman"/>
          <w:sz w:val="24"/>
          <w:szCs w:val="24"/>
          <w:vertAlign w:val="superscript"/>
        </w:rPr>
        <w:t>8</w:t>
      </w:r>
      <w:r w:rsidR="003C6040" w:rsidRPr="008D5022">
        <w:rPr>
          <w:rFonts w:ascii="Book Antiqua" w:eastAsia="Times New Roman" w:hAnsi="Book Antiqua" w:cs="Times New Roman"/>
          <w:sz w:val="24"/>
          <w:szCs w:val="24"/>
          <w:vertAlign w:val="superscript"/>
        </w:rPr>
        <w:t>]</w:t>
      </w:r>
      <w:r w:rsidR="003C6040" w:rsidRPr="008D5022">
        <w:rPr>
          <w:rFonts w:ascii="Book Antiqua" w:eastAsia="Times New Roman" w:hAnsi="Book Antiqua" w:cs="Times New Roman"/>
          <w:b/>
          <w:sz w:val="24"/>
          <w:szCs w:val="24"/>
        </w:rPr>
        <w:t>.</w:t>
      </w:r>
      <w:r w:rsidR="00F87EA8" w:rsidRPr="008D5022">
        <w:rPr>
          <w:rFonts w:ascii="Book Antiqua" w:hAnsi="Book Antiqua" w:cs="Times New Roman"/>
          <w:b/>
          <w:sz w:val="24"/>
          <w:szCs w:val="24"/>
          <w:lang w:eastAsia="zh-CN"/>
        </w:rPr>
        <w:t xml:space="preserve"> </w:t>
      </w:r>
      <w:r w:rsidR="00B754F5" w:rsidRPr="008D5022">
        <w:rPr>
          <w:rFonts w:ascii="Book Antiqua" w:eastAsia="Times New Roman" w:hAnsi="Book Antiqua" w:cs="Times New Roman"/>
          <w:sz w:val="24"/>
          <w:szCs w:val="24"/>
        </w:rPr>
        <w:t>Unfortunately;</w:t>
      </w:r>
      <w:r w:rsidR="003C6040" w:rsidRPr="008D5022">
        <w:rPr>
          <w:rFonts w:ascii="Book Antiqua" w:eastAsia="Times New Roman" w:hAnsi="Book Antiqua" w:cs="Times New Roman"/>
          <w:sz w:val="24"/>
          <w:szCs w:val="24"/>
        </w:rPr>
        <w:t xml:space="preserve"> it remains unclear whether these reported changes are of causal </w:t>
      </w:r>
      <w:r w:rsidR="008A0BB8" w:rsidRPr="008D5022">
        <w:rPr>
          <w:rFonts w:ascii="Book Antiqua" w:eastAsia="Times New Roman" w:hAnsi="Book Antiqua" w:cs="Times New Roman"/>
          <w:sz w:val="24"/>
          <w:szCs w:val="24"/>
        </w:rPr>
        <w:t>nature, of</w:t>
      </w:r>
      <w:r w:rsidR="003C6040" w:rsidRPr="008D5022">
        <w:rPr>
          <w:rFonts w:ascii="Book Antiqua" w:eastAsia="Times New Roman" w:hAnsi="Book Antiqua" w:cs="Times New Roman"/>
          <w:sz w:val="24"/>
          <w:szCs w:val="24"/>
        </w:rPr>
        <w:t xml:space="preserve"> transient nature, or a consequence of the underlying microscopic colitis. But even though these descriptive studies at least initiate a scientific discussion on what may be mechanisms underlying or involved in the development and the resolution of microscopic colitis, these small mechanistic studies have to be carefully taken since such studies are highly artificial in the techniques they use and therefore the results are most likely influenced not only by numerous circumstances like laboratory procedures and protocols but also by patients drug use, patients age, and even patients nutritional status. </w:t>
      </w:r>
      <w:r w:rsidR="00C86814" w:rsidRPr="008D5022">
        <w:rPr>
          <w:rFonts w:ascii="Book Antiqua" w:eastAsia="Times New Roman" w:hAnsi="Book Antiqua" w:cs="Times New Roman"/>
          <w:sz w:val="24"/>
          <w:szCs w:val="24"/>
        </w:rPr>
        <w:t>Thus,</w:t>
      </w:r>
      <w:r w:rsidR="003C6040" w:rsidRPr="008D5022">
        <w:rPr>
          <w:rFonts w:ascii="Book Antiqua" w:eastAsia="Times New Roman" w:hAnsi="Book Antiqua" w:cs="Times New Roman"/>
          <w:sz w:val="24"/>
          <w:szCs w:val="24"/>
        </w:rPr>
        <w:t xml:space="preserve"> such information has to be considered as hypotheses generating information that hopefully guides future prospective studies that help us to understand the mechanisms involved in pathogenesis, maintenance, and resolution of mi</w:t>
      </w:r>
      <w:r w:rsidR="006C099B" w:rsidRPr="008D5022">
        <w:rPr>
          <w:rFonts w:ascii="Book Antiqua" w:eastAsia="Times New Roman" w:hAnsi="Book Antiqua" w:cs="Times New Roman"/>
          <w:sz w:val="24"/>
          <w:szCs w:val="24"/>
        </w:rPr>
        <w:t xml:space="preserve">croscopic colitis and symptoms associated with the histological </w:t>
      </w:r>
      <w:r w:rsidR="008A0BB8" w:rsidRPr="008D5022">
        <w:rPr>
          <w:rFonts w:ascii="Book Antiqua" w:eastAsia="Times New Roman" w:hAnsi="Book Antiqua" w:cs="Times New Roman"/>
          <w:sz w:val="24"/>
          <w:szCs w:val="24"/>
        </w:rPr>
        <w:t>changes.</w:t>
      </w:r>
    </w:p>
    <w:p w:rsidR="002059CC" w:rsidRPr="008D5022" w:rsidRDefault="006C099B" w:rsidP="00422ED4">
      <w:pPr>
        <w:widowControl w:val="0"/>
        <w:spacing w:after="0" w:line="360" w:lineRule="auto"/>
        <w:ind w:firstLineChars="200" w:firstLine="480"/>
        <w:jc w:val="both"/>
        <w:rPr>
          <w:rFonts w:ascii="Book Antiqua" w:hAnsi="Book Antiqua"/>
          <w:sz w:val="24"/>
          <w:szCs w:val="24"/>
        </w:rPr>
      </w:pPr>
      <w:r w:rsidRPr="008D5022">
        <w:rPr>
          <w:rFonts w:ascii="Book Antiqua" w:eastAsia="Times New Roman" w:hAnsi="Book Antiqua" w:cs="Times New Roman"/>
          <w:sz w:val="24"/>
          <w:szCs w:val="24"/>
        </w:rPr>
        <w:t>Using molecular techniques it was reported that in p</w:t>
      </w:r>
      <w:r w:rsidR="009F6BA4" w:rsidRPr="008D5022">
        <w:rPr>
          <w:rFonts w:ascii="Book Antiqua" w:eastAsia="Times New Roman" w:hAnsi="Book Antiqua" w:cs="Times New Roman"/>
          <w:sz w:val="24"/>
          <w:szCs w:val="24"/>
        </w:rPr>
        <w:t>atients with MC</w:t>
      </w:r>
      <w:r w:rsidRPr="008D5022">
        <w:rPr>
          <w:rFonts w:ascii="Book Antiqua" w:eastAsia="Times New Roman" w:hAnsi="Book Antiqua" w:cs="Times New Roman"/>
          <w:sz w:val="24"/>
          <w:szCs w:val="24"/>
        </w:rPr>
        <w:t xml:space="preserve"> increased </w:t>
      </w:r>
      <w:r w:rsidRPr="008D5022">
        <w:rPr>
          <w:rFonts w:ascii="Book Antiqua" w:eastAsia="Times New Roman" w:hAnsi="Book Antiqua" w:cs="Times New Roman"/>
          <w:sz w:val="24"/>
          <w:szCs w:val="24"/>
        </w:rPr>
        <w:lastRenderedPageBreak/>
        <w:t>IFN-γ, TNF-α, and IL-1β levels suggest a Th1 cytokine profile being involved</w:t>
      </w:r>
      <w:r w:rsidR="00F55D00" w:rsidRPr="008D5022">
        <w:rPr>
          <w:rFonts w:ascii="Book Antiqua" w:eastAsia="Times New Roman" w:hAnsi="Book Antiqua" w:cs="Times New Roman"/>
          <w:sz w:val="24"/>
          <w:szCs w:val="24"/>
        </w:rPr>
        <w:t xml:space="preserve"> in the inflammato</w:t>
      </w:r>
      <w:r w:rsidR="0025216A" w:rsidRPr="008D5022">
        <w:rPr>
          <w:rFonts w:ascii="Book Antiqua" w:eastAsia="Times New Roman" w:hAnsi="Book Antiqua" w:cs="Times New Roman"/>
          <w:sz w:val="24"/>
          <w:szCs w:val="24"/>
        </w:rPr>
        <w:t xml:space="preserve">ry </w:t>
      </w:r>
      <w:proofErr w:type="gramStart"/>
      <w:r w:rsidR="00B754F5" w:rsidRPr="008D5022">
        <w:rPr>
          <w:rFonts w:ascii="Book Antiqua" w:eastAsia="Times New Roman" w:hAnsi="Book Antiqua" w:cs="Times New Roman"/>
          <w:sz w:val="24"/>
          <w:szCs w:val="24"/>
        </w:rPr>
        <w:t>process</w:t>
      </w:r>
      <w:r w:rsidR="00B754F5" w:rsidRPr="008D5022">
        <w:rPr>
          <w:rFonts w:ascii="Book Antiqua" w:eastAsia="Times New Roman" w:hAnsi="Book Antiqua" w:cs="Times New Roman"/>
          <w:sz w:val="24"/>
          <w:szCs w:val="24"/>
          <w:vertAlign w:val="superscript"/>
        </w:rPr>
        <w:t>[</w:t>
      </w:r>
      <w:proofErr w:type="gramEnd"/>
      <w:r w:rsidR="00383DC4" w:rsidRPr="008D5022">
        <w:rPr>
          <w:rFonts w:ascii="Book Antiqua" w:eastAsia="Times New Roman" w:hAnsi="Book Antiqua" w:cs="Times New Roman"/>
          <w:sz w:val="24"/>
          <w:szCs w:val="24"/>
          <w:vertAlign w:val="superscript"/>
        </w:rPr>
        <w:t>1</w:t>
      </w:r>
      <w:r w:rsidR="00184F4F" w:rsidRPr="008D5022">
        <w:rPr>
          <w:rFonts w:ascii="Book Antiqua" w:eastAsia="Times New Roman" w:hAnsi="Book Antiqua" w:cs="Times New Roman"/>
          <w:sz w:val="24"/>
          <w:szCs w:val="24"/>
          <w:vertAlign w:val="superscript"/>
        </w:rPr>
        <w:t>8</w:t>
      </w:r>
      <w:r w:rsidRPr="008D5022">
        <w:rPr>
          <w:rFonts w:ascii="Book Antiqua" w:eastAsia="Times New Roman" w:hAnsi="Book Antiqua" w:cs="Times New Roman"/>
          <w:sz w:val="24"/>
          <w:szCs w:val="24"/>
          <w:vertAlign w:val="superscript"/>
        </w:rPr>
        <w:t>]</w:t>
      </w:r>
      <w:r w:rsidRPr="00CE6937">
        <w:rPr>
          <w:rFonts w:ascii="Book Antiqua" w:eastAsia="Times New Roman" w:hAnsi="Book Antiqua" w:cs="Times New Roman"/>
          <w:sz w:val="24"/>
          <w:szCs w:val="24"/>
        </w:rPr>
        <w:t>.</w:t>
      </w:r>
      <w:r w:rsidRPr="008D5022">
        <w:rPr>
          <w:rFonts w:ascii="Book Antiqua" w:eastAsia="Times New Roman" w:hAnsi="Book Antiqua" w:cs="Times New Roman"/>
          <w:sz w:val="24"/>
          <w:szCs w:val="24"/>
        </w:rPr>
        <w:t xml:space="preserve"> It is presently not fully understood what differences in mucosal lymphocyte subsets, seen in patients with collagenous colitis and lymphocytic </w:t>
      </w:r>
      <w:proofErr w:type="gramStart"/>
      <w:r w:rsidR="00B754F5" w:rsidRPr="008D5022">
        <w:rPr>
          <w:rFonts w:ascii="Book Antiqua" w:eastAsia="Times New Roman" w:hAnsi="Book Antiqua" w:cs="Times New Roman"/>
          <w:sz w:val="24"/>
          <w:szCs w:val="24"/>
        </w:rPr>
        <w:t>colitis</w:t>
      </w:r>
      <w:r w:rsidR="00B754F5" w:rsidRPr="008D5022">
        <w:rPr>
          <w:rFonts w:ascii="Book Antiqua" w:eastAsia="Times New Roman" w:hAnsi="Book Antiqua" w:cs="Times New Roman"/>
          <w:sz w:val="24"/>
          <w:szCs w:val="24"/>
          <w:vertAlign w:val="superscript"/>
        </w:rPr>
        <w:t>[</w:t>
      </w:r>
      <w:proofErr w:type="gramEnd"/>
      <w:r w:rsidR="00184F4F" w:rsidRPr="008D5022">
        <w:rPr>
          <w:rFonts w:ascii="Book Antiqua" w:eastAsia="Times New Roman" w:hAnsi="Book Antiqua" w:cs="Times New Roman"/>
          <w:sz w:val="24"/>
          <w:szCs w:val="24"/>
          <w:vertAlign w:val="superscript"/>
        </w:rPr>
        <w:t>19</w:t>
      </w:r>
      <w:r w:rsidR="0025216A" w:rsidRPr="008D5022">
        <w:rPr>
          <w:rFonts w:ascii="Book Antiqua" w:eastAsia="Times New Roman" w:hAnsi="Book Antiqua" w:cs="Times New Roman"/>
          <w:sz w:val="24"/>
          <w:szCs w:val="24"/>
          <w:vertAlign w:val="superscript"/>
        </w:rPr>
        <w:t>]</w:t>
      </w:r>
      <w:r w:rsidRPr="008D5022">
        <w:rPr>
          <w:rFonts w:ascii="Book Antiqua" w:eastAsia="Times New Roman" w:hAnsi="Book Antiqua" w:cs="Times New Roman"/>
          <w:sz w:val="24"/>
          <w:szCs w:val="24"/>
        </w:rPr>
        <w:t xml:space="preserve">. This information may help us to understand the inflammatory mechanisms involved and it may be useful for future therapeutic </w:t>
      </w:r>
      <w:r w:rsidR="00B754F5" w:rsidRPr="008D5022">
        <w:rPr>
          <w:rFonts w:ascii="Book Antiqua" w:eastAsia="Times New Roman" w:hAnsi="Book Antiqua" w:cs="Times New Roman"/>
          <w:sz w:val="24"/>
          <w:szCs w:val="24"/>
        </w:rPr>
        <w:t>approaches. Environmental</w:t>
      </w:r>
      <w:r w:rsidR="005C19DA" w:rsidRPr="008D5022">
        <w:rPr>
          <w:rFonts w:ascii="Book Antiqua" w:eastAsia="Times New Roman" w:hAnsi="Book Antiqua" w:cs="Times New Roman"/>
          <w:sz w:val="24"/>
          <w:szCs w:val="24"/>
        </w:rPr>
        <w:t xml:space="preserve"> factors may play a crucial role in the</w:t>
      </w:r>
      <w:r w:rsidR="009F6BA4" w:rsidRPr="008D5022">
        <w:rPr>
          <w:rFonts w:ascii="Book Antiqua" w:eastAsia="Times New Roman" w:hAnsi="Book Antiqua" w:cs="Times New Roman"/>
          <w:sz w:val="24"/>
          <w:szCs w:val="24"/>
        </w:rPr>
        <w:t xml:space="preserve"> etiology of MC</w:t>
      </w:r>
      <w:r w:rsidR="005C19DA" w:rsidRPr="008D5022">
        <w:rPr>
          <w:rFonts w:ascii="Book Antiqua" w:eastAsia="Times New Roman" w:hAnsi="Book Antiqua" w:cs="Times New Roman"/>
          <w:sz w:val="24"/>
          <w:szCs w:val="24"/>
        </w:rPr>
        <w:t xml:space="preserve">, though other than cigarette smoking presently no other such factor is confirmed. For both collagenous colitis and lymphocytic </w:t>
      </w:r>
      <w:r w:rsidR="00B5156D" w:rsidRPr="008D5022">
        <w:rPr>
          <w:rFonts w:ascii="Book Antiqua" w:eastAsia="Times New Roman" w:hAnsi="Book Antiqua" w:cs="Times New Roman"/>
          <w:sz w:val="24"/>
          <w:szCs w:val="24"/>
        </w:rPr>
        <w:t>colitis,</w:t>
      </w:r>
      <w:r w:rsidR="005C19DA" w:rsidRPr="008D5022">
        <w:rPr>
          <w:rFonts w:ascii="Book Antiqua" w:eastAsia="Times New Roman" w:hAnsi="Book Antiqua" w:cs="Times New Roman"/>
          <w:sz w:val="24"/>
          <w:szCs w:val="24"/>
        </w:rPr>
        <w:t xml:space="preserve"> cigarette smoking is more prevalent compared to subj</w:t>
      </w:r>
      <w:r w:rsidR="009F6BA4" w:rsidRPr="008D5022">
        <w:rPr>
          <w:rFonts w:ascii="Book Antiqua" w:eastAsia="Times New Roman" w:hAnsi="Book Antiqua" w:cs="Times New Roman"/>
          <w:sz w:val="24"/>
          <w:szCs w:val="24"/>
        </w:rPr>
        <w:t>ects without MC</w:t>
      </w:r>
      <w:r w:rsidR="005C19DA" w:rsidRPr="008D5022">
        <w:rPr>
          <w:rFonts w:ascii="Book Antiqua" w:eastAsia="Times New Roman" w:hAnsi="Book Antiqua" w:cs="Times New Roman"/>
          <w:sz w:val="24"/>
          <w:szCs w:val="24"/>
        </w:rPr>
        <w:t xml:space="preserve"> and first reports suggest that lung cancer is associated wi</w:t>
      </w:r>
      <w:r w:rsidR="00F90C1A" w:rsidRPr="008D5022">
        <w:rPr>
          <w:rFonts w:ascii="Book Antiqua" w:eastAsia="Times New Roman" w:hAnsi="Book Antiqua" w:cs="Times New Roman"/>
          <w:sz w:val="24"/>
          <w:szCs w:val="24"/>
        </w:rPr>
        <w:t xml:space="preserve">th </w:t>
      </w:r>
      <w:proofErr w:type="gramStart"/>
      <w:r w:rsidR="00671B47" w:rsidRPr="008D5022">
        <w:rPr>
          <w:rFonts w:ascii="Book Antiqua" w:eastAsia="Times New Roman" w:hAnsi="Book Antiqua" w:cs="Times New Roman"/>
          <w:sz w:val="24"/>
          <w:szCs w:val="24"/>
        </w:rPr>
        <w:t>MC</w:t>
      </w:r>
      <w:r w:rsidR="00671B47" w:rsidRPr="008D5022">
        <w:rPr>
          <w:rFonts w:ascii="Book Antiqua" w:eastAsia="Times New Roman" w:hAnsi="Book Antiqua" w:cs="Times New Roman"/>
          <w:sz w:val="24"/>
          <w:szCs w:val="24"/>
          <w:vertAlign w:val="superscript"/>
        </w:rPr>
        <w:t>[</w:t>
      </w:r>
      <w:proofErr w:type="gramEnd"/>
      <w:r w:rsidR="00383DC4" w:rsidRPr="008D5022">
        <w:rPr>
          <w:rFonts w:ascii="Book Antiqua" w:eastAsia="Times New Roman" w:hAnsi="Book Antiqua" w:cs="Times New Roman"/>
          <w:sz w:val="24"/>
          <w:szCs w:val="24"/>
          <w:vertAlign w:val="superscript"/>
        </w:rPr>
        <w:t>2</w:t>
      </w:r>
      <w:r w:rsidR="00184F4F" w:rsidRPr="008D5022">
        <w:rPr>
          <w:rFonts w:ascii="Book Antiqua" w:eastAsia="Times New Roman" w:hAnsi="Book Antiqua" w:cs="Times New Roman"/>
          <w:sz w:val="24"/>
          <w:szCs w:val="24"/>
          <w:vertAlign w:val="superscript"/>
        </w:rPr>
        <w:t>0</w:t>
      </w:r>
      <w:r w:rsidR="0025216A" w:rsidRPr="008D5022">
        <w:rPr>
          <w:rFonts w:ascii="Book Antiqua" w:hAnsi="Book Antiqua" w:cs="Times New Roman"/>
          <w:sz w:val="24"/>
          <w:szCs w:val="24"/>
          <w:vertAlign w:val="superscript"/>
          <w:lang w:eastAsia="zh-CN"/>
        </w:rPr>
        <w:t>-</w:t>
      </w:r>
      <w:r w:rsidR="00383DC4" w:rsidRPr="008D5022">
        <w:rPr>
          <w:rFonts w:ascii="Book Antiqua" w:eastAsia="Times New Roman" w:hAnsi="Book Antiqua" w:cs="Times New Roman"/>
          <w:sz w:val="24"/>
          <w:szCs w:val="24"/>
          <w:vertAlign w:val="superscript"/>
        </w:rPr>
        <w:t>2</w:t>
      </w:r>
      <w:r w:rsidR="00184F4F" w:rsidRPr="008D5022">
        <w:rPr>
          <w:rFonts w:ascii="Book Antiqua" w:eastAsia="Times New Roman" w:hAnsi="Book Antiqua" w:cs="Times New Roman"/>
          <w:sz w:val="24"/>
          <w:szCs w:val="24"/>
          <w:vertAlign w:val="superscript"/>
        </w:rPr>
        <w:t>2</w:t>
      </w:r>
      <w:r w:rsidR="005C19DA" w:rsidRPr="008D5022">
        <w:rPr>
          <w:rFonts w:ascii="Book Antiqua" w:eastAsia="Times New Roman" w:hAnsi="Book Antiqua" w:cs="Times New Roman"/>
          <w:sz w:val="24"/>
          <w:szCs w:val="24"/>
          <w:vertAlign w:val="superscript"/>
        </w:rPr>
        <w:t>]</w:t>
      </w:r>
      <w:r w:rsidR="005C19DA" w:rsidRPr="008D5022">
        <w:rPr>
          <w:rFonts w:ascii="Book Antiqua" w:eastAsia="Times New Roman" w:hAnsi="Book Antiqua" w:cs="Times New Roman"/>
          <w:sz w:val="24"/>
          <w:szCs w:val="24"/>
        </w:rPr>
        <w:t>.</w:t>
      </w:r>
      <w:r w:rsidR="00EF6B84" w:rsidRPr="008D5022">
        <w:rPr>
          <w:rFonts w:ascii="Book Antiqua" w:hAnsi="Book Antiqua" w:cs="Times New Roman"/>
          <w:sz w:val="24"/>
          <w:szCs w:val="24"/>
          <w:lang w:eastAsia="zh-CN"/>
        </w:rPr>
        <w:t xml:space="preserve"> </w:t>
      </w:r>
      <w:r w:rsidR="009F3DDB" w:rsidRPr="008D5022">
        <w:rPr>
          <w:rFonts w:ascii="Book Antiqua" w:eastAsia="Times New Roman" w:hAnsi="Book Antiqua" w:cs="Times New Roman"/>
          <w:sz w:val="24"/>
          <w:szCs w:val="24"/>
        </w:rPr>
        <w:t>The odds ratio</w:t>
      </w:r>
      <w:r w:rsidR="00F87EA8" w:rsidRPr="008D5022">
        <w:rPr>
          <w:rFonts w:ascii="Book Antiqua" w:hAnsi="Book Antiqua" w:cs="Times New Roman"/>
          <w:sz w:val="24"/>
          <w:szCs w:val="24"/>
          <w:lang w:eastAsia="zh-CN"/>
        </w:rPr>
        <w:t xml:space="preserve"> (</w:t>
      </w:r>
      <w:r w:rsidR="00F87EA8" w:rsidRPr="008D5022">
        <w:rPr>
          <w:rFonts w:ascii="Book Antiqua" w:eastAsia="Times New Roman" w:hAnsi="Book Antiqua" w:cs="Times New Roman"/>
          <w:sz w:val="24"/>
          <w:szCs w:val="24"/>
        </w:rPr>
        <w:t>OR</w:t>
      </w:r>
      <w:r w:rsidR="00F87EA8" w:rsidRPr="008D5022">
        <w:rPr>
          <w:rFonts w:ascii="Book Antiqua" w:hAnsi="Book Antiqua" w:cs="Times New Roman"/>
          <w:sz w:val="24"/>
          <w:szCs w:val="24"/>
          <w:lang w:eastAsia="zh-CN"/>
        </w:rPr>
        <w:t>)</w:t>
      </w:r>
      <w:r w:rsidR="009F3DDB" w:rsidRPr="008D5022">
        <w:rPr>
          <w:rFonts w:ascii="Book Antiqua" w:eastAsia="Times New Roman" w:hAnsi="Book Antiqua" w:cs="Times New Roman"/>
          <w:sz w:val="24"/>
          <w:szCs w:val="24"/>
        </w:rPr>
        <w:t xml:space="preserve"> for lymphocytic colitis and smoking (OR, 3.8) is higher than for collagenous colitis and smoking (OR, 2.4), though this difference was presently calculated on a small cohort of 120 patients with collagenous colitis, 70 patients with lymphocytic colitis, and 128 controls and thus has to be verified </w:t>
      </w:r>
      <w:r w:rsidR="0025216A" w:rsidRPr="008D5022">
        <w:rPr>
          <w:rFonts w:ascii="Book Antiqua" w:eastAsia="Times New Roman" w:hAnsi="Book Antiqua" w:cs="Times New Roman"/>
          <w:sz w:val="24"/>
          <w:szCs w:val="24"/>
        </w:rPr>
        <w:t>in larger groups of patients</w:t>
      </w:r>
      <w:r w:rsidR="00383DC4" w:rsidRPr="008D5022">
        <w:rPr>
          <w:rFonts w:ascii="Book Antiqua" w:eastAsia="Times New Roman" w:hAnsi="Book Antiqua" w:cs="Times New Roman"/>
          <w:sz w:val="24"/>
          <w:szCs w:val="24"/>
          <w:vertAlign w:val="superscript"/>
        </w:rPr>
        <w:t>[2</w:t>
      </w:r>
      <w:r w:rsidR="00184F4F" w:rsidRPr="008D5022">
        <w:rPr>
          <w:rFonts w:ascii="Book Antiqua" w:eastAsia="Times New Roman" w:hAnsi="Book Antiqua" w:cs="Times New Roman"/>
          <w:sz w:val="24"/>
          <w:szCs w:val="24"/>
          <w:vertAlign w:val="superscript"/>
        </w:rPr>
        <w:t>3</w:t>
      </w:r>
      <w:r w:rsidR="009F3DDB" w:rsidRPr="008D5022">
        <w:rPr>
          <w:rFonts w:ascii="Book Antiqua" w:eastAsia="Times New Roman" w:hAnsi="Book Antiqua" w:cs="Times New Roman"/>
          <w:sz w:val="24"/>
          <w:szCs w:val="24"/>
          <w:vertAlign w:val="superscript"/>
        </w:rPr>
        <w:t>]</w:t>
      </w:r>
      <w:r w:rsidR="009F3DDB" w:rsidRPr="008D5022">
        <w:rPr>
          <w:rFonts w:ascii="Book Antiqua" w:eastAsia="Times New Roman" w:hAnsi="Book Antiqua" w:cs="Times New Roman"/>
          <w:sz w:val="24"/>
          <w:szCs w:val="24"/>
        </w:rPr>
        <w:t>. Interestingly, it was additionally</w:t>
      </w:r>
      <w:r w:rsidR="009F6BA4" w:rsidRPr="008D5022">
        <w:rPr>
          <w:rFonts w:ascii="Book Antiqua" w:eastAsia="Times New Roman" w:hAnsi="Book Antiqua" w:cs="Times New Roman"/>
          <w:sz w:val="24"/>
          <w:szCs w:val="24"/>
        </w:rPr>
        <w:t xml:space="preserve"> shown that MC </w:t>
      </w:r>
      <w:r w:rsidR="009F3DDB" w:rsidRPr="008D5022">
        <w:rPr>
          <w:rFonts w:ascii="Book Antiqua" w:eastAsia="Times New Roman" w:hAnsi="Book Antiqua" w:cs="Times New Roman"/>
          <w:sz w:val="24"/>
          <w:szCs w:val="24"/>
        </w:rPr>
        <w:t>occurs roughly 10 years earlier when the respective person is an active smoker, stressing the relevance of cigarette smoking to the pathophysiolog</w:t>
      </w:r>
      <w:r w:rsidR="0025216A" w:rsidRPr="008D5022">
        <w:rPr>
          <w:rFonts w:ascii="Book Antiqua" w:eastAsia="Times New Roman" w:hAnsi="Book Antiqua" w:cs="Times New Roman"/>
          <w:sz w:val="24"/>
          <w:szCs w:val="24"/>
        </w:rPr>
        <w:t xml:space="preserve">y of microscopic </w:t>
      </w:r>
      <w:r w:rsidR="00B754F5" w:rsidRPr="008D5022">
        <w:rPr>
          <w:rFonts w:ascii="Book Antiqua" w:eastAsia="Times New Roman" w:hAnsi="Book Antiqua" w:cs="Times New Roman"/>
          <w:sz w:val="24"/>
          <w:szCs w:val="24"/>
        </w:rPr>
        <w:t>colitis</w:t>
      </w:r>
      <w:r w:rsidR="009F3DDB" w:rsidRPr="008D5022">
        <w:rPr>
          <w:rFonts w:ascii="Book Antiqua" w:eastAsia="Times New Roman" w:hAnsi="Book Antiqua" w:cs="Times New Roman"/>
          <w:sz w:val="24"/>
          <w:szCs w:val="24"/>
        </w:rPr>
        <w:t xml:space="preserve">. Beyond the strong results from association </w:t>
      </w:r>
      <w:r w:rsidR="00821EB0" w:rsidRPr="008D5022">
        <w:rPr>
          <w:rFonts w:ascii="Book Antiqua" w:eastAsia="Times New Roman" w:hAnsi="Book Antiqua" w:cs="Times New Roman"/>
          <w:sz w:val="24"/>
          <w:szCs w:val="24"/>
        </w:rPr>
        <w:t>studies,</w:t>
      </w:r>
      <w:r w:rsidR="009F3DDB" w:rsidRPr="008D5022">
        <w:rPr>
          <w:rFonts w:ascii="Book Antiqua" w:eastAsia="Times New Roman" w:hAnsi="Book Antiqua" w:cs="Times New Roman"/>
          <w:sz w:val="24"/>
          <w:szCs w:val="24"/>
        </w:rPr>
        <w:t xml:space="preserve"> it would be of great impact to learn whether cessation of smokin</w:t>
      </w:r>
      <w:r w:rsidR="009F6BA4" w:rsidRPr="008D5022">
        <w:rPr>
          <w:rFonts w:ascii="Book Antiqua" w:eastAsia="Times New Roman" w:hAnsi="Book Antiqua" w:cs="Times New Roman"/>
          <w:sz w:val="24"/>
          <w:szCs w:val="24"/>
        </w:rPr>
        <w:t>g would cure MC</w:t>
      </w:r>
      <w:r w:rsidR="009F3DDB" w:rsidRPr="008D5022">
        <w:rPr>
          <w:rFonts w:ascii="Book Antiqua" w:eastAsia="Times New Roman" w:hAnsi="Book Antiqua" w:cs="Times New Roman"/>
          <w:sz w:val="24"/>
          <w:szCs w:val="24"/>
        </w:rPr>
        <w:t xml:space="preserve"> or at least be beneficial to the </w:t>
      </w:r>
      <w:r w:rsidR="00821EB0" w:rsidRPr="008D5022">
        <w:rPr>
          <w:rFonts w:ascii="Book Antiqua" w:eastAsia="Times New Roman" w:hAnsi="Book Antiqua" w:cs="Times New Roman"/>
          <w:sz w:val="24"/>
          <w:szCs w:val="24"/>
        </w:rPr>
        <w:t>patient’s</w:t>
      </w:r>
      <w:r w:rsidR="009F3DDB" w:rsidRPr="008D5022">
        <w:rPr>
          <w:rFonts w:ascii="Book Antiqua" w:eastAsia="Times New Roman" w:hAnsi="Book Antiqua" w:cs="Times New Roman"/>
          <w:sz w:val="24"/>
          <w:szCs w:val="24"/>
        </w:rPr>
        <w:t xml:space="preserve"> symptoms, and a prospective clinical trial answering this seems </w:t>
      </w:r>
      <w:r w:rsidR="00B754F5" w:rsidRPr="008D5022">
        <w:rPr>
          <w:rFonts w:ascii="Book Antiqua" w:eastAsia="Times New Roman" w:hAnsi="Book Antiqua" w:cs="Times New Roman"/>
          <w:sz w:val="24"/>
          <w:szCs w:val="24"/>
        </w:rPr>
        <w:t>worthwhile. In</w:t>
      </w:r>
      <w:r w:rsidR="000A3112" w:rsidRPr="008D5022">
        <w:rPr>
          <w:rFonts w:ascii="Book Antiqua" w:eastAsia="Times New Roman" w:hAnsi="Book Antiqua" w:cs="Times New Roman"/>
          <w:sz w:val="24"/>
          <w:szCs w:val="24"/>
        </w:rPr>
        <w:t xml:space="preserve"> addition to the inflammatory component in the pathop</w:t>
      </w:r>
      <w:r w:rsidR="00F90C1A" w:rsidRPr="008D5022">
        <w:rPr>
          <w:rFonts w:ascii="Book Antiqua" w:eastAsia="Times New Roman" w:hAnsi="Book Antiqua" w:cs="Times New Roman"/>
          <w:sz w:val="24"/>
          <w:szCs w:val="24"/>
        </w:rPr>
        <w:t>hysiology of</w:t>
      </w:r>
      <w:r w:rsidR="001056D4" w:rsidRPr="008D5022">
        <w:rPr>
          <w:rFonts w:ascii="Book Antiqua" w:eastAsia="Times New Roman" w:hAnsi="Book Antiqua" w:cs="Times New Roman"/>
          <w:sz w:val="24"/>
          <w:szCs w:val="24"/>
        </w:rPr>
        <w:t xml:space="preserve"> </w:t>
      </w:r>
      <w:r w:rsidR="00F90C1A" w:rsidRPr="008D5022">
        <w:rPr>
          <w:rFonts w:ascii="Book Antiqua" w:eastAsia="Times New Roman" w:hAnsi="Book Antiqua" w:cs="Times New Roman"/>
          <w:sz w:val="24"/>
          <w:szCs w:val="24"/>
        </w:rPr>
        <w:t>MC</w:t>
      </w:r>
      <w:r w:rsidR="000A3112" w:rsidRPr="008D5022">
        <w:rPr>
          <w:rFonts w:ascii="Book Antiqua" w:eastAsia="Times New Roman" w:hAnsi="Book Antiqua" w:cs="Times New Roman"/>
          <w:sz w:val="24"/>
          <w:szCs w:val="24"/>
        </w:rPr>
        <w:t xml:space="preserve">, there may be an additional neuronal component to pathophysiology. A recent study identified increased </w:t>
      </w:r>
      <w:proofErr w:type="spellStart"/>
      <w:r w:rsidR="000A3112" w:rsidRPr="008D5022">
        <w:rPr>
          <w:rFonts w:ascii="Book Antiqua" w:eastAsia="Times New Roman" w:hAnsi="Book Antiqua" w:cs="Times New Roman"/>
          <w:sz w:val="24"/>
          <w:szCs w:val="24"/>
        </w:rPr>
        <w:t>chromogranin</w:t>
      </w:r>
      <w:proofErr w:type="spellEnd"/>
      <w:r w:rsidR="000A3112" w:rsidRPr="008D5022">
        <w:rPr>
          <w:rFonts w:ascii="Book Antiqua" w:eastAsia="Times New Roman" w:hAnsi="Book Antiqua" w:cs="Times New Roman"/>
          <w:sz w:val="24"/>
          <w:szCs w:val="24"/>
        </w:rPr>
        <w:t xml:space="preserve"> </w:t>
      </w:r>
      <w:proofErr w:type="gramStart"/>
      <w:r w:rsidR="000A3112" w:rsidRPr="008D5022">
        <w:rPr>
          <w:rFonts w:ascii="Book Antiqua" w:eastAsia="Times New Roman" w:hAnsi="Book Antiqua" w:cs="Times New Roman"/>
          <w:sz w:val="24"/>
          <w:szCs w:val="24"/>
        </w:rPr>
        <w:t>A</w:t>
      </w:r>
      <w:proofErr w:type="gramEnd"/>
      <w:r w:rsidR="000A3112" w:rsidRPr="008D5022">
        <w:rPr>
          <w:rFonts w:ascii="Book Antiqua" w:eastAsia="Times New Roman" w:hAnsi="Book Antiqua" w:cs="Times New Roman"/>
          <w:sz w:val="24"/>
          <w:szCs w:val="24"/>
        </w:rPr>
        <w:t xml:space="preserve">, </w:t>
      </w:r>
      <w:proofErr w:type="spellStart"/>
      <w:r w:rsidR="000A3112" w:rsidRPr="008D5022">
        <w:rPr>
          <w:rFonts w:ascii="Book Antiqua" w:eastAsia="Times New Roman" w:hAnsi="Book Antiqua" w:cs="Times New Roman"/>
          <w:sz w:val="24"/>
          <w:szCs w:val="24"/>
        </w:rPr>
        <w:t>chromogranin</w:t>
      </w:r>
      <w:proofErr w:type="spellEnd"/>
      <w:r w:rsidR="000A3112" w:rsidRPr="008D5022">
        <w:rPr>
          <w:rFonts w:ascii="Book Antiqua" w:eastAsia="Times New Roman" w:hAnsi="Book Antiqua" w:cs="Times New Roman"/>
          <w:sz w:val="24"/>
          <w:szCs w:val="24"/>
        </w:rPr>
        <w:t xml:space="preserve"> B, and </w:t>
      </w:r>
      <w:proofErr w:type="spellStart"/>
      <w:r w:rsidR="000A3112" w:rsidRPr="008D5022">
        <w:rPr>
          <w:rFonts w:ascii="Book Antiqua" w:eastAsia="Times New Roman" w:hAnsi="Book Antiqua" w:cs="Times New Roman"/>
          <w:sz w:val="24"/>
          <w:szCs w:val="24"/>
        </w:rPr>
        <w:t>secretoneurin</w:t>
      </w:r>
      <w:proofErr w:type="spellEnd"/>
      <w:r w:rsidR="000A3112" w:rsidRPr="008D5022">
        <w:rPr>
          <w:rFonts w:ascii="Book Antiqua" w:eastAsia="Times New Roman" w:hAnsi="Book Antiqua" w:cs="Times New Roman"/>
          <w:sz w:val="24"/>
          <w:szCs w:val="24"/>
        </w:rPr>
        <w:t xml:space="preserve"> levels in feces of patients with collagenous colitis compared to relevant control groups. These observations may point to a neurogenic in</w:t>
      </w:r>
      <w:r w:rsidR="00884CAF" w:rsidRPr="008D5022">
        <w:rPr>
          <w:rFonts w:ascii="Book Antiqua" w:eastAsia="Times New Roman" w:hAnsi="Book Antiqua" w:cs="Times New Roman"/>
          <w:sz w:val="24"/>
          <w:szCs w:val="24"/>
        </w:rPr>
        <w:t>volvement in MC</w:t>
      </w:r>
      <w:r w:rsidR="000A3112" w:rsidRPr="008D5022">
        <w:rPr>
          <w:rFonts w:ascii="Book Antiqua" w:eastAsia="Times New Roman" w:hAnsi="Book Antiqua" w:cs="Times New Roman"/>
          <w:sz w:val="24"/>
          <w:szCs w:val="24"/>
        </w:rPr>
        <w:t xml:space="preserve"> and additionally these stool markers are suggested to be helpful in d</w:t>
      </w:r>
      <w:r w:rsidR="00884CAF" w:rsidRPr="008D5022">
        <w:rPr>
          <w:rFonts w:ascii="Book Antiqua" w:eastAsia="Times New Roman" w:hAnsi="Book Antiqua" w:cs="Times New Roman"/>
          <w:sz w:val="24"/>
          <w:szCs w:val="24"/>
        </w:rPr>
        <w:t>iscriminating MC</w:t>
      </w:r>
      <w:r w:rsidR="000A3112" w:rsidRPr="008D5022">
        <w:rPr>
          <w:rFonts w:ascii="Book Antiqua" w:eastAsia="Times New Roman" w:hAnsi="Book Antiqua" w:cs="Times New Roman"/>
          <w:sz w:val="24"/>
          <w:szCs w:val="24"/>
        </w:rPr>
        <w:t xml:space="preserve"> from irritable bowel syndrome or classica</w:t>
      </w:r>
      <w:r w:rsidR="00B10F02" w:rsidRPr="008D5022">
        <w:rPr>
          <w:rFonts w:ascii="Book Antiqua" w:eastAsia="Times New Roman" w:hAnsi="Book Antiqua" w:cs="Times New Roman"/>
          <w:sz w:val="24"/>
          <w:szCs w:val="24"/>
        </w:rPr>
        <w:t xml:space="preserve">l inflammatory bowel </w:t>
      </w:r>
      <w:proofErr w:type="gramStart"/>
      <w:r w:rsidR="00B754F5" w:rsidRPr="008D5022">
        <w:rPr>
          <w:rFonts w:ascii="Book Antiqua" w:eastAsia="Times New Roman" w:hAnsi="Book Antiqua" w:cs="Times New Roman"/>
          <w:sz w:val="24"/>
          <w:szCs w:val="24"/>
        </w:rPr>
        <w:t>disease</w:t>
      </w:r>
      <w:r w:rsidR="00B754F5" w:rsidRPr="008D5022">
        <w:rPr>
          <w:rFonts w:ascii="Book Antiqua" w:eastAsia="Times New Roman" w:hAnsi="Book Antiqua" w:cs="Times New Roman"/>
          <w:sz w:val="24"/>
          <w:szCs w:val="24"/>
          <w:vertAlign w:val="superscript"/>
        </w:rPr>
        <w:t>[</w:t>
      </w:r>
      <w:proofErr w:type="gramEnd"/>
      <w:r w:rsidR="00383DC4" w:rsidRPr="008D5022">
        <w:rPr>
          <w:rFonts w:ascii="Book Antiqua" w:eastAsia="Times New Roman" w:hAnsi="Book Antiqua" w:cs="Times New Roman"/>
          <w:sz w:val="24"/>
          <w:szCs w:val="24"/>
          <w:vertAlign w:val="superscript"/>
        </w:rPr>
        <w:t>2</w:t>
      </w:r>
      <w:r w:rsidR="00E06711" w:rsidRPr="008D5022">
        <w:rPr>
          <w:rFonts w:ascii="Book Antiqua" w:eastAsia="Times New Roman" w:hAnsi="Book Antiqua" w:cs="Times New Roman"/>
          <w:sz w:val="24"/>
          <w:szCs w:val="24"/>
          <w:vertAlign w:val="superscript"/>
        </w:rPr>
        <w:t>4</w:t>
      </w:r>
      <w:r w:rsidR="000A3112" w:rsidRPr="008D5022">
        <w:rPr>
          <w:rFonts w:ascii="Book Antiqua" w:eastAsia="Times New Roman" w:hAnsi="Book Antiqua" w:cs="Times New Roman"/>
          <w:sz w:val="24"/>
          <w:szCs w:val="24"/>
          <w:vertAlign w:val="superscript"/>
        </w:rPr>
        <w:t>]</w:t>
      </w:r>
      <w:r w:rsidR="000A3112" w:rsidRPr="008D5022">
        <w:rPr>
          <w:rFonts w:ascii="Book Antiqua" w:eastAsia="Times New Roman" w:hAnsi="Book Antiqua" w:cs="Times New Roman"/>
          <w:sz w:val="24"/>
          <w:szCs w:val="24"/>
        </w:rPr>
        <w:t>.</w:t>
      </w:r>
    </w:p>
    <w:p w:rsidR="00B36C69" w:rsidRPr="008D5022" w:rsidRDefault="00B36C69" w:rsidP="00422ED4">
      <w:pPr>
        <w:widowControl w:val="0"/>
        <w:spacing w:after="0" w:line="360" w:lineRule="auto"/>
        <w:ind w:firstLineChars="200" w:firstLine="480"/>
        <w:jc w:val="both"/>
        <w:rPr>
          <w:rFonts w:ascii="Book Antiqua" w:eastAsia="Times New Roman" w:hAnsi="Book Antiqua" w:cs="Times New Roman"/>
          <w:sz w:val="24"/>
          <w:szCs w:val="24"/>
          <w:lang w:eastAsia="zh-CN"/>
        </w:rPr>
      </w:pPr>
      <w:r w:rsidRPr="008D5022">
        <w:rPr>
          <w:rFonts w:ascii="Book Antiqua" w:hAnsi="Book Antiqua" w:cs="Times New Roman"/>
          <w:sz w:val="24"/>
          <w:szCs w:val="24"/>
        </w:rPr>
        <w:t xml:space="preserve">The precise mechanism of </w:t>
      </w:r>
      <w:r w:rsidR="00286ADD" w:rsidRPr="008D5022">
        <w:rPr>
          <w:rFonts w:ascii="Book Antiqua" w:hAnsi="Book Antiqua" w:cs="Times New Roman"/>
          <w:sz w:val="24"/>
          <w:szCs w:val="24"/>
        </w:rPr>
        <w:t>diarrhea</w:t>
      </w:r>
      <w:r w:rsidRPr="008D5022">
        <w:rPr>
          <w:rFonts w:ascii="Book Antiqua" w:hAnsi="Book Antiqua" w:cs="Times New Roman"/>
          <w:sz w:val="24"/>
          <w:szCs w:val="24"/>
        </w:rPr>
        <w:t xml:space="preserve"> in these patients is not well understood. Factors that may play a role include bile salt induced injury, active chloride excretion, decrease in net sodium absorption, creation of a diffusion barrier by collagen band and increased local inflammatory mediators such as nitric oxide and prostaglandins. It remains </w:t>
      </w:r>
      <w:r w:rsidRPr="008D5022">
        <w:rPr>
          <w:rFonts w:ascii="Book Antiqua" w:hAnsi="Book Antiqua" w:cs="Times New Roman"/>
          <w:sz w:val="24"/>
          <w:szCs w:val="24"/>
        </w:rPr>
        <w:lastRenderedPageBreak/>
        <w:t xml:space="preserve">unclear which of these results in the symptoms reported by </w:t>
      </w:r>
      <w:r w:rsidR="00286ADD" w:rsidRPr="008D5022">
        <w:rPr>
          <w:rFonts w:ascii="Book Antiqua" w:hAnsi="Book Antiqua" w:cs="Times New Roman"/>
          <w:sz w:val="24"/>
          <w:szCs w:val="24"/>
        </w:rPr>
        <w:t>patients. Two</w:t>
      </w:r>
      <w:r w:rsidRPr="008D5022">
        <w:rPr>
          <w:rFonts w:ascii="Book Antiqua" w:hAnsi="Book Antiqua" w:cs="Times New Roman"/>
          <w:sz w:val="24"/>
          <w:szCs w:val="24"/>
        </w:rPr>
        <w:t xml:space="preserve"> studies have looked at inflammatory cytokines in MC. Patients with MC seem to have a predominantly TH1 type cytokine profile with significant increases in interferon gamma, TNF</w:t>
      </w:r>
      <w:r w:rsidR="00EF6B84" w:rsidRPr="008D5022">
        <w:rPr>
          <w:rFonts w:ascii="Book Antiqua" w:hAnsi="Book Antiqua" w:cs="Times New Roman"/>
          <w:sz w:val="24"/>
          <w:szCs w:val="24"/>
          <w:lang w:eastAsia="zh-CN"/>
        </w:rPr>
        <w:t>-</w:t>
      </w:r>
      <w:r w:rsidRPr="008D5022">
        <w:rPr>
          <w:rFonts w:ascii="Book Antiqua" w:hAnsi="Book Antiqua" w:cs="Times New Roman"/>
          <w:sz w:val="24"/>
          <w:szCs w:val="24"/>
        </w:rPr>
        <w:t xml:space="preserve">α and interleukin 15 as well as an increased inducible nitric oxide </w:t>
      </w:r>
      <w:proofErr w:type="spellStart"/>
      <w:r w:rsidRPr="008D5022">
        <w:rPr>
          <w:rFonts w:ascii="Book Antiqua" w:hAnsi="Book Antiqua" w:cs="Times New Roman"/>
          <w:sz w:val="24"/>
          <w:szCs w:val="24"/>
        </w:rPr>
        <w:t>syntha</w:t>
      </w:r>
      <w:r w:rsidR="00286ADD" w:rsidRPr="008D5022">
        <w:rPr>
          <w:rFonts w:ascii="Book Antiqua" w:hAnsi="Book Antiqua" w:cs="Times New Roman"/>
          <w:sz w:val="24"/>
          <w:szCs w:val="24"/>
        </w:rPr>
        <w:t>tase</w:t>
      </w:r>
      <w:proofErr w:type="spellEnd"/>
      <w:r w:rsidRPr="008D5022">
        <w:rPr>
          <w:rFonts w:ascii="Book Antiqua" w:hAnsi="Book Antiqua" w:cs="Times New Roman"/>
          <w:sz w:val="24"/>
          <w:szCs w:val="24"/>
        </w:rPr>
        <w:t xml:space="preserve">. Others have found increased levels of TGF-β in patients with collagenous </w:t>
      </w:r>
      <w:proofErr w:type="gramStart"/>
      <w:r w:rsidR="00E06711" w:rsidRPr="008D5022">
        <w:rPr>
          <w:rFonts w:ascii="Book Antiqua" w:hAnsi="Book Antiqua" w:cs="Times New Roman"/>
          <w:sz w:val="24"/>
          <w:szCs w:val="24"/>
        </w:rPr>
        <w:t>colitis</w:t>
      </w:r>
      <w:r w:rsidR="00E06711" w:rsidRPr="008D5022">
        <w:rPr>
          <w:rFonts w:ascii="Book Antiqua" w:hAnsi="Book Antiqua"/>
          <w:sz w:val="24"/>
          <w:szCs w:val="24"/>
          <w:vertAlign w:val="superscript"/>
          <w:lang w:eastAsia="zh-CN"/>
        </w:rPr>
        <w:t>[</w:t>
      </w:r>
      <w:proofErr w:type="gramEnd"/>
      <w:r w:rsidR="00383DC4" w:rsidRPr="008D5022">
        <w:rPr>
          <w:rFonts w:ascii="Book Antiqua" w:hAnsi="Book Antiqua"/>
          <w:sz w:val="24"/>
          <w:szCs w:val="24"/>
          <w:vertAlign w:val="superscript"/>
        </w:rPr>
        <w:t>2</w:t>
      </w:r>
      <w:r w:rsidR="00E06711" w:rsidRPr="008D5022">
        <w:rPr>
          <w:rFonts w:ascii="Book Antiqua" w:hAnsi="Book Antiqua"/>
          <w:sz w:val="24"/>
          <w:szCs w:val="24"/>
          <w:vertAlign w:val="superscript"/>
        </w:rPr>
        <w:t>5</w:t>
      </w:r>
      <w:r w:rsidR="00D1332A" w:rsidRPr="008D5022">
        <w:rPr>
          <w:rFonts w:ascii="Book Antiqua" w:hAnsi="Book Antiqua"/>
          <w:sz w:val="24"/>
          <w:szCs w:val="24"/>
          <w:vertAlign w:val="superscript"/>
          <w:lang w:eastAsia="zh-CN"/>
        </w:rPr>
        <w:t>]</w:t>
      </w:r>
      <w:r w:rsidRPr="008D5022">
        <w:rPr>
          <w:rFonts w:ascii="Book Antiqua" w:hAnsi="Book Antiqua"/>
          <w:sz w:val="24"/>
          <w:szCs w:val="24"/>
        </w:rPr>
        <w:t xml:space="preserve">. </w:t>
      </w:r>
    </w:p>
    <w:p w:rsidR="00C0163D" w:rsidRPr="008D5022" w:rsidRDefault="00C0163D" w:rsidP="00422ED4">
      <w:pPr>
        <w:widowControl w:val="0"/>
        <w:spacing w:after="0" w:line="360" w:lineRule="auto"/>
        <w:jc w:val="both"/>
        <w:rPr>
          <w:rFonts w:ascii="Book Antiqua" w:hAnsi="Book Antiqua"/>
          <w:sz w:val="24"/>
          <w:szCs w:val="24"/>
        </w:rPr>
      </w:pPr>
    </w:p>
    <w:p w:rsidR="008C19D9" w:rsidRPr="008D5022" w:rsidRDefault="00B81EBE" w:rsidP="00422ED4">
      <w:pPr>
        <w:widowControl w:val="0"/>
        <w:spacing w:after="0" w:line="360" w:lineRule="auto"/>
        <w:jc w:val="both"/>
        <w:rPr>
          <w:rFonts w:ascii="Book Antiqua" w:hAnsi="Book Antiqua" w:cs="Times New Roman"/>
          <w:b/>
          <w:sz w:val="24"/>
          <w:szCs w:val="24"/>
        </w:rPr>
      </w:pPr>
      <w:r w:rsidRPr="008D5022">
        <w:rPr>
          <w:rFonts w:ascii="Book Antiqua" w:hAnsi="Book Antiqua" w:cs="Times New Roman"/>
          <w:b/>
          <w:sz w:val="24"/>
          <w:szCs w:val="24"/>
        </w:rPr>
        <w:t>CLINICAL PRESE</w:t>
      </w:r>
      <w:r w:rsidR="00C0163D" w:rsidRPr="008D5022">
        <w:rPr>
          <w:rFonts w:ascii="Book Antiqua" w:hAnsi="Book Antiqua" w:cs="Times New Roman"/>
          <w:b/>
          <w:sz w:val="24"/>
          <w:szCs w:val="24"/>
        </w:rPr>
        <w:t>NTATION</w:t>
      </w:r>
    </w:p>
    <w:p w:rsidR="00C0163D" w:rsidRPr="008D5022" w:rsidRDefault="008C19D9" w:rsidP="00422ED4">
      <w:pPr>
        <w:widowControl w:val="0"/>
        <w:spacing w:after="0" w:line="360" w:lineRule="auto"/>
        <w:jc w:val="both"/>
        <w:rPr>
          <w:rFonts w:ascii="Book Antiqua" w:hAnsi="Book Antiqua" w:cs="Times New Roman"/>
          <w:sz w:val="24"/>
          <w:szCs w:val="24"/>
          <w:lang w:eastAsia="zh-CN"/>
        </w:rPr>
      </w:pPr>
      <w:r w:rsidRPr="008D5022">
        <w:rPr>
          <w:rFonts w:ascii="Book Antiqua" w:hAnsi="Book Antiqua" w:cs="Times New Roman"/>
          <w:sz w:val="24"/>
          <w:szCs w:val="24"/>
        </w:rPr>
        <w:t xml:space="preserve">Collagenous colitis and lymphocytic colitis present with very similar symptoms and from a clinical </w:t>
      </w:r>
      <w:r w:rsidR="00A63A8A" w:rsidRPr="008D5022">
        <w:rPr>
          <w:rFonts w:ascii="Book Antiqua" w:hAnsi="Book Antiqua" w:cs="Times New Roman"/>
          <w:sz w:val="24"/>
          <w:szCs w:val="24"/>
        </w:rPr>
        <w:t>perspective,</w:t>
      </w:r>
      <w:r w:rsidRPr="008D5022">
        <w:rPr>
          <w:rFonts w:ascii="Book Antiqua" w:hAnsi="Book Antiqua" w:cs="Times New Roman"/>
          <w:sz w:val="24"/>
          <w:szCs w:val="24"/>
        </w:rPr>
        <w:t xml:space="preserve"> there is no specific symptom or clinical feature that allows discriminating one or the other. </w:t>
      </w:r>
      <w:r w:rsidR="00A63A8A" w:rsidRPr="008D5022">
        <w:rPr>
          <w:rFonts w:ascii="Book Antiqua" w:hAnsi="Book Antiqua" w:cs="Times New Roman"/>
          <w:sz w:val="24"/>
          <w:szCs w:val="24"/>
        </w:rPr>
        <w:t>Thus,</w:t>
      </w:r>
      <w:r w:rsidRPr="008D5022">
        <w:rPr>
          <w:rFonts w:ascii="Book Antiqua" w:hAnsi="Book Antiqua" w:cs="Times New Roman"/>
          <w:sz w:val="24"/>
          <w:szCs w:val="24"/>
        </w:rPr>
        <w:t xml:space="preserve"> the differentiation between the two entities is made by histology </w:t>
      </w:r>
      <w:r w:rsidR="007427BC" w:rsidRPr="008D5022">
        <w:rPr>
          <w:rFonts w:ascii="Book Antiqua" w:hAnsi="Book Antiqua" w:cs="Times New Roman"/>
          <w:sz w:val="24"/>
          <w:szCs w:val="24"/>
        </w:rPr>
        <w:t>only. The</w:t>
      </w:r>
      <w:r w:rsidRPr="008D5022">
        <w:rPr>
          <w:rFonts w:ascii="Book Antiqua" w:hAnsi="Book Antiqua" w:cs="Times New Roman"/>
          <w:sz w:val="24"/>
          <w:szCs w:val="24"/>
        </w:rPr>
        <w:t xml:space="preserve"> typical clinical presentation involves chronic (either recurrent or intermittent) relapsing watery, </w:t>
      </w:r>
      <w:proofErr w:type="spellStart"/>
      <w:r w:rsidRPr="008D5022">
        <w:rPr>
          <w:rFonts w:ascii="Book Antiqua" w:hAnsi="Book Antiqua" w:cs="Times New Roman"/>
          <w:sz w:val="24"/>
          <w:szCs w:val="24"/>
        </w:rPr>
        <w:t>nonbloody</w:t>
      </w:r>
      <w:proofErr w:type="spellEnd"/>
      <w:r w:rsidRPr="008D5022">
        <w:rPr>
          <w:rFonts w:ascii="Book Antiqua" w:hAnsi="Book Antiqua" w:cs="Times New Roman"/>
          <w:sz w:val="24"/>
          <w:szCs w:val="24"/>
        </w:rPr>
        <w:t xml:space="preserve"> diarrhea </w:t>
      </w:r>
      <w:r w:rsidR="00C0163D" w:rsidRPr="008D5022">
        <w:rPr>
          <w:rFonts w:ascii="Book Antiqua" w:eastAsia="Times New Roman" w:hAnsi="Book Antiqua" w:cs="Times New Roman"/>
          <w:sz w:val="24"/>
          <w:szCs w:val="24"/>
        </w:rPr>
        <w:t>Symptoms may have been present from several months to 2-3 years before medical attention is so</w:t>
      </w:r>
      <w:r w:rsidR="007427BC" w:rsidRPr="008D5022">
        <w:rPr>
          <w:rFonts w:ascii="Book Antiqua" w:eastAsia="Times New Roman" w:hAnsi="Book Antiqua" w:cs="Times New Roman"/>
          <w:sz w:val="24"/>
          <w:szCs w:val="24"/>
        </w:rPr>
        <w:t xml:space="preserve">ught and a diagnosis is made. </w:t>
      </w:r>
      <w:r w:rsidR="00C0163D" w:rsidRPr="008D5022">
        <w:rPr>
          <w:rFonts w:ascii="Book Antiqua" w:eastAsia="Times New Roman" w:hAnsi="Book Antiqua" w:cs="Times New Roman"/>
          <w:sz w:val="24"/>
          <w:szCs w:val="24"/>
        </w:rPr>
        <w:t xml:space="preserve">Less frequent complaints include abdominal cramping, fecal incontinence, and weight loss, although weight loss may be seen in 40% or more of patients with </w:t>
      </w:r>
      <w:r w:rsidR="00085311" w:rsidRPr="008D5022">
        <w:rPr>
          <w:rFonts w:ascii="Book Antiqua" w:eastAsia="Times New Roman" w:hAnsi="Book Antiqua" w:cs="Times New Roman"/>
          <w:sz w:val="24"/>
          <w:szCs w:val="24"/>
        </w:rPr>
        <w:t>Collagenous colitis</w:t>
      </w:r>
      <w:r w:rsidR="0006235C" w:rsidRPr="008D5022">
        <w:rPr>
          <w:rFonts w:ascii="Book Antiqua" w:eastAsia="Times New Roman" w:hAnsi="Book Antiqua" w:cs="Times New Roman"/>
          <w:sz w:val="24"/>
          <w:szCs w:val="24"/>
        </w:rPr>
        <w:t xml:space="preserve">. Incontinence is probably more a reflection of the advanced age of those individuals who are affected, and patients with this problem may do well if treated with antidiarrheal </w:t>
      </w:r>
      <w:proofErr w:type="gramStart"/>
      <w:r w:rsidR="00B754F5" w:rsidRPr="008D5022">
        <w:rPr>
          <w:rFonts w:ascii="Book Antiqua" w:eastAsia="Times New Roman" w:hAnsi="Book Antiqua" w:cs="Times New Roman"/>
          <w:sz w:val="24"/>
          <w:szCs w:val="24"/>
        </w:rPr>
        <w:t>agents</w:t>
      </w:r>
      <w:r w:rsidR="00B754F5" w:rsidRPr="008D5022">
        <w:rPr>
          <w:rFonts w:ascii="Book Antiqua" w:hAnsi="Book Antiqua" w:cs="Times New Roman"/>
          <w:sz w:val="24"/>
          <w:szCs w:val="24"/>
          <w:vertAlign w:val="superscript"/>
        </w:rPr>
        <w:t>[</w:t>
      </w:r>
      <w:proofErr w:type="gramEnd"/>
      <w:r w:rsidR="00383DC4" w:rsidRPr="008D5022">
        <w:rPr>
          <w:rFonts w:ascii="Book Antiqua" w:hAnsi="Book Antiqua" w:cs="Times New Roman"/>
          <w:sz w:val="24"/>
          <w:szCs w:val="24"/>
          <w:vertAlign w:val="superscript"/>
        </w:rPr>
        <w:t>2</w:t>
      </w:r>
      <w:r w:rsidR="00E06711" w:rsidRPr="008D5022">
        <w:rPr>
          <w:rFonts w:ascii="Book Antiqua" w:hAnsi="Book Antiqua" w:cs="Times New Roman"/>
          <w:sz w:val="24"/>
          <w:szCs w:val="24"/>
          <w:vertAlign w:val="superscript"/>
        </w:rPr>
        <w:t>6</w:t>
      </w:r>
      <w:r w:rsidR="002C0A24" w:rsidRPr="008D5022">
        <w:rPr>
          <w:rFonts w:ascii="Book Antiqua" w:hAnsi="Book Antiqua" w:cs="Times New Roman"/>
          <w:sz w:val="24"/>
          <w:szCs w:val="24"/>
          <w:vertAlign w:val="superscript"/>
        </w:rPr>
        <w:t>,</w:t>
      </w:r>
      <w:r w:rsidR="00383DC4" w:rsidRPr="008D5022">
        <w:rPr>
          <w:rFonts w:ascii="Book Antiqua" w:hAnsi="Book Antiqua" w:cs="Times New Roman"/>
          <w:sz w:val="24"/>
          <w:szCs w:val="24"/>
          <w:vertAlign w:val="superscript"/>
        </w:rPr>
        <w:t>2</w:t>
      </w:r>
      <w:r w:rsidR="00E06711" w:rsidRPr="008D5022">
        <w:rPr>
          <w:rFonts w:ascii="Book Antiqua" w:hAnsi="Book Antiqua" w:cs="Times New Roman"/>
          <w:sz w:val="24"/>
          <w:szCs w:val="24"/>
          <w:vertAlign w:val="superscript"/>
        </w:rPr>
        <w:t>7</w:t>
      </w:r>
      <w:r w:rsidR="0006235C" w:rsidRPr="008D5022">
        <w:rPr>
          <w:rFonts w:ascii="Book Antiqua" w:hAnsi="Book Antiqua" w:cs="Times New Roman"/>
          <w:sz w:val="24"/>
          <w:szCs w:val="24"/>
          <w:vertAlign w:val="superscript"/>
        </w:rPr>
        <w:t>]</w:t>
      </w:r>
      <w:r w:rsidR="002744AB" w:rsidRPr="008D5022">
        <w:rPr>
          <w:rFonts w:ascii="Book Antiqua" w:hAnsi="Book Antiqua" w:cs="Times New Roman"/>
          <w:sz w:val="24"/>
          <w:szCs w:val="24"/>
        </w:rPr>
        <w:t>.</w:t>
      </w:r>
      <w:r w:rsidR="001345A8" w:rsidRPr="008D5022">
        <w:rPr>
          <w:rFonts w:ascii="Book Antiqua" w:hAnsi="Book Antiqua" w:cs="Times New Roman"/>
          <w:sz w:val="24"/>
          <w:szCs w:val="24"/>
        </w:rPr>
        <w:t xml:space="preserve"> The natural history of MC is variable. Many cases are self-limiting, with symptoms lasting a few weeks or months. Others may be symptomatic for years in a relapsing or continuous pattern. Although a small number of case reports have suggested that MC</w:t>
      </w:r>
      <w:r w:rsidR="001056D4" w:rsidRPr="008D5022">
        <w:rPr>
          <w:rFonts w:ascii="Book Antiqua" w:hAnsi="Book Antiqua" w:cs="Times New Roman"/>
          <w:sz w:val="24"/>
          <w:szCs w:val="24"/>
        </w:rPr>
        <w:t xml:space="preserve"> </w:t>
      </w:r>
      <w:r w:rsidR="001345A8" w:rsidRPr="008D5022">
        <w:rPr>
          <w:rFonts w:ascii="Book Antiqua" w:hAnsi="Book Antiqua" w:cs="Times New Roman"/>
          <w:sz w:val="24"/>
          <w:szCs w:val="24"/>
        </w:rPr>
        <w:t xml:space="preserve">may lead to development of ulcerative colitis, a small case series of patients with MC showed that none developed ulcerative colitis or </w:t>
      </w:r>
      <w:r w:rsidR="00A63A8A" w:rsidRPr="008D5022">
        <w:rPr>
          <w:rFonts w:ascii="Book Antiqua" w:hAnsi="Book Antiqua" w:cs="Times New Roman"/>
          <w:sz w:val="24"/>
          <w:szCs w:val="24"/>
        </w:rPr>
        <w:t>Cohn’s</w:t>
      </w:r>
      <w:r w:rsidR="001345A8" w:rsidRPr="008D5022">
        <w:rPr>
          <w:rFonts w:ascii="Book Antiqua" w:hAnsi="Book Antiqua" w:cs="Times New Roman"/>
          <w:sz w:val="24"/>
          <w:szCs w:val="24"/>
        </w:rPr>
        <w:t xml:space="preserve"> disease after a follow-up of at least 6 </w:t>
      </w:r>
      <w:proofErr w:type="gramStart"/>
      <w:r w:rsidR="001345A8" w:rsidRPr="008D5022">
        <w:rPr>
          <w:rFonts w:ascii="Book Antiqua" w:hAnsi="Book Antiqua" w:cs="Times New Roman"/>
          <w:sz w:val="24"/>
          <w:szCs w:val="24"/>
        </w:rPr>
        <w:t>years</w:t>
      </w:r>
      <w:r w:rsidR="00F7536E" w:rsidRPr="008D5022">
        <w:rPr>
          <w:rFonts w:ascii="Book Antiqua" w:hAnsi="Book Antiqua" w:cs="Times New Roman"/>
          <w:sz w:val="24"/>
          <w:szCs w:val="24"/>
          <w:vertAlign w:val="superscript"/>
          <w:lang w:eastAsia="zh-CN"/>
        </w:rPr>
        <w:t>[</w:t>
      </w:r>
      <w:proofErr w:type="gramEnd"/>
      <w:r w:rsidR="00F7536E" w:rsidRPr="008D5022">
        <w:rPr>
          <w:rFonts w:ascii="Book Antiqua" w:hAnsi="Book Antiqua" w:cs="Times New Roman"/>
          <w:sz w:val="24"/>
          <w:szCs w:val="24"/>
          <w:vertAlign w:val="superscript"/>
          <w:lang w:eastAsia="zh-CN"/>
        </w:rPr>
        <w:t>28]</w:t>
      </w:r>
      <w:r w:rsidR="001345A8" w:rsidRPr="008D5022">
        <w:rPr>
          <w:rFonts w:ascii="Book Antiqua" w:hAnsi="Book Antiqua" w:cs="Times New Roman"/>
          <w:sz w:val="24"/>
          <w:szCs w:val="24"/>
        </w:rPr>
        <w:t>.</w:t>
      </w:r>
      <w:r w:rsidR="00EF6B84" w:rsidRPr="008D5022">
        <w:rPr>
          <w:rFonts w:ascii="Book Antiqua" w:hAnsi="Book Antiqua" w:cs="Times New Roman"/>
          <w:sz w:val="24"/>
          <w:szCs w:val="24"/>
          <w:lang w:eastAsia="zh-CN"/>
        </w:rPr>
        <w:t xml:space="preserve"> </w:t>
      </w:r>
      <w:r w:rsidRPr="008D5022">
        <w:rPr>
          <w:rFonts w:ascii="Book Antiqua" w:hAnsi="Book Antiqua" w:cs="Times New Roman"/>
          <w:sz w:val="24"/>
          <w:szCs w:val="24"/>
        </w:rPr>
        <w:t xml:space="preserve">There are case reports on spontaneous and colonoscopy induced colonic perforations in patients with </w:t>
      </w:r>
      <w:proofErr w:type="gramStart"/>
      <w:r w:rsidR="00F90C1A" w:rsidRPr="008D5022">
        <w:rPr>
          <w:rFonts w:ascii="Book Antiqua" w:hAnsi="Book Antiqua" w:cs="Times New Roman"/>
          <w:sz w:val="24"/>
          <w:szCs w:val="24"/>
        </w:rPr>
        <w:t>MC</w:t>
      </w:r>
      <w:r w:rsidRPr="008D5022">
        <w:rPr>
          <w:rFonts w:ascii="Book Antiqua" w:hAnsi="Book Antiqua" w:cs="Times New Roman"/>
          <w:sz w:val="24"/>
          <w:szCs w:val="24"/>
          <w:vertAlign w:val="superscript"/>
        </w:rPr>
        <w:t>[</w:t>
      </w:r>
      <w:proofErr w:type="gramEnd"/>
      <w:r w:rsidR="00EF6B84" w:rsidRPr="008D5022">
        <w:rPr>
          <w:rFonts w:ascii="Book Antiqua" w:hAnsi="Book Antiqua" w:cs="Times New Roman"/>
          <w:sz w:val="24"/>
          <w:szCs w:val="24"/>
          <w:vertAlign w:val="superscript"/>
          <w:lang w:eastAsia="zh-CN"/>
        </w:rPr>
        <w:t>29-30</w:t>
      </w:r>
      <w:r w:rsidRPr="008D5022">
        <w:rPr>
          <w:rFonts w:ascii="Book Antiqua" w:hAnsi="Book Antiqua" w:cs="Times New Roman"/>
          <w:sz w:val="24"/>
          <w:szCs w:val="24"/>
          <w:vertAlign w:val="superscript"/>
        </w:rPr>
        <w:t>]</w:t>
      </w:r>
      <w:r w:rsidR="00A949FA" w:rsidRPr="008D5022">
        <w:rPr>
          <w:rFonts w:ascii="Book Antiqua" w:hAnsi="Book Antiqua" w:cs="Times New Roman"/>
          <w:sz w:val="24"/>
          <w:szCs w:val="24"/>
          <w:lang w:eastAsia="zh-CN"/>
        </w:rPr>
        <w:t>.</w:t>
      </w:r>
    </w:p>
    <w:p w:rsidR="008C3B37" w:rsidRPr="008D5022" w:rsidRDefault="008C3B37" w:rsidP="00422ED4">
      <w:pPr>
        <w:widowControl w:val="0"/>
        <w:spacing w:after="0" w:line="360" w:lineRule="auto"/>
        <w:jc w:val="both"/>
        <w:rPr>
          <w:rFonts w:ascii="Book Antiqua" w:hAnsi="Book Antiqua" w:cs="Times New Roman"/>
          <w:b/>
          <w:bCs/>
          <w:sz w:val="24"/>
          <w:szCs w:val="24"/>
          <w:lang w:eastAsia="zh-CN"/>
        </w:rPr>
      </w:pPr>
    </w:p>
    <w:p w:rsidR="00E95E92" w:rsidRPr="008D5022" w:rsidRDefault="001B5CE3" w:rsidP="00422ED4">
      <w:pPr>
        <w:widowControl w:val="0"/>
        <w:spacing w:after="0" w:line="360" w:lineRule="auto"/>
        <w:jc w:val="both"/>
        <w:rPr>
          <w:rFonts w:ascii="Book Antiqua" w:hAnsi="Book Antiqua" w:cs="Times New Roman"/>
          <w:b/>
          <w:bCs/>
          <w:sz w:val="24"/>
          <w:szCs w:val="24"/>
          <w:lang w:eastAsia="zh-CN"/>
        </w:rPr>
      </w:pPr>
      <w:r w:rsidRPr="008D5022">
        <w:rPr>
          <w:rFonts w:ascii="Book Antiqua" w:eastAsia="Times New Roman" w:hAnsi="Book Antiqua" w:cs="Times New Roman"/>
          <w:b/>
          <w:bCs/>
          <w:sz w:val="24"/>
          <w:szCs w:val="24"/>
        </w:rPr>
        <w:t>DIAGNOSIS/HISTOPATHOLOGY</w:t>
      </w:r>
    </w:p>
    <w:p w:rsidR="007E0C90" w:rsidRPr="008D5022" w:rsidRDefault="00E95E92" w:rsidP="00422ED4">
      <w:pPr>
        <w:pStyle w:val="a4"/>
        <w:widowControl w:val="0"/>
        <w:spacing w:before="0" w:beforeAutospacing="0" w:after="0" w:afterAutospacing="0" w:line="360" w:lineRule="auto"/>
        <w:jc w:val="both"/>
        <w:rPr>
          <w:rFonts w:ascii="Book Antiqua" w:eastAsiaTheme="minorEastAsia" w:hAnsi="Book Antiqua"/>
          <w:lang w:eastAsia="zh-CN"/>
        </w:rPr>
      </w:pPr>
      <w:r w:rsidRPr="00CE6937">
        <w:rPr>
          <w:rFonts w:ascii="Book Antiqua" w:hAnsi="Book Antiqua"/>
        </w:rPr>
        <w:t>The diagnosis of MC is dependent on (</w:t>
      </w:r>
      <w:r w:rsidR="008C3B37" w:rsidRPr="00CE6937">
        <w:rPr>
          <w:rFonts w:ascii="Book Antiqua" w:eastAsiaTheme="minorEastAsia" w:hAnsi="Book Antiqua"/>
          <w:lang w:eastAsia="zh-CN"/>
        </w:rPr>
        <w:t>1</w:t>
      </w:r>
      <w:r w:rsidRPr="00CE6937">
        <w:rPr>
          <w:rFonts w:ascii="Book Antiqua" w:hAnsi="Book Antiqua"/>
        </w:rPr>
        <w:t xml:space="preserve">) a convincing clinical history with other </w:t>
      </w:r>
      <w:r w:rsidRPr="00CE6937">
        <w:rPr>
          <w:rFonts w:ascii="Book Antiqua" w:hAnsi="Book Antiqua"/>
        </w:rPr>
        <w:lastRenderedPageBreak/>
        <w:t>etiologies ruled out</w:t>
      </w:r>
      <w:r w:rsidR="00F45DCD" w:rsidRPr="00CE6937">
        <w:rPr>
          <w:rFonts w:ascii="Book Antiqua" w:eastAsiaTheme="minorEastAsia" w:hAnsi="Book Antiqua"/>
          <w:lang w:eastAsia="zh-CN"/>
        </w:rPr>
        <w:t>;</w:t>
      </w:r>
      <w:r w:rsidRPr="00CE6937">
        <w:rPr>
          <w:rFonts w:ascii="Book Antiqua" w:hAnsi="Book Antiqua"/>
        </w:rPr>
        <w:t xml:space="preserve"> (</w:t>
      </w:r>
      <w:r w:rsidR="008C3B37" w:rsidRPr="00CE6937">
        <w:rPr>
          <w:rFonts w:ascii="Book Antiqua" w:eastAsiaTheme="minorEastAsia" w:hAnsi="Book Antiqua"/>
          <w:lang w:eastAsia="zh-CN"/>
        </w:rPr>
        <w:t>2</w:t>
      </w:r>
      <w:r w:rsidRPr="00CE6937">
        <w:rPr>
          <w:rFonts w:ascii="Book Antiqua" w:hAnsi="Book Antiqua"/>
        </w:rPr>
        <w:t>) normal or near normal endoscopic and/or radiographic findings</w:t>
      </w:r>
      <w:r w:rsidR="008C3B37" w:rsidRPr="00CE6937">
        <w:rPr>
          <w:rFonts w:ascii="Book Antiqua" w:eastAsiaTheme="minorEastAsia" w:hAnsi="Book Antiqua"/>
          <w:lang w:eastAsia="zh-CN"/>
        </w:rPr>
        <w:t>;</w:t>
      </w:r>
      <w:r w:rsidRPr="00CE6937">
        <w:rPr>
          <w:rFonts w:ascii="Book Antiqua" w:hAnsi="Book Antiqua"/>
        </w:rPr>
        <w:t xml:space="preserve"> and (</w:t>
      </w:r>
      <w:r w:rsidR="008C3B37" w:rsidRPr="00CE6937">
        <w:rPr>
          <w:rFonts w:ascii="Book Antiqua" w:eastAsiaTheme="minorEastAsia" w:hAnsi="Book Antiqua"/>
          <w:lang w:eastAsia="zh-CN"/>
        </w:rPr>
        <w:t>3</w:t>
      </w:r>
      <w:r w:rsidRPr="00CE6937">
        <w:rPr>
          <w:rFonts w:ascii="Book Antiqua" w:hAnsi="Book Antiqua"/>
        </w:rPr>
        <w:t xml:space="preserve">) endoscopic biopsies with </w:t>
      </w:r>
      <w:proofErr w:type="spellStart"/>
      <w:r w:rsidR="00C86814" w:rsidRPr="00CE6937">
        <w:rPr>
          <w:rFonts w:ascii="Book Antiqua" w:hAnsi="Book Antiqua"/>
        </w:rPr>
        <w:t>histopathologic</w:t>
      </w:r>
      <w:proofErr w:type="spellEnd"/>
      <w:r w:rsidR="00C86814" w:rsidRPr="00CE6937">
        <w:rPr>
          <w:rFonts w:ascii="Book Antiqua" w:hAnsi="Book Antiqua"/>
        </w:rPr>
        <w:t xml:space="preserve"> findings</w:t>
      </w:r>
      <w:r w:rsidRPr="00CE6937">
        <w:rPr>
          <w:rFonts w:ascii="Book Antiqua" w:hAnsi="Book Antiqua"/>
        </w:rPr>
        <w:t xml:space="preserve"> consistent with MC</w:t>
      </w:r>
      <w:r w:rsidR="00F45DCD" w:rsidRPr="00CE6937">
        <w:rPr>
          <w:rFonts w:ascii="Book Antiqua" w:eastAsiaTheme="minorEastAsia" w:hAnsi="Book Antiqua"/>
          <w:lang w:eastAsia="zh-CN"/>
        </w:rPr>
        <w:t>.</w:t>
      </w:r>
    </w:p>
    <w:p w:rsidR="007E0C90" w:rsidRPr="008D5022" w:rsidRDefault="007E0C90" w:rsidP="00CE6937">
      <w:pPr>
        <w:pStyle w:val="a4"/>
        <w:widowControl w:val="0"/>
        <w:spacing w:before="0" w:beforeAutospacing="0" w:after="0" w:afterAutospacing="0" w:line="360" w:lineRule="auto"/>
        <w:ind w:firstLineChars="200" w:firstLine="480"/>
        <w:jc w:val="both"/>
        <w:rPr>
          <w:rFonts w:ascii="Book Antiqua" w:hAnsi="Book Antiqua"/>
        </w:rPr>
      </w:pPr>
      <w:r w:rsidRPr="00CE6937">
        <w:rPr>
          <w:rFonts w:ascii="Book Antiqua" w:hAnsi="Book Antiqua"/>
        </w:rPr>
        <w:t xml:space="preserve">The first step in the diagnostic process is a thorough history with particular attention paid to risk factors and the disease associated with MC. A complete history helps one to rule out other etiologies that may cause a similar clinical picture such as IBD, </w:t>
      </w:r>
      <w:r w:rsidR="008C348D" w:rsidRPr="00CE6937">
        <w:rPr>
          <w:rFonts w:ascii="Book Antiqua" w:hAnsi="Book Antiqua"/>
        </w:rPr>
        <w:t>celiac</w:t>
      </w:r>
      <w:r w:rsidRPr="00CE6937">
        <w:rPr>
          <w:rFonts w:ascii="Book Antiqua" w:hAnsi="Book Antiqua"/>
        </w:rPr>
        <w:t xml:space="preserve"> disease, </w:t>
      </w:r>
      <w:r w:rsidR="008C348D" w:rsidRPr="00CE6937">
        <w:rPr>
          <w:rFonts w:ascii="Book Antiqua" w:hAnsi="Book Antiqua"/>
        </w:rPr>
        <w:t>diarrhea</w:t>
      </w:r>
      <w:r w:rsidRPr="00CE6937">
        <w:rPr>
          <w:rFonts w:ascii="Book Antiqua" w:hAnsi="Book Antiqua"/>
        </w:rPr>
        <w:t>-predominant irritable bowel syndrome or infectious colitis.</w:t>
      </w:r>
    </w:p>
    <w:p w:rsidR="007E0C90" w:rsidRPr="008D5022" w:rsidRDefault="007E0C90" w:rsidP="00CE6937">
      <w:pPr>
        <w:pStyle w:val="a4"/>
        <w:widowControl w:val="0"/>
        <w:spacing w:before="0" w:beforeAutospacing="0" w:after="0" w:afterAutospacing="0" w:line="360" w:lineRule="auto"/>
        <w:ind w:firstLineChars="200" w:firstLine="480"/>
        <w:jc w:val="both"/>
        <w:rPr>
          <w:rFonts w:ascii="Book Antiqua" w:hAnsi="Book Antiqua"/>
        </w:rPr>
      </w:pPr>
      <w:r w:rsidRPr="00CE6937">
        <w:rPr>
          <w:rFonts w:ascii="Book Antiqua" w:hAnsi="Book Antiqua"/>
        </w:rPr>
        <w:t>Laboratory and radiographic investigations can be employed to rule out other entities on the differential diagnosis list, but they are typically unremarkable.</w:t>
      </w:r>
    </w:p>
    <w:p w:rsidR="008405D3" w:rsidRPr="008D5022" w:rsidRDefault="007E0C90" w:rsidP="00422ED4">
      <w:pPr>
        <w:pStyle w:val="a4"/>
        <w:widowControl w:val="0"/>
        <w:spacing w:before="0" w:beforeAutospacing="0" w:after="0" w:afterAutospacing="0" w:line="360" w:lineRule="auto"/>
        <w:ind w:firstLineChars="200" w:firstLine="440"/>
        <w:jc w:val="both"/>
        <w:rPr>
          <w:rFonts w:ascii="Book Antiqua" w:hAnsi="Book Antiqua"/>
        </w:rPr>
      </w:pPr>
      <w:r w:rsidRPr="008D5022">
        <w:rPr>
          <w:rFonts w:ascii="Book Antiqua" w:eastAsiaTheme="minorEastAsia" w:hAnsi="Book Antiqua" w:cstheme="minorBidi"/>
          <w:sz w:val="22"/>
          <w:szCs w:val="22"/>
        </w:rPr>
        <w:t>Endoscopy wit</w:t>
      </w:r>
      <w:r w:rsidR="008C348D" w:rsidRPr="008D5022">
        <w:rPr>
          <w:rFonts w:ascii="Book Antiqua" w:eastAsiaTheme="minorEastAsia" w:hAnsi="Book Antiqua" w:cstheme="minorBidi"/>
          <w:sz w:val="22"/>
          <w:szCs w:val="22"/>
        </w:rPr>
        <w:t>h biopsy is necessary to arrive at</w:t>
      </w:r>
      <w:r w:rsidRPr="008D5022">
        <w:rPr>
          <w:rFonts w:ascii="Book Antiqua" w:eastAsiaTheme="minorEastAsia" w:hAnsi="Book Antiqua" w:cstheme="minorBidi"/>
          <w:sz w:val="22"/>
          <w:szCs w:val="22"/>
        </w:rPr>
        <w:t xml:space="preserve"> the diagnosis. Colonoscopy generally reveals normal mucosa</w:t>
      </w:r>
      <w:r w:rsidR="009039A9" w:rsidRPr="008D5022">
        <w:rPr>
          <w:rFonts w:ascii="Book Antiqua" w:eastAsiaTheme="minorEastAsia" w:hAnsi="Book Antiqua" w:cstheme="minorBidi"/>
          <w:sz w:val="22"/>
          <w:szCs w:val="22"/>
        </w:rPr>
        <w:t>l appearance</w:t>
      </w:r>
      <w:r w:rsidRPr="008D5022">
        <w:rPr>
          <w:rFonts w:ascii="Book Antiqua" w:eastAsiaTheme="minorEastAsia" w:hAnsi="Book Antiqua" w:cstheme="minorBidi"/>
          <w:sz w:val="22"/>
          <w:szCs w:val="22"/>
        </w:rPr>
        <w:t xml:space="preserve">. However, non-specific changes such as erythema, edema, abnormal vascular markings or even tears associated with perforation have been </w:t>
      </w:r>
      <w:r w:rsidR="008C348D" w:rsidRPr="008D5022">
        <w:rPr>
          <w:rFonts w:ascii="Book Antiqua" w:eastAsiaTheme="minorEastAsia" w:hAnsi="Book Antiqua" w:cstheme="minorBidi"/>
          <w:sz w:val="22"/>
          <w:szCs w:val="22"/>
        </w:rPr>
        <w:t>described. The</w:t>
      </w:r>
      <w:r w:rsidR="008405D3" w:rsidRPr="008D5022">
        <w:rPr>
          <w:rFonts w:ascii="Book Antiqua" w:eastAsiaTheme="minorEastAsia" w:hAnsi="Book Antiqua" w:cstheme="minorBidi"/>
          <w:color w:val="000000" w:themeColor="text1"/>
          <w:sz w:val="22"/>
          <w:szCs w:val="22"/>
        </w:rPr>
        <w:t xml:space="preserve"> hallmark of microscopic colitis is an increase in </w:t>
      </w:r>
      <w:hyperlink r:id="rId20" w:tooltip="Inflammatory cell" w:history="1">
        <w:r w:rsidR="008405D3" w:rsidRPr="008D5022">
          <w:rPr>
            <w:rFonts w:ascii="Book Antiqua" w:eastAsiaTheme="minorEastAsia" w:hAnsi="Book Antiqua" w:cstheme="minorBidi"/>
            <w:color w:val="000000" w:themeColor="text1"/>
            <w:sz w:val="22"/>
            <w:szCs w:val="22"/>
          </w:rPr>
          <w:t>inflammatory cells</w:t>
        </w:r>
      </w:hyperlink>
      <w:r w:rsidR="008405D3" w:rsidRPr="008D5022">
        <w:rPr>
          <w:rFonts w:ascii="Book Antiqua" w:eastAsiaTheme="minorEastAsia" w:hAnsi="Book Antiqua" w:cstheme="minorBidi"/>
          <w:color w:val="000000" w:themeColor="text1"/>
          <w:sz w:val="22"/>
          <w:szCs w:val="22"/>
        </w:rPr>
        <w:t xml:space="preserve"> (</w:t>
      </w:r>
      <w:r w:rsidR="008405D3" w:rsidRPr="008D5022">
        <w:rPr>
          <w:rFonts w:ascii="Book Antiqua" w:eastAsiaTheme="minorEastAsia" w:hAnsi="Book Antiqua" w:cstheme="minorBidi"/>
          <w:i/>
          <w:color w:val="000000" w:themeColor="text1"/>
          <w:sz w:val="22"/>
          <w:szCs w:val="22"/>
        </w:rPr>
        <w:t>i.e.</w:t>
      </w:r>
      <w:r w:rsidR="008405D3" w:rsidRPr="008D5022">
        <w:rPr>
          <w:rFonts w:ascii="Book Antiqua" w:eastAsiaTheme="minorEastAsia" w:hAnsi="Book Antiqua" w:cstheme="minorBidi"/>
          <w:color w:val="000000" w:themeColor="text1"/>
          <w:sz w:val="22"/>
          <w:szCs w:val="22"/>
        </w:rPr>
        <w:t xml:space="preserve">, </w:t>
      </w:r>
      <w:hyperlink r:id="rId21" w:tooltip="Lymphocytes" w:history="1">
        <w:r w:rsidR="008405D3" w:rsidRPr="008D5022">
          <w:rPr>
            <w:rFonts w:ascii="Book Antiqua" w:eastAsiaTheme="minorEastAsia" w:hAnsi="Book Antiqua" w:cstheme="minorBidi"/>
            <w:color w:val="000000" w:themeColor="text1"/>
            <w:sz w:val="22"/>
            <w:szCs w:val="22"/>
          </w:rPr>
          <w:t>lymphocytes</w:t>
        </w:r>
      </w:hyperlink>
      <w:r w:rsidR="008405D3" w:rsidRPr="008D5022">
        <w:rPr>
          <w:rFonts w:ascii="Book Antiqua" w:eastAsiaTheme="minorEastAsia" w:hAnsi="Book Antiqua" w:cstheme="minorBidi"/>
          <w:color w:val="000000" w:themeColor="text1"/>
          <w:sz w:val="22"/>
          <w:szCs w:val="22"/>
        </w:rPr>
        <w:t xml:space="preserve">) in colonic </w:t>
      </w:r>
      <w:hyperlink r:id="rId22" w:tooltip="Biopsies" w:history="1">
        <w:r w:rsidR="008405D3" w:rsidRPr="008D5022">
          <w:rPr>
            <w:rFonts w:ascii="Book Antiqua" w:eastAsiaTheme="minorEastAsia" w:hAnsi="Book Antiqua" w:cstheme="minorBidi"/>
            <w:color w:val="000000" w:themeColor="text1"/>
            <w:sz w:val="22"/>
            <w:szCs w:val="22"/>
          </w:rPr>
          <w:t>biopsies</w:t>
        </w:r>
      </w:hyperlink>
      <w:r w:rsidR="008405D3" w:rsidRPr="008D5022">
        <w:rPr>
          <w:rFonts w:ascii="Book Antiqua" w:eastAsiaTheme="minorEastAsia" w:hAnsi="Book Antiqua" w:cstheme="minorBidi"/>
          <w:color w:val="000000" w:themeColor="text1"/>
          <w:sz w:val="22"/>
          <w:szCs w:val="22"/>
        </w:rPr>
        <w:t xml:space="preserve"> with an otherwise normal appearance and architecture of the colon. Inflammatory cells are increased both in the surface </w:t>
      </w:r>
      <w:hyperlink r:id="rId23" w:tooltip="Epithelium" w:history="1">
        <w:r w:rsidR="008405D3" w:rsidRPr="008D5022">
          <w:rPr>
            <w:rFonts w:ascii="Book Antiqua" w:eastAsiaTheme="minorEastAsia" w:hAnsi="Book Antiqua" w:cstheme="minorBidi"/>
            <w:color w:val="000000" w:themeColor="text1"/>
            <w:sz w:val="22"/>
            <w:szCs w:val="22"/>
          </w:rPr>
          <w:t>epithelium</w:t>
        </w:r>
      </w:hyperlink>
      <w:r w:rsidR="008405D3" w:rsidRPr="008D5022">
        <w:rPr>
          <w:rFonts w:ascii="Book Antiqua" w:eastAsiaTheme="minorEastAsia" w:hAnsi="Book Antiqua" w:cstheme="minorBidi"/>
          <w:color w:val="000000" w:themeColor="text1"/>
          <w:sz w:val="22"/>
          <w:szCs w:val="22"/>
        </w:rPr>
        <w:t xml:space="preserve"> ("intraepithelial lymphocytes") and in the </w:t>
      </w:r>
      <w:hyperlink r:id="rId24" w:tooltip="Lamina propria" w:history="1">
        <w:r w:rsidR="008405D3" w:rsidRPr="008D5022">
          <w:rPr>
            <w:rFonts w:ascii="Book Antiqua" w:eastAsiaTheme="minorEastAsia" w:hAnsi="Book Antiqua" w:cstheme="minorBidi"/>
            <w:color w:val="000000" w:themeColor="text1"/>
            <w:sz w:val="22"/>
            <w:szCs w:val="22"/>
          </w:rPr>
          <w:t xml:space="preserve">lamina </w:t>
        </w:r>
        <w:proofErr w:type="spellStart"/>
        <w:r w:rsidR="008405D3" w:rsidRPr="008D5022">
          <w:rPr>
            <w:rFonts w:ascii="Book Antiqua" w:eastAsiaTheme="minorEastAsia" w:hAnsi="Book Antiqua" w:cstheme="minorBidi"/>
            <w:color w:val="000000" w:themeColor="text1"/>
            <w:sz w:val="22"/>
            <w:szCs w:val="22"/>
          </w:rPr>
          <w:t>propria</w:t>
        </w:r>
        <w:proofErr w:type="spellEnd"/>
      </w:hyperlink>
      <w:r w:rsidR="008405D3" w:rsidRPr="008D5022">
        <w:rPr>
          <w:rFonts w:ascii="Book Antiqua" w:eastAsiaTheme="minorEastAsia" w:hAnsi="Book Antiqua" w:cstheme="minorBidi"/>
          <w:color w:val="000000" w:themeColor="text1"/>
          <w:sz w:val="22"/>
          <w:szCs w:val="22"/>
        </w:rPr>
        <w:t>. In lymphocytic colitis, these are the only abnormal features.</w:t>
      </w:r>
    </w:p>
    <w:p w:rsidR="00192CA3" w:rsidRPr="008D5022" w:rsidRDefault="008405D3" w:rsidP="00422ED4">
      <w:pPr>
        <w:widowControl w:val="0"/>
        <w:spacing w:after="0" w:line="360" w:lineRule="auto"/>
        <w:ind w:firstLineChars="200" w:firstLine="480"/>
        <w:jc w:val="both"/>
        <w:rPr>
          <w:rFonts w:ascii="Book Antiqua" w:hAnsi="Book Antiqua" w:cs="Times New Roman"/>
          <w:b/>
          <w:sz w:val="24"/>
          <w:szCs w:val="24"/>
          <w:lang w:eastAsia="zh-CN"/>
        </w:rPr>
      </w:pPr>
      <w:r w:rsidRPr="00CE6937">
        <w:rPr>
          <w:rFonts w:ascii="Book Antiqua" w:eastAsia="Times New Roman" w:hAnsi="Book Antiqua" w:cs="Times New Roman"/>
          <w:sz w:val="24"/>
          <w:szCs w:val="24"/>
        </w:rPr>
        <w:t>In collagenous colitis, the features of lymphocytic colitis are present, with, in addition, the presence of a</w:t>
      </w:r>
      <w:r w:rsidR="001056D4" w:rsidRPr="00CE6937">
        <w:rPr>
          <w:rFonts w:ascii="Book Antiqua" w:eastAsia="Times New Roman" w:hAnsi="Book Antiqua" w:cs="Times New Roman"/>
          <w:sz w:val="24"/>
          <w:szCs w:val="24"/>
        </w:rPr>
        <w:t xml:space="preserve"> </w:t>
      </w:r>
      <w:r w:rsidR="008C348D" w:rsidRPr="00CE6937">
        <w:rPr>
          <w:rFonts w:ascii="Book Antiqua" w:eastAsia="Times New Roman" w:hAnsi="Book Antiqua" w:cs="Times New Roman"/>
          <w:sz w:val="24"/>
          <w:szCs w:val="24"/>
        </w:rPr>
        <w:t>characteristic</w:t>
      </w:r>
      <w:r w:rsidRPr="00CE6937">
        <w:rPr>
          <w:rFonts w:ascii="Book Antiqua" w:eastAsia="Times New Roman" w:hAnsi="Book Antiqua" w:cs="Times New Roman"/>
          <w:sz w:val="24"/>
          <w:szCs w:val="24"/>
        </w:rPr>
        <w:t xml:space="preserve"> thickened </w:t>
      </w:r>
      <w:r w:rsidR="008C348D" w:rsidRPr="00CE6937">
        <w:rPr>
          <w:rFonts w:ascii="Book Antiqua" w:eastAsia="Times New Roman" w:hAnsi="Book Antiqua" w:cs="Times New Roman"/>
          <w:sz w:val="24"/>
          <w:szCs w:val="24"/>
        </w:rPr>
        <w:t xml:space="preserve">sub </w:t>
      </w:r>
      <w:proofErr w:type="spellStart"/>
      <w:r w:rsidR="00B754F5" w:rsidRPr="00CE6937">
        <w:rPr>
          <w:rFonts w:ascii="Book Antiqua" w:eastAsia="Times New Roman" w:hAnsi="Book Antiqua" w:cs="Times New Roman"/>
          <w:sz w:val="24"/>
          <w:szCs w:val="24"/>
        </w:rPr>
        <w:t>epithelial</w:t>
      </w:r>
      <w:r w:rsidR="00B754F5" w:rsidRPr="008D5022">
        <w:rPr>
          <w:rFonts w:ascii="Book Antiqua" w:hAnsi="Book Antiqua" w:cs="Times New Roman"/>
          <w:sz w:val="24"/>
          <w:szCs w:val="24"/>
        </w:rPr>
        <w:t>collagen</w:t>
      </w:r>
      <w:r w:rsidR="00C619FA" w:rsidRPr="00CE6937">
        <w:rPr>
          <w:rFonts w:ascii="Book Antiqua" w:eastAsia="Times New Roman" w:hAnsi="Book Antiqua" w:cs="Times New Roman"/>
          <w:sz w:val="24"/>
          <w:szCs w:val="24"/>
        </w:rPr>
        <w:t>band</w:t>
      </w:r>
      <w:proofErr w:type="spellEnd"/>
      <w:r w:rsidRPr="00CE6937">
        <w:rPr>
          <w:rFonts w:ascii="Book Antiqua" w:eastAsia="Times New Roman" w:hAnsi="Book Antiqua" w:cs="Times New Roman"/>
          <w:sz w:val="24"/>
          <w:szCs w:val="24"/>
        </w:rPr>
        <w:t xml:space="preserve"> which may be up to 30 </w:t>
      </w:r>
      <w:hyperlink r:id="rId25" w:tooltip="Micrometre" w:history="1">
        <w:r w:rsidR="008C348D" w:rsidRPr="00CE6937">
          <w:rPr>
            <w:rFonts w:ascii="Book Antiqua" w:eastAsia="Times New Roman" w:hAnsi="Book Antiqua" w:cs="Times New Roman"/>
            <w:sz w:val="24"/>
            <w:szCs w:val="24"/>
          </w:rPr>
          <w:t>micrometers</w:t>
        </w:r>
      </w:hyperlink>
      <w:r w:rsidRPr="008D5022">
        <w:rPr>
          <w:rFonts w:ascii="Book Antiqua" w:eastAsia="Times New Roman" w:hAnsi="Book Antiqua" w:cs="Times New Roman"/>
          <w:sz w:val="24"/>
          <w:szCs w:val="24"/>
        </w:rPr>
        <w:t xml:space="preserve"> thick</w:t>
      </w:r>
      <w:r w:rsidR="00F45DCD" w:rsidRPr="008D5022">
        <w:rPr>
          <w:rFonts w:ascii="Book Antiqua" w:hAnsi="Book Antiqua" w:cs="Times New Roman"/>
          <w:sz w:val="24"/>
          <w:szCs w:val="24"/>
          <w:lang w:eastAsia="zh-CN"/>
        </w:rPr>
        <w:t xml:space="preserve"> </w:t>
      </w:r>
      <w:r w:rsidR="001B5CE3" w:rsidRPr="008D5022">
        <w:rPr>
          <w:rFonts w:ascii="Book Antiqua" w:eastAsia="Times New Roman" w:hAnsi="Book Antiqua" w:cs="Times New Roman"/>
          <w:sz w:val="24"/>
          <w:szCs w:val="24"/>
        </w:rPr>
        <w:t>(Fig</w:t>
      </w:r>
      <w:r w:rsidR="008C348D" w:rsidRPr="008D5022">
        <w:rPr>
          <w:rFonts w:ascii="Book Antiqua" w:eastAsia="Times New Roman" w:hAnsi="Book Antiqua" w:cs="Times New Roman"/>
          <w:sz w:val="24"/>
          <w:szCs w:val="24"/>
        </w:rPr>
        <w:t xml:space="preserve">ure </w:t>
      </w:r>
      <w:r w:rsidR="00F45DCD" w:rsidRPr="008D5022">
        <w:rPr>
          <w:rFonts w:ascii="Book Antiqua" w:eastAsia="Times New Roman" w:hAnsi="Book Antiqua" w:cs="Times New Roman"/>
          <w:sz w:val="24"/>
          <w:szCs w:val="24"/>
        </w:rPr>
        <w:t>1</w:t>
      </w:r>
      <w:r w:rsidR="00F45DCD" w:rsidRPr="008D5022">
        <w:rPr>
          <w:rFonts w:ascii="Book Antiqua" w:hAnsi="Book Antiqua" w:cs="Times New Roman"/>
          <w:sz w:val="24"/>
          <w:szCs w:val="24"/>
          <w:lang w:eastAsia="zh-CN"/>
        </w:rPr>
        <w:t>)</w:t>
      </w:r>
      <w:r w:rsidR="00CC3583" w:rsidRPr="008D5022">
        <w:rPr>
          <w:rFonts w:ascii="Book Antiqua" w:hAnsi="Book Antiqua" w:cs="Times New Roman"/>
          <w:sz w:val="24"/>
          <w:szCs w:val="24"/>
          <w:vertAlign w:val="superscript"/>
          <w:lang w:eastAsia="zh-CN"/>
        </w:rPr>
        <w:t>[31]</w:t>
      </w:r>
      <w:r w:rsidR="00661E54" w:rsidRPr="008D5022">
        <w:rPr>
          <w:rFonts w:ascii="Book Antiqua" w:hAnsi="Book Antiqua" w:cs="Times New Roman"/>
          <w:sz w:val="24"/>
          <w:szCs w:val="24"/>
          <w:lang w:eastAsia="zh-CN"/>
        </w:rPr>
        <w:t>.</w:t>
      </w:r>
    </w:p>
    <w:p w:rsidR="00C14B02" w:rsidRPr="008D5022" w:rsidRDefault="00C14B02" w:rsidP="00422ED4">
      <w:pPr>
        <w:widowControl w:val="0"/>
        <w:spacing w:after="0" w:line="360" w:lineRule="auto"/>
        <w:ind w:firstLineChars="200" w:firstLine="480"/>
        <w:jc w:val="both"/>
        <w:rPr>
          <w:rFonts w:ascii="Book Antiqua" w:hAnsi="Book Antiqua" w:cs="Times New Roman"/>
          <w:sz w:val="24"/>
          <w:szCs w:val="24"/>
          <w:lang w:eastAsia="zh-CN"/>
        </w:rPr>
      </w:pPr>
      <w:r w:rsidRPr="008D5022">
        <w:rPr>
          <w:rFonts w:ascii="Book Antiqua" w:hAnsi="Book Antiqua" w:cs="Times New Roman"/>
          <w:sz w:val="24"/>
          <w:szCs w:val="24"/>
        </w:rPr>
        <w:t>As the mucosa is not ulcerated or otherwise disrupted, the diarrhea generally</w:t>
      </w:r>
      <w:r w:rsidR="001B5CE3" w:rsidRPr="008D5022">
        <w:rPr>
          <w:rFonts w:ascii="Book Antiqua" w:hAnsi="Book Antiqua" w:cs="Times New Roman"/>
          <w:sz w:val="24"/>
          <w:szCs w:val="24"/>
        </w:rPr>
        <w:t xml:space="preserve"> does not contain blood or </w:t>
      </w:r>
      <w:proofErr w:type="gramStart"/>
      <w:r w:rsidR="00B754F5" w:rsidRPr="008D5022">
        <w:rPr>
          <w:rFonts w:ascii="Book Antiqua" w:hAnsi="Book Antiqua" w:cs="Times New Roman"/>
          <w:sz w:val="24"/>
          <w:szCs w:val="24"/>
        </w:rPr>
        <w:t>pus</w:t>
      </w:r>
      <w:r w:rsidR="00B754F5" w:rsidRPr="008D5022">
        <w:rPr>
          <w:rFonts w:ascii="Book Antiqua" w:hAnsi="Book Antiqua" w:cs="Times New Roman"/>
          <w:sz w:val="24"/>
          <w:szCs w:val="24"/>
          <w:vertAlign w:val="superscript"/>
        </w:rPr>
        <w:t>[</w:t>
      </w:r>
      <w:proofErr w:type="gramEnd"/>
      <w:r w:rsidR="00CC3583" w:rsidRPr="008D5022">
        <w:rPr>
          <w:rFonts w:ascii="Book Antiqua" w:hAnsi="Book Antiqua" w:cs="Times New Roman"/>
          <w:sz w:val="24"/>
          <w:szCs w:val="24"/>
          <w:vertAlign w:val="superscript"/>
        </w:rPr>
        <w:t>32</w:t>
      </w:r>
      <w:r w:rsidRPr="008D5022">
        <w:rPr>
          <w:rFonts w:ascii="Book Antiqua" w:hAnsi="Book Antiqua" w:cs="Times New Roman"/>
          <w:sz w:val="24"/>
          <w:szCs w:val="24"/>
          <w:vertAlign w:val="superscript"/>
        </w:rPr>
        <w:t>].</w:t>
      </w:r>
      <w:r w:rsidRPr="008D5022">
        <w:rPr>
          <w:rFonts w:ascii="Book Antiqua" w:hAnsi="Book Antiqua" w:cs="Times New Roman"/>
          <w:sz w:val="24"/>
          <w:szCs w:val="24"/>
        </w:rPr>
        <w:t xml:space="preserve"> The diarrhea in collagenous colitis is likely due to inflammatory process and </w:t>
      </w:r>
      <w:r w:rsidR="00E5696A" w:rsidRPr="008D5022">
        <w:rPr>
          <w:rFonts w:ascii="Book Antiqua" w:hAnsi="Book Antiqua" w:cs="Times New Roman"/>
          <w:sz w:val="24"/>
          <w:szCs w:val="24"/>
        </w:rPr>
        <w:t>sub epithelial</w:t>
      </w:r>
      <w:r w:rsidRPr="008D5022">
        <w:rPr>
          <w:rFonts w:ascii="Book Antiqua" w:hAnsi="Book Antiqua" w:cs="Times New Roman"/>
          <w:sz w:val="24"/>
          <w:szCs w:val="24"/>
        </w:rPr>
        <w:t xml:space="preserve"> collagen serve as a cofactor in the role of a diffusion barrier </w:t>
      </w:r>
      <w:r w:rsidR="00B754F5" w:rsidRPr="008D5022">
        <w:rPr>
          <w:rFonts w:ascii="Book Antiqua" w:hAnsi="Book Antiqua" w:cs="Times New Roman"/>
          <w:sz w:val="24"/>
          <w:szCs w:val="24"/>
        </w:rPr>
        <w:t>and</w:t>
      </w:r>
      <w:r w:rsidRPr="008D5022">
        <w:rPr>
          <w:rFonts w:ascii="Book Antiqua" w:hAnsi="Book Antiqua" w:cs="Times New Roman"/>
          <w:sz w:val="24"/>
          <w:szCs w:val="24"/>
        </w:rPr>
        <w:t xml:space="preserve"> increased levels of </w:t>
      </w:r>
      <w:proofErr w:type="spellStart"/>
      <w:r w:rsidRPr="008D5022">
        <w:rPr>
          <w:rFonts w:ascii="Book Antiqua" w:hAnsi="Book Antiqua" w:cs="Times New Roman"/>
          <w:sz w:val="24"/>
          <w:szCs w:val="24"/>
        </w:rPr>
        <w:t>immunoreactive</w:t>
      </w:r>
      <w:proofErr w:type="spellEnd"/>
      <w:r w:rsidRPr="008D5022">
        <w:rPr>
          <w:rFonts w:ascii="Book Antiqua" w:hAnsi="Book Antiqua" w:cs="Times New Roman"/>
          <w:sz w:val="24"/>
          <w:szCs w:val="24"/>
        </w:rPr>
        <w:t xml:space="preserve"> prostaglandins E2 in stool water may lead to secretary diarrhea. Some cases may have fibrosis due to increase mucosal secretion of vas</w:t>
      </w:r>
      <w:r w:rsidR="00FB513F" w:rsidRPr="008D5022">
        <w:rPr>
          <w:rFonts w:ascii="Book Antiqua" w:hAnsi="Book Antiqua" w:cs="Times New Roman"/>
          <w:sz w:val="24"/>
          <w:szCs w:val="24"/>
        </w:rPr>
        <w:t xml:space="preserve">cular endothelial growth </w:t>
      </w:r>
      <w:proofErr w:type="gramStart"/>
      <w:r w:rsidR="00B754F5" w:rsidRPr="008D5022">
        <w:rPr>
          <w:rFonts w:ascii="Book Antiqua" w:hAnsi="Book Antiqua" w:cs="Times New Roman"/>
          <w:sz w:val="24"/>
          <w:szCs w:val="24"/>
        </w:rPr>
        <w:t>factor</w:t>
      </w:r>
      <w:r w:rsidR="00B754F5" w:rsidRPr="008D5022">
        <w:rPr>
          <w:rFonts w:ascii="Book Antiqua" w:hAnsi="Book Antiqua" w:cs="Times New Roman"/>
          <w:sz w:val="24"/>
          <w:szCs w:val="24"/>
          <w:vertAlign w:val="superscript"/>
        </w:rPr>
        <w:t>[</w:t>
      </w:r>
      <w:proofErr w:type="gramEnd"/>
      <w:r w:rsidR="00CC3583" w:rsidRPr="008D5022">
        <w:rPr>
          <w:rFonts w:ascii="Book Antiqua" w:hAnsi="Book Antiqua" w:cs="Times New Roman"/>
          <w:sz w:val="24"/>
          <w:szCs w:val="24"/>
          <w:vertAlign w:val="superscript"/>
        </w:rPr>
        <w:t>32-33</w:t>
      </w:r>
      <w:r w:rsidRPr="008D5022">
        <w:rPr>
          <w:rFonts w:ascii="Book Antiqua" w:hAnsi="Book Antiqua" w:cs="Times New Roman"/>
          <w:sz w:val="24"/>
          <w:szCs w:val="24"/>
          <w:vertAlign w:val="superscript"/>
        </w:rPr>
        <w:t>]</w:t>
      </w:r>
      <w:r w:rsidRPr="008D5022">
        <w:rPr>
          <w:rFonts w:ascii="Book Antiqua" w:hAnsi="Book Antiqua" w:cs="Times New Roman"/>
          <w:sz w:val="24"/>
          <w:szCs w:val="24"/>
        </w:rPr>
        <w:t>.</w:t>
      </w:r>
      <w:r w:rsidR="00CC3583" w:rsidRPr="008D5022">
        <w:rPr>
          <w:rFonts w:ascii="Book Antiqua" w:hAnsi="Book Antiqua" w:cs="Times New Roman"/>
          <w:sz w:val="24"/>
          <w:szCs w:val="24"/>
          <w:lang w:eastAsia="zh-CN"/>
        </w:rPr>
        <w:t xml:space="preserve"> </w:t>
      </w:r>
      <w:r w:rsidR="00156376" w:rsidRPr="008D5022">
        <w:rPr>
          <w:rFonts w:ascii="Book Antiqua" w:hAnsi="Book Antiqua" w:cs="Times New Roman"/>
          <w:sz w:val="24"/>
          <w:szCs w:val="24"/>
        </w:rPr>
        <w:t xml:space="preserve">One important question is how many biopsies need to be taken and how many biopsies are needed to confirm or rule out microscopic colitis. Numerous studies showed that the microscopic lesions can be skipped, and therefore random </w:t>
      </w:r>
      <w:r w:rsidR="00CD6525" w:rsidRPr="008D5022">
        <w:rPr>
          <w:rFonts w:ascii="Book Antiqua" w:hAnsi="Book Antiqua" w:cs="Times New Roman"/>
          <w:sz w:val="24"/>
          <w:szCs w:val="24"/>
        </w:rPr>
        <w:t xml:space="preserve">multiple </w:t>
      </w:r>
      <w:r w:rsidR="00156376" w:rsidRPr="008D5022">
        <w:rPr>
          <w:rFonts w:ascii="Book Antiqua" w:hAnsi="Book Antiqua" w:cs="Times New Roman"/>
          <w:sz w:val="24"/>
          <w:szCs w:val="24"/>
        </w:rPr>
        <w:t>colonic biopsies sh</w:t>
      </w:r>
      <w:r w:rsidR="00FB513F" w:rsidRPr="008D5022">
        <w:rPr>
          <w:rFonts w:ascii="Book Antiqua" w:hAnsi="Book Antiqua" w:cs="Times New Roman"/>
          <w:sz w:val="24"/>
          <w:szCs w:val="24"/>
        </w:rPr>
        <w:t xml:space="preserve">ould be </w:t>
      </w:r>
      <w:proofErr w:type="gramStart"/>
      <w:r w:rsidR="00B754F5" w:rsidRPr="008D5022">
        <w:rPr>
          <w:rFonts w:ascii="Book Antiqua" w:hAnsi="Book Antiqua" w:cs="Times New Roman"/>
          <w:sz w:val="24"/>
          <w:szCs w:val="24"/>
        </w:rPr>
        <w:t>taken</w:t>
      </w:r>
      <w:r w:rsidR="00CC3583" w:rsidRPr="008D5022">
        <w:rPr>
          <w:rFonts w:ascii="Book Antiqua" w:hAnsi="Book Antiqua" w:cs="Times New Roman"/>
          <w:sz w:val="24"/>
          <w:szCs w:val="24"/>
          <w:vertAlign w:val="superscript"/>
          <w:lang w:eastAsia="zh-CN"/>
        </w:rPr>
        <w:t>[</w:t>
      </w:r>
      <w:proofErr w:type="gramEnd"/>
      <w:r w:rsidR="00732934" w:rsidRPr="008D5022">
        <w:rPr>
          <w:rFonts w:ascii="Book Antiqua" w:hAnsi="Book Antiqua" w:cs="Times New Roman"/>
          <w:sz w:val="24"/>
          <w:szCs w:val="24"/>
          <w:vertAlign w:val="superscript"/>
        </w:rPr>
        <w:t>34</w:t>
      </w:r>
      <w:r w:rsidR="00CC3583" w:rsidRPr="008D5022">
        <w:rPr>
          <w:rFonts w:ascii="Book Antiqua" w:hAnsi="Book Antiqua" w:cs="Times New Roman"/>
          <w:sz w:val="24"/>
          <w:szCs w:val="24"/>
          <w:vertAlign w:val="superscript"/>
          <w:lang w:eastAsia="zh-CN"/>
        </w:rPr>
        <w:t>]</w:t>
      </w:r>
      <w:r w:rsidR="00CC3583" w:rsidRPr="008D5022">
        <w:rPr>
          <w:rFonts w:ascii="Book Antiqua" w:hAnsi="Book Antiqua" w:cs="Times New Roman"/>
          <w:sz w:val="24"/>
          <w:szCs w:val="24"/>
          <w:lang w:eastAsia="zh-CN"/>
        </w:rPr>
        <w:t>.</w:t>
      </w:r>
    </w:p>
    <w:p w:rsidR="00B5156D" w:rsidRPr="008D5022" w:rsidRDefault="00B5156D" w:rsidP="00422ED4">
      <w:pPr>
        <w:widowControl w:val="0"/>
        <w:spacing w:after="0" w:line="360" w:lineRule="auto"/>
        <w:jc w:val="both"/>
        <w:rPr>
          <w:rFonts w:ascii="Book Antiqua" w:eastAsia="Times New Roman" w:hAnsi="Book Antiqua" w:cs="Times New Roman"/>
          <w:b/>
          <w:bCs/>
          <w:sz w:val="24"/>
          <w:szCs w:val="24"/>
        </w:rPr>
      </w:pPr>
    </w:p>
    <w:p w:rsidR="00385E5B" w:rsidRPr="008D5022" w:rsidRDefault="008405D3" w:rsidP="00422ED4">
      <w:pPr>
        <w:widowControl w:val="0"/>
        <w:spacing w:after="0" w:line="360" w:lineRule="auto"/>
        <w:jc w:val="both"/>
        <w:rPr>
          <w:rFonts w:ascii="Book Antiqua" w:hAnsi="Book Antiqua" w:cs="Times New Roman"/>
          <w:b/>
          <w:bCs/>
          <w:i/>
          <w:sz w:val="24"/>
          <w:szCs w:val="24"/>
          <w:lang w:eastAsia="zh-CN"/>
        </w:rPr>
      </w:pPr>
      <w:r w:rsidRPr="008D5022">
        <w:rPr>
          <w:rFonts w:ascii="Book Antiqua" w:eastAsia="Times New Roman" w:hAnsi="Book Antiqua" w:cs="Times New Roman"/>
          <w:b/>
          <w:bCs/>
          <w:i/>
          <w:sz w:val="24"/>
          <w:szCs w:val="24"/>
        </w:rPr>
        <w:t>Treatment</w:t>
      </w:r>
    </w:p>
    <w:p w:rsidR="00F26F0F" w:rsidRPr="008D5022" w:rsidRDefault="003C090C" w:rsidP="00422ED4">
      <w:pPr>
        <w:widowControl w:val="0"/>
        <w:spacing w:after="0" w:line="360" w:lineRule="auto"/>
        <w:jc w:val="both"/>
        <w:rPr>
          <w:rFonts w:ascii="Book Antiqua" w:eastAsia="Times New Roman" w:hAnsi="Book Antiqua" w:cs="Times New Roman"/>
          <w:b/>
          <w:bCs/>
          <w:sz w:val="24"/>
          <w:szCs w:val="24"/>
        </w:rPr>
      </w:pPr>
      <w:r w:rsidRPr="008D5022">
        <w:rPr>
          <w:rFonts w:ascii="Book Antiqua" w:eastAsia="Times New Roman" w:hAnsi="Book Antiqua" w:cs="Times New Roman"/>
          <w:sz w:val="24"/>
          <w:szCs w:val="24"/>
        </w:rPr>
        <w:lastRenderedPageBreak/>
        <w:t>T</w:t>
      </w:r>
      <w:r w:rsidRPr="008D5022">
        <w:rPr>
          <w:rFonts w:ascii="Book Antiqua" w:hAnsi="Book Antiqua" w:cs="Times New Roman"/>
          <w:sz w:val="24"/>
          <w:szCs w:val="24"/>
        </w:rPr>
        <w:t xml:space="preserve">reatment recommendations for MC are largely based on case reports and uncontrolled studies. Specific agents evaluated include 5-aminosalicylic acid (5-ASA), prednisone, </w:t>
      </w:r>
      <w:proofErr w:type="spellStart"/>
      <w:r w:rsidRPr="008D5022">
        <w:rPr>
          <w:rFonts w:ascii="Book Antiqua" w:hAnsi="Book Antiqua" w:cs="Times New Roman"/>
          <w:sz w:val="24"/>
          <w:szCs w:val="24"/>
        </w:rPr>
        <w:t>immunomodulators</w:t>
      </w:r>
      <w:proofErr w:type="spellEnd"/>
      <w:r w:rsidRPr="008D5022">
        <w:rPr>
          <w:rFonts w:ascii="Book Antiqua" w:hAnsi="Book Antiqua" w:cs="Times New Roman"/>
          <w:sz w:val="24"/>
          <w:szCs w:val="24"/>
        </w:rPr>
        <w:t xml:space="preserve">, bismuth, probiotics and </w:t>
      </w:r>
      <w:proofErr w:type="spellStart"/>
      <w:r w:rsidRPr="008D5022">
        <w:rPr>
          <w:rStyle w:val="a6"/>
          <w:rFonts w:ascii="Book Antiqua" w:hAnsi="Book Antiqua" w:cs="Times New Roman"/>
          <w:sz w:val="24"/>
          <w:szCs w:val="24"/>
        </w:rPr>
        <w:t>Boswellia</w:t>
      </w:r>
      <w:proofErr w:type="spellEnd"/>
      <w:r w:rsidRPr="008D5022">
        <w:rPr>
          <w:rFonts w:ascii="Book Antiqua" w:hAnsi="Book Antiqua" w:cs="Times New Roman"/>
          <w:sz w:val="24"/>
          <w:szCs w:val="24"/>
        </w:rPr>
        <w:t xml:space="preserve"> extract. </w:t>
      </w:r>
      <w:r w:rsidR="008F55BC" w:rsidRPr="008D5022">
        <w:rPr>
          <w:rFonts w:ascii="Book Antiqua" w:hAnsi="Book Antiqua" w:cs="Times New Roman"/>
          <w:sz w:val="24"/>
          <w:szCs w:val="24"/>
        </w:rPr>
        <w:t>Small-</w:t>
      </w:r>
      <w:proofErr w:type="spellStart"/>
      <w:r w:rsidR="008F55BC" w:rsidRPr="008D5022">
        <w:rPr>
          <w:rFonts w:ascii="Book Antiqua" w:hAnsi="Book Antiqua" w:cs="Times New Roman"/>
          <w:sz w:val="24"/>
          <w:szCs w:val="24"/>
        </w:rPr>
        <w:t>randomised</w:t>
      </w:r>
      <w:proofErr w:type="spellEnd"/>
      <w:r w:rsidRPr="008D5022">
        <w:rPr>
          <w:rFonts w:ascii="Book Antiqua" w:hAnsi="Book Antiqua" w:cs="Times New Roman"/>
          <w:sz w:val="24"/>
          <w:szCs w:val="24"/>
        </w:rPr>
        <w:t xml:space="preserve"> controlled trials have shown that agents such as budesonide offer promise as an effective form of symptomatic therapy for both collagenous and lymphocytic colitis.</w:t>
      </w:r>
      <w:r w:rsidR="000D2CCF" w:rsidRPr="008D5022">
        <w:rPr>
          <w:rFonts w:ascii="Book Antiqua" w:hAnsi="Book Antiqua" w:cs="Times New Roman"/>
          <w:sz w:val="24"/>
          <w:szCs w:val="24"/>
        </w:rPr>
        <w:t xml:space="preserve"> As a first step in managing MC, an in depth medication history should be taken with potentially precipitating medications stopped where possible. Associated conditions such as </w:t>
      </w:r>
      <w:r w:rsidR="008F55BC" w:rsidRPr="008D5022">
        <w:rPr>
          <w:rFonts w:ascii="Book Antiqua" w:hAnsi="Book Antiqua" w:cs="Times New Roman"/>
          <w:sz w:val="24"/>
          <w:szCs w:val="24"/>
        </w:rPr>
        <w:t>celiac</w:t>
      </w:r>
      <w:r w:rsidR="000D2CCF" w:rsidRPr="008D5022">
        <w:rPr>
          <w:rFonts w:ascii="Book Antiqua" w:hAnsi="Book Antiqua" w:cs="Times New Roman"/>
          <w:sz w:val="24"/>
          <w:szCs w:val="24"/>
        </w:rPr>
        <w:t xml:space="preserve"> disease should be appropriately managed. In patients with mild symptoms, dietary restrictions like avoiding caffeine and lactose might be helpful.</w:t>
      </w:r>
    </w:p>
    <w:p w:rsidR="006A4B16" w:rsidRPr="008D5022" w:rsidRDefault="006A4B16" w:rsidP="00422ED4">
      <w:pPr>
        <w:pStyle w:val="4"/>
        <w:keepNext w:val="0"/>
        <w:keepLines w:val="0"/>
        <w:widowControl w:val="0"/>
        <w:spacing w:before="0" w:line="360" w:lineRule="auto"/>
        <w:jc w:val="both"/>
        <w:rPr>
          <w:rFonts w:ascii="Book Antiqua" w:hAnsi="Book Antiqua" w:cs="Times New Roman"/>
          <w:i w:val="0"/>
          <w:color w:val="auto"/>
          <w:sz w:val="24"/>
          <w:szCs w:val="24"/>
          <w:lang w:eastAsia="zh-CN"/>
        </w:rPr>
      </w:pPr>
    </w:p>
    <w:p w:rsidR="00F26F0F" w:rsidRPr="008D5022" w:rsidRDefault="00F26F0F" w:rsidP="00422ED4">
      <w:pPr>
        <w:pStyle w:val="4"/>
        <w:keepNext w:val="0"/>
        <w:keepLines w:val="0"/>
        <w:widowControl w:val="0"/>
        <w:spacing w:before="0" w:line="360" w:lineRule="auto"/>
        <w:jc w:val="both"/>
        <w:rPr>
          <w:rFonts w:ascii="Book Antiqua" w:hAnsi="Book Antiqua" w:cs="Times New Roman"/>
          <w:color w:val="auto"/>
          <w:sz w:val="24"/>
          <w:szCs w:val="24"/>
        </w:rPr>
      </w:pPr>
      <w:r w:rsidRPr="00CE6937">
        <w:rPr>
          <w:rFonts w:ascii="Book Antiqua" w:hAnsi="Book Antiqua" w:cs="Times New Roman"/>
          <w:color w:val="auto"/>
          <w:sz w:val="24"/>
          <w:szCs w:val="24"/>
        </w:rPr>
        <w:t>Anti-</w:t>
      </w:r>
      <w:proofErr w:type="spellStart"/>
      <w:r w:rsidR="008F55BC" w:rsidRPr="00CE6937">
        <w:rPr>
          <w:rFonts w:ascii="Book Antiqua" w:hAnsi="Book Antiqua" w:cs="Times New Roman"/>
          <w:color w:val="auto"/>
          <w:sz w:val="24"/>
          <w:szCs w:val="24"/>
        </w:rPr>
        <w:t>diarrheal</w:t>
      </w:r>
      <w:r w:rsidR="00616EB2" w:rsidRPr="00CE6937">
        <w:rPr>
          <w:rFonts w:ascii="Book Antiqua" w:hAnsi="Book Antiqua" w:cs="Times New Roman"/>
          <w:color w:val="auto"/>
          <w:sz w:val="24"/>
          <w:szCs w:val="24"/>
        </w:rPr>
        <w:t>therapies</w:t>
      </w:r>
      <w:proofErr w:type="spellEnd"/>
    </w:p>
    <w:p w:rsidR="00F26F0F" w:rsidRPr="008D5022" w:rsidRDefault="00F26F0F" w:rsidP="00422ED4">
      <w:pPr>
        <w:pStyle w:val="a4"/>
        <w:widowControl w:val="0"/>
        <w:spacing w:before="0" w:beforeAutospacing="0" w:after="0" w:afterAutospacing="0" w:line="360" w:lineRule="auto"/>
        <w:jc w:val="both"/>
        <w:rPr>
          <w:rFonts w:ascii="Book Antiqua" w:hAnsi="Book Antiqua"/>
        </w:rPr>
      </w:pPr>
      <w:r w:rsidRPr="00CE6937">
        <w:rPr>
          <w:rFonts w:ascii="Book Antiqua" w:hAnsi="Book Antiqua"/>
        </w:rPr>
        <w:t>Non-specific anti-</w:t>
      </w:r>
      <w:r w:rsidR="008F55BC" w:rsidRPr="00CE6937">
        <w:rPr>
          <w:rFonts w:ascii="Book Antiqua" w:hAnsi="Book Antiqua"/>
        </w:rPr>
        <w:t>diarrheal</w:t>
      </w:r>
      <w:r w:rsidRPr="00CE6937">
        <w:rPr>
          <w:rFonts w:ascii="Book Antiqua" w:hAnsi="Book Antiqua"/>
        </w:rPr>
        <w:t xml:space="preserve"> therapies such as </w:t>
      </w:r>
      <w:proofErr w:type="spellStart"/>
      <w:r w:rsidRPr="00CE6937">
        <w:rPr>
          <w:rFonts w:ascii="Book Antiqua" w:hAnsi="Book Antiqua"/>
        </w:rPr>
        <w:t>loperamide</w:t>
      </w:r>
      <w:proofErr w:type="spellEnd"/>
      <w:r w:rsidRPr="00CE6937">
        <w:rPr>
          <w:rFonts w:ascii="Book Antiqua" w:hAnsi="Book Antiqua"/>
        </w:rPr>
        <w:t xml:space="preserve"> are commonly used in the management of MC. Retrospective studies have suggested benefit with doses ranging from 2 to 16 mg</w:t>
      </w:r>
      <w:r w:rsidR="00BF3AD2" w:rsidRPr="00CE6937">
        <w:rPr>
          <w:rFonts w:ascii="Book Antiqua" w:eastAsiaTheme="minorEastAsia" w:hAnsi="Book Antiqua"/>
          <w:lang w:eastAsia="zh-CN"/>
        </w:rPr>
        <w:t>/</w:t>
      </w:r>
      <w:proofErr w:type="gramStart"/>
      <w:r w:rsidR="00B754F5" w:rsidRPr="00CE6937">
        <w:rPr>
          <w:rFonts w:ascii="Book Antiqua" w:hAnsi="Book Antiqua"/>
        </w:rPr>
        <w:t>d</w:t>
      </w:r>
      <w:r w:rsidR="00B754F5" w:rsidRPr="00CE6937">
        <w:rPr>
          <w:rFonts w:ascii="Book Antiqua" w:eastAsiaTheme="minorEastAsia" w:hAnsi="Book Antiqua"/>
          <w:lang w:eastAsia="zh-CN"/>
        </w:rPr>
        <w:t>[</w:t>
      </w:r>
      <w:proofErr w:type="gramEnd"/>
      <w:r w:rsidR="00732934" w:rsidRPr="00CE6937">
        <w:rPr>
          <w:rFonts w:ascii="Book Antiqua" w:hAnsi="Book Antiqua"/>
        </w:rPr>
        <w:t>34</w:t>
      </w:r>
      <w:r w:rsidR="006A4B16" w:rsidRPr="00CE6937">
        <w:rPr>
          <w:rFonts w:ascii="Book Antiqua" w:eastAsiaTheme="minorEastAsia" w:hAnsi="Book Antiqua"/>
          <w:lang w:eastAsia="zh-CN"/>
        </w:rPr>
        <w:t xml:space="preserve">]. </w:t>
      </w:r>
      <w:r w:rsidRPr="00CE6937">
        <w:rPr>
          <w:rFonts w:ascii="Book Antiqua" w:hAnsi="Book Antiqua"/>
        </w:rPr>
        <w:t>Due to the safety of this agent and the possibility of spontaneous remission</w:t>
      </w:r>
      <w:r w:rsidR="00B754F5" w:rsidRPr="00CE6937">
        <w:rPr>
          <w:rFonts w:ascii="Book Antiqua" w:hAnsi="Book Antiqua"/>
        </w:rPr>
        <w:t xml:space="preserve">, </w:t>
      </w:r>
      <w:proofErr w:type="spellStart"/>
      <w:r w:rsidR="00B754F5" w:rsidRPr="00CE6937">
        <w:rPr>
          <w:rFonts w:ascii="Book Antiqua" w:hAnsi="Book Antiqua"/>
        </w:rPr>
        <w:t>loperamide</w:t>
      </w:r>
      <w:proofErr w:type="spellEnd"/>
      <w:r w:rsidRPr="00CE6937">
        <w:rPr>
          <w:rFonts w:ascii="Book Antiqua" w:hAnsi="Book Antiqua"/>
        </w:rPr>
        <w:t xml:space="preserve"> is the first-line therapy for MC.</w:t>
      </w:r>
      <w:r w:rsidR="008F55BC" w:rsidRPr="00CE6937">
        <w:rPr>
          <w:rFonts w:ascii="Book Antiqua" w:hAnsi="Book Antiqua"/>
        </w:rPr>
        <w:tab/>
      </w:r>
    </w:p>
    <w:p w:rsidR="006A4B16" w:rsidRPr="008D5022" w:rsidRDefault="006A4B16" w:rsidP="00422ED4">
      <w:pPr>
        <w:widowControl w:val="0"/>
        <w:rPr>
          <w:lang w:eastAsia="zh-CN"/>
        </w:rPr>
      </w:pPr>
    </w:p>
    <w:p w:rsidR="000C6405" w:rsidRPr="008D5022" w:rsidRDefault="000C6405" w:rsidP="00422ED4">
      <w:pPr>
        <w:pStyle w:val="4"/>
        <w:keepNext w:val="0"/>
        <w:keepLines w:val="0"/>
        <w:widowControl w:val="0"/>
        <w:spacing w:before="0" w:line="360" w:lineRule="auto"/>
        <w:jc w:val="both"/>
        <w:rPr>
          <w:rFonts w:ascii="Book Antiqua" w:hAnsi="Book Antiqua" w:cs="Times New Roman"/>
          <w:color w:val="auto"/>
          <w:sz w:val="24"/>
          <w:szCs w:val="24"/>
        </w:rPr>
      </w:pPr>
      <w:proofErr w:type="spellStart"/>
      <w:r w:rsidRPr="00CE6937">
        <w:rPr>
          <w:rFonts w:ascii="Book Antiqua" w:hAnsi="Book Antiqua" w:cs="Times New Roman"/>
          <w:color w:val="auto"/>
          <w:sz w:val="24"/>
          <w:szCs w:val="24"/>
        </w:rPr>
        <w:t>Aminosalicylates</w:t>
      </w:r>
      <w:proofErr w:type="spellEnd"/>
    </w:p>
    <w:p w:rsidR="00231E9E" w:rsidRPr="008D5022" w:rsidRDefault="000C6405" w:rsidP="00422ED4">
      <w:pPr>
        <w:pStyle w:val="4"/>
        <w:keepNext w:val="0"/>
        <w:keepLines w:val="0"/>
        <w:widowControl w:val="0"/>
        <w:spacing w:before="0" w:line="360" w:lineRule="auto"/>
        <w:jc w:val="both"/>
        <w:rPr>
          <w:rFonts w:ascii="Book Antiqua" w:hAnsi="Book Antiqua" w:cs="Times New Roman"/>
          <w:b w:val="0"/>
          <w:i w:val="0"/>
          <w:color w:val="auto"/>
          <w:sz w:val="24"/>
          <w:szCs w:val="24"/>
        </w:rPr>
      </w:pPr>
      <w:r w:rsidRPr="00CE6937">
        <w:rPr>
          <w:rFonts w:ascii="Book Antiqua" w:hAnsi="Book Antiqua" w:cs="Times New Roman"/>
          <w:b w:val="0"/>
          <w:i w:val="0"/>
          <w:color w:val="auto"/>
          <w:sz w:val="24"/>
          <w:szCs w:val="24"/>
        </w:rPr>
        <w:t xml:space="preserve">Uncontrolled retrospective series have suggested symptomatic improvement in up to 50% of patients with MC treated with </w:t>
      </w:r>
      <w:proofErr w:type="spellStart"/>
      <w:r w:rsidRPr="00CE6937">
        <w:rPr>
          <w:rFonts w:ascii="Book Antiqua" w:hAnsi="Book Antiqua" w:cs="Times New Roman"/>
          <w:b w:val="0"/>
          <w:i w:val="0"/>
          <w:color w:val="auto"/>
          <w:sz w:val="24"/>
          <w:szCs w:val="24"/>
        </w:rPr>
        <w:t>mesalamine</w:t>
      </w:r>
      <w:proofErr w:type="spellEnd"/>
      <w:r w:rsidRPr="00CE6937">
        <w:rPr>
          <w:rFonts w:ascii="Book Antiqua" w:hAnsi="Book Antiqua" w:cs="Times New Roman"/>
          <w:b w:val="0"/>
          <w:i w:val="0"/>
          <w:color w:val="auto"/>
          <w:sz w:val="24"/>
          <w:szCs w:val="24"/>
        </w:rPr>
        <w:t xml:space="preserve"> (5-ASA). A recent </w:t>
      </w:r>
      <w:r w:rsidR="008F55BC" w:rsidRPr="00CE6937">
        <w:rPr>
          <w:rFonts w:ascii="Book Antiqua" w:hAnsi="Book Antiqua" w:cs="Times New Roman"/>
          <w:b w:val="0"/>
          <w:i w:val="0"/>
          <w:color w:val="auto"/>
          <w:sz w:val="24"/>
          <w:szCs w:val="24"/>
        </w:rPr>
        <w:t>randomized</w:t>
      </w:r>
      <w:r w:rsidRPr="00CE6937">
        <w:rPr>
          <w:rFonts w:ascii="Book Antiqua" w:hAnsi="Book Antiqua" w:cs="Times New Roman"/>
          <w:b w:val="0"/>
          <w:i w:val="0"/>
          <w:color w:val="auto"/>
          <w:sz w:val="24"/>
          <w:szCs w:val="24"/>
        </w:rPr>
        <w:t xml:space="preserve"> trial of 64 MC patients compared </w:t>
      </w:r>
      <w:proofErr w:type="spellStart"/>
      <w:r w:rsidRPr="00CE6937">
        <w:rPr>
          <w:rFonts w:ascii="Book Antiqua" w:hAnsi="Book Antiqua" w:cs="Times New Roman"/>
          <w:b w:val="0"/>
          <w:i w:val="0"/>
          <w:color w:val="auto"/>
          <w:sz w:val="24"/>
          <w:szCs w:val="24"/>
        </w:rPr>
        <w:t>mesalamine</w:t>
      </w:r>
      <w:proofErr w:type="spellEnd"/>
      <w:r w:rsidRPr="00CE6937">
        <w:rPr>
          <w:rFonts w:ascii="Book Antiqua" w:hAnsi="Book Antiqua" w:cs="Times New Roman"/>
          <w:b w:val="0"/>
          <w:i w:val="0"/>
          <w:color w:val="auto"/>
          <w:sz w:val="24"/>
          <w:szCs w:val="24"/>
        </w:rPr>
        <w:t xml:space="preserve"> (800 mg </w:t>
      </w:r>
      <w:proofErr w:type="spellStart"/>
      <w:r w:rsidRPr="00CE6937">
        <w:rPr>
          <w:rFonts w:ascii="Book Antiqua" w:hAnsi="Book Antiqua" w:cs="Times New Roman"/>
          <w:b w:val="0"/>
          <w:i w:val="0"/>
          <w:color w:val="auto"/>
          <w:sz w:val="24"/>
          <w:szCs w:val="24"/>
        </w:rPr>
        <w:t>tid</w:t>
      </w:r>
      <w:proofErr w:type="spellEnd"/>
      <w:r w:rsidRPr="00CE6937">
        <w:rPr>
          <w:rFonts w:ascii="Book Antiqua" w:hAnsi="Book Antiqua" w:cs="Times New Roman"/>
          <w:b w:val="0"/>
          <w:i w:val="0"/>
          <w:color w:val="auto"/>
          <w:sz w:val="24"/>
          <w:szCs w:val="24"/>
        </w:rPr>
        <w:t xml:space="preserve">) to </w:t>
      </w:r>
      <w:proofErr w:type="spellStart"/>
      <w:r w:rsidRPr="00CE6937">
        <w:rPr>
          <w:rFonts w:ascii="Book Antiqua" w:hAnsi="Book Antiqua" w:cs="Times New Roman"/>
          <w:b w:val="0"/>
          <w:i w:val="0"/>
          <w:color w:val="auto"/>
          <w:sz w:val="24"/>
          <w:szCs w:val="24"/>
        </w:rPr>
        <w:t>mesalamine</w:t>
      </w:r>
      <w:proofErr w:type="spellEnd"/>
      <w:r w:rsidRPr="00CE6937">
        <w:rPr>
          <w:rFonts w:ascii="Book Antiqua" w:hAnsi="Book Antiqua" w:cs="Times New Roman"/>
          <w:b w:val="0"/>
          <w:i w:val="0"/>
          <w:color w:val="auto"/>
          <w:sz w:val="24"/>
          <w:szCs w:val="24"/>
        </w:rPr>
        <w:t xml:space="preserve"> (800 mg </w:t>
      </w:r>
      <w:proofErr w:type="spellStart"/>
      <w:r w:rsidRPr="00CE6937">
        <w:rPr>
          <w:rFonts w:ascii="Book Antiqua" w:hAnsi="Book Antiqua" w:cs="Times New Roman"/>
          <w:b w:val="0"/>
          <w:i w:val="0"/>
          <w:color w:val="auto"/>
          <w:sz w:val="24"/>
          <w:szCs w:val="24"/>
        </w:rPr>
        <w:t>tid</w:t>
      </w:r>
      <w:proofErr w:type="spellEnd"/>
      <w:r w:rsidRPr="00CE6937">
        <w:rPr>
          <w:rFonts w:ascii="Book Antiqua" w:hAnsi="Book Antiqua" w:cs="Times New Roman"/>
          <w:b w:val="0"/>
          <w:i w:val="0"/>
          <w:color w:val="auto"/>
          <w:sz w:val="24"/>
          <w:szCs w:val="24"/>
        </w:rPr>
        <w:t xml:space="preserve">) and </w:t>
      </w:r>
      <w:proofErr w:type="spellStart"/>
      <w:r w:rsidRPr="00CE6937">
        <w:rPr>
          <w:rFonts w:ascii="Book Antiqua" w:hAnsi="Book Antiqua" w:cs="Times New Roman"/>
          <w:b w:val="0"/>
          <w:i w:val="0"/>
          <w:color w:val="auto"/>
          <w:sz w:val="24"/>
          <w:szCs w:val="24"/>
        </w:rPr>
        <w:t>cholestyramine</w:t>
      </w:r>
      <w:proofErr w:type="spellEnd"/>
      <w:r w:rsidRPr="00CE6937">
        <w:rPr>
          <w:rFonts w:ascii="Book Antiqua" w:hAnsi="Book Antiqua" w:cs="Times New Roman"/>
          <w:b w:val="0"/>
          <w:i w:val="0"/>
          <w:color w:val="auto"/>
          <w:sz w:val="24"/>
          <w:szCs w:val="24"/>
        </w:rPr>
        <w:t xml:space="preserve"> (4 g/d) Treatment resulted in resolution of </w:t>
      </w:r>
      <w:r w:rsidR="008F55BC" w:rsidRPr="00CE6937">
        <w:rPr>
          <w:rFonts w:ascii="Book Antiqua" w:hAnsi="Book Antiqua" w:cs="Times New Roman"/>
          <w:b w:val="0"/>
          <w:i w:val="0"/>
          <w:color w:val="auto"/>
          <w:sz w:val="24"/>
          <w:szCs w:val="24"/>
        </w:rPr>
        <w:t>diarrhea</w:t>
      </w:r>
      <w:r w:rsidRPr="00CE6937">
        <w:rPr>
          <w:rFonts w:ascii="Book Antiqua" w:hAnsi="Book Antiqua" w:cs="Times New Roman"/>
          <w:b w:val="0"/>
          <w:i w:val="0"/>
          <w:color w:val="auto"/>
          <w:sz w:val="24"/>
          <w:szCs w:val="24"/>
        </w:rPr>
        <w:t xml:space="preserve"> in 84% overall after 2 w</w:t>
      </w:r>
      <w:r w:rsidR="009A2D70" w:rsidRPr="00CE6937">
        <w:rPr>
          <w:rFonts w:ascii="Book Antiqua" w:hAnsi="Book Antiqua" w:cs="Times New Roman"/>
          <w:b w:val="0"/>
          <w:i w:val="0"/>
          <w:color w:val="auto"/>
          <w:sz w:val="24"/>
          <w:szCs w:val="24"/>
        </w:rPr>
        <w:t>k</w:t>
      </w:r>
      <w:r w:rsidRPr="00CE6937">
        <w:rPr>
          <w:rFonts w:ascii="Book Antiqua" w:hAnsi="Book Antiqua" w:cs="Times New Roman"/>
          <w:b w:val="0"/>
          <w:i w:val="0"/>
          <w:color w:val="auto"/>
          <w:sz w:val="24"/>
          <w:szCs w:val="24"/>
        </w:rPr>
        <w:t xml:space="preserve">. If treatment was continued over 6 </w:t>
      </w:r>
      <w:proofErr w:type="spellStart"/>
      <w:r w:rsidRPr="00CE6937">
        <w:rPr>
          <w:rFonts w:ascii="Book Antiqua" w:hAnsi="Book Antiqua" w:cs="Times New Roman"/>
          <w:b w:val="0"/>
          <w:i w:val="0"/>
          <w:color w:val="auto"/>
          <w:sz w:val="24"/>
          <w:szCs w:val="24"/>
        </w:rPr>
        <w:t>mo</w:t>
      </w:r>
      <w:proofErr w:type="spellEnd"/>
      <w:r w:rsidRPr="00CE6937">
        <w:rPr>
          <w:rFonts w:ascii="Book Antiqua" w:hAnsi="Book Antiqua" w:cs="Times New Roman"/>
          <w:b w:val="0"/>
          <w:i w:val="0"/>
          <w:color w:val="auto"/>
          <w:sz w:val="24"/>
          <w:szCs w:val="24"/>
        </w:rPr>
        <w:t xml:space="preserve">, clinical and histological remission was achieved in 85% of those with lymphocytic and 91% of those with collagenous colitis. The number of relapsing patients after 6 </w:t>
      </w:r>
      <w:proofErr w:type="spellStart"/>
      <w:r w:rsidRPr="00CE6937">
        <w:rPr>
          <w:rFonts w:ascii="Book Antiqua" w:hAnsi="Book Antiqua" w:cs="Times New Roman"/>
          <w:b w:val="0"/>
          <w:i w:val="0"/>
          <w:color w:val="auto"/>
          <w:sz w:val="24"/>
          <w:szCs w:val="24"/>
        </w:rPr>
        <w:t>mo</w:t>
      </w:r>
      <w:proofErr w:type="spellEnd"/>
      <w:r w:rsidRPr="00CE6937">
        <w:rPr>
          <w:rFonts w:ascii="Book Antiqua" w:hAnsi="Book Antiqua" w:cs="Times New Roman"/>
          <w:b w:val="0"/>
          <w:i w:val="0"/>
          <w:color w:val="auto"/>
          <w:sz w:val="24"/>
          <w:szCs w:val="24"/>
        </w:rPr>
        <w:t xml:space="preserve"> of treatment was low, and symptomatic relapses could be successfully retreated. Overall, the combination of </w:t>
      </w:r>
      <w:proofErr w:type="spellStart"/>
      <w:r w:rsidRPr="00CE6937">
        <w:rPr>
          <w:rFonts w:ascii="Book Antiqua" w:hAnsi="Book Antiqua" w:cs="Times New Roman"/>
          <w:b w:val="0"/>
          <w:i w:val="0"/>
          <w:color w:val="auto"/>
          <w:sz w:val="24"/>
          <w:szCs w:val="24"/>
        </w:rPr>
        <w:t>mesalamine</w:t>
      </w:r>
      <w:proofErr w:type="spellEnd"/>
      <w:r w:rsidRPr="00CE6937">
        <w:rPr>
          <w:rFonts w:ascii="Book Antiqua" w:hAnsi="Book Antiqua" w:cs="Times New Roman"/>
          <w:b w:val="0"/>
          <w:i w:val="0"/>
          <w:color w:val="auto"/>
          <w:sz w:val="24"/>
          <w:szCs w:val="24"/>
        </w:rPr>
        <w:t xml:space="preserve"> with </w:t>
      </w:r>
      <w:proofErr w:type="spellStart"/>
      <w:r w:rsidRPr="00CE6937">
        <w:rPr>
          <w:rFonts w:ascii="Book Antiqua" w:hAnsi="Book Antiqua" w:cs="Times New Roman"/>
          <w:b w:val="0"/>
          <w:i w:val="0"/>
          <w:color w:val="auto"/>
          <w:sz w:val="24"/>
          <w:szCs w:val="24"/>
        </w:rPr>
        <w:t>cholestyramine</w:t>
      </w:r>
      <w:proofErr w:type="spellEnd"/>
      <w:r w:rsidRPr="00CE6937">
        <w:rPr>
          <w:rFonts w:ascii="Book Antiqua" w:hAnsi="Book Antiqua" w:cs="Times New Roman"/>
          <w:b w:val="0"/>
          <w:i w:val="0"/>
          <w:color w:val="auto"/>
          <w:sz w:val="24"/>
          <w:szCs w:val="24"/>
        </w:rPr>
        <w:t xml:space="preserve"> was slightly </w:t>
      </w:r>
      <w:proofErr w:type="gramStart"/>
      <w:r w:rsidR="00B754F5" w:rsidRPr="00CE6937">
        <w:rPr>
          <w:rFonts w:ascii="Book Antiqua" w:hAnsi="Book Antiqua" w:cs="Times New Roman"/>
          <w:b w:val="0"/>
          <w:i w:val="0"/>
          <w:color w:val="auto"/>
          <w:sz w:val="24"/>
          <w:szCs w:val="24"/>
        </w:rPr>
        <w:t>superior</w:t>
      </w:r>
      <w:r w:rsidR="006A4B16" w:rsidRPr="00CE6937">
        <w:rPr>
          <w:rFonts w:ascii="Book Antiqua" w:hAnsi="Book Antiqua" w:cs="Times New Roman"/>
          <w:b w:val="0"/>
          <w:i w:val="0"/>
          <w:color w:val="auto"/>
          <w:sz w:val="24"/>
          <w:szCs w:val="24"/>
          <w:vertAlign w:val="superscript"/>
          <w:lang w:eastAsia="zh-CN"/>
        </w:rPr>
        <w:t>[</w:t>
      </w:r>
      <w:proofErr w:type="gramEnd"/>
      <w:r w:rsidR="00732934" w:rsidRPr="00CE6937">
        <w:rPr>
          <w:rFonts w:ascii="Book Antiqua" w:hAnsi="Book Antiqua" w:cs="Times New Roman"/>
          <w:b w:val="0"/>
          <w:i w:val="0"/>
          <w:color w:val="auto"/>
          <w:sz w:val="24"/>
          <w:szCs w:val="24"/>
          <w:vertAlign w:val="superscript"/>
          <w:lang w:eastAsia="zh-CN"/>
        </w:rPr>
        <w:t>35</w:t>
      </w:r>
      <w:r w:rsidR="004C36B8" w:rsidRPr="00CE6937">
        <w:rPr>
          <w:rFonts w:ascii="Book Antiqua" w:hAnsi="Book Antiqua" w:cs="Times New Roman"/>
          <w:b w:val="0"/>
          <w:i w:val="0"/>
          <w:color w:val="auto"/>
          <w:sz w:val="24"/>
          <w:szCs w:val="24"/>
          <w:vertAlign w:val="superscript"/>
          <w:lang w:eastAsia="zh-CN"/>
        </w:rPr>
        <w:t>,</w:t>
      </w:r>
      <w:r w:rsidR="00732934" w:rsidRPr="00CE6937">
        <w:rPr>
          <w:rFonts w:ascii="Book Antiqua" w:hAnsi="Book Antiqua" w:cs="Times New Roman"/>
          <w:b w:val="0"/>
          <w:i w:val="0"/>
          <w:color w:val="auto"/>
          <w:sz w:val="24"/>
          <w:szCs w:val="24"/>
          <w:vertAlign w:val="superscript"/>
          <w:lang w:eastAsia="zh-CN"/>
        </w:rPr>
        <w:t>36</w:t>
      </w:r>
      <w:r w:rsidR="006A4B16" w:rsidRPr="00CE6937">
        <w:rPr>
          <w:rFonts w:ascii="Book Antiqua" w:hAnsi="Book Antiqua" w:cs="Times New Roman"/>
          <w:b w:val="0"/>
          <w:i w:val="0"/>
          <w:color w:val="auto"/>
          <w:sz w:val="24"/>
          <w:szCs w:val="24"/>
          <w:vertAlign w:val="superscript"/>
          <w:lang w:eastAsia="zh-CN"/>
        </w:rPr>
        <w:t>]</w:t>
      </w:r>
      <w:r w:rsidR="006A4B16" w:rsidRPr="00CE6937">
        <w:rPr>
          <w:rFonts w:ascii="Book Antiqua" w:hAnsi="Book Antiqua" w:cs="Times New Roman"/>
          <w:b w:val="0"/>
          <w:i w:val="0"/>
          <w:color w:val="auto"/>
          <w:sz w:val="24"/>
          <w:szCs w:val="24"/>
          <w:lang w:eastAsia="zh-CN"/>
        </w:rPr>
        <w:t>.</w:t>
      </w:r>
    </w:p>
    <w:p w:rsidR="009A2D70" w:rsidRPr="008D5022" w:rsidRDefault="009A2D70" w:rsidP="00422ED4">
      <w:pPr>
        <w:pStyle w:val="4"/>
        <w:keepNext w:val="0"/>
        <w:keepLines w:val="0"/>
        <w:widowControl w:val="0"/>
        <w:spacing w:before="0" w:line="360" w:lineRule="auto"/>
        <w:jc w:val="both"/>
        <w:rPr>
          <w:rFonts w:ascii="Book Antiqua" w:hAnsi="Book Antiqua" w:cs="Times New Roman"/>
          <w:i w:val="0"/>
          <w:color w:val="auto"/>
          <w:sz w:val="24"/>
          <w:szCs w:val="24"/>
          <w:lang w:eastAsia="zh-CN"/>
        </w:rPr>
      </w:pPr>
    </w:p>
    <w:p w:rsidR="00231E9E" w:rsidRPr="008D5022" w:rsidRDefault="00231E9E" w:rsidP="00422ED4">
      <w:pPr>
        <w:pStyle w:val="4"/>
        <w:keepNext w:val="0"/>
        <w:keepLines w:val="0"/>
        <w:widowControl w:val="0"/>
        <w:spacing w:before="0" w:line="360" w:lineRule="auto"/>
        <w:jc w:val="both"/>
        <w:rPr>
          <w:rFonts w:ascii="Book Antiqua" w:hAnsi="Book Antiqua" w:cs="Times New Roman"/>
          <w:color w:val="auto"/>
          <w:sz w:val="24"/>
          <w:szCs w:val="24"/>
        </w:rPr>
      </w:pPr>
      <w:r w:rsidRPr="00CE6937">
        <w:rPr>
          <w:rFonts w:ascii="Book Antiqua" w:hAnsi="Book Antiqua" w:cs="Times New Roman"/>
          <w:color w:val="auto"/>
          <w:sz w:val="24"/>
          <w:szCs w:val="24"/>
        </w:rPr>
        <w:t>Budesonide</w:t>
      </w:r>
    </w:p>
    <w:p w:rsidR="00231E9E" w:rsidRPr="008D5022" w:rsidRDefault="00231E9E" w:rsidP="00422ED4">
      <w:pPr>
        <w:pStyle w:val="a4"/>
        <w:widowControl w:val="0"/>
        <w:spacing w:before="0" w:beforeAutospacing="0" w:after="0" w:afterAutospacing="0" w:line="360" w:lineRule="auto"/>
        <w:jc w:val="both"/>
        <w:rPr>
          <w:rFonts w:ascii="Book Antiqua" w:hAnsi="Book Antiqua"/>
        </w:rPr>
      </w:pPr>
      <w:r w:rsidRPr="00CE6937">
        <w:rPr>
          <w:rFonts w:ascii="Book Antiqua" w:hAnsi="Book Antiqua"/>
        </w:rPr>
        <w:t xml:space="preserve">Budesonide is currently the most promising treatment for collagenous colitis. Three </w:t>
      </w:r>
      <w:r w:rsidRPr="00CE6937">
        <w:rPr>
          <w:rFonts w:ascii="Book Antiqua" w:hAnsi="Book Antiqua"/>
        </w:rPr>
        <w:lastRenderedPageBreak/>
        <w:t xml:space="preserve">trials involving 94 patients have shown that budesonide therapy (9 mg daily for 6–8 </w:t>
      </w:r>
      <w:proofErr w:type="spellStart"/>
      <w:r w:rsidRPr="00CE6937">
        <w:rPr>
          <w:rFonts w:ascii="Book Antiqua" w:hAnsi="Book Antiqua"/>
        </w:rPr>
        <w:t>w</w:t>
      </w:r>
      <w:r w:rsidR="009A2D70" w:rsidRPr="00CE6937">
        <w:rPr>
          <w:rFonts w:ascii="Book Antiqua" w:hAnsi="Book Antiqua"/>
        </w:rPr>
        <w:t>k</w:t>
      </w:r>
      <w:proofErr w:type="spellEnd"/>
      <w:r w:rsidRPr="00CE6937">
        <w:rPr>
          <w:rFonts w:ascii="Book Antiqua" w:hAnsi="Book Antiqua"/>
        </w:rPr>
        <w:t xml:space="preserve">) compared to placebo resulted in statistically significant improvements in clinical symptoms and quality of life. A recent Cochrane database meta-analysis reported pooled </w:t>
      </w:r>
      <w:r w:rsidR="00F87EA8" w:rsidRPr="00CE6937">
        <w:rPr>
          <w:rFonts w:ascii="Book Antiqua" w:eastAsiaTheme="minorEastAsia" w:hAnsi="Book Antiqua"/>
          <w:lang w:eastAsia="zh-CN"/>
        </w:rPr>
        <w:t>OR</w:t>
      </w:r>
      <w:r w:rsidRPr="00CE6937">
        <w:rPr>
          <w:rFonts w:ascii="Book Antiqua" w:hAnsi="Book Antiqua"/>
        </w:rPr>
        <w:t xml:space="preserve"> of 12.3 for clinical response with budesonide with a number needed to treat of two. Although effective in the short-term, all trials showed a high rate (61</w:t>
      </w:r>
      <w:r w:rsidR="009A2D70" w:rsidRPr="00CE6937">
        <w:rPr>
          <w:rFonts w:ascii="Book Antiqua" w:eastAsiaTheme="minorEastAsia" w:hAnsi="Book Antiqua"/>
          <w:lang w:eastAsia="zh-CN"/>
        </w:rPr>
        <w:t>%</w:t>
      </w:r>
      <w:r w:rsidR="009A2D70" w:rsidRPr="00CE6937">
        <w:rPr>
          <w:rFonts w:ascii="Book Antiqua" w:hAnsi="Book Antiqua"/>
        </w:rPr>
        <w:t xml:space="preserve">–80%) of relapse within </w:t>
      </w:r>
      <w:r w:rsidRPr="00CE6937">
        <w:rPr>
          <w:rFonts w:ascii="Book Antiqua" w:hAnsi="Book Antiqua"/>
        </w:rPr>
        <w:t xml:space="preserve">2 </w:t>
      </w:r>
      <w:proofErr w:type="spellStart"/>
      <w:r w:rsidRPr="00CE6937">
        <w:rPr>
          <w:rFonts w:ascii="Book Antiqua" w:hAnsi="Book Antiqua"/>
        </w:rPr>
        <w:t>w</w:t>
      </w:r>
      <w:r w:rsidR="009A2D70" w:rsidRPr="00CE6937">
        <w:rPr>
          <w:rFonts w:ascii="Book Antiqua" w:hAnsi="Book Antiqua"/>
        </w:rPr>
        <w:t>k</w:t>
      </w:r>
      <w:proofErr w:type="spellEnd"/>
      <w:r w:rsidRPr="00CE6937">
        <w:rPr>
          <w:rFonts w:ascii="Book Antiqua" w:hAnsi="Book Antiqua"/>
        </w:rPr>
        <w:t xml:space="preserve"> of budesonide cessation. Age &lt;</w:t>
      </w:r>
      <w:r w:rsidR="006A4B16" w:rsidRPr="00CE6937">
        <w:rPr>
          <w:rFonts w:ascii="Book Antiqua" w:eastAsiaTheme="minorEastAsia" w:hAnsi="Book Antiqua"/>
          <w:lang w:eastAsia="zh-CN"/>
        </w:rPr>
        <w:t xml:space="preserve"> </w:t>
      </w:r>
      <w:r w:rsidRPr="00CE6937">
        <w:rPr>
          <w:rFonts w:ascii="Book Antiqua" w:hAnsi="Book Antiqua"/>
        </w:rPr>
        <w:t xml:space="preserve">60 was a significant risk factor for relapse. Although, there are no studies to support a tapering course of budesonide, many clinicians employ this in an effort to </w:t>
      </w:r>
      <w:r w:rsidR="00B744A9" w:rsidRPr="00CE6937">
        <w:rPr>
          <w:rFonts w:ascii="Book Antiqua" w:hAnsi="Book Antiqua"/>
        </w:rPr>
        <w:t>minimize</w:t>
      </w:r>
      <w:r w:rsidRPr="00CE6937">
        <w:rPr>
          <w:rFonts w:ascii="Book Antiqua" w:hAnsi="Book Antiqua"/>
        </w:rPr>
        <w:t xml:space="preserve"> the likelihood of relapse.</w:t>
      </w:r>
    </w:p>
    <w:p w:rsidR="00231E9E" w:rsidRPr="008D5022" w:rsidRDefault="00231E9E" w:rsidP="00CE6937">
      <w:pPr>
        <w:pStyle w:val="a4"/>
        <w:widowControl w:val="0"/>
        <w:spacing w:before="0" w:beforeAutospacing="0" w:after="0" w:afterAutospacing="0" w:line="360" w:lineRule="auto"/>
        <w:ind w:firstLineChars="200" w:firstLine="480"/>
        <w:jc w:val="both"/>
        <w:rPr>
          <w:rFonts w:ascii="Book Antiqua" w:hAnsi="Book Antiqua"/>
          <w:b/>
        </w:rPr>
      </w:pPr>
      <w:r w:rsidRPr="00CE6937">
        <w:rPr>
          <w:rFonts w:ascii="Book Antiqua" w:hAnsi="Book Antiqua"/>
        </w:rPr>
        <w:t xml:space="preserve">One </w:t>
      </w:r>
      <w:r w:rsidR="00B744A9" w:rsidRPr="00CE6937">
        <w:rPr>
          <w:rFonts w:ascii="Book Antiqua" w:hAnsi="Book Antiqua"/>
        </w:rPr>
        <w:t>randomized</w:t>
      </w:r>
      <w:r w:rsidRPr="00CE6937">
        <w:rPr>
          <w:rFonts w:ascii="Book Antiqua" w:hAnsi="Book Antiqua"/>
        </w:rPr>
        <w:t xml:space="preserve"> controlled trial of budesonide for the treatment of lymphocytic colitis has been conducted. When compared to the placebo arm, the patients </w:t>
      </w:r>
      <w:r w:rsidR="00B744A9" w:rsidRPr="00CE6937">
        <w:rPr>
          <w:rFonts w:ascii="Book Antiqua" w:hAnsi="Book Antiqua"/>
        </w:rPr>
        <w:t>randomized</w:t>
      </w:r>
      <w:r w:rsidRPr="00CE6937">
        <w:rPr>
          <w:rFonts w:ascii="Book Antiqua" w:hAnsi="Book Antiqua"/>
        </w:rPr>
        <w:t xml:space="preserve"> to budesonide (9 mg daily × 6 </w:t>
      </w:r>
      <w:proofErr w:type="spellStart"/>
      <w:r w:rsidRPr="00CE6937">
        <w:rPr>
          <w:rFonts w:ascii="Book Antiqua" w:hAnsi="Book Antiqua"/>
        </w:rPr>
        <w:t>wk</w:t>
      </w:r>
      <w:proofErr w:type="spellEnd"/>
      <w:r w:rsidRPr="00CE6937">
        <w:rPr>
          <w:rFonts w:ascii="Book Antiqua" w:hAnsi="Book Antiqua"/>
        </w:rPr>
        <w:t>) had a statistically significantly higher rate of remission (&lt;</w:t>
      </w:r>
      <w:r w:rsidR="006A4B16" w:rsidRPr="00CE6937">
        <w:rPr>
          <w:rFonts w:ascii="Book Antiqua" w:eastAsiaTheme="minorEastAsia" w:hAnsi="Book Antiqua"/>
          <w:lang w:eastAsia="zh-CN"/>
        </w:rPr>
        <w:t xml:space="preserve"> </w:t>
      </w:r>
      <w:r w:rsidRPr="00CE6937">
        <w:rPr>
          <w:rFonts w:ascii="Book Antiqua" w:hAnsi="Book Antiqua"/>
        </w:rPr>
        <w:t xml:space="preserve">3 bowel movements/d) at 3 and 6 </w:t>
      </w:r>
      <w:proofErr w:type="spellStart"/>
      <w:proofErr w:type="gramStart"/>
      <w:r w:rsidR="00B754F5" w:rsidRPr="00CE6937">
        <w:rPr>
          <w:rFonts w:ascii="Book Antiqua" w:hAnsi="Book Antiqua"/>
        </w:rPr>
        <w:t>wk</w:t>
      </w:r>
      <w:proofErr w:type="spellEnd"/>
      <w:r w:rsidR="00B754F5" w:rsidRPr="00CE6937">
        <w:rPr>
          <w:rFonts w:ascii="Book Antiqua" w:eastAsiaTheme="minorEastAsia" w:hAnsi="Book Antiqua"/>
          <w:vertAlign w:val="superscript"/>
          <w:lang w:eastAsia="zh-CN"/>
        </w:rPr>
        <w:t>[</w:t>
      </w:r>
      <w:proofErr w:type="gramEnd"/>
      <w:r w:rsidR="00732934" w:rsidRPr="00CE6937">
        <w:rPr>
          <w:rFonts w:ascii="Book Antiqua" w:eastAsiaTheme="minorEastAsia" w:hAnsi="Book Antiqua"/>
          <w:vertAlign w:val="superscript"/>
          <w:lang w:eastAsia="zh-CN"/>
        </w:rPr>
        <w:t>37</w:t>
      </w:r>
      <w:r w:rsidR="00E06711" w:rsidRPr="00CE6937">
        <w:rPr>
          <w:rFonts w:ascii="Book Antiqua" w:eastAsiaTheme="minorEastAsia" w:hAnsi="Book Antiqua"/>
          <w:vertAlign w:val="superscript"/>
          <w:lang w:eastAsia="zh-CN"/>
        </w:rPr>
        <w:t>-4</w:t>
      </w:r>
      <w:r w:rsidR="00732934" w:rsidRPr="00CE6937">
        <w:rPr>
          <w:rFonts w:ascii="Book Antiqua" w:eastAsiaTheme="minorEastAsia" w:hAnsi="Book Antiqua"/>
          <w:vertAlign w:val="superscript"/>
          <w:lang w:eastAsia="zh-CN"/>
        </w:rPr>
        <w:t>1</w:t>
      </w:r>
      <w:r w:rsidR="006A4B16" w:rsidRPr="00CE6937">
        <w:rPr>
          <w:rFonts w:ascii="Book Antiqua" w:eastAsiaTheme="minorEastAsia" w:hAnsi="Book Antiqua"/>
          <w:vertAlign w:val="superscript"/>
          <w:lang w:eastAsia="zh-CN"/>
        </w:rPr>
        <w:t>]</w:t>
      </w:r>
      <w:r w:rsidRPr="00CE6937">
        <w:rPr>
          <w:rFonts w:ascii="Book Antiqua" w:hAnsi="Book Antiqua"/>
        </w:rPr>
        <w:t>.</w:t>
      </w:r>
    </w:p>
    <w:p w:rsidR="000F5E92" w:rsidRPr="008D5022" w:rsidRDefault="000F5E92" w:rsidP="00422ED4">
      <w:pPr>
        <w:pStyle w:val="a4"/>
        <w:widowControl w:val="0"/>
        <w:spacing w:before="0" w:beforeAutospacing="0" w:after="0" w:afterAutospacing="0" w:line="360" w:lineRule="auto"/>
        <w:jc w:val="both"/>
        <w:rPr>
          <w:rFonts w:ascii="Book Antiqua" w:hAnsi="Book Antiqua"/>
        </w:rPr>
      </w:pPr>
    </w:p>
    <w:p w:rsidR="000F5E92" w:rsidRPr="008D5022" w:rsidRDefault="000F5E92" w:rsidP="00422ED4">
      <w:pPr>
        <w:pStyle w:val="4"/>
        <w:keepNext w:val="0"/>
        <w:keepLines w:val="0"/>
        <w:widowControl w:val="0"/>
        <w:spacing w:before="0" w:line="360" w:lineRule="auto"/>
        <w:jc w:val="both"/>
        <w:rPr>
          <w:rFonts w:ascii="Book Antiqua" w:hAnsi="Book Antiqua" w:cs="Times New Roman"/>
          <w:color w:val="auto"/>
          <w:sz w:val="24"/>
          <w:szCs w:val="24"/>
        </w:rPr>
      </w:pPr>
      <w:r w:rsidRPr="00CE6937">
        <w:rPr>
          <w:rFonts w:ascii="Book Antiqua" w:hAnsi="Book Antiqua" w:cs="Times New Roman"/>
          <w:color w:val="auto"/>
          <w:sz w:val="24"/>
          <w:szCs w:val="24"/>
        </w:rPr>
        <w:t>Prednisolone</w:t>
      </w:r>
    </w:p>
    <w:p w:rsidR="000F5E92" w:rsidRPr="008D5022" w:rsidRDefault="000F5E92" w:rsidP="00422ED4">
      <w:pPr>
        <w:pStyle w:val="a4"/>
        <w:widowControl w:val="0"/>
        <w:spacing w:before="0" w:beforeAutospacing="0" w:after="0" w:afterAutospacing="0" w:line="360" w:lineRule="auto"/>
        <w:jc w:val="both"/>
        <w:rPr>
          <w:rFonts w:ascii="Book Antiqua" w:hAnsi="Book Antiqua"/>
        </w:rPr>
      </w:pPr>
      <w:r w:rsidRPr="00CE6937">
        <w:rPr>
          <w:rFonts w:ascii="Book Antiqua" w:hAnsi="Book Antiqua"/>
        </w:rPr>
        <w:t xml:space="preserve">A double-blind, placebo-controlled </w:t>
      </w:r>
      <w:r w:rsidR="00B744A9" w:rsidRPr="00CE6937">
        <w:rPr>
          <w:rFonts w:ascii="Book Antiqua" w:hAnsi="Book Antiqua"/>
        </w:rPr>
        <w:t>randomized</w:t>
      </w:r>
      <w:r w:rsidRPr="00CE6937">
        <w:rPr>
          <w:rFonts w:ascii="Book Antiqua" w:hAnsi="Book Antiqua"/>
        </w:rPr>
        <w:t xml:space="preserve"> trial of oral prednisolone 50 mg daily for 2 </w:t>
      </w:r>
      <w:proofErr w:type="spellStart"/>
      <w:r w:rsidRPr="00CE6937">
        <w:rPr>
          <w:rFonts w:ascii="Book Antiqua" w:hAnsi="Book Antiqua"/>
        </w:rPr>
        <w:t>w</w:t>
      </w:r>
      <w:r w:rsidR="009A2D70" w:rsidRPr="00CE6937">
        <w:rPr>
          <w:rFonts w:ascii="Book Antiqua" w:hAnsi="Book Antiqua"/>
        </w:rPr>
        <w:t>k</w:t>
      </w:r>
      <w:proofErr w:type="spellEnd"/>
      <w:r w:rsidRPr="00CE6937">
        <w:rPr>
          <w:rFonts w:ascii="Book Antiqua" w:hAnsi="Book Antiqua"/>
        </w:rPr>
        <w:t xml:space="preserve"> for collagenous colitis was inconclusive because of the low number of patients enrolled</w:t>
      </w:r>
      <w:r w:rsidR="00381DCF" w:rsidRPr="00CE6937">
        <w:rPr>
          <w:rFonts w:ascii="Book Antiqua" w:hAnsi="Book Antiqua"/>
          <w:vertAlign w:val="superscript"/>
        </w:rPr>
        <w:t>[</w:t>
      </w:r>
      <w:r w:rsidR="006A4B16" w:rsidRPr="00CE6937">
        <w:rPr>
          <w:rFonts w:ascii="Book Antiqua" w:eastAsiaTheme="minorEastAsia" w:hAnsi="Book Antiqua"/>
          <w:vertAlign w:val="superscript"/>
          <w:lang w:eastAsia="zh-CN"/>
        </w:rPr>
        <w:t>42</w:t>
      </w:r>
      <w:r w:rsidR="009A2D70" w:rsidRPr="00CE6937">
        <w:rPr>
          <w:rFonts w:ascii="Book Antiqua" w:eastAsiaTheme="minorEastAsia" w:hAnsi="Book Antiqua"/>
          <w:vertAlign w:val="superscript"/>
          <w:lang w:eastAsia="zh-CN"/>
        </w:rPr>
        <w:t>]</w:t>
      </w:r>
      <w:r w:rsidRPr="00CE6937">
        <w:rPr>
          <w:rFonts w:ascii="Book Antiqua" w:hAnsi="Book Antiqua"/>
          <w:b/>
        </w:rPr>
        <w:t>.</w:t>
      </w:r>
      <w:r w:rsidRPr="00CE6937">
        <w:rPr>
          <w:rFonts w:ascii="Book Antiqua" w:hAnsi="Book Antiqua"/>
        </w:rPr>
        <w:t xml:space="preserve"> Studies examining the effect of prednisone in the treatment of lymphocytic colitis have not been performed.</w:t>
      </w:r>
    </w:p>
    <w:p w:rsidR="00616EB2" w:rsidRPr="008D5022" w:rsidRDefault="00616EB2" w:rsidP="00422ED4">
      <w:pPr>
        <w:pStyle w:val="4"/>
        <w:keepNext w:val="0"/>
        <w:keepLines w:val="0"/>
        <w:widowControl w:val="0"/>
        <w:spacing w:before="0" w:line="360" w:lineRule="auto"/>
        <w:jc w:val="both"/>
        <w:rPr>
          <w:rFonts w:ascii="Book Antiqua" w:hAnsi="Book Antiqua" w:cs="Times New Roman"/>
          <w:color w:val="auto"/>
          <w:sz w:val="24"/>
          <w:szCs w:val="24"/>
          <w:lang w:eastAsia="zh-CN"/>
        </w:rPr>
      </w:pPr>
    </w:p>
    <w:p w:rsidR="000F5E92" w:rsidRPr="008D5022" w:rsidRDefault="000F5E92" w:rsidP="00422ED4">
      <w:pPr>
        <w:pStyle w:val="4"/>
        <w:keepNext w:val="0"/>
        <w:keepLines w:val="0"/>
        <w:widowControl w:val="0"/>
        <w:spacing w:before="0" w:line="360" w:lineRule="auto"/>
        <w:jc w:val="both"/>
        <w:rPr>
          <w:rFonts w:ascii="Book Antiqua" w:hAnsi="Book Antiqua" w:cs="Times New Roman"/>
          <w:color w:val="auto"/>
          <w:sz w:val="24"/>
          <w:szCs w:val="24"/>
        </w:rPr>
      </w:pPr>
      <w:r w:rsidRPr="00CE6937">
        <w:rPr>
          <w:rFonts w:ascii="Book Antiqua" w:hAnsi="Book Antiqua" w:cs="Times New Roman"/>
          <w:color w:val="auto"/>
          <w:sz w:val="24"/>
          <w:szCs w:val="24"/>
        </w:rPr>
        <w:t xml:space="preserve">Immunosuppressive </w:t>
      </w:r>
      <w:r w:rsidR="00616EB2" w:rsidRPr="00CE6937">
        <w:rPr>
          <w:rFonts w:ascii="Book Antiqua" w:hAnsi="Book Antiqua" w:cs="Times New Roman"/>
          <w:color w:val="auto"/>
          <w:sz w:val="24"/>
          <w:szCs w:val="24"/>
        </w:rPr>
        <w:t>therapy</w:t>
      </w:r>
    </w:p>
    <w:p w:rsidR="000F5E92" w:rsidRPr="008D5022" w:rsidRDefault="000F5E92" w:rsidP="00422ED4">
      <w:pPr>
        <w:pStyle w:val="a4"/>
        <w:widowControl w:val="0"/>
        <w:spacing w:before="0" w:beforeAutospacing="0" w:after="0" w:afterAutospacing="0" w:line="360" w:lineRule="auto"/>
        <w:jc w:val="both"/>
        <w:rPr>
          <w:rFonts w:ascii="Book Antiqua" w:hAnsi="Book Antiqua"/>
        </w:rPr>
      </w:pPr>
      <w:r w:rsidRPr="00CE6937">
        <w:rPr>
          <w:rFonts w:ascii="Book Antiqua" w:hAnsi="Book Antiqua"/>
        </w:rPr>
        <w:t xml:space="preserve">Immunosuppressive therapy with azathioprine or methotrexate has been </w:t>
      </w:r>
      <w:r w:rsidR="00B744A9" w:rsidRPr="00CE6937">
        <w:rPr>
          <w:rFonts w:ascii="Book Antiqua" w:hAnsi="Book Antiqua"/>
        </w:rPr>
        <w:t>utilized</w:t>
      </w:r>
      <w:r w:rsidRPr="00CE6937">
        <w:rPr>
          <w:rFonts w:ascii="Book Antiqua" w:hAnsi="Book Antiqua"/>
        </w:rPr>
        <w:t xml:space="preserve"> in patients either refractory to corticosteroid therapy or corticosteroid dependent, but there are no </w:t>
      </w:r>
      <w:r w:rsidR="00B744A9" w:rsidRPr="00CE6937">
        <w:rPr>
          <w:rFonts w:ascii="Book Antiqua" w:hAnsi="Book Antiqua"/>
        </w:rPr>
        <w:t>randomized</w:t>
      </w:r>
      <w:r w:rsidRPr="00CE6937">
        <w:rPr>
          <w:rFonts w:ascii="Book Antiqua" w:hAnsi="Book Antiqua"/>
        </w:rPr>
        <w:t xml:space="preserve"> controlled trials to guide therapy with these </w:t>
      </w:r>
      <w:r w:rsidR="00B754F5" w:rsidRPr="00CE6937">
        <w:rPr>
          <w:rFonts w:ascii="Book Antiqua" w:hAnsi="Book Antiqua"/>
        </w:rPr>
        <w:t>medications</w:t>
      </w:r>
      <w:r w:rsidRPr="00CE6937">
        <w:rPr>
          <w:rFonts w:ascii="Book Antiqua" w:hAnsi="Book Antiqua"/>
        </w:rPr>
        <w:t>.</w:t>
      </w:r>
    </w:p>
    <w:p w:rsidR="00616EB2" w:rsidRPr="008D5022" w:rsidRDefault="00616EB2" w:rsidP="00422ED4">
      <w:pPr>
        <w:pStyle w:val="4"/>
        <w:keepNext w:val="0"/>
        <w:keepLines w:val="0"/>
        <w:widowControl w:val="0"/>
        <w:spacing w:before="0" w:line="360" w:lineRule="auto"/>
        <w:jc w:val="both"/>
        <w:rPr>
          <w:rFonts w:ascii="Book Antiqua" w:hAnsi="Book Antiqua" w:cs="Times New Roman"/>
          <w:i w:val="0"/>
          <w:color w:val="auto"/>
          <w:sz w:val="24"/>
          <w:szCs w:val="24"/>
          <w:lang w:eastAsia="zh-CN"/>
        </w:rPr>
      </w:pPr>
    </w:p>
    <w:p w:rsidR="000F5E92" w:rsidRPr="008D5022" w:rsidRDefault="000F5E92" w:rsidP="00422ED4">
      <w:pPr>
        <w:pStyle w:val="4"/>
        <w:keepNext w:val="0"/>
        <w:keepLines w:val="0"/>
        <w:widowControl w:val="0"/>
        <w:spacing w:before="0" w:line="360" w:lineRule="auto"/>
        <w:jc w:val="both"/>
        <w:rPr>
          <w:rFonts w:ascii="Book Antiqua" w:hAnsi="Book Antiqua" w:cs="Times New Roman"/>
          <w:color w:val="auto"/>
          <w:sz w:val="24"/>
          <w:szCs w:val="24"/>
        </w:rPr>
      </w:pPr>
      <w:r w:rsidRPr="00CE6937">
        <w:rPr>
          <w:rFonts w:ascii="Book Antiqua" w:hAnsi="Book Antiqua" w:cs="Times New Roman"/>
          <w:color w:val="auto"/>
          <w:sz w:val="24"/>
          <w:szCs w:val="24"/>
        </w:rPr>
        <w:t xml:space="preserve">Other </w:t>
      </w:r>
      <w:r w:rsidR="00616EB2" w:rsidRPr="00CE6937">
        <w:rPr>
          <w:rFonts w:ascii="Book Antiqua" w:hAnsi="Book Antiqua" w:cs="Times New Roman"/>
          <w:color w:val="auto"/>
          <w:sz w:val="24"/>
          <w:szCs w:val="24"/>
        </w:rPr>
        <w:t>therapies</w:t>
      </w:r>
    </w:p>
    <w:p w:rsidR="00FA1915" w:rsidRPr="008D5022" w:rsidRDefault="000F5E92" w:rsidP="00422ED4">
      <w:pPr>
        <w:pStyle w:val="a4"/>
        <w:widowControl w:val="0"/>
        <w:spacing w:before="0" w:beforeAutospacing="0" w:after="0" w:afterAutospacing="0" w:line="360" w:lineRule="auto"/>
        <w:jc w:val="both"/>
        <w:rPr>
          <w:rFonts w:ascii="Book Antiqua" w:hAnsi="Book Antiqua"/>
        </w:rPr>
      </w:pPr>
      <w:r w:rsidRPr="00CE6937">
        <w:rPr>
          <w:rFonts w:ascii="Book Antiqua" w:hAnsi="Book Antiqua"/>
        </w:rPr>
        <w:t xml:space="preserve">Small clinical trials studying bismuth subsalicylate, </w:t>
      </w:r>
      <w:proofErr w:type="spellStart"/>
      <w:r w:rsidRPr="00CE6937">
        <w:rPr>
          <w:rStyle w:val="a6"/>
          <w:rFonts w:ascii="Book Antiqua" w:hAnsi="Book Antiqua"/>
          <w:i w:val="0"/>
        </w:rPr>
        <w:t>Boswellia</w:t>
      </w:r>
      <w:proofErr w:type="spellEnd"/>
      <w:r w:rsidRPr="00CE6937">
        <w:rPr>
          <w:rStyle w:val="a6"/>
          <w:rFonts w:ascii="Book Antiqua" w:hAnsi="Book Antiqua"/>
          <w:i w:val="0"/>
        </w:rPr>
        <w:t xml:space="preserve"> </w:t>
      </w:r>
      <w:proofErr w:type="spellStart"/>
      <w:r w:rsidRPr="00CE6937">
        <w:rPr>
          <w:rStyle w:val="a6"/>
          <w:rFonts w:ascii="Book Antiqua" w:hAnsi="Book Antiqua"/>
          <w:i w:val="0"/>
        </w:rPr>
        <w:t>serrata</w:t>
      </w:r>
      <w:r w:rsidRPr="00CE6937">
        <w:rPr>
          <w:rFonts w:ascii="Book Antiqua" w:hAnsi="Book Antiqua"/>
        </w:rPr>
        <w:t>extract</w:t>
      </w:r>
      <w:proofErr w:type="spellEnd"/>
      <w:r w:rsidRPr="00CE6937">
        <w:rPr>
          <w:rFonts w:ascii="Book Antiqua" w:hAnsi="Book Antiqua"/>
        </w:rPr>
        <w:t xml:space="preserve">, probiotics and empirical antibiotic treatment for collagenous and lymphocytic colitis look promising but cannot be suggested outside of such trials. Finally, case reports suggest that </w:t>
      </w:r>
      <w:proofErr w:type="spellStart"/>
      <w:r w:rsidRPr="00CE6937">
        <w:rPr>
          <w:rFonts w:ascii="Book Antiqua" w:hAnsi="Book Antiqua"/>
        </w:rPr>
        <w:t>pentoxifylline</w:t>
      </w:r>
      <w:proofErr w:type="spellEnd"/>
      <w:r w:rsidRPr="00CE6937">
        <w:rPr>
          <w:rFonts w:ascii="Book Antiqua" w:hAnsi="Book Antiqua"/>
        </w:rPr>
        <w:t xml:space="preserve">, verapamil and subcutaneous </w:t>
      </w:r>
      <w:proofErr w:type="spellStart"/>
      <w:r w:rsidRPr="00CE6937">
        <w:rPr>
          <w:rFonts w:ascii="Book Antiqua" w:hAnsi="Book Antiqua"/>
        </w:rPr>
        <w:t>octreotide</w:t>
      </w:r>
      <w:proofErr w:type="spellEnd"/>
      <w:r w:rsidRPr="00CE6937">
        <w:rPr>
          <w:rFonts w:ascii="Book Antiqua" w:hAnsi="Book Antiqua"/>
        </w:rPr>
        <w:t xml:space="preserve"> might be treatment options, </w:t>
      </w:r>
      <w:r w:rsidRPr="00CE6937">
        <w:rPr>
          <w:rFonts w:ascii="Book Antiqua" w:hAnsi="Book Antiqua"/>
        </w:rPr>
        <w:lastRenderedPageBreak/>
        <w:t xml:space="preserve">but their use cannot be recommended at this time. When medical therapy was unsuccessful and symptoms were very severe, surgical interventions such as a temporary or permanent loop ileostomy or even a </w:t>
      </w:r>
      <w:proofErr w:type="spellStart"/>
      <w:r w:rsidRPr="00CE6937">
        <w:rPr>
          <w:rFonts w:ascii="Book Antiqua" w:hAnsi="Book Antiqua"/>
        </w:rPr>
        <w:t>proctocolectomy</w:t>
      </w:r>
      <w:proofErr w:type="spellEnd"/>
      <w:r w:rsidRPr="00CE6937">
        <w:rPr>
          <w:rFonts w:ascii="Book Antiqua" w:hAnsi="Book Antiqua"/>
        </w:rPr>
        <w:t xml:space="preserve"> have been employed in smaller case series.</w:t>
      </w:r>
    </w:p>
    <w:p w:rsidR="00A97FA5" w:rsidRPr="008D5022" w:rsidRDefault="00A97FA5" w:rsidP="00422ED4">
      <w:pPr>
        <w:pStyle w:val="a4"/>
        <w:widowControl w:val="0"/>
        <w:spacing w:before="0" w:beforeAutospacing="0" w:after="0" w:afterAutospacing="0" w:line="360" w:lineRule="auto"/>
        <w:jc w:val="both"/>
        <w:rPr>
          <w:rFonts w:ascii="Book Antiqua" w:eastAsiaTheme="minorEastAsia" w:hAnsi="Book Antiqua"/>
          <w:lang w:eastAsia="zh-CN"/>
        </w:rPr>
      </w:pPr>
    </w:p>
    <w:p w:rsidR="00EB509E" w:rsidRPr="00CE6937" w:rsidRDefault="00EB509E" w:rsidP="00EB509E">
      <w:pPr>
        <w:pStyle w:val="ab"/>
        <w:adjustRightInd w:val="0"/>
        <w:snapToGrid w:val="0"/>
        <w:spacing w:line="360" w:lineRule="auto"/>
        <w:rPr>
          <w:rFonts w:ascii="Book Antiqua" w:hAnsi="Book Antiqua"/>
          <w:b/>
          <w:lang w:val="en-US" w:eastAsia="zh-CN"/>
        </w:rPr>
      </w:pPr>
      <w:r w:rsidRPr="00CE6937">
        <w:rPr>
          <w:rFonts w:ascii="Book Antiqua" w:hAnsi="Book Antiqua"/>
          <w:b/>
          <w:lang w:val="en-US"/>
        </w:rPr>
        <w:t>CONCLUSION</w:t>
      </w:r>
    </w:p>
    <w:p w:rsidR="000F5E92" w:rsidRPr="008D5022" w:rsidRDefault="00FA1915" w:rsidP="00422ED4">
      <w:pPr>
        <w:pStyle w:val="a4"/>
        <w:widowControl w:val="0"/>
        <w:spacing w:before="0" w:beforeAutospacing="0" w:after="0" w:afterAutospacing="0" w:line="360" w:lineRule="auto"/>
        <w:jc w:val="both"/>
        <w:rPr>
          <w:rFonts w:ascii="Book Antiqua" w:hAnsi="Book Antiqua"/>
        </w:rPr>
      </w:pPr>
      <w:r w:rsidRPr="008D5022">
        <w:rPr>
          <w:rFonts w:ascii="Book Antiqua" w:hAnsi="Book Antiqua"/>
        </w:rPr>
        <w:t xml:space="preserve">To </w:t>
      </w:r>
      <w:r w:rsidR="00D33A38" w:rsidRPr="00CE6937">
        <w:rPr>
          <w:rFonts w:ascii="Book Antiqua" w:hAnsi="Book Antiqua"/>
        </w:rPr>
        <w:t>conclude, the</w:t>
      </w:r>
      <w:r w:rsidRPr="00CE6937">
        <w:rPr>
          <w:rFonts w:ascii="Book Antiqua" w:hAnsi="Book Antiqua"/>
        </w:rPr>
        <w:t xml:space="preserve"> term microscopic colitis is now used to describe both lymphocytic colitis and collagenous colitis and condition should be kept in mind in any patient with unexplained watery </w:t>
      </w:r>
      <w:proofErr w:type="spellStart"/>
      <w:r w:rsidRPr="00CE6937">
        <w:rPr>
          <w:rFonts w:ascii="Book Antiqua" w:hAnsi="Book Antiqua"/>
        </w:rPr>
        <w:t>nonbloody</w:t>
      </w:r>
      <w:proofErr w:type="spellEnd"/>
      <w:r w:rsidRPr="00CE6937">
        <w:rPr>
          <w:rFonts w:ascii="Book Antiqua" w:hAnsi="Book Antiqua"/>
        </w:rPr>
        <w:t xml:space="preserve"> diarrhea, having normal endoscopic finding. Biopsy is must to rule out either form of microscopic colitis.</w:t>
      </w:r>
      <w:r w:rsidR="00156376" w:rsidRPr="00CE6937">
        <w:rPr>
          <w:rFonts w:ascii="Book Antiqua" w:hAnsi="Book Antiqua"/>
        </w:rPr>
        <w:t xml:space="preserve"> Based on symptom severity and disease duration, a stepwise approach to the treatment is suggested</w:t>
      </w:r>
      <w:r w:rsidR="00D33A38" w:rsidRPr="00CE6937">
        <w:rPr>
          <w:rFonts w:ascii="Book Antiqua" w:hAnsi="Book Antiqua"/>
        </w:rPr>
        <w:t>.</w:t>
      </w:r>
    </w:p>
    <w:p w:rsidR="000C6405" w:rsidRPr="008D5022" w:rsidRDefault="000C6405" w:rsidP="00422ED4">
      <w:pPr>
        <w:pStyle w:val="a4"/>
        <w:widowControl w:val="0"/>
        <w:spacing w:before="0" w:beforeAutospacing="0" w:after="0" w:afterAutospacing="0" w:line="360" w:lineRule="auto"/>
        <w:jc w:val="both"/>
        <w:rPr>
          <w:rFonts w:ascii="Book Antiqua" w:hAnsi="Book Antiqua"/>
        </w:rPr>
      </w:pPr>
    </w:p>
    <w:p w:rsidR="00EB509E" w:rsidRPr="008D5022" w:rsidRDefault="00EB509E" w:rsidP="00422ED4">
      <w:pPr>
        <w:widowControl w:val="0"/>
        <w:spacing w:after="0" w:line="360" w:lineRule="auto"/>
        <w:jc w:val="both"/>
        <w:rPr>
          <w:rFonts w:ascii="Book Antiqua" w:hAnsi="Book Antiqua" w:cs="Times New Roman"/>
          <w:b/>
          <w:bCs/>
          <w:caps/>
          <w:sz w:val="24"/>
          <w:szCs w:val="24"/>
          <w:lang w:eastAsia="zh-CN"/>
        </w:rPr>
      </w:pPr>
      <w:r w:rsidRPr="008D5022">
        <w:rPr>
          <w:rFonts w:ascii="Book Antiqua" w:hAnsi="Book Antiqua"/>
          <w:b/>
          <w:sz w:val="24"/>
        </w:rPr>
        <w:t>REFERENCES</w:t>
      </w:r>
      <w:r w:rsidRPr="008D5022" w:rsidDel="00EB509E">
        <w:rPr>
          <w:rFonts w:ascii="Book Antiqua" w:eastAsia="Times New Roman" w:hAnsi="Book Antiqua" w:cs="Times New Roman"/>
          <w:b/>
          <w:bCs/>
          <w:caps/>
          <w:sz w:val="24"/>
          <w:szCs w:val="24"/>
        </w:rPr>
        <w:t xml:space="preserve"> </w:t>
      </w:r>
    </w:p>
    <w:p w:rsidR="007C5A38" w:rsidRPr="00CE6937" w:rsidRDefault="00785971" w:rsidP="00422ED4">
      <w:pPr>
        <w:widowControl w:val="0"/>
        <w:spacing w:after="0" w:line="360" w:lineRule="auto"/>
        <w:jc w:val="both"/>
        <w:rPr>
          <w:rFonts w:ascii="Book Antiqua" w:hAnsi="Book Antiqua" w:cs="Times New Roman"/>
          <w:sz w:val="24"/>
          <w:szCs w:val="24"/>
          <w:lang w:eastAsia="zh-CN"/>
        </w:rPr>
      </w:pPr>
      <w:r w:rsidRPr="00CE6937">
        <w:rPr>
          <w:rFonts w:ascii="Book Antiqua" w:eastAsia="Times New Roman" w:hAnsi="Book Antiqua" w:cs="Times New Roman"/>
          <w:sz w:val="24"/>
          <w:szCs w:val="24"/>
        </w:rPr>
        <w:t>1</w:t>
      </w:r>
      <w:r w:rsidR="00A60935" w:rsidRPr="00CE6937">
        <w:rPr>
          <w:rFonts w:ascii="Book Antiqua" w:hAnsi="Book Antiqua" w:cs="Times New Roman"/>
          <w:sz w:val="24"/>
          <w:szCs w:val="24"/>
          <w:lang w:eastAsia="zh-CN"/>
        </w:rPr>
        <w:t xml:space="preserve"> </w:t>
      </w:r>
      <w:r w:rsidR="00D33A38" w:rsidRPr="00CE6937">
        <w:rPr>
          <w:rFonts w:ascii="Book Antiqua" w:eastAsia="Times New Roman" w:hAnsi="Book Antiqua" w:cs="Times New Roman"/>
          <w:b/>
          <w:sz w:val="24"/>
          <w:szCs w:val="24"/>
        </w:rPr>
        <w:t>Ingle</w:t>
      </w:r>
      <w:r w:rsidR="00C227ED" w:rsidRPr="00CE6937">
        <w:rPr>
          <w:rFonts w:ascii="Book Antiqua" w:eastAsia="Times New Roman" w:hAnsi="Book Antiqua" w:cs="Times New Roman"/>
          <w:b/>
          <w:sz w:val="24"/>
          <w:szCs w:val="24"/>
        </w:rPr>
        <w:t xml:space="preserve"> SB</w:t>
      </w:r>
      <w:r w:rsidR="001056D4" w:rsidRPr="00CE6937">
        <w:rPr>
          <w:rFonts w:ascii="Book Antiqua" w:eastAsia="Times New Roman" w:hAnsi="Book Antiqua" w:cs="Times New Roman"/>
          <w:b/>
          <w:sz w:val="24"/>
          <w:szCs w:val="24"/>
        </w:rPr>
        <w:t>,</w:t>
      </w:r>
      <w:r w:rsidR="00EB509E" w:rsidRPr="00CE6937">
        <w:rPr>
          <w:rFonts w:ascii="Book Antiqua" w:hAnsi="Book Antiqua" w:cs="Times New Roman"/>
          <w:b/>
          <w:sz w:val="24"/>
          <w:szCs w:val="24"/>
          <w:lang w:eastAsia="zh-CN"/>
        </w:rPr>
        <w:t xml:space="preserve"> </w:t>
      </w:r>
      <w:proofErr w:type="spellStart"/>
      <w:r w:rsidR="001056D4" w:rsidRPr="00CE6937">
        <w:rPr>
          <w:rFonts w:ascii="Book Antiqua" w:eastAsia="Times New Roman" w:hAnsi="Book Antiqua" w:cs="Times New Roman"/>
          <w:sz w:val="24"/>
          <w:szCs w:val="24"/>
        </w:rPr>
        <w:t>Yogesh</w:t>
      </w:r>
      <w:proofErr w:type="spellEnd"/>
      <w:r w:rsidR="001056D4" w:rsidRPr="00CE6937">
        <w:rPr>
          <w:rFonts w:ascii="Book Antiqua" w:eastAsia="Times New Roman" w:hAnsi="Book Antiqua" w:cs="Times New Roman"/>
          <w:sz w:val="24"/>
          <w:szCs w:val="24"/>
        </w:rPr>
        <w:t xml:space="preserve"> </w:t>
      </w:r>
      <w:proofErr w:type="spellStart"/>
      <w:r w:rsidR="001056D4" w:rsidRPr="00CE6937">
        <w:rPr>
          <w:rFonts w:ascii="Book Antiqua" w:eastAsia="Times New Roman" w:hAnsi="Book Antiqua" w:cs="Times New Roman"/>
          <w:sz w:val="24"/>
          <w:szCs w:val="24"/>
        </w:rPr>
        <w:t>patle</w:t>
      </w:r>
      <w:proofErr w:type="gramStart"/>
      <w:r w:rsidR="001056D4" w:rsidRPr="00CE6937">
        <w:rPr>
          <w:rFonts w:ascii="Book Antiqua" w:eastAsia="Times New Roman" w:hAnsi="Book Antiqua" w:cs="Times New Roman"/>
          <w:sz w:val="24"/>
          <w:szCs w:val="24"/>
        </w:rPr>
        <w:t>,Anup</w:t>
      </w:r>
      <w:proofErr w:type="spellEnd"/>
      <w:proofErr w:type="gramEnd"/>
      <w:r w:rsidR="001056D4" w:rsidRPr="00CE6937">
        <w:rPr>
          <w:rFonts w:ascii="Book Antiqua" w:eastAsia="Times New Roman" w:hAnsi="Book Antiqua" w:cs="Times New Roman"/>
          <w:sz w:val="24"/>
          <w:szCs w:val="24"/>
        </w:rPr>
        <w:t xml:space="preserve"> </w:t>
      </w:r>
      <w:proofErr w:type="spellStart"/>
      <w:r w:rsidR="001056D4" w:rsidRPr="00CE6937">
        <w:rPr>
          <w:rFonts w:ascii="Book Antiqua" w:eastAsia="Times New Roman" w:hAnsi="Book Antiqua" w:cs="Times New Roman"/>
          <w:sz w:val="24"/>
          <w:szCs w:val="24"/>
        </w:rPr>
        <w:t>kediya,Pradeep</w:t>
      </w:r>
      <w:proofErr w:type="spellEnd"/>
      <w:r w:rsidR="001056D4" w:rsidRPr="00CE6937">
        <w:rPr>
          <w:rFonts w:ascii="Book Antiqua" w:eastAsia="Times New Roman" w:hAnsi="Book Antiqua" w:cs="Times New Roman"/>
          <w:sz w:val="24"/>
          <w:szCs w:val="24"/>
        </w:rPr>
        <w:t xml:space="preserve"> </w:t>
      </w:r>
      <w:proofErr w:type="spellStart"/>
      <w:r w:rsidR="001056D4" w:rsidRPr="00CE6937">
        <w:rPr>
          <w:rFonts w:ascii="Book Antiqua" w:eastAsia="Times New Roman" w:hAnsi="Book Antiqua" w:cs="Times New Roman"/>
          <w:sz w:val="24"/>
          <w:szCs w:val="24"/>
        </w:rPr>
        <w:t>Gadgil</w:t>
      </w:r>
      <w:proofErr w:type="spellEnd"/>
      <w:r w:rsidR="00EB509E" w:rsidRPr="00CE6937">
        <w:rPr>
          <w:rFonts w:ascii="Book Antiqua" w:hAnsi="Book Antiqua" w:cs="Times New Roman"/>
          <w:sz w:val="24"/>
          <w:szCs w:val="24"/>
          <w:lang w:eastAsia="zh-CN"/>
        </w:rPr>
        <w:t xml:space="preserve">. </w:t>
      </w:r>
      <w:r w:rsidR="00C93CDB" w:rsidRPr="00CE6937">
        <w:rPr>
          <w:rFonts w:ascii="Book Antiqua" w:hAnsi="Book Antiqua" w:cs="Times New Roman"/>
          <w:sz w:val="24"/>
          <w:szCs w:val="24"/>
        </w:rPr>
        <w:t xml:space="preserve">Collagenous colitis: cause of unexplained </w:t>
      </w:r>
      <w:r w:rsidR="00217ABA" w:rsidRPr="00CE6937">
        <w:rPr>
          <w:rFonts w:ascii="Book Antiqua" w:hAnsi="Book Antiqua" w:cs="Times New Roman"/>
          <w:sz w:val="24"/>
          <w:szCs w:val="24"/>
        </w:rPr>
        <w:t>diarrhea</w:t>
      </w:r>
      <w:r w:rsidR="00024173" w:rsidRPr="00CE6937">
        <w:rPr>
          <w:rFonts w:ascii="Book Antiqua" w:hAnsi="Book Antiqua" w:cs="Times New Roman"/>
          <w:sz w:val="24"/>
          <w:szCs w:val="24"/>
          <w:lang w:eastAsia="zh-CN"/>
        </w:rPr>
        <w:t>.</w:t>
      </w:r>
      <w:r w:rsidR="00EB509E" w:rsidRPr="00CE6937">
        <w:rPr>
          <w:rFonts w:ascii="Book Antiqua" w:hAnsi="Book Antiqua" w:cs="Times New Roman"/>
          <w:sz w:val="24"/>
          <w:szCs w:val="24"/>
          <w:lang w:eastAsia="zh-CN"/>
        </w:rPr>
        <w:t xml:space="preserve"> </w:t>
      </w:r>
      <w:r w:rsidR="00217ABA" w:rsidRPr="00CE6937">
        <w:rPr>
          <w:rFonts w:ascii="Book Antiqua" w:hAnsi="Book Antiqua"/>
          <w:i/>
          <w:sz w:val="24"/>
          <w:szCs w:val="24"/>
        </w:rPr>
        <w:t>Biomedicine</w:t>
      </w:r>
      <w:r w:rsidR="00217ABA" w:rsidRPr="00CE6937">
        <w:rPr>
          <w:rFonts w:ascii="Book Antiqua" w:hAnsi="Book Antiqua" w:cs="Times New Roman"/>
          <w:sz w:val="24"/>
          <w:szCs w:val="24"/>
        </w:rPr>
        <w:t xml:space="preserve"> 2012;</w:t>
      </w:r>
      <w:r w:rsidR="00EB509E" w:rsidRPr="00CE6937">
        <w:rPr>
          <w:rFonts w:ascii="Book Antiqua" w:hAnsi="Book Antiqua" w:cs="Times New Roman"/>
          <w:sz w:val="24"/>
          <w:szCs w:val="24"/>
          <w:lang w:eastAsia="zh-CN"/>
        </w:rPr>
        <w:t xml:space="preserve"> </w:t>
      </w:r>
      <w:r w:rsidR="00C93CDB" w:rsidRPr="00CE6937">
        <w:rPr>
          <w:rFonts w:ascii="Book Antiqua" w:hAnsi="Book Antiqua"/>
          <w:b/>
          <w:sz w:val="24"/>
          <w:szCs w:val="24"/>
        </w:rPr>
        <w:t>32</w:t>
      </w:r>
      <w:r w:rsidR="00217ABA" w:rsidRPr="00CE6937">
        <w:rPr>
          <w:rFonts w:ascii="Book Antiqua" w:hAnsi="Book Antiqua"/>
          <w:sz w:val="24"/>
          <w:szCs w:val="24"/>
        </w:rPr>
        <w:t>: 279</w:t>
      </w:r>
      <w:r w:rsidR="00C93CDB" w:rsidRPr="00CE6937">
        <w:rPr>
          <w:rFonts w:ascii="Book Antiqua" w:hAnsi="Book Antiqua"/>
          <w:sz w:val="24"/>
          <w:szCs w:val="24"/>
        </w:rPr>
        <w:t>-</w:t>
      </w:r>
      <w:r w:rsidR="00EB509E" w:rsidRPr="00CE6937">
        <w:rPr>
          <w:rFonts w:ascii="Book Antiqua" w:hAnsi="Book Antiqua"/>
          <w:sz w:val="24"/>
          <w:szCs w:val="24"/>
          <w:lang w:eastAsia="zh-CN"/>
        </w:rPr>
        <w:t>2</w:t>
      </w:r>
      <w:r w:rsidR="00C93CDB" w:rsidRPr="00CE6937">
        <w:rPr>
          <w:rFonts w:ascii="Book Antiqua" w:hAnsi="Book Antiqua"/>
          <w:sz w:val="24"/>
          <w:szCs w:val="24"/>
        </w:rPr>
        <w:t>80</w:t>
      </w:r>
      <w:r w:rsidR="00613F81" w:rsidRPr="00CE6937">
        <w:rPr>
          <w:rFonts w:ascii="Book Antiqua" w:hAnsi="Book Antiqua"/>
          <w:sz w:val="24"/>
          <w:szCs w:val="24"/>
          <w:lang w:eastAsia="zh-CN"/>
        </w:rPr>
        <w:t xml:space="preserve"> </w:t>
      </w:r>
    </w:p>
    <w:p w:rsidR="007762A4" w:rsidRPr="00CE6937" w:rsidRDefault="006474D8" w:rsidP="00422ED4">
      <w:pPr>
        <w:widowControl w:val="0"/>
        <w:spacing w:after="0" w:line="360" w:lineRule="auto"/>
        <w:jc w:val="both"/>
        <w:rPr>
          <w:rFonts w:ascii="Book Antiqua" w:hAnsi="Book Antiqua" w:cs="Times New Roman"/>
          <w:sz w:val="24"/>
          <w:szCs w:val="24"/>
        </w:rPr>
      </w:pPr>
      <w:r w:rsidRPr="00CE6937">
        <w:rPr>
          <w:rFonts w:ascii="Book Antiqua" w:hAnsi="Book Antiqua" w:cs="Times New Roman"/>
          <w:sz w:val="24"/>
          <w:szCs w:val="24"/>
          <w:lang w:eastAsia="zh-CN"/>
        </w:rPr>
        <w:t xml:space="preserve">2 </w:t>
      </w:r>
      <w:r w:rsidR="007762A4" w:rsidRPr="00CE6937">
        <w:rPr>
          <w:rFonts w:ascii="Book Antiqua" w:hAnsi="Book Antiqua" w:cs="Times New Roman"/>
          <w:b/>
          <w:sz w:val="24"/>
          <w:szCs w:val="24"/>
        </w:rPr>
        <w:t>Freeman HJ</w:t>
      </w:r>
      <w:r w:rsidR="00D33A38" w:rsidRPr="00CE6937">
        <w:rPr>
          <w:rFonts w:ascii="Book Antiqua" w:hAnsi="Book Antiqua" w:cs="Times New Roman"/>
          <w:sz w:val="24"/>
          <w:szCs w:val="24"/>
        </w:rPr>
        <w:t>, Weinstein</w:t>
      </w:r>
      <w:r w:rsidR="007762A4" w:rsidRPr="00CE6937">
        <w:rPr>
          <w:rFonts w:ascii="Book Antiqua" w:hAnsi="Book Antiqua" w:cs="Times New Roman"/>
          <w:sz w:val="24"/>
          <w:szCs w:val="24"/>
        </w:rPr>
        <w:t xml:space="preserve"> WM,</w:t>
      </w:r>
      <w:r w:rsidR="00732934" w:rsidRPr="00CE6937">
        <w:rPr>
          <w:rFonts w:ascii="Book Antiqua" w:hAnsi="Book Antiqua" w:cs="Times New Roman"/>
          <w:sz w:val="24"/>
          <w:szCs w:val="24"/>
        </w:rPr>
        <w:t xml:space="preserve"> </w:t>
      </w:r>
      <w:proofErr w:type="spellStart"/>
      <w:r w:rsidR="007762A4" w:rsidRPr="00CE6937">
        <w:rPr>
          <w:rFonts w:ascii="Book Antiqua" w:hAnsi="Book Antiqua" w:cs="Times New Roman"/>
          <w:sz w:val="24"/>
          <w:szCs w:val="24"/>
        </w:rPr>
        <w:t>SnitkaTK</w:t>
      </w:r>
      <w:proofErr w:type="spellEnd"/>
      <w:r w:rsidR="00B86E41" w:rsidRPr="00CE6937">
        <w:rPr>
          <w:rFonts w:ascii="Book Antiqua" w:hAnsi="Book Antiqua" w:cs="Times New Roman"/>
          <w:sz w:val="24"/>
          <w:szCs w:val="24"/>
          <w:lang w:eastAsia="zh-CN"/>
        </w:rPr>
        <w:t>.</w:t>
      </w:r>
      <w:r w:rsidR="007762A4" w:rsidRPr="00CE6937">
        <w:rPr>
          <w:rFonts w:ascii="Book Antiqua" w:hAnsi="Book Antiqua" w:cs="Times New Roman"/>
          <w:sz w:val="24"/>
          <w:szCs w:val="24"/>
        </w:rPr>
        <w:t xml:space="preserve"> Watery diarrhea syndrome associated with </w:t>
      </w:r>
      <w:r w:rsidR="00D33A38" w:rsidRPr="00CE6937">
        <w:rPr>
          <w:rFonts w:ascii="Book Antiqua" w:hAnsi="Book Antiqua" w:cs="Times New Roman"/>
          <w:sz w:val="24"/>
          <w:szCs w:val="24"/>
        </w:rPr>
        <w:t>a lesion</w:t>
      </w:r>
      <w:r w:rsidR="007762A4" w:rsidRPr="00CE6937">
        <w:rPr>
          <w:rFonts w:ascii="Book Antiqua" w:hAnsi="Book Antiqua" w:cs="Times New Roman"/>
          <w:sz w:val="24"/>
          <w:szCs w:val="24"/>
        </w:rPr>
        <w:t xml:space="preserve"> of the colonic basement membrane (CD)-lamina </w:t>
      </w:r>
      <w:proofErr w:type="spellStart"/>
      <w:r w:rsidR="007762A4" w:rsidRPr="00CE6937">
        <w:rPr>
          <w:rFonts w:ascii="Book Antiqua" w:hAnsi="Book Antiqua" w:cs="Times New Roman"/>
          <w:sz w:val="24"/>
          <w:szCs w:val="24"/>
        </w:rPr>
        <w:t>propria</w:t>
      </w:r>
      <w:proofErr w:type="spellEnd"/>
      <w:r w:rsidR="007762A4" w:rsidRPr="00CE6937">
        <w:rPr>
          <w:rFonts w:ascii="Book Antiqua" w:hAnsi="Book Antiqua" w:cs="Times New Roman"/>
          <w:sz w:val="24"/>
          <w:szCs w:val="24"/>
        </w:rPr>
        <w:t xml:space="preserve"> (LP) interface.</w:t>
      </w:r>
      <w:r w:rsidR="00FF68E0" w:rsidRPr="00CE6937">
        <w:rPr>
          <w:rFonts w:ascii="Book Antiqua" w:hAnsi="Book Antiqua" w:cs="Times New Roman"/>
          <w:sz w:val="24"/>
          <w:szCs w:val="24"/>
          <w:lang w:eastAsia="zh-CN"/>
        </w:rPr>
        <w:t xml:space="preserve"> </w:t>
      </w:r>
      <w:r w:rsidR="007762A4" w:rsidRPr="00CE6937">
        <w:rPr>
          <w:rFonts w:ascii="Book Antiqua" w:hAnsi="Book Antiqua" w:cs="Times New Roman"/>
          <w:i/>
          <w:sz w:val="24"/>
          <w:szCs w:val="24"/>
        </w:rPr>
        <w:t xml:space="preserve">Ann R </w:t>
      </w:r>
      <w:proofErr w:type="spellStart"/>
      <w:r w:rsidR="007762A4" w:rsidRPr="00CE6937">
        <w:rPr>
          <w:rFonts w:ascii="Book Antiqua" w:hAnsi="Book Antiqua" w:cs="Times New Roman"/>
          <w:i/>
          <w:sz w:val="24"/>
          <w:szCs w:val="24"/>
        </w:rPr>
        <w:t>Coll</w:t>
      </w:r>
      <w:proofErr w:type="spellEnd"/>
      <w:r w:rsidR="007762A4" w:rsidRPr="00CE6937">
        <w:rPr>
          <w:rFonts w:ascii="Book Antiqua" w:hAnsi="Book Antiqua" w:cs="Times New Roman"/>
          <w:i/>
          <w:sz w:val="24"/>
          <w:szCs w:val="24"/>
        </w:rPr>
        <w:t xml:space="preserve"> </w:t>
      </w:r>
      <w:proofErr w:type="spellStart"/>
      <w:r w:rsidR="00671B47" w:rsidRPr="00CE6937">
        <w:rPr>
          <w:rFonts w:ascii="Book Antiqua" w:hAnsi="Book Antiqua" w:cs="Times New Roman"/>
          <w:i/>
          <w:sz w:val="24"/>
          <w:szCs w:val="24"/>
        </w:rPr>
        <w:t>Phy</w:t>
      </w:r>
      <w:proofErr w:type="spellEnd"/>
      <w:r w:rsidR="00671B47" w:rsidRPr="00CE6937">
        <w:rPr>
          <w:rFonts w:ascii="Book Antiqua" w:hAnsi="Book Antiqua" w:cs="Times New Roman"/>
          <w:i/>
          <w:sz w:val="24"/>
          <w:szCs w:val="24"/>
        </w:rPr>
        <w:t xml:space="preserve"> </w:t>
      </w:r>
      <w:proofErr w:type="spellStart"/>
      <w:r w:rsidR="00671B47" w:rsidRPr="00CE6937">
        <w:rPr>
          <w:rFonts w:ascii="Book Antiqua" w:hAnsi="Book Antiqua" w:cs="Times New Roman"/>
          <w:i/>
          <w:sz w:val="24"/>
          <w:szCs w:val="24"/>
        </w:rPr>
        <w:t>Surg</w:t>
      </w:r>
      <w:proofErr w:type="spellEnd"/>
      <w:r w:rsidR="007762A4" w:rsidRPr="00CE6937">
        <w:rPr>
          <w:rFonts w:ascii="Book Antiqua" w:hAnsi="Book Antiqua" w:cs="Times New Roman"/>
          <w:i/>
          <w:sz w:val="24"/>
          <w:szCs w:val="24"/>
        </w:rPr>
        <w:t xml:space="preserve"> Can</w:t>
      </w:r>
      <w:r w:rsidR="00902646" w:rsidRPr="00CE6937">
        <w:rPr>
          <w:rFonts w:ascii="Book Antiqua" w:hAnsi="Book Antiqua" w:cs="Times New Roman"/>
          <w:sz w:val="24"/>
          <w:szCs w:val="24"/>
          <w:lang w:eastAsia="zh-CN"/>
        </w:rPr>
        <w:t xml:space="preserve"> 1976</w:t>
      </w:r>
      <w:r w:rsidR="00671B47" w:rsidRPr="00CE6937">
        <w:rPr>
          <w:rFonts w:ascii="Book Antiqua" w:hAnsi="Book Antiqua" w:cs="Times New Roman"/>
          <w:i/>
          <w:sz w:val="24"/>
          <w:szCs w:val="24"/>
        </w:rPr>
        <w:t>;</w:t>
      </w:r>
      <w:r w:rsidR="00422ED4" w:rsidRPr="00CE6937">
        <w:rPr>
          <w:rFonts w:ascii="Book Antiqua" w:hAnsi="Book Antiqua" w:cs="Times New Roman"/>
          <w:i/>
          <w:sz w:val="24"/>
          <w:szCs w:val="24"/>
          <w:lang w:eastAsia="zh-CN"/>
        </w:rPr>
        <w:t xml:space="preserve"> </w:t>
      </w:r>
      <w:r w:rsidR="00671B47" w:rsidRPr="00CE6937">
        <w:rPr>
          <w:rFonts w:ascii="Book Antiqua" w:hAnsi="Book Antiqua" w:cs="Times New Roman"/>
          <w:b/>
          <w:sz w:val="24"/>
          <w:szCs w:val="24"/>
        </w:rPr>
        <w:t>9</w:t>
      </w:r>
      <w:r w:rsidR="00671B47" w:rsidRPr="00CE6937">
        <w:rPr>
          <w:rFonts w:ascii="Book Antiqua" w:hAnsi="Book Antiqua" w:cs="Times New Roman"/>
          <w:sz w:val="24"/>
          <w:szCs w:val="24"/>
        </w:rPr>
        <w:t>:</w:t>
      </w:r>
      <w:r w:rsidR="00EE26AA" w:rsidRPr="00CE6937">
        <w:rPr>
          <w:rFonts w:ascii="Book Antiqua" w:hAnsi="Book Antiqua" w:cs="Times New Roman"/>
          <w:sz w:val="24"/>
          <w:szCs w:val="24"/>
          <w:lang w:eastAsia="zh-CN"/>
        </w:rPr>
        <w:t xml:space="preserve"> </w:t>
      </w:r>
      <w:r w:rsidR="00671B47" w:rsidRPr="00CE6937">
        <w:rPr>
          <w:rFonts w:ascii="Book Antiqua" w:hAnsi="Book Antiqua" w:cs="Times New Roman"/>
          <w:sz w:val="24"/>
          <w:szCs w:val="24"/>
        </w:rPr>
        <w:t>45</w:t>
      </w:r>
    </w:p>
    <w:p w:rsidR="00AB285F" w:rsidRPr="008D5022" w:rsidRDefault="006474D8" w:rsidP="00422ED4">
      <w:pPr>
        <w:widowControl w:val="0"/>
        <w:spacing w:after="0" w:line="360" w:lineRule="auto"/>
        <w:jc w:val="both"/>
        <w:rPr>
          <w:rFonts w:ascii="Book Antiqua" w:hAnsi="Book Antiqua" w:cs="Times New Roman"/>
          <w:sz w:val="24"/>
          <w:szCs w:val="24"/>
          <w:lang w:eastAsia="zh-CN"/>
        </w:rPr>
      </w:pPr>
      <w:r w:rsidRPr="008D5022">
        <w:rPr>
          <w:rFonts w:ascii="Book Antiqua" w:hAnsi="Book Antiqua" w:cs="Times New Roman"/>
          <w:sz w:val="24"/>
          <w:szCs w:val="24"/>
          <w:lang w:eastAsia="zh-CN"/>
        </w:rPr>
        <w:t xml:space="preserve">3 </w:t>
      </w:r>
      <w:proofErr w:type="spellStart"/>
      <w:r w:rsidR="008405D3" w:rsidRPr="008D5022">
        <w:rPr>
          <w:rFonts w:ascii="Book Antiqua" w:eastAsia="Times New Roman" w:hAnsi="Book Antiqua" w:cs="Times New Roman"/>
          <w:b/>
          <w:sz w:val="24"/>
          <w:szCs w:val="24"/>
        </w:rPr>
        <w:t>Fernández-Bañares</w:t>
      </w:r>
      <w:proofErr w:type="spellEnd"/>
      <w:r w:rsidR="008405D3" w:rsidRPr="008D5022">
        <w:rPr>
          <w:rFonts w:ascii="Book Antiqua" w:eastAsia="Times New Roman" w:hAnsi="Book Antiqua" w:cs="Times New Roman"/>
          <w:b/>
          <w:sz w:val="24"/>
          <w:szCs w:val="24"/>
        </w:rPr>
        <w:t xml:space="preserve"> F</w:t>
      </w:r>
      <w:r w:rsidR="008405D3" w:rsidRPr="008D5022">
        <w:rPr>
          <w:rFonts w:ascii="Book Antiqua" w:eastAsia="Times New Roman" w:hAnsi="Book Antiqua" w:cs="Times New Roman"/>
          <w:sz w:val="24"/>
          <w:szCs w:val="24"/>
        </w:rPr>
        <w:t xml:space="preserve">, Salas A, </w:t>
      </w:r>
      <w:proofErr w:type="spellStart"/>
      <w:r w:rsidR="008405D3" w:rsidRPr="008D5022">
        <w:rPr>
          <w:rFonts w:ascii="Book Antiqua" w:eastAsia="Times New Roman" w:hAnsi="Book Antiqua" w:cs="Times New Roman"/>
          <w:sz w:val="24"/>
          <w:szCs w:val="24"/>
        </w:rPr>
        <w:t>Esteve</w:t>
      </w:r>
      <w:proofErr w:type="spellEnd"/>
      <w:r w:rsidR="008405D3" w:rsidRPr="008D5022">
        <w:rPr>
          <w:rFonts w:ascii="Book Antiqua" w:eastAsia="Times New Roman" w:hAnsi="Book Antiqua" w:cs="Times New Roman"/>
          <w:sz w:val="24"/>
          <w:szCs w:val="24"/>
        </w:rPr>
        <w:t xml:space="preserve"> M, </w:t>
      </w:r>
      <w:proofErr w:type="spellStart"/>
      <w:r w:rsidR="008405D3" w:rsidRPr="008D5022">
        <w:rPr>
          <w:rFonts w:ascii="Book Antiqua" w:eastAsia="Times New Roman" w:hAnsi="Book Antiqua" w:cs="Times New Roman"/>
          <w:sz w:val="24"/>
          <w:szCs w:val="24"/>
        </w:rPr>
        <w:t>Espinós</w:t>
      </w:r>
      <w:proofErr w:type="spellEnd"/>
      <w:r w:rsidR="008405D3" w:rsidRPr="008D5022">
        <w:rPr>
          <w:rFonts w:ascii="Book Antiqua" w:eastAsia="Times New Roman" w:hAnsi="Book Antiqua" w:cs="Times New Roman"/>
          <w:sz w:val="24"/>
          <w:szCs w:val="24"/>
        </w:rPr>
        <w:t xml:space="preserve"> J, </w:t>
      </w:r>
      <w:proofErr w:type="spellStart"/>
      <w:r w:rsidR="008405D3" w:rsidRPr="008D5022">
        <w:rPr>
          <w:rFonts w:ascii="Book Antiqua" w:eastAsia="Times New Roman" w:hAnsi="Book Antiqua" w:cs="Times New Roman"/>
          <w:sz w:val="24"/>
          <w:szCs w:val="24"/>
        </w:rPr>
        <w:t>Forné</w:t>
      </w:r>
      <w:proofErr w:type="spellEnd"/>
      <w:r w:rsidR="008405D3" w:rsidRPr="008D5022">
        <w:rPr>
          <w:rFonts w:ascii="Book Antiqua" w:eastAsia="Times New Roman" w:hAnsi="Book Antiqua" w:cs="Times New Roman"/>
          <w:sz w:val="24"/>
          <w:szCs w:val="24"/>
        </w:rPr>
        <w:t xml:space="preserve"> M, </w:t>
      </w:r>
      <w:proofErr w:type="spellStart"/>
      <w:r w:rsidR="008405D3" w:rsidRPr="008D5022">
        <w:rPr>
          <w:rFonts w:ascii="Book Antiqua" w:eastAsia="Times New Roman" w:hAnsi="Book Antiqua" w:cs="Times New Roman"/>
          <w:sz w:val="24"/>
          <w:szCs w:val="24"/>
        </w:rPr>
        <w:t>Viver</w:t>
      </w:r>
      <w:proofErr w:type="spellEnd"/>
      <w:r w:rsidR="008405D3" w:rsidRPr="008D5022">
        <w:rPr>
          <w:rFonts w:ascii="Book Antiqua" w:eastAsia="Times New Roman" w:hAnsi="Book Antiqua" w:cs="Times New Roman"/>
          <w:sz w:val="24"/>
          <w:szCs w:val="24"/>
        </w:rPr>
        <w:t xml:space="preserve"> J</w:t>
      </w:r>
      <w:r w:rsidR="00474DD1" w:rsidRPr="008D5022">
        <w:rPr>
          <w:rFonts w:ascii="Book Antiqua" w:hAnsi="Book Antiqua" w:cs="Times New Roman"/>
          <w:sz w:val="24"/>
          <w:szCs w:val="24"/>
          <w:lang w:eastAsia="zh-CN"/>
        </w:rPr>
        <w:t>M</w:t>
      </w:r>
      <w:r w:rsidR="008405D3" w:rsidRPr="008D5022">
        <w:rPr>
          <w:rFonts w:ascii="Book Antiqua" w:eastAsia="Times New Roman" w:hAnsi="Book Antiqua" w:cs="Times New Roman"/>
          <w:b/>
          <w:sz w:val="24"/>
          <w:szCs w:val="24"/>
        </w:rPr>
        <w:t xml:space="preserve">. </w:t>
      </w:r>
      <w:proofErr w:type="gramStart"/>
      <w:r w:rsidR="008405D3" w:rsidRPr="008D5022">
        <w:rPr>
          <w:rFonts w:ascii="Book Antiqua" w:eastAsia="Times New Roman" w:hAnsi="Book Antiqua" w:cs="Times New Roman"/>
          <w:sz w:val="24"/>
          <w:szCs w:val="24"/>
        </w:rPr>
        <w:t>Collagenous and lymphocytic colitis.</w:t>
      </w:r>
      <w:proofErr w:type="gramEnd"/>
      <w:r w:rsidR="00474DD1" w:rsidRPr="008D5022">
        <w:rPr>
          <w:rFonts w:ascii="Book Antiqua" w:hAnsi="Book Antiqua" w:cs="Times New Roman"/>
          <w:sz w:val="24"/>
          <w:szCs w:val="24"/>
          <w:lang w:eastAsia="zh-CN"/>
        </w:rPr>
        <w:t xml:space="preserve"> </w:t>
      </w:r>
      <w:proofErr w:type="gramStart"/>
      <w:r w:rsidR="00474DD1" w:rsidRPr="008D5022">
        <w:rPr>
          <w:rFonts w:ascii="Book Antiqua" w:eastAsia="Times New Roman" w:hAnsi="Book Antiqua" w:cs="Times New Roman"/>
          <w:sz w:val="24"/>
          <w:szCs w:val="24"/>
        </w:rPr>
        <w:t>e</w:t>
      </w:r>
      <w:r w:rsidR="00D33A38" w:rsidRPr="008D5022">
        <w:rPr>
          <w:rFonts w:ascii="Book Antiqua" w:eastAsia="Times New Roman" w:hAnsi="Book Antiqua" w:cs="Times New Roman"/>
          <w:sz w:val="24"/>
          <w:szCs w:val="24"/>
        </w:rPr>
        <w:t>valuation</w:t>
      </w:r>
      <w:proofErr w:type="gramEnd"/>
      <w:r w:rsidR="008405D3" w:rsidRPr="008D5022">
        <w:rPr>
          <w:rFonts w:ascii="Book Antiqua" w:eastAsia="Times New Roman" w:hAnsi="Book Antiqua" w:cs="Times New Roman"/>
          <w:sz w:val="24"/>
          <w:szCs w:val="24"/>
        </w:rPr>
        <w:t xml:space="preserve"> of clinical and histological features, response to treatment, and long-term follow-up</w:t>
      </w:r>
      <w:r w:rsidR="000E2387" w:rsidRPr="008D5022">
        <w:rPr>
          <w:rFonts w:ascii="Book Antiqua" w:hAnsi="Book Antiqua" w:cs="Times New Roman"/>
          <w:sz w:val="24"/>
          <w:szCs w:val="24"/>
          <w:lang w:eastAsia="zh-CN"/>
        </w:rPr>
        <w:t xml:space="preserve">. </w:t>
      </w:r>
      <w:r w:rsidR="008405D3" w:rsidRPr="008D5022">
        <w:rPr>
          <w:rFonts w:ascii="Book Antiqua" w:eastAsia="Times New Roman" w:hAnsi="Book Antiqua" w:cs="Times New Roman"/>
          <w:i/>
          <w:iCs/>
          <w:sz w:val="24"/>
          <w:szCs w:val="24"/>
        </w:rPr>
        <w:t xml:space="preserve">Am J </w:t>
      </w:r>
      <w:proofErr w:type="spellStart"/>
      <w:r w:rsidR="00D33A38" w:rsidRPr="008D5022">
        <w:rPr>
          <w:rFonts w:ascii="Book Antiqua" w:eastAsia="Times New Roman" w:hAnsi="Book Antiqua" w:cs="Times New Roman"/>
          <w:i/>
          <w:iCs/>
          <w:sz w:val="24"/>
          <w:szCs w:val="24"/>
        </w:rPr>
        <w:t>Gastroenterol</w:t>
      </w:r>
      <w:proofErr w:type="spellEnd"/>
      <w:r w:rsidR="00422ED4" w:rsidRPr="008D5022">
        <w:rPr>
          <w:rFonts w:ascii="Book Antiqua" w:hAnsi="Book Antiqua" w:cs="Times New Roman"/>
          <w:i/>
          <w:iCs/>
          <w:sz w:val="24"/>
          <w:szCs w:val="24"/>
          <w:lang w:eastAsia="zh-CN"/>
        </w:rPr>
        <w:t xml:space="preserve"> </w:t>
      </w:r>
      <w:r w:rsidR="0073450C" w:rsidRPr="008D5022">
        <w:rPr>
          <w:rFonts w:ascii="Book Antiqua" w:eastAsia="Times New Roman" w:hAnsi="Book Antiqua" w:cs="Times New Roman"/>
          <w:sz w:val="24"/>
          <w:szCs w:val="24"/>
        </w:rPr>
        <w:t>2003;</w:t>
      </w:r>
      <w:r w:rsidR="00422ED4" w:rsidRPr="008D5022">
        <w:rPr>
          <w:rFonts w:ascii="Book Antiqua" w:hAnsi="Book Antiqua" w:cs="Times New Roman"/>
          <w:sz w:val="24"/>
          <w:szCs w:val="24"/>
          <w:lang w:eastAsia="zh-CN"/>
        </w:rPr>
        <w:t xml:space="preserve"> </w:t>
      </w:r>
      <w:r w:rsidR="008405D3" w:rsidRPr="008D5022">
        <w:rPr>
          <w:rFonts w:ascii="Book Antiqua" w:eastAsia="Times New Roman" w:hAnsi="Book Antiqua" w:cs="Times New Roman"/>
          <w:b/>
          <w:bCs/>
          <w:sz w:val="24"/>
          <w:szCs w:val="24"/>
        </w:rPr>
        <w:t>98</w:t>
      </w:r>
      <w:r w:rsidR="007E084B" w:rsidRPr="008D5022">
        <w:rPr>
          <w:rFonts w:ascii="Book Antiqua" w:eastAsia="Times New Roman" w:hAnsi="Book Antiqua" w:cs="Times New Roman"/>
          <w:sz w:val="24"/>
          <w:szCs w:val="24"/>
        </w:rPr>
        <w:t>: 340–</w:t>
      </w:r>
      <w:r w:rsidR="007E084B" w:rsidRPr="008D5022">
        <w:rPr>
          <w:rFonts w:ascii="Book Antiqua" w:hAnsi="Book Antiqua" w:cs="Times New Roman"/>
          <w:sz w:val="24"/>
          <w:szCs w:val="24"/>
          <w:lang w:eastAsia="zh-CN"/>
        </w:rPr>
        <w:t>34</w:t>
      </w:r>
      <w:r w:rsidR="007E084B" w:rsidRPr="008D5022">
        <w:rPr>
          <w:rFonts w:ascii="Book Antiqua" w:eastAsia="Times New Roman" w:hAnsi="Book Antiqua" w:cs="Times New Roman"/>
          <w:sz w:val="24"/>
          <w:szCs w:val="24"/>
        </w:rPr>
        <w:t>7</w:t>
      </w:r>
      <w:r w:rsidR="007E084B" w:rsidRPr="008D5022">
        <w:rPr>
          <w:rFonts w:ascii="Book Antiqua" w:hAnsi="Book Antiqua" w:cs="Times New Roman"/>
          <w:sz w:val="24"/>
          <w:szCs w:val="24"/>
          <w:lang w:eastAsia="zh-CN"/>
        </w:rPr>
        <w:t xml:space="preserve"> [PMID: 12591052]</w:t>
      </w:r>
    </w:p>
    <w:p w:rsidR="007C5A38" w:rsidRPr="00CE6937" w:rsidRDefault="006474D8" w:rsidP="007C5A38">
      <w:pPr>
        <w:widowControl w:val="0"/>
        <w:spacing w:after="0" w:line="360" w:lineRule="auto"/>
        <w:jc w:val="both"/>
        <w:rPr>
          <w:rFonts w:ascii="Book Antiqua" w:hAnsi="Book Antiqua" w:cs="Times New Roman"/>
          <w:b/>
          <w:sz w:val="24"/>
          <w:szCs w:val="24"/>
          <w:lang w:eastAsia="zh-CN"/>
        </w:rPr>
      </w:pPr>
      <w:proofErr w:type="gramStart"/>
      <w:r w:rsidRPr="008D5022">
        <w:rPr>
          <w:rFonts w:ascii="Book Antiqua" w:hAnsi="Book Antiqua" w:cs="Times New Roman"/>
          <w:sz w:val="24"/>
          <w:szCs w:val="24"/>
          <w:lang w:eastAsia="zh-CN"/>
        </w:rPr>
        <w:t xml:space="preserve">4 </w:t>
      </w:r>
      <w:proofErr w:type="spellStart"/>
      <w:r w:rsidR="00DE34FF" w:rsidRPr="008D5022">
        <w:rPr>
          <w:rFonts w:ascii="Book Antiqua" w:eastAsia="Times New Roman" w:hAnsi="Book Antiqua" w:cs="Times New Roman"/>
          <w:b/>
          <w:sz w:val="24"/>
          <w:szCs w:val="24"/>
        </w:rPr>
        <w:t>Pardi</w:t>
      </w:r>
      <w:proofErr w:type="spellEnd"/>
      <w:r w:rsidR="00DE34FF" w:rsidRPr="008D5022">
        <w:rPr>
          <w:rFonts w:ascii="Book Antiqua" w:eastAsia="Times New Roman" w:hAnsi="Book Antiqua" w:cs="Times New Roman"/>
          <w:b/>
          <w:sz w:val="24"/>
          <w:szCs w:val="24"/>
        </w:rPr>
        <w:t xml:space="preserve"> DS, </w:t>
      </w:r>
      <w:r w:rsidR="00DE34FF" w:rsidRPr="008D5022">
        <w:rPr>
          <w:rFonts w:ascii="Book Antiqua" w:eastAsia="Times New Roman" w:hAnsi="Book Antiqua" w:cs="Times New Roman"/>
          <w:sz w:val="24"/>
          <w:szCs w:val="24"/>
        </w:rPr>
        <w:t xml:space="preserve">Loftus EV, </w:t>
      </w:r>
      <w:proofErr w:type="spellStart"/>
      <w:r w:rsidR="00DE34FF" w:rsidRPr="008D5022">
        <w:rPr>
          <w:rFonts w:ascii="Book Antiqua" w:eastAsia="Times New Roman" w:hAnsi="Book Antiqua" w:cs="Times New Roman"/>
          <w:sz w:val="24"/>
          <w:szCs w:val="24"/>
        </w:rPr>
        <w:t>Smyrk</w:t>
      </w:r>
      <w:proofErr w:type="spellEnd"/>
      <w:r w:rsidR="00DE34FF" w:rsidRPr="008D5022">
        <w:rPr>
          <w:rFonts w:ascii="Book Antiqua" w:eastAsia="Times New Roman" w:hAnsi="Book Antiqua" w:cs="Times New Roman"/>
          <w:sz w:val="24"/>
          <w:szCs w:val="24"/>
        </w:rPr>
        <w:t xml:space="preserve"> TC, </w:t>
      </w:r>
      <w:proofErr w:type="spellStart"/>
      <w:r w:rsidR="00DE34FF" w:rsidRPr="008D5022">
        <w:rPr>
          <w:rFonts w:ascii="Book Antiqua" w:eastAsia="Times New Roman" w:hAnsi="Book Antiqua" w:cs="Times New Roman"/>
          <w:sz w:val="24"/>
          <w:szCs w:val="24"/>
        </w:rPr>
        <w:t>Kammer</w:t>
      </w:r>
      <w:proofErr w:type="spellEnd"/>
      <w:r w:rsidR="00DE34FF" w:rsidRPr="008D5022">
        <w:rPr>
          <w:rFonts w:ascii="Book Antiqua" w:eastAsia="Times New Roman" w:hAnsi="Book Antiqua" w:cs="Times New Roman"/>
          <w:sz w:val="24"/>
          <w:szCs w:val="24"/>
        </w:rPr>
        <w:t xml:space="preserve"> PP, </w:t>
      </w:r>
      <w:proofErr w:type="spellStart"/>
      <w:r w:rsidR="00DE34FF" w:rsidRPr="008D5022">
        <w:rPr>
          <w:rFonts w:ascii="Book Antiqua" w:eastAsia="Times New Roman" w:hAnsi="Book Antiqua" w:cs="Times New Roman"/>
          <w:sz w:val="24"/>
          <w:szCs w:val="24"/>
        </w:rPr>
        <w:t>Tremaine</w:t>
      </w:r>
      <w:proofErr w:type="spellEnd"/>
      <w:r w:rsidR="00DE34FF" w:rsidRPr="008D5022">
        <w:rPr>
          <w:rFonts w:ascii="Book Antiqua" w:eastAsia="Times New Roman" w:hAnsi="Book Antiqua" w:cs="Times New Roman"/>
          <w:sz w:val="24"/>
          <w:szCs w:val="24"/>
        </w:rPr>
        <w:t xml:space="preserve"> WJ, </w:t>
      </w:r>
      <w:proofErr w:type="spellStart"/>
      <w:r w:rsidR="00DE34FF" w:rsidRPr="008D5022">
        <w:rPr>
          <w:rFonts w:ascii="Book Antiqua" w:eastAsia="Times New Roman" w:hAnsi="Book Antiqua" w:cs="Times New Roman"/>
          <w:sz w:val="24"/>
          <w:szCs w:val="24"/>
        </w:rPr>
        <w:t>Schleck</w:t>
      </w:r>
      <w:proofErr w:type="spellEnd"/>
      <w:r w:rsidR="00DE34FF" w:rsidRPr="008D5022">
        <w:rPr>
          <w:rFonts w:ascii="Book Antiqua" w:eastAsia="Times New Roman" w:hAnsi="Book Antiqua" w:cs="Times New Roman"/>
          <w:sz w:val="24"/>
          <w:szCs w:val="24"/>
        </w:rPr>
        <w:t xml:space="preserve"> CD, </w:t>
      </w:r>
      <w:proofErr w:type="spellStart"/>
      <w:r w:rsidR="00DE34FF" w:rsidRPr="008D5022">
        <w:rPr>
          <w:rFonts w:ascii="Book Antiqua" w:eastAsia="Times New Roman" w:hAnsi="Book Antiqua" w:cs="Times New Roman"/>
          <w:sz w:val="24"/>
          <w:szCs w:val="24"/>
        </w:rPr>
        <w:t>Harmsen</w:t>
      </w:r>
      <w:proofErr w:type="spellEnd"/>
      <w:r w:rsidR="00DE34FF" w:rsidRPr="008D5022">
        <w:rPr>
          <w:rFonts w:ascii="Book Antiqua" w:eastAsia="Times New Roman" w:hAnsi="Book Antiqua" w:cs="Times New Roman"/>
          <w:sz w:val="24"/>
          <w:szCs w:val="24"/>
        </w:rPr>
        <w:t xml:space="preserve"> WS, </w:t>
      </w:r>
      <w:proofErr w:type="spellStart"/>
      <w:r w:rsidR="00DE34FF" w:rsidRPr="008D5022">
        <w:rPr>
          <w:rFonts w:ascii="Book Antiqua" w:eastAsia="Times New Roman" w:hAnsi="Book Antiqua" w:cs="Times New Roman"/>
          <w:sz w:val="24"/>
          <w:szCs w:val="24"/>
        </w:rPr>
        <w:t>Zinsmeister</w:t>
      </w:r>
      <w:proofErr w:type="spellEnd"/>
      <w:r w:rsidR="00DE34FF" w:rsidRPr="008D5022">
        <w:rPr>
          <w:rFonts w:ascii="Book Antiqua" w:eastAsia="Times New Roman" w:hAnsi="Book Antiqua" w:cs="Times New Roman"/>
          <w:sz w:val="24"/>
          <w:szCs w:val="24"/>
        </w:rPr>
        <w:t xml:space="preserve"> AR, Melton LJ, </w:t>
      </w:r>
      <w:proofErr w:type="spellStart"/>
      <w:r w:rsidR="00DE34FF" w:rsidRPr="008D5022">
        <w:rPr>
          <w:rFonts w:ascii="Book Antiqua" w:eastAsia="Times New Roman" w:hAnsi="Book Antiqua" w:cs="Times New Roman"/>
          <w:sz w:val="24"/>
          <w:szCs w:val="24"/>
        </w:rPr>
        <w:t>Sandborn</w:t>
      </w:r>
      <w:proofErr w:type="spellEnd"/>
      <w:r w:rsidR="00DE34FF" w:rsidRPr="008D5022">
        <w:rPr>
          <w:rFonts w:ascii="Book Antiqua" w:eastAsia="Times New Roman" w:hAnsi="Book Antiqua" w:cs="Times New Roman"/>
          <w:sz w:val="24"/>
          <w:szCs w:val="24"/>
        </w:rPr>
        <w:t xml:space="preserve"> WJ.</w:t>
      </w:r>
      <w:proofErr w:type="gramEnd"/>
      <w:r w:rsidR="00422ED4" w:rsidRPr="008D5022" w:rsidDel="00422ED4">
        <w:rPr>
          <w:rFonts w:ascii="Book Antiqua" w:eastAsia="Times New Roman" w:hAnsi="Book Antiqua" w:cs="Times New Roman"/>
          <w:sz w:val="24"/>
          <w:szCs w:val="24"/>
        </w:rPr>
        <w:t xml:space="preserve"> </w:t>
      </w:r>
      <w:r w:rsidR="00A27A91" w:rsidRPr="008D5022">
        <w:rPr>
          <w:rFonts w:ascii="Book Antiqua" w:eastAsia="Times New Roman" w:hAnsi="Book Antiqua" w:cs="Times New Roman"/>
          <w:sz w:val="24"/>
          <w:szCs w:val="24"/>
        </w:rPr>
        <w:t>The epidemiology of microscopic colitis: a population based study in Olmsted County, Minnesota</w:t>
      </w:r>
      <w:r w:rsidR="00422ED4" w:rsidRPr="008D5022">
        <w:rPr>
          <w:rFonts w:ascii="Book Antiqua" w:hAnsi="Book Antiqua" w:cs="Times New Roman"/>
          <w:sz w:val="24"/>
          <w:szCs w:val="24"/>
          <w:lang w:eastAsia="zh-CN"/>
        </w:rPr>
        <w:t xml:space="preserve">. </w:t>
      </w:r>
      <w:r w:rsidR="0073450C" w:rsidRPr="008D5022">
        <w:rPr>
          <w:rFonts w:ascii="Book Antiqua" w:eastAsia="Times New Roman" w:hAnsi="Book Antiqua" w:cs="Times New Roman"/>
          <w:i/>
          <w:sz w:val="24"/>
          <w:szCs w:val="24"/>
        </w:rPr>
        <w:t xml:space="preserve">Gut </w:t>
      </w:r>
      <w:r w:rsidR="0073450C" w:rsidRPr="008D5022">
        <w:rPr>
          <w:rFonts w:ascii="Book Antiqua" w:eastAsia="Times New Roman" w:hAnsi="Book Antiqua" w:cs="Times New Roman"/>
          <w:sz w:val="24"/>
          <w:szCs w:val="24"/>
        </w:rPr>
        <w:t>2007;</w:t>
      </w:r>
      <w:r w:rsidR="00422ED4" w:rsidRPr="008D5022">
        <w:rPr>
          <w:rFonts w:ascii="Book Antiqua" w:hAnsi="Book Antiqua" w:cs="Times New Roman"/>
          <w:sz w:val="24"/>
          <w:szCs w:val="24"/>
          <w:lang w:eastAsia="zh-CN"/>
        </w:rPr>
        <w:t xml:space="preserve"> </w:t>
      </w:r>
      <w:r w:rsidR="00E2276B" w:rsidRPr="008D5022">
        <w:rPr>
          <w:rFonts w:ascii="Book Antiqua" w:eastAsia="Times New Roman" w:hAnsi="Book Antiqua" w:cs="Times New Roman"/>
          <w:b/>
          <w:sz w:val="24"/>
          <w:szCs w:val="24"/>
        </w:rPr>
        <w:t>56</w:t>
      </w:r>
      <w:r w:rsidR="00E2276B" w:rsidRPr="008D5022">
        <w:rPr>
          <w:rFonts w:ascii="Book Antiqua" w:eastAsia="Times New Roman" w:hAnsi="Book Antiqua" w:cs="Times New Roman"/>
          <w:sz w:val="24"/>
          <w:szCs w:val="24"/>
        </w:rPr>
        <w:t>:</w:t>
      </w:r>
      <w:r w:rsidR="00422ED4" w:rsidRPr="008D5022">
        <w:rPr>
          <w:rFonts w:ascii="Book Antiqua" w:hAnsi="Book Antiqua" w:cs="Times New Roman"/>
          <w:sz w:val="24"/>
          <w:szCs w:val="24"/>
          <w:lang w:eastAsia="zh-CN"/>
        </w:rPr>
        <w:t xml:space="preserve"> </w:t>
      </w:r>
      <w:r w:rsidR="00E2276B" w:rsidRPr="008D5022">
        <w:rPr>
          <w:rFonts w:ascii="Book Antiqua" w:eastAsia="Times New Roman" w:hAnsi="Book Antiqua" w:cs="Times New Roman"/>
          <w:sz w:val="24"/>
          <w:szCs w:val="24"/>
        </w:rPr>
        <w:t>504–508</w:t>
      </w:r>
      <w:r w:rsidR="00422ED4" w:rsidRPr="008D5022">
        <w:rPr>
          <w:rFonts w:ascii="Book Antiqua" w:hAnsi="Book Antiqua" w:cs="Times New Roman"/>
          <w:sz w:val="24"/>
          <w:szCs w:val="24"/>
          <w:lang w:eastAsia="zh-CN"/>
        </w:rPr>
        <w:t xml:space="preserve"> </w:t>
      </w:r>
      <w:r w:rsidR="00E2276B" w:rsidRPr="008D5022">
        <w:rPr>
          <w:rFonts w:ascii="Book Antiqua" w:hAnsi="Book Antiqua" w:cs="Times New Roman"/>
          <w:sz w:val="24"/>
          <w:szCs w:val="24"/>
          <w:lang w:eastAsia="zh-CN"/>
        </w:rPr>
        <w:t>[</w:t>
      </w:r>
      <w:r w:rsidR="00E2276B" w:rsidRPr="008D5022">
        <w:rPr>
          <w:rFonts w:ascii="Book Antiqua" w:eastAsia="Times New Roman" w:hAnsi="Book Antiqua" w:cs="Times New Roman"/>
          <w:sz w:val="24"/>
          <w:szCs w:val="24"/>
        </w:rPr>
        <w:t>PMID</w:t>
      </w:r>
      <w:proofErr w:type="gramStart"/>
      <w:r w:rsidR="00E2276B" w:rsidRPr="008D5022">
        <w:rPr>
          <w:rFonts w:ascii="Book Antiqua" w:eastAsia="Times New Roman" w:hAnsi="Book Antiqua" w:cs="Times New Roman"/>
          <w:sz w:val="24"/>
          <w:szCs w:val="24"/>
        </w:rPr>
        <w:t>:17135309</w:t>
      </w:r>
      <w:proofErr w:type="gramEnd"/>
      <w:r w:rsidR="007C5A38" w:rsidRPr="008D5022">
        <w:rPr>
          <w:rFonts w:ascii="Book Antiqua" w:hAnsi="Book Antiqua" w:cs="Times New Roman"/>
          <w:sz w:val="24"/>
          <w:szCs w:val="24"/>
          <w:lang w:eastAsia="zh-CN"/>
        </w:rPr>
        <w:t xml:space="preserve"> </w:t>
      </w:r>
      <w:r w:rsidR="007C5A38" w:rsidRPr="00CE6937">
        <w:rPr>
          <w:rFonts w:ascii="Book Antiqua" w:hAnsi="Book Antiqua"/>
          <w:sz w:val="24"/>
          <w:szCs w:val="24"/>
          <w:lang w:eastAsia="zh-CN"/>
        </w:rPr>
        <w:t>DOI: 10.1136/gut.2006.105890]</w:t>
      </w:r>
    </w:p>
    <w:p w:rsidR="00C0163D" w:rsidRPr="008D5022" w:rsidRDefault="006474D8" w:rsidP="00422ED4">
      <w:pPr>
        <w:widowControl w:val="0"/>
        <w:spacing w:after="0" w:line="360" w:lineRule="auto"/>
        <w:jc w:val="both"/>
        <w:rPr>
          <w:rFonts w:ascii="Book Antiqua" w:hAnsi="Book Antiqua" w:cs="Times New Roman"/>
          <w:sz w:val="24"/>
          <w:szCs w:val="24"/>
          <w:lang w:eastAsia="zh-CN"/>
        </w:rPr>
      </w:pPr>
      <w:r w:rsidRPr="008D5022">
        <w:rPr>
          <w:rFonts w:ascii="Book Antiqua" w:hAnsi="Book Antiqua" w:cs="Times New Roman"/>
          <w:sz w:val="24"/>
          <w:szCs w:val="24"/>
          <w:lang w:eastAsia="zh-CN"/>
        </w:rPr>
        <w:t>5</w:t>
      </w:r>
      <w:r w:rsidR="00422ED4" w:rsidRPr="008D5022">
        <w:rPr>
          <w:rFonts w:ascii="Book Antiqua" w:hAnsi="Book Antiqua" w:cs="Times New Roman"/>
          <w:sz w:val="24"/>
          <w:szCs w:val="24"/>
          <w:lang w:eastAsia="zh-CN"/>
        </w:rPr>
        <w:t xml:space="preserve"> </w:t>
      </w:r>
      <w:r w:rsidR="00DE34FF" w:rsidRPr="008D5022">
        <w:rPr>
          <w:rFonts w:ascii="Book Antiqua" w:eastAsia="Times New Roman" w:hAnsi="Book Antiqua" w:cs="Times New Roman"/>
          <w:b/>
          <w:sz w:val="24"/>
          <w:szCs w:val="24"/>
        </w:rPr>
        <w:t>Bohr J,</w:t>
      </w:r>
      <w:r w:rsidR="00DE34FF" w:rsidRPr="008D5022">
        <w:rPr>
          <w:rFonts w:ascii="Book Antiqua" w:eastAsia="Times New Roman" w:hAnsi="Book Antiqua" w:cs="Times New Roman"/>
          <w:sz w:val="24"/>
          <w:szCs w:val="24"/>
        </w:rPr>
        <w:t xml:space="preserve"> </w:t>
      </w:r>
      <w:proofErr w:type="spellStart"/>
      <w:r w:rsidR="00DE34FF" w:rsidRPr="008D5022">
        <w:rPr>
          <w:rFonts w:ascii="Book Antiqua" w:eastAsia="Times New Roman" w:hAnsi="Book Antiqua" w:cs="Times New Roman"/>
          <w:sz w:val="24"/>
          <w:szCs w:val="24"/>
        </w:rPr>
        <w:t>Tysk</w:t>
      </w:r>
      <w:proofErr w:type="spellEnd"/>
      <w:r w:rsidR="00DE34FF" w:rsidRPr="008D5022">
        <w:rPr>
          <w:rFonts w:ascii="Book Antiqua" w:eastAsia="Times New Roman" w:hAnsi="Book Antiqua" w:cs="Times New Roman"/>
          <w:sz w:val="24"/>
          <w:szCs w:val="24"/>
        </w:rPr>
        <w:t xml:space="preserve"> C, Eriksson S, </w:t>
      </w:r>
      <w:proofErr w:type="spellStart"/>
      <w:r w:rsidR="00DE34FF" w:rsidRPr="008D5022">
        <w:rPr>
          <w:rFonts w:ascii="Book Antiqua" w:eastAsia="Times New Roman" w:hAnsi="Book Antiqua" w:cs="Times New Roman"/>
          <w:sz w:val="24"/>
          <w:szCs w:val="24"/>
        </w:rPr>
        <w:t>Abrahamsson</w:t>
      </w:r>
      <w:proofErr w:type="spellEnd"/>
      <w:r w:rsidR="00DE34FF" w:rsidRPr="008D5022">
        <w:rPr>
          <w:rFonts w:ascii="Book Antiqua" w:eastAsia="Times New Roman" w:hAnsi="Book Antiqua" w:cs="Times New Roman"/>
          <w:sz w:val="24"/>
          <w:szCs w:val="24"/>
        </w:rPr>
        <w:t xml:space="preserve"> H, </w:t>
      </w:r>
      <w:proofErr w:type="spellStart"/>
      <w:r w:rsidR="00DE34FF" w:rsidRPr="008D5022">
        <w:rPr>
          <w:rFonts w:ascii="Book Antiqua" w:eastAsia="Times New Roman" w:hAnsi="Book Antiqua" w:cs="Times New Roman"/>
          <w:sz w:val="24"/>
          <w:szCs w:val="24"/>
        </w:rPr>
        <w:t>Järnerot</w:t>
      </w:r>
      <w:proofErr w:type="spellEnd"/>
      <w:r w:rsidR="00DE34FF" w:rsidRPr="008D5022">
        <w:rPr>
          <w:rFonts w:ascii="Book Antiqua" w:eastAsia="Times New Roman" w:hAnsi="Book Antiqua" w:cs="Times New Roman"/>
          <w:sz w:val="24"/>
          <w:szCs w:val="24"/>
        </w:rPr>
        <w:t xml:space="preserve"> G.</w:t>
      </w:r>
      <w:r w:rsidR="00422ED4" w:rsidRPr="008D5022">
        <w:rPr>
          <w:rFonts w:ascii="Book Antiqua" w:hAnsi="Book Antiqua" w:cs="Times New Roman"/>
          <w:sz w:val="24"/>
          <w:szCs w:val="24"/>
          <w:lang w:eastAsia="zh-CN"/>
        </w:rPr>
        <w:t xml:space="preserve"> </w:t>
      </w:r>
      <w:r w:rsidR="008306C8" w:rsidRPr="008D5022">
        <w:rPr>
          <w:rFonts w:ascii="Book Antiqua" w:eastAsia="Times New Roman" w:hAnsi="Book Antiqua" w:cs="Times New Roman"/>
          <w:sz w:val="24"/>
          <w:szCs w:val="24"/>
        </w:rPr>
        <w:t>Collagenous colitis: a retrospective study of clinical presentation and treatment in 163 patients.</w:t>
      </w:r>
      <w:r w:rsidR="00422ED4" w:rsidRPr="008D5022">
        <w:rPr>
          <w:rFonts w:ascii="Book Antiqua" w:hAnsi="Book Antiqua" w:cs="Times New Roman"/>
          <w:sz w:val="24"/>
          <w:szCs w:val="24"/>
          <w:lang w:eastAsia="zh-CN"/>
        </w:rPr>
        <w:t xml:space="preserve"> </w:t>
      </w:r>
      <w:r w:rsidR="006A5EC8" w:rsidRPr="008D5022">
        <w:rPr>
          <w:rFonts w:ascii="Book Antiqua" w:eastAsia="Times New Roman" w:hAnsi="Book Antiqua" w:cs="Times New Roman"/>
          <w:i/>
          <w:sz w:val="24"/>
          <w:szCs w:val="24"/>
        </w:rPr>
        <w:t>Gut</w:t>
      </w:r>
      <w:r w:rsidR="00422ED4" w:rsidRPr="008D5022">
        <w:rPr>
          <w:rFonts w:ascii="Book Antiqua" w:hAnsi="Book Antiqua" w:cs="Times New Roman"/>
          <w:sz w:val="24"/>
          <w:szCs w:val="24"/>
          <w:lang w:eastAsia="zh-CN"/>
        </w:rPr>
        <w:t xml:space="preserve"> </w:t>
      </w:r>
      <w:r w:rsidR="0073450C" w:rsidRPr="008D5022">
        <w:rPr>
          <w:rFonts w:ascii="Book Antiqua" w:eastAsia="Times New Roman" w:hAnsi="Book Antiqua" w:cs="Times New Roman"/>
          <w:sz w:val="24"/>
          <w:szCs w:val="24"/>
        </w:rPr>
        <w:t>1996;</w:t>
      </w:r>
      <w:r w:rsidR="00422ED4" w:rsidRPr="008D5022">
        <w:rPr>
          <w:rFonts w:ascii="Book Antiqua" w:hAnsi="Book Antiqua" w:cs="Times New Roman"/>
          <w:sz w:val="24"/>
          <w:szCs w:val="24"/>
          <w:lang w:eastAsia="zh-CN"/>
        </w:rPr>
        <w:t xml:space="preserve"> </w:t>
      </w:r>
      <w:r w:rsidR="006A5EC8" w:rsidRPr="008D5022">
        <w:rPr>
          <w:rFonts w:ascii="Book Antiqua" w:eastAsia="Times New Roman" w:hAnsi="Book Antiqua" w:cs="Times New Roman"/>
          <w:b/>
          <w:sz w:val="24"/>
          <w:szCs w:val="24"/>
        </w:rPr>
        <w:t>39</w:t>
      </w:r>
      <w:r w:rsidR="006A5EC8" w:rsidRPr="008D5022">
        <w:rPr>
          <w:rFonts w:ascii="Book Antiqua" w:eastAsia="Times New Roman" w:hAnsi="Book Antiqua" w:cs="Times New Roman"/>
          <w:sz w:val="24"/>
          <w:szCs w:val="24"/>
        </w:rPr>
        <w:t>:</w:t>
      </w:r>
      <w:r w:rsidR="008306C8" w:rsidRPr="008D5022">
        <w:rPr>
          <w:rFonts w:ascii="Book Antiqua" w:eastAsia="Times New Roman" w:hAnsi="Book Antiqua" w:cs="Times New Roman"/>
          <w:sz w:val="24"/>
          <w:szCs w:val="24"/>
        </w:rPr>
        <w:t xml:space="preserve"> 846–851</w:t>
      </w:r>
      <w:r w:rsidR="008306C8" w:rsidRPr="008D5022">
        <w:rPr>
          <w:rFonts w:ascii="Book Antiqua" w:hAnsi="Book Antiqua" w:cs="Times New Roman"/>
          <w:sz w:val="24"/>
          <w:szCs w:val="24"/>
          <w:lang w:eastAsia="zh-CN"/>
        </w:rPr>
        <w:t xml:space="preserve"> [PMID: 9038667</w:t>
      </w:r>
      <w:r w:rsidR="007F0B2F" w:rsidRPr="008D5022">
        <w:rPr>
          <w:rFonts w:ascii="Book Antiqua" w:hAnsi="Book Antiqua" w:cs="Times New Roman"/>
          <w:sz w:val="24"/>
          <w:szCs w:val="24"/>
          <w:lang w:eastAsia="zh-CN"/>
        </w:rPr>
        <w:t xml:space="preserve"> DOI: 10.1136/gut.39.6.846</w:t>
      </w:r>
      <w:r w:rsidR="008306C8" w:rsidRPr="008D5022">
        <w:rPr>
          <w:rFonts w:ascii="Book Antiqua" w:hAnsi="Book Antiqua" w:cs="Times New Roman"/>
          <w:sz w:val="24"/>
          <w:szCs w:val="24"/>
          <w:lang w:eastAsia="zh-CN"/>
        </w:rPr>
        <w:t>]</w:t>
      </w:r>
    </w:p>
    <w:p w:rsidR="006474D8" w:rsidRPr="008D5022" w:rsidRDefault="006474D8" w:rsidP="00422ED4">
      <w:pPr>
        <w:widowControl w:val="0"/>
        <w:spacing w:after="0" w:line="360" w:lineRule="auto"/>
        <w:jc w:val="both"/>
        <w:rPr>
          <w:rFonts w:ascii="Book Antiqua" w:hAnsi="Book Antiqua" w:cs="Times New Roman"/>
          <w:sz w:val="24"/>
          <w:szCs w:val="24"/>
          <w:lang w:eastAsia="zh-CN"/>
        </w:rPr>
      </w:pPr>
      <w:r w:rsidRPr="008D5022">
        <w:rPr>
          <w:rFonts w:ascii="Book Antiqua" w:hAnsi="Book Antiqua" w:cs="Times New Roman"/>
          <w:sz w:val="24"/>
          <w:szCs w:val="24"/>
          <w:lang w:eastAsia="zh-CN"/>
        </w:rPr>
        <w:lastRenderedPageBreak/>
        <w:t>6</w:t>
      </w:r>
      <w:r w:rsidR="00422ED4" w:rsidRPr="008D5022">
        <w:rPr>
          <w:rFonts w:ascii="Book Antiqua" w:hAnsi="Book Antiqua" w:cs="Times New Roman"/>
          <w:sz w:val="24"/>
          <w:szCs w:val="24"/>
          <w:lang w:eastAsia="zh-CN"/>
        </w:rPr>
        <w:t xml:space="preserve"> </w:t>
      </w:r>
      <w:proofErr w:type="spellStart"/>
      <w:r w:rsidR="009C4069" w:rsidRPr="008D5022">
        <w:rPr>
          <w:rFonts w:ascii="Book Antiqua" w:eastAsia="Times New Roman" w:hAnsi="Book Antiqua" w:cs="Times New Roman"/>
          <w:b/>
          <w:sz w:val="24"/>
          <w:szCs w:val="24"/>
        </w:rPr>
        <w:t>Fernández-Bañares</w:t>
      </w:r>
      <w:proofErr w:type="spellEnd"/>
      <w:r w:rsidR="009C4069" w:rsidRPr="008D5022">
        <w:rPr>
          <w:rFonts w:ascii="Book Antiqua" w:eastAsia="Times New Roman" w:hAnsi="Book Antiqua" w:cs="Times New Roman"/>
          <w:b/>
          <w:sz w:val="24"/>
          <w:szCs w:val="24"/>
        </w:rPr>
        <w:t xml:space="preserve"> F, </w:t>
      </w:r>
      <w:r w:rsidR="009C4069" w:rsidRPr="008D5022">
        <w:rPr>
          <w:rFonts w:ascii="Book Antiqua" w:eastAsia="Times New Roman" w:hAnsi="Book Antiqua" w:cs="Times New Roman"/>
          <w:sz w:val="24"/>
          <w:szCs w:val="24"/>
        </w:rPr>
        <w:t xml:space="preserve">Salas A, </w:t>
      </w:r>
      <w:proofErr w:type="spellStart"/>
      <w:r w:rsidR="009C4069" w:rsidRPr="008D5022">
        <w:rPr>
          <w:rFonts w:ascii="Book Antiqua" w:eastAsia="Times New Roman" w:hAnsi="Book Antiqua" w:cs="Times New Roman"/>
          <w:sz w:val="24"/>
          <w:szCs w:val="24"/>
        </w:rPr>
        <w:t>Forné</w:t>
      </w:r>
      <w:proofErr w:type="spellEnd"/>
      <w:r w:rsidR="009C4069" w:rsidRPr="008D5022">
        <w:rPr>
          <w:rFonts w:ascii="Book Antiqua" w:eastAsia="Times New Roman" w:hAnsi="Book Antiqua" w:cs="Times New Roman"/>
          <w:sz w:val="24"/>
          <w:szCs w:val="24"/>
        </w:rPr>
        <w:t xml:space="preserve"> M, </w:t>
      </w:r>
      <w:proofErr w:type="spellStart"/>
      <w:r w:rsidR="009C4069" w:rsidRPr="008D5022">
        <w:rPr>
          <w:rFonts w:ascii="Book Antiqua" w:eastAsia="Times New Roman" w:hAnsi="Book Antiqua" w:cs="Times New Roman"/>
          <w:sz w:val="24"/>
          <w:szCs w:val="24"/>
        </w:rPr>
        <w:t>Esteve</w:t>
      </w:r>
      <w:proofErr w:type="spellEnd"/>
      <w:r w:rsidR="009C4069" w:rsidRPr="008D5022">
        <w:rPr>
          <w:rFonts w:ascii="Book Antiqua" w:eastAsia="Times New Roman" w:hAnsi="Book Antiqua" w:cs="Times New Roman"/>
          <w:sz w:val="24"/>
          <w:szCs w:val="24"/>
        </w:rPr>
        <w:t xml:space="preserve"> M, </w:t>
      </w:r>
      <w:proofErr w:type="spellStart"/>
      <w:r w:rsidR="009C4069" w:rsidRPr="008D5022">
        <w:rPr>
          <w:rFonts w:ascii="Book Antiqua" w:eastAsia="Times New Roman" w:hAnsi="Book Antiqua" w:cs="Times New Roman"/>
          <w:sz w:val="24"/>
          <w:szCs w:val="24"/>
        </w:rPr>
        <w:t>Espinós</w:t>
      </w:r>
      <w:proofErr w:type="spellEnd"/>
      <w:r w:rsidR="009C4069" w:rsidRPr="008D5022">
        <w:rPr>
          <w:rFonts w:ascii="Book Antiqua" w:eastAsia="Times New Roman" w:hAnsi="Book Antiqua" w:cs="Times New Roman"/>
          <w:sz w:val="24"/>
          <w:szCs w:val="24"/>
        </w:rPr>
        <w:t xml:space="preserve"> J, </w:t>
      </w:r>
      <w:proofErr w:type="spellStart"/>
      <w:r w:rsidR="009C4069" w:rsidRPr="008D5022">
        <w:rPr>
          <w:rFonts w:ascii="Book Antiqua" w:eastAsia="Times New Roman" w:hAnsi="Book Antiqua" w:cs="Times New Roman"/>
          <w:sz w:val="24"/>
          <w:szCs w:val="24"/>
        </w:rPr>
        <w:t>Viver</w:t>
      </w:r>
      <w:proofErr w:type="spellEnd"/>
      <w:r w:rsidR="009C4069" w:rsidRPr="008D5022">
        <w:rPr>
          <w:rFonts w:ascii="Book Antiqua" w:eastAsia="Times New Roman" w:hAnsi="Book Antiqua" w:cs="Times New Roman"/>
          <w:sz w:val="24"/>
          <w:szCs w:val="24"/>
        </w:rPr>
        <w:t xml:space="preserve"> JM.</w:t>
      </w:r>
      <w:r w:rsidR="00422ED4" w:rsidRPr="008D5022">
        <w:rPr>
          <w:rFonts w:ascii="Book Antiqua" w:hAnsi="Book Antiqua" w:cs="Times New Roman"/>
          <w:sz w:val="24"/>
          <w:szCs w:val="24"/>
          <w:lang w:eastAsia="zh-CN"/>
        </w:rPr>
        <w:t xml:space="preserve"> </w:t>
      </w:r>
      <w:r w:rsidR="009C4069" w:rsidRPr="008D5022">
        <w:rPr>
          <w:rFonts w:ascii="Book Antiqua" w:eastAsia="Times New Roman" w:hAnsi="Book Antiqua" w:cs="Times New Roman"/>
          <w:sz w:val="24"/>
          <w:szCs w:val="24"/>
        </w:rPr>
        <w:t>Incidence of collagenous and lymphocytic colitis: a 5-year population-based study.</w:t>
      </w:r>
      <w:r w:rsidR="00422ED4" w:rsidRPr="008D5022">
        <w:rPr>
          <w:rFonts w:ascii="Book Antiqua" w:hAnsi="Book Antiqua" w:cs="Times New Roman"/>
          <w:sz w:val="24"/>
          <w:szCs w:val="24"/>
          <w:lang w:eastAsia="zh-CN"/>
        </w:rPr>
        <w:t xml:space="preserve"> </w:t>
      </w:r>
      <w:r w:rsidR="00C0163D" w:rsidRPr="008D5022">
        <w:rPr>
          <w:rFonts w:ascii="Book Antiqua" w:eastAsia="Times New Roman" w:hAnsi="Book Antiqua" w:cs="Times New Roman"/>
          <w:i/>
          <w:sz w:val="24"/>
          <w:szCs w:val="24"/>
        </w:rPr>
        <w:t xml:space="preserve">Am J </w:t>
      </w:r>
      <w:proofErr w:type="spellStart"/>
      <w:r w:rsidR="00C0163D" w:rsidRPr="008D5022">
        <w:rPr>
          <w:rFonts w:ascii="Book Antiqua" w:eastAsia="Times New Roman" w:hAnsi="Book Antiqua" w:cs="Times New Roman"/>
          <w:i/>
          <w:sz w:val="24"/>
          <w:szCs w:val="24"/>
        </w:rPr>
        <w:t>Gastroenterol</w:t>
      </w:r>
      <w:proofErr w:type="spellEnd"/>
      <w:r w:rsidR="00422ED4" w:rsidRPr="008D5022">
        <w:rPr>
          <w:rFonts w:ascii="Book Antiqua" w:hAnsi="Book Antiqua" w:cs="Times New Roman"/>
          <w:i/>
          <w:sz w:val="24"/>
          <w:szCs w:val="24"/>
          <w:lang w:eastAsia="zh-CN"/>
        </w:rPr>
        <w:t xml:space="preserve"> </w:t>
      </w:r>
      <w:r w:rsidR="0073450C" w:rsidRPr="008D5022">
        <w:rPr>
          <w:rFonts w:ascii="Book Antiqua" w:eastAsia="Times New Roman" w:hAnsi="Book Antiqua" w:cs="Times New Roman"/>
          <w:sz w:val="24"/>
          <w:szCs w:val="24"/>
        </w:rPr>
        <w:t>1999;</w:t>
      </w:r>
      <w:r w:rsidR="00422ED4" w:rsidRPr="008D5022">
        <w:rPr>
          <w:rFonts w:ascii="Book Antiqua" w:hAnsi="Book Antiqua" w:cs="Times New Roman"/>
          <w:sz w:val="24"/>
          <w:szCs w:val="24"/>
          <w:lang w:eastAsia="zh-CN"/>
        </w:rPr>
        <w:t xml:space="preserve"> </w:t>
      </w:r>
      <w:r w:rsidR="006A5EC8" w:rsidRPr="008D5022">
        <w:rPr>
          <w:rFonts w:ascii="Book Antiqua" w:eastAsia="Times New Roman" w:hAnsi="Book Antiqua" w:cs="Times New Roman"/>
          <w:b/>
          <w:sz w:val="24"/>
          <w:szCs w:val="24"/>
        </w:rPr>
        <w:t>94</w:t>
      </w:r>
      <w:r w:rsidR="00D33A38" w:rsidRPr="008D5022">
        <w:rPr>
          <w:rFonts w:ascii="Book Antiqua" w:eastAsia="Times New Roman" w:hAnsi="Book Antiqua" w:cs="Times New Roman"/>
          <w:sz w:val="24"/>
          <w:szCs w:val="24"/>
        </w:rPr>
        <w:t>:</w:t>
      </w:r>
      <w:r w:rsidR="00422ED4" w:rsidRPr="008D5022">
        <w:rPr>
          <w:rFonts w:ascii="Book Antiqua" w:hAnsi="Book Antiqua" w:cs="Times New Roman"/>
          <w:sz w:val="24"/>
          <w:szCs w:val="24"/>
          <w:lang w:eastAsia="zh-CN"/>
        </w:rPr>
        <w:t xml:space="preserve"> </w:t>
      </w:r>
      <w:r w:rsidR="00C0163D" w:rsidRPr="008D5022">
        <w:rPr>
          <w:rFonts w:ascii="Book Antiqua" w:eastAsia="Times New Roman" w:hAnsi="Book Antiqua" w:cs="Times New Roman"/>
          <w:sz w:val="24"/>
          <w:szCs w:val="24"/>
        </w:rPr>
        <w:t>418–423</w:t>
      </w:r>
      <w:r w:rsidRPr="008D5022">
        <w:rPr>
          <w:rFonts w:ascii="Book Antiqua" w:hAnsi="Book Antiqua" w:cs="Times New Roman"/>
          <w:sz w:val="24"/>
          <w:szCs w:val="24"/>
          <w:lang w:eastAsia="zh-CN"/>
        </w:rPr>
        <w:t xml:space="preserve"> [PMID: 10022639]</w:t>
      </w:r>
    </w:p>
    <w:p w:rsidR="004A2C41" w:rsidRPr="008D5022" w:rsidRDefault="006474D8" w:rsidP="00422ED4">
      <w:pPr>
        <w:widowControl w:val="0"/>
        <w:spacing w:after="0" w:line="360" w:lineRule="auto"/>
        <w:jc w:val="both"/>
        <w:rPr>
          <w:rFonts w:ascii="Book Antiqua" w:hAnsi="Book Antiqua" w:cs="Times New Roman"/>
          <w:sz w:val="24"/>
          <w:szCs w:val="24"/>
          <w:lang w:eastAsia="zh-CN"/>
        </w:rPr>
      </w:pPr>
      <w:r w:rsidRPr="008D5022">
        <w:rPr>
          <w:rFonts w:ascii="Book Antiqua" w:hAnsi="Book Antiqua" w:cs="Times New Roman"/>
          <w:sz w:val="24"/>
          <w:szCs w:val="24"/>
          <w:lang w:eastAsia="zh-CN"/>
        </w:rPr>
        <w:t>7</w:t>
      </w:r>
      <w:r w:rsidR="00422ED4" w:rsidRPr="008D5022">
        <w:rPr>
          <w:rFonts w:ascii="Book Antiqua" w:hAnsi="Book Antiqua" w:cs="Times New Roman"/>
          <w:sz w:val="24"/>
          <w:szCs w:val="24"/>
          <w:lang w:eastAsia="zh-CN"/>
        </w:rPr>
        <w:t xml:space="preserve"> </w:t>
      </w:r>
      <w:proofErr w:type="spellStart"/>
      <w:r w:rsidRPr="008D5022">
        <w:rPr>
          <w:rFonts w:ascii="Book Antiqua" w:eastAsia="Times New Roman" w:hAnsi="Book Antiqua" w:cs="Times New Roman"/>
          <w:b/>
          <w:sz w:val="24"/>
          <w:szCs w:val="24"/>
        </w:rPr>
        <w:t>Olesen</w:t>
      </w:r>
      <w:proofErr w:type="spellEnd"/>
      <w:r w:rsidRPr="008D5022">
        <w:rPr>
          <w:rFonts w:ascii="Book Antiqua" w:eastAsia="Times New Roman" w:hAnsi="Book Antiqua" w:cs="Times New Roman"/>
          <w:b/>
          <w:sz w:val="24"/>
          <w:szCs w:val="24"/>
        </w:rPr>
        <w:t xml:space="preserve"> M, </w:t>
      </w:r>
      <w:r w:rsidRPr="008D5022">
        <w:rPr>
          <w:rFonts w:ascii="Book Antiqua" w:eastAsia="Times New Roman" w:hAnsi="Book Antiqua" w:cs="Times New Roman"/>
          <w:sz w:val="24"/>
          <w:szCs w:val="24"/>
        </w:rPr>
        <w:t xml:space="preserve">Eriksson S, Bohr J, </w:t>
      </w:r>
      <w:proofErr w:type="spellStart"/>
      <w:r w:rsidRPr="008D5022">
        <w:rPr>
          <w:rFonts w:ascii="Book Antiqua" w:eastAsia="Times New Roman" w:hAnsi="Book Antiqua" w:cs="Times New Roman"/>
          <w:sz w:val="24"/>
          <w:szCs w:val="24"/>
        </w:rPr>
        <w:t>Järnerot</w:t>
      </w:r>
      <w:proofErr w:type="spellEnd"/>
      <w:r w:rsidRPr="008D5022">
        <w:rPr>
          <w:rFonts w:ascii="Book Antiqua" w:eastAsia="Times New Roman" w:hAnsi="Book Antiqua" w:cs="Times New Roman"/>
          <w:sz w:val="24"/>
          <w:szCs w:val="24"/>
        </w:rPr>
        <w:t xml:space="preserve"> G, </w:t>
      </w:r>
      <w:proofErr w:type="spellStart"/>
      <w:r w:rsidRPr="008D5022">
        <w:rPr>
          <w:rFonts w:ascii="Book Antiqua" w:eastAsia="Times New Roman" w:hAnsi="Book Antiqua" w:cs="Times New Roman"/>
          <w:sz w:val="24"/>
          <w:szCs w:val="24"/>
        </w:rPr>
        <w:t>Tysk</w:t>
      </w:r>
      <w:proofErr w:type="spellEnd"/>
      <w:r w:rsidRPr="008D5022">
        <w:rPr>
          <w:rFonts w:ascii="Book Antiqua" w:eastAsia="Times New Roman" w:hAnsi="Book Antiqua" w:cs="Times New Roman"/>
          <w:sz w:val="24"/>
          <w:szCs w:val="24"/>
        </w:rPr>
        <w:t xml:space="preserve"> C.</w:t>
      </w:r>
      <w:r w:rsidR="00422ED4" w:rsidRPr="008D5022">
        <w:rPr>
          <w:rFonts w:ascii="Book Antiqua" w:hAnsi="Book Antiqua" w:cs="Times New Roman"/>
          <w:sz w:val="24"/>
          <w:szCs w:val="24"/>
          <w:lang w:eastAsia="zh-CN"/>
        </w:rPr>
        <w:t xml:space="preserve"> </w:t>
      </w:r>
      <w:r w:rsidRPr="008D5022">
        <w:rPr>
          <w:rFonts w:ascii="Book Antiqua" w:eastAsia="Times New Roman" w:hAnsi="Book Antiqua" w:cs="Times New Roman"/>
          <w:sz w:val="24"/>
          <w:szCs w:val="24"/>
        </w:rPr>
        <w:t xml:space="preserve">Microscopic colitis: a common </w:t>
      </w:r>
      <w:proofErr w:type="spellStart"/>
      <w:r w:rsidRPr="008D5022">
        <w:rPr>
          <w:rFonts w:ascii="Book Antiqua" w:eastAsia="Times New Roman" w:hAnsi="Book Antiqua" w:cs="Times New Roman"/>
          <w:sz w:val="24"/>
          <w:szCs w:val="24"/>
        </w:rPr>
        <w:t>diarrhoeal</w:t>
      </w:r>
      <w:proofErr w:type="spellEnd"/>
      <w:r w:rsidRPr="008D5022">
        <w:rPr>
          <w:rFonts w:ascii="Book Antiqua" w:eastAsia="Times New Roman" w:hAnsi="Book Antiqua" w:cs="Times New Roman"/>
          <w:sz w:val="24"/>
          <w:szCs w:val="24"/>
        </w:rPr>
        <w:t xml:space="preserve"> disease. </w:t>
      </w:r>
      <w:proofErr w:type="gramStart"/>
      <w:r w:rsidRPr="008D5022">
        <w:rPr>
          <w:rFonts w:ascii="Book Antiqua" w:eastAsia="Times New Roman" w:hAnsi="Book Antiqua" w:cs="Times New Roman"/>
          <w:sz w:val="24"/>
          <w:szCs w:val="24"/>
        </w:rPr>
        <w:t>An epidemiological study in Orebro, Sweden, 1993-1998.</w:t>
      </w:r>
      <w:proofErr w:type="gramEnd"/>
      <w:r w:rsidR="00422ED4" w:rsidRPr="008D5022">
        <w:rPr>
          <w:rFonts w:ascii="Book Antiqua" w:hAnsi="Book Antiqua" w:cs="Times New Roman"/>
          <w:sz w:val="24"/>
          <w:szCs w:val="24"/>
          <w:lang w:eastAsia="zh-CN"/>
        </w:rPr>
        <w:t xml:space="preserve"> </w:t>
      </w:r>
      <w:r w:rsidR="00D33A38" w:rsidRPr="008D5022">
        <w:rPr>
          <w:rFonts w:ascii="Book Antiqua" w:eastAsia="Times New Roman" w:hAnsi="Book Antiqua" w:cs="Times New Roman"/>
          <w:i/>
          <w:sz w:val="24"/>
          <w:szCs w:val="24"/>
        </w:rPr>
        <w:t>Gut</w:t>
      </w:r>
      <w:r w:rsidR="00422ED4" w:rsidRPr="008D5022">
        <w:rPr>
          <w:rFonts w:ascii="Book Antiqua" w:hAnsi="Book Antiqua" w:cs="Times New Roman"/>
          <w:i/>
          <w:sz w:val="24"/>
          <w:szCs w:val="24"/>
          <w:lang w:eastAsia="zh-CN"/>
        </w:rPr>
        <w:t xml:space="preserve"> </w:t>
      </w:r>
      <w:r w:rsidRPr="008D5022">
        <w:rPr>
          <w:rFonts w:ascii="Book Antiqua" w:hAnsi="Book Antiqua" w:cs="Times New Roman"/>
          <w:sz w:val="24"/>
          <w:szCs w:val="24"/>
          <w:lang w:eastAsia="zh-CN"/>
        </w:rPr>
        <w:t xml:space="preserve">2004; </w:t>
      </w:r>
      <w:r w:rsidR="00D33A38" w:rsidRPr="008D5022">
        <w:rPr>
          <w:rFonts w:ascii="Book Antiqua" w:eastAsia="Times New Roman" w:hAnsi="Book Antiqua" w:cs="Times New Roman"/>
          <w:b/>
          <w:sz w:val="24"/>
          <w:szCs w:val="24"/>
        </w:rPr>
        <w:t>53</w:t>
      </w:r>
      <w:r w:rsidR="00D33A38" w:rsidRPr="008D5022">
        <w:rPr>
          <w:rFonts w:ascii="Book Antiqua" w:eastAsia="Times New Roman" w:hAnsi="Book Antiqua" w:cs="Times New Roman"/>
          <w:sz w:val="24"/>
          <w:szCs w:val="24"/>
        </w:rPr>
        <w:t>:</w:t>
      </w:r>
      <w:r w:rsidR="00C0163D" w:rsidRPr="008D5022">
        <w:rPr>
          <w:rFonts w:ascii="Book Antiqua" w:eastAsia="Times New Roman" w:hAnsi="Book Antiqua" w:cs="Times New Roman"/>
          <w:sz w:val="24"/>
          <w:szCs w:val="24"/>
        </w:rPr>
        <w:t xml:space="preserve"> 346–350</w:t>
      </w:r>
      <w:r w:rsidRPr="008D5022">
        <w:rPr>
          <w:rFonts w:ascii="Book Antiqua" w:hAnsi="Book Antiqua" w:cs="Times New Roman"/>
          <w:sz w:val="24"/>
          <w:szCs w:val="24"/>
          <w:lang w:eastAsia="zh-CN"/>
        </w:rPr>
        <w:t xml:space="preserve"> [PMID: 14960513</w:t>
      </w:r>
      <w:r w:rsidR="007F0B2F" w:rsidRPr="008D5022">
        <w:rPr>
          <w:rFonts w:ascii="Book Antiqua" w:hAnsi="Book Antiqua" w:cs="Times New Roman"/>
          <w:sz w:val="24"/>
          <w:szCs w:val="24"/>
          <w:lang w:eastAsia="zh-CN"/>
        </w:rPr>
        <w:t xml:space="preserve"> DOI: </w:t>
      </w:r>
      <w:r w:rsidR="00221793" w:rsidRPr="008D5022">
        <w:rPr>
          <w:rFonts w:ascii="Book Antiqua" w:hAnsi="Book Antiqua" w:cs="Times New Roman"/>
          <w:sz w:val="24"/>
          <w:szCs w:val="24"/>
          <w:lang w:eastAsia="zh-CN"/>
        </w:rPr>
        <w:t>10.1136/gut.2003.014431</w:t>
      </w:r>
      <w:r w:rsidRPr="008D5022">
        <w:rPr>
          <w:rFonts w:ascii="Book Antiqua" w:hAnsi="Book Antiqua" w:cs="Times New Roman"/>
          <w:sz w:val="24"/>
          <w:szCs w:val="24"/>
          <w:lang w:eastAsia="zh-CN"/>
        </w:rPr>
        <w:t>]</w:t>
      </w:r>
    </w:p>
    <w:p w:rsidR="00361368" w:rsidRPr="008D5022" w:rsidRDefault="006474D8" w:rsidP="00422ED4">
      <w:pPr>
        <w:widowControl w:val="0"/>
        <w:spacing w:after="0" w:line="360" w:lineRule="auto"/>
        <w:jc w:val="both"/>
        <w:rPr>
          <w:rFonts w:ascii="Book Antiqua" w:hAnsi="Book Antiqua" w:cs="Times New Roman"/>
          <w:sz w:val="24"/>
          <w:szCs w:val="24"/>
          <w:lang w:eastAsia="zh-CN"/>
        </w:rPr>
      </w:pPr>
      <w:r w:rsidRPr="008D5022">
        <w:rPr>
          <w:rFonts w:ascii="Book Antiqua" w:hAnsi="Book Antiqua" w:cs="Times New Roman"/>
          <w:sz w:val="24"/>
          <w:szCs w:val="24"/>
          <w:lang w:eastAsia="zh-CN"/>
        </w:rPr>
        <w:t>8</w:t>
      </w:r>
      <w:r w:rsidR="00422ED4" w:rsidRPr="008D5022">
        <w:rPr>
          <w:rFonts w:ascii="Book Antiqua" w:hAnsi="Book Antiqua" w:cs="Times New Roman"/>
          <w:sz w:val="24"/>
          <w:szCs w:val="24"/>
          <w:lang w:eastAsia="zh-CN"/>
        </w:rPr>
        <w:t xml:space="preserve"> </w:t>
      </w:r>
      <w:proofErr w:type="spellStart"/>
      <w:r w:rsidRPr="008D5022">
        <w:rPr>
          <w:rFonts w:ascii="Book Antiqua" w:eastAsia="Times New Roman" w:hAnsi="Book Antiqua" w:cs="Times New Roman"/>
          <w:b/>
          <w:sz w:val="24"/>
          <w:szCs w:val="24"/>
        </w:rPr>
        <w:t>Olesen</w:t>
      </w:r>
      <w:proofErr w:type="spellEnd"/>
      <w:r w:rsidRPr="008D5022">
        <w:rPr>
          <w:rFonts w:ascii="Book Antiqua" w:eastAsia="Times New Roman" w:hAnsi="Book Antiqua" w:cs="Times New Roman"/>
          <w:b/>
          <w:sz w:val="24"/>
          <w:szCs w:val="24"/>
        </w:rPr>
        <w:t xml:space="preserve"> M,</w:t>
      </w:r>
      <w:r w:rsidRPr="008D5022">
        <w:rPr>
          <w:rFonts w:ascii="Book Antiqua" w:eastAsia="Times New Roman" w:hAnsi="Book Antiqua" w:cs="Times New Roman"/>
          <w:sz w:val="24"/>
          <w:szCs w:val="24"/>
        </w:rPr>
        <w:t xml:space="preserve"> Eriksson S, Bohr J, </w:t>
      </w:r>
      <w:proofErr w:type="spellStart"/>
      <w:r w:rsidRPr="008D5022">
        <w:rPr>
          <w:rFonts w:ascii="Book Antiqua" w:eastAsia="Times New Roman" w:hAnsi="Book Antiqua" w:cs="Times New Roman"/>
          <w:sz w:val="24"/>
          <w:szCs w:val="24"/>
        </w:rPr>
        <w:t>Järnerot</w:t>
      </w:r>
      <w:proofErr w:type="spellEnd"/>
      <w:r w:rsidRPr="008D5022">
        <w:rPr>
          <w:rFonts w:ascii="Book Antiqua" w:eastAsia="Times New Roman" w:hAnsi="Book Antiqua" w:cs="Times New Roman"/>
          <w:sz w:val="24"/>
          <w:szCs w:val="24"/>
        </w:rPr>
        <w:t xml:space="preserve"> G, </w:t>
      </w:r>
      <w:proofErr w:type="spellStart"/>
      <w:r w:rsidRPr="008D5022">
        <w:rPr>
          <w:rFonts w:ascii="Book Antiqua" w:eastAsia="Times New Roman" w:hAnsi="Book Antiqua" w:cs="Times New Roman"/>
          <w:sz w:val="24"/>
          <w:szCs w:val="24"/>
        </w:rPr>
        <w:t>Tysk</w:t>
      </w:r>
      <w:proofErr w:type="spellEnd"/>
      <w:r w:rsidRPr="008D5022">
        <w:rPr>
          <w:rFonts w:ascii="Book Antiqua" w:eastAsia="Times New Roman" w:hAnsi="Book Antiqua" w:cs="Times New Roman"/>
          <w:sz w:val="24"/>
          <w:szCs w:val="24"/>
        </w:rPr>
        <w:t xml:space="preserve"> C.</w:t>
      </w:r>
      <w:r w:rsidR="00422ED4" w:rsidRPr="008D5022">
        <w:rPr>
          <w:rFonts w:ascii="Book Antiqua" w:hAnsi="Book Antiqua" w:cs="Times New Roman"/>
          <w:sz w:val="24"/>
          <w:szCs w:val="24"/>
          <w:lang w:eastAsia="zh-CN"/>
        </w:rPr>
        <w:t xml:space="preserve"> </w:t>
      </w:r>
      <w:r w:rsidRPr="008D5022">
        <w:rPr>
          <w:rFonts w:ascii="Book Antiqua" w:eastAsia="Times New Roman" w:hAnsi="Book Antiqua" w:cs="Times New Roman"/>
          <w:sz w:val="24"/>
          <w:szCs w:val="24"/>
        </w:rPr>
        <w:t xml:space="preserve">Lymphocytic colitis: a retrospective clinical study of 199 Swedish </w:t>
      </w:r>
      <w:r w:rsidR="001056D4" w:rsidRPr="008D5022">
        <w:rPr>
          <w:rFonts w:ascii="Book Antiqua" w:eastAsia="Times New Roman" w:hAnsi="Book Antiqua" w:cs="Times New Roman"/>
          <w:sz w:val="24"/>
          <w:szCs w:val="24"/>
        </w:rPr>
        <w:t>patients.</w:t>
      </w:r>
      <w:r w:rsidR="001056D4" w:rsidRPr="008D5022">
        <w:rPr>
          <w:rFonts w:ascii="Book Antiqua" w:eastAsia="Times New Roman" w:hAnsi="Book Antiqua" w:cs="Times New Roman"/>
          <w:i/>
          <w:sz w:val="24"/>
          <w:szCs w:val="24"/>
        </w:rPr>
        <w:t xml:space="preserve"> Gut</w:t>
      </w:r>
      <w:r w:rsidR="0073450C" w:rsidRPr="008D5022">
        <w:rPr>
          <w:rFonts w:ascii="Book Antiqua" w:eastAsia="Times New Roman" w:hAnsi="Book Antiqua" w:cs="Times New Roman"/>
          <w:i/>
          <w:sz w:val="24"/>
          <w:szCs w:val="24"/>
        </w:rPr>
        <w:t xml:space="preserve"> </w:t>
      </w:r>
      <w:r w:rsidR="00DA1632" w:rsidRPr="008D5022">
        <w:rPr>
          <w:rFonts w:ascii="Book Antiqua" w:eastAsia="Times New Roman" w:hAnsi="Book Antiqua" w:cs="Times New Roman"/>
          <w:sz w:val="24"/>
          <w:szCs w:val="24"/>
        </w:rPr>
        <w:t>2004</w:t>
      </w:r>
      <w:r w:rsidR="00703681" w:rsidRPr="008D5022">
        <w:rPr>
          <w:rFonts w:ascii="Book Antiqua" w:eastAsia="Times New Roman" w:hAnsi="Book Antiqua" w:cs="Times New Roman"/>
          <w:i/>
          <w:sz w:val="24"/>
          <w:szCs w:val="24"/>
        </w:rPr>
        <w:t>;</w:t>
      </w:r>
      <w:r w:rsidR="00703681" w:rsidRPr="008D5022">
        <w:rPr>
          <w:rFonts w:ascii="Book Antiqua" w:eastAsia="Times New Roman" w:hAnsi="Book Antiqua" w:cs="Times New Roman"/>
          <w:b/>
          <w:sz w:val="24"/>
          <w:szCs w:val="24"/>
        </w:rPr>
        <w:t xml:space="preserve"> 53</w:t>
      </w:r>
      <w:r w:rsidR="00DA1632" w:rsidRPr="008D5022">
        <w:rPr>
          <w:rFonts w:ascii="Book Antiqua" w:eastAsia="Times New Roman" w:hAnsi="Book Antiqua" w:cs="Times New Roman"/>
          <w:sz w:val="24"/>
          <w:szCs w:val="24"/>
        </w:rPr>
        <w:t>: 536–541</w:t>
      </w:r>
      <w:r w:rsidR="00DA1632" w:rsidRPr="008D5022">
        <w:rPr>
          <w:rFonts w:ascii="Book Antiqua" w:hAnsi="Book Antiqua" w:cs="Times New Roman"/>
          <w:sz w:val="24"/>
          <w:szCs w:val="24"/>
          <w:lang w:eastAsia="zh-CN"/>
        </w:rPr>
        <w:t>[PMID: 15016748</w:t>
      </w:r>
      <w:r w:rsidR="00221793" w:rsidRPr="008D5022">
        <w:rPr>
          <w:rFonts w:ascii="Book Antiqua" w:hAnsi="Book Antiqua" w:cs="Times New Roman"/>
          <w:sz w:val="24"/>
          <w:szCs w:val="24"/>
          <w:lang w:eastAsia="zh-CN"/>
        </w:rPr>
        <w:t xml:space="preserve"> DOI: 10.1136/gut.2003.023440</w:t>
      </w:r>
      <w:r w:rsidR="00DA1632" w:rsidRPr="008D5022">
        <w:rPr>
          <w:rFonts w:ascii="Book Antiqua" w:hAnsi="Book Antiqua" w:cs="Times New Roman"/>
          <w:sz w:val="24"/>
          <w:szCs w:val="24"/>
          <w:lang w:eastAsia="zh-CN"/>
        </w:rPr>
        <w:t>]</w:t>
      </w:r>
    </w:p>
    <w:p w:rsidR="008405D3" w:rsidRPr="008D5022" w:rsidRDefault="00C6658A" w:rsidP="00422ED4">
      <w:pPr>
        <w:widowControl w:val="0"/>
        <w:spacing w:after="0" w:line="360" w:lineRule="auto"/>
        <w:jc w:val="both"/>
        <w:rPr>
          <w:rFonts w:ascii="Book Antiqua" w:hAnsi="Book Antiqua" w:cs="Times New Roman"/>
          <w:sz w:val="24"/>
          <w:szCs w:val="24"/>
          <w:lang w:eastAsia="zh-CN"/>
        </w:rPr>
      </w:pPr>
      <w:r w:rsidRPr="008D5022">
        <w:rPr>
          <w:rFonts w:ascii="Book Antiqua" w:hAnsi="Book Antiqua" w:cs="Times New Roman"/>
          <w:sz w:val="24"/>
          <w:szCs w:val="24"/>
          <w:lang w:eastAsia="zh-CN"/>
        </w:rPr>
        <w:t xml:space="preserve">9 </w:t>
      </w:r>
      <w:proofErr w:type="spellStart"/>
      <w:r w:rsidRPr="008D5022">
        <w:rPr>
          <w:rFonts w:ascii="Book Antiqua" w:eastAsia="Times New Roman" w:hAnsi="Book Antiqua" w:cs="Times New Roman"/>
          <w:b/>
          <w:sz w:val="24"/>
          <w:szCs w:val="24"/>
        </w:rPr>
        <w:t>Koskela</w:t>
      </w:r>
      <w:proofErr w:type="spellEnd"/>
      <w:r w:rsidRPr="008D5022">
        <w:rPr>
          <w:rFonts w:ascii="Book Antiqua" w:eastAsia="Times New Roman" w:hAnsi="Book Antiqua" w:cs="Times New Roman"/>
          <w:b/>
          <w:sz w:val="24"/>
          <w:szCs w:val="24"/>
        </w:rPr>
        <w:t xml:space="preserve"> RM,</w:t>
      </w:r>
      <w:r w:rsidRPr="008D5022">
        <w:rPr>
          <w:rFonts w:ascii="Book Antiqua" w:eastAsia="Times New Roman" w:hAnsi="Book Antiqua" w:cs="Times New Roman"/>
          <w:sz w:val="24"/>
          <w:szCs w:val="24"/>
        </w:rPr>
        <w:t xml:space="preserve"> </w:t>
      </w:r>
      <w:proofErr w:type="spellStart"/>
      <w:r w:rsidRPr="008D5022">
        <w:rPr>
          <w:rFonts w:ascii="Book Antiqua" w:eastAsia="Times New Roman" w:hAnsi="Book Antiqua" w:cs="Times New Roman"/>
          <w:sz w:val="24"/>
          <w:szCs w:val="24"/>
        </w:rPr>
        <w:t>Karttunen</w:t>
      </w:r>
      <w:proofErr w:type="spellEnd"/>
      <w:r w:rsidRPr="008D5022">
        <w:rPr>
          <w:rFonts w:ascii="Book Antiqua" w:eastAsia="Times New Roman" w:hAnsi="Book Antiqua" w:cs="Times New Roman"/>
          <w:sz w:val="24"/>
          <w:szCs w:val="24"/>
        </w:rPr>
        <w:t xml:space="preserve"> TJ, </w:t>
      </w:r>
      <w:proofErr w:type="spellStart"/>
      <w:r w:rsidRPr="008D5022">
        <w:rPr>
          <w:rFonts w:ascii="Book Antiqua" w:eastAsia="Times New Roman" w:hAnsi="Book Antiqua" w:cs="Times New Roman"/>
          <w:sz w:val="24"/>
          <w:szCs w:val="24"/>
        </w:rPr>
        <w:t>Niemelä</w:t>
      </w:r>
      <w:proofErr w:type="spellEnd"/>
      <w:r w:rsidRPr="008D5022">
        <w:rPr>
          <w:rFonts w:ascii="Book Antiqua" w:eastAsia="Times New Roman" w:hAnsi="Book Antiqua" w:cs="Times New Roman"/>
          <w:sz w:val="24"/>
          <w:szCs w:val="24"/>
        </w:rPr>
        <w:t xml:space="preserve"> SE, </w:t>
      </w:r>
      <w:proofErr w:type="spellStart"/>
      <w:r w:rsidRPr="008D5022">
        <w:rPr>
          <w:rFonts w:ascii="Book Antiqua" w:eastAsia="Times New Roman" w:hAnsi="Book Antiqua" w:cs="Times New Roman"/>
          <w:sz w:val="24"/>
          <w:szCs w:val="24"/>
        </w:rPr>
        <w:t>Lehtola</w:t>
      </w:r>
      <w:proofErr w:type="spellEnd"/>
      <w:r w:rsidRPr="008D5022">
        <w:rPr>
          <w:rFonts w:ascii="Book Antiqua" w:eastAsia="Times New Roman" w:hAnsi="Book Antiqua" w:cs="Times New Roman"/>
          <w:sz w:val="24"/>
          <w:szCs w:val="24"/>
        </w:rPr>
        <w:t xml:space="preserve"> JK, </w:t>
      </w:r>
      <w:proofErr w:type="spellStart"/>
      <w:r w:rsidRPr="008D5022">
        <w:rPr>
          <w:rFonts w:ascii="Book Antiqua" w:eastAsia="Times New Roman" w:hAnsi="Book Antiqua" w:cs="Times New Roman"/>
          <w:sz w:val="24"/>
          <w:szCs w:val="24"/>
        </w:rPr>
        <w:t>Ilonen</w:t>
      </w:r>
      <w:proofErr w:type="spellEnd"/>
      <w:r w:rsidRPr="008D5022">
        <w:rPr>
          <w:rFonts w:ascii="Book Antiqua" w:eastAsia="Times New Roman" w:hAnsi="Book Antiqua" w:cs="Times New Roman"/>
          <w:sz w:val="24"/>
          <w:szCs w:val="24"/>
        </w:rPr>
        <w:t xml:space="preserve"> J, </w:t>
      </w:r>
      <w:proofErr w:type="spellStart"/>
      <w:r w:rsidRPr="008D5022">
        <w:rPr>
          <w:rFonts w:ascii="Book Antiqua" w:eastAsia="Times New Roman" w:hAnsi="Book Antiqua" w:cs="Times New Roman"/>
          <w:sz w:val="24"/>
          <w:szCs w:val="24"/>
        </w:rPr>
        <w:t>Karttunen</w:t>
      </w:r>
      <w:proofErr w:type="spellEnd"/>
      <w:r w:rsidRPr="008D5022">
        <w:rPr>
          <w:rFonts w:ascii="Book Antiqua" w:eastAsia="Times New Roman" w:hAnsi="Book Antiqua" w:cs="Times New Roman"/>
          <w:sz w:val="24"/>
          <w:szCs w:val="24"/>
        </w:rPr>
        <w:t xml:space="preserve"> RA.</w:t>
      </w:r>
      <w:r w:rsidR="00422ED4" w:rsidRPr="008D5022">
        <w:rPr>
          <w:rFonts w:ascii="Book Antiqua" w:hAnsi="Book Antiqua" w:cs="Times New Roman"/>
          <w:sz w:val="24"/>
          <w:szCs w:val="24"/>
          <w:lang w:eastAsia="zh-CN"/>
        </w:rPr>
        <w:t xml:space="preserve"> </w:t>
      </w:r>
      <w:proofErr w:type="gramStart"/>
      <w:r w:rsidRPr="008D5022">
        <w:rPr>
          <w:rFonts w:ascii="Book Antiqua" w:eastAsia="Times New Roman" w:hAnsi="Book Antiqua" w:cs="Times New Roman"/>
          <w:sz w:val="24"/>
          <w:szCs w:val="24"/>
        </w:rPr>
        <w:t xml:space="preserve">Human leucocyte antigen and </w:t>
      </w:r>
      <w:proofErr w:type="spellStart"/>
      <w:r w:rsidRPr="008D5022">
        <w:rPr>
          <w:rFonts w:ascii="Book Antiqua" w:eastAsia="Times New Roman" w:hAnsi="Book Antiqua" w:cs="Times New Roman"/>
          <w:sz w:val="24"/>
          <w:szCs w:val="24"/>
        </w:rPr>
        <w:t>TNFalpha</w:t>
      </w:r>
      <w:proofErr w:type="spellEnd"/>
      <w:r w:rsidRPr="008D5022">
        <w:rPr>
          <w:rFonts w:ascii="Book Antiqua" w:eastAsia="Times New Roman" w:hAnsi="Book Antiqua" w:cs="Times New Roman"/>
          <w:sz w:val="24"/>
          <w:szCs w:val="24"/>
        </w:rPr>
        <w:t xml:space="preserve"> polymorphism association in microscopic colitis.</w:t>
      </w:r>
      <w:proofErr w:type="gramEnd"/>
      <w:r w:rsidR="00422ED4" w:rsidRPr="008D5022">
        <w:rPr>
          <w:rFonts w:ascii="Book Antiqua" w:hAnsi="Book Antiqua" w:cs="Times New Roman"/>
          <w:sz w:val="24"/>
          <w:szCs w:val="24"/>
          <w:lang w:eastAsia="zh-CN"/>
        </w:rPr>
        <w:t xml:space="preserve"> </w:t>
      </w:r>
      <w:proofErr w:type="spellStart"/>
      <w:r w:rsidR="008F06C4" w:rsidRPr="008D5022">
        <w:rPr>
          <w:rFonts w:ascii="Book Antiqua" w:eastAsia="Times New Roman" w:hAnsi="Book Antiqua" w:cs="Times New Roman"/>
          <w:i/>
          <w:sz w:val="24"/>
          <w:szCs w:val="24"/>
        </w:rPr>
        <w:t>Eur</w:t>
      </w:r>
      <w:proofErr w:type="spellEnd"/>
      <w:r w:rsidR="008F06C4" w:rsidRPr="008D5022">
        <w:rPr>
          <w:rFonts w:ascii="Book Antiqua" w:eastAsia="Times New Roman" w:hAnsi="Book Antiqua" w:cs="Times New Roman"/>
          <w:i/>
          <w:sz w:val="24"/>
          <w:szCs w:val="24"/>
        </w:rPr>
        <w:t xml:space="preserve"> J </w:t>
      </w:r>
      <w:proofErr w:type="spellStart"/>
      <w:r w:rsidR="008F06C4" w:rsidRPr="008D5022">
        <w:rPr>
          <w:rFonts w:ascii="Book Antiqua" w:eastAsia="Times New Roman" w:hAnsi="Book Antiqua" w:cs="Times New Roman"/>
          <w:i/>
          <w:sz w:val="24"/>
          <w:szCs w:val="24"/>
        </w:rPr>
        <w:t>Gastroenterol</w:t>
      </w:r>
      <w:proofErr w:type="spellEnd"/>
      <w:r w:rsidR="008F06C4" w:rsidRPr="008D5022">
        <w:rPr>
          <w:rFonts w:ascii="Book Antiqua" w:eastAsia="Times New Roman" w:hAnsi="Book Antiqua" w:cs="Times New Roman"/>
          <w:i/>
          <w:sz w:val="24"/>
          <w:szCs w:val="24"/>
        </w:rPr>
        <w:t xml:space="preserve"> </w:t>
      </w:r>
      <w:proofErr w:type="spellStart"/>
      <w:r w:rsidR="0073450C" w:rsidRPr="008D5022">
        <w:rPr>
          <w:rFonts w:ascii="Book Antiqua" w:eastAsia="Times New Roman" w:hAnsi="Book Antiqua" w:cs="Times New Roman"/>
          <w:i/>
          <w:sz w:val="24"/>
          <w:szCs w:val="24"/>
        </w:rPr>
        <w:t>Hepatol</w:t>
      </w:r>
      <w:proofErr w:type="spellEnd"/>
      <w:r w:rsidR="00703681" w:rsidRPr="008D5022">
        <w:rPr>
          <w:rFonts w:ascii="Book Antiqua" w:eastAsia="Times New Roman" w:hAnsi="Book Antiqua" w:cs="Times New Roman"/>
          <w:i/>
          <w:sz w:val="24"/>
          <w:szCs w:val="24"/>
        </w:rPr>
        <w:t xml:space="preserve"> </w:t>
      </w:r>
      <w:r w:rsidR="0073450C" w:rsidRPr="008D5022">
        <w:rPr>
          <w:rFonts w:ascii="Book Antiqua" w:eastAsia="Times New Roman" w:hAnsi="Book Antiqua" w:cs="Times New Roman"/>
          <w:sz w:val="24"/>
          <w:szCs w:val="24"/>
        </w:rPr>
        <w:t>2008;</w:t>
      </w:r>
      <w:r w:rsidR="00422ED4" w:rsidRPr="008D5022">
        <w:rPr>
          <w:rFonts w:ascii="Book Antiqua" w:hAnsi="Book Antiqua" w:cs="Times New Roman"/>
          <w:sz w:val="24"/>
          <w:szCs w:val="24"/>
          <w:lang w:eastAsia="zh-CN"/>
        </w:rPr>
        <w:t xml:space="preserve"> </w:t>
      </w:r>
      <w:r w:rsidR="00361368" w:rsidRPr="008D5022">
        <w:rPr>
          <w:rFonts w:ascii="Book Antiqua" w:eastAsia="Times New Roman" w:hAnsi="Book Antiqua" w:cs="Times New Roman"/>
          <w:b/>
          <w:sz w:val="24"/>
          <w:szCs w:val="24"/>
        </w:rPr>
        <w:t>20:</w:t>
      </w:r>
      <w:r w:rsidRPr="008D5022">
        <w:rPr>
          <w:rFonts w:ascii="Book Antiqua" w:eastAsia="Times New Roman" w:hAnsi="Book Antiqua" w:cs="Times New Roman"/>
          <w:sz w:val="24"/>
          <w:szCs w:val="24"/>
        </w:rPr>
        <w:t xml:space="preserve"> 276–282</w:t>
      </w:r>
      <w:r w:rsidRPr="008D5022">
        <w:rPr>
          <w:rFonts w:ascii="Book Antiqua" w:hAnsi="Book Antiqua" w:cs="Times New Roman"/>
          <w:sz w:val="24"/>
          <w:szCs w:val="24"/>
          <w:lang w:eastAsia="zh-CN"/>
        </w:rPr>
        <w:t xml:space="preserve"> [</w:t>
      </w:r>
      <w:r w:rsidR="00DD13E3" w:rsidRPr="008D5022">
        <w:rPr>
          <w:rFonts w:ascii="Book Antiqua" w:hAnsi="Book Antiqua" w:cs="Times New Roman"/>
          <w:sz w:val="24"/>
          <w:szCs w:val="24"/>
          <w:lang w:eastAsia="zh-CN"/>
        </w:rPr>
        <w:t xml:space="preserve">PMID: 18334870 </w:t>
      </w:r>
      <w:r w:rsidR="00DD13E3" w:rsidRPr="008D5022">
        <w:rPr>
          <w:rFonts w:ascii="Book Antiqua" w:hAnsi="Book Antiqua" w:cs="Times New Roman"/>
          <w:caps/>
          <w:sz w:val="24"/>
          <w:szCs w:val="24"/>
          <w:lang w:eastAsia="zh-CN"/>
        </w:rPr>
        <w:t>doi</w:t>
      </w:r>
      <w:r w:rsidR="00DD13E3" w:rsidRPr="008D5022">
        <w:rPr>
          <w:rFonts w:ascii="Book Antiqua" w:hAnsi="Book Antiqua" w:cs="Times New Roman"/>
          <w:sz w:val="24"/>
          <w:szCs w:val="24"/>
          <w:lang w:eastAsia="zh-CN"/>
        </w:rPr>
        <w:t>: 10.1097/MEG.0b013e3282f2468d]</w:t>
      </w:r>
    </w:p>
    <w:p w:rsidR="003D2B1C" w:rsidRPr="008D5022" w:rsidRDefault="00F55420" w:rsidP="00422ED4">
      <w:pPr>
        <w:widowControl w:val="0"/>
        <w:spacing w:after="0" w:line="360" w:lineRule="auto"/>
        <w:jc w:val="both"/>
        <w:rPr>
          <w:rFonts w:ascii="Book Antiqua" w:hAnsi="Book Antiqua" w:cs="Times New Roman"/>
          <w:i/>
          <w:sz w:val="24"/>
          <w:szCs w:val="24"/>
          <w:lang w:eastAsia="zh-CN"/>
        </w:rPr>
      </w:pPr>
      <w:r w:rsidRPr="008D5022">
        <w:rPr>
          <w:rFonts w:ascii="Book Antiqua" w:hAnsi="Book Antiqua" w:cs="Times New Roman"/>
          <w:sz w:val="24"/>
          <w:szCs w:val="24"/>
          <w:lang w:eastAsia="zh-CN"/>
        </w:rPr>
        <w:t xml:space="preserve">10 </w:t>
      </w:r>
      <w:proofErr w:type="spellStart"/>
      <w:r w:rsidRPr="008D5022">
        <w:rPr>
          <w:rFonts w:ascii="Book Antiqua" w:eastAsia="Times New Roman" w:hAnsi="Book Antiqua" w:cs="Times New Roman"/>
          <w:b/>
          <w:sz w:val="24"/>
          <w:szCs w:val="24"/>
        </w:rPr>
        <w:t>Lakatos</w:t>
      </w:r>
      <w:proofErr w:type="spellEnd"/>
      <w:r w:rsidRPr="008D5022">
        <w:rPr>
          <w:rFonts w:ascii="Book Antiqua" w:eastAsia="Times New Roman" w:hAnsi="Book Antiqua" w:cs="Times New Roman"/>
          <w:b/>
          <w:sz w:val="24"/>
          <w:szCs w:val="24"/>
        </w:rPr>
        <w:t xml:space="preserve"> G, </w:t>
      </w:r>
      <w:proofErr w:type="spellStart"/>
      <w:r w:rsidRPr="008D5022">
        <w:rPr>
          <w:rFonts w:ascii="Book Antiqua" w:eastAsia="Times New Roman" w:hAnsi="Book Antiqua" w:cs="Times New Roman"/>
          <w:sz w:val="24"/>
          <w:szCs w:val="24"/>
        </w:rPr>
        <w:t>Sipos</w:t>
      </w:r>
      <w:proofErr w:type="spellEnd"/>
      <w:r w:rsidRPr="008D5022">
        <w:rPr>
          <w:rFonts w:ascii="Book Antiqua" w:eastAsia="Times New Roman" w:hAnsi="Book Antiqua" w:cs="Times New Roman"/>
          <w:sz w:val="24"/>
          <w:szCs w:val="24"/>
        </w:rPr>
        <w:t xml:space="preserve"> F, </w:t>
      </w:r>
      <w:proofErr w:type="spellStart"/>
      <w:r w:rsidRPr="008D5022">
        <w:rPr>
          <w:rFonts w:ascii="Book Antiqua" w:eastAsia="Times New Roman" w:hAnsi="Book Antiqua" w:cs="Times New Roman"/>
          <w:sz w:val="24"/>
          <w:szCs w:val="24"/>
        </w:rPr>
        <w:t>Miheller</w:t>
      </w:r>
      <w:proofErr w:type="spellEnd"/>
      <w:r w:rsidRPr="008D5022">
        <w:rPr>
          <w:rFonts w:ascii="Book Antiqua" w:eastAsia="Times New Roman" w:hAnsi="Book Antiqua" w:cs="Times New Roman"/>
          <w:sz w:val="24"/>
          <w:szCs w:val="24"/>
        </w:rPr>
        <w:t xml:space="preserve"> P, </w:t>
      </w:r>
      <w:proofErr w:type="spellStart"/>
      <w:r w:rsidRPr="008D5022">
        <w:rPr>
          <w:rFonts w:ascii="Book Antiqua" w:eastAsia="Times New Roman" w:hAnsi="Book Antiqua" w:cs="Times New Roman"/>
          <w:sz w:val="24"/>
          <w:szCs w:val="24"/>
        </w:rPr>
        <w:t>Hritz</w:t>
      </w:r>
      <w:proofErr w:type="spellEnd"/>
      <w:r w:rsidRPr="008D5022">
        <w:rPr>
          <w:rFonts w:ascii="Book Antiqua" w:eastAsia="Times New Roman" w:hAnsi="Book Antiqua" w:cs="Times New Roman"/>
          <w:sz w:val="24"/>
          <w:szCs w:val="24"/>
        </w:rPr>
        <w:t xml:space="preserve"> I, </w:t>
      </w:r>
      <w:proofErr w:type="spellStart"/>
      <w:r w:rsidRPr="008D5022">
        <w:rPr>
          <w:rFonts w:ascii="Book Antiqua" w:eastAsia="Times New Roman" w:hAnsi="Book Antiqua" w:cs="Times New Roman"/>
          <w:sz w:val="24"/>
          <w:szCs w:val="24"/>
        </w:rPr>
        <w:t>Varga</w:t>
      </w:r>
      <w:proofErr w:type="spellEnd"/>
      <w:r w:rsidRPr="008D5022">
        <w:rPr>
          <w:rFonts w:ascii="Book Antiqua" w:eastAsia="Times New Roman" w:hAnsi="Book Antiqua" w:cs="Times New Roman"/>
          <w:sz w:val="24"/>
          <w:szCs w:val="24"/>
        </w:rPr>
        <w:t xml:space="preserve"> MZ, </w:t>
      </w:r>
      <w:proofErr w:type="spellStart"/>
      <w:r w:rsidRPr="008D5022">
        <w:rPr>
          <w:rFonts w:ascii="Book Antiqua" w:eastAsia="Times New Roman" w:hAnsi="Book Antiqua" w:cs="Times New Roman"/>
          <w:sz w:val="24"/>
          <w:szCs w:val="24"/>
        </w:rPr>
        <w:t>Juhász</w:t>
      </w:r>
      <w:proofErr w:type="spellEnd"/>
      <w:r w:rsidRPr="008D5022">
        <w:rPr>
          <w:rFonts w:ascii="Book Antiqua" w:eastAsia="Times New Roman" w:hAnsi="Book Antiqua" w:cs="Times New Roman"/>
          <w:sz w:val="24"/>
          <w:szCs w:val="24"/>
        </w:rPr>
        <w:t xml:space="preserve"> M, </w:t>
      </w:r>
      <w:proofErr w:type="spellStart"/>
      <w:r w:rsidRPr="008D5022">
        <w:rPr>
          <w:rFonts w:ascii="Book Antiqua" w:eastAsia="Times New Roman" w:hAnsi="Book Antiqua" w:cs="Times New Roman"/>
          <w:sz w:val="24"/>
          <w:szCs w:val="24"/>
        </w:rPr>
        <w:t>Molnár</w:t>
      </w:r>
      <w:proofErr w:type="spellEnd"/>
      <w:r w:rsidRPr="008D5022">
        <w:rPr>
          <w:rFonts w:ascii="Book Antiqua" w:eastAsia="Times New Roman" w:hAnsi="Book Antiqua" w:cs="Times New Roman"/>
          <w:sz w:val="24"/>
          <w:szCs w:val="24"/>
        </w:rPr>
        <w:t xml:space="preserve"> B, </w:t>
      </w:r>
      <w:proofErr w:type="spellStart"/>
      <w:r w:rsidRPr="008D5022">
        <w:rPr>
          <w:rFonts w:ascii="Book Antiqua" w:eastAsia="Times New Roman" w:hAnsi="Book Antiqua" w:cs="Times New Roman"/>
          <w:sz w:val="24"/>
          <w:szCs w:val="24"/>
        </w:rPr>
        <w:t>Tulassay</w:t>
      </w:r>
      <w:proofErr w:type="spellEnd"/>
      <w:r w:rsidRPr="008D5022">
        <w:rPr>
          <w:rFonts w:ascii="Book Antiqua" w:eastAsia="Times New Roman" w:hAnsi="Book Antiqua" w:cs="Times New Roman"/>
          <w:sz w:val="24"/>
          <w:szCs w:val="24"/>
        </w:rPr>
        <w:t xml:space="preserve"> Z, </w:t>
      </w:r>
      <w:proofErr w:type="spellStart"/>
      <w:r w:rsidRPr="008D5022">
        <w:rPr>
          <w:rFonts w:ascii="Book Antiqua" w:eastAsia="Times New Roman" w:hAnsi="Book Antiqua" w:cs="Times New Roman"/>
          <w:sz w:val="24"/>
          <w:szCs w:val="24"/>
        </w:rPr>
        <w:t>Herszényi</w:t>
      </w:r>
      <w:proofErr w:type="spellEnd"/>
      <w:r w:rsidRPr="008D5022">
        <w:rPr>
          <w:rFonts w:ascii="Book Antiqua" w:eastAsia="Times New Roman" w:hAnsi="Book Antiqua" w:cs="Times New Roman"/>
          <w:sz w:val="24"/>
          <w:szCs w:val="24"/>
        </w:rPr>
        <w:t xml:space="preserve"> L.</w:t>
      </w:r>
      <w:r w:rsidR="00422ED4" w:rsidRPr="008D5022">
        <w:rPr>
          <w:rFonts w:ascii="Book Antiqua" w:hAnsi="Book Antiqua" w:cs="Times New Roman"/>
          <w:sz w:val="24"/>
          <w:szCs w:val="24"/>
          <w:lang w:eastAsia="zh-CN"/>
        </w:rPr>
        <w:t xml:space="preserve"> </w:t>
      </w:r>
      <w:proofErr w:type="gramStart"/>
      <w:r w:rsidRPr="008D5022">
        <w:rPr>
          <w:rFonts w:ascii="Book Antiqua" w:eastAsia="Times New Roman" w:hAnsi="Book Antiqua" w:cs="Times New Roman"/>
          <w:sz w:val="24"/>
          <w:szCs w:val="24"/>
        </w:rPr>
        <w:t>The behavior of matrix metalloproteinase-9 in lymphocytic colitis, collagenous colitis and ulcerative colitis.</w:t>
      </w:r>
      <w:proofErr w:type="gramEnd"/>
      <w:r w:rsidR="00422ED4" w:rsidRPr="008D5022">
        <w:rPr>
          <w:rFonts w:ascii="Book Antiqua" w:hAnsi="Book Antiqua" w:cs="Times New Roman"/>
          <w:sz w:val="24"/>
          <w:szCs w:val="24"/>
          <w:lang w:eastAsia="zh-CN"/>
        </w:rPr>
        <w:t xml:space="preserve"> </w:t>
      </w:r>
      <w:proofErr w:type="spellStart"/>
      <w:r w:rsidR="00EC1CAA" w:rsidRPr="008D5022">
        <w:rPr>
          <w:rFonts w:ascii="Book Antiqua" w:eastAsia="Times New Roman" w:hAnsi="Book Antiqua" w:cs="Times New Roman"/>
          <w:i/>
          <w:sz w:val="24"/>
          <w:szCs w:val="24"/>
        </w:rPr>
        <w:t>Pat</w:t>
      </w:r>
      <w:r w:rsidR="003C6233" w:rsidRPr="008D5022">
        <w:rPr>
          <w:rFonts w:ascii="Book Antiqua" w:eastAsia="Times New Roman" w:hAnsi="Book Antiqua" w:cs="Times New Roman"/>
          <w:i/>
          <w:sz w:val="24"/>
          <w:szCs w:val="24"/>
        </w:rPr>
        <w:t>hol</w:t>
      </w:r>
      <w:proofErr w:type="spellEnd"/>
      <w:r w:rsidR="00051F43" w:rsidRPr="008D5022">
        <w:rPr>
          <w:rFonts w:ascii="Book Antiqua" w:hAnsi="Book Antiqua" w:cs="Times New Roman"/>
          <w:i/>
          <w:sz w:val="24"/>
          <w:szCs w:val="24"/>
          <w:lang w:eastAsia="zh-CN"/>
        </w:rPr>
        <w:t xml:space="preserve"> </w:t>
      </w:r>
      <w:proofErr w:type="spellStart"/>
      <w:r w:rsidR="003C6233" w:rsidRPr="008D5022">
        <w:rPr>
          <w:rFonts w:ascii="Book Antiqua" w:eastAsia="Times New Roman" w:hAnsi="Book Antiqua" w:cs="Times New Roman"/>
          <w:i/>
          <w:sz w:val="24"/>
          <w:szCs w:val="24"/>
        </w:rPr>
        <w:t>Onco</w:t>
      </w:r>
      <w:proofErr w:type="spellEnd"/>
      <w:r w:rsidR="003C6233" w:rsidRPr="008D5022">
        <w:rPr>
          <w:rFonts w:ascii="Book Antiqua" w:eastAsia="Times New Roman" w:hAnsi="Book Antiqua" w:cs="Times New Roman"/>
          <w:i/>
          <w:sz w:val="24"/>
          <w:szCs w:val="24"/>
        </w:rPr>
        <w:t xml:space="preserve"> Re</w:t>
      </w:r>
      <w:r w:rsidRPr="008D5022">
        <w:rPr>
          <w:rFonts w:ascii="Book Antiqua" w:hAnsi="Book Antiqua" w:cs="Times New Roman"/>
          <w:i/>
          <w:sz w:val="24"/>
          <w:szCs w:val="24"/>
          <w:lang w:eastAsia="zh-CN"/>
        </w:rPr>
        <w:t>s 2</w:t>
      </w:r>
      <w:r w:rsidR="003C6233" w:rsidRPr="008D5022">
        <w:rPr>
          <w:rFonts w:ascii="Book Antiqua" w:eastAsia="Times New Roman" w:hAnsi="Book Antiqua" w:cs="Times New Roman"/>
          <w:sz w:val="24"/>
          <w:szCs w:val="24"/>
        </w:rPr>
        <w:t>012;</w:t>
      </w:r>
      <w:r w:rsidR="00422ED4" w:rsidRPr="008D5022">
        <w:rPr>
          <w:rFonts w:ascii="Book Antiqua" w:hAnsi="Book Antiqua" w:cs="Times New Roman"/>
          <w:sz w:val="24"/>
          <w:szCs w:val="24"/>
          <w:lang w:eastAsia="zh-CN"/>
        </w:rPr>
        <w:t xml:space="preserve"> </w:t>
      </w:r>
      <w:r w:rsidR="00EC1CAA" w:rsidRPr="008D5022">
        <w:rPr>
          <w:rFonts w:ascii="Book Antiqua" w:eastAsia="Times New Roman" w:hAnsi="Book Antiqua" w:cs="Times New Roman"/>
          <w:b/>
          <w:sz w:val="24"/>
          <w:szCs w:val="24"/>
        </w:rPr>
        <w:t>18</w:t>
      </w:r>
      <w:r w:rsidR="00EC1CAA" w:rsidRPr="008D5022">
        <w:rPr>
          <w:rFonts w:ascii="Book Antiqua" w:eastAsia="Times New Roman" w:hAnsi="Book Antiqua" w:cs="Times New Roman"/>
          <w:sz w:val="24"/>
          <w:szCs w:val="24"/>
        </w:rPr>
        <w:t xml:space="preserve">: 85–91 </w:t>
      </w:r>
      <w:r w:rsidRPr="008D5022">
        <w:rPr>
          <w:rFonts w:ascii="Book Antiqua" w:hAnsi="Book Antiqua" w:cs="Times New Roman"/>
          <w:sz w:val="24"/>
          <w:szCs w:val="24"/>
          <w:lang w:eastAsia="zh-CN"/>
        </w:rPr>
        <w:t xml:space="preserve">[PMID: 21678108 </w:t>
      </w:r>
      <w:r w:rsidRPr="008D5022">
        <w:rPr>
          <w:rFonts w:ascii="Book Antiqua" w:hAnsi="Book Antiqua" w:cs="Times New Roman"/>
          <w:caps/>
          <w:sz w:val="24"/>
          <w:szCs w:val="24"/>
          <w:lang w:eastAsia="zh-CN"/>
        </w:rPr>
        <w:t>doi</w:t>
      </w:r>
      <w:r w:rsidRPr="008D5022">
        <w:rPr>
          <w:rFonts w:ascii="Book Antiqua" w:hAnsi="Book Antiqua" w:cs="Times New Roman"/>
          <w:sz w:val="24"/>
          <w:szCs w:val="24"/>
          <w:lang w:eastAsia="zh-CN"/>
        </w:rPr>
        <w:t>: 10.1007/s12253-011-9420-9]</w:t>
      </w:r>
    </w:p>
    <w:p w:rsidR="00365DCE" w:rsidRPr="008D5022" w:rsidRDefault="005C2384" w:rsidP="00422ED4">
      <w:pPr>
        <w:widowControl w:val="0"/>
        <w:spacing w:after="0" w:line="360" w:lineRule="auto"/>
        <w:jc w:val="both"/>
        <w:rPr>
          <w:rFonts w:ascii="Book Antiqua" w:hAnsi="Book Antiqua" w:cs="Times New Roman"/>
          <w:sz w:val="24"/>
          <w:szCs w:val="24"/>
          <w:lang w:eastAsia="zh-CN"/>
        </w:rPr>
      </w:pPr>
      <w:r w:rsidRPr="008D5022">
        <w:rPr>
          <w:rFonts w:ascii="Book Antiqua" w:hAnsi="Book Antiqua" w:cs="Times New Roman"/>
          <w:sz w:val="24"/>
          <w:szCs w:val="24"/>
          <w:lang w:eastAsia="zh-CN"/>
        </w:rPr>
        <w:t>11</w:t>
      </w:r>
      <w:r w:rsidR="00422ED4" w:rsidRPr="008D5022">
        <w:rPr>
          <w:rFonts w:ascii="Book Antiqua" w:hAnsi="Book Antiqua" w:cs="Times New Roman"/>
          <w:sz w:val="24"/>
          <w:szCs w:val="24"/>
          <w:lang w:eastAsia="zh-CN"/>
        </w:rPr>
        <w:t xml:space="preserve"> </w:t>
      </w:r>
      <w:proofErr w:type="spellStart"/>
      <w:r w:rsidRPr="008D5022">
        <w:rPr>
          <w:rFonts w:ascii="Book Antiqua" w:eastAsia="Times New Roman" w:hAnsi="Book Antiqua" w:cs="Times New Roman"/>
          <w:b/>
          <w:sz w:val="24"/>
          <w:szCs w:val="24"/>
        </w:rPr>
        <w:t>Cindoruk</w:t>
      </w:r>
      <w:proofErr w:type="spellEnd"/>
      <w:r w:rsidRPr="008D5022">
        <w:rPr>
          <w:rFonts w:ascii="Book Antiqua" w:eastAsia="Times New Roman" w:hAnsi="Book Antiqua" w:cs="Times New Roman"/>
          <w:b/>
          <w:sz w:val="24"/>
          <w:szCs w:val="24"/>
        </w:rPr>
        <w:t xml:space="preserve"> M, </w:t>
      </w:r>
      <w:proofErr w:type="spellStart"/>
      <w:r w:rsidRPr="008D5022">
        <w:rPr>
          <w:rFonts w:ascii="Book Antiqua" w:eastAsia="Times New Roman" w:hAnsi="Book Antiqua" w:cs="Times New Roman"/>
          <w:sz w:val="24"/>
          <w:szCs w:val="24"/>
        </w:rPr>
        <w:t>Tuncer</w:t>
      </w:r>
      <w:proofErr w:type="spellEnd"/>
      <w:r w:rsidRPr="008D5022">
        <w:rPr>
          <w:rFonts w:ascii="Book Antiqua" w:eastAsia="Times New Roman" w:hAnsi="Book Antiqua" w:cs="Times New Roman"/>
          <w:sz w:val="24"/>
          <w:szCs w:val="24"/>
        </w:rPr>
        <w:t xml:space="preserve"> C, </w:t>
      </w:r>
      <w:proofErr w:type="spellStart"/>
      <w:r w:rsidRPr="008D5022">
        <w:rPr>
          <w:rFonts w:ascii="Book Antiqua" w:eastAsia="Times New Roman" w:hAnsi="Book Antiqua" w:cs="Times New Roman"/>
          <w:sz w:val="24"/>
          <w:szCs w:val="24"/>
        </w:rPr>
        <w:t>Dursun</w:t>
      </w:r>
      <w:proofErr w:type="spellEnd"/>
      <w:r w:rsidRPr="008D5022">
        <w:rPr>
          <w:rFonts w:ascii="Book Antiqua" w:eastAsia="Times New Roman" w:hAnsi="Book Antiqua" w:cs="Times New Roman"/>
          <w:sz w:val="24"/>
          <w:szCs w:val="24"/>
        </w:rPr>
        <w:t xml:space="preserve"> A, </w:t>
      </w:r>
      <w:proofErr w:type="spellStart"/>
      <w:r w:rsidRPr="008D5022">
        <w:rPr>
          <w:rFonts w:ascii="Book Antiqua" w:eastAsia="Times New Roman" w:hAnsi="Book Antiqua" w:cs="Times New Roman"/>
          <w:sz w:val="24"/>
          <w:szCs w:val="24"/>
        </w:rPr>
        <w:t>Yetkin</w:t>
      </w:r>
      <w:proofErr w:type="spellEnd"/>
      <w:r w:rsidRPr="008D5022">
        <w:rPr>
          <w:rFonts w:ascii="Book Antiqua" w:eastAsia="Times New Roman" w:hAnsi="Book Antiqua" w:cs="Times New Roman"/>
          <w:sz w:val="24"/>
          <w:szCs w:val="24"/>
        </w:rPr>
        <w:t xml:space="preserve"> I, </w:t>
      </w:r>
      <w:proofErr w:type="spellStart"/>
      <w:r w:rsidRPr="008D5022">
        <w:rPr>
          <w:rFonts w:ascii="Book Antiqua" w:eastAsia="Times New Roman" w:hAnsi="Book Antiqua" w:cs="Times New Roman"/>
          <w:sz w:val="24"/>
          <w:szCs w:val="24"/>
        </w:rPr>
        <w:t>Karakan</w:t>
      </w:r>
      <w:proofErr w:type="spellEnd"/>
      <w:r w:rsidRPr="008D5022">
        <w:rPr>
          <w:rFonts w:ascii="Book Antiqua" w:eastAsia="Times New Roman" w:hAnsi="Book Antiqua" w:cs="Times New Roman"/>
          <w:sz w:val="24"/>
          <w:szCs w:val="24"/>
        </w:rPr>
        <w:t xml:space="preserve"> T, </w:t>
      </w:r>
      <w:proofErr w:type="spellStart"/>
      <w:r w:rsidRPr="008D5022">
        <w:rPr>
          <w:rFonts w:ascii="Book Antiqua" w:eastAsia="Times New Roman" w:hAnsi="Book Antiqua" w:cs="Times New Roman"/>
          <w:sz w:val="24"/>
          <w:szCs w:val="24"/>
        </w:rPr>
        <w:t>Cakir</w:t>
      </w:r>
      <w:proofErr w:type="spellEnd"/>
      <w:r w:rsidRPr="008D5022">
        <w:rPr>
          <w:rFonts w:ascii="Book Antiqua" w:eastAsia="Times New Roman" w:hAnsi="Book Antiqua" w:cs="Times New Roman"/>
          <w:sz w:val="24"/>
          <w:szCs w:val="24"/>
        </w:rPr>
        <w:t xml:space="preserve"> N, </w:t>
      </w:r>
      <w:proofErr w:type="spellStart"/>
      <w:r w:rsidRPr="008D5022">
        <w:rPr>
          <w:rFonts w:ascii="Book Antiqua" w:eastAsia="Times New Roman" w:hAnsi="Book Antiqua" w:cs="Times New Roman"/>
          <w:sz w:val="24"/>
          <w:szCs w:val="24"/>
        </w:rPr>
        <w:t>Soykan</w:t>
      </w:r>
      <w:proofErr w:type="spellEnd"/>
      <w:r w:rsidRPr="008D5022">
        <w:rPr>
          <w:rFonts w:ascii="Book Antiqua" w:eastAsia="Times New Roman" w:hAnsi="Book Antiqua" w:cs="Times New Roman"/>
          <w:sz w:val="24"/>
          <w:szCs w:val="24"/>
        </w:rPr>
        <w:t xml:space="preserve"> I.</w:t>
      </w:r>
      <w:r w:rsidR="00422ED4" w:rsidRPr="008D5022">
        <w:rPr>
          <w:rFonts w:ascii="Book Antiqua" w:hAnsi="Book Antiqua" w:cs="Times New Roman"/>
          <w:sz w:val="24"/>
          <w:szCs w:val="24"/>
          <w:lang w:eastAsia="zh-CN"/>
        </w:rPr>
        <w:t xml:space="preserve"> </w:t>
      </w:r>
      <w:r w:rsidRPr="008D5022">
        <w:rPr>
          <w:rFonts w:ascii="Book Antiqua" w:eastAsia="Times New Roman" w:hAnsi="Book Antiqua" w:cs="Times New Roman"/>
          <w:sz w:val="24"/>
          <w:szCs w:val="24"/>
        </w:rPr>
        <w:t>Increased colonic intraepithelial lymphocytes in patients with Hashimoto's thyroiditis.</w:t>
      </w:r>
      <w:r w:rsidR="00422ED4" w:rsidRPr="008D5022">
        <w:rPr>
          <w:rFonts w:ascii="Book Antiqua" w:hAnsi="Book Antiqua" w:cs="Times New Roman"/>
          <w:sz w:val="24"/>
          <w:szCs w:val="24"/>
          <w:lang w:eastAsia="zh-CN"/>
        </w:rPr>
        <w:t xml:space="preserve"> </w:t>
      </w:r>
      <w:r w:rsidR="003D2B1C" w:rsidRPr="008D5022">
        <w:rPr>
          <w:rFonts w:ascii="Book Antiqua" w:eastAsia="Times New Roman" w:hAnsi="Book Antiqua" w:cs="Times New Roman"/>
          <w:i/>
          <w:sz w:val="24"/>
          <w:szCs w:val="24"/>
        </w:rPr>
        <w:t xml:space="preserve">J </w:t>
      </w:r>
      <w:proofErr w:type="spellStart"/>
      <w:r w:rsidR="003D2B1C" w:rsidRPr="008D5022">
        <w:rPr>
          <w:rFonts w:ascii="Book Antiqua" w:eastAsia="Times New Roman" w:hAnsi="Book Antiqua" w:cs="Times New Roman"/>
          <w:i/>
          <w:sz w:val="24"/>
          <w:szCs w:val="24"/>
        </w:rPr>
        <w:t>Clin</w:t>
      </w:r>
      <w:proofErr w:type="spellEnd"/>
      <w:r w:rsidR="00422ED4" w:rsidRPr="008D5022">
        <w:rPr>
          <w:rFonts w:ascii="Book Antiqua" w:hAnsi="Book Antiqua" w:cs="Times New Roman"/>
          <w:i/>
          <w:sz w:val="24"/>
          <w:szCs w:val="24"/>
          <w:lang w:eastAsia="zh-CN"/>
        </w:rPr>
        <w:t xml:space="preserve"> </w:t>
      </w:r>
      <w:proofErr w:type="spellStart"/>
      <w:r w:rsidR="003D2B1C" w:rsidRPr="008D5022">
        <w:rPr>
          <w:rFonts w:ascii="Book Antiqua" w:eastAsia="Times New Roman" w:hAnsi="Book Antiqua" w:cs="Times New Roman"/>
          <w:i/>
          <w:sz w:val="24"/>
          <w:szCs w:val="24"/>
        </w:rPr>
        <w:t>Gastr</w:t>
      </w:r>
      <w:r w:rsidR="003C6233" w:rsidRPr="008D5022">
        <w:rPr>
          <w:rFonts w:ascii="Book Antiqua" w:eastAsia="Times New Roman" w:hAnsi="Book Antiqua" w:cs="Times New Roman"/>
          <w:i/>
          <w:sz w:val="24"/>
          <w:szCs w:val="24"/>
        </w:rPr>
        <w:t>oenterol</w:t>
      </w:r>
      <w:proofErr w:type="spellEnd"/>
      <w:r w:rsidR="003C6233" w:rsidRPr="008D5022">
        <w:rPr>
          <w:rFonts w:ascii="Book Antiqua" w:eastAsia="Times New Roman" w:hAnsi="Book Antiqua" w:cs="Times New Roman"/>
          <w:i/>
          <w:sz w:val="24"/>
          <w:szCs w:val="24"/>
        </w:rPr>
        <w:t xml:space="preserve"> </w:t>
      </w:r>
      <w:r w:rsidR="005C20E0" w:rsidRPr="008D5022">
        <w:rPr>
          <w:rFonts w:ascii="Book Antiqua" w:eastAsia="Times New Roman" w:hAnsi="Book Antiqua" w:cs="Times New Roman"/>
          <w:sz w:val="24"/>
          <w:szCs w:val="24"/>
        </w:rPr>
        <w:t>2002;</w:t>
      </w:r>
      <w:r w:rsidR="00422ED4" w:rsidRPr="008D5022">
        <w:rPr>
          <w:rFonts w:ascii="Book Antiqua" w:hAnsi="Book Antiqua" w:cs="Times New Roman"/>
          <w:sz w:val="24"/>
          <w:szCs w:val="24"/>
          <w:lang w:eastAsia="zh-CN"/>
        </w:rPr>
        <w:t xml:space="preserve"> </w:t>
      </w:r>
      <w:r w:rsidR="002E2632" w:rsidRPr="008D5022">
        <w:rPr>
          <w:rFonts w:ascii="Book Antiqua" w:eastAsia="Times New Roman" w:hAnsi="Book Antiqua" w:cs="Times New Roman"/>
          <w:b/>
          <w:sz w:val="24"/>
          <w:szCs w:val="24"/>
        </w:rPr>
        <w:t>34</w:t>
      </w:r>
      <w:r w:rsidR="002E2632" w:rsidRPr="008D5022">
        <w:rPr>
          <w:rFonts w:ascii="Book Antiqua" w:eastAsia="Times New Roman" w:hAnsi="Book Antiqua" w:cs="Times New Roman"/>
          <w:sz w:val="24"/>
          <w:szCs w:val="24"/>
        </w:rPr>
        <w:t>:</w:t>
      </w:r>
      <w:r w:rsidR="003D2B1C" w:rsidRPr="008D5022">
        <w:rPr>
          <w:rFonts w:ascii="Book Antiqua" w:eastAsia="Times New Roman" w:hAnsi="Book Antiqua" w:cs="Times New Roman"/>
          <w:sz w:val="24"/>
          <w:szCs w:val="24"/>
        </w:rPr>
        <w:t xml:space="preserve"> 237–239</w:t>
      </w:r>
      <w:r w:rsidR="00C9582E" w:rsidRPr="008D5022">
        <w:rPr>
          <w:rFonts w:ascii="Book Antiqua" w:hAnsi="Book Antiqua" w:cs="Times New Roman"/>
          <w:sz w:val="24"/>
          <w:szCs w:val="24"/>
          <w:lang w:eastAsia="zh-CN"/>
        </w:rPr>
        <w:t xml:space="preserve"> [PMID: 11873103</w:t>
      </w:r>
      <w:r w:rsidR="00221793" w:rsidRPr="008D5022">
        <w:rPr>
          <w:rFonts w:ascii="Book Antiqua" w:hAnsi="Book Antiqua" w:cs="Times New Roman"/>
          <w:sz w:val="24"/>
          <w:szCs w:val="24"/>
          <w:lang w:eastAsia="zh-CN"/>
        </w:rPr>
        <w:t xml:space="preserve"> DOI: 10.1097/00004836-200203000-00008</w:t>
      </w:r>
      <w:r w:rsidR="00C9582E" w:rsidRPr="008D5022">
        <w:rPr>
          <w:rFonts w:ascii="Book Antiqua" w:hAnsi="Book Antiqua" w:cs="Times New Roman"/>
          <w:sz w:val="24"/>
          <w:szCs w:val="24"/>
          <w:lang w:eastAsia="zh-CN"/>
        </w:rPr>
        <w:t>]</w:t>
      </w:r>
    </w:p>
    <w:p w:rsidR="0069720A" w:rsidRPr="008D5022" w:rsidRDefault="008C259B" w:rsidP="00422ED4">
      <w:pPr>
        <w:widowControl w:val="0"/>
        <w:spacing w:after="0" w:line="360" w:lineRule="auto"/>
        <w:jc w:val="both"/>
        <w:rPr>
          <w:rFonts w:ascii="Book Antiqua" w:eastAsia="Times New Roman" w:hAnsi="Book Antiqua" w:cs="Times New Roman"/>
          <w:sz w:val="24"/>
          <w:szCs w:val="24"/>
          <w:lang w:eastAsia="zh-CN"/>
        </w:rPr>
      </w:pPr>
      <w:r w:rsidRPr="008D5022">
        <w:rPr>
          <w:rFonts w:ascii="Book Antiqua" w:eastAsia="Times New Roman" w:hAnsi="Book Antiqua" w:cs="Times New Roman"/>
          <w:sz w:val="24"/>
          <w:szCs w:val="24"/>
        </w:rPr>
        <w:t>12</w:t>
      </w:r>
      <w:r w:rsidR="00422ED4" w:rsidRPr="008D5022">
        <w:rPr>
          <w:rFonts w:ascii="Book Antiqua" w:hAnsi="Book Antiqua" w:cs="Times New Roman"/>
          <w:sz w:val="24"/>
          <w:szCs w:val="24"/>
          <w:lang w:eastAsia="zh-CN"/>
        </w:rPr>
        <w:t xml:space="preserve"> </w:t>
      </w:r>
      <w:hyperlink r:id="rId26" w:history="1">
        <w:r w:rsidR="0069720A" w:rsidRPr="008D5022">
          <w:rPr>
            <w:rStyle w:val="a3"/>
            <w:rFonts w:ascii="Book Antiqua" w:hAnsi="Book Antiqua" w:cs="Times New Roman"/>
            <w:b/>
            <w:color w:val="auto"/>
            <w:sz w:val="24"/>
            <w:szCs w:val="24"/>
            <w:u w:val="none"/>
          </w:rPr>
          <w:t>Wilcox GM</w:t>
        </w:r>
      </w:hyperlink>
      <w:r w:rsidR="0069720A" w:rsidRPr="008D5022">
        <w:rPr>
          <w:rFonts w:ascii="Book Antiqua" w:hAnsi="Book Antiqua" w:cs="Times New Roman"/>
          <w:sz w:val="24"/>
          <w:szCs w:val="24"/>
        </w:rPr>
        <w:t xml:space="preserve">, </w:t>
      </w:r>
      <w:hyperlink r:id="rId27" w:history="1">
        <w:proofErr w:type="spellStart"/>
        <w:r w:rsidR="0069720A" w:rsidRPr="008D5022">
          <w:rPr>
            <w:rStyle w:val="a3"/>
            <w:rFonts w:ascii="Book Antiqua" w:hAnsi="Book Antiqua" w:cs="Times New Roman"/>
            <w:color w:val="auto"/>
            <w:sz w:val="24"/>
            <w:szCs w:val="24"/>
            <w:u w:val="none"/>
          </w:rPr>
          <w:t>Mattia</w:t>
        </w:r>
        <w:proofErr w:type="spellEnd"/>
        <w:r w:rsidR="0069720A" w:rsidRPr="008D5022">
          <w:rPr>
            <w:rStyle w:val="a3"/>
            <w:rFonts w:ascii="Book Antiqua" w:hAnsi="Book Antiqua" w:cs="Times New Roman"/>
            <w:color w:val="auto"/>
            <w:sz w:val="24"/>
            <w:szCs w:val="24"/>
            <w:u w:val="none"/>
          </w:rPr>
          <w:t xml:space="preserve"> AR</w:t>
        </w:r>
      </w:hyperlink>
      <w:r w:rsidR="0069720A" w:rsidRPr="008D5022">
        <w:rPr>
          <w:rFonts w:ascii="Book Antiqua" w:hAnsi="Book Antiqua" w:cs="Times New Roman"/>
          <w:sz w:val="24"/>
          <w:szCs w:val="24"/>
        </w:rPr>
        <w:t>. Microscopic colitis associated with omeprazole and esomeprazole exposure.</w:t>
      </w:r>
      <w:r w:rsidR="00422ED4" w:rsidRPr="008D5022">
        <w:rPr>
          <w:rFonts w:ascii="Book Antiqua" w:hAnsi="Book Antiqua" w:cs="Times New Roman"/>
          <w:sz w:val="24"/>
          <w:szCs w:val="24"/>
          <w:lang w:eastAsia="zh-CN"/>
        </w:rPr>
        <w:t xml:space="preserve"> </w:t>
      </w:r>
      <w:r w:rsidR="00CC389F" w:rsidRPr="008D5022">
        <w:rPr>
          <w:rStyle w:val="a3"/>
          <w:rFonts w:ascii="Book Antiqua" w:hAnsi="Book Antiqua" w:cs="Times New Roman"/>
          <w:i/>
          <w:color w:val="auto"/>
          <w:sz w:val="24"/>
          <w:szCs w:val="24"/>
          <w:u w:val="none"/>
        </w:rPr>
        <w:t xml:space="preserve">J </w:t>
      </w:r>
      <w:proofErr w:type="spellStart"/>
      <w:r w:rsidR="00CC389F" w:rsidRPr="008D5022">
        <w:rPr>
          <w:rStyle w:val="a3"/>
          <w:rFonts w:ascii="Book Antiqua" w:hAnsi="Book Antiqua" w:cs="Times New Roman"/>
          <w:i/>
          <w:color w:val="auto"/>
          <w:sz w:val="24"/>
          <w:szCs w:val="24"/>
          <w:u w:val="none"/>
        </w:rPr>
        <w:t>Clin</w:t>
      </w:r>
      <w:proofErr w:type="spellEnd"/>
      <w:r w:rsidR="00CC389F" w:rsidRPr="008D5022">
        <w:rPr>
          <w:rStyle w:val="a3"/>
          <w:rFonts w:ascii="Book Antiqua" w:hAnsi="Book Antiqua" w:cs="Times New Roman"/>
          <w:i/>
          <w:color w:val="auto"/>
          <w:sz w:val="24"/>
          <w:szCs w:val="24"/>
          <w:u w:val="none"/>
        </w:rPr>
        <w:t xml:space="preserve"> </w:t>
      </w:r>
      <w:proofErr w:type="spellStart"/>
      <w:r w:rsidR="00CC389F" w:rsidRPr="008D5022">
        <w:rPr>
          <w:rStyle w:val="a3"/>
          <w:rFonts w:ascii="Book Antiqua" w:hAnsi="Book Antiqua" w:cs="Times New Roman"/>
          <w:i/>
          <w:color w:val="auto"/>
          <w:sz w:val="24"/>
          <w:szCs w:val="24"/>
          <w:u w:val="none"/>
        </w:rPr>
        <w:t>Gastroenterol</w:t>
      </w:r>
      <w:proofErr w:type="spellEnd"/>
      <w:r w:rsidR="00422ED4" w:rsidRPr="008D5022">
        <w:rPr>
          <w:rStyle w:val="a3"/>
          <w:rFonts w:ascii="Book Antiqua" w:hAnsi="Book Antiqua" w:cs="Times New Roman"/>
          <w:i/>
          <w:color w:val="auto"/>
          <w:sz w:val="24"/>
          <w:szCs w:val="24"/>
          <w:u w:val="none"/>
          <w:lang w:eastAsia="zh-CN"/>
        </w:rPr>
        <w:t xml:space="preserve"> </w:t>
      </w:r>
      <w:r w:rsidR="001F4C11" w:rsidRPr="008D5022">
        <w:rPr>
          <w:rFonts w:ascii="Book Antiqua" w:hAnsi="Book Antiqua" w:cs="Times New Roman"/>
          <w:sz w:val="24"/>
          <w:szCs w:val="24"/>
        </w:rPr>
        <w:t>200</w:t>
      </w:r>
      <w:r w:rsidR="00F446BA" w:rsidRPr="008D5022">
        <w:rPr>
          <w:rFonts w:ascii="Book Antiqua" w:hAnsi="Book Antiqua" w:cs="Times New Roman"/>
          <w:sz w:val="24"/>
          <w:szCs w:val="24"/>
          <w:lang w:eastAsia="zh-CN"/>
        </w:rPr>
        <w:t>9</w:t>
      </w:r>
      <w:r w:rsidRPr="008D5022">
        <w:rPr>
          <w:rFonts w:ascii="Book Antiqua" w:hAnsi="Book Antiqua" w:cs="Times New Roman"/>
          <w:sz w:val="24"/>
          <w:szCs w:val="24"/>
        </w:rPr>
        <w:t>;</w:t>
      </w:r>
      <w:r w:rsidR="00422ED4" w:rsidRPr="008D5022">
        <w:rPr>
          <w:rFonts w:ascii="Book Antiqua" w:hAnsi="Book Antiqua" w:cs="Times New Roman"/>
          <w:sz w:val="24"/>
          <w:szCs w:val="24"/>
          <w:lang w:eastAsia="zh-CN"/>
        </w:rPr>
        <w:t xml:space="preserve"> </w:t>
      </w:r>
      <w:r w:rsidRPr="008D5022">
        <w:rPr>
          <w:rFonts w:ascii="Book Antiqua" w:hAnsi="Book Antiqua" w:cs="Times New Roman"/>
          <w:b/>
          <w:sz w:val="24"/>
          <w:szCs w:val="24"/>
        </w:rPr>
        <w:t>43</w:t>
      </w:r>
      <w:r w:rsidR="0069720A" w:rsidRPr="008D5022">
        <w:rPr>
          <w:rFonts w:ascii="Book Antiqua" w:hAnsi="Book Antiqua" w:cs="Times New Roman"/>
          <w:sz w:val="24"/>
          <w:szCs w:val="24"/>
        </w:rPr>
        <w:t>:</w:t>
      </w:r>
      <w:r w:rsidR="00422ED4" w:rsidRPr="008D5022">
        <w:rPr>
          <w:rFonts w:ascii="Book Antiqua" w:hAnsi="Book Antiqua" w:cs="Times New Roman"/>
          <w:sz w:val="24"/>
          <w:szCs w:val="24"/>
          <w:lang w:eastAsia="zh-CN"/>
        </w:rPr>
        <w:t xml:space="preserve"> </w:t>
      </w:r>
      <w:r w:rsidR="0069720A" w:rsidRPr="008D5022">
        <w:rPr>
          <w:rFonts w:ascii="Book Antiqua" w:hAnsi="Book Antiqua" w:cs="Times New Roman"/>
          <w:sz w:val="24"/>
          <w:szCs w:val="24"/>
        </w:rPr>
        <w:t>551-</w:t>
      </w:r>
      <w:r w:rsidR="00CC389F" w:rsidRPr="008D5022">
        <w:rPr>
          <w:rFonts w:ascii="Book Antiqua" w:hAnsi="Book Antiqua" w:cs="Times New Roman"/>
          <w:sz w:val="24"/>
          <w:szCs w:val="24"/>
          <w:lang w:eastAsia="zh-CN"/>
        </w:rPr>
        <w:t>55</w:t>
      </w:r>
      <w:r w:rsidR="0069720A" w:rsidRPr="008D5022">
        <w:rPr>
          <w:rFonts w:ascii="Book Antiqua" w:hAnsi="Book Antiqua" w:cs="Times New Roman"/>
          <w:sz w:val="24"/>
          <w:szCs w:val="24"/>
        </w:rPr>
        <w:t>3</w:t>
      </w:r>
      <w:r w:rsidR="00CC389F" w:rsidRPr="008D5022">
        <w:rPr>
          <w:rFonts w:ascii="Book Antiqua" w:hAnsi="Book Antiqua" w:cs="Times New Roman"/>
          <w:sz w:val="24"/>
          <w:szCs w:val="24"/>
          <w:lang w:eastAsia="zh-CN"/>
        </w:rPr>
        <w:t xml:space="preserve"> [PMID: 19142168 </w:t>
      </w:r>
      <w:r w:rsidR="00CC389F" w:rsidRPr="008D5022">
        <w:rPr>
          <w:rFonts w:ascii="Book Antiqua" w:hAnsi="Book Antiqua" w:cs="Times New Roman"/>
          <w:caps/>
          <w:sz w:val="24"/>
          <w:szCs w:val="24"/>
          <w:lang w:eastAsia="zh-CN"/>
        </w:rPr>
        <w:t>doi</w:t>
      </w:r>
      <w:r w:rsidR="00CC389F" w:rsidRPr="008D5022">
        <w:rPr>
          <w:rFonts w:ascii="Book Antiqua" w:hAnsi="Book Antiqua" w:cs="Times New Roman"/>
          <w:sz w:val="24"/>
          <w:szCs w:val="24"/>
          <w:lang w:eastAsia="zh-CN"/>
        </w:rPr>
        <w:t>: 10.1097/MCG.0b013e31817d3fa1]</w:t>
      </w:r>
    </w:p>
    <w:p w:rsidR="00EC1CAA" w:rsidRPr="00CE6937" w:rsidRDefault="008C259B" w:rsidP="00422ED4">
      <w:pPr>
        <w:widowControl w:val="0"/>
        <w:spacing w:after="0" w:line="360" w:lineRule="auto"/>
        <w:jc w:val="both"/>
        <w:rPr>
          <w:rFonts w:ascii="Book Antiqua" w:hAnsi="Book Antiqua" w:cs="Times New Roman"/>
          <w:sz w:val="24"/>
          <w:szCs w:val="24"/>
          <w:lang w:eastAsia="zh-CN"/>
        </w:rPr>
      </w:pPr>
      <w:r w:rsidRPr="00CE6937">
        <w:rPr>
          <w:rFonts w:ascii="Book Antiqua" w:eastAsia="Times New Roman" w:hAnsi="Book Antiqua" w:cs="Times New Roman"/>
          <w:sz w:val="24"/>
          <w:szCs w:val="24"/>
        </w:rPr>
        <w:t>13</w:t>
      </w:r>
      <w:r w:rsidR="00365DCE" w:rsidRPr="00CE6937">
        <w:rPr>
          <w:rFonts w:ascii="Book Antiqua" w:eastAsia="Times New Roman" w:hAnsi="Book Antiqua" w:cs="Times New Roman"/>
          <w:b/>
          <w:sz w:val="24"/>
          <w:szCs w:val="24"/>
        </w:rPr>
        <w:t xml:space="preserve"> </w:t>
      </w:r>
      <w:proofErr w:type="spellStart"/>
      <w:r w:rsidR="00365DCE" w:rsidRPr="00CE6937">
        <w:rPr>
          <w:rFonts w:ascii="Book Antiqua" w:eastAsia="Times New Roman" w:hAnsi="Book Antiqua" w:cs="Times New Roman"/>
          <w:b/>
          <w:sz w:val="24"/>
          <w:szCs w:val="24"/>
        </w:rPr>
        <w:t>Giardiello</w:t>
      </w:r>
      <w:proofErr w:type="spellEnd"/>
      <w:r w:rsidR="00365DCE" w:rsidRPr="00CE6937">
        <w:rPr>
          <w:rFonts w:ascii="Book Antiqua" w:eastAsia="Times New Roman" w:hAnsi="Book Antiqua" w:cs="Times New Roman"/>
          <w:sz w:val="24"/>
          <w:szCs w:val="24"/>
        </w:rPr>
        <w:t xml:space="preserve">, </w:t>
      </w:r>
      <w:r w:rsidR="00820A7C" w:rsidRPr="00CE6937">
        <w:rPr>
          <w:rFonts w:ascii="Book Antiqua" w:eastAsia="Times New Roman" w:hAnsi="Book Antiqua" w:cs="Times New Roman"/>
          <w:b/>
          <w:sz w:val="24"/>
          <w:szCs w:val="24"/>
        </w:rPr>
        <w:t>FM</w:t>
      </w:r>
      <w:r w:rsidR="00820A7C" w:rsidRPr="00CE6937">
        <w:rPr>
          <w:rFonts w:ascii="Book Antiqua" w:hAnsi="Book Antiqua" w:cs="Times New Roman"/>
          <w:b/>
          <w:sz w:val="24"/>
          <w:szCs w:val="24"/>
          <w:lang w:eastAsia="zh-CN"/>
        </w:rPr>
        <w:t>,</w:t>
      </w:r>
      <w:r w:rsidR="00422ED4" w:rsidRPr="00CE6937">
        <w:rPr>
          <w:rFonts w:ascii="Book Antiqua" w:hAnsi="Book Antiqua" w:cs="Times New Roman"/>
          <w:b/>
          <w:sz w:val="24"/>
          <w:szCs w:val="24"/>
          <w:lang w:eastAsia="zh-CN"/>
        </w:rPr>
        <w:t xml:space="preserve"> </w:t>
      </w:r>
      <w:r w:rsidR="003A500F" w:rsidRPr="00CE6937">
        <w:rPr>
          <w:rFonts w:ascii="Book Antiqua" w:eastAsia="Times New Roman" w:hAnsi="Book Antiqua" w:cs="Times New Roman"/>
          <w:sz w:val="24"/>
          <w:szCs w:val="24"/>
        </w:rPr>
        <w:t xml:space="preserve">Hansen FC, </w:t>
      </w:r>
      <w:proofErr w:type="spellStart"/>
      <w:r w:rsidR="003A500F" w:rsidRPr="00CE6937">
        <w:rPr>
          <w:rFonts w:ascii="Book Antiqua" w:eastAsia="Times New Roman" w:hAnsi="Book Antiqua" w:cs="Times New Roman"/>
          <w:sz w:val="24"/>
          <w:szCs w:val="24"/>
        </w:rPr>
        <w:t>Lazenby</w:t>
      </w:r>
      <w:proofErr w:type="spellEnd"/>
      <w:r w:rsidR="003A500F" w:rsidRPr="00CE6937">
        <w:rPr>
          <w:rFonts w:ascii="Book Antiqua" w:eastAsia="Times New Roman" w:hAnsi="Book Antiqua" w:cs="Times New Roman"/>
          <w:sz w:val="24"/>
          <w:szCs w:val="24"/>
        </w:rPr>
        <w:t xml:space="preserve"> AJ, Hellman DB, Milligan FD, </w:t>
      </w:r>
      <w:proofErr w:type="spellStart"/>
      <w:r w:rsidR="003A500F" w:rsidRPr="00CE6937">
        <w:rPr>
          <w:rFonts w:ascii="Book Antiqua" w:eastAsia="Times New Roman" w:hAnsi="Book Antiqua" w:cs="Times New Roman"/>
          <w:sz w:val="24"/>
          <w:szCs w:val="24"/>
        </w:rPr>
        <w:t>Bayless</w:t>
      </w:r>
      <w:proofErr w:type="spellEnd"/>
      <w:r w:rsidR="003A500F" w:rsidRPr="00CE6937">
        <w:rPr>
          <w:rFonts w:ascii="Book Antiqua" w:eastAsia="Times New Roman" w:hAnsi="Book Antiqua" w:cs="Times New Roman"/>
          <w:sz w:val="24"/>
          <w:szCs w:val="24"/>
        </w:rPr>
        <w:t xml:space="preserve"> TM, Yardley JH.</w:t>
      </w:r>
      <w:r w:rsidR="00820A7C" w:rsidRPr="00CE6937">
        <w:rPr>
          <w:rFonts w:ascii="Book Antiqua" w:hAnsi="Book Antiqua" w:cs="Times New Roman"/>
          <w:sz w:val="24"/>
          <w:szCs w:val="24"/>
          <w:lang w:eastAsia="zh-CN"/>
        </w:rPr>
        <w:t xml:space="preserve"> </w:t>
      </w:r>
      <w:proofErr w:type="gramStart"/>
      <w:r w:rsidR="00C67AFC" w:rsidRPr="00CE6937">
        <w:rPr>
          <w:rFonts w:ascii="Book Antiqua" w:eastAsia="Times New Roman" w:hAnsi="Book Antiqua" w:cs="Times New Roman"/>
          <w:sz w:val="24"/>
          <w:szCs w:val="24"/>
        </w:rPr>
        <w:t xml:space="preserve">Collagenous colitis in setting of </w:t>
      </w:r>
      <w:proofErr w:type="spellStart"/>
      <w:r w:rsidR="00C67AFC" w:rsidRPr="00CE6937">
        <w:rPr>
          <w:rFonts w:ascii="Book Antiqua" w:eastAsia="Times New Roman" w:hAnsi="Book Antiqua" w:cs="Times New Roman"/>
          <w:sz w:val="24"/>
          <w:szCs w:val="24"/>
        </w:rPr>
        <w:t>nonsteroidal</w:t>
      </w:r>
      <w:proofErr w:type="spellEnd"/>
      <w:r w:rsidR="00C67AFC" w:rsidRPr="00CE6937">
        <w:rPr>
          <w:rFonts w:ascii="Book Antiqua" w:eastAsia="Times New Roman" w:hAnsi="Book Antiqua" w:cs="Times New Roman"/>
          <w:sz w:val="24"/>
          <w:szCs w:val="24"/>
        </w:rPr>
        <w:t xml:space="preserve"> </w:t>
      </w:r>
      <w:proofErr w:type="spellStart"/>
      <w:r w:rsidR="00C67AFC" w:rsidRPr="00CE6937">
        <w:rPr>
          <w:rFonts w:ascii="Book Antiqua" w:eastAsia="Times New Roman" w:hAnsi="Book Antiqua" w:cs="Times New Roman"/>
          <w:sz w:val="24"/>
          <w:szCs w:val="24"/>
        </w:rPr>
        <w:t>antiinflammatory</w:t>
      </w:r>
      <w:proofErr w:type="spellEnd"/>
      <w:r w:rsidR="00C67AFC" w:rsidRPr="00CE6937">
        <w:rPr>
          <w:rFonts w:ascii="Book Antiqua" w:eastAsia="Times New Roman" w:hAnsi="Book Antiqua" w:cs="Times New Roman"/>
          <w:sz w:val="24"/>
          <w:szCs w:val="24"/>
        </w:rPr>
        <w:t xml:space="preserve"> drugs and antibiotics.</w:t>
      </w:r>
      <w:proofErr w:type="gramEnd"/>
      <w:r w:rsidR="00422ED4" w:rsidRPr="00CE6937">
        <w:rPr>
          <w:rFonts w:ascii="Book Antiqua" w:hAnsi="Book Antiqua" w:cs="Times New Roman"/>
          <w:sz w:val="24"/>
          <w:szCs w:val="24"/>
          <w:lang w:eastAsia="zh-CN"/>
        </w:rPr>
        <w:t xml:space="preserve"> </w:t>
      </w:r>
      <w:proofErr w:type="spellStart"/>
      <w:r w:rsidR="00365DCE" w:rsidRPr="00CE6937">
        <w:rPr>
          <w:rFonts w:ascii="Book Antiqua" w:eastAsia="Times New Roman" w:hAnsi="Book Antiqua" w:cs="Times New Roman"/>
          <w:i/>
          <w:sz w:val="24"/>
          <w:szCs w:val="24"/>
        </w:rPr>
        <w:t>DigDis</w:t>
      </w:r>
      <w:proofErr w:type="spellEnd"/>
      <w:r w:rsidR="00365DCE" w:rsidRPr="00CE6937">
        <w:rPr>
          <w:rFonts w:ascii="Book Antiqua" w:eastAsia="Times New Roman" w:hAnsi="Book Antiqua" w:cs="Times New Roman"/>
          <w:i/>
          <w:sz w:val="24"/>
          <w:szCs w:val="24"/>
        </w:rPr>
        <w:t xml:space="preserve"> </w:t>
      </w:r>
      <w:proofErr w:type="spellStart"/>
      <w:r w:rsidR="00E566D2" w:rsidRPr="00CE6937">
        <w:rPr>
          <w:rFonts w:ascii="Book Antiqua" w:eastAsia="Times New Roman" w:hAnsi="Book Antiqua" w:cs="Times New Roman"/>
          <w:i/>
          <w:sz w:val="24"/>
          <w:szCs w:val="24"/>
        </w:rPr>
        <w:t>Sci</w:t>
      </w:r>
      <w:proofErr w:type="spellEnd"/>
      <w:r w:rsidR="001F4C11" w:rsidRPr="00CE6937">
        <w:rPr>
          <w:rFonts w:ascii="Book Antiqua" w:eastAsia="Times New Roman" w:hAnsi="Book Antiqua" w:cs="Times New Roman"/>
          <w:sz w:val="24"/>
          <w:szCs w:val="24"/>
        </w:rPr>
        <w:t xml:space="preserve"> 2002</w:t>
      </w:r>
      <w:r w:rsidRPr="00CE6937">
        <w:rPr>
          <w:rFonts w:ascii="Book Antiqua" w:eastAsia="Times New Roman" w:hAnsi="Book Antiqua" w:cs="Times New Roman"/>
          <w:sz w:val="24"/>
          <w:szCs w:val="24"/>
        </w:rPr>
        <w:t xml:space="preserve">; </w:t>
      </w:r>
      <w:r w:rsidRPr="00CE6937">
        <w:rPr>
          <w:rFonts w:ascii="Book Antiqua" w:eastAsia="Times New Roman" w:hAnsi="Book Antiqua" w:cs="Times New Roman"/>
          <w:b/>
          <w:sz w:val="24"/>
          <w:szCs w:val="24"/>
        </w:rPr>
        <w:t>35</w:t>
      </w:r>
      <w:r w:rsidR="00365DCE" w:rsidRPr="00CE6937">
        <w:rPr>
          <w:rFonts w:ascii="Book Antiqua" w:eastAsia="Times New Roman" w:hAnsi="Book Antiqua" w:cs="Times New Roman"/>
          <w:sz w:val="24"/>
          <w:szCs w:val="24"/>
        </w:rPr>
        <w:t>:</w:t>
      </w:r>
      <w:r w:rsidR="00422ED4" w:rsidRPr="00CE6937">
        <w:rPr>
          <w:rFonts w:ascii="Book Antiqua" w:hAnsi="Book Antiqua" w:cs="Times New Roman"/>
          <w:sz w:val="24"/>
          <w:szCs w:val="24"/>
          <w:lang w:eastAsia="zh-CN"/>
        </w:rPr>
        <w:t xml:space="preserve"> </w:t>
      </w:r>
      <w:r w:rsidR="00365DCE" w:rsidRPr="00CE6937">
        <w:rPr>
          <w:rFonts w:ascii="Book Antiqua" w:eastAsia="Times New Roman" w:hAnsi="Book Antiqua" w:cs="Times New Roman"/>
          <w:sz w:val="24"/>
          <w:szCs w:val="24"/>
        </w:rPr>
        <w:t>257–260</w:t>
      </w:r>
      <w:r w:rsidR="00422ED4" w:rsidRPr="00CE6937">
        <w:rPr>
          <w:rFonts w:ascii="Book Antiqua" w:hAnsi="Book Antiqua" w:cs="Times New Roman"/>
          <w:sz w:val="24"/>
          <w:szCs w:val="24"/>
          <w:lang w:eastAsia="zh-CN"/>
        </w:rPr>
        <w:t xml:space="preserve"> [PMID: 2302984</w:t>
      </w:r>
      <w:r w:rsidR="00221793" w:rsidRPr="00CE6937">
        <w:rPr>
          <w:rFonts w:ascii="Book Antiqua" w:hAnsi="Book Antiqua" w:cs="Times New Roman"/>
          <w:sz w:val="24"/>
          <w:szCs w:val="24"/>
          <w:lang w:eastAsia="zh-CN"/>
        </w:rPr>
        <w:t xml:space="preserve"> DOI: 10.1007/BF01536772</w:t>
      </w:r>
      <w:r w:rsidR="00422ED4" w:rsidRPr="00CE6937">
        <w:rPr>
          <w:rFonts w:ascii="Book Antiqua" w:hAnsi="Book Antiqua" w:cs="Times New Roman"/>
          <w:sz w:val="24"/>
          <w:szCs w:val="24"/>
          <w:lang w:eastAsia="zh-CN"/>
        </w:rPr>
        <w:t>]</w:t>
      </w:r>
    </w:p>
    <w:p w:rsidR="00880426" w:rsidRPr="008D5022" w:rsidRDefault="008C259B" w:rsidP="00422ED4">
      <w:pPr>
        <w:widowControl w:val="0"/>
        <w:spacing w:after="0" w:line="360" w:lineRule="auto"/>
        <w:jc w:val="both"/>
        <w:rPr>
          <w:rFonts w:ascii="Book Antiqua" w:hAnsi="Book Antiqua" w:cs="Times New Roman"/>
          <w:b/>
          <w:sz w:val="24"/>
          <w:szCs w:val="24"/>
          <w:lang w:eastAsia="zh-CN"/>
        </w:rPr>
      </w:pPr>
      <w:r w:rsidRPr="008D5022">
        <w:rPr>
          <w:rFonts w:ascii="Book Antiqua" w:eastAsia="Times New Roman" w:hAnsi="Book Antiqua" w:cs="Times New Roman"/>
          <w:sz w:val="24"/>
          <w:szCs w:val="24"/>
        </w:rPr>
        <w:t>1</w:t>
      </w:r>
      <w:r w:rsidR="00703681" w:rsidRPr="008D5022">
        <w:rPr>
          <w:rFonts w:ascii="Book Antiqua" w:eastAsia="Times New Roman" w:hAnsi="Book Antiqua" w:cs="Times New Roman"/>
          <w:sz w:val="24"/>
          <w:szCs w:val="24"/>
        </w:rPr>
        <w:t>4</w:t>
      </w:r>
      <w:r w:rsidR="00422ED4" w:rsidRPr="008D5022">
        <w:rPr>
          <w:rFonts w:ascii="Book Antiqua" w:hAnsi="Book Antiqua" w:cs="Times New Roman"/>
          <w:sz w:val="24"/>
          <w:szCs w:val="24"/>
          <w:lang w:eastAsia="zh-CN"/>
        </w:rPr>
        <w:t xml:space="preserve"> </w:t>
      </w:r>
      <w:proofErr w:type="spellStart"/>
      <w:r w:rsidR="00DC5C1D" w:rsidRPr="008D5022">
        <w:rPr>
          <w:rFonts w:ascii="Book Antiqua" w:eastAsia="Times New Roman" w:hAnsi="Book Antiqua" w:cs="Times New Roman"/>
          <w:b/>
          <w:sz w:val="24"/>
          <w:szCs w:val="24"/>
        </w:rPr>
        <w:t>Mäkinen</w:t>
      </w:r>
      <w:proofErr w:type="spellEnd"/>
      <w:r w:rsidR="00DC5C1D" w:rsidRPr="008D5022">
        <w:rPr>
          <w:rFonts w:ascii="Book Antiqua" w:eastAsia="Times New Roman" w:hAnsi="Book Antiqua" w:cs="Times New Roman"/>
          <w:b/>
          <w:sz w:val="24"/>
          <w:szCs w:val="24"/>
        </w:rPr>
        <w:t xml:space="preserve"> M, </w:t>
      </w:r>
      <w:proofErr w:type="spellStart"/>
      <w:r w:rsidR="00DC5C1D" w:rsidRPr="008D5022">
        <w:rPr>
          <w:rFonts w:ascii="Book Antiqua" w:eastAsia="Times New Roman" w:hAnsi="Book Antiqua" w:cs="Times New Roman"/>
          <w:sz w:val="24"/>
          <w:szCs w:val="24"/>
        </w:rPr>
        <w:t>Niemelä</w:t>
      </w:r>
      <w:proofErr w:type="spellEnd"/>
      <w:r w:rsidR="00DC5C1D" w:rsidRPr="008D5022">
        <w:rPr>
          <w:rFonts w:ascii="Book Antiqua" w:eastAsia="Times New Roman" w:hAnsi="Book Antiqua" w:cs="Times New Roman"/>
          <w:sz w:val="24"/>
          <w:szCs w:val="24"/>
        </w:rPr>
        <w:t xml:space="preserve"> S, </w:t>
      </w:r>
      <w:proofErr w:type="spellStart"/>
      <w:r w:rsidR="00DC5C1D" w:rsidRPr="008D5022">
        <w:rPr>
          <w:rFonts w:ascii="Book Antiqua" w:eastAsia="Times New Roman" w:hAnsi="Book Antiqua" w:cs="Times New Roman"/>
          <w:sz w:val="24"/>
          <w:szCs w:val="24"/>
        </w:rPr>
        <w:t>Lehtola</w:t>
      </w:r>
      <w:proofErr w:type="spellEnd"/>
      <w:r w:rsidR="00DC5C1D" w:rsidRPr="008D5022">
        <w:rPr>
          <w:rFonts w:ascii="Book Antiqua" w:eastAsia="Times New Roman" w:hAnsi="Book Antiqua" w:cs="Times New Roman"/>
          <w:sz w:val="24"/>
          <w:szCs w:val="24"/>
        </w:rPr>
        <w:t xml:space="preserve"> J, </w:t>
      </w:r>
      <w:proofErr w:type="spellStart"/>
      <w:r w:rsidR="00DC5C1D" w:rsidRPr="008D5022">
        <w:rPr>
          <w:rFonts w:ascii="Book Antiqua" w:eastAsia="Times New Roman" w:hAnsi="Book Antiqua" w:cs="Times New Roman"/>
          <w:sz w:val="24"/>
          <w:szCs w:val="24"/>
        </w:rPr>
        <w:t>Karttunen</w:t>
      </w:r>
      <w:proofErr w:type="spellEnd"/>
      <w:r w:rsidR="00DC5C1D" w:rsidRPr="008D5022">
        <w:rPr>
          <w:rFonts w:ascii="Book Antiqua" w:eastAsia="Times New Roman" w:hAnsi="Book Antiqua" w:cs="Times New Roman"/>
          <w:sz w:val="24"/>
          <w:szCs w:val="24"/>
        </w:rPr>
        <w:t xml:space="preserve"> TJ. </w:t>
      </w:r>
      <w:proofErr w:type="gramStart"/>
      <w:r w:rsidR="00DC5C1D" w:rsidRPr="008D5022">
        <w:rPr>
          <w:rFonts w:ascii="Book Antiqua" w:eastAsia="Times New Roman" w:hAnsi="Book Antiqua" w:cs="Times New Roman"/>
          <w:sz w:val="24"/>
          <w:szCs w:val="24"/>
        </w:rPr>
        <w:t xml:space="preserve">Collagenous colitis and Yersinia </w:t>
      </w:r>
      <w:proofErr w:type="spellStart"/>
      <w:r w:rsidR="00DC5C1D" w:rsidRPr="008D5022">
        <w:rPr>
          <w:rFonts w:ascii="Book Antiqua" w:eastAsia="Times New Roman" w:hAnsi="Book Antiqua" w:cs="Times New Roman"/>
          <w:sz w:val="24"/>
          <w:szCs w:val="24"/>
        </w:rPr>
        <w:t>enterocolitica</w:t>
      </w:r>
      <w:proofErr w:type="spellEnd"/>
      <w:r w:rsidR="00DC5C1D" w:rsidRPr="008D5022">
        <w:rPr>
          <w:rFonts w:ascii="Book Antiqua" w:eastAsia="Times New Roman" w:hAnsi="Book Antiqua" w:cs="Times New Roman"/>
          <w:sz w:val="24"/>
          <w:szCs w:val="24"/>
        </w:rPr>
        <w:t xml:space="preserve"> infection.</w:t>
      </w:r>
      <w:proofErr w:type="gramEnd"/>
      <w:r w:rsidR="00422ED4" w:rsidRPr="008D5022">
        <w:rPr>
          <w:rFonts w:ascii="Book Antiqua" w:hAnsi="Book Antiqua" w:cs="Times New Roman"/>
          <w:sz w:val="24"/>
          <w:szCs w:val="24"/>
          <w:lang w:eastAsia="zh-CN"/>
        </w:rPr>
        <w:t xml:space="preserve"> </w:t>
      </w:r>
      <w:r w:rsidR="00890AD7" w:rsidRPr="008D5022">
        <w:rPr>
          <w:rFonts w:ascii="Book Antiqua" w:eastAsia="Times New Roman" w:hAnsi="Book Antiqua" w:cs="Times New Roman"/>
          <w:i/>
          <w:sz w:val="24"/>
          <w:szCs w:val="24"/>
        </w:rPr>
        <w:t>Dig</w:t>
      </w:r>
      <w:r w:rsidR="00B723E9" w:rsidRPr="008D5022">
        <w:rPr>
          <w:rFonts w:ascii="Book Antiqua" w:eastAsia="Times New Roman" w:hAnsi="Book Antiqua" w:cs="Times New Roman"/>
          <w:i/>
          <w:sz w:val="24"/>
          <w:szCs w:val="24"/>
        </w:rPr>
        <w:t xml:space="preserve"> Dis </w:t>
      </w:r>
      <w:proofErr w:type="spellStart"/>
      <w:r w:rsidR="00B723E9" w:rsidRPr="008D5022">
        <w:rPr>
          <w:rFonts w:ascii="Book Antiqua" w:eastAsia="Times New Roman" w:hAnsi="Book Antiqua" w:cs="Times New Roman"/>
          <w:i/>
          <w:sz w:val="24"/>
          <w:szCs w:val="24"/>
        </w:rPr>
        <w:t>Sci</w:t>
      </w:r>
      <w:proofErr w:type="spellEnd"/>
      <w:r w:rsidR="00422ED4" w:rsidRPr="008D5022">
        <w:rPr>
          <w:rFonts w:ascii="Book Antiqua" w:hAnsi="Book Antiqua" w:cs="Times New Roman"/>
          <w:i/>
          <w:sz w:val="24"/>
          <w:szCs w:val="24"/>
          <w:lang w:eastAsia="zh-CN"/>
        </w:rPr>
        <w:t xml:space="preserve"> </w:t>
      </w:r>
      <w:r w:rsidRPr="008D5022">
        <w:rPr>
          <w:rFonts w:ascii="Book Antiqua" w:eastAsia="Times New Roman" w:hAnsi="Book Antiqua" w:cs="Times New Roman"/>
          <w:sz w:val="24"/>
          <w:szCs w:val="24"/>
        </w:rPr>
        <w:t>1998;</w:t>
      </w:r>
      <w:r w:rsidR="00422ED4" w:rsidRPr="008D5022">
        <w:rPr>
          <w:rFonts w:ascii="Book Antiqua" w:hAnsi="Book Antiqua" w:cs="Times New Roman"/>
          <w:sz w:val="24"/>
          <w:szCs w:val="24"/>
          <w:lang w:eastAsia="zh-CN"/>
        </w:rPr>
        <w:t xml:space="preserve"> </w:t>
      </w:r>
      <w:r w:rsidRPr="008D5022">
        <w:rPr>
          <w:rFonts w:ascii="Book Antiqua" w:eastAsia="Times New Roman" w:hAnsi="Book Antiqua" w:cs="Times New Roman"/>
          <w:b/>
          <w:sz w:val="24"/>
          <w:szCs w:val="24"/>
        </w:rPr>
        <w:t>43</w:t>
      </w:r>
      <w:r w:rsidR="00FA36C3" w:rsidRPr="008D5022">
        <w:rPr>
          <w:rFonts w:ascii="Book Antiqua" w:eastAsia="Times New Roman" w:hAnsi="Book Antiqua" w:cs="Times New Roman"/>
          <w:sz w:val="24"/>
          <w:szCs w:val="24"/>
        </w:rPr>
        <w:t>:</w:t>
      </w:r>
      <w:r w:rsidR="00890AD7" w:rsidRPr="008D5022">
        <w:rPr>
          <w:rFonts w:ascii="Book Antiqua" w:eastAsia="Times New Roman" w:hAnsi="Book Antiqua" w:cs="Times New Roman"/>
          <w:sz w:val="24"/>
          <w:szCs w:val="24"/>
        </w:rPr>
        <w:t xml:space="preserve"> 1341–1346</w:t>
      </w:r>
      <w:r w:rsidR="00DC5C1D" w:rsidRPr="008D5022">
        <w:rPr>
          <w:rFonts w:ascii="Book Antiqua" w:hAnsi="Book Antiqua" w:cs="Times New Roman"/>
          <w:sz w:val="24"/>
          <w:szCs w:val="24"/>
          <w:lang w:eastAsia="zh-CN"/>
        </w:rPr>
        <w:t xml:space="preserve"> [PMID: 9635629</w:t>
      </w:r>
      <w:r w:rsidR="00221793" w:rsidRPr="008D5022">
        <w:rPr>
          <w:rFonts w:ascii="Book Antiqua" w:hAnsi="Book Antiqua" w:cs="Times New Roman"/>
          <w:sz w:val="24"/>
          <w:szCs w:val="24"/>
          <w:lang w:eastAsia="zh-CN"/>
        </w:rPr>
        <w:t xml:space="preserve"> DOI: </w:t>
      </w:r>
      <w:r w:rsidR="00221793" w:rsidRPr="008D5022">
        <w:rPr>
          <w:rFonts w:ascii="Book Antiqua" w:hAnsi="Book Antiqua" w:cs="Times New Roman"/>
          <w:sz w:val="24"/>
          <w:szCs w:val="24"/>
          <w:lang w:eastAsia="zh-CN"/>
        </w:rPr>
        <w:lastRenderedPageBreak/>
        <w:t>10.1023/A</w:t>
      </w:r>
      <w:proofErr w:type="gramStart"/>
      <w:r w:rsidR="00221793" w:rsidRPr="008D5022">
        <w:rPr>
          <w:rFonts w:ascii="Book Antiqua" w:hAnsi="Book Antiqua" w:cs="Times New Roman"/>
          <w:sz w:val="24"/>
          <w:szCs w:val="24"/>
          <w:lang w:eastAsia="zh-CN"/>
        </w:rPr>
        <w:t>:1018836614448</w:t>
      </w:r>
      <w:proofErr w:type="gramEnd"/>
      <w:r w:rsidR="00DC5C1D" w:rsidRPr="008D5022">
        <w:rPr>
          <w:rFonts w:ascii="Book Antiqua" w:hAnsi="Book Antiqua" w:cs="Times New Roman"/>
          <w:sz w:val="24"/>
          <w:szCs w:val="24"/>
          <w:lang w:eastAsia="zh-CN"/>
        </w:rPr>
        <w:t>]</w:t>
      </w:r>
    </w:p>
    <w:p w:rsidR="00894C9F" w:rsidRPr="008D5022" w:rsidRDefault="008C259B" w:rsidP="00422ED4">
      <w:pPr>
        <w:widowControl w:val="0"/>
        <w:spacing w:after="0" w:line="360" w:lineRule="auto"/>
        <w:jc w:val="both"/>
        <w:rPr>
          <w:rFonts w:ascii="Book Antiqua" w:hAnsi="Book Antiqua" w:cs="Times New Roman"/>
          <w:sz w:val="24"/>
          <w:szCs w:val="24"/>
          <w:lang w:eastAsia="zh-CN"/>
        </w:rPr>
      </w:pPr>
      <w:r w:rsidRPr="008D5022">
        <w:rPr>
          <w:rFonts w:ascii="Book Antiqua" w:eastAsia="Times New Roman" w:hAnsi="Book Antiqua" w:cs="Times New Roman"/>
          <w:sz w:val="24"/>
          <w:szCs w:val="24"/>
        </w:rPr>
        <w:t>1</w:t>
      </w:r>
      <w:r w:rsidR="00703681" w:rsidRPr="008D5022">
        <w:rPr>
          <w:rFonts w:ascii="Book Antiqua" w:eastAsia="Times New Roman" w:hAnsi="Book Antiqua" w:cs="Times New Roman"/>
          <w:sz w:val="24"/>
          <w:szCs w:val="24"/>
        </w:rPr>
        <w:t>5</w:t>
      </w:r>
      <w:r w:rsidR="00422ED4" w:rsidRPr="008D5022">
        <w:rPr>
          <w:rFonts w:ascii="Book Antiqua" w:hAnsi="Book Antiqua" w:cs="Times New Roman"/>
          <w:sz w:val="24"/>
          <w:szCs w:val="24"/>
          <w:lang w:eastAsia="zh-CN"/>
        </w:rPr>
        <w:t xml:space="preserve"> </w:t>
      </w:r>
      <w:r w:rsidR="00BB2390" w:rsidRPr="008D5022">
        <w:rPr>
          <w:rFonts w:ascii="Book Antiqua" w:eastAsia="Times New Roman" w:hAnsi="Book Antiqua" w:cs="Times New Roman"/>
          <w:b/>
          <w:sz w:val="24"/>
          <w:szCs w:val="24"/>
        </w:rPr>
        <w:t xml:space="preserve">Perk G, </w:t>
      </w:r>
      <w:r w:rsidR="00BB2390" w:rsidRPr="008D5022">
        <w:rPr>
          <w:rFonts w:ascii="Book Antiqua" w:eastAsia="Times New Roman" w:hAnsi="Book Antiqua" w:cs="Times New Roman"/>
          <w:sz w:val="24"/>
          <w:szCs w:val="24"/>
        </w:rPr>
        <w:t xml:space="preserve">Ackerman Z, Cohen P, </w:t>
      </w:r>
      <w:proofErr w:type="spellStart"/>
      <w:r w:rsidR="00BB2390" w:rsidRPr="008D5022">
        <w:rPr>
          <w:rFonts w:ascii="Book Antiqua" w:eastAsia="Times New Roman" w:hAnsi="Book Antiqua" w:cs="Times New Roman"/>
          <w:sz w:val="24"/>
          <w:szCs w:val="24"/>
        </w:rPr>
        <w:t>Eliakim</w:t>
      </w:r>
      <w:proofErr w:type="spellEnd"/>
      <w:r w:rsidR="00BB2390" w:rsidRPr="008D5022">
        <w:rPr>
          <w:rFonts w:ascii="Book Antiqua" w:eastAsia="Times New Roman" w:hAnsi="Book Antiqua" w:cs="Times New Roman"/>
          <w:sz w:val="24"/>
          <w:szCs w:val="24"/>
        </w:rPr>
        <w:t xml:space="preserve"> R. Lymphocytic colitis: a clue to an infectious trigger.</w:t>
      </w:r>
      <w:r w:rsidR="00422ED4" w:rsidRPr="008D5022">
        <w:rPr>
          <w:rFonts w:ascii="Book Antiqua" w:hAnsi="Book Antiqua" w:cs="Times New Roman"/>
          <w:sz w:val="24"/>
          <w:szCs w:val="24"/>
          <w:lang w:eastAsia="zh-CN"/>
        </w:rPr>
        <w:t xml:space="preserve"> </w:t>
      </w:r>
      <w:proofErr w:type="spellStart"/>
      <w:r w:rsidR="00894C9F" w:rsidRPr="008D5022">
        <w:rPr>
          <w:rFonts w:ascii="Book Antiqua" w:eastAsia="Times New Roman" w:hAnsi="Book Antiqua" w:cs="Times New Roman"/>
          <w:i/>
          <w:sz w:val="24"/>
          <w:szCs w:val="24"/>
        </w:rPr>
        <w:t>Scand</w:t>
      </w:r>
      <w:proofErr w:type="spellEnd"/>
      <w:r w:rsidR="00894C9F" w:rsidRPr="008D5022">
        <w:rPr>
          <w:rFonts w:ascii="Book Antiqua" w:eastAsia="Times New Roman" w:hAnsi="Book Antiqua" w:cs="Times New Roman"/>
          <w:i/>
          <w:sz w:val="24"/>
          <w:szCs w:val="24"/>
        </w:rPr>
        <w:t xml:space="preserve"> J</w:t>
      </w:r>
      <w:r w:rsidR="00DB14F2" w:rsidRPr="008D5022">
        <w:rPr>
          <w:rFonts w:ascii="Book Antiqua" w:eastAsia="Times New Roman" w:hAnsi="Book Antiqua" w:cs="Times New Roman"/>
          <w:i/>
          <w:sz w:val="24"/>
          <w:szCs w:val="24"/>
        </w:rPr>
        <w:t xml:space="preserve"> </w:t>
      </w:r>
      <w:proofErr w:type="spellStart"/>
      <w:r w:rsidR="00DB14F2" w:rsidRPr="008D5022">
        <w:rPr>
          <w:rFonts w:ascii="Book Antiqua" w:eastAsia="Times New Roman" w:hAnsi="Book Antiqua" w:cs="Times New Roman"/>
          <w:i/>
          <w:sz w:val="24"/>
          <w:szCs w:val="24"/>
        </w:rPr>
        <w:t>Gastroenterol</w:t>
      </w:r>
      <w:proofErr w:type="spellEnd"/>
      <w:r w:rsidR="00422ED4" w:rsidRPr="008D5022">
        <w:rPr>
          <w:rFonts w:ascii="Book Antiqua" w:hAnsi="Book Antiqua" w:cs="Times New Roman"/>
          <w:i/>
          <w:sz w:val="24"/>
          <w:szCs w:val="24"/>
          <w:lang w:eastAsia="zh-CN"/>
        </w:rPr>
        <w:t xml:space="preserve"> </w:t>
      </w:r>
      <w:r w:rsidRPr="008D5022">
        <w:rPr>
          <w:rFonts w:ascii="Book Antiqua" w:eastAsia="Times New Roman" w:hAnsi="Book Antiqua" w:cs="Times New Roman"/>
          <w:sz w:val="24"/>
          <w:szCs w:val="24"/>
        </w:rPr>
        <w:t>1999;</w:t>
      </w:r>
      <w:r w:rsidR="00422ED4" w:rsidRPr="008D5022">
        <w:rPr>
          <w:rFonts w:ascii="Book Antiqua" w:hAnsi="Book Antiqua" w:cs="Times New Roman"/>
          <w:sz w:val="24"/>
          <w:szCs w:val="24"/>
          <w:lang w:eastAsia="zh-CN"/>
        </w:rPr>
        <w:t xml:space="preserve"> </w:t>
      </w:r>
      <w:r w:rsidR="00DB14F2" w:rsidRPr="008D5022">
        <w:rPr>
          <w:rFonts w:ascii="Book Antiqua" w:eastAsia="Times New Roman" w:hAnsi="Book Antiqua" w:cs="Times New Roman"/>
          <w:b/>
          <w:sz w:val="24"/>
          <w:szCs w:val="24"/>
        </w:rPr>
        <w:t>34</w:t>
      </w:r>
      <w:r w:rsidR="00DB14F2" w:rsidRPr="008D5022">
        <w:rPr>
          <w:rFonts w:ascii="Book Antiqua" w:eastAsia="Times New Roman" w:hAnsi="Book Antiqua" w:cs="Times New Roman"/>
          <w:sz w:val="24"/>
          <w:szCs w:val="24"/>
        </w:rPr>
        <w:t>: 110–112</w:t>
      </w:r>
      <w:r w:rsidR="008849AE" w:rsidRPr="008D5022">
        <w:rPr>
          <w:rFonts w:ascii="Book Antiqua" w:hAnsi="Book Antiqua" w:cs="Times New Roman"/>
          <w:sz w:val="24"/>
          <w:szCs w:val="24"/>
          <w:lang w:eastAsia="zh-CN"/>
        </w:rPr>
        <w:t xml:space="preserve"> [</w:t>
      </w:r>
      <w:r w:rsidR="008410EC" w:rsidRPr="008D5022">
        <w:rPr>
          <w:rFonts w:ascii="Book Antiqua" w:hAnsi="Book Antiqua" w:cs="Times New Roman"/>
          <w:sz w:val="24"/>
          <w:szCs w:val="24"/>
          <w:lang w:eastAsia="zh-CN"/>
        </w:rPr>
        <w:t>PMID: 10048742</w:t>
      </w:r>
      <w:r w:rsidR="00221793" w:rsidRPr="008D5022">
        <w:rPr>
          <w:rFonts w:ascii="Book Antiqua" w:hAnsi="Book Antiqua" w:cs="Times New Roman"/>
          <w:sz w:val="24"/>
          <w:szCs w:val="24"/>
          <w:lang w:eastAsia="zh-CN"/>
        </w:rPr>
        <w:t xml:space="preserve"> DOI: 10.1080/00365529950172925</w:t>
      </w:r>
      <w:r w:rsidR="008410EC" w:rsidRPr="008D5022">
        <w:rPr>
          <w:rFonts w:ascii="Book Antiqua" w:hAnsi="Book Antiqua" w:cs="Times New Roman"/>
          <w:sz w:val="24"/>
          <w:szCs w:val="24"/>
          <w:lang w:eastAsia="zh-CN"/>
        </w:rPr>
        <w:t>]</w:t>
      </w:r>
    </w:p>
    <w:p w:rsidR="00684C20" w:rsidRPr="008D5022" w:rsidRDefault="008C259B" w:rsidP="00422ED4">
      <w:pPr>
        <w:widowControl w:val="0"/>
        <w:spacing w:after="0" w:line="360" w:lineRule="auto"/>
        <w:jc w:val="both"/>
        <w:rPr>
          <w:rFonts w:ascii="Book Antiqua" w:hAnsi="Book Antiqua" w:cs="Times New Roman"/>
          <w:sz w:val="24"/>
          <w:szCs w:val="24"/>
          <w:lang w:eastAsia="zh-CN"/>
        </w:rPr>
      </w:pPr>
      <w:r w:rsidRPr="008D5022">
        <w:rPr>
          <w:rFonts w:ascii="Book Antiqua" w:eastAsia="Times New Roman" w:hAnsi="Book Antiqua" w:cs="Times New Roman"/>
          <w:sz w:val="24"/>
          <w:szCs w:val="24"/>
        </w:rPr>
        <w:t>1</w:t>
      </w:r>
      <w:r w:rsidR="00703681" w:rsidRPr="008D5022">
        <w:rPr>
          <w:rFonts w:ascii="Book Antiqua" w:eastAsia="Times New Roman" w:hAnsi="Book Antiqua" w:cs="Times New Roman"/>
          <w:sz w:val="24"/>
          <w:szCs w:val="24"/>
        </w:rPr>
        <w:t>6</w:t>
      </w:r>
      <w:r w:rsidR="00422ED4" w:rsidRPr="008D5022">
        <w:rPr>
          <w:rFonts w:ascii="Book Antiqua" w:hAnsi="Book Antiqua" w:cs="Times New Roman"/>
          <w:sz w:val="24"/>
          <w:szCs w:val="24"/>
          <w:lang w:eastAsia="zh-CN"/>
        </w:rPr>
        <w:t xml:space="preserve"> </w:t>
      </w:r>
      <w:proofErr w:type="spellStart"/>
      <w:r w:rsidRPr="008D5022">
        <w:rPr>
          <w:rFonts w:ascii="Book Antiqua" w:eastAsia="Times New Roman" w:hAnsi="Book Antiqua" w:cs="Times New Roman"/>
          <w:b/>
          <w:sz w:val="24"/>
          <w:szCs w:val="24"/>
        </w:rPr>
        <w:t>Erim</w:t>
      </w:r>
      <w:proofErr w:type="spellEnd"/>
      <w:r w:rsidR="00422ED4" w:rsidRPr="008D5022">
        <w:rPr>
          <w:rFonts w:ascii="Book Antiqua" w:hAnsi="Book Antiqua" w:cs="Times New Roman"/>
          <w:b/>
          <w:sz w:val="24"/>
          <w:szCs w:val="24"/>
          <w:lang w:eastAsia="zh-CN"/>
        </w:rPr>
        <w:t xml:space="preserve"> </w:t>
      </w:r>
      <w:r w:rsidR="008410EC" w:rsidRPr="008D5022">
        <w:rPr>
          <w:rFonts w:ascii="Book Antiqua" w:eastAsia="Times New Roman" w:hAnsi="Book Antiqua" w:cs="Times New Roman"/>
          <w:b/>
          <w:sz w:val="24"/>
          <w:szCs w:val="24"/>
        </w:rPr>
        <w:t>T</w:t>
      </w:r>
      <w:r w:rsidR="00684C20" w:rsidRPr="008D5022">
        <w:rPr>
          <w:rFonts w:ascii="Book Antiqua" w:eastAsia="Times New Roman" w:hAnsi="Book Antiqua" w:cs="Times New Roman"/>
          <w:sz w:val="24"/>
          <w:szCs w:val="24"/>
        </w:rPr>
        <w:t xml:space="preserve">, </w:t>
      </w:r>
      <w:proofErr w:type="spellStart"/>
      <w:r w:rsidR="00684C20" w:rsidRPr="008D5022">
        <w:rPr>
          <w:rFonts w:ascii="Book Antiqua" w:eastAsia="Times New Roman" w:hAnsi="Book Antiqua" w:cs="Times New Roman"/>
          <w:sz w:val="24"/>
          <w:szCs w:val="24"/>
        </w:rPr>
        <w:t>Alazmi</w:t>
      </w:r>
      <w:proofErr w:type="spellEnd"/>
      <w:r w:rsidR="00422ED4" w:rsidRPr="008D5022">
        <w:rPr>
          <w:rFonts w:ascii="Book Antiqua" w:hAnsi="Book Antiqua" w:cs="Times New Roman"/>
          <w:sz w:val="24"/>
          <w:szCs w:val="24"/>
          <w:lang w:eastAsia="zh-CN"/>
        </w:rPr>
        <w:t xml:space="preserve"> </w:t>
      </w:r>
      <w:r w:rsidR="008410EC" w:rsidRPr="008D5022">
        <w:rPr>
          <w:rFonts w:ascii="Book Antiqua" w:eastAsia="Times New Roman" w:hAnsi="Book Antiqua" w:cs="Times New Roman"/>
          <w:sz w:val="24"/>
          <w:szCs w:val="24"/>
        </w:rPr>
        <w:t>WM</w:t>
      </w:r>
      <w:r w:rsidR="00684C20" w:rsidRPr="008D5022">
        <w:rPr>
          <w:rFonts w:ascii="Book Antiqua" w:eastAsia="Times New Roman" w:hAnsi="Book Antiqua" w:cs="Times New Roman"/>
          <w:sz w:val="24"/>
          <w:szCs w:val="24"/>
        </w:rPr>
        <w:t xml:space="preserve">, </w:t>
      </w:r>
      <w:proofErr w:type="spellStart"/>
      <w:r w:rsidR="00684C20" w:rsidRPr="008D5022">
        <w:rPr>
          <w:rFonts w:ascii="Book Antiqua" w:eastAsia="Times New Roman" w:hAnsi="Book Antiqua" w:cs="Times New Roman"/>
          <w:sz w:val="24"/>
          <w:szCs w:val="24"/>
        </w:rPr>
        <w:t>O'Loughlin</w:t>
      </w:r>
      <w:proofErr w:type="spellEnd"/>
      <w:r w:rsidR="00422ED4" w:rsidRPr="008D5022">
        <w:rPr>
          <w:rFonts w:ascii="Book Antiqua" w:hAnsi="Book Antiqua" w:cs="Times New Roman"/>
          <w:sz w:val="24"/>
          <w:szCs w:val="24"/>
          <w:lang w:eastAsia="zh-CN"/>
        </w:rPr>
        <w:t xml:space="preserve"> </w:t>
      </w:r>
      <w:r w:rsidR="008410EC" w:rsidRPr="008D5022">
        <w:rPr>
          <w:rFonts w:ascii="Book Antiqua" w:eastAsia="Times New Roman" w:hAnsi="Book Antiqua" w:cs="Times New Roman"/>
          <w:sz w:val="24"/>
          <w:szCs w:val="24"/>
        </w:rPr>
        <w:t>CJ</w:t>
      </w:r>
      <w:proofErr w:type="gramStart"/>
      <w:r w:rsidR="00684C20" w:rsidRPr="008D5022">
        <w:rPr>
          <w:rFonts w:ascii="Book Antiqua" w:eastAsia="Times New Roman" w:hAnsi="Book Antiqua" w:cs="Times New Roman"/>
          <w:sz w:val="24"/>
          <w:szCs w:val="24"/>
        </w:rPr>
        <w:t xml:space="preserve">,  </w:t>
      </w:r>
      <w:proofErr w:type="spellStart"/>
      <w:r w:rsidR="00684C20" w:rsidRPr="008D5022">
        <w:rPr>
          <w:rFonts w:ascii="Book Antiqua" w:eastAsia="Times New Roman" w:hAnsi="Book Antiqua" w:cs="Times New Roman"/>
          <w:sz w:val="24"/>
          <w:szCs w:val="24"/>
        </w:rPr>
        <w:t>Barkin</w:t>
      </w:r>
      <w:proofErr w:type="spellEnd"/>
      <w:proofErr w:type="gramEnd"/>
      <w:r w:rsidR="00422ED4" w:rsidRPr="008D5022">
        <w:rPr>
          <w:rFonts w:ascii="Book Antiqua" w:hAnsi="Book Antiqua" w:cs="Times New Roman"/>
          <w:sz w:val="24"/>
          <w:szCs w:val="24"/>
          <w:lang w:eastAsia="zh-CN"/>
        </w:rPr>
        <w:t xml:space="preserve"> </w:t>
      </w:r>
      <w:r w:rsidR="008410EC" w:rsidRPr="008D5022">
        <w:rPr>
          <w:rFonts w:ascii="Book Antiqua" w:eastAsia="Times New Roman" w:hAnsi="Book Antiqua" w:cs="Times New Roman"/>
          <w:sz w:val="24"/>
          <w:szCs w:val="24"/>
        </w:rPr>
        <w:t>JS</w:t>
      </w:r>
      <w:r w:rsidR="008410EC" w:rsidRPr="008D5022">
        <w:rPr>
          <w:rFonts w:ascii="Book Antiqua" w:hAnsi="Book Antiqua" w:cs="Times New Roman"/>
          <w:sz w:val="24"/>
          <w:szCs w:val="24"/>
          <w:lang w:eastAsia="zh-CN"/>
        </w:rPr>
        <w:t xml:space="preserve">. </w:t>
      </w:r>
      <w:r w:rsidR="00684C20" w:rsidRPr="008D5022">
        <w:rPr>
          <w:rFonts w:ascii="Book Antiqua" w:eastAsia="Times New Roman" w:hAnsi="Book Antiqua" w:cs="Times New Roman"/>
          <w:sz w:val="24"/>
          <w:szCs w:val="24"/>
        </w:rPr>
        <w:t>Collagenous</w:t>
      </w:r>
      <w:r w:rsidR="00422ED4" w:rsidRPr="008D5022">
        <w:rPr>
          <w:rFonts w:ascii="Book Antiqua" w:hAnsi="Book Antiqua" w:cs="Times New Roman"/>
          <w:sz w:val="24"/>
          <w:szCs w:val="24"/>
          <w:lang w:eastAsia="zh-CN"/>
        </w:rPr>
        <w:t xml:space="preserve"> </w:t>
      </w:r>
      <w:r w:rsidR="00837FDC" w:rsidRPr="008D5022">
        <w:rPr>
          <w:rFonts w:ascii="Book Antiqua" w:eastAsia="Times New Roman" w:hAnsi="Book Antiqua" w:cs="Times New Roman"/>
          <w:sz w:val="24"/>
          <w:szCs w:val="24"/>
        </w:rPr>
        <w:t>c</w:t>
      </w:r>
      <w:r w:rsidR="00044222" w:rsidRPr="008D5022">
        <w:rPr>
          <w:rFonts w:ascii="Book Antiqua" w:eastAsia="Times New Roman" w:hAnsi="Book Antiqua" w:cs="Times New Roman"/>
          <w:sz w:val="24"/>
          <w:szCs w:val="24"/>
        </w:rPr>
        <w:t>olitis</w:t>
      </w:r>
      <w:r w:rsidR="00684C20" w:rsidRPr="008D5022">
        <w:rPr>
          <w:rFonts w:ascii="Book Antiqua" w:eastAsia="Times New Roman" w:hAnsi="Book Antiqua" w:cs="Times New Roman"/>
          <w:sz w:val="24"/>
          <w:szCs w:val="24"/>
        </w:rPr>
        <w:t xml:space="preserve"> associated with Clostridium </w:t>
      </w:r>
      <w:proofErr w:type="spellStart"/>
      <w:r w:rsidR="00684C20" w:rsidRPr="008D5022">
        <w:rPr>
          <w:rFonts w:ascii="Book Antiqua" w:eastAsia="Times New Roman" w:hAnsi="Book Antiqua" w:cs="Times New Roman"/>
          <w:sz w:val="24"/>
          <w:szCs w:val="24"/>
        </w:rPr>
        <w:t>difficile</w:t>
      </w:r>
      <w:proofErr w:type="spellEnd"/>
      <w:r w:rsidR="00684C20" w:rsidRPr="008D5022">
        <w:rPr>
          <w:rFonts w:ascii="Book Antiqua" w:eastAsia="Times New Roman" w:hAnsi="Book Antiqua" w:cs="Times New Roman"/>
          <w:sz w:val="24"/>
          <w:szCs w:val="24"/>
        </w:rPr>
        <w:t xml:space="preserve">: a cause effect? </w:t>
      </w:r>
      <w:r w:rsidR="00684C20" w:rsidRPr="008D5022">
        <w:rPr>
          <w:rFonts w:ascii="Book Antiqua" w:eastAsia="Times New Roman" w:hAnsi="Book Antiqua" w:cs="Times New Roman"/>
          <w:i/>
          <w:sz w:val="24"/>
          <w:szCs w:val="24"/>
        </w:rPr>
        <w:t>Dig Dis</w:t>
      </w:r>
      <w:r w:rsidR="00422ED4" w:rsidRPr="008D5022">
        <w:rPr>
          <w:rFonts w:ascii="Book Antiqua" w:hAnsi="Book Antiqua" w:cs="Times New Roman"/>
          <w:i/>
          <w:sz w:val="24"/>
          <w:szCs w:val="24"/>
          <w:lang w:eastAsia="zh-CN"/>
        </w:rPr>
        <w:t xml:space="preserve"> </w:t>
      </w:r>
      <w:proofErr w:type="spellStart"/>
      <w:r w:rsidR="00DB14F2" w:rsidRPr="008D5022">
        <w:rPr>
          <w:rFonts w:ascii="Book Antiqua" w:eastAsia="Times New Roman" w:hAnsi="Book Antiqua" w:cs="Times New Roman"/>
          <w:i/>
          <w:sz w:val="24"/>
          <w:szCs w:val="24"/>
        </w:rPr>
        <w:t>Sci</w:t>
      </w:r>
      <w:proofErr w:type="spellEnd"/>
      <w:r w:rsidR="00422ED4" w:rsidRPr="008D5022">
        <w:rPr>
          <w:rFonts w:ascii="Book Antiqua" w:hAnsi="Book Antiqua" w:cs="Times New Roman"/>
          <w:i/>
          <w:sz w:val="24"/>
          <w:szCs w:val="24"/>
          <w:lang w:eastAsia="zh-CN"/>
        </w:rPr>
        <w:t xml:space="preserve"> </w:t>
      </w:r>
      <w:r w:rsidRPr="008D5022">
        <w:rPr>
          <w:rFonts w:ascii="Book Antiqua" w:eastAsia="Times New Roman" w:hAnsi="Book Antiqua" w:cs="Times New Roman"/>
          <w:sz w:val="24"/>
          <w:szCs w:val="24"/>
        </w:rPr>
        <w:t>2003;</w:t>
      </w:r>
      <w:r w:rsidR="00422ED4" w:rsidRPr="008D5022">
        <w:rPr>
          <w:rFonts w:ascii="Book Antiqua" w:hAnsi="Book Antiqua" w:cs="Times New Roman"/>
          <w:sz w:val="24"/>
          <w:szCs w:val="24"/>
          <w:lang w:eastAsia="zh-CN"/>
        </w:rPr>
        <w:t xml:space="preserve"> </w:t>
      </w:r>
      <w:r w:rsidR="00DB14F2" w:rsidRPr="008D5022">
        <w:rPr>
          <w:rFonts w:ascii="Book Antiqua" w:eastAsia="Times New Roman" w:hAnsi="Book Antiqua" w:cs="Times New Roman"/>
          <w:b/>
          <w:sz w:val="24"/>
          <w:szCs w:val="24"/>
        </w:rPr>
        <w:t>48</w:t>
      </w:r>
      <w:r w:rsidR="00FA36C3" w:rsidRPr="008D5022">
        <w:rPr>
          <w:rFonts w:ascii="Book Antiqua" w:eastAsia="Times New Roman" w:hAnsi="Book Antiqua" w:cs="Times New Roman"/>
          <w:sz w:val="24"/>
          <w:szCs w:val="24"/>
        </w:rPr>
        <w:t>:</w:t>
      </w:r>
      <w:r w:rsidR="00684C20" w:rsidRPr="008D5022">
        <w:rPr>
          <w:rFonts w:ascii="Book Antiqua" w:eastAsia="Times New Roman" w:hAnsi="Book Antiqua" w:cs="Times New Roman"/>
          <w:sz w:val="24"/>
          <w:szCs w:val="24"/>
        </w:rPr>
        <w:t xml:space="preserve"> 1374–1375</w:t>
      </w:r>
      <w:r w:rsidR="00750B5F" w:rsidRPr="008D5022">
        <w:rPr>
          <w:rFonts w:ascii="Book Antiqua" w:hAnsi="Book Antiqua" w:cs="Times New Roman"/>
          <w:sz w:val="24"/>
          <w:szCs w:val="24"/>
          <w:lang w:eastAsia="zh-CN"/>
        </w:rPr>
        <w:t xml:space="preserve"> [PMID: 12870798</w:t>
      </w:r>
      <w:r w:rsidR="00221793" w:rsidRPr="008D5022">
        <w:rPr>
          <w:rFonts w:ascii="Book Antiqua" w:hAnsi="Book Antiqua" w:cs="Times New Roman"/>
          <w:sz w:val="24"/>
          <w:szCs w:val="24"/>
          <w:lang w:eastAsia="zh-CN"/>
        </w:rPr>
        <w:t xml:space="preserve"> DOI: 10.1023/A</w:t>
      </w:r>
      <w:proofErr w:type="gramStart"/>
      <w:r w:rsidR="00221793" w:rsidRPr="008D5022">
        <w:rPr>
          <w:rFonts w:ascii="Book Antiqua" w:hAnsi="Book Antiqua" w:cs="Times New Roman"/>
          <w:sz w:val="24"/>
          <w:szCs w:val="24"/>
          <w:lang w:eastAsia="zh-CN"/>
        </w:rPr>
        <w:t>:1024127713979</w:t>
      </w:r>
      <w:proofErr w:type="gramEnd"/>
      <w:r w:rsidR="00750B5F" w:rsidRPr="008D5022">
        <w:rPr>
          <w:rFonts w:ascii="Book Antiqua" w:hAnsi="Book Antiqua" w:cs="Times New Roman"/>
          <w:sz w:val="24"/>
          <w:szCs w:val="24"/>
          <w:lang w:eastAsia="zh-CN"/>
        </w:rPr>
        <w:t>]</w:t>
      </w:r>
    </w:p>
    <w:p w:rsidR="007F58F8" w:rsidRPr="008D5022" w:rsidRDefault="008C259B" w:rsidP="00422ED4">
      <w:pPr>
        <w:widowControl w:val="0"/>
        <w:spacing w:after="0" w:line="360" w:lineRule="auto"/>
        <w:jc w:val="both"/>
        <w:rPr>
          <w:rFonts w:ascii="Book Antiqua" w:hAnsi="Book Antiqua" w:cs="Times New Roman"/>
          <w:sz w:val="24"/>
          <w:szCs w:val="24"/>
          <w:lang w:eastAsia="zh-CN"/>
        </w:rPr>
      </w:pPr>
      <w:r w:rsidRPr="008D5022">
        <w:rPr>
          <w:rFonts w:ascii="Book Antiqua" w:eastAsia="Times New Roman" w:hAnsi="Book Antiqua" w:cs="Times New Roman"/>
          <w:sz w:val="24"/>
          <w:szCs w:val="24"/>
        </w:rPr>
        <w:t>1</w:t>
      </w:r>
      <w:r w:rsidR="00703681" w:rsidRPr="008D5022">
        <w:rPr>
          <w:rFonts w:ascii="Book Antiqua" w:eastAsia="Times New Roman" w:hAnsi="Book Antiqua" w:cs="Times New Roman"/>
          <w:sz w:val="24"/>
          <w:szCs w:val="24"/>
        </w:rPr>
        <w:t>7</w:t>
      </w:r>
      <w:r w:rsidR="00422ED4" w:rsidRPr="008D5022">
        <w:rPr>
          <w:rFonts w:ascii="Book Antiqua" w:hAnsi="Book Antiqua" w:cs="Times New Roman"/>
          <w:sz w:val="24"/>
          <w:szCs w:val="24"/>
          <w:lang w:eastAsia="zh-CN"/>
        </w:rPr>
        <w:t xml:space="preserve"> </w:t>
      </w:r>
      <w:proofErr w:type="spellStart"/>
      <w:r w:rsidR="008410EC" w:rsidRPr="008D5022">
        <w:rPr>
          <w:rFonts w:ascii="Book Antiqua" w:eastAsia="Times New Roman" w:hAnsi="Book Antiqua" w:cs="Times New Roman"/>
          <w:b/>
          <w:sz w:val="24"/>
          <w:szCs w:val="24"/>
        </w:rPr>
        <w:t>Ung</w:t>
      </w:r>
      <w:proofErr w:type="spellEnd"/>
      <w:r w:rsidR="008410EC" w:rsidRPr="008D5022">
        <w:rPr>
          <w:rFonts w:ascii="Book Antiqua" w:eastAsia="Times New Roman" w:hAnsi="Book Antiqua" w:cs="Times New Roman"/>
          <w:b/>
          <w:sz w:val="24"/>
          <w:szCs w:val="24"/>
        </w:rPr>
        <w:t xml:space="preserve"> KA, </w:t>
      </w:r>
      <w:proofErr w:type="spellStart"/>
      <w:r w:rsidR="008410EC" w:rsidRPr="008D5022">
        <w:rPr>
          <w:rFonts w:ascii="Book Antiqua" w:eastAsia="Times New Roman" w:hAnsi="Book Antiqua" w:cs="Times New Roman"/>
          <w:sz w:val="24"/>
          <w:szCs w:val="24"/>
        </w:rPr>
        <w:t>Gillberg</w:t>
      </w:r>
      <w:proofErr w:type="spellEnd"/>
      <w:r w:rsidR="008410EC" w:rsidRPr="008D5022">
        <w:rPr>
          <w:rFonts w:ascii="Book Antiqua" w:eastAsia="Times New Roman" w:hAnsi="Book Antiqua" w:cs="Times New Roman"/>
          <w:sz w:val="24"/>
          <w:szCs w:val="24"/>
        </w:rPr>
        <w:t xml:space="preserve"> R, </w:t>
      </w:r>
      <w:proofErr w:type="spellStart"/>
      <w:r w:rsidR="008410EC" w:rsidRPr="008D5022">
        <w:rPr>
          <w:rFonts w:ascii="Book Antiqua" w:eastAsia="Times New Roman" w:hAnsi="Book Antiqua" w:cs="Times New Roman"/>
          <w:sz w:val="24"/>
          <w:szCs w:val="24"/>
        </w:rPr>
        <w:t>Kilander</w:t>
      </w:r>
      <w:proofErr w:type="spellEnd"/>
      <w:r w:rsidR="008410EC" w:rsidRPr="008D5022">
        <w:rPr>
          <w:rFonts w:ascii="Book Antiqua" w:eastAsia="Times New Roman" w:hAnsi="Book Antiqua" w:cs="Times New Roman"/>
          <w:sz w:val="24"/>
          <w:szCs w:val="24"/>
        </w:rPr>
        <w:t xml:space="preserve"> A, </w:t>
      </w:r>
      <w:proofErr w:type="spellStart"/>
      <w:r w:rsidR="008410EC" w:rsidRPr="008D5022">
        <w:rPr>
          <w:rFonts w:ascii="Book Antiqua" w:eastAsia="Times New Roman" w:hAnsi="Book Antiqua" w:cs="Times New Roman"/>
          <w:sz w:val="24"/>
          <w:szCs w:val="24"/>
        </w:rPr>
        <w:t>Abrahamsson</w:t>
      </w:r>
      <w:proofErr w:type="spellEnd"/>
      <w:r w:rsidR="008410EC" w:rsidRPr="008D5022">
        <w:rPr>
          <w:rFonts w:ascii="Book Antiqua" w:eastAsia="Times New Roman" w:hAnsi="Book Antiqua" w:cs="Times New Roman"/>
          <w:sz w:val="24"/>
          <w:szCs w:val="24"/>
        </w:rPr>
        <w:t xml:space="preserve"> H. Role of bile acids and bile acid binding agents in patients with collagenous colitis.</w:t>
      </w:r>
      <w:r w:rsidR="00422ED4" w:rsidRPr="008D5022">
        <w:rPr>
          <w:rFonts w:ascii="Book Antiqua" w:hAnsi="Book Antiqua" w:cs="Times New Roman"/>
          <w:sz w:val="24"/>
          <w:szCs w:val="24"/>
          <w:lang w:eastAsia="zh-CN"/>
        </w:rPr>
        <w:t xml:space="preserve"> </w:t>
      </w:r>
      <w:r w:rsidR="00DB14F2" w:rsidRPr="008D5022">
        <w:rPr>
          <w:rFonts w:ascii="Book Antiqua" w:eastAsia="Times New Roman" w:hAnsi="Book Antiqua" w:cs="Times New Roman"/>
          <w:i/>
          <w:sz w:val="24"/>
          <w:szCs w:val="24"/>
        </w:rPr>
        <w:t>Gut</w:t>
      </w:r>
      <w:r w:rsidR="00422ED4" w:rsidRPr="008D5022">
        <w:rPr>
          <w:rFonts w:ascii="Book Antiqua" w:hAnsi="Book Antiqua" w:cs="Times New Roman"/>
          <w:i/>
          <w:sz w:val="24"/>
          <w:szCs w:val="24"/>
          <w:lang w:eastAsia="zh-CN"/>
        </w:rPr>
        <w:t xml:space="preserve"> </w:t>
      </w:r>
      <w:r w:rsidRPr="008D5022">
        <w:rPr>
          <w:rFonts w:ascii="Book Antiqua" w:eastAsia="Times New Roman" w:hAnsi="Book Antiqua" w:cs="Times New Roman"/>
          <w:sz w:val="24"/>
          <w:szCs w:val="24"/>
        </w:rPr>
        <w:t>2000</w:t>
      </w:r>
      <w:r w:rsidRPr="008D5022">
        <w:rPr>
          <w:rFonts w:ascii="Book Antiqua" w:eastAsia="Times New Roman" w:hAnsi="Book Antiqua" w:cs="Times New Roman"/>
          <w:i/>
          <w:sz w:val="24"/>
          <w:szCs w:val="24"/>
        </w:rPr>
        <w:t>;</w:t>
      </w:r>
      <w:r w:rsidR="00422ED4" w:rsidRPr="008D5022">
        <w:rPr>
          <w:rFonts w:ascii="Book Antiqua" w:hAnsi="Book Antiqua" w:cs="Times New Roman"/>
          <w:i/>
          <w:sz w:val="24"/>
          <w:szCs w:val="24"/>
          <w:lang w:eastAsia="zh-CN"/>
        </w:rPr>
        <w:t xml:space="preserve"> </w:t>
      </w:r>
      <w:r w:rsidR="00DB14F2" w:rsidRPr="008D5022">
        <w:rPr>
          <w:rFonts w:ascii="Book Antiqua" w:eastAsia="Times New Roman" w:hAnsi="Book Antiqua" w:cs="Times New Roman"/>
          <w:b/>
          <w:sz w:val="24"/>
          <w:szCs w:val="24"/>
        </w:rPr>
        <w:t>46</w:t>
      </w:r>
      <w:r w:rsidR="00DB14F2" w:rsidRPr="008D5022">
        <w:rPr>
          <w:rFonts w:ascii="Book Antiqua" w:eastAsia="Times New Roman" w:hAnsi="Book Antiqua" w:cs="Times New Roman"/>
          <w:sz w:val="24"/>
          <w:szCs w:val="24"/>
        </w:rPr>
        <w:t>:</w:t>
      </w:r>
      <w:r w:rsidR="00684C20" w:rsidRPr="008D5022">
        <w:rPr>
          <w:rFonts w:ascii="Book Antiqua" w:eastAsia="Times New Roman" w:hAnsi="Book Antiqua" w:cs="Times New Roman"/>
          <w:sz w:val="24"/>
          <w:szCs w:val="24"/>
        </w:rPr>
        <w:t xml:space="preserve"> 170–175</w:t>
      </w:r>
      <w:r w:rsidR="008410EC" w:rsidRPr="008D5022">
        <w:rPr>
          <w:rFonts w:ascii="Book Antiqua" w:hAnsi="Book Antiqua" w:cs="Times New Roman"/>
          <w:sz w:val="24"/>
          <w:szCs w:val="24"/>
          <w:lang w:eastAsia="zh-CN"/>
        </w:rPr>
        <w:t xml:space="preserve"> [</w:t>
      </w:r>
      <w:r w:rsidR="00973E4E" w:rsidRPr="008D5022">
        <w:rPr>
          <w:rFonts w:ascii="Book Antiqua" w:hAnsi="Book Antiqua" w:cs="Times New Roman"/>
          <w:sz w:val="24"/>
          <w:szCs w:val="24"/>
          <w:lang w:eastAsia="zh-CN"/>
        </w:rPr>
        <w:t>PMID: 10644309</w:t>
      </w:r>
      <w:r w:rsidR="00221793" w:rsidRPr="008D5022">
        <w:rPr>
          <w:rFonts w:ascii="Book Antiqua" w:hAnsi="Book Antiqua" w:cs="Times New Roman"/>
          <w:sz w:val="24"/>
          <w:szCs w:val="24"/>
          <w:lang w:eastAsia="zh-CN"/>
        </w:rPr>
        <w:t xml:space="preserve"> DOI: 10.1136/gut.46.2.170</w:t>
      </w:r>
      <w:r w:rsidR="00973E4E" w:rsidRPr="008D5022">
        <w:rPr>
          <w:rFonts w:ascii="Book Antiqua" w:hAnsi="Book Antiqua" w:cs="Times New Roman"/>
          <w:sz w:val="24"/>
          <w:szCs w:val="24"/>
          <w:lang w:eastAsia="zh-CN"/>
        </w:rPr>
        <w:t>]</w:t>
      </w:r>
    </w:p>
    <w:p w:rsidR="007F58F8" w:rsidRPr="008D5022" w:rsidRDefault="008C259B" w:rsidP="00422ED4">
      <w:pPr>
        <w:widowControl w:val="0"/>
        <w:spacing w:after="0" w:line="360" w:lineRule="auto"/>
        <w:jc w:val="both"/>
        <w:rPr>
          <w:rFonts w:ascii="Book Antiqua" w:hAnsi="Book Antiqua" w:cs="Times New Roman"/>
          <w:sz w:val="24"/>
          <w:szCs w:val="24"/>
          <w:lang w:eastAsia="zh-CN"/>
        </w:rPr>
      </w:pPr>
      <w:r w:rsidRPr="008D5022">
        <w:rPr>
          <w:rFonts w:ascii="Book Antiqua" w:eastAsia="Times New Roman" w:hAnsi="Book Antiqua" w:cs="Times New Roman"/>
          <w:sz w:val="24"/>
          <w:szCs w:val="24"/>
        </w:rPr>
        <w:t>1</w:t>
      </w:r>
      <w:r w:rsidR="00703681" w:rsidRPr="008D5022">
        <w:rPr>
          <w:rFonts w:ascii="Book Antiqua" w:eastAsia="Times New Roman" w:hAnsi="Book Antiqua" w:cs="Times New Roman"/>
          <w:sz w:val="24"/>
          <w:szCs w:val="24"/>
        </w:rPr>
        <w:t>8</w:t>
      </w:r>
      <w:r w:rsidR="004335EE" w:rsidRPr="008D5022">
        <w:rPr>
          <w:rFonts w:ascii="Book Antiqua" w:hAnsi="Book Antiqua" w:cs="Times New Roman"/>
          <w:sz w:val="24"/>
          <w:szCs w:val="24"/>
          <w:lang w:eastAsia="zh-CN"/>
        </w:rPr>
        <w:t xml:space="preserve"> </w:t>
      </w:r>
      <w:proofErr w:type="spellStart"/>
      <w:r w:rsidR="00973E4E" w:rsidRPr="008D5022">
        <w:rPr>
          <w:rFonts w:ascii="Book Antiqua" w:eastAsia="Times New Roman" w:hAnsi="Book Antiqua" w:cs="Times New Roman"/>
          <w:b/>
          <w:sz w:val="24"/>
          <w:szCs w:val="24"/>
        </w:rPr>
        <w:t>Barmeyer</w:t>
      </w:r>
      <w:proofErr w:type="spellEnd"/>
      <w:r w:rsidR="00973E4E" w:rsidRPr="008D5022">
        <w:rPr>
          <w:rFonts w:ascii="Book Antiqua" w:eastAsia="Times New Roman" w:hAnsi="Book Antiqua" w:cs="Times New Roman"/>
          <w:b/>
          <w:sz w:val="24"/>
          <w:szCs w:val="24"/>
        </w:rPr>
        <w:t xml:space="preserve"> C, </w:t>
      </w:r>
      <w:proofErr w:type="spellStart"/>
      <w:r w:rsidR="00973E4E" w:rsidRPr="008D5022">
        <w:rPr>
          <w:rFonts w:ascii="Book Antiqua" w:eastAsia="Times New Roman" w:hAnsi="Book Antiqua" w:cs="Times New Roman"/>
          <w:sz w:val="24"/>
          <w:szCs w:val="24"/>
        </w:rPr>
        <w:t>Erko</w:t>
      </w:r>
      <w:proofErr w:type="spellEnd"/>
      <w:r w:rsidR="00973E4E" w:rsidRPr="008D5022">
        <w:rPr>
          <w:rFonts w:ascii="Book Antiqua" w:eastAsia="Times New Roman" w:hAnsi="Book Antiqua" w:cs="Times New Roman"/>
          <w:sz w:val="24"/>
          <w:szCs w:val="24"/>
        </w:rPr>
        <w:t xml:space="preserve"> I, Fromm A, </w:t>
      </w:r>
      <w:proofErr w:type="spellStart"/>
      <w:r w:rsidR="00973E4E" w:rsidRPr="008D5022">
        <w:rPr>
          <w:rFonts w:ascii="Book Antiqua" w:eastAsia="Times New Roman" w:hAnsi="Book Antiqua" w:cs="Times New Roman"/>
          <w:sz w:val="24"/>
          <w:szCs w:val="24"/>
        </w:rPr>
        <w:t>Bojarski</w:t>
      </w:r>
      <w:proofErr w:type="spellEnd"/>
      <w:r w:rsidR="00973E4E" w:rsidRPr="008D5022">
        <w:rPr>
          <w:rFonts w:ascii="Book Antiqua" w:eastAsia="Times New Roman" w:hAnsi="Book Antiqua" w:cs="Times New Roman"/>
          <w:sz w:val="24"/>
          <w:szCs w:val="24"/>
        </w:rPr>
        <w:t xml:space="preserve"> C, </w:t>
      </w:r>
      <w:proofErr w:type="spellStart"/>
      <w:r w:rsidR="00973E4E" w:rsidRPr="008D5022">
        <w:rPr>
          <w:rFonts w:ascii="Book Antiqua" w:eastAsia="Times New Roman" w:hAnsi="Book Antiqua" w:cs="Times New Roman"/>
          <w:sz w:val="24"/>
          <w:szCs w:val="24"/>
        </w:rPr>
        <w:t>Allers</w:t>
      </w:r>
      <w:proofErr w:type="spellEnd"/>
      <w:r w:rsidR="00973E4E" w:rsidRPr="008D5022">
        <w:rPr>
          <w:rFonts w:ascii="Book Antiqua" w:eastAsia="Times New Roman" w:hAnsi="Book Antiqua" w:cs="Times New Roman"/>
          <w:sz w:val="24"/>
          <w:szCs w:val="24"/>
        </w:rPr>
        <w:t xml:space="preserve"> K, Moos V, </w:t>
      </w:r>
      <w:proofErr w:type="spellStart"/>
      <w:r w:rsidR="00973E4E" w:rsidRPr="008D5022">
        <w:rPr>
          <w:rFonts w:ascii="Book Antiqua" w:eastAsia="Times New Roman" w:hAnsi="Book Antiqua" w:cs="Times New Roman"/>
          <w:sz w:val="24"/>
          <w:szCs w:val="24"/>
        </w:rPr>
        <w:t>Zeitz</w:t>
      </w:r>
      <w:proofErr w:type="spellEnd"/>
      <w:r w:rsidR="00973E4E" w:rsidRPr="008D5022">
        <w:rPr>
          <w:rFonts w:ascii="Book Antiqua" w:eastAsia="Times New Roman" w:hAnsi="Book Antiqua" w:cs="Times New Roman"/>
          <w:sz w:val="24"/>
          <w:szCs w:val="24"/>
        </w:rPr>
        <w:t xml:space="preserve"> M, Fromm M, </w:t>
      </w:r>
      <w:proofErr w:type="spellStart"/>
      <w:r w:rsidR="00973E4E" w:rsidRPr="008D5022">
        <w:rPr>
          <w:rFonts w:ascii="Book Antiqua" w:eastAsia="Times New Roman" w:hAnsi="Book Antiqua" w:cs="Times New Roman"/>
          <w:sz w:val="24"/>
          <w:szCs w:val="24"/>
        </w:rPr>
        <w:t>Schulzke</w:t>
      </w:r>
      <w:proofErr w:type="spellEnd"/>
      <w:r w:rsidR="00973E4E" w:rsidRPr="008D5022">
        <w:rPr>
          <w:rFonts w:ascii="Book Antiqua" w:eastAsia="Times New Roman" w:hAnsi="Book Antiqua" w:cs="Times New Roman"/>
          <w:sz w:val="24"/>
          <w:szCs w:val="24"/>
        </w:rPr>
        <w:t xml:space="preserve"> JD. Ion transport and barrier function are disturbed in microscopic colitis.</w:t>
      </w:r>
      <w:r w:rsidR="004335EE" w:rsidRPr="008D5022">
        <w:rPr>
          <w:rFonts w:ascii="Book Antiqua" w:hAnsi="Book Antiqua" w:cs="Times New Roman"/>
          <w:sz w:val="24"/>
          <w:szCs w:val="24"/>
          <w:lang w:eastAsia="zh-CN"/>
        </w:rPr>
        <w:t xml:space="preserve"> </w:t>
      </w:r>
      <w:r w:rsidR="007F58F8" w:rsidRPr="008D5022">
        <w:rPr>
          <w:rFonts w:ascii="Book Antiqua" w:eastAsia="Times New Roman" w:hAnsi="Book Antiqua" w:cs="Times New Roman"/>
          <w:i/>
          <w:sz w:val="24"/>
          <w:szCs w:val="24"/>
        </w:rPr>
        <w:t>Ann N</w:t>
      </w:r>
      <w:r w:rsidR="00F041D2" w:rsidRPr="008D5022">
        <w:rPr>
          <w:rFonts w:ascii="Book Antiqua" w:eastAsia="Times New Roman" w:hAnsi="Book Antiqua" w:cs="Times New Roman"/>
          <w:i/>
          <w:sz w:val="24"/>
          <w:szCs w:val="24"/>
        </w:rPr>
        <w:t xml:space="preserve"> Y </w:t>
      </w:r>
      <w:proofErr w:type="spellStart"/>
      <w:r w:rsidR="00F041D2" w:rsidRPr="008D5022">
        <w:rPr>
          <w:rFonts w:ascii="Book Antiqua" w:eastAsia="Times New Roman" w:hAnsi="Book Antiqua" w:cs="Times New Roman"/>
          <w:i/>
          <w:sz w:val="24"/>
          <w:szCs w:val="24"/>
        </w:rPr>
        <w:t>Aca</w:t>
      </w:r>
      <w:r w:rsidR="00973E4E" w:rsidRPr="008D5022">
        <w:rPr>
          <w:rFonts w:ascii="Book Antiqua" w:hAnsi="Book Antiqua" w:cs="Times New Roman"/>
          <w:i/>
          <w:sz w:val="24"/>
          <w:szCs w:val="24"/>
          <w:lang w:eastAsia="zh-CN"/>
        </w:rPr>
        <w:t>d</w:t>
      </w:r>
      <w:proofErr w:type="spellEnd"/>
      <w:r w:rsidR="004335EE" w:rsidRPr="008D5022">
        <w:rPr>
          <w:rFonts w:ascii="Book Antiqua" w:hAnsi="Book Antiqua" w:cs="Times New Roman"/>
          <w:i/>
          <w:sz w:val="24"/>
          <w:szCs w:val="24"/>
          <w:lang w:eastAsia="zh-CN"/>
        </w:rPr>
        <w:t xml:space="preserve"> </w:t>
      </w:r>
      <w:proofErr w:type="spellStart"/>
      <w:r w:rsidR="00F041D2" w:rsidRPr="008D5022">
        <w:rPr>
          <w:rFonts w:ascii="Book Antiqua" w:eastAsia="Times New Roman" w:hAnsi="Book Antiqua" w:cs="Times New Roman"/>
          <w:i/>
          <w:sz w:val="24"/>
          <w:szCs w:val="24"/>
        </w:rPr>
        <w:t>Sci</w:t>
      </w:r>
      <w:proofErr w:type="spellEnd"/>
      <w:r w:rsidR="004335EE" w:rsidRPr="008D5022">
        <w:rPr>
          <w:rFonts w:ascii="Book Antiqua" w:hAnsi="Book Antiqua" w:cs="Times New Roman"/>
          <w:i/>
          <w:sz w:val="24"/>
          <w:szCs w:val="24"/>
          <w:lang w:eastAsia="zh-CN"/>
        </w:rPr>
        <w:t xml:space="preserve"> </w:t>
      </w:r>
      <w:r w:rsidRPr="008D5022">
        <w:rPr>
          <w:rFonts w:ascii="Book Antiqua" w:eastAsia="Times New Roman" w:hAnsi="Book Antiqua" w:cs="Times New Roman"/>
          <w:sz w:val="24"/>
          <w:szCs w:val="24"/>
        </w:rPr>
        <w:t>2012;</w:t>
      </w:r>
      <w:r w:rsidR="004335EE" w:rsidRPr="008D5022">
        <w:rPr>
          <w:rFonts w:ascii="Book Antiqua" w:hAnsi="Book Antiqua" w:cs="Times New Roman"/>
          <w:sz w:val="24"/>
          <w:szCs w:val="24"/>
          <w:lang w:eastAsia="zh-CN"/>
        </w:rPr>
        <w:t xml:space="preserve"> </w:t>
      </w:r>
      <w:r w:rsidR="00044222" w:rsidRPr="008D5022">
        <w:rPr>
          <w:rFonts w:ascii="Book Antiqua" w:eastAsia="Times New Roman" w:hAnsi="Book Antiqua" w:cs="Times New Roman"/>
          <w:b/>
          <w:sz w:val="24"/>
          <w:szCs w:val="24"/>
        </w:rPr>
        <w:t>1258</w:t>
      </w:r>
      <w:r w:rsidR="00F041D2" w:rsidRPr="008D5022">
        <w:rPr>
          <w:rFonts w:ascii="Book Antiqua" w:eastAsia="Times New Roman" w:hAnsi="Book Antiqua" w:cs="Times New Roman"/>
          <w:sz w:val="24"/>
          <w:szCs w:val="24"/>
        </w:rPr>
        <w:t>:</w:t>
      </w:r>
      <w:r w:rsidR="007F58F8" w:rsidRPr="008D5022">
        <w:rPr>
          <w:rFonts w:ascii="Book Antiqua" w:eastAsia="Times New Roman" w:hAnsi="Book Antiqua" w:cs="Times New Roman"/>
          <w:sz w:val="24"/>
          <w:szCs w:val="24"/>
        </w:rPr>
        <w:t xml:space="preserve"> 143–148</w:t>
      </w:r>
      <w:r w:rsidR="00973E4E" w:rsidRPr="008D5022">
        <w:rPr>
          <w:rFonts w:ascii="Book Antiqua" w:hAnsi="Book Antiqua" w:cs="Times New Roman"/>
          <w:sz w:val="24"/>
          <w:szCs w:val="24"/>
          <w:lang w:eastAsia="zh-CN"/>
        </w:rPr>
        <w:t xml:space="preserve"> [PMID: 22731727</w:t>
      </w:r>
      <w:r w:rsidR="00221793" w:rsidRPr="008D5022">
        <w:rPr>
          <w:rFonts w:ascii="Book Antiqua" w:hAnsi="Book Antiqua" w:cs="Times New Roman"/>
          <w:sz w:val="24"/>
          <w:szCs w:val="24"/>
          <w:lang w:eastAsia="zh-CN"/>
        </w:rPr>
        <w:t xml:space="preserve"> DOI: </w:t>
      </w:r>
      <w:r w:rsidR="004D0EEC" w:rsidRPr="008D5022">
        <w:rPr>
          <w:rFonts w:ascii="Book Antiqua" w:hAnsi="Book Antiqua" w:cs="Times New Roman"/>
          <w:sz w:val="24"/>
          <w:szCs w:val="24"/>
          <w:lang w:eastAsia="zh-CN"/>
        </w:rPr>
        <w:t>10.1111/j.1749-6632.2012.06631.x</w:t>
      </w:r>
      <w:r w:rsidR="00973E4E" w:rsidRPr="008D5022">
        <w:rPr>
          <w:rFonts w:ascii="Book Antiqua" w:hAnsi="Book Antiqua" w:cs="Times New Roman"/>
          <w:sz w:val="24"/>
          <w:szCs w:val="24"/>
          <w:lang w:eastAsia="zh-CN"/>
        </w:rPr>
        <w:t>]</w:t>
      </w:r>
    </w:p>
    <w:p w:rsidR="007D23CE" w:rsidRPr="008D5022" w:rsidRDefault="00703681" w:rsidP="00422ED4">
      <w:pPr>
        <w:widowControl w:val="0"/>
        <w:spacing w:after="0" w:line="360" w:lineRule="auto"/>
        <w:jc w:val="both"/>
        <w:rPr>
          <w:rFonts w:ascii="Book Antiqua" w:hAnsi="Book Antiqua"/>
          <w:sz w:val="24"/>
          <w:szCs w:val="24"/>
          <w:lang w:eastAsia="zh-CN"/>
        </w:rPr>
      </w:pPr>
      <w:r w:rsidRPr="008D5022">
        <w:rPr>
          <w:rFonts w:ascii="Book Antiqua" w:eastAsia="Times New Roman" w:hAnsi="Book Antiqua" w:cs="Times New Roman"/>
          <w:sz w:val="24"/>
          <w:szCs w:val="24"/>
        </w:rPr>
        <w:t>19</w:t>
      </w:r>
      <w:r w:rsidR="004335EE" w:rsidRPr="008D5022">
        <w:rPr>
          <w:rFonts w:ascii="Book Antiqua" w:hAnsi="Book Antiqua" w:cs="Times New Roman"/>
          <w:sz w:val="24"/>
          <w:szCs w:val="24"/>
          <w:lang w:eastAsia="zh-CN"/>
        </w:rPr>
        <w:t xml:space="preserve"> </w:t>
      </w:r>
      <w:proofErr w:type="spellStart"/>
      <w:r w:rsidR="00F8132B" w:rsidRPr="008D5022">
        <w:rPr>
          <w:rFonts w:ascii="Book Antiqua" w:eastAsia="Times New Roman" w:hAnsi="Book Antiqua" w:cs="Times New Roman"/>
          <w:b/>
          <w:sz w:val="24"/>
          <w:szCs w:val="24"/>
        </w:rPr>
        <w:t>Kumawat</w:t>
      </w:r>
      <w:proofErr w:type="spellEnd"/>
      <w:r w:rsidR="00F8132B" w:rsidRPr="008D5022">
        <w:rPr>
          <w:rFonts w:ascii="Book Antiqua" w:eastAsia="Times New Roman" w:hAnsi="Book Antiqua" w:cs="Times New Roman"/>
          <w:b/>
          <w:sz w:val="24"/>
          <w:szCs w:val="24"/>
        </w:rPr>
        <w:t xml:space="preserve"> AK,</w:t>
      </w:r>
      <w:r w:rsidR="00F8132B" w:rsidRPr="008D5022">
        <w:rPr>
          <w:rFonts w:ascii="Book Antiqua" w:eastAsia="Times New Roman" w:hAnsi="Book Antiqua" w:cs="Times New Roman"/>
          <w:sz w:val="24"/>
          <w:szCs w:val="24"/>
        </w:rPr>
        <w:t xml:space="preserve"> </w:t>
      </w:r>
      <w:proofErr w:type="spellStart"/>
      <w:r w:rsidR="00F8132B" w:rsidRPr="008D5022">
        <w:rPr>
          <w:rFonts w:ascii="Book Antiqua" w:eastAsia="Times New Roman" w:hAnsi="Book Antiqua" w:cs="Times New Roman"/>
          <w:sz w:val="24"/>
          <w:szCs w:val="24"/>
        </w:rPr>
        <w:t>Strid</w:t>
      </w:r>
      <w:proofErr w:type="spellEnd"/>
      <w:r w:rsidR="00F8132B" w:rsidRPr="008D5022">
        <w:rPr>
          <w:rFonts w:ascii="Book Antiqua" w:eastAsia="Times New Roman" w:hAnsi="Book Antiqua" w:cs="Times New Roman"/>
          <w:sz w:val="24"/>
          <w:szCs w:val="24"/>
        </w:rPr>
        <w:t xml:space="preserve"> H, </w:t>
      </w:r>
      <w:proofErr w:type="spellStart"/>
      <w:r w:rsidR="00F8132B" w:rsidRPr="008D5022">
        <w:rPr>
          <w:rFonts w:ascii="Book Antiqua" w:eastAsia="Times New Roman" w:hAnsi="Book Antiqua" w:cs="Times New Roman"/>
          <w:sz w:val="24"/>
          <w:szCs w:val="24"/>
        </w:rPr>
        <w:t>Elgbratt</w:t>
      </w:r>
      <w:proofErr w:type="spellEnd"/>
      <w:r w:rsidR="00F8132B" w:rsidRPr="008D5022">
        <w:rPr>
          <w:rFonts w:ascii="Book Antiqua" w:eastAsia="Times New Roman" w:hAnsi="Book Antiqua" w:cs="Times New Roman"/>
          <w:sz w:val="24"/>
          <w:szCs w:val="24"/>
        </w:rPr>
        <w:t xml:space="preserve"> K, </w:t>
      </w:r>
      <w:proofErr w:type="spellStart"/>
      <w:r w:rsidR="00F8132B" w:rsidRPr="008D5022">
        <w:rPr>
          <w:rFonts w:ascii="Book Antiqua" w:eastAsia="Times New Roman" w:hAnsi="Book Antiqua" w:cs="Times New Roman"/>
          <w:sz w:val="24"/>
          <w:szCs w:val="24"/>
        </w:rPr>
        <w:t>Tysk</w:t>
      </w:r>
      <w:proofErr w:type="spellEnd"/>
      <w:r w:rsidR="00F8132B" w:rsidRPr="008D5022">
        <w:rPr>
          <w:rFonts w:ascii="Book Antiqua" w:eastAsia="Times New Roman" w:hAnsi="Book Antiqua" w:cs="Times New Roman"/>
          <w:sz w:val="24"/>
          <w:szCs w:val="24"/>
        </w:rPr>
        <w:t xml:space="preserve"> C, Bohr J, </w:t>
      </w:r>
      <w:proofErr w:type="spellStart"/>
      <w:r w:rsidR="00F8132B" w:rsidRPr="008D5022">
        <w:rPr>
          <w:rFonts w:ascii="Book Antiqua" w:eastAsia="Times New Roman" w:hAnsi="Book Antiqua" w:cs="Times New Roman"/>
          <w:sz w:val="24"/>
          <w:szCs w:val="24"/>
        </w:rPr>
        <w:t>Hultgren</w:t>
      </w:r>
      <w:proofErr w:type="spellEnd"/>
      <w:r w:rsidR="00F8132B" w:rsidRPr="008D5022">
        <w:rPr>
          <w:rFonts w:ascii="Book Antiqua" w:eastAsia="Times New Roman" w:hAnsi="Book Antiqua" w:cs="Times New Roman"/>
          <w:sz w:val="24"/>
          <w:szCs w:val="24"/>
        </w:rPr>
        <w:t xml:space="preserve"> </w:t>
      </w:r>
      <w:proofErr w:type="spellStart"/>
      <w:r w:rsidR="00F8132B" w:rsidRPr="008D5022">
        <w:rPr>
          <w:rFonts w:ascii="Book Antiqua" w:eastAsia="Times New Roman" w:hAnsi="Book Antiqua" w:cs="Times New Roman"/>
          <w:sz w:val="24"/>
          <w:szCs w:val="24"/>
        </w:rPr>
        <w:t>Hörnquist</w:t>
      </w:r>
      <w:proofErr w:type="spellEnd"/>
      <w:r w:rsidR="00F8132B" w:rsidRPr="008D5022">
        <w:rPr>
          <w:rFonts w:ascii="Book Antiqua" w:eastAsia="Times New Roman" w:hAnsi="Book Antiqua" w:cs="Times New Roman"/>
          <w:sz w:val="24"/>
          <w:szCs w:val="24"/>
        </w:rPr>
        <w:t xml:space="preserve"> E.</w:t>
      </w:r>
      <w:r w:rsidR="004335EE" w:rsidRPr="008D5022">
        <w:rPr>
          <w:rFonts w:ascii="Book Antiqua" w:hAnsi="Book Antiqua" w:cs="Times New Roman"/>
          <w:sz w:val="24"/>
          <w:szCs w:val="24"/>
          <w:lang w:eastAsia="zh-CN"/>
        </w:rPr>
        <w:t xml:space="preserve"> </w:t>
      </w:r>
      <w:r w:rsidR="00F8132B" w:rsidRPr="008D5022">
        <w:rPr>
          <w:rFonts w:ascii="Book Antiqua" w:eastAsia="Times New Roman" w:hAnsi="Book Antiqua" w:cs="Times New Roman"/>
          <w:sz w:val="24"/>
          <w:szCs w:val="24"/>
        </w:rPr>
        <w:t>Microscopic colitis patients have increased proportions of Ki67(+) proliferating and CD45RO(+) active/memory CD8(+) and CD4(+)8(+) mucosal T cells.</w:t>
      </w:r>
      <w:r w:rsidR="004335EE" w:rsidRPr="008D5022">
        <w:rPr>
          <w:rFonts w:ascii="Book Antiqua" w:hAnsi="Book Antiqua" w:cs="Times New Roman"/>
          <w:sz w:val="24"/>
          <w:szCs w:val="24"/>
          <w:lang w:eastAsia="zh-CN"/>
        </w:rPr>
        <w:t xml:space="preserve"> </w:t>
      </w:r>
      <w:r w:rsidR="007F58F8" w:rsidRPr="008D5022">
        <w:rPr>
          <w:rFonts w:ascii="Book Antiqua" w:eastAsia="Times New Roman" w:hAnsi="Book Antiqua" w:cs="Times New Roman"/>
          <w:i/>
          <w:sz w:val="24"/>
          <w:szCs w:val="24"/>
        </w:rPr>
        <w:t xml:space="preserve">J </w:t>
      </w:r>
      <w:proofErr w:type="spellStart"/>
      <w:r w:rsidR="007F58F8" w:rsidRPr="008D5022">
        <w:rPr>
          <w:rFonts w:ascii="Book Antiqua" w:eastAsia="Times New Roman" w:hAnsi="Book Antiqua" w:cs="Times New Roman"/>
          <w:i/>
          <w:sz w:val="24"/>
          <w:szCs w:val="24"/>
        </w:rPr>
        <w:t>Crohns</w:t>
      </w:r>
      <w:proofErr w:type="spellEnd"/>
      <w:r w:rsidR="007F58F8" w:rsidRPr="008D5022">
        <w:rPr>
          <w:rFonts w:ascii="Book Antiqua" w:eastAsia="Times New Roman" w:hAnsi="Book Antiqua" w:cs="Times New Roman"/>
          <w:i/>
          <w:sz w:val="24"/>
          <w:szCs w:val="24"/>
        </w:rPr>
        <w:t xml:space="preserve"> </w:t>
      </w:r>
      <w:r w:rsidR="000D0E98" w:rsidRPr="008D5022">
        <w:rPr>
          <w:rFonts w:ascii="Book Antiqua" w:eastAsia="Times New Roman" w:hAnsi="Book Antiqua" w:cs="Times New Roman"/>
          <w:i/>
          <w:sz w:val="24"/>
          <w:szCs w:val="24"/>
        </w:rPr>
        <w:t>Colitis</w:t>
      </w:r>
      <w:r w:rsidR="000D0E98" w:rsidRPr="008D5022">
        <w:rPr>
          <w:rFonts w:ascii="Book Antiqua" w:eastAsia="Times New Roman" w:hAnsi="Book Antiqua" w:cs="Times New Roman"/>
          <w:sz w:val="24"/>
          <w:szCs w:val="24"/>
        </w:rPr>
        <w:t xml:space="preserve"> 2013;</w:t>
      </w:r>
      <w:r w:rsidR="004335EE" w:rsidRPr="008D5022">
        <w:rPr>
          <w:rFonts w:ascii="Book Antiqua" w:hAnsi="Book Antiqua" w:cs="Times New Roman"/>
          <w:sz w:val="24"/>
          <w:szCs w:val="24"/>
          <w:lang w:eastAsia="zh-CN"/>
        </w:rPr>
        <w:t xml:space="preserve"> </w:t>
      </w:r>
      <w:r w:rsidR="000D0E98" w:rsidRPr="008D5022">
        <w:rPr>
          <w:rFonts w:ascii="Book Antiqua" w:eastAsia="Times New Roman" w:hAnsi="Book Antiqua" w:cs="Times New Roman"/>
          <w:b/>
          <w:sz w:val="24"/>
          <w:szCs w:val="24"/>
        </w:rPr>
        <w:t>7</w:t>
      </w:r>
      <w:r w:rsidR="000D0E98" w:rsidRPr="008D5022">
        <w:rPr>
          <w:rFonts w:ascii="Book Antiqua" w:eastAsia="Times New Roman" w:hAnsi="Book Antiqua" w:cs="Times New Roman"/>
          <w:sz w:val="24"/>
          <w:szCs w:val="24"/>
        </w:rPr>
        <w:t>:</w:t>
      </w:r>
      <w:r w:rsidR="004335EE" w:rsidRPr="008D5022">
        <w:rPr>
          <w:rFonts w:ascii="Book Antiqua" w:hAnsi="Book Antiqua" w:cs="Times New Roman"/>
          <w:sz w:val="24"/>
          <w:szCs w:val="24"/>
          <w:lang w:eastAsia="zh-CN"/>
        </w:rPr>
        <w:t xml:space="preserve"> </w:t>
      </w:r>
      <w:r w:rsidR="000D0E98" w:rsidRPr="008D5022">
        <w:rPr>
          <w:rFonts w:ascii="Book Antiqua" w:eastAsia="Times New Roman" w:hAnsi="Book Antiqua" w:cs="Times New Roman"/>
          <w:sz w:val="24"/>
          <w:szCs w:val="24"/>
        </w:rPr>
        <w:t>694-705</w:t>
      </w:r>
      <w:r w:rsidR="006210F6" w:rsidRPr="008D5022">
        <w:rPr>
          <w:rFonts w:ascii="Book Antiqua" w:hAnsi="Book Antiqua" w:cs="Times New Roman"/>
          <w:sz w:val="24"/>
          <w:szCs w:val="24"/>
          <w:lang w:eastAsia="zh-CN"/>
        </w:rPr>
        <w:t xml:space="preserve"> [PMID: 22995775 </w:t>
      </w:r>
      <w:r w:rsidR="006210F6" w:rsidRPr="008D5022">
        <w:rPr>
          <w:rFonts w:ascii="Book Antiqua" w:hAnsi="Book Antiqua" w:cs="Times New Roman"/>
          <w:caps/>
          <w:sz w:val="24"/>
          <w:szCs w:val="24"/>
          <w:lang w:eastAsia="zh-CN"/>
        </w:rPr>
        <w:t>doi</w:t>
      </w:r>
      <w:r w:rsidR="006210F6" w:rsidRPr="008D5022">
        <w:rPr>
          <w:rFonts w:ascii="Book Antiqua" w:hAnsi="Book Antiqua" w:cs="Times New Roman"/>
          <w:sz w:val="24"/>
          <w:szCs w:val="24"/>
          <w:lang w:eastAsia="zh-CN"/>
        </w:rPr>
        <w:t>: 10.1016/j.crohns.2012.08.014]</w:t>
      </w:r>
    </w:p>
    <w:p w:rsidR="00CD6743" w:rsidRPr="008D5022" w:rsidRDefault="000D0E98" w:rsidP="00422ED4">
      <w:pPr>
        <w:widowControl w:val="0"/>
        <w:spacing w:after="0" w:line="360" w:lineRule="auto"/>
        <w:jc w:val="both"/>
        <w:rPr>
          <w:rFonts w:ascii="Book Antiqua" w:hAnsi="Book Antiqua" w:cs="Times New Roman"/>
          <w:sz w:val="24"/>
          <w:szCs w:val="24"/>
          <w:lang w:eastAsia="zh-CN"/>
        </w:rPr>
      </w:pPr>
      <w:r w:rsidRPr="008D5022">
        <w:rPr>
          <w:rFonts w:ascii="Book Antiqua" w:eastAsia="Times New Roman" w:hAnsi="Book Antiqua" w:cs="Times New Roman"/>
          <w:sz w:val="24"/>
          <w:szCs w:val="24"/>
        </w:rPr>
        <w:t>2</w:t>
      </w:r>
      <w:r w:rsidR="00703681" w:rsidRPr="008D5022">
        <w:rPr>
          <w:rFonts w:ascii="Book Antiqua" w:eastAsia="Times New Roman" w:hAnsi="Book Antiqua" w:cs="Times New Roman"/>
          <w:sz w:val="24"/>
          <w:szCs w:val="24"/>
        </w:rPr>
        <w:t>0</w:t>
      </w:r>
      <w:r w:rsidR="004335EE" w:rsidRPr="008D5022">
        <w:rPr>
          <w:rFonts w:ascii="Book Antiqua" w:hAnsi="Book Antiqua" w:cs="Times New Roman"/>
          <w:sz w:val="24"/>
          <w:szCs w:val="24"/>
          <w:lang w:eastAsia="zh-CN"/>
        </w:rPr>
        <w:t xml:space="preserve"> </w:t>
      </w:r>
      <w:r w:rsidR="00BF0A63" w:rsidRPr="008D5022">
        <w:rPr>
          <w:rFonts w:ascii="Book Antiqua" w:eastAsia="Times New Roman" w:hAnsi="Book Antiqua" w:cs="Times New Roman"/>
          <w:b/>
          <w:sz w:val="24"/>
          <w:szCs w:val="24"/>
        </w:rPr>
        <w:t>Chan JL</w:t>
      </w:r>
      <w:r w:rsidR="00BF0A63" w:rsidRPr="008D5022">
        <w:rPr>
          <w:rFonts w:ascii="Book Antiqua" w:eastAsia="Times New Roman" w:hAnsi="Book Antiqua" w:cs="Times New Roman"/>
          <w:sz w:val="24"/>
          <w:szCs w:val="24"/>
        </w:rPr>
        <w:t xml:space="preserve">, </w:t>
      </w:r>
      <w:proofErr w:type="spellStart"/>
      <w:r w:rsidR="00BF0A63" w:rsidRPr="008D5022">
        <w:rPr>
          <w:rFonts w:ascii="Book Antiqua" w:eastAsia="Times New Roman" w:hAnsi="Book Antiqua" w:cs="Times New Roman"/>
          <w:sz w:val="24"/>
          <w:szCs w:val="24"/>
        </w:rPr>
        <w:t>Tersmette</w:t>
      </w:r>
      <w:proofErr w:type="spellEnd"/>
      <w:r w:rsidR="00BF0A63" w:rsidRPr="008D5022">
        <w:rPr>
          <w:rFonts w:ascii="Book Antiqua" w:eastAsia="Times New Roman" w:hAnsi="Book Antiqua" w:cs="Times New Roman"/>
          <w:sz w:val="24"/>
          <w:szCs w:val="24"/>
        </w:rPr>
        <w:t xml:space="preserve"> AC, </w:t>
      </w:r>
      <w:proofErr w:type="spellStart"/>
      <w:r w:rsidR="00BF0A63" w:rsidRPr="008D5022">
        <w:rPr>
          <w:rFonts w:ascii="Book Antiqua" w:eastAsia="Times New Roman" w:hAnsi="Book Antiqua" w:cs="Times New Roman"/>
          <w:sz w:val="24"/>
          <w:szCs w:val="24"/>
        </w:rPr>
        <w:t>Offerhaus</w:t>
      </w:r>
      <w:proofErr w:type="spellEnd"/>
      <w:r w:rsidR="00BF0A63" w:rsidRPr="008D5022">
        <w:rPr>
          <w:rFonts w:ascii="Book Antiqua" w:eastAsia="Times New Roman" w:hAnsi="Book Antiqua" w:cs="Times New Roman"/>
          <w:sz w:val="24"/>
          <w:szCs w:val="24"/>
        </w:rPr>
        <w:t xml:space="preserve"> GJ, Gruber SB, </w:t>
      </w:r>
      <w:proofErr w:type="spellStart"/>
      <w:r w:rsidR="00BF0A63" w:rsidRPr="008D5022">
        <w:rPr>
          <w:rFonts w:ascii="Book Antiqua" w:eastAsia="Times New Roman" w:hAnsi="Book Antiqua" w:cs="Times New Roman"/>
          <w:sz w:val="24"/>
          <w:szCs w:val="24"/>
        </w:rPr>
        <w:t>Bayless</w:t>
      </w:r>
      <w:proofErr w:type="spellEnd"/>
      <w:r w:rsidR="00BF0A63" w:rsidRPr="008D5022">
        <w:rPr>
          <w:rFonts w:ascii="Book Antiqua" w:eastAsia="Times New Roman" w:hAnsi="Book Antiqua" w:cs="Times New Roman"/>
          <w:sz w:val="24"/>
          <w:szCs w:val="24"/>
        </w:rPr>
        <w:t xml:space="preserve"> TM, </w:t>
      </w:r>
      <w:proofErr w:type="spellStart"/>
      <w:r w:rsidR="00BF0A63" w:rsidRPr="008D5022">
        <w:rPr>
          <w:rFonts w:ascii="Book Antiqua" w:eastAsia="Times New Roman" w:hAnsi="Book Antiqua" w:cs="Times New Roman"/>
          <w:sz w:val="24"/>
          <w:szCs w:val="24"/>
        </w:rPr>
        <w:t>Giardiello</w:t>
      </w:r>
      <w:proofErr w:type="spellEnd"/>
      <w:r w:rsidR="00BF0A63" w:rsidRPr="008D5022">
        <w:rPr>
          <w:rFonts w:ascii="Book Antiqua" w:eastAsia="Times New Roman" w:hAnsi="Book Antiqua" w:cs="Times New Roman"/>
          <w:sz w:val="24"/>
          <w:szCs w:val="24"/>
        </w:rPr>
        <w:t xml:space="preserve"> FM. Cancer risk in collagenous colitis.</w:t>
      </w:r>
      <w:r w:rsidR="004335EE" w:rsidRPr="008D5022">
        <w:rPr>
          <w:rFonts w:ascii="Book Antiqua" w:hAnsi="Book Antiqua" w:cs="Times New Roman"/>
          <w:sz w:val="24"/>
          <w:szCs w:val="24"/>
          <w:lang w:eastAsia="zh-CN"/>
        </w:rPr>
        <w:t xml:space="preserve"> </w:t>
      </w:r>
      <w:proofErr w:type="spellStart"/>
      <w:r w:rsidR="007D23CE" w:rsidRPr="008D5022">
        <w:rPr>
          <w:rFonts w:ascii="Book Antiqua" w:eastAsia="Times New Roman" w:hAnsi="Book Antiqua" w:cs="Times New Roman"/>
          <w:i/>
          <w:sz w:val="24"/>
          <w:szCs w:val="24"/>
        </w:rPr>
        <w:t>Inflamm</w:t>
      </w:r>
      <w:proofErr w:type="spellEnd"/>
      <w:r w:rsidRPr="008D5022">
        <w:rPr>
          <w:rFonts w:ascii="Book Antiqua" w:eastAsia="Times New Roman" w:hAnsi="Book Antiqua" w:cs="Times New Roman"/>
          <w:i/>
          <w:sz w:val="24"/>
          <w:szCs w:val="24"/>
        </w:rPr>
        <w:t xml:space="preserve"> Bowel Dis</w:t>
      </w:r>
      <w:r w:rsidR="004335EE" w:rsidRPr="008D5022">
        <w:rPr>
          <w:rFonts w:ascii="Book Antiqua" w:hAnsi="Book Antiqua" w:cs="Times New Roman"/>
          <w:i/>
          <w:sz w:val="24"/>
          <w:szCs w:val="24"/>
          <w:lang w:eastAsia="zh-CN"/>
        </w:rPr>
        <w:t xml:space="preserve"> </w:t>
      </w:r>
      <w:r w:rsidRPr="008D5022">
        <w:rPr>
          <w:rFonts w:ascii="Book Antiqua" w:eastAsia="Times New Roman" w:hAnsi="Book Antiqua" w:cs="Times New Roman"/>
          <w:sz w:val="24"/>
          <w:szCs w:val="24"/>
        </w:rPr>
        <w:t>1999;</w:t>
      </w:r>
      <w:r w:rsidR="004335EE" w:rsidRPr="008D5022">
        <w:rPr>
          <w:rFonts w:ascii="Book Antiqua" w:hAnsi="Book Antiqua" w:cs="Times New Roman"/>
          <w:sz w:val="24"/>
          <w:szCs w:val="24"/>
          <w:lang w:eastAsia="zh-CN"/>
        </w:rPr>
        <w:t xml:space="preserve"> </w:t>
      </w:r>
      <w:r w:rsidR="003E6CF3" w:rsidRPr="008D5022">
        <w:rPr>
          <w:rFonts w:ascii="Book Antiqua" w:eastAsia="Times New Roman" w:hAnsi="Book Antiqua" w:cs="Times New Roman"/>
          <w:b/>
          <w:sz w:val="24"/>
          <w:szCs w:val="24"/>
        </w:rPr>
        <w:t>5</w:t>
      </w:r>
      <w:r w:rsidR="003E6CF3" w:rsidRPr="008D5022">
        <w:rPr>
          <w:rFonts w:ascii="Book Antiqua" w:eastAsia="Times New Roman" w:hAnsi="Book Antiqua" w:cs="Times New Roman"/>
          <w:sz w:val="24"/>
          <w:szCs w:val="24"/>
        </w:rPr>
        <w:t>:</w:t>
      </w:r>
      <w:r w:rsidR="007D23CE" w:rsidRPr="008D5022">
        <w:rPr>
          <w:rFonts w:ascii="Book Antiqua" w:eastAsia="Times New Roman" w:hAnsi="Book Antiqua" w:cs="Times New Roman"/>
          <w:sz w:val="24"/>
          <w:szCs w:val="24"/>
        </w:rPr>
        <w:t xml:space="preserve"> 40–43</w:t>
      </w:r>
      <w:r w:rsidR="00F678BC" w:rsidRPr="008D5022">
        <w:rPr>
          <w:rFonts w:ascii="Book Antiqua" w:hAnsi="Book Antiqua" w:cs="Times New Roman"/>
          <w:sz w:val="24"/>
          <w:szCs w:val="24"/>
          <w:lang w:eastAsia="zh-CN"/>
        </w:rPr>
        <w:t xml:space="preserve"> [PMID: 10028448</w:t>
      </w:r>
      <w:r w:rsidR="004D0EEC" w:rsidRPr="008D5022">
        <w:rPr>
          <w:rFonts w:ascii="Book Antiqua" w:hAnsi="Book Antiqua" w:cs="Times New Roman"/>
          <w:sz w:val="24"/>
          <w:szCs w:val="24"/>
          <w:lang w:eastAsia="zh-CN"/>
        </w:rPr>
        <w:t xml:space="preserve"> DOI: 10.1097/00054725-199902000-00006</w:t>
      </w:r>
      <w:r w:rsidR="00F678BC" w:rsidRPr="008D5022">
        <w:rPr>
          <w:rFonts w:ascii="Book Antiqua" w:hAnsi="Book Antiqua" w:cs="Times New Roman"/>
          <w:sz w:val="24"/>
          <w:szCs w:val="24"/>
          <w:lang w:eastAsia="zh-CN"/>
        </w:rPr>
        <w:t>]</w:t>
      </w:r>
    </w:p>
    <w:p w:rsidR="00740033" w:rsidRPr="008D5022" w:rsidRDefault="000D0E98" w:rsidP="00422ED4">
      <w:pPr>
        <w:widowControl w:val="0"/>
        <w:spacing w:after="0" w:line="360" w:lineRule="auto"/>
        <w:jc w:val="both"/>
        <w:rPr>
          <w:rFonts w:ascii="Book Antiqua" w:hAnsi="Book Antiqua" w:cs="Times New Roman"/>
          <w:sz w:val="24"/>
          <w:szCs w:val="24"/>
          <w:lang w:eastAsia="zh-CN"/>
        </w:rPr>
      </w:pPr>
      <w:r w:rsidRPr="008D5022">
        <w:rPr>
          <w:rFonts w:ascii="Book Antiqua" w:eastAsia="Times New Roman" w:hAnsi="Book Antiqua" w:cs="Times New Roman"/>
          <w:sz w:val="24"/>
          <w:szCs w:val="24"/>
        </w:rPr>
        <w:t>2</w:t>
      </w:r>
      <w:r w:rsidR="00703681" w:rsidRPr="008D5022">
        <w:rPr>
          <w:rFonts w:ascii="Book Antiqua" w:eastAsia="Times New Roman" w:hAnsi="Book Antiqua" w:cs="Times New Roman"/>
          <w:sz w:val="24"/>
          <w:szCs w:val="24"/>
        </w:rPr>
        <w:t>1</w:t>
      </w:r>
      <w:r w:rsidR="004335EE" w:rsidRPr="008D5022">
        <w:rPr>
          <w:rFonts w:ascii="Book Antiqua" w:hAnsi="Book Antiqua" w:cs="Times New Roman"/>
          <w:sz w:val="24"/>
          <w:szCs w:val="24"/>
          <w:lang w:eastAsia="zh-CN"/>
        </w:rPr>
        <w:t xml:space="preserve"> </w:t>
      </w:r>
      <w:r w:rsidR="00F678BC" w:rsidRPr="008D5022">
        <w:rPr>
          <w:rFonts w:ascii="Book Antiqua" w:eastAsia="Times New Roman" w:hAnsi="Book Antiqua" w:cs="Times New Roman"/>
          <w:b/>
          <w:sz w:val="24"/>
          <w:szCs w:val="24"/>
        </w:rPr>
        <w:t>Yen EF</w:t>
      </w:r>
      <w:r w:rsidR="00F678BC" w:rsidRPr="008D5022">
        <w:rPr>
          <w:rFonts w:ascii="Book Antiqua" w:eastAsia="Times New Roman" w:hAnsi="Book Antiqua" w:cs="Times New Roman"/>
          <w:sz w:val="24"/>
          <w:szCs w:val="24"/>
        </w:rPr>
        <w:t xml:space="preserve">, </w:t>
      </w:r>
      <w:proofErr w:type="spellStart"/>
      <w:r w:rsidR="00F678BC" w:rsidRPr="008D5022">
        <w:rPr>
          <w:rFonts w:ascii="Book Antiqua" w:eastAsia="Times New Roman" w:hAnsi="Book Antiqua" w:cs="Times New Roman"/>
          <w:sz w:val="24"/>
          <w:szCs w:val="24"/>
        </w:rPr>
        <w:t>Pokhrel</w:t>
      </w:r>
      <w:proofErr w:type="spellEnd"/>
      <w:r w:rsidR="00F678BC" w:rsidRPr="008D5022">
        <w:rPr>
          <w:rFonts w:ascii="Book Antiqua" w:eastAsia="Times New Roman" w:hAnsi="Book Antiqua" w:cs="Times New Roman"/>
          <w:sz w:val="24"/>
          <w:szCs w:val="24"/>
        </w:rPr>
        <w:t xml:space="preserve"> B, Du H, </w:t>
      </w:r>
      <w:proofErr w:type="spellStart"/>
      <w:r w:rsidR="00F678BC" w:rsidRPr="008D5022">
        <w:rPr>
          <w:rFonts w:ascii="Book Antiqua" w:eastAsia="Times New Roman" w:hAnsi="Book Antiqua" w:cs="Times New Roman"/>
          <w:sz w:val="24"/>
          <w:szCs w:val="24"/>
        </w:rPr>
        <w:t>Nwe</w:t>
      </w:r>
      <w:proofErr w:type="spellEnd"/>
      <w:r w:rsidR="00F678BC" w:rsidRPr="008D5022">
        <w:rPr>
          <w:rFonts w:ascii="Book Antiqua" w:eastAsia="Times New Roman" w:hAnsi="Book Antiqua" w:cs="Times New Roman"/>
          <w:sz w:val="24"/>
          <w:szCs w:val="24"/>
        </w:rPr>
        <w:t xml:space="preserve"> S, Bianchi L, Witt B, Hall C. Current and past cigarette smoking significantly increase risk for microscopic colitis.</w:t>
      </w:r>
      <w:r w:rsidR="004335EE" w:rsidRPr="008D5022">
        <w:rPr>
          <w:rFonts w:ascii="Book Antiqua" w:hAnsi="Book Antiqua" w:cs="Times New Roman"/>
          <w:sz w:val="24"/>
          <w:szCs w:val="24"/>
          <w:lang w:eastAsia="zh-CN"/>
        </w:rPr>
        <w:t xml:space="preserve"> </w:t>
      </w:r>
      <w:proofErr w:type="spellStart"/>
      <w:r w:rsidR="00CD6743" w:rsidRPr="008D5022">
        <w:rPr>
          <w:rFonts w:ascii="Book Antiqua" w:eastAsia="Times New Roman" w:hAnsi="Book Antiqua" w:cs="Times New Roman"/>
          <w:i/>
          <w:sz w:val="24"/>
          <w:szCs w:val="24"/>
        </w:rPr>
        <w:t>Inflamm</w:t>
      </w:r>
      <w:proofErr w:type="spellEnd"/>
      <w:r w:rsidR="0003175B" w:rsidRPr="008D5022">
        <w:rPr>
          <w:rFonts w:ascii="Book Antiqua" w:eastAsia="Times New Roman" w:hAnsi="Book Antiqua" w:cs="Times New Roman"/>
          <w:i/>
          <w:sz w:val="24"/>
          <w:szCs w:val="24"/>
        </w:rPr>
        <w:t xml:space="preserve"> Bowel Dis</w:t>
      </w:r>
      <w:r w:rsidR="004335EE" w:rsidRPr="008D5022">
        <w:rPr>
          <w:rFonts w:ascii="Book Antiqua" w:hAnsi="Book Antiqua" w:cs="Times New Roman"/>
          <w:i/>
          <w:sz w:val="24"/>
          <w:szCs w:val="24"/>
          <w:lang w:eastAsia="zh-CN"/>
        </w:rPr>
        <w:t xml:space="preserve"> </w:t>
      </w:r>
      <w:r w:rsidRPr="008D5022">
        <w:rPr>
          <w:rFonts w:ascii="Book Antiqua" w:eastAsia="Times New Roman" w:hAnsi="Book Antiqua" w:cs="Times New Roman"/>
          <w:sz w:val="24"/>
          <w:szCs w:val="24"/>
        </w:rPr>
        <w:t>2012;</w:t>
      </w:r>
      <w:r w:rsidR="004335EE" w:rsidRPr="008D5022">
        <w:rPr>
          <w:rFonts w:ascii="Book Antiqua" w:hAnsi="Book Antiqua" w:cs="Times New Roman"/>
          <w:sz w:val="24"/>
          <w:szCs w:val="24"/>
          <w:lang w:eastAsia="zh-CN"/>
        </w:rPr>
        <w:t xml:space="preserve"> </w:t>
      </w:r>
      <w:r w:rsidRPr="008D5022">
        <w:rPr>
          <w:rFonts w:ascii="Book Antiqua" w:eastAsia="Times New Roman" w:hAnsi="Book Antiqua" w:cs="Times New Roman"/>
          <w:b/>
          <w:sz w:val="24"/>
          <w:szCs w:val="24"/>
        </w:rPr>
        <w:t>18</w:t>
      </w:r>
      <w:r w:rsidRPr="008D5022">
        <w:rPr>
          <w:rFonts w:ascii="Book Antiqua" w:eastAsia="Times New Roman" w:hAnsi="Book Antiqua" w:cs="Times New Roman"/>
          <w:sz w:val="24"/>
          <w:szCs w:val="24"/>
        </w:rPr>
        <w:t>:</w:t>
      </w:r>
      <w:r w:rsidR="004335EE" w:rsidRPr="008D5022">
        <w:rPr>
          <w:rFonts w:ascii="Book Antiqua" w:hAnsi="Book Antiqua" w:cs="Times New Roman"/>
          <w:sz w:val="24"/>
          <w:szCs w:val="24"/>
          <w:lang w:eastAsia="zh-CN"/>
        </w:rPr>
        <w:t xml:space="preserve"> </w:t>
      </w:r>
      <w:r w:rsidRPr="008D5022">
        <w:rPr>
          <w:rFonts w:ascii="Book Antiqua" w:eastAsia="Times New Roman" w:hAnsi="Book Antiqua" w:cs="Times New Roman"/>
          <w:sz w:val="24"/>
          <w:szCs w:val="24"/>
        </w:rPr>
        <w:t>1835</w:t>
      </w:r>
      <w:r w:rsidR="00CD6743" w:rsidRPr="008D5022">
        <w:rPr>
          <w:rFonts w:ascii="Book Antiqua" w:eastAsia="Times New Roman" w:hAnsi="Book Antiqua" w:cs="Times New Roman"/>
          <w:sz w:val="24"/>
          <w:szCs w:val="24"/>
        </w:rPr>
        <w:t>–1841</w:t>
      </w:r>
      <w:r w:rsidR="00F678BC" w:rsidRPr="008D5022">
        <w:rPr>
          <w:rFonts w:ascii="Book Antiqua" w:hAnsi="Book Antiqua" w:cs="Times New Roman"/>
          <w:sz w:val="24"/>
          <w:szCs w:val="24"/>
          <w:lang w:eastAsia="zh-CN"/>
        </w:rPr>
        <w:t xml:space="preserve"> [PMID: 22147506 </w:t>
      </w:r>
      <w:r w:rsidR="00F678BC" w:rsidRPr="008D5022">
        <w:rPr>
          <w:rFonts w:ascii="Book Antiqua" w:hAnsi="Book Antiqua" w:cs="Times New Roman"/>
          <w:caps/>
          <w:sz w:val="24"/>
          <w:szCs w:val="24"/>
          <w:lang w:eastAsia="zh-CN"/>
        </w:rPr>
        <w:t>doi</w:t>
      </w:r>
      <w:r w:rsidR="00F678BC" w:rsidRPr="008D5022">
        <w:rPr>
          <w:rFonts w:ascii="Book Antiqua" w:hAnsi="Book Antiqua" w:cs="Times New Roman"/>
          <w:sz w:val="24"/>
          <w:szCs w:val="24"/>
          <w:lang w:eastAsia="zh-CN"/>
        </w:rPr>
        <w:t>: 10.1002/ibd.22838]</w:t>
      </w:r>
    </w:p>
    <w:p w:rsidR="00FD7BE7" w:rsidRPr="008D5022" w:rsidRDefault="000D0E98" w:rsidP="00422ED4">
      <w:pPr>
        <w:widowControl w:val="0"/>
        <w:spacing w:after="0" w:line="360" w:lineRule="auto"/>
        <w:jc w:val="both"/>
        <w:rPr>
          <w:rFonts w:ascii="Book Antiqua" w:hAnsi="Book Antiqua" w:cs="Times New Roman"/>
          <w:sz w:val="24"/>
          <w:szCs w:val="24"/>
          <w:lang w:eastAsia="zh-CN"/>
        </w:rPr>
      </w:pPr>
      <w:r w:rsidRPr="008D5022">
        <w:rPr>
          <w:rFonts w:ascii="Book Antiqua" w:eastAsia="Times New Roman" w:hAnsi="Book Antiqua" w:cs="Times New Roman"/>
          <w:sz w:val="24"/>
          <w:szCs w:val="24"/>
        </w:rPr>
        <w:t>2</w:t>
      </w:r>
      <w:r w:rsidR="00703681" w:rsidRPr="008D5022">
        <w:rPr>
          <w:rFonts w:ascii="Book Antiqua" w:eastAsia="Times New Roman" w:hAnsi="Book Antiqua" w:cs="Times New Roman"/>
          <w:sz w:val="24"/>
          <w:szCs w:val="24"/>
        </w:rPr>
        <w:t>2</w:t>
      </w:r>
      <w:r w:rsidR="004335EE" w:rsidRPr="008D5022">
        <w:rPr>
          <w:rFonts w:ascii="Book Antiqua" w:hAnsi="Book Antiqua" w:cs="Times New Roman"/>
          <w:sz w:val="24"/>
          <w:szCs w:val="24"/>
          <w:lang w:eastAsia="zh-CN"/>
        </w:rPr>
        <w:t xml:space="preserve"> </w:t>
      </w:r>
      <w:proofErr w:type="spellStart"/>
      <w:r w:rsidR="004B5E4A" w:rsidRPr="008D5022">
        <w:rPr>
          <w:rFonts w:ascii="Book Antiqua" w:eastAsia="Times New Roman" w:hAnsi="Book Antiqua" w:cs="Times New Roman"/>
          <w:b/>
          <w:sz w:val="24"/>
          <w:szCs w:val="24"/>
        </w:rPr>
        <w:t>Bonderup</w:t>
      </w:r>
      <w:proofErr w:type="spellEnd"/>
      <w:r w:rsidR="004B5E4A" w:rsidRPr="008D5022">
        <w:rPr>
          <w:rFonts w:ascii="Book Antiqua" w:eastAsia="Times New Roman" w:hAnsi="Book Antiqua" w:cs="Times New Roman"/>
          <w:b/>
          <w:sz w:val="24"/>
          <w:szCs w:val="24"/>
        </w:rPr>
        <w:t xml:space="preserve"> OK</w:t>
      </w:r>
      <w:r w:rsidR="004B5E4A" w:rsidRPr="008D5022">
        <w:rPr>
          <w:rFonts w:ascii="Book Antiqua" w:eastAsia="Times New Roman" w:hAnsi="Book Antiqua" w:cs="Times New Roman"/>
          <w:sz w:val="24"/>
          <w:szCs w:val="24"/>
        </w:rPr>
        <w:t xml:space="preserve">, </w:t>
      </w:r>
      <w:proofErr w:type="spellStart"/>
      <w:r w:rsidR="004B5E4A" w:rsidRPr="008D5022">
        <w:rPr>
          <w:rFonts w:ascii="Book Antiqua" w:eastAsia="Times New Roman" w:hAnsi="Book Antiqua" w:cs="Times New Roman"/>
          <w:sz w:val="24"/>
          <w:szCs w:val="24"/>
        </w:rPr>
        <w:t>Folkersen</w:t>
      </w:r>
      <w:proofErr w:type="spellEnd"/>
      <w:r w:rsidR="004B5E4A" w:rsidRPr="008D5022">
        <w:rPr>
          <w:rFonts w:ascii="Book Antiqua" w:eastAsia="Times New Roman" w:hAnsi="Book Antiqua" w:cs="Times New Roman"/>
          <w:sz w:val="24"/>
          <w:szCs w:val="24"/>
        </w:rPr>
        <w:t xml:space="preserve"> BH, </w:t>
      </w:r>
      <w:proofErr w:type="spellStart"/>
      <w:r w:rsidR="004B5E4A" w:rsidRPr="008D5022">
        <w:rPr>
          <w:rFonts w:ascii="Book Antiqua" w:eastAsia="Times New Roman" w:hAnsi="Book Antiqua" w:cs="Times New Roman"/>
          <w:sz w:val="24"/>
          <w:szCs w:val="24"/>
        </w:rPr>
        <w:t>Gjersøe</w:t>
      </w:r>
      <w:proofErr w:type="spellEnd"/>
      <w:r w:rsidR="004B5E4A" w:rsidRPr="008D5022">
        <w:rPr>
          <w:rFonts w:ascii="Book Antiqua" w:eastAsia="Times New Roman" w:hAnsi="Book Antiqua" w:cs="Times New Roman"/>
          <w:sz w:val="24"/>
          <w:szCs w:val="24"/>
        </w:rPr>
        <w:t xml:space="preserve"> P, </w:t>
      </w:r>
      <w:proofErr w:type="spellStart"/>
      <w:r w:rsidR="004B5E4A" w:rsidRPr="008D5022">
        <w:rPr>
          <w:rFonts w:ascii="Book Antiqua" w:eastAsia="Times New Roman" w:hAnsi="Book Antiqua" w:cs="Times New Roman"/>
          <w:sz w:val="24"/>
          <w:szCs w:val="24"/>
        </w:rPr>
        <w:t>Teglbjaerg</w:t>
      </w:r>
      <w:proofErr w:type="spellEnd"/>
      <w:r w:rsidR="004B5E4A" w:rsidRPr="008D5022">
        <w:rPr>
          <w:rFonts w:ascii="Book Antiqua" w:eastAsia="Times New Roman" w:hAnsi="Book Antiqua" w:cs="Times New Roman"/>
          <w:sz w:val="24"/>
          <w:szCs w:val="24"/>
        </w:rPr>
        <w:t xml:space="preserve"> PS. Collagenous colitis: a long-term follow-up study.</w:t>
      </w:r>
      <w:r w:rsidR="004335EE" w:rsidRPr="008D5022">
        <w:rPr>
          <w:rFonts w:ascii="Book Antiqua" w:hAnsi="Book Antiqua" w:cs="Times New Roman"/>
          <w:sz w:val="24"/>
          <w:szCs w:val="24"/>
          <w:lang w:eastAsia="zh-CN"/>
        </w:rPr>
        <w:t xml:space="preserve"> </w:t>
      </w:r>
      <w:proofErr w:type="spellStart"/>
      <w:r w:rsidR="00740033" w:rsidRPr="008D5022">
        <w:rPr>
          <w:rFonts w:ascii="Book Antiqua" w:eastAsia="Times New Roman" w:hAnsi="Book Antiqua" w:cs="Times New Roman"/>
          <w:i/>
          <w:sz w:val="24"/>
          <w:szCs w:val="24"/>
        </w:rPr>
        <w:t>Eur</w:t>
      </w:r>
      <w:proofErr w:type="spellEnd"/>
      <w:r w:rsidR="00740033" w:rsidRPr="008D5022">
        <w:rPr>
          <w:rFonts w:ascii="Book Antiqua" w:eastAsia="Times New Roman" w:hAnsi="Book Antiqua" w:cs="Times New Roman"/>
          <w:i/>
          <w:sz w:val="24"/>
          <w:szCs w:val="24"/>
        </w:rPr>
        <w:t xml:space="preserve"> J </w:t>
      </w:r>
      <w:proofErr w:type="spellStart"/>
      <w:r w:rsidR="00740033" w:rsidRPr="008D5022">
        <w:rPr>
          <w:rFonts w:ascii="Book Antiqua" w:eastAsia="Times New Roman" w:hAnsi="Book Antiqua" w:cs="Times New Roman"/>
          <w:i/>
          <w:sz w:val="24"/>
          <w:szCs w:val="24"/>
        </w:rPr>
        <w:t>Gastr</w:t>
      </w:r>
      <w:r w:rsidR="0056162D" w:rsidRPr="008D5022">
        <w:rPr>
          <w:rFonts w:ascii="Book Antiqua" w:eastAsia="Times New Roman" w:hAnsi="Book Antiqua" w:cs="Times New Roman"/>
          <w:i/>
          <w:sz w:val="24"/>
          <w:szCs w:val="24"/>
        </w:rPr>
        <w:t>oenterol</w:t>
      </w:r>
      <w:proofErr w:type="spellEnd"/>
      <w:r w:rsidR="0056162D" w:rsidRPr="008D5022">
        <w:rPr>
          <w:rFonts w:ascii="Book Antiqua" w:eastAsia="Times New Roman" w:hAnsi="Book Antiqua" w:cs="Times New Roman"/>
          <w:i/>
          <w:sz w:val="24"/>
          <w:szCs w:val="24"/>
        </w:rPr>
        <w:t xml:space="preserve"> </w:t>
      </w:r>
      <w:proofErr w:type="spellStart"/>
      <w:r w:rsidR="0056162D" w:rsidRPr="008D5022">
        <w:rPr>
          <w:rFonts w:ascii="Book Antiqua" w:eastAsia="Times New Roman" w:hAnsi="Book Antiqua" w:cs="Times New Roman"/>
          <w:i/>
          <w:sz w:val="24"/>
          <w:szCs w:val="24"/>
        </w:rPr>
        <w:t>Hepatol</w:t>
      </w:r>
      <w:proofErr w:type="spellEnd"/>
      <w:r w:rsidR="004335EE" w:rsidRPr="008D5022">
        <w:rPr>
          <w:rFonts w:ascii="Book Antiqua" w:hAnsi="Book Antiqua" w:cs="Times New Roman"/>
          <w:i/>
          <w:sz w:val="24"/>
          <w:szCs w:val="24"/>
          <w:lang w:eastAsia="zh-CN"/>
        </w:rPr>
        <w:t xml:space="preserve"> </w:t>
      </w:r>
      <w:r w:rsidRPr="008D5022">
        <w:rPr>
          <w:rFonts w:ascii="Book Antiqua" w:eastAsia="Times New Roman" w:hAnsi="Book Antiqua" w:cs="Times New Roman"/>
          <w:sz w:val="24"/>
          <w:szCs w:val="24"/>
        </w:rPr>
        <w:t>1999</w:t>
      </w:r>
      <w:r w:rsidRPr="008D5022">
        <w:rPr>
          <w:rFonts w:ascii="Book Antiqua" w:eastAsia="Times New Roman" w:hAnsi="Book Antiqua" w:cs="Times New Roman"/>
          <w:i/>
          <w:sz w:val="24"/>
          <w:szCs w:val="24"/>
        </w:rPr>
        <w:t>;</w:t>
      </w:r>
      <w:r w:rsidR="004335EE" w:rsidRPr="008D5022">
        <w:rPr>
          <w:rFonts w:ascii="Book Antiqua" w:hAnsi="Book Antiqua" w:cs="Times New Roman"/>
          <w:i/>
          <w:sz w:val="24"/>
          <w:szCs w:val="24"/>
          <w:lang w:eastAsia="zh-CN"/>
        </w:rPr>
        <w:t xml:space="preserve"> </w:t>
      </w:r>
      <w:r w:rsidR="0056162D" w:rsidRPr="008D5022">
        <w:rPr>
          <w:rFonts w:ascii="Book Antiqua" w:eastAsia="Times New Roman" w:hAnsi="Book Antiqua" w:cs="Times New Roman"/>
          <w:b/>
          <w:sz w:val="24"/>
          <w:szCs w:val="24"/>
        </w:rPr>
        <w:t>11</w:t>
      </w:r>
      <w:r w:rsidR="0056162D" w:rsidRPr="008D5022">
        <w:rPr>
          <w:rFonts w:ascii="Book Antiqua" w:eastAsia="Times New Roman" w:hAnsi="Book Antiqua" w:cs="Times New Roman"/>
          <w:sz w:val="24"/>
          <w:szCs w:val="24"/>
        </w:rPr>
        <w:t>:</w:t>
      </w:r>
      <w:r w:rsidR="00740033" w:rsidRPr="008D5022">
        <w:rPr>
          <w:rFonts w:ascii="Book Antiqua" w:eastAsia="Times New Roman" w:hAnsi="Book Antiqua" w:cs="Times New Roman"/>
          <w:sz w:val="24"/>
          <w:szCs w:val="24"/>
        </w:rPr>
        <w:t xml:space="preserve"> 493–495</w:t>
      </w:r>
      <w:r w:rsidR="00C72D98" w:rsidRPr="008D5022">
        <w:rPr>
          <w:rFonts w:ascii="Book Antiqua" w:hAnsi="Book Antiqua" w:cs="Times New Roman"/>
          <w:sz w:val="24"/>
          <w:szCs w:val="24"/>
          <w:lang w:eastAsia="zh-CN"/>
        </w:rPr>
        <w:t xml:space="preserve"> [PMID: 10755251</w:t>
      </w:r>
      <w:r w:rsidR="004D0EEC" w:rsidRPr="008D5022">
        <w:rPr>
          <w:rFonts w:ascii="Book Antiqua" w:hAnsi="Book Antiqua" w:cs="Times New Roman"/>
          <w:sz w:val="24"/>
          <w:szCs w:val="24"/>
          <w:lang w:eastAsia="zh-CN"/>
        </w:rPr>
        <w:t xml:space="preserve"> DOI: 10.1097/00042737-199905000-00005</w:t>
      </w:r>
      <w:r w:rsidR="00C72D98" w:rsidRPr="008D5022">
        <w:rPr>
          <w:rFonts w:ascii="Book Antiqua" w:hAnsi="Book Antiqua" w:cs="Times New Roman"/>
          <w:sz w:val="24"/>
          <w:szCs w:val="24"/>
          <w:lang w:eastAsia="zh-CN"/>
        </w:rPr>
        <w:t>]</w:t>
      </w:r>
    </w:p>
    <w:p w:rsidR="006C16AD" w:rsidRPr="008D5022" w:rsidRDefault="000D0E98" w:rsidP="00422ED4">
      <w:pPr>
        <w:widowControl w:val="0"/>
        <w:spacing w:after="0" w:line="360" w:lineRule="auto"/>
        <w:jc w:val="both"/>
        <w:rPr>
          <w:rFonts w:ascii="Book Antiqua" w:hAnsi="Book Antiqua" w:cs="Times New Roman"/>
          <w:sz w:val="24"/>
          <w:szCs w:val="24"/>
          <w:lang w:eastAsia="zh-CN"/>
        </w:rPr>
      </w:pPr>
      <w:r w:rsidRPr="008D5022">
        <w:rPr>
          <w:rFonts w:ascii="Book Antiqua" w:eastAsia="Times New Roman" w:hAnsi="Book Antiqua" w:cs="Times New Roman"/>
          <w:sz w:val="24"/>
          <w:szCs w:val="24"/>
        </w:rPr>
        <w:t>2</w:t>
      </w:r>
      <w:r w:rsidR="00703681" w:rsidRPr="008D5022">
        <w:rPr>
          <w:rFonts w:ascii="Book Antiqua" w:eastAsia="Times New Roman" w:hAnsi="Book Antiqua" w:cs="Times New Roman"/>
          <w:sz w:val="24"/>
          <w:szCs w:val="24"/>
        </w:rPr>
        <w:t>3</w:t>
      </w:r>
      <w:r w:rsidR="004335EE" w:rsidRPr="008D5022">
        <w:rPr>
          <w:rFonts w:ascii="Book Antiqua" w:hAnsi="Book Antiqua" w:cs="Times New Roman"/>
          <w:sz w:val="24"/>
          <w:szCs w:val="24"/>
          <w:lang w:eastAsia="zh-CN"/>
        </w:rPr>
        <w:t xml:space="preserve"> </w:t>
      </w:r>
      <w:proofErr w:type="spellStart"/>
      <w:r w:rsidR="00C72D98" w:rsidRPr="008D5022">
        <w:rPr>
          <w:rFonts w:ascii="Book Antiqua" w:eastAsia="Times New Roman" w:hAnsi="Book Antiqua" w:cs="Times New Roman"/>
          <w:b/>
          <w:sz w:val="24"/>
          <w:szCs w:val="24"/>
        </w:rPr>
        <w:t>Fernández-Bañares</w:t>
      </w:r>
      <w:proofErr w:type="spellEnd"/>
      <w:r w:rsidR="00C72D98" w:rsidRPr="008D5022">
        <w:rPr>
          <w:rFonts w:ascii="Book Antiqua" w:eastAsia="Times New Roman" w:hAnsi="Book Antiqua" w:cs="Times New Roman"/>
          <w:b/>
          <w:sz w:val="24"/>
          <w:szCs w:val="24"/>
        </w:rPr>
        <w:t xml:space="preserve"> F, </w:t>
      </w:r>
      <w:r w:rsidR="00C72D98" w:rsidRPr="008D5022">
        <w:rPr>
          <w:rFonts w:ascii="Book Antiqua" w:eastAsia="Times New Roman" w:hAnsi="Book Antiqua" w:cs="Times New Roman"/>
          <w:sz w:val="24"/>
          <w:szCs w:val="24"/>
        </w:rPr>
        <w:t xml:space="preserve">de Sousa MR, Salas A, </w:t>
      </w:r>
      <w:proofErr w:type="spellStart"/>
      <w:r w:rsidR="00C72D98" w:rsidRPr="008D5022">
        <w:rPr>
          <w:rFonts w:ascii="Book Antiqua" w:eastAsia="Times New Roman" w:hAnsi="Book Antiqua" w:cs="Times New Roman"/>
          <w:sz w:val="24"/>
          <w:szCs w:val="24"/>
        </w:rPr>
        <w:t>Beltrán</w:t>
      </w:r>
      <w:proofErr w:type="spellEnd"/>
      <w:r w:rsidR="00C72D98" w:rsidRPr="008D5022">
        <w:rPr>
          <w:rFonts w:ascii="Book Antiqua" w:eastAsia="Times New Roman" w:hAnsi="Book Antiqua" w:cs="Times New Roman"/>
          <w:sz w:val="24"/>
          <w:szCs w:val="24"/>
        </w:rPr>
        <w:t xml:space="preserve"> B, </w:t>
      </w:r>
      <w:proofErr w:type="spellStart"/>
      <w:r w:rsidR="00C72D98" w:rsidRPr="008D5022">
        <w:rPr>
          <w:rFonts w:ascii="Book Antiqua" w:eastAsia="Times New Roman" w:hAnsi="Book Antiqua" w:cs="Times New Roman"/>
          <w:sz w:val="24"/>
          <w:szCs w:val="24"/>
        </w:rPr>
        <w:t>Piqueras</w:t>
      </w:r>
      <w:proofErr w:type="spellEnd"/>
      <w:r w:rsidR="00C72D98" w:rsidRPr="008D5022">
        <w:rPr>
          <w:rFonts w:ascii="Book Antiqua" w:eastAsia="Times New Roman" w:hAnsi="Book Antiqua" w:cs="Times New Roman"/>
          <w:sz w:val="24"/>
          <w:szCs w:val="24"/>
        </w:rPr>
        <w:t xml:space="preserve"> M, Iglesias E, </w:t>
      </w:r>
      <w:proofErr w:type="spellStart"/>
      <w:r w:rsidR="00C72D98" w:rsidRPr="008D5022">
        <w:rPr>
          <w:rFonts w:ascii="Book Antiqua" w:eastAsia="Times New Roman" w:hAnsi="Book Antiqua" w:cs="Times New Roman"/>
          <w:sz w:val="24"/>
          <w:szCs w:val="24"/>
        </w:rPr>
        <w:t>Gisbert</w:t>
      </w:r>
      <w:proofErr w:type="spellEnd"/>
      <w:r w:rsidR="00C72D98" w:rsidRPr="008D5022">
        <w:rPr>
          <w:rFonts w:ascii="Book Antiqua" w:eastAsia="Times New Roman" w:hAnsi="Book Antiqua" w:cs="Times New Roman"/>
          <w:sz w:val="24"/>
          <w:szCs w:val="24"/>
        </w:rPr>
        <w:t xml:space="preserve"> JP, Lobo B, </w:t>
      </w:r>
      <w:proofErr w:type="spellStart"/>
      <w:r w:rsidR="00C72D98" w:rsidRPr="008D5022">
        <w:rPr>
          <w:rFonts w:ascii="Book Antiqua" w:eastAsia="Times New Roman" w:hAnsi="Book Antiqua" w:cs="Times New Roman"/>
          <w:sz w:val="24"/>
          <w:szCs w:val="24"/>
        </w:rPr>
        <w:t>Puig-Diví</w:t>
      </w:r>
      <w:proofErr w:type="spellEnd"/>
      <w:r w:rsidR="00C72D98" w:rsidRPr="008D5022">
        <w:rPr>
          <w:rFonts w:ascii="Book Antiqua" w:eastAsia="Times New Roman" w:hAnsi="Book Antiqua" w:cs="Times New Roman"/>
          <w:sz w:val="24"/>
          <w:szCs w:val="24"/>
        </w:rPr>
        <w:t xml:space="preserve"> V, </w:t>
      </w:r>
      <w:proofErr w:type="spellStart"/>
      <w:r w:rsidR="00C72D98" w:rsidRPr="008D5022">
        <w:rPr>
          <w:rFonts w:ascii="Book Antiqua" w:eastAsia="Times New Roman" w:hAnsi="Book Antiqua" w:cs="Times New Roman"/>
          <w:sz w:val="24"/>
          <w:szCs w:val="24"/>
        </w:rPr>
        <w:t>García-Planella</w:t>
      </w:r>
      <w:proofErr w:type="spellEnd"/>
      <w:r w:rsidR="00C72D98" w:rsidRPr="008D5022">
        <w:rPr>
          <w:rFonts w:ascii="Book Antiqua" w:eastAsia="Times New Roman" w:hAnsi="Book Antiqua" w:cs="Times New Roman"/>
          <w:sz w:val="24"/>
          <w:szCs w:val="24"/>
        </w:rPr>
        <w:t xml:space="preserve"> E, </w:t>
      </w:r>
      <w:proofErr w:type="spellStart"/>
      <w:r w:rsidR="00C72D98" w:rsidRPr="008D5022">
        <w:rPr>
          <w:rFonts w:ascii="Book Antiqua" w:eastAsia="Times New Roman" w:hAnsi="Book Antiqua" w:cs="Times New Roman"/>
          <w:sz w:val="24"/>
          <w:szCs w:val="24"/>
        </w:rPr>
        <w:t>Ordás</w:t>
      </w:r>
      <w:proofErr w:type="spellEnd"/>
      <w:r w:rsidR="00C72D98" w:rsidRPr="008D5022">
        <w:rPr>
          <w:rFonts w:ascii="Book Antiqua" w:eastAsia="Times New Roman" w:hAnsi="Book Antiqua" w:cs="Times New Roman"/>
          <w:sz w:val="24"/>
          <w:szCs w:val="24"/>
        </w:rPr>
        <w:t xml:space="preserve"> I, </w:t>
      </w:r>
      <w:proofErr w:type="spellStart"/>
      <w:r w:rsidR="00C72D98" w:rsidRPr="008D5022">
        <w:rPr>
          <w:rFonts w:ascii="Book Antiqua" w:eastAsia="Times New Roman" w:hAnsi="Book Antiqua" w:cs="Times New Roman"/>
          <w:sz w:val="24"/>
          <w:szCs w:val="24"/>
        </w:rPr>
        <w:t>Andreu</w:t>
      </w:r>
      <w:proofErr w:type="spellEnd"/>
      <w:r w:rsidR="00C72D98" w:rsidRPr="008D5022">
        <w:rPr>
          <w:rFonts w:ascii="Book Antiqua" w:eastAsia="Times New Roman" w:hAnsi="Book Antiqua" w:cs="Times New Roman"/>
          <w:sz w:val="24"/>
          <w:szCs w:val="24"/>
        </w:rPr>
        <w:t xml:space="preserve"> M, </w:t>
      </w:r>
      <w:proofErr w:type="spellStart"/>
      <w:r w:rsidR="00C72D98" w:rsidRPr="008D5022">
        <w:rPr>
          <w:rFonts w:ascii="Book Antiqua" w:eastAsia="Times New Roman" w:hAnsi="Book Antiqua" w:cs="Times New Roman"/>
          <w:sz w:val="24"/>
          <w:szCs w:val="24"/>
        </w:rPr>
        <w:t>Calvo</w:t>
      </w:r>
      <w:proofErr w:type="spellEnd"/>
      <w:r w:rsidR="00C72D98" w:rsidRPr="008D5022">
        <w:rPr>
          <w:rFonts w:ascii="Book Antiqua" w:eastAsia="Times New Roman" w:hAnsi="Book Antiqua" w:cs="Times New Roman"/>
          <w:sz w:val="24"/>
          <w:szCs w:val="24"/>
        </w:rPr>
        <w:t xml:space="preserve"> M, </w:t>
      </w:r>
      <w:proofErr w:type="spellStart"/>
      <w:r w:rsidR="00C72D98" w:rsidRPr="008D5022">
        <w:rPr>
          <w:rFonts w:ascii="Book Antiqua" w:eastAsia="Times New Roman" w:hAnsi="Book Antiqua" w:cs="Times New Roman"/>
          <w:sz w:val="24"/>
          <w:szCs w:val="24"/>
        </w:rPr>
        <w:lastRenderedPageBreak/>
        <w:t>Montoro</w:t>
      </w:r>
      <w:proofErr w:type="spellEnd"/>
      <w:r w:rsidR="00C72D98" w:rsidRPr="008D5022">
        <w:rPr>
          <w:rFonts w:ascii="Book Antiqua" w:eastAsia="Times New Roman" w:hAnsi="Book Antiqua" w:cs="Times New Roman"/>
          <w:sz w:val="24"/>
          <w:szCs w:val="24"/>
        </w:rPr>
        <w:t xml:space="preserve"> M, </w:t>
      </w:r>
      <w:proofErr w:type="spellStart"/>
      <w:r w:rsidR="00C72D98" w:rsidRPr="008D5022">
        <w:rPr>
          <w:rFonts w:ascii="Book Antiqua" w:eastAsia="Times New Roman" w:hAnsi="Book Antiqua" w:cs="Times New Roman"/>
          <w:sz w:val="24"/>
          <w:szCs w:val="24"/>
        </w:rPr>
        <w:t>Esteve</w:t>
      </w:r>
      <w:proofErr w:type="spellEnd"/>
      <w:r w:rsidR="00C72D98" w:rsidRPr="008D5022">
        <w:rPr>
          <w:rFonts w:ascii="Book Antiqua" w:eastAsia="Times New Roman" w:hAnsi="Book Antiqua" w:cs="Times New Roman"/>
          <w:sz w:val="24"/>
          <w:szCs w:val="24"/>
        </w:rPr>
        <w:t xml:space="preserve"> M, </w:t>
      </w:r>
      <w:proofErr w:type="spellStart"/>
      <w:r w:rsidR="00C72D98" w:rsidRPr="008D5022">
        <w:rPr>
          <w:rFonts w:ascii="Book Antiqua" w:eastAsia="Times New Roman" w:hAnsi="Book Antiqua" w:cs="Times New Roman"/>
          <w:sz w:val="24"/>
          <w:szCs w:val="24"/>
        </w:rPr>
        <w:t>Viver</w:t>
      </w:r>
      <w:proofErr w:type="spellEnd"/>
      <w:r w:rsidR="00C72D98" w:rsidRPr="008D5022">
        <w:rPr>
          <w:rFonts w:ascii="Book Antiqua" w:eastAsia="Times New Roman" w:hAnsi="Book Antiqua" w:cs="Times New Roman"/>
          <w:sz w:val="24"/>
          <w:szCs w:val="24"/>
        </w:rPr>
        <w:t xml:space="preserve"> JM; RECOMINA Project, GETECCU </w:t>
      </w:r>
      <w:proofErr w:type="spellStart"/>
      <w:r w:rsidR="00C72D98" w:rsidRPr="008D5022">
        <w:rPr>
          <w:rFonts w:ascii="Book Antiqua" w:eastAsia="Times New Roman" w:hAnsi="Book Antiqua" w:cs="Times New Roman"/>
          <w:sz w:val="24"/>
          <w:szCs w:val="24"/>
        </w:rPr>
        <w:t>Grupo</w:t>
      </w:r>
      <w:proofErr w:type="spellEnd"/>
      <w:r w:rsidR="00C72D98" w:rsidRPr="008D5022">
        <w:rPr>
          <w:rFonts w:ascii="Book Antiqua" w:eastAsia="Times New Roman" w:hAnsi="Book Antiqua" w:cs="Times New Roman"/>
          <w:sz w:val="24"/>
          <w:szCs w:val="24"/>
        </w:rPr>
        <w:t xml:space="preserve"> </w:t>
      </w:r>
      <w:proofErr w:type="spellStart"/>
      <w:r w:rsidR="00C72D98" w:rsidRPr="008D5022">
        <w:rPr>
          <w:rFonts w:ascii="Book Antiqua" w:eastAsia="Times New Roman" w:hAnsi="Book Antiqua" w:cs="Times New Roman"/>
          <w:sz w:val="24"/>
          <w:szCs w:val="24"/>
        </w:rPr>
        <w:t>Español</w:t>
      </w:r>
      <w:proofErr w:type="spellEnd"/>
      <w:r w:rsidR="00C72D98" w:rsidRPr="008D5022">
        <w:rPr>
          <w:rFonts w:ascii="Book Antiqua" w:eastAsia="Times New Roman" w:hAnsi="Book Antiqua" w:cs="Times New Roman"/>
          <w:sz w:val="24"/>
          <w:szCs w:val="24"/>
        </w:rPr>
        <w:t xml:space="preserve"> de </w:t>
      </w:r>
      <w:proofErr w:type="spellStart"/>
      <w:r w:rsidR="00C72D98" w:rsidRPr="008D5022">
        <w:rPr>
          <w:rFonts w:ascii="Book Antiqua" w:eastAsia="Times New Roman" w:hAnsi="Book Antiqua" w:cs="Times New Roman"/>
          <w:sz w:val="24"/>
          <w:szCs w:val="24"/>
        </w:rPr>
        <w:t>Enfermedades</w:t>
      </w:r>
      <w:proofErr w:type="spellEnd"/>
      <w:r w:rsidR="00C72D98" w:rsidRPr="008D5022">
        <w:rPr>
          <w:rFonts w:ascii="Book Antiqua" w:eastAsia="Times New Roman" w:hAnsi="Book Antiqua" w:cs="Times New Roman"/>
          <w:sz w:val="24"/>
          <w:szCs w:val="24"/>
        </w:rPr>
        <w:t xml:space="preserve"> de </w:t>
      </w:r>
      <w:proofErr w:type="spellStart"/>
      <w:r w:rsidR="00C72D98" w:rsidRPr="008D5022">
        <w:rPr>
          <w:rFonts w:ascii="Book Antiqua" w:eastAsia="Times New Roman" w:hAnsi="Book Antiqua" w:cs="Times New Roman"/>
          <w:sz w:val="24"/>
          <w:szCs w:val="24"/>
        </w:rPr>
        <w:t>Crohn</w:t>
      </w:r>
      <w:proofErr w:type="spellEnd"/>
      <w:r w:rsidR="00C72D98" w:rsidRPr="008D5022">
        <w:rPr>
          <w:rFonts w:ascii="Book Antiqua" w:eastAsia="Times New Roman" w:hAnsi="Book Antiqua" w:cs="Times New Roman"/>
          <w:sz w:val="24"/>
          <w:szCs w:val="24"/>
        </w:rPr>
        <w:t xml:space="preserve"> y Colitis </w:t>
      </w:r>
      <w:proofErr w:type="spellStart"/>
      <w:r w:rsidR="00C72D98" w:rsidRPr="008D5022">
        <w:rPr>
          <w:rFonts w:ascii="Book Antiqua" w:eastAsia="Times New Roman" w:hAnsi="Book Antiqua" w:cs="Times New Roman"/>
          <w:sz w:val="24"/>
          <w:szCs w:val="24"/>
        </w:rPr>
        <w:t>Ulcerosa</w:t>
      </w:r>
      <w:proofErr w:type="spellEnd"/>
      <w:r w:rsidR="00C72D98" w:rsidRPr="008D5022">
        <w:rPr>
          <w:rFonts w:ascii="Book Antiqua" w:eastAsia="Times New Roman" w:hAnsi="Book Antiqua" w:cs="Times New Roman"/>
          <w:sz w:val="24"/>
          <w:szCs w:val="24"/>
        </w:rPr>
        <w:t>.</w:t>
      </w:r>
      <w:r w:rsidR="004335EE" w:rsidRPr="008D5022">
        <w:rPr>
          <w:rFonts w:ascii="Book Antiqua" w:hAnsi="Book Antiqua" w:cs="Times New Roman"/>
          <w:sz w:val="24"/>
          <w:szCs w:val="24"/>
          <w:lang w:eastAsia="zh-CN"/>
        </w:rPr>
        <w:t xml:space="preserve"> </w:t>
      </w:r>
      <w:r w:rsidR="00C72D98" w:rsidRPr="008D5022">
        <w:rPr>
          <w:rFonts w:ascii="Book Antiqua" w:eastAsia="Times New Roman" w:hAnsi="Book Antiqua" w:cs="Times New Roman"/>
          <w:sz w:val="24"/>
          <w:szCs w:val="24"/>
        </w:rPr>
        <w:t>Epidemiological risk factors in microscopic colitis: a prospective case-control study.</w:t>
      </w:r>
      <w:r w:rsidR="004335EE" w:rsidRPr="008D5022">
        <w:rPr>
          <w:rFonts w:ascii="Book Antiqua" w:hAnsi="Book Antiqua" w:cs="Times New Roman"/>
          <w:sz w:val="24"/>
          <w:szCs w:val="24"/>
          <w:lang w:eastAsia="zh-CN"/>
        </w:rPr>
        <w:t xml:space="preserve"> </w:t>
      </w:r>
      <w:proofErr w:type="spellStart"/>
      <w:r w:rsidR="00FD7BE7" w:rsidRPr="008D5022">
        <w:rPr>
          <w:rFonts w:ascii="Book Antiqua" w:eastAsia="Times New Roman" w:hAnsi="Book Antiqua" w:cs="Times New Roman"/>
          <w:i/>
          <w:sz w:val="24"/>
          <w:szCs w:val="24"/>
        </w:rPr>
        <w:t>Inflamm</w:t>
      </w:r>
      <w:proofErr w:type="spellEnd"/>
      <w:r w:rsidR="004335EE" w:rsidRPr="008D5022">
        <w:rPr>
          <w:rFonts w:ascii="Book Antiqua" w:hAnsi="Book Antiqua" w:cs="Times New Roman"/>
          <w:i/>
          <w:sz w:val="24"/>
          <w:szCs w:val="24"/>
          <w:lang w:eastAsia="zh-CN"/>
        </w:rPr>
        <w:t xml:space="preserve"> </w:t>
      </w:r>
      <w:r w:rsidR="00FD7BE7" w:rsidRPr="008D5022">
        <w:rPr>
          <w:rFonts w:ascii="Book Antiqua" w:eastAsia="Times New Roman" w:hAnsi="Book Antiqua" w:cs="Times New Roman"/>
          <w:i/>
          <w:sz w:val="24"/>
          <w:szCs w:val="24"/>
        </w:rPr>
        <w:t>Bow</w:t>
      </w:r>
      <w:r w:rsidR="00881492" w:rsidRPr="008D5022">
        <w:rPr>
          <w:rFonts w:ascii="Book Antiqua" w:eastAsia="Times New Roman" w:hAnsi="Book Antiqua" w:cs="Times New Roman"/>
          <w:i/>
          <w:sz w:val="24"/>
          <w:szCs w:val="24"/>
        </w:rPr>
        <w:t>el Dis</w:t>
      </w:r>
      <w:r w:rsidR="004335EE" w:rsidRPr="008D5022">
        <w:rPr>
          <w:rFonts w:ascii="Book Antiqua" w:hAnsi="Book Antiqua" w:cs="Times New Roman"/>
          <w:i/>
          <w:sz w:val="24"/>
          <w:szCs w:val="24"/>
          <w:lang w:eastAsia="zh-CN"/>
        </w:rPr>
        <w:t xml:space="preserve"> </w:t>
      </w:r>
      <w:r w:rsidRPr="008D5022">
        <w:rPr>
          <w:rFonts w:ascii="Book Antiqua" w:eastAsia="Times New Roman" w:hAnsi="Book Antiqua" w:cs="Times New Roman"/>
          <w:sz w:val="24"/>
          <w:szCs w:val="24"/>
        </w:rPr>
        <w:t>2013</w:t>
      </w:r>
      <w:r w:rsidRPr="008D5022">
        <w:rPr>
          <w:rFonts w:ascii="Book Antiqua" w:eastAsia="Times New Roman" w:hAnsi="Book Antiqua" w:cs="Times New Roman"/>
          <w:i/>
          <w:sz w:val="24"/>
          <w:szCs w:val="24"/>
        </w:rPr>
        <w:t xml:space="preserve">; </w:t>
      </w:r>
      <w:r w:rsidR="00881492" w:rsidRPr="008D5022">
        <w:rPr>
          <w:rFonts w:ascii="Book Antiqua" w:eastAsia="Times New Roman" w:hAnsi="Book Antiqua" w:cs="Times New Roman"/>
          <w:b/>
          <w:sz w:val="24"/>
          <w:szCs w:val="24"/>
        </w:rPr>
        <w:t>19</w:t>
      </w:r>
      <w:r w:rsidR="00C72D98" w:rsidRPr="008D5022">
        <w:rPr>
          <w:rFonts w:ascii="Book Antiqua" w:hAnsi="Book Antiqua" w:cs="Times New Roman"/>
          <w:sz w:val="24"/>
          <w:szCs w:val="24"/>
          <w:lang w:eastAsia="zh-CN"/>
        </w:rPr>
        <w:t>:</w:t>
      </w:r>
      <w:r w:rsidR="00FD7BE7" w:rsidRPr="008D5022">
        <w:rPr>
          <w:rFonts w:ascii="Book Antiqua" w:eastAsia="Times New Roman" w:hAnsi="Book Antiqua" w:cs="Times New Roman"/>
          <w:sz w:val="24"/>
          <w:szCs w:val="24"/>
        </w:rPr>
        <w:t xml:space="preserve"> 411–417</w:t>
      </w:r>
      <w:r w:rsidR="00C72D98" w:rsidRPr="008D5022">
        <w:rPr>
          <w:rFonts w:ascii="Book Antiqua" w:hAnsi="Book Antiqua" w:cs="Times New Roman"/>
          <w:sz w:val="24"/>
          <w:szCs w:val="24"/>
          <w:lang w:eastAsia="zh-CN"/>
        </w:rPr>
        <w:t xml:space="preserve"> [PMID: 23344243 DOI: 10.1002/ibd.23009]</w:t>
      </w:r>
    </w:p>
    <w:p w:rsidR="00684C20" w:rsidRPr="008D5022" w:rsidRDefault="000D0E98" w:rsidP="00422ED4">
      <w:pPr>
        <w:widowControl w:val="0"/>
        <w:spacing w:after="0" w:line="360" w:lineRule="auto"/>
        <w:jc w:val="both"/>
        <w:rPr>
          <w:rFonts w:ascii="Book Antiqua" w:hAnsi="Book Antiqua" w:cs="Times New Roman"/>
          <w:sz w:val="24"/>
          <w:szCs w:val="24"/>
          <w:lang w:eastAsia="zh-CN"/>
        </w:rPr>
      </w:pPr>
      <w:r w:rsidRPr="008D5022">
        <w:rPr>
          <w:rFonts w:ascii="Book Antiqua" w:eastAsia="Times New Roman" w:hAnsi="Book Antiqua" w:cs="Times New Roman"/>
          <w:sz w:val="24"/>
          <w:szCs w:val="24"/>
        </w:rPr>
        <w:t>2</w:t>
      </w:r>
      <w:r w:rsidR="00703681" w:rsidRPr="008D5022">
        <w:rPr>
          <w:rFonts w:ascii="Book Antiqua" w:eastAsia="Times New Roman" w:hAnsi="Book Antiqua" w:cs="Times New Roman"/>
          <w:sz w:val="24"/>
          <w:szCs w:val="24"/>
        </w:rPr>
        <w:t>4</w:t>
      </w:r>
      <w:r w:rsidR="004335EE" w:rsidRPr="008D5022">
        <w:rPr>
          <w:rFonts w:ascii="Book Antiqua" w:hAnsi="Book Antiqua" w:cs="Times New Roman"/>
          <w:sz w:val="24"/>
          <w:szCs w:val="24"/>
          <w:lang w:eastAsia="zh-CN"/>
        </w:rPr>
        <w:t xml:space="preserve"> </w:t>
      </w:r>
      <w:proofErr w:type="spellStart"/>
      <w:r w:rsidR="00C72D98" w:rsidRPr="008D5022">
        <w:rPr>
          <w:rFonts w:ascii="Book Antiqua" w:eastAsia="Times New Roman" w:hAnsi="Book Antiqua" w:cs="Times New Roman"/>
          <w:b/>
          <w:sz w:val="24"/>
          <w:szCs w:val="24"/>
        </w:rPr>
        <w:t>Vigren</w:t>
      </w:r>
      <w:proofErr w:type="spellEnd"/>
      <w:r w:rsidR="00C72D98" w:rsidRPr="008D5022">
        <w:rPr>
          <w:rFonts w:ascii="Book Antiqua" w:eastAsia="Times New Roman" w:hAnsi="Book Antiqua" w:cs="Times New Roman"/>
          <w:b/>
          <w:sz w:val="24"/>
          <w:szCs w:val="24"/>
        </w:rPr>
        <w:t xml:space="preserve"> L, </w:t>
      </w:r>
      <w:proofErr w:type="spellStart"/>
      <w:r w:rsidR="00C72D98" w:rsidRPr="008D5022">
        <w:rPr>
          <w:rFonts w:ascii="Book Antiqua" w:eastAsia="Times New Roman" w:hAnsi="Book Antiqua" w:cs="Times New Roman"/>
          <w:sz w:val="24"/>
          <w:szCs w:val="24"/>
        </w:rPr>
        <w:t>Sjöberg</w:t>
      </w:r>
      <w:proofErr w:type="spellEnd"/>
      <w:r w:rsidR="00C72D98" w:rsidRPr="008D5022">
        <w:rPr>
          <w:rFonts w:ascii="Book Antiqua" w:eastAsia="Times New Roman" w:hAnsi="Book Antiqua" w:cs="Times New Roman"/>
          <w:sz w:val="24"/>
          <w:szCs w:val="24"/>
        </w:rPr>
        <w:t xml:space="preserve"> K, </w:t>
      </w:r>
      <w:proofErr w:type="spellStart"/>
      <w:r w:rsidR="00C72D98" w:rsidRPr="008D5022">
        <w:rPr>
          <w:rFonts w:ascii="Book Antiqua" w:eastAsia="Times New Roman" w:hAnsi="Book Antiqua" w:cs="Times New Roman"/>
          <w:sz w:val="24"/>
          <w:szCs w:val="24"/>
        </w:rPr>
        <w:t>Benoni</w:t>
      </w:r>
      <w:proofErr w:type="spellEnd"/>
      <w:r w:rsidR="00C72D98" w:rsidRPr="008D5022">
        <w:rPr>
          <w:rFonts w:ascii="Book Antiqua" w:eastAsia="Times New Roman" w:hAnsi="Book Antiqua" w:cs="Times New Roman"/>
          <w:sz w:val="24"/>
          <w:szCs w:val="24"/>
        </w:rPr>
        <w:t xml:space="preserve"> C, </w:t>
      </w:r>
      <w:proofErr w:type="spellStart"/>
      <w:r w:rsidR="00C72D98" w:rsidRPr="008D5022">
        <w:rPr>
          <w:rFonts w:ascii="Book Antiqua" w:eastAsia="Times New Roman" w:hAnsi="Book Antiqua" w:cs="Times New Roman"/>
          <w:sz w:val="24"/>
          <w:szCs w:val="24"/>
        </w:rPr>
        <w:t>Tysk</w:t>
      </w:r>
      <w:proofErr w:type="spellEnd"/>
      <w:r w:rsidR="00C72D98" w:rsidRPr="008D5022">
        <w:rPr>
          <w:rFonts w:ascii="Book Antiqua" w:eastAsia="Times New Roman" w:hAnsi="Book Antiqua" w:cs="Times New Roman"/>
          <w:sz w:val="24"/>
          <w:szCs w:val="24"/>
        </w:rPr>
        <w:t xml:space="preserve"> C, Bohr J, </w:t>
      </w:r>
      <w:proofErr w:type="spellStart"/>
      <w:r w:rsidR="00C72D98" w:rsidRPr="008D5022">
        <w:rPr>
          <w:rFonts w:ascii="Book Antiqua" w:eastAsia="Times New Roman" w:hAnsi="Book Antiqua" w:cs="Times New Roman"/>
          <w:sz w:val="24"/>
          <w:szCs w:val="24"/>
        </w:rPr>
        <w:t>Kilander</w:t>
      </w:r>
      <w:proofErr w:type="spellEnd"/>
      <w:r w:rsidR="00C72D98" w:rsidRPr="008D5022">
        <w:rPr>
          <w:rFonts w:ascii="Book Antiqua" w:eastAsia="Times New Roman" w:hAnsi="Book Antiqua" w:cs="Times New Roman"/>
          <w:sz w:val="24"/>
          <w:szCs w:val="24"/>
        </w:rPr>
        <w:t xml:space="preserve"> A, Larsson L, </w:t>
      </w:r>
      <w:proofErr w:type="spellStart"/>
      <w:r w:rsidR="00C72D98" w:rsidRPr="008D5022">
        <w:rPr>
          <w:rFonts w:ascii="Book Antiqua" w:eastAsia="Times New Roman" w:hAnsi="Book Antiqua" w:cs="Times New Roman"/>
          <w:sz w:val="24"/>
          <w:szCs w:val="24"/>
        </w:rPr>
        <w:t>Ström</w:t>
      </w:r>
      <w:proofErr w:type="spellEnd"/>
      <w:r w:rsidR="00C72D98" w:rsidRPr="008D5022">
        <w:rPr>
          <w:rFonts w:ascii="Book Antiqua" w:eastAsia="Times New Roman" w:hAnsi="Book Antiqua" w:cs="Times New Roman"/>
          <w:sz w:val="24"/>
          <w:szCs w:val="24"/>
        </w:rPr>
        <w:t xml:space="preserve"> M, </w:t>
      </w:r>
      <w:proofErr w:type="spellStart"/>
      <w:r w:rsidR="00C72D98" w:rsidRPr="008D5022">
        <w:rPr>
          <w:rFonts w:ascii="Book Antiqua" w:eastAsia="Times New Roman" w:hAnsi="Book Antiqua" w:cs="Times New Roman"/>
          <w:sz w:val="24"/>
          <w:szCs w:val="24"/>
        </w:rPr>
        <w:t>Hjortswang</w:t>
      </w:r>
      <w:proofErr w:type="spellEnd"/>
      <w:r w:rsidR="00C72D98" w:rsidRPr="008D5022">
        <w:rPr>
          <w:rFonts w:ascii="Book Antiqua" w:eastAsia="Times New Roman" w:hAnsi="Book Antiqua" w:cs="Times New Roman"/>
          <w:sz w:val="24"/>
          <w:szCs w:val="24"/>
        </w:rPr>
        <w:t xml:space="preserve"> H. Is smoking a risk factor for collagenous colitis?</w:t>
      </w:r>
      <w:r w:rsidR="006C16AD" w:rsidRPr="008D5022">
        <w:rPr>
          <w:rFonts w:ascii="Book Antiqua" w:eastAsia="Times New Roman" w:hAnsi="Book Antiqua" w:cs="Times New Roman"/>
          <w:sz w:val="24"/>
          <w:szCs w:val="24"/>
        </w:rPr>
        <w:t xml:space="preserve"> </w:t>
      </w:r>
      <w:proofErr w:type="spellStart"/>
      <w:r w:rsidR="006C16AD" w:rsidRPr="008D5022">
        <w:rPr>
          <w:rFonts w:ascii="Book Antiqua" w:eastAsia="Times New Roman" w:hAnsi="Book Antiqua" w:cs="Times New Roman"/>
          <w:i/>
          <w:sz w:val="24"/>
          <w:szCs w:val="24"/>
        </w:rPr>
        <w:t>Scand</w:t>
      </w:r>
      <w:proofErr w:type="spellEnd"/>
      <w:r w:rsidR="006C16AD" w:rsidRPr="008D5022">
        <w:rPr>
          <w:rFonts w:ascii="Book Antiqua" w:eastAsia="Times New Roman" w:hAnsi="Book Antiqua" w:cs="Times New Roman"/>
          <w:i/>
          <w:sz w:val="24"/>
          <w:szCs w:val="24"/>
        </w:rPr>
        <w:t xml:space="preserve"> J</w:t>
      </w:r>
      <w:r w:rsidR="00881492" w:rsidRPr="008D5022">
        <w:rPr>
          <w:rFonts w:ascii="Book Antiqua" w:eastAsia="Times New Roman" w:hAnsi="Book Antiqua" w:cs="Times New Roman"/>
          <w:i/>
          <w:sz w:val="24"/>
          <w:szCs w:val="24"/>
        </w:rPr>
        <w:t xml:space="preserve"> </w:t>
      </w:r>
      <w:proofErr w:type="spellStart"/>
      <w:r w:rsidR="00881492" w:rsidRPr="008D5022">
        <w:rPr>
          <w:rFonts w:ascii="Book Antiqua" w:eastAsia="Times New Roman" w:hAnsi="Book Antiqua" w:cs="Times New Roman"/>
          <w:i/>
          <w:sz w:val="24"/>
          <w:szCs w:val="24"/>
        </w:rPr>
        <w:t>Gastroenterol</w:t>
      </w:r>
      <w:proofErr w:type="spellEnd"/>
      <w:r w:rsidR="004335EE" w:rsidRPr="008D5022">
        <w:rPr>
          <w:rFonts w:ascii="Book Antiqua" w:hAnsi="Book Antiqua" w:cs="Times New Roman"/>
          <w:i/>
          <w:sz w:val="24"/>
          <w:szCs w:val="24"/>
          <w:lang w:eastAsia="zh-CN"/>
        </w:rPr>
        <w:t xml:space="preserve"> </w:t>
      </w:r>
      <w:r w:rsidRPr="008D5022">
        <w:rPr>
          <w:rFonts w:ascii="Book Antiqua" w:eastAsia="Times New Roman" w:hAnsi="Book Antiqua" w:cs="Times New Roman"/>
          <w:sz w:val="24"/>
          <w:szCs w:val="24"/>
        </w:rPr>
        <w:t>2011;</w:t>
      </w:r>
      <w:r w:rsidR="004335EE" w:rsidRPr="008D5022">
        <w:rPr>
          <w:rFonts w:ascii="Book Antiqua" w:hAnsi="Book Antiqua" w:cs="Times New Roman"/>
          <w:sz w:val="24"/>
          <w:szCs w:val="24"/>
          <w:lang w:eastAsia="zh-CN"/>
        </w:rPr>
        <w:t xml:space="preserve"> </w:t>
      </w:r>
      <w:r w:rsidR="00E54061" w:rsidRPr="008D5022">
        <w:rPr>
          <w:rFonts w:ascii="Book Antiqua" w:eastAsia="Times New Roman" w:hAnsi="Book Antiqua" w:cs="Times New Roman"/>
          <w:b/>
          <w:sz w:val="24"/>
          <w:szCs w:val="24"/>
        </w:rPr>
        <w:t>46</w:t>
      </w:r>
      <w:r w:rsidR="00881492" w:rsidRPr="008D5022">
        <w:rPr>
          <w:rFonts w:ascii="Book Antiqua" w:eastAsia="Times New Roman" w:hAnsi="Book Antiqua" w:cs="Times New Roman"/>
          <w:sz w:val="24"/>
          <w:szCs w:val="24"/>
        </w:rPr>
        <w:t>:</w:t>
      </w:r>
      <w:r w:rsidR="006C16AD" w:rsidRPr="008D5022">
        <w:rPr>
          <w:rFonts w:ascii="Book Antiqua" w:eastAsia="Times New Roman" w:hAnsi="Book Antiqua" w:cs="Times New Roman"/>
          <w:sz w:val="24"/>
          <w:szCs w:val="24"/>
        </w:rPr>
        <w:t xml:space="preserve"> 1334–1339</w:t>
      </w:r>
      <w:r w:rsidR="00C72D98" w:rsidRPr="008D5022">
        <w:rPr>
          <w:rFonts w:ascii="Book Antiqua" w:hAnsi="Book Antiqua" w:cs="Times New Roman"/>
          <w:sz w:val="24"/>
          <w:szCs w:val="24"/>
          <w:lang w:eastAsia="zh-CN"/>
        </w:rPr>
        <w:t xml:space="preserve"> [PMID: 21854096 </w:t>
      </w:r>
      <w:r w:rsidR="00C72D98" w:rsidRPr="008D5022">
        <w:rPr>
          <w:rFonts w:ascii="Book Antiqua" w:hAnsi="Book Antiqua" w:cs="Times New Roman"/>
          <w:caps/>
          <w:sz w:val="24"/>
          <w:szCs w:val="24"/>
          <w:lang w:eastAsia="zh-CN"/>
        </w:rPr>
        <w:t>doi</w:t>
      </w:r>
      <w:r w:rsidR="00C72D98" w:rsidRPr="008D5022">
        <w:rPr>
          <w:rFonts w:ascii="Book Antiqua" w:hAnsi="Book Antiqua" w:cs="Times New Roman"/>
          <w:sz w:val="24"/>
          <w:szCs w:val="24"/>
          <w:lang w:eastAsia="zh-CN"/>
        </w:rPr>
        <w:t>: 10.3109/00365521.2011.610005]</w:t>
      </w:r>
    </w:p>
    <w:p w:rsidR="006C16AD" w:rsidRPr="008D5022" w:rsidRDefault="00914441" w:rsidP="00422ED4">
      <w:pPr>
        <w:widowControl w:val="0"/>
        <w:spacing w:after="0" w:line="360" w:lineRule="auto"/>
        <w:jc w:val="both"/>
        <w:rPr>
          <w:rFonts w:ascii="Book Antiqua" w:eastAsia="Times New Roman" w:hAnsi="Book Antiqua" w:cs="Times New Roman"/>
          <w:sz w:val="24"/>
          <w:szCs w:val="24"/>
          <w:lang w:eastAsia="zh-CN"/>
        </w:rPr>
      </w:pPr>
      <w:r w:rsidRPr="008D5022">
        <w:rPr>
          <w:rFonts w:ascii="Book Antiqua" w:hAnsi="Book Antiqua"/>
          <w:sz w:val="24"/>
          <w:szCs w:val="24"/>
        </w:rPr>
        <w:t>2</w:t>
      </w:r>
      <w:r w:rsidR="00703681" w:rsidRPr="008D5022">
        <w:rPr>
          <w:rFonts w:ascii="Book Antiqua" w:hAnsi="Book Antiqua"/>
          <w:sz w:val="24"/>
          <w:szCs w:val="24"/>
        </w:rPr>
        <w:t>5</w:t>
      </w:r>
      <w:r w:rsidR="004335EE" w:rsidRPr="008D5022">
        <w:rPr>
          <w:rFonts w:ascii="Book Antiqua" w:hAnsi="Book Antiqua"/>
          <w:sz w:val="24"/>
          <w:szCs w:val="24"/>
          <w:lang w:eastAsia="zh-CN"/>
        </w:rPr>
        <w:t xml:space="preserve"> </w:t>
      </w:r>
      <w:proofErr w:type="spellStart"/>
      <w:r w:rsidR="001E0E1A" w:rsidRPr="008D5022">
        <w:rPr>
          <w:rFonts w:ascii="Book Antiqua" w:hAnsi="Book Antiqua"/>
          <w:sz w:val="24"/>
          <w:szCs w:val="24"/>
        </w:rPr>
        <w:t>Ståhle-Bäckdahl</w:t>
      </w:r>
      <w:proofErr w:type="spellEnd"/>
      <w:r w:rsidR="001E0E1A" w:rsidRPr="008D5022">
        <w:rPr>
          <w:rFonts w:ascii="Book Antiqua" w:hAnsi="Book Antiqua"/>
          <w:sz w:val="24"/>
          <w:szCs w:val="24"/>
        </w:rPr>
        <w:t xml:space="preserve"> M, Maim J, </w:t>
      </w:r>
      <w:proofErr w:type="spellStart"/>
      <w:r w:rsidR="001E0E1A" w:rsidRPr="008D5022">
        <w:rPr>
          <w:rFonts w:ascii="Book Antiqua" w:hAnsi="Book Antiqua"/>
          <w:sz w:val="24"/>
          <w:szCs w:val="24"/>
        </w:rPr>
        <w:t>Veress</w:t>
      </w:r>
      <w:proofErr w:type="spellEnd"/>
      <w:r w:rsidR="001E0E1A" w:rsidRPr="008D5022">
        <w:rPr>
          <w:rFonts w:ascii="Book Antiqua" w:hAnsi="Book Antiqua"/>
          <w:sz w:val="24"/>
          <w:szCs w:val="24"/>
        </w:rPr>
        <w:t xml:space="preserve"> B, </w:t>
      </w:r>
      <w:proofErr w:type="spellStart"/>
      <w:r w:rsidR="001E0E1A" w:rsidRPr="008D5022">
        <w:rPr>
          <w:rFonts w:ascii="Book Antiqua" w:hAnsi="Book Antiqua"/>
          <w:sz w:val="24"/>
          <w:szCs w:val="24"/>
        </w:rPr>
        <w:t>Benoni</w:t>
      </w:r>
      <w:proofErr w:type="spellEnd"/>
      <w:r w:rsidR="001E0E1A" w:rsidRPr="008D5022">
        <w:rPr>
          <w:rFonts w:ascii="Book Antiqua" w:hAnsi="Book Antiqua"/>
          <w:sz w:val="24"/>
          <w:szCs w:val="24"/>
        </w:rPr>
        <w:t xml:space="preserve"> C, Bruce K, </w:t>
      </w:r>
      <w:proofErr w:type="spellStart"/>
      <w:r w:rsidR="001E0E1A" w:rsidRPr="008D5022">
        <w:rPr>
          <w:rFonts w:ascii="Book Antiqua" w:hAnsi="Book Antiqua"/>
          <w:sz w:val="24"/>
          <w:szCs w:val="24"/>
        </w:rPr>
        <w:t>Egesten</w:t>
      </w:r>
      <w:proofErr w:type="spellEnd"/>
      <w:r w:rsidR="001E0E1A" w:rsidRPr="008D5022">
        <w:rPr>
          <w:rFonts w:ascii="Book Antiqua" w:hAnsi="Book Antiqua"/>
          <w:sz w:val="24"/>
          <w:szCs w:val="24"/>
        </w:rPr>
        <w:t xml:space="preserve"> A. Increased presence of </w:t>
      </w:r>
      <w:proofErr w:type="spellStart"/>
      <w:r w:rsidR="001E0E1A" w:rsidRPr="008D5022">
        <w:rPr>
          <w:rFonts w:ascii="Book Antiqua" w:hAnsi="Book Antiqua"/>
          <w:sz w:val="24"/>
          <w:szCs w:val="24"/>
        </w:rPr>
        <w:t>eosinophilic</w:t>
      </w:r>
      <w:proofErr w:type="spellEnd"/>
      <w:r w:rsidR="001E0E1A" w:rsidRPr="008D5022">
        <w:rPr>
          <w:rFonts w:ascii="Book Antiqua" w:hAnsi="Book Antiqua"/>
          <w:sz w:val="24"/>
          <w:szCs w:val="24"/>
        </w:rPr>
        <w:t xml:space="preserve"> granulocytes expressing transforming growth factor-beta1 in collagenous colitis.</w:t>
      </w:r>
      <w:r w:rsidR="00B36C69" w:rsidRPr="008D5022">
        <w:rPr>
          <w:rFonts w:ascii="Book Antiqua" w:hAnsi="Book Antiqua"/>
          <w:sz w:val="24"/>
          <w:szCs w:val="24"/>
        </w:rPr>
        <w:t xml:space="preserve"> </w:t>
      </w:r>
      <w:proofErr w:type="spellStart"/>
      <w:r w:rsidR="00B36C69" w:rsidRPr="008D5022">
        <w:rPr>
          <w:rFonts w:ascii="Book Antiqua" w:hAnsi="Book Antiqua"/>
          <w:i/>
          <w:sz w:val="24"/>
          <w:szCs w:val="24"/>
        </w:rPr>
        <w:t>Scand</w:t>
      </w:r>
      <w:proofErr w:type="spellEnd"/>
      <w:r w:rsidR="00B36C69" w:rsidRPr="008D5022">
        <w:rPr>
          <w:rFonts w:ascii="Book Antiqua" w:hAnsi="Book Antiqua"/>
          <w:i/>
          <w:sz w:val="24"/>
          <w:szCs w:val="24"/>
        </w:rPr>
        <w:t xml:space="preserve"> J </w:t>
      </w:r>
      <w:proofErr w:type="spellStart"/>
      <w:r w:rsidR="00B36C69" w:rsidRPr="008D5022">
        <w:rPr>
          <w:rFonts w:ascii="Book Antiqua" w:hAnsi="Book Antiqua"/>
          <w:i/>
          <w:sz w:val="24"/>
          <w:szCs w:val="24"/>
        </w:rPr>
        <w:t>Gastroenterol</w:t>
      </w:r>
      <w:proofErr w:type="spellEnd"/>
      <w:r w:rsidR="004335EE" w:rsidRPr="008D5022">
        <w:rPr>
          <w:rFonts w:ascii="Book Antiqua" w:hAnsi="Book Antiqua"/>
          <w:i/>
          <w:sz w:val="24"/>
          <w:szCs w:val="24"/>
          <w:lang w:eastAsia="zh-CN"/>
        </w:rPr>
        <w:t xml:space="preserve"> </w:t>
      </w:r>
      <w:r w:rsidRPr="008D5022">
        <w:rPr>
          <w:rFonts w:ascii="Book Antiqua" w:hAnsi="Book Antiqua"/>
          <w:sz w:val="24"/>
          <w:szCs w:val="24"/>
        </w:rPr>
        <w:t>2000;</w:t>
      </w:r>
      <w:r w:rsidR="004335EE" w:rsidRPr="008D5022">
        <w:rPr>
          <w:rFonts w:ascii="Book Antiqua" w:hAnsi="Book Antiqua"/>
          <w:sz w:val="24"/>
          <w:szCs w:val="24"/>
          <w:lang w:eastAsia="zh-CN"/>
        </w:rPr>
        <w:t xml:space="preserve"> </w:t>
      </w:r>
      <w:r w:rsidRPr="008D5022">
        <w:rPr>
          <w:rFonts w:ascii="Book Antiqua" w:hAnsi="Book Antiqua"/>
          <w:b/>
          <w:sz w:val="24"/>
          <w:szCs w:val="24"/>
        </w:rPr>
        <w:t>35</w:t>
      </w:r>
      <w:r w:rsidRPr="008D5022">
        <w:rPr>
          <w:rFonts w:ascii="Book Antiqua" w:hAnsi="Book Antiqua"/>
          <w:sz w:val="24"/>
          <w:szCs w:val="24"/>
        </w:rPr>
        <w:t>:</w:t>
      </w:r>
      <w:r w:rsidR="004335EE" w:rsidRPr="008D5022">
        <w:rPr>
          <w:rFonts w:ascii="Book Antiqua" w:hAnsi="Book Antiqua"/>
          <w:sz w:val="24"/>
          <w:szCs w:val="24"/>
          <w:lang w:eastAsia="zh-CN"/>
        </w:rPr>
        <w:t xml:space="preserve"> </w:t>
      </w:r>
      <w:r w:rsidRPr="008D5022">
        <w:rPr>
          <w:rFonts w:ascii="Book Antiqua" w:hAnsi="Book Antiqua"/>
          <w:sz w:val="24"/>
          <w:szCs w:val="24"/>
        </w:rPr>
        <w:t>742</w:t>
      </w:r>
      <w:r w:rsidR="00B36C69" w:rsidRPr="008D5022">
        <w:rPr>
          <w:rFonts w:ascii="Book Antiqua" w:hAnsi="Book Antiqua"/>
          <w:sz w:val="24"/>
          <w:szCs w:val="24"/>
        </w:rPr>
        <w:t>–</w:t>
      </w:r>
      <w:r w:rsidR="009845E7" w:rsidRPr="008D5022">
        <w:rPr>
          <w:rFonts w:ascii="Book Antiqua" w:hAnsi="Book Antiqua"/>
          <w:sz w:val="24"/>
          <w:szCs w:val="24"/>
          <w:lang w:eastAsia="zh-CN"/>
        </w:rPr>
        <w:t>74</w:t>
      </w:r>
      <w:r w:rsidR="00B36C69" w:rsidRPr="008D5022">
        <w:rPr>
          <w:rFonts w:ascii="Book Antiqua" w:hAnsi="Book Antiqua"/>
          <w:sz w:val="24"/>
          <w:szCs w:val="24"/>
        </w:rPr>
        <w:t>6</w:t>
      </w:r>
      <w:r w:rsidR="004335EE" w:rsidRPr="008D5022">
        <w:rPr>
          <w:rFonts w:ascii="Book Antiqua" w:hAnsi="Book Antiqua"/>
          <w:sz w:val="24"/>
          <w:szCs w:val="24"/>
          <w:lang w:eastAsia="zh-CN"/>
        </w:rPr>
        <w:t xml:space="preserve"> [PMID: 0972179</w:t>
      </w:r>
      <w:r w:rsidR="004D0EEC" w:rsidRPr="008D5022">
        <w:rPr>
          <w:rFonts w:ascii="Book Antiqua" w:hAnsi="Book Antiqua"/>
          <w:sz w:val="24"/>
          <w:szCs w:val="24"/>
          <w:lang w:eastAsia="zh-CN"/>
        </w:rPr>
        <w:t xml:space="preserve"> DOI: 10.1080/003655200750023426</w:t>
      </w:r>
      <w:r w:rsidR="004335EE" w:rsidRPr="008D5022">
        <w:rPr>
          <w:rFonts w:ascii="Book Antiqua" w:hAnsi="Book Antiqua"/>
          <w:sz w:val="24"/>
          <w:szCs w:val="24"/>
          <w:lang w:eastAsia="zh-CN"/>
        </w:rPr>
        <w:t>]</w:t>
      </w:r>
    </w:p>
    <w:p w:rsidR="007644A5" w:rsidRPr="008D5022" w:rsidRDefault="00914441" w:rsidP="00422ED4">
      <w:pPr>
        <w:widowControl w:val="0"/>
        <w:spacing w:after="0" w:line="360" w:lineRule="auto"/>
        <w:jc w:val="both"/>
        <w:rPr>
          <w:rFonts w:ascii="Book Antiqua" w:hAnsi="Book Antiqua" w:cs="Times New Roman"/>
          <w:sz w:val="24"/>
          <w:szCs w:val="24"/>
          <w:lang w:eastAsia="zh-CN"/>
        </w:rPr>
      </w:pPr>
      <w:proofErr w:type="gramStart"/>
      <w:r w:rsidRPr="008D5022">
        <w:rPr>
          <w:rFonts w:ascii="Book Antiqua" w:eastAsia="Times New Roman" w:hAnsi="Book Antiqua" w:cs="Times New Roman"/>
          <w:sz w:val="24"/>
          <w:szCs w:val="24"/>
        </w:rPr>
        <w:t>2</w:t>
      </w:r>
      <w:r w:rsidR="00703681" w:rsidRPr="008D5022">
        <w:rPr>
          <w:rFonts w:ascii="Book Antiqua" w:eastAsia="Times New Roman" w:hAnsi="Book Antiqua" w:cs="Times New Roman"/>
          <w:sz w:val="24"/>
          <w:szCs w:val="24"/>
        </w:rPr>
        <w:t>6</w:t>
      </w:r>
      <w:r w:rsidR="007644A5" w:rsidRPr="008D5022">
        <w:rPr>
          <w:rFonts w:ascii="Book Antiqua" w:eastAsia="Times New Roman" w:hAnsi="Book Antiqua" w:cs="Times New Roman"/>
          <w:b/>
          <w:sz w:val="24"/>
          <w:szCs w:val="24"/>
        </w:rPr>
        <w:t xml:space="preserve"> Freeman</w:t>
      </w:r>
      <w:r w:rsidR="00837FDC" w:rsidRPr="008D5022">
        <w:rPr>
          <w:rFonts w:ascii="Book Antiqua" w:hAnsi="Book Antiqua" w:cs="Times New Roman"/>
          <w:b/>
          <w:sz w:val="24"/>
          <w:szCs w:val="24"/>
          <w:lang w:eastAsia="zh-CN"/>
        </w:rPr>
        <w:t xml:space="preserve"> </w:t>
      </w:r>
      <w:r w:rsidR="008B6188" w:rsidRPr="008D5022">
        <w:rPr>
          <w:rFonts w:ascii="Book Antiqua" w:eastAsia="Times New Roman" w:hAnsi="Book Antiqua" w:cs="Times New Roman"/>
          <w:b/>
          <w:sz w:val="24"/>
          <w:szCs w:val="24"/>
        </w:rPr>
        <w:t>HJ</w:t>
      </w:r>
      <w:r w:rsidR="008B6188" w:rsidRPr="008D5022">
        <w:rPr>
          <w:rFonts w:ascii="Book Antiqua" w:hAnsi="Book Antiqua" w:cs="Times New Roman"/>
          <w:b/>
          <w:sz w:val="24"/>
          <w:szCs w:val="24"/>
          <w:lang w:eastAsia="zh-CN"/>
        </w:rPr>
        <w:t>.</w:t>
      </w:r>
      <w:proofErr w:type="gramEnd"/>
      <w:r w:rsidR="004335EE" w:rsidRPr="008D5022">
        <w:rPr>
          <w:rFonts w:ascii="Book Antiqua" w:hAnsi="Book Antiqua" w:cs="Times New Roman"/>
          <w:b/>
          <w:sz w:val="24"/>
          <w:szCs w:val="24"/>
          <w:lang w:eastAsia="zh-CN"/>
        </w:rPr>
        <w:t xml:space="preserve"> </w:t>
      </w:r>
      <w:proofErr w:type="gramStart"/>
      <w:r w:rsidR="008B6188" w:rsidRPr="008D5022">
        <w:rPr>
          <w:rFonts w:ascii="Book Antiqua" w:eastAsia="Times New Roman" w:hAnsi="Book Antiqua" w:cs="Times New Roman"/>
          <w:sz w:val="24"/>
          <w:szCs w:val="24"/>
        </w:rPr>
        <w:t>Long-term natural history and complications of collagenous colitis.</w:t>
      </w:r>
      <w:proofErr w:type="gramEnd"/>
      <w:r w:rsidR="004335EE" w:rsidRPr="008D5022">
        <w:rPr>
          <w:rFonts w:ascii="Book Antiqua" w:hAnsi="Book Antiqua" w:cs="Times New Roman"/>
          <w:sz w:val="24"/>
          <w:szCs w:val="24"/>
          <w:lang w:eastAsia="zh-CN"/>
        </w:rPr>
        <w:t xml:space="preserve"> </w:t>
      </w:r>
      <w:r w:rsidR="007644A5" w:rsidRPr="008D5022">
        <w:rPr>
          <w:rFonts w:ascii="Book Antiqua" w:eastAsia="Times New Roman" w:hAnsi="Book Antiqua" w:cs="Times New Roman"/>
          <w:i/>
          <w:sz w:val="24"/>
          <w:szCs w:val="24"/>
        </w:rPr>
        <w:t>Can J</w:t>
      </w:r>
      <w:r w:rsidR="003C1D51" w:rsidRPr="008D5022">
        <w:rPr>
          <w:rFonts w:ascii="Book Antiqua" w:eastAsia="Times New Roman" w:hAnsi="Book Antiqua" w:cs="Times New Roman"/>
          <w:i/>
          <w:sz w:val="24"/>
          <w:szCs w:val="24"/>
        </w:rPr>
        <w:t xml:space="preserve"> </w:t>
      </w:r>
      <w:proofErr w:type="spellStart"/>
      <w:r w:rsidR="003C1D51" w:rsidRPr="008D5022">
        <w:rPr>
          <w:rFonts w:ascii="Book Antiqua" w:eastAsia="Times New Roman" w:hAnsi="Book Antiqua" w:cs="Times New Roman"/>
          <w:i/>
          <w:sz w:val="24"/>
          <w:szCs w:val="24"/>
        </w:rPr>
        <w:t>Gastroenterol</w:t>
      </w:r>
      <w:proofErr w:type="spellEnd"/>
      <w:r w:rsidRPr="008D5022">
        <w:rPr>
          <w:rFonts w:ascii="Book Antiqua" w:eastAsia="Times New Roman" w:hAnsi="Book Antiqua" w:cs="Times New Roman"/>
          <w:sz w:val="24"/>
          <w:szCs w:val="24"/>
        </w:rPr>
        <w:t xml:space="preserve"> 2012;</w:t>
      </w:r>
      <w:r w:rsidR="004335EE" w:rsidRPr="008D5022">
        <w:rPr>
          <w:rFonts w:ascii="Book Antiqua" w:hAnsi="Book Antiqua" w:cs="Times New Roman"/>
          <w:sz w:val="24"/>
          <w:szCs w:val="24"/>
          <w:lang w:eastAsia="zh-CN"/>
        </w:rPr>
        <w:t xml:space="preserve"> </w:t>
      </w:r>
      <w:r w:rsidR="003C1D51" w:rsidRPr="008D5022">
        <w:rPr>
          <w:rFonts w:ascii="Book Antiqua" w:eastAsia="Times New Roman" w:hAnsi="Book Antiqua" w:cs="Times New Roman"/>
          <w:b/>
          <w:sz w:val="24"/>
          <w:szCs w:val="24"/>
        </w:rPr>
        <w:t>26</w:t>
      </w:r>
      <w:r w:rsidR="003C1D51" w:rsidRPr="008D5022">
        <w:rPr>
          <w:rFonts w:ascii="Book Antiqua" w:eastAsia="Times New Roman" w:hAnsi="Book Antiqua" w:cs="Times New Roman"/>
          <w:sz w:val="24"/>
          <w:szCs w:val="24"/>
        </w:rPr>
        <w:t>:</w:t>
      </w:r>
      <w:r w:rsidR="004335EE" w:rsidRPr="008D5022">
        <w:rPr>
          <w:rFonts w:ascii="Book Antiqua" w:hAnsi="Book Antiqua" w:cs="Times New Roman"/>
          <w:sz w:val="24"/>
          <w:szCs w:val="24"/>
          <w:lang w:eastAsia="zh-CN"/>
        </w:rPr>
        <w:t xml:space="preserve"> </w:t>
      </w:r>
      <w:r w:rsidR="007644A5" w:rsidRPr="008D5022">
        <w:rPr>
          <w:rFonts w:ascii="Book Antiqua" w:eastAsia="Times New Roman" w:hAnsi="Book Antiqua" w:cs="Times New Roman"/>
          <w:sz w:val="24"/>
          <w:szCs w:val="24"/>
        </w:rPr>
        <w:t xml:space="preserve">627–630 </w:t>
      </w:r>
      <w:r w:rsidR="008B6188" w:rsidRPr="008D5022">
        <w:rPr>
          <w:rFonts w:ascii="Book Antiqua" w:hAnsi="Book Antiqua" w:cs="Times New Roman"/>
          <w:sz w:val="24"/>
          <w:szCs w:val="24"/>
          <w:lang w:eastAsia="zh-CN"/>
        </w:rPr>
        <w:t>[</w:t>
      </w:r>
      <w:r w:rsidR="00CA2CA7" w:rsidRPr="008D5022">
        <w:rPr>
          <w:rFonts w:ascii="Book Antiqua" w:hAnsi="Book Antiqua" w:cs="Times New Roman"/>
          <w:sz w:val="24"/>
          <w:szCs w:val="24"/>
          <w:lang w:eastAsia="zh-CN"/>
        </w:rPr>
        <w:t>PMID: 22993735]</w:t>
      </w:r>
    </w:p>
    <w:p w:rsidR="00B027BE" w:rsidRPr="008D5022" w:rsidRDefault="00914441" w:rsidP="00422ED4">
      <w:pPr>
        <w:widowControl w:val="0"/>
        <w:spacing w:after="0" w:line="360" w:lineRule="auto"/>
        <w:jc w:val="both"/>
        <w:rPr>
          <w:rFonts w:ascii="Book Antiqua" w:hAnsi="Book Antiqua" w:cs="Times New Roman"/>
          <w:sz w:val="24"/>
          <w:szCs w:val="24"/>
          <w:lang w:eastAsia="zh-CN"/>
        </w:rPr>
      </w:pPr>
      <w:r w:rsidRPr="008D5022">
        <w:rPr>
          <w:rFonts w:ascii="Book Antiqua" w:eastAsia="Times New Roman" w:hAnsi="Book Antiqua" w:cs="Times New Roman"/>
          <w:sz w:val="24"/>
          <w:szCs w:val="24"/>
        </w:rPr>
        <w:t>2</w:t>
      </w:r>
      <w:r w:rsidR="00703681" w:rsidRPr="008D5022">
        <w:rPr>
          <w:rFonts w:ascii="Book Antiqua" w:eastAsia="Times New Roman" w:hAnsi="Book Antiqua" w:cs="Times New Roman"/>
          <w:sz w:val="24"/>
          <w:szCs w:val="24"/>
        </w:rPr>
        <w:t>7</w:t>
      </w:r>
      <w:r w:rsidR="004335EE" w:rsidRPr="008D5022">
        <w:rPr>
          <w:rFonts w:ascii="Book Antiqua" w:hAnsi="Book Antiqua" w:cs="Times New Roman"/>
          <w:sz w:val="24"/>
          <w:szCs w:val="24"/>
          <w:lang w:eastAsia="zh-CN"/>
        </w:rPr>
        <w:t xml:space="preserve"> </w:t>
      </w:r>
      <w:proofErr w:type="spellStart"/>
      <w:r w:rsidR="00467135" w:rsidRPr="008D5022">
        <w:rPr>
          <w:rFonts w:ascii="Book Antiqua" w:eastAsia="Times New Roman" w:hAnsi="Book Antiqua" w:cs="Times New Roman"/>
          <w:b/>
          <w:sz w:val="24"/>
          <w:szCs w:val="24"/>
        </w:rPr>
        <w:t>Sylwestrowicz</w:t>
      </w:r>
      <w:proofErr w:type="spellEnd"/>
      <w:r w:rsidR="00467135" w:rsidRPr="008D5022">
        <w:rPr>
          <w:rFonts w:ascii="Book Antiqua" w:eastAsia="Times New Roman" w:hAnsi="Book Antiqua" w:cs="Times New Roman"/>
          <w:b/>
          <w:sz w:val="24"/>
          <w:szCs w:val="24"/>
        </w:rPr>
        <w:t xml:space="preserve"> T</w:t>
      </w:r>
      <w:r w:rsidR="00467135" w:rsidRPr="008D5022">
        <w:rPr>
          <w:rFonts w:ascii="Book Antiqua" w:eastAsia="Times New Roman" w:hAnsi="Book Antiqua" w:cs="Times New Roman"/>
          <w:sz w:val="24"/>
          <w:szCs w:val="24"/>
        </w:rPr>
        <w:t>, Kelly JK, Hwang WS, Shaffer EA. Collagenous colitis and microscopic colitis: the watery diarrhea-colitis syndrome.</w:t>
      </w:r>
      <w:r w:rsidR="004335EE" w:rsidRPr="008D5022">
        <w:rPr>
          <w:rFonts w:ascii="Book Antiqua" w:hAnsi="Book Antiqua" w:cs="Times New Roman"/>
          <w:sz w:val="24"/>
          <w:szCs w:val="24"/>
          <w:lang w:eastAsia="zh-CN"/>
        </w:rPr>
        <w:t xml:space="preserve"> </w:t>
      </w:r>
      <w:r w:rsidR="007644A5" w:rsidRPr="008D5022">
        <w:rPr>
          <w:rFonts w:ascii="Book Antiqua" w:eastAsia="Times New Roman" w:hAnsi="Book Antiqua" w:cs="Times New Roman"/>
          <w:i/>
          <w:sz w:val="24"/>
          <w:szCs w:val="24"/>
        </w:rPr>
        <w:t xml:space="preserve">Am J </w:t>
      </w:r>
      <w:proofErr w:type="spellStart"/>
      <w:r w:rsidR="007644A5" w:rsidRPr="008D5022">
        <w:rPr>
          <w:rFonts w:ascii="Book Antiqua" w:eastAsia="Times New Roman" w:hAnsi="Book Antiqua" w:cs="Times New Roman"/>
          <w:i/>
          <w:sz w:val="24"/>
          <w:szCs w:val="24"/>
        </w:rPr>
        <w:t>Gastro</w:t>
      </w:r>
      <w:r w:rsidR="00B67F32" w:rsidRPr="008D5022">
        <w:rPr>
          <w:rFonts w:ascii="Book Antiqua" w:eastAsia="Times New Roman" w:hAnsi="Book Antiqua" w:cs="Times New Roman"/>
          <w:i/>
          <w:sz w:val="24"/>
          <w:szCs w:val="24"/>
        </w:rPr>
        <w:t>enterol</w:t>
      </w:r>
      <w:proofErr w:type="spellEnd"/>
      <w:r w:rsidR="00B67F32" w:rsidRPr="008D5022">
        <w:rPr>
          <w:rFonts w:ascii="Book Antiqua" w:eastAsia="Times New Roman" w:hAnsi="Book Antiqua" w:cs="Times New Roman"/>
          <w:i/>
          <w:sz w:val="24"/>
          <w:szCs w:val="24"/>
        </w:rPr>
        <w:t xml:space="preserve"> </w:t>
      </w:r>
      <w:r w:rsidRPr="008D5022">
        <w:rPr>
          <w:rFonts w:ascii="Book Antiqua" w:eastAsia="Times New Roman" w:hAnsi="Book Antiqua" w:cs="Times New Roman"/>
          <w:sz w:val="24"/>
          <w:szCs w:val="24"/>
        </w:rPr>
        <w:t>1989;</w:t>
      </w:r>
      <w:r w:rsidR="004335EE" w:rsidRPr="008D5022">
        <w:rPr>
          <w:rFonts w:ascii="Book Antiqua" w:hAnsi="Book Antiqua" w:cs="Times New Roman"/>
          <w:sz w:val="24"/>
          <w:szCs w:val="24"/>
          <w:lang w:eastAsia="zh-CN"/>
        </w:rPr>
        <w:t xml:space="preserve"> </w:t>
      </w:r>
      <w:r w:rsidR="00B67F32" w:rsidRPr="008D5022">
        <w:rPr>
          <w:rFonts w:ascii="Book Antiqua" w:eastAsia="Times New Roman" w:hAnsi="Book Antiqua" w:cs="Times New Roman"/>
          <w:b/>
          <w:sz w:val="24"/>
          <w:szCs w:val="24"/>
        </w:rPr>
        <w:t>84</w:t>
      </w:r>
      <w:r w:rsidR="00B67F32" w:rsidRPr="008D5022">
        <w:rPr>
          <w:rFonts w:ascii="Book Antiqua" w:eastAsia="Times New Roman" w:hAnsi="Book Antiqua" w:cs="Times New Roman"/>
          <w:sz w:val="24"/>
          <w:szCs w:val="24"/>
        </w:rPr>
        <w:t>:</w:t>
      </w:r>
      <w:r w:rsidR="004335EE" w:rsidRPr="008D5022">
        <w:rPr>
          <w:rFonts w:ascii="Book Antiqua" w:hAnsi="Book Antiqua" w:cs="Times New Roman"/>
          <w:sz w:val="24"/>
          <w:szCs w:val="24"/>
          <w:lang w:eastAsia="zh-CN"/>
        </w:rPr>
        <w:t xml:space="preserve"> </w:t>
      </w:r>
      <w:r w:rsidR="007644A5" w:rsidRPr="008D5022">
        <w:rPr>
          <w:rFonts w:ascii="Book Antiqua" w:eastAsia="Times New Roman" w:hAnsi="Book Antiqua" w:cs="Times New Roman"/>
          <w:sz w:val="24"/>
          <w:szCs w:val="24"/>
        </w:rPr>
        <w:t>763–768</w:t>
      </w:r>
      <w:r w:rsidR="00467135" w:rsidRPr="008D5022">
        <w:rPr>
          <w:rFonts w:ascii="Book Antiqua" w:hAnsi="Book Antiqua" w:cs="Times New Roman"/>
          <w:sz w:val="24"/>
          <w:szCs w:val="24"/>
          <w:lang w:eastAsia="zh-CN"/>
        </w:rPr>
        <w:t xml:space="preserve"> [</w:t>
      </w:r>
      <w:r w:rsidR="005A1D16" w:rsidRPr="008D5022">
        <w:rPr>
          <w:rFonts w:ascii="Book Antiqua" w:hAnsi="Book Antiqua" w:cs="Times New Roman"/>
          <w:sz w:val="24"/>
          <w:szCs w:val="24"/>
          <w:lang w:eastAsia="zh-CN"/>
        </w:rPr>
        <w:t>PMID: 2741886]</w:t>
      </w:r>
    </w:p>
    <w:p w:rsidR="005C3B7E" w:rsidRPr="008D5022" w:rsidRDefault="004F28F4" w:rsidP="00422ED4">
      <w:pPr>
        <w:widowControl w:val="0"/>
        <w:spacing w:after="0" w:line="360" w:lineRule="auto"/>
        <w:jc w:val="both"/>
        <w:rPr>
          <w:rFonts w:ascii="Book Antiqua" w:hAnsi="Book Antiqua" w:cs="Times New Roman"/>
          <w:sz w:val="24"/>
          <w:szCs w:val="24"/>
          <w:lang w:eastAsia="zh-CN"/>
        </w:rPr>
      </w:pPr>
      <w:proofErr w:type="gramStart"/>
      <w:r w:rsidRPr="008D5022">
        <w:rPr>
          <w:rFonts w:ascii="Book Antiqua" w:eastAsia="Times New Roman" w:hAnsi="Book Antiqua" w:cs="Times New Roman"/>
          <w:sz w:val="24"/>
          <w:szCs w:val="24"/>
        </w:rPr>
        <w:t>28</w:t>
      </w:r>
      <w:r w:rsidR="004335EE" w:rsidRPr="008D5022">
        <w:rPr>
          <w:rFonts w:ascii="Book Antiqua" w:hAnsi="Book Antiqua" w:cs="Times New Roman"/>
          <w:sz w:val="24"/>
          <w:szCs w:val="24"/>
          <w:lang w:eastAsia="zh-CN"/>
        </w:rPr>
        <w:t xml:space="preserve"> </w:t>
      </w:r>
      <w:r w:rsidR="00FD0032" w:rsidRPr="008D5022">
        <w:rPr>
          <w:rFonts w:ascii="Book Antiqua" w:eastAsia="Times New Roman" w:hAnsi="Book Antiqua" w:cs="Times New Roman"/>
          <w:b/>
          <w:sz w:val="24"/>
          <w:szCs w:val="24"/>
        </w:rPr>
        <w:t xml:space="preserve">Freeman HJ, </w:t>
      </w:r>
      <w:r w:rsidR="00FD0032" w:rsidRPr="008D5022">
        <w:rPr>
          <w:rFonts w:ascii="Book Antiqua" w:eastAsia="Times New Roman" w:hAnsi="Book Antiqua" w:cs="Times New Roman"/>
          <w:sz w:val="24"/>
          <w:szCs w:val="24"/>
        </w:rPr>
        <w:t>James D, Mahoney CJ.</w:t>
      </w:r>
      <w:proofErr w:type="gramEnd"/>
      <w:r w:rsidR="00FD0032" w:rsidRPr="008D5022">
        <w:rPr>
          <w:rFonts w:ascii="Book Antiqua" w:eastAsia="Times New Roman" w:hAnsi="Book Antiqua" w:cs="Times New Roman"/>
          <w:sz w:val="24"/>
          <w:szCs w:val="24"/>
        </w:rPr>
        <w:t xml:space="preserve"> </w:t>
      </w:r>
      <w:proofErr w:type="gramStart"/>
      <w:r w:rsidR="00FD0032" w:rsidRPr="008D5022">
        <w:rPr>
          <w:rFonts w:ascii="Book Antiqua" w:eastAsia="Times New Roman" w:hAnsi="Book Antiqua" w:cs="Times New Roman"/>
          <w:sz w:val="24"/>
          <w:szCs w:val="24"/>
        </w:rPr>
        <w:t>Spontaneous peritonitis from perforation of the colon in collagenous colitis.</w:t>
      </w:r>
      <w:proofErr w:type="gramEnd"/>
      <w:r w:rsidR="004335EE" w:rsidRPr="008D5022">
        <w:rPr>
          <w:rFonts w:ascii="Book Antiqua" w:hAnsi="Book Antiqua" w:cs="Times New Roman"/>
          <w:sz w:val="24"/>
          <w:szCs w:val="24"/>
          <w:lang w:eastAsia="zh-CN"/>
        </w:rPr>
        <w:t xml:space="preserve"> </w:t>
      </w:r>
      <w:r w:rsidR="005C3B7E" w:rsidRPr="008D5022">
        <w:rPr>
          <w:rFonts w:ascii="Book Antiqua" w:eastAsia="Times New Roman" w:hAnsi="Book Antiqua" w:cs="Times New Roman"/>
          <w:i/>
          <w:sz w:val="24"/>
          <w:szCs w:val="24"/>
        </w:rPr>
        <w:t>Can J</w:t>
      </w:r>
      <w:r w:rsidR="00F62188" w:rsidRPr="008D5022">
        <w:rPr>
          <w:rFonts w:ascii="Book Antiqua" w:eastAsia="Times New Roman" w:hAnsi="Book Antiqua" w:cs="Times New Roman"/>
          <w:i/>
          <w:sz w:val="24"/>
          <w:szCs w:val="24"/>
        </w:rPr>
        <w:t xml:space="preserve"> </w:t>
      </w:r>
      <w:proofErr w:type="spellStart"/>
      <w:r w:rsidR="00F62188" w:rsidRPr="008D5022">
        <w:rPr>
          <w:rFonts w:ascii="Book Antiqua" w:eastAsia="Times New Roman" w:hAnsi="Book Antiqua" w:cs="Times New Roman"/>
          <w:i/>
          <w:sz w:val="24"/>
          <w:szCs w:val="24"/>
        </w:rPr>
        <w:t>Gastroenterol</w:t>
      </w:r>
      <w:proofErr w:type="spellEnd"/>
      <w:r w:rsidR="00914441" w:rsidRPr="008D5022">
        <w:rPr>
          <w:rFonts w:ascii="Book Antiqua" w:eastAsia="Times New Roman" w:hAnsi="Book Antiqua" w:cs="Times New Roman"/>
          <w:sz w:val="24"/>
          <w:szCs w:val="24"/>
        </w:rPr>
        <w:t xml:space="preserve"> 2001;</w:t>
      </w:r>
      <w:r w:rsidR="004335EE" w:rsidRPr="008D5022">
        <w:rPr>
          <w:rFonts w:ascii="Book Antiqua" w:hAnsi="Book Antiqua" w:cs="Times New Roman"/>
          <w:sz w:val="24"/>
          <w:szCs w:val="24"/>
          <w:lang w:eastAsia="zh-CN"/>
        </w:rPr>
        <w:t xml:space="preserve"> </w:t>
      </w:r>
      <w:r w:rsidR="00F62188" w:rsidRPr="008D5022">
        <w:rPr>
          <w:rFonts w:ascii="Book Antiqua" w:eastAsia="Times New Roman" w:hAnsi="Book Antiqua" w:cs="Times New Roman"/>
          <w:b/>
          <w:sz w:val="24"/>
          <w:szCs w:val="24"/>
        </w:rPr>
        <w:t>15</w:t>
      </w:r>
      <w:r w:rsidR="00F62188" w:rsidRPr="008D5022">
        <w:rPr>
          <w:rFonts w:ascii="Book Antiqua" w:eastAsia="Times New Roman" w:hAnsi="Book Antiqua" w:cs="Times New Roman"/>
          <w:sz w:val="24"/>
          <w:szCs w:val="24"/>
        </w:rPr>
        <w:t>: 265–267</w:t>
      </w:r>
      <w:r w:rsidR="00FD0032" w:rsidRPr="008D5022">
        <w:rPr>
          <w:rFonts w:ascii="Book Antiqua" w:hAnsi="Book Antiqua" w:cs="Times New Roman"/>
          <w:sz w:val="24"/>
          <w:szCs w:val="24"/>
          <w:lang w:eastAsia="zh-CN"/>
        </w:rPr>
        <w:t xml:space="preserve"> [PMID: 11331929]</w:t>
      </w:r>
    </w:p>
    <w:p w:rsidR="005C3B7E" w:rsidRPr="008D5022" w:rsidRDefault="004F28F4" w:rsidP="00422ED4">
      <w:pPr>
        <w:widowControl w:val="0"/>
        <w:spacing w:after="0" w:line="360" w:lineRule="auto"/>
        <w:jc w:val="both"/>
        <w:rPr>
          <w:rFonts w:ascii="Book Antiqua" w:hAnsi="Book Antiqua" w:cs="Times New Roman"/>
          <w:sz w:val="24"/>
          <w:szCs w:val="24"/>
          <w:lang w:eastAsia="zh-CN"/>
        </w:rPr>
      </w:pPr>
      <w:r w:rsidRPr="008D5022">
        <w:rPr>
          <w:rFonts w:ascii="Book Antiqua" w:eastAsia="Times New Roman" w:hAnsi="Book Antiqua" w:cs="Times New Roman"/>
          <w:sz w:val="24"/>
          <w:szCs w:val="24"/>
        </w:rPr>
        <w:t>29</w:t>
      </w:r>
      <w:r w:rsidR="004335EE" w:rsidRPr="008D5022">
        <w:rPr>
          <w:rFonts w:ascii="Book Antiqua" w:hAnsi="Book Antiqua" w:cs="Times New Roman"/>
          <w:sz w:val="24"/>
          <w:szCs w:val="24"/>
          <w:lang w:eastAsia="zh-CN"/>
        </w:rPr>
        <w:t xml:space="preserve"> </w:t>
      </w:r>
      <w:r w:rsidR="00F56B2C" w:rsidRPr="008D5022">
        <w:rPr>
          <w:rFonts w:ascii="Book Antiqua" w:eastAsia="Times New Roman" w:hAnsi="Book Antiqua" w:cs="Times New Roman"/>
          <w:b/>
          <w:sz w:val="24"/>
          <w:szCs w:val="24"/>
        </w:rPr>
        <w:t xml:space="preserve">Bohr J, </w:t>
      </w:r>
      <w:r w:rsidR="00F56B2C" w:rsidRPr="008D5022">
        <w:rPr>
          <w:rFonts w:ascii="Book Antiqua" w:eastAsia="Times New Roman" w:hAnsi="Book Antiqua" w:cs="Times New Roman"/>
          <w:sz w:val="24"/>
          <w:szCs w:val="24"/>
        </w:rPr>
        <w:t xml:space="preserve">Larsson LG, Eriksson S, </w:t>
      </w:r>
      <w:proofErr w:type="spellStart"/>
      <w:r w:rsidR="00F56B2C" w:rsidRPr="008D5022">
        <w:rPr>
          <w:rFonts w:ascii="Book Antiqua" w:eastAsia="Times New Roman" w:hAnsi="Book Antiqua" w:cs="Times New Roman"/>
          <w:sz w:val="24"/>
          <w:szCs w:val="24"/>
        </w:rPr>
        <w:t>Järnerot</w:t>
      </w:r>
      <w:proofErr w:type="spellEnd"/>
      <w:r w:rsidR="00F56B2C" w:rsidRPr="008D5022">
        <w:rPr>
          <w:rFonts w:ascii="Book Antiqua" w:eastAsia="Times New Roman" w:hAnsi="Book Antiqua" w:cs="Times New Roman"/>
          <w:sz w:val="24"/>
          <w:szCs w:val="24"/>
        </w:rPr>
        <w:t xml:space="preserve"> G, </w:t>
      </w:r>
      <w:proofErr w:type="spellStart"/>
      <w:r w:rsidR="00F56B2C" w:rsidRPr="008D5022">
        <w:rPr>
          <w:rFonts w:ascii="Book Antiqua" w:eastAsia="Times New Roman" w:hAnsi="Book Antiqua" w:cs="Times New Roman"/>
          <w:sz w:val="24"/>
          <w:szCs w:val="24"/>
        </w:rPr>
        <w:t>Tysk</w:t>
      </w:r>
      <w:proofErr w:type="spellEnd"/>
      <w:r w:rsidR="00F56B2C" w:rsidRPr="008D5022">
        <w:rPr>
          <w:rFonts w:ascii="Book Antiqua" w:eastAsia="Times New Roman" w:hAnsi="Book Antiqua" w:cs="Times New Roman"/>
          <w:sz w:val="24"/>
          <w:szCs w:val="24"/>
        </w:rPr>
        <w:t xml:space="preserve"> C. Colonic perforation in collagenous colitis: an unusual complication.</w:t>
      </w:r>
      <w:r w:rsidR="004335EE" w:rsidRPr="008D5022">
        <w:rPr>
          <w:rFonts w:ascii="Book Antiqua" w:hAnsi="Book Antiqua" w:cs="Times New Roman"/>
          <w:sz w:val="24"/>
          <w:szCs w:val="24"/>
          <w:lang w:eastAsia="zh-CN"/>
        </w:rPr>
        <w:t xml:space="preserve"> </w:t>
      </w:r>
      <w:proofErr w:type="spellStart"/>
      <w:r w:rsidR="005C3B7E" w:rsidRPr="008D5022">
        <w:rPr>
          <w:rFonts w:ascii="Book Antiqua" w:eastAsia="Times New Roman" w:hAnsi="Book Antiqua" w:cs="Times New Roman"/>
          <w:i/>
          <w:sz w:val="24"/>
          <w:szCs w:val="24"/>
        </w:rPr>
        <w:t>Eur</w:t>
      </w:r>
      <w:proofErr w:type="spellEnd"/>
      <w:r w:rsidR="005C3B7E" w:rsidRPr="008D5022">
        <w:rPr>
          <w:rFonts w:ascii="Book Antiqua" w:eastAsia="Times New Roman" w:hAnsi="Book Antiqua" w:cs="Times New Roman"/>
          <w:i/>
          <w:sz w:val="24"/>
          <w:szCs w:val="24"/>
        </w:rPr>
        <w:t xml:space="preserve"> J </w:t>
      </w:r>
      <w:proofErr w:type="spellStart"/>
      <w:r w:rsidR="005C3B7E" w:rsidRPr="008D5022">
        <w:rPr>
          <w:rFonts w:ascii="Book Antiqua" w:eastAsia="Times New Roman" w:hAnsi="Book Antiqua" w:cs="Times New Roman"/>
          <w:i/>
          <w:sz w:val="24"/>
          <w:szCs w:val="24"/>
        </w:rPr>
        <w:t>Gastroenterol</w:t>
      </w:r>
      <w:proofErr w:type="spellEnd"/>
      <w:r w:rsidR="00F62188" w:rsidRPr="008D5022">
        <w:rPr>
          <w:rFonts w:ascii="Book Antiqua" w:eastAsia="Times New Roman" w:hAnsi="Book Antiqua" w:cs="Times New Roman"/>
          <w:i/>
          <w:sz w:val="24"/>
          <w:szCs w:val="24"/>
        </w:rPr>
        <w:t xml:space="preserve"> </w:t>
      </w:r>
      <w:proofErr w:type="spellStart"/>
      <w:r w:rsidR="00F62188" w:rsidRPr="008D5022">
        <w:rPr>
          <w:rFonts w:ascii="Book Antiqua" w:eastAsia="Times New Roman" w:hAnsi="Book Antiqua" w:cs="Times New Roman"/>
          <w:i/>
          <w:sz w:val="24"/>
          <w:szCs w:val="24"/>
        </w:rPr>
        <w:t>Hepatol</w:t>
      </w:r>
      <w:proofErr w:type="spellEnd"/>
      <w:r w:rsidR="00F62188" w:rsidRPr="008D5022">
        <w:rPr>
          <w:rFonts w:ascii="Book Antiqua" w:eastAsia="Times New Roman" w:hAnsi="Book Antiqua" w:cs="Times New Roman"/>
          <w:i/>
          <w:sz w:val="24"/>
          <w:szCs w:val="24"/>
        </w:rPr>
        <w:t xml:space="preserve"> </w:t>
      </w:r>
      <w:r w:rsidR="00914441" w:rsidRPr="008D5022">
        <w:rPr>
          <w:rFonts w:ascii="Book Antiqua" w:eastAsia="Times New Roman" w:hAnsi="Book Antiqua" w:cs="Times New Roman"/>
          <w:sz w:val="24"/>
          <w:szCs w:val="24"/>
        </w:rPr>
        <w:t>2005;</w:t>
      </w:r>
      <w:r w:rsidR="004335EE" w:rsidRPr="008D5022">
        <w:rPr>
          <w:rFonts w:ascii="Book Antiqua" w:hAnsi="Book Antiqua" w:cs="Times New Roman"/>
          <w:sz w:val="24"/>
          <w:szCs w:val="24"/>
          <w:lang w:eastAsia="zh-CN"/>
        </w:rPr>
        <w:t xml:space="preserve"> </w:t>
      </w:r>
      <w:r w:rsidR="00F62188" w:rsidRPr="008D5022">
        <w:rPr>
          <w:rFonts w:ascii="Book Antiqua" w:eastAsia="Times New Roman" w:hAnsi="Book Antiqua" w:cs="Times New Roman"/>
          <w:b/>
          <w:sz w:val="24"/>
          <w:szCs w:val="24"/>
        </w:rPr>
        <w:t>17</w:t>
      </w:r>
      <w:r w:rsidR="006C1A89" w:rsidRPr="008D5022">
        <w:rPr>
          <w:rFonts w:ascii="Book Antiqua" w:eastAsia="Times New Roman" w:hAnsi="Book Antiqua" w:cs="Times New Roman"/>
          <w:sz w:val="24"/>
          <w:szCs w:val="24"/>
        </w:rPr>
        <w:t>:</w:t>
      </w:r>
      <w:r w:rsidR="004335EE" w:rsidRPr="008D5022">
        <w:rPr>
          <w:rFonts w:ascii="Book Antiqua" w:hAnsi="Book Antiqua" w:cs="Times New Roman"/>
          <w:sz w:val="24"/>
          <w:szCs w:val="24"/>
          <w:lang w:eastAsia="zh-CN"/>
        </w:rPr>
        <w:t xml:space="preserve"> </w:t>
      </w:r>
      <w:r w:rsidR="005C3B7E" w:rsidRPr="008D5022">
        <w:rPr>
          <w:rFonts w:ascii="Book Antiqua" w:eastAsia="Times New Roman" w:hAnsi="Book Antiqua" w:cs="Times New Roman"/>
          <w:sz w:val="24"/>
          <w:szCs w:val="24"/>
        </w:rPr>
        <w:t>121</w:t>
      </w:r>
      <w:r w:rsidR="00F62188" w:rsidRPr="008D5022">
        <w:rPr>
          <w:rFonts w:ascii="Book Antiqua" w:eastAsia="Times New Roman" w:hAnsi="Book Antiqua" w:cs="Times New Roman"/>
          <w:sz w:val="24"/>
          <w:szCs w:val="24"/>
        </w:rPr>
        <w:t xml:space="preserve">–124 </w:t>
      </w:r>
      <w:r w:rsidR="00F56B2C" w:rsidRPr="008D5022">
        <w:rPr>
          <w:rFonts w:ascii="Book Antiqua" w:hAnsi="Book Antiqua" w:cs="Times New Roman"/>
          <w:sz w:val="24"/>
          <w:szCs w:val="24"/>
          <w:lang w:eastAsia="zh-CN"/>
        </w:rPr>
        <w:t>[PMID: 15647652</w:t>
      </w:r>
      <w:r w:rsidR="004D0EEC" w:rsidRPr="008D5022">
        <w:rPr>
          <w:rFonts w:ascii="Book Antiqua" w:hAnsi="Book Antiqua" w:cs="Times New Roman"/>
          <w:sz w:val="24"/>
          <w:szCs w:val="24"/>
          <w:lang w:eastAsia="zh-CN"/>
        </w:rPr>
        <w:t xml:space="preserve"> DOI: 10.1097/00042737-200501000-00022</w:t>
      </w:r>
      <w:r w:rsidR="00F56B2C" w:rsidRPr="008D5022">
        <w:rPr>
          <w:rFonts w:ascii="Book Antiqua" w:hAnsi="Book Antiqua" w:cs="Times New Roman"/>
          <w:sz w:val="24"/>
          <w:szCs w:val="24"/>
          <w:lang w:eastAsia="zh-CN"/>
        </w:rPr>
        <w:t>]</w:t>
      </w:r>
    </w:p>
    <w:p w:rsidR="00C86951" w:rsidRPr="008D5022" w:rsidRDefault="00494925" w:rsidP="00422ED4">
      <w:pPr>
        <w:widowControl w:val="0"/>
        <w:spacing w:after="0" w:line="360" w:lineRule="auto"/>
        <w:jc w:val="both"/>
        <w:rPr>
          <w:rFonts w:ascii="Book Antiqua" w:hAnsi="Book Antiqua" w:cs="Times New Roman"/>
          <w:sz w:val="24"/>
          <w:szCs w:val="24"/>
          <w:lang w:eastAsia="zh-CN"/>
        </w:rPr>
      </w:pPr>
      <w:r w:rsidRPr="008D5022">
        <w:rPr>
          <w:rFonts w:ascii="Book Antiqua" w:eastAsia="Times New Roman" w:hAnsi="Book Antiqua" w:cs="Times New Roman"/>
          <w:sz w:val="24"/>
          <w:szCs w:val="24"/>
        </w:rPr>
        <w:t>3</w:t>
      </w:r>
      <w:r w:rsidR="004F28F4" w:rsidRPr="008D5022">
        <w:rPr>
          <w:rFonts w:ascii="Book Antiqua" w:eastAsia="Times New Roman" w:hAnsi="Book Antiqua" w:cs="Times New Roman"/>
          <w:sz w:val="24"/>
          <w:szCs w:val="24"/>
        </w:rPr>
        <w:t>0</w:t>
      </w:r>
      <w:r w:rsidR="004335EE" w:rsidRPr="008D5022">
        <w:rPr>
          <w:rFonts w:ascii="Book Antiqua" w:hAnsi="Book Antiqua" w:cs="Times New Roman"/>
          <w:sz w:val="24"/>
          <w:szCs w:val="24"/>
          <w:lang w:eastAsia="zh-CN"/>
        </w:rPr>
        <w:t xml:space="preserve"> </w:t>
      </w:r>
      <w:proofErr w:type="spellStart"/>
      <w:r w:rsidR="001F2EC6" w:rsidRPr="008D5022">
        <w:rPr>
          <w:rFonts w:ascii="Book Antiqua" w:eastAsia="Times New Roman" w:hAnsi="Book Antiqua" w:cs="Times New Roman"/>
          <w:b/>
          <w:sz w:val="24"/>
          <w:szCs w:val="24"/>
        </w:rPr>
        <w:t>Mullhaupt</w:t>
      </w:r>
      <w:proofErr w:type="spellEnd"/>
      <w:r w:rsidR="001F2EC6" w:rsidRPr="008D5022">
        <w:rPr>
          <w:rFonts w:ascii="Book Antiqua" w:eastAsia="Times New Roman" w:hAnsi="Book Antiqua" w:cs="Times New Roman"/>
          <w:b/>
          <w:sz w:val="24"/>
          <w:szCs w:val="24"/>
        </w:rPr>
        <w:t xml:space="preserve"> B, </w:t>
      </w:r>
      <w:proofErr w:type="spellStart"/>
      <w:r w:rsidR="001F2EC6" w:rsidRPr="008D5022">
        <w:rPr>
          <w:rFonts w:ascii="Book Antiqua" w:eastAsia="Times New Roman" w:hAnsi="Book Antiqua" w:cs="Times New Roman"/>
          <w:sz w:val="24"/>
          <w:szCs w:val="24"/>
        </w:rPr>
        <w:t>Güller</w:t>
      </w:r>
      <w:proofErr w:type="spellEnd"/>
      <w:r w:rsidR="001F2EC6" w:rsidRPr="008D5022">
        <w:rPr>
          <w:rFonts w:ascii="Book Antiqua" w:eastAsia="Times New Roman" w:hAnsi="Book Antiqua" w:cs="Times New Roman"/>
          <w:sz w:val="24"/>
          <w:szCs w:val="24"/>
        </w:rPr>
        <w:t xml:space="preserve"> U, </w:t>
      </w:r>
      <w:proofErr w:type="spellStart"/>
      <w:r w:rsidR="001F2EC6" w:rsidRPr="008D5022">
        <w:rPr>
          <w:rFonts w:ascii="Book Antiqua" w:eastAsia="Times New Roman" w:hAnsi="Book Antiqua" w:cs="Times New Roman"/>
          <w:sz w:val="24"/>
          <w:szCs w:val="24"/>
        </w:rPr>
        <w:t>Anabitarte</w:t>
      </w:r>
      <w:proofErr w:type="spellEnd"/>
      <w:r w:rsidR="001F2EC6" w:rsidRPr="008D5022">
        <w:rPr>
          <w:rFonts w:ascii="Book Antiqua" w:eastAsia="Times New Roman" w:hAnsi="Book Antiqua" w:cs="Times New Roman"/>
          <w:sz w:val="24"/>
          <w:szCs w:val="24"/>
        </w:rPr>
        <w:t xml:space="preserve"> M, </w:t>
      </w:r>
      <w:proofErr w:type="spellStart"/>
      <w:r w:rsidR="001F2EC6" w:rsidRPr="008D5022">
        <w:rPr>
          <w:rFonts w:ascii="Book Antiqua" w:eastAsia="Times New Roman" w:hAnsi="Book Antiqua" w:cs="Times New Roman"/>
          <w:sz w:val="24"/>
          <w:szCs w:val="24"/>
        </w:rPr>
        <w:t>Güller</w:t>
      </w:r>
      <w:proofErr w:type="spellEnd"/>
      <w:r w:rsidR="001F2EC6" w:rsidRPr="008D5022">
        <w:rPr>
          <w:rFonts w:ascii="Book Antiqua" w:eastAsia="Times New Roman" w:hAnsi="Book Antiqua" w:cs="Times New Roman"/>
          <w:sz w:val="24"/>
          <w:szCs w:val="24"/>
        </w:rPr>
        <w:t xml:space="preserve"> R, Fried M. Lymphocytic colitis: clinical presentation and long term course.</w:t>
      </w:r>
      <w:r w:rsidR="004335EE" w:rsidRPr="008D5022">
        <w:rPr>
          <w:rFonts w:ascii="Book Antiqua" w:hAnsi="Book Antiqua" w:cs="Times New Roman"/>
          <w:sz w:val="24"/>
          <w:szCs w:val="24"/>
          <w:lang w:eastAsia="zh-CN"/>
        </w:rPr>
        <w:t xml:space="preserve"> </w:t>
      </w:r>
      <w:r w:rsidR="008405D3" w:rsidRPr="008D5022">
        <w:rPr>
          <w:rFonts w:ascii="Book Antiqua" w:eastAsia="Times New Roman" w:hAnsi="Book Antiqua" w:cs="Times New Roman"/>
          <w:i/>
          <w:iCs/>
          <w:sz w:val="24"/>
          <w:szCs w:val="24"/>
        </w:rPr>
        <w:t>Gut</w:t>
      </w:r>
      <w:r w:rsidR="004335EE" w:rsidRPr="008D5022">
        <w:rPr>
          <w:rFonts w:ascii="Book Antiqua" w:hAnsi="Book Antiqua" w:cs="Times New Roman"/>
          <w:i/>
          <w:iCs/>
          <w:sz w:val="24"/>
          <w:szCs w:val="24"/>
          <w:lang w:eastAsia="zh-CN"/>
        </w:rPr>
        <w:t xml:space="preserve"> </w:t>
      </w:r>
      <w:r w:rsidRPr="008D5022">
        <w:rPr>
          <w:rFonts w:ascii="Book Antiqua" w:eastAsia="Times New Roman" w:hAnsi="Book Antiqua" w:cs="Times New Roman"/>
          <w:sz w:val="24"/>
          <w:szCs w:val="24"/>
        </w:rPr>
        <w:t>1998;</w:t>
      </w:r>
      <w:r w:rsidR="004335EE" w:rsidRPr="008D5022">
        <w:rPr>
          <w:rFonts w:ascii="Book Antiqua" w:hAnsi="Book Antiqua" w:cs="Times New Roman"/>
          <w:sz w:val="24"/>
          <w:szCs w:val="24"/>
          <w:lang w:eastAsia="zh-CN"/>
        </w:rPr>
        <w:t xml:space="preserve"> </w:t>
      </w:r>
      <w:r w:rsidR="008405D3" w:rsidRPr="008D5022">
        <w:rPr>
          <w:rFonts w:ascii="Book Antiqua" w:eastAsia="Times New Roman" w:hAnsi="Book Antiqua" w:cs="Times New Roman"/>
          <w:b/>
          <w:bCs/>
          <w:sz w:val="24"/>
          <w:szCs w:val="24"/>
        </w:rPr>
        <w:t>43</w:t>
      </w:r>
      <w:r w:rsidR="008405D3" w:rsidRPr="008D5022">
        <w:rPr>
          <w:rFonts w:ascii="Book Antiqua" w:eastAsia="Times New Roman" w:hAnsi="Book Antiqua" w:cs="Times New Roman"/>
          <w:sz w:val="24"/>
          <w:szCs w:val="24"/>
        </w:rPr>
        <w:t>: 629–</w:t>
      </w:r>
      <w:r w:rsidR="001F2EC6" w:rsidRPr="008D5022">
        <w:rPr>
          <w:rFonts w:ascii="Book Antiqua" w:hAnsi="Book Antiqua" w:cs="Times New Roman"/>
          <w:sz w:val="24"/>
          <w:szCs w:val="24"/>
          <w:lang w:eastAsia="zh-CN"/>
        </w:rPr>
        <w:t>6</w:t>
      </w:r>
      <w:r w:rsidR="008405D3" w:rsidRPr="008D5022">
        <w:rPr>
          <w:rFonts w:ascii="Book Antiqua" w:eastAsia="Times New Roman" w:hAnsi="Book Antiqua" w:cs="Times New Roman"/>
          <w:sz w:val="24"/>
          <w:szCs w:val="24"/>
        </w:rPr>
        <w:t xml:space="preserve">33 </w:t>
      </w:r>
      <w:r w:rsidR="00C86970" w:rsidRPr="008D5022">
        <w:rPr>
          <w:rFonts w:ascii="Book Antiqua" w:hAnsi="Book Antiqua" w:cs="Times New Roman"/>
          <w:sz w:val="24"/>
          <w:szCs w:val="24"/>
          <w:lang w:eastAsia="zh-CN"/>
        </w:rPr>
        <w:t>[PMID: 9824342</w:t>
      </w:r>
      <w:r w:rsidR="004D0EEC" w:rsidRPr="008D5022">
        <w:rPr>
          <w:rFonts w:ascii="Book Antiqua" w:hAnsi="Book Antiqua" w:cs="Times New Roman"/>
          <w:sz w:val="24"/>
          <w:szCs w:val="24"/>
          <w:lang w:eastAsia="zh-CN"/>
        </w:rPr>
        <w:t xml:space="preserve"> DOI: 10.1136/gut.43.5.629</w:t>
      </w:r>
      <w:r w:rsidR="00C86970" w:rsidRPr="008D5022">
        <w:rPr>
          <w:rFonts w:ascii="Book Antiqua" w:hAnsi="Book Antiqua" w:cs="Times New Roman"/>
          <w:sz w:val="24"/>
          <w:szCs w:val="24"/>
          <w:lang w:eastAsia="zh-CN"/>
        </w:rPr>
        <w:t>]</w:t>
      </w:r>
    </w:p>
    <w:p w:rsidR="000A368F" w:rsidRPr="00CE6937" w:rsidRDefault="00494925" w:rsidP="00422ED4">
      <w:pPr>
        <w:widowControl w:val="0"/>
        <w:spacing w:after="0" w:line="360" w:lineRule="auto"/>
        <w:jc w:val="both"/>
        <w:rPr>
          <w:rFonts w:ascii="Book Antiqua" w:hAnsi="Book Antiqua" w:cs="Times New Roman"/>
          <w:sz w:val="24"/>
          <w:szCs w:val="24"/>
          <w:lang w:eastAsia="zh-CN"/>
        </w:rPr>
      </w:pPr>
      <w:proofErr w:type="gramStart"/>
      <w:r w:rsidRPr="00CE6937">
        <w:rPr>
          <w:rFonts w:ascii="Book Antiqua" w:hAnsi="Book Antiqua" w:cs="Times New Roman"/>
          <w:sz w:val="24"/>
          <w:szCs w:val="24"/>
        </w:rPr>
        <w:t>3</w:t>
      </w:r>
      <w:r w:rsidR="004F28F4" w:rsidRPr="00CE6937">
        <w:rPr>
          <w:rFonts w:ascii="Book Antiqua" w:hAnsi="Book Antiqua" w:cs="Times New Roman"/>
          <w:sz w:val="24"/>
          <w:szCs w:val="24"/>
        </w:rPr>
        <w:t>1</w:t>
      </w:r>
      <w:r w:rsidRPr="00CE6937">
        <w:rPr>
          <w:rFonts w:ascii="Book Antiqua" w:hAnsi="Book Antiqua" w:cs="Times New Roman"/>
          <w:sz w:val="24"/>
          <w:szCs w:val="24"/>
        </w:rPr>
        <w:t xml:space="preserve"> </w:t>
      </w:r>
      <w:proofErr w:type="spellStart"/>
      <w:r w:rsidRPr="00CE6937">
        <w:rPr>
          <w:rFonts w:ascii="Book Antiqua" w:hAnsi="Book Antiqua" w:cs="Times New Roman"/>
          <w:b/>
          <w:sz w:val="24"/>
          <w:szCs w:val="24"/>
        </w:rPr>
        <w:t>Goosenberg</w:t>
      </w:r>
      <w:proofErr w:type="spellEnd"/>
      <w:r w:rsidR="003034C7" w:rsidRPr="00CE6937">
        <w:rPr>
          <w:rFonts w:ascii="Book Antiqua" w:hAnsi="Book Antiqua" w:cs="Times New Roman"/>
          <w:b/>
          <w:sz w:val="24"/>
          <w:szCs w:val="24"/>
        </w:rPr>
        <w:t xml:space="preserve"> E</w:t>
      </w:r>
      <w:r w:rsidR="00520E0A" w:rsidRPr="00CE6937">
        <w:rPr>
          <w:rFonts w:ascii="Book Antiqua" w:hAnsi="Book Antiqua" w:cs="Times New Roman"/>
          <w:sz w:val="24"/>
          <w:szCs w:val="24"/>
          <w:lang w:eastAsia="zh-CN"/>
        </w:rPr>
        <w:t>.</w:t>
      </w:r>
      <w:r w:rsidR="004335EE" w:rsidRPr="00CE6937">
        <w:rPr>
          <w:rFonts w:ascii="Book Antiqua" w:hAnsi="Book Antiqua" w:cs="Times New Roman"/>
          <w:sz w:val="24"/>
          <w:szCs w:val="24"/>
          <w:lang w:eastAsia="zh-CN"/>
        </w:rPr>
        <w:t xml:space="preserve"> </w:t>
      </w:r>
      <w:r w:rsidR="000A368F" w:rsidRPr="00CE6937">
        <w:rPr>
          <w:rFonts w:ascii="Book Antiqua" w:hAnsi="Book Antiqua" w:cs="Times New Roman"/>
          <w:sz w:val="24"/>
          <w:szCs w:val="24"/>
        </w:rPr>
        <w:t>Katz</w:t>
      </w:r>
      <w:r w:rsidR="004335EE" w:rsidRPr="00CE6937">
        <w:rPr>
          <w:rFonts w:ascii="Book Antiqua" w:hAnsi="Book Antiqua" w:cs="Times New Roman"/>
          <w:sz w:val="24"/>
          <w:szCs w:val="24"/>
          <w:lang w:eastAsia="zh-CN"/>
        </w:rPr>
        <w:t xml:space="preserve"> </w:t>
      </w:r>
      <w:r w:rsidR="003034C7" w:rsidRPr="00CE6937">
        <w:rPr>
          <w:rFonts w:ascii="Book Antiqua" w:hAnsi="Book Antiqua" w:cs="Times New Roman"/>
          <w:sz w:val="24"/>
          <w:szCs w:val="24"/>
        </w:rPr>
        <w:t>J</w:t>
      </w:r>
      <w:r w:rsidR="00520E0A" w:rsidRPr="00CE6937">
        <w:rPr>
          <w:rFonts w:ascii="Book Antiqua" w:hAnsi="Book Antiqua" w:cs="Times New Roman"/>
          <w:sz w:val="24"/>
          <w:szCs w:val="24"/>
          <w:lang w:eastAsia="zh-CN"/>
        </w:rPr>
        <w:t>, editor.</w:t>
      </w:r>
      <w:proofErr w:type="gramEnd"/>
      <w:r w:rsidR="004335EE" w:rsidRPr="00CE6937">
        <w:rPr>
          <w:rFonts w:ascii="Book Antiqua" w:hAnsi="Book Antiqua" w:cs="Times New Roman"/>
          <w:sz w:val="24"/>
          <w:szCs w:val="24"/>
          <w:lang w:eastAsia="zh-CN"/>
        </w:rPr>
        <w:t xml:space="preserve"> </w:t>
      </w:r>
      <w:proofErr w:type="gramStart"/>
      <w:r w:rsidR="00520E0A" w:rsidRPr="00CE6937">
        <w:rPr>
          <w:rFonts w:ascii="Book Antiqua" w:hAnsi="Book Antiqua" w:cs="Times New Roman"/>
          <w:sz w:val="24"/>
          <w:szCs w:val="24"/>
        </w:rPr>
        <w:t>Collagenous and Lymphocytic Colitis Treatment &amp; Management</w:t>
      </w:r>
      <w:r w:rsidR="00520E0A" w:rsidRPr="00CE6937">
        <w:rPr>
          <w:rFonts w:ascii="Book Antiqua" w:hAnsi="Book Antiqua" w:cs="Times New Roman"/>
          <w:sz w:val="24"/>
          <w:szCs w:val="24"/>
          <w:lang w:eastAsia="zh-CN"/>
        </w:rPr>
        <w:t>.</w:t>
      </w:r>
      <w:proofErr w:type="gramEnd"/>
      <w:r w:rsidR="00472B1B" w:rsidRPr="00CE6937">
        <w:rPr>
          <w:rFonts w:ascii="Book Antiqua" w:hAnsi="Book Antiqua" w:cs="Times New Roman"/>
          <w:sz w:val="24"/>
          <w:szCs w:val="24"/>
        </w:rPr>
        <w:t xml:space="preserve"> </w:t>
      </w:r>
      <w:proofErr w:type="gramStart"/>
      <w:r w:rsidR="00472B1B" w:rsidRPr="00CE6937">
        <w:rPr>
          <w:rFonts w:ascii="Book Antiqua" w:hAnsi="Book Antiqua" w:cs="Times New Roman"/>
          <w:sz w:val="24"/>
          <w:szCs w:val="24"/>
        </w:rPr>
        <w:t>Medscape</w:t>
      </w:r>
      <w:r w:rsidR="000A368F" w:rsidRPr="00CE6937">
        <w:rPr>
          <w:rFonts w:ascii="Book Antiqua" w:hAnsi="Book Antiqua" w:cs="Times New Roman"/>
          <w:sz w:val="24"/>
          <w:szCs w:val="24"/>
        </w:rPr>
        <w:t xml:space="preserve">, </w:t>
      </w:r>
      <w:r w:rsidR="00472B1B" w:rsidRPr="00CE6937">
        <w:rPr>
          <w:rFonts w:ascii="Book Antiqua" w:hAnsi="Book Antiqua" w:cs="Times New Roman"/>
          <w:sz w:val="24"/>
          <w:szCs w:val="24"/>
        </w:rPr>
        <w:t>2009</w:t>
      </w:r>
      <w:r w:rsidR="00520E0A" w:rsidRPr="00CE6937">
        <w:rPr>
          <w:rFonts w:ascii="Book Antiqua" w:hAnsi="Book Antiqua" w:cs="Times New Roman"/>
          <w:sz w:val="24"/>
          <w:szCs w:val="24"/>
          <w:lang w:eastAsia="zh-CN"/>
        </w:rPr>
        <w:t>.</w:t>
      </w:r>
      <w:proofErr w:type="gramEnd"/>
      <w:r w:rsidR="00520E0A" w:rsidRPr="00CE6937">
        <w:rPr>
          <w:rFonts w:ascii="Book Antiqua" w:hAnsi="Book Antiqua" w:cs="Times New Roman"/>
          <w:sz w:val="24"/>
          <w:szCs w:val="24"/>
          <w:lang w:eastAsia="zh-CN"/>
        </w:rPr>
        <w:t xml:space="preserve"> Available from: http://emedicine.medscape.com/article/180664-treatment</w:t>
      </w:r>
    </w:p>
    <w:p w:rsidR="000A368F" w:rsidRPr="00CE6937" w:rsidRDefault="00494925" w:rsidP="00422ED4">
      <w:pPr>
        <w:widowControl w:val="0"/>
        <w:spacing w:after="0" w:line="360" w:lineRule="auto"/>
        <w:jc w:val="both"/>
        <w:rPr>
          <w:rFonts w:ascii="Book Antiqua" w:hAnsi="Book Antiqua" w:cs="Times New Roman"/>
          <w:bCs/>
          <w:sz w:val="24"/>
          <w:szCs w:val="24"/>
          <w:lang w:eastAsia="zh-CN"/>
        </w:rPr>
      </w:pPr>
      <w:r w:rsidRPr="008D5022">
        <w:rPr>
          <w:rFonts w:ascii="Book Antiqua" w:hAnsi="Book Antiqua" w:cs="Times New Roman"/>
          <w:sz w:val="24"/>
          <w:szCs w:val="24"/>
        </w:rPr>
        <w:t>3</w:t>
      </w:r>
      <w:r w:rsidR="004F28F4" w:rsidRPr="008D5022">
        <w:rPr>
          <w:rFonts w:ascii="Book Antiqua" w:hAnsi="Book Antiqua" w:cs="Times New Roman"/>
          <w:sz w:val="24"/>
          <w:szCs w:val="24"/>
        </w:rPr>
        <w:t>2</w:t>
      </w:r>
      <w:r w:rsidR="004335EE" w:rsidRPr="008D5022">
        <w:rPr>
          <w:rFonts w:ascii="Book Antiqua" w:hAnsi="Book Antiqua" w:cs="Times New Roman"/>
          <w:sz w:val="24"/>
          <w:szCs w:val="24"/>
          <w:lang w:eastAsia="zh-CN"/>
        </w:rPr>
        <w:t xml:space="preserve"> </w:t>
      </w:r>
      <w:hyperlink r:id="rId28" w:history="1">
        <w:proofErr w:type="spellStart"/>
        <w:r w:rsidR="000A368F" w:rsidRPr="00CE6937">
          <w:rPr>
            <w:rFonts w:ascii="Book Antiqua" w:eastAsia="Times New Roman" w:hAnsi="Book Antiqua" w:cs="Times New Roman"/>
            <w:b/>
            <w:sz w:val="24"/>
            <w:szCs w:val="24"/>
          </w:rPr>
          <w:t>Bamford</w:t>
        </w:r>
        <w:proofErr w:type="spellEnd"/>
        <w:r w:rsidR="004335EE" w:rsidRPr="00CE6937">
          <w:rPr>
            <w:rFonts w:ascii="Book Antiqua" w:hAnsi="Book Antiqua" w:cs="Times New Roman"/>
            <w:b/>
            <w:sz w:val="24"/>
            <w:szCs w:val="24"/>
            <w:lang w:eastAsia="zh-CN"/>
          </w:rPr>
          <w:t xml:space="preserve"> </w:t>
        </w:r>
        <w:r w:rsidR="007142B8" w:rsidRPr="00CE6937">
          <w:rPr>
            <w:rFonts w:ascii="Book Antiqua" w:eastAsia="Times New Roman" w:hAnsi="Book Antiqua" w:cs="Times New Roman"/>
            <w:b/>
            <w:sz w:val="24"/>
            <w:szCs w:val="24"/>
          </w:rPr>
          <w:t>MJ</w:t>
        </w:r>
        <w:r w:rsidR="000A368F" w:rsidRPr="00CE6937">
          <w:rPr>
            <w:rFonts w:ascii="Book Antiqua" w:eastAsia="Times New Roman" w:hAnsi="Book Antiqua" w:cs="Times New Roman"/>
            <w:sz w:val="24"/>
            <w:szCs w:val="24"/>
          </w:rPr>
          <w:t xml:space="preserve">, </w:t>
        </w:r>
      </w:hyperlink>
      <w:proofErr w:type="spellStart"/>
      <w:r w:rsidR="007142B8" w:rsidRPr="008D5022">
        <w:rPr>
          <w:rFonts w:ascii="Book Antiqua" w:hAnsi="Book Antiqua"/>
          <w:sz w:val="24"/>
          <w:szCs w:val="24"/>
        </w:rPr>
        <w:t>Matz</w:t>
      </w:r>
      <w:proofErr w:type="spellEnd"/>
      <w:r w:rsidR="007142B8" w:rsidRPr="008D5022">
        <w:rPr>
          <w:rFonts w:ascii="Book Antiqua" w:hAnsi="Book Antiqua"/>
          <w:sz w:val="24"/>
          <w:szCs w:val="24"/>
        </w:rPr>
        <w:t xml:space="preserve"> LR</w:t>
      </w:r>
      <w:r w:rsidR="000A368F" w:rsidRPr="00CE6937">
        <w:rPr>
          <w:rFonts w:ascii="Book Antiqua" w:eastAsia="Times New Roman" w:hAnsi="Book Antiqua" w:cs="Times New Roman"/>
          <w:sz w:val="24"/>
          <w:szCs w:val="24"/>
        </w:rPr>
        <w:t>,</w:t>
      </w:r>
      <w:hyperlink r:id="rId29" w:history="1">
        <w:r w:rsidR="000A368F" w:rsidRPr="00CE6937">
          <w:rPr>
            <w:rFonts w:ascii="Book Antiqua" w:eastAsia="Times New Roman" w:hAnsi="Book Antiqua" w:cs="Times New Roman"/>
            <w:sz w:val="24"/>
            <w:szCs w:val="24"/>
          </w:rPr>
          <w:t xml:space="preserve"> Armstrong</w:t>
        </w:r>
        <w:r w:rsidR="004335EE" w:rsidRPr="00CE6937">
          <w:rPr>
            <w:rFonts w:ascii="Book Antiqua" w:hAnsi="Book Antiqua" w:cs="Times New Roman"/>
            <w:sz w:val="24"/>
            <w:szCs w:val="24"/>
            <w:lang w:eastAsia="zh-CN"/>
          </w:rPr>
          <w:t xml:space="preserve"> </w:t>
        </w:r>
        <w:r w:rsidR="007142B8" w:rsidRPr="00CE6937">
          <w:rPr>
            <w:rFonts w:ascii="Book Antiqua" w:eastAsia="Times New Roman" w:hAnsi="Book Antiqua" w:cs="Times New Roman"/>
            <w:sz w:val="24"/>
            <w:szCs w:val="24"/>
          </w:rPr>
          <w:t>JA</w:t>
        </w:r>
        <w:r w:rsidR="007142B8" w:rsidRPr="00CE6937">
          <w:rPr>
            <w:rFonts w:ascii="Book Antiqua" w:hAnsi="Book Antiqua" w:cs="Times New Roman"/>
            <w:sz w:val="24"/>
            <w:szCs w:val="24"/>
            <w:lang w:eastAsia="zh-CN"/>
          </w:rPr>
          <w:t>,</w:t>
        </w:r>
      </w:hyperlink>
      <w:hyperlink r:id="rId30" w:history="1">
        <w:r w:rsidR="000A368F" w:rsidRPr="00CE6937">
          <w:rPr>
            <w:rFonts w:ascii="Book Antiqua" w:eastAsia="Times New Roman" w:hAnsi="Book Antiqua" w:cs="Times New Roman"/>
            <w:sz w:val="24"/>
            <w:szCs w:val="24"/>
          </w:rPr>
          <w:t xml:space="preserve"> Harris</w:t>
        </w:r>
        <w:r w:rsidR="004335EE" w:rsidRPr="00CE6937">
          <w:rPr>
            <w:rFonts w:ascii="Book Antiqua" w:hAnsi="Book Antiqua" w:cs="Times New Roman"/>
            <w:sz w:val="24"/>
            <w:szCs w:val="24"/>
            <w:lang w:eastAsia="zh-CN"/>
          </w:rPr>
          <w:t xml:space="preserve"> </w:t>
        </w:r>
        <w:r w:rsidR="007142B8" w:rsidRPr="00CE6937">
          <w:rPr>
            <w:rFonts w:ascii="Book Antiqua" w:eastAsia="Times New Roman" w:hAnsi="Book Antiqua" w:cs="Times New Roman"/>
            <w:sz w:val="24"/>
            <w:szCs w:val="24"/>
          </w:rPr>
          <w:t>AR</w:t>
        </w:r>
      </w:hyperlink>
      <w:r w:rsidR="000A368F" w:rsidRPr="00CE6937">
        <w:rPr>
          <w:rFonts w:ascii="Book Antiqua" w:hAnsi="Book Antiqua" w:cs="Times New Roman"/>
          <w:sz w:val="24"/>
          <w:szCs w:val="24"/>
        </w:rPr>
        <w:t>.</w:t>
      </w:r>
      <w:r w:rsidR="004335EE" w:rsidRPr="00CE6937">
        <w:rPr>
          <w:rFonts w:ascii="Book Antiqua" w:hAnsi="Book Antiqua" w:cs="Times New Roman"/>
          <w:sz w:val="24"/>
          <w:szCs w:val="24"/>
          <w:lang w:eastAsia="zh-CN"/>
        </w:rPr>
        <w:t xml:space="preserve"> </w:t>
      </w:r>
      <w:r w:rsidR="000961C2" w:rsidRPr="00CE6937">
        <w:rPr>
          <w:rFonts w:ascii="Book Antiqua" w:eastAsia="Times New Roman" w:hAnsi="Book Antiqua" w:cs="Times New Roman"/>
          <w:bCs/>
          <w:sz w:val="24"/>
          <w:szCs w:val="24"/>
        </w:rPr>
        <w:t>Collagenous colitis: a case report and review of the literature.</w:t>
      </w:r>
      <w:r w:rsidR="004335EE" w:rsidRPr="00CE6937">
        <w:rPr>
          <w:rFonts w:ascii="Book Antiqua" w:hAnsi="Book Antiqua" w:cs="Times New Roman"/>
          <w:bCs/>
          <w:sz w:val="24"/>
          <w:szCs w:val="24"/>
          <w:lang w:eastAsia="zh-CN"/>
        </w:rPr>
        <w:t xml:space="preserve"> </w:t>
      </w:r>
      <w:proofErr w:type="spellStart"/>
      <w:r w:rsidR="000A368F" w:rsidRPr="008D5022">
        <w:rPr>
          <w:rFonts w:ascii="Book Antiqua" w:eastAsia="Times New Roman" w:hAnsi="Book Antiqua" w:cs="Times New Roman"/>
          <w:i/>
          <w:sz w:val="24"/>
          <w:szCs w:val="24"/>
        </w:rPr>
        <w:t>Informa</w:t>
      </w:r>
      <w:proofErr w:type="spellEnd"/>
      <w:r w:rsidR="000A368F" w:rsidRPr="008D5022">
        <w:rPr>
          <w:rFonts w:ascii="Book Antiqua" w:eastAsia="Times New Roman" w:hAnsi="Book Antiqua" w:cs="Times New Roman"/>
          <w:i/>
          <w:sz w:val="24"/>
          <w:szCs w:val="24"/>
        </w:rPr>
        <w:t xml:space="preserve"> health</w:t>
      </w:r>
      <w:r w:rsidR="004335EE" w:rsidRPr="008D5022">
        <w:rPr>
          <w:rFonts w:ascii="Book Antiqua" w:hAnsi="Book Antiqua" w:cs="Times New Roman"/>
          <w:i/>
          <w:sz w:val="24"/>
          <w:szCs w:val="24"/>
          <w:lang w:eastAsia="zh-CN"/>
        </w:rPr>
        <w:t xml:space="preserve"> </w:t>
      </w:r>
      <w:r w:rsidR="000A368F" w:rsidRPr="008D5022">
        <w:rPr>
          <w:rFonts w:ascii="Book Antiqua" w:eastAsia="Times New Roman" w:hAnsi="Book Antiqua" w:cs="Times New Roman"/>
          <w:i/>
          <w:sz w:val="24"/>
          <w:szCs w:val="24"/>
        </w:rPr>
        <w:t>care</w:t>
      </w:r>
      <w:r w:rsidR="004335EE" w:rsidRPr="008D5022">
        <w:rPr>
          <w:rFonts w:ascii="Book Antiqua" w:hAnsi="Book Antiqua" w:cs="Times New Roman"/>
          <w:i/>
          <w:sz w:val="24"/>
          <w:szCs w:val="24"/>
          <w:lang w:eastAsia="zh-CN"/>
        </w:rPr>
        <w:t xml:space="preserve"> </w:t>
      </w:r>
      <w:r w:rsidRPr="00CE6937">
        <w:rPr>
          <w:rFonts w:ascii="Book Antiqua" w:eastAsia="Times New Roman" w:hAnsi="Book Antiqua" w:cs="Times New Roman"/>
          <w:sz w:val="24"/>
          <w:szCs w:val="24"/>
        </w:rPr>
        <w:t>1982;</w:t>
      </w:r>
      <w:r w:rsidR="004335EE" w:rsidRPr="00CE6937">
        <w:rPr>
          <w:rFonts w:ascii="Book Antiqua" w:hAnsi="Book Antiqua" w:cs="Times New Roman"/>
          <w:sz w:val="24"/>
          <w:szCs w:val="24"/>
          <w:lang w:eastAsia="zh-CN"/>
        </w:rPr>
        <w:t xml:space="preserve"> </w:t>
      </w:r>
      <w:r w:rsidR="000A368F" w:rsidRPr="00CE6937">
        <w:rPr>
          <w:rFonts w:ascii="Book Antiqua" w:eastAsia="Times New Roman" w:hAnsi="Book Antiqua" w:cs="Times New Roman"/>
          <w:b/>
          <w:sz w:val="24"/>
          <w:szCs w:val="24"/>
        </w:rPr>
        <w:t>14</w:t>
      </w:r>
      <w:r w:rsidR="001864DF" w:rsidRPr="00CE6937">
        <w:rPr>
          <w:rFonts w:ascii="Book Antiqua" w:eastAsia="Times New Roman" w:hAnsi="Book Antiqua" w:cs="Times New Roman"/>
          <w:sz w:val="24"/>
          <w:szCs w:val="24"/>
        </w:rPr>
        <w:t>:</w:t>
      </w:r>
      <w:r w:rsidR="004335EE" w:rsidRPr="00CE6937">
        <w:rPr>
          <w:rFonts w:ascii="Book Antiqua" w:hAnsi="Book Antiqua" w:cs="Times New Roman"/>
          <w:sz w:val="24"/>
          <w:szCs w:val="24"/>
          <w:lang w:eastAsia="zh-CN"/>
        </w:rPr>
        <w:t xml:space="preserve"> </w:t>
      </w:r>
      <w:r w:rsidR="000A368F" w:rsidRPr="00CE6937">
        <w:rPr>
          <w:rFonts w:ascii="Book Antiqua" w:eastAsia="Times New Roman" w:hAnsi="Book Antiqua" w:cs="Times New Roman"/>
          <w:sz w:val="24"/>
          <w:szCs w:val="24"/>
        </w:rPr>
        <w:t>481-</w:t>
      </w:r>
      <w:proofErr w:type="gramStart"/>
      <w:r w:rsidR="000A368F" w:rsidRPr="00CE6937">
        <w:rPr>
          <w:rFonts w:ascii="Book Antiqua" w:eastAsia="Times New Roman" w:hAnsi="Book Antiqua" w:cs="Times New Roman"/>
          <w:sz w:val="24"/>
          <w:szCs w:val="24"/>
        </w:rPr>
        <w:t>484</w:t>
      </w:r>
      <w:r w:rsidR="007809D3" w:rsidRPr="00CE6937">
        <w:rPr>
          <w:rFonts w:ascii="Book Antiqua" w:hAnsi="Book Antiqua" w:cs="Times New Roman"/>
          <w:sz w:val="24"/>
          <w:szCs w:val="24"/>
          <w:lang w:eastAsia="zh-CN"/>
        </w:rPr>
        <w:t xml:space="preserve"> ]PMID</w:t>
      </w:r>
      <w:proofErr w:type="gramEnd"/>
      <w:r w:rsidR="007809D3" w:rsidRPr="00CE6937">
        <w:rPr>
          <w:rFonts w:ascii="Book Antiqua" w:hAnsi="Book Antiqua" w:cs="Times New Roman"/>
          <w:sz w:val="24"/>
          <w:szCs w:val="24"/>
          <w:lang w:eastAsia="zh-CN"/>
        </w:rPr>
        <w:t>: 7155639]</w:t>
      </w:r>
    </w:p>
    <w:p w:rsidR="00380E84" w:rsidRPr="008D5022" w:rsidRDefault="00494925" w:rsidP="00422ED4">
      <w:pPr>
        <w:widowControl w:val="0"/>
        <w:spacing w:after="0" w:line="360" w:lineRule="auto"/>
        <w:jc w:val="both"/>
        <w:rPr>
          <w:rFonts w:ascii="Book Antiqua" w:hAnsi="Book Antiqua"/>
          <w:sz w:val="24"/>
          <w:szCs w:val="24"/>
          <w:lang w:eastAsia="zh-CN"/>
        </w:rPr>
      </w:pPr>
      <w:r w:rsidRPr="008D5022">
        <w:rPr>
          <w:rFonts w:ascii="Book Antiqua" w:hAnsi="Book Antiqua"/>
          <w:sz w:val="24"/>
          <w:szCs w:val="24"/>
        </w:rPr>
        <w:lastRenderedPageBreak/>
        <w:t>3</w:t>
      </w:r>
      <w:r w:rsidR="004F28F4" w:rsidRPr="008D5022">
        <w:rPr>
          <w:rFonts w:ascii="Book Antiqua" w:hAnsi="Book Antiqua"/>
          <w:sz w:val="24"/>
          <w:szCs w:val="24"/>
        </w:rPr>
        <w:t>3</w:t>
      </w:r>
      <w:r w:rsidR="007809D3" w:rsidRPr="008D5022">
        <w:rPr>
          <w:rFonts w:ascii="Book Antiqua" w:hAnsi="Book Antiqua"/>
          <w:sz w:val="24"/>
          <w:szCs w:val="24"/>
          <w:lang w:eastAsia="zh-CN"/>
        </w:rPr>
        <w:t xml:space="preserve"> </w:t>
      </w:r>
      <w:proofErr w:type="spellStart"/>
      <w:r w:rsidR="001C0406" w:rsidRPr="008D5022">
        <w:rPr>
          <w:rFonts w:ascii="Book Antiqua" w:hAnsi="Book Antiqua"/>
          <w:b/>
          <w:sz w:val="24"/>
          <w:szCs w:val="24"/>
        </w:rPr>
        <w:t>Eisen</w:t>
      </w:r>
      <w:proofErr w:type="spellEnd"/>
      <w:r w:rsidR="001C0406" w:rsidRPr="008D5022">
        <w:rPr>
          <w:rFonts w:ascii="Book Antiqua" w:hAnsi="Book Antiqua"/>
          <w:b/>
          <w:sz w:val="24"/>
          <w:szCs w:val="24"/>
        </w:rPr>
        <w:t xml:space="preserve"> GM</w:t>
      </w:r>
      <w:r w:rsidR="001C0406" w:rsidRPr="008D5022">
        <w:rPr>
          <w:rFonts w:ascii="Book Antiqua" w:hAnsi="Book Antiqua"/>
          <w:sz w:val="24"/>
          <w:szCs w:val="24"/>
        </w:rPr>
        <w:t xml:space="preserve">, </w:t>
      </w:r>
      <w:proofErr w:type="spellStart"/>
      <w:r w:rsidR="001C0406" w:rsidRPr="008D5022">
        <w:rPr>
          <w:rFonts w:ascii="Book Antiqua" w:hAnsi="Book Antiqua"/>
          <w:sz w:val="24"/>
          <w:szCs w:val="24"/>
        </w:rPr>
        <w:t>Dominitz</w:t>
      </w:r>
      <w:proofErr w:type="spellEnd"/>
      <w:r w:rsidR="001C0406" w:rsidRPr="008D5022">
        <w:rPr>
          <w:rFonts w:ascii="Book Antiqua" w:hAnsi="Book Antiqua"/>
          <w:sz w:val="24"/>
          <w:szCs w:val="24"/>
        </w:rPr>
        <w:t xml:space="preserve"> JA, </w:t>
      </w:r>
      <w:proofErr w:type="spellStart"/>
      <w:r w:rsidR="001C0406" w:rsidRPr="008D5022">
        <w:rPr>
          <w:rFonts w:ascii="Book Antiqua" w:hAnsi="Book Antiqua"/>
          <w:sz w:val="24"/>
          <w:szCs w:val="24"/>
        </w:rPr>
        <w:t>Faigel</w:t>
      </w:r>
      <w:proofErr w:type="spellEnd"/>
      <w:r w:rsidR="001C0406" w:rsidRPr="008D5022">
        <w:rPr>
          <w:rFonts w:ascii="Book Antiqua" w:hAnsi="Book Antiqua"/>
          <w:sz w:val="24"/>
          <w:szCs w:val="24"/>
        </w:rPr>
        <w:t xml:space="preserve"> DO, Goldstein JA, </w:t>
      </w:r>
      <w:proofErr w:type="spellStart"/>
      <w:r w:rsidR="001C0406" w:rsidRPr="008D5022">
        <w:rPr>
          <w:rFonts w:ascii="Book Antiqua" w:hAnsi="Book Antiqua"/>
          <w:sz w:val="24"/>
          <w:szCs w:val="24"/>
        </w:rPr>
        <w:t>Kalloo</w:t>
      </w:r>
      <w:proofErr w:type="spellEnd"/>
      <w:r w:rsidR="001C0406" w:rsidRPr="008D5022">
        <w:rPr>
          <w:rFonts w:ascii="Book Antiqua" w:hAnsi="Book Antiqua"/>
          <w:sz w:val="24"/>
          <w:szCs w:val="24"/>
        </w:rPr>
        <w:t xml:space="preserve"> AN, Petersen BT, </w:t>
      </w:r>
      <w:proofErr w:type="spellStart"/>
      <w:r w:rsidR="001C0406" w:rsidRPr="008D5022">
        <w:rPr>
          <w:rFonts w:ascii="Book Antiqua" w:hAnsi="Book Antiqua"/>
          <w:sz w:val="24"/>
          <w:szCs w:val="24"/>
        </w:rPr>
        <w:t>Raddawi</w:t>
      </w:r>
      <w:proofErr w:type="spellEnd"/>
      <w:r w:rsidR="001C0406" w:rsidRPr="008D5022">
        <w:rPr>
          <w:rFonts w:ascii="Book Antiqua" w:hAnsi="Book Antiqua"/>
          <w:sz w:val="24"/>
          <w:szCs w:val="24"/>
        </w:rPr>
        <w:t xml:space="preserve"> HM, Ryan ME, </w:t>
      </w:r>
      <w:proofErr w:type="spellStart"/>
      <w:r w:rsidR="001C0406" w:rsidRPr="008D5022">
        <w:rPr>
          <w:rFonts w:ascii="Book Antiqua" w:hAnsi="Book Antiqua"/>
          <w:sz w:val="24"/>
          <w:szCs w:val="24"/>
        </w:rPr>
        <w:t>Vargo</w:t>
      </w:r>
      <w:proofErr w:type="spellEnd"/>
      <w:r w:rsidR="001C0406" w:rsidRPr="008D5022">
        <w:rPr>
          <w:rFonts w:ascii="Book Antiqua" w:hAnsi="Book Antiqua"/>
          <w:sz w:val="24"/>
          <w:szCs w:val="24"/>
        </w:rPr>
        <w:t xml:space="preserve"> JJ, Young HS, </w:t>
      </w:r>
      <w:proofErr w:type="spellStart"/>
      <w:r w:rsidR="001C0406" w:rsidRPr="008D5022">
        <w:rPr>
          <w:rFonts w:ascii="Book Antiqua" w:hAnsi="Book Antiqua"/>
          <w:sz w:val="24"/>
          <w:szCs w:val="24"/>
        </w:rPr>
        <w:t>Fanelli</w:t>
      </w:r>
      <w:proofErr w:type="spellEnd"/>
      <w:r w:rsidR="001C0406" w:rsidRPr="008D5022">
        <w:rPr>
          <w:rFonts w:ascii="Book Antiqua" w:hAnsi="Book Antiqua"/>
          <w:sz w:val="24"/>
          <w:szCs w:val="24"/>
        </w:rPr>
        <w:t xml:space="preserve"> RD, Hyman NH, Wheeler-</w:t>
      </w:r>
      <w:proofErr w:type="spellStart"/>
      <w:r w:rsidR="001C0406" w:rsidRPr="008D5022">
        <w:rPr>
          <w:rFonts w:ascii="Book Antiqua" w:hAnsi="Book Antiqua"/>
          <w:sz w:val="24"/>
          <w:szCs w:val="24"/>
        </w:rPr>
        <w:t>Harbaugh</w:t>
      </w:r>
      <w:proofErr w:type="spellEnd"/>
      <w:r w:rsidR="001C0406" w:rsidRPr="008D5022">
        <w:rPr>
          <w:rFonts w:ascii="Book Antiqua" w:hAnsi="Book Antiqua"/>
          <w:sz w:val="24"/>
          <w:szCs w:val="24"/>
        </w:rPr>
        <w:t xml:space="preserve"> J; American Society for Gastrointestinal Endoscopy. </w:t>
      </w:r>
      <w:proofErr w:type="gramStart"/>
      <w:r w:rsidR="001C0406" w:rsidRPr="008D5022">
        <w:rPr>
          <w:rFonts w:ascii="Book Antiqua" w:hAnsi="Book Antiqua"/>
          <w:sz w:val="24"/>
          <w:szCs w:val="24"/>
        </w:rPr>
        <w:t>Use of endoscopy in diarrheal illnesses.</w:t>
      </w:r>
      <w:proofErr w:type="gramEnd"/>
      <w:r w:rsidR="007809D3" w:rsidRPr="008D5022">
        <w:rPr>
          <w:rFonts w:ascii="Book Antiqua" w:hAnsi="Book Antiqua"/>
          <w:sz w:val="24"/>
          <w:szCs w:val="24"/>
          <w:lang w:eastAsia="zh-CN"/>
        </w:rPr>
        <w:t xml:space="preserve"> </w:t>
      </w:r>
      <w:r w:rsidR="0011654E" w:rsidRPr="008D5022">
        <w:rPr>
          <w:rFonts w:ascii="Book Antiqua" w:hAnsi="Book Antiqua"/>
          <w:i/>
          <w:sz w:val="24"/>
          <w:szCs w:val="24"/>
        </w:rPr>
        <w:t xml:space="preserve">Gastrointestinal </w:t>
      </w:r>
      <w:proofErr w:type="spellStart"/>
      <w:r w:rsidR="0011654E" w:rsidRPr="008D5022">
        <w:rPr>
          <w:rFonts w:ascii="Book Antiqua" w:hAnsi="Book Antiqua"/>
          <w:i/>
          <w:sz w:val="24"/>
          <w:szCs w:val="24"/>
        </w:rPr>
        <w:t>Endosc</w:t>
      </w:r>
      <w:proofErr w:type="spellEnd"/>
      <w:r w:rsidR="007809D3" w:rsidRPr="008D5022">
        <w:rPr>
          <w:rFonts w:ascii="Book Antiqua" w:hAnsi="Book Antiqua"/>
          <w:i/>
          <w:sz w:val="24"/>
          <w:szCs w:val="24"/>
          <w:lang w:eastAsia="zh-CN"/>
        </w:rPr>
        <w:t xml:space="preserve"> </w:t>
      </w:r>
      <w:r w:rsidR="0011654E" w:rsidRPr="008D5022">
        <w:rPr>
          <w:rFonts w:ascii="Book Antiqua" w:hAnsi="Book Antiqua"/>
          <w:sz w:val="24"/>
          <w:szCs w:val="24"/>
        </w:rPr>
        <w:t xml:space="preserve">2001; </w:t>
      </w:r>
      <w:r w:rsidR="0011654E" w:rsidRPr="008D5022">
        <w:rPr>
          <w:rFonts w:ascii="Book Antiqua" w:hAnsi="Book Antiqua"/>
          <w:b/>
          <w:sz w:val="24"/>
          <w:szCs w:val="24"/>
        </w:rPr>
        <w:t>54</w:t>
      </w:r>
      <w:r w:rsidR="0011654E" w:rsidRPr="008D5022">
        <w:rPr>
          <w:rFonts w:ascii="Book Antiqua" w:hAnsi="Book Antiqua"/>
          <w:sz w:val="24"/>
          <w:szCs w:val="24"/>
        </w:rPr>
        <w:t>: 821–823</w:t>
      </w:r>
      <w:r w:rsidR="00AE3BE0" w:rsidRPr="008D5022">
        <w:rPr>
          <w:rFonts w:ascii="Book Antiqua" w:hAnsi="Book Antiqua"/>
          <w:sz w:val="24"/>
          <w:szCs w:val="24"/>
          <w:lang w:eastAsia="zh-CN"/>
        </w:rPr>
        <w:t xml:space="preserve"> [</w:t>
      </w:r>
      <w:r w:rsidR="001E0935" w:rsidRPr="008D5022">
        <w:rPr>
          <w:rFonts w:ascii="Book Antiqua" w:hAnsi="Book Antiqua"/>
          <w:sz w:val="24"/>
          <w:szCs w:val="24"/>
          <w:lang w:eastAsia="zh-CN"/>
        </w:rPr>
        <w:t>PMID: 11726876</w:t>
      </w:r>
      <w:r w:rsidR="004D0EEC" w:rsidRPr="008D5022">
        <w:rPr>
          <w:rFonts w:ascii="Book Antiqua" w:hAnsi="Book Antiqua"/>
          <w:sz w:val="24"/>
          <w:szCs w:val="24"/>
          <w:lang w:eastAsia="zh-CN"/>
        </w:rPr>
        <w:t xml:space="preserve"> DOI: 10.1016/S0016-5107(01)70085-5</w:t>
      </w:r>
      <w:r w:rsidR="001E0935" w:rsidRPr="008D5022">
        <w:rPr>
          <w:rFonts w:ascii="Book Antiqua" w:hAnsi="Book Antiqua"/>
          <w:sz w:val="24"/>
          <w:szCs w:val="24"/>
          <w:lang w:eastAsia="zh-CN"/>
        </w:rPr>
        <w:t>]</w:t>
      </w:r>
    </w:p>
    <w:p w:rsidR="000C6405" w:rsidRPr="008D5022" w:rsidRDefault="0011654E" w:rsidP="00422ED4">
      <w:pPr>
        <w:widowControl w:val="0"/>
        <w:spacing w:after="0" w:line="360" w:lineRule="auto"/>
        <w:jc w:val="both"/>
        <w:rPr>
          <w:rFonts w:ascii="Book Antiqua" w:hAnsi="Book Antiqua" w:cs="Times New Roman"/>
          <w:sz w:val="24"/>
          <w:szCs w:val="24"/>
          <w:lang w:eastAsia="zh-CN"/>
        </w:rPr>
      </w:pPr>
      <w:r w:rsidRPr="008D5022">
        <w:rPr>
          <w:rFonts w:ascii="Book Antiqua" w:hAnsi="Book Antiqua"/>
          <w:sz w:val="24"/>
          <w:szCs w:val="24"/>
        </w:rPr>
        <w:t>3</w:t>
      </w:r>
      <w:r w:rsidR="004F28F4" w:rsidRPr="008D5022">
        <w:rPr>
          <w:rFonts w:ascii="Book Antiqua" w:hAnsi="Book Antiqua"/>
          <w:sz w:val="24"/>
          <w:szCs w:val="24"/>
        </w:rPr>
        <w:t>4</w:t>
      </w:r>
      <w:r w:rsidR="007809D3" w:rsidRPr="008D5022">
        <w:rPr>
          <w:rFonts w:ascii="Book Antiqua" w:hAnsi="Book Antiqua"/>
          <w:sz w:val="24"/>
          <w:szCs w:val="24"/>
          <w:lang w:eastAsia="zh-CN"/>
        </w:rPr>
        <w:t xml:space="preserve"> </w:t>
      </w:r>
      <w:proofErr w:type="spellStart"/>
      <w:r w:rsidR="00624DC3" w:rsidRPr="008D5022">
        <w:rPr>
          <w:rFonts w:ascii="Book Antiqua" w:hAnsi="Book Antiqua"/>
          <w:b/>
          <w:sz w:val="24"/>
          <w:szCs w:val="24"/>
          <w:lang w:eastAsia="zh-CN"/>
        </w:rPr>
        <w:t>Zins</w:t>
      </w:r>
      <w:proofErr w:type="spellEnd"/>
      <w:r w:rsidR="00624DC3" w:rsidRPr="008D5022">
        <w:rPr>
          <w:rFonts w:ascii="Book Antiqua" w:hAnsi="Book Antiqua"/>
          <w:b/>
          <w:sz w:val="24"/>
          <w:szCs w:val="24"/>
          <w:lang w:eastAsia="zh-CN"/>
        </w:rPr>
        <w:t xml:space="preserve"> BJ</w:t>
      </w:r>
      <w:r w:rsidR="00624DC3" w:rsidRPr="008D5022">
        <w:rPr>
          <w:rFonts w:ascii="Book Antiqua" w:hAnsi="Book Antiqua"/>
          <w:sz w:val="24"/>
          <w:szCs w:val="24"/>
          <w:lang w:eastAsia="zh-CN"/>
        </w:rPr>
        <w:t xml:space="preserve">, </w:t>
      </w:r>
      <w:proofErr w:type="spellStart"/>
      <w:r w:rsidR="00624DC3" w:rsidRPr="008D5022">
        <w:rPr>
          <w:rFonts w:ascii="Book Antiqua" w:hAnsi="Book Antiqua"/>
          <w:sz w:val="24"/>
          <w:szCs w:val="24"/>
          <w:lang w:eastAsia="zh-CN"/>
        </w:rPr>
        <w:t>Tremaine</w:t>
      </w:r>
      <w:proofErr w:type="spellEnd"/>
      <w:r w:rsidR="00624DC3" w:rsidRPr="008D5022">
        <w:rPr>
          <w:rFonts w:ascii="Book Antiqua" w:hAnsi="Book Antiqua"/>
          <w:sz w:val="24"/>
          <w:szCs w:val="24"/>
          <w:lang w:eastAsia="zh-CN"/>
        </w:rPr>
        <w:t xml:space="preserve"> WJ, Carpenter HA. Collagenous colitis: mucosal biopsies and association with fecal leukocytes.</w:t>
      </w:r>
      <w:r w:rsidR="007809D3" w:rsidRPr="008D5022">
        <w:rPr>
          <w:rFonts w:ascii="Book Antiqua" w:hAnsi="Book Antiqua"/>
          <w:sz w:val="24"/>
          <w:szCs w:val="24"/>
          <w:lang w:eastAsia="zh-CN"/>
        </w:rPr>
        <w:t xml:space="preserve"> </w:t>
      </w:r>
      <w:r w:rsidRPr="008D5022">
        <w:rPr>
          <w:rFonts w:ascii="Book Antiqua" w:hAnsi="Book Antiqua"/>
          <w:i/>
          <w:sz w:val="24"/>
          <w:szCs w:val="24"/>
        </w:rPr>
        <w:t xml:space="preserve">Mayo </w:t>
      </w:r>
      <w:proofErr w:type="spellStart"/>
      <w:r w:rsidRPr="008D5022">
        <w:rPr>
          <w:rFonts w:ascii="Book Antiqua" w:hAnsi="Book Antiqua"/>
          <w:i/>
          <w:sz w:val="24"/>
          <w:szCs w:val="24"/>
        </w:rPr>
        <w:t>Clin</w:t>
      </w:r>
      <w:proofErr w:type="spellEnd"/>
      <w:r w:rsidRPr="008D5022">
        <w:rPr>
          <w:rFonts w:ascii="Book Antiqua" w:hAnsi="Book Antiqua"/>
          <w:i/>
          <w:sz w:val="24"/>
          <w:szCs w:val="24"/>
        </w:rPr>
        <w:t xml:space="preserve"> </w:t>
      </w:r>
      <w:proofErr w:type="spellStart"/>
      <w:r w:rsidRPr="008D5022">
        <w:rPr>
          <w:rFonts w:ascii="Book Antiqua" w:hAnsi="Book Antiqua"/>
          <w:i/>
          <w:sz w:val="24"/>
          <w:szCs w:val="24"/>
        </w:rPr>
        <w:t>Proc</w:t>
      </w:r>
      <w:proofErr w:type="spellEnd"/>
      <w:r w:rsidRPr="008D5022">
        <w:rPr>
          <w:rFonts w:ascii="Book Antiqua" w:hAnsi="Book Antiqua"/>
          <w:i/>
          <w:sz w:val="24"/>
          <w:szCs w:val="24"/>
        </w:rPr>
        <w:t xml:space="preserve"> </w:t>
      </w:r>
      <w:r w:rsidRPr="008D5022">
        <w:rPr>
          <w:rFonts w:ascii="Book Antiqua" w:hAnsi="Book Antiqua"/>
          <w:sz w:val="24"/>
          <w:szCs w:val="24"/>
        </w:rPr>
        <w:t>1995;</w:t>
      </w:r>
      <w:r w:rsidR="007809D3" w:rsidRPr="008D5022">
        <w:rPr>
          <w:rFonts w:ascii="Book Antiqua" w:hAnsi="Book Antiqua"/>
          <w:sz w:val="24"/>
          <w:szCs w:val="24"/>
          <w:lang w:eastAsia="zh-CN"/>
        </w:rPr>
        <w:t xml:space="preserve"> </w:t>
      </w:r>
      <w:r w:rsidR="005A7D99" w:rsidRPr="008D5022">
        <w:rPr>
          <w:rFonts w:ascii="Book Antiqua" w:hAnsi="Book Antiqua"/>
          <w:b/>
          <w:sz w:val="24"/>
          <w:szCs w:val="24"/>
        </w:rPr>
        <w:t>70</w:t>
      </w:r>
      <w:r w:rsidR="005A7D99" w:rsidRPr="008D5022">
        <w:rPr>
          <w:rFonts w:ascii="Book Antiqua" w:hAnsi="Book Antiqua"/>
          <w:sz w:val="24"/>
          <w:szCs w:val="24"/>
        </w:rPr>
        <w:t>:</w:t>
      </w:r>
      <w:r w:rsidR="007809D3" w:rsidRPr="008D5022">
        <w:rPr>
          <w:rFonts w:ascii="Book Antiqua" w:hAnsi="Book Antiqua"/>
          <w:sz w:val="24"/>
          <w:szCs w:val="24"/>
          <w:lang w:eastAsia="zh-CN"/>
        </w:rPr>
        <w:t xml:space="preserve"> </w:t>
      </w:r>
      <w:r w:rsidR="005A7D99" w:rsidRPr="008D5022">
        <w:rPr>
          <w:rFonts w:ascii="Book Antiqua" w:hAnsi="Book Antiqua"/>
          <w:sz w:val="24"/>
          <w:szCs w:val="24"/>
        </w:rPr>
        <w:t>430–</w:t>
      </w:r>
      <w:r w:rsidR="00F3417B" w:rsidRPr="008D5022">
        <w:rPr>
          <w:rFonts w:ascii="Book Antiqua" w:hAnsi="Book Antiqua"/>
          <w:sz w:val="24"/>
          <w:szCs w:val="24"/>
          <w:lang w:eastAsia="zh-CN"/>
        </w:rPr>
        <w:t>43</w:t>
      </w:r>
      <w:r w:rsidR="005A7D99" w:rsidRPr="008D5022">
        <w:rPr>
          <w:rFonts w:ascii="Book Antiqua" w:hAnsi="Book Antiqua"/>
          <w:sz w:val="24"/>
          <w:szCs w:val="24"/>
        </w:rPr>
        <w:t>3</w:t>
      </w:r>
      <w:r w:rsidR="00F3417B" w:rsidRPr="008D5022">
        <w:rPr>
          <w:rFonts w:ascii="Book Antiqua" w:hAnsi="Book Antiqua"/>
          <w:sz w:val="24"/>
          <w:szCs w:val="24"/>
          <w:lang w:eastAsia="zh-CN"/>
        </w:rPr>
        <w:t xml:space="preserve"> [PMID: 7731251</w:t>
      </w:r>
      <w:r w:rsidR="004D0EEC" w:rsidRPr="008D5022">
        <w:rPr>
          <w:rFonts w:ascii="Book Antiqua" w:hAnsi="Book Antiqua"/>
          <w:sz w:val="24"/>
          <w:szCs w:val="24"/>
          <w:lang w:eastAsia="zh-CN"/>
        </w:rPr>
        <w:t xml:space="preserve"> DOI: 10.4065/70.5.430</w:t>
      </w:r>
      <w:r w:rsidR="00F3417B" w:rsidRPr="008D5022">
        <w:rPr>
          <w:rFonts w:ascii="Book Antiqua" w:hAnsi="Book Antiqua"/>
          <w:sz w:val="24"/>
          <w:szCs w:val="24"/>
          <w:lang w:eastAsia="zh-CN"/>
        </w:rPr>
        <w:t>]</w:t>
      </w:r>
    </w:p>
    <w:p w:rsidR="00DB6FDC" w:rsidRPr="008D5022" w:rsidRDefault="0011654E" w:rsidP="00422ED4">
      <w:pPr>
        <w:pStyle w:val="a4"/>
        <w:widowControl w:val="0"/>
        <w:spacing w:before="0" w:beforeAutospacing="0" w:after="0" w:afterAutospacing="0" w:line="360" w:lineRule="auto"/>
        <w:jc w:val="both"/>
        <w:rPr>
          <w:rFonts w:ascii="Book Antiqua" w:eastAsiaTheme="minorEastAsia" w:hAnsi="Book Antiqua"/>
          <w:lang w:eastAsia="zh-CN"/>
        </w:rPr>
      </w:pPr>
      <w:proofErr w:type="gramStart"/>
      <w:r w:rsidRPr="00CE6937">
        <w:rPr>
          <w:rFonts w:ascii="Book Antiqua" w:hAnsi="Book Antiqua"/>
        </w:rPr>
        <w:t>3</w:t>
      </w:r>
      <w:r w:rsidR="004F28F4" w:rsidRPr="00CE6937">
        <w:rPr>
          <w:rFonts w:ascii="Book Antiqua" w:hAnsi="Book Antiqua"/>
        </w:rPr>
        <w:t>5</w:t>
      </w:r>
      <w:r w:rsidR="001E0E1A" w:rsidRPr="00CE6937">
        <w:rPr>
          <w:rFonts w:ascii="Book Antiqua" w:eastAsiaTheme="minorEastAsia" w:hAnsi="Book Antiqua"/>
          <w:lang w:eastAsia="zh-CN"/>
        </w:rPr>
        <w:t xml:space="preserve"> </w:t>
      </w:r>
      <w:proofErr w:type="spellStart"/>
      <w:r w:rsidR="00CF4B8E" w:rsidRPr="00CE6937">
        <w:rPr>
          <w:rFonts w:ascii="Book Antiqua" w:hAnsi="Book Antiqua"/>
          <w:b/>
        </w:rPr>
        <w:t>Pardi</w:t>
      </w:r>
      <w:proofErr w:type="spellEnd"/>
      <w:r w:rsidR="00CF4B8E" w:rsidRPr="00CE6937">
        <w:rPr>
          <w:rFonts w:ascii="Book Antiqua" w:hAnsi="Book Antiqua"/>
          <w:b/>
        </w:rPr>
        <w:t xml:space="preserve"> DS, </w:t>
      </w:r>
      <w:proofErr w:type="spellStart"/>
      <w:r w:rsidR="00CF4B8E" w:rsidRPr="00CE6937">
        <w:rPr>
          <w:rFonts w:ascii="Book Antiqua" w:hAnsi="Book Antiqua"/>
        </w:rPr>
        <w:t>Ramnath</w:t>
      </w:r>
      <w:proofErr w:type="spellEnd"/>
      <w:r w:rsidR="00CF4B8E" w:rsidRPr="00CE6937">
        <w:rPr>
          <w:rFonts w:ascii="Book Antiqua" w:hAnsi="Book Antiqua"/>
        </w:rPr>
        <w:t xml:space="preserve"> VR, Loftus EV, </w:t>
      </w:r>
      <w:proofErr w:type="spellStart"/>
      <w:r w:rsidR="00CF4B8E" w:rsidRPr="00CE6937">
        <w:rPr>
          <w:rFonts w:ascii="Book Antiqua" w:hAnsi="Book Antiqua"/>
        </w:rPr>
        <w:t>Tremaine</w:t>
      </w:r>
      <w:proofErr w:type="spellEnd"/>
      <w:r w:rsidR="00CF4B8E" w:rsidRPr="00CE6937">
        <w:rPr>
          <w:rFonts w:ascii="Book Antiqua" w:hAnsi="Book Antiqua"/>
        </w:rPr>
        <w:t xml:space="preserve"> WJ, </w:t>
      </w:r>
      <w:proofErr w:type="spellStart"/>
      <w:r w:rsidR="00CF4B8E" w:rsidRPr="00CE6937">
        <w:rPr>
          <w:rFonts w:ascii="Book Antiqua" w:hAnsi="Book Antiqua"/>
        </w:rPr>
        <w:t>Sandborn</w:t>
      </w:r>
      <w:proofErr w:type="spellEnd"/>
      <w:r w:rsidR="00CF4B8E" w:rsidRPr="00CE6937">
        <w:rPr>
          <w:rFonts w:ascii="Book Antiqua" w:hAnsi="Book Antiqua"/>
        </w:rPr>
        <w:t xml:space="preserve"> WJ.</w:t>
      </w:r>
      <w:proofErr w:type="gramEnd"/>
      <w:r w:rsidR="00CF4B8E" w:rsidRPr="00CE6937">
        <w:rPr>
          <w:rFonts w:ascii="Book Antiqua" w:hAnsi="Book Antiqua"/>
        </w:rPr>
        <w:t xml:space="preserve"> Lymphocytic colitis: clinical features, treatment, and outcomes</w:t>
      </w:r>
      <w:r w:rsidR="00E54AC0" w:rsidRPr="00CE6937">
        <w:rPr>
          <w:rFonts w:ascii="Book Antiqua" w:hAnsi="Book Antiqua"/>
        </w:rPr>
        <w:t xml:space="preserve">. </w:t>
      </w:r>
      <w:r w:rsidR="00E54AC0" w:rsidRPr="00CE6937">
        <w:rPr>
          <w:rFonts w:ascii="Book Antiqua" w:hAnsi="Book Antiqua"/>
          <w:i/>
        </w:rPr>
        <w:t xml:space="preserve">Am J </w:t>
      </w:r>
      <w:proofErr w:type="spellStart"/>
      <w:r w:rsidR="00E54AC0" w:rsidRPr="00CE6937">
        <w:rPr>
          <w:rFonts w:ascii="Book Antiqua" w:hAnsi="Book Antiqua"/>
          <w:i/>
        </w:rPr>
        <w:t>Gastroenterol</w:t>
      </w:r>
      <w:proofErr w:type="spellEnd"/>
      <w:r w:rsidR="00E54AC0" w:rsidRPr="00CE6937">
        <w:rPr>
          <w:rFonts w:ascii="Book Antiqua" w:hAnsi="Book Antiqua"/>
        </w:rPr>
        <w:t xml:space="preserve"> 2002 </w:t>
      </w:r>
      <w:r w:rsidR="00E54AC0" w:rsidRPr="00CE6937">
        <w:rPr>
          <w:rFonts w:ascii="Book Antiqua" w:hAnsi="Book Antiqua"/>
          <w:b/>
        </w:rPr>
        <w:t>97</w:t>
      </w:r>
      <w:r w:rsidR="00E54AC0" w:rsidRPr="00CE6937">
        <w:rPr>
          <w:rFonts w:ascii="Book Antiqua" w:hAnsi="Book Antiqua"/>
        </w:rPr>
        <w:t>:2829–</w:t>
      </w:r>
      <w:r w:rsidR="00CF4B8E" w:rsidRPr="00CE6937">
        <w:rPr>
          <w:rFonts w:ascii="Book Antiqua" w:eastAsiaTheme="minorEastAsia" w:hAnsi="Book Antiqua"/>
          <w:lang w:eastAsia="zh-CN"/>
        </w:rPr>
        <w:t>28</w:t>
      </w:r>
      <w:r w:rsidR="008F12AD" w:rsidRPr="00CE6937">
        <w:rPr>
          <w:rFonts w:ascii="Book Antiqua" w:hAnsi="Book Antiqua"/>
        </w:rPr>
        <w:t>33</w:t>
      </w:r>
      <w:r w:rsidR="00CF4B8E" w:rsidRPr="00CE6937">
        <w:rPr>
          <w:rFonts w:ascii="Book Antiqua" w:eastAsiaTheme="minorEastAsia" w:hAnsi="Book Antiqua"/>
          <w:lang w:eastAsia="zh-CN"/>
        </w:rPr>
        <w:t xml:space="preserve"> [PMID: 12425555</w:t>
      </w:r>
      <w:r w:rsidR="004D0EEC" w:rsidRPr="00CE6937">
        <w:rPr>
          <w:rFonts w:ascii="Book Antiqua" w:eastAsiaTheme="minorEastAsia" w:hAnsi="Book Antiqua"/>
          <w:lang w:eastAsia="zh-CN"/>
        </w:rPr>
        <w:t xml:space="preserve"> DOI: 10.1111/j.1572-0241.2002.07030.x</w:t>
      </w:r>
      <w:r w:rsidR="00CF4B8E" w:rsidRPr="00CE6937">
        <w:rPr>
          <w:rFonts w:ascii="Book Antiqua" w:eastAsiaTheme="minorEastAsia" w:hAnsi="Book Antiqua"/>
          <w:lang w:eastAsia="zh-CN"/>
        </w:rPr>
        <w:t>]</w:t>
      </w:r>
    </w:p>
    <w:p w:rsidR="00E54AC0" w:rsidRPr="008D5022" w:rsidRDefault="004F28F4" w:rsidP="00422ED4">
      <w:pPr>
        <w:pStyle w:val="a4"/>
        <w:widowControl w:val="0"/>
        <w:spacing w:before="0" w:beforeAutospacing="0" w:after="0" w:afterAutospacing="0" w:line="360" w:lineRule="auto"/>
        <w:jc w:val="both"/>
        <w:rPr>
          <w:rFonts w:ascii="Book Antiqua" w:eastAsiaTheme="minorEastAsia" w:hAnsi="Book Antiqua"/>
          <w:lang w:eastAsia="zh-CN"/>
        </w:rPr>
      </w:pPr>
      <w:r w:rsidRPr="00CE6937">
        <w:rPr>
          <w:rFonts w:ascii="Book Antiqua" w:hAnsi="Book Antiqua"/>
        </w:rPr>
        <w:t>36</w:t>
      </w:r>
      <w:r w:rsidR="003535ED" w:rsidRPr="00CE6937">
        <w:rPr>
          <w:rFonts w:ascii="Book Antiqua" w:eastAsiaTheme="minorEastAsia" w:hAnsi="Book Antiqua"/>
          <w:lang w:eastAsia="zh-CN"/>
        </w:rPr>
        <w:t xml:space="preserve"> </w:t>
      </w:r>
      <w:r w:rsidR="00DB6FDC" w:rsidRPr="00CE6937">
        <w:rPr>
          <w:rFonts w:ascii="Book Antiqua" w:hAnsi="Book Antiqua"/>
          <w:b/>
        </w:rPr>
        <w:t>Calabrese C,</w:t>
      </w:r>
      <w:r w:rsidR="00DB6FDC" w:rsidRPr="00CE6937">
        <w:rPr>
          <w:rFonts w:ascii="Book Antiqua" w:hAnsi="Book Antiqua"/>
        </w:rPr>
        <w:t xml:space="preserve"> </w:t>
      </w:r>
      <w:proofErr w:type="spellStart"/>
      <w:r w:rsidR="00DB6FDC" w:rsidRPr="00CE6937">
        <w:rPr>
          <w:rFonts w:ascii="Book Antiqua" w:hAnsi="Book Antiqua"/>
        </w:rPr>
        <w:t>Fabbri</w:t>
      </w:r>
      <w:proofErr w:type="spellEnd"/>
      <w:r w:rsidR="00DB6FDC" w:rsidRPr="00CE6937">
        <w:rPr>
          <w:rFonts w:ascii="Book Antiqua" w:hAnsi="Book Antiqua"/>
        </w:rPr>
        <w:t xml:space="preserve"> A, </w:t>
      </w:r>
      <w:proofErr w:type="spellStart"/>
      <w:r w:rsidR="00DB6FDC" w:rsidRPr="00CE6937">
        <w:rPr>
          <w:rFonts w:ascii="Book Antiqua" w:hAnsi="Book Antiqua"/>
        </w:rPr>
        <w:t>Areni</w:t>
      </w:r>
      <w:proofErr w:type="spellEnd"/>
      <w:r w:rsidR="00DB6FDC" w:rsidRPr="00CE6937">
        <w:rPr>
          <w:rFonts w:ascii="Book Antiqua" w:hAnsi="Book Antiqua"/>
        </w:rPr>
        <w:t xml:space="preserve"> A, </w:t>
      </w:r>
      <w:proofErr w:type="spellStart"/>
      <w:r w:rsidR="00DB6FDC" w:rsidRPr="00CE6937">
        <w:rPr>
          <w:rFonts w:ascii="Book Antiqua" w:hAnsi="Book Antiqua"/>
        </w:rPr>
        <w:t>Zahlane</w:t>
      </w:r>
      <w:proofErr w:type="spellEnd"/>
      <w:r w:rsidR="00DB6FDC" w:rsidRPr="00CE6937">
        <w:rPr>
          <w:rFonts w:ascii="Book Antiqua" w:hAnsi="Book Antiqua"/>
        </w:rPr>
        <w:t xml:space="preserve"> D, </w:t>
      </w:r>
      <w:proofErr w:type="spellStart"/>
      <w:proofErr w:type="gramStart"/>
      <w:r w:rsidR="00DB6FDC" w:rsidRPr="00CE6937">
        <w:rPr>
          <w:rFonts w:ascii="Book Antiqua" w:hAnsi="Book Antiqua"/>
        </w:rPr>
        <w:t>Scialpi</w:t>
      </w:r>
      <w:proofErr w:type="spellEnd"/>
      <w:proofErr w:type="gramEnd"/>
      <w:r w:rsidR="00DB6FDC" w:rsidRPr="00CE6937">
        <w:rPr>
          <w:rFonts w:ascii="Book Antiqua" w:hAnsi="Book Antiqua"/>
        </w:rPr>
        <w:t xml:space="preserve"> C, Di </w:t>
      </w:r>
      <w:proofErr w:type="spellStart"/>
      <w:r w:rsidR="00DB6FDC" w:rsidRPr="00CE6937">
        <w:rPr>
          <w:rFonts w:ascii="Book Antiqua" w:hAnsi="Book Antiqua"/>
        </w:rPr>
        <w:t>Febo</w:t>
      </w:r>
      <w:proofErr w:type="spellEnd"/>
      <w:r w:rsidR="00DB6FDC" w:rsidRPr="00CE6937">
        <w:rPr>
          <w:rFonts w:ascii="Book Antiqua" w:hAnsi="Book Antiqua"/>
        </w:rPr>
        <w:t xml:space="preserve"> G.</w:t>
      </w:r>
      <w:r w:rsidR="003535ED" w:rsidRPr="00CE6937">
        <w:rPr>
          <w:rFonts w:ascii="Book Antiqua" w:eastAsiaTheme="minorEastAsia" w:hAnsi="Book Antiqua"/>
          <w:lang w:eastAsia="zh-CN"/>
        </w:rPr>
        <w:t xml:space="preserve"> </w:t>
      </w:r>
      <w:proofErr w:type="spellStart"/>
      <w:r w:rsidR="00DB6FDC" w:rsidRPr="00CE6937">
        <w:rPr>
          <w:rFonts w:ascii="Book Antiqua" w:hAnsi="Book Antiqua"/>
        </w:rPr>
        <w:t>Mesalazine</w:t>
      </w:r>
      <w:proofErr w:type="spellEnd"/>
      <w:r w:rsidR="00DB6FDC" w:rsidRPr="00CE6937">
        <w:rPr>
          <w:rFonts w:ascii="Book Antiqua" w:hAnsi="Book Antiqua"/>
        </w:rPr>
        <w:t xml:space="preserve"> with or without </w:t>
      </w:r>
      <w:proofErr w:type="spellStart"/>
      <w:r w:rsidR="00DB6FDC" w:rsidRPr="00CE6937">
        <w:rPr>
          <w:rFonts w:ascii="Book Antiqua" w:hAnsi="Book Antiqua"/>
        </w:rPr>
        <w:t>cholestyramine</w:t>
      </w:r>
      <w:proofErr w:type="spellEnd"/>
      <w:r w:rsidR="00DB6FDC" w:rsidRPr="00CE6937">
        <w:rPr>
          <w:rFonts w:ascii="Book Antiqua" w:hAnsi="Book Antiqua"/>
        </w:rPr>
        <w:t xml:space="preserve"> in the treatment of microscopic colitis: randomized controlled trial.</w:t>
      </w:r>
      <w:r w:rsidR="003535ED" w:rsidRPr="00CE6937">
        <w:rPr>
          <w:rFonts w:ascii="Book Antiqua" w:eastAsiaTheme="minorEastAsia" w:hAnsi="Book Antiqua"/>
          <w:lang w:eastAsia="zh-CN"/>
        </w:rPr>
        <w:t xml:space="preserve"> </w:t>
      </w:r>
      <w:r w:rsidR="0011654E" w:rsidRPr="00CE6937">
        <w:rPr>
          <w:rFonts w:ascii="Book Antiqua" w:hAnsi="Book Antiqua"/>
          <w:i/>
        </w:rPr>
        <w:t xml:space="preserve">J </w:t>
      </w:r>
      <w:proofErr w:type="spellStart"/>
      <w:r w:rsidR="0011654E" w:rsidRPr="00CE6937">
        <w:rPr>
          <w:rFonts w:ascii="Book Antiqua" w:hAnsi="Book Antiqua"/>
          <w:i/>
        </w:rPr>
        <w:t>Gastroenterol</w:t>
      </w:r>
      <w:proofErr w:type="spellEnd"/>
      <w:r w:rsidR="0011654E" w:rsidRPr="00CE6937">
        <w:rPr>
          <w:rFonts w:ascii="Book Antiqua" w:hAnsi="Book Antiqua"/>
          <w:i/>
        </w:rPr>
        <w:t xml:space="preserve"> </w:t>
      </w:r>
      <w:proofErr w:type="spellStart"/>
      <w:r w:rsidR="0011654E" w:rsidRPr="00CE6937">
        <w:rPr>
          <w:rFonts w:ascii="Book Antiqua" w:hAnsi="Book Antiqua"/>
          <w:i/>
        </w:rPr>
        <w:t>Hepatol</w:t>
      </w:r>
      <w:proofErr w:type="spellEnd"/>
      <w:r w:rsidR="0011654E" w:rsidRPr="00CE6937">
        <w:rPr>
          <w:rFonts w:ascii="Book Antiqua" w:hAnsi="Book Antiqua"/>
        </w:rPr>
        <w:t xml:space="preserve"> 2007</w:t>
      </w:r>
      <w:r w:rsidR="00DB6FDC" w:rsidRPr="00CE6937">
        <w:rPr>
          <w:rFonts w:ascii="Book Antiqua" w:eastAsiaTheme="minorEastAsia" w:hAnsi="Book Antiqua"/>
          <w:lang w:eastAsia="zh-CN"/>
        </w:rPr>
        <w:t xml:space="preserve">; </w:t>
      </w:r>
      <w:r w:rsidR="00E54AC0" w:rsidRPr="00CE6937">
        <w:rPr>
          <w:rFonts w:ascii="Book Antiqua" w:hAnsi="Book Antiqua"/>
          <w:b/>
        </w:rPr>
        <w:t>22</w:t>
      </w:r>
      <w:r w:rsidR="00E54AC0" w:rsidRPr="00CE6937">
        <w:rPr>
          <w:rFonts w:ascii="Book Antiqua" w:hAnsi="Book Antiqua"/>
        </w:rPr>
        <w:t>:</w:t>
      </w:r>
      <w:r w:rsidR="003535ED" w:rsidRPr="00CE6937">
        <w:rPr>
          <w:rFonts w:ascii="Book Antiqua" w:eastAsiaTheme="minorEastAsia" w:hAnsi="Book Antiqua"/>
          <w:lang w:eastAsia="zh-CN"/>
        </w:rPr>
        <w:t xml:space="preserve"> </w:t>
      </w:r>
      <w:r w:rsidR="00E54AC0" w:rsidRPr="00CE6937">
        <w:rPr>
          <w:rFonts w:ascii="Book Antiqua" w:hAnsi="Book Antiqua"/>
        </w:rPr>
        <w:t>809–</w:t>
      </w:r>
      <w:r w:rsidR="00DB6FDC" w:rsidRPr="00CE6937">
        <w:rPr>
          <w:rFonts w:ascii="Book Antiqua" w:eastAsiaTheme="minorEastAsia" w:hAnsi="Book Antiqua"/>
          <w:lang w:eastAsia="zh-CN"/>
        </w:rPr>
        <w:t>8</w:t>
      </w:r>
      <w:r w:rsidR="00E54AC0" w:rsidRPr="00CE6937">
        <w:rPr>
          <w:rFonts w:ascii="Book Antiqua" w:hAnsi="Book Antiqua"/>
        </w:rPr>
        <w:t>14</w:t>
      </w:r>
      <w:r w:rsidR="00DB6FDC" w:rsidRPr="00CE6937">
        <w:rPr>
          <w:rFonts w:ascii="Book Antiqua" w:eastAsiaTheme="minorEastAsia" w:hAnsi="Book Antiqua"/>
          <w:lang w:eastAsia="zh-CN"/>
        </w:rPr>
        <w:t xml:space="preserve"> [</w:t>
      </w:r>
      <w:r w:rsidR="00A73253" w:rsidRPr="00CE6937">
        <w:rPr>
          <w:rFonts w:ascii="Book Antiqua" w:eastAsiaTheme="minorEastAsia" w:hAnsi="Book Antiqua"/>
          <w:lang w:eastAsia="zh-CN"/>
        </w:rPr>
        <w:t>PMID: 17565633</w:t>
      </w:r>
      <w:r w:rsidR="004D0EEC" w:rsidRPr="00CE6937">
        <w:rPr>
          <w:rFonts w:ascii="Book Antiqua" w:eastAsiaTheme="minorEastAsia" w:hAnsi="Book Antiqua"/>
          <w:lang w:eastAsia="zh-CN"/>
        </w:rPr>
        <w:t xml:space="preserve"> DOI: 10.1111/j.1440-1746.2006.04511.x</w:t>
      </w:r>
      <w:r w:rsidR="00A73253" w:rsidRPr="00CE6937">
        <w:rPr>
          <w:rFonts w:ascii="Book Antiqua" w:eastAsiaTheme="minorEastAsia" w:hAnsi="Book Antiqua"/>
          <w:lang w:eastAsia="zh-CN"/>
        </w:rPr>
        <w:t>]</w:t>
      </w:r>
    </w:p>
    <w:p w:rsidR="00E46660" w:rsidRPr="008D5022" w:rsidRDefault="004F28F4" w:rsidP="00422ED4">
      <w:pPr>
        <w:pStyle w:val="a4"/>
        <w:widowControl w:val="0"/>
        <w:spacing w:before="0" w:beforeAutospacing="0" w:after="0" w:afterAutospacing="0" w:line="360" w:lineRule="auto"/>
        <w:jc w:val="both"/>
        <w:rPr>
          <w:rFonts w:ascii="Book Antiqua" w:eastAsiaTheme="minorEastAsia" w:hAnsi="Book Antiqua"/>
          <w:lang w:eastAsia="zh-CN"/>
        </w:rPr>
      </w:pPr>
      <w:r w:rsidRPr="00CE6937">
        <w:rPr>
          <w:rFonts w:ascii="Book Antiqua" w:hAnsi="Book Antiqua"/>
        </w:rPr>
        <w:t>37</w:t>
      </w:r>
      <w:r w:rsidR="003535ED" w:rsidRPr="00CE6937">
        <w:rPr>
          <w:rFonts w:ascii="Book Antiqua" w:eastAsiaTheme="minorEastAsia" w:hAnsi="Book Antiqua"/>
          <w:lang w:eastAsia="zh-CN"/>
        </w:rPr>
        <w:t xml:space="preserve"> </w:t>
      </w:r>
      <w:proofErr w:type="spellStart"/>
      <w:r w:rsidR="00BE6DD4" w:rsidRPr="00CE6937">
        <w:rPr>
          <w:rFonts w:ascii="Book Antiqua" w:hAnsi="Book Antiqua"/>
          <w:b/>
        </w:rPr>
        <w:t>Miehlke</w:t>
      </w:r>
      <w:proofErr w:type="spellEnd"/>
      <w:r w:rsidR="00BE6DD4" w:rsidRPr="00CE6937">
        <w:rPr>
          <w:rFonts w:ascii="Book Antiqua" w:hAnsi="Book Antiqua"/>
          <w:b/>
        </w:rPr>
        <w:t xml:space="preserve"> S,</w:t>
      </w:r>
      <w:r w:rsidR="00BE6DD4" w:rsidRPr="00CE6937">
        <w:rPr>
          <w:rFonts w:ascii="Book Antiqua" w:hAnsi="Book Antiqua"/>
        </w:rPr>
        <w:t xml:space="preserve"> </w:t>
      </w:r>
      <w:proofErr w:type="spellStart"/>
      <w:r w:rsidR="00BE6DD4" w:rsidRPr="00CE6937">
        <w:rPr>
          <w:rFonts w:ascii="Book Antiqua" w:hAnsi="Book Antiqua"/>
        </w:rPr>
        <w:t>Heymer</w:t>
      </w:r>
      <w:proofErr w:type="spellEnd"/>
      <w:r w:rsidR="00BE6DD4" w:rsidRPr="00CE6937">
        <w:rPr>
          <w:rFonts w:ascii="Book Antiqua" w:hAnsi="Book Antiqua"/>
        </w:rPr>
        <w:t xml:space="preserve"> P, </w:t>
      </w:r>
      <w:proofErr w:type="spellStart"/>
      <w:r w:rsidR="00BE6DD4" w:rsidRPr="00CE6937">
        <w:rPr>
          <w:rFonts w:ascii="Book Antiqua" w:hAnsi="Book Antiqua"/>
        </w:rPr>
        <w:t>Bethke</w:t>
      </w:r>
      <w:proofErr w:type="spellEnd"/>
      <w:r w:rsidR="00BE6DD4" w:rsidRPr="00CE6937">
        <w:rPr>
          <w:rFonts w:ascii="Book Antiqua" w:hAnsi="Book Antiqua"/>
        </w:rPr>
        <w:t xml:space="preserve"> B, </w:t>
      </w:r>
      <w:proofErr w:type="spellStart"/>
      <w:r w:rsidR="00BE6DD4" w:rsidRPr="00CE6937">
        <w:rPr>
          <w:rFonts w:ascii="Book Antiqua" w:hAnsi="Book Antiqua"/>
        </w:rPr>
        <w:t>Bästlein</w:t>
      </w:r>
      <w:proofErr w:type="spellEnd"/>
      <w:r w:rsidR="00BE6DD4" w:rsidRPr="00CE6937">
        <w:rPr>
          <w:rFonts w:ascii="Book Antiqua" w:hAnsi="Book Antiqua"/>
        </w:rPr>
        <w:t xml:space="preserve"> E, Meier E, Bartram HP, </w:t>
      </w:r>
      <w:proofErr w:type="spellStart"/>
      <w:r w:rsidR="00BE6DD4" w:rsidRPr="00CE6937">
        <w:rPr>
          <w:rFonts w:ascii="Book Antiqua" w:hAnsi="Book Antiqua"/>
        </w:rPr>
        <w:t>Wilhelms</w:t>
      </w:r>
      <w:proofErr w:type="spellEnd"/>
      <w:r w:rsidR="00BE6DD4" w:rsidRPr="00CE6937">
        <w:rPr>
          <w:rFonts w:ascii="Book Antiqua" w:hAnsi="Book Antiqua"/>
        </w:rPr>
        <w:t xml:space="preserve"> G, Lehn N, </w:t>
      </w:r>
      <w:proofErr w:type="spellStart"/>
      <w:r w:rsidR="00BE6DD4" w:rsidRPr="00CE6937">
        <w:rPr>
          <w:rFonts w:ascii="Book Antiqua" w:hAnsi="Book Antiqua"/>
        </w:rPr>
        <w:t>Dorta</w:t>
      </w:r>
      <w:proofErr w:type="spellEnd"/>
      <w:r w:rsidR="00BE6DD4" w:rsidRPr="00CE6937">
        <w:rPr>
          <w:rFonts w:ascii="Book Antiqua" w:hAnsi="Book Antiqua"/>
        </w:rPr>
        <w:t xml:space="preserve"> G, </w:t>
      </w:r>
      <w:proofErr w:type="spellStart"/>
      <w:r w:rsidR="00BE6DD4" w:rsidRPr="00CE6937">
        <w:rPr>
          <w:rFonts w:ascii="Book Antiqua" w:hAnsi="Book Antiqua"/>
        </w:rPr>
        <w:t>DeLarive</w:t>
      </w:r>
      <w:proofErr w:type="spellEnd"/>
      <w:r w:rsidR="00BE6DD4" w:rsidRPr="00CE6937">
        <w:rPr>
          <w:rFonts w:ascii="Book Antiqua" w:hAnsi="Book Antiqua"/>
        </w:rPr>
        <w:t xml:space="preserve"> J, </w:t>
      </w:r>
      <w:proofErr w:type="spellStart"/>
      <w:r w:rsidR="00BE6DD4" w:rsidRPr="00CE6937">
        <w:rPr>
          <w:rFonts w:ascii="Book Antiqua" w:hAnsi="Book Antiqua"/>
        </w:rPr>
        <w:t>Tromm</w:t>
      </w:r>
      <w:proofErr w:type="spellEnd"/>
      <w:r w:rsidR="00BE6DD4" w:rsidRPr="00CE6937">
        <w:rPr>
          <w:rFonts w:ascii="Book Antiqua" w:hAnsi="Book Antiqua"/>
        </w:rPr>
        <w:t xml:space="preserve"> A, </w:t>
      </w:r>
      <w:proofErr w:type="spellStart"/>
      <w:r w:rsidR="00BE6DD4" w:rsidRPr="00CE6937">
        <w:rPr>
          <w:rFonts w:ascii="Book Antiqua" w:hAnsi="Book Antiqua"/>
        </w:rPr>
        <w:t>Bayerdörffer</w:t>
      </w:r>
      <w:proofErr w:type="spellEnd"/>
      <w:r w:rsidR="00BE6DD4" w:rsidRPr="00CE6937">
        <w:rPr>
          <w:rFonts w:ascii="Book Antiqua" w:hAnsi="Book Antiqua"/>
        </w:rPr>
        <w:t xml:space="preserve"> E, </w:t>
      </w:r>
      <w:proofErr w:type="spellStart"/>
      <w:r w:rsidR="00BE6DD4" w:rsidRPr="00CE6937">
        <w:rPr>
          <w:rFonts w:ascii="Book Antiqua" w:hAnsi="Book Antiqua"/>
        </w:rPr>
        <w:t>Stolte</w:t>
      </w:r>
      <w:proofErr w:type="spellEnd"/>
      <w:r w:rsidR="00BE6DD4" w:rsidRPr="00CE6937">
        <w:rPr>
          <w:rFonts w:ascii="Book Antiqua" w:hAnsi="Book Antiqua"/>
        </w:rPr>
        <w:t xml:space="preserve"> M. Budesonide treatment for collagenous colitis: a randomized, double-blind, placebo-controlled, multicenter trial.</w:t>
      </w:r>
      <w:r w:rsidR="003535ED" w:rsidRPr="00CE6937">
        <w:rPr>
          <w:rFonts w:ascii="Book Antiqua" w:eastAsiaTheme="minorEastAsia" w:hAnsi="Book Antiqua"/>
          <w:lang w:eastAsia="zh-CN"/>
        </w:rPr>
        <w:t xml:space="preserve"> </w:t>
      </w:r>
      <w:r w:rsidR="00E46660" w:rsidRPr="00CE6937">
        <w:rPr>
          <w:rFonts w:ascii="Book Antiqua" w:hAnsi="Book Antiqua"/>
          <w:i/>
        </w:rPr>
        <w:t xml:space="preserve">Gastroenterology </w:t>
      </w:r>
      <w:r w:rsidR="00E46660" w:rsidRPr="00CE6937">
        <w:rPr>
          <w:rFonts w:ascii="Book Antiqua" w:hAnsi="Book Antiqua"/>
        </w:rPr>
        <w:t>2002</w:t>
      </w:r>
      <w:r w:rsidR="00EC5724" w:rsidRPr="00CE6937">
        <w:rPr>
          <w:rFonts w:ascii="Book Antiqua" w:hAnsi="Book Antiqua"/>
        </w:rPr>
        <w:t>;</w:t>
      </w:r>
      <w:r w:rsidR="003535ED" w:rsidRPr="00CE6937">
        <w:rPr>
          <w:rFonts w:ascii="Book Antiqua" w:eastAsiaTheme="minorEastAsia" w:hAnsi="Book Antiqua"/>
          <w:lang w:eastAsia="zh-CN"/>
        </w:rPr>
        <w:t xml:space="preserve"> </w:t>
      </w:r>
      <w:r w:rsidR="00EC5724" w:rsidRPr="00CE6937">
        <w:rPr>
          <w:rFonts w:ascii="Book Antiqua" w:hAnsi="Book Antiqua"/>
          <w:b/>
        </w:rPr>
        <w:t>123</w:t>
      </w:r>
      <w:r w:rsidR="00EC5724" w:rsidRPr="00CE6937">
        <w:rPr>
          <w:rFonts w:ascii="Book Antiqua" w:hAnsi="Book Antiqua"/>
        </w:rPr>
        <w:t>:</w:t>
      </w:r>
      <w:r w:rsidR="003535ED" w:rsidRPr="00CE6937">
        <w:rPr>
          <w:rFonts w:ascii="Book Antiqua" w:eastAsiaTheme="minorEastAsia" w:hAnsi="Book Antiqua"/>
          <w:lang w:eastAsia="zh-CN"/>
        </w:rPr>
        <w:t xml:space="preserve"> </w:t>
      </w:r>
      <w:r w:rsidR="00EC5724" w:rsidRPr="00CE6937">
        <w:rPr>
          <w:rFonts w:ascii="Book Antiqua" w:hAnsi="Book Antiqua"/>
        </w:rPr>
        <w:t>978</w:t>
      </w:r>
      <w:r w:rsidR="00E46660" w:rsidRPr="00CE6937">
        <w:rPr>
          <w:rFonts w:ascii="Book Antiqua" w:hAnsi="Book Antiqua"/>
        </w:rPr>
        <w:t>–</w:t>
      </w:r>
      <w:r w:rsidR="00BE6DD4" w:rsidRPr="00CE6937">
        <w:rPr>
          <w:rFonts w:ascii="Book Antiqua" w:eastAsiaTheme="minorEastAsia" w:hAnsi="Book Antiqua"/>
          <w:lang w:eastAsia="zh-CN"/>
        </w:rPr>
        <w:t>9</w:t>
      </w:r>
      <w:r w:rsidR="00E46660" w:rsidRPr="00CE6937">
        <w:rPr>
          <w:rFonts w:ascii="Book Antiqua" w:hAnsi="Book Antiqua"/>
        </w:rPr>
        <w:t>84</w:t>
      </w:r>
      <w:r w:rsidR="004B4784" w:rsidRPr="00CE6937">
        <w:rPr>
          <w:rFonts w:ascii="Book Antiqua" w:eastAsiaTheme="minorEastAsia" w:hAnsi="Book Antiqua"/>
          <w:lang w:eastAsia="zh-CN"/>
        </w:rPr>
        <w:t xml:space="preserve"> [</w:t>
      </w:r>
      <w:r w:rsidR="00610924" w:rsidRPr="00CE6937">
        <w:rPr>
          <w:rFonts w:ascii="Book Antiqua" w:eastAsiaTheme="minorEastAsia" w:hAnsi="Book Antiqua"/>
          <w:lang w:eastAsia="zh-CN"/>
        </w:rPr>
        <w:t>PMID: 12360457</w:t>
      </w:r>
      <w:r w:rsidR="004D0EEC" w:rsidRPr="00CE6937">
        <w:rPr>
          <w:rFonts w:ascii="Book Antiqua" w:eastAsiaTheme="minorEastAsia" w:hAnsi="Book Antiqua"/>
          <w:lang w:eastAsia="zh-CN"/>
        </w:rPr>
        <w:t xml:space="preserve"> DOI: 10.1053/gast.2002.36042</w:t>
      </w:r>
      <w:r w:rsidR="00610924" w:rsidRPr="00CE6937">
        <w:rPr>
          <w:rFonts w:ascii="Book Antiqua" w:eastAsiaTheme="minorEastAsia" w:hAnsi="Book Antiqua"/>
          <w:lang w:eastAsia="zh-CN"/>
        </w:rPr>
        <w:t>]</w:t>
      </w:r>
    </w:p>
    <w:p w:rsidR="00E46660" w:rsidRPr="008D5022" w:rsidRDefault="004F28F4" w:rsidP="00422ED4">
      <w:pPr>
        <w:pStyle w:val="a4"/>
        <w:widowControl w:val="0"/>
        <w:spacing w:before="0" w:beforeAutospacing="0" w:after="0" w:afterAutospacing="0" w:line="360" w:lineRule="auto"/>
        <w:jc w:val="both"/>
        <w:rPr>
          <w:rFonts w:ascii="Book Antiqua" w:eastAsiaTheme="minorEastAsia" w:hAnsi="Book Antiqua"/>
          <w:lang w:eastAsia="zh-CN"/>
        </w:rPr>
      </w:pPr>
      <w:r w:rsidRPr="00CE6937">
        <w:rPr>
          <w:rFonts w:ascii="Book Antiqua" w:hAnsi="Book Antiqua"/>
        </w:rPr>
        <w:t>38</w:t>
      </w:r>
      <w:r w:rsidR="003535ED" w:rsidRPr="00CE6937">
        <w:rPr>
          <w:rFonts w:ascii="Book Antiqua" w:eastAsiaTheme="minorEastAsia" w:hAnsi="Book Antiqua"/>
          <w:lang w:eastAsia="zh-CN"/>
        </w:rPr>
        <w:t xml:space="preserve"> </w:t>
      </w:r>
      <w:proofErr w:type="spellStart"/>
      <w:r w:rsidR="005F773E" w:rsidRPr="00CE6937">
        <w:rPr>
          <w:rFonts w:ascii="Book Antiqua" w:hAnsi="Book Antiqua"/>
          <w:b/>
        </w:rPr>
        <w:t>Madisch</w:t>
      </w:r>
      <w:proofErr w:type="spellEnd"/>
      <w:r w:rsidR="005F773E" w:rsidRPr="00CE6937">
        <w:rPr>
          <w:rFonts w:ascii="Book Antiqua" w:hAnsi="Book Antiqua"/>
          <w:b/>
        </w:rPr>
        <w:t xml:space="preserve"> A, </w:t>
      </w:r>
      <w:proofErr w:type="spellStart"/>
      <w:r w:rsidR="005F773E" w:rsidRPr="00CE6937">
        <w:rPr>
          <w:rFonts w:ascii="Book Antiqua" w:hAnsi="Book Antiqua"/>
        </w:rPr>
        <w:t>Heymer</w:t>
      </w:r>
      <w:proofErr w:type="spellEnd"/>
      <w:r w:rsidR="005F773E" w:rsidRPr="00CE6937">
        <w:rPr>
          <w:rFonts w:ascii="Book Antiqua" w:hAnsi="Book Antiqua"/>
        </w:rPr>
        <w:t xml:space="preserve"> P, Voss C, </w:t>
      </w:r>
      <w:proofErr w:type="spellStart"/>
      <w:r w:rsidR="005F773E" w:rsidRPr="00CE6937">
        <w:rPr>
          <w:rFonts w:ascii="Book Antiqua" w:hAnsi="Book Antiqua"/>
        </w:rPr>
        <w:t>Wigginghaus</w:t>
      </w:r>
      <w:proofErr w:type="spellEnd"/>
      <w:r w:rsidR="005F773E" w:rsidRPr="00CE6937">
        <w:rPr>
          <w:rFonts w:ascii="Book Antiqua" w:hAnsi="Book Antiqua"/>
        </w:rPr>
        <w:t xml:space="preserve"> B, </w:t>
      </w:r>
      <w:proofErr w:type="spellStart"/>
      <w:r w:rsidR="005F773E" w:rsidRPr="00CE6937">
        <w:rPr>
          <w:rFonts w:ascii="Book Antiqua" w:hAnsi="Book Antiqua"/>
        </w:rPr>
        <w:t>Bästlein</w:t>
      </w:r>
      <w:proofErr w:type="spellEnd"/>
      <w:r w:rsidR="005F773E" w:rsidRPr="00CE6937">
        <w:rPr>
          <w:rFonts w:ascii="Book Antiqua" w:hAnsi="Book Antiqua"/>
        </w:rPr>
        <w:t xml:space="preserve"> E, </w:t>
      </w:r>
      <w:proofErr w:type="spellStart"/>
      <w:r w:rsidR="005F773E" w:rsidRPr="00CE6937">
        <w:rPr>
          <w:rFonts w:ascii="Book Antiqua" w:hAnsi="Book Antiqua"/>
        </w:rPr>
        <w:t>Bayerdörffer</w:t>
      </w:r>
      <w:proofErr w:type="spellEnd"/>
      <w:r w:rsidR="005F773E" w:rsidRPr="00CE6937">
        <w:rPr>
          <w:rFonts w:ascii="Book Antiqua" w:hAnsi="Book Antiqua"/>
        </w:rPr>
        <w:t xml:space="preserve"> E, Meier E, </w:t>
      </w:r>
      <w:proofErr w:type="spellStart"/>
      <w:r w:rsidR="005F773E" w:rsidRPr="00CE6937">
        <w:rPr>
          <w:rFonts w:ascii="Book Antiqua" w:hAnsi="Book Antiqua"/>
        </w:rPr>
        <w:t>Schimming</w:t>
      </w:r>
      <w:proofErr w:type="spellEnd"/>
      <w:r w:rsidR="005F773E" w:rsidRPr="00CE6937">
        <w:rPr>
          <w:rFonts w:ascii="Book Antiqua" w:hAnsi="Book Antiqua"/>
        </w:rPr>
        <w:t xml:space="preserve"> W, </w:t>
      </w:r>
      <w:proofErr w:type="spellStart"/>
      <w:r w:rsidR="005F773E" w:rsidRPr="00CE6937">
        <w:rPr>
          <w:rFonts w:ascii="Book Antiqua" w:hAnsi="Book Antiqua"/>
        </w:rPr>
        <w:t>Bethke</w:t>
      </w:r>
      <w:proofErr w:type="spellEnd"/>
      <w:r w:rsidR="005F773E" w:rsidRPr="00CE6937">
        <w:rPr>
          <w:rFonts w:ascii="Book Antiqua" w:hAnsi="Book Antiqua"/>
        </w:rPr>
        <w:t xml:space="preserve"> B, </w:t>
      </w:r>
      <w:proofErr w:type="spellStart"/>
      <w:r w:rsidR="005F773E" w:rsidRPr="00CE6937">
        <w:rPr>
          <w:rFonts w:ascii="Book Antiqua" w:hAnsi="Book Antiqua"/>
        </w:rPr>
        <w:t>Stolte</w:t>
      </w:r>
      <w:proofErr w:type="spellEnd"/>
      <w:r w:rsidR="005F773E" w:rsidRPr="00CE6937">
        <w:rPr>
          <w:rFonts w:ascii="Book Antiqua" w:hAnsi="Book Antiqua"/>
        </w:rPr>
        <w:t xml:space="preserve"> M, </w:t>
      </w:r>
      <w:proofErr w:type="spellStart"/>
      <w:r w:rsidR="005F773E" w:rsidRPr="00CE6937">
        <w:rPr>
          <w:rFonts w:ascii="Book Antiqua" w:hAnsi="Book Antiqua"/>
        </w:rPr>
        <w:t>Miehlke</w:t>
      </w:r>
      <w:proofErr w:type="spellEnd"/>
      <w:r w:rsidR="005F773E" w:rsidRPr="00CE6937">
        <w:rPr>
          <w:rFonts w:ascii="Book Antiqua" w:hAnsi="Book Antiqua"/>
        </w:rPr>
        <w:t xml:space="preserve"> S. Oral budesonide therapy improves quality of life in patients with collagenous colitis.</w:t>
      </w:r>
      <w:r w:rsidR="003535ED" w:rsidRPr="00CE6937">
        <w:rPr>
          <w:rFonts w:ascii="Book Antiqua" w:eastAsiaTheme="minorEastAsia" w:hAnsi="Book Antiqua"/>
          <w:lang w:eastAsia="zh-CN"/>
        </w:rPr>
        <w:t xml:space="preserve"> </w:t>
      </w:r>
      <w:proofErr w:type="spellStart"/>
      <w:r w:rsidR="00E46660" w:rsidRPr="00CE6937">
        <w:rPr>
          <w:rFonts w:ascii="Book Antiqua" w:hAnsi="Book Antiqua"/>
          <w:i/>
        </w:rPr>
        <w:t>Int</w:t>
      </w:r>
      <w:proofErr w:type="spellEnd"/>
      <w:r w:rsidR="00E46660" w:rsidRPr="00CE6937">
        <w:rPr>
          <w:rFonts w:ascii="Book Antiqua" w:hAnsi="Book Antiqua"/>
          <w:i/>
        </w:rPr>
        <w:t xml:space="preserve"> J Colorectal Dis</w:t>
      </w:r>
      <w:r w:rsidR="003535ED" w:rsidRPr="00CE6937">
        <w:rPr>
          <w:rFonts w:ascii="Book Antiqua" w:eastAsiaTheme="minorEastAsia" w:hAnsi="Book Antiqua"/>
          <w:i/>
          <w:lang w:eastAsia="zh-CN"/>
        </w:rPr>
        <w:t xml:space="preserve"> </w:t>
      </w:r>
      <w:r w:rsidR="00EC5724" w:rsidRPr="00CE6937">
        <w:rPr>
          <w:rFonts w:ascii="Book Antiqua" w:hAnsi="Book Antiqua"/>
        </w:rPr>
        <w:t xml:space="preserve">2005; </w:t>
      </w:r>
      <w:r w:rsidR="00EC5724" w:rsidRPr="00CE6937">
        <w:rPr>
          <w:rFonts w:ascii="Book Antiqua" w:hAnsi="Book Antiqua"/>
          <w:b/>
        </w:rPr>
        <w:t>20</w:t>
      </w:r>
      <w:r w:rsidR="00EC5724" w:rsidRPr="00CE6937">
        <w:rPr>
          <w:rFonts w:ascii="Book Antiqua" w:hAnsi="Book Antiqua"/>
        </w:rPr>
        <w:t>:</w:t>
      </w:r>
      <w:r w:rsidR="003535ED" w:rsidRPr="00CE6937">
        <w:rPr>
          <w:rFonts w:ascii="Book Antiqua" w:eastAsiaTheme="minorEastAsia" w:hAnsi="Book Antiqua"/>
          <w:lang w:eastAsia="zh-CN"/>
        </w:rPr>
        <w:t xml:space="preserve"> </w:t>
      </w:r>
      <w:r w:rsidR="00EC5724" w:rsidRPr="00CE6937">
        <w:rPr>
          <w:rFonts w:ascii="Book Antiqua" w:hAnsi="Book Antiqua"/>
        </w:rPr>
        <w:t>312</w:t>
      </w:r>
      <w:r w:rsidR="00E46660" w:rsidRPr="00CE6937">
        <w:rPr>
          <w:rFonts w:ascii="Book Antiqua" w:hAnsi="Book Antiqua"/>
        </w:rPr>
        <w:t>–</w:t>
      </w:r>
      <w:r w:rsidR="001F1C0A" w:rsidRPr="00CE6937">
        <w:rPr>
          <w:rFonts w:ascii="Book Antiqua" w:eastAsiaTheme="minorEastAsia" w:hAnsi="Book Antiqua"/>
          <w:lang w:eastAsia="zh-CN"/>
        </w:rPr>
        <w:t>3</w:t>
      </w:r>
      <w:r w:rsidR="00987940" w:rsidRPr="00CE6937">
        <w:rPr>
          <w:rFonts w:ascii="Book Antiqua" w:eastAsiaTheme="minorEastAsia" w:hAnsi="Book Antiqua"/>
          <w:lang w:eastAsia="zh-CN"/>
        </w:rPr>
        <w:t>1</w:t>
      </w:r>
      <w:r w:rsidR="00E46660" w:rsidRPr="00CE6937">
        <w:rPr>
          <w:rFonts w:ascii="Book Antiqua" w:hAnsi="Book Antiqua"/>
        </w:rPr>
        <w:t>6</w:t>
      </w:r>
      <w:r w:rsidR="003535ED" w:rsidRPr="00CE6937">
        <w:rPr>
          <w:rFonts w:ascii="Book Antiqua" w:eastAsiaTheme="minorEastAsia" w:hAnsi="Book Antiqua"/>
          <w:lang w:eastAsia="zh-CN"/>
        </w:rPr>
        <w:t xml:space="preserve"> </w:t>
      </w:r>
      <w:r w:rsidR="00660003" w:rsidRPr="00CE6937">
        <w:rPr>
          <w:rFonts w:ascii="Book Antiqua" w:eastAsiaTheme="minorEastAsia" w:hAnsi="Book Antiqua"/>
          <w:lang w:eastAsia="zh-CN"/>
        </w:rPr>
        <w:t>[PMID: 15549326</w:t>
      </w:r>
      <w:r w:rsidR="004D0EEC" w:rsidRPr="00CE6937">
        <w:rPr>
          <w:rFonts w:ascii="Book Antiqua" w:eastAsiaTheme="minorEastAsia" w:hAnsi="Book Antiqua"/>
          <w:lang w:eastAsia="zh-CN"/>
        </w:rPr>
        <w:t xml:space="preserve"> DOI: 10.1007/s00384-004-0660-y</w:t>
      </w:r>
      <w:r w:rsidR="00660003" w:rsidRPr="00CE6937">
        <w:rPr>
          <w:rFonts w:ascii="Book Antiqua" w:eastAsiaTheme="minorEastAsia" w:hAnsi="Book Antiqua"/>
          <w:lang w:eastAsia="zh-CN"/>
        </w:rPr>
        <w:t>]</w:t>
      </w:r>
    </w:p>
    <w:p w:rsidR="00E46660" w:rsidRPr="008D5022" w:rsidRDefault="004F28F4" w:rsidP="00422ED4">
      <w:pPr>
        <w:pStyle w:val="a4"/>
        <w:widowControl w:val="0"/>
        <w:spacing w:before="0" w:beforeAutospacing="0" w:after="0" w:afterAutospacing="0" w:line="360" w:lineRule="auto"/>
        <w:jc w:val="both"/>
        <w:rPr>
          <w:rFonts w:ascii="Book Antiqua" w:eastAsiaTheme="minorEastAsia" w:hAnsi="Book Antiqua"/>
          <w:lang w:eastAsia="zh-CN"/>
        </w:rPr>
      </w:pPr>
      <w:r w:rsidRPr="00CE6937">
        <w:rPr>
          <w:rFonts w:ascii="Book Antiqua" w:hAnsi="Book Antiqua"/>
        </w:rPr>
        <w:t>39</w:t>
      </w:r>
      <w:r w:rsidR="003535ED" w:rsidRPr="00CE6937">
        <w:rPr>
          <w:rFonts w:ascii="Book Antiqua" w:eastAsiaTheme="minorEastAsia" w:hAnsi="Book Antiqua"/>
          <w:lang w:eastAsia="zh-CN"/>
        </w:rPr>
        <w:t xml:space="preserve"> </w:t>
      </w:r>
      <w:proofErr w:type="spellStart"/>
      <w:r w:rsidR="00FB04E1" w:rsidRPr="00CE6937">
        <w:rPr>
          <w:rFonts w:ascii="Book Antiqua" w:hAnsi="Book Antiqua"/>
          <w:b/>
        </w:rPr>
        <w:t>Chande</w:t>
      </w:r>
      <w:proofErr w:type="spellEnd"/>
      <w:r w:rsidR="00FB04E1" w:rsidRPr="00CE6937">
        <w:rPr>
          <w:rFonts w:ascii="Book Antiqua" w:hAnsi="Book Antiqua"/>
          <w:b/>
        </w:rPr>
        <w:t xml:space="preserve"> N, </w:t>
      </w:r>
      <w:r w:rsidR="00FB04E1" w:rsidRPr="00CE6937">
        <w:rPr>
          <w:rFonts w:ascii="Book Antiqua" w:hAnsi="Book Antiqua"/>
        </w:rPr>
        <w:t xml:space="preserve">McDonald JW, Macdonald JK. </w:t>
      </w:r>
      <w:proofErr w:type="gramStart"/>
      <w:r w:rsidR="00FB04E1" w:rsidRPr="00CE6937">
        <w:rPr>
          <w:rFonts w:ascii="Book Antiqua" w:hAnsi="Book Antiqua"/>
        </w:rPr>
        <w:t>Interventions for treating lymphocytic colitis</w:t>
      </w:r>
      <w:r w:rsidR="00E46660" w:rsidRPr="00CE6937">
        <w:rPr>
          <w:rFonts w:ascii="Book Antiqua" w:hAnsi="Book Antiqua"/>
        </w:rPr>
        <w:t>.</w:t>
      </w:r>
      <w:proofErr w:type="gramEnd"/>
      <w:r w:rsidR="003535ED" w:rsidRPr="00CE6937">
        <w:rPr>
          <w:rFonts w:ascii="Book Antiqua" w:eastAsiaTheme="minorEastAsia" w:hAnsi="Book Antiqua"/>
          <w:lang w:eastAsia="zh-CN"/>
        </w:rPr>
        <w:t xml:space="preserve"> </w:t>
      </w:r>
      <w:r w:rsidR="00E46660" w:rsidRPr="00CE6937">
        <w:rPr>
          <w:rFonts w:ascii="Book Antiqua" w:hAnsi="Book Antiqua"/>
          <w:i/>
        </w:rPr>
        <w:t xml:space="preserve">Cochrane Database </w:t>
      </w:r>
      <w:proofErr w:type="spellStart"/>
      <w:r w:rsidR="00E46660" w:rsidRPr="00CE6937">
        <w:rPr>
          <w:rFonts w:ascii="Book Antiqua" w:hAnsi="Book Antiqua"/>
          <w:i/>
        </w:rPr>
        <w:t>Syst</w:t>
      </w:r>
      <w:proofErr w:type="spellEnd"/>
      <w:r w:rsidR="00E46660" w:rsidRPr="00CE6937">
        <w:rPr>
          <w:rFonts w:ascii="Book Antiqua" w:hAnsi="Book Antiqua"/>
          <w:i/>
        </w:rPr>
        <w:t xml:space="preserve"> Rev</w:t>
      </w:r>
      <w:r w:rsidR="00E46660" w:rsidRPr="00CE6937">
        <w:rPr>
          <w:rFonts w:ascii="Book Antiqua" w:hAnsi="Book Antiqua"/>
        </w:rPr>
        <w:t xml:space="preserve"> 2008</w:t>
      </w:r>
      <w:r w:rsidR="00FB04E1" w:rsidRPr="00CE6937">
        <w:rPr>
          <w:rFonts w:ascii="Book Antiqua" w:eastAsiaTheme="minorEastAsia" w:hAnsi="Book Antiqua"/>
          <w:lang w:eastAsia="zh-CN"/>
        </w:rPr>
        <w:t>;</w:t>
      </w:r>
      <w:r w:rsidR="00E46660" w:rsidRPr="00CE6937">
        <w:rPr>
          <w:rFonts w:ascii="Book Antiqua" w:hAnsi="Book Antiqua"/>
        </w:rPr>
        <w:t xml:space="preserve"> </w:t>
      </w:r>
      <w:r w:rsidR="00195E18" w:rsidRPr="00CE6937">
        <w:rPr>
          <w:rFonts w:ascii="Book Antiqua" w:eastAsiaTheme="minorEastAsia" w:hAnsi="Book Antiqua"/>
          <w:b/>
          <w:lang w:eastAsia="zh-CN"/>
        </w:rPr>
        <w:t>(2)</w:t>
      </w:r>
      <w:r w:rsidR="00195E18" w:rsidRPr="00CE6937">
        <w:rPr>
          <w:rFonts w:ascii="Book Antiqua" w:eastAsiaTheme="minorEastAsia" w:hAnsi="Book Antiqua"/>
          <w:lang w:eastAsia="zh-CN"/>
        </w:rPr>
        <w:t xml:space="preserve">: </w:t>
      </w:r>
      <w:r w:rsidR="00E46660" w:rsidRPr="00CE6937">
        <w:rPr>
          <w:rFonts w:ascii="Book Antiqua" w:hAnsi="Book Antiqua"/>
        </w:rPr>
        <w:t>CD006096</w:t>
      </w:r>
      <w:r w:rsidR="00FB04E1" w:rsidRPr="00CE6937">
        <w:rPr>
          <w:rFonts w:ascii="Book Antiqua" w:eastAsiaTheme="minorEastAsia" w:hAnsi="Book Antiqua"/>
          <w:lang w:eastAsia="zh-CN"/>
        </w:rPr>
        <w:t xml:space="preserve"> [PMID: 18425936 </w:t>
      </w:r>
      <w:r w:rsidR="00FB04E1" w:rsidRPr="00CE6937">
        <w:rPr>
          <w:rFonts w:ascii="Book Antiqua" w:eastAsiaTheme="minorEastAsia" w:hAnsi="Book Antiqua"/>
          <w:caps/>
          <w:lang w:eastAsia="zh-CN"/>
        </w:rPr>
        <w:t>doi</w:t>
      </w:r>
      <w:r w:rsidR="00FB04E1" w:rsidRPr="00CE6937">
        <w:rPr>
          <w:rFonts w:ascii="Book Antiqua" w:eastAsiaTheme="minorEastAsia" w:hAnsi="Book Antiqua"/>
          <w:lang w:eastAsia="zh-CN"/>
        </w:rPr>
        <w:t>: 10.1002/14651858.CD006096.pub3]</w:t>
      </w:r>
    </w:p>
    <w:p w:rsidR="00B47C3A" w:rsidRPr="008D5022" w:rsidRDefault="008F12AD" w:rsidP="00422ED4">
      <w:pPr>
        <w:pStyle w:val="a4"/>
        <w:widowControl w:val="0"/>
        <w:spacing w:before="0" w:beforeAutospacing="0" w:after="0" w:afterAutospacing="0" w:line="360" w:lineRule="auto"/>
        <w:jc w:val="both"/>
        <w:rPr>
          <w:rFonts w:ascii="Book Antiqua" w:eastAsiaTheme="minorEastAsia" w:hAnsi="Book Antiqua"/>
          <w:lang w:eastAsia="zh-CN"/>
        </w:rPr>
      </w:pPr>
      <w:proofErr w:type="gramStart"/>
      <w:r w:rsidRPr="00CE6937">
        <w:rPr>
          <w:rFonts w:ascii="Book Antiqua" w:hAnsi="Book Antiqua"/>
        </w:rPr>
        <w:t>4</w:t>
      </w:r>
      <w:r w:rsidR="004F28F4" w:rsidRPr="00CE6937">
        <w:rPr>
          <w:rFonts w:ascii="Book Antiqua" w:hAnsi="Book Antiqua"/>
        </w:rPr>
        <w:t>0</w:t>
      </w:r>
      <w:r w:rsidR="003535ED" w:rsidRPr="00CE6937">
        <w:rPr>
          <w:rFonts w:ascii="Book Antiqua" w:eastAsiaTheme="minorEastAsia" w:hAnsi="Book Antiqua"/>
          <w:lang w:eastAsia="zh-CN"/>
        </w:rPr>
        <w:t xml:space="preserve"> </w:t>
      </w:r>
      <w:r w:rsidR="00692D0E" w:rsidRPr="00CE6937">
        <w:rPr>
          <w:rFonts w:ascii="Book Antiqua" w:hAnsi="Book Antiqua"/>
          <w:b/>
        </w:rPr>
        <w:t xml:space="preserve">Fine KD, </w:t>
      </w:r>
      <w:r w:rsidR="00692D0E" w:rsidRPr="00CE6937">
        <w:rPr>
          <w:rFonts w:ascii="Book Antiqua" w:hAnsi="Book Antiqua"/>
        </w:rPr>
        <w:t>Lee EL. Efficacy of open-label bismuth subsalicylate for the treatment of microscopic colitis.</w:t>
      </w:r>
      <w:proofErr w:type="gramEnd"/>
      <w:r w:rsidR="003535ED" w:rsidRPr="00CE6937">
        <w:rPr>
          <w:rFonts w:ascii="Book Antiqua" w:eastAsiaTheme="minorEastAsia" w:hAnsi="Book Antiqua"/>
          <w:lang w:eastAsia="zh-CN"/>
        </w:rPr>
        <w:t xml:space="preserve"> </w:t>
      </w:r>
      <w:r w:rsidR="00EC5724" w:rsidRPr="00CE6937">
        <w:rPr>
          <w:rFonts w:ascii="Book Antiqua" w:hAnsi="Book Antiqua"/>
          <w:i/>
        </w:rPr>
        <w:t xml:space="preserve">Gastroenterology </w:t>
      </w:r>
      <w:r w:rsidR="00EC5724" w:rsidRPr="00CE6937">
        <w:rPr>
          <w:rFonts w:ascii="Book Antiqua" w:hAnsi="Book Antiqua"/>
        </w:rPr>
        <w:t>1998;</w:t>
      </w:r>
      <w:r w:rsidR="003535ED" w:rsidRPr="00CE6937">
        <w:rPr>
          <w:rFonts w:ascii="Book Antiqua" w:eastAsiaTheme="minorEastAsia" w:hAnsi="Book Antiqua"/>
          <w:lang w:eastAsia="zh-CN"/>
        </w:rPr>
        <w:t xml:space="preserve"> </w:t>
      </w:r>
      <w:r w:rsidR="00EC5724" w:rsidRPr="00CE6937">
        <w:rPr>
          <w:rFonts w:ascii="Book Antiqua" w:hAnsi="Book Antiqua"/>
          <w:b/>
        </w:rPr>
        <w:t>114</w:t>
      </w:r>
      <w:r w:rsidR="00EC5724" w:rsidRPr="00CE6937">
        <w:rPr>
          <w:rFonts w:ascii="Book Antiqua" w:hAnsi="Book Antiqua"/>
        </w:rPr>
        <w:t>:</w:t>
      </w:r>
      <w:r w:rsidR="003535ED" w:rsidRPr="00CE6937">
        <w:rPr>
          <w:rFonts w:ascii="Book Antiqua" w:eastAsiaTheme="minorEastAsia" w:hAnsi="Book Antiqua"/>
          <w:lang w:eastAsia="zh-CN"/>
        </w:rPr>
        <w:t xml:space="preserve"> </w:t>
      </w:r>
      <w:r w:rsidR="00EC5724" w:rsidRPr="00CE6937">
        <w:rPr>
          <w:rFonts w:ascii="Book Antiqua" w:hAnsi="Book Antiqua"/>
        </w:rPr>
        <w:t>29</w:t>
      </w:r>
      <w:r w:rsidR="00B47C3A" w:rsidRPr="00CE6937">
        <w:rPr>
          <w:rFonts w:ascii="Book Antiqua" w:hAnsi="Book Antiqua"/>
        </w:rPr>
        <w:t>–36</w:t>
      </w:r>
      <w:r w:rsidR="00692D0E" w:rsidRPr="00CE6937">
        <w:rPr>
          <w:rFonts w:ascii="Book Antiqua" w:eastAsiaTheme="minorEastAsia" w:hAnsi="Book Antiqua"/>
          <w:lang w:eastAsia="zh-CN"/>
        </w:rPr>
        <w:t xml:space="preserve"> [PMID: 9428215</w:t>
      </w:r>
      <w:r w:rsidR="004D0EEC" w:rsidRPr="00CE6937">
        <w:rPr>
          <w:rFonts w:ascii="Book Antiqua" w:eastAsiaTheme="minorEastAsia" w:hAnsi="Book Antiqua"/>
          <w:lang w:eastAsia="zh-CN"/>
        </w:rPr>
        <w:t xml:space="preserve"> DOI: 10.1016/S0016-5085(98)70629-8</w:t>
      </w:r>
      <w:r w:rsidR="00692D0E" w:rsidRPr="00CE6937">
        <w:rPr>
          <w:rFonts w:ascii="Book Antiqua" w:eastAsiaTheme="minorEastAsia" w:hAnsi="Book Antiqua"/>
          <w:lang w:eastAsia="zh-CN"/>
        </w:rPr>
        <w:t>]</w:t>
      </w:r>
    </w:p>
    <w:p w:rsidR="00B47C3A" w:rsidRPr="008D5022" w:rsidRDefault="00DC0635" w:rsidP="00422ED4">
      <w:pPr>
        <w:pStyle w:val="a4"/>
        <w:widowControl w:val="0"/>
        <w:spacing w:before="0" w:beforeAutospacing="0" w:after="0" w:afterAutospacing="0" w:line="360" w:lineRule="auto"/>
        <w:jc w:val="both"/>
        <w:rPr>
          <w:rFonts w:ascii="Book Antiqua" w:hAnsi="Book Antiqua"/>
        </w:rPr>
      </w:pPr>
      <w:r w:rsidRPr="00CE6937">
        <w:rPr>
          <w:rFonts w:ascii="Book Antiqua" w:hAnsi="Book Antiqua"/>
        </w:rPr>
        <w:lastRenderedPageBreak/>
        <w:t>4</w:t>
      </w:r>
      <w:r w:rsidR="004F28F4" w:rsidRPr="00CE6937">
        <w:rPr>
          <w:rFonts w:ascii="Book Antiqua" w:hAnsi="Book Antiqua"/>
        </w:rPr>
        <w:t>1</w:t>
      </w:r>
      <w:r w:rsidR="003535ED" w:rsidRPr="00CE6937">
        <w:rPr>
          <w:rFonts w:ascii="Book Antiqua" w:eastAsiaTheme="minorEastAsia" w:hAnsi="Book Antiqua"/>
          <w:lang w:eastAsia="zh-CN"/>
        </w:rPr>
        <w:t xml:space="preserve"> </w:t>
      </w:r>
      <w:proofErr w:type="spellStart"/>
      <w:r w:rsidR="005275E2" w:rsidRPr="00CE6937">
        <w:rPr>
          <w:rFonts w:ascii="Book Antiqua" w:hAnsi="Book Antiqua"/>
          <w:b/>
        </w:rPr>
        <w:t>Munck</w:t>
      </w:r>
      <w:proofErr w:type="spellEnd"/>
      <w:r w:rsidR="005275E2" w:rsidRPr="00CE6937">
        <w:rPr>
          <w:rFonts w:ascii="Book Antiqua" w:hAnsi="Book Antiqua"/>
          <w:b/>
        </w:rPr>
        <w:t xml:space="preserve"> LK, </w:t>
      </w:r>
      <w:proofErr w:type="spellStart"/>
      <w:r w:rsidR="005275E2" w:rsidRPr="00CE6937">
        <w:rPr>
          <w:rFonts w:ascii="Book Antiqua" w:hAnsi="Book Antiqua"/>
        </w:rPr>
        <w:t>Kjeldsen</w:t>
      </w:r>
      <w:proofErr w:type="spellEnd"/>
      <w:r w:rsidR="005275E2" w:rsidRPr="00CE6937">
        <w:rPr>
          <w:rFonts w:ascii="Book Antiqua" w:hAnsi="Book Antiqua"/>
        </w:rPr>
        <w:t xml:space="preserve"> J, </w:t>
      </w:r>
      <w:proofErr w:type="spellStart"/>
      <w:r w:rsidR="005275E2" w:rsidRPr="00CE6937">
        <w:rPr>
          <w:rFonts w:ascii="Book Antiqua" w:hAnsi="Book Antiqua"/>
        </w:rPr>
        <w:t>Philipsen</w:t>
      </w:r>
      <w:proofErr w:type="spellEnd"/>
      <w:r w:rsidR="005275E2" w:rsidRPr="00CE6937">
        <w:rPr>
          <w:rFonts w:ascii="Book Antiqua" w:hAnsi="Book Antiqua"/>
        </w:rPr>
        <w:t xml:space="preserve"> E, Fischer Hansen B. Incomplete remission with short-term prednisolone treatment in collagenous colitis: a randomized study.</w:t>
      </w:r>
      <w:r w:rsidR="003535ED" w:rsidRPr="00CE6937">
        <w:rPr>
          <w:rFonts w:ascii="Book Antiqua" w:eastAsiaTheme="minorEastAsia" w:hAnsi="Book Antiqua"/>
          <w:lang w:eastAsia="zh-CN"/>
        </w:rPr>
        <w:t xml:space="preserve"> </w:t>
      </w:r>
      <w:proofErr w:type="spellStart"/>
      <w:r w:rsidRPr="00CE6937">
        <w:rPr>
          <w:rFonts w:ascii="Book Antiqua" w:hAnsi="Book Antiqua"/>
          <w:i/>
        </w:rPr>
        <w:t>Scand</w:t>
      </w:r>
      <w:proofErr w:type="spellEnd"/>
      <w:r w:rsidRPr="00CE6937">
        <w:rPr>
          <w:rFonts w:ascii="Book Antiqua" w:hAnsi="Book Antiqua"/>
          <w:i/>
        </w:rPr>
        <w:t xml:space="preserve"> J </w:t>
      </w:r>
      <w:proofErr w:type="spellStart"/>
      <w:r w:rsidRPr="00CE6937">
        <w:rPr>
          <w:rFonts w:ascii="Book Antiqua" w:hAnsi="Book Antiqua"/>
          <w:i/>
        </w:rPr>
        <w:t>Gastroenterol</w:t>
      </w:r>
      <w:proofErr w:type="spellEnd"/>
      <w:r w:rsidRPr="00CE6937">
        <w:rPr>
          <w:rFonts w:ascii="Book Antiqua" w:hAnsi="Book Antiqua"/>
        </w:rPr>
        <w:t xml:space="preserve"> 2003;</w:t>
      </w:r>
      <w:r w:rsidR="003535ED" w:rsidRPr="00CE6937">
        <w:rPr>
          <w:rFonts w:ascii="Book Antiqua" w:eastAsiaTheme="minorEastAsia" w:hAnsi="Book Antiqua"/>
          <w:lang w:eastAsia="zh-CN"/>
        </w:rPr>
        <w:t xml:space="preserve"> </w:t>
      </w:r>
      <w:r w:rsidR="00B47C3A" w:rsidRPr="00CE6937">
        <w:rPr>
          <w:rFonts w:ascii="Book Antiqua" w:hAnsi="Book Antiqua"/>
          <w:b/>
        </w:rPr>
        <w:t>38</w:t>
      </w:r>
      <w:r w:rsidR="00B47C3A" w:rsidRPr="00CE6937">
        <w:rPr>
          <w:rFonts w:ascii="Book Antiqua" w:hAnsi="Book Antiqua"/>
        </w:rPr>
        <w:t>:</w:t>
      </w:r>
      <w:r w:rsidR="003535ED" w:rsidRPr="00CE6937">
        <w:rPr>
          <w:rFonts w:ascii="Book Antiqua" w:eastAsiaTheme="minorEastAsia" w:hAnsi="Book Antiqua"/>
          <w:lang w:eastAsia="zh-CN"/>
        </w:rPr>
        <w:t xml:space="preserve"> </w:t>
      </w:r>
      <w:r w:rsidR="00B47C3A" w:rsidRPr="00CE6937">
        <w:rPr>
          <w:rFonts w:ascii="Book Antiqua" w:hAnsi="Book Antiqua"/>
        </w:rPr>
        <w:t>606–</w:t>
      </w:r>
      <w:r w:rsidR="005275E2" w:rsidRPr="00CE6937">
        <w:rPr>
          <w:rFonts w:ascii="Book Antiqua" w:eastAsiaTheme="minorEastAsia" w:hAnsi="Book Antiqua"/>
          <w:lang w:eastAsia="zh-CN"/>
        </w:rPr>
        <w:t>6</w:t>
      </w:r>
      <w:r w:rsidR="00B47C3A" w:rsidRPr="00CE6937">
        <w:rPr>
          <w:rFonts w:ascii="Book Antiqua" w:hAnsi="Book Antiqua"/>
        </w:rPr>
        <w:t>10</w:t>
      </w:r>
      <w:r w:rsidR="005275E2" w:rsidRPr="00CE6937">
        <w:rPr>
          <w:rFonts w:ascii="Book Antiqua" w:eastAsiaTheme="minorEastAsia" w:hAnsi="Book Antiqua"/>
          <w:lang w:eastAsia="zh-CN"/>
        </w:rPr>
        <w:t xml:space="preserve"> [PMID: 12825868</w:t>
      </w:r>
      <w:r w:rsidR="004D0EEC" w:rsidRPr="00CE6937">
        <w:rPr>
          <w:rFonts w:ascii="Book Antiqua" w:eastAsiaTheme="minorEastAsia" w:hAnsi="Book Antiqua"/>
          <w:lang w:eastAsia="zh-CN"/>
        </w:rPr>
        <w:t xml:space="preserve"> DOI: 10.1080/00365520310002210</w:t>
      </w:r>
      <w:r w:rsidR="005275E2" w:rsidRPr="00CE6937">
        <w:rPr>
          <w:rFonts w:ascii="Book Antiqua" w:eastAsiaTheme="minorEastAsia" w:hAnsi="Book Antiqua"/>
          <w:lang w:eastAsia="zh-CN"/>
        </w:rPr>
        <w:t>]</w:t>
      </w:r>
    </w:p>
    <w:p w:rsidR="00B47C3A" w:rsidRPr="008D5022" w:rsidRDefault="00DC0635" w:rsidP="00422ED4">
      <w:pPr>
        <w:pStyle w:val="a4"/>
        <w:widowControl w:val="0"/>
        <w:spacing w:before="0" w:beforeAutospacing="0" w:after="0" w:afterAutospacing="0" w:line="360" w:lineRule="auto"/>
        <w:jc w:val="both"/>
        <w:rPr>
          <w:rFonts w:ascii="Book Antiqua" w:eastAsiaTheme="minorEastAsia" w:hAnsi="Book Antiqua"/>
          <w:lang w:eastAsia="zh-CN"/>
        </w:rPr>
      </w:pPr>
      <w:proofErr w:type="gramStart"/>
      <w:r w:rsidRPr="00CE6937">
        <w:rPr>
          <w:rFonts w:ascii="Book Antiqua" w:hAnsi="Book Antiqua"/>
        </w:rPr>
        <w:t>4</w:t>
      </w:r>
      <w:r w:rsidR="004F28F4" w:rsidRPr="00CE6937">
        <w:rPr>
          <w:rFonts w:ascii="Book Antiqua" w:hAnsi="Book Antiqua"/>
        </w:rPr>
        <w:t>2</w:t>
      </w:r>
      <w:r w:rsidR="003535ED" w:rsidRPr="00CE6937">
        <w:rPr>
          <w:rFonts w:ascii="Book Antiqua" w:eastAsiaTheme="minorEastAsia" w:hAnsi="Book Antiqua"/>
          <w:lang w:eastAsia="zh-CN"/>
        </w:rPr>
        <w:t xml:space="preserve"> </w:t>
      </w:r>
      <w:proofErr w:type="spellStart"/>
      <w:r w:rsidR="005C5AAA" w:rsidRPr="00CE6937">
        <w:rPr>
          <w:rFonts w:ascii="Book Antiqua" w:hAnsi="Book Antiqua"/>
          <w:b/>
        </w:rPr>
        <w:t>Pardi</w:t>
      </w:r>
      <w:proofErr w:type="spellEnd"/>
      <w:r w:rsidR="005C5AAA" w:rsidRPr="00CE6937">
        <w:rPr>
          <w:rFonts w:ascii="Book Antiqua" w:hAnsi="Book Antiqua"/>
          <w:b/>
        </w:rPr>
        <w:t xml:space="preserve"> DS, </w:t>
      </w:r>
      <w:r w:rsidR="005C5AAA" w:rsidRPr="00CE6937">
        <w:rPr>
          <w:rFonts w:ascii="Book Antiqua" w:hAnsi="Book Antiqua"/>
        </w:rPr>
        <w:t xml:space="preserve">Loftus EV, </w:t>
      </w:r>
      <w:proofErr w:type="spellStart"/>
      <w:r w:rsidR="005C5AAA" w:rsidRPr="00CE6937">
        <w:rPr>
          <w:rFonts w:ascii="Book Antiqua" w:hAnsi="Book Antiqua"/>
        </w:rPr>
        <w:t>Tremaine</w:t>
      </w:r>
      <w:proofErr w:type="spellEnd"/>
      <w:r w:rsidR="005C5AAA" w:rsidRPr="00CE6937">
        <w:rPr>
          <w:rFonts w:ascii="Book Antiqua" w:hAnsi="Book Antiqua"/>
        </w:rPr>
        <w:t xml:space="preserve"> WJ, </w:t>
      </w:r>
      <w:proofErr w:type="spellStart"/>
      <w:r w:rsidR="005C5AAA" w:rsidRPr="00CE6937">
        <w:rPr>
          <w:rFonts w:ascii="Book Antiqua" w:hAnsi="Book Antiqua"/>
        </w:rPr>
        <w:t>Sandborn</w:t>
      </w:r>
      <w:proofErr w:type="spellEnd"/>
      <w:r w:rsidR="005C5AAA" w:rsidRPr="00CE6937">
        <w:rPr>
          <w:rFonts w:ascii="Book Antiqua" w:hAnsi="Book Antiqua"/>
        </w:rPr>
        <w:t xml:space="preserve"> WJ.</w:t>
      </w:r>
      <w:proofErr w:type="gramEnd"/>
      <w:r w:rsidR="005C5AAA" w:rsidRPr="00CE6937">
        <w:rPr>
          <w:rFonts w:ascii="Book Antiqua" w:hAnsi="Book Antiqua"/>
        </w:rPr>
        <w:t xml:space="preserve"> </w:t>
      </w:r>
      <w:proofErr w:type="gramStart"/>
      <w:r w:rsidR="005C5AAA" w:rsidRPr="00CE6937">
        <w:rPr>
          <w:rFonts w:ascii="Book Antiqua" w:hAnsi="Book Antiqua"/>
        </w:rPr>
        <w:t>Treatment of refractory microscopic colitis with azathioprine and 6-mercaptopurine.</w:t>
      </w:r>
      <w:proofErr w:type="gramEnd"/>
      <w:r w:rsidR="003535ED" w:rsidRPr="00CE6937">
        <w:rPr>
          <w:rFonts w:ascii="Book Antiqua" w:eastAsiaTheme="minorEastAsia" w:hAnsi="Book Antiqua"/>
          <w:lang w:eastAsia="zh-CN"/>
        </w:rPr>
        <w:t xml:space="preserve"> </w:t>
      </w:r>
      <w:r w:rsidR="00D66D41" w:rsidRPr="00CE6937">
        <w:rPr>
          <w:rFonts w:ascii="Book Antiqua" w:hAnsi="Book Antiqua"/>
          <w:i/>
        </w:rPr>
        <w:t>Gastroenterology</w:t>
      </w:r>
      <w:r w:rsidR="003535ED" w:rsidRPr="00CE6937">
        <w:rPr>
          <w:rFonts w:ascii="Book Antiqua" w:eastAsiaTheme="minorEastAsia" w:hAnsi="Book Antiqua"/>
          <w:i/>
          <w:lang w:eastAsia="zh-CN"/>
        </w:rPr>
        <w:t xml:space="preserve"> </w:t>
      </w:r>
      <w:r w:rsidR="00D66D41" w:rsidRPr="00CE6937">
        <w:rPr>
          <w:rFonts w:ascii="Book Antiqua" w:hAnsi="Book Antiqua"/>
        </w:rPr>
        <w:t>2001</w:t>
      </w:r>
      <w:r w:rsidR="005C5AAA" w:rsidRPr="00CE6937">
        <w:rPr>
          <w:rFonts w:ascii="Book Antiqua" w:eastAsiaTheme="minorEastAsia" w:hAnsi="Book Antiqua"/>
          <w:lang w:eastAsia="zh-CN"/>
        </w:rPr>
        <w:t xml:space="preserve">; </w:t>
      </w:r>
      <w:r w:rsidR="00B47C3A" w:rsidRPr="00CE6937">
        <w:rPr>
          <w:rFonts w:ascii="Book Antiqua" w:hAnsi="Book Antiqua"/>
          <w:b/>
        </w:rPr>
        <w:t>120</w:t>
      </w:r>
      <w:r w:rsidR="00B47C3A" w:rsidRPr="00CE6937">
        <w:rPr>
          <w:rFonts w:ascii="Book Antiqua" w:hAnsi="Book Antiqua"/>
        </w:rPr>
        <w:t>:</w:t>
      </w:r>
      <w:r w:rsidR="003535ED" w:rsidRPr="00CE6937">
        <w:rPr>
          <w:rFonts w:ascii="Book Antiqua" w:eastAsiaTheme="minorEastAsia" w:hAnsi="Book Antiqua"/>
          <w:lang w:eastAsia="zh-CN"/>
        </w:rPr>
        <w:t xml:space="preserve"> </w:t>
      </w:r>
      <w:r w:rsidR="00B47C3A" w:rsidRPr="00CE6937">
        <w:rPr>
          <w:rFonts w:ascii="Book Antiqua" w:hAnsi="Book Antiqua"/>
        </w:rPr>
        <w:t>1483–</w:t>
      </w:r>
      <w:r w:rsidR="005C5AAA" w:rsidRPr="00CE6937">
        <w:rPr>
          <w:rFonts w:ascii="Book Antiqua" w:eastAsiaTheme="minorEastAsia" w:hAnsi="Book Antiqua"/>
          <w:lang w:eastAsia="zh-CN"/>
        </w:rPr>
        <w:t>148</w:t>
      </w:r>
      <w:r w:rsidR="00B47C3A" w:rsidRPr="00CE6937">
        <w:rPr>
          <w:rFonts w:ascii="Book Antiqua" w:hAnsi="Book Antiqua"/>
        </w:rPr>
        <w:t>4</w:t>
      </w:r>
      <w:r w:rsidR="00F33A62" w:rsidRPr="00CE6937">
        <w:rPr>
          <w:rFonts w:ascii="Book Antiqua" w:eastAsiaTheme="minorEastAsia" w:hAnsi="Book Antiqua"/>
          <w:lang w:eastAsia="zh-CN"/>
        </w:rPr>
        <w:t xml:space="preserve"> [</w:t>
      </w:r>
      <w:r w:rsidR="009B35FE" w:rsidRPr="00CE6937">
        <w:rPr>
          <w:rFonts w:ascii="Book Antiqua" w:eastAsiaTheme="minorEastAsia" w:hAnsi="Book Antiqua"/>
          <w:lang w:eastAsia="zh-CN"/>
        </w:rPr>
        <w:t>PMID: 11313319</w:t>
      </w:r>
      <w:r w:rsidR="004D0EEC" w:rsidRPr="00CE6937">
        <w:rPr>
          <w:rFonts w:ascii="Book Antiqua" w:eastAsiaTheme="minorEastAsia" w:hAnsi="Book Antiqua"/>
          <w:lang w:eastAsia="zh-CN"/>
        </w:rPr>
        <w:t xml:space="preserve"> DOI: 10.1053/gast.2001.23976</w:t>
      </w:r>
      <w:r w:rsidR="009B35FE" w:rsidRPr="00CE6937">
        <w:rPr>
          <w:rFonts w:ascii="Book Antiqua" w:eastAsiaTheme="minorEastAsia" w:hAnsi="Book Antiqua"/>
          <w:lang w:eastAsia="zh-CN"/>
        </w:rPr>
        <w:t>]</w:t>
      </w:r>
    </w:p>
    <w:p w:rsidR="008C5699" w:rsidRPr="008D5022" w:rsidRDefault="008C5699" w:rsidP="0014340E">
      <w:pPr>
        <w:widowControl w:val="0"/>
        <w:wordWrap w:val="0"/>
        <w:spacing w:after="0" w:line="360" w:lineRule="auto"/>
        <w:jc w:val="right"/>
        <w:rPr>
          <w:rFonts w:ascii="Book Antiqua" w:hAnsi="Book Antiqua"/>
          <w:sz w:val="24"/>
          <w:szCs w:val="24"/>
          <w:lang w:eastAsia="zh-CN"/>
        </w:rPr>
      </w:pPr>
      <w:bookmarkStart w:id="15" w:name="OLE_LINK31"/>
      <w:bookmarkStart w:id="16" w:name="OLE_LINK32"/>
      <w:bookmarkStart w:id="17" w:name="OLE_LINK86"/>
      <w:r w:rsidRPr="008D5022">
        <w:rPr>
          <w:rFonts w:ascii="Book Antiqua" w:hAnsi="Book Antiqua"/>
          <w:b/>
          <w:sz w:val="24"/>
          <w:szCs w:val="24"/>
        </w:rPr>
        <w:t>P-Reviewer</w:t>
      </w:r>
      <w:r w:rsidR="0014340E">
        <w:rPr>
          <w:rFonts w:ascii="Book Antiqua" w:hAnsi="Book Antiqua" w:hint="eastAsia"/>
          <w:b/>
          <w:sz w:val="24"/>
          <w:szCs w:val="24"/>
          <w:lang w:eastAsia="zh-CN"/>
        </w:rPr>
        <w:t>s</w:t>
      </w:r>
      <w:r w:rsidR="009D416E" w:rsidRPr="008D5022">
        <w:rPr>
          <w:rFonts w:ascii="Book Antiqua" w:hAnsi="Book Antiqua"/>
          <w:b/>
          <w:sz w:val="24"/>
          <w:szCs w:val="24"/>
          <w:lang w:eastAsia="zh-CN"/>
        </w:rPr>
        <w:t>:</w:t>
      </w:r>
      <w:r w:rsidRPr="008D5022">
        <w:rPr>
          <w:rFonts w:ascii="Book Antiqua" w:hAnsi="Book Antiqua"/>
          <w:b/>
          <w:sz w:val="24"/>
          <w:szCs w:val="24"/>
        </w:rPr>
        <w:t xml:space="preserve"> </w:t>
      </w:r>
      <w:proofErr w:type="spellStart"/>
      <w:r w:rsidR="00B52CDE" w:rsidRPr="008D5022">
        <w:rPr>
          <w:rFonts w:ascii="Book Antiqua" w:hAnsi="Book Antiqua"/>
          <w:sz w:val="24"/>
          <w:szCs w:val="24"/>
        </w:rPr>
        <w:t>Jayalakshmi</w:t>
      </w:r>
      <w:proofErr w:type="spellEnd"/>
      <w:r w:rsidR="00B52CDE" w:rsidRPr="008D5022">
        <w:rPr>
          <w:rFonts w:ascii="Book Antiqua" w:hAnsi="Book Antiqua"/>
          <w:sz w:val="24"/>
          <w:szCs w:val="24"/>
        </w:rPr>
        <w:t xml:space="preserve"> J, </w:t>
      </w:r>
      <w:proofErr w:type="spellStart"/>
      <w:r w:rsidR="00B52CDE" w:rsidRPr="008D5022">
        <w:rPr>
          <w:rFonts w:ascii="Book Antiqua" w:hAnsi="Book Antiqua"/>
          <w:sz w:val="24"/>
          <w:szCs w:val="24"/>
        </w:rPr>
        <w:t>Mahajan</w:t>
      </w:r>
      <w:proofErr w:type="spellEnd"/>
      <w:r w:rsidR="00B52CDE" w:rsidRPr="008D5022">
        <w:rPr>
          <w:rFonts w:ascii="Book Antiqua" w:hAnsi="Book Antiqua"/>
          <w:sz w:val="24"/>
          <w:szCs w:val="24"/>
        </w:rPr>
        <w:t xml:space="preserve"> H, </w:t>
      </w:r>
      <w:proofErr w:type="gramStart"/>
      <w:r w:rsidR="00B52CDE" w:rsidRPr="008D5022">
        <w:rPr>
          <w:rFonts w:ascii="Book Antiqua" w:hAnsi="Book Antiqua"/>
          <w:sz w:val="24"/>
          <w:szCs w:val="24"/>
        </w:rPr>
        <w:t>Saran</w:t>
      </w:r>
      <w:proofErr w:type="gramEnd"/>
      <w:r w:rsidR="00B52CDE" w:rsidRPr="008D5022">
        <w:rPr>
          <w:rFonts w:ascii="Book Antiqua" w:hAnsi="Book Antiqua"/>
          <w:sz w:val="24"/>
          <w:szCs w:val="24"/>
        </w:rPr>
        <w:t xml:space="preserve"> RK</w:t>
      </w:r>
      <w:r w:rsidR="00B52CDE" w:rsidRPr="008D5022">
        <w:rPr>
          <w:rFonts w:ascii="Book Antiqua" w:hAnsi="Book Antiqua"/>
          <w:b/>
          <w:sz w:val="24"/>
          <w:szCs w:val="24"/>
        </w:rPr>
        <w:t xml:space="preserve"> </w:t>
      </w:r>
      <w:r w:rsidRPr="008D5022">
        <w:rPr>
          <w:rFonts w:ascii="Book Antiqua" w:hAnsi="Book Antiqua"/>
          <w:b/>
          <w:sz w:val="24"/>
          <w:szCs w:val="24"/>
        </w:rPr>
        <w:t>S-Editor</w:t>
      </w:r>
      <w:r w:rsidR="009D416E" w:rsidRPr="008D5022">
        <w:rPr>
          <w:rFonts w:ascii="Book Antiqua" w:hAnsi="Book Antiqua"/>
          <w:b/>
          <w:sz w:val="24"/>
          <w:szCs w:val="24"/>
          <w:lang w:eastAsia="zh-CN"/>
        </w:rPr>
        <w:t>:</w:t>
      </w:r>
      <w:r w:rsidR="00850D21" w:rsidRPr="008D5022">
        <w:rPr>
          <w:rFonts w:ascii="Book Antiqua" w:hAnsi="Book Antiqua"/>
          <w:b/>
          <w:sz w:val="24"/>
          <w:szCs w:val="24"/>
          <w:lang w:eastAsia="zh-CN"/>
        </w:rPr>
        <w:t xml:space="preserve"> </w:t>
      </w:r>
      <w:r w:rsidR="005C5AAA" w:rsidRPr="008D5022">
        <w:rPr>
          <w:rFonts w:ascii="Book Antiqua" w:hAnsi="Book Antiqua"/>
          <w:sz w:val="24"/>
          <w:szCs w:val="24"/>
          <w:lang w:eastAsia="zh-CN"/>
        </w:rPr>
        <w:t>Ma YJ</w:t>
      </w:r>
      <w:r w:rsidR="00850D21" w:rsidRPr="008D5022">
        <w:rPr>
          <w:rFonts w:ascii="Book Antiqua" w:hAnsi="Book Antiqua"/>
          <w:sz w:val="24"/>
          <w:szCs w:val="24"/>
          <w:lang w:eastAsia="zh-CN"/>
        </w:rPr>
        <w:t xml:space="preserve"> </w:t>
      </w:r>
      <w:r w:rsidRPr="008D5022">
        <w:rPr>
          <w:rFonts w:ascii="Book Antiqua" w:hAnsi="Book Antiqua"/>
          <w:b/>
          <w:sz w:val="24"/>
          <w:szCs w:val="24"/>
        </w:rPr>
        <w:t>L-Editor</w:t>
      </w:r>
      <w:r w:rsidR="0014340E">
        <w:rPr>
          <w:rFonts w:ascii="Book Antiqua" w:hAnsi="Book Antiqua" w:hint="eastAsia"/>
          <w:b/>
          <w:sz w:val="24"/>
          <w:szCs w:val="24"/>
          <w:lang w:eastAsia="zh-CN"/>
        </w:rPr>
        <w:t xml:space="preserve">: </w:t>
      </w:r>
      <w:r w:rsidRPr="008D5022">
        <w:rPr>
          <w:rFonts w:ascii="Book Antiqua" w:hAnsi="Book Antiqua"/>
          <w:b/>
          <w:sz w:val="24"/>
          <w:szCs w:val="24"/>
        </w:rPr>
        <w:t>E-Editor</w:t>
      </w:r>
      <w:bookmarkEnd w:id="15"/>
      <w:bookmarkEnd w:id="16"/>
      <w:r w:rsidR="0014340E">
        <w:rPr>
          <w:rFonts w:ascii="Book Antiqua" w:hAnsi="Book Antiqua" w:hint="eastAsia"/>
          <w:b/>
          <w:sz w:val="24"/>
          <w:szCs w:val="24"/>
          <w:lang w:eastAsia="zh-CN"/>
        </w:rPr>
        <w:t>:</w:t>
      </w:r>
    </w:p>
    <w:bookmarkEnd w:id="17"/>
    <w:p w:rsidR="00B47C3A" w:rsidRPr="008D5022" w:rsidRDefault="00B47C3A" w:rsidP="00422ED4">
      <w:pPr>
        <w:pStyle w:val="a4"/>
        <w:widowControl w:val="0"/>
        <w:spacing w:before="0" w:beforeAutospacing="0" w:after="0" w:afterAutospacing="0" w:line="360" w:lineRule="auto"/>
        <w:jc w:val="both"/>
        <w:rPr>
          <w:rFonts w:ascii="Book Antiqua" w:eastAsiaTheme="minorEastAsia" w:hAnsi="Book Antiqua"/>
          <w:lang w:eastAsia="zh-CN"/>
        </w:rPr>
      </w:pPr>
    </w:p>
    <w:p w:rsidR="00B52CDE" w:rsidRPr="008D5022" w:rsidRDefault="00B52CDE" w:rsidP="00422ED4">
      <w:pPr>
        <w:pStyle w:val="a4"/>
        <w:widowControl w:val="0"/>
        <w:spacing w:before="0" w:beforeAutospacing="0" w:after="0" w:afterAutospacing="0" w:line="360" w:lineRule="auto"/>
        <w:jc w:val="both"/>
        <w:rPr>
          <w:rFonts w:ascii="Book Antiqua" w:eastAsiaTheme="minorEastAsia" w:hAnsi="Book Antiqua"/>
          <w:lang w:eastAsia="zh-CN"/>
        </w:rPr>
      </w:pPr>
    </w:p>
    <w:p w:rsidR="00B47C3A" w:rsidRPr="008D5022" w:rsidRDefault="00661E54" w:rsidP="00422ED4">
      <w:pPr>
        <w:pStyle w:val="a4"/>
        <w:widowControl w:val="0"/>
        <w:spacing w:before="0" w:beforeAutospacing="0" w:after="0" w:afterAutospacing="0" w:line="360" w:lineRule="auto"/>
        <w:jc w:val="both"/>
        <w:rPr>
          <w:rFonts w:ascii="Book Antiqua" w:hAnsi="Book Antiqua"/>
        </w:rPr>
      </w:pPr>
      <w:r w:rsidRPr="00CE6937">
        <w:rPr>
          <w:rFonts w:ascii="Book Antiqua" w:hAnsi="Book Antiqua"/>
          <w:noProof/>
          <w:lang w:eastAsia="zh-CN"/>
        </w:rPr>
        <w:drawing>
          <wp:inline distT="0" distB="0" distL="0" distR="0" wp14:anchorId="093E6D56" wp14:editId="3AF53783">
            <wp:extent cx="2190750" cy="1457325"/>
            <wp:effectExtent l="19050" t="0" r="0" b="0"/>
            <wp:docPr id="1" name="Picture 1" descr="http://upload.wikimedia.org/wikipedia/commons/thumb/3/36/Collagenous_colitis_-_intermed_mag.jpg/230px-Collagenous_colitis_-_intermed_mag.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3/36/Collagenous_colitis_-_intermed_mag.jpg/230px-Collagenous_colitis_-_intermed_mag.jpg">
                      <a:hlinkClick r:id="rId31"/>
                    </pic:cNvPr>
                    <pic:cNvPicPr>
                      <a:picLocks noChangeAspect="1" noChangeArrowheads="1"/>
                    </pic:cNvPicPr>
                  </pic:nvPicPr>
                  <pic:blipFill>
                    <a:blip r:embed="rId32"/>
                    <a:srcRect/>
                    <a:stretch>
                      <a:fillRect/>
                    </a:stretch>
                  </pic:blipFill>
                  <pic:spPr bwMode="auto">
                    <a:xfrm>
                      <a:off x="0" y="0"/>
                      <a:ext cx="2190750" cy="1457325"/>
                    </a:xfrm>
                    <a:prstGeom prst="rect">
                      <a:avLst/>
                    </a:prstGeom>
                    <a:noFill/>
                    <a:ln w="9525">
                      <a:noFill/>
                      <a:miter lim="800000"/>
                      <a:headEnd/>
                      <a:tailEnd/>
                    </a:ln>
                  </pic:spPr>
                </pic:pic>
              </a:graphicData>
            </a:graphic>
          </wp:inline>
        </w:drawing>
      </w:r>
    </w:p>
    <w:p w:rsidR="00661E54" w:rsidRPr="008D5022" w:rsidRDefault="00661E54" w:rsidP="00422ED4">
      <w:pPr>
        <w:widowControl w:val="0"/>
        <w:spacing w:after="0" w:line="360" w:lineRule="auto"/>
        <w:jc w:val="both"/>
        <w:rPr>
          <w:rFonts w:ascii="Book Antiqua" w:eastAsia="Times New Roman" w:hAnsi="Book Antiqua" w:cs="Times New Roman"/>
          <w:b/>
          <w:sz w:val="24"/>
          <w:szCs w:val="24"/>
        </w:rPr>
      </w:pPr>
      <w:r w:rsidRPr="008D5022">
        <w:rPr>
          <w:rFonts w:ascii="Book Antiqua" w:hAnsi="Book Antiqua"/>
          <w:b/>
          <w:sz w:val="24"/>
          <w:szCs w:val="24"/>
        </w:rPr>
        <w:t xml:space="preserve">Figure 1 </w:t>
      </w:r>
      <w:hyperlink r:id="rId33" w:tooltip="Micrograph" w:history="1">
        <w:r w:rsidRPr="008D5022">
          <w:rPr>
            <w:rFonts w:ascii="Book Antiqua" w:eastAsia="Times New Roman" w:hAnsi="Book Antiqua" w:cs="Times New Roman"/>
            <w:b/>
            <w:sz w:val="24"/>
            <w:szCs w:val="24"/>
          </w:rPr>
          <w:t>Micrograph</w:t>
        </w:r>
      </w:hyperlink>
      <w:r w:rsidRPr="008D5022">
        <w:rPr>
          <w:rFonts w:ascii="Book Antiqua" w:eastAsia="Times New Roman" w:hAnsi="Book Antiqua" w:cs="Times New Roman"/>
          <w:b/>
          <w:sz w:val="24"/>
          <w:szCs w:val="24"/>
        </w:rPr>
        <w:t xml:space="preserve"> of </w:t>
      </w:r>
      <w:hyperlink r:id="rId34" w:tooltip="Collagenous colitis" w:history="1">
        <w:r w:rsidRPr="008D5022">
          <w:rPr>
            <w:rFonts w:ascii="Book Antiqua" w:eastAsia="Times New Roman" w:hAnsi="Book Antiqua" w:cs="Times New Roman"/>
            <w:b/>
            <w:sz w:val="24"/>
            <w:szCs w:val="24"/>
          </w:rPr>
          <w:t>collagenous colitis</w:t>
        </w:r>
      </w:hyperlink>
      <w:r w:rsidRPr="008D5022">
        <w:rPr>
          <w:rFonts w:ascii="Book Antiqua" w:eastAsia="Times New Roman" w:hAnsi="Book Antiqua" w:cs="Times New Roman"/>
          <w:b/>
          <w:sz w:val="24"/>
          <w:szCs w:val="24"/>
        </w:rPr>
        <w:t xml:space="preserve">, a type of microscopic colitis showing sub epithelial band of collagen </w:t>
      </w:r>
      <w:hyperlink r:id="rId35" w:tooltip="H&amp;E stain" w:history="1">
        <w:r w:rsidRPr="008D5022">
          <w:rPr>
            <w:rFonts w:ascii="Book Antiqua" w:eastAsia="Times New Roman" w:hAnsi="Book Antiqua" w:cs="Times New Roman"/>
            <w:b/>
            <w:sz w:val="24"/>
            <w:szCs w:val="24"/>
          </w:rPr>
          <w:t>H</w:t>
        </w:r>
        <w:r w:rsidRPr="008D5022">
          <w:rPr>
            <w:rFonts w:ascii="Book Antiqua" w:hAnsi="Book Antiqua" w:cs="Times New Roman"/>
            <w:b/>
            <w:sz w:val="24"/>
            <w:szCs w:val="24"/>
            <w:lang w:eastAsia="zh-CN"/>
          </w:rPr>
          <w:t xml:space="preserve"> and </w:t>
        </w:r>
        <w:r w:rsidRPr="008D5022">
          <w:rPr>
            <w:rFonts w:ascii="Book Antiqua" w:eastAsia="Times New Roman" w:hAnsi="Book Antiqua" w:cs="Times New Roman"/>
            <w:b/>
            <w:sz w:val="24"/>
            <w:szCs w:val="24"/>
          </w:rPr>
          <w:t>E stain</w:t>
        </w:r>
      </w:hyperlink>
      <w:r w:rsidRPr="008D5022">
        <w:rPr>
          <w:rFonts w:ascii="Book Antiqua" w:eastAsia="Times New Roman" w:hAnsi="Book Antiqua" w:cs="Times New Roman"/>
          <w:b/>
          <w:sz w:val="24"/>
          <w:szCs w:val="24"/>
        </w:rPr>
        <w:t>.</w:t>
      </w:r>
    </w:p>
    <w:p w:rsidR="00E54AC0" w:rsidRPr="008D5022" w:rsidRDefault="00E54AC0" w:rsidP="00422ED4">
      <w:pPr>
        <w:widowControl w:val="0"/>
        <w:spacing w:after="0" w:line="360" w:lineRule="auto"/>
        <w:jc w:val="both"/>
        <w:rPr>
          <w:rFonts w:ascii="Book Antiqua" w:hAnsi="Book Antiqua"/>
          <w:sz w:val="24"/>
          <w:szCs w:val="24"/>
        </w:rPr>
      </w:pPr>
    </w:p>
    <w:sectPr w:rsidR="00E54AC0" w:rsidRPr="008D5022" w:rsidSect="009E22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E78" w:rsidRDefault="00BF1E78" w:rsidP="0014340E">
      <w:pPr>
        <w:spacing w:after="0" w:line="240" w:lineRule="auto"/>
      </w:pPr>
      <w:r>
        <w:separator/>
      </w:r>
    </w:p>
  </w:endnote>
  <w:endnote w:type="continuationSeparator" w:id="0">
    <w:p w:rsidR="00BF1E78" w:rsidRDefault="00BF1E78" w:rsidP="00143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E78" w:rsidRDefault="00BF1E78" w:rsidP="0014340E">
      <w:pPr>
        <w:spacing w:after="0" w:line="240" w:lineRule="auto"/>
      </w:pPr>
      <w:r>
        <w:separator/>
      </w:r>
    </w:p>
  </w:footnote>
  <w:footnote w:type="continuationSeparator" w:id="0">
    <w:p w:rsidR="00BF1E78" w:rsidRDefault="00BF1E78" w:rsidP="00143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4D61"/>
    <w:multiLevelType w:val="multilevel"/>
    <w:tmpl w:val="9FA61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A37979"/>
    <w:multiLevelType w:val="multilevel"/>
    <w:tmpl w:val="AE74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A052B6"/>
    <w:multiLevelType w:val="multilevel"/>
    <w:tmpl w:val="BE240EFC"/>
    <w:lvl w:ilvl="0">
      <w:start w:val="1"/>
      <w:numFmt w:val="decimal"/>
      <w:lvlText w:val="%1)"/>
      <w:lvlJc w:val="left"/>
      <w:pPr>
        <w:tabs>
          <w:tab w:val="num" w:pos="720"/>
        </w:tabs>
        <w:ind w:left="720" w:hanging="360"/>
      </w:pPr>
      <w:rPr>
        <w:rFonts w:ascii="Book Antiqua" w:eastAsiaTheme="minorEastAsia" w:hAnsi="Book Antiqu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C025A0"/>
    <w:multiLevelType w:val="multilevel"/>
    <w:tmpl w:val="44EC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E54310"/>
    <w:multiLevelType w:val="multilevel"/>
    <w:tmpl w:val="FC04C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D3"/>
    <w:rsid w:val="00000017"/>
    <w:rsid w:val="0000227D"/>
    <w:rsid w:val="00011FCF"/>
    <w:rsid w:val="0002315E"/>
    <w:rsid w:val="00024173"/>
    <w:rsid w:val="0003175B"/>
    <w:rsid w:val="000367EB"/>
    <w:rsid w:val="00040D60"/>
    <w:rsid w:val="00044222"/>
    <w:rsid w:val="00051F43"/>
    <w:rsid w:val="00057149"/>
    <w:rsid w:val="0006235C"/>
    <w:rsid w:val="00084A77"/>
    <w:rsid w:val="00085311"/>
    <w:rsid w:val="00085D76"/>
    <w:rsid w:val="000961C2"/>
    <w:rsid w:val="000A3112"/>
    <w:rsid w:val="000A35E3"/>
    <w:rsid w:val="000A368F"/>
    <w:rsid w:val="000A4517"/>
    <w:rsid w:val="000C053D"/>
    <w:rsid w:val="000C6405"/>
    <w:rsid w:val="000D0E98"/>
    <w:rsid w:val="000D20A9"/>
    <w:rsid w:val="000D2CCF"/>
    <w:rsid w:val="000E2387"/>
    <w:rsid w:val="000E311B"/>
    <w:rsid w:val="000F0BCC"/>
    <w:rsid w:val="000F4546"/>
    <w:rsid w:val="000F5E92"/>
    <w:rsid w:val="000F7487"/>
    <w:rsid w:val="00104B8A"/>
    <w:rsid w:val="001056D4"/>
    <w:rsid w:val="00110D8E"/>
    <w:rsid w:val="001148F6"/>
    <w:rsid w:val="0011654E"/>
    <w:rsid w:val="0012357A"/>
    <w:rsid w:val="001345A8"/>
    <w:rsid w:val="0013753A"/>
    <w:rsid w:val="00137D86"/>
    <w:rsid w:val="0014340E"/>
    <w:rsid w:val="0015170A"/>
    <w:rsid w:val="00156376"/>
    <w:rsid w:val="00164B95"/>
    <w:rsid w:val="00165798"/>
    <w:rsid w:val="00184F4F"/>
    <w:rsid w:val="001864DF"/>
    <w:rsid w:val="001867EE"/>
    <w:rsid w:val="00192CA3"/>
    <w:rsid w:val="00195DA2"/>
    <w:rsid w:val="00195E18"/>
    <w:rsid w:val="00195F2D"/>
    <w:rsid w:val="001965D5"/>
    <w:rsid w:val="001A11D5"/>
    <w:rsid w:val="001A4DD2"/>
    <w:rsid w:val="001A58FF"/>
    <w:rsid w:val="001A69C1"/>
    <w:rsid w:val="001A6CCC"/>
    <w:rsid w:val="001B2847"/>
    <w:rsid w:val="001B4CB0"/>
    <w:rsid w:val="001B5CE3"/>
    <w:rsid w:val="001C0406"/>
    <w:rsid w:val="001C70B2"/>
    <w:rsid w:val="001D6295"/>
    <w:rsid w:val="001E0935"/>
    <w:rsid w:val="001E0E1A"/>
    <w:rsid w:val="001F1C0A"/>
    <w:rsid w:val="001F2EC6"/>
    <w:rsid w:val="001F4C11"/>
    <w:rsid w:val="002059CC"/>
    <w:rsid w:val="002059E6"/>
    <w:rsid w:val="00213569"/>
    <w:rsid w:val="002149F6"/>
    <w:rsid w:val="0021571C"/>
    <w:rsid w:val="00217ABA"/>
    <w:rsid w:val="00221793"/>
    <w:rsid w:val="002217F1"/>
    <w:rsid w:val="00223E76"/>
    <w:rsid w:val="002275FF"/>
    <w:rsid w:val="00231E9E"/>
    <w:rsid w:val="002345A5"/>
    <w:rsid w:val="002365D5"/>
    <w:rsid w:val="00250F4E"/>
    <w:rsid w:val="0025216A"/>
    <w:rsid w:val="002744AB"/>
    <w:rsid w:val="00282284"/>
    <w:rsid w:val="00286ADD"/>
    <w:rsid w:val="002C0A24"/>
    <w:rsid w:val="002D3344"/>
    <w:rsid w:val="002D5B7A"/>
    <w:rsid w:val="002D70E2"/>
    <w:rsid w:val="002E2632"/>
    <w:rsid w:val="002E71E6"/>
    <w:rsid w:val="002E727A"/>
    <w:rsid w:val="002F2233"/>
    <w:rsid w:val="003034C7"/>
    <w:rsid w:val="0030723C"/>
    <w:rsid w:val="00322058"/>
    <w:rsid w:val="0032362D"/>
    <w:rsid w:val="00325919"/>
    <w:rsid w:val="00326024"/>
    <w:rsid w:val="00326E65"/>
    <w:rsid w:val="0032742D"/>
    <w:rsid w:val="00343F95"/>
    <w:rsid w:val="00345C24"/>
    <w:rsid w:val="0034701B"/>
    <w:rsid w:val="00352844"/>
    <w:rsid w:val="00352AE7"/>
    <w:rsid w:val="003535ED"/>
    <w:rsid w:val="00357D3F"/>
    <w:rsid w:val="00360BDF"/>
    <w:rsid w:val="00361368"/>
    <w:rsid w:val="00365DCE"/>
    <w:rsid w:val="003711F2"/>
    <w:rsid w:val="00380E84"/>
    <w:rsid w:val="00381DCF"/>
    <w:rsid w:val="00383DC4"/>
    <w:rsid w:val="00385E5B"/>
    <w:rsid w:val="00386D7A"/>
    <w:rsid w:val="0039238D"/>
    <w:rsid w:val="00394A06"/>
    <w:rsid w:val="003975BD"/>
    <w:rsid w:val="003A500F"/>
    <w:rsid w:val="003B015A"/>
    <w:rsid w:val="003B0291"/>
    <w:rsid w:val="003B6668"/>
    <w:rsid w:val="003B76D2"/>
    <w:rsid w:val="003C017C"/>
    <w:rsid w:val="003C090C"/>
    <w:rsid w:val="003C1D51"/>
    <w:rsid w:val="003C31B9"/>
    <w:rsid w:val="003C6040"/>
    <w:rsid w:val="003C6233"/>
    <w:rsid w:val="003D2B1C"/>
    <w:rsid w:val="003E1A92"/>
    <w:rsid w:val="003E5EC6"/>
    <w:rsid w:val="003E6CF3"/>
    <w:rsid w:val="00403831"/>
    <w:rsid w:val="00414FFA"/>
    <w:rsid w:val="00422ED4"/>
    <w:rsid w:val="0043029F"/>
    <w:rsid w:val="004335EE"/>
    <w:rsid w:val="00442273"/>
    <w:rsid w:val="00442C52"/>
    <w:rsid w:val="004450F1"/>
    <w:rsid w:val="00463CF3"/>
    <w:rsid w:val="00467135"/>
    <w:rsid w:val="00472B1B"/>
    <w:rsid w:val="00474DD1"/>
    <w:rsid w:val="00480B99"/>
    <w:rsid w:val="00480F15"/>
    <w:rsid w:val="004869C4"/>
    <w:rsid w:val="00490A8F"/>
    <w:rsid w:val="00494925"/>
    <w:rsid w:val="004A2C41"/>
    <w:rsid w:val="004A38C1"/>
    <w:rsid w:val="004B3A18"/>
    <w:rsid w:val="004B4784"/>
    <w:rsid w:val="004B5E4A"/>
    <w:rsid w:val="004C1DAA"/>
    <w:rsid w:val="004C36B8"/>
    <w:rsid w:val="004D0EEC"/>
    <w:rsid w:val="004D413A"/>
    <w:rsid w:val="004D5431"/>
    <w:rsid w:val="004D61C7"/>
    <w:rsid w:val="004E5A87"/>
    <w:rsid w:val="004E5F3B"/>
    <w:rsid w:val="004F0E6C"/>
    <w:rsid w:val="004F28F4"/>
    <w:rsid w:val="004F5A2E"/>
    <w:rsid w:val="00516457"/>
    <w:rsid w:val="0051655E"/>
    <w:rsid w:val="00520E0A"/>
    <w:rsid w:val="005275E2"/>
    <w:rsid w:val="00555E04"/>
    <w:rsid w:val="00557D90"/>
    <w:rsid w:val="0056162D"/>
    <w:rsid w:val="00574795"/>
    <w:rsid w:val="00580062"/>
    <w:rsid w:val="005872A2"/>
    <w:rsid w:val="00597485"/>
    <w:rsid w:val="005A1D16"/>
    <w:rsid w:val="005A3CE1"/>
    <w:rsid w:val="005A4817"/>
    <w:rsid w:val="005A7D99"/>
    <w:rsid w:val="005B3E2B"/>
    <w:rsid w:val="005B4308"/>
    <w:rsid w:val="005C19DA"/>
    <w:rsid w:val="005C1F8B"/>
    <w:rsid w:val="005C20E0"/>
    <w:rsid w:val="005C2384"/>
    <w:rsid w:val="005C3B7E"/>
    <w:rsid w:val="005C4CA3"/>
    <w:rsid w:val="005C583C"/>
    <w:rsid w:val="005C5AAA"/>
    <w:rsid w:val="005D5539"/>
    <w:rsid w:val="005E12C2"/>
    <w:rsid w:val="005E2133"/>
    <w:rsid w:val="005E2E11"/>
    <w:rsid w:val="005E323C"/>
    <w:rsid w:val="005E356D"/>
    <w:rsid w:val="005E469F"/>
    <w:rsid w:val="005E594C"/>
    <w:rsid w:val="005F321B"/>
    <w:rsid w:val="005F4FFE"/>
    <w:rsid w:val="005F57C3"/>
    <w:rsid w:val="005F773E"/>
    <w:rsid w:val="006056A7"/>
    <w:rsid w:val="00606AC5"/>
    <w:rsid w:val="00610924"/>
    <w:rsid w:val="00613F81"/>
    <w:rsid w:val="00616EB2"/>
    <w:rsid w:val="006210F6"/>
    <w:rsid w:val="0062353A"/>
    <w:rsid w:val="00624DC3"/>
    <w:rsid w:val="00626372"/>
    <w:rsid w:val="0063048B"/>
    <w:rsid w:val="00636DB0"/>
    <w:rsid w:val="00641222"/>
    <w:rsid w:val="006444F6"/>
    <w:rsid w:val="006474D8"/>
    <w:rsid w:val="006500D2"/>
    <w:rsid w:val="00652B8F"/>
    <w:rsid w:val="0065678E"/>
    <w:rsid w:val="00660003"/>
    <w:rsid w:val="00661CFB"/>
    <w:rsid w:val="00661E54"/>
    <w:rsid w:val="00663795"/>
    <w:rsid w:val="006667A0"/>
    <w:rsid w:val="00671B47"/>
    <w:rsid w:val="00683C71"/>
    <w:rsid w:val="00684C20"/>
    <w:rsid w:val="00690954"/>
    <w:rsid w:val="00692D0E"/>
    <w:rsid w:val="0069720A"/>
    <w:rsid w:val="006A090F"/>
    <w:rsid w:val="006A102B"/>
    <w:rsid w:val="006A1DCF"/>
    <w:rsid w:val="006A4B16"/>
    <w:rsid w:val="006A5DC5"/>
    <w:rsid w:val="006A5EC8"/>
    <w:rsid w:val="006B2EF8"/>
    <w:rsid w:val="006B5D39"/>
    <w:rsid w:val="006C099B"/>
    <w:rsid w:val="006C16AD"/>
    <w:rsid w:val="006C1A89"/>
    <w:rsid w:val="006C2C50"/>
    <w:rsid w:val="006C6495"/>
    <w:rsid w:val="006D0F97"/>
    <w:rsid w:val="006D3DB1"/>
    <w:rsid w:val="006E0445"/>
    <w:rsid w:val="006E7867"/>
    <w:rsid w:val="006F0CD4"/>
    <w:rsid w:val="006F335E"/>
    <w:rsid w:val="006F4B78"/>
    <w:rsid w:val="00703681"/>
    <w:rsid w:val="0070656D"/>
    <w:rsid w:val="007142B8"/>
    <w:rsid w:val="00716FDA"/>
    <w:rsid w:val="0072005E"/>
    <w:rsid w:val="0072608D"/>
    <w:rsid w:val="00731BA4"/>
    <w:rsid w:val="00732934"/>
    <w:rsid w:val="0073450C"/>
    <w:rsid w:val="00736390"/>
    <w:rsid w:val="00740033"/>
    <w:rsid w:val="007427BC"/>
    <w:rsid w:val="00750B5F"/>
    <w:rsid w:val="00750BC5"/>
    <w:rsid w:val="00753FCE"/>
    <w:rsid w:val="007644A5"/>
    <w:rsid w:val="00766FFA"/>
    <w:rsid w:val="0077176D"/>
    <w:rsid w:val="007762A4"/>
    <w:rsid w:val="00777554"/>
    <w:rsid w:val="007809D3"/>
    <w:rsid w:val="007846FE"/>
    <w:rsid w:val="007854E4"/>
    <w:rsid w:val="00785971"/>
    <w:rsid w:val="0079768F"/>
    <w:rsid w:val="007B59C8"/>
    <w:rsid w:val="007C5A38"/>
    <w:rsid w:val="007D23CE"/>
    <w:rsid w:val="007E039C"/>
    <w:rsid w:val="007E084B"/>
    <w:rsid w:val="007E0C90"/>
    <w:rsid w:val="007E1CDD"/>
    <w:rsid w:val="007E2333"/>
    <w:rsid w:val="007F08E0"/>
    <w:rsid w:val="007F0B2F"/>
    <w:rsid w:val="007F58F8"/>
    <w:rsid w:val="008034F9"/>
    <w:rsid w:val="008133DB"/>
    <w:rsid w:val="00815604"/>
    <w:rsid w:val="00816BCA"/>
    <w:rsid w:val="0081761E"/>
    <w:rsid w:val="00820A7C"/>
    <w:rsid w:val="00821EB0"/>
    <w:rsid w:val="0082605F"/>
    <w:rsid w:val="008306C8"/>
    <w:rsid w:val="00831E14"/>
    <w:rsid w:val="00833752"/>
    <w:rsid w:val="00837824"/>
    <w:rsid w:val="00837FDC"/>
    <w:rsid w:val="00840515"/>
    <w:rsid w:val="008405D3"/>
    <w:rsid w:val="008410EC"/>
    <w:rsid w:val="00847018"/>
    <w:rsid w:val="00850D21"/>
    <w:rsid w:val="00880426"/>
    <w:rsid w:val="00881492"/>
    <w:rsid w:val="00883493"/>
    <w:rsid w:val="008849AE"/>
    <w:rsid w:val="00884CAF"/>
    <w:rsid w:val="00890AD7"/>
    <w:rsid w:val="00894C9F"/>
    <w:rsid w:val="00896014"/>
    <w:rsid w:val="008A0BB8"/>
    <w:rsid w:val="008A788A"/>
    <w:rsid w:val="008B6188"/>
    <w:rsid w:val="008C19D9"/>
    <w:rsid w:val="008C259B"/>
    <w:rsid w:val="008C348D"/>
    <w:rsid w:val="008C3B37"/>
    <w:rsid w:val="008C5699"/>
    <w:rsid w:val="008D0419"/>
    <w:rsid w:val="008D5022"/>
    <w:rsid w:val="008D619C"/>
    <w:rsid w:val="008E0C10"/>
    <w:rsid w:val="008E6C94"/>
    <w:rsid w:val="008F06C4"/>
    <w:rsid w:val="008F12AD"/>
    <w:rsid w:val="008F1352"/>
    <w:rsid w:val="008F55BC"/>
    <w:rsid w:val="00902646"/>
    <w:rsid w:val="009039A9"/>
    <w:rsid w:val="0090549C"/>
    <w:rsid w:val="0091235E"/>
    <w:rsid w:val="00912A0F"/>
    <w:rsid w:val="00914441"/>
    <w:rsid w:val="0092293C"/>
    <w:rsid w:val="00924146"/>
    <w:rsid w:val="009327DF"/>
    <w:rsid w:val="00945AD9"/>
    <w:rsid w:val="00947FB0"/>
    <w:rsid w:val="00950329"/>
    <w:rsid w:val="0095503B"/>
    <w:rsid w:val="009658A9"/>
    <w:rsid w:val="00973E4E"/>
    <w:rsid w:val="00981E09"/>
    <w:rsid w:val="009845E7"/>
    <w:rsid w:val="00987940"/>
    <w:rsid w:val="0099046A"/>
    <w:rsid w:val="009966A0"/>
    <w:rsid w:val="00996A47"/>
    <w:rsid w:val="00997A89"/>
    <w:rsid w:val="009A2D70"/>
    <w:rsid w:val="009B35FE"/>
    <w:rsid w:val="009C0DCD"/>
    <w:rsid w:val="009C4069"/>
    <w:rsid w:val="009D1807"/>
    <w:rsid w:val="009D1AC2"/>
    <w:rsid w:val="009D416E"/>
    <w:rsid w:val="009D4982"/>
    <w:rsid w:val="009E2272"/>
    <w:rsid w:val="009E3FDF"/>
    <w:rsid w:val="009E54DB"/>
    <w:rsid w:val="009F0781"/>
    <w:rsid w:val="009F3DDB"/>
    <w:rsid w:val="009F41BB"/>
    <w:rsid w:val="009F4845"/>
    <w:rsid w:val="009F6BA4"/>
    <w:rsid w:val="009F7DB7"/>
    <w:rsid w:val="00A00A24"/>
    <w:rsid w:val="00A01681"/>
    <w:rsid w:val="00A04AAB"/>
    <w:rsid w:val="00A07506"/>
    <w:rsid w:val="00A12F82"/>
    <w:rsid w:val="00A27A91"/>
    <w:rsid w:val="00A3022F"/>
    <w:rsid w:val="00A60935"/>
    <w:rsid w:val="00A63A8A"/>
    <w:rsid w:val="00A669D3"/>
    <w:rsid w:val="00A72E5B"/>
    <w:rsid w:val="00A73253"/>
    <w:rsid w:val="00A74DDC"/>
    <w:rsid w:val="00A84182"/>
    <w:rsid w:val="00A949FA"/>
    <w:rsid w:val="00A95557"/>
    <w:rsid w:val="00A97FA5"/>
    <w:rsid w:val="00AA0141"/>
    <w:rsid w:val="00AA318F"/>
    <w:rsid w:val="00AB285F"/>
    <w:rsid w:val="00AB54E8"/>
    <w:rsid w:val="00AC1CFD"/>
    <w:rsid w:val="00AC2F6F"/>
    <w:rsid w:val="00AC5340"/>
    <w:rsid w:val="00AD6EE6"/>
    <w:rsid w:val="00AE10B5"/>
    <w:rsid w:val="00AE3BE0"/>
    <w:rsid w:val="00AE43CA"/>
    <w:rsid w:val="00AE7CF4"/>
    <w:rsid w:val="00AF0EC0"/>
    <w:rsid w:val="00AF4FB4"/>
    <w:rsid w:val="00B027BE"/>
    <w:rsid w:val="00B04195"/>
    <w:rsid w:val="00B10F02"/>
    <w:rsid w:val="00B138AD"/>
    <w:rsid w:val="00B17FE8"/>
    <w:rsid w:val="00B218D4"/>
    <w:rsid w:val="00B32201"/>
    <w:rsid w:val="00B328B0"/>
    <w:rsid w:val="00B32BDC"/>
    <w:rsid w:val="00B350A6"/>
    <w:rsid w:val="00B36C69"/>
    <w:rsid w:val="00B47C3A"/>
    <w:rsid w:val="00B5156D"/>
    <w:rsid w:val="00B52CDE"/>
    <w:rsid w:val="00B55C58"/>
    <w:rsid w:val="00B6279A"/>
    <w:rsid w:val="00B673EC"/>
    <w:rsid w:val="00B67F32"/>
    <w:rsid w:val="00B723E9"/>
    <w:rsid w:val="00B744A9"/>
    <w:rsid w:val="00B754F5"/>
    <w:rsid w:val="00B81EBE"/>
    <w:rsid w:val="00B86E41"/>
    <w:rsid w:val="00B951A3"/>
    <w:rsid w:val="00BB2390"/>
    <w:rsid w:val="00BC4F22"/>
    <w:rsid w:val="00BE3713"/>
    <w:rsid w:val="00BE4431"/>
    <w:rsid w:val="00BE57D6"/>
    <w:rsid w:val="00BE6DD4"/>
    <w:rsid w:val="00BF0A63"/>
    <w:rsid w:val="00BF1E78"/>
    <w:rsid w:val="00BF1FEA"/>
    <w:rsid w:val="00BF3AD2"/>
    <w:rsid w:val="00C0163D"/>
    <w:rsid w:val="00C03EE0"/>
    <w:rsid w:val="00C12E55"/>
    <w:rsid w:val="00C14B02"/>
    <w:rsid w:val="00C20728"/>
    <w:rsid w:val="00C21649"/>
    <w:rsid w:val="00C227ED"/>
    <w:rsid w:val="00C25239"/>
    <w:rsid w:val="00C301AD"/>
    <w:rsid w:val="00C33D24"/>
    <w:rsid w:val="00C421D3"/>
    <w:rsid w:val="00C448BB"/>
    <w:rsid w:val="00C600F0"/>
    <w:rsid w:val="00C619FA"/>
    <w:rsid w:val="00C6658A"/>
    <w:rsid w:val="00C67AFC"/>
    <w:rsid w:val="00C70A6B"/>
    <w:rsid w:val="00C7159E"/>
    <w:rsid w:val="00C72D98"/>
    <w:rsid w:val="00C86814"/>
    <w:rsid w:val="00C8681F"/>
    <w:rsid w:val="00C86951"/>
    <w:rsid w:val="00C86970"/>
    <w:rsid w:val="00C93CDB"/>
    <w:rsid w:val="00C9582E"/>
    <w:rsid w:val="00CA2CA7"/>
    <w:rsid w:val="00CB5270"/>
    <w:rsid w:val="00CC3583"/>
    <w:rsid w:val="00CC389F"/>
    <w:rsid w:val="00CD6525"/>
    <w:rsid w:val="00CD6743"/>
    <w:rsid w:val="00CE07B2"/>
    <w:rsid w:val="00CE4003"/>
    <w:rsid w:val="00CE4FD9"/>
    <w:rsid w:val="00CE6937"/>
    <w:rsid w:val="00CF037D"/>
    <w:rsid w:val="00CF0BF6"/>
    <w:rsid w:val="00CF173D"/>
    <w:rsid w:val="00CF2DE0"/>
    <w:rsid w:val="00CF4B8E"/>
    <w:rsid w:val="00D05892"/>
    <w:rsid w:val="00D113CD"/>
    <w:rsid w:val="00D1332A"/>
    <w:rsid w:val="00D136FC"/>
    <w:rsid w:val="00D247BB"/>
    <w:rsid w:val="00D33A38"/>
    <w:rsid w:val="00D34795"/>
    <w:rsid w:val="00D4156D"/>
    <w:rsid w:val="00D52E22"/>
    <w:rsid w:val="00D55069"/>
    <w:rsid w:val="00D5701A"/>
    <w:rsid w:val="00D66D41"/>
    <w:rsid w:val="00D85819"/>
    <w:rsid w:val="00D923CB"/>
    <w:rsid w:val="00D94211"/>
    <w:rsid w:val="00DA1131"/>
    <w:rsid w:val="00DA1632"/>
    <w:rsid w:val="00DA19B2"/>
    <w:rsid w:val="00DA3A78"/>
    <w:rsid w:val="00DB14F2"/>
    <w:rsid w:val="00DB3C9C"/>
    <w:rsid w:val="00DB6FDC"/>
    <w:rsid w:val="00DB77E8"/>
    <w:rsid w:val="00DC0635"/>
    <w:rsid w:val="00DC5C1D"/>
    <w:rsid w:val="00DD13E3"/>
    <w:rsid w:val="00DD3954"/>
    <w:rsid w:val="00DE34FF"/>
    <w:rsid w:val="00DF2602"/>
    <w:rsid w:val="00E05DB1"/>
    <w:rsid w:val="00E060D2"/>
    <w:rsid w:val="00E06711"/>
    <w:rsid w:val="00E17D4F"/>
    <w:rsid w:val="00E2276B"/>
    <w:rsid w:val="00E24847"/>
    <w:rsid w:val="00E36C17"/>
    <w:rsid w:val="00E46660"/>
    <w:rsid w:val="00E53389"/>
    <w:rsid w:val="00E5381C"/>
    <w:rsid w:val="00E5400A"/>
    <w:rsid w:val="00E54061"/>
    <w:rsid w:val="00E54AC0"/>
    <w:rsid w:val="00E566D2"/>
    <w:rsid w:val="00E5696A"/>
    <w:rsid w:val="00E66681"/>
    <w:rsid w:val="00E82AEE"/>
    <w:rsid w:val="00E85536"/>
    <w:rsid w:val="00E85F04"/>
    <w:rsid w:val="00E95E92"/>
    <w:rsid w:val="00EA110D"/>
    <w:rsid w:val="00EA474E"/>
    <w:rsid w:val="00EB1ABC"/>
    <w:rsid w:val="00EB2234"/>
    <w:rsid w:val="00EB509E"/>
    <w:rsid w:val="00EB6749"/>
    <w:rsid w:val="00EC1CAA"/>
    <w:rsid w:val="00EC206B"/>
    <w:rsid w:val="00EC3AFC"/>
    <w:rsid w:val="00EC5724"/>
    <w:rsid w:val="00EC7AAA"/>
    <w:rsid w:val="00ED4199"/>
    <w:rsid w:val="00EE26AA"/>
    <w:rsid w:val="00EE4727"/>
    <w:rsid w:val="00EE4F27"/>
    <w:rsid w:val="00EF4F0D"/>
    <w:rsid w:val="00EF6B84"/>
    <w:rsid w:val="00F00953"/>
    <w:rsid w:val="00F036B9"/>
    <w:rsid w:val="00F041D2"/>
    <w:rsid w:val="00F119A0"/>
    <w:rsid w:val="00F16EC3"/>
    <w:rsid w:val="00F17044"/>
    <w:rsid w:val="00F17B87"/>
    <w:rsid w:val="00F20DEC"/>
    <w:rsid w:val="00F248BB"/>
    <w:rsid w:val="00F26F0F"/>
    <w:rsid w:val="00F33A62"/>
    <w:rsid w:val="00F33A97"/>
    <w:rsid w:val="00F3417B"/>
    <w:rsid w:val="00F446BA"/>
    <w:rsid w:val="00F44B03"/>
    <w:rsid w:val="00F45DCD"/>
    <w:rsid w:val="00F55420"/>
    <w:rsid w:val="00F55D00"/>
    <w:rsid w:val="00F56B2C"/>
    <w:rsid w:val="00F60CCF"/>
    <w:rsid w:val="00F6163A"/>
    <w:rsid w:val="00F62188"/>
    <w:rsid w:val="00F678BC"/>
    <w:rsid w:val="00F73CD2"/>
    <w:rsid w:val="00F7536E"/>
    <w:rsid w:val="00F75ABA"/>
    <w:rsid w:val="00F8132B"/>
    <w:rsid w:val="00F83FBF"/>
    <w:rsid w:val="00F85880"/>
    <w:rsid w:val="00F87EA8"/>
    <w:rsid w:val="00F90C1A"/>
    <w:rsid w:val="00FA1915"/>
    <w:rsid w:val="00FA36C3"/>
    <w:rsid w:val="00FB04E1"/>
    <w:rsid w:val="00FB513F"/>
    <w:rsid w:val="00FC0F56"/>
    <w:rsid w:val="00FC4BB5"/>
    <w:rsid w:val="00FD0032"/>
    <w:rsid w:val="00FD1996"/>
    <w:rsid w:val="00FD74C7"/>
    <w:rsid w:val="00FD7BE7"/>
    <w:rsid w:val="00FE0C37"/>
    <w:rsid w:val="00FF68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272"/>
  </w:style>
  <w:style w:type="paragraph" w:styleId="1">
    <w:name w:val="heading 1"/>
    <w:basedOn w:val="a"/>
    <w:link w:val="1Char"/>
    <w:uiPriority w:val="9"/>
    <w:qFormat/>
    <w:rsid w:val="008405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8405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B218D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7200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405D3"/>
    <w:rPr>
      <w:rFonts w:ascii="Times New Roman" w:eastAsia="Times New Roman" w:hAnsi="Times New Roman" w:cs="Times New Roman"/>
      <w:b/>
      <w:bCs/>
      <w:kern w:val="36"/>
      <w:sz w:val="48"/>
      <w:szCs w:val="48"/>
    </w:rPr>
  </w:style>
  <w:style w:type="character" w:customStyle="1" w:styleId="2Char">
    <w:name w:val="标题 2 Char"/>
    <w:basedOn w:val="a0"/>
    <w:link w:val="2"/>
    <w:uiPriority w:val="9"/>
    <w:rsid w:val="008405D3"/>
    <w:rPr>
      <w:rFonts w:ascii="Times New Roman" w:eastAsia="Times New Roman" w:hAnsi="Times New Roman" w:cs="Times New Roman"/>
      <w:b/>
      <w:bCs/>
      <w:sz w:val="36"/>
      <w:szCs w:val="36"/>
    </w:rPr>
  </w:style>
  <w:style w:type="character" w:styleId="a3">
    <w:name w:val="Hyperlink"/>
    <w:basedOn w:val="a0"/>
    <w:uiPriority w:val="99"/>
    <w:unhideWhenUsed/>
    <w:rsid w:val="008405D3"/>
    <w:rPr>
      <w:color w:val="0000FF"/>
      <w:u w:val="single"/>
    </w:rPr>
  </w:style>
  <w:style w:type="paragraph" w:styleId="a4">
    <w:name w:val="Normal (Web)"/>
    <w:basedOn w:val="a"/>
    <w:uiPriority w:val="99"/>
    <w:unhideWhenUsed/>
    <w:rsid w:val="008405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a0"/>
    <w:rsid w:val="008405D3"/>
  </w:style>
  <w:style w:type="character" w:customStyle="1" w:styleId="toctext">
    <w:name w:val="toctext"/>
    <w:basedOn w:val="a0"/>
    <w:rsid w:val="008405D3"/>
  </w:style>
  <w:style w:type="character" w:customStyle="1" w:styleId="mw-headline">
    <w:name w:val="mw-headline"/>
    <w:basedOn w:val="a0"/>
    <w:rsid w:val="008405D3"/>
  </w:style>
  <w:style w:type="character" w:customStyle="1" w:styleId="mw-cite-backlink">
    <w:name w:val="mw-cite-backlink"/>
    <w:basedOn w:val="a0"/>
    <w:rsid w:val="008405D3"/>
  </w:style>
  <w:style w:type="character" w:customStyle="1" w:styleId="citation">
    <w:name w:val="citation"/>
    <w:basedOn w:val="a0"/>
    <w:rsid w:val="008405D3"/>
  </w:style>
  <w:style w:type="paragraph" w:styleId="a5">
    <w:name w:val="Balloon Text"/>
    <w:basedOn w:val="a"/>
    <w:link w:val="Char"/>
    <w:uiPriority w:val="99"/>
    <w:semiHidden/>
    <w:unhideWhenUsed/>
    <w:rsid w:val="008405D3"/>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8405D3"/>
    <w:rPr>
      <w:rFonts w:ascii="Tahoma" w:hAnsi="Tahoma" w:cs="Tahoma"/>
      <w:sz w:val="16"/>
      <w:szCs w:val="16"/>
    </w:rPr>
  </w:style>
  <w:style w:type="character" w:customStyle="1" w:styleId="4Char">
    <w:name w:val="标题 4 Char"/>
    <w:basedOn w:val="a0"/>
    <w:link w:val="4"/>
    <w:uiPriority w:val="9"/>
    <w:rsid w:val="0072005E"/>
    <w:rPr>
      <w:rFonts w:asciiTheme="majorHAnsi" w:eastAsiaTheme="majorEastAsia" w:hAnsiTheme="majorHAnsi" w:cstheme="majorBidi"/>
      <w:b/>
      <w:bCs/>
      <w:i/>
      <w:iCs/>
      <w:color w:val="4F81BD" w:themeColor="accent1"/>
    </w:rPr>
  </w:style>
  <w:style w:type="character" w:customStyle="1" w:styleId="3Char">
    <w:name w:val="标题 3 Char"/>
    <w:basedOn w:val="a0"/>
    <w:link w:val="3"/>
    <w:uiPriority w:val="9"/>
    <w:semiHidden/>
    <w:rsid w:val="00B218D4"/>
    <w:rPr>
      <w:rFonts w:asciiTheme="majorHAnsi" w:eastAsiaTheme="majorEastAsia" w:hAnsiTheme="majorHAnsi" w:cstheme="majorBidi"/>
      <w:b/>
      <w:bCs/>
      <w:color w:val="4F81BD" w:themeColor="accent1"/>
    </w:rPr>
  </w:style>
  <w:style w:type="character" w:styleId="a6">
    <w:name w:val="Emphasis"/>
    <w:basedOn w:val="a0"/>
    <w:uiPriority w:val="20"/>
    <w:qFormat/>
    <w:rsid w:val="003C090C"/>
    <w:rPr>
      <w:i/>
      <w:iCs/>
    </w:rPr>
  </w:style>
  <w:style w:type="character" w:styleId="a7">
    <w:name w:val="annotation reference"/>
    <w:basedOn w:val="a0"/>
    <w:semiHidden/>
    <w:unhideWhenUsed/>
    <w:rsid w:val="005E594C"/>
    <w:rPr>
      <w:sz w:val="21"/>
      <w:szCs w:val="21"/>
    </w:rPr>
  </w:style>
  <w:style w:type="paragraph" w:styleId="a8">
    <w:name w:val="annotation text"/>
    <w:basedOn w:val="a"/>
    <w:link w:val="Char0"/>
    <w:unhideWhenUsed/>
    <w:rsid w:val="005E594C"/>
  </w:style>
  <w:style w:type="character" w:customStyle="1" w:styleId="Char0">
    <w:name w:val="批注文字 Char"/>
    <w:basedOn w:val="a0"/>
    <w:link w:val="a8"/>
    <w:rsid w:val="005E594C"/>
  </w:style>
  <w:style w:type="paragraph" w:styleId="a9">
    <w:name w:val="annotation subject"/>
    <w:basedOn w:val="a8"/>
    <w:next w:val="a8"/>
    <w:link w:val="Char1"/>
    <w:uiPriority w:val="99"/>
    <w:semiHidden/>
    <w:unhideWhenUsed/>
    <w:rsid w:val="005E594C"/>
    <w:rPr>
      <w:b/>
      <w:bCs/>
    </w:rPr>
  </w:style>
  <w:style w:type="character" w:customStyle="1" w:styleId="Char1">
    <w:name w:val="批注主题 Char"/>
    <w:basedOn w:val="Char0"/>
    <w:link w:val="a9"/>
    <w:uiPriority w:val="99"/>
    <w:semiHidden/>
    <w:rsid w:val="005E594C"/>
    <w:rPr>
      <w:b/>
      <w:bCs/>
    </w:rPr>
  </w:style>
  <w:style w:type="paragraph" w:customStyle="1" w:styleId="p0">
    <w:name w:val="p0"/>
    <w:basedOn w:val="a"/>
    <w:rsid w:val="001B4CB0"/>
    <w:pPr>
      <w:spacing w:after="0" w:line="240" w:lineRule="atLeast"/>
    </w:pPr>
    <w:rPr>
      <w:rFonts w:ascii="Century" w:eastAsia="宋体" w:hAnsi="Century" w:cs="宋体"/>
      <w:sz w:val="21"/>
      <w:szCs w:val="21"/>
      <w:lang w:eastAsia="zh-CN"/>
    </w:rPr>
  </w:style>
  <w:style w:type="character" w:customStyle="1" w:styleId="kwd-text">
    <w:name w:val="kwd-text"/>
    <w:basedOn w:val="a0"/>
    <w:rsid w:val="004A38C1"/>
  </w:style>
  <w:style w:type="paragraph" w:styleId="aa">
    <w:name w:val="List Paragraph"/>
    <w:basedOn w:val="a"/>
    <w:uiPriority w:val="34"/>
    <w:qFormat/>
    <w:rsid w:val="00A97FA5"/>
    <w:pPr>
      <w:ind w:firstLineChars="200" w:firstLine="420"/>
    </w:pPr>
  </w:style>
  <w:style w:type="character" w:customStyle="1" w:styleId="toc-cit-jour">
    <w:name w:val="toc-cit-jour"/>
    <w:basedOn w:val="a0"/>
    <w:rsid w:val="00040D60"/>
  </w:style>
  <w:style w:type="paragraph" w:styleId="ab">
    <w:name w:val="Body Text"/>
    <w:basedOn w:val="a"/>
    <w:link w:val="Char2"/>
    <w:semiHidden/>
    <w:rsid w:val="00EB509E"/>
    <w:pPr>
      <w:spacing w:after="0" w:line="240" w:lineRule="auto"/>
      <w:jc w:val="both"/>
    </w:pPr>
    <w:rPr>
      <w:rFonts w:ascii="Arial" w:eastAsia="宋体" w:hAnsi="Arial" w:cs="Arial"/>
      <w:sz w:val="24"/>
      <w:szCs w:val="24"/>
      <w:lang w:val="en" w:eastAsia="fr-FR"/>
    </w:rPr>
  </w:style>
  <w:style w:type="character" w:customStyle="1" w:styleId="Char2">
    <w:name w:val="正文文本 Char"/>
    <w:basedOn w:val="a0"/>
    <w:link w:val="ab"/>
    <w:semiHidden/>
    <w:rsid w:val="00EB509E"/>
    <w:rPr>
      <w:rFonts w:ascii="Arial" w:eastAsia="宋体" w:hAnsi="Arial" w:cs="Arial"/>
      <w:sz w:val="24"/>
      <w:szCs w:val="24"/>
      <w:lang w:val="en" w:eastAsia="fr-FR"/>
    </w:rPr>
  </w:style>
  <w:style w:type="paragraph" w:styleId="ac">
    <w:name w:val="header"/>
    <w:basedOn w:val="a"/>
    <w:link w:val="Char3"/>
    <w:uiPriority w:val="99"/>
    <w:unhideWhenUsed/>
    <w:rsid w:val="0014340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c"/>
    <w:uiPriority w:val="99"/>
    <w:rsid w:val="0014340E"/>
    <w:rPr>
      <w:sz w:val="18"/>
      <w:szCs w:val="18"/>
    </w:rPr>
  </w:style>
  <w:style w:type="paragraph" w:styleId="ad">
    <w:name w:val="footer"/>
    <w:basedOn w:val="a"/>
    <w:link w:val="Char4"/>
    <w:uiPriority w:val="99"/>
    <w:unhideWhenUsed/>
    <w:rsid w:val="0014340E"/>
    <w:pPr>
      <w:tabs>
        <w:tab w:val="center" w:pos="4153"/>
        <w:tab w:val="right" w:pos="8306"/>
      </w:tabs>
      <w:snapToGrid w:val="0"/>
      <w:spacing w:line="240" w:lineRule="auto"/>
    </w:pPr>
    <w:rPr>
      <w:sz w:val="18"/>
      <w:szCs w:val="18"/>
    </w:rPr>
  </w:style>
  <w:style w:type="character" w:customStyle="1" w:styleId="Char4">
    <w:name w:val="页脚 Char"/>
    <w:basedOn w:val="a0"/>
    <w:link w:val="ad"/>
    <w:uiPriority w:val="99"/>
    <w:rsid w:val="0014340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272"/>
  </w:style>
  <w:style w:type="paragraph" w:styleId="1">
    <w:name w:val="heading 1"/>
    <w:basedOn w:val="a"/>
    <w:link w:val="1Char"/>
    <w:uiPriority w:val="9"/>
    <w:qFormat/>
    <w:rsid w:val="008405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8405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B218D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7200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405D3"/>
    <w:rPr>
      <w:rFonts w:ascii="Times New Roman" w:eastAsia="Times New Roman" w:hAnsi="Times New Roman" w:cs="Times New Roman"/>
      <w:b/>
      <w:bCs/>
      <w:kern w:val="36"/>
      <w:sz w:val="48"/>
      <w:szCs w:val="48"/>
    </w:rPr>
  </w:style>
  <w:style w:type="character" w:customStyle="1" w:styleId="2Char">
    <w:name w:val="标题 2 Char"/>
    <w:basedOn w:val="a0"/>
    <w:link w:val="2"/>
    <w:uiPriority w:val="9"/>
    <w:rsid w:val="008405D3"/>
    <w:rPr>
      <w:rFonts w:ascii="Times New Roman" w:eastAsia="Times New Roman" w:hAnsi="Times New Roman" w:cs="Times New Roman"/>
      <w:b/>
      <w:bCs/>
      <w:sz w:val="36"/>
      <w:szCs w:val="36"/>
    </w:rPr>
  </w:style>
  <w:style w:type="character" w:styleId="a3">
    <w:name w:val="Hyperlink"/>
    <w:basedOn w:val="a0"/>
    <w:uiPriority w:val="99"/>
    <w:unhideWhenUsed/>
    <w:rsid w:val="008405D3"/>
    <w:rPr>
      <w:color w:val="0000FF"/>
      <w:u w:val="single"/>
    </w:rPr>
  </w:style>
  <w:style w:type="paragraph" w:styleId="a4">
    <w:name w:val="Normal (Web)"/>
    <w:basedOn w:val="a"/>
    <w:uiPriority w:val="99"/>
    <w:unhideWhenUsed/>
    <w:rsid w:val="008405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a0"/>
    <w:rsid w:val="008405D3"/>
  </w:style>
  <w:style w:type="character" w:customStyle="1" w:styleId="toctext">
    <w:name w:val="toctext"/>
    <w:basedOn w:val="a0"/>
    <w:rsid w:val="008405D3"/>
  </w:style>
  <w:style w:type="character" w:customStyle="1" w:styleId="mw-headline">
    <w:name w:val="mw-headline"/>
    <w:basedOn w:val="a0"/>
    <w:rsid w:val="008405D3"/>
  </w:style>
  <w:style w:type="character" w:customStyle="1" w:styleId="mw-cite-backlink">
    <w:name w:val="mw-cite-backlink"/>
    <w:basedOn w:val="a0"/>
    <w:rsid w:val="008405D3"/>
  </w:style>
  <w:style w:type="character" w:customStyle="1" w:styleId="citation">
    <w:name w:val="citation"/>
    <w:basedOn w:val="a0"/>
    <w:rsid w:val="008405D3"/>
  </w:style>
  <w:style w:type="paragraph" w:styleId="a5">
    <w:name w:val="Balloon Text"/>
    <w:basedOn w:val="a"/>
    <w:link w:val="Char"/>
    <w:uiPriority w:val="99"/>
    <w:semiHidden/>
    <w:unhideWhenUsed/>
    <w:rsid w:val="008405D3"/>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8405D3"/>
    <w:rPr>
      <w:rFonts w:ascii="Tahoma" w:hAnsi="Tahoma" w:cs="Tahoma"/>
      <w:sz w:val="16"/>
      <w:szCs w:val="16"/>
    </w:rPr>
  </w:style>
  <w:style w:type="character" w:customStyle="1" w:styleId="4Char">
    <w:name w:val="标题 4 Char"/>
    <w:basedOn w:val="a0"/>
    <w:link w:val="4"/>
    <w:uiPriority w:val="9"/>
    <w:rsid w:val="0072005E"/>
    <w:rPr>
      <w:rFonts w:asciiTheme="majorHAnsi" w:eastAsiaTheme="majorEastAsia" w:hAnsiTheme="majorHAnsi" w:cstheme="majorBidi"/>
      <w:b/>
      <w:bCs/>
      <w:i/>
      <w:iCs/>
      <w:color w:val="4F81BD" w:themeColor="accent1"/>
    </w:rPr>
  </w:style>
  <w:style w:type="character" w:customStyle="1" w:styleId="3Char">
    <w:name w:val="标题 3 Char"/>
    <w:basedOn w:val="a0"/>
    <w:link w:val="3"/>
    <w:uiPriority w:val="9"/>
    <w:semiHidden/>
    <w:rsid w:val="00B218D4"/>
    <w:rPr>
      <w:rFonts w:asciiTheme="majorHAnsi" w:eastAsiaTheme="majorEastAsia" w:hAnsiTheme="majorHAnsi" w:cstheme="majorBidi"/>
      <w:b/>
      <w:bCs/>
      <w:color w:val="4F81BD" w:themeColor="accent1"/>
    </w:rPr>
  </w:style>
  <w:style w:type="character" w:styleId="a6">
    <w:name w:val="Emphasis"/>
    <w:basedOn w:val="a0"/>
    <w:uiPriority w:val="20"/>
    <w:qFormat/>
    <w:rsid w:val="003C090C"/>
    <w:rPr>
      <w:i/>
      <w:iCs/>
    </w:rPr>
  </w:style>
  <w:style w:type="character" w:styleId="a7">
    <w:name w:val="annotation reference"/>
    <w:basedOn w:val="a0"/>
    <w:semiHidden/>
    <w:unhideWhenUsed/>
    <w:rsid w:val="005E594C"/>
    <w:rPr>
      <w:sz w:val="21"/>
      <w:szCs w:val="21"/>
    </w:rPr>
  </w:style>
  <w:style w:type="paragraph" w:styleId="a8">
    <w:name w:val="annotation text"/>
    <w:basedOn w:val="a"/>
    <w:link w:val="Char0"/>
    <w:unhideWhenUsed/>
    <w:rsid w:val="005E594C"/>
  </w:style>
  <w:style w:type="character" w:customStyle="1" w:styleId="Char0">
    <w:name w:val="批注文字 Char"/>
    <w:basedOn w:val="a0"/>
    <w:link w:val="a8"/>
    <w:rsid w:val="005E594C"/>
  </w:style>
  <w:style w:type="paragraph" w:styleId="a9">
    <w:name w:val="annotation subject"/>
    <w:basedOn w:val="a8"/>
    <w:next w:val="a8"/>
    <w:link w:val="Char1"/>
    <w:uiPriority w:val="99"/>
    <w:semiHidden/>
    <w:unhideWhenUsed/>
    <w:rsid w:val="005E594C"/>
    <w:rPr>
      <w:b/>
      <w:bCs/>
    </w:rPr>
  </w:style>
  <w:style w:type="character" w:customStyle="1" w:styleId="Char1">
    <w:name w:val="批注主题 Char"/>
    <w:basedOn w:val="Char0"/>
    <w:link w:val="a9"/>
    <w:uiPriority w:val="99"/>
    <w:semiHidden/>
    <w:rsid w:val="005E594C"/>
    <w:rPr>
      <w:b/>
      <w:bCs/>
    </w:rPr>
  </w:style>
  <w:style w:type="paragraph" w:customStyle="1" w:styleId="p0">
    <w:name w:val="p0"/>
    <w:basedOn w:val="a"/>
    <w:rsid w:val="001B4CB0"/>
    <w:pPr>
      <w:spacing w:after="0" w:line="240" w:lineRule="atLeast"/>
    </w:pPr>
    <w:rPr>
      <w:rFonts w:ascii="Century" w:eastAsia="宋体" w:hAnsi="Century" w:cs="宋体"/>
      <w:sz w:val="21"/>
      <w:szCs w:val="21"/>
      <w:lang w:eastAsia="zh-CN"/>
    </w:rPr>
  </w:style>
  <w:style w:type="character" w:customStyle="1" w:styleId="kwd-text">
    <w:name w:val="kwd-text"/>
    <w:basedOn w:val="a0"/>
    <w:rsid w:val="004A38C1"/>
  </w:style>
  <w:style w:type="paragraph" w:styleId="aa">
    <w:name w:val="List Paragraph"/>
    <w:basedOn w:val="a"/>
    <w:uiPriority w:val="34"/>
    <w:qFormat/>
    <w:rsid w:val="00A97FA5"/>
    <w:pPr>
      <w:ind w:firstLineChars="200" w:firstLine="420"/>
    </w:pPr>
  </w:style>
  <w:style w:type="character" w:customStyle="1" w:styleId="toc-cit-jour">
    <w:name w:val="toc-cit-jour"/>
    <w:basedOn w:val="a0"/>
    <w:rsid w:val="00040D60"/>
  </w:style>
  <w:style w:type="paragraph" w:styleId="ab">
    <w:name w:val="Body Text"/>
    <w:basedOn w:val="a"/>
    <w:link w:val="Char2"/>
    <w:semiHidden/>
    <w:rsid w:val="00EB509E"/>
    <w:pPr>
      <w:spacing w:after="0" w:line="240" w:lineRule="auto"/>
      <w:jc w:val="both"/>
    </w:pPr>
    <w:rPr>
      <w:rFonts w:ascii="Arial" w:eastAsia="宋体" w:hAnsi="Arial" w:cs="Arial"/>
      <w:sz w:val="24"/>
      <w:szCs w:val="24"/>
      <w:lang w:val="en" w:eastAsia="fr-FR"/>
    </w:rPr>
  </w:style>
  <w:style w:type="character" w:customStyle="1" w:styleId="Char2">
    <w:name w:val="正文文本 Char"/>
    <w:basedOn w:val="a0"/>
    <w:link w:val="ab"/>
    <w:semiHidden/>
    <w:rsid w:val="00EB509E"/>
    <w:rPr>
      <w:rFonts w:ascii="Arial" w:eastAsia="宋体" w:hAnsi="Arial" w:cs="Arial"/>
      <w:sz w:val="24"/>
      <w:szCs w:val="24"/>
      <w:lang w:val="en" w:eastAsia="fr-FR"/>
    </w:rPr>
  </w:style>
  <w:style w:type="paragraph" w:styleId="ac">
    <w:name w:val="header"/>
    <w:basedOn w:val="a"/>
    <w:link w:val="Char3"/>
    <w:uiPriority w:val="99"/>
    <w:unhideWhenUsed/>
    <w:rsid w:val="0014340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c"/>
    <w:uiPriority w:val="99"/>
    <w:rsid w:val="0014340E"/>
    <w:rPr>
      <w:sz w:val="18"/>
      <w:szCs w:val="18"/>
    </w:rPr>
  </w:style>
  <w:style w:type="paragraph" w:styleId="ad">
    <w:name w:val="footer"/>
    <w:basedOn w:val="a"/>
    <w:link w:val="Char4"/>
    <w:uiPriority w:val="99"/>
    <w:unhideWhenUsed/>
    <w:rsid w:val="0014340E"/>
    <w:pPr>
      <w:tabs>
        <w:tab w:val="center" w:pos="4153"/>
        <w:tab w:val="right" w:pos="8306"/>
      </w:tabs>
      <w:snapToGrid w:val="0"/>
      <w:spacing w:line="240" w:lineRule="auto"/>
    </w:pPr>
    <w:rPr>
      <w:sz w:val="18"/>
      <w:szCs w:val="18"/>
    </w:rPr>
  </w:style>
  <w:style w:type="character" w:customStyle="1" w:styleId="Char4">
    <w:name w:val="页脚 Char"/>
    <w:basedOn w:val="a0"/>
    <w:link w:val="ad"/>
    <w:uiPriority w:val="99"/>
    <w:rsid w:val="001434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90691">
      <w:bodyDiv w:val="1"/>
      <w:marLeft w:val="0"/>
      <w:marRight w:val="0"/>
      <w:marTop w:val="0"/>
      <w:marBottom w:val="0"/>
      <w:divBdr>
        <w:top w:val="none" w:sz="0" w:space="0" w:color="auto"/>
        <w:left w:val="none" w:sz="0" w:space="0" w:color="auto"/>
        <w:bottom w:val="none" w:sz="0" w:space="0" w:color="auto"/>
        <w:right w:val="none" w:sz="0" w:space="0" w:color="auto"/>
      </w:divBdr>
      <w:divsChild>
        <w:div w:id="1401055163">
          <w:marLeft w:val="0"/>
          <w:marRight w:val="1"/>
          <w:marTop w:val="0"/>
          <w:marBottom w:val="0"/>
          <w:divBdr>
            <w:top w:val="none" w:sz="0" w:space="0" w:color="auto"/>
            <w:left w:val="none" w:sz="0" w:space="0" w:color="auto"/>
            <w:bottom w:val="none" w:sz="0" w:space="0" w:color="auto"/>
            <w:right w:val="none" w:sz="0" w:space="0" w:color="auto"/>
          </w:divBdr>
          <w:divsChild>
            <w:div w:id="585194805">
              <w:marLeft w:val="0"/>
              <w:marRight w:val="0"/>
              <w:marTop w:val="0"/>
              <w:marBottom w:val="0"/>
              <w:divBdr>
                <w:top w:val="none" w:sz="0" w:space="0" w:color="auto"/>
                <w:left w:val="none" w:sz="0" w:space="0" w:color="auto"/>
                <w:bottom w:val="none" w:sz="0" w:space="0" w:color="auto"/>
                <w:right w:val="none" w:sz="0" w:space="0" w:color="auto"/>
              </w:divBdr>
              <w:divsChild>
                <w:div w:id="1642736380">
                  <w:marLeft w:val="0"/>
                  <w:marRight w:val="1"/>
                  <w:marTop w:val="0"/>
                  <w:marBottom w:val="0"/>
                  <w:divBdr>
                    <w:top w:val="none" w:sz="0" w:space="0" w:color="auto"/>
                    <w:left w:val="none" w:sz="0" w:space="0" w:color="auto"/>
                    <w:bottom w:val="none" w:sz="0" w:space="0" w:color="auto"/>
                    <w:right w:val="none" w:sz="0" w:space="0" w:color="auto"/>
                  </w:divBdr>
                  <w:divsChild>
                    <w:div w:id="937368317">
                      <w:marLeft w:val="0"/>
                      <w:marRight w:val="0"/>
                      <w:marTop w:val="0"/>
                      <w:marBottom w:val="0"/>
                      <w:divBdr>
                        <w:top w:val="none" w:sz="0" w:space="0" w:color="auto"/>
                        <w:left w:val="none" w:sz="0" w:space="0" w:color="auto"/>
                        <w:bottom w:val="none" w:sz="0" w:space="0" w:color="auto"/>
                        <w:right w:val="none" w:sz="0" w:space="0" w:color="auto"/>
                      </w:divBdr>
                      <w:divsChild>
                        <w:div w:id="405734061">
                          <w:marLeft w:val="0"/>
                          <w:marRight w:val="0"/>
                          <w:marTop w:val="0"/>
                          <w:marBottom w:val="0"/>
                          <w:divBdr>
                            <w:top w:val="none" w:sz="0" w:space="0" w:color="auto"/>
                            <w:left w:val="none" w:sz="0" w:space="0" w:color="auto"/>
                            <w:bottom w:val="none" w:sz="0" w:space="0" w:color="auto"/>
                            <w:right w:val="none" w:sz="0" w:space="0" w:color="auto"/>
                          </w:divBdr>
                          <w:divsChild>
                            <w:div w:id="86586864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34788">
      <w:bodyDiv w:val="1"/>
      <w:marLeft w:val="0"/>
      <w:marRight w:val="0"/>
      <w:marTop w:val="0"/>
      <w:marBottom w:val="0"/>
      <w:divBdr>
        <w:top w:val="none" w:sz="0" w:space="0" w:color="auto"/>
        <w:left w:val="none" w:sz="0" w:space="0" w:color="auto"/>
        <w:bottom w:val="none" w:sz="0" w:space="0" w:color="auto"/>
        <w:right w:val="none" w:sz="0" w:space="0" w:color="auto"/>
      </w:divBdr>
    </w:div>
    <w:div w:id="403527931">
      <w:bodyDiv w:val="1"/>
      <w:marLeft w:val="0"/>
      <w:marRight w:val="0"/>
      <w:marTop w:val="0"/>
      <w:marBottom w:val="0"/>
      <w:divBdr>
        <w:top w:val="none" w:sz="0" w:space="0" w:color="auto"/>
        <w:left w:val="none" w:sz="0" w:space="0" w:color="auto"/>
        <w:bottom w:val="none" w:sz="0" w:space="0" w:color="auto"/>
        <w:right w:val="none" w:sz="0" w:space="0" w:color="auto"/>
      </w:divBdr>
    </w:div>
    <w:div w:id="429545938">
      <w:bodyDiv w:val="1"/>
      <w:marLeft w:val="0"/>
      <w:marRight w:val="0"/>
      <w:marTop w:val="0"/>
      <w:marBottom w:val="0"/>
      <w:divBdr>
        <w:top w:val="none" w:sz="0" w:space="0" w:color="auto"/>
        <w:left w:val="none" w:sz="0" w:space="0" w:color="auto"/>
        <w:bottom w:val="none" w:sz="0" w:space="0" w:color="auto"/>
        <w:right w:val="none" w:sz="0" w:space="0" w:color="auto"/>
      </w:divBdr>
      <w:divsChild>
        <w:div w:id="2130464973">
          <w:marLeft w:val="0"/>
          <w:marRight w:val="0"/>
          <w:marTop w:val="0"/>
          <w:marBottom w:val="0"/>
          <w:divBdr>
            <w:top w:val="none" w:sz="0" w:space="0" w:color="auto"/>
            <w:left w:val="none" w:sz="0" w:space="0" w:color="auto"/>
            <w:bottom w:val="none" w:sz="0" w:space="0" w:color="auto"/>
            <w:right w:val="none" w:sz="0" w:space="0" w:color="auto"/>
          </w:divBdr>
        </w:div>
        <w:div w:id="1875576770">
          <w:marLeft w:val="0"/>
          <w:marRight w:val="0"/>
          <w:marTop w:val="0"/>
          <w:marBottom w:val="0"/>
          <w:divBdr>
            <w:top w:val="none" w:sz="0" w:space="0" w:color="auto"/>
            <w:left w:val="none" w:sz="0" w:space="0" w:color="auto"/>
            <w:bottom w:val="none" w:sz="0" w:space="0" w:color="auto"/>
            <w:right w:val="none" w:sz="0" w:space="0" w:color="auto"/>
          </w:divBdr>
        </w:div>
      </w:divsChild>
    </w:div>
    <w:div w:id="531578826">
      <w:bodyDiv w:val="1"/>
      <w:marLeft w:val="0"/>
      <w:marRight w:val="0"/>
      <w:marTop w:val="0"/>
      <w:marBottom w:val="0"/>
      <w:divBdr>
        <w:top w:val="none" w:sz="0" w:space="0" w:color="auto"/>
        <w:left w:val="none" w:sz="0" w:space="0" w:color="auto"/>
        <w:bottom w:val="none" w:sz="0" w:space="0" w:color="auto"/>
        <w:right w:val="none" w:sz="0" w:space="0" w:color="auto"/>
      </w:divBdr>
    </w:div>
    <w:div w:id="707418281">
      <w:bodyDiv w:val="1"/>
      <w:marLeft w:val="0"/>
      <w:marRight w:val="0"/>
      <w:marTop w:val="0"/>
      <w:marBottom w:val="0"/>
      <w:divBdr>
        <w:top w:val="none" w:sz="0" w:space="0" w:color="auto"/>
        <w:left w:val="none" w:sz="0" w:space="0" w:color="auto"/>
        <w:bottom w:val="none" w:sz="0" w:space="0" w:color="auto"/>
        <w:right w:val="none" w:sz="0" w:space="0" w:color="auto"/>
      </w:divBdr>
    </w:div>
    <w:div w:id="732849341">
      <w:bodyDiv w:val="1"/>
      <w:marLeft w:val="0"/>
      <w:marRight w:val="0"/>
      <w:marTop w:val="0"/>
      <w:marBottom w:val="0"/>
      <w:divBdr>
        <w:top w:val="none" w:sz="0" w:space="0" w:color="auto"/>
        <w:left w:val="none" w:sz="0" w:space="0" w:color="auto"/>
        <w:bottom w:val="none" w:sz="0" w:space="0" w:color="auto"/>
        <w:right w:val="none" w:sz="0" w:space="0" w:color="auto"/>
      </w:divBdr>
    </w:div>
    <w:div w:id="759453083">
      <w:bodyDiv w:val="1"/>
      <w:marLeft w:val="0"/>
      <w:marRight w:val="0"/>
      <w:marTop w:val="0"/>
      <w:marBottom w:val="0"/>
      <w:divBdr>
        <w:top w:val="none" w:sz="0" w:space="0" w:color="auto"/>
        <w:left w:val="none" w:sz="0" w:space="0" w:color="auto"/>
        <w:bottom w:val="none" w:sz="0" w:space="0" w:color="auto"/>
        <w:right w:val="none" w:sz="0" w:space="0" w:color="auto"/>
      </w:divBdr>
    </w:div>
    <w:div w:id="925766725">
      <w:bodyDiv w:val="1"/>
      <w:marLeft w:val="0"/>
      <w:marRight w:val="0"/>
      <w:marTop w:val="0"/>
      <w:marBottom w:val="0"/>
      <w:divBdr>
        <w:top w:val="none" w:sz="0" w:space="0" w:color="auto"/>
        <w:left w:val="none" w:sz="0" w:space="0" w:color="auto"/>
        <w:bottom w:val="none" w:sz="0" w:space="0" w:color="auto"/>
        <w:right w:val="none" w:sz="0" w:space="0" w:color="auto"/>
      </w:divBdr>
      <w:divsChild>
        <w:div w:id="1063332571">
          <w:marLeft w:val="0"/>
          <w:marRight w:val="1"/>
          <w:marTop w:val="0"/>
          <w:marBottom w:val="0"/>
          <w:divBdr>
            <w:top w:val="none" w:sz="0" w:space="0" w:color="auto"/>
            <w:left w:val="none" w:sz="0" w:space="0" w:color="auto"/>
            <w:bottom w:val="none" w:sz="0" w:space="0" w:color="auto"/>
            <w:right w:val="none" w:sz="0" w:space="0" w:color="auto"/>
          </w:divBdr>
          <w:divsChild>
            <w:div w:id="226310523">
              <w:marLeft w:val="0"/>
              <w:marRight w:val="0"/>
              <w:marTop w:val="0"/>
              <w:marBottom w:val="0"/>
              <w:divBdr>
                <w:top w:val="none" w:sz="0" w:space="0" w:color="auto"/>
                <w:left w:val="none" w:sz="0" w:space="0" w:color="auto"/>
                <w:bottom w:val="none" w:sz="0" w:space="0" w:color="auto"/>
                <w:right w:val="none" w:sz="0" w:space="0" w:color="auto"/>
              </w:divBdr>
              <w:divsChild>
                <w:div w:id="1689260167">
                  <w:marLeft w:val="0"/>
                  <w:marRight w:val="1"/>
                  <w:marTop w:val="0"/>
                  <w:marBottom w:val="0"/>
                  <w:divBdr>
                    <w:top w:val="none" w:sz="0" w:space="0" w:color="auto"/>
                    <w:left w:val="none" w:sz="0" w:space="0" w:color="auto"/>
                    <w:bottom w:val="none" w:sz="0" w:space="0" w:color="auto"/>
                    <w:right w:val="none" w:sz="0" w:space="0" w:color="auto"/>
                  </w:divBdr>
                  <w:divsChild>
                    <w:div w:id="2019497695">
                      <w:marLeft w:val="0"/>
                      <w:marRight w:val="0"/>
                      <w:marTop w:val="0"/>
                      <w:marBottom w:val="0"/>
                      <w:divBdr>
                        <w:top w:val="none" w:sz="0" w:space="0" w:color="auto"/>
                        <w:left w:val="none" w:sz="0" w:space="0" w:color="auto"/>
                        <w:bottom w:val="none" w:sz="0" w:space="0" w:color="auto"/>
                        <w:right w:val="none" w:sz="0" w:space="0" w:color="auto"/>
                      </w:divBdr>
                      <w:divsChild>
                        <w:div w:id="834220749">
                          <w:marLeft w:val="0"/>
                          <w:marRight w:val="0"/>
                          <w:marTop w:val="0"/>
                          <w:marBottom w:val="0"/>
                          <w:divBdr>
                            <w:top w:val="none" w:sz="0" w:space="0" w:color="auto"/>
                            <w:left w:val="none" w:sz="0" w:space="0" w:color="auto"/>
                            <w:bottom w:val="none" w:sz="0" w:space="0" w:color="auto"/>
                            <w:right w:val="none" w:sz="0" w:space="0" w:color="auto"/>
                          </w:divBdr>
                          <w:divsChild>
                            <w:div w:id="209520193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238191">
      <w:bodyDiv w:val="1"/>
      <w:marLeft w:val="0"/>
      <w:marRight w:val="0"/>
      <w:marTop w:val="0"/>
      <w:marBottom w:val="0"/>
      <w:divBdr>
        <w:top w:val="none" w:sz="0" w:space="0" w:color="auto"/>
        <w:left w:val="none" w:sz="0" w:space="0" w:color="auto"/>
        <w:bottom w:val="none" w:sz="0" w:space="0" w:color="auto"/>
        <w:right w:val="none" w:sz="0" w:space="0" w:color="auto"/>
      </w:divBdr>
      <w:divsChild>
        <w:div w:id="568004080">
          <w:marLeft w:val="0"/>
          <w:marRight w:val="0"/>
          <w:marTop w:val="0"/>
          <w:marBottom w:val="0"/>
          <w:divBdr>
            <w:top w:val="none" w:sz="0" w:space="0" w:color="auto"/>
            <w:left w:val="none" w:sz="0" w:space="0" w:color="auto"/>
            <w:bottom w:val="none" w:sz="0" w:space="0" w:color="auto"/>
            <w:right w:val="none" w:sz="0" w:space="0" w:color="auto"/>
          </w:divBdr>
          <w:divsChild>
            <w:div w:id="430011373">
              <w:marLeft w:val="0"/>
              <w:marRight w:val="0"/>
              <w:marTop w:val="0"/>
              <w:marBottom w:val="0"/>
              <w:divBdr>
                <w:top w:val="none" w:sz="0" w:space="0" w:color="auto"/>
                <w:left w:val="none" w:sz="0" w:space="0" w:color="auto"/>
                <w:bottom w:val="none" w:sz="0" w:space="0" w:color="auto"/>
                <w:right w:val="none" w:sz="0" w:space="0" w:color="auto"/>
              </w:divBdr>
            </w:div>
            <w:div w:id="17384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2253">
      <w:bodyDiv w:val="1"/>
      <w:marLeft w:val="0"/>
      <w:marRight w:val="0"/>
      <w:marTop w:val="0"/>
      <w:marBottom w:val="0"/>
      <w:divBdr>
        <w:top w:val="none" w:sz="0" w:space="0" w:color="auto"/>
        <w:left w:val="none" w:sz="0" w:space="0" w:color="auto"/>
        <w:bottom w:val="none" w:sz="0" w:space="0" w:color="auto"/>
        <w:right w:val="none" w:sz="0" w:space="0" w:color="auto"/>
      </w:divBdr>
    </w:div>
    <w:div w:id="1039161243">
      <w:bodyDiv w:val="1"/>
      <w:marLeft w:val="0"/>
      <w:marRight w:val="0"/>
      <w:marTop w:val="0"/>
      <w:marBottom w:val="0"/>
      <w:divBdr>
        <w:top w:val="none" w:sz="0" w:space="0" w:color="auto"/>
        <w:left w:val="none" w:sz="0" w:space="0" w:color="auto"/>
        <w:bottom w:val="none" w:sz="0" w:space="0" w:color="auto"/>
        <w:right w:val="none" w:sz="0" w:space="0" w:color="auto"/>
      </w:divBdr>
    </w:div>
    <w:div w:id="1064915329">
      <w:bodyDiv w:val="1"/>
      <w:marLeft w:val="0"/>
      <w:marRight w:val="0"/>
      <w:marTop w:val="0"/>
      <w:marBottom w:val="0"/>
      <w:divBdr>
        <w:top w:val="none" w:sz="0" w:space="0" w:color="auto"/>
        <w:left w:val="none" w:sz="0" w:space="0" w:color="auto"/>
        <w:bottom w:val="none" w:sz="0" w:space="0" w:color="auto"/>
        <w:right w:val="none" w:sz="0" w:space="0" w:color="auto"/>
      </w:divBdr>
      <w:divsChild>
        <w:div w:id="170604766">
          <w:marLeft w:val="0"/>
          <w:marRight w:val="1"/>
          <w:marTop w:val="0"/>
          <w:marBottom w:val="0"/>
          <w:divBdr>
            <w:top w:val="none" w:sz="0" w:space="0" w:color="auto"/>
            <w:left w:val="none" w:sz="0" w:space="0" w:color="auto"/>
            <w:bottom w:val="none" w:sz="0" w:space="0" w:color="auto"/>
            <w:right w:val="none" w:sz="0" w:space="0" w:color="auto"/>
          </w:divBdr>
          <w:divsChild>
            <w:div w:id="1857382788">
              <w:marLeft w:val="0"/>
              <w:marRight w:val="0"/>
              <w:marTop w:val="0"/>
              <w:marBottom w:val="0"/>
              <w:divBdr>
                <w:top w:val="none" w:sz="0" w:space="0" w:color="auto"/>
                <w:left w:val="none" w:sz="0" w:space="0" w:color="auto"/>
                <w:bottom w:val="none" w:sz="0" w:space="0" w:color="auto"/>
                <w:right w:val="none" w:sz="0" w:space="0" w:color="auto"/>
              </w:divBdr>
              <w:divsChild>
                <w:div w:id="1430077951">
                  <w:marLeft w:val="0"/>
                  <w:marRight w:val="1"/>
                  <w:marTop w:val="0"/>
                  <w:marBottom w:val="0"/>
                  <w:divBdr>
                    <w:top w:val="none" w:sz="0" w:space="0" w:color="auto"/>
                    <w:left w:val="none" w:sz="0" w:space="0" w:color="auto"/>
                    <w:bottom w:val="none" w:sz="0" w:space="0" w:color="auto"/>
                    <w:right w:val="none" w:sz="0" w:space="0" w:color="auto"/>
                  </w:divBdr>
                  <w:divsChild>
                    <w:div w:id="1600406802">
                      <w:marLeft w:val="0"/>
                      <w:marRight w:val="0"/>
                      <w:marTop w:val="0"/>
                      <w:marBottom w:val="0"/>
                      <w:divBdr>
                        <w:top w:val="none" w:sz="0" w:space="0" w:color="auto"/>
                        <w:left w:val="none" w:sz="0" w:space="0" w:color="auto"/>
                        <w:bottom w:val="none" w:sz="0" w:space="0" w:color="auto"/>
                        <w:right w:val="none" w:sz="0" w:space="0" w:color="auto"/>
                      </w:divBdr>
                      <w:divsChild>
                        <w:div w:id="443885526">
                          <w:marLeft w:val="0"/>
                          <w:marRight w:val="0"/>
                          <w:marTop w:val="0"/>
                          <w:marBottom w:val="0"/>
                          <w:divBdr>
                            <w:top w:val="none" w:sz="0" w:space="0" w:color="auto"/>
                            <w:left w:val="none" w:sz="0" w:space="0" w:color="auto"/>
                            <w:bottom w:val="none" w:sz="0" w:space="0" w:color="auto"/>
                            <w:right w:val="none" w:sz="0" w:space="0" w:color="auto"/>
                          </w:divBdr>
                          <w:divsChild>
                            <w:div w:id="120733193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999048">
      <w:bodyDiv w:val="1"/>
      <w:marLeft w:val="0"/>
      <w:marRight w:val="0"/>
      <w:marTop w:val="0"/>
      <w:marBottom w:val="0"/>
      <w:divBdr>
        <w:top w:val="none" w:sz="0" w:space="0" w:color="auto"/>
        <w:left w:val="none" w:sz="0" w:space="0" w:color="auto"/>
        <w:bottom w:val="none" w:sz="0" w:space="0" w:color="auto"/>
        <w:right w:val="none" w:sz="0" w:space="0" w:color="auto"/>
      </w:divBdr>
      <w:divsChild>
        <w:div w:id="758599043">
          <w:marLeft w:val="0"/>
          <w:marRight w:val="1"/>
          <w:marTop w:val="0"/>
          <w:marBottom w:val="0"/>
          <w:divBdr>
            <w:top w:val="none" w:sz="0" w:space="0" w:color="auto"/>
            <w:left w:val="none" w:sz="0" w:space="0" w:color="auto"/>
            <w:bottom w:val="none" w:sz="0" w:space="0" w:color="auto"/>
            <w:right w:val="none" w:sz="0" w:space="0" w:color="auto"/>
          </w:divBdr>
          <w:divsChild>
            <w:div w:id="1048994037">
              <w:marLeft w:val="0"/>
              <w:marRight w:val="0"/>
              <w:marTop w:val="0"/>
              <w:marBottom w:val="0"/>
              <w:divBdr>
                <w:top w:val="none" w:sz="0" w:space="0" w:color="auto"/>
                <w:left w:val="none" w:sz="0" w:space="0" w:color="auto"/>
                <w:bottom w:val="none" w:sz="0" w:space="0" w:color="auto"/>
                <w:right w:val="none" w:sz="0" w:space="0" w:color="auto"/>
              </w:divBdr>
              <w:divsChild>
                <w:div w:id="758403333">
                  <w:marLeft w:val="0"/>
                  <w:marRight w:val="1"/>
                  <w:marTop w:val="0"/>
                  <w:marBottom w:val="0"/>
                  <w:divBdr>
                    <w:top w:val="none" w:sz="0" w:space="0" w:color="auto"/>
                    <w:left w:val="none" w:sz="0" w:space="0" w:color="auto"/>
                    <w:bottom w:val="none" w:sz="0" w:space="0" w:color="auto"/>
                    <w:right w:val="none" w:sz="0" w:space="0" w:color="auto"/>
                  </w:divBdr>
                  <w:divsChild>
                    <w:div w:id="743533039">
                      <w:marLeft w:val="0"/>
                      <w:marRight w:val="0"/>
                      <w:marTop w:val="0"/>
                      <w:marBottom w:val="0"/>
                      <w:divBdr>
                        <w:top w:val="none" w:sz="0" w:space="0" w:color="auto"/>
                        <w:left w:val="none" w:sz="0" w:space="0" w:color="auto"/>
                        <w:bottom w:val="none" w:sz="0" w:space="0" w:color="auto"/>
                        <w:right w:val="none" w:sz="0" w:space="0" w:color="auto"/>
                      </w:divBdr>
                      <w:divsChild>
                        <w:div w:id="370351374">
                          <w:marLeft w:val="0"/>
                          <w:marRight w:val="0"/>
                          <w:marTop w:val="0"/>
                          <w:marBottom w:val="0"/>
                          <w:divBdr>
                            <w:top w:val="none" w:sz="0" w:space="0" w:color="auto"/>
                            <w:left w:val="none" w:sz="0" w:space="0" w:color="auto"/>
                            <w:bottom w:val="none" w:sz="0" w:space="0" w:color="auto"/>
                            <w:right w:val="none" w:sz="0" w:space="0" w:color="auto"/>
                          </w:divBdr>
                          <w:divsChild>
                            <w:div w:id="127087403">
                              <w:marLeft w:val="0"/>
                              <w:marRight w:val="0"/>
                              <w:marTop w:val="120"/>
                              <w:marBottom w:val="360"/>
                              <w:divBdr>
                                <w:top w:val="none" w:sz="0" w:space="0" w:color="auto"/>
                                <w:left w:val="none" w:sz="0" w:space="0" w:color="auto"/>
                                <w:bottom w:val="none" w:sz="0" w:space="0" w:color="auto"/>
                                <w:right w:val="none" w:sz="0" w:space="0" w:color="auto"/>
                              </w:divBdr>
                              <w:divsChild>
                                <w:div w:id="1776554192">
                                  <w:marLeft w:val="0"/>
                                  <w:marRight w:val="0"/>
                                  <w:marTop w:val="0"/>
                                  <w:marBottom w:val="0"/>
                                  <w:divBdr>
                                    <w:top w:val="none" w:sz="0" w:space="0" w:color="auto"/>
                                    <w:left w:val="none" w:sz="0" w:space="0" w:color="auto"/>
                                    <w:bottom w:val="none" w:sz="0" w:space="0" w:color="auto"/>
                                    <w:right w:val="none" w:sz="0" w:space="0" w:color="auto"/>
                                  </w:divBdr>
                                  <w:divsChild>
                                    <w:div w:id="13835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57363">
      <w:bodyDiv w:val="1"/>
      <w:marLeft w:val="0"/>
      <w:marRight w:val="0"/>
      <w:marTop w:val="0"/>
      <w:marBottom w:val="0"/>
      <w:divBdr>
        <w:top w:val="none" w:sz="0" w:space="0" w:color="auto"/>
        <w:left w:val="none" w:sz="0" w:space="0" w:color="auto"/>
        <w:bottom w:val="none" w:sz="0" w:space="0" w:color="auto"/>
        <w:right w:val="none" w:sz="0" w:space="0" w:color="auto"/>
      </w:divBdr>
      <w:divsChild>
        <w:div w:id="1205871160">
          <w:marLeft w:val="0"/>
          <w:marRight w:val="0"/>
          <w:marTop w:val="0"/>
          <w:marBottom w:val="0"/>
          <w:divBdr>
            <w:top w:val="none" w:sz="0" w:space="0" w:color="auto"/>
            <w:left w:val="none" w:sz="0" w:space="0" w:color="auto"/>
            <w:bottom w:val="none" w:sz="0" w:space="0" w:color="auto"/>
            <w:right w:val="none" w:sz="0" w:space="0" w:color="auto"/>
          </w:divBdr>
          <w:divsChild>
            <w:div w:id="1761024017">
              <w:marLeft w:val="0"/>
              <w:marRight w:val="0"/>
              <w:marTop w:val="0"/>
              <w:marBottom w:val="0"/>
              <w:divBdr>
                <w:top w:val="none" w:sz="0" w:space="0" w:color="auto"/>
                <w:left w:val="none" w:sz="0" w:space="0" w:color="auto"/>
                <w:bottom w:val="none" w:sz="0" w:space="0" w:color="auto"/>
                <w:right w:val="none" w:sz="0" w:space="0" w:color="auto"/>
              </w:divBdr>
            </w:div>
            <w:div w:id="1216506242">
              <w:marLeft w:val="0"/>
              <w:marRight w:val="0"/>
              <w:marTop w:val="0"/>
              <w:marBottom w:val="0"/>
              <w:divBdr>
                <w:top w:val="none" w:sz="0" w:space="0" w:color="auto"/>
                <w:left w:val="none" w:sz="0" w:space="0" w:color="auto"/>
                <w:bottom w:val="none" w:sz="0" w:space="0" w:color="auto"/>
                <w:right w:val="none" w:sz="0" w:space="0" w:color="auto"/>
              </w:divBdr>
            </w:div>
            <w:div w:id="9334457">
              <w:marLeft w:val="0"/>
              <w:marRight w:val="0"/>
              <w:marTop w:val="0"/>
              <w:marBottom w:val="0"/>
              <w:divBdr>
                <w:top w:val="none" w:sz="0" w:space="0" w:color="auto"/>
                <w:left w:val="none" w:sz="0" w:space="0" w:color="auto"/>
                <w:bottom w:val="none" w:sz="0" w:space="0" w:color="auto"/>
                <w:right w:val="none" w:sz="0" w:space="0" w:color="auto"/>
              </w:divBdr>
              <w:divsChild>
                <w:div w:id="11740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82057">
      <w:bodyDiv w:val="1"/>
      <w:marLeft w:val="0"/>
      <w:marRight w:val="0"/>
      <w:marTop w:val="0"/>
      <w:marBottom w:val="0"/>
      <w:divBdr>
        <w:top w:val="none" w:sz="0" w:space="0" w:color="auto"/>
        <w:left w:val="none" w:sz="0" w:space="0" w:color="auto"/>
        <w:bottom w:val="none" w:sz="0" w:space="0" w:color="auto"/>
        <w:right w:val="none" w:sz="0" w:space="0" w:color="auto"/>
      </w:divBdr>
      <w:divsChild>
        <w:div w:id="2096826273">
          <w:marLeft w:val="0"/>
          <w:marRight w:val="1"/>
          <w:marTop w:val="0"/>
          <w:marBottom w:val="0"/>
          <w:divBdr>
            <w:top w:val="none" w:sz="0" w:space="0" w:color="auto"/>
            <w:left w:val="none" w:sz="0" w:space="0" w:color="auto"/>
            <w:bottom w:val="none" w:sz="0" w:space="0" w:color="auto"/>
            <w:right w:val="none" w:sz="0" w:space="0" w:color="auto"/>
          </w:divBdr>
          <w:divsChild>
            <w:div w:id="34936937">
              <w:marLeft w:val="0"/>
              <w:marRight w:val="0"/>
              <w:marTop w:val="0"/>
              <w:marBottom w:val="0"/>
              <w:divBdr>
                <w:top w:val="none" w:sz="0" w:space="0" w:color="auto"/>
                <w:left w:val="none" w:sz="0" w:space="0" w:color="auto"/>
                <w:bottom w:val="none" w:sz="0" w:space="0" w:color="auto"/>
                <w:right w:val="none" w:sz="0" w:space="0" w:color="auto"/>
              </w:divBdr>
              <w:divsChild>
                <w:div w:id="1534876595">
                  <w:marLeft w:val="0"/>
                  <w:marRight w:val="1"/>
                  <w:marTop w:val="0"/>
                  <w:marBottom w:val="0"/>
                  <w:divBdr>
                    <w:top w:val="none" w:sz="0" w:space="0" w:color="auto"/>
                    <w:left w:val="none" w:sz="0" w:space="0" w:color="auto"/>
                    <w:bottom w:val="none" w:sz="0" w:space="0" w:color="auto"/>
                    <w:right w:val="none" w:sz="0" w:space="0" w:color="auto"/>
                  </w:divBdr>
                  <w:divsChild>
                    <w:div w:id="481700632">
                      <w:marLeft w:val="0"/>
                      <w:marRight w:val="0"/>
                      <w:marTop w:val="0"/>
                      <w:marBottom w:val="0"/>
                      <w:divBdr>
                        <w:top w:val="none" w:sz="0" w:space="0" w:color="auto"/>
                        <w:left w:val="none" w:sz="0" w:space="0" w:color="auto"/>
                        <w:bottom w:val="none" w:sz="0" w:space="0" w:color="auto"/>
                        <w:right w:val="none" w:sz="0" w:space="0" w:color="auto"/>
                      </w:divBdr>
                      <w:divsChild>
                        <w:div w:id="2128229677">
                          <w:marLeft w:val="0"/>
                          <w:marRight w:val="0"/>
                          <w:marTop w:val="0"/>
                          <w:marBottom w:val="0"/>
                          <w:divBdr>
                            <w:top w:val="none" w:sz="0" w:space="0" w:color="auto"/>
                            <w:left w:val="none" w:sz="0" w:space="0" w:color="auto"/>
                            <w:bottom w:val="none" w:sz="0" w:space="0" w:color="auto"/>
                            <w:right w:val="none" w:sz="0" w:space="0" w:color="auto"/>
                          </w:divBdr>
                          <w:divsChild>
                            <w:div w:id="169981247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336042">
      <w:bodyDiv w:val="1"/>
      <w:marLeft w:val="0"/>
      <w:marRight w:val="0"/>
      <w:marTop w:val="0"/>
      <w:marBottom w:val="0"/>
      <w:divBdr>
        <w:top w:val="none" w:sz="0" w:space="0" w:color="auto"/>
        <w:left w:val="none" w:sz="0" w:space="0" w:color="auto"/>
        <w:bottom w:val="none" w:sz="0" w:space="0" w:color="auto"/>
        <w:right w:val="none" w:sz="0" w:space="0" w:color="auto"/>
      </w:divBdr>
    </w:div>
    <w:div w:id="1292784271">
      <w:bodyDiv w:val="1"/>
      <w:marLeft w:val="0"/>
      <w:marRight w:val="0"/>
      <w:marTop w:val="0"/>
      <w:marBottom w:val="0"/>
      <w:divBdr>
        <w:top w:val="none" w:sz="0" w:space="0" w:color="auto"/>
        <w:left w:val="none" w:sz="0" w:space="0" w:color="auto"/>
        <w:bottom w:val="none" w:sz="0" w:space="0" w:color="auto"/>
        <w:right w:val="none" w:sz="0" w:space="0" w:color="auto"/>
      </w:divBdr>
      <w:divsChild>
        <w:div w:id="2043826450">
          <w:marLeft w:val="0"/>
          <w:marRight w:val="1"/>
          <w:marTop w:val="0"/>
          <w:marBottom w:val="0"/>
          <w:divBdr>
            <w:top w:val="none" w:sz="0" w:space="0" w:color="auto"/>
            <w:left w:val="none" w:sz="0" w:space="0" w:color="auto"/>
            <w:bottom w:val="none" w:sz="0" w:space="0" w:color="auto"/>
            <w:right w:val="none" w:sz="0" w:space="0" w:color="auto"/>
          </w:divBdr>
          <w:divsChild>
            <w:div w:id="1612976783">
              <w:marLeft w:val="0"/>
              <w:marRight w:val="0"/>
              <w:marTop w:val="0"/>
              <w:marBottom w:val="0"/>
              <w:divBdr>
                <w:top w:val="none" w:sz="0" w:space="0" w:color="auto"/>
                <w:left w:val="none" w:sz="0" w:space="0" w:color="auto"/>
                <w:bottom w:val="none" w:sz="0" w:space="0" w:color="auto"/>
                <w:right w:val="none" w:sz="0" w:space="0" w:color="auto"/>
              </w:divBdr>
              <w:divsChild>
                <w:div w:id="1368723072">
                  <w:marLeft w:val="0"/>
                  <w:marRight w:val="1"/>
                  <w:marTop w:val="0"/>
                  <w:marBottom w:val="0"/>
                  <w:divBdr>
                    <w:top w:val="none" w:sz="0" w:space="0" w:color="auto"/>
                    <w:left w:val="none" w:sz="0" w:space="0" w:color="auto"/>
                    <w:bottom w:val="none" w:sz="0" w:space="0" w:color="auto"/>
                    <w:right w:val="none" w:sz="0" w:space="0" w:color="auto"/>
                  </w:divBdr>
                  <w:divsChild>
                    <w:div w:id="1451589016">
                      <w:marLeft w:val="0"/>
                      <w:marRight w:val="0"/>
                      <w:marTop w:val="0"/>
                      <w:marBottom w:val="0"/>
                      <w:divBdr>
                        <w:top w:val="none" w:sz="0" w:space="0" w:color="auto"/>
                        <w:left w:val="none" w:sz="0" w:space="0" w:color="auto"/>
                        <w:bottom w:val="none" w:sz="0" w:space="0" w:color="auto"/>
                        <w:right w:val="none" w:sz="0" w:space="0" w:color="auto"/>
                      </w:divBdr>
                      <w:divsChild>
                        <w:div w:id="1080836943">
                          <w:marLeft w:val="0"/>
                          <w:marRight w:val="0"/>
                          <w:marTop w:val="0"/>
                          <w:marBottom w:val="0"/>
                          <w:divBdr>
                            <w:top w:val="none" w:sz="0" w:space="0" w:color="auto"/>
                            <w:left w:val="none" w:sz="0" w:space="0" w:color="auto"/>
                            <w:bottom w:val="none" w:sz="0" w:space="0" w:color="auto"/>
                            <w:right w:val="none" w:sz="0" w:space="0" w:color="auto"/>
                          </w:divBdr>
                          <w:divsChild>
                            <w:div w:id="1575122066">
                              <w:marLeft w:val="0"/>
                              <w:marRight w:val="0"/>
                              <w:marTop w:val="120"/>
                              <w:marBottom w:val="360"/>
                              <w:divBdr>
                                <w:top w:val="none" w:sz="0" w:space="0" w:color="auto"/>
                                <w:left w:val="none" w:sz="0" w:space="0" w:color="auto"/>
                                <w:bottom w:val="none" w:sz="0" w:space="0" w:color="auto"/>
                                <w:right w:val="none" w:sz="0" w:space="0" w:color="auto"/>
                              </w:divBdr>
                              <w:divsChild>
                                <w:div w:id="15807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553815">
      <w:bodyDiv w:val="1"/>
      <w:marLeft w:val="0"/>
      <w:marRight w:val="0"/>
      <w:marTop w:val="0"/>
      <w:marBottom w:val="0"/>
      <w:divBdr>
        <w:top w:val="none" w:sz="0" w:space="0" w:color="auto"/>
        <w:left w:val="none" w:sz="0" w:space="0" w:color="auto"/>
        <w:bottom w:val="none" w:sz="0" w:space="0" w:color="auto"/>
        <w:right w:val="none" w:sz="0" w:space="0" w:color="auto"/>
      </w:divBdr>
    </w:div>
    <w:div w:id="1391003712">
      <w:bodyDiv w:val="1"/>
      <w:marLeft w:val="0"/>
      <w:marRight w:val="0"/>
      <w:marTop w:val="0"/>
      <w:marBottom w:val="0"/>
      <w:divBdr>
        <w:top w:val="none" w:sz="0" w:space="0" w:color="auto"/>
        <w:left w:val="none" w:sz="0" w:space="0" w:color="auto"/>
        <w:bottom w:val="none" w:sz="0" w:space="0" w:color="auto"/>
        <w:right w:val="none" w:sz="0" w:space="0" w:color="auto"/>
      </w:divBdr>
      <w:divsChild>
        <w:div w:id="469251972">
          <w:marLeft w:val="0"/>
          <w:marRight w:val="1"/>
          <w:marTop w:val="0"/>
          <w:marBottom w:val="0"/>
          <w:divBdr>
            <w:top w:val="none" w:sz="0" w:space="0" w:color="auto"/>
            <w:left w:val="none" w:sz="0" w:space="0" w:color="auto"/>
            <w:bottom w:val="none" w:sz="0" w:space="0" w:color="auto"/>
            <w:right w:val="none" w:sz="0" w:space="0" w:color="auto"/>
          </w:divBdr>
          <w:divsChild>
            <w:div w:id="1678192537">
              <w:marLeft w:val="0"/>
              <w:marRight w:val="0"/>
              <w:marTop w:val="0"/>
              <w:marBottom w:val="0"/>
              <w:divBdr>
                <w:top w:val="none" w:sz="0" w:space="0" w:color="auto"/>
                <w:left w:val="none" w:sz="0" w:space="0" w:color="auto"/>
                <w:bottom w:val="none" w:sz="0" w:space="0" w:color="auto"/>
                <w:right w:val="none" w:sz="0" w:space="0" w:color="auto"/>
              </w:divBdr>
              <w:divsChild>
                <w:div w:id="1621568371">
                  <w:marLeft w:val="0"/>
                  <w:marRight w:val="1"/>
                  <w:marTop w:val="0"/>
                  <w:marBottom w:val="0"/>
                  <w:divBdr>
                    <w:top w:val="none" w:sz="0" w:space="0" w:color="auto"/>
                    <w:left w:val="none" w:sz="0" w:space="0" w:color="auto"/>
                    <w:bottom w:val="none" w:sz="0" w:space="0" w:color="auto"/>
                    <w:right w:val="none" w:sz="0" w:space="0" w:color="auto"/>
                  </w:divBdr>
                  <w:divsChild>
                    <w:div w:id="2046785256">
                      <w:marLeft w:val="0"/>
                      <w:marRight w:val="0"/>
                      <w:marTop w:val="0"/>
                      <w:marBottom w:val="0"/>
                      <w:divBdr>
                        <w:top w:val="none" w:sz="0" w:space="0" w:color="auto"/>
                        <w:left w:val="none" w:sz="0" w:space="0" w:color="auto"/>
                        <w:bottom w:val="none" w:sz="0" w:space="0" w:color="auto"/>
                        <w:right w:val="none" w:sz="0" w:space="0" w:color="auto"/>
                      </w:divBdr>
                      <w:divsChild>
                        <w:div w:id="1409692669">
                          <w:marLeft w:val="0"/>
                          <w:marRight w:val="0"/>
                          <w:marTop w:val="0"/>
                          <w:marBottom w:val="0"/>
                          <w:divBdr>
                            <w:top w:val="none" w:sz="0" w:space="0" w:color="auto"/>
                            <w:left w:val="none" w:sz="0" w:space="0" w:color="auto"/>
                            <w:bottom w:val="none" w:sz="0" w:space="0" w:color="auto"/>
                            <w:right w:val="none" w:sz="0" w:space="0" w:color="auto"/>
                          </w:divBdr>
                          <w:divsChild>
                            <w:div w:id="557280646">
                              <w:marLeft w:val="0"/>
                              <w:marRight w:val="0"/>
                              <w:marTop w:val="120"/>
                              <w:marBottom w:val="360"/>
                              <w:divBdr>
                                <w:top w:val="none" w:sz="0" w:space="0" w:color="auto"/>
                                <w:left w:val="none" w:sz="0" w:space="0" w:color="auto"/>
                                <w:bottom w:val="none" w:sz="0" w:space="0" w:color="auto"/>
                                <w:right w:val="none" w:sz="0" w:space="0" w:color="auto"/>
                              </w:divBdr>
                              <w:divsChild>
                                <w:div w:id="2039312893">
                                  <w:marLeft w:val="0"/>
                                  <w:marRight w:val="0"/>
                                  <w:marTop w:val="0"/>
                                  <w:marBottom w:val="0"/>
                                  <w:divBdr>
                                    <w:top w:val="none" w:sz="0" w:space="0" w:color="auto"/>
                                    <w:left w:val="none" w:sz="0" w:space="0" w:color="auto"/>
                                    <w:bottom w:val="none" w:sz="0" w:space="0" w:color="auto"/>
                                    <w:right w:val="none" w:sz="0" w:space="0" w:color="auto"/>
                                  </w:divBdr>
                                  <w:divsChild>
                                    <w:div w:id="10978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8631">
      <w:bodyDiv w:val="1"/>
      <w:marLeft w:val="0"/>
      <w:marRight w:val="0"/>
      <w:marTop w:val="0"/>
      <w:marBottom w:val="0"/>
      <w:divBdr>
        <w:top w:val="none" w:sz="0" w:space="0" w:color="auto"/>
        <w:left w:val="none" w:sz="0" w:space="0" w:color="auto"/>
        <w:bottom w:val="none" w:sz="0" w:space="0" w:color="auto"/>
        <w:right w:val="none" w:sz="0" w:space="0" w:color="auto"/>
      </w:divBdr>
    </w:div>
    <w:div w:id="1933659815">
      <w:bodyDiv w:val="1"/>
      <w:marLeft w:val="0"/>
      <w:marRight w:val="0"/>
      <w:marTop w:val="0"/>
      <w:marBottom w:val="0"/>
      <w:divBdr>
        <w:top w:val="none" w:sz="0" w:space="0" w:color="auto"/>
        <w:left w:val="none" w:sz="0" w:space="0" w:color="auto"/>
        <w:bottom w:val="none" w:sz="0" w:space="0" w:color="auto"/>
        <w:right w:val="none" w:sz="0" w:space="0" w:color="auto"/>
      </w:divBdr>
    </w:div>
    <w:div w:id="1956135038">
      <w:bodyDiv w:val="1"/>
      <w:marLeft w:val="0"/>
      <w:marRight w:val="0"/>
      <w:marTop w:val="0"/>
      <w:marBottom w:val="0"/>
      <w:divBdr>
        <w:top w:val="none" w:sz="0" w:space="0" w:color="auto"/>
        <w:left w:val="none" w:sz="0" w:space="0" w:color="auto"/>
        <w:bottom w:val="none" w:sz="0" w:space="0" w:color="auto"/>
        <w:right w:val="none" w:sz="0" w:space="0" w:color="auto"/>
      </w:divBdr>
    </w:div>
    <w:div w:id="212900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Colonoscopy" TargetMode="External"/><Relationship Id="rId18" Type="http://schemas.openxmlformats.org/officeDocument/2006/relationships/hyperlink" Target="http://en.wikipedia.org/wiki/Sj%C3%B6gren%27s_syndrome" TargetMode="External"/><Relationship Id="rId26" Type="http://schemas.openxmlformats.org/officeDocument/2006/relationships/hyperlink" Target="http://www.ncbi.nlm.nih.gov/pubmed?term=Wilcox%20GM%5BAuthor%5D&amp;cauthor=true&amp;cauthor_uid=19142168" TargetMode="External"/><Relationship Id="rId3" Type="http://schemas.openxmlformats.org/officeDocument/2006/relationships/styles" Target="styles.xml"/><Relationship Id="rId21" Type="http://schemas.openxmlformats.org/officeDocument/2006/relationships/hyperlink" Target="http://en.wikipedia.org/wiki/Lymphocytes" TargetMode="External"/><Relationship Id="rId34" Type="http://schemas.openxmlformats.org/officeDocument/2006/relationships/hyperlink" Target="http://en.wikipedia.org/wiki/Collagenous_colitis" TargetMode="External"/><Relationship Id="rId7" Type="http://schemas.openxmlformats.org/officeDocument/2006/relationships/footnotes" Target="footnotes.xml"/><Relationship Id="rId12" Type="http://schemas.openxmlformats.org/officeDocument/2006/relationships/hyperlink" Target="http://en.wikipedia.org/wiki/Lymphocytic_colitis" TargetMode="External"/><Relationship Id="rId17" Type="http://schemas.openxmlformats.org/officeDocument/2006/relationships/hyperlink" Target="http://en.wikipedia.org/wiki/Arthritis" TargetMode="External"/><Relationship Id="rId25" Type="http://schemas.openxmlformats.org/officeDocument/2006/relationships/hyperlink" Target="http://en.wikipedia.org/wiki/Micrometre" TargetMode="External"/><Relationship Id="rId33" Type="http://schemas.openxmlformats.org/officeDocument/2006/relationships/hyperlink" Target="http://en.wikipedia.org/wiki/Micrograph" TargetMode="External"/><Relationship Id="rId2" Type="http://schemas.openxmlformats.org/officeDocument/2006/relationships/numbering" Target="numbering.xml"/><Relationship Id="rId16" Type="http://schemas.openxmlformats.org/officeDocument/2006/relationships/hyperlink" Target="http://en.wikipedia.org/wiki/Autoimmune_disease" TargetMode="External"/><Relationship Id="rId20" Type="http://schemas.openxmlformats.org/officeDocument/2006/relationships/hyperlink" Target="http://en.wikipedia.org/wiki/Inflammatory_cell" TargetMode="External"/><Relationship Id="rId29" Type="http://schemas.openxmlformats.org/officeDocument/2006/relationships/hyperlink" Target="http://informahealthcare.com/action/doSearch?action=runSearch&amp;type=advanced&amp;result=true&amp;prevSearch=%2Bauthorsfield%3A%28Armstrong%2C+J.+A.%2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Collagenous_colitis" TargetMode="External"/><Relationship Id="rId24" Type="http://schemas.openxmlformats.org/officeDocument/2006/relationships/hyperlink" Target="http://en.wikipedia.org/wiki/Lamina_propria" TargetMode="External"/><Relationship Id="rId32" Type="http://schemas.openxmlformats.org/officeDocument/2006/relationships/image" Target="media/image1.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n.wikipedia.org/wiki/Female" TargetMode="External"/><Relationship Id="rId23" Type="http://schemas.openxmlformats.org/officeDocument/2006/relationships/hyperlink" Target="http://en.wikipedia.org/wiki/Epithelium" TargetMode="External"/><Relationship Id="rId28" Type="http://schemas.openxmlformats.org/officeDocument/2006/relationships/hyperlink" Target="http://informahealthcare.com/action/doSearch?action=runSearch&amp;type=advanced&amp;result=true&amp;prevSearch=%2Bauthorsfield%3A%28Bamford%2C+Michael+J.%29" TargetMode="External"/><Relationship Id="rId36" Type="http://schemas.openxmlformats.org/officeDocument/2006/relationships/fontTable" Target="fontTable.xml"/><Relationship Id="rId10" Type="http://schemas.openxmlformats.org/officeDocument/2006/relationships/hyperlink" Target="http://en.wikipedia.org/wiki/Diarrhea" TargetMode="External"/><Relationship Id="rId19" Type="http://schemas.openxmlformats.org/officeDocument/2006/relationships/hyperlink" Target="http://en.wikipedia.org/wiki/Coeliac_disease" TargetMode="External"/><Relationship Id="rId31" Type="http://schemas.openxmlformats.org/officeDocument/2006/relationships/hyperlink" Target="http://en.wikipedia.org/wiki/File:Collagenous_colitis_-_intermed_mag.jpg" TargetMode="External"/><Relationship Id="rId4" Type="http://schemas.microsoft.com/office/2007/relationships/stylesWithEffects" Target="stylesWithEffects.xml"/><Relationship Id="rId9" Type="http://schemas.openxmlformats.org/officeDocument/2006/relationships/hyperlink" Target="http://en.wikipedia.org/wiki/Colonoscopy" TargetMode="External"/><Relationship Id="rId14" Type="http://schemas.openxmlformats.org/officeDocument/2006/relationships/hyperlink" Target="http://en.wikipedia.org/wiki/Histopathology" TargetMode="External"/><Relationship Id="rId22" Type="http://schemas.openxmlformats.org/officeDocument/2006/relationships/hyperlink" Target="http://en.wikipedia.org/wiki/Biopsies" TargetMode="External"/><Relationship Id="rId27" Type="http://schemas.openxmlformats.org/officeDocument/2006/relationships/hyperlink" Target="http://www.ncbi.nlm.nih.gov/pubmed?term=Mattia%20AR%5BAuthor%5D&amp;cauthor=true&amp;cauthor_uid=19142168" TargetMode="External"/><Relationship Id="rId30" Type="http://schemas.openxmlformats.org/officeDocument/2006/relationships/hyperlink" Target="http://informahealthcare.com/action/doSearch?action=runSearch&amp;type=advanced&amp;result=true&amp;prevSearch=%2Bauthorsfield%3A%28Harris%2C+A.+R.+C.%29" TargetMode="External"/><Relationship Id="rId35" Type="http://schemas.openxmlformats.org/officeDocument/2006/relationships/hyperlink" Target="http://en.wikipedia.org/wiki/H%26E_st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40815F6-0782-482E-A3A6-CAAF77B7C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5278</Words>
  <Characters>30091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shree</dc:creator>
  <cp:lastModifiedBy>LS Ma</cp:lastModifiedBy>
  <cp:revision>2</cp:revision>
  <cp:lastPrinted>2013-10-25T04:33:00Z</cp:lastPrinted>
  <dcterms:created xsi:type="dcterms:W3CDTF">2013-11-02T01:23:00Z</dcterms:created>
  <dcterms:modified xsi:type="dcterms:W3CDTF">2013-11-02T01:23:00Z</dcterms:modified>
</cp:coreProperties>
</file>