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365C2" w14:textId="02CB2ED9" w:rsidR="00A51AE1" w:rsidRPr="00A5287D" w:rsidRDefault="00A51AE1" w:rsidP="00A5287D">
      <w:pPr>
        <w:adjustRightInd w:val="0"/>
        <w:snapToGrid w:val="0"/>
        <w:spacing w:line="360" w:lineRule="auto"/>
        <w:rPr>
          <w:rFonts w:ascii="Book Antiqua" w:hAnsi="Book Antiqua" w:cs="Arial"/>
          <w:b/>
          <w:color w:val="222222"/>
          <w:sz w:val="20"/>
          <w:szCs w:val="20"/>
          <w:shd w:val="clear" w:color="auto" w:fill="FFFFFF"/>
        </w:rPr>
      </w:pPr>
      <w:r w:rsidRPr="00A5287D">
        <w:rPr>
          <w:rFonts w:ascii="Book Antiqua" w:hAnsi="Book Antiqua" w:cs="Arial"/>
          <w:b/>
          <w:color w:val="222222"/>
          <w:sz w:val="20"/>
          <w:szCs w:val="20"/>
          <w:shd w:val="clear" w:color="auto" w:fill="FFFFFF"/>
        </w:rPr>
        <w:t>Name</w:t>
      </w:r>
      <w:r w:rsidR="001866C4" w:rsidRPr="00A5287D">
        <w:rPr>
          <w:rFonts w:ascii="Book Antiqua" w:hAnsi="Book Antiqua" w:cs="Arial"/>
          <w:b/>
          <w:color w:val="222222"/>
          <w:sz w:val="20"/>
          <w:szCs w:val="20"/>
          <w:shd w:val="clear" w:color="auto" w:fill="FFFFFF"/>
        </w:rPr>
        <w:t xml:space="preserve"> </w:t>
      </w:r>
      <w:r w:rsidRPr="00A5287D">
        <w:rPr>
          <w:rFonts w:ascii="Book Antiqua" w:hAnsi="Book Antiqua" w:cs="Arial"/>
          <w:b/>
          <w:color w:val="222222"/>
          <w:sz w:val="20"/>
          <w:szCs w:val="20"/>
          <w:shd w:val="clear" w:color="auto" w:fill="FFFFFF"/>
        </w:rPr>
        <w:t>of</w:t>
      </w:r>
      <w:r w:rsidR="001866C4" w:rsidRPr="00A5287D">
        <w:rPr>
          <w:rFonts w:ascii="Book Antiqua" w:hAnsi="Book Antiqua" w:cs="Arial"/>
          <w:b/>
          <w:color w:val="222222"/>
          <w:sz w:val="20"/>
          <w:szCs w:val="20"/>
          <w:shd w:val="clear" w:color="auto" w:fill="FFFFFF"/>
        </w:rPr>
        <w:t xml:space="preserve"> </w:t>
      </w:r>
      <w:r w:rsidRPr="00A5287D">
        <w:rPr>
          <w:rFonts w:ascii="Book Antiqua" w:hAnsi="Book Antiqua" w:cs="Arial"/>
          <w:b/>
          <w:color w:val="222222"/>
          <w:sz w:val="20"/>
          <w:szCs w:val="20"/>
          <w:shd w:val="clear" w:color="auto" w:fill="FFFFFF"/>
        </w:rPr>
        <w:t>Journal:</w:t>
      </w:r>
      <w:r w:rsidR="001866C4" w:rsidRPr="00A5287D">
        <w:rPr>
          <w:rFonts w:ascii="Book Antiqua" w:hAnsi="Book Antiqua" w:cs="Arial"/>
          <w:b/>
          <w:color w:val="222222"/>
          <w:sz w:val="20"/>
          <w:szCs w:val="20"/>
          <w:shd w:val="clear" w:color="auto" w:fill="FFFFFF"/>
        </w:rPr>
        <w:t xml:space="preserve"> </w:t>
      </w:r>
      <w:r w:rsidRPr="00A5287D">
        <w:rPr>
          <w:rFonts w:ascii="Book Antiqua" w:hAnsi="Book Antiqua" w:cs="Arial"/>
          <w:i/>
          <w:color w:val="222222"/>
          <w:sz w:val="20"/>
          <w:szCs w:val="20"/>
          <w:shd w:val="clear" w:color="auto" w:fill="FFFFFF"/>
        </w:rPr>
        <w:t>World</w:t>
      </w:r>
      <w:r w:rsidR="001866C4" w:rsidRPr="00A5287D">
        <w:rPr>
          <w:rFonts w:ascii="Book Antiqua" w:hAnsi="Book Antiqua" w:cs="Arial"/>
          <w:i/>
          <w:color w:val="222222"/>
          <w:sz w:val="20"/>
          <w:szCs w:val="20"/>
          <w:shd w:val="clear" w:color="auto" w:fill="FFFFFF"/>
        </w:rPr>
        <w:t xml:space="preserve"> </w:t>
      </w:r>
      <w:r w:rsidRPr="00A5287D">
        <w:rPr>
          <w:rFonts w:ascii="Book Antiqua" w:hAnsi="Book Antiqua" w:cs="Arial"/>
          <w:i/>
          <w:color w:val="222222"/>
          <w:sz w:val="20"/>
          <w:szCs w:val="20"/>
          <w:shd w:val="clear" w:color="auto" w:fill="FFFFFF"/>
        </w:rPr>
        <w:t>Journal</w:t>
      </w:r>
      <w:r w:rsidR="001866C4" w:rsidRPr="00A5287D">
        <w:rPr>
          <w:rFonts w:ascii="Book Antiqua" w:hAnsi="Book Antiqua" w:cs="Arial"/>
          <w:i/>
          <w:color w:val="222222"/>
          <w:sz w:val="20"/>
          <w:szCs w:val="20"/>
          <w:shd w:val="clear" w:color="auto" w:fill="FFFFFF"/>
        </w:rPr>
        <w:t xml:space="preserve"> </w:t>
      </w:r>
      <w:r w:rsidRPr="00A5287D">
        <w:rPr>
          <w:rFonts w:ascii="Book Antiqua" w:hAnsi="Book Antiqua" w:cs="Arial"/>
          <w:i/>
          <w:color w:val="222222"/>
          <w:sz w:val="20"/>
          <w:szCs w:val="20"/>
          <w:shd w:val="clear" w:color="auto" w:fill="FFFFFF"/>
        </w:rPr>
        <w:t>of</w:t>
      </w:r>
      <w:r w:rsidR="001866C4" w:rsidRPr="00A5287D">
        <w:rPr>
          <w:rFonts w:ascii="Book Antiqua" w:hAnsi="Book Antiqua" w:cs="Arial"/>
          <w:i/>
          <w:color w:val="222222"/>
          <w:sz w:val="20"/>
          <w:szCs w:val="20"/>
          <w:shd w:val="clear" w:color="auto" w:fill="FFFFFF"/>
        </w:rPr>
        <w:t xml:space="preserve"> </w:t>
      </w:r>
      <w:r w:rsidRPr="00A5287D">
        <w:rPr>
          <w:rFonts w:ascii="Book Antiqua" w:eastAsiaTheme="minorEastAsia" w:hAnsi="Book Antiqua" w:cs="Arial"/>
          <w:i/>
          <w:color w:val="222222"/>
          <w:sz w:val="20"/>
          <w:szCs w:val="20"/>
          <w:shd w:val="clear" w:color="auto" w:fill="FFFFFF"/>
          <w:lang w:eastAsia="zh-CN"/>
        </w:rPr>
        <w:t>Clinical</w:t>
      </w:r>
      <w:r w:rsidR="001866C4" w:rsidRPr="00A5287D">
        <w:rPr>
          <w:rFonts w:ascii="Book Antiqua" w:hAnsi="Book Antiqua" w:cs="Arial"/>
          <w:i/>
          <w:color w:val="222222"/>
          <w:sz w:val="20"/>
          <w:szCs w:val="20"/>
          <w:shd w:val="clear" w:color="auto" w:fill="FFFFFF"/>
        </w:rPr>
        <w:t xml:space="preserve"> </w:t>
      </w:r>
      <w:r w:rsidRPr="00A5287D">
        <w:rPr>
          <w:rFonts w:ascii="Book Antiqua" w:eastAsiaTheme="minorEastAsia" w:hAnsi="Book Antiqua" w:cs="Arial"/>
          <w:i/>
          <w:color w:val="222222"/>
          <w:sz w:val="20"/>
          <w:szCs w:val="20"/>
          <w:shd w:val="clear" w:color="auto" w:fill="FFFFFF"/>
          <w:lang w:eastAsia="zh-CN"/>
        </w:rPr>
        <w:t>Cases</w:t>
      </w:r>
    </w:p>
    <w:p w14:paraId="34A384D1" w14:textId="6EAA018F" w:rsidR="00A51AE1" w:rsidRPr="00A5287D" w:rsidRDefault="00A51AE1" w:rsidP="00A5287D">
      <w:pPr>
        <w:adjustRightInd w:val="0"/>
        <w:snapToGrid w:val="0"/>
        <w:spacing w:line="360" w:lineRule="auto"/>
        <w:rPr>
          <w:rFonts w:ascii="Book Antiqua" w:eastAsiaTheme="minorEastAsia" w:hAnsi="Book Antiqua" w:cs="Arial"/>
          <w:b/>
          <w:color w:val="222222"/>
          <w:sz w:val="20"/>
          <w:szCs w:val="20"/>
          <w:shd w:val="clear" w:color="auto" w:fill="FFFFFF"/>
          <w:lang w:eastAsia="zh-CN"/>
        </w:rPr>
      </w:pPr>
      <w:r w:rsidRPr="00A5287D">
        <w:rPr>
          <w:rFonts w:ascii="Book Antiqua" w:hAnsi="Book Antiqua" w:cs="Arial"/>
          <w:b/>
          <w:color w:val="222222"/>
          <w:sz w:val="20"/>
          <w:szCs w:val="20"/>
          <w:shd w:val="clear" w:color="auto" w:fill="FFFFFF"/>
        </w:rPr>
        <w:t>Manuscript</w:t>
      </w:r>
      <w:r w:rsidR="001866C4" w:rsidRPr="00A5287D">
        <w:rPr>
          <w:rFonts w:ascii="Book Antiqua" w:hAnsi="Book Antiqua" w:cs="Arial"/>
          <w:b/>
          <w:color w:val="222222"/>
          <w:sz w:val="20"/>
          <w:szCs w:val="20"/>
          <w:shd w:val="clear" w:color="auto" w:fill="FFFFFF"/>
        </w:rPr>
        <w:t xml:space="preserve"> </w:t>
      </w:r>
      <w:r w:rsidRPr="00A5287D">
        <w:rPr>
          <w:rFonts w:ascii="Book Antiqua" w:hAnsi="Book Antiqua" w:cs="Arial"/>
          <w:b/>
          <w:color w:val="222222"/>
          <w:sz w:val="20"/>
          <w:szCs w:val="20"/>
          <w:shd w:val="clear" w:color="auto" w:fill="FFFFFF"/>
        </w:rPr>
        <w:t>NO:</w:t>
      </w:r>
      <w:r w:rsidR="001866C4" w:rsidRPr="00A5287D">
        <w:rPr>
          <w:rFonts w:ascii="Book Antiqua" w:hAnsi="Book Antiqua" w:cs="Arial"/>
          <w:b/>
          <w:color w:val="222222"/>
          <w:sz w:val="20"/>
          <w:szCs w:val="20"/>
          <w:shd w:val="clear" w:color="auto" w:fill="FFFFFF"/>
        </w:rPr>
        <w:t xml:space="preserve"> </w:t>
      </w:r>
      <w:r w:rsidR="00AD1D56" w:rsidRPr="00A5287D">
        <w:rPr>
          <w:rFonts w:ascii="Book Antiqua" w:eastAsiaTheme="minorEastAsia" w:hAnsi="Book Antiqua" w:cs="Arial"/>
          <w:color w:val="222222"/>
          <w:sz w:val="20"/>
          <w:szCs w:val="20"/>
          <w:shd w:val="clear" w:color="auto" w:fill="FFFFFF"/>
          <w:lang w:eastAsia="zh-CN"/>
        </w:rPr>
        <w:t>54456</w:t>
      </w:r>
    </w:p>
    <w:p w14:paraId="002B0865" w14:textId="4415A39E" w:rsidR="00A51AE1" w:rsidRPr="00A5287D" w:rsidRDefault="00A51AE1" w:rsidP="00A5287D">
      <w:pPr>
        <w:adjustRightInd w:val="0"/>
        <w:snapToGrid w:val="0"/>
        <w:spacing w:line="360" w:lineRule="auto"/>
        <w:rPr>
          <w:rFonts w:ascii="Book Antiqua" w:eastAsia="幼圆" w:hAnsi="Book Antiqua"/>
          <w:sz w:val="20"/>
          <w:szCs w:val="20"/>
          <w:lang w:eastAsia="zh-CN"/>
        </w:rPr>
      </w:pPr>
      <w:bookmarkStart w:id="0" w:name="OLE_LINK3"/>
      <w:bookmarkStart w:id="1" w:name="OLE_LINK4"/>
      <w:r w:rsidRPr="00A5287D">
        <w:rPr>
          <w:rFonts w:ascii="Book Antiqua" w:hAnsi="Book Antiqua"/>
          <w:b/>
          <w:color w:val="000000"/>
          <w:sz w:val="20"/>
          <w:szCs w:val="20"/>
          <w:shd w:val="clear" w:color="auto" w:fill="FFFFFF"/>
        </w:rPr>
        <w:t>Manuscript</w:t>
      </w:r>
      <w:r w:rsidR="001866C4" w:rsidRPr="00A5287D">
        <w:rPr>
          <w:rFonts w:ascii="Book Antiqua" w:hAnsi="Book Antiqua"/>
          <w:b/>
          <w:color w:val="000000"/>
          <w:sz w:val="20"/>
          <w:szCs w:val="20"/>
          <w:shd w:val="clear" w:color="auto" w:fill="FFFFFF"/>
        </w:rPr>
        <w:t xml:space="preserve"> </w:t>
      </w:r>
      <w:r w:rsidRPr="00A5287D">
        <w:rPr>
          <w:rFonts w:ascii="Book Antiqua" w:hAnsi="Book Antiqua"/>
          <w:b/>
          <w:color w:val="000000"/>
          <w:sz w:val="20"/>
          <w:szCs w:val="20"/>
          <w:shd w:val="clear" w:color="auto" w:fill="FFFFFF"/>
        </w:rPr>
        <w:t>Type</w:t>
      </w:r>
      <w:r w:rsidRPr="00A5287D">
        <w:rPr>
          <w:rFonts w:ascii="Book Antiqua" w:hAnsi="Book Antiqua"/>
          <w:b/>
          <w:color w:val="000000"/>
          <w:sz w:val="20"/>
          <w:szCs w:val="20"/>
        </w:rPr>
        <w:t>:</w:t>
      </w:r>
      <w:bookmarkEnd w:id="0"/>
      <w:bookmarkEnd w:id="1"/>
      <w:r w:rsidR="001866C4" w:rsidRPr="00A5287D">
        <w:rPr>
          <w:rFonts w:ascii="Book Antiqua" w:eastAsiaTheme="minorEastAsia" w:hAnsi="Book Antiqua" w:cs="Arial"/>
          <w:b/>
          <w:color w:val="222222"/>
          <w:sz w:val="20"/>
          <w:szCs w:val="20"/>
          <w:shd w:val="clear" w:color="auto" w:fill="FFFFFF"/>
          <w:lang w:eastAsia="zh-CN"/>
        </w:rPr>
        <w:t xml:space="preserve"> </w:t>
      </w:r>
      <w:r w:rsidRPr="00A5287D">
        <w:rPr>
          <w:rFonts w:ascii="Book Antiqua" w:hAnsi="Book Antiqua"/>
          <w:sz w:val="20"/>
          <w:szCs w:val="20"/>
        </w:rPr>
        <w:t>ORIGINAL</w:t>
      </w:r>
      <w:r w:rsidR="001866C4" w:rsidRPr="00A5287D">
        <w:rPr>
          <w:rFonts w:ascii="Book Antiqua" w:hAnsi="Book Antiqua"/>
          <w:sz w:val="20"/>
          <w:szCs w:val="20"/>
        </w:rPr>
        <w:t xml:space="preserve"> </w:t>
      </w:r>
      <w:r w:rsidRPr="00A5287D">
        <w:rPr>
          <w:rFonts w:ascii="Book Antiqua" w:hAnsi="Book Antiqua"/>
          <w:sz w:val="20"/>
          <w:szCs w:val="20"/>
        </w:rPr>
        <w:t>ARTICLE</w:t>
      </w:r>
      <w:r w:rsidR="001866C4" w:rsidRPr="00A5287D">
        <w:rPr>
          <w:rFonts w:ascii="Book Antiqua" w:eastAsia="幼圆" w:hAnsi="Book Antiqua"/>
          <w:sz w:val="20"/>
          <w:szCs w:val="20"/>
        </w:rPr>
        <w:t xml:space="preserve"> </w:t>
      </w:r>
    </w:p>
    <w:p w14:paraId="2D8DC3CC" w14:textId="77777777" w:rsidR="00AD1D56" w:rsidRPr="00A5287D" w:rsidRDefault="00AD1D56" w:rsidP="00A5287D">
      <w:pPr>
        <w:adjustRightInd w:val="0"/>
        <w:snapToGrid w:val="0"/>
        <w:spacing w:line="360" w:lineRule="auto"/>
        <w:rPr>
          <w:rFonts w:ascii="Book Antiqua" w:eastAsia="幼圆" w:hAnsi="Book Antiqua"/>
          <w:b/>
          <w:i/>
          <w:sz w:val="20"/>
          <w:szCs w:val="20"/>
          <w:lang w:eastAsia="zh-CN"/>
        </w:rPr>
      </w:pPr>
    </w:p>
    <w:p w14:paraId="329D37DC" w14:textId="6ECD1AED" w:rsidR="00AD1D56" w:rsidRPr="00A5287D" w:rsidRDefault="00AD1D56" w:rsidP="00A5287D">
      <w:pPr>
        <w:adjustRightInd w:val="0"/>
        <w:snapToGrid w:val="0"/>
        <w:spacing w:line="360" w:lineRule="auto"/>
        <w:rPr>
          <w:rFonts w:ascii="Book Antiqua" w:eastAsia="幼圆" w:hAnsi="Book Antiqua"/>
          <w:b/>
          <w:i/>
          <w:sz w:val="20"/>
          <w:szCs w:val="20"/>
        </w:rPr>
      </w:pPr>
      <w:r w:rsidRPr="00A5287D">
        <w:rPr>
          <w:rFonts w:ascii="Book Antiqua" w:eastAsia="幼圆" w:hAnsi="Book Antiqua"/>
          <w:b/>
          <w:i/>
          <w:sz w:val="20"/>
          <w:szCs w:val="20"/>
        </w:rPr>
        <w:t>Retrospective</w:t>
      </w:r>
      <w:r w:rsidR="001866C4" w:rsidRPr="00A5287D">
        <w:rPr>
          <w:rFonts w:ascii="Book Antiqua" w:eastAsia="幼圆" w:hAnsi="Book Antiqua"/>
          <w:b/>
          <w:i/>
          <w:sz w:val="20"/>
          <w:szCs w:val="20"/>
        </w:rPr>
        <w:t xml:space="preserve"> </w:t>
      </w:r>
      <w:r w:rsidRPr="00A5287D">
        <w:rPr>
          <w:rFonts w:ascii="Book Antiqua" w:eastAsia="幼圆" w:hAnsi="Book Antiqua"/>
          <w:b/>
          <w:i/>
          <w:sz w:val="20"/>
          <w:szCs w:val="20"/>
        </w:rPr>
        <w:t>Study</w:t>
      </w:r>
    </w:p>
    <w:p w14:paraId="11350D2C" w14:textId="34D32962" w:rsidR="00AD1D56" w:rsidRPr="00A5287D" w:rsidRDefault="00AD1D56" w:rsidP="00A5287D">
      <w:pPr>
        <w:snapToGrid w:val="0"/>
        <w:spacing w:line="360" w:lineRule="auto"/>
        <w:rPr>
          <w:rFonts w:ascii="Book Antiqua" w:eastAsiaTheme="minorEastAsia" w:hAnsi="Book Antiqua" w:cs="Times New Roman"/>
          <w:b/>
          <w:bCs w:val="0"/>
          <w:color w:val="auto"/>
          <w:sz w:val="20"/>
          <w:szCs w:val="20"/>
          <w:lang w:eastAsia="zh-CN"/>
        </w:rPr>
      </w:pPr>
      <w:bookmarkStart w:id="2" w:name="_Hlk35521824"/>
      <w:r w:rsidRPr="00A5287D">
        <w:rPr>
          <w:rFonts w:ascii="Book Antiqua" w:hAnsi="Book Antiqua" w:cs="Times New Roman"/>
          <w:b/>
          <w:bCs w:val="0"/>
          <w:sz w:val="20"/>
          <w:szCs w:val="20"/>
        </w:rPr>
        <w:t>Transjugular</w:t>
      </w:r>
      <w:r w:rsidR="001866C4" w:rsidRPr="00A5287D">
        <w:rPr>
          <w:rFonts w:ascii="Book Antiqua" w:hAnsi="Book Antiqua" w:cs="Times New Roman"/>
          <w:b/>
          <w:bCs w:val="0"/>
          <w:sz w:val="20"/>
          <w:szCs w:val="20"/>
        </w:rPr>
        <w:t xml:space="preserve"> </w:t>
      </w:r>
      <w:r w:rsidRPr="00A5287D">
        <w:rPr>
          <w:rFonts w:ascii="Book Antiqua" w:hAnsi="Book Antiqua" w:cs="Times New Roman"/>
          <w:b/>
          <w:bCs w:val="0"/>
          <w:sz w:val="20"/>
          <w:szCs w:val="20"/>
        </w:rPr>
        <w:t>intrahepatic</w:t>
      </w:r>
      <w:r w:rsidR="001866C4" w:rsidRPr="00A5287D">
        <w:rPr>
          <w:rFonts w:ascii="Book Antiqua" w:hAnsi="Book Antiqua" w:cs="Times New Roman"/>
          <w:b/>
          <w:bCs w:val="0"/>
          <w:sz w:val="20"/>
          <w:szCs w:val="20"/>
        </w:rPr>
        <w:t xml:space="preserve"> </w:t>
      </w:r>
      <w:r w:rsidRPr="00A5287D">
        <w:rPr>
          <w:rFonts w:ascii="Book Antiqua" w:hAnsi="Book Antiqua" w:cs="Times New Roman"/>
          <w:b/>
          <w:bCs w:val="0"/>
          <w:sz w:val="20"/>
          <w:szCs w:val="20"/>
        </w:rPr>
        <w:t>portosystemic</w:t>
      </w:r>
      <w:r w:rsidR="001866C4" w:rsidRPr="00A5287D">
        <w:rPr>
          <w:rFonts w:ascii="Book Antiqua" w:hAnsi="Book Antiqua" w:cs="Times New Roman"/>
          <w:b/>
          <w:bCs w:val="0"/>
          <w:sz w:val="20"/>
          <w:szCs w:val="20"/>
        </w:rPr>
        <w:t xml:space="preserve"> </w:t>
      </w:r>
      <w:r w:rsidRPr="00A5287D">
        <w:rPr>
          <w:rFonts w:ascii="Book Antiqua" w:hAnsi="Book Antiqua" w:cs="Times New Roman"/>
          <w:b/>
          <w:bCs w:val="0"/>
          <w:sz w:val="20"/>
          <w:szCs w:val="20"/>
        </w:rPr>
        <w:t>shunt</w:t>
      </w:r>
      <w:r w:rsidR="001866C4" w:rsidRPr="00A5287D">
        <w:rPr>
          <w:rFonts w:ascii="Book Antiqua" w:hAnsi="Book Antiqua" w:cs="Times New Roman"/>
          <w:b/>
          <w:bCs w:val="0"/>
          <w:sz w:val="20"/>
          <w:szCs w:val="20"/>
        </w:rPr>
        <w:t xml:space="preserve"> </w:t>
      </w:r>
      <w:r w:rsidRPr="00A5287D">
        <w:rPr>
          <w:rFonts w:ascii="Book Antiqua" w:hAnsi="Book Antiqua" w:cs="Times New Roman"/>
          <w:b/>
          <w:bCs w:val="0"/>
          <w:sz w:val="20"/>
          <w:szCs w:val="20"/>
        </w:rPr>
        <w:t>and</w:t>
      </w:r>
      <w:r w:rsidR="001866C4" w:rsidRPr="00A5287D">
        <w:rPr>
          <w:rFonts w:ascii="Book Antiqua" w:hAnsi="Book Antiqua" w:cs="Times New Roman"/>
          <w:b/>
          <w:bCs w:val="0"/>
          <w:sz w:val="20"/>
          <w:szCs w:val="20"/>
        </w:rPr>
        <w:t xml:space="preserve"> </w:t>
      </w:r>
      <w:r w:rsidRPr="00A5287D">
        <w:rPr>
          <w:rFonts w:ascii="Book Antiqua" w:hAnsi="Book Antiqua" w:cs="Times New Roman"/>
          <w:b/>
          <w:bCs w:val="0"/>
          <w:sz w:val="20"/>
          <w:szCs w:val="20"/>
        </w:rPr>
        <w:t>splenectomy</w:t>
      </w:r>
      <w:r w:rsidR="001866C4" w:rsidRPr="00A5287D">
        <w:rPr>
          <w:rFonts w:ascii="Book Antiqua" w:hAnsi="Book Antiqua" w:cs="Times New Roman"/>
          <w:b/>
          <w:bCs w:val="0"/>
          <w:sz w:val="20"/>
          <w:szCs w:val="20"/>
        </w:rPr>
        <w:t xml:space="preserve"> </w:t>
      </w:r>
      <w:r w:rsidRPr="00A5287D">
        <w:rPr>
          <w:rFonts w:ascii="Book Antiqua" w:hAnsi="Book Antiqua" w:cs="Times New Roman"/>
          <w:b/>
          <w:bCs w:val="0"/>
          <w:sz w:val="20"/>
          <w:szCs w:val="20"/>
        </w:rPr>
        <w:t>are</w:t>
      </w:r>
      <w:r w:rsidR="001866C4" w:rsidRPr="00A5287D">
        <w:rPr>
          <w:rFonts w:ascii="Book Antiqua" w:hAnsi="Book Antiqua" w:cs="Times New Roman"/>
          <w:b/>
          <w:bCs w:val="0"/>
          <w:sz w:val="20"/>
          <w:szCs w:val="20"/>
        </w:rPr>
        <w:t xml:space="preserve"> </w:t>
      </w:r>
      <w:r w:rsidRPr="00A5287D">
        <w:rPr>
          <w:rFonts w:ascii="Book Antiqua" w:hAnsi="Book Antiqua" w:cs="Times New Roman"/>
          <w:b/>
          <w:bCs w:val="0"/>
          <w:sz w:val="20"/>
          <w:szCs w:val="20"/>
        </w:rPr>
        <w:t>more</w:t>
      </w:r>
      <w:r w:rsidR="001866C4" w:rsidRPr="00A5287D">
        <w:rPr>
          <w:rFonts w:ascii="Book Antiqua" w:hAnsi="Book Antiqua" w:cs="Times New Roman"/>
          <w:b/>
          <w:bCs w:val="0"/>
          <w:sz w:val="20"/>
          <w:szCs w:val="20"/>
        </w:rPr>
        <w:t xml:space="preserve"> </w:t>
      </w:r>
      <w:r w:rsidRPr="00A5287D">
        <w:rPr>
          <w:rFonts w:ascii="Book Antiqua" w:hAnsi="Book Antiqua" w:cs="Times New Roman"/>
          <w:b/>
          <w:bCs w:val="0"/>
          <w:sz w:val="20"/>
          <w:szCs w:val="20"/>
        </w:rPr>
        <w:t>effective</w:t>
      </w:r>
      <w:r w:rsidR="001866C4" w:rsidRPr="00A5287D">
        <w:rPr>
          <w:rFonts w:ascii="Book Antiqua" w:hAnsi="Book Antiqua" w:cs="Times New Roman"/>
          <w:b/>
          <w:bCs w:val="0"/>
          <w:sz w:val="20"/>
          <w:szCs w:val="20"/>
        </w:rPr>
        <w:t xml:space="preserve"> </w:t>
      </w:r>
      <w:r w:rsidRPr="00A5287D">
        <w:rPr>
          <w:rFonts w:ascii="Book Antiqua" w:hAnsi="Book Antiqua" w:cs="Times New Roman"/>
          <w:b/>
          <w:bCs w:val="0"/>
          <w:sz w:val="20"/>
          <w:szCs w:val="20"/>
        </w:rPr>
        <w:t>than</w:t>
      </w:r>
      <w:r w:rsidR="001866C4" w:rsidRPr="00A5287D">
        <w:rPr>
          <w:rFonts w:ascii="Book Antiqua" w:hAnsi="Book Antiqua" w:cs="Times New Roman"/>
          <w:b/>
          <w:bCs w:val="0"/>
          <w:sz w:val="20"/>
          <w:szCs w:val="20"/>
        </w:rPr>
        <w:t xml:space="preserve"> </w:t>
      </w:r>
      <w:r w:rsidRPr="00A5287D">
        <w:rPr>
          <w:rFonts w:ascii="Book Antiqua" w:hAnsi="Book Antiqua" w:cs="Times New Roman"/>
          <w:b/>
          <w:bCs w:val="0"/>
          <w:sz w:val="20"/>
          <w:szCs w:val="20"/>
        </w:rPr>
        <w:t>endoscopic</w:t>
      </w:r>
      <w:r w:rsidR="001866C4" w:rsidRPr="00A5287D">
        <w:rPr>
          <w:rFonts w:ascii="Book Antiqua" w:hAnsi="Book Antiqua" w:cs="Times New Roman"/>
          <w:b/>
          <w:bCs w:val="0"/>
          <w:sz w:val="20"/>
          <w:szCs w:val="20"/>
        </w:rPr>
        <w:t xml:space="preserve"> </w:t>
      </w:r>
      <w:r w:rsidRPr="00A5287D">
        <w:rPr>
          <w:rFonts w:ascii="Book Antiqua" w:hAnsi="Book Antiqua" w:cs="Times New Roman"/>
          <w:b/>
          <w:bCs w:val="0"/>
          <w:sz w:val="20"/>
          <w:szCs w:val="20"/>
        </w:rPr>
        <w:t>therapy</w:t>
      </w:r>
      <w:r w:rsidR="001866C4" w:rsidRPr="00A5287D">
        <w:rPr>
          <w:rFonts w:ascii="Book Antiqua" w:hAnsi="Book Antiqua" w:cs="Times New Roman"/>
          <w:b/>
          <w:bCs w:val="0"/>
          <w:sz w:val="20"/>
          <w:szCs w:val="20"/>
        </w:rPr>
        <w:t xml:space="preserve"> </w:t>
      </w:r>
      <w:r w:rsidRPr="00A5287D">
        <w:rPr>
          <w:rFonts w:ascii="Book Antiqua" w:hAnsi="Book Antiqua" w:cs="Times New Roman"/>
          <w:b/>
          <w:bCs w:val="0"/>
          <w:sz w:val="20"/>
          <w:szCs w:val="20"/>
        </w:rPr>
        <w:t>for</w:t>
      </w:r>
      <w:r w:rsidR="001866C4" w:rsidRPr="00A5287D">
        <w:rPr>
          <w:rFonts w:ascii="Book Antiqua" w:hAnsi="Book Antiqua" w:cs="Times New Roman"/>
          <w:b/>
          <w:bCs w:val="0"/>
          <w:sz w:val="20"/>
          <w:szCs w:val="20"/>
        </w:rPr>
        <w:t xml:space="preserve"> </w:t>
      </w:r>
      <w:r w:rsidRPr="00A5287D">
        <w:rPr>
          <w:rFonts w:ascii="Book Antiqua" w:hAnsi="Book Antiqua" w:cs="Times New Roman"/>
          <w:b/>
          <w:bCs w:val="0"/>
          <w:sz w:val="20"/>
          <w:szCs w:val="20"/>
        </w:rPr>
        <w:t>recurrent</w:t>
      </w:r>
      <w:r w:rsidR="001866C4" w:rsidRPr="00A5287D">
        <w:rPr>
          <w:rFonts w:ascii="Book Antiqua" w:hAnsi="Book Antiqua" w:cs="Times New Roman"/>
          <w:b/>
          <w:bCs w:val="0"/>
          <w:sz w:val="20"/>
          <w:szCs w:val="20"/>
        </w:rPr>
        <w:t xml:space="preserve"> </w:t>
      </w:r>
      <w:r w:rsidRPr="00A5287D">
        <w:rPr>
          <w:rFonts w:ascii="Book Antiqua" w:hAnsi="Book Antiqua" w:cs="Times New Roman"/>
          <w:b/>
          <w:bCs w:val="0"/>
          <w:sz w:val="20"/>
          <w:szCs w:val="20"/>
        </w:rPr>
        <w:t>variceal</w:t>
      </w:r>
      <w:r w:rsidR="001866C4" w:rsidRPr="00A5287D">
        <w:rPr>
          <w:rFonts w:ascii="Book Antiqua" w:hAnsi="Book Antiqua" w:cs="Times New Roman"/>
          <w:b/>
          <w:bCs w:val="0"/>
          <w:sz w:val="20"/>
          <w:szCs w:val="20"/>
        </w:rPr>
        <w:t xml:space="preserve"> </w:t>
      </w:r>
      <w:r w:rsidRPr="00A5287D">
        <w:rPr>
          <w:rFonts w:ascii="Book Antiqua" w:hAnsi="Book Antiqua" w:cs="Times New Roman"/>
          <w:b/>
          <w:bCs w:val="0"/>
          <w:sz w:val="20"/>
          <w:szCs w:val="20"/>
        </w:rPr>
        <w:t>bleeding</w:t>
      </w:r>
      <w:r w:rsidR="001866C4" w:rsidRPr="00A5287D">
        <w:rPr>
          <w:rFonts w:ascii="Book Antiqua" w:hAnsi="Book Antiqua" w:cs="Times New Roman"/>
          <w:b/>
          <w:bCs w:val="0"/>
          <w:sz w:val="20"/>
          <w:szCs w:val="20"/>
        </w:rPr>
        <w:t xml:space="preserve"> </w:t>
      </w:r>
      <w:r w:rsidRPr="00A5287D">
        <w:rPr>
          <w:rFonts w:ascii="Book Antiqua" w:hAnsi="Book Antiqua" w:cs="Times New Roman"/>
          <w:b/>
          <w:bCs w:val="0"/>
          <w:sz w:val="20"/>
          <w:szCs w:val="20"/>
        </w:rPr>
        <w:t>in</w:t>
      </w:r>
      <w:r w:rsidR="001866C4" w:rsidRPr="00A5287D">
        <w:rPr>
          <w:rFonts w:ascii="Book Antiqua" w:hAnsi="Book Antiqua" w:cs="Times New Roman"/>
          <w:b/>
          <w:bCs w:val="0"/>
          <w:sz w:val="20"/>
          <w:szCs w:val="20"/>
        </w:rPr>
        <w:t xml:space="preserve"> </w:t>
      </w:r>
      <w:r w:rsidRPr="00A5287D">
        <w:rPr>
          <w:rFonts w:ascii="Book Antiqua" w:hAnsi="Book Antiqua" w:cs="Times New Roman"/>
          <w:b/>
          <w:bCs w:val="0"/>
          <w:sz w:val="20"/>
          <w:szCs w:val="20"/>
        </w:rPr>
        <w:t>patients</w:t>
      </w:r>
      <w:r w:rsidR="001866C4" w:rsidRPr="00A5287D">
        <w:rPr>
          <w:rFonts w:ascii="Book Antiqua" w:hAnsi="Book Antiqua" w:cs="Times New Roman"/>
          <w:b/>
          <w:bCs w:val="0"/>
          <w:sz w:val="20"/>
          <w:szCs w:val="20"/>
        </w:rPr>
        <w:t xml:space="preserve"> </w:t>
      </w:r>
      <w:r w:rsidRPr="00A5287D">
        <w:rPr>
          <w:rFonts w:ascii="Book Antiqua" w:hAnsi="Book Antiqua" w:cs="Times New Roman"/>
          <w:b/>
          <w:bCs w:val="0"/>
          <w:sz w:val="20"/>
          <w:szCs w:val="20"/>
        </w:rPr>
        <w:t>with</w:t>
      </w:r>
      <w:r w:rsidR="001866C4" w:rsidRPr="00A5287D">
        <w:rPr>
          <w:rFonts w:ascii="Book Antiqua" w:hAnsi="Book Antiqua" w:cs="Times New Roman"/>
          <w:b/>
          <w:bCs w:val="0"/>
          <w:sz w:val="20"/>
          <w:szCs w:val="20"/>
        </w:rPr>
        <w:t xml:space="preserve"> </w:t>
      </w:r>
      <w:r w:rsidRPr="00A5287D">
        <w:rPr>
          <w:rFonts w:ascii="Book Antiqua" w:hAnsi="Book Antiqua" w:cs="Times New Roman"/>
          <w:b/>
          <w:bCs w:val="0"/>
          <w:sz w:val="20"/>
          <w:szCs w:val="20"/>
        </w:rPr>
        <w:t>idiopathic</w:t>
      </w:r>
      <w:r w:rsidR="001866C4" w:rsidRPr="00A5287D">
        <w:rPr>
          <w:rFonts w:ascii="Book Antiqua" w:hAnsi="Book Antiqua" w:cs="Times New Roman"/>
          <w:b/>
          <w:bCs w:val="0"/>
          <w:sz w:val="20"/>
          <w:szCs w:val="20"/>
        </w:rPr>
        <w:t xml:space="preserve"> </w:t>
      </w:r>
      <w:r w:rsidRPr="00A5287D">
        <w:rPr>
          <w:rFonts w:ascii="Book Antiqua" w:hAnsi="Book Antiqua" w:cs="Times New Roman"/>
          <w:b/>
          <w:bCs w:val="0"/>
          <w:sz w:val="20"/>
          <w:szCs w:val="20"/>
        </w:rPr>
        <w:t>noncirrhotic</w:t>
      </w:r>
      <w:r w:rsidR="001866C4" w:rsidRPr="00A5287D">
        <w:rPr>
          <w:rFonts w:ascii="Book Antiqua" w:hAnsi="Book Antiqua" w:cs="Times New Roman"/>
          <w:b/>
          <w:bCs w:val="0"/>
          <w:sz w:val="20"/>
          <w:szCs w:val="20"/>
        </w:rPr>
        <w:t xml:space="preserve"> </w:t>
      </w:r>
      <w:r w:rsidRPr="00A5287D">
        <w:rPr>
          <w:rFonts w:ascii="Book Antiqua" w:hAnsi="Book Antiqua" w:cs="Times New Roman"/>
          <w:b/>
          <w:bCs w:val="0"/>
          <w:sz w:val="20"/>
          <w:szCs w:val="20"/>
        </w:rPr>
        <w:t>portal</w:t>
      </w:r>
      <w:r w:rsidR="001866C4" w:rsidRPr="00A5287D">
        <w:rPr>
          <w:rFonts w:ascii="Book Antiqua" w:hAnsi="Book Antiqua" w:cs="Times New Roman"/>
          <w:b/>
          <w:bCs w:val="0"/>
          <w:sz w:val="20"/>
          <w:szCs w:val="20"/>
        </w:rPr>
        <w:t xml:space="preserve"> </w:t>
      </w:r>
      <w:r w:rsidRPr="00A5287D">
        <w:rPr>
          <w:rFonts w:ascii="Book Antiqua" w:hAnsi="Book Antiqua" w:cs="Times New Roman"/>
          <w:b/>
          <w:bCs w:val="0"/>
          <w:sz w:val="20"/>
          <w:szCs w:val="20"/>
        </w:rPr>
        <w:t>hypertension</w:t>
      </w:r>
      <w:bookmarkEnd w:id="2"/>
    </w:p>
    <w:p w14:paraId="529B4DC0" w14:textId="4E6D5FD9" w:rsidR="0065359C" w:rsidRPr="00A5287D" w:rsidRDefault="0065359C" w:rsidP="00A5287D">
      <w:pPr>
        <w:snapToGrid w:val="0"/>
        <w:spacing w:line="360" w:lineRule="auto"/>
        <w:rPr>
          <w:rFonts w:ascii="Book Antiqua" w:hAnsi="Book Antiqua"/>
          <w:sz w:val="20"/>
          <w:szCs w:val="20"/>
        </w:rPr>
      </w:pPr>
    </w:p>
    <w:p w14:paraId="5502F90C" w14:textId="010530A4" w:rsidR="00D67A76" w:rsidRPr="00A5287D" w:rsidRDefault="00D67A76" w:rsidP="00A5287D">
      <w:pPr>
        <w:snapToGrid w:val="0"/>
        <w:spacing w:line="360" w:lineRule="auto"/>
        <w:rPr>
          <w:rFonts w:ascii="Book Antiqua" w:hAnsi="Book Antiqua"/>
          <w:sz w:val="20"/>
          <w:szCs w:val="20"/>
        </w:rPr>
      </w:pPr>
      <w:r w:rsidRPr="00A5287D">
        <w:rPr>
          <w:rFonts w:ascii="Book Antiqua" w:eastAsiaTheme="minorEastAsia" w:hAnsi="Book Antiqua"/>
          <w:sz w:val="20"/>
          <w:szCs w:val="20"/>
          <w:lang w:eastAsia="zh-CN"/>
        </w:rPr>
        <w:t>He</w:t>
      </w:r>
      <w:r w:rsidR="001866C4" w:rsidRPr="00A5287D">
        <w:rPr>
          <w:rFonts w:ascii="Book Antiqua" w:eastAsiaTheme="minorEastAsia" w:hAnsi="Book Antiqua"/>
          <w:sz w:val="20"/>
          <w:szCs w:val="20"/>
          <w:lang w:eastAsia="zh-CN"/>
        </w:rPr>
        <w:t xml:space="preserve"> </w:t>
      </w:r>
      <w:r w:rsidRPr="00A5287D">
        <w:rPr>
          <w:rFonts w:ascii="Book Antiqua" w:eastAsiaTheme="minorEastAsia" w:hAnsi="Book Antiqua"/>
          <w:sz w:val="20"/>
          <w:szCs w:val="20"/>
          <w:lang w:eastAsia="zh-CN"/>
        </w:rPr>
        <w:t>F</w:t>
      </w:r>
      <w:r w:rsidR="008D4FD8" w:rsidRPr="00A5287D">
        <w:rPr>
          <w:rFonts w:ascii="Book Antiqua" w:eastAsiaTheme="minorEastAsia" w:hAnsi="Book Antiqua"/>
          <w:sz w:val="20"/>
          <w:szCs w:val="20"/>
          <w:lang w:eastAsia="zh-CN"/>
        </w:rPr>
        <w:t>L</w:t>
      </w:r>
      <w:r w:rsidR="001866C4" w:rsidRPr="00A5287D">
        <w:rPr>
          <w:rFonts w:ascii="Book Antiqua" w:eastAsiaTheme="minorEastAsia" w:hAnsi="Book Antiqua"/>
          <w:sz w:val="20"/>
          <w:szCs w:val="20"/>
          <w:lang w:eastAsia="zh-CN"/>
        </w:rPr>
        <w:t xml:space="preserve"> </w:t>
      </w:r>
      <w:r w:rsidRPr="00A5287D">
        <w:rPr>
          <w:rFonts w:ascii="Book Antiqua" w:hAnsi="Book Antiqua"/>
          <w:i/>
          <w:sz w:val="20"/>
          <w:szCs w:val="20"/>
        </w:rPr>
        <w:t>et</w:t>
      </w:r>
      <w:r w:rsidR="001866C4" w:rsidRPr="00A5287D">
        <w:rPr>
          <w:rFonts w:ascii="Book Antiqua" w:hAnsi="Book Antiqua"/>
          <w:i/>
          <w:sz w:val="20"/>
          <w:szCs w:val="20"/>
        </w:rPr>
        <w:t xml:space="preserve"> </w:t>
      </w:r>
      <w:r w:rsidRPr="00A5287D">
        <w:rPr>
          <w:rFonts w:ascii="Book Antiqua" w:hAnsi="Book Antiqua"/>
          <w:i/>
          <w:sz w:val="20"/>
          <w:szCs w:val="20"/>
        </w:rPr>
        <w:t>al.</w:t>
      </w:r>
      <w:r w:rsidR="001866C4" w:rsidRPr="00A5287D">
        <w:rPr>
          <w:rFonts w:ascii="Book Antiqua" w:hAnsi="Book Antiqua"/>
          <w:i/>
          <w:sz w:val="20"/>
          <w:szCs w:val="20"/>
        </w:rPr>
        <w:t xml:space="preserve"> </w:t>
      </w:r>
      <w:r w:rsidRPr="00A5287D">
        <w:rPr>
          <w:rFonts w:ascii="Book Antiqua" w:hAnsi="Book Antiqua"/>
          <w:sz w:val="20"/>
          <w:szCs w:val="20"/>
        </w:rPr>
        <w:t>TIPS</w:t>
      </w:r>
      <w:r w:rsidR="001866C4" w:rsidRPr="00A5287D">
        <w:rPr>
          <w:rFonts w:ascii="Book Antiqua" w:hAnsi="Book Antiqua"/>
          <w:sz w:val="20"/>
          <w:szCs w:val="20"/>
        </w:rPr>
        <w:t xml:space="preserve"> </w:t>
      </w:r>
      <w:r w:rsidRPr="00A5287D">
        <w:rPr>
          <w:rFonts w:ascii="Book Antiqua" w:hAnsi="Book Antiqua"/>
          <w:sz w:val="20"/>
          <w:szCs w:val="20"/>
        </w:rPr>
        <w:t>and</w:t>
      </w:r>
      <w:r w:rsidR="001866C4" w:rsidRPr="00A5287D">
        <w:rPr>
          <w:rFonts w:ascii="Book Antiqua" w:hAnsi="Book Antiqua"/>
          <w:sz w:val="20"/>
          <w:szCs w:val="20"/>
        </w:rPr>
        <w:t xml:space="preserve"> splenectomy </w:t>
      </w:r>
      <w:r w:rsidRPr="00A5287D">
        <w:rPr>
          <w:rFonts w:ascii="Book Antiqua" w:hAnsi="Book Antiqua"/>
          <w:sz w:val="20"/>
          <w:szCs w:val="20"/>
        </w:rPr>
        <w:t>for</w:t>
      </w:r>
      <w:r w:rsidR="001866C4" w:rsidRPr="00A5287D">
        <w:rPr>
          <w:rFonts w:ascii="Book Antiqua" w:hAnsi="Book Antiqua"/>
          <w:sz w:val="20"/>
          <w:szCs w:val="20"/>
        </w:rPr>
        <w:t xml:space="preserve"> </w:t>
      </w:r>
      <w:r w:rsidRPr="00A5287D">
        <w:rPr>
          <w:rFonts w:ascii="Book Antiqua" w:hAnsi="Book Antiqua"/>
          <w:sz w:val="20"/>
          <w:szCs w:val="20"/>
        </w:rPr>
        <w:t>INCPH</w:t>
      </w:r>
    </w:p>
    <w:p w14:paraId="2B8D551A" w14:textId="6FE64AC0" w:rsidR="00D67A76" w:rsidRPr="00A5287D" w:rsidRDefault="00D67A76" w:rsidP="00A5287D">
      <w:pPr>
        <w:snapToGrid w:val="0"/>
        <w:spacing w:line="360" w:lineRule="auto"/>
        <w:rPr>
          <w:rFonts w:ascii="Book Antiqua" w:hAnsi="Book Antiqua"/>
          <w:sz w:val="20"/>
          <w:szCs w:val="20"/>
        </w:rPr>
      </w:pPr>
    </w:p>
    <w:p w14:paraId="7E281E07" w14:textId="42A69391" w:rsidR="007A647F" w:rsidRPr="00A5287D" w:rsidRDefault="001866C4" w:rsidP="00A5287D">
      <w:pPr>
        <w:snapToGrid w:val="0"/>
        <w:spacing w:line="360" w:lineRule="auto"/>
        <w:rPr>
          <w:rFonts w:ascii="Book Antiqua" w:eastAsiaTheme="minorEastAsia" w:hAnsi="Book Antiqua" w:cs="Times New Roman"/>
          <w:bCs w:val="0"/>
          <w:color w:val="auto"/>
          <w:sz w:val="20"/>
          <w:szCs w:val="20"/>
          <w:lang w:eastAsia="zh-CN"/>
        </w:rPr>
      </w:pPr>
      <w:r w:rsidRPr="00A5287D">
        <w:rPr>
          <w:rFonts w:ascii="Book Antiqua" w:hAnsi="Book Antiqua" w:cs="Times New Roman"/>
          <w:sz w:val="20"/>
          <w:szCs w:val="20"/>
        </w:rPr>
        <w:t>Fu</w:t>
      </w:r>
      <w:r w:rsidR="00870617" w:rsidRPr="00A5287D">
        <w:rPr>
          <w:rFonts w:ascii="Book Antiqua" w:eastAsiaTheme="minorEastAsia" w:hAnsi="Book Antiqua" w:cs="Times New Roman"/>
          <w:sz w:val="20"/>
          <w:szCs w:val="20"/>
          <w:lang w:eastAsia="zh-CN"/>
        </w:rPr>
        <w:t>-</w:t>
      </w:r>
      <w:r w:rsidRPr="00A5287D">
        <w:rPr>
          <w:rFonts w:ascii="Book Antiqua" w:hAnsi="Book Antiqua" w:cs="Times New Roman"/>
          <w:sz w:val="20"/>
          <w:szCs w:val="20"/>
        </w:rPr>
        <w:t>Liang He, Rui</w:t>
      </w:r>
      <w:r w:rsidR="00870617" w:rsidRPr="00A5287D">
        <w:rPr>
          <w:rFonts w:ascii="Book Antiqua" w:eastAsiaTheme="minorEastAsia" w:hAnsi="Book Antiqua" w:cs="Times New Roman"/>
          <w:sz w:val="20"/>
          <w:szCs w:val="20"/>
          <w:lang w:eastAsia="zh-CN"/>
        </w:rPr>
        <w:t>-</w:t>
      </w:r>
      <w:r w:rsidRPr="00A5287D">
        <w:rPr>
          <w:rFonts w:ascii="Book Antiqua" w:hAnsi="Book Antiqua" w:cs="Times New Roman"/>
          <w:sz w:val="20"/>
          <w:szCs w:val="20"/>
        </w:rPr>
        <w:t>Zhao Qi</w:t>
      </w:r>
      <w:r w:rsidR="00E31618" w:rsidRPr="00A5287D">
        <w:rPr>
          <w:rFonts w:ascii="Book Antiqua" w:hAnsi="Book Antiqua" w:cs="Times New Roman"/>
          <w:sz w:val="20"/>
          <w:szCs w:val="20"/>
        </w:rPr>
        <w:t xml:space="preserve">, </w:t>
      </w:r>
      <w:r w:rsidRPr="00A5287D">
        <w:rPr>
          <w:rFonts w:ascii="Book Antiqua" w:hAnsi="Book Antiqua" w:cs="Times New Roman"/>
          <w:sz w:val="20"/>
          <w:szCs w:val="20"/>
        </w:rPr>
        <w:t>Yue</w:t>
      </w:r>
      <w:r w:rsidR="00870617" w:rsidRPr="00A5287D">
        <w:rPr>
          <w:rFonts w:ascii="Book Antiqua" w:eastAsiaTheme="minorEastAsia" w:hAnsi="Book Antiqua" w:cs="Times New Roman"/>
          <w:sz w:val="20"/>
          <w:szCs w:val="20"/>
          <w:lang w:eastAsia="zh-CN"/>
        </w:rPr>
        <w:t>-</w:t>
      </w:r>
      <w:r w:rsidRPr="00A5287D">
        <w:rPr>
          <w:rFonts w:ascii="Book Antiqua" w:hAnsi="Book Antiqua" w:cs="Times New Roman"/>
          <w:sz w:val="20"/>
          <w:szCs w:val="20"/>
        </w:rPr>
        <w:t>Ning Zhang</w:t>
      </w:r>
      <w:r w:rsidR="00E31618" w:rsidRPr="00A5287D">
        <w:rPr>
          <w:rFonts w:ascii="Book Antiqua" w:hAnsi="Book Antiqua" w:cs="Times New Roman"/>
          <w:sz w:val="20"/>
          <w:szCs w:val="20"/>
        </w:rPr>
        <w:t xml:space="preserve">, </w:t>
      </w:r>
      <w:r w:rsidRPr="00A5287D">
        <w:rPr>
          <w:rFonts w:ascii="Book Antiqua" w:hAnsi="Book Antiqua" w:cs="Times New Roman"/>
          <w:sz w:val="20"/>
          <w:szCs w:val="20"/>
        </w:rPr>
        <w:t>Ke Zhang, Yu</w:t>
      </w:r>
      <w:r w:rsidR="00870617" w:rsidRPr="00A5287D">
        <w:rPr>
          <w:rFonts w:ascii="Book Antiqua" w:eastAsiaTheme="minorEastAsia" w:hAnsi="Book Antiqua" w:cs="Times New Roman"/>
          <w:sz w:val="20"/>
          <w:szCs w:val="20"/>
          <w:lang w:eastAsia="zh-CN"/>
        </w:rPr>
        <w:t>-</w:t>
      </w:r>
      <w:r w:rsidRPr="00A5287D">
        <w:rPr>
          <w:rFonts w:ascii="Book Antiqua" w:hAnsi="Book Antiqua" w:cs="Times New Roman"/>
          <w:sz w:val="20"/>
          <w:szCs w:val="20"/>
        </w:rPr>
        <w:t>Zheng Zhu</w:t>
      </w:r>
      <w:r w:rsidR="00870617" w:rsidRPr="00A5287D">
        <w:rPr>
          <w:rFonts w:ascii="Book Antiqua" w:eastAsiaTheme="minorEastAsia" w:hAnsi="Book Antiqua" w:cs="Times New Roman"/>
          <w:sz w:val="20"/>
          <w:szCs w:val="20"/>
          <w:lang w:eastAsia="zh-CN"/>
        </w:rPr>
        <w:t>-</w:t>
      </w:r>
      <w:r w:rsidRPr="00A5287D">
        <w:rPr>
          <w:rFonts w:ascii="Book Antiqua" w:hAnsi="Book Antiqua" w:cs="Times New Roman"/>
          <w:sz w:val="20"/>
          <w:szCs w:val="20"/>
        </w:rPr>
        <w:t>Ge</w:t>
      </w:r>
      <w:r w:rsidR="00E31618" w:rsidRPr="00A5287D">
        <w:rPr>
          <w:rFonts w:ascii="Book Antiqua" w:hAnsi="Book Antiqua" w:cs="Times New Roman"/>
          <w:sz w:val="20"/>
          <w:szCs w:val="20"/>
        </w:rPr>
        <w:t xml:space="preserve">, </w:t>
      </w:r>
      <w:r w:rsidRPr="00A5287D">
        <w:rPr>
          <w:rFonts w:ascii="Book Antiqua" w:hAnsi="Book Antiqua" w:cs="Times New Roman"/>
          <w:sz w:val="20"/>
          <w:szCs w:val="20"/>
        </w:rPr>
        <w:t>Min Wang, Yu Wang, Ji</w:t>
      </w:r>
      <w:r w:rsidR="00870617" w:rsidRPr="00A5287D">
        <w:rPr>
          <w:rFonts w:ascii="Book Antiqua" w:eastAsiaTheme="minorEastAsia" w:hAnsi="Book Antiqua" w:cs="Times New Roman"/>
          <w:sz w:val="20"/>
          <w:szCs w:val="20"/>
          <w:lang w:eastAsia="zh-CN"/>
        </w:rPr>
        <w:t>-</w:t>
      </w:r>
      <w:r w:rsidRPr="00A5287D">
        <w:rPr>
          <w:rFonts w:ascii="Book Antiqua" w:hAnsi="Book Antiqua" w:cs="Times New Roman"/>
          <w:sz w:val="20"/>
          <w:szCs w:val="20"/>
        </w:rPr>
        <w:t>Dong Jia, Fu</w:t>
      </w:r>
      <w:r w:rsidR="00870617" w:rsidRPr="00A5287D">
        <w:rPr>
          <w:rFonts w:ascii="Book Antiqua" w:eastAsiaTheme="minorEastAsia" w:hAnsi="Book Antiqua" w:cs="Times New Roman"/>
          <w:sz w:val="20"/>
          <w:szCs w:val="20"/>
          <w:lang w:eastAsia="zh-CN"/>
        </w:rPr>
        <w:t>-</w:t>
      </w:r>
      <w:r w:rsidRPr="00A5287D">
        <w:rPr>
          <w:rFonts w:ascii="Book Antiqua" w:hAnsi="Book Antiqua" w:cs="Times New Roman"/>
          <w:sz w:val="20"/>
          <w:szCs w:val="20"/>
        </w:rPr>
        <w:t xml:space="preserve">Quan Liu </w:t>
      </w:r>
    </w:p>
    <w:p w14:paraId="70CEA6FA" w14:textId="33A7D2F8" w:rsidR="007A647F" w:rsidRPr="00A5287D" w:rsidRDefault="007A647F" w:rsidP="00A5287D">
      <w:pPr>
        <w:snapToGrid w:val="0"/>
        <w:spacing w:line="360" w:lineRule="auto"/>
        <w:rPr>
          <w:rFonts w:ascii="Book Antiqua" w:hAnsi="Book Antiqua"/>
          <w:sz w:val="20"/>
          <w:szCs w:val="20"/>
        </w:rPr>
      </w:pPr>
    </w:p>
    <w:p w14:paraId="485543E4" w14:textId="1E24C1F9" w:rsidR="007A647F" w:rsidRPr="00A5287D" w:rsidRDefault="001866C4" w:rsidP="00A5287D">
      <w:pPr>
        <w:snapToGrid w:val="0"/>
        <w:spacing w:line="360" w:lineRule="auto"/>
        <w:rPr>
          <w:rFonts w:ascii="Book Antiqua" w:hAnsi="Book Antiqua" w:cs="Times New Roman"/>
          <w:kern w:val="0"/>
          <w:sz w:val="20"/>
          <w:szCs w:val="20"/>
        </w:rPr>
      </w:pPr>
      <w:r w:rsidRPr="00A5287D">
        <w:rPr>
          <w:rFonts w:ascii="Book Antiqua" w:eastAsiaTheme="minorEastAsia" w:hAnsi="Book Antiqua"/>
          <w:b/>
          <w:bCs w:val="0"/>
          <w:sz w:val="20"/>
          <w:szCs w:val="20"/>
          <w:lang w:eastAsia="zh-CN"/>
        </w:rPr>
        <w:t>Fu</w:t>
      </w:r>
      <w:r w:rsidR="00870617" w:rsidRPr="00A5287D">
        <w:rPr>
          <w:rFonts w:ascii="Book Antiqua" w:eastAsiaTheme="minorEastAsia" w:hAnsi="Book Antiqua"/>
          <w:b/>
          <w:bCs w:val="0"/>
          <w:sz w:val="20"/>
          <w:szCs w:val="20"/>
          <w:lang w:eastAsia="zh-CN"/>
        </w:rPr>
        <w:t>-</w:t>
      </w:r>
      <w:r w:rsidRPr="00A5287D">
        <w:rPr>
          <w:rFonts w:ascii="Book Antiqua" w:eastAsiaTheme="minorEastAsia" w:hAnsi="Book Antiqua"/>
          <w:b/>
          <w:bCs w:val="0"/>
          <w:sz w:val="20"/>
          <w:szCs w:val="20"/>
          <w:lang w:eastAsia="zh-CN"/>
        </w:rPr>
        <w:t>Liang He, Min Wang, Yu Wang, Ji</w:t>
      </w:r>
      <w:r w:rsidR="00870617" w:rsidRPr="00A5287D">
        <w:rPr>
          <w:rFonts w:ascii="Book Antiqua" w:eastAsiaTheme="minorEastAsia" w:hAnsi="Book Antiqua"/>
          <w:b/>
          <w:bCs w:val="0"/>
          <w:sz w:val="20"/>
          <w:szCs w:val="20"/>
          <w:lang w:eastAsia="zh-CN"/>
        </w:rPr>
        <w:t>-</w:t>
      </w:r>
      <w:r w:rsidRPr="00A5287D">
        <w:rPr>
          <w:rFonts w:ascii="Book Antiqua" w:eastAsiaTheme="minorEastAsia" w:hAnsi="Book Antiqua"/>
          <w:b/>
          <w:bCs w:val="0"/>
          <w:sz w:val="20"/>
          <w:szCs w:val="20"/>
          <w:lang w:eastAsia="zh-CN"/>
        </w:rPr>
        <w:t>Dong Jia</w:t>
      </w:r>
      <w:r w:rsidR="00501CAE" w:rsidRPr="00A5287D">
        <w:rPr>
          <w:rFonts w:ascii="Book Antiqua" w:eastAsiaTheme="minorEastAsia" w:hAnsi="Book Antiqua"/>
          <w:b/>
          <w:bCs w:val="0"/>
          <w:sz w:val="20"/>
          <w:szCs w:val="20"/>
          <w:lang w:eastAsia="zh-CN"/>
        </w:rPr>
        <w:t>,</w:t>
      </w:r>
      <w:r w:rsidRPr="00A5287D">
        <w:rPr>
          <w:rFonts w:ascii="Book Antiqua" w:eastAsiaTheme="minorEastAsia" w:hAnsi="Book Antiqua"/>
          <w:sz w:val="20"/>
          <w:szCs w:val="20"/>
          <w:lang w:eastAsia="zh-CN"/>
        </w:rPr>
        <w:t xml:space="preserve"> </w:t>
      </w:r>
      <w:r w:rsidR="00501CAE" w:rsidRPr="00A5287D">
        <w:rPr>
          <w:rFonts w:ascii="Book Antiqua" w:hAnsi="Book Antiqua" w:cs="Times New Roman"/>
          <w:kern w:val="0"/>
          <w:sz w:val="20"/>
          <w:szCs w:val="20"/>
        </w:rPr>
        <w:t>Department</w:t>
      </w:r>
      <w:r w:rsidRPr="00A5287D">
        <w:rPr>
          <w:rFonts w:ascii="Book Antiqua" w:hAnsi="Book Antiqua" w:cs="Times New Roman"/>
          <w:kern w:val="0"/>
          <w:sz w:val="20"/>
          <w:szCs w:val="20"/>
        </w:rPr>
        <w:t xml:space="preserve"> </w:t>
      </w:r>
      <w:r w:rsidR="00501CAE" w:rsidRPr="00A5287D">
        <w:rPr>
          <w:rFonts w:ascii="Book Antiqua" w:hAnsi="Book Antiqua" w:cs="Times New Roman"/>
          <w:kern w:val="0"/>
          <w:sz w:val="20"/>
          <w:szCs w:val="20"/>
        </w:rPr>
        <w:t>of</w:t>
      </w:r>
      <w:r w:rsidRPr="00A5287D">
        <w:rPr>
          <w:rFonts w:ascii="Book Antiqua" w:hAnsi="Book Antiqua" w:cs="Times New Roman"/>
          <w:kern w:val="0"/>
          <w:sz w:val="20"/>
          <w:szCs w:val="20"/>
        </w:rPr>
        <w:t xml:space="preserve"> </w:t>
      </w:r>
      <w:r w:rsidR="00501CAE" w:rsidRPr="00A5287D">
        <w:rPr>
          <w:rFonts w:ascii="Book Antiqua" w:hAnsi="Book Antiqua" w:cs="Times New Roman"/>
          <w:kern w:val="0"/>
          <w:sz w:val="20"/>
          <w:szCs w:val="20"/>
        </w:rPr>
        <w:t>Hepatology,</w:t>
      </w:r>
      <w:r w:rsidRPr="00A5287D">
        <w:rPr>
          <w:rFonts w:ascii="Book Antiqua" w:hAnsi="Book Antiqua" w:cs="Times New Roman"/>
          <w:kern w:val="0"/>
          <w:sz w:val="20"/>
          <w:szCs w:val="20"/>
        </w:rPr>
        <w:t xml:space="preserve"> </w:t>
      </w:r>
      <w:r w:rsidR="00501CAE" w:rsidRPr="00A5287D">
        <w:rPr>
          <w:rFonts w:ascii="Book Antiqua" w:hAnsi="Book Antiqua" w:cs="Times New Roman"/>
          <w:kern w:val="0"/>
          <w:sz w:val="20"/>
          <w:szCs w:val="20"/>
        </w:rPr>
        <w:t>Beijing</w:t>
      </w:r>
      <w:r w:rsidRPr="00A5287D">
        <w:rPr>
          <w:rFonts w:ascii="Book Antiqua" w:hAnsi="Book Antiqua" w:cs="Times New Roman"/>
          <w:kern w:val="0"/>
          <w:sz w:val="20"/>
          <w:szCs w:val="20"/>
        </w:rPr>
        <w:t xml:space="preserve"> </w:t>
      </w:r>
      <w:r w:rsidR="00501CAE" w:rsidRPr="00A5287D">
        <w:rPr>
          <w:rFonts w:ascii="Book Antiqua" w:hAnsi="Book Antiqua" w:cs="Times New Roman"/>
          <w:kern w:val="0"/>
          <w:sz w:val="20"/>
          <w:szCs w:val="20"/>
        </w:rPr>
        <w:t>Friendship</w:t>
      </w:r>
      <w:r w:rsidRPr="00A5287D">
        <w:rPr>
          <w:rFonts w:ascii="Book Antiqua" w:hAnsi="Book Antiqua" w:cs="Times New Roman"/>
          <w:kern w:val="0"/>
          <w:sz w:val="20"/>
          <w:szCs w:val="20"/>
        </w:rPr>
        <w:t xml:space="preserve"> </w:t>
      </w:r>
      <w:r w:rsidR="00501CAE" w:rsidRPr="00A5287D">
        <w:rPr>
          <w:rFonts w:ascii="Book Antiqua" w:hAnsi="Book Antiqua" w:cs="Times New Roman"/>
          <w:kern w:val="0"/>
          <w:sz w:val="20"/>
          <w:szCs w:val="20"/>
        </w:rPr>
        <w:t>Hospital,</w:t>
      </w:r>
      <w:r w:rsidRPr="00A5287D">
        <w:rPr>
          <w:rFonts w:ascii="Book Antiqua" w:hAnsi="Book Antiqua" w:cs="Times New Roman"/>
          <w:kern w:val="0"/>
          <w:sz w:val="20"/>
          <w:szCs w:val="20"/>
        </w:rPr>
        <w:t xml:space="preserve"> </w:t>
      </w:r>
      <w:r w:rsidR="00501CAE" w:rsidRPr="00A5287D">
        <w:rPr>
          <w:rFonts w:ascii="Book Antiqua" w:hAnsi="Book Antiqua" w:cs="Times New Roman"/>
          <w:kern w:val="0"/>
          <w:sz w:val="20"/>
          <w:szCs w:val="20"/>
        </w:rPr>
        <w:t>Capital</w:t>
      </w:r>
      <w:r w:rsidRPr="00A5287D">
        <w:rPr>
          <w:rFonts w:ascii="Book Antiqua" w:hAnsi="Book Antiqua" w:cs="Times New Roman"/>
          <w:kern w:val="0"/>
          <w:sz w:val="20"/>
          <w:szCs w:val="20"/>
        </w:rPr>
        <w:t xml:space="preserve"> </w:t>
      </w:r>
      <w:r w:rsidR="00501CAE" w:rsidRPr="00A5287D">
        <w:rPr>
          <w:rFonts w:ascii="Book Antiqua" w:hAnsi="Book Antiqua" w:cs="Times New Roman"/>
          <w:kern w:val="0"/>
          <w:sz w:val="20"/>
          <w:szCs w:val="20"/>
        </w:rPr>
        <w:t>Medical</w:t>
      </w:r>
      <w:r w:rsidRPr="00A5287D">
        <w:rPr>
          <w:rFonts w:ascii="Book Antiqua" w:hAnsi="Book Antiqua" w:cs="Times New Roman"/>
          <w:kern w:val="0"/>
          <w:sz w:val="20"/>
          <w:szCs w:val="20"/>
        </w:rPr>
        <w:t xml:space="preserve"> </w:t>
      </w:r>
      <w:r w:rsidR="00501CAE" w:rsidRPr="00A5287D">
        <w:rPr>
          <w:rFonts w:ascii="Book Antiqua" w:hAnsi="Book Antiqua" w:cs="Times New Roman"/>
          <w:kern w:val="0"/>
          <w:sz w:val="20"/>
          <w:szCs w:val="20"/>
        </w:rPr>
        <w:t>University,</w:t>
      </w:r>
      <w:r w:rsidRPr="00A5287D">
        <w:rPr>
          <w:rFonts w:ascii="Book Antiqua" w:hAnsi="Book Antiqua" w:cs="Times New Roman"/>
          <w:kern w:val="0"/>
          <w:sz w:val="20"/>
          <w:szCs w:val="20"/>
        </w:rPr>
        <w:t xml:space="preserve"> </w:t>
      </w:r>
      <w:r w:rsidR="00501CAE" w:rsidRPr="00A5287D">
        <w:rPr>
          <w:rFonts w:ascii="Book Antiqua" w:hAnsi="Book Antiqua" w:cs="Times New Roman"/>
          <w:kern w:val="0"/>
          <w:sz w:val="20"/>
          <w:szCs w:val="20"/>
        </w:rPr>
        <w:t>Beijing</w:t>
      </w:r>
      <w:r w:rsidRPr="00A5287D">
        <w:rPr>
          <w:rFonts w:ascii="Book Antiqua" w:hAnsi="Book Antiqua" w:cs="Times New Roman"/>
          <w:kern w:val="0"/>
          <w:sz w:val="20"/>
          <w:szCs w:val="20"/>
        </w:rPr>
        <w:t xml:space="preserve"> </w:t>
      </w:r>
      <w:r w:rsidR="00131899" w:rsidRPr="00A5287D">
        <w:rPr>
          <w:rFonts w:ascii="Book Antiqua" w:hAnsi="Book Antiqua" w:cs="Times New Roman"/>
          <w:kern w:val="0"/>
          <w:sz w:val="20"/>
          <w:szCs w:val="20"/>
        </w:rPr>
        <w:t>100050</w:t>
      </w:r>
      <w:r w:rsidR="00501CAE" w:rsidRPr="00A5287D">
        <w:rPr>
          <w:rFonts w:ascii="Book Antiqua" w:hAnsi="Book Antiqua" w:cs="Times New Roman"/>
          <w:kern w:val="0"/>
          <w:sz w:val="20"/>
          <w:szCs w:val="20"/>
        </w:rPr>
        <w:t>,</w:t>
      </w:r>
      <w:r w:rsidRPr="00A5287D">
        <w:rPr>
          <w:rFonts w:ascii="Book Antiqua" w:hAnsi="Book Antiqua" w:cs="Times New Roman"/>
          <w:kern w:val="0"/>
          <w:sz w:val="20"/>
          <w:szCs w:val="20"/>
        </w:rPr>
        <w:t xml:space="preserve"> </w:t>
      </w:r>
      <w:r w:rsidR="00501CAE" w:rsidRPr="00A5287D">
        <w:rPr>
          <w:rFonts w:ascii="Book Antiqua" w:hAnsi="Book Antiqua" w:cs="Times New Roman"/>
          <w:kern w:val="0"/>
          <w:sz w:val="20"/>
          <w:szCs w:val="20"/>
        </w:rPr>
        <w:t>China</w:t>
      </w:r>
    </w:p>
    <w:p w14:paraId="204BEC7D" w14:textId="77777777" w:rsidR="001866C4" w:rsidRPr="00A5287D" w:rsidRDefault="001866C4" w:rsidP="00A5287D">
      <w:pPr>
        <w:snapToGrid w:val="0"/>
        <w:spacing w:line="360" w:lineRule="auto"/>
        <w:rPr>
          <w:rFonts w:ascii="Book Antiqua" w:hAnsi="Book Antiqua" w:cs="Times New Roman"/>
          <w:kern w:val="0"/>
          <w:sz w:val="20"/>
          <w:szCs w:val="20"/>
        </w:rPr>
      </w:pPr>
    </w:p>
    <w:p w14:paraId="0056243F" w14:textId="3895DAEC" w:rsidR="00C50BC9" w:rsidRPr="00A5287D" w:rsidRDefault="00C50BC9" w:rsidP="00A5287D">
      <w:pPr>
        <w:snapToGrid w:val="0"/>
        <w:spacing w:line="360" w:lineRule="auto"/>
        <w:rPr>
          <w:rFonts w:ascii="Book Antiqua" w:hAnsi="Book Antiqua" w:cs="Times New Roman"/>
          <w:kern w:val="0"/>
          <w:sz w:val="20"/>
          <w:szCs w:val="20"/>
        </w:rPr>
      </w:pPr>
      <w:r w:rsidRPr="00A5287D">
        <w:rPr>
          <w:rFonts w:ascii="Book Antiqua" w:eastAsiaTheme="minorEastAsia" w:hAnsi="Book Antiqua" w:cs="Times New Roman"/>
          <w:b/>
          <w:bCs w:val="0"/>
          <w:kern w:val="0"/>
          <w:sz w:val="20"/>
          <w:szCs w:val="20"/>
          <w:lang w:eastAsia="zh-CN"/>
        </w:rPr>
        <w:t>Rui</w:t>
      </w:r>
      <w:r w:rsidR="00870617" w:rsidRPr="00A5287D">
        <w:rPr>
          <w:rFonts w:ascii="Book Antiqua" w:eastAsiaTheme="minorEastAsia" w:hAnsi="Book Antiqua" w:cs="Times New Roman"/>
          <w:b/>
          <w:bCs w:val="0"/>
          <w:kern w:val="0"/>
          <w:sz w:val="20"/>
          <w:szCs w:val="20"/>
          <w:lang w:eastAsia="zh-CN"/>
        </w:rPr>
        <w:t>-</w:t>
      </w:r>
      <w:r w:rsidR="001866C4" w:rsidRPr="00A5287D">
        <w:rPr>
          <w:rFonts w:ascii="Book Antiqua" w:eastAsiaTheme="minorEastAsia" w:hAnsi="Book Antiqua" w:cs="Times New Roman"/>
          <w:b/>
          <w:bCs w:val="0"/>
          <w:kern w:val="0"/>
          <w:sz w:val="20"/>
          <w:szCs w:val="20"/>
          <w:lang w:eastAsia="zh-CN"/>
        </w:rPr>
        <w:t xml:space="preserve">Zhao </w:t>
      </w:r>
      <w:r w:rsidRPr="00A5287D">
        <w:rPr>
          <w:rFonts w:ascii="Book Antiqua" w:eastAsiaTheme="minorEastAsia" w:hAnsi="Book Antiqua" w:cs="Times New Roman"/>
          <w:b/>
          <w:bCs w:val="0"/>
          <w:kern w:val="0"/>
          <w:sz w:val="20"/>
          <w:szCs w:val="20"/>
          <w:lang w:eastAsia="zh-CN"/>
        </w:rPr>
        <w:t>Qi,</w:t>
      </w:r>
      <w:r w:rsidR="001866C4" w:rsidRPr="00A5287D">
        <w:rPr>
          <w:rFonts w:ascii="Book Antiqua" w:eastAsiaTheme="minorEastAsia" w:hAnsi="Book Antiqua" w:cs="Times New Roman"/>
          <w:kern w:val="0"/>
          <w:sz w:val="20"/>
          <w:szCs w:val="20"/>
          <w:lang w:eastAsia="zh-CN"/>
        </w:rPr>
        <w:t xml:space="preserve"> </w:t>
      </w:r>
      <w:r w:rsidRPr="00A5287D">
        <w:rPr>
          <w:rFonts w:ascii="Book Antiqua" w:hAnsi="Book Antiqua" w:cs="Times New Roman"/>
          <w:kern w:val="0"/>
          <w:sz w:val="20"/>
          <w:szCs w:val="20"/>
        </w:rPr>
        <w:t>Department</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of</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General</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Surgery,</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Fifth</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Medical</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Center</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of</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PLA</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General</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Hospital,</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Beijing</w:t>
      </w:r>
      <w:r w:rsidR="001866C4" w:rsidRPr="00A5287D">
        <w:rPr>
          <w:rFonts w:ascii="Book Antiqua" w:hAnsi="Book Antiqua" w:cs="Times New Roman"/>
          <w:kern w:val="0"/>
          <w:sz w:val="20"/>
          <w:szCs w:val="20"/>
        </w:rPr>
        <w:t xml:space="preserve"> </w:t>
      </w:r>
      <w:r w:rsidR="005766D3" w:rsidRPr="00A5287D">
        <w:rPr>
          <w:rFonts w:ascii="Book Antiqua" w:hAnsi="Book Antiqua" w:cs="Times New Roman"/>
          <w:kern w:val="0"/>
          <w:sz w:val="20"/>
          <w:szCs w:val="20"/>
        </w:rPr>
        <w:t>100039</w:t>
      </w:r>
      <w:r w:rsidRPr="00A5287D">
        <w:rPr>
          <w:rFonts w:ascii="Book Antiqua" w:hAnsi="Book Antiqua" w:cs="Times New Roman"/>
          <w:kern w:val="0"/>
          <w:sz w:val="20"/>
          <w:szCs w:val="20"/>
        </w:rPr>
        <w:t>,</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China</w:t>
      </w:r>
    </w:p>
    <w:p w14:paraId="73BFCD8F" w14:textId="77777777" w:rsidR="001866C4" w:rsidRPr="00A5287D" w:rsidRDefault="001866C4" w:rsidP="00A5287D">
      <w:pPr>
        <w:snapToGrid w:val="0"/>
        <w:spacing w:line="360" w:lineRule="auto"/>
        <w:rPr>
          <w:rFonts w:ascii="Book Antiqua" w:hAnsi="Book Antiqua" w:cs="Times New Roman"/>
          <w:kern w:val="0"/>
          <w:sz w:val="20"/>
          <w:szCs w:val="20"/>
        </w:rPr>
      </w:pPr>
    </w:p>
    <w:p w14:paraId="4B84C511" w14:textId="5A178D51" w:rsidR="000A520F" w:rsidRPr="00A5287D" w:rsidRDefault="000A520F" w:rsidP="00A5287D">
      <w:pPr>
        <w:snapToGrid w:val="0"/>
        <w:spacing w:line="360" w:lineRule="auto"/>
        <w:rPr>
          <w:rFonts w:ascii="Book Antiqua" w:hAnsi="Book Antiqua" w:cs="Times New Roman"/>
          <w:sz w:val="20"/>
          <w:szCs w:val="20"/>
        </w:rPr>
      </w:pPr>
      <w:r w:rsidRPr="00A5287D">
        <w:rPr>
          <w:rFonts w:ascii="Book Antiqua" w:eastAsiaTheme="minorEastAsia" w:hAnsi="Book Antiqua"/>
          <w:b/>
          <w:bCs w:val="0"/>
          <w:sz w:val="20"/>
          <w:szCs w:val="20"/>
          <w:lang w:eastAsia="zh-CN"/>
        </w:rPr>
        <w:t>Yue</w:t>
      </w:r>
      <w:r w:rsidR="00870617" w:rsidRPr="00A5287D">
        <w:rPr>
          <w:rFonts w:ascii="Book Antiqua" w:eastAsiaTheme="minorEastAsia" w:hAnsi="Book Antiqua"/>
          <w:b/>
          <w:bCs w:val="0"/>
          <w:sz w:val="20"/>
          <w:szCs w:val="20"/>
          <w:lang w:eastAsia="zh-CN"/>
        </w:rPr>
        <w:t>-</w:t>
      </w:r>
      <w:r w:rsidR="001866C4" w:rsidRPr="00A5287D">
        <w:rPr>
          <w:rFonts w:ascii="Book Antiqua" w:eastAsiaTheme="minorEastAsia" w:hAnsi="Book Antiqua"/>
          <w:b/>
          <w:bCs w:val="0"/>
          <w:sz w:val="20"/>
          <w:szCs w:val="20"/>
          <w:lang w:eastAsia="zh-CN"/>
        </w:rPr>
        <w:t xml:space="preserve">Ning </w:t>
      </w:r>
      <w:r w:rsidRPr="00A5287D">
        <w:rPr>
          <w:rFonts w:ascii="Book Antiqua" w:eastAsiaTheme="minorEastAsia" w:hAnsi="Book Antiqua"/>
          <w:b/>
          <w:bCs w:val="0"/>
          <w:sz w:val="20"/>
          <w:szCs w:val="20"/>
          <w:lang w:eastAsia="zh-CN"/>
        </w:rPr>
        <w:t>Zhang,</w:t>
      </w:r>
      <w:r w:rsidR="001866C4" w:rsidRPr="00A5287D">
        <w:rPr>
          <w:rFonts w:ascii="Book Antiqua" w:eastAsiaTheme="minorEastAsia" w:hAnsi="Book Antiqua"/>
          <w:b/>
          <w:bCs w:val="0"/>
          <w:sz w:val="20"/>
          <w:szCs w:val="20"/>
          <w:lang w:eastAsia="zh-CN"/>
        </w:rPr>
        <w:t xml:space="preserve"> </w:t>
      </w:r>
      <w:r w:rsidRPr="00A5287D">
        <w:rPr>
          <w:rFonts w:ascii="Book Antiqua" w:hAnsi="Book Antiqua" w:cs="Times New Roman"/>
          <w:sz w:val="20"/>
          <w:szCs w:val="20"/>
        </w:rPr>
        <w:t>Department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Gastroenterology,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Beijing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You</w:t>
      </w:r>
      <w:r w:rsidR="00E31618" w:rsidRPr="00A5287D">
        <w:rPr>
          <w:rFonts w:ascii="Book Antiqua" w:hAnsi="Book Antiqua" w:cs="Times New Roman"/>
          <w:sz w:val="20"/>
          <w:szCs w:val="20"/>
        </w:rPr>
        <w:t>’a</w:t>
      </w:r>
      <w:r w:rsidRPr="00A5287D">
        <w:rPr>
          <w:rFonts w:ascii="Book Antiqua" w:hAnsi="Book Antiqua" w:cs="Times New Roman"/>
          <w:sz w:val="20"/>
          <w:szCs w:val="20"/>
        </w:rPr>
        <w:t>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Hospital,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Capital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Medical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University,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Beijing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100069,</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China</w:t>
      </w:r>
    </w:p>
    <w:p w14:paraId="01DC74B7" w14:textId="77777777" w:rsidR="001866C4" w:rsidRPr="00A5287D" w:rsidRDefault="001866C4" w:rsidP="00A5287D">
      <w:pPr>
        <w:snapToGrid w:val="0"/>
        <w:spacing w:line="360" w:lineRule="auto"/>
        <w:rPr>
          <w:rFonts w:ascii="Book Antiqua" w:eastAsiaTheme="minorEastAsia" w:hAnsi="Book Antiqua" w:cs="Times New Roman"/>
          <w:bCs w:val="0"/>
          <w:color w:val="auto"/>
          <w:sz w:val="20"/>
          <w:szCs w:val="20"/>
          <w:lang w:eastAsia="zh-CN"/>
        </w:rPr>
      </w:pPr>
    </w:p>
    <w:p w14:paraId="576E9764" w14:textId="7C069793" w:rsidR="00C50BC9" w:rsidRPr="00A5287D" w:rsidRDefault="001F58BB" w:rsidP="00A5287D">
      <w:pPr>
        <w:snapToGrid w:val="0"/>
        <w:spacing w:line="360" w:lineRule="auto"/>
        <w:rPr>
          <w:rFonts w:ascii="Book Antiqua" w:hAnsi="Book Antiqua" w:cs="Times New Roman"/>
          <w:kern w:val="0"/>
          <w:sz w:val="20"/>
          <w:szCs w:val="20"/>
        </w:rPr>
      </w:pPr>
      <w:r w:rsidRPr="00A5287D">
        <w:rPr>
          <w:rFonts w:ascii="Book Antiqua" w:hAnsi="Book Antiqua" w:cs="Times New Roman"/>
          <w:b/>
          <w:bCs w:val="0"/>
          <w:sz w:val="20"/>
          <w:szCs w:val="20"/>
        </w:rPr>
        <w:t>Ke</w:t>
      </w:r>
      <w:r w:rsidR="001866C4" w:rsidRPr="00A5287D">
        <w:rPr>
          <w:rFonts w:ascii="Book Antiqua" w:hAnsi="Book Antiqua" w:cs="Times New Roman"/>
          <w:b/>
          <w:bCs w:val="0"/>
          <w:sz w:val="20"/>
          <w:szCs w:val="20"/>
        </w:rPr>
        <w:t xml:space="preserve"> </w:t>
      </w:r>
      <w:r w:rsidRPr="00A5287D">
        <w:rPr>
          <w:rFonts w:ascii="Book Antiqua" w:hAnsi="Book Antiqua" w:cs="Times New Roman"/>
          <w:b/>
          <w:bCs w:val="0"/>
          <w:sz w:val="20"/>
          <w:szCs w:val="20"/>
        </w:rPr>
        <w:t>Zhang,</w:t>
      </w:r>
      <w:r w:rsidR="001866C4" w:rsidRPr="00A5287D">
        <w:rPr>
          <w:rFonts w:ascii="Book Antiqua" w:hAnsi="Book Antiqua" w:cs="Times New Roman"/>
          <w:sz w:val="20"/>
          <w:szCs w:val="20"/>
        </w:rPr>
        <w:t xml:space="preserve"> </w:t>
      </w:r>
      <w:r w:rsidRPr="00A5287D">
        <w:rPr>
          <w:rFonts w:ascii="Book Antiqua" w:hAnsi="Book Antiqua" w:cs="Times New Roman"/>
          <w:kern w:val="0"/>
          <w:sz w:val="20"/>
          <w:szCs w:val="20"/>
        </w:rPr>
        <w:t>Department</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of</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General</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Surgery,</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Beijing</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Ditan</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Hospital,</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Capital</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Medical</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University,</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Beijing</w:t>
      </w:r>
      <w:r w:rsidR="001866C4" w:rsidRPr="00A5287D">
        <w:rPr>
          <w:rFonts w:ascii="Book Antiqua" w:hAnsi="Book Antiqua" w:cs="Times New Roman"/>
          <w:kern w:val="0"/>
          <w:sz w:val="20"/>
          <w:szCs w:val="20"/>
        </w:rPr>
        <w:t xml:space="preserve"> </w:t>
      </w:r>
      <w:r w:rsidR="00AC7CB9" w:rsidRPr="00A5287D">
        <w:rPr>
          <w:rFonts w:ascii="Book Antiqua" w:hAnsi="Book Antiqua" w:cs="Times New Roman"/>
          <w:kern w:val="0"/>
          <w:sz w:val="20"/>
          <w:szCs w:val="20"/>
        </w:rPr>
        <w:t>100102</w:t>
      </w:r>
      <w:r w:rsidRPr="00A5287D">
        <w:rPr>
          <w:rFonts w:ascii="Book Antiqua" w:hAnsi="Book Antiqua" w:cs="Times New Roman"/>
          <w:kern w:val="0"/>
          <w:sz w:val="20"/>
          <w:szCs w:val="20"/>
        </w:rPr>
        <w:t>,</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China</w:t>
      </w:r>
    </w:p>
    <w:p w14:paraId="306A8791" w14:textId="77777777" w:rsidR="001866C4" w:rsidRPr="00A5287D" w:rsidRDefault="001866C4" w:rsidP="00A5287D">
      <w:pPr>
        <w:snapToGrid w:val="0"/>
        <w:spacing w:line="360" w:lineRule="auto"/>
        <w:rPr>
          <w:rFonts w:ascii="Book Antiqua" w:hAnsi="Book Antiqua" w:cs="Times New Roman"/>
          <w:kern w:val="0"/>
          <w:sz w:val="20"/>
          <w:szCs w:val="20"/>
        </w:rPr>
      </w:pPr>
    </w:p>
    <w:p w14:paraId="68C82C29" w14:textId="7F559AE9" w:rsidR="00383749" w:rsidRPr="00A5287D" w:rsidRDefault="00383749" w:rsidP="00A5287D">
      <w:pPr>
        <w:snapToGrid w:val="0"/>
        <w:spacing w:line="360" w:lineRule="auto"/>
        <w:rPr>
          <w:rFonts w:ascii="Book Antiqua" w:hAnsi="Book Antiqua" w:cs="Times New Roman"/>
          <w:kern w:val="0"/>
          <w:sz w:val="20"/>
          <w:szCs w:val="20"/>
        </w:rPr>
      </w:pPr>
      <w:r w:rsidRPr="00A5287D">
        <w:rPr>
          <w:rFonts w:ascii="Book Antiqua" w:hAnsi="Book Antiqua" w:cs="Times New Roman"/>
          <w:b/>
          <w:bCs w:val="0"/>
          <w:sz w:val="20"/>
          <w:szCs w:val="20"/>
        </w:rPr>
        <w:t>Yu</w:t>
      </w:r>
      <w:r w:rsidR="00870617" w:rsidRPr="00A5287D">
        <w:rPr>
          <w:rFonts w:ascii="Book Antiqua" w:eastAsiaTheme="minorEastAsia" w:hAnsi="Book Antiqua" w:cs="Times New Roman"/>
          <w:b/>
          <w:bCs w:val="0"/>
          <w:sz w:val="20"/>
          <w:szCs w:val="20"/>
          <w:lang w:eastAsia="zh-CN"/>
        </w:rPr>
        <w:t>-</w:t>
      </w:r>
      <w:r w:rsidR="001866C4" w:rsidRPr="00A5287D">
        <w:rPr>
          <w:rFonts w:ascii="Book Antiqua" w:hAnsi="Book Antiqua" w:cs="Times New Roman"/>
          <w:b/>
          <w:bCs w:val="0"/>
          <w:sz w:val="20"/>
          <w:szCs w:val="20"/>
        </w:rPr>
        <w:t xml:space="preserve">Zheng </w:t>
      </w:r>
      <w:r w:rsidRPr="00A5287D">
        <w:rPr>
          <w:rFonts w:ascii="Book Antiqua" w:hAnsi="Book Antiqua" w:cs="Times New Roman"/>
          <w:b/>
          <w:bCs w:val="0"/>
          <w:sz w:val="20"/>
          <w:szCs w:val="20"/>
        </w:rPr>
        <w:t>Zhu</w:t>
      </w:r>
      <w:r w:rsidR="00870617" w:rsidRPr="00A5287D">
        <w:rPr>
          <w:rFonts w:ascii="Book Antiqua" w:eastAsiaTheme="minorEastAsia" w:hAnsi="Book Antiqua" w:cs="Times New Roman"/>
          <w:b/>
          <w:bCs w:val="0"/>
          <w:sz w:val="20"/>
          <w:szCs w:val="20"/>
          <w:lang w:eastAsia="zh-CN"/>
        </w:rPr>
        <w:t>-</w:t>
      </w:r>
      <w:r w:rsidR="001866C4" w:rsidRPr="00A5287D">
        <w:rPr>
          <w:rFonts w:ascii="Book Antiqua" w:hAnsi="Book Antiqua" w:cs="Times New Roman"/>
          <w:b/>
          <w:bCs w:val="0"/>
          <w:sz w:val="20"/>
          <w:szCs w:val="20"/>
        </w:rPr>
        <w:t>Ge</w:t>
      </w:r>
      <w:r w:rsidRPr="00A5287D">
        <w:rPr>
          <w:rFonts w:ascii="Book Antiqua" w:hAnsi="Book Antiqua" w:cs="Times New Roman"/>
          <w:b/>
          <w:bCs w:val="0"/>
          <w:sz w:val="20"/>
          <w:szCs w:val="20"/>
        </w:rPr>
        <w:t>,</w:t>
      </w:r>
      <w:r w:rsidR="001866C4" w:rsidRPr="00A5287D">
        <w:rPr>
          <w:rFonts w:ascii="Book Antiqua" w:hAnsi="Book Antiqua" w:cs="Times New Roman"/>
          <w:sz w:val="20"/>
          <w:szCs w:val="20"/>
        </w:rPr>
        <w:t xml:space="preserve"> </w:t>
      </w:r>
      <w:r w:rsidRPr="00A5287D">
        <w:rPr>
          <w:rFonts w:ascii="Book Antiqua" w:hAnsi="Book Antiqua" w:cs="Times New Roman"/>
          <w:kern w:val="0"/>
          <w:sz w:val="20"/>
          <w:szCs w:val="20"/>
        </w:rPr>
        <w:t>Department</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of</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Gastroenterology,</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Nanjing</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Drum</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Tower</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Hospital,</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the</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Affiliated</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Hospital</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of</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Nanjing</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University</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Medical</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School,</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Nanjing</w:t>
      </w:r>
      <w:r w:rsidR="001866C4" w:rsidRPr="00A5287D">
        <w:rPr>
          <w:rFonts w:ascii="Book Antiqua" w:hAnsi="Book Antiqua" w:cs="Times New Roman"/>
          <w:kern w:val="0"/>
          <w:sz w:val="20"/>
          <w:szCs w:val="20"/>
        </w:rPr>
        <w:t xml:space="preserve"> 210008</w:t>
      </w:r>
      <w:r w:rsidRPr="00A5287D">
        <w:rPr>
          <w:rFonts w:ascii="Book Antiqua" w:hAnsi="Book Antiqua" w:cs="Times New Roman"/>
          <w:kern w:val="0"/>
          <w:sz w:val="20"/>
          <w:szCs w:val="20"/>
        </w:rPr>
        <w:t>,</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Jiangsu</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Province,</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China</w:t>
      </w:r>
    </w:p>
    <w:p w14:paraId="52D66102" w14:textId="77777777" w:rsidR="001866C4" w:rsidRPr="00A5287D" w:rsidRDefault="001866C4" w:rsidP="00A5287D">
      <w:pPr>
        <w:snapToGrid w:val="0"/>
        <w:spacing w:line="360" w:lineRule="auto"/>
        <w:rPr>
          <w:rFonts w:ascii="Book Antiqua" w:hAnsi="Book Antiqua" w:cs="Times New Roman"/>
          <w:kern w:val="0"/>
          <w:sz w:val="20"/>
          <w:szCs w:val="20"/>
        </w:rPr>
      </w:pPr>
    </w:p>
    <w:p w14:paraId="12FD7381" w14:textId="28D4FE34" w:rsidR="00EF29BD" w:rsidRPr="00A5287D" w:rsidRDefault="00EF29BD" w:rsidP="00A5287D">
      <w:pPr>
        <w:snapToGrid w:val="0"/>
        <w:spacing w:line="360" w:lineRule="auto"/>
        <w:rPr>
          <w:rFonts w:ascii="Book Antiqua" w:hAnsi="Book Antiqua" w:cs="Times New Roman"/>
          <w:kern w:val="0"/>
          <w:sz w:val="20"/>
          <w:szCs w:val="20"/>
        </w:rPr>
      </w:pPr>
      <w:r w:rsidRPr="00A5287D">
        <w:rPr>
          <w:rFonts w:ascii="Book Antiqua" w:eastAsiaTheme="minorEastAsia" w:hAnsi="Book Antiqua" w:cs="Times New Roman"/>
          <w:b/>
          <w:bCs w:val="0"/>
          <w:kern w:val="0"/>
          <w:sz w:val="20"/>
          <w:szCs w:val="20"/>
          <w:lang w:eastAsia="zh-CN"/>
        </w:rPr>
        <w:t>Fu</w:t>
      </w:r>
      <w:r w:rsidR="00870617" w:rsidRPr="00A5287D">
        <w:rPr>
          <w:rFonts w:ascii="Book Antiqua" w:eastAsiaTheme="minorEastAsia" w:hAnsi="Book Antiqua" w:cs="Times New Roman"/>
          <w:b/>
          <w:bCs w:val="0"/>
          <w:kern w:val="0"/>
          <w:sz w:val="20"/>
          <w:szCs w:val="20"/>
          <w:lang w:eastAsia="zh-CN"/>
        </w:rPr>
        <w:t>-</w:t>
      </w:r>
      <w:r w:rsidR="001866C4" w:rsidRPr="00A5287D">
        <w:rPr>
          <w:rFonts w:ascii="Book Antiqua" w:eastAsiaTheme="minorEastAsia" w:hAnsi="Book Antiqua" w:cs="Times New Roman"/>
          <w:b/>
          <w:bCs w:val="0"/>
          <w:kern w:val="0"/>
          <w:sz w:val="20"/>
          <w:szCs w:val="20"/>
          <w:lang w:eastAsia="zh-CN"/>
        </w:rPr>
        <w:t xml:space="preserve">Quan </w:t>
      </w:r>
      <w:r w:rsidRPr="00A5287D">
        <w:rPr>
          <w:rFonts w:ascii="Book Antiqua" w:eastAsiaTheme="minorEastAsia" w:hAnsi="Book Antiqua" w:cs="Times New Roman"/>
          <w:b/>
          <w:bCs w:val="0"/>
          <w:kern w:val="0"/>
          <w:sz w:val="20"/>
          <w:szCs w:val="20"/>
          <w:lang w:eastAsia="zh-CN"/>
        </w:rPr>
        <w:t>Liu,</w:t>
      </w:r>
      <w:r w:rsidR="001866C4" w:rsidRPr="00A5287D">
        <w:rPr>
          <w:rFonts w:ascii="Book Antiqua" w:eastAsiaTheme="minorEastAsia" w:hAnsi="Book Antiqua" w:cs="Times New Roman"/>
          <w:kern w:val="0"/>
          <w:sz w:val="20"/>
          <w:szCs w:val="20"/>
          <w:lang w:eastAsia="zh-CN"/>
        </w:rPr>
        <w:t xml:space="preserve"> </w:t>
      </w:r>
      <w:r w:rsidRPr="00A5287D">
        <w:rPr>
          <w:rFonts w:ascii="Book Antiqua" w:hAnsi="Book Antiqua" w:cs="Times New Roman"/>
          <w:kern w:val="0"/>
          <w:sz w:val="20"/>
          <w:szCs w:val="20"/>
        </w:rPr>
        <w:t>Department</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of</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Interventional</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Therapy,</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Beijing</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Shijitan</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Hospital,</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Capital</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Medical</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University,</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Beijing</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100038,</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China</w:t>
      </w:r>
    </w:p>
    <w:p w14:paraId="6B55F9E5" w14:textId="77777777" w:rsidR="001866C4" w:rsidRPr="00A5287D" w:rsidRDefault="001866C4" w:rsidP="00A5287D">
      <w:pPr>
        <w:snapToGrid w:val="0"/>
        <w:spacing w:line="360" w:lineRule="auto"/>
        <w:rPr>
          <w:rFonts w:ascii="Book Antiqua" w:hAnsi="Book Antiqua" w:cs="Times New Roman"/>
          <w:kern w:val="0"/>
          <w:sz w:val="20"/>
          <w:szCs w:val="20"/>
        </w:rPr>
      </w:pPr>
    </w:p>
    <w:p w14:paraId="12BD2CB1" w14:textId="00A0D204" w:rsidR="008D4FD8" w:rsidRPr="00A5287D" w:rsidRDefault="008D4FD8" w:rsidP="00A5287D">
      <w:pPr>
        <w:snapToGrid w:val="0"/>
        <w:spacing w:line="360" w:lineRule="auto"/>
        <w:rPr>
          <w:rFonts w:ascii="Book Antiqua" w:hAnsi="Book Antiqua"/>
          <w:sz w:val="20"/>
          <w:szCs w:val="20"/>
        </w:rPr>
      </w:pPr>
      <w:r w:rsidRPr="00A5287D">
        <w:rPr>
          <w:rFonts w:ascii="Book Antiqua" w:hAnsi="Book Antiqua"/>
          <w:b/>
          <w:sz w:val="20"/>
          <w:szCs w:val="20"/>
        </w:rPr>
        <w:t>Author</w:t>
      </w:r>
      <w:r w:rsidR="001866C4" w:rsidRPr="00A5287D">
        <w:rPr>
          <w:rFonts w:ascii="Book Antiqua" w:hAnsi="Book Antiqua"/>
          <w:b/>
          <w:sz w:val="20"/>
          <w:szCs w:val="20"/>
        </w:rPr>
        <w:t xml:space="preserve"> </w:t>
      </w:r>
      <w:r w:rsidRPr="00A5287D">
        <w:rPr>
          <w:rFonts w:ascii="Book Antiqua" w:hAnsi="Book Antiqua"/>
          <w:b/>
          <w:sz w:val="20"/>
          <w:szCs w:val="20"/>
        </w:rPr>
        <w:t>contributions:</w:t>
      </w:r>
      <w:r w:rsidR="001866C4" w:rsidRPr="00A5287D">
        <w:rPr>
          <w:rFonts w:ascii="Book Antiqua" w:hAnsi="Book Antiqua"/>
          <w:b/>
          <w:sz w:val="20"/>
          <w:szCs w:val="20"/>
        </w:rPr>
        <w:t xml:space="preserve"> </w:t>
      </w:r>
      <w:r w:rsidRPr="00A5287D">
        <w:rPr>
          <w:rFonts w:ascii="Book Antiqua" w:hAnsi="Book Antiqua"/>
          <w:sz w:val="20"/>
          <w:szCs w:val="20"/>
        </w:rPr>
        <w:t>He</w:t>
      </w:r>
      <w:r w:rsidR="001866C4" w:rsidRPr="00A5287D">
        <w:rPr>
          <w:rFonts w:ascii="Book Antiqua" w:hAnsi="Book Antiqua"/>
          <w:sz w:val="20"/>
          <w:szCs w:val="20"/>
        </w:rPr>
        <w:t xml:space="preserve"> </w:t>
      </w:r>
      <w:r w:rsidRPr="00A5287D">
        <w:rPr>
          <w:rFonts w:ascii="Book Antiqua" w:hAnsi="Book Antiqua"/>
          <w:sz w:val="20"/>
          <w:szCs w:val="20"/>
        </w:rPr>
        <w:t>FL,</w:t>
      </w:r>
      <w:r w:rsidR="001866C4" w:rsidRPr="00A5287D">
        <w:rPr>
          <w:rFonts w:ascii="Book Antiqua" w:hAnsi="Book Antiqua"/>
          <w:sz w:val="20"/>
          <w:szCs w:val="20"/>
        </w:rPr>
        <w:t xml:space="preserve"> </w:t>
      </w:r>
      <w:r w:rsidRPr="00A5287D">
        <w:rPr>
          <w:rFonts w:ascii="Book Antiqua" w:hAnsi="Book Antiqua"/>
          <w:sz w:val="20"/>
          <w:szCs w:val="20"/>
        </w:rPr>
        <w:t>Qi</w:t>
      </w:r>
      <w:r w:rsidR="001866C4" w:rsidRPr="00A5287D">
        <w:rPr>
          <w:rFonts w:ascii="Book Antiqua" w:hAnsi="Book Antiqua"/>
          <w:sz w:val="20"/>
          <w:szCs w:val="20"/>
        </w:rPr>
        <w:t xml:space="preserve"> </w:t>
      </w:r>
      <w:r w:rsidRPr="00A5287D">
        <w:rPr>
          <w:rFonts w:ascii="Book Antiqua" w:hAnsi="Book Antiqua"/>
          <w:sz w:val="20"/>
          <w:szCs w:val="20"/>
        </w:rPr>
        <w:t>RZ,</w:t>
      </w:r>
      <w:r w:rsidR="001866C4" w:rsidRPr="00A5287D">
        <w:rPr>
          <w:rFonts w:ascii="Book Antiqua" w:hAnsi="Book Antiqua"/>
          <w:sz w:val="20"/>
          <w:szCs w:val="20"/>
        </w:rPr>
        <w:t xml:space="preserve"> </w:t>
      </w:r>
      <w:r w:rsidRPr="00A5287D">
        <w:rPr>
          <w:rFonts w:ascii="Book Antiqua" w:hAnsi="Book Antiqua"/>
          <w:sz w:val="20"/>
          <w:szCs w:val="20"/>
        </w:rPr>
        <w:t>Zhang</w:t>
      </w:r>
      <w:r w:rsidR="001866C4" w:rsidRPr="00A5287D">
        <w:rPr>
          <w:rFonts w:ascii="Book Antiqua" w:hAnsi="Book Antiqua"/>
          <w:sz w:val="20"/>
          <w:szCs w:val="20"/>
        </w:rPr>
        <w:t xml:space="preserve"> </w:t>
      </w:r>
      <w:r w:rsidRPr="00A5287D">
        <w:rPr>
          <w:rFonts w:ascii="Book Antiqua" w:hAnsi="Book Antiqua"/>
          <w:sz w:val="20"/>
          <w:szCs w:val="20"/>
        </w:rPr>
        <w:t>YN,</w:t>
      </w:r>
      <w:r w:rsidR="001866C4" w:rsidRPr="00A5287D">
        <w:rPr>
          <w:rFonts w:ascii="Book Antiqua" w:hAnsi="Book Antiqua"/>
          <w:sz w:val="20"/>
          <w:szCs w:val="20"/>
        </w:rPr>
        <w:t xml:space="preserve"> </w:t>
      </w:r>
      <w:r w:rsidRPr="00A5287D">
        <w:rPr>
          <w:rFonts w:ascii="Book Antiqua" w:hAnsi="Book Antiqua"/>
          <w:sz w:val="20"/>
          <w:szCs w:val="20"/>
        </w:rPr>
        <w:t>Zhang</w:t>
      </w:r>
      <w:r w:rsidR="001866C4" w:rsidRPr="00A5287D">
        <w:rPr>
          <w:rFonts w:ascii="Book Antiqua" w:hAnsi="Book Antiqua"/>
          <w:sz w:val="20"/>
          <w:szCs w:val="20"/>
        </w:rPr>
        <w:t xml:space="preserve"> </w:t>
      </w:r>
      <w:r w:rsidRPr="00A5287D">
        <w:rPr>
          <w:rFonts w:ascii="Book Antiqua" w:hAnsi="Book Antiqua"/>
          <w:sz w:val="20"/>
          <w:szCs w:val="20"/>
        </w:rPr>
        <w:t>K,</w:t>
      </w:r>
      <w:r w:rsidR="001866C4" w:rsidRPr="00A5287D">
        <w:rPr>
          <w:rFonts w:ascii="Book Antiqua" w:hAnsi="Book Antiqua"/>
          <w:sz w:val="20"/>
          <w:szCs w:val="20"/>
        </w:rPr>
        <w:t xml:space="preserve"> </w:t>
      </w:r>
      <w:r w:rsidRPr="00A5287D">
        <w:rPr>
          <w:rFonts w:ascii="Book Antiqua" w:hAnsi="Book Antiqua"/>
          <w:sz w:val="20"/>
          <w:szCs w:val="20"/>
        </w:rPr>
        <w:t>Wang</w:t>
      </w:r>
      <w:r w:rsidR="001866C4" w:rsidRPr="00A5287D">
        <w:rPr>
          <w:rFonts w:ascii="Book Antiqua" w:hAnsi="Book Antiqua"/>
          <w:sz w:val="20"/>
          <w:szCs w:val="20"/>
        </w:rPr>
        <w:t xml:space="preserve"> </w:t>
      </w:r>
      <w:r w:rsidRPr="00A5287D">
        <w:rPr>
          <w:rFonts w:ascii="Book Antiqua" w:hAnsi="Book Antiqua"/>
          <w:sz w:val="20"/>
          <w:szCs w:val="20"/>
        </w:rPr>
        <w:t>M</w:t>
      </w:r>
      <w:r w:rsidR="001866C4" w:rsidRPr="00A5287D">
        <w:rPr>
          <w:rFonts w:ascii="Book Antiqua" w:hAnsi="Book Antiqua"/>
          <w:sz w:val="20"/>
          <w:szCs w:val="20"/>
        </w:rPr>
        <w:t xml:space="preserve"> </w:t>
      </w:r>
      <w:r w:rsidRPr="00A5287D">
        <w:rPr>
          <w:rFonts w:ascii="Book Antiqua" w:hAnsi="Book Antiqua"/>
          <w:sz w:val="20"/>
          <w:szCs w:val="20"/>
        </w:rPr>
        <w:t>and</w:t>
      </w:r>
      <w:r w:rsidR="001866C4" w:rsidRPr="00A5287D">
        <w:rPr>
          <w:rFonts w:ascii="Book Antiqua" w:hAnsi="Book Antiqua"/>
          <w:sz w:val="20"/>
          <w:szCs w:val="20"/>
        </w:rPr>
        <w:t xml:space="preserve"> </w:t>
      </w:r>
      <w:r w:rsidRPr="00A5287D">
        <w:rPr>
          <w:rFonts w:ascii="Book Antiqua" w:hAnsi="Book Antiqua"/>
          <w:sz w:val="20"/>
          <w:szCs w:val="20"/>
        </w:rPr>
        <w:t>Wang</w:t>
      </w:r>
      <w:r w:rsidR="001866C4" w:rsidRPr="00A5287D">
        <w:rPr>
          <w:rFonts w:ascii="Book Antiqua" w:hAnsi="Book Antiqua"/>
          <w:sz w:val="20"/>
          <w:szCs w:val="20"/>
        </w:rPr>
        <w:t xml:space="preserve"> </w:t>
      </w:r>
      <w:r w:rsidRPr="00A5287D">
        <w:rPr>
          <w:rFonts w:ascii="Book Antiqua" w:hAnsi="Book Antiqua"/>
          <w:sz w:val="20"/>
          <w:szCs w:val="20"/>
        </w:rPr>
        <w:t>Y</w:t>
      </w:r>
      <w:r w:rsidR="001866C4" w:rsidRPr="00A5287D">
        <w:rPr>
          <w:rFonts w:ascii="Book Antiqua" w:hAnsi="Book Antiqua"/>
          <w:sz w:val="20"/>
          <w:szCs w:val="20"/>
        </w:rPr>
        <w:t xml:space="preserve"> </w:t>
      </w:r>
      <w:r w:rsidRPr="00A5287D">
        <w:rPr>
          <w:rFonts w:ascii="Book Antiqua" w:hAnsi="Book Antiqua"/>
          <w:sz w:val="20"/>
          <w:szCs w:val="20"/>
        </w:rPr>
        <w:t>designed</w:t>
      </w:r>
      <w:r w:rsidR="001866C4" w:rsidRPr="00A5287D">
        <w:rPr>
          <w:rFonts w:ascii="Book Antiqua" w:hAnsi="Book Antiqua"/>
          <w:sz w:val="20"/>
          <w:szCs w:val="20"/>
        </w:rPr>
        <w:t xml:space="preserve"> </w:t>
      </w:r>
      <w:r w:rsidR="00A5287D" w:rsidRPr="00A5287D">
        <w:rPr>
          <w:rFonts w:ascii="Book Antiqua" w:hAnsi="Book Antiqua"/>
          <w:sz w:val="20"/>
          <w:szCs w:val="20"/>
        </w:rPr>
        <w:t xml:space="preserve">the </w:t>
      </w:r>
      <w:r w:rsidRPr="00A5287D">
        <w:rPr>
          <w:rFonts w:ascii="Book Antiqua" w:hAnsi="Book Antiqua"/>
          <w:sz w:val="20"/>
          <w:szCs w:val="20"/>
        </w:rPr>
        <w:t>research;</w:t>
      </w:r>
      <w:r w:rsidR="001866C4" w:rsidRPr="00A5287D">
        <w:rPr>
          <w:rFonts w:ascii="Book Antiqua" w:hAnsi="Book Antiqua"/>
          <w:sz w:val="20"/>
          <w:szCs w:val="20"/>
        </w:rPr>
        <w:t xml:space="preserve"> </w:t>
      </w:r>
      <w:r w:rsidRPr="00A5287D">
        <w:rPr>
          <w:rFonts w:ascii="Book Antiqua" w:hAnsi="Book Antiqua"/>
          <w:sz w:val="20"/>
          <w:szCs w:val="20"/>
        </w:rPr>
        <w:t>He</w:t>
      </w:r>
      <w:r w:rsidR="001866C4" w:rsidRPr="00A5287D">
        <w:rPr>
          <w:rFonts w:ascii="Book Antiqua" w:hAnsi="Book Antiqua"/>
          <w:sz w:val="20"/>
          <w:szCs w:val="20"/>
        </w:rPr>
        <w:t xml:space="preserve"> </w:t>
      </w:r>
      <w:r w:rsidRPr="00A5287D">
        <w:rPr>
          <w:rFonts w:ascii="Book Antiqua" w:hAnsi="Book Antiqua"/>
          <w:sz w:val="20"/>
          <w:szCs w:val="20"/>
        </w:rPr>
        <w:t>FL</w:t>
      </w:r>
      <w:r w:rsidR="001866C4" w:rsidRPr="00A5287D">
        <w:rPr>
          <w:rFonts w:ascii="Book Antiqua" w:hAnsi="Book Antiqua"/>
          <w:sz w:val="20"/>
          <w:szCs w:val="20"/>
        </w:rPr>
        <w:t xml:space="preserve"> </w:t>
      </w:r>
      <w:r w:rsidRPr="00A5287D">
        <w:rPr>
          <w:rFonts w:ascii="Book Antiqua" w:hAnsi="Book Antiqua"/>
          <w:sz w:val="20"/>
          <w:szCs w:val="20"/>
        </w:rPr>
        <w:t>and</w:t>
      </w:r>
      <w:r w:rsidR="001866C4" w:rsidRPr="00A5287D">
        <w:rPr>
          <w:rFonts w:ascii="Book Antiqua" w:hAnsi="Book Antiqua"/>
          <w:sz w:val="20"/>
          <w:szCs w:val="20"/>
        </w:rPr>
        <w:t xml:space="preserve"> </w:t>
      </w:r>
      <w:r w:rsidRPr="00A5287D">
        <w:rPr>
          <w:rFonts w:ascii="Book Antiqua" w:hAnsi="Book Antiqua"/>
          <w:sz w:val="20"/>
          <w:szCs w:val="20"/>
        </w:rPr>
        <w:t>Qi</w:t>
      </w:r>
      <w:r w:rsidR="001866C4" w:rsidRPr="00A5287D">
        <w:rPr>
          <w:rFonts w:ascii="Book Antiqua" w:hAnsi="Book Antiqua"/>
          <w:sz w:val="20"/>
          <w:szCs w:val="20"/>
        </w:rPr>
        <w:t xml:space="preserve"> </w:t>
      </w:r>
      <w:r w:rsidRPr="00A5287D">
        <w:rPr>
          <w:rFonts w:ascii="Book Antiqua" w:hAnsi="Book Antiqua"/>
          <w:sz w:val="20"/>
          <w:szCs w:val="20"/>
        </w:rPr>
        <w:t>RZ</w:t>
      </w:r>
      <w:r w:rsidR="001866C4" w:rsidRPr="00A5287D">
        <w:rPr>
          <w:rFonts w:ascii="Book Antiqua" w:hAnsi="Book Antiqua"/>
          <w:sz w:val="20"/>
          <w:szCs w:val="20"/>
        </w:rPr>
        <w:t xml:space="preserve"> </w:t>
      </w:r>
      <w:r w:rsidRPr="00A5287D">
        <w:rPr>
          <w:rFonts w:ascii="Book Antiqua" w:hAnsi="Book Antiqua"/>
          <w:sz w:val="20"/>
          <w:szCs w:val="20"/>
        </w:rPr>
        <w:t>performed</w:t>
      </w:r>
      <w:r w:rsidR="001866C4" w:rsidRPr="00A5287D">
        <w:rPr>
          <w:rFonts w:ascii="Book Antiqua" w:hAnsi="Book Antiqua"/>
          <w:sz w:val="20"/>
          <w:szCs w:val="20"/>
        </w:rPr>
        <w:t xml:space="preserve"> </w:t>
      </w:r>
      <w:r w:rsidR="00A5287D" w:rsidRPr="00A5287D">
        <w:rPr>
          <w:rFonts w:ascii="Book Antiqua" w:hAnsi="Book Antiqua"/>
          <w:sz w:val="20"/>
          <w:szCs w:val="20"/>
        </w:rPr>
        <w:t xml:space="preserve">the </w:t>
      </w:r>
      <w:r w:rsidRPr="00A5287D">
        <w:rPr>
          <w:rFonts w:ascii="Book Antiqua" w:hAnsi="Book Antiqua"/>
          <w:sz w:val="20"/>
          <w:szCs w:val="20"/>
        </w:rPr>
        <w:t>research;</w:t>
      </w:r>
      <w:r w:rsidR="001866C4" w:rsidRPr="00A5287D">
        <w:rPr>
          <w:rFonts w:ascii="Book Antiqua" w:hAnsi="Book Antiqua"/>
          <w:sz w:val="20"/>
          <w:szCs w:val="20"/>
        </w:rPr>
        <w:t xml:space="preserve"> </w:t>
      </w:r>
      <w:r w:rsidRPr="00A5287D">
        <w:rPr>
          <w:rFonts w:ascii="Book Antiqua" w:hAnsi="Book Antiqua"/>
          <w:sz w:val="20"/>
          <w:szCs w:val="20"/>
        </w:rPr>
        <w:t>He</w:t>
      </w:r>
      <w:r w:rsidR="001866C4" w:rsidRPr="00A5287D">
        <w:rPr>
          <w:rFonts w:ascii="Book Antiqua" w:hAnsi="Book Antiqua"/>
          <w:sz w:val="20"/>
          <w:szCs w:val="20"/>
        </w:rPr>
        <w:t xml:space="preserve"> </w:t>
      </w:r>
      <w:r w:rsidRPr="00A5287D">
        <w:rPr>
          <w:rFonts w:ascii="Book Antiqua" w:hAnsi="Book Antiqua"/>
          <w:sz w:val="20"/>
          <w:szCs w:val="20"/>
        </w:rPr>
        <w:t>FL,</w:t>
      </w:r>
      <w:r w:rsidR="001866C4" w:rsidRPr="00A5287D">
        <w:rPr>
          <w:rFonts w:ascii="Book Antiqua" w:hAnsi="Book Antiqua"/>
          <w:sz w:val="20"/>
          <w:szCs w:val="20"/>
        </w:rPr>
        <w:t xml:space="preserve"> </w:t>
      </w:r>
      <w:r w:rsidRPr="00A5287D">
        <w:rPr>
          <w:rFonts w:ascii="Book Antiqua" w:hAnsi="Book Antiqua"/>
          <w:sz w:val="20"/>
          <w:szCs w:val="20"/>
        </w:rPr>
        <w:t>Wang</w:t>
      </w:r>
      <w:r w:rsidR="001866C4" w:rsidRPr="00A5287D">
        <w:rPr>
          <w:rFonts w:ascii="Book Antiqua" w:hAnsi="Book Antiqua"/>
          <w:sz w:val="20"/>
          <w:szCs w:val="20"/>
        </w:rPr>
        <w:t xml:space="preserve"> </w:t>
      </w:r>
      <w:r w:rsidRPr="00A5287D">
        <w:rPr>
          <w:rFonts w:ascii="Book Antiqua" w:hAnsi="Book Antiqua"/>
          <w:sz w:val="20"/>
          <w:szCs w:val="20"/>
        </w:rPr>
        <w:t>M</w:t>
      </w:r>
      <w:r w:rsidR="001866C4" w:rsidRPr="00A5287D">
        <w:rPr>
          <w:rFonts w:ascii="Book Antiqua" w:hAnsi="Book Antiqua"/>
          <w:sz w:val="20"/>
          <w:szCs w:val="20"/>
        </w:rPr>
        <w:t xml:space="preserve"> </w:t>
      </w:r>
      <w:r w:rsidRPr="00A5287D">
        <w:rPr>
          <w:rFonts w:ascii="Book Antiqua" w:hAnsi="Book Antiqua"/>
          <w:sz w:val="20"/>
          <w:szCs w:val="20"/>
        </w:rPr>
        <w:t>and</w:t>
      </w:r>
      <w:r w:rsidR="001866C4" w:rsidRPr="00A5287D">
        <w:rPr>
          <w:rFonts w:ascii="Book Antiqua" w:hAnsi="Book Antiqua"/>
          <w:sz w:val="20"/>
          <w:szCs w:val="20"/>
        </w:rPr>
        <w:t xml:space="preserve"> </w:t>
      </w:r>
      <w:r w:rsidRPr="00A5287D">
        <w:rPr>
          <w:rFonts w:ascii="Book Antiqua" w:hAnsi="Book Antiqua"/>
          <w:sz w:val="20"/>
          <w:szCs w:val="20"/>
        </w:rPr>
        <w:t>Zhu</w:t>
      </w:r>
      <w:r w:rsidR="00870617" w:rsidRPr="00A5287D">
        <w:rPr>
          <w:rFonts w:ascii="Book Antiqua" w:hAnsi="Book Antiqua"/>
          <w:sz w:val="20"/>
          <w:szCs w:val="20"/>
        </w:rPr>
        <w:t>-</w:t>
      </w:r>
      <w:r w:rsidR="001866C4" w:rsidRPr="00A5287D">
        <w:rPr>
          <w:rFonts w:ascii="Book Antiqua" w:hAnsi="Book Antiqua"/>
          <w:sz w:val="20"/>
          <w:szCs w:val="20"/>
        </w:rPr>
        <w:t xml:space="preserve">Ge </w:t>
      </w:r>
      <w:r w:rsidRPr="00A5287D">
        <w:rPr>
          <w:rFonts w:ascii="Book Antiqua" w:hAnsi="Book Antiqua"/>
          <w:sz w:val="20"/>
          <w:szCs w:val="20"/>
        </w:rPr>
        <w:t>Y</w:t>
      </w:r>
      <w:r w:rsidR="001866C4" w:rsidRPr="00A5287D">
        <w:rPr>
          <w:rFonts w:ascii="Book Antiqua" w:hAnsi="Book Antiqua"/>
          <w:sz w:val="20"/>
          <w:szCs w:val="20"/>
        </w:rPr>
        <w:t xml:space="preserve">Z </w:t>
      </w:r>
      <w:r w:rsidRPr="00A5287D">
        <w:rPr>
          <w:rFonts w:ascii="Book Antiqua" w:hAnsi="Book Antiqua"/>
          <w:sz w:val="20"/>
          <w:szCs w:val="20"/>
        </w:rPr>
        <w:t>analyzed</w:t>
      </w:r>
      <w:r w:rsidR="001866C4" w:rsidRPr="00A5287D">
        <w:rPr>
          <w:rFonts w:ascii="Book Antiqua" w:hAnsi="Book Antiqua"/>
          <w:sz w:val="20"/>
          <w:szCs w:val="20"/>
        </w:rPr>
        <w:t xml:space="preserve"> </w:t>
      </w:r>
      <w:r w:rsidR="00A5287D" w:rsidRPr="00A5287D">
        <w:rPr>
          <w:rFonts w:ascii="Book Antiqua" w:hAnsi="Book Antiqua"/>
          <w:sz w:val="20"/>
          <w:szCs w:val="20"/>
        </w:rPr>
        <w:t xml:space="preserve">the </w:t>
      </w:r>
      <w:r w:rsidRPr="00A5287D">
        <w:rPr>
          <w:rFonts w:ascii="Book Antiqua" w:hAnsi="Book Antiqua"/>
          <w:sz w:val="20"/>
          <w:szCs w:val="20"/>
        </w:rPr>
        <w:t>data;</w:t>
      </w:r>
      <w:r w:rsidR="001866C4" w:rsidRPr="00A5287D">
        <w:rPr>
          <w:rFonts w:ascii="Book Antiqua" w:hAnsi="Book Antiqua"/>
          <w:sz w:val="20"/>
          <w:szCs w:val="20"/>
        </w:rPr>
        <w:t xml:space="preserve"> </w:t>
      </w:r>
      <w:r w:rsidRPr="00A5287D">
        <w:rPr>
          <w:rFonts w:ascii="Book Antiqua" w:hAnsi="Book Antiqua"/>
          <w:sz w:val="20"/>
          <w:szCs w:val="20"/>
        </w:rPr>
        <w:t>and</w:t>
      </w:r>
      <w:r w:rsidR="001866C4" w:rsidRPr="00A5287D">
        <w:rPr>
          <w:rFonts w:ascii="Book Antiqua" w:hAnsi="Book Antiqua"/>
          <w:sz w:val="20"/>
          <w:szCs w:val="20"/>
        </w:rPr>
        <w:t xml:space="preserve"> </w:t>
      </w:r>
      <w:r w:rsidRPr="00A5287D">
        <w:rPr>
          <w:rFonts w:ascii="Book Antiqua" w:hAnsi="Book Antiqua"/>
          <w:sz w:val="20"/>
          <w:szCs w:val="20"/>
        </w:rPr>
        <w:t>Zhu</w:t>
      </w:r>
      <w:r w:rsidR="00870617" w:rsidRPr="00A5287D">
        <w:rPr>
          <w:rFonts w:ascii="Book Antiqua" w:eastAsiaTheme="minorEastAsia" w:hAnsi="Book Antiqua"/>
          <w:sz w:val="20"/>
          <w:szCs w:val="20"/>
          <w:lang w:eastAsia="zh-CN"/>
        </w:rPr>
        <w:t>-</w:t>
      </w:r>
      <w:r w:rsidR="001866C4" w:rsidRPr="00A5287D">
        <w:rPr>
          <w:rFonts w:ascii="Book Antiqua" w:hAnsi="Book Antiqua"/>
          <w:sz w:val="20"/>
          <w:szCs w:val="20"/>
        </w:rPr>
        <w:t xml:space="preserve">Ge </w:t>
      </w:r>
      <w:r w:rsidRPr="00A5287D">
        <w:rPr>
          <w:rFonts w:ascii="Book Antiqua" w:hAnsi="Book Antiqua"/>
          <w:sz w:val="20"/>
          <w:szCs w:val="20"/>
        </w:rPr>
        <w:t>Y</w:t>
      </w:r>
      <w:r w:rsidR="001866C4" w:rsidRPr="00A5287D">
        <w:rPr>
          <w:rFonts w:ascii="Book Antiqua" w:hAnsi="Book Antiqua"/>
          <w:sz w:val="20"/>
          <w:szCs w:val="20"/>
        </w:rPr>
        <w:t>Z</w:t>
      </w:r>
      <w:r w:rsidRPr="00A5287D">
        <w:rPr>
          <w:rFonts w:ascii="Book Antiqua" w:hAnsi="Book Antiqua"/>
          <w:sz w:val="20"/>
          <w:szCs w:val="20"/>
        </w:rPr>
        <w:t>,</w:t>
      </w:r>
      <w:r w:rsidR="001866C4" w:rsidRPr="00A5287D">
        <w:rPr>
          <w:rFonts w:ascii="Book Antiqua" w:hAnsi="Book Antiqua"/>
          <w:sz w:val="20"/>
          <w:szCs w:val="20"/>
        </w:rPr>
        <w:t xml:space="preserve"> </w:t>
      </w:r>
      <w:r w:rsidRPr="00A5287D">
        <w:rPr>
          <w:rFonts w:ascii="Book Antiqua" w:hAnsi="Book Antiqua"/>
          <w:sz w:val="20"/>
          <w:szCs w:val="20"/>
        </w:rPr>
        <w:t>Jia</w:t>
      </w:r>
      <w:r w:rsidR="001866C4" w:rsidRPr="00A5287D">
        <w:rPr>
          <w:rFonts w:ascii="Book Antiqua" w:hAnsi="Book Antiqua"/>
          <w:sz w:val="20"/>
          <w:szCs w:val="20"/>
        </w:rPr>
        <w:t xml:space="preserve"> JD </w:t>
      </w:r>
      <w:r w:rsidRPr="00A5287D">
        <w:rPr>
          <w:rFonts w:ascii="Book Antiqua" w:hAnsi="Book Antiqua"/>
          <w:sz w:val="20"/>
          <w:szCs w:val="20"/>
        </w:rPr>
        <w:t>and</w:t>
      </w:r>
      <w:r w:rsidR="001866C4" w:rsidRPr="00A5287D">
        <w:rPr>
          <w:rFonts w:ascii="Book Antiqua" w:hAnsi="Book Antiqua"/>
          <w:sz w:val="20"/>
          <w:szCs w:val="20"/>
        </w:rPr>
        <w:t xml:space="preserve"> </w:t>
      </w:r>
      <w:r w:rsidRPr="00A5287D">
        <w:rPr>
          <w:rFonts w:ascii="Book Antiqua" w:hAnsi="Book Antiqua"/>
          <w:sz w:val="20"/>
          <w:szCs w:val="20"/>
        </w:rPr>
        <w:t>Liu</w:t>
      </w:r>
      <w:r w:rsidR="001866C4" w:rsidRPr="00A5287D">
        <w:rPr>
          <w:rFonts w:ascii="Book Antiqua" w:hAnsi="Book Antiqua"/>
          <w:sz w:val="20"/>
          <w:szCs w:val="20"/>
        </w:rPr>
        <w:t xml:space="preserve"> FQ </w:t>
      </w:r>
      <w:r w:rsidRPr="00A5287D">
        <w:rPr>
          <w:rFonts w:ascii="Book Antiqua" w:hAnsi="Book Antiqua"/>
          <w:sz w:val="20"/>
          <w:szCs w:val="20"/>
        </w:rPr>
        <w:t>supervised</w:t>
      </w:r>
      <w:r w:rsidR="001866C4" w:rsidRPr="00A5287D">
        <w:rPr>
          <w:rFonts w:ascii="Book Antiqua" w:hAnsi="Book Antiqua"/>
          <w:sz w:val="20"/>
          <w:szCs w:val="20"/>
        </w:rPr>
        <w:t xml:space="preserve"> </w:t>
      </w:r>
      <w:r w:rsidRPr="00A5287D">
        <w:rPr>
          <w:rFonts w:ascii="Book Antiqua" w:hAnsi="Book Antiqua"/>
          <w:sz w:val="20"/>
          <w:szCs w:val="20"/>
        </w:rPr>
        <w:t>the</w:t>
      </w:r>
      <w:r w:rsidR="001866C4" w:rsidRPr="00A5287D">
        <w:rPr>
          <w:rFonts w:ascii="Book Antiqua" w:hAnsi="Book Antiqua"/>
          <w:sz w:val="20"/>
          <w:szCs w:val="20"/>
        </w:rPr>
        <w:t xml:space="preserve"> </w:t>
      </w:r>
      <w:r w:rsidRPr="00A5287D">
        <w:rPr>
          <w:rFonts w:ascii="Book Antiqua" w:hAnsi="Book Antiqua"/>
          <w:sz w:val="20"/>
          <w:szCs w:val="20"/>
        </w:rPr>
        <w:t>study.</w:t>
      </w:r>
    </w:p>
    <w:p w14:paraId="04CA1F9F" w14:textId="592BCD15" w:rsidR="00EC004B" w:rsidRPr="00A5287D" w:rsidRDefault="00EC004B" w:rsidP="00A5287D">
      <w:pPr>
        <w:snapToGrid w:val="0"/>
        <w:spacing w:line="360" w:lineRule="auto"/>
        <w:rPr>
          <w:rFonts w:ascii="Book Antiqua" w:hAnsi="Book Antiqua"/>
          <w:sz w:val="20"/>
          <w:szCs w:val="20"/>
        </w:rPr>
      </w:pPr>
    </w:p>
    <w:p w14:paraId="006792EC" w14:textId="09A61070" w:rsidR="00EC004B" w:rsidRPr="00A5287D" w:rsidRDefault="00EC004B" w:rsidP="00A5287D">
      <w:pPr>
        <w:adjustRightInd w:val="0"/>
        <w:snapToGrid w:val="0"/>
        <w:spacing w:line="360" w:lineRule="auto"/>
        <w:rPr>
          <w:rFonts w:ascii="Book Antiqua" w:hAnsi="Book Antiqua"/>
          <w:b/>
          <w:sz w:val="20"/>
          <w:szCs w:val="20"/>
        </w:rPr>
      </w:pPr>
      <w:r w:rsidRPr="00A5287D">
        <w:rPr>
          <w:rFonts w:ascii="Book Antiqua" w:hAnsi="Book Antiqua"/>
          <w:b/>
          <w:sz w:val="20"/>
          <w:szCs w:val="20"/>
        </w:rPr>
        <w:t>Supported</w:t>
      </w:r>
      <w:r w:rsidR="001866C4" w:rsidRPr="00A5287D">
        <w:rPr>
          <w:rFonts w:ascii="Book Antiqua" w:hAnsi="Book Antiqua"/>
          <w:b/>
          <w:sz w:val="20"/>
          <w:szCs w:val="20"/>
        </w:rPr>
        <w:t xml:space="preserve"> </w:t>
      </w:r>
      <w:r w:rsidRPr="00A5287D">
        <w:rPr>
          <w:rFonts w:ascii="Book Antiqua" w:hAnsi="Book Antiqua"/>
          <w:b/>
          <w:sz w:val="20"/>
          <w:szCs w:val="20"/>
        </w:rPr>
        <w:t>by</w:t>
      </w:r>
      <w:r w:rsidR="001866C4" w:rsidRPr="00A5287D">
        <w:rPr>
          <w:rFonts w:ascii="Book Antiqua" w:eastAsiaTheme="minorEastAsia" w:hAnsi="Book Antiqua"/>
          <w:b/>
          <w:sz w:val="20"/>
          <w:szCs w:val="20"/>
          <w:lang w:eastAsia="zh-CN"/>
        </w:rPr>
        <w:t xml:space="preserve"> </w:t>
      </w:r>
      <w:r w:rsidRPr="00A5287D">
        <w:rPr>
          <w:rFonts w:ascii="Book Antiqua" w:hAnsi="Book Antiqua" w:cs="Times New Roman"/>
          <w:kern w:val="0"/>
          <w:sz w:val="20"/>
          <w:szCs w:val="20"/>
        </w:rPr>
        <w:t>Beijing</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Hospitals</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Authority</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Youth</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Program,</w:t>
      </w:r>
      <w:r w:rsidR="001866C4" w:rsidRPr="00A5287D">
        <w:rPr>
          <w:rFonts w:ascii="Book Antiqua" w:hAnsi="Book Antiqua" w:cs="Times New Roman"/>
          <w:kern w:val="0"/>
          <w:sz w:val="20"/>
          <w:szCs w:val="20"/>
        </w:rPr>
        <w:t xml:space="preserve"> No. </w:t>
      </w:r>
      <w:r w:rsidRPr="00A5287D">
        <w:rPr>
          <w:rFonts w:ascii="Book Antiqua" w:hAnsi="Book Antiqua" w:cs="Times New Roman"/>
          <w:kern w:val="0"/>
          <w:sz w:val="20"/>
          <w:szCs w:val="20"/>
        </w:rPr>
        <w:t>20180701</w:t>
      </w:r>
      <w:r w:rsidR="001866C4" w:rsidRPr="00A5287D">
        <w:rPr>
          <w:rFonts w:ascii="Book Antiqua" w:hAnsi="Book Antiqua" w:cs="Times New Roman"/>
          <w:kern w:val="0"/>
          <w:sz w:val="20"/>
          <w:szCs w:val="20"/>
        </w:rPr>
        <w:t>.</w:t>
      </w:r>
    </w:p>
    <w:p w14:paraId="78C13A02" w14:textId="27DB46E1" w:rsidR="00EC004B" w:rsidRPr="00A5287D" w:rsidRDefault="00EC004B" w:rsidP="00A5287D">
      <w:pPr>
        <w:snapToGrid w:val="0"/>
        <w:spacing w:line="360" w:lineRule="auto"/>
        <w:rPr>
          <w:rFonts w:ascii="Book Antiqua" w:hAnsi="Book Antiqua" w:cs="Times New Roman"/>
          <w:kern w:val="0"/>
          <w:sz w:val="20"/>
          <w:szCs w:val="20"/>
        </w:rPr>
      </w:pPr>
    </w:p>
    <w:p w14:paraId="5C7BA603" w14:textId="66BBE1E4" w:rsidR="00EC004B" w:rsidRPr="00A5287D" w:rsidRDefault="00EC004B" w:rsidP="00A5287D">
      <w:pPr>
        <w:snapToGrid w:val="0"/>
        <w:spacing w:line="360" w:lineRule="auto"/>
        <w:rPr>
          <w:rFonts w:ascii="Book Antiqua" w:hAnsi="Book Antiqua" w:cs="Times New Roman"/>
          <w:kern w:val="0"/>
          <w:sz w:val="20"/>
          <w:szCs w:val="20"/>
        </w:rPr>
      </w:pPr>
      <w:r w:rsidRPr="00A5287D">
        <w:rPr>
          <w:rFonts w:ascii="Book Antiqua" w:hAnsi="Book Antiqua"/>
          <w:b/>
          <w:sz w:val="20"/>
          <w:szCs w:val="20"/>
        </w:rPr>
        <w:t>Corresponding</w:t>
      </w:r>
      <w:r w:rsidR="001866C4" w:rsidRPr="00A5287D">
        <w:rPr>
          <w:rFonts w:ascii="Book Antiqua" w:hAnsi="Book Antiqua"/>
          <w:b/>
          <w:sz w:val="20"/>
          <w:szCs w:val="20"/>
        </w:rPr>
        <w:t xml:space="preserve"> </w:t>
      </w:r>
      <w:r w:rsidRPr="00A5287D">
        <w:rPr>
          <w:rFonts w:ascii="Book Antiqua" w:hAnsi="Book Antiqua"/>
          <w:b/>
          <w:sz w:val="20"/>
          <w:szCs w:val="20"/>
        </w:rPr>
        <w:t>author:</w:t>
      </w:r>
      <w:r w:rsidR="001866C4" w:rsidRPr="00A5287D">
        <w:rPr>
          <w:rFonts w:ascii="Book Antiqua" w:hAnsi="Book Antiqua"/>
          <w:b/>
          <w:sz w:val="20"/>
          <w:szCs w:val="20"/>
        </w:rPr>
        <w:t xml:space="preserve"> </w:t>
      </w:r>
      <w:r w:rsidR="001866C4" w:rsidRPr="00A5287D">
        <w:rPr>
          <w:rFonts w:ascii="Book Antiqua" w:eastAsiaTheme="minorEastAsia" w:hAnsi="Book Antiqua" w:cs="Times New Roman"/>
          <w:b/>
          <w:bCs w:val="0"/>
          <w:kern w:val="0"/>
          <w:sz w:val="20"/>
          <w:szCs w:val="20"/>
          <w:lang w:eastAsia="zh-CN"/>
        </w:rPr>
        <w:t>Fu</w:t>
      </w:r>
      <w:r w:rsidR="00870617" w:rsidRPr="00A5287D">
        <w:rPr>
          <w:rFonts w:ascii="Book Antiqua" w:eastAsiaTheme="minorEastAsia" w:hAnsi="Book Antiqua" w:cs="Times New Roman"/>
          <w:b/>
          <w:bCs w:val="0"/>
          <w:kern w:val="0"/>
          <w:sz w:val="20"/>
          <w:szCs w:val="20"/>
          <w:lang w:eastAsia="zh-CN"/>
        </w:rPr>
        <w:t>-</w:t>
      </w:r>
      <w:r w:rsidR="001866C4" w:rsidRPr="00A5287D">
        <w:rPr>
          <w:rFonts w:ascii="Book Antiqua" w:eastAsiaTheme="minorEastAsia" w:hAnsi="Book Antiqua" w:cs="Times New Roman"/>
          <w:b/>
          <w:bCs w:val="0"/>
          <w:kern w:val="0"/>
          <w:sz w:val="20"/>
          <w:szCs w:val="20"/>
          <w:lang w:eastAsia="zh-CN"/>
        </w:rPr>
        <w:t xml:space="preserve">Quan </w:t>
      </w:r>
      <w:r w:rsidRPr="00A5287D">
        <w:rPr>
          <w:rFonts w:ascii="Book Antiqua" w:eastAsiaTheme="minorEastAsia" w:hAnsi="Book Antiqua" w:cs="Times New Roman"/>
          <w:b/>
          <w:bCs w:val="0"/>
          <w:kern w:val="0"/>
          <w:sz w:val="20"/>
          <w:szCs w:val="20"/>
          <w:lang w:eastAsia="zh-CN"/>
        </w:rPr>
        <w:t>Liu,</w:t>
      </w:r>
      <w:r w:rsidR="001866C4" w:rsidRPr="00A5287D">
        <w:rPr>
          <w:rFonts w:ascii="Book Antiqua" w:eastAsiaTheme="minorEastAsia" w:hAnsi="Book Antiqua" w:cs="Times New Roman"/>
          <w:b/>
          <w:bCs w:val="0"/>
          <w:kern w:val="0"/>
          <w:sz w:val="20"/>
          <w:szCs w:val="20"/>
          <w:lang w:eastAsia="zh-CN"/>
        </w:rPr>
        <w:t xml:space="preserve"> MD, Doctor, </w:t>
      </w:r>
      <w:r w:rsidRPr="00A5287D">
        <w:rPr>
          <w:rFonts w:ascii="Book Antiqua" w:eastAsiaTheme="minorEastAsia" w:hAnsi="Book Antiqua" w:cs="Times New Roman"/>
          <w:b/>
          <w:bCs w:val="0"/>
          <w:kern w:val="0"/>
          <w:sz w:val="20"/>
          <w:szCs w:val="20"/>
          <w:lang w:eastAsia="zh-CN"/>
        </w:rPr>
        <w:t>Professor,</w:t>
      </w:r>
      <w:r w:rsidR="001866C4" w:rsidRPr="00A5287D">
        <w:rPr>
          <w:rFonts w:ascii="Book Antiqua" w:eastAsiaTheme="minorEastAsia" w:hAnsi="Book Antiqua" w:cs="Times New Roman"/>
          <w:b/>
          <w:bCs w:val="0"/>
          <w:kern w:val="0"/>
          <w:sz w:val="20"/>
          <w:szCs w:val="20"/>
          <w:lang w:eastAsia="zh-CN"/>
        </w:rPr>
        <w:t xml:space="preserve"> </w:t>
      </w:r>
      <w:r w:rsidRPr="00A5287D">
        <w:rPr>
          <w:rFonts w:ascii="Book Antiqua" w:hAnsi="Book Antiqua" w:cs="Times New Roman"/>
          <w:kern w:val="0"/>
          <w:sz w:val="20"/>
          <w:szCs w:val="20"/>
        </w:rPr>
        <w:t>Department</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of</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Interventional</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Therapy,</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Beijing</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Shijitan</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Hospital,</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Capital</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Medical</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University,</w:t>
      </w:r>
      <w:r w:rsidR="001866C4" w:rsidRPr="00A5287D">
        <w:rPr>
          <w:rFonts w:ascii="Book Antiqua" w:hAnsi="Book Antiqua" w:cs="Times New Roman"/>
          <w:kern w:val="0"/>
          <w:sz w:val="20"/>
          <w:szCs w:val="20"/>
        </w:rPr>
        <w:t xml:space="preserve"> 10 Tieyi Road, </w:t>
      </w:r>
      <w:r w:rsidRPr="00A5287D">
        <w:rPr>
          <w:rFonts w:ascii="Book Antiqua" w:hAnsi="Book Antiqua" w:cs="Times New Roman"/>
          <w:kern w:val="0"/>
          <w:sz w:val="20"/>
          <w:szCs w:val="20"/>
        </w:rPr>
        <w:t>Beijing</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100038,</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China</w:t>
      </w:r>
      <w:r w:rsidR="00FC727F" w:rsidRPr="00A5287D">
        <w:rPr>
          <w:rFonts w:ascii="Book Antiqua" w:hAnsi="Book Antiqua" w:cs="Times New Roman"/>
          <w:kern w:val="0"/>
          <w:sz w:val="20"/>
          <w:szCs w:val="20"/>
        </w:rPr>
        <w:t>.</w:t>
      </w:r>
      <w:r w:rsidR="001866C4" w:rsidRPr="00A5287D">
        <w:rPr>
          <w:rFonts w:ascii="Book Antiqua" w:hAnsi="Book Antiqua" w:cs="Times New Roman"/>
          <w:kern w:val="0"/>
          <w:sz w:val="20"/>
          <w:szCs w:val="20"/>
        </w:rPr>
        <w:t xml:space="preserve"> </w:t>
      </w:r>
      <w:r w:rsidR="002D297B" w:rsidRPr="00A5287D">
        <w:rPr>
          <w:rFonts w:ascii="Book Antiqua" w:hAnsi="Book Antiqua" w:cs="Times New Roman"/>
          <w:kern w:val="0"/>
          <w:sz w:val="20"/>
          <w:szCs w:val="20"/>
        </w:rPr>
        <w:t>l</w:t>
      </w:r>
      <w:r w:rsidR="00FC727F" w:rsidRPr="00A5287D">
        <w:rPr>
          <w:rFonts w:ascii="Book Antiqua" w:hAnsi="Book Antiqua" w:cs="Times New Roman"/>
          <w:kern w:val="0"/>
          <w:sz w:val="20"/>
          <w:szCs w:val="20"/>
        </w:rPr>
        <w:t>iufq_sjt@163.com</w:t>
      </w:r>
    </w:p>
    <w:p w14:paraId="223AEBCC" w14:textId="05820D42" w:rsidR="00EC004B" w:rsidRPr="00A5287D" w:rsidRDefault="00EC004B" w:rsidP="00A5287D">
      <w:pPr>
        <w:snapToGrid w:val="0"/>
        <w:spacing w:line="360" w:lineRule="auto"/>
        <w:rPr>
          <w:rFonts w:ascii="Book Antiqua" w:hAnsi="Book Antiqua"/>
          <w:sz w:val="20"/>
          <w:szCs w:val="20"/>
        </w:rPr>
      </w:pPr>
    </w:p>
    <w:p w14:paraId="6D12C5F0" w14:textId="40D3B0BB" w:rsidR="00D005C2" w:rsidRPr="00A5287D" w:rsidRDefault="00D005C2" w:rsidP="00A5287D">
      <w:pPr>
        <w:widowControl/>
        <w:adjustRightInd w:val="0"/>
        <w:snapToGrid w:val="0"/>
        <w:spacing w:line="360" w:lineRule="auto"/>
        <w:rPr>
          <w:rFonts w:ascii="Book Antiqua" w:hAnsi="Book Antiqua"/>
          <w:b/>
          <w:sz w:val="20"/>
          <w:szCs w:val="20"/>
        </w:rPr>
      </w:pPr>
      <w:r w:rsidRPr="00A5287D">
        <w:rPr>
          <w:rFonts w:ascii="Book Antiqua" w:hAnsi="Book Antiqua"/>
          <w:b/>
          <w:sz w:val="20"/>
          <w:szCs w:val="20"/>
        </w:rPr>
        <w:t>Received:</w:t>
      </w:r>
      <w:r w:rsidR="001866C4" w:rsidRPr="00A5287D">
        <w:rPr>
          <w:rFonts w:ascii="Book Antiqua" w:hAnsi="Book Antiqua"/>
          <w:b/>
          <w:sz w:val="20"/>
          <w:szCs w:val="20"/>
        </w:rPr>
        <w:t xml:space="preserve"> </w:t>
      </w:r>
      <w:r w:rsidRPr="00A5287D">
        <w:rPr>
          <w:rFonts w:ascii="Book Antiqua" w:eastAsiaTheme="minorEastAsia" w:hAnsi="Book Antiqua"/>
          <w:sz w:val="20"/>
          <w:szCs w:val="20"/>
          <w:lang w:eastAsia="zh-CN"/>
        </w:rPr>
        <w:t>February</w:t>
      </w:r>
      <w:r w:rsidR="001866C4" w:rsidRPr="00A5287D">
        <w:rPr>
          <w:rFonts w:ascii="Book Antiqua" w:eastAsiaTheme="minorEastAsia" w:hAnsi="Book Antiqua"/>
          <w:sz w:val="20"/>
          <w:szCs w:val="20"/>
          <w:lang w:eastAsia="zh-CN"/>
        </w:rPr>
        <w:t xml:space="preserve"> </w:t>
      </w:r>
      <w:r w:rsidRPr="00A5287D">
        <w:rPr>
          <w:rFonts w:ascii="Book Antiqua" w:eastAsiaTheme="minorEastAsia" w:hAnsi="Book Antiqua"/>
          <w:sz w:val="20"/>
          <w:szCs w:val="20"/>
          <w:lang w:eastAsia="zh-CN"/>
        </w:rPr>
        <w:t>4,</w:t>
      </w:r>
      <w:r w:rsidR="001866C4" w:rsidRPr="00A5287D">
        <w:rPr>
          <w:rFonts w:ascii="Book Antiqua" w:eastAsiaTheme="minorEastAsia" w:hAnsi="Book Antiqua"/>
          <w:sz w:val="20"/>
          <w:szCs w:val="20"/>
          <w:lang w:eastAsia="zh-CN"/>
        </w:rPr>
        <w:t xml:space="preserve"> </w:t>
      </w:r>
      <w:r w:rsidRPr="00A5287D">
        <w:rPr>
          <w:rFonts w:ascii="Book Antiqua" w:eastAsiaTheme="minorEastAsia" w:hAnsi="Book Antiqua"/>
          <w:sz w:val="20"/>
          <w:szCs w:val="20"/>
          <w:lang w:eastAsia="zh-CN"/>
        </w:rPr>
        <w:t>2020</w:t>
      </w:r>
    </w:p>
    <w:p w14:paraId="04407403" w14:textId="7971912D" w:rsidR="00D005C2" w:rsidRPr="00A5287D" w:rsidRDefault="00D005C2" w:rsidP="00A5287D">
      <w:pPr>
        <w:widowControl/>
        <w:adjustRightInd w:val="0"/>
        <w:snapToGrid w:val="0"/>
        <w:spacing w:line="360" w:lineRule="auto"/>
        <w:rPr>
          <w:rFonts w:ascii="Book Antiqua" w:hAnsi="Book Antiqua"/>
          <w:b/>
          <w:sz w:val="20"/>
          <w:szCs w:val="20"/>
        </w:rPr>
      </w:pPr>
      <w:r w:rsidRPr="00A5287D">
        <w:rPr>
          <w:rFonts w:ascii="Book Antiqua" w:hAnsi="Book Antiqua"/>
          <w:b/>
          <w:sz w:val="20"/>
          <w:szCs w:val="20"/>
        </w:rPr>
        <w:t>Revised:</w:t>
      </w:r>
      <w:r w:rsidR="001866C4" w:rsidRPr="00A5287D">
        <w:rPr>
          <w:rFonts w:ascii="Book Antiqua" w:hAnsi="Book Antiqua"/>
          <w:b/>
          <w:sz w:val="20"/>
          <w:szCs w:val="20"/>
        </w:rPr>
        <w:t xml:space="preserve"> </w:t>
      </w:r>
      <w:r w:rsidRPr="00A5287D">
        <w:rPr>
          <w:rFonts w:ascii="Book Antiqua" w:hAnsi="Book Antiqua"/>
          <w:sz w:val="20"/>
          <w:szCs w:val="20"/>
        </w:rPr>
        <w:t>March</w:t>
      </w:r>
      <w:r w:rsidR="001866C4" w:rsidRPr="00A5287D">
        <w:rPr>
          <w:rFonts w:ascii="Book Antiqua" w:hAnsi="Book Antiqua"/>
          <w:sz w:val="20"/>
          <w:szCs w:val="20"/>
        </w:rPr>
        <w:t xml:space="preserve"> 2</w:t>
      </w:r>
      <w:r w:rsidRPr="00A5287D">
        <w:rPr>
          <w:rFonts w:ascii="Book Antiqua" w:hAnsi="Book Antiqua"/>
          <w:sz w:val="20"/>
          <w:szCs w:val="20"/>
        </w:rPr>
        <w:t>8,</w:t>
      </w:r>
      <w:r w:rsidR="001866C4" w:rsidRPr="00A5287D">
        <w:rPr>
          <w:rFonts w:ascii="Book Antiqua" w:hAnsi="Book Antiqua"/>
          <w:sz w:val="20"/>
          <w:szCs w:val="20"/>
        </w:rPr>
        <w:t xml:space="preserve"> </w:t>
      </w:r>
      <w:r w:rsidRPr="00A5287D">
        <w:rPr>
          <w:rFonts w:ascii="Book Antiqua" w:hAnsi="Book Antiqua"/>
          <w:sz w:val="20"/>
          <w:szCs w:val="20"/>
        </w:rPr>
        <w:t>2020</w:t>
      </w:r>
      <w:r w:rsidR="001866C4" w:rsidRPr="00A5287D">
        <w:rPr>
          <w:rFonts w:ascii="Book Antiqua" w:hAnsi="Book Antiqua"/>
          <w:sz w:val="20"/>
          <w:szCs w:val="20"/>
        </w:rPr>
        <w:t xml:space="preserve"> </w:t>
      </w:r>
    </w:p>
    <w:p w14:paraId="37AF5941" w14:textId="24818BE7" w:rsidR="00D005C2" w:rsidRPr="00454D96" w:rsidRDefault="00454D96" w:rsidP="00A5287D">
      <w:pPr>
        <w:widowControl/>
        <w:adjustRightInd w:val="0"/>
        <w:snapToGrid w:val="0"/>
        <w:spacing w:line="360" w:lineRule="auto"/>
        <w:rPr>
          <w:rFonts w:ascii="Book Antiqua" w:hAnsi="Book Antiqua"/>
          <w:b/>
        </w:rPr>
      </w:pPr>
      <w:r w:rsidRPr="005E3B4E">
        <w:rPr>
          <w:rFonts w:ascii="Book Antiqua" w:hAnsi="Book Antiqua"/>
          <w:b/>
        </w:rPr>
        <w:t>Accepted:</w:t>
      </w:r>
      <w:r w:rsidRPr="00C02254">
        <w:t xml:space="preserve"> </w:t>
      </w:r>
      <w:r w:rsidRPr="00C02254">
        <w:rPr>
          <w:rFonts w:ascii="Book Antiqua" w:hAnsi="Book Antiqua"/>
          <w:bCs w:val="0"/>
        </w:rPr>
        <w:t xml:space="preserve">April 15, 2020 </w:t>
      </w:r>
    </w:p>
    <w:p w14:paraId="5CFFD500" w14:textId="7E5D96A5" w:rsidR="00D005C2" w:rsidRPr="00A5287D" w:rsidRDefault="00D005C2" w:rsidP="00A5287D">
      <w:pPr>
        <w:widowControl/>
        <w:adjustRightInd w:val="0"/>
        <w:snapToGrid w:val="0"/>
        <w:spacing w:line="360" w:lineRule="auto"/>
        <w:rPr>
          <w:rFonts w:ascii="Book Antiqua" w:hAnsi="Book Antiqua"/>
          <w:b/>
          <w:sz w:val="20"/>
          <w:szCs w:val="20"/>
        </w:rPr>
      </w:pPr>
      <w:r w:rsidRPr="00A5287D">
        <w:rPr>
          <w:rFonts w:ascii="Book Antiqua" w:hAnsi="Book Antiqua"/>
          <w:b/>
          <w:sz w:val="20"/>
          <w:szCs w:val="20"/>
        </w:rPr>
        <w:t>Published</w:t>
      </w:r>
      <w:r w:rsidR="001866C4" w:rsidRPr="00A5287D">
        <w:rPr>
          <w:rFonts w:ascii="Book Antiqua" w:hAnsi="Book Antiqua"/>
          <w:b/>
          <w:sz w:val="20"/>
          <w:szCs w:val="20"/>
        </w:rPr>
        <w:t xml:space="preserve"> </w:t>
      </w:r>
      <w:r w:rsidRPr="00A5287D">
        <w:rPr>
          <w:rFonts w:ascii="Book Antiqua" w:hAnsi="Book Antiqua"/>
          <w:b/>
          <w:sz w:val="20"/>
          <w:szCs w:val="20"/>
        </w:rPr>
        <w:t>online:</w:t>
      </w:r>
      <w:r w:rsidR="0011148D" w:rsidRPr="0011148D">
        <w:rPr>
          <w:rFonts w:ascii="Book Antiqua" w:eastAsia="宋体" w:hAnsi="Book Antiqua" w:cs="Times New Roman" w:hint="eastAsia"/>
          <w:sz w:val="20"/>
          <w:szCs w:val="20"/>
          <w:lang w:eastAsia="zh-CN"/>
        </w:rPr>
        <w:t xml:space="preserve"> </w:t>
      </w:r>
      <w:r w:rsidR="0011148D">
        <w:rPr>
          <w:rFonts w:ascii="Book Antiqua" w:eastAsia="宋体" w:hAnsi="Book Antiqua" w:cs="Times New Roman" w:hint="eastAsia"/>
          <w:sz w:val="20"/>
          <w:szCs w:val="20"/>
          <w:lang w:eastAsia="zh-CN"/>
        </w:rPr>
        <w:t>May</w:t>
      </w:r>
      <w:r w:rsidR="0011148D" w:rsidRPr="004E3493">
        <w:rPr>
          <w:rFonts w:ascii="Book Antiqua" w:eastAsia="宋体" w:hAnsi="Book Antiqua" w:cs="Times New Roman"/>
          <w:sz w:val="20"/>
          <w:szCs w:val="20"/>
        </w:rPr>
        <w:t xml:space="preserve"> 2</w:t>
      </w:r>
      <w:r w:rsidR="0011148D">
        <w:rPr>
          <w:rFonts w:ascii="Book Antiqua" w:eastAsia="宋体" w:hAnsi="Book Antiqua" w:cs="Times New Roman" w:hint="eastAsia"/>
          <w:sz w:val="20"/>
          <w:szCs w:val="20"/>
          <w:lang w:eastAsia="zh-CN"/>
        </w:rPr>
        <w:t>6</w:t>
      </w:r>
      <w:r w:rsidR="0011148D" w:rsidRPr="004E3493">
        <w:rPr>
          <w:rFonts w:ascii="Book Antiqua" w:eastAsia="宋体" w:hAnsi="Book Antiqua" w:cs="Times New Roman"/>
          <w:sz w:val="20"/>
          <w:szCs w:val="20"/>
        </w:rPr>
        <w:t>, 2020</w:t>
      </w:r>
    </w:p>
    <w:p w14:paraId="69434B81" w14:textId="145FBE3B" w:rsidR="00D005C2" w:rsidRPr="00A5287D" w:rsidRDefault="00D005C2" w:rsidP="00A5287D">
      <w:pPr>
        <w:snapToGrid w:val="0"/>
        <w:spacing w:line="360" w:lineRule="auto"/>
        <w:rPr>
          <w:rFonts w:ascii="Book Antiqua" w:hAnsi="Book Antiqua"/>
          <w:sz w:val="20"/>
          <w:szCs w:val="20"/>
        </w:rPr>
      </w:pPr>
    </w:p>
    <w:p w14:paraId="3924A678" w14:textId="77777777" w:rsidR="0065359C" w:rsidRPr="00A5287D" w:rsidRDefault="0065359C" w:rsidP="00A5287D">
      <w:pPr>
        <w:widowControl/>
        <w:snapToGrid w:val="0"/>
        <w:spacing w:line="360" w:lineRule="auto"/>
        <w:jc w:val="left"/>
        <w:rPr>
          <w:rFonts w:ascii="Book Antiqua" w:hAnsi="Book Antiqua" w:cs="Times New Roman"/>
          <w:b/>
          <w:bCs w:val="0"/>
          <w:sz w:val="20"/>
          <w:szCs w:val="20"/>
        </w:rPr>
      </w:pPr>
      <w:r w:rsidRPr="00A5287D">
        <w:rPr>
          <w:rFonts w:ascii="Book Antiqua" w:hAnsi="Book Antiqua" w:cs="Times New Roman"/>
          <w:b/>
          <w:bCs w:val="0"/>
          <w:sz w:val="20"/>
          <w:szCs w:val="20"/>
        </w:rPr>
        <w:br w:type="page"/>
      </w:r>
    </w:p>
    <w:p w14:paraId="221E5628" w14:textId="77777777" w:rsidR="0065359C" w:rsidRPr="00A5287D" w:rsidRDefault="0065359C" w:rsidP="00A5287D">
      <w:pPr>
        <w:widowControl/>
        <w:adjustRightInd w:val="0"/>
        <w:snapToGrid w:val="0"/>
        <w:spacing w:line="360" w:lineRule="auto"/>
        <w:rPr>
          <w:rFonts w:ascii="Book Antiqua" w:eastAsia="宋体" w:hAnsi="Book Antiqua" w:cs="Calibri"/>
          <w:b/>
          <w:bCs w:val="0"/>
          <w:color w:val="auto"/>
          <w:kern w:val="0"/>
          <w:sz w:val="20"/>
          <w:szCs w:val="20"/>
          <w:lang w:eastAsia="en-US"/>
        </w:rPr>
      </w:pPr>
      <w:bookmarkStart w:id="3" w:name="_Hlk35202271"/>
      <w:bookmarkStart w:id="4" w:name="_Hlk28872520"/>
      <w:r w:rsidRPr="00A5287D">
        <w:rPr>
          <w:rFonts w:ascii="Book Antiqua" w:eastAsia="宋体" w:hAnsi="Book Antiqua" w:cs="Calibri"/>
          <w:b/>
          <w:bCs w:val="0"/>
          <w:color w:val="auto"/>
          <w:kern w:val="0"/>
          <w:sz w:val="20"/>
          <w:szCs w:val="20"/>
          <w:lang w:eastAsia="en-US"/>
        </w:rPr>
        <w:t>Abstract</w:t>
      </w:r>
    </w:p>
    <w:bookmarkEnd w:id="3"/>
    <w:p w14:paraId="00DBF375" w14:textId="77777777" w:rsidR="0065359C" w:rsidRPr="00A5287D" w:rsidRDefault="0065359C" w:rsidP="00A5287D">
      <w:pPr>
        <w:widowControl/>
        <w:adjustRightInd w:val="0"/>
        <w:snapToGrid w:val="0"/>
        <w:spacing w:line="360" w:lineRule="auto"/>
        <w:rPr>
          <w:rFonts w:ascii="Book Antiqua" w:eastAsia="宋体" w:hAnsi="Book Antiqua" w:cs="Calibri"/>
          <w:bCs w:val="0"/>
          <w:color w:val="auto"/>
          <w:kern w:val="0"/>
          <w:sz w:val="20"/>
          <w:szCs w:val="20"/>
          <w:lang w:eastAsia="zh-CN"/>
        </w:rPr>
      </w:pPr>
      <w:r w:rsidRPr="00A5287D">
        <w:rPr>
          <w:rFonts w:ascii="Book Antiqua" w:eastAsia="宋体" w:hAnsi="Book Antiqua" w:cs="Calibri"/>
          <w:bCs w:val="0"/>
          <w:color w:val="auto"/>
          <w:kern w:val="0"/>
          <w:sz w:val="20"/>
          <w:szCs w:val="20"/>
          <w:lang w:eastAsia="en-US"/>
        </w:rPr>
        <w:t>BACKGROUND</w:t>
      </w:r>
    </w:p>
    <w:p w14:paraId="3902C6F2" w14:textId="010C33C4" w:rsidR="004A09E8" w:rsidRPr="00A5287D" w:rsidRDefault="004A09E8" w:rsidP="00A5287D">
      <w:pPr>
        <w:snapToGrid w:val="0"/>
        <w:spacing w:line="360" w:lineRule="auto"/>
        <w:rPr>
          <w:rFonts w:ascii="Book Antiqua" w:hAnsi="Book Antiqua" w:cs="Times New Roman"/>
          <w:bCs w:val="0"/>
          <w:sz w:val="20"/>
          <w:szCs w:val="20"/>
        </w:rPr>
      </w:pPr>
      <w:bookmarkStart w:id="5" w:name="_Hlk37626598"/>
      <w:bookmarkEnd w:id="4"/>
      <w:r w:rsidRPr="00A5287D">
        <w:rPr>
          <w:rFonts w:ascii="Book Antiqua" w:hAnsi="Book Antiqua" w:cs="Times New Roman"/>
          <w:sz w:val="20"/>
          <w:szCs w:val="20"/>
        </w:rPr>
        <w:t>Transjugular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intrahepatic</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portosystemic</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shunt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splenectomy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plus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esophagogastric</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devascularization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endoscopic</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therapy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t>
      </w:r>
      <w:r w:rsidR="00E31618" w:rsidRPr="00A5287D">
        <w:rPr>
          <w:rFonts w:ascii="Book Antiqua" w:hAnsi="Book Antiqua" w:cs="Times New Roman"/>
          <w:sz w:val="20"/>
          <w:szCs w:val="20"/>
        </w:rPr>
        <w:t xml:space="preserve"> </w:t>
      </w:r>
      <w:r w:rsidRPr="00A5287D">
        <w:rPr>
          <w:rFonts w:ascii="Book Antiqua" w:hAnsi="Book Antiqua" w:cs="Times New Roman"/>
          <w:sz w:val="20"/>
          <w:szCs w:val="20"/>
        </w:rPr>
        <w:t>non</w:t>
      </w:r>
      <w:r w:rsidR="00870617" w:rsidRPr="00A5287D">
        <w:rPr>
          <w:rFonts w:ascii="Book Antiqua" w:hAnsi="Book Antiqua" w:cs="Times New Roman"/>
          <w:sz w:val="20"/>
          <w:szCs w:val="20"/>
        </w:rPr>
        <w:t>-</w:t>
      </w:r>
      <w:r w:rsidRPr="00A5287D">
        <w:rPr>
          <w:rFonts w:ascii="Book Antiqua" w:hAnsi="Book Antiqua" w:cs="Times New Roman"/>
          <w:sz w:val="20"/>
          <w:szCs w:val="20"/>
        </w:rPr>
        <w:t>selective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β</w:t>
      </w:r>
      <w:r w:rsidR="00870617" w:rsidRPr="00A5287D">
        <w:rPr>
          <w:rFonts w:ascii="Book Antiqua" w:hAnsi="Book Antiqua" w:cs="Times New Roman"/>
          <w:sz w:val="20"/>
          <w:szCs w:val="20"/>
        </w:rPr>
        <w:t>-</w:t>
      </w:r>
      <w:r w:rsidRPr="00A5287D">
        <w:rPr>
          <w:rFonts w:ascii="Book Antiqua" w:hAnsi="Book Antiqua" w:cs="Times New Roman"/>
          <w:sz w:val="20"/>
          <w:szCs w:val="20"/>
        </w:rPr>
        <w:t>blockers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t>
      </w:r>
      <w:r w:rsidR="009232DD" w:rsidRPr="00A5287D">
        <w:rPr>
          <w:rFonts w:ascii="Book Antiqua" w:hAnsi="Book Antiqua" w:cs="Times New Roman"/>
          <w:sz w:val="20"/>
          <w:szCs w:val="20"/>
        </w:rPr>
        <w:t>ET + NSBB</w:t>
      </w:r>
      <w:r w:rsidRPr="00A5287D">
        <w:rPr>
          <w:rFonts w:ascii="Book Antiqua" w:hAnsi="Book Antiqua" w:cs="Times New Roman"/>
          <w:sz w:val="20"/>
          <w:szCs w:val="20"/>
        </w:rPr>
        <w:t>)</w:t>
      </w:r>
      <w:bookmarkEnd w:id="5"/>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widely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applied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secondary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prevention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recurrent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gastroesophageal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variceal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bleeding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liver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cirrhosis.</w:t>
      </w:r>
      <w:r w:rsidR="001866C4" w:rsidRPr="00A5287D">
        <w:rPr>
          <w:rFonts w:ascii="Book Antiqua" w:hAnsi="Book Antiqua" w:cs="Times New Roman"/>
          <w:sz w:val="20"/>
          <w:szCs w:val="20"/>
        </w:rPr>
        <w:t xml:space="preserve"> </w:t>
      </w:r>
      <w:r w:rsidR="00CD3B09" w:rsidRPr="00A5287D">
        <w:rPr>
          <w:rFonts w:ascii="Book Antiqua" w:hAnsi="Book Antiqua" w:cs="Times New Roman"/>
          <w:sz w:val="20"/>
          <w:szCs w:val="20"/>
        </w:rPr>
        <w:t>T</w:t>
      </w:r>
      <w:r w:rsidRPr="00A5287D">
        <w:rPr>
          <w:rFonts w:ascii="Book Antiqua" w:hAnsi="Book Antiqua" w:cs="Times New Roman"/>
          <w:sz w:val="20"/>
          <w:szCs w:val="20"/>
        </w:rPr>
        <w:t>hese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different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treatments</w:t>
      </w:r>
      <w:r w:rsidR="00CD3B09" w:rsidRPr="00A5287D">
        <w:rPr>
          <w:rFonts w:ascii="Book Antiqua" w:hAnsi="Book Antiqua" w:cs="Times New Roman"/>
          <w:sz w:val="20"/>
          <w:szCs w:val="20"/>
        </w:rPr>
        <w:t>, however,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have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not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been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compared</w:t>
      </w:r>
      <w:r w:rsidR="00CD3B09" w:rsidRPr="00A5287D">
        <w:rPr>
          <w:rFonts w:ascii="Book Antiqua" w:hAnsi="Book Antiqua" w:cs="Times New Roman"/>
          <w:sz w:val="20"/>
          <w:szCs w:val="20"/>
        </w:rPr>
        <w:t xml:space="preserve"> in patients with idiopathic non</w:t>
      </w:r>
      <w:r w:rsidR="00CD3B09" w:rsidRPr="00A5287D">
        <w:rPr>
          <w:rFonts w:ascii="Book Antiqua" w:eastAsia="宋体" w:hAnsi="Book Antiqua" w:cs="宋体"/>
          <w:sz w:val="20"/>
          <w:szCs w:val="20"/>
        </w:rPr>
        <w:t>-</w:t>
      </w:r>
      <w:r w:rsidR="00CD3B09" w:rsidRPr="00A5287D">
        <w:rPr>
          <w:rFonts w:ascii="Book Antiqua" w:hAnsi="Book Antiqua" w:cs="Times New Roman"/>
          <w:sz w:val="20"/>
          <w:szCs w:val="20"/>
        </w:rPr>
        <w:t>cirrhotic portal hypertension (INCPH)</w:t>
      </w:r>
      <w:r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p>
    <w:p w14:paraId="6A635D8E" w14:textId="77777777" w:rsidR="0065359C" w:rsidRPr="00A5287D" w:rsidRDefault="0065359C" w:rsidP="00A5287D">
      <w:pPr>
        <w:snapToGrid w:val="0"/>
        <w:spacing w:line="360" w:lineRule="auto"/>
        <w:rPr>
          <w:rFonts w:ascii="Book Antiqua" w:hAnsi="Book Antiqua" w:cs="Times New Roman"/>
          <w:b/>
          <w:bCs w:val="0"/>
          <w:sz w:val="20"/>
          <w:szCs w:val="20"/>
        </w:rPr>
      </w:pPr>
    </w:p>
    <w:p w14:paraId="68944FAB" w14:textId="77777777" w:rsidR="0065359C" w:rsidRPr="00A5287D" w:rsidRDefault="0065359C" w:rsidP="00A5287D">
      <w:pPr>
        <w:widowControl/>
        <w:adjustRightInd w:val="0"/>
        <w:snapToGrid w:val="0"/>
        <w:spacing w:line="360" w:lineRule="auto"/>
        <w:rPr>
          <w:rFonts w:ascii="Book Antiqua" w:eastAsia="宋体" w:hAnsi="Book Antiqua" w:cs="Times New Roman"/>
          <w:bCs w:val="0"/>
          <w:color w:val="auto"/>
          <w:kern w:val="0"/>
          <w:sz w:val="20"/>
          <w:szCs w:val="20"/>
          <w:lang w:eastAsia="en-US"/>
        </w:rPr>
      </w:pPr>
      <w:bookmarkStart w:id="6" w:name="_Hlk29286169"/>
      <w:r w:rsidRPr="00A5287D">
        <w:rPr>
          <w:rFonts w:ascii="Book Antiqua" w:eastAsia="宋体" w:hAnsi="Book Antiqua" w:cs="Times New Roman"/>
          <w:bCs w:val="0"/>
          <w:color w:val="auto"/>
          <w:kern w:val="0"/>
          <w:sz w:val="20"/>
          <w:szCs w:val="20"/>
          <w:lang w:eastAsia="en-US"/>
        </w:rPr>
        <w:t>AIM</w:t>
      </w:r>
    </w:p>
    <w:bookmarkEnd w:id="6"/>
    <w:p w14:paraId="3A970D67" w14:textId="4C2A9675" w:rsidR="004A09E8" w:rsidRPr="00A5287D" w:rsidRDefault="00E06574" w:rsidP="00A5287D">
      <w:pPr>
        <w:snapToGrid w:val="0"/>
        <w:spacing w:line="360" w:lineRule="auto"/>
        <w:rPr>
          <w:rFonts w:ascii="Book Antiqua" w:hAnsi="Book Antiqua" w:cs="Times New Roman"/>
          <w:sz w:val="20"/>
          <w:szCs w:val="20"/>
        </w:rPr>
      </w:pPr>
      <w:r w:rsidRPr="00A5287D">
        <w:rPr>
          <w:rFonts w:ascii="Book Antiqua" w:hAnsi="Book Antiqua" w:cs="Times New Roman"/>
          <w:sz w:val="20"/>
          <w:szCs w:val="20"/>
        </w:rPr>
        <w:t>To</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compare</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outcomes</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9232DD" w:rsidRPr="00A5287D">
        <w:rPr>
          <w:rFonts w:ascii="Book Antiqua" w:hAnsi="Book Antiqua" w:cs="Times New Roman"/>
          <w:sz w:val="20"/>
          <w:szCs w:val="20"/>
        </w:rPr>
        <w:t>ET + NSBB</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CD3B09" w:rsidRPr="00A5287D">
        <w:rPr>
          <w:rFonts w:ascii="Book Antiqua" w:hAnsi="Book Antiqua" w:cs="Times New Roman"/>
          <w:sz w:val="20"/>
          <w:szCs w:val="20"/>
        </w:rPr>
        <w:t>the control of</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variceal</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rebleeding</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INCPH.</w:t>
      </w:r>
    </w:p>
    <w:p w14:paraId="3553FD6B" w14:textId="77777777" w:rsidR="0065359C" w:rsidRPr="00A5287D" w:rsidRDefault="0065359C" w:rsidP="00A5287D">
      <w:pPr>
        <w:snapToGrid w:val="0"/>
        <w:spacing w:line="360" w:lineRule="auto"/>
        <w:rPr>
          <w:rFonts w:ascii="Book Antiqua" w:hAnsi="Book Antiqua" w:cs="Times New Roman"/>
          <w:sz w:val="20"/>
          <w:szCs w:val="20"/>
        </w:rPr>
      </w:pPr>
    </w:p>
    <w:p w14:paraId="6A4B42C8" w14:textId="77777777" w:rsidR="0065359C" w:rsidRPr="00A5287D" w:rsidRDefault="0065359C" w:rsidP="00A5287D">
      <w:pPr>
        <w:widowControl/>
        <w:adjustRightInd w:val="0"/>
        <w:snapToGrid w:val="0"/>
        <w:spacing w:line="360" w:lineRule="auto"/>
        <w:rPr>
          <w:rFonts w:ascii="Book Antiqua" w:eastAsia="宋体" w:hAnsi="Book Antiqua" w:cs="Times New Roman"/>
          <w:bCs w:val="0"/>
          <w:color w:val="auto"/>
          <w:kern w:val="0"/>
          <w:sz w:val="20"/>
          <w:szCs w:val="20"/>
          <w:lang w:eastAsia="en-US"/>
        </w:rPr>
      </w:pPr>
      <w:bookmarkStart w:id="7" w:name="_Hlk33637087"/>
      <w:bookmarkStart w:id="8" w:name="_Hlk29286181"/>
      <w:r w:rsidRPr="00A5287D">
        <w:rPr>
          <w:rFonts w:ascii="Book Antiqua" w:eastAsia="宋体" w:hAnsi="Book Antiqua" w:cs="Times New Roman"/>
          <w:bCs w:val="0"/>
          <w:color w:val="auto"/>
          <w:kern w:val="0"/>
          <w:sz w:val="20"/>
          <w:szCs w:val="20"/>
          <w:lang w:eastAsia="en-US"/>
        </w:rPr>
        <w:t>METHODS</w:t>
      </w:r>
    </w:p>
    <w:bookmarkEnd w:id="7"/>
    <w:bookmarkEnd w:id="8"/>
    <w:p w14:paraId="4FE9F9F0" w14:textId="18DADF73" w:rsidR="004A09E8" w:rsidRPr="00A5287D" w:rsidRDefault="004A09E8" w:rsidP="00A5287D">
      <w:pPr>
        <w:snapToGrid w:val="0"/>
        <w:spacing w:line="360" w:lineRule="auto"/>
        <w:rPr>
          <w:rFonts w:ascii="Book Antiqua" w:hAnsi="Book Antiqua" w:cs="Times New Roman"/>
          <w:sz w:val="20"/>
          <w:szCs w:val="20"/>
        </w:rPr>
      </w:pPr>
      <w:r w:rsidRPr="00A5287D">
        <w:rPr>
          <w:rFonts w:ascii="Book Antiqua" w:hAnsi="Book Antiqua" w:cs="Times New Roman"/>
          <w:sz w:val="20"/>
          <w:szCs w:val="20"/>
        </w:rPr>
        <w:t>This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retrospective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study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recruited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from</w:t>
      </w:r>
      <w:r w:rsidR="001866C4" w:rsidRPr="00A5287D">
        <w:rPr>
          <w:rFonts w:ascii="Book Antiqua" w:hAnsi="Book Antiqua" w:cs="Times New Roman"/>
          <w:sz w:val="20"/>
          <w:szCs w:val="20"/>
        </w:rPr>
        <w:t xml:space="preserve"> </w:t>
      </w:r>
      <w:r w:rsidR="00CD3B09" w:rsidRPr="00A5287D">
        <w:rPr>
          <w:rFonts w:ascii="Book Antiqua" w:hAnsi="Book Antiqua" w:cs="Times New Roman"/>
          <w:sz w:val="20"/>
          <w:szCs w:val="20"/>
        </w:rPr>
        <w:t>six</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centers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across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China.</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Demographic</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characteristics,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baseline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profiles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follow</w:t>
      </w:r>
      <w:r w:rsidR="00870617" w:rsidRPr="00A5287D">
        <w:rPr>
          <w:rFonts w:ascii="Book Antiqua" w:hAnsi="Book Antiqua" w:cs="Times New Roman"/>
          <w:sz w:val="20"/>
          <w:szCs w:val="20"/>
        </w:rPr>
        <w:t>-</w:t>
      </w:r>
      <w:r w:rsidRPr="00A5287D">
        <w:rPr>
          <w:rFonts w:ascii="Book Antiqua" w:hAnsi="Book Antiqua" w:cs="Times New Roman"/>
          <w:sz w:val="20"/>
          <w:szCs w:val="20"/>
        </w:rPr>
        <w:t>up</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clinical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outcomes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collected.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Post</w:t>
      </w:r>
      <w:r w:rsidR="00870617" w:rsidRPr="00A5287D">
        <w:rPr>
          <w:rFonts w:ascii="Book Antiqua" w:hAnsi="Book Antiqua" w:cs="Times New Roman"/>
          <w:sz w:val="20"/>
          <w:szCs w:val="20"/>
        </w:rPr>
        <w:t>-</w:t>
      </w:r>
      <w:r w:rsidRPr="00A5287D">
        <w:rPr>
          <w:rFonts w:ascii="Book Antiqua" w:hAnsi="Book Antiqua" w:cs="Times New Roman"/>
          <w:sz w:val="20"/>
          <w:szCs w:val="20"/>
        </w:rPr>
        <w:t>procedural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clinical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outcomes,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including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incidence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rebleeding,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hepatic</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encephalopathy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portal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vein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thrombosis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(PVT)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mortality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rates,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compared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CD3B09" w:rsidRPr="00A5287D">
        <w:rPr>
          <w:rFonts w:ascii="Book Antiqua" w:hAnsi="Book Antiqua" w:cs="Times New Roman"/>
          <w:sz w:val="20"/>
          <w:szCs w:val="20"/>
        </w:rPr>
        <w:t xml:space="preserve">the </w:t>
      </w:r>
      <w:r w:rsidRPr="00A5287D">
        <w:rPr>
          <w:rFonts w:ascii="Book Antiqua" w:hAnsi="Book Antiqua" w:cs="Times New Roman"/>
          <w:sz w:val="20"/>
          <w:szCs w:val="20"/>
        </w:rPr>
        <w:t>different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groups.</w:t>
      </w:r>
      <w:r w:rsidR="001866C4" w:rsidRPr="00A5287D">
        <w:rPr>
          <w:rFonts w:ascii="Book Antiqua" w:hAnsi="Book Antiqua" w:cs="Times New Roman"/>
          <w:sz w:val="20"/>
          <w:szCs w:val="20"/>
        </w:rPr>
        <w:t xml:space="preserve"> </w:t>
      </w:r>
    </w:p>
    <w:p w14:paraId="3CEC6992" w14:textId="77777777" w:rsidR="0065359C" w:rsidRPr="00A5287D" w:rsidRDefault="0065359C" w:rsidP="00A5287D">
      <w:pPr>
        <w:snapToGrid w:val="0"/>
        <w:spacing w:line="360" w:lineRule="auto"/>
        <w:rPr>
          <w:rFonts w:ascii="Book Antiqua" w:hAnsi="Book Antiqua" w:cs="Times New Roman"/>
          <w:b/>
          <w:bCs w:val="0"/>
          <w:sz w:val="20"/>
          <w:szCs w:val="20"/>
        </w:rPr>
      </w:pPr>
    </w:p>
    <w:p w14:paraId="07B46063" w14:textId="77777777" w:rsidR="0065359C" w:rsidRPr="00A5287D" w:rsidRDefault="0065359C" w:rsidP="00A5287D">
      <w:pPr>
        <w:widowControl/>
        <w:adjustRightInd w:val="0"/>
        <w:snapToGrid w:val="0"/>
        <w:spacing w:line="360" w:lineRule="auto"/>
        <w:rPr>
          <w:rFonts w:ascii="Book Antiqua" w:eastAsia="宋体" w:hAnsi="Book Antiqua" w:cs="Times New Roman"/>
          <w:bCs w:val="0"/>
          <w:color w:val="auto"/>
          <w:kern w:val="0"/>
          <w:sz w:val="20"/>
          <w:szCs w:val="20"/>
          <w:lang w:eastAsia="en-US"/>
        </w:rPr>
      </w:pPr>
      <w:bookmarkStart w:id="9" w:name="_Hlk33637095"/>
      <w:bookmarkStart w:id="10" w:name="_Hlk29286194"/>
      <w:r w:rsidRPr="00A5287D">
        <w:rPr>
          <w:rFonts w:ascii="Book Antiqua" w:eastAsia="宋体" w:hAnsi="Book Antiqua" w:cs="Times New Roman"/>
          <w:bCs w:val="0"/>
          <w:color w:val="auto"/>
          <w:kern w:val="0"/>
          <w:sz w:val="20"/>
          <w:szCs w:val="20"/>
          <w:lang w:eastAsia="en-US"/>
        </w:rPr>
        <w:t>RESULTS</w:t>
      </w:r>
    </w:p>
    <w:bookmarkEnd w:id="9"/>
    <w:bookmarkEnd w:id="10"/>
    <w:p w14:paraId="5E265E01" w14:textId="1FBAEEA9" w:rsidR="004A09E8" w:rsidRPr="00A5287D" w:rsidRDefault="00CD3B09" w:rsidP="00A5287D">
      <w:pPr>
        <w:snapToGrid w:val="0"/>
        <w:spacing w:line="360" w:lineRule="auto"/>
        <w:rPr>
          <w:rFonts w:ascii="Book Antiqua" w:hAnsi="Book Antiqua" w:cs="Times New Roman"/>
          <w:sz w:val="20"/>
          <w:szCs w:val="20"/>
        </w:rPr>
      </w:pPr>
      <w:r w:rsidRPr="00A5287D">
        <w:rPr>
          <w:rFonts w:ascii="Book Antiqua" w:hAnsi="Book Antiqua" w:cs="Times New Roman"/>
          <w:sz w:val="20"/>
          <w:szCs w:val="20"/>
        </w:rPr>
        <w:t>In total</w:t>
      </w:r>
      <w:r w:rsidR="004A09E8"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81</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recruited,</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28</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receiving</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26</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SED</w:t>
      </w:r>
      <w:r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27</w:t>
      </w:r>
      <w:r w:rsidR="001866C4" w:rsidRPr="00A5287D">
        <w:rPr>
          <w:rFonts w:ascii="Book Antiqua" w:hAnsi="Book Antiqua" w:cs="Times New Roman"/>
          <w:sz w:val="20"/>
          <w:szCs w:val="20"/>
        </w:rPr>
        <w:t xml:space="preserve"> </w:t>
      </w:r>
      <w:r w:rsidR="009232DD" w:rsidRPr="00A5287D">
        <w:rPr>
          <w:rFonts w:ascii="Book Antiqua" w:hAnsi="Book Antiqua" w:cs="Times New Roman"/>
          <w:sz w:val="20"/>
          <w:szCs w:val="20"/>
        </w:rPr>
        <w:t>ET + NSBB</w:t>
      </w:r>
      <w:r w:rsidR="004A09E8"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No</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significant</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differences</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demographic</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baseline</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characteristics</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found</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among</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these</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three</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groups</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before</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procedures.</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After</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treatment,</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blood</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ammonia</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significantly</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higher</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group;</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hemoglobin</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level</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platelet</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count</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significantly</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higher</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group</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w:t>
      </w:r>
      <w:r w:rsidR="004A09E8" w:rsidRPr="00A5287D">
        <w:rPr>
          <w:rFonts w:ascii="Book Antiqua" w:hAnsi="Book Antiqua" w:cs="Times New Roman"/>
          <w:i/>
          <w:iCs/>
          <w:sz w:val="20"/>
          <w:szCs w:val="20"/>
        </w:rPr>
        <w:t>P</w:t>
      </w:r>
      <w:r w:rsidR="00E0657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&lt;</w:t>
      </w:r>
      <w:r w:rsidR="00E0657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0.01).</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Rebleeding</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rate</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significantly</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higher</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9232DD" w:rsidRPr="00A5287D">
        <w:rPr>
          <w:rFonts w:ascii="Book Antiqua" w:hAnsi="Book Antiqua" w:cs="Times New Roman"/>
          <w:sz w:val="20"/>
          <w:szCs w:val="20"/>
        </w:rPr>
        <w:t>ET + NSBB</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group</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w:t>
      </w:r>
      <w:r w:rsidR="00E06574" w:rsidRPr="00A5287D">
        <w:rPr>
          <w:rFonts w:ascii="Book Antiqua" w:hAnsi="Book Antiqua" w:cs="Times New Roman"/>
          <w:i/>
          <w:iCs/>
          <w:sz w:val="20"/>
          <w:szCs w:val="20"/>
        </w:rPr>
        <w:t>P</w:t>
      </w:r>
      <w:r w:rsidR="00E06574" w:rsidRPr="00A5287D">
        <w:rPr>
          <w:rFonts w:ascii="Book Antiqua" w:hAnsi="Book Antiqua" w:cs="Times New Roman"/>
          <w:sz w:val="20"/>
          <w:szCs w:val="20"/>
        </w:rPr>
        <w:t xml:space="preserve"> &lt; </w:t>
      </w:r>
      <w:r w:rsidR="004A09E8" w:rsidRPr="00A5287D">
        <w:rPr>
          <w:rFonts w:ascii="Book Antiqua" w:hAnsi="Book Antiqua" w:cs="Times New Roman"/>
          <w:sz w:val="20"/>
          <w:szCs w:val="20"/>
        </w:rPr>
        <w:t>0.01).</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Mortality</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3.6%,</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3.8%</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14.8%</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9232DD" w:rsidRPr="00A5287D">
        <w:rPr>
          <w:rFonts w:ascii="Book Antiqua" w:hAnsi="Book Antiqua" w:cs="Times New Roman"/>
          <w:sz w:val="20"/>
          <w:szCs w:val="20"/>
        </w:rPr>
        <w:t>ET + NSBB</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groups,</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respectively,</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no</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significant</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differences</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w:t>
      </w:r>
      <w:r w:rsidR="004A09E8" w:rsidRPr="00A5287D">
        <w:rPr>
          <w:rFonts w:ascii="Book Antiqua" w:hAnsi="Book Antiqua" w:cs="Times New Roman"/>
          <w:i/>
          <w:iCs/>
          <w:sz w:val="20"/>
          <w:szCs w:val="20"/>
        </w:rPr>
        <w:t>P</w:t>
      </w:r>
      <w:r w:rsidR="00E06574" w:rsidRPr="00A5287D">
        <w:rPr>
          <w:rFonts w:ascii="Book Antiqua" w:hAnsi="Book Antiqua" w:cs="Times New Roman"/>
          <w:i/>
          <w:iCs/>
          <w:sz w:val="20"/>
          <w:szCs w:val="20"/>
        </w:rPr>
        <w:t xml:space="preserve"> </w:t>
      </w:r>
      <w:r w:rsidR="004A09E8" w:rsidRPr="00A5287D">
        <w:rPr>
          <w:rFonts w:ascii="Book Antiqua" w:hAnsi="Book Antiqua" w:cs="Times New Roman"/>
          <w:sz w:val="20"/>
          <w:szCs w:val="20"/>
        </w:rPr>
        <w:t>=</w:t>
      </w:r>
      <w:r w:rsidR="00E0657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0.082).</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Logistic</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regression</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analysis</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showed</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that</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mortality</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significantly</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correlated</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rebleeding,</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HE,</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portal</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thrombosis</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superior</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mesenteric</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vein</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thrombosis</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w:t>
      </w:r>
      <w:r w:rsidR="00E06574" w:rsidRPr="00A5287D">
        <w:rPr>
          <w:rFonts w:ascii="Book Antiqua" w:hAnsi="Book Antiqua" w:cs="Times New Roman"/>
          <w:i/>
          <w:iCs/>
          <w:sz w:val="20"/>
          <w:szCs w:val="20"/>
        </w:rPr>
        <w:t>P</w:t>
      </w:r>
      <w:r w:rsidR="00E06574" w:rsidRPr="00A5287D">
        <w:rPr>
          <w:rFonts w:ascii="Book Antiqua" w:hAnsi="Book Antiqua" w:cs="Times New Roman"/>
          <w:sz w:val="20"/>
          <w:szCs w:val="20"/>
        </w:rPr>
        <w:t xml:space="preserve"> &lt; </w:t>
      </w:r>
      <w:r w:rsidR="004A09E8" w:rsidRPr="00A5287D">
        <w:rPr>
          <w:rFonts w:ascii="Book Antiqua" w:hAnsi="Book Antiqua" w:cs="Times New Roman"/>
          <w:sz w:val="20"/>
          <w:szCs w:val="20"/>
        </w:rPr>
        <w:t>0.05).</w:t>
      </w:r>
      <w:r w:rsidR="001866C4" w:rsidRPr="00A5287D">
        <w:rPr>
          <w:rFonts w:ascii="Book Antiqua" w:hAnsi="Book Antiqua" w:cs="Times New Roman"/>
          <w:sz w:val="20"/>
          <w:szCs w:val="20"/>
        </w:rPr>
        <w:t xml:space="preserve"> </w:t>
      </w:r>
    </w:p>
    <w:p w14:paraId="1C94C606" w14:textId="77777777" w:rsidR="0065359C" w:rsidRPr="00A5287D" w:rsidRDefault="0065359C" w:rsidP="00A5287D">
      <w:pPr>
        <w:snapToGrid w:val="0"/>
        <w:spacing w:line="360" w:lineRule="auto"/>
        <w:rPr>
          <w:rFonts w:ascii="Book Antiqua" w:hAnsi="Book Antiqua" w:cs="Times New Roman"/>
          <w:b/>
          <w:bCs w:val="0"/>
          <w:sz w:val="20"/>
          <w:szCs w:val="20"/>
        </w:rPr>
      </w:pPr>
    </w:p>
    <w:p w14:paraId="77CF14B7" w14:textId="77777777" w:rsidR="0065359C" w:rsidRPr="00A5287D" w:rsidRDefault="0065359C" w:rsidP="00A5287D">
      <w:pPr>
        <w:widowControl/>
        <w:adjustRightInd w:val="0"/>
        <w:snapToGrid w:val="0"/>
        <w:spacing w:line="360" w:lineRule="auto"/>
        <w:rPr>
          <w:rFonts w:ascii="Book Antiqua" w:eastAsia="宋体" w:hAnsi="Book Antiqua" w:cs="Times New Roman"/>
          <w:bCs w:val="0"/>
          <w:color w:val="auto"/>
          <w:kern w:val="0"/>
          <w:sz w:val="20"/>
          <w:szCs w:val="20"/>
          <w:lang w:eastAsia="en-US"/>
        </w:rPr>
      </w:pPr>
      <w:bookmarkStart w:id="11" w:name="_Hlk33637103"/>
      <w:bookmarkStart w:id="12" w:name="_Hlk29286201"/>
      <w:r w:rsidRPr="00A5287D">
        <w:rPr>
          <w:rFonts w:ascii="Book Antiqua" w:eastAsia="宋体" w:hAnsi="Book Antiqua" w:cs="Times New Roman"/>
          <w:bCs w:val="0"/>
          <w:color w:val="auto"/>
          <w:kern w:val="0"/>
          <w:sz w:val="20"/>
          <w:szCs w:val="20"/>
          <w:lang w:eastAsia="en-US"/>
        </w:rPr>
        <w:t>CONCLUSION</w:t>
      </w:r>
    </w:p>
    <w:bookmarkEnd w:id="11"/>
    <w:bookmarkEnd w:id="12"/>
    <w:p w14:paraId="00F122D6" w14:textId="61627F7E" w:rsidR="004A09E8" w:rsidRPr="00A5287D" w:rsidRDefault="004A09E8" w:rsidP="00A5287D">
      <w:pPr>
        <w:snapToGrid w:val="0"/>
        <w:spacing w:line="360" w:lineRule="auto"/>
        <w:rPr>
          <w:rFonts w:ascii="Book Antiqua" w:hAnsi="Book Antiqua" w:cs="Times New Roman"/>
          <w:sz w:val="20"/>
          <w:szCs w:val="20"/>
        </w:rPr>
      </w:pP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INCPH,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more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effective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controlling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rebleeding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than</w:t>
      </w:r>
      <w:r w:rsidR="001866C4" w:rsidRPr="00A5287D">
        <w:rPr>
          <w:rFonts w:ascii="Book Antiqua" w:hAnsi="Book Antiqua" w:cs="Times New Roman"/>
          <w:sz w:val="20"/>
          <w:szCs w:val="20"/>
        </w:rPr>
        <w:t xml:space="preserve"> </w:t>
      </w:r>
      <w:r w:rsidR="009232DD" w:rsidRPr="00A5287D">
        <w:rPr>
          <w:rFonts w:ascii="Book Antiqua" w:hAnsi="Book Antiqua" w:cs="Times New Roman"/>
          <w:sz w:val="20"/>
          <w:szCs w:val="20"/>
        </w:rPr>
        <w:t>ET + NSBB</w:t>
      </w:r>
      <w:r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but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survival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rates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not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significantly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different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among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CD3B09" w:rsidRPr="00A5287D">
        <w:rPr>
          <w:rFonts w:ascii="Book Antiqua" w:hAnsi="Book Antiqua" w:cs="Times New Roman"/>
          <w:sz w:val="20"/>
          <w:szCs w:val="20"/>
        </w:rPr>
        <w:t>three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groups.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Mortality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significantly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correlated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rebleeding,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PVT.</w:t>
      </w:r>
      <w:r w:rsidR="001866C4" w:rsidRPr="00A5287D">
        <w:rPr>
          <w:rFonts w:ascii="Book Antiqua" w:hAnsi="Book Antiqua" w:cs="Times New Roman"/>
          <w:sz w:val="20"/>
          <w:szCs w:val="20"/>
        </w:rPr>
        <w:t xml:space="preserve"> </w:t>
      </w:r>
    </w:p>
    <w:p w14:paraId="38118D2A" w14:textId="06996375" w:rsidR="00411A2B" w:rsidRPr="00A5287D" w:rsidRDefault="00411A2B" w:rsidP="00A5287D">
      <w:pPr>
        <w:snapToGrid w:val="0"/>
        <w:spacing w:line="360" w:lineRule="auto"/>
        <w:rPr>
          <w:rFonts w:ascii="Book Antiqua" w:hAnsi="Book Antiqua"/>
          <w:sz w:val="20"/>
          <w:szCs w:val="20"/>
        </w:rPr>
      </w:pPr>
    </w:p>
    <w:p w14:paraId="3E88E841" w14:textId="45505DA6" w:rsidR="00B63C00" w:rsidRPr="00A5287D" w:rsidRDefault="00B63C00" w:rsidP="00A5287D">
      <w:pPr>
        <w:snapToGrid w:val="0"/>
        <w:spacing w:line="360" w:lineRule="auto"/>
        <w:rPr>
          <w:rFonts w:ascii="Book Antiqua" w:eastAsiaTheme="minorEastAsia" w:hAnsi="Book Antiqua" w:cs="Times New Roman"/>
          <w:bCs w:val="0"/>
          <w:color w:val="auto"/>
          <w:sz w:val="20"/>
          <w:szCs w:val="20"/>
          <w:lang w:eastAsia="zh-CN"/>
        </w:rPr>
      </w:pPr>
      <w:r w:rsidRPr="00A5287D">
        <w:rPr>
          <w:rFonts w:ascii="Book Antiqua" w:hAnsi="Book Antiqua" w:cs="Times New Roman"/>
          <w:b/>
          <w:bCs w:val="0"/>
          <w:sz w:val="20"/>
          <w:szCs w:val="20"/>
        </w:rPr>
        <w:t>Key</w:t>
      </w:r>
      <w:r w:rsidR="001866C4" w:rsidRPr="00A5287D">
        <w:rPr>
          <w:rFonts w:ascii="Book Antiqua" w:hAnsi="Book Antiqua" w:cs="Times New Roman"/>
          <w:b/>
          <w:bCs w:val="0"/>
          <w:sz w:val="20"/>
          <w:szCs w:val="20"/>
        </w:rPr>
        <w:t xml:space="preserve"> </w:t>
      </w:r>
      <w:r w:rsidRPr="00A5287D">
        <w:rPr>
          <w:rFonts w:ascii="Book Antiqua" w:hAnsi="Book Antiqua" w:cs="Times New Roman"/>
          <w:b/>
          <w:bCs w:val="0"/>
          <w:sz w:val="20"/>
          <w:szCs w:val="20"/>
        </w:rPr>
        <w:t>words: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Idiopathic</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non</w:t>
      </w:r>
      <w:r w:rsidR="00870617" w:rsidRPr="00A5287D">
        <w:rPr>
          <w:rFonts w:ascii="Book Antiqua" w:eastAsia="宋体" w:hAnsi="Book Antiqua" w:cs="宋体"/>
          <w:sz w:val="20"/>
          <w:szCs w:val="20"/>
          <w:lang w:eastAsia="zh-CN"/>
        </w:rPr>
        <w:t>-</w:t>
      </w:r>
      <w:r w:rsidRPr="00A5287D">
        <w:rPr>
          <w:rFonts w:ascii="Book Antiqua" w:hAnsi="Book Antiqua" w:cs="Times New Roman"/>
          <w:sz w:val="20"/>
          <w:szCs w:val="20"/>
        </w:rPr>
        <w:t>cirrhotic</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portal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hypertension</w:t>
      </w:r>
      <w:r w:rsidR="00A56EDA"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Transjugular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intrahepatic</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portosystemic</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shunt</w:t>
      </w:r>
      <w:r w:rsidR="00E06574"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00E06574" w:rsidRPr="00A5287D">
        <w:rPr>
          <w:rFonts w:ascii="Book Antiqua" w:hAnsi="Book Antiqua" w:cs="Times New Roman"/>
          <w:sz w:val="20"/>
          <w:szCs w:val="20"/>
        </w:rPr>
        <w:t xml:space="preserve">Splenectomy </w:t>
      </w:r>
      <w:r w:rsidRPr="00A5287D">
        <w:rPr>
          <w:rFonts w:ascii="Book Antiqua" w:hAnsi="Book Antiqua" w:cs="Times New Roman"/>
          <w:sz w:val="20"/>
          <w:szCs w:val="20"/>
        </w:rPr>
        <w:t>plus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esophagogastric</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devascularization</w:t>
      </w:r>
      <w:r w:rsidR="00E06574"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00E06574" w:rsidRPr="00A5287D">
        <w:rPr>
          <w:rFonts w:ascii="Book Antiqua" w:hAnsi="Book Antiqua" w:cs="Times New Roman"/>
          <w:sz w:val="20"/>
          <w:szCs w:val="20"/>
        </w:rPr>
        <w:t xml:space="preserve">Endoscopic </w:t>
      </w:r>
      <w:r w:rsidRPr="00A5287D">
        <w:rPr>
          <w:rFonts w:ascii="Book Antiqua" w:hAnsi="Book Antiqua" w:cs="Times New Roman"/>
          <w:sz w:val="20"/>
          <w:szCs w:val="20"/>
        </w:rPr>
        <w:t>therapy</w:t>
      </w:r>
      <w:r w:rsidR="00E06574"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00E06574" w:rsidRPr="00A5287D">
        <w:rPr>
          <w:rFonts w:ascii="Book Antiqua" w:hAnsi="Book Antiqua" w:cs="Times New Roman"/>
          <w:sz w:val="20"/>
          <w:szCs w:val="20"/>
        </w:rPr>
        <w:t>Survival</w:t>
      </w:r>
    </w:p>
    <w:p w14:paraId="45892DE2" w14:textId="6FE5C3C6" w:rsidR="00B63C00" w:rsidRPr="00A5287D" w:rsidRDefault="00B63C00" w:rsidP="00A5287D">
      <w:pPr>
        <w:snapToGrid w:val="0"/>
        <w:spacing w:line="360" w:lineRule="auto"/>
        <w:rPr>
          <w:rFonts w:ascii="Book Antiqua" w:hAnsi="Book Antiqua"/>
          <w:sz w:val="20"/>
          <w:szCs w:val="20"/>
        </w:rPr>
      </w:pPr>
    </w:p>
    <w:p w14:paraId="5280F0B8" w14:textId="1463A5A7" w:rsidR="00DC3513" w:rsidRPr="00DC3513" w:rsidRDefault="000A61C4" w:rsidP="00DC3513">
      <w:pPr>
        <w:snapToGrid w:val="0"/>
        <w:spacing w:line="360" w:lineRule="auto"/>
        <w:rPr>
          <w:rFonts w:ascii="Book Antiqua" w:eastAsia="宋体" w:hAnsi="Book Antiqua" w:cs="Times New Roman"/>
          <w:bCs w:val="0"/>
          <w:iCs/>
          <w:color w:val="auto"/>
          <w:kern w:val="0"/>
          <w:sz w:val="20"/>
          <w:szCs w:val="20"/>
          <w:lang w:eastAsia="zh-CN"/>
        </w:rPr>
      </w:pPr>
      <w:r w:rsidRPr="000A61C4">
        <w:rPr>
          <w:rFonts w:ascii="Book Antiqua" w:hAnsi="Book Antiqua" w:cs="Times New Roman"/>
          <w:b/>
          <w:sz w:val="20"/>
          <w:szCs w:val="20"/>
        </w:rPr>
        <w:t>Citation:</w:t>
      </w:r>
      <w:r w:rsidRPr="000A61C4">
        <w:rPr>
          <w:rFonts w:ascii="Book Antiqua" w:eastAsiaTheme="minorEastAsia" w:hAnsi="Book Antiqua" w:cs="Times New Roman" w:hint="eastAsia"/>
          <w:b/>
          <w:sz w:val="20"/>
          <w:szCs w:val="20"/>
          <w:lang w:eastAsia="zh-CN"/>
        </w:rPr>
        <w:t xml:space="preserve"> </w:t>
      </w:r>
      <w:r w:rsidR="00E06574" w:rsidRPr="00A5287D">
        <w:rPr>
          <w:rFonts w:ascii="Book Antiqua" w:hAnsi="Book Antiqua" w:cs="Times New Roman"/>
          <w:sz w:val="20"/>
          <w:szCs w:val="20"/>
        </w:rPr>
        <w:t>He FL, Qi RZ</w:t>
      </w:r>
      <w:r w:rsidR="00E31618" w:rsidRPr="00A5287D">
        <w:rPr>
          <w:rFonts w:ascii="Book Antiqua" w:hAnsi="Book Antiqua" w:cs="Times New Roman"/>
          <w:sz w:val="20"/>
          <w:szCs w:val="20"/>
        </w:rPr>
        <w:t>,</w:t>
      </w:r>
      <w:r w:rsidR="00E06574" w:rsidRPr="00A5287D">
        <w:rPr>
          <w:rFonts w:ascii="Book Antiqua" w:hAnsi="Book Antiqua" w:cs="Times New Roman"/>
          <w:sz w:val="20"/>
          <w:szCs w:val="20"/>
        </w:rPr>
        <w:t xml:space="preserve"> Zhang YN</w:t>
      </w:r>
      <w:r w:rsidR="00E31618" w:rsidRPr="00A5287D">
        <w:rPr>
          <w:rFonts w:ascii="Book Antiqua" w:hAnsi="Book Antiqua" w:cs="Times New Roman"/>
          <w:sz w:val="20"/>
          <w:szCs w:val="20"/>
        </w:rPr>
        <w:t>,</w:t>
      </w:r>
      <w:r w:rsidR="00E06574" w:rsidRPr="00A5287D">
        <w:rPr>
          <w:rFonts w:ascii="Book Antiqua" w:hAnsi="Book Antiqua" w:cs="Times New Roman"/>
          <w:sz w:val="20"/>
          <w:szCs w:val="20"/>
        </w:rPr>
        <w:t xml:space="preserve"> Zhang K, Zhu</w:t>
      </w:r>
      <w:r w:rsidR="00870617" w:rsidRPr="00A5287D">
        <w:rPr>
          <w:rFonts w:ascii="Book Antiqua" w:eastAsiaTheme="minorEastAsia" w:hAnsi="Book Antiqua" w:cs="Times New Roman"/>
          <w:sz w:val="20"/>
          <w:szCs w:val="20"/>
          <w:lang w:eastAsia="zh-CN"/>
        </w:rPr>
        <w:t>-</w:t>
      </w:r>
      <w:r w:rsidR="00E06574" w:rsidRPr="00A5287D">
        <w:rPr>
          <w:rFonts w:ascii="Book Antiqua" w:hAnsi="Book Antiqua" w:cs="Times New Roman"/>
          <w:sz w:val="20"/>
          <w:szCs w:val="20"/>
        </w:rPr>
        <w:t>Ge YZ</w:t>
      </w:r>
      <w:r w:rsidR="00E31618" w:rsidRPr="00A5287D">
        <w:rPr>
          <w:rFonts w:ascii="Book Antiqua" w:hAnsi="Book Antiqua" w:cs="Times New Roman"/>
          <w:sz w:val="20"/>
          <w:szCs w:val="20"/>
        </w:rPr>
        <w:t>,</w:t>
      </w:r>
      <w:r w:rsidR="00E06574" w:rsidRPr="00A5287D">
        <w:rPr>
          <w:rFonts w:ascii="Book Antiqua" w:hAnsi="Book Antiqua" w:cs="Times New Roman"/>
          <w:sz w:val="20"/>
          <w:szCs w:val="20"/>
        </w:rPr>
        <w:t xml:space="preserve"> Wang M, Wang Y, Jia JD, Liu FQ. Transjugular intrahepatic portosystemic shunt and splenectomy are more effective than endoscopic therapy for recurrent variceal bleeding in patients with idiopathic noncirrhotic portal hypertension</w:t>
      </w:r>
      <w:r w:rsidR="00E06574" w:rsidRPr="00A5287D">
        <w:rPr>
          <w:rFonts w:ascii="Book Antiqua" w:eastAsiaTheme="minorEastAsia" w:hAnsi="Book Antiqua" w:cs="Times New Roman"/>
          <w:color w:val="auto"/>
          <w:sz w:val="20"/>
          <w:szCs w:val="20"/>
          <w:lang w:eastAsia="zh-CN"/>
        </w:rPr>
        <w:t xml:space="preserve">. </w:t>
      </w:r>
      <w:r w:rsidR="00E06574" w:rsidRPr="008C7C0A">
        <w:rPr>
          <w:rFonts w:ascii="Book Antiqua" w:eastAsia="宋体" w:hAnsi="Book Antiqua" w:cs="Times New Roman"/>
          <w:bCs w:val="0"/>
          <w:i/>
          <w:iCs/>
          <w:color w:val="auto"/>
          <w:kern w:val="0"/>
          <w:sz w:val="20"/>
          <w:szCs w:val="20"/>
          <w:lang w:eastAsia="en-US"/>
        </w:rPr>
        <w:t>World J Clin Cases</w:t>
      </w:r>
      <w:r w:rsidR="00E06574" w:rsidRPr="008C7C0A">
        <w:rPr>
          <w:rFonts w:ascii="Book Antiqua" w:eastAsia="宋体" w:hAnsi="Book Antiqua" w:cs="Times New Roman"/>
          <w:bCs w:val="0"/>
          <w:i/>
          <w:iCs/>
          <w:color w:val="auto"/>
          <w:kern w:val="0"/>
          <w:sz w:val="20"/>
          <w:szCs w:val="20"/>
          <w:lang w:eastAsia="zh-CN"/>
        </w:rPr>
        <w:t xml:space="preserve"> </w:t>
      </w:r>
      <w:r w:rsidR="00DC3513" w:rsidRPr="00DC3513">
        <w:rPr>
          <w:rFonts w:ascii="Book Antiqua" w:eastAsia="宋体" w:hAnsi="Book Antiqua" w:cs="Times New Roman"/>
          <w:bCs w:val="0"/>
          <w:iCs/>
          <w:color w:val="auto"/>
          <w:kern w:val="0"/>
          <w:sz w:val="20"/>
          <w:szCs w:val="20"/>
          <w:lang w:eastAsia="zh-CN"/>
        </w:rPr>
        <w:t xml:space="preserve">2020; 8(10): </w:t>
      </w:r>
      <w:r w:rsidR="00ED3A35" w:rsidRPr="00ED3A35">
        <w:rPr>
          <w:rFonts w:ascii="Book Antiqua" w:eastAsia="宋体" w:hAnsi="Book Antiqua" w:cs="Times New Roman"/>
          <w:bCs w:val="0"/>
          <w:iCs/>
          <w:color w:val="auto"/>
          <w:kern w:val="0"/>
          <w:sz w:val="20"/>
          <w:szCs w:val="20"/>
          <w:lang w:eastAsia="zh-CN"/>
        </w:rPr>
        <w:t>1871-1877</w:t>
      </w:r>
      <w:r w:rsidR="00DC3513" w:rsidRPr="00DC3513">
        <w:rPr>
          <w:rFonts w:ascii="Book Antiqua" w:eastAsia="宋体" w:hAnsi="Book Antiqua" w:cs="Times New Roman"/>
          <w:bCs w:val="0"/>
          <w:iCs/>
          <w:color w:val="auto"/>
          <w:kern w:val="0"/>
          <w:sz w:val="20"/>
          <w:szCs w:val="20"/>
          <w:lang w:eastAsia="zh-CN"/>
        </w:rPr>
        <w:t xml:space="preserve">  </w:t>
      </w:r>
    </w:p>
    <w:p w14:paraId="379F9437" w14:textId="7C551882" w:rsidR="00DC3513" w:rsidRPr="00DC3513" w:rsidRDefault="00DC3513" w:rsidP="00DC3513">
      <w:pPr>
        <w:snapToGrid w:val="0"/>
        <w:spacing w:line="360" w:lineRule="auto"/>
        <w:rPr>
          <w:rFonts w:ascii="Book Antiqua" w:eastAsia="宋体" w:hAnsi="Book Antiqua" w:cs="Times New Roman"/>
          <w:bCs w:val="0"/>
          <w:iCs/>
          <w:color w:val="auto"/>
          <w:kern w:val="0"/>
          <w:sz w:val="20"/>
          <w:szCs w:val="20"/>
          <w:lang w:eastAsia="zh-CN"/>
        </w:rPr>
      </w:pPr>
      <w:r w:rsidRPr="000A61C4">
        <w:rPr>
          <w:rFonts w:ascii="Book Antiqua" w:eastAsia="宋体" w:hAnsi="Book Antiqua" w:cs="Times New Roman"/>
          <w:b/>
          <w:bCs w:val="0"/>
          <w:iCs/>
          <w:color w:val="auto"/>
          <w:kern w:val="0"/>
          <w:sz w:val="20"/>
          <w:szCs w:val="20"/>
          <w:lang w:eastAsia="zh-CN"/>
        </w:rPr>
        <w:t>URL:</w:t>
      </w:r>
      <w:r w:rsidRPr="00DC3513">
        <w:rPr>
          <w:rFonts w:ascii="Book Antiqua" w:eastAsia="宋体" w:hAnsi="Book Antiqua" w:cs="Times New Roman"/>
          <w:bCs w:val="0"/>
          <w:iCs/>
          <w:color w:val="auto"/>
          <w:kern w:val="0"/>
          <w:sz w:val="20"/>
          <w:szCs w:val="20"/>
          <w:lang w:eastAsia="zh-CN"/>
        </w:rPr>
        <w:t xml:space="preserve"> https://www.wjgnet.com/2307-8960/full/v8/i10/</w:t>
      </w:r>
      <w:r w:rsidR="00ED3A35">
        <w:rPr>
          <w:rFonts w:ascii="Book Antiqua" w:eastAsia="宋体" w:hAnsi="Book Antiqua" w:cs="Times New Roman" w:hint="eastAsia"/>
          <w:bCs w:val="0"/>
          <w:iCs/>
          <w:color w:val="auto"/>
          <w:kern w:val="0"/>
          <w:sz w:val="20"/>
          <w:szCs w:val="20"/>
          <w:lang w:eastAsia="zh-CN"/>
        </w:rPr>
        <w:t>1871</w:t>
      </w:r>
      <w:r w:rsidRPr="00DC3513">
        <w:rPr>
          <w:rFonts w:ascii="Book Antiqua" w:eastAsia="宋体" w:hAnsi="Book Antiqua" w:cs="Times New Roman"/>
          <w:bCs w:val="0"/>
          <w:iCs/>
          <w:color w:val="auto"/>
          <w:kern w:val="0"/>
          <w:sz w:val="20"/>
          <w:szCs w:val="20"/>
          <w:lang w:eastAsia="zh-CN"/>
        </w:rPr>
        <w:t xml:space="preserve">.htm  </w:t>
      </w:r>
    </w:p>
    <w:p w14:paraId="70A2FDC3" w14:textId="18162C0B" w:rsidR="00E06574" w:rsidRPr="00DC3513" w:rsidRDefault="00DC3513" w:rsidP="00DC3513">
      <w:pPr>
        <w:snapToGrid w:val="0"/>
        <w:spacing w:line="360" w:lineRule="auto"/>
        <w:rPr>
          <w:rFonts w:ascii="Book Antiqua" w:eastAsiaTheme="minorEastAsia" w:hAnsi="Book Antiqua" w:cs="Times New Roman"/>
          <w:bCs w:val="0"/>
          <w:color w:val="auto"/>
          <w:sz w:val="20"/>
          <w:szCs w:val="20"/>
          <w:lang w:eastAsia="zh-CN"/>
        </w:rPr>
      </w:pPr>
      <w:r w:rsidRPr="000A61C4">
        <w:rPr>
          <w:rFonts w:ascii="Book Antiqua" w:eastAsia="宋体" w:hAnsi="Book Antiqua" w:cs="Times New Roman"/>
          <w:b/>
          <w:bCs w:val="0"/>
          <w:iCs/>
          <w:color w:val="auto"/>
          <w:kern w:val="0"/>
          <w:sz w:val="20"/>
          <w:szCs w:val="20"/>
          <w:lang w:eastAsia="zh-CN"/>
        </w:rPr>
        <w:t>DOI:</w:t>
      </w:r>
      <w:r w:rsidRPr="00DC3513">
        <w:rPr>
          <w:rFonts w:ascii="Book Antiqua" w:eastAsia="宋体" w:hAnsi="Book Antiqua" w:cs="Times New Roman"/>
          <w:bCs w:val="0"/>
          <w:iCs/>
          <w:color w:val="auto"/>
          <w:kern w:val="0"/>
          <w:sz w:val="20"/>
          <w:szCs w:val="20"/>
          <w:lang w:eastAsia="zh-CN"/>
        </w:rPr>
        <w:t xml:space="preserve"> https://dx.doi.org/10.12998/wjcc.v8.i10.</w:t>
      </w:r>
      <w:r w:rsidR="00ED3A35">
        <w:rPr>
          <w:rFonts w:ascii="Book Antiqua" w:eastAsia="宋体" w:hAnsi="Book Antiqua" w:cs="Times New Roman" w:hint="eastAsia"/>
          <w:bCs w:val="0"/>
          <w:iCs/>
          <w:color w:val="auto"/>
          <w:kern w:val="0"/>
          <w:sz w:val="20"/>
          <w:szCs w:val="20"/>
          <w:lang w:eastAsia="zh-CN"/>
        </w:rPr>
        <w:t>1871</w:t>
      </w:r>
      <w:bookmarkStart w:id="13" w:name="_GoBack"/>
      <w:bookmarkEnd w:id="13"/>
    </w:p>
    <w:p w14:paraId="5C9464B6" w14:textId="77777777" w:rsidR="00E06574" w:rsidRPr="008C7C0A" w:rsidRDefault="00E06574" w:rsidP="00A5287D">
      <w:pPr>
        <w:snapToGrid w:val="0"/>
        <w:spacing w:line="360" w:lineRule="auto"/>
        <w:rPr>
          <w:rFonts w:ascii="Book Antiqua" w:hAnsi="Book Antiqua"/>
          <w:sz w:val="20"/>
          <w:szCs w:val="20"/>
        </w:rPr>
      </w:pPr>
    </w:p>
    <w:p w14:paraId="1B19E9DB" w14:textId="01E3DB0E" w:rsidR="00D07026" w:rsidRPr="00A5287D" w:rsidRDefault="00D07026" w:rsidP="00A5287D">
      <w:pPr>
        <w:snapToGrid w:val="0"/>
        <w:spacing w:line="360" w:lineRule="auto"/>
        <w:rPr>
          <w:rFonts w:ascii="Book Antiqua" w:hAnsi="Book Antiqua" w:cs="Times New Roman"/>
          <w:sz w:val="20"/>
          <w:szCs w:val="20"/>
        </w:rPr>
      </w:pPr>
      <w:r w:rsidRPr="00A5287D">
        <w:rPr>
          <w:rFonts w:ascii="Book Antiqua" w:hAnsi="Book Antiqua"/>
          <w:b/>
          <w:sz w:val="20"/>
          <w:szCs w:val="20"/>
        </w:rPr>
        <w:t>Core</w:t>
      </w:r>
      <w:r w:rsidR="001866C4" w:rsidRPr="00A5287D">
        <w:rPr>
          <w:rFonts w:ascii="Book Antiqua" w:hAnsi="Book Antiqua"/>
          <w:b/>
          <w:sz w:val="20"/>
          <w:szCs w:val="20"/>
        </w:rPr>
        <w:t xml:space="preserve"> </w:t>
      </w:r>
      <w:r w:rsidRPr="00A5287D">
        <w:rPr>
          <w:rFonts w:ascii="Book Antiqua" w:hAnsi="Book Antiqua"/>
          <w:b/>
          <w:sz w:val="20"/>
          <w:szCs w:val="20"/>
        </w:rPr>
        <w:t>tip:</w:t>
      </w:r>
      <w:r w:rsidR="001866C4" w:rsidRPr="00A5287D">
        <w:rPr>
          <w:rFonts w:ascii="Book Antiqua" w:hAnsi="Book Antiqua"/>
          <w:b/>
          <w:sz w:val="20"/>
          <w:szCs w:val="20"/>
        </w:rPr>
        <w:t xml:space="preserve"> </w:t>
      </w:r>
      <w:r w:rsidRPr="00A5287D">
        <w:rPr>
          <w:rFonts w:ascii="Book Antiqua" w:hAnsi="Book Antiqua" w:cs="Times New Roman"/>
          <w:sz w:val="20"/>
          <w:szCs w:val="20"/>
        </w:rPr>
        <w:t>This</w:t>
      </w:r>
      <w:r w:rsidR="001866C4" w:rsidRPr="00A5287D">
        <w:rPr>
          <w:rFonts w:ascii="Book Antiqua" w:hAnsi="Book Antiqua" w:cs="Times New Roman"/>
          <w:sz w:val="20"/>
          <w:szCs w:val="20"/>
        </w:rPr>
        <w:t xml:space="preserve"> </w:t>
      </w:r>
      <w:r w:rsidRPr="00F814C2">
        <w:rPr>
          <w:rFonts w:ascii="Book Antiqua" w:hAnsi="Book Antiqua" w:cs="Times New Roman"/>
          <w:sz w:val="20"/>
          <w:szCs w:val="20"/>
        </w:rPr>
        <w:t>is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first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study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to</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compare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outcomes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0005649C" w:rsidRPr="00A5287D">
        <w:rPr>
          <w:rFonts w:ascii="Book Antiqua" w:hAnsi="Book Antiqua" w:cs="Times New Roman"/>
          <w:sz w:val="20"/>
          <w:szCs w:val="20"/>
        </w:rPr>
        <w:t>transjugular intrahepatic portosystemic shunt</w:t>
      </w:r>
      <w:r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0005649C" w:rsidRPr="00A5287D">
        <w:rPr>
          <w:rFonts w:ascii="Book Antiqua" w:hAnsi="Book Antiqua" w:cs="Times New Roman"/>
          <w:sz w:val="20"/>
          <w:szCs w:val="20"/>
        </w:rPr>
        <w:t>splenectomy plus esophagogastric devascularization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9062AB" w:rsidRPr="00A5287D">
        <w:rPr>
          <w:rFonts w:ascii="Book Antiqua" w:hAnsi="Book Antiqua" w:cs="Times New Roman"/>
          <w:sz w:val="20"/>
          <w:szCs w:val="20"/>
        </w:rPr>
        <w:t xml:space="preserve"> </w:t>
      </w:r>
      <w:r w:rsidR="00E02048" w:rsidRPr="00A5287D">
        <w:rPr>
          <w:rFonts w:ascii="Book Antiqua" w:hAnsi="Book Antiqua" w:cs="Times New Roman"/>
          <w:sz w:val="20"/>
          <w:szCs w:val="20"/>
        </w:rPr>
        <w:t xml:space="preserve">endoscopic therapy </w:t>
      </w:r>
      <w:r w:rsidR="00A5287D" w:rsidRPr="00A5287D">
        <w:rPr>
          <w:rFonts w:ascii="Book Antiqua" w:hAnsi="Book Antiqua" w:cs="Times New Roman"/>
          <w:sz w:val="20"/>
          <w:szCs w:val="20"/>
        </w:rPr>
        <w:t>plus</w:t>
      </w:r>
      <w:r w:rsidR="00E02048" w:rsidRPr="00A5287D">
        <w:rPr>
          <w:rFonts w:ascii="Book Antiqua" w:hAnsi="Book Antiqua" w:cs="Times New Roman"/>
          <w:sz w:val="20"/>
          <w:szCs w:val="20"/>
        </w:rPr>
        <w:t xml:space="preserve"> non-selective β-blockers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CD3B09" w:rsidRPr="00A5287D">
        <w:rPr>
          <w:rFonts w:ascii="Book Antiqua" w:hAnsi="Book Antiqua" w:cs="Times New Roman"/>
          <w:sz w:val="20"/>
          <w:szCs w:val="20"/>
        </w:rPr>
        <w:t>the control of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recurrent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variceal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bleeding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with</w:t>
      </w:r>
      <w:r w:rsidR="0092001C" w:rsidRPr="00A5287D">
        <w:rPr>
          <w:rFonts w:ascii="Book Antiqua" w:hAnsi="Book Antiqua" w:cs="Times New Roman"/>
          <w:sz w:val="20"/>
          <w:szCs w:val="20"/>
        </w:rPr>
        <w:t xml:space="preserve"> </w:t>
      </w:r>
      <w:r w:rsidR="009062AB" w:rsidRPr="00A5287D">
        <w:rPr>
          <w:rFonts w:ascii="Book Antiqua" w:hAnsi="Book Antiqua" w:cs="Times New Roman"/>
          <w:sz w:val="20"/>
          <w:szCs w:val="20"/>
        </w:rPr>
        <w:t>idiopathic non</w:t>
      </w:r>
      <w:r w:rsidR="009062AB" w:rsidRPr="00A5287D">
        <w:rPr>
          <w:rFonts w:ascii="Book Antiqua" w:eastAsia="宋体" w:hAnsi="Book Antiqua" w:cs="宋体"/>
          <w:sz w:val="20"/>
          <w:szCs w:val="20"/>
        </w:rPr>
        <w:t>-</w:t>
      </w:r>
      <w:r w:rsidR="009062AB" w:rsidRPr="00A5287D">
        <w:rPr>
          <w:rFonts w:ascii="Book Antiqua" w:hAnsi="Book Antiqua" w:cs="Times New Roman"/>
          <w:sz w:val="20"/>
          <w:szCs w:val="20"/>
        </w:rPr>
        <w:t>cirrhotic portal hypertension</w:t>
      </w:r>
      <w:r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p>
    <w:p w14:paraId="004D6FB4" w14:textId="35C2F8E6" w:rsidR="00C26218" w:rsidRPr="00A5287D" w:rsidRDefault="00C26218" w:rsidP="00A5287D">
      <w:pPr>
        <w:snapToGrid w:val="0"/>
        <w:spacing w:line="360" w:lineRule="auto"/>
        <w:rPr>
          <w:rFonts w:ascii="Book Antiqua" w:hAnsi="Book Antiqua" w:cs="Times New Roman"/>
          <w:sz w:val="20"/>
          <w:szCs w:val="20"/>
        </w:rPr>
      </w:pPr>
    </w:p>
    <w:p w14:paraId="27EF0AB4" w14:textId="77777777" w:rsidR="00E31618" w:rsidRPr="00A5287D" w:rsidRDefault="00E31618" w:rsidP="00A5287D">
      <w:pPr>
        <w:widowControl/>
        <w:snapToGrid w:val="0"/>
        <w:spacing w:line="360" w:lineRule="auto"/>
        <w:jc w:val="left"/>
        <w:rPr>
          <w:rFonts w:ascii="Book Antiqua" w:hAnsi="Book Antiqua" w:cs="Times New Roman"/>
          <w:b/>
          <w:bCs w:val="0"/>
          <w:sz w:val="20"/>
          <w:szCs w:val="20"/>
        </w:rPr>
      </w:pPr>
      <w:r w:rsidRPr="00A5287D">
        <w:rPr>
          <w:rFonts w:ascii="Book Antiqua" w:hAnsi="Book Antiqua" w:cs="Times New Roman"/>
          <w:b/>
          <w:bCs w:val="0"/>
          <w:sz w:val="20"/>
          <w:szCs w:val="20"/>
        </w:rPr>
        <w:br w:type="page"/>
      </w:r>
    </w:p>
    <w:p w14:paraId="45963410" w14:textId="77777777" w:rsidR="00870617" w:rsidRPr="00A5287D" w:rsidRDefault="00870617" w:rsidP="00A5287D">
      <w:pPr>
        <w:widowControl/>
        <w:adjustRightInd w:val="0"/>
        <w:snapToGrid w:val="0"/>
        <w:spacing w:line="360" w:lineRule="auto"/>
        <w:rPr>
          <w:rFonts w:ascii="Book Antiqua" w:eastAsia="宋体" w:hAnsi="Book Antiqua" w:cs="Calibri"/>
          <w:b/>
          <w:bCs w:val="0"/>
          <w:color w:val="auto"/>
          <w:kern w:val="0"/>
          <w:sz w:val="20"/>
          <w:szCs w:val="20"/>
          <w:u w:val="single"/>
          <w:lang w:eastAsia="en-US"/>
        </w:rPr>
      </w:pPr>
      <w:bookmarkStart w:id="14" w:name="_Hlk27562550"/>
      <w:r w:rsidRPr="00A5287D">
        <w:rPr>
          <w:rFonts w:ascii="Book Antiqua" w:eastAsia="宋体" w:hAnsi="Book Antiqua" w:cs="Calibri"/>
          <w:b/>
          <w:bCs w:val="0"/>
          <w:color w:val="auto"/>
          <w:kern w:val="0"/>
          <w:sz w:val="20"/>
          <w:szCs w:val="20"/>
          <w:u w:val="single"/>
          <w:lang w:eastAsia="en-US"/>
        </w:rPr>
        <w:t>INTRODUCTION</w:t>
      </w:r>
    </w:p>
    <w:bookmarkEnd w:id="14"/>
    <w:p w14:paraId="1709F4C6" w14:textId="4402DC07" w:rsidR="00870617" w:rsidRPr="00A5287D" w:rsidRDefault="00162BC9" w:rsidP="00A5287D">
      <w:pPr>
        <w:snapToGrid w:val="0"/>
        <w:spacing w:line="360" w:lineRule="auto"/>
        <w:rPr>
          <w:rFonts w:ascii="Book Antiqua" w:hAnsi="Book Antiqua" w:cs="Times New Roman"/>
          <w:bCs w:val="0"/>
          <w:sz w:val="20"/>
          <w:szCs w:val="20"/>
        </w:rPr>
      </w:pPr>
      <w:r w:rsidRPr="00A5287D">
        <w:rPr>
          <w:rFonts w:ascii="Book Antiqua" w:hAnsi="Book Antiqua" w:cs="Times New Roman"/>
          <w:sz w:val="20"/>
          <w:szCs w:val="20"/>
        </w:rPr>
        <w:t>Idiopathic</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non</w:t>
      </w:r>
      <w:r w:rsidR="00870617" w:rsidRPr="00A5287D">
        <w:rPr>
          <w:rFonts w:ascii="Book Antiqua" w:hAnsi="Book Antiqua" w:cs="Times New Roman"/>
          <w:sz w:val="20"/>
          <w:szCs w:val="20"/>
        </w:rPr>
        <w:t>-</w:t>
      </w:r>
      <w:r w:rsidRPr="00A5287D">
        <w:rPr>
          <w:rFonts w:ascii="Book Antiqua" w:hAnsi="Book Antiqua" w:cs="Times New Roman"/>
          <w:sz w:val="20"/>
          <w:szCs w:val="20"/>
        </w:rPr>
        <w:t>cirrhotic</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portal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hypertension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(INCPH)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group</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hepatic</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diseases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characterized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portal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hypertension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(PHT)</w:t>
      </w:r>
      <w:r w:rsidR="00704821" w:rsidRPr="00A5287D">
        <w:rPr>
          <w:rFonts w:ascii="Book Antiqua" w:hAnsi="Book Antiqua" w:cs="Times New Roman"/>
          <w:sz w:val="20"/>
          <w:szCs w:val="20"/>
        </w:rPr>
        <w:t xml:space="preserve"> that occurs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absence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cirrhosis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patency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hepatic</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extra</w:t>
      </w:r>
      <w:r w:rsidR="00870617" w:rsidRPr="00A5287D">
        <w:rPr>
          <w:rFonts w:ascii="Book Antiqua" w:hAnsi="Book Antiqua" w:cs="Times New Roman"/>
          <w:sz w:val="20"/>
          <w:szCs w:val="20"/>
        </w:rPr>
        <w:t>-</w:t>
      </w:r>
      <w:r w:rsidRPr="00A5287D">
        <w:rPr>
          <w:rFonts w:ascii="Book Antiqua" w:hAnsi="Book Antiqua" w:cs="Times New Roman"/>
          <w:sz w:val="20"/>
          <w:szCs w:val="20"/>
        </w:rPr>
        <w:t>hepatic</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portal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veins</w:t>
      </w:r>
      <w:r w:rsidRPr="00A5287D">
        <w:rPr>
          <w:rFonts w:ascii="Book Antiqua" w:hAnsi="Book Antiqua" w:cs="Times New Roman"/>
          <w:sz w:val="20"/>
          <w:szCs w:val="20"/>
          <w:vertAlign w:val="superscript"/>
        </w:rPr>
        <w:t>[1]</w:t>
      </w:r>
      <w:r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etiology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this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disorder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still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unknow</w:t>
      </w:r>
      <w:r w:rsidR="00CD3B09" w:rsidRPr="00A5287D">
        <w:rPr>
          <w:rFonts w:ascii="Book Antiqua" w:hAnsi="Book Antiqua" w:cs="Times New Roman"/>
          <w:sz w:val="20"/>
          <w:szCs w:val="20"/>
        </w:rPr>
        <w:t>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differs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greatly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western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eastern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countries</w:t>
      </w:r>
      <w:r w:rsidRPr="00A5287D">
        <w:rPr>
          <w:rFonts w:ascii="Book Antiqua" w:hAnsi="Book Antiqua" w:cs="Times New Roman"/>
          <w:sz w:val="20"/>
          <w:szCs w:val="20"/>
          <w:vertAlign w:val="superscript"/>
        </w:rPr>
        <w:t>[2]</w:t>
      </w:r>
      <w:r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INCPH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may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caused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intestinal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infection</w:t>
      </w:r>
      <w:r w:rsidR="00CD3B09"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human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immunodeficiency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virus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infection,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drugs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toxins,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genetic</w:t>
      </w:r>
      <w:r w:rsidR="00B46B3B" w:rsidRPr="00A5287D">
        <w:rPr>
          <w:rFonts w:ascii="Book Antiqua" w:hAnsi="Book Antiqua" w:cs="Times New Roman"/>
          <w:sz w:val="20"/>
          <w:szCs w:val="20"/>
        </w:rPr>
        <w:t xml:space="preserve"> disorders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well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immunological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hematological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disorders</w:t>
      </w:r>
      <w:r w:rsidRPr="00A5287D">
        <w:rPr>
          <w:rFonts w:ascii="Book Antiqua" w:hAnsi="Book Antiqua" w:cs="Times New Roman"/>
          <w:sz w:val="20"/>
          <w:szCs w:val="20"/>
          <w:vertAlign w:val="superscript"/>
        </w:rPr>
        <w:t>[2]</w:t>
      </w:r>
      <w:r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Pathological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changes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have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been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recently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described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International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Pathology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Study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Group:</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obliteration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portal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vein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branches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without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thickening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wall;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portal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vein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from</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portal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tract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directly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abutting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periportal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parenchyma;</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multiple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thin</w:t>
      </w:r>
      <w:r w:rsidR="00870617" w:rsidRPr="00A5287D">
        <w:rPr>
          <w:rFonts w:ascii="Book Antiqua" w:hAnsi="Book Antiqua" w:cs="Times New Roman"/>
          <w:sz w:val="20"/>
          <w:szCs w:val="20"/>
        </w:rPr>
        <w:t>-</w:t>
      </w:r>
      <w:r w:rsidRPr="00A5287D">
        <w:rPr>
          <w:rFonts w:ascii="Book Antiqua" w:hAnsi="Book Antiqua" w:cs="Times New Roman"/>
          <w:sz w:val="20"/>
          <w:szCs w:val="20"/>
        </w:rPr>
        <w:t>walled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vascular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spaces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portal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tract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thin</w:t>
      </w:r>
      <w:r w:rsidR="00870617" w:rsidRPr="00A5287D">
        <w:rPr>
          <w:rFonts w:ascii="Book Antiqua" w:hAnsi="Book Antiqua" w:cs="Times New Roman"/>
          <w:sz w:val="20"/>
          <w:szCs w:val="20"/>
        </w:rPr>
        <w:t>-</w:t>
      </w:r>
      <w:r w:rsidRPr="00A5287D">
        <w:rPr>
          <w:rFonts w:ascii="Book Antiqua" w:hAnsi="Book Antiqua" w:cs="Times New Roman"/>
          <w:sz w:val="20"/>
          <w:szCs w:val="20"/>
        </w:rPr>
        <w:t>walled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vascular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spaces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different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caliber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outside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but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close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contact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portal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tract</w:t>
      </w:r>
      <w:r w:rsidRPr="00A5287D">
        <w:rPr>
          <w:rFonts w:ascii="Book Antiqua" w:hAnsi="Book Antiqua" w:cs="Times New Roman"/>
          <w:sz w:val="20"/>
          <w:szCs w:val="20"/>
          <w:vertAlign w:val="superscript"/>
        </w:rPr>
        <w:t>[3]</w:t>
      </w:r>
      <w:r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p>
    <w:p w14:paraId="086F98C5" w14:textId="49219170" w:rsidR="00870617" w:rsidRPr="00A5287D" w:rsidRDefault="00870617" w:rsidP="00A5287D">
      <w:pPr>
        <w:snapToGrid w:val="0"/>
        <w:spacing w:line="360" w:lineRule="auto"/>
        <w:rPr>
          <w:rFonts w:ascii="Book Antiqua" w:hAnsi="Book Antiqua" w:cs="Times New Roman"/>
          <w:bCs w:val="0"/>
          <w:sz w:val="20"/>
          <w:szCs w:val="20"/>
        </w:rPr>
      </w:pPr>
      <w:r w:rsidRPr="00A5287D">
        <w:rPr>
          <w:rFonts w:ascii="Book Antiqua" w:hAnsi="Book Antiqua" w:cs="Times New Roman"/>
          <w:bCs w:val="0"/>
          <w:sz w:val="20"/>
          <w:szCs w:val="20"/>
        </w:rPr>
        <w:t xml:space="preserve">  </w:t>
      </w:r>
      <w:r w:rsidR="00162BC9" w:rsidRPr="00A5287D">
        <w:rPr>
          <w:rFonts w:ascii="Book Antiqua" w:hAnsi="Book Antiqua" w:cs="Times New Roman"/>
          <w:sz w:val="20"/>
          <w:szCs w:val="20"/>
        </w:rPr>
        <w:t>INCPH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can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lead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to</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severe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clinical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complications</w:t>
      </w:r>
      <w:r w:rsidR="00B46B3B"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including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variceal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bleeding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sometimes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ascites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thrombosis</w:t>
      </w:r>
      <w:r w:rsidR="00162BC9" w:rsidRPr="00A5287D">
        <w:rPr>
          <w:rFonts w:ascii="Book Antiqua" w:hAnsi="Book Antiqua" w:cs="Times New Roman"/>
          <w:sz w:val="20"/>
          <w:szCs w:val="20"/>
          <w:vertAlign w:val="superscript"/>
        </w:rPr>
        <w:t>[4]</w:t>
      </w:r>
      <w:r w:rsidR="00162BC9"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Although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hepatic</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venous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pressure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gradient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(HVPG)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INCPH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normal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slightly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increased,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variceal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bleeding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these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can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fatal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needs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appropriate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treatment.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Endoscopic</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therapy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(ET),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including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endoscopic</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variceal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ligation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(EVL)</w:t>
      </w:r>
      <w:r w:rsidR="00B46B3B" w:rsidRPr="00A5287D">
        <w:rPr>
          <w:rFonts w:ascii="Book Antiqua" w:hAnsi="Book Antiqua" w:cs="Times New Roman"/>
          <w:sz w:val="20"/>
          <w:szCs w:val="20"/>
        </w:rPr>
        <w:t xml:space="preserve"> 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endoscopic</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injection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sclerotherapy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(EIS),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addition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non</w:t>
      </w:r>
      <w:r w:rsidRPr="00A5287D">
        <w:rPr>
          <w:rFonts w:ascii="Book Antiqua" w:hAnsi="Book Antiqua" w:cs="Times New Roman"/>
          <w:sz w:val="20"/>
          <w:szCs w:val="20"/>
        </w:rPr>
        <w:t>-</w:t>
      </w:r>
      <w:r w:rsidR="00162BC9" w:rsidRPr="00A5287D">
        <w:rPr>
          <w:rFonts w:ascii="Book Antiqua" w:hAnsi="Book Antiqua" w:cs="Times New Roman"/>
          <w:sz w:val="20"/>
          <w:szCs w:val="20"/>
        </w:rPr>
        <w:t>selective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β</w:t>
      </w:r>
      <w:r w:rsidRPr="00A5287D">
        <w:rPr>
          <w:rFonts w:ascii="Book Antiqua" w:hAnsi="Book Antiqua" w:cs="Times New Roman"/>
          <w:sz w:val="20"/>
          <w:szCs w:val="20"/>
        </w:rPr>
        <w:t>-</w:t>
      </w:r>
      <w:r w:rsidR="00162BC9" w:rsidRPr="00A5287D">
        <w:rPr>
          <w:rFonts w:ascii="Book Antiqua" w:hAnsi="Book Antiqua" w:cs="Times New Roman"/>
          <w:sz w:val="20"/>
          <w:szCs w:val="20"/>
        </w:rPr>
        <w:t>blockers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(NSBBs),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remains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prevalent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method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for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treatment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secondary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prevention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recurrent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gastroesophageal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variceal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bleeding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INCPH</w:t>
      </w:r>
      <w:r w:rsidR="00162BC9" w:rsidRPr="00A5287D">
        <w:rPr>
          <w:rFonts w:ascii="Book Antiqua" w:hAnsi="Book Antiqua" w:cs="Times New Roman"/>
          <w:sz w:val="20"/>
          <w:szCs w:val="20"/>
          <w:vertAlign w:val="superscript"/>
        </w:rPr>
        <w:t>[5]</w:t>
      </w:r>
      <w:r w:rsidR="00162BC9"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Transjugular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intrahepatic</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portosystemic</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shunt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reported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to</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feasible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for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management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variceal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bleeding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INCPH,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post</w:t>
      </w:r>
      <w:r w:rsidRPr="00A5287D">
        <w:rPr>
          <w:rFonts w:ascii="Book Antiqua" w:hAnsi="Book Antiqua" w:cs="Times New Roman"/>
          <w:sz w:val="20"/>
          <w:szCs w:val="20"/>
        </w:rPr>
        <w:t>-</w:t>
      </w:r>
      <w:r w:rsidR="00162BC9"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complications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are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fewer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than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cirrhosis</w:t>
      </w:r>
      <w:r w:rsidR="00162BC9" w:rsidRPr="00A5287D">
        <w:rPr>
          <w:rFonts w:ascii="Book Antiqua" w:hAnsi="Book Antiqua" w:cs="Times New Roman"/>
          <w:sz w:val="20"/>
          <w:szCs w:val="20"/>
          <w:vertAlign w:val="superscript"/>
        </w:rPr>
        <w:t>[6,7]</w:t>
      </w:r>
      <w:r w:rsidR="00162BC9"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Surgery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including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splenectomy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esophagogastric</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devascularization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still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widely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performed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China</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has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fewer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postoperative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complications,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such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portal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vein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thrombosis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(PVT),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INCPH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compared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cirrhosis</w:t>
      </w:r>
      <w:r w:rsidR="00162BC9" w:rsidRPr="00A5287D">
        <w:rPr>
          <w:rFonts w:ascii="Book Antiqua" w:hAnsi="Book Antiqua" w:cs="Times New Roman"/>
          <w:sz w:val="20"/>
          <w:szCs w:val="20"/>
          <w:vertAlign w:val="superscript"/>
        </w:rPr>
        <w:t>[1]</w:t>
      </w:r>
      <w:r w:rsidR="00162BC9"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00B46B3B" w:rsidRPr="00A5287D">
        <w:rPr>
          <w:rFonts w:ascii="Book Antiqua" w:hAnsi="Book Antiqua" w:cs="Times New Roman"/>
          <w:sz w:val="20"/>
          <w:szCs w:val="20"/>
        </w:rPr>
        <w:t>A</w:t>
      </w:r>
      <w:r w:rsidR="00162BC9" w:rsidRPr="00A5287D">
        <w:rPr>
          <w:rFonts w:ascii="Book Antiqua" w:hAnsi="Book Antiqua" w:cs="Times New Roman"/>
          <w:sz w:val="20"/>
          <w:szCs w:val="20"/>
        </w:rPr>
        <w:t>lthough</w:t>
      </w:r>
      <w:r w:rsidR="00B46B3B" w:rsidRPr="00A5287D">
        <w:rPr>
          <w:rFonts w:ascii="Book Antiqua" w:hAnsi="Book Antiqua" w:cs="Times New Roman"/>
          <w:sz w:val="20"/>
          <w:szCs w:val="20"/>
        </w:rPr>
        <w:t xml:space="preserve"> these different procedures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have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been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compared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portal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hypertension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due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to</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cirrhosis</w:t>
      </w:r>
      <w:r w:rsidR="00B46B3B" w:rsidRPr="00A5287D">
        <w:rPr>
          <w:rFonts w:ascii="Book Antiqua" w:hAnsi="Book Antiqua" w:cs="Times New Roman"/>
          <w:sz w:val="20"/>
          <w:szCs w:val="20"/>
        </w:rPr>
        <w:t>, they have not been compared in INCPH</w:t>
      </w:r>
      <w:r w:rsidR="00162BC9"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p>
    <w:p w14:paraId="63467515" w14:textId="67A00FDE" w:rsidR="00162BC9" w:rsidRPr="00A5287D" w:rsidRDefault="00870617" w:rsidP="00A5287D">
      <w:pPr>
        <w:snapToGrid w:val="0"/>
        <w:spacing w:line="360" w:lineRule="auto"/>
        <w:rPr>
          <w:rFonts w:ascii="Book Antiqua" w:hAnsi="Book Antiqua" w:cs="Times New Roman"/>
          <w:bCs w:val="0"/>
          <w:sz w:val="20"/>
          <w:szCs w:val="20"/>
        </w:rPr>
      </w:pPr>
      <w:r w:rsidRPr="00A5287D">
        <w:rPr>
          <w:rFonts w:ascii="Book Antiqua" w:hAnsi="Book Antiqua" w:cs="Times New Roman"/>
          <w:bCs w:val="0"/>
          <w:sz w:val="20"/>
          <w:szCs w:val="20"/>
        </w:rPr>
        <w:t xml:space="preserve">  </w:t>
      </w:r>
      <w:r w:rsidR="00162BC9" w:rsidRPr="00A5287D">
        <w:rPr>
          <w:rFonts w:ascii="Book Antiqua" w:hAnsi="Book Antiqua" w:cs="Times New Roman"/>
          <w:sz w:val="20"/>
          <w:szCs w:val="20"/>
        </w:rPr>
        <w:t>Therefore,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carried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out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retrospective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study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to</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compare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outcomes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9232DD" w:rsidRPr="00A5287D">
        <w:rPr>
          <w:rFonts w:ascii="Book Antiqua" w:hAnsi="Book Antiqua" w:cs="Times New Roman"/>
          <w:sz w:val="20"/>
          <w:szCs w:val="20"/>
        </w:rPr>
        <w:t>ET + NSBB</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controlling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recurrent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variceal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bleeding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INCPH.</w:t>
      </w:r>
      <w:r w:rsidR="001866C4" w:rsidRPr="00A5287D">
        <w:rPr>
          <w:rFonts w:ascii="Book Antiqua" w:hAnsi="Book Antiqua" w:cs="Times New Roman"/>
          <w:sz w:val="20"/>
          <w:szCs w:val="20"/>
        </w:rPr>
        <w:t xml:space="preserve"> </w:t>
      </w:r>
    </w:p>
    <w:p w14:paraId="210684F7" w14:textId="77777777" w:rsidR="00162BC9" w:rsidRPr="00A5287D" w:rsidRDefault="00162BC9" w:rsidP="00A5287D">
      <w:pPr>
        <w:snapToGrid w:val="0"/>
        <w:spacing w:line="360" w:lineRule="auto"/>
        <w:rPr>
          <w:rFonts w:ascii="Book Antiqua" w:hAnsi="Book Antiqua" w:cs="Times New Roman"/>
          <w:b/>
          <w:sz w:val="20"/>
          <w:szCs w:val="20"/>
        </w:rPr>
      </w:pPr>
    </w:p>
    <w:p w14:paraId="1D4ABCCE" w14:textId="77777777" w:rsidR="00870617" w:rsidRPr="00A5287D" w:rsidRDefault="00870617" w:rsidP="00A5287D">
      <w:pPr>
        <w:widowControl/>
        <w:adjustRightInd w:val="0"/>
        <w:snapToGrid w:val="0"/>
        <w:spacing w:line="360" w:lineRule="auto"/>
        <w:rPr>
          <w:rFonts w:ascii="Book Antiqua" w:eastAsia="宋体" w:hAnsi="Book Antiqua" w:cs="Calibri"/>
          <w:b/>
          <w:bCs w:val="0"/>
          <w:color w:val="auto"/>
          <w:kern w:val="0"/>
          <w:sz w:val="20"/>
          <w:szCs w:val="20"/>
          <w:u w:val="single"/>
          <w:lang w:eastAsia="en-US"/>
        </w:rPr>
      </w:pPr>
      <w:bookmarkStart w:id="15" w:name="_Hlk27568397"/>
      <w:r w:rsidRPr="00A5287D">
        <w:rPr>
          <w:rFonts w:ascii="Book Antiqua" w:eastAsia="宋体" w:hAnsi="Book Antiqua" w:cs="Calibri"/>
          <w:b/>
          <w:bCs w:val="0"/>
          <w:color w:val="auto"/>
          <w:kern w:val="0"/>
          <w:sz w:val="20"/>
          <w:szCs w:val="20"/>
          <w:u w:val="single"/>
          <w:lang w:eastAsia="en-US"/>
        </w:rPr>
        <w:t>MATERIALS AND METHODS</w:t>
      </w:r>
    </w:p>
    <w:bookmarkEnd w:id="15"/>
    <w:p w14:paraId="1AD0D489" w14:textId="3C3AA20A" w:rsidR="00162BC9" w:rsidRPr="00A5287D" w:rsidRDefault="00162BC9" w:rsidP="00A5287D">
      <w:pPr>
        <w:snapToGrid w:val="0"/>
        <w:spacing w:line="360" w:lineRule="auto"/>
        <w:rPr>
          <w:rFonts w:ascii="Book Antiqua" w:hAnsi="Book Antiqua" w:cs="Times New Roman"/>
          <w:b/>
          <w:bCs w:val="0"/>
          <w:i/>
          <w:iCs/>
          <w:sz w:val="20"/>
          <w:szCs w:val="20"/>
        </w:rPr>
      </w:pPr>
      <w:r w:rsidRPr="00A5287D">
        <w:rPr>
          <w:rFonts w:ascii="Book Antiqua" w:hAnsi="Book Antiqua" w:cs="Times New Roman"/>
          <w:b/>
          <w:bCs w:val="0"/>
          <w:i/>
          <w:iCs/>
          <w:sz w:val="20"/>
          <w:szCs w:val="20"/>
        </w:rPr>
        <w:t>Study</w:t>
      </w:r>
      <w:r w:rsidR="001866C4" w:rsidRPr="00A5287D">
        <w:rPr>
          <w:rFonts w:ascii="Book Antiqua" w:hAnsi="Book Antiqua" w:cs="Times New Roman"/>
          <w:b/>
          <w:bCs w:val="0"/>
          <w:i/>
          <w:iCs/>
          <w:sz w:val="20"/>
          <w:szCs w:val="20"/>
        </w:rPr>
        <w:t xml:space="preserve"> </w:t>
      </w:r>
      <w:r w:rsidRPr="00A5287D">
        <w:rPr>
          <w:rFonts w:ascii="Book Antiqua" w:hAnsi="Book Antiqua" w:cs="Times New Roman"/>
          <w:b/>
          <w:bCs w:val="0"/>
          <w:i/>
          <w:iCs/>
          <w:sz w:val="20"/>
          <w:szCs w:val="20"/>
        </w:rPr>
        <w:t>patients</w:t>
      </w:r>
    </w:p>
    <w:p w14:paraId="5C1E47AC" w14:textId="54389799" w:rsidR="00870617" w:rsidRPr="00A5287D" w:rsidRDefault="00162BC9" w:rsidP="00A5287D">
      <w:pPr>
        <w:snapToGrid w:val="0"/>
        <w:spacing w:line="360" w:lineRule="auto"/>
        <w:rPr>
          <w:rFonts w:ascii="Book Antiqua" w:eastAsiaTheme="minorEastAsia" w:hAnsi="Book Antiqua" w:cs="Times New Roman"/>
          <w:bCs w:val="0"/>
          <w:sz w:val="20"/>
          <w:szCs w:val="20"/>
          <w:lang w:eastAsia="zh-CN"/>
        </w:rPr>
      </w:pPr>
      <w:r w:rsidRPr="00A5287D">
        <w:rPr>
          <w:rFonts w:ascii="Book Antiqua" w:hAnsi="Book Antiqua" w:cs="Times New Roman"/>
          <w:sz w:val="20"/>
          <w:szCs w:val="20"/>
        </w:rPr>
        <w:t>From</w:t>
      </w:r>
      <w:r w:rsidR="001866C4" w:rsidRPr="00A5287D">
        <w:rPr>
          <w:rFonts w:ascii="Book Antiqua" w:hAnsi="Book Antiqua" w:cs="Times New Roman"/>
          <w:sz w:val="20"/>
          <w:szCs w:val="20"/>
        </w:rPr>
        <w:t xml:space="preserve"> </w:t>
      </w:r>
      <w:r w:rsidR="00B46B3B" w:rsidRPr="00A5287D">
        <w:rPr>
          <w:rFonts w:ascii="Book Antiqua" w:hAnsi="Book Antiqua" w:cs="Times New Roman"/>
          <w:sz w:val="20"/>
          <w:szCs w:val="20"/>
        </w:rPr>
        <w:t xml:space="preserve">1 </w:t>
      </w:r>
      <w:r w:rsidRPr="00A5287D">
        <w:rPr>
          <w:rFonts w:ascii="Book Antiqua" w:hAnsi="Book Antiqua" w:cs="Times New Roman"/>
          <w:sz w:val="20"/>
          <w:szCs w:val="20"/>
        </w:rPr>
        <w:t>January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2012</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to</w:t>
      </w:r>
      <w:r w:rsidR="001866C4" w:rsidRPr="00A5287D">
        <w:rPr>
          <w:rFonts w:ascii="Book Antiqua" w:hAnsi="Book Antiqua" w:cs="Times New Roman"/>
          <w:sz w:val="20"/>
          <w:szCs w:val="20"/>
        </w:rPr>
        <w:t xml:space="preserve"> </w:t>
      </w:r>
      <w:r w:rsidR="00B46B3B" w:rsidRPr="00A5287D">
        <w:rPr>
          <w:rFonts w:ascii="Book Antiqua" w:hAnsi="Book Antiqua" w:cs="Times New Roman"/>
          <w:sz w:val="20"/>
          <w:szCs w:val="20"/>
        </w:rPr>
        <w:t xml:space="preserve">31 </w:t>
      </w:r>
      <w:r w:rsidRPr="00A5287D">
        <w:rPr>
          <w:rFonts w:ascii="Book Antiqua" w:hAnsi="Book Antiqua" w:cs="Times New Roman"/>
          <w:sz w:val="20"/>
          <w:szCs w:val="20"/>
        </w:rPr>
        <w:t>December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2015,</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all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diagnosed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INCPH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B46B3B" w:rsidRPr="00A5287D">
        <w:rPr>
          <w:rFonts w:ascii="Book Antiqua" w:hAnsi="Book Antiqua" w:cs="Times New Roman"/>
          <w:sz w:val="20"/>
          <w:szCs w:val="20"/>
        </w:rPr>
        <w:t xml:space="preserve">six </w:t>
      </w:r>
      <w:r w:rsidRPr="00A5287D">
        <w:rPr>
          <w:rFonts w:ascii="Book Antiqua" w:hAnsi="Book Antiqua" w:cs="Times New Roman"/>
          <w:sz w:val="20"/>
          <w:szCs w:val="20"/>
        </w:rPr>
        <w:t>centers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retrospectively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studied.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This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study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approved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Ethics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Committee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Beijing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Shijitan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Hospital,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Capital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Medical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University.</w:t>
      </w:r>
      <w:r w:rsidR="001866C4" w:rsidRPr="00A5287D">
        <w:rPr>
          <w:rFonts w:ascii="Book Antiqua" w:hAnsi="Book Antiqua" w:cs="Times New Roman"/>
          <w:sz w:val="20"/>
          <w:szCs w:val="20"/>
        </w:rPr>
        <w:t xml:space="preserve"> </w:t>
      </w:r>
    </w:p>
    <w:p w14:paraId="4D05F2CE" w14:textId="2593381F" w:rsidR="00162BC9" w:rsidRPr="00A5287D" w:rsidRDefault="00870617" w:rsidP="00A5287D">
      <w:pPr>
        <w:snapToGrid w:val="0"/>
        <w:spacing w:line="360" w:lineRule="auto"/>
        <w:rPr>
          <w:rFonts w:ascii="Book Antiqua" w:hAnsi="Book Antiqua" w:cs="Times New Roman"/>
          <w:bCs w:val="0"/>
          <w:sz w:val="20"/>
          <w:szCs w:val="20"/>
        </w:rPr>
      </w:pPr>
      <w:r w:rsidRPr="00A5287D">
        <w:rPr>
          <w:rFonts w:ascii="Book Antiqua" w:eastAsiaTheme="minorEastAsia" w:hAnsi="Book Antiqua" w:cs="Times New Roman"/>
          <w:bCs w:val="0"/>
          <w:sz w:val="20"/>
          <w:szCs w:val="20"/>
          <w:lang w:eastAsia="zh-CN"/>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inclusion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criteria</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(1)</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variceal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bleeding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caused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INCPH;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(2)</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age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18</w:t>
      </w:r>
      <w:r w:rsidR="005E3B4E" w:rsidRPr="00A5287D">
        <w:rPr>
          <w:rFonts w:ascii="Book Antiqua" w:hAnsi="Book Antiqua" w:cs="Times New Roman"/>
          <w:sz w:val="20"/>
          <w:szCs w:val="20"/>
        </w:rPr>
        <w:t>-</w:t>
      </w:r>
      <w:r w:rsidR="00162BC9" w:rsidRPr="00A5287D">
        <w:rPr>
          <w:rFonts w:ascii="Book Antiqua" w:hAnsi="Book Antiqua" w:cs="Times New Roman"/>
          <w:sz w:val="20"/>
          <w:szCs w:val="20"/>
        </w:rPr>
        <w:t>70</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years;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(3)</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or</w:t>
      </w:r>
      <w:r w:rsidR="001866C4" w:rsidRPr="00A5287D">
        <w:rPr>
          <w:rFonts w:ascii="Book Antiqua" w:hAnsi="Book Antiqua" w:cs="Times New Roman"/>
          <w:sz w:val="20"/>
          <w:szCs w:val="20"/>
        </w:rPr>
        <w:t xml:space="preserve"> </w:t>
      </w:r>
      <w:r w:rsidR="009232DD" w:rsidRPr="00A5287D">
        <w:rPr>
          <w:rFonts w:ascii="Book Antiqua" w:hAnsi="Book Antiqua" w:cs="Times New Roman"/>
          <w:sz w:val="20"/>
          <w:szCs w:val="20"/>
        </w:rPr>
        <w:t>ET + NSBB</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performed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after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index</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variceal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bleeding.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one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more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following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characteristics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excluded: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(1)</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complicated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hepatic,</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vena</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cava</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portal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vein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thrombosis;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(2)</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complicated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malignant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tumor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liver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other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sites;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(3)</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underwent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two</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all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three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procedures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or</w:t>
      </w:r>
      <w:r w:rsidR="001866C4" w:rsidRPr="00A5287D">
        <w:rPr>
          <w:rFonts w:ascii="Book Antiqua" w:hAnsi="Book Antiqua" w:cs="Times New Roman"/>
          <w:sz w:val="20"/>
          <w:szCs w:val="20"/>
        </w:rPr>
        <w:t xml:space="preserve"> </w:t>
      </w:r>
      <w:r w:rsidR="009232DD" w:rsidRPr="00A5287D">
        <w:rPr>
          <w:rFonts w:ascii="Book Antiqua" w:hAnsi="Book Antiqua" w:cs="Times New Roman"/>
          <w:sz w:val="20"/>
          <w:szCs w:val="20"/>
        </w:rPr>
        <w:t>ET + NSBB</w:t>
      </w:r>
      <w:r w:rsidR="00162BC9"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p>
    <w:p w14:paraId="7840B27B" w14:textId="77777777" w:rsidR="00162BC9" w:rsidRPr="00A5287D" w:rsidRDefault="00162BC9" w:rsidP="00A5287D">
      <w:pPr>
        <w:snapToGrid w:val="0"/>
        <w:spacing w:line="360" w:lineRule="auto"/>
        <w:rPr>
          <w:rFonts w:ascii="Book Antiqua" w:hAnsi="Book Antiqua" w:cs="Times New Roman"/>
          <w:sz w:val="20"/>
          <w:szCs w:val="20"/>
        </w:rPr>
      </w:pPr>
    </w:p>
    <w:p w14:paraId="650C1D3B" w14:textId="4625D934" w:rsidR="00162BC9" w:rsidRPr="00A5287D" w:rsidRDefault="00162BC9" w:rsidP="00A5287D">
      <w:pPr>
        <w:snapToGrid w:val="0"/>
        <w:spacing w:line="360" w:lineRule="auto"/>
        <w:rPr>
          <w:rFonts w:ascii="Book Antiqua" w:hAnsi="Book Antiqua" w:cs="Times New Roman"/>
          <w:b/>
          <w:i/>
          <w:iCs/>
          <w:sz w:val="20"/>
          <w:szCs w:val="20"/>
        </w:rPr>
      </w:pPr>
      <w:r w:rsidRPr="00A5287D">
        <w:rPr>
          <w:rFonts w:ascii="Book Antiqua" w:hAnsi="Book Antiqua" w:cs="Times New Roman"/>
          <w:b/>
          <w:bCs w:val="0"/>
          <w:i/>
          <w:iCs/>
          <w:sz w:val="20"/>
          <w:szCs w:val="20"/>
        </w:rPr>
        <w:t>Clinical</w:t>
      </w:r>
      <w:r w:rsidR="001866C4" w:rsidRPr="00A5287D">
        <w:rPr>
          <w:rFonts w:ascii="Book Antiqua" w:hAnsi="Book Antiqua" w:cs="Times New Roman"/>
          <w:b/>
          <w:bCs w:val="0"/>
          <w:i/>
          <w:iCs/>
          <w:sz w:val="20"/>
          <w:szCs w:val="20"/>
        </w:rPr>
        <w:t xml:space="preserve"> </w:t>
      </w:r>
      <w:r w:rsidRPr="00A5287D">
        <w:rPr>
          <w:rFonts w:ascii="Book Antiqua" w:hAnsi="Book Antiqua" w:cs="Times New Roman"/>
          <w:b/>
          <w:bCs w:val="0"/>
          <w:i/>
          <w:iCs/>
          <w:sz w:val="20"/>
          <w:szCs w:val="20"/>
        </w:rPr>
        <w:t>management</w:t>
      </w:r>
    </w:p>
    <w:p w14:paraId="1CCA46B7" w14:textId="567EC731" w:rsidR="00162BC9" w:rsidRPr="00A5287D" w:rsidRDefault="00162BC9" w:rsidP="00A5287D">
      <w:pPr>
        <w:snapToGrid w:val="0"/>
        <w:spacing w:line="360" w:lineRule="auto"/>
        <w:rPr>
          <w:rFonts w:ascii="Book Antiqua" w:hAnsi="Book Antiqua" w:cs="Times New Roman"/>
          <w:bCs w:val="0"/>
          <w:sz w:val="20"/>
          <w:szCs w:val="20"/>
        </w:rPr>
      </w:pPr>
      <w:r w:rsidRPr="00A5287D">
        <w:rPr>
          <w:rFonts w:ascii="Book Antiqua" w:hAnsi="Book Antiqua" w:cs="Times New Roman"/>
          <w:sz w:val="20"/>
          <w:szCs w:val="20"/>
        </w:rPr>
        <w:t>All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hospitalized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due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to</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variceal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bleeding.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After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admission,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clinical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data</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laboratory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profiles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including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routine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blood,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biochemistry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coagulation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function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tests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recorded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for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each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patient.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Abdominal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ultrasonography,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computed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tomography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liver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biopsy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performed.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INCPH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diagnosed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clinical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manifestations,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laboratory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tests,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imaging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examination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liver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pathology</w:t>
      </w:r>
      <w:r w:rsidR="00B46B3B"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described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previously</w:t>
      </w:r>
      <w:r w:rsidRPr="00A5287D">
        <w:rPr>
          <w:rFonts w:ascii="Book Antiqua" w:hAnsi="Book Antiqua" w:cs="Times New Roman"/>
          <w:sz w:val="20"/>
          <w:szCs w:val="20"/>
          <w:vertAlign w:val="superscript"/>
        </w:rPr>
        <w:t>[3]</w:t>
      </w:r>
      <w:r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p>
    <w:p w14:paraId="17078BA3" w14:textId="77777777" w:rsidR="00162BC9" w:rsidRPr="00A5287D" w:rsidRDefault="00162BC9" w:rsidP="00A5287D">
      <w:pPr>
        <w:snapToGrid w:val="0"/>
        <w:spacing w:line="360" w:lineRule="auto"/>
        <w:rPr>
          <w:rFonts w:ascii="Book Antiqua" w:hAnsi="Book Antiqua" w:cs="Times New Roman"/>
          <w:sz w:val="20"/>
          <w:szCs w:val="20"/>
        </w:rPr>
      </w:pPr>
    </w:p>
    <w:p w14:paraId="1784A5B0" w14:textId="57EA092F" w:rsidR="00162BC9" w:rsidRPr="00A5287D" w:rsidRDefault="00162BC9" w:rsidP="00A5287D">
      <w:pPr>
        <w:snapToGrid w:val="0"/>
        <w:spacing w:line="360" w:lineRule="auto"/>
        <w:rPr>
          <w:rFonts w:ascii="Book Antiqua" w:hAnsi="Book Antiqua" w:cs="Times New Roman"/>
          <w:b/>
          <w:i/>
          <w:iCs/>
          <w:sz w:val="20"/>
          <w:szCs w:val="20"/>
        </w:rPr>
      </w:pPr>
      <w:r w:rsidRPr="00A5287D">
        <w:rPr>
          <w:rFonts w:ascii="Book Antiqua" w:hAnsi="Book Antiqua" w:cs="Times New Roman"/>
          <w:b/>
          <w:bCs w:val="0"/>
          <w:i/>
          <w:iCs/>
          <w:sz w:val="20"/>
          <w:szCs w:val="20"/>
        </w:rPr>
        <w:t>Therapeutic</w:t>
      </w:r>
      <w:r w:rsidR="001866C4" w:rsidRPr="00A5287D">
        <w:rPr>
          <w:rFonts w:ascii="Book Antiqua" w:hAnsi="Book Antiqua" w:cs="Times New Roman"/>
          <w:b/>
          <w:bCs w:val="0"/>
          <w:i/>
          <w:iCs/>
          <w:sz w:val="20"/>
          <w:szCs w:val="20"/>
        </w:rPr>
        <w:t xml:space="preserve"> </w:t>
      </w:r>
      <w:r w:rsidRPr="00A5287D">
        <w:rPr>
          <w:rFonts w:ascii="Book Antiqua" w:hAnsi="Book Antiqua" w:cs="Times New Roman"/>
          <w:b/>
          <w:bCs w:val="0"/>
          <w:i/>
          <w:iCs/>
          <w:sz w:val="20"/>
          <w:szCs w:val="20"/>
        </w:rPr>
        <w:t>protocols</w:t>
      </w:r>
      <w:r w:rsidR="001866C4" w:rsidRPr="00A5287D">
        <w:rPr>
          <w:rFonts w:ascii="Book Antiqua" w:hAnsi="Book Antiqua" w:cs="Times New Roman"/>
          <w:b/>
          <w:bCs w:val="0"/>
          <w:i/>
          <w:iCs/>
          <w:sz w:val="20"/>
          <w:szCs w:val="20"/>
        </w:rPr>
        <w:t xml:space="preserve"> </w:t>
      </w:r>
    </w:p>
    <w:p w14:paraId="74BDE885" w14:textId="6D04C5A3" w:rsidR="00870617" w:rsidRPr="00A5287D" w:rsidRDefault="00162BC9" w:rsidP="00A5287D">
      <w:pPr>
        <w:widowControl/>
        <w:autoSpaceDE w:val="0"/>
        <w:autoSpaceDN w:val="0"/>
        <w:adjustRightInd w:val="0"/>
        <w:snapToGrid w:val="0"/>
        <w:spacing w:line="360" w:lineRule="auto"/>
        <w:rPr>
          <w:rFonts w:ascii="Book Antiqua" w:hAnsi="Book Antiqua" w:cs="Times New Roman"/>
          <w:bCs w:val="0"/>
          <w:sz w:val="20"/>
          <w:szCs w:val="20"/>
        </w:rPr>
      </w:pPr>
      <w:r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performed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Department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Interventional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Therapy,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Beijing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Shijitan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Hospital,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Capital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Medical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University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Department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Gastroenterology,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Nanjing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Drum</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Tower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Hospital.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procedure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performed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under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local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anesthesia</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sedation.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right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jugular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vein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punctured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10</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sheath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Rösch</w:t>
      </w:r>
      <w:r w:rsidR="005E3B4E" w:rsidRPr="00A5287D">
        <w:rPr>
          <w:rFonts w:ascii="Book Antiqua" w:hAnsi="Book Antiqua" w:cs="Times New Roman"/>
          <w:sz w:val="20"/>
          <w:szCs w:val="20"/>
        </w:rPr>
        <w:t>-</w:t>
      </w:r>
      <w:r w:rsidRPr="00A5287D">
        <w:rPr>
          <w:rFonts w:ascii="Book Antiqua" w:hAnsi="Book Antiqua" w:cs="Times New Roman"/>
          <w:sz w:val="20"/>
          <w:szCs w:val="20"/>
        </w:rPr>
        <w:t>Uchida</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Transjugular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Liver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Access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Set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(Cook</w:t>
      </w:r>
      <w:r w:rsidR="00B46B3B" w:rsidRPr="00A5287D">
        <w:rPr>
          <w:rFonts w:ascii="Book Antiqua" w:hAnsi="Book Antiqua" w:cs="Times New Roman"/>
          <w:sz w:val="20"/>
          <w:szCs w:val="20"/>
        </w:rPr>
        <w:t>, Bloomington, IN, United States</w:t>
      </w:r>
      <w:r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puncture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needle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advanced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from</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hepatic</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vein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vena</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cava</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into</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portal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vein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through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liver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parenchyma</w:t>
      </w:r>
      <w:r w:rsidR="00B46B3B"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guide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wire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placed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portal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vein.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shunt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dilated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angioplasty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balloon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8</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mm</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diameter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covered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stent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diameter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8</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mm</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deployed.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varicose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coronary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gastric</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vein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embolized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to</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prevent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bleeding.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Angiography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portal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vein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performed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again</w:t>
      </w:r>
      <w:r w:rsidR="00B46B3B"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procedure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completed.</w:t>
      </w:r>
    </w:p>
    <w:p w14:paraId="3C2DD213" w14:textId="41FF561F" w:rsidR="00870617" w:rsidRPr="00A5287D" w:rsidRDefault="00870617" w:rsidP="00A5287D">
      <w:pPr>
        <w:widowControl/>
        <w:autoSpaceDE w:val="0"/>
        <w:autoSpaceDN w:val="0"/>
        <w:adjustRightInd w:val="0"/>
        <w:snapToGrid w:val="0"/>
        <w:spacing w:line="360" w:lineRule="auto"/>
        <w:rPr>
          <w:rFonts w:ascii="Book Antiqua" w:hAnsi="Book Antiqua" w:cs="Times New Roman"/>
          <w:sz w:val="20"/>
          <w:szCs w:val="20"/>
        </w:rPr>
      </w:pPr>
      <w:r w:rsidRPr="00A5287D">
        <w:rPr>
          <w:rFonts w:ascii="Book Antiqua" w:hAnsi="Book Antiqua" w:cs="Times New Roman"/>
          <w:bCs w:val="0"/>
          <w:sz w:val="20"/>
          <w:szCs w:val="20"/>
        </w:rPr>
        <w:t xml:space="preserve">  </w:t>
      </w:r>
      <w:r w:rsidR="00162BC9"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performed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Department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Hepatobiliary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Surgery,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Fifth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Medical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Center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PLA</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General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Hospital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Department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General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Surgery,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Beijing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Ditan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Hospital,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Capital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Medical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University.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Between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2012</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2014,</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received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open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(OSED)</w:t>
      </w:r>
      <w:r w:rsidR="00A20F96" w:rsidRPr="00A5287D">
        <w:rPr>
          <w:rFonts w:ascii="Book Antiqua" w:hAnsi="Book Antiqua" w:cs="Times New Roman"/>
          <w:sz w:val="20"/>
          <w:szCs w:val="20"/>
        </w:rPr>
        <w:t>. I</w:t>
      </w:r>
      <w:r w:rsidR="00162BC9" w:rsidRPr="00A5287D">
        <w:rPr>
          <w:rFonts w:ascii="Book Antiqua" w:hAnsi="Book Antiqua" w:cs="Times New Roman"/>
          <w:sz w:val="20"/>
          <w:szCs w:val="20"/>
        </w:rPr>
        <w:t>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later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phase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study,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due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to</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progress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surgical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techniques,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laparoscopic</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(LSED)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performed.</w:t>
      </w:r>
    </w:p>
    <w:p w14:paraId="5B42B247" w14:textId="7B97A891" w:rsidR="00162BC9" w:rsidRPr="00A5287D" w:rsidRDefault="00870617" w:rsidP="00A5287D">
      <w:pPr>
        <w:widowControl/>
        <w:autoSpaceDE w:val="0"/>
        <w:autoSpaceDN w:val="0"/>
        <w:adjustRightInd w:val="0"/>
        <w:snapToGrid w:val="0"/>
        <w:spacing w:line="360" w:lineRule="auto"/>
        <w:rPr>
          <w:rFonts w:ascii="Book Antiqua" w:hAnsi="Book Antiqua" w:cs="Times New Roman"/>
          <w:bCs w:val="0"/>
          <w:sz w:val="20"/>
          <w:szCs w:val="20"/>
        </w:rPr>
      </w:pPr>
      <w:r w:rsidRPr="00A5287D">
        <w:rPr>
          <w:rFonts w:ascii="Book Antiqua" w:hAnsi="Book Antiqua" w:cs="Times New Roman"/>
          <w:sz w:val="20"/>
          <w:szCs w:val="20"/>
        </w:rPr>
        <w:t xml:space="preserve">  </w:t>
      </w:r>
      <w:r w:rsidR="009232DD" w:rsidRPr="00A5287D">
        <w:rPr>
          <w:rFonts w:ascii="Book Antiqua" w:hAnsi="Book Antiqua" w:cs="Times New Roman"/>
          <w:sz w:val="20"/>
          <w:szCs w:val="20"/>
        </w:rPr>
        <w:t>ET + NSBB</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performed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Department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Gastroenterology,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Beijing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Youan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Hospital,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Capital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Medical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University.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NSBB</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titrated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to</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dose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that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decreased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heart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rate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25%</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rest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but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still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least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50</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beats/min.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Elective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EVL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EIS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performed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1</w:t>
      </w:r>
      <w:r w:rsidRPr="00A5287D">
        <w:rPr>
          <w:rFonts w:ascii="Book Antiqua" w:hAnsi="Book Antiqua" w:cs="Times New Roman"/>
          <w:sz w:val="20"/>
          <w:szCs w:val="20"/>
        </w:rPr>
        <w:t>-</w:t>
      </w:r>
      <w:r w:rsidR="00162BC9" w:rsidRPr="00A5287D">
        <w:rPr>
          <w:rFonts w:ascii="Book Antiqua" w:hAnsi="Book Antiqua" w:cs="Times New Roman"/>
          <w:sz w:val="20"/>
          <w:szCs w:val="20"/>
        </w:rPr>
        <w:t>2</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w:t>
      </w:r>
      <w:r w:rsidRPr="00A5287D">
        <w:rPr>
          <w:rFonts w:ascii="Book Antiqua" w:hAnsi="Book Antiqua" w:cs="Times New Roman"/>
          <w:sz w:val="20"/>
          <w:szCs w:val="20"/>
        </w:rPr>
        <w:t>k</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after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variceal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bleeding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every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2</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w:t>
      </w:r>
      <w:r w:rsidRPr="00A5287D">
        <w:rPr>
          <w:rFonts w:ascii="Book Antiqua" w:hAnsi="Book Antiqua" w:cs="Times New Roman"/>
          <w:sz w:val="20"/>
          <w:szCs w:val="20"/>
        </w:rPr>
        <w:t>k</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until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eradication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varices.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Endoscopy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repeated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3</w:t>
      </w:r>
      <w:r w:rsidR="001866C4" w:rsidRPr="00A5287D">
        <w:rPr>
          <w:rFonts w:ascii="Book Antiqua" w:hAnsi="Book Antiqua" w:cs="Times New Roman"/>
          <w:sz w:val="20"/>
          <w:szCs w:val="20"/>
          <w:vertAlign w:val="superscript"/>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6</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mo</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later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EVL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EIS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performed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if</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necessary.</w:t>
      </w:r>
      <w:r w:rsidR="001866C4" w:rsidRPr="00A5287D">
        <w:rPr>
          <w:rFonts w:ascii="Book Antiqua" w:hAnsi="Book Antiqua" w:cs="Times New Roman"/>
          <w:sz w:val="20"/>
          <w:szCs w:val="20"/>
        </w:rPr>
        <w:t xml:space="preserve"> </w:t>
      </w:r>
    </w:p>
    <w:p w14:paraId="28BE32B9" w14:textId="77777777" w:rsidR="00162BC9" w:rsidRPr="00A5287D" w:rsidRDefault="00162BC9" w:rsidP="00A5287D">
      <w:pPr>
        <w:snapToGrid w:val="0"/>
        <w:spacing w:line="360" w:lineRule="auto"/>
        <w:rPr>
          <w:rFonts w:ascii="Book Antiqua" w:hAnsi="Book Antiqua" w:cs="Times New Roman"/>
          <w:sz w:val="20"/>
          <w:szCs w:val="20"/>
        </w:rPr>
      </w:pPr>
    </w:p>
    <w:p w14:paraId="642D917A" w14:textId="77777777" w:rsidR="00870617" w:rsidRPr="00A5287D" w:rsidRDefault="00162BC9" w:rsidP="00A5287D">
      <w:pPr>
        <w:snapToGrid w:val="0"/>
        <w:spacing w:line="360" w:lineRule="auto"/>
        <w:rPr>
          <w:rFonts w:ascii="Book Antiqua" w:hAnsi="Book Antiqua" w:cs="Times New Roman"/>
          <w:b/>
          <w:i/>
          <w:iCs/>
          <w:sz w:val="20"/>
          <w:szCs w:val="20"/>
        </w:rPr>
      </w:pPr>
      <w:r w:rsidRPr="00A5287D">
        <w:rPr>
          <w:rFonts w:ascii="Book Antiqua" w:hAnsi="Book Antiqua" w:cs="Times New Roman"/>
          <w:b/>
          <w:bCs w:val="0"/>
          <w:i/>
          <w:iCs/>
          <w:sz w:val="20"/>
          <w:szCs w:val="20"/>
        </w:rPr>
        <w:t>Follow</w:t>
      </w:r>
      <w:r w:rsidR="00870617" w:rsidRPr="00A5287D">
        <w:rPr>
          <w:rFonts w:ascii="Book Antiqua" w:hAnsi="Book Antiqua" w:cs="Times New Roman"/>
          <w:b/>
          <w:bCs w:val="0"/>
          <w:i/>
          <w:iCs/>
          <w:sz w:val="20"/>
          <w:szCs w:val="20"/>
        </w:rPr>
        <w:t>-</w:t>
      </w:r>
      <w:r w:rsidRPr="00A5287D">
        <w:rPr>
          <w:rFonts w:ascii="Book Antiqua" w:hAnsi="Book Antiqua" w:cs="Times New Roman"/>
          <w:b/>
          <w:bCs w:val="0"/>
          <w:i/>
          <w:iCs/>
          <w:sz w:val="20"/>
          <w:szCs w:val="20"/>
        </w:rPr>
        <w:t>up</w:t>
      </w:r>
      <w:r w:rsidR="001866C4" w:rsidRPr="00A5287D">
        <w:rPr>
          <w:rFonts w:ascii="Book Antiqua" w:hAnsi="Book Antiqua" w:cs="Times New Roman"/>
          <w:b/>
          <w:bCs w:val="0"/>
          <w:i/>
          <w:iCs/>
          <w:sz w:val="20"/>
          <w:szCs w:val="20"/>
        </w:rPr>
        <w:t xml:space="preserve"> </w:t>
      </w:r>
      <w:r w:rsidRPr="00A5287D">
        <w:rPr>
          <w:rFonts w:ascii="Book Antiqua" w:hAnsi="Book Antiqua" w:cs="Times New Roman"/>
          <w:b/>
          <w:bCs w:val="0"/>
          <w:i/>
          <w:iCs/>
          <w:sz w:val="20"/>
          <w:szCs w:val="20"/>
        </w:rPr>
        <w:t>of</w:t>
      </w:r>
      <w:r w:rsidR="001866C4" w:rsidRPr="00A5287D">
        <w:rPr>
          <w:rFonts w:ascii="Book Antiqua" w:hAnsi="Book Antiqua" w:cs="Times New Roman"/>
          <w:b/>
          <w:bCs w:val="0"/>
          <w:i/>
          <w:iCs/>
          <w:sz w:val="20"/>
          <w:szCs w:val="20"/>
        </w:rPr>
        <w:t xml:space="preserve"> </w:t>
      </w:r>
      <w:r w:rsidRPr="00A5287D">
        <w:rPr>
          <w:rFonts w:ascii="Book Antiqua" w:hAnsi="Book Antiqua" w:cs="Times New Roman"/>
          <w:b/>
          <w:bCs w:val="0"/>
          <w:i/>
          <w:iCs/>
          <w:sz w:val="20"/>
          <w:szCs w:val="20"/>
        </w:rPr>
        <w:t>patients</w:t>
      </w:r>
    </w:p>
    <w:p w14:paraId="32F77CE3" w14:textId="58A0658C" w:rsidR="00162BC9" w:rsidRPr="00A5287D" w:rsidRDefault="00162BC9" w:rsidP="00A5287D">
      <w:pPr>
        <w:snapToGrid w:val="0"/>
        <w:spacing w:line="360" w:lineRule="auto"/>
        <w:rPr>
          <w:rFonts w:ascii="Book Antiqua" w:hAnsi="Book Antiqua" w:cs="Times New Roman"/>
          <w:b/>
          <w:sz w:val="20"/>
          <w:szCs w:val="20"/>
        </w:rPr>
      </w:pP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followed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up</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every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6</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mo</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after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procedures.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clinical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data</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recorded,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abdominal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ultrasonography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or</w:t>
      </w:r>
      <w:r w:rsidR="001866C4" w:rsidRPr="00A5287D">
        <w:rPr>
          <w:rFonts w:ascii="Book Antiqua" w:hAnsi="Book Antiqua" w:cs="Times New Roman"/>
          <w:sz w:val="20"/>
          <w:szCs w:val="20"/>
        </w:rPr>
        <w:t xml:space="preserve"> </w:t>
      </w:r>
      <w:r w:rsidR="00B46B3B" w:rsidRPr="00A5287D">
        <w:rPr>
          <w:rFonts w:ascii="Book Antiqua" w:hAnsi="Book Antiqua" w:cs="Times New Roman"/>
          <w:sz w:val="20"/>
          <w:szCs w:val="20"/>
        </w:rPr>
        <w:t>computed tomography</w:t>
      </w:r>
      <w:r w:rsidRPr="00A5287D">
        <w:rPr>
          <w:rFonts w:ascii="Book Antiqua" w:hAnsi="Book Antiqua" w:cs="Times New Roman"/>
          <w:sz w:val="20"/>
          <w:szCs w:val="20"/>
        </w:rPr>
        <w:t>/magnetic</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resonance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imaging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repeated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each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time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point.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Laboratory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investigations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also</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conducted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each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follow</w:t>
      </w:r>
      <w:r w:rsidR="00870617" w:rsidRPr="00A5287D">
        <w:rPr>
          <w:rFonts w:ascii="Book Antiqua" w:hAnsi="Book Antiqua" w:cs="Times New Roman"/>
          <w:sz w:val="20"/>
          <w:szCs w:val="20"/>
        </w:rPr>
        <w:t>-</w:t>
      </w:r>
      <w:r w:rsidRPr="00A5287D">
        <w:rPr>
          <w:rFonts w:ascii="Book Antiqua" w:hAnsi="Book Antiqua" w:cs="Times New Roman"/>
          <w:sz w:val="20"/>
          <w:szCs w:val="20"/>
        </w:rPr>
        <w:t>up</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point.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Clinical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events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including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recurrent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variceal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bleeding,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hepatic</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encephalopathy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PVT,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hepatocellular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cancer,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tumor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other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sites,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other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complications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recorded.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patient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died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before</w:t>
      </w:r>
      <w:r w:rsidR="001866C4" w:rsidRPr="00A5287D">
        <w:rPr>
          <w:rFonts w:ascii="Book Antiqua" w:hAnsi="Book Antiqua" w:cs="Times New Roman"/>
          <w:sz w:val="20"/>
          <w:szCs w:val="20"/>
        </w:rPr>
        <w:t xml:space="preserve"> </w:t>
      </w:r>
      <w:r w:rsidR="00A20F96" w:rsidRPr="00A5287D">
        <w:rPr>
          <w:rFonts w:ascii="Book Antiqua" w:hAnsi="Book Antiqua" w:cs="Times New Roman"/>
          <w:sz w:val="20"/>
          <w:szCs w:val="20"/>
        </w:rPr>
        <w:t xml:space="preserve">the </w:t>
      </w:r>
      <w:r w:rsidRPr="00A5287D">
        <w:rPr>
          <w:rFonts w:ascii="Book Antiqua" w:hAnsi="Book Antiqua" w:cs="Times New Roman"/>
          <w:sz w:val="20"/>
          <w:szCs w:val="20"/>
        </w:rPr>
        <w:t>3</w:t>
      </w:r>
      <w:r w:rsidR="00870617" w:rsidRPr="00A5287D">
        <w:rPr>
          <w:rFonts w:ascii="Book Antiqua" w:hAnsi="Book Antiqua" w:cs="Times New Roman"/>
          <w:sz w:val="20"/>
          <w:szCs w:val="20"/>
        </w:rPr>
        <w:t>-</w:t>
      </w:r>
      <w:r w:rsidRPr="00A5287D">
        <w:rPr>
          <w:rFonts w:ascii="Book Antiqua" w:hAnsi="Book Antiqua" w:cs="Times New Roman"/>
          <w:sz w:val="20"/>
          <w:szCs w:val="20"/>
        </w:rPr>
        <w:t>year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follow</w:t>
      </w:r>
      <w:r w:rsidR="00870617" w:rsidRPr="00A5287D">
        <w:rPr>
          <w:rFonts w:ascii="Book Antiqua" w:hAnsi="Book Antiqua" w:cs="Times New Roman"/>
          <w:sz w:val="20"/>
          <w:szCs w:val="20"/>
        </w:rPr>
        <w:t>-</w:t>
      </w:r>
      <w:r w:rsidRPr="00A5287D">
        <w:rPr>
          <w:rFonts w:ascii="Book Antiqua" w:hAnsi="Book Antiqua" w:cs="Times New Roman"/>
          <w:sz w:val="20"/>
          <w:szCs w:val="20"/>
        </w:rPr>
        <w:t>up,</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clinical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data</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last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visit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used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for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analysis.</w:t>
      </w:r>
      <w:r w:rsidR="001866C4" w:rsidRPr="00A5287D">
        <w:rPr>
          <w:rFonts w:ascii="Book Antiqua" w:hAnsi="Book Antiqua" w:cs="Times New Roman"/>
          <w:sz w:val="20"/>
          <w:szCs w:val="20"/>
        </w:rPr>
        <w:t xml:space="preserve"> </w:t>
      </w:r>
    </w:p>
    <w:p w14:paraId="5B7EEFC6" w14:textId="77777777" w:rsidR="00162BC9" w:rsidRPr="00A5287D" w:rsidRDefault="00162BC9" w:rsidP="00A5287D">
      <w:pPr>
        <w:widowControl/>
        <w:autoSpaceDE w:val="0"/>
        <w:autoSpaceDN w:val="0"/>
        <w:adjustRightInd w:val="0"/>
        <w:snapToGrid w:val="0"/>
        <w:spacing w:line="360" w:lineRule="auto"/>
        <w:rPr>
          <w:rFonts w:ascii="Book Antiqua" w:hAnsi="Book Antiqua" w:cs="Times New Roman"/>
          <w:sz w:val="20"/>
          <w:szCs w:val="20"/>
        </w:rPr>
      </w:pPr>
    </w:p>
    <w:p w14:paraId="2FC15A91" w14:textId="0AA081F5" w:rsidR="00162BC9" w:rsidRPr="00A5287D" w:rsidRDefault="00162BC9" w:rsidP="00A5287D">
      <w:pPr>
        <w:widowControl/>
        <w:autoSpaceDE w:val="0"/>
        <w:autoSpaceDN w:val="0"/>
        <w:adjustRightInd w:val="0"/>
        <w:snapToGrid w:val="0"/>
        <w:spacing w:line="360" w:lineRule="auto"/>
        <w:rPr>
          <w:rFonts w:ascii="Book Antiqua" w:hAnsi="Book Antiqua" w:cs="Times New Roman"/>
          <w:b/>
          <w:i/>
          <w:iCs/>
          <w:sz w:val="20"/>
          <w:szCs w:val="20"/>
        </w:rPr>
      </w:pPr>
      <w:r w:rsidRPr="00A5287D">
        <w:rPr>
          <w:rFonts w:ascii="Book Antiqua" w:hAnsi="Book Antiqua" w:cs="Times New Roman"/>
          <w:b/>
          <w:bCs w:val="0"/>
          <w:i/>
          <w:iCs/>
          <w:sz w:val="20"/>
          <w:szCs w:val="20"/>
        </w:rPr>
        <w:t>Statistical</w:t>
      </w:r>
      <w:r w:rsidR="001866C4" w:rsidRPr="00A5287D">
        <w:rPr>
          <w:rFonts w:ascii="Book Antiqua" w:hAnsi="Book Antiqua" w:cs="Times New Roman"/>
          <w:b/>
          <w:bCs w:val="0"/>
          <w:i/>
          <w:iCs/>
          <w:sz w:val="20"/>
          <w:szCs w:val="20"/>
        </w:rPr>
        <w:t xml:space="preserve"> </w:t>
      </w:r>
      <w:r w:rsidRPr="00A5287D">
        <w:rPr>
          <w:rFonts w:ascii="Book Antiqua" w:hAnsi="Book Antiqua" w:cs="Times New Roman"/>
          <w:b/>
          <w:bCs w:val="0"/>
          <w:i/>
          <w:iCs/>
          <w:sz w:val="20"/>
          <w:szCs w:val="20"/>
        </w:rPr>
        <w:t>analysis</w:t>
      </w:r>
    </w:p>
    <w:p w14:paraId="27BC4C23" w14:textId="1C64A3D2" w:rsidR="00162BC9" w:rsidRPr="00A5287D" w:rsidRDefault="00162BC9" w:rsidP="00A5287D">
      <w:pPr>
        <w:widowControl/>
        <w:autoSpaceDE w:val="0"/>
        <w:autoSpaceDN w:val="0"/>
        <w:adjustRightInd w:val="0"/>
        <w:snapToGrid w:val="0"/>
        <w:spacing w:line="360" w:lineRule="auto"/>
        <w:rPr>
          <w:rFonts w:ascii="Book Antiqua" w:hAnsi="Book Antiqua" w:cs="Times New Roman"/>
          <w:sz w:val="20"/>
          <w:szCs w:val="20"/>
        </w:rPr>
      </w:pPr>
      <w:r w:rsidRPr="00A5287D">
        <w:rPr>
          <w:rFonts w:ascii="Book Antiqua" w:hAnsi="Book Antiqua" w:cs="Times New Roman"/>
          <w:sz w:val="20"/>
          <w:szCs w:val="20"/>
        </w:rPr>
        <w:t>Numerical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data</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summarized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frequencies,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continuous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variables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shown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mean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00A20F96" w:rsidRPr="00A5287D">
        <w:rPr>
          <w:rFonts w:ascii="Book Antiqua" w:hAnsi="Book Antiqua" w:cs="Times New Roman"/>
          <w:sz w:val="20"/>
          <w:szCs w:val="20"/>
        </w:rPr>
        <w:t>standard deviation</w:t>
      </w:r>
      <w:r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Paired</w:t>
      </w:r>
      <w:r w:rsidR="00870617" w:rsidRPr="00A5287D">
        <w:rPr>
          <w:rFonts w:ascii="Book Antiqua" w:hAnsi="Book Antiqua" w:cs="Times New Roman"/>
          <w:sz w:val="20"/>
          <w:szCs w:val="20"/>
        </w:rPr>
        <w:t>-</w:t>
      </w:r>
      <w:r w:rsidRPr="00A5287D">
        <w:rPr>
          <w:rFonts w:ascii="Book Antiqua" w:hAnsi="Book Antiqua" w:cs="Times New Roman"/>
          <w:sz w:val="20"/>
          <w:szCs w:val="20"/>
        </w:rPr>
        <w:t>sample</w:t>
      </w:r>
      <w:r w:rsidR="001866C4" w:rsidRPr="00A5287D">
        <w:rPr>
          <w:rFonts w:ascii="Book Antiqua" w:hAnsi="Book Antiqua" w:cs="Times New Roman"/>
          <w:sz w:val="20"/>
          <w:szCs w:val="20"/>
        </w:rPr>
        <w:t xml:space="preserve"> </w:t>
      </w:r>
      <w:r w:rsidRPr="00A5287D">
        <w:rPr>
          <w:rFonts w:ascii="Book Antiqua" w:hAnsi="Book Antiqua" w:cs="Times New Roman"/>
          <w:i/>
          <w:iCs/>
          <w:sz w:val="20"/>
          <w:szCs w:val="20"/>
        </w:rPr>
        <w:t>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test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or</w:t>
      </w:r>
      <w:r w:rsidR="001866C4" w:rsidRPr="00A5287D">
        <w:rPr>
          <w:rFonts w:ascii="Book Antiqua" w:hAnsi="Book Antiqua" w:cs="Times New Roman"/>
          <w:sz w:val="20"/>
          <w:szCs w:val="20"/>
        </w:rPr>
        <w:t xml:space="preserve"> </w:t>
      </w:r>
      <w:r w:rsidRPr="00A5287D">
        <w:rPr>
          <w:rFonts w:ascii="Book Antiqua" w:hAnsi="Book Antiqua" w:cs="Times New Roman"/>
          <w:i/>
          <w:iCs/>
          <w:sz w:val="20"/>
          <w:szCs w:val="20"/>
        </w:rPr>
        <w:t>χ</w:t>
      </w:r>
      <w:r w:rsidRPr="00A5287D">
        <w:rPr>
          <w:rFonts w:ascii="Book Antiqua" w:hAnsi="Book Antiqua" w:cs="Times New Roman"/>
          <w:sz w:val="20"/>
          <w:szCs w:val="20"/>
          <w:vertAlign w:val="superscript"/>
        </w:rPr>
        <w:t>2</w:t>
      </w:r>
      <w:r w:rsidR="001866C4" w:rsidRPr="00A5287D">
        <w:rPr>
          <w:rFonts w:ascii="Book Antiqua" w:hAnsi="Book Antiqua" w:cs="Times New Roman"/>
          <w:sz w:val="20"/>
          <w:szCs w:val="20"/>
          <w:vertAlign w:val="superscript"/>
        </w:rPr>
        <w:t xml:space="preserve"> </w:t>
      </w:r>
      <w:r w:rsidRPr="00A5287D">
        <w:rPr>
          <w:rFonts w:ascii="Book Antiqua" w:hAnsi="Book Antiqua" w:cs="Times New Roman"/>
          <w:sz w:val="20"/>
          <w:szCs w:val="20"/>
        </w:rPr>
        <w:t>test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used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for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comparison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numerical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quantitative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data.</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Logistic</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analysis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used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to</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identify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predictors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mortality.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Data</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for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survival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analyzed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using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Kaplan</w:t>
      </w:r>
      <w:r w:rsidR="005E3B4E" w:rsidRPr="00A5287D">
        <w:rPr>
          <w:rFonts w:ascii="Book Antiqua" w:hAnsi="Book Antiqua" w:cs="Times New Roman"/>
          <w:sz w:val="20"/>
          <w:szCs w:val="20"/>
        </w:rPr>
        <w:t>-</w:t>
      </w:r>
      <w:r w:rsidRPr="00A5287D">
        <w:rPr>
          <w:rFonts w:ascii="Book Antiqua" w:hAnsi="Book Antiqua" w:cs="Times New Roman"/>
          <w:sz w:val="20"/>
          <w:szCs w:val="20"/>
        </w:rPr>
        <w:t>Meier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method.</w:t>
      </w:r>
      <w:r w:rsidR="001866C4" w:rsidRPr="00A5287D">
        <w:rPr>
          <w:rFonts w:ascii="Book Antiqua" w:hAnsi="Book Antiqua" w:cs="Times New Roman"/>
          <w:sz w:val="20"/>
          <w:szCs w:val="20"/>
        </w:rPr>
        <w:t xml:space="preserve"> </w:t>
      </w:r>
      <w:r w:rsidRPr="00A5287D">
        <w:rPr>
          <w:rFonts w:ascii="Book Antiqua" w:hAnsi="Book Antiqua" w:cs="Times New Roman"/>
          <w:i/>
          <w:iCs/>
          <w:sz w:val="20"/>
          <w:szCs w:val="20"/>
        </w:rPr>
        <w:t>P</w:t>
      </w:r>
      <w:r w:rsidR="00870617" w:rsidRPr="00A5287D">
        <w:rPr>
          <w:rFonts w:ascii="Book Antiqua" w:hAnsi="Book Antiqua" w:cs="Times New Roman"/>
          <w:i/>
          <w:iCs/>
          <w:sz w:val="20"/>
          <w:szCs w:val="20"/>
        </w:rPr>
        <w:t xml:space="preserve"> </w:t>
      </w:r>
      <w:r w:rsidRPr="00A5287D">
        <w:rPr>
          <w:rFonts w:ascii="Book Antiqua" w:hAnsi="Book Antiqua" w:cs="Times New Roman"/>
          <w:sz w:val="20"/>
          <w:szCs w:val="20"/>
        </w:rPr>
        <w:t>&lt;</w:t>
      </w:r>
      <w:r w:rsidR="00870617" w:rsidRPr="00A5287D">
        <w:rPr>
          <w:rFonts w:ascii="Book Antiqua" w:hAnsi="Book Antiqua" w:cs="Times New Roman"/>
          <w:sz w:val="20"/>
          <w:szCs w:val="20"/>
        </w:rPr>
        <w:t xml:space="preserve"> </w:t>
      </w:r>
      <w:r w:rsidRPr="00A5287D">
        <w:rPr>
          <w:rFonts w:ascii="Book Antiqua" w:hAnsi="Book Antiqua" w:cs="Times New Roman"/>
          <w:sz w:val="20"/>
          <w:szCs w:val="20"/>
        </w:rPr>
        <w:t>0.05</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considered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to</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significant.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SPSS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for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Windows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version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17.0</w:t>
      </w:r>
      <w:r w:rsidR="00A20F96" w:rsidRPr="00A5287D">
        <w:rPr>
          <w:rFonts w:ascii="Book Antiqua" w:hAnsi="Book Antiqua" w:cs="Times New Roman"/>
          <w:sz w:val="20"/>
          <w:szCs w:val="20"/>
        </w:rPr>
        <w:t xml:space="preserve"> (Chicago, IL, United States)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used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for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statistical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analysis.</w:t>
      </w:r>
    </w:p>
    <w:p w14:paraId="136F7976" w14:textId="77777777" w:rsidR="00870617" w:rsidRPr="00A5287D" w:rsidRDefault="00870617" w:rsidP="00A5287D">
      <w:pPr>
        <w:widowControl/>
        <w:autoSpaceDE w:val="0"/>
        <w:autoSpaceDN w:val="0"/>
        <w:adjustRightInd w:val="0"/>
        <w:snapToGrid w:val="0"/>
        <w:spacing w:line="360" w:lineRule="auto"/>
        <w:rPr>
          <w:rFonts w:ascii="Book Antiqua" w:hAnsi="Book Antiqua" w:cs="Times New Roman"/>
          <w:bCs w:val="0"/>
          <w:sz w:val="20"/>
          <w:szCs w:val="20"/>
        </w:rPr>
      </w:pPr>
    </w:p>
    <w:p w14:paraId="314F9901" w14:textId="77777777" w:rsidR="00870617" w:rsidRPr="00A5287D" w:rsidRDefault="00870617" w:rsidP="00A5287D">
      <w:pPr>
        <w:widowControl/>
        <w:adjustRightInd w:val="0"/>
        <w:snapToGrid w:val="0"/>
        <w:spacing w:line="360" w:lineRule="auto"/>
        <w:rPr>
          <w:rFonts w:ascii="Book Antiqua" w:eastAsia="宋体" w:hAnsi="Book Antiqua" w:cs="Arial"/>
          <w:b/>
          <w:bCs w:val="0"/>
          <w:color w:val="auto"/>
          <w:kern w:val="0"/>
          <w:sz w:val="20"/>
          <w:szCs w:val="20"/>
          <w:u w:val="single"/>
          <w:lang w:eastAsia="en-US"/>
        </w:rPr>
      </w:pPr>
      <w:bookmarkStart w:id="16" w:name="_Hlk27141703"/>
      <w:r w:rsidRPr="00A5287D">
        <w:rPr>
          <w:rFonts w:ascii="Book Antiqua" w:eastAsia="宋体" w:hAnsi="Book Antiqua" w:cs="Arial"/>
          <w:b/>
          <w:bCs w:val="0"/>
          <w:color w:val="auto"/>
          <w:kern w:val="0"/>
          <w:sz w:val="20"/>
          <w:szCs w:val="20"/>
          <w:u w:val="single"/>
          <w:lang w:eastAsia="en-US"/>
        </w:rPr>
        <w:t>RESULTS</w:t>
      </w:r>
    </w:p>
    <w:bookmarkEnd w:id="16"/>
    <w:p w14:paraId="07D46451" w14:textId="7C24FC60" w:rsidR="00162BC9" w:rsidRPr="00A5287D" w:rsidRDefault="00162BC9" w:rsidP="00A5287D">
      <w:pPr>
        <w:snapToGrid w:val="0"/>
        <w:spacing w:line="360" w:lineRule="auto"/>
        <w:rPr>
          <w:rFonts w:ascii="Book Antiqua" w:hAnsi="Book Antiqua" w:cs="Times New Roman"/>
          <w:b/>
          <w:bCs w:val="0"/>
          <w:i/>
          <w:iCs/>
          <w:sz w:val="20"/>
          <w:szCs w:val="20"/>
        </w:rPr>
      </w:pPr>
      <w:r w:rsidRPr="00A5287D">
        <w:rPr>
          <w:rFonts w:ascii="Book Antiqua" w:hAnsi="Book Antiqua" w:cs="Times New Roman"/>
          <w:b/>
          <w:bCs w:val="0"/>
          <w:i/>
          <w:iCs/>
          <w:sz w:val="20"/>
          <w:szCs w:val="20"/>
        </w:rPr>
        <w:t>Demographic</w:t>
      </w:r>
      <w:r w:rsidR="001866C4" w:rsidRPr="00A5287D">
        <w:rPr>
          <w:rFonts w:ascii="Book Antiqua" w:hAnsi="Book Antiqua" w:cs="Times New Roman"/>
          <w:b/>
          <w:bCs w:val="0"/>
          <w:i/>
          <w:iCs/>
          <w:sz w:val="20"/>
          <w:szCs w:val="20"/>
        </w:rPr>
        <w:t xml:space="preserve"> </w:t>
      </w:r>
      <w:r w:rsidRPr="00A5287D">
        <w:rPr>
          <w:rFonts w:ascii="Book Antiqua" w:hAnsi="Book Antiqua" w:cs="Times New Roman"/>
          <w:b/>
          <w:bCs w:val="0"/>
          <w:i/>
          <w:iCs/>
          <w:sz w:val="20"/>
          <w:szCs w:val="20"/>
        </w:rPr>
        <w:t>and</w:t>
      </w:r>
      <w:r w:rsidR="001866C4" w:rsidRPr="00A5287D">
        <w:rPr>
          <w:rFonts w:ascii="Book Antiqua" w:hAnsi="Book Antiqua" w:cs="Times New Roman"/>
          <w:b/>
          <w:bCs w:val="0"/>
          <w:i/>
          <w:iCs/>
          <w:sz w:val="20"/>
          <w:szCs w:val="20"/>
        </w:rPr>
        <w:t xml:space="preserve"> </w:t>
      </w:r>
      <w:r w:rsidRPr="00A5287D">
        <w:rPr>
          <w:rFonts w:ascii="Book Antiqua" w:hAnsi="Book Antiqua" w:cs="Times New Roman"/>
          <w:b/>
          <w:bCs w:val="0"/>
          <w:i/>
          <w:iCs/>
          <w:sz w:val="20"/>
          <w:szCs w:val="20"/>
        </w:rPr>
        <w:t>baseline</w:t>
      </w:r>
      <w:r w:rsidR="001866C4" w:rsidRPr="00A5287D">
        <w:rPr>
          <w:rFonts w:ascii="Book Antiqua" w:hAnsi="Book Antiqua" w:cs="Times New Roman"/>
          <w:b/>
          <w:bCs w:val="0"/>
          <w:i/>
          <w:iCs/>
          <w:sz w:val="20"/>
          <w:szCs w:val="20"/>
        </w:rPr>
        <w:t xml:space="preserve"> </w:t>
      </w:r>
      <w:r w:rsidRPr="00A5287D">
        <w:rPr>
          <w:rFonts w:ascii="Book Antiqua" w:hAnsi="Book Antiqua" w:cs="Times New Roman"/>
          <w:b/>
          <w:bCs w:val="0"/>
          <w:i/>
          <w:iCs/>
          <w:sz w:val="20"/>
          <w:szCs w:val="20"/>
        </w:rPr>
        <w:t>clinical</w:t>
      </w:r>
      <w:r w:rsidR="001866C4" w:rsidRPr="00A5287D">
        <w:rPr>
          <w:rFonts w:ascii="Book Antiqua" w:hAnsi="Book Antiqua" w:cs="Times New Roman"/>
          <w:b/>
          <w:bCs w:val="0"/>
          <w:i/>
          <w:iCs/>
          <w:sz w:val="20"/>
          <w:szCs w:val="20"/>
        </w:rPr>
        <w:t xml:space="preserve"> </w:t>
      </w:r>
      <w:r w:rsidRPr="00A5287D">
        <w:rPr>
          <w:rFonts w:ascii="Book Antiqua" w:hAnsi="Book Antiqua" w:cs="Times New Roman"/>
          <w:b/>
          <w:bCs w:val="0"/>
          <w:i/>
          <w:iCs/>
          <w:sz w:val="20"/>
          <w:szCs w:val="20"/>
        </w:rPr>
        <w:t>profiles</w:t>
      </w:r>
      <w:r w:rsidR="001866C4" w:rsidRPr="00A5287D">
        <w:rPr>
          <w:rFonts w:ascii="Book Antiqua" w:hAnsi="Book Antiqua" w:cs="Times New Roman"/>
          <w:b/>
          <w:bCs w:val="0"/>
          <w:i/>
          <w:iCs/>
          <w:sz w:val="20"/>
          <w:szCs w:val="20"/>
        </w:rPr>
        <w:t xml:space="preserve"> </w:t>
      </w:r>
    </w:p>
    <w:p w14:paraId="3D33220C" w14:textId="7BDA401B" w:rsidR="00870617" w:rsidRPr="00A5287D" w:rsidRDefault="00162BC9" w:rsidP="00A5287D">
      <w:pPr>
        <w:snapToGrid w:val="0"/>
        <w:spacing w:line="360" w:lineRule="auto"/>
        <w:rPr>
          <w:rFonts w:ascii="Book Antiqua" w:hAnsi="Book Antiqua" w:cs="Times New Roman"/>
          <w:bCs w:val="0"/>
          <w:sz w:val="20"/>
          <w:szCs w:val="20"/>
        </w:rPr>
      </w:pPr>
      <w:r w:rsidRPr="00A5287D">
        <w:rPr>
          <w:rFonts w:ascii="Book Antiqua" w:hAnsi="Book Antiqua" w:cs="Times New Roman"/>
          <w:sz w:val="20"/>
          <w:szCs w:val="20"/>
        </w:rPr>
        <w:t>From</w:t>
      </w:r>
      <w:r w:rsidR="001866C4" w:rsidRPr="00A5287D">
        <w:rPr>
          <w:rFonts w:ascii="Book Antiqua" w:hAnsi="Book Antiqua" w:cs="Times New Roman"/>
          <w:sz w:val="20"/>
          <w:szCs w:val="20"/>
        </w:rPr>
        <w:t xml:space="preserve"> </w:t>
      </w:r>
      <w:r w:rsidR="00A20F96" w:rsidRPr="00A5287D">
        <w:rPr>
          <w:rFonts w:ascii="Book Antiqua" w:hAnsi="Book Antiqua" w:cs="Times New Roman"/>
          <w:sz w:val="20"/>
          <w:szCs w:val="20"/>
        </w:rPr>
        <w:t xml:space="preserve">1 </w:t>
      </w:r>
      <w:r w:rsidRPr="00A5287D">
        <w:rPr>
          <w:rFonts w:ascii="Book Antiqua" w:hAnsi="Book Antiqua" w:cs="Times New Roman"/>
          <w:sz w:val="20"/>
          <w:szCs w:val="20"/>
        </w:rPr>
        <w:t>January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2012</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to</w:t>
      </w:r>
      <w:r w:rsidR="001866C4" w:rsidRPr="00A5287D">
        <w:rPr>
          <w:rFonts w:ascii="Book Antiqua" w:hAnsi="Book Antiqua" w:cs="Times New Roman"/>
          <w:sz w:val="20"/>
          <w:szCs w:val="20"/>
        </w:rPr>
        <w:t xml:space="preserve"> </w:t>
      </w:r>
      <w:r w:rsidR="00A20F96" w:rsidRPr="00A5287D">
        <w:rPr>
          <w:rFonts w:ascii="Book Antiqua" w:hAnsi="Book Antiqua" w:cs="Times New Roman"/>
          <w:sz w:val="20"/>
          <w:szCs w:val="20"/>
        </w:rPr>
        <w:t xml:space="preserve">31 </w:t>
      </w:r>
      <w:r w:rsidRPr="00A5287D">
        <w:rPr>
          <w:rFonts w:ascii="Book Antiqua" w:hAnsi="Book Antiqua" w:cs="Times New Roman"/>
          <w:sz w:val="20"/>
          <w:szCs w:val="20"/>
        </w:rPr>
        <w:t>December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2015,</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125</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color w:val="FF0000"/>
          <w:sz w:val="20"/>
          <w:szCs w:val="20"/>
        </w:rPr>
        <w:t xml:space="preserve"> </w:t>
      </w:r>
      <w:r w:rsidR="00A20F96" w:rsidRPr="00A5287D">
        <w:rPr>
          <w:rFonts w:ascii="Book Antiqua" w:hAnsi="Book Antiqua" w:cs="Times New Roman"/>
          <w:sz w:val="20"/>
          <w:szCs w:val="20"/>
        </w:rPr>
        <w:t>six</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centers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screened</w:t>
      </w:r>
      <w:r w:rsidR="00A20F96"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81</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(59</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female/22</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male)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recruited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according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to</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inclusion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exclusion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criteria.</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81</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recruited,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28</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(20</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female/8</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male)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received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26</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(19</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female/7</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male)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received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27</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(20</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female/7</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male)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received</w:t>
      </w:r>
      <w:r w:rsidR="001866C4" w:rsidRPr="00A5287D">
        <w:rPr>
          <w:rFonts w:ascii="Book Antiqua" w:hAnsi="Book Antiqua" w:cs="Times New Roman"/>
          <w:sz w:val="20"/>
          <w:szCs w:val="20"/>
        </w:rPr>
        <w:t xml:space="preserve"> </w:t>
      </w:r>
      <w:r w:rsidR="009232DD" w:rsidRPr="00A5287D">
        <w:rPr>
          <w:rFonts w:ascii="Book Antiqua" w:hAnsi="Book Antiqua" w:cs="Times New Roman"/>
          <w:sz w:val="20"/>
          <w:szCs w:val="20"/>
        </w:rPr>
        <w:t>ET + NSBB</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t>
      </w:r>
      <w:r w:rsidRPr="00A5287D">
        <w:rPr>
          <w:rFonts w:ascii="Book Antiqua" w:hAnsi="Book Antiqua" w:cs="Times New Roman"/>
          <w:i/>
          <w:iCs/>
          <w:sz w:val="20"/>
          <w:szCs w:val="20"/>
        </w:rPr>
        <w:t>P</w:t>
      </w:r>
      <w:r w:rsidR="00870617" w:rsidRPr="00A5287D">
        <w:rPr>
          <w:rFonts w:ascii="Book Antiqua" w:hAnsi="Book Antiqua" w:cs="Times New Roman"/>
          <w:sz w:val="20"/>
          <w:szCs w:val="20"/>
        </w:rPr>
        <w:t xml:space="preserve"> </w:t>
      </w:r>
      <w:r w:rsidRPr="00A5287D">
        <w:rPr>
          <w:rFonts w:ascii="Book Antiqua" w:hAnsi="Book Antiqua" w:cs="Times New Roman"/>
          <w:sz w:val="20"/>
          <w:szCs w:val="20"/>
        </w:rPr>
        <w:t>=</w:t>
      </w:r>
      <w:r w:rsidR="00870617" w:rsidRPr="00A5287D">
        <w:rPr>
          <w:rFonts w:ascii="Book Antiqua" w:hAnsi="Book Antiqua" w:cs="Times New Roman"/>
          <w:sz w:val="20"/>
          <w:szCs w:val="20"/>
        </w:rPr>
        <w:t xml:space="preserve"> </w:t>
      </w:r>
      <w:r w:rsidRPr="00A5287D">
        <w:rPr>
          <w:rFonts w:ascii="Book Antiqua" w:hAnsi="Book Antiqua" w:cs="Times New Roman"/>
          <w:sz w:val="20"/>
          <w:szCs w:val="20"/>
        </w:rPr>
        <w:t>0.975).</w:t>
      </w:r>
      <w:r w:rsidR="001866C4" w:rsidRPr="00A5287D">
        <w:rPr>
          <w:rFonts w:ascii="Book Antiqua" w:hAnsi="Book Antiqua" w:cs="Times New Roman"/>
          <w:sz w:val="20"/>
          <w:szCs w:val="20"/>
        </w:rPr>
        <w:t xml:space="preserve"> </w:t>
      </w:r>
    </w:p>
    <w:p w14:paraId="35081524" w14:textId="641F071B" w:rsidR="00162BC9" w:rsidRPr="00A5287D" w:rsidRDefault="00870617" w:rsidP="00A5287D">
      <w:pPr>
        <w:snapToGrid w:val="0"/>
        <w:spacing w:line="360" w:lineRule="auto"/>
        <w:rPr>
          <w:rFonts w:ascii="Book Antiqua" w:hAnsi="Book Antiqua" w:cs="Times New Roman"/>
          <w:bCs w:val="0"/>
          <w:sz w:val="20"/>
          <w:szCs w:val="20"/>
        </w:rPr>
      </w:pPr>
      <w:r w:rsidRPr="00A5287D">
        <w:rPr>
          <w:rFonts w:ascii="Book Antiqua" w:hAnsi="Book Antiqua" w:cs="Times New Roman"/>
          <w:bCs w:val="0"/>
          <w:sz w:val="20"/>
          <w:szCs w:val="20"/>
        </w:rPr>
        <w:t xml:space="preserve">  </w:t>
      </w:r>
      <w:r w:rsidR="00162BC9" w:rsidRPr="00A5287D">
        <w:rPr>
          <w:rFonts w:ascii="Book Antiqua" w:hAnsi="Book Antiqua" w:cs="Times New Roman"/>
          <w:sz w:val="20"/>
          <w:szCs w:val="20"/>
        </w:rPr>
        <w:t>No</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significant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differences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demographic</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baseline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characteristics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found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among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three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groups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before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procedures.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These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included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age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t>
      </w:r>
      <w:r w:rsidRPr="00A5287D">
        <w:rPr>
          <w:rFonts w:ascii="Book Antiqua" w:hAnsi="Book Antiqua" w:cs="Times New Roman"/>
          <w:i/>
          <w:iCs/>
          <w:sz w:val="20"/>
          <w:szCs w:val="20"/>
        </w:rPr>
        <w:t>P</w:t>
      </w:r>
      <w:r w:rsidRPr="00A5287D">
        <w:rPr>
          <w:rFonts w:ascii="Book Antiqua" w:hAnsi="Book Antiqua" w:cs="Times New Roman"/>
          <w:sz w:val="20"/>
          <w:szCs w:val="20"/>
        </w:rPr>
        <w:t xml:space="preserve"> = </w:t>
      </w:r>
      <w:r w:rsidR="00162BC9" w:rsidRPr="00A5287D">
        <w:rPr>
          <w:rFonts w:ascii="Book Antiqua" w:hAnsi="Book Antiqua" w:cs="Times New Roman"/>
          <w:sz w:val="20"/>
          <w:szCs w:val="20"/>
        </w:rPr>
        <w:t>0.776),</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sex</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t>
      </w:r>
      <w:r w:rsidRPr="00A5287D">
        <w:rPr>
          <w:rFonts w:ascii="Book Antiqua" w:hAnsi="Book Antiqua" w:cs="Times New Roman"/>
          <w:i/>
          <w:iCs/>
          <w:sz w:val="20"/>
          <w:szCs w:val="20"/>
        </w:rPr>
        <w:t>P</w:t>
      </w:r>
      <w:r w:rsidRPr="00A5287D">
        <w:rPr>
          <w:rFonts w:ascii="Book Antiqua" w:hAnsi="Book Antiqua" w:cs="Times New Roman"/>
          <w:sz w:val="20"/>
          <w:szCs w:val="20"/>
        </w:rPr>
        <w:t xml:space="preserve"> = </w:t>
      </w:r>
      <w:r w:rsidR="00162BC9" w:rsidRPr="00A5287D">
        <w:rPr>
          <w:rFonts w:ascii="Book Antiqua" w:hAnsi="Book Antiqua" w:cs="Times New Roman"/>
          <w:sz w:val="20"/>
          <w:szCs w:val="20"/>
        </w:rPr>
        <w:t>0.975),</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alanine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transaminase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t>
      </w:r>
      <w:r w:rsidRPr="00A5287D">
        <w:rPr>
          <w:rFonts w:ascii="Book Antiqua" w:hAnsi="Book Antiqua" w:cs="Times New Roman"/>
          <w:i/>
          <w:iCs/>
          <w:sz w:val="20"/>
          <w:szCs w:val="20"/>
        </w:rPr>
        <w:t>P</w:t>
      </w:r>
      <w:r w:rsidRPr="00A5287D">
        <w:rPr>
          <w:rFonts w:ascii="Book Antiqua" w:hAnsi="Book Antiqua" w:cs="Times New Roman"/>
          <w:sz w:val="20"/>
          <w:szCs w:val="20"/>
        </w:rPr>
        <w:t xml:space="preserve"> = </w:t>
      </w:r>
      <w:r w:rsidR="00162BC9" w:rsidRPr="00A5287D">
        <w:rPr>
          <w:rFonts w:ascii="Book Antiqua" w:hAnsi="Book Antiqua" w:cs="Times New Roman"/>
          <w:sz w:val="20"/>
          <w:szCs w:val="20"/>
        </w:rPr>
        <w:t>0.874),</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albumin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t>
      </w:r>
      <w:r w:rsidRPr="00A5287D">
        <w:rPr>
          <w:rFonts w:ascii="Book Antiqua" w:hAnsi="Book Antiqua" w:cs="Times New Roman"/>
          <w:i/>
          <w:iCs/>
          <w:sz w:val="20"/>
          <w:szCs w:val="20"/>
        </w:rPr>
        <w:t>P</w:t>
      </w:r>
      <w:r w:rsidRPr="00A5287D">
        <w:rPr>
          <w:rFonts w:ascii="Book Antiqua" w:hAnsi="Book Antiqua" w:cs="Times New Roman"/>
          <w:sz w:val="20"/>
          <w:szCs w:val="20"/>
        </w:rPr>
        <w:t xml:space="preserve"> = </w:t>
      </w:r>
      <w:r w:rsidR="00162BC9" w:rsidRPr="00A5287D">
        <w:rPr>
          <w:rFonts w:ascii="Book Antiqua" w:hAnsi="Book Antiqua" w:cs="Times New Roman"/>
          <w:sz w:val="20"/>
          <w:szCs w:val="20"/>
        </w:rPr>
        <w:t>0.059),</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total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bilirubin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t>
      </w:r>
      <w:r w:rsidRPr="00A5287D">
        <w:rPr>
          <w:rFonts w:ascii="Book Antiqua" w:hAnsi="Book Antiqua" w:cs="Times New Roman"/>
          <w:i/>
          <w:iCs/>
          <w:sz w:val="20"/>
          <w:szCs w:val="20"/>
        </w:rPr>
        <w:t>P</w:t>
      </w:r>
      <w:r w:rsidRPr="00A5287D">
        <w:rPr>
          <w:rFonts w:ascii="Book Antiqua" w:hAnsi="Book Antiqua" w:cs="Times New Roman"/>
          <w:sz w:val="20"/>
          <w:szCs w:val="20"/>
        </w:rPr>
        <w:t xml:space="preserve"> = </w:t>
      </w:r>
      <w:r w:rsidR="00162BC9" w:rsidRPr="00A5287D">
        <w:rPr>
          <w:rFonts w:ascii="Book Antiqua" w:hAnsi="Book Antiqua" w:cs="Times New Roman"/>
          <w:sz w:val="20"/>
          <w:szCs w:val="20"/>
        </w:rPr>
        <w:t>0.891),</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prothrombin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time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t>
      </w:r>
      <w:r w:rsidRPr="00A5287D">
        <w:rPr>
          <w:rFonts w:ascii="Book Antiqua" w:hAnsi="Book Antiqua" w:cs="Times New Roman"/>
          <w:i/>
          <w:iCs/>
          <w:sz w:val="20"/>
          <w:szCs w:val="20"/>
        </w:rPr>
        <w:t>P</w:t>
      </w:r>
      <w:r w:rsidRPr="00A5287D">
        <w:rPr>
          <w:rFonts w:ascii="Book Antiqua" w:hAnsi="Book Antiqua" w:cs="Times New Roman"/>
          <w:sz w:val="20"/>
          <w:szCs w:val="20"/>
        </w:rPr>
        <w:t xml:space="preserve"> = </w:t>
      </w:r>
      <w:r w:rsidR="00162BC9" w:rsidRPr="00A5287D">
        <w:rPr>
          <w:rFonts w:ascii="Book Antiqua" w:hAnsi="Book Antiqua" w:cs="Times New Roman"/>
          <w:sz w:val="20"/>
          <w:szCs w:val="20"/>
        </w:rPr>
        <w:t>0.903),</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blood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ammonia</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t>
      </w:r>
      <w:r w:rsidRPr="00A5287D">
        <w:rPr>
          <w:rFonts w:ascii="Book Antiqua" w:hAnsi="Book Antiqua" w:cs="Times New Roman"/>
          <w:i/>
          <w:iCs/>
          <w:sz w:val="20"/>
          <w:szCs w:val="20"/>
        </w:rPr>
        <w:t>P</w:t>
      </w:r>
      <w:r w:rsidRPr="00A5287D">
        <w:rPr>
          <w:rFonts w:ascii="Book Antiqua" w:hAnsi="Book Antiqua" w:cs="Times New Roman"/>
          <w:sz w:val="20"/>
          <w:szCs w:val="20"/>
        </w:rPr>
        <w:t xml:space="preserve"> = </w:t>
      </w:r>
      <w:r w:rsidR="00162BC9" w:rsidRPr="00A5287D">
        <w:rPr>
          <w:rFonts w:ascii="Book Antiqua" w:hAnsi="Book Antiqua" w:cs="Times New Roman"/>
          <w:sz w:val="20"/>
          <w:szCs w:val="20"/>
        </w:rPr>
        <w:t>0.727),</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white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blood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cell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count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t>
      </w:r>
      <w:r w:rsidRPr="00A5287D">
        <w:rPr>
          <w:rFonts w:ascii="Book Antiqua" w:hAnsi="Book Antiqua" w:cs="Times New Roman"/>
          <w:i/>
          <w:iCs/>
          <w:sz w:val="20"/>
          <w:szCs w:val="20"/>
        </w:rPr>
        <w:t>P</w:t>
      </w:r>
      <w:r w:rsidRPr="00A5287D">
        <w:rPr>
          <w:rFonts w:ascii="Book Antiqua" w:hAnsi="Book Antiqua" w:cs="Times New Roman"/>
          <w:sz w:val="20"/>
          <w:szCs w:val="20"/>
        </w:rPr>
        <w:t xml:space="preserve"> = </w:t>
      </w:r>
      <w:r w:rsidR="00162BC9" w:rsidRPr="00A5287D">
        <w:rPr>
          <w:rFonts w:ascii="Book Antiqua" w:hAnsi="Book Antiqua" w:cs="Times New Roman"/>
          <w:sz w:val="20"/>
          <w:szCs w:val="20"/>
        </w:rPr>
        <w:t>0.863),</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hemoglobin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t>
      </w:r>
      <w:r w:rsidRPr="00A5287D">
        <w:rPr>
          <w:rFonts w:ascii="Book Antiqua" w:hAnsi="Book Antiqua" w:cs="Times New Roman"/>
          <w:i/>
          <w:iCs/>
          <w:sz w:val="20"/>
          <w:szCs w:val="20"/>
        </w:rPr>
        <w:t>P</w:t>
      </w:r>
      <w:r w:rsidRPr="00A5287D">
        <w:rPr>
          <w:rFonts w:ascii="Book Antiqua" w:hAnsi="Book Antiqua" w:cs="Times New Roman"/>
          <w:sz w:val="20"/>
          <w:szCs w:val="20"/>
        </w:rPr>
        <w:t xml:space="preserve"> = </w:t>
      </w:r>
      <w:r w:rsidR="00162BC9" w:rsidRPr="00A5287D">
        <w:rPr>
          <w:rFonts w:ascii="Book Antiqua" w:hAnsi="Book Antiqua" w:cs="Times New Roman"/>
          <w:sz w:val="20"/>
          <w:szCs w:val="20"/>
        </w:rPr>
        <w:t>0.559),</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platelet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count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t>
      </w:r>
      <w:r w:rsidRPr="00A5287D">
        <w:rPr>
          <w:rFonts w:ascii="Book Antiqua" w:hAnsi="Book Antiqua" w:cs="Times New Roman"/>
          <w:i/>
          <w:iCs/>
          <w:sz w:val="20"/>
          <w:szCs w:val="20"/>
        </w:rPr>
        <w:t>P</w:t>
      </w:r>
      <w:r w:rsidRPr="00A5287D">
        <w:rPr>
          <w:rFonts w:ascii="Book Antiqua" w:hAnsi="Book Antiqua" w:cs="Times New Roman"/>
          <w:sz w:val="20"/>
          <w:szCs w:val="20"/>
        </w:rPr>
        <w:t xml:space="preserve"> = </w:t>
      </w:r>
      <w:r w:rsidR="00162BC9" w:rsidRPr="00A5287D">
        <w:rPr>
          <w:rFonts w:ascii="Book Antiqua" w:hAnsi="Book Antiqua" w:cs="Times New Roman"/>
          <w:sz w:val="20"/>
          <w:szCs w:val="20"/>
        </w:rPr>
        <w:t>0.889),</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Child</w:t>
      </w:r>
      <w:r w:rsidR="005E3B4E" w:rsidRPr="00A5287D">
        <w:rPr>
          <w:rFonts w:ascii="Book Antiqua" w:hAnsi="Book Antiqua" w:cs="Times New Roman"/>
          <w:sz w:val="20"/>
          <w:szCs w:val="20"/>
        </w:rPr>
        <w:t>-</w:t>
      </w:r>
      <w:r w:rsidR="00162BC9" w:rsidRPr="00A5287D">
        <w:rPr>
          <w:rFonts w:ascii="Book Antiqua" w:hAnsi="Book Antiqua" w:cs="Times New Roman"/>
          <w:sz w:val="20"/>
          <w:szCs w:val="20"/>
        </w:rPr>
        <w:t>Pugh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score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t>
      </w:r>
      <w:r w:rsidRPr="00A5287D">
        <w:rPr>
          <w:rFonts w:ascii="Book Antiqua" w:hAnsi="Book Antiqua" w:cs="Times New Roman"/>
          <w:i/>
          <w:iCs/>
          <w:sz w:val="20"/>
          <w:szCs w:val="20"/>
        </w:rPr>
        <w:t>P</w:t>
      </w:r>
      <w:r w:rsidRPr="00A5287D">
        <w:rPr>
          <w:rFonts w:ascii="Book Antiqua" w:hAnsi="Book Antiqua" w:cs="Times New Roman"/>
          <w:sz w:val="20"/>
          <w:szCs w:val="20"/>
        </w:rPr>
        <w:t xml:space="preserve"> = </w:t>
      </w:r>
      <w:r w:rsidR="00162BC9" w:rsidRPr="00A5287D">
        <w:rPr>
          <w:rFonts w:ascii="Book Antiqua" w:hAnsi="Book Antiqua" w:cs="Times New Roman"/>
          <w:sz w:val="20"/>
          <w:szCs w:val="20"/>
        </w:rPr>
        <w:t>0.796)</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Child</w:t>
      </w:r>
      <w:r w:rsidR="005E3B4E" w:rsidRPr="00A5287D">
        <w:rPr>
          <w:rFonts w:ascii="Book Antiqua" w:hAnsi="Book Antiqua" w:cs="Times New Roman"/>
          <w:sz w:val="20"/>
          <w:szCs w:val="20"/>
        </w:rPr>
        <w:t>-</w:t>
      </w:r>
      <w:r w:rsidR="00162BC9" w:rsidRPr="00A5287D">
        <w:rPr>
          <w:rFonts w:ascii="Book Antiqua" w:hAnsi="Book Antiqua" w:cs="Times New Roman"/>
          <w:sz w:val="20"/>
          <w:szCs w:val="20"/>
        </w:rPr>
        <w:t>Pugh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classification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t>
      </w:r>
      <w:r w:rsidRPr="00A5287D">
        <w:rPr>
          <w:rFonts w:ascii="Book Antiqua" w:hAnsi="Book Antiqua" w:cs="Times New Roman"/>
          <w:i/>
          <w:iCs/>
          <w:sz w:val="20"/>
          <w:szCs w:val="20"/>
        </w:rPr>
        <w:t>P</w:t>
      </w:r>
      <w:r w:rsidRPr="00A5287D">
        <w:rPr>
          <w:rFonts w:ascii="Book Antiqua" w:hAnsi="Book Antiqua" w:cs="Times New Roman"/>
          <w:sz w:val="20"/>
          <w:szCs w:val="20"/>
        </w:rPr>
        <w:t xml:space="preserve"> = </w:t>
      </w:r>
      <w:r w:rsidR="00162BC9" w:rsidRPr="00A5287D">
        <w:rPr>
          <w:rFonts w:ascii="Book Antiqua" w:hAnsi="Book Antiqua" w:cs="Times New Roman"/>
          <w:sz w:val="20"/>
          <w:szCs w:val="20"/>
        </w:rPr>
        <w:t>0.837,</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0.848)</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(Table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1).</w:t>
      </w:r>
    </w:p>
    <w:p w14:paraId="121FC758" w14:textId="77777777" w:rsidR="00162BC9" w:rsidRPr="00A5287D" w:rsidRDefault="00162BC9" w:rsidP="00A5287D">
      <w:pPr>
        <w:snapToGrid w:val="0"/>
        <w:spacing w:line="360" w:lineRule="auto"/>
        <w:rPr>
          <w:rFonts w:ascii="Book Antiqua" w:hAnsi="Book Antiqua" w:cs="Times New Roman"/>
          <w:sz w:val="20"/>
          <w:szCs w:val="20"/>
        </w:rPr>
      </w:pPr>
    </w:p>
    <w:p w14:paraId="682F3676" w14:textId="49926C26" w:rsidR="00162BC9" w:rsidRPr="00A5287D" w:rsidRDefault="00162BC9" w:rsidP="00A5287D">
      <w:pPr>
        <w:snapToGrid w:val="0"/>
        <w:spacing w:line="360" w:lineRule="auto"/>
        <w:rPr>
          <w:rFonts w:ascii="Book Antiqua" w:hAnsi="Book Antiqua" w:cs="Times New Roman"/>
          <w:b/>
          <w:i/>
          <w:iCs/>
          <w:sz w:val="20"/>
          <w:szCs w:val="20"/>
        </w:rPr>
      </w:pPr>
      <w:r w:rsidRPr="00A5287D">
        <w:rPr>
          <w:rFonts w:ascii="Book Antiqua" w:hAnsi="Book Antiqua" w:cs="Times New Roman"/>
          <w:b/>
          <w:bCs w:val="0"/>
          <w:i/>
          <w:iCs/>
          <w:sz w:val="20"/>
          <w:szCs w:val="20"/>
        </w:rPr>
        <w:t>Procedure</w:t>
      </w:r>
      <w:r w:rsidR="001866C4" w:rsidRPr="00A5287D">
        <w:rPr>
          <w:rFonts w:ascii="Book Antiqua" w:hAnsi="Book Antiqua" w:cs="Times New Roman"/>
          <w:b/>
          <w:bCs w:val="0"/>
          <w:i/>
          <w:iCs/>
          <w:sz w:val="20"/>
          <w:szCs w:val="20"/>
        </w:rPr>
        <w:t xml:space="preserve"> </w:t>
      </w:r>
      <w:r w:rsidRPr="00A5287D">
        <w:rPr>
          <w:rFonts w:ascii="Book Antiqua" w:hAnsi="Book Antiqua" w:cs="Times New Roman"/>
          <w:b/>
          <w:bCs w:val="0"/>
          <w:i/>
          <w:iCs/>
          <w:sz w:val="20"/>
          <w:szCs w:val="20"/>
        </w:rPr>
        <w:t>outcomes</w:t>
      </w:r>
      <w:r w:rsidR="001866C4" w:rsidRPr="00A5287D">
        <w:rPr>
          <w:rFonts w:ascii="Book Antiqua" w:hAnsi="Book Antiqua" w:cs="Times New Roman"/>
          <w:b/>
          <w:bCs w:val="0"/>
          <w:i/>
          <w:iCs/>
          <w:sz w:val="20"/>
          <w:szCs w:val="20"/>
        </w:rPr>
        <w:t xml:space="preserve"> </w:t>
      </w:r>
    </w:p>
    <w:p w14:paraId="76492F3F" w14:textId="2E7758BE" w:rsidR="00162BC9" w:rsidRPr="00A5287D" w:rsidRDefault="00162BC9" w:rsidP="00A5287D">
      <w:pPr>
        <w:snapToGrid w:val="0"/>
        <w:spacing w:line="360" w:lineRule="auto"/>
        <w:rPr>
          <w:rFonts w:ascii="Book Antiqua" w:hAnsi="Book Antiqua" w:cs="Times New Roman"/>
          <w:bCs w:val="0"/>
          <w:sz w:val="20"/>
          <w:szCs w:val="20"/>
        </w:rPr>
      </w:pPr>
      <w:r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9232DD" w:rsidRPr="00A5287D">
        <w:rPr>
          <w:rFonts w:ascii="Book Antiqua" w:hAnsi="Book Antiqua" w:cs="Times New Roman"/>
          <w:sz w:val="20"/>
          <w:szCs w:val="20"/>
        </w:rPr>
        <w:t>ET + NSBB</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successfully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performed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all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group,</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portal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pressure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gradient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decreased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from</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29.2</w:t>
      </w:r>
      <w:r w:rsidR="008A2577" w:rsidRPr="00A5287D">
        <w:rPr>
          <w:rFonts w:ascii="Book Antiqua" w:hAnsi="Book Antiqua" w:cs="Times New Roman"/>
          <w:sz w:val="20"/>
          <w:szCs w:val="20"/>
        </w:rPr>
        <w:t xml:space="preserve"> </w:t>
      </w:r>
      <w:r w:rsidRPr="00A5287D">
        <w:rPr>
          <w:rFonts w:ascii="Book Antiqua" w:hAnsi="Book Antiqua" w:cs="Times New Roman"/>
          <w:sz w:val="20"/>
          <w:szCs w:val="20"/>
        </w:rPr>
        <w:t>±</w:t>
      </w:r>
      <w:r w:rsidR="00870617" w:rsidRPr="00A5287D">
        <w:rPr>
          <w:rFonts w:ascii="Book Antiqua" w:hAnsi="Book Antiqua" w:cs="Times New Roman"/>
          <w:sz w:val="20"/>
          <w:szCs w:val="20"/>
        </w:rPr>
        <w:t xml:space="preserve"> </w:t>
      </w:r>
      <w:r w:rsidRPr="00A5287D">
        <w:rPr>
          <w:rFonts w:ascii="Book Antiqua" w:hAnsi="Book Antiqua" w:cs="Times New Roman"/>
          <w:sz w:val="20"/>
          <w:szCs w:val="20"/>
        </w:rPr>
        <w:t>6.1</w:t>
      </w:r>
      <w:r w:rsidR="00870617" w:rsidRPr="00A5287D">
        <w:rPr>
          <w:rFonts w:ascii="Book Antiqua" w:hAnsi="Book Antiqua" w:cs="Times New Roman"/>
          <w:sz w:val="20"/>
          <w:szCs w:val="20"/>
        </w:rPr>
        <w:t xml:space="preserve"> mmHg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to</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9.7</w:t>
      </w:r>
      <w:r w:rsidR="008A2577" w:rsidRPr="00A5287D">
        <w:rPr>
          <w:rFonts w:ascii="Book Antiqua" w:hAnsi="Book Antiqua" w:cs="Times New Roman"/>
          <w:sz w:val="20"/>
          <w:szCs w:val="20"/>
        </w:rPr>
        <w:t xml:space="preserve"> </w:t>
      </w:r>
      <w:r w:rsidRPr="00A5287D">
        <w:rPr>
          <w:rFonts w:ascii="Book Antiqua" w:hAnsi="Book Antiqua" w:cs="Times New Roman"/>
          <w:sz w:val="20"/>
          <w:szCs w:val="20"/>
        </w:rPr>
        <w:t>±</w:t>
      </w:r>
      <w:r w:rsidR="00870617" w:rsidRPr="00A5287D">
        <w:rPr>
          <w:rFonts w:ascii="Book Antiqua" w:hAnsi="Book Antiqua" w:cs="Times New Roman"/>
          <w:sz w:val="20"/>
          <w:szCs w:val="20"/>
        </w:rPr>
        <w:t xml:space="preserve"> </w:t>
      </w:r>
      <w:r w:rsidRPr="00A5287D">
        <w:rPr>
          <w:rFonts w:ascii="Book Antiqua" w:hAnsi="Book Antiqua" w:cs="Times New Roman"/>
          <w:sz w:val="20"/>
          <w:szCs w:val="20"/>
        </w:rPr>
        <w:t>5.2</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mmHg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t>
      </w:r>
      <w:r w:rsidR="00870617" w:rsidRPr="00A5287D">
        <w:rPr>
          <w:rFonts w:ascii="Book Antiqua" w:hAnsi="Book Antiqua" w:cs="Times New Roman"/>
          <w:i/>
          <w:iCs/>
          <w:sz w:val="20"/>
          <w:szCs w:val="20"/>
        </w:rPr>
        <w:t xml:space="preserve">P </w:t>
      </w:r>
      <w:r w:rsidR="00870617" w:rsidRPr="00A5287D">
        <w:rPr>
          <w:rFonts w:ascii="Book Antiqua" w:hAnsi="Book Antiqua" w:cs="Times New Roman"/>
          <w:sz w:val="20"/>
          <w:szCs w:val="20"/>
        </w:rPr>
        <w:t xml:space="preserve">&lt; </w:t>
      </w:r>
      <w:r w:rsidRPr="00A5287D">
        <w:rPr>
          <w:rFonts w:ascii="Book Antiqua" w:hAnsi="Book Antiqua" w:cs="Times New Roman"/>
          <w:sz w:val="20"/>
          <w:szCs w:val="20"/>
        </w:rPr>
        <w:t>0.01).</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Total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procedure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time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88.7</w:t>
      </w:r>
      <w:r w:rsidR="00870617" w:rsidRPr="00A5287D">
        <w:rPr>
          <w:rFonts w:ascii="Book Antiqua" w:hAnsi="Book Antiqua" w:cs="Times New Roman"/>
          <w:sz w:val="20"/>
          <w:szCs w:val="20"/>
        </w:rPr>
        <w:t xml:space="preserve"> min </w:t>
      </w:r>
      <w:r w:rsidRPr="00A5287D">
        <w:rPr>
          <w:rFonts w:ascii="Book Antiqua" w:hAnsi="Book Antiqua" w:cs="Times New Roman"/>
          <w:sz w:val="20"/>
          <w:szCs w:val="20"/>
        </w:rPr>
        <w:t>±</w:t>
      </w:r>
      <w:r w:rsidR="00870617" w:rsidRPr="00A5287D">
        <w:rPr>
          <w:rFonts w:ascii="Book Antiqua" w:hAnsi="Book Antiqua" w:cs="Times New Roman"/>
          <w:sz w:val="20"/>
          <w:szCs w:val="20"/>
        </w:rPr>
        <w:t xml:space="preserve"> </w:t>
      </w:r>
      <w:r w:rsidRPr="00A5287D">
        <w:rPr>
          <w:rFonts w:ascii="Book Antiqua" w:hAnsi="Book Antiqua" w:cs="Times New Roman"/>
          <w:sz w:val="20"/>
          <w:szCs w:val="20"/>
        </w:rPr>
        <w:t>32.2</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group,</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20</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underwent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OSED</w:t>
      </w:r>
      <w:r w:rsidR="00A20F96"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6</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underwent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LSED.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mean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operating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time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for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OSED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126.4</w:t>
      </w:r>
      <w:r w:rsidR="00CB6536" w:rsidRPr="00A5287D">
        <w:rPr>
          <w:rFonts w:ascii="Book Antiqua" w:hAnsi="Book Antiqua" w:cs="Times New Roman"/>
          <w:sz w:val="20"/>
          <w:szCs w:val="20"/>
        </w:rPr>
        <w:t xml:space="preserve"> </w:t>
      </w:r>
      <w:r w:rsidRPr="00A5287D">
        <w:rPr>
          <w:rFonts w:ascii="Book Antiqua" w:hAnsi="Book Antiqua" w:cs="Times New Roman"/>
          <w:sz w:val="20"/>
          <w:szCs w:val="20"/>
        </w:rPr>
        <w:t>±</w:t>
      </w:r>
      <w:r w:rsidR="00870617" w:rsidRPr="00A5287D">
        <w:rPr>
          <w:rFonts w:ascii="Book Antiqua" w:hAnsi="Book Antiqua" w:cs="Times New Roman"/>
          <w:sz w:val="20"/>
          <w:szCs w:val="20"/>
        </w:rPr>
        <w:t xml:space="preserve"> </w:t>
      </w:r>
      <w:r w:rsidRPr="00A5287D">
        <w:rPr>
          <w:rFonts w:ascii="Book Antiqua" w:hAnsi="Book Antiqua" w:cs="Times New Roman"/>
          <w:sz w:val="20"/>
          <w:szCs w:val="20"/>
        </w:rPr>
        <w:t>47.2</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min</w:t>
      </w:r>
      <w:r w:rsidR="00A20F96"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mean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operating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time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for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LSED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157.7</w:t>
      </w:r>
      <w:r w:rsidR="00CB6536" w:rsidRPr="00A5287D">
        <w:rPr>
          <w:rFonts w:ascii="Book Antiqua" w:hAnsi="Book Antiqua" w:cs="Times New Roman"/>
          <w:sz w:val="20"/>
          <w:szCs w:val="20"/>
        </w:rPr>
        <w:t xml:space="preserve"> </w:t>
      </w:r>
      <w:r w:rsidRPr="00A5287D">
        <w:rPr>
          <w:rFonts w:ascii="Book Antiqua" w:hAnsi="Book Antiqua" w:cs="Times New Roman"/>
          <w:sz w:val="20"/>
          <w:szCs w:val="20"/>
        </w:rPr>
        <w:t>±</w:t>
      </w:r>
      <w:r w:rsidR="00870617" w:rsidRPr="00A5287D">
        <w:rPr>
          <w:rFonts w:ascii="Book Antiqua" w:hAnsi="Book Antiqua" w:cs="Times New Roman"/>
          <w:sz w:val="20"/>
          <w:szCs w:val="20"/>
        </w:rPr>
        <w:t xml:space="preserve"> </w:t>
      </w:r>
      <w:r w:rsidRPr="00F814C2">
        <w:rPr>
          <w:rFonts w:ascii="Book Antiqua" w:hAnsi="Book Antiqua" w:cs="Times New Roman"/>
          <w:sz w:val="20"/>
          <w:szCs w:val="20"/>
        </w:rPr>
        <w:t>58.4</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t>
      </w:r>
      <w:r w:rsidR="00870617" w:rsidRPr="00A5287D">
        <w:rPr>
          <w:rFonts w:ascii="Book Antiqua" w:hAnsi="Book Antiqua" w:cs="Times New Roman"/>
          <w:i/>
          <w:iCs/>
          <w:sz w:val="20"/>
          <w:szCs w:val="20"/>
        </w:rPr>
        <w:t>P</w:t>
      </w:r>
      <w:r w:rsidR="00870617" w:rsidRPr="00A5287D">
        <w:rPr>
          <w:rFonts w:ascii="Book Antiqua" w:hAnsi="Book Antiqua" w:cs="Times New Roman"/>
          <w:sz w:val="20"/>
          <w:szCs w:val="20"/>
        </w:rPr>
        <w:t xml:space="preserve"> = </w:t>
      </w:r>
      <w:r w:rsidRPr="00A5287D">
        <w:rPr>
          <w:rFonts w:ascii="Book Antiqua" w:hAnsi="Book Antiqua" w:cs="Times New Roman"/>
          <w:sz w:val="20"/>
          <w:szCs w:val="20"/>
        </w:rPr>
        <w:t>0.078)</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(Table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1).</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9232DD" w:rsidRPr="00A5287D">
        <w:rPr>
          <w:rFonts w:ascii="Book Antiqua" w:hAnsi="Book Antiqua" w:cs="Times New Roman"/>
          <w:sz w:val="20"/>
          <w:szCs w:val="20"/>
        </w:rPr>
        <w:t>ET + NSBB</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group,</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27</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underwent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131</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upper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endoscopies,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including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67</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sessions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EVL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A20F96" w:rsidRPr="00A5287D">
        <w:rPr>
          <w:rFonts w:ascii="Book Antiqua" w:hAnsi="Book Antiqua" w:cs="Times New Roman"/>
          <w:sz w:val="20"/>
          <w:szCs w:val="20"/>
        </w:rPr>
        <w:t>eight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sessions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EIS.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NSBB</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given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to</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all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p>
    <w:p w14:paraId="70A670AE" w14:textId="77777777" w:rsidR="00162BC9" w:rsidRPr="00A5287D" w:rsidRDefault="00162BC9" w:rsidP="00A5287D">
      <w:pPr>
        <w:snapToGrid w:val="0"/>
        <w:spacing w:line="360" w:lineRule="auto"/>
        <w:rPr>
          <w:rFonts w:ascii="Book Antiqua" w:hAnsi="Book Antiqua" w:cs="Times New Roman"/>
          <w:sz w:val="20"/>
          <w:szCs w:val="20"/>
        </w:rPr>
      </w:pPr>
    </w:p>
    <w:p w14:paraId="3C3DB986" w14:textId="39BD9CD0" w:rsidR="00162BC9" w:rsidRPr="00A5287D" w:rsidRDefault="00162BC9" w:rsidP="00A5287D">
      <w:pPr>
        <w:snapToGrid w:val="0"/>
        <w:spacing w:line="360" w:lineRule="auto"/>
        <w:rPr>
          <w:rFonts w:ascii="Book Antiqua" w:hAnsi="Book Antiqua" w:cs="Times New Roman"/>
          <w:b/>
          <w:i/>
          <w:iCs/>
          <w:sz w:val="20"/>
          <w:szCs w:val="20"/>
        </w:rPr>
      </w:pPr>
      <w:r w:rsidRPr="00A5287D">
        <w:rPr>
          <w:rFonts w:ascii="Book Antiqua" w:hAnsi="Book Antiqua" w:cs="Times New Roman"/>
          <w:b/>
          <w:bCs w:val="0"/>
          <w:i/>
          <w:iCs/>
          <w:sz w:val="20"/>
          <w:szCs w:val="20"/>
        </w:rPr>
        <w:t>Clinical</w:t>
      </w:r>
      <w:r w:rsidR="001866C4" w:rsidRPr="00A5287D">
        <w:rPr>
          <w:rFonts w:ascii="Book Antiqua" w:hAnsi="Book Antiqua" w:cs="Times New Roman"/>
          <w:b/>
          <w:bCs w:val="0"/>
          <w:i/>
          <w:iCs/>
          <w:sz w:val="20"/>
          <w:szCs w:val="20"/>
        </w:rPr>
        <w:t xml:space="preserve"> </w:t>
      </w:r>
      <w:r w:rsidRPr="00A5287D">
        <w:rPr>
          <w:rFonts w:ascii="Book Antiqua" w:hAnsi="Book Antiqua" w:cs="Times New Roman"/>
          <w:b/>
          <w:bCs w:val="0"/>
          <w:i/>
          <w:iCs/>
          <w:sz w:val="20"/>
          <w:szCs w:val="20"/>
        </w:rPr>
        <w:t>outcomes</w:t>
      </w:r>
      <w:r w:rsidR="001866C4" w:rsidRPr="00A5287D">
        <w:rPr>
          <w:rFonts w:ascii="Book Antiqua" w:hAnsi="Book Antiqua" w:cs="Times New Roman"/>
          <w:b/>
          <w:bCs w:val="0"/>
          <w:i/>
          <w:iCs/>
          <w:sz w:val="20"/>
          <w:szCs w:val="20"/>
        </w:rPr>
        <w:t xml:space="preserve"> </w:t>
      </w:r>
      <w:r w:rsidRPr="00A5287D">
        <w:rPr>
          <w:rFonts w:ascii="Book Antiqua" w:hAnsi="Book Antiqua" w:cs="Times New Roman"/>
          <w:b/>
          <w:bCs w:val="0"/>
          <w:i/>
          <w:iCs/>
          <w:sz w:val="20"/>
          <w:szCs w:val="20"/>
        </w:rPr>
        <w:t>and</w:t>
      </w:r>
      <w:r w:rsidR="001866C4" w:rsidRPr="00A5287D">
        <w:rPr>
          <w:rFonts w:ascii="Book Antiqua" w:hAnsi="Book Antiqua" w:cs="Times New Roman"/>
          <w:b/>
          <w:bCs w:val="0"/>
          <w:i/>
          <w:iCs/>
          <w:sz w:val="20"/>
          <w:szCs w:val="20"/>
        </w:rPr>
        <w:t xml:space="preserve"> </w:t>
      </w:r>
      <w:r w:rsidRPr="00A5287D">
        <w:rPr>
          <w:rFonts w:ascii="Book Antiqua" w:hAnsi="Book Antiqua" w:cs="Times New Roman"/>
          <w:b/>
          <w:bCs w:val="0"/>
          <w:i/>
          <w:iCs/>
          <w:sz w:val="20"/>
          <w:szCs w:val="20"/>
        </w:rPr>
        <w:t>complications</w:t>
      </w:r>
      <w:r w:rsidR="001866C4" w:rsidRPr="00A5287D">
        <w:rPr>
          <w:rFonts w:ascii="Book Antiqua" w:hAnsi="Book Antiqua" w:cs="Times New Roman"/>
          <w:b/>
          <w:bCs w:val="0"/>
          <w:i/>
          <w:iCs/>
          <w:sz w:val="20"/>
          <w:szCs w:val="20"/>
        </w:rPr>
        <w:t xml:space="preserve"> </w:t>
      </w:r>
    </w:p>
    <w:p w14:paraId="3DF52172" w14:textId="63A2B957" w:rsidR="00870617" w:rsidRPr="00A5287D" w:rsidRDefault="00162BC9" w:rsidP="00A5287D">
      <w:pPr>
        <w:snapToGrid w:val="0"/>
        <w:spacing w:line="360" w:lineRule="auto"/>
        <w:rPr>
          <w:rFonts w:ascii="Book Antiqua" w:hAnsi="Book Antiqua" w:cs="Times New Roman"/>
          <w:bCs w:val="0"/>
          <w:sz w:val="20"/>
          <w:szCs w:val="20"/>
        </w:rPr>
      </w:pPr>
      <w:r w:rsidRPr="00A5287D">
        <w:rPr>
          <w:rFonts w:ascii="Book Antiqua" w:hAnsi="Book Antiqua" w:cs="Times New Roman"/>
          <w:sz w:val="20"/>
          <w:szCs w:val="20"/>
        </w:rPr>
        <w:t>All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followed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up</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for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3</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years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till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death.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No</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significant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differences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found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laboratory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profiles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among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A20F96" w:rsidRPr="00A5287D">
        <w:rPr>
          <w:rFonts w:ascii="Book Antiqua" w:hAnsi="Book Antiqua" w:cs="Times New Roman"/>
          <w:sz w:val="20"/>
          <w:szCs w:val="20"/>
        </w:rPr>
        <w:t>three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groups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4</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w:t>
      </w:r>
      <w:r w:rsidR="00870617" w:rsidRPr="00A5287D">
        <w:rPr>
          <w:rFonts w:ascii="Book Antiqua" w:hAnsi="Book Antiqua" w:cs="Times New Roman"/>
          <w:sz w:val="20"/>
          <w:szCs w:val="20"/>
        </w:rPr>
        <w:t>k</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after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procedures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including</w:t>
      </w:r>
      <w:r w:rsidR="001866C4" w:rsidRPr="00A5287D">
        <w:rPr>
          <w:rFonts w:ascii="Book Antiqua" w:hAnsi="Book Antiqua" w:cs="Times New Roman"/>
          <w:sz w:val="20"/>
          <w:szCs w:val="20"/>
        </w:rPr>
        <w:t xml:space="preserve"> </w:t>
      </w:r>
      <w:r w:rsidR="00A20F96" w:rsidRPr="00A5287D">
        <w:rPr>
          <w:rFonts w:ascii="Book Antiqua" w:hAnsi="Book Antiqua" w:cs="Times New Roman"/>
          <w:sz w:val="20"/>
          <w:szCs w:val="20"/>
        </w:rPr>
        <w:t>alanine transaminase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t>
      </w:r>
      <w:r w:rsidR="00870617" w:rsidRPr="00A5287D">
        <w:rPr>
          <w:rFonts w:ascii="Book Antiqua" w:hAnsi="Book Antiqua" w:cs="Times New Roman"/>
          <w:i/>
          <w:iCs/>
          <w:sz w:val="20"/>
          <w:szCs w:val="20"/>
        </w:rPr>
        <w:t>P</w:t>
      </w:r>
      <w:r w:rsidR="00870617" w:rsidRPr="00A5287D">
        <w:rPr>
          <w:rFonts w:ascii="Book Antiqua" w:hAnsi="Book Antiqua" w:cs="Times New Roman"/>
          <w:sz w:val="20"/>
          <w:szCs w:val="20"/>
        </w:rPr>
        <w:t xml:space="preserve"> = </w:t>
      </w:r>
      <w:r w:rsidRPr="00A5287D">
        <w:rPr>
          <w:rFonts w:ascii="Book Antiqua" w:hAnsi="Book Antiqua" w:cs="Times New Roman"/>
          <w:sz w:val="20"/>
          <w:szCs w:val="20"/>
        </w:rPr>
        <w:t>0.067),</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albumin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t>
      </w:r>
      <w:r w:rsidR="00870617" w:rsidRPr="00A5287D">
        <w:rPr>
          <w:rFonts w:ascii="Book Antiqua" w:hAnsi="Book Antiqua" w:cs="Times New Roman"/>
          <w:i/>
          <w:iCs/>
          <w:sz w:val="20"/>
          <w:szCs w:val="20"/>
        </w:rPr>
        <w:t>P</w:t>
      </w:r>
      <w:r w:rsidR="00870617" w:rsidRPr="00A5287D">
        <w:rPr>
          <w:rFonts w:ascii="Book Antiqua" w:hAnsi="Book Antiqua" w:cs="Times New Roman"/>
          <w:sz w:val="20"/>
          <w:szCs w:val="20"/>
        </w:rPr>
        <w:t xml:space="preserve"> = </w:t>
      </w:r>
      <w:r w:rsidRPr="00A5287D">
        <w:rPr>
          <w:rFonts w:ascii="Book Antiqua" w:hAnsi="Book Antiqua" w:cs="Times New Roman"/>
          <w:sz w:val="20"/>
          <w:szCs w:val="20"/>
        </w:rPr>
        <w:t>0.101),</w:t>
      </w:r>
      <w:r w:rsidR="001866C4" w:rsidRPr="00A5287D">
        <w:rPr>
          <w:rFonts w:ascii="Book Antiqua" w:hAnsi="Book Antiqua" w:cs="Times New Roman"/>
          <w:sz w:val="20"/>
          <w:szCs w:val="20"/>
        </w:rPr>
        <w:t xml:space="preserve"> </w:t>
      </w:r>
      <w:r w:rsidR="00A20F96" w:rsidRPr="00A5287D">
        <w:rPr>
          <w:rFonts w:ascii="Book Antiqua" w:hAnsi="Book Antiqua" w:cs="Times New Roman"/>
          <w:sz w:val="20"/>
          <w:szCs w:val="20"/>
        </w:rPr>
        <w:t>total bilirubin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t>
      </w:r>
      <w:r w:rsidR="00870617" w:rsidRPr="00A5287D">
        <w:rPr>
          <w:rFonts w:ascii="Book Antiqua" w:hAnsi="Book Antiqua" w:cs="Times New Roman"/>
          <w:i/>
          <w:iCs/>
          <w:sz w:val="20"/>
          <w:szCs w:val="20"/>
        </w:rPr>
        <w:t>P</w:t>
      </w:r>
      <w:r w:rsidR="00870617" w:rsidRPr="00A5287D">
        <w:rPr>
          <w:rFonts w:ascii="Book Antiqua" w:hAnsi="Book Antiqua" w:cs="Times New Roman"/>
          <w:sz w:val="20"/>
          <w:szCs w:val="20"/>
        </w:rPr>
        <w:t xml:space="preserve"> = </w:t>
      </w:r>
      <w:r w:rsidRPr="00A5287D">
        <w:rPr>
          <w:rFonts w:ascii="Book Antiqua" w:hAnsi="Book Antiqua" w:cs="Times New Roman"/>
          <w:sz w:val="20"/>
          <w:szCs w:val="20"/>
        </w:rPr>
        <w:t>0.809),</w:t>
      </w:r>
      <w:r w:rsidR="001866C4" w:rsidRPr="00A5287D">
        <w:rPr>
          <w:rFonts w:ascii="Book Antiqua" w:hAnsi="Book Antiqua" w:cs="Times New Roman"/>
          <w:sz w:val="20"/>
          <w:szCs w:val="20"/>
        </w:rPr>
        <w:t xml:space="preserve"> </w:t>
      </w:r>
      <w:r w:rsidR="00A20F96" w:rsidRPr="00A5287D">
        <w:rPr>
          <w:rFonts w:ascii="Book Antiqua" w:hAnsi="Book Antiqua" w:cs="Times New Roman"/>
          <w:sz w:val="20"/>
          <w:szCs w:val="20"/>
        </w:rPr>
        <w:t>prothrombin time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t>
      </w:r>
      <w:r w:rsidR="00870617" w:rsidRPr="00A5287D">
        <w:rPr>
          <w:rFonts w:ascii="Book Antiqua" w:hAnsi="Book Antiqua" w:cs="Times New Roman"/>
          <w:i/>
          <w:iCs/>
          <w:sz w:val="20"/>
          <w:szCs w:val="20"/>
        </w:rPr>
        <w:t>P</w:t>
      </w:r>
      <w:r w:rsidR="00870617" w:rsidRPr="00A5287D">
        <w:rPr>
          <w:rFonts w:ascii="Book Antiqua" w:hAnsi="Book Antiqua" w:cs="Times New Roman"/>
          <w:sz w:val="20"/>
          <w:szCs w:val="20"/>
        </w:rPr>
        <w:t xml:space="preserve"> = </w:t>
      </w:r>
      <w:r w:rsidRPr="00A5287D">
        <w:rPr>
          <w:rFonts w:ascii="Book Antiqua" w:hAnsi="Book Antiqua" w:cs="Times New Roman"/>
          <w:sz w:val="20"/>
          <w:szCs w:val="20"/>
        </w:rPr>
        <w:t>0.807)</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A20F96" w:rsidRPr="00A5287D">
        <w:rPr>
          <w:rFonts w:ascii="Book Antiqua" w:hAnsi="Book Antiqua" w:cs="Times New Roman"/>
          <w:sz w:val="20"/>
          <w:szCs w:val="20"/>
        </w:rPr>
        <w:t>white blood cell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count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t>
      </w:r>
      <w:r w:rsidR="00870617" w:rsidRPr="00A5287D">
        <w:rPr>
          <w:rFonts w:ascii="Book Antiqua" w:hAnsi="Book Antiqua" w:cs="Times New Roman"/>
          <w:i/>
          <w:iCs/>
          <w:sz w:val="20"/>
          <w:szCs w:val="20"/>
        </w:rPr>
        <w:t>P</w:t>
      </w:r>
      <w:r w:rsidR="00870617" w:rsidRPr="00A5287D">
        <w:rPr>
          <w:rFonts w:ascii="Book Antiqua" w:hAnsi="Book Antiqua" w:cs="Times New Roman"/>
          <w:sz w:val="20"/>
          <w:szCs w:val="20"/>
        </w:rPr>
        <w:t xml:space="preserve"> = </w:t>
      </w:r>
      <w:r w:rsidRPr="00A5287D">
        <w:rPr>
          <w:rFonts w:ascii="Book Antiqua" w:hAnsi="Book Antiqua" w:cs="Times New Roman"/>
          <w:sz w:val="20"/>
          <w:szCs w:val="20"/>
        </w:rPr>
        <w:t>0.061).</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(Table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1)</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However,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blood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ammonia</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significantly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higher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group</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t>
      </w:r>
      <w:r w:rsidR="00870617" w:rsidRPr="00A5287D">
        <w:rPr>
          <w:rFonts w:ascii="Book Antiqua" w:hAnsi="Book Antiqua" w:cs="Times New Roman"/>
          <w:i/>
          <w:iCs/>
          <w:sz w:val="20"/>
          <w:szCs w:val="20"/>
        </w:rPr>
        <w:t xml:space="preserve">P </w:t>
      </w:r>
      <w:r w:rsidR="00870617" w:rsidRPr="00A5287D">
        <w:rPr>
          <w:rFonts w:ascii="Book Antiqua" w:hAnsi="Book Antiqua" w:cs="Times New Roman"/>
          <w:sz w:val="20"/>
          <w:szCs w:val="20"/>
        </w:rPr>
        <w:t xml:space="preserve">&lt; </w:t>
      </w:r>
      <w:r w:rsidRPr="00A5287D">
        <w:rPr>
          <w:rFonts w:ascii="Book Antiqua" w:hAnsi="Book Antiqua" w:cs="Times New Roman"/>
          <w:sz w:val="20"/>
          <w:szCs w:val="20"/>
        </w:rPr>
        <w:t>0.01).</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Hemoglobin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level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platelet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count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increased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to</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normal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range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group</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significantly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higher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than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9232DD" w:rsidRPr="00A5287D">
        <w:rPr>
          <w:rFonts w:ascii="Book Antiqua" w:hAnsi="Book Antiqua" w:cs="Times New Roman"/>
          <w:sz w:val="20"/>
          <w:szCs w:val="20"/>
        </w:rPr>
        <w:t>ET + NSBB</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groups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t>
      </w:r>
      <w:r w:rsidR="00870617" w:rsidRPr="00A5287D">
        <w:rPr>
          <w:rFonts w:ascii="Book Antiqua" w:hAnsi="Book Antiqua" w:cs="Times New Roman"/>
          <w:i/>
          <w:iCs/>
          <w:sz w:val="20"/>
          <w:szCs w:val="20"/>
        </w:rPr>
        <w:t xml:space="preserve">P </w:t>
      </w:r>
      <w:r w:rsidR="00870617" w:rsidRPr="00A5287D">
        <w:rPr>
          <w:rFonts w:ascii="Book Antiqua" w:hAnsi="Book Antiqua" w:cs="Times New Roman"/>
          <w:sz w:val="20"/>
          <w:szCs w:val="20"/>
        </w:rPr>
        <w:t xml:space="preserve">&lt; </w:t>
      </w:r>
      <w:r w:rsidRPr="00A5287D">
        <w:rPr>
          <w:rFonts w:ascii="Book Antiqua" w:hAnsi="Book Antiqua" w:cs="Times New Roman"/>
          <w:sz w:val="20"/>
          <w:szCs w:val="20"/>
        </w:rPr>
        <w:t>0.01)</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(Table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2)</w:t>
      </w:r>
      <w:r w:rsidR="00870617" w:rsidRPr="00A5287D">
        <w:rPr>
          <w:rFonts w:ascii="Book Antiqua" w:hAnsi="Book Antiqua" w:cs="Times New Roman"/>
          <w:sz w:val="20"/>
          <w:szCs w:val="20"/>
        </w:rPr>
        <w:t>.</w:t>
      </w:r>
    </w:p>
    <w:p w14:paraId="04F48EB2" w14:textId="4764F834" w:rsidR="00870617" w:rsidRPr="00A5287D" w:rsidRDefault="00870617" w:rsidP="00A5287D">
      <w:pPr>
        <w:snapToGrid w:val="0"/>
        <w:spacing w:line="360" w:lineRule="auto"/>
        <w:rPr>
          <w:rFonts w:ascii="Book Antiqua" w:hAnsi="Book Antiqua" w:cs="Times New Roman"/>
          <w:bCs w:val="0"/>
          <w:sz w:val="20"/>
          <w:szCs w:val="20"/>
        </w:rPr>
      </w:pPr>
      <w:r w:rsidRPr="00A5287D">
        <w:rPr>
          <w:rFonts w:ascii="Book Antiqua" w:hAnsi="Book Antiqua" w:cs="Times New Roman"/>
          <w:bCs w:val="0"/>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group,</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shunt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stenosis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found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4</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(14.2%)</w:t>
      </w:r>
      <w:r w:rsidR="00A20F96"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recanalization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162BC9" w:rsidRPr="00F814C2">
        <w:rPr>
          <w:rFonts w:ascii="Book Antiqua" w:hAnsi="Book Antiqua" w:cs="Times New Roman"/>
          <w:sz w:val="20"/>
          <w:szCs w:val="20"/>
        </w:rPr>
        <w:t>performed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2</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(7.1%)</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(Table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3).</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9232DD" w:rsidRPr="00A5287D">
        <w:rPr>
          <w:rFonts w:ascii="Book Antiqua" w:hAnsi="Book Antiqua" w:cs="Times New Roman"/>
          <w:sz w:val="20"/>
          <w:szCs w:val="20"/>
        </w:rPr>
        <w:t>ET + NSBB</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groups,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rebleeding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rates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7.1%,</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11.5%</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29.6%,</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respectively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t>
      </w:r>
      <w:r w:rsidRPr="00A5287D">
        <w:rPr>
          <w:rFonts w:ascii="Book Antiqua" w:hAnsi="Book Antiqua" w:cs="Times New Roman"/>
          <w:i/>
          <w:iCs/>
          <w:sz w:val="20"/>
          <w:szCs w:val="20"/>
        </w:rPr>
        <w:t xml:space="preserve">P </w:t>
      </w:r>
      <w:r w:rsidRPr="00A5287D">
        <w:rPr>
          <w:rFonts w:ascii="Book Antiqua" w:hAnsi="Book Antiqua" w:cs="Times New Roman"/>
          <w:sz w:val="20"/>
          <w:szCs w:val="20"/>
        </w:rPr>
        <w:t xml:space="preserve">&lt; </w:t>
      </w:r>
      <w:r w:rsidR="00162BC9" w:rsidRPr="00A5287D">
        <w:rPr>
          <w:rFonts w:ascii="Book Antiqua" w:hAnsi="Book Antiqua" w:cs="Times New Roman"/>
          <w:sz w:val="20"/>
          <w:szCs w:val="20"/>
        </w:rPr>
        <w:t>0.01)</w:t>
      </w:r>
      <w:r w:rsidR="00A20F96" w:rsidRPr="00A5287D">
        <w:rPr>
          <w:rFonts w:ascii="Book Antiqua" w:hAnsi="Book Antiqua" w:cs="Times New Roman"/>
          <w:sz w:val="20"/>
          <w:szCs w:val="20"/>
        </w:rPr>
        <w:t>. Rebleeding rate was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significantly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higher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9232DD" w:rsidRPr="00A5287D">
        <w:rPr>
          <w:rFonts w:ascii="Book Antiqua" w:hAnsi="Book Antiqua" w:cs="Times New Roman"/>
          <w:sz w:val="20"/>
          <w:szCs w:val="20"/>
        </w:rPr>
        <w:t>ET + NSBB</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group</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t>
      </w:r>
      <w:r w:rsidRPr="00A5287D">
        <w:rPr>
          <w:rFonts w:ascii="Book Antiqua" w:hAnsi="Book Antiqua" w:cs="Times New Roman"/>
          <w:i/>
          <w:iCs/>
          <w:sz w:val="20"/>
          <w:szCs w:val="20"/>
        </w:rPr>
        <w:t xml:space="preserve">P </w:t>
      </w:r>
      <w:r w:rsidRPr="00A5287D">
        <w:rPr>
          <w:rFonts w:ascii="Book Antiqua" w:hAnsi="Book Antiqua" w:cs="Times New Roman"/>
          <w:sz w:val="20"/>
          <w:szCs w:val="20"/>
        </w:rPr>
        <w:t xml:space="preserve">&lt; </w:t>
      </w:r>
      <w:r w:rsidR="00162BC9" w:rsidRPr="00A5287D">
        <w:rPr>
          <w:rFonts w:ascii="Book Antiqua" w:hAnsi="Book Antiqua" w:cs="Times New Roman"/>
          <w:sz w:val="20"/>
          <w:szCs w:val="20"/>
        </w:rPr>
        <w:t>0.01),</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but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no</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significant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difference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found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between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9232DD" w:rsidRPr="00A5287D">
        <w:rPr>
          <w:rFonts w:ascii="Book Antiqua" w:hAnsi="Book Antiqua" w:cs="Times New Roman"/>
          <w:sz w:val="20"/>
          <w:szCs w:val="20"/>
        </w:rPr>
        <w:t>ET + NSBB</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groups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t>
      </w:r>
      <w:r w:rsidRPr="00A5287D">
        <w:rPr>
          <w:rFonts w:ascii="Book Antiqua" w:hAnsi="Book Antiqua" w:cs="Times New Roman"/>
          <w:i/>
          <w:iCs/>
          <w:sz w:val="20"/>
          <w:szCs w:val="20"/>
        </w:rPr>
        <w:t>P</w:t>
      </w:r>
      <w:r w:rsidRPr="00A5287D">
        <w:rPr>
          <w:rFonts w:ascii="Book Antiqua" w:hAnsi="Book Antiqua" w:cs="Times New Roman"/>
          <w:sz w:val="20"/>
          <w:szCs w:val="20"/>
        </w:rPr>
        <w:t xml:space="preserve"> = </w:t>
      </w:r>
      <w:r w:rsidR="00162BC9" w:rsidRPr="00A5287D">
        <w:rPr>
          <w:rFonts w:ascii="Book Antiqua" w:hAnsi="Book Antiqua" w:cs="Times New Roman"/>
          <w:sz w:val="20"/>
          <w:szCs w:val="20"/>
        </w:rPr>
        <w:t>0.228)</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(Table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3).</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rate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14.2%,</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3.8%</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3.7%</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9232DD" w:rsidRPr="00A5287D">
        <w:rPr>
          <w:rFonts w:ascii="Book Antiqua" w:hAnsi="Book Antiqua" w:cs="Times New Roman"/>
          <w:sz w:val="20"/>
          <w:szCs w:val="20"/>
        </w:rPr>
        <w:t>ET + NSBB</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groups,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respectively,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which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did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not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differ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significantly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among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these</w:t>
      </w:r>
      <w:r w:rsidR="001866C4" w:rsidRPr="00A5287D">
        <w:rPr>
          <w:rFonts w:ascii="Book Antiqua" w:hAnsi="Book Antiqua" w:cs="Times New Roman"/>
          <w:sz w:val="20"/>
          <w:szCs w:val="20"/>
        </w:rPr>
        <w:t xml:space="preserve"> </w:t>
      </w:r>
      <w:r w:rsidR="00A20F96" w:rsidRPr="00A5287D">
        <w:rPr>
          <w:rFonts w:ascii="Book Antiqua" w:hAnsi="Book Antiqua" w:cs="Times New Roman"/>
          <w:sz w:val="20"/>
          <w:szCs w:val="20"/>
        </w:rPr>
        <w:t>three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groups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t>
      </w:r>
      <w:r w:rsidRPr="00A5287D">
        <w:rPr>
          <w:rFonts w:ascii="Book Antiqua" w:hAnsi="Book Antiqua" w:cs="Times New Roman"/>
          <w:i/>
          <w:iCs/>
          <w:sz w:val="20"/>
          <w:szCs w:val="20"/>
        </w:rPr>
        <w:t>P</w:t>
      </w:r>
      <w:r w:rsidRPr="00A5287D">
        <w:rPr>
          <w:rFonts w:ascii="Book Antiqua" w:hAnsi="Book Antiqua" w:cs="Times New Roman"/>
          <w:sz w:val="20"/>
          <w:szCs w:val="20"/>
        </w:rPr>
        <w:t xml:space="preserve"> = </w:t>
      </w:r>
      <w:r w:rsidR="00162BC9" w:rsidRPr="00A5287D">
        <w:rPr>
          <w:rFonts w:ascii="Book Antiqua" w:hAnsi="Book Antiqua" w:cs="Times New Roman"/>
          <w:sz w:val="20"/>
          <w:szCs w:val="20"/>
        </w:rPr>
        <w:t>0.229)</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(Table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3).</w:t>
      </w:r>
    </w:p>
    <w:p w14:paraId="200E9944" w14:textId="21778090" w:rsidR="00870617" w:rsidRPr="00A5287D" w:rsidRDefault="00870617" w:rsidP="00A5287D">
      <w:pPr>
        <w:snapToGrid w:val="0"/>
        <w:spacing w:line="360" w:lineRule="auto"/>
        <w:rPr>
          <w:rFonts w:ascii="Book Antiqua" w:hAnsi="Book Antiqua" w:cs="Times New Roman"/>
          <w:bCs w:val="0"/>
          <w:sz w:val="20"/>
          <w:szCs w:val="20"/>
        </w:rPr>
      </w:pPr>
      <w:r w:rsidRPr="00A5287D">
        <w:rPr>
          <w:rFonts w:ascii="Book Antiqua" w:hAnsi="Book Antiqua" w:cs="Times New Roman"/>
          <w:bCs w:val="0"/>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9232DD" w:rsidRPr="00A5287D">
        <w:rPr>
          <w:rFonts w:ascii="Book Antiqua" w:hAnsi="Book Antiqua" w:cs="Times New Roman"/>
          <w:sz w:val="20"/>
          <w:szCs w:val="20"/>
        </w:rPr>
        <w:t>ET + NSBB</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groups,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PVT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observed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1</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(3.6%),</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5</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(19.2%)</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2</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(7.4%),</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respectively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t>
      </w:r>
      <w:r w:rsidRPr="00A5287D">
        <w:rPr>
          <w:rFonts w:ascii="Book Antiqua" w:hAnsi="Book Antiqua" w:cs="Times New Roman"/>
          <w:i/>
          <w:iCs/>
          <w:sz w:val="20"/>
          <w:szCs w:val="20"/>
        </w:rPr>
        <w:t>P</w:t>
      </w:r>
      <w:r w:rsidRPr="00A5287D">
        <w:rPr>
          <w:rFonts w:ascii="Book Antiqua" w:hAnsi="Book Antiqua" w:cs="Times New Roman"/>
          <w:sz w:val="20"/>
          <w:szCs w:val="20"/>
        </w:rPr>
        <w:t xml:space="preserve"> = </w:t>
      </w:r>
      <w:r w:rsidR="00162BC9" w:rsidRPr="00A5287D">
        <w:rPr>
          <w:rFonts w:ascii="Book Antiqua" w:hAnsi="Book Antiqua" w:cs="Times New Roman"/>
          <w:sz w:val="20"/>
          <w:szCs w:val="20"/>
        </w:rPr>
        <w:t>0.066),</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superior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mesenteric</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vein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thrombosis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(SMVT)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observed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1</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(3.6%),</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3</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(11.5%)</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2</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(7.4%),</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respectively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t>
      </w:r>
      <w:r w:rsidRPr="00A5287D">
        <w:rPr>
          <w:rFonts w:ascii="Book Antiqua" w:hAnsi="Book Antiqua" w:cs="Times New Roman"/>
          <w:i/>
          <w:iCs/>
          <w:sz w:val="20"/>
          <w:szCs w:val="20"/>
        </w:rPr>
        <w:t>P</w:t>
      </w:r>
      <w:r w:rsidRPr="00A5287D">
        <w:rPr>
          <w:rFonts w:ascii="Book Antiqua" w:hAnsi="Book Antiqua" w:cs="Times New Roman"/>
          <w:sz w:val="20"/>
          <w:szCs w:val="20"/>
        </w:rPr>
        <w:t xml:space="preserve"> = </w:t>
      </w:r>
      <w:r w:rsidR="00162BC9" w:rsidRPr="00A5287D">
        <w:rPr>
          <w:rFonts w:ascii="Book Antiqua" w:hAnsi="Book Antiqua" w:cs="Times New Roman"/>
          <w:sz w:val="20"/>
          <w:szCs w:val="20"/>
        </w:rPr>
        <w:t>0.126).</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No</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significant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differences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found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among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3</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groups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(Table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3).</w:t>
      </w:r>
    </w:p>
    <w:p w14:paraId="52FDC1BB" w14:textId="0792CCEB" w:rsidR="00162BC9" w:rsidRPr="00A5287D" w:rsidRDefault="00870617" w:rsidP="00A5287D">
      <w:pPr>
        <w:snapToGrid w:val="0"/>
        <w:spacing w:line="360" w:lineRule="auto"/>
        <w:rPr>
          <w:rFonts w:ascii="Book Antiqua" w:hAnsi="Book Antiqua" w:cs="Times New Roman"/>
          <w:bCs w:val="0"/>
          <w:sz w:val="20"/>
          <w:szCs w:val="20"/>
        </w:rPr>
      </w:pPr>
      <w:r w:rsidRPr="00A5287D">
        <w:rPr>
          <w:rFonts w:ascii="Book Antiqua" w:hAnsi="Book Antiqua" w:cs="Times New Roman"/>
          <w:bCs w:val="0"/>
          <w:sz w:val="20"/>
          <w:szCs w:val="20"/>
        </w:rPr>
        <w:t xml:space="preserve">  </w:t>
      </w:r>
      <w:r w:rsidR="00162BC9" w:rsidRPr="00A5287D">
        <w:rPr>
          <w:rFonts w:ascii="Book Antiqua" w:hAnsi="Book Antiqua" w:cs="Times New Roman"/>
          <w:sz w:val="20"/>
          <w:szCs w:val="20"/>
        </w:rPr>
        <w:t>Accumulated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mortality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3.6%,</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3.8%</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14.8%</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9232DD" w:rsidRPr="00A5287D">
        <w:rPr>
          <w:rFonts w:ascii="Book Antiqua" w:hAnsi="Book Antiqua" w:cs="Times New Roman"/>
          <w:sz w:val="20"/>
          <w:szCs w:val="20"/>
        </w:rPr>
        <w:t>ET + NSBB</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groups,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respectively,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no</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significant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difference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among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A20F96" w:rsidRPr="00A5287D">
        <w:rPr>
          <w:rFonts w:ascii="Book Antiqua" w:hAnsi="Book Antiqua" w:cs="Times New Roman"/>
          <w:sz w:val="20"/>
          <w:szCs w:val="20"/>
        </w:rPr>
        <w:t>three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groups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t>
      </w:r>
      <w:r w:rsidRPr="00A5287D">
        <w:rPr>
          <w:rFonts w:ascii="Book Antiqua" w:hAnsi="Book Antiqua" w:cs="Times New Roman"/>
          <w:i/>
          <w:iCs/>
          <w:sz w:val="20"/>
          <w:szCs w:val="20"/>
        </w:rPr>
        <w:t>P</w:t>
      </w:r>
      <w:r w:rsidRPr="00A5287D">
        <w:rPr>
          <w:rFonts w:ascii="Book Antiqua" w:hAnsi="Book Antiqua" w:cs="Times New Roman"/>
          <w:sz w:val="20"/>
          <w:szCs w:val="20"/>
        </w:rPr>
        <w:t xml:space="preserve"> = </w:t>
      </w:r>
      <w:r w:rsidR="00162BC9" w:rsidRPr="00A5287D">
        <w:rPr>
          <w:rFonts w:ascii="Book Antiqua" w:hAnsi="Book Antiqua" w:cs="Times New Roman"/>
          <w:sz w:val="20"/>
          <w:szCs w:val="20"/>
        </w:rPr>
        <w:t>0.082)</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(Table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3).</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Logistic</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regression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analysis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showed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that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mortality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significantly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correlated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rebleeding,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PVT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SMVT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t>
      </w:r>
      <w:r w:rsidRPr="00A5287D">
        <w:rPr>
          <w:rFonts w:ascii="Book Antiqua" w:hAnsi="Book Antiqua" w:cs="Times New Roman"/>
          <w:i/>
          <w:iCs/>
          <w:sz w:val="20"/>
          <w:szCs w:val="20"/>
        </w:rPr>
        <w:t xml:space="preserve">P </w:t>
      </w:r>
      <w:r w:rsidRPr="00A5287D">
        <w:rPr>
          <w:rFonts w:ascii="Book Antiqua" w:hAnsi="Book Antiqua" w:cs="Times New Roman"/>
          <w:sz w:val="20"/>
          <w:szCs w:val="20"/>
        </w:rPr>
        <w:t xml:space="preserve">&lt; </w:t>
      </w:r>
      <w:r w:rsidR="00162BC9" w:rsidRPr="00A5287D">
        <w:rPr>
          <w:rFonts w:ascii="Book Antiqua" w:hAnsi="Book Antiqua" w:cs="Times New Roman"/>
          <w:sz w:val="20"/>
          <w:szCs w:val="20"/>
        </w:rPr>
        <w:t>0.05).</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Kaplan</w:t>
      </w:r>
      <w:r w:rsidR="005E3B4E" w:rsidRPr="00A5287D">
        <w:rPr>
          <w:rFonts w:ascii="Book Antiqua" w:hAnsi="Book Antiqua" w:cs="Times New Roman"/>
          <w:sz w:val="20"/>
          <w:szCs w:val="20"/>
        </w:rPr>
        <w:t>-</w:t>
      </w:r>
      <w:r w:rsidR="00162BC9" w:rsidRPr="00A5287D">
        <w:rPr>
          <w:rFonts w:ascii="Book Antiqua" w:hAnsi="Book Antiqua" w:cs="Times New Roman"/>
          <w:sz w:val="20"/>
          <w:szCs w:val="20"/>
        </w:rPr>
        <w:t>Meier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analysis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shown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Figures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1</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2.</w:t>
      </w:r>
    </w:p>
    <w:p w14:paraId="6BFE0DDB" w14:textId="77777777" w:rsidR="00162BC9" w:rsidRPr="00A5287D" w:rsidRDefault="00162BC9" w:rsidP="00A5287D">
      <w:pPr>
        <w:snapToGrid w:val="0"/>
        <w:spacing w:line="360" w:lineRule="auto"/>
        <w:rPr>
          <w:rFonts w:ascii="Book Antiqua" w:hAnsi="Book Antiqua" w:cs="Times New Roman"/>
          <w:sz w:val="20"/>
          <w:szCs w:val="20"/>
        </w:rPr>
      </w:pPr>
    </w:p>
    <w:p w14:paraId="62A7E115" w14:textId="77777777" w:rsidR="005E3B4E" w:rsidRPr="00A5287D" w:rsidRDefault="005E3B4E" w:rsidP="00A5287D">
      <w:pPr>
        <w:widowControl/>
        <w:adjustRightInd w:val="0"/>
        <w:snapToGrid w:val="0"/>
        <w:spacing w:line="360" w:lineRule="auto"/>
        <w:rPr>
          <w:rFonts w:ascii="Book Antiqua" w:eastAsia="宋体" w:hAnsi="Book Antiqua" w:cs="Calibri"/>
          <w:b/>
          <w:bCs w:val="0"/>
          <w:color w:val="auto"/>
          <w:kern w:val="0"/>
          <w:sz w:val="20"/>
          <w:szCs w:val="20"/>
          <w:u w:val="single"/>
          <w:lang w:eastAsia="en-US"/>
        </w:rPr>
      </w:pPr>
      <w:bookmarkStart w:id="17" w:name="_Hlk27141721"/>
      <w:r w:rsidRPr="00A5287D">
        <w:rPr>
          <w:rFonts w:ascii="Book Antiqua" w:eastAsia="宋体" w:hAnsi="Book Antiqua" w:cs="Arial"/>
          <w:b/>
          <w:bCs w:val="0"/>
          <w:color w:val="auto"/>
          <w:kern w:val="0"/>
          <w:sz w:val="20"/>
          <w:szCs w:val="20"/>
          <w:u w:val="single"/>
          <w:lang w:eastAsia="en-US"/>
        </w:rPr>
        <w:t>DISCUSSION</w:t>
      </w:r>
    </w:p>
    <w:bookmarkEnd w:id="17"/>
    <w:p w14:paraId="2E4E9F3B" w14:textId="5C6EED31" w:rsidR="005E3B4E" w:rsidRPr="00A5287D" w:rsidRDefault="00162BC9" w:rsidP="00A5287D">
      <w:pPr>
        <w:snapToGrid w:val="0"/>
        <w:spacing w:line="360" w:lineRule="auto"/>
        <w:rPr>
          <w:rFonts w:ascii="Book Antiqua" w:hAnsi="Book Antiqua" w:cs="Times New Roman"/>
          <w:bCs w:val="0"/>
          <w:sz w:val="20"/>
          <w:szCs w:val="20"/>
        </w:rPr>
      </w:pPr>
      <w:r w:rsidRPr="00A5287D">
        <w:rPr>
          <w:rFonts w:ascii="Book Antiqua" w:hAnsi="Book Antiqua" w:cs="Times New Roman"/>
          <w:sz w:val="20"/>
          <w:szCs w:val="20"/>
        </w:rPr>
        <w:t>This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study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compared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different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treatments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for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controlling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variceal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bleeding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INCPH.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superior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to</w:t>
      </w:r>
      <w:r w:rsidR="001866C4" w:rsidRPr="00A5287D">
        <w:rPr>
          <w:rFonts w:ascii="Book Antiqua" w:hAnsi="Book Antiqua" w:cs="Times New Roman"/>
          <w:sz w:val="20"/>
          <w:szCs w:val="20"/>
        </w:rPr>
        <w:t xml:space="preserve"> </w:t>
      </w:r>
      <w:r w:rsidR="009232DD" w:rsidRPr="00A5287D">
        <w:rPr>
          <w:rFonts w:ascii="Book Antiqua" w:hAnsi="Book Antiqua" w:cs="Times New Roman"/>
          <w:sz w:val="20"/>
          <w:szCs w:val="20"/>
        </w:rPr>
        <w:t>ET + NSBB</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for</w:t>
      </w:r>
      <w:r w:rsidR="001866C4" w:rsidRPr="00A5287D">
        <w:rPr>
          <w:rFonts w:ascii="Book Antiqua" w:hAnsi="Book Antiqua" w:cs="Times New Roman"/>
          <w:sz w:val="20"/>
          <w:szCs w:val="20"/>
        </w:rPr>
        <w:t xml:space="preserve"> </w:t>
      </w:r>
      <w:r w:rsidR="005E3B4E" w:rsidRPr="00A5287D">
        <w:rPr>
          <w:rFonts w:ascii="Book Antiqua" w:hAnsi="Book Antiqua" w:cs="Times New Roman"/>
          <w:sz w:val="20"/>
          <w:szCs w:val="20"/>
        </w:rPr>
        <w:t>secondary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prevention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variceal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bleeding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but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not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improving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survival.</w:t>
      </w:r>
      <w:r w:rsidR="001866C4" w:rsidRPr="00A5287D">
        <w:rPr>
          <w:rFonts w:ascii="Book Antiqua" w:hAnsi="Book Antiqua" w:cs="Times New Roman"/>
          <w:sz w:val="20"/>
          <w:szCs w:val="20"/>
        </w:rPr>
        <w:t xml:space="preserve"> </w:t>
      </w:r>
    </w:p>
    <w:p w14:paraId="358D2BDB" w14:textId="25CC07AC" w:rsidR="005E3B4E" w:rsidRPr="00A5287D" w:rsidRDefault="005E3B4E" w:rsidP="00A5287D">
      <w:pPr>
        <w:snapToGrid w:val="0"/>
        <w:spacing w:line="360" w:lineRule="auto"/>
        <w:rPr>
          <w:rFonts w:ascii="Book Antiqua" w:hAnsi="Book Antiqua" w:cs="Times New Roman"/>
          <w:bCs w:val="0"/>
          <w:sz w:val="20"/>
          <w:szCs w:val="20"/>
        </w:rPr>
      </w:pPr>
      <w:r w:rsidRPr="00A5287D">
        <w:rPr>
          <w:rFonts w:ascii="Book Antiqua" w:hAnsi="Book Antiqua" w:cs="Times New Roman"/>
          <w:bCs w:val="0"/>
          <w:sz w:val="20"/>
          <w:szCs w:val="20"/>
        </w:rPr>
        <w:t xml:space="preserve">  </w:t>
      </w:r>
      <w:r w:rsidR="00162BC9" w:rsidRPr="00A5287D">
        <w:rPr>
          <w:rFonts w:ascii="Book Antiqua" w:hAnsi="Book Antiqua" w:cs="Times New Roman"/>
          <w:sz w:val="20"/>
          <w:szCs w:val="20"/>
        </w:rPr>
        <w:t>Although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has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been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compared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ET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PHT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due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to</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liver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cirrhosis</w:t>
      </w:r>
      <w:r w:rsidR="00162BC9" w:rsidRPr="00A5287D">
        <w:rPr>
          <w:rFonts w:ascii="Book Antiqua" w:hAnsi="Book Antiqua" w:cs="Times New Roman"/>
          <w:sz w:val="20"/>
          <w:szCs w:val="20"/>
          <w:vertAlign w:val="superscript"/>
        </w:rPr>
        <w:t>[8,9]</w:t>
      </w:r>
      <w:r w:rsidR="00162BC9"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different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treatment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options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outcomes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have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not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been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compared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INCPH</w:t>
      </w:r>
      <w:r w:rsidR="00162BC9" w:rsidRPr="00A5287D">
        <w:rPr>
          <w:rFonts w:ascii="Book Antiqua" w:hAnsi="Book Antiqua" w:cs="Times New Roman"/>
          <w:sz w:val="20"/>
          <w:szCs w:val="20"/>
          <w:vertAlign w:val="superscript"/>
        </w:rPr>
        <w:t>[6,7]</w:t>
      </w:r>
      <w:r w:rsidR="00162BC9"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found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that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INCPH,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more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effective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than</w:t>
      </w:r>
      <w:r w:rsidR="001866C4" w:rsidRPr="00A5287D">
        <w:rPr>
          <w:rFonts w:ascii="Book Antiqua" w:hAnsi="Book Antiqua" w:cs="Times New Roman"/>
          <w:sz w:val="20"/>
          <w:szCs w:val="20"/>
        </w:rPr>
        <w:t xml:space="preserve"> </w:t>
      </w:r>
      <w:r w:rsidR="009232DD" w:rsidRPr="00A5287D">
        <w:rPr>
          <w:rFonts w:ascii="Book Antiqua" w:hAnsi="Book Antiqua" w:cs="Times New Roman"/>
          <w:sz w:val="20"/>
          <w:szCs w:val="20"/>
        </w:rPr>
        <w:t>ET + NSBB</w:t>
      </w:r>
      <w:r w:rsidR="00162BC9"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latter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being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recommended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treatment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choice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most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clinical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guidelines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(Baveno</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VI).</w:t>
      </w:r>
    </w:p>
    <w:p w14:paraId="179C82AB" w14:textId="6DA55811" w:rsidR="005E3B4E" w:rsidRPr="00A5287D" w:rsidRDefault="005E3B4E" w:rsidP="00A5287D">
      <w:pPr>
        <w:snapToGrid w:val="0"/>
        <w:spacing w:line="360" w:lineRule="auto"/>
        <w:rPr>
          <w:rFonts w:ascii="Book Antiqua" w:hAnsi="Book Antiqua" w:cs="Times New Roman"/>
          <w:bCs w:val="0"/>
          <w:sz w:val="20"/>
          <w:szCs w:val="20"/>
        </w:rPr>
      </w:pPr>
      <w:r w:rsidRPr="00A5287D">
        <w:rPr>
          <w:rFonts w:ascii="Book Antiqua" w:hAnsi="Book Antiqua" w:cs="Times New Roman"/>
          <w:bCs w:val="0"/>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current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study,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found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that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INCPH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had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better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outcomes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than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cirrhosis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because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well</w:t>
      </w:r>
      <w:r w:rsidR="00870617" w:rsidRPr="00A5287D">
        <w:rPr>
          <w:rFonts w:ascii="Book Antiqua" w:hAnsi="Book Antiqua" w:cs="Times New Roman"/>
          <w:sz w:val="20"/>
          <w:szCs w:val="20"/>
        </w:rPr>
        <w:t>-</w:t>
      </w:r>
      <w:r w:rsidR="00162BC9" w:rsidRPr="00A5287D">
        <w:rPr>
          <w:rFonts w:ascii="Book Antiqua" w:hAnsi="Book Antiqua" w:cs="Times New Roman"/>
          <w:sz w:val="20"/>
          <w:szCs w:val="20"/>
        </w:rPr>
        <w:t>preserved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liver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function.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Death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significantly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correlated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variceal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rebleeding,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PVT.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contrast,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previous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studies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showed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that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most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common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causes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death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cirrhosis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hepatocellular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cancer,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liver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failure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systemic</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infection</w:t>
      </w:r>
      <w:r w:rsidR="00162BC9" w:rsidRPr="00A5287D">
        <w:rPr>
          <w:rFonts w:ascii="Book Antiqua" w:hAnsi="Book Antiqua" w:cs="Times New Roman"/>
          <w:sz w:val="20"/>
          <w:szCs w:val="20"/>
          <w:vertAlign w:val="superscript"/>
        </w:rPr>
        <w:t>[9,10]</w:t>
      </w:r>
      <w:r w:rsidR="00162BC9"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difference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may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explained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w:t>
      </w:r>
      <w:r w:rsidR="00704821" w:rsidRPr="00A5287D">
        <w:rPr>
          <w:rFonts w:ascii="Book Antiqua" w:hAnsi="Book Antiqua" w:cs="Times New Roman"/>
          <w:sz w:val="20"/>
          <w:szCs w:val="20"/>
        </w:rPr>
        <w:t>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fact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that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liver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function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normal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nearly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normal,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so</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liver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failure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barely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observed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INCPH</w:t>
      </w:r>
      <w:r w:rsidR="00162BC9" w:rsidRPr="00A5287D">
        <w:rPr>
          <w:rFonts w:ascii="Book Antiqua" w:hAnsi="Book Antiqua" w:cs="Times New Roman"/>
          <w:sz w:val="20"/>
          <w:szCs w:val="20"/>
          <w:vertAlign w:val="superscript"/>
        </w:rPr>
        <w:t>[11]</w:t>
      </w:r>
      <w:r w:rsidR="00162BC9"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p>
    <w:p w14:paraId="20B1C08D" w14:textId="77777777" w:rsidR="005E3B4E" w:rsidRPr="00A5287D" w:rsidRDefault="005E3B4E" w:rsidP="00A5287D">
      <w:pPr>
        <w:snapToGrid w:val="0"/>
        <w:spacing w:line="360" w:lineRule="auto"/>
        <w:rPr>
          <w:rFonts w:ascii="Book Antiqua" w:hAnsi="Book Antiqua" w:cs="Times New Roman"/>
          <w:bCs w:val="0"/>
          <w:sz w:val="20"/>
          <w:szCs w:val="20"/>
        </w:rPr>
      </w:pPr>
      <w:r w:rsidRPr="00A5287D">
        <w:rPr>
          <w:rFonts w:ascii="Book Antiqua" w:hAnsi="Book Antiqua" w:cs="Times New Roman"/>
          <w:bCs w:val="0"/>
          <w:sz w:val="20"/>
          <w:szCs w:val="20"/>
        </w:rPr>
        <w:t xml:space="preserve">  </w:t>
      </w:r>
      <w:r w:rsidR="00162BC9" w:rsidRPr="00A5287D">
        <w:rPr>
          <w:rFonts w:ascii="Book Antiqua" w:hAnsi="Book Antiqua" w:cs="Times New Roman"/>
          <w:sz w:val="20"/>
          <w:szCs w:val="20"/>
        </w:rPr>
        <w: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common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complication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cirrhosis.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our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study,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post</w:t>
      </w:r>
      <w:r w:rsidR="00870617" w:rsidRPr="00A5287D">
        <w:rPr>
          <w:rFonts w:ascii="Book Antiqua" w:hAnsi="Book Antiqua" w:cs="Times New Roman"/>
          <w:sz w:val="20"/>
          <w:szCs w:val="20"/>
        </w:rPr>
        <w:t>-</w:t>
      </w:r>
      <w:r w:rsidR="00162BC9"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rate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INCPH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significantly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lower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than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that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cirrhosis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(up</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to</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50%)</w:t>
      </w:r>
      <w:r w:rsidR="00162BC9" w:rsidRPr="00A5287D">
        <w:rPr>
          <w:rFonts w:ascii="Book Antiqua" w:hAnsi="Book Antiqua" w:cs="Times New Roman"/>
          <w:sz w:val="20"/>
          <w:szCs w:val="20"/>
          <w:vertAlign w:val="superscript"/>
        </w:rPr>
        <w:t>[8]</w:t>
      </w:r>
      <w:r w:rsidR="00162BC9"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Again,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may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also</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have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been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caused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better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liver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function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reserve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INCPH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than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those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cirrhosis.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However,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logistic</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regression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analysis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did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show</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that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after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associated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mortality.</w:t>
      </w:r>
      <w:r w:rsidR="001866C4" w:rsidRPr="00A5287D">
        <w:rPr>
          <w:rFonts w:ascii="Book Antiqua" w:hAnsi="Book Antiqua" w:cs="Times New Roman"/>
          <w:sz w:val="20"/>
          <w:szCs w:val="20"/>
        </w:rPr>
        <w:t xml:space="preserve"> </w:t>
      </w:r>
    </w:p>
    <w:p w14:paraId="0E4FDCF7" w14:textId="77777777" w:rsidR="005E3B4E" w:rsidRPr="00A5287D" w:rsidRDefault="005E3B4E" w:rsidP="00A5287D">
      <w:pPr>
        <w:snapToGrid w:val="0"/>
        <w:spacing w:line="360" w:lineRule="auto"/>
        <w:rPr>
          <w:rFonts w:ascii="Book Antiqua" w:hAnsi="Book Antiqua" w:cs="Times New Roman"/>
          <w:bCs w:val="0"/>
          <w:sz w:val="20"/>
          <w:szCs w:val="20"/>
        </w:rPr>
      </w:pPr>
      <w:r w:rsidRPr="00A5287D">
        <w:rPr>
          <w:rFonts w:ascii="Book Antiqua" w:hAnsi="Book Antiqua" w:cs="Times New Roman"/>
          <w:bCs w:val="0"/>
          <w:sz w:val="20"/>
          <w:szCs w:val="20"/>
        </w:rPr>
        <w:t xml:space="preserve">  </w:t>
      </w:r>
      <w:r w:rsidR="00162BC9"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has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been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reported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to</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have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similar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efficacy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for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controlling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rebleeding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Child</w:t>
      </w:r>
      <w:r w:rsidRPr="00A5287D">
        <w:rPr>
          <w:rFonts w:ascii="Book Antiqua" w:hAnsi="Book Antiqua" w:cs="Times New Roman"/>
          <w:sz w:val="20"/>
          <w:szCs w:val="20"/>
        </w:rPr>
        <w:t>-</w:t>
      </w:r>
      <w:r w:rsidR="00162BC9" w:rsidRPr="00A5287D">
        <w:rPr>
          <w:rFonts w:ascii="Book Antiqua" w:hAnsi="Book Antiqua" w:cs="Times New Roman"/>
          <w:sz w:val="20"/>
          <w:szCs w:val="20"/>
        </w:rPr>
        <w:t>Pugh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Class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cirrhosis</w:t>
      </w:r>
      <w:r w:rsidR="00162BC9" w:rsidRPr="00A5287D">
        <w:rPr>
          <w:rFonts w:ascii="Book Antiqua" w:hAnsi="Book Antiqua" w:cs="Times New Roman"/>
          <w:sz w:val="20"/>
          <w:szCs w:val="20"/>
          <w:vertAlign w:val="superscript"/>
        </w:rPr>
        <w:t>[12]</w:t>
      </w:r>
      <w:r w:rsidR="00162BC9"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Our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study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also</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showed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that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had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similar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efficacy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controlling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rebleeding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INCPH,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all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having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liver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function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reserve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Child</w:t>
      </w:r>
      <w:r w:rsidRPr="00A5287D">
        <w:rPr>
          <w:rFonts w:ascii="Book Antiqua" w:hAnsi="Book Antiqua" w:cs="Times New Roman"/>
          <w:sz w:val="20"/>
          <w:szCs w:val="20"/>
        </w:rPr>
        <w:t>-</w:t>
      </w:r>
      <w:r w:rsidR="00162BC9" w:rsidRPr="00A5287D">
        <w:rPr>
          <w:rFonts w:ascii="Book Antiqua" w:hAnsi="Book Antiqua" w:cs="Times New Roman"/>
          <w:sz w:val="20"/>
          <w:szCs w:val="20"/>
        </w:rPr>
        <w:t>Pugh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Class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w:t>
      </w:r>
      <w:r w:rsidR="001866C4" w:rsidRPr="00A5287D">
        <w:rPr>
          <w:rFonts w:ascii="Book Antiqua" w:hAnsi="Book Antiqua" w:cs="Times New Roman"/>
          <w:sz w:val="20"/>
          <w:szCs w:val="20"/>
        </w:rPr>
        <w:t xml:space="preserve"> </w:t>
      </w:r>
    </w:p>
    <w:p w14:paraId="08CFF5D3" w14:textId="360E9BAA" w:rsidR="00162BC9" w:rsidRPr="00A5287D" w:rsidRDefault="005E3B4E" w:rsidP="00A5287D">
      <w:pPr>
        <w:snapToGrid w:val="0"/>
        <w:spacing w:line="360" w:lineRule="auto"/>
        <w:rPr>
          <w:rFonts w:ascii="Book Antiqua" w:hAnsi="Book Antiqua" w:cs="Times New Roman"/>
          <w:bCs w:val="0"/>
          <w:sz w:val="20"/>
          <w:szCs w:val="20"/>
        </w:rPr>
      </w:pPr>
      <w:r w:rsidRPr="00A5287D">
        <w:rPr>
          <w:rFonts w:ascii="Book Antiqua" w:hAnsi="Book Antiqua" w:cs="Times New Roman"/>
          <w:bCs w:val="0"/>
          <w:sz w:val="20"/>
          <w:szCs w:val="20"/>
        </w:rPr>
        <w:t xml:space="preserve">  </w:t>
      </w:r>
      <w:r w:rsidR="00162BC9" w:rsidRPr="00A5287D">
        <w:rPr>
          <w:rFonts w:ascii="Book Antiqua" w:hAnsi="Book Antiqua" w:cs="Times New Roman"/>
          <w:sz w:val="20"/>
          <w:szCs w:val="20"/>
        </w:rPr>
        <w:t>Postoperative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PVT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SMVT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main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limitation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which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still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widely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performed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China</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for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secondary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prophylaxis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variceal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bleeding.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Thrombosis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can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occur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40%</w:t>
      </w:r>
      <w:r w:rsidRPr="00A5287D">
        <w:rPr>
          <w:rFonts w:ascii="Book Antiqua" w:hAnsi="Book Antiqua" w:cs="Times New Roman"/>
          <w:sz w:val="20"/>
          <w:szCs w:val="20"/>
        </w:rPr>
        <w:t>-</w:t>
      </w:r>
      <w:r w:rsidR="00162BC9" w:rsidRPr="00A5287D">
        <w:rPr>
          <w:rFonts w:ascii="Book Antiqua" w:hAnsi="Book Antiqua" w:cs="Times New Roman"/>
          <w:sz w:val="20"/>
          <w:szCs w:val="20"/>
        </w:rPr>
        <w:t>50%</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cirrhosis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after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high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risk</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PVT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might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associated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hypercoagulability</w:t>
      </w:r>
      <w:r w:rsidR="00162BC9" w:rsidRPr="00A5287D">
        <w:rPr>
          <w:rFonts w:ascii="Book Antiqua" w:hAnsi="Book Antiqua" w:cs="Times New Roman"/>
          <w:sz w:val="20"/>
          <w:szCs w:val="20"/>
          <w:vertAlign w:val="superscript"/>
        </w:rPr>
        <w:t>[13]</w:t>
      </w:r>
      <w:r w:rsidR="00162BC9"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our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study,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postoperative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thrombosis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rate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INCPH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lower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than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that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reported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cirrhosis,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might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due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to</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normal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coagulation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anti</w:t>
      </w:r>
      <w:r w:rsidR="00870617" w:rsidRPr="00A5287D">
        <w:rPr>
          <w:rFonts w:ascii="Book Antiqua" w:hAnsi="Book Antiqua" w:cs="Times New Roman"/>
          <w:sz w:val="20"/>
          <w:szCs w:val="20"/>
        </w:rPr>
        <w:t>-</w:t>
      </w:r>
      <w:r w:rsidR="00162BC9" w:rsidRPr="00A5287D">
        <w:rPr>
          <w:rFonts w:ascii="Book Antiqua" w:hAnsi="Book Antiqua" w:cs="Times New Roman"/>
          <w:sz w:val="20"/>
          <w:szCs w:val="20"/>
        </w:rPr>
        <w:t>coagulation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status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INCPH.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However,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mortality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significantly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correlated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PVT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SMVT,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which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higher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group.</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Therefore,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future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study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larger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number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may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needed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to</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confirm</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whether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thrombosis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predictor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mortality.</w:t>
      </w:r>
      <w:r w:rsidR="001866C4" w:rsidRPr="00A5287D">
        <w:rPr>
          <w:rFonts w:ascii="Book Antiqua" w:hAnsi="Book Antiqua" w:cs="Times New Roman"/>
          <w:sz w:val="20"/>
          <w:szCs w:val="20"/>
        </w:rPr>
        <w:t xml:space="preserve"> </w:t>
      </w:r>
    </w:p>
    <w:p w14:paraId="13D3655A" w14:textId="7B3075EA" w:rsidR="00C26218" w:rsidRPr="00A5287D" w:rsidRDefault="005E3B4E" w:rsidP="00A5287D">
      <w:pPr>
        <w:snapToGrid w:val="0"/>
        <w:spacing w:line="360" w:lineRule="auto"/>
        <w:rPr>
          <w:rFonts w:ascii="Book Antiqua" w:hAnsi="Book Antiqua" w:cs="Times New Roman"/>
          <w:sz w:val="20"/>
          <w:szCs w:val="20"/>
        </w:rPr>
      </w:pPr>
      <w:r w:rsidRPr="00A5287D">
        <w:rPr>
          <w:rFonts w:ascii="Book Antiqua" w:eastAsiaTheme="minorEastAsia" w:hAnsi="Book Antiqua" w:cs="Times New Roman"/>
          <w:b/>
          <w:sz w:val="20"/>
          <w:szCs w:val="20"/>
          <w:lang w:eastAsia="zh-CN"/>
        </w:rPr>
        <w:t xml:space="preserve">  </w:t>
      </w:r>
      <w:r w:rsidR="00123FA5" w:rsidRPr="00A5287D">
        <w:rPr>
          <w:rFonts w:ascii="Book Antiqua" w:hAnsi="Book Antiqua" w:cs="Times New Roman"/>
          <w:sz w:val="20"/>
          <w:szCs w:val="20"/>
        </w:rPr>
        <w:t>In c</w:t>
      </w:r>
      <w:r w:rsidR="00162BC9" w:rsidRPr="00A5287D">
        <w:rPr>
          <w:rFonts w:ascii="Book Antiqua" w:hAnsi="Book Antiqua" w:cs="Times New Roman"/>
          <w:sz w:val="20"/>
          <w:szCs w:val="20"/>
        </w:rPr>
        <w:t>onclusion</w:t>
      </w:r>
      <w:r w:rsidR="00123FA5" w:rsidRPr="00A5287D">
        <w:rPr>
          <w:rFonts w:ascii="Book Antiqua" w:hAnsi="Book Antiqua" w:cs="Times New Roman"/>
          <w:sz w:val="20"/>
          <w:szCs w:val="20"/>
        </w:rPr>
        <w:t xml:space="preserve">, </w:t>
      </w:r>
      <w:r w:rsidR="00123FA5" w:rsidRPr="00A5287D">
        <w:rPr>
          <w:rFonts w:ascii="Book Antiqua" w:hAnsi="Book Antiqua" w:cs="Times New Roman"/>
          <w:kern w:val="0"/>
          <w:sz w:val="20"/>
          <w:szCs w:val="20"/>
        </w:rPr>
        <w:t>i</w:t>
      </w:r>
      <w:r w:rsidR="00162BC9" w:rsidRPr="00A5287D">
        <w:rPr>
          <w:rFonts w:ascii="Book Antiqua" w:hAnsi="Book Antiqua" w:cs="Times New Roman"/>
          <w:kern w:val="0"/>
          <w:sz w:val="20"/>
          <w:szCs w:val="20"/>
        </w:rPr>
        <w:t>n</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patients</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with</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INCPH,</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both</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TIPS</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and</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SED</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were</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more</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effective</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in</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controlling</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rebleeding</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than</w:t>
      </w:r>
      <w:r w:rsidR="001866C4" w:rsidRPr="00A5287D">
        <w:rPr>
          <w:rFonts w:ascii="Book Antiqua" w:hAnsi="Book Antiqua" w:cs="Times New Roman"/>
          <w:kern w:val="0"/>
          <w:sz w:val="20"/>
          <w:szCs w:val="20"/>
        </w:rPr>
        <w:t xml:space="preserve"> </w:t>
      </w:r>
      <w:r w:rsidR="009232DD" w:rsidRPr="00A5287D">
        <w:rPr>
          <w:rFonts w:ascii="Book Antiqua" w:hAnsi="Book Antiqua" w:cs="Times New Roman"/>
          <w:kern w:val="0"/>
          <w:sz w:val="20"/>
          <w:szCs w:val="20"/>
        </w:rPr>
        <w:t>ET + NSBB</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was,</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but</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survival</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rates</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were</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not</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significantly</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different</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among</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the</w:t>
      </w:r>
      <w:r w:rsidR="001866C4" w:rsidRPr="00A5287D">
        <w:rPr>
          <w:rFonts w:ascii="Book Antiqua" w:hAnsi="Book Antiqua" w:cs="Times New Roman"/>
          <w:kern w:val="0"/>
          <w:sz w:val="20"/>
          <w:szCs w:val="20"/>
        </w:rPr>
        <w:t xml:space="preserve"> </w:t>
      </w:r>
      <w:r w:rsidR="00704821" w:rsidRPr="00A5287D">
        <w:rPr>
          <w:rFonts w:ascii="Book Antiqua" w:hAnsi="Book Antiqua" w:cs="Times New Roman"/>
          <w:kern w:val="0"/>
          <w:sz w:val="20"/>
          <w:szCs w:val="20"/>
        </w:rPr>
        <w:t>three</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procedures.</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Mortality</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was</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significantly</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correlated</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with</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rebleeding,</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HE</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and</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PVT.</w:t>
      </w:r>
    </w:p>
    <w:p w14:paraId="55641009" w14:textId="015E9503" w:rsidR="00C26218" w:rsidRPr="00A5287D" w:rsidRDefault="00C26218" w:rsidP="00A5287D">
      <w:pPr>
        <w:snapToGrid w:val="0"/>
        <w:spacing w:line="360" w:lineRule="auto"/>
        <w:rPr>
          <w:rFonts w:ascii="Book Antiqua" w:hAnsi="Book Antiqua" w:cs="Times New Roman"/>
          <w:sz w:val="20"/>
          <w:szCs w:val="20"/>
        </w:rPr>
      </w:pPr>
    </w:p>
    <w:p w14:paraId="1D9857DF" w14:textId="34D39BE0" w:rsidR="007B7AB2" w:rsidRPr="00A5287D" w:rsidRDefault="007B7AB2" w:rsidP="00A5287D">
      <w:pPr>
        <w:adjustRightInd w:val="0"/>
        <w:snapToGrid w:val="0"/>
        <w:spacing w:line="360" w:lineRule="auto"/>
        <w:rPr>
          <w:rFonts w:ascii="Book Antiqua" w:hAnsi="Book Antiqua"/>
          <w:b/>
          <w:color w:val="000000"/>
          <w:sz w:val="20"/>
          <w:szCs w:val="20"/>
          <w:u w:val="single"/>
        </w:rPr>
      </w:pPr>
      <w:r w:rsidRPr="00A5287D">
        <w:rPr>
          <w:rFonts w:ascii="Book Antiqua" w:hAnsi="Book Antiqua"/>
          <w:b/>
          <w:color w:val="000000"/>
          <w:sz w:val="20"/>
          <w:szCs w:val="20"/>
          <w:u w:val="single"/>
        </w:rPr>
        <w:t>ARTICLE</w:t>
      </w:r>
      <w:r w:rsidR="001866C4" w:rsidRPr="00A5287D">
        <w:rPr>
          <w:rFonts w:ascii="Book Antiqua" w:hAnsi="Book Antiqua"/>
          <w:b/>
          <w:color w:val="000000"/>
          <w:sz w:val="20"/>
          <w:szCs w:val="20"/>
          <w:u w:val="single"/>
        </w:rPr>
        <w:t xml:space="preserve"> </w:t>
      </w:r>
      <w:r w:rsidRPr="00A5287D">
        <w:rPr>
          <w:rFonts w:ascii="Book Antiqua" w:hAnsi="Book Antiqua"/>
          <w:b/>
          <w:color w:val="000000"/>
          <w:sz w:val="20"/>
          <w:szCs w:val="20"/>
          <w:u w:val="single"/>
        </w:rPr>
        <w:t>HIGHLIGHTS</w:t>
      </w:r>
    </w:p>
    <w:p w14:paraId="2532B80B" w14:textId="34F4FDD9" w:rsidR="00A84AEB" w:rsidRPr="00A5287D" w:rsidRDefault="00A84AEB" w:rsidP="00A5287D">
      <w:pPr>
        <w:adjustRightInd w:val="0"/>
        <w:snapToGrid w:val="0"/>
        <w:spacing w:line="360" w:lineRule="auto"/>
        <w:rPr>
          <w:rFonts w:ascii="Book Antiqua" w:hAnsi="Book Antiqua"/>
          <w:b/>
          <w:i/>
          <w:color w:val="000000"/>
          <w:sz w:val="20"/>
          <w:szCs w:val="20"/>
        </w:rPr>
      </w:pPr>
      <w:r w:rsidRPr="00A5287D">
        <w:rPr>
          <w:rFonts w:ascii="Book Antiqua" w:hAnsi="Book Antiqua"/>
          <w:b/>
          <w:i/>
          <w:color w:val="000000"/>
          <w:sz w:val="20"/>
          <w:szCs w:val="20"/>
        </w:rPr>
        <w:t>Research</w:t>
      </w:r>
      <w:r w:rsidR="001866C4" w:rsidRPr="00A5287D">
        <w:rPr>
          <w:rFonts w:ascii="Book Antiqua" w:hAnsi="Book Antiqua"/>
          <w:b/>
          <w:i/>
          <w:color w:val="000000"/>
          <w:sz w:val="20"/>
          <w:szCs w:val="20"/>
        </w:rPr>
        <w:t xml:space="preserve"> </w:t>
      </w:r>
      <w:r w:rsidRPr="00A5287D">
        <w:rPr>
          <w:rFonts w:ascii="Book Antiqua" w:hAnsi="Book Antiqua"/>
          <w:b/>
          <w:i/>
          <w:color w:val="000000"/>
          <w:sz w:val="20"/>
          <w:szCs w:val="20"/>
        </w:rPr>
        <w:t>background</w:t>
      </w:r>
    </w:p>
    <w:p w14:paraId="43E75AEF" w14:textId="1839C269" w:rsidR="007B7AB2" w:rsidRPr="00A5287D" w:rsidRDefault="00704821" w:rsidP="00A5287D">
      <w:pPr>
        <w:snapToGrid w:val="0"/>
        <w:spacing w:line="360" w:lineRule="auto"/>
        <w:rPr>
          <w:rFonts w:ascii="Book Antiqua" w:hAnsi="Book Antiqua" w:cs="Times New Roman"/>
          <w:sz w:val="20"/>
          <w:szCs w:val="20"/>
        </w:rPr>
      </w:pPr>
      <w:r w:rsidRPr="00A5287D">
        <w:rPr>
          <w:rFonts w:ascii="Book Antiqua" w:hAnsi="Book Antiqua" w:cs="Times New Roman"/>
          <w:sz w:val="20"/>
          <w:szCs w:val="20"/>
        </w:rPr>
        <w:t>Different treatment strategies for recurrent gastroesophageal variceal bleeding in patients with liver cirrhosis include</w:t>
      </w:r>
      <w:r w:rsidR="001866C4" w:rsidRPr="00A5287D">
        <w:rPr>
          <w:rFonts w:ascii="Book Antiqua" w:hAnsi="Book Antiqua" w:cs="Times New Roman"/>
          <w:sz w:val="20"/>
          <w:szCs w:val="20"/>
        </w:rPr>
        <w:t xml:space="preserve"> </w:t>
      </w:r>
      <w:r w:rsidR="00A84AEB" w:rsidRPr="00A5287D">
        <w:rPr>
          <w:rFonts w:ascii="Book Antiqua" w:hAnsi="Book Antiqua" w:cs="Times New Roman"/>
          <w:sz w:val="20"/>
          <w:szCs w:val="20"/>
        </w:rPr>
        <w:t>transjugular</w:t>
      </w:r>
      <w:r w:rsidR="001866C4" w:rsidRPr="00A5287D">
        <w:rPr>
          <w:rFonts w:ascii="Book Antiqua" w:hAnsi="Book Antiqua" w:cs="Times New Roman"/>
          <w:sz w:val="20"/>
          <w:szCs w:val="20"/>
        </w:rPr>
        <w:t xml:space="preserve"> </w:t>
      </w:r>
      <w:r w:rsidR="00A84AEB" w:rsidRPr="00A5287D">
        <w:rPr>
          <w:rFonts w:ascii="Book Antiqua" w:hAnsi="Book Antiqua" w:cs="Times New Roman"/>
          <w:sz w:val="20"/>
          <w:szCs w:val="20"/>
        </w:rPr>
        <w:t>intrahepatic</w:t>
      </w:r>
      <w:r w:rsidR="001866C4" w:rsidRPr="00A5287D">
        <w:rPr>
          <w:rFonts w:ascii="Book Antiqua" w:hAnsi="Book Antiqua" w:cs="Times New Roman"/>
          <w:sz w:val="20"/>
          <w:szCs w:val="20"/>
        </w:rPr>
        <w:t xml:space="preserve"> </w:t>
      </w:r>
      <w:r w:rsidR="00A84AEB" w:rsidRPr="00A5287D">
        <w:rPr>
          <w:rFonts w:ascii="Book Antiqua" w:hAnsi="Book Antiqua" w:cs="Times New Roman"/>
          <w:sz w:val="20"/>
          <w:szCs w:val="20"/>
        </w:rPr>
        <w:t>portosystemic</w:t>
      </w:r>
      <w:r w:rsidR="001866C4" w:rsidRPr="00A5287D">
        <w:rPr>
          <w:rFonts w:ascii="Book Antiqua" w:hAnsi="Book Antiqua" w:cs="Times New Roman"/>
          <w:sz w:val="20"/>
          <w:szCs w:val="20"/>
        </w:rPr>
        <w:t xml:space="preserve"> </w:t>
      </w:r>
      <w:r w:rsidR="00A84AEB" w:rsidRPr="00A5287D">
        <w:rPr>
          <w:rFonts w:ascii="Book Antiqua" w:hAnsi="Book Antiqua" w:cs="Times New Roman"/>
          <w:sz w:val="20"/>
          <w:szCs w:val="20"/>
        </w:rPr>
        <w:t>shunt</w:t>
      </w:r>
      <w:r w:rsidR="001866C4" w:rsidRPr="00A5287D">
        <w:rPr>
          <w:rFonts w:ascii="Book Antiqua" w:hAnsi="Book Antiqua" w:cs="Times New Roman"/>
          <w:sz w:val="20"/>
          <w:szCs w:val="20"/>
        </w:rPr>
        <w:t xml:space="preserve"> </w:t>
      </w:r>
      <w:r w:rsidR="00A84AEB"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00A84AEB" w:rsidRPr="00A5287D">
        <w:rPr>
          <w:rFonts w:ascii="Book Antiqua" w:hAnsi="Book Antiqua" w:cs="Times New Roman"/>
          <w:sz w:val="20"/>
          <w:szCs w:val="20"/>
        </w:rPr>
        <w:t>splenectomy</w:t>
      </w:r>
      <w:r w:rsidR="001866C4" w:rsidRPr="00A5287D">
        <w:rPr>
          <w:rFonts w:ascii="Book Antiqua" w:hAnsi="Book Antiqua" w:cs="Times New Roman"/>
          <w:sz w:val="20"/>
          <w:szCs w:val="20"/>
        </w:rPr>
        <w:t xml:space="preserve"> </w:t>
      </w:r>
      <w:r w:rsidR="00A84AEB" w:rsidRPr="00A5287D">
        <w:rPr>
          <w:rFonts w:ascii="Book Antiqua" w:hAnsi="Book Antiqua" w:cs="Times New Roman"/>
          <w:sz w:val="20"/>
          <w:szCs w:val="20"/>
        </w:rPr>
        <w:t>plus</w:t>
      </w:r>
      <w:r w:rsidR="001866C4" w:rsidRPr="00A5287D">
        <w:rPr>
          <w:rFonts w:ascii="Book Antiqua" w:hAnsi="Book Antiqua" w:cs="Times New Roman"/>
          <w:sz w:val="20"/>
          <w:szCs w:val="20"/>
        </w:rPr>
        <w:t xml:space="preserve"> </w:t>
      </w:r>
      <w:r w:rsidR="00A84AEB" w:rsidRPr="00A5287D">
        <w:rPr>
          <w:rFonts w:ascii="Book Antiqua" w:hAnsi="Book Antiqua" w:cs="Times New Roman"/>
          <w:sz w:val="20"/>
          <w:szCs w:val="20"/>
        </w:rPr>
        <w:t>esophagogastric</w:t>
      </w:r>
      <w:r w:rsidR="001866C4" w:rsidRPr="00A5287D">
        <w:rPr>
          <w:rFonts w:ascii="Book Antiqua" w:hAnsi="Book Antiqua" w:cs="Times New Roman"/>
          <w:sz w:val="20"/>
          <w:szCs w:val="20"/>
        </w:rPr>
        <w:t xml:space="preserve"> </w:t>
      </w:r>
      <w:r w:rsidR="00A84AEB" w:rsidRPr="00A5287D">
        <w:rPr>
          <w:rFonts w:ascii="Book Antiqua" w:hAnsi="Book Antiqua" w:cs="Times New Roman"/>
          <w:sz w:val="20"/>
          <w:szCs w:val="20"/>
        </w:rPr>
        <w:t>devascularization</w:t>
      </w:r>
      <w:r w:rsidR="001866C4" w:rsidRPr="00A5287D">
        <w:rPr>
          <w:rFonts w:ascii="Book Antiqua" w:hAnsi="Book Antiqua" w:cs="Times New Roman"/>
          <w:sz w:val="20"/>
          <w:szCs w:val="20"/>
        </w:rPr>
        <w:t xml:space="preserve"> </w:t>
      </w:r>
      <w:r w:rsidR="00A84AEB"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00A84AEB"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A84AEB" w:rsidRPr="00A5287D">
        <w:rPr>
          <w:rFonts w:ascii="Book Antiqua" w:hAnsi="Book Antiqua" w:cs="Times New Roman"/>
          <w:sz w:val="20"/>
          <w:szCs w:val="20"/>
        </w:rPr>
        <w:t>endoscopic</w:t>
      </w:r>
      <w:r w:rsidR="001866C4" w:rsidRPr="00A5287D">
        <w:rPr>
          <w:rFonts w:ascii="Book Antiqua" w:hAnsi="Book Antiqua" w:cs="Times New Roman"/>
          <w:sz w:val="20"/>
          <w:szCs w:val="20"/>
        </w:rPr>
        <w:t xml:space="preserve"> </w:t>
      </w:r>
      <w:r w:rsidR="00A84AEB" w:rsidRPr="00A5287D">
        <w:rPr>
          <w:rFonts w:ascii="Book Antiqua" w:hAnsi="Book Antiqua" w:cs="Times New Roman"/>
          <w:sz w:val="20"/>
          <w:szCs w:val="20"/>
        </w:rPr>
        <w:t>therapy</w:t>
      </w:r>
      <w:r w:rsidR="00482158" w:rsidRPr="00A5287D">
        <w:rPr>
          <w:rFonts w:ascii="Book Antiqua" w:hAnsi="Book Antiqua" w:cs="Times New Roman"/>
          <w:sz w:val="20"/>
          <w:szCs w:val="20"/>
        </w:rPr>
        <w:t xml:space="preserve"> </w:t>
      </w:r>
      <w:r w:rsidR="00A84AEB" w:rsidRPr="00A5287D">
        <w:rPr>
          <w:rFonts w:ascii="Book Antiqua" w:hAnsi="Book Antiqua" w:cs="Times New Roman"/>
          <w:sz w:val="20"/>
          <w:szCs w:val="20"/>
        </w:rPr>
        <w:t>+</w:t>
      </w:r>
      <w:r w:rsidR="00482158" w:rsidRPr="00A5287D">
        <w:rPr>
          <w:rFonts w:ascii="Book Antiqua" w:hAnsi="Book Antiqua" w:cs="Times New Roman"/>
          <w:sz w:val="20"/>
          <w:szCs w:val="20"/>
        </w:rPr>
        <w:t xml:space="preserve"> </w:t>
      </w:r>
      <w:r w:rsidR="00A84AEB" w:rsidRPr="00A5287D">
        <w:rPr>
          <w:rFonts w:ascii="Book Antiqua" w:hAnsi="Book Antiqua" w:cs="Times New Roman"/>
          <w:sz w:val="20"/>
          <w:szCs w:val="20"/>
        </w:rPr>
        <w:t>non</w:t>
      </w:r>
      <w:r w:rsidR="00870617" w:rsidRPr="00A5287D">
        <w:rPr>
          <w:rFonts w:ascii="Book Antiqua" w:hAnsi="Book Antiqua" w:cs="Times New Roman"/>
          <w:sz w:val="20"/>
          <w:szCs w:val="20"/>
        </w:rPr>
        <w:t>-</w:t>
      </w:r>
      <w:r w:rsidR="00A84AEB" w:rsidRPr="00A5287D">
        <w:rPr>
          <w:rFonts w:ascii="Book Antiqua" w:hAnsi="Book Antiqua" w:cs="Times New Roman"/>
          <w:sz w:val="20"/>
          <w:szCs w:val="20"/>
        </w:rPr>
        <w:t>selective</w:t>
      </w:r>
      <w:r w:rsidR="001866C4" w:rsidRPr="00A5287D">
        <w:rPr>
          <w:rFonts w:ascii="Book Antiqua" w:hAnsi="Book Antiqua" w:cs="Times New Roman"/>
          <w:sz w:val="20"/>
          <w:szCs w:val="20"/>
        </w:rPr>
        <w:t xml:space="preserve"> </w:t>
      </w:r>
      <w:r w:rsidR="00A84AEB" w:rsidRPr="00A5287D">
        <w:rPr>
          <w:rFonts w:ascii="Book Antiqua" w:hAnsi="Book Antiqua" w:cs="Times New Roman"/>
          <w:sz w:val="20"/>
          <w:szCs w:val="20"/>
        </w:rPr>
        <w:t>β</w:t>
      </w:r>
      <w:r w:rsidR="00870617" w:rsidRPr="00A5287D">
        <w:rPr>
          <w:rFonts w:ascii="Book Antiqua" w:hAnsi="Book Antiqua" w:cs="Times New Roman"/>
          <w:sz w:val="20"/>
          <w:szCs w:val="20"/>
        </w:rPr>
        <w:t>-</w:t>
      </w:r>
      <w:r w:rsidR="00A84AEB" w:rsidRPr="00A5287D">
        <w:rPr>
          <w:rFonts w:ascii="Book Antiqua" w:hAnsi="Book Antiqua" w:cs="Times New Roman"/>
          <w:sz w:val="20"/>
          <w:szCs w:val="20"/>
        </w:rPr>
        <w:t>blockers</w:t>
      </w:r>
      <w:r w:rsidR="001866C4" w:rsidRPr="00A5287D">
        <w:rPr>
          <w:rFonts w:ascii="Book Antiqua" w:hAnsi="Book Antiqua" w:cs="Times New Roman"/>
          <w:sz w:val="20"/>
          <w:szCs w:val="20"/>
        </w:rPr>
        <w:t xml:space="preserve"> </w:t>
      </w:r>
      <w:r w:rsidR="00A84AEB" w:rsidRPr="00A5287D">
        <w:rPr>
          <w:rFonts w:ascii="Book Antiqua" w:hAnsi="Book Antiqua" w:cs="Times New Roman"/>
          <w:sz w:val="20"/>
          <w:szCs w:val="20"/>
        </w:rPr>
        <w:t>(</w:t>
      </w:r>
      <w:r w:rsidR="009232DD" w:rsidRPr="00A5287D">
        <w:rPr>
          <w:rFonts w:ascii="Book Antiqua" w:hAnsi="Book Antiqua" w:cs="Times New Roman"/>
          <w:sz w:val="20"/>
          <w:szCs w:val="20"/>
        </w:rPr>
        <w:t>ET + NSBB</w:t>
      </w:r>
      <w:r w:rsidR="00A84AEB" w:rsidRPr="00A5287D">
        <w:rPr>
          <w:rFonts w:ascii="Book Antiqua" w:hAnsi="Book Antiqua" w:cs="Times New Roman"/>
          <w:sz w:val="20"/>
          <w:szCs w:val="20"/>
        </w:rPr>
        <w:t>)</w:t>
      </w:r>
      <w:r w:rsidRPr="00A5287D">
        <w:rPr>
          <w:rFonts w:ascii="Book Antiqua" w:hAnsi="Book Antiqua" w:cs="Times New Roman"/>
          <w:sz w:val="20"/>
          <w:szCs w:val="20"/>
        </w:rPr>
        <w:t>. These three treatments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 xml:space="preserve">have not </w:t>
      </w:r>
      <w:r w:rsidR="00A84AEB" w:rsidRPr="00A5287D">
        <w:rPr>
          <w:rFonts w:ascii="Book Antiqua" w:hAnsi="Book Antiqua" w:cs="Times New Roman"/>
          <w:sz w:val="20"/>
          <w:szCs w:val="20"/>
        </w:rPr>
        <w:t>been</w:t>
      </w:r>
      <w:r w:rsidR="001866C4" w:rsidRPr="00A5287D">
        <w:rPr>
          <w:rFonts w:ascii="Book Antiqua" w:hAnsi="Book Antiqua" w:cs="Times New Roman"/>
          <w:sz w:val="20"/>
          <w:szCs w:val="20"/>
        </w:rPr>
        <w:t xml:space="preserve"> </w:t>
      </w:r>
      <w:r w:rsidR="00A84AEB" w:rsidRPr="00A5287D">
        <w:rPr>
          <w:rFonts w:ascii="Book Antiqua" w:hAnsi="Book Antiqua" w:cs="Times New Roman"/>
          <w:sz w:val="20"/>
          <w:szCs w:val="20"/>
        </w:rPr>
        <w:t>compared</w:t>
      </w:r>
      <w:r w:rsidRPr="00A5287D">
        <w:rPr>
          <w:rFonts w:ascii="Book Antiqua" w:hAnsi="Book Antiqua" w:cs="Times New Roman"/>
          <w:sz w:val="20"/>
          <w:szCs w:val="20"/>
        </w:rPr>
        <w:t xml:space="preserve"> in idiopathic non</w:t>
      </w:r>
      <w:r w:rsidRPr="00A5287D">
        <w:rPr>
          <w:rFonts w:ascii="Book Antiqua" w:eastAsia="宋体" w:hAnsi="Book Antiqua" w:cs="宋体"/>
          <w:sz w:val="20"/>
          <w:szCs w:val="20"/>
        </w:rPr>
        <w:t>-</w:t>
      </w:r>
      <w:r w:rsidRPr="00A5287D">
        <w:rPr>
          <w:rFonts w:ascii="Book Antiqua" w:hAnsi="Book Antiqua" w:cs="Times New Roman"/>
          <w:sz w:val="20"/>
          <w:szCs w:val="20"/>
        </w:rPr>
        <w:t>cirrhotic portal hypertension (INCPH)</w:t>
      </w:r>
      <w:r w:rsidR="00A84AEB" w:rsidRPr="00A5287D">
        <w:rPr>
          <w:rFonts w:ascii="Book Antiqua" w:hAnsi="Book Antiqua" w:cs="Times New Roman"/>
          <w:sz w:val="20"/>
          <w:szCs w:val="20"/>
        </w:rPr>
        <w:t>.</w:t>
      </w:r>
    </w:p>
    <w:p w14:paraId="768165F6" w14:textId="4AABEFE5" w:rsidR="007B201A" w:rsidRPr="00A5287D" w:rsidRDefault="007B201A" w:rsidP="00A5287D">
      <w:pPr>
        <w:snapToGrid w:val="0"/>
        <w:spacing w:line="360" w:lineRule="auto"/>
        <w:rPr>
          <w:rFonts w:ascii="Book Antiqua" w:hAnsi="Book Antiqua" w:cs="Times New Roman"/>
          <w:sz w:val="20"/>
          <w:szCs w:val="20"/>
        </w:rPr>
      </w:pPr>
    </w:p>
    <w:p w14:paraId="52959CC3" w14:textId="6A00468F" w:rsidR="003A698E" w:rsidRPr="00A5287D" w:rsidRDefault="003A698E" w:rsidP="00A5287D">
      <w:pPr>
        <w:adjustRightInd w:val="0"/>
        <w:snapToGrid w:val="0"/>
        <w:spacing w:line="360" w:lineRule="auto"/>
        <w:rPr>
          <w:rFonts w:ascii="Book Antiqua" w:hAnsi="Book Antiqua"/>
          <w:b/>
          <w:i/>
          <w:color w:val="000000"/>
          <w:sz w:val="20"/>
          <w:szCs w:val="20"/>
        </w:rPr>
      </w:pPr>
      <w:r w:rsidRPr="00A5287D">
        <w:rPr>
          <w:rFonts w:ascii="Book Antiqua" w:hAnsi="Book Antiqua"/>
          <w:b/>
          <w:i/>
          <w:color w:val="000000"/>
          <w:sz w:val="20"/>
          <w:szCs w:val="20"/>
        </w:rPr>
        <w:t>Research</w:t>
      </w:r>
      <w:r w:rsidR="001866C4" w:rsidRPr="00A5287D">
        <w:rPr>
          <w:rFonts w:ascii="Book Antiqua" w:hAnsi="Book Antiqua"/>
          <w:b/>
          <w:i/>
          <w:color w:val="000000"/>
          <w:sz w:val="20"/>
          <w:szCs w:val="20"/>
        </w:rPr>
        <w:t xml:space="preserve"> </w:t>
      </w:r>
      <w:r w:rsidRPr="00A5287D">
        <w:rPr>
          <w:rFonts w:ascii="Book Antiqua" w:hAnsi="Book Antiqua"/>
          <w:b/>
          <w:i/>
          <w:color w:val="000000"/>
          <w:sz w:val="20"/>
          <w:szCs w:val="20"/>
        </w:rPr>
        <w:t>motivation</w:t>
      </w:r>
    </w:p>
    <w:p w14:paraId="60B10CAF" w14:textId="1A3995B7" w:rsidR="003A698E" w:rsidRPr="00A5287D" w:rsidRDefault="003A698E" w:rsidP="00A5287D">
      <w:pPr>
        <w:snapToGrid w:val="0"/>
        <w:spacing w:line="360" w:lineRule="auto"/>
        <w:rPr>
          <w:rFonts w:ascii="Book Antiqua" w:hAnsi="Book Antiqua" w:cs="Times New Roman"/>
          <w:sz w:val="20"/>
          <w:szCs w:val="20"/>
        </w:rPr>
      </w:pPr>
      <w:r w:rsidRPr="00A5287D">
        <w:rPr>
          <w:rFonts w:ascii="Book Antiqua" w:eastAsiaTheme="minorEastAsia" w:hAnsi="Book Antiqua" w:cs="Times New Roman"/>
          <w:sz w:val="20"/>
          <w:szCs w:val="20"/>
          <w:lang w:eastAsia="zh-CN"/>
        </w:rPr>
        <w:t>The</w:t>
      </w:r>
      <w:r w:rsidR="001866C4" w:rsidRPr="00A5287D">
        <w:rPr>
          <w:rFonts w:ascii="Book Antiqua" w:eastAsiaTheme="minorEastAsia" w:hAnsi="Book Antiqua" w:cs="Times New Roman"/>
          <w:sz w:val="20"/>
          <w:szCs w:val="20"/>
          <w:lang w:eastAsia="zh-CN"/>
        </w:rPr>
        <w:t xml:space="preserve"> </w:t>
      </w:r>
      <w:r w:rsidRPr="00A5287D">
        <w:rPr>
          <w:rFonts w:ascii="Book Antiqua" w:eastAsiaTheme="minorEastAsia" w:hAnsi="Book Antiqua" w:cs="Times New Roman"/>
          <w:sz w:val="20"/>
          <w:szCs w:val="20"/>
          <w:lang w:eastAsia="zh-CN"/>
        </w:rPr>
        <w:t>motivation</w:t>
      </w:r>
      <w:r w:rsidR="001866C4" w:rsidRPr="00A5287D">
        <w:rPr>
          <w:rFonts w:ascii="Book Antiqua" w:eastAsiaTheme="minorEastAsia" w:hAnsi="Book Antiqua" w:cs="Times New Roman"/>
          <w:sz w:val="20"/>
          <w:szCs w:val="20"/>
          <w:lang w:eastAsia="zh-CN"/>
        </w:rPr>
        <w:t xml:space="preserve"> </w:t>
      </w:r>
      <w:r w:rsidRPr="00A5287D">
        <w:rPr>
          <w:rFonts w:ascii="Book Antiqua" w:eastAsiaTheme="minorEastAsia" w:hAnsi="Book Antiqua" w:cs="Times New Roman"/>
          <w:sz w:val="20"/>
          <w:szCs w:val="20"/>
          <w:lang w:eastAsia="zh-CN"/>
        </w:rPr>
        <w:t>of</w:t>
      </w:r>
      <w:r w:rsidR="001866C4" w:rsidRPr="00A5287D">
        <w:rPr>
          <w:rFonts w:ascii="Book Antiqua" w:eastAsiaTheme="minorEastAsia" w:hAnsi="Book Antiqua" w:cs="Times New Roman"/>
          <w:sz w:val="20"/>
          <w:szCs w:val="20"/>
          <w:lang w:eastAsia="zh-CN"/>
        </w:rPr>
        <w:t xml:space="preserve"> </w:t>
      </w:r>
      <w:r w:rsidRPr="00A5287D">
        <w:rPr>
          <w:rFonts w:ascii="Book Antiqua" w:eastAsiaTheme="minorEastAsia" w:hAnsi="Book Antiqua" w:cs="Times New Roman"/>
          <w:sz w:val="20"/>
          <w:szCs w:val="20"/>
          <w:lang w:eastAsia="zh-CN"/>
        </w:rPr>
        <w:t>this</w:t>
      </w:r>
      <w:r w:rsidR="001866C4" w:rsidRPr="00A5287D">
        <w:rPr>
          <w:rFonts w:ascii="Book Antiqua" w:eastAsiaTheme="minorEastAsia" w:hAnsi="Book Antiqua" w:cs="Times New Roman"/>
          <w:sz w:val="20"/>
          <w:szCs w:val="20"/>
          <w:lang w:eastAsia="zh-CN"/>
        </w:rPr>
        <w:t xml:space="preserve"> </w:t>
      </w:r>
      <w:r w:rsidRPr="00A5287D">
        <w:rPr>
          <w:rFonts w:ascii="Book Antiqua" w:eastAsiaTheme="minorEastAsia" w:hAnsi="Book Antiqua" w:cs="Times New Roman"/>
          <w:sz w:val="20"/>
          <w:szCs w:val="20"/>
          <w:lang w:eastAsia="zh-CN"/>
        </w:rPr>
        <w:t>study</w:t>
      </w:r>
      <w:r w:rsidR="001866C4" w:rsidRPr="00A5287D">
        <w:rPr>
          <w:rFonts w:ascii="Book Antiqua" w:eastAsiaTheme="minorEastAsia" w:hAnsi="Book Antiqua" w:cs="Times New Roman"/>
          <w:sz w:val="20"/>
          <w:szCs w:val="20"/>
          <w:lang w:eastAsia="zh-CN"/>
        </w:rPr>
        <w:t xml:space="preserve"> </w:t>
      </w:r>
      <w:r w:rsidRPr="00A5287D">
        <w:rPr>
          <w:rFonts w:ascii="Book Antiqua" w:eastAsiaTheme="minorEastAsia" w:hAnsi="Book Antiqua" w:cs="Times New Roman"/>
          <w:sz w:val="20"/>
          <w:szCs w:val="20"/>
          <w:lang w:eastAsia="zh-CN"/>
        </w:rPr>
        <w:t>was</w:t>
      </w:r>
      <w:r w:rsidR="001866C4" w:rsidRPr="00A5287D">
        <w:rPr>
          <w:rFonts w:ascii="Book Antiqua" w:eastAsiaTheme="minorEastAsia" w:hAnsi="Book Antiqua" w:cs="Times New Roman"/>
          <w:sz w:val="20"/>
          <w:szCs w:val="20"/>
          <w:lang w:eastAsia="zh-CN"/>
        </w:rPr>
        <w:t xml:space="preserve"> </w:t>
      </w:r>
      <w:r w:rsidR="00285A84" w:rsidRPr="00A5287D">
        <w:rPr>
          <w:rFonts w:ascii="Book Antiqua" w:eastAsiaTheme="minorEastAsia" w:hAnsi="Book Antiqua" w:cs="Times New Roman"/>
          <w:sz w:val="20"/>
          <w:szCs w:val="20"/>
          <w:lang w:eastAsia="zh-CN"/>
        </w:rPr>
        <w:t>to</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provide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suggestions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for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clinical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practitioners</w:t>
      </w:r>
      <w:r w:rsidR="001866C4" w:rsidRPr="00A5287D">
        <w:rPr>
          <w:rFonts w:ascii="Book Antiqua" w:hAnsi="Book Antiqua" w:cs="Times New Roman"/>
          <w:sz w:val="20"/>
          <w:szCs w:val="20"/>
        </w:rPr>
        <w:t xml:space="preserve"> </w:t>
      </w:r>
      <w:r w:rsidR="00285A84" w:rsidRPr="00A5287D">
        <w:rPr>
          <w:rFonts w:ascii="Book Antiqua" w:hAnsi="Book Antiqua" w:cs="Times New Roman"/>
          <w:sz w:val="20"/>
          <w:szCs w:val="20"/>
        </w:rPr>
        <w:t>when</w:t>
      </w:r>
      <w:r w:rsidR="001866C4" w:rsidRPr="00A5287D">
        <w:rPr>
          <w:rFonts w:ascii="Book Antiqua" w:hAnsi="Book Antiqua" w:cs="Times New Roman"/>
          <w:sz w:val="20"/>
          <w:szCs w:val="20"/>
        </w:rPr>
        <w:t xml:space="preserve"> </w:t>
      </w:r>
      <w:r w:rsidR="00285A84" w:rsidRPr="00A5287D">
        <w:rPr>
          <w:rFonts w:ascii="Book Antiqua" w:hAnsi="Book Antiqua" w:cs="Times New Roman"/>
          <w:sz w:val="20"/>
          <w:szCs w:val="20"/>
        </w:rPr>
        <w:t>treating</w:t>
      </w:r>
      <w:r w:rsidR="001866C4" w:rsidRPr="00A5287D">
        <w:rPr>
          <w:rFonts w:ascii="Book Antiqua" w:hAnsi="Book Antiqua" w:cs="Times New Roman"/>
          <w:sz w:val="20"/>
          <w:szCs w:val="20"/>
        </w:rPr>
        <w:t xml:space="preserve"> </w:t>
      </w:r>
      <w:r w:rsidR="00285A84" w:rsidRPr="00A5287D">
        <w:rPr>
          <w:rFonts w:ascii="Book Antiqua" w:eastAsiaTheme="minorEastAsia" w:hAnsi="Book Antiqua" w:cs="Times New Roman"/>
          <w:sz w:val="20"/>
          <w:szCs w:val="20"/>
          <w:lang w:eastAsia="zh-CN"/>
        </w:rPr>
        <w:t>patients</w:t>
      </w:r>
      <w:r w:rsidR="001866C4" w:rsidRPr="00A5287D">
        <w:rPr>
          <w:rFonts w:ascii="Book Antiqua" w:eastAsiaTheme="minorEastAsia" w:hAnsi="Book Antiqua" w:cs="Times New Roman"/>
          <w:sz w:val="20"/>
          <w:szCs w:val="20"/>
          <w:lang w:eastAsia="zh-CN"/>
        </w:rPr>
        <w:t xml:space="preserve"> </w:t>
      </w:r>
      <w:r w:rsidR="00285A84" w:rsidRPr="00A5287D">
        <w:rPr>
          <w:rFonts w:ascii="Book Antiqua" w:eastAsiaTheme="minorEastAsia" w:hAnsi="Book Antiqua" w:cs="Times New Roman"/>
          <w:sz w:val="20"/>
          <w:szCs w:val="20"/>
          <w:lang w:eastAsia="zh-CN"/>
        </w:rPr>
        <w:t>with</w:t>
      </w:r>
      <w:r w:rsidR="001866C4" w:rsidRPr="00A5287D">
        <w:rPr>
          <w:rFonts w:ascii="Book Antiqua" w:eastAsiaTheme="minorEastAsia" w:hAnsi="Book Antiqua" w:cs="Times New Roman"/>
          <w:sz w:val="20"/>
          <w:szCs w:val="20"/>
          <w:lang w:eastAsia="zh-CN"/>
        </w:rPr>
        <w:t xml:space="preserve"> </w:t>
      </w:r>
      <w:r w:rsidR="00285A84" w:rsidRPr="00A5287D">
        <w:rPr>
          <w:rFonts w:ascii="Book Antiqua" w:eastAsiaTheme="minorEastAsia" w:hAnsi="Book Antiqua" w:cs="Times New Roman"/>
          <w:sz w:val="20"/>
          <w:szCs w:val="20"/>
          <w:lang w:eastAsia="zh-CN"/>
        </w:rPr>
        <w:t>INCPH</w:t>
      </w:r>
      <w:r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p>
    <w:p w14:paraId="5C8E3558" w14:textId="56A159A4" w:rsidR="00285A84" w:rsidRPr="00A5287D" w:rsidRDefault="00285A84" w:rsidP="00A5287D">
      <w:pPr>
        <w:snapToGrid w:val="0"/>
        <w:spacing w:line="360" w:lineRule="auto"/>
        <w:rPr>
          <w:rFonts w:ascii="Book Antiqua" w:hAnsi="Book Antiqua" w:cs="Times New Roman"/>
          <w:sz w:val="20"/>
          <w:szCs w:val="20"/>
        </w:rPr>
      </w:pPr>
    </w:p>
    <w:p w14:paraId="08E23DC2" w14:textId="0BB8FD70" w:rsidR="00285A84" w:rsidRPr="00A5287D" w:rsidRDefault="00285A84" w:rsidP="00A5287D">
      <w:pPr>
        <w:adjustRightInd w:val="0"/>
        <w:snapToGrid w:val="0"/>
        <w:spacing w:line="360" w:lineRule="auto"/>
        <w:rPr>
          <w:rFonts w:ascii="Book Antiqua" w:hAnsi="Book Antiqua"/>
          <w:b/>
          <w:i/>
          <w:color w:val="000000"/>
          <w:sz w:val="20"/>
          <w:szCs w:val="20"/>
        </w:rPr>
      </w:pPr>
      <w:r w:rsidRPr="00A5287D">
        <w:rPr>
          <w:rFonts w:ascii="Book Antiqua" w:hAnsi="Book Antiqua"/>
          <w:b/>
          <w:i/>
          <w:color w:val="000000"/>
          <w:sz w:val="20"/>
          <w:szCs w:val="20"/>
        </w:rPr>
        <w:t>Research</w:t>
      </w:r>
      <w:r w:rsidR="001866C4" w:rsidRPr="00A5287D">
        <w:rPr>
          <w:rFonts w:ascii="Book Antiqua" w:hAnsi="Book Antiqua"/>
          <w:b/>
          <w:i/>
          <w:color w:val="000000"/>
          <w:sz w:val="20"/>
          <w:szCs w:val="20"/>
        </w:rPr>
        <w:t xml:space="preserve"> </w:t>
      </w:r>
      <w:r w:rsidRPr="00A5287D">
        <w:rPr>
          <w:rFonts w:ascii="Book Antiqua" w:hAnsi="Book Antiqua"/>
          <w:b/>
          <w:i/>
          <w:color w:val="000000"/>
          <w:sz w:val="20"/>
          <w:szCs w:val="20"/>
        </w:rPr>
        <w:t>objectives</w:t>
      </w:r>
      <w:r w:rsidR="001866C4" w:rsidRPr="00A5287D">
        <w:rPr>
          <w:rFonts w:ascii="Book Antiqua" w:hAnsi="Book Antiqua"/>
          <w:b/>
          <w:i/>
          <w:color w:val="000000"/>
          <w:sz w:val="20"/>
          <w:szCs w:val="20"/>
        </w:rPr>
        <w:t xml:space="preserve"> </w:t>
      </w:r>
    </w:p>
    <w:p w14:paraId="6B10C13F" w14:textId="15CDFBB1" w:rsidR="00285A84" w:rsidRPr="00A5287D" w:rsidRDefault="00285A84" w:rsidP="00A5287D">
      <w:pPr>
        <w:snapToGrid w:val="0"/>
        <w:spacing w:line="360" w:lineRule="auto"/>
        <w:rPr>
          <w:rFonts w:ascii="Book Antiqua" w:hAnsi="Book Antiqua" w:cs="Times New Roman"/>
          <w:sz w:val="20"/>
          <w:szCs w:val="20"/>
        </w:rPr>
      </w:pPr>
      <w:r w:rsidRPr="00A5287D">
        <w:rPr>
          <w:rFonts w:ascii="Book Antiqua" w:hAnsi="Book Antiqua" w:cs="Times New Roman"/>
          <w:sz w:val="20"/>
          <w:szCs w:val="20"/>
        </w:rPr>
        <w:t>This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study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compared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outcomes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9232DD" w:rsidRPr="00A5287D">
        <w:rPr>
          <w:rFonts w:ascii="Book Antiqua" w:hAnsi="Book Antiqua" w:cs="Times New Roman"/>
          <w:sz w:val="20"/>
          <w:szCs w:val="20"/>
        </w:rPr>
        <w:t>ET + NSBB</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704821" w:rsidRPr="00A5287D">
        <w:rPr>
          <w:rFonts w:ascii="Book Antiqua" w:hAnsi="Book Antiqua" w:cs="Times New Roman"/>
          <w:sz w:val="20"/>
          <w:szCs w:val="20"/>
        </w:rPr>
        <w:t xml:space="preserve">the control of </w:t>
      </w:r>
      <w:r w:rsidRPr="00A5287D">
        <w:rPr>
          <w:rFonts w:ascii="Book Antiqua" w:hAnsi="Book Antiqua" w:cs="Times New Roman"/>
          <w:sz w:val="20"/>
          <w:szCs w:val="20"/>
        </w:rPr>
        <w:t>variceal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rebleeding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INCPH.</w:t>
      </w:r>
    </w:p>
    <w:p w14:paraId="015282E6" w14:textId="557450A6" w:rsidR="007A3690" w:rsidRPr="00A5287D" w:rsidRDefault="007A3690" w:rsidP="00A5287D">
      <w:pPr>
        <w:snapToGrid w:val="0"/>
        <w:spacing w:line="360" w:lineRule="auto"/>
        <w:rPr>
          <w:rFonts w:ascii="Book Antiqua" w:hAnsi="Book Antiqua" w:cs="Times New Roman"/>
          <w:sz w:val="20"/>
          <w:szCs w:val="20"/>
        </w:rPr>
      </w:pPr>
    </w:p>
    <w:p w14:paraId="548B5F6B" w14:textId="7F6EC0F9" w:rsidR="00A642BA" w:rsidRPr="00A5287D" w:rsidRDefault="00A642BA" w:rsidP="00A5287D">
      <w:pPr>
        <w:adjustRightInd w:val="0"/>
        <w:snapToGrid w:val="0"/>
        <w:spacing w:line="360" w:lineRule="auto"/>
        <w:rPr>
          <w:rFonts w:ascii="Book Antiqua" w:hAnsi="Book Antiqua"/>
          <w:b/>
          <w:i/>
          <w:color w:val="000000"/>
          <w:sz w:val="20"/>
          <w:szCs w:val="20"/>
        </w:rPr>
      </w:pPr>
      <w:r w:rsidRPr="00A5287D">
        <w:rPr>
          <w:rFonts w:ascii="Book Antiqua" w:hAnsi="Book Antiqua"/>
          <w:b/>
          <w:i/>
          <w:color w:val="000000"/>
          <w:sz w:val="20"/>
          <w:szCs w:val="20"/>
        </w:rPr>
        <w:t>Research</w:t>
      </w:r>
      <w:r w:rsidR="001866C4" w:rsidRPr="00A5287D">
        <w:rPr>
          <w:rFonts w:ascii="Book Antiqua" w:hAnsi="Book Antiqua"/>
          <w:b/>
          <w:i/>
          <w:color w:val="000000"/>
          <w:sz w:val="20"/>
          <w:szCs w:val="20"/>
        </w:rPr>
        <w:t xml:space="preserve"> </w:t>
      </w:r>
      <w:r w:rsidRPr="00A5287D">
        <w:rPr>
          <w:rFonts w:ascii="Book Antiqua" w:hAnsi="Book Antiqua"/>
          <w:b/>
          <w:i/>
          <w:color w:val="000000"/>
          <w:sz w:val="20"/>
          <w:szCs w:val="20"/>
        </w:rPr>
        <w:t>methods</w:t>
      </w:r>
    </w:p>
    <w:p w14:paraId="4149E9AE" w14:textId="3CBE9A62" w:rsidR="00A642BA" w:rsidRPr="00A5287D" w:rsidRDefault="00A642BA" w:rsidP="00A5287D">
      <w:pPr>
        <w:snapToGrid w:val="0"/>
        <w:spacing w:line="360" w:lineRule="auto"/>
        <w:rPr>
          <w:rFonts w:ascii="Book Antiqua" w:hAnsi="Book Antiqua" w:cs="Times New Roman"/>
          <w:sz w:val="20"/>
          <w:szCs w:val="20"/>
        </w:rPr>
      </w:pPr>
      <w:r w:rsidRPr="00A5287D">
        <w:rPr>
          <w:rFonts w:ascii="Book Antiqua" w:hAnsi="Book Antiqua" w:cs="Times New Roman"/>
          <w:sz w:val="20"/>
          <w:szCs w:val="20"/>
        </w:rPr>
        <w:t>This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study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retrospective</w:t>
      </w:r>
      <w:r w:rsidRPr="00A5287D">
        <w:rPr>
          <w:rFonts w:ascii="Book Antiqua" w:eastAsiaTheme="minorEastAsia" w:hAnsi="Book Antiqua" w:cs="Times New Roman"/>
          <w:sz w:val="20"/>
          <w:szCs w:val="20"/>
          <w:lang w:eastAsia="zh-CN"/>
        </w:rPr>
        <w:t>ly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recruited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from</w:t>
      </w:r>
      <w:r w:rsidR="001866C4" w:rsidRPr="00A5287D">
        <w:rPr>
          <w:rFonts w:ascii="Book Antiqua" w:hAnsi="Book Antiqua" w:cs="Times New Roman"/>
          <w:sz w:val="20"/>
          <w:szCs w:val="20"/>
        </w:rPr>
        <w:t xml:space="preserve"> </w:t>
      </w:r>
      <w:r w:rsidR="00704821" w:rsidRPr="00A5287D">
        <w:rPr>
          <w:rFonts w:ascii="Book Antiqua" w:hAnsi="Book Antiqua" w:cs="Times New Roman"/>
          <w:sz w:val="20"/>
          <w:szCs w:val="20"/>
        </w:rPr>
        <w:t>six</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centers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across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China</w:t>
      </w:r>
      <w:r w:rsidR="00704821" w:rsidRPr="00A5287D">
        <w:rPr>
          <w:rFonts w:ascii="Book Antiqua" w:hAnsi="Book Antiqua" w:cs="Times New Roman"/>
          <w:sz w:val="20"/>
          <w:szCs w:val="20"/>
        </w:rPr>
        <w:t>. C</w:t>
      </w:r>
      <w:r w:rsidRPr="00A5287D">
        <w:rPr>
          <w:rFonts w:ascii="Book Antiqua" w:hAnsi="Book Antiqua" w:cs="Times New Roman"/>
          <w:sz w:val="20"/>
          <w:szCs w:val="20"/>
        </w:rPr>
        <w:t>linical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data</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outcomes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collected.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Complications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including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incidence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rebleeding,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hepatic</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encephalopathy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portal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vein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thrombosis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(PVT)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mortality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rates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compared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different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groups.</w:t>
      </w:r>
    </w:p>
    <w:p w14:paraId="40312E6C" w14:textId="7DEDB1D8" w:rsidR="00A642BA" w:rsidRPr="00A5287D" w:rsidRDefault="00A642BA" w:rsidP="00A5287D">
      <w:pPr>
        <w:snapToGrid w:val="0"/>
        <w:spacing w:line="360" w:lineRule="auto"/>
        <w:rPr>
          <w:rFonts w:ascii="Book Antiqua" w:hAnsi="Book Antiqua" w:cs="Times New Roman"/>
          <w:sz w:val="20"/>
          <w:szCs w:val="20"/>
        </w:rPr>
      </w:pPr>
    </w:p>
    <w:p w14:paraId="7DC6EEA3" w14:textId="1A57343C" w:rsidR="00CF686D" w:rsidRPr="00A5287D" w:rsidRDefault="00CF686D" w:rsidP="00A5287D">
      <w:pPr>
        <w:adjustRightInd w:val="0"/>
        <w:snapToGrid w:val="0"/>
        <w:spacing w:line="360" w:lineRule="auto"/>
        <w:rPr>
          <w:rFonts w:ascii="Book Antiqua" w:hAnsi="Book Antiqua"/>
          <w:b/>
          <w:i/>
          <w:color w:val="000000"/>
          <w:sz w:val="20"/>
          <w:szCs w:val="20"/>
        </w:rPr>
      </w:pPr>
      <w:r w:rsidRPr="00A5287D">
        <w:rPr>
          <w:rFonts w:ascii="Book Antiqua" w:hAnsi="Book Antiqua"/>
          <w:b/>
          <w:i/>
          <w:color w:val="000000"/>
          <w:sz w:val="20"/>
          <w:szCs w:val="20"/>
        </w:rPr>
        <w:t>Research</w:t>
      </w:r>
      <w:r w:rsidR="001866C4" w:rsidRPr="00A5287D">
        <w:rPr>
          <w:rFonts w:ascii="Book Antiqua" w:hAnsi="Book Antiqua"/>
          <w:b/>
          <w:i/>
          <w:color w:val="000000"/>
          <w:sz w:val="20"/>
          <w:szCs w:val="20"/>
        </w:rPr>
        <w:t xml:space="preserve"> </w:t>
      </w:r>
      <w:r w:rsidRPr="00A5287D">
        <w:rPr>
          <w:rFonts w:ascii="Book Antiqua" w:hAnsi="Book Antiqua"/>
          <w:b/>
          <w:i/>
          <w:color w:val="000000"/>
          <w:sz w:val="20"/>
          <w:szCs w:val="20"/>
        </w:rPr>
        <w:t>results</w:t>
      </w:r>
    </w:p>
    <w:p w14:paraId="22CCA30E" w14:textId="6853088E" w:rsidR="00CF686D" w:rsidRPr="00A5287D" w:rsidRDefault="002D378E" w:rsidP="00A5287D">
      <w:pPr>
        <w:snapToGrid w:val="0"/>
        <w:spacing w:line="360" w:lineRule="auto"/>
        <w:rPr>
          <w:rFonts w:ascii="Book Antiqua" w:hAnsi="Book Antiqua" w:cs="Times New Roman"/>
          <w:sz w:val="20"/>
          <w:szCs w:val="20"/>
        </w:rPr>
      </w:pPr>
      <w:r w:rsidRPr="00A5287D">
        <w:rPr>
          <w:rFonts w:ascii="Book Antiqua" w:hAnsi="Book Antiqua" w:cs="Times New Roman"/>
          <w:sz w:val="20"/>
          <w:szCs w:val="20"/>
        </w:rPr>
        <w:t>Eight-one</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recruited,</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A5287D">
        <w:rPr>
          <w:rFonts w:ascii="Book Antiqua" w:hAnsi="Book Antiqua" w:cs="Times New Roman"/>
          <w:sz w:val="20"/>
          <w:szCs w:val="20"/>
        </w:rPr>
        <w:t>twenty-eight</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receiving</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00A5287D">
        <w:rPr>
          <w:rFonts w:ascii="Book Antiqua" w:hAnsi="Book Antiqua" w:cs="Times New Roman"/>
          <w:sz w:val="20"/>
          <w:szCs w:val="20"/>
        </w:rPr>
        <w:t>twenty-six</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A5287D">
        <w:rPr>
          <w:rFonts w:ascii="Book Antiqua" w:hAnsi="Book Antiqua" w:cs="Times New Roman"/>
          <w:sz w:val="20"/>
          <w:szCs w:val="20"/>
        </w:rPr>
        <w:t>twenty-seven</w:t>
      </w:r>
      <w:r w:rsidR="001866C4" w:rsidRPr="00A5287D">
        <w:rPr>
          <w:rFonts w:ascii="Book Antiqua" w:hAnsi="Book Antiqua" w:cs="Times New Roman"/>
          <w:sz w:val="20"/>
          <w:szCs w:val="20"/>
        </w:rPr>
        <w:t xml:space="preserve"> </w:t>
      </w:r>
      <w:r w:rsidR="009232DD" w:rsidRPr="00A5287D">
        <w:rPr>
          <w:rFonts w:ascii="Book Antiqua" w:hAnsi="Book Antiqua" w:cs="Times New Roman"/>
          <w:sz w:val="20"/>
          <w:szCs w:val="20"/>
        </w:rPr>
        <w:t>ET + NSBB</w:t>
      </w:r>
      <w:r w:rsidR="00CF686D"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Rebleeding</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rate</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significantly</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higher</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9232DD" w:rsidRPr="00A5287D">
        <w:rPr>
          <w:rFonts w:ascii="Book Antiqua" w:hAnsi="Book Antiqua" w:cs="Times New Roman"/>
          <w:sz w:val="20"/>
          <w:szCs w:val="20"/>
        </w:rPr>
        <w:t>ET + NSBB</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group</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w:t>
      </w:r>
      <w:r w:rsidR="00870617" w:rsidRPr="00A5287D">
        <w:rPr>
          <w:rFonts w:ascii="Book Antiqua" w:hAnsi="Book Antiqua" w:cs="Times New Roman"/>
          <w:i/>
          <w:iCs/>
          <w:sz w:val="20"/>
          <w:szCs w:val="20"/>
        </w:rPr>
        <w:t xml:space="preserve">P </w:t>
      </w:r>
      <w:r w:rsidR="00870617" w:rsidRPr="00A5287D">
        <w:rPr>
          <w:rFonts w:ascii="Book Antiqua" w:hAnsi="Book Antiqua" w:cs="Times New Roman"/>
          <w:sz w:val="20"/>
          <w:szCs w:val="20"/>
        </w:rPr>
        <w:t xml:space="preserve">&lt; </w:t>
      </w:r>
      <w:r w:rsidR="00CF686D" w:rsidRPr="00A5287D">
        <w:rPr>
          <w:rFonts w:ascii="Book Antiqua" w:hAnsi="Book Antiqua" w:cs="Times New Roman"/>
          <w:sz w:val="20"/>
          <w:szCs w:val="20"/>
        </w:rPr>
        <w:t>0.01).</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Mortality</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3.6%,</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3.8%</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14.8%</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9232DD" w:rsidRPr="00A5287D">
        <w:rPr>
          <w:rFonts w:ascii="Book Antiqua" w:hAnsi="Book Antiqua" w:cs="Times New Roman"/>
          <w:sz w:val="20"/>
          <w:szCs w:val="20"/>
        </w:rPr>
        <w:t>ET + NSBB</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groups,</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respectively,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 the differences were not significantly different</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w:t>
      </w:r>
      <w:r w:rsidR="00870617" w:rsidRPr="00A5287D">
        <w:rPr>
          <w:rFonts w:ascii="Book Antiqua" w:hAnsi="Book Antiqua" w:cs="Times New Roman"/>
          <w:i/>
          <w:iCs/>
          <w:sz w:val="20"/>
          <w:szCs w:val="20"/>
        </w:rPr>
        <w:t>P</w:t>
      </w:r>
      <w:r w:rsidR="00870617" w:rsidRPr="00A5287D">
        <w:rPr>
          <w:rFonts w:ascii="Book Antiqua" w:hAnsi="Book Antiqua" w:cs="Times New Roman"/>
          <w:sz w:val="20"/>
          <w:szCs w:val="20"/>
        </w:rPr>
        <w:t xml:space="preserve"> = </w:t>
      </w:r>
      <w:r w:rsidR="00CF686D" w:rsidRPr="00A5287D">
        <w:rPr>
          <w:rFonts w:ascii="Book Antiqua" w:hAnsi="Book Antiqua" w:cs="Times New Roman"/>
          <w:sz w:val="20"/>
          <w:szCs w:val="20"/>
        </w:rPr>
        <w:t>0.082).</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Logistic</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regression</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analysis</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showed</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that</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mortality</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significantly</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correlated</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rebleeding,</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HE,</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portal</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thrombosis</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superior</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mesenteric</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vein</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thrombosis</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w:t>
      </w:r>
      <w:r w:rsidR="00870617" w:rsidRPr="00A5287D">
        <w:rPr>
          <w:rFonts w:ascii="Book Antiqua" w:hAnsi="Book Antiqua" w:cs="Times New Roman"/>
          <w:i/>
          <w:iCs/>
          <w:sz w:val="20"/>
          <w:szCs w:val="20"/>
        </w:rPr>
        <w:t xml:space="preserve">P </w:t>
      </w:r>
      <w:r w:rsidR="00870617" w:rsidRPr="00A5287D">
        <w:rPr>
          <w:rFonts w:ascii="Book Antiqua" w:hAnsi="Book Antiqua" w:cs="Times New Roman"/>
          <w:sz w:val="20"/>
          <w:szCs w:val="20"/>
        </w:rPr>
        <w:t xml:space="preserve">&lt; </w:t>
      </w:r>
      <w:r w:rsidR="00CF686D" w:rsidRPr="00A5287D">
        <w:rPr>
          <w:rFonts w:ascii="Book Antiqua" w:hAnsi="Book Antiqua" w:cs="Times New Roman"/>
          <w:sz w:val="20"/>
          <w:szCs w:val="20"/>
        </w:rPr>
        <w:t>0.05).</w:t>
      </w:r>
    </w:p>
    <w:p w14:paraId="2036EE61" w14:textId="77777777" w:rsidR="005E3B4E" w:rsidRPr="00A5287D" w:rsidRDefault="005E3B4E" w:rsidP="00A5287D">
      <w:pPr>
        <w:adjustRightInd w:val="0"/>
        <w:snapToGrid w:val="0"/>
        <w:spacing w:line="360" w:lineRule="auto"/>
        <w:rPr>
          <w:rFonts w:ascii="Book Antiqua" w:hAnsi="Book Antiqua"/>
          <w:b/>
          <w:i/>
          <w:color w:val="000000"/>
          <w:sz w:val="20"/>
          <w:szCs w:val="20"/>
        </w:rPr>
      </w:pPr>
    </w:p>
    <w:p w14:paraId="2F98FCAE" w14:textId="7663B3E9" w:rsidR="00CF686D" w:rsidRPr="00A5287D" w:rsidRDefault="00A61B56" w:rsidP="00A5287D">
      <w:pPr>
        <w:adjustRightInd w:val="0"/>
        <w:snapToGrid w:val="0"/>
        <w:spacing w:line="360" w:lineRule="auto"/>
        <w:rPr>
          <w:rFonts w:ascii="Book Antiqua" w:hAnsi="Book Antiqua"/>
          <w:b/>
          <w:i/>
          <w:color w:val="000000"/>
          <w:sz w:val="20"/>
          <w:szCs w:val="20"/>
        </w:rPr>
      </w:pPr>
      <w:r w:rsidRPr="00A5287D">
        <w:rPr>
          <w:rFonts w:ascii="Book Antiqua" w:hAnsi="Book Antiqua"/>
          <w:b/>
          <w:i/>
          <w:color w:val="000000"/>
          <w:sz w:val="20"/>
          <w:szCs w:val="20"/>
        </w:rPr>
        <w:t>Research</w:t>
      </w:r>
      <w:r w:rsidR="001866C4" w:rsidRPr="00A5287D">
        <w:rPr>
          <w:rFonts w:ascii="Book Antiqua" w:hAnsi="Book Antiqua"/>
          <w:b/>
          <w:i/>
          <w:color w:val="000000"/>
          <w:sz w:val="20"/>
          <w:szCs w:val="20"/>
        </w:rPr>
        <w:t xml:space="preserve"> </w:t>
      </w:r>
      <w:r w:rsidRPr="00A5287D">
        <w:rPr>
          <w:rFonts w:ascii="Book Antiqua" w:hAnsi="Book Antiqua"/>
          <w:b/>
          <w:i/>
          <w:color w:val="000000"/>
          <w:sz w:val="20"/>
          <w:szCs w:val="20"/>
        </w:rPr>
        <w:t>conclusions</w:t>
      </w:r>
    </w:p>
    <w:p w14:paraId="0A9DABA2" w14:textId="547C254C" w:rsidR="00A61B56" w:rsidRPr="00A5287D" w:rsidRDefault="00A61B56" w:rsidP="00A5287D">
      <w:pPr>
        <w:snapToGrid w:val="0"/>
        <w:spacing w:line="360" w:lineRule="auto"/>
        <w:rPr>
          <w:rFonts w:ascii="Book Antiqua" w:hAnsi="Book Antiqua" w:cs="Times New Roman"/>
          <w:sz w:val="20"/>
          <w:szCs w:val="20"/>
        </w:rPr>
      </w:pP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INCPH,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more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effective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controlling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rebleeding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than</w:t>
      </w:r>
      <w:r w:rsidR="001866C4" w:rsidRPr="00A5287D">
        <w:rPr>
          <w:rFonts w:ascii="Book Antiqua" w:hAnsi="Book Antiqua" w:cs="Times New Roman"/>
          <w:sz w:val="20"/>
          <w:szCs w:val="20"/>
        </w:rPr>
        <w:t xml:space="preserve"> </w:t>
      </w:r>
      <w:r w:rsidR="009232DD" w:rsidRPr="00A5287D">
        <w:rPr>
          <w:rFonts w:ascii="Book Antiqua" w:hAnsi="Book Antiqua" w:cs="Times New Roman"/>
          <w:sz w:val="20"/>
          <w:szCs w:val="20"/>
        </w:rPr>
        <w:t>ET + NSBB</w:t>
      </w:r>
      <w:r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but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survival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rates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not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significantly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different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among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2D378E" w:rsidRPr="00A5287D">
        <w:rPr>
          <w:rFonts w:ascii="Book Antiqua" w:hAnsi="Book Antiqua" w:cs="Times New Roman"/>
          <w:sz w:val="20"/>
          <w:szCs w:val="20"/>
        </w:rPr>
        <w:t>three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groups.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Mortality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significantly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correlated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rebleeding,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PVT.</w:t>
      </w:r>
    </w:p>
    <w:p w14:paraId="3A96FDE4" w14:textId="4D96ED11" w:rsidR="00A61B56" w:rsidRPr="00A5287D" w:rsidRDefault="00A61B56" w:rsidP="00A5287D">
      <w:pPr>
        <w:snapToGrid w:val="0"/>
        <w:spacing w:line="360" w:lineRule="auto"/>
        <w:rPr>
          <w:rFonts w:ascii="Book Antiqua" w:hAnsi="Book Antiqua" w:cs="Times New Roman"/>
          <w:sz w:val="20"/>
          <w:szCs w:val="20"/>
        </w:rPr>
      </w:pPr>
    </w:p>
    <w:p w14:paraId="32118BD4" w14:textId="69F9E615" w:rsidR="00A61B56" w:rsidRPr="00A5287D" w:rsidRDefault="0097761F" w:rsidP="00A5287D">
      <w:pPr>
        <w:adjustRightInd w:val="0"/>
        <w:snapToGrid w:val="0"/>
        <w:spacing w:line="360" w:lineRule="auto"/>
        <w:rPr>
          <w:rFonts w:ascii="Book Antiqua" w:hAnsi="Book Antiqua"/>
          <w:b/>
          <w:i/>
          <w:color w:val="000000"/>
          <w:sz w:val="20"/>
          <w:szCs w:val="20"/>
        </w:rPr>
      </w:pPr>
      <w:r w:rsidRPr="00A5287D">
        <w:rPr>
          <w:rFonts w:ascii="Book Antiqua" w:hAnsi="Book Antiqua"/>
          <w:b/>
          <w:i/>
          <w:color w:val="000000"/>
          <w:sz w:val="20"/>
          <w:szCs w:val="20"/>
        </w:rPr>
        <w:t>Research</w:t>
      </w:r>
      <w:r w:rsidR="001866C4" w:rsidRPr="00A5287D">
        <w:rPr>
          <w:rFonts w:ascii="Book Antiqua" w:hAnsi="Book Antiqua"/>
          <w:b/>
          <w:i/>
          <w:color w:val="000000"/>
          <w:sz w:val="20"/>
          <w:szCs w:val="20"/>
        </w:rPr>
        <w:t xml:space="preserve"> </w:t>
      </w:r>
      <w:r w:rsidRPr="00A5287D">
        <w:rPr>
          <w:rFonts w:ascii="Book Antiqua" w:hAnsi="Book Antiqua"/>
          <w:b/>
          <w:i/>
          <w:color w:val="000000"/>
          <w:sz w:val="20"/>
          <w:szCs w:val="20"/>
        </w:rPr>
        <w:t>perspectives</w:t>
      </w:r>
    </w:p>
    <w:p w14:paraId="034F2AD4" w14:textId="5BAA871E" w:rsidR="0097761F" w:rsidRPr="00A5287D" w:rsidRDefault="0097761F" w:rsidP="00A5287D">
      <w:pPr>
        <w:snapToGrid w:val="0"/>
        <w:spacing w:line="360" w:lineRule="auto"/>
        <w:rPr>
          <w:rFonts w:ascii="Book Antiqua" w:hAnsi="Book Antiqua" w:cs="Times New Roman"/>
          <w:sz w:val="20"/>
          <w:szCs w:val="20"/>
        </w:rPr>
      </w:pPr>
      <w:r w:rsidRPr="00A5287D">
        <w:rPr>
          <w:rFonts w:ascii="Book Antiqua" w:eastAsiaTheme="minorEastAsia" w:hAnsi="Book Antiqua" w:cs="Times New Roman"/>
          <w:sz w:val="20"/>
          <w:szCs w:val="20"/>
          <w:lang w:eastAsia="zh-CN"/>
        </w:rPr>
        <w:t>This</w:t>
      </w:r>
      <w:r w:rsidR="001866C4" w:rsidRPr="00A5287D">
        <w:rPr>
          <w:rFonts w:ascii="Book Antiqua" w:eastAsiaTheme="minorEastAsia" w:hAnsi="Book Antiqua" w:cs="Times New Roman"/>
          <w:sz w:val="20"/>
          <w:szCs w:val="20"/>
          <w:lang w:eastAsia="zh-CN"/>
        </w:rPr>
        <w:t xml:space="preserve"> </w:t>
      </w:r>
      <w:r w:rsidRPr="00A5287D">
        <w:rPr>
          <w:rFonts w:ascii="Book Antiqua" w:eastAsiaTheme="minorEastAsia" w:hAnsi="Book Antiqua" w:cs="Times New Roman"/>
          <w:sz w:val="20"/>
          <w:szCs w:val="20"/>
          <w:lang w:eastAsia="zh-CN"/>
        </w:rPr>
        <w:t>study</w:t>
      </w:r>
      <w:r w:rsidR="001866C4" w:rsidRPr="00A5287D">
        <w:rPr>
          <w:rFonts w:ascii="Book Antiqua" w:eastAsiaTheme="minorEastAsia" w:hAnsi="Book Antiqua" w:cs="Times New Roman"/>
          <w:sz w:val="20"/>
          <w:szCs w:val="20"/>
          <w:lang w:eastAsia="zh-CN"/>
        </w:rPr>
        <w:t xml:space="preserve"> </w:t>
      </w:r>
      <w:r w:rsidRPr="00A5287D">
        <w:rPr>
          <w:rFonts w:ascii="Book Antiqua" w:eastAsiaTheme="minorEastAsia" w:hAnsi="Book Antiqua" w:cs="Times New Roman"/>
          <w:sz w:val="20"/>
          <w:szCs w:val="20"/>
          <w:lang w:eastAsia="zh-CN"/>
        </w:rPr>
        <w:t>showed</w:t>
      </w:r>
      <w:r w:rsidR="001866C4" w:rsidRPr="00A5287D">
        <w:rPr>
          <w:rFonts w:ascii="Book Antiqua" w:eastAsiaTheme="minorEastAsia" w:hAnsi="Book Antiqua" w:cs="Times New Roman"/>
          <w:sz w:val="20"/>
          <w:szCs w:val="20"/>
          <w:lang w:eastAsia="zh-CN"/>
        </w:rPr>
        <w:t xml:space="preserve"> </w:t>
      </w:r>
      <w:r w:rsidRPr="00A5287D">
        <w:rPr>
          <w:rFonts w:ascii="Book Antiqua" w:eastAsiaTheme="minorEastAsia" w:hAnsi="Book Antiqua" w:cs="Times New Roman"/>
          <w:sz w:val="20"/>
          <w:szCs w:val="20"/>
          <w:lang w:eastAsia="zh-CN"/>
        </w:rPr>
        <w:t>that</w:t>
      </w:r>
      <w:r w:rsidR="001866C4" w:rsidRPr="00A5287D">
        <w:rPr>
          <w:rFonts w:ascii="Book Antiqua" w:eastAsiaTheme="minorEastAsia" w:hAnsi="Book Antiqua" w:cs="Times New Roman"/>
          <w:sz w:val="20"/>
          <w:szCs w:val="20"/>
          <w:lang w:eastAsia="zh-CN"/>
        </w:rPr>
        <w:t xml:space="preserve"> </w:t>
      </w:r>
      <w:r w:rsidRPr="00A5287D">
        <w:rPr>
          <w:rFonts w:ascii="Book Antiqua" w:eastAsiaTheme="minorEastAsia" w:hAnsi="Book Antiqua" w:cs="Times New Roman"/>
          <w:sz w:val="20"/>
          <w:szCs w:val="20"/>
          <w:lang w:eastAsia="zh-CN"/>
        </w:rPr>
        <w:t>TIPS</w:t>
      </w:r>
      <w:r w:rsidR="001866C4" w:rsidRPr="00A5287D">
        <w:rPr>
          <w:rFonts w:ascii="Book Antiqua" w:eastAsiaTheme="minorEastAsia" w:hAnsi="Book Antiqua" w:cs="Times New Roman"/>
          <w:sz w:val="20"/>
          <w:szCs w:val="20"/>
          <w:lang w:eastAsia="zh-CN"/>
        </w:rPr>
        <w:t xml:space="preserve"> </w:t>
      </w:r>
      <w:r w:rsidRPr="00A5287D">
        <w:rPr>
          <w:rFonts w:ascii="Book Antiqua" w:eastAsiaTheme="minorEastAsia" w:hAnsi="Book Antiqua" w:cs="Times New Roman"/>
          <w:sz w:val="20"/>
          <w:szCs w:val="20"/>
          <w:lang w:eastAsia="zh-CN"/>
        </w:rPr>
        <w:t>and</w:t>
      </w:r>
      <w:r w:rsidR="001866C4" w:rsidRPr="00A5287D">
        <w:rPr>
          <w:rFonts w:ascii="Book Antiqua" w:eastAsiaTheme="minorEastAsia" w:hAnsi="Book Antiqua" w:cs="Times New Roman"/>
          <w:sz w:val="20"/>
          <w:szCs w:val="20"/>
          <w:lang w:eastAsia="zh-CN"/>
        </w:rPr>
        <w:t xml:space="preserve"> </w:t>
      </w:r>
      <w:r w:rsidRPr="00A5287D">
        <w:rPr>
          <w:rFonts w:ascii="Book Antiqua" w:eastAsiaTheme="minorEastAsia" w:hAnsi="Book Antiqua" w:cs="Times New Roman"/>
          <w:sz w:val="20"/>
          <w:szCs w:val="20"/>
          <w:lang w:eastAsia="zh-CN"/>
        </w:rPr>
        <w:t>SED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more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suitable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controlling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rebleeding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INCPH.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future,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more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should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included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2D378E" w:rsidRPr="00A5287D">
        <w:rPr>
          <w:rFonts w:ascii="Book Antiqua" w:hAnsi="Book Antiqua" w:cs="Times New Roman"/>
          <w:sz w:val="20"/>
          <w:szCs w:val="20"/>
        </w:rPr>
        <w:t xml:space="preserve"> 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follow</w:t>
      </w:r>
      <w:r w:rsidR="00870617" w:rsidRPr="00A5287D">
        <w:rPr>
          <w:rFonts w:ascii="Book Antiqua" w:hAnsi="Book Antiqua" w:cs="Times New Roman"/>
          <w:sz w:val="20"/>
          <w:szCs w:val="20"/>
        </w:rPr>
        <w:t>-</w:t>
      </w:r>
      <w:r w:rsidRPr="00A5287D">
        <w:rPr>
          <w:rFonts w:ascii="Book Antiqua" w:hAnsi="Book Antiqua" w:cs="Times New Roman"/>
          <w:sz w:val="20"/>
          <w:szCs w:val="20"/>
        </w:rPr>
        <w:t>up</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period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should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prolonged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to</w:t>
      </w:r>
      <w:r w:rsidR="001866C4" w:rsidRPr="00A5287D">
        <w:rPr>
          <w:rFonts w:ascii="Book Antiqua" w:hAnsi="Book Antiqua" w:cs="Times New Roman"/>
          <w:sz w:val="20"/>
          <w:szCs w:val="20"/>
        </w:rPr>
        <w:t xml:space="preserve"> </w:t>
      </w:r>
      <w:r w:rsidR="002D378E" w:rsidRPr="00A5287D">
        <w:rPr>
          <w:rFonts w:ascii="Book Antiqua" w:hAnsi="Book Antiqua" w:cs="Times New Roman"/>
          <w:sz w:val="20"/>
          <w:szCs w:val="20"/>
        </w:rPr>
        <w:t>examine further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F23C39" w:rsidRPr="00A5287D">
        <w:rPr>
          <w:rFonts w:ascii="Book Antiqua" w:hAnsi="Book Antiqua" w:cs="Times New Roman"/>
          <w:sz w:val="20"/>
          <w:szCs w:val="20"/>
        </w:rPr>
        <w:t>long</w:t>
      </w:r>
      <w:r w:rsidR="00870617" w:rsidRPr="00A5287D">
        <w:rPr>
          <w:rFonts w:ascii="Book Antiqua" w:hAnsi="Book Antiqua" w:cs="Times New Roman"/>
          <w:sz w:val="20"/>
          <w:szCs w:val="20"/>
        </w:rPr>
        <w:t>-</w:t>
      </w:r>
      <w:r w:rsidR="00F23C39" w:rsidRPr="00A5287D">
        <w:rPr>
          <w:rFonts w:ascii="Book Antiqua" w:hAnsi="Book Antiqua" w:cs="Times New Roman"/>
          <w:sz w:val="20"/>
          <w:szCs w:val="20"/>
        </w:rPr>
        <w:t>term</w:t>
      </w:r>
      <w:r w:rsidR="001866C4" w:rsidRPr="00A5287D">
        <w:rPr>
          <w:rFonts w:ascii="Book Antiqua" w:hAnsi="Book Antiqua" w:cs="Times New Roman"/>
          <w:sz w:val="20"/>
          <w:szCs w:val="20"/>
        </w:rPr>
        <w:t xml:space="preserve"> </w:t>
      </w:r>
      <w:r w:rsidR="00F23C39" w:rsidRPr="00A5287D">
        <w:rPr>
          <w:rFonts w:ascii="Book Antiqua" w:hAnsi="Book Antiqua" w:cs="Times New Roman"/>
          <w:sz w:val="20"/>
          <w:szCs w:val="20"/>
        </w:rPr>
        <w:t>results.</w:t>
      </w:r>
    </w:p>
    <w:p w14:paraId="1E9D21E1" w14:textId="0D2987D6" w:rsidR="003321FB" w:rsidRPr="00A5287D" w:rsidRDefault="003321FB" w:rsidP="00A5287D">
      <w:pPr>
        <w:snapToGrid w:val="0"/>
        <w:spacing w:line="360" w:lineRule="auto"/>
        <w:rPr>
          <w:rFonts w:ascii="Book Antiqua" w:hAnsi="Book Antiqua" w:cs="Times New Roman"/>
          <w:sz w:val="20"/>
          <w:szCs w:val="20"/>
        </w:rPr>
      </w:pPr>
    </w:p>
    <w:p w14:paraId="456C993D" w14:textId="77777777" w:rsidR="005E3B4E" w:rsidRPr="00A5287D" w:rsidRDefault="005E3B4E" w:rsidP="00A5287D">
      <w:pPr>
        <w:widowControl/>
        <w:autoSpaceDE w:val="0"/>
        <w:autoSpaceDN w:val="0"/>
        <w:adjustRightInd w:val="0"/>
        <w:snapToGrid w:val="0"/>
        <w:spacing w:line="360" w:lineRule="auto"/>
        <w:rPr>
          <w:rFonts w:ascii="Book Antiqua" w:eastAsia="宋体" w:hAnsi="Book Antiqua" w:cs="Calibri"/>
          <w:b/>
          <w:bCs w:val="0"/>
          <w:color w:val="auto"/>
          <w:kern w:val="0"/>
          <w:sz w:val="20"/>
          <w:szCs w:val="20"/>
          <w:lang w:eastAsia="en-US"/>
        </w:rPr>
      </w:pPr>
      <w:bookmarkStart w:id="18" w:name="_Hlk35202755"/>
      <w:r w:rsidRPr="00A5287D">
        <w:rPr>
          <w:rFonts w:ascii="Book Antiqua" w:eastAsia="宋体" w:hAnsi="Book Antiqua" w:cs="Calibri"/>
          <w:b/>
          <w:bCs w:val="0"/>
          <w:color w:val="auto"/>
          <w:kern w:val="0"/>
          <w:sz w:val="20"/>
          <w:szCs w:val="20"/>
          <w:lang w:eastAsia="en-US"/>
        </w:rPr>
        <w:t>REFERENCES</w:t>
      </w:r>
    </w:p>
    <w:bookmarkEnd w:id="18"/>
    <w:p w14:paraId="6E809DED" w14:textId="4F95AC33" w:rsidR="00E31618" w:rsidRPr="00A5287D" w:rsidRDefault="00E31618" w:rsidP="00A5287D">
      <w:pPr>
        <w:snapToGrid w:val="0"/>
        <w:spacing w:line="360" w:lineRule="auto"/>
        <w:rPr>
          <w:rFonts w:ascii="Book Antiqua" w:eastAsia="等线" w:hAnsi="Book Antiqua" w:cs="Times New Roman"/>
          <w:bCs w:val="0"/>
          <w:color w:val="auto"/>
          <w:sz w:val="20"/>
          <w:szCs w:val="20"/>
          <w:lang w:eastAsia="zh-CN"/>
        </w:rPr>
      </w:pPr>
      <w:r w:rsidRPr="00A5287D">
        <w:rPr>
          <w:rFonts w:ascii="Book Antiqua" w:eastAsia="等线" w:hAnsi="Book Antiqua" w:cs="Times New Roman"/>
          <w:bCs w:val="0"/>
          <w:color w:val="auto"/>
          <w:sz w:val="20"/>
          <w:szCs w:val="20"/>
          <w:lang w:eastAsia="zh-CN"/>
        </w:rPr>
        <w:t xml:space="preserve">1 </w:t>
      </w:r>
      <w:r w:rsidRPr="00A5287D">
        <w:rPr>
          <w:rFonts w:ascii="Book Antiqua" w:eastAsia="等线" w:hAnsi="Book Antiqua" w:cs="Times New Roman"/>
          <w:b/>
          <w:bCs w:val="0"/>
          <w:color w:val="auto"/>
          <w:sz w:val="20"/>
          <w:szCs w:val="20"/>
          <w:lang w:eastAsia="zh-CN"/>
        </w:rPr>
        <w:t>Elkrief L</w:t>
      </w:r>
      <w:r w:rsidRPr="00A5287D">
        <w:rPr>
          <w:rFonts w:ascii="Book Antiqua" w:eastAsia="等线" w:hAnsi="Book Antiqua" w:cs="Times New Roman"/>
          <w:bCs w:val="0"/>
          <w:color w:val="auto"/>
          <w:sz w:val="20"/>
          <w:szCs w:val="20"/>
          <w:lang w:eastAsia="zh-CN"/>
        </w:rPr>
        <w:t>, Ferrusquia</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Acosta J, Payancé A, Moga L, Tellez L, Praktiknjo M, Procopet B, Farcau O, De Lédinghen V, Yuldashev R, Tabchouri N, Barbier L, Dumortier J, Menahem B, Magaz M, Hernández</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Gea V, Albillos A, Trebicka J, Spahr L, De Gottardi A, Plessier A, Valla D, Rubbia</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Brandt L, Toso C, Bureau C, Garcia</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 xml:space="preserve">Pagan JC, Rautou PE; for VALDIG, an EASL consortium. Abdominal Surgery in Patients With Idiopathic Noncirrhotic Portal Hypertension: A Multicenter Retrospective Study. </w:t>
      </w:r>
      <w:r w:rsidRPr="00A5287D">
        <w:rPr>
          <w:rFonts w:ascii="Book Antiqua" w:eastAsia="等线" w:hAnsi="Book Antiqua" w:cs="Times New Roman"/>
          <w:bCs w:val="0"/>
          <w:i/>
          <w:color w:val="auto"/>
          <w:sz w:val="20"/>
          <w:szCs w:val="20"/>
          <w:lang w:eastAsia="zh-CN"/>
        </w:rPr>
        <w:t>Hepatology</w:t>
      </w:r>
      <w:r w:rsidRPr="00A5287D">
        <w:rPr>
          <w:rFonts w:ascii="Book Antiqua" w:eastAsia="等线" w:hAnsi="Book Antiqua" w:cs="Times New Roman"/>
          <w:bCs w:val="0"/>
          <w:color w:val="auto"/>
          <w:sz w:val="20"/>
          <w:szCs w:val="20"/>
          <w:lang w:eastAsia="zh-CN"/>
        </w:rPr>
        <w:t xml:space="preserve"> 2019; </w:t>
      </w:r>
      <w:r w:rsidRPr="00A5287D">
        <w:rPr>
          <w:rFonts w:ascii="Book Antiqua" w:eastAsia="等线" w:hAnsi="Book Antiqua" w:cs="Times New Roman"/>
          <w:b/>
          <w:bCs w:val="0"/>
          <w:color w:val="auto"/>
          <w:sz w:val="20"/>
          <w:szCs w:val="20"/>
          <w:lang w:eastAsia="zh-CN"/>
        </w:rPr>
        <w:t>70</w:t>
      </w:r>
      <w:r w:rsidRPr="00A5287D">
        <w:rPr>
          <w:rFonts w:ascii="Book Antiqua" w:eastAsia="等线" w:hAnsi="Book Antiqua" w:cs="Times New Roman"/>
          <w:bCs w:val="0"/>
          <w:color w:val="auto"/>
          <w:sz w:val="20"/>
          <w:szCs w:val="20"/>
          <w:lang w:eastAsia="zh-CN"/>
        </w:rPr>
        <w:t>: 911</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924 [PMID: 30924941 DOI: 10.1002/hep.30628]</w:t>
      </w:r>
    </w:p>
    <w:p w14:paraId="57378116" w14:textId="4E19AA4D" w:rsidR="00E31618" w:rsidRPr="00A5287D" w:rsidRDefault="00E31618" w:rsidP="00A5287D">
      <w:pPr>
        <w:snapToGrid w:val="0"/>
        <w:spacing w:line="360" w:lineRule="auto"/>
        <w:rPr>
          <w:rFonts w:ascii="Book Antiqua" w:eastAsia="等线" w:hAnsi="Book Antiqua" w:cs="Times New Roman"/>
          <w:bCs w:val="0"/>
          <w:color w:val="auto"/>
          <w:sz w:val="20"/>
          <w:szCs w:val="20"/>
          <w:lang w:eastAsia="zh-CN"/>
        </w:rPr>
      </w:pPr>
      <w:r w:rsidRPr="00A5287D">
        <w:rPr>
          <w:rFonts w:ascii="Book Antiqua" w:eastAsia="等线" w:hAnsi="Book Antiqua" w:cs="Times New Roman"/>
          <w:bCs w:val="0"/>
          <w:color w:val="auto"/>
          <w:sz w:val="20"/>
          <w:szCs w:val="20"/>
          <w:lang w:eastAsia="zh-CN"/>
        </w:rPr>
        <w:t xml:space="preserve">2 </w:t>
      </w:r>
      <w:r w:rsidRPr="00A5287D">
        <w:rPr>
          <w:rFonts w:ascii="Book Antiqua" w:eastAsia="等线" w:hAnsi="Book Antiqua" w:cs="Times New Roman"/>
          <w:b/>
          <w:bCs w:val="0"/>
          <w:color w:val="auto"/>
          <w:sz w:val="20"/>
          <w:szCs w:val="20"/>
          <w:lang w:eastAsia="zh-CN"/>
        </w:rPr>
        <w:t>Gioia S</w:t>
      </w:r>
      <w:r w:rsidRPr="00A5287D">
        <w:rPr>
          <w:rFonts w:ascii="Book Antiqua" w:eastAsia="等线" w:hAnsi="Book Antiqua" w:cs="Times New Roman"/>
          <w:bCs w:val="0"/>
          <w:color w:val="auto"/>
          <w:sz w:val="20"/>
          <w:szCs w:val="20"/>
          <w:lang w:eastAsia="zh-CN"/>
        </w:rPr>
        <w:t xml:space="preserve">, Nardelli S, Pasquale C, Pentassuglio I, Nicoletti V, Aprile F, Merli M, Riggio O. Natural history of patients with non cirrhotic portal hypertension: Comparison with patients with compensated cirrhosis. </w:t>
      </w:r>
      <w:r w:rsidRPr="00A5287D">
        <w:rPr>
          <w:rFonts w:ascii="Book Antiqua" w:eastAsia="等线" w:hAnsi="Book Antiqua" w:cs="Times New Roman"/>
          <w:bCs w:val="0"/>
          <w:i/>
          <w:color w:val="auto"/>
          <w:sz w:val="20"/>
          <w:szCs w:val="20"/>
          <w:lang w:eastAsia="zh-CN"/>
        </w:rPr>
        <w:t>Dig Liver Dis</w:t>
      </w:r>
      <w:r w:rsidRPr="00A5287D">
        <w:rPr>
          <w:rFonts w:ascii="Book Antiqua" w:eastAsia="等线" w:hAnsi="Book Antiqua" w:cs="Times New Roman"/>
          <w:bCs w:val="0"/>
          <w:color w:val="auto"/>
          <w:sz w:val="20"/>
          <w:szCs w:val="20"/>
          <w:lang w:eastAsia="zh-CN"/>
        </w:rPr>
        <w:t xml:space="preserve"> 2018; </w:t>
      </w:r>
      <w:r w:rsidRPr="00A5287D">
        <w:rPr>
          <w:rFonts w:ascii="Book Antiqua" w:eastAsia="等线" w:hAnsi="Book Antiqua" w:cs="Times New Roman"/>
          <w:b/>
          <w:bCs w:val="0"/>
          <w:color w:val="auto"/>
          <w:sz w:val="20"/>
          <w:szCs w:val="20"/>
          <w:lang w:eastAsia="zh-CN"/>
        </w:rPr>
        <w:t>50</w:t>
      </w:r>
      <w:r w:rsidRPr="00A5287D">
        <w:rPr>
          <w:rFonts w:ascii="Book Antiqua" w:eastAsia="等线" w:hAnsi="Book Antiqua" w:cs="Times New Roman"/>
          <w:bCs w:val="0"/>
          <w:color w:val="auto"/>
          <w:sz w:val="20"/>
          <w:szCs w:val="20"/>
          <w:lang w:eastAsia="zh-CN"/>
        </w:rPr>
        <w:t>: 839</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844 [PMID: 29429910 DOI: 10.1016/j.dld.2018.01.132]</w:t>
      </w:r>
    </w:p>
    <w:p w14:paraId="076009BA" w14:textId="7437C7F6" w:rsidR="00E31618" w:rsidRPr="00A5287D" w:rsidRDefault="00E31618" w:rsidP="00A5287D">
      <w:pPr>
        <w:snapToGrid w:val="0"/>
        <w:spacing w:line="360" w:lineRule="auto"/>
        <w:rPr>
          <w:rFonts w:ascii="Book Antiqua" w:eastAsia="等线" w:hAnsi="Book Antiqua" w:cs="Times New Roman"/>
          <w:bCs w:val="0"/>
          <w:color w:val="auto"/>
          <w:sz w:val="20"/>
          <w:szCs w:val="20"/>
          <w:lang w:eastAsia="zh-CN"/>
        </w:rPr>
      </w:pPr>
      <w:r w:rsidRPr="00A5287D">
        <w:rPr>
          <w:rFonts w:ascii="Book Antiqua" w:eastAsia="等线" w:hAnsi="Book Antiqua" w:cs="Times New Roman"/>
          <w:bCs w:val="0"/>
          <w:color w:val="auto"/>
          <w:sz w:val="20"/>
          <w:szCs w:val="20"/>
          <w:lang w:eastAsia="zh-CN"/>
        </w:rPr>
        <w:t xml:space="preserve">3 </w:t>
      </w:r>
      <w:r w:rsidRPr="00A5287D">
        <w:rPr>
          <w:rFonts w:ascii="Book Antiqua" w:eastAsia="等线" w:hAnsi="Book Antiqua" w:cs="Times New Roman"/>
          <w:b/>
          <w:bCs w:val="0"/>
          <w:color w:val="auto"/>
          <w:sz w:val="20"/>
          <w:szCs w:val="20"/>
          <w:lang w:eastAsia="zh-CN"/>
        </w:rPr>
        <w:t>Guido M</w:t>
      </w:r>
      <w:r w:rsidRPr="00A5287D">
        <w:rPr>
          <w:rFonts w:ascii="Book Antiqua" w:eastAsia="等线" w:hAnsi="Book Antiqua" w:cs="Times New Roman"/>
          <w:bCs w:val="0"/>
          <w:color w:val="auto"/>
          <w:sz w:val="20"/>
          <w:szCs w:val="20"/>
          <w:lang w:eastAsia="zh-CN"/>
        </w:rPr>
        <w:t>, Alves VAF, Balabaud C, Bathal PS, Bioulac</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Sage P, Colombari R, Crawford JM, Dhillon AP, Ferrell LD, Gill RM, Hytiroglou P, Nakanuma Y, Paradis V, Quaglia A, Rautou PE, Theise ND, Thung S, Tsui WMS, Sempoux C, Snover D, van Leeuwen DJ; International Liver Pathology Study Group. Histology of portal vascular changes associated with idiopathic non</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 xml:space="preserve">cirrhotic portal hypertension: nomenclature and definition. </w:t>
      </w:r>
      <w:r w:rsidRPr="00A5287D">
        <w:rPr>
          <w:rFonts w:ascii="Book Antiqua" w:eastAsia="等线" w:hAnsi="Book Antiqua" w:cs="Times New Roman"/>
          <w:bCs w:val="0"/>
          <w:i/>
          <w:color w:val="auto"/>
          <w:sz w:val="20"/>
          <w:szCs w:val="20"/>
          <w:lang w:eastAsia="zh-CN"/>
        </w:rPr>
        <w:t>Histopathology</w:t>
      </w:r>
      <w:r w:rsidRPr="00A5287D">
        <w:rPr>
          <w:rFonts w:ascii="Book Antiqua" w:eastAsia="等线" w:hAnsi="Book Antiqua" w:cs="Times New Roman"/>
          <w:bCs w:val="0"/>
          <w:color w:val="auto"/>
          <w:sz w:val="20"/>
          <w:szCs w:val="20"/>
          <w:lang w:eastAsia="zh-CN"/>
        </w:rPr>
        <w:t xml:space="preserve"> 2019; </w:t>
      </w:r>
      <w:r w:rsidRPr="00A5287D">
        <w:rPr>
          <w:rFonts w:ascii="Book Antiqua" w:eastAsia="等线" w:hAnsi="Book Antiqua" w:cs="Times New Roman"/>
          <w:b/>
          <w:bCs w:val="0"/>
          <w:color w:val="auto"/>
          <w:sz w:val="20"/>
          <w:szCs w:val="20"/>
          <w:lang w:eastAsia="zh-CN"/>
        </w:rPr>
        <w:t>74</w:t>
      </w:r>
      <w:r w:rsidRPr="00A5287D">
        <w:rPr>
          <w:rFonts w:ascii="Book Antiqua" w:eastAsia="等线" w:hAnsi="Book Antiqua" w:cs="Times New Roman"/>
          <w:bCs w:val="0"/>
          <w:color w:val="auto"/>
          <w:sz w:val="20"/>
          <w:szCs w:val="20"/>
          <w:lang w:eastAsia="zh-CN"/>
        </w:rPr>
        <w:t>: 219</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226 [PMID: 30129657 DOI: 10.1111/his.13738]</w:t>
      </w:r>
    </w:p>
    <w:p w14:paraId="0A61EB28" w14:textId="38781D13" w:rsidR="00E31618" w:rsidRPr="00A5287D" w:rsidRDefault="00E31618" w:rsidP="00A5287D">
      <w:pPr>
        <w:snapToGrid w:val="0"/>
        <w:spacing w:line="360" w:lineRule="auto"/>
        <w:rPr>
          <w:rFonts w:ascii="Book Antiqua" w:eastAsia="等线" w:hAnsi="Book Antiqua" w:cs="Times New Roman"/>
          <w:bCs w:val="0"/>
          <w:color w:val="auto"/>
          <w:sz w:val="20"/>
          <w:szCs w:val="20"/>
          <w:lang w:eastAsia="zh-CN"/>
        </w:rPr>
      </w:pPr>
      <w:r w:rsidRPr="00A5287D">
        <w:rPr>
          <w:rFonts w:ascii="Book Antiqua" w:eastAsia="等线" w:hAnsi="Book Antiqua" w:cs="Times New Roman"/>
          <w:bCs w:val="0"/>
          <w:color w:val="auto"/>
          <w:sz w:val="20"/>
          <w:szCs w:val="20"/>
          <w:lang w:eastAsia="zh-CN"/>
        </w:rPr>
        <w:t xml:space="preserve">4 </w:t>
      </w:r>
      <w:r w:rsidRPr="00A5287D">
        <w:rPr>
          <w:rFonts w:ascii="Book Antiqua" w:eastAsia="等线" w:hAnsi="Book Antiqua" w:cs="Times New Roman"/>
          <w:b/>
          <w:bCs w:val="0"/>
          <w:color w:val="auto"/>
          <w:sz w:val="20"/>
          <w:szCs w:val="20"/>
          <w:lang w:eastAsia="zh-CN"/>
        </w:rPr>
        <w:t>Schouten JN</w:t>
      </w:r>
      <w:r w:rsidRPr="00A5287D">
        <w:rPr>
          <w:rFonts w:ascii="Book Antiqua" w:eastAsia="等线" w:hAnsi="Book Antiqua" w:cs="Times New Roman"/>
          <w:bCs w:val="0"/>
          <w:color w:val="auto"/>
          <w:sz w:val="20"/>
          <w:szCs w:val="20"/>
          <w:lang w:eastAsia="zh-CN"/>
        </w:rPr>
        <w:t>, Verheij J, Seijo S. Idiopathic non</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 xml:space="preserve">cirrhotic portal hypertension: a review. </w:t>
      </w:r>
      <w:r w:rsidRPr="00A5287D">
        <w:rPr>
          <w:rFonts w:ascii="Book Antiqua" w:eastAsia="等线" w:hAnsi="Book Antiqua" w:cs="Times New Roman"/>
          <w:bCs w:val="0"/>
          <w:i/>
          <w:color w:val="auto"/>
          <w:sz w:val="20"/>
          <w:szCs w:val="20"/>
          <w:lang w:eastAsia="zh-CN"/>
        </w:rPr>
        <w:t>Orphanet J Rare Dis</w:t>
      </w:r>
      <w:r w:rsidRPr="00A5287D">
        <w:rPr>
          <w:rFonts w:ascii="Book Antiqua" w:eastAsia="等线" w:hAnsi="Book Antiqua" w:cs="Times New Roman"/>
          <w:bCs w:val="0"/>
          <w:color w:val="auto"/>
          <w:sz w:val="20"/>
          <w:szCs w:val="20"/>
          <w:lang w:eastAsia="zh-CN"/>
        </w:rPr>
        <w:t xml:space="preserve"> 2015; </w:t>
      </w:r>
      <w:r w:rsidRPr="00A5287D">
        <w:rPr>
          <w:rFonts w:ascii="Book Antiqua" w:eastAsia="等线" w:hAnsi="Book Antiqua" w:cs="Times New Roman"/>
          <w:b/>
          <w:bCs w:val="0"/>
          <w:color w:val="auto"/>
          <w:sz w:val="20"/>
          <w:szCs w:val="20"/>
          <w:lang w:eastAsia="zh-CN"/>
        </w:rPr>
        <w:t>10</w:t>
      </w:r>
      <w:r w:rsidRPr="00A5287D">
        <w:rPr>
          <w:rFonts w:ascii="Book Antiqua" w:eastAsia="等线" w:hAnsi="Book Antiqua" w:cs="Times New Roman"/>
          <w:bCs w:val="0"/>
          <w:color w:val="auto"/>
          <w:sz w:val="20"/>
          <w:szCs w:val="20"/>
          <w:lang w:eastAsia="zh-CN"/>
        </w:rPr>
        <w:t>: 67 [PMID: 26025214 DOI: 10.1186/s13023</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015</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0288</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8]</w:t>
      </w:r>
    </w:p>
    <w:p w14:paraId="6987150D" w14:textId="68CA732C" w:rsidR="00E31618" w:rsidRPr="00A5287D" w:rsidRDefault="00E31618" w:rsidP="00A5287D">
      <w:pPr>
        <w:snapToGrid w:val="0"/>
        <w:spacing w:line="360" w:lineRule="auto"/>
        <w:rPr>
          <w:rFonts w:ascii="Book Antiqua" w:eastAsia="等线" w:hAnsi="Book Antiqua" w:cs="Times New Roman"/>
          <w:bCs w:val="0"/>
          <w:color w:val="auto"/>
          <w:sz w:val="20"/>
          <w:szCs w:val="20"/>
          <w:lang w:eastAsia="zh-CN"/>
        </w:rPr>
      </w:pPr>
      <w:r w:rsidRPr="00A5287D">
        <w:rPr>
          <w:rFonts w:ascii="Book Antiqua" w:eastAsia="等线" w:hAnsi="Book Antiqua" w:cs="Times New Roman"/>
          <w:bCs w:val="0"/>
          <w:color w:val="auto"/>
          <w:sz w:val="20"/>
          <w:szCs w:val="20"/>
          <w:lang w:eastAsia="zh-CN"/>
        </w:rPr>
        <w:t xml:space="preserve">5 </w:t>
      </w:r>
      <w:r w:rsidRPr="00A5287D">
        <w:rPr>
          <w:rFonts w:ascii="Book Antiqua" w:eastAsia="等线" w:hAnsi="Book Antiqua" w:cs="Times New Roman"/>
          <w:b/>
          <w:bCs w:val="0"/>
          <w:color w:val="auto"/>
          <w:sz w:val="20"/>
          <w:szCs w:val="20"/>
          <w:lang w:eastAsia="zh-CN"/>
        </w:rPr>
        <w:t>Khanna R</w:t>
      </w:r>
      <w:r w:rsidRPr="00A5287D">
        <w:rPr>
          <w:rFonts w:ascii="Book Antiqua" w:eastAsia="等线" w:hAnsi="Book Antiqua" w:cs="Times New Roman"/>
          <w:bCs w:val="0"/>
          <w:color w:val="auto"/>
          <w:sz w:val="20"/>
          <w:szCs w:val="20"/>
          <w:lang w:eastAsia="zh-CN"/>
        </w:rPr>
        <w:t xml:space="preserve">, Sarin SK. Noncirrhotic Portal Hypertension: Current and Emerging Perspectives. </w:t>
      </w:r>
      <w:r w:rsidRPr="00A5287D">
        <w:rPr>
          <w:rFonts w:ascii="Book Antiqua" w:eastAsia="等线" w:hAnsi="Book Antiqua" w:cs="Times New Roman"/>
          <w:bCs w:val="0"/>
          <w:i/>
          <w:color w:val="auto"/>
          <w:sz w:val="20"/>
          <w:szCs w:val="20"/>
          <w:lang w:eastAsia="zh-CN"/>
        </w:rPr>
        <w:t>Clin Liver Dis</w:t>
      </w:r>
      <w:r w:rsidRPr="00A5287D">
        <w:rPr>
          <w:rFonts w:ascii="Book Antiqua" w:eastAsia="等线" w:hAnsi="Book Antiqua" w:cs="Times New Roman"/>
          <w:bCs w:val="0"/>
          <w:color w:val="auto"/>
          <w:sz w:val="20"/>
          <w:szCs w:val="20"/>
          <w:lang w:eastAsia="zh-CN"/>
        </w:rPr>
        <w:t xml:space="preserve"> 2019; </w:t>
      </w:r>
      <w:r w:rsidRPr="00A5287D">
        <w:rPr>
          <w:rFonts w:ascii="Book Antiqua" w:eastAsia="等线" w:hAnsi="Book Antiqua" w:cs="Times New Roman"/>
          <w:b/>
          <w:bCs w:val="0"/>
          <w:color w:val="auto"/>
          <w:sz w:val="20"/>
          <w:szCs w:val="20"/>
          <w:lang w:eastAsia="zh-CN"/>
        </w:rPr>
        <w:t>23</w:t>
      </w:r>
      <w:r w:rsidRPr="00A5287D">
        <w:rPr>
          <w:rFonts w:ascii="Book Antiqua" w:eastAsia="等线" w:hAnsi="Book Antiqua" w:cs="Times New Roman"/>
          <w:bCs w:val="0"/>
          <w:color w:val="auto"/>
          <w:sz w:val="20"/>
          <w:szCs w:val="20"/>
          <w:lang w:eastAsia="zh-CN"/>
        </w:rPr>
        <w:t>: 781</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807 [PMID: 31563222 DOI: 10.1016/j.cld.2019.07.006]</w:t>
      </w:r>
    </w:p>
    <w:p w14:paraId="7E3F8469" w14:textId="2DBAE70C" w:rsidR="00E31618" w:rsidRPr="00A5287D" w:rsidRDefault="00E31618" w:rsidP="00A5287D">
      <w:pPr>
        <w:snapToGrid w:val="0"/>
        <w:spacing w:line="360" w:lineRule="auto"/>
        <w:rPr>
          <w:rFonts w:ascii="Book Antiqua" w:eastAsia="等线" w:hAnsi="Book Antiqua" w:cs="Times New Roman"/>
          <w:bCs w:val="0"/>
          <w:color w:val="auto"/>
          <w:sz w:val="20"/>
          <w:szCs w:val="20"/>
          <w:lang w:eastAsia="zh-CN"/>
        </w:rPr>
      </w:pPr>
      <w:r w:rsidRPr="00A5287D">
        <w:rPr>
          <w:rFonts w:ascii="Book Antiqua" w:eastAsia="等线" w:hAnsi="Book Antiqua" w:cs="Times New Roman"/>
          <w:bCs w:val="0"/>
          <w:color w:val="auto"/>
          <w:sz w:val="20"/>
          <w:szCs w:val="20"/>
          <w:lang w:eastAsia="zh-CN"/>
        </w:rPr>
        <w:t xml:space="preserve">6 </w:t>
      </w:r>
      <w:r w:rsidRPr="00A5287D">
        <w:rPr>
          <w:rFonts w:ascii="Book Antiqua" w:eastAsia="等线" w:hAnsi="Book Antiqua" w:cs="Times New Roman"/>
          <w:b/>
          <w:bCs w:val="0"/>
          <w:color w:val="auto"/>
          <w:sz w:val="20"/>
          <w:szCs w:val="20"/>
          <w:lang w:eastAsia="zh-CN"/>
        </w:rPr>
        <w:t>Bissonnette J</w:t>
      </w:r>
      <w:r w:rsidRPr="00A5287D">
        <w:rPr>
          <w:rFonts w:ascii="Book Antiqua" w:eastAsia="等线" w:hAnsi="Book Antiqua" w:cs="Times New Roman"/>
          <w:bCs w:val="0"/>
          <w:color w:val="auto"/>
          <w:sz w:val="20"/>
          <w:szCs w:val="20"/>
          <w:lang w:eastAsia="zh-CN"/>
        </w:rPr>
        <w:t>, Garcia</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Pagán JC, Albillos A, Turon F, Ferreira C, Tellez L, Nault JC, Carbonell N, Cervoni JP, Abdel Rehim M, Sibert A, Bouchard L, Perreault P, Trebicka J, Trottier</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 xml:space="preserve">Tellier F, Rautou PE, Valla DC, Plessier A. Role of the transjugular intrahepatic portosystemic shunt in the management of severe complications of portal hypertension in idiopathic noncirrhotic portal hypertension. </w:t>
      </w:r>
      <w:r w:rsidRPr="00A5287D">
        <w:rPr>
          <w:rFonts w:ascii="Book Antiqua" w:eastAsia="等线" w:hAnsi="Book Antiqua" w:cs="Times New Roman"/>
          <w:bCs w:val="0"/>
          <w:i/>
          <w:color w:val="auto"/>
          <w:sz w:val="20"/>
          <w:szCs w:val="20"/>
          <w:lang w:eastAsia="zh-CN"/>
        </w:rPr>
        <w:t>Hepatology</w:t>
      </w:r>
      <w:r w:rsidRPr="00A5287D">
        <w:rPr>
          <w:rFonts w:ascii="Book Antiqua" w:eastAsia="等线" w:hAnsi="Book Antiqua" w:cs="Times New Roman"/>
          <w:bCs w:val="0"/>
          <w:color w:val="auto"/>
          <w:sz w:val="20"/>
          <w:szCs w:val="20"/>
          <w:lang w:eastAsia="zh-CN"/>
        </w:rPr>
        <w:t xml:space="preserve"> 2016; </w:t>
      </w:r>
      <w:r w:rsidRPr="00A5287D">
        <w:rPr>
          <w:rFonts w:ascii="Book Antiqua" w:eastAsia="等线" w:hAnsi="Book Antiqua" w:cs="Times New Roman"/>
          <w:b/>
          <w:bCs w:val="0"/>
          <w:color w:val="auto"/>
          <w:sz w:val="20"/>
          <w:szCs w:val="20"/>
          <w:lang w:eastAsia="zh-CN"/>
        </w:rPr>
        <w:t>64</w:t>
      </w:r>
      <w:r w:rsidRPr="00A5287D">
        <w:rPr>
          <w:rFonts w:ascii="Book Antiqua" w:eastAsia="等线" w:hAnsi="Book Antiqua" w:cs="Times New Roman"/>
          <w:bCs w:val="0"/>
          <w:color w:val="auto"/>
          <w:sz w:val="20"/>
          <w:szCs w:val="20"/>
          <w:lang w:eastAsia="zh-CN"/>
        </w:rPr>
        <w:t>: 224</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231 [PMID: 26990687 DOI: 10.1002/hep.28547]</w:t>
      </w:r>
    </w:p>
    <w:p w14:paraId="65C7B78A" w14:textId="0AB36888" w:rsidR="00E31618" w:rsidRPr="00A5287D" w:rsidRDefault="00E31618" w:rsidP="00A5287D">
      <w:pPr>
        <w:snapToGrid w:val="0"/>
        <w:spacing w:line="360" w:lineRule="auto"/>
        <w:rPr>
          <w:rFonts w:ascii="Book Antiqua" w:eastAsia="等线" w:hAnsi="Book Antiqua" w:cs="Times New Roman"/>
          <w:bCs w:val="0"/>
          <w:color w:val="auto"/>
          <w:sz w:val="20"/>
          <w:szCs w:val="20"/>
          <w:lang w:eastAsia="zh-CN"/>
        </w:rPr>
      </w:pPr>
      <w:r w:rsidRPr="00A5287D">
        <w:rPr>
          <w:rFonts w:ascii="Book Antiqua" w:eastAsia="等线" w:hAnsi="Book Antiqua" w:cs="Times New Roman"/>
          <w:bCs w:val="0"/>
          <w:color w:val="auto"/>
          <w:sz w:val="20"/>
          <w:szCs w:val="20"/>
          <w:lang w:eastAsia="zh-CN"/>
        </w:rPr>
        <w:t xml:space="preserve">7 </w:t>
      </w:r>
      <w:r w:rsidRPr="00A5287D">
        <w:rPr>
          <w:rFonts w:ascii="Book Antiqua" w:eastAsia="等线" w:hAnsi="Book Antiqua" w:cs="Times New Roman"/>
          <w:b/>
          <w:bCs w:val="0"/>
          <w:color w:val="auto"/>
          <w:sz w:val="20"/>
          <w:szCs w:val="20"/>
          <w:lang w:eastAsia="zh-CN"/>
        </w:rPr>
        <w:t>Lv Y</w:t>
      </w:r>
      <w:r w:rsidRPr="00A5287D">
        <w:rPr>
          <w:rFonts w:ascii="Book Antiqua" w:eastAsia="等线" w:hAnsi="Book Antiqua" w:cs="Times New Roman"/>
          <w:bCs w:val="0"/>
          <w:color w:val="auto"/>
          <w:sz w:val="20"/>
          <w:szCs w:val="20"/>
          <w:lang w:eastAsia="zh-CN"/>
        </w:rPr>
        <w:t>, Li K, He C, Luo B, Zhang B, Liu H, Wang Z, Guo W, Wang Q, Chen H, Bai W, Yuan X, Yu T, Li X, Yuan J, Han N, Zhu Y, Niu J, Xie H, Wang J, Chen L, Yin Z, Fan D, Li Z, Han G. TIPSS for variceal bleeding in patients with idiopathic non</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 xml:space="preserve">cirrhotic portal hypertension: comparison with patients who have cirrhosis. </w:t>
      </w:r>
      <w:r w:rsidRPr="00A5287D">
        <w:rPr>
          <w:rFonts w:ascii="Book Antiqua" w:eastAsia="等线" w:hAnsi="Book Antiqua" w:cs="Times New Roman"/>
          <w:bCs w:val="0"/>
          <w:i/>
          <w:color w:val="auto"/>
          <w:sz w:val="20"/>
          <w:szCs w:val="20"/>
          <w:lang w:eastAsia="zh-CN"/>
        </w:rPr>
        <w:t>Aliment Pharmacol Ther</w:t>
      </w:r>
      <w:r w:rsidRPr="00A5287D">
        <w:rPr>
          <w:rFonts w:ascii="Book Antiqua" w:eastAsia="等线" w:hAnsi="Book Antiqua" w:cs="Times New Roman"/>
          <w:bCs w:val="0"/>
          <w:color w:val="auto"/>
          <w:sz w:val="20"/>
          <w:szCs w:val="20"/>
          <w:lang w:eastAsia="zh-CN"/>
        </w:rPr>
        <w:t xml:space="preserve"> 2019; </w:t>
      </w:r>
      <w:r w:rsidRPr="00A5287D">
        <w:rPr>
          <w:rFonts w:ascii="Book Antiqua" w:eastAsia="等线" w:hAnsi="Book Antiqua" w:cs="Times New Roman"/>
          <w:b/>
          <w:bCs w:val="0"/>
          <w:color w:val="auto"/>
          <w:sz w:val="20"/>
          <w:szCs w:val="20"/>
          <w:lang w:eastAsia="zh-CN"/>
        </w:rPr>
        <w:t>49</w:t>
      </w:r>
      <w:r w:rsidRPr="00A5287D">
        <w:rPr>
          <w:rFonts w:ascii="Book Antiqua" w:eastAsia="等线" w:hAnsi="Book Antiqua" w:cs="Times New Roman"/>
          <w:bCs w:val="0"/>
          <w:color w:val="auto"/>
          <w:sz w:val="20"/>
          <w:szCs w:val="20"/>
          <w:lang w:eastAsia="zh-CN"/>
        </w:rPr>
        <w:t>: 926</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939 [PMID: 30820990 DOI: 10.1111/apt.15186]</w:t>
      </w:r>
    </w:p>
    <w:p w14:paraId="39D90BAA" w14:textId="0B87461E" w:rsidR="00E31618" w:rsidRPr="00A5287D" w:rsidRDefault="00E31618" w:rsidP="00A5287D">
      <w:pPr>
        <w:snapToGrid w:val="0"/>
        <w:spacing w:line="360" w:lineRule="auto"/>
        <w:rPr>
          <w:rFonts w:ascii="Book Antiqua" w:eastAsia="等线" w:hAnsi="Book Antiqua" w:cs="Times New Roman"/>
          <w:bCs w:val="0"/>
          <w:color w:val="auto"/>
          <w:sz w:val="20"/>
          <w:szCs w:val="20"/>
          <w:lang w:eastAsia="zh-CN"/>
        </w:rPr>
      </w:pPr>
      <w:r w:rsidRPr="00A5287D">
        <w:rPr>
          <w:rFonts w:ascii="Book Antiqua" w:eastAsia="等线" w:hAnsi="Book Antiqua" w:cs="Times New Roman"/>
          <w:bCs w:val="0"/>
          <w:color w:val="auto"/>
          <w:sz w:val="20"/>
          <w:szCs w:val="20"/>
          <w:lang w:eastAsia="zh-CN"/>
        </w:rPr>
        <w:t xml:space="preserve">8 </w:t>
      </w:r>
      <w:r w:rsidRPr="00A5287D">
        <w:rPr>
          <w:rFonts w:ascii="Book Antiqua" w:eastAsia="等线" w:hAnsi="Book Antiqua" w:cs="Times New Roman"/>
          <w:b/>
          <w:bCs w:val="0"/>
          <w:color w:val="auto"/>
          <w:sz w:val="20"/>
          <w:szCs w:val="20"/>
          <w:lang w:eastAsia="zh-CN"/>
        </w:rPr>
        <w:t>Holster IL</w:t>
      </w:r>
      <w:r w:rsidRPr="00A5287D">
        <w:rPr>
          <w:rFonts w:ascii="Book Antiqua" w:eastAsia="等线" w:hAnsi="Book Antiqua" w:cs="Times New Roman"/>
          <w:bCs w:val="0"/>
          <w:color w:val="auto"/>
          <w:sz w:val="20"/>
          <w:szCs w:val="20"/>
          <w:lang w:eastAsia="zh-CN"/>
        </w:rPr>
        <w:t>, Tjwa ET, Moelker A, Wils A, Hansen BE, Vermeijden JR, Scholten P, van Hoek B, Nicolai JJ, Kuipers EJ, Pattynama PM, van Buuren HR. Covered transjugular intrahepatic portosystemic shunt versus endoscopic therapy + β</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 xml:space="preserve">blocker for prevention of variceal rebleeding. </w:t>
      </w:r>
      <w:r w:rsidRPr="00A5287D">
        <w:rPr>
          <w:rFonts w:ascii="Book Antiqua" w:eastAsia="等线" w:hAnsi="Book Antiqua" w:cs="Times New Roman"/>
          <w:bCs w:val="0"/>
          <w:i/>
          <w:color w:val="auto"/>
          <w:sz w:val="20"/>
          <w:szCs w:val="20"/>
          <w:lang w:eastAsia="zh-CN"/>
        </w:rPr>
        <w:t>Hepatology</w:t>
      </w:r>
      <w:r w:rsidRPr="00A5287D">
        <w:rPr>
          <w:rFonts w:ascii="Book Antiqua" w:eastAsia="等线" w:hAnsi="Book Antiqua" w:cs="Times New Roman"/>
          <w:bCs w:val="0"/>
          <w:color w:val="auto"/>
          <w:sz w:val="20"/>
          <w:szCs w:val="20"/>
          <w:lang w:eastAsia="zh-CN"/>
        </w:rPr>
        <w:t xml:space="preserve"> 2016; </w:t>
      </w:r>
      <w:r w:rsidRPr="00A5287D">
        <w:rPr>
          <w:rFonts w:ascii="Book Antiqua" w:eastAsia="等线" w:hAnsi="Book Antiqua" w:cs="Times New Roman"/>
          <w:b/>
          <w:bCs w:val="0"/>
          <w:color w:val="auto"/>
          <w:sz w:val="20"/>
          <w:szCs w:val="20"/>
          <w:lang w:eastAsia="zh-CN"/>
        </w:rPr>
        <w:t>63</w:t>
      </w:r>
      <w:r w:rsidRPr="00A5287D">
        <w:rPr>
          <w:rFonts w:ascii="Book Antiqua" w:eastAsia="等线" w:hAnsi="Book Antiqua" w:cs="Times New Roman"/>
          <w:bCs w:val="0"/>
          <w:color w:val="auto"/>
          <w:sz w:val="20"/>
          <w:szCs w:val="20"/>
          <w:lang w:eastAsia="zh-CN"/>
        </w:rPr>
        <w:t>: 581</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589 [PMID: 26517576 DOI: 10.1002/hep.28318]</w:t>
      </w:r>
    </w:p>
    <w:p w14:paraId="56A14D20" w14:textId="4332D77E" w:rsidR="00E31618" w:rsidRPr="00A5287D" w:rsidRDefault="00E31618" w:rsidP="00A5287D">
      <w:pPr>
        <w:snapToGrid w:val="0"/>
        <w:spacing w:line="360" w:lineRule="auto"/>
        <w:rPr>
          <w:rFonts w:ascii="Book Antiqua" w:eastAsia="等线" w:hAnsi="Book Antiqua" w:cs="Times New Roman"/>
          <w:bCs w:val="0"/>
          <w:color w:val="auto"/>
          <w:sz w:val="20"/>
          <w:szCs w:val="20"/>
          <w:lang w:eastAsia="zh-CN"/>
        </w:rPr>
      </w:pPr>
      <w:r w:rsidRPr="00A5287D">
        <w:rPr>
          <w:rFonts w:ascii="Book Antiqua" w:eastAsia="等线" w:hAnsi="Book Antiqua" w:cs="Times New Roman"/>
          <w:bCs w:val="0"/>
          <w:color w:val="auto"/>
          <w:sz w:val="20"/>
          <w:szCs w:val="20"/>
          <w:lang w:eastAsia="zh-CN"/>
        </w:rPr>
        <w:t xml:space="preserve">9 </w:t>
      </w:r>
      <w:r w:rsidRPr="00A5287D">
        <w:rPr>
          <w:rFonts w:ascii="Book Antiqua" w:eastAsia="等线" w:hAnsi="Book Antiqua" w:cs="Times New Roman"/>
          <w:b/>
          <w:bCs w:val="0"/>
          <w:color w:val="auto"/>
          <w:sz w:val="20"/>
          <w:szCs w:val="20"/>
          <w:lang w:eastAsia="zh-CN"/>
        </w:rPr>
        <w:t>Zhou J</w:t>
      </w:r>
      <w:r w:rsidRPr="00A5287D">
        <w:rPr>
          <w:rFonts w:ascii="Book Antiqua" w:eastAsia="等线" w:hAnsi="Book Antiqua" w:cs="Times New Roman"/>
          <w:bCs w:val="0"/>
          <w:color w:val="auto"/>
          <w:sz w:val="20"/>
          <w:szCs w:val="20"/>
          <w:lang w:eastAsia="zh-CN"/>
        </w:rPr>
        <w:t xml:space="preserve">, Wu Z, Wu J, Wang X, Li Y, Wang M, Yang Z, Peng B, Zhou Z. Transjugular intrahepatic portosystemic shunt (TIPS) versus laparoscopic splenectomy (LS) plus preoperative endoscopic varices ligation (EVL) in the treatment of recurrent variceal bleeding. </w:t>
      </w:r>
      <w:r w:rsidRPr="00A5287D">
        <w:rPr>
          <w:rFonts w:ascii="Book Antiqua" w:eastAsia="等线" w:hAnsi="Book Antiqua" w:cs="Times New Roman"/>
          <w:bCs w:val="0"/>
          <w:i/>
          <w:color w:val="auto"/>
          <w:sz w:val="20"/>
          <w:szCs w:val="20"/>
          <w:lang w:eastAsia="zh-CN"/>
        </w:rPr>
        <w:t>Surg Endosc</w:t>
      </w:r>
      <w:r w:rsidRPr="00A5287D">
        <w:rPr>
          <w:rFonts w:ascii="Book Antiqua" w:eastAsia="等线" w:hAnsi="Book Antiqua" w:cs="Times New Roman"/>
          <w:bCs w:val="0"/>
          <w:color w:val="auto"/>
          <w:sz w:val="20"/>
          <w:szCs w:val="20"/>
          <w:lang w:eastAsia="zh-CN"/>
        </w:rPr>
        <w:t xml:space="preserve"> 2013; </w:t>
      </w:r>
      <w:r w:rsidRPr="00A5287D">
        <w:rPr>
          <w:rFonts w:ascii="Book Antiqua" w:eastAsia="等线" w:hAnsi="Book Antiqua" w:cs="Times New Roman"/>
          <w:b/>
          <w:bCs w:val="0"/>
          <w:color w:val="auto"/>
          <w:sz w:val="20"/>
          <w:szCs w:val="20"/>
          <w:lang w:eastAsia="zh-CN"/>
        </w:rPr>
        <w:t>27</w:t>
      </w:r>
      <w:r w:rsidRPr="00A5287D">
        <w:rPr>
          <w:rFonts w:ascii="Book Antiqua" w:eastAsia="等线" w:hAnsi="Book Antiqua" w:cs="Times New Roman"/>
          <w:bCs w:val="0"/>
          <w:color w:val="auto"/>
          <w:sz w:val="20"/>
          <w:szCs w:val="20"/>
          <w:lang w:eastAsia="zh-CN"/>
        </w:rPr>
        <w:t>: 2712</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2720 [PMID: 23392981 DOI: 10.1007/s00464</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013</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2810</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1]</w:t>
      </w:r>
    </w:p>
    <w:p w14:paraId="0518B2B3" w14:textId="1227D3A4" w:rsidR="00E31618" w:rsidRPr="00A5287D" w:rsidRDefault="00E31618" w:rsidP="00A5287D">
      <w:pPr>
        <w:snapToGrid w:val="0"/>
        <w:spacing w:line="360" w:lineRule="auto"/>
        <w:rPr>
          <w:rFonts w:ascii="Book Antiqua" w:eastAsia="等线" w:hAnsi="Book Antiqua" w:cs="Times New Roman"/>
          <w:bCs w:val="0"/>
          <w:color w:val="auto"/>
          <w:sz w:val="20"/>
          <w:szCs w:val="20"/>
          <w:lang w:eastAsia="zh-CN"/>
        </w:rPr>
      </w:pPr>
      <w:r w:rsidRPr="00A5287D">
        <w:rPr>
          <w:rFonts w:ascii="Book Antiqua" w:eastAsia="等线" w:hAnsi="Book Antiqua" w:cs="Times New Roman"/>
          <w:bCs w:val="0"/>
          <w:color w:val="auto"/>
          <w:sz w:val="20"/>
          <w:szCs w:val="20"/>
          <w:lang w:eastAsia="zh-CN"/>
        </w:rPr>
        <w:t xml:space="preserve">10 </w:t>
      </w:r>
      <w:r w:rsidRPr="00A5287D">
        <w:rPr>
          <w:rFonts w:ascii="Book Antiqua" w:eastAsia="等线" w:hAnsi="Book Antiqua" w:cs="Times New Roman"/>
          <w:b/>
          <w:bCs w:val="0"/>
          <w:color w:val="auto"/>
          <w:sz w:val="20"/>
          <w:szCs w:val="20"/>
          <w:lang w:eastAsia="zh-CN"/>
        </w:rPr>
        <w:t>Schmidt</w:t>
      </w:r>
      <w:r w:rsidR="00870617" w:rsidRPr="00A5287D">
        <w:rPr>
          <w:rFonts w:ascii="Book Antiqua" w:eastAsia="等线" w:hAnsi="Book Antiqua" w:cs="Times New Roman"/>
          <w:b/>
          <w:bCs w:val="0"/>
          <w:color w:val="auto"/>
          <w:sz w:val="20"/>
          <w:szCs w:val="20"/>
          <w:lang w:eastAsia="zh-CN"/>
        </w:rPr>
        <w:t>-</w:t>
      </w:r>
      <w:r w:rsidRPr="00A5287D">
        <w:rPr>
          <w:rFonts w:ascii="Book Antiqua" w:eastAsia="等线" w:hAnsi="Book Antiqua" w:cs="Times New Roman"/>
          <w:b/>
          <w:bCs w:val="0"/>
          <w:color w:val="auto"/>
          <w:sz w:val="20"/>
          <w:szCs w:val="20"/>
          <w:lang w:eastAsia="zh-CN"/>
        </w:rPr>
        <w:t>Martin D</w:t>
      </w:r>
      <w:r w:rsidRPr="00A5287D">
        <w:rPr>
          <w:rFonts w:ascii="Book Antiqua" w:eastAsia="等线" w:hAnsi="Book Antiqua" w:cs="Times New Roman"/>
          <w:bCs w:val="0"/>
          <w:color w:val="auto"/>
          <w:sz w:val="20"/>
          <w:szCs w:val="20"/>
          <w:lang w:eastAsia="zh-CN"/>
        </w:rPr>
        <w:t>, Armstrong MJ, Rowe IA. Transplant</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 xml:space="preserve">Free Survival Rates After Covered Transjugular Intrahepatic Portosystemic Shunt. </w:t>
      </w:r>
      <w:r w:rsidRPr="00A5287D">
        <w:rPr>
          <w:rFonts w:ascii="Book Antiqua" w:eastAsia="等线" w:hAnsi="Book Antiqua" w:cs="Times New Roman"/>
          <w:bCs w:val="0"/>
          <w:i/>
          <w:color w:val="auto"/>
          <w:sz w:val="20"/>
          <w:szCs w:val="20"/>
          <w:lang w:eastAsia="zh-CN"/>
        </w:rPr>
        <w:t>Gastroenterology</w:t>
      </w:r>
      <w:r w:rsidRPr="00A5287D">
        <w:rPr>
          <w:rFonts w:ascii="Book Antiqua" w:eastAsia="等线" w:hAnsi="Book Antiqua" w:cs="Times New Roman"/>
          <w:bCs w:val="0"/>
          <w:color w:val="auto"/>
          <w:sz w:val="20"/>
          <w:szCs w:val="20"/>
          <w:lang w:eastAsia="zh-CN"/>
        </w:rPr>
        <w:t xml:space="preserve"> 2017; </w:t>
      </w:r>
      <w:r w:rsidRPr="00A5287D">
        <w:rPr>
          <w:rFonts w:ascii="Book Antiqua" w:eastAsia="等线" w:hAnsi="Book Antiqua" w:cs="Times New Roman"/>
          <w:b/>
          <w:bCs w:val="0"/>
          <w:color w:val="auto"/>
          <w:sz w:val="20"/>
          <w:szCs w:val="20"/>
          <w:lang w:eastAsia="zh-CN"/>
        </w:rPr>
        <w:t>153</w:t>
      </w:r>
      <w:r w:rsidRPr="00A5287D">
        <w:rPr>
          <w:rFonts w:ascii="Book Antiqua" w:eastAsia="等线" w:hAnsi="Book Antiqua" w:cs="Times New Roman"/>
          <w:bCs w:val="0"/>
          <w:color w:val="auto"/>
          <w:sz w:val="20"/>
          <w:szCs w:val="20"/>
          <w:lang w:eastAsia="zh-CN"/>
        </w:rPr>
        <w:t>: 869</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870 [PMID: 28781224 DOI: 10.1053/j.gastro.2017.02.051]</w:t>
      </w:r>
    </w:p>
    <w:p w14:paraId="1F8C29FD" w14:textId="41D67CB6" w:rsidR="00E31618" w:rsidRPr="00A5287D" w:rsidRDefault="00E31618" w:rsidP="00A5287D">
      <w:pPr>
        <w:snapToGrid w:val="0"/>
        <w:spacing w:line="360" w:lineRule="auto"/>
        <w:rPr>
          <w:rFonts w:ascii="Book Antiqua" w:eastAsia="等线" w:hAnsi="Book Antiqua" w:cs="Times New Roman"/>
          <w:bCs w:val="0"/>
          <w:color w:val="auto"/>
          <w:sz w:val="20"/>
          <w:szCs w:val="20"/>
          <w:lang w:eastAsia="zh-CN"/>
        </w:rPr>
      </w:pPr>
      <w:r w:rsidRPr="00A5287D">
        <w:rPr>
          <w:rFonts w:ascii="Book Antiqua" w:eastAsia="等线" w:hAnsi="Book Antiqua" w:cs="Times New Roman"/>
          <w:bCs w:val="0"/>
          <w:color w:val="auto"/>
          <w:sz w:val="20"/>
          <w:szCs w:val="20"/>
          <w:lang w:eastAsia="zh-CN"/>
        </w:rPr>
        <w:t xml:space="preserve">11 </w:t>
      </w:r>
      <w:r w:rsidRPr="00A5287D">
        <w:rPr>
          <w:rFonts w:ascii="Book Antiqua" w:eastAsia="等线" w:hAnsi="Book Antiqua" w:cs="Times New Roman"/>
          <w:b/>
          <w:bCs w:val="0"/>
          <w:color w:val="auto"/>
          <w:sz w:val="20"/>
          <w:szCs w:val="20"/>
          <w:lang w:eastAsia="zh-CN"/>
        </w:rPr>
        <w:t>Zuo C</w:t>
      </w:r>
      <w:r w:rsidRPr="00A5287D">
        <w:rPr>
          <w:rFonts w:ascii="Book Antiqua" w:eastAsia="等线" w:hAnsi="Book Antiqua" w:cs="Times New Roman"/>
          <w:bCs w:val="0"/>
          <w:color w:val="auto"/>
          <w:sz w:val="20"/>
          <w:szCs w:val="20"/>
          <w:lang w:eastAsia="zh-CN"/>
        </w:rPr>
        <w:t xml:space="preserve">, Chumbalkar V, Ells PF, Bonville DJ, Lee H. Prevalence of histological features of idiopathic noncirrhotic portal hypertension in general population: a retrospective study of incidental liver biopsies. </w:t>
      </w:r>
      <w:r w:rsidRPr="00A5287D">
        <w:rPr>
          <w:rFonts w:ascii="Book Antiqua" w:eastAsia="等线" w:hAnsi="Book Antiqua" w:cs="Times New Roman"/>
          <w:bCs w:val="0"/>
          <w:i/>
          <w:color w:val="auto"/>
          <w:sz w:val="20"/>
          <w:szCs w:val="20"/>
          <w:lang w:eastAsia="zh-CN"/>
        </w:rPr>
        <w:t>Hepatol Int</w:t>
      </w:r>
      <w:r w:rsidRPr="00A5287D">
        <w:rPr>
          <w:rFonts w:ascii="Book Antiqua" w:eastAsia="等线" w:hAnsi="Book Antiqua" w:cs="Times New Roman"/>
          <w:bCs w:val="0"/>
          <w:color w:val="auto"/>
          <w:sz w:val="20"/>
          <w:szCs w:val="20"/>
          <w:lang w:eastAsia="zh-CN"/>
        </w:rPr>
        <w:t xml:space="preserve"> 2017; </w:t>
      </w:r>
      <w:r w:rsidRPr="00A5287D">
        <w:rPr>
          <w:rFonts w:ascii="Book Antiqua" w:eastAsia="等线" w:hAnsi="Book Antiqua" w:cs="Times New Roman"/>
          <w:b/>
          <w:bCs w:val="0"/>
          <w:color w:val="auto"/>
          <w:sz w:val="20"/>
          <w:szCs w:val="20"/>
          <w:lang w:eastAsia="zh-CN"/>
        </w:rPr>
        <w:t>11</w:t>
      </w:r>
      <w:r w:rsidRPr="00A5287D">
        <w:rPr>
          <w:rFonts w:ascii="Book Antiqua" w:eastAsia="等线" w:hAnsi="Book Antiqua" w:cs="Times New Roman"/>
          <w:bCs w:val="0"/>
          <w:color w:val="auto"/>
          <w:sz w:val="20"/>
          <w:szCs w:val="20"/>
          <w:lang w:eastAsia="zh-CN"/>
        </w:rPr>
        <w:t>: 452</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460 [PMID: 28597108 DOI: 10.1007/s12072</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017</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9801</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6]</w:t>
      </w:r>
    </w:p>
    <w:p w14:paraId="5F3381C9" w14:textId="48DF34B1" w:rsidR="00E31618" w:rsidRPr="00A5287D" w:rsidRDefault="00E31618" w:rsidP="00A5287D">
      <w:pPr>
        <w:snapToGrid w:val="0"/>
        <w:spacing w:line="360" w:lineRule="auto"/>
        <w:rPr>
          <w:rFonts w:ascii="Book Antiqua" w:eastAsia="等线" w:hAnsi="Book Antiqua" w:cs="Times New Roman"/>
          <w:bCs w:val="0"/>
          <w:color w:val="auto"/>
          <w:sz w:val="20"/>
          <w:szCs w:val="20"/>
          <w:lang w:eastAsia="zh-CN"/>
        </w:rPr>
      </w:pPr>
      <w:r w:rsidRPr="00A5287D">
        <w:rPr>
          <w:rFonts w:ascii="Book Antiqua" w:eastAsia="等线" w:hAnsi="Book Antiqua" w:cs="Times New Roman"/>
          <w:bCs w:val="0"/>
          <w:color w:val="auto"/>
          <w:sz w:val="20"/>
          <w:szCs w:val="20"/>
          <w:lang w:eastAsia="zh-CN"/>
        </w:rPr>
        <w:t xml:space="preserve">12 </w:t>
      </w:r>
      <w:r w:rsidRPr="00A5287D">
        <w:rPr>
          <w:rFonts w:ascii="Book Antiqua" w:eastAsia="等线" w:hAnsi="Book Antiqua" w:cs="Times New Roman"/>
          <w:b/>
          <w:bCs w:val="0"/>
          <w:color w:val="auto"/>
          <w:sz w:val="20"/>
          <w:szCs w:val="20"/>
          <w:lang w:eastAsia="zh-CN"/>
        </w:rPr>
        <w:t>Su AP</w:t>
      </w:r>
      <w:r w:rsidRPr="00A5287D">
        <w:rPr>
          <w:rFonts w:ascii="Book Antiqua" w:eastAsia="等线" w:hAnsi="Book Antiqua" w:cs="Times New Roman"/>
          <w:bCs w:val="0"/>
          <w:color w:val="auto"/>
          <w:sz w:val="20"/>
          <w:szCs w:val="20"/>
          <w:lang w:eastAsia="zh-CN"/>
        </w:rPr>
        <w:t xml:space="preserve">, Zhang ZD, Tian BL, Zhu JQ. Transjugular intrahepatic portosystemic shunt versus open splenectomy and esophagogastric devascularization for portal hypertension with recurrent variceal bleeding. </w:t>
      </w:r>
      <w:r w:rsidRPr="00A5287D">
        <w:rPr>
          <w:rFonts w:ascii="Book Antiqua" w:eastAsia="等线" w:hAnsi="Book Antiqua" w:cs="Times New Roman"/>
          <w:bCs w:val="0"/>
          <w:i/>
          <w:color w:val="auto"/>
          <w:sz w:val="20"/>
          <w:szCs w:val="20"/>
          <w:lang w:eastAsia="zh-CN"/>
        </w:rPr>
        <w:t>Hepatobiliary Pancreat Dis Int</w:t>
      </w:r>
      <w:r w:rsidRPr="00A5287D">
        <w:rPr>
          <w:rFonts w:ascii="Book Antiqua" w:eastAsia="等线" w:hAnsi="Book Antiqua" w:cs="Times New Roman"/>
          <w:bCs w:val="0"/>
          <w:color w:val="auto"/>
          <w:sz w:val="20"/>
          <w:szCs w:val="20"/>
          <w:lang w:eastAsia="zh-CN"/>
        </w:rPr>
        <w:t xml:space="preserve"> 2017; </w:t>
      </w:r>
      <w:r w:rsidRPr="00A5287D">
        <w:rPr>
          <w:rFonts w:ascii="Book Antiqua" w:eastAsia="等线" w:hAnsi="Book Antiqua" w:cs="Times New Roman"/>
          <w:b/>
          <w:bCs w:val="0"/>
          <w:color w:val="auto"/>
          <w:sz w:val="20"/>
          <w:szCs w:val="20"/>
          <w:lang w:eastAsia="zh-CN"/>
        </w:rPr>
        <w:t>16</w:t>
      </w:r>
      <w:r w:rsidRPr="00A5287D">
        <w:rPr>
          <w:rFonts w:ascii="Book Antiqua" w:eastAsia="等线" w:hAnsi="Book Antiqua" w:cs="Times New Roman"/>
          <w:bCs w:val="0"/>
          <w:color w:val="auto"/>
          <w:sz w:val="20"/>
          <w:szCs w:val="20"/>
          <w:lang w:eastAsia="zh-CN"/>
        </w:rPr>
        <w:t>: 169</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175 [PMID: 28381381 DOI: 10.1016/s1499</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3872(16)60129</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7]</w:t>
      </w:r>
    </w:p>
    <w:p w14:paraId="5606E2AC" w14:textId="555C8EB7" w:rsidR="00482158" w:rsidRPr="00A5287D" w:rsidRDefault="00E31618" w:rsidP="00A5287D">
      <w:pPr>
        <w:snapToGrid w:val="0"/>
        <w:spacing w:line="360" w:lineRule="auto"/>
        <w:rPr>
          <w:rFonts w:ascii="Book Antiqua" w:eastAsia="等线" w:hAnsi="Book Antiqua" w:cs="Times New Roman"/>
          <w:bCs w:val="0"/>
          <w:color w:val="auto"/>
          <w:sz w:val="20"/>
          <w:szCs w:val="20"/>
          <w:lang w:eastAsia="zh-CN"/>
        </w:rPr>
      </w:pPr>
      <w:r w:rsidRPr="00A5287D">
        <w:rPr>
          <w:rFonts w:ascii="Book Antiqua" w:eastAsia="等线" w:hAnsi="Book Antiqua" w:cs="Times New Roman"/>
          <w:bCs w:val="0"/>
          <w:color w:val="auto"/>
          <w:sz w:val="20"/>
          <w:szCs w:val="20"/>
          <w:lang w:eastAsia="zh-CN"/>
        </w:rPr>
        <w:t xml:space="preserve">13 </w:t>
      </w:r>
      <w:r w:rsidRPr="00A5287D">
        <w:rPr>
          <w:rFonts w:ascii="Book Antiqua" w:eastAsia="等线" w:hAnsi="Book Antiqua" w:cs="Times New Roman"/>
          <w:b/>
          <w:bCs w:val="0"/>
          <w:color w:val="auto"/>
          <w:sz w:val="20"/>
          <w:szCs w:val="20"/>
          <w:lang w:eastAsia="zh-CN"/>
        </w:rPr>
        <w:t>Wang M</w:t>
      </w:r>
      <w:r w:rsidRPr="00A5287D">
        <w:rPr>
          <w:rFonts w:ascii="Book Antiqua" w:eastAsia="等线" w:hAnsi="Book Antiqua" w:cs="Times New Roman"/>
          <w:bCs w:val="0"/>
          <w:color w:val="auto"/>
          <w:sz w:val="20"/>
          <w:szCs w:val="20"/>
          <w:lang w:eastAsia="zh-CN"/>
        </w:rPr>
        <w:t xml:space="preserve">, Ding L, Xu M, Xie J, Wu S, Xu S, Yao Y, Liu Q. A novel method detecting the key clinic factors of portal vein system thrombosis of splenectomy &amp; cardia devascularization patients for cirrhosis &amp; portal hypertension. </w:t>
      </w:r>
      <w:r w:rsidRPr="00A5287D">
        <w:rPr>
          <w:rFonts w:ascii="Book Antiqua" w:eastAsia="等线" w:hAnsi="Book Antiqua" w:cs="Times New Roman"/>
          <w:bCs w:val="0"/>
          <w:i/>
          <w:color w:val="auto"/>
          <w:sz w:val="20"/>
          <w:szCs w:val="20"/>
          <w:lang w:eastAsia="zh-CN"/>
        </w:rPr>
        <w:t>BMC Bioinformatics</w:t>
      </w:r>
      <w:r w:rsidRPr="00A5287D">
        <w:rPr>
          <w:rFonts w:ascii="Book Antiqua" w:eastAsia="等线" w:hAnsi="Book Antiqua" w:cs="Times New Roman"/>
          <w:bCs w:val="0"/>
          <w:color w:val="auto"/>
          <w:sz w:val="20"/>
          <w:szCs w:val="20"/>
          <w:lang w:eastAsia="zh-CN"/>
        </w:rPr>
        <w:t xml:space="preserve"> 2019; </w:t>
      </w:r>
      <w:r w:rsidRPr="00A5287D">
        <w:rPr>
          <w:rFonts w:ascii="Book Antiqua" w:eastAsia="等线" w:hAnsi="Book Antiqua" w:cs="Times New Roman"/>
          <w:b/>
          <w:bCs w:val="0"/>
          <w:color w:val="auto"/>
          <w:sz w:val="20"/>
          <w:szCs w:val="20"/>
          <w:lang w:eastAsia="zh-CN"/>
        </w:rPr>
        <w:t>20</w:t>
      </w:r>
      <w:r w:rsidRPr="00A5287D">
        <w:rPr>
          <w:rFonts w:ascii="Book Antiqua" w:eastAsia="等线" w:hAnsi="Book Antiqua" w:cs="Times New Roman"/>
          <w:bCs w:val="0"/>
          <w:color w:val="auto"/>
          <w:sz w:val="20"/>
          <w:szCs w:val="20"/>
          <w:lang w:eastAsia="zh-CN"/>
        </w:rPr>
        <w:t>: 720 [PMID: 31888439 DOI: 10.1186/s12859</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019</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3233</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3]</w:t>
      </w:r>
    </w:p>
    <w:p w14:paraId="5ADBE35D" w14:textId="77777777" w:rsidR="00482158" w:rsidRPr="00A5287D" w:rsidRDefault="00482158" w:rsidP="00A5287D">
      <w:pPr>
        <w:widowControl/>
        <w:snapToGrid w:val="0"/>
        <w:spacing w:line="360" w:lineRule="auto"/>
        <w:jc w:val="left"/>
        <w:rPr>
          <w:rFonts w:ascii="Book Antiqua" w:eastAsia="等线" w:hAnsi="Book Antiqua" w:cs="Times New Roman"/>
          <w:bCs w:val="0"/>
          <w:color w:val="auto"/>
          <w:sz w:val="20"/>
          <w:szCs w:val="20"/>
          <w:lang w:eastAsia="zh-CN"/>
        </w:rPr>
      </w:pPr>
      <w:r w:rsidRPr="00A5287D">
        <w:rPr>
          <w:rFonts w:ascii="Book Antiqua" w:eastAsia="等线" w:hAnsi="Book Antiqua" w:cs="Times New Roman"/>
          <w:bCs w:val="0"/>
          <w:color w:val="auto"/>
          <w:sz w:val="20"/>
          <w:szCs w:val="20"/>
          <w:lang w:eastAsia="zh-CN"/>
        </w:rPr>
        <w:br w:type="page"/>
      </w:r>
    </w:p>
    <w:p w14:paraId="305AE71F" w14:textId="0CF9ED09" w:rsidR="00C06221" w:rsidRPr="00A5287D" w:rsidRDefault="00C06221" w:rsidP="00A5287D">
      <w:pPr>
        <w:adjustRightInd w:val="0"/>
        <w:snapToGrid w:val="0"/>
        <w:spacing w:line="360" w:lineRule="auto"/>
        <w:rPr>
          <w:rFonts w:ascii="Book Antiqua" w:hAnsi="Book Antiqua"/>
          <w:b/>
          <w:sz w:val="20"/>
          <w:szCs w:val="20"/>
        </w:rPr>
      </w:pPr>
      <w:r w:rsidRPr="00A5287D">
        <w:rPr>
          <w:rFonts w:ascii="Book Antiqua" w:hAnsi="Book Antiqua"/>
          <w:b/>
          <w:sz w:val="20"/>
          <w:szCs w:val="20"/>
        </w:rPr>
        <w:t>Footnotes</w:t>
      </w:r>
    </w:p>
    <w:p w14:paraId="2A61702C" w14:textId="3AE7707D" w:rsidR="00C06221" w:rsidRPr="00A5287D" w:rsidRDefault="00C06221" w:rsidP="00A5287D">
      <w:pPr>
        <w:adjustRightInd w:val="0"/>
        <w:snapToGrid w:val="0"/>
        <w:spacing w:line="360" w:lineRule="auto"/>
        <w:rPr>
          <w:rFonts w:ascii="Book Antiqua" w:hAnsi="Book Antiqua"/>
          <w:b/>
          <w:sz w:val="20"/>
          <w:szCs w:val="20"/>
        </w:rPr>
      </w:pPr>
      <w:r w:rsidRPr="00A5287D">
        <w:rPr>
          <w:rFonts w:ascii="Book Antiqua" w:hAnsi="Book Antiqua"/>
          <w:b/>
          <w:sz w:val="20"/>
          <w:szCs w:val="20"/>
        </w:rPr>
        <w:t>Institutional</w:t>
      </w:r>
      <w:r w:rsidR="001866C4" w:rsidRPr="00A5287D">
        <w:rPr>
          <w:rFonts w:ascii="Book Antiqua" w:hAnsi="Book Antiqua"/>
          <w:b/>
          <w:sz w:val="20"/>
          <w:szCs w:val="20"/>
        </w:rPr>
        <w:t xml:space="preserve"> </w:t>
      </w:r>
      <w:r w:rsidRPr="00A5287D">
        <w:rPr>
          <w:rFonts w:ascii="Book Antiqua" w:hAnsi="Book Antiqua"/>
          <w:b/>
          <w:sz w:val="20"/>
          <w:szCs w:val="20"/>
        </w:rPr>
        <w:t>review</w:t>
      </w:r>
      <w:r w:rsidR="001866C4" w:rsidRPr="00A5287D">
        <w:rPr>
          <w:rFonts w:ascii="Book Antiqua" w:hAnsi="Book Antiqua"/>
          <w:b/>
          <w:sz w:val="20"/>
          <w:szCs w:val="20"/>
        </w:rPr>
        <w:t xml:space="preserve"> </w:t>
      </w:r>
      <w:r w:rsidRPr="00A5287D">
        <w:rPr>
          <w:rFonts w:ascii="Book Antiqua" w:hAnsi="Book Antiqua"/>
          <w:b/>
          <w:sz w:val="20"/>
          <w:szCs w:val="20"/>
        </w:rPr>
        <w:t>board</w:t>
      </w:r>
      <w:r w:rsidR="001866C4" w:rsidRPr="00A5287D">
        <w:rPr>
          <w:rFonts w:ascii="Book Antiqua" w:hAnsi="Book Antiqua"/>
          <w:b/>
          <w:sz w:val="20"/>
          <w:szCs w:val="20"/>
        </w:rPr>
        <w:t xml:space="preserve"> </w:t>
      </w:r>
      <w:r w:rsidRPr="00A5287D">
        <w:rPr>
          <w:rFonts w:ascii="Book Antiqua" w:hAnsi="Book Antiqua"/>
          <w:b/>
          <w:sz w:val="20"/>
          <w:szCs w:val="20"/>
        </w:rPr>
        <w:t>statement</w:t>
      </w:r>
      <w:r w:rsidRPr="00A5287D">
        <w:rPr>
          <w:rFonts w:ascii="Book Antiqua" w:hAnsi="Book Antiqua"/>
          <w:b/>
          <w:bCs w:val="0"/>
          <w:iCs/>
          <w:color w:val="000000"/>
          <w:kern w:val="0"/>
          <w:sz w:val="20"/>
          <w:szCs w:val="20"/>
        </w:rPr>
        <w:t>:</w:t>
      </w:r>
      <w:r w:rsidR="001866C4" w:rsidRPr="00A5287D">
        <w:rPr>
          <w:rFonts w:ascii="Book Antiqua" w:hAnsi="Book Antiqua"/>
          <w:b/>
          <w:bCs w:val="0"/>
          <w:iCs/>
          <w:color w:val="000000"/>
          <w:kern w:val="0"/>
          <w:sz w:val="20"/>
          <w:szCs w:val="20"/>
        </w:rPr>
        <w:t xml:space="preserve"> </w:t>
      </w:r>
      <w:r w:rsidRPr="00A5287D">
        <w:rPr>
          <w:rFonts w:ascii="Book Antiqua" w:hAnsi="Book Antiqua"/>
          <w:sz w:val="20"/>
          <w:szCs w:val="20"/>
        </w:rPr>
        <w:t>This</w:t>
      </w:r>
      <w:r w:rsidR="001866C4" w:rsidRPr="00A5287D">
        <w:rPr>
          <w:rFonts w:ascii="Book Antiqua" w:hAnsi="Book Antiqua"/>
          <w:sz w:val="20"/>
          <w:szCs w:val="20"/>
        </w:rPr>
        <w:t xml:space="preserve"> </w:t>
      </w:r>
      <w:r w:rsidRPr="00A5287D">
        <w:rPr>
          <w:rFonts w:ascii="Book Antiqua" w:hAnsi="Book Antiqua"/>
          <w:sz w:val="20"/>
          <w:szCs w:val="20"/>
        </w:rPr>
        <w:t>study</w:t>
      </w:r>
      <w:r w:rsidR="001866C4" w:rsidRPr="00A5287D">
        <w:rPr>
          <w:rFonts w:ascii="Book Antiqua" w:hAnsi="Book Antiqua"/>
          <w:sz w:val="20"/>
          <w:szCs w:val="20"/>
        </w:rPr>
        <w:t xml:space="preserve"> </w:t>
      </w:r>
      <w:r w:rsidRPr="00A5287D">
        <w:rPr>
          <w:rFonts w:ascii="Book Antiqua" w:hAnsi="Book Antiqua"/>
          <w:sz w:val="20"/>
          <w:szCs w:val="20"/>
        </w:rPr>
        <w:t>was</w:t>
      </w:r>
      <w:r w:rsidR="001866C4" w:rsidRPr="00A5287D">
        <w:rPr>
          <w:rFonts w:ascii="Book Antiqua" w:hAnsi="Book Antiqua"/>
          <w:sz w:val="20"/>
          <w:szCs w:val="20"/>
        </w:rPr>
        <w:t xml:space="preserve"> </w:t>
      </w:r>
      <w:r w:rsidRPr="00A5287D">
        <w:rPr>
          <w:rFonts w:ascii="Book Antiqua" w:hAnsi="Book Antiqua"/>
          <w:sz w:val="20"/>
          <w:szCs w:val="20"/>
        </w:rPr>
        <w:t>reviewed</w:t>
      </w:r>
      <w:r w:rsidR="001866C4" w:rsidRPr="00A5287D">
        <w:rPr>
          <w:rFonts w:ascii="Book Antiqua" w:hAnsi="Book Antiqua"/>
          <w:sz w:val="20"/>
          <w:szCs w:val="20"/>
        </w:rPr>
        <w:t xml:space="preserve"> </w:t>
      </w:r>
      <w:r w:rsidRPr="00A5287D">
        <w:rPr>
          <w:rFonts w:ascii="Book Antiqua" w:hAnsi="Book Antiqua"/>
          <w:sz w:val="20"/>
          <w:szCs w:val="20"/>
        </w:rPr>
        <w:t>and</w:t>
      </w:r>
      <w:r w:rsidR="001866C4" w:rsidRPr="00A5287D">
        <w:rPr>
          <w:rFonts w:ascii="Book Antiqua" w:hAnsi="Book Antiqua"/>
          <w:sz w:val="20"/>
          <w:szCs w:val="20"/>
        </w:rPr>
        <w:t xml:space="preserve"> </w:t>
      </w:r>
      <w:r w:rsidRPr="00A5287D">
        <w:rPr>
          <w:rFonts w:ascii="Book Antiqua" w:hAnsi="Book Antiqua"/>
          <w:sz w:val="20"/>
          <w:szCs w:val="20"/>
        </w:rPr>
        <w:t>approved</w:t>
      </w:r>
      <w:r w:rsidR="001866C4" w:rsidRPr="00A5287D">
        <w:rPr>
          <w:rFonts w:ascii="Book Antiqua" w:hAnsi="Book Antiqua"/>
          <w:sz w:val="20"/>
          <w:szCs w:val="20"/>
        </w:rPr>
        <w:t xml:space="preserve"> </w:t>
      </w:r>
      <w:r w:rsidRPr="00A5287D">
        <w:rPr>
          <w:rFonts w:ascii="Book Antiqua" w:hAnsi="Book Antiqua"/>
          <w:sz w:val="20"/>
          <w:szCs w:val="20"/>
        </w:rPr>
        <w:t>by</w:t>
      </w:r>
      <w:r w:rsidR="001866C4" w:rsidRPr="00A5287D">
        <w:rPr>
          <w:rFonts w:ascii="Book Antiqua" w:hAnsi="Book Antiqua"/>
          <w:sz w:val="20"/>
          <w:szCs w:val="20"/>
        </w:rPr>
        <w:t xml:space="preserve"> </w:t>
      </w:r>
      <w:r w:rsidRPr="00A5287D">
        <w:rPr>
          <w:rFonts w:ascii="Book Antiqua" w:hAnsi="Book Antiqua"/>
          <w:sz w:val="20"/>
          <w:szCs w:val="20"/>
        </w:rPr>
        <w:t>the</w:t>
      </w:r>
      <w:r w:rsidR="001866C4" w:rsidRPr="00A5287D">
        <w:rPr>
          <w:rFonts w:ascii="Book Antiqua" w:hAnsi="Book Antiqua"/>
          <w:sz w:val="20"/>
          <w:szCs w:val="20"/>
        </w:rPr>
        <w:t xml:space="preserve"> </w:t>
      </w:r>
      <w:r w:rsidRPr="00A5287D">
        <w:rPr>
          <w:rFonts w:ascii="Book Antiqua" w:hAnsi="Book Antiqua"/>
          <w:sz w:val="20"/>
          <w:szCs w:val="20"/>
        </w:rPr>
        <w:t>Ethics</w:t>
      </w:r>
      <w:r w:rsidR="001866C4" w:rsidRPr="00A5287D">
        <w:rPr>
          <w:rFonts w:ascii="Book Antiqua" w:hAnsi="Book Antiqua"/>
          <w:sz w:val="20"/>
          <w:szCs w:val="20"/>
        </w:rPr>
        <w:t xml:space="preserve"> </w:t>
      </w:r>
      <w:r w:rsidRPr="00A5287D">
        <w:rPr>
          <w:rFonts w:ascii="Book Antiqua" w:hAnsi="Book Antiqua"/>
          <w:sz w:val="20"/>
          <w:szCs w:val="20"/>
        </w:rPr>
        <w:t>Committee</w:t>
      </w:r>
      <w:r w:rsidR="001866C4" w:rsidRPr="00A5287D">
        <w:rPr>
          <w:rFonts w:ascii="Book Antiqua" w:hAnsi="Book Antiqua"/>
          <w:sz w:val="20"/>
          <w:szCs w:val="20"/>
        </w:rPr>
        <w:t xml:space="preserve"> </w:t>
      </w:r>
      <w:r w:rsidRPr="00A5287D">
        <w:rPr>
          <w:rFonts w:ascii="Book Antiqua" w:hAnsi="Book Antiqua"/>
          <w:sz w:val="20"/>
          <w:szCs w:val="20"/>
        </w:rPr>
        <w:t>of</w:t>
      </w:r>
      <w:r w:rsidR="001866C4" w:rsidRPr="00A5287D">
        <w:rPr>
          <w:rFonts w:ascii="Book Antiqua" w:hAnsi="Book Antiqua"/>
          <w:sz w:val="20"/>
          <w:szCs w:val="20"/>
        </w:rPr>
        <w:t xml:space="preserve"> </w:t>
      </w:r>
      <w:r w:rsidRPr="00A5287D">
        <w:rPr>
          <w:rFonts w:ascii="Book Antiqua" w:hAnsi="Book Antiqua"/>
          <w:sz w:val="20"/>
          <w:szCs w:val="20"/>
        </w:rPr>
        <w:t>Beijing</w:t>
      </w:r>
      <w:r w:rsidR="001866C4" w:rsidRPr="00A5287D">
        <w:rPr>
          <w:rFonts w:ascii="Book Antiqua" w:hAnsi="Book Antiqua"/>
          <w:sz w:val="20"/>
          <w:szCs w:val="20"/>
        </w:rPr>
        <w:t xml:space="preserve"> </w:t>
      </w:r>
      <w:r w:rsidRPr="00A5287D">
        <w:rPr>
          <w:rFonts w:ascii="Book Antiqua" w:hAnsi="Book Antiqua"/>
          <w:sz w:val="20"/>
          <w:szCs w:val="20"/>
        </w:rPr>
        <w:t>Shijitan</w:t>
      </w:r>
      <w:r w:rsidR="001866C4" w:rsidRPr="00A5287D">
        <w:rPr>
          <w:rFonts w:ascii="Book Antiqua" w:hAnsi="Book Antiqua"/>
          <w:sz w:val="20"/>
          <w:szCs w:val="20"/>
        </w:rPr>
        <w:t xml:space="preserve"> </w:t>
      </w:r>
      <w:r w:rsidRPr="00A5287D">
        <w:rPr>
          <w:rFonts w:ascii="Book Antiqua" w:hAnsi="Book Antiqua"/>
          <w:sz w:val="20"/>
          <w:szCs w:val="20"/>
        </w:rPr>
        <w:t>Hospital,</w:t>
      </w:r>
      <w:r w:rsidR="001866C4" w:rsidRPr="00A5287D">
        <w:rPr>
          <w:rFonts w:ascii="Book Antiqua" w:hAnsi="Book Antiqua"/>
          <w:sz w:val="20"/>
          <w:szCs w:val="20"/>
        </w:rPr>
        <w:t xml:space="preserve"> </w:t>
      </w:r>
      <w:r w:rsidRPr="00A5287D">
        <w:rPr>
          <w:rFonts w:ascii="Book Antiqua" w:hAnsi="Book Antiqua"/>
          <w:sz w:val="20"/>
          <w:szCs w:val="20"/>
        </w:rPr>
        <w:t>Capital</w:t>
      </w:r>
      <w:r w:rsidR="001866C4" w:rsidRPr="00A5287D">
        <w:rPr>
          <w:rFonts w:ascii="Book Antiqua" w:hAnsi="Book Antiqua"/>
          <w:sz w:val="20"/>
          <w:szCs w:val="20"/>
        </w:rPr>
        <w:t xml:space="preserve"> </w:t>
      </w:r>
      <w:r w:rsidRPr="00A5287D">
        <w:rPr>
          <w:rFonts w:ascii="Book Antiqua" w:hAnsi="Book Antiqua"/>
          <w:sz w:val="20"/>
          <w:szCs w:val="20"/>
        </w:rPr>
        <w:t>Medical</w:t>
      </w:r>
      <w:r w:rsidR="001866C4" w:rsidRPr="00A5287D">
        <w:rPr>
          <w:rFonts w:ascii="Book Antiqua" w:hAnsi="Book Antiqua"/>
          <w:sz w:val="20"/>
          <w:szCs w:val="20"/>
        </w:rPr>
        <w:t xml:space="preserve"> </w:t>
      </w:r>
      <w:r w:rsidRPr="00A5287D">
        <w:rPr>
          <w:rFonts w:ascii="Book Antiqua" w:hAnsi="Book Antiqua"/>
          <w:sz w:val="20"/>
          <w:szCs w:val="20"/>
        </w:rPr>
        <w:t>University.</w:t>
      </w:r>
    </w:p>
    <w:p w14:paraId="77190EA4" w14:textId="77777777" w:rsidR="00C06221" w:rsidRPr="00A5287D" w:rsidRDefault="00C06221" w:rsidP="00A5287D">
      <w:pPr>
        <w:autoSpaceDE w:val="0"/>
        <w:autoSpaceDN w:val="0"/>
        <w:adjustRightInd w:val="0"/>
        <w:snapToGrid w:val="0"/>
        <w:spacing w:line="360" w:lineRule="auto"/>
        <w:rPr>
          <w:rFonts w:ascii="Book Antiqua" w:hAnsi="Book Antiqua"/>
          <w:bCs w:val="0"/>
          <w:iCs/>
          <w:color w:val="000000"/>
          <w:sz w:val="20"/>
          <w:szCs w:val="20"/>
        </w:rPr>
      </w:pPr>
    </w:p>
    <w:p w14:paraId="17538E6F" w14:textId="00C70450" w:rsidR="00C06221" w:rsidRPr="00A5287D" w:rsidRDefault="00C06221" w:rsidP="00A5287D">
      <w:pPr>
        <w:adjustRightInd w:val="0"/>
        <w:snapToGrid w:val="0"/>
        <w:spacing w:line="360" w:lineRule="auto"/>
        <w:rPr>
          <w:rFonts w:ascii="Book Antiqua" w:hAnsi="Book Antiqua"/>
          <w:b/>
          <w:sz w:val="20"/>
          <w:szCs w:val="20"/>
        </w:rPr>
      </w:pPr>
      <w:r w:rsidRPr="00A5287D">
        <w:rPr>
          <w:rFonts w:ascii="Book Antiqua" w:hAnsi="Book Antiqua"/>
          <w:b/>
          <w:sz w:val="20"/>
          <w:szCs w:val="20"/>
        </w:rPr>
        <w:t>Informed</w:t>
      </w:r>
      <w:r w:rsidR="001866C4" w:rsidRPr="00A5287D">
        <w:rPr>
          <w:rFonts w:ascii="Book Antiqua" w:hAnsi="Book Antiqua"/>
          <w:b/>
          <w:sz w:val="20"/>
          <w:szCs w:val="20"/>
        </w:rPr>
        <w:t xml:space="preserve"> </w:t>
      </w:r>
      <w:r w:rsidRPr="00A5287D">
        <w:rPr>
          <w:rFonts w:ascii="Book Antiqua" w:hAnsi="Book Antiqua"/>
          <w:b/>
          <w:sz w:val="20"/>
          <w:szCs w:val="20"/>
        </w:rPr>
        <w:t>consent</w:t>
      </w:r>
      <w:r w:rsidR="001866C4" w:rsidRPr="00A5287D">
        <w:rPr>
          <w:rFonts w:ascii="Book Antiqua" w:hAnsi="Book Antiqua"/>
          <w:b/>
          <w:sz w:val="20"/>
          <w:szCs w:val="20"/>
        </w:rPr>
        <w:t xml:space="preserve"> </w:t>
      </w:r>
      <w:r w:rsidRPr="00A5287D">
        <w:rPr>
          <w:rFonts w:ascii="Book Antiqua" w:hAnsi="Book Antiqua"/>
          <w:b/>
          <w:sz w:val="20"/>
          <w:szCs w:val="20"/>
        </w:rPr>
        <w:t>statement</w:t>
      </w:r>
      <w:r w:rsidRPr="00A5287D">
        <w:rPr>
          <w:rFonts w:ascii="Book Antiqua" w:hAnsi="Book Antiqua"/>
          <w:b/>
          <w:bCs w:val="0"/>
          <w:iCs/>
          <w:color w:val="000000"/>
          <w:sz w:val="20"/>
          <w:szCs w:val="20"/>
        </w:rPr>
        <w:t>:</w:t>
      </w:r>
      <w:r w:rsidR="001866C4" w:rsidRPr="00A5287D">
        <w:rPr>
          <w:rFonts w:ascii="Book Antiqua" w:hAnsi="Book Antiqua"/>
          <w:b/>
          <w:bCs w:val="0"/>
          <w:iCs/>
          <w:color w:val="000000"/>
          <w:kern w:val="0"/>
          <w:sz w:val="20"/>
          <w:szCs w:val="20"/>
        </w:rPr>
        <w:t xml:space="preserve"> </w:t>
      </w:r>
      <w:r w:rsidR="00504F6A" w:rsidRPr="00A5287D">
        <w:rPr>
          <w:rFonts w:ascii="Book Antiqua" w:hAnsi="Book Antiqua"/>
          <w:iCs/>
          <w:color w:val="000000"/>
          <w:kern w:val="0"/>
          <w:sz w:val="20"/>
          <w:szCs w:val="20"/>
        </w:rPr>
        <w:t>All</w:t>
      </w:r>
      <w:r w:rsidR="001866C4" w:rsidRPr="00A5287D">
        <w:rPr>
          <w:rFonts w:ascii="Book Antiqua" w:hAnsi="Book Antiqua"/>
          <w:iCs/>
          <w:color w:val="000000"/>
          <w:kern w:val="0"/>
          <w:sz w:val="20"/>
          <w:szCs w:val="20"/>
        </w:rPr>
        <w:t xml:space="preserve"> </w:t>
      </w:r>
      <w:r w:rsidR="00504F6A" w:rsidRPr="00A5287D">
        <w:rPr>
          <w:rFonts w:ascii="Book Antiqua" w:hAnsi="Book Antiqua"/>
          <w:iCs/>
          <w:color w:val="000000"/>
          <w:kern w:val="0"/>
          <w:sz w:val="20"/>
          <w:szCs w:val="20"/>
        </w:rPr>
        <w:t>p</w:t>
      </w:r>
      <w:r w:rsidRPr="00A5287D">
        <w:rPr>
          <w:rFonts w:ascii="Book Antiqua" w:hAnsi="Book Antiqua"/>
          <w:sz w:val="20"/>
          <w:szCs w:val="20"/>
        </w:rPr>
        <w:t>atients</w:t>
      </w:r>
      <w:r w:rsidR="001866C4" w:rsidRPr="00A5287D">
        <w:rPr>
          <w:rFonts w:ascii="Book Antiqua" w:hAnsi="Book Antiqua"/>
          <w:sz w:val="20"/>
          <w:szCs w:val="20"/>
        </w:rPr>
        <w:t xml:space="preserve"> </w:t>
      </w:r>
      <w:r w:rsidR="00504F6A" w:rsidRPr="00A5287D">
        <w:rPr>
          <w:rFonts w:ascii="Book Antiqua" w:hAnsi="Book Antiqua"/>
          <w:sz w:val="20"/>
          <w:szCs w:val="20"/>
        </w:rPr>
        <w:t>signed</w:t>
      </w:r>
      <w:r w:rsidR="001866C4" w:rsidRPr="00A5287D">
        <w:rPr>
          <w:rFonts w:ascii="Book Antiqua" w:hAnsi="Book Antiqua"/>
          <w:sz w:val="20"/>
          <w:szCs w:val="20"/>
        </w:rPr>
        <w:t xml:space="preserve"> </w:t>
      </w:r>
      <w:r w:rsidRPr="00A5287D">
        <w:rPr>
          <w:rFonts w:ascii="Book Antiqua" w:hAnsi="Book Antiqua"/>
          <w:sz w:val="20"/>
          <w:szCs w:val="20"/>
        </w:rPr>
        <w:t>informed</w:t>
      </w:r>
      <w:r w:rsidR="001866C4" w:rsidRPr="00A5287D">
        <w:rPr>
          <w:rFonts w:ascii="Book Antiqua" w:hAnsi="Book Antiqua"/>
          <w:sz w:val="20"/>
          <w:szCs w:val="20"/>
        </w:rPr>
        <w:t xml:space="preserve"> </w:t>
      </w:r>
      <w:r w:rsidRPr="00A5287D">
        <w:rPr>
          <w:rFonts w:ascii="Book Antiqua" w:hAnsi="Book Antiqua"/>
          <w:sz w:val="20"/>
          <w:szCs w:val="20"/>
        </w:rPr>
        <w:t>consent</w:t>
      </w:r>
      <w:r w:rsidR="001866C4" w:rsidRPr="00A5287D">
        <w:rPr>
          <w:rFonts w:ascii="Book Antiqua" w:hAnsi="Book Antiqua"/>
          <w:sz w:val="20"/>
          <w:szCs w:val="20"/>
        </w:rPr>
        <w:t xml:space="preserve"> </w:t>
      </w:r>
      <w:r w:rsidRPr="00A5287D">
        <w:rPr>
          <w:rFonts w:ascii="Book Antiqua" w:hAnsi="Book Antiqua"/>
          <w:sz w:val="20"/>
          <w:szCs w:val="20"/>
        </w:rPr>
        <w:t>to</w:t>
      </w:r>
      <w:r w:rsidR="001866C4" w:rsidRPr="00A5287D">
        <w:rPr>
          <w:rFonts w:ascii="Book Antiqua" w:hAnsi="Book Antiqua"/>
          <w:sz w:val="20"/>
          <w:szCs w:val="20"/>
        </w:rPr>
        <w:t xml:space="preserve"> </w:t>
      </w:r>
      <w:r w:rsidRPr="00A5287D">
        <w:rPr>
          <w:rFonts w:ascii="Book Antiqua" w:hAnsi="Book Antiqua"/>
          <w:sz w:val="20"/>
          <w:szCs w:val="20"/>
        </w:rPr>
        <w:t>the</w:t>
      </w:r>
      <w:r w:rsidR="001866C4" w:rsidRPr="00A5287D">
        <w:rPr>
          <w:rFonts w:ascii="Book Antiqua" w:hAnsi="Book Antiqua"/>
          <w:sz w:val="20"/>
          <w:szCs w:val="20"/>
        </w:rPr>
        <w:t xml:space="preserve"> </w:t>
      </w:r>
      <w:r w:rsidRPr="00A5287D">
        <w:rPr>
          <w:rFonts w:ascii="Book Antiqua" w:hAnsi="Book Antiqua"/>
          <w:sz w:val="20"/>
          <w:szCs w:val="20"/>
        </w:rPr>
        <w:t>study</w:t>
      </w:r>
      <w:r w:rsidR="00504F6A" w:rsidRPr="00A5287D">
        <w:rPr>
          <w:rFonts w:ascii="Book Antiqua" w:hAnsi="Book Antiqua"/>
          <w:sz w:val="20"/>
          <w:szCs w:val="20"/>
        </w:rPr>
        <w:t>.</w:t>
      </w:r>
    </w:p>
    <w:p w14:paraId="7B8BFEAE" w14:textId="77777777" w:rsidR="00C06221" w:rsidRPr="00A5287D" w:rsidRDefault="00C06221" w:rsidP="00A5287D">
      <w:pPr>
        <w:autoSpaceDE w:val="0"/>
        <w:autoSpaceDN w:val="0"/>
        <w:adjustRightInd w:val="0"/>
        <w:snapToGrid w:val="0"/>
        <w:spacing w:line="360" w:lineRule="auto"/>
        <w:rPr>
          <w:rFonts w:ascii="Book Antiqua" w:hAnsi="Book Antiqua" w:cs="TimesNewRomanPS-BoldItalicMT"/>
          <w:bCs w:val="0"/>
          <w:iCs/>
          <w:color w:val="000000"/>
          <w:sz w:val="20"/>
          <w:szCs w:val="20"/>
        </w:rPr>
      </w:pPr>
    </w:p>
    <w:p w14:paraId="44B6488E" w14:textId="3EC1CA48" w:rsidR="00C06221" w:rsidRPr="00A5287D" w:rsidRDefault="00C06221" w:rsidP="00A5287D">
      <w:pPr>
        <w:adjustRightInd w:val="0"/>
        <w:snapToGrid w:val="0"/>
        <w:spacing w:line="360" w:lineRule="auto"/>
        <w:rPr>
          <w:rFonts w:ascii="Book Antiqua" w:hAnsi="Book Antiqua"/>
          <w:b/>
          <w:sz w:val="20"/>
          <w:szCs w:val="20"/>
        </w:rPr>
      </w:pPr>
      <w:r w:rsidRPr="00A5287D">
        <w:rPr>
          <w:rFonts w:ascii="Book Antiqua" w:hAnsi="Book Antiqua"/>
          <w:b/>
          <w:sz w:val="20"/>
          <w:szCs w:val="20"/>
        </w:rPr>
        <w:t>Conflict</w:t>
      </w:r>
      <w:r w:rsidR="00870617" w:rsidRPr="00A5287D">
        <w:rPr>
          <w:rFonts w:ascii="Book Antiqua" w:hAnsi="Book Antiqua"/>
          <w:b/>
          <w:sz w:val="20"/>
          <w:szCs w:val="20"/>
        </w:rPr>
        <w:t>-</w:t>
      </w:r>
      <w:r w:rsidRPr="00A5287D">
        <w:rPr>
          <w:rFonts w:ascii="Book Antiqua" w:hAnsi="Book Antiqua"/>
          <w:b/>
          <w:sz w:val="20"/>
          <w:szCs w:val="20"/>
        </w:rPr>
        <w:t>of</w:t>
      </w:r>
      <w:r w:rsidR="00870617" w:rsidRPr="00A5287D">
        <w:rPr>
          <w:rFonts w:ascii="Book Antiqua" w:hAnsi="Book Antiqua"/>
          <w:b/>
          <w:sz w:val="20"/>
          <w:szCs w:val="20"/>
        </w:rPr>
        <w:t>-</w:t>
      </w:r>
      <w:r w:rsidRPr="00A5287D">
        <w:rPr>
          <w:rFonts w:ascii="Book Antiqua" w:hAnsi="Book Antiqua"/>
          <w:b/>
          <w:sz w:val="20"/>
          <w:szCs w:val="20"/>
        </w:rPr>
        <w:t>interest</w:t>
      </w:r>
      <w:r w:rsidR="001866C4" w:rsidRPr="00A5287D">
        <w:rPr>
          <w:rFonts w:ascii="Book Antiqua" w:hAnsi="Book Antiqua"/>
          <w:b/>
          <w:sz w:val="20"/>
          <w:szCs w:val="20"/>
        </w:rPr>
        <w:t xml:space="preserve"> </w:t>
      </w:r>
      <w:r w:rsidRPr="00A5287D">
        <w:rPr>
          <w:rFonts w:ascii="Book Antiqua" w:hAnsi="Book Antiqua"/>
          <w:b/>
          <w:sz w:val="20"/>
          <w:szCs w:val="20"/>
        </w:rPr>
        <w:t>statement</w:t>
      </w:r>
      <w:r w:rsidRPr="00A5287D">
        <w:rPr>
          <w:rFonts w:ascii="Book Antiqua" w:hAnsi="Book Antiqua" w:cs="TimesNewRomanPS-BoldItalicMT"/>
          <w:b/>
          <w:bCs w:val="0"/>
          <w:iCs/>
          <w:color w:val="000000"/>
          <w:sz w:val="20"/>
          <w:szCs w:val="20"/>
        </w:rPr>
        <w:t>:</w:t>
      </w:r>
      <w:r w:rsidR="001866C4" w:rsidRPr="00A5287D">
        <w:rPr>
          <w:rFonts w:ascii="Book Antiqua" w:hAnsi="Book Antiqua" w:cs="TimesNewRomanPS-BoldItalicMT"/>
          <w:b/>
          <w:bCs w:val="0"/>
          <w:iCs/>
          <w:color w:val="000000"/>
          <w:sz w:val="20"/>
          <w:szCs w:val="20"/>
        </w:rPr>
        <w:t xml:space="preserve"> </w:t>
      </w:r>
      <w:r w:rsidRPr="00A5287D">
        <w:rPr>
          <w:rFonts w:ascii="Book Antiqua" w:hAnsi="Book Antiqua" w:cs="TimesNewRomanPS-BoldItalicMT"/>
          <w:bCs w:val="0"/>
          <w:iCs/>
          <w:color w:val="000000"/>
          <w:kern w:val="0"/>
          <w:sz w:val="20"/>
          <w:szCs w:val="20"/>
        </w:rPr>
        <w:t>We</w:t>
      </w:r>
      <w:r w:rsidR="001866C4" w:rsidRPr="00A5287D">
        <w:rPr>
          <w:rFonts w:ascii="Book Antiqua" w:hAnsi="Book Antiqua" w:cs="TimesNewRomanPS-BoldItalicMT"/>
          <w:bCs w:val="0"/>
          <w:iCs/>
          <w:color w:val="000000"/>
          <w:kern w:val="0"/>
          <w:sz w:val="20"/>
          <w:szCs w:val="20"/>
        </w:rPr>
        <w:t xml:space="preserve"> </w:t>
      </w:r>
      <w:r w:rsidRPr="00A5287D">
        <w:rPr>
          <w:rFonts w:ascii="Book Antiqua" w:hAnsi="Book Antiqua" w:cs="TimesNewRomanPS-BoldItalicMT"/>
          <w:bCs w:val="0"/>
          <w:iCs/>
          <w:color w:val="000000"/>
          <w:kern w:val="0"/>
          <w:sz w:val="20"/>
          <w:szCs w:val="20"/>
        </w:rPr>
        <w:t>have</w:t>
      </w:r>
      <w:r w:rsidR="001866C4" w:rsidRPr="00A5287D">
        <w:rPr>
          <w:rFonts w:ascii="Book Antiqua" w:hAnsi="Book Antiqua" w:cs="TimesNewRomanPS-BoldItalicMT"/>
          <w:bCs w:val="0"/>
          <w:iCs/>
          <w:color w:val="000000"/>
          <w:kern w:val="0"/>
          <w:sz w:val="20"/>
          <w:szCs w:val="20"/>
        </w:rPr>
        <w:t xml:space="preserve"> </w:t>
      </w:r>
      <w:r w:rsidRPr="00A5287D">
        <w:rPr>
          <w:rFonts w:ascii="Book Antiqua" w:hAnsi="Book Antiqua" w:cs="TimesNewRomanPS-BoldItalicMT"/>
          <w:bCs w:val="0"/>
          <w:iCs/>
          <w:color w:val="000000"/>
          <w:kern w:val="0"/>
          <w:sz w:val="20"/>
          <w:szCs w:val="20"/>
        </w:rPr>
        <w:t>no</w:t>
      </w:r>
      <w:r w:rsidR="001866C4" w:rsidRPr="00A5287D">
        <w:rPr>
          <w:rFonts w:ascii="Book Antiqua" w:hAnsi="Book Antiqua" w:cs="TimesNewRomanPS-BoldItalicMT"/>
          <w:bCs w:val="0"/>
          <w:iCs/>
          <w:color w:val="000000"/>
          <w:kern w:val="0"/>
          <w:sz w:val="20"/>
          <w:szCs w:val="20"/>
        </w:rPr>
        <w:t xml:space="preserve"> </w:t>
      </w:r>
      <w:r w:rsidR="0014015D" w:rsidRPr="00A5287D">
        <w:rPr>
          <w:rFonts w:ascii="Book Antiqua" w:eastAsiaTheme="minorEastAsia" w:hAnsi="Book Antiqua" w:cs="TimesNewRomanPS-BoldItalicMT"/>
          <w:bCs w:val="0"/>
          <w:iCs/>
          <w:color w:val="000000"/>
          <w:kern w:val="0"/>
          <w:sz w:val="20"/>
          <w:szCs w:val="20"/>
          <w:lang w:eastAsia="zh-CN"/>
        </w:rPr>
        <w:t>c</w:t>
      </w:r>
      <w:r w:rsidR="00504F6A" w:rsidRPr="00A5287D">
        <w:rPr>
          <w:rFonts w:ascii="Book Antiqua" w:hAnsi="Book Antiqua"/>
          <w:bCs w:val="0"/>
          <w:sz w:val="20"/>
          <w:szCs w:val="20"/>
        </w:rPr>
        <w:t>onflict</w:t>
      </w:r>
      <w:r w:rsidR="00870617" w:rsidRPr="00A5287D">
        <w:rPr>
          <w:rFonts w:ascii="Book Antiqua" w:hAnsi="Book Antiqua"/>
          <w:bCs w:val="0"/>
          <w:sz w:val="20"/>
          <w:szCs w:val="20"/>
        </w:rPr>
        <w:t>-</w:t>
      </w:r>
      <w:r w:rsidR="00504F6A" w:rsidRPr="00A5287D">
        <w:rPr>
          <w:rFonts w:ascii="Book Antiqua" w:hAnsi="Book Antiqua"/>
          <w:bCs w:val="0"/>
          <w:sz w:val="20"/>
          <w:szCs w:val="20"/>
        </w:rPr>
        <w:t>of</w:t>
      </w:r>
      <w:r w:rsidR="00870617" w:rsidRPr="00A5287D">
        <w:rPr>
          <w:rFonts w:ascii="Book Antiqua" w:hAnsi="Book Antiqua"/>
          <w:bCs w:val="0"/>
          <w:sz w:val="20"/>
          <w:szCs w:val="20"/>
        </w:rPr>
        <w:t>-</w:t>
      </w:r>
      <w:r w:rsidR="00504F6A" w:rsidRPr="00A5287D">
        <w:rPr>
          <w:rFonts w:ascii="Book Antiqua" w:hAnsi="Book Antiqua"/>
          <w:bCs w:val="0"/>
          <w:sz w:val="20"/>
          <w:szCs w:val="20"/>
        </w:rPr>
        <w:t>interest</w:t>
      </w:r>
      <w:r w:rsidR="001866C4" w:rsidRPr="00A5287D">
        <w:rPr>
          <w:rFonts w:ascii="Book Antiqua" w:hAnsi="Book Antiqua" w:cs="TimesNewRomanPS-BoldItalicMT"/>
          <w:bCs w:val="0"/>
          <w:iCs/>
          <w:color w:val="000000"/>
          <w:kern w:val="0"/>
          <w:sz w:val="20"/>
          <w:szCs w:val="20"/>
        </w:rPr>
        <w:t xml:space="preserve"> </w:t>
      </w:r>
      <w:r w:rsidRPr="00A5287D">
        <w:rPr>
          <w:rFonts w:ascii="Book Antiqua" w:hAnsi="Book Antiqua" w:cs="TimesNewRomanPS-BoldItalicMT"/>
          <w:bCs w:val="0"/>
          <w:iCs/>
          <w:color w:val="000000"/>
          <w:kern w:val="0"/>
          <w:sz w:val="20"/>
          <w:szCs w:val="20"/>
        </w:rPr>
        <w:t>to</w:t>
      </w:r>
      <w:r w:rsidR="001866C4" w:rsidRPr="00A5287D">
        <w:rPr>
          <w:rFonts w:ascii="Book Antiqua" w:hAnsi="Book Antiqua" w:cs="TimesNewRomanPS-BoldItalicMT"/>
          <w:bCs w:val="0"/>
          <w:iCs/>
          <w:color w:val="000000"/>
          <w:kern w:val="0"/>
          <w:sz w:val="20"/>
          <w:szCs w:val="20"/>
        </w:rPr>
        <w:t xml:space="preserve"> </w:t>
      </w:r>
      <w:r w:rsidRPr="00A5287D">
        <w:rPr>
          <w:rFonts w:ascii="Book Antiqua" w:hAnsi="Book Antiqua" w:cs="TimesNewRomanPS-BoldItalicMT"/>
          <w:bCs w:val="0"/>
          <w:iCs/>
          <w:color w:val="000000"/>
          <w:kern w:val="0"/>
          <w:sz w:val="20"/>
          <w:szCs w:val="20"/>
        </w:rPr>
        <w:t>disclose.</w:t>
      </w:r>
    </w:p>
    <w:p w14:paraId="200A466E" w14:textId="77777777" w:rsidR="00C06221" w:rsidRPr="00A5287D" w:rsidRDefault="00C06221" w:rsidP="00A5287D">
      <w:pPr>
        <w:autoSpaceDE w:val="0"/>
        <w:autoSpaceDN w:val="0"/>
        <w:adjustRightInd w:val="0"/>
        <w:snapToGrid w:val="0"/>
        <w:spacing w:line="360" w:lineRule="auto"/>
        <w:rPr>
          <w:rFonts w:ascii="Book Antiqua" w:hAnsi="Book Antiqua" w:cs="TimesNewRomanPS-BoldItalicMT"/>
          <w:bCs w:val="0"/>
          <w:iCs/>
          <w:color w:val="000000"/>
          <w:sz w:val="20"/>
          <w:szCs w:val="20"/>
        </w:rPr>
      </w:pPr>
    </w:p>
    <w:p w14:paraId="453CB171" w14:textId="27AE2948" w:rsidR="00C06221" w:rsidRPr="00A5287D" w:rsidRDefault="00C06221" w:rsidP="00A5287D">
      <w:pPr>
        <w:adjustRightInd w:val="0"/>
        <w:snapToGrid w:val="0"/>
        <w:spacing w:line="360" w:lineRule="auto"/>
        <w:rPr>
          <w:rFonts w:ascii="Book Antiqua" w:hAnsi="Book Antiqua"/>
          <w:b/>
          <w:sz w:val="20"/>
          <w:szCs w:val="20"/>
        </w:rPr>
      </w:pPr>
      <w:r w:rsidRPr="00A5287D">
        <w:rPr>
          <w:rFonts w:ascii="Book Antiqua" w:hAnsi="Book Antiqua"/>
          <w:b/>
          <w:sz w:val="20"/>
          <w:szCs w:val="20"/>
        </w:rPr>
        <w:t>Data</w:t>
      </w:r>
      <w:r w:rsidR="001866C4" w:rsidRPr="00A5287D">
        <w:rPr>
          <w:rFonts w:ascii="Book Antiqua" w:hAnsi="Book Antiqua"/>
          <w:b/>
          <w:sz w:val="20"/>
          <w:szCs w:val="20"/>
        </w:rPr>
        <w:t xml:space="preserve"> </w:t>
      </w:r>
      <w:r w:rsidRPr="00A5287D">
        <w:rPr>
          <w:rFonts w:ascii="Book Antiqua" w:hAnsi="Book Antiqua"/>
          <w:b/>
          <w:sz w:val="20"/>
          <w:szCs w:val="20"/>
        </w:rPr>
        <w:t>sharing</w:t>
      </w:r>
      <w:r w:rsidR="001866C4" w:rsidRPr="00A5287D">
        <w:rPr>
          <w:rFonts w:ascii="Book Antiqua" w:hAnsi="Book Antiqua"/>
          <w:b/>
          <w:sz w:val="20"/>
          <w:szCs w:val="20"/>
        </w:rPr>
        <w:t xml:space="preserve"> </w:t>
      </w:r>
      <w:r w:rsidRPr="00A5287D">
        <w:rPr>
          <w:rFonts w:ascii="Book Antiqua" w:hAnsi="Book Antiqua"/>
          <w:b/>
          <w:sz w:val="20"/>
          <w:szCs w:val="20"/>
        </w:rPr>
        <w:t>statement</w:t>
      </w:r>
      <w:r w:rsidRPr="00A5287D">
        <w:rPr>
          <w:rFonts w:ascii="Book Antiqua" w:hAnsi="Book Antiqua" w:cs="TimesNewRomanPS-BoldItalicMT"/>
          <w:b/>
          <w:bCs w:val="0"/>
          <w:iCs/>
          <w:color w:val="000000"/>
          <w:sz w:val="20"/>
          <w:szCs w:val="20"/>
        </w:rPr>
        <w:t>:</w:t>
      </w:r>
      <w:r w:rsidR="001866C4" w:rsidRPr="00A5287D">
        <w:rPr>
          <w:rFonts w:ascii="Book Antiqua" w:hAnsi="Book Antiqua"/>
          <w:b/>
          <w:sz w:val="20"/>
          <w:szCs w:val="20"/>
        </w:rPr>
        <w:t xml:space="preserve"> </w:t>
      </w:r>
      <w:r w:rsidRPr="00A5287D">
        <w:rPr>
          <w:rFonts w:ascii="Book Antiqua" w:hAnsi="Book Antiqua"/>
          <w:sz w:val="20"/>
          <w:szCs w:val="20"/>
        </w:rPr>
        <w:t>No</w:t>
      </w:r>
      <w:r w:rsidR="001866C4" w:rsidRPr="00A5287D">
        <w:rPr>
          <w:rFonts w:ascii="Book Antiqua" w:hAnsi="Book Antiqua"/>
          <w:sz w:val="20"/>
          <w:szCs w:val="20"/>
        </w:rPr>
        <w:t xml:space="preserve"> </w:t>
      </w:r>
      <w:r w:rsidRPr="00A5287D">
        <w:rPr>
          <w:rFonts w:ascii="Book Antiqua" w:hAnsi="Book Antiqua"/>
          <w:sz w:val="20"/>
          <w:szCs w:val="20"/>
        </w:rPr>
        <w:t>additional</w:t>
      </w:r>
      <w:r w:rsidR="001866C4" w:rsidRPr="00A5287D">
        <w:rPr>
          <w:rFonts w:ascii="Book Antiqua" w:hAnsi="Book Antiqua"/>
          <w:sz w:val="20"/>
          <w:szCs w:val="20"/>
        </w:rPr>
        <w:t xml:space="preserve"> </w:t>
      </w:r>
      <w:r w:rsidRPr="00A5287D">
        <w:rPr>
          <w:rFonts w:ascii="Book Antiqua" w:hAnsi="Book Antiqua"/>
          <w:sz w:val="20"/>
          <w:szCs w:val="20"/>
        </w:rPr>
        <w:t>data</w:t>
      </w:r>
      <w:r w:rsidR="001866C4" w:rsidRPr="00A5287D">
        <w:rPr>
          <w:rFonts w:ascii="Book Antiqua" w:hAnsi="Book Antiqua"/>
          <w:sz w:val="20"/>
          <w:szCs w:val="20"/>
        </w:rPr>
        <w:t xml:space="preserve"> </w:t>
      </w:r>
      <w:r w:rsidRPr="00A5287D">
        <w:rPr>
          <w:rFonts w:ascii="Book Antiqua" w:hAnsi="Book Antiqua"/>
          <w:sz w:val="20"/>
          <w:szCs w:val="20"/>
        </w:rPr>
        <w:t>are</w:t>
      </w:r>
      <w:r w:rsidR="001866C4" w:rsidRPr="00A5287D">
        <w:rPr>
          <w:rFonts w:ascii="Book Antiqua" w:hAnsi="Book Antiqua"/>
          <w:sz w:val="20"/>
          <w:szCs w:val="20"/>
        </w:rPr>
        <w:t xml:space="preserve"> </w:t>
      </w:r>
      <w:r w:rsidRPr="00A5287D">
        <w:rPr>
          <w:rFonts w:ascii="Book Antiqua" w:hAnsi="Book Antiqua"/>
          <w:sz w:val="20"/>
          <w:szCs w:val="20"/>
        </w:rPr>
        <w:t>available.</w:t>
      </w:r>
    </w:p>
    <w:p w14:paraId="447020D4" w14:textId="77777777" w:rsidR="00C06221" w:rsidRPr="00A5287D" w:rsidRDefault="00C06221" w:rsidP="00A5287D">
      <w:pPr>
        <w:adjustRightInd w:val="0"/>
        <w:snapToGrid w:val="0"/>
        <w:spacing w:line="360" w:lineRule="auto"/>
        <w:rPr>
          <w:rFonts w:ascii="Book Antiqua" w:hAnsi="Book Antiqua"/>
          <w:sz w:val="20"/>
          <w:szCs w:val="20"/>
        </w:rPr>
      </w:pPr>
    </w:p>
    <w:p w14:paraId="336882D4" w14:textId="77777777" w:rsidR="005E3B4E" w:rsidRPr="008C7C0A" w:rsidRDefault="005E3B4E" w:rsidP="00A5287D">
      <w:pPr>
        <w:widowControl/>
        <w:adjustRightInd w:val="0"/>
        <w:snapToGrid w:val="0"/>
        <w:spacing w:line="360" w:lineRule="auto"/>
        <w:rPr>
          <w:rFonts w:ascii="Book Antiqua" w:eastAsia="宋体" w:hAnsi="Book Antiqua" w:cs="Times New Roman"/>
          <w:bCs w:val="0"/>
          <w:color w:val="auto"/>
          <w:kern w:val="0"/>
          <w:sz w:val="20"/>
          <w:szCs w:val="20"/>
          <w:lang w:eastAsia="en-US"/>
        </w:rPr>
      </w:pPr>
      <w:bookmarkStart w:id="19" w:name="_Hlk36477062"/>
      <w:r w:rsidRPr="008C7C0A">
        <w:rPr>
          <w:rFonts w:ascii="Book Antiqua" w:eastAsia="宋体" w:hAnsi="Book Antiqua" w:cs="Times New Roman"/>
          <w:b/>
          <w:bCs w:val="0"/>
          <w:color w:val="auto"/>
          <w:kern w:val="0"/>
          <w:sz w:val="20"/>
          <w:szCs w:val="20"/>
          <w:lang w:eastAsia="en-US"/>
        </w:rPr>
        <w:t xml:space="preserve">Open-Access: </w:t>
      </w:r>
      <w:r w:rsidRPr="00A5287D">
        <w:rPr>
          <w:rFonts w:ascii="Book Antiqua" w:eastAsia="等线" w:hAnsi="Book Antiqua" w:cs="Times New Roman"/>
          <w:bCs w:val="0"/>
          <w:color w:val="000000"/>
          <w:sz w:val="20"/>
          <w:szCs w:val="20"/>
          <w:lang w:eastAsia="zh-CN"/>
        </w:rPr>
        <w:t xml:space="preserve">This </w:t>
      </w:r>
      <w:r w:rsidRPr="00F814C2">
        <w:rPr>
          <w:rFonts w:ascii="Book Antiqua" w:eastAsia="等线" w:hAnsi="Book Antiqua" w:cs="Times New Roman"/>
          <w:bCs w:val="0"/>
          <w:color w:val="000000"/>
          <w:sz w:val="20"/>
          <w:szCs w:val="20"/>
          <w:lang w:eastAsia="zh-CN"/>
        </w:rPr>
        <w:t>article is an open-access article that was selected by an in-house editor and fully peer-reviewed by external reviewers. It is distributed in accordance with the Creative Commons Attribution NonCommercial (CC BY-NC 4.0) license, which permits others to dis</w:t>
      </w:r>
      <w:r w:rsidRPr="00A5287D">
        <w:rPr>
          <w:rFonts w:ascii="Book Antiqua" w:eastAsia="等线" w:hAnsi="Book Antiqua" w:cs="Times New Roman"/>
          <w:bCs w:val="0"/>
          <w:color w:val="000000"/>
          <w:sz w:val="20"/>
          <w:szCs w:val="20"/>
          <w:lang w:eastAsia="zh-CN"/>
        </w:rPr>
        <w:t>tribute, remix, adapt, build upon this work non-commercially, and license their derivative works on different terms, provided the original work is properly cited and the use is non-commercial. See: http://creativecommons.org/licenses/by-nc/4.0/</w:t>
      </w:r>
    </w:p>
    <w:bookmarkEnd w:id="19"/>
    <w:p w14:paraId="7F4374EC" w14:textId="77777777" w:rsidR="00C06221" w:rsidRPr="00A5287D" w:rsidRDefault="00C06221" w:rsidP="00A5287D">
      <w:pPr>
        <w:widowControl/>
        <w:adjustRightInd w:val="0"/>
        <w:snapToGrid w:val="0"/>
        <w:spacing w:line="360" w:lineRule="auto"/>
        <w:rPr>
          <w:rFonts w:ascii="Book Antiqua" w:eastAsiaTheme="minorEastAsia" w:hAnsi="Book Antiqua"/>
          <w:sz w:val="20"/>
          <w:szCs w:val="20"/>
          <w:lang w:eastAsia="zh-CN"/>
        </w:rPr>
      </w:pPr>
    </w:p>
    <w:p w14:paraId="59E986A8" w14:textId="2A5D2B42" w:rsidR="00C06221" w:rsidRPr="00A5287D" w:rsidRDefault="00C06221" w:rsidP="00A5287D">
      <w:pPr>
        <w:adjustRightInd w:val="0"/>
        <w:snapToGrid w:val="0"/>
        <w:spacing w:line="360" w:lineRule="auto"/>
        <w:rPr>
          <w:rFonts w:ascii="Book Antiqua" w:hAnsi="Book Antiqua"/>
          <w:bCs w:val="0"/>
          <w:color w:val="000000"/>
          <w:sz w:val="20"/>
          <w:szCs w:val="20"/>
          <w:lang w:eastAsia="zh-CN"/>
        </w:rPr>
      </w:pPr>
      <w:r w:rsidRPr="00A5287D">
        <w:rPr>
          <w:rFonts w:ascii="Book Antiqua" w:hAnsi="Book Antiqua"/>
          <w:b/>
          <w:color w:val="000000"/>
          <w:sz w:val="20"/>
          <w:szCs w:val="20"/>
          <w:lang w:eastAsia="pl-PL"/>
        </w:rPr>
        <w:t>Manuscript</w:t>
      </w:r>
      <w:r w:rsidR="001866C4" w:rsidRPr="00A5287D">
        <w:rPr>
          <w:rFonts w:ascii="Book Antiqua" w:hAnsi="Book Antiqua"/>
          <w:b/>
          <w:color w:val="000000"/>
          <w:sz w:val="20"/>
          <w:szCs w:val="20"/>
          <w:lang w:eastAsia="pl-PL"/>
        </w:rPr>
        <w:t xml:space="preserve"> </w:t>
      </w:r>
      <w:r w:rsidRPr="00A5287D">
        <w:rPr>
          <w:rFonts w:ascii="Book Antiqua" w:hAnsi="Book Antiqua"/>
          <w:b/>
          <w:color w:val="000000"/>
          <w:sz w:val="20"/>
          <w:szCs w:val="20"/>
          <w:lang w:eastAsia="pl-PL"/>
        </w:rPr>
        <w:t>source:</w:t>
      </w:r>
      <w:r w:rsidR="001866C4" w:rsidRPr="00A5287D">
        <w:rPr>
          <w:rFonts w:ascii="Book Antiqua" w:hAnsi="Book Antiqua"/>
          <w:b/>
          <w:color w:val="000000"/>
          <w:sz w:val="20"/>
          <w:szCs w:val="20"/>
          <w:lang w:eastAsia="zh-CN"/>
        </w:rPr>
        <w:t xml:space="preserve"> </w:t>
      </w:r>
      <w:r w:rsidRPr="00A5287D">
        <w:rPr>
          <w:rFonts w:ascii="Book Antiqua" w:hAnsi="Book Antiqua"/>
          <w:color w:val="000000"/>
          <w:sz w:val="20"/>
          <w:szCs w:val="20"/>
          <w:lang w:eastAsia="pl-PL"/>
        </w:rPr>
        <w:t>Unsolicited</w:t>
      </w:r>
      <w:r w:rsidR="001866C4" w:rsidRPr="00A5287D">
        <w:rPr>
          <w:rFonts w:ascii="Book Antiqua" w:hAnsi="Book Antiqua"/>
          <w:color w:val="000000"/>
          <w:sz w:val="20"/>
          <w:szCs w:val="20"/>
          <w:lang w:eastAsia="pl-PL"/>
        </w:rPr>
        <w:t xml:space="preserve"> </w:t>
      </w:r>
      <w:r w:rsidRPr="00A5287D">
        <w:rPr>
          <w:rFonts w:ascii="Book Antiqua" w:hAnsi="Book Antiqua"/>
          <w:color w:val="000000"/>
          <w:sz w:val="20"/>
          <w:szCs w:val="20"/>
          <w:lang w:eastAsia="pl-PL"/>
        </w:rPr>
        <w:t>manuscript</w:t>
      </w:r>
    </w:p>
    <w:p w14:paraId="6EDFBDDC" w14:textId="77777777" w:rsidR="00C06221" w:rsidRPr="00A5287D" w:rsidRDefault="00C06221" w:rsidP="00A5287D">
      <w:pPr>
        <w:adjustRightInd w:val="0"/>
        <w:snapToGrid w:val="0"/>
        <w:spacing w:line="360" w:lineRule="auto"/>
        <w:rPr>
          <w:rFonts w:ascii="Book Antiqua" w:hAnsi="Book Antiqua"/>
          <w:b/>
          <w:bCs w:val="0"/>
          <w:color w:val="000000"/>
          <w:sz w:val="20"/>
          <w:szCs w:val="20"/>
          <w:lang w:eastAsia="zh-CN"/>
        </w:rPr>
      </w:pPr>
    </w:p>
    <w:p w14:paraId="59725407" w14:textId="2E871CF3" w:rsidR="00C06221" w:rsidRPr="00A5287D" w:rsidRDefault="00C06221" w:rsidP="00A5287D">
      <w:pPr>
        <w:widowControl/>
        <w:adjustRightInd w:val="0"/>
        <w:snapToGrid w:val="0"/>
        <w:spacing w:line="360" w:lineRule="auto"/>
        <w:rPr>
          <w:rFonts w:ascii="Book Antiqua" w:eastAsiaTheme="minorEastAsia" w:hAnsi="Book Antiqua"/>
          <w:b/>
          <w:sz w:val="20"/>
          <w:szCs w:val="20"/>
          <w:lang w:eastAsia="zh-CN"/>
        </w:rPr>
      </w:pPr>
      <w:r w:rsidRPr="00A5287D">
        <w:rPr>
          <w:rFonts w:ascii="Book Antiqua" w:hAnsi="Book Antiqua"/>
          <w:b/>
          <w:sz w:val="20"/>
          <w:szCs w:val="20"/>
        </w:rPr>
        <w:t>Peer</w:t>
      </w:r>
      <w:r w:rsidR="00870617" w:rsidRPr="00A5287D">
        <w:rPr>
          <w:rFonts w:ascii="Book Antiqua" w:hAnsi="Book Antiqua"/>
          <w:b/>
          <w:sz w:val="20"/>
          <w:szCs w:val="20"/>
        </w:rPr>
        <w:t>-</w:t>
      </w:r>
      <w:r w:rsidRPr="00A5287D">
        <w:rPr>
          <w:rFonts w:ascii="Book Antiqua" w:hAnsi="Book Antiqua"/>
          <w:b/>
          <w:sz w:val="20"/>
          <w:szCs w:val="20"/>
        </w:rPr>
        <w:t>review</w:t>
      </w:r>
      <w:r w:rsidR="001866C4" w:rsidRPr="00A5287D">
        <w:rPr>
          <w:rFonts w:ascii="Book Antiqua" w:hAnsi="Book Antiqua"/>
          <w:b/>
          <w:sz w:val="20"/>
          <w:szCs w:val="20"/>
        </w:rPr>
        <w:t xml:space="preserve"> </w:t>
      </w:r>
      <w:r w:rsidRPr="00A5287D">
        <w:rPr>
          <w:rFonts w:ascii="Book Antiqua" w:hAnsi="Book Antiqua"/>
          <w:b/>
          <w:sz w:val="20"/>
          <w:szCs w:val="20"/>
        </w:rPr>
        <w:t>started:</w:t>
      </w:r>
      <w:r w:rsidR="001866C4" w:rsidRPr="00A5287D">
        <w:rPr>
          <w:rFonts w:ascii="Book Antiqua" w:eastAsiaTheme="minorEastAsia" w:hAnsi="Book Antiqua"/>
          <w:b/>
          <w:sz w:val="20"/>
          <w:szCs w:val="20"/>
          <w:lang w:eastAsia="zh-CN"/>
        </w:rPr>
        <w:t xml:space="preserve"> </w:t>
      </w:r>
      <w:r w:rsidR="00705226" w:rsidRPr="00A5287D">
        <w:rPr>
          <w:rFonts w:ascii="Book Antiqua" w:eastAsiaTheme="minorEastAsia" w:hAnsi="Book Antiqua"/>
          <w:sz w:val="20"/>
          <w:szCs w:val="20"/>
          <w:lang w:eastAsia="zh-CN"/>
        </w:rPr>
        <w:t>February</w:t>
      </w:r>
      <w:r w:rsidR="001866C4" w:rsidRPr="00A5287D">
        <w:rPr>
          <w:rFonts w:ascii="Book Antiqua" w:hAnsi="Book Antiqua"/>
          <w:sz w:val="20"/>
          <w:szCs w:val="20"/>
        </w:rPr>
        <w:t xml:space="preserve"> </w:t>
      </w:r>
      <w:r w:rsidR="00705226" w:rsidRPr="00A5287D">
        <w:rPr>
          <w:rFonts w:ascii="Book Antiqua" w:hAnsi="Book Antiqua"/>
          <w:sz w:val="20"/>
          <w:szCs w:val="20"/>
        </w:rPr>
        <w:t>4</w:t>
      </w:r>
      <w:r w:rsidRPr="00A5287D">
        <w:rPr>
          <w:rFonts w:ascii="Book Antiqua" w:eastAsiaTheme="minorEastAsia" w:hAnsi="Book Antiqua"/>
          <w:sz w:val="20"/>
          <w:szCs w:val="20"/>
          <w:lang w:eastAsia="zh-CN"/>
        </w:rPr>
        <w:t>,</w:t>
      </w:r>
      <w:r w:rsidR="001866C4" w:rsidRPr="00A5287D">
        <w:rPr>
          <w:rFonts w:ascii="Book Antiqua" w:eastAsiaTheme="minorEastAsia" w:hAnsi="Book Antiqua"/>
          <w:sz w:val="20"/>
          <w:szCs w:val="20"/>
          <w:lang w:eastAsia="zh-CN"/>
        </w:rPr>
        <w:t xml:space="preserve"> </w:t>
      </w:r>
      <w:r w:rsidRPr="00A5287D">
        <w:rPr>
          <w:rFonts w:ascii="Book Antiqua" w:eastAsiaTheme="minorEastAsia" w:hAnsi="Book Antiqua"/>
          <w:sz w:val="20"/>
          <w:szCs w:val="20"/>
          <w:lang w:eastAsia="zh-CN"/>
        </w:rPr>
        <w:t>20</w:t>
      </w:r>
      <w:r w:rsidR="00482158" w:rsidRPr="00A5287D">
        <w:rPr>
          <w:rFonts w:ascii="Book Antiqua" w:eastAsiaTheme="minorEastAsia" w:hAnsi="Book Antiqua"/>
          <w:sz w:val="20"/>
          <w:szCs w:val="20"/>
          <w:lang w:eastAsia="zh-CN"/>
        </w:rPr>
        <w:t>20</w:t>
      </w:r>
    </w:p>
    <w:p w14:paraId="120E79D2" w14:textId="2B46CD95" w:rsidR="00C06221" w:rsidRPr="00A5287D" w:rsidRDefault="00C06221" w:rsidP="00A5287D">
      <w:pPr>
        <w:widowControl/>
        <w:adjustRightInd w:val="0"/>
        <w:snapToGrid w:val="0"/>
        <w:spacing w:line="360" w:lineRule="auto"/>
        <w:rPr>
          <w:rFonts w:ascii="Book Antiqua" w:eastAsiaTheme="minorEastAsia" w:hAnsi="Book Antiqua"/>
          <w:b/>
          <w:sz w:val="20"/>
          <w:szCs w:val="20"/>
          <w:lang w:eastAsia="zh-CN"/>
        </w:rPr>
      </w:pPr>
      <w:r w:rsidRPr="00A5287D">
        <w:rPr>
          <w:rFonts w:ascii="Book Antiqua" w:hAnsi="Book Antiqua"/>
          <w:b/>
          <w:sz w:val="20"/>
          <w:szCs w:val="20"/>
        </w:rPr>
        <w:t>First</w:t>
      </w:r>
      <w:r w:rsidR="001866C4" w:rsidRPr="00A5287D">
        <w:rPr>
          <w:rFonts w:ascii="Book Antiqua" w:hAnsi="Book Antiqua"/>
          <w:b/>
          <w:sz w:val="20"/>
          <w:szCs w:val="20"/>
        </w:rPr>
        <w:t xml:space="preserve"> </w:t>
      </w:r>
      <w:r w:rsidRPr="00A5287D">
        <w:rPr>
          <w:rFonts w:ascii="Book Antiqua" w:hAnsi="Book Antiqua"/>
          <w:b/>
          <w:sz w:val="20"/>
          <w:szCs w:val="20"/>
        </w:rPr>
        <w:t>decision:</w:t>
      </w:r>
      <w:r w:rsidR="001866C4" w:rsidRPr="00A5287D">
        <w:rPr>
          <w:rFonts w:ascii="Book Antiqua" w:eastAsiaTheme="minorEastAsia" w:hAnsi="Book Antiqua"/>
          <w:b/>
          <w:sz w:val="20"/>
          <w:szCs w:val="20"/>
          <w:lang w:eastAsia="zh-CN"/>
        </w:rPr>
        <w:t xml:space="preserve"> </w:t>
      </w:r>
      <w:r w:rsidRPr="00A5287D">
        <w:rPr>
          <w:rFonts w:ascii="Book Antiqua" w:hAnsi="Book Antiqua"/>
          <w:sz w:val="20"/>
          <w:szCs w:val="20"/>
        </w:rPr>
        <w:t>March</w:t>
      </w:r>
      <w:r w:rsidR="001866C4" w:rsidRPr="00A5287D">
        <w:rPr>
          <w:rFonts w:ascii="Book Antiqua" w:eastAsiaTheme="minorEastAsia" w:hAnsi="Book Antiqua"/>
          <w:sz w:val="20"/>
          <w:szCs w:val="20"/>
          <w:lang w:eastAsia="zh-CN"/>
        </w:rPr>
        <w:t xml:space="preserve"> </w:t>
      </w:r>
      <w:r w:rsidRPr="00A5287D">
        <w:rPr>
          <w:rFonts w:ascii="Book Antiqua" w:eastAsiaTheme="minorEastAsia" w:hAnsi="Book Antiqua"/>
          <w:sz w:val="20"/>
          <w:szCs w:val="20"/>
          <w:lang w:eastAsia="zh-CN"/>
        </w:rPr>
        <w:t>1</w:t>
      </w:r>
      <w:r w:rsidR="00705226" w:rsidRPr="00A5287D">
        <w:rPr>
          <w:rFonts w:ascii="Book Antiqua" w:eastAsiaTheme="minorEastAsia" w:hAnsi="Book Antiqua"/>
          <w:sz w:val="20"/>
          <w:szCs w:val="20"/>
          <w:lang w:eastAsia="zh-CN"/>
        </w:rPr>
        <w:t>8</w:t>
      </w:r>
      <w:r w:rsidRPr="00A5287D">
        <w:rPr>
          <w:rFonts w:ascii="Book Antiqua" w:eastAsiaTheme="minorEastAsia" w:hAnsi="Book Antiqua"/>
          <w:sz w:val="20"/>
          <w:szCs w:val="20"/>
          <w:lang w:eastAsia="zh-CN"/>
        </w:rPr>
        <w:t>,</w:t>
      </w:r>
      <w:r w:rsidR="001866C4" w:rsidRPr="00A5287D">
        <w:rPr>
          <w:rFonts w:ascii="Book Antiqua" w:eastAsiaTheme="minorEastAsia" w:hAnsi="Book Antiqua"/>
          <w:sz w:val="20"/>
          <w:szCs w:val="20"/>
          <w:lang w:eastAsia="zh-CN"/>
        </w:rPr>
        <w:t xml:space="preserve"> </w:t>
      </w:r>
      <w:r w:rsidRPr="00A5287D">
        <w:rPr>
          <w:rFonts w:ascii="Book Antiqua" w:eastAsiaTheme="minorEastAsia" w:hAnsi="Book Antiqua"/>
          <w:sz w:val="20"/>
          <w:szCs w:val="20"/>
          <w:lang w:eastAsia="zh-CN"/>
        </w:rPr>
        <w:t>20</w:t>
      </w:r>
      <w:r w:rsidR="00705226" w:rsidRPr="00A5287D">
        <w:rPr>
          <w:rFonts w:ascii="Book Antiqua" w:eastAsiaTheme="minorEastAsia" w:hAnsi="Book Antiqua"/>
          <w:sz w:val="20"/>
          <w:szCs w:val="20"/>
          <w:lang w:eastAsia="zh-CN"/>
        </w:rPr>
        <w:t>20</w:t>
      </w:r>
    </w:p>
    <w:p w14:paraId="506428A2" w14:textId="13BF516C" w:rsidR="00C06221" w:rsidRPr="00A5287D" w:rsidRDefault="00C06221" w:rsidP="00A5287D">
      <w:pPr>
        <w:widowControl/>
        <w:adjustRightInd w:val="0"/>
        <w:snapToGrid w:val="0"/>
        <w:spacing w:line="360" w:lineRule="auto"/>
        <w:rPr>
          <w:rFonts w:ascii="Book Antiqua" w:hAnsi="Book Antiqua"/>
          <w:b/>
          <w:sz w:val="20"/>
          <w:szCs w:val="20"/>
        </w:rPr>
      </w:pPr>
      <w:r w:rsidRPr="00A5287D">
        <w:rPr>
          <w:rFonts w:ascii="Book Antiqua" w:hAnsi="Book Antiqua"/>
          <w:b/>
          <w:sz w:val="20"/>
          <w:szCs w:val="20"/>
        </w:rPr>
        <w:t>Article</w:t>
      </w:r>
      <w:r w:rsidR="001866C4" w:rsidRPr="00A5287D">
        <w:rPr>
          <w:rFonts w:ascii="Book Antiqua" w:hAnsi="Book Antiqua"/>
          <w:b/>
          <w:sz w:val="20"/>
          <w:szCs w:val="20"/>
        </w:rPr>
        <w:t xml:space="preserve"> </w:t>
      </w:r>
      <w:r w:rsidRPr="00A5287D">
        <w:rPr>
          <w:rFonts w:ascii="Book Antiqua" w:hAnsi="Book Antiqua"/>
          <w:b/>
          <w:sz w:val="20"/>
          <w:szCs w:val="20"/>
        </w:rPr>
        <w:t>in</w:t>
      </w:r>
      <w:r w:rsidR="001866C4" w:rsidRPr="00A5287D">
        <w:rPr>
          <w:rFonts w:ascii="Book Antiqua" w:hAnsi="Book Antiqua"/>
          <w:b/>
          <w:sz w:val="20"/>
          <w:szCs w:val="20"/>
        </w:rPr>
        <w:t xml:space="preserve"> </w:t>
      </w:r>
      <w:r w:rsidRPr="00A5287D">
        <w:rPr>
          <w:rFonts w:ascii="Book Antiqua" w:hAnsi="Book Antiqua"/>
          <w:b/>
          <w:sz w:val="20"/>
          <w:szCs w:val="20"/>
        </w:rPr>
        <w:t>press:</w:t>
      </w:r>
      <w:r w:rsidR="0011148D" w:rsidRPr="0011148D">
        <w:t xml:space="preserve"> </w:t>
      </w:r>
      <w:r w:rsidR="0011148D" w:rsidRPr="0011148D">
        <w:rPr>
          <w:rFonts w:ascii="Book Antiqua" w:hAnsi="Book Antiqua"/>
          <w:sz w:val="20"/>
          <w:szCs w:val="20"/>
        </w:rPr>
        <w:t>April 15, 2020</w:t>
      </w:r>
    </w:p>
    <w:p w14:paraId="2D77A34C" w14:textId="77777777" w:rsidR="00C06221" w:rsidRPr="00A5287D" w:rsidRDefault="00C06221" w:rsidP="00A5287D">
      <w:pPr>
        <w:widowControl/>
        <w:adjustRightInd w:val="0"/>
        <w:snapToGrid w:val="0"/>
        <w:spacing w:line="360" w:lineRule="auto"/>
        <w:rPr>
          <w:rFonts w:ascii="Book Antiqua" w:eastAsiaTheme="minorEastAsia" w:hAnsi="Book Antiqua"/>
          <w:sz w:val="20"/>
          <w:szCs w:val="20"/>
          <w:lang w:eastAsia="zh-CN"/>
        </w:rPr>
      </w:pPr>
    </w:p>
    <w:p w14:paraId="18D2E1E0" w14:textId="4B4F325E" w:rsidR="005E3B4E" w:rsidRPr="008C7C0A" w:rsidRDefault="005E3B4E" w:rsidP="00A5287D">
      <w:pPr>
        <w:widowControl/>
        <w:snapToGrid w:val="0"/>
        <w:spacing w:line="360" w:lineRule="auto"/>
        <w:rPr>
          <w:rFonts w:ascii="Book Antiqua" w:eastAsia="宋体" w:hAnsi="Book Antiqua" w:cs="Helvetica"/>
          <w:b/>
          <w:bCs w:val="0"/>
          <w:color w:val="auto"/>
          <w:kern w:val="0"/>
          <w:sz w:val="20"/>
          <w:szCs w:val="20"/>
          <w:lang w:eastAsia="en-US"/>
        </w:rPr>
      </w:pPr>
      <w:bookmarkStart w:id="20" w:name="_Hlk29216517"/>
      <w:r w:rsidRPr="008C7C0A">
        <w:rPr>
          <w:rFonts w:ascii="Book Antiqua" w:eastAsia="宋体" w:hAnsi="Book Antiqua" w:cs="Helvetica"/>
          <w:b/>
          <w:bCs w:val="0"/>
          <w:color w:val="auto"/>
          <w:kern w:val="0"/>
          <w:sz w:val="20"/>
          <w:szCs w:val="20"/>
          <w:lang w:eastAsia="en-US"/>
        </w:rPr>
        <w:t xml:space="preserve">Specialty type: </w:t>
      </w:r>
      <w:r w:rsidRPr="008C7C0A">
        <w:rPr>
          <w:rFonts w:ascii="Book Antiqua" w:eastAsia="微软雅黑" w:hAnsi="Book Antiqua" w:cs="宋体"/>
          <w:bCs w:val="0"/>
          <w:color w:val="auto"/>
          <w:kern w:val="0"/>
          <w:sz w:val="20"/>
          <w:szCs w:val="20"/>
          <w:lang w:eastAsia="en-US"/>
        </w:rPr>
        <w:t>Medicine, research and experimental</w:t>
      </w:r>
    </w:p>
    <w:p w14:paraId="6D2FFB7B" w14:textId="70912C1C" w:rsidR="005E3B4E" w:rsidRPr="008C7C0A" w:rsidRDefault="005E3B4E" w:rsidP="00A5287D">
      <w:pPr>
        <w:widowControl/>
        <w:snapToGrid w:val="0"/>
        <w:spacing w:line="360" w:lineRule="auto"/>
        <w:rPr>
          <w:rFonts w:ascii="Book Antiqua" w:eastAsia="宋体" w:hAnsi="Book Antiqua" w:cs="Helvetica"/>
          <w:color w:val="auto"/>
          <w:kern w:val="0"/>
          <w:sz w:val="20"/>
          <w:szCs w:val="20"/>
          <w:lang w:eastAsia="en-US"/>
        </w:rPr>
      </w:pPr>
      <w:r w:rsidRPr="008C7C0A">
        <w:rPr>
          <w:rFonts w:ascii="Book Antiqua" w:eastAsia="宋体" w:hAnsi="Book Antiqua" w:cs="Helvetica"/>
          <w:b/>
          <w:bCs w:val="0"/>
          <w:color w:val="auto"/>
          <w:kern w:val="0"/>
          <w:sz w:val="20"/>
          <w:szCs w:val="20"/>
          <w:lang w:eastAsia="en-US"/>
        </w:rPr>
        <w:t xml:space="preserve">Country/Territory of origin: </w:t>
      </w:r>
      <w:r w:rsidRPr="008C7C0A">
        <w:rPr>
          <w:rFonts w:ascii="Book Antiqua" w:eastAsia="宋体" w:hAnsi="Book Antiqua" w:cs="Helvetica"/>
          <w:color w:val="auto"/>
          <w:kern w:val="0"/>
          <w:sz w:val="20"/>
          <w:szCs w:val="20"/>
          <w:lang w:eastAsia="en-US"/>
        </w:rPr>
        <w:t>China</w:t>
      </w:r>
    </w:p>
    <w:p w14:paraId="64CF84DC" w14:textId="77777777" w:rsidR="005E3B4E" w:rsidRPr="008C7C0A" w:rsidRDefault="005E3B4E" w:rsidP="00A5287D">
      <w:pPr>
        <w:widowControl/>
        <w:snapToGrid w:val="0"/>
        <w:spacing w:line="360" w:lineRule="auto"/>
        <w:rPr>
          <w:rFonts w:ascii="Book Antiqua" w:eastAsia="宋体" w:hAnsi="Book Antiqua" w:cs="Helvetica"/>
          <w:b/>
          <w:bCs w:val="0"/>
          <w:color w:val="auto"/>
          <w:kern w:val="0"/>
          <w:sz w:val="20"/>
          <w:szCs w:val="20"/>
          <w:lang w:eastAsia="en-US"/>
        </w:rPr>
      </w:pPr>
      <w:r w:rsidRPr="008C7C0A">
        <w:rPr>
          <w:rFonts w:ascii="Book Antiqua" w:eastAsia="宋体" w:hAnsi="Book Antiqua" w:cs="Helvetica"/>
          <w:b/>
          <w:bCs w:val="0"/>
          <w:color w:val="auto"/>
          <w:kern w:val="0"/>
          <w:sz w:val="20"/>
          <w:szCs w:val="20"/>
          <w:lang w:eastAsia="en-US"/>
        </w:rPr>
        <w:t>Peer-review report’s scientific quality classification</w:t>
      </w:r>
    </w:p>
    <w:p w14:paraId="0828CA69" w14:textId="77777777" w:rsidR="005E3B4E" w:rsidRPr="008C7C0A" w:rsidRDefault="005E3B4E" w:rsidP="00A5287D">
      <w:pPr>
        <w:widowControl/>
        <w:snapToGrid w:val="0"/>
        <w:spacing w:line="360" w:lineRule="auto"/>
        <w:rPr>
          <w:rFonts w:ascii="Book Antiqua" w:eastAsia="宋体" w:hAnsi="Book Antiqua" w:cs="Helvetica"/>
          <w:bCs w:val="0"/>
          <w:color w:val="auto"/>
          <w:kern w:val="0"/>
          <w:sz w:val="20"/>
          <w:szCs w:val="20"/>
          <w:lang w:eastAsia="zh-CN"/>
        </w:rPr>
      </w:pPr>
      <w:r w:rsidRPr="008C7C0A">
        <w:rPr>
          <w:rFonts w:ascii="Book Antiqua" w:eastAsia="宋体" w:hAnsi="Book Antiqua" w:cs="Helvetica"/>
          <w:bCs w:val="0"/>
          <w:color w:val="auto"/>
          <w:kern w:val="0"/>
          <w:sz w:val="20"/>
          <w:szCs w:val="20"/>
          <w:lang w:eastAsia="en-US"/>
        </w:rPr>
        <w:t xml:space="preserve">Grade A (Excellent): </w:t>
      </w:r>
      <w:r w:rsidRPr="008C7C0A">
        <w:rPr>
          <w:rFonts w:ascii="Book Antiqua" w:eastAsia="宋体" w:hAnsi="Book Antiqua" w:cs="Helvetica"/>
          <w:bCs w:val="0"/>
          <w:color w:val="auto"/>
          <w:kern w:val="0"/>
          <w:sz w:val="20"/>
          <w:szCs w:val="20"/>
          <w:lang w:eastAsia="zh-CN"/>
        </w:rPr>
        <w:t>0</w:t>
      </w:r>
    </w:p>
    <w:p w14:paraId="1FE9D37F" w14:textId="61240BDC" w:rsidR="005E3B4E" w:rsidRPr="008C7C0A" w:rsidRDefault="005E3B4E" w:rsidP="00A5287D">
      <w:pPr>
        <w:widowControl/>
        <w:snapToGrid w:val="0"/>
        <w:spacing w:line="360" w:lineRule="auto"/>
        <w:rPr>
          <w:rFonts w:ascii="Book Antiqua" w:eastAsia="宋体" w:hAnsi="Book Antiqua" w:cs="Helvetica"/>
          <w:bCs w:val="0"/>
          <w:color w:val="auto"/>
          <w:kern w:val="0"/>
          <w:sz w:val="20"/>
          <w:szCs w:val="20"/>
          <w:lang w:eastAsia="zh-CN"/>
        </w:rPr>
      </w:pPr>
      <w:r w:rsidRPr="008C7C0A">
        <w:rPr>
          <w:rFonts w:ascii="Book Antiqua" w:eastAsia="宋体" w:hAnsi="Book Antiqua" w:cs="Helvetica"/>
          <w:bCs w:val="0"/>
          <w:color w:val="auto"/>
          <w:kern w:val="0"/>
          <w:sz w:val="20"/>
          <w:szCs w:val="20"/>
          <w:lang w:eastAsia="en-US"/>
        </w:rPr>
        <w:t xml:space="preserve">Grade B (Very good): </w:t>
      </w:r>
      <w:r w:rsidRPr="008C7C0A">
        <w:rPr>
          <w:rFonts w:ascii="Book Antiqua" w:eastAsia="宋体" w:hAnsi="Book Antiqua" w:cs="Helvetica"/>
          <w:bCs w:val="0"/>
          <w:color w:val="auto"/>
          <w:kern w:val="0"/>
          <w:sz w:val="20"/>
          <w:szCs w:val="20"/>
          <w:lang w:eastAsia="zh-CN"/>
        </w:rPr>
        <w:t>B</w:t>
      </w:r>
    </w:p>
    <w:p w14:paraId="68636F33" w14:textId="6015256E" w:rsidR="005E3B4E" w:rsidRPr="008C7C0A" w:rsidRDefault="005E3B4E" w:rsidP="00A5287D">
      <w:pPr>
        <w:widowControl/>
        <w:snapToGrid w:val="0"/>
        <w:spacing w:line="360" w:lineRule="auto"/>
        <w:rPr>
          <w:rFonts w:ascii="Book Antiqua" w:eastAsia="宋体" w:hAnsi="Book Antiqua" w:cs="Helvetica"/>
          <w:bCs w:val="0"/>
          <w:color w:val="auto"/>
          <w:kern w:val="0"/>
          <w:sz w:val="20"/>
          <w:szCs w:val="20"/>
          <w:lang w:eastAsia="zh-CN"/>
        </w:rPr>
      </w:pPr>
      <w:r w:rsidRPr="008C7C0A">
        <w:rPr>
          <w:rFonts w:ascii="Book Antiqua" w:eastAsia="宋体" w:hAnsi="Book Antiqua" w:cs="Helvetica"/>
          <w:bCs w:val="0"/>
          <w:color w:val="auto"/>
          <w:kern w:val="0"/>
          <w:sz w:val="20"/>
          <w:szCs w:val="20"/>
          <w:lang w:eastAsia="en-US"/>
        </w:rPr>
        <w:t xml:space="preserve">Grade C (Good): </w:t>
      </w:r>
      <w:r w:rsidRPr="008C7C0A">
        <w:rPr>
          <w:rFonts w:ascii="Book Antiqua" w:eastAsia="宋体" w:hAnsi="Book Antiqua" w:cs="Helvetica"/>
          <w:bCs w:val="0"/>
          <w:color w:val="auto"/>
          <w:kern w:val="0"/>
          <w:sz w:val="20"/>
          <w:szCs w:val="20"/>
          <w:lang w:eastAsia="zh-CN"/>
        </w:rPr>
        <w:t>C</w:t>
      </w:r>
    </w:p>
    <w:p w14:paraId="49ADDCFB" w14:textId="77777777" w:rsidR="005E3B4E" w:rsidRPr="008C7C0A" w:rsidRDefault="005E3B4E" w:rsidP="00A5287D">
      <w:pPr>
        <w:widowControl/>
        <w:snapToGrid w:val="0"/>
        <w:spacing w:line="360" w:lineRule="auto"/>
        <w:rPr>
          <w:rFonts w:ascii="Book Antiqua" w:eastAsia="宋体" w:hAnsi="Book Antiqua" w:cs="Helvetica"/>
          <w:bCs w:val="0"/>
          <w:color w:val="auto"/>
          <w:kern w:val="0"/>
          <w:sz w:val="20"/>
          <w:szCs w:val="20"/>
          <w:lang w:eastAsia="en-US"/>
        </w:rPr>
      </w:pPr>
      <w:r w:rsidRPr="008C7C0A">
        <w:rPr>
          <w:rFonts w:ascii="Book Antiqua" w:eastAsia="宋体" w:hAnsi="Book Antiqua" w:cs="Helvetica"/>
          <w:bCs w:val="0"/>
          <w:color w:val="auto"/>
          <w:kern w:val="0"/>
          <w:sz w:val="20"/>
          <w:szCs w:val="20"/>
          <w:lang w:eastAsia="en-US"/>
        </w:rPr>
        <w:t xml:space="preserve">Grade D (Fair): 0 </w:t>
      </w:r>
    </w:p>
    <w:p w14:paraId="2E0360C7" w14:textId="77777777" w:rsidR="005E3B4E" w:rsidRPr="008C7C0A" w:rsidRDefault="005E3B4E" w:rsidP="00A5287D">
      <w:pPr>
        <w:widowControl/>
        <w:snapToGrid w:val="0"/>
        <w:spacing w:line="360" w:lineRule="auto"/>
        <w:rPr>
          <w:rFonts w:ascii="Book Antiqua" w:eastAsia="宋体" w:hAnsi="Book Antiqua" w:cs="Calibri"/>
          <w:bCs w:val="0"/>
          <w:color w:val="auto"/>
          <w:kern w:val="0"/>
          <w:sz w:val="20"/>
          <w:szCs w:val="20"/>
          <w:lang w:eastAsia="en-US"/>
        </w:rPr>
      </w:pPr>
      <w:r w:rsidRPr="008C7C0A">
        <w:rPr>
          <w:rFonts w:ascii="Book Antiqua" w:eastAsia="宋体" w:hAnsi="Book Antiqua" w:cs="Helvetica"/>
          <w:bCs w:val="0"/>
          <w:color w:val="auto"/>
          <w:kern w:val="0"/>
          <w:sz w:val="20"/>
          <w:szCs w:val="20"/>
          <w:lang w:eastAsia="en-US"/>
        </w:rPr>
        <w:t>Grade E (Poor): 0</w:t>
      </w:r>
    </w:p>
    <w:bookmarkEnd w:id="20"/>
    <w:p w14:paraId="52A472BB" w14:textId="77777777" w:rsidR="005E3B4E" w:rsidRPr="008C7C0A" w:rsidRDefault="005E3B4E" w:rsidP="00A5287D">
      <w:pPr>
        <w:widowControl/>
        <w:snapToGrid w:val="0"/>
        <w:spacing w:line="360" w:lineRule="auto"/>
        <w:rPr>
          <w:rFonts w:ascii="Book Antiqua" w:eastAsia="宋体" w:hAnsi="Book Antiqua" w:cs="Calibri"/>
          <w:bCs w:val="0"/>
          <w:color w:val="auto"/>
          <w:kern w:val="0"/>
          <w:sz w:val="20"/>
          <w:szCs w:val="20"/>
          <w:lang w:eastAsia="zh-CN"/>
        </w:rPr>
      </w:pPr>
    </w:p>
    <w:p w14:paraId="09D251DE" w14:textId="1FA0BCB0" w:rsidR="005E3B4E" w:rsidRPr="00A5287D" w:rsidRDefault="005E3B4E" w:rsidP="00A5287D">
      <w:pPr>
        <w:snapToGrid w:val="0"/>
        <w:spacing w:line="360" w:lineRule="auto"/>
        <w:ind w:right="120"/>
        <w:rPr>
          <w:rFonts w:ascii="Book Antiqua" w:eastAsia="宋体" w:hAnsi="Book Antiqua" w:cs="Courier New"/>
          <w:b/>
          <w:bCs w:val="0"/>
          <w:color w:val="auto"/>
          <w:sz w:val="20"/>
          <w:szCs w:val="20"/>
          <w:lang w:eastAsia="zh-CN"/>
        </w:rPr>
      </w:pPr>
      <w:bookmarkStart w:id="21" w:name="_Hlk29216555"/>
      <w:r w:rsidRPr="00A5287D">
        <w:rPr>
          <w:rFonts w:ascii="Book Antiqua" w:eastAsia="宋体" w:hAnsi="Book Antiqua" w:cs="Courier New"/>
          <w:b/>
          <w:bCs w:val="0"/>
          <w:color w:val="auto"/>
          <w:sz w:val="20"/>
          <w:szCs w:val="20"/>
          <w:lang w:eastAsia="zh-CN"/>
        </w:rPr>
        <w:t>P-Reviewer:</w:t>
      </w:r>
      <w:r w:rsidRPr="00F814C2">
        <w:rPr>
          <w:sz w:val="20"/>
          <w:szCs w:val="20"/>
        </w:rPr>
        <w:t xml:space="preserve"> </w:t>
      </w:r>
      <w:r w:rsidRPr="00A5287D">
        <w:rPr>
          <w:rFonts w:ascii="Book Antiqua" w:eastAsia="宋体" w:hAnsi="Book Antiqua" w:cs="Courier New"/>
          <w:color w:val="auto"/>
          <w:sz w:val="20"/>
          <w:szCs w:val="20"/>
          <w:lang w:eastAsia="zh-CN"/>
        </w:rPr>
        <w:t>Andrade FT, Elkrief L</w:t>
      </w:r>
      <w:r w:rsidRPr="00A5287D">
        <w:rPr>
          <w:rFonts w:ascii="Book Antiqua" w:eastAsia="宋体" w:hAnsi="Book Antiqua" w:cs="Courier New"/>
          <w:b/>
          <w:bCs w:val="0"/>
          <w:color w:val="auto"/>
          <w:sz w:val="20"/>
          <w:szCs w:val="20"/>
          <w:lang w:eastAsia="zh-CN"/>
        </w:rPr>
        <w:t xml:space="preserve"> S-Editor: </w:t>
      </w:r>
      <w:r w:rsidRPr="00A5287D">
        <w:rPr>
          <w:rFonts w:ascii="Book Antiqua" w:eastAsia="宋体" w:hAnsi="Book Antiqua" w:cs="Courier New"/>
          <w:bCs w:val="0"/>
          <w:color w:val="auto"/>
          <w:sz w:val="20"/>
          <w:szCs w:val="20"/>
          <w:lang w:eastAsia="zh-CN"/>
        </w:rPr>
        <w:t>Wang YQ</w:t>
      </w:r>
      <w:r w:rsidRPr="00A5287D">
        <w:rPr>
          <w:rFonts w:ascii="Book Antiqua" w:eastAsia="宋体" w:hAnsi="Book Antiqua" w:cs="Courier New"/>
          <w:b/>
          <w:bCs w:val="0"/>
          <w:color w:val="auto"/>
          <w:sz w:val="20"/>
          <w:szCs w:val="20"/>
          <w:lang w:eastAsia="zh-CN"/>
        </w:rPr>
        <w:t xml:space="preserve"> L-Editor: </w:t>
      </w:r>
      <w:r w:rsidR="00856773" w:rsidRPr="00A5287D">
        <w:rPr>
          <w:rFonts w:ascii="Book Antiqua" w:eastAsia="宋体" w:hAnsi="Book Antiqua" w:cs="Courier New"/>
          <w:bCs w:val="0"/>
          <w:color w:val="auto"/>
          <w:sz w:val="20"/>
          <w:szCs w:val="20"/>
          <w:lang w:eastAsia="zh-CN"/>
        </w:rPr>
        <w:t xml:space="preserve">Filipodia </w:t>
      </w:r>
      <w:r w:rsidRPr="00A5287D">
        <w:rPr>
          <w:rFonts w:ascii="Book Antiqua" w:eastAsia="宋体" w:hAnsi="Book Antiqua" w:cs="Courier New"/>
          <w:b/>
          <w:bCs w:val="0"/>
          <w:color w:val="auto"/>
          <w:sz w:val="20"/>
          <w:szCs w:val="20"/>
          <w:lang w:eastAsia="zh-CN"/>
        </w:rPr>
        <w:t>E-Editor:</w:t>
      </w:r>
      <w:bookmarkEnd w:id="21"/>
      <w:r w:rsidRPr="00A5287D">
        <w:rPr>
          <w:rFonts w:ascii="Book Antiqua" w:eastAsia="宋体" w:hAnsi="Book Antiqua" w:cs="Courier New"/>
          <w:b/>
          <w:bCs w:val="0"/>
          <w:color w:val="auto"/>
          <w:sz w:val="20"/>
          <w:szCs w:val="20"/>
          <w:lang w:eastAsia="zh-CN"/>
        </w:rPr>
        <w:t xml:space="preserve"> </w:t>
      </w:r>
      <w:r w:rsidR="00EE4634" w:rsidRPr="00EE4634">
        <w:rPr>
          <w:rFonts w:ascii="Book Antiqua" w:eastAsia="宋体" w:hAnsi="Book Antiqua" w:cs="Courier New" w:hint="eastAsia"/>
          <w:bCs w:val="0"/>
          <w:color w:val="auto"/>
          <w:sz w:val="20"/>
          <w:szCs w:val="20"/>
          <w:lang w:eastAsia="zh-CN"/>
        </w:rPr>
        <w:t>Liu JH</w:t>
      </w:r>
    </w:p>
    <w:p w14:paraId="2B816917" w14:textId="77777777" w:rsidR="00C06221" w:rsidRPr="008C7C0A" w:rsidRDefault="00C06221" w:rsidP="00A5287D">
      <w:pPr>
        <w:widowControl/>
        <w:adjustRightInd w:val="0"/>
        <w:snapToGrid w:val="0"/>
        <w:spacing w:line="360" w:lineRule="auto"/>
        <w:rPr>
          <w:rFonts w:ascii="Book Antiqua" w:hAnsi="Book Antiqua"/>
          <w:sz w:val="20"/>
          <w:szCs w:val="20"/>
        </w:rPr>
      </w:pPr>
      <w:r w:rsidRPr="008C7C0A">
        <w:rPr>
          <w:rFonts w:ascii="Book Antiqua" w:hAnsi="Book Antiqua"/>
          <w:sz w:val="20"/>
          <w:szCs w:val="20"/>
        </w:rPr>
        <w:br w:type="page"/>
      </w:r>
    </w:p>
    <w:p w14:paraId="43F8EF1C" w14:textId="77777777" w:rsidR="00A1356C" w:rsidRPr="008C7C0A" w:rsidRDefault="00A1356C" w:rsidP="00A5287D">
      <w:pPr>
        <w:widowControl/>
        <w:adjustRightInd w:val="0"/>
        <w:snapToGrid w:val="0"/>
        <w:spacing w:line="360" w:lineRule="auto"/>
        <w:rPr>
          <w:rFonts w:ascii="Book Antiqua" w:eastAsia="宋体" w:hAnsi="Book Antiqua" w:cs="Times New Roman"/>
          <w:b/>
          <w:bCs w:val="0"/>
          <w:color w:val="auto"/>
          <w:kern w:val="0"/>
          <w:sz w:val="20"/>
          <w:szCs w:val="20"/>
          <w:lang w:eastAsia="en-US"/>
        </w:rPr>
      </w:pPr>
      <w:bookmarkStart w:id="22" w:name="_Hlk35132076"/>
      <w:r w:rsidRPr="008C7C0A">
        <w:rPr>
          <w:rFonts w:ascii="Book Antiqua" w:eastAsia="宋体" w:hAnsi="Book Antiqua" w:cs="Times New Roman"/>
          <w:b/>
          <w:bCs w:val="0"/>
          <w:color w:val="auto"/>
          <w:kern w:val="0"/>
          <w:sz w:val="20"/>
          <w:szCs w:val="20"/>
          <w:lang w:eastAsia="en-US"/>
        </w:rPr>
        <w:t>Figure Legends</w:t>
      </w:r>
    </w:p>
    <w:bookmarkEnd w:id="22"/>
    <w:p w14:paraId="6292AF45" w14:textId="35068363" w:rsidR="00C06221" w:rsidRPr="00A5287D" w:rsidRDefault="00144243" w:rsidP="00A5287D">
      <w:pPr>
        <w:tabs>
          <w:tab w:val="left" w:pos="1110"/>
        </w:tabs>
        <w:snapToGrid w:val="0"/>
        <w:spacing w:line="360" w:lineRule="auto"/>
        <w:rPr>
          <w:rFonts w:ascii="Book Antiqua" w:hAnsi="Book Antiqua" w:cs="Times New Roman"/>
          <w:sz w:val="20"/>
          <w:szCs w:val="20"/>
        </w:rPr>
      </w:pPr>
      <w:r w:rsidRPr="008C7C0A">
        <w:rPr>
          <w:noProof/>
          <w:sz w:val="20"/>
          <w:szCs w:val="20"/>
          <w:lang w:eastAsia="zh-CN"/>
        </w:rPr>
        <w:drawing>
          <wp:inline distT="0" distB="0" distL="0" distR="0" wp14:anchorId="55EB3E7C" wp14:editId="1D501A52">
            <wp:extent cx="3889041" cy="3085106"/>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93605" cy="3088726"/>
                    </a:xfrm>
                    <a:prstGeom prst="rect">
                      <a:avLst/>
                    </a:prstGeom>
                  </pic:spPr>
                </pic:pic>
              </a:graphicData>
            </a:graphic>
          </wp:inline>
        </w:drawing>
      </w:r>
    </w:p>
    <w:p w14:paraId="66B57955" w14:textId="4585EAC4" w:rsidR="00A1356C" w:rsidRPr="00A5287D" w:rsidRDefault="00A1356C" w:rsidP="00A5287D">
      <w:pPr>
        <w:tabs>
          <w:tab w:val="left" w:pos="1110"/>
        </w:tabs>
        <w:snapToGrid w:val="0"/>
        <w:spacing w:line="360" w:lineRule="auto"/>
        <w:rPr>
          <w:rFonts w:ascii="Book Antiqua" w:hAnsi="Book Antiqua" w:cs="Times New Roman"/>
          <w:b/>
          <w:bCs w:val="0"/>
          <w:sz w:val="20"/>
          <w:szCs w:val="20"/>
        </w:rPr>
      </w:pPr>
      <w:r w:rsidRPr="00F814C2">
        <w:rPr>
          <w:rFonts w:ascii="Book Antiqua" w:hAnsi="Book Antiqua" w:cs="Times New Roman"/>
          <w:b/>
          <w:bCs w:val="0"/>
          <w:sz w:val="20"/>
          <w:szCs w:val="20"/>
        </w:rPr>
        <w:t xml:space="preserve">Figure 1 Kaplan-Meier analysis of survival following </w:t>
      </w:r>
      <w:r w:rsidR="004F0FBE" w:rsidRPr="00A5287D">
        <w:rPr>
          <w:rFonts w:ascii="Book Antiqua" w:hAnsi="Book Antiqua" w:cs="Times New Roman"/>
          <w:b/>
          <w:bCs w:val="0"/>
          <w:sz w:val="20"/>
          <w:szCs w:val="20"/>
        </w:rPr>
        <w:t xml:space="preserve">idiopathic non-cirrhotic portal hypertension </w:t>
      </w:r>
      <w:r w:rsidRPr="00A5287D">
        <w:rPr>
          <w:rFonts w:ascii="Book Antiqua" w:hAnsi="Book Antiqua" w:cs="Times New Roman"/>
          <w:b/>
          <w:bCs w:val="0"/>
          <w:sz w:val="20"/>
          <w:szCs w:val="20"/>
        </w:rPr>
        <w:t xml:space="preserve">treated with </w:t>
      </w:r>
      <w:r w:rsidR="009232DD" w:rsidRPr="00A5287D">
        <w:rPr>
          <w:rFonts w:ascii="Book Antiqua" w:hAnsi="Book Antiqua" w:cs="Times New Roman"/>
          <w:b/>
          <w:bCs w:val="0"/>
          <w:sz w:val="20"/>
          <w:szCs w:val="20"/>
        </w:rPr>
        <w:t xml:space="preserve">transjugular </w:t>
      </w:r>
      <w:r w:rsidR="004F0FBE" w:rsidRPr="00A5287D">
        <w:rPr>
          <w:rFonts w:ascii="Book Antiqua" w:hAnsi="Book Antiqua" w:cs="Times New Roman"/>
          <w:b/>
          <w:bCs w:val="0"/>
          <w:sz w:val="20"/>
          <w:szCs w:val="20"/>
        </w:rPr>
        <w:t>intrahepatic portosystemic shunt, splenectomy plus esophagogastric devascularization and endoscopic therapy + non-selective β-blockers</w:t>
      </w:r>
      <w:r w:rsidRPr="00A5287D">
        <w:rPr>
          <w:rFonts w:ascii="Book Antiqua" w:hAnsi="Book Antiqua" w:cs="Times New Roman"/>
          <w:b/>
          <w:bCs w:val="0"/>
          <w:sz w:val="20"/>
          <w:szCs w:val="20"/>
        </w:rPr>
        <w:t>.</w:t>
      </w:r>
      <w:r w:rsidR="004F0FBE" w:rsidRPr="00A5287D">
        <w:rPr>
          <w:rFonts w:ascii="Book Antiqua" w:hAnsi="Book Antiqua" w:cs="Times New Roman"/>
          <w:sz w:val="20"/>
          <w:szCs w:val="20"/>
        </w:rPr>
        <w:t xml:space="preserve"> TIPS: Transjugular intrahepatic portosystemic shunt; SED: Splenectomy plus esophagogastric devascularization; </w:t>
      </w:r>
      <w:r w:rsidR="009232DD" w:rsidRPr="00A5287D">
        <w:rPr>
          <w:rFonts w:ascii="Book Antiqua" w:hAnsi="Book Antiqua" w:cs="Times New Roman"/>
          <w:sz w:val="20"/>
          <w:szCs w:val="20"/>
        </w:rPr>
        <w:t>ET + NSBB</w:t>
      </w:r>
      <w:r w:rsidR="004F0FBE" w:rsidRPr="00A5287D">
        <w:rPr>
          <w:rFonts w:ascii="Book Antiqua" w:hAnsi="Book Antiqua" w:cs="Times New Roman"/>
          <w:sz w:val="20"/>
          <w:szCs w:val="20"/>
        </w:rPr>
        <w:t>: Endoscopic therapy + non-selective β-blockers.</w:t>
      </w:r>
    </w:p>
    <w:p w14:paraId="72FF89C5" w14:textId="3D7406EF" w:rsidR="00A1356C" w:rsidRPr="00A5287D" w:rsidRDefault="00A1356C" w:rsidP="00A5287D">
      <w:pPr>
        <w:tabs>
          <w:tab w:val="left" w:pos="1110"/>
        </w:tabs>
        <w:snapToGrid w:val="0"/>
        <w:spacing w:line="360" w:lineRule="auto"/>
        <w:rPr>
          <w:rFonts w:ascii="Book Antiqua" w:hAnsi="Book Antiqua" w:cs="Times New Roman"/>
          <w:b/>
          <w:bCs w:val="0"/>
          <w:sz w:val="20"/>
          <w:szCs w:val="20"/>
        </w:rPr>
      </w:pPr>
    </w:p>
    <w:p w14:paraId="3672DAFF" w14:textId="77777777" w:rsidR="00144243" w:rsidRPr="008C7C0A" w:rsidRDefault="00144243" w:rsidP="00A5287D">
      <w:pPr>
        <w:widowControl/>
        <w:snapToGrid w:val="0"/>
        <w:spacing w:line="360" w:lineRule="auto"/>
        <w:jc w:val="left"/>
        <w:rPr>
          <w:sz w:val="20"/>
          <w:szCs w:val="20"/>
        </w:rPr>
      </w:pPr>
      <w:r w:rsidRPr="008C7C0A">
        <w:rPr>
          <w:sz w:val="20"/>
          <w:szCs w:val="20"/>
        </w:rPr>
        <w:br w:type="page"/>
      </w:r>
    </w:p>
    <w:p w14:paraId="7C563F09" w14:textId="51C966A0" w:rsidR="00A1356C" w:rsidRPr="008C7C0A" w:rsidRDefault="00A1356C" w:rsidP="00A5287D">
      <w:pPr>
        <w:tabs>
          <w:tab w:val="left" w:pos="1110"/>
        </w:tabs>
        <w:snapToGrid w:val="0"/>
        <w:spacing w:line="360" w:lineRule="auto"/>
        <w:rPr>
          <w:sz w:val="20"/>
          <w:szCs w:val="20"/>
        </w:rPr>
      </w:pPr>
      <w:r w:rsidRPr="008C7C0A">
        <w:rPr>
          <w:noProof/>
          <w:sz w:val="20"/>
          <w:szCs w:val="20"/>
          <w:lang w:eastAsia="zh-CN"/>
        </w:rPr>
        <w:drawing>
          <wp:inline distT="0" distB="0" distL="0" distR="0" wp14:anchorId="1E96BA9D" wp14:editId="0267293D">
            <wp:extent cx="2318286" cy="1918322"/>
            <wp:effectExtent l="0" t="0" r="635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29012" cy="1927198"/>
                    </a:xfrm>
                    <a:prstGeom prst="rect">
                      <a:avLst/>
                    </a:prstGeom>
                  </pic:spPr>
                </pic:pic>
              </a:graphicData>
            </a:graphic>
          </wp:inline>
        </w:drawing>
      </w:r>
      <w:r w:rsidRPr="008C7C0A">
        <w:rPr>
          <w:sz w:val="20"/>
          <w:szCs w:val="20"/>
        </w:rPr>
        <w:t xml:space="preserve"> </w:t>
      </w:r>
      <w:r w:rsidR="004F0FBE" w:rsidRPr="008C7C0A">
        <w:rPr>
          <w:noProof/>
          <w:sz w:val="20"/>
          <w:szCs w:val="20"/>
          <w:lang w:eastAsia="zh-CN"/>
        </w:rPr>
        <w:drawing>
          <wp:inline distT="0" distB="0" distL="0" distR="0" wp14:anchorId="568F2D01" wp14:editId="24AF0787">
            <wp:extent cx="2365930" cy="1960025"/>
            <wp:effectExtent l="0" t="0" r="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16084" cy="2001574"/>
                    </a:xfrm>
                    <a:prstGeom prst="rect">
                      <a:avLst/>
                    </a:prstGeom>
                  </pic:spPr>
                </pic:pic>
              </a:graphicData>
            </a:graphic>
          </wp:inline>
        </w:drawing>
      </w:r>
    </w:p>
    <w:p w14:paraId="1C4FB4C6" w14:textId="263EC0A4" w:rsidR="00A1356C" w:rsidRPr="00A5287D" w:rsidRDefault="004F0FBE" w:rsidP="00A5287D">
      <w:pPr>
        <w:tabs>
          <w:tab w:val="left" w:pos="1110"/>
        </w:tabs>
        <w:snapToGrid w:val="0"/>
        <w:spacing w:line="360" w:lineRule="auto"/>
        <w:rPr>
          <w:rFonts w:ascii="Book Antiqua" w:hAnsi="Book Antiqua" w:cs="Times New Roman"/>
          <w:b/>
          <w:bCs w:val="0"/>
          <w:sz w:val="20"/>
          <w:szCs w:val="20"/>
        </w:rPr>
      </w:pPr>
      <w:r w:rsidRPr="008C7C0A">
        <w:rPr>
          <w:noProof/>
          <w:sz w:val="20"/>
          <w:szCs w:val="20"/>
          <w:lang w:eastAsia="zh-CN"/>
        </w:rPr>
        <w:drawing>
          <wp:inline distT="0" distB="0" distL="0" distR="0" wp14:anchorId="50711E22" wp14:editId="40055BC8">
            <wp:extent cx="2297816" cy="1905533"/>
            <wp:effectExtent l="0" t="0" r="762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24682" cy="1927812"/>
                    </a:xfrm>
                    <a:prstGeom prst="rect">
                      <a:avLst/>
                    </a:prstGeom>
                  </pic:spPr>
                </pic:pic>
              </a:graphicData>
            </a:graphic>
          </wp:inline>
        </w:drawing>
      </w:r>
      <w:r w:rsidR="00A1356C" w:rsidRPr="008C7C0A">
        <w:rPr>
          <w:sz w:val="20"/>
          <w:szCs w:val="20"/>
        </w:rPr>
        <w:t xml:space="preserve"> </w:t>
      </w:r>
      <w:r w:rsidRPr="008C7C0A">
        <w:rPr>
          <w:noProof/>
          <w:sz w:val="20"/>
          <w:szCs w:val="20"/>
          <w:lang w:eastAsia="zh-CN"/>
        </w:rPr>
        <w:drawing>
          <wp:inline distT="0" distB="0" distL="0" distR="0" wp14:anchorId="4E9E3599" wp14:editId="509447E3">
            <wp:extent cx="2385114" cy="1921933"/>
            <wp:effectExtent l="0" t="0" r="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06973" cy="1939547"/>
                    </a:xfrm>
                    <a:prstGeom prst="rect">
                      <a:avLst/>
                    </a:prstGeom>
                  </pic:spPr>
                </pic:pic>
              </a:graphicData>
            </a:graphic>
          </wp:inline>
        </w:drawing>
      </w:r>
    </w:p>
    <w:p w14:paraId="5D94E1FA" w14:textId="5B850304" w:rsidR="00A1356C" w:rsidRPr="00A5287D" w:rsidRDefault="00A1356C" w:rsidP="00A5287D">
      <w:pPr>
        <w:tabs>
          <w:tab w:val="left" w:pos="1110"/>
        </w:tabs>
        <w:snapToGrid w:val="0"/>
        <w:spacing w:line="360" w:lineRule="auto"/>
        <w:rPr>
          <w:rFonts w:ascii="Book Antiqua" w:hAnsi="Book Antiqua" w:cs="Times New Roman"/>
          <w:sz w:val="20"/>
          <w:szCs w:val="20"/>
        </w:rPr>
      </w:pPr>
      <w:r w:rsidRPr="00F814C2">
        <w:rPr>
          <w:rFonts w:ascii="Book Antiqua" w:hAnsi="Book Antiqua" w:cs="Times New Roman"/>
          <w:b/>
          <w:bCs w:val="0"/>
          <w:sz w:val="20"/>
          <w:szCs w:val="20"/>
        </w:rPr>
        <w:t>Figure 2</w:t>
      </w:r>
      <w:r w:rsidRPr="00A5287D">
        <w:rPr>
          <w:rFonts w:ascii="Book Antiqua" w:hAnsi="Book Antiqua" w:cs="Times New Roman"/>
          <w:b/>
          <w:bCs w:val="0"/>
          <w:sz w:val="20"/>
          <w:szCs w:val="20"/>
        </w:rPr>
        <w:t xml:space="preserve"> Kaplan-Meier analysis of survival following </w:t>
      </w:r>
      <w:r w:rsidR="004F0FBE" w:rsidRPr="00A5287D">
        <w:rPr>
          <w:rFonts w:ascii="Book Antiqua" w:hAnsi="Book Antiqua" w:cs="Times New Roman"/>
          <w:b/>
          <w:bCs w:val="0"/>
          <w:sz w:val="20"/>
          <w:szCs w:val="20"/>
        </w:rPr>
        <w:t>idiopathic non-cirrhotic portal hypertension</w:t>
      </w:r>
      <w:r w:rsidRPr="00A5287D">
        <w:rPr>
          <w:rFonts w:ascii="Book Antiqua" w:hAnsi="Book Antiqua" w:cs="Times New Roman"/>
          <w:b/>
          <w:bCs w:val="0"/>
          <w:sz w:val="20"/>
          <w:szCs w:val="20"/>
        </w:rPr>
        <w:t xml:space="preserve"> with different complications.</w:t>
      </w:r>
      <w:r w:rsidR="00CF5A24" w:rsidRPr="00A5287D">
        <w:rPr>
          <w:rFonts w:ascii="Book Antiqua" w:hAnsi="Book Antiqua" w:cs="Times New Roman"/>
          <w:b/>
          <w:bCs w:val="0"/>
          <w:sz w:val="20"/>
          <w:szCs w:val="20"/>
        </w:rPr>
        <w:t xml:space="preserve"> </w:t>
      </w:r>
      <w:r w:rsidR="00CF5A24" w:rsidRPr="00A5287D">
        <w:rPr>
          <w:rFonts w:ascii="Book Antiqua" w:hAnsi="Book Antiqua" w:cs="Times New Roman"/>
          <w:sz w:val="20"/>
          <w:szCs w:val="20"/>
        </w:rPr>
        <w:t xml:space="preserve">A: Rebleeding; B: Hepatic encephalopathy; C: Portal vein thrombosis; D: </w:t>
      </w:r>
      <w:r w:rsidR="004F0FBE" w:rsidRPr="00A5287D">
        <w:rPr>
          <w:rFonts w:ascii="Book Antiqua" w:hAnsi="Book Antiqua" w:cs="Times New Roman"/>
          <w:sz w:val="20"/>
          <w:szCs w:val="20"/>
        </w:rPr>
        <w:t>Superior mesenteric vein thrombosis</w:t>
      </w:r>
      <w:r w:rsidR="00CF5A24" w:rsidRPr="00A5287D">
        <w:rPr>
          <w:rFonts w:ascii="Book Antiqua" w:hAnsi="Book Antiqua" w:cs="Times New Roman"/>
          <w:sz w:val="20"/>
          <w:szCs w:val="20"/>
        </w:rPr>
        <w:t>.</w:t>
      </w:r>
      <w:r w:rsidR="004F0FBE" w:rsidRPr="00A5287D">
        <w:rPr>
          <w:rFonts w:ascii="Book Antiqua" w:hAnsi="Book Antiqua" w:cs="Times New Roman"/>
          <w:sz w:val="20"/>
          <w:szCs w:val="20"/>
        </w:rPr>
        <w:t xml:space="preserve"> HE: </w:t>
      </w:r>
      <w:r w:rsidR="004F0FBE" w:rsidRPr="00A5287D">
        <w:rPr>
          <w:rFonts w:ascii="Book Antiqua" w:hAnsi="Book Antiqua" w:cs="Times New Roman"/>
          <w:caps/>
          <w:sz w:val="20"/>
          <w:szCs w:val="20"/>
        </w:rPr>
        <w:t>h</w:t>
      </w:r>
      <w:r w:rsidR="004F0FBE" w:rsidRPr="00A5287D">
        <w:rPr>
          <w:rFonts w:ascii="Book Antiqua" w:hAnsi="Book Antiqua" w:cs="Times New Roman"/>
          <w:sz w:val="20"/>
          <w:szCs w:val="20"/>
        </w:rPr>
        <w:t xml:space="preserve">epatic encephalopathy; PVT: </w:t>
      </w:r>
      <w:r w:rsidR="004F0FBE" w:rsidRPr="00A5287D">
        <w:rPr>
          <w:rFonts w:ascii="Book Antiqua" w:hAnsi="Book Antiqua" w:cs="Times New Roman"/>
          <w:caps/>
          <w:sz w:val="20"/>
          <w:szCs w:val="20"/>
        </w:rPr>
        <w:t>p</w:t>
      </w:r>
      <w:r w:rsidR="004F0FBE" w:rsidRPr="00A5287D">
        <w:rPr>
          <w:rFonts w:ascii="Book Antiqua" w:hAnsi="Book Antiqua" w:cs="Times New Roman"/>
          <w:sz w:val="20"/>
          <w:szCs w:val="20"/>
        </w:rPr>
        <w:t>ortal vein thrombosis; SMVT: Superior mesenteric vein thrombosis.</w:t>
      </w:r>
    </w:p>
    <w:sectPr w:rsidR="00A1356C" w:rsidRPr="00A5287D" w:rsidSect="00A5287D">
      <w:footerReference w:type="default" r:id="rId13"/>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C0BAD" w14:textId="77777777" w:rsidR="007E1A58" w:rsidRDefault="007E1A58" w:rsidP="00A51AE1">
      <w:r>
        <w:separator/>
      </w:r>
    </w:p>
  </w:endnote>
  <w:endnote w:type="continuationSeparator" w:id="0">
    <w:p w14:paraId="772CF225" w14:textId="77777777" w:rsidR="007E1A58" w:rsidRDefault="007E1A58" w:rsidP="00A5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PMincho">
    <w:panose1 w:val="02020600040205080304"/>
    <w:charset w:val="80"/>
    <w:family w:val="roman"/>
    <w:pitch w:val="variable"/>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TimesNewRomanPS-BoldItalicMT">
    <w:charset w:val="00"/>
    <w:family w:val="roman"/>
    <w:pitch w:val="variable"/>
    <w:sig w:usb0="E0000AFF" w:usb1="00007843" w:usb2="00000001" w:usb3="00000000" w:csb0="000001B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008628"/>
      <w:docPartObj>
        <w:docPartGallery w:val="Page Numbers (Bottom of Page)"/>
        <w:docPartUnique/>
      </w:docPartObj>
    </w:sdtPr>
    <w:sdtEndPr>
      <w:rPr>
        <w:rFonts w:ascii="Book Antiqua" w:hAnsi="Book Antiqua"/>
        <w:noProof/>
        <w:sz w:val="24"/>
        <w:szCs w:val="24"/>
      </w:rPr>
    </w:sdtEndPr>
    <w:sdtContent>
      <w:p w14:paraId="4E092954" w14:textId="5CCCAEEE" w:rsidR="00CD3B09" w:rsidRPr="008C7C0A" w:rsidRDefault="00CD3B09">
        <w:pPr>
          <w:pStyle w:val="a4"/>
          <w:jc w:val="center"/>
          <w:rPr>
            <w:rFonts w:ascii="Book Antiqua" w:hAnsi="Book Antiqua"/>
            <w:sz w:val="24"/>
            <w:szCs w:val="24"/>
          </w:rPr>
        </w:pPr>
        <w:r w:rsidRPr="008C7C0A">
          <w:rPr>
            <w:rFonts w:ascii="Book Antiqua" w:hAnsi="Book Antiqua"/>
            <w:sz w:val="20"/>
            <w:szCs w:val="20"/>
          </w:rPr>
          <w:fldChar w:fldCharType="begin"/>
        </w:r>
        <w:r w:rsidRPr="008C7C0A">
          <w:rPr>
            <w:rFonts w:ascii="Book Antiqua" w:hAnsi="Book Antiqua"/>
            <w:sz w:val="20"/>
            <w:szCs w:val="20"/>
          </w:rPr>
          <w:instrText xml:space="preserve"> PAGE   \* MERGEFORMAT </w:instrText>
        </w:r>
        <w:r w:rsidRPr="008C7C0A">
          <w:rPr>
            <w:rFonts w:ascii="Book Antiqua" w:hAnsi="Book Antiqua"/>
            <w:sz w:val="20"/>
            <w:szCs w:val="20"/>
          </w:rPr>
          <w:fldChar w:fldCharType="separate"/>
        </w:r>
        <w:r w:rsidR="007E1A58">
          <w:rPr>
            <w:rFonts w:ascii="Book Antiqua" w:hAnsi="Book Antiqua"/>
            <w:noProof/>
            <w:sz w:val="20"/>
            <w:szCs w:val="20"/>
          </w:rPr>
          <w:t>1</w:t>
        </w:r>
        <w:r w:rsidRPr="008C7C0A">
          <w:rPr>
            <w:rFonts w:ascii="Book Antiqua" w:hAnsi="Book Antiqua"/>
            <w:noProof/>
            <w:sz w:val="20"/>
            <w:szCs w:val="20"/>
          </w:rPr>
          <w:fldChar w:fldCharType="end"/>
        </w:r>
      </w:p>
    </w:sdtContent>
  </w:sdt>
  <w:p w14:paraId="67BEE0B8" w14:textId="77777777" w:rsidR="00CD3B09" w:rsidRDefault="00CD3B0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A7CA9" w14:textId="77777777" w:rsidR="007E1A58" w:rsidRDefault="007E1A58" w:rsidP="00A51AE1">
      <w:r>
        <w:separator/>
      </w:r>
    </w:p>
  </w:footnote>
  <w:footnote w:type="continuationSeparator" w:id="0">
    <w:p w14:paraId="61EFBA70" w14:textId="77777777" w:rsidR="007E1A58" w:rsidRDefault="007E1A58" w:rsidP="00A51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577E5"/>
    <w:multiLevelType w:val="hybridMultilevel"/>
    <w:tmpl w:val="9696A74A"/>
    <w:lvl w:ilvl="0" w:tplc="6FCEB5DC">
      <w:start w:val="1"/>
      <w:numFmt w:val="bullet"/>
      <w:lvlText w:val="•"/>
      <w:lvlJc w:val="left"/>
      <w:pPr>
        <w:tabs>
          <w:tab w:val="num" w:pos="720"/>
        </w:tabs>
        <w:ind w:left="720" w:hanging="360"/>
      </w:pPr>
      <w:rPr>
        <w:rFonts w:ascii="Arial" w:hAnsi="Arial" w:hint="default"/>
      </w:rPr>
    </w:lvl>
    <w:lvl w:ilvl="1" w:tplc="33AA6FBC" w:tentative="1">
      <w:start w:val="1"/>
      <w:numFmt w:val="bullet"/>
      <w:lvlText w:val="•"/>
      <w:lvlJc w:val="left"/>
      <w:pPr>
        <w:tabs>
          <w:tab w:val="num" w:pos="1440"/>
        </w:tabs>
        <w:ind w:left="1440" w:hanging="360"/>
      </w:pPr>
      <w:rPr>
        <w:rFonts w:ascii="Arial" w:hAnsi="Arial" w:hint="default"/>
      </w:rPr>
    </w:lvl>
    <w:lvl w:ilvl="2" w:tplc="0AD298E8" w:tentative="1">
      <w:start w:val="1"/>
      <w:numFmt w:val="bullet"/>
      <w:lvlText w:val="•"/>
      <w:lvlJc w:val="left"/>
      <w:pPr>
        <w:tabs>
          <w:tab w:val="num" w:pos="2160"/>
        </w:tabs>
        <w:ind w:left="2160" w:hanging="360"/>
      </w:pPr>
      <w:rPr>
        <w:rFonts w:ascii="Arial" w:hAnsi="Arial" w:hint="default"/>
      </w:rPr>
    </w:lvl>
    <w:lvl w:ilvl="3" w:tplc="84C05538" w:tentative="1">
      <w:start w:val="1"/>
      <w:numFmt w:val="bullet"/>
      <w:lvlText w:val="•"/>
      <w:lvlJc w:val="left"/>
      <w:pPr>
        <w:tabs>
          <w:tab w:val="num" w:pos="2880"/>
        </w:tabs>
        <w:ind w:left="2880" w:hanging="360"/>
      </w:pPr>
      <w:rPr>
        <w:rFonts w:ascii="Arial" w:hAnsi="Arial" w:hint="default"/>
      </w:rPr>
    </w:lvl>
    <w:lvl w:ilvl="4" w:tplc="CB24A940" w:tentative="1">
      <w:start w:val="1"/>
      <w:numFmt w:val="bullet"/>
      <w:lvlText w:val="•"/>
      <w:lvlJc w:val="left"/>
      <w:pPr>
        <w:tabs>
          <w:tab w:val="num" w:pos="3600"/>
        </w:tabs>
        <w:ind w:left="3600" w:hanging="360"/>
      </w:pPr>
      <w:rPr>
        <w:rFonts w:ascii="Arial" w:hAnsi="Arial" w:hint="default"/>
      </w:rPr>
    </w:lvl>
    <w:lvl w:ilvl="5" w:tplc="ABA08F5E" w:tentative="1">
      <w:start w:val="1"/>
      <w:numFmt w:val="bullet"/>
      <w:lvlText w:val="•"/>
      <w:lvlJc w:val="left"/>
      <w:pPr>
        <w:tabs>
          <w:tab w:val="num" w:pos="4320"/>
        </w:tabs>
        <w:ind w:left="4320" w:hanging="360"/>
      </w:pPr>
      <w:rPr>
        <w:rFonts w:ascii="Arial" w:hAnsi="Arial" w:hint="default"/>
      </w:rPr>
    </w:lvl>
    <w:lvl w:ilvl="6" w:tplc="85CC6DEC" w:tentative="1">
      <w:start w:val="1"/>
      <w:numFmt w:val="bullet"/>
      <w:lvlText w:val="•"/>
      <w:lvlJc w:val="left"/>
      <w:pPr>
        <w:tabs>
          <w:tab w:val="num" w:pos="5040"/>
        </w:tabs>
        <w:ind w:left="5040" w:hanging="360"/>
      </w:pPr>
      <w:rPr>
        <w:rFonts w:ascii="Arial" w:hAnsi="Arial" w:hint="default"/>
      </w:rPr>
    </w:lvl>
    <w:lvl w:ilvl="7" w:tplc="80CC9572" w:tentative="1">
      <w:start w:val="1"/>
      <w:numFmt w:val="bullet"/>
      <w:lvlText w:val="•"/>
      <w:lvlJc w:val="left"/>
      <w:pPr>
        <w:tabs>
          <w:tab w:val="num" w:pos="5760"/>
        </w:tabs>
        <w:ind w:left="5760" w:hanging="360"/>
      </w:pPr>
      <w:rPr>
        <w:rFonts w:ascii="Arial" w:hAnsi="Arial" w:hint="default"/>
      </w:rPr>
    </w:lvl>
    <w:lvl w:ilvl="8" w:tplc="DDF4529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BF2"/>
    <w:rsid w:val="00021BF2"/>
    <w:rsid w:val="0005649C"/>
    <w:rsid w:val="00087F32"/>
    <w:rsid w:val="000A520F"/>
    <w:rsid w:val="000A61C4"/>
    <w:rsid w:val="0010707A"/>
    <w:rsid w:val="0011148D"/>
    <w:rsid w:val="00122646"/>
    <w:rsid w:val="00123FA5"/>
    <w:rsid w:val="00131899"/>
    <w:rsid w:val="0014015D"/>
    <w:rsid w:val="00144243"/>
    <w:rsid w:val="001577DC"/>
    <w:rsid w:val="00162BC9"/>
    <w:rsid w:val="00173916"/>
    <w:rsid w:val="001866C4"/>
    <w:rsid w:val="001F58BB"/>
    <w:rsid w:val="00202171"/>
    <w:rsid w:val="00203052"/>
    <w:rsid w:val="00285A84"/>
    <w:rsid w:val="002C2252"/>
    <w:rsid w:val="002D297B"/>
    <w:rsid w:val="002D378E"/>
    <w:rsid w:val="003321FB"/>
    <w:rsid w:val="00383749"/>
    <w:rsid w:val="0038524A"/>
    <w:rsid w:val="003A698E"/>
    <w:rsid w:val="003B2553"/>
    <w:rsid w:val="003B5769"/>
    <w:rsid w:val="00411A2B"/>
    <w:rsid w:val="00454D96"/>
    <w:rsid w:val="00482158"/>
    <w:rsid w:val="004A09E8"/>
    <w:rsid w:val="004F0FBE"/>
    <w:rsid w:val="00501CAE"/>
    <w:rsid w:val="00504F6A"/>
    <w:rsid w:val="005766D3"/>
    <w:rsid w:val="005D181C"/>
    <w:rsid w:val="005E3B4E"/>
    <w:rsid w:val="00622612"/>
    <w:rsid w:val="006308C6"/>
    <w:rsid w:val="0065359C"/>
    <w:rsid w:val="00660969"/>
    <w:rsid w:val="006C05A8"/>
    <w:rsid w:val="006F7524"/>
    <w:rsid w:val="00704821"/>
    <w:rsid w:val="00705226"/>
    <w:rsid w:val="0073764C"/>
    <w:rsid w:val="007A3690"/>
    <w:rsid w:val="007A647F"/>
    <w:rsid w:val="007B201A"/>
    <w:rsid w:val="007B7AB2"/>
    <w:rsid w:val="007E1A58"/>
    <w:rsid w:val="00856773"/>
    <w:rsid w:val="00870617"/>
    <w:rsid w:val="008A2577"/>
    <w:rsid w:val="008C14F6"/>
    <w:rsid w:val="008C7C0A"/>
    <w:rsid w:val="008D4FD8"/>
    <w:rsid w:val="009062AB"/>
    <w:rsid w:val="0092001C"/>
    <w:rsid w:val="009232DD"/>
    <w:rsid w:val="00976521"/>
    <w:rsid w:val="0097761F"/>
    <w:rsid w:val="00A1356C"/>
    <w:rsid w:val="00A20F96"/>
    <w:rsid w:val="00A51AE1"/>
    <w:rsid w:val="00A5287D"/>
    <w:rsid w:val="00A56EDA"/>
    <w:rsid w:val="00A61B56"/>
    <w:rsid w:val="00A642BA"/>
    <w:rsid w:val="00A84AEB"/>
    <w:rsid w:val="00AA52E8"/>
    <w:rsid w:val="00AC7CB9"/>
    <w:rsid w:val="00AD1D56"/>
    <w:rsid w:val="00B31EC3"/>
    <w:rsid w:val="00B46B3B"/>
    <w:rsid w:val="00B630C7"/>
    <w:rsid w:val="00B63C00"/>
    <w:rsid w:val="00BF5F4F"/>
    <w:rsid w:val="00C04FE0"/>
    <w:rsid w:val="00C06221"/>
    <w:rsid w:val="00C2409C"/>
    <w:rsid w:val="00C26218"/>
    <w:rsid w:val="00C50BC9"/>
    <w:rsid w:val="00C62C33"/>
    <w:rsid w:val="00CB6536"/>
    <w:rsid w:val="00CD3B09"/>
    <w:rsid w:val="00CE4BC8"/>
    <w:rsid w:val="00CF5A24"/>
    <w:rsid w:val="00CF686D"/>
    <w:rsid w:val="00D005C2"/>
    <w:rsid w:val="00D07026"/>
    <w:rsid w:val="00D67A76"/>
    <w:rsid w:val="00DB14C8"/>
    <w:rsid w:val="00DC3513"/>
    <w:rsid w:val="00E02048"/>
    <w:rsid w:val="00E06574"/>
    <w:rsid w:val="00E31618"/>
    <w:rsid w:val="00EA6AFE"/>
    <w:rsid w:val="00EA7C9A"/>
    <w:rsid w:val="00EC004B"/>
    <w:rsid w:val="00ED3A35"/>
    <w:rsid w:val="00EE4634"/>
    <w:rsid w:val="00EF29BD"/>
    <w:rsid w:val="00F05CE2"/>
    <w:rsid w:val="00F23C39"/>
    <w:rsid w:val="00F814C2"/>
    <w:rsid w:val="00F853BE"/>
    <w:rsid w:val="00FC727F"/>
    <w:rsid w:val="00FD6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2F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AE1"/>
    <w:pPr>
      <w:widowControl w:val="0"/>
      <w:jc w:val="both"/>
    </w:pPr>
    <w:rPr>
      <w:rFonts w:ascii="Times New Roman" w:eastAsia="MS PMincho" w:hAnsi="Times New Roman"/>
      <w:bCs/>
      <w:color w:val="000000" w:themeColor="text1"/>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1A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1AE1"/>
    <w:rPr>
      <w:sz w:val="18"/>
      <w:szCs w:val="18"/>
    </w:rPr>
  </w:style>
  <w:style w:type="paragraph" w:styleId="a4">
    <w:name w:val="footer"/>
    <w:basedOn w:val="a"/>
    <w:link w:val="Char0"/>
    <w:uiPriority w:val="99"/>
    <w:unhideWhenUsed/>
    <w:rsid w:val="00A51AE1"/>
    <w:pPr>
      <w:tabs>
        <w:tab w:val="center" w:pos="4153"/>
        <w:tab w:val="right" w:pos="8306"/>
      </w:tabs>
      <w:snapToGrid w:val="0"/>
      <w:jc w:val="left"/>
    </w:pPr>
    <w:rPr>
      <w:sz w:val="18"/>
      <w:szCs w:val="18"/>
    </w:rPr>
  </w:style>
  <w:style w:type="character" w:customStyle="1" w:styleId="Char0">
    <w:name w:val="页脚 Char"/>
    <w:basedOn w:val="a0"/>
    <w:link w:val="a4"/>
    <w:uiPriority w:val="99"/>
    <w:rsid w:val="00A51AE1"/>
    <w:rPr>
      <w:sz w:val="18"/>
      <w:szCs w:val="18"/>
    </w:rPr>
  </w:style>
  <w:style w:type="character" w:customStyle="1" w:styleId="normaltextrun">
    <w:name w:val="normaltextrun"/>
    <w:basedOn w:val="a0"/>
    <w:rsid w:val="003321FB"/>
  </w:style>
  <w:style w:type="paragraph" w:customStyle="1" w:styleId="paragraph">
    <w:name w:val="paragraph"/>
    <w:basedOn w:val="a"/>
    <w:rsid w:val="003321FB"/>
    <w:pPr>
      <w:widowControl/>
      <w:spacing w:before="100" w:beforeAutospacing="1" w:after="100" w:afterAutospacing="1"/>
      <w:jc w:val="left"/>
    </w:pPr>
    <w:rPr>
      <w:rFonts w:eastAsia="宋体" w:cs="Times New Roman"/>
      <w:bCs w:val="0"/>
      <w:color w:val="auto"/>
      <w:kern w:val="0"/>
      <w:lang w:eastAsia="en-US"/>
    </w:rPr>
  </w:style>
  <w:style w:type="paragraph" w:styleId="a5">
    <w:name w:val="Balloon Text"/>
    <w:basedOn w:val="a"/>
    <w:link w:val="Char1"/>
    <w:uiPriority w:val="99"/>
    <w:semiHidden/>
    <w:unhideWhenUsed/>
    <w:rsid w:val="003321FB"/>
    <w:rPr>
      <w:sz w:val="18"/>
      <w:szCs w:val="18"/>
    </w:rPr>
  </w:style>
  <w:style w:type="character" w:customStyle="1" w:styleId="Char1">
    <w:name w:val="批注框文本 Char"/>
    <w:basedOn w:val="a0"/>
    <w:link w:val="a5"/>
    <w:uiPriority w:val="99"/>
    <w:semiHidden/>
    <w:rsid w:val="003321FB"/>
    <w:rPr>
      <w:rFonts w:ascii="Times New Roman" w:eastAsia="MS PMincho" w:hAnsi="Times New Roman"/>
      <w:bCs/>
      <w:color w:val="000000" w:themeColor="text1"/>
      <w:sz w:val="18"/>
      <w:szCs w:val="18"/>
      <w:lang w:eastAsia="ja-JP"/>
    </w:rPr>
  </w:style>
  <w:style w:type="character" w:styleId="a6">
    <w:name w:val="Hyperlink"/>
    <w:basedOn w:val="a0"/>
    <w:uiPriority w:val="99"/>
    <w:semiHidden/>
    <w:unhideWhenUsed/>
    <w:rsid w:val="00C62C33"/>
    <w:rPr>
      <w:color w:val="0000FF"/>
      <w:u w:val="single"/>
    </w:rPr>
  </w:style>
  <w:style w:type="paragraph" w:styleId="a7">
    <w:name w:val="annotation text"/>
    <w:basedOn w:val="a"/>
    <w:link w:val="Char2"/>
    <w:uiPriority w:val="99"/>
    <w:unhideWhenUsed/>
    <w:qFormat/>
    <w:rsid w:val="005E3B4E"/>
    <w:pPr>
      <w:jc w:val="left"/>
    </w:pPr>
    <w:rPr>
      <w:rFonts w:ascii="等线" w:eastAsia="等线" w:hAnsi="等线"/>
      <w:bCs w:val="0"/>
      <w:color w:val="auto"/>
      <w:sz w:val="21"/>
      <w:szCs w:val="22"/>
      <w:lang w:eastAsia="zh-CN"/>
    </w:rPr>
  </w:style>
  <w:style w:type="character" w:customStyle="1" w:styleId="Char2">
    <w:name w:val="批注文字 Char"/>
    <w:basedOn w:val="a0"/>
    <w:link w:val="a7"/>
    <w:uiPriority w:val="99"/>
    <w:qFormat/>
    <w:rsid w:val="005E3B4E"/>
    <w:rPr>
      <w:rFonts w:ascii="等线" w:eastAsia="等线" w:hAnsi="等线"/>
    </w:rPr>
  </w:style>
  <w:style w:type="character" w:styleId="a8">
    <w:name w:val="annotation reference"/>
    <w:basedOn w:val="a0"/>
    <w:uiPriority w:val="99"/>
    <w:unhideWhenUsed/>
    <w:qFormat/>
    <w:rsid w:val="005E3B4E"/>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AE1"/>
    <w:pPr>
      <w:widowControl w:val="0"/>
      <w:jc w:val="both"/>
    </w:pPr>
    <w:rPr>
      <w:rFonts w:ascii="Times New Roman" w:eastAsia="MS PMincho" w:hAnsi="Times New Roman"/>
      <w:bCs/>
      <w:color w:val="000000" w:themeColor="text1"/>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1A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1AE1"/>
    <w:rPr>
      <w:sz w:val="18"/>
      <w:szCs w:val="18"/>
    </w:rPr>
  </w:style>
  <w:style w:type="paragraph" w:styleId="a4">
    <w:name w:val="footer"/>
    <w:basedOn w:val="a"/>
    <w:link w:val="Char0"/>
    <w:uiPriority w:val="99"/>
    <w:unhideWhenUsed/>
    <w:rsid w:val="00A51AE1"/>
    <w:pPr>
      <w:tabs>
        <w:tab w:val="center" w:pos="4153"/>
        <w:tab w:val="right" w:pos="8306"/>
      </w:tabs>
      <w:snapToGrid w:val="0"/>
      <w:jc w:val="left"/>
    </w:pPr>
    <w:rPr>
      <w:sz w:val="18"/>
      <w:szCs w:val="18"/>
    </w:rPr>
  </w:style>
  <w:style w:type="character" w:customStyle="1" w:styleId="Char0">
    <w:name w:val="页脚 Char"/>
    <w:basedOn w:val="a0"/>
    <w:link w:val="a4"/>
    <w:uiPriority w:val="99"/>
    <w:rsid w:val="00A51AE1"/>
    <w:rPr>
      <w:sz w:val="18"/>
      <w:szCs w:val="18"/>
    </w:rPr>
  </w:style>
  <w:style w:type="character" w:customStyle="1" w:styleId="normaltextrun">
    <w:name w:val="normaltextrun"/>
    <w:basedOn w:val="a0"/>
    <w:rsid w:val="003321FB"/>
  </w:style>
  <w:style w:type="paragraph" w:customStyle="1" w:styleId="paragraph">
    <w:name w:val="paragraph"/>
    <w:basedOn w:val="a"/>
    <w:rsid w:val="003321FB"/>
    <w:pPr>
      <w:widowControl/>
      <w:spacing w:before="100" w:beforeAutospacing="1" w:after="100" w:afterAutospacing="1"/>
      <w:jc w:val="left"/>
    </w:pPr>
    <w:rPr>
      <w:rFonts w:eastAsia="宋体" w:cs="Times New Roman"/>
      <w:bCs w:val="0"/>
      <w:color w:val="auto"/>
      <w:kern w:val="0"/>
      <w:lang w:eastAsia="en-US"/>
    </w:rPr>
  </w:style>
  <w:style w:type="paragraph" w:styleId="a5">
    <w:name w:val="Balloon Text"/>
    <w:basedOn w:val="a"/>
    <w:link w:val="Char1"/>
    <w:uiPriority w:val="99"/>
    <w:semiHidden/>
    <w:unhideWhenUsed/>
    <w:rsid w:val="003321FB"/>
    <w:rPr>
      <w:sz w:val="18"/>
      <w:szCs w:val="18"/>
    </w:rPr>
  </w:style>
  <w:style w:type="character" w:customStyle="1" w:styleId="Char1">
    <w:name w:val="批注框文本 Char"/>
    <w:basedOn w:val="a0"/>
    <w:link w:val="a5"/>
    <w:uiPriority w:val="99"/>
    <w:semiHidden/>
    <w:rsid w:val="003321FB"/>
    <w:rPr>
      <w:rFonts w:ascii="Times New Roman" w:eastAsia="MS PMincho" w:hAnsi="Times New Roman"/>
      <w:bCs/>
      <w:color w:val="000000" w:themeColor="text1"/>
      <w:sz w:val="18"/>
      <w:szCs w:val="18"/>
      <w:lang w:eastAsia="ja-JP"/>
    </w:rPr>
  </w:style>
  <w:style w:type="character" w:styleId="a6">
    <w:name w:val="Hyperlink"/>
    <w:basedOn w:val="a0"/>
    <w:uiPriority w:val="99"/>
    <w:semiHidden/>
    <w:unhideWhenUsed/>
    <w:rsid w:val="00C62C33"/>
    <w:rPr>
      <w:color w:val="0000FF"/>
      <w:u w:val="single"/>
    </w:rPr>
  </w:style>
  <w:style w:type="paragraph" w:styleId="a7">
    <w:name w:val="annotation text"/>
    <w:basedOn w:val="a"/>
    <w:link w:val="Char2"/>
    <w:uiPriority w:val="99"/>
    <w:unhideWhenUsed/>
    <w:qFormat/>
    <w:rsid w:val="005E3B4E"/>
    <w:pPr>
      <w:jc w:val="left"/>
    </w:pPr>
    <w:rPr>
      <w:rFonts w:ascii="等线" w:eastAsia="等线" w:hAnsi="等线"/>
      <w:bCs w:val="0"/>
      <w:color w:val="auto"/>
      <w:sz w:val="21"/>
      <w:szCs w:val="22"/>
      <w:lang w:eastAsia="zh-CN"/>
    </w:rPr>
  </w:style>
  <w:style w:type="character" w:customStyle="1" w:styleId="Char2">
    <w:name w:val="批注文字 Char"/>
    <w:basedOn w:val="a0"/>
    <w:link w:val="a7"/>
    <w:uiPriority w:val="99"/>
    <w:qFormat/>
    <w:rsid w:val="005E3B4E"/>
    <w:rPr>
      <w:rFonts w:ascii="等线" w:eastAsia="等线" w:hAnsi="等线"/>
    </w:rPr>
  </w:style>
  <w:style w:type="character" w:styleId="a8">
    <w:name w:val="annotation reference"/>
    <w:basedOn w:val="a0"/>
    <w:uiPriority w:val="99"/>
    <w:unhideWhenUsed/>
    <w:qFormat/>
    <w:rsid w:val="005E3B4E"/>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4689">
      <w:bodyDiv w:val="1"/>
      <w:marLeft w:val="0"/>
      <w:marRight w:val="0"/>
      <w:marTop w:val="0"/>
      <w:marBottom w:val="0"/>
      <w:divBdr>
        <w:top w:val="none" w:sz="0" w:space="0" w:color="auto"/>
        <w:left w:val="none" w:sz="0" w:space="0" w:color="auto"/>
        <w:bottom w:val="none" w:sz="0" w:space="0" w:color="auto"/>
        <w:right w:val="none" w:sz="0" w:space="0" w:color="auto"/>
      </w:divBdr>
    </w:div>
    <w:div w:id="29689489">
      <w:bodyDiv w:val="1"/>
      <w:marLeft w:val="0"/>
      <w:marRight w:val="0"/>
      <w:marTop w:val="0"/>
      <w:marBottom w:val="0"/>
      <w:divBdr>
        <w:top w:val="none" w:sz="0" w:space="0" w:color="auto"/>
        <w:left w:val="none" w:sz="0" w:space="0" w:color="auto"/>
        <w:bottom w:val="none" w:sz="0" w:space="0" w:color="auto"/>
        <w:right w:val="none" w:sz="0" w:space="0" w:color="auto"/>
      </w:divBdr>
    </w:div>
    <w:div w:id="146477852">
      <w:bodyDiv w:val="1"/>
      <w:marLeft w:val="0"/>
      <w:marRight w:val="0"/>
      <w:marTop w:val="0"/>
      <w:marBottom w:val="0"/>
      <w:divBdr>
        <w:top w:val="none" w:sz="0" w:space="0" w:color="auto"/>
        <w:left w:val="none" w:sz="0" w:space="0" w:color="auto"/>
        <w:bottom w:val="none" w:sz="0" w:space="0" w:color="auto"/>
        <w:right w:val="none" w:sz="0" w:space="0" w:color="auto"/>
      </w:divBdr>
    </w:div>
    <w:div w:id="221795795">
      <w:bodyDiv w:val="1"/>
      <w:marLeft w:val="0"/>
      <w:marRight w:val="0"/>
      <w:marTop w:val="0"/>
      <w:marBottom w:val="0"/>
      <w:divBdr>
        <w:top w:val="none" w:sz="0" w:space="0" w:color="auto"/>
        <w:left w:val="none" w:sz="0" w:space="0" w:color="auto"/>
        <w:bottom w:val="none" w:sz="0" w:space="0" w:color="auto"/>
        <w:right w:val="none" w:sz="0" w:space="0" w:color="auto"/>
      </w:divBdr>
    </w:div>
    <w:div w:id="245194754">
      <w:bodyDiv w:val="1"/>
      <w:marLeft w:val="0"/>
      <w:marRight w:val="0"/>
      <w:marTop w:val="0"/>
      <w:marBottom w:val="0"/>
      <w:divBdr>
        <w:top w:val="none" w:sz="0" w:space="0" w:color="auto"/>
        <w:left w:val="none" w:sz="0" w:space="0" w:color="auto"/>
        <w:bottom w:val="none" w:sz="0" w:space="0" w:color="auto"/>
        <w:right w:val="none" w:sz="0" w:space="0" w:color="auto"/>
      </w:divBdr>
    </w:div>
    <w:div w:id="254289876">
      <w:bodyDiv w:val="1"/>
      <w:marLeft w:val="0"/>
      <w:marRight w:val="0"/>
      <w:marTop w:val="0"/>
      <w:marBottom w:val="0"/>
      <w:divBdr>
        <w:top w:val="none" w:sz="0" w:space="0" w:color="auto"/>
        <w:left w:val="none" w:sz="0" w:space="0" w:color="auto"/>
        <w:bottom w:val="none" w:sz="0" w:space="0" w:color="auto"/>
        <w:right w:val="none" w:sz="0" w:space="0" w:color="auto"/>
      </w:divBdr>
    </w:div>
    <w:div w:id="442069512">
      <w:bodyDiv w:val="1"/>
      <w:marLeft w:val="0"/>
      <w:marRight w:val="0"/>
      <w:marTop w:val="0"/>
      <w:marBottom w:val="0"/>
      <w:divBdr>
        <w:top w:val="none" w:sz="0" w:space="0" w:color="auto"/>
        <w:left w:val="none" w:sz="0" w:space="0" w:color="auto"/>
        <w:bottom w:val="none" w:sz="0" w:space="0" w:color="auto"/>
        <w:right w:val="none" w:sz="0" w:space="0" w:color="auto"/>
      </w:divBdr>
      <w:divsChild>
        <w:div w:id="62946864">
          <w:marLeft w:val="547"/>
          <w:marRight w:val="0"/>
          <w:marTop w:val="154"/>
          <w:marBottom w:val="0"/>
          <w:divBdr>
            <w:top w:val="none" w:sz="0" w:space="0" w:color="auto"/>
            <w:left w:val="none" w:sz="0" w:space="0" w:color="auto"/>
            <w:bottom w:val="none" w:sz="0" w:space="0" w:color="auto"/>
            <w:right w:val="none" w:sz="0" w:space="0" w:color="auto"/>
          </w:divBdr>
        </w:div>
      </w:divsChild>
    </w:div>
    <w:div w:id="915091442">
      <w:bodyDiv w:val="1"/>
      <w:marLeft w:val="0"/>
      <w:marRight w:val="0"/>
      <w:marTop w:val="0"/>
      <w:marBottom w:val="0"/>
      <w:divBdr>
        <w:top w:val="none" w:sz="0" w:space="0" w:color="auto"/>
        <w:left w:val="none" w:sz="0" w:space="0" w:color="auto"/>
        <w:bottom w:val="none" w:sz="0" w:space="0" w:color="auto"/>
        <w:right w:val="none" w:sz="0" w:space="0" w:color="auto"/>
      </w:divBdr>
    </w:div>
    <w:div w:id="1197888220">
      <w:bodyDiv w:val="1"/>
      <w:marLeft w:val="0"/>
      <w:marRight w:val="0"/>
      <w:marTop w:val="0"/>
      <w:marBottom w:val="0"/>
      <w:divBdr>
        <w:top w:val="none" w:sz="0" w:space="0" w:color="auto"/>
        <w:left w:val="none" w:sz="0" w:space="0" w:color="auto"/>
        <w:bottom w:val="none" w:sz="0" w:space="0" w:color="auto"/>
        <w:right w:val="none" w:sz="0" w:space="0" w:color="auto"/>
      </w:divBdr>
    </w:div>
    <w:div w:id="1246378753">
      <w:bodyDiv w:val="1"/>
      <w:marLeft w:val="0"/>
      <w:marRight w:val="0"/>
      <w:marTop w:val="0"/>
      <w:marBottom w:val="0"/>
      <w:divBdr>
        <w:top w:val="none" w:sz="0" w:space="0" w:color="auto"/>
        <w:left w:val="none" w:sz="0" w:space="0" w:color="auto"/>
        <w:bottom w:val="none" w:sz="0" w:space="0" w:color="auto"/>
        <w:right w:val="none" w:sz="0" w:space="0" w:color="auto"/>
      </w:divBdr>
    </w:div>
    <w:div w:id="1291284480">
      <w:bodyDiv w:val="1"/>
      <w:marLeft w:val="0"/>
      <w:marRight w:val="0"/>
      <w:marTop w:val="0"/>
      <w:marBottom w:val="0"/>
      <w:divBdr>
        <w:top w:val="none" w:sz="0" w:space="0" w:color="auto"/>
        <w:left w:val="none" w:sz="0" w:space="0" w:color="auto"/>
        <w:bottom w:val="none" w:sz="0" w:space="0" w:color="auto"/>
        <w:right w:val="none" w:sz="0" w:space="0" w:color="auto"/>
      </w:divBdr>
      <w:divsChild>
        <w:div w:id="1381510673">
          <w:marLeft w:val="547"/>
          <w:marRight w:val="0"/>
          <w:marTop w:val="154"/>
          <w:marBottom w:val="0"/>
          <w:divBdr>
            <w:top w:val="none" w:sz="0" w:space="0" w:color="auto"/>
            <w:left w:val="none" w:sz="0" w:space="0" w:color="auto"/>
            <w:bottom w:val="none" w:sz="0" w:space="0" w:color="auto"/>
            <w:right w:val="none" w:sz="0" w:space="0" w:color="auto"/>
          </w:divBdr>
        </w:div>
      </w:divsChild>
    </w:div>
    <w:div w:id="1394743572">
      <w:bodyDiv w:val="1"/>
      <w:marLeft w:val="0"/>
      <w:marRight w:val="0"/>
      <w:marTop w:val="0"/>
      <w:marBottom w:val="0"/>
      <w:divBdr>
        <w:top w:val="none" w:sz="0" w:space="0" w:color="auto"/>
        <w:left w:val="none" w:sz="0" w:space="0" w:color="auto"/>
        <w:bottom w:val="none" w:sz="0" w:space="0" w:color="auto"/>
        <w:right w:val="none" w:sz="0" w:space="0" w:color="auto"/>
      </w:divBdr>
    </w:div>
    <w:div w:id="190051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3884</Words>
  <Characters>22145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Fuliang He</dc:creator>
  <cp:lastModifiedBy>liujihong2008@qq.con</cp:lastModifiedBy>
  <cp:revision>11</cp:revision>
  <dcterms:created xsi:type="dcterms:W3CDTF">2020-04-15T22:54:00Z</dcterms:created>
  <dcterms:modified xsi:type="dcterms:W3CDTF">2020-05-22T02:07:00Z</dcterms:modified>
</cp:coreProperties>
</file>