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237FA" w14:textId="636F0408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b/>
          <w:color w:val="000000"/>
        </w:rPr>
        <w:t>Name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color w:val="000000"/>
        </w:rPr>
        <w:t>of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color w:val="000000"/>
        </w:rPr>
        <w:t>Journal: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color w:val="000000"/>
        </w:rPr>
        <w:t>World</w:t>
      </w:r>
      <w:r w:rsidR="001F2682" w:rsidRPr="004E21E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color w:val="000000"/>
        </w:rPr>
        <w:t>Journal</w:t>
      </w:r>
      <w:r w:rsidR="001F2682" w:rsidRPr="004E21E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color w:val="000000"/>
        </w:rPr>
        <w:t>of</w:t>
      </w:r>
      <w:r w:rsidR="001F2682" w:rsidRPr="004E21E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color w:val="000000"/>
        </w:rPr>
        <w:t>Clinical</w:t>
      </w:r>
      <w:r w:rsidR="001F2682" w:rsidRPr="004E21E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color w:val="000000"/>
        </w:rPr>
        <w:t>Cases</w:t>
      </w:r>
    </w:p>
    <w:p w14:paraId="4B9A3C39" w14:textId="47C4886B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b/>
          <w:color w:val="000000"/>
        </w:rPr>
        <w:t>Manuscript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color w:val="000000"/>
        </w:rPr>
        <w:t>NO: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54817</w:t>
      </w:r>
    </w:p>
    <w:p w14:paraId="77053EB4" w14:textId="26574174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b/>
          <w:color w:val="000000"/>
        </w:rPr>
        <w:t>Manuscript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color w:val="000000"/>
        </w:rPr>
        <w:t>Type: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CASE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REPORT</w:t>
      </w:r>
    </w:p>
    <w:p w14:paraId="1F438417" w14:textId="77777777" w:rsidR="00A77B3E" w:rsidRPr="004E21E5" w:rsidRDefault="00A77B3E">
      <w:pPr>
        <w:spacing w:line="360" w:lineRule="auto"/>
        <w:jc w:val="both"/>
        <w:rPr>
          <w:rFonts w:ascii="Book Antiqua" w:hAnsi="Book Antiqua"/>
        </w:rPr>
      </w:pPr>
    </w:p>
    <w:p w14:paraId="7C2F3434" w14:textId="0BFC4F98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bookmarkStart w:id="0" w:name="OLE_LINK1997"/>
      <w:bookmarkStart w:id="1" w:name="OLE_LINK1998"/>
      <w:r w:rsidRPr="004E21E5">
        <w:rPr>
          <w:rFonts w:ascii="Book Antiqua" w:eastAsia="Book Antiqua" w:hAnsi="Book Antiqua" w:cs="Book Antiqua"/>
          <w:b/>
          <w:bCs/>
          <w:color w:val="000000"/>
        </w:rPr>
        <w:t>Epidermolytic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acanthoma: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A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report</w:t>
      </w:r>
    </w:p>
    <w:bookmarkEnd w:id="0"/>
    <w:bookmarkEnd w:id="1"/>
    <w:p w14:paraId="39F2A487" w14:textId="77777777" w:rsidR="00A77B3E" w:rsidRPr="004E21E5" w:rsidRDefault="00A77B3E">
      <w:pPr>
        <w:spacing w:line="360" w:lineRule="auto"/>
        <w:jc w:val="both"/>
        <w:rPr>
          <w:rFonts w:ascii="Book Antiqua" w:hAnsi="Book Antiqua"/>
        </w:rPr>
      </w:pPr>
    </w:p>
    <w:p w14:paraId="2C9EAFC7" w14:textId="00D5C647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color w:val="000000"/>
        </w:rPr>
        <w:t>Ginsberg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F2682" w:rsidRPr="004E21E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E21E5">
        <w:rPr>
          <w:rFonts w:ascii="Book Antiqua" w:eastAsia="Book Antiqua" w:hAnsi="Book Antiqua" w:cs="Book Antiqua"/>
          <w:color w:val="000000"/>
        </w:rPr>
        <w:t>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Epidermolytic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="00654BC8" w:rsidRPr="004E21E5">
        <w:rPr>
          <w:rFonts w:ascii="Book Antiqua" w:eastAsia="Book Antiqua" w:hAnsi="Book Antiqua" w:cs="Book Antiqua"/>
          <w:color w:val="000000"/>
        </w:rPr>
        <w:t>a</w:t>
      </w:r>
      <w:r w:rsidRPr="004E21E5">
        <w:rPr>
          <w:rFonts w:ascii="Book Antiqua" w:eastAsia="Book Antiqua" w:hAnsi="Book Antiqua" w:cs="Book Antiqua"/>
          <w:color w:val="000000"/>
        </w:rPr>
        <w:t>canthoma</w:t>
      </w:r>
    </w:p>
    <w:p w14:paraId="5ECA2BE0" w14:textId="77777777" w:rsidR="00A77B3E" w:rsidRPr="004E21E5" w:rsidRDefault="00A77B3E">
      <w:pPr>
        <w:spacing w:line="360" w:lineRule="auto"/>
        <w:jc w:val="both"/>
        <w:rPr>
          <w:rFonts w:ascii="Book Antiqua" w:hAnsi="Book Antiqua"/>
        </w:rPr>
      </w:pPr>
    </w:p>
    <w:p w14:paraId="0D020E43" w14:textId="71F017D5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color w:val="000000"/>
        </w:rPr>
        <w:t>Ariana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Ginsberg,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Archeta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Rajagopalan,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Joseph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Terlizzi</w:t>
      </w:r>
    </w:p>
    <w:p w14:paraId="22E9EAAC" w14:textId="77777777" w:rsidR="00A77B3E" w:rsidRPr="004E21E5" w:rsidRDefault="00A77B3E">
      <w:pPr>
        <w:spacing w:line="360" w:lineRule="auto"/>
        <w:jc w:val="both"/>
        <w:rPr>
          <w:rFonts w:ascii="Book Antiqua" w:hAnsi="Book Antiqua"/>
        </w:rPr>
      </w:pPr>
    </w:p>
    <w:p w14:paraId="02DC8328" w14:textId="789FE1F8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b/>
          <w:bCs/>
          <w:color w:val="000000"/>
        </w:rPr>
        <w:t>Ariana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S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Ginsberg,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Archeta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Rajagopalan,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Joseph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P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Terlizzi,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Department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Colon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Rectal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Surgery,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Laser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Surgery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Care,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New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York,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NY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10011,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United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States</w:t>
      </w:r>
    </w:p>
    <w:p w14:paraId="60A0519F" w14:textId="77777777" w:rsidR="00A77B3E" w:rsidRPr="004E21E5" w:rsidRDefault="00A77B3E">
      <w:pPr>
        <w:spacing w:line="360" w:lineRule="auto"/>
        <w:jc w:val="both"/>
        <w:rPr>
          <w:rFonts w:ascii="Book Antiqua" w:hAnsi="Book Antiqua"/>
        </w:rPr>
      </w:pPr>
    </w:p>
    <w:p w14:paraId="01683488" w14:textId="23657A51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b/>
          <w:bCs/>
          <w:color w:val="000000"/>
        </w:rPr>
        <w:t>Joseph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P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Terlizzi,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Department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Surgery,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Icahn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School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Medicine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Mount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Sinai,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New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York,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NY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10029,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United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States</w:t>
      </w:r>
    </w:p>
    <w:p w14:paraId="15B401E0" w14:textId="77777777" w:rsidR="00A77B3E" w:rsidRPr="004E21E5" w:rsidRDefault="00A77B3E">
      <w:pPr>
        <w:spacing w:line="360" w:lineRule="auto"/>
        <w:jc w:val="both"/>
        <w:rPr>
          <w:rFonts w:ascii="Book Antiqua" w:hAnsi="Book Antiqua"/>
        </w:rPr>
      </w:pPr>
    </w:p>
    <w:p w14:paraId="35B8B842" w14:textId="275FA01B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Terlizzi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JP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examined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treated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patient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conceived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original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idea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for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paper;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Ginsberg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Rajagopalan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completed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literature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report;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Terlizzi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JP,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Ginsberg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AS,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Rajagopalan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wrote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case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presentation;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Ginsberg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Rajagopalan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wrote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manuscript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with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support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supervision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from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Terlizzi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JP;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="001477B7" w:rsidRPr="004E21E5">
        <w:rPr>
          <w:rFonts w:ascii="Book Antiqua" w:eastAsia="Book Antiqua" w:hAnsi="Book Antiqua" w:cs="Book Antiqua"/>
          <w:color w:val="000000"/>
        </w:rPr>
        <w:t>a</w:t>
      </w:r>
      <w:r w:rsidRPr="004E21E5">
        <w:rPr>
          <w:rFonts w:ascii="Book Antiqua" w:eastAsia="Book Antiqua" w:hAnsi="Book Antiqua" w:cs="Book Antiqua"/>
          <w:color w:val="000000"/>
        </w:rPr>
        <w:t>ll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authors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were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responsible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for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revision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manuscript</w:t>
      </w:r>
      <w:r w:rsidR="00905357" w:rsidRPr="004E21E5">
        <w:rPr>
          <w:rFonts w:ascii="Book Antiqua" w:eastAsia="Book Antiqua" w:hAnsi="Book Antiqua" w:cs="Book Antiqua"/>
          <w:color w:val="000000"/>
        </w:rPr>
        <w:t xml:space="preserve"> 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have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reviewed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paper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for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accuracy</w:t>
      </w:r>
      <w:r w:rsidR="00905357" w:rsidRPr="004E21E5">
        <w:rPr>
          <w:rFonts w:ascii="Book Antiqua" w:eastAsia="Book Antiqua" w:hAnsi="Book Antiqua" w:cs="Book Antiqua"/>
          <w:color w:val="000000"/>
        </w:rPr>
        <w:t>;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="005272F8" w:rsidRPr="004E21E5">
        <w:rPr>
          <w:rFonts w:ascii="Book Antiqua" w:eastAsia="Book Antiqua" w:hAnsi="Book Antiqua" w:cs="Book Antiqua"/>
          <w:color w:val="000000"/>
        </w:rPr>
        <w:t>Ginsberg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="005272F8" w:rsidRPr="004E21E5">
        <w:rPr>
          <w:rFonts w:ascii="Book Antiqua" w:eastAsia="Book Antiqua" w:hAnsi="Book Antiqua" w:cs="Book Antiqua"/>
          <w:color w:val="000000"/>
        </w:rPr>
        <w:t>AS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="005272F8"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="005272F8" w:rsidRPr="004E21E5">
        <w:rPr>
          <w:rFonts w:ascii="Book Antiqua" w:eastAsia="Book Antiqua" w:hAnsi="Book Antiqua" w:cs="Book Antiqua"/>
          <w:color w:val="000000"/>
        </w:rPr>
        <w:t>Rajagopalan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="005272F8" w:rsidRPr="004E21E5">
        <w:rPr>
          <w:rFonts w:ascii="Book Antiqua" w:eastAsia="Book Antiqua" w:hAnsi="Book Antiqua" w:cs="Book Antiqua"/>
          <w:color w:val="000000"/>
        </w:rPr>
        <w:t>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="00A0102C" w:rsidRPr="004E21E5">
        <w:rPr>
          <w:rFonts w:ascii="Book Antiqua" w:eastAsia="Book Antiqua" w:hAnsi="Book Antiqua" w:cs="Book Antiqua"/>
          <w:color w:val="000000"/>
        </w:rPr>
        <w:t>contributed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="00A0102C" w:rsidRPr="004E21E5">
        <w:rPr>
          <w:rFonts w:ascii="Book Antiqua" w:eastAsia="Book Antiqua" w:hAnsi="Book Antiqua" w:cs="Book Antiqua"/>
          <w:color w:val="000000"/>
        </w:rPr>
        <w:t>equally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="00A0102C" w:rsidRPr="004E21E5">
        <w:rPr>
          <w:rFonts w:ascii="Book Antiqua" w:eastAsia="Book Antiqua" w:hAnsi="Book Antiqua" w:cs="Book Antiqua"/>
          <w:color w:val="000000"/>
        </w:rPr>
        <w:t>to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="00A0102C"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="00A0102C" w:rsidRPr="004E21E5">
        <w:rPr>
          <w:rFonts w:ascii="Book Antiqua" w:eastAsia="Book Antiqua" w:hAnsi="Book Antiqua" w:cs="Book Antiqua"/>
          <w:color w:val="000000"/>
        </w:rPr>
        <w:t>manuscript.</w:t>
      </w:r>
    </w:p>
    <w:p w14:paraId="0A817EB4" w14:textId="77777777" w:rsidR="00A77B3E" w:rsidRPr="004E21E5" w:rsidRDefault="00A77B3E">
      <w:pPr>
        <w:spacing w:line="360" w:lineRule="auto"/>
        <w:jc w:val="both"/>
        <w:rPr>
          <w:rFonts w:ascii="Book Antiqua" w:hAnsi="Book Antiqua"/>
        </w:rPr>
      </w:pPr>
    </w:p>
    <w:p w14:paraId="24E67C89" w14:textId="1131CFD0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Joseph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P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Terlizzi,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Surgeon,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Department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Colon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Rectal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Surgery,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Laser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Surgery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Care,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420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23</w:t>
      </w:r>
      <w:r w:rsidRPr="004E21E5">
        <w:rPr>
          <w:rFonts w:ascii="Book Antiqua" w:eastAsia="Book Antiqua" w:hAnsi="Book Antiqua" w:cs="Book Antiqua"/>
          <w:color w:val="000000"/>
          <w:vertAlign w:val="superscript"/>
        </w:rPr>
        <w:t>rd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Suite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PB,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New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York,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NY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10011,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United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States.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joseph.terlizzi@mountsinai.org</w:t>
      </w:r>
    </w:p>
    <w:p w14:paraId="39444FA3" w14:textId="77777777" w:rsidR="00A77B3E" w:rsidRPr="004E21E5" w:rsidRDefault="00A77B3E">
      <w:pPr>
        <w:spacing w:line="360" w:lineRule="auto"/>
        <w:jc w:val="both"/>
        <w:rPr>
          <w:rFonts w:ascii="Book Antiqua" w:hAnsi="Book Antiqua"/>
        </w:rPr>
      </w:pPr>
    </w:p>
    <w:p w14:paraId="0CAFFF14" w14:textId="7C1513F6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March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2,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2020</w:t>
      </w:r>
    </w:p>
    <w:p w14:paraId="56D95418" w14:textId="3DE6FF12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b/>
          <w:bCs/>
          <w:color w:val="000000"/>
        </w:rPr>
        <w:lastRenderedPageBreak/>
        <w:t>Revised: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June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26,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2020</w:t>
      </w:r>
    </w:p>
    <w:p w14:paraId="6A7BEE8A" w14:textId="6551C061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F1CAB" w:rsidRPr="004E21E5">
        <w:rPr>
          <w:rFonts w:ascii="Book Antiqua" w:eastAsia="Book Antiqua" w:hAnsi="Book Antiqua" w:cs="Book Antiqua"/>
          <w:color w:val="000000"/>
        </w:rPr>
        <w:t>August 25, 2020</w:t>
      </w:r>
    </w:p>
    <w:p w14:paraId="2F7B0B76" w14:textId="4605F11C" w:rsidR="00A77B3E" w:rsidRPr="004E21E5" w:rsidRDefault="003066D9">
      <w:pPr>
        <w:spacing w:line="360" w:lineRule="auto"/>
        <w:jc w:val="both"/>
        <w:rPr>
          <w:rFonts w:ascii="Book Antiqua" w:hAnsi="Book Antiqua"/>
          <w:lang w:eastAsia="zh-CN"/>
        </w:rPr>
      </w:pPr>
      <w:r w:rsidRPr="004E21E5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E3754" w:rsidRPr="004E21E5">
        <w:rPr>
          <w:rFonts w:ascii="Book Antiqua" w:hAnsi="Book Antiqua"/>
          <w:color w:val="000000"/>
          <w:shd w:val="clear" w:color="auto" w:fill="FFFFFF"/>
        </w:rPr>
        <w:t>September 26</w:t>
      </w:r>
      <w:r w:rsidR="004E3754" w:rsidRPr="004E21E5">
        <w:rPr>
          <w:rFonts w:ascii="Book Antiqua" w:hAnsi="Book Antiqua" w:hint="eastAsia"/>
          <w:color w:val="000000"/>
          <w:shd w:val="clear" w:color="auto" w:fill="FFFFFF"/>
          <w:lang w:eastAsia="zh-CN"/>
        </w:rPr>
        <w:t>, 2020</w:t>
      </w:r>
    </w:p>
    <w:p w14:paraId="1E7373DA" w14:textId="77777777" w:rsidR="00A77B3E" w:rsidRPr="004E21E5" w:rsidRDefault="00A77B3E">
      <w:pPr>
        <w:spacing w:line="360" w:lineRule="auto"/>
        <w:jc w:val="both"/>
        <w:rPr>
          <w:rFonts w:ascii="Book Antiqua" w:hAnsi="Book Antiqua"/>
        </w:rPr>
        <w:sectPr w:rsidR="00A77B3E" w:rsidRPr="004E21E5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303EB2" w14:textId="77777777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b/>
          <w:color w:val="000000"/>
        </w:rPr>
        <w:t>Abstract</w:t>
      </w:r>
    </w:p>
    <w:p w14:paraId="2BE21DF7" w14:textId="77777777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color w:val="000000"/>
        </w:rPr>
        <w:t>BACKGROUND</w:t>
      </w:r>
    </w:p>
    <w:p w14:paraId="1CA44468" w14:textId="6221CF11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color w:val="000000"/>
        </w:rPr>
        <w:t>Epidermolytic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acanthoma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(EA)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rare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benign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skin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lesion,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usually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found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in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genital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area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men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women,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with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epidermolytic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hyperkeratosis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its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distinguishing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histologic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characteristic.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commonly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misdiagnosed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condyloma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accuminatum,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verruca,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seborrheic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keratosis.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Since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lesion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benign,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treatment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not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necessary.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However,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often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misdiagnosed,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patients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are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likely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to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undergo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incorrect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counseling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unnecessary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treatment,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causing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undue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burden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to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patient.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study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seeks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to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increase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awareness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rare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condition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to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prevent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future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misdiagnoses.</w:t>
      </w:r>
    </w:p>
    <w:p w14:paraId="64E0FBAE" w14:textId="77777777" w:rsidR="00A77B3E" w:rsidRPr="004E21E5" w:rsidRDefault="00A77B3E">
      <w:pPr>
        <w:spacing w:line="360" w:lineRule="auto"/>
        <w:jc w:val="both"/>
        <w:rPr>
          <w:rFonts w:ascii="Book Antiqua" w:hAnsi="Book Antiqua"/>
        </w:rPr>
      </w:pPr>
    </w:p>
    <w:p w14:paraId="2624415E" w14:textId="2F585B66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color w:val="000000"/>
        </w:rPr>
        <w:t>CASE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SUMMARY</w:t>
      </w:r>
    </w:p>
    <w:p w14:paraId="57EC6FFD" w14:textId="495E11FD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color w:val="000000"/>
        </w:rPr>
        <w:t>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55-year-old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man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living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with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human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immunodeficiency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virus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presented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for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cancer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screening.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physical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examination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revealed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flesh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colored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papule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margin.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initial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differential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diagnosis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included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molluscum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contagiosum,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condyloma,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basal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cell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carcinoma.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lesion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was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excised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to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obtain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definitive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diagnosis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was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discovered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to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be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EA.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</w:p>
    <w:p w14:paraId="249129A2" w14:textId="77777777" w:rsidR="00A77B3E" w:rsidRPr="004E21E5" w:rsidRDefault="00A77B3E">
      <w:pPr>
        <w:spacing w:line="360" w:lineRule="auto"/>
        <w:jc w:val="both"/>
        <w:rPr>
          <w:rFonts w:ascii="Book Antiqua" w:hAnsi="Book Antiqua"/>
        </w:rPr>
      </w:pPr>
    </w:p>
    <w:p w14:paraId="6FF6F4D4" w14:textId="77777777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color w:val="000000"/>
        </w:rPr>
        <w:t>CONCLUSION</w:t>
      </w:r>
    </w:p>
    <w:p w14:paraId="701B6611" w14:textId="430AAE92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color w:val="000000"/>
        </w:rPr>
        <w:t>EA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often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misdiagnosed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due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to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its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similarity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to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other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dermatologic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conditions.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Careful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examination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pathologic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evaluation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should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be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obtained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to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ensure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proper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diagnosis.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</w:p>
    <w:p w14:paraId="6627A085" w14:textId="77777777" w:rsidR="00A77B3E" w:rsidRPr="004E21E5" w:rsidRDefault="00A77B3E">
      <w:pPr>
        <w:spacing w:line="360" w:lineRule="auto"/>
        <w:jc w:val="both"/>
        <w:rPr>
          <w:rFonts w:ascii="Book Antiqua" w:hAnsi="Book Antiqua"/>
        </w:rPr>
      </w:pPr>
    </w:p>
    <w:p w14:paraId="19460262" w14:textId="1DB6B6CF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Epidermolytic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acanthoma;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Epidermolytic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hyperkeratosis;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Condyloma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accuminatum;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cancer;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Verruca;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Case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report</w:t>
      </w:r>
    </w:p>
    <w:p w14:paraId="2DD62AF1" w14:textId="77777777" w:rsidR="00A77B3E" w:rsidRPr="004E21E5" w:rsidRDefault="00A77B3E">
      <w:pPr>
        <w:spacing w:line="360" w:lineRule="auto"/>
        <w:jc w:val="both"/>
        <w:rPr>
          <w:rFonts w:ascii="Book Antiqua" w:hAnsi="Book Antiqua"/>
        </w:rPr>
      </w:pPr>
    </w:p>
    <w:p w14:paraId="4C2FDA7A" w14:textId="2E2CDA79" w:rsidR="00727C2E" w:rsidRPr="004E21E5" w:rsidRDefault="00727C2E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4E21E5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r w:rsidRPr="004E21E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066D9" w:rsidRPr="004E21E5">
        <w:rPr>
          <w:rFonts w:ascii="Book Antiqua" w:eastAsia="Book Antiqua" w:hAnsi="Book Antiqua" w:cs="Book Antiqua"/>
          <w:color w:val="000000"/>
        </w:rPr>
        <w:t>Ginsberg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="003066D9" w:rsidRPr="004E21E5">
        <w:rPr>
          <w:rFonts w:ascii="Book Antiqua" w:eastAsia="Book Antiqua" w:hAnsi="Book Antiqua" w:cs="Book Antiqua"/>
          <w:color w:val="000000"/>
        </w:rPr>
        <w:t>AS,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="003066D9" w:rsidRPr="004E21E5">
        <w:rPr>
          <w:rFonts w:ascii="Book Antiqua" w:eastAsia="Book Antiqua" w:hAnsi="Book Antiqua" w:cs="Book Antiqua"/>
          <w:color w:val="000000"/>
        </w:rPr>
        <w:t>Rajagopalan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="003066D9" w:rsidRPr="004E21E5">
        <w:rPr>
          <w:rFonts w:ascii="Book Antiqua" w:eastAsia="Book Antiqua" w:hAnsi="Book Antiqua" w:cs="Book Antiqua"/>
          <w:color w:val="000000"/>
        </w:rPr>
        <w:t>A,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="003066D9" w:rsidRPr="004E21E5">
        <w:rPr>
          <w:rFonts w:ascii="Book Antiqua" w:eastAsia="Book Antiqua" w:hAnsi="Book Antiqua" w:cs="Book Antiqua"/>
          <w:color w:val="000000"/>
        </w:rPr>
        <w:t>Terlizzi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="003066D9" w:rsidRPr="004E21E5">
        <w:rPr>
          <w:rFonts w:ascii="Book Antiqua" w:eastAsia="Book Antiqua" w:hAnsi="Book Antiqua" w:cs="Book Antiqua"/>
          <w:color w:val="000000"/>
        </w:rPr>
        <w:t>JP.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="003066D9" w:rsidRPr="004E21E5">
        <w:rPr>
          <w:rFonts w:ascii="Book Antiqua" w:eastAsia="Book Antiqua" w:hAnsi="Book Antiqua" w:cs="Book Antiqua"/>
          <w:color w:val="000000"/>
        </w:rPr>
        <w:t>Epidermolytic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="003066D9" w:rsidRPr="004E21E5">
        <w:rPr>
          <w:rFonts w:ascii="Book Antiqua" w:eastAsia="Book Antiqua" w:hAnsi="Book Antiqua" w:cs="Book Antiqua"/>
          <w:color w:val="000000"/>
        </w:rPr>
        <w:t>acanthoma: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="003066D9" w:rsidRPr="004E21E5">
        <w:rPr>
          <w:rFonts w:ascii="Book Antiqua" w:eastAsia="Book Antiqua" w:hAnsi="Book Antiqua" w:cs="Book Antiqua"/>
          <w:color w:val="000000"/>
        </w:rPr>
        <w:t>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="003066D9" w:rsidRPr="004E21E5">
        <w:rPr>
          <w:rFonts w:ascii="Book Antiqua" w:eastAsia="Book Antiqua" w:hAnsi="Book Antiqua" w:cs="Book Antiqua"/>
          <w:color w:val="000000"/>
        </w:rPr>
        <w:t>case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="003066D9" w:rsidRPr="004E21E5">
        <w:rPr>
          <w:rFonts w:ascii="Book Antiqua" w:eastAsia="Book Antiqua" w:hAnsi="Book Antiqua" w:cs="Book Antiqua"/>
          <w:color w:val="000000"/>
        </w:rPr>
        <w:t>report.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="003066D9" w:rsidRPr="004E21E5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1F2682" w:rsidRPr="004E21E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066D9" w:rsidRPr="004E21E5">
        <w:rPr>
          <w:rFonts w:ascii="Book Antiqua" w:eastAsia="Book Antiqua" w:hAnsi="Book Antiqua" w:cs="Book Antiqua"/>
          <w:i/>
          <w:iCs/>
          <w:color w:val="000000"/>
        </w:rPr>
        <w:t>J</w:t>
      </w:r>
      <w:r w:rsidR="001F2682" w:rsidRPr="004E21E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066D9" w:rsidRPr="004E21E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F2682" w:rsidRPr="004E21E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066D9" w:rsidRPr="004E21E5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="003066D9" w:rsidRPr="004E21E5">
        <w:rPr>
          <w:rFonts w:ascii="Book Antiqua" w:eastAsia="Book Antiqua" w:hAnsi="Book Antiqua" w:cs="Book Antiqua"/>
          <w:color w:val="000000"/>
        </w:rPr>
        <w:t>2020;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="00A03297" w:rsidRPr="004E21E5">
        <w:rPr>
          <w:rFonts w:ascii="Book Antiqua" w:eastAsia="Book Antiqua" w:hAnsi="Book Antiqua" w:cs="Book Antiqua"/>
          <w:color w:val="000000"/>
        </w:rPr>
        <w:t>8(1</w:t>
      </w:r>
      <w:r w:rsidR="00A03297" w:rsidRPr="004E21E5">
        <w:rPr>
          <w:rFonts w:ascii="Book Antiqua" w:hAnsi="Book Antiqua" w:cs="Book Antiqua" w:hint="eastAsia"/>
          <w:color w:val="000000"/>
          <w:lang w:eastAsia="zh-CN"/>
        </w:rPr>
        <w:t>8</w:t>
      </w:r>
      <w:r w:rsidR="00A03297" w:rsidRPr="004E21E5">
        <w:rPr>
          <w:rFonts w:ascii="Book Antiqua" w:eastAsia="Book Antiqua" w:hAnsi="Book Antiqua" w:cs="Book Antiqua"/>
          <w:color w:val="000000"/>
        </w:rPr>
        <w:t xml:space="preserve">): </w:t>
      </w:r>
      <w:r w:rsidR="004311FC" w:rsidRPr="004E21E5">
        <w:rPr>
          <w:rFonts w:ascii="Book Antiqua" w:eastAsia="Book Antiqua" w:hAnsi="Book Antiqua" w:cs="Book Antiqua"/>
          <w:color w:val="000000"/>
        </w:rPr>
        <w:t>4094-4099</w:t>
      </w:r>
      <w:r w:rsidR="00A03297" w:rsidRPr="004E21E5">
        <w:rPr>
          <w:rFonts w:ascii="Book Antiqua" w:eastAsia="Book Antiqua" w:hAnsi="Book Antiqua" w:cs="Book Antiqua"/>
          <w:color w:val="000000"/>
        </w:rPr>
        <w:t xml:space="preserve">  </w:t>
      </w:r>
    </w:p>
    <w:p w14:paraId="5DE7521A" w14:textId="77777777" w:rsidR="00727C2E" w:rsidRPr="004E21E5" w:rsidRDefault="00A03297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4E21E5">
        <w:rPr>
          <w:rFonts w:ascii="Book Antiqua" w:eastAsia="Book Antiqua" w:hAnsi="Book Antiqua" w:cs="Book Antiqua"/>
          <w:b/>
          <w:color w:val="000000"/>
        </w:rPr>
        <w:t>URL:</w:t>
      </w:r>
      <w:r w:rsidRPr="004E21E5">
        <w:rPr>
          <w:rFonts w:ascii="Book Antiqua" w:eastAsia="Book Antiqua" w:hAnsi="Book Antiqua" w:cs="Book Antiqua"/>
          <w:color w:val="000000"/>
        </w:rPr>
        <w:t xml:space="preserve"> https://www.wjgnet.com/2307-8960/full/v8/i1</w:t>
      </w:r>
      <w:r w:rsidRPr="004E21E5">
        <w:rPr>
          <w:rFonts w:ascii="Book Antiqua" w:hAnsi="Book Antiqua" w:cs="Book Antiqua" w:hint="eastAsia"/>
          <w:color w:val="000000"/>
          <w:lang w:eastAsia="zh-CN"/>
        </w:rPr>
        <w:t>8</w:t>
      </w:r>
      <w:r w:rsidRPr="004E21E5">
        <w:rPr>
          <w:rFonts w:ascii="Book Antiqua" w:eastAsia="Book Antiqua" w:hAnsi="Book Antiqua" w:cs="Book Antiqua"/>
          <w:color w:val="000000"/>
        </w:rPr>
        <w:t>/</w:t>
      </w:r>
      <w:r w:rsidR="004311FC" w:rsidRPr="004E21E5">
        <w:rPr>
          <w:rFonts w:ascii="Book Antiqua" w:hAnsi="Book Antiqua" w:cs="Book Antiqua" w:hint="eastAsia"/>
          <w:color w:val="000000"/>
          <w:lang w:eastAsia="zh-CN"/>
        </w:rPr>
        <w:t>4094</w:t>
      </w:r>
      <w:r w:rsidRPr="004E21E5">
        <w:rPr>
          <w:rFonts w:ascii="Book Antiqua" w:eastAsia="Book Antiqua" w:hAnsi="Book Antiqua" w:cs="Book Antiqua"/>
          <w:color w:val="000000"/>
        </w:rPr>
        <w:t xml:space="preserve">.htm  </w:t>
      </w:r>
    </w:p>
    <w:p w14:paraId="0C3A2204" w14:textId="0E459DF8" w:rsidR="00A77B3E" w:rsidRPr="004E21E5" w:rsidRDefault="00A03297">
      <w:pPr>
        <w:spacing w:line="360" w:lineRule="auto"/>
        <w:jc w:val="both"/>
        <w:rPr>
          <w:rFonts w:ascii="Book Antiqua" w:hAnsi="Book Antiqua" w:hint="eastAsia"/>
          <w:lang w:eastAsia="zh-CN"/>
        </w:rPr>
      </w:pPr>
      <w:r w:rsidRPr="004E21E5">
        <w:rPr>
          <w:rFonts w:ascii="Book Antiqua" w:eastAsia="Book Antiqua" w:hAnsi="Book Antiqua" w:cs="Book Antiqua"/>
          <w:b/>
          <w:color w:val="000000"/>
        </w:rPr>
        <w:t xml:space="preserve">DOI: </w:t>
      </w:r>
      <w:r w:rsidRPr="004E21E5">
        <w:rPr>
          <w:rFonts w:ascii="Book Antiqua" w:eastAsia="Book Antiqua" w:hAnsi="Book Antiqua" w:cs="Book Antiqua"/>
          <w:color w:val="000000"/>
        </w:rPr>
        <w:t>https://dx.doi.org/10.12998/wjcc.v8.i1</w:t>
      </w:r>
      <w:r w:rsidRPr="004E21E5">
        <w:rPr>
          <w:rFonts w:ascii="Book Antiqua" w:hAnsi="Book Antiqua" w:cs="Book Antiqua" w:hint="eastAsia"/>
          <w:color w:val="000000"/>
          <w:lang w:eastAsia="zh-CN"/>
        </w:rPr>
        <w:t>8</w:t>
      </w:r>
      <w:r w:rsidRPr="004E21E5">
        <w:rPr>
          <w:rFonts w:ascii="Book Antiqua" w:eastAsia="Book Antiqua" w:hAnsi="Book Antiqua" w:cs="Book Antiqua"/>
          <w:color w:val="000000"/>
        </w:rPr>
        <w:t>.</w:t>
      </w:r>
      <w:r w:rsidR="004311FC" w:rsidRPr="004E21E5">
        <w:rPr>
          <w:rFonts w:ascii="Book Antiqua" w:hAnsi="Book Antiqua" w:cs="Book Antiqua" w:hint="eastAsia"/>
          <w:color w:val="000000"/>
          <w:lang w:eastAsia="zh-CN"/>
        </w:rPr>
        <w:t>4094</w:t>
      </w:r>
    </w:p>
    <w:p w14:paraId="2D37AB5A" w14:textId="77777777" w:rsidR="00A77B3E" w:rsidRPr="004E21E5" w:rsidRDefault="00A77B3E">
      <w:pPr>
        <w:spacing w:line="360" w:lineRule="auto"/>
        <w:jc w:val="both"/>
        <w:rPr>
          <w:rFonts w:ascii="Book Antiqua" w:hAnsi="Book Antiqua"/>
        </w:rPr>
      </w:pPr>
    </w:p>
    <w:p w14:paraId="4BB56281" w14:textId="434831E8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F54AE" w:rsidRPr="004E21E5">
        <w:rPr>
          <w:rFonts w:ascii="Book Antiqua" w:eastAsia="Book Antiqua" w:hAnsi="Book Antiqua" w:cs="Book Antiqua"/>
          <w:color w:val="000000"/>
        </w:rPr>
        <w:t>Epidermolytic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="00CF54AE" w:rsidRPr="004E21E5">
        <w:rPr>
          <w:rFonts w:ascii="Book Antiqua" w:eastAsia="Book Antiqua" w:hAnsi="Book Antiqua" w:cs="Book Antiqua"/>
          <w:color w:val="000000"/>
        </w:rPr>
        <w:t>acanthomas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="00CF54AE" w:rsidRPr="004E21E5">
        <w:rPr>
          <w:rFonts w:ascii="Book Antiqua" w:eastAsia="Book Antiqua" w:hAnsi="Book Antiqua" w:cs="Book Antiqua"/>
          <w:color w:val="000000"/>
        </w:rPr>
        <w:t>(EAs)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are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papular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skin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lesions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whose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hallmark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histologic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feature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EHK.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Herein,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describe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patient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who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presented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with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solitary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perianal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summarize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existing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literature.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EAs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often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present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pale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papules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genital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region,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trunk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extremities.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benign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cannot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be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spread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to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others,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however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are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commonly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misdiagnosed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condyloma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accuminatum,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verruca,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seborrheic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keratosis.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Careful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histopathological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examination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necessary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to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obtain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accurate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diagnosis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prevent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unnecessary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treatments.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Although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treatment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not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medically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necessary,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many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patients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prefer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treatment,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which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can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be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accomplished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with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topical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therapy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with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excision.</w:t>
      </w:r>
    </w:p>
    <w:p w14:paraId="4B4262C8" w14:textId="77777777" w:rsidR="00905357" w:rsidRPr="004E21E5" w:rsidRDefault="00905357">
      <w:pPr>
        <w:spacing w:line="360" w:lineRule="auto"/>
        <w:jc w:val="both"/>
        <w:rPr>
          <w:rFonts w:ascii="Book Antiqua" w:hAnsi="Book Antiqua"/>
        </w:rPr>
        <w:sectPr w:rsidR="00905357" w:rsidRPr="004E21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6DEA36" w14:textId="77777777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b/>
          <w:color w:val="000000"/>
          <w:u w:val="single"/>
        </w:rPr>
        <w:t>INTRODUCTION</w:t>
      </w:r>
    </w:p>
    <w:p w14:paraId="1ABEFBC7" w14:textId="78B47923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color w:val="000000"/>
        </w:rPr>
        <w:t>Epidermolytic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="005A5CD5" w:rsidRPr="004E21E5">
        <w:rPr>
          <w:rFonts w:ascii="Book Antiqua" w:eastAsia="Book Antiqua" w:hAnsi="Book Antiqua" w:cs="Book Antiqua"/>
          <w:color w:val="000000"/>
        </w:rPr>
        <w:t>a</w:t>
      </w:r>
      <w:r w:rsidRPr="004E21E5">
        <w:rPr>
          <w:rFonts w:ascii="Book Antiqua" w:eastAsia="Book Antiqua" w:hAnsi="Book Antiqua" w:cs="Book Antiqua"/>
          <w:color w:val="000000"/>
        </w:rPr>
        <w:t>canthoma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(EA)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benign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lesion,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typically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skin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colored,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brown,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white,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small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size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with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smooth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surface,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located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groin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genital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area,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with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duration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from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one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week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to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several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years</w:t>
      </w:r>
      <w:r w:rsidRPr="004E21E5">
        <w:rPr>
          <w:rFonts w:ascii="Book Antiqua" w:eastAsia="Book Antiqua" w:hAnsi="Book Antiqua" w:cs="Book Antiqua"/>
          <w:color w:val="000000"/>
          <w:vertAlign w:val="superscript"/>
        </w:rPr>
        <w:t>[1-4]</w:t>
      </w:r>
      <w:r w:rsidRPr="004E21E5">
        <w:rPr>
          <w:rFonts w:ascii="Book Antiqua" w:eastAsia="Book Antiqua" w:hAnsi="Book Antiqua" w:cs="Book Antiqua"/>
          <w:color w:val="000000"/>
        </w:rPr>
        <w:t>.</w:t>
      </w:r>
      <w:r w:rsidRPr="004E21E5">
        <w:rPr>
          <w:rFonts w:eastAsia="Book Antiqua"/>
          <w:color w:val="000000"/>
          <w:vertAlign w:val="superscript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median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age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diagnosis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39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to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65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years</w:t>
      </w:r>
      <w:r w:rsidR="009308AF" w:rsidRPr="004E21E5">
        <w:rPr>
          <w:rFonts w:ascii="Book Antiqua" w:eastAsia="Book Antiqua" w:hAnsi="Book Antiqua" w:cs="Book Antiqua"/>
          <w:color w:val="000000"/>
          <w:vertAlign w:val="superscript"/>
        </w:rPr>
        <w:t>[1,</w:t>
      </w:r>
      <w:r w:rsidRPr="004E21E5">
        <w:rPr>
          <w:rFonts w:ascii="Book Antiqua" w:eastAsia="Book Antiqua" w:hAnsi="Book Antiqua" w:cs="Book Antiqua"/>
          <w:color w:val="000000"/>
          <w:vertAlign w:val="superscript"/>
        </w:rPr>
        <w:t>4-6]</w:t>
      </w:r>
      <w:r w:rsidRPr="004E21E5">
        <w:rPr>
          <w:rFonts w:ascii="Book Antiqua" w:eastAsia="Book Antiqua" w:hAnsi="Book Antiqua" w:cs="Book Antiqua"/>
          <w:color w:val="000000"/>
        </w:rPr>
        <w:t>.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="008146DA" w:rsidRPr="004E21E5">
        <w:rPr>
          <w:rFonts w:ascii="Book Antiqua" w:eastAsia="Book Antiqua" w:hAnsi="Book Antiqua" w:cs="Book Antiqua"/>
          <w:color w:val="000000"/>
        </w:rPr>
        <w:t>incidence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="008146DA" w:rsidRPr="004E21E5">
        <w:rPr>
          <w:rFonts w:ascii="Book Antiqua" w:eastAsia="Book Antiqua" w:hAnsi="Book Antiqua" w:cs="Book Antiqua"/>
          <w:color w:val="000000"/>
        </w:rPr>
        <w:t>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="008146DA" w:rsidRPr="004E21E5">
        <w:rPr>
          <w:rFonts w:ascii="Book Antiqua" w:eastAsia="Book Antiqua" w:hAnsi="Book Antiqua" w:cs="Book Antiqua"/>
          <w:color w:val="000000"/>
        </w:rPr>
        <w:t>4.5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="008146DA" w:rsidRPr="004E21E5">
        <w:rPr>
          <w:rFonts w:ascii="Book Antiqua" w:eastAsia="Book Antiqua" w:hAnsi="Book Antiqua" w:cs="Book Antiqua"/>
          <w:color w:val="000000"/>
        </w:rPr>
        <w:t>cases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="008146DA" w:rsidRPr="004E21E5">
        <w:rPr>
          <w:rFonts w:ascii="Book Antiqua" w:eastAsia="Book Antiqua" w:hAnsi="Book Antiqua" w:cs="Book Antiqua"/>
          <w:color w:val="000000"/>
        </w:rPr>
        <w:t>per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="008146DA" w:rsidRPr="004E21E5">
        <w:rPr>
          <w:rFonts w:ascii="Book Antiqua" w:eastAsia="Book Antiqua" w:hAnsi="Book Antiqua" w:cs="Book Antiqua"/>
          <w:color w:val="000000"/>
        </w:rPr>
        <w:t>100</w:t>
      </w:r>
      <w:r w:rsidRPr="004E21E5">
        <w:rPr>
          <w:rFonts w:ascii="Book Antiqua" w:eastAsia="Book Antiqua" w:hAnsi="Book Antiqua" w:cs="Book Antiqua"/>
          <w:color w:val="000000"/>
        </w:rPr>
        <w:t>000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most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studies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show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similar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rate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among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men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women</w:t>
      </w:r>
      <w:r w:rsidRPr="004E21E5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4E21E5">
        <w:rPr>
          <w:rFonts w:ascii="Book Antiqua" w:eastAsia="Book Antiqua" w:hAnsi="Book Antiqua" w:cs="Book Antiqua"/>
          <w:color w:val="000000"/>
        </w:rPr>
        <w:t>.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One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study,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however,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reported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that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genital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lesions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were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more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common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males</w:t>
      </w:r>
      <w:r w:rsidRPr="004E21E5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4E21E5">
        <w:rPr>
          <w:rFonts w:ascii="Book Antiqua" w:eastAsia="Book Antiqua" w:hAnsi="Book Antiqua" w:cs="Book Antiqua"/>
          <w:color w:val="000000"/>
        </w:rPr>
        <w:t>.</w:t>
      </w:r>
      <w:r w:rsidRPr="004E21E5">
        <w:rPr>
          <w:rFonts w:eastAsia="Book Antiqua"/>
          <w:color w:val="000000"/>
        </w:rPr>
        <w:t> 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lesions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are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not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transmitted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by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skin-to-skin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sexual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contact</w:t>
      </w:r>
      <w:r w:rsidR="008146DA" w:rsidRPr="004E21E5">
        <w:rPr>
          <w:rFonts w:ascii="Book Antiqua" w:eastAsia="Book Antiqua" w:hAnsi="Book Antiqua" w:cs="Book Antiqua"/>
          <w:color w:val="000000"/>
          <w:vertAlign w:val="superscript"/>
        </w:rPr>
        <w:t>[7,</w:t>
      </w:r>
      <w:r w:rsidR="00A0102C" w:rsidRPr="004E21E5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4E21E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E21E5">
        <w:rPr>
          <w:rFonts w:ascii="Book Antiqua" w:eastAsia="Book Antiqua" w:hAnsi="Book Antiqua" w:cs="Book Antiqua"/>
          <w:color w:val="000000"/>
        </w:rPr>
        <w:t>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may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present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single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lesion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in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clusters</w:t>
      </w:r>
      <w:r w:rsidR="008146DA" w:rsidRPr="004E21E5">
        <w:rPr>
          <w:rFonts w:ascii="Book Antiqua" w:eastAsia="Book Antiqua" w:hAnsi="Book Antiqua" w:cs="Book Antiqua"/>
          <w:color w:val="000000"/>
          <w:vertAlign w:val="superscript"/>
        </w:rPr>
        <w:t>[2-4,</w:t>
      </w:r>
      <w:r w:rsidRPr="004E21E5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4E21E5">
        <w:rPr>
          <w:rFonts w:ascii="Book Antiqua" w:eastAsia="Book Antiqua" w:hAnsi="Book Antiqua" w:cs="Book Antiqua"/>
          <w:color w:val="000000"/>
        </w:rPr>
        <w:t>.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Additionally,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may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be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asymptomatic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pruritic</w:t>
      </w:r>
      <w:r w:rsidR="00E820AE" w:rsidRPr="004E21E5">
        <w:rPr>
          <w:rFonts w:ascii="Book Antiqua" w:eastAsia="Book Antiqua" w:hAnsi="Book Antiqua" w:cs="Book Antiqua"/>
          <w:color w:val="000000"/>
          <w:vertAlign w:val="superscript"/>
        </w:rPr>
        <w:t>[2,</w:t>
      </w:r>
      <w:r w:rsidRPr="004E21E5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4E21E5">
        <w:rPr>
          <w:rFonts w:ascii="Book Antiqua" w:eastAsia="Book Antiqua" w:hAnsi="Book Antiqua" w:cs="Book Antiqua"/>
          <w:color w:val="000000"/>
        </w:rPr>
        <w:t>.</w:t>
      </w:r>
    </w:p>
    <w:p w14:paraId="2BCDB2D2" w14:textId="4FCC0C6A" w:rsidR="00A77B3E" w:rsidRPr="004E21E5" w:rsidRDefault="003066D9" w:rsidP="008146D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typical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histologic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features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include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well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demarcated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papular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lesions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with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perinuclear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vacuolization,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reticular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degeneration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granular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upper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spinous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layers,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epidermolytic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hyperkeratosis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(EHK)</w:t>
      </w:r>
      <w:r w:rsidRPr="004E21E5">
        <w:rPr>
          <w:rFonts w:ascii="Book Antiqua" w:eastAsia="Book Antiqua" w:hAnsi="Book Antiqua" w:cs="Book Antiqua"/>
          <w:color w:val="000000"/>
          <w:vertAlign w:val="superscript"/>
        </w:rPr>
        <w:t>[2,8]</w:t>
      </w:r>
      <w:r w:rsidRPr="004E21E5">
        <w:rPr>
          <w:rFonts w:ascii="Book Antiqua" w:eastAsia="Book Antiqua" w:hAnsi="Book Antiqua" w:cs="Book Antiqua"/>
          <w:color w:val="000000"/>
        </w:rPr>
        <w:t>.</w:t>
      </w:r>
      <w:r w:rsidRPr="004E21E5">
        <w:rPr>
          <w:rFonts w:eastAsia="Book Antiqua"/>
          <w:color w:val="000000"/>
          <w:vertAlign w:val="superscript"/>
        </w:rPr>
        <w:t> </w:t>
      </w:r>
      <w:r w:rsidR="001F2682" w:rsidRPr="004E21E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</w:p>
    <w:p w14:paraId="0D51FE9B" w14:textId="14E65690" w:rsidR="00A77B3E" w:rsidRPr="004E21E5" w:rsidRDefault="003066D9" w:rsidP="008146D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color w:val="000000"/>
        </w:rPr>
        <w:t>In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case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report,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describe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one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patient’s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presentation,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histologic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findings,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prognosis.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also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conducted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literature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review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condition.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performed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PubMed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search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relevant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literature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EA,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using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key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words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“Epidermolytic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Acanthoma”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resulting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53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related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publications.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most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relevant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articles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based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title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abstract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were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chosen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reviewed.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purpose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report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to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contribute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to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better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understanding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to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encourage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clinicians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to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consider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diagnosis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when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examining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patients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with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small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papular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lesions.</w:t>
      </w:r>
    </w:p>
    <w:p w14:paraId="1DA12B65" w14:textId="77777777" w:rsidR="00A77B3E" w:rsidRPr="004E21E5" w:rsidRDefault="00A77B3E">
      <w:pPr>
        <w:spacing w:line="360" w:lineRule="auto"/>
        <w:jc w:val="both"/>
        <w:rPr>
          <w:rFonts w:ascii="Book Antiqua" w:hAnsi="Book Antiqua"/>
        </w:rPr>
      </w:pPr>
    </w:p>
    <w:p w14:paraId="4B0A862D" w14:textId="30A543D8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b/>
          <w:color w:val="000000"/>
          <w:u w:val="single"/>
        </w:rPr>
        <w:t>CASE</w:t>
      </w:r>
      <w:r w:rsidR="001F2682" w:rsidRPr="004E21E5">
        <w:rPr>
          <w:rFonts w:ascii="Book Antiqua" w:eastAsia="Book Antiqua" w:hAnsi="Book Antiqua" w:cs="Book Antiqua"/>
          <w:b/>
          <w:color w:val="000000"/>
          <w:u w:val="single"/>
        </w:rPr>
        <w:t xml:space="preserve"> </w:t>
      </w:r>
      <w:r w:rsidRPr="004E21E5">
        <w:rPr>
          <w:rFonts w:ascii="Book Antiqua" w:eastAsia="Book Antiqua" w:hAnsi="Book Antiqua" w:cs="Book Antiqua"/>
          <w:b/>
          <w:color w:val="000000"/>
          <w:u w:val="single"/>
        </w:rPr>
        <w:t>PRESENTATION</w:t>
      </w:r>
    </w:p>
    <w:p w14:paraId="4C83095B" w14:textId="618A6151" w:rsidR="00A0102C" w:rsidRPr="004E21E5" w:rsidRDefault="00A0102C" w:rsidP="00A0102C">
      <w:pPr>
        <w:spacing w:line="360" w:lineRule="auto"/>
        <w:rPr>
          <w:rFonts w:ascii="Book Antiqua" w:hAnsi="Book Antiqua"/>
          <w:b/>
          <w:bCs/>
          <w:i/>
          <w:iCs/>
        </w:rPr>
      </w:pPr>
      <w:r w:rsidRPr="004E21E5">
        <w:rPr>
          <w:rFonts w:ascii="Book Antiqua" w:hAnsi="Book Antiqua"/>
          <w:b/>
          <w:bCs/>
          <w:i/>
          <w:iCs/>
        </w:rPr>
        <w:t>Chief</w:t>
      </w:r>
      <w:r w:rsidR="001F2682" w:rsidRPr="004E21E5">
        <w:rPr>
          <w:rFonts w:ascii="Book Antiqua" w:hAnsi="Book Antiqua"/>
          <w:b/>
          <w:bCs/>
          <w:i/>
          <w:iCs/>
        </w:rPr>
        <w:t xml:space="preserve"> </w:t>
      </w:r>
      <w:r w:rsidRPr="004E21E5">
        <w:rPr>
          <w:rFonts w:ascii="Book Antiqua" w:hAnsi="Book Antiqua"/>
          <w:b/>
          <w:bCs/>
          <w:i/>
          <w:iCs/>
        </w:rPr>
        <w:t>complaints</w:t>
      </w:r>
    </w:p>
    <w:p w14:paraId="5A0AD3E1" w14:textId="373682F7" w:rsidR="00A0102C" w:rsidRPr="004E21E5" w:rsidRDefault="00095083" w:rsidP="00A0102C">
      <w:pPr>
        <w:spacing w:line="360" w:lineRule="auto"/>
        <w:rPr>
          <w:rFonts w:ascii="Book Antiqua" w:hAnsi="Book Antiqua"/>
        </w:rPr>
      </w:pPr>
      <w:r w:rsidRPr="004E21E5">
        <w:rPr>
          <w:rFonts w:ascii="Book Antiqua" w:hAnsi="Book Antiqua"/>
        </w:rPr>
        <w:t>The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patient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was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a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55-year-old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and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was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referred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to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our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practice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for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anal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cancer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screening.</w:t>
      </w:r>
    </w:p>
    <w:p w14:paraId="645B0AA9" w14:textId="77777777" w:rsidR="00095083" w:rsidRPr="004E21E5" w:rsidRDefault="00095083" w:rsidP="00A0102C">
      <w:pPr>
        <w:spacing w:line="360" w:lineRule="auto"/>
        <w:rPr>
          <w:rFonts w:ascii="Book Antiqua" w:hAnsi="Book Antiqua"/>
        </w:rPr>
      </w:pPr>
    </w:p>
    <w:p w14:paraId="6C6F4730" w14:textId="45ECD1ED" w:rsidR="00A0102C" w:rsidRPr="004E21E5" w:rsidRDefault="00A0102C" w:rsidP="00A0102C">
      <w:pPr>
        <w:spacing w:line="360" w:lineRule="auto"/>
        <w:rPr>
          <w:rFonts w:ascii="Book Antiqua" w:hAnsi="Book Antiqua"/>
          <w:b/>
          <w:bCs/>
          <w:i/>
          <w:iCs/>
        </w:rPr>
      </w:pPr>
      <w:r w:rsidRPr="004E21E5">
        <w:rPr>
          <w:rFonts w:ascii="Book Antiqua" w:hAnsi="Book Antiqua"/>
          <w:b/>
          <w:bCs/>
          <w:i/>
          <w:iCs/>
        </w:rPr>
        <w:t>History</w:t>
      </w:r>
      <w:r w:rsidR="001F2682" w:rsidRPr="004E21E5">
        <w:rPr>
          <w:rFonts w:ascii="Book Antiqua" w:hAnsi="Book Antiqua"/>
          <w:b/>
          <w:bCs/>
          <w:i/>
          <w:iCs/>
        </w:rPr>
        <w:t xml:space="preserve"> </w:t>
      </w:r>
      <w:r w:rsidRPr="004E21E5">
        <w:rPr>
          <w:rFonts w:ascii="Book Antiqua" w:hAnsi="Book Antiqua"/>
          <w:b/>
          <w:bCs/>
          <w:i/>
          <w:iCs/>
        </w:rPr>
        <w:t>of</w:t>
      </w:r>
      <w:r w:rsidR="001F2682" w:rsidRPr="004E21E5">
        <w:rPr>
          <w:rFonts w:ascii="Book Antiqua" w:hAnsi="Book Antiqua"/>
          <w:b/>
          <w:bCs/>
          <w:i/>
          <w:iCs/>
        </w:rPr>
        <w:t xml:space="preserve"> </w:t>
      </w:r>
      <w:r w:rsidRPr="004E21E5">
        <w:rPr>
          <w:rFonts w:ascii="Book Antiqua" w:hAnsi="Book Antiqua"/>
          <w:b/>
          <w:bCs/>
          <w:i/>
          <w:iCs/>
        </w:rPr>
        <w:t>present</w:t>
      </w:r>
      <w:r w:rsidR="001F2682" w:rsidRPr="004E21E5">
        <w:rPr>
          <w:rFonts w:ascii="Book Antiqua" w:hAnsi="Book Antiqua"/>
          <w:b/>
          <w:bCs/>
          <w:i/>
          <w:iCs/>
        </w:rPr>
        <w:t xml:space="preserve"> </w:t>
      </w:r>
      <w:r w:rsidRPr="004E21E5">
        <w:rPr>
          <w:rFonts w:ascii="Book Antiqua" w:hAnsi="Book Antiqua"/>
          <w:b/>
          <w:bCs/>
          <w:i/>
          <w:iCs/>
        </w:rPr>
        <w:t>illness</w:t>
      </w:r>
    </w:p>
    <w:p w14:paraId="43109F12" w14:textId="4629C386" w:rsidR="00095083" w:rsidRPr="004E21E5" w:rsidRDefault="00095083" w:rsidP="00A0102C">
      <w:pPr>
        <w:spacing w:line="360" w:lineRule="auto"/>
        <w:rPr>
          <w:rFonts w:ascii="Book Antiqua" w:hAnsi="Book Antiqua"/>
        </w:rPr>
      </w:pPr>
      <w:r w:rsidRPr="004E21E5">
        <w:rPr>
          <w:rFonts w:ascii="Book Antiqua" w:hAnsi="Book Antiqua"/>
        </w:rPr>
        <w:t>The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patient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had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no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known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history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of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present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illness.</w:t>
      </w:r>
      <w:r w:rsidR="001F2682" w:rsidRPr="004E21E5">
        <w:rPr>
          <w:rFonts w:ascii="Book Antiqua" w:hAnsi="Book Antiqua"/>
        </w:rPr>
        <w:t xml:space="preserve"> </w:t>
      </w:r>
    </w:p>
    <w:p w14:paraId="24E3EF3E" w14:textId="77777777" w:rsidR="00095083" w:rsidRPr="004E21E5" w:rsidRDefault="00095083" w:rsidP="00A0102C">
      <w:pPr>
        <w:spacing w:line="360" w:lineRule="auto"/>
        <w:rPr>
          <w:rFonts w:ascii="Book Antiqua" w:hAnsi="Book Antiqua"/>
        </w:rPr>
      </w:pPr>
    </w:p>
    <w:p w14:paraId="2FFBE5D5" w14:textId="000B2B4A" w:rsidR="00A0102C" w:rsidRPr="004E21E5" w:rsidRDefault="00A0102C" w:rsidP="00A0102C">
      <w:pPr>
        <w:spacing w:line="360" w:lineRule="auto"/>
        <w:rPr>
          <w:rFonts w:ascii="Book Antiqua" w:hAnsi="Book Antiqua"/>
          <w:b/>
          <w:bCs/>
          <w:i/>
          <w:iCs/>
        </w:rPr>
      </w:pPr>
      <w:r w:rsidRPr="004E21E5">
        <w:rPr>
          <w:rFonts w:ascii="Book Antiqua" w:hAnsi="Book Antiqua"/>
          <w:b/>
          <w:bCs/>
          <w:i/>
          <w:iCs/>
        </w:rPr>
        <w:t>History</w:t>
      </w:r>
      <w:r w:rsidR="001F2682" w:rsidRPr="004E21E5">
        <w:rPr>
          <w:rFonts w:ascii="Book Antiqua" w:hAnsi="Book Antiqua"/>
          <w:b/>
          <w:bCs/>
          <w:i/>
          <w:iCs/>
        </w:rPr>
        <w:t xml:space="preserve"> </w:t>
      </w:r>
      <w:r w:rsidRPr="004E21E5">
        <w:rPr>
          <w:rFonts w:ascii="Book Antiqua" w:hAnsi="Book Antiqua"/>
          <w:b/>
          <w:bCs/>
          <w:i/>
          <w:iCs/>
        </w:rPr>
        <w:t>of</w:t>
      </w:r>
      <w:r w:rsidR="001F2682" w:rsidRPr="004E21E5">
        <w:rPr>
          <w:rFonts w:ascii="Book Antiqua" w:hAnsi="Book Antiqua"/>
          <w:b/>
          <w:bCs/>
          <w:i/>
          <w:iCs/>
        </w:rPr>
        <w:t xml:space="preserve"> </w:t>
      </w:r>
      <w:r w:rsidRPr="004E21E5">
        <w:rPr>
          <w:rFonts w:ascii="Book Antiqua" w:hAnsi="Book Antiqua"/>
          <w:b/>
          <w:bCs/>
          <w:i/>
          <w:iCs/>
        </w:rPr>
        <w:t>past</w:t>
      </w:r>
      <w:r w:rsidR="001F2682" w:rsidRPr="004E21E5">
        <w:rPr>
          <w:rFonts w:ascii="Book Antiqua" w:hAnsi="Book Antiqua"/>
          <w:b/>
          <w:bCs/>
          <w:i/>
          <w:iCs/>
        </w:rPr>
        <w:t xml:space="preserve"> </w:t>
      </w:r>
      <w:r w:rsidRPr="004E21E5">
        <w:rPr>
          <w:rFonts w:ascii="Book Antiqua" w:hAnsi="Book Antiqua"/>
          <w:b/>
          <w:bCs/>
          <w:i/>
          <w:iCs/>
        </w:rPr>
        <w:t>illness</w:t>
      </w:r>
    </w:p>
    <w:p w14:paraId="1E2F8260" w14:textId="2713CCD0" w:rsidR="00A0102C" w:rsidRPr="004E21E5" w:rsidRDefault="00095083" w:rsidP="00A0102C">
      <w:pPr>
        <w:spacing w:line="360" w:lineRule="auto"/>
        <w:rPr>
          <w:rFonts w:ascii="Book Antiqua" w:hAnsi="Book Antiqua"/>
        </w:rPr>
      </w:pPr>
      <w:r w:rsidRPr="004E21E5">
        <w:rPr>
          <w:rFonts w:ascii="Book Antiqua" w:hAnsi="Book Antiqua"/>
        </w:rPr>
        <w:t>The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patient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has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been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living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with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human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immunodeficiency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virus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(HIV)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for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17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years.</w:t>
      </w:r>
    </w:p>
    <w:p w14:paraId="2C99D8EB" w14:textId="77777777" w:rsidR="00095083" w:rsidRPr="004E21E5" w:rsidRDefault="00095083" w:rsidP="00A0102C">
      <w:pPr>
        <w:spacing w:line="360" w:lineRule="auto"/>
        <w:rPr>
          <w:rFonts w:ascii="Book Antiqua" w:hAnsi="Book Antiqua"/>
        </w:rPr>
      </w:pPr>
    </w:p>
    <w:p w14:paraId="1FA94D0E" w14:textId="00D1972F" w:rsidR="00A0102C" w:rsidRPr="004E21E5" w:rsidRDefault="00A0102C" w:rsidP="00A0102C">
      <w:pPr>
        <w:spacing w:line="360" w:lineRule="auto"/>
        <w:rPr>
          <w:rFonts w:ascii="Book Antiqua" w:hAnsi="Book Antiqua"/>
          <w:b/>
          <w:bCs/>
          <w:i/>
          <w:iCs/>
        </w:rPr>
      </w:pPr>
      <w:r w:rsidRPr="004E21E5">
        <w:rPr>
          <w:rFonts w:ascii="Book Antiqua" w:hAnsi="Book Antiqua"/>
          <w:b/>
          <w:bCs/>
          <w:i/>
          <w:iCs/>
        </w:rPr>
        <w:t>Physical</w:t>
      </w:r>
      <w:r w:rsidR="001F2682" w:rsidRPr="004E21E5">
        <w:rPr>
          <w:rFonts w:ascii="Book Antiqua" w:hAnsi="Book Antiqua"/>
          <w:b/>
          <w:bCs/>
          <w:i/>
          <w:iCs/>
        </w:rPr>
        <w:t xml:space="preserve"> </w:t>
      </w:r>
      <w:r w:rsidRPr="004E21E5">
        <w:rPr>
          <w:rFonts w:ascii="Book Antiqua" w:hAnsi="Book Antiqua"/>
          <w:b/>
          <w:bCs/>
          <w:i/>
          <w:iCs/>
        </w:rPr>
        <w:t>examination</w:t>
      </w:r>
    </w:p>
    <w:p w14:paraId="3CFDE40F" w14:textId="4209A24F" w:rsidR="00A0102C" w:rsidRPr="004E21E5" w:rsidRDefault="00095083" w:rsidP="00A0102C">
      <w:pPr>
        <w:spacing w:line="360" w:lineRule="auto"/>
        <w:rPr>
          <w:rFonts w:ascii="Book Antiqua" w:hAnsi="Book Antiqua"/>
        </w:rPr>
      </w:pPr>
      <w:r w:rsidRPr="004E21E5">
        <w:rPr>
          <w:rFonts w:ascii="Book Antiqua" w:hAnsi="Book Antiqua"/>
        </w:rPr>
        <w:t>He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had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no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gastrointestinal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or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anorectal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symptoms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and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his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physical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examination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was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positive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only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for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a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three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millimeter,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smooth,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flesh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colored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papule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at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the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anal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margin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(Figure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1).</w:t>
      </w:r>
    </w:p>
    <w:p w14:paraId="7322E259" w14:textId="77777777" w:rsidR="00A0102C" w:rsidRPr="004E21E5" w:rsidRDefault="00A0102C" w:rsidP="00A0102C">
      <w:pPr>
        <w:spacing w:line="360" w:lineRule="auto"/>
        <w:rPr>
          <w:rFonts w:ascii="Book Antiqua" w:hAnsi="Book Antiqua"/>
        </w:rPr>
      </w:pPr>
    </w:p>
    <w:p w14:paraId="1C525470" w14:textId="70EAE73C" w:rsidR="00A0102C" w:rsidRPr="004E21E5" w:rsidRDefault="00A0102C" w:rsidP="00A0102C">
      <w:pPr>
        <w:spacing w:line="360" w:lineRule="auto"/>
        <w:rPr>
          <w:rFonts w:ascii="Book Antiqua" w:hAnsi="Book Antiqua"/>
          <w:b/>
          <w:bCs/>
          <w:i/>
          <w:iCs/>
        </w:rPr>
      </w:pPr>
      <w:r w:rsidRPr="004E21E5">
        <w:rPr>
          <w:rFonts w:ascii="Book Antiqua" w:hAnsi="Book Antiqua"/>
          <w:b/>
          <w:bCs/>
          <w:i/>
          <w:iCs/>
        </w:rPr>
        <w:t>Laboratory</w:t>
      </w:r>
      <w:r w:rsidR="001F2682" w:rsidRPr="004E21E5">
        <w:rPr>
          <w:rFonts w:ascii="Book Antiqua" w:hAnsi="Book Antiqua"/>
          <w:b/>
          <w:bCs/>
          <w:i/>
          <w:iCs/>
        </w:rPr>
        <w:t xml:space="preserve"> </w:t>
      </w:r>
      <w:r w:rsidRPr="004E21E5">
        <w:rPr>
          <w:rFonts w:ascii="Book Antiqua" w:hAnsi="Book Antiqua"/>
          <w:b/>
          <w:bCs/>
          <w:i/>
          <w:iCs/>
        </w:rPr>
        <w:t>examinations</w:t>
      </w:r>
    </w:p>
    <w:p w14:paraId="1D7E19F1" w14:textId="21F3FCFB" w:rsidR="00A0102C" w:rsidRPr="004E21E5" w:rsidRDefault="00095083" w:rsidP="00A0102C">
      <w:pPr>
        <w:spacing w:line="360" w:lineRule="auto"/>
        <w:rPr>
          <w:rFonts w:ascii="Book Antiqua" w:hAnsi="Book Antiqua"/>
        </w:rPr>
      </w:pPr>
      <w:r w:rsidRPr="004E21E5">
        <w:rPr>
          <w:rFonts w:ascii="Book Antiqua" w:hAnsi="Book Antiqua"/>
        </w:rPr>
        <w:t>His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cluster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of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differentiation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4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(CD4)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count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was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2200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cells/mm</w:t>
      </w:r>
      <w:r w:rsidRPr="004E21E5">
        <w:rPr>
          <w:rFonts w:ascii="Book Antiqua" w:hAnsi="Book Antiqua"/>
          <w:vertAlign w:val="superscript"/>
        </w:rPr>
        <w:t>3</w:t>
      </w:r>
      <w:r w:rsidRPr="004E21E5">
        <w:rPr>
          <w:rFonts w:ascii="Book Antiqua" w:hAnsi="Book Antiqua"/>
        </w:rPr>
        <w:t>,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with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a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nadir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of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1300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cells/mm</w:t>
      </w:r>
      <w:r w:rsidRPr="004E21E5">
        <w:rPr>
          <w:rFonts w:ascii="Book Antiqua" w:hAnsi="Book Antiqua"/>
          <w:vertAlign w:val="superscript"/>
        </w:rPr>
        <w:t>3</w:t>
      </w:r>
      <w:r w:rsidRPr="004E21E5">
        <w:rPr>
          <w:rFonts w:ascii="Book Antiqua" w:hAnsi="Book Antiqua"/>
        </w:rPr>
        <w:t>.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His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HIV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viral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load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was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undetectable.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Anal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cytology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collected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at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this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visit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was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benign.</w:t>
      </w:r>
    </w:p>
    <w:p w14:paraId="09B5F072" w14:textId="77777777" w:rsidR="00A0102C" w:rsidRPr="004E21E5" w:rsidRDefault="00A0102C" w:rsidP="00A0102C">
      <w:pPr>
        <w:spacing w:line="360" w:lineRule="auto"/>
        <w:rPr>
          <w:rFonts w:ascii="Book Antiqua" w:hAnsi="Book Antiqua"/>
        </w:rPr>
      </w:pPr>
    </w:p>
    <w:p w14:paraId="23D5FA3E" w14:textId="430F43E0" w:rsidR="00A0102C" w:rsidRPr="004E21E5" w:rsidRDefault="00A0102C" w:rsidP="00A0102C">
      <w:pPr>
        <w:spacing w:line="360" w:lineRule="auto"/>
        <w:rPr>
          <w:rFonts w:ascii="Book Antiqua" w:hAnsi="Book Antiqua"/>
          <w:b/>
          <w:bCs/>
          <w:i/>
          <w:iCs/>
        </w:rPr>
      </w:pPr>
      <w:r w:rsidRPr="004E21E5">
        <w:rPr>
          <w:rFonts w:ascii="Book Antiqua" w:hAnsi="Book Antiqua"/>
          <w:b/>
          <w:bCs/>
          <w:i/>
          <w:iCs/>
        </w:rPr>
        <w:t>Imaging</w:t>
      </w:r>
      <w:r w:rsidR="001F2682" w:rsidRPr="004E21E5">
        <w:rPr>
          <w:rFonts w:ascii="Book Antiqua" w:hAnsi="Book Antiqua"/>
          <w:b/>
          <w:bCs/>
          <w:i/>
          <w:iCs/>
        </w:rPr>
        <w:t xml:space="preserve"> </w:t>
      </w:r>
      <w:r w:rsidRPr="004E21E5">
        <w:rPr>
          <w:rFonts w:ascii="Book Antiqua" w:hAnsi="Book Antiqua"/>
          <w:b/>
          <w:bCs/>
          <w:i/>
          <w:iCs/>
        </w:rPr>
        <w:t>examinations</w:t>
      </w:r>
    </w:p>
    <w:p w14:paraId="62EDD22C" w14:textId="30CEDAD4" w:rsidR="00A0102C" w:rsidRPr="004E21E5" w:rsidRDefault="00095083" w:rsidP="00A0102C">
      <w:pPr>
        <w:spacing w:line="360" w:lineRule="auto"/>
        <w:rPr>
          <w:rFonts w:ascii="Book Antiqua" w:hAnsi="Book Antiqua"/>
        </w:rPr>
      </w:pPr>
      <w:r w:rsidRPr="004E21E5">
        <w:rPr>
          <w:rFonts w:ascii="Book Antiqua" w:hAnsi="Book Antiqua"/>
        </w:rPr>
        <w:t>Digital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anorectal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examination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and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high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resolution</w:t>
      </w:r>
      <w:r w:rsidRPr="004E21E5">
        <w:t> </w:t>
      </w:r>
      <w:r w:rsidRPr="004E21E5">
        <w:rPr>
          <w:rFonts w:ascii="Book Antiqua" w:hAnsi="Book Antiqua"/>
        </w:rPr>
        <w:t>anoscopy</w:t>
      </w:r>
      <w:r w:rsidR="001F2682" w:rsidRPr="004E21E5">
        <w:t xml:space="preserve"> </w:t>
      </w:r>
      <w:r w:rsidRPr="004E21E5">
        <w:rPr>
          <w:rFonts w:ascii="Book Antiqua" w:hAnsi="Book Antiqua"/>
        </w:rPr>
        <w:t>(HRA)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were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otherwise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normal.</w:t>
      </w:r>
    </w:p>
    <w:p w14:paraId="58A4BDEC" w14:textId="77777777" w:rsidR="00A0102C" w:rsidRPr="004E21E5" w:rsidRDefault="00A0102C" w:rsidP="00A0102C">
      <w:pPr>
        <w:spacing w:line="360" w:lineRule="auto"/>
        <w:rPr>
          <w:rFonts w:ascii="Book Antiqua" w:hAnsi="Book Antiqua"/>
        </w:rPr>
      </w:pPr>
    </w:p>
    <w:p w14:paraId="4316DBB4" w14:textId="480D006C" w:rsidR="00A0102C" w:rsidRPr="004E21E5" w:rsidRDefault="00A0102C" w:rsidP="00A0102C">
      <w:pPr>
        <w:spacing w:line="360" w:lineRule="auto"/>
        <w:rPr>
          <w:rFonts w:ascii="Book Antiqua" w:hAnsi="Book Antiqua"/>
          <w:b/>
          <w:bCs/>
          <w:i/>
          <w:iCs/>
        </w:rPr>
      </w:pPr>
      <w:r w:rsidRPr="004E21E5">
        <w:rPr>
          <w:rFonts w:ascii="Book Antiqua" w:hAnsi="Book Antiqua"/>
          <w:b/>
          <w:bCs/>
          <w:i/>
          <w:iCs/>
        </w:rPr>
        <w:t>Preoperative</w:t>
      </w:r>
      <w:r w:rsidR="001F2682" w:rsidRPr="004E21E5">
        <w:rPr>
          <w:rFonts w:ascii="Book Antiqua" w:hAnsi="Book Antiqua"/>
          <w:b/>
          <w:bCs/>
          <w:i/>
          <w:iCs/>
        </w:rPr>
        <w:t xml:space="preserve"> </w:t>
      </w:r>
      <w:r w:rsidRPr="004E21E5">
        <w:rPr>
          <w:rFonts w:ascii="Book Antiqua" w:hAnsi="Book Antiqua"/>
          <w:b/>
          <w:bCs/>
          <w:i/>
          <w:iCs/>
        </w:rPr>
        <w:t>diagnosis</w:t>
      </w:r>
    </w:p>
    <w:p w14:paraId="712339C9" w14:textId="06C44CA3" w:rsidR="00095083" w:rsidRPr="004E21E5" w:rsidRDefault="00095083" w:rsidP="00095083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hAnsi="Book Antiqua"/>
        </w:rPr>
        <w:t>The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differential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diagnosis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included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molluscum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contagiosum,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anal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condyloma,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and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basal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cell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carcinoma.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To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obtain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a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definitive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diagnosis,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the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anal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margin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lesion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was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excised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in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the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office,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using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local</w:t>
      </w:r>
      <w:r w:rsidR="001F2682" w:rsidRPr="004E21E5">
        <w:rPr>
          <w:rFonts w:ascii="Book Antiqua" w:hAnsi="Book Antiqua"/>
        </w:rPr>
        <w:t xml:space="preserve"> </w:t>
      </w:r>
      <w:r w:rsidRPr="004E21E5">
        <w:rPr>
          <w:rFonts w:ascii="Book Antiqua" w:hAnsi="Book Antiqua"/>
        </w:rPr>
        <w:t>anesthetic.</w:t>
      </w:r>
      <w:r w:rsidRPr="004E21E5">
        <w:t> </w:t>
      </w:r>
    </w:p>
    <w:p w14:paraId="5EF7617B" w14:textId="77777777" w:rsidR="00A0102C" w:rsidRPr="004E21E5" w:rsidRDefault="00A0102C" w:rsidP="00A0102C">
      <w:pPr>
        <w:spacing w:line="360" w:lineRule="auto"/>
        <w:rPr>
          <w:rFonts w:ascii="Book Antiqua" w:hAnsi="Book Antiqua"/>
        </w:rPr>
      </w:pPr>
    </w:p>
    <w:p w14:paraId="5C51E31F" w14:textId="69A40EA1" w:rsidR="00A0102C" w:rsidRPr="004E21E5" w:rsidRDefault="00A0102C" w:rsidP="00A0102C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hAnsi="Book Antiqua"/>
          <w:b/>
          <w:bCs/>
          <w:i/>
          <w:iCs/>
        </w:rPr>
        <w:t>Histopathology</w:t>
      </w:r>
      <w:r w:rsidR="001F2682" w:rsidRPr="004E21E5">
        <w:rPr>
          <w:rFonts w:ascii="Book Antiqua" w:hAnsi="Book Antiqua"/>
          <w:b/>
          <w:bCs/>
          <w:i/>
          <w:iCs/>
        </w:rPr>
        <w:t xml:space="preserve"> </w:t>
      </w:r>
      <w:r w:rsidRPr="004E21E5">
        <w:rPr>
          <w:rFonts w:ascii="Book Antiqua" w:hAnsi="Book Antiqua"/>
          <w:b/>
          <w:bCs/>
          <w:i/>
          <w:iCs/>
        </w:rPr>
        <w:t>and</w:t>
      </w:r>
      <w:r w:rsidR="001F2682" w:rsidRPr="004E21E5">
        <w:rPr>
          <w:rFonts w:ascii="Book Antiqua" w:hAnsi="Book Antiqua"/>
          <w:b/>
          <w:bCs/>
          <w:i/>
          <w:iCs/>
        </w:rPr>
        <w:t xml:space="preserve"> </w:t>
      </w:r>
      <w:r w:rsidRPr="004E21E5">
        <w:rPr>
          <w:rFonts w:ascii="Book Antiqua" w:hAnsi="Book Antiqua"/>
          <w:b/>
          <w:bCs/>
          <w:i/>
          <w:iCs/>
        </w:rPr>
        <w:t>immunohistochemical</w:t>
      </w:r>
      <w:r w:rsidR="001F2682" w:rsidRPr="004E21E5">
        <w:rPr>
          <w:rFonts w:ascii="Book Antiqua" w:hAnsi="Book Antiqua"/>
          <w:b/>
          <w:bCs/>
          <w:i/>
          <w:iCs/>
        </w:rPr>
        <w:t xml:space="preserve"> </w:t>
      </w:r>
      <w:r w:rsidRPr="004E21E5">
        <w:rPr>
          <w:rFonts w:ascii="Book Antiqua" w:hAnsi="Book Antiqua"/>
          <w:b/>
          <w:bCs/>
          <w:i/>
          <w:iCs/>
        </w:rPr>
        <w:t>findings</w:t>
      </w:r>
    </w:p>
    <w:p w14:paraId="3C950659" w14:textId="38DD56DF" w:rsidR="00095083" w:rsidRPr="004E21E5" w:rsidRDefault="00095083" w:rsidP="00095083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color w:val="000000"/>
        </w:rPr>
        <w:t>Upon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examination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specimen,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lab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determined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patient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had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EA.</w:t>
      </w:r>
      <w:r w:rsidRPr="004E21E5">
        <w:rPr>
          <w:rFonts w:eastAsia="Book Antiqua"/>
          <w:color w:val="000000"/>
        </w:rPr>
        <w:t> </w:t>
      </w:r>
    </w:p>
    <w:p w14:paraId="04102FD2" w14:textId="77777777" w:rsidR="007363BA" w:rsidRPr="004E21E5" w:rsidRDefault="007363BA">
      <w:pPr>
        <w:spacing w:line="360" w:lineRule="auto"/>
        <w:jc w:val="both"/>
        <w:rPr>
          <w:rFonts w:ascii="Book Antiqua" w:hAnsi="Book Antiqua"/>
        </w:rPr>
      </w:pPr>
    </w:p>
    <w:p w14:paraId="7C073B77" w14:textId="0E301B57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b/>
          <w:color w:val="000000"/>
          <w:u w:val="single"/>
        </w:rPr>
        <w:t>FINAL</w:t>
      </w:r>
      <w:r w:rsidR="001F2682" w:rsidRPr="004E21E5">
        <w:rPr>
          <w:rFonts w:ascii="Book Antiqua" w:eastAsia="Book Antiqua" w:hAnsi="Book Antiqua" w:cs="Book Antiqua"/>
          <w:b/>
          <w:color w:val="000000"/>
          <w:u w:val="single"/>
        </w:rPr>
        <w:t xml:space="preserve"> </w:t>
      </w:r>
      <w:r w:rsidRPr="004E21E5">
        <w:rPr>
          <w:rFonts w:ascii="Book Antiqua" w:eastAsia="Book Antiqua" w:hAnsi="Book Antiqua" w:cs="Book Antiqua"/>
          <w:b/>
          <w:color w:val="000000"/>
          <w:u w:val="single"/>
        </w:rPr>
        <w:t>DIAGNOSIS</w:t>
      </w:r>
    </w:p>
    <w:p w14:paraId="3C813C91" w14:textId="60CAC27C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patient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was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diagnosed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with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</w:t>
      </w:r>
      <w:r w:rsidR="008146DA" w:rsidRPr="004E21E5">
        <w:rPr>
          <w:rFonts w:ascii="Book Antiqua" w:eastAsia="Book Antiqua" w:hAnsi="Book Antiqua" w:cs="Book Antiqua"/>
          <w:color w:val="000000"/>
        </w:rPr>
        <w:t>A</w:t>
      </w:r>
      <w:r w:rsidRPr="004E21E5">
        <w:rPr>
          <w:rFonts w:ascii="Book Antiqua" w:eastAsia="Book Antiqua" w:hAnsi="Book Antiqua" w:cs="Book Antiqua"/>
          <w:color w:val="000000"/>
        </w:rPr>
        <w:t>.</w:t>
      </w:r>
      <w:r w:rsidRPr="004E21E5">
        <w:rPr>
          <w:rFonts w:eastAsia="Book Antiqua"/>
          <w:color w:val="000000"/>
        </w:rPr>
        <w:t> </w:t>
      </w:r>
    </w:p>
    <w:p w14:paraId="44FD55BA" w14:textId="77777777" w:rsidR="00A77B3E" w:rsidRPr="004E21E5" w:rsidRDefault="00A77B3E">
      <w:pPr>
        <w:spacing w:line="360" w:lineRule="auto"/>
        <w:jc w:val="both"/>
        <w:rPr>
          <w:rFonts w:ascii="Book Antiqua" w:hAnsi="Book Antiqua"/>
        </w:rPr>
      </w:pPr>
    </w:p>
    <w:p w14:paraId="45CE8C3F" w14:textId="77777777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b/>
          <w:color w:val="000000"/>
          <w:u w:val="single"/>
        </w:rPr>
        <w:t>TREATMENT</w:t>
      </w:r>
    </w:p>
    <w:p w14:paraId="1FE73843" w14:textId="09A83DAA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lesion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was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fully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excised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during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initial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office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visit.</w:t>
      </w:r>
    </w:p>
    <w:p w14:paraId="046620FC" w14:textId="77777777" w:rsidR="00A77B3E" w:rsidRPr="004E21E5" w:rsidRDefault="00A77B3E">
      <w:pPr>
        <w:spacing w:line="360" w:lineRule="auto"/>
        <w:jc w:val="both"/>
        <w:rPr>
          <w:rFonts w:ascii="Book Antiqua" w:hAnsi="Book Antiqua"/>
        </w:rPr>
      </w:pPr>
    </w:p>
    <w:p w14:paraId="5D0C1154" w14:textId="0AE242D0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b/>
          <w:color w:val="000000"/>
          <w:u w:val="single"/>
        </w:rPr>
        <w:t>OUTCOME</w:t>
      </w:r>
      <w:r w:rsidR="001F2682" w:rsidRPr="004E21E5">
        <w:rPr>
          <w:rFonts w:ascii="Book Antiqua" w:eastAsia="Book Antiqua" w:hAnsi="Book Antiqua" w:cs="Book Antiqua"/>
          <w:b/>
          <w:color w:val="000000"/>
          <w:u w:val="single"/>
        </w:rPr>
        <w:t xml:space="preserve"> </w:t>
      </w:r>
      <w:r w:rsidRPr="004E21E5">
        <w:rPr>
          <w:rFonts w:ascii="Book Antiqua" w:eastAsia="Book Antiqua" w:hAnsi="Book Antiqua" w:cs="Book Antiqua"/>
          <w:b/>
          <w:color w:val="000000"/>
          <w:u w:val="single"/>
        </w:rPr>
        <w:t>AND</w:t>
      </w:r>
      <w:r w:rsidR="001F2682" w:rsidRPr="004E21E5">
        <w:rPr>
          <w:rFonts w:ascii="Book Antiqua" w:eastAsia="Book Antiqua" w:hAnsi="Book Antiqua" w:cs="Book Antiqua"/>
          <w:b/>
          <w:color w:val="000000"/>
          <w:u w:val="single"/>
        </w:rPr>
        <w:t xml:space="preserve"> </w:t>
      </w:r>
      <w:r w:rsidRPr="004E21E5">
        <w:rPr>
          <w:rFonts w:ascii="Book Antiqua" w:eastAsia="Book Antiqua" w:hAnsi="Book Antiqua" w:cs="Book Antiqua"/>
          <w:b/>
          <w:color w:val="000000"/>
          <w:u w:val="single"/>
        </w:rPr>
        <w:t>FOLLOW-UP</w:t>
      </w:r>
    </w:p>
    <w:p w14:paraId="5C6E0FA7" w14:textId="4CD470FE" w:rsidR="00095083" w:rsidRPr="004E21E5" w:rsidRDefault="003066D9" w:rsidP="00095083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color w:val="000000"/>
        </w:rPr>
        <w:t>Histologically,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specimen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was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described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hyperkeratotic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papillomatous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lesion,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consistent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with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diagnosis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epidermolytic</w:t>
      </w:r>
      <w:r w:rsidR="001F2682" w:rsidRPr="004E21E5">
        <w:rPr>
          <w:rFonts w:eastAsia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acanthoma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(Figure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2).</w:t>
      </w:r>
      <w:r w:rsidRPr="004E21E5">
        <w:rPr>
          <w:rFonts w:eastAsia="Book Antiqua"/>
          <w:color w:val="000000"/>
        </w:rPr>
        <w:t> 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excision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site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healed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without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complication.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</w:p>
    <w:p w14:paraId="5FE49EE5" w14:textId="4EA16CBD" w:rsidR="00A77B3E" w:rsidRPr="004E21E5" w:rsidRDefault="003066D9" w:rsidP="0090535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color w:val="000000"/>
        </w:rPr>
        <w:t>In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accordance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with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New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York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State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Department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Health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guidelines,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patient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will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undergo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annual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cancer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screening</w:t>
      </w:r>
      <w:r w:rsidRPr="004E21E5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4E21E5">
        <w:rPr>
          <w:rFonts w:ascii="Book Antiqua" w:eastAsia="Book Antiqua" w:hAnsi="Book Antiqua" w:cs="Book Antiqua"/>
          <w:color w:val="000000"/>
        </w:rPr>
        <w:t>.</w:t>
      </w:r>
      <w:r w:rsidRPr="004E21E5">
        <w:rPr>
          <w:rFonts w:eastAsia="Book Antiqua"/>
          <w:color w:val="000000"/>
          <w:vertAlign w:val="superscript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This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screening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will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consist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digital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anorectal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examination,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cytology,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anoscopy.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If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cytology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abnormal,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patient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will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undergo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HRA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with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biopsy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lesion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that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appears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to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be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malignant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premalignant.</w:t>
      </w:r>
    </w:p>
    <w:p w14:paraId="60B08F4E" w14:textId="77777777" w:rsidR="00A77B3E" w:rsidRPr="004E21E5" w:rsidRDefault="00A77B3E">
      <w:pPr>
        <w:spacing w:line="360" w:lineRule="auto"/>
        <w:jc w:val="both"/>
        <w:rPr>
          <w:rFonts w:ascii="Book Antiqua" w:hAnsi="Book Antiqua"/>
        </w:rPr>
      </w:pPr>
    </w:p>
    <w:p w14:paraId="7076948D" w14:textId="77777777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b/>
          <w:color w:val="000000"/>
          <w:u w:val="single"/>
        </w:rPr>
        <w:t>DISCUSSION</w:t>
      </w:r>
    </w:p>
    <w:p w14:paraId="102DD0AC" w14:textId="42F95107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color w:val="000000"/>
        </w:rPr>
        <w:t>EAs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are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small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lesions,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often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located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trunk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genital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area,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are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commonly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misdiagnosed</w:t>
      </w:r>
      <w:r w:rsidRPr="004E21E5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4E21E5">
        <w:rPr>
          <w:rFonts w:ascii="Book Antiqua" w:eastAsia="Book Antiqua" w:hAnsi="Book Antiqua" w:cs="Book Antiqua"/>
          <w:color w:val="000000"/>
        </w:rPr>
        <w:t>.</w:t>
      </w:r>
      <w:r w:rsidRPr="004E21E5">
        <w:rPr>
          <w:rFonts w:eastAsia="Book Antiqua"/>
          <w:color w:val="000000"/>
          <w:vertAlign w:val="superscript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Therefore,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close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histopathological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examination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important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to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achieve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accurate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diagnosis</w:t>
      </w:r>
      <w:r w:rsidRPr="004E21E5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4E21E5">
        <w:rPr>
          <w:rFonts w:ascii="Book Antiqua" w:eastAsia="Book Antiqua" w:hAnsi="Book Antiqua" w:cs="Book Antiqua"/>
          <w:color w:val="000000"/>
        </w:rPr>
        <w:t>.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principal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histologic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feature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is</w:t>
      </w:r>
      <w:r w:rsidR="001F2682" w:rsidRPr="004E21E5">
        <w:rPr>
          <w:rFonts w:eastAsia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EHK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50%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more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EA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surface</w:t>
      </w:r>
      <w:r w:rsidRPr="004E21E5">
        <w:rPr>
          <w:rFonts w:ascii="Book Antiqua" w:eastAsia="Book Antiqua" w:hAnsi="Book Antiqua" w:cs="Book Antiqua"/>
          <w:color w:val="000000"/>
          <w:vertAlign w:val="superscript"/>
        </w:rPr>
        <w:t>[2,4]</w:t>
      </w:r>
      <w:r w:rsidRPr="004E21E5">
        <w:rPr>
          <w:rFonts w:ascii="Book Antiqua" w:eastAsia="Book Antiqua" w:hAnsi="Book Antiqua" w:cs="Book Antiqua"/>
          <w:color w:val="000000"/>
        </w:rPr>
        <w:t>.</w:t>
      </w:r>
      <w:r w:rsidR="001F2682" w:rsidRPr="004E21E5">
        <w:rPr>
          <w:rFonts w:eastAsia="Book Antiqua"/>
          <w:color w:val="000000"/>
          <w:vertAlign w:val="superscript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EHK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defined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by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keratinocytes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granular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spinous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layers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that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have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reticular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degeneration,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perinuclear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vacuolation,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coarse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keratohyalin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granules,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perinuclear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eosinophilic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inclusions</w:t>
      </w:r>
      <w:r w:rsidR="00ED737D" w:rsidRPr="004E21E5">
        <w:rPr>
          <w:rFonts w:ascii="Book Antiqua" w:eastAsia="Book Antiqua" w:hAnsi="Book Antiqua" w:cs="Book Antiqua"/>
          <w:color w:val="000000"/>
          <w:vertAlign w:val="superscript"/>
        </w:rPr>
        <w:t>[2,</w:t>
      </w:r>
      <w:r w:rsidRPr="004E21E5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ED737D" w:rsidRPr="004E21E5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4E21E5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4E21E5">
        <w:rPr>
          <w:rFonts w:ascii="Book Antiqua" w:eastAsia="Book Antiqua" w:hAnsi="Book Antiqua" w:cs="Book Antiqua"/>
          <w:color w:val="000000"/>
        </w:rPr>
        <w:t>.</w:t>
      </w:r>
      <w:r w:rsidRPr="004E21E5">
        <w:rPr>
          <w:rFonts w:eastAsia="Book Antiqua"/>
          <w:color w:val="000000"/>
        </w:rPr>
        <w:t> 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</w:p>
    <w:p w14:paraId="48AB1C3E" w14:textId="01EE32E7" w:rsidR="00A77B3E" w:rsidRPr="004E21E5" w:rsidRDefault="003066D9" w:rsidP="00645FF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color w:val="000000"/>
        </w:rPr>
        <w:t>While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EHK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hallmark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histological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finding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EA,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not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specific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to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this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condition</w:t>
      </w:r>
      <w:r w:rsidRPr="004E21E5">
        <w:rPr>
          <w:rFonts w:ascii="Book Antiqua" w:eastAsia="Book Antiqua" w:hAnsi="Book Antiqua" w:cs="Book Antiqua"/>
          <w:color w:val="000000"/>
          <w:vertAlign w:val="superscript"/>
        </w:rPr>
        <w:t>[13</w:t>
      </w:r>
      <w:r w:rsidR="00645FFE" w:rsidRPr="004E21E5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4E21E5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4E21E5">
        <w:rPr>
          <w:rFonts w:ascii="Book Antiqua" w:eastAsia="Book Antiqua" w:hAnsi="Book Antiqua" w:cs="Book Antiqua"/>
          <w:color w:val="000000"/>
        </w:rPr>
        <w:t>.</w:t>
      </w:r>
      <w:r w:rsidRPr="004E21E5">
        <w:rPr>
          <w:rFonts w:eastAsia="Book Antiqua"/>
          <w:color w:val="000000"/>
        </w:rPr>
        <w:t> 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correct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diagnosis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requires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characteristic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histologic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features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proper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clinical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setting.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EHK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also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seen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epidermolytic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ichthyosis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(EI),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epidermolytic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epidermal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nevus,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incidental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finding</w:t>
      </w:r>
      <w:r w:rsidRPr="004E21E5">
        <w:rPr>
          <w:rFonts w:ascii="Book Antiqua" w:eastAsia="Book Antiqua" w:hAnsi="Book Antiqua" w:cs="Book Antiqua"/>
          <w:color w:val="000000"/>
          <w:vertAlign w:val="superscript"/>
        </w:rPr>
        <w:t>[13</w:t>
      </w:r>
      <w:r w:rsidR="009F7176" w:rsidRPr="004E21E5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4E21E5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4E21E5">
        <w:rPr>
          <w:rFonts w:ascii="Book Antiqua" w:eastAsia="Book Antiqua" w:hAnsi="Book Antiqua" w:cs="Book Antiqua"/>
          <w:color w:val="000000"/>
        </w:rPr>
        <w:t>.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These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conditions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are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histologically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indistinguishable.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However,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EI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has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distinguishing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clinical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features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from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EA,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as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it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presents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at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or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shortly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after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birth,</w:t>
      </w:r>
      <w:r w:rsidR="001F2682" w:rsidRPr="004E21E5">
        <w:rPr>
          <w:rFonts w:eastAsia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skin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affected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individuals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appears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blistering</w:t>
      </w:r>
      <w:r w:rsidRPr="004E21E5">
        <w:rPr>
          <w:rFonts w:eastAsia="Book Antiqua"/>
          <w:color w:val="000000"/>
          <w:vertAlign w:val="superscript"/>
        </w:rPr>
        <w:t> </w:t>
      </w:r>
      <w:r w:rsidRPr="004E21E5">
        <w:rPr>
          <w:rFonts w:ascii="Book Antiqua" w:eastAsia="Book Antiqua" w:hAnsi="Book Antiqua" w:cs="Book Antiqua"/>
          <w:color w:val="000000"/>
          <w:vertAlign w:val="superscript"/>
        </w:rPr>
        <w:t>[15</w:t>
      </w:r>
      <w:r w:rsidR="0061757E" w:rsidRPr="004E21E5">
        <w:rPr>
          <w:rFonts w:ascii="Book Antiqua" w:eastAsia="Book Antiqua" w:hAnsi="Book Antiqua" w:cs="Book Antiqua"/>
          <w:color w:val="000000"/>
          <w:vertAlign w:val="superscript"/>
        </w:rPr>
        <w:t>,16</w:t>
      </w:r>
      <w:r w:rsidRPr="004E21E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E21E5">
        <w:rPr>
          <w:rFonts w:ascii="Book Antiqua" w:eastAsia="Book Antiqua" w:hAnsi="Book Antiqua" w:cs="Book Antiqua"/>
          <w:color w:val="000000"/>
        </w:rPr>
        <w:t>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While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EI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known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to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be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caused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by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germline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mutations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in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KRT1</w:t>
      </w:r>
      <w:r w:rsidRPr="004E21E5">
        <w:rPr>
          <w:rFonts w:eastAsia="Book Antiqua"/>
          <w:i/>
          <w:iCs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KRT10</w:t>
      </w:r>
      <w:r w:rsidRPr="004E21E5">
        <w:rPr>
          <w:rFonts w:eastAsia="Book Antiqua"/>
          <w:i/>
          <w:iCs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genes,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no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such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mutation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has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been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found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in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EA</w:t>
      </w:r>
      <w:r w:rsidR="00654BC8" w:rsidRPr="004E21E5">
        <w:rPr>
          <w:rFonts w:ascii="Book Antiqua" w:eastAsia="Book Antiqua" w:hAnsi="Book Antiqua" w:cs="Book Antiqua"/>
          <w:color w:val="000000"/>
          <w:vertAlign w:val="superscript"/>
        </w:rPr>
        <w:t>[2,</w:t>
      </w:r>
      <w:r w:rsidRPr="004E21E5">
        <w:rPr>
          <w:rFonts w:ascii="Book Antiqua" w:eastAsia="Book Antiqua" w:hAnsi="Book Antiqua" w:cs="Book Antiqua"/>
          <w:color w:val="000000"/>
          <w:vertAlign w:val="superscript"/>
        </w:rPr>
        <w:t>17</w:t>
      </w:r>
      <w:r w:rsidR="00D46DD5" w:rsidRPr="004E21E5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4E21E5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4E21E5">
        <w:rPr>
          <w:rFonts w:ascii="Book Antiqua" w:eastAsia="Book Antiqua" w:hAnsi="Book Antiqua" w:cs="Book Antiqua"/>
          <w:color w:val="000000"/>
        </w:rPr>
        <w:t>.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However,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reduced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expression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cytokeratin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(CK)1</w:t>
      </w:r>
      <w:r w:rsidRPr="004E21E5">
        <w:rPr>
          <w:rFonts w:eastAsia="Book Antiqua"/>
          <w:i/>
          <w:iCs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CK10</w:t>
      </w:r>
      <w:r w:rsidRPr="004E21E5">
        <w:rPr>
          <w:rFonts w:eastAsia="Book Antiqua"/>
          <w:i/>
          <w:iCs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in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EA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has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been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observed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on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immunohistochemistry</w:t>
      </w:r>
      <w:r w:rsidR="00654BC8" w:rsidRPr="004E21E5">
        <w:rPr>
          <w:rFonts w:ascii="Book Antiqua" w:eastAsia="Book Antiqua" w:hAnsi="Book Antiqua" w:cs="Book Antiqua"/>
          <w:color w:val="000000"/>
          <w:vertAlign w:val="superscript"/>
        </w:rPr>
        <w:t>[17,</w:t>
      </w:r>
      <w:r w:rsidRPr="004E21E5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4E21E5">
        <w:rPr>
          <w:rFonts w:ascii="Book Antiqua" w:eastAsia="Book Antiqua" w:hAnsi="Book Antiqua" w:cs="Book Antiqua"/>
          <w:color w:val="000000"/>
        </w:rPr>
        <w:t>.</w:t>
      </w:r>
      <w:r w:rsidRPr="004E21E5">
        <w:rPr>
          <w:rFonts w:eastAsia="Book Antiqua"/>
          <w:color w:val="000000"/>
        </w:rPr>
        <w:t>  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</w:p>
    <w:p w14:paraId="6767547B" w14:textId="113CDFFD" w:rsidR="00A77B3E" w:rsidRPr="004E21E5" w:rsidRDefault="003066D9" w:rsidP="00E531E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color w:val="000000"/>
        </w:rPr>
        <w:t>Many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reports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have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confirmed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absence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human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papillomavirus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(HPV)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in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EA</w:t>
      </w:r>
      <w:r w:rsidR="00645FFE" w:rsidRPr="004E21E5">
        <w:rPr>
          <w:rFonts w:ascii="Book Antiqua" w:eastAsia="Book Antiqua" w:hAnsi="Book Antiqua" w:cs="Book Antiqua"/>
          <w:color w:val="000000"/>
          <w:vertAlign w:val="superscript"/>
        </w:rPr>
        <w:t>[2,</w:t>
      </w:r>
      <w:r w:rsidRPr="004E21E5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4E21E5">
        <w:rPr>
          <w:rFonts w:ascii="Book Antiqua" w:eastAsia="Book Antiqua" w:hAnsi="Book Antiqua" w:cs="Book Antiqua"/>
          <w:color w:val="000000"/>
        </w:rPr>
        <w:t>.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In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one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case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report,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however,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lesion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demonstrated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presence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HPV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type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16</w:t>
      </w:r>
      <w:hyperlink r:id="rId8" w:anchor="_edn18" w:tgtFrame="_blank" w:history="1">
        <w:r w:rsidRPr="004E21E5">
          <w:rPr>
            <w:rFonts w:ascii="Book Antiqua" w:eastAsia="Book Antiqua" w:hAnsi="Book Antiqua" w:cs="Book Antiqua"/>
            <w:color w:val="000000"/>
            <w:vertAlign w:val="superscript"/>
          </w:rPr>
          <w:t>[21]</w:t>
        </w:r>
      </w:hyperlink>
      <w:r w:rsidRPr="004E21E5">
        <w:rPr>
          <w:rFonts w:ascii="Book Antiqua" w:eastAsia="Book Antiqua" w:hAnsi="Book Antiqua" w:cs="Book Antiqua"/>
          <w:color w:val="000000"/>
        </w:rPr>
        <w:t>.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It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thought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that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case,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HPV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was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incidental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finding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rather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than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causative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agent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for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EA</w:t>
      </w:r>
      <w:r w:rsidRPr="004E21E5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4E21E5">
        <w:rPr>
          <w:rFonts w:ascii="Book Antiqua" w:eastAsia="Book Antiqua" w:hAnsi="Book Antiqua" w:cs="Book Antiqua"/>
          <w:color w:val="000000"/>
        </w:rPr>
        <w:t>.</w:t>
      </w:r>
    </w:p>
    <w:p w14:paraId="0220EA59" w14:textId="20123714" w:rsidR="00A77B3E" w:rsidRPr="004E21E5" w:rsidRDefault="003066D9" w:rsidP="00BC376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color w:val="000000"/>
        </w:rPr>
        <w:t>While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patient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described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here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was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diagnosed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with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HIV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17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years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before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presenting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with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EA,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virus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was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well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suppressed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since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diagnosis,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always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maintained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high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CD4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cell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counts.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To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our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knowledge,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there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are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no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published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studies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showing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association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between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HIV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EA.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However,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there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have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been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case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reports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describing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immunosuppressed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patients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who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presented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with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EA.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Two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relevant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case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reports</w:t>
      </w:r>
      <w:r w:rsidR="001F2682" w:rsidRPr="004E21E5">
        <w:rPr>
          <w:rFonts w:eastAsia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included</w:t>
      </w:r>
      <w:r w:rsidR="001F2682" w:rsidRPr="004E21E5">
        <w:rPr>
          <w:rFonts w:eastAsia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two</w:t>
      </w:r>
      <w:r w:rsidR="001F2682" w:rsidRPr="004E21E5">
        <w:rPr>
          <w:rFonts w:eastAsia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separate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kidney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transplant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recipients,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both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developing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with</w:t>
      </w:r>
      <w:r w:rsidR="001F2682" w:rsidRPr="004E21E5">
        <w:rPr>
          <w:rFonts w:eastAsia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eastAsia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commencement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</w:t>
      </w:r>
      <w:r w:rsidR="001F2682" w:rsidRPr="004E21E5">
        <w:rPr>
          <w:rFonts w:eastAsia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immunosuppressive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medications</w:t>
      </w:r>
      <w:r w:rsidR="00EB5436" w:rsidRPr="004E21E5">
        <w:rPr>
          <w:rFonts w:ascii="Book Antiqua" w:eastAsia="Book Antiqua" w:hAnsi="Book Antiqua" w:cs="Book Antiqua"/>
          <w:color w:val="000000"/>
          <w:vertAlign w:val="superscript"/>
        </w:rPr>
        <w:t>[7,</w:t>
      </w:r>
      <w:r w:rsidRPr="004E21E5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4E21E5">
        <w:rPr>
          <w:rFonts w:ascii="Book Antiqua" w:eastAsia="Book Antiqua" w:hAnsi="Book Antiqua" w:cs="Book Antiqua"/>
          <w:color w:val="000000"/>
        </w:rPr>
        <w:t>.</w:t>
      </w:r>
      <w:r w:rsidR="001F2682" w:rsidRPr="004E21E5">
        <w:rPr>
          <w:rFonts w:eastAsia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Further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investigation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is</w:t>
      </w:r>
      <w:r w:rsidR="001F2682" w:rsidRPr="004E21E5">
        <w:rPr>
          <w:rFonts w:eastAsia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necessary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to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understand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if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EA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associated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with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immunosuppression.</w:t>
      </w:r>
      <w:r w:rsidRPr="004E21E5">
        <w:rPr>
          <w:rFonts w:eastAsia="Book Antiqua"/>
          <w:color w:val="000000"/>
        </w:rPr>
        <w:t> </w:t>
      </w:r>
    </w:p>
    <w:p w14:paraId="43CB0EE1" w14:textId="24B2D002" w:rsidR="00A77B3E" w:rsidRPr="004E21E5" w:rsidRDefault="003066D9" w:rsidP="00EB543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color w:val="000000"/>
        </w:rPr>
        <w:t>EA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often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misdiagnosed,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most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common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misdiagnoses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reported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are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condyloma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acuminatum,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verruca,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seborrheic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keratosis</w:t>
      </w:r>
      <w:r w:rsidRPr="004E21E5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r:id="rId9" w:anchor="_edn19" w:tgtFrame="_blank" w:history="1">
        <w:r w:rsidR="00EB5436" w:rsidRPr="004E21E5">
          <w:rPr>
            <w:rFonts w:ascii="Book Antiqua" w:eastAsia="Book Antiqua" w:hAnsi="Book Antiqua" w:cs="Book Antiqua"/>
            <w:color w:val="000000"/>
            <w:vertAlign w:val="superscript"/>
          </w:rPr>
          <w:t>2,4,</w:t>
        </w:r>
        <w:r w:rsidRPr="004E21E5">
          <w:rPr>
            <w:rFonts w:ascii="Book Antiqua" w:eastAsia="Book Antiqua" w:hAnsi="Book Antiqua" w:cs="Book Antiqua"/>
            <w:color w:val="000000"/>
            <w:vertAlign w:val="superscript"/>
          </w:rPr>
          <w:t>23]</w:t>
        </w:r>
        <w:r w:rsidRPr="004E21E5">
          <w:rPr>
            <w:rFonts w:ascii="Book Antiqua" w:eastAsia="Book Antiqua" w:hAnsi="Book Antiqua" w:cs="Book Antiqua"/>
            <w:color w:val="000000"/>
          </w:rPr>
          <w:t>.</w:t>
        </w:r>
      </w:hyperlink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Condyloma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="00EB5436" w:rsidRPr="004E21E5">
        <w:rPr>
          <w:rFonts w:ascii="Book Antiqua" w:eastAsia="Book Antiqua" w:hAnsi="Book Antiqua" w:cs="Book Antiqua"/>
          <w:color w:val="000000"/>
        </w:rPr>
        <w:t>acuminate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are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more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commonly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known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genital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warts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verruca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are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common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warts.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There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are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several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defining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features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that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differentiate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condyloma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acuminatum.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one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study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by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Lee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Wu,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average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age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for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those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with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EAs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was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older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than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for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condyloma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(51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years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17-33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years,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respectively)</w:t>
      </w:r>
      <w:r w:rsidRPr="004E21E5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4E21E5">
        <w:rPr>
          <w:rFonts w:ascii="Book Antiqua" w:eastAsia="Book Antiqua" w:hAnsi="Book Antiqua" w:cs="Book Antiqua"/>
          <w:color w:val="000000"/>
        </w:rPr>
        <w:t>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Furthermore,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EAs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were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lighter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color,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smaller,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sporadically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distributed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compared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to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condyloma</w:t>
      </w:r>
      <w:r w:rsidRPr="004E21E5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4E21E5">
        <w:rPr>
          <w:rFonts w:ascii="Book Antiqua" w:eastAsia="Book Antiqua" w:hAnsi="Book Antiqua" w:cs="Book Antiqua"/>
          <w:color w:val="000000"/>
        </w:rPr>
        <w:t>.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One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reasons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for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frequent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misdiagnosis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condyloma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that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both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types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lesions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are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often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found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genital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region</w:t>
      </w:r>
      <w:r w:rsidRPr="004E21E5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4E21E5">
        <w:rPr>
          <w:rFonts w:ascii="Book Antiqua" w:eastAsia="Book Antiqua" w:hAnsi="Book Antiqua" w:cs="Book Antiqua"/>
          <w:color w:val="000000"/>
        </w:rPr>
        <w:t>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has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also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been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reported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trunk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extremities</w:t>
      </w:r>
      <w:r w:rsidR="00EB5436" w:rsidRPr="004E21E5">
        <w:rPr>
          <w:rFonts w:ascii="Book Antiqua" w:eastAsia="Book Antiqua" w:hAnsi="Book Antiqua" w:cs="Book Antiqua"/>
          <w:color w:val="000000"/>
          <w:vertAlign w:val="superscript"/>
        </w:rPr>
        <w:t>[4,11,</w:t>
      </w:r>
      <w:r w:rsidRPr="004E21E5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4E21E5">
        <w:rPr>
          <w:rFonts w:ascii="Book Antiqua" w:eastAsia="Book Antiqua" w:hAnsi="Book Antiqua" w:cs="Book Antiqua"/>
          <w:color w:val="000000"/>
        </w:rPr>
        <w:t>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eastAsia="Book Antiqua"/>
          <w:color w:val="000000"/>
        </w:rPr>
        <w:t> 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</w:p>
    <w:p w14:paraId="6006B092" w14:textId="17E041D5" w:rsidR="00A77B3E" w:rsidRPr="004E21E5" w:rsidRDefault="003066D9" w:rsidP="00F3586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color w:val="000000"/>
        </w:rPr>
        <w:t>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case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study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published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by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Dupont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F2682" w:rsidRPr="004E21E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1757E" w:rsidRPr="004E21E5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outlined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original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misdiagnosis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condyloma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acuminatum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before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correct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diagnosis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51-year-old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male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patient</w:t>
      </w:r>
      <w:bookmarkStart w:id="2" w:name="OLE_LINK2002"/>
      <w:bookmarkStart w:id="3" w:name="OLE_LINK2003"/>
      <w:r w:rsidRPr="004E21E5">
        <w:rPr>
          <w:rFonts w:ascii="Book Antiqua" w:eastAsia="Book Antiqua" w:hAnsi="Book Antiqua" w:cs="Book Antiqua"/>
          <w:color w:val="000000"/>
          <w:vertAlign w:val="superscript"/>
        </w:rPr>
        <w:t>[24]</w:t>
      </w:r>
      <w:bookmarkEnd w:id="2"/>
      <w:bookmarkEnd w:id="3"/>
      <w:r w:rsidRPr="004E21E5">
        <w:rPr>
          <w:rFonts w:ascii="Book Antiqua" w:eastAsia="Book Antiqua" w:hAnsi="Book Antiqua" w:cs="Book Antiqua"/>
          <w:color w:val="000000"/>
        </w:rPr>
        <w:t>.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misdiagnosis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condyloma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led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to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prescribed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treatment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cryotherapy.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lesion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did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not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resolve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after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initial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treatment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was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biopsied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after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treatment.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Pathologic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examination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demonstrated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acanthosis,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hyperkeratosis,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cytoplasmic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vacuolization,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coarse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keratohyalin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granules,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eosinophilic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inclusions.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lesion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was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correctly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diagnosed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as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EA.</w:t>
      </w:r>
      <w:r w:rsidRPr="004E21E5">
        <w:rPr>
          <w:rFonts w:eastAsia="Book Antiqua"/>
          <w:color w:val="000000"/>
          <w:vertAlign w:val="superscript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After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arriving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proper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diagnosis,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patient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was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spared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further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treatment.</w:t>
      </w:r>
      <w:r w:rsidRPr="004E21E5">
        <w:rPr>
          <w:rFonts w:eastAsia="Book Antiqua"/>
          <w:color w:val="000000"/>
        </w:rPr>
        <w:t> 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</w:p>
    <w:p w14:paraId="7BB0B1EB" w14:textId="30D51A4C" w:rsidR="00A77B3E" w:rsidRPr="004E21E5" w:rsidRDefault="003066D9" w:rsidP="00F3586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color w:val="000000"/>
        </w:rPr>
        <w:t>As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EAs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are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benign,</w:t>
      </w:r>
      <w:r w:rsidR="001F2682" w:rsidRPr="004E21E5">
        <w:rPr>
          <w:rFonts w:eastAsia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treatment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not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mandatory</w:t>
      </w:r>
      <w:r w:rsidRPr="004E21E5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4E21E5">
        <w:rPr>
          <w:rFonts w:ascii="Book Antiqua" w:eastAsia="Book Antiqua" w:hAnsi="Book Antiqua" w:cs="Book Antiqua"/>
          <w:color w:val="000000"/>
        </w:rPr>
        <w:t>.</w:t>
      </w:r>
      <w:r w:rsidRPr="004E21E5">
        <w:rPr>
          <w:rFonts w:eastAsia="Book Antiqua"/>
          <w:color w:val="000000"/>
          <w:vertAlign w:val="superscript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However,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if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patients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desire</w:t>
      </w:r>
      <w:r w:rsidR="001F2682" w:rsidRPr="004E21E5">
        <w:rPr>
          <w:rFonts w:eastAsia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treatment,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there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are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several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methods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that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may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be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employed.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These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methods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include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excision,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cryotherapy,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curettage,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ablative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laser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therapy</w:t>
      </w:r>
      <w:r w:rsidR="00F3586E" w:rsidRPr="004E21E5">
        <w:rPr>
          <w:rFonts w:ascii="Book Antiqua" w:eastAsia="Book Antiqua" w:hAnsi="Book Antiqua" w:cs="Book Antiqua"/>
          <w:color w:val="000000"/>
          <w:vertAlign w:val="superscript"/>
        </w:rPr>
        <w:t>[2,</w:t>
      </w:r>
      <w:r w:rsidRPr="004E21E5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4E21E5">
        <w:rPr>
          <w:rFonts w:ascii="Book Antiqua" w:eastAsia="Book Antiqua" w:hAnsi="Book Antiqua" w:cs="Book Antiqua"/>
          <w:color w:val="000000"/>
        </w:rPr>
        <w:t>.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There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are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also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various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topical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therapies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such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imiquimod,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retinoids,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lactic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acid,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glycolic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acid,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salicylic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acid,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calcipotriol,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which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regulate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proliferation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differentiation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</w:t>
      </w:r>
      <w:r w:rsidR="001F2682" w:rsidRPr="004E21E5">
        <w:rPr>
          <w:rFonts w:eastAsia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keratinocytes</w:t>
      </w:r>
      <w:r w:rsidR="00D46DD5" w:rsidRPr="004E21E5">
        <w:rPr>
          <w:rFonts w:ascii="Book Antiqua" w:eastAsia="Book Antiqua" w:hAnsi="Book Antiqua" w:cs="Book Antiqua"/>
          <w:color w:val="000000"/>
          <w:vertAlign w:val="superscript"/>
        </w:rPr>
        <w:t>[2,</w:t>
      </w:r>
      <w:r w:rsidRPr="004E21E5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D46DD5" w:rsidRPr="004E21E5">
        <w:rPr>
          <w:rFonts w:ascii="Book Antiqua" w:eastAsia="Book Antiqua" w:hAnsi="Book Antiqua" w:cs="Book Antiqua"/>
          <w:color w:val="000000"/>
          <w:vertAlign w:val="superscript"/>
        </w:rPr>
        <w:t>,9,20,</w:t>
      </w:r>
      <w:r w:rsidRPr="004E21E5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4E21E5">
        <w:rPr>
          <w:rFonts w:ascii="Book Antiqua" w:eastAsia="Book Antiqua" w:hAnsi="Book Antiqua" w:cs="Book Antiqua"/>
          <w:color w:val="000000"/>
        </w:rPr>
        <w:t>.</w:t>
      </w:r>
      <w:r w:rsidRPr="004E21E5">
        <w:rPr>
          <w:rFonts w:eastAsia="Book Antiqua"/>
          <w:color w:val="000000"/>
          <w:vertAlign w:val="superscript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One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patient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also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reported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complete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elimination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after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four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weeks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imiquimod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5%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applied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topically,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while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another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reported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softening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lesions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with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lactic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acid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cream</w:t>
      </w:r>
      <w:r w:rsidR="00D46DD5" w:rsidRPr="004E21E5">
        <w:rPr>
          <w:rFonts w:ascii="Book Antiqua" w:eastAsia="Book Antiqua" w:hAnsi="Book Antiqua" w:cs="Book Antiqua"/>
          <w:color w:val="000000"/>
          <w:vertAlign w:val="superscript"/>
        </w:rPr>
        <w:t>[8,</w:t>
      </w:r>
      <w:r w:rsidRPr="004E21E5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4E21E5">
        <w:rPr>
          <w:rFonts w:ascii="Book Antiqua" w:eastAsia="Book Antiqua" w:hAnsi="Book Antiqua" w:cs="Book Antiqua"/>
          <w:color w:val="000000"/>
        </w:rPr>
        <w:t>.</w:t>
      </w:r>
      <w:r w:rsidRPr="004E21E5">
        <w:rPr>
          <w:rFonts w:eastAsia="Book Antiqua"/>
          <w:color w:val="000000"/>
          <w:vertAlign w:val="superscript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Another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patient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found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0.1%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tacrolimus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ointment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effective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for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relief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pruritus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associated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with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after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only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few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weeks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use</w:t>
      </w:r>
      <w:r w:rsidRPr="004E21E5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4E21E5">
        <w:rPr>
          <w:rFonts w:ascii="Book Antiqua" w:eastAsia="Book Antiqua" w:hAnsi="Book Antiqua" w:cs="Book Antiqua"/>
          <w:color w:val="000000"/>
        </w:rPr>
        <w:t>.</w:t>
      </w:r>
      <w:r w:rsidRPr="004E21E5">
        <w:rPr>
          <w:rFonts w:eastAsia="Book Antiqua"/>
          <w:color w:val="000000"/>
        </w:rPr>
        <w:t> 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</w:p>
    <w:p w14:paraId="44A67F41" w14:textId="5DC0FBC8" w:rsidR="00A77B3E" w:rsidRPr="004E21E5" w:rsidRDefault="003066D9" w:rsidP="00A60E9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color w:val="000000"/>
        </w:rPr>
        <w:t>If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suspected,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recommend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that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provider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considers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biopsy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excising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lesion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to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ensure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accurate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diagnosis.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Once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definitively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diagnosed,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recommend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explaining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that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treatment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not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medically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necessary.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If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patient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still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desires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removal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benign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papules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for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aesthetic,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psychological,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other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reasons,</w:t>
      </w:r>
      <w:r w:rsidR="001F2682" w:rsidRPr="004E21E5">
        <w:rPr>
          <w:rFonts w:eastAsia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medical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providers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should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explain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possible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treatment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options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as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well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as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their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associated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risks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benefits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to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be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sure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informed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decision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made.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If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patient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has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only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one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two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lesions,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excision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often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preferred.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Topical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therapy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most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useful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with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higher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disease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burden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that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would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be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associated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with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painful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recovery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after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surgical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treatment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widespread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disease.</w:t>
      </w:r>
    </w:p>
    <w:p w14:paraId="426CB642" w14:textId="2C027ADC" w:rsidR="00A77B3E" w:rsidRPr="004E21E5" w:rsidRDefault="003066D9" w:rsidP="00A60E9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color w:val="000000"/>
        </w:rPr>
        <w:t>Correctly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diagnosing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extremely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beneficial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for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patients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medical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practitioners.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If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misdiagnosed,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patients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are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likely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to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undergo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unnecessary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treatments,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outlined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above.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These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treatments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are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often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painful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uncomfortable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for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patients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may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also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place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unnecessary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financial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burden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them.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relevant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to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mention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psychological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burden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misdiagnosis.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their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case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report,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Fletcher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F2682" w:rsidRPr="004E21E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D23A9" w:rsidRPr="004E21E5">
        <w:rPr>
          <w:rFonts w:ascii="Book Antiqua" w:eastAsia="Book Antiqua" w:hAnsi="Book Antiqua" w:cs="Book Antiqua"/>
          <w:iCs/>
          <w:color w:val="000000"/>
          <w:vertAlign w:val="superscript"/>
        </w:rPr>
        <w:t>[8]</w:t>
      </w:r>
      <w:r w:rsidR="001F2682" w:rsidRPr="004E21E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noted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that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their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patient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“was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relieved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to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learn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that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her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lesions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did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not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represent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sexually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transmitted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disease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were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consistent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with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agminated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epidermolytic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acanthoma</w:t>
      </w:r>
      <w:r w:rsidR="000D23A9" w:rsidRPr="004E21E5">
        <w:rPr>
          <w:rFonts w:ascii="Book Antiqua" w:eastAsia="Book Antiqua" w:hAnsi="Book Antiqua" w:cs="Book Antiqua"/>
          <w:color w:val="000000"/>
          <w:vertAlign w:val="superscript"/>
        </w:rPr>
        <w:t>[8,12,</w:t>
      </w:r>
      <w:r w:rsidRPr="004E21E5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4E21E5">
        <w:rPr>
          <w:rFonts w:ascii="Book Antiqua" w:eastAsia="Book Antiqua" w:hAnsi="Book Antiqua" w:cs="Book Antiqua"/>
          <w:color w:val="000000"/>
        </w:rPr>
        <w:t>.”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believe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case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interest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because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relatively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uncommon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often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confused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with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other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dermatological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conditions.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Our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primary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goal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presenting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review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to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provide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clinicians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with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knowledge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to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properly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diagnose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treat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EA.</w:t>
      </w:r>
      <w:r w:rsidRPr="004E21E5">
        <w:rPr>
          <w:rFonts w:eastAsia="Book Antiqua"/>
          <w:color w:val="000000"/>
        </w:rPr>
        <w:t> </w:t>
      </w:r>
    </w:p>
    <w:p w14:paraId="5F98CD0E" w14:textId="77777777" w:rsidR="00A77B3E" w:rsidRPr="004E21E5" w:rsidRDefault="00A77B3E">
      <w:pPr>
        <w:spacing w:line="360" w:lineRule="auto"/>
        <w:jc w:val="both"/>
        <w:rPr>
          <w:rFonts w:ascii="Book Antiqua" w:hAnsi="Book Antiqua"/>
        </w:rPr>
      </w:pPr>
    </w:p>
    <w:p w14:paraId="03FF6C14" w14:textId="77777777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b/>
          <w:color w:val="000000"/>
          <w:u w:val="single"/>
        </w:rPr>
        <w:t>CONCLUSION</w:t>
      </w:r>
    </w:p>
    <w:p w14:paraId="78E1F482" w14:textId="096AAF2C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color w:val="000000"/>
        </w:rPr>
        <w:t>In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manuscript,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describe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patient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who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presented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with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solitary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perianal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summarize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available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literature.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EAs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are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benign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lesions,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often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presenting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pale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papules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genital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region,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trunk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extremities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that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are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commonly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misdiagnosed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condyloma</w:t>
      </w:r>
      <w:r w:rsidRPr="004E21E5">
        <w:rPr>
          <w:rFonts w:eastAsia="Book Antiqua"/>
          <w:color w:val="000000"/>
        </w:rPr>
        <w:t> </w:t>
      </w:r>
      <w:r w:rsidRPr="004E21E5">
        <w:rPr>
          <w:rFonts w:ascii="Book Antiqua" w:eastAsia="Book Antiqua" w:hAnsi="Book Antiqua" w:cs="Book Antiqua"/>
          <w:color w:val="000000"/>
        </w:rPr>
        <w:t>accuminatum,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verruca,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seborrheic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keratosis.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Careful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histopathological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examination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demonstrating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more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than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50%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EHK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necessary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to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reach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accurate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diagnosis.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Although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treatment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not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medically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necessary,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many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patients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desire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treatment,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which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includes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topical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surgical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therapy.</w:t>
      </w:r>
      <w:r w:rsidRPr="004E21E5">
        <w:rPr>
          <w:rFonts w:eastAsia="Book Antiqua"/>
          <w:color w:val="000000"/>
        </w:rPr>
        <w:t> </w:t>
      </w:r>
    </w:p>
    <w:p w14:paraId="0F6E16BE" w14:textId="77777777" w:rsidR="00A77B3E" w:rsidRPr="004E21E5" w:rsidRDefault="00A77B3E">
      <w:pPr>
        <w:spacing w:line="360" w:lineRule="auto"/>
        <w:jc w:val="both"/>
        <w:rPr>
          <w:rFonts w:ascii="Book Antiqua" w:hAnsi="Book Antiqua"/>
        </w:rPr>
      </w:pPr>
    </w:p>
    <w:p w14:paraId="0D6B1FB7" w14:textId="77777777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b/>
          <w:color w:val="000000"/>
          <w:u w:val="single"/>
        </w:rPr>
        <w:t>ACKNOWLEDGEMENTS</w:t>
      </w:r>
    </w:p>
    <w:p w14:paraId="61AC54CB" w14:textId="7B4CD427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color w:val="000000"/>
        </w:rPr>
        <w:t>We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would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like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to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thank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our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patient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for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generously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allowing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us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to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share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case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Dr.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Elaine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Alt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for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providing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photomicrographs.</w:t>
      </w:r>
    </w:p>
    <w:p w14:paraId="2B3DDB1F" w14:textId="77777777" w:rsidR="00A77B3E" w:rsidRPr="004E21E5" w:rsidRDefault="00A77B3E">
      <w:pPr>
        <w:spacing w:line="360" w:lineRule="auto"/>
        <w:jc w:val="both"/>
        <w:rPr>
          <w:rFonts w:ascii="Book Antiqua" w:hAnsi="Book Antiqua"/>
        </w:rPr>
      </w:pPr>
    </w:p>
    <w:p w14:paraId="7F0BF2E6" w14:textId="77777777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b/>
          <w:color w:val="000000"/>
        </w:rPr>
        <w:t>REFERENCES</w:t>
      </w:r>
    </w:p>
    <w:p w14:paraId="08725C11" w14:textId="552F855E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bookmarkStart w:id="4" w:name="OLE_LINK1999"/>
      <w:bookmarkStart w:id="5" w:name="OLE_LINK2000"/>
      <w:r w:rsidRPr="004E21E5">
        <w:rPr>
          <w:rFonts w:ascii="Book Antiqua" w:eastAsia="Book Antiqua" w:hAnsi="Book Antiqua" w:cs="Book Antiqua"/>
          <w:color w:val="000000"/>
        </w:rPr>
        <w:t>1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Ackerman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AB</w:t>
      </w:r>
      <w:r w:rsidRPr="004E21E5">
        <w:rPr>
          <w:rFonts w:ascii="Book Antiqua" w:eastAsia="Book Antiqua" w:hAnsi="Book Antiqua" w:cs="Book Antiqua"/>
          <w:color w:val="000000"/>
        </w:rPr>
        <w:t>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Histopathologic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concept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epidermolytic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hyperkeratosis.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1F2682" w:rsidRPr="004E21E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Dermatol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1970;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102</w:t>
      </w:r>
      <w:r w:rsidRPr="004E21E5">
        <w:rPr>
          <w:rFonts w:ascii="Book Antiqua" w:eastAsia="Book Antiqua" w:hAnsi="Book Antiqua" w:cs="Book Antiqua"/>
          <w:color w:val="000000"/>
        </w:rPr>
        <w:t>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253-259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[PMID: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5456015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DOI: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10.1001/archderm.1970.04000090015003]</w:t>
      </w:r>
    </w:p>
    <w:p w14:paraId="2642AB0E" w14:textId="62E8F28C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color w:val="000000"/>
        </w:rPr>
        <w:t>2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TJ</w:t>
      </w:r>
      <w:r w:rsidRPr="004E21E5">
        <w:rPr>
          <w:rFonts w:ascii="Book Antiqua" w:eastAsia="Book Antiqua" w:hAnsi="Book Antiqua" w:cs="Book Antiqua"/>
          <w:color w:val="000000"/>
        </w:rPr>
        <w:t>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Wu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YH.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Multiple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epidermolytic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acanthomas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mimicking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condyloma: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retrospective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study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8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cases.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1F2682" w:rsidRPr="004E21E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J</w:t>
      </w:r>
      <w:r w:rsidR="001F2682" w:rsidRPr="004E21E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Dermatol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2018;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4E21E5">
        <w:rPr>
          <w:rFonts w:ascii="Book Antiqua" w:eastAsia="Book Antiqua" w:hAnsi="Book Antiqua" w:cs="Book Antiqua"/>
          <w:color w:val="000000"/>
        </w:rPr>
        <w:t>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28-33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[PMID: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29090469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DOI: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10.1111/ijd.13818]</w:t>
      </w:r>
    </w:p>
    <w:p w14:paraId="66A8F85F" w14:textId="52CB124E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color w:val="000000"/>
        </w:rPr>
        <w:t>3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Moulonguet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4E21E5">
        <w:rPr>
          <w:rFonts w:ascii="Book Antiqua" w:eastAsia="Book Antiqua" w:hAnsi="Book Antiqua" w:cs="Book Antiqua"/>
          <w:color w:val="000000"/>
        </w:rPr>
        <w:t>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Serre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Herskovitch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[Multiple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epidermolytic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acanthomas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genitalia].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1F2682" w:rsidRPr="004E21E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Dermatol</w:t>
      </w:r>
      <w:r w:rsidR="001F2682" w:rsidRPr="004E21E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Venereol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2017;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144</w:t>
      </w:r>
      <w:r w:rsidRPr="004E21E5">
        <w:rPr>
          <w:rFonts w:ascii="Book Antiqua" w:eastAsia="Book Antiqua" w:hAnsi="Book Antiqua" w:cs="Book Antiqua"/>
          <w:color w:val="000000"/>
        </w:rPr>
        <w:t>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295-300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[PMID: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27789051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DOI: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10.1016/j.annder.2016.09.047]</w:t>
      </w:r>
    </w:p>
    <w:p w14:paraId="7B4D4EDE" w14:textId="09498919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color w:val="000000"/>
        </w:rPr>
        <w:t>4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Roy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SF</w:t>
      </w:r>
      <w:r w:rsidRPr="004E21E5">
        <w:rPr>
          <w:rFonts w:ascii="Book Antiqua" w:eastAsia="Book Antiqua" w:hAnsi="Book Antiqua" w:cs="Book Antiqua"/>
          <w:color w:val="000000"/>
        </w:rPr>
        <w:t>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Ghazawi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FM,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Choate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KA,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McNiff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JM.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Solitary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multiple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epidermolytic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acanthoma: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demographic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clinical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study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131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cases.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J</w:t>
      </w:r>
      <w:r w:rsidR="001F2682" w:rsidRPr="004E21E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Cutan</w:t>
      </w:r>
      <w:r w:rsidR="001F2682" w:rsidRPr="004E21E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2019;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4E21E5">
        <w:rPr>
          <w:rFonts w:ascii="Book Antiqua" w:eastAsia="Book Antiqua" w:hAnsi="Book Antiqua" w:cs="Book Antiqua"/>
          <w:color w:val="000000"/>
        </w:rPr>
        <w:t>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305-309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[PMID: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30663082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DOI: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10.1111/cup.13422]</w:t>
      </w:r>
    </w:p>
    <w:p w14:paraId="5FD78C3D" w14:textId="56E73FC3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color w:val="000000"/>
        </w:rPr>
        <w:t>5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Shapiro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4E21E5">
        <w:rPr>
          <w:rFonts w:ascii="Book Antiqua" w:eastAsia="Book Antiqua" w:hAnsi="Book Antiqua" w:cs="Book Antiqua"/>
          <w:color w:val="000000"/>
        </w:rPr>
        <w:t>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Baraf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CS.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Isolated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epidermolytic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acanthoma.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solitary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tumor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showing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granular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degeneration.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1F2682" w:rsidRPr="004E21E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Dermatol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1970;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101</w:t>
      </w:r>
      <w:r w:rsidRPr="004E21E5">
        <w:rPr>
          <w:rFonts w:ascii="Book Antiqua" w:eastAsia="Book Antiqua" w:hAnsi="Book Antiqua" w:cs="Book Antiqua"/>
          <w:color w:val="000000"/>
        </w:rPr>
        <w:t>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220-223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[PMID: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5413257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DOI: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10.1001/archderm.101.2.220]</w:t>
      </w:r>
    </w:p>
    <w:p w14:paraId="6B2BE815" w14:textId="6F0509C7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color w:val="000000"/>
        </w:rPr>
        <w:t>6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Cohen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PR</w:t>
      </w:r>
      <w:r w:rsidRPr="004E21E5">
        <w:rPr>
          <w:rFonts w:ascii="Book Antiqua" w:eastAsia="Book Antiqua" w:hAnsi="Book Antiqua" w:cs="Book Antiqua"/>
          <w:color w:val="000000"/>
        </w:rPr>
        <w:t>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Ulmer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Theriault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Leigh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IM,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Duvic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Epidermolytic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acanthomas: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clinical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characteristics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immunohistochemical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features.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Am</w:t>
      </w:r>
      <w:r w:rsidR="001F2682" w:rsidRPr="004E21E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J</w:t>
      </w:r>
      <w:r w:rsidR="001F2682" w:rsidRPr="004E21E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Dermatopathol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1997;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4E21E5">
        <w:rPr>
          <w:rFonts w:ascii="Book Antiqua" w:eastAsia="Book Antiqua" w:hAnsi="Book Antiqua" w:cs="Book Antiqua"/>
          <w:color w:val="000000"/>
        </w:rPr>
        <w:t>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232-241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[PMID: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9185908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DOI: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10.1097/00000372-199706000-00006]</w:t>
      </w:r>
    </w:p>
    <w:p w14:paraId="0E736B5D" w14:textId="6DD17251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color w:val="000000"/>
        </w:rPr>
        <w:t>7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JH</w:t>
      </w:r>
      <w:r w:rsidRPr="004E21E5">
        <w:rPr>
          <w:rFonts w:ascii="Book Antiqua" w:eastAsia="Book Antiqua" w:hAnsi="Book Antiqua" w:cs="Book Antiqua"/>
          <w:color w:val="000000"/>
        </w:rPr>
        <w:t>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Kim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JK,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Won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CH,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Chang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SE,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Lee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MW,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Choi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JH,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Moon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KC.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Isolated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epidermolytic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acanthoma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renal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transplant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recipient.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1F2682" w:rsidRPr="004E21E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Dermatol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2011;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4E21E5">
        <w:rPr>
          <w:rFonts w:ascii="Book Antiqua" w:eastAsia="Book Antiqua" w:hAnsi="Book Antiqua" w:cs="Book Antiqua"/>
          <w:color w:val="000000"/>
        </w:rPr>
        <w:t>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415-416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[PMID: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21909223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DOI: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10.5021/ad.2011.23.3.415]</w:t>
      </w:r>
    </w:p>
    <w:p w14:paraId="7CEA7A77" w14:textId="3356A50F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color w:val="000000"/>
        </w:rPr>
        <w:t>8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Fletcher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JW</w:t>
      </w:r>
      <w:r w:rsidRPr="004E21E5">
        <w:rPr>
          <w:rFonts w:ascii="Book Antiqua" w:eastAsia="Book Antiqua" w:hAnsi="Book Antiqua" w:cs="Book Antiqua"/>
          <w:color w:val="000000"/>
        </w:rPr>
        <w:t>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Ramamurthi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Parekh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Presentation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epidermolytic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acanthomas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multiple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tan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papules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vulva.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1F2682" w:rsidRPr="004E21E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(Bayl</w:t>
      </w:r>
      <w:r w:rsidR="001F2682" w:rsidRPr="004E21E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Univ</w:t>
      </w:r>
      <w:r w:rsidR="001F2682" w:rsidRPr="004E21E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F2682" w:rsidRPr="004E21E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Cent)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2016;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4E21E5">
        <w:rPr>
          <w:rFonts w:ascii="Book Antiqua" w:eastAsia="Book Antiqua" w:hAnsi="Book Antiqua" w:cs="Book Antiqua"/>
          <w:color w:val="000000"/>
        </w:rPr>
        <w:t>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198-199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[PMID: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27034569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DOI: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10.1080/08998280.2016.11929416]</w:t>
      </w:r>
    </w:p>
    <w:p w14:paraId="4A692376" w14:textId="7AEF1FAB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color w:val="000000"/>
        </w:rPr>
        <w:t>9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Hijazi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MM</w:t>
      </w:r>
      <w:r w:rsidRPr="004E21E5">
        <w:rPr>
          <w:rFonts w:ascii="Book Antiqua" w:eastAsia="Book Antiqua" w:hAnsi="Book Antiqua" w:cs="Book Antiqua"/>
          <w:color w:val="000000"/>
        </w:rPr>
        <w:t>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Succaria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F,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Ghosn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Multiple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localized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epidermolytic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acanthomas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vulva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associated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with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vulvar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pruritus: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case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report.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Am</w:t>
      </w:r>
      <w:r w:rsidR="001F2682" w:rsidRPr="004E21E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J</w:t>
      </w:r>
      <w:r w:rsidR="001F2682" w:rsidRPr="004E21E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Dermatopathol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2015;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4E21E5">
        <w:rPr>
          <w:rFonts w:ascii="Book Antiqua" w:eastAsia="Book Antiqua" w:hAnsi="Book Antiqua" w:cs="Book Antiqua"/>
          <w:color w:val="000000"/>
        </w:rPr>
        <w:t>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e49-e52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[PMID: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25051105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DOI: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10.1097/DAD.0000000000000101]</w:t>
      </w:r>
    </w:p>
    <w:p w14:paraId="3E824600" w14:textId="593396BB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color w:val="000000"/>
        </w:rPr>
        <w:t>10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NYS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Guidelines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recommendations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on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anal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pap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smears</w:t>
      </w:r>
      <w:r w:rsidRPr="004E21E5">
        <w:rPr>
          <w:rFonts w:ascii="Book Antiqua" w:eastAsia="Book Antiqua" w:hAnsi="Book Antiqua" w:cs="Book Antiqua"/>
          <w:color w:val="000000"/>
        </w:rPr>
        <w:t>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="005D1F66" w:rsidRPr="004E21E5">
        <w:rPr>
          <w:rFonts w:ascii="Book Antiqua" w:eastAsia="Book Antiqua" w:hAnsi="Book Antiqua" w:cs="Book Antiqua"/>
          <w:color w:val="000000"/>
        </w:rPr>
        <w:t>Available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="005D1F66" w:rsidRPr="004E21E5">
        <w:rPr>
          <w:rFonts w:ascii="Book Antiqua" w:eastAsia="Book Antiqua" w:hAnsi="Book Antiqua" w:cs="Book Antiqua"/>
          <w:color w:val="000000"/>
        </w:rPr>
        <w:t>from: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="007F37B1" w:rsidRPr="004E21E5">
        <w:rPr>
          <w:rFonts w:ascii="Book Antiqua" w:eastAsia="Book Antiqua" w:hAnsi="Book Antiqua" w:cs="Book Antiqua"/>
          <w:color w:val="000000"/>
        </w:rPr>
        <w:t>URL</w:t>
      </w:r>
      <w:r w:rsidR="007F37B1" w:rsidRPr="004E21E5">
        <w:rPr>
          <w:rFonts w:ascii="Book Antiqua" w:hAnsi="Book Antiqua" w:cs="Book Antiqua" w:hint="eastAsia"/>
          <w:color w:val="000000"/>
          <w:lang w:eastAsia="zh-CN"/>
        </w:rPr>
        <w:t xml:space="preserve">: </w:t>
      </w:r>
      <w:hyperlink r:id="rId10" w:history="1">
        <w:r w:rsidR="005D1F66" w:rsidRPr="004E21E5">
          <w:rPr>
            <w:rStyle w:val="a5"/>
            <w:rFonts w:ascii="Book Antiqua" w:eastAsia="Book Antiqua" w:hAnsi="Book Antiqua" w:cs="Book Antiqua"/>
          </w:rPr>
          <w:t>http://www.natap.org/2010/HIV/032510_01.htm</w:t>
        </w:r>
      </w:hyperlink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</w:p>
    <w:p w14:paraId="26C44990" w14:textId="5A50AE07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color w:val="000000"/>
        </w:rPr>
        <w:t>11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Abbas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O</w:t>
      </w:r>
      <w:r w:rsidRPr="004E21E5">
        <w:rPr>
          <w:rFonts w:ascii="Book Antiqua" w:eastAsia="Book Antiqua" w:hAnsi="Book Antiqua" w:cs="Book Antiqua"/>
          <w:color w:val="000000"/>
        </w:rPr>
        <w:t>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Wieland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CN,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Goldberg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LJ.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Solitary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epidermolytic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acanthoma: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clinical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histopathological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study.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J</w:t>
      </w:r>
      <w:r w:rsidR="001F2682" w:rsidRPr="004E21E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1F2682" w:rsidRPr="004E21E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1F2682" w:rsidRPr="004E21E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Dermatol</w:t>
      </w:r>
      <w:r w:rsidR="001F2682" w:rsidRPr="004E21E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Venereol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2011;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4E21E5">
        <w:rPr>
          <w:rFonts w:ascii="Book Antiqua" w:eastAsia="Book Antiqua" w:hAnsi="Book Antiqua" w:cs="Book Antiqua"/>
          <w:color w:val="000000"/>
        </w:rPr>
        <w:t>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175-180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[PMID: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20553361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DOI: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10.1111/j.1468-3083.2010.03736.x]</w:t>
      </w:r>
    </w:p>
    <w:p w14:paraId="5346F1CD" w14:textId="7B91EEF3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color w:val="000000"/>
        </w:rPr>
        <w:t>12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Kukreja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4E21E5">
        <w:rPr>
          <w:rFonts w:ascii="Book Antiqua" w:eastAsia="Book Antiqua" w:hAnsi="Book Antiqua" w:cs="Book Antiqua"/>
          <w:color w:val="000000"/>
        </w:rPr>
        <w:t>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Krunic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Multiple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epidermolytic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acanthomas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must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not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be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confused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with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genital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human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papillomavirus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infection.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1F2682" w:rsidRPr="004E21E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Derm</w:t>
      </w:r>
      <w:r w:rsidR="001F2682" w:rsidRPr="004E21E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Venereol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2009;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89</w:t>
      </w:r>
      <w:r w:rsidRPr="004E21E5">
        <w:rPr>
          <w:rFonts w:ascii="Book Antiqua" w:eastAsia="Book Antiqua" w:hAnsi="Book Antiqua" w:cs="Book Antiqua"/>
          <w:color w:val="000000"/>
        </w:rPr>
        <w:t>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169-171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[PMID: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19326003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DOI: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10.2340/00015555-0607]</w:t>
      </w:r>
    </w:p>
    <w:p w14:paraId="63B7332A" w14:textId="64923783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color w:val="000000"/>
        </w:rPr>
        <w:t>13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Conlin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PA</w:t>
      </w:r>
      <w:r w:rsidRPr="004E21E5">
        <w:rPr>
          <w:rFonts w:ascii="Book Antiqua" w:eastAsia="Book Antiqua" w:hAnsi="Book Antiqua" w:cs="Book Antiqua"/>
          <w:color w:val="000000"/>
        </w:rPr>
        <w:t>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Rapini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RP.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Epidermolytic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hyperkeratosis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associated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with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melanocytic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nevi: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report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53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cases.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Am</w:t>
      </w:r>
      <w:r w:rsidR="001F2682" w:rsidRPr="004E21E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J</w:t>
      </w:r>
      <w:r w:rsidR="001F2682" w:rsidRPr="004E21E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Dermatopathol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2002;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4E21E5">
        <w:rPr>
          <w:rFonts w:ascii="Book Antiqua" w:eastAsia="Book Antiqua" w:hAnsi="Book Antiqua" w:cs="Book Antiqua"/>
          <w:color w:val="000000"/>
        </w:rPr>
        <w:t>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23-25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[PMID: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11803276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DOI: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10.1097/00000372-200202000-00004]</w:t>
      </w:r>
    </w:p>
    <w:p w14:paraId="0632CF78" w14:textId="623D5139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color w:val="000000"/>
        </w:rPr>
        <w:t>14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Gaertner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EM</w:t>
      </w:r>
      <w:r w:rsidRPr="004E21E5">
        <w:rPr>
          <w:rFonts w:ascii="Book Antiqua" w:eastAsia="Book Antiqua" w:hAnsi="Book Antiqua" w:cs="Book Antiqua"/>
          <w:color w:val="000000"/>
        </w:rPr>
        <w:t>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Incidental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cutaneous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reaction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patterns: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epidermolytic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hyperkeratosis,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acantholytic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dyskeratosis,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hailey-hailey-like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acantholysis: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potential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marker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premalignant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skin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change.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J</w:t>
      </w:r>
      <w:r w:rsidR="001F2682" w:rsidRPr="004E21E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Skin</w:t>
      </w:r>
      <w:r w:rsidR="001F2682" w:rsidRPr="004E21E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2011;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2011</w:t>
      </w:r>
      <w:r w:rsidRPr="004E21E5">
        <w:rPr>
          <w:rFonts w:ascii="Book Antiqua" w:eastAsia="Book Antiqua" w:hAnsi="Book Antiqua" w:cs="Book Antiqua"/>
          <w:color w:val="000000"/>
        </w:rPr>
        <w:t>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645743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[PMID: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21773039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DOI: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10.1155/2011/645743]</w:t>
      </w:r>
    </w:p>
    <w:p w14:paraId="664DCFB6" w14:textId="0FB7EE1E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color w:val="000000"/>
        </w:rPr>
        <w:t>15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Vahlquist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E21E5">
        <w:rPr>
          <w:rFonts w:ascii="Book Antiqua" w:eastAsia="Book Antiqua" w:hAnsi="Book Antiqua" w:cs="Book Antiqua"/>
          <w:color w:val="000000"/>
        </w:rPr>
        <w:t>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Törmä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Ichthyosis: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Road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Model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for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Skin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Research.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1F2682" w:rsidRPr="004E21E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Derm</w:t>
      </w:r>
      <w:r w:rsidR="001F2682" w:rsidRPr="004E21E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Venereol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2020;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100</w:t>
      </w:r>
      <w:r w:rsidRPr="004E21E5">
        <w:rPr>
          <w:rFonts w:ascii="Book Antiqua" w:eastAsia="Book Antiqua" w:hAnsi="Book Antiqua" w:cs="Book Antiqua"/>
          <w:color w:val="000000"/>
        </w:rPr>
        <w:t>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adv00097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[PMID: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32147743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DOI: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10.2340/00015555-3433]</w:t>
      </w:r>
    </w:p>
    <w:p w14:paraId="52265DE5" w14:textId="11D98D96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color w:val="000000"/>
        </w:rPr>
        <w:t>16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Chan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MP</w:t>
      </w:r>
      <w:r w:rsidRPr="004E21E5">
        <w:rPr>
          <w:rFonts w:ascii="Book Antiqua" w:eastAsia="Book Antiqua" w:hAnsi="Book Antiqua" w:cs="Book Antiqua"/>
          <w:color w:val="000000"/>
        </w:rPr>
        <w:t>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Verruciform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Condyloma-like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Squamous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Proliferations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Anogenital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Region.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1F2682" w:rsidRPr="004E21E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1F2682" w:rsidRPr="004E21E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Lab</w:t>
      </w:r>
      <w:r w:rsidR="001F2682" w:rsidRPr="004E21E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2019;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143</w:t>
      </w:r>
      <w:r w:rsidRPr="004E21E5">
        <w:rPr>
          <w:rFonts w:ascii="Book Antiqua" w:eastAsia="Book Antiqua" w:hAnsi="Book Antiqua" w:cs="Book Antiqua"/>
          <w:color w:val="000000"/>
        </w:rPr>
        <w:t>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821-831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[PMID: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30203987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DOI: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10.5858/arpa.2018-0039-RA]</w:t>
      </w:r>
    </w:p>
    <w:p w14:paraId="24ECFFCC" w14:textId="66EB5ADC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color w:val="000000"/>
        </w:rPr>
        <w:t>17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Adachi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4E21E5">
        <w:rPr>
          <w:rFonts w:ascii="Book Antiqua" w:eastAsia="Book Antiqua" w:hAnsi="Book Antiqua" w:cs="Book Antiqua"/>
          <w:color w:val="000000"/>
        </w:rPr>
        <w:t>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Tanese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K,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Ouchi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Igawa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Nakano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Ishiko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Case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isolated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epidermolytic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acanthoma: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Genetic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immunohistochemical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analysis.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J</w:t>
      </w:r>
      <w:r w:rsidR="001F2682" w:rsidRPr="004E21E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Dermatol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2016;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4E21E5">
        <w:rPr>
          <w:rFonts w:ascii="Book Antiqua" w:eastAsia="Book Antiqua" w:hAnsi="Book Antiqua" w:cs="Book Antiqua"/>
          <w:color w:val="000000"/>
        </w:rPr>
        <w:t>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974-975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[PMID: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26945829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DOI: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10.1111/1346-8138.13323]</w:t>
      </w:r>
    </w:p>
    <w:p w14:paraId="331DF446" w14:textId="777E0A1E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color w:val="000000"/>
        </w:rPr>
        <w:t>18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Egozi-Reinman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4E21E5">
        <w:rPr>
          <w:rFonts w:ascii="Book Antiqua" w:eastAsia="Book Antiqua" w:hAnsi="Book Antiqua" w:cs="Book Antiqua"/>
          <w:color w:val="000000"/>
        </w:rPr>
        <w:t>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Avitan-Hersh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Barzilai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Indelman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Bergman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Epidermolytic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Acanthoma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Genitalia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Does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Not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Show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Mutations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KRT1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KRT10.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Am</w:t>
      </w:r>
      <w:r w:rsidR="001F2682" w:rsidRPr="004E21E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J</w:t>
      </w:r>
      <w:r w:rsidR="001F2682" w:rsidRPr="004E21E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Dermatopathol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2016;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4E21E5">
        <w:rPr>
          <w:rFonts w:ascii="Book Antiqua" w:eastAsia="Book Antiqua" w:hAnsi="Book Antiqua" w:cs="Book Antiqua"/>
          <w:color w:val="000000"/>
        </w:rPr>
        <w:t>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164-165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[PMID: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26825163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DOI: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10.1097/DAD.0000000000000359]</w:t>
      </w:r>
    </w:p>
    <w:p w14:paraId="1F30FFFE" w14:textId="107A7348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color w:val="000000"/>
        </w:rPr>
        <w:t>19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Cheraghlou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E21E5">
        <w:rPr>
          <w:rFonts w:ascii="Book Antiqua" w:eastAsia="Book Antiqua" w:hAnsi="Book Antiqua" w:cs="Book Antiqua"/>
          <w:color w:val="000000"/>
        </w:rPr>
        <w:t>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Atzmony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L,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Roy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SF,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McNiff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JM,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Choate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KA.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Mutations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KRT10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epidermolytic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acanthoma.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J</w:t>
      </w:r>
      <w:r w:rsidR="001F2682" w:rsidRPr="004E21E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Cutan</w:t>
      </w:r>
      <w:r w:rsidR="001F2682" w:rsidRPr="004E21E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2020;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4E21E5">
        <w:rPr>
          <w:rFonts w:ascii="Book Antiqua" w:eastAsia="Book Antiqua" w:hAnsi="Book Antiqua" w:cs="Book Antiqua"/>
          <w:color w:val="000000"/>
        </w:rPr>
        <w:t>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524-529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[PMID: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32045015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DOI: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="00404F29" w:rsidRPr="004E21E5">
        <w:rPr>
          <w:rFonts w:ascii="Book Antiqua" w:eastAsia="Book Antiqua" w:hAnsi="Book Antiqua" w:cs="Book Antiqua"/>
          <w:color w:val="000000"/>
        </w:rPr>
        <w:t>10.1111/cup.13664</w:t>
      </w:r>
      <w:r w:rsidRPr="004E21E5">
        <w:rPr>
          <w:rFonts w:ascii="Book Antiqua" w:eastAsia="Book Antiqua" w:hAnsi="Book Antiqua" w:cs="Book Antiqua"/>
          <w:color w:val="000000"/>
        </w:rPr>
        <w:t>]</w:t>
      </w:r>
    </w:p>
    <w:p w14:paraId="35D96F97" w14:textId="10F334D7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color w:val="000000"/>
        </w:rPr>
        <w:t>20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Batalla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E21E5">
        <w:rPr>
          <w:rFonts w:ascii="Book Antiqua" w:eastAsia="Book Antiqua" w:hAnsi="Book Antiqua" w:cs="Book Antiqua"/>
          <w:color w:val="000000"/>
        </w:rPr>
        <w:t>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Carpintero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ML,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la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Torre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Disseminated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epidermolytic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acanthoma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with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partial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response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to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calcipotriol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ointment.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J</w:t>
      </w:r>
      <w:r w:rsidR="001F2682" w:rsidRPr="004E21E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Dermatol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2013;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4E21E5">
        <w:rPr>
          <w:rFonts w:ascii="Book Antiqua" w:eastAsia="Book Antiqua" w:hAnsi="Book Antiqua" w:cs="Book Antiqua"/>
          <w:color w:val="000000"/>
        </w:rPr>
        <w:t>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144-145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[PMID: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23083445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DOI: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10.1111/1346-8138.12016]</w:t>
      </w:r>
    </w:p>
    <w:p w14:paraId="719AD629" w14:textId="5C16FDF0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color w:val="000000"/>
        </w:rPr>
        <w:t>21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Jung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4E21E5">
        <w:rPr>
          <w:rFonts w:ascii="Book Antiqua" w:eastAsia="Book Antiqua" w:hAnsi="Book Antiqua" w:cs="Book Antiqua"/>
          <w:color w:val="000000"/>
        </w:rPr>
        <w:t>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Lee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SH,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Won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CH,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Chang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SE,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Lee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MW,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Choi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JH,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Moon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KC.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Case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Multiple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Epidermolytic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Acanthoma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Scrotum: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Human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Papillomavirus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Culprit?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1F2682" w:rsidRPr="004E21E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Dermatol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2015;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4E21E5">
        <w:rPr>
          <w:rFonts w:ascii="Book Antiqua" w:eastAsia="Book Antiqua" w:hAnsi="Book Antiqua" w:cs="Book Antiqua"/>
          <w:color w:val="000000"/>
        </w:rPr>
        <w:t>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633-634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[PMID: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26512188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DOI: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10.5021/ad.2015.27.5.633]</w:t>
      </w:r>
    </w:p>
    <w:p w14:paraId="5C16C8B8" w14:textId="3328C76A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color w:val="000000"/>
          <w:lang w:val="fr-FR"/>
        </w:rPr>
        <w:t>22</w:t>
      </w:r>
      <w:r w:rsidR="001F2682" w:rsidRPr="004E21E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  <w:lang w:val="fr-FR"/>
        </w:rPr>
        <w:t>Chun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  <w:lang w:val="fr-FR"/>
        </w:rPr>
        <w:t>SI</w:t>
      </w:r>
      <w:r w:rsidRPr="004E21E5">
        <w:rPr>
          <w:rFonts w:ascii="Book Antiqua" w:eastAsia="Book Antiqua" w:hAnsi="Book Antiqua" w:cs="Book Antiqua"/>
          <w:color w:val="000000"/>
          <w:lang w:val="fr-FR"/>
        </w:rPr>
        <w:t>,</w:t>
      </w:r>
      <w:r w:rsidR="001F2682" w:rsidRPr="004E21E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  <w:lang w:val="fr-FR"/>
        </w:rPr>
        <w:t>Lee</w:t>
      </w:r>
      <w:r w:rsidR="001F2682" w:rsidRPr="004E21E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  <w:lang w:val="fr-FR"/>
        </w:rPr>
        <w:t>JS,</w:t>
      </w:r>
      <w:r w:rsidR="001F2682" w:rsidRPr="004E21E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  <w:lang w:val="fr-FR"/>
        </w:rPr>
        <w:t>Kim</w:t>
      </w:r>
      <w:r w:rsidR="001F2682" w:rsidRPr="004E21E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  <w:lang w:val="fr-FR"/>
        </w:rPr>
        <w:t>NS,</w:t>
      </w:r>
      <w:r w:rsidR="001F2682" w:rsidRPr="004E21E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  <w:lang w:val="fr-FR"/>
        </w:rPr>
        <w:t>Park</w:t>
      </w:r>
      <w:r w:rsidR="001F2682" w:rsidRPr="004E21E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  <w:lang w:val="fr-FR"/>
        </w:rPr>
        <w:t>KD.</w:t>
      </w:r>
      <w:r w:rsidR="001F2682" w:rsidRPr="004E21E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Disseminated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epidermolytic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acanthoma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with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disseminated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superficial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porokeratosis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verruca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vulgaris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immunosuppressed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patient.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J</w:t>
      </w:r>
      <w:r w:rsidR="001F2682" w:rsidRPr="004E21E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Dermatol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1995;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4E21E5">
        <w:rPr>
          <w:rFonts w:ascii="Book Antiqua" w:eastAsia="Book Antiqua" w:hAnsi="Book Antiqua" w:cs="Book Antiqua"/>
          <w:color w:val="000000"/>
        </w:rPr>
        <w:t>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690-692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[PMID: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8537558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DOI: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10.1111/j.1346-8138.1995.tb03900.x]</w:t>
      </w:r>
    </w:p>
    <w:p w14:paraId="711F3559" w14:textId="48573480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color w:val="000000"/>
        </w:rPr>
        <w:t>23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Kazlouskaya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4E21E5">
        <w:rPr>
          <w:rFonts w:ascii="Book Antiqua" w:eastAsia="Book Antiqua" w:hAnsi="Book Antiqua" w:cs="Book Antiqua"/>
          <w:color w:val="000000"/>
        </w:rPr>
        <w:t>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Lambe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J,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Elston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Solitary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epidermolytic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acanthoma.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J</w:t>
      </w:r>
      <w:r w:rsidR="001F2682" w:rsidRPr="004E21E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Cutan</w:t>
      </w:r>
      <w:r w:rsidR="001F2682" w:rsidRPr="004E21E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2013;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4E21E5">
        <w:rPr>
          <w:rFonts w:ascii="Book Antiqua" w:eastAsia="Book Antiqua" w:hAnsi="Book Antiqua" w:cs="Book Antiqua"/>
          <w:color w:val="000000"/>
        </w:rPr>
        <w:t>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701-707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[PMID: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23710687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DOI: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10.1111/cup.12165]</w:t>
      </w:r>
    </w:p>
    <w:p w14:paraId="554E96DC" w14:textId="03DBA5BC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color w:val="000000"/>
        </w:rPr>
        <w:t>24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Dupont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E21E5">
        <w:rPr>
          <w:rFonts w:ascii="Book Antiqua" w:eastAsia="Book Antiqua" w:hAnsi="Book Antiqua" w:cs="Book Antiqua"/>
          <w:color w:val="000000"/>
        </w:rPr>
        <w:t>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Marescassier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Kaya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G.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Epidermolytic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Acanthoma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Mimicking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Condyloma: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Case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Report.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Dermatopathology</w:t>
      </w:r>
      <w:r w:rsidR="001F2682" w:rsidRPr="004E21E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2019;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4E21E5">
        <w:rPr>
          <w:rFonts w:ascii="Book Antiqua" w:eastAsia="Book Antiqua" w:hAnsi="Book Antiqua" w:cs="Book Antiqua"/>
          <w:color w:val="000000"/>
        </w:rPr>
        <w:t>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23-27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[PMID: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31700841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DOI: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10.1159/000499366]</w:t>
      </w:r>
    </w:p>
    <w:p w14:paraId="42FE55C1" w14:textId="34CC0CAD" w:rsidR="00A77B3E" w:rsidRPr="004E21E5" w:rsidRDefault="003066D9">
      <w:pPr>
        <w:spacing w:line="360" w:lineRule="auto"/>
        <w:jc w:val="both"/>
        <w:rPr>
          <w:rFonts w:ascii="Book Antiqua" w:hAnsi="Book Antiqua"/>
          <w:lang w:val="es-ES"/>
        </w:rPr>
      </w:pPr>
      <w:r w:rsidRPr="004E21E5">
        <w:rPr>
          <w:rFonts w:ascii="Book Antiqua" w:eastAsia="Book Antiqua" w:hAnsi="Book Antiqua" w:cs="Book Antiqua"/>
          <w:color w:val="000000"/>
        </w:rPr>
        <w:t>25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Jang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BS</w:t>
      </w:r>
      <w:r w:rsidRPr="004E21E5">
        <w:rPr>
          <w:rFonts w:ascii="Book Antiqua" w:eastAsia="Book Antiqua" w:hAnsi="Book Antiqua" w:cs="Book Antiqua"/>
          <w:color w:val="000000"/>
        </w:rPr>
        <w:t>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Jang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HS,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Park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HJ,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Kim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MB,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Oh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CK,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Kwon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KS.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Multiple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scrotal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epidermolytic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acanthomas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successfully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treated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with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topical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imiquimod.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  <w:lang w:val="es-ES"/>
        </w:rPr>
        <w:t>J</w:t>
      </w:r>
      <w:r w:rsidR="001F2682" w:rsidRPr="004E21E5">
        <w:rPr>
          <w:rFonts w:ascii="Book Antiqua" w:eastAsia="Book Antiqua" w:hAnsi="Book Antiqua" w:cs="Book Antiqua"/>
          <w:i/>
          <w:iCs/>
          <w:color w:val="000000"/>
          <w:lang w:val="es-ES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  <w:lang w:val="es-ES"/>
        </w:rPr>
        <w:t>Dermatol</w:t>
      </w:r>
      <w:r w:rsidR="001F2682" w:rsidRPr="004E21E5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  <w:lang w:val="es-ES"/>
        </w:rPr>
        <w:t>2007;</w:t>
      </w:r>
      <w:r w:rsidR="001F2682" w:rsidRPr="004E21E5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  <w:lang w:val="es-ES"/>
        </w:rPr>
        <w:t>34</w:t>
      </w:r>
      <w:r w:rsidRPr="004E21E5">
        <w:rPr>
          <w:rFonts w:ascii="Book Antiqua" w:eastAsia="Book Antiqua" w:hAnsi="Book Antiqua" w:cs="Book Antiqua"/>
          <w:color w:val="000000"/>
          <w:lang w:val="es-ES"/>
        </w:rPr>
        <w:t>:</w:t>
      </w:r>
      <w:r w:rsidR="001F2682" w:rsidRPr="004E21E5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  <w:lang w:val="es-ES"/>
        </w:rPr>
        <w:t>267-269</w:t>
      </w:r>
      <w:r w:rsidR="001F2682" w:rsidRPr="004E21E5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  <w:lang w:val="es-ES"/>
        </w:rPr>
        <w:t>[PMID:</w:t>
      </w:r>
      <w:r w:rsidR="001F2682" w:rsidRPr="004E21E5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  <w:lang w:val="es-ES"/>
        </w:rPr>
        <w:t>17352727</w:t>
      </w:r>
      <w:r w:rsidR="001F2682" w:rsidRPr="004E21E5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  <w:lang w:val="es-ES"/>
        </w:rPr>
        <w:t>DOI:</w:t>
      </w:r>
      <w:r w:rsidR="001F2682" w:rsidRPr="004E21E5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  <w:lang w:val="es-ES"/>
        </w:rPr>
        <w:t>10.1111/j.1346-8138.2007.00267.x]</w:t>
      </w:r>
    </w:p>
    <w:p w14:paraId="322CB32B" w14:textId="7395ED10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color w:val="000000"/>
          <w:lang w:val="es-ES"/>
        </w:rPr>
        <w:t>26</w:t>
      </w:r>
      <w:r w:rsidR="001F2682" w:rsidRPr="004E21E5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  <w:lang w:val="es-ES"/>
        </w:rPr>
        <w:t>Tan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  <w:lang w:val="es-ES"/>
        </w:rPr>
        <w:t>GF</w:t>
      </w:r>
      <w:r w:rsidRPr="004E21E5">
        <w:rPr>
          <w:rFonts w:ascii="Book Antiqua" w:eastAsia="Book Antiqua" w:hAnsi="Book Antiqua" w:cs="Book Antiqua"/>
          <w:color w:val="000000"/>
          <w:lang w:val="es-ES"/>
        </w:rPr>
        <w:t>,</w:t>
      </w:r>
      <w:r w:rsidR="001F2682" w:rsidRPr="004E21E5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  <w:lang w:val="es-ES"/>
        </w:rPr>
        <w:t>Tan</w:t>
      </w:r>
      <w:r w:rsidR="001F2682" w:rsidRPr="004E21E5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  <w:lang w:val="es-ES"/>
        </w:rPr>
        <w:t>ES,</w:t>
      </w:r>
      <w:r w:rsidR="001F2682" w:rsidRPr="004E21E5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  <w:lang w:val="es-ES"/>
        </w:rPr>
        <w:t>Tey</w:t>
      </w:r>
      <w:r w:rsidR="001F2682" w:rsidRPr="004E21E5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  <w:lang w:val="es-ES"/>
        </w:rPr>
        <w:t>HL.</w:t>
      </w:r>
      <w:r w:rsidR="001F2682" w:rsidRPr="004E21E5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Anogenital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epidermolytic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acanthomas: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effective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treatment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pruritus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with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0.1%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tacrolimus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ointment.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Dermatol</w:t>
      </w:r>
      <w:r w:rsidR="001F2682" w:rsidRPr="004E21E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2014;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4E21E5">
        <w:rPr>
          <w:rFonts w:ascii="Book Antiqua" w:eastAsia="Book Antiqua" w:hAnsi="Book Antiqua" w:cs="Book Antiqua"/>
          <w:color w:val="000000"/>
        </w:rPr>
        <w:t>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113-116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[PMID: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24703270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DOI: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10.1111/dth.12068]</w:t>
      </w:r>
    </w:p>
    <w:bookmarkEnd w:id="4"/>
    <w:bookmarkEnd w:id="5"/>
    <w:p w14:paraId="77E23B3B" w14:textId="77777777" w:rsidR="00A77B3E" w:rsidRPr="004E21E5" w:rsidRDefault="00A77B3E">
      <w:pPr>
        <w:spacing w:line="360" w:lineRule="auto"/>
        <w:jc w:val="both"/>
        <w:rPr>
          <w:rFonts w:ascii="Book Antiqua" w:hAnsi="Book Antiqua"/>
        </w:rPr>
        <w:sectPr w:rsidR="00A77B3E" w:rsidRPr="004E21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0732A1" w14:textId="77777777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b/>
          <w:color w:val="000000"/>
        </w:rPr>
        <w:t>Footnotes</w:t>
      </w:r>
    </w:p>
    <w:p w14:paraId="582E2F6A" w14:textId="4E85ED6B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All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involved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persons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gave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their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informed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consent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prior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to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examination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treatment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for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case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report.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</w:p>
    <w:p w14:paraId="7EDDE90B" w14:textId="77777777" w:rsidR="00A77B3E" w:rsidRPr="004E21E5" w:rsidRDefault="00A77B3E">
      <w:pPr>
        <w:spacing w:line="360" w:lineRule="auto"/>
        <w:jc w:val="both"/>
        <w:rPr>
          <w:rFonts w:ascii="Book Antiqua" w:hAnsi="Book Antiqua"/>
        </w:rPr>
      </w:pPr>
    </w:p>
    <w:p w14:paraId="22424EA6" w14:textId="529D365C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None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to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report.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</w:p>
    <w:p w14:paraId="64CFEF53" w14:textId="77777777" w:rsidR="00A77B3E" w:rsidRPr="004E21E5" w:rsidRDefault="00A77B3E">
      <w:pPr>
        <w:spacing w:line="360" w:lineRule="auto"/>
        <w:jc w:val="both"/>
        <w:rPr>
          <w:rFonts w:ascii="Book Antiqua" w:hAnsi="Book Antiqua"/>
        </w:rPr>
      </w:pPr>
    </w:p>
    <w:p w14:paraId="181D25C3" w14:textId="706AAE9B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authors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have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read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CARE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Checklist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(2016),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manuscript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was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prepared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revised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according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to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CARE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Checklist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(2016).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</w:p>
    <w:p w14:paraId="313E5ED1" w14:textId="77777777" w:rsidR="00A77B3E" w:rsidRPr="004E21E5" w:rsidRDefault="00A77B3E">
      <w:pPr>
        <w:spacing w:line="360" w:lineRule="auto"/>
        <w:jc w:val="both"/>
        <w:rPr>
          <w:rFonts w:ascii="Book Antiqua" w:hAnsi="Book Antiqua"/>
        </w:rPr>
      </w:pPr>
    </w:p>
    <w:p w14:paraId="40C83B83" w14:textId="10C28308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article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open-access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article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that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was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selected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by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in-house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editor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fully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peer-reviewed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by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external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reviewers.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distributed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accordance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with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Creative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Commons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Attribution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NonCommercial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(CC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BY-NC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4.0)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license,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which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permits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others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to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distribute,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remix,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adapt,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build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upon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work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non-commercially,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license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their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derivative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works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different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terms,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provided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original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work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properly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cited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use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non-commercial.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See: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5C9FE449" w14:textId="77777777" w:rsidR="00A77B3E" w:rsidRPr="004E21E5" w:rsidRDefault="00A77B3E">
      <w:pPr>
        <w:spacing w:line="360" w:lineRule="auto"/>
        <w:jc w:val="both"/>
        <w:rPr>
          <w:rFonts w:ascii="Book Antiqua" w:hAnsi="Book Antiqua"/>
        </w:rPr>
      </w:pPr>
    </w:p>
    <w:p w14:paraId="7D059A3C" w14:textId="58732EE7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b/>
          <w:color w:val="000000"/>
        </w:rPr>
        <w:t>Manuscript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color w:val="000000"/>
        </w:rPr>
        <w:t>source: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Unsolicited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="002A13BB" w:rsidRPr="004E21E5">
        <w:rPr>
          <w:rFonts w:ascii="Book Antiqua" w:eastAsia="Book Antiqua" w:hAnsi="Book Antiqua" w:cs="Book Antiqua"/>
          <w:color w:val="000000"/>
        </w:rPr>
        <w:t>m</w:t>
      </w:r>
      <w:r w:rsidRPr="004E21E5">
        <w:rPr>
          <w:rFonts w:ascii="Book Antiqua" w:eastAsia="Book Antiqua" w:hAnsi="Book Antiqua" w:cs="Book Antiqua"/>
          <w:color w:val="000000"/>
        </w:rPr>
        <w:t>anuscript</w:t>
      </w:r>
    </w:p>
    <w:p w14:paraId="5AFAE835" w14:textId="77777777" w:rsidR="00A77B3E" w:rsidRPr="004E21E5" w:rsidRDefault="00A77B3E">
      <w:pPr>
        <w:spacing w:line="360" w:lineRule="auto"/>
        <w:jc w:val="both"/>
        <w:rPr>
          <w:rFonts w:ascii="Book Antiqua" w:hAnsi="Book Antiqua"/>
        </w:rPr>
      </w:pPr>
    </w:p>
    <w:p w14:paraId="66AB0F32" w14:textId="3D3EB505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b/>
          <w:color w:val="000000"/>
        </w:rPr>
        <w:t>Peer-review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color w:val="000000"/>
        </w:rPr>
        <w:t>started: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March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2,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2020</w:t>
      </w:r>
    </w:p>
    <w:p w14:paraId="4B72D81D" w14:textId="1AAABE6B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b/>
          <w:color w:val="000000"/>
        </w:rPr>
        <w:t>First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color w:val="000000"/>
        </w:rPr>
        <w:t>decision: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April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22,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2020</w:t>
      </w:r>
    </w:p>
    <w:p w14:paraId="0FD9C068" w14:textId="176DBFDF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b/>
          <w:color w:val="000000"/>
        </w:rPr>
        <w:t>Article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color w:val="000000"/>
        </w:rPr>
        <w:t>in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color w:val="000000"/>
        </w:rPr>
        <w:t>press: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E3754" w:rsidRPr="004E21E5">
        <w:rPr>
          <w:rFonts w:ascii="Book Antiqua" w:eastAsia="Book Antiqua" w:hAnsi="Book Antiqua" w:cs="Book Antiqua"/>
          <w:color w:val="000000"/>
        </w:rPr>
        <w:t>August 25, 2020</w:t>
      </w:r>
    </w:p>
    <w:p w14:paraId="2FB71087" w14:textId="77777777" w:rsidR="00A77B3E" w:rsidRPr="004E21E5" w:rsidRDefault="00A77B3E">
      <w:pPr>
        <w:spacing w:line="360" w:lineRule="auto"/>
        <w:jc w:val="both"/>
        <w:rPr>
          <w:rFonts w:ascii="Book Antiqua" w:hAnsi="Book Antiqua"/>
        </w:rPr>
      </w:pPr>
    </w:p>
    <w:p w14:paraId="1D01CE1B" w14:textId="183CB782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b/>
          <w:color w:val="000000"/>
        </w:rPr>
        <w:t>Specialty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color w:val="000000"/>
        </w:rPr>
        <w:t>type: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6" w:name="OLE_LINK1952"/>
      <w:bookmarkStart w:id="7" w:name="OLE_LINK1953"/>
      <w:r w:rsidR="00905357" w:rsidRPr="004E21E5">
        <w:rPr>
          <w:rFonts w:ascii="Book Antiqua" w:eastAsia="微软雅黑" w:hAnsi="Book Antiqua" w:cs="宋体"/>
        </w:rPr>
        <w:t>Medicine, research and experimental</w:t>
      </w:r>
      <w:bookmarkEnd w:id="6"/>
      <w:bookmarkEnd w:id="7"/>
    </w:p>
    <w:p w14:paraId="694CAB16" w14:textId="60974D55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b/>
          <w:color w:val="000000"/>
        </w:rPr>
        <w:t>Country/Territory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color w:val="000000"/>
        </w:rPr>
        <w:t>of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color w:val="000000"/>
        </w:rPr>
        <w:t>origin: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United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States</w:t>
      </w:r>
    </w:p>
    <w:p w14:paraId="3D4C5D8F" w14:textId="5156CDF1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b/>
          <w:color w:val="000000"/>
        </w:rPr>
        <w:t>Peer-review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color w:val="000000"/>
        </w:rPr>
        <w:t>report’s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color w:val="000000"/>
        </w:rPr>
        <w:t>scientific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color w:val="000000"/>
        </w:rPr>
        <w:t>quality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5AE0660" w14:textId="221077A6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color w:val="000000"/>
        </w:rPr>
        <w:t>Grade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(Excellent):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0</w:t>
      </w:r>
    </w:p>
    <w:p w14:paraId="70375907" w14:textId="72A9782A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color w:val="000000"/>
        </w:rPr>
        <w:t>Grade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B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(Very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good):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0</w:t>
      </w:r>
    </w:p>
    <w:p w14:paraId="165F5EAD" w14:textId="479E19D9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color w:val="000000"/>
        </w:rPr>
        <w:t>Grade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(Good):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</w:t>
      </w:r>
    </w:p>
    <w:p w14:paraId="63BFD382" w14:textId="3D62F88A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color w:val="000000"/>
        </w:rPr>
        <w:t>Grade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(Fair):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</w:t>
      </w:r>
    </w:p>
    <w:p w14:paraId="51221910" w14:textId="7FD64876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color w:val="000000"/>
        </w:rPr>
        <w:t>Grade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(Poor):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0</w:t>
      </w:r>
    </w:p>
    <w:p w14:paraId="242857CD" w14:textId="77777777" w:rsidR="00A77B3E" w:rsidRPr="004E21E5" w:rsidRDefault="00A77B3E">
      <w:pPr>
        <w:spacing w:line="360" w:lineRule="auto"/>
        <w:jc w:val="both"/>
        <w:rPr>
          <w:rFonts w:ascii="Book Antiqua" w:hAnsi="Book Antiqua"/>
        </w:rPr>
      </w:pPr>
    </w:p>
    <w:p w14:paraId="3ABD16E9" w14:textId="1F1360E6" w:rsidR="00A77B3E" w:rsidRPr="004E21E5" w:rsidRDefault="003066D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4E21E5">
        <w:rPr>
          <w:rFonts w:ascii="Book Antiqua" w:eastAsia="Book Antiqua" w:hAnsi="Book Antiqua" w:cs="Book Antiqua"/>
          <w:b/>
          <w:color w:val="000000"/>
        </w:rPr>
        <w:t>P-Reviewer: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D'Orazi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V,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Kung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WM,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Zhang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Zippi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color w:val="000000"/>
        </w:rPr>
        <w:t>S-Editor: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Gong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ZM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color w:val="000000"/>
        </w:rPr>
        <w:t>L-Editor: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E3754" w:rsidRPr="004E21E5">
        <w:rPr>
          <w:rFonts w:ascii="Book Antiqua" w:hAnsi="Book Antiqua" w:cs="Book Antiqua" w:hint="eastAsia"/>
          <w:color w:val="000000"/>
          <w:lang w:eastAsia="zh-CN"/>
        </w:rPr>
        <w:t>A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12424" w:rsidRPr="004E21E5">
        <w:rPr>
          <w:rFonts w:ascii="Book Antiqua" w:hAnsi="Book Antiqua" w:cs="Book Antiqua"/>
          <w:b/>
          <w:color w:val="000000"/>
          <w:lang w:eastAsia="zh-CN"/>
        </w:rPr>
        <w:t>P</w:t>
      </w:r>
      <w:r w:rsidRPr="004E21E5">
        <w:rPr>
          <w:rFonts w:ascii="Book Antiqua" w:eastAsia="Book Antiqua" w:hAnsi="Book Antiqua" w:cs="Book Antiqua"/>
          <w:b/>
          <w:color w:val="000000"/>
        </w:rPr>
        <w:t>-Editor: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E3754" w:rsidRPr="004E21E5">
        <w:rPr>
          <w:rFonts w:ascii="Book Antiqua" w:hAnsi="Book Antiqua" w:cs="Book Antiqua" w:hint="eastAsia"/>
          <w:color w:val="000000"/>
          <w:lang w:eastAsia="zh-CN"/>
        </w:rPr>
        <w:t>Wang LL</w:t>
      </w:r>
    </w:p>
    <w:p w14:paraId="534979CE" w14:textId="77777777" w:rsidR="004E3754" w:rsidRPr="004E21E5" w:rsidRDefault="004E3754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44D2B8D7" w14:textId="77777777" w:rsidR="004E3754" w:rsidRPr="004E21E5" w:rsidRDefault="004E3754">
      <w:pPr>
        <w:spacing w:line="360" w:lineRule="auto"/>
        <w:jc w:val="both"/>
        <w:rPr>
          <w:rFonts w:ascii="Book Antiqua" w:hAnsi="Book Antiqua"/>
          <w:lang w:eastAsia="zh-CN"/>
        </w:rPr>
        <w:sectPr w:rsidR="004E3754" w:rsidRPr="004E21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24AE68" w14:textId="6FBC0639" w:rsidR="00A77B3E" w:rsidRPr="004E21E5" w:rsidRDefault="003066D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4E21E5">
        <w:rPr>
          <w:rFonts w:ascii="Book Antiqua" w:eastAsia="Book Antiqua" w:hAnsi="Book Antiqua" w:cs="Book Antiqua"/>
          <w:b/>
          <w:color w:val="000000"/>
        </w:rPr>
        <w:t>Figure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color w:val="000000"/>
        </w:rPr>
        <w:t>Legends</w:t>
      </w:r>
    </w:p>
    <w:p w14:paraId="0DC0457C" w14:textId="51636233" w:rsidR="00ED504B" w:rsidRPr="004E21E5" w:rsidRDefault="00A12424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4E21E5">
        <w:rPr>
          <w:noProof/>
          <w:lang w:eastAsia="zh-CN"/>
        </w:rPr>
        <w:drawing>
          <wp:inline distT="0" distB="0" distL="0" distR="0" wp14:anchorId="6CBB10F2" wp14:editId="14B425CE">
            <wp:extent cx="5943600" cy="27819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3F18B" w14:textId="469B1C15" w:rsidR="00A77B3E" w:rsidRPr="004E21E5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1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color w:val="000000"/>
        </w:rPr>
        <w:t>External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color w:val="000000"/>
        </w:rPr>
        <w:t>inspection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color w:val="000000"/>
        </w:rPr>
        <w:t>of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color w:val="000000"/>
        </w:rPr>
        <w:t>anus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color w:val="000000"/>
        </w:rPr>
        <w:t>demonstrates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color w:val="000000"/>
        </w:rPr>
        <w:t>a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color w:val="000000"/>
        </w:rPr>
        <w:t>pale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color w:val="000000"/>
        </w:rPr>
        <w:t>colored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color w:val="000000"/>
        </w:rPr>
        <w:t>papule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color w:val="000000"/>
        </w:rPr>
        <w:t>three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color w:val="000000"/>
        </w:rPr>
        <w:t>millimeters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color w:val="000000"/>
        </w:rPr>
        <w:t>in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color w:val="000000"/>
        </w:rPr>
        <w:t>size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color w:val="000000"/>
        </w:rPr>
        <w:t>located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color w:val="000000"/>
        </w:rPr>
        <w:t>one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color w:val="000000"/>
        </w:rPr>
        <w:t>centimeter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color w:val="000000"/>
        </w:rPr>
        <w:t>from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color w:val="000000"/>
        </w:rPr>
        <w:t>anal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color w:val="000000"/>
        </w:rPr>
        <w:t>verge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color w:val="000000"/>
        </w:rPr>
        <w:t>at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color w:val="000000"/>
        </w:rPr>
        <w:t>right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color w:val="000000"/>
        </w:rPr>
        <w:t>anterior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color w:val="000000"/>
        </w:rPr>
        <w:t>position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color w:val="000000"/>
        </w:rPr>
        <w:t>(left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color w:val="000000"/>
        </w:rPr>
        <w:t>panel).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Magnified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view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lesion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with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high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="001418D0" w:rsidRPr="004E21E5">
        <w:rPr>
          <w:rFonts w:ascii="Book Antiqua" w:eastAsia="Book Antiqua" w:hAnsi="Book Antiqua" w:cs="Book Antiqua"/>
          <w:color w:val="000000"/>
        </w:rPr>
        <w:t>high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="001418D0" w:rsidRPr="004E21E5">
        <w:rPr>
          <w:rFonts w:ascii="Book Antiqua" w:eastAsia="Book Antiqua" w:hAnsi="Book Antiqua" w:cs="Book Antiqua"/>
          <w:color w:val="000000"/>
        </w:rPr>
        <w:t>resolution</w:t>
      </w:r>
      <w:r w:rsidR="001F2682" w:rsidRPr="004E21E5">
        <w:rPr>
          <w:rFonts w:ascii="Book Antiqua" w:eastAsia="Book Antiqua" w:hAnsi="Book Antiqua"/>
          <w:color w:val="000000"/>
        </w:rPr>
        <w:t xml:space="preserve"> </w:t>
      </w:r>
      <w:r w:rsidR="001418D0" w:rsidRPr="004E21E5">
        <w:rPr>
          <w:rFonts w:ascii="Book Antiqua" w:eastAsia="Book Antiqua" w:hAnsi="Book Antiqua" w:cs="Book Antiqua"/>
          <w:color w:val="000000"/>
        </w:rPr>
        <w:t>anoscopy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shows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smooth,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well-demarcated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perianal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lesion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(right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panel).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right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panel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shows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same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lesion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left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panel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higher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magnification.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magnified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photo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was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taken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through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clear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anoscope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that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was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used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to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flatten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out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perianal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skin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folds.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shine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result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lubricating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gel.</w:t>
      </w:r>
    </w:p>
    <w:p w14:paraId="462608AF" w14:textId="6E5AFA85" w:rsidR="00AD586C" w:rsidRPr="004E21E5" w:rsidRDefault="001C6C8C">
      <w:pPr>
        <w:rPr>
          <w:rFonts w:ascii="Book Antiqua" w:hAnsi="Book Antiqua"/>
        </w:rPr>
      </w:pPr>
      <w:r w:rsidRPr="004E21E5">
        <w:rPr>
          <w:rFonts w:ascii="Book Antiqua" w:hAnsi="Book Antiqua"/>
        </w:rPr>
        <w:br w:type="page"/>
      </w:r>
    </w:p>
    <w:p w14:paraId="4EF48351" w14:textId="155EA31B" w:rsidR="00A77B3E" w:rsidRPr="004E21E5" w:rsidRDefault="00AD586C">
      <w:pPr>
        <w:spacing w:line="360" w:lineRule="auto"/>
        <w:jc w:val="both"/>
        <w:rPr>
          <w:rFonts w:ascii="Book Antiqua" w:hAnsi="Book Antiqua"/>
        </w:rPr>
      </w:pPr>
      <w:r w:rsidRPr="004E21E5">
        <w:rPr>
          <w:noProof/>
          <w:lang w:eastAsia="zh-CN"/>
        </w:rPr>
        <w:drawing>
          <wp:inline distT="0" distB="0" distL="0" distR="0" wp14:anchorId="6AA3ECC4" wp14:editId="241CE76F">
            <wp:extent cx="5943600" cy="1992630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7FB57" w14:textId="0B29753F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4E21E5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bCs/>
          <w:color w:val="000000"/>
        </w:rPr>
        <w:t>2</w:t>
      </w:r>
      <w:r w:rsidR="001F2682" w:rsidRPr="004E21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color w:val="000000"/>
        </w:rPr>
        <w:t>Hematoxylin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color w:val="000000"/>
        </w:rPr>
        <w:t>eosin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color w:val="000000"/>
        </w:rPr>
        <w:t>photomicrographs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color w:val="000000"/>
        </w:rPr>
        <w:t>of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b/>
          <w:color w:val="000000"/>
        </w:rPr>
        <w:t>leison.</w:t>
      </w:r>
      <w:r w:rsidR="001F2682" w:rsidRPr="004E21E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left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panel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demonstrates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compact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hyperkeratosis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(yellow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star)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and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acanthosis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(</w:t>
      </w:r>
      <w:r w:rsidR="009536DE" w:rsidRPr="004E21E5">
        <w:rPr>
          <w:rFonts w:ascii="Book Antiqua" w:hAnsi="Book Antiqua" w:cs="Book Antiqua" w:hint="eastAsia"/>
          <w:color w:val="000000"/>
          <w:lang w:eastAsia="zh-CN"/>
        </w:rPr>
        <w:t>orange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arrow),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with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formation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keratin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crypts.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Higher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magnification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(right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panel)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shows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intracellular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vacuolar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degeneration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epithelial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cells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of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spinous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cell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layer,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as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indicated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by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the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="009536DE" w:rsidRPr="004E21E5">
        <w:rPr>
          <w:rFonts w:ascii="Book Antiqua" w:hAnsi="Book Antiqua" w:cs="Book Antiqua" w:hint="eastAsia"/>
          <w:color w:val="000000"/>
          <w:lang w:eastAsia="zh-CN"/>
        </w:rPr>
        <w:t>orange</w:t>
      </w:r>
      <w:r w:rsidR="001F2682" w:rsidRPr="004E21E5">
        <w:rPr>
          <w:rFonts w:ascii="Book Antiqua" w:eastAsia="Book Antiqua" w:hAnsi="Book Antiqua" w:cs="Book Antiqua"/>
          <w:color w:val="000000"/>
        </w:rPr>
        <w:t xml:space="preserve"> </w:t>
      </w:r>
      <w:r w:rsidRPr="004E21E5">
        <w:rPr>
          <w:rFonts w:ascii="Book Antiqua" w:eastAsia="Book Antiqua" w:hAnsi="Book Antiqua" w:cs="Book Antiqua"/>
          <w:color w:val="000000"/>
        </w:rPr>
        <w:t>arrows.</w:t>
      </w:r>
      <w:bookmarkStart w:id="8" w:name="_GoBack"/>
      <w:bookmarkEnd w:id="8"/>
      <w:r w:rsidR="001F2682">
        <w:rPr>
          <w:rFonts w:ascii="Book Antiqua" w:eastAsia="Book Antiqua" w:hAnsi="Book Antiqua" w:cs="Book Antiqua"/>
          <w:color w:val="000000"/>
        </w:rPr>
        <w:t xml:space="preserve"> </w:t>
      </w:r>
    </w:p>
    <w:sectPr w:rsidR="00A77B3E" w:rsidRPr="00736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925BD" w14:textId="77777777" w:rsidR="006A0A6A" w:rsidRDefault="006A0A6A" w:rsidP="00654BC8">
      <w:r>
        <w:separator/>
      </w:r>
    </w:p>
  </w:endnote>
  <w:endnote w:type="continuationSeparator" w:id="0">
    <w:p w14:paraId="7A5683AB" w14:textId="77777777" w:rsidR="006A0A6A" w:rsidRDefault="006A0A6A" w:rsidP="0065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434238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8B7473C" w14:textId="6085A8AE" w:rsidR="009B2FF2" w:rsidRDefault="001F2682" w:rsidP="009B2FF2">
            <w:pPr>
              <w:pStyle w:val="a4"/>
              <w:jc w:val="right"/>
            </w:pPr>
            <w:r>
              <w:rPr>
                <w:sz w:val="24"/>
                <w:szCs w:val="24"/>
                <w:lang w:val="zh-CN" w:eastAsia="zh-CN"/>
              </w:rPr>
              <w:t xml:space="preserve"> </w:t>
            </w:r>
            <w:r w:rsidR="009B2FF2" w:rsidRPr="009B2FF2">
              <w:rPr>
                <w:bCs/>
                <w:sz w:val="24"/>
                <w:szCs w:val="24"/>
              </w:rPr>
              <w:fldChar w:fldCharType="begin"/>
            </w:r>
            <w:r w:rsidR="009B2FF2" w:rsidRPr="009B2FF2">
              <w:rPr>
                <w:bCs/>
                <w:sz w:val="24"/>
                <w:szCs w:val="24"/>
              </w:rPr>
              <w:instrText>PAGE</w:instrText>
            </w:r>
            <w:r w:rsidR="009B2FF2" w:rsidRPr="009B2FF2">
              <w:rPr>
                <w:bCs/>
                <w:sz w:val="24"/>
                <w:szCs w:val="24"/>
              </w:rPr>
              <w:fldChar w:fldCharType="separate"/>
            </w:r>
            <w:r w:rsidR="006A0A6A">
              <w:rPr>
                <w:bCs/>
                <w:noProof/>
                <w:sz w:val="24"/>
                <w:szCs w:val="24"/>
              </w:rPr>
              <w:t>1</w:t>
            </w:r>
            <w:r w:rsidR="009B2FF2" w:rsidRPr="009B2FF2">
              <w:rPr>
                <w:bCs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  <w:lang w:val="zh-CN" w:eastAsia="zh-CN"/>
              </w:rPr>
              <w:t xml:space="preserve"> </w:t>
            </w:r>
            <w:r w:rsidR="009B2FF2" w:rsidRPr="009B2FF2">
              <w:rPr>
                <w:sz w:val="24"/>
                <w:szCs w:val="24"/>
                <w:lang w:val="zh-CN" w:eastAsia="zh-CN"/>
              </w:rPr>
              <w:t>/</w:t>
            </w:r>
            <w:r>
              <w:rPr>
                <w:sz w:val="24"/>
                <w:szCs w:val="24"/>
                <w:lang w:val="zh-CN" w:eastAsia="zh-CN"/>
              </w:rPr>
              <w:t xml:space="preserve"> </w:t>
            </w:r>
            <w:r w:rsidR="009B2FF2" w:rsidRPr="009B2FF2">
              <w:rPr>
                <w:bCs/>
                <w:sz w:val="24"/>
                <w:szCs w:val="24"/>
              </w:rPr>
              <w:fldChar w:fldCharType="begin"/>
            </w:r>
            <w:r w:rsidR="009B2FF2" w:rsidRPr="009B2FF2">
              <w:rPr>
                <w:bCs/>
                <w:sz w:val="24"/>
                <w:szCs w:val="24"/>
              </w:rPr>
              <w:instrText>NUMPAGES</w:instrText>
            </w:r>
            <w:r w:rsidR="009B2FF2" w:rsidRPr="009B2FF2">
              <w:rPr>
                <w:bCs/>
                <w:sz w:val="24"/>
                <w:szCs w:val="24"/>
              </w:rPr>
              <w:fldChar w:fldCharType="separate"/>
            </w:r>
            <w:r w:rsidR="006A0A6A">
              <w:rPr>
                <w:bCs/>
                <w:noProof/>
                <w:sz w:val="24"/>
                <w:szCs w:val="24"/>
              </w:rPr>
              <w:t>1</w:t>
            </w:r>
            <w:r w:rsidR="009B2FF2" w:rsidRPr="009B2FF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34A4A9" w14:textId="77777777" w:rsidR="009B2FF2" w:rsidRDefault="009B2FF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38211" w14:textId="77777777" w:rsidR="006A0A6A" w:rsidRDefault="006A0A6A" w:rsidP="00654BC8">
      <w:r>
        <w:separator/>
      </w:r>
    </w:p>
  </w:footnote>
  <w:footnote w:type="continuationSeparator" w:id="0">
    <w:p w14:paraId="3BE7ED87" w14:textId="77777777" w:rsidR="006A0A6A" w:rsidRDefault="006A0A6A" w:rsidP="00654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2212"/>
    <w:rsid w:val="000625AA"/>
    <w:rsid w:val="0006514B"/>
    <w:rsid w:val="00080A07"/>
    <w:rsid w:val="00095083"/>
    <w:rsid w:val="000B6754"/>
    <w:rsid w:val="000D23A9"/>
    <w:rsid w:val="000D4DAF"/>
    <w:rsid w:val="0011305E"/>
    <w:rsid w:val="001418D0"/>
    <w:rsid w:val="001477B7"/>
    <w:rsid w:val="001507CA"/>
    <w:rsid w:val="00183FBD"/>
    <w:rsid w:val="00184593"/>
    <w:rsid w:val="00185D57"/>
    <w:rsid w:val="001C3ECF"/>
    <w:rsid w:val="001C6C8C"/>
    <w:rsid w:val="001E1386"/>
    <w:rsid w:val="001F2682"/>
    <w:rsid w:val="00202915"/>
    <w:rsid w:val="00250F8E"/>
    <w:rsid w:val="00253C8C"/>
    <w:rsid w:val="00254C21"/>
    <w:rsid w:val="00270D24"/>
    <w:rsid w:val="0028695F"/>
    <w:rsid w:val="002A13BB"/>
    <w:rsid w:val="002F1CAB"/>
    <w:rsid w:val="003066D9"/>
    <w:rsid w:val="003622D2"/>
    <w:rsid w:val="003D01CD"/>
    <w:rsid w:val="00404F29"/>
    <w:rsid w:val="0041211F"/>
    <w:rsid w:val="004136DB"/>
    <w:rsid w:val="004311FC"/>
    <w:rsid w:val="00441134"/>
    <w:rsid w:val="004C1815"/>
    <w:rsid w:val="004E21E5"/>
    <w:rsid w:val="004E3754"/>
    <w:rsid w:val="00513CFB"/>
    <w:rsid w:val="00514866"/>
    <w:rsid w:val="005272F8"/>
    <w:rsid w:val="005664F4"/>
    <w:rsid w:val="00567BB2"/>
    <w:rsid w:val="005A33DA"/>
    <w:rsid w:val="005A5CD5"/>
    <w:rsid w:val="005D1F66"/>
    <w:rsid w:val="005E2482"/>
    <w:rsid w:val="0061757E"/>
    <w:rsid w:val="00643C05"/>
    <w:rsid w:val="00645FFE"/>
    <w:rsid w:val="00654BC8"/>
    <w:rsid w:val="006843E7"/>
    <w:rsid w:val="006A0A6A"/>
    <w:rsid w:val="006D130B"/>
    <w:rsid w:val="00727C2E"/>
    <w:rsid w:val="007363BA"/>
    <w:rsid w:val="007F37B1"/>
    <w:rsid w:val="007F52B3"/>
    <w:rsid w:val="008146DA"/>
    <w:rsid w:val="008D3D7F"/>
    <w:rsid w:val="00905357"/>
    <w:rsid w:val="00920311"/>
    <w:rsid w:val="009308AF"/>
    <w:rsid w:val="009536DE"/>
    <w:rsid w:val="009615F4"/>
    <w:rsid w:val="009A7B96"/>
    <w:rsid w:val="009A7D47"/>
    <w:rsid w:val="009B2FF2"/>
    <w:rsid w:val="009E18C9"/>
    <w:rsid w:val="009F65EB"/>
    <w:rsid w:val="009F7176"/>
    <w:rsid w:val="00A0102C"/>
    <w:rsid w:val="00A03297"/>
    <w:rsid w:val="00A12424"/>
    <w:rsid w:val="00A60E97"/>
    <w:rsid w:val="00A77B3E"/>
    <w:rsid w:val="00AB24FA"/>
    <w:rsid w:val="00AD586C"/>
    <w:rsid w:val="00AD7875"/>
    <w:rsid w:val="00B50D9E"/>
    <w:rsid w:val="00B96E59"/>
    <w:rsid w:val="00BC3763"/>
    <w:rsid w:val="00BF129A"/>
    <w:rsid w:val="00C00AC1"/>
    <w:rsid w:val="00C50F70"/>
    <w:rsid w:val="00C96E1B"/>
    <w:rsid w:val="00CA2A55"/>
    <w:rsid w:val="00CF364C"/>
    <w:rsid w:val="00CF54AE"/>
    <w:rsid w:val="00D4366E"/>
    <w:rsid w:val="00D46DD5"/>
    <w:rsid w:val="00D83A7A"/>
    <w:rsid w:val="00DB730D"/>
    <w:rsid w:val="00E045FC"/>
    <w:rsid w:val="00E531E1"/>
    <w:rsid w:val="00E820AE"/>
    <w:rsid w:val="00EB5436"/>
    <w:rsid w:val="00EC6AAC"/>
    <w:rsid w:val="00ED0347"/>
    <w:rsid w:val="00ED130B"/>
    <w:rsid w:val="00ED504B"/>
    <w:rsid w:val="00ED737D"/>
    <w:rsid w:val="00EE0B87"/>
    <w:rsid w:val="00F04794"/>
    <w:rsid w:val="00F3586E"/>
    <w:rsid w:val="00F4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936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54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54B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BC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BC8"/>
    <w:rPr>
      <w:sz w:val="18"/>
      <w:szCs w:val="18"/>
    </w:rPr>
  </w:style>
  <w:style w:type="character" w:styleId="a5">
    <w:name w:val="Hyperlink"/>
    <w:basedOn w:val="a0"/>
    <w:unhideWhenUsed/>
    <w:rsid w:val="005D1F66"/>
    <w:rPr>
      <w:color w:val="0000FF" w:themeColor="hyperlink"/>
      <w:u w:val="single"/>
    </w:rPr>
  </w:style>
  <w:style w:type="character" w:styleId="a6">
    <w:name w:val="annotation reference"/>
    <w:basedOn w:val="a0"/>
    <w:semiHidden/>
    <w:unhideWhenUsed/>
    <w:rsid w:val="006843E7"/>
    <w:rPr>
      <w:sz w:val="21"/>
      <w:szCs w:val="21"/>
    </w:rPr>
  </w:style>
  <w:style w:type="paragraph" w:styleId="a7">
    <w:name w:val="annotation text"/>
    <w:basedOn w:val="a"/>
    <w:link w:val="Char1"/>
    <w:semiHidden/>
    <w:unhideWhenUsed/>
    <w:rsid w:val="006843E7"/>
  </w:style>
  <w:style w:type="character" w:customStyle="1" w:styleId="Char1">
    <w:name w:val="批注文字 Char"/>
    <w:basedOn w:val="a0"/>
    <w:link w:val="a7"/>
    <w:semiHidden/>
    <w:rsid w:val="006843E7"/>
    <w:rPr>
      <w:sz w:val="24"/>
      <w:szCs w:val="24"/>
    </w:rPr>
  </w:style>
  <w:style w:type="paragraph" w:styleId="a8">
    <w:name w:val="annotation subject"/>
    <w:basedOn w:val="a7"/>
    <w:next w:val="a7"/>
    <w:link w:val="Char2"/>
    <w:semiHidden/>
    <w:unhideWhenUsed/>
    <w:rsid w:val="006843E7"/>
    <w:rPr>
      <w:b/>
      <w:bCs/>
    </w:rPr>
  </w:style>
  <w:style w:type="character" w:customStyle="1" w:styleId="Char2">
    <w:name w:val="批注主题 Char"/>
    <w:basedOn w:val="Char1"/>
    <w:link w:val="a8"/>
    <w:semiHidden/>
    <w:rsid w:val="006843E7"/>
    <w:rPr>
      <w:b/>
      <w:bCs/>
      <w:sz w:val="24"/>
      <w:szCs w:val="24"/>
    </w:rPr>
  </w:style>
  <w:style w:type="paragraph" w:styleId="a9">
    <w:name w:val="Balloon Text"/>
    <w:basedOn w:val="a"/>
    <w:link w:val="Char3"/>
    <w:semiHidden/>
    <w:unhideWhenUsed/>
    <w:rsid w:val="006843E7"/>
    <w:rPr>
      <w:sz w:val="18"/>
      <w:szCs w:val="18"/>
    </w:rPr>
  </w:style>
  <w:style w:type="character" w:customStyle="1" w:styleId="Char3">
    <w:name w:val="批注框文本 Char"/>
    <w:basedOn w:val="a0"/>
    <w:link w:val="a9"/>
    <w:semiHidden/>
    <w:rsid w:val="006843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54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54B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BC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BC8"/>
    <w:rPr>
      <w:sz w:val="18"/>
      <w:szCs w:val="18"/>
    </w:rPr>
  </w:style>
  <w:style w:type="character" w:styleId="a5">
    <w:name w:val="Hyperlink"/>
    <w:basedOn w:val="a0"/>
    <w:unhideWhenUsed/>
    <w:rsid w:val="005D1F66"/>
    <w:rPr>
      <w:color w:val="0000FF" w:themeColor="hyperlink"/>
      <w:u w:val="single"/>
    </w:rPr>
  </w:style>
  <w:style w:type="character" w:styleId="a6">
    <w:name w:val="annotation reference"/>
    <w:basedOn w:val="a0"/>
    <w:semiHidden/>
    <w:unhideWhenUsed/>
    <w:rsid w:val="006843E7"/>
    <w:rPr>
      <w:sz w:val="21"/>
      <w:szCs w:val="21"/>
    </w:rPr>
  </w:style>
  <w:style w:type="paragraph" w:styleId="a7">
    <w:name w:val="annotation text"/>
    <w:basedOn w:val="a"/>
    <w:link w:val="Char1"/>
    <w:semiHidden/>
    <w:unhideWhenUsed/>
    <w:rsid w:val="006843E7"/>
  </w:style>
  <w:style w:type="character" w:customStyle="1" w:styleId="Char1">
    <w:name w:val="批注文字 Char"/>
    <w:basedOn w:val="a0"/>
    <w:link w:val="a7"/>
    <w:semiHidden/>
    <w:rsid w:val="006843E7"/>
    <w:rPr>
      <w:sz w:val="24"/>
      <w:szCs w:val="24"/>
    </w:rPr>
  </w:style>
  <w:style w:type="paragraph" w:styleId="a8">
    <w:name w:val="annotation subject"/>
    <w:basedOn w:val="a7"/>
    <w:next w:val="a7"/>
    <w:link w:val="Char2"/>
    <w:semiHidden/>
    <w:unhideWhenUsed/>
    <w:rsid w:val="006843E7"/>
    <w:rPr>
      <w:b/>
      <w:bCs/>
    </w:rPr>
  </w:style>
  <w:style w:type="character" w:customStyle="1" w:styleId="Char2">
    <w:name w:val="批注主题 Char"/>
    <w:basedOn w:val="Char1"/>
    <w:link w:val="a8"/>
    <w:semiHidden/>
    <w:rsid w:val="006843E7"/>
    <w:rPr>
      <w:b/>
      <w:bCs/>
      <w:sz w:val="24"/>
      <w:szCs w:val="24"/>
    </w:rPr>
  </w:style>
  <w:style w:type="paragraph" w:styleId="a9">
    <w:name w:val="Balloon Text"/>
    <w:basedOn w:val="a"/>
    <w:link w:val="Char3"/>
    <w:semiHidden/>
    <w:unhideWhenUsed/>
    <w:rsid w:val="006843E7"/>
    <w:rPr>
      <w:sz w:val="18"/>
      <w:szCs w:val="18"/>
    </w:rPr>
  </w:style>
  <w:style w:type="character" w:customStyle="1" w:styleId="Char3">
    <w:name w:val="批注框文本 Char"/>
    <w:basedOn w:val="a0"/>
    <w:link w:val="a9"/>
    <w:semiHidden/>
    <w:rsid w:val="006843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-edit.officeapps.live.com/we/wordeditorframe.aspx?new=1&amp;ui=en%2DUS&amp;rs=en%2DUS&amp;wdorigin=OFFICECOM-WEB.START.NEW-INSTANT&amp;wdenableroaming=1&amp;mscc=1&amp;wdodb=1&amp;hid=C9A74B9F-607F-B000-0C6A-7D781DB01832&amp;wopisrc=https%3A%2F%2Flasersurgerycare-my.sharepoint.com%2Fpersonal%2Ffrontdesk_lasersurgerycare_com%2F_vti_bin%2Fwopi.ashx%2Ffiles%2Fccf503163fbc4cc49bff199b5ed0af61&amp;wdhostclicktime=1587666730670&amp;jsapi=1&amp;newsession=1&amp;corrid=95ba930d-2488-405e-ba2e-9d405e5b0e3c&amp;usid=95ba930d-2488-405e-ba2e-9d405e5b0e3c&amp;wdredirectionreason=Unified_SingleFlus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://www.natap.org/2010/HIV/032510_0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-edit.officeapps.live.com/we/wordeditorframe.aspx?new=1&amp;ui=en%2DUS&amp;rs=en%2DUS&amp;wdorigin=OFFICECOM-WEB.START.NEW-INSTANT&amp;wdenableroaming=1&amp;mscc=1&amp;wdodb=1&amp;hid=C9A74B9F-607F-B000-0C6A-7D781DB01832&amp;wopisrc=https%3A%2F%2Flasersurgerycare-my.sharepoint.com%2Fpersonal%2Ffrontdesk_lasersurgerycare_com%2F_vti_bin%2Fwopi.ashx%2Ffiles%2Fccf503163fbc4cc49bff199b5ed0af61&amp;wdhostclicktime=1587666730670&amp;jsapi=1&amp;newsession=1&amp;corrid=95ba930d-2488-405e-ba2e-9d405e5b0e3c&amp;usid=95ba930d-2488-405e-ba2e-9d405e5b0e3c&amp;wdredirectionreason=Unified_SingleFlus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17</Pages>
  <Words>3340</Words>
  <Characters>19042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liujihong2008@qq.con</cp:lastModifiedBy>
  <cp:revision>13</cp:revision>
  <dcterms:created xsi:type="dcterms:W3CDTF">2020-08-25T03:18:00Z</dcterms:created>
  <dcterms:modified xsi:type="dcterms:W3CDTF">2020-09-17T05:52:00Z</dcterms:modified>
</cp:coreProperties>
</file>