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DCA96" w14:textId="4D79B533" w:rsidR="0064202E" w:rsidRPr="00C8595A" w:rsidRDefault="0064202E" w:rsidP="00C8595A">
      <w:pPr>
        <w:adjustRightInd w:val="0"/>
        <w:snapToGrid w:val="0"/>
        <w:spacing w:after="0" w:line="360" w:lineRule="auto"/>
        <w:jc w:val="both"/>
        <w:rPr>
          <w:rFonts w:ascii="Book Antiqua" w:hAnsi="Book Antiqua"/>
          <w:b/>
          <w:color w:val="0000FF"/>
          <w:sz w:val="24"/>
          <w:szCs w:val="24"/>
        </w:rPr>
      </w:pPr>
      <w:bookmarkStart w:id="0" w:name="_Hlk39470628"/>
      <w:bookmarkStart w:id="1" w:name="_Hlk38862072"/>
      <w:r w:rsidRPr="00C8595A">
        <w:rPr>
          <w:rFonts w:ascii="Book Antiqua" w:eastAsia="Times New Roman" w:hAnsi="Book Antiqua" w:cs="宋体"/>
          <w:b/>
          <w:color w:val="000000"/>
          <w:sz w:val="24"/>
          <w:szCs w:val="24"/>
        </w:rPr>
        <w:t xml:space="preserve">Name of Journal: </w:t>
      </w:r>
      <w:r w:rsidRPr="00C8595A">
        <w:rPr>
          <w:rFonts w:ascii="Book Antiqua" w:eastAsia="Times New Roman" w:hAnsi="Book Antiqua" w:cs="宋体"/>
          <w:i/>
          <w:color w:val="000000"/>
          <w:sz w:val="24"/>
          <w:szCs w:val="24"/>
        </w:rPr>
        <w:t>World Journal of Clinical Cases</w:t>
      </w:r>
    </w:p>
    <w:p w14:paraId="4E31DCD8" w14:textId="625E608A" w:rsidR="0064202E" w:rsidRPr="00C8595A" w:rsidRDefault="0064202E" w:rsidP="00C8595A">
      <w:pPr>
        <w:adjustRightInd w:val="0"/>
        <w:snapToGrid w:val="0"/>
        <w:spacing w:after="0" w:line="360" w:lineRule="auto"/>
        <w:jc w:val="both"/>
        <w:rPr>
          <w:rFonts w:ascii="Book Antiqua" w:eastAsia="Times New Roman" w:hAnsi="Book Antiqua" w:cs="宋体"/>
          <w:b/>
          <w:i/>
          <w:color w:val="000000"/>
          <w:sz w:val="24"/>
          <w:szCs w:val="24"/>
          <w:lang w:eastAsia="zh-CN"/>
        </w:rPr>
      </w:pPr>
      <w:r w:rsidRPr="00C8595A">
        <w:rPr>
          <w:rFonts w:ascii="Book Antiqua" w:hAnsi="Book Antiqua" w:cs="Arial"/>
          <w:b/>
          <w:color w:val="000000"/>
          <w:sz w:val="24"/>
          <w:szCs w:val="24"/>
          <w:lang w:val="en"/>
        </w:rPr>
        <w:t xml:space="preserve">Manuscript NO: </w:t>
      </w:r>
      <w:r w:rsidRPr="00C8595A">
        <w:rPr>
          <w:rFonts w:ascii="Book Antiqua" w:hAnsi="Book Antiqua" w:cs="Arial"/>
          <w:color w:val="000000"/>
          <w:sz w:val="24"/>
          <w:szCs w:val="24"/>
          <w:lang w:val="en" w:eastAsia="zh-CN"/>
        </w:rPr>
        <w:t>55359</w:t>
      </w:r>
    </w:p>
    <w:p w14:paraId="69F22A13" w14:textId="77777777" w:rsidR="0064202E" w:rsidRPr="00C8595A" w:rsidRDefault="0064202E" w:rsidP="00C8595A">
      <w:pPr>
        <w:adjustRightInd w:val="0"/>
        <w:snapToGrid w:val="0"/>
        <w:spacing w:after="0" w:line="360" w:lineRule="auto"/>
        <w:jc w:val="both"/>
        <w:rPr>
          <w:rFonts w:ascii="Book Antiqua" w:eastAsia="幼圆" w:hAnsi="Book Antiqua"/>
          <w:b/>
          <w:i/>
          <w:color w:val="000000"/>
          <w:sz w:val="24"/>
          <w:szCs w:val="24"/>
        </w:rPr>
      </w:pPr>
      <w:bookmarkStart w:id="2" w:name="OLE_LINK4"/>
      <w:r w:rsidRPr="00C8595A">
        <w:rPr>
          <w:rFonts w:ascii="Book Antiqua" w:hAnsi="Book Antiqua"/>
          <w:b/>
          <w:color w:val="000000"/>
          <w:sz w:val="24"/>
          <w:szCs w:val="24"/>
          <w:shd w:val="clear" w:color="auto" w:fill="FFFFFF"/>
        </w:rPr>
        <w:t>Manuscript Type</w:t>
      </w:r>
      <w:bookmarkEnd w:id="2"/>
      <w:r w:rsidRPr="00C8595A">
        <w:rPr>
          <w:rFonts w:ascii="Book Antiqua" w:hAnsi="Book Antiqua"/>
          <w:b/>
          <w:color w:val="000000"/>
          <w:sz w:val="24"/>
          <w:szCs w:val="24"/>
        </w:rPr>
        <w:t xml:space="preserve">: </w:t>
      </w:r>
      <w:r w:rsidRPr="00C8595A">
        <w:rPr>
          <w:rFonts w:ascii="Book Antiqua" w:hAnsi="Book Antiqua"/>
          <w:sz w:val="24"/>
          <w:szCs w:val="24"/>
        </w:rPr>
        <w:t>ORIGINAL ARTICLE</w:t>
      </w:r>
    </w:p>
    <w:p w14:paraId="0A45126B" w14:textId="77777777" w:rsidR="0064202E" w:rsidRPr="00C8595A" w:rsidRDefault="0064202E" w:rsidP="00C8595A">
      <w:pPr>
        <w:autoSpaceDE w:val="0"/>
        <w:autoSpaceDN w:val="0"/>
        <w:adjustRightInd w:val="0"/>
        <w:snapToGrid w:val="0"/>
        <w:spacing w:after="0" w:line="360" w:lineRule="auto"/>
        <w:jc w:val="both"/>
        <w:rPr>
          <w:rFonts w:ascii="Book Antiqua" w:hAnsi="Book Antiqua"/>
          <w:b/>
          <w:color w:val="000000"/>
          <w:sz w:val="24"/>
          <w:szCs w:val="24"/>
        </w:rPr>
      </w:pPr>
    </w:p>
    <w:p w14:paraId="16E03B7C" w14:textId="77777777" w:rsidR="0064202E" w:rsidRPr="00C8595A" w:rsidRDefault="0064202E" w:rsidP="00C8595A">
      <w:pPr>
        <w:adjustRightInd w:val="0"/>
        <w:snapToGrid w:val="0"/>
        <w:spacing w:after="0" w:line="360" w:lineRule="auto"/>
        <w:jc w:val="both"/>
        <w:rPr>
          <w:rFonts w:ascii="Book Antiqua" w:hAnsi="Book Antiqua"/>
          <w:b/>
          <w:i/>
          <w:color w:val="000000"/>
          <w:sz w:val="24"/>
          <w:szCs w:val="24"/>
        </w:rPr>
      </w:pPr>
      <w:r w:rsidRPr="00C8595A">
        <w:rPr>
          <w:rFonts w:ascii="Book Antiqua" w:eastAsia="幼圆" w:hAnsi="Book Antiqua"/>
          <w:b/>
          <w:i/>
          <w:color w:val="000000"/>
          <w:sz w:val="24"/>
          <w:szCs w:val="24"/>
        </w:rPr>
        <w:t>Observational Study</w:t>
      </w:r>
    </w:p>
    <w:p w14:paraId="22D19FC7" w14:textId="354615E0" w:rsidR="00892038" w:rsidRPr="00C8595A" w:rsidRDefault="00892038"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lang w:val="en-US"/>
        </w:rPr>
      </w:pPr>
      <w:r w:rsidRPr="00C8595A">
        <w:rPr>
          <w:rFonts w:ascii="Book Antiqua" w:eastAsiaTheme="minorEastAsia" w:hAnsi="Book Antiqua" w:cs="Times New Roman"/>
          <w:b/>
          <w:bCs/>
          <w:color w:val="000000" w:themeColor="text1"/>
          <w:kern w:val="24"/>
          <w:sz w:val="24"/>
          <w:szCs w:val="24"/>
          <w:lang w:val="en-US"/>
        </w:rPr>
        <w:t>Attitudes,</w:t>
      </w:r>
      <w:r w:rsidR="00A11F2B" w:rsidRPr="00C8595A">
        <w:rPr>
          <w:rFonts w:ascii="Book Antiqua" w:eastAsiaTheme="minorEastAsia" w:hAnsi="Book Antiqua" w:cs="Times New Roman"/>
          <w:b/>
          <w:bCs/>
          <w:color w:val="000000" w:themeColor="text1"/>
          <w:kern w:val="24"/>
          <w:sz w:val="24"/>
          <w:szCs w:val="24"/>
          <w:lang w:val="en-US"/>
        </w:rPr>
        <w:t xml:space="preserve"> awareness, and knowledge levels of the Turkish adult population toward organ donation</w:t>
      </w:r>
      <w:r w:rsidRPr="00C8595A">
        <w:rPr>
          <w:rFonts w:ascii="Book Antiqua" w:eastAsiaTheme="minorEastAsia" w:hAnsi="Book Antiqua" w:cs="Times New Roman"/>
          <w:b/>
          <w:bCs/>
          <w:color w:val="000000" w:themeColor="text1"/>
          <w:kern w:val="24"/>
          <w:sz w:val="24"/>
          <w:szCs w:val="24"/>
          <w:lang w:val="en-US"/>
        </w:rPr>
        <w:t xml:space="preserve">: </w:t>
      </w:r>
      <w:r w:rsidR="00E835A2" w:rsidRPr="00C8595A">
        <w:rPr>
          <w:rFonts w:ascii="Book Antiqua" w:eastAsiaTheme="minorEastAsia" w:hAnsi="Book Antiqua" w:cs="Times New Roman"/>
          <w:b/>
          <w:bCs/>
          <w:color w:val="000000" w:themeColor="text1"/>
          <w:kern w:val="24"/>
          <w:sz w:val="24"/>
          <w:szCs w:val="24"/>
          <w:lang w:val="en-US"/>
        </w:rPr>
        <w:t xml:space="preserve">Study of </w:t>
      </w:r>
      <w:r w:rsidR="00A11F2B" w:rsidRPr="00C8595A">
        <w:rPr>
          <w:rFonts w:ascii="Book Antiqua" w:eastAsiaTheme="minorEastAsia" w:hAnsi="Book Antiqua" w:cs="Times New Roman"/>
          <w:b/>
          <w:bCs/>
          <w:color w:val="000000" w:themeColor="text1"/>
          <w:kern w:val="24"/>
          <w:sz w:val="24"/>
          <w:szCs w:val="24"/>
          <w:lang w:val="en-US"/>
        </w:rPr>
        <w:t>a nationwide survey</w:t>
      </w:r>
    </w:p>
    <w:bookmarkEnd w:id="0"/>
    <w:p w14:paraId="5E97CFC5" w14:textId="07B4D08A" w:rsidR="003F742B" w:rsidRPr="00C8595A" w:rsidRDefault="003F742B"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lang w:val="en-US"/>
        </w:rPr>
      </w:pPr>
    </w:p>
    <w:p w14:paraId="0C4FCCDE" w14:textId="2D4E694B" w:rsidR="003F742B" w:rsidRPr="00C8595A" w:rsidRDefault="003F742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rPr>
      </w:pPr>
      <w:bookmarkStart w:id="3" w:name="_Hlk30359366"/>
      <w:r w:rsidRPr="00C8595A">
        <w:rPr>
          <w:rFonts w:ascii="Book Antiqua" w:eastAsiaTheme="minorEastAsia" w:hAnsi="Book Antiqua" w:cs="Times New Roman"/>
          <w:color w:val="000000" w:themeColor="text1"/>
          <w:kern w:val="24"/>
          <w:sz w:val="24"/>
          <w:szCs w:val="24"/>
        </w:rPr>
        <w:t xml:space="preserve">Akbulut </w:t>
      </w:r>
      <w:r w:rsidR="00BE7C8C" w:rsidRPr="00C8595A">
        <w:rPr>
          <w:rFonts w:ascii="Book Antiqua" w:hAnsi="Book Antiqua" w:cs="Times New Roman"/>
          <w:color w:val="000000" w:themeColor="text1"/>
          <w:kern w:val="24"/>
          <w:sz w:val="24"/>
          <w:szCs w:val="24"/>
          <w:lang w:eastAsia="zh-CN"/>
        </w:rPr>
        <w:t xml:space="preserve">S </w:t>
      </w:r>
      <w:r w:rsidRPr="00C8595A">
        <w:rPr>
          <w:rFonts w:ascii="Book Antiqua" w:eastAsiaTheme="minorEastAsia" w:hAnsi="Book Antiqua" w:cs="Times New Roman"/>
          <w:i/>
          <w:iCs/>
          <w:color w:val="000000" w:themeColor="text1"/>
          <w:kern w:val="24"/>
          <w:sz w:val="24"/>
          <w:szCs w:val="24"/>
        </w:rPr>
        <w:t>et al.</w:t>
      </w:r>
      <w:r w:rsidRPr="00C8595A">
        <w:rPr>
          <w:rFonts w:ascii="Book Antiqua" w:eastAsiaTheme="minorEastAsia" w:hAnsi="Book Antiqua" w:cs="Times New Roman"/>
          <w:color w:val="000000" w:themeColor="text1"/>
          <w:kern w:val="24"/>
          <w:sz w:val="24"/>
          <w:szCs w:val="24"/>
        </w:rPr>
        <w:t xml:space="preserve"> Attitudes toward organ donation in Turkish general population</w:t>
      </w:r>
    </w:p>
    <w:p w14:paraId="6C731399" w14:textId="77777777" w:rsidR="003F742B" w:rsidRPr="00C8595A" w:rsidRDefault="003F742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rPr>
      </w:pPr>
    </w:p>
    <w:p w14:paraId="15C3C234" w14:textId="77777777" w:rsidR="003F742B" w:rsidRPr="00C8595A" w:rsidRDefault="003F742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rPr>
      </w:pPr>
      <w:r w:rsidRPr="00C8595A">
        <w:rPr>
          <w:rFonts w:ascii="Book Antiqua" w:eastAsiaTheme="minorEastAsia" w:hAnsi="Book Antiqua" w:cs="Times New Roman"/>
          <w:color w:val="000000" w:themeColor="text1"/>
          <w:kern w:val="24"/>
          <w:sz w:val="24"/>
          <w:szCs w:val="24"/>
        </w:rPr>
        <w:t>Sami Akbulut, Ali Ozer, Ayse Gokce, Khaled Demyati, Hasan Saritas, Sezai Yilmaz</w:t>
      </w:r>
    </w:p>
    <w:p w14:paraId="11FE14D8" w14:textId="77777777" w:rsidR="003F742B" w:rsidRPr="00C8595A" w:rsidRDefault="003F742B"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rPr>
      </w:pPr>
    </w:p>
    <w:p w14:paraId="5B724EAD" w14:textId="75C2847D" w:rsidR="003F742B" w:rsidRPr="00C8595A" w:rsidRDefault="003F742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r w:rsidRPr="00C8595A">
        <w:rPr>
          <w:rFonts w:ascii="Book Antiqua" w:eastAsiaTheme="minorEastAsia" w:hAnsi="Book Antiqua" w:cs="Times New Roman"/>
          <w:b/>
          <w:bCs/>
          <w:color w:val="000000" w:themeColor="text1"/>
          <w:kern w:val="24"/>
          <w:sz w:val="24"/>
          <w:szCs w:val="24"/>
          <w:lang w:val="en-US"/>
        </w:rPr>
        <w:t xml:space="preserve">Sami </w:t>
      </w:r>
      <w:proofErr w:type="spellStart"/>
      <w:r w:rsidRPr="00C8595A">
        <w:rPr>
          <w:rFonts w:ascii="Book Antiqua" w:eastAsiaTheme="minorEastAsia" w:hAnsi="Book Antiqua" w:cs="Times New Roman"/>
          <w:b/>
          <w:bCs/>
          <w:color w:val="000000" w:themeColor="text1"/>
          <w:kern w:val="24"/>
          <w:sz w:val="24"/>
          <w:szCs w:val="24"/>
          <w:lang w:val="en-US"/>
        </w:rPr>
        <w:t>Akbulut</w:t>
      </w:r>
      <w:proofErr w:type="spellEnd"/>
      <w:r w:rsidRPr="00C8595A">
        <w:rPr>
          <w:rFonts w:ascii="Book Antiqua" w:eastAsiaTheme="minorEastAsia" w:hAnsi="Book Antiqua" w:cs="Times New Roman"/>
          <w:b/>
          <w:bCs/>
          <w:color w:val="000000" w:themeColor="text1"/>
          <w:kern w:val="24"/>
          <w:sz w:val="24"/>
          <w:szCs w:val="24"/>
          <w:lang w:val="en-US"/>
        </w:rPr>
        <w:t xml:space="preserve">, Ali Ozer, </w:t>
      </w:r>
      <w:proofErr w:type="spellStart"/>
      <w:r w:rsidRPr="00C8595A">
        <w:rPr>
          <w:rFonts w:ascii="Book Antiqua" w:eastAsiaTheme="minorEastAsia" w:hAnsi="Book Antiqua" w:cs="Times New Roman"/>
          <w:b/>
          <w:bCs/>
          <w:color w:val="000000" w:themeColor="text1"/>
          <w:kern w:val="24"/>
          <w:sz w:val="24"/>
          <w:szCs w:val="24"/>
          <w:lang w:val="en-US"/>
        </w:rPr>
        <w:t>Ayse</w:t>
      </w:r>
      <w:proofErr w:type="spellEnd"/>
      <w:r w:rsidRPr="00C8595A">
        <w:rPr>
          <w:rFonts w:ascii="Book Antiqua" w:eastAsiaTheme="minorEastAsia" w:hAnsi="Book Antiqua" w:cs="Times New Roman"/>
          <w:b/>
          <w:bCs/>
          <w:color w:val="000000" w:themeColor="text1"/>
          <w:kern w:val="24"/>
          <w:sz w:val="24"/>
          <w:szCs w:val="24"/>
          <w:lang w:val="en-US"/>
        </w:rPr>
        <w:t xml:space="preserve"> </w:t>
      </w:r>
      <w:proofErr w:type="spellStart"/>
      <w:r w:rsidRPr="00C8595A">
        <w:rPr>
          <w:rFonts w:ascii="Book Antiqua" w:eastAsiaTheme="minorEastAsia" w:hAnsi="Book Antiqua" w:cs="Times New Roman"/>
          <w:b/>
          <w:bCs/>
          <w:color w:val="000000" w:themeColor="text1"/>
          <w:kern w:val="24"/>
          <w:sz w:val="24"/>
          <w:szCs w:val="24"/>
          <w:lang w:val="en-US"/>
        </w:rPr>
        <w:t>Gokce</w:t>
      </w:r>
      <w:proofErr w:type="spellEnd"/>
      <w:r w:rsidRPr="00C8595A">
        <w:rPr>
          <w:rFonts w:ascii="Book Antiqua" w:eastAsiaTheme="minorEastAsia" w:hAnsi="Book Antiqua" w:cs="Times New Roman"/>
          <w:b/>
          <w:bCs/>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Department of Public Health, Inonu University Faculty of Medicine, Malatya</w:t>
      </w:r>
      <w:r w:rsidR="00B079D7" w:rsidRPr="00C8595A">
        <w:rPr>
          <w:rFonts w:ascii="Book Antiqua" w:hAnsi="Book Antiqua" w:cs="Times New Roman"/>
          <w:color w:val="000000" w:themeColor="text1"/>
          <w:kern w:val="24"/>
          <w:sz w:val="24"/>
          <w:szCs w:val="24"/>
          <w:lang w:val="en-US" w:eastAsia="zh-CN"/>
        </w:rPr>
        <w:t xml:space="preserve"> </w:t>
      </w:r>
      <w:r w:rsidR="00B079D7" w:rsidRPr="00C8595A">
        <w:rPr>
          <w:rFonts w:ascii="Book Antiqua" w:eastAsiaTheme="minorEastAsia" w:hAnsi="Book Antiqua" w:cs="Times New Roman"/>
          <w:color w:val="000000" w:themeColor="text1"/>
          <w:kern w:val="24"/>
          <w:sz w:val="24"/>
          <w:szCs w:val="24"/>
          <w:lang w:val="en-US"/>
        </w:rPr>
        <w:t>44280</w:t>
      </w:r>
      <w:r w:rsidRPr="00C8595A">
        <w:rPr>
          <w:rFonts w:ascii="Book Antiqua" w:eastAsiaTheme="minorEastAsia" w:hAnsi="Book Antiqua" w:cs="Times New Roman"/>
          <w:color w:val="000000" w:themeColor="text1"/>
          <w:kern w:val="24"/>
          <w:sz w:val="24"/>
          <w:szCs w:val="24"/>
          <w:lang w:val="en-US"/>
        </w:rPr>
        <w:t>, Turkey</w:t>
      </w:r>
    </w:p>
    <w:p w14:paraId="4B412321" w14:textId="77777777" w:rsidR="003F742B" w:rsidRPr="00C8595A" w:rsidRDefault="003F742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p>
    <w:p w14:paraId="1CED927D" w14:textId="77777777" w:rsidR="003F742B" w:rsidRPr="00C8595A" w:rsidRDefault="003F742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r w:rsidRPr="00C8595A">
        <w:rPr>
          <w:rFonts w:ascii="Book Antiqua" w:eastAsiaTheme="minorEastAsia" w:hAnsi="Book Antiqua" w:cs="Times New Roman"/>
          <w:b/>
          <w:bCs/>
          <w:color w:val="000000" w:themeColor="text1"/>
          <w:kern w:val="24"/>
          <w:sz w:val="24"/>
          <w:szCs w:val="24"/>
          <w:lang w:val="en-US"/>
        </w:rPr>
        <w:t xml:space="preserve">Sami </w:t>
      </w:r>
      <w:proofErr w:type="spellStart"/>
      <w:r w:rsidRPr="00C8595A">
        <w:rPr>
          <w:rFonts w:ascii="Book Antiqua" w:eastAsiaTheme="minorEastAsia" w:hAnsi="Book Antiqua" w:cs="Times New Roman"/>
          <w:b/>
          <w:bCs/>
          <w:color w:val="000000" w:themeColor="text1"/>
          <w:kern w:val="24"/>
          <w:sz w:val="24"/>
          <w:szCs w:val="24"/>
          <w:lang w:val="en-US"/>
        </w:rPr>
        <w:t>Akbulut</w:t>
      </w:r>
      <w:proofErr w:type="spellEnd"/>
      <w:r w:rsidRPr="00C8595A">
        <w:rPr>
          <w:rFonts w:ascii="Book Antiqua" w:eastAsiaTheme="minorEastAsia" w:hAnsi="Book Antiqua" w:cs="Times New Roman"/>
          <w:b/>
          <w:bCs/>
          <w:color w:val="000000" w:themeColor="text1"/>
          <w:kern w:val="24"/>
          <w:sz w:val="24"/>
          <w:szCs w:val="24"/>
          <w:lang w:val="en-US"/>
        </w:rPr>
        <w:t xml:space="preserve">, Khaled </w:t>
      </w:r>
      <w:proofErr w:type="spellStart"/>
      <w:r w:rsidRPr="00C8595A">
        <w:rPr>
          <w:rFonts w:ascii="Book Antiqua" w:eastAsiaTheme="minorEastAsia" w:hAnsi="Book Antiqua" w:cs="Times New Roman"/>
          <w:b/>
          <w:bCs/>
          <w:color w:val="000000" w:themeColor="text1"/>
          <w:kern w:val="24"/>
          <w:sz w:val="24"/>
          <w:szCs w:val="24"/>
          <w:lang w:val="en-US"/>
        </w:rPr>
        <w:t>Demyati</w:t>
      </w:r>
      <w:proofErr w:type="spellEnd"/>
      <w:r w:rsidRPr="00C8595A">
        <w:rPr>
          <w:rFonts w:ascii="Book Antiqua" w:eastAsiaTheme="minorEastAsia" w:hAnsi="Book Antiqua" w:cs="Times New Roman"/>
          <w:b/>
          <w:bCs/>
          <w:color w:val="000000" w:themeColor="text1"/>
          <w:kern w:val="24"/>
          <w:sz w:val="24"/>
          <w:szCs w:val="24"/>
          <w:lang w:val="en-US"/>
        </w:rPr>
        <w:t xml:space="preserve">, </w:t>
      </w:r>
      <w:proofErr w:type="spellStart"/>
      <w:r w:rsidRPr="00C8595A">
        <w:rPr>
          <w:rFonts w:ascii="Book Antiqua" w:eastAsiaTheme="minorEastAsia" w:hAnsi="Book Antiqua" w:cs="Times New Roman"/>
          <w:b/>
          <w:bCs/>
          <w:color w:val="000000" w:themeColor="text1"/>
          <w:kern w:val="24"/>
          <w:sz w:val="24"/>
          <w:szCs w:val="24"/>
          <w:lang w:val="en-US"/>
        </w:rPr>
        <w:t>Sezai</w:t>
      </w:r>
      <w:proofErr w:type="spellEnd"/>
      <w:r w:rsidRPr="00C8595A">
        <w:rPr>
          <w:rFonts w:ascii="Book Antiqua" w:eastAsiaTheme="minorEastAsia" w:hAnsi="Book Antiqua" w:cs="Times New Roman"/>
          <w:b/>
          <w:bCs/>
          <w:color w:val="000000" w:themeColor="text1"/>
          <w:kern w:val="24"/>
          <w:sz w:val="24"/>
          <w:szCs w:val="24"/>
          <w:lang w:val="en-US"/>
        </w:rPr>
        <w:t xml:space="preserve"> Yilmaz,</w:t>
      </w:r>
      <w:r w:rsidRPr="00C8595A">
        <w:rPr>
          <w:rFonts w:ascii="Book Antiqua" w:eastAsiaTheme="minorEastAsia" w:hAnsi="Book Antiqua" w:cs="Times New Roman"/>
          <w:color w:val="000000" w:themeColor="text1"/>
          <w:kern w:val="24"/>
          <w:sz w:val="24"/>
          <w:szCs w:val="24"/>
          <w:lang w:val="en-US"/>
        </w:rPr>
        <w:t xml:space="preserve"> Liver Transplant Institute, Inonu University, Malatya 44280, Turkey</w:t>
      </w:r>
    </w:p>
    <w:p w14:paraId="611995A8" w14:textId="77777777" w:rsidR="003F742B" w:rsidRPr="00C8595A" w:rsidRDefault="003F742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p>
    <w:p w14:paraId="367682BF" w14:textId="61984A64" w:rsidR="0096161C" w:rsidRPr="00C8595A" w:rsidRDefault="0096161C"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r w:rsidRPr="00C8595A">
        <w:rPr>
          <w:rFonts w:ascii="Book Antiqua" w:eastAsiaTheme="minorEastAsia" w:hAnsi="Book Antiqua" w:cs="Times New Roman"/>
          <w:b/>
          <w:bCs/>
          <w:color w:val="000000" w:themeColor="text1"/>
          <w:kern w:val="24"/>
          <w:sz w:val="24"/>
          <w:szCs w:val="24"/>
          <w:lang w:val="en-US"/>
        </w:rPr>
        <w:t xml:space="preserve">Khaled </w:t>
      </w:r>
      <w:proofErr w:type="spellStart"/>
      <w:r w:rsidRPr="00C8595A">
        <w:rPr>
          <w:rFonts w:ascii="Book Antiqua" w:eastAsiaTheme="minorEastAsia" w:hAnsi="Book Antiqua" w:cs="Times New Roman"/>
          <w:b/>
          <w:bCs/>
          <w:color w:val="000000" w:themeColor="text1"/>
          <w:kern w:val="24"/>
          <w:sz w:val="24"/>
          <w:szCs w:val="24"/>
          <w:lang w:val="en-US"/>
        </w:rPr>
        <w:t>Demyati</w:t>
      </w:r>
      <w:proofErr w:type="spellEnd"/>
      <w:r w:rsidRPr="00C8595A">
        <w:rPr>
          <w:rFonts w:ascii="Book Antiqua" w:eastAsiaTheme="minorEastAsia" w:hAnsi="Book Antiqua" w:cs="Times New Roman"/>
          <w:b/>
          <w:bCs/>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Department of Surgery, An-Najah National University Hospital, An-Najah National University, Nablus 11941, </w:t>
      </w:r>
      <w:r w:rsidR="00DD4301" w:rsidRPr="00DD4301">
        <w:rPr>
          <w:rFonts w:ascii="Book Antiqua" w:eastAsiaTheme="minorEastAsia" w:hAnsi="Book Antiqua" w:cs="Times New Roman"/>
          <w:color w:val="000000" w:themeColor="text1"/>
          <w:kern w:val="24"/>
          <w:sz w:val="24"/>
          <w:szCs w:val="24"/>
          <w:lang w:val="en-US"/>
        </w:rPr>
        <w:t>Palestine</w:t>
      </w:r>
    </w:p>
    <w:p w14:paraId="7B82BC37" w14:textId="77777777" w:rsidR="0096161C" w:rsidRPr="00C8595A" w:rsidRDefault="0096161C" w:rsidP="00C8595A">
      <w:pPr>
        <w:adjustRightInd w:val="0"/>
        <w:snapToGrid w:val="0"/>
        <w:spacing w:after="0" w:line="360" w:lineRule="auto"/>
        <w:jc w:val="both"/>
        <w:rPr>
          <w:rFonts w:ascii="Book Antiqua" w:hAnsi="Book Antiqua" w:cs="Times New Roman"/>
          <w:b/>
          <w:bCs/>
          <w:color w:val="000000" w:themeColor="text1"/>
          <w:kern w:val="24"/>
          <w:sz w:val="24"/>
          <w:szCs w:val="24"/>
          <w:lang w:val="en-US" w:eastAsia="zh-CN"/>
        </w:rPr>
      </w:pPr>
    </w:p>
    <w:p w14:paraId="2D8F3C7A" w14:textId="77777777" w:rsidR="003F742B" w:rsidRPr="00C8595A" w:rsidRDefault="003F742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r w:rsidRPr="00C8595A">
        <w:rPr>
          <w:rFonts w:ascii="Book Antiqua" w:eastAsiaTheme="minorEastAsia" w:hAnsi="Book Antiqua" w:cs="Times New Roman"/>
          <w:b/>
          <w:bCs/>
          <w:color w:val="000000" w:themeColor="text1"/>
          <w:kern w:val="24"/>
          <w:sz w:val="24"/>
          <w:szCs w:val="24"/>
          <w:lang w:val="en-US"/>
        </w:rPr>
        <w:t xml:space="preserve">Hasan </w:t>
      </w:r>
      <w:proofErr w:type="spellStart"/>
      <w:r w:rsidRPr="00C8595A">
        <w:rPr>
          <w:rFonts w:ascii="Book Antiqua" w:eastAsiaTheme="minorEastAsia" w:hAnsi="Book Antiqua" w:cs="Times New Roman"/>
          <w:b/>
          <w:bCs/>
          <w:color w:val="000000" w:themeColor="text1"/>
          <w:kern w:val="24"/>
          <w:sz w:val="24"/>
          <w:szCs w:val="24"/>
          <w:lang w:val="en-US"/>
        </w:rPr>
        <w:t>Saritas</w:t>
      </w:r>
      <w:proofErr w:type="spellEnd"/>
      <w:r w:rsidRPr="00C8595A">
        <w:rPr>
          <w:rFonts w:ascii="Book Antiqua" w:eastAsiaTheme="minorEastAsia" w:hAnsi="Book Antiqua" w:cs="Times New Roman"/>
          <w:b/>
          <w:bCs/>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Department of Surgical Nursing, Inonu University Faculty of Nursing, Malatya 44280, Turkey</w:t>
      </w:r>
    </w:p>
    <w:p w14:paraId="5D65EF3B" w14:textId="78093372" w:rsidR="003F742B" w:rsidRPr="00C8595A" w:rsidRDefault="003F742B" w:rsidP="00C8595A">
      <w:pPr>
        <w:adjustRightInd w:val="0"/>
        <w:snapToGrid w:val="0"/>
        <w:spacing w:after="0" w:line="360" w:lineRule="auto"/>
        <w:jc w:val="both"/>
        <w:rPr>
          <w:rFonts w:ascii="Book Antiqua" w:hAnsi="Book Antiqua" w:cs="Times New Roman"/>
          <w:color w:val="000000" w:themeColor="text1"/>
          <w:kern w:val="24"/>
          <w:sz w:val="24"/>
          <w:szCs w:val="24"/>
          <w:lang w:val="en-US" w:eastAsia="zh-CN"/>
        </w:rPr>
      </w:pPr>
    </w:p>
    <w:p w14:paraId="2A9781E0" w14:textId="3BDDA2E2" w:rsidR="003F742B" w:rsidRPr="00C8595A" w:rsidRDefault="00533667" w:rsidP="00C8595A">
      <w:pPr>
        <w:adjustRightInd w:val="0"/>
        <w:snapToGrid w:val="0"/>
        <w:spacing w:after="0" w:line="360" w:lineRule="auto"/>
        <w:jc w:val="both"/>
        <w:rPr>
          <w:rFonts w:ascii="Book Antiqua" w:hAnsi="Book Antiqua"/>
          <w:bCs/>
          <w:color w:val="000000" w:themeColor="text1"/>
          <w:sz w:val="24"/>
          <w:szCs w:val="24"/>
          <w:lang w:val="en-US"/>
        </w:rPr>
      </w:pPr>
      <w:r w:rsidRPr="00C8595A">
        <w:rPr>
          <w:rFonts w:ascii="Book Antiqua" w:hAnsi="Book Antiqua"/>
          <w:b/>
          <w:color w:val="000000"/>
          <w:sz w:val="24"/>
          <w:szCs w:val="24"/>
        </w:rPr>
        <w:t xml:space="preserve">Author contributions: </w:t>
      </w:r>
      <w:proofErr w:type="spellStart"/>
      <w:r w:rsidR="003F742B" w:rsidRPr="00C8595A">
        <w:rPr>
          <w:rFonts w:ascii="Book Antiqua" w:hAnsi="Book Antiqua"/>
          <w:bCs/>
          <w:color w:val="000000" w:themeColor="text1"/>
          <w:sz w:val="24"/>
          <w:szCs w:val="24"/>
          <w:lang w:val="en-US"/>
        </w:rPr>
        <w:t>Akbulut</w:t>
      </w:r>
      <w:proofErr w:type="spellEnd"/>
      <w:r w:rsidR="003F742B" w:rsidRPr="00C8595A">
        <w:rPr>
          <w:rFonts w:ascii="Book Antiqua" w:hAnsi="Book Antiqua"/>
          <w:bCs/>
          <w:color w:val="000000" w:themeColor="text1"/>
          <w:sz w:val="24"/>
          <w:szCs w:val="24"/>
          <w:lang w:val="en-US"/>
        </w:rPr>
        <w:t xml:space="preserve"> S, </w:t>
      </w:r>
      <w:proofErr w:type="spellStart"/>
      <w:r w:rsidR="003F742B" w:rsidRPr="00C8595A">
        <w:rPr>
          <w:rFonts w:ascii="Book Antiqua" w:hAnsi="Book Antiqua"/>
          <w:bCs/>
          <w:color w:val="000000" w:themeColor="text1"/>
          <w:sz w:val="24"/>
          <w:szCs w:val="24"/>
          <w:lang w:val="en-US"/>
        </w:rPr>
        <w:t>Saritas</w:t>
      </w:r>
      <w:proofErr w:type="spellEnd"/>
      <w:r w:rsidR="003F742B" w:rsidRPr="00C8595A">
        <w:rPr>
          <w:rFonts w:ascii="Book Antiqua" w:hAnsi="Book Antiqua"/>
          <w:bCs/>
          <w:color w:val="000000" w:themeColor="text1"/>
          <w:sz w:val="24"/>
          <w:szCs w:val="24"/>
          <w:lang w:val="en-US"/>
        </w:rPr>
        <w:t xml:space="preserve"> H, </w:t>
      </w:r>
      <w:proofErr w:type="spellStart"/>
      <w:r w:rsidR="003F742B" w:rsidRPr="00C8595A">
        <w:rPr>
          <w:rFonts w:ascii="Book Antiqua" w:hAnsi="Book Antiqua"/>
          <w:bCs/>
          <w:color w:val="000000" w:themeColor="text1"/>
          <w:sz w:val="24"/>
          <w:szCs w:val="24"/>
          <w:lang w:val="en-US"/>
        </w:rPr>
        <w:t>Gokce</w:t>
      </w:r>
      <w:proofErr w:type="spellEnd"/>
      <w:r w:rsidR="003F742B" w:rsidRPr="00C8595A">
        <w:rPr>
          <w:rFonts w:ascii="Book Antiqua" w:hAnsi="Book Antiqua"/>
          <w:bCs/>
          <w:color w:val="000000" w:themeColor="text1"/>
          <w:sz w:val="24"/>
          <w:szCs w:val="24"/>
          <w:lang w:val="en-US"/>
        </w:rPr>
        <w:t xml:space="preserve"> A and Ozer A collect</w:t>
      </w:r>
      <w:r w:rsidR="003F742B" w:rsidRPr="00C8595A">
        <w:rPr>
          <w:rFonts w:ascii="Book Antiqua" w:hAnsi="Book Antiqua"/>
          <w:bCs/>
          <w:color w:val="000000" w:themeColor="text1"/>
          <w:sz w:val="24"/>
          <w:szCs w:val="24"/>
          <w:lang w:val="en-US" w:eastAsia="zh-CN"/>
        </w:rPr>
        <w:t>ed</w:t>
      </w:r>
      <w:r w:rsidR="003F742B" w:rsidRPr="00C8595A">
        <w:rPr>
          <w:rFonts w:ascii="Book Antiqua" w:hAnsi="Book Antiqua"/>
          <w:bCs/>
          <w:color w:val="000000" w:themeColor="text1"/>
          <w:sz w:val="24"/>
          <w:szCs w:val="24"/>
          <w:lang w:val="en-US"/>
        </w:rPr>
        <w:t xml:space="preserve"> data; </w:t>
      </w:r>
      <w:proofErr w:type="spellStart"/>
      <w:r w:rsidR="003F742B" w:rsidRPr="00C8595A">
        <w:rPr>
          <w:rFonts w:ascii="Book Antiqua" w:hAnsi="Book Antiqua"/>
          <w:bCs/>
          <w:color w:val="000000" w:themeColor="text1"/>
          <w:sz w:val="24"/>
          <w:szCs w:val="24"/>
          <w:lang w:val="en-US"/>
        </w:rPr>
        <w:t>Akbulut</w:t>
      </w:r>
      <w:proofErr w:type="spellEnd"/>
      <w:r w:rsidR="003F742B" w:rsidRPr="00C8595A">
        <w:rPr>
          <w:rFonts w:ascii="Book Antiqua" w:hAnsi="Book Antiqua"/>
          <w:bCs/>
          <w:color w:val="000000" w:themeColor="text1"/>
          <w:sz w:val="24"/>
          <w:szCs w:val="24"/>
          <w:lang w:val="en-US"/>
        </w:rPr>
        <w:t xml:space="preserve"> S and Ozer A analyzed statistical; </w:t>
      </w:r>
      <w:proofErr w:type="spellStart"/>
      <w:r w:rsidR="003F742B" w:rsidRPr="00C8595A">
        <w:rPr>
          <w:rFonts w:ascii="Book Antiqua" w:hAnsi="Book Antiqua"/>
          <w:bCs/>
          <w:color w:val="000000" w:themeColor="text1"/>
          <w:sz w:val="24"/>
          <w:szCs w:val="24"/>
          <w:lang w:val="en-US"/>
        </w:rPr>
        <w:t>Akbulut</w:t>
      </w:r>
      <w:proofErr w:type="spellEnd"/>
      <w:r w:rsidR="003F742B" w:rsidRPr="00C8595A">
        <w:rPr>
          <w:rFonts w:ascii="Book Antiqua" w:hAnsi="Book Antiqua"/>
          <w:bCs/>
          <w:color w:val="000000" w:themeColor="text1"/>
          <w:sz w:val="24"/>
          <w:szCs w:val="24"/>
          <w:lang w:val="en-US"/>
        </w:rPr>
        <w:t xml:space="preserve"> S, Ozer A and </w:t>
      </w:r>
      <w:proofErr w:type="spellStart"/>
      <w:r w:rsidR="003F742B" w:rsidRPr="00C8595A">
        <w:rPr>
          <w:rFonts w:ascii="Book Antiqua" w:hAnsi="Book Antiqua"/>
          <w:bCs/>
          <w:color w:val="000000" w:themeColor="text1"/>
          <w:sz w:val="24"/>
          <w:szCs w:val="24"/>
          <w:lang w:val="en-US"/>
        </w:rPr>
        <w:t>Demyati</w:t>
      </w:r>
      <w:proofErr w:type="spellEnd"/>
      <w:r w:rsidR="003F742B" w:rsidRPr="00C8595A">
        <w:rPr>
          <w:rFonts w:ascii="Book Antiqua" w:hAnsi="Book Antiqua"/>
          <w:bCs/>
          <w:color w:val="000000" w:themeColor="text1"/>
          <w:sz w:val="24"/>
          <w:szCs w:val="24"/>
          <w:lang w:val="en-US"/>
        </w:rPr>
        <w:t xml:space="preserve"> K wrote manuscript; </w:t>
      </w:r>
      <w:proofErr w:type="spellStart"/>
      <w:r w:rsidR="003F742B" w:rsidRPr="00C8595A">
        <w:rPr>
          <w:rFonts w:ascii="Book Antiqua" w:hAnsi="Book Antiqua"/>
          <w:bCs/>
          <w:color w:val="000000" w:themeColor="text1"/>
          <w:sz w:val="24"/>
          <w:szCs w:val="24"/>
          <w:lang w:val="en-US"/>
        </w:rPr>
        <w:t>Akbulut</w:t>
      </w:r>
      <w:proofErr w:type="spellEnd"/>
      <w:r w:rsidR="003F742B" w:rsidRPr="00C8595A">
        <w:rPr>
          <w:rFonts w:ascii="Book Antiqua" w:hAnsi="Book Antiqua"/>
          <w:bCs/>
          <w:color w:val="000000" w:themeColor="text1"/>
          <w:sz w:val="24"/>
          <w:szCs w:val="24"/>
          <w:lang w:val="en-US"/>
        </w:rPr>
        <w:t xml:space="preserve"> S and Yilmaz S projected development and reviewed final version.</w:t>
      </w:r>
    </w:p>
    <w:p w14:paraId="115E473E" w14:textId="77777777" w:rsidR="003F742B" w:rsidRPr="00C8595A" w:rsidRDefault="003F742B"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rPr>
      </w:pPr>
    </w:p>
    <w:p w14:paraId="4158EFF1" w14:textId="77777777" w:rsidR="00533667" w:rsidRPr="00C8595A" w:rsidRDefault="003F742B" w:rsidP="00C8595A">
      <w:pPr>
        <w:adjustRightInd w:val="0"/>
        <w:snapToGrid w:val="0"/>
        <w:spacing w:after="0" w:line="360" w:lineRule="auto"/>
        <w:jc w:val="both"/>
        <w:rPr>
          <w:rFonts w:ascii="Book Antiqua" w:hAnsi="Book Antiqua" w:cstheme="majorBidi"/>
          <w:color w:val="000000" w:themeColor="text1"/>
          <w:sz w:val="24"/>
          <w:szCs w:val="24"/>
          <w:lang w:val="en-US" w:eastAsia="zh-CN"/>
        </w:rPr>
      </w:pPr>
      <w:r w:rsidRPr="00C8595A">
        <w:rPr>
          <w:rFonts w:ascii="Book Antiqua" w:hAnsi="Book Antiqua"/>
          <w:b/>
          <w:color w:val="000000" w:themeColor="text1"/>
          <w:sz w:val="24"/>
          <w:szCs w:val="24"/>
          <w:lang w:val="en-US"/>
        </w:rPr>
        <w:t>Supported by</w:t>
      </w:r>
      <w:r w:rsidRPr="00C8595A">
        <w:rPr>
          <w:rFonts w:ascii="Book Antiqua" w:hAnsi="Book Antiqua"/>
          <w:bCs/>
          <w:color w:val="000000" w:themeColor="text1"/>
          <w:sz w:val="24"/>
          <w:szCs w:val="24"/>
          <w:lang w:val="en-US"/>
        </w:rPr>
        <w:t xml:space="preserve"> </w:t>
      </w:r>
      <w:r w:rsidRPr="00C8595A">
        <w:rPr>
          <w:rFonts w:ascii="Book Antiqua" w:hAnsi="Book Antiqua"/>
          <w:color w:val="000000" w:themeColor="text1"/>
          <w:sz w:val="24"/>
          <w:szCs w:val="24"/>
          <w:lang w:val="en-US"/>
        </w:rPr>
        <w:t>Inonu University Scientific Research Projects Coordination Unit, No</w:t>
      </w:r>
      <w:r w:rsidRPr="00C8595A">
        <w:rPr>
          <w:rFonts w:ascii="Book Antiqua" w:eastAsia="Segoe UI Emoji" w:hAnsi="Book Antiqua"/>
          <w:color w:val="000000" w:themeColor="text1"/>
          <w:sz w:val="24"/>
          <w:szCs w:val="24"/>
          <w:lang w:val="en-US"/>
        </w:rPr>
        <w:t xml:space="preserve">. </w:t>
      </w:r>
      <w:r w:rsidRPr="00C8595A">
        <w:rPr>
          <w:rFonts w:ascii="Book Antiqua" w:eastAsia="Segoe UI Emoji" w:hAnsi="Book Antiqua" w:cstheme="majorBidi"/>
          <w:color w:val="000000" w:themeColor="text1"/>
          <w:sz w:val="24"/>
          <w:szCs w:val="24"/>
          <w:lang w:val="en-US"/>
        </w:rPr>
        <w:t>2018/976.</w:t>
      </w:r>
      <w:bookmarkEnd w:id="3"/>
    </w:p>
    <w:p w14:paraId="05A2F4DD" w14:textId="77777777" w:rsidR="00533667" w:rsidRPr="00C8595A" w:rsidRDefault="00533667" w:rsidP="00C8595A">
      <w:pPr>
        <w:adjustRightInd w:val="0"/>
        <w:snapToGrid w:val="0"/>
        <w:spacing w:after="0" w:line="360" w:lineRule="auto"/>
        <w:jc w:val="both"/>
        <w:rPr>
          <w:rFonts w:ascii="Book Antiqua" w:hAnsi="Book Antiqua" w:cstheme="majorBidi"/>
          <w:color w:val="000000" w:themeColor="text1"/>
          <w:sz w:val="24"/>
          <w:szCs w:val="24"/>
          <w:lang w:val="en-US" w:eastAsia="zh-CN"/>
        </w:rPr>
      </w:pPr>
    </w:p>
    <w:p w14:paraId="43E48A0A" w14:textId="668861E7" w:rsidR="003F742B" w:rsidRPr="00C8595A" w:rsidRDefault="00533667" w:rsidP="00C8595A">
      <w:pPr>
        <w:adjustRightInd w:val="0"/>
        <w:snapToGrid w:val="0"/>
        <w:spacing w:after="0" w:line="360" w:lineRule="auto"/>
        <w:jc w:val="both"/>
        <w:rPr>
          <w:rFonts w:ascii="Book Antiqua" w:hAnsi="Book Antiqua" w:cstheme="majorBidi"/>
          <w:color w:val="000000" w:themeColor="text1"/>
          <w:sz w:val="24"/>
          <w:szCs w:val="24"/>
          <w:lang w:val="en-US" w:eastAsia="zh-CN"/>
        </w:rPr>
      </w:pPr>
      <w:r w:rsidRPr="00C8595A">
        <w:rPr>
          <w:rFonts w:ascii="Book Antiqua" w:hAnsi="Book Antiqua"/>
          <w:b/>
          <w:color w:val="000000"/>
          <w:sz w:val="24"/>
          <w:szCs w:val="24"/>
        </w:rPr>
        <w:t>Corresponding author:</w:t>
      </w:r>
      <w:r w:rsidRPr="00C8595A">
        <w:rPr>
          <w:rFonts w:ascii="Book Antiqua" w:hAnsi="Book Antiqua"/>
          <w:color w:val="000000"/>
          <w:sz w:val="24"/>
          <w:szCs w:val="24"/>
        </w:rPr>
        <w:t xml:space="preserve"> </w:t>
      </w:r>
      <w:r w:rsidR="003F742B" w:rsidRPr="00C8595A">
        <w:rPr>
          <w:rFonts w:ascii="Book Antiqua" w:eastAsia="Times New Roman" w:hAnsi="Book Antiqua" w:cs="Times New Roman"/>
          <w:b/>
          <w:bCs/>
          <w:color w:val="000000" w:themeColor="text1"/>
          <w:sz w:val="24"/>
          <w:szCs w:val="24"/>
          <w:lang w:val="en-US"/>
        </w:rPr>
        <w:t xml:space="preserve">Sami </w:t>
      </w:r>
      <w:proofErr w:type="spellStart"/>
      <w:r w:rsidR="003F742B" w:rsidRPr="00C8595A">
        <w:rPr>
          <w:rFonts w:ascii="Book Antiqua" w:eastAsia="Times New Roman" w:hAnsi="Book Antiqua" w:cs="Times New Roman"/>
          <w:b/>
          <w:bCs/>
          <w:color w:val="000000" w:themeColor="text1"/>
          <w:sz w:val="24"/>
          <w:szCs w:val="24"/>
          <w:lang w:val="en-US"/>
        </w:rPr>
        <w:t>Akbulut</w:t>
      </w:r>
      <w:proofErr w:type="spellEnd"/>
      <w:r w:rsidR="003F742B" w:rsidRPr="00C8595A">
        <w:rPr>
          <w:rFonts w:ascii="Book Antiqua" w:eastAsia="Times New Roman" w:hAnsi="Book Antiqua" w:cs="Times New Roman"/>
          <w:b/>
          <w:bCs/>
          <w:color w:val="000000" w:themeColor="text1"/>
          <w:sz w:val="24"/>
          <w:szCs w:val="24"/>
          <w:lang w:val="en-US"/>
        </w:rPr>
        <w:t xml:space="preserve">, MD, Associate Professor, </w:t>
      </w:r>
      <w:r w:rsidR="003F742B" w:rsidRPr="00C8595A">
        <w:rPr>
          <w:rFonts w:ascii="Book Antiqua" w:eastAsia="Times New Roman" w:hAnsi="Book Antiqua" w:cs="Times New Roman"/>
          <w:color w:val="000000" w:themeColor="text1"/>
          <w:sz w:val="24"/>
          <w:szCs w:val="24"/>
          <w:lang w:val="en-US"/>
        </w:rPr>
        <w:t xml:space="preserve">Liver Transplant Institute, Inonu University, Elazig </w:t>
      </w:r>
      <w:proofErr w:type="spellStart"/>
      <w:r w:rsidR="003F742B" w:rsidRPr="00C8595A">
        <w:rPr>
          <w:rFonts w:ascii="Book Antiqua" w:eastAsia="Times New Roman" w:hAnsi="Book Antiqua" w:cs="Times New Roman"/>
          <w:color w:val="000000" w:themeColor="text1"/>
          <w:sz w:val="24"/>
          <w:szCs w:val="24"/>
          <w:lang w:val="en-US"/>
        </w:rPr>
        <w:t>Yolu</w:t>
      </w:r>
      <w:proofErr w:type="spellEnd"/>
      <w:r w:rsidR="003F742B" w:rsidRPr="00C8595A">
        <w:rPr>
          <w:rFonts w:ascii="Book Antiqua" w:eastAsia="Times New Roman" w:hAnsi="Book Antiqua" w:cs="Times New Roman"/>
          <w:color w:val="000000" w:themeColor="text1"/>
          <w:sz w:val="24"/>
          <w:szCs w:val="24"/>
          <w:lang w:val="en-US"/>
        </w:rPr>
        <w:t xml:space="preserve"> 10. Km, Malatya 44280, Turkey. </w:t>
      </w:r>
      <w:r w:rsidR="00547B68">
        <w:fldChar w:fldCharType="begin"/>
      </w:r>
      <w:r w:rsidR="00547B68">
        <w:instrText xml:space="preserve"> HYPERLINK "mailto:akbulutsami@gmail.com" </w:instrText>
      </w:r>
      <w:r w:rsidR="00547B68">
        <w:fldChar w:fldCharType="separate"/>
      </w:r>
      <w:r w:rsidR="00F41E81" w:rsidRPr="00C8595A">
        <w:rPr>
          <w:rStyle w:val="a4"/>
          <w:rFonts w:ascii="Book Antiqua" w:eastAsia="Times New Roman" w:hAnsi="Book Antiqua" w:cs="Times New Roman"/>
          <w:sz w:val="24"/>
          <w:szCs w:val="24"/>
          <w:lang w:val="en-US"/>
        </w:rPr>
        <w:t>akbulutsami@gmail.com</w:t>
      </w:r>
      <w:r w:rsidR="00547B68">
        <w:rPr>
          <w:rStyle w:val="a4"/>
          <w:rFonts w:ascii="Book Antiqua" w:eastAsia="Times New Roman" w:hAnsi="Book Antiqua" w:cs="Times New Roman"/>
          <w:sz w:val="24"/>
          <w:szCs w:val="24"/>
          <w:lang w:val="en-US"/>
        </w:rPr>
        <w:fldChar w:fldCharType="end"/>
      </w:r>
    </w:p>
    <w:p w14:paraId="69A8A484" w14:textId="77777777" w:rsidR="00F41E81" w:rsidRPr="00C8595A" w:rsidRDefault="00F41E81" w:rsidP="00C8595A">
      <w:pPr>
        <w:adjustRightInd w:val="0"/>
        <w:snapToGrid w:val="0"/>
        <w:spacing w:after="0" w:line="360" w:lineRule="auto"/>
        <w:jc w:val="both"/>
        <w:rPr>
          <w:rFonts w:ascii="Book Antiqua" w:hAnsi="Book Antiqua"/>
          <w:b/>
          <w:color w:val="000000"/>
          <w:sz w:val="24"/>
          <w:szCs w:val="24"/>
          <w:lang w:eastAsia="zh-CN"/>
        </w:rPr>
      </w:pPr>
    </w:p>
    <w:p w14:paraId="7259B7E9" w14:textId="637BB0D5" w:rsidR="00F41E81" w:rsidRPr="00C8595A" w:rsidRDefault="00F41E81" w:rsidP="00C8595A">
      <w:pPr>
        <w:adjustRightInd w:val="0"/>
        <w:snapToGrid w:val="0"/>
        <w:spacing w:after="0" w:line="360" w:lineRule="auto"/>
        <w:jc w:val="both"/>
        <w:rPr>
          <w:rFonts w:ascii="Book Antiqua" w:hAnsi="Book Antiqua"/>
          <w:b/>
          <w:color w:val="000000"/>
          <w:sz w:val="24"/>
          <w:szCs w:val="24"/>
          <w:lang w:eastAsia="zh-CN"/>
        </w:rPr>
      </w:pPr>
      <w:r w:rsidRPr="00C8595A">
        <w:rPr>
          <w:rFonts w:ascii="Book Antiqua" w:hAnsi="Book Antiqua"/>
          <w:b/>
          <w:color w:val="000000"/>
          <w:sz w:val="24"/>
          <w:szCs w:val="24"/>
        </w:rPr>
        <w:t xml:space="preserve">Received: </w:t>
      </w:r>
      <w:r w:rsidRPr="00C8595A">
        <w:rPr>
          <w:rFonts w:ascii="Book Antiqua" w:hAnsi="Book Antiqua"/>
          <w:color w:val="000000"/>
          <w:sz w:val="24"/>
          <w:szCs w:val="24"/>
        </w:rPr>
        <w:t xml:space="preserve">March </w:t>
      </w:r>
      <w:r w:rsidR="006425B6" w:rsidRPr="00C8595A">
        <w:rPr>
          <w:rFonts w:ascii="Book Antiqua" w:hAnsi="Book Antiqua"/>
          <w:color w:val="000000"/>
          <w:sz w:val="24"/>
          <w:szCs w:val="24"/>
          <w:lang w:eastAsia="zh-CN"/>
        </w:rPr>
        <w:t>12, 2020</w:t>
      </w:r>
    </w:p>
    <w:p w14:paraId="76F16399" w14:textId="11C8808E" w:rsidR="00F41E81" w:rsidRPr="00C8595A" w:rsidRDefault="00F41E81" w:rsidP="00C8595A">
      <w:pPr>
        <w:adjustRightInd w:val="0"/>
        <w:snapToGrid w:val="0"/>
        <w:spacing w:after="0" w:line="360" w:lineRule="auto"/>
        <w:jc w:val="both"/>
        <w:rPr>
          <w:rFonts w:ascii="Book Antiqua" w:hAnsi="Book Antiqua"/>
          <w:b/>
          <w:color w:val="000000"/>
          <w:sz w:val="24"/>
          <w:szCs w:val="24"/>
          <w:lang w:eastAsia="zh-CN"/>
        </w:rPr>
      </w:pPr>
      <w:r w:rsidRPr="00C8595A">
        <w:rPr>
          <w:rFonts w:ascii="Book Antiqua" w:hAnsi="Book Antiqua"/>
          <w:b/>
          <w:color w:val="000000"/>
          <w:sz w:val="24"/>
          <w:szCs w:val="24"/>
        </w:rPr>
        <w:t xml:space="preserve">Revised: </w:t>
      </w:r>
      <w:r w:rsidRPr="00C8595A">
        <w:rPr>
          <w:rFonts w:ascii="Book Antiqua" w:hAnsi="Book Antiqua"/>
          <w:color w:val="000000"/>
          <w:sz w:val="24"/>
          <w:szCs w:val="24"/>
        </w:rPr>
        <w:t xml:space="preserve">May </w:t>
      </w:r>
      <w:r w:rsidR="006425B6" w:rsidRPr="00C8595A">
        <w:rPr>
          <w:rFonts w:ascii="Book Antiqua" w:hAnsi="Book Antiqua"/>
          <w:color w:val="000000"/>
          <w:sz w:val="24"/>
          <w:szCs w:val="24"/>
          <w:lang w:eastAsia="zh-CN"/>
        </w:rPr>
        <w:t>4, 2020</w:t>
      </w:r>
    </w:p>
    <w:p w14:paraId="2586CB76" w14:textId="28C8CFC4" w:rsidR="00F41E81" w:rsidRPr="00C8595A" w:rsidRDefault="00F41E81" w:rsidP="00C8595A">
      <w:pPr>
        <w:adjustRightInd w:val="0"/>
        <w:snapToGrid w:val="0"/>
        <w:spacing w:after="0" w:line="360" w:lineRule="auto"/>
        <w:jc w:val="both"/>
        <w:rPr>
          <w:rFonts w:ascii="Book Antiqua" w:hAnsi="Book Antiqua"/>
          <w:b/>
          <w:color w:val="000000"/>
          <w:sz w:val="24"/>
          <w:szCs w:val="24"/>
        </w:rPr>
      </w:pPr>
      <w:r w:rsidRPr="00C8595A">
        <w:rPr>
          <w:rFonts w:ascii="Book Antiqua" w:hAnsi="Book Antiqua"/>
          <w:b/>
          <w:color w:val="000000"/>
          <w:sz w:val="24"/>
          <w:szCs w:val="24"/>
        </w:rPr>
        <w:t>Accepted:</w:t>
      </w:r>
      <w:r w:rsidR="00E905A2" w:rsidRPr="00E905A2">
        <w:t xml:space="preserve"> </w:t>
      </w:r>
      <w:r w:rsidR="00E905A2" w:rsidRPr="00E905A2">
        <w:rPr>
          <w:rFonts w:ascii="Book Antiqua" w:hAnsi="Book Antiqua"/>
          <w:bCs/>
          <w:color w:val="000000"/>
          <w:sz w:val="24"/>
          <w:szCs w:val="24"/>
        </w:rPr>
        <w:t>May 26, 2020</w:t>
      </w:r>
      <w:r w:rsidRPr="00E905A2">
        <w:rPr>
          <w:rFonts w:ascii="Book Antiqua" w:hAnsi="Book Antiqua"/>
          <w:bCs/>
          <w:color w:val="000000"/>
          <w:sz w:val="24"/>
          <w:szCs w:val="24"/>
        </w:rPr>
        <w:t xml:space="preserve"> </w:t>
      </w:r>
    </w:p>
    <w:p w14:paraId="3F38307B" w14:textId="77777777" w:rsidR="00F41E81" w:rsidRPr="00C8595A" w:rsidRDefault="00F41E81" w:rsidP="00C8595A">
      <w:pPr>
        <w:adjustRightInd w:val="0"/>
        <w:snapToGrid w:val="0"/>
        <w:spacing w:after="0" w:line="360" w:lineRule="auto"/>
        <w:jc w:val="both"/>
        <w:rPr>
          <w:rFonts w:ascii="Book Antiqua" w:hAnsi="Book Antiqua"/>
          <w:b/>
          <w:color w:val="000000"/>
          <w:sz w:val="24"/>
          <w:szCs w:val="24"/>
        </w:rPr>
      </w:pPr>
      <w:r w:rsidRPr="00C8595A">
        <w:rPr>
          <w:rFonts w:ascii="Book Antiqua" w:hAnsi="Book Antiqua"/>
          <w:b/>
          <w:color w:val="000000"/>
          <w:sz w:val="24"/>
          <w:szCs w:val="24"/>
        </w:rPr>
        <w:t>Published online:</w:t>
      </w:r>
    </w:p>
    <w:bookmarkEnd w:id="1"/>
    <w:p w14:paraId="293FCC11" w14:textId="77777777" w:rsidR="006425B6" w:rsidRPr="00C8595A" w:rsidRDefault="006425B6"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lang w:val="en-US"/>
        </w:rPr>
      </w:pPr>
      <w:r w:rsidRPr="00C8595A">
        <w:rPr>
          <w:rFonts w:ascii="Book Antiqua" w:eastAsiaTheme="minorEastAsia" w:hAnsi="Book Antiqua" w:cs="Times New Roman"/>
          <w:b/>
          <w:bCs/>
          <w:color w:val="000000" w:themeColor="text1"/>
          <w:kern w:val="24"/>
          <w:sz w:val="24"/>
          <w:szCs w:val="24"/>
          <w:lang w:val="en-US"/>
        </w:rPr>
        <w:br w:type="page"/>
      </w:r>
    </w:p>
    <w:p w14:paraId="052AEA08" w14:textId="55CE8B8D" w:rsidR="00C449BC" w:rsidRPr="00C8595A" w:rsidRDefault="0021139F"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lang w:val="en-US"/>
        </w:rPr>
      </w:pPr>
      <w:r w:rsidRPr="00C8595A">
        <w:rPr>
          <w:rFonts w:ascii="Book Antiqua" w:eastAsiaTheme="minorEastAsia" w:hAnsi="Book Antiqua" w:cs="Times New Roman"/>
          <w:b/>
          <w:bCs/>
          <w:color w:val="000000" w:themeColor="text1"/>
          <w:kern w:val="24"/>
          <w:sz w:val="24"/>
          <w:szCs w:val="24"/>
          <w:lang w:val="en-US"/>
        </w:rPr>
        <w:lastRenderedPageBreak/>
        <w:t>Abstract</w:t>
      </w:r>
    </w:p>
    <w:p w14:paraId="5A60F69E" w14:textId="77777777" w:rsidR="00027568" w:rsidRPr="00C8595A" w:rsidRDefault="00027568"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r w:rsidRPr="00C8595A">
        <w:rPr>
          <w:rFonts w:ascii="Book Antiqua" w:eastAsiaTheme="minorEastAsia" w:hAnsi="Book Antiqua" w:cs="Times New Roman"/>
          <w:color w:val="000000" w:themeColor="text1"/>
          <w:kern w:val="24"/>
          <w:sz w:val="24"/>
          <w:szCs w:val="24"/>
          <w:lang w:val="en-US"/>
        </w:rPr>
        <w:t>BACKGROUND</w:t>
      </w:r>
    </w:p>
    <w:p w14:paraId="54E1F0B3" w14:textId="769CEC94" w:rsidR="00027568" w:rsidRPr="00C8595A" w:rsidRDefault="00027568" w:rsidP="00C8595A">
      <w:pPr>
        <w:adjustRightInd w:val="0"/>
        <w:snapToGrid w:val="0"/>
        <w:spacing w:after="0" w:line="360" w:lineRule="auto"/>
        <w:jc w:val="both"/>
        <w:rPr>
          <w:rFonts w:ascii="Book Antiqua" w:hAnsi="Book Antiqua" w:cs="Times New Roman"/>
          <w:color w:val="000000" w:themeColor="text1"/>
          <w:kern w:val="24"/>
          <w:sz w:val="24"/>
          <w:szCs w:val="24"/>
          <w:lang w:val="en-US" w:eastAsia="zh-CN"/>
        </w:rPr>
      </w:pPr>
      <w:r w:rsidRPr="00C8595A">
        <w:rPr>
          <w:rFonts w:ascii="Book Antiqua" w:eastAsiaTheme="minorEastAsia" w:hAnsi="Book Antiqua" w:cs="Times New Roman"/>
          <w:color w:val="000000" w:themeColor="text1"/>
          <w:kern w:val="24"/>
          <w:sz w:val="24"/>
          <w:szCs w:val="24"/>
          <w:lang w:val="en-US"/>
        </w:rPr>
        <w:t>The most important factors affecting</w:t>
      </w:r>
      <w:r w:rsidR="00C4753D" w:rsidRPr="00C8595A">
        <w:rPr>
          <w:rFonts w:ascii="Book Antiqua" w:eastAsiaTheme="minorEastAsia" w:hAnsi="Book Antiqua" w:cs="Times New Roman"/>
          <w:color w:val="000000" w:themeColor="text1"/>
          <w:kern w:val="24"/>
          <w:sz w:val="24"/>
          <w:szCs w:val="24"/>
          <w:lang w:val="en-US"/>
        </w:rPr>
        <w:t xml:space="preserve"> attitudes on</w:t>
      </w:r>
      <w:r w:rsidRPr="00C8595A">
        <w:rPr>
          <w:rFonts w:ascii="Book Antiqua" w:eastAsiaTheme="minorEastAsia" w:hAnsi="Book Antiqua" w:cs="Times New Roman"/>
          <w:color w:val="000000" w:themeColor="text1"/>
          <w:kern w:val="24"/>
          <w:sz w:val="24"/>
          <w:szCs w:val="24"/>
          <w:lang w:val="en-US"/>
        </w:rPr>
        <w:t xml:space="preserve"> organ donation are socioeconomic, educational, cultural, and religious factors in many countries.</w:t>
      </w:r>
    </w:p>
    <w:p w14:paraId="6FCC77D0" w14:textId="77777777" w:rsidR="0021139F" w:rsidRPr="00C8595A" w:rsidRDefault="0021139F" w:rsidP="00C8595A">
      <w:pPr>
        <w:adjustRightInd w:val="0"/>
        <w:snapToGrid w:val="0"/>
        <w:spacing w:after="0" w:line="360" w:lineRule="auto"/>
        <w:jc w:val="both"/>
        <w:rPr>
          <w:rFonts w:ascii="Book Antiqua" w:hAnsi="Book Antiqua" w:cs="Times New Roman"/>
          <w:color w:val="000000" w:themeColor="text1"/>
          <w:kern w:val="24"/>
          <w:sz w:val="24"/>
          <w:szCs w:val="24"/>
          <w:lang w:val="en-US" w:eastAsia="zh-CN"/>
        </w:rPr>
      </w:pPr>
    </w:p>
    <w:p w14:paraId="7ADBF30B" w14:textId="71F7DB32" w:rsidR="00027568" w:rsidRPr="00C8595A" w:rsidRDefault="00027568"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bookmarkStart w:id="4" w:name="_Hlk33457869"/>
      <w:r w:rsidRPr="00C8595A">
        <w:rPr>
          <w:rFonts w:ascii="Book Antiqua" w:eastAsiaTheme="minorEastAsia" w:hAnsi="Book Antiqua" w:cs="Times New Roman"/>
          <w:color w:val="000000" w:themeColor="text1"/>
          <w:kern w:val="24"/>
          <w:sz w:val="24"/>
          <w:szCs w:val="24"/>
          <w:lang w:val="en-US"/>
        </w:rPr>
        <w:t>AIM</w:t>
      </w:r>
      <w:bookmarkEnd w:id="4"/>
    </w:p>
    <w:p w14:paraId="6307DC0A" w14:textId="3B1E4998" w:rsidR="00027568" w:rsidRPr="00C8595A" w:rsidRDefault="00A93616"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To evaluate the attitudes, awareness</w:t>
      </w:r>
      <w:r w:rsidR="00E66A99"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knowledge levels of </w:t>
      </w:r>
      <w:r w:rsidR="00C4753D" w:rsidRPr="00C8595A">
        <w:rPr>
          <w:rFonts w:ascii="Book Antiqua" w:eastAsiaTheme="minorEastAsia" w:hAnsi="Book Antiqua" w:cstheme="majorBidi"/>
          <w:color w:val="000000" w:themeColor="text1"/>
          <w:kern w:val="24"/>
          <w:sz w:val="24"/>
          <w:szCs w:val="24"/>
          <w:lang w:val="en-US"/>
        </w:rPr>
        <w:t xml:space="preserve">the </w:t>
      </w:r>
      <w:r w:rsidRPr="00C8595A">
        <w:rPr>
          <w:rFonts w:ascii="Book Antiqua" w:eastAsiaTheme="minorEastAsia" w:hAnsi="Book Antiqua" w:cstheme="majorBidi"/>
          <w:color w:val="000000" w:themeColor="text1"/>
          <w:kern w:val="24"/>
          <w:sz w:val="24"/>
          <w:szCs w:val="24"/>
          <w:lang w:val="en-US"/>
        </w:rPr>
        <w:t>Turkish adult population toward organ donation</w:t>
      </w:r>
      <w:r w:rsidR="00C4753D"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p>
    <w:p w14:paraId="121D4D5E" w14:textId="77777777" w:rsidR="0021139F" w:rsidRPr="00C8595A" w:rsidRDefault="0021139F"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p>
    <w:p w14:paraId="3F914CF7" w14:textId="77777777" w:rsidR="00027568" w:rsidRPr="00C8595A" w:rsidRDefault="00027568"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bookmarkStart w:id="5" w:name="_Hlk33457886"/>
      <w:r w:rsidRPr="00C8595A">
        <w:rPr>
          <w:rFonts w:ascii="Book Antiqua" w:hAnsi="Book Antiqua"/>
          <w:color w:val="000000" w:themeColor="text1"/>
          <w:sz w:val="24"/>
          <w:szCs w:val="24"/>
          <w:lang w:val="en-US"/>
        </w:rPr>
        <w:t>METHODS</w:t>
      </w:r>
      <w:bookmarkEnd w:id="5"/>
    </w:p>
    <w:p w14:paraId="444277B2" w14:textId="3CC6B7D5" w:rsidR="00A93616" w:rsidRPr="00C8595A" w:rsidRDefault="00027568"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This nationwide study surveyed </w:t>
      </w:r>
      <w:r w:rsidR="00A93616" w:rsidRPr="00C8595A">
        <w:rPr>
          <w:rFonts w:ascii="Book Antiqua" w:eastAsiaTheme="minorEastAsia" w:hAnsi="Book Antiqua" w:cstheme="majorBidi"/>
          <w:color w:val="000000" w:themeColor="text1"/>
          <w:kern w:val="24"/>
          <w:sz w:val="24"/>
          <w:szCs w:val="24"/>
          <w:lang w:val="en-US"/>
        </w:rPr>
        <w:t>3000 adult</w:t>
      </w:r>
      <w:r w:rsidR="00001785" w:rsidRPr="00C8595A">
        <w:rPr>
          <w:rFonts w:ascii="Book Antiqua" w:eastAsiaTheme="minorEastAsia" w:hAnsi="Book Antiqua" w:cstheme="majorBidi"/>
          <w:color w:val="000000" w:themeColor="text1"/>
          <w:kern w:val="24"/>
          <w:sz w:val="24"/>
          <w:szCs w:val="24"/>
          <w:lang w:val="en-US"/>
        </w:rPr>
        <w:t>s</w:t>
      </w:r>
      <w:r w:rsidR="00A93616" w:rsidRPr="00C8595A">
        <w:rPr>
          <w:rFonts w:ascii="Book Antiqua" w:eastAsiaTheme="minorEastAsia" w:hAnsi="Book Antiqua" w:cstheme="majorBidi"/>
          <w:color w:val="000000" w:themeColor="text1"/>
          <w:kern w:val="24"/>
          <w:sz w:val="24"/>
          <w:szCs w:val="24"/>
          <w:lang w:val="en-US"/>
        </w:rPr>
        <w:t xml:space="preserve"> (≥</w:t>
      </w:r>
      <w:r w:rsidR="0021139F" w:rsidRPr="00C8595A">
        <w:rPr>
          <w:rFonts w:ascii="Book Antiqua" w:hAnsi="Book Antiqua" w:cstheme="majorBidi"/>
          <w:color w:val="000000" w:themeColor="text1"/>
          <w:kern w:val="24"/>
          <w:sz w:val="24"/>
          <w:szCs w:val="24"/>
          <w:lang w:val="en-US" w:eastAsia="zh-CN"/>
        </w:rPr>
        <w:t xml:space="preserve"> </w:t>
      </w:r>
      <w:r w:rsidR="00A93616" w:rsidRPr="00C8595A">
        <w:rPr>
          <w:rFonts w:ascii="Book Antiqua" w:eastAsiaTheme="minorEastAsia" w:hAnsi="Book Antiqua" w:cstheme="majorBidi"/>
          <w:color w:val="000000" w:themeColor="text1"/>
          <w:kern w:val="24"/>
          <w:sz w:val="24"/>
          <w:szCs w:val="24"/>
          <w:lang w:val="en-US"/>
        </w:rPr>
        <w:t>18 years)</w:t>
      </w:r>
      <w:r w:rsidRPr="00C8595A">
        <w:rPr>
          <w:rFonts w:ascii="Book Antiqua" w:eastAsiaTheme="minorEastAsia" w:hAnsi="Book Antiqua" w:cstheme="majorBidi"/>
          <w:color w:val="000000" w:themeColor="text1"/>
          <w:kern w:val="24"/>
          <w:sz w:val="24"/>
          <w:szCs w:val="24"/>
          <w:lang w:val="en-US"/>
        </w:rPr>
        <w:t xml:space="preserve"> in Turkey</w:t>
      </w:r>
      <w:r w:rsidR="00A93616"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hAnsi="Book Antiqua" w:cs="Times New Roman"/>
          <w:color w:val="000000" w:themeColor="text1"/>
          <w:sz w:val="24"/>
          <w:szCs w:val="24"/>
          <w:lang w:val="en-US"/>
        </w:rPr>
        <w:t>To ensure a representative sample, the Nomenclature</w:t>
      </w:r>
      <w:r w:rsidR="00A93616" w:rsidRPr="00C8595A">
        <w:rPr>
          <w:rFonts w:ascii="Book Antiqua" w:eastAsiaTheme="minorEastAsia" w:hAnsi="Book Antiqua" w:cstheme="majorBidi"/>
          <w:color w:val="000000" w:themeColor="text1"/>
          <w:kern w:val="24"/>
          <w:sz w:val="24"/>
          <w:szCs w:val="24"/>
          <w:lang w:val="en-US"/>
        </w:rPr>
        <w:t xml:space="preserve"> of Territorial Units for Statistics</w:t>
      </w:r>
      <w:r w:rsidR="00001785" w:rsidRPr="00C8595A">
        <w:rPr>
          <w:rFonts w:ascii="Book Antiqua" w:eastAsiaTheme="minorEastAsia" w:hAnsi="Book Antiqua" w:cstheme="majorBidi"/>
          <w:color w:val="000000" w:themeColor="text1"/>
          <w:kern w:val="24"/>
          <w:sz w:val="24"/>
          <w:szCs w:val="24"/>
          <w:lang w:val="en-US"/>
        </w:rPr>
        <w:t>-II (</w:t>
      </w:r>
      <w:r w:rsidR="00A93616" w:rsidRPr="00C8595A">
        <w:rPr>
          <w:rFonts w:ascii="Book Antiqua" w:eastAsiaTheme="minorEastAsia" w:hAnsi="Book Antiqua" w:cstheme="majorBidi"/>
          <w:color w:val="000000" w:themeColor="text1"/>
          <w:kern w:val="24"/>
          <w:sz w:val="24"/>
          <w:szCs w:val="24"/>
          <w:lang w:val="en-US"/>
        </w:rPr>
        <w:t>modified for Turkey</w:t>
      </w:r>
      <w:r w:rsidR="00001785" w:rsidRPr="00C8595A">
        <w:rPr>
          <w:rFonts w:ascii="Book Antiqua" w:eastAsiaTheme="minorEastAsia" w:hAnsi="Book Antiqua" w:cstheme="majorBidi"/>
          <w:color w:val="000000" w:themeColor="text1"/>
          <w:kern w:val="24"/>
          <w:sz w:val="24"/>
          <w:szCs w:val="24"/>
          <w:lang w:val="en-US"/>
        </w:rPr>
        <w:t>)</w:t>
      </w:r>
      <w:r w:rsidR="00A93616" w:rsidRPr="00C8595A">
        <w:rPr>
          <w:rFonts w:ascii="Book Antiqua" w:eastAsiaTheme="minorEastAsia" w:hAnsi="Book Antiqua" w:cstheme="majorBidi"/>
          <w:color w:val="000000" w:themeColor="text1"/>
          <w:kern w:val="24"/>
          <w:sz w:val="24"/>
          <w:szCs w:val="24"/>
          <w:lang w:val="en-US"/>
        </w:rPr>
        <w:t xml:space="preserve"> was used. Turkey was divided into 26 regions based on social, </w:t>
      </w:r>
      <w:r w:rsidR="00001785" w:rsidRPr="00C8595A">
        <w:rPr>
          <w:rFonts w:ascii="Book Antiqua" w:eastAsiaTheme="minorEastAsia" w:hAnsi="Book Antiqua" w:cstheme="majorBidi"/>
          <w:color w:val="000000" w:themeColor="text1"/>
          <w:kern w:val="24"/>
          <w:sz w:val="24"/>
          <w:szCs w:val="24"/>
          <w:lang w:val="en-US"/>
        </w:rPr>
        <w:t xml:space="preserve">economic, </w:t>
      </w:r>
      <w:r w:rsidR="00A93616" w:rsidRPr="00C8595A">
        <w:rPr>
          <w:rFonts w:ascii="Book Antiqua" w:eastAsiaTheme="minorEastAsia" w:hAnsi="Book Antiqua" w:cstheme="majorBidi"/>
          <w:color w:val="000000" w:themeColor="text1"/>
          <w:kern w:val="24"/>
          <w:sz w:val="24"/>
          <w:szCs w:val="24"/>
          <w:lang w:val="en-US"/>
        </w:rPr>
        <w:t xml:space="preserve">and </w:t>
      </w:r>
      <w:r w:rsidR="00001785" w:rsidRPr="00C8595A">
        <w:rPr>
          <w:rFonts w:ascii="Book Antiqua" w:eastAsiaTheme="minorEastAsia" w:hAnsi="Book Antiqua" w:cstheme="majorBidi"/>
          <w:color w:val="000000" w:themeColor="text1"/>
          <w:kern w:val="24"/>
          <w:sz w:val="24"/>
          <w:szCs w:val="24"/>
          <w:lang w:val="en-US"/>
        </w:rPr>
        <w:t xml:space="preserve">geographic criteria </w:t>
      </w:r>
      <w:r w:rsidR="00C4753D" w:rsidRPr="00C8595A">
        <w:rPr>
          <w:rFonts w:ascii="Book Antiqua" w:eastAsiaTheme="minorEastAsia" w:hAnsi="Book Antiqua" w:cstheme="majorBidi"/>
          <w:color w:val="000000" w:themeColor="text1"/>
          <w:kern w:val="24"/>
          <w:sz w:val="24"/>
          <w:szCs w:val="24"/>
          <w:lang w:val="en-US"/>
        </w:rPr>
        <w:t xml:space="preserve">as </w:t>
      </w:r>
      <w:r w:rsidR="00A93616" w:rsidRPr="00C8595A">
        <w:rPr>
          <w:rFonts w:ascii="Book Antiqua" w:eastAsiaTheme="minorEastAsia" w:hAnsi="Book Antiqua" w:cstheme="majorBidi"/>
          <w:color w:val="000000" w:themeColor="text1"/>
          <w:kern w:val="24"/>
          <w:sz w:val="24"/>
          <w:szCs w:val="24"/>
          <w:lang w:val="en-US"/>
        </w:rPr>
        <w:t xml:space="preserve">identified by </w:t>
      </w:r>
      <w:r w:rsidR="00001785" w:rsidRPr="00C8595A">
        <w:rPr>
          <w:rFonts w:ascii="Book Antiqua" w:eastAsiaTheme="minorEastAsia" w:hAnsi="Book Antiqua" w:cstheme="majorBidi"/>
          <w:color w:val="000000" w:themeColor="text1"/>
          <w:kern w:val="24"/>
          <w:sz w:val="24"/>
          <w:szCs w:val="24"/>
          <w:lang w:val="en-US"/>
        </w:rPr>
        <w:t xml:space="preserve">the </w:t>
      </w:r>
      <w:r w:rsidR="00A93616" w:rsidRPr="00C8595A">
        <w:rPr>
          <w:rFonts w:ascii="Book Antiqua" w:eastAsiaTheme="minorEastAsia" w:hAnsi="Book Antiqua" w:cstheme="majorBidi"/>
          <w:color w:val="000000" w:themeColor="text1"/>
          <w:kern w:val="24"/>
          <w:sz w:val="24"/>
          <w:szCs w:val="24"/>
          <w:lang w:val="en-US"/>
        </w:rPr>
        <w:t xml:space="preserve">Turkish Statistical Institute. </w:t>
      </w:r>
      <w:r w:rsidRPr="00C8595A">
        <w:rPr>
          <w:rFonts w:ascii="Book Antiqua" w:eastAsiaTheme="minorEastAsia" w:hAnsi="Book Antiqua" w:cstheme="majorBidi"/>
          <w:color w:val="000000" w:themeColor="text1"/>
          <w:kern w:val="24"/>
          <w:sz w:val="24"/>
          <w:szCs w:val="24"/>
          <w:lang w:val="en-US"/>
        </w:rPr>
        <w:t>A stratified sampling method was used</w:t>
      </w:r>
      <w:r w:rsidR="00001785" w:rsidRPr="00C8595A">
        <w:rPr>
          <w:rFonts w:ascii="Book Antiqua" w:eastAsiaTheme="minorEastAsia" w:hAnsi="Book Antiqua" w:cstheme="majorBidi"/>
          <w:color w:val="000000" w:themeColor="text1"/>
          <w:kern w:val="24"/>
          <w:sz w:val="24"/>
          <w:szCs w:val="24"/>
          <w:lang w:val="en-US"/>
        </w:rPr>
        <w:t xml:space="preserve"> with an even distribution of a</w:t>
      </w:r>
      <w:r w:rsidR="00A93616" w:rsidRPr="00C8595A">
        <w:rPr>
          <w:rFonts w:ascii="Book Antiqua" w:eastAsiaTheme="minorEastAsia" w:hAnsi="Book Antiqua" w:cstheme="majorBidi"/>
          <w:color w:val="000000" w:themeColor="text1"/>
          <w:kern w:val="24"/>
          <w:sz w:val="24"/>
          <w:szCs w:val="24"/>
          <w:lang w:val="en-US"/>
        </w:rPr>
        <w:t>dult</w:t>
      </w:r>
      <w:r w:rsidR="00001785" w:rsidRPr="00C8595A">
        <w:rPr>
          <w:rFonts w:ascii="Book Antiqua" w:eastAsiaTheme="minorEastAsia" w:hAnsi="Book Antiqua" w:cstheme="majorBidi"/>
          <w:color w:val="000000" w:themeColor="text1"/>
          <w:kern w:val="24"/>
          <w:sz w:val="24"/>
          <w:szCs w:val="24"/>
          <w:lang w:val="en-US"/>
        </w:rPr>
        <w:t>s</w:t>
      </w:r>
      <w:r w:rsidR="00A93616" w:rsidRPr="00C8595A">
        <w:rPr>
          <w:rFonts w:ascii="Book Antiqua" w:eastAsiaTheme="minorEastAsia" w:hAnsi="Book Antiqua" w:cstheme="majorBidi"/>
          <w:color w:val="000000" w:themeColor="text1"/>
          <w:kern w:val="24"/>
          <w:sz w:val="24"/>
          <w:szCs w:val="24"/>
          <w:lang w:val="en-US"/>
        </w:rPr>
        <w:t xml:space="preserve"> </w:t>
      </w:r>
      <w:r w:rsidR="00001785" w:rsidRPr="00C8595A">
        <w:rPr>
          <w:rFonts w:ascii="Book Antiqua" w:eastAsiaTheme="minorEastAsia" w:hAnsi="Book Antiqua" w:cstheme="majorBidi"/>
          <w:color w:val="000000" w:themeColor="text1"/>
          <w:kern w:val="24"/>
          <w:sz w:val="24"/>
          <w:szCs w:val="24"/>
          <w:lang w:val="en-US"/>
        </w:rPr>
        <w:t>across</w:t>
      </w:r>
      <w:r w:rsidR="00A93616" w:rsidRPr="00C8595A">
        <w:rPr>
          <w:rFonts w:ascii="Book Antiqua" w:eastAsiaTheme="minorEastAsia" w:hAnsi="Book Antiqua" w:cstheme="majorBidi"/>
          <w:color w:val="000000" w:themeColor="text1"/>
          <w:kern w:val="24"/>
          <w:sz w:val="24"/>
          <w:szCs w:val="24"/>
          <w:lang w:val="en-US"/>
        </w:rPr>
        <w:t xml:space="preserve"> cit</w:t>
      </w:r>
      <w:r w:rsidR="00001785" w:rsidRPr="00C8595A">
        <w:rPr>
          <w:rFonts w:ascii="Book Antiqua" w:eastAsiaTheme="minorEastAsia" w:hAnsi="Book Antiqua" w:cstheme="majorBidi"/>
          <w:color w:val="000000" w:themeColor="text1"/>
          <w:kern w:val="24"/>
          <w:sz w:val="24"/>
          <w:szCs w:val="24"/>
          <w:lang w:val="en-US"/>
        </w:rPr>
        <w:t xml:space="preserve">ies </w:t>
      </w:r>
      <w:r w:rsidR="00A93616" w:rsidRPr="00C8595A">
        <w:rPr>
          <w:rFonts w:ascii="Book Antiqua" w:eastAsiaTheme="minorEastAsia" w:hAnsi="Book Antiqua" w:cstheme="majorBidi"/>
          <w:color w:val="000000" w:themeColor="text1"/>
          <w:kern w:val="24"/>
          <w:sz w:val="24"/>
          <w:szCs w:val="24"/>
          <w:lang w:val="en-US"/>
        </w:rPr>
        <w:t>and towns based on population</w:t>
      </w:r>
      <w:r w:rsidR="00001785" w:rsidRPr="00C8595A">
        <w:rPr>
          <w:rFonts w:ascii="Book Antiqua" w:eastAsiaTheme="minorEastAsia" w:hAnsi="Book Antiqua" w:cstheme="majorBidi"/>
          <w:color w:val="000000" w:themeColor="text1"/>
          <w:kern w:val="24"/>
          <w:sz w:val="24"/>
          <w:szCs w:val="24"/>
          <w:lang w:val="en-US"/>
        </w:rPr>
        <w:t xml:space="preserve"> data</w:t>
      </w:r>
      <w:r w:rsidR="00A93616"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hAnsi="Book Antiqua" w:cs="Times New Roman"/>
          <w:color w:val="000000" w:themeColor="text1"/>
          <w:sz w:val="24"/>
          <w:szCs w:val="24"/>
          <w:lang w:val="en-US"/>
        </w:rPr>
        <w:t>Data were collected by</w:t>
      </w:r>
      <w:r w:rsidR="00001785" w:rsidRPr="00C8595A">
        <w:rPr>
          <w:rFonts w:ascii="Book Antiqua" w:hAnsi="Book Antiqua" w:cs="Times New Roman"/>
          <w:color w:val="000000" w:themeColor="text1"/>
          <w:sz w:val="24"/>
          <w:szCs w:val="24"/>
          <w:lang w:val="en-US"/>
        </w:rPr>
        <w:t xml:space="preserve"> the</w:t>
      </w:r>
      <w:r w:rsidRPr="00C8595A">
        <w:rPr>
          <w:rFonts w:ascii="Book Antiqua" w:hAnsi="Book Antiqua" w:cs="Times New Roman"/>
          <w:color w:val="000000" w:themeColor="text1"/>
          <w:sz w:val="24"/>
          <w:szCs w:val="24"/>
          <w:lang w:val="en-US"/>
        </w:rPr>
        <w:t xml:space="preserve"> </w:t>
      </w:r>
      <w:r w:rsidRPr="00C8595A">
        <w:rPr>
          <w:rFonts w:ascii="Book Antiqua" w:hAnsi="Book Antiqua"/>
          <w:color w:val="000000" w:themeColor="text1"/>
          <w:sz w:val="24"/>
          <w:szCs w:val="24"/>
          <w:lang w:val="en-US"/>
        </w:rPr>
        <w:t xml:space="preserve">PRP Research and Consultancy Company </w:t>
      </w:r>
      <w:r w:rsidRPr="00C8595A">
        <w:rPr>
          <w:rFonts w:ascii="Book Antiqua" w:hAnsi="Book Antiqua" w:cs="Times New Roman"/>
          <w:color w:val="000000" w:themeColor="text1"/>
          <w:sz w:val="24"/>
          <w:szCs w:val="24"/>
          <w:lang w:val="en-US"/>
        </w:rPr>
        <w:t xml:space="preserve">using computer-assisted personal </w:t>
      </w:r>
      <w:r w:rsidR="00465A81" w:rsidRPr="00C8595A">
        <w:rPr>
          <w:rFonts w:ascii="Book Antiqua" w:hAnsi="Book Antiqua" w:cs="Times New Roman"/>
          <w:color w:val="000000" w:themeColor="text1"/>
          <w:sz w:val="24"/>
          <w:szCs w:val="24"/>
          <w:lang w:val="en-US"/>
        </w:rPr>
        <w:t>interviews</w:t>
      </w:r>
      <w:r w:rsidR="00A93616" w:rsidRPr="00C8595A">
        <w:rPr>
          <w:rFonts w:ascii="Book Antiqua" w:eastAsiaTheme="minorEastAsia" w:hAnsi="Book Antiqua" w:cstheme="majorBidi"/>
          <w:color w:val="000000" w:themeColor="text1"/>
          <w:kern w:val="24"/>
          <w:sz w:val="24"/>
          <w:szCs w:val="24"/>
          <w:lang w:val="en-US"/>
        </w:rPr>
        <w:t>.</w:t>
      </w:r>
    </w:p>
    <w:p w14:paraId="2E8728B1" w14:textId="77777777" w:rsidR="0021139F" w:rsidRPr="00C8595A" w:rsidRDefault="0021139F"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p>
    <w:p w14:paraId="44F6CAF2" w14:textId="77777777" w:rsidR="00027568" w:rsidRPr="00C8595A" w:rsidRDefault="00027568"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bookmarkStart w:id="6" w:name="_Hlk33457999"/>
      <w:r w:rsidRPr="00C8595A">
        <w:rPr>
          <w:rFonts w:ascii="Book Antiqua" w:hAnsi="Book Antiqua"/>
          <w:color w:val="000000" w:themeColor="text1"/>
          <w:sz w:val="24"/>
          <w:szCs w:val="24"/>
          <w:lang w:val="en-US"/>
        </w:rPr>
        <w:t>RESULTS</w:t>
      </w:r>
      <w:bookmarkEnd w:id="6"/>
    </w:p>
    <w:p w14:paraId="4AD4733D" w14:textId="59FA51CF" w:rsidR="00A93616" w:rsidRPr="00C8595A" w:rsidRDefault="00A93616" w:rsidP="00C8595A">
      <w:pPr>
        <w:adjustRightInd w:val="0"/>
        <w:snapToGrid w:val="0"/>
        <w:spacing w:after="0" w:line="360" w:lineRule="auto"/>
        <w:jc w:val="both"/>
        <w:rPr>
          <w:rFonts w:ascii="Book Antiqua" w:hAnsi="Book Antiqua" w:cstheme="majorBidi"/>
          <w:b/>
          <w:bCs/>
          <w:color w:val="000000" w:themeColor="text1"/>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Out of 3000 individuals </w:t>
      </w:r>
      <w:r w:rsidR="00FA0CA0" w:rsidRPr="00C8595A">
        <w:rPr>
          <w:rFonts w:ascii="Book Antiqua" w:eastAsiaTheme="minorEastAsia" w:hAnsi="Book Antiqua" w:cstheme="majorBidi"/>
          <w:color w:val="000000" w:themeColor="text1"/>
          <w:kern w:val="24"/>
          <w:sz w:val="24"/>
          <w:szCs w:val="24"/>
          <w:lang w:val="en-US"/>
        </w:rPr>
        <w:t xml:space="preserve">represented in </w:t>
      </w:r>
      <w:r w:rsidRPr="00C8595A">
        <w:rPr>
          <w:rFonts w:ascii="Book Antiqua" w:eastAsiaTheme="minorEastAsia" w:hAnsi="Book Antiqua" w:cstheme="majorBidi"/>
          <w:color w:val="000000" w:themeColor="text1"/>
          <w:kern w:val="24"/>
          <w:sz w:val="24"/>
          <w:szCs w:val="24"/>
          <w:lang w:val="en-US"/>
        </w:rPr>
        <w:t>the study population, 1465 (48.8%) were male and 1535 (51.2%) female</w:t>
      </w:r>
      <w:r w:rsidR="00C506C5"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FA0CA0" w:rsidRPr="00C8595A">
        <w:rPr>
          <w:rFonts w:ascii="Book Antiqua" w:eastAsiaTheme="minorEastAsia" w:hAnsi="Book Antiqua" w:cstheme="majorBidi"/>
          <w:color w:val="000000" w:themeColor="text1"/>
          <w:kern w:val="24"/>
          <w:sz w:val="24"/>
          <w:szCs w:val="24"/>
          <w:lang w:val="en-US"/>
        </w:rPr>
        <w:t>The results showed that most</w:t>
      </w:r>
      <w:r w:rsidR="00465A81" w:rsidRPr="00C8595A">
        <w:rPr>
          <w:rFonts w:ascii="Book Antiqua" w:eastAsiaTheme="minorEastAsia" w:hAnsi="Book Antiqua" w:cstheme="majorBidi"/>
          <w:color w:val="000000" w:themeColor="text1"/>
          <w:kern w:val="24"/>
          <w:sz w:val="24"/>
          <w:szCs w:val="24"/>
          <w:lang w:val="en-US"/>
        </w:rPr>
        <w:t xml:space="preserve"> participants</w:t>
      </w:r>
      <w:r w:rsidR="00FA0CA0" w:rsidRPr="00C8595A">
        <w:rPr>
          <w:rFonts w:ascii="Book Antiqua" w:eastAsiaTheme="minorEastAsia" w:hAnsi="Book Antiqua" w:cstheme="majorBidi"/>
          <w:color w:val="000000" w:themeColor="text1"/>
          <w:kern w:val="24"/>
          <w:sz w:val="24"/>
          <w:szCs w:val="24"/>
          <w:lang w:val="en-US"/>
        </w:rPr>
        <w:t xml:space="preserve"> were under 45 years </w:t>
      </w:r>
      <w:r w:rsidR="009123C1" w:rsidRPr="00C8595A">
        <w:rPr>
          <w:rFonts w:ascii="Book Antiqua" w:eastAsiaTheme="minorEastAsia" w:hAnsi="Book Antiqua" w:cstheme="majorBidi"/>
          <w:color w:val="000000" w:themeColor="text1"/>
          <w:kern w:val="24"/>
          <w:sz w:val="24"/>
          <w:szCs w:val="24"/>
          <w:lang w:val="en-US"/>
        </w:rPr>
        <w:t>(59.0</w:t>
      </w:r>
      <w:r w:rsidRPr="00C8595A">
        <w:rPr>
          <w:rFonts w:ascii="Book Antiqua" w:eastAsiaTheme="minorEastAsia" w:hAnsi="Book Antiqua" w:cstheme="majorBidi"/>
          <w:color w:val="000000" w:themeColor="text1"/>
          <w:kern w:val="24"/>
          <w:sz w:val="24"/>
          <w:szCs w:val="24"/>
          <w:lang w:val="en-US"/>
        </w:rPr>
        <w:t>%</w:t>
      </w:r>
      <w:r w:rsidR="00FA0CA0" w:rsidRPr="00C8595A">
        <w:rPr>
          <w:rFonts w:ascii="Book Antiqua" w:eastAsiaTheme="minorEastAsia" w:hAnsi="Book Antiqua" w:cstheme="majorBidi"/>
          <w:color w:val="000000" w:themeColor="text1"/>
          <w:kern w:val="24"/>
          <w:sz w:val="24"/>
          <w:szCs w:val="24"/>
          <w:lang w:val="en-US"/>
        </w:rPr>
        <w:t>) and married (</w:t>
      </w:r>
      <w:r w:rsidRPr="00C8595A">
        <w:rPr>
          <w:rFonts w:ascii="Book Antiqua" w:eastAsia="Times New Roman" w:hAnsi="Book Antiqua" w:cstheme="majorBidi"/>
          <w:color w:val="000000" w:themeColor="text1"/>
          <w:sz w:val="24"/>
          <w:szCs w:val="24"/>
          <w:lang w:val="en-US" w:eastAsia="tr-TR"/>
        </w:rPr>
        <w:t>72.1%</w:t>
      </w:r>
      <w:r w:rsidR="00FA0CA0" w:rsidRPr="00C8595A">
        <w:rPr>
          <w:rFonts w:ascii="Book Antiqua" w:eastAsia="Times New Roman" w:hAnsi="Book Antiqua" w:cstheme="majorBidi"/>
          <w:color w:val="000000" w:themeColor="text1"/>
          <w:sz w:val="24"/>
          <w:szCs w:val="24"/>
          <w:lang w:val="en-US" w:eastAsia="tr-TR"/>
        </w:rPr>
        <w:t xml:space="preserve">), some </w:t>
      </w:r>
      <w:r w:rsidRPr="00C8595A">
        <w:rPr>
          <w:rFonts w:ascii="Book Antiqua" w:eastAsiaTheme="minorEastAsia" w:hAnsi="Book Antiqua" w:cstheme="majorBidi"/>
          <w:color w:val="000000" w:themeColor="text1"/>
          <w:kern w:val="24"/>
          <w:sz w:val="24"/>
          <w:szCs w:val="24"/>
          <w:lang w:val="en-US"/>
        </w:rPr>
        <w:t>had a bachelor's</w:t>
      </w:r>
      <w:r w:rsidR="00465A81" w:rsidRPr="00C8595A">
        <w:rPr>
          <w:rFonts w:ascii="Book Antiqua" w:eastAsiaTheme="minorEastAsia" w:hAnsi="Book Antiqua" w:cstheme="majorBidi"/>
          <w:color w:val="000000" w:themeColor="text1"/>
          <w:kern w:val="24"/>
          <w:sz w:val="24"/>
          <w:szCs w:val="24"/>
          <w:lang w:val="en-US"/>
        </w:rPr>
        <w:t xml:space="preserve"> degree</w:t>
      </w:r>
      <w:r w:rsidRPr="00C8595A">
        <w:rPr>
          <w:rFonts w:ascii="Book Antiqua" w:eastAsiaTheme="minorEastAsia" w:hAnsi="Book Antiqua" w:cstheme="majorBidi"/>
          <w:color w:val="000000" w:themeColor="text1"/>
          <w:kern w:val="24"/>
          <w:sz w:val="24"/>
          <w:szCs w:val="24"/>
          <w:lang w:val="en-US"/>
        </w:rPr>
        <w:t xml:space="preserve"> or higher</w:t>
      </w:r>
      <w:r w:rsidR="00465A81" w:rsidRPr="00C8595A">
        <w:rPr>
          <w:rFonts w:ascii="Book Antiqua" w:eastAsia="Times New Roman" w:hAnsi="Book Antiqua" w:cstheme="majorBidi"/>
          <w:color w:val="000000" w:themeColor="text1"/>
          <w:sz w:val="24"/>
          <w:szCs w:val="24"/>
          <w:lang w:val="en-US" w:eastAsia="tr-TR"/>
        </w:rPr>
        <w:t xml:space="preserve"> (21.9%)</w:t>
      </w:r>
      <w:r w:rsidR="00FA0CA0" w:rsidRPr="00C8595A">
        <w:rPr>
          <w:rFonts w:ascii="Book Antiqua" w:eastAsiaTheme="minorEastAsia" w:hAnsi="Book Antiqua" w:cstheme="majorBidi"/>
          <w:color w:val="000000" w:themeColor="text1"/>
          <w:kern w:val="24"/>
          <w:sz w:val="24"/>
          <w:szCs w:val="24"/>
          <w:lang w:val="en-US"/>
        </w:rPr>
        <w:t>, and very few (</w:t>
      </w:r>
      <w:r w:rsidRPr="00C8595A">
        <w:rPr>
          <w:rFonts w:ascii="Book Antiqua" w:eastAsiaTheme="minorEastAsia" w:hAnsi="Book Antiqua" w:cstheme="majorBidi"/>
          <w:color w:val="000000" w:themeColor="text1"/>
          <w:kern w:val="24"/>
          <w:sz w:val="24"/>
          <w:szCs w:val="24"/>
          <w:lang w:val="en-US"/>
        </w:rPr>
        <w:t>1.5%</w:t>
      </w:r>
      <w:r w:rsidR="00FA0CA0"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had </w:t>
      </w:r>
      <w:r w:rsidR="00FA0CA0" w:rsidRPr="00C8595A">
        <w:rPr>
          <w:rFonts w:ascii="Book Antiqua" w:eastAsiaTheme="minorEastAsia" w:hAnsi="Book Antiqua" w:cstheme="majorBidi"/>
          <w:color w:val="000000" w:themeColor="text1"/>
          <w:kern w:val="24"/>
          <w:sz w:val="24"/>
          <w:szCs w:val="24"/>
          <w:lang w:val="en-US"/>
        </w:rPr>
        <w:t xml:space="preserve">any direct </w:t>
      </w:r>
      <w:r w:rsidRPr="00C8595A">
        <w:rPr>
          <w:rFonts w:ascii="Book Antiqua" w:eastAsiaTheme="minorEastAsia" w:hAnsi="Book Antiqua" w:cstheme="majorBidi"/>
          <w:color w:val="000000" w:themeColor="text1"/>
          <w:kern w:val="24"/>
          <w:sz w:val="24"/>
          <w:szCs w:val="24"/>
          <w:lang w:val="en-US"/>
        </w:rPr>
        <w:t xml:space="preserve">experience with </w:t>
      </w:r>
      <w:r w:rsidR="00465A81" w:rsidRPr="00C8595A">
        <w:rPr>
          <w:rFonts w:ascii="Book Antiqua" w:eastAsiaTheme="minorEastAsia" w:hAnsi="Book Antiqua" w:cstheme="majorBidi"/>
          <w:color w:val="000000" w:themeColor="text1"/>
          <w:kern w:val="24"/>
          <w:sz w:val="24"/>
          <w:szCs w:val="24"/>
          <w:lang w:val="en-US"/>
        </w:rPr>
        <w:t xml:space="preserve">organ </w:t>
      </w:r>
      <w:r w:rsidRPr="00C8595A">
        <w:rPr>
          <w:rFonts w:ascii="Book Antiqua" w:eastAsiaTheme="minorEastAsia" w:hAnsi="Book Antiqua" w:cstheme="majorBidi"/>
          <w:color w:val="000000" w:themeColor="text1"/>
          <w:kern w:val="24"/>
          <w:sz w:val="24"/>
          <w:szCs w:val="24"/>
          <w:lang w:val="en-US"/>
        </w:rPr>
        <w:t>transplant</w:t>
      </w:r>
      <w:r w:rsidR="00465A81" w:rsidRPr="00C8595A">
        <w:rPr>
          <w:rFonts w:ascii="Book Antiqua" w:eastAsiaTheme="minorEastAsia" w:hAnsi="Book Antiqua" w:cstheme="majorBidi"/>
          <w:color w:val="000000" w:themeColor="text1"/>
          <w:kern w:val="24"/>
          <w:sz w:val="24"/>
          <w:szCs w:val="24"/>
          <w:lang w:val="en-US"/>
        </w:rPr>
        <w:t>ation</w:t>
      </w:r>
      <w:r w:rsidR="0021139F" w:rsidRPr="00C8595A">
        <w:rPr>
          <w:rFonts w:ascii="Book Antiqua" w:hAnsi="Book Antiqua" w:cstheme="majorBidi"/>
          <w:color w:val="000000" w:themeColor="text1"/>
          <w:kern w:val="24"/>
          <w:sz w:val="24"/>
          <w:szCs w:val="24"/>
          <w:lang w:val="en-US" w:eastAsia="zh-CN"/>
        </w:rPr>
        <w:t xml:space="preserve"> - </w:t>
      </w:r>
      <w:r w:rsidR="00465A81" w:rsidRPr="00C8595A">
        <w:rPr>
          <w:rFonts w:ascii="Book Antiqua" w:eastAsiaTheme="minorEastAsia" w:hAnsi="Book Antiqua" w:cstheme="majorBidi"/>
          <w:color w:val="000000" w:themeColor="text1"/>
          <w:kern w:val="24"/>
          <w:sz w:val="24"/>
          <w:szCs w:val="24"/>
          <w:lang w:val="en-US"/>
        </w:rPr>
        <w:t>w</w:t>
      </w:r>
      <w:r w:rsidR="00C4753D" w:rsidRPr="00C8595A">
        <w:rPr>
          <w:rFonts w:ascii="Book Antiqua" w:eastAsiaTheme="minorEastAsia" w:hAnsi="Book Antiqua" w:cstheme="majorBidi"/>
          <w:color w:val="000000" w:themeColor="text1"/>
          <w:kern w:val="24"/>
          <w:sz w:val="24"/>
          <w:szCs w:val="24"/>
          <w:lang w:val="en-US"/>
        </w:rPr>
        <w:t>he</w:t>
      </w:r>
      <w:r w:rsidR="00465A81" w:rsidRPr="00C8595A">
        <w:rPr>
          <w:rFonts w:ascii="Book Antiqua" w:eastAsiaTheme="minorEastAsia" w:hAnsi="Book Antiqua" w:cstheme="majorBidi"/>
          <w:color w:val="000000" w:themeColor="text1"/>
          <w:kern w:val="24"/>
          <w:sz w:val="24"/>
          <w:szCs w:val="24"/>
          <w:lang w:val="en-US"/>
        </w:rPr>
        <w:t xml:space="preserve">ther </w:t>
      </w:r>
      <w:r w:rsidRPr="00C8595A">
        <w:rPr>
          <w:rFonts w:ascii="Book Antiqua" w:eastAsiaTheme="minorEastAsia" w:hAnsi="Book Antiqua" w:cstheme="majorBidi"/>
          <w:color w:val="000000" w:themeColor="text1"/>
          <w:kern w:val="24"/>
          <w:sz w:val="24"/>
          <w:szCs w:val="24"/>
          <w:lang w:val="en-US"/>
        </w:rPr>
        <w:t>in the family</w:t>
      </w:r>
      <w:r w:rsidR="00FA0CA0"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FA0CA0" w:rsidRPr="00C8595A">
        <w:rPr>
          <w:rFonts w:ascii="Book Antiqua" w:eastAsiaTheme="minorEastAsia" w:hAnsi="Book Antiqua" w:cstheme="majorBidi"/>
          <w:color w:val="000000" w:themeColor="text1"/>
          <w:kern w:val="24"/>
          <w:sz w:val="24"/>
          <w:szCs w:val="24"/>
          <w:lang w:val="en-US"/>
        </w:rPr>
        <w:t xml:space="preserve">or </w:t>
      </w:r>
      <w:r w:rsidRPr="00C8595A">
        <w:rPr>
          <w:rFonts w:ascii="Book Antiqua" w:eastAsiaTheme="minorEastAsia" w:hAnsi="Book Antiqua" w:cstheme="majorBidi"/>
          <w:color w:val="000000" w:themeColor="text1"/>
          <w:kern w:val="24"/>
          <w:sz w:val="24"/>
          <w:szCs w:val="24"/>
          <w:lang w:val="en-US"/>
        </w:rPr>
        <w:t>a family member</w:t>
      </w:r>
      <w:r w:rsidR="00FA0CA0"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 xml:space="preserve">on a transplantation waiting list. Most </w:t>
      </w:r>
      <w:r w:rsidR="00FA0CA0" w:rsidRPr="00C8595A">
        <w:rPr>
          <w:rFonts w:ascii="Book Antiqua" w:eastAsiaTheme="minorEastAsia" w:hAnsi="Book Antiqua" w:cstheme="majorBidi"/>
          <w:color w:val="000000" w:themeColor="text1"/>
          <w:kern w:val="24"/>
          <w:sz w:val="24"/>
          <w:szCs w:val="24"/>
          <w:lang w:val="en-US"/>
        </w:rPr>
        <w:t xml:space="preserve">of the </w:t>
      </w:r>
      <w:r w:rsidRPr="00C8595A">
        <w:rPr>
          <w:rFonts w:ascii="Book Antiqua" w:eastAsiaTheme="minorEastAsia" w:hAnsi="Book Antiqua" w:cstheme="majorBidi"/>
          <w:color w:val="000000" w:themeColor="text1"/>
          <w:kern w:val="24"/>
          <w:sz w:val="24"/>
          <w:szCs w:val="24"/>
          <w:lang w:val="en-US"/>
        </w:rPr>
        <w:t xml:space="preserve">study population (88.3%) </w:t>
      </w:r>
      <w:r w:rsidR="00FA0CA0" w:rsidRPr="00C8595A">
        <w:rPr>
          <w:rFonts w:ascii="Book Antiqua" w:eastAsiaTheme="minorEastAsia" w:hAnsi="Book Antiqua" w:cstheme="majorBidi"/>
          <w:color w:val="000000" w:themeColor="text1"/>
          <w:kern w:val="24"/>
          <w:sz w:val="24"/>
          <w:szCs w:val="24"/>
          <w:lang w:val="en-US"/>
        </w:rPr>
        <w:t xml:space="preserve">had </w:t>
      </w:r>
      <w:r w:rsidRPr="00C8595A">
        <w:rPr>
          <w:rFonts w:ascii="Book Antiqua" w:eastAsiaTheme="minorEastAsia" w:hAnsi="Book Antiqua" w:cstheme="majorBidi"/>
          <w:color w:val="000000" w:themeColor="text1"/>
          <w:kern w:val="24"/>
          <w:sz w:val="24"/>
          <w:szCs w:val="24"/>
          <w:lang w:val="en-US"/>
        </w:rPr>
        <w:t>not consider</w:t>
      </w:r>
      <w:r w:rsidR="00FA0CA0" w:rsidRPr="00C8595A">
        <w:rPr>
          <w:rFonts w:ascii="Book Antiqua" w:eastAsiaTheme="minorEastAsia" w:hAnsi="Book Antiqua" w:cstheme="majorBidi"/>
          <w:color w:val="000000" w:themeColor="text1"/>
          <w:kern w:val="24"/>
          <w:sz w:val="24"/>
          <w:szCs w:val="24"/>
          <w:lang w:val="en-US"/>
        </w:rPr>
        <w:t>ed</w:t>
      </w:r>
      <w:r w:rsidRPr="00C8595A">
        <w:rPr>
          <w:rFonts w:ascii="Book Antiqua" w:eastAsiaTheme="minorEastAsia" w:hAnsi="Book Antiqua" w:cstheme="majorBidi"/>
          <w:color w:val="000000" w:themeColor="text1"/>
          <w:kern w:val="24"/>
          <w:sz w:val="24"/>
          <w:szCs w:val="24"/>
          <w:lang w:val="en-US"/>
        </w:rPr>
        <w:t xml:space="preserve"> donating an organ, however</w:t>
      </w:r>
      <w:r w:rsidR="00FA0CA0"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most (87.9%) </w:t>
      </w:r>
      <w:r w:rsidR="00FA0CA0" w:rsidRPr="00C8595A">
        <w:rPr>
          <w:rFonts w:ascii="Book Antiqua" w:eastAsiaTheme="minorEastAsia" w:hAnsi="Book Antiqua" w:cstheme="majorBidi"/>
          <w:color w:val="000000" w:themeColor="text1"/>
          <w:kern w:val="24"/>
          <w:sz w:val="24"/>
          <w:szCs w:val="24"/>
          <w:lang w:val="en-US"/>
        </w:rPr>
        <w:t xml:space="preserve">said </w:t>
      </w:r>
      <w:r w:rsidRPr="00C8595A">
        <w:rPr>
          <w:rFonts w:ascii="Book Antiqua" w:eastAsiaTheme="minorEastAsia" w:hAnsi="Book Antiqua" w:cstheme="majorBidi"/>
          <w:color w:val="000000" w:themeColor="text1"/>
          <w:kern w:val="24"/>
          <w:sz w:val="24"/>
          <w:szCs w:val="24"/>
          <w:lang w:val="en-US"/>
        </w:rPr>
        <w:t>that they would accept an organ from a donor if they need</w:t>
      </w:r>
      <w:r w:rsidR="00FA0CA0" w:rsidRPr="00C8595A">
        <w:rPr>
          <w:rFonts w:ascii="Book Antiqua" w:eastAsiaTheme="minorEastAsia" w:hAnsi="Book Antiqua" w:cstheme="majorBidi"/>
          <w:color w:val="000000" w:themeColor="text1"/>
          <w:kern w:val="24"/>
          <w:sz w:val="24"/>
          <w:szCs w:val="24"/>
          <w:lang w:val="en-US"/>
        </w:rPr>
        <w:t>ed</w:t>
      </w:r>
      <w:r w:rsidRPr="00C8595A">
        <w:rPr>
          <w:rFonts w:ascii="Book Antiqua" w:eastAsiaTheme="minorEastAsia" w:hAnsi="Book Antiqua" w:cstheme="majorBidi"/>
          <w:color w:val="000000" w:themeColor="text1"/>
          <w:kern w:val="24"/>
          <w:sz w:val="24"/>
          <w:szCs w:val="24"/>
          <w:lang w:val="en-US"/>
        </w:rPr>
        <w:t xml:space="preserve"> </w:t>
      </w:r>
      <w:r w:rsidR="00C506C5" w:rsidRPr="00C8595A">
        <w:rPr>
          <w:rFonts w:ascii="Book Antiqua" w:eastAsiaTheme="minorEastAsia" w:hAnsi="Book Antiqua" w:cstheme="majorBidi"/>
          <w:color w:val="000000" w:themeColor="text1"/>
          <w:kern w:val="24"/>
          <w:sz w:val="24"/>
          <w:szCs w:val="24"/>
          <w:lang w:val="en-US"/>
        </w:rPr>
        <w:t>one</w:t>
      </w:r>
      <w:r w:rsidRPr="00C8595A">
        <w:rPr>
          <w:rFonts w:ascii="Book Antiqua" w:eastAsiaTheme="minorEastAsia" w:hAnsi="Book Antiqua" w:cstheme="majorBidi"/>
          <w:color w:val="000000" w:themeColor="text1"/>
          <w:kern w:val="24"/>
          <w:sz w:val="24"/>
          <w:szCs w:val="24"/>
          <w:lang w:val="en-US"/>
        </w:rPr>
        <w:t xml:space="preserve">. </w:t>
      </w:r>
      <w:r w:rsidR="00440881" w:rsidRPr="00C8595A">
        <w:rPr>
          <w:rFonts w:ascii="Book Antiqua" w:eastAsiaTheme="minorEastAsia" w:hAnsi="Book Antiqua" w:cstheme="majorBidi"/>
          <w:color w:val="000000" w:themeColor="text1"/>
          <w:kern w:val="24"/>
          <w:sz w:val="24"/>
          <w:szCs w:val="24"/>
          <w:lang w:val="en-US"/>
        </w:rPr>
        <w:t xml:space="preserve">Among the individuals surveyed, </w:t>
      </w:r>
      <w:r w:rsidRPr="00C8595A">
        <w:rPr>
          <w:rFonts w:ascii="Book Antiqua" w:eastAsiaTheme="minorEastAsia" w:hAnsi="Book Antiqua" w:cstheme="majorBidi"/>
          <w:color w:val="000000" w:themeColor="text1"/>
          <w:kern w:val="24"/>
          <w:sz w:val="24"/>
          <w:szCs w:val="24"/>
          <w:lang w:val="en-US"/>
        </w:rPr>
        <w:t xml:space="preserve">67% </w:t>
      </w:r>
      <w:r w:rsidR="00440881" w:rsidRPr="00C8595A">
        <w:rPr>
          <w:rFonts w:ascii="Book Antiqua" w:eastAsiaTheme="minorEastAsia" w:hAnsi="Book Antiqua" w:cstheme="majorBidi"/>
          <w:color w:val="000000" w:themeColor="text1"/>
          <w:kern w:val="24"/>
          <w:sz w:val="24"/>
          <w:szCs w:val="24"/>
          <w:lang w:val="en-US"/>
        </w:rPr>
        <w:t xml:space="preserve">were </w:t>
      </w:r>
      <w:r w:rsidRPr="00C8595A">
        <w:rPr>
          <w:rFonts w:ascii="Book Antiqua" w:eastAsiaTheme="minorEastAsia" w:hAnsi="Book Antiqua" w:cstheme="majorBidi"/>
          <w:color w:val="000000" w:themeColor="text1"/>
          <w:kern w:val="24"/>
          <w:sz w:val="24"/>
          <w:szCs w:val="24"/>
          <w:lang w:val="en-US"/>
        </w:rPr>
        <w:t>willing</w:t>
      </w:r>
      <w:r w:rsidR="00440881" w:rsidRPr="00C8595A">
        <w:rPr>
          <w:rFonts w:ascii="Book Antiqua" w:eastAsiaTheme="minorEastAsia" w:hAnsi="Book Antiqua" w:cstheme="majorBidi"/>
          <w:color w:val="000000" w:themeColor="text1"/>
          <w:kern w:val="24"/>
          <w:sz w:val="24"/>
          <w:szCs w:val="24"/>
          <w:lang w:val="en-US"/>
        </w:rPr>
        <w:t xml:space="preserve"> to</w:t>
      </w:r>
      <w:r w:rsidRPr="00C8595A">
        <w:rPr>
          <w:rFonts w:ascii="Book Antiqua" w:eastAsiaTheme="minorEastAsia" w:hAnsi="Book Antiqua" w:cstheme="majorBidi"/>
          <w:color w:val="000000" w:themeColor="text1"/>
          <w:kern w:val="24"/>
          <w:sz w:val="24"/>
          <w:szCs w:val="24"/>
          <w:lang w:val="en-US"/>
        </w:rPr>
        <w:t xml:space="preserve"> donate an organ </w:t>
      </w:r>
      <w:r w:rsidR="00440881" w:rsidRPr="00C8595A">
        <w:rPr>
          <w:rFonts w:ascii="Book Antiqua" w:eastAsiaTheme="minorEastAsia" w:hAnsi="Book Antiqua" w:cstheme="majorBidi"/>
          <w:color w:val="000000" w:themeColor="text1"/>
          <w:kern w:val="24"/>
          <w:sz w:val="24"/>
          <w:szCs w:val="24"/>
          <w:lang w:val="en-US"/>
        </w:rPr>
        <w:t xml:space="preserve">to </w:t>
      </w:r>
      <w:r w:rsidRPr="00C8595A">
        <w:rPr>
          <w:rFonts w:ascii="Book Antiqua" w:eastAsiaTheme="minorEastAsia" w:hAnsi="Book Antiqua" w:cstheme="majorBidi"/>
          <w:color w:val="000000" w:themeColor="text1"/>
          <w:kern w:val="24"/>
          <w:sz w:val="24"/>
          <w:szCs w:val="24"/>
          <w:lang w:val="en-US"/>
        </w:rPr>
        <w:t>a close relative</w:t>
      </w:r>
      <w:r w:rsidR="00440881"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while 26.8% </w:t>
      </w:r>
      <w:r w:rsidR="00440881" w:rsidRPr="00C8595A">
        <w:rPr>
          <w:rFonts w:ascii="Book Antiqua" w:eastAsiaTheme="minorEastAsia" w:hAnsi="Book Antiqua" w:cstheme="majorBidi"/>
          <w:color w:val="000000" w:themeColor="text1"/>
          <w:kern w:val="24"/>
          <w:sz w:val="24"/>
          <w:szCs w:val="24"/>
          <w:lang w:val="en-US"/>
        </w:rPr>
        <w:t>w</w:t>
      </w:r>
      <w:r w:rsidRPr="00C8595A">
        <w:rPr>
          <w:rFonts w:ascii="Book Antiqua" w:eastAsiaTheme="minorEastAsia" w:hAnsi="Book Antiqua" w:cstheme="majorBidi"/>
          <w:color w:val="000000" w:themeColor="text1"/>
          <w:kern w:val="24"/>
          <w:sz w:val="24"/>
          <w:szCs w:val="24"/>
          <w:lang w:val="en-US"/>
        </w:rPr>
        <w:t xml:space="preserve">ould donate an organ to an unrelated </w:t>
      </w:r>
      <w:r w:rsidR="00440881" w:rsidRPr="00C8595A">
        <w:rPr>
          <w:rFonts w:ascii="Book Antiqua" w:eastAsiaTheme="minorEastAsia" w:hAnsi="Book Antiqua" w:cstheme="majorBidi"/>
          <w:color w:val="000000" w:themeColor="text1"/>
          <w:kern w:val="24"/>
          <w:sz w:val="24"/>
          <w:szCs w:val="24"/>
          <w:lang w:val="en-US"/>
        </w:rPr>
        <w:t>person</w:t>
      </w:r>
      <w:r w:rsidRPr="00C8595A">
        <w:rPr>
          <w:rFonts w:ascii="Book Antiqua" w:eastAsiaTheme="minorEastAsia" w:hAnsi="Book Antiqua" w:cstheme="majorBidi"/>
          <w:color w:val="000000" w:themeColor="text1"/>
          <w:kern w:val="24"/>
          <w:sz w:val="24"/>
          <w:szCs w:val="24"/>
          <w:lang w:val="en-US"/>
        </w:rPr>
        <w:t xml:space="preserve">. </w:t>
      </w:r>
      <w:r w:rsidR="00440881" w:rsidRPr="00C8595A">
        <w:rPr>
          <w:rFonts w:ascii="Book Antiqua" w:eastAsiaTheme="minorEastAsia" w:hAnsi="Book Antiqua" w:cstheme="majorBidi"/>
          <w:color w:val="000000" w:themeColor="text1"/>
          <w:kern w:val="24"/>
          <w:sz w:val="24"/>
          <w:szCs w:val="24"/>
          <w:lang w:val="en-US"/>
        </w:rPr>
        <w:t>O</w:t>
      </w:r>
      <w:r w:rsidRPr="00C8595A">
        <w:rPr>
          <w:rFonts w:ascii="Book Antiqua" w:eastAsiaTheme="minorEastAsia" w:hAnsi="Book Antiqua" w:cstheme="majorBidi"/>
          <w:color w:val="000000" w:themeColor="text1"/>
          <w:kern w:val="24"/>
          <w:sz w:val="24"/>
          <w:szCs w:val="24"/>
          <w:lang w:val="en-US"/>
        </w:rPr>
        <w:t xml:space="preserve">nly 47.2% </w:t>
      </w:r>
      <w:r w:rsidR="00440881" w:rsidRPr="00C8595A">
        <w:rPr>
          <w:rFonts w:ascii="Book Antiqua" w:eastAsiaTheme="minorEastAsia" w:hAnsi="Book Antiqua" w:cstheme="majorBidi"/>
          <w:color w:val="000000" w:themeColor="text1"/>
          <w:kern w:val="24"/>
          <w:sz w:val="24"/>
          <w:szCs w:val="24"/>
          <w:lang w:val="en-US"/>
        </w:rPr>
        <w:t xml:space="preserve">said </w:t>
      </w:r>
      <w:r w:rsidRPr="00C8595A">
        <w:rPr>
          <w:rFonts w:ascii="Book Antiqua" w:eastAsiaTheme="minorEastAsia" w:hAnsi="Book Antiqua" w:cstheme="majorBidi"/>
          <w:color w:val="000000" w:themeColor="text1"/>
          <w:kern w:val="24"/>
          <w:sz w:val="24"/>
          <w:szCs w:val="24"/>
          <w:lang w:val="en-US"/>
        </w:rPr>
        <w:t>they had adequate information</w:t>
      </w:r>
      <w:r w:rsidR="00440881"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about brain death, and 85.2% refuse</w:t>
      </w:r>
      <w:r w:rsidR="00440881" w:rsidRPr="00C8595A">
        <w:rPr>
          <w:rFonts w:ascii="Book Antiqua" w:eastAsiaTheme="minorEastAsia" w:hAnsi="Book Antiqua" w:cstheme="majorBidi"/>
          <w:color w:val="000000" w:themeColor="text1"/>
          <w:kern w:val="24"/>
          <w:sz w:val="24"/>
          <w:szCs w:val="24"/>
          <w:lang w:val="en-US"/>
        </w:rPr>
        <w:t>d</w:t>
      </w:r>
      <w:r w:rsidRPr="00C8595A">
        <w:rPr>
          <w:rFonts w:ascii="Book Antiqua" w:eastAsiaTheme="minorEastAsia" w:hAnsi="Book Antiqua" w:cstheme="majorBidi"/>
          <w:color w:val="000000" w:themeColor="text1"/>
          <w:kern w:val="24"/>
          <w:sz w:val="24"/>
          <w:szCs w:val="24"/>
          <w:lang w:val="en-US"/>
        </w:rPr>
        <w:t xml:space="preserve"> to consent</w:t>
      </w:r>
      <w:r w:rsidR="00440881" w:rsidRPr="00C8595A">
        <w:rPr>
          <w:rFonts w:ascii="Book Antiqua" w:eastAsiaTheme="minorEastAsia" w:hAnsi="Book Antiqua" w:cstheme="majorBidi"/>
          <w:color w:val="000000" w:themeColor="text1"/>
          <w:kern w:val="24"/>
          <w:sz w:val="24"/>
          <w:szCs w:val="24"/>
          <w:lang w:val="en-US"/>
        </w:rPr>
        <w:t xml:space="preserve"> to</w:t>
      </w:r>
      <w:r w:rsidRPr="00C8595A">
        <w:rPr>
          <w:rFonts w:ascii="Book Antiqua" w:eastAsiaTheme="minorEastAsia" w:hAnsi="Book Antiqua" w:cstheme="majorBidi"/>
          <w:color w:val="000000" w:themeColor="text1"/>
          <w:kern w:val="24"/>
          <w:sz w:val="24"/>
          <w:szCs w:val="24"/>
          <w:lang w:val="en-US"/>
        </w:rPr>
        <w:t xml:space="preserve"> donating organs of family members </w:t>
      </w:r>
      <w:r w:rsidR="00440881" w:rsidRPr="00C8595A">
        <w:rPr>
          <w:rFonts w:ascii="Book Antiqua" w:eastAsiaTheme="minorEastAsia" w:hAnsi="Book Antiqua" w:cstheme="majorBidi"/>
          <w:color w:val="000000" w:themeColor="text1"/>
          <w:kern w:val="24"/>
          <w:sz w:val="24"/>
          <w:szCs w:val="24"/>
          <w:lang w:val="en-US"/>
        </w:rPr>
        <w:t>declared</w:t>
      </w:r>
      <w:r w:rsidRPr="00C8595A">
        <w:rPr>
          <w:rFonts w:ascii="Book Antiqua" w:eastAsiaTheme="minorEastAsia" w:hAnsi="Book Antiqua" w:cstheme="majorBidi"/>
          <w:color w:val="000000" w:themeColor="text1"/>
          <w:kern w:val="24"/>
          <w:sz w:val="24"/>
          <w:szCs w:val="24"/>
          <w:lang w:val="en-US"/>
        </w:rPr>
        <w:t xml:space="preserve"> brain </w:t>
      </w:r>
      <w:r w:rsidR="00440881" w:rsidRPr="00C8595A">
        <w:rPr>
          <w:rFonts w:ascii="Book Antiqua" w:eastAsiaTheme="minorEastAsia" w:hAnsi="Book Antiqua" w:cstheme="majorBidi"/>
          <w:color w:val="000000" w:themeColor="text1"/>
          <w:kern w:val="24"/>
          <w:sz w:val="24"/>
          <w:szCs w:val="24"/>
          <w:lang w:val="en-US"/>
        </w:rPr>
        <w:t>dead</w:t>
      </w:r>
      <w:r w:rsidRPr="00C8595A">
        <w:rPr>
          <w:rFonts w:ascii="Book Antiqua" w:eastAsiaTheme="minorEastAsia" w:hAnsi="Book Antiqua" w:cstheme="majorBidi"/>
          <w:color w:val="000000" w:themeColor="text1"/>
          <w:kern w:val="24"/>
          <w:sz w:val="24"/>
          <w:szCs w:val="24"/>
          <w:lang w:val="en-US"/>
        </w:rPr>
        <w:t xml:space="preserve">. Only </w:t>
      </w:r>
      <w:r w:rsidRPr="00C8595A">
        <w:rPr>
          <w:rFonts w:ascii="Book Antiqua" w:eastAsia="Times New Roman" w:hAnsi="Book Antiqua" w:cstheme="majorBidi"/>
          <w:color w:val="000000" w:themeColor="text1"/>
          <w:sz w:val="24"/>
          <w:szCs w:val="24"/>
          <w:lang w:val="en-US" w:eastAsia="tr-TR"/>
        </w:rPr>
        <w:t xml:space="preserve">33.9% </w:t>
      </w:r>
      <w:r w:rsidR="00440881" w:rsidRPr="00C8595A">
        <w:rPr>
          <w:rFonts w:ascii="Book Antiqua" w:eastAsia="Times New Roman" w:hAnsi="Book Antiqua" w:cstheme="majorBidi"/>
          <w:color w:val="000000" w:themeColor="text1"/>
          <w:sz w:val="24"/>
          <w:szCs w:val="24"/>
          <w:lang w:val="en-US" w:eastAsia="tr-TR"/>
        </w:rPr>
        <w:t xml:space="preserve">thought </w:t>
      </w:r>
      <w:r w:rsidRPr="00C8595A">
        <w:rPr>
          <w:rFonts w:ascii="Book Antiqua" w:eastAsiaTheme="minorEastAsia" w:hAnsi="Book Antiqua" w:cstheme="majorBidi"/>
          <w:color w:val="000000" w:themeColor="text1"/>
          <w:kern w:val="24"/>
          <w:sz w:val="24"/>
          <w:szCs w:val="24"/>
          <w:lang w:val="en-US"/>
        </w:rPr>
        <w:t xml:space="preserve">they had adequate information about organ donation. The </w:t>
      </w:r>
      <w:r w:rsidRPr="00C8595A">
        <w:rPr>
          <w:rFonts w:ascii="Book Antiqua" w:hAnsi="Book Antiqua" w:cstheme="majorBidi"/>
          <w:color w:val="000000" w:themeColor="text1"/>
          <w:sz w:val="24"/>
          <w:szCs w:val="24"/>
          <w:lang w:val="en-US"/>
        </w:rPr>
        <w:t>main source of information</w:t>
      </w:r>
      <w:r w:rsidR="00440881" w:rsidRPr="00C8595A">
        <w:rPr>
          <w:rFonts w:ascii="Book Antiqua" w:hAnsi="Book Antiqua" w:cstheme="majorBidi"/>
          <w:color w:val="000000" w:themeColor="text1"/>
          <w:sz w:val="24"/>
          <w:szCs w:val="24"/>
          <w:lang w:val="en-US"/>
        </w:rPr>
        <w:t xml:space="preserve"> </w:t>
      </w:r>
      <w:r w:rsidRPr="00C8595A">
        <w:rPr>
          <w:rFonts w:ascii="Book Antiqua" w:eastAsia="Times New Roman" w:hAnsi="Book Antiqua" w:cstheme="majorBidi"/>
          <w:color w:val="000000" w:themeColor="text1"/>
          <w:sz w:val="24"/>
          <w:szCs w:val="24"/>
          <w:lang w:val="en-US" w:eastAsia="tr-TR"/>
        </w:rPr>
        <w:t xml:space="preserve">was the </w:t>
      </w:r>
      <w:r w:rsidRPr="00C8595A">
        <w:rPr>
          <w:rFonts w:ascii="Book Antiqua" w:eastAsia="Times New Roman" w:hAnsi="Book Antiqua" w:cstheme="majorBidi"/>
          <w:color w:val="000000" w:themeColor="text1"/>
          <w:sz w:val="24"/>
          <w:szCs w:val="24"/>
          <w:lang w:val="en-US" w:eastAsia="tr-TR"/>
        </w:rPr>
        <w:lastRenderedPageBreak/>
        <w:t>television</w:t>
      </w:r>
      <w:r w:rsidR="00440881" w:rsidRPr="00C8595A">
        <w:rPr>
          <w:rFonts w:ascii="Book Antiqua" w:eastAsia="Times New Roman" w:hAnsi="Book Antiqua" w:cstheme="majorBidi"/>
          <w:color w:val="000000" w:themeColor="text1"/>
          <w:sz w:val="24"/>
          <w:szCs w:val="24"/>
          <w:lang w:val="en-US" w:eastAsia="tr-TR"/>
        </w:rPr>
        <w:t>. T</w:t>
      </w:r>
      <w:r w:rsidRPr="00C8595A">
        <w:rPr>
          <w:rFonts w:ascii="Book Antiqua" w:eastAsia="Times New Roman" w:hAnsi="Book Antiqua" w:cstheme="majorBidi"/>
          <w:color w:val="000000" w:themeColor="text1"/>
          <w:sz w:val="24"/>
          <w:szCs w:val="24"/>
          <w:lang w:val="en-US" w:eastAsia="tr-TR"/>
        </w:rPr>
        <w:t xml:space="preserve">he two main reasons for refusing organ donation were that it was too </w:t>
      </w:r>
      <w:r w:rsidR="00866116" w:rsidRPr="00C8595A">
        <w:rPr>
          <w:rFonts w:ascii="Book Antiqua" w:eastAsia="Times New Roman" w:hAnsi="Book Antiqua" w:cstheme="majorBidi"/>
          <w:color w:val="000000" w:themeColor="text1"/>
          <w:sz w:val="24"/>
          <w:szCs w:val="24"/>
          <w:lang w:val="en-US" w:eastAsia="tr-TR"/>
        </w:rPr>
        <w:t xml:space="preserve">soon </w:t>
      </w:r>
      <w:r w:rsidRPr="00C8595A">
        <w:rPr>
          <w:rFonts w:ascii="Book Antiqua" w:eastAsia="Times New Roman" w:hAnsi="Book Antiqua" w:cstheme="majorBidi"/>
          <w:color w:val="000000" w:themeColor="text1"/>
          <w:sz w:val="24"/>
          <w:szCs w:val="24"/>
          <w:lang w:val="en-US" w:eastAsia="tr-TR"/>
        </w:rPr>
        <w:t xml:space="preserve">to think about organ donation </w:t>
      </w:r>
      <w:r w:rsidR="00440881" w:rsidRPr="00C8595A">
        <w:rPr>
          <w:rFonts w:ascii="Book Antiqua" w:eastAsia="Times New Roman" w:hAnsi="Book Antiqua" w:cstheme="majorBidi"/>
          <w:color w:val="000000" w:themeColor="text1"/>
          <w:sz w:val="24"/>
          <w:szCs w:val="24"/>
          <w:lang w:val="en-US" w:eastAsia="tr-TR"/>
        </w:rPr>
        <w:t xml:space="preserve">and </w:t>
      </w:r>
      <w:r w:rsidRPr="00C8595A">
        <w:rPr>
          <w:rFonts w:ascii="Book Antiqua" w:eastAsia="Times New Roman" w:hAnsi="Book Antiqua" w:cstheme="majorBidi"/>
          <w:color w:val="000000" w:themeColor="text1"/>
          <w:sz w:val="24"/>
          <w:szCs w:val="24"/>
          <w:lang w:val="en-US" w:eastAsia="tr-TR"/>
        </w:rPr>
        <w:t xml:space="preserve">the importance of </w:t>
      </w:r>
      <w:r w:rsidR="00440881" w:rsidRPr="00C8595A">
        <w:rPr>
          <w:rFonts w:ascii="Book Antiqua" w:eastAsia="Times New Roman" w:hAnsi="Book Antiqua" w:cstheme="majorBidi"/>
          <w:color w:val="000000" w:themeColor="text1"/>
          <w:sz w:val="24"/>
          <w:szCs w:val="24"/>
          <w:lang w:val="en-US" w:eastAsia="tr-TR"/>
        </w:rPr>
        <w:t>retaining the</w:t>
      </w:r>
      <w:r w:rsidR="00A86622" w:rsidRPr="00C8595A">
        <w:rPr>
          <w:rFonts w:ascii="Book Antiqua" w:eastAsia="Times New Roman" w:hAnsi="Book Antiqua" w:cstheme="majorBidi"/>
          <w:color w:val="000000" w:themeColor="text1"/>
          <w:sz w:val="24"/>
          <w:szCs w:val="24"/>
          <w:lang w:val="en-US" w:eastAsia="tr-TR"/>
        </w:rPr>
        <w:t xml:space="preserve"> </w:t>
      </w:r>
      <w:r w:rsidRPr="00C8595A">
        <w:rPr>
          <w:rFonts w:ascii="Book Antiqua" w:eastAsia="Times New Roman" w:hAnsi="Book Antiqua" w:cstheme="majorBidi"/>
          <w:color w:val="000000" w:themeColor="text1"/>
          <w:sz w:val="24"/>
          <w:szCs w:val="24"/>
          <w:lang w:val="en-US" w:eastAsia="tr-TR"/>
        </w:rPr>
        <w:t>integrity of the dead</w:t>
      </w:r>
      <w:r w:rsidR="00A86622" w:rsidRPr="00C8595A">
        <w:rPr>
          <w:rFonts w:ascii="Book Antiqua" w:eastAsia="Times New Roman" w:hAnsi="Book Antiqua" w:cstheme="majorBidi"/>
          <w:color w:val="000000" w:themeColor="text1"/>
          <w:sz w:val="24"/>
          <w:szCs w:val="24"/>
          <w:lang w:val="en-US" w:eastAsia="tr-TR"/>
        </w:rPr>
        <w:t xml:space="preserve"> person’s body</w:t>
      </w:r>
      <w:r w:rsidRPr="00C8595A">
        <w:rPr>
          <w:rFonts w:ascii="Book Antiqua" w:eastAsia="Times New Roman" w:hAnsi="Book Antiqua" w:cstheme="majorBidi"/>
          <w:color w:val="000000" w:themeColor="text1"/>
          <w:sz w:val="24"/>
          <w:szCs w:val="24"/>
          <w:lang w:val="en-US" w:eastAsia="tr-TR"/>
        </w:rPr>
        <w:t>.</w:t>
      </w:r>
    </w:p>
    <w:p w14:paraId="204D95C8" w14:textId="77777777" w:rsidR="00BA1317" w:rsidRPr="00C8595A" w:rsidRDefault="00BA1317" w:rsidP="00C8595A">
      <w:pPr>
        <w:adjustRightInd w:val="0"/>
        <w:snapToGrid w:val="0"/>
        <w:spacing w:after="0" w:line="360" w:lineRule="auto"/>
        <w:jc w:val="both"/>
        <w:rPr>
          <w:rFonts w:ascii="Book Antiqua" w:hAnsi="Book Antiqua" w:cstheme="majorBidi"/>
          <w:b/>
          <w:bCs/>
          <w:color w:val="000000" w:themeColor="text1"/>
          <w:sz w:val="24"/>
          <w:szCs w:val="24"/>
          <w:lang w:val="en-US" w:eastAsia="zh-CN"/>
        </w:rPr>
      </w:pPr>
    </w:p>
    <w:p w14:paraId="5355D662" w14:textId="77777777" w:rsidR="00027568" w:rsidRPr="00C8595A" w:rsidRDefault="00027568"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bookmarkStart w:id="7" w:name="_Hlk33458078"/>
      <w:r w:rsidRPr="00C8595A">
        <w:rPr>
          <w:rFonts w:ascii="Book Antiqua" w:hAnsi="Book Antiqua"/>
          <w:color w:val="000000" w:themeColor="text1"/>
          <w:sz w:val="24"/>
          <w:szCs w:val="24"/>
          <w:lang w:val="en-US"/>
        </w:rPr>
        <w:t>CONCLUSION</w:t>
      </w:r>
      <w:bookmarkEnd w:id="7"/>
    </w:p>
    <w:p w14:paraId="1F0E44AC" w14:textId="5D9EF87A" w:rsidR="00A93616" w:rsidRPr="00C8595A" w:rsidRDefault="00A93616" w:rsidP="00C8595A">
      <w:pPr>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r w:rsidRPr="00C8595A">
        <w:rPr>
          <w:rFonts w:ascii="Book Antiqua" w:eastAsiaTheme="minorEastAsia" w:hAnsi="Book Antiqua" w:cstheme="majorBidi"/>
          <w:color w:val="000000" w:themeColor="text1"/>
          <w:kern w:val="24"/>
          <w:sz w:val="24"/>
          <w:szCs w:val="24"/>
          <w:lang w:val="en-US"/>
        </w:rPr>
        <w:t>This study showed that</w:t>
      </w:r>
      <w:r w:rsidR="00AD2347" w:rsidRPr="00C8595A">
        <w:rPr>
          <w:rFonts w:ascii="Book Antiqua" w:eastAsiaTheme="minorEastAsia" w:hAnsi="Book Antiqua" w:cstheme="majorBidi"/>
          <w:color w:val="000000" w:themeColor="text1"/>
          <w:kern w:val="24"/>
          <w:sz w:val="24"/>
          <w:szCs w:val="24"/>
          <w:lang w:val="en-US"/>
        </w:rPr>
        <w:t xml:space="preserve"> Turkey’s </w:t>
      </w:r>
      <w:r w:rsidRPr="00C8595A">
        <w:rPr>
          <w:rFonts w:ascii="Book Antiqua" w:eastAsiaTheme="minorEastAsia" w:hAnsi="Book Antiqua" w:cstheme="majorBidi"/>
          <w:color w:val="000000" w:themeColor="text1"/>
          <w:kern w:val="24"/>
          <w:sz w:val="24"/>
          <w:szCs w:val="24"/>
          <w:lang w:val="en-US"/>
        </w:rPr>
        <w:t xml:space="preserve">adult population has inadequate knowledge </w:t>
      </w:r>
      <w:r w:rsidR="00AD2347" w:rsidRPr="00C8595A">
        <w:rPr>
          <w:rFonts w:ascii="Book Antiqua" w:eastAsiaTheme="minorEastAsia" w:hAnsi="Book Antiqua" w:cstheme="majorBidi"/>
          <w:color w:val="000000" w:themeColor="text1"/>
          <w:kern w:val="24"/>
          <w:sz w:val="24"/>
          <w:szCs w:val="24"/>
          <w:lang w:val="en-US"/>
        </w:rPr>
        <w:t>about</w:t>
      </w:r>
      <w:r w:rsidRPr="00C8595A">
        <w:rPr>
          <w:rFonts w:ascii="Book Antiqua" w:eastAsiaTheme="minorEastAsia" w:hAnsi="Book Antiqua" w:cstheme="majorBidi"/>
          <w:color w:val="000000" w:themeColor="text1"/>
          <w:kern w:val="24"/>
          <w:sz w:val="24"/>
          <w:szCs w:val="24"/>
          <w:lang w:val="en-US"/>
        </w:rPr>
        <w:t xml:space="preserve"> organ donation. The study advocates for public education programs to increase awareness among the general population about legislation related to organ donation.</w:t>
      </w:r>
    </w:p>
    <w:p w14:paraId="016D3083" w14:textId="3F682628" w:rsidR="00A93616" w:rsidRPr="00C8595A" w:rsidRDefault="00A93616" w:rsidP="00C8595A">
      <w:pPr>
        <w:adjustRightInd w:val="0"/>
        <w:snapToGrid w:val="0"/>
        <w:spacing w:after="0" w:line="360" w:lineRule="auto"/>
        <w:jc w:val="both"/>
        <w:rPr>
          <w:rFonts w:ascii="Book Antiqua" w:eastAsiaTheme="minorEastAsia" w:hAnsi="Book Antiqua" w:cstheme="majorBidi"/>
          <w:b/>
          <w:bCs/>
          <w:color w:val="000000" w:themeColor="text1"/>
          <w:kern w:val="24"/>
          <w:sz w:val="24"/>
          <w:szCs w:val="24"/>
          <w:lang w:val="en-US"/>
        </w:rPr>
      </w:pPr>
    </w:p>
    <w:p w14:paraId="7BED9073" w14:textId="35C4CC4E" w:rsidR="00BA427F" w:rsidRPr="00C8595A" w:rsidRDefault="00BA427F"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7C35EC">
        <w:rPr>
          <w:rFonts w:ascii="Book Antiqua" w:eastAsiaTheme="minorEastAsia" w:hAnsi="Book Antiqua" w:cstheme="majorBidi"/>
          <w:b/>
          <w:bCs/>
          <w:color w:val="000000" w:themeColor="text1"/>
          <w:kern w:val="24"/>
          <w:sz w:val="24"/>
          <w:szCs w:val="24"/>
          <w:lang w:val="en-US"/>
        </w:rPr>
        <w:t xml:space="preserve">Key </w:t>
      </w:r>
      <w:r w:rsidR="00BA1317" w:rsidRPr="007C35EC">
        <w:rPr>
          <w:rFonts w:ascii="Book Antiqua" w:eastAsiaTheme="minorEastAsia" w:hAnsi="Book Antiqua" w:cstheme="majorBidi"/>
          <w:b/>
          <w:bCs/>
          <w:color w:val="000000" w:themeColor="text1"/>
          <w:kern w:val="24"/>
          <w:sz w:val="24"/>
          <w:szCs w:val="24"/>
          <w:lang w:val="en-US"/>
        </w:rPr>
        <w:t>words</w:t>
      </w:r>
      <w:r w:rsidR="007C35EC" w:rsidRPr="007C35EC">
        <w:rPr>
          <w:rFonts w:ascii="Book Antiqua" w:hAnsi="Book Antiqua" w:cstheme="majorBidi"/>
          <w:b/>
          <w:bCs/>
          <w:color w:val="000000" w:themeColor="text1"/>
          <w:kern w:val="24"/>
          <w:sz w:val="24"/>
          <w:szCs w:val="24"/>
          <w:lang w:val="en-US" w:eastAsia="zh-CN"/>
        </w:rPr>
        <w:t>:</w:t>
      </w:r>
      <w:r w:rsidRPr="007C35EC">
        <w:rPr>
          <w:rFonts w:ascii="Book Antiqua" w:eastAsiaTheme="minorEastAsia" w:hAnsi="Book Antiqua" w:cstheme="majorBidi"/>
          <w:b/>
          <w:bCs/>
          <w:color w:val="000000" w:themeColor="text1"/>
          <w:kern w:val="24"/>
          <w:sz w:val="24"/>
          <w:szCs w:val="24"/>
          <w:lang w:val="en-US"/>
        </w:rPr>
        <w:t xml:space="preserve"> </w:t>
      </w:r>
      <w:r w:rsidRPr="007C35EC">
        <w:rPr>
          <w:rFonts w:ascii="Book Antiqua" w:eastAsiaTheme="minorEastAsia" w:hAnsi="Book Antiqua" w:cstheme="majorBidi"/>
          <w:color w:val="000000" w:themeColor="text1"/>
          <w:kern w:val="24"/>
          <w:sz w:val="24"/>
          <w:szCs w:val="24"/>
          <w:lang w:val="en-US"/>
        </w:rPr>
        <w:t>O</w:t>
      </w:r>
      <w:r w:rsidRPr="00C8595A">
        <w:rPr>
          <w:rFonts w:ascii="Book Antiqua" w:eastAsiaTheme="minorEastAsia" w:hAnsi="Book Antiqua" w:cstheme="majorBidi"/>
          <w:color w:val="000000" w:themeColor="text1"/>
          <w:kern w:val="24"/>
          <w:sz w:val="24"/>
          <w:szCs w:val="24"/>
          <w:lang w:val="en-US"/>
        </w:rPr>
        <w:t xml:space="preserve">rgan donation; Adult population; Attitudes; Knowledge </w:t>
      </w:r>
      <w:r w:rsidR="00BA1317" w:rsidRPr="00C8595A">
        <w:rPr>
          <w:rFonts w:ascii="Book Antiqua" w:eastAsiaTheme="minorEastAsia" w:hAnsi="Book Antiqua" w:cstheme="majorBidi"/>
          <w:color w:val="000000" w:themeColor="text1"/>
          <w:kern w:val="24"/>
          <w:sz w:val="24"/>
          <w:szCs w:val="24"/>
          <w:lang w:val="en-US"/>
        </w:rPr>
        <w:t>levels</w:t>
      </w:r>
      <w:r w:rsidRPr="00C8595A">
        <w:rPr>
          <w:rFonts w:ascii="Book Antiqua" w:eastAsiaTheme="minorEastAsia" w:hAnsi="Book Antiqua" w:cstheme="majorBidi"/>
          <w:color w:val="000000" w:themeColor="text1"/>
          <w:kern w:val="24"/>
          <w:sz w:val="24"/>
          <w:szCs w:val="24"/>
          <w:lang w:val="en-US"/>
        </w:rPr>
        <w:t>; Awareness; Barriers to the organ donation</w:t>
      </w:r>
    </w:p>
    <w:p w14:paraId="63CB750D" w14:textId="77777777" w:rsidR="00BA427F" w:rsidRPr="00C8595A" w:rsidRDefault="00BA427F"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rPr>
      </w:pPr>
    </w:p>
    <w:p w14:paraId="0F565582" w14:textId="7C7BEE6F" w:rsidR="00BA427F" w:rsidRPr="00C8595A" w:rsidRDefault="00BA427F"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eastAsia="zh-CN"/>
        </w:rPr>
      </w:pPr>
      <w:proofErr w:type="spellStart"/>
      <w:r w:rsidRPr="00C8595A">
        <w:rPr>
          <w:rFonts w:ascii="Book Antiqua" w:eastAsiaTheme="minorEastAsia" w:hAnsi="Book Antiqua" w:cs="Times New Roman"/>
          <w:color w:val="000000" w:themeColor="text1"/>
          <w:kern w:val="24"/>
          <w:sz w:val="24"/>
          <w:szCs w:val="24"/>
          <w:lang w:val="en-US"/>
        </w:rPr>
        <w:t>Akbulut</w:t>
      </w:r>
      <w:proofErr w:type="spellEnd"/>
      <w:r w:rsidRPr="00C8595A">
        <w:rPr>
          <w:rFonts w:ascii="Book Antiqua" w:eastAsiaTheme="minorEastAsia" w:hAnsi="Book Antiqua" w:cs="Times New Roman"/>
          <w:color w:val="000000" w:themeColor="text1"/>
          <w:kern w:val="24"/>
          <w:sz w:val="24"/>
          <w:szCs w:val="24"/>
          <w:lang w:val="en-US"/>
        </w:rPr>
        <w:t xml:space="preserve"> S, Ozer A, </w:t>
      </w:r>
      <w:proofErr w:type="spellStart"/>
      <w:r w:rsidRPr="00C8595A">
        <w:rPr>
          <w:rFonts w:ascii="Book Antiqua" w:eastAsiaTheme="minorEastAsia" w:hAnsi="Book Antiqua" w:cs="Times New Roman"/>
          <w:color w:val="000000" w:themeColor="text1"/>
          <w:kern w:val="24"/>
          <w:sz w:val="24"/>
          <w:szCs w:val="24"/>
          <w:lang w:val="en-US"/>
        </w:rPr>
        <w:t>Gokce</w:t>
      </w:r>
      <w:proofErr w:type="spellEnd"/>
      <w:r w:rsidRPr="00C8595A">
        <w:rPr>
          <w:rFonts w:ascii="Book Antiqua" w:eastAsiaTheme="minorEastAsia" w:hAnsi="Book Antiqua" w:cs="Times New Roman"/>
          <w:color w:val="000000" w:themeColor="text1"/>
          <w:kern w:val="24"/>
          <w:sz w:val="24"/>
          <w:szCs w:val="24"/>
          <w:lang w:val="en-US"/>
        </w:rPr>
        <w:t xml:space="preserve"> A, </w:t>
      </w:r>
      <w:proofErr w:type="spellStart"/>
      <w:r w:rsidRPr="00C8595A">
        <w:rPr>
          <w:rFonts w:ascii="Book Antiqua" w:eastAsiaTheme="minorEastAsia" w:hAnsi="Book Antiqua" w:cs="Times New Roman"/>
          <w:color w:val="000000" w:themeColor="text1"/>
          <w:kern w:val="24"/>
          <w:sz w:val="24"/>
          <w:szCs w:val="24"/>
          <w:lang w:val="en-US"/>
        </w:rPr>
        <w:t>Demyati</w:t>
      </w:r>
      <w:proofErr w:type="spellEnd"/>
      <w:r w:rsidRPr="00C8595A">
        <w:rPr>
          <w:rFonts w:ascii="Book Antiqua" w:eastAsiaTheme="minorEastAsia" w:hAnsi="Book Antiqua" w:cs="Times New Roman"/>
          <w:color w:val="000000" w:themeColor="text1"/>
          <w:kern w:val="24"/>
          <w:sz w:val="24"/>
          <w:szCs w:val="24"/>
          <w:lang w:val="en-US"/>
        </w:rPr>
        <w:t xml:space="preserve"> K, </w:t>
      </w:r>
      <w:proofErr w:type="spellStart"/>
      <w:r w:rsidRPr="00C8595A">
        <w:rPr>
          <w:rFonts w:ascii="Book Antiqua" w:eastAsiaTheme="minorEastAsia" w:hAnsi="Book Antiqua" w:cs="Times New Roman"/>
          <w:color w:val="000000" w:themeColor="text1"/>
          <w:kern w:val="24"/>
          <w:sz w:val="24"/>
          <w:szCs w:val="24"/>
          <w:lang w:val="en-US"/>
        </w:rPr>
        <w:t>Saritas</w:t>
      </w:r>
      <w:proofErr w:type="spellEnd"/>
      <w:r w:rsidRPr="00C8595A">
        <w:rPr>
          <w:rFonts w:ascii="Book Antiqua" w:eastAsiaTheme="minorEastAsia" w:hAnsi="Book Antiqua" w:cs="Times New Roman"/>
          <w:color w:val="000000" w:themeColor="text1"/>
          <w:kern w:val="24"/>
          <w:sz w:val="24"/>
          <w:szCs w:val="24"/>
          <w:lang w:val="en-US"/>
        </w:rPr>
        <w:t xml:space="preserve"> H, Yilmaz S. </w:t>
      </w:r>
      <w:r w:rsidR="004B731C" w:rsidRPr="00C8595A">
        <w:rPr>
          <w:rFonts w:ascii="Book Antiqua" w:eastAsiaTheme="minorEastAsia" w:hAnsi="Book Antiqua" w:cs="Times New Roman"/>
          <w:color w:val="000000" w:themeColor="text1"/>
          <w:kern w:val="24"/>
          <w:sz w:val="24"/>
          <w:szCs w:val="24"/>
          <w:lang w:val="en-US"/>
        </w:rPr>
        <w:t>Attitudes, awareness, and knowledge levels of the Turkish adult population toward organ donation: Study of a nationwide survey</w:t>
      </w:r>
      <w:r w:rsidRPr="00C8595A">
        <w:rPr>
          <w:rFonts w:ascii="Book Antiqua" w:hAnsi="Book Antiqua"/>
          <w:color w:val="000000" w:themeColor="text1"/>
          <w:sz w:val="24"/>
          <w:szCs w:val="24"/>
          <w:lang w:eastAsia="zh-CN"/>
        </w:rPr>
        <w:t xml:space="preserve">. </w:t>
      </w:r>
      <w:bookmarkStart w:id="8" w:name="_Hlk33627669"/>
      <w:r w:rsidRPr="00C8595A">
        <w:rPr>
          <w:rFonts w:ascii="Book Antiqua" w:hAnsi="Book Antiqua"/>
          <w:i/>
          <w:iCs/>
          <w:color w:val="000000" w:themeColor="text1"/>
          <w:sz w:val="24"/>
          <w:szCs w:val="24"/>
        </w:rPr>
        <w:t xml:space="preserve">World J Clin Cases </w:t>
      </w:r>
      <w:r w:rsidRPr="00C8595A">
        <w:rPr>
          <w:rFonts w:ascii="Book Antiqua" w:hAnsi="Book Antiqua"/>
          <w:color w:val="000000" w:themeColor="text1"/>
          <w:sz w:val="24"/>
          <w:szCs w:val="24"/>
        </w:rPr>
        <w:t>2020</w:t>
      </w:r>
      <w:bookmarkEnd w:id="8"/>
      <w:r w:rsidR="005E4861" w:rsidRPr="00C8595A">
        <w:rPr>
          <w:rFonts w:ascii="Book Antiqua" w:hAnsi="Book Antiqua"/>
          <w:color w:val="000000" w:themeColor="text1"/>
          <w:sz w:val="24"/>
          <w:szCs w:val="24"/>
          <w:lang w:eastAsia="zh-CN"/>
        </w:rPr>
        <w:t>; In press</w:t>
      </w:r>
    </w:p>
    <w:p w14:paraId="198CA52D" w14:textId="77777777" w:rsidR="00BA427F" w:rsidRPr="00C8595A" w:rsidRDefault="00BA427F" w:rsidP="00C8595A">
      <w:pPr>
        <w:adjustRightInd w:val="0"/>
        <w:snapToGrid w:val="0"/>
        <w:spacing w:after="0" w:line="360" w:lineRule="auto"/>
        <w:jc w:val="both"/>
        <w:rPr>
          <w:rFonts w:ascii="Book Antiqua" w:eastAsiaTheme="minorEastAsia" w:hAnsi="Book Antiqua" w:cstheme="majorBidi"/>
          <w:b/>
          <w:bCs/>
          <w:color w:val="000000" w:themeColor="text1"/>
          <w:kern w:val="24"/>
          <w:sz w:val="24"/>
          <w:szCs w:val="24"/>
          <w:lang w:val="en-US"/>
        </w:rPr>
      </w:pPr>
    </w:p>
    <w:p w14:paraId="54EAC3A4" w14:textId="1ABE74FC" w:rsidR="004808CB" w:rsidRPr="00C8595A" w:rsidRDefault="00027568" w:rsidP="00C8595A">
      <w:pPr>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r w:rsidRPr="00C8595A">
        <w:rPr>
          <w:rFonts w:ascii="Book Antiqua" w:hAnsi="Book Antiqua"/>
          <w:b/>
          <w:color w:val="000000" w:themeColor="text1"/>
          <w:sz w:val="24"/>
          <w:szCs w:val="24"/>
          <w:lang w:val="en-US"/>
        </w:rPr>
        <w:t xml:space="preserve">Core tip: </w:t>
      </w:r>
      <w:r w:rsidR="00AD2347" w:rsidRPr="00C8595A">
        <w:rPr>
          <w:rFonts w:ascii="Book Antiqua" w:hAnsi="Book Antiqua"/>
          <w:color w:val="000000" w:themeColor="text1"/>
          <w:sz w:val="24"/>
          <w:szCs w:val="24"/>
          <w:lang w:val="en-US"/>
        </w:rPr>
        <w:t xml:space="preserve">The small pool of transplant </w:t>
      </w:r>
      <w:r w:rsidRPr="00C8595A">
        <w:rPr>
          <w:rFonts w:ascii="Book Antiqua" w:eastAsiaTheme="minorEastAsia" w:hAnsi="Book Antiqua" w:cs="Times New Roman"/>
          <w:color w:val="000000" w:themeColor="text1"/>
          <w:kern w:val="24"/>
          <w:sz w:val="24"/>
          <w:szCs w:val="24"/>
          <w:lang w:val="en-US"/>
        </w:rPr>
        <w:t>organ</w:t>
      </w:r>
      <w:r w:rsidR="00AD2347" w:rsidRPr="00C8595A">
        <w:rPr>
          <w:rFonts w:ascii="Book Antiqua" w:eastAsiaTheme="minorEastAsia" w:hAnsi="Book Antiqua" w:cs="Times New Roman"/>
          <w:color w:val="000000" w:themeColor="text1"/>
          <w:kern w:val="24"/>
          <w:sz w:val="24"/>
          <w:szCs w:val="24"/>
          <w:lang w:val="en-US"/>
        </w:rPr>
        <w:t>s</w:t>
      </w:r>
      <w:r w:rsidRPr="00C8595A">
        <w:rPr>
          <w:rFonts w:ascii="Book Antiqua" w:eastAsiaTheme="minorEastAsia" w:hAnsi="Book Antiqua" w:cs="Times New Roman"/>
          <w:color w:val="000000" w:themeColor="text1"/>
          <w:kern w:val="24"/>
          <w:sz w:val="24"/>
          <w:szCs w:val="24"/>
          <w:lang w:val="en-US"/>
        </w:rPr>
        <w:t xml:space="preserve"> remains a major problem especially in Asia </w:t>
      </w:r>
      <w:r w:rsidR="004808CB" w:rsidRPr="00C8595A">
        <w:rPr>
          <w:rFonts w:ascii="Book Antiqua" w:eastAsiaTheme="minorEastAsia" w:hAnsi="Book Antiqua" w:cs="Times New Roman"/>
          <w:color w:val="000000" w:themeColor="text1"/>
          <w:kern w:val="24"/>
          <w:sz w:val="24"/>
          <w:szCs w:val="24"/>
          <w:lang w:val="en-US"/>
        </w:rPr>
        <w:t xml:space="preserve">and </w:t>
      </w:r>
      <w:r w:rsidR="00AD2347" w:rsidRPr="00C8595A">
        <w:rPr>
          <w:rFonts w:ascii="Book Antiqua" w:eastAsiaTheme="minorEastAsia" w:hAnsi="Book Antiqua" w:cs="Times New Roman"/>
          <w:color w:val="000000" w:themeColor="text1"/>
          <w:kern w:val="24"/>
          <w:sz w:val="24"/>
          <w:szCs w:val="24"/>
          <w:lang w:val="en-US"/>
        </w:rPr>
        <w:t xml:space="preserve">the </w:t>
      </w:r>
      <w:r w:rsidR="004808CB" w:rsidRPr="00C8595A">
        <w:rPr>
          <w:rFonts w:ascii="Book Antiqua" w:eastAsiaTheme="minorEastAsia" w:hAnsi="Book Antiqua" w:cs="Times New Roman"/>
          <w:color w:val="000000" w:themeColor="text1"/>
          <w:kern w:val="24"/>
          <w:sz w:val="24"/>
          <w:szCs w:val="24"/>
          <w:lang w:val="en-US"/>
        </w:rPr>
        <w:t>Middle</w:t>
      </w:r>
      <w:r w:rsidRPr="00C8595A">
        <w:rPr>
          <w:rFonts w:ascii="Book Antiqua" w:eastAsiaTheme="minorEastAsia" w:hAnsi="Book Antiqua" w:cs="Times New Roman"/>
          <w:color w:val="000000" w:themeColor="text1"/>
          <w:kern w:val="24"/>
          <w:sz w:val="24"/>
          <w:szCs w:val="24"/>
          <w:lang w:val="en-US"/>
        </w:rPr>
        <w:t xml:space="preserve"> East. </w:t>
      </w:r>
      <w:r w:rsidR="004808CB" w:rsidRPr="00C8595A">
        <w:rPr>
          <w:rFonts w:ascii="Book Antiqua" w:eastAsiaTheme="minorEastAsia" w:hAnsi="Book Antiqua" w:cs="Times New Roman"/>
          <w:color w:val="000000" w:themeColor="text1"/>
          <w:kern w:val="24"/>
          <w:sz w:val="24"/>
          <w:szCs w:val="24"/>
          <w:lang w:val="en-US"/>
        </w:rPr>
        <w:t xml:space="preserve">The most important factors affecting </w:t>
      </w:r>
      <w:r w:rsidR="00AB0EBE" w:rsidRPr="00C8595A">
        <w:rPr>
          <w:rFonts w:ascii="Book Antiqua" w:eastAsiaTheme="minorEastAsia" w:hAnsi="Book Antiqua" w:cs="Times New Roman"/>
          <w:color w:val="000000" w:themeColor="text1"/>
          <w:kern w:val="24"/>
          <w:sz w:val="24"/>
          <w:szCs w:val="24"/>
          <w:lang w:val="en-US"/>
        </w:rPr>
        <w:t xml:space="preserve">the availability of </w:t>
      </w:r>
      <w:r w:rsidR="004808CB" w:rsidRPr="00C8595A">
        <w:rPr>
          <w:rFonts w:ascii="Book Antiqua" w:eastAsiaTheme="minorEastAsia" w:hAnsi="Book Antiqua" w:cs="Times New Roman"/>
          <w:color w:val="000000" w:themeColor="text1"/>
          <w:kern w:val="24"/>
          <w:sz w:val="24"/>
          <w:szCs w:val="24"/>
          <w:lang w:val="en-US"/>
        </w:rPr>
        <w:t>organ</w:t>
      </w:r>
      <w:r w:rsidR="00AB0EBE" w:rsidRPr="00C8595A">
        <w:rPr>
          <w:rFonts w:ascii="Book Antiqua" w:eastAsiaTheme="minorEastAsia" w:hAnsi="Book Antiqua" w:cs="Times New Roman"/>
          <w:color w:val="000000" w:themeColor="text1"/>
          <w:kern w:val="24"/>
          <w:sz w:val="24"/>
          <w:szCs w:val="24"/>
          <w:lang w:val="en-US"/>
        </w:rPr>
        <w:t>s</w:t>
      </w:r>
      <w:r w:rsidR="004808CB" w:rsidRPr="00C8595A">
        <w:rPr>
          <w:rFonts w:ascii="Book Antiqua" w:eastAsiaTheme="minorEastAsia" w:hAnsi="Book Antiqua" w:cs="Times New Roman"/>
          <w:color w:val="000000" w:themeColor="text1"/>
          <w:kern w:val="24"/>
          <w:sz w:val="24"/>
          <w:szCs w:val="24"/>
          <w:lang w:val="en-US"/>
        </w:rPr>
        <w:t xml:space="preserve"> are socioeconomic, educational, cultural, and religious. </w:t>
      </w:r>
      <w:r w:rsidR="004808CB" w:rsidRPr="00C8595A" w:rsidDel="00AB0EBE">
        <w:rPr>
          <w:rFonts w:ascii="Book Antiqua" w:eastAsiaTheme="minorEastAsia" w:hAnsi="Book Antiqua" w:cs="Times New Roman"/>
          <w:color w:val="000000" w:themeColor="text1"/>
          <w:kern w:val="24"/>
          <w:sz w:val="24"/>
          <w:szCs w:val="24"/>
          <w:lang w:val="en-US"/>
        </w:rPr>
        <w:t xml:space="preserve">In the present study, we aimed to </w:t>
      </w:r>
      <w:r w:rsidR="004808CB" w:rsidRPr="00C8595A" w:rsidDel="00AB0EBE">
        <w:rPr>
          <w:rFonts w:ascii="Book Antiqua" w:eastAsiaTheme="minorEastAsia" w:hAnsi="Book Antiqua" w:cstheme="majorBidi"/>
          <w:color w:val="000000" w:themeColor="text1"/>
          <w:kern w:val="24"/>
          <w:sz w:val="24"/>
          <w:szCs w:val="24"/>
          <w:lang w:val="en-US"/>
        </w:rPr>
        <w:t>evaluate the attitudes, awareness</w:t>
      </w:r>
      <w:r w:rsidR="00866116" w:rsidRPr="00C8595A">
        <w:rPr>
          <w:rFonts w:ascii="Book Antiqua" w:eastAsiaTheme="minorEastAsia" w:hAnsi="Book Antiqua" w:cstheme="majorBidi"/>
          <w:color w:val="000000" w:themeColor="text1"/>
          <w:kern w:val="24"/>
          <w:sz w:val="24"/>
          <w:szCs w:val="24"/>
          <w:lang w:val="en-US"/>
        </w:rPr>
        <w:t>,</w:t>
      </w:r>
      <w:r w:rsidR="004808CB" w:rsidRPr="00C8595A" w:rsidDel="00AB0EBE">
        <w:rPr>
          <w:rFonts w:ascii="Book Antiqua" w:eastAsiaTheme="minorEastAsia" w:hAnsi="Book Antiqua" w:cstheme="majorBidi"/>
          <w:color w:val="000000" w:themeColor="text1"/>
          <w:kern w:val="24"/>
          <w:sz w:val="24"/>
          <w:szCs w:val="24"/>
          <w:lang w:val="en-US"/>
        </w:rPr>
        <w:t xml:space="preserve"> and knowledge levels of Turkish adult</w:t>
      </w:r>
      <w:r w:rsidR="00866116" w:rsidRPr="00C8595A">
        <w:rPr>
          <w:rFonts w:ascii="Book Antiqua" w:eastAsiaTheme="minorEastAsia" w:hAnsi="Book Antiqua" w:cstheme="majorBidi"/>
          <w:color w:val="000000" w:themeColor="text1"/>
          <w:kern w:val="24"/>
          <w:sz w:val="24"/>
          <w:szCs w:val="24"/>
          <w:lang w:val="en-US"/>
        </w:rPr>
        <w:t>s</w:t>
      </w:r>
      <w:r w:rsidR="004808CB" w:rsidRPr="00C8595A" w:rsidDel="00AB0EBE">
        <w:rPr>
          <w:rFonts w:ascii="Book Antiqua" w:eastAsiaTheme="minorEastAsia" w:hAnsi="Book Antiqua" w:cstheme="majorBidi"/>
          <w:color w:val="000000" w:themeColor="text1"/>
          <w:kern w:val="24"/>
          <w:sz w:val="24"/>
          <w:szCs w:val="24"/>
          <w:lang w:val="en-US"/>
        </w:rPr>
        <w:t xml:space="preserve"> toward organ donation. </w:t>
      </w:r>
    </w:p>
    <w:p w14:paraId="650CD96F" w14:textId="77777777" w:rsidR="00A67C02" w:rsidRPr="00C8595A" w:rsidRDefault="00A67C02" w:rsidP="00C8595A">
      <w:pPr>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r w:rsidRPr="00C8595A">
        <w:rPr>
          <w:rFonts w:ascii="Book Antiqua" w:eastAsiaTheme="minorEastAsia" w:hAnsi="Book Antiqua" w:cstheme="majorBidi"/>
          <w:color w:val="000000" w:themeColor="text1"/>
          <w:kern w:val="24"/>
          <w:sz w:val="24"/>
          <w:szCs w:val="24"/>
          <w:lang w:val="en-US"/>
        </w:rPr>
        <w:br w:type="page"/>
      </w:r>
    </w:p>
    <w:p w14:paraId="64C9354A" w14:textId="0B58B462" w:rsidR="000F0B0E" w:rsidRPr="00C8595A" w:rsidRDefault="000F0B0E"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u w:val="single"/>
          <w:lang w:val="en-US"/>
        </w:rPr>
      </w:pPr>
      <w:r w:rsidRPr="00C8595A">
        <w:rPr>
          <w:rFonts w:ascii="Book Antiqua" w:eastAsiaTheme="minorEastAsia" w:hAnsi="Book Antiqua" w:cs="Times New Roman"/>
          <w:b/>
          <w:bCs/>
          <w:color w:val="000000" w:themeColor="text1"/>
          <w:kern w:val="24"/>
          <w:sz w:val="24"/>
          <w:szCs w:val="24"/>
          <w:u w:val="single"/>
          <w:lang w:val="en-US"/>
        </w:rPr>
        <w:lastRenderedPageBreak/>
        <w:t>INTRODUCTION</w:t>
      </w:r>
    </w:p>
    <w:p w14:paraId="1BE9B0A4" w14:textId="710A4799" w:rsidR="00B1505E" w:rsidRPr="00C8595A" w:rsidRDefault="00A93616"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There is an overwhelming disparity between the need </w:t>
      </w:r>
      <w:r w:rsidR="00AB0EBE" w:rsidRPr="00C8595A">
        <w:rPr>
          <w:rFonts w:ascii="Book Antiqua" w:eastAsiaTheme="minorEastAsia" w:hAnsi="Book Antiqua" w:cstheme="majorBidi"/>
          <w:color w:val="000000" w:themeColor="text1"/>
          <w:kern w:val="24"/>
          <w:sz w:val="24"/>
          <w:szCs w:val="24"/>
          <w:lang w:val="en-US"/>
        </w:rPr>
        <w:t xml:space="preserve">for transplant </w:t>
      </w:r>
      <w:r w:rsidRPr="00C8595A">
        <w:rPr>
          <w:rFonts w:ascii="Book Antiqua" w:eastAsiaTheme="minorEastAsia" w:hAnsi="Book Antiqua" w:cstheme="majorBidi"/>
          <w:color w:val="000000" w:themeColor="text1"/>
          <w:kern w:val="24"/>
          <w:sz w:val="24"/>
          <w:szCs w:val="24"/>
          <w:lang w:val="en-US"/>
        </w:rPr>
        <w:t>organ</w:t>
      </w:r>
      <w:r w:rsidR="00AB0EBE"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and the shortage of donor organs. In Turkey, as in the rest of the world, the major barrier to </w:t>
      </w:r>
      <w:r w:rsidR="00AB0EBE" w:rsidRPr="00C8595A">
        <w:rPr>
          <w:rFonts w:ascii="Book Antiqua" w:eastAsiaTheme="minorEastAsia" w:hAnsi="Book Antiqua" w:cstheme="majorBidi"/>
          <w:color w:val="000000" w:themeColor="text1"/>
          <w:kern w:val="24"/>
          <w:sz w:val="24"/>
          <w:szCs w:val="24"/>
          <w:lang w:val="en-US"/>
        </w:rPr>
        <w:t>transplant</w:t>
      </w:r>
      <w:r w:rsidR="00866116" w:rsidRPr="00C8595A">
        <w:rPr>
          <w:rFonts w:ascii="Book Antiqua" w:eastAsiaTheme="minorEastAsia" w:hAnsi="Book Antiqua" w:cstheme="majorBidi"/>
          <w:color w:val="000000" w:themeColor="text1"/>
          <w:kern w:val="24"/>
          <w:sz w:val="24"/>
          <w:szCs w:val="24"/>
          <w:lang w:val="en-US"/>
        </w:rPr>
        <w:t>ation</w:t>
      </w:r>
      <w:r w:rsidR="00AB0EBE"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 xml:space="preserve">is the shortage of donor organs. </w:t>
      </w:r>
      <w:r w:rsidR="00AB0EBE" w:rsidRPr="00C8595A">
        <w:rPr>
          <w:rFonts w:ascii="Book Antiqua" w:eastAsiaTheme="minorEastAsia" w:hAnsi="Book Antiqua" w:cstheme="majorBidi"/>
          <w:color w:val="000000" w:themeColor="text1"/>
          <w:kern w:val="24"/>
          <w:sz w:val="24"/>
          <w:szCs w:val="24"/>
          <w:lang w:val="en-US"/>
        </w:rPr>
        <w:t xml:space="preserve">The organ </w:t>
      </w:r>
      <w:r w:rsidRPr="00C8595A">
        <w:rPr>
          <w:rFonts w:ascii="Book Antiqua" w:eastAsiaTheme="minorEastAsia" w:hAnsi="Book Antiqua" w:cstheme="majorBidi"/>
          <w:color w:val="000000" w:themeColor="text1"/>
          <w:kern w:val="24"/>
          <w:sz w:val="24"/>
          <w:szCs w:val="24"/>
          <w:lang w:val="en-US"/>
        </w:rPr>
        <w:t xml:space="preserve">donation rate in Turkey is lower than in </w:t>
      </w:r>
      <w:r w:rsidR="00AB0EBE" w:rsidRPr="00C8595A">
        <w:rPr>
          <w:rFonts w:ascii="Book Antiqua" w:eastAsiaTheme="minorEastAsia" w:hAnsi="Book Antiqua" w:cstheme="majorBidi"/>
          <w:color w:val="000000" w:themeColor="text1"/>
          <w:kern w:val="24"/>
          <w:sz w:val="24"/>
          <w:szCs w:val="24"/>
          <w:lang w:val="en-US"/>
        </w:rPr>
        <w:t xml:space="preserve">Western </w:t>
      </w:r>
      <w:r w:rsidRPr="00C8595A">
        <w:rPr>
          <w:rFonts w:ascii="Book Antiqua" w:eastAsiaTheme="minorEastAsia" w:hAnsi="Book Antiqua" w:cstheme="majorBidi"/>
          <w:color w:val="000000" w:themeColor="text1"/>
          <w:kern w:val="24"/>
          <w:sz w:val="24"/>
          <w:szCs w:val="24"/>
          <w:lang w:val="en-US"/>
        </w:rPr>
        <w:t xml:space="preserve">countries. </w:t>
      </w:r>
      <w:r w:rsidR="00AB0EBE" w:rsidRPr="00C8595A">
        <w:rPr>
          <w:rFonts w:ascii="Book Antiqua" w:hAnsi="Book Antiqua"/>
          <w:color w:val="000000" w:themeColor="text1"/>
          <w:sz w:val="24"/>
          <w:szCs w:val="24"/>
          <w:lang w:val="en-US"/>
        </w:rPr>
        <w:t>D</w:t>
      </w:r>
      <w:r w:rsidR="00226106" w:rsidRPr="00C8595A">
        <w:rPr>
          <w:rFonts w:ascii="Book Antiqua" w:hAnsi="Book Antiqua"/>
          <w:color w:val="000000" w:themeColor="text1"/>
          <w:sz w:val="24"/>
          <w:szCs w:val="24"/>
          <w:lang w:val="en-US"/>
        </w:rPr>
        <w:t xml:space="preserve">onation rates per million </w:t>
      </w:r>
      <w:r w:rsidR="00866116" w:rsidRPr="00C8595A">
        <w:rPr>
          <w:rFonts w:ascii="Book Antiqua" w:hAnsi="Book Antiqua"/>
          <w:color w:val="000000" w:themeColor="text1"/>
          <w:sz w:val="24"/>
          <w:szCs w:val="24"/>
          <w:lang w:val="en-US"/>
        </w:rPr>
        <w:t xml:space="preserve">of the </w:t>
      </w:r>
      <w:r w:rsidR="00226106" w:rsidRPr="00C8595A">
        <w:rPr>
          <w:rFonts w:ascii="Book Antiqua" w:hAnsi="Book Antiqua"/>
          <w:color w:val="000000" w:themeColor="text1"/>
          <w:sz w:val="24"/>
          <w:szCs w:val="24"/>
          <w:lang w:val="en-US"/>
        </w:rPr>
        <w:t xml:space="preserve">population </w:t>
      </w:r>
      <w:r w:rsidR="002C2E3C" w:rsidRPr="00C8595A">
        <w:rPr>
          <w:rFonts w:ascii="Book Antiqua" w:hAnsi="Book Antiqua"/>
          <w:color w:val="000000" w:themeColor="text1"/>
          <w:sz w:val="24"/>
          <w:szCs w:val="24"/>
          <w:lang w:val="en-US"/>
        </w:rPr>
        <w:t xml:space="preserve">vary between countries: </w:t>
      </w:r>
      <w:r w:rsidR="00226106" w:rsidRPr="00C8595A">
        <w:rPr>
          <w:rFonts w:ascii="Book Antiqua" w:hAnsi="Book Antiqua"/>
          <w:color w:val="000000" w:themeColor="text1"/>
          <w:sz w:val="24"/>
          <w:szCs w:val="24"/>
          <w:lang w:val="en-US"/>
        </w:rPr>
        <w:t>Turkey</w:t>
      </w:r>
      <w:r w:rsidR="00AB0EBE" w:rsidRPr="00C8595A">
        <w:rPr>
          <w:rFonts w:ascii="Book Antiqua" w:hAnsi="Book Antiqua"/>
          <w:color w:val="000000" w:themeColor="text1"/>
          <w:sz w:val="24"/>
          <w:szCs w:val="24"/>
          <w:lang w:val="en-US"/>
        </w:rPr>
        <w:t xml:space="preserve"> (7.0)</w:t>
      </w:r>
      <w:r w:rsidR="00226106" w:rsidRPr="00C8595A">
        <w:rPr>
          <w:rFonts w:ascii="Book Antiqua" w:hAnsi="Book Antiqua"/>
          <w:color w:val="000000" w:themeColor="text1"/>
          <w:sz w:val="24"/>
          <w:szCs w:val="24"/>
          <w:lang w:val="en-US"/>
        </w:rPr>
        <w:t>, South Korea</w:t>
      </w:r>
      <w:r w:rsidR="00AB0EBE" w:rsidRPr="00C8595A">
        <w:rPr>
          <w:rFonts w:ascii="Book Antiqua" w:hAnsi="Book Antiqua"/>
          <w:color w:val="000000" w:themeColor="text1"/>
          <w:sz w:val="24"/>
          <w:szCs w:val="24"/>
          <w:lang w:val="en-US"/>
        </w:rPr>
        <w:t xml:space="preserve"> (11.4)</w:t>
      </w:r>
      <w:r w:rsidR="00226106" w:rsidRPr="00C8595A">
        <w:rPr>
          <w:rFonts w:ascii="Book Antiqua" w:hAnsi="Book Antiqua"/>
          <w:color w:val="000000" w:themeColor="text1"/>
          <w:sz w:val="24"/>
          <w:szCs w:val="24"/>
          <w:lang w:val="en-US"/>
        </w:rPr>
        <w:t xml:space="preserve">, </w:t>
      </w:r>
      <w:r w:rsidR="002C2E3C" w:rsidRPr="00C8595A">
        <w:rPr>
          <w:rFonts w:ascii="Book Antiqua" w:hAnsi="Book Antiqua"/>
          <w:color w:val="000000" w:themeColor="text1"/>
          <w:sz w:val="24"/>
          <w:szCs w:val="24"/>
          <w:lang w:val="en-US"/>
        </w:rPr>
        <w:t xml:space="preserve">Sweden (20.3), </w:t>
      </w:r>
      <w:r w:rsidR="005D73DE" w:rsidRPr="00C8595A">
        <w:rPr>
          <w:rFonts w:ascii="Book Antiqua" w:hAnsi="Book Antiqua"/>
          <w:color w:val="000000" w:themeColor="text1"/>
          <w:sz w:val="24"/>
          <w:szCs w:val="24"/>
          <w:lang w:val="en-US" w:eastAsia="zh-CN"/>
        </w:rPr>
        <w:t>United Kingdom</w:t>
      </w:r>
      <w:r w:rsidR="002C2E3C" w:rsidRPr="00C8595A">
        <w:rPr>
          <w:rFonts w:ascii="Book Antiqua" w:hAnsi="Book Antiqua"/>
          <w:color w:val="000000" w:themeColor="text1"/>
          <w:sz w:val="24"/>
          <w:szCs w:val="24"/>
          <w:lang w:val="en-US"/>
        </w:rPr>
        <w:t xml:space="preserve"> (21.2), </w:t>
      </w:r>
      <w:r w:rsidR="005D73DE" w:rsidRPr="00C8595A">
        <w:rPr>
          <w:rFonts w:ascii="Book Antiqua" w:hAnsi="Book Antiqua"/>
          <w:color w:val="000000" w:themeColor="text1"/>
          <w:sz w:val="24"/>
          <w:szCs w:val="24"/>
          <w:lang w:val="en-US"/>
        </w:rPr>
        <w:t>U</w:t>
      </w:r>
      <w:r w:rsidR="005D73DE" w:rsidRPr="00C8595A">
        <w:rPr>
          <w:rFonts w:ascii="Book Antiqua" w:hAnsi="Book Antiqua"/>
          <w:color w:val="000000" w:themeColor="text1"/>
          <w:sz w:val="24"/>
          <w:szCs w:val="24"/>
          <w:lang w:val="en-US" w:eastAsia="zh-CN"/>
        </w:rPr>
        <w:t>nited States</w:t>
      </w:r>
      <w:r w:rsidR="00AB0EBE" w:rsidRPr="00C8595A">
        <w:rPr>
          <w:rFonts w:ascii="Book Antiqua" w:hAnsi="Book Antiqua"/>
          <w:color w:val="000000" w:themeColor="text1"/>
          <w:sz w:val="24"/>
          <w:szCs w:val="24"/>
          <w:lang w:val="en-US"/>
        </w:rPr>
        <w:t xml:space="preserve"> (30.7)</w:t>
      </w:r>
      <w:r w:rsidR="00226106" w:rsidRPr="00C8595A">
        <w:rPr>
          <w:rFonts w:ascii="Book Antiqua" w:hAnsi="Book Antiqua"/>
          <w:color w:val="000000" w:themeColor="text1"/>
          <w:sz w:val="24"/>
          <w:szCs w:val="24"/>
          <w:lang w:val="en-US"/>
        </w:rPr>
        <w:t>, Portugal</w:t>
      </w:r>
      <w:r w:rsidR="00AB0EBE" w:rsidRPr="00C8595A">
        <w:rPr>
          <w:rFonts w:ascii="Book Antiqua" w:hAnsi="Book Antiqua"/>
          <w:color w:val="000000" w:themeColor="text1"/>
          <w:sz w:val="24"/>
          <w:szCs w:val="24"/>
          <w:lang w:val="en-US"/>
        </w:rPr>
        <w:t xml:space="preserve"> (32.6)</w:t>
      </w:r>
      <w:r w:rsidR="002C2E3C" w:rsidRPr="00C8595A">
        <w:rPr>
          <w:rFonts w:ascii="Book Antiqua" w:hAnsi="Book Antiqua"/>
          <w:color w:val="000000" w:themeColor="text1"/>
          <w:sz w:val="24"/>
          <w:szCs w:val="24"/>
          <w:lang w:val="en-US"/>
        </w:rPr>
        <w:t>,</w:t>
      </w:r>
      <w:r w:rsidR="00226106" w:rsidRPr="00C8595A">
        <w:rPr>
          <w:rFonts w:ascii="Book Antiqua" w:hAnsi="Book Antiqua"/>
          <w:color w:val="000000" w:themeColor="text1"/>
          <w:sz w:val="24"/>
          <w:szCs w:val="24"/>
          <w:lang w:val="en-US"/>
        </w:rPr>
        <w:t xml:space="preserve"> and </w:t>
      </w:r>
      <w:r w:rsidR="002C2E3C" w:rsidRPr="00C8595A">
        <w:rPr>
          <w:rFonts w:ascii="Book Antiqua" w:hAnsi="Book Antiqua"/>
          <w:color w:val="000000" w:themeColor="text1"/>
          <w:sz w:val="24"/>
          <w:szCs w:val="24"/>
          <w:lang w:val="en-US"/>
        </w:rPr>
        <w:t>Spain (</w:t>
      </w:r>
      <w:proofErr w:type="gramStart"/>
      <w:r w:rsidR="002C2E3C" w:rsidRPr="00C8595A">
        <w:rPr>
          <w:rFonts w:ascii="Book Antiqua" w:hAnsi="Book Antiqua"/>
          <w:color w:val="000000" w:themeColor="text1"/>
          <w:sz w:val="24"/>
          <w:szCs w:val="24"/>
          <w:lang w:val="en-US"/>
        </w:rPr>
        <w:t>43.6)</w:t>
      </w:r>
      <w:r w:rsidRPr="00C8595A">
        <w:rPr>
          <w:rFonts w:ascii="Book Antiqua" w:hAnsi="Book Antiqua" w:cstheme="majorBidi"/>
          <w:color w:val="000000" w:themeColor="text1"/>
          <w:sz w:val="24"/>
          <w:szCs w:val="24"/>
          <w:vertAlign w:val="superscript"/>
          <w:lang w:val="en-US"/>
        </w:rPr>
        <w:t>[</w:t>
      </w:r>
      <w:proofErr w:type="gramEnd"/>
      <w:r w:rsidRPr="00C8595A">
        <w:rPr>
          <w:rFonts w:ascii="Book Antiqua" w:hAnsi="Book Antiqua" w:cstheme="majorBidi"/>
          <w:color w:val="000000" w:themeColor="text1"/>
          <w:sz w:val="24"/>
          <w:szCs w:val="24"/>
          <w:vertAlign w:val="superscript"/>
          <w:lang w:val="en-US"/>
        </w:rPr>
        <w:t>1]</w:t>
      </w:r>
      <w:r w:rsidRPr="00C8595A">
        <w:rPr>
          <w:rFonts w:ascii="Book Antiqua" w:eastAsiaTheme="minorEastAsia" w:hAnsi="Book Antiqua" w:cstheme="majorBidi"/>
          <w:color w:val="000000" w:themeColor="text1"/>
          <w:kern w:val="24"/>
          <w:sz w:val="24"/>
          <w:szCs w:val="24"/>
          <w:lang w:val="en-US"/>
        </w:rPr>
        <w:t>.</w:t>
      </w:r>
      <w:r w:rsidR="00226106" w:rsidRPr="00C8595A">
        <w:rPr>
          <w:rFonts w:ascii="Book Antiqua" w:eastAsiaTheme="minorEastAsia" w:hAnsi="Book Antiqua" w:cstheme="majorBidi"/>
          <w:color w:val="000000" w:themeColor="text1"/>
          <w:kern w:val="24"/>
          <w:sz w:val="24"/>
          <w:szCs w:val="24"/>
          <w:lang w:val="en-US"/>
        </w:rPr>
        <w:t xml:space="preserve"> </w:t>
      </w:r>
    </w:p>
    <w:p w14:paraId="294BAF43" w14:textId="77777777" w:rsidR="00EE1727" w:rsidRPr="00C8595A" w:rsidRDefault="00A93616"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Public awareness of organ donation </w:t>
      </w:r>
      <w:r w:rsidR="002C2E3C" w:rsidRPr="00C8595A">
        <w:rPr>
          <w:rFonts w:ascii="Book Antiqua" w:eastAsiaTheme="minorEastAsia" w:hAnsi="Book Antiqua" w:cstheme="majorBidi"/>
          <w:color w:val="000000" w:themeColor="text1"/>
          <w:kern w:val="24"/>
          <w:sz w:val="24"/>
          <w:szCs w:val="24"/>
          <w:lang w:val="en-US"/>
        </w:rPr>
        <w:t>is</w:t>
      </w:r>
      <w:r w:rsidRPr="00C8595A">
        <w:rPr>
          <w:rFonts w:ascii="Book Antiqua" w:eastAsiaTheme="minorEastAsia" w:hAnsi="Book Antiqua" w:cstheme="majorBidi"/>
          <w:color w:val="000000" w:themeColor="text1"/>
          <w:kern w:val="24"/>
          <w:sz w:val="24"/>
          <w:szCs w:val="24"/>
          <w:lang w:val="en-US"/>
        </w:rPr>
        <w:t xml:space="preserve"> directly </w:t>
      </w:r>
      <w:r w:rsidR="00866116" w:rsidRPr="00C8595A">
        <w:rPr>
          <w:rFonts w:ascii="Book Antiqua" w:eastAsiaTheme="minorEastAsia" w:hAnsi="Book Antiqua" w:cstheme="majorBidi"/>
          <w:color w:val="000000" w:themeColor="text1"/>
          <w:kern w:val="24"/>
          <w:sz w:val="24"/>
          <w:szCs w:val="24"/>
          <w:lang w:val="en-US"/>
        </w:rPr>
        <w:t xml:space="preserve">correlated </w:t>
      </w:r>
      <w:r w:rsidRPr="00C8595A">
        <w:rPr>
          <w:rFonts w:ascii="Book Antiqua" w:eastAsiaTheme="minorEastAsia" w:hAnsi="Book Antiqua" w:cstheme="majorBidi"/>
          <w:color w:val="000000" w:themeColor="text1"/>
          <w:kern w:val="24"/>
          <w:sz w:val="24"/>
          <w:szCs w:val="24"/>
          <w:lang w:val="en-US"/>
        </w:rPr>
        <w:t>to level</w:t>
      </w:r>
      <w:r w:rsidR="00E62D0D"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of </w:t>
      </w:r>
      <w:proofErr w:type="gramStart"/>
      <w:r w:rsidRPr="00C8595A">
        <w:rPr>
          <w:rFonts w:ascii="Book Antiqua" w:eastAsiaTheme="minorEastAsia" w:hAnsi="Book Antiqua" w:cstheme="majorBidi"/>
          <w:color w:val="000000" w:themeColor="text1"/>
          <w:kern w:val="24"/>
          <w:sz w:val="24"/>
          <w:szCs w:val="24"/>
          <w:lang w:val="en-US"/>
        </w:rPr>
        <w:t>education</w:t>
      </w:r>
      <w:r w:rsidRPr="00C8595A">
        <w:rPr>
          <w:rFonts w:ascii="Book Antiqua" w:hAnsi="Book Antiqua" w:cstheme="majorBidi"/>
          <w:color w:val="000000" w:themeColor="text1"/>
          <w:sz w:val="24"/>
          <w:szCs w:val="24"/>
          <w:vertAlign w:val="superscript"/>
          <w:lang w:val="en-US"/>
        </w:rPr>
        <w:t>[</w:t>
      </w:r>
      <w:proofErr w:type="gramEnd"/>
      <w:r w:rsidRPr="00C8595A">
        <w:rPr>
          <w:rFonts w:ascii="Book Antiqua" w:hAnsi="Book Antiqua" w:cstheme="majorBidi"/>
          <w:color w:val="000000" w:themeColor="text1"/>
          <w:sz w:val="24"/>
          <w:szCs w:val="24"/>
          <w:vertAlign w:val="superscript"/>
          <w:lang w:val="en-US"/>
        </w:rPr>
        <w:t>2,3]</w:t>
      </w:r>
      <w:r w:rsidRPr="00C8595A">
        <w:rPr>
          <w:rFonts w:ascii="Book Antiqua" w:eastAsiaTheme="minorEastAsia" w:hAnsi="Book Antiqua" w:cstheme="majorBidi"/>
          <w:color w:val="000000" w:themeColor="text1"/>
          <w:kern w:val="24"/>
          <w:sz w:val="24"/>
          <w:szCs w:val="24"/>
          <w:lang w:val="en-US"/>
        </w:rPr>
        <w:t xml:space="preserve">. In order to develop effective public policies to promote organ donation, it is important to </w:t>
      </w:r>
      <w:r w:rsidR="00E62D0D" w:rsidRPr="00C8595A">
        <w:rPr>
          <w:rFonts w:ascii="Book Antiqua" w:eastAsiaTheme="minorEastAsia" w:hAnsi="Book Antiqua" w:cstheme="majorBidi"/>
          <w:color w:val="000000" w:themeColor="text1"/>
          <w:kern w:val="24"/>
          <w:sz w:val="24"/>
          <w:szCs w:val="24"/>
          <w:lang w:val="en-US"/>
        </w:rPr>
        <w:t>u</w:t>
      </w:r>
      <w:r w:rsidRPr="00C8595A">
        <w:rPr>
          <w:rFonts w:ascii="Book Antiqua" w:eastAsiaTheme="minorEastAsia" w:hAnsi="Book Antiqua" w:cstheme="majorBidi"/>
          <w:color w:val="000000" w:themeColor="text1"/>
          <w:kern w:val="24"/>
          <w:sz w:val="24"/>
          <w:szCs w:val="24"/>
          <w:lang w:val="en-US"/>
        </w:rPr>
        <w:t>nderstand</w:t>
      </w:r>
      <w:r w:rsidR="00E62D0D" w:rsidRPr="00C8595A">
        <w:rPr>
          <w:rFonts w:ascii="Book Antiqua" w:eastAsiaTheme="minorEastAsia" w:hAnsi="Book Antiqua" w:cstheme="majorBidi"/>
          <w:color w:val="000000" w:themeColor="text1"/>
          <w:kern w:val="24"/>
          <w:sz w:val="24"/>
          <w:szCs w:val="24"/>
          <w:lang w:val="en-US"/>
        </w:rPr>
        <w:t xml:space="preserve"> the public’s</w:t>
      </w:r>
      <w:r w:rsidRPr="00C8595A">
        <w:rPr>
          <w:rFonts w:ascii="Book Antiqua" w:eastAsiaTheme="minorEastAsia" w:hAnsi="Book Antiqua" w:cstheme="majorBidi"/>
          <w:color w:val="000000" w:themeColor="text1"/>
          <w:kern w:val="24"/>
          <w:sz w:val="24"/>
          <w:szCs w:val="24"/>
          <w:lang w:val="en-US"/>
        </w:rPr>
        <w:t xml:space="preserve"> viewpoints on this issue </w:t>
      </w:r>
      <w:r w:rsidR="00E62D0D" w:rsidRPr="00C8595A">
        <w:rPr>
          <w:rFonts w:ascii="Book Antiqua" w:eastAsiaTheme="minorEastAsia" w:hAnsi="Book Antiqua" w:cstheme="majorBidi"/>
          <w:color w:val="000000" w:themeColor="text1"/>
          <w:kern w:val="24"/>
          <w:sz w:val="24"/>
          <w:szCs w:val="24"/>
          <w:lang w:val="en-US"/>
        </w:rPr>
        <w:t>in order</w:t>
      </w:r>
      <w:r w:rsidRPr="00C8595A">
        <w:rPr>
          <w:rFonts w:ascii="Book Antiqua" w:eastAsiaTheme="minorEastAsia" w:hAnsi="Book Antiqua" w:cstheme="majorBidi"/>
          <w:color w:val="000000" w:themeColor="text1"/>
          <w:kern w:val="24"/>
          <w:sz w:val="24"/>
          <w:szCs w:val="24"/>
          <w:lang w:val="en-US"/>
        </w:rPr>
        <w:t xml:space="preserve"> to </w:t>
      </w:r>
      <w:r w:rsidR="00E62D0D" w:rsidRPr="00C8595A">
        <w:rPr>
          <w:rFonts w:ascii="Book Antiqua" w:eastAsiaTheme="minorEastAsia" w:hAnsi="Book Antiqua" w:cstheme="majorBidi"/>
          <w:color w:val="000000" w:themeColor="text1"/>
          <w:kern w:val="24"/>
          <w:sz w:val="24"/>
          <w:szCs w:val="24"/>
          <w:lang w:val="en-US"/>
        </w:rPr>
        <w:t xml:space="preserve">identify </w:t>
      </w:r>
      <w:r w:rsidRPr="00C8595A">
        <w:rPr>
          <w:rFonts w:ascii="Book Antiqua" w:eastAsiaTheme="minorEastAsia" w:hAnsi="Book Antiqua" w:cstheme="majorBidi"/>
          <w:color w:val="000000" w:themeColor="text1"/>
          <w:kern w:val="24"/>
          <w:sz w:val="24"/>
          <w:szCs w:val="24"/>
          <w:lang w:val="en-US"/>
        </w:rPr>
        <w:t xml:space="preserve">target groups and to determine how to approach them effectively. </w:t>
      </w:r>
    </w:p>
    <w:p w14:paraId="1D4DC9F8" w14:textId="77777777" w:rsidR="00EE1727" w:rsidRPr="00C8595A" w:rsidRDefault="00A93616"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Research indicates that knowledge about organ procurement is positively correlated with signing an </w:t>
      </w:r>
      <w:r w:rsidR="00E62D0D" w:rsidRPr="00C8595A">
        <w:rPr>
          <w:rFonts w:ascii="Book Antiqua" w:eastAsiaTheme="minorEastAsia" w:hAnsi="Book Antiqua" w:cstheme="majorBidi"/>
          <w:color w:val="000000" w:themeColor="text1"/>
          <w:kern w:val="24"/>
          <w:sz w:val="24"/>
          <w:szCs w:val="24"/>
          <w:lang w:val="en-US"/>
        </w:rPr>
        <w:t>organ-</w:t>
      </w:r>
      <w:r w:rsidRPr="00C8595A">
        <w:rPr>
          <w:rFonts w:ascii="Book Antiqua" w:eastAsiaTheme="minorEastAsia" w:hAnsi="Book Antiqua" w:cstheme="majorBidi"/>
          <w:color w:val="000000" w:themeColor="text1"/>
          <w:kern w:val="24"/>
          <w:sz w:val="24"/>
          <w:szCs w:val="24"/>
          <w:lang w:val="en-US"/>
        </w:rPr>
        <w:t xml:space="preserve">donor </w:t>
      </w:r>
      <w:proofErr w:type="gramStart"/>
      <w:r w:rsidRPr="00C8595A">
        <w:rPr>
          <w:rFonts w:ascii="Book Antiqua" w:eastAsiaTheme="minorEastAsia" w:hAnsi="Book Antiqua" w:cstheme="majorBidi"/>
          <w:color w:val="000000" w:themeColor="text1"/>
          <w:kern w:val="24"/>
          <w:sz w:val="24"/>
          <w:szCs w:val="24"/>
          <w:lang w:val="en-US"/>
        </w:rPr>
        <w:t>card</w:t>
      </w:r>
      <w:bookmarkStart w:id="9" w:name="_Hlk30332296"/>
      <w:r w:rsidRPr="00C8595A">
        <w:rPr>
          <w:rFonts w:ascii="Book Antiqua" w:hAnsi="Book Antiqua" w:cstheme="majorBidi"/>
          <w:color w:val="000000" w:themeColor="text1"/>
          <w:sz w:val="24"/>
          <w:szCs w:val="24"/>
          <w:vertAlign w:val="superscript"/>
          <w:lang w:val="en-US"/>
        </w:rPr>
        <w:t>[</w:t>
      </w:r>
      <w:proofErr w:type="gramEnd"/>
      <w:r w:rsidRPr="00C8595A">
        <w:rPr>
          <w:rFonts w:ascii="Book Antiqua" w:hAnsi="Book Antiqua" w:cstheme="majorBidi"/>
          <w:color w:val="000000" w:themeColor="text1"/>
          <w:sz w:val="24"/>
          <w:szCs w:val="24"/>
          <w:vertAlign w:val="superscript"/>
          <w:lang w:val="en-US"/>
        </w:rPr>
        <w:t>2,3]</w:t>
      </w:r>
      <w:bookmarkEnd w:id="9"/>
      <w:r w:rsidRPr="00C8595A">
        <w:rPr>
          <w:rFonts w:ascii="Book Antiqua" w:eastAsiaTheme="minorEastAsia" w:hAnsi="Book Antiqua" w:cstheme="majorBidi"/>
          <w:color w:val="000000" w:themeColor="text1"/>
          <w:kern w:val="24"/>
          <w:sz w:val="24"/>
          <w:szCs w:val="24"/>
          <w:lang w:val="en-US"/>
        </w:rPr>
        <w:t xml:space="preserve">. </w:t>
      </w:r>
      <w:r w:rsidR="00E62D0D" w:rsidRPr="00C8595A">
        <w:rPr>
          <w:rFonts w:ascii="Book Antiqua" w:eastAsiaTheme="minorEastAsia" w:hAnsi="Book Antiqua" w:cstheme="majorBidi"/>
          <w:color w:val="000000" w:themeColor="text1"/>
          <w:kern w:val="24"/>
          <w:sz w:val="24"/>
          <w:szCs w:val="24"/>
          <w:lang w:val="en-US"/>
        </w:rPr>
        <w:t xml:space="preserve">The decision to donate organs </w:t>
      </w:r>
      <w:r w:rsidRPr="00C8595A">
        <w:rPr>
          <w:rFonts w:ascii="Book Antiqua" w:eastAsiaTheme="minorEastAsia" w:hAnsi="Book Antiqua" w:cstheme="majorBidi"/>
          <w:color w:val="000000" w:themeColor="text1"/>
          <w:kern w:val="24"/>
          <w:sz w:val="24"/>
          <w:szCs w:val="24"/>
          <w:lang w:val="en-US"/>
        </w:rPr>
        <w:t xml:space="preserve">can be difficult for individuals who </w:t>
      </w:r>
      <w:r w:rsidR="00E62D0D" w:rsidRPr="00C8595A">
        <w:rPr>
          <w:rFonts w:ascii="Book Antiqua" w:eastAsiaTheme="minorEastAsia" w:hAnsi="Book Antiqua" w:cstheme="majorBidi"/>
          <w:color w:val="000000" w:themeColor="text1"/>
          <w:kern w:val="24"/>
          <w:sz w:val="24"/>
          <w:szCs w:val="24"/>
          <w:lang w:val="en-US"/>
        </w:rPr>
        <w:t>are</w:t>
      </w:r>
      <w:r w:rsidRPr="00C8595A">
        <w:rPr>
          <w:rFonts w:ascii="Book Antiqua" w:eastAsiaTheme="minorEastAsia" w:hAnsi="Book Antiqua" w:cstheme="majorBidi"/>
          <w:color w:val="000000" w:themeColor="text1"/>
          <w:kern w:val="24"/>
          <w:sz w:val="24"/>
          <w:szCs w:val="24"/>
          <w:lang w:val="en-US"/>
        </w:rPr>
        <w:t xml:space="preserve"> not </w:t>
      </w:r>
      <w:r w:rsidR="00E62D0D" w:rsidRPr="00C8595A">
        <w:rPr>
          <w:rFonts w:ascii="Book Antiqua" w:eastAsiaTheme="minorEastAsia" w:hAnsi="Book Antiqua" w:cstheme="majorBidi"/>
          <w:color w:val="000000" w:themeColor="text1"/>
          <w:kern w:val="24"/>
          <w:sz w:val="24"/>
          <w:szCs w:val="24"/>
          <w:lang w:val="en-US"/>
        </w:rPr>
        <w:t xml:space="preserve">adequately </w:t>
      </w:r>
      <w:r w:rsidRPr="00C8595A">
        <w:rPr>
          <w:rFonts w:ascii="Book Antiqua" w:eastAsiaTheme="minorEastAsia" w:hAnsi="Book Antiqua" w:cstheme="majorBidi"/>
          <w:color w:val="000000" w:themeColor="text1"/>
          <w:kern w:val="24"/>
          <w:sz w:val="24"/>
          <w:szCs w:val="24"/>
          <w:lang w:val="en-US"/>
        </w:rPr>
        <w:t xml:space="preserve">informed about organ donation. Some </w:t>
      </w:r>
      <w:r w:rsidR="00E62D0D" w:rsidRPr="00C8595A">
        <w:rPr>
          <w:rFonts w:ascii="Book Antiqua" w:eastAsiaTheme="minorEastAsia" w:hAnsi="Book Antiqua" w:cstheme="majorBidi"/>
          <w:color w:val="000000" w:themeColor="text1"/>
          <w:kern w:val="24"/>
          <w:sz w:val="24"/>
          <w:szCs w:val="24"/>
          <w:lang w:val="en-US"/>
        </w:rPr>
        <w:t xml:space="preserve">individuals may already </w:t>
      </w:r>
      <w:r w:rsidRPr="00C8595A">
        <w:rPr>
          <w:rFonts w:ascii="Book Antiqua" w:eastAsiaTheme="minorEastAsia" w:hAnsi="Book Antiqua" w:cstheme="majorBidi"/>
          <w:color w:val="000000" w:themeColor="text1"/>
          <w:kern w:val="24"/>
          <w:sz w:val="24"/>
          <w:szCs w:val="24"/>
          <w:lang w:val="en-US"/>
        </w:rPr>
        <w:t>have made up their mind</w:t>
      </w:r>
      <w:r w:rsidR="00E62D0D"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about registering as an organ donor</w:t>
      </w:r>
      <w:r w:rsidR="00E62D0D" w:rsidRPr="00C8595A">
        <w:rPr>
          <w:rFonts w:ascii="Book Antiqua" w:eastAsiaTheme="minorEastAsia" w:hAnsi="Book Antiqua" w:cstheme="majorBidi"/>
          <w:color w:val="000000" w:themeColor="text1"/>
          <w:kern w:val="24"/>
          <w:sz w:val="24"/>
          <w:szCs w:val="24"/>
          <w:lang w:val="en-US"/>
        </w:rPr>
        <w:t xml:space="preserve">, while </w:t>
      </w:r>
      <w:r w:rsidRPr="00C8595A">
        <w:rPr>
          <w:rFonts w:ascii="Book Antiqua" w:eastAsiaTheme="minorEastAsia" w:hAnsi="Book Antiqua" w:cstheme="majorBidi"/>
          <w:color w:val="000000" w:themeColor="text1"/>
          <w:kern w:val="24"/>
          <w:sz w:val="24"/>
          <w:szCs w:val="24"/>
          <w:lang w:val="en-US"/>
        </w:rPr>
        <w:t xml:space="preserve">others </w:t>
      </w:r>
      <w:r w:rsidR="00E62D0D" w:rsidRPr="00C8595A">
        <w:rPr>
          <w:rFonts w:ascii="Book Antiqua" w:eastAsiaTheme="minorEastAsia" w:hAnsi="Book Antiqua" w:cstheme="majorBidi"/>
          <w:color w:val="000000" w:themeColor="text1"/>
          <w:kern w:val="24"/>
          <w:sz w:val="24"/>
          <w:szCs w:val="24"/>
          <w:lang w:val="en-US"/>
        </w:rPr>
        <w:t>may</w:t>
      </w:r>
      <w:r w:rsidRPr="00C8595A">
        <w:rPr>
          <w:rFonts w:ascii="Book Antiqua" w:eastAsiaTheme="minorEastAsia" w:hAnsi="Book Antiqua" w:cstheme="majorBidi"/>
          <w:color w:val="000000" w:themeColor="text1"/>
          <w:kern w:val="24"/>
          <w:sz w:val="24"/>
          <w:szCs w:val="24"/>
          <w:lang w:val="en-US"/>
        </w:rPr>
        <w:t xml:space="preserve"> be in doubt for a variety of reasons. These </w:t>
      </w:r>
      <w:r w:rsidR="003E11B3" w:rsidRPr="00C8595A">
        <w:rPr>
          <w:rFonts w:ascii="Book Antiqua" w:eastAsiaTheme="minorEastAsia" w:hAnsi="Book Antiqua" w:cstheme="majorBidi"/>
          <w:color w:val="000000" w:themeColor="text1"/>
          <w:kern w:val="24"/>
          <w:sz w:val="24"/>
          <w:szCs w:val="24"/>
          <w:lang w:val="en-US"/>
        </w:rPr>
        <w:t xml:space="preserve">two </w:t>
      </w:r>
      <w:r w:rsidRPr="00C8595A">
        <w:rPr>
          <w:rFonts w:ascii="Book Antiqua" w:eastAsiaTheme="minorEastAsia" w:hAnsi="Book Antiqua" w:cstheme="majorBidi"/>
          <w:color w:val="000000" w:themeColor="text1"/>
          <w:kern w:val="24"/>
          <w:sz w:val="24"/>
          <w:szCs w:val="24"/>
          <w:lang w:val="en-US"/>
        </w:rPr>
        <w:t xml:space="preserve">groups require different approaches in terms of raising awareness and knowledge, and incentivizing registration. </w:t>
      </w:r>
    </w:p>
    <w:p w14:paraId="76E7BA61" w14:textId="4E82134A" w:rsidR="005A1128" w:rsidRPr="00C8595A" w:rsidRDefault="00A93616" w:rsidP="00C8595A">
      <w:pPr>
        <w:adjustRightInd w:val="0"/>
        <w:snapToGrid w:val="0"/>
        <w:spacing w:after="0" w:line="360" w:lineRule="auto"/>
        <w:ind w:firstLineChars="100" w:firstLine="240"/>
        <w:jc w:val="both"/>
        <w:rPr>
          <w:rFonts w:ascii="Book Antiqua" w:eastAsiaTheme="minorEastAsia" w:hAnsi="Book Antiqua" w:cstheme="majorBidi"/>
          <w:color w:val="000000" w:themeColor="text1"/>
          <w:kern w:val="24"/>
          <w:sz w:val="24"/>
          <w:szCs w:val="24"/>
          <w:lang w:val="en-US"/>
        </w:rPr>
      </w:pPr>
      <w:r w:rsidRPr="00C8595A">
        <w:rPr>
          <w:rFonts w:ascii="Book Antiqua" w:eastAsiaTheme="minorEastAsia" w:hAnsi="Book Antiqua" w:cstheme="majorBidi"/>
          <w:color w:val="000000" w:themeColor="text1"/>
          <w:kern w:val="24"/>
          <w:sz w:val="24"/>
          <w:szCs w:val="24"/>
          <w:lang w:val="en-US"/>
        </w:rPr>
        <w:t xml:space="preserve">To improve organ supply, continued efforts and strategic planning are required. </w:t>
      </w:r>
      <w:r w:rsidR="00D4257A" w:rsidRPr="00C8595A">
        <w:rPr>
          <w:rFonts w:ascii="Book Antiqua" w:eastAsiaTheme="minorEastAsia" w:hAnsi="Book Antiqua" w:cstheme="majorBidi"/>
          <w:color w:val="000000" w:themeColor="text1"/>
          <w:kern w:val="24"/>
          <w:sz w:val="24"/>
          <w:szCs w:val="24"/>
          <w:lang w:val="en-US"/>
        </w:rPr>
        <w:t>The general public’s a</w:t>
      </w:r>
      <w:r w:rsidRPr="00C8595A">
        <w:rPr>
          <w:rFonts w:ascii="Book Antiqua" w:eastAsiaTheme="minorEastAsia" w:hAnsi="Book Antiqua" w:cstheme="majorBidi"/>
          <w:color w:val="000000" w:themeColor="text1"/>
          <w:kern w:val="24"/>
          <w:sz w:val="24"/>
          <w:szCs w:val="24"/>
          <w:lang w:val="en-US"/>
        </w:rPr>
        <w:t>wareness plays an important role in increasing</w:t>
      </w:r>
      <w:r w:rsidR="00D4257A" w:rsidRPr="00C8595A">
        <w:rPr>
          <w:rFonts w:ascii="Book Antiqua" w:eastAsiaTheme="minorEastAsia" w:hAnsi="Book Antiqua" w:cstheme="majorBidi"/>
          <w:color w:val="000000" w:themeColor="text1"/>
          <w:kern w:val="24"/>
          <w:sz w:val="24"/>
          <w:szCs w:val="24"/>
          <w:lang w:val="en-US"/>
        </w:rPr>
        <w:t xml:space="preserve"> the</w:t>
      </w:r>
      <w:r w:rsidR="003E11B3" w:rsidRPr="00C8595A">
        <w:rPr>
          <w:rFonts w:ascii="Book Antiqua" w:eastAsiaTheme="minorEastAsia" w:hAnsi="Book Antiqua" w:cstheme="majorBidi"/>
          <w:color w:val="000000" w:themeColor="text1"/>
          <w:kern w:val="24"/>
          <w:sz w:val="24"/>
          <w:szCs w:val="24"/>
          <w:lang w:val="en-US"/>
        </w:rPr>
        <w:t xml:space="preserve"> pool of</w:t>
      </w:r>
      <w:r w:rsidRPr="00C8595A">
        <w:rPr>
          <w:rFonts w:ascii="Book Antiqua" w:eastAsiaTheme="minorEastAsia" w:hAnsi="Book Antiqua" w:cstheme="majorBidi"/>
          <w:color w:val="000000" w:themeColor="text1"/>
          <w:kern w:val="24"/>
          <w:sz w:val="24"/>
          <w:szCs w:val="24"/>
          <w:lang w:val="en-US"/>
        </w:rPr>
        <w:t xml:space="preserve"> organ donor</w:t>
      </w:r>
      <w:r w:rsidR="003E11B3" w:rsidRPr="00C8595A">
        <w:rPr>
          <w:rFonts w:ascii="Book Antiqua" w:eastAsiaTheme="minorEastAsia" w:hAnsi="Book Antiqua" w:cstheme="majorBidi"/>
          <w:color w:val="000000" w:themeColor="text1"/>
          <w:kern w:val="24"/>
          <w:sz w:val="24"/>
          <w:szCs w:val="24"/>
          <w:lang w:val="en-US"/>
        </w:rPr>
        <w:t>s</w:t>
      </w:r>
      <w:r w:rsidR="00D4257A" w:rsidRPr="00C8595A">
        <w:rPr>
          <w:rFonts w:ascii="Book Antiqua" w:eastAsiaTheme="minorEastAsia" w:hAnsi="Book Antiqua" w:cstheme="majorBidi"/>
          <w:color w:val="000000" w:themeColor="text1"/>
          <w:kern w:val="24"/>
          <w:sz w:val="24"/>
          <w:szCs w:val="24"/>
          <w:lang w:val="en-US"/>
        </w:rPr>
        <w:t>. S</w:t>
      </w:r>
      <w:r w:rsidRPr="00C8595A">
        <w:rPr>
          <w:rFonts w:ascii="Book Antiqua" w:eastAsiaTheme="minorEastAsia" w:hAnsi="Book Antiqua" w:cstheme="majorBidi"/>
          <w:color w:val="000000" w:themeColor="text1"/>
          <w:kern w:val="24"/>
          <w:sz w:val="24"/>
          <w:szCs w:val="24"/>
          <w:lang w:val="en-US"/>
        </w:rPr>
        <w:t xml:space="preserve">everal studies have investigated people’s attitudes </w:t>
      </w:r>
      <w:r w:rsidR="00FA5242" w:rsidRPr="00C8595A">
        <w:rPr>
          <w:rFonts w:ascii="Book Antiqua" w:eastAsiaTheme="minorEastAsia" w:hAnsi="Book Antiqua" w:cstheme="majorBidi"/>
          <w:color w:val="000000" w:themeColor="text1"/>
          <w:kern w:val="24"/>
          <w:sz w:val="24"/>
          <w:szCs w:val="24"/>
          <w:lang w:val="en-US"/>
        </w:rPr>
        <w:t>toward</w:t>
      </w:r>
      <w:r w:rsidRPr="00C8595A">
        <w:rPr>
          <w:rFonts w:ascii="Book Antiqua" w:eastAsiaTheme="minorEastAsia" w:hAnsi="Book Antiqua" w:cstheme="majorBidi"/>
          <w:color w:val="000000" w:themeColor="text1"/>
          <w:kern w:val="24"/>
          <w:sz w:val="24"/>
          <w:szCs w:val="24"/>
          <w:lang w:val="en-US"/>
        </w:rPr>
        <w:t xml:space="preserve"> organ donation and their willingness to register as organ donor</w:t>
      </w:r>
      <w:r w:rsidR="00C506C5"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and </w:t>
      </w:r>
      <w:r w:rsidR="00D4257A" w:rsidRPr="00C8595A">
        <w:rPr>
          <w:rFonts w:ascii="Book Antiqua" w:eastAsiaTheme="minorEastAsia" w:hAnsi="Book Antiqua" w:cstheme="majorBidi"/>
          <w:color w:val="000000" w:themeColor="text1"/>
          <w:kern w:val="24"/>
          <w:sz w:val="24"/>
          <w:szCs w:val="24"/>
          <w:lang w:val="en-US"/>
        </w:rPr>
        <w:t>focused</w:t>
      </w:r>
      <w:r w:rsidRPr="00C8595A">
        <w:rPr>
          <w:rFonts w:ascii="Book Antiqua" w:eastAsiaTheme="minorEastAsia" w:hAnsi="Book Antiqua" w:cstheme="majorBidi"/>
          <w:color w:val="000000" w:themeColor="text1"/>
          <w:kern w:val="24"/>
          <w:sz w:val="24"/>
          <w:szCs w:val="24"/>
          <w:lang w:val="en-US"/>
        </w:rPr>
        <w:t xml:space="preserve"> on socio-demographic differences in attitudes, knowledge</w:t>
      </w:r>
      <w:r w:rsidR="003E11B3"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w:t>
      </w:r>
      <w:proofErr w:type="gramStart"/>
      <w:r w:rsidRPr="00C8595A">
        <w:rPr>
          <w:rFonts w:ascii="Book Antiqua" w:eastAsiaTheme="minorEastAsia" w:hAnsi="Book Antiqua" w:cstheme="majorBidi"/>
          <w:color w:val="000000" w:themeColor="text1"/>
          <w:kern w:val="24"/>
          <w:sz w:val="24"/>
          <w:szCs w:val="24"/>
          <w:lang w:val="en-US"/>
        </w:rPr>
        <w:t>behavior</w:t>
      </w:r>
      <w:r w:rsidRPr="00C8595A">
        <w:rPr>
          <w:rFonts w:ascii="Book Antiqua" w:hAnsi="Book Antiqua" w:cstheme="majorBidi"/>
          <w:color w:val="000000" w:themeColor="text1"/>
          <w:sz w:val="24"/>
          <w:szCs w:val="24"/>
          <w:vertAlign w:val="superscript"/>
          <w:lang w:val="en-US"/>
        </w:rPr>
        <w:t>[</w:t>
      </w:r>
      <w:proofErr w:type="gramEnd"/>
      <w:r w:rsidRPr="00C8595A">
        <w:rPr>
          <w:rFonts w:ascii="Book Antiqua" w:hAnsi="Book Antiqua" w:cstheme="majorBidi"/>
          <w:color w:val="000000" w:themeColor="text1"/>
          <w:sz w:val="24"/>
          <w:szCs w:val="24"/>
          <w:vertAlign w:val="superscript"/>
          <w:lang w:val="en-US"/>
        </w:rPr>
        <w:t>2]</w:t>
      </w:r>
      <w:r w:rsidRPr="00C8595A">
        <w:rPr>
          <w:rFonts w:ascii="Book Antiqua" w:eastAsiaTheme="minorEastAsia" w:hAnsi="Book Antiqua" w:cstheme="majorBidi"/>
          <w:color w:val="000000" w:themeColor="text1"/>
          <w:kern w:val="24"/>
          <w:sz w:val="24"/>
          <w:szCs w:val="24"/>
          <w:lang w:val="en-US"/>
        </w:rPr>
        <w:t xml:space="preserve">. </w:t>
      </w:r>
      <w:r w:rsidR="00D4257A" w:rsidRPr="00C8595A">
        <w:rPr>
          <w:rFonts w:ascii="Book Antiqua" w:eastAsiaTheme="minorEastAsia" w:hAnsi="Book Antiqua" w:cstheme="majorBidi"/>
          <w:color w:val="000000" w:themeColor="text1"/>
          <w:kern w:val="24"/>
          <w:sz w:val="24"/>
          <w:szCs w:val="24"/>
          <w:lang w:val="en-US"/>
        </w:rPr>
        <w:t>L</w:t>
      </w:r>
      <w:r w:rsidRPr="00C8595A">
        <w:rPr>
          <w:rFonts w:ascii="Book Antiqua" w:eastAsiaTheme="minorEastAsia" w:hAnsi="Book Antiqua" w:cstheme="majorBidi"/>
          <w:color w:val="000000" w:themeColor="text1"/>
          <w:kern w:val="24"/>
          <w:sz w:val="24"/>
          <w:szCs w:val="24"/>
          <w:lang w:val="en-US"/>
        </w:rPr>
        <w:t>ittle is known about the Turkish population</w:t>
      </w:r>
      <w:r w:rsidR="00D4257A"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attitudes</w:t>
      </w:r>
      <w:r w:rsidR="00D4257A" w:rsidRPr="00C8595A">
        <w:rPr>
          <w:rFonts w:ascii="Book Antiqua" w:eastAsiaTheme="minorEastAsia" w:hAnsi="Book Antiqua" w:cstheme="majorBidi"/>
          <w:color w:val="000000" w:themeColor="text1"/>
          <w:kern w:val="24"/>
          <w:sz w:val="24"/>
          <w:szCs w:val="24"/>
          <w:lang w:val="en-US"/>
        </w:rPr>
        <w:t xml:space="preserve"> and </w:t>
      </w:r>
      <w:r w:rsidRPr="00C8595A">
        <w:rPr>
          <w:rFonts w:ascii="Book Antiqua" w:eastAsiaTheme="minorEastAsia" w:hAnsi="Book Antiqua" w:cstheme="majorBidi"/>
          <w:color w:val="000000" w:themeColor="text1"/>
          <w:kern w:val="24"/>
          <w:sz w:val="24"/>
          <w:szCs w:val="24"/>
          <w:lang w:val="en-US"/>
        </w:rPr>
        <w:t>knowledge</w:t>
      </w:r>
      <w:r w:rsidR="00D4257A"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 xml:space="preserve">The aim of this study was to evaluate the knowledge and perception of people in Turkey toward organ donation as well as to identify the reasons and determinants for </w:t>
      </w:r>
      <w:r w:rsidR="003E11B3" w:rsidRPr="00C8595A">
        <w:rPr>
          <w:rFonts w:ascii="Book Antiqua" w:eastAsiaTheme="minorEastAsia" w:hAnsi="Book Antiqua" w:cstheme="majorBidi"/>
          <w:color w:val="000000" w:themeColor="text1"/>
          <w:kern w:val="24"/>
          <w:sz w:val="24"/>
          <w:szCs w:val="24"/>
          <w:lang w:val="en-US"/>
        </w:rPr>
        <w:t xml:space="preserve">refusing </w:t>
      </w:r>
      <w:r w:rsidRPr="00C8595A">
        <w:rPr>
          <w:rFonts w:ascii="Book Antiqua" w:eastAsiaTheme="minorEastAsia" w:hAnsi="Book Antiqua" w:cstheme="majorBidi"/>
          <w:color w:val="000000" w:themeColor="text1"/>
          <w:kern w:val="24"/>
          <w:sz w:val="24"/>
          <w:szCs w:val="24"/>
          <w:lang w:val="en-US"/>
        </w:rPr>
        <w:t xml:space="preserve">organ donation. Insight from this study </w:t>
      </w:r>
      <w:r w:rsidR="003E11B3" w:rsidRPr="00C8595A">
        <w:rPr>
          <w:rFonts w:ascii="Book Antiqua" w:eastAsiaTheme="minorEastAsia" w:hAnsi="Book Antiqua" w:cstheme="majorBidi"/>
          <w:color w:val="000000" w:themeColor="text1"/>
          <w:kern w:val="24"/>
          <w:sz w:val="24"/>
          <w:szCs w:val="24"/>
          <w:lang w:val="en-US"/>
        </w:rPr>
        <w:t>c</w:t>
      </w:r>
      <w:r w:rsidRPr="00C8595A">
        <w:rPr>
          <w:rFonts w:ascii="Book Antiqua" w:eastAsiaTheme="minorEastAsia" w:hAnsi="Book Antiqua" w:cstheme="majorBidi"/>
          <w:color w:val="000000" w:themeColor="text1"/>
          <w:kern w:val="24"/>
          <w:sz w:val="24"/>
          <w:szCs w:val="24"/>
          <w:lang w:val="en-US"/>
        </w:rPr>
        <w:t xml:space="preserve">ould </w:t>
      </w:r>
      <w:r w:rsidR="00BA427F" w:rsidRPr="00C8595A">
        <w:rPr>
          <w:rFonts w:ascii="Book Antiqua" w:eastAsiaTheme="minorEastAsia" w:hAnsi="Book Antiqua" w:cstheme="majorBidi"/>
          <w:color w:val="000000" w:themeColor="text1"/>
          <w:kern w:val="24"/>
          <w:sz w:val="24"/>
          <w:szCs w:val="24"/>
          <w:lang w:val="en-US"/>
        </w:rPr>
        <w:t>help determine</w:t>
      </w:r>
      <w:r w:rsidRPr="00C8595A">
        <w:rPr>
          <w:rFonts w:ascii="Book Antiqua" w:eastAsiaTheme="minorEastAsia" w:hAnsi="Book Antiqua" w:cstheme="majorBidi"/>
          <w:color w:val="000000" w:themeColor="text1"/>
          <w:kern w:val="24"/>
          <w:sz w:val="24"/>
          <w:szCs w:val="24"/>
          <w:lang w:val="en-US"/>
        </w:rPr>
        <w:t xml:space="preserve"> </w:t>
      </w:r>
      <w:r w:rsidR="00D4257A" w:rsidRPr="00C8595A">
        <w:rPr>
          <w:rFonts w:ascii="Book Antiqua" w:eastAsiaTheme="minorEastAsia" w:hAnsi="Book Antiqua" w:cstheme="majorBidi"/>
          <w:color w:val="000000" w:themeColor="text1"/>
          <w:kern w:val="24"/>
          <w:sz w:val="24"/>
          <w:szCs w:val="24"/>
          <w:lang w:val="en-US"/>
        </w:rPr>
        <w:t xml:space="preserve">strategies for policy-makers </w:t>
      </w:r>
      <w:r w:rsidRPr="00C8595A">
        <w:rPr>
          <w:rFonts w:ascii="Book Antiqua" w:eastAsiaTheme="minorEastAsia" w:hAnsi="Book Antiqua" w:cstheme="majorBidi"/>
          <w:color w:val="000000" w:themeColor="text1"/>
          <w:kern w:val="24"/>
          <w:sz w:val="24"/>
          <w:szCs w:val="24"/>
          <w:lang w:val="en-US"/>
        </w:rPr>
        <w:t xml:space="preserve">and highlight issues </w:t>
      </w:r>
      <w:r w:rsidR="00D4257A" w:rsidRPr="00C8595A">
        <w:rPr>
          <w:rFonts w:ascii="Book Antiqua" w:eastAsiaTheme="minorEastAsia" w:hAnsi="Book Antiqua" w:cstheme="majorBidi"/>
          <w:color w:val="000000" w:themeColor="text1"/>
          <w:kern w:val="24"/>
          <w:sz w:val="24"/>
          <w:szCs w:val="24"/>
          <w:lang w:val="en-US"/>
        </w:rPr>
        <w:t>that can</w:t>
      </w:r>
      <w:r w:rsidRPr="00C8595A">
        <w:rPr>
          <w:rFonts w:ascii="Book Antiqua" w:eastAsiaTheme="minorEastAsia" w:hAnsi="Book Antiqua" w:cstheme="majorBidi"/>
          <w:color w:val="000000" w:themeColor="text1"/>
          <w:kern w:val="24"/>
          <w:sz w:val="24"/>
          <w:szCs w:val="24"/>
          <w:lang w:val="en-US"/>
        </w:rPr>
        <w:t xml:space="preserve"> lead </w:t>
      </w:r>
      <w:r w:rsidR="00D4257A" w:rsidRPr="00C8595A">
        <w:rPr>
          <w:rFonts w:ascii="Book Antiqua" w:eastAsiaTheme="minorEastAsia" w:hAnsi="Book Antiqua" w:cstheme="majorBidi"/>
          <w:color w:val="000000" w:themeColor="text1"/>
          <w:kern w:val="24"/>
          <w:sz w:val="24"/>
          <w:szCs w:val="24"/>
          <w:lang w:val="en-US"/>
        </w:rPr>
        <w:t xml:space="preserve">to a </w:t>
      </w:r>
      <w:r w:rsidRPr="00C8595A">
        <w:rPr>
          <w:rFonts w:ascii="Book Antiqua" w:eastAsiaTheme="minorEastAsia" w:hAnsi="Book Antiqua" w:cstheme="majorBidi"/>
          <w:color w:val="000000" w:themeColor="text1"/>
          <w:kern w:val="24"/>
          <w:sz w:val="24"/>
          <w:szCs w:val="24"/>
          <w:lang w:val="en-US"/>
        </w:rPr>
        <w:t>change in attitude and behavior</w:t>
      </w:r>
      <w:r w:rsidR="00D4257A"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promote organ donation and reduce the organ shortage in </w:t>
      </w:r>
      <w:r w:rsidR="003E11B3" w:rsidRPr="00C8595A">
        <w:rPr>
          <w:rFonts w:ascii="Book Antiqua" w:eastAsiaTheme="minorEastAsia" w:hAnsi="Book Antiqua" w:cstheme="majorBidi"/>
          <w:color w:val="000000" w:themeColor="text1"/>
          <w:kern w:val="24"/>
          <w:sz w:val="24"/>
          <w:szCs w:val="24"/>
          <w:lang w:val="en-US"/>
        </w:rPr>
        <w:t>Turkey</w:t>
      </w:r>
      <w:r w:rsidRPr="00C8595A">
        <w:rPr>
          <w:rFonts w:ascii="Book Antiqua" w:eastAsiaTheme="minorEastAsia" w:hAnsi="Book Antiqua" w:cstheme="majorBidi"/>
          <w:color w:val="000000" w:themeColor="text1"/>
          <w:kern w:val="24"/>
          <w:sz w:val="24"/>
          <w:szCs w:val="24"/>
          <w:lang w:val="en-US"/>
        </w:rPr>
        <w:t>.</w:t>
      </w:r>
    </w:p>
    <w:p w14:paraId="3E5F87D3" w14:textId="77777777" w:rsidR="00BA427F" w:rsidRPr="00C8595A" w:rsidRDefault="00BA427F" w:rsidP="00C8595A">
      <w:pPr>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p>
    <w:p w14:paraId="62BDF8A0" w14:textId="77777777" w:rsidR="00EE1727" w:rsidRPr="00C8595A" w:rsidRDefault="00EE1727" w:rsidP="00C8595A">
      <w:pPr>
        <w:adjustRightInd w:val="0"/>
        <w:snapToGrid w:val="0"/>
        <w:spacing w:after="0" w:line="360" w:lineRule="auto"/>
        <w:jc w:val="both"/>
        <w:rPr>
          <w:rFonts w:ascii="Book Antiqua" w:hAnsi="Book Antiqua"/>
          <w:b/>
          <w:color w:val="000000"/>
          <w:sz w:val="24"/>
          <w:szCs w:val="24"/>
          <w:u w:val="single"/>
          <w:lang w:eastAsia="zh-CN"/>
        </w:rPr>
      </w:pPr>
      <w:r w:rsidRPr="00C8595A">
        <w:rPr>
          <w:rFonts w:ascii="Book Antiqua" w:hAnsi="Book Antiqua"/>
          <w:b/>
          <w:color w:val="000000"/>
          <w:sz w:val="24"/>
          <w:szCs w:val="24"/>
          <w:u w:val="single"/>
        </w:rPr>
        <w:t>MATERIALS AND METHODS</w:t>
      </w:r>
    </w:p>
    <w:p w14:paraId="287DBF81" w14:textId="77777777" w:rsidR="0047634F" w:rsidRPr="00C8595A" w:rsidRDefault="004808CB"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imes New Roman"/>
          <w:color w:val="000000" w:themeColor="text1"/>
          <w:kern w:val="24"/>
          <w:sz w:val="24"/>
          <w:szCs w:val="24"/>
          <w:lang w:val="en-US"/>
        </w:rPr>
        <w:lastRenderedPageBreak/>
        <w:t xml:space="preserve">This study aimed to evaluate </w:t>
      </w:r>
      <w:r w:rsidR="00A93616" w:rsidRPr="00C8595A">
        <w:rPr>
          <w:rFonts w:ascii="Book Antiqua" w:eastAsiaTheme="minorEastAsia" w:hAnsi="Book Antiqua" w:cstheme="majorBidi"/>
          <w:color w:val="000000" w:themeColor="text1"/>
          <w:kern w:val="24"/>
          <w:sz w:val="24"/>
          <w:szCs w:val="24"/>
          <w:lang w:val="en-US"/>
        </w:rPr>
        <w:t>the awareness, attitudes</w:t>
      </w:r>
      <w:r w:rsidR="00824DC5" w:rsidRPr="00C8595A">
        <w:rPr>
          <w:rFonts w:ascii="Book Antiqua" w:eastAsiaTheme="minorEastAsia" w:hAnsi="Book Antiqua" w:cstheme="majorBidi"/>
          <w:color w:val="000000" w:themeColor="text1"/>
          <w:kern w:val="24"/>
          <w:sz w:val="24"/>
          <w:szCs w:val="24"/>
          <w:lang w:val="en-US"/>
        </w:rPr>
        <w:t>,</w:t>
      </w:r>
      <w:r w:rsidR="00A93616" w:rsidRPr="00C8595A">
        <w:rPr>
          <w:rFonts w:ascii="Book Antiqua" w:eastAsiaTheme="minorEastAsia" w:hAnsi="Book Antiqua" w:cstheme="majorBidi"/>
          <w:color w:val="000000" w:themeColor="text1"/>
          <w:kern w:val="24"/>
          <w:sz w:val="24"/>
          <w:szCs w:val="24"/>
          <w:lang w:val="en-US"/>
        </w:rPr>
        <w:t xml:space="preserve"> and knowledge levels of Turkish adult</w:t>
      </w:r>
      <w:r w:rsidR="003E11B3" w:rsidRPr="00C8595A">
        <w:rPr>
          <w:rFonts w:ascii="Book Antiqua" w:eastAsiaTheme="minorEastAsia" w:hAnsi="Book Antiqua" w:cstheme="majorBidi"/>
          <w:color w:val="000000" w:themeColor="text1"/>
          <w:kern w:val="24"/>
          <w:sz w:val="24"/>
          <w:szCs w:val="24"/>
          <w:lang w:val="en-US"/>
        </w:rPr>
        <w:t>s</w:t>
      </w:r>
      <w:r w:rsidR="00A93616" w:rsidRPr="00C8595A">
        <w:rPr>
          <w:rFonts w:ascii="Book Antiqua" w:eastAsiaTheme="minorEastAsia" w:hAnsi="Book Antiqua" w:cstheme="majorBidi"/>
          <w:color w:val="000000" w:themeColor="text1"/>
          <w:kern w:val="24"/>
          <w:sz w:val="24"/>
          <w:szCs w:val="24"/>
          <w:lang w:val="en-US"/>
        </w:rPr>
        <w:t xml:space="preserve"> toward organ donation through a national survey. To achieve this goal, individual’s ≥ 18 years of age, </w:t>
      </w:r>
      <w:r w:rsidR="00824DC5" w:rsidRPr="00C8595A">
        <w:rPr>
          <w:rFonts w:ascii="Book Antiqua" w:eastAsiaTheme="minorEastAsia" w:hAnsi="Book Antiqua" w:cstheme="majorBidi"/>
          <w:color w:val="000000" w:themeColor="text1"/>
          <w:kern w:val="24"/>
          <w:sz w:val="24"/>
          <w:szCs w:val="24"/>
          <w:lang w:val="en-US"/>
        </w:rPr>
        <w:t xml:space="preserve">the minimum age at </w:t>
      </w:r>
      <w:r w:rsidR="00A93616" w:rsidRPr="00C8595A">
        <w:rPr>
          <w:rFonts w:ascii="Book Antiqua" w:eastAsiaTheme="minorEastAsia" w:hAnsi="Book Antiqua" w:cstheme="majorBidi"/>
          <w:color w:val="000000" w:themeColor="text1"/>
          <w:kern w:val="24"/>
          <w:sz w:val="24"/>
          <w:szCs w:val="24"/>
          <w:lang w:val="en-US"/>
        </w:rPr>
        <w:t xml:space="preserve">which </w:t>
      </w:r>
      <w:r w:rsidR="00824DC5" w:rsidRPr="00C8595A">
        <w:rPr>
          <w:rFonts w:ascii="Book Antiqua" w:eastAsiaTheme="minorEastAsia" w:hAnsi="Book Antiqua" w:cstheme="majorBidi"/>
          <w:color w:val="000000" w:themeColor="text1"/>
          <w:kern w:val="24"/>
          <w:sz w:val="24"/>
          <w:szCs w:val="24"/>
          <w:lang w:val="en-US"/>
        </w:rPr>
        <w:t xml:space="preserve">a person is able to give consent </w:t>
      </w:r>
      <w:r w:rsidR="00A93616" w:rsidRPr="00C8595A">
        <w:rPr>
          <w:rFonts w:ascii="Book Antiqua" w:eastAsiaTheme="minorEastAsia" w:hAnsi="Book Antiqua" w:cstheme="majorBidi"/>
          <w:color w:val="000000" w:themeColor="text1"/>
          <w:kern w:val="24"/>
          <w:sz w:val="24"/>
          <w:szCs w:val="24"/>
          <w:lang w:val="en-US"/>
        </w:rPr>
        <w:t xml:space="preserve">to donate </w:t>
      </w:r>
      <w:r w:rsidR="00824DC5" w:rsidRPr="00C8595A">
        <w:rPr>
          <w:rFonts w:ascii="Book Antiqua" w:eastAsiaTheme="minorEastAsia" w:hAnsi="Book Antiqua" w:cstheme="majorBidi"/>
          <w:color w:val="000000" w:themeColor="text1"/>
          <w:kern w:val="24"/>
          <w:sz w:val="24"/>
          <w:szCs w:val="24"/>
          <w:lang w:val="en-US"/>
        </w:rPr>
        <w:t xml:space="preserve">their </w:t>
      </w:r>
      <w:r w:rsidR="00A93616" w:rsidRPr="00C8595A">
        <w:rPr>
          <w:rFonts w:ascii="Book Antiqua" w:eastAsiaTheme="minorEastAsia" w:hAnsi="Book Antiqua" w:cstheme="majorBidi"/>
          <w:color w:val="000000" w:themeColor="text1"/>
          <w:kern w:val="24"/>
          <w:sz w:val="24"/>
          <w:szCs w:val="24"/>
          <w:lang w:val="en-US"/>
        </w:rPr>
        <w:t>organs</w:t>
      </w:r>
      <w:r w:rsidR="00824DC5" w:rsidRPr="00C8595A">
        <w:rPr>
          <w:rFonts w:ascii="Book Antiqua" w:eastAsiaTheme="minorEastAsia" w:hAnsi="Book Antiqua" w:cstheme="majorBidi"/>
          <w:color w:val="000000" w:themeColor="text1"/>
          <w:kern w:val="24"/>
          <w:sz w:val="24"/>
          <w:szCs w:val="24"/>
          <w:lang w:val="en-US"/>
        </w:rPr>
        <w:t>,</w:t>
      </w:r>
      <w:r w:rsidR="00A93616" w:rsidRPr="00C8595A">
        <w:rPr>
          <w:rFonts w:ascii="Book Antiqua" w:eastAsiaTheme="minorEastAsia" w:hAnsi="Book Antiqua" w:cstheme="majorBidi"/>
          <w:color w:val="000000" w:themeColor="text1"/>
          <w:kern w:val="24"/>
          <w:sz w:val="24"/>
          <w:szCs w:val="24"/>
          <w:lang w:val="en-US"/>
        </w:rPr>
        <w:t xml:space="preserve"> were included in this study. </w:t>
      </w:r>
      <w:r w:rsidR="003E11B3" w:rsidRPr="00C8595A">
        <w:rPr>
          <w:rFonts w:ascii="Book Antiqua" w:eastAsiaTheme="minorEastAsia" w:hAnsi="Book Antiqua" w:cstheme="majorBidi"/>
          <w:color w:val="000000" w:themeColor="text1"/>
          <w:kern w:val="24"/>
          <w:sz w:val="24"/>
          <w:szCs w:val="24"/>
          <w:lang w:val="en-US"/>
        </w:rPr>
        <w:t>Creative Survey Systems’</w:t>
      </w:r>
      <w:r w:rsidR="00824DC5" w:rsidRPr="00C8595A">
        <w:rPr>
          <w:rFonts w:ascii="Book Antiqua" w:eastAsiaTheme="minorEastAsia" w:hAnsi="Book Antiqua" w:cstheme="majorBidi"/>
          <w:color w:val="000000" w:themeColor="text1"/>
          <w:kern w:val="24"/>
          <w:sz w:val="24"/>
          <w:szCs w:val="24"/>
          <w:lang w:val="en-US"/>
        </w:rPr>
        <w:t xml:space="preserve"> Sample Size Calculator</w:t>
      </w:r>
      <w:r w:rsidR="003E11B3" w:rsidRPr="00C8595A">
        <w:rPr>
          <w:rFonts w:ascii="Book Antiqua" w:eastAsiaTheme="minorEastAsia" w:hAnsi="Book Antiqua" w:cstheme="majorBidi"/>
          <w:color w:val="000000" w:themeColor="text1"/>
          <w:kern w:val="24"/>
          <w:sz w:val="24"/>
          <w:szCs w:val="24"/>
          <w:lang w:val="en-US"/>
        </w:rPr>
        <w:t xml:space="preserve"> </w:t>
      </w:r>
      <w:r w:rsidR="00504521" w:rsidRPr="00C8595A">
        <w:rPr>
          <w:rFonts w:ascii="Book Antiqua" w:eastAsiaTheme="minorEastAsia" w:hAnsi="Book Antiqua" w:cstheme="majorBidi"/>
          <w:color w:val="000000" w:themeColor="text1"/>
          <w:kern w:val="24"/>
          <w:sz w:val="24"/>
          <w:szCs w:val="24"/>
          <w:lang w:val="en-US"/>
        </w:rPr>
        <w:t>w</w:t>
      </w:r>
      <w:r w:rsidR="003E11B3" w:rsidRPr="00C8595A">
        <w:rPr>
          <w:rFonts w:ascii="Book Antiqua" w:eastAsiaTheme="minorEastAsia" w:hAnsi="Book Antiqua" w:cstheme="majorBidi"/>
          <w:color w:val="000000" w:themeColor="text1"/>
          <w:kern w:val="24"/>
          <w:sz w:val="24"/>
          <w:szCs w:val="24"/>
          <w:lang w:val="en-US"/>
        </w:rPr>
        <w:t xml:space="preserve">as used to establish the minimum sample size </w:t>
      </w:r>
      <w:r w:rsidR="003E11B3" w:rsidRPr="00C8595A">
        <w:rPr>
          <w:rFonts w:ascii="Book Antiqua" w:eastAsiaTheme="minorEastAsia" w:hAnsi="Book Antiqua" w:cs="Times New Roman"/>
          <w:color w:val="000000" w:themeColor="text1"/>
          <w:kern w:val="24"/>
          <w:sz w:val="24"/>
          <w:szCs w:val="24"/>
          <w:lang w:val="en-US"/>
        </w:rPr>
        <w:t>(</w:t>
      </w:r>
      <w:hyperlink r:id="rId8" w:history="1">
        <w:r w:rsidR="003E11B3" w:rsidRPr="00C8595A">
          <w:rPr>
            <w:rStyle w:val="a4"/>
            <w:rFonts w:ascii="Book Antiqua" w:hAnsi="Book Antiqua" w:cs="Times New Roman"/>
            <w:color w:val="000000" w:themeColor="text1"/>
            <w:sz w:val="24"/>
            <w:szCs w:val="24"/>
            <w:u w:val="none"/>
            <w:lang w:val="en-US"/>
          </w:rPr>
          <w:t>www.surveysystem.com/sscalc.htm</w:t>
        </w:r>
      </w:hyperlink>
      <w:r w:rsidR="00824DC5" w:rsidRPr="00C8595A">
        <w:rPr>
          <w:rFonts w:ascii="Book Antiqua" w:hAnsi="Book Antiqua" w:cs="Times New Roman"/>
          <w:color w:val="000000" w:themeColor="text1"/>
          <w:sz w:val="24"/>
          <w:szCs w:val="24"/>
          <w:lang w:val="en-US"/>
        </w:rPr>
        <w:t>)</w:t>
      </w:r>
      <w:r w:rsidR="00504521" w:rsidRPr="00C8595A">
        <w:rPr>
          <w:rFonts w:ascii="Book Antiqua" w:hAnsi="Book Antiqua" w:cs="Times New Roman"/>
          <w:color w:val="000000" w:themeColor="text1"/>
          <w:sz w:val="24"/>
          <w:szCs w:val="24"/>
          <w:lang w:val="en-US"/>
        </w:rPr>
        <w:t>,</w:t>
      </w:r>
      <w:r w:rsidR="003E11B3" w:rsidRPr="00C8595A">
        <w:rPr>
          <w:rFonts w:ascii="Book Antiqua" w:hAnsi="Book Antiqua" w:cstheme="majorBidi"/>
          <w:color w:val="000000" w:themeColor="text1"/>
          <w:sz w:val="24"/>
          <w:szCs w:val="24"/>
          <w:lang w:val="en-US"/>
        </w:rPr>
        <w:t xml:space="preserve"> </w:t>
      </w:r>
      <w:r w:rsidR="00504521" w:rsidRPr="00C8595A">
        <w:rPr>
          <w:rFonts w:ascii="Book Antiqua" w:hAnsi="Book Antiqua" w:cstheme="majorBidi"/>
          <w:color w:val="000000" w:themeColor="text1"/>
          <w:sz w:val="24"/>
          <w:szCs w:val="24"/>
          <w:lang w:val="en-US"/>
        </w:rPr>
        <w:t>which</w:t>
      </w:r>
      <w:r w:rsidR="00A93616" w:rsidRPr="00C8595A">
        <w:rPr>
          <w:rFonts w:ascii="Book Antiqua" w:hAnsi="Book Antiqua" w:cstheme="majorBidi"/>
          <w:color w:val="000000" w:themeColor="text1"/>
          <w:sz w:val="24"/>
          <w:szCs w:val="24"/>
          <w:lang w:val="en-US"/>
        </w:rPr>
        <w:t xml:space="preserve"> was</w:t>
      </w:r>
      <w:r w:rsidR="003E11B3" w:rsidRPr="00C8595A">
        <w:rPr>
          <w:rFonts w:ascii="Book Antiqua" w:hAnsi="Book Antiqua" w:cstheme="majorBidi"/>
          <w:color w:val="000000" w:themeColor="text1"/>
          <w:sz w:val="24"/>
          <w:szCs w:val="24"/>
          <w:lang w:val="en-US"/>
        </w:rPr>
        <w:t xml:space="preserve"> </w:t>
      </w:r>
      <w:r w:rsidR="00A93616" w:rsidRPr="00C8595A">
        <w:rPr>
          <w:rFonts w:ascii="Book Antiqua" w:hAnsi="Book Antiqua" w:cstheme="majorBidi"/>
          <w:color w:val="000000" w:themeColor="text1"/>
          <w:sz w:val="24"/>
          <w:szCs w:val="24"/>
          <w:lang w:val="en-US"/>
        </w:rPr>
        <w:t xml:space="preserve">calculated as 2997 </w:t>
      </w:r>
      <w:r w:rsidR="00A93616" w:rsidRPr="00C8595A">
        <w:rPr>
          <w:rFonts w:ascii="Book Antiqua" w:eastAsiaTheme="minorEastAsia" w:hAnsi="Book Antiqua" w:cstheme="majorBidi"/>
          <w:color w:val="000000" w:themeColor="text1"/>
          <w:kern w:val="24"/>
          <w:sz w:val="24"/>
          <w:szCs w:val="24"/>
          <w:lang w:val="en-US"/>
        </w:rPr>
        <w:t xml:space="preserve">(confidence level: 95%, confidence interval: 1.79, population: </w:t>
      </w:r>
      <w:r w:rsidR="0047634F" w:rsidRPr="00C8595A">
        <w:rPr>
          <w:rFonts w:ascii="Book Antiqua" w:eastAsiaTheme="minorEastAsia" w:hAnsi="Book Antiqua" w:cstheme="majorBidi"/>
          <w:color w:val="000000" w:themeColor="text1"/>
          <w:kern w:val="24"/>
          <w:sz w:val="24"/>
          <w:szCs w:val="24"/>
          <w:lang w:val="en-US"/>
        </w:rPr>
        <w:t>approximately</w:t>
      </w:r>
      <w:r w:rsidR="0047634F" w:rsidRPr="00C8595A">
        <w:rPr>
          <w:rFonts w:ascii="Book Antiqua" w:hAnsi="Book Antiqua" w:cstheme="majorBidi"/>
          <w:color w:val="000000" w:themeColor="text1"/>
          <w:kern w:val="24"/>
          <w:sz w:val="24"/>
          <w:szCs w:val="24"/>
          <w:lang w:val="en-US" w:eastAsia="zh-CN"/>
        </w:rPr>
        <w:t xml:space="preserve"> </w:t>
      </w:r>
      <w:r w:rsidR="00A93616" w:rsidRPr="00C8595A">
        <w:rPr>
          <w:rFonts w:ascii="Book Antiqua" w:eastAsiaTheme="minorEastAsia" w:hAnsi="Book Antiqua" w:cstheme="majorBidi"/>
          <w:color w:val="000000" w:themeColor="text1"/>
          <w:kern w:val="24"/>
          <w:sz w:val="24"/>
          <w:szCs w:val="24"/>
          <w:lang w:val="en-US"/>
        </w:rPr>
        <w:t>3 million adult people</w:t>
      </w:r>
      <w:r w:rsidR="00824DC5" w:rsidRPr="00C8595A">
        <w:rPr>
          <w:rFonts w:ascii="Book Antiqua" w:eastAsiaTheme="minorEastAsia" w:hAnsi="Book Antiqua" w:cstheme="majorBidi"/>
          <w:color w:val="000000" w:themeColor="text1"/>
          <w:kern w:val="24"/>
          <w:sz w:val="24"/>
          <w:szCs w:val="24"/>
          <w:lang w:val="en-US"/>
        </w:rPr>
        <w:t>) and</w:t>
      </w:r>
      <w:r w:rsidR="00A93616" w:rsidRPr="00C8595A">
        <w:rPr>
          <w:rFonts w:ascii="Book Antiqua" w:eastAsiaTheme="minorEastAsia" w:hAnsi="Book Antiqua" w:cstheme="majorBidi"/>
          <w:color w:val="000000" w:themeColor="text1"/>
          <w:kern w:val="24"/>
          <w:sz w:val="24"/>
          <w:szCs w:val="24"/>
          <w:lang w:val="en-US"/>
        </w:rPr>
        <w:t xml:space="preserve"> revised </w:t>
      </w:r>
      <w:r w:rsidR="00824DC5" w:rsidRPr="00C8595A">
        <w:rPr>
          <w:rFonts w:ascii="Book Antiqua" w:eastAsiaTheme="minorEastAsia" w:hAnsi="Book Antiqua" w:cstheme="majorBidi"/>
          <w:color w:val="000000" w:themeColor="text1"/>
          <w:kern w:val="24"/>
          <w:sz w:val="24"/>
          <w:szCs w:val="24"/>
          <w:lang w:val="en-US"/>
        </w:rPr>
        <w:t xml:space="preserve">to </w:t>
      </w:r>
      <w:r w:rsidR="00A93616" w:rsidRPr="00C8595A">
        <w:rPr>
          <w:rFonts w:ascii="Book Antiqua" w:eastAsiaTheme="minorEastAsia" w:hAnsi="Book Antiqua" w:cstheme="majorBidi"/>
          <w:color w:val="000000" w:themeColor="text1"/>
          <w:kern w:val="24"/>
          <w:sz w:val="24"/>
          <w:szCs w:val="24"/>
          <w:lang w:val="en-US"/>
        </w:rPr>
        <w:t>3000.</w:t>
      </w:r>
      <w:r w:rsidR="00A93616" w:rsidRPr="00C8595A">
        <w:rPr>
          <w:rFonts w:ascii="Book Antiqua" w:hAnsi="Book Antiqua" w:cstheme="majorBidi"/>
          <w:color w:val="000000" w:themeColor="text1"/>
          <w:sz w:val="24"/>
          <w:szCs w:val="24"/>
          <w:lang w:val="en-US"/>
        </w:rPr>
        <w:t xml:space="preserve"> </w:t>
      </w:r>
      <w:r w:rsidR="00A93616" w:rsidRPr="00C8595A">
        <w:rPr>
          <w:rFonts w:ascii="Book Antiqua" w:eastAsiaTheme="minorEastAsia" w:hAnsi="Book Antiqua" w:cstheme="majorBidi"/>
          <w:color w:val="000000" w:themeColor="text1"/>
          <w:kern w:val="24"/>
          <w:sz w:val="24"/>
          <w:szCs w:val="24"/>
          <w:lang w:val="en-US"/>
        </w:rPr>
        <w:t xml:space="preserve">Ethical approval </w:t>
      </w:r>
      <w:r w:rsidR="00504521" w:rsidRPr="00C8595A">
        <w:rPr>
          <w:rFonts w:ascii="Book Antiqua" w:eastAsiaTheme="minorEastAsia" w:hAnsi="Book Antiqua" w:cstheme="majorBidi"/>
          <w:color w:val="000000" w:themeColor="text1"/>
          <w:kern w:val="24"/>
          <w:sz w:val="24"/>
          <w:szCs w:val="24"/>
          <w:lang w:val="en-US"/>
        </w:rPr>
        <w:t xml:space="preserve">for </w:t>
      </w:r>
      <w:r w:rsidR="00A93616" w:rsidRPr="00C8595A">
        <w:rPr>
          <w:rFonts w:ascii="Book Antiqua" w:eastAsiaTheme="minorEastAsia" w:hAnsi="Book Antiqua" w:cstheme="majorBidi"/>
          <w:color w:val="000000" w:themeColor="text1"/>
          <w:kern w:val="24"/>
          <w:sz w:val="24"/>
          <w:szCs w:val="24"/>
          <w:lang w:val="en-US"/>
        </w:rPr>
        <w:t>the study was obtained from</w:t>
      </w:r>
      <w:r w:rsidR="00824DC5" w:rsidRPr="00C8595A">
        <w:rPr>
          <w:rFonts w:ascii="Book Antiqua" w:eastAsiaTheme="minorEastAsia" w:hAnsi="Book Antiqua" w:cstheme="majorBidi"/>
          <w:color w:val="000000" w:themeColor="text1"/>
          <w:kern w:val="24"/>
          <w:sz w:val="24"/>
          <w:szCs w:val="24"/>
          <w:lang w:val="en-US"/>
        </w:rPr>
        <w:t xml:space="preserve"> the</w:t>
      </w:r>
      <w:r w:rsidR="00A93616" w:rsidRPr="00C8595A">
        <w:rPr>
          <w:rFonts w:ascii="Book Antiqua" w:eastAsiaTheme="minorEastAsia" w:hAnsi="Book Antiqua" w:cstheme="majorBidi"/>
          <w:color w:val="000000" w:themeColor="text1"/>
          <w:kern w:val="24"/>
          <w:sz w:val="24"/>
          <w:szCs w:val="24"/>
          <w:lang w:val="en-US"/>
        </w:rPr>
        <w:t xml:space="preserve"> Inonu University </w:t>
      </w:r>
      <w:r w:rsidR="00824DC5" w:rsidRPr="00C8595A">
        <w:rPr>
          <w:rFonts w:ascii="Book Antiqua" w:eastAsiaTheme="minorEastAsia" w:hAnsi="Book Antiqua" w:cstheme="majorBidi"/>
          <w:color w:val="000000" w:themeColor="text1"/>
          <w:kern w:val="24"/>
          <w:sz w:val="24"/>
          <w:szCs w:val="24"/>
          <w:lang w:val="en-US"/>
        </w:rPr>
        <w:t>Institutional Review Board</w:t>
      </w:r>
      <w:r w:rsidR="00824DC5" w:rsidRPr="00C8595A">
        <w:rPr>
          <w:rFonts w:ascii="Book Antiqua" w:hAnsi="Book Antiqua" w:cstheme="majorBidi"/>
          <w:color w:val="000000" w:themeColor="text1"/>
          <w:sz w:val="24"/>
          <w:szCs w:val="24"/>
          <w:lang w:val="en-US"/>
        </w:rPr>
        <w:t xml:space="preserve"> </w:t>
      </w:r>
      <w:r w:rsidR="00A93616" w:rsidRPr="00C8595A">
        <w:rPr>
          <w:rFonts w:ascii="Book Antiqua" w:hAnsi="Book Antiqua" w:cstheme="majorBidi"/>
          <w:color w:val="000000" w:themeColor="text1"/>
          <w:sz w:val="24"/>
          <w:szCs w:val="24"/>
          <w:lang w:val="en-US"/>
        </w:rPr>
        <w:t xml:space="preserve">for </w:t>
      </w:r>
      <w:r w:rsidR="00824DC5" w:rsidRPr="00C8595A">
        <w:rPr>
          <w:rFonts w:ascii="Book Antiqua" w:eastAsiaTheme="minorEastAsia" w:hAnsi="Book Antiqua" w:cstheme="majorBidi"/>
          <w:color w:val="000000" w:themeColor="text1"/>
          <w:kern w:val="24"/>
          <w:sz w:val="24"/>
          <w:szCs w:val="24"/>
          <w:lang w:val="en-US"/>
        </w:rPr>
        <w:t>Non</w:t>
      </w:r>
      <w:r w:rsidR="00A93616" w:rsidRPr="00C8595A">
        <w:rPr>
          <w:rFonts w:ascii="Book Antiqua" w:eastAsiaTheme="minorEastAsia" w:hAnsi="Book Antiqua" w:cstheme="majorBidi"/>
          <w:color w:val="000000" w:themeColor="text1"/>
          <w:kern w:val="24"/>
          <w:sz w:val="24"/>
          <w:szCs w:val="24"/>
          <w:lang w:val="en-US"/>
        </w:rPr>
        <w:t>-</w:t>
      </w:r>
      <w:r w:rsidR="00824DC5" w:rsidRPr="00C8595A">
        <w:rPr>
          <w:rFonts w:ascii="Book Antiqua" w:eastAsiaTheme="minorEastAsia" w:hAnsi="Book Antiqua" w:cstheme="majorBidi"/>
          <w:color w:val="000000" w:themeColor="text1"/>
          <w:kern w:val="24"/>
          <w:sz w:val="24"/>
          <w:szCs w:val="24"/>
          <w:lang w:val="en-US"/>
        </w:rPr>
        <w:t xml:space="preserve">Interventional Studies </w:t>
      </w:r>
      <w:r w:rsidR="00A93616" w:rsidRPr="00C8595A">
        <w:rPr>
          <w:rFonts w:ascii="Book Antiqua" w:hAnsi="Book Antiqua" w:cstheme="majorBidi"/>
          <w:color w:val="000000" w:themeColor="text1"/>
          <w:sz w:val="24"/>
          <w:szCs w:val="24"/>
          <w:lang w:val="en-US"/>
        </w:rPr>
        <w:t>(2017/24-7). The study was supported and funded by</w:t>
      </w:r>
      <w:r w:rsidR="00823408" w:rsidRPr="00C8595A">
        <w:rPr>
          <w:rFonts w:ascii="Book Antiqua" w:hAnsi="Book Antiqua" w:cstheme="majorBidi"/>
          <w:color w:val="000000" w:themeColor="text1"/>
          <w:sz w:val="24"/>
          <w:szCs w:val="24"/>
          <w:lang w:val="en-US"/>
        </w:rPr>
        <w:t xml:space="preserve"> the</w:t>
      </w:r>
      <w:r w:rsidR="00A93616" w:rsidRPr="00C8595A">
        <w:rPr>
          <w:rFonts w:ascii="Book Antiqua" w:hAnsi="Book Antiqua" w:cstheme="majorBidi"/>
          <w:color w:val="000000" w:themeColor="text1"/>
          <w:sz w:val="24"/>
          <w:szCs w:val="24"/>
          <w:lang w:val="en-US"/>
        </w:rPr>
        <w:t xml:space="preserve"> Inonu University Scientific Research Projects Coordination Unit (Project No</w:t>
      </w:r>
      <w:r w:rsidR="00A93616" w:rsidRPr="00C8595A">
        <w:rPr>
          <w:rFonts w:ascii="Book Antiqua" w:eastAsia="Segoe UI Emoji" w:hAnsi="Book Antiqua" w:cstheme="majorBidi"/>
          <w:color w:val="000000" w:themeColor="text1"/>
          <w:sz w:val="24"/>
          <w:szCs w:val="24"/>
          <w:lang w:val="en-US"/>
        </w:rPr>
        <w:t>: 2018/976)</w:t>
      </w:r>
      <w:r w:rsidR="00A93616" w:rsidRPr="00C8595A">
        <w:rPr>
          <w:rFonts w:ascii="Book Antiqua" w:hAnsi="Book Antiqua" w:cstheme="majorBidi"/>
          <w:color w:val="000000" w:themeColor="text1"/>
          <w:sz w:val="24"/>
          <w:szCs w:val="24"/>
          <w:lang w:val="en-US"/>
        </w:rPr>
        <w:t xml:space="preserve">. </w:t>
      </w:r>
    </w:p>
    <w:p w14:paraId="6255C20F" w14:textId="77777777" w:rsidR="004E3091" w:rsidRPr="00C8595A" w:rsidRDefault="00504521"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hAnsi="Book Antiqua" w:cstheme="majorBidi"/>
          <w:color w:val="000000" w:themeColor="text1"/>
          <w:sz w:val="24"/>
          <w:szCs w:val="24"/>
          <w:lang w:val="en-US"/>
        </w:rPr>
        <w:t xml:space="preserve">The </w:t>
      </w:r>
      <w:r w:rsidR="00A93616" w:rsidRPr="00C8595A">
        <w:rPr>
          <w:rFonts w:ascii="Book Antiqua" w:hAnsi="Book Antiqua" w:cstheme="majorBidi"/>
          <w:color w:val="000000" w:themeColor="text1"/>
          <w:sz w:val="24"/>
          <w:szCs w:val="24"/>
          <w:lang w:val="en-US"/>
        </w:rPr>
        <w:t>Nomenclature of Territorial Units for Statistics (NUTS</w:t>
      </w:r>
      <w:r w:rsidRPr="00C8595A">
        <w:rPr>
          <w:rFonts w:ascii="Book Antiqua" w:hAnsi="Book Antiqua" w:cstheme="majorBidi"/>
          <w:color w:val="000000" w:themeColor="text1"/>
          <w:sz w:val="24"/>
          <w:szCs w:val="24"/>
          <w:lang w:val="en-US"/>
        </w:rPr>
        <w:t>-II</w:t>
      </w:r>
      <w:r w:rsidR="00A93616" w:rsidRPr="00C8595A">
        <w:rPr>
          <w:rFonts w:ascii="Book Antiqua" w:hAnsi="Book Antiqua" w:cstheme="majorBidi"/>
          <w:color w:val="000000" w:themeColor="text1"/>
          <w:sz w:val="24"/>
          <w:szCs w:val="24"/>
          <w:lang w:val="en-US"/>
        </w:rPr>
        <w:t>)</w:t>
      </w:r>
      <w:r w:rsidRPr="00C8595A">
        <w:rPr>
          <w:rFonts w:ascii="Book Antiqua" w:hAnsi="Book Antiqua" w:cstheme="majorBidi"/>
          <w:color w:val="000000" w:themeColor="text1"/>
          <w:sz w:val="24"/>
          <w:szCs w:val="24"/>
          <w:lang w:val="en-US"/>
        </w:rPr>
        <w:t>,</w:t>
      </w:r>
      <w:r w:rsidR="00A93616" w:rsidRPr="00C8595A">
        <w:rPr>
          <w:rFonts w:ascii="Book Antiqua" w:hAnsi="Book Antiqua" w:cstheme="majorBidi"/>
          <w:color w:val="000000" w:themeColor="text1"/>
          <w:sz w:val="24"/>
          <w:szCs w:val="24"/>
          <w:lang w:val="en-US"/>
        </w:rPr>
        <w:t xml:space="preserve"> developed by </w:t>
      </w:r>
      <w:r w:rsidR="00226106" w:rsidRPr="00C8595A">
        <w:rPr>
          <w:rFonts w:ascii="Book Antiqua" w:hAnsi="Book Antiqua" w:cstheme="majorBidi"/>
          <w:color w:val="000000" w:themeColor="text1"/>
          <w:sz w:val="24"/>
          <w:szCs w:val="24"/>
          <w:lang w:val="en-US"/>
        </w:rPr>
        <w:t>Statistical Office of the European Union (</w:t>
      </w:r>
      <w:proofErr w:type="spellStart"/>
      <w:r w:rsidR="00226106" w:rsidRPr="00C8595A">
        <w:rPr>
          <w:rFonts w:ascii="Book Antiqua" w:hAnsi="Book Antiqua" w:cstheme="majorBidi"/>
          <w:color w:val="000000" w:themeColor="text1"/>
          <w:sz w:val="24"/>
          <w:szCs w:val="24"/>
          <w:lang w:val="en-US"/>
        </w:rPr>
        <w:t>E</w:t>
      </w:r>
      <w:r w:rsidR="00BF780D" w:rsidRPr="00C8595A">
        <w:rPr>
          <w:rFonts w:ascii="Book Antiqua" w:hAnsi="Book Antiqua" w:cstheme="majorBidi"/>
          <w:color w:val="000000" w:themeColor="text1"/>
          <w:sz w:val="24"/>
          <w:szCs w:val="24"/>
          <w:lang w:val="en-US"/>
        </w:rPr>
        <w:t>uroStat</w:t>
      </w:r>
      <w:proofErr w:type="spellEnd"/>
      <w:r w:rsidR="00226106" w:rsidRPr="00C8595A">
        <w:rPr>
          <w:rFonts w:ascii="Book Antiqua" w:hAnsi="Book Antiqua" w:cstheme="majorBidi"/>
          <w:color w:val="000000" w:themeColor="text1"/>
          <w:sz w:val="24"/>
          <w:szCs w:val="24"/>
          <w:lang w:val="en-US"/>
        </w:rPr>
        <w:t xml:space="preserve">) </w:t>
      </w:r>
      <w:r w:rsidR="00A93616" w:rsidRPr="00C8595A">
        <w:rPr>
          <w:rFonts w:ascii="Book Antiqua" w:hAnsi="Book Antiqua" w:cstheme="majorBidi"/>
          <w:color w:val="000000" w:themeColor="text1"/>
          <w:sz w:val="24"/>
          <w:szCs w:val="24"/>
          <w:lang w:val="en-US"/>
        </w:rPr>
        <w:t>and modified for Turkey</w:t>
      </w:r>
      <w:r w:rsidR="00823408" w:rsidRPr="00C8595A">
        <w:rPr>
          <w:rFonts w:ascii="Book Antiqua" w:hAnsi="Book Antiqua" w:cstheme="majorBidi"/>
          <w:color w:val="000000" w:themeColor="text1"/>
          <w:sz w:val="24"/>
          <w:szCs w:val="24"/>
          <w:lang w:val="en-US"/>
        </w:rPr>
        <w:t>,</w:t>
      </w:r>
      <w:r w:rsidR="00A93616" w:rsidRPr="00C8595A">
        <w:rPr>
          <w:rFonts w:ascii="Book Antiqua" w:hAnsi="Book Antiqua" w:cstheme="majorBidi"/>
          <w:color w:val="000000" w:themeColor="text1"/>
          <w:sz w:val="24"/>
          <w:szCs w:val="24"/>
          <w:lang w:val="en-US"/>
        </w:rPr>
        <w:t xml:space="preserve"> was used</w:t>
      </w:r>
      <w:r w:rsidRPr="00C8595A">
        <w:rPr>
          <w:rFonts w:ascii="Book Antiqua" w:hAnsi="Book Antiqua" w:cstheme="majorBidi"/>
          <w:color w:val="000000" w:themeColor="text1"/>
          <w:sz w:val="24"/>
          <w:szCs w:val="24"/>
          <w:lang w:val="en-US"/>
        </w:rPr>
        <w:t xml:space="preserve"> to represent the general adult population of Turkey</w:t>
      </w:r>
      <w:r w:rsidR="00A93616" w:rsidRPr="00C8595A">
        <w:rPr>
          <w:rFonts w:ascii="Book Antiqua" w:hAnsi="Book Antiqua" w:cstheme="majorBidi"/>
          <w:color w:val="000000" w:themeColor="text1"/>
          <w:sz w:val="24"/>
          <w:szCs w:val="24"/>
          <w:lang w:val="en-US"/>
        </w:rPr>
        <w:t xml:space="preserve">. </w:t>
      </w:r>
      <w:r w:rsidR="00A93616" w:rsidRPr="00C8595A">
        <w:rPr>
          <w:rFonts w:ascii="Book Antiqua" w:eastAsiaTheme="minorEastAsia" w:hAnsi="Book Antiqua" w:cstheme="majorBidi"/>
          <w:color w:val="000000" w:themeColor="text1"/>
          <w:kern w:val="24"/>
          <w:sz w:val="24"/>
          <w:szCs w:val="24"/>
          <w:lang w:val="en-US"/>
        </w:rPr>
        <w:t>Turkey was divided into 26 regions based on similarit</w:t>
      </w:r>
      <w:r w:rsidR="00823408" w:rsidRPr="00C8595A">
        <w:rPr>
          <w:rFonts w:ascii="Book Antiqua" w:eastAsiaTheme="minorEastAsia" w:hAnsi="Book Antiqua" w:cstheme="majorBidi"/>
          <w:color w:val="000000" w:themeColor="text1"/>
          <w:kern w:val="24"/>
          <w:sz w:val="24"/>
          <w:szCs w:val="24"/>
          <w:lang w:val="en-US"/>
        </w:rPr>
        <w:t>ies</w:t>
      </w:r>
      <w:r w:rsidR="00A93616" w:rsidRPr="00C8595A">
        <w:rPr>
          <w:rFonts w:ascii="Book Antiqua" w:eastAsiaTheme="minorEastAsia" w:hAnsi="Book Antiqua" w:cstheme="majorBidi"/>
          <w:color w:val="000000" w:themeColor="text1"/>
          <w:kern w:val="24"/>
          <w:sz w:val="24"/>
          <w:szCs w:val="24"/>
          <w:lang w:val="en-US"/>
        </w:rPr>
        <w:t xml:space="preserve"> </w:t>
      </w:r>
      <w:r w:rsidR="00823408" w:rsidRPr="00C8595A">
        <w:rPr>
          <w:rFonts w:ascii="Book Antiqua" w:eastAsiaTheme="minorEastAsia" w:hAnsi="Book Antiqua" w:cstheme="majorBidi"/>
          <w:color w:val="000000" w:themeColor="text1"/>
          <w:kern w:val="24"/>
          <w:sz w:val="24"/>
          <w:szCs w:val="24"/>
          <w:lang w:val="en-US"/>
        </w:rPr>
        <w:t xml:space="preserve">in </w:t>
      </w:r>
      <w:r w:rsidR="00A93616" w:rsidRPr="00C8595A">
        <w:rPr>
          <w:rFonts w:ascii="Book Antiqua" w:eastAsiaTheme="minorEastAsia" w:hAnsi="Book Antiqua" w:cstheme="majorBidi"/>
          <w:color w:val="000000" w:themeColor="text1"/>
          <w:kern w:val="24"/>
          <w:sz w:val="24"/>
          <w:szCs w:val="24"/>
          <w:lang w:val="en-US"/>
        </w:rPr>
        <w:t>social</w:t>
      </w:r>
      <w:r w:rsidR="00823408" w:rsidRPr="00C8595A">
        <w:rPr>
          <w:rFonts w:ascii="Book Antiqua" w:eastAsiaTheme="minorEastAsia" w:hAnsi="Book Antiqua" w:cstheme="majorBidi"/>
          <w:color w:val="000000" w:themeColor="text1"/>
          <w:kern w:val="24"/>
          <w:sz w:val="24"/>
          <w:szCs w:val="24"/>
          <w:lang w:val="en-US"/>
        </w:rPr>
        <w:t xml:space="preserve"> demographics</w:t>
      </w:r>
      <w:r w:rsidR="00A93616" w:rsidRPr="00C8595A">
        <w:rPr>
          <w:rFonts w:ascii="Book Antiqua" w:eastAsiaTheme="minorEastAsia" w:hAnsi="Book Antiqua" w:cstheme="majorBidi"/>
          <w:color w:val="000000" w:themeColor="text1"/>
          <w:kern w:val="24"/>
          <w:sz w:val="24"/>
          <w:szCs w:val="24"/>
          <w:lang w:val="en-US"/>
        </w:rPr>
        <w:t>, economy</w:t>
      </w:r>
      <w:r w:rsidR="00823408" w:rsidRPr="00C8595A">
        <w:rPr>
          <w:rFonts w:ascii="Book Antiqua" w:eastAsiaTheme="minorEastAsia" w:hAnsi="Book Antiqua" w:cstheme="majorBidi"/>
          <w:color w:val="000000" w:themeColor="text1"/>
          <w:kern w:val="24"/>
          <w:sz w:val="24"/>
          <w:szCs w:val="24"/>
          <w:lang w:val="en-US"/>
        </w:rPr>
        <w:t>,</w:t>
      </w:r>
      <w:r w:rsidR="00A93616" w:rsidRPr="00C8595A">
        <w:rPr>
          <w:rFonts w:ascii="Book Antiqua" w:eastAsiaTheme="minorEastAsia" w:hAnsi="Book Antiqua" w:cstheme="majorBidi"/>
          <w:color w:val="000000" w:themeColor="text1"/>
          <w:kern w:val="24"/>
          <w:sz w:val="24"/>
          <w:szCs w:val="24"/>
          <w:lang w:val="en-US"/>
        </w:rPr>
        <w:t xml:space="preserve"> and geography </w:t>
      </w:r>
      <w:r w:rsidR="00823408" w:rsidRPr="00C8595A">
        <w:rPr>
          <w:rFonts w:ascii="Book Antiqua" w:eastAsiaTheme="minorEastAsia" w:hAnsi="Book Antiqua" w:cstheme="majorBidi"/>
          <w:color w:val="000000" w:themeColor="text1"/>
          <w:kern w:val="24"/>
          <w:sz w:val="24"/>
          <w:szCs w:val="24"/>
          <w:lang w:val="en-US"/>
        </w:rPr>
        <w:t xml:space="preserve">as </w:t>
      </w:r>
      <w:r w:rsidR="00A93616" w:rsidRPr="00C8595A">
        <w:rPr>
          <w:rFonts w:ascii="Book Antiqua" w:eastAsiaTheme="minorEastAsia" w:hAnsi="Book Antiqua" w:cstheme="majorBidi"/>
          <w:color w:val="000000" w:themeColor="text1"/>
          <w:kern w:val="24"/>
          <w:sz w:val="24"/>
          <w:szCs w:val="24"/>
          <w:lang w:val="en-US"/>
        </w:rPr>
        <w:t xml:space="preserve">identified by </w:t>
      </w:r>
      <w:r w:rsidR="00823408" w:rsidRPr="00C8595A">
        <w:rPr>
          <w:rFonts w:ascii="Book Antiqua" w:eastAsiaTheme="minorEastAsia" w:hAnsi="Book Antiqua" w:cstheme="majorBidi"/>
          <w:color w:val="000000" w:themeColor="text1"/>
          <w:kern w:val="24"/>
          <w:sz w:val="24"/>
          <w:szCs w:val="24"/>
          <w:lang w:val="en-US"/>
        </w:rPr>
        <w:t xml:space="preserve">the </w:t>
      </w:r>
      <w:r w:rsidR="00A93616" w:rsidRPr="00C8595A">
        <w:rPr>
          <w:rFonts w:ascii="Book Antiqua" w:eastAsiaTheme="minorEastAsia" w:hAnsi="Book Antiqua" w:cstheme="majorBidi"/>
          <w:color w:val="000000" w:themeColor="text1"/>
          <w:kern w:val="24"/>
          <w:sz w:val="24"/>
          <w:szCs w:val="24"/>
          <w:lang w:val="en-US"/>
        </w:rPr>
        <w:t>Turkish Statistical Institute</w:t>
      </w:r>
      <w:r w:rsidR="00BF780D" w:rsidRPr="00C8595A">
        <w:rPr>
          <w:rFonts w:ascii="Book Antiqua" w:eastAsiaTheme="minorEastAsia" w:hAnsi="Book Antiqua" w:cstheme="majorBidi"/>
          <w:color w:val="000000" w:themeColor="text1"/>
          <w:kern w:val="24"/>
          <w:sz w:val="24"/>
          <w:szCs w:val="24"/>
          <w:lang w:val="en-US"/>
        </w:rPr>
        <w:t xml:space="preserve"> (</w:t>
      </w:r>
      <w:proofErr w:type="spellStart"/>
      <w:r w:rsidR="00BF780D" w:rsidRPr="00C8595A">
        <w:rPr>
          <w:rFonts w:ascii="Book Antiqua" w:eastAsiaTheme="minorEastAsia" w:hAnsi="Book Antiqua" w:cstheme="majorBidi"/>
          <w:color w:val="000000" w:themeColor="text1"/>
          <w:kern w:val="24"/>
          <w:sz w:val="24"/>
          <w:szCs w:val="24"/>
          <w:lang w:val="en-US"/>
        </w:rPr>
        <w:t>TurkStat</w:t>
      </w:r>
      <w:proofErr w:type="spellEnd"/>
      <w:r w:rsidR="00BF780D" w:rsidRPr="00C8595A">
        <w:rPr>
          <w:rFonts w:ascii="Book Antiqua" w:eastAsiaTheme="minorEastAsia" w:hAnsi="Book Antiqua" w:cstheme="majorBidi"/>
          <w:color w:val="000000" w:themeColor="text1"/>
          <w:kern w:val="24"/>
          <w:sz w:val="24"/>
          <w:szCs w:val="24"/>
          <w:lang w:val="en-US"/>
        </w:rPr>
        <w:t>)</w:t>
      </w:r>
      <w:r w:rsidR="00A93616" w:rsidRPr="00C8595A">
        <w:rPr>
          <w:rFonts w:ascii="Book Antiqua" w:eastAsiaTheme="minorEastAsia" w:hAnsi="Book Antiqua" w:cstheme="majorBidi"/>
          <w:color w:val="000000" w:themeColor="text1"/>
          <w:kern w:val="24"/>
          <w:sz w:val="24"/>
          <w:szCs w:val="24"/>
          <w:lang w:val="en-US"/>
        </w:rPr>
        <w:t xml:space="preserve"> using</w:t>
      </w:r>
      <w:r w:rsidR="00C506C5" w:rsidRPr="00C8595A">
        <w:rPr>
          <w:rFonts w:ascii="Book Antiqua" w:eastAsiaTheme="minorEastAsia" w:hAnsi="Book Antiqua" w:cstheme="majorBidi"/>
          <w:color w:val="000000" w:themeColor="text1"/>
          <w:kern w:val="24"/>
          <w:sz w:val="24"/>
          <w:szCs w:val="24"/>
          <w:lang w:val="en-US"/>
        </w:rPr>
        <w:t xml:space="preserve"> the</w:t>
      </w:r>
      <w:r w:rsidR="00A93616" w:rsidRPr="00C8595A">
        <w:rPr>
          <w:rFonts w:ascii="Book Antiqua" w:eastAsiaTheme="minorEastAsia" w:hAnsi="Book Antiqua" w:cstheme="majorBidi"/>
          <w:color w:val="000000" w:themeColor="text1"/>
          <w:kern w:val="24"/>
          <w:sz w:val="24"/>
          <w:szCs w:val="24"/>
          <w:lang w:val="en-US"/>
        </w:rPr>
        <w:t xml:space="preserve"> NUTS-II system. A total of 3000 adult individuals</w:t>
      </w:r>
      <w:r w:rsidR="0049220F" w:rsidRPr="00C8595A">
        <w:rPr>
          <w:rFonts w:ascii="Book Antiqua" w:eastAsiaTheme="minorEastAsia" w:hAnsi="Book Antiqua" w:cstheme="majorBidi"/>
          <w:color w:val="000000" w:themeColor="text1"/>
          <w:kern w:val="24"/>
          <w:sz w:val="24"/>
          <w:szCs w:val="24"/>
          <w:lang w:val="en-US"/>
        </w:rPr>
        <w:t xml:space="preserve">, </w:t>
      </w:r>
      <w:r w:rsidR="00A93616" w:rsidRPr="00C8595A">
        <w:rPr>
          <w:rFonts w:ascii="Book Antiqua" w:eastAsiaTheme="minorEastAsia" w:hAnsi="Book Antiqua" w:cstheme="majorBidi"/>
          <w:color w:val="000000" w:themeColor="text1"/>
          <w:kern w:val="24"/>
          <w:sz w:val="24"/>
          <w:szCs w:val="24"/>
          <w:lang w:val="en-US"/>
        </w:rPr>
        <w:t xml:space="preserve">distributed </w:t>
      </w:r>
      <w:r w:rsidR="0049220F" w:rsidRPr="00C8595A">
        <w:rPr>
          <w:rFonts w:ascii="Book Antiqua" w:eastAsiaTheme="minorEastAsia" w:hAnsi="Book Antiqua" w:cstheme="majorBidi"/>
          <w:color w:val="000000" w:themeColor="text1"/>
          <w:kern w:val="24"/>
          <w:sz w:val="24"/>
          <w:szCs w:val="24"/>
          <w:lang w:val="en-US"/>
        </w:rPr>
        <w:t xml:space="preserve">over </w:t>
      </w:r>
      <w:r w:rsidR="00A93616" w:rsidRPr="00C8595A">
        <w:rPr>
          <w:rFonts w:ascii="Book Antiqua" w:eastAsiaTheme="minorEastAsia" w:hAnsi="Book Antiqua" w:cstheme="majorBidi"/>
          <w:color w:val="000000" w:themeColor="text1"/>
          <w:kern w:val="24"/>
          <w:sz w:val="24"/>
          <w:szCs w:val="24"/>
          <w:lang w:val="en-US"/>
        </w:rPr>
        <w:t xml:space="preserve">26 cities and equally </w:t>
      </w:r>
      <w:r w:rsidR="0049220F" w:rsidRPr="00C8595A">
        <w:rPr>
          <w:rFonts w:ascii="Book Antiqua" w:eastAsiaTheme="minorEastAsia" w:hAnsi="Book Antiqua" w:cstheme="majorBidi"/>
          <w:color w:val="000000" w:themeColor="text1"/>
          <w:kern w:val="24"/>
          <w:sz w:val="24"/>
          <w:szCs w:val="24"/>
          <w:lang w:val="en-US"/>
        </w:rPr>
        <w:t xml:space="preserve">between </w:t>
      </w:r>
      <w:r w:rsidR="00A93616" w:rsidRPr="00C8595A">
        <w:rPr>
          <w:rFonts w:ascii="Book Antiqua" w:eastAsiaTheme="minorEastAsia" w:hAnsi="Book Antiqua" w:cstheme="majorBidi"/>
          <w:color w:val="000000" w:themeColor="text1"/>
          <w:kern w:val="24"/>
          <w:sz w:val="24"/>
          <w:szCs w:val="24"/>
          <w:lang w:val="en-US"/>
        </w:rPr>
        <w:t>city center</w:t>
      </w:r>
      <w:r w:rsidR="0049220F" w:rsidRPr="00C8595A">
        <w:rPr>
          <w:rFonts w:ascii="Book Antiqua" w:eastAsiaTheme="minorEastAsia" w:hAnsi="Book Antiqua" w:cstheme="majorBidi"/>
          <w:color w:val="000000" w:themeColor="text1"/>
          <w:kern w:val="24"/>
          <w:sz w:val="24"/>
          <w:szCs w:val="24"/>
          <w:lang w:val="en-US"/>
        </w:rPr>
        <w:t>s</w:t>
      </w:r>
      <w:r w:rsidR="00A93616" w:rsidRPr="00C8595A">
        <w:rPr>
          <w:rFonts w:ascii="Book Antiqua" w:eastAsiaTheme="minorEastAsia" w:hAnsi="Book Antiqua" w:cstheme="majorBidi"/>
          <w:color w:val="000000" w:themeColor="text1"/>
          <w:kern w:val="24"/>
          <w:sz w:val="24"/>
          <w:szCs w:val="24"/>
          <w:lang w:val="en-US"/>
        </w:rPr>
        <w:t xml:space="preserve"> and towns based on </w:t>
      </w:r>
      <w:r w:rsidR="0049220F" w:rsidRPr="00C8595A">
        <w:rPr>
          <w:rFonts w:ascii="Book Antiqua" w:eastAsiaTheme="minorEastAsia" w:hAnsi="Book Antiqua" w:cstheme="majorBidi"/>
          <w:color w:val="000000" w:themeColor="text1"/>
          <w:kern w:val="24"/>
          <w:sz w:val="24"/>
          <w:szCs w:val="24"/>
          <w:lang w:val="en-US"/>
        </w:rPr>
        <w:t xml:space="preserve">relative </w:t>
      </w:r>
      <w:r w:rsidR="00A93616" w:rsidRPr="00C8595A">
        <w:rPr>
          <w:rFonts w:ascii="Book Antiqua" w:eastAsiaTheme="minorEastAsia" w:hAnsi="Book Antiqua" w:cstheme="majorBidi"/>
          <w:color w:val="000000" w:themeColor="text1"/>
          <w:kern w:val="24"/>
          <w:sz w:val="24"/>
          <w:szCs w:val="24"/>
          <w:lang w:val="en-US"/>
        </w:rPr>
        <w:t>population</w:t>
      </w:r>
      <w:r w:rsidR="0049220F" w:rsidRPr="00C8595A">
        <w:rPr>
          <w:rFonts w:ascii="Book Antiqua" w:eastAsiaTheme="minorEastAsia" w:hAnsi="Book Antiqua" w:cstheme="majorBidi"/>
          <w:color w:val="000000" w:themeColor="text1"/>
          <w:kern w:val="24"/>
          <w:sz w:val="24"/>
          <w:szCs w:val="24"/>
          <w:lang w:val="en-US"/>
        </w:rPr>
        <w:t xml:space="preserve"> densities</w:t>
      </w:r>
      <w:r w:rsidRPr="00C8595A">
        <w:rPr>
          <w:rFonts w:ascii="Book Antiqua" w:eastAsiaTheme="minorEastAsia" w:hAnsi="Book Antiqua" w:cstheme="majorBidi"/>
          <w:color w:val="000000" w:themeColor="text1"/>
          <w:kern w:val="24"/>
          <w:sz w:val="24"/>
          <w:szCs w:val="24"/>
          <w:lang w:val="en-US"/>
        </w:rPr>
        <w:t>, were identified</w:t>
      </w:r>
      <w:r w:rsidR="00A93616" w:rsidRPr="00C8595A">
        <w:rPr>
          <w:rFonts w:ascii="Book Antiqua" w:eastAsiaTheme="minorEastAsia" w:hAnsi="Book Antiqua" w:cstheme="majorBidi"/>
          <w:color w:val="000000" w:themeColor="text1"/>
          <w:kern w:val="24"/>
          <w:sz w:val="24"/>
          <w:szCs w:val="24"/>
          <w:lang w:val="en-US"/>
        </w:rPr>
        <w:t xml:space="preserve">. </w:t>
      </w:r>
      <w:r w:rsidR="004808CB" w:rsidRPr="00C8595A">
        <w:rPr>
          <w:rFonts w:ascii="Book Antiqua" w:hAnsi="Book Antiqua"/>
          <w:color w:val="000000" w:themeColor="text1"/>
          <w:sz w:val="24"/>
          <w:szCs w:val="24"/>
          <w:lang w:val="en-US"/>
        </w:rPr>
        <w:t>The national survey was conducted by PRP Research and Consultancy Company located in Istanbul</w:t>
      </w:r>
      <w:r w:rsidR="00A93616" w:rsidRPr="00C8595A">
        <w:rPr>
          <w:rFonts w:ascii="Book Antiqua" w:eastAsiaTheme="minorEastAsia" w:hAnsi="Book Antiqua" w:cstheme="majorBidi"/>
          <w:color w:val="000000" w:themeColor="text1"/>
          <w:kern w:val="24"/>
          <w:sz w:val="24"/>
          <w:szCs w:val="24"/>
          <w:lang w:val="en-US"/>
        </w:rPr>
        <w:t xml:space="preserve">. </w:t>
      </w:r>
      <w:r w:rsidR="004808CB" w:rsidRPr="00C8595A">
        <w:rPr>
          <w:rFonts w:ascii="Book Antiqua" w:hAnsi="Book Antiqua"/>
          <w:color w:val="000000" w:themeColor="text1"/>
          <w:sz w:val="24"/>
          <w:szCs w:val="24"/>
          <w:lang w:val="en-US"/>
        </w:rPr>
        <w:t xml:space="preserve">A survey protocol was laid out with the company. The preparation of the survey, including the selection of pollsters and </w:t>
      </w:r>
      <w:r w:rsidR="0049220F" w:rsidRPr="00C8595A">
        <w:rPr>
          <w:rFonts w:ascii="Book Antiqua" w:hAnsi="Book Antiqua"/>
          <w:color w:val="000000" w:themeColor="text1"/>
          <w:sz w:val="24"/>
          <w:szCs w:val="24"/>
          <w:lang w:val="en-US"/>
        </w:rPr>
        <w:t xml:space="preserve">the </w:t>
      </w:r>
      <w:r w:rsidR="004808CB" w:rsidRPr="00C8595A">
        <w:rPr>
          <w:rFonts w:ascii="Book Antiqua" w:hAnsi="Book Antiqua"/>
          <w:color w:val="000000" w:themeColor="text1"/>
          <w:sz w:val="24"/>
          <w:szCs w:val="24"/>
          <w:lang w:val="en-US"/>
        </w:rPr>
        <w:t xml:space="preserve">reporting of results, </w:t>
      </w:r>
      <w:r w:rsidRPr="00C8595A">
        <w:rPr>
          <w:rFonts w:ascii="Book Antiqua" w:hAnsi="Book Antiqua"/>
          <w:color w:val="000000" w:themeColor="text1"/>
          <w:sz w:val="24"/>
          <w:szCs w:val="24"/>
          <w:lang w:val="en-US"/>
        </w:rPr>
        <w:t xml:space="preserve">was </w:t>
      </w:r>
      <w:r w:rsidR="004808CB" w:rsidRPr="00C8595A">
        <w:rPr>
          <w:rFonts w:ascii="Book Antiqua" w:hAnsi="Book Antiqua"/>
          <w:color w:val="000000" w:themeColor="text1"/>
          <w:sz w:val="24"/>
          <w:szCs w:val="24"/>
          <w:lang w:val="en-US"/>
        </w:rPr>
        <w:t xml:space="preserve">conducted in accordance with ISO 9001/ISO 20252 and </w:t>
      </w:r>
      <w:proofErr w:type="spellStart"/>
      <w:r w:rsidR="004808CB" w:rsidRPr="00C8595A">
        <w:rPr>
          <w:rFonts w:ascii="Book Antiqua" w:hAnsi="Book Antiqua"/>
          <w:color w:val="000000" w:themeColor="text1"/>
          <w:sz w:val="24"/>
          <w:szCs w:val="24"/>
          <w:lang w:val="en-US"/>
        </w:rPr>
        <w:t>Esomar</w:t>
      </w:r>
      <w:proofErr w:type="spellEnd"/>
      <w:r w:rsidR="00A93616" w:rsidRPr="00C8595A">
        <w:rPr>
          <w:rFonts w:ascii="Book Antiqua" w:eastAsiaTheme="minorEastAsia" w:hAnsi="Book Antiqua" w:cstheme="majorBidi"/>
          <w:color w:val="000000" w:themeColor="text1"/>
          <w:kern w:val="24"/>
          <w:sz w:val="24"/>
          <w:szCs w:val="24"/>
          <w:lang w:val="en-US"/>
        </w:rPr>
        <w:t xml:space="preserve">. </w:t>
      </w:r>
      <w:r w:rsidR="0049220F" w:rsidRPr="00C8595A">
        <w:rPr>
          <w:rFonts w:ascii="Book Antiqua" w:eastAsiaTheme="minorEastAsia" w:hAnsi="Book Antiqua" w:cstheme="majorBidi"/>
          <w:color w:val="000000" w:themeColor="text1"/>
          <w:kern w:val="24"/>
          <w:sz w:val="24"/>
          <w:szCs w:val="24"/>
          <w:lang w:val="en-US"/>
        </w:rPr>
        <w:t>A s</w:t>
      </w:r>
      <w:r w:rsidR="00A93616" w:rsidRPr="00C8595A">
        <w:rPr>
          <w:rFonts w:ascii="Book Antiqua" w:eastAsiaTheme="minorEastAsia" w:hAnsi="Book Antiqua" w:cstheme="majorBidi"/>
          <w:color w:val="000000" w:themeColor="text1"/>
          <w:kern w:val="24"/>
          <w:sz w:val="24"/>
          <w:szCs w:val="24"/>
          <w:lang w:val="en-US"/>
        </w:rPr>
        <w:t>tratified sampling method that include</w:t>
      </w:r>
      <w:r w:rsidRPr="00C8595A">
        <w:rPr>
          <w:rFonts w:ascii="Book Antiqua" w:eastAsiaTheme="minorEastAsia" w:hAnsi="Book Antiqua" w:cstheme="majorBidi"/>
          <w:color w:val="000000" w:themeColor="text1"/>
          <w:kern w:val="24"/>
          <w:sz w:val="24"/>
          <w:szCs w:val="24"/>
          <w:lang w:val="en-US"/>
        </w:rPr>
        <w:t>d</w:t>
      </w:r>
      <w:r w:rsidR="00A93616" w:rsidRPr="00C8595A">
        <w:rPr>
          <w:rFonts w:ascii="Book Antiqua" w:eastAsiaTheme="minorEastAsia" w:hAnsi="Book Antiqua" w:cstheme="majorBidi"/>
          <w:color w:val="000000" w:themeColor="text1"/>
          <w:kern w:val="24"/>
          <w:sz w:val="24"/>
          <w:szCs w:val="24"/>
          <w:lang w:val="en-US"/>
        </w:rPr>
        <w:t xml:space="preserve"> age, sex, education levels</w:t>
      </w:r>
      <w:r w:rsidR="0049220F" w:rsidRPr="00C8595A">
        <w:rPr>
          <w:rFonts w:ascii="Book Antiqua" w:eastAsiaTheme="minorEastAsia" w:hAnsi="Book Antiqua" w:cstheme="majorBidi"/>
          <w:color w:val="000000" w:themeColor="text1"/>
          <w:kern w:val="24"/>
          <w:sz w:val="24"/>
          <w:szCs w:val="24"/>
          <w:lang w:val="en-US"/>
        </w:rPr>
        <w:t>,</w:t>
      </w:r>
      <w:r w:rsidR="00A93616" w:rsidRPr="00C8595A">
        <w:rPr>
          <w:rFonts w:ascii="Book Antiqua" w:eastAsiaTheme="minorEastAsia" w:hAnsi="Book Antiqua" w:cstheme="majorBidi"/>
          <w:color w:val="000000" w:themeColor="text1"/>
          <w:kern w:val="24"/>
          <w:sz w:val="24"/>
          <w:szCs w:val="24"/>
          <w:lang w:val="en-US"/>
        </w:rPr>
        <w:t xml:space="preserve"> and marital status </w:t>
      </w:r>
      <w:r w:rsidR="0049220F" w:rsidRPr="00C8595A">
        <w:rPr>
          <w:rFonts w:ascii="Book Antiqua" w:eastAsiaTheme="minorEastAsia" w:hAnsi="Book Antiqua" w:cstheme="majorBidi"/>
          <w:color w:val="000000" w:themeColor="text1"/>
          <w:kern w:val="24"/>
          <w:sz w:val="24"/>
          <w:szCs w:val="24"/>
          <w:lang w:val="en-US"/>
        </w:rPr>
        <w:t xml:space="preserve">was </w:t>
      </w:r>
      <w:r w:rsidR="00A93616" w:rsidRPr="00C8595A">
        <w:rPr>
          <w:rFonts w:ascii="Book Antiqua" w:eastAsiaTheme="minorEastAsia" w:hAnsi="Book Antiqua" w:cstheme="majorBidi"/>
          <w:color w:val="000000" w:themeColor="text1"/>
          <w:kern w:val="24"/>
          <w:sz w:val="24"/>
          <w:szCs w:val="24"/>
          <w:lang w:val="en-US"/>
        </w:rPr>
        <w:t xml:space="preserve">used for this survey study. </w:t>
      </w:r>
      <w:r w:rsidR="00E66A99" w:rsidRPr="00C8595A">
        <w:rPr>
          <w:rFonts w:ascii="Book Antiqua" w:eastAsiaTheme="minorEastAsia" w:hAnsi="Book Antiqua" w:cstheme="majorBidi"/>
          <w:color w:val="000000" w:themeColor="text1"/>
          <w:kern w:val="24"/>
          <w:sz w:val="24"/>
          <w:szCs w:val="24"/>
          <w:lang w:val="en-US"/>
        </w:rPr>
        <w:t xml:space="preserve">Participants </w:t>
      </w:r>
      <w:r w:rsidR="00A93616" w:rsidRPr="00C8595A">
        <w:rPr>
          <w:rFonts w:ascii="Book Antiqua" w:eastAsiaTheme="minorEastAsia" w:hAnsi="Book Antiqua" w:cstheme="majorBidi"/>
          <w:color w:val="000000" w:themeColor="text1"/>
          <w:kern w:val="24"/>
          <w:sz w:val="24"/>
          <w:szCs w:val="24"/>
          <w:lang w:val="en-US"/>
        </w:rPr>
        <w:t xml:space="preserve">were given a form called </w:t>
      </w:r>
      <w:r w:rsidRPr="00C8595A">
        <w:rPr>
          <w:rFonts w:ascii="Book Antiqua" w:eastAsiaTheme="minorEastAsia" w:hAnsi="Book Antiqua" w:cstheme="majorBidi"/>
          <w:color w:val="000000" w:themeColor="text1"/>
          <w:kern w:val="24"/>
          <w:sz w:val="24"/>
          <w:szCs w:val="24"/>
          <w:lang w:val="en-US"/>
        </w:rPr>
        <w:t xml:space="preserve">“The </w:t>
      </w:r>
      <w:r w:rsidR="00A93616" w:rsidRPr="00C8595A">
        <w:rPr>
          <w:rFonts w:ascii="Book Antiqua" w:eastAsiaTheme="minorEastAsia" w:hAnsi="Book Antiqua" w:cstheme="majorBidi"/>
          <w:color w:val="000000" w:themeColor="text1"/>
          <w:kern w:val="24"/>
          <w:sz w:val="24"/>
          <w:szCs w:val="24"/>
          <w:lang w:val="en-US"/>
        </w:rPr>
        <w:t xml:space="preserve">awareness of </w:t>
      </w:r>
      <w:r w:rsidR="00E66A99" w:rsidRPr="00C8595A">
        <w:rPr>
          <w:rFonts w:ascii="Book Antiqua" w:eastAsiaTheme="minorEastAsia" w:hAnsi="Book Antiqua" w:cstheme="majorBidi"/>
          <w:color w:val="000000" w:themeColor="text1"/>
          <w:kern w:val="24"/>
          <w:sz w:val="24"/>
          <w:szCs w:val="24"/>
          <w:lang w:val="en-US"/>
        </w:rPr>
        <w:t xml:space="preserve">the </w:t>
      </w:r>
      <w:r w:rsidR="00A93616" w:rsidRPr="00C8595A">
        <w:rPr>
          <w:rFonts w:ascii="Book Antiqua" w:eastAsiaTheme="minorEastAsia" w:hAnsi="Book Antiqua" w:cstheme="majorBidi"/>
          <w:color w:val="000000" w:themeColor="text1"/>
          <w:kern w:val="24"/>
          <w:sz w:val="24"/>
          <w:szCs w:val="24"/>
          <w:lang w:val="en-US"/>
        </w:rPr>
        <w:t xml:space="preserve">general population about organ </w:t>
      </w:r>
      <w:r w:rsidR="0049220F" w:rsidRPr="00C8595A">
        <w:rPr>
          <w:rFonts w:ascii="Book Antiqua" w:eastAsiaTheme="minorEastAsia" w:hAnsi="Book Antiqua" w:cstheme="majorBidi"/>
          <w:color w:val="000000" w:themeColor="text1"/>
          <w:kern w:val="24"/>
          <w:sz w:val="24"/>
          <w:szCs w:val="24"/>
          <w:lang w:val="en-US"/>
        </w:rPr>
        <w:t>donation</w:t>
      </w:r>
      <w:r w:rsidRPr="00C8595A">
        <w:rPr>
          <w:rFonts w:ascii="Book Antiqua" w:eastAsiaTheme="minorEastAsia" w:hAnsi="Book Antiqua" w:cstheme="majorBidi"/>
          <w:color w:val="000000" w:themeColor="text1"/>
          <w:kern w:val="24"/>
          <w:sz w:val="24"/>
          <w:szCs w:val="24"/>
          <w:lang w:val="en-US"/>
        </w:rPr>
        <w:t>,</w:t>
      </w:r>
      <w:r w:rsidR="0049220F" w:rsidRPr="00C8595A">
        <w:rPr>
          <w:rFonts w:ascii="Book Antiqua" w:eastAsiaTheme="minorEastAsia" w:hAnsi="Book Antiqua" w:cstheme="majorBidi"/>
          <w:color w:val="000000" w:themeColor="text1"/>
          <w:kern w:val="24"/>
          <w:sz w:val="24"/>
          <w:szCs w:val="24"/>
          <w:lang w:val="en-US"/>
        </w:rPr>
        <w:t xml:space="preserve">” </w:t>
      </w:r>
      <w:r w:rsidR="00A93616" w:rsidRPr="00C8595A">
        <w:rPr>
          <w:rFonts w:ascii="Book Antiqua" w:eastAsiaTheme="minorEastAsia" w:hAnsi="Book Antiqua" w:cstheme="majorBidi"/>
          <w:color w:val="000000" w:themeColor="text1"/>
          <w:kern w:val="24"/>
          <w:sz w:val="24"/>
          <w:szCs w:val="24"/>
          <w:lang w:val="en-US"/>
        </w:rPr>
        <w:t xml:space="preserve">which included 32 questions. </w:t>
      </w:r>
      <w:r w:rsidR="0049220F" w:rsidRPr="00C8595A">
        <w:rPr>
          <w:rFonts w:ascii="Book Antiqua" w:eastAsiaTheme="minorEastAsia" w:hAnsi="Book Antiqua" w:cstheme="majorBidi"/>
          <w:color w:val="000000" w:themeColor="text1"/>
          <w:kern w:val="24"/>
          <w:sz w:val="24"/>
          <w:szCs w:val="24"/>
          <w:lang w:val="en-US"/>
        </w:rPr>
        <w:t>The s</w:t>
      </w:r>
      <w:r w:rsidR="00A93616" w:rsidRPr="00C8595A">
        <w:rPr>
          <w:rFonts w:ascii="Book Antiqua" w:eastAsiaTheme="minorEastAsia" w:hAnsi="Book Antiqua" w:cstheme="majorBidi"/>
          <w:color w:val="000000" w:themeColor="text1"/>
          <w:kern w:val="24"/>
          <w:sz w:val="24"/>
          <w:szCs w:val="24"/>
          <w:lang w:val="en-US"/>
        </w:rPr>
        <w:t xml:space="preserve">urvey was </w:t>
      </w:r>
      <w:r w:rsidR="0049220F" w:rsidRPr="00C8595A">
        <w:rPr>
          <w:rFonts w:ascii="Book Antiqua" w:eastAsiaTheme="minorEastAsia" w:hAnsi="Book Antiqua" w:cstheme="majorBidi"/>
          <w:color w:val="000000" w:themeColor="text1"/>
          <w:kern w:val="24"/>
          <w:sz w:val="24"/>
          <w:szCs w:val="24"/>
          <w:lang w:val="en-US"/>
        </w:rPr>
        <w:t>conducted</w:t>
      </w:r>
      <w:r w:rsidR="00A93616" w:rsidRPr="00C8595A">
        <w:rPr>
          <w:rFonts w:ascii="Book Antiqua" w:eastAsiaTheme="minorEastAsia" w:hAnsi="Book Antiqua" w:cstheme="majorBidi"/>
          <w:color w:val="000000" w:themeColor="text1"/>
          <w:kern w:val="24"/>
          <w:sz w:val="24"/>
          <w:szCs w:val="24"/>
          <w:lang w:val="en-US"/>
        </w:rPr>
        <w:t xml:space="preserve"> using computer-assisted personal interviewing. </w:t>
      </w:r>
    </w:p>
    <w:p w14:paraId="74B902EF" w14:textId="77777777" w:rsidR="004E3091" w:rsidRPr="00C8595A" w:rsidRDefault="004E3091"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p>
    <w:p w14:paraId="098B1F5E" w14:textId="1F07B32F" w:rsidR="004808CB" w:rsidRPr="00C8595A" w:rsidRDefault="004808CB"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imes New Roman"/>
          <w:b/>
          <w:bCs/>
          <w:i/>
          <w:iCs/>
          <w:color w:val="000000" w:themeColor="text1"/>
          <w:kern w:val="24"/>
          <w:sz w:val="24"/>
          <w:szCs w:val="24"/>
          <w:lang w:val="en-US"/>
        </w:rPr>
        <w:t xml:space="preserve">Statistical </w:t>
      </w:r>
      <w:r w:rsidR="004E3091" w:rsidRPr="00C8595A">
        <w:rPr>
          <w:rFonts w:ascii="Book Antiqua" w:eastAsiaTheme="minorEastAsia" w:hAnsi="Book Antiqua" w:cs="Times New Roman"/>
          <w:b/>
          <w:bCs/>
          <w:i/>
          <w:iCs/>
          <w:color w:val="000000" w:themeColor="text1"/>
          <w:kern w:val="24"/>
          <w:sz w:val="24"/>
          <w:szCs w:val="24"/>
          <w:lang w:val="en-US"/>
        </w:rPr>
        <w:t>analysis</w:t>
      </w:r>
    </w:p>
    <w:p w14:paraId="794CDD09" w14:textId="77777777" w:rsidR="004E3091" w:rsidRPr="00C8595A" w:rsidRDefault="004808CB" w:rsidP="00C8595A">
      <w:pPr>
        <w:adjustRightInd w:val="0"/>
        <w:snapToGrid w:val="0"/>
        <w:spacing w:after="0" w:line="360" w:lineRule="auto"/>
        <w:jc w:val="both"/>
        <w:rPr>
          <w:rFonts w:ascii="Book Antiqua" w:hAnsi="Book Antiqua" w:cs="Times New Roman"/>
          <w:color w:val="000000" w:themeColor="text1"/>
          <w:kern w:val="24"/>
          <w:sz w:val="24"/>
          <w:szCs w:val="24"/>
          <w:lang w:val="en-US" w:eastAsia="zh-CN"/>
        </w:rPr>
      </w:pPr>
      <w:r w:rsidRPr="00C8595A">
        <w:rPr>
          <w:rFonts w:ascii="Book Antiqua" w:eastAsiaTheme="minorEastAsia" w:hAnsi="Book Antiqua" w:cs="Times New Roman"/>
          <w:color w:val="000000" w:themeColor="text1"/>
          <w:kern w:val="24"/>
          <w:sz w:val="24"/>
          <w:szCs w:val="24"/>
          <w:lang w:val="en-US"/>
        </w:rPr>
        <w:t>The statistical analyses were performed using IBM SPSS Statistics v</w:t>
      </w:r>
      <w:r w:rsidR="0049220F" w:rsidRPr="00C8595A">
        <w:rPr>
          <w:rFonts w:ascii="Book Antiqua" w:eastAsiaTheme="minorEastAsia" w:hAnsi="Book Antiqua" w:cs="Times New Roman"/>
          <w:color w:val="000000" w:themeColor="text1"/>
          <w:kern w:val="24"/>
          <w:sz w:val="24"/>
          <w:szCs w:val="24"/>
          <w:lang w:val="en-US"/>
        </w:rPr>
        <w:t xml:space="preserve">ersion </w:t>
      </w:r>
      <w:r w:rsidRPr="00C8595A">
        <w:rPr>
          <w:rFonts w:ascii="Book Antiqua" w:eastAsiaTheme="minorEastAsia" w:hAnsi="Book Antiqua" w:cs="Times New Roman"/>
          <w:color w:val="000000" w:themeColor="text1"/>
          <w:kern w:val="24"/>
          <w:sz w:val="24"/>
          <w:szCs w:val="24"/>
          <w:lang w:val="en-US"/>
        </w:rPr>
        <w:t>25.0 (Statistical Package for the Social Sciences, Inc</w:t>
      </w:r>
      <w:r w:rsidR="0049220F"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Chicago, IL, USA). The categorical variables were presented as </w:t>
      </w:r>
      <w:r w:rsidR="00504521" w:rsidRPr="00C8595A">
        <w:rPr>
          <w:rFonts w:ascii="Book Antiqua" w:eastAsiaTheme="minorEastAsia" w:hAnsi="Book Antiqua" w:cs="Times New Roman"/>
          <w:color w:val="000000" w:themeColor="text1"/>
          <w:kern w:val="24"/>
          <w:sz w:val="24"/>
          <w:szCs w:val="24"/>
          <w:lang w:val="en-US"/>
        </w:rPr>
        <w:t xml:space="preserve">both a </w:t>
      </w:r>
      <w:r w:rsidRPr="00C8595A">
        <w:rPr>
          <w:rFonts w:ascii="Book Antiqua" w:eastAsiaTheme="minorEastAsia" w:hAnsi="Book Antiqua" w:cs="Times New Roman"/>
          <w:color w:val="000000" w:themeColor="text1"/>
          <w:kern w:val="24"/>
          <w:sz w:val="24"/>
          <w:szCs w:val="24"/>
          <w:lang w:val="en-US"/>
        </w:rPr>
        <w:t>number and percentage (%).</w:t>
      </w:r>
    </w:p>
    <w:p w14:paraId="71BFDA19" w14:textId="77777777" w:rsidR="004E3091" w:rsidRPr="00C8595A" w:rsidRDefault="004E3091" w:rsidP="00C8595A">
      <w:pPr>
        <w:adjustRightInd w:val="0"/>
        <w:snapToGrid w:val="0"/>
        <w:spacing w:after="0" w:line="360" w:lineRule="auto"/>
        <w:jc w:val="both"/>
        <w:rPr>
          <w:rFonts w:ascii="Book Antiqua" w:hAnsi="Book Antiqua" w:cs="Times New Roman"/>
          <w:color w:val="000000" w:themeColor="text1"/>
          <w:kern w:val="24"/>
          <w:sz w:val="24"/>
          <w:szCs w:val="24"/>
          <w:lang w:val="en-US" w:eastAsia="zh-CN"/>
        </w:rPr>
      </w:pPr>
    </w:p>
    <w:p w14:paraId="3A502EE5" w14:textId="14C8ADCA" w:rsidR="00C449BC" w:rsidRPr="00C8595A" w:rsidRDefault="00C449BC"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r w:rsidRPr="00C8595A">
        <w:rPr>
          <w:rFonts w:ascii="Book Antiqua" w:eastAsiaTheme="minorEastAsia" w:hAnsi="Book Antiqua" w:cs="Times New Roman"/>
          <w:b/>
          <w:bCs/>
          <w:color w:val="000000" w:themeColor="text1"/>
          <w:kern w:val="24"/>
          <w:sz w:val="24"/>
          <w:szCs w:val="24"/>
          <w:u w:val="single"/>
          <w:lang w:val="en-US"/>
        </w:rPr>
        <w:t>RESULTS</w:t>
      </w:r>
    </w:p>
    <w:p w14:paraId="3123EB5F" w14:textId="74995A45" w:rsidR="004808CB" w:rsidRPr="00C8595A" w:rsidRDefault="004808CB" w:rsidP="00C8595A">
      <w:pPr>
        <w:adjustRightInd w:val="0"/>
        <w:snapToGrid w:val="0"/>
        <w:spacing w:after="0" w:line="360" w:lineRule="auto"/>
        <w:jc w:val="both"/>
        <w:rPr>
          <w:rFonts w:ascii="Book Antiqua" w:hAnsi="Book Antiqua" w:cs="Times New Roman"/>
          <w:b/>
          <w:bCs/>
          <w:i/>
          <w:iCs/>
          <w:color w:val="000000" w:themeColor="text1"/>
          <w:kern w:val="24"/>
          <w:sz w:val="24"/>
          <w:szCs w:val="24"/>
          <w:lang w:val="en-US" w:eastAsia="zh-CN"/>
        </w:rPr>
      </w:pPr>
      <w:r w:rsidRPr="00C8595A">
        <w:rPr>
          <w:rFonts w:ascii="Book Antiqua" w:eastAsiaTheme="minorEastAsia" w:hAnsi="Book Antiqua" w:cs="Times New Roman"/>
          <w:b/>
          <w:bCs/>
          <w:i/>
          <w:iCs/>
          <w:color w:val="000000" w:themeColor="text1"/>
          <w:kern w:val="24"/>
          <w:sz w:val="24"/>
          <w:szCs w:val="24"/>
          <w:lang w:val="en-US"/>
        </w:rPr>
        <w:t>Demographic and</w:t>
      </w:r>
      <w:r w:rsidR="003767E4" w:rsidRPr="00C8595A">
        <w:rPr>
          <w:rFonts w:ascii="Book Antiqua" w:eastAsiaTheme="minorEastAsia" w:hAnsi="Book Antiqua" w:cs="Times New Roman"/>
          <w:b/>
          <w:bCs/>
          <w:i/>
          <w:iCs/>
          <w:color w:val="000000" w:themeColor="text1"/>
          <w:kern w:val="24"/>
          <w:sz w:val="24"/>
          <w:szCs w:val="24"/>
          <w:lang w:val="en-US"/>
        </w:rPr>
        <w:t xml:space="preserve"> sociocultural characteristics</w:t>
      </w:r>
    </w:p>
    <w:p w14:paraId="4A096FBB" w14:textId="51F48B6F" w:rsidR="00C449BC" w:rsidRPr="00C8595A" w:rsidRDefault="00C449BC" w:rsidP="00C8595A">
      <w:pPr>
        <w:adjustRightInd w:val="0"/>
        <w:snapToGrid w:val="0"/>
        <w:spacing w:after="0" w:line="360" w:lineRule="auto"/>
        <w:jc w:val="both"/>
        <w:rPr>
          <w:rFonts w:ascii="Book Antiqua" w:hAnsi="Book Antiqua" w:cs="Times New Roman"/>
          <w:color w:val="000000" w:themeColor="text1"/>
          <w:kern w:val="24"/>
          <w:sz w:val="24"/>
          <w:szCs w:val="24"/>
          <w:lang w:val="en-US" w:eastAsia="zh-CN"/>
        </w:rPr>
      </w:pPr>
      <w:r w:rsidRPr="00C8595A">
        <w:rPr>
          <w:rFonts w:ascii="Book Antiqua" w:eastAsiaTheme="minorEastAsia" w:hAnsi="Book Antiqua" w:cs="Times New Roman"/>
          <w:color w:val="000000" w:themeColor="text1"/>
          <w:kern w:val="24"/>
          <w:sz w:val="24"/>
          <w:szCs w:val="24"/>
          <w:lang w:val="en-US"/>
        </w:rPr>
        <w:t>A total of 3000 adult individuals</w:t>
      </w:r>
      <w:r w:rsidR="0049220F"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49220F" w:rsidRPr="00C8595A">
        <w:rPr>
          <w:rFonts w:ascii="Book Antiqua" w:eastAsiaTheme="minorEastAsia" w:hAnsi="Book Antiqua" w:cs="Times New Roman"/>
          <w:color w:val="000000" w:themeColor="text1"/>
          <w:kern w:val="24"/>
          <w:sz w:val="24"/>
          <w:szCs w:val="24"/>
          <w:lang w:val="en-US"/>
        </w:rPr>
        <w:t xml:space="preserve">representative of </w:t>
      </w:r>
      <w:r w:rsidRPr="00C8595A">
        <w:rPr>
          <w:rFonts w:ascii="Book Antiqua" w:eastAsiaTheme="minorEastAsia" w:hAnsi="Book Antiqua" w:cs="Times New Roman"/>
          <w:color w:val="000000" w:themeColor="text1"/>
          <w:kern w:val="24"/>
          <w:sz w:val="24"/>
          <w:szCs w:val="24"/>
          <w:lang w:val="en-US"/>
        </w:rPr>
        <w:t>the Turkey adult population</w:t>
      </w:r>
      <w:r w:rsidR="0049220F" w:rsidRPr="00C8595A">
        <w:rPr>
          <w:rFonts w:ascii="Book Antiqua" w:eastAsiaTheme="minorEastAsia" w:hAnsi="Book Antiqua" w:cs="Times New Roman"/>
          <w:color w:val="000000" w:themeColor="text1"/>
          <w:kern w:val="24"/>
          <w:sz w:val="24"/>
          <w:szCs w:val="24"/>
          <w:lang w:val="en-US"/>
        </w:rPr>
        <w:t xml:space="preserve">, were included in the sample, of whom </w:t>
      </w:r>
      <w:r w:rsidRPr="00C8595A">
        <w:rPr>
          <w:rFonts w:ascii="Book Antiqua" w:eastAsiaTheme="minorEastAsia" w:hAnsi="Book Antiqua" w:cs="Times New Roman"/>
          <w:color w:val="000000" w:themeColor="text1"/>
          <w:kern w:val="24"/>
          <w:sz w:val="24"/>
          <w:szCs w:val="24"/>
          <w:lang w:val="en-US"/>
        </w:rPr>
        <w:t xml:space="preserve">1465 (48.8%) </w:t>
      </w:r>
      <w:r w:rsidR="0049220F" w:rsidRPr="00C8595A">
        <w:rPr>
          <w:rFonts w:ascii="Book Antiqua" w:eastAsiaTheme="minorEastAsia" w:hAnsi="Book Antiqua" w:cs="Times New Roman"/>
          <w:color w:val="000000" w:themeColor="text1"/>
          <w:kern w:val="24"/>
          <w:sz w:val="24"/>
          <w:szCs w:val="24"/>
          <w:lang w:val="en-US"/>
        </w:rPr>
        <w:t xml:space="preserve">were </w:t>
      </w:r>
      <w:r w:rsidRPr="00C8595A">
        <w:rPr>
          <w:rFonts w:ascii="Book Antiqua" w:eastAsiaTheme="minorEastAsia" w:hAnsi="Book Antiqua" w:cs="Times New Roman"/>
          <w:color w:val="000000" w:themeColor="text1"/>
          <w:kern w:val="24"/>
          <w:sz w:val="24"/>
          <w:szCs w:val="24"/>
          <w:lang w:val="en-US"/>
        </w:rPr>
        <w:t>male and 1535 (51.2%) female</w:t>
      </w:r>
      <w:r w:rsidR="0044671F"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59.0</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BA427F" w:rsidRPr="00C8595A">
        <w:rPr>
          <w:rFonts w:ascii="Book Antiqua" w:eastAsiaTheme="minorEastAsia" w:hAnsi="Book Antiqua" w:cs="Times New Roman"/>
          <w:color w:val="000000" w:themeColor="text1"/>
          <w:kern w:val="24"/>
          <w:sz w:val="24"/>
          <w:szCs w:val="24"/>
          <w:lang w:val="en-US"/>
        </w:rPr>
        <w:t>were younger</w:t>
      </w:r>
      <w:r w:rsidRPr="00C8595A">
        <w:rPr>
          <w:rFonts w:ascii="Book Antiqua" w:eastAsiaTheme="minorEastAsia" w:hAnsi="Book Antiqua" w:cs="Times New Roman"/>
          <w:color w:val="000000" w:themeColor="text1"/>
          <w:kern w:val="24"/>
          <w:sz w:val="24"/>
          <w:szCs w:val="24"/>
          <w:lang w:val="en-US"/>
        </w:rPr>
        <w:t xml:space="preserve"> than 45 years</w:t>
      </w:r>
      <w:r w:rsidR="0044671F"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66.8</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44671F" w:rsidRPr="00C8595A">
        <w:rPr>
          <w:rFonts w:ascii="Book Antiqua" w:eastAsiaTheme="minorEastAsia" w:hAnsi="Book Antiqua" w:cs="Times New Roman"/>
          <w:color w:val="000000" w:themeColor="text1"/>
          <w:kern w:val="24"/>
          <w:sz w:val="24"/>
          <w:szCs w:val="24"/>
          <w:lang w:val="en-US"/>
        </w:rPr>
        <w:t xml:space="preserve">were </w:t>
      </w:r>
      <w:r w:rsidRPr="00C8595A">
        <w:rPr>
          <w:rFonts w:ascii="Book Antiqua" w:eastAsiaTheme="minorEastAsia" w:hAnsi="Book Antiqua" w:cs="Times New Roman"/>
          <w:color w:val="000000" w:themeColor="text1"/>
          <w:kern w:val="24"/>
          <w:sz w:val="24"/>
          <w:szCs w:val="24"/>
          <w:lang w:val="en-US"/>
        </w:rPr>
        <w:t>less than 174 cm in height</w:t>
      </w:r>
      <w:r w:rsidR="0044671F"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and 50.</w:t>
      </w:r>
      <w:r w:rsidR="0044671F" w:rsidRPr="00C8595A">
        <w:rPr>
          <w:rFonts w:ascii="Book Antiqua" w:eastAsiaTheme="minorEastAsia" w:hAnsi="Book Antiqua" w:cs="Times New Roman"/>
          <w:color w:val="000000" w:themeColor="text1"/>
          <w:kern w:val="24"/>
          <w:sz w:val="24"/>
          <w:szCs w:val="24"/>
          <w:lang w:val="en-US"/>
        </w:rPr>
        <w:t>2</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44671F" w:rsidRPr="00C8595A">
        <w:rPr>
          <w:rFonts w:ascii="Book Antiqua" w:eastAsiaTheme="minorEastAsia" w:hAnsi="Book Antiqua" w:cs="Times New Roman"/>
          <w:color w:val="000000" w:themeColor="text1"/>
          <w:kern w:val="24"/>
          <w:sz w:val="24"/>
          <w:szCs w:val="24"/>
          <w:lang w:val="en-US"/>
        </w:rPr>
        <w:t xml:space="preserve">weighed </w:t>
      </w:r>
      <w:r w:rsidRPr="00C8595A">
        <w:rPr>
          <w:rFonts w:ascii="Book Antiqua" w:eastAsiaTheme="minorEastAsia" w:hAnsi="Book Antiqua" w:cs="Times New Roman"/>
          <w:color w:val="000000" w:themeColor="text1"/>
          <w:kern w:val="24"/>
          <w:sz w:val="24"/>
          <w:szCs w:val="24"/>
          <w:lang w:val="en-US"/>
        </w:rPr>
        <w:t>less than 75 kg. A total of 2248</w:t>
      </w:r>
      <w:r w:rsidR="00BF780D" w:rsidRPr="00C8595A">
        <w:rPr>
          <w:rFonts w:ascii="Book Antiqua" w:eastAsiaTheme="minorEastAsia" w:hAnsi="Book Antiqua" w:cs="Times New Roman"/>
          <w:color w:val="000000" w:themeColor="text1"/>
          <w:kern w:val="24"/>
          <w:sz w:val="24"/>
          <w:szCs w:val="24"/>
          <w:lang w:val="en-US"/>
        </w:rPr>
        <w:t xml:space="preserve"> (74.9%)</w:t>
      </w:r>
      <w:r w:rsidRPr="00C8595A">
        <w:rPr>
          <w:rFonts w:ascii="Book Antiqua" w:eastAsiaTheme="minorEastAsia" w:hAnsi="Book Antiqua" w:cs="Times New Roman"/>
          <w:color w:val="000000" w:themeColor="text1"/>
          <w:kern w:val="24"/>
          <w:sz w:val="24"/>
          <w:szCs w:val="24"/>
          <w:lang w:val="en-US"/>
        </w:rPr>
        <w:t xml:space="preserve"> individual</w:t>
      </w:r>
      <w:r w:rsidR="0044671F" w:rsidRPr="00C8595A">
        <w:rPr>
          <w:rFonts w:ascii="Book Antiqua" w:eastAsiaTheme="minorEastAsia" w:hAnsi="Book Antiqua" w:cs="Times New Roman"/>
          <w:color w:val="000000" w:themeColor="text1"/>
          <w:kern w:val="24"/>
          <w:sz w:val="24"/>
          <w:szCs w:val="24"/>
          <w:lang w:val="en-US"/>
        </w:rPr>
        <w:t>s</w:t>
      </w:r>
      <w:r w:rsidRPr="00C8595A">
        <w:rPr>
          <w:rFonts w:ascii="Book Antiqua" w:eastAsiaTheme="minorEastAsia" w:hAnsi="Book Antiqua" w:cs="Times New Roman"/>
          <w:color w:val="000000" w:themeColor="text1"/>
          <w:kern w:val="24"/>
          <w:sz w:val="24"/>
          <w:szCs w:val="24"/>
          <w:lang w:val="en-US"/>
        </w:rPr>
        <w:t xml:space="preserve"> were married, and 85</w:t>
      </w:r>
      <w:r w:rsidR="00504521" w:rsidRPr="00C8595A">
        <w:rPr>
          <w:rFonts w:ascii="Book Antiqua" w:eastAsiaTheme="minorEastAsia" w:hAnsi="Book Antiqua" w:cs="Times New Roman"/>
          <w:color w:val="000000" w:themeColor="text1"/>
          <w:kern w:val="24"/>
          <w:sz w:val="24"/>
          <w:szCs w:val="24"/>
          <w:lang w:val="en-US"/>
        </w:rPr>
        <w:t xml:space="preserve"> (2.8%)</w:t>
      </w:r>
      <w:r w:rsidRPr="00C8595A">
        <w:rPr>
          <w:rFonts w:ascii="Book Antiqua" w:eastAsiaTheme="minorEastAsia" w:hAnsi="Book Antiqua" w:cs="Times New Roman"/>
          <w:color w:val="000000" w:themeColor="text1"/>
          <w:kern w:val="24"/>
          <w:sz w:val="24"/>
          <w:szCs w:val="24"/>
          <w:lang w:val="en-US"/>
        </w:rPr>
        <w:t xml:space="preserve"> </w:t>
      </w:r>
      <w:r w:rsidR="00313857" w:rsidRPr="00C8595A">
        <w:rPr>
          <w:rFonts w:ascii="Book Antiqua" w:eastAsiaTheme="minorEastAsia" w:hAnsi="Book Antiqua" w:cs="Times New Roman"/>
          <w:color w:val="000000" w:themeColor="text1"/>
          <w:kern w:val="24"/>
          <w:sz w:val="24"/>
          <w:szCs w:val="24"/>
          <w:lang w:val="en-US"/>
        </w:rPr>
        <w:t>individuals</w:t>
      </w:r>
      <w:r w:rsidR="00BF780D"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were divorced</w:t>
      </w:r>
      <w:r w:rsidR="0085256C" w:rsidRPr="00C8595A">
        <w:rPr>
          <w:rFonts w:ascii="Book Antiqua" w:hAnsi="Book Antiqua" w:cs="Times New Roman"/>
          <w:color w:val="000000" w:themeColor="text1"/>
          <w:kern w:val="24"/>
          <w:sz w:val="24"/>
          <w:szCs w:val="24"/>
          <w:lang w:val="en-US" w:eastAsia="zh-CN"/>
        </w:rPr>
        <w:t xml:space="preserve"> - </w:t>
      </w:r>
      <w:r w:rsidRPr="00C8595A">
        <w:rPr>
          <w:rFonts w:ascii="Book Antiqua" w:eastAsiaTheme="minorEastAsia" w:hAnsi="Book Antiqua" w:cs="Times New Roman"/>
          <w:color w:val="000000" w:themeColor="text1"/>
          <w:kern w:val="24"/>
          <w:sz w:val="24"/>
          <w:szCs w:val="24"/>
          <w:lang w:val="en-US"/>
        </w:rPr>
        <w:t>the divorce rate among married individual</w:t>
      </w:r>
      <w:r w:rsidR="0044671F" w:rsidRPr="00C8595A">
        <w:rPr>
          <w:rFonts w:ascii="Book Antiqua" w:eastAsiaTheme="minorEastAsia" w:hAnsi="Book Antiqua" w:cs="Times New Roman"/>
          <w:color w:val="000000" w:themeColor="text1"/>
          <w:kern w:val="24"/>
          <w:sz w:val="24"/>
          <w:szCs w:val="24"/>
          <w:lang w:val="en-US"/>
        </w:rPr>
        <w:t>s</w:t>
      </w:r>
      <w:r w:rsidRPr="00C8595A">
        <w:rPr>
          <w:rFonts w:ascii="Book Antiqua" w:eastAsiaTheme="minorEastAsia" w:hAnsi="Book Antiqua" w:cs="Times New Roman"/>
          <w:color w:val="000000" w:themeColor="text1"/>
          <w:kern w:val="24"/>
          <w:sz w:val="24"/>
          <w:szCs w:val="24"/>
          <w:lang w:val="en-US"/>
        </w:rPr>
        <w:t xml:space="preserve"> </w:t>
      </w:r>
      <w:r w:rsidR="0044671F" w:rsidRPr="00C8595A">
        <w:rPr>
          <w:rFonts w:ascii="Book Antiqua" w:eastAsiaTheme="minorEastAsia" w:hAnsi="Book Antiqua" w:cs="Times New Roman"/>
          <w:color w:val="000000" w:themeColor="text1"/>
          <w:kern w:val="24"/>
          <w:sz w:val="24"/>
          <w:szCs w:val="24"/>
          <w:lang w:val="en-US"/>
        </w:rPr>
        <w:t xml:space="preserve">was </w:t>
      </w:r>
      <w:r w:rsidRPr="00C8595A">
        <w:rPr>
          <w:rFonts w:ascii="Book Antiqua" w:eastAsiaTheme="minorEastAsia" w:hAnsi="Book Antiqua" w:cs="Times New Roman"/>
          <w:color w:val="000000" w:themeColor="text1"/>
          <w:kern w:val="24"/>
          <w:sz w:val="24"/>
          <w:szCs w:val="24"/>
          <w:lang w:val="en-US"/>
        </w:rPr>
        <w:t>3.78%. Among th</w:t>
      </w:r>
      <w:r w:rsidR="0044671F" w:rsidRPr="00C8595A">
        <w:rPr>
          <w:rFonts w:ascii="Book Antiqua" w:eastAsiaTheme="minorEastAsia" w:hAnsi="Book Antiqua" w:cs="Times New Roman"/>
          <w:color w:val="000000" w:themeColor="text1"/>
          <w:kern w:val="24"/>
          <w:sz w:val="24"/>
          <w:szCs w:val="24"/>
          <w:lang w:val="en-US"/>
        </w:rPr>
        <w:t>ose included in the survey,</w:t>
      </w:r>
      <w:r w:rsidR="002C555F" w:rsidRPr="00C8595A">
        <w:rPr>
          <w:rFonts w:ascii="Book Antiqua" w:eastAsiaTheme="minorEastAsia" w:hAnsi="Book Antiqua" w:cs="Times New Roman"/>
          <w:color w:val="000000" w:themeColor="text1"/>
          <w:kern w:val="24"/>
          <w:sz w:val="24"/>
          <w:szCs w:val="24"/>
          <w:lang w:val="en-US"/>
        </w:rPr>
        <w:t xml:space="preserve"> 16.8</w:t>
      </w:r>
      <w:r w:rsidRPr="00C8595A">
        <w:rPr>
          <w:rFonts w:ascii="Book Antiqua" w:eastAsiaTheme="minorEastAsia" w:hAnsi="Book Antiqua" w:cs="Times New Roman"/>
          <w:color w:val="000000" w:themeColor="text1"/>
          <w:kern w:val="24"/>
          <w:sz w:val="24"/>
          <w:szCs w:val="24"/>
          <w:lang w:val="en-US"/>
        </w:rPr>
        <w:t xml:space="preserve">% had </w:t>
      </w:r>
      <w:r w:rsidR="00C506C5" w:rsidRPr="00C8595A">
        <w:rPr>
          <w:rFonts w:ascii="Book Antiqua" w:eastAsiaTheme="minorEastAsia" w:hAnsi="Book Antiqua" w:cs="Times New Roman"/>
          <w:color w:val="000000" w:themeColor="text1"/>
          <w:kern w:val="24"/>
          <w:sz w:val="24"/>
          <w:szCs w:val="24"/>
          <w:lang w:val="en-US"/>
        </w:rPr>
        <w:t xml:space="preserve">a </w:t>
      </w:r>
      <w:r w:rsidRPr="00C8595A">
        <w:rPr>
          <w:rFonts w:ascii="Book Antiqua" w:eastAsiaTheme="minorEastAsia" w:hAnsi="Book Antiqua" w:cs="Times New Roman"/>
          <w:color w:val="000000" w:themeColor="text1"/>
          <w:kern w:val="24"/>
          <w:sz w:val="24"/>
          <w:szCs w:val="24"/>
          <w:lang w:val="en-US"/>
        </w:rPr>
        <w:t xml:space="preserve">primary school </w:t>
      </w:r>
      <w:r w:rsidR="0044671F" w:rsidRPr="00C8595A">
        <w:rPr>
          <w:rFonts w:ascii="Book Antiqua" w:eastAsiaTheme="minorEastAsia" w:hAnsi="Book Antiqua" w:cs="Times New Roman"/>
          <w:color w:val="000000" w:themeColor="text1"/>
          <w:kern w:val="24"/>
          <w:sz w:val="24"/>
          <w:szCs w:val="24"/>
          <w:lang w:val="en-US"/>
        </w:rPr>
        <w:t>education</w:t>
      </w:r>
      <w:r w:rsidRPr="00C8595A">
        <w:rPr>
          <w:rFonts w:ascii="Book Antiqua" w:eastAsiaTheme="minorEastAsia" w:hAnsi="Book Antiqua" w:cs="Times New Roman"/>
          <w:color w:val="000000" w:themeColor="text1"/>
          <w:kern w:val="24"/>
          <w:sz w:val="24"/>
          <w:szCs w:val="24"/>
          <w:lang w:val="en-US"/>
        </w:rPr>
        <w:t xml:space="preserve">, 36.0% had </w:t>
      </w:r>
      <w:r w:rsidR="0044671F" w:rsidRPr="00C8595A">
        <w:rPr>
          <w:rFonts w:ascii="Book Antiqua" w:eastAsiaTheme="minorEastAsia" w:hAnsi="Book Antiqua" w:cs="Times New Roman"/>
          <w:color w:val="000000" w:themeColor="text1"/>
          <w:kern w:val="24"/>
          <w:sz w:val="24"/>
          <w:szCs w:val="24"/>
          <w:lang w:val="en-US"/>
        </w:rPr>
        <w:t xml:space="preserve">completed </w:t>
      </w:r>
      <w:r w:rsidRPr="00C8595A">
        <w:rPr>
          <w:rFonts w:ascii="Book Antiqua" w:eastAsiaTheme="minorEastAsia" w:hAnsi="Book Antiqua" w:cs="Times New Roman"/>
          <w:color w:val="000000" w:themeColor="text1"/>
          <w:kern w:val="24"/>
          <w:sz w:val="24"/>
          <w:szCs w:val="24"/>
          <w:lang w:val="en-US"/>
        </w:rPr>
        <w:t>high school, 20.7% had</w:t>
      </w:r>
      <w:r w:rsidR="00C506C5" w:rsidRPr="00C8595A">
        <w:rPr>
          <w:rFonts w:ascii="Book Antiqua" w:eastAsiaTheme="minorEastAsia" w:hAnsi="Book Antiqua" w:cs="Times New Roman"/>
          <w:color w:val="000000" w:themeColor="text1"/>
          <w:kern w:val="24"/>
          <w:sz w:val="24"/>
          <w:szCs w:val="24"/>
          <w:lang w:val="en-US"/>
        </w:rPr>
        <w:t xml:space="preserve"> a</w:t>
      </w:r>
      <w:r w:rsidRPr="00C8595A">
        <w:rPr>
          <w:rFonts w:ascii="Book Antiqua" w:eastAsiaTheme="minorEastAsia" w:hAnsi="Book Antiqua" w:cs="Times New Roman"/>
          <w:color w:val="000000" w:themeColor="text1"/>
          <w:kern w:val="24"/>
          <w:sz w:val="24"/>
          <w:szCs w:val="24"/>
          <w:lang w:val="en-US"/>
        </w:rPr>
        <w:t xml:space="preserve"> bachelor's degree</w:t>
      </w:r>
      <w:r w:rsidR="0044671F" w:rsidRPr="00C8595A">
        <w:rPr>
          <w:rFonts w:ascii="Book Antiqua" w:eastAsiaTheme="minorEastAsia" w:hAnsi="Book Antiqua" w:cs="Times New Roman"/>
          <w:color w:val="000000" w:themeColor="text1"/>
          <w:kern w:val="24"/>
          <w:sz w:val="24"/>
          <w:szCs w:val="24"/>
          <w:lang w:val="en-US"/>
        </w:rPr>
        <w:t>,</w:t>
      </w:r>
      <w:r w:rsidR="002C555F" w:rsidRPr="00C8595A">
        <w:rPr>
          <w:rFonts w:ascii="Book Antiqua" w:eastAsiaTheme="minorEastAsia" w:hAnsi="Book Antiqua" w:cs="Times New Roman"/>
          <w:color w:val="000000" w:themeColor="text1"/>
          <w:kern w:val="24"/>
          <w:sz w:val="24"/>
          <w:szCs w:val="24"/>
          <w:lang w:val="en-US"/>
        </w:rPr>
        <w:t xml:space="preserve"> and 1.2</w:t>
      </w:r>
      <w:r w:rsidRPr="00C8595A">
        <w:rPr>
          <w:rFonts w:ascii="Book Antiqua" w:eastAsiaTheme="minorEastAsia" w:hAnsi="Book Antiqua" w:cs="Times New Roman"/>
          <w:color w:val="000000" w:themeColor="text1"/>
          <w:kern w:val="24"/>
          <w:sz w:val="24"/>
          <w:szCs w:val="24"/>
          <w:lang w:val="en-US"/>
        </w:rPr>
        <w:t xml:space="preserve">% had </w:t>
      </w:r>
      <w:r w:rsidR="0044671F" w:rsidRPr="00C8595A">
        <w:rPr>
          <w:rFonts w:ascii="Book Antiqua" w:eastAsiaTheme="minorEastAsia" w:hAnsi="Book Antiqua" w:cs="Times New Roman"/>
          <w:color w:val="000000" w:themeColor="text1"/>
          <w:kern w:val="24"/>
          <w:sz w:val="24"/>
          <w:szCs w:val="24"/>
          <w:lang w:val="en-US"/>
        </w:rPr>
        <w:t xml:space="preserve">completed a </w:t>
      </w:r>
      <w:r w:rsidRPr="00C8595A">
        <w:rPr>
          <w:rFonts w:ascii="Book Antiqua" w:eastAsiaTheme="minorEastAsia" w:hAnsi="Book Antiqua" w:cs="Times New Roman"/>
          <w:color w:val="000000" w:themeColor="text1"/>
          <w:kern w:val="24"/>
          <w:sz w:val="24"/>
          <w:szCs w:val="24"/>
          <w:lang w:val="en-US"/>
        </w:rPr>
        <w:t>master’s</w:t>
      </w:r>
      <w:r w:rsidR="0044671F" w:rsidRPr="00C8595A">
        <w:rPr>
          <w:rFonts w:ascii="Book Antiqua" w:eastAsiaTheme="minorEastAsia" w:hAnsi="Book Antiqua" w:cs="Times New Roman"/>
          <w:color w:val="000000" w:themeColor="text1"/>
          <w:kern w:val="24"/>
          <w:sz w:val="24"/>
          <w:szCs w:val="24"/>
          <w:lang w:val="en-US"/>
        </w:rPr>
        <w:t xml:space="preserve"> </w:t>
      </w:r>
      <w:r w:rsidR="00504521" w:rsidRPr="00C8595A">
        <w:rPr>
          <w:rFonts w:ascii="Book Antiqua" w:eastAsiaTheme="minorEastAsia" w:hAnsi="Book Antiqua" w:cs="Times New Roman"/>
          <w:color w:val="000000" w:themeColor="text1"/>
          <w:kern w:val="24"/>
          <w:sz w:val="24"/>
          <w:szCs w:val="24"/>
          <w:lang w:val="en-US"/>
        </w:rPr>
        <w:t xml:space="preserve">degree </w:t>
      </w:r>
      <w:r w:rsidR="0044671F" w:rsidRPr="00C8595A">
        <w:rPr>
          <w:rFonts w:ascii="Book Antiqua" w:eastAsiaTheme="minorEastAsia" w:hAnsi="Book Antiqua" w:cs="Times New Roman"/>
          <w:color w:val="000000" w:themeColor="text1"/>
          <w:kern w:val="24"/>
          <w:sz w:val="24"/>
          <w:szCs w:val="24"/>
          <w:lang w:val="en-US"/>
        </w:rPr>
        <w:t>o</w:t>
      </w:r>
      <w:r w:rsidR="00504521" w:rsidRPr="00C8595A">
        <w:rPr>
          <w:rFonts w:ascii="Book Antiqua" w:eastAsiaTheme="minorEastAsia" w:hAnsi="Book Antiqua" w:cs="Times New Roman"/>
          <w:color w:val="000000" w:themeColor="text1"/>
          <w:kern w:val="24"/>
          <w:sz w:val="24"/>
          <w:szCs w:val="24"/>
          <w:lang w:val="en-US"/>
        </w:rPr>
        <w:t>r</w:t>
      </w:r>
      <w:r w:rsidR="0044671F" w:rsidRPr="00C8595A">
        <w:rPr>
          <w:rFonts w:ascii="Book Antiqua" w:eastAsiaTheme="minorEastAsia" w:hAnsi="Book Antiqua" w:cs="Times New Roman"/>
          <w:color w:val="000000" w:themeColor="text1"/>
          <w:kern w:val="24"/>
          <w:sz w:val="24"/>
          <w:szCs w:val="24"/>
          <w:lang w:val="en-US"/>
        </w:rPr>
        <w:t xml:space="preserve"> a </w:t>
      </w:r>
      <w:r w:rsidRPr="00C8595A">
        <w:rPr>
          <w:rFonts w:ascii="Book Antiqua" w:eastAsiaTheme="minorEastAsia" w:hAnsi="Book Antiqua" w:cs="Times New Roman"/>
          <w:color w:val="000000" w:themeColor="text1"/>
          <w:kern w:val="24"/>
          <w:sz w:val="24"/>
          <w:szCs w:val="24"/>
          <w:lang w:val="en-US"/>
        </w:rPr>
        <w:t xml:space="preserve">doctorate. </w:t>
      </w:r>
      <w:r w:rsidR="0044671F" w:rsidRPr="00C8595A">
        <w:rPr>
          <w:rFonts w:ascii="Book Antiqua" w:eastAsiaTheme="minorEastAsia" w:hAnsi="Book Antiqua" w:cs="Times New Roman"/>
          <w:color w:val="000000" w:themeColor="text1"/>
          <w:kern w:val="24"/>
          <w:sz w:val="24"/>
          <w:szCs w:val="24"/>
          <w:lang w:val="en-US"/>
        </w:rPr>
        <w:t>T</w:t>
      </w:r>
      <w:r w:rsidRPr="00C8595A">
        <w:rPr>
          <w:rFonts w:ascii="Book Antiqua" w:eastAsiaTheme="minorEastAsia" w:hAnsi="Book Antiqua" w:cs="Times New Roman"/>
          <w:color w:val="000000" w:themeColor="text1"/>
          <w:kern w:val="24"/>
          <w:sz w:val="24"/>
          <w:szCs w:val="24"/>
          <w:lang w:val="en-US"/>
        </w:rPr>
        <w:t xml:space="preserve">he ranking of the </w:t>
      </w:r>
      <w:r w:rsidR="00D93B4B" w:rsidRPr="00C8595A">
        <w:rPr>
          <w:rFonts w:ascii="Book Antiqua" w:eastAsiaTheme="minorEastAsia" w:hAnsi="Book Antiqua" w:cs="Times New Roman"/>
          <w:color w:val="000000" w:themeColor="text1"/>
          <w:kern w:val="24"/>
          <w:sz w:val="24"/>
          <w:szCs w:val="24"/>
          <w:lang w:val="en-US"/>
        </w:rPr>
        <w:t xml:space="preserve">participants </w:t>
      </w:r>
      <w:r w:rsidRPr="00C8595A">
        <w:rPr>
          <w:rFonts w:ascii="Book Antiqua" w:eastAsiaTheme="minorEastAsia" w:hAnsi="Book Antiqua" w:cs="Times New Roman"/>
          <w:color w:val="000000" w:themeColor="text1"/>
          <w:kern w:val="24"/>
          <w:sz w:val="24"/>
          <w:szCs w:val="24"/>
          <w:lang w:val="en-US"/>
        </w:rPr>
        <w:t xml:space="preserve">by occupation was as follows: private sector (34.1%), housewife (19.1%), retired (10.8%), public sector (10.4%), tradesman (9.5%), unemployed (6.8%), student (6.2%), </w:t>
      </w:r>
      <w:r w:rsidR="0044671F" w:rsidRPr="00C8595A">
        <w:rPr>
          <w:rFonts w:ascii="Book Antiqua" w:eastAsiaTheme="minorEastAsia" w:hAnsi="Book Antiqua" w:cs="Times New Roman"/>
          <w:color w:val="000000" w:themeColor="text1"/>
          <w:kern w:val="24"/>
          <w:sz w:val="24"/>
          <w:szCs w:val="24"/>
          <w:lang w:val="en-US"/>
        </w:rPr>
        <w:t>other</w:t>
      </w:r>
      <w:r w:rsidRPr="00C8595A">
        <w:rPr>
          <w:rFonts w:ascii="Book Antiqua" w:eastAsiaTheme="minorEastAsia" w:hAnsi="Book Antiqua" w:cs="Times New Roman"/>
          <w:color w:val="000000" w:themeColor="text1"/>
          <w:kern w:val="24"/>
          <w:sz w:val="24"/>
          <w:szCs w:val="24"/>
          <w:lang w:val="en-US"/>
        </w:rPr>
        <w:t xml:space="preserve"> (2.0%)</w:t>
      </w:r>
      <w:r w:rsidR="0044671F"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and farmer (0.9%) (Table 1). The </w:t>
      </w:r>
      <w:r w:rsidR="0044671F" w:rsidRPr="00C8595A">
        <w:rPr>
          <w:rFonts w:ascii="Book Antiqua" w:eastAsiaTheme="minorEastAsia" w:hAnsi="Book Antiqua" w:cs="Times New Roman"/>
          <w:color w:val="000000" w:themeColor="text1"/>
          <w:kern w:val="24"/>
          <w:sz w:val="24"/>
          <w:szCs w:val="24"/>
          <w:lang w:val="en-US"/>
        </w:rPr>
        <w:t>g</w:t>
      </w:r>
      <w:r w:rsidRPr="00C8595A">
        <w:rPr>
          <w:rFonts w:ascii="Book Antiqua" w:eastAsiaTheme="minorEastAsia" w:hAnsi="Book Antiqua" w:cs="Times New Roman"/>
          <w:color w:val="000000" w:themeColor="text1"/>
          <w:kern w:val="24"/>
          <w:sz w:val="24"/>
          <w:szCs w:val="24"/>
          <w:lang w:val="en-US"/>
        </w:rPr>
        <w:t xml:space="preserve">eographic distribution of </w:t>
      </w:r>
      <w:r w:rsidR="0044671F" w:rsidRPr="00C8595A">
        <w:rPr>
          <w:rFonts w:ascii="Book Antiqua" w:eastAsiaTheme="minorEastAsia" w:hAnsi="Book Antiqua" w:cs="Times New Roman"/>
          <w:color w:val="000000" w:themeColor="text1"/>
          <w:kern w:val="24"/>
          <w:sz w:val="24"/>
          <w:szCs w:val="24"/>
          <w:lang w:val="en-US"/>
        </w:rPr>
        <w:t xml:space="preserve">the </w:t>
      </w:r>
      <w:r w:rsidRPr="00C8595A">
        <w:rPr>
          <w:rFonts w:ascii="Book Antiqua" w:eastAsiaTheme="minorEastAsia" w:hAnsi="Book Antiqua" w:cs="Times New Roman"/>
          <w:color w:val="000000" w:themeColor="text1"/>
          <w:kern w:val="24"/>
          <w:sz w:val="24"/>
          <w:szCs w:val="24"/>
          <w:lang w:val="en-US"/>
        </w:rPr>
        <w:t xml:space="preserve">individuals according to their place of birth was as follows: Marmara (39.6%), </w:t>
      </w:r>
      <w:r w:rsidR="0065717B" w:rsidRPr="00C8595A">
        <w:rPr>
          <w:rFonts w:ascii="Book Antiqua" w:eastAsiaTheme="minorEastAsia" w:hAnsi="Book Antiqua" w:cs="Times New Roman"/>
          <w:color w:val="000000" w:themeColor="text1"/>
          <w:kern w:val="24"/>
          <w:sz w:val="24"/>
          <w:szCs w:val="24"/>
          <w:lang w:val="en-US"/>
        </w:rPr>
        <w:t xml:space="preserve">Central </w:t>
      </w:r>
      <w:r w:rsidRPr="00C8595A">
        <w:rPr>
          <w:rFonts w:ascii="Book Antiqua" w:eastAsiaTheme="minorEastAsia" w:hAnsi="Book Antiqua" w:cs="Times New Roman"/>
          <w:color w:val="000000" w:themeColor="text1"/>
          <w:kern w:val="24"/>
          <w:sz w:val="24"/>
          <w:szCs w:val="24"/>
          <w:lang w:val="en-US"/>
        </w:rPr>
        <w:t xml:space="preserve">Anatolia (16.6%), Aegean (12.2%), Mediterranean (11.8%), </w:t>
      </w:r>
      <w:r w:rsidR="00DE7963" w:rsidRPr="00C8595A">
        <w:rPr>
          <w:rFonts w:ascii="Book Antiqua" w:eastAsiaTheme="minorEastAsia" w:hAnsi="Book Antiqua" w:cs="Times New Roman"/>
          <w:color w:val="000000" w:themeColor="text1"/>
          <w:kern w:val="24"/>
          <w:sz w:val="24"/>
          <w:szCs w:val="24"/>
          <w:lang w:val="en-US"/>
        </w:rPr>
        <w:t xml:space="preserve">Southeastern </w:t>
      </w:r>
      <w:r w:rsidRPr="00C8595A">
        <w:rPr>
          <w:rFonts w:ascii="Book Antiqua" w:eastAsiaTheme="minorEastAsia" w:hAnsi="Book Antiqua" w:cs="Times New Roman"/>
          <w:color w:val="000000" w:themeColor="text1"/>
          <w:kern w:val="24"/>
          <w:sz w:val="24"/>
          <w:szCs w:val="24"/>
          <w:lang w:val="en-US"/>
        </w:rPr>
        <w:t xml:space="preserve">Anatolia (8.6%), </w:t>
      </w:r>
      <w:r w:rsidR="0065717B" w:rsidRPr="00C8595A">
        <w:rPr>
          <w:rFonts w:ascii="Book Antiqua" w:eastAsiaTheme="minorEastAsia" w:hAnsi="Book Antiqua" w:cs="Times New Roman"/>
          <w:color w:val="000000" w:themeColor="text1"/>
          <w:kern w:val="24"/>
          <w:sz w:val="24"/>
          <w:szCs w:val="24"/>
          <w:lang w:val="en-US"/>
        </w:rPr>
        <w:t xml:space="preserve">Eastern </w:t>
      </w:r>
      <w:r w:rsidRPr="00C8595A">
        <w:rPr>
          <w:rFonts w:ascii="Book Antiqua" w:eastAsiaTheme="minorEastAsia" w:hAnsi="Book Antiqua" w:cs="Times New Roman"/>
          <w:color w:val="000000" w:themeColor="text1"/>
          <w:kern w:val="24"/>
          <w:sz w:val="24"/>
          <w:szCs w:val="24"/>
          <w:lang w:val="en-US"/>
        </w:rPr>
        <w:t xml:space="preserve">Anatolia (5.7%), and </w:t>
      </w:r>
      <w:r w:rsidR="0044671F" w:rsidRPr="00C8595A">
        <w:rPr>
          <w:rFonts w:ascii="Book Antiqua" w:eastAsiaTheme="minorEastAsia" w:hAnsi="Book Antiqua" w:cs="Times New Roman"/>
          <w:color w:val="000000" w:themeColor="text1"/>
          <w:kern w:val="24"/>
          <w:sz w:val="24"/>
          <w:szCs w:val="24"/>
          <w:lang w:val="en-US"/>
        </w:rPr>
        <w:t>Black S</w:t>
      </w:r>
      <w:r w:rsidRPr="00C8595A">
        <w:rPr>
          <w:rFonts w:ascii="Book Antiqua" w:eastAsiaTheme="minorEastAsia" w:hAnsi="Book Antiqua" w:cs="Times New Roman"/>
          <w:color w:val="000000" w:themeColor="text1"/>
          <w:kern w:val="24"/>
          <w:sz w:val="24"/>
          <w:szCs w:val="24"/>
          <w:lang w:val="en-US"/>
        </w:rPr>
        <w:t>ea (5.5%) (</w:t>
      </w:r>
      <w:r w:rsidR="00462334" w:rsidRPr="00C8595A">
        <w:rPr>
          <w:rFonts w:ascii="Book Antiqua" w:eastAsiaTheme="minorEastAsia" w:hAnsi="Book Antiqua" w:cs="Times New Roman"/>
          <w:color w:val="000000" w:themeColor="text1"/>
          <w:kern w:val="24"/>
          <w:sz w:val="24"/>
          <w:szCs w:val="24"/>
          <w:lang w:val="en-US"/>
        </w:rPr>
        <w:t xml:space="preserve">Figure </w:t>
      </w:r>
      <w:r w:rsidRPr="00C8595A">
        <w:rPr>
          <w:rFonts w:ascii="Book Antiqua" w:eastAsiaTheme="minorEastAsia" w:hAnsi="Book Antiqua" w:cs="Times New Roman"/>
          <w:color w:val="000000" w:themeColor="text1"/>
          <w:kern w:val="24"/>
          <w:sz w:val="24"/>
          <w:szCs w:val="24"/>
          <w:lang w:val="en-US"/>
        </w:rPr>
        <w:t>1)</w:t>
      </w:r>
      <w:r w:rsidR="00CB7053" w:rsidRPr="00C8595A">
        <w:rPr>
          <w:rFonts w:ascii="Book Antiqua" w:hAnsi="Book Antiqua" w:cs="Times New Roman"/>
          <w:color w:val="000000" w:themeColor="text1"/>
          <w:kern w:val="24"/>
          <w:sz w:val="24"/>
          <w:szCs w:val="24"/>
          <w:lang w:val="en-US" w:eastAsia="zh-CN"/>
        </w:rPr>
        <w:t>.</w:t>
      </w:r>
      <w:r w:rsidRPr="00C8595A">
        <w:rPr>
          <w:rFonts w:ascii="Book Antiqua" w:eastAsiaTheme="minorEastAsia" w:hAnsi="Book Antiqua" w:cs="Times New Roman"/>
          <w:color w:val="000000" w:themeColor="text1"/>
          <w:kern w:val="24"/>
          <w:sz w:val="24"/>
          <w:szCs w:val="24"/>
          <w:lang w:val="en-US"/>
        </w:rPr>
        <w:t xml:space="preserve"> </w:t>
      </w:r>
    </w:p>
    <w:p w14:paraId="6719B2E1" w14:textId="77777777" w:rsidR="00422CA5" w:rsidRPr="00C8595A" w:rsidRDefault="00422CA5" w:rsidP="00C8595A">
      <w:pPr>
        <w:adjustRightInd w:val="0"/>
        <w:snapToGrid w:val="0"/>
        <w:spacing w:after="0" w:line="360" w:lineRule="auto"/>
        <w:jc w:val="both"/>
        <w:rPr>
          <w:rFonts w:ascii="Book Antiqua" w:hAnsi="Book Antiqua" w:cs="Times New Roman"/>
          <w:color w:val="000000" w:themeColor="text1"/>
          <w:kern w:val="24"/>
          <w:sz w:val="24"/>
          <w:szCs w:val="24"/>
          <w:lang w:val="en-US" w:eastAsia="zh-CN"/>
        </w:rPr>
      </w:pPr>
    </w:p>
    <w:p w14:paraId="37653A93" w14:textId="25F1CA0A" w:rsidR="00C449BC" w:rsidRPr="00C8595A" w:rsidRDefault="00C449BC" w:rsidP="00C8595A">
      <w:pPr>
        <w:adjustRightInd w:val="0"/>
        <w:snapToGrid w:val="0"/>
        <w:spacing w:after="0" w:line="360" w:lineRule="auto"/>
        <w:jc w:val="both"/>
        <w:rPr>
          <w:rFonts w:ascii="Book Antiqua" w:eastAsiaTheme="minorEastAsia" w:hAnsi="Book Antiqua" w:cs="Times New Roman"/>
          <w:b/>
          <w:bCs/>
          <w:i/>
          <w:iCs/>
          <w:color w:val="000000" w:themeColor="text1"/>
          <w:kern w:val="24"/>
          <w:sz w:val="24"/>
          <w:szCs w:val="24"/>
          <w:lang w:val="en-US"/>
        </w:rPr>
      </w:pPr>
      <w:r w:rsidRPr="00C8595A">
        <w:rPr>
          <w:rFonts w:ascii="Book Antiqua" w:eastAsiaTheme="minorEastAsia" w:hAnsi="Book Antiqua" w:cs="Times New Roman"/>
          <w:b/>
          <w:bCs/>
          <w:i/>
          <w:iCs/>
          <w:color w:val="000000" w:themeColor="text1"/>
          <w:kern w:val="24"/>
          <w:sz w:val="24"/>
          <w:szCs w:val="24"/>
          <w:lang w:val="en-US"/>
        </w:rPr>
        <w:t xml:space="preserve">Characteristics related to </w:t>
      </w:r>
      <w:r w:rsidR="00422CA5" w:rsidRPr="00C8595A">
        <w:rPr>
          <w:rFonts w:ascii="Book Antiqua" w:eastAsiaTheme="minorEastAsia" w:hAnsi="Book Antiqua" w:cs="Times New Roman"/>
          <w:b/>
          <w:bCs/>
          <w:i/>
          <w:iCs/>
          <w:color w:val="000000" w:themeColor="text1"/>
          <w:kern w:val="24"/>
          <w:sz w:val="24"/>
          <w:szCs w:val="24"/>
          <w:lang w:val="en-US"/>
        </w:rPr>
        <w:t>organ donation awareness</w:t>
      </w:r>
    </w:p>
    <w:p w14:paraId="4184F736" w14:textId="4A9E021D" w:rsidR="00C449BC" w:rsidRPr="00C8595A" w:rsidRDefault="00C449BC"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r w:rsidRPr="00C8595A">
        <w:rPr>
          <w:rFonts w:ascii="Book Antiqua" w:eastAsiaTheme="minorEastAsia" w:hAnsi="Book Antiqua" w:cs="Times New Roman"/>
          <w:color w:val="000000" w:themeColor="text1"/>
          <w:kern w:val="24"/>
          <w:sz w:val="24"/>
          <w:szCs w:val="24"/>
          <w:lang w:val="en-US"/>
        </w:rPr>
        <w:t xml:space="preserve">Of the </w:t>
      </w:r>
      <w:proofErr w:type="gramStart"/>
      <w:r w:rsidR="004808CB" w:rsidRPr="00C8595A">
        <w:rPr>
          <w:rFonts w:ascii="Book Antiqua" w:eastAsiaTheme="minorEastAsia" w:hAnsi="Book Antiqua" w:cs="Times New Roman"/>
          <w:color w:val="000000" w:themeColor="text1"/>
          <w:kern w:val="24"/>
          <w:sz w:val="24"/>
          <w:szCs w:val="24"/>
          <w:lang w:val="en-US"/>
        </w:rPr>
        <w:t>3000 individual</w:t>
      </w:r>
      <w:proofErr w:type="gramEnd"/>
      <w:r w:rsidRPr="00C8595A">
        <w:rPr>
          <w:rFonts w:ascii="Book Antiqua" w:eastAsiaTheme="minorEastAsia" w:hAnsi="Book Antiqua" w:cs="Times New Roman"/>
          <w:color w:val="000000" w:themeColor="text1"/>
          <w:kern w:val="24"/>
          <w:sz w:val="24"/>
          <w:szCs w:val="24"/>
          <w:lang w:val="en-US"/>
        </w:rPr>
        <w:t xml:space="preserve"> included in the survey</w:t>
      </w:r>
      <w:r w:rsidR="00D93B4B"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0.7% (</w:t>
      </w:r>
      <w:r w:rsidRPr="00C8595A">
        <w:rPr>
          <w:rFonts w:ascii="Book Antiqua" w:eastAsiaTheme="minorEastAsia" w:hAnsi="Book Antiqua" w:cs="Times New Roman"/>
          <w:i/>
          <w:color w:val="000000" w:themeColor="text1"/>
          <w:kern w:val="24"/>
          <w:sz w:val="24"/>
          <w:szCs w:val="24"/>
          <w:lang w:val="en-US"/>
        </w:rPr>
        <w:t>n</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22) </w:t>
      </w:r>
      <w:r w:rsidR="00A670CD"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that they have donated their organs</w:t>
      </w:r>
      <w:r w:rsidR="00A670CD"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88.3% (</w:t>
      </w:r>
      <w:r w:rsidR="003767E4" w:rsidRPr="00C8595A">
        <w:rPr>
          <w:rFonts w:ascii="Book Antiqua" w:eastAsiaTheme="minorEastAsia" w:hAnsi="Book Antiqua" w:cs="Times New Roman"/>
          <w:i/>
          <w:color w:val="000000" w:themeColor="text1"/>
          <w:kern w:val="24"/>
          <w:sz w:val="24"/>
          <w:szCs w:val="24"/>
          <w:lang w:val="en-US"/>
        </w:rPr>
        <w:t>n</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2629) </w:t>
      </w:r>
      <w:r w:rsidR="00A670CD"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they </w:t>
      </w:r>
      <w:r w:rsidR="00A670CD" w:rsidRPr="00C8595A">
        <w:rPr>
          <w:rFonts w:ascii="Book Antiqua" w:eastAsiaTheme="minorEastAsia" w:hAnsi="Book Antiqua" w:cs="Times New Roman"/>
          <w:color w:val="000000" w:themeColor="text1"/>
          <w:kern w:val="24"/>
          <w:sz w:val="24"/>
          <w:szCs w:val="24"/>
          <w:lang w:val="en-US"/>
        </w:rPr>
        <w:t xml:space="preserve">would </w:t>
      </w:r>
      <w:r w:rsidRPr="00C8595A">
        <w:rPr>
          <w:rFonts w:ascii="Book Antiqua" w:eastAsiaTheme="minorEastAsia" w:hAnsi="Book Antiqua" w:cs="Times New Roman"/>
          <w:color w:val="000000" w:themeColor="text1"/>
          <w:kern w:val="24"/>
          <w:sz w:val="24"/>
          <w:szCs w:val="24"/>
          <w:lang w:val="en-US"/>
        </w:rPr>
        <w:t>not</w:t>
      </w:r>
      <w:r w:rsidR="00A670CD"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and 6.8% (</w:t>
      </w:r>
      <w:r w:rsidR="003767E4" w:rsidRPr="00C8595A">
        <w:rPr>
          <w:rFonts w:ascii="Book Antiqua" w:eastAsiaTheme="minorEastAsia" w:hAnsi="Book Antiqua" w:cs="Times New Roman"/>
          <w:i/>
          <w:color w:val="000000" w:themeColor="text1"/>
          <w:kern w:val="24"/>
          <w:sz w:val="24"/>
          <w:szCs w:val="24"/>
          <w:lang w:val="en-US"/>
        </w:rPr>
        <w:t>n</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203) </w:t>
      </w:r>
      <w:r w:rsidR="00A670CD"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they were undecided. </w:t>
      </w:r>
      <w:r w:rsidR="00A670CD" w:rsidRPr="00C8595A">
        <w:rPr>
          <w:rFonts w:ascii="Book Antiqua" w:eastAsiaTheme="minorEastAsia" w:hAnsi="Book Antiqua" w:cs="Times New Roman"/>
          <w:color w:val="000000" w:themeColor="text1"/>
          <w:kern w:val="24"/>
          <w:sz w:val="24"/>
          <w:szCs w:val="24"/>
          <w:lang w:val="en-US"/>
        </w:rPr>
        <w:t xml:space="preserve">The </w:t>
      </w:r>
      <w:r w:rsidRPr="00C8595A">
        <w:rPr>
          <w:rFonts w:ascii="Book Antiqua" w:eastAsiaTheme="minorEastAsia" w:hAnsi="Book Antiqua" w:cs="Times New Roman"/>
          <w:color w:val="000000" w:themeColor="text1"/>
          <w:kern w:val="24"/>
          <w:sz w:val="24"/>
          <w:szCs w:val="24"/>
          <w:lang w:val="en-US"/>
        </w:rPr>
        <w:t xml:space="preserve">study </w:t>
      </w:r>
      <w:r w:rsidR="00A670CD" w:rsidRPr="00C8595A">
        <w:rPr>
          <w:rFonts w:ascii="Book Antiqua" w:eastAsiaTheme="minorEastAsia" w:hAnsi="Book Antiqua" w:cs="Times New Roman"/>
          <w:color w:val="000000" w:themeColor="text1"/>
          <w:kern w:val="24"/>
          <w:sz w:val="24"/>
          <w:szCs w:val="24"/>
          <w:lang w:val="en-US"/>
        </w:rPr>
        <w:t>also found that</w:t>
      </w:r>
      <w:r w:rsidRPr="00C8595A">
        <w:rPr>
          <w:rFonts w:ascii="Book Antiqua" w:eastAsiaTheme="minorEastAsia" w:hAnsi="Book Antiqua" w:cs="Times New Roman"/>
          <w:color w:val="000000" w:themeColor="text1"/>
          <w:kern w:val="24"/>
          <w:sz w:val="24"/>
          <w:szCs w:val="24"/>
          <w:lang w:val="en-US"/>
        </w:rPr>
        <w:t xml:space="preserve"> 28.5% (</w:t>
      </w:r>
      <w:r w:rsidR="003767E4" w:rsidRPr="00C8595A">
        <w:rPr>
          <w:rFonts w:ascii="Book Antiqua" w:eastAsiaTheme="minorEastAsia" w:hAnsi="Book Antiqua" w:cs="Times New Roman"/>
          <w:i/>
          <w:color w:val="000000" w:themeColor="text1"/>
          <w:kern w:val="24"/>
          <w:sz w:val="24"/>
          <w:szCs w:val="24"/>
          <w:lang w:val="en-US"/>
        </w:rPr>
        <w:t>n</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846) </w:t>
      </w:r>
      <w:r w:rsidR="00822E5D" w:rsidRPr="00C8595A">
        <w:rPr>
          <w:rFonts w:ascii="Book Antiqua" w:eastAsiaTheme="minorEastAsia" w:hAnsi="Book Antiqua" w:cs="Times New Roman"/>
          <w:color w:val="000000" w:themeColor="text1"/>
          <w:kern w:val="24"/>
          <w:sz w:val="24"/>
          <w:szCs w:val="24"/>
          <w:lang w:val="en-US"/>
        </w:rPr>
        <w:t>responded</w:t>
      </w:r>
      <w:r w:rsidR="00A670CD"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 xml:space="preserve">that </w:t>
      </w:r>
      <w:r w:rsidR="00822E5D" w:rsidRPr="00C8595A">
        <w:rPr>
          <w:rFonts w:ascii="Book Antiqua" w:eastAsiaTheme="minorEastAsia" w:hAnsi="Book Antiqua" w:cs="Times New Roman"/>
          <w:color w:val="000000" w:themeColor="text1"/>
          <w:kern w:val="24"/>
          <w:sz w:val="24"/>
          <w:szCs w:val="24"/>
          <w:lang w:val="en-US"/>
        </w:rPr>
        <w:t xml:space="preserve">“it is </w:t>
      </w:r>
      <w:r w:rsidRPr="00C8595A">
        <w:rPr>
          <w:rFonts w:ascii="Book Antiqua" w:eastAsiaTheme="minorEastAsia" w:hAnsi="Book Antiqua" w:cs="Times New Roman"/>
          <w:color w:val="000000" w:themeColor="text1"/>
          <w:kern w:val="24"/>
          <w:sz w:val="24"/>
          <w:szCs w:val="24"/>
          <w:lang w:val="en-US"/>
        </w:rPr>
        <w:t xml:space="preserve">too </w:t>
      </w:r>
      <w:r w:rsidR="00D93B4B" w:rsidRPr="00C8595A">
        <w:rPr>
          <w:rFonts w:ascii="Book Antiqua" w:eastAsiaTheme="minorEastAsia" w:hAnsi="Book Antiqua" w:cs="Times New Roman"/>
          <w:color w:val="000000" w:themeColor="text1"/>
          <w:kern w:val="24"/>
          <w:sz w:val="24"/>
          <w:szCs w:val="24"/>
          <w:lang w:val="en-US"/>
        </w:rPr>
        <w:t xml:space="preserve">soon </w:t>
      </w:r>
      <w:r w:rsidRPr="00C8595A">
        <w:rPr>
          <w:rFonts w:ascii="Book Antiqua" w:eastAsiaTheme="minorEastAsia" w:hAnsi="Book Antiqua" w:cs="Times New Roman"/>
          <w:color w:val="000000" w:themeColor="text1"/>
          <w:kern w:val="24"/>
          <w:sz w:val="24"/>
          <w:szCs w:val="24"/>
          <w:lang w:val="en-US"/>
        </w:rPr>
        <w:t>for me to decide on organ donation,</w:t>
      </w:r>
      <w:r w:rsidR="00822E5D" w:rsidRPr="00C8595A">
        <w:rPr>
          <w:rFonts w:ascii="Book Antiqua" w:eastAsiaTheme="minorEastAsia" w:hAnsi="Book Antiqua" w:cs="Times New Roman"/>
          <w:color w:val="000000" w:themeColor="text1"/>
          <w:kern w:val="24"/>
          <w:sz w:val="24"/>
          <w:szCs w:val="24"/>
          <w:lang w:val="en-US"/>
        </w:rPr>
        <w:t>”</w:t>
      </w:r>
      <w:r w:rsidR="003767E4" w:rsidRPr="00C8595A">
        <w:rPr>
          <w:rFonts w:ascii="Book Antiqua" w:eastAsiaTheme="minorEastAsia" w:hAnsi="Book Antiqua" w:cs="Times New Roman"/>
          <w:color w:val="000000" w:themeColor="text1"/>
          <w:kern w:val="24"/>
          <w:sz w:val="24"/>
          <w:szCs w:val="24"/>
          <w:lang w:val="en-US"/>
        </w:rPr>
        <w:t xml:space="preserve"> 17.9</w:t>
      </w:r>
      <w:r w:rsidRPr="00C8595A">
        <w:rPr>
          <w:rFonts w:ascii="Book Antiqua" w:eastAsiaTheme="minorEastAsia" w:hAnsi="Book Antiqua" w:cs="Times New Roman"/>
          <w:color w:val="000000" w:themeColor="text1"/>
          <w:kern w:val="24"/>
          <w:sz w:val="24"/>
          <w:szCs w:val="24"/>
          <w:lang w:val="en-US"/>
        </w:rPr>
        <w:t>% (</w:t>
      </w:r>
      <w:r w:rsidR="003767E4" w:rsidRPr="00C8595A">
        <w:rPr>
          <w:rFonts w:ascii="Book Antiqua" w:eastAsiaTheme="minorEastAsia" w:hAnsi="Book Antiqua" w:cs="Times New Roman"/>
          <w:i/>
          <w:color w:val="000000" w:themeColor="text1"/>
          <w:kern w:val="24"/>
          <w:sz w:val="24"/>
          <w:szCs w:val="24"/>
          <w:lang w:val="en-US"/>
        </w:rPr>
        <w:t>n</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533) </w:t>
      </w:r>
      <w:r w:rsidR="00822E5D"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they </w:t>
      </w:r>
      <w:r w:rsidR="00822E5D" w:rsidRPr="00C8595A">
        <w:rPr>
          <w:rFonts w:ascii="Book Antiqua" w:eastAsiaTheme="minorEastAsia" w:hAnsi="Book Antiqua" w:cs="Times New Roman"/>
          <w:color w:val="000000" w:themeColor="text1"/>
          <w:kern w:val="24"/>
          <w:sz w:val="24"/>
          <w:szCs w:val="24"/>
          <w:lang w:val="en-US"/>
        </w:rPr>
        <w:t xml:space="preserve">were </w:t>
      </w:r>
      <w:r w:rsidRPr="00C8595A">
        <w:rPr>
          <w:rFonts w:ascii="Book Antiqua" w:eastAsiaTheme="minorEastAsia" w:hAnsi="Book Antiqua" w:cs="Times New Roman"/>
          <w:color w:val="000000" w:themeColor="text1"/>
          <w:kern w:val="24"/>
          <w:sz w:val="24"/>
          <w:szCs w:val="24"/>
          <w:lang w:val="en-US"/>
        </w:rPr>
        <w:t>concerned about body deterioration, 17.5</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BD5EE9" w:rsidRPr="00C8595A">
        <w:rPr>
          <w:rFonts w:ascii="Book Antiqua" w:eastAsiaTheme="minorEastAsia" w:hAnsi="Book Antiqua" w:cs="Times New Roman"/>
          <w:i/>
          <w:color w:val="000000" w:themeColor="text1"/>
          <w:kern w:val="24"/>
          <w:sz w:val="24"/>
          <w:szCs w:val="24"/>
          <w:lang w:val="en-US"/>
        </w:rPr>
        <w:t>n</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519) </w:t>
      </w:r>
      <w:r w:rsidR="00822E5D" w:rsidRPr="00C8595A">
        <w:rPr>
          <w:rFonts w:ascii="Book Antiqua" w:eastAsiaTheme="minorEastAsia" w:hAnsi="Book Antiqua" w:cs="Times New Roman"/>
          <w:color w:val="000000" w:themeColor="text1"/>
          <w:kern w:val="24"/>
          <w:sz w:val="24"/>
          <w:szCs w:val="24"/>
          <w:lang w:val="en-US"/>
        </w:rPr>
        <w:t xml:space="preserve">indicated </w:t>
      </w:r>
      <w:r w:rsidRPr="00C8595A">
        <w:rPr>
          <w:rFonts w:ascii="Book Antiqua" w:eastAsiaTheme="minorEastAsia" w:hAnsi="Book Antiqua" w:cs="Times New Roman"/>
          <w:color w:val="000000" w:themeColor="text1"/>
          <w:kern w:val="24"/>
          <w:sz w:val="24"/>
          <w:szCs w:val="24"/>
          <w:lang w:val="en-US"/>
        </w:rPr>
        <w:t xml:space="preserve">that they </w:t>
      </w:r>
      <w:r w:rsidR="00D93B4B" w:rsidRPr="00C8595A">
        <w:rPr>
          <w:rFonts w:ascii="Book Antiqua" w:eastAsiaTheme="minorEastAsia" w:hAnsi="Book Antiqua" w:cs="Times New Roman"/>
          <w:color w:val="000000" w:themeColor="text1"/>
          <w:kern w:val="24"/>
          <w:sz w:val="24"/>
          <w:szCs w:val="24"/>
          <w:lang w:val="en-US"/>
        </w:rPr>
        <w:t xml:space="preserve">had </w:t>
      </w:r>
      <w:r w:rsidRPr="00C8595A">
        <w:rPr>
          <w:rFonts w:ascii="Book Antiqua" w:eastAsiaTheme="minorEastAsia" w:hAnsi="Book Antiqua" w:cs="Times New Roman"/>
          <w:color w:val="000000" w:themeColor="text1"/>
          <w:kern w:val="24"/>
          <w:sz w:val="24"/>
          <w:szCs w:val="24"/>
          <w:lang w:val="en-US"/>
        </w:rPr>
        <w:t>no specific reason</w:t>
      </w:r>
      <w:r w:rsidR="00822E5D" w:rsidRPr="00C8595A">
        <w:rPr>
          <w:rFonts w:ascii="Book Antiqua" w:eastAsiaTheme="minorEastAsia" w:hAnsi="Book Antiqua" w:cs="Times New Roman"/>
          <w:color w:val="000000" w:themeColor="text1"/>
          <w:kern w:val="24"/>
          <w:sz w:val="24"/>
          <w:szCs w:val="24"/>
          <w:lang w:val="en-US"/>
        </w:rPr>
        <w:t xml:space="preserve"> for not donating their organs</w:t>
      </w:r>
      <w:r w:rsidRPr="00C8595A">
        <w:rPr>
          <w:rFonts w:ascii="Book Antiqua" w:eastAsiaTheme="minorEastAsia" w:hAnsi="Book Antiqua" w:cs="Times New Roman"/>
          <w:color w:val="000000" w:themeColor="text1"/>
          <w:kern w:val="24"/>
          <w:sz w:val="24"/>
          <w:szCs w:val="24"/>
          <w:lang w:val="en-US"/>
        </w:rPr>
        <w:t>, 11.5</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BD5EE9" w:rsidRPr="00C8595A">
        <w:rPr>
          <w:rFonts w:ascii="Book Antiqua" w:eastAsiaTheme="minorEastAsia" w:hAnsi="Book Antiqua" w:cs="Times New Roman"/>
          <w:i/>
          <w:color w:val="000000" w:themeColor="text1"/>
          <w:kern w:val="24"/>
          <w:sz w:val="24"/>
          <w:szCs w:val="24"/>
          <w:lang w:val="en-US"/>
        </w:rPr>
        <w:t>n</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343) </w:t>
      </w:r>
      <w:r w:rsidR="00822E5D"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they </w:t>
      </w:r>
      <w:r w:rsidR="00822E5D" w:rsidRPr="00C8595A">
        <w:rPr>
          <w:rFonts w:ascii="Book Antiqua" w:eastAsiaTheme="minorEastAsia" w:hAnsi="Book Antiqua" w:cs="Times New Roman"/>
          <w:color w:val="000000" w:themeColor="text1"/>
          <w:kern w:val="24"/>
          <w:sz w:val="24"/>
          <w:szCs w:val="24"/>
          <w:lang w:val="en-US"/>
        </w:rPr>
        <w:t xml:space="preserve">were </w:t>
      </w:r>
      <w:r w:rsidRPr="00C8595A">
        <w:rPr>
          <w:rFonts w:ascii="Book Antiqua" w:eastAsiaTheme="minorEastAsia" w:hAnsi="Book Antiqua" w:cs="Times New Roman"/>
          <w:color w:val="000000" w:themeColor="text1"/>
          <w:kern w:val="24"/>
          <w:sz w:val="24"/>
          <w:szCs w:val="24"/>
          <w:lang w:val="en-US"/>
        </w:rPr>
        <w:t>concern</w:t>
      </w:r>
      <w:r w:rsidR="00822E5D" w:rsidRPr="00C8595A">
        <w:rPr>
          <w:rFonts w:ascii="Book Antiqua" w:eastAsiaTheme="minorEastAsia" w:hAnsi="Book Antiqua" w:cs="Times New Roman"/>
          <w:color w:val="000000" w:themeColor="text1"/>
          <w:kern w:val="24"/>
          <w:sz w:val="24"/>
          <w:szCs w:val="24"/>
          <w:lang w:val="en-US"/>
        </w:rPr>
        <w:t>ed</w:t>
      </w:r>
      <w:r w:rsidRPr="00C8595A">
        <w:rPr>
          <w:rFonts w:ascii="Book Antiqua" w:eastAsiaTheme="minorEastAsia" w:hAnsi="Book Antiqua" w:cs="Times New Roman"/>
          <w:color w:val="000000" w:themeColor="text1"/>
          <w:kern w:val="24"/>
          <w:sz w:val="24"/>
          <w:szCs w:val="24"/>
          <w:lang w:val="en-US"/>
        </w:rPr>
        <w:t xml:space="preserve"> about the</w:t>
      </w:r>
      <w:r w:rsidR="00822E5D" w:rsidRPr="00C8595A">
        <w:rPr>
          <w:rFonts w:ascii="Book Antiqua" w:eastAsiaTheme="minorEastAsia" w:hAnsi="Book Antiqua" w:cs="Times New Roman"/>
          <w:color w:val="000000" w:themeColor="text1"/>
          <w:kern w:val="24"/>
          <w:sz w:val="24"/>
          <w:szCs w:val="24"/>
          <w:lang w:val="en-US"/>
        </w:rPr>
        <w:t xml:space="preserve">ir organs being </w:t>
      </w:r>
      <w:r w:rsidRPr="00C8595A">
        <w:rPr>
          <w:rFonts w:ascii="Book Antiqua" w:eastAsiaTheme="minorEastAsia" w:hAnsi="Book Antiqua" w:cs="Times New Roman"/>
          <w:color w:val="000000" w:themeColor="text1"/>
          <w:kern w:val="24"/>
          <w:sz w:val="24"/>
          <w:szCs w:val="24"/>
          <w:lang w:val="en-US"/>
        </w:rPr>
        <w:t>harvest</w:t>
      </w:r>
      <w:r w:rsidR="00822E5D" w:rsidRPr="00C8595A">
        <w:rPr>
          <w:rFonts w:ascii="Book Antiqua" w:eastAsiaTheme="minorEastAsia" w:hAnsi="Book Antiqua" w:cs="Times New Roman"/>
          <w:color w:val="000000" w:themeColor="text1"/>
          <w:kern w:val="24"/>
          <w:sz w:val="24"/>
          <w:szCs w:val="24"/>
          <w:lang w:val="en-US"/>
        </w:rPr>
        <w:t>ed</w:t>
      </w:r>
      <w:r w:rsidRPr="00C8595A">
        <w:rPr>
          <w:rFonts w:ascii="Book Antiqua" w:eastAsiaTheme="minorEastAsia" w:hAnsi="Book Antiqua" w:cs="Times New Roman"/>
          <w:color w:val="000000" w:themeColor="text1"/>
          <w:kern w:val="24"/>
          <w:sz w:val="24"/>
          <w:szCs w:val="24"/>
          <w:lang w:val="en-US"/>
        </w:rPr>
        <w:t xml:space="preserve"> before </w:t>
      </w:r>
      <w:r w:rsidR="00822E5D" w:rsidRPr="00C8595A">
        <w:rPr>
          <w:rFonts w:ascii="Book Antiqua" w:eastAsiaTheme="minorEastAsia" w:hAnsi="Book Antiqua" w:cs="Times New Roman"/>
          <w:color w:val="000000" w:themeColor="text1"/>
          <w:kern w:val="24"/>
          <w:sz w:val="24"/>
          <w:szCs w:val="24"/>
          <w:lang w:val="en-US"/>
        </w:rPr>
        <w:t>the</w:t>
      </w:r>
      <w:r w:rsidR="00D93B4B" w:rsidRPr="00C8595A">
        <w:rPr>
          <w:rFonts w:ascii="Book Antiqua" w:eastAsiaTheme="minorEastAsia" w:hAnsi="Book Antiqua" w:cs="Times New Roman"/>
          <w:color w:val="000000" w:themeColor="text1"/>
          <w:kern w:val="24"/>
          <w:sz w:val="24"/>
          <w:szCs w:val="24"/>
          <w:lang w:val="en-US"/>
        </w:rPr>
        <w:t>y</w:t>
      </w:r>
      <w:r w:rsidR="00822E5D" w:rsidRPr="00C8595A">
        <w:rPr>
          <w:rFonts w:ascii="Book Antiqua" w:eastAsiaTheme="minorEastAsia" w:hAnsi="Book Antiqua" w:cs="Times New Roman"/>
          <w:color w:val="000000" w:themeColor="text1"/>
          <w:kern w:val="24"/>
          <w:sz w:val="24"/>
          <w:szCs w:val="24"/>
          <w:lang w:val="en-US"/>
        </w:rPr>
        <w:t xml:space="preserve"> were declared </w:t>
      </w:r>
      <w:r w:rsidRPr="00C8595A">
        <w:rPr>
          <w:rFonts w:ascii="Book Antiqua" w:eastAsiaTheme="minorEastAsia" w:hAnsi="Book Antiqua" w:cs="Times New Roman"/>
          <w:color w:val="000000" w:themeColor="text1"/>
          <w:kern w:val="24"/>
          <w:sz w:val="24"/>
          <w:szCs w:val="24"/>
          <w:lang w:val="en-US"/>
        </w:rPr>
        <w:t xml:space="preserve">brain </w:t>
      </w:r>
      <w:r w:rsidR="00822E5D" w:rsidRPr="00C8595A">
        <w:rPr>
          <w:rFonts w:ascii="Book Antiqua" w:eastAsiaTheme="minorEastAsia" w:hAnsi="Book Antiqua" w:cs="Times New Roman"/>
          <w:color w:val="000000" w:themeColor="text1"/>
          <w:kern w:val="24"/>
          <w:sz w:val="24"/>
          <w:szCs w:val="24"/>
          <w:lang w:val="en-US"/>
        </w:rPr>
        <w:t xml:space="preserve">dead, </w:t>
      </w:r>
      <w:r w:rsidRPr="00C8595A">
        <w:rPr>
          <w:rFonts w:ascii="Book Antiqua" w:eastAsiaTheme="minorEastAsia" w:hAnsi="Book Antiqua" w:cs="Times New Roman"/>
          <w:color w:val="000000" w:themeColor="text1"/>
          <w:kern w:val="24"/>
          <w:sz w:val="24"/>
          <w:szCs w:val="24"/>
          <w:lang w:val="en-US"/>
        </w:rPr>
        <w:t>and 8.6</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BD5EE9" w:rsidRPr="00C8595A">
        <w:rPr>
          <w:rFonts w:ascii="Book Antiqua" w:eastAsiaTheme="minorEastAsia" w:hAnsi="Book Antiqua" w:cs="Times New Roman"/>
          <w:i/>
          <w:color w:val="000000" w:themeColor="text1"/>
          <w:kern w:val="24"/>
          <w:sz w:val="24"/>
          <w:szCs w:val="24"/>
          <w:lang w:val="en-US"/>
        </w:rPr>
        <w:t>n</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257) </w:t>
      </w:r>
      <w:r w:rsidR="00822E5D"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that they did not want to donate due to religious beliefs.</w:t>
      </w:r>
      <w:r w:rsidR="00F06026" w:rsidRPr="00C8595A">
        <w:rPr>
          <w:rFonts w:ascii="Book Antiqua" w:eastAsiaTheme="minorEastAsia" w:hAnsi="Book Antiqua" w:cs="Times New Roman"/>
          <w:color w:val="000000" w:themeColor="text1"/>
          <w:kern w:val="24"/>
          <w:sz w:val="24"/>
          <w:szCs w:val="24"/>
          <w:lang w:val="en-US"/>
        </w:rPr>
        <w:t xml:space="preserve"> </w:t>
      </w:r>
    </w:p>
    <w:p w14:paraId="352DBAFA" w14:textId="77777777" w:rsidR="00C409C9" w:rsidRPr="00C8595A" w:rsidRDefault="00C449BC" w:rsidP="00C8595A">
      <w:pPr>
        <w:adjustRightInd w:val="0"/>
        <w:snapToGrid w:val="0"/>
        <w:spacing w:after="0" w:line="360" w:lineRule="auto"/>
        <w:jc w:val="both"/>
        <w:rPr>
          <w:rFonts w:ascii="Book Antiqua" w:hAnsi="Book Antiqua" w:cs="Times New Roman"/>
          <w:color w:val="000000" w:themeColor="text1"/>
          <w:kern w:val="24"/>
          <w:sz w:val="24"/>
          <w:szCs w:val="24"/>
          <w:lang w:val="en-US" w:eastAsia="zh-CN"/>
        </w:rPr>
      </w:pPr>
      <w:r w:rsidRPr="00C8595A">
        <w:rPr>
          <w:rFonts w:ascii="Book Antiqua" w:eastAsiaTheme="minorEastAsia" w:hAnsi="Book Antiqua" w:cs="Times New Roman"/>
          <w:color w:val="000000" w:themeColor="text1"/>
          <w:kern w:val="24"/>
          <w:sz w:val="24"/>
          <w:szCs w:val="24"/>
          <w:lang w:val="en-US"/>
        </w:rPr>
        <w:t>Among the study population</w:t>
      </w:r>
      <w:r w:rsidR="00210E7A"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36.7% (</w:t>
      </w:r>
      <w:r w:rsidR="00BD5EE9" w:rsidRPr="00C8595A">
        <w:rPr>
          <w:rFonts w:ascii="Book Antiqua" w:eastAsiaTheme="minorEastAsia" w:hAnsi="Book Antiqua" w:cs="Times New Roman"/>
          <w:i/>
          <w:color w:val="000000" w:themeColor="text1"/>
          <w:kern w:val="24"/>
          <w:sz w:val="24"/>
          <w:szCs w:val="24"/>
          <w:lang w:val="en-US"/>
        </w:rPr>
        <w:t>n</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1101) </w:t>
      </w:r>
      <w:r w:rsidR="00210E7A"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they had no information about organ donation</w:t>
      </w:r>
      <w:r w:rsidR="00210E7A" w:rsidRPr="00C8595A">
        <w:rPr>
          <w:rFonts w:ascii="Book Antiqua" w:eastAsiaTheme="minorEastAsia" w:hAnsi="Book Antiqua" w:cs="Times New Roman"/>
          <w:color w:val="000000" w:themeColor="text1"/>
          <w:kern w:val="24"/>
          <w:sz w:val="24"/>
          <w:szCs w:val="24"/>
          <w:lang w:val="en-US"/>
        </w:rPr>
        <w:t>, and 33.9</w:t>
      </w:r>
      <w:r w:rsidR="00726455" w:rsidRPr="00C8595A">
        <w:rPr>
          <w:rFonts w:ascii="Book Antiqua" w:eastAsiaTheme="minorEastAsia" w:hAnsi="Book Antiqua" w:cs="Times New Roman"/>
          <w:color w:val="000000" w:themeColor="text1"/>
          <w:kern w:val="24"/>
          <w:sz w:val="24"/>
          <w:szCs w:val="24"/>
          <w:lang w:val="en-US"/>
        </w:rPr>
        <w:t>%</w:t>
      </w:r>
      <w:r w:rsidR="00210E7A" w:rsidRPr="00C8595A">
        <w:rPr>
          <w:rFonts w:ascii="Book Antiqua" w:eastAsiaTheme="minorEastAsia" w:hAnsi="Book Antiqua" w:cs="Times New Roman"/>
          <w:color w:val="000000" w:themeColor="text1"/>
          <w:kern w:val="24"/>
          <w:sz w:val="24"/>
          <w:szCs w:val="24"/>
          <w:lang w:val="en-US"/>
        </w:rPr>
        <w:t xml:space="preserve"> (</w:t>
      </w:r>
      <w:r w:rsidR="00BD5EE9" w:rsidRPr="00C8595A">
        <w:rPr>
          <w:rFonts w:ascii="Book Antiqua" w:eastAsiaTheme="minorEastAsia" w:hAnsi="Book Antiqua" w:cs="Times New Roman"/>
          <w:i/>
          <w:color w:val="000000" w:themeColor="text1"/>
          <w:kern w:val="24"/>
          <w:sz w:val="24"/>
          <w:szCs w:val="24"/>
          <w:lang w:val="en-US"/>
        </w:rPr>
        <w:t>n</w:t>
      </w:r>
      <w:r w:rsidR="00BD5EE9" w:rsidRPr="00C8595A">
        <w:rPr>
          <w:rFonts w:ascii="Book Antiqua" w:hAnsi="Book Antiqua" w:cs="Times New Roman"/>
          <w:color w:val="000000" w:themeColor="text1"/>
          <w:kern w:val="24"/>
          <w:sz w:val="24"/>
          <w:szCs w:val="24"/>
          <w:lang w:val="en-US" w:eastAsia="zh-CN"/>
        </w:rPr>
        <w:t xml:space="preserve"> </w:t>
      </w:r>
      <w:r w:rsidR="00210E7A" w:rsidRPr="00C8595A">
        <w:rPr>
          <w:rFonts w:ascii="Book Antiqua" w:eastAsiaTheme="minorEastAsia" w:hAnsi="Book Antiqua" w:cs="Times New Roman"/>
          <w:color w:val="000000" w:themeColor="text1"/>
          <w:kern w:val="24"/>
          <w:sz w:val="24"/>
          <w:szCs w:val="24"/>
          <w:lang w:val="en-US"/>
        </w:rPr>
        <w:t>=</w:t>
      </w:r>
      <w:r w:rsidR="00BD5EE9" w:rsidRPr="00C8595A">
        <w:rPr>
          <w:rFonts w:ascii="Book Antiqua" w:hAnsi="Book Antiqua" w:cs="Times New Roman"/>
          <w:color w:val="000000" w:themeColor="text1"/>
          <w:kern w:val="24"/>
          <w:sz w:val="24"/>
          <w:szCs w:val="24"/>
          <w:lang w:val="en-US" w:eastAsia="zh-CN"/>
        </w:rPr>
        <w:t xml:space="preserve"> </w:t>
      </w:r>
      <w:r w:rsidR="00210E7A" w:rsidRPr="00C8595A">
        <w:rPr>
          <w:rFonts w:ascii="Book Antiqua" w:eastAsiaTheme="minorEastAsia" w:hAnsi="Book Antiqua" w:cs="Times New Roman"/>
          <w:color w:val="000000" w:themeColor="text1"/>
          <w:kern w:val="24"/>
          <w:sz w:val="24"/>
          <w:szCs w:val="24"/>
          <w:lang w:val="en-US"/>
        </w:rPr>
        <w:t>1017) said they had enough information regarding organ donation</w:t>
      </w:r>
      <w:r w:rsidR="00D93B4B" w:rsidRPr="00C8595A">
        <w:rPr>
          <w:rFonts w:ascii="Book Antiqua" w:eastAsiaTheme="minorEastAsia" w:hAnsi="Book Antiqua" w:cs="Times New Roman"/>
          <w:color w:val="000000" w:themeColor="text1"/>
          <w:kern w:val="24"/>
          <w:sz w:val="24"/>
          <w:szCs w:val="24"/>
          <w:lang w:val="en-US"/>
        </w:rPr>
        <w:t>. Sources of information included television programs</w:t>
      </w:r>
      <w:r w:rsidRPr="00C8595A">
        <w:rPr>
          <w:rFonts w:ascii="Book Antiqua" w:eastAsiaTheme="minorEastAsia" w:hAnsi="Book Antiqua" w:cs="Times New Roman"/>
          <w:color w:val="000000" w:themeColor="text1"/>
          <w:kern w:val="24"/>
          <w:sz w:val="24"/>
          <w:szCs w:val="24"/>
          <w:lang w:val="en-US"/>
        </w:rPr>
        <w:t xml:space="preserve"> 15.3% (</w:t>
      </w:r>
      <w:r w:rsidR="00BD5EE9" w:rsidRPr="00C8595A">
        <w:rPr>
          <w:rFonts w:ascii="Book Antiqua" w:eastAsiaTheme="minorEastAsia" w:hAnsi="Book Antiqua" w:cs="Times New Roman"/>
          <w:i/>
          <w:color w:val="000000" w:themeColor="text1"/>
          <w:kern w:val="24"/>
          <w:sz w:val="24"/>
          <w:szCs w:val="24"/>
          <w:lang w:val="en-US"/>
        </w:rPr>
        <w:t>n</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428)</w:t>
      </w:r>
      <w:r w:rsidR="00D93B4B" w:rsidRPr="00C8595A">
        <w:rPr>
          <w:rFonts w:ascii="Book Antiqua" w:eastAsiaTheme="minorEastAsia" w:hAnsi="Book Antiqua" w:cs="Times New Roman"/>
          <w:color w:val="000000" w:themeColor="text1"/>
          <w:kern w:val="24"/>
          <w:sz w:val="24"/>
          <w:szCs w:val="24"/>
          <w:lang w:val="en-US"/>
        </w:rPr>
        <w:t xml:space="preserve">, the internet </w:t>
      </w:r>
      <w:r w:rsidRPr="00C8595A">
        <w:rPr>
          <w:rFonts w:ascii="Book Antiqua" w:eastAsiaTheme="minorEastAsia" w:hAnsi="Book Antiqua" w:cs="Times New Roman"/>
          <w:color w:val="000000" w:themeColor="text1"/>
          <w:kern w:val="24"/>
          <w:sz w:val="24"/>
          <w:szCs w:val="24"/>
          <w:lang w:val="en-US"/>
        </w:rPr>
        <w:t>10.2% (</w:t>
      </w:r>
      <w:r w:rsidR="00BD5EE9" w:rsidRPr="00C8595A">
        <w:rPr>
          <w:rFonts w:ascii="Book Antiqua" w:eastAsiaTheme="minorEastAsia" w:hAnsi="Book Antiqua" w:cs="Times New Roman"/>
          <w:i/>
          <w:color w:val="000000" w:themeColor="text1"/>
          <w:kern w:val="24"/>
          <w:sz w:val="24"/>
          <w:szCs w:val="24"/>
          <w:lang w:val="en-US"/>
        </w:rPr>
        <w:t>n</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286)</w:t>
      </w:r>
      <w:r w:rsidR="00D93B4B" w:rsidRPr="00C8595A">
        <w:rPr>
          <w:rFonts w:ascii="Book Antiqua" w:eastAsiaTheme="minorEastAsia" w:hAnsi="Book Antiqua" w:cs="Times New Roman"/>
          <w:color w:val="000000" w:themeColor="text1"/>
          <w:kern w:val="24"/>
          <w:sz w:val="24"/>
          <w:szCs w:val="24"/>
          <w:lang w:val="en-US"/>
        </w:rPr>
        <w:t xml:space="preserve">, and healthcare professionals </w:t>
      </w:r>
      <w:r w:rsidRPr="00C8595A">
        <w:rPr>
          <w:rFonts w:ascii="Book Antiqua" w:eastAsiaTheme="minorEastAsia" w:hAnsi="Book Antiqua" w:cs="Times New Roman"/>
          <w:color w:val="000000" w:themeColor="text1"/>
          <w:kern w:val="24"/>
          <w:sz w:val="24"/>
          <w:szCs w:val="24"/>
          <w:lang w:val="en-US"/>
        </w:rPr>
        <w:t>13.7% (</w:t>
      </w:r>
      <w:r w:rsidR="00BD5EE9" w:rsidRPr="00C8595A">
        <w:rPr>
          <w:rFonts w:ascii="Book Antiqua" w:eastAsiaTheme="minorEastAsia" w:hAnsi="Book Antiqua" w:cs="Times New Roman"/>
          <w:i/>
          <w:color w:val="000000" w:themeColor="text1"/>
          <w:kern w:val="24"/>
          <w:sz w:val="24"/>
          <w:szCs w:val="24"/>
          <w:lang w:val="en-US"/>
        </w:rPr>
        <w:t>n</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383). </w:t>
      </w:r>
    </w:p>
    <w:p w14:paraId="59FD2F81" w14:textId="77777777" w:rsidR="000908A4" w:rsidRPr="00C8595A" w:rsidRDefault="00C449BC" w:rsidP="00C8595A">
      <w:pPr>
        <w:adjustRightInd w:val="0"/>
        <w:snapToGrid w:val="0"/>
        <w:spacing w:after="0" w:line="360" w:lineRule="auto"/>
        <w:ind w:firstLineChars="100" w:firstLine="240"/>
        <w:jc w:val="both"/>
        <w:rPr>
          <w:rFonts w:ascii="Book Antiqua" w:hAnsi="Book Antiqua" w:cs="Times New Roman"/>
          <w:color w:val="000000" w:themeColor="text1"/>
          <w:kern w:val="24"/>
          <w:sz w:val="24"/>
          <w:szCs w:val="24"/>
          <w:lang w:val="en-US" w:eastAsia="zh-CN"/>
        </w:rPr>
      </w:pPr>
      <w:r w:rsidRPr="00C8595A">
        <w:rPr>
          <w:rFonts w:ascii="Book Antiqua" w:eastAsiaTheme="minorEastAsia" w:hAnsi="Book Antiqua" w:cs="Times New Roman"/>
          <w:color w:val="000000" w:themeColor="text1"/>
          <w:kern w:val="24"/>
          <w:sz w:val="24"/>
          <w:szCs w:val="24"/>
          <w:lang w:val="en-US"/>
        </w:rPr>
        <w:lastRenderedPageBreak/>
        <w:t>Among the study population, 1.1% (</w:t>
      </w:r>
      <w:r w:rsidR="00C409C9" w:rsidRPr="00C8595A">
        <w:rPr>
          <w:rFonts w:ascii="Book Antiqua" w:eastAsiaTheme="minorEastAsia" w:hAnsi="Book Antiqua" w:cs="Times New Roman"/>
          <w:i/>
          <w:color w:val="000000" w:themeColor="text1"/>
          <w:kern w:val="24"/>
          <w:sz w:val="24"/>
          <w:szCs w:val="24"/>
          <w:lang w:val="en-US"/>
        </w:rPr>
        <w:t>n</w:t>
      </w:r>
      <w:r w:rsidR="00C409C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C409C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33) </w:t>
      </w:r>
      <w:r w:rsidR="00210E7A"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their relatives were on </w:t>
      </w:r>
      <w:r w:rsidR="00D93B4B" w:rsidRPr="00C8595A">
        <w:rPr>
          <w:rFonts w:ascii="Book Antiqua" w:eastAsiaTheme="minorEastAsia" w:hAnsi="Book Antiqua" w:cs="Times New Roman"/>
          <w:color w:val="000000" w:themeColor="text1"/>
          <w:kern w:val="24"/>
          <w:sz w:val="24"/>
          <w:szCs w:val="24"/>
          <w:lang w:val="en-US"/>
        </w:rPr>
        <w:t xml:space="preserve">an </w:t>
      </w:r>
      <w:r w:rsidRPr="00C8595A">
        <w:rPr>
          <w:rFonts w:ascii="Book Antiqua" w:eastAsiaTheme="minorEastAsia" w:hAnsi="Book Antiqua" w:cs="Times New Roman"/>
          <w:color w:val="000000" w:themeColor="text1"/>
          <w:kern w:val="24"/>
          <w:sz w:val="24"/>
          <w:szCs w:val="24"/>
          <w:lang w:val="en-US"/>
        </w:rPr>
        <w:t>organ waiting list</w:t>
      </w:r>
      <w:r w:rsidR="00210E7A"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1.4</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C409C9" w:rsidRPr="00C8595A">
        <w:rPr>
          <w:rFonts w:ascii="Book Antiqua" w:eastAsiaTheme="minorEastAsia" w:hAnsi="Book Antiqua" w:cs="Times New Roman"/>
          <w:i/>
          <w:color w:val="000000" w:themeColor="text1"/>
          <w:kern w:val="24"/>
          <w:sz w:val="24"/>
          <w:szCs w:val="24"/>
          <w:lang w:val="en-US"/>
        </w:rPr>
        <w:t>n</w:t>
      </w:r>
      <w:r w:rsidR="00C409C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C409C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42) </w:t>
      </w:r>
      <w:r w:rsidR="00210E7A"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w:t>
      </w:r>
      <w:r w:rsidR="00210E7A" w:rsidRPr="00C8595A">
        <w:rPr>
          <w:rFonts w:ascii="Book Antiqua" w:eastAsiaTheme="minorEastAsia" w:hAnsi="Book Antiqua" w:cs="Times New Roman"/>
          <w:color w:val="000000" w:themeColor="text1"/>
          <w:kern w:val="24"/>
          <w:sz w:val="24"/>
          <w:szCs w:val="24"/>
          <w:lang w:val="en-US"/>
        </w:rPr>
        <w:t xml:space="preserve">a </w:t>
      </w:r>
      <w:r w:rsidRPr="00C8595A">
        <w:rPr>
          <w:rFonts w:ascii="Book Antiqua" w:eastAsiaTheme="minorEastAsia" w:hAnsi="Book Antiqua" w:cs="Times New Roman"/>
          <w:color w:val="000000" w:themeColor="text1"/>
          <w:kern w:val="24"/>
          <w:sz w:val="24"/>
          <w:szCs w:val="24"/>
          <w:lang w:val="en-US"/>
        </w:rPr>
        <w:t xml:space="preserve">relative had </w:t>
      </w:r>
      <w:r w:rsidR="00210E7A" w:rsidRPr="00C8595A">
        <w:rPr>
          <w:rFonts w:ascii="Book Antiqua" w:eastAsiaTheme="minorEastAsia" w:hAnsi="Book Antiqua" w:cs="Times New Roman"/>
          <w:color w:val="000000" w:themeColor="text1"/>
          <w:kern w:val="24"/>
          <w:sz w:val="24"/>
          <w:szCs w:val="24"/>
          <w:lang w:val="en-US"/>
        </w:rPr>
        <w:t xml:space="preserve">received an </w:t>
      </w:r>
      <w:r w:rsidRPr="00C8595A">
        <w:rPr>
          <w:rFonts w:ascii="Book Antiqua" w:eastAsiaTheme="minorEastAsia" w:hAnsi="Book Antiqua" w:cs="Times New Roman"/>
          <w:color w:val="000000" w:themeColor="text1"/>
          <w:kern w:val="24"/>
          <w:sz w:val="24"/>
          <w:szCs w:val="24"/>
          <w:lang w:val="en-US"/>
        </w:rPr>
        <w:t>organ transplant</w:t>
      </w:r>
      <w:r w:rsidR="00210E7A"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28.4</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C409C9" w:rsidRPr="00C8595A">
        <w:rPr>
          <w:rFonts w:ascii="Book Antiqua" w:eastAsiaTheme="minorEastAsia" w:hAnsi="Book Antiqua" w:cs="Times New Roman"/>
          <w:i/>
          <w:color w:val="000000" w:themeColor="text1"/>
          <w:kern w:val="24"/>
          <w:sz w:val="24"/>
          <w:szCs w:val="24"/>
          <w:lang w:val="en-US"/>
        </w:rPr>
        <w:t>n</w:t>
      </w:r>
      <w:r w:rsidR="00C409C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C409C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851) </w:t>
      </w:r>
      <w:r w:rsidR="00210E7A"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w:t>
      </w:r>
      <w:r w:rsidR="00210E7A" w:rsidRPr="00C8595A">
        <w:rPr>
          <w:rFonts w:ascii="Book Antiqua" w:eastAsiaTheme="minorEastAsia" w:hAnsi="Book Antiqua" w:cs="Times New Roman"/>
          <w:color w:val="000000" w:themeColor="text1"/>
          <w:kern w:val="24"/>
          <w:sz w:val="24"/>
          <w:szCs w:val="24"/>
          <w:lang w:val="en-US"/>
        </w:rPr>
        <w:t xml:space="preserve">a </w:t>
      </w:r>
      <w:r w:rsidRPr="00C8595A">
        <w:rPr>
          <w:rFonts w:ascii="Book Antiqua" w:eastAsiaTheme="minorEastAsia" w:hAnsi="Book Antiqua" w:cs="Times New Roman"/>
          <w:color w:val="000000" w:themeColor="text1"/>
          <w:kern w:val="24"/>
          <w:sz w:val="24"/>
          <w:szCs w:val="24"/>
          <w:lang w:val="en-US"/>
        </w:rPr>
        <w:t>living donor transplantation was the best option</w:t>
      </w:r>
      <w:r w:rsidR="00210E7A"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and 36.9</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C409C9" w:rsidRPr="00C8595A">
        <w:rPr>
          <w:rFonts w:ascii="Book Antiqua" w:eastAsiaTheme="minorEastAsia" w:hAnsi="Book Antiqua" w:cs="Times New Roman"/>
          <w:i/>
          <w:color w:val="000000" w:themeColor="text1"/>
          <w:kern w:val="24"/>
          <w:sz w:val="24"/>
          <w:szCs w:val="24"/>
          <w:lang w:val="en-US"/>
        </w:rPr>
        <w:t>n</w:t>
      </w:r>
      <w:r w:rsidR="00C409C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C409C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1107) </w:t>
      </w:r>
      <w:r w:rsidR="00210E7A"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cadaveric organ donation </w:t>
      </w:r>
      <w:r w:rsidR="00210E7A" w:rsidRPr="00C8595A">
        <w:rPr>
          <w:rFonts w:ascii="Book Antiqua" w:eastAsiaTheme="minorEastAsia" w:hAnsi="Book Antiqua" w:cs="Times New Roman"/>
          <w:color w:val="000000" w:themeColor="text1"/>
          <w:kern w:val="24"/>
          <w:sz w:val="24"/>
          <w:szCs w:val="24"/>
          <w:lang w:val="en-US"/>
        </w:rPr>
        <w:t xml:space="preserve">was </w:t>
      </w:r>
      <w:r w:rsidRPr="00C8595A">
        <w:rPr>
          <w:rFonts w:ascii="Book Antiqua" w:eastAsiaTheme="minorEastAsia" w:hAnsi="Book Antiqua" w:cs="Times New Roman"/>
          <w:color w:val="000000" w:themeColor="text1"/>
          <w:kern w:val="24"/>
          <w:sz w:val="24"/>
          <w:szCs w:val="24"/>
          <w:lang w:val="en-US"/>
        </w:rPr>
        <w:t>the best source for organ transplantation (Table</w:t>
      </w:r>
      <w:r w:rsidR="00C506C5"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2).</w:t>
      </w:r>
    </w:p>
    <w:p w14:paraId="44376928" w14:textId="77777777" w:rsidR="000908A4" w:rsidRPr="00C8595A" w:rsidRDefault="00C449BC" w:rsidP="00C8595A">
      <w:pPr>
        <w:adjustRightInd w:val="0"/>
        <w:snapToGrid w:val="0"/>
        <w:spacing w:after="0" w:line="360" w:lineRule="auto"/>
        <w:ind w:firstLineChars="100" w:firstLine="240"/>
        <w:jc w:val="both"/>
        <w:rPr>
          <w:rFonts w:ascii="Book Antiqua" w:hAnsi="Book Antiqua" w:cs="Times New Roman"/>
          <w:color w:val="000000" w:themeColor="text1"/>
          <w:kern w:val="24"/>
          <w:sz w:val="24"/>
          <w:szCs w:val="24"/>
          <w:lang w:val="en-US" w:eastAsia="zh-CN"/>
        </w:rPr>
      </w:pPr>
      <w:r w:rsidRPr="00C8595A">
        <w:rPr>
          <w:rFonts w:ascii="Book Antiqua" w:eastAsiaTheme="minorEastAsia" w:hAnsi="Book Antiqua" w:cs="Times New Roman"/>
          <w:color w:val="000000" w:themeColor="text1"/>
          <w:kern w:val="24"/>
          <w:sz w:val="24"/>
          <w:szCs w:val="24"/>
          <w:lang w:val="en-US"/>
        </w:rPr>
        <w:t>Among the study population, 67% (</w:t>
      </w:r>
      <w:r w:rsidR="000908A4" w:rsidRPr="00C8595A">
        <w:rPr>
          <w:rFonts w:ascii="Book Antiqua" w:eastAsiaTheme="minorEastAsia" w:hAnsi="Book Antiqua" w:cs="Times New Roman"/>
          <w:i/>
          <w:color w:val="000000" w:themeColor="text1"/>
          <w:kern w:val="24"/>
          <w:sz w:val="24"/>
          <w:szCs w:val="24"/>
          <w:lang w:val="en-US"/>
        </w:rPr>
        <w:t>n</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2010) </w:t>
      </w:r>
      <w:r w:rsidR="00210E7A"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they </w:t>
      </w:r>
      <w:r w:rsidR="00210E7A" w:rsidRPr="00C8595A">
        <w:rPr>
          <w:rFonts w:ascii="Book Antiqua" w:eastAsiaTheme="minorEastAsia" w:hAnsi="Book Antiqua" w:cs="Times New Roman"/>
          <w:color w:val="000000" w:themeColor="text1"/>
          <w:kern w:val="24"/>
          <w:sz w:val="24"/>
          <w:szCs w:val="24"/>
          <w:lang w:val="en-US"/>
        </w:rPr>
        <w:t xml:space="preserve">would </w:t>
      </w:r>
      <w:r w:rsidRPr="00C8595A">
        <w:rPr>
          <w:rFonts w:ascii="Book Antiqua" w:eastAsiaTheme="minorEastAsia" w:hAnsi="Book Antiqua" w:cs="Times New Roman"/>
          <w:color w:val="000000" w:themeColor="text1"/>
          <w:kern w:val="24"/>
          <w:sz w:val="24"/>
          <w:szCs w:val="24"/>
          <w:lang w:val="en-US"/>
        </w:rPr>
        <w:t xml:space="preserve">donate an organ if a close relative needed </w:t>
      </w:r>
      <w:r w:rsidR="00210E7A" w:rsidRPr="00C8595A">
        <w:rPr>
          <w:rFonts w:ascii="Book Antiqua" w:eastAsiaTheme="minorEastAsia" w:hAnsi="Book Antiqua" w:cs="Times New Roman"/>
          <w:color w:val="000000" w:themeColor="text1"/>
          <w:kern w:val="24"/>
          <w:sz w:val="24"/>
          <w:szCs w:val="24"/>
          <w:lang w:val="en-US"/>
        </w:rPr>
        <w:t xml:space="preserve">an </w:t>
      </w:r>
      <w:r w:rsidRPr="00C8595A">
        <w:rPr>
          <w:rFonts w:ascii="Book Antiqua" w:eastAsiaTheme="minorEastAsia" w:hAnsi="Book Antiqua" w:cs="Times New Roman"/>
          <w:color w:val="000000" w:themeColor="text1"/>
          <w:kern w:val="24"/>
          <w:sz w:val="24"/>
          <w:szCs w:val="24"/>
          <w:lang w:val="en-US"/>
        </w:rPr>
        <w:t>organ transplant</w:t>
      </w:r>
      <w:r w:rsidR="00210E7A" w:rsidRPr="00C8595A">
        <w:rPr>
          <w:rFonts w:ascii="Book Antiqua" w:eastAsiaTheme="minorEastAsia" w:hAnsi="Book Antiqua" w:cs="Times New Roman"/>
          <w:color w:val="000000" w:themeColor="text1"/>
          <w:kern w:val="24"/>
          <w:sz w:val="24"/>
          <w:szCs w:val="24"/>
          <w:lang w:val="en-US"/>
        </w:rPr>
        <w:t>, while</w:t>
      </w:r>
      <w:r w:rsidRPr="00C8595A">
        <w:rPr>
          <w:rFonts w:ascii="Book Antiqua" w:eastAsiaTheme="minorEastAsia" w:hAnsi="Book Antiqua" w:cs="Times New Roman"/>
          <w:color w:val="000000" w:themeColor="text1"/>
          <w:kern w:val="24"/>
          <w:sz w:val="24"/>
          <w:szCs w:val="24"/>
          <w:lang w:val="en-US"/>
        </w:rPr>
        <w:t xml:space="preserve"> 20.5% (</w:t>
      </w:r>
      <w:r w:rsidR="000908A4" w:rsidRPr="00C8595A">
        <w:rPr>
          <w:rFonts w:ascii="Book Antiqua" w:eastAsiaTheme="minorEastAsia" w:hAnsi="Book Antiqua" w:cs="Times New Roman"/>
          <w:i/>
          <w:color w:val="000000" w:themeColor="text1"/>
          <w:kern w:val="24"/>
          <w:sz w:val="24"/>
          <w:szCs w:val="24"/>
          <w:lang w:val="en-US"/>
        </w:rPr>
        <w:t>n</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615) </w:t>
      </w:r>
      <w:r w:rsidR="00210E7A"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it was </w:t>
      </w:r>
      <w:r w:rsidR="00210E7A" w:rsidRPr="00C8595A">
        <w:rPr>
          <w:rFonts w:ascii="Book Antiqua" w:eastAsiaTheme="minorEastAsia" w:hAnsi="Book Antiqua" w:cs="Times New Roman"/>
          <w:color w:val="000000" w:themeColor="text1"/>
          <w:kern w:val="24"/>
          <w:sz w:val="24"/>
          <w:szCs w:val="24"/>
          <w:lang w:val="en-US"/>
        </w:rPr>
        <w:t xml:space="preserve">a </w:t>
      </w:r>
      <w:r w:rsidRPr="00C8595A">
        <w:rPr>
          <w:rFonts w:ascii="Book Antiqua" w:eastAsiaTheme="minorEastAsia" w:hAnsi="Book Antiqua" w:cs="Times New Roman"/>
          <w:color w:val="000000" w:themeColor="text1"/>
          <w:kern w:val="24"/>
          <w:sz w:val="24"/>
          <w:szCs w:val="24"/>
          <w:lang w:val="en-US"/>
        </w:rPr>
        <w:t>difficult deci</w:t>
      </w:r>
      <w:r w:rsidR="00210E7A" w:rsidRPr="00C8595A">
        <w:rPr>
          <w:rFonts w:ascii="Book Antiqua" w:eastAsiaTheme="minorEastAsia" w:hAnsi="Book Antiqua" w:cs="Times New Roman"/>
          <w:color w:val="000000" w:themeColor="text1"/>
          <w:kern w:val="24"/>
          <w:sz w:val="24"/>
          <w:szCs w:val="24"/>
          <w:lang w:val="en-US"/>
        </w:rPr>
        <w:t>sion to make</w:t>
      </w:r>
      <w:r w:rsidRPr="00C8595A">
        <w:rPr>
          <w:rFonts w:ascii="Book Antiqua" w:eastAsiaTheme="minorEastAsia" w:hAnsi="Book Antiqua" w:cs="Times New Roman"/>
          <w:color w:val="000000" w:themeColor="text1"/>
          <w:kern w:val="24"/>
          <w:sz w:val="24"/>
          <w:szCs w:val="24"/>
          <w:lang w:val="en-US"/>
        </w:rPr>
        <w:t>. On the other hand, 26.8% (</w:t>
      </w:r>
      <w:r w:rsidR="000908A4" w:rsidRPr="00C8595A">
        <w:rPr>
          <w:rFonts w:ascii="Book Antiqua" w:eastAsiaTheme="minorEastAsia" w:hAnsi="Book Antiqua" w:cs="Times New Roman"/>
          <w:i/>
          <w:color w:val="000000" w:themeColor="text1"/>
          <w:kern w:val="24"/>
          <w:sz w:val="24"/>
          <w:szCs w:val="24"/>
          <w:lang w:val="en-US"/>
        </w:rPr>
        <w:t>n</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804) of the study population </w:t>
      </w:r>
      <w:r w:rsidR="00210E7A"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they </w:t>
      </w:r>
      <w:r w:rsidR="00210E7A" w:rsidRPr="00C8595A">
        <w:rPr>
          <w:rFonts w:ascii="Book Antiqua" w:eastAsiaTheme="minorEastAsia" w:hAnsi="Book Antiqua" w:cs="Times New Roman"/>
          <w:color w:val="000000" w:themeColor="text1"/>
          <w:kern w:val="24"/>
          <w:sz w:val="24"/>
          <w:szCs w:val="24"/>
          <w:lang w:val="en-US"/>
        </w:rPr>
        <w:t xml:space="preserve">would </w:t>
      </w:r>
      <w:r w:rsidRPr="00C8595A">
        <w:rPr>
          <w:rFonts w:ascii="Book Antiqua" w:eastAsiaTheme="minorEastAsia" w:hAnsi="Book Antiqua" w:cs="Times New Roman"/>
          <w:color w:val="000000" w:themeColor="text1"/>
          <w:kern w:val="24"/>
          <w:sz w:val="24"/>
          <w:szCs w:val="24"/>
          <w:lang w:val="en-US"/>
        </w:rPr>
        <w:t>donate an organ if an unrelated people needed</w:t>
      </w:r>
      <w:r w:rsidR="00210E7A" w:rsidRPr="00C8595A">
        <w:rPr>
          <w:rFonts w:ascii="Book Antiqua" w:eastAsiaTheme="minorEastAsia" w:hAnsi="Book Antiqua" w:cs="Times New Roman"/>
          <w:color w:val="000000" w:themeColor="text1"/>
          <w:kern w:val="24"/>
          <w:sz w:val="24"/>
          <w:szCs w:val="24"/>
          <w:lang w:val="en-US"/>
        </w:rPr>
        <w:t xml:space="preserve"> one; and </w:t>
      </w:r>
      <w:r w:rsidRPr="00C8595A">
        <w:rPr>
          <w:rFonts w:ascii="Book Antiqua" w:eastAsiaTheme="minorEastAsia" w:hAnsi="Book Antiqua" w:cs="Times New Roman"/>
          <w:color w:val="000000" w:themeColor="text1"/>
          <w:kern w:val="24"/>
          <w:sz w:val="24"/>
          <w:szCs w:val="24"/>
          <w:lang w:val="en-US"/>
        </w:rPr>
        <w:t>87.9% (</w:t>
      </w:r>
      <w:r w:rsidR="000908A4" w:rsidRPr="00C8595A">
        <w:rPr>
          <w:rFonts w:ascii="Book Antiqua" w:eastAsiaTheme="minorEastAsia" w:hAnsi="Book Antiqua" w:cs="Times New Roman"/>
          <w:i/>
          <w:color w:val="000000" w:themeColor="text1"/>
          <w:kern w:val="24"/>
          <w:sz w:val="24"/>
          <w:szCs w:val="24"/>
          <w:lang w:val="en-US"/>
        </w:rPr>
        <w:t>n</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2637) </w:t>
      </w:r>
      <w:r w:rsidR="00210E7A"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they would consent </w:t>
      </w:r>
      <w:r w:rsidR="00210E7A" w:rsidRPr="00C8595A">
        <w:rPr>
          <w:rFonts w:ascii="Book Antiqua" w:eastAsiaTheme="minorEastAsia" w:hAnsi="Book Antiqua" w:cs="Times New Roman"/>
          <w:color w:val="000000" w:themeColor="text1"/>
          <w:kern w:val="24"/>
          <w:sz w:val="24"/>
          <w:szCs w:val="24"/>
          <w:lang w:val="en-US"/>
        </w:rPr>
        <w:t xml:space="preserve">to </w:t>
      </w:r>
      <w:r w:rsidRPr="00C8595A">
        <w:rPr>
          <w:rFonts w:ascii="Book Antiqua" w:eastAsiaTheme="minorEastAsia" w:hAnsi="Book Antiqua" w:cs="Times New Roman"/>
          <w:color w:val="000000" w:themeColor="text1"/>
          <w:kern w:val="24"/>
          <w:sz w:val="24"/>
          <w:szCs w:val="24"/>
          <w:lang w:val="en-US"/>
        </w:rPr>
        <w:t xml:space="preserve">organ donation if they suffered organ failure. </w:t>
      </w:r>
    </w:p>
    <w:p w14:paraId="0EB50690" w14:textId="5F6E03D9" w:rsidR="00C449BC" w:rsidRPr="00C8595A" w:rsidRDefault="00C449BC" w:rsidP="00C8595A">
      <w:pPr>
        <w:adjustRightInd w:val="0"/>
        <w:snapToGrid w:val="0"/>
        <w:spacing w:after="0" w:line="360" w:lineRule="auto"/>
        <w:ind w:firstLineChars="100" w:firstLine="240"/>
        <w:jc w:val="both"/>
        <w:rPr>
          <w:rFonts w:ascii="Book Antiqua" w:eastAsiaTheme="minorEastAsia" w:hAnsi="Book Antiqua" w:cs="Times New Roman"/>
          <w:color w:val="000000" w:themeColor="text1"/>
          <w:kern w:val="24"/>
          <w:sz w:val="24"/>
          <w:szCs w:val="24"/>
          <w:lang w:val="en-US"/>
        </w:rPr>
      </w:pPr>
      <w:r w:rsidRPr="00C8595A">
        <w:rPr>
          <w:rFonts w:ascii="Book Antiqua" w:eastAsiaTheme="minorEastAsia" w:hAnsi="Book Antiqua" w:cs="Times New Roman"/>
          <w:color w:val="000000" w:themeColor="text1"/>
          <w:kern w:val="24"/>
          <w:sz w:val="24"/>
          <w:szCs w:val="24"/>
          <w:lang w:val="en-US"/>
        </w:rPr>
        <w:t>Among the study population, 47.2% (</w:t>
      </w:r>
      <w:r w:rsidR="000908A4" w:rsidRPr="00C8595A">
        <w:rPr>
          <w:rFonts w:ascii="Book Antiqua" w:eastAsiaTheme="minorEastAsia" w:hAnsi="Book Antiqua" w:cs="Times New Roman"/>
          <w:i/>
          <w:color w:val="000000" w:themeColor="text1"/>
          <w:kern w:val="24"/>
          <w:sz w:val="24"/>
          <w:szCs w:val="24"/>
          <w:lang w:val="en-US"/>
        </w:rPr>
        <w:t>n</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1415) </w:t>
      </w:r>
      <w:r w:rsidR="006F5521"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they had enough information about brain death</w:t>
      </w:r>
      <w:r w:rsidR="006F5521"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66% (</w:t>
      </w:r>
      <w:r w:rsidR="000908A4" w:rsidRPr="00C8595A">
        <w:rPr>
          <w:rFonts w:ascii="Book Antiqua" w:eastAsiaTheme="minorEastAsia" w:hAnsi="Book Antiqua" w:cs="Times New Roman"/>
          <w:i/>
          <w:color w:val="000000" w:themeColor="text1"/>
          <w:kern w:val="24"/>
          <w:sz w:val="24"/>
          <w:szCs w:val="24"/>
          <w:lang w:val="en-US"/>
        </w:rPr>
        <w:t>n</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1979) </w:t>
      </w:r>
      <w:r w:rsidR="006F5521"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they did not believe that a patient who </w:t>
      </w:r>
      <w:r w:rsidR="004A06D4" w:rsidRPr="00C8595A">
        <w:rPr>
          <w:rFonts w:ascii="Book Antiqua" w:eastAsiaTheme="minorEastAsia" w:hAnsi="Book Antiqua" w:cs="Times New Roman"/>
          <w:color w:val="000000" w:themeColor="text1"/>
          <w:kern w:val="24"/>
          <w:sz w:val="24"/>
          <w:szCs w:val="24"/>
          <w:lang w:val="en-US"/>
        </w:rPr>
        <w:t>was</w:t>
      </w:r>
      <w:r w:rsidR="00C506C5"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brain dea</w:t>
      </w:r>
      <w:r w:rsidR="004A06D4" w:rsidRPr="00C8595A">
        <w:rPr>
          <w:rFonts w:ascii="Book Antiqua" w:eastAsiaTheme="minorEastAsia" w:hAnsi="Book Antiqua" w:cs="Times New Roman"/>
          <w:color w:val="000000" w:themeColor="text1"/>
          <w:kern w:val="24"/>
          <w:sz w:val="24"/>
          <w:szCs w:val="24"/>
          <w:lang w:val="en-US"/>
        </w:rPr>
        <w:t>d</w:t>
      </w:r>
      <w:r w:rsidRPr="00C8595A">
        <w:rPr>
          <w:rFonts w:ascii="Book Antiqua" w:eastAsiaTheme="minorEastAsia" w:hAnsi="Book Antiqua" w:cs="Times New Roman"/>
          <w:color w:val="000000" w:themeColor="text1"/>
          <w:kern w:val="24"/>
          <w:sz w:val="24"/>
          <w:szCs w:val="24"/>
          <w:lang w:val="en-US"/>
        </w:rPr>
        <w:t xml:space="preserve"> could recover</w:t>
      </w:r>
      <w:r w:rsidR="006F5521"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eastAsiaTheme="minorEastAsia" w:hAnsi="Book Antiqua" w:cs="Times New Roman"/>
          <w:color w:val="000000" w:themeColor="text1"/>
          <w:kern w:val="24"/>
          <w:sz w:val="24"/>
          <w:szCs w:val="24"/>
          <w:lang w:val="en-US"/>
        </w:rPr>
        <w:t xml:space="preserve"> 85.2%</w:t>
      </w:r>
      <w:r w:rsidR="000908A4" w:rsidRPr="00C8595A">
        <w:rPr>
          <w:rFonts w:ascii="Book Antiqua" w:hAnsi="Book Antiqua" w:cs="Times New Roman"/>
          <w:color w:val="000000" w:themeColor="text1"/>
          <w:kern w:val="24"/>
          <w:sz w:val="24"/>
          <w:szCs w:val="24"/>
          <w:lang w:val="en-US" w:eastAsia="zh-CN"/>
        </w:rPr>
        <w:t xml:space="preserve"> </w:t>
      </w:r>
      <w:r w:rsidR="000908A4"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eastAsiaTheme="minorEastAsia" w:hAnsi="Book Antiqua" w:cs="Times New Roman"/>
          <w:i/>
          <w:color w:val="000000" w:themeColor="text1"/>
          <w:kern w:val="24"/>
          <w:sz w:val="24"/>
          <w:szCs w:val="24"/>
          <w:lang w:val="en-US"/>
        </w:rPr>
        <w:t>n</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2555) </w:t>
      </w:r>
      <w:r w:rsidR="006F5521"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they would not allow </w:t>
      </w:r>
      <w:r w:rsidR="006F5521" w:rsidRPr="00C8595A">
        <w:rPr>
          <w:rFonts w:ascii="Book Antiqua" w:eastAsiaTheme="minorEastAsia" w:hAnsi="Book Antiqua" w:cs="Times New Roman"/>
          <w:color w:val="000000" w:themeColor="text1"/>
          <w:kern w:val="24"/>
          <w:sz w:val="24"/>
          <w:szCs w:val="24"/>
          <w:lang w:val="en-US"/>
        </w:rPr>
        <w:t xml:space="preserve">the </w:t>
      </w:r>
      <w:r w:rsidRPr="00C8595A">
        <w:rPr>
          <w:rFonts w:ascii="Book Antiqua" w:eastAsiaTheme="minorEastAsia" w:hAnsi="Book Antiqua" w:cs="Times New Roman"/>
          <w:color w:val="000000" w:themeColor="text1"/>
          <w:kern w:val="24"/>
          <w:sz w:val="24"/>
          <w:szCs w:val="24"/>
          <w:lang w:val="en-US"/>
        </w:rPr>
        <w:t xml:space="preserve">donation of organs of a relative </w:t>
      </w:r>
      <w:r w:rsidR="006F5521" w:rsidRPr="00C8595A">
        <w:rPr>
          <w:rFonts w:ascii="Book Antiqua" w:eastAsiaTheme="minorEastAsia" w:hAnsi="Book Antiqua" w:cs="Times New Roman"/>
          <w:color w:val="000000" w:themeColor="text1"/>
          <w:kern w:val="24"/>
          <w:sz w:val="24"/>
          <w:szCs w:val="24"/>
          <w:lang w:val="en-US"/>
        </w:rPr>
        <w:t xml:space="preserve">if </w:t>
      </w:r>
      <w:r w:rsidRPr="00C8595A">
        <w:rPr>
          <w:rFonts w:ascii="Book Antiqua" w:eastAsiaTheme="minorEastAsia" w:hAnsi="Book Antiqua" w:cs="Times New Roman"/>
          <w:color w:val="000000" w:themeColor="text1"/>
          <w:kern w:val="24"/>
          <w:sz w:val="24"/>
          <w:szCs w:val="24"/>
          <w:lang w:val="en-US"/>
        </w:rPr>
        <w:t xml:space="preserve">they </w:t>
      </w:r>
      <w:r w:rsidR="006F5521" w:rsidRPr="00C8595A">
        <w:rPr>
          <w:rFonts w:ascii="Book Antiqua" w:eastAsiaTheme="minorEastAsia" w:hAnsi="Book Antiqua" w:cs="Times New Roman"/>
          <w:color w:val="000000" w:themeColor="text1"/>
          <w:kern w:val="24"/>
          <w:sz w:val="24"/>
          <w:szCs w:val="24"/>
          <w:lang w:val="en-US"/>
        </w:rPr>
        <w:t xml:space="preserve">were declared </w:t>
      </w:r>
      <w:r w:rsidRPr="00C8595A">
        <w:rPr>
          <w:rFonts w:ascii="Book Antiqua" w:eastAsiaTheme="minorEastAsia" w:hAnsi="Book Antiqua" w:cs="Times New Roman"/>
          <w:color w:val="000000" w:themeColor="text1"/>
          <w:kern w:val="24"/>
          <w:sz w:val="24"/>
          <w:szCs w:val="24"/>
          <w:lang w:val="en-US"/>
        </w:rPr>
        <w:t xml:space="preserve">brain </w:t>
      </w:r>
      <w:r w:rsidR="006F5521" w:rsidRPr="00C8595A">
        <w:rPr>
          <w:rFonts w:ascii="Book Antiqua" w:eastAsiaTheme="minorEastAsia" w:hAnsi="Book Antiqua" w:cs="Times New Roman"/>
          <w:color w:val="000000" w:themeColor="text1"/>
          <w:kern w:val="24"/>
          <w:sz w:val="24"/>
          <w:szCs w:val="24"/>
          <w:lang w:val="en-US"/>
        </w:rPr>
        <w:t>dead</w:t>
      </w:r>
      <w:r w:rsidRPr="00C8595A">
        <w:rPr>
          <w:rFonts w:ascii="Book Antiqua" w:eastAsiaTheme="minorEastAsia" w:hAnsi="Book Antiqua" w:cs="Times New Roman"/>
          <w:color w:val="000000" w:themeColor="text1"/>
          <w:kern w:val="24"/>
          <w:sz w:val="24"/>
          <w:szCs w:val="24"/>
          <w:lang w:val="en-US"/>
        </w:rPr>
        <w:t xml:space="preserve">. Among </w:t>
      </w:r>
      <w:r w:rsidR="00D93B4B" w:rsidRPr="00C8595A">
        <w:rPr>
          <w:rFonts w:ascii="Book Antiqua" w:eastAsiaTheme="minorEastAsia" w:hAnsi="Book Antiqua" w:cs="Times New Roman"/>
          <w:color w:val="000000" w:themeColor="text1"/>
          <w:kern w:val="24"/>
          <w:sz w:val="24"/>
          <w:szCs w:val="24"/>
          <w:lang w:val="en-US"/>
        </w:rPr>
        <w:t xml:space="preserve">the </w:t>
      </w:r>
      <w:r w:rsidRPr="00C8595A">
        <w:rPr>
          <w:rFonts w:ascii="Book Antiqua" w:eastAsiaTheme="minorEastAsia" w:hAnsi="Book Antiqua" w:cs="Times New Roman"/>
          <w:color w:val="000000" w:themeColor="text1"/>
          <w:kern w:val="24"/>
          <w:sz w:val="24"/>
          <w:szCs w:val="24"/>
          <w:lang w:val="en-US"/>
        </w:rPr>
        <w:t>study population, 43.4% (</w:t>
      </w:r>
      <w:r w:rsidR="00150210" w:rsidRPr="00C8595A">
        <w:rPr>
          <w:rFonts w:ascii="Book Antiqua" w:eastAsiaTheme="minorEastAsia" w:hAnsi="Book Antiqua" w:cs="Times New Roman"/>
          <w:i/>
          <w:color w:val="000000" w:themeColor="text1"/>
          <w:kern w:val="24"/>
          <w:sz w:val="24"/>
          <w:szCs w:val="24"/>
          <w:lang w:val="en-US"/>
        </w:rPr>
        <w:t>n</w:t>
      </w:r>
      <w:r w:rsidR="00150210"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150210"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1303) </w:t>
      </w:r>
      <w:r w:rsidR="006F5521"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 views of religious leaders on organ donation totally or partially </w:t>
      </w:r>
      <w:r w:rsidR="00D93B4B" w:rsidRPr="00C8595A">
        <w:rPr>
          <w:rFonts w:ascii="Book Antiqua" w:eastAsiaTheme="minorEastAsia" w:hAnsi="Book Antiqua" w:cs="Times New Roman"/>
          <w:color w:val="000000" w:themeColor="text1"/>
          <w:kern w:val="24"/>
          <w:sz w:val="24"/>
          <w:szCs w:val="24"/>
          <w:lang w:val="en-US"/>
        </w:rPr>
        <w:t xml:space="preserve">influenced </w:t>
      </w:r>
      <w:r w:rsidRPr="00C8595A">
        <w:rPr>
          <w:rFonts w:ascii="Book Antiqua" w:eastAsiaTheme="minorEastAsia" w:hAnsi="Book Antiqua" w:cs="Times New Roman"/>
          <w:color w:val="000000" w:themeColor="text1"/>
          <w:kern w:val="24"/>
          <w:sz w:val="24"/>
          <w:szCs w:val="24"/>
          <w:lang w:val="en-US"/>
        </w:rPr>
        <w:t>their own views</w:t>
      </w:r>
      <w:r w:rsidR="006F5521"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6F5521" w:rsidRPr="00C8595A">
        <w:rPr>
          <w:rFonts w:ascii="Book Antiqua" w:eastAsiaTheme="minorEastAsia" w:hAnsi="Book Antiqua" w:cs="Times New Roman"/>
          <w:color w:val="000000" w:themeColor="text1"/>
          <w:kern w:val="24"/>
          <w:sz w:val="24"/>
          <w:szCs w:val="24"/>
          <w:lang w:val="en-US"/>
        </w:rPr>
        <w:t xml:space="preserve">and </w:t>
      </w:r>
      <w:r w:rsidRPr="00C8595A">
        <w:rPr>
          <w:rFonts w:ascii="Book Antiqua" w:eastAsiaTheme="minorEastAsia" w:hAnsi="Book Antiqua" w:cs="Times New Roman"/>
          <w:color w:val="000000" w:themeColor="text1"/>
          <w:kern w:val="24"/>
          <w:sz w:val="24"/>
          <w:szCs w:val="24"/>
          <w:lang w:val="en-US"/>
        </w:rPr>
        <w:t>38.9% (</w:t>
      </w:r>
      <w:r w:rsidR="00150210" w:rsidRPr="00C8595A">
        <w:rPr>
          <w:rFonts w:ascii="Book Antiqua" w:eastAsiaTheme="minorEastAsia" w:hAnsi="Book Antiqua" w:cs="Times New Roman"/>
          <w:i/>
          <w:color w:val="000000" w:themeColor="text1"/>
          <w:kern w:val="24"/>
          <w:sz w:val="24"/>
          <w:szCs w:val="24"/>
          <w:lang w:val="en-US"/>
        </w:rPr>
        <w:t>n</w:t>
      </w:r>
      <w:r w:rsidR="00150210"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150210"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1166) </w:t>
      </w:r>
      <w:r w:rsidR="006F5521"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 views of opinion leaders on organ donation totally or partially </w:t>
      </w:r>
      <w:r w:rsidR="00D93B4B" w:rsidRPr="00C8595A">
        <w:rPr>
          <w:rFonts w:ascii="Book Antiqua" w:eastAsiaTheme="minorEastAsia" w:hAnsi="Book Antiqua" w:cs="Times New Roman"/>
          <w:color w:val="000000" w:themeColor="text1"/>
          <w:kern w:val="24"/>
          <w:sz w:val="24"/>
          <w:szCs w:val="24"/>
          <w:lang w:val="en-US"/>
        </w:rPr>
        <w:t xml:space="preserve">influenced </w:t>
      </w:r>
      <w:r w:rsidRPr="00C8595A">
        <w:rPr>
          <w:rFonts w:ascii="Book Antiqua" w:eastAsiaTheme="minorEastAsia" w:hAnsi="Book Antiqua" w:cs="Times New Roman"/>
          <w:color w:val="000000" w:themeColor="text1"/>
          <w:kern w:val="24"/>
          <w:sz w:val="24"/>
          <w:szCs w:val="24"/>
          <w:lang w:val="en-US"/>
        </w:rPr>
        <w:t>their own views. Interestingly, 35.5% (</w:t>
      </w:r>
      <w:r w:rsidR="00150210" w:rsidRPr="00C8595A">
        <w:rPr>
          <w:rFonts w:ascii="Book Antiqua" w:eastAsiaTheme="minorEastAsia" w:hAnsi="Book Antiqua" w:cs="Times New Roman"/>
          <w:i/>
          <w:color w:val="000000" w:themeColor="text1"/>
          <w:kern w:val="24"/>
          <w:sz w:val="24"/>
          <w:szCs w:val="24"/>
          <w:lang w:val="en-US"/>
        </w:rPr>
        <w:t>n</w:t>
      </w:r>
      <w:r w:rsidR="00150210"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150210"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1066) of the individual</w:t>
      </w:r>
      <w:r w:rsidR="006F5521" w:rsidRPr="00C8595A">
        <w:rPr>
          <w:rFonts w:ascii="Book Antiqua" w:eastAsiaTheme="minorEastAsia" w:hAnsi="Book Antiqua" w:cs="Times New Roman"/>
          <w:color w:val="000000" w:themeColor="text1"/>
          <w:kern w:val="24"/>
          <w:sz w:val="24"/>
          <w:szCs w:val="24"/>
          <w:lang w:val="en-US"/>
        </w:rPr>
        <w:t>s</w:t>
      </w:r>
      <w:r w:rsidRPr="00C8595A">
        <w:rPr>
          <w:rFonts w:ascii="Book Antiqua" w:eastAsiaTheme="minorEastAsia" w:hAnsi="Book Antiqua" w:cs="Times New Roman"/>
          <w:color w:val="000000" w:themeColor="text1"/>
          <w:kern w:val="24"/>
          <w:sz w:val="24"/>
          <w:szCs w:val="24"/>
          <w:lang w:val="en-US"/>
        </w:rPr>
        <w:t xml:space="preserve"> </w:t>
      </w:r>
      <w:r w:rsidR="006F5521"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it was important for them to </w:t>
      </w:r>
      <w:r w:rsidR="00D93B4B" w:rsidRPr="00C8595A">
        <w:rPr>
          <w:rFonts w:ascii="Book Antiqua" w:eastAsiaTheme="minorEastAsia" w:hAnsi="Book Antiqua" w:cs="Times New Roman"/>
          <w:color w:val="000000" w:themeColor="text1"/>
          <w:kern w:val="24"/>
          <w:sz w:val="24"/>
          <w:szCs w:val="24"/>
          <w:lang w:val="en-US"/>
        </w:rPr>
        <w:t>know the recipient of the transplanted</w:t>
      </w:r>
      <w:r w:rsidRPr="00C8595A">
        <w:rPr>
          <w:rFonts w:ascii="Book Antiqua" w:eastAsiaTheme="minorEastAsia" w:hAnsi="Book Antiqua" w:cs="Times New Roman"/>
          <w:color w:val="000000" w:themeColor="text1"/>
          <w:kern w:val="24"/>
          <w:sz w:val="24"/>
          <w:szCs w:val="24"/>
          <w:lang w:val="en-US"/>
        </w:rPr>
        <w:t xml:space="preserve"> organs (Table</w:t>
      </w:r>
      <w:r w:rsidR="006F5521" w:rsidRPr="00C8595A">
        <w:rPr>
          <w:rFonts w:ascii="Book Antiqua" w:eastAsiaTheme="minorEastAsia" w:hAnsi="Book Antiqua" w:cs="Times New Roman"/>
          <w:color w:val="000000" w:themeColor="text1"/>
          <w:kern w:val="24"/>
          <w:sz w:val="24"/>
          <w:szCs w:val="24"/>
          <w:lang w:val="en-US"/>
        </w:rPr>
        <w:t xml:space="preserve"> </w:t>
      </w:r>
      <w:r w:rsidR="004A0034" w:rsidRPr="00C8595A">
        <w:rPr>
          <w:rFonts w:ascii="Book Antiqua" w:hAnsi="Book Antiqua" w:cs="Times New Roman"/>
          <w:color w:val="000000" w:themeColor="text1"/>
          <w:kern w:val="24"/>
          <w:sz w:val="24"/>
          <w:szCs w:val="24"/>
          <w:lang w:val="en-US" w:eastAsia="zh-CN"/>
        </w:rPr>
        <w:t>2</w:t>
      </w:r>
      <w:r w:rsidRPr="00C8595A">
        <w:rPr>
          <w:rFonts w:ascii="Book Antiqua" w:eastAsiaTheme="minorEastAsia" w:hAnsi="Book Antiqua" w:cs="Times New Roman"/>
          <w:color w:val="000000" w:themeColor="text1"/>
          <w:kern w:val="24"/>
          <w:sz w:val="24"/>
          <w:szCs w:val="24"/>
          <w:lang w:val="en-US"/>
        </w:rPr>
        <w:t xml:space="preserve">). </w:t>
      </w:r>
    </w:p>
    <w:p w14:paraId="51C96CF2" w14:textId="77777777" w:rsidR="00A93616" w:rsidRPr="00C8595A" w:rsidRDefault="00A93616"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lang w:val="en-US"/>
        </w:rPr>
      </w:pPr>
    </w:p>
    <w:p w14:paraId="37656751" w14:textId="77777777" w:rsidR="00A93616" w:rsidRPr="00C8595A" w:rsidRDefault="00A93616"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u w:val="single"/>
          <w:lang w:val="en-US"/>
        </w:rPr>
      </w:pPr>
      <w:bookmarkStart w:id="10" w:name="_Hlk34871646"/>
      <w:r w:rsidRPr="00C8595A">
        <w:rPr>
          <w:rFonts w:ascii="Book Antiqua" w:eastAsiaTheme="minorEastAsia" w:hAnsi="Book Antiqua" w:cs="Times New Roman"/>
          <w:b/>
          <w:bCs/>
          <w:color w:val="000000" w:themeColor="text1"/>
          <w:kern w:val="24"/>
          <w:sz w:val="24"/>
          <w:szCs w:val="24"/>
          <w:u w:val="single"/>
          <w:lang w:val="en-US"/>
        </w:rPr>
        <w:t>DISCUSSION</w:t>
      </w:r>
    </w:p>
    <w:p w14:paraId="45847BB4" w14:textId="4D4438EF" w:rsidR="00FB3890" w:rsidRPr="00C8595A" w:rsidRDefault="00A93616" w:rsidP="00C8595A">
      <w:pPr>
        <w:autoSpaceDE w:val="0"/>
        <w:autoSpaceDN w:val="0"/>
        <w:adjustRightInd w:val="0"/>
        <w:snapToGrid w:val="0"/>
        <w:spacing w:after="0" w:line="360" w:lineRule="auto"/>
        <w:jc w:val="both"/>
        <w:rPr>
          <w:rFonts w:ascii="Book Antiqua" w:hAnsi="Book Antiqua" w:cstheme="majorBidi"/>
          <w:color w:val="000000" w:themeColor="text1"/>
          <w:sz w:val="24"/>
          <w:szCs w:val="24"/>
          <w:lang w:val="en-US" w:eastAsia="zh-CN"/>
        </w:rPr>
      </w:pPr>
      <w:bookmarkStart w:id="11" w:name="_Hlk34871613"/>
      <w:bookmarkEnd w:id="10"/>
      <w:r w:rsidRPr="00C8595A">
        <w:rPr>
          <w:rFonts w:ascii="Book Antiqua" w:hAnsi="Book Antiqua" w:cstheme="majorBidi"/>
          <w:color w:val="000000" w:themeColor="text1"/>
          <w:sz w:val="24"/>
          <w:szCs w:val="24"/>
          <w:lang w:val="en-US"/>
        </w:rPr>
        <w:t xml:space="preserve">Organ transplantation has become the gold standard treatment option for patients with </w:t>
      </w:r>
      <w:r w:rsidR="00392713" w:rsidRPr="00C8595A">
        <w:rPr>
          <w:rFonts w:ascii="Book Antiqua" w:hAnsi="Book Antiqua" w:cstheme="majorBidi"/>
          <w:color w:val="000000" w:themeColor="text1"/>
          <w:sz w:val="24"/>
          <w:szCs w:val="24"/>
          <w:lang w:val="en-US"/>
        </w:rPr>
        <w:t>end-</w:t>
      </w:r>
      <w:r w:rsidR="00FB3890" w:rsidRPr="00C8595A">
        <w:rPr>
          <w:rFonts w:ascii="Book Antiqua" w:hAnsi="Book Antiqua" w:cstheme="majorBidi"/>
          <w:color w:val="000000" w:themeColor="text1"/>
          <w:sz w:val="24"/>
          <w:szCs w:val="24"/>
          <w:lang w:val="en-US"/>
        </w:rPr>
        <w:t xml:space="preserve">stage organ </w:t>
      </w:r>
      <w:proofErr w:type="gramStart"/>
      <w:r w:rsidR="00FB3890" w:rsidRPr="00C8595A">
        <w:rPr>
          <w:rFonts w:ascii="Book Antiqua" w:hAnsi="Book Antiqua" w:cstheme="majorBidi"/>
          <w:color w:val="000000" w:themeColor="text1"/>
          <w:sz w:val="24"/>
          <w:szCs w:val="24"/>
          <w:lang w:val="en-US"/>
        </w:rPr>
        <w:t>failure</w:t>
      </w:r>
      <w:r w:rsidRPr="00C8595A">
        <w:rPr>
          <w:rFonts w:ascii="Book Antiqua" w:hAnsi="Book Antiqua" w:cstheme="majorBidi"/>
          <w:color w:val="000000" w:themeColor="text1"/>
          <w:sz w:val="24"/>
          <w:szCs w:val="24"/>
          <w:vertAlign w:val="superscript"/>
          <w:lang w:val="en-US"/>
        </w:rPr>
        <w:t>[</w:t>
      </w:r>
      <w:proofErr w:type="gramEnd"/>
      <w:r w:rsidRPr="00C8595A">
        <w:rPr>
          <w:rFonts w:ascii="Book Antiqua" w:hAnsi="Book Antiqua" w:cstheme="majorBidi"/>
          <w:color w:val="000000" w:themeColor="text1"/>
          <w:sz w:val="24"/>
          <w:szCs w:val="24"/>
          <w:vertAlign w:val="superscript"/>
          <w:lang w:val="en-US"/>
        </w:rPr>
        <w:t>4,5]</w:t>
      </w:r>
      <w:r w:rsidRPr="00C8595A">
        <w:rPr>
          <w:rFonts w:ascii="Book Antiqua" w:hAnsi="Book Antiqua" w:cstheme="majorBidi"/>
          <w:color w:val="000000" w:themeColor="text1"/>
          <w:sz w:val="24"/>
          <w:szCs w:val="24"/>
          <w:lang w:val="en-US"/>
        </w:rPr>
        <w:t>. However,</w:t>
      </w:r>
      <w:r w:rsidRPr="00C8595A">
        <w:rPr>
          <w:rFonts w:ascii="Book Antiqua" w:hAnsi="Book Antiqua" w:cstheme="majorBidi"/>
          <w:color w:val="000000" w:themeColor="text1"/>
          <w:sz w:val="24"/>
          <w:szCs w:val="24"/>
          <w:shd w:val="clear" w:color="auto" w:fill="FFFFFF"/>
          <w:lang w:val="en-US"/>
        </w:rPr>
        <w:t xml:space="preserve"> there is an overwhelming disparity between the need for </w:t>
      </w:r>
      <w:r w:rsidR="009715EE" w:rsidRPr="00C8595A">
        <w:rPr>
          <w:rFonts w:ascii="Book Antiqua" w:hAnsi="Book Antiqua" w:cstheme="majorBidi"/>
          <w:color w:val="000000" w:themeColor="text1"/>
          <w:sz w:val="24"/>
          <w:szCs w:val="24"/>
          <w:shd w:val="clear" w:color="auto" w:fill="FFFFFF"/>
          <w:lang w:val="en-US"/>
        </w:rPr>
        <w:t>organ</w:t>
      </w:r>
      <w:r w:rsidRPr="00C8595A">
        <w:rPr>
          <w:rFonts w:ascii="Book Antiqua" w:hAnsi="Book Antiqua" w:cstheme="majorBidi"/>
          <w:color w:val="000000" w:themeColor="text1"/>
          <w:sz w:val="24"/>
          <w:szCs w:val="24"/>
          <w:shd w:val="clear" w:color="auto" w:fill="FFFFFF"/>
          <w:lang w:val="en-US"/>
        </w:rPr>
        <w:t xml:space="preserve"> transplant</w:t>
      </w:r>
      <w:r w:rsidR="00D93B4B" w:rsidRPr="00C8595A">
        <w:rPr>
          <w:rFonts w:ascii="Book Antiqua" w:hAnsi="Book Antiqua" w:cstheme="majorBidi"/>
          <w:color w:val="000000" w:themeColor="text1"/>
          <w:sz w:val="24"/>
          <w:szCs w:val="24"/>
          <w:shd w:val="clear" w:color="auto" w:fill="FFFFFF"/>
          <w:lang w:val="en-US"/>
        </w:rPr>
        <w:t>s</w:t>
      </w:r>
      <w:r w:rsidRPr="00C8595A">
        <w:rPr>
          <w:rFonts w:ascii="Book Antiqua" w:hAnsi="Book Antiqua" w:cstheme="majorBidi"/>
          <w:color w:val="000000" w:themeColor="text1"/>
          <w:sz w:val="24"/>
          <w:szCs w:val="24"/>
          <w:shd w:val="clear" w:color="auto" w:fill="FFFFFF"/>
          <w:lang w:val="en-US"/>
        </w:rPr>
        <w:t xml:space="preserve"> and the </w:t>
      </w:r>
      <w:r w:rsidR="00392713" w:rsidRPr="00C8595A">
        <w:rPr>
          <w:rFonts w:ascii="Book Antiqua" w:hAnsi="Book Antiqua" w:cstheme="majorBidi"/>
          <w:color w:val="000000" w:themeColor="text1"/>
          <w:sz w:val="24"/>
          <w:szCs w:val="24"/>
          <w:shd w:val="clear" w:color="auto" w:fill="FFFFFF"/>
          <w:lang w:val="en-US"/>
        </w:rPr>
        <w:t xml:space="preserve">worldwide </w:t>
      </w:r>
      <w:r w:rsidRPr="00C8595A">
        <w:rPr>
          <w:rFonts w:ascii="Book Antiqua" w:hAnsi="Book Antiqua" w:cstheme="majorBidi"/>
          <w:color w:val="000000" w:themeColor="text1"/>
          <w:sz w:val="24"/>
          <w:szCs w:val="24"/>
          <w:shd w:val="clear" w:color="auto" w:fill="FFFFFF"/>
          <w:lang w:val="en-US"/>
        </w:rPr>
        <w:t xml:space="preserve">shortage of donor </w:t>
      </w:r>
      <w:proofErr w:type="gramStart"/>
      <w:r w:rsidR="00392713" w:rsidRPr="00C8595A">
        <w:rPr>
          <w:rFonts w:ascii="Book Antiqua" w:hAnsi="Book Antiqua" w:cstheme="majorBidi"/>
          <w:color w:val="000000" w:themeColor="text1"/>
          <w:sz w:val="24"/>
          <w:szCs w:val="24"/>
          <w:shd w:val="clear" w:color="auto" w:fill="FFFFFF"/>
          <w:lang w:val="en-US"/>
        </w:rPr>
        <w:t>organs</w:t>
      </w:r>
      <w:r w:rsidRPr="00C8595A">
        <w:rPr>
          <w:rFonts w:ascii="Book Antiqua" w:hAnsi="Book Antiqua" w:cstheme="majorBidi"/>
          <w:color w:val="000000" w:themeColor="text1"/>
          <w:sz w:val="24"/>
          <w:szCs w:val="24"/>
          <w:vertAlign w:val="superscript"/>
          <w:lang w:val="en-US"/>
        </w:rPr>
        <w:t>[</w:t>
      </w:r>
      <w:proofErr w:type="gramEnd"/>
      <w:r w:rsidRPr="00C8595A">
        <w:rPr>
          <w:rFonts w:ascii="Book Antiqua" w:hAnsi="Book Antiqua" w:cstheme="majorBidi"/>
          <w:color w:val="000000" w:themeColor="text1"/>
          <w:sz w:val="24"/>
          <w:szCs w:val="24"/>
          <w:vertAlign w:val="superscript"/>
          <w:lang w:val="en-US"/>
        </w:rPr>
        <w:t>6,7]</w:t>
      </w:r>
      <w:r w:rsidRPr="00C8595A">
        <w:rPr>
          <w:rFonts w:ascii="Book Antiqua" w:hAnsi="Book Antiqua" w:cstheme="majorBidi"/>
          <w:color w:val="000000" w:themeColor="text1"/>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 xml:space="preserve">Many patients die while on the waiting list due to </w:t>
      </w:r>
      <w:r w:rsidR="00392713" w:rsidRPr="00C8595A">
        <w:rPr>
          <w:rFonts w:ascii="Book Antiqua" w:eastAsiaTheme="minorEastAsia" w:hAnsi="Book Antiqua" w:cstheme="majorBidi"/>
          <w:color w:val="000000" w:themeColor="text1"/>
          <w:kern w:val="24"/>
          <w:sz w:val="24"/>
          <w:szCs w:val="24"/>
          <w:lang w:val="en-US"/>
        </w:rPr>
        <w:t xml:space="preserve">the </w:t>
      </w:r>
      <w:r w:rsidRPr="00C8595A">
        <w:rPr>
          <w:rFonts w:ascii="Book Antiqua" w:eastAsiaTheme="minorEastAsia" w:hAnsi="Book Antiqua" w:cstheme="majorBidi"/>
          <w:color w:val="000000" w:themeColor="text1"/>
          <w:kern w:val="24"/>
          <w:sz w:val="24"/>
          <w:szCs w:val="24"/>
          <w:lang w:val="en-US"/>
        </w:rPr>
        <w:t xml:space="preserve">long waiting </w:t>
      </w:r>
      <w:r w:rsidR="00392713" w:rsidRPr="00C8595A">
        <w:rPr>
          <w:rFonts w:ascii="Book Antiqua" w:eastAsiaTheme="minorEastAsia" w:hAnsi="Book Antiqua" w:cstheme="majorBidi"/>
          <w:color w:val="000000" w:themeColor="text1"/>
          <w:kern w:val="24"/>
          <w:sz w:val="24"/>
          <w:szCs w:val="24"/>
          <w:lang w:val="en-US"/>
        </w:rPr>
        <w:t>period, or</w:t>
      </w:r>
      <w:r w:rsidRPr="00C8595A">
        <w:rPr>
          <w:rFonts w:ascii="Book Antiqua" w:eastAsiaTheme="minorEastAsia" w:hAnsi="Book Antiqua" w:cstheme="majorBidi"/>
          <w:color w:val="000000" w:themeColor="text1"/>
          <w:kern w:val="24"/>
          <w:sz w:val="24"/>
          <w:szCs w:val="24"/>
          <w:lang w:val="en-US"/>
        </w:rPr>
        <w:t xml:space="preserve"> become too sick for</w:t>
      </w:r>
      <w:r w:rsidR="00AE0596" w:rsidRPr="00C8595A">
        <w:rPr>
          <w:rFonts w:ascii="Book Antiqua" w:eastAsiaTheme="minorEastAsia" w:hAnsi="Book Antiqua" w:cstheme="majorBidi"/>
          <w:color w:val="000000" w:themeColor="text1"/>
          <w:kern w:val="24"/>
          <w:sz w:val="24"/>
          <w:szCs w:val="24"/>
          <w:lang w:val="en-US"/>
        </w:rPr>
        <w:t xml:space="preserve"> the</w:t>
      </w:r>
      <w:r w:rsidRPr="00C8595A">
        <w:rPr>
          <w:rFonts w:ascii="Book Antiqua" w:eastAsiaTheme="minorEastAsia" w:hAnsi="Book Antiqua" w:cstheme="majorBidi"/>
          <w:color w:val="000000" w:themeColor="text1"/>
          <w:kern w:val="24"/>
          <w:sz w:val="24"/>
          <w:szCs w:val="24"/>
          <w:lang w:val="en-US"/>
        </w:rPr>
        <w:t xml:space="preserve"> transplant to be performed and get dropped from the list</w:t>
      </w:r>
      <w:r w:rsidRPr="00C8595A">
        <w:rPr>
          <w:rFonts w:ascii="Book Antiqua" w:hAnsi="Book Antiqua" w:cstheme="majorBidi"/>
          <w:color w:val="000000" w:themeColor="text1"/>
          <w:sz w:val="24"/>
          <w:szCs w:val="24"/>
          <w:lang w:val="en-US"/>
        </w:rPr>
        <w:t xml:space="preserve">. </w:t>
      </w:r>
      <w:r w:rsidRPr="00C8595A">
        <w:rPr>
          <w:rFonts w:ascii="Book Antiqua" w:eastAsia="ArialMT" w:hAnsi="Book Antiqua" w:cstheme="majorBidi"/>
          <w:color w:val="000000" w:themeColor="text1"/>
          <w:sz w:val="24"/>
          <w:szCs w:val="24"/>
          <w:lang w:val="en-US"/>
        </w:rPr>
        <w:t xml:space="preserve">To offset the organ shortage, living donation is being encouraged. </w:t>
      </w:r>
      <w:r w:rsidR="009508CC" w:rsidRPr="00C8595A">
        <w:rPr>
          <w:rFonts w:ascii="Book Antiqua" w:hAnsi="Book Antiqua" w:cstheme="majorBidi"/>
          <w:color w:val="000000" w:themeColor="text1"/>
          <w:sz w:val="24"/>
          <w:szCs w:val="24"/>
          <w:lang w:val="en-US"/>
        </w:rPr>
        <w:t>Countries in Asia and the Middle East are expected to take the lead in</w:t>
      </w:r>
      <w:r w:rsidRPr="00C8595A">
        <w:rPr>
          <w:rFonts w:ascii="Book Antiqua" w:hAnsi="Book Antiqua" w:cstheme="majorBidi"/>
          <w:color w:val="000000" w:themeColor="text1"/>
          <w:sz w:val="24"/>
          <w:szCs w:val="24"/>
          <w:lang w:val="en-US"/>
        </w:rPr>
        <w:t xml:space="preserve"> living don</w:t>
      </w:r>
      <w:r w:rsidR="00FB3890" w:rsidRPr="00C8595A">
        <w:rPr>
          <w:rFonts w:ascii="Book Antiqua" w:hAnsi="Book Antiqua" w:cstheme="majorBidi"/>
          <w:color w:val="000000" w:themeColor="text1"/>
          <w:sz w:val="24"/>
          <w:szCs w:val="24"/>
          <w:lang w:val="en-US"/>
        </w:rPr>
        <w:t>or organ transplantation (LDLT</w:t>
      </w:r>
      <w:proofErr w:type="gramStart"/>
      <w:r w:rsidR="00FB3890" w:rsidRPr="00C8595A">
        <w:rPr>
          <w:rFonts w:ascii="Book Antiqua" w:hAnsi="Book Antiqua" w:cstheme="majorBidi"/>
          <w:color w:val="000000" w:themeColor="text1"/>
          <w:sz w:val="24"/>
          <w:szCs w:val="24"/>
          <w:lang w:val="en-US"/>
        </w:rPr>
        <w:t>)</w:t>
      </w:r>
      <w:r w:rsidRPr="00C8595A">
        <w:rPr>
          <w:rFonts w:ascii="Book Antiqua" w:hAnsi="Book Antiqua" w:cstheme="majorBidi"/>
          <w:color w:val="000000" w:themeColor="text1"/>
          <w:sz w:val="24"/>
          <w:szCs w:val="24"/>
          <w:vertAlign w:val="superscript"/>
          <w:lang w:val="en-US"/>
        </w:rPr>
        <w:t>[</w:t>
      </w:r>
      <w:proofErr w:type="gramEnd"/>
      <w:r w:rsidRPr="00C8595A">
        <w:rPr>
          <w:rFonts w:ascii="Book Antiqua" w:hAnsi="Book Antiqua" w:cstheme="majorBidi"/>
          <w:color w:val="000000" w:themeColor="text1"/>
          <w:sz w:val="24"/>
          <w:szCs w:val="24"/>
          <w:vertAlign w:val="superscript"/>
          <w:lang w:val="en-US"/>
        </w:rPr>
        <w:t>8,9]</w:t>
      </w:r>
      <w:r w:rsidRPr="00C8595A">
        <w:rPr>
          <w:rFonts w:ascii="Book Antiqua" w:hAnsi="Book Antiqua" w:cstheme="majorBidi"/>
          <w:color w:val="000000" w:themeColor="text1"/>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According to the records of the Turkish Ministry of Health</w:t>
      </w:r>
      <w:r w:rsidR="009508CC"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in 2015</w:t>
      </w:r>
      <w:r w:rsidR="009508CC" w:rsidRPr="00C8595A">
        <w:rPr>
          <w:rFonts w:ascii="Book Antiqua" w:eastAsiaTheme="minorEastAsia" w:hAnsi="Book Antiqua" w:cstheme="majorBidi"/>
          <w:color w:val="000000" w:themeColor="text1"/>
          <w:kern w:val="24"/>
          <w:sz w:val="24"/>
          <w:szCs w:val="24"/>
          <w:lang w:val="en-US"/>
        </w:rPr>
        <w:t xml:space="preserve"> an estimated </w:t>
      </w:r>
      <w:r w:rsidRPr="00C8595A">
        <w:rPr>
          <w:rFonts w:ascii="Book Antiqua" w:eastAsiaTheme="minorEastAsia" w:hAnsi="Book Antiqua" w:cstheme="majorBidi"/>
          <w:color w:val="000000" w:themeColor="text1"/>
          <w:kern w:val="24"/>
          <w:sz w:val="24"/>
          <w:szCs w:val="24"/>
          <w:lang w:val="en-US"/>
        </w:rPr>
        <w:t xml:space="preserve">935 patients per million </w:t>
      </w:r>
      <w:r w:rsidR="009508CC" w:rsidRPr="00C8595A">
        <w:rPr>
          <w:rFonts w:ascii="Book Antiqua" w:eastAsiaTheme="minorEastAsia" w:hAnsi="Book Antiqua" w:cstheme="majorBidi"/>
          <w:color w:val="000000" w:themeColor="text1"/>
          <w:kern w:val="24"/>
          <w:sz w:val="24"/>
          <w:szCs w:val="24"/>
          <w:lang w:val="en-US"/>
        </w:rPr>
        <w:t xml:space="preserve">of the </w:t>
      </w:r>
      <w:r w:rsidRPr="00C8595A">
        <w:rPr>
          <w:rFonts w:ascii="Book Antiqua" w:eastAsiaTheme="minorEastAsia" w:hAnsi="Book Antiqua" w:cstheme="majorBidi"/>
          <w:color w:val="000000" w:themeColor="text1"/>
          <w:kern w:val="24"/>
          <w:sz w:val="24"/>
          <w:szCs w:val="24"/>
          <w:lang w:val="en-US"/>
        </w:rPr>
        <w:t xml:space="preserve">population had kidney </w:t>
      </w:r>
      <w:r w:rsidRPr="00C8595A">
        <w:rPr>
          <w:rFonts w:ascii="Book Antiqua" w:eastAsiaTheme="minorEastAsia" w:hAnsi="Book Antiqua" w:cstheme="majorBidi"/>
          <w:color w:val="000000" w:themeColor="text1"/>
          <w:kern w:val="24"/>
          <w:sz w:val="24"/>
          <w:szCs w:val="24"/>
          <w:lang w:val="en-US"/>
        </w:rPr>
        <w:lastRenderedPageBreak/>
        <w:t>failure</w:t>
      </w:r>
      <w:r w:rsidR="009508CC" w:rsidRPr="00C8595A">
        <w:rPr>
          <w:rFonts w:ascii="Book Antiqua" w:eastAsiaTheme="minorEastAsia" w:hAnsi="Book Antiqua" w:cstheme="majorBidi"/>
          <w:color w:val="000000" w:themeColor="text1"/>
          <w:kern w:val="24"/>
          <w:sz w:val="24"/>
          <w:szCs w:val="24"/>
          <w:lang w:val="en-US"/>
        </w:rPr>
        <w:t>, but</w:t>
      </w:r>
      <w:r w:rsidRPr="00C8595A">
        <w:rPr>
          <w:rFonts w:ascii="Book Antiqua" w:eastAsiaTheme="minorEastAsia" w:hAnsi="Book Antiqua" w:cstheme="majorBidi"/>
          <w:color w:val="000000" w:themeColor="text1"/>
          <w:kern w:val="24"/>
          <w:sz w:val="24"/>
          <w:szCs w:val="24"/>
          <w:lang w:val="en-US"/>
        </w:rPr>
        <w:t xml:space="preserve"> only 17.4% </w:t>
      </w:r>
      <w:r w:rsidR="009508CC" w:rsidRPr="00C8595A">
        <w:rPr>
          <w:rFonts w:ascii="Book Antiqua" w:eastAsiaTheme="minorEastAsia" w:hAnsi="Book Antiqua" w:cstheme="majorBidi"/>
          <w:color w:val="000000" w:themeColor="text1"/>
          <w:kern w:val="24"/>
          <w:sz w:val="24"/>
          <w:szCs w:val="24"/>
          <w:lang w:val="en-US"/>
        </w:rPr>
        <w:t xml:space="preserve">received </w:t>
      </w:r>
      <w:r w:rsidRPr="00C8595A">
        <w:rPr>
          <w:rFonts w:ascii="Book Antiqua" w:eastAsiaTheme="minorEastAsia" w:hAnsi="Book Antiqua" w:cstheme="majorBidi"/>
          <w:color w:val="000000" w:themeColor="text1"/>
          <w:kern w:val="24"/>
          <w:sz w:val="24"/>
          <w:szCs w:val="24"/>
          <w:lang w:val="en-US"/>
        </w:rPr>
        <w:t>transplant</w:t>
      </w:r>
      <w:r w:rsidR="009508CC" w:rsidRPr="00C8595A">
        <w:rPr>
          <w:rFonts w:ascii="Book Antiqua" w:eastAsiaTheme="minorEastAsia" w:hAnsi="Book Antiqua" w:cstheme="majorBidi"/>
          <w:color w:val="000000" w:themeColor="text1"/>
          <w:kern w:val="24"/>
          <w:sz w:val="24"/>
          <w:szCs w:val="24"/>
          <w:lang w:val="en-US"/>
        </w:rPr>
        <w:t>s</w:t>
      </w:r>
      <w:r w:rsidR="0088746B" w:rsidRPr="00C8595A">
        <w:rPr>
          <w:rFonts w:ascii="Book Antiqua" w:eastAsiaTheme="minorEastAsia" w:hAnsi="Book Antiqua" w:cstheme="majorBidi"/>
          <w:color w:val="000000" w:themeColor="text1"/>
          <w:kern w:val="24"/>
          <w:sz w:val="24"/>
          <w:szCs w:val="24"/>
          <w:lang w:val="en-US"/>
        </w:rPr>
        <w:t>. Most of the patients</w:t>
      </w:r>
      <w:r w:rsidRPr="00C8595A">
        <w:rPr>
          <w:rFonts w:ascii="Book Antiqua" w:eastAsiaTheme="minorEastAsia" w:hAnsi="Book Antiqua" w:cstheme="majorBidi"/>
          <w:color w:val="000000" w:themeColor="text1"/>
          <w:kern w:val="24"/>
          <w:sz w:val="24"/>
          <w:szCs w:val="24"/>
          <w:lang w:val="en-US"/>
        </w:rPr>
        <w:t xml:space="preserve"> </w:t>
      </w:r>
      <w:r w:rsidR="009508CC"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77.3%</w:t>
      </w:r>
      <w:r w:rsidR="009508CC"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88746B" w:rsidRPr="00C8595A">
        <w:rPr>
          <w:rFonts w:ascii="Book Antiqua" w:eastAsiaTheme="minorEastAsia" w:hAnsi="Book Antiqua" w:cstheme="majorBidi"/>
          <w:color w:val="000000" w:themeColor="text1"/>
          <w:kern w:val="24"/>
          <w:sz w:val="24"/>
          <w:szCs w:val="24"/>
          <w:lang w:val="en-US"/>
        </w:rPr>
        <w:t>received</w:t>
      </w:r>
      <w:r w:rsidRPr="00C8595A">
        <w:rPr>
          <w:rFonts w:ascii="Book Antiqua" w:eastAsiaTheme="minorEastAsia" w:hAnsi="Book Antiqua" w:cstheme="majorBidi"/>
          <w:color w:val="000000" w:themeColor="text1"/>
          <w:kern w:val="24"/>
          <w:sz w:val="24"/>
          <w:szCs w:val="24"/>
          <w:lang w:val="en-US"/>
        </w:rPr>
        <w:t xml:space="preserve"> hemodialysis </w:t>
      </w:r>
      <w:proofErr w:type="gramStart"/>
      <w:r w:rsidRPr="00C8595A">
        <w:rPr>
          <w:rFonts w:ascii="Book Antiqua" w:eastAsiaTheme="minorEastAsia" w:hAnsi="Book Antiqua" w:cstheme="majorBidi"/>
          <w:color w:val="000000" w:themeColor="text1"/>
          <w:kern w:val="24"/>
          <w:sz w:val="24"/>
          <w:szCs w:val="24"/>
          <w:lang w:val="en-US"/>
        </w:rPr>
        <w:t>treatment</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007C3719" w:rsidRPr="00C8595A">
        <w:rPr>
          <w:rFonts w:ascii="Book Antiqua" w:eastAsiaTheme="minorEastAsia" w:hAnsi="Book Antiqua" w:cstheme="majorBidi"/>
          <w:color w:val="000000" w:themeColor="text1"/>
          <w:kern w:val="24"/>
          <w:sz w:val="24"/>
          <w:szCs w:val="24"/>
          <w:vertAlign w:val="superscript"/>
          <w:lang w:val="en-US"/>
        </w:rPr>
        <w:t>7</w:t>
      </w:r>
      <w:r w:rsidRPr="00C8595A">
        <w:rPr>
          <w:rFonts w:ascii="Book Antiqua" w:eastAsiaTheme="minorEastAsia" w:hAnsi="Book Antiqua" w:cstheme="majorBidi"/>
          <w:color w:val="000000" w:themeColor="text1"/>
          <w:kern w:val="24"/>
          <w:sz w:val="24"/>
          <w:szCs w:val="24"/>
          <w:vertAlign w:val="superscript"/>
          <w:lang w:val="en-US"/>
        </w:rPr>
        <w:t>]</w:t>
      </w:r>
      <w:r w:rsidRPr="00C8595A">
        <w:rPr>
          <w:rFonts w:ascii="Book Antiqua" w:eastAsiaTheme="minorEastAsia" w:hAnsi="Book Antiqua" w:cstheme="majorBidi"/>
          <w:color w:val="000000" w:themeColor="text1"/>
          <w:kern w:val="24"/>
          <w:sz w:val="24"/>
          <w:szCs w:val="24"/>
          <w:lang w:val="en-US"/>
        </w:rPr>
        <w:t xml:space="preserve">. Due to the limited supply of livers, there are thousands of candidates waiting for liver </w:t>
      </w:r>
      <w:r w:rsidR="0088746B" w:rsidRPr="00C8595A">
        <w:rPr>
          <w:rFonts w:ascii="Book Antiqua" w:eastAsiaTheme="minorEastAsia" w:hAnsi="Book Antiqua" w:cstheme="majorBidi"/>
          <w:color w:val="000000" w:themeColor="text1"/>
          <w:kern w:val="24"/>
          <w:sz w:val="24"/>
          <w:szCs w:val="24"/>
          <w:lang w:val="en-US"/>
        </w:rPr>
        <w:t xml:space="preserve">transplants </w:t>
      </w:r>
      <w:r w:rsidRPr="00C8595A">
        <w:rPr>
          <w:rFonts w:ascii="Book Antiqua" w:eastAsiaTheme="minorEastAsia" w:hAnsi="Book Antiqua" w:cstheme="majorBidi"/>
          <w:color w:val="000000" w:themeColor="text1"/>
          <w:kern w:val="24"/>
          <w:sz w:val="24"/>
          <w:szCs w:val="24"/>
          <w:lang w:val="en-US"/>
        </w:rPr>
        <w:t>in Turkey</w:t>
      </w:r>
      <w:r w:rsidR="00C609E8" w:rsidRPr="00C8595A">
        <w:rPr>
          <w:rFonts w:ascii="Book Antiqua" w:hAnsi="Book Antiqua" w:cstheme="majorBidi"/>
          <w:color w:val="000000" w:themeColor="text1"/>
          <w:kern w:val="24"/>
          <w:sz w:val="24"/>
          <w:szCs w:val="24"/>
          <w:lang w:val="en-US" w:eastAsia="zh-CN"/>
        </w:rPr>
        <w:t xml:space="preserve"> - </w:t>
      </w:r>
      <w:r w:rsidRPr="00C8595A">
        <w:rPr>
          <w:rFonts w:ascii="Book Antiqua" w:eastAsiaTheme="minorEastAsia" w:hAnsi="Book Antiqua" w:cstheme="majorBidi"/>
          <w:color w:val="000000" w:themeColor="text1"/>
          <w:kern w:val="24"/>
          <w:sz w:val="24"/>
          <w:szCs w:val="24"/>
          <w:lang w:val="en-US"/>
        </w:rPr>
        <w:t>less than 30% received organ</w:t>
      </w:r>
      <w:r w:rsidR="0088746B" w:rsidRPr="00C8595A">
        <w:rPr>
          <w:rFonts w:ascii="Book Antiqua" w:eastAsiaTheme="minorEastAsia" w:hAnsi="Book Antiqua" w:cstheme="majorBidi"/>
          <w:color w:val="000000" w:themeColor="text1"/>
          <w:kern w:val="24"/>
          <w:sz w:val="24"/>
          <w:szCs w:val="24"/>
          <w:lang w:val="en-US"/>
        </w:rPr>
        <w:t xml:space="preserve"> donations</w:t>
      </w:r>
      <w:r w:rsidRPr="00C8595A">
        <w:rPr>
          <w:rFonts w:ascii="Book Antiqua" w:eastAsiaTheme="minorEastAsia" w:hAnsi="Book Antiqua" w:cstheme="majorBidi"/>
          <w:color w:val="000000" w:themeColor="text1"/>
          <w:kern w:val="24"/>
          <w:sz w:val="24"/>
          <w:szCs w:val="24"/>
          <w:lang w:val="en-US"/>
        </w:rPr>
        <w:t xml:space="preserve"> in 2017</w:t>
      </w:r>
      <w:r w:rsidRPr="00C8595A">
        <w:rPr>
          <w:rFonts w:ascii="Book Antiqua" w:eastAsiaTheme="minorEastAsia" w:hAnsi="Book Antiqua" w:cstheme="majorBidi"/>
          <w:color w:val="000000" w:themeColor="text1"/>
          <w:kern w:val="24"/>
          <w:sz w:val="24"/>
          <w:szCs w:val="24"/>
          <w:vertAlign w:val="superscript"/>
          <w:lang w:val="en-US"/>
        </w:rPr>
        <w:t>[1</w:t>
      </w:r>
      <w:r w:rsidR="007C3719" w:rsidRPr="00C8595A">
        <w:rPr>
          <w:rFonts w:ascii="Book Antiqua" w:eastAsiaTheme="minorEastAsia" w:hAnsi="Book Antiqua" w:cstheme="majorBidi"/>
          <w:color w:val="000000" w:themeColor="text1"/>
          <w:kern w:val="24"/>
          <w:sz w:val="24"/>
          <w:szCs w:val="24"/>
          <w:vertAlign w:val="superscript"/>
          <w:lang w:val="en-US"/>
        </w:rPr>
        <w:t>0</w:t>
      </w:r>
      <w:r w:rsidRPr="00C8595A">
        <w:rPr>
          <w:rFonts w:ascii="Book Antiqua" w:eastAsiaTheme="minorEastAsia" w:hAnsi="Book Antiqua" w:cstheme="majorBidi"/>
          <w:color w:val="000000" w:themeColor="text1"/>
          <w:kern w:val="24"/>
          <w:sz w:val="24"/>
          <w:szCs w:val="24"/>
          <w:vertAlign w:val="superscript"/>
          <w:lang w:val="en-US"/>
        </w:rPr>
        <w:t>]</w:t>
      </w:r>
      <w:r w:rsidRPr="00C8595A">
        <w:rPr>
          <w:rFonts w:ascii="Book Antiqua" w:hAnsi="Book Antiqua" w:cstheme="majorBidi"/>
          <w:color w:val="000000" w:themeColor="text1"/>
          <w:sz w:val="24"/>
          <w:szCs w:val="24"/>
          <w:shd w:val="clear" w:color="auto" w:fill="FFFFFF"/>
          <w:lang w:val="en-US"/>
        </w:rPr>
        <w:t xml:space="preserve">. </w:t>
      </w:r>
      <w:r w:rsidRPr="00C8595A">
        <w:rPr>
          <w:rFonts w:ascii="Book Antiqua" w:hAnsi="Book Antiqua" w:cstheme="majorBidi"/>
          <w:color w:val="000000" w:themeColor="text1"/>
          <w:sz w:val="24"/>
          <w:szCs w:val="24"/>
          <w:lang w:val="en-US"/>
        </w:rPr>
        <w:t xml:space="preserve">LDLT has </w:t>
      </w:r>
      <w:r w:rsidR="0088746B" w:rsidRPr="00C8595A">
        <w:rPr>
          <w:rFonts w:ascii="Book Antiqua" w:hAnsi="Book Antiqua" w:cstheme="majorBidi"/>
          <w:color w:val="000000" w:themeColor="text1"/>
          <w:sz w:val="24"/>
          <w:szCs w:val="24"/>
          <w:lang w:val="en-US"/>
        </w:rPr>
        <w:t xml:space="preserve">a </w:t>
      </w:r>
      <w:r w:rsidRPr="00C8595A">
        <w:rPr>
          <w:rFonts w:ascii="Book Antiqua" w:hAnsi="Book Antiqua" w:cstheme="majorBidi"/>
          <w:color w:val="000000" w:themeColor="text1"/>
          <w:sz w:val="24"/>
          <w:szCs w:val="24"/>
          <w:lang w:val="en-US"/>
        </w:rPr>
        <w:t>high</w:t>
      </w:r>
      <w:r w:rsidR="0088746B" w:rsidRPr="00C8595A">
        <w:rPr>
          <w:rFonts w:ascii="Book Antiqua" w:hAnsi="Book Antiqua" w:cstheme="majorBidi"/>
          <w:color w:val="000000" w:themeColor="text1"/>
          <w:sz w:val="24"/>
          <w:szCs w:val="24"/>
          <w:lang w:val="en-US"/>
        </w:rPr>
        <w:t xml:space="preserve"> </w:t>
      </w:r>
      <w:r w:rsidRPr="00C8595A">
        <w:rPr>
          <w:rFonts w:ascii="Book Antiqua" w:hAnsi="Book Antiqua" w:cstheme="majorBidi"/>
          <w:color w:val="000000" w:themeColor="text1"/>
          <w:sz w:val="24"/>
          <w:szCs w:val="24"/>
          <w:lang w:val="en-US"/>
        </w:rPr>
        <w:t xml:space="preserve">risk of morbidity and mortality for donors and therefore, even if there is </w:t>
      </w:r>
      <w:r w:rsidR="0088746B" w:rsidRPr="00C8595A">
        <w:rPr>
          <w:rFonts w:ascii="Book Antiqua" w:hAnsi="Book Antiqua" w:cstheme="majorBidi"/>
          <w:color w:val="000000" w:themeColor="text1"/>
          <w:sz w:val="24"/>
          <w:szCs w:val="24"/>
          <w:lang w:val="en-US"/>
        </w:rPr>
        <w:t xml:space="preserve">an </w:t>
      </w:r>
      <w:r w:rsidRPr="00C8595A">
        <w:rPr>
          <w:rFonts w:ascii="Book Antiqua" w:hAnsi="Book Antiqua" w:cstheme="majorBidi"/>
          <w:color w:val="000000" w:themeColor="text1"/>
          <w:sz w:val="24"/>
          <w:szCs w:val="24"/>
          <w:lang w:val="en-US"/>
        </w:rPr>
        <w:t xml:space="preserve">organ shortage in </w:t>
      </w:r>
      <w:r w:rsidR="0088746B" w:rsidRPr="00C8595A">
        <w:rPr>
          <w:rFonts w:ascii="Book Antiqua" w:hAnsi="Book Antiqua" w:cstheme="majorBidi"/>
          <w:color w:val="000000" w:themeColor="text1"/>
          <w:sz w:val="24"/>
          <w:szCs w:val="24"/>
          <w:lang w:val="en-US"/>
        </w:rPr>
        <w:t xml:space="preserve">Western </w:t>
      </w:r>
      <w:r w:rsidRPr="00C8595A">
        <w:rPr>
          <w:rFonts w:ascii="Book Antiqua" w:hAnsi="Book Antiqua" w:cstheme="majorBidi"/>
          <w:color w:val="000000" w:themeColor="text1"/>
          <w:sz w:val="24"/>
          <w:szCs w:val="24"/>
          <w:lang w:val="en-US"/>
        </w:rPr>
        <w:t xml:space="preserve">countries, they prefer </w:t>
      </w:r>
      <w:r w:rsidR="0088746B" w:rsidRPr="00C8595A">
        <w:rPr>
          <w:rFonts w:ascii="Book Antiqua" w:hAnsi="Book Antiqua" w:cstheme="majorBidi"/>
          <w:color w:val="000000" w:themeColor="text1"/>
          <w:sz w:val="24"/>
          <w:szCs w:val="24"/>
          <w:lang w:val="en-US"/>
        </w:rPr>
        <w:t xml:space="preserve">not </w:t>
      </w:r>
      <w:r w:rsidRPr="00C8595A">
        <w:rPr>
          <w:rFonts w:ascii="Book Antiqua" w:hAnsi="Book Antiqua" w:cstheme="majorBidi"/>
          <w:color w:val="000000" w:themeColor="text1"/>
          <w:sz w:val="24"/>
          <w:szCs w:val="24"/>
          <w:lang w:val="en-US"/>
        </w:rPr>
        <w:t>to perform LDLT. There is a general agreement that cadaveric organ donation should be promoted in order to address both organ shortage</w:t>
      </w:r>
      <w:r w:rsidR="0088746B" w:rsidRPr="00C8595A">
        <w:rPr>
          <w:rFonts w:ascii="Book Antiqua" w:hAnsi="Book Antiqua" w:cstheme="majorBidi"/>
          <w:color w:val="000000" w:themeColor="text1"/>
          <w:sz w:val="24"/>
          <w:szCs w:val="24"/>
          <w:lang w:val="en-US"/>
        </w:rPr>
        <w:t>s</w:t>
      </w:r>
      <w:r w:rsidRPr="00C8595A">
        <w:rPr>
          <w:rFonts w:ascii="Book Antiqua" w:hAnsi="Book Antiqua" w:cstheme="majorBidi"/>
          <w:color w:val="000000" w:themeColor="text1"/>
          <w:sz w:val="24"/>
          <w:szCs w:val="24"/>
          <w:lang w:val="en-US"/>
        </w:rPr>
        <w:t xml:space="preserve"> and also to prevent healthy donors from </w:t>
      </w:r>
      <w:r w:rsidR="0088746B" w:rsidRPr="00C8595A">
        <w:rPr>
          <w:rFonts w:ascii="Book Antiqua" w:hAnsi="Book Antiqua" w:cstheme="majorBidi"/>
          <w:color w:val="000000" w:themeColor="text1"/>
          <w:sz w:val="24"/>
          <w:szCs w:val="24"/>
          <w:lang w:val="en-US"/>
        </w:rPr>
        <w:t xml:space="preserve">the </w:t>
      </w:r>
      <w:r w:rsidRPr="00C8595A">
        <w:rPr>
          <w:rFonts w:ascii="Book Antiqua" w:hAnsi="Book Antiqua" w:cstheme="majorBidi"/>
          <w:color w:val="000000" w:themeColor="text1"/>
          <w:sz w:val="24"/>
          <w:szCs w:val="24"/>
          <w:lang w:val="en-US"/>
        </w:rPr>
        <w:t>risk</w:t>
      </w:r>
      <w:r w:rsidR="00AE0596" w:rsidRPr="00C8595A">
        <w:rPr>
          <w:rFonts w:ascii="Book Antiqua" w:hAnsi="Book Antiqua" w:cstheme="majorBidi"/>
          <w:color w:val="000000" w:themeColor="text1"/>
          <w:sz w:val="24"/>
          <w:szCs w:val="24"/>
          <w:lang w:val="en-US"/>
        </w:rPr>
        <w:t>s</w:t>
      </w:r>
      <w:r w:rsidRPr="00C8595A">
        <w:rPr>
          <w:rFonts w:ascii="Book Antiqua" w:hAnsi="Book Antiqua" w:cstheme="majorBidi"/>
          <w:color w:val="000000" w:themeColor="text1"/>
          <w:sz w:val="24"/>
          <w:szCs w:val="24"/>
          <w:lang w:val="en-US"/>
        </w:rPr>
        <w:t xml:space="preserve"> </w:t>
      </w:r>
      <w:r w:rsidR="00AE0596" w:rsidRPr="00C8595A">
        <w:rPr>
          <w:rFonts w:ascii="Book Antiqua" w:hAnsi="Book Antiqua" w:cstheme="majorBidi"/>
          <w:color w:val="000000" w:themeColor="text1"/>
          <w:sz w:val="24"/>
          <w:szCs w:val="24"/>
          <w:lang w:val="en-US"/>
        </w:rPr>
        <w:t>associated with</w:t>
      </w:r>
      <w:r w:rsidR="0088746B" w:rsidRPr="00C8595A">
        <w:rPr>
          <w:rFonts w:ascii="Book Antiqua" w:hAnsi="Book Antiqua" w:cstheme="majorBidi"/>
          <w:color w:val="000000" w:themeColor="text1"/>
          <w:sz w:val="24"/>
          <w:szCs w:val="24"/>
          <w:lang w:val="en-US"/>
        </w:rPr>
        <w:t xml:space="preserve"> </w:t>
      </w:r>
      <w:r w:rsidRPr="00C8595A">
        <w:rPr>
          <w:rFonts w:ascii="Book Antiqua" w:hAnsi="Book Antiqua" w:cstheme="majorBidi"/>
          <w:color w:val="000000" w:themeColor="text1"/>
          <w:sz w:val="24"/>
          <w:szCs w:val="24"/>
          <w:lang w:val="en-US"/>
        </w:rPr>
        <w:t xml:space="preserve">organ donation. </w:t>
      </w:r>
    </w:p>
    <w:p w14:paraId="5C17D14A" w14:textId="77777777" w:rsidR="00CB7D0C" w:rsidRPr="00C8595A" w:rsidRDefault="00A93616" w:rsidP="00C8595A">
      <w:pPr>
        <w:autoSpaceDE w:val="0"/>
        <w:autoSpaceDN w:val="0"/>
        <w:adjustRightInd w:val="0"/>
        <w:snapToGrid w:val="0"/>
        <w:spacing w:after="0" w:line="360" w:lineRule="auto"/>
        <w:ind w:firstLineChars="100" w:firstLine="240"/>
        <w:jc w:val="both"/>
        <w:rPr>
          <w:rFonts w:ascii="Book Antiqua" w:hAnsi="Book Antiqua" w:cstheme="majorBidi"/>
          <w:color w:val="000000" w:themeColor="text1"/>
          <w:sz w:val="24"/>
          <w:szCs w:val="24"/>
          <w:lang w:val="en-US" w:eastAsia="zh-CN"/>
        </w:rPr>
      </w:pPr>
      <w:r w:rsidRPr="00C8595A">
        <w:rPr>
          <w:rFonts w:ascii="Book Antiqua" w:eastAsiaTheme="minorEastAsia" w:hAnsi="Book Antiqua" w:cstheme="majorBidi"/>
          <w:color w:val="000000" w:themeColor="text1"/>
          <w:kern w:val="24"/>
          <w:sz w:val="24"/>
          <w:szCs w:val="24"/>
          <w:lang w:val="en-US"/>
        </w:rPr>
        <w:t>In any health system, public awareness of organ donation fundamentally affects the organ transplantation program</w:t>
      </w:r>
      <w:r w:rsidR="00AE0596"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knowledge and perceptions about organ donation </w:t>
      </w:r>
      <w:r w:rsidR="00AE0596" w:rsidRPr="00C8595A">
        <w:rPr>
          <w:rFonts w:ascii="Book Antiqua" w:eastAsiaTheme="minorEastAsia" w:hAnsi="Book Antiqua" w:cstheme="majorBidi"/>
          <w:color w:val="000000" w:themeColor="text1"/>
          <w:kern w:val="24"/>
          <w:sz w:val="24"/>
          <w:szCs w:val="24"/>
          <w:lang w:val="en-US"/>
        </w:rPr>
        <w:t xml:space="preserve">are </w:t>
      </w:r>
      <w:r w:rsidRPr="00C8595A">
        <w:rPr>
          <w:rFonts w:ascii="Book Antiqua" w:eastAsiaTheme="minorEastAsia" w:hAnsi="Book Antiqua" w:cstheme="majorBidi"/>
          <w:color w:val="000000" w:themeColor="text1"/>
          <w:kern w:val="24"/>
          <w:sz w:val="24"/>
          <w:szCs w:val="24"/>
          <w:lang w:val="en-US"/>
        </w:rPr>
        <w:t xml:space="preserve">positively associated with </w:t>
      </w:r>
      <w:r w:rsidR="0088746B" w:rsidRPr="00C8595A">
        <w:rPr>
          <w:rFonts w:ascii="Book Antiqua" w:eastAsiaTheme="minorEastAsia" w:hAnsi="Book Antiqua" w:cstheme="majorBidi"/>
          <w:color w:val="000000" w:themeColor="text1"/>
          <w:kern w:val="24"/>
          <w:sz w:val="24"/>
          <w:szCs w:val="24"/>
          <w:lang w:val="en-US"/>
        </w:rPr>
        <w:t xml:space="preserve">attitudes to </w:t>
      </w:r>
      <w:r w:rsidRPr="00C8595A">
        <w:rPr>
          <w:rFonts w:ascii="Book Antiqua" w:eastAsiaTheme="minorEastAsia" w:hAnsi="Book Antiqua" w:cstheme="majorBidi"/>
          <w:color w:val="000000" w:themeColor="text1"/>
          <w:kern w:val="24"/>
          <w:sz w:val="24"/>
          <w:szCs w:val="24"/>
          <w:lang w:val="en-US"/>
        </w:rPr>
        <w:t>donation, willingness</w:t>
      </w:r>
      <w:r w:rsidR="0088746B" w:rsidRPr="00C8595A">
        <w:rPr>
          <w:rFonts w:ascii="Book Antiqua" w:eastAsiaTheme="minorEastAsia" w:hAnsi="Book Antiqua" w:cstheme="majorBidi"/>
          <w:color w:val="000000" w:themeColor="text1"/>
          <w:kern w:val="24"/>
          <w:sz w:val="24"/>
          <w:szCs w:val="24"/>
          <w:lang w:val="en-US"/>
        </w:rPr>
        <w:t xml:space="preserve"> to donate</w:t>
      </w:r>
      <w:r w:rsidRPr="00C8595A">
        <w:rPr>
          <w:rFonts w:ascii="Book Antiqua" w:eastAsiaTheme="minorEastAsia" w:hAnsi="Book Antiqua" w:cstheme="majorBidi"/>
          <w:color w:val="000000" w:themeColor="text1"/>
          <w:kern w:val="24"/>
          <w:sz w:val="24"/>
          <w:szCs w:val="24"/>
          <w:lang w:val="en-US"/>
        </w:rPr>
        <w:t xml:space="preserve">, and donor </w:t>
      </w:r>
      <w:proofErr w:type="gramStart"/>
      <w:r w:rsidRPr="00C8595A">
        <w:rPr>
          <w:rFonts w:ascii="Book Antiqua" w:eastAsiaTheme="minorEastAsia" w:hAnsi="Book Antiqua" w:cstheme="majorBidi"/>
          <w:color w:val="000000" w:themeColor="text1"/>
          <w:kern w:val="24"/>
          <w:sz w:val="24"/>
          <w:szCs w:val="24"/>
          <w:lang w:val="en-US"/>
        </w:rPr>
        <w:t>registration</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2,3]</w:t>
      </w:r>
      <w:r w:rsidRPr="00C8595A">
        <w:rPr>
          <w:rFonts w:ascii="Book Antiqua" w:eastAsiaTheme="minorEastAsia" w:hAnsi="Book Antiqua" w:cstheme="majorBidi"/>
          <w:color w:val="000000" w:themeColor="text1"/>
          <w:kern w:val="24"/>
          <w:sz w:val="24"/>
          <w:szCs w:val="24"/>
          <w:lang w:val="en-US"/>
        </w:rPr>
        <w:t>.</w:t>
      </w:r>
      <w:r w:rsidR="009715EE"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 xml:space="preserve">In this study while most </w:t>
      </w:r>
      <w:r w:rsidR="0088746B" w:rsidRPr="00C8595A">
        <w:rPr>
          <w:rFonts w:ascii="Book Antiqua" w:eastAsiaTheme="minorEastAsia" w:hAnsi="Book Antiqua" w:cstheme="majorBidi"/>
          <w:color w:val="000000" w:themeColor="text1"/>
          <w:kern w:val="24"/>
          <w:sz w:val="24"/>
          <w:szCs w:val="24"/>
          <w:lang w:val="en-US"/>
        </w:rPr>
        <w:t xml:space="preserve">individuals in the </w:t>
      </w:r>
      <w:r w:rsidRPr="00C8595A">
        <w:rPr>
          <w:rFonts w:ascii="Book Antiqua" w:eastAsiaTheme="minorEastAsia" w:hAnsi="Book Antiqua" w:cstheme="majorBidi"/>
          <w:color w:val="000000" w:themeColor="text1"/>
          <w:kern w:val="24"/>
          <w:sz w:val="24"/>
          <w:szCs w:val="24"/>
          <w:lang w:val="en-US"/>
        </w:rPr>
        <w:t xml:space="preserve">study population (88.3%) </w:t>
      </w:r>
      <w:r w:rsidR="0088746B" w:rsidRPr="00C8595A">
        <w:rPr>
          <w:rFonts w:ascii="Book Antiqua" w:eastAsiaTheme="minorEastAsia" w:hAnsi="Book Antiqua" w:cstheme="majorBidi"/>
          <w:color w:val="000000" w:themeColor="text1"/>
          <w:kern w:val="24"/>
          <w:sz w:val="24"/>
          <w:szCs w:val="24"/>
          <w:lang w:val="en-US"/>
        </w:rPr>
        <w:t xml:space="preserve">said they would </w:t>
      </w:r>
      <w:r w:rsidRPr="00C8595A">
        <w:rPr>
          <w:rFonts w:ascii="Book Antiqua" w:eastAsiaTheme="minorEastAsia" w:hAnsi="Book Antiqua" w:cstheme="majorBidi"/>
          <w:color w:val="000000" w:themeColor="text1"/>
          <w:kern w:val="24"/>
          <w:sz w:val="24"/>
          <w:szCs w:val="24"/>
          <w:lang w:val="en-US"/>
        </w:rPr>
        <w:t xml:space="preserve">not consider donating an organ, most (87.9%) </w:t>
      </w:r>
      <w:r w:rsidR="0088746B" w:rsidRPr="00C8595A">
        <w:rPr>
          <w:rFonts w:ascii="Book Antiqua" w:eastAsiaTheme="minorEastAsia" w:hAnsi="Book Antiqua" w:cstheme="majorBidi"/>
          <w:color w:val="000000" w:themeColor="text1"/>
          <w:kern w:val="24"/>
          <w:sz w:val="24"/>
          <w:szCs w:val="24"/>
          <w:lang w:val="en-US"/>
        </w:rPr>
        <w:t>said</w:t>
      </w:r>
      <w:r w:rsidRPr="00C8595A">
        <w:rPr>
          <w:rFonts w:ascii="Book Antiqua" w:eastAsiaTheme="minorEastAsia" w:hAnsi="Book Antiqua" w:cstheme="majorBidi"/>
          <w:color w:val="000000" w:themeColor="text1"/>
          <w:kern w:val="24"/>
          <w:sz w:val="24"/>
          <w:szCs w:val="24"/>
          <w:lang w:val="en-US"/>
        </w:rPr>
        <w:t xml:space="preserve"> they would accept an organ from a donor if they need</w:t>
      </w:r>
      <w:r w:rsidR="0088746B" w:rsidRPr="00C8595A">
        <w:rPr>
          <w:rFonts w:ascii="Book Antiqua" w:eastAsiaTheme="minorEastAsia" w:hAnsi="Book Antiqua" w:cstheme="majorBidi"/>
          <w:color w:val="000000" w:themeColor="text1"/>
          <w:kern w:val="24"/>
          <w:sz w:val="24"/>
          <w:szCs w:val="24"/>
          <w:lang w:val="en-US"/>
        </w:rPr>
        <w:t>ed</w:t>
      </w:r>
      <w:r w:rsidRPr="00C8595A">
        <w:rPr>
          <w:rFonts w:ascii="Book Antiqua" w:eastAsiaTheme="minorEastAsia" w:hAnsi="Book Antiqua" w:cstheme="majorBidi"/>
          <w:color w:val="000000" w:themeColor="text1"/>
          <w:kern w:val="24"/>
          <w:sz w:val="24"/>
          <w:szCs w:val="24"/>
          <w:lang w:val="en-US"/>
        </w:rPr>
        <w:t xml:space="preserve"> </w:t>
      </w:r>
      <w:r w:rsidR="00F214D2" w:rsidRPr="00C8595A">
        <w:rPr>
          <w:rFonts w:ascii="Book Antiqua" w:eastAsiaTheme="minorEastAsia" w:hAnsi="Book Antiqua" w:cstheme="majorBidi"/>
          <w:color w:val="000000" w:themeColor="text1"/>
          <w:kern w:val="24"/>
          <w:sz w:val="24"/>
          <w:szCs w:val="24"/>
          <w:lang w:val="en-US"/>
        </w:rPr>
        <w:t>one</w:t>
      </w:r>
      <w:r w:rsidRPr="00C8595A">
        <w:rPr>
          <w:rFonts w:ascii="Book Antiqua" w:eastAsiaTheme="minorEastAsia" w:hAnsi="Book Antiqua" w:cstheme="majorBidi"/>
          <w:color w:val="000000" w:themeColor="text1"/>
          <w:kern w:val="24"/>
          <w:sz w:val="24"/>
          <w:szCs w:val="24"/>
          <w:lang w:val="en-US"/>
        </w:rPr>
        <w:t xml:space="preserve">. The data revealed the complexity of individuals' attitudes toward donation and the need for more sophisticated future studies </w:t>
      </w:r>
      <w:r w:rsidR="0088746B" w:rsidRPr="00C8595A">
        <w:rPr>
          <w:rFonts w:ascii="Book Antiqua" w:eastAsiaTheme="minorEastAsia" w:hAnsi="Book Antiqua" w:cstheme="majorBidi"/>
          <w:color w:val="000000" w:themeColor="text1"/>
          <w:kern w:val="24"/>
          <w:sz w:val="24"/>
          <w:szCs w:val="24"/>
          <w:lang w:val="en-US"/>
        </w:rPr>
        <w:t xml:space="preserve">on </w:t>
      </w:r>
      <w:r w:rsidRPr="00C8595A">
        <w:rPr>
          <w:rFonts w:ascii="Book Antiqua" w:eastAsiaTheme="minorEastAsia" w:hAnsi="Book Antiqua" w:cstheme="majorBidi"/>
          <w:color w:val="000000" w:themeColor="text1"/>
          <w:kern w:val="24"/>
          <w:sz w:val="24"/>
          <w:szCs w:val="24"/>
          <w:lang w:val="en-US"/>
        </w:rPr>
        <w:t xml:space="preserve">the interactions between the broader factors influencing donation. Possible explanations </w:t>
      </w:r>
      <w:r w:rsidR="0088746B" w:rsidRPr="00C8595A">
        <w:rPr>
          <w:rFonts w:ascii="Book Antiqua" w:eastAsiaTheme="minorEastAsia" w:hAnsi="Book Antiqua" w:cstheme="majorBidi"/>
          <w:color w:val="000000" w:themeColor="text1"/>
          <w:kern w:val="24"/>
          <w:sz w:val="24"/>
          <w:szCs w:val="24"/>
          <w:lang w:val="en-US"/>
        </w:rPr>
        <w:t xml:space="preserve">for the ambivalent </w:t>
      </w:r>
      <w:r w:rsidRPr="00C8595A">
        <w:rPr>
          <w:rFonts w:ascii="Book Antiqua" w:eastAsiaTheme="minorEastAsia" w:hAnsi="Book Antiqua" w:cstheme="majorBidi"/>
          <w:color w:val="000000" w:themeColor="text1"/>
          <w:kern w:val="24"/>
          <w:sz w:val="24"/>
          <w:szCs w:val="24"/>
          <w:lang w:val="en-US"/>
        </w:rPr>
        <w:t xml:space="preserve">attitude </w:t>
      </w:r>
      <w:r w:rsidR="0088746B" w:rsidRPr="00C8595A">
        <w:rPr>
          <w:rFonts w:ascii="Book Antiqua" w:eastAsiaTheme="minorEastAsia" w:hAnsi="Book Antiqua" w:cstheme="majorBidi"/>
          <w:color w:val="000000" w:themeColor="text1"/>
          <w:kern w:val="24"/>
          <w:sz w:val="24"/>
          <w:szCs w:val="24"/>
          <w:lang w:val="en-US"/>
        </w:rPr>
        <w:t xml:space="preserve">highlighted in </w:t>
      </w:r>
      <w:r w:rsidRPr="00C8595A">
        <w:rPr>
          <w:rFonts w:ascii="Book Antiqua" w:eastAsiaTheme="minorEastAsia" w:hAnsi="Book Antiqua" w:cstheme="majorBidi"/>
          <w:color w:val="000000" w:themeColor="text1"/>
          <w:kern w:val="24"/>
          <w:sz w:val="24"/>
          <w:szCs w:val="24"/>
          <w:lang w:val="en-US"/>
        </w:rPr>
        <w:t xml:space="preserve">this study </w:t>
      </w:r>
      <w:r w:rsidR="0088746B" w:rsidRPr="00C8595A">
        <w:rPr>
          <w:rFonts w:ascii="Book Antiqua" w:eastAsiaTheme="minorEastAsia" w:hAnsi="Book Antiqua" w:cstheme="majorBidi"/>
          <w:color w:val="000000" w:themeColor="text1"/>
          <w:kern w:val="24"/>
          <w:sz w:val="24"/>
          <w:szCs w:val="24"/>
          <w:lang w:val="en-US"/>
        </w:rPr>
        <w:t xml:space="preserve">include </w:t>
      </w:r>
      <w:r w:rsidRPr="00C8595A">
        <w:rPr>
          <w:rFonts w:ascii="Book Antiqua" w:eastAsiaTheme="minorEastAsia" w:hAnsi="Book Antiqua" w:cstheme="majorBidi"/>
          <w:color w:val="000000" w:themeColor="text1"/>
          <w:kern w:val="24"/>
          <w:sz w:val="24"/>
          <w:szCs w:val="24"/>
          <w:lang w:val="en-US"/>
        </w:rPr>
        <w:t xml:space="preserve">poor knowledge </w:t>
      </w:r>
      <w:r w:rsidR="0088746B"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most of study population </w:t>
      </w:r>
      <w:r w:rsidR="0088746B" w:rsidRPr="00C8595A">
        <w:rPr>
          <w:rFonts w:ascii="Book Antiqua" w:eastAsiaTheme="minorEastAsia" w:hAnsi="Book Antiqua" w:cstheme="majorBidi"/>
          <w:color w:val="000000" w:themeColor="text1"/>
          <w:kern w:val="24"/>
          <w:sz w:val="24"/>
          <w:szCs w:val="24"/>
          <w:lang w:val="en-US"/>
        </w:rPr>
        <w:t xml:space="preserve">thought </w:t>
      </w:r>
      <w:r w:rsidRPr="00C8595A">
        <w:rPr>
          <w:rFonts w:ascii="Book Antiqua" w:eastAsiaTheme="minorEastAsia" w:hAnsi="Book Antiqua" w:cstheme="majorBidi"/>
          <w:color w:val="000000" w:themeColor="text1"/>
          <w:kern w:val="24"/>
          <w:sz w:val="24"/>
          <w:szCs w:val="24"/>
          <w:lang w:val="en-US"/>
        </w:rPr>
        <w:t>they do</w:t>
      </w:r>
      <w:r w:rsidR="0088746B" w:rsidRPr="00C8595A">
        <w:rPr>
          <w:rFonts w:ascii="Book Antiqua" w:eastAsiaTheme="minorEastAsia" w:hAnsi="Book Antiqua" w:cstheme="majorBidi"/>
          <w:color w:val="000000" w:themeColor="text1"/>
          <w:kern w:val="24"/>
          <w:sz w:val="24"/>
          <w:szCs w:val="24"/>
          <w:lang w:val="en-US"/>
        </w:rPr>
        <w:t xml:space="preserve"> not </w:t>
      </w:r>
      <w:r w:rsidRPr="00C8595A">
        <w:rPr>
          <w:rFonts w:ascii="Book Antiqua" w:eastAsiaTheme="minorEastAsia" w:hAnsi="Book Antiqua" w:cstheme="majorBidi"/>
          <w:color w:val="000000" w:themeColor="text1"/>
          <w:kern w:val="24"/>
          <w:sz w:val="24"/>
          <w:szCs w:val="24"/>
          <w:lang w:val="en-US"/>
        </w:rPr>
        <w:t>have enough information</w:t>
      </w:r>
      <w:r w:rsidR="0088746B" w:rsidRPr="00C8595A">
        <w:rPr>
          <w:rFonts w:ascii="Book Antiqua" w:eastAsiaTheme="minorEastAsia" w:hAnsi="Book Antiqua" w:cstheme="majorBidi"/>
          <w:color w:val="000000" w:themeColor="text1"/>
          <w:kern w:val="24"/>
          <w:sz w:val="24"/>
          <w:szCs w:val="24"/>
          <w:lang w:val="en-US"/>
        </w:rPr>
        <w:t xml:space="preserve"> on</w:t>
      </w:r>
      <w:r w:rsidRPr="00C8595A">
        <w:rPr>
          <w:rFonts w:ascii="Book Antiqua" w:eastAsiaTheme="minorEastAsia" w:hAnsi="Book Antiqua" w:cstheme="majorBidi"/>
          <w:color w:val="000000" w:themeColor="text1"/>
          <w:kern w:val="24"/>
          <w:sz w:val="24"/>
          <w:szCs w:val="24"/>
          <w:lang w:val="en-US"/>
        </w:rPr>
        <w:t xml:space="preserve"> organ donation</w:t>
      </w:r>
      <w:r w:rsidR="0088746B"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w:t>
      </w:r>
      <w:r w:rsidR="00AE0596" w:rsidRPr="00C8595A">
        <w:rPr>
          <w:rFonts w:ascii="Book Antiqua" w:eastAsiaTheme="minorEastAsia" w:hAnsi="Book Antiqua" w:cstheme="majorBidi"/>
          <w:color w:val="000000" w:themeColor="text1"/>
          <w:kern w:val="24"/>
          <w:sz w:val="24"/>
          <w:szCs w:val="24"/>
          <w:lang w:val="en-US"/>
        </w:rPr>
        <w:t xml:space="preserve"> no knowledge</w:t>
      </w:r>
      <w:r w:rsidRPr="00C8595A">
        <w:rPr>
          <w:rFonts w:ascii="Book Antiqua" w:eastAsiaTheme="minorEastAsia" w:hAnsi="Book Antiqua" w:cstheme="majorBidi"/>
          <w:color w:val="000000" w:themeColor="text1"/>
          <w:kern w:val="24"/>
          <w:sz w:val="24"/>
          <w:szCs w:val="24"/>
          <w:lang w:val="en-US"/>
        </w:rPr>
        <w:t xml:space="preserve"> </w:t>
      </w:r>
      <w:r w:rsidR="00AE0596"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36.7% </w:t>
      </w:r>
      <w:r w:rsidR="0088746B" w:rsidRPr="00C8595A">
        <w:rPr>
          <w:rFonts w:ascii="Book Antiqua" w:eastAsiaTheme="minorEastAsia" w:hAnsi="Book Antiqua" w:cstheme="majorBidi"/>
          <w:color w:val="000000" w:themeColor="text1"/>
          <w:kern w:val="24"/>
          <w:sz w:val="24"/>
          <w:szCs w:val="24"/>
          <w:lang w:val="en-US"/>
        </w:rPr>
        <w:t>said</w:t>
      </w:r>
      <w:r w:rsidRPr="00C8595A">
        <w:rPr>
          <w:rFonts w:ascii="Book Antiqua" w:eastAsiaTheme="minorEastAsia" w:hAnsi="Book Antiqua" w:cstheme="majorBidi"/>
          <w:color w:val="000000" w:themeColor="text1"/>
          <w:kern w:val="24"/>
          <w:sz w:val="24"/>
          <w:szCs w:val="24"/>
          <w:lang w:val="en-US"/>
        </w:rPr>
        <w:t xml:space="preserve"> they </w:t>
      </w:r>
      <w:r w:rsidR="0088746B" w:rsidRPr="00C8595A">
        <w:rPr>
          <w:rFonts w:ascii="Book Antiqua" w:eastAsiaTheme="minorEastAsia" w:hAnsi="Book Antiqua" w:cstheme="majorBidi"/>
          <w:color w:val="000000" w:themeColor="text1"/>
          <w:kern w:val="24"/>
          <w:sz w:val="24"/>
          <w:szCs w:val="24"/>
          <w:lang w:val="en-US"/>
        </w:rPr>
        <w:t xml:space="preserve">had </w:t>
      </w:r>
      <w:r w:rsidRPr="00C8595A">
        <w:rPr>
          <w:rFonts w:ascii="Book Antiqua" w:eastAsiaTheme="minorEastAsia" w:hAnsi="Book Antiqua" w:cstheme="majorBidi"/>
          <w:color w:val="000000" w:themeColor="text1"/>
          <w:kern w:val="24"/>
          <w:sz w:val="24"/>
          <w:szCs w:val="24"/>
          <w:lang w:val="en-US"/>
        </w:rPr>
        <w:t>no information</w:t>
      </w:r>
      <w:r w:rsidR="00AE0596"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88746B" w:rsidRPr="00C8595A">
        <w:rPr>
          <w:rFonts w:ascii="Book Antiqua" w:eastAsiaTheme="minorEastAsia" w:hAnsi="Book Antiqua" w:cstheme="majorBidi"/>
          <w:color w:val="000000" w:themeColor="text1"/>
          <w:kern w:val="24"/>
          <w:sz w:val="24"/>
          <w:szCs w:val="24"/>
          <w:lang w:val="en-US"/>
        </w:rPr>
        <w:t xml:space="preserve">on the </w:t>
      </w:r>
      <w:r w:rsidRPr="00C8595A">
        <w:rPr>
          <w:rFonts w:ascii="Book Antiqua" w:eastAsiaTheme="minorEastAsia" w:hAnsi="Book Antiqua" w:cstheme="majorBidi"/>
          <w:color w:val="000000" w:themeColor="text1"/>
          <w:kern w:val="24"/>
          <w:sz w:val="24"/>
          <w:szCs w:val="24"/>
          <w:lang w:val="en-US"/>
        </w:rPr>
        <w:t xml:space="preserve">topic. Furthermore, many </w:t>
      </w:r>
      <w:r w:rsidR="0058029B" w:rsidRPr="00C8595A">
        <w:rPr>
          <w:rFonts w:ascii="Book Antiqua" w:eastAsiaTheme="minorEastAsia" w:hAnsi="Book Antiqua" w:cstheme="majorBidi"/>
          <w:color w:val="000000" w:themeColor="text1"/>
          <w:kern w:val="24"/>
          <w:sz w:val="24"/>
          <w:szCs w:val="24"/>
          <w:lang w:val="en-US"/>
        </w:rPr>
        <w:t xml:space="preserve">said they had </w:t>
      </w:r>
      <w:r w:rsidRPr="00C8595A">
        <w:rPr>
          <w:rFonts w:ascii="Book Antiqua" w:eastAsiaTheme="minorEastAsia" w:hAnsi="Book Antiqua" w:cstheme="majorBidi"/>
          <w:color w:val="000000" w:themeColor="text1"/>
          <w:kern w:val="24"/>
          <w:sz w:val="24"/>
          <w:szCs w:val="24"/>
          <w:lang w:val="en-US"/>
        </w:rPr>
        <w:t xml:space="preserve">never </w:t>
      </w:r>
      <w:r w:rsidR="0058029B" w:rsidRPr="00C8595A">
        <w:rPr>
          <w:rFonts w:ascii="Book Antiqua" w:eastAsiaTheme="minorEastAsia" w:hAnsi="Book Antiqua" w:cstheme="majorBidi"/>
          <w:color w:val="000000" w:themeColor="text1"/>
          <w:kern w:val="24"/>
          <w:sz w:val="24"/>
          <w:szCs w:val="24"/>
          <w:lang w:val="en-US"/>
        </w:rPr>
        <w:t xml:space="preserve">thought </w:t>
      </w:r>
      <w:r w:rsidRPr="00C8595A">
        <w:rPr>
          <w:rFonts w:ascii="Book Antiqua" w:eastAsiaTheme="minorEastAsia" w:hAnsi="Book Antiqua" w:cstheme="majorBidi"/>
          <w:color w:val="000000" w:themeColor="text1"/>
          <w:kern w:val="24"/>
          <w:sz w:val="24"/>
          <w:szCs w:val="24"/>
          <w:lang w:val="en-US"/>
        </w:rPr>
        <w:t xml:space="preserve">about organ </w:t>
      </w:r>
      <w:r w:rsidR="0058029B" w:rsidRPr="00C8595A">
        <w:rPr>
          <w:rFonts w:ascii="Book Antiqua" w:eastAsiaTheme="minorEastAsia" w:hAnsi="Book Antiqua" w:cstheme="majorBidi"/>
          <w:color w:val="000000" w:themeColor="text1"/>
          <w:kern w:val="24"/>
          <w:sz w:val="24"/>
          <w:szCs w:val="24"/>
          <w:lang w:val="en-US"/>
        </w:rPr>
        <w:t xml:space="preserve">donation </w:t>
      </w:r>
      <w:r w:rsidRPr="00C8595A">
        <w:rPr>
          <w:rFonts w:ascii="Book Antiqua" w:eastAsiaTheme="minorEastAsia" w:hAnsi="Book Antiqua" w:cstheme="majorBidi"/>
          <w:color w:val="000000" w:themeColor="text1"/>
          <w:kern w:val="24"/>
          <w:sz w:val="24"/>
          <w:szCs w:val="24"/>
          <w:lang w:val="en-US"/>
        </w:rPr>
        <w:t xml:space="preserve">and it was too </w:t>
      </w:r>
      <w:r w:rsidR="0058029B" w:rsidRPr="00C8595A">
        <w:rPr>
          <w:rFonts w:ascii="Book Antiqua" w:eastAsiaTheme="minorEastAsia" w:hAnsi="Book Antiqua" w:cstheme="majorBidi"/>
          <w:color w:val="000000" w:themeColor="text1"/>
          <w:kern w:val="24"/>
          <w:sz w:val="24"/>
          <w:szCs w:val="24"/>
          <w:lang w:val="en-US"/>
        </w:rPr>
        <w:t xml:space="preserve">soon </w:t>
      </w:r>
      <w:r w:rsidRPr="00C8595A">
        <w:rPr>
          <w:rFonts w:ascii="Book Antiqua" w:eastAsiaTheme="minorEastAsia" w:hAnsi="Book Antiqua" w:cstheme="majorBidi"/>
          <w:color w:val="000000" w:themeColor="text1"/>
          <w:kern w:val="24"/>
          <w:sz w:val="24"/>
          <w:szCs w:val="24"/>
          <w:lang w:val="en-US"/>
        </w:rPr>
        <w:t xml:space="preserve">for them to </w:t>
      </w:r>
      <w:r w:rsidR="0058029B" w:rsidRPr="00C8595A">
        <w:rPr>
          <w:rFonts w:ascii="Book Antiqua" w:eastAsiaTheme="minorEastAsia" w:hAnsi="Book Antiqua" w:cstheme="majorBidi"/>
          <w:color w:val="000000" w:themeColor="text1"/>
          <w:kern w:val="24"/>
          <w:sz w:val="24"/>
          <w:szCs w:val="24"/>
          <w:lang w:val="en-US"/>
        </w:rPr>
        <w:t>consider</w:t>
      </w:r>
      <w:r w:rsidRPr="00C8595A">
        <w:rPr>
          <w:rFonts w:ascii="Book Antiqua" w:eastAsiaTheme="minorEastAsia" w:hAnsi="Book Antiqua" w:cstheme="majorBidi"/>
          <w:color w:val="000000" w:themeColor="text1"/>
          <w:kern w:val="24"/>
          <w:sz w:val="24"/>
          <w:szCs w:val="24"/>
          <w:lang w:val="en-US"/>
        </w:rPr>
        <w:t xml:space="preserve"> organ donation</w:t>
      </w:r>
      <w:r w:rsidR="0058029B" w:rsidRPr="00C8595A">
        <w:rPr>
          <w:rFonts w:ascii="Book Antiqua" w:eastAsiaTheme="minorEastAsia" w:hAnsi="Book Antiqua" w:cstheme="majorBidi"/>
          <w:color w:val="000000" w:themeColor="text1"/>
          <w:kern w:val="24"/>
          <w:sz w:val="24"/>
          <w:szCs w:val="24"/>
          <w:lang w:val="en-US"/>
        </w:rPr>
        <w:t>. In addition</w:t>
      </w:r>
      <w:r w:rsidRPr="00C8595A">
        <w:rPr>
          <w:rFonts w:ascii="Book Antiqua" w:eastAsiaTheme="minorEastAsia" w:hAnsi="Book Antiqua" w:cstheme="majorBidi"/>
          <w:color w:val="000000" w:themeColor="text1"/>
          <w:kern w:val="24"/>
          <w:sz w:val="24"/>
          <w:szCs w:val="24"/>
          <w:lang w:val="en-US"/>
        </w:rPr>
        <w:t>, 17.9</w:t>
      </w:r>
      <w:r w:rsidR="00726455"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58029B" w:rsidRPr="00C8595A">
        <w:rPr>
          <w:rFonts w:ascii="Book Antiqua" w:eastAsiaTheme="minorEastAsia" w:hAnsi="Book Antiqua" w:cstheme="majorBidi"/>
          <w:color w:val="000000" w:themeColor="text1"/>
          <w:kern w:val="24"/>
          <w:sz w:val="24"/>
          <w:szCs w:val="24"/>
          <w:lang w:val="en-US"/>
        </w:rPr>
        <w:t xml:space="preserve">were </w:t>
      </w:r>
      <w:r w:rsidRPr="00C8595A">
        <w:rPr>
          <w:rFonts w:ascii="Book Antiqua" w:eastAsiaTheme="minorEastAsia" w:hAnsi="Book Antiqua" w:cstheme="majorBidi"/>
          <w:color w:val="000000" w:themeColor="text1"/>
          <w:kern w:val="24"/>
          <w:sz w:val="24"/>
          <w:szCs w:val="24"/>
          <w:lang w:val="en-US"/>
        </w:rPr>
        <w:t>concerned about body deterioration and disfigurement after death</w:t>
      </w:r>
      <w:r w:rsidR="0058029B"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17.5</w:t>
      </w:r>
      <w:r w:rsidR="00726455"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58029B" w:rsidRPr="00C8595A">
        <w:rPr>
          <w:rFonts w:ascii="Book Antiqua" w:eastAsiaTheme="minorEastAsia" w:hAnsi="Book Antiqua" w:cstheme="majorBidi"/>
          <w:color w:val="000000" w:themeColor="text1"/>
          <w:kern w:val="24"/>
          <w:sz w:val="24"/>
          <w:szCs w:val="24"/>
          <w:lang w:val="en-US"/>
        </w:rPr>
        <w:t xml:space="preserve">had </w:t>
      </w:r>
      <w:r w:rsidRPr="00C8595A">
        <w:rPr>
          <w:rFonts w:ascii="Book Antiqua" w:eastAsiaTheme="minorEastAsia" w:hAnsi="Book Antiqua" w:cstheme="majorBidi"/>
          <w:color w:val="000000" w:themeColor="text1"/>
          <w:kern w:val="24"/>
          <w:sz w:val="24"/>
          <w:szCs w:val="24"/>
          <w:lang w:val="en-US"/>
        </w:rPr>
        <w:t>no specific reason</w:t>
      </w:r>
      <w:r w:rsidR="0058029B" w:rsidRPr="00C8595A">
        <w:rPr>
          <w:rFonts w:ascii="Book Antiqua" w:eastAsiaTheme="minorEastAsia" w:hAnsi="Book Antiqua" w:cstheme="majorBidi"/>
          <w:color w:val="000000" w:themeColor="text1"/>
          <w:kern w:val="24"/>
          <w:sz w:val="24"/>
          <w:szCs w:val="24"/>
          <w:lang w:val="en-US"/>
        </w:rPr>
        <w:t xml:space="preserve"> for their point of view</w:t>
      </w:r>
      <w:r w:rsidRPr="00C8595A">
        <w:rPr>
          <w:rFonts w:ascii="Book Antiqua" w:eastAsiaTheme="minorEastAsia" w:hAnsi="Book Antiqua" w:cstheme="majorBidi"/>
          <w:color w:val="000000" w:themeColor="text1"/>
          <w:kern w:val="24"/>
          <w:sz w:val="24"/>
          <w:szCs w:val="24"/>
          <w:lang w:val="en-US"/>
        </w:rPr>
        <w:t>, and 8.6</w:t>
      </w:r>
      <w:r w:rsidR="00726455"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58029B" w:rsidRPr="00C8595A">
        <w:rPr>
          <w:rFonts w:ascii="Book Antiqua" w:eastAsiaTheme="minorEastAsia" w:hAnsi="Book Antiqua" w:cstheme="majorBidi"/>
          <w:color w:val="000000" w:themeColor="text1"/>
          <w:kern w:val="24"/>
          <w:sz w:val="24"/>
          <w:szCs w:val="24"/>
          <w:lang w:val="en-US"/>
        </w:rPr>
        <w:t xml:space="preserve">said </w:t>
      </w:r>
      <w:r w:rsidRPr="00C8595A">
        <w:rPr>
          <w:rFonts w:ascii="Book Antiqua" w:eastAsiaTheme="minorEastAsia" w:hAnsi="Book Antiqua" w:cstheme="majorBidi"/>
          <w:color w:val="000000" w:themeColor="text1"/>
          <w:kern w:val="24"/>
          <w:sz w:val="24"/>
          <w:szCs w:val="24"/>
          <w:lang w:val="en-US"/>
        </w:rPr>
        <w:t xml:space="preserve">they </w:t>
      </w:r>
      <w:r w:rsidR="00AE0596" w:rsidRPr="00C8595A">
        <w:rPr>
          <w:rFonts w:ascii="Book Antiqua" w:eastAsiaTheme="minorEastAsia" w:hAnsi="Book Antiqua" w:cstheme="majorBidi"/>
          <w:color w:val="000000" w:themeColor="text1"/>
          <w:kern w:val="24"/>
          <w:sz w:val="24"/>
          <w:szCs w:val="24"/>
          <w:lang w:val="en-US"/>
        </w:rPr>
        <w:t xml:space="preserve">would </w:t>
      </w:r>
      <w:r w:rsidR="0058029B" w:rsidRPr="00C8595A">
        <w:rPr>
          <w:rFonts w:ascii="Book Antiqua" w:eastAsiaTheme="minorEastAsia" w:hAnsi="Book Antiqua" w:cstheme="majorBidi"/>
          <w:color w:val="000000" w:themeColor="text1"/>
          <w:kern w:val="24"/>
          <w:sz w:val="24"/>
          <w:szCs w:val="24"/>
          <w:lang w:val="en-US"/>
        </w:rPr>
        <w:t>not</w:t>
      </w:r>
      <w:r w:rsidRPr="00C8595A">
        <w:rPr>
          <w:rFonts w:ascii="Book Antiqua" w:eastAsiaTheme="minorEastAsia" w:hAnsi="Book Antiqua" w:cstheme="majorBidi"/>
          <w:color w:val="000000" w:themeColor="text1"/>
          <w:kern w:val="24"/>
          <w:sz w:val="24"/>
          <w:szCs w:val="24"/>
          <w:lang w:val="en-US"/>
        </w:rPr>
        <w:t xml:space="preserve"> donate due to religious beliefs. Other reasons included </w:t>
      </w:r>
      <w:r w:rsidR="0058029B" w:rsidRPr="00C8595A">
        <w:rPr>
          <w:rFonts w:ascii="Book Antiqua" w:eastAsiaTheme="minorEastAsia" w:hAnsi="Book Antiqua" w:cstheme="majorBidi"/>
          <w:color w:val="000000" w:themeColor="text1"/>
          <w:kern w:val="24"/>
          <w:sz w:val="24"/>
          <w:szCs w:val="24"/>
          <w:lang w:val="en-US"/>
        </w:rPr>
        <w:t xml:space="preserve">family </w:t>
      </w:r>
      <w:r w:rsidRPr="00C8595A">
        <w:rPr>
          <w:rFonts w:ascii="Book Antiqua" w:eastAsiaTheme="minorEastAsia" w:hAnsi="Book Antiqua" w:cstheme="majorBidi"/>
          <w:color w:val="000000" w:themeColor="text1"/>
          <w:kern w:val="24"/>
          <w:sz w:val="24"/>
          <w:szCs w:val="24"/>
          <w:lang w:val="en-US"/>
        </w:rPr>
        <w:t>suffering, social causes, concerns about organ handling and organ trafficking, mistrust in the health institution</w:t>
      </w:r>
      <w:r w:rsidR="0058029B"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w:t>
      </w:r>
      <w:r w:rsidR="0058029B" w:rsidRPr="00C8595A">
        <w:rPr>
          <w:rFonts w:ascii="Book Antiqua" w:eastAsiaTheme="minorEastAsia" w:hAnsi="Book Antiqua" w:cstheme="majorBidi"/>
          <w:color w:val="000000" w:themeColor="text1"/>
          <w:kern w:val="24"/>
          <w:sz w:val="24"/>
          <w:szCs w:val="24"/>
          <w:lang w:val="en-US"/>
        </w:rPr>
        <w:t xml:space="preserve">the </w:t>
      </w:r>
      <w:r w:rsidRPr="00C8595A">
        <w:rPr>
          <w:rFonts w:ascii="Book Antiqua" w:eastAsiaTheme="minorEastAsia" w:hAnsi="Book Antiqua" w:cstheme="majorBidi"/>
          <w:color w:val="000000" w:themeColor="text1"/>
          <w:kern w:val="24"/>
          <w:sz w:val="24"/>
          <w:szCs w:val="24"/>
          <w:lang w:val="en-US"/>
        </w:rPr>
        <w:t>organ allocation system.</w:t>
      </w:r>
    </w:p>
    <w:p w14:paraId="744E7911" w14:textId="18C4DC00" w:rsidR="00A93616" w:rsidRPr="00C8595A" w:rsidRDefault="00A93616" w:rsidP="00C8595A">
      <w:pPr>
        <w:autoSpaceDE w:val="0"/>
        <w:autoSpaceDN w:val="0"/>
        <w:adjustRightInd w:val="0"/>
        <w:snapToGrid w:val="0"/>
        <w:spacing w:after="0" w:line="360" w:lineRule="auto"/>
        <w:ind w:firstLineChars="100" w:firstLine="240"/>
        <w:jc w:val="both"/>
        <w:rPr>
          <w:rFonts w:ascii="Book Antiqua" w:hAnsi="Book Antiqua" w:cstheme="majorBidi"/>
          <w:color w:val="000000" w:themeColor="text1"/>
          <w:sz w:val="24"/>
          <w:szCs w:val="24"/>
          <w:lang w:val="en-US" w:eastAsia="zh-CN"/>
        </w:rPr>
      </w:pPr>
      <w:r w:rsidRPr="00C8595A">
        <w:rPr>
          <w:rFonts w:ascii="Book Antiqua" w:eastAsiaTheme="minorEastAsia" w:hAnsi="Book Antiqua" w:cstheme="majorBidi"/>
          <w:color w:val="000000" w:themeColor="text1"/>
          <w:kern w:val="24"/>
          <w:sz w:val="24"/>
          <w:szCs w:val="24"/>
          <w:lang w:val="en-US"/>
        </w:rPr>
        <w:t>In this study</w:t>
      </w:r>
      <w:r w:rsidR="0020179B"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58029B" w:rsidRPr="00C8595A">
        <w:rPr>
          <w:rFonts w:ascii="Book Antiqua" w:eastAsiaTheme="minorEastAsia" w:hAnsi="Book Antiqua" w:cstheme="majorBidi"/>
          <w:color w:val="000000" w:themeColor="text1"/>
          <w:kern w:val="24"/>
          <w:sz w:val="24"/>
          <w:szCs w:val="24"/>
          <w:lang w:val="en-US"/>
        </w:rPr>
        <w:t>gender had</w:t>
      </w:r>
      <w:r w:rsidRPr="00C8595A">
        <w:rPr>
          <w:rFonts w:ascii="Book Antiqua" w:eastAsiaTheme="minorEastAsia" w:hAnsi="Book Antiqua" w:cstheme="majorBidi"/>
          <w:color w:val="000000" w:themeColor="text1"/>
          <w:kern w:val="24"/>
          <w:sz w:val="24"/>
          <w:szCs w:val="24"/>
          <w:lang w:val="en-US"/>
        </w:rPr>
        <w:t xml:space="preserve"> no major effect on </w:t>
      </w:r>
      <w:r w:rsidR="0058029B" w:rsidRPr="00C8595A">
        <w:rPr>
          <w:rFonts w:ascii="Book Antiqua" w:eastAsiaTheme="minorEastAsia" w:hAnsi="Book Antiqua" w:cstheme="majorBidi"/>
          <w:color w:val="000000" w:themeColor="text1"/>
          <w:kern w:val="24"/>
          <w:sz w:val="24"/>
          <w:szCs w:val="24"/>
          <w:lang w:val="en-US"/>
        </w:rPr>
        <w:t xml:space="preserve">the </w:t>
      </w:r>
      <w:r w:rsidRPr="00C8595A">
        <w:rPr>
          <w:rFonts w:ascii="Book Antiqua" w:eastAsiaTheme="minorEastAsia" w:hAnsi="Book Antiqua" w:cstheme="majorBidi"/>
          <w:color w:val="000000" w:themeColor="text1"/>
          <w:kern w:val="24"/>
          <w:sz w:val="24"/>
          <w:szCs w:val="24"/>
          <w:lang w:val="en-US"/>
        </w:rPr>
        <w:t>willingness to donate organs. In another study, gender had no major effect on attitude</w:t>
      </w:r>
      <w:r w:rsidR="0058029B"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toward organ donation </w:t>
      </w:r>
      <w:r w:rsidR="0058029B" w:rsidRPr="00C8595A">
        <w:rPr>
          <w:rFonts w:ascii="Book Antiqua" w:eastAsiaTheme="minorEastAsia" w:hAnsi="Book Antiqua" w:cstheme="majorBidi"/>
          <w:color w:val="000000" w:themeColor="text1"/>
          <w:kern w:val="24"/>
          <w:sz w:val="24"/>
          <w:szCs w:val="24"/>
          <w:lang w:val="en-US"/>
        </w:rPr>
        <w:t>despite</w:t>
      </w:r>
      <w:r w:rsidRPr="00C8595A">
        <w:rPr>
          <w:rFonts w:ascii="Book Antiqua" w:eastAsiaTheme="minorEastAsia" w:hAnsi="Book Antiqua" w:cstheme="majorBidi"/>
          <w:color w:val="000000" w:themeColor="text1"/>
          <w:kern w:val="24"/>
          <w:sz w:val="24"/>
          <w:szCs w:val="24"/>
          <w:lang w:val="en-US"/>
        </w:rPr>
        <w:t xml:space="preserve"> </w:t>
      </w:r>
      <w:r w:rsidR="0058029B" w:rsidRPr="00C8595A">
        <w:rPr>
          <w:rFonts w:ascii="Book Antiqua" w:eastAsiaTheme="minorEastAsia" w:hAnsi="Book Antiqua" w:cstheme="majorBidi"/>
          <w:color w:val="000000" w:themeColor="text1"/>
          <w:kern w:val="24"/>
          <w:sz w:val="24"/>
          <w:szCs w:val="24"/>
          <w:lang w:val="en-US"/>
        </w:rPr>
        <w:t>in</w:t>
      </w:r>
      <w:r w:rsidRPr="00C8595A">
        <w:rPr>
          <w:rFonts w:ascii="Book Antiqua" w:eastAsiaTheme="minorEastAsia" w:hAnsi="Book Antiqua" w:cstheme="majorBidi"/>
          <w:color w:val="000000" w:themeColor="text1"/>
          <w:kern w:val="24"/>
          <w:sz w:val="24"/>
          <w:szCs w:val="24"/>
          <w:lang w:val="en-US"/>
        </w:rPr>
        <w:t>adequate level</w:t>
      </w:r>
      <w:r w:rsidR="0058029B"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of knowledge </w:t>
      </w:r>
      <w:r w:rsidR="00AE0596" w:rsidRPr="00C8595A">
        <w:rPr>
          <w:rFonts w:ascii="Book Antiqua" w:eastAsiaTheme="minorEastAsia" w:hAnsi="Book Antiqua" w:cstheme="majorBidi"/>
          <w:color w:val="000000" w:themeColor="text1"/>
          <w:kern w:val="24"/>
          <w:sz w:val="24"/>
          <w:szCs w:val="24"/>
          <w:lang w:val="en-US"/>
        </w:rPr>
        <w:t>among</w:t>
      </w:r>
      <w:r w:rsidRPr="00C8595A">
        <w:rPr>
          <w:rFonts w:ascii="Book Antiqua" w:eastAsiaTheme="minorEastAsia" w:hAnsi="Book Antiqua" w:cstheme="majorBidi"/>
          <w:color w:val="000000" w:themeColor="text1"/>
          <w:kern w:val="24"/>
          <w:sz w:val="24"/>
          <w:szCs w:val="24"/>
          <w:lang w:val="en-US"/>
        </w:rPr>
        <w:t xml:space="preserve"> </w:t>
      </w:r>
      <w:proofErr w:type="gramStart"/>
      <w:r w:rsidRPr="00C8595A">
        <w:rPr>
          <w:rFonts w:ascii="Book Antiqua" w:eastAsiaTheme="minorEastAsia" w:hAnsi="Book Antiqua" w:cstheme="majorBidi"/>
          <w:color w:val="000000" w:themeColor="text1"/>
          <w:kern w:val="24"/>
          <w:sz w:val="24"/>
          <w:szCs w:val="24"/>
          <w:lang w:val="en-US"/>
        </w:rPr>
        <w:t>female</w:t>
      </w:r>
      <w:r w:rsidR="00AE0596"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11]</w:t>
      </w:r>
      <w:r w:rsidRPr="00C8595A">
        <w:rPr>
          <w:rFonts w:ascii="Book Antiqua" w:eastAsiaTheme="minorEastAsia" w:hAnsi="Book Antiqua" w:cstheme="majorBidi"/>
          <w:color w:val="000000" w:themeColor="text1"/>
          <w:kern w:val="24"/>
          <w:sz w:val="24"/>
          <w:szCs w:val="24"/>
          <w:lang w:val="en-US"/>
        </w:rPr>
        <w:t xml:space="preserve">. However, a review based on 33 studies showed that </w:t>
      </w:r>
      <w:r w:rsidR="0020179B" w:rsidRPr="00C8595A">
        <w:rPr>
          <w:rFonts w:ascii="Book Antiqua" w:eastAsiaTheme="minorEastAsia" w:hAnsi="Book Antiqua" w:cstheme="majorBidi"/>
          <w:color w:val="000000" w:themeColor="text1"/>
          <w:kern w:val="24"/>
          <w:sz w:val="24"/>
          <w:szCs w:val="24"/>
          <w:lang w:val="en-US"/>
        </w:rPr>
        <w:t xml:space="preserve">among </w:t>
      </w:r>
      <w:r w:rsidRPr="00C8595A">
        <w:rPr>
          <w:rFonts w:ascii="Book Antiqua" w:eastAsiaTheme="minorEastAsia" w:hAnsi="Book Antiqua" w:cstheme="majorBidi"/>
          <w:color w:val="000000" w:themeColor="text1"/>
          <w:kern w:val="24"/>
          <w:sz w:val="24"/>
          <w:szCs w:val="24"/>
          <w:lang w:val="en-US"/>
        </w:rPr>
        <w:t xml:space="preserve">female </w:t>
      </w:r>
      <w:r w:rsidR="00BA427F" w:rsidRPr="00C8595A">
        <w:rPr>
          <w:rFonts w:ascii="Book Antiqua" w:eastAsiaTheme="minorEastAsia" w:hAnsi="Book Antiqua" w:cstheme="majorBidi"/>
          <w:color w:val="000000" w:themeColor="text1"/>
          <w:kern w:val="24"/>
          <w:sz w:val="24"/>
          <w:szCs w:val="24"/>
          <w:lang w:val="en-US"/>
        </w:rPr>
        <w:t>respondents, experiential</w:t>
      </w:r>
      <w:r w:rsidRPr="00C8595A">
        <w:rPr>
          <w:rFonts w:ascii="Book Antiqua" w:eastAsiaTheme="minorEastAsia" w:hAnsi="Book Antiqua" w:cstheme="majorBidi"/>
          <w:color w:val="000000" w:themeColor="text1"/>
          <w:kern w:val="24"/>
          <w:sz w:val="24"/>
          <w:szCs w:val="24"/>
          <w:lang w:val="en-US"/>
        </w:rPr>
        <w:t xml:space="preserve"> knowledge about organ donation </w:t>
      </w:r>
      <w:r w:rsidR="0020179B" w:rsidRPr="00C8595A">
        <w:rPr>
          <w:rFonts w:ascii="Book Antiqua" w:eastAsiaTheme="minorEastAsia" w:hAnsi="Book Antiqua" w:cstheme="majorBidi"/>
          <w:color w:val="000000" w:themeColor="text1"/>
          <w:kern w:val="24"/>
          <w:sz w:val="24"/>
          <w:szCs w:val="24"/>
          <w:lang w:val="en-US"/>
        </w:rPr>
        <w:t xml:space="preserve">and </w:t>
      </w:r>
      <w:r w:rsidR="0058029B" w:rsidRPr="00C8595A">
        <w:rPr>
          <w:rFonts w:ascii="Book Antiqua" w:eastAsiaTheme="minorEastAsia" w:hAnsi="Book Antiqua" w:cstheme="majorBidi"/>
          <w:color w:val="000000" w:themeColor="text1"/>
          <w:kern w:val="24"/>
          <w:sz w:val="24"/>
          <w:szCs w:val="24"/>
          <w:lang w:val="en-US"/>
        </w:rPr>
        <w:t xml:space="preserve">their families’ </w:t>
      </w:r>
      <w:r w:rsidRPr="00C8595A">
        <w:rPr>
          <w:rFonts w:ascii="Book Antiqua" w:eastAsiaTheme="minorEastAsia" w:hAnsi="Book Antiqua" w:cstheme="majorBidi"/>
          <w:color w:val="000000" w:themeColor="text1"/>
          <w:kern w:val="24"/>
          <w:sz w:val="24"/>
          <w:szCs w:val="24"/>
          <w:lang w:val="en-US"/>
        </w:rPr>
        <w:t xml:space="preserve">positive attitudes were found to be the most </w:t>
      </w:r>
      <w:r w:rsidRPr="00C8595A">
        <w:rPr>
          <w:rFonts w:ascii="Book Antiqua" w:eastAsiaTheme="minorEastAsia" w:hAnsi="Book Antiqua" w:cstheme="majorBidi"/>
          <w:color w:val="000000" w:themeColor="text1"/>
          <w:kern w:val="24"/>
          <w:sz w:val="24"/>
          <w:szCs w:val="24"/>
          <w:lang w:val="en-US"/>
        </w:rPr>
        <w:lastRenderedPageBreak/>
        <w:t>influencing factor for organ donation</w:t>
      </w:r>
      <w:r w:rsidR="00F31801" w:rsidRPr="00C8595A">
        <w:rPr>
          <w:rFonts w:ascii="Book Antiqua" w:eastAsiaTheme="minorEastAsia" w:hAnsi="Book Antiqua" w:cstheme="majorBidi"/>
          <w:color w:val="000000" w:themeColor="text1"/>
          <w:kern w:val="24"/>
          <w:sz w:val="24"/>
          <w:szCs w:val="24"/>
          <w:lang w:val="en-US"/>
        </w:rPr>
        <w:t>, in addition to younger age, higher socio</w:t>
      </w:r>
      <w:r w:rsidR="00FA5242" w:rsidRPr="00C8595A">
        <w:rPr>
          <w:rFonts w:ascii="Book Antiqua" w:eastAsiaTheme="minorEastAsia" w:hAnsi="Book Antiqua" w:cstheme="majorBidi"/>
          <w:color w:val="000000" w:themeColor="text1"/>
          <w:kern w:val="24"/>
          <w:sz w:val="24"/>
          <w:szCs w:val="24"/>
          <w:lang w:val="en-US"/>
        </w:rPr>
        <w:t>economic</w:t>
      </w:r>
      <w:r w:rsidR="00F31801" w:rsidRPr="00C8595A">
        <w:rPr>
          <w:rFonts w:ascii="Book Antiqua" w:eastAsiaTheme="minorEastAsia" w:hAnsi="Book Antiqua" w:cstheme="majorBidi"/>
          <w:color w:val="000000" w:themeColor="text1"/>
          <w:kern w:val="24"/>
          <w:sz w:val="24"/>
          <w:szCs w:val="24"/>
          <w:lang w:val="en-US"/>
        </w:rPr>
        <w:t xml:space="preserve"> status, education, and knowledge and awareness of organ </w:t>
      </w:r>
      <w:proofErr w:type="gramStart"/>
      <w:r w:rsidR="00F31801" w:rsidRPr="00C8595A">
        <w:rPr>
          <w:rFonts w:ascii="Book Antiqua" w:eastAsiaTheme="minorEastAsia" w:hAnsi="Book Antiqua" w:cstheme="majorBidi"/>
          <w:color w:val="000000" w:themeColor="text1"/>
          <w:kern w:val="24"/>
          <w:sz w:val="24"/>
          <w:szCs w:val="24"/>
          <w:lang w:val="en-US"/>
        </w:rPr>
        <w:t>donation</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3]</w:t>
      </w:r>
      <w:r w:rsidRPr="00C8595A">
        <w:rPr>
          <w:rFonts w:ascii="Book Antiqua" w:eastAsiaTheme="minorEastAsia" w:hAnsi="Book Antiqua" w:cstheme="majorBidi"/>
          <w:color w:val="000000" w:themeColor="text1"/>
          <w:kern w:val="24"/>
          <w:sz w:val="24"/>
          <w:szCs w:val="24"/>
          <w:lang w:val="en-US"/>
        </w:rPr>
        <w:t>.</w:t>
      </w:r>
    </w:p>
    <w:p w14:paraId="41CBB4A5" w14:textId="77777777" w:rsidR="00CB7D0C" w:rsidRPr="00C8595A" w:rsidRDefault="00A93616"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Studies showed that the most important factors detected in this </w:t>
      </w:r>
      <w:r w:rsidR="00EF6BE2" w:rsidRPr="00C8595A">
        <w:rPr>
          <w:rFonts w:ascii="Book Antiqua" w:eastAsiaTheme="minorEastAsia" w:hAnsi="Book Antiqua" w:cstheme="majorBidi"/>
          <w:color w:val="000000" w:themeColor="text1"/>
          <w:kern w:val="24"/>
          <w:sz w:val="24"/>
          <w:szCs w:val="24"/>
          <w:lang w:val="en-US"/>
        </w:rPr>
        <w:t>survey</w:t>
      </w:r>
      <w:r w:rsidRPr="00C8595A">
        <w:rPr>
          <w:rFonts w:ascii="Book Antiqua" w:eastAsiaTheme="minorEastAsia" w:hAnsi="Book Antiqua" w:cstheme="majorBidi"/>
          <w:color w:val="000000" w:themeColor="text1"/>
          <w:kern w:val="24"/>
          <w:sz w:val="24"/>
          <w:szCs w:val="24"/>
          <w:lang w:val="en-US"/>
        </w:rPr>
        <w:t>, which also feature</w:t>
      </w:r>
      <w:r w:rsidR="00EF6BE2" w:rsidRPr="00C8595A">
        <w:rPr>
          <w:rFonts w:ascii="Book Antiqua" w:eastAsiaTheme="minorEastAsia" w:hAnsi="Book Antiqua" w:cstheme="majorBidi"/>
          <w:color w:val="000000" w:themeColor="text1"/>
          <w:kern w:val="24"/>
          <w:sz w:val="24"/>
          <w:szCs w:val="24"/>
          <w:lang w:val="en-US"/>
        </w:rPr>
        <w:t>d</w:t>
      </w:r>
      <w:r w:rsidRPr="00C8595A">
        <w:rPr>
          <w:rFonts w:ascii="Book Antiqua" w:eastAsiaTheme="minorEastAsia" w:hAnsi="Book Antiqua" w:cstheme="majorBidi"/>
          <w:color w:val="000000" w:themeColor="text1"/>
          <w:kern w:val="24"/>
          <w:sz w:val="24"/>
          <w:szCs w:val="24"/>
          <w:lang w:val="en-US"/>
        </w:rPr>
        <w:t xml:space="preserve"> in the multivariate analysis, are mainly related to three aspects: the family, manipulation of the body, and </w:t>
      </w:r>
      <w:proofErr w:type="gramStart"/>
      <w:r w:rsidRPr="00C8595A">
        <w:rPr>
          <w:rFonts w:ascii="Book Antiqua" w:eastAsiaTheme="minorEastAsia" w:hAnsi="Book Antiqua" w:cstheme="majorBidi"/>
          <w:color w:val="000000" w:themeColor="text1"/>
          <w:kern w:val="24"/>
          <w:sz w:val="24"/>
          <w:szCs w:val="24"/>
          <w:lang w:val="en-US"/>
        </w:rPr>
        <w:t>religion</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12]</w:t>
      </w:r>
      <w:r w:rsidRPr="00C8595A">
        <w:rPr>
          <w:rFonts w:ascii="Book Antiqua" w:eastAsiaTheme="minorEastAsia" w:hAnsi="Book Antiqua" w:cstheme="majorBidi"/>
          <w:color w:val="000000" w:themeColor="text1"/>
          <w:kern w:val="24"/>
          <w:sz w:val="24"/>
          <w:szCs w:val="24"/>
          <w:lang w:val="en-US"/>
        </w:rPr>
        <w:t>.</w:t>
      </w:r>
      <w:r w:rsidR="009715EE"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At the family level, it has been shown that talking about the matter in family circles increased the chances of being in favor</w:t>
      </w:r>
      <w:r w:rsidR="002A7DB6" w:rsidRPr="00C8595A">
        <w:rPr>
          <w:rFonts w:ascii="Book Antiqua" w:eastAsiaTheme="minorEastAsia" w:hAnsi="Book Antiqua" w:cstheme="majorBidi"/>
          <w:color w:val="000000" w:themeColor="text1"/>
          <w:kern w:val="24"/>
          <w:sz w:val="24"/>
          <w:szCs w:val="24"/>
          <w:lang w:val="en-US"/>
        </w:rPr>
        <w:t xml:space="preserve"> of organ </w:t>
      </w:r>
      <w:proofErr w:type="gramStart"/>
      <w:r w:rsidR="002A7DB6" w:rsidRPr="00C8595A">
        <w:rPr>
          <w:rFonts w:ascii="Book Antiqua" w:eastAsiaTheme="minorEastAsia" w:hAnsi="Book Antiqua" w:cstheme="majorBidi"/>
          <w:color w:val="000000" w:themeColor="text1"/>
          <w:kern w:val="24"/>
          <w:sz w:val="24"/>
          <w:szCs w:val="24"/>
          <w:lang w:val="en-US"/>
        </w:rPr>
        <w:t>donation</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13,14]</w:t>
      </w:r>
      <w:r w:rsidRPr="00C8595A">
        <w:rPr>
          <w:rFonts w:ascii="Book Antiqua" w:eastAsiaTheme="minorEastAsia" w:hAnsi="Book Antiqua" w:cstheme="majorBidi"/>
          <w:color w:val="000000" w:themeColor="text1"/>
          <w:kern w:val="24"/>
          <w:sz w:val="24"/>
          <w:szCs w:val="24"/>
          <w:lang w:val="en-US"/>
        </w:rPr>
        <w:t xml:space="preserve">. In this context, the attitude of a respondent's partner toward donation was </w:t>
      </w:r>
      <w:proofErr w:type="gramStart"/>
      <w:r w:rsidRPr="00C8595A">
        <w:rPr>
          <w:rFonts w:ascii="Book Antiqua" w:eastAsiaTheme="minorEastAsia" w:hAnsi="Book Antiqua" w:cstheme="majorBidi"/>
          <w:color w:val="000000" w:themeColor="text1"/>
          <w:kern w:val="24"/>
          <w:sz w:val="24"/>
          <w:szCs w:val="24"/>
          <w:lang w:val="en-US"/>
        </w:rPr>
        <w:t>fundamental</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14]</w:t>
      </w:r>
      <w:r w:rsidRPr="00C8595A">
        <w:rPr>
          <w:rFonts w:ascii="Book Antiqua" w:eastAsiaTheme="minorEastAsia" w:hAnsi="Book Antiqua" w:cstheme="majorBidi"/>
          <w:color w:val="000000" w:themeColor="text1"/>
          <w:kern w:val="24"/>
          <w:sz w:val="24"/>
          <w:szCs w:val="24"/>
          <w:lang w:val="en-US"/>
        </w:rPr>
        <w:t>. In this study</w:t>
      </w:r>
      <w:r w:rsidR="002A7DB6"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while most</w:t>
      </w:r>
      <w:r w:rsidR="002A7DB6" w:rsidRPr="00C8595A">
        <w:rPr>
          <w:rFonts w:ascii="Book Antiqua" w:eastAsiaTheme="minorEastAsia" w:hAnsi="Book Antiqua" w:cstheme="majorBidi"/>
          <w:color w:val="000000" w:themeColor="text1"/>
          <w:kern w:val="24"/>
          <w:sz w:val="24"/>
          <w:szCs w:val="24"/>
          <w:lang w:val="en-US"/>
        </w:rPr>
        <w:t xml:space="preserve"> of the</w:t>
      </w:r>
      <w:r w:rsidRPr="00C8595A">
        <w:rPr>
          <w:rFonts w:ascii="Book Antiqua" w:eastAsiaTheme="minorEastAsia" w:hAnsi="Book Antiqua" w:cstheme="majorBidi"/>
          <w:color w:val="000000" w:themeColor="text1"/>
          <w:kern w:val="24"/>
          <w:sz w:val="24"/>
          <w:szCs w:val="24"/>
          <w:lang w:val="en-US"/>
        </w:rPr>
        <w:t xml:space="preserve"> study population (88.3%) </w:t>
      </w:r>
      <w:r w:rsidR="002A7DB6" w:rsidRPr="00C8595A">
        <w:rPr>
          <w:rFonts w:ascii="Book Antiqua" w:eastAsiaTheme="minorEastAsia" w:hAnsi="Book Antiqua" w:cstheme="majorBidi"/>
          <w:color w:val="000000" w:themeColor="text1"/>
          <w:kern w:val="24"/>
          <w:sz w:val="24"/>
          <w:szCs w:val="24"/>
          <w:lang w:val="en-US"/>
        </w:rPr>
        <w:t xml:space="preserve">would </w:t>
      </w:r>
      <w:r w:rsidRPr="00C8595A">
        <w:rPr>
          <w:rFonts w:ascii="Book Antiqua" w:eastAsiaTheme="minorEastAsia" w:hAnsi="Book Antiqua" w:cstheme="majorBidi"/>
          <w:color w:val="000000" w:themeColor="text1"/>
          <w:kern w:val="24"/>
          <w:sz w:val="24"/>
          <w:szCs w:val="24"/>
          <w:lang w:val="en-US"/>
        </w:rPr>
        <w:t xml:space="preserve">not consider donating an organ, 67% showed </w:t>
      </w:r>
      <w:r w:rsidR="002A7DB6" w:rsidRPr="00C8595A">
        <w:rPr>
          <w:rFonts w:ascii="Book Antiqua" w:eastAsiaTheme="minorEastAsia" w:hAnsi="Book Antiqua" w:cstheme="majorBidi"/>
          <w:color w:val="000000" w:themeColor="text1"/>
          <w:kern w:val="24"/>
          <w:sz w:val="24"/>
          <w:szCs w:val="24"/>
          <w:lang w:val="en-US"/>
        </w:rPr>
        <w:t xml:space="preserve">a </w:t>
      </w:r>
      <w:r w:rsidRPr="00C8595A">
        <w:rPr>
          <w:rFonts w:ascii="Book Antiqua" w:eastAsiaTheme="minorEastAsia" w:hAnsi="Book Antiqua" w:cstheme="majorBidi"/>
          <w:color w:val="000000" w:themeColor="text1"/>
          <w:kern w:val="24"/>
          <w:sz w:val="24"/>
          <w:szCs w:val="24"/>
          <w:lang w:val="en-US"/>
        </w:rPr>
        <w:t>willingness</w:t>
      </w:r>
      <w:r w:rsidR="002A7DB6" w:rsidRPr="00C8595A">
        <w:rPr>
          <w:rFonts w:ascii="Book Antiqua" w:eastAsiaTheme="minorEastAsia" w:hAnsi="Book Antiqua" w:cstheme="majorBidi"/>
          <w:color w:val="000000" w:themeColor="text1"/>
          <w:kern w:val="24"/>
          <w:sz w:val="24"/>
          <w:szCs w:val="24"/>
          <w:lang w:val="en-US"/>
        </w:rPr>
        <w:t xml:space="preserve"> to</w:t>
      </w:r>
      <w:r w:rsidRPr="00C8595A">
        <w:rPr>
          <w:rFonts w:ascii="Book Antiqua" w:eastAsiaTheme="minorEastAsia" w:hAnsi="Book Antiqua" w:cstheme="majorBidi"/>
          <w:color w:val="000000" w:themeColor="text1"/>
          <w:kern w:val="24"/>
          <w:sz w:val="24"/>
          <w:szCs w:val="24"/>
          <w:lang w:val="en-US"/>
        </w:rPr>
        <w:t xml:space="preserve"> donate an organ if a close relative needed</w:t>
      </w:r>
      <w:r w:rsidR="00AE0596" w:rsidRPr="00C8595A">
        <w:rPr>
          <w:rFonts w:ascii="Book Antiqua" w:eastAsiaTheme="minorEastAsia" w:hAnsi="Book Antiqua" w:cstheme="majorBidi"/>
          <w:color w:val="000000" w:themeColor="text1"/>
          <w:kern w:val="24"/>
          <w:sz w:val="24"/>
          <w:szCs w:val="24"/>
          <w:lang w:val="en-US"/>
        </w:rPr>
        <w:t xml:space="preserve"> an</w:t>
      </w:r>
      <w:r w:rsidRPr="00C8595A">
        <w:rPr>
          <w:rFonts w:ascii="Book Antiqua" w:eastAsiaTheme="minorEastAsia" w:hAnsi="Book Antiqua" w:cstheme="majorBidi"/>
          <w:color w:val="000000" w:themeColor="text1"/>
          <w:kern w:val="24"/>
          <w:sz w:val="24"/>
          <w:szCs w:val="24"/>
          <w:lang w:val="en-US"/>
        </w:rPr>
        <w:t xml:space="preserve"> organ </w:t>
      </w:r>
      <w:r w:rsidR="002A7DB6" w:rsidRPr="00C8595A">
        <w:rPr>
          <w:rFonts w:ascii="Book Antiqua" w:eastAsiaTheme="minorEastAsia" w:hAnsi="Book Antiqua" w:cstheme="majorBidi"/>
          <w:color w:val="000000" w:themeColor="text1"/>
          <w:kern w:val="24"/>
          <w:sz w:val="24"/>
          <w:szCs w:val="24"/>
          <w:lang w:val="en-US"/>
        </w:rPr>
        <w:t xml:space="preserve">transplant, </w:t>
      </w:r>
      <w:r w:rsidRPr="00C8595A">
        <w:rPr>
          <w:rFonts w:ascii="Book Antiqua" w:eastAsiaTheme="minorEastAsia" w:hAnsi="Book Antiqua" w:cstheme="majorBidi"/>
          <w:color w:val="000000" w:themeColor="text1"/>
          <w:kern w:val="24"/>
          <w:sz w:val="24"/>
          <w:szCs w:val="24"/>
          <w:lang w:val="en-US"/>
        </w:rPr>
        <w:t>while only 26.8</w:t>
      </w:r>
      <w:r w:rsidR="00726455"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2A7DB6" w:rsidRPr="00C8595A">
        <w:rPr>
          <w:rFonts w:ascii="Book Antiqua" w:eastAsiaTheme="minorEastAsia" w:hAnsi="Book Antiqua" w:cstheme="majorBidi"/>
          <w:color w:val="000000" w:themeColor="text1"/>
          <w:kern w:val="24"/>
          <w:sz w:val="24"/>
          <w:szCs w:val="24"/>
          <w:lang w:val="en-US"/>
        </w:rPr>
        <w:t>said</w:t>
      </w:r>
      <w:r w:rsidRPr="00C8595A">
        <w:rPr>
          <w:rFonts w:ascii="Book Antiqua" w:eastAsiaTheme="minorEastAsia" w:hAnsi="Book Antiqua" w:cstheme="majorBidi"/>
          <w:color w:val="000000" w:themeColor="text1"/>
          <w:kern w:val="24"/>
          <w:sz w:val="24"/>
          <w:szCs w:val="24"/>
          <w:lang w:val="en-US"/>
        </w:rPr>
        <w:t xml:space="preserve"> they </w:t>
      </w:r>
      <w:r w:rsidR="002A7DB6" w:rsidRPr="00C8595A">
        <w:rPr>
          <w:rFonts w:ascii="Book Antiqua" w:eastAsiaTheme="minorEastAsia" w:hAnsi="Book Antiqua" w:cstheme="majorBidi"/>
          <w:color w:val="000000" w:themeColor="text1"/>
          <w:kern w:val="24"/>
          <w:sz w:val="24"/>
          <w:szCs w:val="24"/>
          <w:lang w:val="en-US"/>
        </w:rPr>
        <w:t xml:space="preserve">would </w:t>
      </w:r>
      <w:r w:rsidRPr="00C8595A">
        <w:rPr>
          <w:rFonts w:ascii="Book Antiqua" w:eastAsiaTheme="minorEastAsia" w:hAnsi="Book Antiqua" w:cstheme="majorBidi"/>
          <w:color w:val="000000" w:themeColor="text1"/>
          <w:kern w:val="24"/>
          <w:sz w:val="24"/>
          <w:szCs w:val="24"/>
          <w:lang w:val="en-US"/>
        </w:rPr>
        <w:t xml:space="preserve">donate an organ </w:t>
      </w:r>
      <w:r w:rsidR="00AE0596" w:rsidRPr="00C8595A">
        <w:rPr>
          <w:rFonts w:ascii="Book Antiqua" w:eastAsiaTheme="minorEastAsia" w:hAnsi="Book Antiqua" w:cstheme="majorBidi"/>
          <w:color w:val="000000" w:themeColor="text1"/>
          <w:kern w:val="24"/>
          <w:sz w:val="24"/>
          <w:szCs w:val="24"/>
          <w:lang w:val="en-US"/>
        </w:rPr>
        <w:t xml:space="preserve">to </w:t>
      </w:r>
      <w:r w:rsidRPr="00C8595A">
        <w:rPr>
          <w:rFonts w:ascii="Book Antiqua" w:eastAsiaTheme="minorEastAsia" w:hAnsi="Book Antiqua" w:cstheme="majorBidi"/>
          <w:color w:val="000000" w:themeColor="text1"/>
          <w:kern w:val="24"/>
          <w:sz w:val="24"/>
          <w:szCs w:val="24"/>
          <w:lang w:val="en-US"/>
        </w:rPr>
        <w:t xml:space="preserve">an unrelated </w:t>
      </w:r>
      <w:r w:rsidR="00AE0596" w:rsidRPr="00C8595A">
        <w:rPr>
          <w:rFonts w:ascii="Book Antiqua" w:eastAsiaTheme="minorEastAsia" w:hAnsi="Book Antiqua" w:cstheme="majorBidi"/>
          <w:color w:val="000000" w:themeColor="text1"/>
          <w:kern w:val="24"/>
          <w:sz w:val="24"/>
          <w:szCs w:val="24"/>
          <w:lang w:val="en-US"/>
        </w:rPr>
        <w:t>person. T</w:t>
      </w:r>
      <w:r w:rsidR="002A7DB6" w:rsidRPr="00C8595A">
        <w:rPr>
          <w:rFonts w:ascii="Book Antiqua" w:eastAsiaTheme="minorEastAsia" w:hAnsi="Book Antiqua" w:cstheme="majorBidi"/>
          <w:color w:val="000000" w:themeColor="text1"/>
          <w:kern w:val="24"/>
          <w:sz w:val="24"/>
          <w:szCs w:val="24"/>
          <w:lang w:val="en-US"/>
        </w:rPr>
        <w:t>his confirms</w:t>
      </w:r>
      <w:r w:rsidRPr="00C8595A">
        <w:rPr>
          <w:rFonts w:ascii="Book Antiqua" w:eastAsiaTheme="minorEastAsia" w:hAnsi="Book Antiqua" w:cstheme="majorBidi"/>
          <w:color w:val="000000" w:themeColor="text1"/>
          <w:kern w:val="24"/>
          <w:sz w:val="24"/>
          <w:szCs w:val="24"/>
          <w:lang w:val="en-US"/>
        </w:rPr>
        <w:t xml:space="preserve"> the effect of family on organ donation attitude. The critical role of </w:t>
      </w:r>
      <w:r w:rsidR="002A7DB6" w:rsidRPr="00C8595A">
        <w:rPr>
          <w:rFonts w:ascii="Book Antiqua" w:eastAsiaTheme="minorEastAsia" w:hAnsi="Book Antiqua" w:cstheme="majorBidi"/>
          <w:color w:val="000000" w:themeColor="text1"/>
          <w:kern w:val="24"/>
          <w:sz w:val="24"/>
          <w:szCs w:val="24"/>
          <w:lang w:val="en-US"/>
        </w:rPr>
        <w:t xml:space="preserve">the </w:t>
      </w:r>
      <w:r w:rsidRPr="00C8595A">
        <w:rPr>
          <w:rFonts w:ascii="Book Antiqua" w:eastAsiaTheme="minorEastAsia" w:hAnsi="Book Antiqua" w:cstheme="majorBidi"/>
          <w:color w:val="000000" w:themeColor="text1"/>
          <w:kern w:val="24"/>
          <w:sz w:val="24"/>
          <w:szCs w:val="24"/>
          <w:lang w:val="en-US"/>
        </w:rPr>
        <w:t xml:space="preserve">family in organ donation </w:t>
      </w:r>
      <w:r w:rsidR="002A7DB6" w:rsidRPr="00C8595A">
        <w:rPr>
          <w:rFonts w:ascii="Book Antiqua" w:eastAsiaTheme="minorEastAsia" w:hAnsi="Book Antiqua" w:cstheme="majorBidi"/>
          <w:color w:val="000000" w:themeColor="text1"/>
          <w:kern w:val="24"/>
          <w:sz w:val="24"/>
          <w:szCs w:val="24"/>
          <w:lang w:val="en-US"/>
        </w:rPr>
        <w:t>decision-</w:t>
      </w:r>
      <w:r w:rsidRPr="00C8595A">
        <w:rPr>
          <w:rFonts w:ascii="Book Antiqua" w:eastAsiaTheme="minorEastAsia" w:hAnsi="Book Antiqua" w:cstheme="majorBidi"/>
          <w:color w:val="000000" w:themeColor="text1"/>
          <w:kern w:val="24"/>
          <w:sz w:val="24"/>
          <w:szCs w:val="24"/>
          <w:lang w:val="en-US"/>
        </w:rPr>
        <w:t>making has been confirmed in many studies</w:t>
      </w:r>
      <w:r w:rsidR="00CB7D0C" w:rsidRPr="00C8595A">
        <w:rPr>
          <w:rFonts w:ascii="Book Antiqua" w:eastAsiaTheme="minorEastAsia" w:hAnsi="Book Antiqua" w:cstheme="majorBidi"/>
          <w:color w:val="000000" w:themeColor="text1"/>
          <w:kern w:val="24"/>
          <w:sz w:val="24"/>
          <w:szCs w:val="24"/>
          <w:lang w:val="en-US"/>
        </w:rPr>
        <w:t xml:space="preserve">. </w:t>
      </w:r>
    </w:p>
    <w:p w14:paraId="6B536A57" w14:textId="77777777" w:rsidR="00BE2FE3" w:rsidRPr="00C8595A" w:rsidRDefault="002A7DB6"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A</w:t>
      </w:r>
      <w:r w:rsidR="00F214D2" w:rsidRPr="00C8595A">
        <w:rPr>
          <w:rFonts w:ascii="Book Antiqua" w:eastAsiaTheme="minorEastAsia" w:hAnsi="Book Antiqua" w:cstheme="majorBidi"/>
          <w:color w:val="000000" w:themeColor="text1"/>
          <w:kern w:val="24"/>
          <w:sz w:val="24"/>
          <w:szCs w:val="24"/>
          <w:lang w:val="en-US"/>
        </w:rPr>
        <w:t xml:space="preserve"> </w:t>
      </w:r>
      <w:r w:rsidR="00A93616" w:rsidRPr="00C8595A">
        <w:rPr>
          <w:rFonts w:ascii="Book Antiqua" w:eastAsiaTheme="minorEastAsia" w:hAnsi="Book Antiqua" w:cstheme="majorBidi"/>
          <w:color w:val="000000" w:themeColor="text1"/>
          <w:kern w:val="24"/>
          <w:sz w:val="24"/>
          <w:szCs w:val="24"/>
          <w:lang w:val="en-US"/>
        </w:rPr>
        <w:t>study on organ donation related knowledge</w:t>
      </w:r>
      <w:r w:rsidRPr="00C8595A">
        <w:rPr>
          <w:rFonts w:ascii="Book Antiqua" w:eastAsiaTheme="minorEastAsia" w:hAnsi="Book Antiqua" w:cstheme="majorBidi"/>
          <w:color w:val="000000" w:themeColor="text1"/>
          <w:kern w:val="24"/>
          <w:sz w:val="24"/>
          <w:szCs w:val="24"/>
          <w:lang w:val="en-US"/>
        </w:rPr>
        <w:t>,</w:t>
      </w:r>
      <w:r w:rsidR="00A93616" w:rsidRPr="00C8595A">
        <w:rPr>
          <w:rFonts w:ascii="Book Antiqua" w:eastAsiaTheme="minorEastAsia" w:hAnsi="Book Antiqua" w:cstheme="majorBidi"/>
          <w:color w:val="000000" w:themeColor="text1"/>
          <w:kern w:val="24"/>
          <w:sz w:val="24"/>
          <w:szCs w:val="24"/>
          <w:lang w:val="en-US"/>
        </w:rPr>
        <w:t xml:space="preserve"> attitude</w:t>
      </w:r>
      <w:r w:rsidRPr="00C8595A">
        <w:rPr>
          <w:rFonts w:ascii="Book Antiqua" w:eastAsiaTheme="minorEastAsia" w:hAnsi="Book Antiqua" w:cstheme="majorBidi"/>
          <w:color w:val="000000" w:themeColor="text1"/>
          <w:kern w:val="24"/>
          <w:sz w:val="24"/>
          <w:szCs w:val="24"/>
          <w:lang w:val="en-US"/>
        </w:rPr>
        <w:t>,</w:t>
      </w:r>
      <w:r w:rsidR="00A93616" w:rsidRPr="00C8595A">
        <w:rPr>
          <w:rFonts w:ascii="Book Antiqua" w:eastAsiaTheme="minorEastAsia" w:hAnsi="Book Antiqua" w:cstheme="majorBidi"/>
          <w:color w:val="000000" w:themeColor="text1"/>
          <w:kern w:val="24"/>
          <w:sz w:val="24"/>
          <w:szCs w:val="24"/>
          <w:lang w:val="en-US"/>
        </w:rPr>
        <w:t xml:space="preserve"> and willingness to </w:t>
      </w:r>
      <w:r w:rsidRPr="00C8595A">
        <w:rPr>
          <w:rFonts w:ascii="Book Antiqua" w:eastAsiaTheme="minorEastAsia" w:hAnsi="Book Antiqua" w:cstheme="majorBidi"/>
          <w:color w:val="000000" w:themeColor="text1"/>
          <w:kern w:val="24"/>
          <w:sz w:val="24"/>
          <w:szCs w:val="24"/>
          <w:lang w:val="en-US"/>
        </w:rPr>
        <w:t xml:space="preserve">donate </w:t>
      </w:r>
      <w:r w:rsidR="00A93616" w:rsidRPr="00C8595A">
        <w:rPr>
          <w:rFonts w:ascii="Book Antiqua" w:eastAsiaTheme="minorEastAsia" w:hAnsi="Book Antiqua" w:cstheme="majorBidi"/>
          <w:color w:val="000000" w:themeColor="text1"/>
          <w:kern w:val="24"/>
          <w:sz w:val="24"/>
          <w:szCs w:val="24"/>
          <w:lang w:val="en-US"/>
        </w:rPr>
        <w:t>organ</w:t>
      </w:r>
      <w:r w:rsidRPr="00C8595A">
        <w:rPr>
          <w:rFonts w:ascii="Book Antiqua" w:eastAsiaTheme="minorEastAsia" w:hAnsi="Book Antiqua" w:cstheme="majorBidi"/>
          <w:color w:val="000000" w:themeColor="text1"/>
          <w:kern w:val="24"/>
          <w:sz w:val="24"/>
          <w:szCs w:val="24"/>
          <w:lang w:val="en-US"/>
        </w:rPr>
        <w:t>s</w:t>
      </w:r>
      <w:r w:rsidR="00A93616" w:rsidRPr="00C8595A">
        <w:rPr>
          <w:rFonts w:ascii="Book Antiqua" w:eastAsiaTheme="minorEastAsia" w:hAnsi="Book Antiqua" w:cstheme="majorBidi"/>
          <w:color w:val="000000" w:themeColor="text1"/>
          <w:kern w:val="24"/>
          <w:sz w:val="24"/>
          <w:szCs w:val="24"/>
          <w:lang w:val="en-US"/>
        </w:rPr>
        <w:t xml:space="preserve"> among a group of university students in </w:t>
      </w:r>
      <w:r w:rsidR="00CB7D0C" w:rsidRPr="00C8595A">
        <w:rPr>
          <w:rFonts w:ascii="Book Antiqua" w:eastAsiaTheme="minorEastAsia" w:hAnsi="Book Antiqua" w:cstheme="majorBidi"/>
          <w:color w:val="000000" w:themeColor="text1"/>
          <w:kern w:val="24"/>
          <w:sz w:val="24"/>
          <w:szCs w:val="24"/>
          <w:lang w:val="en-US"/>
        </w:rPr>
        <w:t xml:space="preserve">Western </w:t>
      </w:r>
      <w:r w:rsidR="00A93616" w:rsidRPr="00C8595A">
        <w:rPr>
          <w:rFonts w:ascii="Book Antiqua" w:eastAsiaTheme="minorEastAsia" w:hAnsi="Book Antiqua" w:cstheme="majorBidi"/>
          <w:color w:val="000000" w:themeColor="text1"/>
          <w:kern w:val="24"/>
          <w:sz w:val="24"/>
          <w:szCs w:val="24"/>
          <w:lang w:val="en-US"/>
        </w:rPr>
        <w:t xml:space="preserve">China reported that the Chinese family plays a critical role in organ donation </w:t>
      </w:r>
      <w:r w:rsidRPr="00C8595A">
        <w:rPr>
          <w:rFonts w:ascii="Book Antiqua" w:eastAsiaTheme="minorEastAsia" w:hAnsi="Book Antiqua" w:cstheme="majorBidi"/>
          <w:color w:val="000000" w:themeColor="text1"/>
          <w:kern w:val="24"/>
          <w:sz w:val="24"/>
          <w:szCs w:val="24"/>
          <w:lang w:val="en-US"/>
        </w:rPr>
        <w:t>decision-</w:t>
      </w:r>
      <w:r w:rsidR="00A93616" w:rsidRPr="00C8595A">
        <w:rPr>
          <w:rFonts w:ascii="Book Antiqua" w:eastAsiaTheme="minorEastAsia" w:hAnsi="Book Antiqua" w:cstheme="majorBidi"/>
          <w:color w:val="000000" w:themeColor="text1"/>
          <w:kern w:val="24"/>
          <w:sz w:val="24"/>
          <w:szCs w:val="24"/>
          <w:lang w:val="en-US"/>
        </w:rPr>
        <w:t xml:space="preserve">making. Most respondents not only tended to value the opinions of their family members, they also preferred to donate their organs to their family members or friends rather than </w:t>
      </w:r>
      <w:proofErr w:type="gramStart"/>
      <w:r w:rsidR="00A93616" w:rsidRPr="00C8595A">
        <w:rPr>
          <w:rFonts w:ascii="Book Antiqua" w:eastAsiaTheme="minorEastAsia" w:hAnsi="Book Antiqua" w:cstheme="majorBidi"/>
          <w:color w:val="000000" w:themeColor="text1"/>
          <w:kern w:val="24"/>
          <w:sz w:val="24"/>
          <w:szCs w:val="24"/>
          <w:lang w:val="en-US"/>
        </w:rPr>
        <w:t>strangers</w:t>
      </w:r>
      <w:r w:rsidR="00A93616" w:rsidRPr="00C8595A">
        <w:rPr>
          <w:rFonts w:ascii="Book Antiqua" w:eastAsiaTheme="minorEastAsia" w:hAnsi="Book Antiqua" w:cstheme="majorBidi"/>
          <w:color w:val="000000" w:themeColor="text1"/>
          <w:kern w:val="24"/>
          <w:sz w:val="24"/>
          <w:szCs w:val="24"/>
          <w:vertAlign w:val="superscript"/>
          <w:lang w:val="en-US"/>
        </w:rPr>
        <w:t>[</w:t>
      </w:r>
      <w:proofErr w:type="gramEnd"/>
      <w:r w:rsidR="00A93616" w:rsidRPr="00C8595A">
        <w:rPr>
          <w:rFonts w:ascii="Book Antiqua" w:eastAsiaTheme="minorEastAsia" w:hAnsi="Book Antiqua" w:cstheme="majorBidi"/>
          <w:color w:val="000000" w:themeColor="text1"/>
          <w:kern w:val="24"/>
          <w:sz w:val="24"/>
          <w:szCs w:val="24"/>
          <w:vertAlign w:val="superscript"/>
          <w:lang w:val="en-US"/>
        </w:rPr>
        <w:t>15]</w:t>
      </w:r>
      <w:r w:rsidR="00A93616" w:rsidRPr="00C8595A">
        <w:rPr>
          <w:rFonts w:ascii="Book Antiqua" w:eastAsiaTheme="minorEastAsia" w:hAnsi="Book Antiqua" w:cstheme="majorBidi"/>
          <w:color w:val="000000" w:themeColor="text1"/>
          <w:kern w:val="24"/>
          <w:sz w:val="24"/>
          <w:szCs w:val="24"/>
          <w:lang w:val="en-US"/>
        </w:rPr>
        <w:t>. These results were consistent with our results and with results of studies conducted in other countries such as Palestine, Turkey, Spain</w:t>
      </w:r>
      <w:r w:rsidRPr="00C8595A">
        <w:rPr>
          <w:rFonts w:ascii="Book Antiqua" w:eastAsiaTheme="minorEastAsia" w:hAnsi="Book Antiqua" w:cstheme="majorBidi"/>
          <w:color w:val="000000" w:themeColor="text1"/>
          <w:kern w:val="24"/>
          <w:sz w:val="24"/>
          <w:szCs w:val="24"/>
          <w:lang w:val="en-US"/>
        </w:rPr>
        <w:t>,</w:t>
      </w:r>
      <w:r w:rsidR="00BE2FE3" w:rsidRPr="00C8595A">
        <w:rPr>
          <w:rFonts w:ascii="Book Antiqua" w:eastAsiaTheme="minorEastAsia" w:hAnsi="Book Antiqua" w:cstheme="majorBidi"/>
          <w:color w:val="000000" w:themeColor="text1"/>
          <w:kern w:val="24"/>
          <w:sz w:val="24"/>
          <w:szCs w:val="24"/>
          <w:lang w:val="en-US"/>
        </w:rPr>
        <w:t xml:space="preserve"> and </w:t>
      </w:r>
      <w:proofErr w:type="gramStart"/>
      <w:r w:rsidR="00BE2FE3" w:rsidRPr="00C8595A">
        <w:rPr>
          <w:rFonts w:ascii="Book Antiqua" w:eastAsiaTheme="minorEastAsia" w:hAnsi="Book Antiqua" w:cstheme="majorBidi"/>
          <w:color w:val="000000" w:themeColor="text1"/>
          <w:kern w:val="24"/>
          <w:sz w:val="24"/>
          <w:szCs w:val="24"/>
          <w:lang w:val="en-US"/>
        </w:rPr>
        <w:t>Poland</w:t>
      </w:r>
      <w:r w:rsidR="00A93616" w:rsidRPr="00C8595A">
        <w:rPr>
          <w:rFonts w:ascii="Book Antiqua" w:eastAsiaTheme="minorEastAsia" w:hAnsi="Book Antiqua" w:cstheme="majorBidi"/>
          <w:color w:val="000000" w:themeColor="text1"/>
          <w:kern w:val="24"/>
          <w:sz w:val="24"/>
          <w:szCs w:val="24"/>
          <w:vertAlign w:val="superscript"/>
          <w:lang w:val="en-US"/>
        </w:rPr>
        <w:t>[</w:t>
      </w:r>
      <w:proofErr w:type="gramEnd"/>
      <w:r w:rsidR="00A93616" w:rsidRPr="00C8595A">
        <w:rPr>
          <w:rFonts w:ascii="Book Antiqua" w:eastAsiaTheme="minorEastAsia" w:hAnsi="Book Antiqua" w:cstheme="majorBidi"/>
          <w:color w:val="000000" w:themeColor="text1"/>
          <w:kern w:val="24"/>
          <w:sz w:val="24"/>
          <w:szCs w:val="24"/>
          <w:vertAlign w:val="superscript"/>
          <w:lang w:val="en-US"/>
        </w:rPr>
        <w:t>10,16,17]</w:t>
      </w:r>
      <w:r w:rsidR="00A93616" w:rsidRPr="00C8595A">
        <w:rPr>
          <w:rFonts w:ascii="Book Antiqua" w:eastAsiaTheme="minorEastAsia" w:hAnsi="Book Antiqua" w:cstheme="majorBidi"/>
          <w:color w:val="000000" w:themeColor="text1"/>
          <w:kern w:val="24"/>
          <w:sz w:val="24"/>
          <w:szCs w:val="24"/>
          <w:lang w:val="en-US"/>
        </w:rPr>
        <w:t xml:space="preserve">. These results also suggest that the support </w:t>
      </w:r>
      <w:r w:rsidRPr="00C8595A">
        <w:rPr>
          <w:rFonts w:ascii="Book Antiqua" w:eastAsiaTheme="minorEastAsia" w:hAnsi="Book Antiqua" w:cstheme="majorBidi"/>
          <w:color w:val="000000" w:themeColor="text1"/>
          <w:kern w:val="24"/>
          <w:sz w:val="24"/>
          <w:szCs w:val="24"/>
          <w:lang w:val="en-US"/>
        </w:rPr>
        <w:t xml:space="preserve">of </w:t>
      </w:r>
      <w:r w:rsidR="00A93616" w:rsidRPr="00C8595A">
        <w:rPr>
          <w:rFonts w:ascii="Book Antiqua" w:eastAsiaTheme="minorEastAsia" w:hAnsi="Book Antiqua" w:cstheme="majorBidi"/>
          <w:color w:val="000000" w:themeColor="text1"/>
          <w:kern w:val="24"/>
          <w:sz w:val="24"/>
          <w:szCs w:val="24"/>
          <w:lang w:val="en-US"/>
        </w:rPr>
        <w:t xml:space="preserve">family members is very important for a potential donor in motivating and upholding </w:t>
      </w:r>
      <w:r w:rsidR="00AF6347" w:rsidRPr="00C8595A">
        <w:rPr>
          <w:rFonts w:ascii="Book Antiqua" w:eastAsiaTheme="minorEastAsia" w:hAnsi="Book Antiqua" w:cstheme="majorBidi"/>
          <w:color w:val="000000" w:themeColor="text1"/>
          <w:kern w:val="24"/>
          <w:sz w:val="24"/>
          <w:szCs w:val="24"/>
          <w:lang w:val="en-US"/>
        </w:rPr>
        <w:t xml:space="preserve">their </w:t>
      </w:r>
      <w:r w:rsidR="00A93616" w:rsidRPr="00C8595A">
        <w:rPr>
          <w:rFonts w:ascii="Book Antiqua" w:eastAsiaTheme="minorEastAsia" w:hAnsi="Book Antiqua" w:cstheme="majorBidi"/>
          <w:color w:val="000000" w:themeColor="text1"/>
          <w:kern w:val="24"/>
          <w:sz w:val="24"/>
          <w:szCs w:val="24"/>
          <w:lang w:val="en-US"/>
        </w:rPr>
        <w:t>willingness in organ donation.</w:t>
      </w:r>
    </w:p>
    <w:p w14:paraId="184B443B" w14:textId="77777777" w:rsidR="00BE2FE3" w:rsidRPr="00C8595A" w:rsidRDefault="00A93616"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Another important independent variable related to </w:t>
      </w:r>
      <w:r w:rsidR="00AF6347" w:rsidRPr="00C8595A">
        <w:rPr>
          <w:rFonts w:ascii="Book Antiqua" w:eastAsiaTheme="minorEastAsia" w:hAnsi="Book Antiqua" w:cstheme="majorBidi"/>
          <w:color w:val="000000" w:themeColor="text1"/>
          <w:kern w:val="24"/>
          <w:sz w:val="24"/>
          <w:szCs w:val="24"/>
          <w:lang w:val="en-US"/>
        </w:rPr>
        <w:t xml:space="preserve">a more negative </w:t>
      </w:r>
      <w:r w:rsidRPr="00C8595A">
        <w:rPr>
          <w:rFonts w:ascii="Book Antiqua" w:eastAsiaTheme="minorEastAsia" w:hAnsi="Book Antiqua" w:cstheme="majorBidi"/>
          <w:color w:val="000000" w:themeColor="text1"/>
          <w:kern w:val="24"/>
          <w:sz w:val="24"/>
          <w:szCs w:val="24"/>
          <w:lang w:val="en-US"/>
        </w:rPr>
        <w:t>attitude toward organ donation is manipulation of the body</w:t>
      </w:r>
      <w:r w:rsidR="00AF6347" w:rsidRPr="00C8595A">
        <w:rPr>
          <w:rFonts w:ascii="Book Antiqua" w:eastAsiaTheme="minorEastAsia" w:hAnsi="Book Antiqua" w:cstheme="majorBidi"/>
          <w:color w:val="000000" w:themeColor="text1"/>
          <w:kern w:val="24"/>
          <w:sz w:val="24"/>
          <w:szCs w:val="24"/>
          <w:lang w:val="en-US"/>
        </w:rPr>
        <w:t>, and poor</w:t>
      </w:r>
      <w:r w:rsidRPr="00C8595A">
        <w:rPr>
          <w:rFonts w:ascii="Book Antiqua" w:eastAsiaTheme="minorEastAsia" w:hAnsi="Book Antiqua" w:cstheme="majorBidi"/>
          <w:color w:val="000000" w:themeColor="text1"/>
          <w:kern w:val="24"/>
          <w:sz w:val="24"/>
          <w:szCs w:val="24"/>
          <w:lang w:val="en-US"/>
        </w:rPr>
        <w:t xml:space="preserve"> </w:t>
      </w:r>
      <w:r w:rsidR="00AF6347" w:rsidRPr="00C8595A">
        <w:rPr>
          <w:rFonts w:ascii="Book Antiqua" w:eastAsiaTheme="minorEastAsia" w:hAnsi="Book Antiqua" w:cstheme="majorBidi"/>
          <w:color w:val="000000" w:themeColor="text1"/>
          <w:kern w:val="24"/>
          <w:sz w:val="24"/>
          <w:szCs w:val="24"/>
          <w:lang w:val="en-US"/>
        </w:rPr>
        <w:t xml:space="preserve">understanding </w:t>
      </w:r>
      <w:r w:rsidRPr="00C8595A">
        <w:rPr>
          <w:rFonts w:ascii="Book Antiqua" w:eastAsiaTheme="minorEastAsia" w:hAnsi="Book Antiqua" w:cstheme="majorBidi"/>
          <w:color w:val="000000" w:themeColor="text1"/>
          <w:kern w:val="24"/>
          <w:sz w:val="24"/>
          <w:szCs w:val="24"/>
          <w:lang w:val="en-US"/>
        </w:rPr>
        <w:t xml:space="preserve">of the concept of brain death, a factor classically related to attitude toward </w:t>
      </w:r>
      <w:proofErr w:type="gramStart"/>
      <w:r w:rsidRPr="00C8595A">
        <w:rPr>
          <w:rFonts w:ascii="Book Antiqua" w:eastAsiaTheme="minorEastAsia" w:hAnsi="Book Antiqua" w:cstheme="majorBidi"/>
          <w:color w:val="000000" w:themeColor="text1"/>
          <w:kern w:val="24"/>
          <w:sz w:val="24"/>
          <w:szCs w:val="24"/>
          <w:lang w:val="en-US"/>
        </w:rPr>
        <w:t>donation</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18,19]</w:t>
      </w:r>
      <w:r w:rsidR="00AF6347"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In this study 66</w:t>
      </w:r>
      <w:r w:rsidR="00726455"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AF6347" w:rsidRPr="00C8595A">
        <w:rPr>
          <w:rFonts w:ascii="Book Antiqua" w:eastAsiaTheme="minorEastAsia" w:hAnsi="Book Antiqua" w:cstheme="majorBidi"/>
          <w:color w:val="000000" w:themeColor="text1"/>
          <w:kern w:val="24"/>
          <w:sz w:val="24"/>
          <w:szCs w:val="24"/>
          <w:lang w:val="en-US"/>
        </w:rPr>
        <w:t xml:space="preserve">of the </w:t>
      </w:r>
      <w:r w:rsidRPr="00C8595A">
        <w:rPr>
          <w:rFonts w:ascii="Book Antiqua" w:eastAsiaTheme="minorEastAsia" w:hAnsi="Book Antiqua" w:cstheme="majorBidi"/>
          <w:color w:val="000000" w:themeColor="text1"/>
          <w:kern w:val="24"/>
          <w:sz w:val="24"/>
          <w:szCs w:val="24"/>
          <w:lang w:val="en-US"/>
        </w:rPr>
        <w:t xml:space="preserve">study population </w:t>
      </w:r>
      <w:r w:rsidR="00AF6347" w:rsidRPr="00C8595A">
        <w:rPr>
          <w:rFonts w:ascii="Book Antiqua" w:eastAsiaTheme="minorEastAsia" w:hAnsi="Book Antiqua" w:cstheme="majorBidi"/>
          <w:color w:val="000000" w:themeColor="text1"/>
          <w:kern w:val="24"/>
          <w:sz w:val="24"/>
          <w:szCs w:val="24"/>
          <w:lang w:val="en-US"/>
        </w:rPr>
        <w:t>did</w:t>
      </w:r>
      <w:r w:rsidRPr="00C8595A">
        <w:rPr>
          <w:rFonts w:ascii="Book Antiqua" w:eastAsiaTheme="minorEastAsia" w:hAnsi="Book Antiqua" w:cstheme="majorBidi"/>
          <w:color w:val="000000" w:themeColor="text1"/>
          <w:kern w:val="24"/>
          <w:sz w:val="24"/>
          <w:szCs w:val="24"/>
          <w:lang w:val="en-US"/>
        </w:rPr>
        <w:t xml:space="preserve"> not believe that a patient with brain death could recover</w:t>
      </w:r>
      <w:r w:rsidR="00AF6347" w:rsidRPr="00C8595A">
        <w:rPr>
          <w:rFonts w:ascii="Book Antiqua" w:eastAsiaTheme="minorEastAsia" w:hAnsi="Book Antiqua" w:cstheme="majorBidi"/>
          <w:color w:val="000000" w:themeColor="text1"/>
          <w:kern w:val="24"/>
          <w:sz w:val="24"/>
          <w:szCs w:val="24"/>
          <w:lang w:val="en-US"/>
        </w:rPr>
        <w:t>; however</w:t>
      </w:r>
      <w:r w:rsidRPr="00C8595A">
        <w:rPr>
          <w:rFonts w:ascii="Book Antiqua" w:eastAsiaTheme="minorEastAsia" w:hAnsi="Book Antiqua" w:cstheme="majorBidi"/>
          <w:color w:val="000000" w:themeColor="text1"/>
          <w:kern w:val="24"/>
          <w:sz w:val="24"/>
          <w:szCs w:val="24"/>
          <w:lang w:val="en-US"/>
        </w:rPr>
        <w:t>, the majority (85.2</w:t>
      </w:r>
      <w:r w:rsidR="00726455"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AF6347" w:rsidRPr="00C8595A">
        <w:rPr>
          <w:rFonts w:ascii="Book Antiqua" w:eastAsiaTheme="minorEastAsia" w:hAnsi="Book Antiqua" w:cstheme="majorBidi"/>
          <w:color w:val="000000" w:themeColor="text1"/>
          <w:kern w:val="24"/>
          <w:sz w:val="24"/>
          <w:szCs w:val="24"/>
          <w:lang w:val="en-US"/>
        </w:rPr>
        <w:t xml:space="preserve">still said </w:t>
      </w:r>
      <w:r w:rsidRPr="00C8595A">
        <w:rPr>
          <w:rFonts w:ascii="Book Antiqua" w:eastAsiaTheme="minorEastAsia" w:hAnsi="Book Antiqua" w:cstheme="majorBidi"/>
          <w:color w:val="000000" w:themeColor="text1"/>
          <w:kern w:val="24"/>
          <w:sz w:val="24"/>
          <w:szCs w:val="24"/>
          <w:lang w:val="en-US"/>
        </w:rPr>
        <w:t>they would not allow</w:t>
      </w:r>
      <w:r w:rsidR="00AF6347" w:rsidRPr="00C8595A">
        <w:rPr>
          <w:rFonts w:ascii="Book Antiqua" w:eastAsiaTheme="minorEastAsia" w:hAnsi="Book Antiqua" w:cstheme="majorBidi"/>
          <w:color w:val="000000" w:themeColor="text1"/>
          <w:kern w:val="24"/>
          <w:sz w:val="24"/>
          <w:szCs w:val="24"/>
          <w:lang w:val="en-US"/>
        </w:rPr>
        <w:t xml:space="preserve"> the</w:t>
      </w:r>
      <w:r w:rsidRPr="00C8595A">
        <w:rPr>
          <w:rFonts w:ascii="Book Antiqua" w:eastAsiaTheme="minorEastAsia" w:hAnsi="Book Antiqua" w:cstheme="majorBidi"/>
          <w:color w:val="000000" w:themeColor="text1"/>
          <w:kern w:val="24"/>
          <w:sz w:val="24"/>
          <w:szCs w:val="24"/>
          <w:lang w:val="en-US"/>
        </w:rPr>
        <w:t xml:space="preserve"> donation of organs of a relative </w:t>
      </w:r>
      <w:r w:rsidR="00AF6347" w:rsidRPr="00C8595A">
        <w:rPr>
          <w:rFonts w:ascii="Book Antiqua" w:eastAsiaTheme="minorEastAsia" w:hAnsi="Book Antiqua" w:cstheme="majorBidi"/>
          <w:color w:val="000000" w:themeColor="text1"/>
          <w:kern w:val="24"/>
          <w:sz w:val="24"/>
          <w:szCs w:val="24"/>
          <w:lang w:val="en-US"/>
        </w:rPr>
        <w:t>declared</w:t>
      </w:r>
      <w:r w:rsidRPr="00C8595A">
        <w:rPr>
          <w:rFonts w:ascii="Book Antiqua" w:eastAsiaTheme="minorEastAsia" w:hAnsi="Book Antiqua" w:cstheme="majorBidi"/>
          <w:color w:val="000000" w:themeColor="text1"/>
          <w:kern w:val="24"/>
          <w:sz w:val="24"/>
          <w:szCs w:val="24"/>
          <w:lang w:val="en-US"/>
        </w:rPr>
        <w:t xml:space="preserve"> brain </w:t>
      </w:r>
      <w:r w:rsidR="00AF6347" w:rsidRPr="00C8595A">
        <w:rPr>
          <w:rFonts w:ascii="Book Antiqua" w:eastAsiaTheme="minorEastAsia" w:hAnsi="Book Antiqua" w:cstheme="majorBidi"/>
          <w:color w:val="000000" w:themeColor="text1"/>
          <w:kern w:val="24"/>
          <w:sz w:val="24"/>
          <w:szCs w:val="24"/>
          <w:lang w:val="en-US"/>
        </w:rPr>
        <w:t>dead</w:t>
      </w:r>
      <w:r w:rsidRPr="00C8595A">
        <w:rPr>
          <w:rFonts w:ascii="Book Antiqua" w:eastAsiaTheme="minorEastAsia" w:hAnsi="Book Antiqua" w:cstheme="majorBidi"/>
          <w:color w:val="000000" w:themeColor="text1"/>
          <w:kern w:val="24"/>
          <w:sz w:val="24"/>
          <w:szCs w:val="24"/>
          <w:lang w:val="en-US"/>
        </w:rPr>
        <w:t xml:space="preserve">, even </w:t>
      </w:r>
      <w:r w:rsidR="00AF6347" w:rsidRPr="00C8595A">
        <w:rPr>
          <w:rFonts w:ascii="Book Antiqua" w:eastAsiaTheme="minorEastAsia" w:hAnsi="Book Antiqua" w:cstheme="majorBidi"/>
          <w:color w:val="000000" w:themeColor="text1"/>
          <w:kern w:val="24"/>
          <w:sz w:val="24"/>
          <w:szCs w:val="24"/>
          <w:lang w:val="en-US"/>
        </w:rPr>
        <w:t xml:space="preserve">if </w:t>
      </w:r>
      <w:r w:rsidRPr="00C8595A">
        <w:rPr>
          <w:rFonts w:ascii="Book Antiqua" w:eastAsiaTheme="minorEastAsia" w:hAnsi="Book Antiqua" w:cstheme="majorBidi"/>
          <w:color w:val="000000" w:themeColor="text1"/>
          <w:kern w:val="24"/>
          <w:sz w:val="24"/>
          <w:szCs w:val="24"/>
          <w:lang w:val="en-US"/>
        </w:rPr>
        <w:t xml:space="preserve">they </w:t>
      </w:r>
      <w:r w:rsidR="00AF6347" w:rsidRPr="00C8595A">
        <w:rPr>
          <w:rFonts w:ascii="Book Antiqua" w:eastAsiaTheme="minorEastAsia" w:hAnsi="Book Antiqua" w:cstheme="majorBidi"/>
          <w:color w:val="000000" w:themeColor="text1"/>
          <w:kern w:val="24"/>
          <w:sz w:val="24"/>
          <w:szCs w:val="24"/>
          <w:lang w:val="en-US"/>
        </w:rPr>
        <w:t xml:space="preserve">were </w:t>
      </w:r>
      <w:r w:rsidRPr="00C8595A">
        <w:rPr>
          <w:rFonts w:ascii="Book Antiqua" w:eastAsiaTheme="minorEastAsia" w:hAnsi="Book Antiqua" w:cstheme="majorBidi"/>
          <w:color w:val="000000" w:themeColor="text1"/>
          <w:kern w:val="24"/>
          <w:sz w:val="24"/>
          <w:szCs w:val="24"/>
          <w:lang w:val="en-US"/>
        </w:rPr>
        <w:t xml:space="preserve">not sure whether their family member would have </w:t>
      </w:r>
      <w:r w:rsidR="00AF6347" w:rsidRPr="00C8595A">
        <w:rPr>
          <w:rFonts w:ascii="Book Antiqua" w:eastAsiaTheme="minorEastAsia" w:hAnsi="Book Antiqua" w:cstheme="majorBidi"/>
          <w:color w:val="000000" w:themeColor="text1"/>
          <w:kern w:val="24"/>
          <w:sz w:val="24"/>
          <w:szCs w:val="24"/>
          <w:lang w:val="en-US"/>
        </w:rPr>
        <w:t xml:space="preserve">a </w:t>
      </w:r>
      <w:r w:rsidRPr="00C8595A">
        <w:rPr>
          <w:rFonts w:ascii="Book Antiqua" w:eastAsiaTheme="minorEastAsia" w:hAnsi="Book Antiqua" w:cstheme="majorBidi"/>
          <w:color w:val="000000" w:themeColor="text1"/>
          <w:kern w:val="24"/>
          <w:sz w:val="24"/>
          <w:szCs w:val="24"/>
          <w:lang w:val="en-US"/>
        </w:rPr>
        <w:t>problem with becoming an organ donor. Even when families have favorable attitude</w:t>
      </w:r>
      <w:r w:rsidR="00AF6347"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w:t>
      </w:r>
      <w:r w:rsidR="00FA5242" w:rsidRPr="00C8595A">
        <w:rPr>
          <w:rFonts w:ascii="Book Antiqua" w:eastAsiaTheme="minorEastAsia" w:hAnsi="Book Antiqua" w:cstheme="majorBidi"/>
          <w:color w:val="000000" w:themeColor="text1"/>
          <w:kern w:val="24"/>
          <w:sz w:val="24"/>
          <w:szCs w:val="24"/>
          <w:lang w:val="en-US"/>
        </w:rPr>
        <w:t>toward</w:t>
      </w:r>
      <w:r w:rsidRPr="00C8595A">
        <w:rPr>
          <w:rFonts w:ascii="Book Antiqua" w:eastAsiaTheme="minorEastAsia" w:hAnsi="Book Antiqua" w:cstheme="majorBidi"/>
          <w:color w:val="000000" w:themeColor="text1"/>
          <w:kern w:val="24"/>
          <w:sz w:val="24"/>
          <w:szCs w:val="24"/>
          <w:lang w:val="en-US"/>
        </w:rPr>
        <w:t xml:space="preserve"> organ donation</w:t>
      </w:r>
      <w:r w:rsidR="00AF6347"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 xml:space="preserve">discrepancies between </w:t>
      </w:r>
      <w:r w:rsidR="00AF6347" w:rsidRPr="00C8595A">
        <w:rPr>
          <w:rFonts w:ascii="Book Antiqua" w:eastAsiaTheme="minorEastAsia" w:hAnsi="Book Antiqua" w:cstheme="majorBidi"/>
          <w:color w:val="000000" w:themeColor="text1"/>
          <w:kern w:val="24"/>
          <w:sz w:val="24"/>
          <w:szCs w:val="24"/>
          <w:lang w:val="en-US"/>
        </w:rPr>
        <w:t xml:space="preserve">the </w:t>
      </w:r>
      <w:r w:rsidRPr="00C8595A">
        <w:rPr>
          <w:rFonts w:ascii="Book Antiqua" w:eastAsiaTheme="minorEastAsia" w:hAnsi="Book Antiqua" w:cstheme="majorBidi"/>
          <w:color w:val="000000" w:themeColor="text1"/>
          <w:kern w:val="24"/>
          <w:sz w:val="24"/>
          <w:szCs w:val="24"/>
          <w:lang w:val="en-US"/>
        </w:rPr>
        <w:t>willingness to consent to donate and</w:t>
      </w:r>
      <w:r w:rsidR="00AF6347" w:rsidRPr="00C8595A">
        <w:rPr>
          <w:rFonts w:ascii="Book Antiqua" w:eastAsiaTheme="minorEastAsia" w:hAnsi="Book Antiqua" w:cstheme="majorBidi"/>
          <w:color w:val="000000" w:themeColor="text1"/>
          <w:kern w:val="24"/>
          <w:sz w:val="24"/>
          <w:szCs w:val="24"/>
          <w:lang w:val="en-US"/>
        </w:rPr>
        <w:t xml:space="preserve"> the</w:t>
      </w:r>
      <w:r w:rsidRPr="00C8595A">
        <w:rPr>
          <w:rFonts w:ascii="Book Antiqua" w:eastAsiaTheme="minorEastAsia" w:hAnsi="Book Antiqua" w:cstheme="majorBidi"/>
          <w:color w:val="000000" w:themeColor="text1"/>
          <w:kern w:val="24"/>
          <w:sz w:val="24"/>
          <w:szCs w:val="24"/>
          <w:lang w:val="en-US"/>
        </w:rPr>
        <w:t xml:space="preserve"> refusal at the bedside can be </w:t>
      </w:r>
      <w:r w:rsidRPr="00C8595A">
        <w:rPr>
          <w:rFonts w:ascii="Book Antiqua" w:eastAsiaTheme="minorEastAsia" w:hAnsi="Book Antiqua" w:cstheme="majorBidi"/>
          <w:color w:val="000000" w:themeColor="text1"/>
          <w:kern w:val="24"/>
          <w:sz w:val="24"/>
          <w:szCs w:val="24"/>
          <w:lang w:val="en-US"/>
        </w:rPr>
        <w:lastRenderedPageBreak/>
        <w:t>attributed to an unresolved dilemma: aiding people or protect</w:t>
      </w:r>
      <w:r w:rsidR="00AF6347" w:rsidRPr="00C8595A">
        <w:rPr>
          <w:rFonts w:ascii="Book Antiqua" w:eastAsiaTheme="minorEastAsia" w:hAnsi="Book Antiqua" w:cstheme="majorBidi"/>
          <w:color w:val="000000" w:themeColor="text1"/>
          <w:kern w:val="24"/>
          <w:sz w:val="24"/>
          <w:szCs w:val="24"/>
          <w:lang w:val="en-US"/>
        </w:rPr>
        <w:t>ing</w:t>
      </w:r>
      <w:r w:rsidRPr="00C8595A">
        <w:rPr>
          <w:rFonts w:ascii="Book Antiqua" w:eastAsiaTheme="minorEastAsia" w:hAnsi="Book Antiqua" w:cstheme="majorBidi"/>
          <w:color w:val="000000" w:themeColor="text1"/>
          <w:kern w:val="24"/>
          <w:sz w:val="24"/>
          <w:szCs w:val="24"/>
          <w:lang w:val="en-US"/>
        </w:rPr>
        <w:t xml:space="preserve"> the body of the </w:t>
      </w:r>
      <w:proofErr w:type="gramStart"/>
      <w:r w:rsidRPr="00C8595A">
        <w:rPr>
          <w:rFonts w:ascii="Book Antiqua" w:eastAsiaTheme="minorEastAsia" w:hAnsi="Book Antiqua" w:cstheme="majorBidi"/>
          <w:color w:val="000000" w:themeColor="text1"/>
          <w:kern w:val="24"/>
          <w:sz w:val="24"/>
          <w:szCs w:val="24"/>
          <w:lang w:val="en-US"/>
        </w:rPr>
        <w:t>deceased</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13]</w:t>
      </w:r>
      <w:r w:rsidRPr="00C8595A">
        <w:rPr>
          <w:rFonts w:ascii="Book Antiqua" w:eastAsiaTheme="minorEastAsia" w:hAnsi="Book Antiqua" w:cstheme="majorBidi"/>
          <w:color w:val="000000" w:themeColor="text1"/>
          <w:kern w:val="24"/>
          <w:sz w:val="24"/>
          <w:szCs w:val="24"/>
          <w:lang w:val="en-US"/>
        </w:rPr>
        <w:t>. Generally, those who have an unfavorable attitude toward donation are more afraid of the manipulation and disfiguration of the body, and they have a preference for a whole or intact body after death. The importance of</w:t>
      </w:r>
      <w:r w:rsidR="00AF6347" w:rsidRPr="00C8595A">
        <w:rPr>
          <w:rFonts w:ascii="Book Antiqua" w:eastAsiaTheme="minorEastAsia" w:hAnsi="Book Antiqua" w:cstheme="majorBidi"/>
          <w:color w:val="000000" w:themeColor="text1"/>
          <w:kern w:val="24"/>
          <w:sz w:val="24"/>
          <w:szCs w:val="24"/>
          <w:lang w:val="en-US"/>
        </w:rPr>
        <w:t xml:space="preserve"> the</w:t>
      </w:r>
      <w:r w:rsidRPr="00C8595A">
        <w:rPr>
          <w:rFonts w:ascii="Book Antiqua" w:eastAsiaTheme="minorEastAsia" w:hAnsi="Book Antiqua" w:cstheme="majorBidi"/>
          <w:color w:val="000000" w:themeColor="text1"/>
          <w:kern w:val="24"/>
          <w:sz w:val="24"/>
          <w:szCs w:val="24"/>
          <w:lang w:val="en-US"/>
        </w:rPr>
        <w:t xml:space="preserve"> integrity of the body has been shown to be an important barrier to organ donation. It has been reported that in Denmark, Saudi Arabia, Morocco, Romania</w:t>
      </w:r>
      <w:r w:rsidR="00AF6347"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other countries some people will reject organ donation </w:t>
      </w:r>
      <w:r w:rsidR="00AF6347" w:rsidRPr="00C8595A">
        <w:rPr>
          <w:rFonts w:ascii="Book Antiqua" w:eastAsiaTheme="minorEastAsia" w:hAnsi="Book Antiqua" w:cstheme="majorBidi"/>
          <w:color w:val="000000" w:themeColor="text1"/>
          <w:kern w:val="24"/>
          <w:sz w:val="24"/>
          <w:szCs w:val="24"/>
          <w:lang w:val="en-US"/>
        </w:rPr>
        <w:t>in an</w:t>
      </w:r>
      <w:r w:rsidRPr="00C8595A">
        <w:rPr>
          <w:rFonts w:ascii="Book Antiqua" w:eastAsiaTheme="minorEastAsia" w:hAnsi="Book Antiqua" w:cstheme="majorBidi"/>
          <w:color w:val="000000" w:themeColor="text1"/>
          <w:kern w:val="24"/>
          <w:sz w:val="24"/>
          <w:szCs w:val="24"/>
          <w:lang w:val="en-US"/>
        </w:rPr>
        <w:t xml:space="preserve"> effort to preserve the integrity of the body because of religious </w:t>
      </w:r>
      <w:proofErr w:type="gramStart"/>
      <w:r w:rsidRPr="00C8595A">
        <w:rPr>
          <w:rFonts w:ascii="Book Antiqua" w:eastAsiaTheme="minorEastAsia" w:hAnsi="Book Antiqua" w:cstheme="majorBidi"/>
          <w:color w:val="000000" w:themeColor="text1"/>
          <w:kern w:val="24"/>
          <w:sz w:val="24"/>
          <w:szCs w:val="24"/>
          <w:lang w:val="en-US"/>
        </w:rPr>
        <w:t>reasons</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13,20-22]</w:t>
      </w:r>
      <w:r w:rsidRPr="00C8595A">
        <w:rPr>
          <w:rFonts w:ascii="Book Antiqua" w:eastAsiaTheme="minorEastAsia" w:hAnsi="Book Antiqua" w:cstheme="majorBidi"/>
          <w:color w:val="000000" w:themeColor="text1"/>
          <w:kern w:val="24"/>
          <w:sz w:val="24"/>
          <w:szCs w:val="24"/>
          <w:lang w:val="en-US"/>
        </w:rPr>
        <w:t xml:space="preserve">. In reality, there are differences between religion and the perception or understanding of religion in society </w:t>
      </w:r>
      <w:r w:rsidR="00AF6347" w:rsidRPr="00C8595A">
        <w:rPr>
          <w:rFonts w:ascii="Book Antiqua" w:eastAsiaTheme="minorEastAsia" w:hAnsi="Book Antiqua" w:cstheme="majorBidi"/>
          <w:color w:val="000000" w:themeColor="text1"/>
          <w:kern w:val="24"/>
          <w:sz w:val="24"/>
          <w:szCs w:val="24"/>
          <w:lang w:val="en-US"/>
        </w:rPr>
        <w:t xml:space="preserve">regarding </w:t>
      </w:r>
      <w:r w:rsidRPr="00C8595A">
        <w:rPr>
          <w:rFonts w:ascii="Book Antiqua" w:eastAsiaTheme="minorEastAsia" w:hAnsi="Book Antiqua" w:cstheme="majorBidi"/>
          <w:color w:val="000000" w:themeColor="text1"/>
          <w:kern w:val="24"/>
          <w:sz w:val="24"/>
          <w:szCs w:val="24"/>
          <w:lang w:val="en-US"/>
        </w:rPr>
        <w:t xml:space="preserve">human life. </w:t>
      </w:r>
    </w:p>
    <w:p w14:paraId="48C789DA" w14:textId="6AAEAFB6" w:rsidR="00BE2FE3" w:rsidRPr="00C8595A" w:rsidRDefault="00A93616"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In Islam as an example, there is the belief that </w:t>
      </w:r>
      <w:r w:rsidR="00A760A1" w:rsidRPr="00C8595A">
        <w:rPr>
          <w:rFonts w:ascii="Book Antiqua" w:eastAsiaTheme="minorEastAsia" w:hAnsi="Book Antiqua" w:cstheme="majorBidi"/>
          <w:color w:val="000000" w:themeColor="text1"/>
          <w:kern w:val="24"/>
          <w:sz w:val="24"/>
          <w:szCs w:val="24"/>
          <w:lang w:val="en-US"/>
        </w:rPr>
        <w:t xml:space="preserve">believers </w:t>
      </w:r>
      <w:r w:rsidRPr="00C8595A">
        <w:rPr>
          <w:rFonts w:ascii="Book Antiqua" w:eastAsiaTheme="minorEastAsia" w:hAnsi="Book Antiqua" w:cstheme="majorBidi"/>
          <w:color w:val="000000" w:themeColor="text1"/>
          <w:kern w:val="24"/>
          <w:sz w:val="24"/>
          <w:szCs w:val="24"/>
          <w:lang w:val="en-US"/>
        </w:rPr>
        <w:t xml:space="preserve">will resurrect with </w:t>
      </w:r>
      <w:r w:rsidR="00A760A1" w:rsidRPr="00C8595A">
        <w:rPr>
          <w:rFonts w:ascii="Book Antiqua" w:eastAsiaTheme="minorEastAsia" w:hAnsi="Book Antiqua" w:cstheme="majorBidi"/>
          <w:color w:val="000000" w:themeColor="text1"/>
          <w:kern w:val="24"/>
          <w:sz w:val="24"/>
          <w:szCs w:val="24"/>
          <w:lang w:val="en-US"/>
        </w:rPr>
        <w:t xml:space="preserve">all </w:t>
      </w:r>
      <w:r w:rsidRPr="00C8595A">
        <w:rPr>
          <w:rFonts w:ascii="Book Antiqua" w:eastAsiaTheme="minorEastAsia" w:hAnsi="Book Antiqua" w:cstheme="majorBidi"/>
          <w:color w:val="000000" w:themeColor="text1"/>
          <w:kern w:val="24"/>
          <w:sz w:val="24"/>
          <w:szCs w:val="24"/>
          <w:lang w:val="en-US"/>
        </w:rPr>
        <w:t>their organs after life and</w:t>
      </w:r>
      <w:r w:rsidR="00A760A1" w:rsidRPr="00C8595A">
        <w:rPr>
          <w:rFonts w:ascii="Book Antiqua" w:eastAsiaTheme="minorEastAsia" w:hAnsi="Book Antiqua" w:cstheme="majorBidi"/>
          <w:color w:val="000000" w:themeColor="text1"/>
          <w:kern w:val="24"/>
          <w:sz w:val="24"/>
          <w:szCs w:val="24"/>
          <w:lang w:val="en-US"/>
        </w:rPr>
        <w:t xml:space="preserve"> that</w:t>
      </w:r>
      <w:r w:rsidRPr="00C8595A">
        <w:rPr>
          <w:rFonts w:ascii="Book Antiqua" w:eastAsiaTheme="minorEastAsia" w:hAnsi="Book Antiqua" w:cstheme="majorBidi"/>
          <w:color w:val="000000" w:themeColor="text1"/>
          <w:kern w:val="24"/>
          <w:sz w:val="24"/>
          <w:szCs w:val="24"/>
          <w:lang w:val="en-US"/>
        </w:rPr>
        <w:t xml:space="preserve"> their organs will testify for their life on the earth. </w:t>
      </w:r>
      <w:r w:rsidR="00A760A1" w:rsidRPr="00C8595A">
        <w:rPr>
          <w:rFonts w:ascii="Book Antiqua" w:eastAsiaTheme="minorEastAsia" w:hAnsi="Book Antiqua" w:cstheme="majorBidi"/>
          <w:color w:val="000000" w:themeColor="text1"/>
          <w:kern w:val="24"/>
          <w:sz w:val="24"/>
          <w:szCs w:val="24"/>
          <w:lang w:val="en-US"/>
        </w:rPr>
        <w:t xml:space="preserve">This </w:t>
      </w:r>
      <w:r w:rsidRPr="00C8595A">
        <w:rPr>
          <w:rFonts w:ascii="Book Antiqua" w:eastAsiaTheme="minorEastAsia" w:hAnsi="Book Antiqua" w:cstheme="majorBidi"/>
          <w:color w:val="000000" w:themeColor="text1"/>
          <w:kern w:val="24"/>
          <w:sz w:val="24"/>
          <w:szCs w:val="24"/>
          <w:lang w:val="en-US"/>
        </w:rPr>
        <w:t xml:space="preserve">common </w:t>
      </w:r>
      <w:r w:rsidR="00A760A1" w:rsidRPr="00C8595A">
        <w:rPr>
          <w:rFonts w:ascii="Book Antiqua" w:eastAsiaTheme="minorEastAsia" w:hAnsi="Book Antiqua" w:cstheme="majorBidi"/>
          <w:color w:val="000000" w:themeColor="text1"/>
          <w:kern w:val="24"/>
          <w:sz w:val="24"/>
          <w:szCs w:val="24"/>
          <w:lang w:val="en-US"/>
        </w:rPr>
        <w:t>belief</w:t>
      </w:r>
      <w:r w:rsidR="00AD4A8C"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 xml:space="preserve">that organ donation is not </w:t>
      </w:r>
      <w:r w:rsidR="00A760A1" w:rsidRPr="00C8595A">
        <w:rPr>
          <w:rFonts w:ascii="Book Antiqua" w:eastAsiaTheme="minorEastAsia" w:hAnsi="Book Antiqua" w:cstheme="majorBidi"/>
          <w:color w:val="000000" w:themeColor="text1"/>
          <w:kern w:val="24"/>
          <w:sz w:val="24"/>
          <w:szCs w:val="24"/>
          <w:lang w:val="en-US"/>
        </w:rPr>
        <w:t xml:space="preserve">approved </w:t>
      </w:r>
      <w:r w:rsidR="00AD4A8C" w:rsidRPr="00C8595A">
        <w:rPr>
          <w:rFonts w:ascii="Book Antiqua" w:eastAsiaTheme="minorEastAsia" w:hAnsi="Book Antiqua" w:cstheme="majorBidi"/>
          <w:color w:val="000000" w:themeColor="text1"/>
          <w:kern w:val="24"/>
          <w:sz w:val="24"/>
          <w:szCs w:val="24"/>
          <w:lang w:val="en-US"/>
        </w:rPr>
        <w:t xml:space="preserve">by </w:t>
      </w:r>
      <w:r w:rsidRPr="00C8595A">
        <w:rPr>
          <w:rFonts w:ascii="Book Antiqua" w:eastAsiaTheme="minorEastAsia" w:hAnsi="Book Antiqua" w:cstheme="majorBidi"/>
          <w:color w:val="000000" w:themeColor="text1"/>
          <w:kern w:val="24"/>
          <w:sz w:val="24"/>
          <w:szCs w:val="24"/>
          <w:lang w:val="en-US"/>
        </w:rPr>
        <w:t xml:space="preserve">Islamic religion </w:t>
      </w:r>
      <w:r w:rsidR="00AD4A8C" w:rsidRPr="00C8595A">
        <w:rPr>
          <w:rFonts w:ascii="Book Antiqua" w:eastAsiaTheme="minorEastAsia" w:hAnsi="Book Antiqua" w:cstheme="majorBidi"/>
          <w:color w:val="000000" w:themeColor="text1"/>
          <w:kern w:val="24"/>
          <w:sz w:val="24"/>
          <w:szCs w:val="24"/>
          <w:lang w:val="en-US"/>
        </w:rPr>
        <w:t xml:space="preserve">is a major obstacle for organ donation in countries with Muslim majorities like </w:t>
      </w:r>
      <w:proofErr w:type="gramStart"/>
      <w:r w:rsidR="00AD4A8C" w:rsidRPr="00C8595A">
        <w:rPr>
          <w:rFonts w:ascii="Book Antiqua" w:eastAsiaTheme="minorEastAsia" w:hAnsi="Book Antiqua" w:cstheme="majorBidi"/>
          <w:color w:val="000000" w:themeColor="text1"/>
          <w:kern w:val="24"/>
          <w:sz w:val="24"/>
          <w:szCs w:val="24"/>
          <w:lang w:val="en-US"/>
        </w:rPr>
        <w:t>Turkey</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23]</w:t>
      </w:r>
      <w:r w:rsidRPr="00C8595A">
        <w:rPr>
          <w:rFonts w:ascii="Book Antiqua" w:eastAsiaTheme="minorEastAsia" w:hAnsi="Book Antiqua" w:cstheme="majorBidi"/>
          <w:color w:val="000000" w:themeColor="text1"/>
          <w:kern w:val="24"/>
          <w:sz w:val="24"/>
          <w:szCs w:val="24"/>
          <w:lang w:val="en-US"/>
        </w:rPr>
        <w:t>. In fact, organ transplantation and donation are permissible in Islam. Islamic teachings and scriptures encourage saving lives, treating disease</w:t>
      </w:r>
      <w:r w:rsidR="00A760A1"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relieving suffering</w:t>
      </w:r>
      <w:r w:rsidR="00A760A1"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eliminating harm. A patient has the option to receive organs from a deceased donor in order to replace his/her damaged organs. In this context, preventing harm takes priority over preserving the body of the deceased. In addition to Islam, </w:t>
      </w:r>
      <w:r w:rsidR="00A760A1" w:rsidRPr="00C8595A">
        <w:rPr>
          <w:rFonts w:ascii="Book Antiqua" w:eastAsiaTheme="minorEastAsia" w:hAnsi="Book Antiqua" w:cstheme="majorBidi"/>
          <w:color w:val="000000" w:themeColor="text1"/>
          <w:kern w:val="24"/>
          <w:sz w:val="24"/>
          <w:szCs w:val="24"/>
          <w:lang w:val="en-US"/>
        </w:rPr>
        <w:t xml:space="preserve">studies have shown </w:t>
      </w:r>
      <w:r w:rsidRPr="00C8595A">
        <w:rPr>
          <w:rFonts w:ascii="Book Antiqua" w:eastAsiaTheme="minorEastAsia" w:hAnsi="Book Antiqua" w:cstheme="majorBidi"/>
          <w:color w:val="000000" w:themeColor="text1"/>
          <w:kern w:val="24"/>
          <w:sz w:val="24"/>
          <w:szCs w:val="24"/>
          <w:lang w:val="en-US"/>
        </w:rPr>
        <w:t xml:space="preserve">that faith leaders </w:t>
      </w:r>
      <w:r w:rsidR="00A760A1" w:rsidRPr="00C8595A">
        <w:rPr>
          <w:rFonts w:ascii="Book Antiqua" w:eastAsiaTheme="minorEastAsia" w:hAnsi="Book Antiqua" w:cstheme="majorBidi"/>
          <w:color w:val="000000" w:themeColor="text1"/>
          <w:kern w:val="24"/>
          <w:sz w:val="24"/>
          <w:szCs w:val="24"/>
          <w:lang w:val="en-US"/>
        </w:rPr>
        <w:t xml:space="preserve">are </w:t>
      </w:r>
      <w:r w:rsidRPr="00C8595A">
        <w:rPr>
          <w:rFonts w:ascii="Book Antiqua" w:eastAsiaTheme="minorEastAsia" w:hAnsi="Book Antiqua" w:cstheme="majorBidi"/>
          <w:color w:val="000000" w:themeColor="text1"/>
          <w:kern w:val="24"/>
          <w:sz w:val="24"/>
          <w:szCs w:val="24"/>
          <w:lang w:val="en-US"/>
        </w:rPr>
        <w:t xml:space="preserve">united in their support for organ donation and in general, faith or belief groups </w:t>
      </w:r>
      <w:r w:rsidR="00A760A1" w:rsidRPr="00C8595A">
        <w:rPr>
          <w:rFonts w:ascii="Book Antiqua" w:eastAsiaTheme="minorEastAsia" w:hAnsi="Book Antiqua" w:cstheme="majorBidi"/>
          <w:color w:val="000000" w:themeColor="text1"/>
          <w:kern w:val="24"/>
          <w:sz w:val="24"/>
          <w:szCs w:val="24"/>
          <w:lang w:val="en-US"/>
        </w:rPr>
        <w:t xml:space="preserve">are </w:t>
      </w:r>
      <w:r w:rsidR="00F214D2" w:rsidRPr="00C8595A">
        <w:rPr>
          <w:rFonts w:ascii="Book Antiqua" w:eastAsiaTheme="minorEastAsia" w:hAnsi="Book Antiqua" w:cstheme="majorBidi"/>
          <w:color w:val="000000" w:themeColor="text1"/>
          <w:kern w:val="24"/>
          <w:sz w:val="24"/>
          <w:szCs w:val="24"/>
          <w:lang w:val="en-US"/>
        </w:rPr>
        <w:t xml:space="preserve">not </w:t>
      </w:r>
      <w:r w:rsidRPr="00C8595A">
        <w:rPr>
          <w:rFonts w:ascii="Book Antiqua" w:eastAsiaTheme="minorEastAsia" w:hAnsi="Book Antiqua" w:cstheme="majorBidi"/>
          <w:color w:val="000000" w:themeColor="text1"/>
          <w:kern w:val="24"/>
          <w:sz w:val="24"/>
          <w:szCs w:val="24"/>
          <w:lang w:val="en-US"/>
        </w:rPr>
        <w:t xml:space="preserve">against organ donation in </w:t>
      </w:r>
      <w:proofErr w:type="gramStart"/>
      <w:r w:rsidRPr="00C8595A">
        <w:rPr>
          <w:rFonts w:ascii="Book Antiqua" w:eastAsiaTheme="minorEastAsia" w:hAnsi="Book Antiqua" w:cstheme="majorBidi"/>
          <w:color w:val="000000" w:themeColor="text1"/>
          <w:kern w:val="24"/>
          <w:sz w:val="24"/>
          <w:szCs w:val="24"/>
          <w:lang w:val="en-US"/>
        </w:rPr>
        <w:t>principle</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24,25]</w:t>
      </w:r>
      <w:r w:rsidRPr="00C8595A">
        <w:rPr>
          <w:rFonts w:ascii="Book Antiqua" w:eastAsiaTheme="minorEastAsia" w:hAnsi="Book Antiqua" w:cstheme="majorBidi"/>
          <w:color w:val="000000" w:themeColor="text1"/>
          <w:kern w:val="24"/>
          <w:sz w:val="24"/>
          <w:szCs w:val="24"/>
          <w:lang w:val="en-US"/>
        </w:rPr>
        <w:t xml:space="preserve">. In China, </w:t>
      </w:r>
      <w:r w:rsidRPr="00C8595A">
        <w:rPr>
          <w:rFonts w:ascii="Book Antiqua" w:hAnsi="Book Antiqua" w:cstheme="majorBidi"/>
          <w:color w:val="000000" w:themeColor="text1"/>
          <w:sz w:val="24"/>
          <w:szCs w:val="24"/>
          <w:lang w:val="en-US"/>
        </w:rPr>
        <w:t xml:space="preserve">traditional cultural </w:t>
      </w:r>
      <w:r w:rsidR="00A760A1" w:rsidRPr="00C8595A">
        <w:rPr>
          <w:rFonts w:ascii="Book Antiqua" w:hAnsi="Book Antiqua" w:cstheme="majorBidi"/>
          <w:color w:val="000000" w:themeColor="text1"/>
          <w:sz w:val="24"/>
          <w:szCs w:val="24"/>
          <w:lang w:val="en-US"/>
        </w:rPr>
        <w:t xml:space="preserve">practices also </w:t>
      </w:r>
      <w:r w:rsidRPr="00C8595A">
        <w:rPr>
          <w:rFonts w:ascii="Book Antiqua" w:hAnsi="Book Antiqua" w:cstheme="majorBidi"/>
          <w:color w:val="000000" w:themeColor="text1"/>
          <w:sz w:val="24"/>
          <w:szCs w:val="24"/>
          <w:lang w:val="en-US"/>
        </w:rPr>
        <w:t xml:space="preserve">exert </w:t>
      </w:r>
      <w:r w:rsidR="00A760A1" w:rsidRPr="00C8595A">
        <w:rPr>
          <w:rFonts w:ascii="Book Antiqua" w:hAnsi="Book Antiqua" w:cstheme="majorBidi"/>
          <w:color w:val="000000" w:themeColor="text1"/>
          <w:sz w:val="24"/>
          <w:szCs w:val="24"/>
          <w:lang w:val="en-US"/>
        </w:rPr>
        <w:t xml:space="preserve">a </w:t>
      </w:r>
      <w:r w:rsidRPr="00C8595A">
        <w:rPr>
          <w:rFonts w:ascii="Book Antiqua" w:hAnsi="Book Antiqua" w:cstheme="majorBidi"/>
          <w:color w:val="000000" w:themeColor="text1"/>
          <w:sz w:val="24"/>
          <w:szCs w:val="24"/>
          <w:lang w:val="en-US"/>
        </w:rPr>
        <w:t>negative influence on people’s willingness to donate their organs</w:t>
      </w:r>
      <w:r w:rsidR="00A760A1"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hAnsi="Book Antiqua" w:cstheme="majorBidi"/>
          <w:color w:val="000000" w:themeColor="text1"/>
          <w:sz w:val="24"/>
          <w:szCs w:val="24"/>
          <w:lang w:val="en-US"/>
        </w:rPr>
        <w:t xml:space="preserve">Traditional Chinese culture holds that people should keep the body intact up to their burial or cremation, which is treated as an expression of respect for the dead, ancestors, and for </w:t>
      </w:r>
      <w:proofErr w:type="gramStart"/>
      <w:r w:rsidRPr="00C8595A">
        <w:rPr>
          <w:rFonts w:ascii="Book Antiqua" w:hAnsi="Book Antiqua" w:cstheme="majorBidi"/>
          <w:color w:val="000000" w:themeColor="text1"/>
          <w:sz w:val="24"/>
          <w:szCs w:val="24"/>
          <w:lang w:val="en-US"/>
        </w:rPr>
        <w:t>nature</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26]</w:t>
      </w:r>
      <w:r w:rsidRPr="00C8595A">
        <w:rPr>
          <w:rFonts w:ascii="Book Antiqua" w:hAnsi="Book Antiqua" w:cstheme="majorBidi"/>
          <w:color w:val="000000" w:themeColor="text1"/>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In another study, the decision-making process was described by the relatives of </w:t>
      </w:r>
      <w:r w:rsidR="00A760A1" w:rsidRPr="00C8595A">
        <w:rPr>
          <w:rFonts w:ascii="Book Antiqua" w:eastAsiaTheme="minorEastAsia" w:hAnsi="Book Antiqua" w:cstheme="majorBidi"/>
          <w:color w:val="000000" w:themeColor="text1"/>
          <w:kern w:val="24"/>
          <w:sz w:val="24"/>
          <w:szCs w:val="24"/>
          <w:lang w:val="en-US"/>
        </w:rPr>
        <w:t xml:space="preserve">a </w:t>
      </w:r>
      <w:r w:rsidRPr="00C8595A">
        <w:rPr>
          <w:rFonts w:ascii="Book Antiqua" w:eastAsiaTheme="minorEastAsia" w:hAnsi="Book Antiqua" w:cstheme="majorBidi"/>
          <w:color w:val="000000" w:themeColor="text1"/>
          <w:kern w:val="24"/>
          <w:sz w:val="24"/>
          <w:szCs w:val="24"/>
          <w:lang w:val="en-US"/>
        </w:rPr>
        <w:t>potential</w:t>
      </w:r>
      <w:r w:rsidR="00A760A1" w:rsidRPr="00C8595A">
        <w:rPr>
          <w:rFonts w:ascii="Book Antiqua" w:eastAsiaTheme="minorEastAsia" w:hAnsi="Book Antiqua" w:cstheme="majorBidi"/>
          <w:color w:val="000000" w:themeColor="text1"/>
          <w:kern w:val="24"/>
          <w:sz w:val="24"/>
          <w:szCs w:val="24"/>
          <w:lang w:val="en-US"/>
        </w:rPr>
        <w:t>ly</w:t>
      </w:r>
      <w:r w:rsidRPr="00C8595A">
        <w:rPr>
          <w:rFonts w:ascii="Book Antiqua" w:eastAsiaTheme="minorEastAsia" w:hAnsi="Book Antiqua" w:cstheme="majorBidi"/>
          <w:color w:val="000000" w:themeColor="text1"/>
          <w:kern w:val="24"/>
          <w:sz w:val="24"/>
          <w:szCs w:val="24"/>
          <w:lang w:val="en-US"/>
        </w:rPr>
        <w:t xml:space="preserve"> </w:t>
      </w:r>
      <w:r w:rsidR="009715EE" w:rsidRPr="00C8595A">
        <w:rPr>
          <w:rFonts w:ascii="Book Antiqua" w:eastAsiaTheme="minorEastAsia" w:hAnsi="Book Antiqua" w:cstheme="majorBidi"/>
          <w:color w:val="000000" w:themeColor="text1"/>
          <w:kern w:val="24"/>
          <w:sz w:val="24"/>
          <w:szCs w:val="24"/>
          <w:lang w:val="en-US"/>
        </w:rPr>
        <w:t>brain-dead</w:t>
      </w:r>
      <w:r w:rsidRPr="00C8595A">
        <w:rPr>
          <w:rFonts w:ascii="Book Antiqua" w:eastAsiaTheme="minorEastAsia" w:hAnsi="Book Antiqua" w:cstheme="majorBidi"/>
          <w:color w:val="000000" w:themeColor="text1"/>
          <w:kern w:val="24"/>
          <w:sz w:val="24"/>
          <w:szCs w:val="24"/>
          <w:lang w:val="en-US"/>
        </w:rPr>
        <w:t xml:space="preserve"> donor, as complex, mainly because relatives had to make a decision on behalf of the deceased. Three conditions contributing to this complexity were </w:t>
      </w:r>
      <w:r w:rsidR="00A760A1" w:rsidRPr="00C8595A">
        <w:rPr>
          <w:rFonts w:ascii="Book Antiqua" w:eastAsiaTheme="minorEastAsia" w:hAnsi="Book Antiqua" w:cstheme="majorBidi"/>
          <w:color w:val="000000" w:themeColor="text1"/>
          <w:kern w:val="24"/>
          <w:sz w:val="24"/>
          <w:szCs w:val="24"/>
          <w:lang w:val="en-US"/>
        </w:rPr>
        <w:t>mentioned</w:t>
      </w:r>
      <w:r w:rsidRPr="00C8595A">
        <w:rPr>
          <w:rFonts w:ascii="Book Antiqua" w:eastAsiaTheme="minorEastAsia" w:hAnsi="Book Antiqua" w:cstheme="majorBidi"/>
          <w:color w:val="000000" w:themeColor="text1"/>
          <w:kern w:val="24"/>
          <w:sz w:val="24"/>
          <w:szCs w:val="24"/>
          <w:lang w:val="en-US"/>
        </w:rPr>
        <w:t>: the time limit to make the decision created a sense of urgency</w:t>
      </w:r>
      <w:r w:rsidR="00A760A1"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the</w:t>
      </w:r>
      <w:r w:rsidR="00A760A1" w:rsidRPr="00C8595A">
        <w:rPr>
          <w:rFonts w:ascii="Book Antiqua" w:eastAsiaTheme="minorEastAsia" w:hAnsi="Book Antiqua" w:cstheme="majorBidi"/>
          <w:color w:val="000000" w:themeColor="text1"/>
          <w:kern w:val="24"/>
          <w:sz w:val="24"/>
          <w:szCs w:val="24"/>
          <w:lang w:val="en-US"/>
        </w:rPr>
        <w:t xml:space="preserve"> request for</w:t>
      </w:r>
      <w:r w:rsidRPr="00C8595A">
        <w:rPr>
          <w:rFonts w:ascii="Book Antiqua" w:eastAsiaTheme="minorEastAsia" w:hAnsi="Book Antiqua" w:cstheme="majorBidi"/>
          <w:color w:val="000000" w:themeColor="text1"/>
          <w:kern w:val="24"/>
          <w:sz w:val="24"/>
          <w:szCs w:val="24"/>
          <w:lang w:val="en-US"/>
        </w:rPr>
        <w:t xml:space="preserve"> consent for</w:t>
      </w:r>
      <w:r w:rsidR="00A760A1" w:rsidRPr="00C8595A">
        <w:rPr>
          <w:rFonts w:ascii="Book Antiqua" w:eastAsiaTheme="minorEastAsia" w:hAnsi="Book Antiqua" w:cstheme="majorBidi"/>
          <w:color w:val="000000" w:themeColor="text1"/>
          <w:kern w:val="24"/>
          <w:sz w:val="24"/>
          <w:szCs w:val="24"/>
          <w:lang w:val="en-US"/>
        </w:rPr>
        <w:t xml:space="preserve"> the</w:t>
      </w:r>
      <w:r w:rsidRPr="00C8595A">
        <w:rPr>
          <w:rFonts w:ascii="Book Antiqua" w:eastAsiaTheme="minorEastAsia" w:hAnsi="Book Antiqua" w:cstheme="majorBidi"/>
          <w:color w:val="000000" w:themeColor="text1"/>
          <w:kern w:val="24"/>
          <w:sz w:val="24"/>
          <w:szCs w:val="24"/>
          <w:lang w:val="en-US"/>
        </w:rPr>
        <w:t xml:space="preserve"> donation was made immediately after the relative</w:t>
      </w:r>
      <w:r w:rsidR="00A760A1"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had heard that </w:t>
      </w:r>
      <w:r w:rsidR="00A760A1" w:rsidRPr="00C8595A">
        <w:rPr>
          <w:rFonts w:ascii="Book Antiqua" w:eastAsiaTheme="minorEastAsia" w:hAnsi="Book Antiqua" w:cstheme="majorBidi"/>
          <w:color w:val="000000" w:themeColor="text1"/>
          <w:kern w:val="24"/>
          <w:sz w:val="24"/>
          <w:szCs w:val="24"/>
          <w:lang w:val="en-US"/>
        </w:rPr>
        <w:t xml:space="preserve">their </w:t>
      </w:r>
      <w:r w:rsidRPr="00C8595A">
        <w:rPr>
          <w:rFonts w:ascii="Book Antiqua" w:eastAsiaTheme="minorEastAsia" w:hAnsi="Book Antiqua" w:cstheme="majorBidi"/>
          <w:color w:val="000000" w:themeColor="text1"/>
          <w:kern w:val="24"/>
          <w:sz w:val="24"/>
          <w:szCs w:val="24"/>
          <w:lang w:val="en-US"/>
        </w:rPr>
        <w:t xml:space="preserve">beloved one </w:t>
      </w:r>
      <w:r w:rsidR="00AD4A8C" w:rsidRPr="00C8595A">
        <w:rPr>
          <w:rFonts w:ascii="Book Antiqua" w:eastAsiaTheme="minorEastAsia" w:hAnsi="Book Antiqua" w:cstheme="majorBidi"/>
          <w:color w:val="000000" w:themeColor="text1"/>
          <w:kern w:val="24"/>
          <w:sz w:val="24"/>
          <w:szCs w:val="24"/>
          <w:lang w:val="en-US"/>
        </w:rPr>
        <w:t xml:space="preserve">had </w:t>
      </w:r>
      <w:r w:rsidR="00A760A1" w:rsidRPr="00C8595A">
        <w:rPr>
          <w:rFonts w:ascii="Book Antiqua" w:eastAsiaTheme="minorEastAsia" w:hAnsi="Book Antiqua" w:cstheme="majorBidi"/>
          <w:color w:val="000000" w:themeColor="text1"/>
          <w:kern w:val="24"/>
          <w:sz w:val="24"/>
          <w:szCs w:val="24"/>
          <w:lang w:val="en-US"/>
        </w:rPr>
        <w:t xml:space="preserve">suffered a </w:t>
      </w:r>
      <w:r w:rsidRPr="00C8595A">
        <w:rPr>
          <w:rFonts w:ascii="Book Antiqua" w:eastAsiaTheme="minorEastAsia" w:hAnsi="Book Antiqua" w:cstheme="majorBidi"/>
          <w:color w:val="000000" w:themeColor="text1"/>
          <w:kern w:val="24"/>
          <w:sz w:val="24"/>
          <w:szCs w:val="24"/>
          <w:lang w:val="en-US"/>
        </w:rPr>
        <w:t xml:space="preserve">brain death, making it difficult to focus on the request </w:t>
      </w:r>
      <w:r w:rsidR="00A760A1" w:rsidRPr="00C8595A">
        <w:rPr>
          <w:rFonts w:ascii="Book Antiqua" w:eastAsiaTheme="minorEastAsia" w:hAnsi="Book Antiqua" w:cstheme="majorBidi"/>
          <w:color w:val="000000" w:themeColor="text1"/>
          <w:kern w:val="24"/>
          <w:sz w:val="24"/>
          <w:szCs w:val="24"/>
          <w:lang w:val="en-US"/>
        </w:rPr>
        <w:t xml:space="preserve">while they </w:t>
      </w:r>
      <w:r w:rsidRPr="00C8595A">
        <w:rPr>
          <w:rFonts w:ascii="Book Antiqua" w:eastAsiaTheme="minorEastAsia" w:hAnsi="Book Antiqua" w:cstheme="majorBidi"/>
          <w:color w:val="000000" w:themeColor="text1"/>
          <w:kern w:val="24"/>
          <w:sz w:val="24"/>
          <w:szCs w:val="24"/>
          <w:lang w:val="en-US"/>
        </w:rPr>
        <w:t xml:space="preserve">were </w:t>
      </w:r>
      <w:r w:rsidRPr="00C8595A">
        <w:rPr>
          <w:rFonts w:ascii="Book Antiqua" w:eastAsiaTheme="minorEastAsia" w:hAnsi="Book Antiqua" w:cstheme="majorBidi"/>
          <w:color w:val="000000" w:themeColor="text1"/>
          <w:kern w:val="24"/>
          <w:sz w:val="24"/>
          <w:szCs w:val="24"/>
          <w:lang w:val="en-US"/>
        </w:rPr>
        <w:lastRenderedPageBreak/>
        <w:t xml:space="preserve">grieving. Most relatives who refused consent for donation said that they were not competent to decide in such a </w:t>
      </w:r>
      <w:proofErr w:type="gramStart"/>
      <w:r w:rsidRPr="00C8595A">
        <w:rPr>
          <w:rFonts w:ascii="Book Antiqua" w:eastAsiaTheme="minorEastAsia" w:hAnsi="Book Antiqua" w:cstheme="majorBidi"/>
          <w:color w:val="000000" w:themeColor="text1"/>
          <w:kern w:val="24"/>
          <w:sz w:val="24"/>
          <w:szCs w:val="24"/>
          <w:lang w:val="en-US"/>
        </w:rPr>
        <w:t>crisis</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13]</w:t>
      </w:r>
      <w:r w:rsidRPr="00C8595A">
        <w:rPr>
          <w:rFonts w:ascii="Book Antiqua" w:eastAsiaTheme="minorEastAsia" w:hAnsi="Book Antiqua" w:cstheme="majorBidi"/>
          <w:color w:val="000000" w:themeColor="text1"/>
          <w:kern w:val="24"/>
          <w:sz w:val="24"/>
          <w:szCs w:val="24"/>
          <w:lang w:val="en-US"/>
        </w:rPr>
        <w:t>.</w:t>
      </w:r>
    </w:p>
    <w:p w14:paraId="7FF8806F" w14:textId="77777777" w:rsidR="00BE2FE3" w:rsidRPr="00C8595A" w:rsidRDefault="00A93616"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Other barriers to organ donation and registration in the donor registry </w:t>
      </w:r>
      <w:r w:rsidR="002F77DE" w:rsidRPr="00C8595A">
        <w:rPr>
          <w:rFonts w:ascii="Book Antiqua" w:eastAsiaTheme="minorEastAsia" w:hAnsi="Book Antiqua" w:cstheme="majorBidi"/>
          <w:color w:val="000000" w:themeColor="text1"/>
          <w:kern w:val="24"/>
          <w:sz w:val="24"/>
          <w:szCs w:val="24"/>
          <w:lang w:val="en-US"/>
        </w:rPr>
        <w:t xml:space="preserve">were </w:t>
      </w:r>
      <w:r w:rsidRPr="00C8595A">
        <w:rPr>
          <w:rFonts w:ascii="Book Antiqua" w:eastAsiaTheme="minorEastAsia" w:hAnsi="Book Antiqua" w:cstheme="majorBidi"/>
          <w:color w:val="000000" w:themeColor="text1"/>
          <w:kern w:val="24"/>
          <w:sz w:val="24"/>
          <w:szCs w:val="24"/>
          <w:lang w:val="en-US"/>
        </w:rPr>
        <w:t xml:space="preserve">reported by a national study </w:t>
      </w:r>
      <w:r w:rsidR="002F77DE" w:rsidRPr="00C8595A">
        <w:rPr>
          <w:rFonts w:ascii="Book Antiqua" w:eastAsiaTheme="minorEastAsia" w:hAnsi="Book Antiqua" w:cstheme="majorBidi"/>
          <w:color w:val="000000" w:themeColor="text1"/>
          <w:kern w:val="24"/>
          <w:sz w:val="24"/>
          <w:szCs w:val="24"/>
          <w:lang w:val="en-US"/>
        </w:rPr>
        <w:t xml:space="preserve">from </w:t>
      </w:r>
      <w:r w:rsidRPr="00C8595A">
        <w:rPr>
          <w:rFonts w:ascii="Book Antiqua" w:eastAsiaTheme="minorEastAsia" w:hAnsi="Book Antiqua" w:cstheme="majorBidi"/>
          <w:color w:val="000000" w:themeColor="text1"/>
          <w:kern w:val="24"/>
          <w:sz w:val="24"/>
          <w:szCs w:val="24"/>
          <w:lang w:val="en-US"/>
        </w:rPr>
        <w:t>Denmark</w:t>
      </w:r>
      <w:r w:rsidR="002F77DE" w:rsidRPr="00C8595A">
        <w:rPr>
          <w:rFonts w:ascii="Book Antiqua" w:eastAsiaTheme="minorEastAsia" w:hAnsi="Book Antiqua" w:cstheme="majorBidi"/>
          <w:color w:val="000000" w:themeColor="text1"/>
          <w:kern w:val="24"/>
          <w:sz w:val="24"/>
          <w:szCs w:val="24"/>
          <w:lang w:val="en-US"/>
        </w:rPr>
        <w:t>, and</w:t>
      </w:r>
      <w:r w:rsidRPr="00C8595A">
        <w:rPr>
          <w:rFonts w:ascii="Book Antiqua" w:eastAsiaTheme="minorEastAsia" w:hAnsi="Book Antiqua" w:cstheme="majorBidi"/>
          <w:color w:val="000000" w:themeColor="text1"/>
          <w:kern w:val="24"/>
          <w:sz w:val="24"/>
          <w:szCs w:val="24"/>
          <w:lang w:val="en-US"/>
        </w:rPr>
        <w:t xml:space="preserve"> are based on people's doubts about their own ability to perform the registration and </w:t>
      </w:r>
      <w:r w:rsidR="002F77DE" w:rsidRPr="00C8595A">
        <w:rPr>
          <w:rFonts w:ascii="Book Antiqua" w:eastAsiaTheme="minorEastAsia" w:hAnsi="Book Antiqua" w:cstheme="majorBidi"/>
          <w:color w:val="000000" w:themeColor="text1"/>
          <w:kern w:val="24"/>
          <w:sz w:val="24"/>
          <w:szCs w:val="24"/>
          <w:lang w:val="en-US"/>
        </w:rPr>
        <w:t xml:space="preserve">to </w:t>
      </w:r>
      <w:r w:rsidRPr="00C8595A">
        <w:rPr>
          <w:rFonts w:ascii="Book Antiqua" w:eastAsiaTheme="minorEastAsia" w:hAnsi="Book Antiqua" w:cstheme="majorBidi"/>
          <w:color w:val="000000" w:themeColor="text1"/>
          <w:kern w:val="24"/>
          <w:sz w:val="24"/>
          <w:szCs w:val="24"/>
          <w:lang w:val="en-US"/>
        </w:rPr>
        <w:t>cope with the consequences, knowledge, outcome expectations, and concerns about what others will think of them for agreeing to</w:t>
      </w:r>
      <w:r w:rsidR="002F77DE" w:rsidRPr="00C8595A">
        <w:rPr>
          <w:rFonts w:ascii="Book Antiqua" w:eastAsiaTheme="minorEastAsia" w:hAnsi="Book Antiqua" w:cstheme="majorBidi"/>
          <w:color w:val="000000" w:themeColor="text1"/>
          <w:kern w:val="24"/>
          <w:sz w:val="24"/>
          <w:szCs w:val="24"/>
          <w:lang w:val="en-US"/>
        </w:rPr>
        <w:t xml:space="preserve"> the</w:t>
      </w:r>
      <w:r w:rsidRPr="00C8595A">
        <w:rPr>
          <w:rFonts w:ascii="Book Antiqua" w:eastAsiaTheme="minorEastAsia" w:hAnsi="Book Antiqua" w:cstheme="majorBidi"/>
          <w:color w:val="000000" w:themeColor="text1"/>
          <w:kern w:val="24"/>
          <w:sz w:val="24"/>
          <w:szCs w:val="24"/>
          <w:lang w:val="en-US"/>
        </w:rPr>
        <w:t xml:space="preserve"> donation</w:t>
      </w:r>
      <w:r w:rsidRPr="00C8595A">
        <w:rPr>
          <w:rFonts w:ascii="Book Antiqua" w:eastAsiaTheme="minorEastAsia" w:hAnsi="Book Antiqua" w:cstheme="majorBidi"/>
          <w:color w:val="000000" w:themeColor="text1"/>
          <w:kern w:val="24"/>
          <w:sz w:val="24"/>
          <w:szCs w:val="24"/>
          <w:vertAlign w:val="superscript"/>
          <w:lang w:val="en-US"/>
        </w:rPr>
        <w:t>[27]</w:t>
      </w:r>
      <w:r w:rsidRPr="00C8595A">
        <w:rPr>
          <w:rFonts w:ascii="Book Antiqua" w:eastAsiaTheme="minorEastAsia" w:hAnsi="Book Antiqua" w:cstheme="majorBidi"/>
          <w:color w:val="000000" w:themeColor="text1"/>
          <w:kern w:val="24"/>
          <w:sz w:val="24"/>
          <w:szCs w:val="24"/>
          <w:lang w:val="en-US"/>
        </w:rPr>
        <w:t>.</w:t>
      </w:r>
      <w:r w:rsidR="00432157" w:rsidRPr="00C8595A">
        <w:rPr>
          <w:rFonts w:ascii="Book Antiqua" w:eastAsiaTheme="minorEastAsia" w:hAnsi="Book Antiqua" w:cstheme="majorBidi"/>
          <w:color w:val="000000" w:themeColor="text1"/>
          <w:kern w:val="24"/>
          <w:sz w:val="24"/>
          <w:szCs w:val="24"/>
          <w:lang w:val="en-US"/>
        </w:rPr>
        <w:t xml:space="preserve"> According to the international registry of organ donation, cadaveric organ donation in Turkey was 0.7 per million population in 2000</w:t>
      </w:r>
      <w:r w:rsidR="002F77DE" w:rsidRPr="00C8595A">
        <w:rPr>
          <w:rFonts w:ascii="Book Antiqua" w:eastAsiaTheme="minorEastAsia" w:hAnsi="Book Antiqua" w:cstheme="majorBidi"/>
          <w:color w:val="000000" w:themeColor="text1"/>
          <w:kern w:val="24"/>
          <w:sz w:val="24"/>
          <w:szCs w:val="24"/>
          <w:lang w:val="en-US"/>
        </w:rPr>
        <w:t xml:space="preserve">, and </w:t>
      </w:r>
      <w:r w:rsidR="00432157" w:rsidRPr="00C8595A">
        <w:rPr>
          <w:rFonts w:ascii="Book Antiqua" w:eastAsiaTheme="minorEastAsia" w:hAnsi="Book Antiqua" w:cstheme="majorBidi"/>
          <w:color w:val="000000" w:themeColor="text1"/>
          <w:kern w:val="24"/>
          <w:sz w:val="24"/>
          <w:szCs w:val="24"/>
          <w:lang w:val="en-US"/>
        </w:rPr>
        <w:t xml:space="preserve">increased to around 7.5 in 2018. </w:t>
      </w:r>
      <w:r w:rsidR="002F77DE" w:rsidRPr="00C8595A">
        <w:rPr>
          <w:rFonts w:ascii="Book Antiqua" w:eastAsiaTheme="minorEastAsia" w:hAnsi="Book Antiqua" w:cstheme="majorBidi"/>
          <w:color w:val="000000" w:themeColor="text1"/>
          <w:kern w:val="24"/>
          <w:sz w:val="24"/>
          <w:szCs w:val="24"/>
          <w:lang w:val="en-US"/>
        </w:rPr>
        <w:t xml:space="preserve">This </w:t>
      </w:r>
      <w:r w:rsidR="00432157" w:rsidRPr="00C8595A">
        <w:rPr>
          <w:rFonts w:ascii="Book Antiqua" w:eastAsiaTheme="minorEastAsia" w:hAnsi="Book Antiqua" w:cstheme="majorBidi"/>
          <w:color w:val="000000" w:themeColor="text1"/>
          <w:kern w:val="24"/>
          <w:sz w:val="24"/>
          <w:szCs w:val="24"/>
          <w:lang w:val="en-US"/>
        </w:rPr>
        <w:t>organ donation rate</w:t>
      </w:r>
      <w:r w:rsidR="002F77DE" w:rsidRPr="00C8595A">
        <w:rPr>
          <w:rFonts w:ascii="Book Antiqua" w:eastAsiaTheme="minorEastAsia" w:hAnsi="Book Antiqua" w:cstheme="majorBidi"/>
          <w:color w:val="000000" w:themeColor="text1"/>
          <w:kern w:val="24"/>
          <w:sz w:val="24"/>
          <w:szCs w:val="24"/>
          <w:lang w:val="en-US"/>
        </w:rPr>
        <w:t>, despite increasing,</w:t>
      </w:r>
      <w:r w:rsidR="00432157" w:rsidRPr="00C8595A">
        <w:rPr>
          <w:rFonts w:ascii="Book Antiqua" w:eastAsiaTheme="minorEastAsia" w:hAnsi="Book Antiqua" w:cstheme="majorBidi"/>
          <w:color w:val="000000" w:themeColor="text1"/>
          <w:kern w:val="24"/>
          <w:sz w:val="24"/>
          <w:szCs w:val="24"/>
          <w:lang w:val="en-US"/>
        </w:rPr>
        <w:t xml:space="preserve"> is still significantly lower than </w:t>
      </w:r>
      <w:r w:rsidR="00AD4A8C" w:rsidRPr="00C8595A">
        <w:rPr>
          <w:rFonts w:ascii="Book Antiqua" w:eastAsiaTheme="minorEastAsia" w:hAnsi="Book Antiqua" w:cstheme="majorBidi"/>
          <w:color w:val="000000" w:themeColor="text1"/>
          <w:kern w:val="24"/>
          <w:sz w:val="24"/>
          <w:szCs w:val="24"/>
          <w:lang w:val="en-US"/>
        </w:rPr>
        <w:t xml:space="preserve">Western </w:t>
      </w:r>
      <w:r w:rsidR="00432157" w:rsidRPr="00C8595A">
        <w:rPr>
          <w:rFonts w:ascii="Book Antiqua" w:eastAsiaTheme="minorEastAsia" w:hAnsi="Book Antiqua" w:cstheme="majorBidi"/>
          <w:color w:val="000000" w:themeColor="text1"/>
          <w:kern w:val="24"/>
          <w:sz w:val="24"/>
          <w:szCs w:val="24"/>
          <w:lang w:val="en-US"/>
        </w:rPr>
        <w:t>countries such as Spain (48</w:t>
      </w:r>
      <w:r w:rsidR="002F77DE" w:rsidRPr="00C8595A">
        <w:rPr>
          <w:rFonts w:ascii="Book Antiqua" w:eastAsiaTheme="minorEastAsia" w:hAnsi="Book Antiqua" w:cstheme="majorBidi"/>
          <w:color w:val="000000" w:themeColor="text1"/>
          <w:kern w:val="24"/>
          <w:sz w:val="24"/>
          <w:szCs w:val="24"/>
          <w:lang w:val="en-US"/>
        </w:rPr>
        <w:t xml:space="preserve"> per million population</w:t>
      </w:r>
      <w:r w:rsidR="00432157" w:rsidRPr="00C8595A">
        <w:rPr>
          <w:rFonts w:ascii="Book Antiqua" w:eastAsiaTheme="minorEastAsia" w:hAnsi="Book Antiqua" w:cstheme="majorBidi"/>
          <w:color w:val="000000" w:themeColor="text1"/>
          <w:kern w:val="24"/>
          <w:sz w:val="24"/>
          <w:szCs w:val="24"/>
          <w:lang w:val="en-US"/>
        </w:rPr>
        <w:t xml:space="preserve">). The reason for </w:t>
      </w:r>
      <w:r w:rsidR="002F77DE" w:rsidRPr="00C8595A">
        <w:rPr>
          <w:rFonts w:ascii="Book Antiqua" w:eastAsiaTheme="minorEastAsia" w:hAnsi="Book Antiqua" w:cstheme="majorBidi"/>
          <w:color w:val="000000" w:themeColor="text1"/>
          <w:kern w:val="24"/>
          <w:sz w:val="24"/>
          <w:szCs w:val="24"/>
          <w:lang w:val="en-US"/>
        </w:rPr>
        <w:t xml:space="preserve">Turkey’s </w:t>
      </w:r>
      <w:r w:rsidR="00432157" w:rsidRPr="00C8595A">
        <w:rPr>
          <w:rFonts w:ascii="Book Antiqua" w:eastAsiaTheme="minorEastAsia" w:hAnsi="Book Antiqua" w:cstheme="majorBidi"/>
          <w:color w:val="000000" w:themeColor="text1"/>
          <w:kern w:val="24"/>
          <w:sz w:val="24"/>
          <w:szCs w:val="24"/>
          <w:lang w:val="en-US"/>
        </w:rPr>
        <w:t>increase</w:t>
      </w:r>
      <w:r w:rsidR="00AD4A8C" w:rsidRPr="00C8595A">
        <w:rPr>
          <w:rFonts w:ascii="Book Antiqua" w:eastAsiaTheme="minorEastAsia" w:hAnsi="Book Antiqua" w:cstheme="majorBidi"/>
          <w:color w:val="000000" w:themeColor="text1"/>
          <w:kern w:val="24"/>
          <w:sz w:val="24"/>
          <w:szCs w:val="24"/>
          <w:lang w:val="en-US"/>
        </w:rPr>
        <w:t xml:space="preserve"> in</w:t>
      </w:r>
      <w:r w:rsidR="00432157" w:rsidRPr="00C8595A">
        <w:rPr>
          <w:rFonts w:ascii="Book Antiqua" w:eastAsiaTheme="minorEastAsia" w:hAnsi="Book Antiqua" w:cstheme="majorBidi"/>
          <w:color w:val="000000" w:themeColor="text1"/>
          <w:kern w:val="24"/>
          <w:sz w:val="24"/>
          <w:szCs w:val="24"/>
          <w:lang w:val="en-US"/>
        </w:rPr>
        <w:t xml:space="preserve"> organ donation rate </w:t>
      </w:r>
      <w:r w:rsidR="002F77DE" w:rsidRPr="00C8595A">
        <w:rPr>
          <w:rFonts w:ascii="Book Antiqua" w:eastAsiaTheme="minorEastAsia" w:hAnsi="Book Antiqua" w:cstheme="majorBidi"/>
          <w:color w:val="000000" w:themeColor="text1"/>
          <w:kern w:val="24"/>
          <w:sz w:val="24"/>
          <w:szCs w:val="24"/>
          <w:lang w:val="en-US"/>
        </w:rPr>
        <w:t>corresponds with an</w:t>
      </w:r>
      <w:r w:rsidR="00432157" w:rsidRPr="00C8595A">
        <w:rPr>
          <w:rFonts w:ascii="Book Antiqua" w:eastAsiaTheme="minorEastAsia" w:hAnsi="Book Antiqua" w:cstheme="majorBidi"/>
          <w:color w:val="000000" w:themeColor="text1"/>
          <w:kern w:val="24"/>
          <w:sz w:val="24"/>
          <w:szCs w:val="24"/>
          <w:lang w:val="en-US"/>
        </w:rPr>
        <w:t xml:space="preserve"> increase in the number of transplant centers, popularization </w:t>
      </w:r>
      <w:r w:rsidR="002F77DE" w:rsidRPr="00C8595A">
        <w:rPr>
          <w:rFonts w:ascii="Book Antiqua" w:eastAsiaTheme="minorEastAsia" w:hAnsi="Book Antiqua" w:cstheme="majorBidi"/>
          <w:color w:val="000000" w:themeColor="text1"/>
          <w:kern w:val="24"/>
          <w:sz w:val="24"/>
          <w:szCs w:val="24"/>
          <w:lang w:val="en-US"/>
        </w:rPr>
        <w:t xml:space="preserve">on </w:t>
      </w:r>
      <w:r w:rsidR="00432157" w:rsidRPr="00C8595A">
        <w:rPr>
          <w:rFonts w:ascii="Book Antiqua" w:eastAsiaTheme="minorEastAsia" w:hAnsi="Book Antiqua" w:cstheme="majorBidi"/>
          <w:color w:val="000000" w:themeColor="text1"/>
          <w:kern w:val="24"/>
          <w:sz w:val="24"/>
          <w:szCs w:val="24"/>
          <w:lang w:val="en-US"/>
        </w:rPr>
        <w:t xml:space="preserve">social media platforms, </w:t>
      </w:r>
      <w:r w:rsidR="002F77DE" w:rsidRPr="00C8595A">
        <w:rPr>
          <w:rFonts w:ascii="Book Antiqua" w:eastAsiaTheme="minorEastAsia" w:hAnsi="Book Antiqua" w:cstheme="majorBidi"/>
          <w:color w:val="000000" w:themeColor="text1"/>
          <w:kern w:val="24"/>
          <w:sz w:val="24"/>
          <w:szCs w:val="24"/>
          <w:lang w:val="en-US"/>
        </w:rPr>
        <w:t xml:space="preserve">fewer </w:t>
      </w:r>
      <w:r w:rsidR="00432157" w:rsidRPr="00C8595A">
        <w:rPr>
          <w:rFonts w:ascii="Book Antiqua" w:eastAsiaTheme="minorEastAsia" w:hAnsi="Book Antiqua" w:cstheme="majorBidi"/>
          <w:color w:val="000000" w:themeColor="text1"/>
          <w:kern w:val="24"/>
          <w:sz w:val="24"/>
          <w:szCs w:val="24"/>
          <w:lang w:val="en-US"/>
        </w:rPr>
        <w:t>contradicting</w:t>
      </w:r>
      <w:r w:rsidR="002F77DE" w:rsidRPr="00C8595A">
        <w:rPr>
          <w:rFonts w:ascii="Book Antiqua" w:eastAsiaTheme="minorEastAsia" w:hAnsi="Book Antiqua" w:cstheme="majorBidi"/>
          <w:color w:val="000000" w:themeColor="text1"/>
          <w:kern w:val="24"/>
          <w:sz w:val="24"/>
          <w:szCs w:val="24"/>
          <w:lang w:val="en-US"/>
        </w:rPr>
        <w:t>/</w:t>
      </w:r>
      <w:r w:rsidR="00432157" w:rsidRPr="00C8595A">
        <w:rPr>
          <w:rFonts w:ascii="Book Antiqua" w:eastAsiaTheme="minorEastAsia" w:hAnsi="Book Antiqua" w:cstheme="majorBidi"/>
          <w:color w:val="000000" w:themeColor="text1"/>
          <w:kern w:val="24"/>
          <w:sz w:val="24"/>
          <w:szCs w:val="24"/>
          <w:lang w:val="en-US"/>
        </w:rPr>
        <w:t xml:space="preserve">false </w:t>
      </w:r>
      <w:r w:rsidR="00AD4A8C" w:rsidRPr="00C8595A">
        <w:rPr>
          <w:rFonts w:ascii="Book Antiqua" w:eastAsiaTheme="minorEastAsia" w:hAnsi="Book Antiqua" w:cstheme="majorBidi"/>
          <w:color w:val="000000" w:themeColor="text1"/>
          <w:kern w:val="24"/>
          <w:sz w:val="24"/>
          <w:szCs w:val="24"/>
          <w:lang w:val="en-US"/>
        </w:rPr>
        <w:t>media report</w:t>
      </w:r>
      <w:r w:rsidR="00432157" w:rsidRPr="00C8595A">
        <w:rPr>
          <w:rFonts w:ascii="Book Antiqua" w:eastAsiaTheme="minorEastAsia" w:hAnsi="Book Antiqua" w:cstheme="majorBidi"/>
          <w:color w:val="000000" w:themeColor="text1"/>
          <w:kern w:val="24"/>
          <w:sz w:val="24"/>
          <w:szCs w:val="24"/>
          <w:lang w:val="en-US"/>
        </w:rPr>
        <w:t xml:space="preserve">s regarding organ donation, and increased </w:t>
      </w:r>
      <w:r w:rsidR="002F77DE" w:rsidRPr="00C8595A">
        <w:rPr>
          <w:rFonts w:ascii="Book Antiqua" w:eastAsiaTheme="minorEastAsia" w:hAnsi="Book Antiqua" w:cstheme="majorBidi"/>
          <w:color w:val="000000" w:themeColor="text1"/>
          <w:kern w:val="24"/>
          <w:sz w:val="24"/>
          <w:szCs w:val="24"/>
          <w:lang w:val="en-US"/>
        </w:rPr>
        <w:t xml:space="preserve">exposure to trends in Western </w:t>
      </w:r>
      <w:r w:rsidR="00432157" w:rsidRPr="00C8595A">
        <w:rPr>
          <w:rFonts w:ascii="Book Antiqua" w:eastAsiaTheme="minorEastAsia" w:hAnsi="Book Antiqua" w:cstheme="majorBidi"/>
          <w:color w:val="000000" w:themeColor="text1"/>
          <w:kern w:val="24"/>
          <w:sz w:val="24"/>
          <w:szCs w:val="24"/>
          <w:lang w:val="en-US"/>
        </w:rPr>
        <w:t xml:space="preserve">countries. In our opinion, any effort to increase the organ donation rate should be </w:t>
      </w:r>
      <w:r w:rsidR="002F77DE" w:rsidRPr="00C8595A">
        <w:rPr>
          <w:rFonts w:ascii="Book Antiqua" w:eastAsiaTheme="minorEastAsia" w:hAnsi="Book Antiqua" w:cstheme="majorBidi"/>
          <w:color w:val="000000" w:themeColor="text1"/>
          <w:kern w:val="24"/>
          <w:sz w:val="24"/>
          <w:szCs w:val="24"/>
          <w:lang w:val="en-US"/>
        </w:rPr>
        <w:t xml:space="preserve">focused on </w:t>
      </w:r>
      <w:r w:rsidR="00432157" w:rsidRPr="00C8595A">
        <w:rPr>
          <w:rFonts w:ascii="Book Antiqua" w:eastAsiaTheme="minorEastAsia" w:hAnsi="Book Antiqua" w:cstheme="majorBidi"/>
          <w:color w:val="000000" w:themeColor="text1"/>
          <w:kern w:val="24"/>
          <w:sz w:val="24"/>
          <w:szCs w:val="24"/>
          <w:lang w:val="en-US"/>
        </w:rPr>
        <w:t xml:space="preserve">children </w:t>
      </w:r>
      <w:r w:rsidR="00612F39" w:rsidRPr="00C8595A">
        <w:rPr>
          <w:rFonts w:ascii="Book Antiqua" w:eastAsiaTheme="minorEastAsia" w:hAnsi="Book Antiqua" w:cstheme="majorBidi"/>
          <w:color w:val="000000" w:themeColor="text1"/>
          <w:kern w:val="24"/>
          <w:sz w:val="24"/>
          <w:szCs w:val="24"/>
          <w:lang w:val="en-US"/>
        </w:rPr>
        <w:t>of</w:t>
      </w:r>
      <w:r w:rsidR="002F77DE" w:rsidRPr="00C8595A">
        <w:rPr>
          <w:rFonts w:ascii="Book Antiqua" w:eastAsiaTheme="minorEastAsia" w:hAnsi="Book Antiqua" w:cstheme="majorBidi"/>
          <w:color w:val="000000" w:themeColor="text1"/>
          <w:kern w:val="24"/>
          <w:sz w:val="24"/>
          <w:szCs w:val="24"/>
          <w:lang w:val="en-US"/>
        </w:rPr>
        <w:t xml:space="preserve"> </w:t>
      </w:r>
      <w:r w:rsidR="00432157" w:rsidRPr="00C8595A">
        <w:rPr>
          <w:rFonts w:ascii="Book Antiqua" w:eastAsiaTheme="minorEastAsia" w:hAnsi="Book Antiqua" w:cstheme="majorBidi"/>
          <w:color w:val="000000" w:themeColor="text1"/>
          <w:kern w:val="24"/>
          <w:sz w:val="24"/>
          <w:szCs w:val="24"/>
          <w:lang w:val="en-US"/>
        </w:rPr>
        <w:t>school</w:t>
      </w:r>
      <w:r w:rsidR="002F77DE" w:rsidRPr="00C8595A">
        <w:rPr>
          <w:rFonts w:ascii="Book Antiqua" w:eastAsiaTheme="minorEastAsia" w:hAnsi="Book Antiqua" w:cstheme="majorBidi"/>
          <w:color w:val="000000" w:themeColor="text1"/>
          <w:kern w:val="24"/>
          <w:sz w:val="24"/>
          <w:szCs w:val="24"/>
          <w:lang w:val="en-US"/>
        </w:rPr>
        <w:t>-going</w:t>
      </w:r>
      <w:r w:rsidR="00432157" w:rsidRPr="00C8595A">
        <w:rPr>
          <w:rFonts w:ascii="Book Antiqua" w:eastAsiaTheme="minorEastAsia" w:hAnsi="Book Antiqua" w:cstheme="majorBidi"/>
          <w:color w:val="000000" w:themeColor="text1"/>
          <w:kern w:val="24"/>
          <w:sz w:val="24"/>
          <w:szCs w:val="24"/>
          <w:lang w:val="en-US"/>
        </w:rPr>
        <w:t xml:space="preserve"> age and young individuals.</w:t>
      </w:r>
    </w:p>
    <w:p w14:paraId="60011731" w14:textId="77777777" w:rsidR="00BE2FE3" w:rsidRPr="00C8595A" w:rsidRDefault="00A93616"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Public education programs are needed to increase awareness among the general population about the legislation related to organ </w:t>
      </w:r>
      <w:proofErr w:type="gramStart"/>
      <w:r w:rsidRPr="00C8595A">
        <w:rPr>
          <w:rFonts w:ascii="Book Antiqua" w:eastAsiaTheme="minorEastAsia" w:hAnsi="Book Antiqua" w:cstheme="majorBidi"/>
          <w:color w:val="000000" w:themeColor="text1"/>
          <w:kern w:val="24"/>
          <w:sz w:val="24"/>
          <w:szCs w:val="24"/>
          <w:lang w:val="en-US"/>
        </w:rPr>
        <w:t>donation</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28]</w:t>
      </w:r>
      <w:r w:rsidRPr="00C8595A">
        <w:rPr>
          <w:rFonts w:ascii="Book Antiqua" w:eastAsiaTheme="minorEastAsia" w:hAnsi="Book Antiqua" w:cstheme="majorBidi"/>
          <w:color w:val="000000" w:themeColor="text1"/>
          <w:kern w:val="24"/>
          <w:sz w:val="24"/>
          <w:szCs w:val="24"/>
          <w:lang w:val="en-US"/>
        </w:rPr>
        <w:t>. There is a clear need that every individual in a society should be well informed about organ donation and transplantation issue</w:t>
      </w:r>
      <w:r w:rsidR="00AD4A8C"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w:t>
      </w:r>
      <w:r w:rsidR="00956B26" w:rsidRPr="00C8595A">
        <w:rPr>
          <w:rFonts w:ascii="Book Antiqua" w:eastAsiaTheme="minorEastAsia" w:hAnsi="Book Antiqua" w:cstheme="majorBidi"/>
          <w:color w:val="000000" w:themeColor="text1"/>
          <w:kern w:val="24"/>
          <w:sz w:val="24"/>
          <w:szCs w:val="24"/>
          <w:lang w:val="en-US"/>
        </w:rPr>
        <w:t xml:space="preserve">in order </w:t>
      </w:r>
      <w:r w:rsidRPr="00C8595A">
        <w:rPr>
          <w:rFonts w:ascii="Book Antiqua" w:eastAsiaTheme="minorEastAsia" w:hAnsi="Book Antiqua" w:cstheme="majorBidi"/>
          <w:color w:val="000000" w:themeColor="text1"/>
          <w:kern w:val="24"/>
          <w:sz w:val="24"/>
          <w:szCs w:val="24"/>
          <w:lang w:val="en-US"/>
        </w:rPr>
        <w:t xml:space="preserve">to contribute to efforts to increase low donation rates. Young </w:t>
      </w:r>
      <w:r w:rsidR="00956B26" w:rsidRPr="00C8595A">
        <w:rPr>
          <w:rFonts w:ascii="Book Antiqua" w:eastAsiaTheme="minorEastAsia" w:hAnsi="Book Antiqua" w:cstheme="majorBidi"/>
          <w:color w:val="000000" w:themeColor="text1"/>
          <w:kern w:val="24"/>
          <w:sz w:val="24"/>
          <w:szCs w:val="24"/>
          <w:lang w:val="en-US"/>
        </w:rPr>
        <w:t xml:space="preserve">people </w:t>
      </w:r>
      <w:r w:rsidRPr="00C8595A">
        <w:rPr>
          <w:rFonts w:ascii="Book Antiqua" w:eastAsiaTheme="minorEastAsia" w:hAnsi="Book Antiqua" w:cstheme="majorBidi"/>
          <w:color w:val="000000" w:themeColor="text1"/>
          <w:kern w:val="24"/>
          <w:sz w:val="24"/>
          <w:szCs w:val="24"/>
          <w:lang w:val="en-US"/>
        </w:rPr>
        <w:t xml:space="preserve">form a </w:t>
      </w:r>
      <w:r w:rsidR="00AD4A8C" w:rsidRPr="00C8595A">
        <w:rPr>
          <w:rFonts w:ascii="Book Antiqua" w:eastAsiaTheme="minorEastAsia" w:hAnsi="Book Antiqua" w:cstheme="majorBidi"/>
          <w:color w:val="000000" w:themeColor="text1"/>
          <w:kern w:val="24"/>
          <w:sz w:val="24"/>
          <w:szCs w:val="24"/>
          <w:lang w:val="en-US"/>
        </w:rPr>
        <w:t xml:space="preserve">section </w:t>
      </w:r>
      <w:r w:rsidRPr="00C8595A">
        <w:rPr>
          <w:rFonts w:ascii="Book Antiqua" w:eastAsiaTheme="minorEastAsia" w:hAnsi="Book Antiqua" w:cstheme="majorBidi"/>
          <w:color w:val="000000" w:themeColor="text1"/>
          <w:kern w:val="24"/>
          <w:sz w:val="24"/>
          <w:szCs w:val="24"/>
          <w:lang w:val="en-US"/>
        </w:rPr>
        <w:t>of the population in whom early awareness is important to encourage favorable attitudes toward donation</w:t>
      </w:r>
      <w:r w:rsidR="00F214D2" w:rsidRPr="00C8595A">
        <w:rPr>
          <w:rFonts w:ascii="Book Antiqua" w:eastAsiaTheme="minorEastAsia" w:hAnsi="Book Antiqua" w:cstheme="majorBidi"/>
          <w:color w:val="000000" w:themeColor="text1"/>
          <w:kern w:val="24"/>
          <w:sz w:val="24"/>
          <w:szCs w:val="24"/>
          <w:lang w:val="en-US"/>
        </w:rPr>
        <w:t>, as they</w:t>
      </w:r>
      <w:r w:rsidRPr="00C8595A">
        <w:rPr>
          <w:rFonts w:ascii="Book Antiqua" w:eastAsiaTheme="minorEastAsia" w:hAnsi="Book Antiqua" w:cstheme="majorBidi"/>
          <w:color w:val="000000" w:themeColor="text1"/>
          <w:kern w:val="24"/>
          <w:sz w:val="24"/>
          <w:szCs w:val="24"/>
          <w:lang w:val="en-US"/>
        </w:rPr>
        <w:t xml:space="preserve"> can influence their families in all aspects of organ donation and transplantation. In Turkey</w:t>
      </w:r>
      <w:r w:rsidR="00956B26"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21.9% of the population are student</w:t>
      </w:r>
      <w:r w:rsidR="00956B26"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School-based health education was also </w:t>
      </w:r>
      <w:r w:rsidR="00956B26" w:rsidRPr="00C8595A">
        <w:rPr>
          <w:rFonts w:ascii="Book Antiqua" w:eastAsiaTheme="minorEastAsia" w:hAnsi="Book Antiqua" w:cstheme="majorBidi"/>
          <w:color w:val="000000" w:themeColor="text1"/>
          <w:kern w:val="24"/>
          <w:sz w:val="24"/>
          <w:szCs w:val="24"/>
          <w:lang w:val="en-US"/>
        </w:rPr>
        <w:t xml:space="preserve">identified </w:t>
      </w:r>
      <w:r w:rsidRPr="00C8595A">
        <w:rPr>
          <w:rFonts w:ascii="Book Antiqua" w:eastAsiaTheme="minorEastAsia" w:hAnsi="Book Antiqua" w:cstheme="majorBidi"/>
          <w:color w:val="000000" w:themeColor="text1"/>
          <w:kern w:val="24"/>
          <w:sz w:val="24"/>
          <w:szCs w:val="24"/>
          <w:lang w:val="en-US"/>
        </w:rPr>
        <w:t xml:space="preserve">as a promising approach </w:t>
      </w:r>
      <w:r w:rsidR="00956B26" w:rsidRPr="00C8595A">
        <w:rPr>
          <w:rFonts w:ascii="Book Antiqua" w:eastAsiaTheme="minorEastAsia" w:hAnsi="Book Antiqua" w:cstheme="majorBidi"/>
          <w:color w:val="000000" w:themeColor="text1"/>
          <w:kern w:val="24"/>
          <w:sz w:val="24"/>
          <w:szCs w:val="24"/>
          <w:lang w:val="en-US"/>
        </w:rPr>
        <w:t xml:space="preserve">to improve </w:t>
      </w:r>
      <w:r w:rsidRPr="00C8595A">
        <w:rPr>
          <w:rFonts w:ascii="Book Antiqua" w:eastAsiaTheme="minorEastAsia" w:hAnsi="Book Antiqua" w:cstheme="majorBidi"/>
          <w:color w:val="000000" w:themeColor="text1"/>
          <w:kern w:val="24"/>
          <w:sz w:val="24"/>
          <w:szCs w:val="24"/>
          <w:lang w:val="en-US"/>
        </w:rPr>
        <w:t>organ donation rates among ethnically diverse youth. The impact of a classroom intervention was examined in a multicultural high school population</w:t>
      </w:r>
      <w:r w:rsidR="00956B26" w:rsidRPr="00C8595A">
        <w:rPr>
          <w:rFonts w:ascii="Book Antiqua" w:eastAsiaTheme="minorEastAsia" w:hAnsi="Book Antiqua" w:cstheme="majorBidi"/>
          <w:color w:val="000000" w:themeColor="text1"/>
          <w:kern w:val="24"/>
          <w:sz w:val="24"/>
          <w:szCs w:val="24"/>
          <w:lang w:val="en-US"/>
        </w:rPr>
        <w:t>. After</w:t>
      </w:r>
      <w:r w:rsidRPr="00C8595A">
        <w:rPr>
          <w:rFonts w:ascii="Book Antiqua" w:eastAsiaTheme="minorEastAsia" w:hAnsi="Book Antiqua" w:cstheme="majorBidi"/>
          <w:color w:val="000000" w:themeColor="text1"/>
          <w:kern w:val="24"/>
          <w:sz w:val="24"/>
          <w:szCs w:val="24"/>
          <w:lang w:val="en-US"/>
        </w:rPr>
        <w:t xml:space="preserve"> an educational session</w:t>
      </w:r>
      <w:r w:rsidR="0094791B"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students in the intervention group demonstrated a significant increase in knowledge scores, as well as</w:t>
      </w:r>
      <w:r w:rsidR="00956B26" w:rsidRPr="00C8595A">
        <w:rPr>
          <w:rFonts w:ascii="Book Antiqua" w:eastAsiaTheme="minorEastAsia" w:hAnsi="Book Antiqua" w:cstheme="majorBidi"/>
          <w:color w:val="000000" w:themeColor="text1"/>
          <w:kern w:val="24"/>
          <w:sz w:val="24"/>
          <w:szCs w:val="24"/>
          <w:lang w:val="en-US"/>
        </w:rPr>
        <w:t xml:space="preserve"> a</w:t>
      </w:r>
      <w:r w:rsidRPr="00C8595A">
        <w:rPr>
          <w:rFonts w:ascii="Book Antiqua" w:eastAsiaTheme="minorEastAsia" w:hAnsi="Book Antiqua" w:cstheme="majorBidi"/>
          <w:color w:val="000000" w:themeColor="text1"/>
          <w:kern w:val="24"/>
          <w:sz w:val="24"/>
          <w:szCs w:val="24"/>
          <w:lang w:val="en-US"/>
        </w:rPr>
        <w:t xml:space="preserve"> positive movement </w:t>
      </w:r>
      <w:r w:rsidR="00AD4A8C" w:rsidRPr="00C8595A">
        <w:rPr>
          <w:rFonts w:ascii="Book Antiqua" w:eastAsiaTheme="minorEastAsia" w:hAnsi="Book Antiqua" w:cstheme="majorBidi"/>
          <w:color w:val="000000" w:themeColor="text1"/>
          <w:kern w:val="24"/>
          <w:sz w:val="24"/>
          <w:szCs w:val="24"/>
          <w:lang w:val="en-US"/>
        </w:rPr>
        <w:t xml:space="preserve">in </w:t>
      </w:r>
      <w:r w:rsidRPr="00C8595A">
        <w:rPr>
          <w:rFonts w:ascii="Book Antiqua" w:eastAsiaTheme="minorEastAsia" w:hAnsi="Book Antiqua" w:cstheme="majorBidi"/>
          <w:color w:val="000000" w:themeColor="text1"/>
          <w:kern w:val="24"/>
          <w:sz w:val="24"/>
          <w:szCs w:val="24"/>
          <w:lang w:val="en-US"/>
        </w:rPr>
        <w:t xml:space="preserve">opinion regarding </w:t>
      </w:r>
      <w:r w:rsidR="00956B26" w:rsidRPr="00C8595A">
        <w:rPr>
          <w:rFonts w:ascii="Book Antiqua" w:eastAsiaTheme="minorEastAsia" w:hAnsi="Book Antiqua" w:cstheme="majorBidi"/>
          <w:color w:val="000000" w:themeColor="text1"/>
          <w:kern w:val="24"/>
          <w:sz w:val="24"/>
          <w:szCs w:val="24"/>
          <w:lang w:val="en-US"/>
        </w:rPr>
        <w:t xml:space="preserve">a </w:t>
      </w:r>
      <w:r w:rsidRPr="00C8595A">
        <w:rPr>
          <w:rFonts w:ascii="Book Antiqua" w:eastAsiaTheme="minorEastAsia" w:hAnsi="Book Antiqua" w:cstheme="majorBidi"/>
          <w:color w:val="000000" w:themeColor="text1"/>
          <w:kern w:val="24"/>
          <w:sz w:val="24"/>
          <w:szCs w:val="24"/>
          <w:lang w:val="en-US"/>
        </w:rPr>
        <w:t xml:space="preserve">willingness to donate. The positive changes in opinion occurred independent of ethnicity and gender, in spite of both being negative predictors of opinion at </w:t>
      </w:r>
      <w:proofErr w:type="gramStart"/>
      <w:r w:rsidRPr="00C8595A">
        <w:rPr>
          <w:rFonts w:ascii="Book Antiqua" w:eastAsiaTheme="minorEastAsia" w:hAnsi="Book Antiqua" w:cstheme="majorBidi"/>
          <w:color w:val="000000" w:themeColor="text1"/>
          <w:kern w:val="24"/>
          <w:sz w:val="24"/>
          <w:szCs w:val="24"/>
          <w:lang w:val="en-US"/>
        </w:rPr>
        <w:t>baseline</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29]</w:t>
      </w:r>
      <w:r w:rsidRPr="00C8595A">
        <w:rPr>
          <w:rFonts w:ascii="Book Antiqua" w:eastAsiaTheme="minorEastAsia" w:hAnsi="Book Antiqua" w:cstheme="majorBidi"/>
          <w:color w:val="000000" w:themeColor="text1"/>
          <w:kern w:val="24"/>
          <w:sz w:val="24"/>
          <w:szCs w:val="24"/>
          <w:lang w:val="en-US"/>
        </w:rPr>
        <w:t xml:space="preserve">. These results demonstrate that even a </w:t>
      </w:r>
      <w:r w:rsidRPr="00C8595A">
        <w:rPr>
          <w:rFonts w:ascii="Book Antiqua" w:eastAsiaTheme="minorEastAsia" w:hAnsi="Book Antiqua" w:cstheme="majorBidi"/>
          <w:color w:val="000000" w:themeColor="text1"/>
          <w:kern w:val="24"/>
          <w:sz w:val="24"/>
          <w:szCs w:val="24"/>
          <w:lang w:val="en-US"/>
        </w:rPr>
        <w:lastRenderedPageBreak/>
        <w:t xml:space="preserve">single </w:t>
      </w:r>
      <w:r w:rsidR="0094791B" w:rsidRPr="00C8595A">
        <w:rPr>
          <w:rFonts w:ascii="Book Antiqua" w:eastAsiaTheme="minorEastAsia" w:hAnsi="Book Antiqua" w:cstheme="majorBidi"/>
          <w:color w:val="000000" w:themeColor="text1"/>
          <w:kern w:val="24"/>
          <w:sz w:val="24"/>
          <w:szCs w:val="24"/>
          <w:lang w:val="en-US"/>
        </w:rPr>
        <w:t xml:space="preserve">instance of </w:t>
      </w:r>
      <w:r w:rsidRPr="00C8595A">
        <w:rPr>
          <w:rFonts w:ascii="Book Antiqua" w:eastAsiaTheme="minorEastAsia" w:hAnsi="Book Antiqua" w:cstheme="majorBidi"/>
          <w:color w:val="000000" w:themeColor="text1"/>
          <w:kern w:val="24"/>
          <w:sz w:val="24"/>
          <w:szCs w:val="24"/>
          <w:lang w:val="en-US"/>
        </w:rPr>
        <w:t xml:space="preserve">classroom exposure can impact knowledge levels, correct misinformation, and </w:t>
      </w:r>
      <w:r w:rsidR="00956B26" w:rsidRPr="00C8595A">
        <w:rPr>
          <w:rFonts w:ascii="Book Antiqua" w:eastAsiaTheme="minorEastAsia" w:hAnsi="Book Antiqua" w:cstheme="majorBidi"/>
          <w:color w:val="000000" w:themeColor="text1"/>
          <w:kern w:val="24"/>
          <w:sz w:val="24"/>
          <w:szCs w:val="24"/>
          <w:lang w:val="en-US"/>
        </w:rPr>
        <w:t xml:space="preserve">affect </w:t>
      </w:r>
      <w:r w:rsidRPr="00C8595A">
        <w:rPr>
          <w:rFonts w:ascii="Book Antiqua" w:eastAsiaTheme="minorEastAsia" w:hAnsi="Book Antiqua" w:cstheme="majorBidi"/>
          <w:color w:val="000000" w:themeColor="text1"/>
          <w:kern w:val="24"/>
          <w:sz w:val="24"/>
          <w:szCs w:val="24"/>
          <w:lang w:val="en-US"/>
        </w:rPr>
        <w:t xml:space="preserve">attitude change on organ donation among an ethnically diverse adolescent population. Moreover, there is a trend of recruiting faith leaders to overcome religious barriers to organ donation, and to increase donor registration among different faith </w:t>
      </w:r>
      <w:proofErr w:type="gramStart"/>
      <w:r w:rsidRPr="00C8595A">
        <w:rPr>
          <w:rFonts w:ascii="Book Antiqua" w:eastAsiaTheme="minorEastAsia" w:hAnsi="Book Antiqua" w:cstheme="majorBidi"/>
          <w:color w:val="000000" w:themeColor="text1"/>
          <w:kern w:val="24"/>
          <w:sz w:val="24"/>
          <w:szCs w:val="24"/>
          <w:lang w:val="en-US"/>
        </w:rPr>
        <w:t>groups</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30,31]</w:t>
      </w:r>
      <w:r w:rsidR="00956B26" w:rsidRPr="00C8595A">
        <w:rPr>
          <w:rFonts w:ascii="Book Antiqua" w:eastAsiaTheme="minorEastAsia" w:hAnsi="Book Antiqua" w:cstheme="majorBidi"/>
          <w:color w:val="000000" w:themeColor="text1"/>
          <w:kern w:val="24"/>
          <w:sz w:val="24"/>
          <w:szCs w:val="24"/>
          <w:vertAlign w:val="subscript"/>
          <w:lang w:val="en-US"/>
        </w:rPr>
        <w:t>.</w:t>
      </w:r>
    </w:p>
    <w:p w14:paraId="1702546D" w14:textId="24E3A299" w:rsidR="00A93616" w:rsidRPr="00C8595A" w:rsidRDefault="00A93616"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This study showed that the general population in Turkey has inadequate knowledge </w:t>
      </w:r>
      <w:r w:rsidR="00F214D2" w:rsidRPr="00C8595A">
        <w:rPr>
          <w:rFonts w:ascii="Book Antiqua" w:eastAsiaTheme="minorEastAsia" w:hAnsi="Book Antiqua" w:cstheme="majorBidi"/>
          <w:color w:val="000000" w:themeColor="text1"/>
          <w:kern w:val="24"/>
          <w:sz w:val="24"/>
          <w:szCs w:val="24"/>
          <w:lang w:val="en-US"/>
        </w:rPr>
        <w:t>on</w:t>
      </w:r>
      <w:r w:rsidRPr="00C8595A">
        <w:rPr>
          <w:rFonts w:ascii="Book Antiqua" w:eastAsiaTheme="minorEastAsia" w:hAnsi="Book Antiqua" w:cstheme="majorBidi"/>
          <w:color w:val="000000" w:themeColor="text1"/>
          <w:kern w:val="24"/>
          <w:sz w:val="24"/>
          <w:szCs w:val="24"/>
          <w:lang w:val="en-US"/>
        </w:rPr>
        <w:t xml:space="preserve"> organ donation</w:t>
      </w:r>
      <w:r w:rsidR="00956B26" w:rsidRPr="00C8595A">
        <w:rPr>
          <w:rFonts w:ascii="Book Antiqua" w:eastAsiaTheme="minorEastAsia" w:hAnsi="Book Antiqua" w:cstheme="majorBidi"/>
          <w:color w:val="000000" w:themeColor="text1"/>
          <w:kern w:val="24"/>
          <w:sz w:val="24"/>
          <w:szCs w:val="24"/>
          <w:lang w:val="en-US"/>
        </w:rPr>
        <w:t xml:space="preserve"> and consequently a less positive attitude</w:t>
      </w:r>
      <w:r w:rsidRPr="00C8595A">
        <w:rPr>
          <w:rFonts w:ascii="Book Antiqua" w:eastAsiaTheme="minorEastAsia" w:hAnsi="Book Antiqua" w:cstheme="majorBidi"/>
          <w:color w:val="000000" w:themeColor="text1"/>
          <w:kern w:val="24"/>
          <w:sz w:val="24"/>
          <w:szCs w:val="24"/>
          <w:lang w:val="en-US"/>
        </w:rPr>
        <w:t xml:space="preserve">. In order to create greater awareness of organ donor scarcity and ultimately recruit more potential organ donors, public </w:t>
      </w:r>
      <w:r w:rsidR="00612F39" w:rsidRPr="00C8595A">
        <w:rPr>
          <w:rFonts w:ascii="Book Antiqua" w:eastAsiaTheme="minorEastAsia" w:hAnsi="Book Antiqua" w:cstheme="majorBidi"/>
          <w:color w:val="000000" w:themeColor="text1"/>
          <w:kern w:val="24"/>
          <w:sz w:val="24"/>
          <w:szCs w:val="24"/>
          <w:lang w:val="en-US"/>
        </w:rPr>
        <w:t>policymakers</w:t>
      </w:r>
      <w:r w:rsidRPr="00C8595A">
        <w:rPr>
          <w:rFonts w:ascii="Book Antiqua" w:eastAsiaTheme="minorEastAsia" w:hAnsi="Book Antiqua" w:cstheme="majorBidi"/>
          <w:color w:val="000000" w:themeColor="text1"/>
          <w:kern w:val="24"/>
          <w:sz w:val="24"/>
          <w:szCs w:val="24"/>
          <w:lang w:val="en-US"/>
        </w:rPr>
        <w:t xml:space="preserve"> have taken up a wide range of actions, including the development of extensive media campaigns. Educational campaigns are </w:t>
      </w:r>
      <w:r w:rsidR="00431DD1" w:rsidRPr="00C8595A">
        <w:rPr>
          <w:rFonts w:ascii="Book Antiqua" w:eastAsiaTheme="minorEastAsia" w:hAnsi="Book Antiqua" w:cstheme="majorBidi"/>
          <w:color w:val="000000" w:themeColor="text1"/>
          <w:kern w:val="24"/>
          <w:sz w:val="24"/>
          <w:szCs w:val="24"/>
          <w:lang w:val="en-US"/>
        </w:rPr>
        <w:t xml:space="preserve">seen as an important </w:t>
      </w:r>
      <w:r w:rsidRPr="00C8595A">
        <w:rPr>
          <w:rFonts w:ascii="Book Antiqua" w:eastAsiaTheme="minorEastAsia" w:hAnsi="Book Antiqua" w:cstheme="majorBidi"/>
          <w:color w:val="000000" w:themeColor="text1"/>
          <w:kern w:val="24"/>
          <w:sz w:val="24"/>
          <w:szCs w:val="24"/>
          <w:lang w:val="en-US"/>
        </w:rPr>
        <w:t xml:space="preserve">tool </w:t>
      </w:r>
      <w:r w:rsidR="00431DD1" w:rsidRPr="00C8595A">
        <w:rPr>
          <w:rFonts w:ascii="Book Antiqua" w:eastAsiaTheme="minorEastAsia" w:hAnsi="Book Antiqua" w:cstheme="majorBidi"/>
          <w:color w:val="000000" w:themeColor="text1"/>
          <w:kern w:val="24"/>
          <w:sz w:val="24"/>
          <w:szCs w:val="24"/>
          <w:lang w:val="en-US"/>
        </w:rPr>
        <w:t>in</w:t>
      </w:r>
      <w:r w:rsidRPr="00C8595A">
        <w:rPr>
          <w:rFonts w:ascii="Book Antiqua" w:eastAsiaTheme="minorEastAsia" w:hAnsi="Book Antiqua" w:cstheme="majorBidi"/>
          <w:color w:val="000000" w:themeColor="text1"/>
          <w:kern w:val="24"/>
          <w:sz w:val="24"/>
          <w:szCs w:val="24"/>
          <w:lang w:val="en-US"/>
        </w:rPr>
        <w:t xml:space="preserve"> all countries and </w:t>
      </w:r>
      <w:r w:rsidR="00431DD1" w:rsidRPr="00C8595A">
        <w:rPr>
          <w:rFonts w:ascii="Book Antiqua" w:eastAsiaTheme="minorEastAsia" w:hAnsi="Book Antiqua" w:cstheme="majorBidi"/>
          <w:color w:val="000000" w:themeColor="text1"/>
          <w:kern w:val="24"/>
          <w:sz w:val="24"/>
          <w:szCs w:val="24"/>
          <w:lang w:val="en-US"/>
        </w:rPr>
        <w:t xml:space="preserve">in </w:t>
      </w:r>
      <w:r w:rsidRPr="00C8595A">
        <w:rPr>
          <w:rFonts w:ascii="Book Antiqua" w:eastAsiaTheme="minorEastAsia" w:hAnsi="Book Antiqua" w:cstheme="majorBidi"/>
          <w:color w:val="000000" w:themeColor="text1"/>
          <w:kern w:val="24"/>
          <w:sz w:val="24"/>
          <w:szCs w:val="24"/>
          <w:lang w:val="en-US"/>
        </w:rPr>
        <w:t>medical communities to promote a positive perception of organ donation.</w:t>
      </w:r>
    </w:p>
    <w:p w14:paraId="4F6D9B3C" w14:textId="77777777" w:rsidR="00A93616" w:rsidRPr="00C8595A" w:rsidRDefault="00A93616"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p>
    <w:p w14:paraId="3AE92B22" w14:textId="4BE17B5B" w:rsidR="00025D6A" w:rsidRPr="00C8595A" w:rsidRDefault="00025D6A" w:rsidP="00C8595A">
      <w:pPr>
        <w:adjustRightInd w:val="0"/>
        <w:snapToGrid w:val="0"/>
        <w:spacing w:after="0" w:line="360" w:lineRule="auto"/>
        <w:jc w:val="both"/>
        <w:rPr>
          <w:rFonts w:ascii="Book Antiqua" w:hAnsi="Book Antiqua"/>
          <w:b/>
          <w:color w:val="000000" w:themeColor="text1"/>
          <w:sz w:val="24"/>
          <w:szCs w:val="24"/>
          <w:lang w:val="en-US" w:eastAsia="zh-CN"/>
        </w:rPr>
      </w:pPr>
      <w:bookmarkStart w:id="12" w:name="OLE_LINK83"/>
      <w:bookmarkStart w:id="13" w:name="OLE_LINK86"/>
      <w:bookmarkStart w:id="14" w:name="_Hlk5627588"/>
      <w:bookmarkStart w:id="15" w:name="OLE_LINK899"/>
      <w:bookmarkStart w:id="16" w:name="_Hlk22201294"/>
      <w:r w:rsidRPr="00C8595A">
        <w:rPr>
          <w:rFonts w:ascii="Book Antiqua" w:hAnsi="Book Antiqua" w:cs="Garamond-Bold"/>
          <w:b/>
          <w:bCs/>
          <w:color w:val="000000" w:themeColor="text1"/>
          <w:sz w:val="24"/>
          <w:szCs w:val="24"/>
          <w:u w:val="single"/>
          <w:lang w:val="en-US"/>
        </w:rPr>
        <w:t>ARTICLE HIGHLIGHTS</w:t>
      </w:r>
      <w:bookmarkStart w:id="17" w:name="OLE_LINK685"/>
      <w:bookmarkStart w:id="18" w:name="OLE_LINK849"/>
      <w:bookmarkStart w:id="19" w:name="OLE_LINK936"/>
      <w:bookmarkStart w:id="20" w:name="OLE_LINK937"/>
      <w:bookmarkStart w:id="21" w:name="OLE_LINK938"/>
      <w:bookmarkStart w:id="22" w:name="OLE_LINK939"/>
      <w:bookmarkStart w:id="23" w:name="OLE_LINK940"/>
      <w:bookmarkStart w:id="24" w:name="OLE_LINK941"/>
      <w:bookmarkStart w:id="25" w:name="OLE_LINK1153"/>
      <w:bookmarkStart w:id="26" w:name="OLE_LINK1001"/>
      <w:bookmarkStart w:id="27" w:name="OLE_LINK1166"/>
      <w:bookmarkStart w:id="28" w:name="OLE_LINK1167"/>
      <w:bookmarkStart w:id="29" w:name="OLE_LINK1233"/>
      <w:bookmarkStart w:id="30" w:name="OLE_LINK1234"/>
      <w:bookmarkStart w:id="31" w:name="OLE_LINK1253"/>
      <w:bookmarkStart w:id="32" w:name="OLE_LINK1275"/>
      <w:bookmarkStart w:id="33" w:name="OLE_LINK1345"/>
      <w:bookmarkStart w:id="34" w:name="OLE_LINK1067"/>
      <w:bookmarkStart w:id="35" w:name="OLE_LINK1069"/>
      <w:bookmarkStart w:id="36" w:name="OLE_LINK1557"/>
      <w:bookmarkStart w:id="37" w:name="OLE_LINK1591"/>
      <w:bookmarkStart w:id="38" w:name="OLE_LINK1592"/>
      <w:bookmarkStart w:id="39" w:name="OLE_LINK1605"/>
      <w:bookmarkStart w:id="40" w:name="OLE_LINK1645"/>
      <w:bookmarkStart w:id="41" w:name="OLE_LINK1659"/>
      <w:bookmarkStart w:id="42" w:name="OLE_LINK1692"/>
      <w:bookmarkStart w:id="43" w:name="OLE_LINK1693"/>
      <w:bookmarkStart w:id="44" w:name="OLE_LINK1702"/>
      <w:bookmarkStart w:id="45" w:name="OLE_LINK1703"/>
      <w:bookmarkStart w:id="46" w:name="OLE_LINK1785"/>
      <w:bookmarkStart w:id="47" w:name="OLE_LINK1806"/>
      <w:bookmarkStart w:id="48" w:name="OLE_LINK1932"/>
      <w:bookmarkStart w:id="49" w:name="OLE_LINK1934"/>
      <w:bookmarkStart w:id="50" w:name="OLE_LINK2037"/>
      <w:bookmarkStart w:id="51" w:name="OLE_LINK2073"/>
      <w:bookmarkStart w:id="52" w:name="OLE_LINK2089"/>
      <w:bookmarkStart w:id="53" w:name="OLE_LINK2172"/>
      <w:bookmarkStart w:id="54" w:name="OLE_LINK2173"/>
      <w:bookmarkStart w:id="55" w:name="OLE_LINK2257"/>
      <w:bookmarkStart w:id="56" w:name="OLE_LINK2534"/>
      <w:bookmarkStart w:id="57" w:name="OLE_LINK2480"/>
      <w:bookmarkStart w:id="58" w:name="OLE_LINK2498"/>
      <w:bookmarkStart w:id="59" w:name="OLE_LINK2500"/>
      <w:bookmarkStart w:id="60" w:name="OLE_LINK2501"/>
      <w:bookmarkStart w:id="61" w:name="OLE_LINK2561"/>
      <w:bookmarkStart w:id="62" w:name="OLE_LINK902"/>
      <w:bookmarkStart w:id="63" w:name="OLE_LINK903"/>
      <w:bookmarkStart w:id="64" w:name="OLE_LINK904"/>
      <w:bookmarkStart w:id="65" w:name="OLE_LINK905"/>
      <w:bookmarkStart w:id="66" w:name="OLE_LINK1827"/>
      <w:bookmarkStart w:id="67" w:name="OLE_LINK1828"/>
      <w:bookmarkStart w:id="68" w:name="OLE_LINK1829"/>
      <w:bookmarkStart w:id="69" w:name="OLE_LINK2351"/>
      <w:bookmarkStart w:id="70" w:name="OLE_LINK2353"/>
      <w:bookmarkStart w:id="71" w:name="OLE_LINK2354"/>
      <w:bookmarkStart w:id="72" w:name="OLE_LINK2355"/>
      <w:bookmarkStart w:id="73" w:name="OLE_LINK148"/>
      <w:bookmarkStart w:id="74" w:name="OLE_LINK614"/>
      <w:bookmarkStart w:id="75" w:name="OLE_LINK615"/>
      <w:bookmarkStart w:id="76" w:name="OLE_LINK843"/>
      <w:bookmarkStart w:id="77" w:name="OLE_LINK844"/>
      <w:bookmarkEnd w:id="12"/>
      <w:bookmarkEnd w:id="13"/>
      <w:bookmarkEnd w:id="14"/>
      <w:bookmarkEnd w:id="15"/>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14:paraId="1E288521" w14:textId="77777777" w:rsidR="00E31BA6" w:rsidRPr="00C8595A" w:rsidRDefault="00E31BA6" w:rsidP="00C8595A">
      <w:pPr>
        <w:shd w:val="clear" w:color="auto" w:fill="FFFFFF"/>
        <w:adjustRightInd w:val="0"/>
        <w:snapToGrid w:val="0"/>
        <w:spacing w:after="0" w:line="360" w:lineRule="auto"/>
        <w:jc w:val="both"/>
        <w:rPr>
          <w:rFonts w:ascii="Book Antiqua" w:eastAsia="Times New Roman" w:hAnsi="Book Antiqua" w:cs="Calibri"/>
          <w:b/>
          <w:bCs/>
          <w:i/>
          <w:iCs/>
          <w:color w:val="000000" w:themeColor="text1"/>
          <w:sz w:val="24"/>
          <w:szCs w:val="24"/>
          <w:lang w:val="en-US"/>
        </w:rPr>
      </w:pPr>
      <w:r w:rsidRPr="00C8595A">
        <w:rPr>
          <w:rFonts w:ascii="Book Antiqua" w:eastAsia="Times New Roman" w:hAnsi="Book Antiqua" w:cs="Calibri"/>
          <w:b/>
          <w:bCs/>
          <w:i/>
          <w:iCs/>
          <w:color w:val="000000" w:themeColor="text1"/>
          <w:sz w:val="24"/>
          <w:szCs w:val="24"/>
          <w:lang w:val="en-US"/>
        </w:rPr>
        <w:t>Research background</w:t>
      </w:r>
    </w:p>
    <w:p w14:paraId="13880B4C" w14:textId="5905577C" w:rsidR="00E31BA6" w:rsidRPr="00C8595A" w:rsidRDefault="00D6073B" w:rsidP="00C8595A">
      <w:pPr>
        <w:shd w:val="clear" w:color="auto" w:fill="FFFFFF"/>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r w:rsidRPr="00C8595A">
        <w:rPr>
          <w:rFonts w:ascii="Book Antiqua" w:hAnsi="Book Antiqua" w:cs="Arial"/>
          <w:color w:val="000000" w:themeColor="text1"/>
          <w:sz w:val="24"/>
          <w:szCs w:val="24"/>
          <w:shd w:val="clear" w:color="auto" w:fill="FFFFFF"/>
          <w:lang w:val="en-US"/>
        </w:rPr>
        <w:t>Organ transplant waiting list</w:t>
      </w:r>
      <w:r w:rsidR="009D6C95" w:rsidRPr="00C8595A">
        <w:rPr>
          <w:rFonts w:ascii="Book Antiqua" w:hAnsi="Book Antiqua" w:cs="Arial"/>
          <w:color w:val="000000" w:themeColor="text1"/>
          <w:sz w:val="24"/>
          <w:szCs w:val="24"/>
          <w:shd w:val="clear" w:color="auto" w:fill="FFFFFF"/>
          <w:lang w:val="en-US"/>
        </w:rPr>
        <w:t>s</w:t>
      </w:r>
      <w:r w:rsidRPr="00C8595A">
        <w:rPr>
          <w:rFonts w:ascii="Book Antiqua" w:hAnsi="Book Antiqua" w:cs="Arial"/>
          <w:color w:val="000000" w:themeColor="text1"/>
          <w:sz w:val="24"/>
          <w:szCs w:val="24"/>
          <w:shd w:val="clear" w:color="auto" w:fill="FFFFFF"/>
          <w:lang w:val="en-US"/>
        </w:rPr>
        <w:t xml:space="preserve"> continue to increase yearly</w:t>
      </w:r>
      <w:r w:rsidR="00E31BA6" w:rsidRPr="00C8595A">
        <w:rPr>
          <w:rFonts w:ascii="Book Antiqua" w:hAnsi="Book Antiqua" w:cs="Arial"/>
          <w:color w:val="000000" w:themeColor="text1"/>
          <w:sz w:val="24"/>
          <w:szCs w:val="24"/>
          <w:shd w:val="clear" w:color="auto" w:fill="FFFFFF"/>
          <w:lang w:val="en-US"/>
        </w:rPr>
        <w:t xml:space="preserve">, and </w:t>
      </w:r>
      <w:r w:rsidR="00E31BA6" w:rsidRPr="00C8595A">
        <w:rPr>
          <w:rFonts w:ascii="Book Antiqua" w:hAnsi="Book Antiqua" w:cs="Segoe UI"/>
          <w:color w:val="000000" w:themeColor="text1"/>
          <w:sz w:val="24"/>
          <w:szCs w:val="24"/>
          <w:shd w:val="clear" w:color="auto" w:fill="FFFFFF"/>
          <w:lang w:val="en-US"/>
        </w:rPr>
        <w:t xml:space="preserve">the unavailability of adequate organs for transplantation to meet the existing demand has resulted in </w:t>
      </w:r>
      <w:r w:rsidR="009D6C95" w:rsidRPr="00C8595A">
        <w:rPr>
          <w:rFonts w:ascii="Book Antiqua" w:hAnsi="Book Antiqua" w:cs="Segoe UI"/>
          <w:color w:val="000000" w:themeColor="text1"/>
          <w:sz w:val="24"/>
          <w:szCs w:val="24"/>
          <w:shd w:val="clear" w:color="auto" w:fill="FFFFFF"/>
          <w:lang w:val="en-US"/>
        </w:rPr>
        <w:t xml:space="preserve">a </w:t>
      </w:r>
      <w:r w:rsidR="00E31BA6" w:rsidRPr="00C8595A">
        <w:rPr>
          <w:rFonts w:ascii="Book Antiqua" w:hAnsi="Book Antiqua" w:cs="Segoe UI"/>
          <w:color w:val="000000" w:themeColor="text1"/>
          <w:sz w:val="24"/>
          <w:szCs w:val="24"/>
          <w:shd w:val="clear" w:color="auto" w:fill="FFFFFF"/>
          <w:lang w:val="en-US"/>
        </w:rPr>
        <w:t>major shortage.</w:t>
      </w:r>
      <w:r w:rsidR="009D6C95" w:rsidRPr="00C8595A">
        <w:rPr>
          <w:rFonts w:ascii="Book Antiqua" w:hAnsi="Book Antiqua" w:cs="Arial"/>
          <w:color w:val="000000" w:themeColor="text1"/>
          <w:sz w:val="24"/>
          <w:szCs w:val="24"/>
          <w:shd w:val="clear" w:color="auto" w:fill="FFFFFF"/>
          <w:lang w:val="en-US"/>
        </w:rPr>
        <w:t xml:space="preserve"> </w:t>
      </w:r>
      <w:r w:rsidR="00E31BA6" w:rsidRPr="00C8595A">
        <w:rPr>
          <w:rFonts w:ascii="Book Antiqua" w:eastAsiaTheme="minorEastAsia" w:hAnsi="Book Antiqua" w:cstheme="majorBidi"/>
          <w:color w:val="000000" w:themeColor="text1"/>
          <w:kern w:val="24"/>
          <w:sz w:val="24"/>
          <w:szCs w:val="24"/>
          <w:lang w:val="en-US"/>
        </w:rPr>
        <w:t xml:space="preserve">Public awareness of organ donation and knowledge about organ procurement fundamentally affects the organ transplantation programs and </w:t>
      </w:r>
      <w:r w:rsidR="009D6C95" w:rsidRPr="00C8595A">
        <w:rPr>
          <w:rFonts w:ascii="Book Antiqua" w:eastAsiaTheme="minorEastAsia" w:hAnsi="Book Antiqua" w:cstheme="majorBidi"/>
          <w:color w:val="000000" w:themeColor="text1"/>
          <w:kern w:val="24"/>
          <w:sz w:val="24"/>
          <w:szCs w:val="24"/>
          <w:lang w:val="en-US"/>
        </w:rPr>
        <w:t xml:space="preserve">is </w:t>
      </w:r>
      <w:r w:rsidR="00E31BA6" w:rsidRPr="00C8595A">
        <w:rPr>
          <w:rFonts w:ascii="Book Antiqua" w:eastAsiaTheme="minorEastAsia" w:hAnsi="Book Antiqua" w:cstheme="majorBidi"/>
          <w:color w:val="000000" w:themeColor="text1"/>
          <w:kern w:val="24"/>
          <w:sz w:val="24"/>
          <w:szCs w:val="24"/>
          <w:lang w:val="en-US"/>
        </w:rPr>
        <w:t xml:space="preserve">positively correlated with signing an organ donor card. To improve </w:t>
      </w:r>
      <w:r w:rsidR="009D6C95" w:rsidRPr="00C8595A">
        <w:rPr>
          <w:rFonts w:ascii="Book Antiqua" w:eastAsiaTheme="minorEastAsia" w:hAnsi="Book Antiqua" w:cstheme="majorBidi"/>
          <w:color w:val="000000" w:themeColor="text1"/>
          <w:kern w:val="24"/>
          <w:sz w:val="24"/>
          <w:szCs w:val="24"/>
          <w:lang w:val="en-US"/>
        </w:rPr>
        <w:t xml:space="preserve">the </w:t>
      </w:r>
      <w:r w:rsidR="00E31BA6" w:rsidRPr="00C8595A">
        <w:rPr>
          <w:rFonts w:ascii="Book Antiqua" w:eastAsiaTheme="minorEastAsia" w:hAnsi="Book Antiqua" w:cstheme="majorBidi"/>
          <w:color w:val="000000" w:themeColor="text1"/>
          <w:kern w:val="24"/>
          <w:sz w:val="24"/>
          <w:szCs w:val="24"/>
          <w:lang w:val="en-US"/>
        </w:rPr>
        <w:t>supply</w:t>
      </w:r>
      <w:r w:rsidR="009D6C95" w:rsidRPr="00C8595A">
        <w:rPr>
          <w:rFonts w:ascii="Book Antiqua" w:eastAsiaTheme="minorEastAsia" w:hAnsi="Book Antiqua" w:cstheme="majorBidi"/>
          <w:color w:val="000000" w:themeColor="text1"/>
          <w:kern w:val="24"/>
          <w:sz w:val="24"/>
          <w:szCs w:val="24"/>
          <w:lang w:val="en-US"/>
        </w:rPr>
        <w:t xml:space="preserve"> of donor organs</w:t>
      </w:r>
      <w:r w:rsidR="00E31BA6" w:rsidRPr="00C8595A">
        <w:rPr>
          <w:rFonts w:ascii="Book Antiqua" w:eastAsiaTheme="minorEastAsia" w:hAnsi="Book Antiqua" w:cstheme="majorBidi"/>
          <w:color w:val="000000" w:themeColor="text1"/>
          <w:kern w:val="24"/>
          <w:sz w:val="24"/>
          <w:szCs w:val="24"/>
          <w:lang w:val="en-US"/>
        </w:rPr>
        <w:t xml:space="preserve">, continued efforts and strategic planning are required; however, little is known about the </w:t>
      </w:r>
      <w:r w:rsidR="009D6C95" w:rsidRPr="00C8595A">
        <w:rPr>
          <w:rFonts w:ascii="Book Antiqua" w:eastAsiaTheme="minorEastAsia" w:hAnsi="Book Antiqua" w:cstheme="majorBidi"/>
          <w:color w:val="000000" w:themeColor="text1"/>
          <w:kern w:val="24"/>
          <w:sz w:val="24"/>
          <w:szCs w:val="24"/>
          <w:lang w:val="en-US"/>
        </w:rPr>
        <w:t xml:space="preserve">attitudes and knowledge of the </w:t>
      </w:r>
      <w:r w:rsidR="00E31BA6" w:rsidRPr="00C8595A">
        <w:rPr>
          <w:rFonts w:ascii="Book Antiqua" w:eastAsiaTheme="minorEastAsia" w:hAnsi="Book Antiqua" w:cstheme="majorBidi"/>
          <w:color w:val="000000" w:themeColor="text1"/>
          <w:kern w:val="24"/>
          <w:sz w:val="24"/>
          <w:szCs w:val="24"/>
          <w:lang w:val="en-US"/>
        </w:rPr>
        <w:t>Turkish general population. As a consequence, there is insufficient knowledge of what characterizes and distinguishes people’s viewpoints, and how this could inform the development of adequate and effective policies to promote organ donation.</w:t>
      </w:r>
    </w:p>
    <w:p w14:paraId="652620F3" w14:textId="77777777" w:rsidR="00E31BA6" w:rsidRPr="00C8595A" w:rsidRDefault="00E31BA6" w:rsidP="00C8595A">
      <w:pPr>
        <w:shd w:val="clear" w:color="auto" w:fill="FFFFFF"/>
        <w:adjustRightInd w:val="0"/>
        <w:snapToGrid w:val="0"/>
        <w:spacing w:after="0" w:line="360" w:lineRule="auto"/>
        <w:jc w:val="both"/>
        <w:rPr>
          <w:rFonts w:ascii="Book Antiqua" w:hAnsi="Book Antiqua" w:cs="Arial"/>
          <w:color w:val="000000" w:themeColor="text1"/>
          <w:sz w:val="24"/>
          <w:szCs w:val="24"/>
          <w:shd w:val="clear" w:color="auto" w:fill="FFFFFF"/>
          <w:lang w:val="en-US"/>
        </w:rPr>
      </w:pPr>
    </w:p>
    <w:p w14:paraId="02CAE8EA" w14:textId="77777777" w:rsidR="00E31BA6" w:rsidRPr="00C8595A" w:rsidRDefault="00E31BA6" w:rsidP="00C8595A">
      <w:pPr>
        <w:shd w:val="clear" w:color="auto" w:fill="FFFFFF"/>
        <w:adjustRightInd w:val="0"/>
        <w:snapToGrid w:val="0"/>
        <w:spacing w:after="0" w:line="360" w:lineRule="auto"/>
        <w:jc w:val="both"/>
        <w:rPr>
          <w:rFonts w:ascii="Book Antiqua" w:eastAsia="Times New Roman" w:hAnsi="Book Antiqua" w:cs="Calibri"/>
          <w:color w:val="000000" w:themeColor="text1"/>
          <w:sz w:val="24"/>
          <w:szCs w:val="24"/>
          <w:lang w:val="en-US"/>
        </w:rPr>
      </w:pPr>
      <w:r w:rsidRPr="00C8595A">
        <w:rPr>
          <w:rFonts w:ascii="Book Antiqua" w:eastAsia="Times New Roman" w:hAnsi="Book Antiqua" w:cs="Calibri"/>
          <w:b/>
          <w:bCs/>
          <w:i/>
          <w:iCs/>
          <w:color w:val="000000" w:themeColor="text1"/>
          <w:sz w:val="24"/>
          <w:szCs w:val="24"/>
          <w:lang w:val="en-US"/>
        </w:rPr>
        <w:t>Research motivation</w:t>
      </w:r>
    </w:p>
    <w:p w14:paraId="3D561C4B" w14:textId="672D1528" w:rsidR="00E31BA6" w:rsidRPr="00C8595A" w:rsidRDefault="00E31BA6" w:rsidP="00C8595A">
      <w:pPr>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r w:rsidRPr="00C8595A">
        <w:rPr>
          <w:rFonts w:ascii="Book Antiqua" w:hAnsi="Book Antiqua" w:cs="Times New Roman"/>
          <w:color w:val="000000" w:themeColor="text1"/>
          <w:sz w:val="24"/>
          <w:szCs w:val="24"/>
          <w:lang w:val="en-US"/>
        </w:rPr>
        <w:t xml:space="preserve">A large number of patients with organ failure die </w:t>
      </w:r>
      <w:r w:rsidR="009D6C95" w:rsidRPr="00C8595A">
        <w:rPr>
          <w:rFonts w:ascii="Book Antiqua" w:hAnsi="Book Antiqua" w:cs="Times New Roman"/>
          <w:color w:val="000000" w:themeColor="text1"/>
          <w:sz w:val="24"/>
          <w:szCs w:val="24"/>
          <w:lang w:val="en-US"/>
        </w:rPr>
        <w:t xml:space="preserve">while </w:t>
      </w:r>
      <w:r w:rsidRPr="00C8595A">
        <w:rPr>
          <w:rFonts w:ascii="Book Antiqua" w:hAnsi="Book Antiqua" w:cs="Times New Roman"/>
          <w:color w:val="000000" w:themeColor="text1"/>
          <w:sz w:val="24"/>
          <w:szCs w:val="24"/>
          <w:lang w:val="en-US"/>
        </w:rPr>
        <w:t>on the waiting list because of the lack of available organs</w:t>
      </w:r>
      <w:r w:rsidR="00FF56B7" w:rsidRPr="00C8595A">
        <w:rPr>
          <w:rFonts w:ascii="Book Antiqua" w:hAnsi="Book Antiqua" w:cs="Times New Roman"/>
          <w:color w:val="000000" w:themeColor="text1"/>
          <w:sz w:val="24"/>
          <w:szCs w:val="24"/>
          <w:lang w:val="en-US"/>
        </w:rPr>
        <w:t>;</w:t>
      </w:r>
      <w:r w:rsidRPr="00C8595A">
        <w:rPr>
          <w:rFonts w:ascii="Book Antiqua" w:hAnsi="Book Antiqua" w:cs="Times New Roman"/>
          <w:color w:val="000000" w:themeColor="text1"/>
          <w:sz w:val="24"/>
          <w:szCs w:val="24"/>
          <w:lang w:val="en-US"/>
        </w:rPr>
        <w:t xml:space="preserve"> many </w:t>
      </w:r>
      <w:r w:rsidR="00FF56B7" w:rsidRPr="00C8595A">
        <w:rPr>
          <w:rFonts w:ascii="Book Antiqua" w:hAnsi="Book Antiqua" w:cs="Times New Roman"/>
          <w:color w:val="000000" w:themeColor="text1"/>
          <w:sz w:val="24"/>
          <w:szCs w:val="24"/>
          <w:lang w:val="en-US"/>
        </w:rPr>
        <w:t xml:space="preserve">also </w:t>
      </w:r>
      <w:r w:rsidRPr="00C8595A">
        <w:rPr>
          <w:rFonts w:ascii="Book Antiqua" w:hAnsi="Book Antiqua" w:cs="Times New Roman"/>
          <w:color w:val="000000" w:themeColor="text1"/>
          <w:sz w:val="24"/>
          <w:szCs w:val="24"/>
          <w:lang w:val="en-US"/>
        </w:rPr>
        <w:t>become too sick for transplant while waiting and get dropped from the list. We aim</w:t>
      </w:r>
      <w:r w:rsidR="009D6C95" w:rsidRPr="00C8595A">
        <w:rPr>
          <w:rFonts w:ascii="Book Antiqua" w:hAnsi="Book Antiqua" w:cs="Times New Roman"/>
          <w:color w:val="000000" w:themeColor="text1"/>
          <w:sz w:val="24"/>
          <w:szCs w:val="24"/>
          <w:lang w:val="en-US"/>
        </w:rPr>
        <w:t>ed</w:t>
      </w:r>
      <w:r w:rsidRPr="00C8595A">
        <w:rPr>
          <w:rFonts w:ascii="Book Antiqua" w:hAnsi="Book Antiqua" w:cs="Times New Roman"/>
          <w:color w:val="000000" w:themeColor="text1"/>
          <w:sz w:val="24"/>
          <w:szCs w:val="24"/>
          <w:lang w:val="en-US"/>
        </w:rPr>
        <w:t xml:space="preserve"> to </w:t>
      </w:r>
      <w:r w:rsidRPr="00C8595A">
        <w:rPr>
          <w:rFonts w:ascii="Book Antiqua" w:eastAsiaTheme="minorEastAsia" w:hAnsi="Book Antiqua" w:cstheme="majorBidi"/>
          <w:color w:val="000000" w:themeColor="text1"/>
          <w:kern w:val="24"/>
          <w:sz w:val="24"/>
          <w:szCs w:val="24"/>
          <w:lang w:val="en-US"/>
        </w:rPr>
        <w:t>evaluate the attitudes, awareness</w:t>
      </w:r>
      <w:r w:rsidR="009D6C95"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knowledge levels of </w:t>
      </w:r>
      <w:r w:rsidR="009D6C95" w:rsidRPr="00C8595A">
        <w:rPr>
          <w:rFonts w:ascii="Book Antiqua" w:eastAsiaTheme="minorEastAsia" w:hAnsi="Book Antiqua" w:cstheme="majorBidi"/>
          <w:color w:val="000000" w:themeColor="text1"/>
          <w:kern w:val="24"/>
          <w:sz w:val="24"/>
          <w:szCs w:val="24"/>
          <w:lang w:val="en-US"/>
        </w:rPr>
        <w:t xml:space="preserve">the </w:t>
      </w:r>
      <w:r w:rsidRPr="00C8595A">
        <w:rPr>
          <w:rFonts w:ascii="Book Antiqua" w:eastAsiaTheme="minorEastAsia" w:hAnsi="Book Antiqua" w:cstheme="majorBidi"/>
          <w:color w:val="000000" w:themeColor="text1"/>
          <w:kern w:val="24"/>
          <w:sz w:val="24"/>
          <w:szCs w:val="24"/>
          <w:lang w:val="en-US"/>
        </w:rPr>
        <w:t xml:space="preserve">Turkish adult population toward organ donation to </w:t>
      </w:r>
      <w:r w:rsidRPr="00C8595A">
        <w:rPr>
          <w:rFonts w:ascii="Book Antiqua" w:eastAsiaTheme="minorEastAsia" w:hAnsi="Book Antiqua" w:cstheme="majorBidi"/>
          <w:color w:val="000000" w:themeColor="text1"/>
          <w:kern w:val="24"/>
          <w:sz w:val="24"/>
          <w:szCs w:val="24"/>
          <w:lang w:val="en-US"/>
        </w:rPr>
        <w:lastRenderedPageBreak/>
        <w:t xml:space="preserve">determine </w:t>
      </w:r>
      <w:r w:rsidR="00CC749F" w:rsidRPr="00C8595A">
        <w:rPr>
          <w:rFonts w:ascii="Book Antiqua" w:eastAsiaTheme="minorEastAsia" w:hAnsi="Book Antiqua" w:cstheme="majorBidi"/>
          <w:color w:val="000000" w:themeColor="text1"/>
          <w:kern w:val="24"/>
          <w:sz w:val="24"/>
          <w:szCs w:val="24"/>
          <w:lang w:val="en-US"/>
        </w:rPr>
        <w:t>strategies</w:t>
      </w:r>
      <w:r w:rsidRPr="00C8595A">
        <w:rPr>
          <w:rFonts w:ascii="Book Antiqua" w:eastAsiaTheme="minorEastAsia" w:hAnsi="Book Antiqua" w:cstheme="majorBidi"/>
          <w:color w:val="000000" w:themeColor="text1"/>
          <w:kern w:val="24"/>
          <w:sz w:val="24"/>
          <w:szCs w:val="24"/>
          <w:lang w:val="en-US"/>
        </w:rPr>
        <w:t xml:space="preserve"> and </w:t>
      </w:r>
      <w:r w:rsidR="00CC749F" w:rsidRPr="00C8595A">
        <w:rPr>
          <w:rFonts w:ascii="Book Antiqua" w:eastAsiaTheme="minorEastAsia" w:hAnsi="Book Antiqua" w:cstheme="majorBidi"/>
          <w:color w:val="000000" w:themeColor="text1"/>
          <w:kern w:val="24"/>
          <w:sz w:val="24"/>
          <w:szCs w:val="24"/>
          <w:lang w:val="en-US"/>
        </w:rPr>
        <w:t xml:space="preserve">to </w:t>
      </w:r>
      <w:r w:rsidRPr="00C8595A">
        <w:rPr>
          <w:rFonts w:ascii="Book Antiqua" w:eastAsiaTheme="minorEastAsia" w:hAnsi="Book Antiqua" w:cstheme="majorBidi"/>
          <w:color w:val="000000" w:themeColor="text1"/>
          <w:kern w:val="24"/>
          <w:sz w:val="24"/>
          <w:szCs w:val="24"/>
          <w:lang w:val="en-US"/>
        </w:rPr>
        <w:t xml:space="preserve">highlight issues important for </w:t>
      </w:r>
      <w:r w:rsidR="00CC749F" w:rsidRPr="00C8595A">
        <w:rPr>
          <w:rFonts w:ascii="Book Antiqua" w:eastAsiaTheme="minorEastAsia" w:hAnsi="Book Antiqua" w:cstheme="majorBidi"/>
          <w:color w:val="000000" w:themeColor="text1"/>
          <w:kern w:val="24"/>
          <w:sz w:val="24"/>
          <w:szCs w:val="24"/>
          <w:lang w:val="en-US"/>
        </w:rPr>
        <w:t>policies-</w:t>
      </w:r>
      <w:r w:rsidRPr="00C8595A">
        <w:rPr>
          <w:rFonts w:ascii="Book Antiqua" w:eastAsiaTheme="minorEastAsia" w:hAnsi="Book Antiqua" w:cstheme="majorBidi"/>
          <w:color w:val="000000" w:themeColor="text1"/>
          <w:kern w:val="24"/>
          <w:sz w:val="24"/>
          <w:szCs w:val="24"/>
          <w:lang w:val="en-US"/>
        </w:rPr>
        <w:t xml:space="preserve">makers </w:t>
      </w:r>
      <w:r w:rsidR="00CC749F" w:rsidRPr="00C8595A">
        <w:rPr>
          <w:rFonts w:ascii="Book Antiqua" w:eastAsiaTheme="minorEastAsia" w:hAnsi="Book Antiqua" w:cstheme="majorBidi"/>
          <w:color w:val="000000" w:themeColor="text1"/>
          <w:kern w:val="24"/>
          <w:sz w:val="24"/>
          <w:szCs w:val="24"/>
          <w:lang w:val="en-US"/>
        </w:rPr>
        <w:t>to</w:t>
      </w:r>
      <w:r w:rsidRPr="00C8595A">
        <w:rPr>
          <w:rFonts w:ascii="Book Antiqua" w:eastAsiaTheme="minorEastAsia" w:hAnsi="Book Antiqua" w:cstheme="majorBidi"/>
          <w:color w:val="000000" w:themeColor="text1"/>
          <w:kern w:val="24"/>
          <w:sz w:val="24"/>
          <w:szCs w:val="24"/>
          <w:lang w:val="en-US"/>
        </w:rPr>
        <w:t xml:space="preserve"> change attitude</w:t>
      </w:r>
      <w:r w:rsidR="00CC749F"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and behaviors</w:t>
      </w:r>
      <w:r w:rsidR="00CC749F"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w:t>
      </w:r>
      <w:r w:rsidR="00CC749F" w:rsidRPr="00C8595A">
        <w:rPr>
          <w:rFonts w:ascii="Book Antiqua" w:eastAsiaTheme="minorEastAsia" w:hAnsi="Book Antiqua" w:cstheme="majorBidi"/>
          <w:color w:val="000000" w:themeColor="text1"/>
          <w:kern w:val="24"/>
          <w:sz w:val="24"/>
          <w:szCs w:val="24"/>
          <w:lang w:val="en-US"/>
        </w:rPr>
        <w:t xml:space="preserve">to </w:t>
      </w:r>
      <w:r w:rsidRPr="00C8595A">
        <w:rPr>
          <w:rFonts w:ascii="Book Antiqua" w:eastAsiaTheme="minorEastAsia" w:hAnsi="Book Antiqua" w:cstheme="majorBidi"/>
          <w:color w:val="000000" w:themeColor="text1"/>
          <w:kern w:val="24"/>
          <w:sz w:val="24"/>
          <w:szCs w:val="24"/>
          <w:lang w:val="en-US"/>
        </w:rPr>
        <w:t>promote organ donation and reduce the organ shortage in the country.</w:t>
      </w:r>
    </w:p>
    <w:p w14:paraId="2B88476F" w14:textId="77777777" w:rsidR="00E31BA6" w:rsidRPr="00C8595A" w:rsidRDefault="00E31BA6" w:rsidP="00C8595A">
      <w:pPr>
        <w:shd w:val="clear" w:color="auto" w:fill="FFFFFF"/>
        <w:adjustRightInd w:val="0"/>
        <w:snapToGrid w:val="0"/>
        <w:spacing w:after="0" w:line="360" w:lineRule="auto"/>
        <w:jc w:val="both"/>
        <w:rPr>
          <w:rFonts w:ascii="Book Antiqua" w:hAnsi="Book Antiqua" w:cs="Times New Roman"/>
          <w:color w:val="000000" w:themeColor="text1"/>
          <w:sz w:val="24"/>
          <w:szCs w:val="24"/>
          <w:lang w:val="en-US"/>
        </w:rPr>
      </w:pPr>
    </w:p>
    <w:p w14:paraId="2629442B" w14:textId="77777777" w:rsidR="00E31BA6" w:rsidRPr="00C8595A" w:rsidRDefault="00E31BA6" w:rsidP="00C8595A">
      <w:pPr>
        <w:shd w:val="clear" w:color="auto" w:fill="FFFFFF"/>
        <w:adjustRightInd w:val="0"/>
        <w:snapToGrid w:val="0"/>
        <w:spacing w:after="0" w:line="360" w:lineRule="auto"/>
        <w:jc w:val="both"/>
        <w:rPr>
          <w:rFonts w:ascii="Book Antiqua" w:eastAsia="Times New Roman" w:hAnsi="Book Antiqua" w:cs="Calibri"/>
          <w:color w:val="000000" w:themeColor="text1"/>
          <w:sz w:val="24"/>
          <w:szCs w:val="24"/>
          <w:lang w:val="en-US"/>
        </w:rPr>
      </w:pPr>
      <w:r w:rsidRPr="00C8595A">
        <w:rPr>
          <w:rFonts w:ascii="Book Antiqua" w:eastAsia="Times New Roman" w:hAnsi="Book Antiqua" w:cs="Calibri"/>
          <w:b/>
          <w:bCs/>
          <w:i/>
          <w:iCs/>
          <w:color w:val="000000" w:themeColor="text1"/>
          <w:sz w:val="24"/>
          <w:szCs w:val="24"/>
          <w:lang w:val="en-US"/>
        </w:rPr>
        <w:t>Research objectives</w:t>
      </w:r>
    </w:p>
    <w:p w14:paraId="1828ED1B" w14:textId="5132C6B9" w:rsidR="00E31BA6" w:rsidRPr="00C8595A" w:rsidRDefault="00E31BA6" w:rsidP="00C8595A">
      <w:pPr>
        <w:shd w:val="clear" w:color="auto" w:fill="FFFFFF"/>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r w:rsidRPr="00C8595A">
        <w:rPr>
          <w:rFonts w:ascii="Book Antiqua" w:eastAsia="Times New Roman" w:hAnsi="Book Antiqua" w:cs="Calibri"/>
          <w:color w:val="000000" w:themeColor="text1"/>
          <w:sz w:val="24"/>
          <w:szCs w:val="24"/>
          <w:lang w:val="en-US"/>
        </w:rPr>
        <w:t xml:space="preserve">The main objective </w:t>
      </w:r>
      <w:r w:rsidRPr="00C8595A">
        <w:rPr>
          <w:rFonts w:ascii="Book Antiqua" w:eastAsiaTheme="minorEastAsia" w:hAnsi="Book Antiqua" w:cs="Times New Roman"/>
          <w:color w:val="000000" w:themeColor="text1"/>
          <w:kern w:val="24"/>
          <w:sz w:val="24"/>
          <w:szCs w:val="24"/>
          <w:lang w:val="en-US"/>
        </w:rPr>
        <w:t xml:space="preserve">of this study </w:t>
      </w:r>
      <w:r w:rsidR="0035483F" w:rsidRPr="00C8595A">
        <w:rPr>
          <w:rFonts w:ascii="Book Antiqua" w:eastAsiaTheme="minorEastAsia" w:hAnsi="Book Antiqua" w:cs="Times New Roman"/>
          <w:color w:val="000000" w:themeColor="text1"/>
          <w:kern w:val="24"/>
          <w:sz w:val="24"/>
          <w:szCs w:val="24"/>
          <w:lang w:val="en-US"/>
        </w:rPr>
        <w:t xml:space="preserve">was </w:t>
      </w:r>
      <w:r w:rsidRPr="00C8595A">
        <w:rPr>
          <w:rFonts w:ascii="Book Antiqua" w:eastAsiaTheme="minorEastAsia" w:hAnsi="Book Antiqua" w:cs="Times New Roman"/>
          <w:color w:val="000000" w:themeColor="text1"/>
          <w:kern w:val="24"/>
          <w:sz w:val="24"/>
          <w:szCs w:val="24"/>
          <w:lang w:val="en-US"/>
        </w:rPr>
        <w:t xml:space="preserve">to evaluate </w:t>
      </w:r>
      <w:r w:rsidRPr="00C8595A">
        <w:rPr>
          <w:rFonts w:ascii="Book Antiqua" w:eastAsiaTheme="minorEastAsia" w:hAnsi="Book Antiqua" w:cstheme="majorBidi"/>
          <w:color w:val="000000" w:themeColor="text1"/>
          <w:kern w:val="24"/>
          <w:sz w:val="24"/>
          <w:szCs w:val="24"/>
          <w:lang w:val="en-US"/>
        </w:rPr>
        <w:t>attitudes, awareness</w:t>
      </w:r>
      <w:r w:rsidR="00CC749F"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knowledge levels of </w:t>
      </w:r>
      <w:r w:rsidR="00FA5242" w:rsidRPr="00C8595A">
        <w:rPr>
          <w:rFonts w:ascii="Book Antiqua" w:eastAsiaTheme="minorEastAsia" w:hAnsi="Book Antiqua" w:cstheme="majorBidi"/>
          <w:color w:val="000000" w:themeColor="text1"/>
          <w:kern w:val="24"/>
          <w:sz w:val="24"/>
          <w:szCs w:val="24"/>
          <w:lang w:val="en-US"/>
        </w:rPr>
        <w:t xml:space="preserve">the </w:t>
      </w:r>
      <w:r w:rsidRPr="00C8595A">
        <w:rPr>
          <w:rFonts w:ascii="Book Antiqua" w:eastAsiaTheme="minorEastAsia" w:hAnsi="Book Antiqua" w:cstheme="majorBidi"/>
          <w:color w:val="000000" w:themeColor="text1"/>
          <w:kern w:val="24"/>
          <w:sz w:val="24"/>
          <w:szCs w:val="24"/>
          <w:lang w:val="en-US"/>
        </w:rPr>
        <w:t>Turkish adult population</w:t>
      </w:r>
      <w:r w:rsidRPr="00C8595A">
        <w:rPr>
          <w:rFonts w:ascii="Book Antiqua" w:eastAsiaTheme="minorEastAsia" w:hAnsi="Book Antiqua" w:cs="Times New Roman"/>
          <w:color w:val="000000" w:themeColor="text1"/>
          <w:kern w:val="24"/>
          <w:sz w:val="24"/>
          <w:szCs w:val="24"/>
          <w:lang w:val="en-US"/>
        </w:rPr>
        <w:t xml:space="preserve">. Data from this study </w:t>
      </w:r>
      <w:r w:rsidR="0035483F" w:rsidRPr="00C8595A">
        <w:rPr>
          <w:rFonts w:ascii="Book Antiqua" w:eastAsiaTheme="minorEastAsia" w:hAnsi="Book Antiqua" w:cs="Times New Roman"/>
          <w:color w:val="000000" w:themeColor="text1"/>
          <w:kern w:val="24"/>
          <w:sz w:val="24"/>
          <w:szCs w:val="24"/>
          <w:lang w:val="en-US"/>
        </w:rPr>
        <w:t xml:space="preserve">could </w:t>
      </w:r>
      <w:r w:rsidRPr="00C8595A">
        <w:rPr>
          <w:rFonts w:ascii="Book Antiqua" w:eastAsiaTheme="minorEastAsia" w:hAnsi="Book Antiqua" w:cs="Times New Roman"/>
          <w:color w:val="000000" w:themeColor="text1"/>
          <w:kern w:val="24"/>
          <w:sz w:val="24"/>
          <w:szCs w:val="24"/>
          <w:lang w:val="en-US"/>
        </w:rPr>
        <w:t xml:space="preserve">help </w:t>
      </w:r>
      <w:r w:rsidR="00CC749F" w:rsidRPr="00C8595A">
        <w:rPr>
          <w:rFonts w:ascii="Book Antiqua" w:eastAsiaTheme="minorEastAsia" w:hAnsi="Book Antiqua" w:cstheme="majorBidi"/>
          <w:color w:val="000000" w:themeColor="text1"/>
          <w:kern w:val="24"/>
          <w:sz w:val="24"/>
          <w:szCs w:val="24"/>
          <w:lang w:val="en-US"/>
        </w:rPr>
        <w:t>analyze</w:t>
      </w:r>
      <w:r w:rsidRPr="00C8595A">
        <w:rPr>
          <w:rFonts w:ascii="Book Antiqua" w:eastAsiaTheme="minorEastAsia" w:hAnsi="Book Antiqua" w:cstheme="majorBidi"/>
          <w:color w:val="000000" w:themeColor="text1"/>
          <w:kern w:val="24"/>
          <w:sz w:val="24"/>
          <w:szCs w:val="24"/>
          <w:lang w:val="en-US"/>
        </w:rPr>
        <w:t xml:space="preserve"> people’s viewpoints and </w:t>
      </w:r>
      <w:r w:rsidR="00CC749F" w:rsidRPr="00C8595A">
        <w:rPr>
          <w:rFonts w:ascii="Book Antiqua" w:eastAsiaTheme="minorEastAsia" w:hAnsi="Book Antiqua" w:cstheme="majorBidi"/>
          <w:color w:val="000000" w:themeColor="text1"/>
          <w:kern w:val="24"/>
          <w:sz w:val="24"/>
          <w:szCs w:val="24"/>
          <w:lang w:val="en-US"/>
        </w:rPr>
        <w:t xml:space="preserve">to </w:t>
      </w:r>
      <w:r w:rsidRPr="00C8595A">
        <w:rPr>
          <w:rFonts w:ascii="Book Antiqua" w:eastAsiaTheme="minorEastAsia" w:hAnsi="Book Antiqua" w:cstheme="majorBidi"/>
          <w:color w:val="000000" w:themeColor="text1"/>
          <w:kern w:val="24"/>
          <w:sz w:val="24"/>
          <w:szCs w:val="24"/>
          <w:lang w:val="en-US"/>
        </w:rPr>
        <w:t>uncover possible barriers to organ donation</w:t>
      </w:r>
      <w:r w:rsidR="00FA5242"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which might exist in the community. </w:t>
      </w:r>
    </w:p>
    <w:p w14:paraId="751CE339" w14:textId="77777777" w:rsidR="00E31BA6" w:rsidRPr="00C8595A" w:rsidRDefault="00E31BA6" w:rsidP="00C8595A">
      <w:pPr>
        <w:shd w:val="clear" w:color="auto" w:fill="FFFFFF"/>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p>
    <w:p w14:paraId="7045E74F" w14:textId="77777777" w:rsidR="00E31BA6" w:rsidRPr="00C8595A" w:rsidRDefault="00E31BA6" w:rsidP="00C8595A">
      <w:pPr>
        <w:shd w:val="clear" w:color="auto" w:fill="FFFFFF"/>
        <w:adjustRightInd w:val="0"/>
        <w:snapToGrid w:val="0"/>
        <w:spacing w:after="0" w:line="360" w:lineRule="auto"/>
        <w:jc w:val="both"/>
        <w:rPr>
          <w:rFonts w:ascii="Book Antiqua" w:eastAsia="Times New Roman" w:hAnsi="Book Antiqua" w:cs="Calibri"/>
          <w:b/>
          <w:bCs/>
          <w:i/>
          <w:iCs/>
          <w:color w:val="000000" w:themeColor="text1"/>
          <w:sz w:val="24"/>
          <w:szCs w:val="24"/>
          <w:lang w:val="en-US"/>
        </w:rPr>
      </w:pPr>
      <w:r w:rsidRPr="00C8595A">
        <w:rPr>
          <w:rFonts w:ascii="Book Antiqua" w:eastAsia="Times New Roman" w:hAnsi="Book Antiqua" w:cs="Calibri"/>
          <w:b/>
          <w:bCs/>
          <w:i/>
          <w:iCs/>
          <w:color w:val="000000" w:themeColor="text1"/>
          <w:sz w:val="24"/>
          <w:szCs w:val="24"/>
          <w:lang w:val="en-US"/>
        </w:rPr>
        <w:t>Research methods</w:t>
      </w:r>
    </w:p>
    <w:p w14:paraId="4ABB47C0" w14:textId="77777777" w:rsidR="00D41715" w:rsidRPr="00C8595A" w:rsidRDefault="00E31BA6"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imes New Roman"/>
          <w:color w:val="000000" w:themeColor="text1"/>
          <w:kern w:val="24"/>
          <w:sz w:val="24"/>
          <w:szCs w:val="24"/>
          <w:lang w:val="en-US"/>
        </w:rPr>
        <w:t xml:space="preserve">We surveyed 3000 </w:t>
      </w:r>
      <w:r w:rsidRPr="00C8595A">
        <w:rPr>
          <w:rFonts w:ascii="Book Antiqua" w:eastAsiaTheme="minorEastAsia" w:hAnsi="Book Antiqua" w:cstheme="majorBidi"/>
          <w:color w:val="000000" w:themeColor="text1"/>
          <w:kern w:val="24"/>
          <w:sz w:val="24"/>
          <w:szCs w:val="24"/>
          <w:lang w:val="en-US"/>
        </w:rPr>
        <w:t>adult individuals in Turkey</w:t>
      </w:r>
      <w:r w:rsidR="001030C7" w:rsidRPr="00C8595A">
        <w:rPr>
          <w:rFonts w:ascii="Book Antiqua" w:eastAsiaTheme="minorEastAsia" w:hAnsi="Book Antiqua" w:cstheme="majorBidi"/>
          <w:color w:val="000000" w:themeColor="text1"/>
          <w:kern w:val="24"/>
          <w:sz w:val="24"/>
          <w:szCs w:val="24"/>
          <w:lang w:val="en-US"/>
        </w:rPr>
        <w:t>.</w:t>
      </w:r>
      <w:r w:rsidRPr="00C8595A">
        <w:rPr>
          <w:rFonts w:ascii="Book Antiqua" w:hAnsi="Book Antiqua" w:cs="Times New Roman"/>
          <w:color w:val="000000" w:themeColor="text1"/>
          <w:sz w:val="24"/>
          <w:szCs w:val="24"/>
          <w:lang w:val="en-US"/>
        </w:rPr>
        <w:t xml:space="preserve"> To ensure a representative sample, we used </w:t>
      </w:r>
      <w:r w:rsidR="0018381D" w:rsidRPr="00C8595A">
        <w:rPr>
          <w:rFonts w:ascii="Book Antiqua" w:hAnsi="Book Antiqua" w:cstheme="majorBidi"/>
          <w:color w:val="000000" w:themeColor="text1"/>
          <w:sz w:val="24"/>
          <w:szCs w:val="24"/>
          <w:lang w:val="en-US"/>
        </w:rPr>
        <w:t>Nomenclature of Territorial Units for Statistics</w:t>
      </w:r>
      <w:r w:rsidRPr="00C8595A">
        <w:rPr>
          <w:rFonts w:ascii="Book Antiqua" w:eastAsiaTheme="minorEastAsia" w:hAnsi="Book Antiqua" w:cstheme="majorBidi"/>
          <w:color w:val="000000" w:themeColor="text1"/>
          <w:kern w:val="24"/>
          <w:sz w:val="24"/>
          <w:szCs w:val="24"/>
          <w:lang w:val="en-US"/>
        </w:rPr>
        <w:t xml:space="preserve">. Adult individuals were distributed equally </w:t>
      </w:r>
      <w:r w:rsidR="001030C7" w:rsidRPr="00C8595A">
        <w:rPr>
          <w:rFonts w:ascii="Book Antiqua" w:eastAsiaTheme="minorEastAsia" w:hAnsi="Book Antiqua" w:cstheme="majorBidi"/>
          <w:color w:val="000000" w:themeColor="text1"/>
          <w:kern w:val="24"/>
          <w:sz w:val="24"/>
          <w:szCs w:val="24"/>
          <w:lang w:val="en-US"/>
        </w:rPr>
        <w:t xml:space="preserve">between </w:t>
      </w:r>
      <w:r w:rsidRPr="00C8595A">
        <w:rPr>
          <w:rFonts w:ascii="Book Antiqua" w:eastAsiaTheme="minorEastAsia" w:hAnsi="Book Antiqua" w:cstheme="majorBidi"/>
          <w:color w:val="000000" w:themeColor="text1"/>
          <w:kern w:val="24"/>
          <w:sz w:val="24"/>
          <w:szCs w:val="24"/>
          <w:lang w:val="en-US"/>
        </w:rPr>
        <w:t>city center</w:t>
      </w:r>
      <w:r w:rsidR="001030C7"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and towns based on </w:t>
      </w:r>
      <w:r w:rsidR="001030C7" w:rsidRPr="00C8595A">
        <w:rPr>
          <w:rFonts w:ascii="Book Antiqua" w:eastAsiaTheme="minorEastAsia" w:hAnsi="Book Antiqua" w:cstheme="majorBidi"/>
          <w:color w:val="000000" w:themeColor="text1"/>
          <w:kern w:val="24"/>
          <w:sz w:val="24"/>
          <w:szCs w:val="24"/>
          <w:lang w:val="en-US"/>
        </w:rPr>
        <w:t xml:space="preserve">relative </w:t>
      </w:r>
      <w:r w:rsidRPr="00C8595A">
        <w:rPr>
          <w:rFonts w:ascii="Book Antiqua" w:eastAsiaTheme="minorEastAsia" w:hAnsi="Book Antiqua" w:cstheme="majorBidi"/>
          <w:color w:val="000000" w:themeColor="text1"/>
          <w:kern w:val="24"/>
          <w:sz w:val="24"/>
          <w:szCs w:val="24"/>
          <w:lang w:val="en-US"/>
        </w:rPr>
        <w:t>population</w:t>
      </w:r>
      <w:r w:rsidR="001030C7" w:rsidRPr="00C8595A">
        <w:rPr>
          <w:rFonts w:ascii="Book Antiqua" w:eastAsiaTheme="minorEastAsia" w:hAnsi="Book Antiqua" w:cstheme="majorBidi"/>
          <w:color w:val="000000" w:themeColor="text1"/>
          <w:kern w:val="24"/>
          <w:sz w:val="24"/>
          <w:szCs w:val="24"/>
          <w:lang w:val="en-US"/>
        </w:rPr>
        <w:t xml:space="preserve"> densities</w:t>
      </w:r>
      <w:r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hAnsi="Book Antiqua" w:cs="Times New Roman"/>
          <w:color w:val="000000" w:themeColor="text1"/>
          <w:sz w:val="24"/>
          <w:szCs w:val="24"/>
          <w:lang w:val="en-US"/>
        </w:rPr>
        <w:t xml:space="preserve">Data were collected by </w:t>
      </w:r>
      <w:r w:rsidRPr="00C8595A">
        <w:rPr>
          <w:rFonts w:ascii="Book Antiqua" w:hAnsi="Book Antiqua"/>
          <w:color w:val="000000" w:themeColor="text1"/>
          <w:sz w:val="24"/>
          <w:szCs w:val="24"/>
          <w:lang w:val="en-US"/>
        </w:rPr>
        <w:t xml:space="preserve">PRP Research and Consultancy Company </w:t>
      </w:r>
      <w:r w:rsidRPr="00C8595A">
        <w:rPr>
          <w:rFonts w:ascii="Book Antiqua" w:hAnsi="Book Antiqua" w:cs="Times New Roman"/>
          <w:color w:val="000000" w:themeColor="text1"/>
          <w:sz w:val="24"/>
          <w:szCs w:val="24"/>
          <w:lang w:val="en-US"/>
        </w:rPr>
        <w:t xml:space="preserve">using </w:t>
      </w:r>
      <w:r w:rsidR="00B26D47" w:rsidRPr="00C8595A">
        <w:rPr>
          <w:rFonts w:ascii="Book Antiqua" w:eastAsiaTheme="minorEastAsia" w:hAnsi="Book Antiqua" w:cstheme="majorBidi"/>
          <w:color w:val="000000" w:themeColor="text1"/>
          <w:kern w:val="24"/>
          <w:sz w:val="24"/>
          <w:szCs w:val="24"/>
          <w:lang w:val="en-US"/>
        </w:rPr>
        <w:t>computer-assisted personal interviewing</w:t>
      </w:r>
      <w:r w:rsidR="00D41715" w:rsidRPr="00C8595A">
        <w:rPr>
          <w:rFonts w:ascii="Book Antiqua" w:eastAsiaTheme="minorEastAsia" w:hAnsi="Book Antiqua" w:cstheme="majorBidi"/>
          <w:color w:val="000000" w:themeColor="text1"/>
          <w:kern w:val="24"/>
          <w:sz w:val="24"/>
          <w:szCs w:val="24"/>
          <w:lang w:val="en-US"/>
        </w:rPr>
        <w:t>.</w:t>
      </w:r>
    </w:p>
    <w:p w14:paraId="0FEA7930" w14:textId="77777777" w:rsidR="00D41715" w:rsidRPr="00C8595A" w:rsidRDefault="00D41715"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p>
    <w:p w14:paraId="45DB0140" w14:textId="77777777" w:rsidR="00D41715" w:rsidRPr="00C8595A" w:rsidRDefault="00E31BA6"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C8595A">
        <w:rPr>
          <w:rFonts w:ascii="Book Antiqua" w:eastAsia="Times New Roman" w:hAnsi="Book Antiqua" w:cs="Calibri"/>
          <w:b/>
          <w:bCs/>
          <w:i/>
          <w:iCs/>
          <w:color w:val="000000" w:themeColor="text1"/>
          <w:sz w:val="24"/>
          <w:szCs w:val="24"/>
          <w:lang w:val="en-US"/>
        </w:rPr>
        <w:t>Research results</w:t>
      </w:r>
    </w:p>
    <w:p w14:paraId="3B1C5ED1" w14:textId="7DCBCBB0" w:rsidR="00E31BA6" w:rsidRPr="00C8595A" w:rsidRDefault="00E31BA6" w:rsidP="00C8595A">
      <w:pPr>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r w:rsidRPr="00C8595A">
        <w:rPr>
          <w:rFonts w:ascii="Book Antiqua" w:hAnsi="Book Antiqua" w:cs="Times New Roman"/>
          <w:color w:val="000000" w:themeColor="text1"/>
          <w:sz w:val="24"/>
          <w:szCs w:val="24"/>
          <w:lang w:val="en-US"/>
        </w:rPr>
        <w:t xml:space="preserve">This study showed that only </w:t>
      </w:r>
      <w:r w:rsidRPr="00C8595A">
        <w:rPr>
          <w:rFonts w:ascii="Book Antiqua" w:eastAsiaTheme="minorEastAsia" w:hAnsi="Book Antiqua" w:cs="Times New Roman"/>
          <w:color w:val="000000" w:themeColor="text1"/>
          <w:kern w:val="24"/>
          <w:sz w:val="24"/>
          <w:szCs w:val="24"/>
          <w:lang w:val="en-US"/>
        </w:rPr>
        <w:t xml:space="preserve">33.9% of the </w:t>
      </w:r>
      <w:r w:rsidR="001030C7" w:rsidRPr="00C8595A">
        <w:rPr>
          <w:rFonts w:ascii="Book Antiqua" w:eastAsiaTheme="minorEastAsia" w:hAnsi="Book Antiqua" w:cs="Times New Roman"/>
          <w:color w:val="000000" w:themeColor="text1"/>
          <w:kern w:val="24"/>
          <w:sz w:val="24"/>
          <w:szCs w:val="24"/>
          <w:lang w:val="en-US"/>
        </w:rPr>
        <w:t>respondents</w:t>
      </w:r>
      <w:r w:rsidRPr="00C8595A">
        <w:rPr>
          <w:rFonts w:ascii="Book Antiqua" w:eastAsiaTheme="minorEastAsia" w:hAnsi="Book Antiqua" w:cs="Times New Roman"/>
          <w:color w:val="000000" w:themeColor="text1"/>
          <w:kern w:val="24"/>
          <w:sz w:val="24"/>
          <w:szCs w:val="24"/>
          <w:lang w:val="en-US"/>
        </w:rPr>
        <w:t xml:space="preserve"> </w:t>
      </w:r>
      <w:r w:rsidR="001030C7" w:rsidRPr="00C8595A">
        <w:rPr>
          <w:rFonts w:ascii="Book Antiqua" w:eastAsiaTheme="minorEastAsia" w:hAnsi="Book Antiqua" w:cs="Times New Roman"/>
          <w:color w:val="000000" w:themeColor="text1"/>
          <w:kern w:val="24"/>
          <w:sz w:val="24"/>
          <w:szCs w:val="24"/>
          <w:lang w:val="en-US"/>
        </w:rPr>
        <w:t xml:space="preserve">thought </w:t>
      </w:r>
      <w:r w:rsidRPr="00C8595A">
        <w:rPr>
          <w:rFonts w:ascii="Book Antiqua" w:eastAsiaTheme="minorEastAsia" w:hAnsi="Book Antiqua" w:cs="Times New Roman"/>
          <w:color w:val="000000" w:themeColor="text1"/>
          <w:kern w:val="24"/>
          <w:sz w:val="24"/>
          <w:szCs w:val="24"/>
          <w:lang w:val="en-US"/>
        </w:rPr>
        <w:t>that they had enough information regarding organ donation</w:t>
      </w:r>
      <w:r w:rsidR="001030C7"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with 36.7% </w:t>
      </w:r>
      <w:r w:rsidR="001030C7" w:rsidRPr="00C8595A">
        <w:rPr>
          <w:rFonts w:ascii="Book Antiqua" w:eastAsiaTheme="minorEastAsia" w:hAnsi="Book Antiqua" w:cs="Times New Roman"/>
          <w:color w:val="000000" w:themeColor="text1"/>
          <w:kern w:val="24"/>
          <w:sz w:val="24"/>
          <w:szCs w:val="24"/>
          <w:lang w:val="en-US"/>
        </w:rPr>
        <w:t xml:space="preserve">indicating </w:t>
      </w:r>
      <w:r w:rsidRPr="00C8595A">
        <w:rPr>
          <w:rFonts w:ascii="Book Antiqua" w:eastAsiaTheme="minorEastAsia" w:hAnsi="Book Antiqua" w:cs="Times New Roman"/>
          <w:color w:val="000000" w:themeColor="text1"/>
          <w:kern w:val="24"/>
          <w:sz w:val="24"/>
          <w:szCs w:val="24"/>
          <w:lang w:val="en-US"/>
        </w:rPr>
        <w:t xml:space="preserve">that they had no information at all about organ donation. The three </w:t>
      </w:r>
      <w:r w:rsidR="00F5001A" w:rsidRPr="00C8595A">
        <w:rPr>
          <w:rFonts w:ascii="Book Antiqua" w:eastAsiaTheme="minorEastAsia" w:hAnsi="Book Antiqua" w:cs="Times New Roman"/>
          <w:color w:val="000000" w:themeColor="text1"/>
          <w:kern w:val="24"/>
          <w:sz w:val="24"/>
          <w:szCs w:val="24"/>
          <w:lang w:val="en-US"/>
        </w:rPr>
        <w:t xml:space="preserve">main </w:t>
      </w:r>
      <w:r w:rsidRPr="00C8595A">
        <w:rPr>
          <w:rFonts w:ascii="Book Antiqua" w:eastAsiaTheme="minorEastAsia" w:hAnsi="Book Antiqua" w:cs="Times New Roman"/>
          <w:color w:val="000000" w:themeColor="text1"/>
          <w:kern w:val="24"/>
          <w:sz w:val="24"/>
          <w:szCs w:val="24"/>
          <w:lang w:val="en-US"/>
        </w:rPr>
        <w:t>sources of information</w:t>
      </w:r>
      <w:r w:rsidR="001030C7" w:rsidRPr="00C8595A">
        <w:rPr>
          <w:rFonts w:ascii="Book Antiqua" w:eastAsiaTheme="minorEastAsia" w:hAnsi="Book Antiqua" w:cs="Times New Roman"/>
          <w:color w:val="000000" w:themeColor="text1"/>
          <w:kern w:val="24"/>
          <w:sz w:val="24"/>
          <w:szCs w:val="24"/>
          <w:lang w:val="en-US"/>
        </w:rPr>
        <w:t xml:space="preserve"> </w:t>
      </w:r>
      <w:r w:rsidR="00F5001A" w:rsidRPr="00C8595A">
        <w:rPr>
          <w:rFonts w:ascii="Book Antiqua" w:eastAsiaTheme="minorEastAsia" w:hAnsi="Book Antiqua" w:cs="Times New Roman"/>
          <w:color w:val="000000" w:themeColor="text1"/>
          <w:kern w:val="24"/>
          <w:sz w:val="24"/>
          <w:szCs w:val="24"/>
          <w:lang w:val="en-US"/>
        </w:rPr>
        <w:t>were</w:t>
      </w:r>
      <w:r w:rsidR="001030C7"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found to be television programs, internet platform</w:t>
      </w:r>
      <w:r w:rsidR="001030C7" w:rsidRPr="00C8595A">
        <w:rPr>
          <w:rFonts w:ascii="Book Antiqua" w:eastAsiaTheme="minorEastAsia" w:hAnsi="Book Antiqua" w:cs="Times New Roman"/>
          <w:color w:val="000000" w:themeColor="text1"/>
          <w:kern w:val="24"/>
          <w:sz w:val="24"/>
          <w:szCs w:val="24"/>
          <w:lang w:val="en-US"/>
        </w:rPr>
        <w:t>s,</w:t>
      </w:r>
      <w:r w:rsidRPr="00C8595A">
        <w:rPr>
          <w:rFonts w:ascii="Book Antiqua" w:eastAsiaTheme="minorEastAsia" w:hAnsi="Book Antiqua" w:cs="Times New Roman"/>
          <w:color w:val="000000" w:themeColor="text1"/>
          <w:kern w:val="24"/>
          <w:sz w:val="24"/>
          <w:szCs w:val="24"/>
          <w:lang w:val="en-US"/>
        </w:rPr>
        <w:t xml:space="preserve"> and healthcare professionals. The majority </w:t>
      </w:r>
      <w:r w:rsidR="00F5001A" w:rsidRPr="00C8595A">
        <w:rPr>
          <w:rFonts w:ascii="Book Antiqua" w:eastAsiaTheme="minorEastAsia" w:hAnsi="Book Antiqua" w:cs="Times New Roman"/>
          <w:color w:val="000000" w:themeColor="text1"/>
          <w:kern w:val="24"/>
          <w:sz w:val="24"/>
          <w:szCs w:val="24"/>
          <w:lang w:val="en-US"/>
        </w:rPr>
        <w:t xml:space="preserve">of participants </w:t>
      </w:r>
      <w:r w:rsidRPr="00C8595A">
        <w:rPr>
          <w:rFonts w:ascii="Book Antiqua" w:eastAsiaTheme="minorEastAsia" w:hAnsi="Book Antiqua" w:cs="Times New Roman"/>
          <w:color w:val="000000" w:themeColor="text1"/>
          <w:kern w:val="24"/>
          <w:sz w:val="24"/>
          <w:szCs w:val="24"/>
          <w:lang w:val="en-US"/>
        </w:rPr>
        <w:t xml:space="preserve">(88.3%) </w:t>
      </w:r>
      <w:r w:rsidR="001030C7" w:rsidRPr="00C8595A">
        <w:rPr>
          <w:rFonts w:ascii="Book Antiqua" w:eastAsiaTheme="minorEastAsia" w:hAnsi="Book Antiqua" w:cs="Times New Roman"/>
          <w:color w:val="000000" w:themeColor="text1"/>
          <w:kern w:val="24"/>
          <w:sz w:val="24"/>
          <w:szCs w:val="24"/>
          <w:lang w:val="en-US"/>
        </w:rPr>
        <w:t xml:space="preserve">said that they would </w:t>
      </w:r>
      <w:r w:rsidRPr="00C8595A">
        <w:rPr>
          <w:rFonts w:ascii="Book Antiqua" w:eastAsiaTheme="minorEastAsia" w:hAnsi="Book Antiqua" w:cs="Times New Roman"/>
          <w:color w:val="000000" w:themeColor="text1"/>
          <w:kern w:val="24"/>
          <w:sz w:val="24"/>
          <w:szCs w:val="24"/>
          <w:lang w:val="en-US"/>
        </w:rPr>
        <w:t xml:space="preserve">not consider donating an organ in </w:t>
      </w:r>
      <w:r w:rsidR="001030C7" w:rsidRPr="00C8595A">
        <w:rPr>
          <w:rFonts w:ascii="Book Antiqua" w:eastAsiaTheme="minorEastAsia" w:hAnsi="Book Antiqua" w:cs="Times New Roman"/>
          <w:color w:val="000000" w:themeColor="text1"/>
          <w:kern w:val="24"/>
          <w:sz w:val="24"/>
          <w:szCs w:val="24"/>
          <w:lang w:val="en-US"/>
        </w:rPr>
        <w:t xml:space="preserve">the </w:t>
      </w:r>
      <w:r w:rsidRPr="00C8595A">
        <w:rPr>
          <w:rFonts w:ascii="Book Antiqua" w:eastAsiaTheme="minorEastAsia" w:hAnsi="Book Antiqua" w:cs="Times New Roman"/>
          <w:color w:val="000000" w:themeColor="text1"/>
          <w:kern w:val="24"/>
          <w:sz w:val="24"/>
          <w:szCs w:val="24"/>
          <w:lang w:val="en-US"/>
        </w:rPr>
        <w:t>future</w:t>
      </w:r>
      <w:r w:rsidR="001030C7" w:rsidRPr="00C8595A">
        <w:rPr>
          <w:rFonts w:ascii="Book Antiqua" w:eastAsiaTheme="minorEastAsia" w:hAnsi="Book Antiqua" w:cs="Times New Roman"/>
          <w:color w:val="000000" w:themeColor="text1"/>
          <w:kern w:val="24"/>
          <w:sz w:val="24"/>
          <w:szCs w:val="24"/>
          <w:lang w:val="en-US"/>
        </w:rPr>
        <w:t xml:space="preserve">. Reasons not to donate included: </w:t>
      </w:r>
      <w:r w:rsidRPr="00C8595A">
        <w:rPr>
          <w:rFonts w:ascii="Book Antiqua" w:eastAsiaTheme="minorEastAsia" w:hAnsi="Book Antiqua" w:cs="Times New Roman"/>
          <w:color w:val="000000" w:themeColor="text1"/>
          <w:kern w:val="24"/>
          <w:sz w:val="24"/>
          <w:szCs w:val="24"/>
          <w:lang w:val="en-US"/>
        </w:rPr>
        <w:t xml:space="preserve">it was too </w:t>
      </w:r>
      <w:r w:rsidR="001030C7" w:rsidRPr="00C8595A">
        <w:rPr>
          <w:rFonts w:ascii="Book Antiqua" w:eastAsiaTheme="minorEastAsia" w:hAnsi="Book Antiqua" w:cs="Times New Roman"/>
          <w:color w:val="000000" w:themeColor="text1"/>
          <w:kern w:val="24"/>
          <w:sz w:val="24"/>
          <w:szCs w:val="24"/>
          <w:lang w:val="en-US"/>
        </w:rPr>
        <w:t xml:space="preserve">soon </w:t>
      </w:r>
      <w:r w:rsidRPr="00C8595A">
        <w:rPr>
          <w:rFonts w:ascii="Book Antiqua" w:eastAsiaTheme="minorEastAsia" w:hAnsi="Book Antiqua" w:cs="Times New Roman"/>
          <w:color w:val="000000" w:themeColor="text1"/>
          <w:kern w:val="24"/>
          <w:sz w:val="24"/>
          <w:szCs w:val="24"/>
          <w:lang w:val="en-US"/>
        </w:rPr>
        <w:t xml:space="preserve">to decide on organ donation, concerns about body deterioration, religious beliefs, and concerns about procedure errors like </w:t>
      </w:r>
      <w:r w:rsidR="001030C7" w:rsidRPr="00C8595A">
        <w:rPr>
          <w:rFonts w:ascii="Book Antiqua" w:eastAsiaTheme="minorEastAsia" w:hAnsi="Book Antiqua" w:cs="Times New Roman"/>
          <w:color w:val="000000" w:themeColor="text1"/>
          <w:kern w:val="24"/>
          <w:sz w:val="24"/>
          <w:szCs w:val="24"/>
          <w:lang w:val="en-US"/>
        </w:rPr>
        <w:t>removing</w:t>
      </w:r>
      <w:r w:rsidRPr="00C8595A">
        <w:rPr>
          <w:rFonts w:ascii="Book Antiqua" w:eastAsiaTheme="minorEastAsia" w:hAnsi="Book Antiqua" w:cs="Times New Roman"/>
          <w:color w:val="000000" w:themeColor="text1"/>
          <w:kern w:val="24"/>
          <w:sz w:val="24"/>
          <w:szCs w:val="24"/>
          <w:lang w:val="en-US"/>
        </w:rPr>
        <w:t xml:space="preserve"> organs before brain death. While the majority </w:t>
      </w:r>
      <w:r w:rsidR="001030C7" w:rsidRPr="00C8595A">
        <w:rPr>
          <w:rFonts w:ascii="Book Antiqua" w:eastAsiaTheme="minorEastAsia" w:hAnsi="Book Antiqua" w:cs="Times New Roman"/>
          <w:color w:val="000000" w:themeColor="text1"/>
          <w:kern w:val="24"/>
          <w:sz w:val="24"/>
          <w:szCs w:val="24"/>
          <w:lang w:val="en-US"/>
        </w:rPr>
        <w:t xml:space="preserve">would </w:t>
      </w:r>
      <w:r w:rsidRPr="00C8595A">
        <w:rPr>
          <w:rFonts w:ascii="Book Antiqua" w:eastAsiaTheme="minorEastAsia" w:hAnsi="Book Antiqua" w:cs="Times New Roman"/>
          <w:color w:val="000000" w:themeColor="text1"/>
          <w:kern w:val="24"/>
          <w:sz w:val="24"/>
          <w:szCs w:val="24"/>
          <w:lang w:val="en-US"/>
        </w:rPr>
        <w:t xml:space="preserve">not consider donating an organ, most (87.9%) </w:t>
      </w:r>
      <w:r w:rsidR="001030C7"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they would accept </w:t>
      </w:r>
      <w:r w:rsidR="00F5001A" w:rsidRPr="00C8595A">
        <w:rPr>
          <w:rFonts w:ascii="Book Antiqua" w:eastAsiaTheme="minorEastAsia" w:hAnsi="Book Antiqua" w:cs="Times New Roman"/>
          <w:color w:val="000000" w:themeColor="text1"/>
          <w:kern w:val="24"/>
          <w:sz w:val="24"/>
          <w:szCs w:val="24"/>
          <w:lang w:val="en-US"/>
        </w:rPr>
        <w:t xml:space="preserve">an </w:t>
      </w:r>
      <w:r w:rsidRPr="00C8595A">
        <w:rPr>
          <w:rFonts w:ascii="Book Antiqua" w:eastAsiaTheme="minorEastAsia" w:hAnsi="Book Antiqua" w:cs="Times New Roman"/>
          <w:color w:val="000000" w:themeColor="text1"/>
          <w:kern w:val="24"/>
          <w:sz w:val="24"/>
          <w:szCs w:val="24"/>
          <w:lang w:val="en-US"/>
        </w:rPr>
        <w:t xml:space="preserve">organ donation if they suffered </w:t>
      </w:r>
      <w:r w:rsidR="001030C7" w:rsidRPr="00C8595A">
        <w:rPr>
          <w:rFonts w:ascii="Book Antiqua" w:eastAsiaTheme="minorEastAsia" w:hAnsi="Book Antiqua" w:cs="Times New Roman"/>
          <w:color w:val="000000" w:themeColor="text1"/>
          <w:kern w:val="24"/>
          <w:sz w:val="24"/>
          <w:szCs w:val="24"/>
          <w:lang w:val="en-US"/>
        </w:rPr>
        <w:t xml:space="preserve">from </w:t>
      </w:r>
      <w:r w:rsidRPr="00C8595A">
        <w:rPr>
          <w:rFonts w:ascii="Book Antiqua" w:eastAsiaTheme="minorEastAsia" w:hAnsi="Book Antiqua" w:cs="Times New Roman"/>
          <w:color w:val="000000" w:themeColor="text1"/>
          <w:kern w:val="24"/>
          <w:sz w:val="24"/>
          <w:szCs w:val="24"/>
          <w:lang w:val="en-US"/>
        </w:rPr>
        <w:t>organ failure</w:t>
      </w:r>
      <w:r w:rsidR="001030C7"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and </w:t>
      </w:r>
      <w:r w:rsidR="001030C7" w:rsidRPr="00C8595A">
        <w:rPr>
          <w:rFonts w:ascii="Book Antiqua" w:eastAsiaTheme="minorEastAsia" w:hAnsi="Book Antiqua" w:cs="Times New Roman"/>
          <w:color w:val="000000" w:themeColor="text1"/>
          <w:kern w:val="24"/>
          <w:sz w:val="24"/>
          <w:szCs w:val="24"/>
          <w:lang w:val="en-US"/>
        </w:rPr>
        <w:t xml:space="preserve">the </w:t>
      </w:r>
      <w:r w:rsidRPr="00C8595A">
        <w:rPr>
          <w:rFonts w:ascii="Book Antiqua" w:eastAsiaTheme="minorEastAsia" w:hAnsi="Book Antiqua" w:cs="Times New Roman"/>
          <w:color w:val="000000" w:themeColor="text1"/>
          <w:kern w:val="24"/>
          <w:sz w:val="24"/>
          <w:szCs w:val="24"/>
          <w:lang w:val="en-US"/>
        </w:rPr>
        <w:t xml:space="preserve">majority (67%) </w:t>
      </w:r>
      <w:r w:rsidR="001030C7"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they </w:t>
      </w:r>
      <w:r w:rsidR="001030C7" w:rsidRPr="00C8595A">
        <w:rPr>
          <w:rFonts w:ascii="Book Antiqua" w:eastAsiaTheme="minorEastAsia" w:hAnsi="Book Antiqua" w:cs="Times New Roman"/>
          <w:color w:val="000000" w:themeColor="text1"/>
          <w:kern w:val="24"/>
          <w:sz w:val="24"/>
          <w:szCs w:val="24"/>
          <w:lang w:val="en-US"/>
        </w:rPr>
        <w:t xml:space="preserve">would </w:t>
      </w:r>
      <w:r w:rsidRPr="00C8595A">
        <w:rPr>
          <w:rFonts w:ascii="Book Antiqua" w:eastAsiaTheme="minorEastAsia" w:hAnsi="Book Antiqua" w:cs="Times New Roman"/>
          <w:color w:val="000000" w:themeColor="text1"/>
          <w:kern w:val="24"/>
          <w:sz w:val="24"/>
          <w:szCs w:val="24"/>
          <w:lang w:val="en-US"/>
        </w:rPr>
        <w:t xml:space="preserve">donate an organ </w:t>
      </w:r>
      <w:r w:rsidR="001030C7" w:rsidRPr="00C8595A">
        <w:rPr>
          <w:rFonts w:ascii="Book Antiqua" w:eastAsiaTheme="minorEastAsia" w:hAnsi="Book Antiqua" w:cs="Times New Roman"/>
          <w:color w:val="000000" w:themeColor="text1"/>
          <w:kern w:val="24"/>
          <w:sz w:val="24"/>
          <w:szCs w:val="24"/>
          <w:lang w:val="en-US"/>
        </w:rPr>
        <w:t xml:space="preserve">to </w:t>
      </w:r>
      <w:r w:rsidRPr="00C8595A">
        <w:rPr>
          <w:rFonts w:ascii="Book Antiqua" w:eastAsiaTheme="minorEastAsia" w:hAnsi="Book Antiqua" w:cs="Times New Roman"/>
          <w:color w:val="000000" w:themeColor="text1"/>
          <w:kern w:val="24"/>
          <w:sz w:val="24"/>
          <w:szCs w:val="24"/>
          <w:lang w:val="en-US"/>
        </w:rPr>
        <w:t>a close relative.</w:t>
      </w:r>
    </w:p>
    <w:p w14:paraId="4A6E5E21" w14:textId="0C23CC5B" w:rsidR="00E31BA6" w:rsidRPr="00C8595A" w:rsidRDefault="00E31BA6" w:rsidP="00C8595A">
      <w:pPr>
        <w:shd w:val="clear" w:color="auto" w:fill="FFFFFF"/>
        <w:adjustRightInd w:val="0"/>
        <w:snapToGrid w:val="0"/>
        <w:spacing w:after="0" w:line="360" w:lineRule="auto"/>
        <w:jc w:val="both"/>
        <w:rPr>
          <w:rFonts w:ascii="Book Antiqua" w:eastAsia="Times New Roman" w:hAnsi="Book Antiqua" w:cs="Calibri"/>
          <w:color w:val="000000" w:themeColor="text1"/>
          <w:sz w:val="24"/>
          <w:szCs w:val="24"/>
          <w:lang w:val="en-US"/>
        </w:rPr>
      </w:pPr>
    </w:p>
    <w:p w14:paraId="071DE88A" w14:textId="77777777" w:rsidR="00E31BA6" w:rsidRPr="00C8595A" w:rsidRDefault="00E31BA6" w:rsidP="00C8595A">
      <w:pPr>
        <w:shd w:val="clear" w:color="auto" w:fill="FFFFFF"/>
        <w:adjustRightInd w:val="0"/>
        <w:snapToGrid w:val="0"/>
        <w:spacing w:after="0" w:line="360" w:lineRule="auto"/>
        <w:jc w:val="both"/>
        <w:rPr>
          <w:rFonts w:ascii="Book Antiqua" w:eastAsia="Times New Roman" w:hAnsi="Book Antiqua" w:cs="Calibri"/>
          <w:color w:val="000000" w:themeColor="text1"/>
          <w:sz w:val="24"/>
          <w:szCs w:val="24"/>
          <w:lang w:val="en-US"/>
        </w:rPr>
      </w:pPr>
      <w:r w:rsidRPr="00C8595A">
        <w:rPr>
          <w:rFonts w:ascii="Book Antiqua" w:eastAsia="Times New Roman" w:hAnsi="Book Antiqua" w:cs="Calibri"/>
          <w:b/>
          <w:bCs/>
          <w:i/>
          <w:iCs/>
          <w:color w:val="000000" w:themeColor="text1"/>
          <w:sz w:val="24"/>
          <w:szCs w:val="24"/>
          <w:lang w:val="en-US"/>
        </w:rPr>
        <w:t>Research conclusions</w:t>
      </w:r>
    </w:p>
    <w:p w14:paraId="7F5C1B6D" w14:textId="77777777" w:rsidR="00D41715" w:rsidRPr="00C8595A" w:rsidRDefault="00E31BA6" w:rsidP="00C8595A">
      <w:pPr>
        <w:shd w:val="clear" w:color="auto" w:fill="FFFFFF"/>
        <w:adjustRightInd w:val="0"/>
        <w:snapToGrid w:val="0"/>
        <w:spacing w:after="0" w:line="360" w:lineRule="auto"/>
        <w:jc w:val="both"/>
        <w:rPr>
          <w:rFonts w:ascii="Book Antiqua" w:hAnsi="Book Antiqua" w:cs="Calibri"/>
          <w:color w:val="000000" w:themeColor="text1"/>
          <w:sz w:val="24"/>
          <w:szCs w:val="24"/>
          <w:lang w:val="en-US" w:eastAsia="zh-CN"/>
        </w:rPr>
      </w:pPr>
      <w:r w:rsidRPr="00C8595A">
        <w:rPr>
          <w:rFonts w:ascii="Book Antiqua" w:hAnsi="Book Antiqua" w:cs="Arial"/>
          <w:color w:val="000000" w:themeColor="text1"/>
          <w:sz w:val="24"/>
          <w:szCs w:val="24"/>
          <w:shd w:val="clear" w:color="auto" w:fill="FFFFFF"/>
          <w:lang w:val="en-US"/>
        </w:rPr>
        <w:lastRenderedPageBreak/>
        <w:t xml:space="preserve">In conclusion, our results showed that </w:t>
      </w:r>
      <w:r w:rsidR="00FA5242" w:rsidRPr="00C8595A">
        <w:rPr>
          <w:rFonts w:ascii="Book Antiqua" w:hAnsi="Book Antiqua" w:cs="Arial"/>
          <w:color w:val="000000" w:themeColor="text1"/>
          <w:sz w:val="24"/>
          <w:szCs w:val="24"/>
          <w:shd w:val="clear" w:color="auto" w:fill="FFFFFF"/>
          <w:lang w:val="en-US"/>
        </w:rPr>
        <w:t xml:space="preserve">the </w:t>
      </w:r>
      <w:r w:rsidRPr="00C8595A">
        <w:rPr>
          <w:rFonts w:ascii="Book Antiqua" w:hAnsi="Book Antiqua" w:cs="Arial"/>
          <w:color w:val="000000" w:themeColor="text1"/>
          <w:sz w:val="24"/>
          <w:szCs w:val="24"/>
          <w:shd w:val="clear" w:color="auto" w:fill="FFFFFF"/>
          <w:lang w:val="en-US"/>
        </w:rPr>
        <w:t xml:space="preserve">general population in </w:t>
      </w:r>
      <w:r w:rsidR="008806B3" w:rsidRPr="00C8595A">
        <w:rPr>
          <w:rFonts w:ascii="Book Antiqua" w:hAnsi="Book Antiqua" w:cs="Arial"/>
          <w:color w:val="000000" w:themeColor="text1"/>
          <w:sz w:val="24"/>
          <w:szCs w:val="24"/>
          <w:shd w:val="clear" w:color="auto" w:fill="FFFFFF"/>
          <w:lang w:val="en-US"/>
        </w:rPr>
        <w:t xml:space="preserve">Turkey </w:t>
      </w:r>
      <w:r w:rsidRPr="00C8595A">
        <w:rPr>
          <w:rFonts w:ascii="Book Antiqua" w:hAnsi="Book Antiqua" w:cs="Arial"/>
          <w:color w:val="000000" w:themeColor="text1"/>
          <w:sz w:val="24"/>
          <w:szCs w:val="24"/>
          <w:shd w:val="clear" w:color="auto" w:fill="FFFFFF"/>
          <w:lang w:val="en-US"/>
        </w:rPr>
        <w:t>ha</w:t>
      </w:r>
      <w:r w:rsidR="00FA5242" w:rsidRPr="00C8595A">
        <w:rPr>
          <w:rFonts w:ascii="Book Antiqua" w:hAnsi="Book Antiqua" w:cs="Arial"/>
          <w:color w:val="000000" w:themeColor="text1"/>
          <w:sz w:val="24"/>
          <w:szCs w:val="24"/>
          <w:shd w:val="clear" w:color="auto" w:fill="FFFFFF"/>
          <w:lang w:val="en-US"/>
        </w:rPr>
        <w:t>s</w:t>
      </w:r>
      <w:r w:rsidRPr="00C8595A">
        <w:rPr>
          <w:rFonts w:ascii="Book Antiqua" w:hAnsi="Book Antiqua" w:cs="Arial"/>
          <w:color w:val="000000" w:themeColor="text1"/>
          <w:sz w:val="24"/>
          <w:szCs w:val="24"/>
          <w:shd w:val="clear" w:color="auto" w:fill="FFFFFF"/>
          <w:lang w:val="en-US"/>
        </w:rPr>
        <w:t xml:space="preserve"> </w:t>
      </w:r>
      <w:r w:rsidR="008806B3" w:rsidRPr="00C8595A">
        <w:rPr>
          <w:rFonts w:ascii="Book Antiqua" w:hAnsi="Book Antiqua" w:cs="Arial"/>
          <w:color w:val="000000" w:themeColor="text1"/>
          <w:sz w:val="24"/>
          <w:szCs w:val="24"/>
          <w:shd w:val="clear" w:color="auto" w:fill="FFFFFF"/>
          <w:lang w:val="en-US"/>
        </w:rPr>
        <w:t xml:space="preserve">inadequate </w:t>
      </w:r>
      <w:r w:rsidRPr="00C8595A">
        <w:rPr>
          <w:rFonts w:ascii="Book Antiqua" w:hAnsi="Book Antiqua" w:cs="Arial"/>
          <w:color w:val="000000" w:themeColor="text1"/>
          <w:sz w:val="24"/>
          <w:szCs w:val="24"/>
          <w:shd w:val="clear" w:color="auto" w:fill="FFFFFF"/>
          <w:lang w:val="en-US"/>
        </w:rPr>
        <w:t>information on organ donation</w:t>
      </w:r>
      <w:r w:rsidR="008806B3" w:rsidRPr="00C8595A">
        <w:rPr>
          <w:rFonts w:ascii="Book Antiqua" w:hAnsi="Book Antiqua" w:cs="Arial"/>
          <w:color w:val="000000" w:themeColor="text1"/>
          <w:sz w:val="24"/>
          <w:szCs w:val="24"/>
          <w:shd w:val="clear" w:color="auto" w:fill="FFFFFF"/>
          <w:lang w:val="en-US"/>
        </w:rPr>
        <w:t xml:space="preserve">, </w:t>
      </w:r>
      <w:r w:rsidRPr="00C8595A">
        <w:rPr>
          <w:rFonts w:ascii="Book Antiqua" w:hAnsi="Book Antiqua" w:cs="Arial"/>
          <w:color w:val="000000" w:themeColor="text1"/>
          <w:sz w:val="24"/>
          <w:szCs w:val="24"/>
          <w:shd w:val="clear" w:color="auto" w:fill="FFFFFF"/>
          <w:lang w:val="en-US"/>
        </w:rPr>
        <w:t xml:space="preserve">and </w:t>
      </w:r>
      <w:r w:rsidR="00FA5242" w:rsidRPr="00C8595A">
        <w:rPr>
          <w:rFonts w:ascii="Book Antiqua" w:hAnsi="Book Antiqua" w:cs="Arial"/>
          <w:color w:val="000000" w:themeColor="text1"/>
          <w:sz w:val="24"/>
          <w:szCs w:val="24"/>
          <w:shd w:val="clear" w:color="auto" w:fill="FFFFFF"/>
          <w:lang w:val="en-US"/>
        </w:rPr>
        <w:t xml:space="preserve">must be </w:t>
      </w:r>
      <w:r w:rsidRPr="00C8595A">
        <w:rPr>
          <w:rFonts w:ascii="Book Antiqua" w:hAnsi="Book Antiqua" w:cs="Arial"/>
          <w:color w:val="000000" w:themeColor="text1"/>
          <w:sz w:val="24"/>
          <w:szCs w:val="24"/>
          <w:shd w:val="clear" w:color="auto" w:fill="FFFFFF"/>
          <w:lang w:val="en-US"/>
        </w:rPr>
        <w:t xml:space="preserve">better </w:t>
      </w:r>
      <w:r w:rsidR="008806B3" w:rsidRPr="00C8595A">
        <w:rPr>
          <w:rFonts w:ascii="Book Antiqua" w:hAnsi="Book Antiqua" w:cs="Arial"/>
          <w:color w:val="000000" w:themeColor="text1"/>
          <w:sz w:val="24"/>
          <w:szCs w:val="24"/>
          <w:shd w:val="clear" w:color="auto" w:fill="FFFFFF"/>
          <w:lang w:val="en-US"/>
        </w:rPr>
        <w:t xml:space="preserve">informed </w:t>
      </w:r>
      <w:r w:rsidRPr="00C8595A">
        <w:rPr>
          <w:rFonts w:ascii="Book Antiqua" w:hAnsi="Book Antiqua" w:cs="Arial"/>
          <w:color w:val="000000" w:themeColor="text1"/>
          <w:sz w:val="24"/>
          <w:szCs w:val="24"/>
          <w:shd w:val="clear" w:color="auto" w:fill="FFFFFF"/>
          <w:lang w:val="en-US"/>
        </w:rPr>
        <w:t>before</w:t>
      </w:r>
      <w:r w:rsidR="008806B3" w:rsidRPr="00C8595A">
        <w:rPr>
          <w:rFonts w:ascii="Book Antiqua" w:hAnsi="Book Antiqua" w:cs="Arial"/>
          <w:color w:val="000000" w:themeColor="text1"/>
          <w:sz w:val="24"/>
          <w:szCs w:val="24"/>
          <w:shd w:val="clear" w:color="auto" w:fill="FFFFFF"/>
          <w:lang w:val="en-US"/>
        </w:rPr>
        <w:t xml:space="preserve"> an</w:t>
      </w:r>
      <w:r w:rsidRPr="00C8595A">
        <w:rPr>
          <w:rFonts w:ascii="Book Antiqua" w:hAnsi="Book Antiqua" w:cs="Arial"/>
          <w:color w:val="000000" w:themeColor="text1"/>
          <w:sz w:val="24"/>
          <w:szCs w:val="24"/>
          <w:shd w:val="clear" w:color="auto" w:fill="FFFFFF"/>
          <w:lang w:val="en-US"/>
        </w:rPr>
        <w:t xml:space="preserve"> adequate increase in organ donation rate can be expected. </w:t>
      </w:r>
      <w:r w:rsidR="008806B3" w:rsidRPr="00C8595A">
        <w:rPr>
          <w:rFonts w:ascii="Book Antiqua" w:hAnsi="Book Antiqua" w:cs="Arial"/>
          <w:color w:val="000000" w:themeColor="text1"/>
          <w:sz w:val="24"/>
          <w:szCs w:val="24"/>
          <w:shd w:val="clear" w:color="auto" w:fill="FFFFFF"/>
          <w:lang w:val="en-US"/>
        </w:rPr>
        <w:t>M</w:t>
      </w:r>
      <w:r w:rsidRPr="00C8595A">
        <w:rPr>
          <w:rFonts w:ascii="Book Antiqua" w:hAnsi="Book Antiqua" w:cs="Arial"/>
          <w:color w:val="000000" w:themeColor="text1"/>
          <w:sz w:val="24"/>
          <w:szCs w:val="24"/>
          <w:shd w:val="clear" w:color="auto" w:fill="FFFFFF"/>
          <w:lang w:val="en-US"/>
        </w:rPr>
        <w:t xml:space="preserve">any barriers </w:t>
      </w:r>
      <w:r w:rsidR="008806B3" w:rsidRPr="00C8595A">
        <w:rPr>
          <w:rFonts w:ascii="Book Antiqua" w:hAnsi="Book Antiqua" w:cs="Arial"/>
          <w:color w:val="000000" w:themeColor="text1"/>
          <w:sz w:val="24"/>
          <w:szCs w:val="24"/>
          <w:shd w:val="clear" w:color="auto" w:fill="FFFFFF"/>
          <w:lang w:val="en-US"/>
        </w:rPr>
        <w:t xml:space="preserve">to organ donation were </w:t>
      </w:r>
      <w:r w:rsidRPr="00C8595A">
        <w:rPr>
          <w:rFonts w:ascii="Book Antiqua" w:hAnsi="Book Antiqua" w:cs="Arial"/>
          <w:color w:val="000000" w:themeColor="text1"/>
          <w:sz w:val="24"/>
          <w:szCs w:val="24"/>
          <w:shd w:val="clear" w:color="auto" w:fill="FFFFFF"/>
          <w:lang w:val="en-US"/>
        </w:rPr>
        <w:t>identified</w:t>
      </w:r>
      <w:r w:rsidR="008806B3" w:rsidRPr="00C8595A">
        <w:rPr>
          <w:rFonts w:ascii="Book Antiqua" w:hAnsi="Book Antiqua" w:cs="Arial"/>
          <w:color w:val="000000" w:themeColor="text1"/>
          <w:sz w:val="24"/>
          <w:szCs w:val="24"/>
          <w:shd w:val="clear" w:color="auto" w:fill="FFFFFF"/>
          <w:lang w:val="en-US"/>
        </w:rPr>
        <w:t>,</w:t>
      </w:r>
      <w:r w:rsidRPr="00C8595A">
        <w:rPr>
          <w:rFonts w:ascii="Book Antiqua" w:hAnsi="Book Antiqua" w:cs="Arial"/>
          <w:color w:val="000000" w:themeColor="text1"/>
          <w:sz w:val="24"/>
          <w:szCs w:val="24"/>
          <w:shd w:val="clear" w:color="auto" w:fill="FFFFFF"/>
          <w:lang w:val="en-US"/>
        </w:rPr>
        <w:t xml:space="preserve"> including </w:t>
      </w:r>
      <w:r w:rsidRPr="00C8595A">
        <w:rPr>
          <w:rFonts w:ascii="Book Antiqua" w:eastAsia="Times New Roman" w:hAnsi="Book Antiqua" w:cs="Calibri"/>
          <w:color w:val="000000" w:themeColor="text1"/>
          <w:sz w:val="24"/>
          <w:szCs w:val="24"/>
          <w:lang w:val="en-US"/>
        </w:rPr>
        <w:t xml:space="preserve">misperceptions </w:t>
      </w:r>
      <w:r w:rsidRPr="00C8595A">
        <w:rPr>
          <w:rFonts w:ascii="Book Antiqua" w:hAnsi="Book Antiqua" w:cs="Arial"/>
          <w:color w:val="000000" w:themeColor="text1"/>
          <w:sz w:val="24"/>
          <w:szCs w:val="24"/>
          <w:shd w:val="clear" w:color="auto" w:fill="FFFFFF"/>
          <w:lang w:val="en-US"/>
        </w:rPr>
        <w:t xml:space="preserve">and misinformation related to donation procedures and religious views with regard to organ donation and body integrity. </w:t>
      </w:r>
      <w:proofErr w:type="gramStart"/>
      <w:r w:rsidRPr="00C8595A">
        <w:rPr>
          <w:rFonts w:ascii="Book Antiqua" w:hAnsi="Book Antiqua" w:cs="Arial"/>
          <w:color w:val="000000" w:themeColor="text1"/>
          <w:sz w:val="24"/>
          <w:szCs w:val="24"/>
          <w:shd w:val="clear" w:color="auto" w:fill="FFFFFF"/>
          <w:lang w:val="en-US"/>
        </w:rPr>
        <w:t>This further stress</w:t>
      </w:r>
      <w:r w:rsidR="008806B3" w:rsidRPr="00C8595A">
        <w:rPr>
          <w:rFonts w:ascii="Book Antiqua" w:hAnsi="Book Antiqua" w:cs="Arial"/>
          <w:color w:val="000000" w:themeColor="text1"/>
          <w:sz w:val="24"/>
          <w:szCs w:val="24"/>
          <w:shd w:val="clear" w:color="auto" w:fill="FFFFFF"/>
          <w:lang w:val="en-US"/>
        </w:rPr>
        <w:t>es</w:t>
      </w:r>
      <w:proofErr w:type="gramEnd"/>
      <w:r w:rsidRPr="00C8595A">
        <w:rPr>
          <w:rFonts w:ascii="Book Antiqua" w:hAnsi="Book Antiqua" w:cs="Arial"/>
          <w:color w:val="000000" w:themeColor="text1"/>
          <w:sz w:val="24"/>
          <w:szCs w:val="24"/>
          <w:shd w:val="clear" w:color="auto" w:fill="FFFFFF"/>
          <w:lang w:val="en-US"/>
        </w:rPr>
        <w:t xml:space="preserve"> the importance of education to clarify information and overcome the existing barriers to organ donation.</w:t>
      </w:r>
    </w:p>
    <w:p w14:paraId="75E7E4AA" w14:textId="77777777" w:rsidR="00D41715" w:rsidRPr="00C8595A" w:rsidRDefault="00D41715" w:rsidP="00C8595A">
      <w:pPr>
        <w:shd w:val="clear" w:color="auto" w:fill="FFFFFF"/>
        <w:adjustRightInd w:val="0"/>
        <w:snapToGrid w:val="0"/>
        <w:spacing w:after="0" w:line="360" w:lineRule="auto"/>
        <w:jc w:val="both"/>
        <w:rPr>
          <w:rFonts w:ascii="Book Antiqua" w:hAnsi="Book Antiqua" w:cs="Calibri"/>
          <w:color w:val="000000" w:themeColor="text1"/>
          <w:sz w:val="24"/>
          <w:szCs w:val="24"/>
          <w:lang w:val="en-US" w:eastAsia="zh-CN"/>
        </w:rPr>
      </w:pPr>
    </w:p>
    <w:p w14:paraId="0F87D38D" w14:textId="77777777" w:rsidR="00D41715" w:rsidRPr="00C8595A" w:rsidRDefault="00E31BA6" w:rsidP="00C8595A">
      <w:pPr>
        <w:shd w:val="clear" w:color="auto" w:fill="FFFFFF"/>
        <w:adjustRightInd w:val="0"/>
        <w:snapToGrid w:val="0"/>
        <w:spacing w:after="0" w:line="360" w:lineRule="auto"/>
        <w:jc w:val="both"/>
        <w:rPr>
          <w:rFonts w:ascii="Book Antiqua" w:hAnsi="Book Antiqua" w:cs="Calibri"/>
          <w:color w:val="000000" w:themeColor="text1"/>
          <w:sz w:val="24"/>
          <w:szCs w:val="24"/>
          <w:lang w:val="en-US" w:eastAsia="zh-CN"/>
        </w:rPr>
      </w:pPr>
      <w:r w:rsidRPr="00C8595A">
        <w:rPr>
          <w:rFonts w:ascii="Book Antiqua" w:eastAsia="Times New Roman" w:hAnsi="Book Antiqua" w:cs="Calibri"/>
          <w:b/>
          <w:bCs/>
          <w:i/>
          <w:iCs/>
          <w:color w:val="000000" w:themeColor="text1"/>
          <w:sz w:val="24"/>
          <w:szCs w:val="24"/>
          <w:lang w:val="en-US"/>
        </w:rPr>
        <w:t>Research perspectives</w:t>
      </w:r>
    </w:p>
    <w:p w14:paraId="52178713" w14:textId="380AF43F" w:rsidR="00D41715" w:rsidRPr="00C8595A" w:rsidRDefault="00E31BA6" w:rsidP="00C8595A">
      <w:pPr>
        <w:shd w:val="clear" w:color="auto" w:fill="FFFFFF"/>
        <w:adjustRightInd w:val="0"/>
        <w:snapToGrid w:val="0"/>
        <w:spacing w:after="0" w:line="360" w:lineRule="auto"/>
        <w:jc w:val="both"/>
        <w:rPr>
          <w:rFonts w:ascii="Book Antiqua" w:hAnsi="Book Antiqua" w:cs="Calibri"/>
          <w:color w:val="000000" w:themeColor="text1"/>
          <w:sz w:val="24"/>
          <w:szCs w:val="24"/>
          <w:lang w:val="en-US" w:eastAsia="zh-CN"/>
        </w:rPr>
      </w:pPr>
      <w:r w:rsidRPr="00C8595A">
        <w:rPr>
          <w:rFonts w:ascii="Book Antiqua" w:hAnsi="Book Antiqua" w:cs="Arial"/>
          <w:color w:val="000000" w:themeColor="text1"/>
          <w:sz w:val="24"/>
          <w:szCs w:val="24"/>
          <w:shd w:val="clear" w:color="auto" w:fill="FFFFFF"/>
          <w:lang w:val="en-US"/>
        </w:rPr>
        <w:t>The general population</w:t>
      </w:r>
      <w:r w:rsidR="00D41715" w:rsidRPr="00C8595A">
        <w:rPr>
          <w:rFonts w:ascii="Book Antiqua" w:hAnsi="Book Antiqua" w:cs="Arial"/>
          <w:color w:val="000000" w:themeColor="text1"/>
          <w:sz w:val="24"/>
          <w:szCs w:val="24"/>
          <w:shd w:val="clear" w:color="auto" w:fill="FFFFFF"/>
          <w:lang w:val="en-US" w:eastAsia="zh-CN"/>
        </w:rPr>
        <w:t>s</w:t>
      </w:r>
      <w:r w:rsidRPr="00C8595A">
        <w:rPr>
          <w:rFonts w:ascii="Book Antiqua" w:hAnsi="Book Antiqua" w:cs="Arial"/>
          <w:color w:val="000000" w:themeColor="text1"/>
          <w:sz w:val="24"/>
          <w:szCs w:val="24"/>
          <w:shd w:val="clear" w:color="auto" w:fill="FFFFFF"/>
          <w:lang w:val="en-US"/>
        </w:rPr>
        <w:t xml:space="preserve"> in Turkey have inadequate information and have many </w:t>
      </w:r>
      <w:r w:rsidRPr="00C8595A">
        <w:rPr>
          <w:rFonts w:ascii="Book Antiqua" w:eastAsia="Times New Roman" w:hAnsi="Book Antiqua" w:cs="Calibri"/>
          <w:color w:val="000000" w:themeColor="text1"/>
          <w:sz w:val="24"/>
          <w:szCs w:val="24"/>
          <w:lang w:val="en-US"/>
        </w:rPr>
        <w:t xml:space="preserve">misperceptions </w:t>
      </w:r>
      <w:r w:rsidRPr="00C8595A">
        <w:rPr>
          <w:rFonts w:ascii="Book Antiqua" w:hAnsi="Book Antiqua" w:cs="Arial"/>
          <w:color w:val="000000" w:themeColor="text1"/>
          <w:sz w:val="24"/>
          <w:szCs w:val="24"/>
          <w:shd w:val="clear" w:color="auto" w:fill="FFFFFF"/>
          <w:lang w:val="en-US"/>
        </w:rPr>
        <w:t xml:space="preserve">and </w:t>
      </w:r>
      <w:r w:rsidR="00915AD1">
        <w:rPr>
          <w:rFonts w:ascii="Book Antiqua" w:hAnsi="Book Antiqua" w:cs="Arial"/>
          <w:color w:val="000000" w:themeColor="text1"/>
          <w:sz w:val="24"/>
          <w:szCs w:val="24"/>
          <w:shd w:val="clear" w:color="auto" w:fill="FFFFFF"/>
          <w:lang w:val="en-US"/>
        </w:rPr>
        <w:t>misinformation</w:t>
      </w:r>
      <w:r w:rsidRPr="00C8595A">
        <w:rPr>
          <w:rFonts w:ascii="Book Antiqua" w:hAnsi="Book Antiqua" w:cs="Arial"/>
          <w:color w:val="000000" w:themeColor="text1"/>
          <w:sz w:val="24"/>
          <w:szCs w:val="24"/>
          <w:shd w:val="clear" w:color="auto" w:fill="FFFFFF"/>
          <w:lang w:val="en-US"/>
        </w:rPr>
        <w:t xml:space="preserve"> on organ donation. </w:t>
      </w:r>
      <w:r w:rsidRPr="00C8595A">
        <w:rPr>
          <w:rFonts w:ascii="Book Antiqua" w:eastAsia="Times New Roman" w:hAnsi="Book Antiqua" w:cs="Calibri"/>
          <w:color w:val="000000" w:themeColor="text1"/>
          <w:sz w:val="24"/>
          <w:szCs w:val="24"/>
          <w:lang w:val="en-US"/>
        </w:rPr>
        <w:t>Further studies are needed to test the effectiveness of education in changing attitude and improvin</w:t>
      </w:r>
      <w:r w:rsidR="00D41715" w:rsidRPr="00C8595A">
        <w:rPr>
          <w:rFonts w:ascii="Book Antiqua" w:eastAsia="Times New Roman" w:hAnsi="Book Antiqua" w:cs="Calibri"/>
          <w:color w:val="000000" w:themeColor="text1"/>
          <w:sz w:val="24"/>
          <w:szCs w:val="24"/>
          <w:lang w:val="en-US"/>
        </w:rPr>
        <w:t>g donation rate in the country.</w:t>
      </w:r>
    </w:p>
    <w:p w14:paraId="4F7E5E6E" w14:textId="77777777" w:rsidR="00D41715" w:rsidRPr="00C8595A" w:rsidRDefault="00D41715" w:rsidP="00C8595A">
      <w:pPr>
        <w:shd w:val="clear" w:color="auto" w:fill="FFFFFF"/>
        <w:adjustRightInd w:val="0"/>
        <w:snapToGrid w:val="0"/>
        <w:spacing w:after="0" w:line="360" w:lineRule="auto"/>
        <w:jc w:val="both"/>
        <w:rPr>
          <w:rFonts w:ascii="Book Antiqua" w:hAnsi="Book Antiqua" w:cs="Calibri"/>
          <w:color w:val="000000" w:themeColor="text1"/>
          <w:sz w:val="24"/>
          <w:szCs w:val="24"/>
          <w:lang w:val="en-US" w:eastAsia="zh-CN"/>
        </w:rPr>
      </w:pPr>
    </w:p>
    <w:p w14:paraId="546EF4C7" w14:textId="6BA5B785" w:rsidR="003F742B" w:rsidRPr="00C8595A" w:rsidRDefault="003F742B" w:rsidP="00C8595A">
      <w:pPr>
        <w:shd w:val="clear" w:color="auto" w:fill="FFFFFF"/>
        <w:adjustRightInd w:val="0"/>
        <w:snapToGrid w:val="0"/>
        <w:spacing w:after="0" w:line="360" w:lineRule="auto"/>
        <w:jc w:val="both"/>
        <w:rPr>
          <w:rFonts w:ascii="Book Antiqua" w:eastAsia="Times New Roman" w:hAnsi="Book Antiqua" w:cs="Calibri"/>
          <w:color w:val="000000" w:themeColor="text1"/>
          <w:sz w:val="24"/>
          <w:szCs w:val="24"/>
          <w:lang w:val="en-US"/>
        </w:rPr>
      </w:pPr>
      <w:r w:rsidRPr="00C8595A">
        <w:rPr>
          <w:rFonts w:ascii="Book Antiqua" w:eastAsiaTheme="minorEastAsia" w:hAnsi="Book Antiqua" w:cs="Times New Roman"/>
          <w:b/>
          <w:bCs/>
          <w:color w:val="000000" w:themeColor="text1"/>
          <w:kern w:val="24"/>
          <w:sz w:val="24"/>
          <w:szCs w:val="24"/>
        </w:rPr>
        <w:t>REFERENCES</w:t>
      </w:r>
    </w:p>
    <w:p w14:paraId="6A66E3D4"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 </w:t>
      </w:r>
      <w:r w:rsidRPr="00C8595A">
        <w:rPr>
          <w:rFonts w:ascii="Book Antiqua" w:hAnsi="Book Antiqua"/>
          <w:b/>
          <w:sz w:val="24"/>
          <w:szCs w:val="24"/>
        </w:rPr>
        <w:t>Arshad A</w:t>
      </w:r>
      <w:r w:rsidRPr="00C8595A">
        <w:rPr>
          <w:rFonts w:ascii="Book Antiqua" w:hAnsi="Book Antiqua"/>
          <w:sz w:val="24"/>
          <w:szCs w:val="24"/>
        </w:rPr>
        <w:t xml:space="preserve">, Anderson B, Sharif A. Comparison of organ donation and transplantation rates between opt-out and opt-in systems. </w:t>
      </w:r>
      <w:r w:rsidRPr="00C8595A">
        <w:rPr>
          <w:rFonts w:ascii="Book Antiqua" w:hAnsi="Book Antiqua"/>
          <w:i/>
          <w:sz w:val="24"/>
          <w:szCs w:val="24"/>
        </w:rPr>
        <w:t>Kidney Int</w:t>
      </w:r>
      <w:r w:rsidRPr="00C8595A">
        <w:rPr>
          <w:rFonts w:ascii="Book Antiqua" w:hAnsi="Book Antiqua"/>
          <w:sz w:val="24"/>
          <w:szCs w:val="24"/>
        </w:rPr>
        <w:t xml:space="preserve"> 2019; </w:t>
      </w:r>
      <w:r w:rsidRPr="00C8595A">
        <w:rPr>
          <w:rFonts w:ascii="Book Antiqua" w:hAnsi="Book Antiqua"/>
          <w:b/>
          <w:sz w:val="24"/>
          <w:szCs w:val="24"/>
        </w:rPr>
        <w:t>95</w:t>
      </w:r>
      <w:r w:rsidRPr="00C8595A">
        <w:rPr>
          <w:rFonts w:ascii="Book Antiqua" w:hAnsi="Book Antiqua"/>
          <w:sz w:val="24"/>
          <w:szCs w:val="24"/>
        </w:rPr>
        <w:t>: 1453-1460 [PMID: 31010718 DOI: 10.1016/j.kint.2019.01.036]</w:t>
      </w:r>
    </w:p>
    <w:p w14:paraId="083F267E"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 </w:t>
      </w:r>
      <w:r w:rsidRPr="00C8595A">
        <w:rPr>
          <w:rFonts w:ascii="Book Antiqua" w:hAnsi="Book Antiqua"/>
          <w:b/>
          <w:sz w:val="24"/>
          <w:szCs w:val="24"/>
        </w:rPr>
        <w:t>Tokalak I</w:t>
      </w:r>
      <w:r w:rsidRPr="00C8595A">
        <w:rPr>
          <w:rFonts w:ascii="Book Antiqua" w:hAnsi="Book Antiqua"/>
          <w:sz w:val="24"/>
          <w:szCs w:val="24"/>
        </w:rPr>
        <w:t xml:space="preserve">, Kut A, Moray G, Emiroglu R, Erdal R, Karakayali H, Haberal M. Knowledge and attitudes of high school students related to organ donation and transplantation: a cross-sectional survey in Turkey. </w:t>
      </w:r>
      <w:r w:rsidRPr="00C8595A">
        <w:rPr>
          <w:rFonts w:ascii="Book Antiqua" w:hAnsi="Book Antiqua"/>
          <w:i/>
          <w:sz w:val="24"/>
          <w:szCs w:val="24"/>
        </w:rPr>
        <w:t>Saudi J Kidney Dis Transpl</w:t>
      </w:r>
      <w:r w:rsidRPr="00C8595A">
        <w:rPr>
          <w:rFonts w:ascii="Book Antiqua" w:hAnsi="Book Antiqua"/>
          <w:sz w:val="24"/>
          <w:szCs w:val="24"/>
        </w:rPr>
        <w:t xml:space="preserve"> 2006; </w:t>
      </w:r>
      <w:r w:rsidRPr="00C8595A">
        <w:rPr>
          <w:rFonts w:ascii="Book Antiqua" w:hAnsi="Book Antiqua"/>
          <w:b/>
          <w:sz w:val="24"/>
          <w:szCs w:val="24"/>
        </w:rPr>
        <w:t>17</w:t>
      </w:r>
      <w:r w:rsidRPr="00C8595A">
        <w:rPr>
          <w:rFonts w:ascii="Book Antiqua" w:hAnsi="Book Antiqua"/>
          <w:sz w:val="24"/>
          <w:szCs w:val="24"/>
        </w:rPr>
        <w:t>: 491-496 [PMID: 17186682]</w:t>
      </w:r>
    </w:p>
    <w:p w14:paraId="79B46784"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3 </w:t>
      </w:r>
      <w:r w:rsidRPr="00C8595A">
        <w:rPr>
          <w:rFonts w:ascii="Book Antiqua" w:hAnsi="Book Antiqua"/>
          <w:b/>
          <w:sz w:val="24"/>
          <w:szCs w:val="24"/>
        </w:rPr>
        <w:t>Wakefield CE</w:t>
      </w:r>
      <w:r w:rsidRPr="00C8595A">
        <w:rPr>
          <w:rFonts w:ascii="Book Antiqua" w:hAnsi="Book Antiqua"/>
          <w:sz w:val="24"/>
          <w:szCs w:val="24"/>
        </w:rPr>
        <w:t xml:space="preserve">, Watts KJ, Homewood J, Meiser B, Siminoff LA. Attitudes toward organ donation and donor behavior: a review of the international literature. </w:t>
      </w:r>
      <w:r w:rsidRPr="00C8595A">
        <w:rPr>
          <w:rFonts w:ascii="Book Antiqua" w:hAnsi="Book Antiqua"/>
          <w:i/>
          <w:sz w:val="24"/>
          <w:szCs w:val="24"/>
        </w:rPr>
        <w:t>Prog Transplant</w:t>
      </w:r>
      <w:r w:rsidRPr="00C8595A">
        <w:rPr>
          <w:rFonts w:ascii="Book Antiqua" w:hAnsi="Book Antiqua"/>
          <w:sz w:val="24"/>
          <w:szCs w:val="24"/>
        </w:rPr>
        <w:t xml:space="preserve"> 2010; </w:t>
      </w:r>
      <w:r w:rsidRPr="00C8595A">
        <w:rPr>
          <w:rFonts w:ascii="Book Antiqua" w:hAnsi="Book Antiqua"/>
          <w:b/>
          <w:sz w:val="24"/>
          <w:szCs w:val="24"/>
        </w:rPr>
        <w:t>20</w:t>
      </w:r>
      <w:r w:rsidRPr="00C8595A">
        <w:rPr>
          <w:rFonts w:ascii="Book Antiqua" w:hAnsi="Book Antiqua"/>
          <w:sz w:val="24"/>
          <w:szCs w:val="24"/>
        </w:rPr>
        <w:t>: 380-391 [PMID: 21265292 DOI: 10.7182/prtr.20.4.p54651601pg80183]</w:t>
      </w:r>
    </w:p>
    <w:p w14:paraId="18F4388E"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4 </w:t>
      </w:r>
      <w:r w:rsidRPr="00C8595A">
        <w:rPr>
          <w:rFonts w:ascii="Book Antiqua" w:hAnsi="Book Antiqua"/>
          <w:b/>
          <w:sz w:val="24"/>
          <w:szCs w:val="24"/>
        </w:rPr>
        <w:t>Uskun E</w:t>
      </w:r>
      <w:r w:rsidRPr="00C8595A">
        <w:rPr>
          <w:rFonts w:ascii="Book Antiqua" w:hAnsi="Book Antiqua"/>
          <w:sz w:val="24"/>
          <w:szCs w:val="24"/>
        </w:rPr>
        <w:t xml:space="preserve">, Ozturk M. Attitudes of Islamic religious officials toward organ transplant and donation. </w:t>
      </w:r>
      <w:r w:rsidRPr="00C8595A">
        <w:rPr>
          <w:rFonts w:ascii="Book Antiqua" w:hAnsi="Book Antiqua"/>
          <w:i/>
          <w:sz w:val="24"/>
          <w:szCs w:val="24"/>
        </w:rPr>
        <w:t>Clin Transplant</w:t>
      </w:r>
      <w:r w:rsidRPr="00C8595A">
        <w:rPr>
          <w:rFonts w:ascii="Book Antiqua" w:hAnsi="Book Antiqua"/>
          <w:sz w:val="24"/>
          <w:szCs w:val="24"/>
        </w:rPr>
        <w:t xml:space="preserve"> 2013; </w:t>
      </w:r>
      <w:r w:rsidRPr="00C8595A">
        <w:rPr>
          <w:rFonts w:ascii="Book Antiqua" w:hAnsi="Book Antiqua"/>
          <w:b/>
          <w:sz w:val="24"/>
          <w:szCs w:val="24"/>
        </w:rPr>
        <w:t>27</w:t>
      </w:r>
      <w:r w:rsidRPr="00C8595A">
        <w:rPr>
          <w:rFonts w:ascii="Book Antiqua" w:hAnsi="Book Antiqua"/>
          <w:sz w:val="24"/>
          <w:szCs w:val="24"/>
        </w:rPr>
        <w:t>: E37-E41 [PMID: 23278811 DOI: 10.1111/ctr.12058]</w:t>
      </w:r>
    </w:p>
    <w:p w14:paraId="6C2A4DF7"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5 </w:t>
      </w:r>
      <w:r w:rsidRPr="00C8595A">
        <w:rPr>
          <w:rFonts w:ascii="Book Antiqua" w:hAnsi="Book Antiqua"/>
          <w:b/>
          <w:sz w:val="24"/>
          <w:szCs w:val="24"/>
        </w:rPr>
        <w:t>Ozer A</w:t>
      </w:r>
      <w:r w:rsidRPr="00C8595A">
        <w:rPr>
          <w:rFonts w:ascii="Book Antiqua" w:hAnsi="Book Antiqua"/>
          <w:sz w:val="24"/>
          <w:szCs w:val="24"/>
        </w:rPr>
        <w:t xml:space="preserve">, Ekerbicer HC, Celik M, Nacar M. Knowledge, attitudes, and behaviors of officials of religion about organ donation in Kahramanmaras, an eastern </w:t>
      </w:r>
      <w:r w:rsidRPr="00C8595A">
        <w:rPr>
          <w:rFonts w:ascii="Book Antiqua" w:hAnsi="Book Antiqua"/>
          <w:sz w:val="24"/>
          <w:szCs w:val="24"/>
        </w:rPr>
        <w:lastRenderedPageBreak/>
        <w:t xml:space="preserve">Mediterranean city of Turkey. </w:t>
      </w:r>
      <w:r w:rsidRPr="00C8595A">
        <w:rPr>
          <w:rFonts w:ascii="Book Antiqua" w:hAnsi="Book Antiqua"/>
          <w:i/>
          <w:sz w:val="24"/>
          <w:szCs w:val="24"/>
        </w:rPr>
        <w:t>Transplant Proc</w:t>
      </w:r>
      <w:r w:rsidRPr="00C8595A">
        <w:rPr>
          <w:rFonts w:ascii="Book Antiqua" w:hAnsi="Book Antiqua"/>
          <w:sz w:val="24"/>
          <w:szCs w:val="24"/>
        </w:rPr>
        <w:t xml:space="preserve"> 2010; </w:t>
      </w:r>
      <w:r w:rsidRPr="00C8595A">
        <w:rPr>
          <w:rFonts w:ascii="Book Antiqua" w:hAnsi="Book Antiqua"/>
          <w:b/>
          <w:sz w:val="24"/>
          <w:szCs w:val="24"/>
        </w:rPr>
        <w:t>42</w:t>
      </w:r>
      <w:r w:rsidRPr="00C8595A">
        <w:rPr>
          <w:rFonts w:ascii="Book Antiqua" w:hAnsi="Book Antiqua"/>
          <w:sz w:val="24"/>
          <w:szCs w:val="24"/>
        </w:rPr>
        <w:t>: 3363-3367 [PMID: 21094780 DOI: 10.1016/j.transproceed.2010.08.035]</w:t>
      </w:r>
    </w:p>
    <w:p w14:paraId="2DFDE748"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6 </w:t>
      </w:r>
      <w:r w:rsidRPr="00C8595A">
        <w:rPr>
          <w:rFonts w:ascii="Book Antiqua" w:hAnsi="Book Antiqua"/>
          <w:b/>
          <w:sz w:val="24"/>
          <w:szCs w:val="24"/>
        </w:rPr>
        <w:t>Adam R</w:t>
      </w:r>
      <w:r w:rsidRPr="00C8595A">
        <w:rPr>
          <w:rFonts w:ascii="Book Antiqua" w:hAnsi="Book Antiqua"/>
          <w:sz w:val="24"/>
          <w:szCs w:val="24"/>
        </w:rPr>
        <w:t xml:space="preserve">, Karam V, Cailliez V, O Grady JG, Mirza D, Cherqui D, Klempnauer J, Salizzoni M, Pratschke J, Jamieson N, Hidalgo E, Paul A, Andujar RL, Lerut J, Fisher L, Boudjema K, Fondevila C, Soubrane O, Bachellier P, Pinna AD, Berlakovich G, Bennet W, Pinzani M, Schemmer P, Zieniewicz K, Romero CJ, De Simone P, Ericzon BG, Schneeberger S, Wigmore SJ, Prous JF, Colledan M, Porte RJ, Yilmaz S, Azoulay D, Pirenne J, Line PD, Trunecka P, Navarro F, Lopez AV, De Carlis L, Pena SR, Kochs E, Duvoux C; all the other 126 contributing centers (www.eltr.org) and the European Liver and Intestine Transplant Association (ELITA). 2018 Annual Report of the European Liver Transplant Registry (ELTR) - 50-year evolution of liver transplantation. </w:t>
      </w:r>
      <w:r w:rsidRPr="00C8595A">
        <w:rPr>
          <w:rFonts w:ascii="Book Antiqua" w:hAnsi="Book Antiqua"/>
          <w:i/>
          <w:sz w:val="24"/>
          <w:szCs w:val="24"/>
        </w:rPr>
        <w:t>Transpl Int</w:t>
      </w:r>
      <w:r w:rsidRPr="00C8595A">
        <w:rPr>
          <w:rFonts w:ascii="Book Antiqua" w:hAnsi="Book Antiqua"/>
          <w:sz w:val="24"/>
          <w:szCs w:val="24"/>
        </w:rPr>
        <w:t xml:space="preserve"> 2018; </w:t>
      </w:r>
      <w:r w:rsidRPr="00C8595A">
        <w:rPr>
          <w:rFonts w:ascii="Book Antiqua" w:hAnsi="Book Antiqua"/>
          <w:b/>
          <w:sz w:val="24"/>
          <w:szCs w:val="24"/>
        </w:rPr>
        <w:t>31</w:t>
      </w:r>
      <w:r w:rsidRPr="00C8595A">
        <w:rPr>
          <w:rFonts w:ascii="Book Antiqua" w:hAnsi="Book Antiqua"/>
          <w:sz w:val="24"/>
          <w:szCs w:val="24"/>
        </w:rPr>
        <w:t>: 1293-1317 [PMID: 30259574 DOI: 10.1111/tri.13358]</w:t>
      </w:r>
    </w:p>
    <w:p w14:paraId="009E73E0" w14:textId="60612883"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7 </w:t>
      </w:r>
      <w:r w:rsidRPr="00C8595A">
        <w:rPr>
          <w:rFonts w:ascii="Book Antiqua" w:hAnsi="Book Antiqua"/>
          <w:b/>
          <w:sz w:val="24"/>
          <w:szCs w:val="24"/>
        </w:rPr>
        <w:t>Sayahi N,</w:t>
      </w:r>
      <w:r w:rsidR="008756BC">
        <w:rPr>
          <w:rFonts w:ascii="Book Antiqua" w:hAnsi="Book Antiqua" w:hint="eastAsia"/>
          <w:sz w:val="24"/>
          <w:szCs w:val="24"/>
          <w:lang w:eastAsia="zh-CN"/>
        </w:rPr>
        <w:t xml:space="preserve"> </w:t>
      </w:r>
      <w:r w:rsidRPr="00C8595A">
        <w:rPr>
          <w:rFonts w:ascii="Book Antiqua" w:hAnsi="Book Antiqua"/>
          <w:sz w:val="24"/>
          <w:szCs w:val="24"/>
        </w:rPr>
        <w:t xml:space="preserve">Ates K, Suleymanlar G. Current Status of Renal Replacement Therapies in Turkey: Turkish Society of Nephrology Registry 2015 Summary Report. </w:t>
      </w:r>
      <w:r w:rsidRPr="008756BC">
        <w:rPr>
          <w:rFonts w:ascii="Book Antiqua" w:hAnsi="Book Antiqua"/>
          <w:i/>
          <w:sz w:val="24"/>
          <w:szCs w:val="24"/>
        </w:rPr>
        <w:t>Turkish J Nephrol</w:t>
      </w:r>
      <w:r w:rsidRPr="00C8595A">
        <w:rPr>
          <w:rFonts w:ascii="Book Antiqua" w:hAnsi="Book Antiqua"/>
          <w:sz w:val="24"/>
          <w:szCs w:val="24"/>
        </w:rPr>
        <w:t xml:space="preserve"> 2017; </w:t>
      </w:r>
      <w:r w:rsidRPr="008756BC">
        <w:rPr>
          <w:rFonts w:ascii="Book Antiqua" w:hAnsi="Book Antiqua"/>
          <w:b/>
          <w:sz w:val="24"/>
          <w:szCs w:val="24"/>
        </w:rPr>
        <w:t>26</w:t>
      </w:r>
      <w:r w:rsidRPr="00C8595A">
        <w:rPr>
          <w:rFonts w:ascii="Book Antiqua" w:hAnsi="Book Antiqua"/>
          <w:sz w:val="24"/>
          <w:szCs w:val="24"/>
        </w:rPr>
        <w:t>: 154-60 [</w:t>
      </w:r>
      <w:r w:rsidR="008756BC">
        <w:rPr>
          <w:rFonts w:ascii="Book Antiqua" w:hAnsi="Book Antiqua"/>
          <w:sz w:val="24"/>
          <w:szCs w:val="24"/>
        </w:rPr>
        <w:t>DO</w:t>
      </w:r>
      <w:r w:rsidR="008756BC">
        <w:rPr>
          <w:rFonts w:ascii="Book Antiqua" w:hAnsi="Book Antiqua" w:hint="eastAsia"/>
          <w:sz w:val="24"/>
          <w:szCs w:val="24"/>
          <w:lang w:eastAsia="zh-CN"/>
        </w:rPr>
        <w:t>I</w:t>
      </w:r>
      <w:r w:rsidRPr="00C8595A">
        <w:rPr>
          <w:rFonts w:ascii="Book Antiqua" w:hAnsi="Book Antiqua"/>
          <w:sz w:val="24"/>
          <w:szCs w:val="24"/>
        </w:rPr>
        <w:t>:</w:t>
      </w:r>
      <w:r w:rsidR="008756BC">
        <w:rPr>
          <w:rFonts w:ascii="Book Antiqua" w:hAnsi="Book Antiqua" w:hint="eastAsia"/>
          <w:sz w:val="24"/>
          <w:szCs w:val="24"/>
          <w:lang w:eastAsia="zh-CN"/>
        </w:rPr>
        <w:t xml:space="preserve"> </w:t>
      </w:r>
      <w:r w:rsidRPr="00C8595A">
        <w:rPr>
          <w:rFonts w:ascii="Book Antiqua" w:hAnsi="Book Antiqua"/>
          <w:sz w:val="24"/>
          <w:szCs w:val="24"/>
        </w:rPr>
        <w:t>10.5262/tndt.2017.1002.04]</w:t>
      </w:r>
    </w:p>
    <w:p w14:paraId="59D00D20"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8 </w:t>
      </w:r>
      <w:r w:rsidRPr="00C8595A">
        <w:rPr>
          <w:rFonts w:ascii="Book Antiqua" w:hAnsi="Book Antiqua"/>
          <w:b/>
          <w:sz w:val="24"/>
          <w:szCs w:val="24"/>
        </w:rPr>
        <w:t>Keten HS</w:t>
      </w:r>
      <w:r w:rsidRPr="00C8595A">
        <w:rPr>
          <w:rFonts w:ascii="Book Antiqua" w:hAnsi="Book Antiqua"/>
          <w:sz w:val="24"/>
          <w:szCs w:val="24"/>
        </w:rPr>
        <w:t xml:space="preserve">, Keten D, Ucer H, Cerit M, Isik O, Miniksar OH, Ersoy O. Knowledge, attitudes, and behaviors of mosque imams regarding organ donation. </w:t>
      </w:r>
      <w:r w:rsidRPr="00C8595A">
        <w:rPr>
          <w:rFonts w:ascii="Book Antiqua" w:hAnsi="Book Antiqua"/>
          <w:i/>
          <w:sz w:val="24"/>
          <w:szCs w:val="24"/>
        </w:rPr>
        <w:t>Ann Transplant</w:t>
      </w:r>
      <w:r w:rsidRPr="00C8595A">
        <w:rPr>
          <w:rFonts w:ascii="Book Antiqua" w:hAnsi="Book Antiqua"/>
          <w:sz w:val="24"/>
          <w:szCs w:val="24"/>
        </w:rPr>
        <w:t xml:space="preserve"> 2014; </w:t>
      </w:r>
      <w:r w:rsidRPr="00C8595A">
        <w:rPr>
          <w:rFonts w:ascii="Book Antiqua" w:hAnsi="Book Antiqua"/>
          <w:b/>
          <w:sz w:val="24"/>
          <w:szCs w:val="24"/>
        </w:rPr>
        <w:t>19</w:t>
      </w:r>
      <w:r w:rsidRPr="00C8595A">
        <w:rPr>
          <w:rFonts w:ascii="Book Antiqua" w:hAnsi="Book Antiqua"/>
          <w:sz w:val="24"/>
          <w:szCs w:val="24"/>
        </w:rPr>
        <w:t>: 598-603 [PMID: 25402268 DOI: 10.12659/AOT.891370]</w:t>
      </w:r>
    </w:p>
    <w:p w14:paraId="1D9459AC"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9 </w:t>
      </w:r>
      <w:r w:rsidRPr="00C8595A">
        <w:rPr>
          <w:rFonts w:ascii="Book Antiqua" w:hAnsi="Book Antiqua"/>
          <w:b/>
          <w:sz w:val="24"/>
          <w:szCs w:val="24"/>
        </w:rPr>
        <w:t>Shaheen FA</w:t>
      </w:r>
      <w:r w:rsidRPr="00C8595A">
        <w:rPr>
          <w:rFonts w:ascii="Book Antiqua" w:hAnsi="Book Antiqua"/>
          <w:sz w:val="24"/>
          <w:szCs w:val="24"/>
        </w:rPr>
        <w:t xml:space="preserve">, Souqiyyeh MZ. Current obstacles to organ transplant in Middle Eastern countries. </w:t>
      </w:r>
      <w:r w:rsidRPr="00C8595A">
        <w:rPr>
          <w:rFonts w:ascii="Book Antiqua" w:hAnsi="Book Antiqua"/>
          <w:i/>
          <w:sz w:val="24"/>
          <w:szCs w:val="24"/>
        </w:rPr>
        <w:t>Exp Clin Transplant</w:t>
      </w:r>
      <w:r w:rsidRPr="00C8595A">
        <w:rPr>
          <w:rFonts w:ascii="Book Antiqua" w:hAnsi="Book Antiqua"/>
          <w:sz w:val="24"/>
          <w:szCs w:val="24"/>
        </w:rPr>
        <w:t xml:space="preserve"> 2015; </w:t>
      </w:r>
      <w:r w:rsidRPr="00C8595A">
        <w:rPr>
          <w:rFonts w:ascii="Book Antiqua" w:hAnsi="Book Antiqua"/>
          <w:b/>
          <w:sz w:val="24"/>
          <w:szCs w:val="24"/>
        </w:rPr>
        <w:t>13 Suppl 1</w:t>
      </w:r>
      <w:r w:rsidRPr="00C8595A">
        <w:rPr>
          <w:rFonts w:ascii="Book Antiqua" w:hAnsi="Book Antiqua"/>
          <w:sz w:val="24"/>
          <w:szCs w:val="24"/>
        </w:rPr>
        <w:t>: 1-3 [PMID: 25894118 DOI: 10.6002/ect.mesot2014.L4]</w:t>
      </w:r>
    </w:p>
    <w:p w14:paraId="5F40E0A4"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10 </w:t>
      </w:r>
      <w:r w:rsidRPr="00C8595A">
        <w:rPr>
          <w:rFonts w:ascii="Book Antiqua" w:hAnsi="Book Antiqua"/>
          <w:b/>
          <w:sz w:val="24"/>
          <w:szCs w:val="24"/>
        </w:rPr>
        <w:t>Emek E</w:t>
      </w:r>
      <w:r w:rsidRPr="00C8595A">
        <w:rPr>
          <w:rFonts w:ascii="Book Antiqua" w:hAnsi="Book Antiqua"/>
          <w:sz w:val="24"/>
          <w:szCs w:val="24"/>
        </w:rPr>
        <w:t xml:space="preserve">, Yesim Kara Z, Demircan FH, Serin A, Yazici P, Sahin T, Tokat Y, Bozkurt B. Analysis of the Liver Transplant Waiting List in Our Center. </w:t>
      </w:r>
      <w:r w:rsidRPr="00C8595A">
        <w:rPr>
          <w:rFonts w:ascii="Book Antiqua" w:hAnsi="Book Antiqua"/>
          <w:i/>
          <w:sz w:val="24"/>
          <w:szCs w:val="24"/>
        </w:rPr>
        <w:t>Transplant Proc</w:t>
      </w:r>
      <w:r w:rsidRPr="00C8595A">
        <w:rPr>
          <w:rFonts w:ascii="Book Antiqua" w:hAnsi="Book Antiqua"/>
          <w:sz w:val="24"/>
          <w:szCs w:val="24"/>
        </w:rPr>
        <w:t xml:space="preserve"> 2019; </w:t>
      </w:r>
      <w:r w:rsidRPr="00C8595A">
        <w:rPr>
          <w:rFonts w:ascii="Book Antiqua" w:hAnsi="Book Antiqua"/>
          <w:b/>
          <w:sz w:val="24"/>
          <w:szCs w:val="24"/>
        </w:rPr>
        <w:t>51</w:t>
      </w:r>
      <w:r w:rsidRPr="00C8595A">
        <w:rPr>
          <w:rFonts w:ascii="Book Antiqua" w:hAnsi="Book Antiqua"/>
          <w:sz w:val="24"/>
          <w:szCs w:val="24"/>
        </w:rPr>
        <w:t>: 2413-2415 [PMID: 31474297 DOI: 10.1016/j.transproceed.2019.01.192]</w:t>
      </w:r>
    </w:p>
    <w:p w14:paraId="56F6E684"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11 </w:t>
      </w:r>
      <w:r w:rsidRPr="00C8595A">
        <w:rPr>
          <w:rFonts w:ascii="Book Antiqua" w:hAnsi="Book Antiqua"/>
          <w:b/>
          <w:sz w:val="24"/>
          <w:szCs w:val="24"/>
        </w:rPr>
        <w:t>Abukhaizaran N</w:t>
      </w:r>
      <w:r w:rsidRPr="00C8595A">
        <w:rPr>
          <w:rFonts w:ascii="Book Antiqua" w:hAnsi="Book Antiqua"/>
          <w:sz w:val="24"/>
          <w:szCs w:val="24"/>
        </w:rPr>
        <w:t xml:space="preserve">, Hashem M, Hroub O, Belkebir S, Demyati K. Knowledge, attitudes, and practices of Palestinian people relating to organ donation in 2016: a cross-sectional study. </w:t>
      </w:r>
      <w:r w:rsidRPr="00C8595A">
        <w:rPr>
          <w:rFonts w:ascii="Book Antiqua" w:hAnsi="Book Antiqua"/>
          <w:i/>
          <w:sz w:val="24"/>
          <w:szCs w:val="24"/>
        </w:rPr>
        <w:t>Lancet</w:t>
      </w:r>
      <w:r w:rsidRPr="00C8595A">
        <w:rPr>
          <w:rFonts w:ascii="Book Antiqua" w:hAnsi="Book Antiqua"/>
          <w:sz w:val="24"/>
          <w:szCs w:val="24"/>
        </w:rPr>
        <w:t xml:space="preserve"> 2018; </w:t>
      </w:r>
      <w:r w:rsidRPr="00C8595A">
        <w:rPr>
          <w:rFonts w:ascii="Book Antiqua" w:hAnsi="Book Antiqua"/>
          <w:b/>
          <w:sz w:val="24"/>
          <w:szCs w:val="24"/>
        </w:rPr>
        <w:t>391 Suppl 2</w:t>
      </w:r>
      <w:r w:rsidRPr="00C8595A">
        <w:rPr>
          <w:rFonts w:ascii="Book Antiqua" w:hAnsi="Book Antiqua"/>
          <w:sz w:val="24"/>
          <w:szCs w:val="24"/>
        </w:rPr>
        <w:t>: S45 [PMID: 29553445 DOI: 10.1016/S0140-6736(18)30411-2]</w:t>
      </w:r>
    </w:p>
    <w:p w14:paraId="58F64838"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12 </w:t>
      </w:r>
      <w:r w:rsidRPr="00C8595A">
        <w:rPr>
          <w:rFonts w:ascii="Book Antiqua" w:hAnsi="Book Antiqua"/>
          <w:b/>
          <w:sz w:val="24"/>
          <w:szCs w:val="24"/>
        </w:rPr>
        <w:t>Ríos A</w:t>
      </w:r>
      <w:r w:rsidRPr="00C8595A">
        <w:rPr>
          <w:rFonts w:ascii="Book Antiqua" w:hAnsi="Book Antiqua"/>
          <w:sz w:val="24"/>
          <w:szCs w:val="24"/>
        </w:rPr>
        <w:t xml:space="preserve">, López-Navas AI, Navalón JC, Martínez-Alarcón L, Ayala-García MA, Sebastián-Ruiz MJ, Moya-Faz F, Garrido G, Ramirez P, Parrilla P. The Latin </w:t>
      </w:r>
      <w:r w:rsidRPr="00C8595A">
        <w:rPr>
          <w:rFonts w:ascii="Book Antiqua" w:hAnsi="Book Antiqua"/>
          <w:sz w:val="24"/>
          <w:szCs w:val="24"/>
        </w:rPr>
        <w:lastRenderedPageBreak/>
        <w:t xml:space="preserve">American population in Spain and organ donation. Attitude toward deceased organ donation and organ donation rates. </w:t>
      </w:r>
      <w:r w:rsidRPr="00C8595A">
        <w:rPr>
          <w:rFonts w:ascii="Book Antiqua" w:hAnsi="Book Antiqua"/>
          <w:i/>
          <w:sz w:val="24"/>
          <w:szCs w:val="24"/>
        </w:rPr>
        <w:t>Transpl Int</w:t>
      </w:r>
      <w:r w:rsidRPr="00C8595A">
        <w:rPr>
          <w:rFonts w:ascii="Book Antiqua" w:hAnsi="Book Antiqua"/>
          <w:sz w:val="24"/>
          <w:szCs w:val="24"/>
        </w:rPr>
        <w:t xml:space="preserve"> 2015; </w:t>
      </w:r>
      <w:r w:rsidRPr="00C8595A">
        <w:rPr>
          <w:rFonts w:ascii="Book Antiqua" w:hAnsi="Book Antiqua"/>
          <w:b/>
          <w:sz w:val="24"/>
          <w:szCs w:val="24"/>
        </w:rPr>
        <w:t>28</w:t>
      </w:r>
      <w:r w:rsidRPr="00C8595A">
        <w:rPr>
          <w:rFonts w:ascii="Book Antiqua" w:hAnsi="Book Antiqua"/>
          <w:sz w:val="24"/>
          <w:szCs w:val="24"/>
        </w:rPr>
        <w:t>: 437-447 [PMID: 25557362 DOI: 10.1111/tri.12511]</w:t>
      </w:r>
    </w:p>
    <w:p w14:paraId="7B3D6641"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13 </w:t>
      </w:r>
      <w:r w:rsidRPr="00C8595A">
        <w:rPr>
          <w:rFonts w:ascii="Book Antiqua" w:hAnsi="Book Antiqua"/>
          <w:b/>
          <w:sz w:val="24"/>
          <w:szCs w:val="24"/>
        </w:rPr>
        <w:t>de Groot J</w:t>
      </w:r>
      <w:r w:rsidRPr="00C8595A">
        <w:rPr>
          <w:rFonts w:ascii="Book Antiqua" w:hAnsi="Book Antiqua"/>
          <w:sz w:val="24"/>
          <w:szCs w:val="24"/>
        </w:rPr>
        <w:t xml:space="preserve">, van Hoek M, Hoedemaekers C, Hoitsma A, Smeets W, Vernooij-Dassen M, van Leeuwen E. Decision making on organ donation: the dilemmas of relatives of potential brain dead donors. </w:t>
      </w:r>
      <w:r w:rsidRPr="00C8595A">
        <w:rPr>
          <w:rFonts w:ascii="Book Antiqua" w:hAnsi="Book Antiqua"/>
          <w:i/>
          <w:sz w:val="24"/>
          <w:szCs w:val="24"/>
        </w:rPr>
        <w:t>BMC Med Ethics</w:t>
      </w:r>
      <w:r w:rsidRPr="00C8595A">
        <w:rPr>
          <w:rFonts w:ascii="Book Antiqua" w:hAnsi="Book Antiqua"/>
          <w:sz w:val="24"/>
          <w:szCs w:val="24"/>
        </w:rPr>
        <w:t xml:space="preserve"> 2015; </w:t>
      </w:r>
      <w:r w:rsidRPr="00C8595A">
        <w:rPr>
          <w:rFonts w:ascii="Book Antiqua" w:hAnsi="Book Antiqua"/>
          <w:b/>
          <w:sz w:val="24"/>
          <w:szCs w:val="24"/>
        </w:rPr>
        <w:t>16</w:t>
      </w:r>
      <w:r w:rsidRPr="00C8595A">
        <w:rPr>
          <w:rFonts w:ascii="Book Antiqua" w:hAnsi="Book Antiqua"/>
          <w:sz w:val="24"/>
          <w:szCs w:val="24"/>
        </w:rPr>
        <w:t>: 64 [PMID: 26383919 DOI: 10.1186/s12910-015-0057-1]</w:t>
      </w:r>
    </w:p>
    <w:p w14:paraId="7D88CA9D"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14 </w:t>
      </w:r>
      <w:r w:rsidRPr="00C8595A">
        <w:rPr>
          <w:rFonts w:ascii="Book Antiqua" w:hAnsi="Book Antiqua"/>
          <w:b/>
          <w:sz w:val="24"/>
          <w:szCs w:val="24"/>
        </w:rPr>
        <w:t>Delgado J</w:t>
      </w:r>
      <w:r w:rsidRPr="00C8595A">
        <w:rPr>
          <w:rFonts w:ascii="Book Antiqua" w:hAnsi="Book Antiqua"/>
          <w:sz w:val="24"/>
          <w:szCs w:val="24"/>
        </w:rPr>
        <w:t xml:space="preserve">, Molina-Pérez A, Shaw D, Rodríguez-Arias D. The Role of the Family in Deceased Organ Procurement: A Guide for Clinicians and Policymakers. </w:t>
      </w:r>
      <w:r w:rsidRPr="00C8595A">
        <w:rPr>
          <w:rFonts w:ascii="Book Antiqua" w:hAnsi="Book Antiqua"/>
          <w:i/>
          <w:sz w:val="24"/>
          <w:szCs w:val="24"/>
        </w:rPr>
        <w:t>Transplantation</w:t>
      </w:r>
      <w:r w:rsidRPr="00C8595A">
        <w:rPr>
          <w:rFonts w:ascii="Book Antiqua" w:hAnsi="Book Antiqua"/>
          <w:sz w:val="24"/>
          <w:szCs w:val="24"/>
        </w:rPr>
        <w:t xml:space="preserve"> 2019; </w:t>
      </w:r>
      <w:r w:rsidRPr="00C8595A">
        <w:rPr>
          <w:rFonts w:ascii="Book Antiqua" w:hAnsi="Book Antiqua"/>
          <w:b/>
          <w:sz w:val="24"/>
          <w:szCs w:val="24"/>
        </w:rPr>
        <w:t>103</w:t>
      </w:r>
      <w:r w:rsidRPr="00C8595A">
        <w:rPr>
          <w:rFonts w:ascii="Book Antiqua" w:hAnsi="Book Antiqua"/>
          <w:sz w:val="24"/>
          <w:szCs w:val="24"/>
        </w:rPr>
        <w:t>: e112-e118 [PMID: 31033855 DOI: 10.1097/TP.0000000000002622]</w:t>
      </w:r>
    </w:p>
    <w:p w14:paraId="03D1E4BF"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15 </w:t>
      </w:r>
      <w:r w:rsidRPr="00C8595A">
        <w:rPr>
          <w:rFonts w:ascii="Book Antiqua" w:hAnsi="Book Antiqua"/>
          <w:b/>
          <w:sz w:val="24"/>
          <w:szCs w:val="24"/>
        </w:rPr>
        <w:t>Lei L</w:t>
      </w:r>
      <w:r w:rsidRPr="00C8595A">
        <w:rPr>
          <w:rFonts w:ascii="Book Antiqua" w:hAnsi="Book Antiqua"/>
          <w:sz w:val="24"/>
          <w:szCs w:val="24"/>
        </w:rPr>
        <w:t xml:space="preserve">, Deng J, Zhang H, Dong H, Luo Y, Luo Y. Level of Organ Donation-Related Knowledge and Attitude and Willingness Toward Organ Donation Among a Group of University Students in Western China. </w:t>
      </w:r>
      <w:r w:rsidRPr="00C8595A">
        <w:rPr>
          <w:rFonts w:ascii="Book Antiqua" w:hAnsi="Book Antiqua"/>
          <w:i/>
          <w:sz w:val="24"/>
          <w:szCs w:val="24"/>
        </w:rPr>
        <w:t>Transplant Proc</w:t>
      </w:r>
      <w:r w:rsidRPr="00C8595A">
        <w:rPr>
          <w:rFonts w:ascii="Book Antiqua" w:hAnsi="Book Antiqua"/>
          <w:sz w:val="24"/>
          <w:szCs w:val="24"/>
        </w:rPr>
        <w:t xml:space="preserve"> 2018; </w:t>
      </w:r>
      <w:r w:rsidRPr="00C8595A">
        <w:rPr>
          <w:rFonts w:ascii="Book Antiqua" w:hAnsi="Book Antiqua"/>
          <w:b/>
          <w:sz w:val="24"/>
          <w:szCs w:val="24"/>
        </w:rPr>
        <w:t>50</w:t>
      </w:r>
      <w:r w:rsidRPr="00C8595A">
        <w:rPr>
          <w:rFonts w:ascii="Book Antiqua" w:hAnsi="Book Antiqua"/>
          <w:sz w:val="24"/>
          <w:szCs w:val="24"/>
        </w:rPr>
        <w:t>: 2924-2931 [PMID: 30577149 DOI: 10.1016/j.transproceed.2018.02.095]</w:t>
      </w:r>
    </w:p>
    <w:p w14:paraId="264122AB"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16 </w:t>
      </w:r>
      <w:r w:rsidRPr="00C8595A">
        <w:rPr>
          <w:rFonts w:ascii="Book Antiqua" w:hAnsi="Book Antiqua"/>
          <w:b/>
          <w:sz w:val="24"/>
          <w:szCs w:val="24"/>
        </w:rPr>
        <w:t>Kose OO</w:t>
      </w:r>
      <w:r w:rsidRPr="00C8595A">
        <w:rPr>
          <w:rFonts w:ascii="Book Antiqua" w:hAnsi="Book Antiqua"/>
          <w:sz w:val="24"/>
          <w:szCs w:val="24"/>
        </w:rPr>
        <w:t xml:space="preserve">, Onsuz MF, Topuzoglu A. Knowledge levels of and attitudes to organ donation and transplantation among university students. </w:t>
      </w:r>
      <w:r w:rsidRPr="00C8595A">
        <w:rPr>
          <w:rFonts w:ascii="Book Antiqua" w:hAnsi="Book Antiqua"/>
          <w:i/>
          <w:sz w:val="24"/>
          <w:szCs w:val="24"/>
        </w:rPr>
        <w:t>North Clin Istanb</w:t>
      </w:r>
      <w:r w:rsidRPr="00C8595A">
        <w:rPr>
          <w:rFonts w:ascii="Book Antiqua" w:hAnsi="Book Antiqua"/>
          <w:sz w:val="24"/>
          <w:szCs w:val="24"/>
        </w:rPr>
        <w:t xml:space="preserve"> 2015; </w:t>
      </w:r>
      <w:r w:rsidRPr="00C8595A">
        <w:rPr>
          <w:rFonts w:ascii="Book Antiqua" w:hAnsi="Book Antiqua"/>
          <w:b/>
          <w:sz w:val="24"/>
          <w:szCs w:val="24"/>
        </w:rPr>
        <w:t>2</w:t>
      </w:r>
      <w:r w:rsidRPr="00C8595A">
        <w:rPr>
          <w:rFonts w:ascii="Book Antiqua" w:hAnsi="Book Antiqua"/>
          <w:sz w:val="24"/>
          <w:szCs w:val="24"/>
        </w:rPr>
        <w:t>: 19-25 [PMID: 28058335 DOI: 10.14744/nci.2015.58070]</w:t>
      </w:r>
    </w:p>
    <w:p w14:paraId="2BDBC533"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17 </w:t>
      </w:r>
      <w:r w:rsidRPr="00C8595A">
        <w:rPr>
          <w:rFonts w:ascii="Book Antiqua" w:hAnsi="Book Antiqua"/>
          <w:b/>
          <w:sz w:val="24"/>
          <w:szCs w:val="24"/>
        </w:rPr>
        <w:t>Mikla M</w:t>
      </w:r>
      <w:r w:rsidRPr="00C8595A">
        <w:rPr>
          <w:rFonts w:ascii="Book Antiqua" w:hAnsi="Book Antiqua"/>
          <w:sz w:val="24"/>
          <w:szCs w:val="24"/>
        </w:rPr>
        <w:t xml:space="preserve">, Rios A, Lopez-Navas A, Klimaszewska K, Krajewska-Kulak E, Martinez-Alarcón L, Ramis G, Ramirez P, Lopez Montesinos MJ. Organ Donation: What Are the Opinions of Nursing Students at the University of Bialystok in Poland? </w:t>
      </w:r>
      <w:r w:rsidRPr="00C8595A">
        <w:rPr>
          <w:rFonts w:ascii="Book Antiqua" w:hAnsi="Book Antiqua"/>
          <w:i/>
          <w:sz w:val="24"/>
          <w:szCs w:val="24"/>
        </w:rPr>
        <w:t>Transplant Proc</w:t>
      </w:r>
      <w:r w:rsidRPr="00C8595A">
        <w:rPr>
          <w:rFonts w:ascii="Book Antiqua" w:hAnsi="Book Antiqua"/>
          <w:sz w:val="24"/>
          <w:szCs w:val="24"/>
        </w:rPr>
        <w:t xml:space="preserve"> 2016; </w:t>
      </w:r>
      <w:r w:rsidRPr="00C8595A">
        <w:rPr>
          <w:rFonts w:ascii="Book Antiqua" w:hAnsi="Book Antiqua"/>
          <w:b/>
          <w:sz w:val="24"/>
          <w:szCs w:val="24"/>
        </w:rPr>
        <w:t>48</w:t>
      </w:r>
      <w:r w:rsidRPr="00C8595A">
        <w:rPr>
          <w:rFonts w:ascii="Book Antiqua" w:hAnsi="Book Antiqua"/>
          <w:sz w:val="24"/>
          <w:szCs w:val="24"/>
        </w:rPr>
        <w:t>: 2482-2484 [PMID: 27742329 DOI: 10.1016/j.transproceed.2016.08.024]</w:t>
      </w:r>
    </w:p>
    <w:p w14:paraId="29290F85" w14:textId="491F7A43" w:rsidR="00C8595A" w:rsidRPr="00C8595A" w:rsidRDefault="00C8595A" w:rsidP="00C8595A">
      <w:pPr>
        <w:adjustRightInd w:val="0"/>
        <w:snapToGrid w:val="0"/>
        <w:spacing w:after="0" w:line="360" w:lineRule="auto"/>
        <w:jc w:val="both"/>
        <w:rPr>
          <w:rFonts w:ascii="Book Antiqua" w:hAnsi="Book Antiqua"/>
          <w:sz w:val="24"/>
          <w:szCs w:val="24"/>
          <w:lang w:eastAsia="zh-CN"/>
        </w:rPr>
      </w:pPr>
      <w:r w:rsidRPr="00C8595A">
        <w:rPr>
          <w:rFonts w:ascii="Book Antiqua" w:hAnsi="Book Antiqua"/>
          <w:sz w:val="24"/>
          <w:szCs w:val="24"/>
        </w:rPr>
        <w:t xml:space="preserve">18 </w:t>
      </w:r>
      <w:r w:rsidRPr="00C8595A">
        <w:rPr>
          <w:rFonts w:ascii="Book Antiqua" w:hAnsi="Book Antiqua"/>
          <w:b/>
          <w:sz w:val="24"/>
          <w:szCs w:val="24"/>
        </w:rPr>
        <w:t>Conesa C,</w:t>
      </w:r>
      <w:r w:rsidR="009D670F">
        <w:rPr>
          <w:rFonts w:ascii="Book Antiqua" w:hAnsi="Book Antiqua" w:hint="eastAsia"/>
          <w:sz w:val="24"/>
          <w:szCs w:val="24"/>
          <w:lang w:eastAsia="zh-CN"/>
        </w:rPr>
        <w:t xml:space="preserve"> </w:t>
      </w:r>
      <w:r w:rsidRPr="00C8595A">
        <w:rPr>
          <w:rFonts w:ascii="Book Antiqua" w:hAnsi="Book Antiqua"/>
          <w:sz w:val="24"/>
          <w:szCs w:val="24"/>
        </w:rPr>
        <w:t>Ríos A, Ramírez P, Canteras M, Rodríguez MM, Parrilla P. [Multivariate study of psychosocial factors that influence the population's attitude towards organ dona</w:t>
      </w:r>
      <w:r w:rsidR="009D670F">
        <w:rPr>
          <w:rFonts w:ascii="Book Antiqua" w:hAnsi="Book Antiqua"/>
          <w:sz w:val="24"/>
          <w:szCs w:val="24"/>
        </w:rPr>
        <w:t xml:space="preserve">tion]. </w:t>
      </w:r>
      <w:r w:rsidR="009D670F" w:rsidRPr="009D670F">
        <w:rPr>
          <w:rFonts w:ascii="Book Antiqua" w:hAnsi="Book Antiqua"/>
          <w:i/>
          <w:sz w:val="24"/>
          <w:szCs w:val="24"/>
        </w:rPr>
        <w:t>Nefrología</w:t>
      </w:r>
      <w:r w:rsidR="009D670F">
        <w:rPr>
          <w:rFonts w:ascii="Book Antiqua" w:hAnsi="Book Antiqua"/>
          <w:sz w:val="24"/>
          <w:szCs w:val="24"/>
        </w:rPr>
        <w:t xml:space="preserve"> 2005; </w:t>
      </w:r>
      <w:r w:rsidR="009D670F" w:rsidRPr="009D670F">
        <w:rPr>
          <w:rFonts w:ascii="Book Antiqua" w:hAnsi="Book Antiqua"/>
          <w:b/>
          <w:sz w:val="24"/>
          <w:szCs w:val="24"/>
        </w:rPr>
        <w:t>25</w:t>
      </w:r>
      <w:r w:rsidR="009D670F">
        <w:rPr>
          <w:rFonts w:ascii="Book Antiqua" w:hAnsi="Book Antiqua"/>
          <w:sz w:val="24"/>
          <w:szCs w:val="24"/>
        </w:rPr>
        <w:t>: 684</w:t>
      </w:r>
    </w:p>
    <w:p w14:paraId="27451A90"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19 </w:t>
      </w:r>
      <w:r w:rsidRPr="00C8595A">
        <w:rPr>
          <w:rFonts w:ascii="Book Antiqua" w:hAnsi="Book Antiqua"/>
          <w:b/>
          <w:sz w:val="24"/>
          <w:szCs w:val="24"/>
        </w:rPr>
        <w:t>Ríos A</w:t>
      </w:r>
      <w:r w:rsidRPr="00C8595A">
        <w:rPr>
          <w:rFonts w:ascii="Book Antiqua" w:hAnsi="Book Antiqua"/>
          <w:sz w:val="24"/>
          <w:szCs w:val="24"/>
        </w:rPr>
        <w:t xml:space="preserve">, Cascales P, Martínez L, Sánchez J, Jarvis N, Parrilla P, Ramírez P. Emigration from the British Isles to southeastern Spain: a study of attitudes toward organ donation. </w:t>
      </w:r>
      <w:r w:rsidRPr="00C8595A">
        <w:rPr>
          <w:rFonts w:ascii="Book Antiqua" w:hAnsi="Book Antiqua"/>
          <w:i/>
          <w:sz w:val="24"/>
          <w:szCs w:val="24"/>
        </w:rPr>
        <w:t>Am J Transplant</w:t>
      </w:r>
      <w:r w:rsidRPr="00C8595A">
        <w:rPr>
          <w:rFonts w:ascii="Book Antiqua" w:hAnsi="Book Antiqua"/>
          <w:sz w:val="24"/>
          <w:szCs w:val="24"/>
        </w:rPr>
        <w:t xml:space="preserve"> 2007; </w:t>
      </w:r>
      <w:r w:rsidRPr="00C8595A">
        <w:rPr>
          <w:rFonts w:ascii="Book Antiqua" w:hAnsi="Book Antiqua"/>
          <w:b/>
          <w:sz w:val="24"/>
          <w:szCs w:val="24"/>
        </w:rPr>
        <w:t>7</w:t>
      </w:r>
      <w:r w:rsidRPr="00C8595A">
        <w:rPr>
          <w:rFonts w:ascii="Book Antiqua" w:hAnsi="Book Antiqua"/>
          <w:sz w:val="24"/>
          <w:szCs w:val="24"/>
        </w:rPr>
        <w:t>: 2020-2030 [PMID: 17617867 DOI: 10.1111/j.1600-6143.2007.01879.x]</w:t>
      </w:r>
    </w:p>
    <w:p w14:paraId="2118D776"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lastRenderedPageBreak/>
        <w:t xml:space="preserve">20 </w:t>
      </w:r>
      <w:r w:rsidRPr="00C8595A">
        <w:rPr>
          <w:rFonts w:ascii="Book Antiqua" w:hAnsi="Book Antiqua"/>
          <w:b/>
          <w:sz w:val="24"/>
          <w:szCs w:val="24"/>
        </w:rPr>
        <w:t>Nordfalk F</w:t>
      </w:r>
      <w:r w:rsidRPr="00C8595A">
        <w:rPr>
          <w:rFonts w:ascii="Book Antiqua" w:hAnsi="Book Antiqua"/>
          <w:sz w:val="24"/>
          <w:szCs w:val="24"/>
        </w:rPr>
        <w:t xml:space="preserve">, Olejaz M, Jensen AM, Skovgaard LL, Hoeyer K. From motivation to acceptability: a survey of public attitudes towards organ donation in Denmark. </w:t>
      </w:r>
      <w:r w:rsidRPr="00C8595A">
        <w:rPr>
          <w:rFonts w:ascii="Book Antiqua" w:hAnsi="Book Antiqua"/>
          <w:i/>
          <w:sz w:val="24"/>
          <w:szCs w:val="24"/>
        </w:rPr>
        <w:t>Transplant Res</w:t>
      </w:r>
      <w:r w:rsidRPr="00C8595A">
        <w:rPr>
          <w:rFonts w:ascii="Book Antiqua" w:hAnsi="Book Antiqua"/>
          <w:sz w:val="24"/>
          <w:szCs w:val="24"/>
        </w:rPr>
        <w:t xml:space="preserve"> 2016; </w:t>
      </w:r>
      <w:r w:rsidRPr="00C8595A">
        <w:rPr>
          <w:rFonts w:ascii="Book Antiqua" w:hAnsi="Book Antiqua"/>
          <w:b/>
          <w:sz w:val="24"/>
          <w:szCs w:val="24"/>
        </w:rPr>
        <w:t>5</w:t>
      </w:r>
      <w:r w:rsidRPr="00C8595A">
        <w:rPr>
          <w:rFonts w:ascii="Book Antiqua" w:hAnsi="Book Antiqua"/>
          <w:sz w:val="24"/>
          <w:szCs w:val="24"/>
        </w:rPr>
        <w:t>: 5 [PMID: 27222709 DOI: 10.1186/s13737-016-0035-2]</w:t>
      </w:r>
    </w:p>
    <w:p w14:paraId="510E98D7" w14:textId="20AD60DC"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21 </w:t>
      </w:r>
      <w:r w:rsidRPr="00C8595A">
        <w:rPr>
          <w:rFonts w:ascii="Book Antiqua" w:hAnsi="Book Antiqua"/>
          <w:b/>
          <w:sz w:val="24"/>
          <w:szCs w:val="24"/>
        </w:rPr>
        <w:t>Agrawal S,</w:t>
      </w:r>
      <w:r w:rsidR="0040741D">
        <w:rPr>
          <w:rFonts w:ascii="Book Antiqua" w:hAnsi="Book Antiqua"/>
          <w:sz w:val="24"/>
          <w:szCs w:val="24"/>
        </w:rPr>
        <w:t xml:space="preserve"> </w:t>
      </w:r>
      <w:r w:rsidRPr="00C8595A">
        <w:rPr>
          <w:rFonts w:ascii="Book Antiqua" w:hAnsi="Book Antiqua"/>
          <w:sz w:val="24"/>
          <w:szCs w:val="24"/>
        </w:rPr>
        <w:t xml:space="preserve">Binsaleem S, Al-Homrani M, Al-Juhayim A, Al-Harbi A. Knowledge and attitude towards organ donation among adult population in Al-Kharj, Saudi Arabia. </w:t>
      </w:r>
      <w:r w:rsidR="00EE1339" w:rsidRPr="00EE1339">
        <w:rPr>
          <w:rFonts w:ascii="Book Antiqua" w:hAnsi="Book Antiqua"/>
          <w:i/>
          <w:sz w:val="24"/>
          <w:szCs w:val="24"/>
        </w:rPr>
        <w:t>Saudi J Kidney Dis Transpl</w:t>
      </w:r>
      <w:r w:rsidRPr="00C8595A">
        <w:rPr>
          <w:rFonts w:ascii="Book Antiqua" w:hAnsi="Book Antiqua"/>
          <w:sz w:val="24"/>
          <w:szCs w:val="24"/>
        </w:rPr>
        <w:t xml:space="preserve"> 2017;</w:t>
      </w:r>
      <w:r w:rsidR="0040741D">
        <w:rPr>
          <w:rFonts w:ascii="Book Antiqua" w:hAnsi="Book Antiqua" w:hint="eastAsia"/>
          <w:sz w:val="24"/>
          <w:szCs w:val="24"/>
          <w:lang w:eastAsia="zh-CN"/>
        </w:rPr>
        <w:t xml:space="preserve"> </w:t>
      </w:r>
      <w:r w:rsidRPr="00C8595A">
        <w:rPr>
          <w:rFonts w:ascii="Book Antiqua" w:hAnsi="Book Antiqua"/>
          <w:b/>
          <w:sz w:val="24"/>
          <w:szCs w:val="24"/>
        </w:rPr>
        <w:t>28</w:t>
      </w:r>
      <w:r w:rsidR="0040741D">
        <w:rPr>
          <w:rFonts w:ascii="Book Antiqua" w:hAnsi="Book Antiqua"/>
          <w:sz w:val="24"/>
          <w:szCs w:val="24"/>
        </w:rPr>
        <w:t>:</w:t>
      </w:r>
      <w:r w:rsidR="0040741D">
        <w:rPr>
          <w:rFonts w:ascii="Book Antiqua" w:hAnsi="Book Antiqua" w:hint="eastAsia"/>
          <w:sz w:val="24"/>
          <w:szCs w:val="24"/>
          <w:lang w:eastAsia="zh-CN"/>
        </w:rPr>
        <w:t xml:space="preserve"> </w:t>
      </w:r>
      <w:r w:rsidR="0040741D">
        <w:rPr>
          <w:rFonts w:ascii="Book Antiqua" w:hAnsi="Book Antiqua"/>
          <w:sz w:val="24"/>
          <w:szCs w:val="24"/>
        </w:rPr>
        <w:t>81-</w:t>
      </w:r>
      <w:r w:rsidR="0040741D">
        <w:rPr>
          <w:rFonts w:ascii="Book Antiqua" w:hAnsi="Book Antiqua" w:hint="eastAsia"/>
          <w:sz w:val="24"/>
          <w:szCs w:val="24"/>
          <w:lang w:eastAsia="zh-CN"/>
        </w:rPr>
        <w:t>8</w:t>
      </w:r>
      <w:r w:rsidR="0040741D">
        <w:rPr>
          <w:rFonts w:ascii="Book Antiqua" w:hAnsi="Book Antiqua"/>
          <w:sz w:val="24"/>
          <w:szCs w:val="24"/>
        </w:rPr>
        <w:t>9</w:t>
      </w:r>
      <w:r w:rsidRPr="00C8595A">
        <w:rPr>
          <w:rFonts w:ascii="Book Antiqua" w:hAnsi="Book Antiqua"/>
          <w:sz w:val="24"/>
          <w:szCs w:val="24"/>
        </w:rPr>
        <w:t xml:space="preserve"> [</w:t>
      </w:r>
      <w:r w:rsidR="00EE1339">
        <w:rPr>
          <w:rFonts w:ascii="Book Antiqua" w:hAnsi="Book Antiqua" w:hint="eastAsia"/>
          <w:sz w:val="24"/>
          <w:szCs w:val="24"/>
          <w:lang w:eastAsia="zh-CN"/>
        </w:rPr>
        <w:t xml:space="preserve">PMID: </w:t>
      </w:r>
      <w:r w:rsidR="00EE1339" w:rsidRPr="00EE1339">
        <w:rPr>
          <w:rFonts w:ascii="Book Antiqua" w:hAnsi="Book Antiqua"/>
          <w:sz w:val="24"/>
          <w:szCs w:val="24"/>
          <w:lang w:eastAsia="zh-CN"/>
        </w:rPr>
        <w:t>28098107</w:t>
      </w:r>
      <w:r w:rsidR="00EE1339">
        <w:rPr>
          <w:rFonts w:ascii="Book Antiqua" w:hAnsi="Book Antiqua" w:hint="eastAsia"/>
          <w:sz w:val="24"/>
          <w:szCs w:val="24"/>
          <w:lang w:eastAsia="zh-CN"/>
        </w:rPr>
        <w:t xml:space="preserve"> </w:t>
      </w:r>
      <w:r w:rsidR="0040741D">
        <w:rPr>
          <w:rFonts w:ascii="Book Antiqua" w:hAnsi="Book Antiqua"/>
          <w:sz w:val="24"/>
          <w:szCs w:val="24"/>
        </w:rPr>
        <w:t>DO</w:t>
      </w:r>
      <w:r w:rsidR="0040741D">
        <w:rPr>
          <w:rFonts w:ascii="Book Antiqua" w:hAnsi="Book Antiqua" w:hint="eastAsia"/>
          <w:sz w:val="24"/>
          <w:szCs w:val="24"/>
          <w:lang w:eastAsia="zh-CN"/>
        </w:rPr>
        <w:t>I</w:t>
      </w:r>
      <w:r w:rsidRPr="00C8595A">
        <w:rPr>
          <w:rFonts w:ascii="Book Antiqua" w:hAnsi="Book Antiqua"/>
          <w:sz w:val="24"/>
          <w:szCs w:val="24"/>
        </w:rPr>
        <w:t>:</w:t>
      </w:r>
      <w:r w:rsidR="0040741D">
        <w:rPr>
          <w:rFonts w:ascii="Book Antiqua" w:hAnsi="Book Antiqua" w:hint="eastAsia"/>
          <w:sz w:val="24"/>
          <w:szCs w:val="24"/>
          <w:lang w:eastAsia="zh-CN"/>
        </w:rPr>
        <w:t xml:space="preserve"> </w:t>
      </w:r>
      <w:r w:rsidRPr="00C8595A">
        <w:rPr>
          <w:rFonts w:ascii="Book Antiqua" w:hAnsi="Book Antiqua"/>
          <w:sz w:val="24"/>
          <w:szCs w:val="24"/>
        </w:rPr>
        <w:t>10.4103/1319-2442.198150]</w:t>
      </w:r>
    </w:p>
    <w:p w14:paraId="380A5B2E"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22 </w:t>
      </w:r>
      <w:r w:rsidRPr="00C8595A">
        <w:rPr>
          <w:rFonts w:ascii="Book Antiqua" w:hAnsi="Book Antiqua"/>
          <w:b/>
          <w:sz w:val="24"/>
          <w:szCs w:val="24"/>
        </w:rPr>
        <w:t>El Hangouche AJ</w:t>
      </w:r>
      <w:r w:rsidRPr="00C8595A">
        <w:rPr>
          <w:rFonts w:ascii="Book Antiqua" w:hAnsi="Book Antiqua"/>
          <w:sz w:val="24"/>
          <w:szCs w:val="24"/>
        </w:rPr>
        <w:t xml:space="preserve">, Alaika O, Rkain H, Najdi A, Errguig L, Doghmi N, Aboudrar S, Cherti M, Dakka T. Knowledge, attitudes, and practice of organ donation in Morocco: A cross-sectional survey. </w:t>
      </w:r>
      <w:r w:rsidRPr="00C8595A">
        <w:rPr>
          <w:rFonts w:ascii="Book Antiqua" w:hAnsi="Book Antiqua"/>
          <w:i/>
          <w:sz w:val="24"/>
          <w:szCs w:val="24"/>
        </w:rPr>
        <w:t>Saudi J Kidney Dis Transpl</w:t>
      </w:r>
      <w:r w:rsidRPr="00C8595A">
        <w:rPr>
          <w:rFonts w:ascii="Book Antiqua" w:hAnsi="Book Antiqua"/>
          <w:sz w:val="24"/>
          <w:szCs w:val="24"/>
        </w:rPr>
        <w:t xml:space="preserve"> 2018; </w:t>
      </w:r>
      <w:r w:rsidRPr="00C8595A">
        <w:rPr>
          <w:rFonts w:ascii="Book Antiqua" w:hAnsi="Book Antiqua"/>
          <w:b/>
          <w:sz w:val="24"/>
          <w:szCs w:val="24"/>
        </w:rPr>
        <w:t>29</w:t>
      </w:r>
      <w:r w:rsidRPr="00C8595A">
        <w:rPr>
          <w:rFonts w:ascii="Book Antiqua" w:hAnsi="Book Antiqua"/>
          <w:sz w:val="24"/>
          <w:szCs w:val="24"/>
        </w:rPr>
        <w:t>: 1358-1365 [PMID: 30588967 DOI: 10.4103/1319-2442.248301]</w:t>
      </w:r>
    </w:p>
    <w:p w14:paraId="0058BCD8"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23 </w:t>
      </w:r>
      <w:r w:rsidRPr="00C8595A">
        <w:rPr>
          <w:rFonts w:ascii="Book Antiqua" w:hAnsi="Book Antiqua"/>
          <w:b/>
          <w:sz w:val="24"/>
          <w:szCs w:val="24"/>
        </w:rPr>
        <w:t>Tarhan M</w:t>
      </w:r>
      <w:r w:rsidRPr="00C8595A">
        <w:rPr>
          <w:rFonts w:ascii="Book Antiqua" w:hAnsi="Book Antiqua"/>
          <w:sz w:val="24"/>
          <w:szCs w:val="24"/>
        </w:rPr>
        <w:t xml:space="preserve">, Dalar L, Yildirimoglu H, Sayar A, Altin S. The View of Religious Officials on Organ Donation and Transplantation in the Zeytinburnu District of Istanbul. </w:t>
      </w:r>
      <w:r w:rsidRPr="00C8595A">
        <w:rPr>
          <w:rFonts w:ascii="Book Antiqua" w:hAnsi="Book Antiqua"/>
          <w:i/>
          <w:sz w:val="24"/>
          <w:szCs w:val="24"/>
        </w:rPr>
        <w:t>J Relig Health</w:t>
      </w:r>
      <w:r w:rsidRPr="00C8595A">
        <w:rPr>
          <w:rFonts w:ascii="Book Antiqua" w:hAnsi="Book Antiqua"/>
          <w:sz w:val="24"/>
          <w:szCs w:val="24"/>
        </w:rPr>
        <w:t xml:space="preserve"> 2015; </w:t>
      </w:r>
      <w:r w:rsidRPr="00C8595A">
        <w:rPr>
          <w:rFonts w:ascii="Book Antiqua" w:hAnsi="Book Antiqua"/>
          <w:b/>
          <w:sz w:val="24"/>
          <w:szCs w:val="24"/>
        </w:rPr>
        <w:t>54</w:t>
      </w:r>
      <w:r w:rsidRPr="00C8595A">
        <w:rPr>
          <w:rFonts w:ascii="Book Antiqua" w:hAnsi="Book Antiqua"/>
          <w:sz w:val="24"/>
          <w:szCs w:val="24"/>
        </w:rPr>
        <w:t>: 1975-1985 [PMID: 26668846 DOI: 10.1007/s10943-014-9851-1]</w:t>
      </w:r>
    </w:p>
    <w:p w14:paraId="675168BB"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24 </w:t>
      </w:r>
      <w:r w:rsidRPr="00C8595A">
        <w:rPr>
          <w:rFonts w:ascii="Book Antiqua" w:hAnsi="Book Antiqua"/>
          <w:b/>
          <w:sz w:val="24"/>
          <w:szCs w:val="24"/>
        </w:rPr>
        <w:t>Randhawa G</w:t>
      </w:r>
      <w:r w:rsidRPr="00C8595A">
        <w:rPr>
          <w:rFonts w:ascii="Book Antiqua" w:hAnsi="Book Antiqua"/>
          <w:sz w:val="24"/>
          <w:szCs w:val="24"/>
        </w:rPr>
        <w:t xml:space="preserve">, Brocklehurst A, Pateman R, Kinsella S, Parry V. Faith leaders united in their support for organ donation: findings from the UK Organ Donation Taskforce study. </w:t>
      </w:r>
      <w:r w:rsidRPr="00C8595A">
        <w:rPr>
          <w:rFonts w:ascii="Book Antiqua" w:hAnsi="Book Antiqua"/>
          <w:i/>
          <w:sz w:val="24"/>
          <w:szCs w:val="24"/>
        </w:rPr>
        <w:t>Transpl Int</w:t>
      </w:r>
      <w:r w:rsidRPr="00C8595A">
        <w:rPr>
          <w:rFonts w:ascii="Book Antiqua" w:hAnsi="Book Antiqua"/>
          <w:sz w:val="24"/>
          <w:szCs w:val="24"/>
        </w:rPr>
        <w:t xml:space="preserve"> 2010; </w:t>
      </w:r>
      <w:r w:rsidRPr="00C8595A">
        <w:rPr>
          <w:rFonts w:ascii="Book Antiqua" w:hAnsi="Book Antiqua"/>
          <w:b/>
          <w:sz w:val="24"/>
          <w:szCs w:val="24"/>
        </w:rPr>
        <w:t>23</w:t>
      </w:r>
      <w:r w:rsidRPr="00C8595A">
        <w:rPr>
          <w:rFonts w:ascii="Book Antiqua" w:hAnsi="Book Antiqua"/>
          <w:sz w:val="24"/>
          <w:szCs w:val="24"/>
        </w:rPr>
        <w:t>: 140-146 [PMID: 19744287 DOI: 10.1111/j.1432-2277.2009.00952.x]</w:t>
      </w:r>
    </w:p>
    <w:p w14:paraId="392BCBF7"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25 </w:t>
      </w:r>
      <w:r w:rsidRPr="00C8595A">
        <w:rPr>
          <w:rFonts w:ascii="Book Antiqua" w:hAnsi="Book Antiqua"/>
          <w:b/>
          <w:sz w:val="24"/>
          <w:szCs w:val="24"/>
        </w:rPr>
        <w:t>Bruzzone P</w:t>
      </w:r>
      <w:r w:rsidRPr="00C8595A">
        <w:rPr>
          <w:rFonts w:ascii="Book Antiqua" w:hAnsi="Book Antiqua"/>
          <w:sz w:val="24"/>
          <w:szCs w:val="24"/>
        </w:rPr>
        <w:t xml:space="preserve">. Religious aspects of organ transplantation. </w:t>
      </w:r>
      <w:r w:rsidRPr="00C8595A">
        <w:rPr>
          <w:rFonts w:ascii="Book Antiqua" w:hAnsi="Book Antiqua"/>
          <w:i/>
          <w:sz w:val="24"/>
          <w:szCs w:val="24"/>
        </w:rPr>
        <w:t>Transplant Proc</w:t>
      </w:r>
      <w:r w:rsidRPr="00C8595A">
        <w:rPr>
          <w:rFonts w:ascii="Book Antiqua" w:hAnsi="Book Antiqua"/>
          <w:sz w:val="24"/>
          <w:szCs w:val="24"/>
        </w:rPr>
        <w:t xml:space="preserve"> 2008; </w:t>
      </w:r>
      <w:r w:rsidRPr="00C8595A">
        <w:rPr>
          <w:rFonts w:ascii="Book Antiqua" w:hAnsi="Book Antiqua"/>
          <w:b/>
          <w:sz w:val="24"/>
          <w:szCs w:val="24"/>
        </w:rPr>
        <w:t>40</w:t>
      </w:r>
      <w:r w:rsidRPr="00C8595A">
        <w:rPr>
          <w:rFonts w:ascii="Book Antiqua" w:hAnsi="Book Antiqua"/>
          <w:sz w:val="24"/>
          <w:szCs w:val="24"/>
        </w:rPr>
        <w:t>: 1064-1067 [PMID: 18555116 DOI: 10.1016/j.transproceed.2008.03.049]</w:t>
      </w:r>
    </w:p>
    <w:p w14:paraId="603C9886"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26 </w:t>
      </w:r>
      <w:r w:rsidRPr="00C8595A">
        <w:rPr>
          <w:rFonts w:ascii="Book Antiqua" w:hAnsi="Book Antiqua"/>
          <w:b/>
          <w:sz w:val="24"/>
          <w:szCs w:val="24"/>
        </w:rPr>
        <w:t>Wu Y</w:t>
      </w:r>
      <w:r w:rsidRPr="00C8595A">
        <w:rPr>
          <w:rFonts w:ascii="Book Antiqua" w:hAnsi="Book Antiqua"/>
          <w:sz w:val="24"/>
          <w:szCs w:val="24"/>
        </w:rPr>
        <w:t xml:space="preserve">, Elliott R, Li L, Yang T, Bai Y, Ma W. Cadaveric organ donation in China: A crossroads for ethics and sociocultural factors. </w:t>
      </w:r>
      <w:r w:rsidRPr="00C8595A">
        <w:rPr>
          <w:rFonts w:ascii="Book Antiqua" w:hAnsi="Book Antiqua"/>
          <w:i/>
          <w:sz w:val="24"/>
          <w:szCs w:val="24"/>
        </w:rPr>
        <w:t>Medicine (Baltimore)</w:t>
      </w:r>
      <w:r w:rsidRPr="00C8595A">
        <w:rPr>
          <w:rFonts w:ascii="Book Antiqua" w:hAnsi="Book Antiqua"/>
          <w:sz w:val="24"/>
          <w:szCs w:val="24"/>
        </w:rPr>
        <w:t xml:space="preserve"> 2018; </w:t>
      </w:r>
      <w:r w:rsidRPr="00C8595A">
        <w:rPr>
          <w:rFonts w:ascii="Book Antiqua" w:hAnsi="Book Antiqua"/>
          <w:b/>
          <w:sz w:val="24"/>
          <w:szCs w:val="24"/>
        </w:rPr>
        <w:t>97</w:t>
      </w:r>
      <w:r w:rsidRPr="00C8595A">
        <w:rPr>
          <w:rFonts w:ascii="Book Antiqua" w:hAnsi="Book Antiqua"/>
          <w:sz w:val="24"/>
          <w:szCs w:val="24"/>
        </w:rPr>
        <w:t>: e9951 [PMID: 29517702 DOI: 10.1097/MD.0000000000009951]</w:t>
      </w:r>
    </w:p>
    <w:p w14:paraId="0FB425B3"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27 </w:t>
      </w:r>
      <w:r w:rsidRPr="00C8595A">
        <w:rPr>
          <w:rFonts w:ascii="Book Antiqua" w:hAnsi="Book Antiqua"/>
          <w:b/>
          <w:sz w:val="24"/>
          <w:szCs w:val="24"/>
        </w:rPr>
        <w:t>Vorstius Kruijff PE</w:t>
      </w:r>
      <w:r w:rsidRPr="00C8595A">
        <w:rPr>
          <w:rFonts w:ascii="Book Antiqua" w:hAnsi="Book Antiqua"/>
          <w:sz w:val="24"/>
          <w:szCs w:val="24"/>
        </w:rPr>
        <w:t xml:space="preserve">, Witjes M, Jansen NE, Slappendel R. Barriers to Registration in the National Donor Registry in Nations Using the Opt-In System: A Review of the Literature. </w:t>
      </w:r>
      <w:r w:rsidRPr="00C8595A">
        <w:rPr>
          <w:rFonts w:ascii="Book Antiqua" w:hAnsi="Book Antiqua"/>
          <w:i/>
          <w:sz w:val="24"/>
          <w:szCs w:val="24"/>
        </w:rPr>
        <w:t>Transplant Proc</w:t>
      </w:r>
      <w:r w:rsidRPr="00C8595A">
        <w:rPr>
          <w:rFonts w:ascii="Book Antiqua" w:hAnsi="Book Antiqua"/>
          <w:sz w:val="24"/>
          <w:szCs w:val="24"/>
        </w:rPr>
        <w:t xml:space="preserve"> 2018; </w:t>
      </w:r>
      <w:r w:rsidRPr="00C8595A">
        <w:rPr>
          <w:rFonts w:ascii="Book Antiqua" w:hAnsi="Book Antiqua"/>
          <w:b/>
          <w:sz w:val="24"/>
          <w:szCs w:val="24"/>
        </w:rPr>
        <w:t>50</w:t>
      </w:r>
      <w:r w:rsidRPr="00C8595A">
        <w:rPr>
          <w:rFonts w:ascii="Book Antiqua" w:hAnsi="Book Antiqua"/>
          <w:sz w:val="24"/>
          <w:szCs w:val="24"/>
        </w:rPr>
        <w:t>: 2997-3009 [PMID: 30577159 DOI: 10.1016/j.transproceed.2018.01.054]</w:t>
      </w:r>
    </w:p>
    <w:p w14:paraId="0D16EF6A"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28 </w:t>
      </w:r>
      <w:r w:rsidRPr="00C8595A">
        <w:rPr>
          <w:rFonts w:ascii="Book Antiqua" w:hAnsi="Book Antiqua"/>
          <w:b/>
          <w:sz w:val="24"/>
          <w:szCs w:val="24"/>
        </w:rPr>
        <w:t>Scheuher C</w:t>
      </w:r>
      <w:r w:rsidRPr="00C8595A">
        <w:rPr>
          <w:rFonts w:ascii="Book Antiqua" w:hAnsi="Book Antiqua"/>
          <w:sz w:val="24"/>
          <w:szCs w:val="24"/>
        </w:rPr>
        <w:t xml:space="preserve">. What Is Being Done to Increase Organ Donation? </w:t>
      </w:r>
      <w:r w:rsidRPr="00C8595A">
        <w:rPr>
          <w:rFonts w:ascii="Book Antiqua" w:hAnsi="Book Antiqua"/>
          <w:i/>
          <w:sz w:val="24"/>
          <w:szCs w:val="24"/>
        </w:rPr>
        <w:t>Crit Care Nurs Q</w:t>
      </w:r>
      <w:r w:rsidRPr="00C8595A">
        <w:rPr>
          <w:rFonts w:ascii="Book Antiqua" w:hAnsi="Book Antiqua"/>
          <w:sz w:val="24"/>
          <w:szCs w:val="24"/>
        </w:rPr>
        <w:t xml:space="preserve"> 2016; </w:t>
      </w:r>
      <w:r w:rsidRPr="00C8595A">
        <w:rPr>
          <w:rFonts w:ascii="Book Antiqua" w:hAnsi="Book Antiqua"/>
          <w:b/>
          <w:sz w:val="24"/>
          <w:szCs w:val="24"/>
        </w:rPr>
        <w:t>39</w:t>
      </w:r>
      <w:r w:rsidRPr="00C8595A">
        <w:rPr>
          <w:rFonts w:ascii="Book Antiqua" w:hAnsi="Book Antiqua"/>
          <w:sz w:val="24"/>
          <w:szCs w:val="24"/>
        </w:rPr>
        <w:t>: 304-307 [PMID: 27254645 DOI: 10.1097/CNQ.0000000000000122]</w:t>
      </w:r>
    </w:p>
    <w:p w14:paraId="43EB6F81"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lastRenderedPageBreak/>
        <w:t xml:space="preserve">29 </w:t>
      </w:r>
      <w:r w:rsidRPr="00C8595A">
        <w:rPr>
          <w:rFonts w:ascii="Book Antiqua" w:hAnsi="Book Antiqua"/>
          <w:b/>
          <w:sz w:val="24"/>
          <w:szCs w:val="24"/>
        </w:rPr>
        <w:t>Cárdenas V</w:t>
      </w:r>
      <w:r w:rsidRPr="00C8595A">
        <w:rPr>
          <w:rFonts w:ascii="Book Antiqua" w:hAnsi="Book Antiqua"/>
          <w:sz w:val="24"/>
          <w:szCs w:val="24"/>
        </w:rPr>
        <w:t xml:space="preserve">, Thornton JD, Wong KA, Spigner C, Allen MD. Effects of classroom education on knowledge and attitudes regarding organ donation in ethnically diverse urban high schools. </w:t>
      </w:r>
      <w:r w:rsidRPr="00C8595A">
        <w:rPr>
          <w:rFonts w:ascii="Book Antiqua" w:hAnsi="Book Antiqua"/>
          <w:i/>
          <w:sz w:val="24"/>
          <w:szCs w:val="24"/>
        </w:rPr>
        <w:t>Clin Transplant</w:t>
      </w:r>
      <w:r w:rsidRPr="00C8595A">
        <w:rPr>
          <w:rFonts w:ascii="Book Antiqua" w:hAnsi="Book Antiqua"/>
          <w:sz w:val="24"/>
          <w:szCs w:val="24"/>
        </w:rPr>
        <w:t xml:space="preserve"> 2010; </w:t>
      </w:r>
      <w:r w:rsidRPr="00C8595A">
        <w:rPr>
          <w:rFonts w:ascii="Book Antiqua" w:hAnsi="Book Antiqua"/>
          <w:b/>
          <w:sz w:val="24"/>
          <w:szCs w:val="24"/>
        </w:rPr>
        <w:t>24</w:t>
      </w:r>
      <w:r w:rsidRPr="00C8595A">
        <w:rPr>
          <w:rFonts w:ascii="Book Antiqua" w:hAnsi="Book Antiqua"/>
          <w:sz w:val="24"/>
          <w:szCs w:val="24"/>
        </w:rPr>
        <w:t>: 784-793 [PMID: 20088915 DOI: 10.1111/j.1399-0012.2009.01200.x]</w:t>
      </w:r>
    </w:p>
    <w:p w14:paraId="3A2171F8"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30 </w:t>
      </w:r>
      <w:r w:rsidRPr="00C8595A">
        <w:rPr>
          <w:rFonts w:ascii="Book Antiqua" w:hAnsi="Book Antiqua"/>
          <w:b/>
          <w:sz w:val="24"/>
          <w:szCs w:val="24"/>
        </w:rPr>
        <w:t>Rady MY</w:t>
      </w:r>
      <w:r w:rsidRPr="00C8595A">
        <w:rPr>
          <w:rFonts w:ascii="Book Antiqua" w:hAnsi="Book Antiqua"/>
          <w:sz w:val="24"/>
          <w:szCs w:val="24"/>
        </w:rPr>
        <w:t xml:space="preserve">, Verheijde JL. Campaigning for Organ Donation at Mosques. </w:t>
      </w:r>
      <w:r w:rsidRPr="00C8595A">
        <w:rPr>
          <w:rFonts w:ascii="Book Antiqua" w:hAnsi="Book Antiqua"/>
          <w:i/>
          <w:sz w:val="24"/>
          <w:szCs w:val="24"/>
        </w:rPr>
        <w:t>HEC Forum</w:t>
      </w:r>
      <w:r w:rsidRPr="00C8595A">
        <w:rPr>
          <w:rFonts w:ascii="Book Antiqua" w:hAnsi="Book Antiqua"/>
          <w:sz w:val="24"/>
          <w:szCs w:val="24"/>
        </w:rPr>
        <w:t xml:space="preserve"> 2016; </w:t>
      </w:r>
      <w:r w:rsidRPr="00C8595A">
        <w:rPr>
          <w:rFonts w:ascii="Book Antiqua" w:hAnsi="Book Antiqua"/>
          <w:b/>
          <w:sz w:val="24"/>
          <w:szCs w:val="24"/>
        </w:rPr>
        <w:t>28</w:t>
      </w:r>
      <w:r w:rsidRPr="00C8595A">
        <w:rPr>
          <w:rFonts w:ascii="Book Antiqua" w:hAnsi="Book Antiqua"/>
          <w:sz w:val="24"/>
          <w:szCs w:val="24"/>
        </w:rPr>
        <w:t>: 193-204 [PMID: 26940813 DOI: 10.1007/s10730-016-9302-3]</w:t>
      </w:r>
    </w:p>
    <w:p w14:paraId="51AA61E0" w14:textId="0A6E6A2B" w:rsidR="00175EC5" w:rsidRPr="00C8595A" w:rsidRDefault="00C8595A" w:rsidP="00C8595A">
      <w:pPr>
        <w:adjustRightInd w:val="0"/>
        <w:snapToGrid w:val="0"/>
        <w:spacing w:after="0" w:line="360" w:lineRule="auto"/>
        <w:jc w:val="both"/>
        <w:rPr>
          <w:rFonts w:ascii="Book Antiqua" w:hAnsi="Book Antiqua"/>
          <w:sz w:val="24"/>
          <w:szCs w:val="24"/>
          <w:lang w:eastAsia="zh-CN"/>
        </w:rPr>
      </w:pPr>
      <w:r w:rsidRPr="00C8595A">
        <w:rPr>
          <w:rFonts w:ascii="Book Antiqua" w:hAnsi="Book Antiqua"/>
          <w:sz w:val="24"/>
          <w:szCs w:val="24"/>
        </w:rPr>
        <w:t xml:space="preserve">31 </w:t>
      </w:r>
      <w:r w:rsidRPr="00C8595A">
        <w:rPr>
          <w:rFonts w:ascii="Book Antiqua" w:hAnsi="Book Antiqua"/>
          <w:b/>
          <w:sz w:val="24"/>
          <w:szCs w:val="24"/>
        </w:rPr>
        <w:t>Randhawa G</w:t>
      </w:r>
      <w:r w:rsidRPr="00C8595A">
        <w:rPr>
          <w:rFonts w:ascii="Book Antiqua" w:hAnsi="Book Antiqua"/>
          <w:sz w:val="24"/>
          <w:szCs w:val="24"/>
        </w:rPr>
        <w:t xml:space="preserve">, Neuberger J. Role of Religion in Organ Donation-Development of the United Kingdom Faith and Organ Donation Action Plan. </w:t>
      </w:r>
      <w:r w:rsidRPr="00C8595A">
        <w:rPr>
          <w:rFonts w:ascii="Book Antiqua" w:hAnsi="Book Antiqua"/>
          <w:i/>
          <w:sz w:val="24"/>
          <w:szCs w:val="24"/>
        </w:rPr>
        <w:t>Transplant Proc</w:t>
      </w:r>
      <w:r w:rsidRPr="00C8595A">
        <w:rPr>
          <w:rFonts w:ascii="Book Antiqua" w:hAnsi="Book Antiqua"/>
          <w:sz w:val="24"/>
          <w:szCs w:val="24"/>
        </w:rPr>
        <w:t xml:space="preserve"> 2016; </w:t>
      </w:r>
      <w:r w:rsidRPr="00C8595A">
        <w:rPr>
          <w:rFonts w:ascii="Book Antiqua" w:hAnsi="Book Antiqua"/>
          <w:b/>
          <w:sz w:val="24"/>
          <w:szCs w:val="24"/>
        </w:rPr>
        <w:t>48</w:t>
      </w:r>
      <w:r w:rsidRPr="00C8595A">
        <w:rPr>
          <w:rFonts w:ascii="Book Antiqua" w:hAnsi="Book Antiqua"/>
          <w:sz w:val="24"/>
          <w:szCs w:val="24"/>
        </w:rPr>
        <w:t>: 689-694 [PMID: 27234715 DOI: 10.1016/j.transproceed.2015.10.074]</w:t>
      </w:r>
    </w:p>
    <w:p w14:paraId="27EC03FF" w14:textId="77777777" w:rsidR="00175EC5" w:rsidRPr="00C8595A" w:rsidRDefault="00175EC5" w:rsidP="00C8595A">
      <w:pPr>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C8595A">
        <w:rPr>
          <w:rFonts w:ascii="Book Antiqua" w:hAnsi="Book Antiqua" w:cs="Times New Roman"/>
          <w:b/>
          <w:bCs/>
          <w:color w:val="000000" w:themeColor="text1"/>
          <w:sz w:val="24"/>
          <w:szCs w:val="24"/>
          <w:lang w:val="en-US" w:eastAsia="zh-CN"/>
        </w:rPr>
        <w:br w:type="page"/>
      </w:r>
    </w:p>
    <w:p w14:paraId="4A971FDE" w14:textId="77777777" w:rsidR="00F06026" w:rsidRPr="00C8595A" w:rsidRDefault="00F06026" w:rsidP="00C8595A">
      <w:pPr>
        <w:pStyle w:val="Gvde"/>
        <w:adjustRightInd w:val="0"/>
        <w:snapToGrid w:val="0"/>
        <w:spacing w:line="360" w:lineRule="auto"/>
        <w:jc w:val="both"/>
        <w:rPr>
          <w:rFonts w:ascii="Book Antiqua" w:eastAsia="宋体" w:hAnsi="Book Antiqua" w:cs="Times New Roman"/>
          <w:b/>
          <w:color w:val="000000" w:themeColor="text1"/>
          <w:lang w:eastAsia="zh-CN"/>
        </w:rPr>
      </w:pPr>
      <w:r w:rsidRPr="00C8595A">
        <w:rPr>
          <w:rFonts w:ascii="Book Antiqua" w:hAnsi="Book Antiqua"/>
          <w:b/>
        </w:rPr>
        <w:lastRenderedPageBreak/>
        <w:t>Footnotes</w:t>
      </w:r>
    </w:p>
    <w:p w14:paraId="30956569" w14:textId="65DCDBC8" w:rsidR="003F742B" w:rsidRPr="00C8595A" w:rsidRDefault="00071701" w:rsidP="00C8595A">
      <w:pPr>
        <w:pStyle w:val="Gvde"/>
        <w:adjustRightInd w:val="0"/>
        <w:snapToGrid w:val="0"/>
        <w:spacing w:line="360" w:lineRule="auto"/>
        <w:jc w:val="both"/>
        <w:rPr>
          <w:rFonts w:ascii="Book Antiqua" w:eastAsia="宋体" w:hAnsi="Book Antiqua"/>
          <w:color w:val="000000" w:themeColor="text1"/>
          <w:lang w:val="en-US" w:eastAsia="zh-CN"/>
        </w:rPr>
      </w:pPr>
      <w:r w:rsidRPr="00C8595A">
        <w:rPr>
          <w:rFonts w:ascii="Book Antiqua" w:hAnsi="Book Antiqua"/>
          <w:b/>
        </w:rPr>
        <w:t>Institutional review board statement</w:t>
      </w:r>
      <w:r w:rsidRPr="00C8595A">
        <w:rPr>
          <w:rFonts w:ascii="Book Antiqua" w:hAnsi="Book Antiqua"/>
          <w:b/>
          <w:bCs/>
          <w:iCs/>
        </w:rPr>
        <w:t xml:space="preserve">: </w:t>
      </w:r>
      <w:r w:rsidR="003F742B" w:rsidRPr="00C8595A">
        <w:rPr>
          <w:rFonts w:ascii="Book Antiqua" w:hAnsi="Book Antiqua" w:cs="Times New Roman"/>
          <w:bCs/>
          <w:color w:val="000000" w:themeColor="text1"/>
          <w:lang w:val="en-US"/>
        </w:rPr>
        <w:t xml:space="preserve">This study was reviewed and approved by the </w:t>
      </w:r>
      <w:r w:rsidR="003F742B" w:rsidRPr="00C8595A">
        <w:rPr>
          <w:rFonts w:ascii="Book Antiqua" w:eastAsiaTheme="minorEastAsia" w:hAnsi="Book Antiqua" w:cs="Times New Roman"/>
          <w:color w:val="000000" w:themeColor="text1"/>
          <w:kern w:val="24"/>
          <w:lang w:val="en-US"/>
        </w:rPr>
        <w:t>Inonu University institutional review board</w:t>
      </w:r>
      <w:r w:rsidR="003F742B" w:rsidRPr="00C8595A">
        <w:rPr>
          <w:rFonts w:ascii="Book Antiqua" w:hAnsi="Book Antiqua"/>
          <w:color w:val="000000" w:themeColor="text1"/>
          <w:lang w:val="en-US"/>
        </w:rPr>
        <w:t xml:space="preserve"> for </w:t>
      </w:r>
      <w:r w:rsidR="003F742B" w:rsidRPr="00C8595A">
        <w:rPr>
          <w:rFonts w:ascii="Book Antiqua" w:eastAsiaTheme="minorEastAsia" w:hAnsi="Book Antiqua" w:cs="Times New Roman"/>
          <w:color w:val="000000" w:themeColor="text1"/>
          <w:kern w:val="24"/>
          <w:lang w:val="en-US"/>
        </w:rPr>
        <w:t xml:space="preserve">non-interventional studies </w:t>
      </w:r>
      <w:r w:rsidR="003F742B" w:rsidRPr="00C8595A">
        <w:rPr>
          <w:rFonts w:ascii="Book Antiqua" w:hAnsi="Book Antiqua"/>
          <w:color w:val="000000" w:themeColor="text1"/>
          <w:lang w:val="en-US"/>
        </w:rPr>
        <w:t>(2017/24-7)</w:t>
      </w:r>
    </w:p>
    <w:p w14:paraId="64E865FD" w14:textId="77777777" w:rsidR="00071701" w:rsidRPr="00C8595A" w:rsidRDefault="00071701" w:rsidP="00C8595A">
      <w:pPr>
        <w:pStyle w:val="Gvde"/>
        <w:adjustRightInd w:val="0"/>
        <w:snapToGrid w:val="0"/>
        <w:spacing w:line="360" w:lineRule="auto"/>
        <w:jc w:val="both"/>
        <w:rPr>
          <w:rFonts w:ascii="Book Antiqua" w:eastAsia="宋体" w:hAnsi="Book Antiqua"/>
          <w:color w:val="000000" w:themeColor="text1"/>
          <w:lang w:val="en-US" w:eastAsia="zh-CN"/>
        </w:rPr>
      </w:pPr>
    </w:p>
    <w:p w14:paraId="6E602C62" w14:textId="73894F19" w:rsidR="003F742B" w:rsidRPr="00C8595A" w:rsidRDefault="00071701" w:rsidP="00C8595A">
      <w:pPr>
        <w:pStyle w:val="Gvde"/>
        <w:adjustRightInd w:val="0"/>
        <w:snapToGrid w:val="0"/>
        <w:spacing w:line="360" w:lineRule="auto"/>
        <w:jc w:val="both"/>
        <w:rPr>
          <w:rFonts w:ascii="Book Antiqua" w:hAnsi="Book Antiqua" w:cs="Times New Roman"/>
          <w:bCs/>
          <w:color w:val="000000" w:themeColor="text1"/>
          <w:lang w:val="en-US"/>
        </w:rPr>
      </w:pPr>
      <w:r w:rsidRPr="00C8595A">
        <w:rPr>
          <w:rFonts w:ascii="Book Antiqua" w:hAnsi="Book Antiqua"/>
          <w:b/>
        </w:rPr>
        <w:t>Informed consent statement</w:t>
      </w:r>
      <w:r w:rsidRPr="00C8595A">
        <w:rPr>
          <w:rFonts w:ascii="Book Antiqua" w:hAnsi="Book Antiqua"/>
          <w:b/>
          <w:bCs/>
          <w:iCs/>
        </w:rPr>
        <w:t>:</w:t>
      </w:r>
      <w:r w:rsidRPr="00C8595A">
        <w:rPr>
          <w:rFonts w:ascii="Book Antiqua" w:eastAsia="宋体" w:hAnsi="Book Antiqua"/>
          <w:b/>
          <w:bCs/>
          <w:iCs/>
          <w:lang w:eastAsia="zh-CN"/>
        </w:rPr>
        <w:t xml:space="preserve"> </w:t>
      </w:r>
      <w:r w:rsidR="003F742B" w:rsidRPr="00C8595A">
        <w:rPr>
          <w:rFonts w:ascii="Book Antiqua" w:hAnsi="Book Antiqua" w:cs="Times New Roman"/>
          <w:bCs/>
          <w:color w:val="000000" w:themeColor="text1"/>
          <w:lang w:val="en-US"/>
        </w:rPr>
        <w:t xml:space="preserve">Verbal consent was obtained from all parents. </w:t>
      </w:r>
    </w:p>
    <w:p w14:paraId="333E2839" w14:textId="77777777" w:rsidR="00071701" w:rsidRPr="00C8595A" w:rsidRDefault="00071701" w:rsidP="00C8595A">
      <w:pPr>
        <w:pStyle w:val="Gvde"/>
        <w:adjustRightInd w:val="0"/>
        <w:snapToGrid w:val="0"/>
        <w:spacing w:line="360" w:lineRule="auto"/>
        <w:jc w:val="both"/>
        <w:rPr>
          <w:rFonts w:ascii="Book Antiqua" w:eastAsia="宋体" w:hAnsi="Book Antiqua"/>
          <w:b/>
          <w:lang w:eastAsia="zh-CN"/>
        </w:rPr>
      </w:pPr>
    </w:p>
    <w:p w14:paraId="0A337DA0" w14:textId="6A2A86E9" w:rsidR="003F742B" w:rsidRPr="00C8595A" w:rsidRDefault="00071701" w:rsidP="00C8595A">
      <w:pPr>
        <w:pStyle w:val="Gvde"/>
        <w:adjustRightInd w:val="0"/>
        <w:snapToGrid w:val="0"/>
        <w:spacing w:line="360" w:lineRule="auto"/>
        <w:jc w:val="both"/>
        <w:rPr>
          <w:rFonts w:ascii="Book Antiqua" w:eastAsia="Times New Roman" w:hAnsi="Book Antiqua" w:cs="Times New Roman"/>
          <w:color w:val="000000" w:themeColor="text1"/>
          <w:lang w:val="en-US" w:eastAsia="en-US"/>
        </w:rPr>
      </w:pPr>
      <w:r w:rsidRPr="00C8595A">
        <w:rPr>
          <w:rFonts w:ascii="Book Antiqua" w:hAnsi="Book Antiqua"/>
          <w:b/>
        </w:rPr>
        <w:t>Conflict-of-interest statement</w:t>
      </w:r>
      <w:r w:rsidRPr="00C8595A">
        <w:rPr>
          <w:rFonts w:ascii="Book Antiqua" w:hAnsi="Book Antiqua" w:cs="TimesNewRomanPS-BoldItalicMT"/>
          <w:b/>
          <w:bCs/>
          <w:iCs/>
        </w:rPr>
        <w:t>:</w:t>
      </w:r>
      <w:r w:rsidRPr="00C8595A">
        <w:rPr>
          <w:rFonts w:ascii="Book Antiqua" w:eastAsia="宋体" w:hAnsi="Book Antiqua" w:cs="TimesNewRomanPS-BoldItalicMT"/>
          <w:b/>
          <w:bCs/>
          <w:iCs/>
          <w:lang w:eastAsia="zh-CN"/>
        </w:rPr>
        <w:t xml:space="preserve"> </w:t>
      </w:r>
      <w:r w:rsidR="003F742B" w:rsidRPr="00C8595A">
        <w:rPr>
          <w:rFonts w:ascii="Book Antiqua" w:eastAsia="Times New Roman" w:hAnsi="Book Antiqua" w:cs="Times New Roman"/>
          <w:color w:val="000000" w:themeColor="text1"/>
          <w:lang w:val="en-US" w:eastAsia="en-US"/>
        </w:rPr>
        <w:t>The authors declare no conflicts of interest regarding this manuscript.</w:t>
      </w:r>
    </w:p>
    <w:p w14:paraId="7467267C" w14:textId="77777777" w:rsidR="003F742B" w:rsidRPr="00C8595A" w:rsidRDefault="003F742B" w:rsidP="00C8595A">
      <w:pPr>
        <w:pStyle w:val="Gvde"/>
        <w:adjustRightInd w:val="0"/>
        <w:snapToGrid w:val="0"/>
        <w:spacing w:line="360" w:lineRule="auto"/>
        <w:jc w:val="both"/>
        <w:rPr>
          <w:rFonts w:ascii="Book Antiqua" w:eastAsia="Times New Roman" w:hAnsi="Book Antiqua" w:cs="Times New Roman"/>
          <w:b/>
          <w:color w:val="000000" w:themeColor="text1"/>
          <w:lang w:val="en-US" w:eastAsia="en-US"/>
        </w:rPr>
      </w:pPr>
    </w:p>
    <w:p w14:paraId="343C4833" w14:textId="6AE1A55E" w:rsidR="003F742B" w:rsidRPr="00C8595A" w:rsidRDefault="00071701" w:rsidP="00C8595A">
      <w:pPr>
        <w:pStyle w:val="Gvde"/>
        <w:adjustRightInd w:val="0"/>
        <w:snapToGrid w:val="0"/>
        <w:spacing w:line="360" w:lineRule="auto"/>
        <w:jc w:val="both"/>
        <w:rPr>
          <w:rFonts w:ascii="Book Antiqua" w:eastAsia="等线" w:hAnsi="Book Antiqua" w:cs="Times New Roman"/>
          <w:color w:val="000000" w:themeColor="text1"/>
          <w:lang w:val="en-US" w:eastAsia="zh-CN"/>
        </w:rPr>
      </w:pPr>
      <w:r w:rsidRPr="00C8595A">
        <w:rPr>
          <w:rFonts w:ascii="Book Antiqua" w:hAnsi="Book Antiqua"/>
          <w:b/>
        </w:rPr>
        <w:t>Data sharing statement</w:t>
      </w:r>
      <w:r w:rsidRPr="00C8595A">
        <w:rPr>
          <w:rFonts w:ascii="Book Antiqua" w:hAnsi="Book Antiqua" w:cs="TimesNewRomanPS-BoldItalicMT"/>
          <w:b/>
          <w:bCs/>
          <w:iCs/>
        </w:rPr>
        <w:t>:</w:t>
      </w:r>
      <w:r w:rsidRPr="00C8595A">
        <w:rPr>
          <w:rFonts w:ascii="Book Antiqua" w:eastAsia="Times New Roman" w:hAnsi="Book Antiqua"/>
        </w:rPr>
        <w:t xml:space="preserve"> </w:t>
      </w:r>
      <w:r w:rsidR="003F742B" w:rsidRPr="00C8595A">
        <w:rPr>
          <w:rFonts w:ascii="Book Antiqua" w:eastAsia="Times New Roman" w:hAnsi="Book Antiqua" w:cs="Times New Roman"/>
          <w:color w:val="000000" w:themeColor="text1"/>
          <w:lang w:val="en-US" w:eastAsia="en-US"/>
        </w:rPr>
        <w:t>There are no additional data available for this study.</w:t>
      </w:r>
    </w:p>
    <w:p w14:paraId="07AAAEC3" w14:textId="77777777" w:rsidR="003F742B" w:rsidRPr="00C8595A" w:rsidRDefault="003F742B" w:rsidP="00C8595A">
      <w:pPr>
        <w:autoSpaceDE w:val="0"/>
        <w:autoSpaceDN w:val="0"/>
        <w:adjustRightInd w:val="0"/>
        <w:snapToGrid w:val="0"/>
        <w:spacing w:after="0" w:line="360" w:lineRule="auto"/>
        <w:jc w:val="both"/>
        <w:rPr>
          <w:rFonts w:ascii="Book Antiqua" w:hAnsi="Book Antiqua"/>
          <w:b/>
          <w:color w:val="000000" w:themeColor="text1"/>
          <w:sz w:val="24"/>
          <w:szCs w:val="24"/>
          <w:lang w:val="en-US"/>
        </w:rPr>
      </w:pPr>
    </w:p>
    <w:p w14:paraId="39FF2756" w14:textId="77777777" w:rsidR="003F742B" w:rsidRPr="00C8595A" w:rsidRDefault="003F742B" w:rsidP="00C8595A">
      <w:pPr>
        <w:autoSpaceDE w:val="0"/>
        <w:autoSpaceDN w:val="0"/>
        <w:adjustRightInd w:val="0"/>
        <w:snapToGrid w:val="0"/>
        <w:spacing w:after="0" w:line="360" w:lineRule="auto"/>
        <w:jc w:val="both"/>
        <w:rPr>
          <w:rFonts w:ascii="Book Antiqua" w:eastAsia="Times New Roman" w:hAnsi="Book Antiqua" w:cs="Times New Roman"/>
          <w:b/>
          <w:color w:val="000000" w:themeColor="text1"/>
          <w:sz w:val="24"/>
          <w:szCs w:val="24"/>
          <w:lang w:val="en-US"/>
        </w:rPr>
      </w:pPr>
      <w:r w:rsidRPr="00C8595A">
        <w:rPr>
          <w:rFonts w:ascii="Book Antiqua" w:hAnsi="Book Antiqua"/>
          <w:b/>
          <w:color w:val="000000" w:themeColor="text1"/>
          <w:sz w:val="24"/>
          <w:szCs w:val="24"/>
          <w:lang w:val="en-US"/>
        </w:rPr>
        <w:t xml:space="preserve">STROBE statement: </w:t>
      </w:r>
      <w:r w:rsidRPr="00C8595A">
        <w:rPr>
          <w:rFonts w:ascii="Book Antiqua" w:hAnsi="Book Antiqua"/>
          <w:bCs/>
          <w:color w:val="000000" w:themeColor="text1"/>
          <w:sz w:val="24"/>
          <w:szCs w:val="24"/>
          <w:lang w:val="en-US"/>
        </w:rPr>
        <w:t>The authors have read the STROBE Statement—checklist of items, and the manuscript was prepared and revised according to the STROBE Statement—checklist of items.</w:t>
      </w:r>
    </w:p>
    <w:p w14:paraId="0C94E670" w14:textId="77777777" w:rsidR="003F742B" w:rsidRPr="00C8595A" w:rsidRDefault="003F742B" w:rsidP="00C8595A">
      <w:pPr>
        <w:autoSpaceDE w:val="0"/>
        <w:autoSpaceDN w:val="0"/>
        <w:adjustRightInd w:val="0"/>
        <w:snapToGrid w:val="0"/>
        <w:spacing w:after="0" w:line="360" w:lineRule="auto"/>
        <w:jc w:val="both"/>
        <w:rPr>
          <w:rStyle w:val="yiv9991330247apple-converted-space"/>
          <w:rFonts w:ascii="Book Antiqua" w:hAnsi="Book Antiqua" w:cs="Times New Roman"/>
          <w:b/>
          <w:color w:val="000000" w:themeColor="text1"/>
          <w:sz w:val="24"/>
          <w:szCs w:val="24"/>
          <w:lang w:val="en-US"/>
        </w:rPr>
      </w:pPr>
    </w:p>
    <w:p w14:paraId="03E1ADF3" w14:textId="77777777" w:rsidR="00071701" w:rsidRPr="00C8595A" w:rsidRDefault="00071701" w:rsidP="00C8595A">
      <w:pPr>
        <w:adjustRightInd w:val="0"/>
        <w:snapToGrid w:val="0"/>
        <w:spacing w:after="0" w:line="360" w:lineRule="auto"/>
        <w:jc w:val="both"/>
        <w:rPr>
          <w:rFonts w:ascii="Book Antiqua" w:hAnsi="Book Antiqua"/>
          <w:color w:val="000000"/>
          <w:sz w:val="24"/>
          <w:szCs w:val="24"/>
        </w:rPr>
      </w:pPr>
      <w:r w:rsidRPr="00C8595A">
        <w:rPr>
          <w:rFonts w:ascii="Book Antiqua" w:hAnsi="Book Antiqua"/>
          <w:b/>
          <w:color w:val="000000"/>
          <w:sz w:val="24"/>
          <w:szCs w:val="24"/>
        </w:rPr>
        <w:t>Open-Access:</w:t>
      </w:r>
      <w:r w:rsidRPr="00C8595A">
        <w:rPr>
          <w:rFonts w:ascii="Book Antiqua" w:hAnsi="Book Antiqua"/>
          <w:color w:val="000000"/>
          <w:sz w:val="24"/>
          <w:szCs w:val="24"/>
        </w:rPr>
        <w:t xml:space="preserve"> This article is an open-access </w:t>
      </w:r>
      <w:r w:rsidRPr="00C8595A">
        <w:rPr>
          <w:rFonts w:ascii="Book Antiqua" w:hAnsi="Book Antiqua"/>
          <w:sz w:val="24"/>
          <w:szCs w:val="24"/>
        </w:rPr>
        <w:t xml:space="preserve">article that was selected </w:t>
      </w:r>
      <w:r w:rsidRPr="00C8595A">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DAEBE4" w14:textId="77777777" w:rsidR="00071701" w:rsidRPr="00C8595A" w:rsidRDefault="00071701" w:rsidP="00C8595A">
      <w:pPr>
        <w:adjustRightInd w:val="0"/>
        <w:snapToGrid w:val="0"/>
        <w:spacing w:after="0" w:line="360" w:lineRule="auto"/>
        <w:jc w:val="both"/>
        <w:rPr>
          <w:rFonts w:ascii="Book Antiqua" w:hAnsi="Book Antiqua"/>
          <w:color w:val="000000"/>
          <w:sz w:val="24"/>
          <w:szCs w:val="24"/>
        </w:rPr>
      </w:pPr>
    </w:p>
    <w:p w14:paraId="00984E8B" w14:textId="0CAE6805" w:rsidR="00071701" w:rsidRPr="00C8595A" w:rsidRDefault="00071701" w:rsidP="00C8595A">
      <w:pPr>
        <w:adjustRightInd w:val="0"/>
        <w:snapToGrid w:val="0"/>
        <w:spacing w:after="0" w:line="360" w:lineRule="auto"/>
        <w:jc w:val="both"/>
        <w:rPr>
          <w:rFonts w:ascii="Book Antiqua" w:hAnsi="Book Antiqua"/>
          <w:bCs/>
          <w:color w:val="000000"/>
          <w:sz w:val="24"/>
          <w:szCs w:val="24"/>
        </w:rPr>
      </w:pPr>
      <w:r w:rsidRPr="00C8595A">
        <w:rPr>
          <w:rFonts w:ascii="Book Antiqua" w:hAnsi="Book Antiqua"/>
          <w:b/>
          <w:bCs/>
          <w:color w:val="000000"/>
          <w:sz w:val="24"/>
          <w:szCs w:val="24"/>
          <w:lang w:eastAsia="pl-PL"/>
        </w:rPr>
        <w:t>Manuscript source:</w:t>
      </w:r>
      <w:r w:rsidRPr="00C8595A">
        <w:rPr>
          <w:rFonts w:ascii="Book Antiqua" w:hAnsi="Book Antiqua"/>
          <w:b/>
          <w:bCs/>
          <w:color w:val="000000"/>
          <w:sz w:val="24"/>
          <w:szCs w:val="24"/>
        </w:rPr>
        <w:t xml:space="preserve"> </w:t>
      </w:r>
      <w:r w:rsidR="00474F10" w:rsidRPr="00C8595A">
        <w:rPr>
          <w:rFonts w:ascii="Book Antiqua" w:hAnsi="Book Antiqua"/>
          <w:bCs/>
          <w:color w:val="000000"/>
          <w:sz w:val="24"/>
          <w:szCs w:val="24"/>
          <w:lang w:eastAsia="pl-PL"/>
        </w:rPr>
        <w:t xml:space="preserve">Invited </w:t>
      </w:r>
      <w:r w:rsidRPr="00C8595A">
        <w:rPr>
          <w:rFonts w:ascii="Book Antiqua" w:hAnsi="Book Antiqua"/>
          <w:bCs/>
          <w:color w:val="000000"/>
          <w:sz w:val="24"/>
          <w:szCs w:val="24"/>
          <w:lang w:eastAsia="pl-PL"/>
        </w:rPr>
        <w:t>manuscript</w:t>
      </w:r>
    </w:p>
    <w:p w14:paraId="6EE57839" w14:textId="77777777" w:rsidR="00071701" w:rsidRPr="00C8595A" w:rsidRDefault="00071701" w:rsidP="00C8595A">
      <w:pPr>
        <w:adjustRightInd w:val="0"/>
        <w:snapToGrid w:val="0"/>
        <w:spacing w:after="0" w:line="360" w:lineRule="auto"/>
        <w:jc w:val="both"/>
        <w:rPr>
          <w:rFonts w:ascii="Book Antiqua" w:hAnsi="Book Antiqua"/>
          <w:color w:val="000000"/>
          <w:sz w:val="24"/>
          <w:szCs w:val="24"/>
          <w:lang w:eastAsia="zh-CN"/>
        </w:rPr>
      </w:pPr>
    </w:p>
    <w:p w14:paraId="74420875" w14:textId="0828BD54" w:rsidR="00071701" w:rsidRPr="00C8595A" w:rsidRDefault="00071701" w:rsidP="00C8595A">
      <w:pPr>
        <w:adjustRightInd w:val="0"/>
        <w:snapToGrid w:val="0"/>
        <w:spacing w:after="0" w:line="360" w:lineRule="auto"/>
        <w:jc w:val="both"/>
        <w:rPr>
          <w:rFonts w:ascii="Book Antiqua" w:hAnsi="Book Antiqua"/>
          <w:b/>
          <w:sz w:val="24"/>
          <w:szCs w:val="24"/>
          <w:lang w:eastAsia="zh-CN"/>
        </w:rPr>
      </w:pPr>
      <w:r w:rsidRPr="00C8595A">
        <w:rPr>
          <w:rFonts w:ascii="Book Antiqua" w:hAnsi="Book Antiqua"/>
          <w:b/>
          <w:sz w:val="24"/>
          <w:szCs w:val="24"/>
        </w:rPr>
        <w:t xml:space="preserve">Peer-review started: </w:t>
      </w:r>
      <w:r w:rsidRPr="00C8595A">
        <w:rPr>
          <w:rFonts w:ascii="Book Antiqua" w:hAnsi="Book Antiqua"/>
          <w:sz w:val="24"/>
          <w:szCs w:val="24"/>
        </w:rPr>
        <w:t>March 1</w:t>
      </w:r>
      <w:r w:rsidR="00BD5248" w:rsidRPr="00C8595A">
        <w:rPr>
          <w:rFonts w:ascii="Book Antiqua" w:hAnsi="Book Antiqua"/>
          <w:sz w:val="24"/>
          <w:szCs w:val="24"/>
          <w:lang w:eastAsia="zh-CN"/>
        </w:rPr>
        <w:t>2, 2020</w:t>
      </w:r>
    </w:p>
    <w:p w14:paraId="244B63F8" w14:textId="46A3FEC8" w:rsidR="00071701" w:rsidRPr="00C8595A" w:rsidRDefault="00071701" w:rsidP="00C8595A">
      <w:pPr>
        <w:adjustRightInd w:val="0"/>
        <w:snapToGrid w:val="0"/>
        <w:spacing w:after="0" w:line="360" w:lineRule="auto"/>
        <w:jc w:val="both"/>
        <w:rPr>
          <w:rFonts w:ascii="Book Antiqua" w:hAnsi="Book Antiqua"/>
          <w:b/>
          <w:sz w:val="24"/>
          <w:szCs w:val="24"/>
          <w:lang w:eastAsia="zh-CN"/>
        </w:rPr>
      </w:pPr>
      <w:r w:rsidRPr="00C8595A">
        <w:rPr>
          <w:rFonts w:ascii="Book Antiqua" w:hAnsi="Book Antiqua"/>
          <w:b/>
          <w:sz w:val="24"/>
          <w:szCs w:val="24"/>
        </w:rPr>
        <w:t xml:space="preserve">First decision: </w:t>
      </w:r>
      <w:r w:rsidRPr="00C8595A">
        <w:rPr>
          <w:rFonts w:ascii="Book Antiqua" w:hAnsi="Book Antiqua"/>
          <w:sz w:val="24"/>
          <w:szCs w:val="24"/>
        </w:rPr>
        <w:t xml:space="preserve">April </w:t>
      </w:r>
      <w:r w:rsidR="00BD5248" w:rsidRPr="00C8595A">
        <w:rPr>
          <w:rFonts w:ascii="Book Antiqua" w:hAnsi="Book Antiqua"/>
          <w:sz w:val="24"/>
          <w:szCs w:val="24"/>
          <w:lang w:eastAsia="zh-CN"/>
        </w:rPr>
        <w:t>25, 2020</w:t>
      </w:r>
    </w:p>
    <w:p w14:paraId="7B46F77C" w14:textId="77777777" w:rsidR="00071701" w:rsidRPr="00C8595A" w:rsidRDefault="00071701" w:rsidP="00C8595A">
      <w:pPr>
        <w:adjustRightInd w:val="0"/>
        <w:snapToGrid w:val="0"/>
        <w:spacing w:after="0" w:line="360" w:lineRule="auto"/>
        <w:jc w:val="both"/>
        <w:rPr>
          <w:rFonts w:ascii="Book Antiqua" w:hAnsi="Book Antiqua"/>
          <w:b/>
          <w:sz w:val="24"/>
          <w:szCs w:val="24"/>
        </w:rPr>
      </w:pPr>
      <w:r w:rsidRPr="00C8595A">
        <w:rPr>
          <w:rFonts w:ascii="Book Antiqua" w:hAnsi="Book Antiqua"/>
          <w:b/>
          <w:sz w:val="24"/>
          <w:szCs w:val="24"/>
        </w:rPr>
        <w:t>Article in press:</w:t>
      </w:r>
    </w:p>
    <w:p w14:paraId="6C913A71" w14:textId="77777777" w:rsidR="00071701" w:rsidRPr="00C8595A" w:rsidRDefault="00071701" w:rsidP="00C8595A">
      <w:pPr>
        <w:adjustRightInd w:val="0"/>
        <w:snapToGrid w:val="0"/>
        <w:spacing w:after="0" w:line="360" w:lineRule="auto"/>
        <w:jc w:val="both"/>
        <w:rPr>
          <w:rFonts w:ascii="Book Antiqua" w:hAnsi="Book Antiqua"/>
          <w:b/>
          <w:sz w:val="24"/>
          <w:szCs w:val="24"/>
        </w:rPr>
      </w:pPr>
    </w:p>
    <w:p w14:paraId="1A7BFE8F" w14:textId="5067C470" w:rsidR="00071701" w:rsidRPr="00C8595A" w:rsidRDefault="00071701" w:rsidP="00C8595A">
      <w:pPr>
        <w:adjustRightInd w:val="0"/>
        <w:snapToGrid w:val="0"/>
        <w:spacing w:after="0" w:line="360" w:lineRule="auto"/>
        <w:jc w:val="both"/>
        <w:rPr>
          <w:rFonts w:ascii="Book Antiqua" w:eastAsia="微软雅黑" w:hAnsi="Book Antiqua" w:cs="宋体"/>
          <w:sz w:val="24"/>
          <w:szCs w:val="24"/>
        </w:rPr>
      </w:pPr>
      <w:r w:rsidRPr="00C8595A">
        <w:rPr>
          <w:rFonts w:ascii="Book Antiqua" w:hAnsi="Book Antiqua" w:cs="宋体"/>
          <w:b/>
          <w:sz w:val="24"/>
          <w:szCs w:val="24"/>
        </w:rPr>
        <w:t xml:space="preserve">Specialty type: </w:t>
      </w:r>
      <w:r w:rsidRPr="00C8595A">
        <w:rPr>
          <w:rFonts w:ascii="Book Antiqua" w:eastAsia="微软雅黑" w:hAnsi="Book Antiqua" w:cs="宋体"/>
          <w:sz w:val="24"/>
          <w:szCs w:val="24"/>
        </w:rPr>
        <w:t>Medicine, research and experimental</w:t>
      </w:r>
    </w:p>
    <w:p w14:paraId="21E17105" w14:textId="18D27EFB" w:rsidR="00071701" w:rsidRPr="00C8595A" w:rsidRDefault="00071701" w:rsidP="00C8595A">
      <w:pPr>
        <w:adjustRightInd w:val="0"/>
        <w:snapToGrid w:val="0"/>
        <w:spacing w:after="0" w:line="360" w:lineRule="auto"/>
        <w:jc w:val="both"/>
        <w:rPr>
          <w:rFonts w:ascii="Book Antiqua" w:hAnsi="Book Antiqua" w:cs="宋体"/>
          <w:sz w:val="24"/>
          <w:szCs w:val="24"/>
        </w:rPr>
      </w:pPr>
      <w:r w:rsidRPr="00C8595A">
        <w:rPr>
          <w:rFonts w:ascii="Book Antiqua" w:hAnsi="Book Antiqua" w:cs="宋体"/>
          <w:b/>
          <w:sz w:val="24"/>
          <w:szCs w:val="24"/>
        </w:rPr>
        <w:lastRenderedPageBreak/>
        <w:t xml:space="preserve">Country/Territory of origin: </w:t>
      </w:r>
      <w:r w:rsidR="00474F10" w:rsidRPr="00C8595A">
        <w:rPr>
          <w:rFonts w:ascii="Book Antiqua" w:hAnsi="Book Antiqua" w:cs="宋体"/>
          <w:sz w:val="24"/>
          <w:szCs w:val="24"/>
        </w:rPr>
        <w:t>Turkey</w:t>
      </w:r>
    </w:p>
    <w:p w14:paraId="60B981B7" w14:textId="77777777" w:rsidR="00071701" w:rsidRPr="00C8595A" w:rsidRDefault="00071701" w:rsidP="00C8595A">
      <w:pPr>
        <w:adjustRightInd w:val="0"/>
        <w:snapToGrid w:val="0"/>
        <w:spacing w:after="0" w:line="360" w:lineRule="auto"/>
        <w:jc w:val="both"/>
        <w:rPr>
          <w:rFonts w:ascii="Book Antiqua" w:hAnsi="Book Antiqua" w:cs="宋体"/>
          <w:b/>
          <w:sz w:val="24"/>
          <w:szCs w:val="24"/>
        </w:rPr>
      </w:pPr>
      <w:r w:rsidRPr="00C8595A">
        <w:rPr>
          <w:rFonts w:ascii="Book Antiqua" w:hAnsi="Book Antiqua" w:cs="宋体"/>
          <w:b/>
          <w:sz w:val="24"/>
          <w:szCs w:val="24"/>
        </w:rPr>
        <w:t>Peer-review report’s scientific quality classification</w:t>
      </w:r>
    </w:p>
    <w:p w14:paraId="47B22C76" w14:textId="77777777" w:rsidR="00071701" w:rsidRPr="00C8595A" w:rsidRDefault="00071701" w:rsidP="00C8595A">
      <w:pPr>
        <w:adjustRightInd w:val="0"/>
        <w:snapToGrid w:val="0"/>
        <w:spacing w:after="0" w:line="360" w:lineRule="auto"/>
        <w:jc w:val="both"/>
        <w:rPr>
          <w:rFonts w:ascii="Book Antiqua" w:hAnsi="Book Antiqua" w:cs="宋体"/>
          <w:sz w:val="24"/>
          <w:szCs w:val="24"/>
        </w:rPr>
      </w:pPr>
      <w:r w:rsidRPr="00C8595A">
        <w:rPr>
          <w:rFonts w:ascii="Book Antiqua" w:hAnsi="Book Antiqua" w:cs="宋体"/>
          <w:sz w:val="24"/>
          <w:szCs w:val="24"/>
        </w:rPr>
        <w:t>Grade A (Excellent): 0</w:t>
      </w:r>
    </w:p>
    <w:p w14:paraId="196082B0" w14:textId="77777777" w:rsidR="00071701" w:rsidRPr="00C8595A" w:rsidRDefault="00071701" w:rsidP="00C8595A">
      <w:pPr>
        <w:adjustRightInd w:val="0"/>
        <w:snapToGrid w:val="0"/>
        <w:spacing w:after="0" w:line="360" w:lineRule="auto"/>
        <w:jc w:val="both"/>
        <w:rPr>
          <w:rFonts w:ascii="Book Antiqua" w:hAnsi="Book Antiqua" w:cs="宋体"/>
          <w:sz w:val="24"/>
          <w:szCs w:val="24"/>
        </w:rPr>
      </w:pPr>
      <w:r w:rsidRPr="00C8595A">
        <w:rPr>
          <w:rFonts w:ascii="Book Antiqua" w:hAnsi="Book Antiqua" w:cs="宋体"/>
          <w:sz w:val="24"/>
          <w:szCs w:val="24"/>
        </w:rPr>
        <w:t>Grade B (Very good): 0</w:t>
      </w:r>
    </w:p>
    <w:p w14:paraId="268248EB" w14:textId="77777777" w:rsidR="00071701" w:rsidRPr="00C8595A" w:rsidRDefault="00071701" w:rsidP="00C8595A">
      <w:pPr>
        <w:adjustRightInd w:val="0"/>
        <w:snapToGrid w:val="0"/>
        <w:spacing w:after="0" w:line="360" w:lineRule="auto"/>
        <w:jc w:val="both"/>
        <w:rPr>
          <w:rFonts w:ascii="Book Antiqua" w:hAnsi="Book Antiqua" w:cs="宋体"/>
          <w:sz w:val="24"/>
          <w:szCs w:val="24"/>
        </w:rPr>
      </w:pPr>
      <w:r w:rsidRPr="00C8595A">
        <w:rPr>
          <w:rFonts w:ascii="Book Antiqua" w:hAnsi="Book Antiqua" w:cs="宋体"/>
          <w:sz w:val="24"/>
          <w:szCs w:val="24"/>
        </w:rPr>
        <w:t>Grade C (Good): C</w:t>
      </w:r>
    </w:p>
    <w:p w14:paraId="6F3434F0" w14:textId="77777777" w:rsidR="00071701" w:rsidRPr="00C8595A" w:rsidRDefault="00071701" w:rsidP="00C8595A">
      <w:pPr>
        <w:adjustRightInd w:val="0"/>
        <w:snapToGrid w:val="0"/>
        <w:spacing w:after="0" w:line="360" w:lineRule="auto"/>
        <w:jc w:val="both"/>
        <w:rPr>
          <w:rFonts w:ascii="Book Antiqua" w:hAnsi="Book Antiqua" w:cs="宋体"/>
          <w:sz w:val="24"/>
          <w:szCs w:val="24"/>
        </w:rPr>
      </w:pPr>
      <w:r w:rsidRPr="00C8595A">
        <w:rPr>
          <w:rFonts w:ascii="Book Antiqua" w:hAnsi="Book Antiqua" w:cs="宋体"/>
          <w:sz w:val="24"/>
          <w:szCs w:val="24"/>
        </w:rPr>
        <w:t>Grade D (Fair): 0</w:t>
      </w:r>
    </w:p>
    <w:p w14:paraId="40DFC5A9" w14:textId="77777777" w:rsidR="00071701" w:rsidRPr="00C8595A" w:rsidRDefault="00071701" w:rsidP="00C8595A">
      <w:pPr>
        <w:adjustRightInd w:val="0"/>
        <w:snapToGrid w:val="0"/>
        <w:spacing w:after="0" w:line="360" w:lineRule="auto"/>
        <w:jc w:val="both"/>
        <w:rPr>
          <w:rFonts w:ascii="Book Antiqua" w:eastAsia="等线" w:hAnsi="Book Antiqua"/>
          <w:sz w:val="24"/>
          <w:szCs w:val="24"/>
          <w:lang w:val="hu-HU"/>
        </w:rPr>
      </w:pPr>
      <w:r w:rsidRPr="00C8595A">
        <w:rPr>
          <w:rFonts w:ascii="Book Antiqua" w:hAnsi="Book Antiqua" w:cs="宋体"/>
          <w:sz w:val="24"/>
          <w:szCs w:val="24"/>
        </w:rPr>
        <w:t>Grade E (Poor): 0</w:t>
      </w:r>
    </w:p>
    <w:p w14:paraId="63AEC294" w14:textId="77777777" w:rsidR="00071701" w:rsidRPr="00C8595A" w:rsidRDefault="00071701" w:rsidP="00C8595A">
      <w:pPr>
        <w:adjustRightInd w:val="0"/>
        <w:snapToGrid w:val="0"/>
        <w:spacing w:after="0" w:line="360" w:lineRule="auto"/>
        <w:jc w:val="both"/>
        <w:rPr>
          <w:rFonts w:ascii="Book Antiqua" w:hAnsi="Book Antiqua"/>
          <w:b/>
          <w:bCs/>
          <w:color w:val="000000"/>
          <w:sz w:val="24"/>
          <w:szCs w:val="24"/>
          <w:lang w:val="hu-HU"/>
        </w:rPr>
      </w:pPr>
    </w:p>
    <w:p w14:paraId="426B8DF8" w14:textId="212EDA21" w:rsidR="00071701" w:rsidRPr="00C8595A" w:rsidRDefault="00071701" w:rsidP="00C8595A">
      <w:pPr>
        <w:adjustRightInd w:val="0"/>
        <w:snapToGrid w:val="0"/>
        <w:spacing w:after="0" w:line="360" w:lineRule="auto"/>
        <w:jc w:val="both"/>
        <w:rPr>
          <w:rFonts w:ascii="Book Antiqua" w:hAnsi="Book Antiqua"/>
          <w:b/>
          <w:bCs/>
          <w:color w:val="000000"/>
          <w:sz w:val="24"/>
          <w:szCs w:val="24"/>
        </w:rPr>
      </w:pPr>
      <w:r w:rsidRPr="00C8595A">
        <w:rPr>
          <w:rFonts w:ascii="Book Antiqua" w:hAnsi="Book Antiqua"/>
          <w:b/>
          <w:bCs/>
          <w:color w:val="000000"/>
          <w:sz w:val="24"/>
          <w:szCs w:val="24"/>
        </w:rPr>
        <w:t xml:space="preserve">P-Reviewer: </w:t>
      </w:r>
      <w:r w:rsidR="00297ECB" w:rsidRPr="00C8595A">
        <w:rPr>
          <w:rFonts w:ascii="Book Antiqua" w:hAnsi="Book Antiqua"/>
          <w:sz w:val="24"/>
          <w:szCs w:val="24"/>
        </w:rPr>
        <w:t>Saner</w:t>
      </w:r>
      <w:r w:rsidR="00297ECB" w:rsidRPr="00C8595A">
        <w:rPr>
          <w:rFonts w:ascii="Book Antiqua" w:hAnsi="Book Antiqua"/>
          <w:sz w:val="24"/>
          <w:szCs w:val="24"/>
          <w:lang w:eastAsia="zh-CN"/>
        </w:rPr>
        <w:t xml:space="preserve"> F</w:t>
      </w:r>
      <w:r w:rsidRPr="00C8595A">
        <w:rPr>
          <w:rFonts w:ascii="Book Antiqua" w:hAnsi="Book Antiqua"/>
          <w:b/>
          <w:bCs/>
          <w:color w:val="000000"/>
          <w:sz w:val="24"/>
          <w:szCs w:val="24"/>
        </w:rPr>
        <w:t xml:space="preserve"> S-Editor:</w:t>
      </w:r>
      <w:r w:rsidRPr="00C8595A">
        <w:rPr>
          <w:rFonts w:ascii="Book Antiqua" w:hAnsi="Book Antiqua"/>
          <w:color w:val="000000"/>
          <w:sz w:val="24"/>
          <w:szCs w:val="24"/>
        </w:rPr>
        <w:t xml:space="preserve"> </w:t>
      </w:r>
      <w:r w:rsidR="00297ECB" w:rsidRPr="00C8595A">
        <w:rPr>
          <w:rFonts w:ascii="Book Antiqua" w:hAnsi="Book Antiqua"/>
          <w:color w:val="000000"/>
          <w:sz w:val="24"/>
          <w:szCs w:val="24"/>
          <w:lang w:eastAsia="zh-CN"/>
        </w:rPr>
        <w:t>Wang JL</w:t>
      </w:r>
      <w:r w:rsidRPr="00C8595A">
        <w:rPr>
          <w:rFonts w:ascii="Book Antiqua" w:hAnsi="Book Antiqua"/>
          <w:color w:val="000000"/>
          <w:sz w:val="24"/>
          <w:szCs w:val="24"/>
        </w:rPr>
        <w:t xml:space="preserve"> </w:t>
      </w:r>
      <w:r w:rsidRPr="00C8595A">
        <w:rPr>
          <w:rFonts w:ascii="Book Antiqua" w:hAnsi="Book Antiqua"/>
          <w:b/>
          <w:bCs/>
          <w:color w:val="000000"/>
          <w:sz w:val="24"/>
          <w:szCs w:val="24"/>
        </w:rPr>
        <w:t>L-Editor:</w:t>
      </w:r>
      <w:r w:rsidRPr="00C8595A">
        <w:rPr>
          <w:rFonts w:ascii="Book Antiqua" w:hAnsi="Book Antiqua"/>
          <w:color w:val="000000"/>
          <w:sz w:val="24"/>
          <w:szCs w:val="24"/>
        </w:rPr>
        <w:t xml:space="preserve"> </w:t>
      </w:r>
      <w:r w:rsidRPr="00C8595A">
        <w:rPr>
          <w:rFonts w:ascii="Book Antiqua" w:hAnsi="Book Antiqua"/>
          <w:b/>
          <w:bCs/>
          <w:color w:val="000000"/>
          <w:sz w:val="24"/>
          <w:szCs w:val="24"/>
        </w:rPr>
        <w:t>E-Editor:</w:t>
      </w:r>
    </w:p>
    <w:bookmarkEnd w:id="11"/>
    <w:p w14:paraId="56788D15" w14:textId="77777777" w:rsidR="00071701" w:rsidRPr="00C8595A" w:rsidRDefault="00071701" w:rsidP="00C8595A">
      <w:pPr>
        <w:adjustRightInd w:val="0"/>
        <w:snapToGrid w:val="0"/>
        <w:spacing w:after="0" w:line="360" w:lineRule="auto"/>
        <w:jc w:val="both"/>
        <w:rPr>
          <w:rFonts w:ascii="Book Antiqua" w:hAnsi="Book Antiqua" w:cs="Calibri"/>
          <w:color w:val="000000" w:themeColor="text1"/>
          <w:sz w:val="24"/>
          <w:szCs w:val="24"/>
          <w:lang w:eastAsia="zh-CN"/>
        </w:rPr>
      </w:pPr>
      <w:r w:rsidRPr="00C8595A">
        <w:rPr>
          <w:rFonts w:ascii="Book Antiqua" w:hAnsi="Book Antiqua" w:cs="Calibri"/>
          <w:color w:val="000000" w:themeColor="text1"/>
          <w:sz w:val="24"/>
          <w:szCs w:val="24"/>
          <w:lang w:eastAsia="zh-CN"/>
        </w:rPr>
        <w:br w:type="page"/>
      </w:r>
    </w:p>
    <w:p w14:paraId="02D853DC" w14:textId="79FDC9E2" w:rsidR="00297ECB" w:rsidRPr="00C8595A" w:rsidRDefault="00297ECB" w:rsidP="00C8595A">
      <w:pPr>
        <w:adjustRightInd w:val="0"/>
        <w:snapToGrid w:val="0"/>
        <w:spacing w:after="0" w:line="360" w:lineRule="auto"/>
        <w:jc w:val="both"/>
        <w:rPr>
          <w:rFonts w:ascii="Book Antiqua" w:hAnsi="Book Antiqua"/>
          <w:b/>
          <w:sz w:val="24"/>
          <w:szCs w:val="24"/>
          <w:lang w:eastAsia="zh-CN"/>
        </w:rPr>
      </w:pPr>
      <w:r w:rsidRPr="00C8595A">
        <w:rPr>
          <w:rFonts w:ascii="Book Antiqua" w:hAnsi="Book Antiqua"/>
          <w:b/>
          <w:sz w:val="24"/>
          <w:szCs w:val="24"/>
        </w:rPr>
        <w:lastRenderedPageBreak/>
        <w:t>Figure Legends</w:t>
      </w:r>
    </w:p>
    <w:p w14:paraId="2654AE99" w14:textId="77777777" w:rsidR="00297ECB" w:rsidRPr="00C8595A" w:rsidRDefault="00297EC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r w:rsidRPr="00C8595A">
        <w:rPr>
          <w:rFonts w:ascii="Book Antiqua" w:hAnsi="Book Antiqua"/>
          <w:noProof/>
          <w:color w:val="000000" w:themeColor="text1"/>
          <w:sz w:val="24"/>
          <w:szCs w:val="24"/>
          <w:lang w:val="en-US" w:eastAsia="zh-CN"/>
        </w:rPr>
        <w:drawing>
          <wp:inline distT="0" distB="0" distL="0" distR="0" wp14:anchorId="19BAF721" wp14:editId="34A774C5">
            <wp:extent cx="4831080" cy="2929890"/>
            <wp:effectExtent l="0" t="0" r="7620" b="3810"/>
            <wp:docPr id="1" name="Grafik 1">
              <a:extLst xmlns:a="http://schemas.openxmlformats.org/drawingml/2006/main">
                <a:ext uri="{FF2B5EF4-FFF2-40B4-BE49-F238E27FC236}">
                  <a16:creationId xmlns:a16="http://schemas.microsoft.com/office/drawing/2014/main" id="{35086B38-B5DD-426C-8571-50C091E5E3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7006AA" w14:textId="3169D553" w:rsidR="00297ECB" w:rsidRPr="00C8595A" w:rsidRDefault="00297ECB" w:rsidP="00C8595A">
      <w:pPr>
        <w:adjustRightInd w:val="0"/>
        <w:snapToGrid w:val="0"/>
        <w:spacing w:after="0" w:line="360" w:lineRule="auto"/>
        <w:jc w:val="both"/>
        <w:rPr>
          <w:rFonts w:ascii="Book Antiqua" w:hAnsi="Book Antiqua" w:cs="Times New Roman"/>
          <w:b/>
          <w:color w:val="000000" w:themeColor="text1"/>
          <w:sz w:val="24"/>
          <w:szCs w:val="24"/>
          <w:lang w:val="en-US" w:eastAsia="zh-CN"/>
        </w:rPr>
      </w:pPr>
      <w:r w:rsidRPr="00C8595A">
        <w:rPr>
          <w:rFonts w:ascii="Book Antiqua" w:hAnsi="Book Antiqua" w:cs="Times New Roman"/>
          <w:b/>
          <w:bCs/>
          <w:color w:val="000000" w:themeColor="text1"/>
          <w:sz w:val="24"/>
          <w:szCs w:val="24"/>
          <w:lang w:val="en-US"/>
        </w:rPr>
        <w:t xml:space="preserve">Figure 1 </w:t>
      </w:r>
      <w:bookmarkStart w:id="78" w:name="_Hlk29747855"/>
      <w:r w:rsidRPr="00C8595A">
        <w:rPr>
          <w:rFonts w:ascii="Book Antiqua" w:hAnsi="Book Antiqua" w:cs="Times New Roman"/>
          <w:b/>
          <w:color w:val="000000" w:themeColor="text1"/>
          <w:sz w:val="24"/>
          <w:szCs w:val="24"/>
          <w:lang w:val="en-US"/>
        </w:rPr>
        <w:t>Distribution of individuals according to their place of birth</w:t>
      </w:r>
      <w:r w:rsidRPr="00C8595A">
        <w:rPr>
          <w:rFonts w:ascii="Book Antiqua" w:hAnsi="Book Antiqua" w:cs="Times New Roman"/>
          <w:b/>
          <w:color w:val="000000" w:themeColor="text1"/>
          <w:sz w:val="24"/>
          <w:szCs w:val="24"/>
          <w:lang w:val="en-US" w:eastAsia="zh-CN"/>
        </w:rPr>
        <w:t>.</w:t>
      </w:r>
      <w:bookmarkEnd w:id="78"/>
    </w:p>
    <w:p w14:paraId="225A6C08" w14:textId="77777777" w:rsidR="00297ECB" w:rsidRPr="00C8595A" w:rsidRDefault="00297ECB" w:rsidP="00C8595A">
      <w:pPr>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C8595A">
        <w:rPr>
          <w:rFonts w:ascii="Book Antiqua" w:hAnsi="Book Antiqua" w:cs="Times New Roman"/>
          <w:b/>
          <w:bCs/>
          <w:color w:val="000000" w:themeColor="text1"/>
          <w:sz w:val="24"/>
          <w:szCs w:val="24"/>
          <w:lang w:val="en-US" w:eastAsia="zh-CN"/>
        </w:rPr>
        <w:br w:type="page"/>
      </w:r>
    </w:p>
    <w:p w14:paraId="001D9618" w14:textId="09556229" w:rsidR="00C11DFD" w:rsidRPr="00C8595A" w:rsidRDefault="00861A9A" w:rsidP="00C8595A">
      <w:pPr>
        <w:adjustRightInd w:val="0"/>
        <w:snapToGrid w:val="0"/>
        <w:spacing w:after="0" w:line="360" w:lineRule="auto"/>
        <w:jc w:val="both"/>
        <w:rPr>
          <w:rFonts w:ascii="Book Antiqua" w:hAnsi="Book Antiqua" w:cs="Times New Roman"/>
          <w:b/>
          <w:color w:val="000000" w:themeColor="text1"/>
          <w:sz w:val="24"/>
          <w:szCs w:val="24"/>
          <w:lang w:val="en-US"/>
        </w:rPr>
      </w:pPr>
      <w:r w:rsidRPr="00C8595A">
        <w:rPr>
          <w:rFonts w:ascii="Book Antiqua" w:hAnsi="Book Antiqua" w:cs="Times New Roman"/>
          <w:b/>
          <w:bCs/>
          <w:color w:val="000000" w:themeColor="text1"/>
          <w:sz w:val="24"/>
          <w:szCs w:val="24"/>
          <w:lang w:val="en-US"/>
        </w:rPr>
        <w:lastRenderedPageBreak/>
        <w:t>Table</w:t>
      </w:r>
      <w:r w:rsidRPr="00C8595A">
        <w:rPr>
          <w:rFonts w:ascii="Book Antiqua" w:hAnsi="Book Antiqua" w:cs="Times New Roman"/>
          <w:b/>
          <w:bCs/>
          <w:color w:val="000000" w:themeColor="text1"/>
          <w:sz w:val="24"/>
          <w:szCs w:val="24"/>
          <w:lang w:val="en-US" w:eastAsia="zh-CN"/>
        </w:rPr>
        <w:t xml:space="preserve"> </w:t>
      </w:r>
      <w:r w:rsidR="00C11DFD" w:rsidRPr="00C8595A">
        <w:rPr>
          <w:rFonts w:ascii="Book Antiqua" w:hAnsi="Book Antiqua" w:cs="Times New Roman"/>
          <w:b/>
          <w:bCs/>
          <w:color w:val="000000" w:themeColor="text1"/>
          <w:sz w:val="24"/>
          <w:szCs w:val="24"/>
          <w:lang w:val="en-US"/>
        </w:rPr>
        <w:t xml:space="preserve">1 </w:t>
      </w:r>
      <w:r w:rsidR="00C11DFD" w:rsidRPr="00C8595A">
        <w:rPr>
          <w:rFonts w:ascii="Book Antiqua" w:hAnsi="Book Antiqua" w:cs="Times New Roman"/>
          <w:b/>
          <w:color w:val="000000" w:themeColor="text1"/>
          <w:sz w:val="24"/>
          <w:szCs w:val="24"/>
          <w:lang w:val="en-US"/>
        </w:rPr>
        <w:t>Demographic and sociocultural features of 3000 Turkish adult population</w:t>
      </w:r>
    </w:p>
    <w:tbl>
      <w:tblPr>
        <w:tblW w:w="5000" w:type="pct"/>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7399"/>
        <w:gridCol w:w="1673"/>
      </w:tblGrid>
      <w:tr w:rsidR="00EC29C3" w:rsidRPr="00C8595A" w14:paraId="70BA23C6" w14:textId="77777777" w:rsidTr="002C68DE">
        <w:trPr>
          <w:jc w:val="center"/>
        </w:trPr>
        <w:tc>
          <w:tcPr>
            <w:tcW w:w="4078" w:type="pct"/>
            <w:tcBorders>
              <w:top w:val="single" w:sz="12" w:space="0" w:color="auto"/>
              <w:bottom w:val="single" w:sz="12" w:space="0" w:color="auto"/>
            </w:tcBorders>
            <w:shd w:val="clear" w:color="auto" w:fill="auto"/>
            <w:noWrap/>
            <w:hideMark/>
          </w:tcPr>
          <w:p w14:paraId="33C7F745" w14:textId="02F4895E" w:rsidR="00EC29C3" w:rsidRPr="00C8595A" w:rsidRDefault="00EC29C3" w:rsidP="00C8595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tr-TR"/>
              </w:rPr>
            </w:pPr>
            <w:r w:rsidRPr="00C8595A">
              <w:rPr>
                <w:rFonts w:ascii="Book Antiqua" w:eastAsia="Times New Roman" w:hAnsi="Book Antiqua" w:cs="Times New Roman"/>
                <w:b/>
                <w:bCs/>
                <w:color w:val="000000" w:themeColor="text1"/>
                <w:sz w:val="24"/>
                <w:szCs w:val="24"/>
                <w:lang w:val="en-US" w:eastAsia="tr-TR"/>
              </w:rPr>
              <w:t xml:space="preserve">Demographic </w:t>
            </w:r>
            <w:r w:rsidR="006249F6" w:rsidRPr="00C8595A">
              <w:rPr>
                <w:rFonts w:ascii="Book Antiqua" w:eastAsia="Times New Roman" w:hAnsi="Book Antiqua" w:cs="Times New Roman"/>
                <w:b/>
                <w:bCs/>
                <w:color w:val="000000" w:themeColor="text1"/>
                <w:sz w:val="24"/>
                <w:szCs w:val="24"/>
                <w:lang w:val="en-US" w:eastAsia="tr-TR"/>
              </w:rPr>
              <w:t>features</w:t>
            </w:r>
          </w:p>
        </w:tc>
        <w:tc>
          <w:tcPr>
            <w:tcW w:w="922" w:type="pct"/>
            <w:tcBorders>
              <w:top w:val="single" w:sz="12" w:space="0" w:color="auto"/>
              <w:bottom w:val="single" w:sz="12" w:space="0" w:color="auto"/>
            </w:tcBorders>
            <w:shd w:val="clear" w:color="auto" w:fill="auto"/>
            <w:noWrap/>
            <w:hideMark/>
          </w:tcPr>
          <w:p w14:paraId="1965E71A" w14:textId="7F241C41" w:rsidR="00EC29C3" w:rsidRPr="00C8595A" w:rsidRDefault="00EC29C3" w:rsidP="00C8595A">
            <w:pPr>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C8595A">
              <w:rPr>
                <w:rFonts w:ascii="Book Antiqua" w:eastAsia="Times New Roman" w:hAnsi="Book Antiqua" w:cs="Times New Roman"/>
                <w:b/>
                <w:bCs/>
                <w:i/>
                <w:color w:val="000000" w:themeColor="text1"/>
                <w:sz w:val="24"/>
                <w:szCs w:val="24"/>
                <w:lang w:val="en-US" w:eastAsia="tr-TR"/>
              </w:rPr>
              <w:t>n</w:t>
            </w:r>
            <w:r w:rsidRPr="00C8595A">
              <w:rPr>
                <w:rFonts w:ascii="Book Antiqua" w:hAnsi="Book Antiqua" w:cs="Times New Roman"/>
                <w:b/>
                <w:bCs/>
                <w:color w:val="000000" w:themeColor="text1"/>
                <w:sz w:val="24"/>
                <w:szCs w:val="24"/>
                <w:lang w:val="en-US" w:eastAsia="zh-CN"/>
              </w:rPr>
              <w:t xml:space="preserve"> (%)</w:t>
            </w:r>
          </w:p>
        </w:tc>
      </w:tr>
      <w:tr w:rsidR="00EC29C3" w:rsidRPr="00C8595A" w14:paraId="2A624A5B" w14:textId="77777777" w:rsidTr="002C68DE">
        <w:trPr>
          <w:jc w:val="center"/>
        </w:trPr>
        <w:tc>
          <w:tcPr>
            <w:tcW w:w="5000" w:type="pct"/>
            <w:gridSpan w:val="2"/>
            <w:tcBorders>
              <w:top w:val="single" w:sz="12" w:space="0" w:color="auto"/>
            </w:tcBorders>
            <w:shd w:val="clear" w:color="auto" w:fill="auto"/>
            <w:noWrap/>
          </w:tcPr>
          <w:p w14:paraId="56D5469A" w14:textId="1C1FFB65" w:rsidR="00EC29C3" w:rsidRPr="00C8595A" w:rsidRDefault="00EC29C3" w:rsidP="00C8595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tr-TR"/>
              </w:rPr>
            </w:pPr>
            <w:r w:rsidRPr="00C8595A">
              <w:rPr>
                <w:rFonts w:ascii="Book Antiqua" w:eastAsia="Times New Roman" w:hAnsi="Book Antiqua" w:cs="Times New Roman"/>
                <w:b/>
                <w:bCs/>
                <w:color w:val="000000" w:themeColor="text1"/>
                <w:sz w:val="24"/>
                <w:szCs w:val="24"/>
                <w:lang w:val="en-US" w:eastAsia="tr-TR"/>
              </w:rPr>
              <w:t>Gender</w:t>
            </w:r>
          </w:p>
        </w:tc>
      </w:tr>
      <w:tr w:rsidR="00EC29C3" w:rsidRPr="00C8595A" w14:paraId="5379A9A6" w14:textId="77777777" w:rsidTr="002C68DE">
        <w:trPr>
          <w:jc w:val="center"/>
        </w:trPr>
        <w:tc>
          <w:tcPr>
            <w:tcW w:w="4078" w:type="pct"/>
            <w:shd w:val="clear" w:color="auto" w:fill="auto"/>
            <w:noWrap/>
          </w:tcPr>
          <w:p w14:paraId="17CB42A7" w14:textId="0E272BB5"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Male</w:t>
            </w:r>
          </w:p>
        </w:tc>
        <w:tc>
          <w:tcPr>
            <w:tcW w:w="922" w:type="pct"/>
            <w:shd w:val="clear" w:color="auto" w:fill="auto"/>
            <w:noWrap/>
          </w:tcPr>
          <w:p w14:paraId="6BC8BFFB" w14:textId="5A2944B8"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1465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48.8</w:t>
            </w:r>
            <w:r w:rsidRPr="00C8595A">
              <w:rPr>
                <w:rFonts w:ascii="Book Antiqua" w:hAnsi="Book Antiqua" w:cs="Times New Roman"/>
                <w:color w:val="000000" w:themeColor="text1"/>
                <w:sz w:val="24"/>
                <w:szCs w:val="24"/>
                <w:lang w:val="en-US" w:eastAsia="zh-CN"/>
              </w:rPr>
              <w:t>)</w:t>
            </w:r>
          </w:p>
        </w:tc>
      </w:tr>
      <w:tr w:rsidR="00EC29C3" w:rsidRPr="00C8595A" w14:paraId="4ED52822" w14:textId="77777777" w:rsidTr="002C68DE">
        <w:trPr>
          <w:jc w:val="center"/>
        </w:trPr>
        <w:tc>
          <w:tcPr>
            <w:tcW w:w="4078" w:type="pct"/>
            <w:shd w:val="clear" w:color="auto" w:fill="auto"/>
            <w:noWrap/>
          </w:tcPr>
          <w:p w14:paraId="7D6E285B" w14:textId="7E8A3129"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Female</w:t>
            </w:r>
          </w:p>
        </w:tc>
        <w:tc>
          <w:tcPr>
            <w:tcW w:w="922" w:type="pct"/>
            <w:shd w:val="clear" w:color="auto" w:fill="auto"/>
            <w:noWrap/>
          </w:tcPr>
          <w:p w14:paraId="060F3036" w14:textId="16351E03"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1535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51.2</w:t>
            </w:r>
            <w:r w:rsidRPr="00C8595A">
              <w:rPr>
                <w:rFonts w:ascii="Book Antiqua" w:hAnsi="Book Antiqua" w:cs="Times New Roman"/>
                <w:color w:val="000000" w:themeColor="text1"/>
                <w:sz w:val="24"/>
                <w:szCs w:val="24"/>
                <w:lang w:val="en-US" w:eastAsia="zh-CN"/>
              </w:rPr>
              <w:t>)</w:t>
            </w:r>
          </w:p>
        </w:tc>
      </w:tr>
      <w:tr w:rsidR="00EC29C3" w:rsidRPr="00C8595A" w14:paraId="78037EE3" w14:textId="77777777" w:rsidTr="002C68DE">
        <w:trPr>
          <w:jc w:val="center"/>
        </w:trPr>
        <w:tc>
          <w:tcPr>
            <w:tcW w:w="5000" w:type="pct"/>
            <w:gridSpan w:val="2"/>
            <w:shd w:val="clear" w:color="auto" w:fill="auto"/>
            <w:noWrap/>
            <w:hideMark/>
          </w:tcPr>
          <w:p w14:paraId="37C26BF4" w14:textId="0C75A023" w:rsidR="00EC29C3" w:rsidRPr="00C8595A" w:rsidRDefault="00EC29C3" w:rsidP="00C8595A">
            <w:pPr>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C8595A">
              <w:rPr>
                <w:rFonts w:ascii="Book Antiqua" w:eastAsia="Times New Roman" w:hAnsi="Book Antiqua" w:cs="Times New Roman"/>
                <w:b/>
                <w:bCs/>
                <w:color w:val="000000" w:themeColor="text1"/>
                <w:sz w:val="24"/>
                <w:szCs w:val="24"/>
                <w:lang w:val="en-US" w:eastAsia="tr-TR"/>
              </w:rPr>
              <w:t>Age (</w:t>
            </w:r>
            <w:proofErr w:type="spellStart"/>
            <w:r w:rsidRPr="00C8595A">
              <w:rPr>
                <w:rFonts w:ascii="Book Antiqua" w:hAnsi="Book Antiqua" w:cs="Times New Roman"/>
                <w:b/>
                <w:bCs/>
                <w:color w:val="000000" w:themeColor="text1"/>
                <w:sz w:val="24"/>
                <w:szCs w:val="24"/>
                <w:lang w:val="en-US" w:eastAsia="zh-CN"/>
              </w:rPr>
              <w:t>yr</w:t>
            </w:r>
            <w:proofErr w:type="spellEnd"/>
            <w:r w:rsidR="006249F6" w:rsidRPr="00C8595A">
              <w:rPr>
                <w:rFonts w:ascii="Book Antiqua" w:eastAsia="Times New Roman" w:hAnsi="Book Antiqua" w:cs="Times New Roman"/>
                <w:b/>
                <w:bCs/>
                <w:color w:val="000000" w:themeColor="text1"/>
                <w:sz w:val="24"/>
                <w:szCs w:val="24"/>
                <w:lang w:val="en-US" w:eastAsia="tr-TR"/>
              </w:rPr>
              <w:t>)</w:t>
            </w:r>
          </w:p>
        </w:tc>
      </w:tr>
      <w:tr w:rsidR="00EC29C3" w:rsidRPr="00C8595A" w14:paraId="0113CB18" w14:textId="77777777" w:rsidTr="002C68DE">
        <w:trPr>
          <w:jc w:val="center"/>
        </w:trPr>
        <w:tc>
          <w:tcPr>
            <w:tcW w:w="4078" w:type="pct"/>
            <w:shd w:val="clear" w:color="auto" w:fill="auto"/>
            <w:hideMark/>
          </w:tcPr>
          <w:p w14:paraId="3927BBFB" w14:textId="3A5B41CB"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18-34</w:t>
            </w:r>
          </w:p>
        </w:tc>
        <w:tc>
          <w:tcPr>
            <w:tcW w:w="922" w:type="pct"/>
            <w:shd w:val="clear" w:color="auto" w:fill="auto"/>
          </w:tcPr>
          <w:p w14:paraId="44636D37" w14:textId="210E4ECC"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1065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35.5</w:t>
            </w:r>
            <w:r w:rsidRPr="00C8595A">
              <w:rPr>
                <w:rFonts w:ascii="Book Antiqua" w:hAnsi="Book Antiqua" w:cs="Times New Roman"/>
                <w:color w:val="000000" w:themeColor="text1"/>
                <w:sz w:val="24"/>
                <w:szCs w:val="24"/>
                <w:lang w:val="en-US" w:eastAsia="zh-CN"/>
              </w:rPr>
              <w:t>)</w:t>
            </w:r>
          </w:p>
        </w:tc>
      </w:tr>
      <w:tr w:rsidR="00EC29C3" w:rsidRPr="00C8595A" w14:paraId="0F10799E" w14:textId="77777777" w:rsidTr="002C68DE">
        <w:trPr>
          <w:jc w:val="center"/>
        </w:trPr>
        <w:tc>
          <w:tcPr>
            <w:tcW w:w="4078" w:type="pct"/>
            <w:shd w:val="clear" w:color="auto" w:fill="auto"/>
            <w:hideMark/>
          </w:tcPr>
          <w:p w14:paraId="6F62FD2E" w14:textId="1734F53A"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35-44</w:t>
            </w:r>
          </w:p>
        </w:tc>
        <w:tc>
          <w:tcPr>
            <w:tcW w:w="922" w:type="pct"/>
            <w:shd w:val="clear" w:color="auto" w:fill="auto"/>
          </w:tcPr>
          <w:p w14:paraId="4397C705" w14:textId="479CAAE9"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705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23.5</w:t>
            </w:r>
            <w:r w:rsidRPr="00C8595A">
              <w:rPr>
                <w:rFonts w:ascii="Book Antiqua" w:hAnsi="Book Antiqua" w:cs="Times New Roman"/>
                <w:color w:val="000000" w:themeColor="text1"/>
                <w:sz w:val="24"/>
                <w:szCs w:val="24"/>
                <w:lang w:val="en-US" w:eastAsia="zh-CN"/>
              </w:rPr>
              <w:t>)</w:t>
            </w:r>
          </w:p>
        </w:tc>
      </w:tr>
      <w:tr w:rsidR="00EC29C3" w:rsidRPr="00C8595A" w14:paraId="29FBB863" w14:textId="77777777" w:rsidTr="002C68DE">
        <w:trPr>
          <w:jc w:val="center"/>
        </w:trPr>
        <w:tc>
          <w:tcPr>
            <w:tcW w:w="4078" w:type="pct"/>
            <w:shd w:val="clear" w:color="auto" w:fill="auto"/>
            <w:hideMark/>
          </w:tcPr>
          <w:p w14:paraId="06165B93" w14:textId="3AB8E318"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45-54</w:t>
            </w:r>
          </w:p>
        </w:tc>
        <w:tc>
          <w:tcPr>
            <w:tcW w:w="922" w:type="pct"/>
            <w:shd w:val="clear" w:color="auto" w:fill="auto"/>
          </w:tcPr>
          <w:p w14:paraId="22C3BA38" w14:textId="331D31BB"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548</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18.3</w:t>
            </w:r>
            <w:r w:rsidRPr="00C8595A">
              <w:rPr>
                <w:rFonts w:ascii="Book Antiqua" w:hAnsi="Book Antiqua" w:cs="Times New Roman"/>
                <w:color w:val="000000" w:themeColor="text1"/>
                <w:sz w:val="24"/>
                <w:szCs w:val="24"/>
                <w:lang w:val="en-US" w:eastAsia="zh-CN"/>
              </w:rPr>
              <w:t>)</w:t>
            </w:r>
          </w:p>
        </w:tc>
      </w:tr>
      <w:tr w:rsidR="00EC29C3" w:rsidRPr="00C8595A" w14:paraId="56ECAEF0" w14:textId="77777777" w:rsidTr="002C68DE">
        <w:trPr>
          <w:jc w:val="center"/>
        </w:trPr>
        <w:tc>
          <w:tcPr>
            <w:tcW w:w="4078" w:type="pct"/>
            <w:shd w:val="clear" w:color="auto" w:fill="auto"/>
            <w:hideMark/>
          </w:tcPr>
          <w:p w14:paraId="38DD7A9E" w14:textId="11FC00D3"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55</w:t>
            </w:r>
          </w:p>
        </w:tc>
        <w:tc>
          <w:tcPr>
            <w:tcW w:w="922" w:type="pct"/>
            <w:shd w:val="clear" w:color="auto" w:fill="auto"/>
          </w:tcPr>
          <w:p w14:paraId="23B5D245" w14:textId="09CB5A80"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682</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22.7</w:t>
            </w:r>
            <w:r w:rsidRPr="00C8595A">
              <w:rPr>
                <w:rFonts w:ascii="Book Antiqua" w:hAnsi="Book Antiqua" w:cs="Times New Roman"/>
                <w:color w:val="000000" w:themeColor="text1"/>
                <w:sz w:val="24"/>
                <w:szCs w:val="24"/>
                <w:lang w:val="en-US" w:eastAsia="zh-CN"/>
              </w:rPr>
              <w:t>)</w:t>
            </w:r>
          </w:p>
        </w:tc>
      </w:tr>
      <w:tr w:rsidR="00EC29C3" w:rsidRPr="00C8595A" w14:paraId="2B3E00D7" w14:textId="77777777" w:rsidTr="002C68DE">
        <w:trPr>
          <w:jc w:val="center"/>
        </w:trPr>
        <w:tc>
          <w:tcPr>
            <w:tcW w:w="5000" w:type="pct"/>
            <w:gridSpan w:val="2"/>
            <w:shd w:val="clear" w:color="auto" w:fill="auto"/>
            <w:hideMark/>
          </w:tcPr>
          <w:p w14:paraId="07E3F730" w14:textId="1C8F15FD" w:rsidR="00EC29C3" w:rsidRPr="00C8595A" w:rsidRDefault="006249F6" w:rsidP="00C8595A">
            <w:pPr>
              <w:adjustRightInd w:val="0"/>
              <w:snapToGrid w:val="0"/>
              <w:spacing w:after="0" w:line="360" w:lineRule="auto"/>
              <w:jc w:val="both"/>
              <w:rPr>
                <w:rFonts w:ascii="Book Antiqua" w:hAnsi="Book Antiqua" w:cs="Times New Roman"/>
                <w:b/>
                <w:bCs/>
                <w:color w:val="000000" w:themeColor="text1"/>
                <w:sz w:val="24"/>
                <w:szCs w:val="24"/>
                <w:lang w:val="en-US" w:eastAsia="zh-CN"/>
              </w:rPr>
            </w:pPr>
            <w:proofErr w:type="spellStart"/>
            <w:r w:rsidRPr="00C8595A">
              <w:rPr>
                <w:rFonts w:ascii="Book Antiqua" w:eastAsia="Times New Roman" w:hAnsi="Book Antiqua" w:cs="Times New Roman"/>
                <w:b/>
                <w:bCs/>
                <w:color w:val="000000" w:themeColor="text1"/>
                <w:sz w:val="24"/>
                <w:szCs w:val="24"/>
                <w:lang w:val="en-US" w:eastAsia="tr-TR"/>
              </w:rPr>
              <w:t>Marrital</w:t>
            </w:r>
            <w:proofErr w:type="spellEnd"/>
            <w:r w:rsidRPr="00C8595A">
              <w:rPr>
                <w:rFonts w:ascii="Book Antiqua" w:eastAsia="Times New Roman" w:hAnsi="Book Antiqua" w:cs="Times New Roman"/>
                <w:b/>
                <w:bCs/>
                <w:color w:val="000000" w:themeColor="text1"/>
                <w:sz w:val="24"/>
                <w:szCs w:val="24"/>
                <w:lang w:val="en-US" w:eastAsia="tr-TR"/>
              </w:rPr>
              <w:t xml:space="preserve"> status</w:t>
            </w:r>
          </w:p>
        </w:tc>
      </w:tr>
      <w:tr w:rsidR="00EC29C3" w:rsidRPr="00C8595A" w14:paraId="78FEF648" w14:textId="77777777" w:rsidTr="002C68DE">
        <w:trPr>
          <w:jc w:val="center"/>
        </w:trPr>
        <w:tc>
          <w:tcPr>
            <w:tcW w:w="4078" w:type="pct"/>
            <w:shd w:val="clear" w:color="auto" w:fill="auto"/>
            <w:hideMark/>
          </w:tcPr>
          <w:p w14:paraId="04B30091" w14:textId="74378AA2"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Married</w:t>
            </w:r>
          </w:p>
        </w:tc>
        <w:tc>
          <w:tcPr>
            <w:tcW w:w="922" w:type="pct"/>
            <w:shd w:val="clear" w:color="auto" w:fill="auto"/>
          </w:tcPr>
          <w:p w14:paraId="62296096" w14:textId="37CC30A2"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2163</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72.1</w:t>
            </w:r>
            <w:r w:rsidRPr="00C8595A">
              <w:rPr>
                <w:rFonts w:ascii="Book Antiqua" w:hAnsi="Book Antiqua" w:cs="Times New Roman"/>
                <w:color w:val="000000" w:themeColor="text1"/>
                <w:sz w:val="24"/>
                <w:szCs w:val="24"/>
                <w:lang w:val="en-US" w:eastAsia="zh-CN"/>
              </w:rPr>
              <w:t>)</w:t>
            </w:r>
          </w:p>
        </w:tc>
      </w:tr>
      <w:tr w:rsidR="00EC29C3" w:rsidRPr="00C8595A" w14:paraId="223C07FD" w14:textId="77777777" w:rsidTr="002C68DE">
        <w:trPr>
          <w:jc w:val="center"/>
        </w:trPr>
        <w:tc>
          <w:tcPr>
            <w:tcW w:w="4078" w:type="pct"/>
            <w:shd w:val="clear" w:color="auto" w:fill="auto"/>
          </w:tcPr>
          <w:p w14:paraId="683B25A9" w14:textId="371CAA33"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Unmarried</w:t>
            </w:r>
          </w:p>
        </w:tc>
        <w:tc>
          <w:tcPr>
            <w:tcW w:w="922" w:type="pct"/>
            <w:shd w:val="clear" w:color="auto" w:fill="auto"/>
          </w:tcPr>
          <w:p w14:paraId="4020A7D3" w14:textId="6A51EF7C"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752</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25.1</w:t>
            </w:r>
            <w:r w:rsidRPr="00C8595A">
              <w:rPr>
                <w:rFonts w:ascii="Book Antiqua" w:hAnsi="Book Antiqua" w:cs="Times New Roman"/>
                <w:color w:val="000000" w:themeColor="text1"/>
                <w:sz w:val="24"/>
                <w:szCs w:val="24"/>
                <w:lang w:val="en-US" w:eastAsia="zh-CN"/>
              </w:rPr>
              <w:t>)</w:t>
            </w:r>
          </w:p>
        </w:tc>
      </w:tr>
      <w:tr w:rsidR="00EC29C3" w:rsidRPr="00C8595A" w14:paraId="7F222FD1" w14:textId="77777777" w:rsidTr="002C68DE">
        <w:trPr>
          <w:jc w:val="center"/>
        </w:trPr>
        <w:tc>
          <w:tcPr>
            <w:tcW w:w="4078" w:type="pct"/>
            <w:shd w:val="clear" w:color="auto" w:fill="auto"/>
            <w:hideMark/>
          </w:tcPr>
          <w:p w14:paraId="740B4CB9" w14:textId="3DA3B198"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Divorced</w:t>
            </w:r>
          </w:p>
        </w:tc>
        <w:tc>
          <w:tcPr>
            <w:tcW w:w="922" w:type="pct"/>
            <w:shd w:val="clear" w:color="auto" w:fill="auto"/>
          </w:tcPr>
          <w:p w14:paraId="708B50E9" w14:textId="0F3BD438"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85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2.8</w:t>
            </w:r>
            <w:r w:rsidRPr="00C8595A">
              <w:rPr>
                <w:rFonts w:ascii="Book Antiqua" w:hAnsi="Book Antiqua" w:cs="Times New Roman"/>
                <w:color w:val="000000" w:themeColor="text1"/>
                <w:sz w:val="24"/>
                <w:szCs w:val="24"/>
                <w:lang w:val="en-US" w:eastAsia="zh-CN"/>
              </w:rPr>
              <w:t>)</w:t>
            </w:r>
          </w:p>
        </w:tc>
      </w:tr>
      <w:tr w:rsidR="00EC29C3" w:rsidRPr="00C8595A" w14:paraId="3D17944A" w14:textId="77777777" w:rsidTr="002C68DE">
        <w:trPr>
          <w:jc w:val="center"/>
        </w:trPr>
        <w:tc>
          <w:tcPr>
            <w:tcW w:w="5000" w:type="pct"/>
            <w:gridSpan w:val="2"/>
            <w:shd w:val="clear" w:color="auto" w:fill="auto"/>
            <w:noWrap/>
            <w:hideMark/>
          </w:tcPr>
          <w:p w14:paraId="2EF28886" w14:textId="3C7F4CCA" w:rsidR="00EC29C3" w:rsidRPr="00C8595A" w:rsidRDefault="006249F6" w:rsidP="00C8595A">
            <w:pPr>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C8595A">
              <w:rPr>
                <w:rFonts w:ascii="Book Antiqua" w:eastAsia="Times New Roman" w:hAnsi="Book Antiqua" w:cs="Times New Roman"/>
                <w:b/>
                <w:bCs/>
                <w:color w:val="000000" w:themeColor="text1"/>
                <w:sz w:val="24"/>
                <w:szCs w:val="24"/>
                <w:lang w:val="en-US" w:eastAsia="tr-TR"/>
              </w:rPr>
              <w:t>Educational level</w:t>
            </w:r>
          </w:p>
        </w:tc>
      </w:tr>
      <w:tr w:rsidR="00EC29C3" w:rsidRPr="00C8595A" w14:paraId="0F8D541F" w14:textId="77777777" w:rsidTr="002C68DE">
        <w:trPr>
          <w:jc w:val="center"/>
        </w:trPr>
        <w:tc>
          <w:tcPr>
            <w:tcW w:w="4078" w:type="pct"/>
            <w:shd w:val="clear" w:color="auto" w:fill="auto"/>
          </w:tcPr>
          <w:p w14:paraId="4CA0B219" w14:textId="0D4ABBF2"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Unschooled</w:t>
            </w:r>
          </w:p>
        </w:tc>
        <w:tc>
          <w:tcPr>
            <w:tcW w:w="922" w:type="pct"/>
            <w:shd w:val="clear" w:color="auto" w:fill="auto"/>
          </w:tcPr>
          <w:p w14:paraId="4BDD5368" w14:textId="0EDC1635"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194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6.6</w:t>
            </w:r>
            <w:r w:rsidRPr="00C8595A">
              <w:rPr>
                <w:rFonts w:ascii="Book Antiqua" w:hAnsi="Book Antiqua" w:cs="Times New Roman"/>
                <w:color w:val="000000" w:themeColor="text1"/>
                <w:sz w:val="24"/>
                <w:szCs w:val="24"/>
                <w:lang w:val="en-US" w:eastAsia="zh-CN"/>
              </w:rPr>
              <w:t>)</w:t>
            </w:r>
          </w:p>
        </w:tc>
      </w:tr>
      <w:tr w:rsidR="00EC29C3" w:rsidRPr="00C8595A" w14:paraId="753F7345" w14:textId="77777777" w:rsidTr="002C68DE">
        <w:trPr>
          <w:jc w:val="center"/>
        </w:trPr>
        <w:tc>
          <w:tcPr>
            <w:tcW w:w="4078" w:type="pct"/>
            <w:shd w:val="clear" w:color="auto" w:fill="auto"/>
          </w:tcPr>
          <w:p w14:paraId="3BE0D6D2" w14:textId="62EC293F"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Primary school</w:t>
            </w:r>
          </w:p>
        </w:tc>
        <w:tc>
          <w:tcPr>
            <w:tcW w:w="922" w:type="pct"/>
            <w:shd w:val="clear" w:color="auto" w:fill="auto"/>
          </w:tcPr>
          <w:p w14:paraId="3B9DFA8D" w14:textId="38DBC06C"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504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16.8</w:t>
            </w:r>
            <w:r w:rsidRPr="00C8595A">
              <w:rPr>
                <w:rFonts w:ascii="Book Antiqua" w:hAnsi="Book Antiqua" w:cs="Times New Roman"/>
                <w:color w:val="000000" w:themeColor="text1"/>
                <w:sz w:val="24"/>
                <w:szCs w:val="24"/>
                <w:lang w:val="en-US" w:eastAsia="zh-CN"/>
              </w:rPr>
              <w:t>)</w:t>
            </w:r>
          </w:p>
        </w:tc>
      </w:tr>
      <w:tr w:rsidR="00EC29C3" w:rsidRPr="00C8595A" w14:paraId="212A3EFD" w14:textId="77777777" w:rsidTr="002C68DE">
        <w:trPr>
          <w:jc w:val="center"/>
        </w:trPr>
        <w:tc>
          <w:tcPr>
            <w:tcW w:w="4078" w:type="pct"/>
            <w:shd w:val="clear" w:color="auto" w:fill="auto"/>
          </w:tcPr>
          <w:p w14:paraId="1E3619DA" w14:textId="604D48F4"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Secondary school</w:t>
            </w:r>
          </w:p>
        </w:tc>
        <w:tc>
          <w:tcPr>
            <w:tcW w:w="922" w:type="pct"/>
            <w:shd w:val="clear" w:color="auto" w:fill="auto"/>
          </w:tcPr>
          <w:p w14:paraId="1C8A765F" w14:textId="61F73ADF"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271</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9.0</w:t>
            </w:r>
            <w:r w:rsidRPr="00C8595A">
              <w:rPr>
                <w:rFonts w:ascii="Book Antiqua" w:hAnsi="Book Antiqua" w:cs="Times New Roman"/>
                <w:color w:val="000000" w:themeColor="text1"/>
                <w:sz w:val="24"/>
                <w:szCs w:val="24"/>
                <w:lang w:val="en-US" w:eastAsia="zh-CN"/>
              </w:rPr>
              <w:t>)</w:t>
            </w:r>
          </w:p>
        </w:tc>
      </w:tr>
      <w:tr w:rsidR="00EC29C3" w:rsidRPr="00C8595A" w14:paraId="6A9DF98C" w14:textId="77777777" w:rsidTr="002C68DE">
        <w:trPr>
          <w:jc w:val="center"/>
        </w:trPr>
        <w:tc>
          <w:tcPr>
            <w:tcW w:w="4078" w:type="pct"/>
            <w:shd w:val="clear" w:color="auto" w:fill="auto"/>
          </w:tcPr>
          <w:p w14:paraId="6CBF2542" w14:textId="367E9504"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High school</w:t>
            </w:r>
          </w:p>
        </w:tc>
        <w:tc>
          <w:tcPr>
            <w:tcW w:w="922" w:type="pct"/>
            <w:shd w:val="clear" w:color="auto" w:fill="auto"/>
          </w:tcPr>
          <w:p w14:paraId="7C053B66" w14:textId="196A2243"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1079</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36.0</w:t>
            </w:r>
            <w:r w:rsidRPr="00C8595A">
              <w:rPr>
                <w:rFonts w:ascii="Book Antiqua" w:hAnsi="Book Antiqua" w:cs="Times New Roman"/>
                <w:color w:val="000000" w:themeColor="text1"/>
                <w:sz w:val="24"/>
                <w:szCs w:val="24"/>
                <w:lang w:val="en-US" w:eastAsia="zh-CN"/>
              </w:rPr>
              <w:t>)</w:t>
            </w:r>
          </w:p>
        </w:tc>
      </w:tr>
      <w:tr w:rsidR="00EC29C3" w:rsidRPr="00C8595A" w14:paraId="74E4EF14" w14:textId="77777777" w:rsidTr="002C68DE">
        <w:trPr>
          <w:jc w:val="center"/>
        </w:trPr>
        <w:tc>
          <w:tcPr>
            <w:tcW w:w="4078" w:type="pct"/>
            <w:shd w:val="clear" w:color="auto" w:fill="auto"/>
            <w:hideMark/>
          </w:tcPr>
          <w:p w14:paraId="497B5995" w14:textId="57F4E175"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Associate's degree</w:t>
            </w:r>
          </w:p>
        </w:tc>
        <w:tc>
          <w:tcPr>
            <w:tcW w:w="922" w:type="pct"/>
            <w:shd w:val="clear" w:color="auto" w:fill="auto"/>
          </w:tcPr>
          <w:p w14:paraId="1C288E49" w14:textId="724A8F7D"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292</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9.7</w:t>
            </w:r>
            <w:r w:rsidRPr="00C8595A">
              <w:rPr>
                <w:rFonts w:ascii="Book Antiqua" w:hAnsi="Book Antiqua" w:cs="Times New Roman"/>
                <w:color w:val="000000" w:themeColor="text1"/>
                <w:sz w:val="24"/>
                <w:szCs w:val="24"/>
                <w:lang w:val="en-US" w:eastAsia="zh-CN"/>
              </w:rPr>
              <w:t>)</w:t>
            </w:r>
          </w:p>
        </w:tc>
      </w:tr>
      <w:tr w:rsidR="00EC29C3" w:rsidRPr="00C8595A" w14:paraId="088D13D5" w14:textId="77777777" w:rsidTr="002C68DE">
        <w:trPr>
          <w:jc w:val="center"/>
        </w:trPr>
        <w:tc>
          <w:tcPr>
            <w:tcW w:w="4078" w:type="pct"/>
            <w:shd w:val="clear" w:color="auto" w:fill="auto"/>
            <w:hideMark/>
          </w:tcPr>
          <w:p w14:paraId="0DB4D911" w14:textId="32DD0471"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Bachelor's degree</w:t>
            </w:r>
          </w:p>
        </w:tc>
        <w:tc>
          <w:tcPr>
            <w:tcW w:w="922" w:type="pct"/>
            <w:shd w:val="clear" w:color="auto" w:fill="auto"/>
          </w:tcPr>
          <w:p w14:paraId="6DF80BF5" w14:textId="462FDE41"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622</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20.7</w:t>
            </w:r>
            <w:r w:rsidRPr="00C8595A">
              <w:rPr>
                <w:rFonts w:ascii="Book Antiqua" w:hAnsi="Book Antiqua" w:cs="Times New Roman"/>
                <w:color w:val="000000" w:themeColor="text1"/>
                <w:sz w:val="24"/>
                <w:szCs w:val="24"/>
                <w:lang w:val="en-US" w:eastAsia="zh-CN"/>
              </w:rPr>
              <w:t>)</w:t>
            </w:r>
          </w:p>
        </w:tc>
      </w:tr>
      <w:tr w:rsidR="00EC29C3" w:rsidRPr="00C8595A" w14:paraId="10725961" w14:textId="77777777" w:rsidTr="002C68DE">
        <w:trPr>
          <w:jc w:val="center"/>
        </w:trPr>
        <w:tc>
          <w:tcPr>
            <w:tcW w:w="4078" w:type="pct"/>
            <w:shd w:val="clear" w:color="auto" w:fill="auto"/>
            <w:hideMark/>
          </w:tcPr>
          <w:p w14:paraId="273E8316" w14:textId="73CE9ACE"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Master’s degree</w:t>
            </w:r>
          </w:p>
        </w:tc>
        <w:tc>
          <w:tcPr>
            <w:tcW w:w="922" w:type="pct"/>
            <w:shd w:val="clear" w:color="auto" w:fill="auto"/>
          </w:tcPr>
          <w:p w14:paraId="24379904" w14:textId="64515402"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0.8</w:t>
            </w:r>
            <w:r w:rsidRPr="00C8595A">
              <w:rPr>
                <w:rFonts w:ascii="Book Antiqua" w:hAnsi="Book Antiqua" w:cs="Times New Roman"/>
                <w:color w:val="000000" w:themeColor="text1"/>
                <w:sz w:val="24"/>
                <w:szCs w:val="24"/>
                <w:lang w:val="en-US" w:eastAsia="zh-CN"/>
              </w:rPr>
              <w:t>)</w:t>
            </w:r>
          </w:p>
        </w:tc>
      </w:tr>
      <w:tr w:rsidR="00EC29C3" w:rsidRPr="00C8595A" w14:paraId="049BBF38" w14:textId="77777777" w:rsidTr="002C68DE">
        <w:trPr>
          <w:jc w:val="center"/>
        </w:trPr>
        <w:tc>
          <w:tcPr>
            <w:tcW w:w="4078" w:type="pct"/>
            <w:shd w:val="clear" w:color="auto" w:fill="auto"/>
            <w:hideMark/>
          </w:tcPr>
          <w:p w14:paraId="0DDB92D7" w14:textId="56B6AD2D"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Doctorate degree</w:t>
            </w:r>
          </w:p>
        </w:tc>
        <w:tc>
          <w:tcPr>
            <w:tcW w:w="922" w:type="pct"/>
            <w:shd w:val="clear" w:color="auto" w:fill="auto"/>
          </w:tcPr>
          <w:p w14:paraId="3B9D0937" w14:textId="479C849D"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11</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0.4</w:t>
            </w:r>
            <w:r w:rsidRPr="00C8595A">
              <w:rPr>
                <w:rFonts w:ascii="Book Antiqua" w:hAnsi="Book Antiqua" w:cs="Times New Roman"/>
                <w:color w:val="000000" w:themeColor="text1"/>
                <w:sz w:val="24"/>
                <w:szCs w:val="24"/>
                <w:lang w:val="en-US" w:eastAsia="zh-CN"/>
              </w:rPr>
              <w:t>)</w:t>
            </w:r>
          </w:p>
        </w:tc>
      </w:tr>
      <w:tr w:rsidR="00EC29C3" w:rsidRPr="00C8595A" w14:paraId="4F55BC43" w14:textId="77777777" w:rsidTr="002C68DE">
        <w:trPr>
          <w:jc w:val="center"/>
        </w:trPr>
        <w:tc>
          <w:tcPr>
            <w:tcW w:w="5000" w:type="pct"/>
            <w:gridSpan w:val="2"/>
            <w:shd w:val="clear" w:color="auto" w:fill="auto"/>
            <w:hideMark/>
          </w:tcPr>
          <w:p w14:paraId="30042B05" w14:textId="71BBBF85"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b/>
                <w:bCs/>
                <w:color w:val="000000" w:themeColor="text1"/>
                <w:sz w:val="24"/>
                <w:szCs w:val="24"/>
                <w:lang w:val="en-US" w:eastAsia="tr-TR"/>
              </w:rPr>
              <w:t>Career</w:t>
            </w:r>
          </w:p>
        </w:tc>
      </w:tr>
      <w:tr w:rsidR="00EC29C3" w:rsidRPr="00C8595A" w14:paraId="3F258B8F" w14:textId="77777777" w:rsidTr="002C68DE">
        <w:trPr>
          <w:jc w:val="center"/>
        </w:trPr>
        <w:tc>
          <w:tcPr>
            <w:tcW w:w="4078" w:type="pct"/>
            <w:shd w:val="clear" w:color="auto" w:fill="auto"/>
          </w:tcPr>
          <w:p w14:paraId="2724477C" w14:textId="61E0197A"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Employed (private sector)</w:t>
            </w:r>
          </w:p>
        </w:tc>
        <w:tc>
          <w:tcPr>
            <w:tcW w:w="922" w:type="pct"/>
            <w:shd w:val="clear" w:color="auto" w:fill="auto"/>
          </w:tcPr>
          <w:p w14:paraId="35D71E2A" w14:textId="257B1A67"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1025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34.1</w:t>
            </w:r>
            <w:r w:rsidRPr="00C8595A">
              <w:rPr>
                <w:rFonts w:ascii="Book Antiqua" w:hAnsi="Book Antiqua" w:cs="Times New Roman"/>
                <w:color w:val="000000" w:themeColor="text1"/>
                <w:sz w:val="24"/>
                <w:szCs w:val="24"/>
                <w:lang w:val="en-US" w:eastAsia="zh-CN"/>
              </w:rPr>
              <w:t>)</w:t>
            </w:r>
          </w:p>
        </w:tc>
      </w:tr>
      <w:tr w:rsidR="00EC29C3" w:rsidRPr="00C8595A" w14:paraId="5FD16643" w14:textId="77777777" w:rsidTr="002C68DE">
        <w:trPr>
          <w:jc w:val="center"/>
        </w:trPr>
        <w:tc>
          <w:tcPr>
            <w:tcW w:w="4078" w:type="pct"/>
            <w:shd w:val="clear" w:color="auto" w:fill="auto"/>
            <w:hideMark/>
          </w:tcPr>
          <w:p w14:paraId="1E67CA03" w14:textId="07EDC507"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Housewife</w:t>
            </w:r>
          </w:p>
        </w:tc>
        <w:tc>
          <w:tcPr>
            <w:tcW w:w="922" w:type="pct"/>
            <w:shd w:val="clear" w:color="auto" w:fill="auto"/>
          </w:tcPr>
          <w:p w14:paraId="0EBD9F7F" w14:textId="10C7D851"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574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19.1</w:t>
            </w:r>
            <w:r w:rsidRPr="00C8595A">
              <w:rPr>
                <w:rFonts w:ascii="Book Antiqua" w:hAnsi="Book Antiqua" w:cs="Times New Roman"/>
                <w:color w:val="000000" w:themeColor="text1"/>
                <w:sz w:val="24"/>
                <w:szCs w:val="24"/>
                <w:lang w:val="en-US" w:eastAsia="zh-CN"/>
              </w:rPr>
              <w:t>)</w:t>
            </w:r>
          </w:p>
        </w:tc>
      </w:tr>
      <w:tr w:rsidR="00EC29C3" w:rsidRPr="00C8595A" w14:paraId="3970BD8A" w14:textId="77777777" w:rsidTr="002C68DE">
        <w:trPr>
          <w:jc w:val="center"/>
        </w:trPr>
        <w:tc>
          <w:tcPr>
            <w:tcW w:w="4078" w:type="pct"/>
            <w:shd w:val="clear" w:color="auto" w:fill="auto"/>
          </w:tcPr>
          <w:p w14:paraId="7F4D0C7A" w14:textId="36349AF1"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Retired </w:t>
            </w:r>
          </w:p>
        </w:tc>
        <w:tc>
          <w:tcPr>
            <w:tcW w:w="922" w:type="pct"/>
            <w:shd w:val="clear" w:color="auto" w:fill="auto"/>
          </w:tcPr>
          <w:p w14:paraId="49E492FD" w14:textId="5FC83B6E"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324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10.8</w:t>
            </w:r>
            <w:r w:rsidRPr="00C8595A">
              <w:rPr>
                <w:rFonts w:ascii="Book Antiqua" w:hAnsi="Book Antiqua" w:cs="Times New Roman"/>
                <w:color w:val="000000" w:themeColor="text1"/>
                <w:sz w:val="24"/>
                <w:szCs w:val="24"/>
                <w:lang w:val="en-US" w:eastAsia="zh-CN"/>
              </w:rPr>
              <w:t>)</w:t>
            </w:r>
          </w:p>
        </w:tc>
      </w:tr>
      <w:tr w:rsidR="00EC29C3" w:rsidRPr="00C8595A" w14:paraId="31E09819" w14:textId="77777777" w:rsidTr="002C68DE">
        <w:trPr>
          <w:jc w:val="center"/>
        </w:trPr>
        <w:tc>
          <w:tcPr>
            <w:tcW w:w="4078" w:type="pct"/>
            <w:shd w:val="clear" w:color="auto" w:fill="auto"/>
          </w:tcPr>
          <w:p w14:paraId="35243CA9" w14:textId="0960CC18"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Employed (public sector)</w:t>
            </w:r>
          </w:p>
        </w:tc>
        <w:tc>
          <w:tcPr>
            <w:tcW w:w="922" w:type="pct"/>
            <w:shd w:val="clear" w:color="auto" w:fill="auto"/>
          </w:tcPr>
          <w:p w14:paraId="4A37FDF4" w14:textId="0F2B2C46"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313</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10.4</w:t>
            </w:r>
            <w:r w:rsidRPr="00C8595A">
              <w:rPr>
                <w:rFonts w:ascii="Book Antiqua" w:hAnsi="Book Antiqua" w:cs="Times New Roman"/>
                <w:color w:val="000000" w:themeColor="text1"/>
                <w:sz w:val="24"/>
                <w:szCs w:val="24"/>
                <w:lang w:val="en-US" w:eastAsia="zh-CN"/>
              </w:rPr>
              <w:t>)</w:t>
            </w:r>
          </w:p>
        </w:tc>
      </w:tr>
      <w:tr w:rsidR="00EC29C3" w:rsidRPr="00C8595A" w14:paraId="7C1268D5" w14:textId="77777777" w:rsidTr="002C68DE">
        <w:trPr>
          <w:jc w:val="center"/>
        </w:trPr>
        <w:tc>
          <w:tcPr>
            <w:tcW w:w="4078" w:type="pct"/>
            <w:shd w:val="clear" w:color="auto" w:fill="auto"/>
          </w:tcPr>
          <w:p w14:paraId="1037B68D" w14:textId="61E72337"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Tradesman</w:t>
            </w:r>
          </w:p>
        </w:tc>
        <w:tc>
          <w:tcPr>
            <w:tcW w:w="922" w:type="pct"/>
            <w:shd w:val="clear" w:color="auto" w:fill="auto"/>
          </w:tcPr>
          <w:p w14:paraId="4462ECEE" w14:textId="01591E91"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286</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9.5</w:t>
            </w:r>
            <w:r w:rsidRPr="00C8595A">
              <w:rPr>
                <w:rFonts w:ascii="Book Antiqua" w:hAnsi="Book Antiqua" w:cs="Times New Roman"/>
                <w:color w:val="000000" w:themeColor="text1"/>
                <w:sz w:val="24"/>
                <w:szCs w:val="24"/>
                <w:lang w:val="en-US" w:eastAsia="zh-CN"/>
              </w:rPr>
              <w:t>)</w:t>
            </w:r>
          </w:p>
        </w:tc>
      </w:tr>
      <w:tr w:rsidR="00EC29C3" w:rsidRPr="00C8595A" w14:paraId="62B5C9B9" w14:textId="77777777" w:rsidTr="002C68DE">
        <w:trPr>
          <w:jc w:val="center"/>
        </w:trPr>
        <w:tc>
          <w:tcPr>
            <w:tcW w:w="4078" w:type="pct"/>
            <w:shd w:val="clear" w:color="auto" w:fill="auto"/>
          </w:tcPr>
          <w:p w14:paraId="694CB17B" w14:textId="361AC2BC"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Unemployed</w:t>
            </w:r>
          </w:p>
        </w:tc>
        <w:tc>
          <w:tcPr>
            <w:tcW w:w="922" w:type="pct"/>
            <w:shd w:val="clear" w:color="auto" w:fill="auto"/>
          </w:tcPr>
          <w:p w14:paraId="3E41B07F" w14:textId="50B51637"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205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6.8</w:t>
            </w:r>
            <w:r w:rsidRPr="00C8595A">
              <w:rPr>
                <w:rFonts w:ascii="Book Antiqua" w:hAnsi="Book Antiqua" w:cs="Times New Roman"/>
                <w:color w:val="000000" w:themeColor="text1"/>
                <w:sz w:val="24"/>
                <w:szCs w:val="24"/>
                <w:lang w:val="en-US" w:eastAsia="zh-CN"/>
              </w:rPr>
              <w:t>)</w:t>
            </w:r>
          </w:p>
        </w:tc>
      </w:tr>
      <w:tr w:rsidR="00EC29C3" w:rsidRPr="00C8595A" w14:paraId="18D00A24" w14:textId="77777777" w:rsidTr="002C68DE">
        <w:trPr>
          <w:jc w:val="center"/>
        </w:trPr>
        <w:tc>
          <w:tcPr>
            <w:tcW w:w="4078" w:type="pct"/>
            <w:shd w:val="clear" w:color="auto" w:fill="auto"/>
          </w:tcPr>
          <w:p w14:paraId="7308A049" w14:textId="08702388"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Students</w:t>
            </w:r>
          </w:p>
        </w:tc>
        <w:tc>
          <w:tcPr>
            <w:tcW w:w="922" w:type="pct"/>
            <w:shd w:val="clear" w:color="auto" w:fill="auto"/>
          </w:tcPr>
          <w:p w14:paraId="2CFA07CF" w14:textId="7C93A21E"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187</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6.2</w:t>
            </w:r>
            <w:r w:rsidRPr="00C8595A">
              <w:rPr>
                <w:rFonts w:ascii="Book Antiqua" w:hAnsi="Book Antiqua" w:cs="Times New Roman"/>
                <w:color w:val="000000" w:themeColor="text1"/>
                <w:sz w:val="24"/>
                <w:szCs w:val="24"/>
                <w:lang w:val="en-US" w:eastAsia="zh-CN"/>
              </w:rPr>
              <w:t>)</w:t>
            </w:r>
          </w:p>
        </w:tc>
      </w:tr>
      <w:tr w:rsidR="00EC29C3" w:rsidRPr="00C8595A" w14:paraId="234CB652" w14:textId="77777777" w:rsidTr="002C68DE">
        <w:trPr>
          <w:jc w:val="center"/>
        </w:trPr>
        <w:tc>
          <w:tcPr>
            <w:tcW w:w="4078" w:type="pct"/>
            <w:shd w:val="clear" w:color="auto" w:fill="auto"/>
          </w:tcPr>
          <w:p w14:paraId="0021CF17" w14:textId="6566B646"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lastRenderedPageBreak/>
              <w:t xml:space="preserve"> Lawyer, architect, engineer, doctor</w:t>
            </w:r>
          </w:p>
        </w:tc>
        <w:tc>
          <w:tcPr>
            <w:tcW w:w="922" w:type="pct"/>
            <w:shd w:val="clear" w:color="auto" w:fill="auto"/>
          </w:tcPr>
          <w:p w14:paraId="2C1247D3" w14:textId="7F904CE2"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59</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2.0</w:t>
            </w:r>
            <w:r w:rsidRPr="00C8595A">
              <w:rPr>
                <w:rFonts w:ascii="Book Antiqua" w:hAnsi="Book Antiqua" w:cs="Times New Roman"/>
                <w:color w:val="000000" w:themeColor="text1"/>
                <w:sz w:val="24"/>
                <w:szCs w:val="24"/>
                <w:lang w:val="en-US" w:eastAsia="zh-CN"/>
              </w:rPr>
              <w:t>)</w:t>
            </w:r>
          </w:p>
        </w:tc>
      </w:tr>
      <w:tr w:rsidR="00EC29C3" w:rsidRPr="00C8595A" w14:paraId="19AEE8D6" w14:textId="77777777" w:rsidTr="002C68DE">
        <w:trPr>
          <w:jc w:val="center"/>
        </w:trPr>
        <w:tc>
          <w:tcPr>
            <w:tcW w:w="4078" w:type="pct"/>
            <w:shd w:val="clear" w:color="auto" w:fill="auto"/>
          </w:tcPr>
          <w:p w14:paraId="50FB28E7" w14:textId="26C09B41"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Farmer</w:t>
            </w:r>
          </w:p>
        </w:tc>
        <w:tc>
          <w:tcPr>
            <w:tcW w:w="922" w:type="pct"/>
            <w:shd w:val="clear" w:color="auto" w:fill="auto"/>
          </w:tcPr>
          <w:p w14:paraId="4E5CF9D6" w14:textId="30698855"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27</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0.9</w:t>
            </w:r>
            <w:r w:rsidRPr="00C8595A">
              <w:rPr>
                <w:rFonts w:ascii="Book Antiqua" w:hAnsi="Book Antiqua" w:cs="Times New Roman"/>
                <w:color w:val="000000" w:themeColor="text1"/>
                <w:sz w:val="24"/>
                <w:szCs w:val="24"/>
                <w:lang w:val="en-US" w:eastAsia="zh-CN"/>
              </w:rPr>
              <w:t>)</w:t>
            </w:r>
          </w:p>
        </w:tc>
      </w:tr>
      <w:tr w:rsidR="00EC29C3" w:rsidRPr="00C8595A" w14:paraId="5F1855FD" w14:textId="77777777" w:rsidTr="002C68DE">
        <w:trPr>
          <w:jc w:val="center"/>
        </w:trPr>
        <w:tc>
          <w:tcPr>
            <w:tcW w:w="5000" w:type="pct"/>
            <w:gridSpan w:val="2"/>
            <w:shd w:val="clear" w:color="auto" w:fill="auto"/>
          </w:tcPr>
          <w:p w14:paraId="02C5B3EF" w14:textId="259882BF"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b/>
                <w:bCs/>
                <w:color w:val="000000" w:themeColor="text1"/>
                <w:sz w:val="24"/>
                <w:szCs w:val="24"/>
                <w:lang w:val="en-US" w:eastAsia="tr-TR"/>
              </w:rPr>
              <w:t>Monthly income</w:t>
            </w:r>
          </w:p>
        </w:tc>
      </w:tr>
      <w:tr w:rsidR="00EC29C3" w:rsidRPr="00C8595A" w14:paraId="2FB55E60" w14:textId="77777777" w:rsidTr="002C68DE">
        <w:trPr>
          <w:jc w:val="center"/>
        </w:trPr>
        <w:tc>
          <w:tcPr>
            <w:tcW w:w="4078" w:type="pct"/>
            <w:shd w:val="clear" w:color="auto" w:fill="auto"/>
          </w:tcPr>
          <w:p w14:paraId="43A7C079" w14:textId="112684A9"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 2000 TL</w:t>
            </w:r>
          </w:p>
        </w:tc>
        <w:tc>
          <w:tcPr>
            <w:tcW w:w="922" w:type="pct"/>
            <w:shd w:val="clear" w:color="auto" w:fill="auto"/>
          </w:tcPr>
          <w:p w14:paraId="158FBB93" w14:textId="6BE393B4"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597</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19.9</w:t>
            </w:r>
            <w:r w:rsidRPr="00C8595A">
              <w:rPr>
                <w:rFonts w:ascii="Book Antiqua" w:hAnsi="Book Antiqua" w:cs="Times New Roman"/>
                <w:color w:val="000000" w:themeColor="text1"/>
                <w:sz w:val="24"/>
                <w:szCs w:val="24"/>
                <w:lang w:val="en-US" w:eastAsia="zh-CN"/>
              </w:rPr>
              <w:t>)</w:t>
            </w:r>
          </w:p>
        </w:tc>
      </w:tr>
      <w:tr w:rsidR="00EC29C3" w:rsidRPr="00C8595A" w14:paraId="3F2FDEC8" w14:textId="77777777" w:rsidTr="002C68DE">
        <w:trPr>
          <w:jc w:val="center"/>
        </w:trPr>
        <w:tc>
          <w:tcPr>
            <w:tcW w:w="4078" w:type="pct"/>
            <w:shd w:val="clear" w:color="auto" w:fill="auto"/>
          </w:tcPr>
          <w:p w14:paraId="5BF255FA" w14:textId="01997769"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2000-4000 TL</w:t>
            </w:r>
          </w:p>
        </w:tc>
        <w:tc>
          <w:tcPr>
            <w:tcW w:w="922" w:type="pct"/>
            <w:shd w:val="clear" w:color="auto" w:fill="auto"/>
          </w:tcPr>
          <w:p w14:paraId="7AD92E22" w14:textId="2AD352D5"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1734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57.8</w:t>
            </w:r>
            <w:r w:rsidRPr="00C8595A">
              <w:rPr>
                <w:rFonts w:ascii="Book Antiqua" w:hAnsi="Book Antiqua" w:cs="Times New Roman"/>
                <w:color w:val="000000" w:themeColor="text1"/>
                <w:sz w:val="24"/>
                <w:szCs w:val="24"/>
                <w:lang w:val="en-US" w:eastAsia="zh-CN"/>
              </w:rPr>
              <w:t>)</w:t>
            </w:r>
          </w:p>
        </w:tc>
      </w:tr>
      <w:tr w:rsidR="00EC29C3" w:rsidRPr="00C8595A" w14:paraId="0D4D1211" w14:textId="77777777" w:rsidTr="002C68DE">
        <w:trPr>
          <w:jc w:val="center"/>
        </w:trPr>
        <w:tc>
          <w:tcPr>
            <w:tcW w:w="4078" w:type="pct"/>
            <w:shd w:val="clear" w:color="auto" w:fill="auto"/>
          </w:tcPr>
          <w:p w14:paraId="2A826251" w14:textId="024CBE75"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4000-5000 TL</w:t>
            </w:r>
          </w:p>
        </w:tc>
        <w:tc>
          <w:tcPr>
            <w:tcW w:w="922" w:type="pct"/>
            <w:shd w:val="clear" w:color="auto" w:fill="auto"/>
          </w:tcPr>
          <w:p w14:paraId="67029816" w14:textId="3B9BEECE"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243</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8.1</w:t>
            </w:r>
            <w:r w:rsidRPr="00C8595A">
              <w:rPr>
                <w:rFonts w:ascii="Book Antiqua" w:hAnsi="Book Antiqua" w:cs="Times New Roman"/>
                <w:color w:val="000000" w:themeColor="text1"/>
                <w:sz w:val="24"/>
                <w:szCs w:val="24"/>
                <w:lang w:val="en-US" w:eastAsia="zh-CN"/>
              </w:rPr>
              <w:t>)</w:t>
            </w:r>
          </w:p>
        </w:tc>
      </w:tr>
      <w:tr w:rsidR="00EC29C3" w:rsidRPr="00C8595A" w14:paraId="66334FA8" w14:textId="77777777" w:rsidTr="002C68DE">
        <w:trPr>
          <w:jc w:val="center"/>
        </w:trPr>
        <w:tc>
          <w:tcPr>
            <w:tcW w:w="4078" w:type="pct"/>
            <w:shd w:val="clear" w:color="auto" w:fill="auto"/>
          </w:tcPr>
          <w:p w14:paraId="60BAC228" w14:textId="66DC9B66"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5000 TL</w:t>
            </w:r>
          </w:p>
        </w:tc>
        <w:tc>
          <w:tcPr>
            <w:tcW w:w="922" w:type="pct"/>
            <w:shd w:val="clear" w:color="auto" w:fill="auto"/>
          </w:tcPr>
          <w:p w14:paraId="77B76A45" w14:textId="4E60CFB4"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304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10.1</w:t>
            </w:r>
            <w:r w:rsidRPr="00C8595A">
              <w:rPr>
                <w:rFonts w:ascii="Book Antiqua" w:hAnsi="Book Antiqua" w:cs="Times New Roman"/>
                <w:color w:val="000000" w:themeColor="text1"/>
                <w:sz w:val="24"/>
                <w:szCs w:val="24"/>
                <w:lang w:val="en-US" w:eastAsia="zh-CN"/>
              </w:rPr>
              <w:t>)</w:t>
            </w:r>
          </w:p>
        </w:tc>
      </w:tr>
      <w:tr w:rsidR="00EC29C3" w:rsidRPr="00C8595A" w14:paraId="347E8C2A" w14:textId="77777777" w:rsidTr="002C68DE">
        <w:trPr>
          <w:jc w:val="center"/>
        </w:trPr>
        <w:tc>
          <w:tcPr>
            <w:tcW w:w="4078" w:type="pct"/>
            <w:shd w:val="clear" w:color="auto" w:fill="auto"/>
          </w:tcPr>
          <w:p w14:paraId="5983E002" w14:textId="69A6E061"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response</w:t>
            </w:r>
          </w:p>
        </w:tc>
        <w:tc>
          <w:tcPr>
            <w:tcW w:w="922" w:type="pct"/>
            <w:shd w:val="clear" w:color="auto" w:fill="auto"/>
          </w:tcPr>
          <w:p w14:paraId="33358FDC" w14:textId="05098B83"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122</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4.1</w:t>
            </w:r>
            <w:r w:rsidRPr="00C8595A">
              <w:rPr>
                <w:rFonts w:ascii="Book Antiqua" w:hAnsi="Book Antiqua" w:cs="Times New Roman"/>
                <w:color w:val="000000" w:themeColor="text1"/>
                <w:sz w:val="24"/>
                <w:szCs w:val="24"/>
                <w:lang w:val="en-US" w:eastAsia="zh-CN"/>
              </w:rPr>
              <w:t>)</w:t>
            </w:r>
          </w:p>
        </w:tc>
      </w:tr>
    </w:tbl>
    <w:p w14:paraId="75D3FD92" w14:textId="77777777" w:rsidR="00F40F64" w:rsidRPr="00C8595A" w:rsidRDefault="00F40F64" w:rsidP="00C8595A">
      <w:pPr>
        <w:adjustRightInd w:val="0"/>
        <w:snapToGrid w:val="0"/>
        <w:spacing w:after="0" w:line="360" w:lineRule="auto"/>
        <w:jc w:val="both"/>
        <w:rPr>
          <w:rFonts w:ascii="Book Antiqua" w:hAnsi="Book Antiqua" w:cs="Times New Roman"/>
          <w:b/>
          <w:bCs/>
          <w:color w:val="000000" w:themeColor="text1"/>
          <w:sz w:val="24"/>
          <w:szCs w:val="24"/>
          <w:lang w:val="en-US"/>
        </w:rPr>
      </w:pPr>
    </w:p>
    <w:p w14:paraId="60B3D3D5" w14:textId="77777777" w:rsidR="00F40F64" w:rsidRPr="00C8595A" w:rsidRDefault="00F40F64" w:rsidP="00C8595A">
      <w:pPr>
        <w:adjustRightInd w:val="0"/>
        <w:snapToGrid w:val="0"/>
        <w:spacing w:after="0" w:line="360" w:lineRule="auto"/>
        <w:jc w:val="both"/>
        <w:rPr>
          <w:rFonts w:ascii="Book Antiqua" w:hAnsi="Book Antiqua" w:cs="Times New Roman"/>
          <w:b/>
          <w:bCs/>
          <w:color w:val="000000" w:themeColor="text1"/>
          <w:sz w:val="24"/>
          <w:szCs w:val="24"/>
          <w:lang w:val="en-US"/>
        </w:rPr>
      </w:pPr>
    </w:p>
    <w:p w14:paraId="3CC7EF6E" w14:textId="43D7E211" w:rsidR="00C11DFD" w:rsidRPr="00C8595A" w:rsidRDefault="004A0034" w:rsidP="00C8595A">
      <w:pPr>
        <w:adjustRightInd w:val="0"/>
        <w:snapToGrid w:val="0"/>
        <w:spacing w:after="0" w:line="360" w:lineRule="auto"/>
        <w:jc w:val="both"/>
        <w:rPr>
          <w:rFonts w:ascii="Book Antiqua" w:hAnsi="Book Antiqua" w:cs="Times New Roman"/>
          <w:b/>
          <w:bCs/>
          <w:color w:val="000000" w:themeColor="text1"/>
          <w:sz w:val="24"/>
          <w:szCs w:val="24"/>
          <w:lang w:val="en-US"/>
        </w:rPr>
      </w:pPr>
      <w:r w:rsidRPr="00C8595A">
        <w:rPr>
          <w:rFonts w:ascii="Book Antiqua" w:hAnsi="Book Antiqua" w:cs="Times New Roman"/>
          <w:b/>
          <w:bCs/>
          <w:color w:val="000000" w:themeColor="text1"/>
          <w:sz w:val="24"/>
          <w:szCs w:val="24"/>
          <w:lang w:val="en-US"/>
        </w:rPr>
        <w:t>Table</w:t>
      </w:r>
      <w:r w:rsidRPr="00C8595A">
        <w:rPr>
          <w:rFonts w:ascii="Book Antiqua" w:hAnsi="Book Antiqua" w:cs="Times New Roman"/>
          <w:b/>
          <w:bCs/>
          <w:color w:val="000000" w:themeColor="text1"/>
          <w:sz w:val="24"/>
          <w:szCs w:val="24"/>
          <w:lang w:val="en-US" w:eastAsia="zh-CN"/>
        </w:rPr>
        <w:t xml:space="preserve"> </w:t>
      </w:r>
      <w:r w:rsidR="00C11DFD" w:rsidRPr="00C8595A">
        <w:rPr>
          <w:rFonts w:ascii="Book Antiqua" w:hAnsi="Book Antiqua" w:cs="Times New Roman"/>
          <w:b/>
          <w:bCs/>
          <w:color w:val="000000" w:themeColor="text1"/>
          <w:sz w:val="24"/>
          <w:szCs w:val="24"/>
          <w:lang w:val="en-US"/>
        </w:rPr>
        <w:t xml:space="preserve">2 </w:t>
      </w:r>
      <w:r w:rsidR="00C11DFD" w:rsidRPr="00C8595A">
        <w:rPr>
          <w:rFonts w:ascii="Book Antiqua" w:hAnsi="Book Antiqua" w:cs="Times New Roman"/>
          <w:b/>
          <w:color w:val="000000" w:themeColor="text1"/>
          <w:sz w:val="24"/>
          <w:szCs w:val="24"/>
          <w:lang w:val="en-US"/>
        </w:rPr>
        <w:t>Organ donation information of 3000 Turkish adult population</w:t>
      </w:r>
    </w:p>
    <w:tbl>
      <w:tblPr>
        <w:tblW w:w="0" w:type="auto"/>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7725"/>
        <w:gridCol w:w="1347"/>
      </w:tblGrid>
      <w:tr w:rsidR="00010E37" w:rsidRPr="00C8595A" w14:paraId="3BE4C82A" w14:textId="77777777" w:rsidTr="00864F3B">
        <w:trPr>
          <w:jc w:val="center"/>
        </w:trPr>
        <w:tc>
          <w:tcPr>
            <w:tcW w:w="7725" w:type="dxa"/>
            <w:tcBorders>
              <w:top w:val="single" w:sz="12" w:space="0" w:color="auto"/>
              <w:bottom w:val="single" w:sz="12" w:space="0" w:color="auto"/>
            </w:tcBorders>
            <w:shd w:val="clear" w:color="auto" w:fill="auto"/>
            <w:noWrap/>
            <w:vAlign w:val="bottom"/>
            <w:hideMark/>
          </w:tcPr>
          <w:p w14:paraId="36C6D794" w14:textId="36DA0B16" w:rsidR="00010E37" w:rsidRPr="00C8595A" w:rsidRDefault="00010E37" w:rsidP="00C8595A">
            <w:pPr>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C8595A">
              <w:rPr>
                <w:rFonts w:ascii="Book Antiqua" w:hAnsi="Book Antiqua" w:cs="Times New Roman"/>
                <w:b/>
                <w:color w:val="000000" w:themeColor="text1"/>
                <w:sz w:val="24"/>
                <w:szCs w:val="24"/>
                <w:lang w:val="en-US"/>
              </w:rPr>
              <w:t>Organ donation information</w:t>
            </w:r>
          </w:p>
        </w:tc>
        <w:tc>
          <w:tcPr>
            <w:tcW w:w="1487" w:type="dxa"/>
            <w:tcBorders>
              <w:top w:val="single" w:sz="12" w:space="0" w:color="auto"/>
              <w:bottom w:val="single" w:sz="12" w:space="0" w:color="auto"/>
            </w:tcBorders>
          </w:tcPr>
          <w:p w14:paraId="05491F76" w14:textId="5F9764D4" w:rsidR="00010E37" w:rsidRPr="00C8595A" w:rsidRDefault="00010E37" w:rsidP="00C8595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tr-TR"/>
              </w:rPr>
            </w:pPr>
            <w:r w:rsidRPr="00C8595A">
              <w:rPr>
                <w:rFonts w:ascii="Book Antiqua" w:eastAsia="Times New Roman" w:hAnsi="Book Antiqua" w:cs="Times New Roman"/>
                <w:b/>
                <w:bCs/>
                <w:i/>
                <w:color w:val="000000" w:themeColor="text1"/>
                <w:sz w:val="24"/>
                <w:szCs w:val="24"/>
                <w:lang w:val="en-US" w:eastAsia="tr-TR"/>
              </w:rPr>
              <w:t>n</w:t>
            </w:r>
            <w:r w:rsidRPr="00C8595A">
              <w:rPr>
                <w:rFonts w:ascii="Book Antiqua" w:hAnsi="Book Antiqua" w:cs="Times New Roman"/>
                <w:b/>
                <w:bCs/>
                <w:i/>
                <w:color w:val="000000" w:themeColor="text1"/>
                <w:sz w:val="24"/>
                <w:szCs w:val="24"/>
                <w:lang w:val="en-US" w:eastAsia="zh-CN"/>
              </w:rPr>
              <w:t xml:space="preserve"> </w:t>
            </w:r>
            <w:r w:rsidRPr="00C8595A">
              <w:rPr>
                <w:rFonts w:ascii="Book Antiqua" w:hAnsi="Book Antiqua" w:cs="Times New Roman"/>
                <w:b/>
                <w:bCs/>
                <w:color w:val="000000" w:themeColor="text1"/>
                <w:sz w:val="24"/>
                <w:szCs w:val="24"/>
                <w:lang w:val="en-US" w:eastAsia="zh-CN"/>
              </w:rPr>
              <w:t>(%)</w:t>
            </w:r>
          </w:p>
        </w:tc>
      </w:tr>
      <w:tr w:rsidR="00C51AC5" w:rsidRPr="00C8595A" w14:paraId="6934D2E5" w14:textId="77777777" w:rsidTr="00864F3B">
        <w:trPr>
          <w:jc w:val="center"/>
        </w:trPr>
        <w:tc>
          <w:tcPr>
            <w:tcW w:w="9212" w:type="dxa"/>
            <w:gridSpan w:val="2"/>
            <w:tcBorders>
              <w:top w:val="single" w:sz="12" w:space="0" w:color="auto"/>
            </w:tcBorders>
            <w:shd w:val="clear" w:color="auto" w:fill="auto"/>
            <w:vAlign w:val="center"/>
            <w:hideMark/>
          </w:tcPr>
          <w:p w14:paraId="707296BE" w14:textId="107262A0" w:rsidR="00C51AC5" w:rsidRPr="00C8595A" w:rsidRDefault="00C51AC5" w:rsidP="00C8595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tr-TR"/>
              </w:rPr>
            </w:pPr>
            <w:r w:rsidRPr="00C8595A">
              <w:rPr>
                <w:rFonts w:ascii="Book Antiqua" w:eastAsia="Times New Roman" w:hAnsi="Book Antiqua" w:cs="Times New Roman"/>
                <w:b/>
                <w:bCs/>
                <w:color w:val="000000" w:themeColor="text1"/>
                <w:sz w:val="24"/>
                <w:szCs w:val="24"/>
                <w:lang w:val="en-US" w:eastAsia="tr-TR"/>
              </w:rPr>
              <w:t>Have you donated your organs?</w:t>
            </w:r>
          </w:p>
        </w:tc>
      </w:tr>
      <w:tr w:rsidR="00010E37" w:rsidRPr="00C8595A" w14:paraId="6163535B" w14:textId="77777777" w:rsidTr="00864F3B">
        <w:trPr>
          <w:jc w:val="center"/>
        </w:trPr>
        <w:tc>
          <w:tcPr>
            <w:tcW w:w="7725" w:type="dxa"/>
            <w:shd w:val="clear" w:color="auto" w:fill="auto"/>
            <w:vAlign w:val="center"/>
            <w:hideMark/>
          </w:tcPr>
          <w:p w14:paraId="2A8B7A6D" w14:textId="4E456EFA"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43E47C44" w14:textId="31F5200C"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22</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0.7</w:t>
            </w:r>
            <w:r w:rsidRPr="00C8595A">
              <w:rPr>
                <w:rFonts w:ascii="Book Antiqua" w:hAnsi="Book Antiqua" w:cs="Times New Roman"/>
                <w:color w:val="000000" w:themeColor="text1"/>
                <w:sz w:val="24"/>
                <w:szCs w:val="24"/>
                <w:lang w:val="en-US" w:eastAsia="zh-CN"/>
              </w:rPr>
              <w:t>)</w:t>
            </w:r>
          </w:p>
        </w:tc>
      </w:tr>
      <w:tr w:rsidR="00010E37" w:rsidRPr="00C8595A" w14:paraId="48E6E186" w14:textId="77777777" w:rsidTr="00864F3B">
        <w:trPr>
          <w:jc w:val="center"/>
        </w:trPr>
        <w:tc>
          <w:tcPr>
            <w:tcW w:w="7725" w:type="dxa"/>
            <w:shd w:val="clear" w:color="auto" w:fill="auto"/>
            <w:vAlign w:val="center"/>
            <w:hideMark/>
          </w:tcPr>
          <w:p w14:paraId="3A81A4CC" w14:textId="3E7F2220"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w:t>
            </w:r>
          </w:p>
        </w:tc>
        <w:tc>
          <w:tcPr>
            <w:tcW w:w="1487" w:type="dxa"/>
            <w:vAlign w:val="center"/>
          </w:tcPr>
          <w:p w14:paraId="1A9BFEAD" w14:textId="5E5D4E1D"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2978</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99.3</w:t>
            </w:r>
            <w:r w:rsidRPr="00C8595A">
              <w:rPr>
                <w:rFonts w:ascii="Book Antiqua" w:hAnsi="Book Antiqua" w:cs="Times New Roman"/>
                <w:color w:val="000000" w:themeColor="text1"/>
                <w:sz w:val="24"/>
                <w:szCs w:val="24"/>
                <w:lang w:val="en-US" w:eastAsia="zh-CN"/>
              </w:rPr>
              <w:t>)</w:t>
            </w:r>
          </w:p>
        </w:tc>
      </w:tr>
      <w:tr w:rsidR="00C51AC5" w:rsidRPr="00C8595A" w14:paraId="75E2B46C" w14:textId="77777777" w:rsidTr="00864F3B">
        <w:trPr>
          <w:jc w:val="center"/>
        </w:trPr>
        <w:tc>
          <w:tcPr>
            <w:tcW w:w="9212" w:type="dxa"/>
            <w:gridSpan w:val="2"/>
            <w:shd w:val="clear" w:color="auto" w:fill="auto"/>
            <w:vAlign w:val="center"/>
            <w:hideMark/>
          </w:tcPr>
          <w:p w14:paraId="6CDCBBCF" w14:textId="3E87A081" w:rsidR="00C51AC5" w:rsidRPr="00C8595A" w:rsidRDefault="00C51AC5" w:rsidP="00C8595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tr-TR"/>
              </w:rPr>
            </w:pPr>
            <w:r w:rsidRPr="00C8595A">
              <w:rPr>
                <w:rFonts w:ascii="Book Antiqua" w:eastAsia="Times New Roman" w:hAnsi="Book Antiqua" w:cstheme="majorBidi"/>
                <w:b/>
                <w:bCs/>
                <w:color w:val="000000" w:themeColor="text1"/>
                <w:sz w:val="24"/>
                <w:szCs w:val="24"/>
                <w:lang w:val="en-US" w:eastAsia="tr-TR"/>
              </w:rPr>
              <w:t>Are you willing to donate your organs in future?</w:t>
            </w:r>
          </w:p>
        </w:tc>
      </w:tr>
      <w:tr w:rsidR="00010E37" w:rsidRPr="00C8595A" w14:paraId="65A596DD" w14:textId="77777777" w:rsidTr="00864F3B">
        <w:trPr>
          <w:jc w:val="center"/>
        </w:trPr>
        <w:tc>
          <w:tcPr>
            <w:tcW w:w="7725" w:type="dxa"/>
            <w:shd w:val="clear" w:color="auto" w:fill="auto"/>
            <w:vAlign w:val="center"/>
            <w:hideMark/>
          </w:tcPr>
          <w:p w14:paraId="15308D98" w14:textId="5A75AF76"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02B4CB87" w14:textId="21406DF4"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146</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4.9</w:t>
            </w:r>
            <w:r w:rsidRPr="00C8595A">
              <w:rPr>
                <w:rFonts w:ascii="Book Antiqua" w:hAnsi="Book Antiqua" w:cs="Times New Roman"/>
                <w:color w:val="000000" w:themeColor="text1"/>
                <w:sz w:val="24"/>
                <w:szCs w:val="24"/>
                <w:lang w:val="en-US" w:eastAsia="zh-CN"/>
              </w:rPr>
              <w:t>)</w:t>
            </w:r>
          </w:p>
        </w:tc>
      </w:tr>
      <w:tr w:rsidR="00010E37" w:rsidRPr="00C8595A" w14:paraId="4D3E13FF" w14:textId="77777777" w:rsidTr="00864F3B">
        <w:trPr>
          <w:jc w:val="center"/>
        </w:trPr>
        <w:tc>
          <w:tcPr>
            <w:tcW w:w="7725" w:type="dxa"/>
            <w:shd w:val="clear" w:color="auto" w:fill="auto"/>
            <w:vAlign w:val="center"/>
            <w:hideMark/>
          </w:tcPr>
          <w:p w14:paraId="1C998590" w14:textId="7A86B834"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w:t>
            </w:r>
          </w:p>
        </w:tc>
        <w:tc>
          <w:tcPr>
            <w:tcW w:w="1487" w:type="dxa"/>
            <w:vAlign w:val="center"/>
          </w:tcPr>
          <w:p w14:paraId="48A5A0A8" w14:textId="38B84865"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2629</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88.3</w:t>
            </w:r>
            <w:r w:rsidRPr="00C8595A">
              <w:rPr>
                <w:rFonts w:ascii="Book Antiqua" w:hAnsi="Book Antiqua" w:cs="Times New Roman"/>
                <w:color w:val="000000" w:themeColor="text1"/>
                <w:sz w:val="24"/>
                <w:szCs w:val="24"/>
                <w:lang w:val="en-US" w:eastAsia="zh-CN"/>
              </w:rPr>
              <w:t>)</w:t>
            </w:r>
          </w:p>
        </w:tc>
      </w:tr>
      <w:tr w:rsidR="00010E37" w:rsidRPr="00C8595A" w14:paraId="2497E431" w14:textId="77777777" w:rsidTr="00864F3B">
        <w:trPr>
          <w:jc w:val="center"/>
        </w:trPr>
        <w:tc>
          <w:tcPr>
            <w:tcW w:w="7725" w:type="dxa"/>
            <w:shd w:val="clear" w:color="auto" w:fill="auto"/>
            <w:vAlign w:val="center"/>
          </w:tcPr>
          <w:p w14:paraId="6191ECD6" w14:textId="76F77D23"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Undecided</w:t>
            </w:r>
          </w:p>
        </w:tc>
        <w:tc>
          <w:tcPr>
            <w:tcW w:w="1487" w:type="dxa"/>
            <w:vAlign w:val="center"/>
          </w:tcPr>
          <w:p w14:paraId="3637A75B" w14:textId="49B1170C" w:rsidR="00010E37" w:rsidRPr="00C8595A" w:rsidRDefault="00010E37" w:rsidP="00C8595A">
            <w:pPr>
              <w:adjustRightInd w:val="0"/>
              <w:snapToGrid w:val="0"/>
              <w:spacing w:after="0" w:line="360" w:lineRule="auto"/>
              <w:jc w:val="both"/>
              <w:rPr>
                <w:rFonts w:ascii="Book Antiqua" w:hAnsi="Book Antiqua" w:cs="Times New Roman"/>
                <w:b/>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203</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6.8</w:t>
            </w:r>
            <w:r w:rsidRPr="00C8595A">
              <w:rPr>
                <w:rFonts w:ascii="Book Antiqua" w:hAnsi="Book Antiqua" w:cs="Times New Roman"/>
                <w:color w:val="000000" w:themeColor="text1"/>
                <w:sz w:val="24"/>
                <w:szCs w:val="24"/>
                <w:lang w:val="en-US" w:eastAsia="zh-CN"/>
              </w:rPr>
              <w:t>)</w:t>
            </w:r>
          </w:p>
        </w:tc>
      </w:tr>
      <w:tr w:rsidR="00C51AC5" w:rsidRPr="00C8595A" w14:paraId="0A963556" w14:textId="77777777" w:rsidTr="00864F3B">
        <w:trPr>
          <w:jc w:val="center"/>
        </w:trPr>
        <w:tc>
          <w:tcPr>
            <w:tcW w:w="9212" w:type="dxa"/>
            <w:gridSpan w:val="2"/>
            <w:shd w:val="clear" w:color="auto" w:fill="auto"/>
            <w:vAlign w:val="center"/>
            <w:hideMark/>
          </w:tcPr>
          <w:p w14:paraId="696E8C3C" w14:textId="44F2EB28" w:rsidR="00C51AC5" w:rsidRPr="00C8595A" w:rsidRDefault="00C51AC5" w:rsidP="00C8595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tr-TR"/>
              </w:rPr>
            </w:pPr>
            <w:r w:rsidRPr="00C8595A">
              <w:rPr>
                <w:rFonts w:ascii="Book Antiqua" w:eastAsia="Times New Roman" w:hAnsi="Book Antiqua" w:cstheme="majorBidi"/>
                <w:b/>
                <w:bCs/>
                <w:color w:val="000000" w:themeColor="text1"/>
                <w:sz w:val="24"/>
                <w:szCs w:val="24"/>
                <w:lang w:val="en-US" w:eastAsia="tr-TR"/>
              </w:rPr>
              <w:t>Do you have any relatives on transplantation waiting list?</w:t>
            </w:r>
          </w:p>
        </w:tc>
      </w:tr>
      <w:tr w:rsidR="00010E37" w:rsidRPr="00C8595A" w14:paraId="7B676AEE" w14:textId="77777777" w:rsidTr="00864F3B">
        <w:trPr>
          <w:jc w:val="center"/>
        </w:trPr>
        <w:tc>
          <w:tcPr>
            <w:tcW w:w="7725" w:type="dxa"/>
            <w:shd w:val="clear" w:color="auto" w:fill="auto"/>
            <w:vAlign w:val="center"/>
            <w:hideMark/>
          </w:tcPr>
          <w:p w14:paraId="3F88E0DC" w14:textId="09878992"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01272FBE" w14:textId="0758334D"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33</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1.1</w:t>
            </w:r>
            <w:r w:rsidRPr="00C8595A">
              <w:rPr>
                <w:rFonts w:ascii="Book Antiqua" w:hAnsi="Book Antiqua" w:cs="Times New Roman"/>
                <w:color w:val="000000" w:themeColor="text1"/>
                <w:sz w:val="24"/>
                <w:szCs w:val="24"/>
                <w:lang w:val="en-US" w:eastAsia="zh-CN"/>
              </w:rPr>
              <w:t>)</w:t>
            </w:r>
          </w:p>
        </w:tc>
      </w:tr>
      <w:tr w:rsidR="00010E37" w:rsidRPr="00C8595A" w14:paraId="395CD2EC" w14:textId="77777777" w:rsidTr="00864F3B">
        <w:trPr>
          <w:jc w:val="center"/>
        </w:trPr>
        <w:tc>
          <w:tcPr>
            <w:tcW w:w="7725" w:type="dxa"/>
            <w:shd w:val="clear" w:color="auto" w:fill="auto"/>
            <w:vAlign w:val="center"/>
            <w:hideMark/>
          </w:tcPr>
          <w:p w14:paraId="497E2266" w14:textId="5CDE7B9D"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06FA794D" w14:textId="74B78E9E"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2905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96.8</w:t>
            </w:r>
            <w:r w:rsidRPr="00C8595A">
              <w:rPr>
                <w:rFonts w:ascii="Book Antiqua" w:hAnsi="Book Antiqua" w:cs="Times New Roman"/>
                <w:color w:val="000000" w:themeColor="text1"/>
                <w:sz w:val="24"/>
                <w:szCs w:val="24"/>
                <w:lang w:val="en-US" w:eastAsia="zh-CN"/>
              </w:rPr>
              <w:t>)</w:t>
            </w:r>
          </w:p>
        </w:tc>
      </w:tr>
      <w:tr w:rsidR="00010E37" w:rsidRPr="00C8595A" w14:paraId="2AD84332" w14:textId="77777777" w:rsidTr="00864F3B">
        <w:trPr>
          <w:jc w:val="center"/>
        </w:trPr>
        <w:tc>
          <w:tcPr>
            <w:tcW w:w="7725" w:type="dxa"/>
            <w:shd w:val="clear" w:color="auto" w:fill="auto"/>
            <w:vAlign w:val="center"/>
            <w:hideMark/>
          </w:tcPr>
          <w:p w14:paraId="39148A57" w14:textId="4F4528FC"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640C06F1" w14:textId="0C055676"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62</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2.1</w:t>
            </w:r>
            <w:r w:rsidRPr="00C8595A">
              <w:rPr>
                <w:rFonts w:ascii="Book Antiqua" w:hAnsi="Book Antiqua" w:cs="Times New Roman"/>
                <w:color w:val="000000" w:themeColor="text1"/>
                <w:sz w:val="24"/>
                <w:szCs w:val="24"/>
                <w:lang w:val="en-US" w:eastAsia="zh-CN"/>
              </w:rPr>
              <w:t>)</w:t>
            </w:r>
          </w:p>
        </w:tc>
      </w:tr>
      <w:tr w:rsidR="00C51AC5" w:rsidRPr="00C8595A" w14:paraId="7F453377" w14:textId="77777777" w:rsidTr="00864F3B">
        <w:trPr>
          <w:jc w:val="center"/>
        </w:trPr>
        <w:tc>
          <w:tcPr>
            <w:tcW w:w="9212" w:type="dxa"/>
            <w:gridSpan w:val="2"/>
            <w:shd w:val="clear" w:color="auto" w:fill="auto"/>
            <w:vAlign w:val="center"/>
          </w:tcPr>
          <w:p w14:paraId="40267226" w14:textId="60300748" w:rsidR="00C51AC5" w:rsidRPr="00C8595A" w:rsidRDefault="00C51AC5"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heme="majorBidi"/>
                <w:b/>
                <w:bCs/>
                <w:color w:val="000000" w:themeColor="text1"/>
                <w:sz w:val="24"/>
                <w:szCs w:val="24"/>
                <w:lang w:val="en-US" w:eastAsia="tr-TR"/>
              </w:rPr>
              <w:t xml:space="preserve">Did any of your relatives </w:t>
            </w:r>
            <w:r w:rsidR="00864F3B" w:rsidRPr="00C8595A">
              <w:rPr>
                <w:rFonts w:ascii="Book Antiqua" w:eastAsia="Times New Roman" w:hAnsi="Book Antiqua" w:cstheme="majorBidi"/>
                <w:b/>
                <w:bCs/>
                <w:color w:val="000000" w:themeColor="text1"/>
                <w:sz w:val="24"/>
                <w:szCs w:val="24"/>
                <w:lang w:val="en-US" w:eastAsia="tr-TR"/>
              </w:rPr>
              <w:t>have</w:t>
            </w:r>
            <w:r w:rsidRPr="00C8595A">
              <w:rPr>
                <w:rFonts w:ascii="Book Antiqua" w:eastAsia="Times New Roman" w:hAnsi="Book Antiqua" w:cstheme="majorBidi"/>
                <w:b/>
                <w:bCs/>
                <w:color w:val="000000" w:themeColor="text1"/>
                <w:sz w:val="24"/>
                <w:szCs w:val="24"/>
                <w:lang w:val="en-US" w:eastAsia="tr-TR"/>
              </w:rPr>
              <w:t xml:space="preserve"> </w:t>
            </w:r>
            <w:r w:rsidR="00864F3B" w:rsidRPr="00C8595A">
              <w:rPr>
                <w:rFonts w:ascii="Book Antiqua" w:eastAsia="Times New Roman" w:hAnsi="Book Antiqua" w:cstheme="majorBidi"/>
                <w:b/>
                <w:bCs/>
                <w:color w:val="000000" w:themeColor="text1"/>
                <w:sz w:val="24"/>
                <w:szCs w:val="24"/>
                <w:lang w:val="en-US" w:eastAsia="tr-TR"/>
              </w:rPr>
              <w:t>organ</w:t>
            </w:r>
            <w:r w:rsidRPr="00C8595A">
              <w:rPr>
                <w:rFonts w:ascii="Book Antiqua" w:eastAsia="Times New Roman" w:hAnsi="Book Antiqua" w:cstheme="majorBidi"/>
                <w:b/>
                <w:bCs/>
                <w:color w:val="000000" w:themeColor="text1"/>
                <w:sz w:val="24"/>
                <w:szCs w:val="24"/>
                <w:lang w:val="en-US" w:eastAsia="tr-TR"/>
              </w:rPr>
              <w:t xml:space="preserve"> transplantation?</w:t>
            </w:r>
          </w:p>
        </w:tc>
      </w:tr>
      <w:tr w:rsidR="00010E37" w:rsidRPr="00C8595A" w14:paraId="186FB0B8" w14:textId="77777777" w:rsidTr="00864F3B">
        <w:trPr>
          <w:jc w:val="center"/>
        </w:trPr>
        <w:tc>
          <w:tcPr>
            <w:tcW w:w="7725" w:type="dxa"/>
            <w:shd w:val="clear" w:color="auto" w:fill="auto"/>
            <w:vAlign w:val="center"/>
          </w:tcPr>
          <w:p w14:paraId="1CD45039" w14:textId="246D2F75"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18165514" w14:textId="64141900"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42</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1.4</w:t>
            </w:r>
            <w:r w:rsidRPr="00C8595A">
              <w:rPr>
                <w:rFonts w:ascii="Book Antiqua" w:hAnsi="Book Antiqua" w:cs="Times New Roman"/>
                <w:color w:val="000000" w:themeColor="text1"/>
                <w:sz w:val="24"/>
                <w:szCs w:val="24"/>
                <w:lang w:val="en-US" w:eastAsia="zh-CN"/>
              </w:rPr>
              <w:t>)</w:t>
            </w:r>
          </w:p>
        </w:tc>
      </w:tr>
      <w:tr w:rsidR="00010E37" w:rsidRPr="00C8595A" w14:paraId="7366E931" w14:textId="77777777" w:rsidTr="00864F3B">
        <w:trPr>
          <w:jc w:val="center"/>
        </w:trPr>
        <w:tc>
          <w:tcPr>
            <w:tcW w:w="7725" w:type="dxa"/>
            <w:shd w:val="clear" w:color="auto" w:fill="auto"/>
            <w:vAlign w:val="center"/>
          </w:tcPr>
          <w:p w14:paraId="0FDB4D2D" w14:textId="3A708CEE"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6B2C7204" w14:textId="259F1EAB" w:rsidR="00010E37" w:rsidRPr="00C8595A" w:rsidRDefault="00010E37" w:rsidP="00C8595A">
            <w:pPr>
              <w:adjustRightInd w:val="0"/>
              <w:snapToGrid w:val="0"/>
              <w:spacing w:after="0" w:line="360" w:lineRule="auto"/>
              <w:jc w:val="both"/>
              <w:rPr>
                <w:rFonts w:ascii="Book Antiqua" w:hAnsi="Book Antiqua" w:cs="Times New Roman"/>
                <w:b/>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2895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96.5</w:t>
            </w:r>
            <w:r w:rsidRPr="00C8595A">
              <w:rPr>
                <w:rFonts w:ascii="Book Antiqua" w:hAnsi="Book Antiqua" w:cs="Times New Roman"/>
                <w:color w:val="000000" w:themeColor="text1"/>
                <w:sz w:val="24"/>
                <w:szCs w:val="24"/>
                <w:lang w:val="en-US" w:eastAsia="zh-CN"/>
              </w:rPr>
              <w:t>)</w:t>
            </w:r>
          </w:p>
        </w:tc>
      </w:tr>
      <w:tr w:rsidR="00010E37" w:rsidRPr="00C8595A" w14:paraId="6F2A7832" w14:textId="77777777" w:rsidTr="00864F3B">
        <w:trPr>
          <w:jc w:val="center"/>
        </w:trPr>
        <w:tc>
          <w:tcPr>
            <w:tcW w:w="7725" w:type="dxa"/>
            <w:shd w:val="clear" w:color="auto" w:fill="auto"/>
            <w:vAlign w:val="center"/>
          </w:tcPr>
          <w:p w14:paraId="4E0CFCED" w14:textId="1DB3D404"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63500150" w14:textId="18A104C2"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63</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2.1</w:t>
            </w:r>
            <w:r w:rsidRPr="00C8595A">
              <w:rPr>
                <w:rFonts w:ascii="Book Antiqua" w:hAnsi="Book Antiqua" w:cs="Times New Roman"/>
                <w:color w:val="000000" w:themeColor="text1"/>
                <w:sz w:val="24"/>
                <w:szCs w:val="24"/>
                <w:lang w:val="en-US" w:eastAsia="zh-CN"/>
              </w:rPr>
              <w:t>)</w:t>
            </w:r>
          </w:p>
        </w:tc>
      </w:tr>
      <w:tr w:rsidR="00C51AC5" w:rsidRPr="00C8595A" w14:paraId="17AE10E0" w14:textId="77777777" w:rsidTr="00864F3B">
        <w:trPr>
          <w:jc w:val="center"/>
        </w:trPr>
        <w:tc>
          <w:tcPr>
            <w:tcW w:w="9212" w:type="dxa"/>
            <w:gridSpan w:val="2"/>
            <w:shd w:val="clear" w:color="auto" w:fill="auto"/>
            <w:vAlign w:val="center"/>
          </w:tcPr>
          <w:p w14:paraId="25B856C4" w14:textId="427828A7" w:rsidR="00C51AC5" w:rsidRPr="00C8595A" w:rsidRDefault="00C51AC5"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b/>
                <w:bCs/>
                <w:color w:val="000000" w:themeColor="text1"/>
                <w:sz w:val="24"/>
                <w:szCs w:val="24"/>
                <w:lang w:val="en-US" w:eastAsia="tr-TR"/>
              </w:rPr>
              <w:t>Would you accept organ transplantation if it is necessary?</w:t>
            </w:r>
          </w:p>
        </w:tc>
      </w:tr>
      <w:tr w:rsidR="00010E37" w:rsidRPr="00C8595A" w14:paraId="308D8831" w14:textId="77777777" w:rsidTr="00864F3B">
        <w:trPr>
          <w:jc w:val="center"/>
        </w:trPr>
        <w:tc>
          <w:tcPr>
            <w:tcW w:w="7725" w:type="dxa"/>
            <w:shd w:val="clear" w:color="auto" w:fill="auto"/>
            <w:vAlign w:val="center"/>
          </w:tcPr>
          <w:p w14:paraId="0BCA2E1B" w14:textId="2DBFC112"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66577548" w14:textId="297B7DE0"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2637</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87.9</w:t>
            </w:r>
            <w:r w:rsidRPr="00C8595A">
              <w:rPr>
                <w:rFonts w:ascii="Book Antiqua" w:hAnsi="Book Antiqua" w:cs="Times New Roman"/>
                <w:color w:val="000000" w:themeColor="text1"/>
                <w:sz w:val="24"/>
                <w:szCs w:val="24"/>
                <w:lang w:val="en-US" w:eastAsia="zh-CN"/>
              </w:rPr>
              <w:t>)</w:t>
            </w:r>
          </w:p>
        </w:tc>
      </w:tr>
      <w:tr w:rsidR="00010E37" w:rsidRPr="00C8595A" w14:paraId="5495CC60" w14:textId="77777777" w:rsidTr="00864F3B">
        <w:trPr>
          <w:jc w:val="center"/>
        </w:trPr>
        <w:tc>
          <w:tcPr>
            <w:tcW w:w="7725" w:type="dxa"/>
            <w:shd w:val="clear" w:color="auto" w:fill="auto"/>
            <w:vAlign w:val="center"/>
          </w:tcPr>
          <w:p w14:paraId="40AE8E07" w14:textId="361413C5"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038B6E4D" w14:textId="4F960AE6"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124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4.1</w:t>
            </w:r>
            <w:r w:rsidRPr="00C8595A">
              <w:rPr>
                <w:rFonts w:ascii="Book Antiqua" w:hAnsi="Book Antiqua" w:cs="Times New Roman"/>
                <w:color w:val="000000" w:themeColor="text1"/>
                <w:sz w:val="24"/>
                <w:szCs w:val="24"/>
                <w:lang w:val="en-US" w:eastAsia="zh-CN"/>
              </w:rPr>
              <w:t>)</w:t>
            </w:r>
          </w:p>
        </w:tc>
      </w:tr>
      <w:tr w:rsidR="00010E37" w:rsidRPr="00C8595A" w14:paraId="2D2EB0C8" w14:textId="77777777" w:rsidTr="00864F3B">
        <w:trPr>
          <w:jc w:val="center"/>
        </w:trPr>
        <w:tc>
          <w:tcPr>
            <w:tcW w:w="7725" w:type="dxa"/>
            <w:shd w:val="clear" w:color="auto" w:fill="auto"/>
            <w:vAlign w:val="center"/>
          </w:tcPr>
          <w:p w14:paraId="11CE5366" w14:textId="38C3B130"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33621F56" w14:textId="62B57E86"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239</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8.0</w:t>
            </w:r>
            <w:r w:rsidRPr="00C8595A">
              <w:rPr>
                <w:rFonts w:ascii="Book Antiqua" w:hAnsi="Book Antiqua" w:cs="Times New Roman"/>
                <w:color w:val="000000" w:themeColor="text1"/>
                <w:sz w:val="24"/>
                <w:szCs w:val="24"/>
                <w:lang w:val="en-US" w:eastAsia="zh-CN"/>
              </w:rPr>
              <w:t>)</w:t>
            </w:r>
          </w:p>
        </w:tc>
      </w:tr>
      <w:tr w:rsidR="00C51AC5" w:rsidRPr="00C8595A" w14:paraId="5667D7BF" w14:textId="77777777" w:rsidTr="00864F3B">
        <w:trPr>
          <w:jc w:val="center"/>
        </w:trPr>
        <w:tc>
          <w:tcPr>
            <w:tcW w:w="9212" w:type="dxa"/>
            <w:gridSpan w:val="2"/>
            <w:shd w:val="clear" w:color="auto" w:fill="auto"/>
            <w:vAlign w:val="center"/>
          </w:tcPr>
          <w:p w14:paraId="118FEC12" w14:textId="5A702E4E" w:rsidR="00C51AC5" w:rsidRPr="00C8595A" w:rsidRDefault="00C51AC5"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heme="majorBidi"/>
                <w:b/>
                <w:bCs/>
                <w:color w:val="000000" w:themeColor="text1"/>
                <w:sz w:val="24"/>
                <w:szCs w:val="24"/>
                <w:lang w:val="en-US" w:eastAsia="tr-TR"/>
              </w:rPr>
              <w:lastRenderedPageBreak/>
              <w:t xml:space="preserve">Do you think you have adequate </w:t>
            </w:r>
            <w:r w:rsidR="004908FD" w:rsidRPr="00C8595A">
              <w:rPr>
                <w:rFonts w:ascii="Book Antiqua" w:eastAsia="Times New Roman" w:hAnsi="Book Antiqua" w:cstheme="majorBidi"/>
                <w:b/>
                <w:bCs/>
                <w:color w:val="000000" w:themeColor="text1"/>
                <w:sz w:val="24"/>
                <w:szCs w:val="24"/>
                <w:lang w:val="en-US" w:eastAsia="tr-TR"/>
              </w:rPr>
              <w:t>information</w:t>
            </w:r>
            <w:r w:rsidRPr="00C8595A">
              <w:rPr>
                <w:rFonts w:ascii="Book Antiqua" w:eastAsia="Times New Roman" w:hAnsi="Book Antiqua" w:cstheme="majorBidi"/>
                <w:b/>
                <w:bCs/>
                <w:color w:val="000000" w:themeColor="text1"/>
                <w:sz w:val="24"/>
                <w:szCs w:val="24"/>
                <w:lang w:val="en-US" w:eastAsia="tr-TR"/>
              </w:rPr>
              <w:t xml:space="preserve"> on brain death?</w:t>
            </w:r>
          </w:p>
        </w:tc>
      </w:tr>
      <w:tr w:rsidR="00010E37" w:rsidRPr="00C8595A" w14:paraId="1D88C02F" w14:textId="77777777" w:rsidTr="00864F3B">
        <w:trPr>
          <w:jc w:val="center"/>
        </w:trPr>
        <w:tc>
          <w:tcPr>
            <w:tcW w:w="7725" w:type="dxa"/>
            <w:shd w:val="clear" w:color="auto" w:fill="auto"/>
            <w:vAlign w:val="center"/>
          </w:tcPr>
          <w:p w14:paraId="68CCA5C2" w14:textId="02213254"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0DFFE87C" w14:textId="3887F178"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1415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47.2</w:t>
            </w:r>
            <w:r w:rsidRPr="00C8595A">
              <w:rPr>
                <w:rFonts w:ascii="Book Antiqua" w:hAnsi="Book Antiqua" w:cs="Times New Roman"/>
                <w:color w:val="000000" w:themeColor="text1"/>
                <w:sz w:val="24"/>
                <w:szCs w:val="24"/>
                <w:lang w:val="en-US" w:eastAsia="zh-CN"/>
              </w:rPr>
              <w:t>)</w:t>
            </w:r>
          </w:p>
        </w:tc>
      </w:tr>
      <w:tr w:rsidR="00010E37" w:rsidRPr="00C8595A" w14:paraId="17CA4C2C" w14:textId="77777777" w:rsidTr="00864F3B">
        <w:trPr>
          <w:jc w:val="center"/>
        </w:trPr>
        <w:tc>
          <w:tcPr>
            <w:tcW w:w="7725" w:type="dxa"/>
            <w:shd w:val="clear" w:color="auto" w:fill="auto"/>
            <w:vAlign w:val="center"/>
          </w:tcPr>
          <w:p w14:paraId="22418466" w14:textId="2DEB2334"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4680EECF" w14:textId="1D99D1B6"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867</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28.9</w:t>
            </w:r>
            <w:r w:rsidRPr="00C8595A">
              <w:rPr>
                <w:rFonts w:ascii="Book Antiqua" w:hAnsi="Book Antiqua" w:cs="Times New Roman"/>
                <w:color w:val="000000" w:themeColor="text1"/>
                <w:sz w:val="24"/>
                <w:szCs w:val="24"/>
                <w:lang w:val="en-US" w:eastAsia="zh-CN"/>
              </w:rPr>
              <w:t>)</w:t>
            </w:r>
          </w:p>
        </w:tc>
      </w:tr>
      <w:tr w:rsidR="00010E37" w:rsidRPr="00C8595A" w14:paraId="19A3C1FA" w14:textId="77777777" w:rsidTr="00864F3B">
        <w:trPr>
          <w:jc w:val="center"/>
        </w:trPr>
        <w:tc>
          <w:tcPr>
            <w:tcW w:w="7725" w:type="dxa"/>
            <w:shd w:val="clear" w:color="auto" w:fill="auto"/>
            <w:vAlign w:val="center"/>
          </w:tcPr>
          <w:p w14:paraId="46D8F998" w14:textId="41FACEB2"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0CEC0C3F" w14:textId="475E1684"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718</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23.9</w:t>
            </w:r>
            <w:r w:rsidRPr="00C8595A">
              <w:rPr>
                <w:rFonts w:ascii="Book Antiqua" w:hAnsi="Book Antiqua" w:cs="Times New Roman"/>
                <w:color w:val="000000" w:themeColor="text1"/>
                <w:sz w:val="24"/>
                <w:szCs w:val="24"/>
                <w:lang w:val="en-US" w:eastAsia="zh-CN"/>
              </w:rPr>
              <w:t>)</w:t>
            </w:r>
          </w:p>
        </w:tc>
      </w:tr>
      <w:tr w:rsidR="00C51AC5" w:rsidRPr="00C8595A" w14:paraId="2EFA0B8E" w14:textId="77777777" w:rsidTr="00864F3B">
        <w:trPr>
          <w:jc w:val="center"/>
        </w:trPr>
        <w:tc>
          <w:tcPr>
            <w:tcW w:w="9212" w:type="dxa"/>
            <w:gridSpan w:val="2"/>
            <w:shd w:val="clear" w:color="auto" w:fill="auto"/>
            <w:vAlign w:val="center"/>
          </w:tcPr>
          <w:p w14:paraId="7704249A" w14:textId="73398677" w:rsidR="00C51AC5" w:rsidRPr="00C8595A" w:rsidRDefault="00C51AC5"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heme="majorBidi"/>
                <w:b/>
                <w:bCs/>
                <w:color w:val="000000" w:themeColor="text1"/>
                <w:sz w:val="24"/>
                <w:szCs w:val="24"/>
                <w:lang w:val="en-US" w:eastAsia="tr-TR"/>
              </w:rPr>
              <w:t>Do you think that a patient with brain death may recover?</w:t>
            </w:r>
          </w:p>
        </w:tc>
      </w:tr>
      <w:tr w:rsidR="00010E37" w:rsidRPr="00C8595A" w14:paraId="0EF72FC2" w14:textId="77777777" w:rsidTr="00864F3B">
        <w:trPr>
          <w:jc w:val="center"/>
        </w:trPr>
        <w:tc>
          <w:tcPr>
            <w:tcW w:w="7725" w:type="dxa"/>
            <w:shd w:val="clear" w:color="auto" w:fill="auto"/>
            <w:vAlign w:val="center"/>
          </w:tcPr>
          <w:p w14:paraId="499A00A8" w14:textId="020AFF66"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3417FE1B" w14:textId="105DB0C0"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335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11.2</w:t>
            </w:r>
            <w:r w:rsidRPr="00C8595A">
              <w:rPr>
                <w:rFonts w:ascii="Book Antiqua" w:hAnsi="Book Antiqua" w:cs="Times New Roman"/>
                <w:color w:val="000000" w:themeColor="text1"/>
                <w:sz w:val="24"/>
                <w:szCs w:val="24"/>
                <w:lang w:val="en-US" w:eastAsia="zh-CN"/>
              </w:rPr>
              <w:t>)</w:t>
            </w:r>
          </w:p>
        </w:tc>
      </w:tr>
      <w:tr w:rsidR="00010E37" w:rsidRPr="00C8595A" w14:paraId="4D201207" w14:textId="77777777" w:rsidTr="00864F3B">
        <w:trPr>
          <w:jc w:val="center"/>
        </w:trPr>
        <w:tc>
          <w:tcPr>
            <w:tcW w:w="7725" w:type="dxa"/>
            <w:shd w:val="clear" w:color="auto" w:fill="auto"/>
            <w:vAlign w:val="center"/>
          </w:tcPr>
          <w:p w14:paraId="3BEFEE3C" w14:textId="161D3022"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7E933595" w14:textId="5B96E8AA"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1979</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66.0</w:t>
            </w:r>
            <w:r w:rsidRPr="00C8595A">
              <w:rPr>
                <w:rFonts w:ascii="Book Antiqua" w:hAnsi="Book Antiqua" w:cs="Times New Roman"/>
                <w:color w:val="000000" w:themeColor="text1"/>
                <w:sz w:val="24"/>
                <w:szCs w:val="24"/>
                <w:lang w:val="en-US" w:eastAsia="zh-CN"/>
              </w:rPr>
              <w:t>)</w:t>
            </w:r>
          </w:p>
        </w:tc>
      </w:tr>
      <w:tr w:rsidR="00010E37" w:rsidRPr="00C8595A" w14:paraId="25E14328" w14:textId="77777777" w:rsidTr="00864F3B">
        <w:trPr>
          <w:jc w:val="center"/>
        </w:trPr>
        <w:tc>
          <w:tcPr>
            <w:tcW w:w="7725" w:type="dxa"/>
            <w:shd w:val="clear" w:color="auto" w:fill="auto"/>
            <w:vAlign w:val="center"/>
          </w:tcPr>
          <w:p w14:paraId="626066A4" w14:textId="51D49B02"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274E8216" w14:textId="602FEA17"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686</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22.8</w:t>
            </w:r>
            <w:r w:rsidRPr="00C8595A">
              <w:rPr>
                <w:rFonts w:ascii="Book Antiqua" w:hAnsi="Book Antiqua" w:cs="Times New Roman"/>
                <w:color w:val="000000" w:themeColor="text1"/>
                <w:sz w:val="24"/>
                <w:szCs w:val="24"/>
                <w:lang w:val="en-US" w:eastAsia="zh-CN"/>
              </w:rPr>
              <w:t>)</w:t>
            </w:r>
          </w:p>
        </w:tc>
      </w:tr>
      <w:tr w:rsidR="00C51AC5" w:rsidRPr="00C8595A" w14:paraId="7391D370" w14:textId="77777777" w:rsidTr="00864F3B">
        <w:trPr>
          <w:jc w:val="center"/>
        </w:trPr>
        <w:tc>
          <w:tcPr>
            <w:tcW w:w="9212" w:type="dxa"/>
            <w:gridSpan w:val="2"/>
            <w:shd w:val="clear" w:color="auto" w:fill="auto"/>
            <w:vAlign w:val="center"/>
          </w:tcPr>
          <w:p w14:paraId="43D9FDE5" w14:textId="1CF53DDE" w:rsidR="00C51AC5" w:rsidRPr="00C8595A" w:rsidRDefault="00C51AC5"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b/>
                <w:bCs/>
                <w:color w:val="000000" w:themeColor="text1"/>
                <w:sz w:val="24"/>
                <w:szCs w:val="24"/>
                <w:lang w:val="en-US" w:eastAsia="tr-TR"/>
              </w:rPr>
              <w:t>Would you give consent to organ donation of the relatives?</w:t>
            </w:r>
          </w:p>
        </w:tc>
      </w:tr>
      <w:tr w:rsidR="00010E37" w:rsidRPr="00C8595A" w14:paraId="4EA2D629" w14:textId="77777777" w:rsidTr="00864F3B">
        <w:trPr>
          <w:jc w:val="center"/>
        </w:trPr>
        <w:tc>
          <w:tcPr>
            <w:tcW w:w="7725" w:type="dxa"/>
            <w:shd w:val="clear" w:color="auto" w:fill="auto"/>
            <w:vAlign w:val="center"/>
          </w:tcPr>
          <w:p w14:paraId="3C697057" w14:textId="410369A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34078ECD" w14:textId="34E7EF9B"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225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7.5</w:t>
            </w:r>
            <w:r w:rsidRPr="00C8595A">
              <w:rPr>
                <w:rFonts w:ascii="Book Antiqua" w:hAnsi="Book Antiqua" w:cs="Times New Roman"/>
                <w:color w:val="000000" w:themeColor="text1"/>
                <w:sz w:val="24"/>
                <w:szCs w:val="24"/>
                <w:lang w:val="en-US" w:eastAsia="zh-CN"/>
              </w:rPr>
              <w:t>)</w:t>
            </w:r>
          </w:p>
        </w:tc>
      </w:tr>
      <w:tr w:rsidR="00010E37" w:rsidRPr="00C8595A" w14:paraId="0B9084CE" w14:textId="77777777" w:rsidTr="00864F3B">
        <w:trPr>
          <w:jc w:val="center"/>
        </w:trPr>
        <w:tc>
          <w:tcPr>
            <w:tcW w:w="7725" w:type="dxa"/>
            <w:shd w:val="clear" w:color="auto" w:fill="auto"/>
            <w:vAlign w:val="center"/>
          </w:tcPr>
          <w:p w14:paraId="57FEC041" w14:textId="00494766"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632263E3" w14:textId="1C6CF53D"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2555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85.2</w:t>
            </w:r>
            <w:r w:rsidRPr="00C8595A">
              <w:rPr>
                <w:rFonts w:ascii="Book Antiqua" w:hAnsi="Book Antiqua" w:cs="Times New Roman"/>
                <w:color w:val="000000" w:themeColor="text1"/>
                <w:sz w:val="24"/>
                <w:szCs w:val="24"/>
                <w:lang w:val="en-US" w:eastAsia="zh-CN"/>
              </w:rPr>
              <w:t>)</w:t>
            </w:r>
          </w:p>
        </w:tc>
      </w:tr>
      <w:tr w:rsidR="00010E37" w:rsidRPr="00C8595A" w14:paraId="6FF46C36" w14:textId="77777777" w:rsidTr="00864F3B">
        <w:trPr>
          <w:jc w:val="center"/>
        </w:trPr>
        <w:tc>
          <w:tcPr>
            <w:tcW w:w="7725" w:type="dxa"/>
            <w:shd w:val="clear" w:color="auto" w:fill="auto"/>
            <w:vAlign w:val="center"/>
          </w:tcPr>
          <w:p w14:paraId="42439286" w14:textId="695C6A6B"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355907A8" w14:textId="5513634C"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220</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7.3</w:t>
            </w:r>
            <w:r w:rsidRPr="00C8595A">
              <w:rPr>
                <w:rFonts w:ascii="Book Antiqua" w:hAnsi="Book Antiqua" w:cs="Times New Roman"/>
                <w:color w:val="000000" w:themeColor="text1"/>
                <w:sz w:val="24"/>
                <w:szCs w:val="24"/>
                <w:lang w:val="en-US" w:eastAsia="zh-CN"/>
              </w:rPr>
              <w:t>)</w:t>
            </w:r>
          </w:p>
        </w:tc>
      </w:tr>
      <w:tr w:rsidR="008D7499" w:rsidRPr="00C8595A" w14:paraId="3F74D05E" w14:textId="77777777" w:rsidTr="00864F3B">
        <w:trPr>
          <w:jc w:val="center"/>
        </w:trPr>
        <w:tc>
          <w:tcPr>
            <w:tcW w:w="9212" w:type="dxa"/>
            <w:gridSpan w:val="2"/>
            <w:shd w:val="clear" w:color="auto" w:fill="auto"/>
            <w:vAlign w:val="center"/>
          </w:tcPr>
          <w:p w14:paraId="7FFEA6F7" w14:textId="02A6EF73" w:rsidR="008D7499" w:rsidRPr="00C8595A" w:rsidRDefault="008D7499"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heme="majorBidi"/>
                <w:b/>
                <w:bCs/>
                <w:color w:val="000000" w:themeColor="text1"/>
                <w:sz w:val="24"/>
                <w:szCs w:val="24"/>
                <w:lang w:val="en-US" w:eastAsia="tr-TR"/>
              </w:rPr>
              <w:t>Do you think that it is appropriate to use homeless people organs after death?</w:t>
            </w:r>
          </w:p>
        </w:tc>
      </w:tr>
      <w:tr w:rsidR="00010E37" w:rsidRPr="00C8595A" w14:paraId="45F1C28C" w14:textId="77777777" w:rsidTr="00864F3B">
        <w:trPr>
          <w:jc w:val="center"/>
        </w:trPr>
        <w:tc>
          <w:tcPr>
            <w:tcW w:w="7725" w:type="dxa"/>
            <w:shd w:val="clear" w:color="auto" w:fill="auto"/>
            <w:vAlign w:val="center"/>
          </w:tcPr>
          <w:p w14:paraId="7F6A6DED" w14:textId="4DF62F4C"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31081DC0" w14:textId="2D8389BC"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1406</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46.8</w:t>
            </w:r>
            <w:r w:rsidRPr="00C8595A">
              <w:rPr>
                <w:rFonts w:ascii="Book Antiqua" w:hAnsi="Book Antiqua" w:cs="Times New Roman"/>
                <w:color w:val="000000" w:themeColor="text1"/>
                <w:sz w:val="24"/>
                <w:szCs w:val="24"/>
                <w:lang w:val="en-US" w:eastAsia="zh-CN"/>
              </w:rPr>
              <w:t>)</w:t>
            </w:r>
          </w:p>
        </w:tc>
      </w:tr>
      <w:tr w:rsidR="00010E37" w:rsidRPr="00C8595A" w14:paraId="4D503899" w14:textId="77777777" w:rsidTr="00864F3B">
        <w:trPr>
          <w:jc w:val="center"/>
        </w:trPr>
        <w:tc>
          <w:tcPr>
            <w:tcW w:w="7725" w:type="dxa"/>
            <w:shd w:val="clear" w:color="auto" w:fill="auto"/>
            <w:vAlign w:val="center"/>
          </w:tcPr>
          <w:p w14:paraId="66C14136" w14:textId="14B2F50C"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1EEF91FB" w14:textId="15D3F57D"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1090</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36.3</w:t>
            </w:r>
            <w:r w:rsidRPr="00C8595A">
              <w:rPr>
                <w:rFonts w:ascii="Book Antiqua" w:hAnsi="Book Antiqua" w:cs="Times New Roman"/>
                <w:color w:val="000000" w:themeColor="text1"/>
                <w:sz w:val="24"/>
                <w:szCs w:val="24"/>
                <w:lang w:val="en-US" w:eastAsia="zh-CN"/>
              </w:rPr>
              <w:t>)</w:t>
            </w:r>
          </w:p>
        </w:tc>
      </w:tr>
      <w:tr w:rsidR="00010E37" w:rsidRPr="00C8595A" w14:paraId="2C8F4902" w14:textId="77777777" w:rsidTr="00864F3B">
        <w:trPr>
          <w:jc w:val="center"/>
        </w:trPr>
        <w:tc>
          <w:tcPr>
            <w:tcW w:w="7725" w:type="dxa"/>
            <w:shd w:val="clear" w:color="auto" w:fill="auto"/>
            <w:vAlign w:val="center"/>
          </w:tcPr>
          <w:p w14:paraId="1998256B" w14:textId="40B9E2E6"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 </w:t>
            </w:r>
          </w:p>
        </w:tc>
        <w:tc>
          <w:tcPr>
            <w:tcW w:w="1487" w:type="dxa"/>
            <w:vAlign w:val="center"/>
          </w:tcPr>
          <w:p w14:paraId="7CE0398F" w14:textId="7922BAB7"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504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16.8</w:t>
            </w:r>
            <w:r w:rsidRPr="00C8595A">
              <w:rPr>
                <w:rFonts w:ascii="Book Antiqua" w:hAnsi="Book Antiqua" w:cs="Times New Roman"/>
                <w:color w:val="000000" w:themeColor="text1"/>
                <w:sz w:val="24"/>
                <w:szCs w:val="24"/>
                <w:lang w:val="en-US" w:eastAsia="zh-CN"/>
              </w:rPr>
              <w:t>)</w:t>
            </w:r>
          </w:p>
        </w:tc>
      </w:tr>
      <w:tr w:rsidR="00C51AC5" w:rsidRPr="00C8595A" w14:paraId="62A3F67B" w14:textId="77777777" w:rsidTr="00864F3B">
        <w:trPr>
          <w:jc w:val="center"/>
        </w:trPr>
        <w:tc>
          <w:tcPr>
            <w:tcW w:w="9212" w:type="dxa"/>
            <w:gridSpan w:val="2"/>
            <w:shd w:val="clear" w:color="auto" w:fill="auto"/>
            <w:vAlign w:val="center"/>
          </w:tcPr>
          <w:p w14:paraId="1BE7AE66" w14:textId="3CF56672" w:rsidR="00C51AC5" w:rsidRPr="00C8595A" w:rsidRDefault="00C51AC5"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b/>
                <w:bCs/>
                <w:color w:val="000000" w:themeColor="text1"/>
                <w:sz w:val="24"/>
                <w:szCs w:val="24"/>
                <w:lang w:val="en-US" w:eastAsia="tr-TR"/>
              </w:rPr>
              <w:t>Are you willing to donate your organs to unrelated people when necessary?</w:t>
            </w:r>
          </w:p>
        </w:tc>
      </w:tr>
      <w:tr w:rsidR="00010E37" w:rsidRPr="00C8595A" w14:paraId="7987F123" w14:textId="77777777" w:rsidTr="00864F3B">
        <w:trPr>
          <w:jc w:val="center"/>
        </w:trPr>
        <w:tc>
          <w:tcPr>
            <w:tcW w:w="7725" w:type="dxa"/>
            <w:shd w:val="clear" w:color="auto" w:fill="auto"/>
            <w:vAlign w:val="center"/>
          </w:tcPr>
          <w:p w14:paraId="4733BA14" w14:textId="2A953098"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26767299" w14:textId="4F44A356"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804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26.8</w:t>
            </w:r>
            <w:r w:rsidRPr="00C8595A">
              <w:rPr>
                <w:rFonts w:ascii="Book Antiqua" w:hAnsi="Book Antiqua" w:cs="Times New Roman"/>
                <w:color w:val="000000" w:themeColor="text1"/>
                <w:sz w:val="24"/>
                <w:szCs w:val="24"/>
                <w:lang w:val="en-US" w:eastAsia="zh-CN"/>
              </w:rPr>
              <w:t>)</w:t>
            </w:r>
          </w:p>
        </w:tc>
      </w:tr>
      <w:tr w:rsidR="00010E37" w:rsidRPr="00C8595A" w14:paraId="618E5D32" w14:textId="77777777" w:rsidTr="00864F3B">
        <w:trPr>
          <w:jc w:val="center"/>
        </w:trPr>
        <w:tc>
          <w:tcPr>
            <w:tcW w:w="7725" w:type="dxa"/>
            <w:shd w:val="clear" w:color="auto" w:fill="auto"/>
            <w:vAlign w:val="center"/>
          </w:tcPr>
          <w:p w14:paraId="6F3ABF67" w14:textId="20406EC0"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3BCDBDA4" w14:textId="0D7FFE60"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1281</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42.7</w:t>
            </w:r>
            <w:r w:rsidRPr="00C8595A">
              <w:rPr>
                <w:rFonts w:ascii="Book Antiqua" w:hAnsi="Book Antiqua" w:cs="Times New Roman"/>
                <w:color w:val="000000" w:themeColor="text1"/>
                <w:sz w:val="24"/>
                <w:szCs w:val="24"/>
                <w:lang w:val="en-US" w:eastAsia="zh-CN"/>
              </w:rPr>
              <w:t>)</w:t>
            </w:r>
          </w:p>
        </w:tc>
      </w:tr>
      <w:tr w:rsidR="00010E37" w:rsidRPr="00C8595A" w14:paraId="085CE16F" w14:textId="77777777" w:rsidTr="00864F3B">
        <w:trPr>
          <w:jc w:val="center"/>
        </w:trPr>
        <w:tc>
          <w:tcPr>
            <w:tcW w:w="7725" w:type="dxa"/>
            <w:shd w:val="clear" w:color="auto" w:fill="auto"/>
            <w:vAlign w:val="center"/>
          </w:tcPr>
          <w:p w14:paraId="2D9A41D3" w14:textId="19167CA8"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11DBFC65" w14:textId="705F2963"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915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30.5</w:t>
            </w:r>
            <w:r w:rsidRPr="00C8595A">
              <w:rPr>
                <w:rFonts w:ascii="Book Antiqua" w:hAnsi="Book Antiqua" w:cs="Times New Roman"/>
                <w:color w:val="000000" w:themeColor="text1"/>
                <w:sz w:val="24"/>
                <w:szCs w:val="24"/>
                <w:lang w:val="en-US" w:eastAsia="zh-CN"/>
              </w:rPr>
              <w:t>)</w:t>
            </w:r>
          </w:p>
        </w:tc>
      </w:tr>
      <w:tr w:rsidR="005F0173" w:rsidRPr="00C8595A" w14:paraId="3E160DCF" w14:textId="77777777" w:rsidTr="00864F3B">
        <w:trPr>
          <w:jc w:val="center"/>
        </w:trPr>
        <w:tc>
          <w:tcPr>
            <w:tcW w:w="9212" w:type="dxa"/>
            <w:gridSpan w:val="2"/>
            <w:shd w:val="clear" w:color="auto" w:fill="auto"/>
            <w:vAlign w:val="center"/>
          </w:tcPr>
          <w:p w14:paraId="53EDB7F3" w14:textId="3DF3EAFA" w:rsidR="005F0173" w:rsidRPr="00C8595A" w:rsidRDefault="005F017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heme="majorBidi"/>
                <w:b/>
                <w:bCs/>
                <w:color w:val="000000" w:themeColor="text1"/>
                <w:sz w:val="24"/>
                <w:szCs w:val="24"/>
                <w:lang w:val="en-US" w:eastAsia="tr-TR"/>
              </w:rPr>
              <w:t xml:space="preserve">Are you willing to donate your organs </w:t>
            </w:r>
            <w:r w:rsidR="004908FD" w:rsidRPr="00C8595A">
              <w:rPr>
                <w:rFonts w:ascii="Book Antiqua" w:eastAsia="Times New Roman" w:hAnsi="Book Antiqua" w:cstheme="majorBidi"/>
                <w:b/>
                <w:bCs/>
                <w:color w:val="000000" w:themeColor="text1"/>
                <w:sz w:val="24"/>
                <w:szCs w:val="24"/>
                <w:lang w:val="en-US" w:eastAsia="tr-TR"/>
              </w:rPr>
              <w:t>to close relatives</w:t>
            </w:r>
            <w:r w:rsidRPr="00C8595A">
              <w:rPr>
                <w:rFonts w:ascii="Book Antiqua" w:eastAsia="Times New Roman" w:hAnsi="Book Antiqua" w:cstheme="majorBidi"/>
                <w:b/>
                <w:bCs/>
                <w:color w:val="000000" w:themeColor="text1"/>
                <w:sz w:val="24"/>
                <w:szCs w:val="24"/>
                <w:lang w:val="en-US" w:eastAsia="tr-TR"/>
              </w:rPr>
              <w:t xml:space="preserve"> when necessary?</w:t>
            </w:r>
          </w:p>
        </w:tc>
      </w:tr>
      <w:tr w:rsidR="00010E37" w:rsidRPr="00C8595A" w14:paraId="20ED3C76" w14:textId="77777777" w:rsidTr="00864F3B">
        <w:trPr>
          <w:jc w:val="center"/>
        </w:trPr>
        <w:tc>
          <w:tcPr>
            <w:tcW w:w="7725" w:type="dxa"/>
            <w:shd w:val="clear" w:color="auto" w:fill="auto"/>
            <w:vAlign w:val="center"/>
          </w:tcPr>
          <w:p w14:paraId="6F1C8980" w14:textId="68307F11"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34D3E265" w14:textId="576528BE"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2010</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67.0</w:t>
            </w:r>
            <w:r w:rsidRPr="00C8595A">
              <w:rPr>
                <w:rFonts w:ascii="Book Antiqua" w:hAnsi="Book Antiqua" w:cs="Times New Roman"/>
                <w:color w:val="000000" w:themeColor="text1"/>
                <w:sz w:val="24"/>
                <w:szCs w:val="24"/>
                <w:lang w:val="en-US" w:eastAsia="zh-CN"/>
              </w:rPr>
              <w:t>)</w:t>
            </w:r>
          </w:p>
        </w:tc>
      </w:tr>
      <w:tr w:rsidR="00010E37" w:rsidRPr="00C8595A" w14:paraId="0752B126" w14:textId="77777777" w:rsidTr="00864F3B">
        <w:trPr>
          <w:jc w:val="center"/>
        </w:trPr>
        <w:tc>
          <w:tcPr>
            <w:tcW w:w="7725" w:type="dxa"/>
            <w:shd w:val="clear" w:color="auto" w:fill="auto"/>
            <w:vAlign w:val="center"/>
          </w:tcPr>
          <w:p w14:paraId="48353F47" w14:textId="1A5D398D"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3DC95A6A" w14:textId="105A02F3"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375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12.5</w:t>
            </w:r>
            <w:r w:rsidRPr="00C8595A">
              <w:rPr>
                <w:rFonts w:ascii="Book Antiqua" w:hAnsi="Book Antiqua" w:cs="Times New Roman"/>
                <w:color w:val="000000" w:themeColor="text1"/>
                <w:sz w:val="24"/>
                <w:szCs w:val="24"/>
                <w:lang w:val="en-US" w:eastAsia="zh-CN"/>
              </w:rPr>
              <w:t>)</w:t>
            </w:r>
          </w:p>
        </w:tc>
      </w:tr>
      <w:tr w:rsidR="00010E37" w:rsidRPr="00C8595A" w14:paraId="3E096BA7" w14:textId="77777777" w:rsidTr="00864F3B">
        <w:trPr>
          <w:jc w:val="center"/>
        </w:trPr>
        <w:tc>
          <w:tcPr>
            <w:tcW w:w="7725" w:type="dxa"/>
            <w:shd w:val="clear" w:color="auto" w:fill="auto"/>
            <w:vAlign w:val="center"/>
          </w:tcPr>
          <w:p w14:paraId="0A62AE17" w14:textId="0CF63E40"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06BD4D13" w14:textId="7FD77AD1"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615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20.5</w:t>
            </w:r>
            <w:r w:rsidRPr="00C8595A">
              <w:rPr>
                <w:rFonts w:ascii="Book Antiqua" w:hAnsi="Book Antiqua" w:cs="Times New Roman"/>
                <w:color w:val="000000" w:themeColor="text1"/>
                <w:sz w:val="24"/>
                <w:szCs w:val="24"/>
                <w:lang w:val="en-US" w:eastAsia="zh-CN"/>
              </w:rPr>
              <w:t>)</w:t>
            </w:r>
          </w:p>
        </w:tc>
      </w:tr>
      <w:tr w:rsidR="00C51AC5" w:rsidRPr="00C8595A" w14:paraId="699F319E" w14:textId="77777777" w:rsidTr="00864F3B">
        <w:trPr>
          <w:jc w:val="center"/>
        </w:trPr>
        <w:tc>
          <w:tcPr>
            <w:tcW w:w="9212" w:type="dxa"/>
            <w:gridSpan w:val="2"/>
            <w:shd w:val="clear" w:color="auto" w:fill="auto"/>
            <w:vAlign w:val="center"/>
          </w:tcPr>
          <w:p w14:paraId="14393EE7" w14:textId="3244377D" w:rsidR="00C51AC5" w:rsidRPr="00C8595A" w:rsidRDefault="00C51AC5"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heme="majorBidi"/>
                <w:b/>
                <w:bCs/>
                <w:color w:val="000000" w:themeColor="text1"/>
                <w:sz w:val="24"/>
                <w:szCs w:val="24"/>
                <w:lang w:val="en-US" w:eastAsia="tr-TR"/>
              </w:rPr>
              <w:t xml:space="preserve">Is it important for you to </w:t>
            </w:r>
            <w:r w:rsidR="00864F3B" w:rsidRPr="00C8595A">
              <w:rPr>
                <w:rFonts w:ascii="Book Antiqua" w:eastAsia="Times New Roman" w:hAnsi="Book Antiqua" w:cstheme="majorBidi"/>
                <w:b/>
                <w:bCs/>
                <w:color w:val="000000" w:themeColor="text1"/>
                <w:sz w:val="24"/>
                <w:szCs w:val="24"/>
                <w:lang w:val="en-US" w:eastAsia="tr-TR"/>
              </w:rPr>
              <w:t>whom</w:t>
            </w:r>
            <w:r w:rsidRPr="00C8595A">
              <w:rPr>
                <w:rFonts w:ascii="Book Antiqua" w:eastAsia="Times New Roman" w:hAnsi="Book Antiqua" w:cstheme="majorBidi"/>
                <w:b/>
                <w:bCs/>
                <w:color w:val="000000" w:themeColor="text1"/>
                <w:sz w:val="24"/>
                <w:szCs w:val="24"/>
                <w:lang w:val="en-US" w:eastAsia="tr-TR"/>
              </w:rPr>
              <w:t xml:space="preserve"> your organs will be transplanted if you donate it?</w:t>
            </w:r>
          </w:p>
        </w:tc>
      </w:tr>
      <w:tr w:rsidR="00010E37" w:rsidRPr="00C8595A" w14:paraId="7D6DA5FD" w14:textId="77777777" w:rsidTr="00864F3B">
        <w:trPr>
          <w:jc w:val="center"/>
        </w:trPr>
        <w:tc>
          <w:tcPr>
            <w:tcW w:w="7725" w:type="dxa"/>
            <w:shd w:val="clear" w:color="auto" w:fill="auto"/>
            <w:vAlign w:val="center"/>
          </w:tcPr>
          <w:p w14:paraId="1B3F5F08" w14:textId="7BBF0839"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 </w:t>
            </w:r>
          </w:p>
        </w:tc>
        <w:tc>
          <w:tcPr>
            <w:tcW w:w="1487" w:type="dxa"/>
            <w:vAlign w:val="center"/>
          </w:tcPr>
          <w:p w14:paraId="692D6735" w14:textId="79EB7F62"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1066</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35.5</w:t>
            </w:r>
            <w:r w:rsidRPr="00C8595A">
              <w:rPr>
                <w:rFonts w:ascii="Book Antiqua" w:hAnsi="Book Antiqua" w:cs="Times New Roman"/>
                <w:color w:val="000000" w:themeColor="text1"/>
                <w:sz w:val="24"/>
                <w:szCs w:val="24"/>
                <w:lang w:val="en-US" w:eastAsia="zh-CN"/>
              </w:rPr>
              <w:t>)</w:t>
            </w:r>
          </w:p>
        </w:tc>
      </w:tr>
      <w:tr w:rsidR="00010E37" w:rsidRPr="00C8595A" w14:paraId="2BBB7819" w14:textId="77777777" w:rsidTr="00864F3B">
        <w:trPr>
          <w:jc w:val="center"/>
        </w:trPr>
        <w:tc>
          <w:tcPr>
            <w:tcW w:w="7725" w:type="dxa"/>
            <w:shd w:val="clear" w:color="auto" w:fill="auto"/>
            <w:vAlign w:val="center"/>
          </w:tcPr>
          <w:p w14:paraId="7285C4A2" w14:textId="4D2DB45C"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10D56015" w14:textId="64F43EA7"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1715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57.2</w:t>
            </w:r>
            <w:r w:rsidRPr="00C8595A">
              <w:rPr>
                <w:rFonts w:ascii="Book Antiqua" w:hAnsi="Book Antiqua" w:cs="Times New Roman"/>
                <w:color w:val="000000" w:themeColor="text1"/>
                <w:sz w:val="24"/>
                <w:szCs w:val="24"/>
                <w:lang w:val="en-US" w:eastAsia="zh-CN"/>
              </w:rPr>
              <w:t>)</w:t>
            </w:r>
          </w:p>
        </w:tc>
      </w:tr>
      <w:tr w:rsidR="00010E37" w:rsidRPr="00C8595A" w14:paraId="4E762B64" w14:textId="77777777" w:rsidTr="00864F3B">
        <w:trPr>
          <w:jc w:val="center"/>
        </w:trPr>
        <w:tc>
          <w:tcPr>
            <w:tcW w:w="7725" w:type="dxa"/>
            <w:shd w:val="clear" w:color="auto" w:fill="auto"/>
            <w:vAlign w:val="center"/>
          </w:tcPr>
          <w:p w14:paraId="51FB33C4" w14:textId="096C1625"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p w14:paraId="2CFDDA7E"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p>
        </w:tc>
        <w:tc>
          <w:tcPr>
            <w:tcW w:w="1487" w:type="dxa"/>
            <w:vAlign w:val="center"/>
          </w:tcPr>
          <w:p w14:paraId="21B3EA05" w14:textId="51CA72BC"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219</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7.3</w:t>
            </w:r>
            <w:r w:rsidRPr="00C8595A">
              <w:rPr>
                <w:rFonts w:ascii="Book Antiqua" w:hAnsi="Book Antiqua" w:cs="Times New Roman"/>
                <w:color w:val="000000" w:themeColor="text1"/>
                <w:sz w:val="24"/>
                <w:szCs w:val="24"/>
                <w:lang w:val="en-US" w:eastAsia="zh-CN"/>
              </w:rPr>
              <w:t>)</w:t>
            </w:r>
          </w:p>
        </w:tc>
      </w:tr>
      <w:tr w:rsidR="00C51AC5" w:rsidRPr="00C8595A" w14:paraId="0E653E0A" w14:textId="77777777" w:rsidTr="00864F3B">
        <w:trPr>
          <w:jc w:val="center"/>
        </w:trPr>
        <w:tc>
          <w:tcPr>
            <w:tcW w:w="9212" w:type="dxa"/>
            <w:gridSpan w:val="2"/>
            <w:shd w:val="clear" w:color="auto" w:fill="auto"/>
            <w:vAlign w:val="center"/>
          </w:tcPr>
          <w:p w14:paraId="40D0F992" w14:textId="4169DC63" w:rsidR="00C51AC5" w:rsidRPr="00C8595A" w:rsidRDefault="00C51AC5" w:rsidP="00C8595A">
            <w:pPr>
              <w:adjustRightInd w:val="0"/>
              <w:snapToGrid w:val="0"/>
              <w:spacing w:after="0" w:line="360" w:lineRule="auto"/>
              <w:jc w:val="both"/>
              <w:rPr>
                <w:rFonts w:ascii="Book Antiqua" w:eastAsia="Times New Roman" w:hAnsi="Book Antiqua" w:cs="Times New Roman"/>
                <w:b/>
                <w:color w:val="000000" w:themeColor="text1"/>
                <w:sz w:val="24"/>
                <w:szCs w:val="24"/>
                <w:lang w:val="en-US" w:eastAsia="tr-TR"/>
              </w:rPr>
            </w:pPr>
            <w:r w:rsidRPr="00C8595A">
              <w:rPr>
                <w:rFonts w:ascii="Book Antiqua" w:eastAsia="Times New Roman" w:hAnsi="Book Antiqua" w:cs="Times New Roman"/>
                <w:b/>
                <w:color w:val="000000" w:themeColor="text1"/>
                <w:sz w:val="24"/>
                <w:szCs w:val="24"/>
                <w:lang w:val="en-US" w:eastAsia="tr-TR"/>
              </w:rPr>
              <w:t xml:space="preserve">Do you have adequate </w:t>
            </w:r>
            <w:r w:rsidR="004908FD" w:rsidRPr="00C8595A">
              <w:rPr>
                <w:rFonts w:ascii="Book Antiqua" w:eastAsia="Times New Roman" w:hAnsi="Book Antiqua" w:cs="Times New Roman"/>
                <w:b/>
                <w:color w:val="000000" w:themeColor="text1"/>
                <w:sz w:val="24"/>
                <w:szCs w:val="24"/>
                <w:lang w:val="en-US" w:eastAsia="tr-TR"/>
              </w:rPr>
              <w:t>information</w:t>
            </w:r>
            <w:r w:rsidRPr="00C8595A">
              <w:rPr>
                <w:rFonts w:ascii="Book Antiqua" w:eastAsia="Times New Roman" w:hAnsi="Book Antiqua" w:cs="Times New Roman"/>
                <w:b/>
                <w:color w:val="000000" w:themeColor="text1"/>
                <w:sz w:val="24"/>
                <w:szCs w:val="24"/>
                <w:lang w:val="en-US" w:eastAsia="tr-TR"/>
              </w:rPr>
              <w:t xml:space="preserve"> about organ donation?</w:t>
            </w:r>
          </w:p>
        </w:tc>
      </w:tr>
      <w:tr w:rsidR="00010E37" w:rsidRPr="00C8595A" w14:paraId="178A90A2" w14:textId="77777777" w:rsidTr="00864F3B">
        <w:trPr>
          <w:jc w:val="center"/>
        </w:trPr>
        <w:tc>
          <w:tcPr>
            <w:tcW w:w="7725" w:type="dxa"/>
            <w:shd w:val="clear" w:color="auto" w:fill="auto"/>
            <w:vAlign w:val="center"/>
          </w:tcPr>
          <w:p w14:paraId="5D09B5F6"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58967E46"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1017 (33.9)</w:t>
            </w:r>
          </w:p>
        </w:tc>
      </w:tr>
      <w:tr w:rsidR="00010E37" w:rsidRPr="00C8595A" w14:paraId="3549A1EF" w14:textId="77777777" w:rsidTr="00864F3B">
        <w:trPr>
          <w:jc w:val="center"/>
        </w:trPr>
        <w:tc>
          <w:tcPr>
            <w:tcW w:w="7725" w:type="dxa"/>
            <w:shd w:val="clear" w:color="auto" w:fill="auto"/>
            <w:vAlign w:val="center"/>
          </w:tcPr>
          <w:p w14:paraId="39DB5D0F"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lastRenderedPageBreak/>
              <w:t xml:space="preserve"> No </w:t>
            </w:r>
          </w:p>
        </w:tc>
        <w:tc>
          <w:tcPr>
            <w:tcW w:w="1487" w:type="dxa"/>
            <w:vAlign w:val="center"/>
          </w:tcPr>
          <w:p w14:paraId="2F8DE9DB"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1101 (36.7)</w:t>
            </w:r>
          </w:p>
        </w:tc>
      </w:tr>
      <w:tr w:rsidR="00010E37" w:rsidRPr="00C8595A" w14:paraId="302C1113" w14:textId="77777777" w:rsidTr="00864F3B">
        <w:trPr>
          <w:jc w:val="center"/>
        </w:trPr>
        <w:tc>
          <w:tcPr>
            <w:tcW w:w="7725" w:type="dxa"/>
            <w:shd w:val="clear" w:color="auto" w:fill="auto"/>
            <w:vAlign w:val="center"/>
          </w:tcPr>
          <w:p w14:paraId="64D61B86"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04EACB6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882 (29.4)</w:t>
            </w:r>
          </w:p>
        </w:tc>
      </w:tr>
      <w:tr w:rsidR="00C51AC5" w:rsidRPr="00C8595A" w14:paraId="44D376CF" w14:textId="77777777" w:rsidTr="00864F3B">
        <w:trPr>
          <w:jc w:val="center"/>
        </w:trPr>
        <w:tc>
          <w:tcPr>
            <w:tcW w:w="9212" w:type="dxa"/>
            <w:gridSpan w:val="2"/>
            <w:shd w:val="clear" w:color="auto" w:fill="auto"/>
            <w:vAlign w:val="center"/>
          </w:tcPr>
          <w:p w14:paraId="4B952E8B" w14:textId="1457AA61" w:rsidR="00C51AC5" w:rsidRPr="00C8595A" w:rsidRDefault="00C51AC5" w:rsidP="00C8595A">
            <w:pPr>
              <w:adjustRightInd w:val="0"/>
              <w:snapToGrid w:val="0"/>
              <w:spacing w:after="0" w:line="360" w:lineRule="auto"/>
              <w:jc w:val="both"/>
              <w:rPr>
                <w:rFonts w:ascii="Book Antiqua" w:eastAsia="Times New Roman" w:hAnsi="Book Antiqua" w:cs="Times New Roman"/>
                <w:b/>
                <w:color w:val="000000" w:themeColor="text1"/>
                <w:sz w:val="24"/>
                <w:szCs w:val="24"/>
                <w:lang w:val="en-US" w:eastAsia="tr-TR"/>
              </w:rPr>
            </w:pPr>
            <w:r w:rsidRPr="00C8595A">
              <w:rPr>
                <w:rFonts w:ascii="Book Antiqua" w:eastAsia="Times New Roman" w:hAnsi="Book Antiqua" w:cs="Times New Roman"/>
                <w:b/>
                <w:color w:val="000000" w:themeColor="text1"/>
                <w:sz w:val="24"/>
                <w:szCs w:val="24"/>
                <w:lang w:val="en-US" w:eastAsia="tr-TR"/>
              </w:rPr>
              <w:t>Do religion leaders views affect your donation perspective?</w:t>
            </w:r>
          </w:p>
        </w:tc>
      </w:tr>
      <w:tr w:rsidR="00010E37" w:rsidRPr="00C8595A" w14:paraId="20E39787" w14:textId="77777777" w:rsidTr="00864F3B">
        <w:trPr>
          <w:jc w:val="center"/>
        </w:trPr>
        <w:tc>
          <w:tcPr>
            <w:tcW w:w="7725" w:type="dxa"/>
            <w:shd w:val="clear" w:color="auto" w:fill="auto"/>
            <w:vAlign w:val="center"/>
          </w:tcPr>
          <w:p w14:paraId="7F81BB16"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2EF33DAB"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890 (29.6)</w:t>
            </w:r>
          </w:p>
        </w:tc>
      </w:tr>
      <w:tr w:rsidR="00010E37" w:rsidRPr="00C8595A" w14:paraId="58533539" w14:textId="77777777" w:rsidTr="00864F3B">
        <w:trPr>
          <w:jc w:val="center"/>
        </w:trPr>
        <w:tc>
          <w:tcPr>
            <w:tcW w:w="7725" w:type="dxa"/>
            <w:shd w:val="clear" w:color="auto" w:fill="auto"/>
            <w:vAlign w:val="center"/>
          </w:tcPr>
          <w:p w14:paraId="5638CA44"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Partially </w:t>
            </w:r>
          </w:p>
        </w:tc>
        <w:tc>
          <w:tcPr>
            <w:tcW w:w="1487" w:type="dxa"/>
            <w:vAlign w:val="center"/>
          </w:tcPr>
          <w:p w14:paraId="5BB483B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413 (13.8)</w:t>
            </w:r>
          </w:p>
        </w:tc>
      </w:tr>
      <w:tr w:rsidR="00010E37" w:rsidRPr="00C8595A" w14:paraId="70E5819F" w14:textId="77777777" w:rsidTr="00864F3B">
        <w:trPr>
          <w:jc w:val="center"/>
        </w:trPr>
        <w:tc>
          <w:tcPr>
            <w:tcW w:w="7725" w:type="dxa"/>
            <w:shd w:val="clear" w:color="auto" w:fill="auto"/>
            <w:vAlign w:val="center"/>
          </w:tcPr>
          <w:p w14:paraId="0B2DC0F9"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w:t>
            </w:r>
          </w:p>
        </w:tc>
        <w:tc>
          <w:tcPr>
            <w:tcW w:w="1487" w:type="dxa"/>
            <w:vAlign w:val="center"/>
          </w:tcPr>
          <w:p w14:paraId="7550CE3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1697 (56.6)</w:t>
            </w:r>
          </w:p>
        </w:tc>
      </w:tr>
      <w:tr w:rsidR="00C51AC5" w:rsidRPr="00C8595A" w14:paraId="63CF071D" w14:textId="77777777" w:rsidTr="00864F3B">
        <w:trPr>
          <w:jc w:val="center"/>
        </w:trPr>
        <w:tc>
          <w:tcPr>
            <w:tcW w:w="9212" w:type="dxa"/>
            <w:gridSpan w:val="2"/>
            <w:shd w:val="clear" w:color="auto" w:fill="auto"/>
            <w:vAlign w:val="center"/>
          </w:tcPr>
          <w:p w14:paraId="3DD31943" w14:textId="25B214B8" w:rsidR="00C51AC5" w:rsidRPr="00C8595A" w:rsidRDefault="00C51AC5" w:rsidP="00C8595A">
            <w:pPr>
              <w:adjustRightInd w:val="0"/>
              <w:snapToGrid w:val="0"/>
              <w:spacing w:after="0" w:line="360" w:lineRule="auto"/>
              <w:jc w:val="both"/>
              <w:rPr>
                <w:rFonts w:ascii="Book Antiqua" w:eastAsia="Times New Roman" w:hAnsi="Book Antiqua" w:cs="Times New Roman"/>
                <w:b/>
                <w:color w:val="000000" w:themeColor="text1"/>
                <w:sz w:val="24"/>
                <w:szCs w:val="24"/>
                <w:lang w:val="en-US" w:eastAsia="tr-TR"/>
              </w:rPr>
            </w:pPr>
            <w:r w:rsidRPr="00C8595A">
              <w:rPr>
                <w:rFonts w:ascii="Book Antiqua" w:eastAsia="Times New Roman" w:hAnsi="Book Antiqua" w:cs="Times New Roman"/>
                <w:b/>
                <w:color w:val="000000" w:themeColor="text1"/>
                <w:sz w:val="24"/>
                <w:szCs w:val="24"/>
                <w:lang w:val="en-US" w:eastAsia="tr-TR"/>
              </w:rPr>
              <w:t>Do opinion leaders' views affect your decision to donate organs?</w:t>
            </w:r>
          </w:p>
        </w:tc>
      </w:tr>
      <w:tr w:rsidR="00010E37" w:rsidRPr="00C8595A" w14:paraId="667F0C80" w14:textId="77777777" w:rsidTr="00864F3B">
        <w:trPr>
          <w:jc w:val="center"/>
        </w:trPr>
        <w:tc>
          <w:tcPr>
            <w:tcW w:w="7725" w:type="dxa"/>
            <w:shd w:val="clear" w:color="auto" w:fill="auto"/>
            <w:vAlign w:val="center"/>
          </w:tcPr>
          <w:p w14:paraId="1850CE63"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6F0A6030"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745 (24.9)</w:t>
            </w:r>
          </w:p>
        </w:tc>
      </w:tr>
      <w:tr w:rsidR="00010E37" w:rsidRPr="00C8595A" w14:paraId="6532FC1A" w14:textId="77777777" w:rsidTr="00864F3B">
        <w:trPr>
          <w:jc w:val="center"/>
        </w:trPr>
        <w:tc>
          <w:tcPr>
            <w:tcW w:w="7725" w:type="dxa"/>
            <w:shd w:val="clear" w:color="auto" w:fill="auto"/>
            <w:vAlign w:val="center"/>
          </w:tcPr>
          <w:p w14:paraId="330F82E9"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Partially </w:t>
            </w:r>
          </w:p>
        </w:tc>
        <w:tc>
          <w:tcPr>
            <w:tcW w:w="1487" w:type="dxa"/>
            <w:vAlign w:val="center"/>
          </w:tcPr>
          <w:p w14:paraId="751DFA8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421 (14.0)</w:t>
            </w:r>
          </w:p>
        </w:tc>
      </w:tr>
      <w:tr w:rsidR="00010E37" w:rsidRPr="00C8595A" w14:paraId="0C499169" w14:textId="77777777" w:rsidTr="00864F3B">
        <w:trPr>
          <w:jc w:val="center"/>
        </w:trPr>
        <w:tc>
          <w:tcPr>
            <w:tcW w:w="7725" w:type="dxa"/>
            <w:shd w:val="clear" w:color="auto" w:fill="auto"/>
            <w:vAlign w:val="center"/>
          </w:tcPr>
          <w:p w14:paraId="6FFE5925"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w:t>
            </w:r>
          </w:p>
        </w:tc>
        <w:tc>
          <w:tcPr>
            <w:tcW w:w="1487" w:type="dxa"/>
            <w:vAlign w:val="center"/>
          </w:tcPr>
          <w:p w14:paraId="0BAEC945"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1834 (61.1)</w:t>
            </w:r>
          </w:p>
        </w:tc>
      </w:tr>
      <w:tr w:rsidR="00C51AC5" w:rsidRPr="00C8595A" w14:paraId="5F421B13" w14:textId="77777777" w:rsidTr="00864F3B">
        <w:trPr>
          <w:jc w:val="center"/>
        </w:trPr>
        <w:tc>
          <w:tcPr>
            <w:tcW w:w="9212" w:type="dxa"/>
            <w:gridSpan w:val="2"/>
            <w:shd w:val="clear" w:color="auto" w:fill="auto"/>
            <w:vAlign w:val="center"/>
          </w:tcPr>
          <w:p w14:paraId="54E1ED7B" w14:textId="72C4228D" w:rsidR="00C51AC5" w:rsidRPr="00C8595A" w:rsidRDefault="00C51AC5" w:rsidP="00C8595A">
            <w:pPr>
              <w:adjustRightInd w:val="0"/>
              <w:snapToGrid w:val="0"/>
              <w:spacing w:after="0" w:line="360" w:lineRule="auto"/>
              <w:jc w:val="both"/>
              <w:rPr>
                <w:rFonts w:ascii="Book Antiqua" w:eastAsia="Times New Roman" w:hAnsi="Book Antiqua" w:cs="Times New Roman"/>
                <w:b/>
                <w:color w:val="000000" w:themeColor="text1"/>
                <w:sz w:val="24"/>
                <w:szCs w:val="24"/>
                <w:lang w:val="en-US" w:eastAsia="tr-TR"/>
              </w:rPr>
            </w:pPr>
            <w:r w:rsidRPr="00C8595A">
              <w:rPr>
                <w:rFonts w:ascii="Book Antiqua" w:eastAsia="Times New Roman" w:hAnsi="Book Antiqua" w:cs="Times New Roman"/>
                <w:b/>
                <w:color w:val="000000" w:themeColor="text1"/>
                <w:sz w:val="24"/>
                <w:szCs w:val="24"/>
                <w:lang w:val="en-US" w:eastAsia="tr-TR"/>
              </w:rPr>
              <w:t>Which is the most ideal type of organ transplantation?</w:t>
            </w:r>
          </w:p>
        </w:tc>
      </w:tr>
      <w:tr w:rsidR="00010E37" w:rsidRPr="00C8595A" w14:paraId="58D96013" w14:textId="77777777" w:rsidTr="00864F3B">
        <w:trPr>
          <w:jc w:val="center"/>
        </w:trPr>
        <w:tc>
          <w:tcPr>
            <w:tcW w:w="7725" w:type="dxa"/>
            <w:shd w:val="clear" w:color="auto" w:fill="auto"/>
            <w:vAlign w:val="center"/>
          </w:tcPr>
          <w:p w14:paraId="06158617" w14:textId="3D2B0686"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Living donor (family member, relatives, non-related</w:t>
            </w:r>
            <w:r w:rsidR="004D635F" w:rsidRPr="00C8595A">
              <w:rPr>
                <w:rFonts w:ascii="Book Antiqua" w:hAnsi="Book Antiqua" w:cs="Times New Roman"/>
                <w:color w:val="000000" w:themeColor="text1"/>
                <w:sz w:val="24"/>
                <w:szCs w:val="24"/>
                <w:lang w:val="en-US" w:eastAsia="zh-CN"/>
              </w:rPr>
              <w:t>,</w:t>
            </w:r>
            <w:r w:rsidRPr="00C8595A">
              <w:rPr>
                <w:rFonts w:ascii="Book Antiqua" w:eastAsia="Times New Roman" w:hAnsi="Book Antiqua" w:cs="Times New Roman"/>
                <w:color w:val="000000" w:themeColor="text1"/>
                <w:sz w:val="24"/>
                <w:szCs w:val="24"/>
                <w:lang w:val="en-US" w:eastAsia="tr-TR"/>
              </w:rPr>
              <w:t xml:space="preserve"> </w:t>
            </w:r>
            <w:r w:rsidRPr="00C8595A">
              <w:rPr>
                <w:rFonts w:ascii="Book Antiqua" w:eastAsia="Times New Roman" w:hAnsi="Book Antiqua" w:cs="Times New Roman"/>
                <w:i/>
                <w:color w:val="000000" w:themeColor="text1"/>
                <w:sz w:val="24"/>
                <w:szCs w:val="24"/>
                <w:lang w:val="en-US" w:eastAsia="tr-TR"/>
              </w:rPr>
              <w:t>etc</w:t>
            </w:r>
            <w:r w:rsidR="004D635F" w:rsidRPr="00C8595A">
              <w:rPr>
                <w:rFonts w:ascii="Book Antiqua" w:hAnsi="Book Antiqua" w:cs="Times New Roman"/>
                <w:color w:val="000000" w:themeColor="text1"/>
                <w:sz w:val="24"/>
                <w:szCs w:val="24"/>
                <w:lang w:val="en-US" w:eastAsia="zh-CN"/>
              </w:rPr>
              <w:t>.</w:t>
            </w:r>
            <w:r w:rsidRPr="00C8595A">
              <w:rPr>
                <w:rFonts w:ascii="Book Antiqua" w:eastAsia="Times New Roman" w:hAnsi="Book Antiqua" w:cs="Times New Roman"/>
                <w:color w:val="000000" w:themeColor="text1"/>
                <w:sz w:val="24"/>
                <w:szCs w:val="24"/>
                <w:lang w:val="en-US" w:eastAsia="tr-TR"/>
              </w:rPr>
              <w:t>)</w:t>
            </w:r>
          </w:p>
        </w:tc>
        <w:tc>
          <w:tcPr>
            <w:tcW w:w="1487" w:type="dxa"/>
            <w:vAlign w:val="center"/>
          </w:tcPr>
          <w:p w14:paraId="02C5E033"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851 (28.4)</w:t>
            </w:r>
          </w:p>
        </w:tc>
      </w:tr>
      <w:tr w:rsidR="00010E37" w:rsidRPr="00C8595A" w14:paraId="3C827F94" w14:textId="77777777" w:rsidTr="00864F3B">
        <w:trPr>
          <w:jc w:val="center"/>
        </w:trPr>
        <w:tc>
          <w:tcPr>
            <w:tcW w:w="7725" w:type="dxa"/>
            <w:shd w:val="clear" w:color="auto" w:fill="auto"/>
            <w:vAlign w:val="center"/>
          </w:tcPr>
          <w:p w14:paraId="26478F26"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Deceased donor</w:t>
            </w:r>
          </w:p>
        </w:tc>
        <w:tc>
          <w:tcPr>
            <w:tcW w:w="1487" w:type="dxa"/>
            <w:vAlign w:val="center"/>
          </w:tcPr>
          <w:p w14:paraId="224B5AE8"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1107 (36.9)</w:t>
            </w:r>
          </w:p>
        </w:tc>
      </w:tr>
      <w:tr w:rsidR="00010E37" w:rsidRPr="00C8595A" w14:paraId="4E276CAF" w14:textId="77777777" w:rsidTr="00864F3B">
        <w:trPr>
          <w:jc w:val="center"/>
        </w:trPr>
        <w:tc>
          <w:tcPr>
            <w:tcW w:w="7725" w:type="dxa"/>
            <w:shd w:val="clear" w:color="auto" w:fill="auto"/>
            <w:vAlign w:val="center"/>
          </w:tcPr>
          <w:p w14:paraId="75652C1A"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4559CB65"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1042 (34.7)</w:t>
            </w:r>
          </w:p>
        </w:tc>
      </w:tr>
      <w:tr w:rsidR="00C51AC5" w:rsidRPr="00C8595A" w14:paraId="311C0395" w14:textId="77777777" w:rsidTr="00864F3B">
        <w:trPr>
          <w:jc w:val="center"/>
        </w:trPr>
        <w:tc>
          <w:tcPr>
            <w:tcW w:w="9212" w:type="dxa"/>
            <w:gridSpan w:val="2"/>
            <w:shd w:val="clear" w:color="auto" w:fill="auto"/>
            <w:vAlign w:val="center"/>
          </w:tcPr>
          <w:p w14:paraId="4FA574A1" w14:textId="7BCD7F96" w:rsidR="00C51AC5" w:rsidRPr="00C8595A" w:rsidRDefault="00C51AC5" w:rsidP="00C8595A">
            <w:pPr>
              <w:adjustRightInd w:val="0"/>
              <w:snapToGrid w:val="0"/>
              <w:spacing w:after="0" w:line="360" w:lineRule="auto"/>
              <w:jc w:val="both"/>
              <w:rPr>
                <w:rFonts w:ascii="Book Antiqua" w:eastAsia="Times New Roman" w:hAnsi="Book Antiqua" w:cs="Times New Roman"/>
                <w:b/>
                <w:color w:val="000000" w:themeColor="text1"/>
                <w:sz w:val="24"/>
                <w:szCs w:val="24"/>
                <w:lang w:val="en-US" w:eastAsia="tr-TR"/>
              </w:rPr>
            </w:pPr>
            <w:r w:rsidRPr="00C8595A">
              <w:rPr>
                <w:rFonts w:ascii="Book Antiqua" w:eastAsia="Times New Roman" w:hAnsi="Book Antiqua" w:cs="Times New Roman"/>
                <w:b/>
                <w:color w:val="000000" w:themeColor="text1"/>
                <w:sz w:val="24"/>
                <w:szCs w:val="24"/>
                <w:lang w:val="en-US" w:eastAsia="tr-TR"/>
              </w:rPr>
              <w:t xml:space="preserve">What are your reasons to refuse organ donation? </w:t>
            </w:r>
          </w:p>
        </w:tc>
      </w:tr>
      <w:tr w:rsidR="00010E37" w:rsidRPr="00C8595A" w14:paraId="49AF2719" w14:textId="77777777" w:rsidTr="00864F3B">
        <w:trPr>
          <w:jc w:val="center"/>
        </w:trPr>
        <w:tc>
          <w:tcPr>
            <w:tcW w:w="7725" w:type="dxa"/>
            <w:shd w:val="clear" w:color="auto" w:fill="auto"/>
            <w:vAlign w:val="center"/>
          </w:tcPr>
          <w:p w14:paraId="1AC24BDD"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It's too early for me to think about organ donation</w:t>
            </w:r>
          </w:p>
        </w:tc>
        <w:tc>
          <w:tcPr>
            <w:tcW w:w="1487" w:type="dxa"/>
            <w:vAlign w:val="center"/>
          </w:tcPr>
          <w:p w14:paraId="2AE523DF"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846 (28.5)</w:t>
            </w:r>
          </w:p>
        </w:tc>
      </w:tr>
      <w:tr w:rsidR="00010E37" w:rsidRPr="00C8595A" w14:paraId="2CCA82AD" w14:textId="77777777" w:rsidTr="00864F3B">
        <w:trPr>
          <w:jc w:val="center"/>
        </w:trPr>
        <w:tc>
          <w:tcPr>
            <w:tcW w:w="7725" w:type="dxa"/>
            <w:shd w:val="clear" w:color="auto" w:fill="auto"/>
            <w:vAlign w:val="center"/>
          </w:tcPr>
          <w:p w14:paraId="5F7BCB1D"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Body integrity can </w:t>
            </w:r>
            <w:proofErr w:type="gramStart"/>
            <w:r w:rsidRPr="00C8595A">
              <w:rPr>
                <w:rFonts w:ascii="Book Antiqua" w:eastAsia="Times New Roman" w:hAnsi="Book Antiqua" w:cs="Times New Roman"/>
                <w:color w:val="000000" w:themeColor="text1"/>
                <w:sz w:val="24"/>
                <w:szCs w:val="24"/>
                <w:lang w:val="en-US" w:eastAsia="tr-TR"/>
              </w:rPr>
              <w:t>deteriorated</w:t>
            </w:r>
            <w:proofErr w:type="gramEnd"/>
            <w:r w:rsidRPr="00C8595A">
              <w:rPr>
                <w:rFonts w:ascii="Book Antiqua" w:eastAsia="Times New Roman" w:hAnsi="Book Antiqua" w:cs="Times New Roman"/>
                <w:color w:val="000000" w:themeColor="text1"/>
                <w:sz w:val="24"/>
                <w:szCs w:val="24"/>
                <w:lang w:val="en-US" w:eastAsia="tr-TR"/>
              </w:rPr>
              <w:t xml:space="preserve"> after death</w:t>
            </w:r>
          </w:p>
        </w:tc>
        <w:tc>
          <w:tcPr>
            <w:tcW w:w="1487" w:type="dxa"/>
            <w:vAlign w:val="center"/>
          </w:tcPr>
          <w:p w14:paraId="2B2BF9FE"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533 (17.9)</w:t>
            </w:r>
          </w:p>
        </w:tc>
      </w:tr>
      <w:tr w:rsidR="00010E37" w:rsidRPr="00C8595A" w14:paraId="486DEC62" w14:textId="77777777" w:rsidTr="00864F3B">
        <w:trPr>
          <w:jc w:val="center"/>
        </w:trPr>
        <w:tc>
          <w:tcPr>
            <w:tcW w:w="7725" w:type="dxa"/>
            <w:shd w:val="clear" w:color="auto" w:fill="auto"/>
            <w:vAlign w:val="center"/>
          </w:tcPr>
          <w:p w14:paraId="7003F9CA"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My organs can be harvested before brain death</w:t>
            </w:r>
          </w:p>
        </w:tc>
        <w:tc>
          <w:tcPr>
            <w:tcW w:w="1487" w:type="dxa"/>
            <w:vAlign w:val="center"/>
          </w:tcPr>
          <w:p w14:paraId="6392BD81"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343 (11.5)</w:t>
            </w:r>
          </w:p>
        </w:tc>
      </w:tr>
      <w:tr w:rsidR="00010E37" w:rsidRPr="00C8595A" w14:paraId="54D866EB" w14:textId="77777777" w:rsidTr="00864F3B">
        <w:trPr>
          <w:jc w:val="center"/>
        </w:trPr>
        <w:tc>
          <w:tcPr>
            <w:tcW w:w="7725" w:type="dxa"/>
            <w:shd w:val="clear" w:color="auto" w:fill="auto"/>
            <w:vAlign w:val="center"/>
          </w:tcPr>
          <w:p w14:paraId="3C124870"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Familial and social causes </w:t>
            </w:r>
          </w:p>
        </w:tc>
        <w:tc>
          <w:tcPr>
            <w:tcW w:w="1487" w:type="dxa"/>
            <w:vAlign w:val="center"/>
          </w:tcPr>
          <w:p w14:paraId="2471CC8D"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286 (9.6)</w:t>
            </w:r>
          </w:p>
        </w:tc>
      </w:tr>
      <w:tr w:rsidR="00010E37" w:rsidRPr="00C8595A" w14:paraId="76D0C399" w14:textId="77777777" w:rsidTr="00864F3B">
        <w:trPr>
          <w:jc w:val="center"/>
        </w:trPr>
        <w:tc>
          <w:tcPr>
            <w:tcW w:w="7725" w:type="dxa"/>
            <w:shd w:val="clear" w:color="auto" w:fill="auto"/>
            <w:vAlign w:val="center"/>
          </w:tcPr>
          <w:p w14:paraId="0CF11DB7" w14:textId="380B9C04"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My organs might </w:t>
            </w:r>
            <w:r w:rsidR="004908FD" w:rsidRPr="00C8595A">
              <w:rPr>
                <w:rFonts w:ascii="Book Antiqua" w:eastAsia="Times New Roman" w:hAnsi="Book Antiqua" w:cs="Times New Roman"/>
                <w:color w:val="000000" w:themeColor="text1"/>
                <w:sz w:val="24"/>
                <w:szCs w:val="24"/>
                <w:lang w:val="en-US" w:eastAsia="tr-TR"/>
              </w:rPr>
              <w:t>use</w:t>
            </w:r>
            <w:r w:rsidRPr="00C8595A">
              <w:rPr>
                <w:rFonts w:ascii="Book Antiqua" w:eastAsia="Times New Roman" w:hAnsi="Book Antiqua" w:cs="Times New Roman"/>
                <w:color w:val="000000" w:themeColor="text1"/>
                <w:sz w:val="24"/>
                <w:szCs w:val="24"/>
                <w:lang w:val="en-US" w:eastAsia="tr-TR"/>
              </w:rPr>
              <w:t xml:space="preserve"> for commercial purposes</w:t>
            </w:r>
          </w:p>
        </w:tc>
        <w:tc>
          <w:tcPr>
            <w:tcW w:w="1487" w:type="dxa"/>
            <w:vAlign w:val="center"/>
          </w:tcPr>
          <w:p w14:paraId="190DAEE1"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262 (8.8)</w:t>
            </w:r>
          </w:p>
        </w:tc>
      </w:tr>
      <w:tr w:rsidR="00010E37" w:rsidRPr="00C8595A" w14:paraId="24664E44" w14:textId="77777777" w:rsidTr="00864F3B">
        <w:trPr>
          <w:jc w:val="center"/>
        </w:trPr>
        <w:tc>
          <w:tcPr>
            <w:tcW w:w="7725" w:type="dxa"/>
            <w:shd w:val="clear" w:color="auto" w:fill="auto"/>
            <w:vAlign w:val="center"/>
          </w:tcPr>
          <w:p w14:paraId="41ECB067"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Religious beliefs</w:t>
            </w:r>
          </w:p>
        </w:tc>
        <w:tc>
          <w:tcPr>
            <w:tcW w:w="1487" w:type="dxa"/>
            <w:vAlign w:val="center"/>
          </w:tcPr>
          <w:p w14:paraId="303847F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257 (8.6)</w:t>
            </w:r>
          </w:p>
        </w:tc>
      </w:tr>
      <w:tr w:rsidR="00010E37" w:rsidRPr="00C8595A" w14:paraId="264FAE2B" w14:textId="77777777" w:rsidTr="00864F3B">
        <w:trPr>
          <w:jc w:val="center"/>
        </w:trPr>
        <w:tc>
          <w:tcPr>
            <w:tcW w:w="7725" w:type="dxa"/>
            <w:shd w:val="clear" w:color="auto" w:fill="auto"/>
            <w:vAlign w:val="center"/>
          </w:tcPr>
          <w:p w14:paraId="03D551B6"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My organs might get into the hands of the mafia</w:t>
            </w:r>
          </w:p>
        </w:tc>
        <w:tc>
          <w:tcPr>
            <w:tcW w:w="1487" w:type="dxa"/>
            <w:vAlign w:val="center"/>
          </w:tcPr>
          <w:p w14:paraId="29AC5FC7"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213 (7.2)</w:t>
            </w:r>
          </w:p>
        </w:tc>
      </w:tr>
      <w:tr w:rsidR="00010E37" w:rsidRPr="00C8595A" w14:paraId="7D9C3F08" w14:textId="77777777" w:rsidTr="00864F3B">
        <w:trPr>
          <w:jc w:val="center"/>
        </w:trPr>
        <w:tc>
          <w:tcPr>
            <w:tcW w:w="7725" w:type="dxa"/>
            <w:shd w:val="clear" w:color="auto" w:fill="auto"/>
            <w:vAlign w:val="center"/>
          </w:tcPr>
          <w:p w14:paraId="59D97A1E"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I have never considered organ donation </w:t>
            </w:r>
          </w:p>
        </w:tc>
        <w:tc>
          <w:tcPr>
            <w:tcW w:w="1487" w:type="dxa"/>
            <w:vAlign w:val="center"/>
          </w:tcPr>
          <w:p w14:paraId="072EAA37"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181 (6.1)</w:t>
            </w:r>
          </w:p>
        </w:tc>
      </w:tr>
      <w:tr w:rsidR="00010E37" w:rsidRPr="00C8595A" w14:paraId="2B044D62" w14:textId="77777777" w:rsidTr="00864F3B">
        <w:trPr>
          <w:jc w:val="center"/>
        </w:trPr>
        <w:tc>
          <w:tcPr>
            <w:tcW w:w="7725" w:type="dxa"/>
            <w:shd w:val="clear" w:color="auto" w:fill="auto"/>
            <w:vAlign w:val="center"/>
          </w:tcPr>
          <w:p w14:paraId="6E2B07DF"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Health problems</w:t>
            </w:r>
          </w:p>
        </w:tc>
        <w:tc>
          <w:tcPr>
            <w:tcW w:w="1487" w:type="dxa"/>
            <w:vAlign w:val="center"/>
          </w:tcPr>
          <w:p w14:paraId="03D9DA7F"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155 (5.2)</w:t>
            </w:r>
          </w:p>
        </w:tc>
      </w:tr>
      <w:tr w:rsidR="00010E37" w:rsidRPr="00C8595A" w14:paraId="47244D73" w14:textId="77777777" w:rsidTr="00864F3B">
        <w:trPr>
          <w:jc w:val="center"/>
        </w:trPr>
        <w:tc>
          <w:tcPr>
            <w:tcW w:w="7725" w:type="dxa"/>
            <w:shd w:val="clear" w:color="auto" w:fill="auto"/>
            <w:vAlign w:val="center"/>
          </w:tcPr>
          <w:p w14:paraId="5F19818A"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Distrust against health institutions</w:t>
            </w:r>
          </w:p>
        </w:tc>
        <w:tc>
          <w:tcPr>
            <w:tcW w:w="1487" w:type="dxa"/>
            <w:vAlign w:val="center"/>
          </w:tcPr>
          <w:p w14:paraId="708B7C46"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158 (5.3)</w:t>
            </w:r>
          </w:p>
        </w:tc>
      </w:tr>
      <w:tr w:rsidR="00010E37" w:rsidRPr="00C8595A" w14:paraId="59AD7BF7" w14:textId="77777777" w:rsidTr="00864F3B">
        <w:trPr>
          <w:jc w:val="center"/>
        </w:trPr>
        <w:tc>
          <w:tcPr>
            <w:tcW w:w="7725" w:type="dxa"/>
            <w:shd w:val="clear" w:color="auto" w:fill="auto"/>
            <w:vAlign w:val="center"/>
          </w:tcPr>
          <w:p w14:paraId="56BC0B65"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Organ allocation system is not equitable</w:t>
            </w:r>
          </w:p>
        </w:tc>
        <w:tc>
          <w:tcPr>
            <w:tcW w:w="1487" w:type="dxa"/>
            <w:vAlign w:val="center"/>
          </w:tcPr>
          <w:p w14:paraId="070DFAA3"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132 (4.4)</w:t>
            </w:r>
          </w:p>
        </w:tc>
      </w:tr>
      <w:tr w:rsidR="00010E37" w:rsidRPr="00C8595A" w14:paraId="0140F68C" w14:textId="77777777" w:rsidTr="00864F3B">
        <w:trPr>
          <w:jc w:val="center"/>
        </w:trPr>
        <w:tc>
          <w:tcPr>
            <w:tcW w:w="7725" w:type="dxa"/>
            <w:shd w:val="clear" w:color="auto" w:fill="auto"/>
            <w:vAlign w:val="center"/>
          </w:tcPr>
          <w:p w14:paraId="6F79A2D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enough knowledge about organ donation</w:t>
            </w:r>
          </w:p>
        </w:tc>
        <w:tc>
          <w:tcPr>
            <w:tcW w:w="1487" w:type="dxa"/>
            <w:vAlign w:val="center"/>
          </w:tcPr>
          <w:p w14:paraId="2868484E"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29 (0.9)</w:t>
            </w:r>
          </w:p>
        </w:tc>
      </w:tr>
      <w:tr w:rsidR="00010E37" w:rsidRPr="00C8595A" w14:paraId="0B98E091" w14:textId="77777777" w:rsidTr="00864F3B">
        <w:trPr>
          <w:jc w:val="center"/>
        </w:trPr>
        <w:tc>
          <w:tcPr>
            <w:tcW w:w="7725" w:type="dxa"/>
            <w:shd w:val="clear" w:color="auto" w:fill="auto"/>
            <w:vAlign w:val="center"/>
          </w:tcPr>
          <w:p w14:paraId="343F1660"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specific reason</w:t>
            </w:r>
          </w:p>
        </w:tc>
        <w:tc>
          <w:tcPr>
            <w:tcW w:w="1487" w:type="dxa"/>
            <w:vAlign w:val="center"/>
          </w:tcPr>
          <w:p w14:paraId="734A3F95"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519 (17.5)</w:t>
            </w:r>
          </w:p>
        </w:tc>
      </w:tr>
      <w:tr w:rsidR="00C51AC5" w:rsidRPr="00C8595A" w14:paraId="69C836D1" w14:textId="77777777" w:rsidTr="00864F3B">
        <w:trPr>
          <w:jc w:val="center"/>
        </w:trPr>
        <w:tc>
          <w:tcPr>
            <w:tcW w:w="9212" w:type="dxa"/>
            <w:gridSpan w:val="2"/>
            <w:shd w:val="clear" w:color="auto" w:fill="auto"/>
            <w:vAlign w:val="center"/>
          </w:tcPr>
          <w:p w14:paraId="29E38742" w14:textId="4BBA2042" w:rsidR="00C51AC5" w:rsidRPr="00C8595A" w:rsidRDefault="00C51AC5" w:rsidP="00C8595A">
            <w:pPr>
              <w:adjustRightInd w:val="0"/>
              <w:snapToGrid w:val="0"/>
              <w:spacing w:after="0" w:line="360" w:lineRule="auto"/>
              <w:jc w:val="both"/>
              <w:rPr>
                <w:rFonts w:ascii="Book Antiqua" w:eastAsia="Times New Roman" w:hAnsi="Book Antiqua" w:cs="Times New Roman"/>
                <w:b/>
                <w:color w:val="000000" w:themeColor="text1"/>
                <w:sz w:val="24"/>
                <w:szCs w:val="24"/>
                <w:lang w:val="en-US" w:eastAsia="tr-TR"/>
              </w:rPr>
            </w:pPr>
            <w:r w:rsidRPr="00C8595A">
              <w:rPr>
                <w:rFonts w:ascii="Book Antiqua" w:eastAsia="Times New Roman" w:hAnsi="Book Antiqua" w:cs="Times New Roman"/>
                <w:b/>
                <w:color w:val="000000" w:themeColor="text1"/>
                <w:sz w:val="24"/>
                <w:szCs w:val="24"/>
                <w:lang w:val="en-US" w:eastAsia="tr-TR"/>
              </w:rPr>
              <w:t>Which are the most effective methods for raising awareness of organ donation?</w:t>
            </w:r>
          </w:p>
        </w:tc>
      </w:tr>
      <w:tr w:rsidR="00010E37" w:rsidRPr="00C8595A" w14:paraId="0FD58EFA" w14:textId="77777777" w:rsidTr="00864F3B">
        <w:trPr>
          <w:jc w:val="center"/>
        </w:trPr>
        <w:tc>
          <w:tcPr>
            <w:tcW w:w="7725" w:type="dxa"/>
            <w:shd w:val="clear" w:color="auto" w:fill="auto"/>
            <w:vAlign w:val="center"/>
          </w:tcPr>
          <w:p w14:paraId="40EBEE2E"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Seminars and organization of campaigns for organ donation in schools</w:t>
            </w:r>
          </w:p>
        </w:tc>
        <w:tc>
          <w:tcPr>
            <w:tcW w:w="1487" w:type="dxa"/>
            <w:vAlign w:val="center"/>
          </w:tcPr>
          <w:p w14:paraId="361D3706"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1941 (64.7)</w:t>
            </w:r>
          </w:p>
        </w:tc>
      </w:tr>
      <w:tr w:rsidR="00010E37" w:rsidRPr="00C8595A" w14:paraId="56152A4E" w14:textId="77777777" w:rsidTr="00864F3B">
        <w:trPr>
          <w:jc w:val="center"/>
        </w:trPr>
        <w:tc>
          <w:tcPr>
            <w:tcW w:w="7725" w:type="dxa"/>
            <w:shd w:val="clear" w:color="auto" w:fill="auto"/>
            <w:vAlign w:val="center"/>
          </w:tcPr>
          <w:p w14:paraId="0EDAC10C"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Organization of campaigns for donation in all official institutions </w:t>
            </w:r>
          </w:p>
          <w:p w14:paraId="792CB3FC"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lastRenderedPageBreak/>
              <w:t>Financial support by the government to organ donors</w:t>
            </w:r>
          </w:p>
        </w:tc>
        <w:tc>
          <w:tcPr>
            <w:tcW w:w="1487" w:type="dxa"/>
            <w:vAlign w:val="center"/>
          </w:tcPr>
          <w:p w14:paraId="4301C774"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lastRenderedPageBreak/>
              <w:t>1680 (56.0)</w:t>
            </w:r>
          </w:p>
        </w:tc>
      </w:tr>
      <w:tr w:rsidR="00010E37" w:rsidRPr="00C8595A" w14:paraId="2251111C" w14:textId="77777777" w:rsidTr="00864F3B">
        <w:trPr>
          <w:jc w:val="center"/>
        </w:trPr>
        <w:tc>
          <w:tcPr>
            <w:tcW w:w="7725" w:type="dxa"/>
            <w:shd w:val="clear" w:color="auto" w:fill="auto"/>
            <w:vAlign w:val="center"/>
          </w:tcPr>
          <w:p w14:paraId="0504D253"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Financial support by the government to organ donors</w:t>
            </w:r>
          </w:p>
        </w:tc>
        <w:tc>
          <w:tcPr>
            <w:tcW w:w="1487" w:type="dxa"/>
            <w:vAlign w:val="center"/>
          </w:tcPr>
          <w:p w14:paraId="2505616B"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987 (32.9)</w:t>
            </w:r>
          </w:p>
        </w:tc>
      </w:tr>
      <w:tr w:rsidR="00010E37" w:rsidRPr="00C8595A" w14:paraId="14DC33DF" w14:textId="77777777" w:rsidTr="00864F3B">
        <w:trPr>
          <w:jc w:val="center"/>
        </w:trPr>
        <w:tc>
          <w:tcPr>
            <w:tcW w:w="7725" w:type="dxa"/>
            <w:shd w:val="clear" w:color="auto" w:fill="auto"/>
            <w:vAlign w:val="center"/>
          </w:tcPr>
          <w:p w14:paraId="1B0A16B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Improving the knowledge of the healthcare workers regarding brain death and donation</w:t>
            </w:r>
          </w:p>
        </w:tc>
        <w:tc>
          <w:tcPr>
            <w:tcW w:w="1487" w:type="dxa"/>
            <w:vAlign w:val="center"/>
          </w:tcPr>
          <w:p w14:paraId="6D1574FE"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812 (27.1)</w:t>
            </w:r>
          </w:p>
        </w:tc>
      </w:tr>
      <w:tr w:rsidR="00010E37" w:rsidRPr="00C8595A" w14:paraId="75C09070" w14:textId="77777777" w:rsidTr="00864F3B">
        <w:trPr>
          <w:jc w:val="center"/>
        </w:trPr>
        <w:tc>
          <w:tcPr>
            <w:tcW w:w="7725" w:type="dxa"/>
            <w:shd w:val="clear" w:color="auto" w:fill="auto"/>
            <w:vAlign w:val="center"/>
          </w:tcPr>
          <w:p w14:paraId="5EBEA017"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Giving priority to organ donors when necessary </w:t>
            </w:r>
          </w:p>
        </w:tc>
        <w:tc>
          <w:tcPr>
            <w:tcW w:w="1487" w:type="dxa"/>
            <w:vAlign w:val="center"/>
          </w:tcPr>
          <w:p w14:paraId="52108765"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558 (18.6)</w:t>
            </w:r>
          </w:p>
        </w:tc>
      </w:tr>
      <w:tr w:rsidR="00010E37" w:rsidRPr="00C8595A" w14:paraId="0A05FB09" w14:textId="77777777" w:rsidTr="00864F3B">
        <w:trPr>
          <w:jc w:val="center"/>
        </w:trPr>
        <w:tc>
          <w:tcPr>
            <w:tcW w:w="7725" w:type="dxa"/>
            <w:shd w:val="clear" w:color="auto" w:fill="auto"/>
            <w:vAlign w:val="center"/>
          </w:tcPr>
          <w:p w14:paraId="7772222E"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Tax discount to individuals agreeing in organ donation </w:t>
            </w:r>
          </w:p>
        </w:tc>
        <w:tc>
          <w:tcPr>
            <w:tcW w:w="1487" w:type="dxa"/>
            <w:vAlign w:val="center"/>
          </w:tcPr>
          <w:p w14:paraId="70962489"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550 (18.3)</w:t>
            </w:r>
          </w:p>
        </w:tc>
      </w:tr>
      <w:tr w:rsidR="00010E37" w:rsidRPr="00C8595A" w14:paraId="77AE3100" w14:textId="77777777" w:rsidTr="00864F3B">
        <w:trPr>
          <w:jc w:val="center"/>
        </w:trPr>
        <w:tc>
          <w:tcPr>
            <w:tcW w:w="7725" w:type="dxa"/>
            <w:shd w:val="clear" w:color="auto" w:fill="auto"/>
            <w:vAlign w:val="center"/>
          </w:tcPr>
          <w:p w14:paraId="227C488F"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Media support for promotion of organ donation </w:t>
            </w:r>
          </w:p>
        </w:tc>
        <w:tc>
          <w:tcPr>
            <w:tcW w:w="1487" w:type="dxa"/>
            <w:vAlign w:val="center"/>
          </w:tcPr>
          <w:p w14:paraId="14F869F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108 (3.6)</w:t>
            </w:r>
          </w:p>
        </w:tc>
      </w:tr>
      <w:tr w:rsidR="00010E37" w:rsidRPr="00C8595A" w14:paraId="1E8C66DF" w14:textId="77777777" w:rsidTr="00864F3B">
        <w:trPr>
          <w:jc w:val="center"/>
        </w:trPr>
        <w:tc>
          <w:tcPr>
            <w:tcW w:w="7725" w:type="dxa"/>
            <w:shd w:val="clear" w:color="auto" w:fill="auto"/>
            <w:vAlign w:val="center"/>
          </w:tcPr>
          <w:p w14:paraId="709ACABA" w14:textId="1DF21AD8"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Organization of periodic </w:t>
            </w:r>
            <w:r w:rsidR="004908FD" w:rsidRPr="00C8595A">
              <w:rPr>
                <w:rFonts w:ascii="Book Antiqua" w:eastAsia="Times New Roman" w:hAnsi="Book Antiqua" w:cs="Times New Roman"/>
                <w:color w:val="000000" w:themeColor="text1"/>
                <w:sz w:val="24"/>
                <w:szCs w:val="24"/>
                <w:lang w:val="en-US" w:eastAsia="tr-TR"/>
              </w:rPr>
              <w:t>educational</w:t>
            </w:r>
            <w:r w:rsidRPr="00C8595A">
              <w:rPr>
                <w:rFonts w:ascii="Book Antiqua" w:eastAsia="Times New Roman" w:hAnsi="Book Antiqua" w:cs="Times New Roman"/>
                <w:color w:val="000000" w:themeColor="text1"/>
                <w:sz w:val="24"/>
                <w:szCs w:val="24"/>
                <w:lang w:val="en-US" w:eastAsia="tr-TR"/>
              </w:rPr>
              <w:t xml:space="preserve"> seminars </w:t>
            </w:r>
          </w:p>
        </w:tc>
        <w:tc>
          <w:tcPr>
            <w:tcW w:w="1487" w:type="dxa"/>
            <w:vAlign w:val="center"/>
          </w:tcPr>
          <w:p w14:paraId="7D6039D4"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64 (2.1)</w:t>
            </w:r>
          </w:p>
        </w:tc>
      </w:tr>
      <w:tr w:rsidR="00010E37" w:rsidRPr="00C8595A" w14:paraId="6F442EAF" w14:textId="77777777" w:rsidTr="00864F3B">
        <w:trPr>
          <w:jc w:val="center"/>
        </w:trPr>
        <w:tc>
          <w:tcPr>
            <w:tcW w:w="7725" w:type="dxa"/>
            <w:shd w:val="clear" w:color="auto" w:fill="auto"/>
            <w:vAlign w:val="center"/>
          </w:tcPr>
          <w:p w14:paraId="0B5348D0"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Preaching by religious officials about the necessity of organ donation</w:t>
            </w:r>
          </w:p>
        </w:tc>
        <w:tc>
          <w:tcPr>
            <w:tcW w:w="1487" w:type="dxa"/>
            <w:vAlign w:val="center"/>
          </w:tcPr>
          <w:p w14:paraId="151D1833"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30 (1.0)</w:t>
            </w:r>
          </w:p>
        </w:tc>
      </w:tr>
      <w:tr w:rsidR="00C51AC5" w:rsidRPr="00C8595A" w14:paraId="7969257B" w14:textId="77777777" w:rsidTr="00864F3B">
        <w:trPr>
          <w:jc w:val="center"/>
        </w:trPr>
        <w:tc>
          <w:tcPr>
            <w:tcW w:w="9212" w:type="dxa"/>
            <w:gridSpan w:val="2"/>
            <w:shd w:val="clear" w:color="auto" w:fill="auto"/>
            <w:vAlign w:val="center"/>
          </w:tcPr>
          <w:p w14:paraId="4EFCBB70" w14:textId="5227E388" w:rsidR="00C51AC5" w:rsidRPr="00C8595A" w:rsidRDefault="00C51AC5" w:rsidP="00C8595A">
            <w:pPr>
              <w:adjustRightInd w:val="0"/>
              <w:snapToGrid w:val="0"/>
              <w:spacing w:after="0" w:line="360" w:lineRule="auto"/>
              <w:jc w:val="both"/>
              <w:rPr>
                <w:rFonts w:ascii="Book Antiqua" w:eastAsia="Times New Roman" w:hAnsi="Book Antiqua" w:cs="Times New Roman"/>
                <w:b/>
                <w:color w:val="000000" w:themeColor="text1"/>
                <w:sz w:val="24"/>
                <w:szCs w:val="24"/>
                <w:lang w:val="en-US" w:eastAsia="tr-TR"/>
              </w:rPr>
            </w:pPr>
            <w:r w:rsidRPr="00C8595A">
              <w:rPr>
                <w:rFonts w:ascii="Book Antiqua" w:eastAsia="Times New Roman" w:hAnsi="Book Antiqua" w:cs="Times New Roman"/>
                <w:b/>
                <w:color w:val="000000" w:themeColor="text1"/>
                <w:sz w:val="24"/>
                <w:szCs w:val="24"/>
                <w:lang w:val="en-US" w:eastAsia="tr-TR"/>
              </w:rPr>
              <w:t xml:space="preserve">What are your main sources of </w:t>
            </w:r>
            <w:r w:rsidR="004908FD" w:rsidRPr="00C8595A">
              <w:rPr>
                <w:rFonts w:ascii="Book Antiqua" w:eastAsia="Times New Roman" w:hAnsi="Book Antiqua" w:cs="Times New Roman"/>
                <w:b/>
                <w:color w:val="000000" w:themeColor="text1"/>
                <w:sz w:val="24"/>
                <w:szCs w:val="24"/>
                <w:lang w:val="en-US" w:eastAsia="tr-TR"/>
              </w:rPr>
              <w:t>information</w:t>
            </w:r>
            <w:r w:rsidRPr="00C8595A">
              <w:rPr>
                <w:rFonts w:ascii="Book Antiqua" w:eastAsia="Times New Roman" w:hAnsi="Book Antiqua" w:cs="Times New Roman"/>
                <w:b/>
                <w:color w:val="000000" w:themeColor="text1"/>
                <w:sz w:val="24"/>
                <w:szCs w:val="24"/>
                <w:lang w:val="en-US" w:eastAsia="tr-TR"/>
              </w:rPr>
              <w:t xml:space="preserve"> on organ donation?</w:t>
            </w:r>
          </w:p>
        </w:tc>
      </w:tr>
      <w:tr w:rsidR="00010E37" w:rsidRPr="00C8595A" w14:paraId="732D0A7F" w14:textId="77777777" w:rsidTr="00864F3B">
        <w:trPr>
          <w:jc w:val="center"/>
        </w:trPr>
        <w:tc>
          <w:tcPr>
            <w:tcW w:w="7725" w:type="dxa"/>
            <w:shd w:val="clear" w:color="auto" w:fill="auto"/>
            <w:vAlign w:val="center"/>
          </w:tcPr>
          <w:p w14:paraId="51CFD6D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Television programs</w:t>
            </w:r>
          </w:p>
        </w:tc>
        <w:tc>
          <w:tcPr>
            <w:tcW w:w="1487" w:type="dxa"/>
            <w:vAlign w:val="center"/>
          </w:tcPr>
          <w:p w14:paraId="2D7108C9"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428 (15.3)</w:t>
            </w:r>
          </w:p>
        </w:tc>
      </w:tr>
      <w:tr w:rsidR="00010E37" w:rsidRPr="00C8595A" w14:paraId="082BDC56" w14:textId="77777777" w:rsidTr="00864F3B">
        <w:trPr>
          <w:jc w:val="center"/>
        </w:trPr>
        <w:tc>
          <w:tcPr>
            <w:tcW w:w="7725" w:type="dxa"/>
            <w:shd w:val="clear" w:color="auto" w:fill="auto"/>
            <w:vAlign w:val="center"/>
          </w:tcPr>
          <w:p w14:paraId="21F8A060"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Daily newspaper</w:t>
            </w:r>
          </w:p>
        </w:tc>
        <w:tc>
          <w:tcPr>
            <w:tcW w:w="1487" w:type="dxa"/>
            <w:vAlign w:val="center"/>
          </w:tcPr>
          <w:p w14:paraId="5A2D4E7A"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191 (6.8)</w:t>
            </w:r>
          </w:p>
        </w:tc>
      </w:tr>
      <w:tr w:rsidR="00010E37" w:rsidRPr="00C8595A" w14:paraId="7B4228C4" w14:textId="77777777" w:rsidTr="00864F3B">
        <w:trPr>
          <w:jc w:val="center"/>
        </w:trPr>
        <w:tc>
          <w:tcPr>
            <w:tcW w:w="7725" w:type="dxa"/>
            <w:shd w:val="clear" w:color="auto" w:fill="auto"/>
            <w:vAlign w:val="center"/>
          </w:tcPr>
          <w:p w14:paraId="15B07CA7"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Internet platform</w:t>
            </w:r>
          </w:p>
        </w:tc>
        <w:tc>
          <w:tcPr>
            <w:tcW w:w="1487" w:type="dxa"/>
            <w:vAlign w:val="center"/>
          </w:tcPr>
          <w:p w14:paraId="2EAAC8FE"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286 (10.2)</w:t>
            </w:r>
          </w:p>
        </w:tc>
      </w:tr>
      <w:tr w:rsidR="00010E37" w:rsidRPr="00C8595A" w14:paraId="2DCBF7BB" w14:textId="77777777" w:rsidTr="00864F3B">
        <w:trPr>
          <w:jc w:val="center"/>
        </w:trPr>
        <w:tc>
          <w:tcPr>
            <w:tcW w:w="7725" w:type="dxa"/>
            <w:shd w:val="clear" w:color="auto" w:fill="auto"/>
            <w:vAlign w:val="center"/>
          </w:tcPr>
          <w:p w14:paraId="3422EA07"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Healthcare professionals</w:t>
            </w:r>
          </w:p>
        </w:tc>
        <w:tc>
          <w:tcPr>
            <w:tcW w:w="1487" w:type="dxa"/>
            <w:vAlign w:val="center"/>
          </w:tcPr>
          <w:p w14:paraId="3A78EDED"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383 (13.7)</w:t>
            </w:r>
          </w:p>
        </w:tc>
      </w:tr>
      <w:tr w:rsidR="00010E37" w:rsidRPr="00C8595A" w14:paraId="055AE540" w14:textId="77777777" w:rsidTr="00864F3B">
        <w:trPr>
          <w:jc w:val="center"/>
        </w:trPr>
        <w:tc>
          <w:tcPr>
            <w:tcW w:w="7725" w:type="dxa"/>
            <w:shd w:val="clear" w:color="auto" w:fill="auto"/>
            <w:vAlign w:val="center"/>
          </w:tcPr>
          <w:p w14:paraId="04EB8486" w14:textId="265715BB"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Social media (Facebook, Instagram, WhatsApp, Twitter</w:t>
            </w:r>
            <w:r w:rsidR="00C51AC5" w:rsidRPr="00C8595A">
              <w:rPr>
                <w:rFonts w:ascii="Book Antiqua" w:hAnsi="Book Antiqua" w:cs="Times New Roman"/>
                <w:color w:val="000000" w:themeColor="text1"/>
                <w:sz w:val="24"/>
                <w:szCs w:val="24"/>
                <w:lang w:val="en-US" w:eastAsia="zh-CN"/>
              </w:rPr>
              <w:t>,</w:t>
            </w:r>
            <w:r w:rsidRPr="00C8595A">
              <w:rPr>
                <w:rFonts w:ascii="Book Antiqua" w:eastAsia="Times New Roman" w:hAnsi="Book Antiqua" w:cs="Times New Roman"/>
                <w:color w:val="000000" w:themeColor="text1"/>
                <w:sz w:val="24"/>
                <w:szCs w:val="24"/>
                <w:lang w:val="en-US" w:eastAsia="tr-TR"/>
              </w:rPr>
              <w:t xml:space="preserve"> </w:t>
            </w:r>
            <w:r w:rsidRPr="00C8595A">
              <w:rPr>
                <w:rFonts w:ascii="Book Antiqua" w:eastAsia="Times New Roman" w:hAnsi="Book Antiqua" w:cs="Times New Roman"/>
                <w:i/>
                <w:color w:val="000000" w:themeColor="text1"/>
                <w:sz w:val="24"/>
                <w:szCs w:val="24"/>
                <w:lang w:val="en-US" w:eastAsia="tr-TR"/>
              </w:rPr>
              <w:t>etc</w:t>
            </w:r>
            <w:r w:rsidR="00C51AC5" w:rsidRPr="00C8595A">
              <w:rPr>
                <w:rFonts w:ascii="Book Antiqua" w:hAnsi="Book Antiqua" w:cs="Times New Roman"/>
                <w:color w:val="000000" w:themeColor="text1"/>
                <w:sz w:val="24"/>
                <w:szCs w:val="24"/>
                <w:lang w:val="en-US" w:eastAsia="zh-CN"/>
              </w:rPr>
              <w:t>.</w:t>
            </w:r>
            <w:r w:rsidRPr="00C8595A">
              <w:rPr>
                <w:rFonts w:ascii="Book Antiqua" w:eastAsia="Times New Roman" w:hAnsi="Book Antiqua" w:cs="Times New Roman"/>
                <w:color w:val="000000" w:themeColor="text1"/>
                <w:sz w:val="24"/>
                <w:szCs w:val="24"/>
                <w:lang w:val="en-US" w:eastAsia="tr-TR"/>
              </w:rPr>
              <w:t>)</w:t>
            </w:r>
          </w:p>
        </w:tc>
        <w:tc>
          <w:tcPr>
            <w:tcW w:w="1487" w:type="dxa"/>
            <w:vAlign w:val="center"/>
          </w:tcPr>
          <w:p w14:paraId="5A47B603"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175 (6.3)</w:t>
            </w:r>
          </w:p>
        </w:tc>
      </w:tr>
      <w:tr w:rsidR="00010E37" w:rsidRPr="00C8595A" w14:paraId="79D75B7C" w14:textId="77777777" w:rsidTr="00864F3B">
        <w:trPr>
          <w:jc w:val="center"/>
        </w:trPr>
        <w:tc>
          <w:tcPr>
            <w:tcW w:w="7725" w:type="dxa"/>
            <w:shd w:val="clear" w:color="auto" w:fill="auto"/>
            <w:vAlign w:val="center"/>
          </w:tcPr>
          <w:p w14:paraId="0B1977C2" w14:textId="13213B7B"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During </w:t>
            </w:r>
            <w:r w:rsidR="008D7499" w:rsidRPr="00C8595A">
              <w:rPr>
                <w:rFonts w:ascii="Book Antiqua" w:eastAsia="Times New Roman" w:hAnsi="Book Antiqua" w:cs="Times New Roman"/>
                <w:color w:val="000000" w:themeColor="text1"/>
                <w:sz w:val="24"/>
                <w:szCs w:val="24"/>
                <w:lang w:val="en-US" w:eastAsia="tr-TR"/>
              </w:rPr>
              <w:t>education</w:t>
            </w:r>
          </w:p>
        </w:tc>
        <w:tc>
          <w:tcPr>
            <w:tcW w:w="1487" w:type="dxa"/>
            <w:vAlign w:val="center"/>
          </w:tcPr>
          <w:p w14:paraId="6B140718"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115 (4.2)</w:t>
            </w:r>
          </w:p>
        </w:tc>
      </w:tr>
      <w:tr w:rsidR="00010E37" w:rsidRPr="00C8595A" w14:paraId="2E89A6D6" w14:textId="77777777" w:rsidTr="00864F3B">
        <w:trPr>
          <w:jc w:val="center"/>
        </w:trPr>
        <w:tc>
          <w:tcPr>
            <w:tcW w:w="7725" w:type="dxa"/>
            <w:shd w:val="clear" w:color="auto" w:fill="auto"/>
            <w:vAlign w:val="center"/>
          </w:tcPr>
          <w:p w14:paraId="55DD9111" w14:textId="58590185"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Books/</w:t>
            </w:r>
            <w:r w:rsidR="008D7499" w:rsidRPr="00C8595A">
              <w:rPr>
                <w:rFonts w:ascii="Book Antiqua" w:eastAsia="Times New Roman" w:hAnsi="Book Antiqua" w:cs="Times New Roman"/>
                <w:color w:val="000000" w:themeColor="text1"/>
                <w:sz w:val="24"/>
                <w:szCs w:val="24"/>
                <w:lang w:val="en-US" w:eastAsia="tr-TR"/>
              </w:rPr>
              <w:t>magazines</w:t>
            </w:r>
            <w:r w:rsidRPr="00C8595A">
              <w:rPr>
                <w:rFonts w:ascii="Book Antiqua" w:eastAsia="Times New Roman" w:hAnsi="Book Antiqua" w:cs="Times New Roman"/>
                <w:color w:val="000000" w:themeColor="text1"/>
                <w:sz w:val="24"/>
                <w:szCs w:val="24"/>
                <w:lang w:val="en-US" w:eastAsia="tr-TR"/>
              </w:rPr>
              <w:t>/</w:t>
            </w:r>
            <w:r w:rsidR="008D7499" w:rsidRPr="00C8595A">
              <w:rPr>
                <w:rFonts w:ascii="Book Antiqua" w:eastAsia="Times New Roman" w:hAnsi="Book Antiqua" w:cs="Times New Roman"/>
                <w:color w:val="000000" w:themeColor="text1"/>
                <w:sz w:val="24"/>
                <w:szCs w:val="24"/>
                <w:lang w:val="en-US" w:eastAsia="tr-TR"/>
              </w:rPr>
              <w:t>radio</w:t>
            </w:r>
          </w:p>
        </w:tc>
        <w:tc>
          <w:tcPr>
            <w:tcW w:w="1487" w:type="dxa"/>
            <w:vAlign w:val="center"/>
          </w:tcPr>
          <w:p w14:paraId="30131E1B"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72 (2.6)</w:t>
            </w:r>
          </w:p>
        </w:tc>
      </w:tr>
      <w:tr w:rsidR="00010E37" w:rsidRPr="00C8595A" w14:paraId="16391A5F" w14:textId="77777777" w:rsidTr="00864F3B">
        <w:trPr>
          <w:jc w:val="center"/>
        </w:trPr>
        <w:tc>
          <w:tcPr>
            <w:tcW w:w="7725" w:type="dxa"/>
            <w:shd w:val="clear" w:color="auto" w:fill="auto"/>
            <w:vAlign w:val="center"/>
          </w:tcPr>
          <w:p w14:paraId="71D218AF"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Other</w:t>
            </w:r>
          </w:p>
        </w:tc>
        <w:tc>
          <w:tcPr>
            <w:tcW w:w="1487" w:type="dxa"/>
            <w:vAlign w:val="center"/>
          </w:tcPr>
          <w:p w14:paraId="2409F394"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106 (3.8)</w:t>
            </w:r>
          </w:p>
        </w:tc>
      </w:tr>
    </w:tbl>
    <w:p w14:paraId="6051E3A4" w14:textId="77777777" w:rsidR="00F40F64" w:rsidRPr="00C8595A" w:rsidRDefault="00F40F64" w:rsidP="00C8595A">
      <w:pPr>
        <w:adjustRightInd w:val="0"/>
        <w:snapToGrid w:val="0"/>
        <w:spacing w:after="0" w:line="360" w:lineRule="auto"/>
        <w:jc w:val="both"/>
        <w:rPr>
          <w:rFonts w:ascii="Book Antiqua" w:hAnsi="Book Antiqua" w:cs="Times New Roman"/>
          <w:b/>
          <w:bCs/>
          <w:color w:val="000000" w:themeColor="text1"/>
          <w:sz w:val="24"/>
          <w:szCs w:val="24"/>
          <w:lang w:val="en-US" w:eastAsia="zh-CN"/>
        </w:rPr>
      </w:pPr>
    </w:p>
    <w:sectPr w:rsidR="00F40F64" w:rsidRPr="00C8595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8FFEF" w14:textId="77777777" w:rsidR="00547B68" w:rsidRDefault="00547B68" w:rsidP="00AD417C">
      <w:pPr>
        <w:spacing w:after="0" w:line="240" w:lineRule="auto"/>
      </w:pPr>
      <w:r>
        <w:separator/>
      </w:r>
    </w:p>
  </w:endnote>
  <w:endnote w:type="continuationSeparator" w:id="0">
    <w:p w14:paraId="0E83D59E" w14:textId="77777777" w:rsidR="00547B68" w:rsidRDefault="00547B68" w:rsidP="00AD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Garamond-Bold">
    <w:charset w:val="00"/>
    <w:family w:val="auto"/>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392021"/>
      <w:docPartObj>
        <w:docPartGallery w:val="Page Numbers (Bottom of Page)"/>
        <w:docPartUnique/>
      </w:docPartObj>
    </w:sdtPr>
    <w:sdtEndPr/>
    <w:sdtContent>
      <w:sdt>
        <w:sdtPr>
          <w:id w:val="860082579"/>
          <w:docPartObj>
            <w:docPartGallery w:val="Page Numbers (Top of Page)"/>
            <w:docPartUnique/>
          </w:docPartObj>
        </w:sdtPr>
        <w:sdtEndPr/>
        <w:sdtContent>
          <w:p w14:paraId="021D0E8C" w14:textId="02FCB82E" w:rsidR="009F3241" w:rsidRPr="009F3241" w:rsidRDefault="009F3241">
            <w:pPr>
              <w:pStyle w:val="a9"/>
              <w:jc w:val="right"/>
            </w:pPr>
            <w:r w:rsidRPr="009F3241">
              <w:rPr>
                <w:lang w:val="zh-CN" w:eastAsia="zh-CN"/>
              </w:rPr>
              <w:t xml:space="preserve"> </w:t>
            </w:r>
            <w:r w:rsidRPr="009F3241">
              <w:rPr>
                <w:bCs/>
                <w:sz w:val="24"/>
                <w:szCs w:val="24"/>
              </w:rPr>
              <w:fldChar w:fldCharType="begin"/>
            </w:r>
            <w:r w:rsidRPr="009F3241">
              <w:rPr>
                <w:bCs/>
              </w:rPr>
              <w:instrText>PAGE</w:instrText>
            </w:r>
            <w:r w:rsidRPr="009F3241">
              <w:rPr>
                <w:bCs/>
                <w:sz w:val="24"/>
                <w:szCs w:val="24"/>
              </w:rPr>
              <w:fldChar w:fldCharType="separate"/>
            </w:r>
            <w:r w:rsidR="009C3222">
              <w:rPr>
                <w:bCs/>
                <w:noProof/>
              </w:rPr>
              <w:t>1</w:t>
            </w:r>
            <w:r w:rsidRPr="009F3241">
              <w:rPr>
                <w:bCs/>
                <w:sz w:val="24"/>
                <w:szCs w:val="24"/>
              </w:rPr>
              <w:fldChar w:fldCharType="end"/>
            </w:r>
            <w:r w:rsidRPr="009F3241">
              <w:rPr>
                <w:lang w:val="zh-CN" w:eastAsia="zh-CN"/>
              </w:rPr>
              <w:t xml:space="preserve"> / </w:t>
            </w:r>
            <w:r w:rsidRPr="009F3241">
              <w:rPr>
                <w:bCs/>
                <w:sz w:val="24"/>
                <w:szCs w:val="24"/>
              </w:rPr>
              <w:fldChar w:fldCharType="begin"/>
            </w:r>
            <w:r w:rsidRPr="009F3241">
              <w:rPr>
                <w:bCs/>
              </w:rPr>
              <w:instrText>NUMPAGES</w:instrText>
            </w:r>
            <w:r w:rsidRPr="009F3241">
              <w:rPr>
                <w:bCs/>
                <w:sz w:val="24"/>
                <w:szCs w:val="24"/>
              </w:rPr>
              <w:fldChar w:fldCharType="separate"/>
            </w:r>
            <w:r w:rsidR="009C3222">
              <w:rPr>
                <w:bCs/>
                <w:noProof/>
              </w:rPr>
              <w:t>27</w:t>
            </w:r>
            <w:r w:rsidRPr="009F3241">
              <w:rPr>
                <w:bCs/>
                <w:sz w:val="24"/>
                <w:szCs w:val="24"/>
              </w:rPr>
              <w:fldChar w:fldCharType="end"/>
            </w:r>
          </w:p>
        </w:sdtContent>
      </w:sdt>
    </w:sdtContent>
  </w:sdt>
  <w:p w14:paraId="05F190C2" w14:textId="77777777" w:rsidR="00831B7D" w:rsidRPr="00D144DD" w:rsidRDefault="00831B7D">
    <w:pPr>
      <w:pStyle w:val="a9"/>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BD8CE" w14:textId="77777777" w:rsidR="00547B68" w:rsidRDefault="00547B68" w:rsidP="00AD417C">
      <w:pPr>
        <w:spacing w:after="0" w:line="240" w:lineRule="auto"/>
      </w:pPr>
      <w:r>
        <w:separator/>
      </w:r>
    </w:p>
  </w:footnote>
  <w:footnote w:type="continuationSeparator" w:id="0">
    <w:p w14:paraId="127EE5E0" w14:textId="77777777" w:rsidR="00547B68" w:rsidRDefault="00547B68" w:rsidP="00AD4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D3A40"/>
    <w:multiLevelType w:val="hybridMultilevel"/>
    <w:tmpl w:val="7BF4E320"/>
    <w:lvl w:ilvl="0" w:tplc="D78E1112">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4F2085"/>
    <w:multiLevelType w:val="hybridMultilevel"/>
    <w:tmpl w:val="A7D888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345300"/>
    <w:multiLevelType w:val="hybridMultilevel"/>
    <w:tmpl w:val="D46E41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C25799"/>
    <w:multiLevelType w:val="hybridMultilevel"/>
    <w:tmpl w:val="C3845C0E"/>
    <w:lvl w:ilvl="0" w:tplc="78A61540">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387E05"/>
    <w:multiLevelType w:val="hybridMultilevel"/>
    <w:tmpl w:val="9EF220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F57262"/>
    <w:multiLevelType w:val="hybridMultilevel"/>
    <w:tmpl w:val="D98211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5E30429"/>
    <w:multiLevelType w:val="hybridMultilevel"/>
    <w:tmpl w:val="BE041456"/>
    <w:lvl w:ilvl="0" w:tplc="78A61540">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675245"/>
    <w:multiLevelType w:val="hybridMultilevel"/>
    <w:tmpl w:val="800487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tr-TR" w:vendorID="64" w:dllVersion="4096" w:nlCheck="1" w:checkStyle="0"/>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llisampler_rd 20" w:val="20"/>
    <w:docVar w:name="intellisampler_rd 21" w:val="21"/>
    <w:docVar w:name="intellisampler_rd 25" w:val="25"/>
    <w:docVar w:name="intellisampler_rd 38" w:val="38"/>
    <w:docVar w:name="intellisampler_rd 39" w:val="39"/>
    <w:docVar w:name="intellisampler_rd 42" w:val="42"/>
    <w:docVar w:name="intellisampler_rd 44" w:val="44"/>
    <w:docVar w:name="intellisampler_rd 50" w:val="50"/>
    <w:docVar w:name="intellisampler_rd 58" w:val="58"/>
    <w:docVar w:name="intellisampler_rd 61" w:val="61"/>
    <w:docVar w:name="intellisampler_rd 64" w:val="64"/>
    <w:docVar w:name="intellisampler_rd 67" w:val="67"/>
    <w:docVar w:name="intellisampler_rd 70" w:val="70"/>
    <w:docVar w:name="intellisampler_rt 1" w:val="1"/>
    <w:docVar w:name="intellisampler_rt 10" w:val="10"/>
    <w:docVar w:name="intellisampler_rt 100" w:val="100"/>
    <w:docVar w:name="intellisampler_rt 101" w:val="101"/>
    <w:docVar w:name="intellisampler_rt 102" w:val="102"/>
    <w:docVar w:name="intellisampler_rt 103" w:val="103"/>
    <w:docVar w:name="intellisampler_rt 104" w:val="104"/>
    <w:docVar w:name="intellisampler_rt 105" w:val="105"/>
    <w:docVar w:name="intellisampler_rt 106" w:val="106"/>
    <w:docVar w:name="intellisampler_rt 107" w:val="107"/>
    <w:docVar w:name="intellisampler_rt 108" w:val="108"/>
    <w:docVar w:name="intellisampler_rt 109" w:val="109"/>
    <w:docVar w:name="intellisampler_rt 11" w:val="11"/>
    <w:docVar w:name="intellisampler_rt 110" w:val="110"/>
    <w:docVar w:name="intellisampler_rt 111" w:val="111"/>
    <w:docVar w:name="intellisampler_rt 112" w:val="112"/>
    <w:docVar w:name="intellisampler_rt 113" w:val="113"/>
    <w:docVar w:name="intellisampler_rt 114" w:val="114"/>
    <w:docVar w:name="intellisampler_rt 115" w:val="115"/>
    <w:docVar w:name="intellisampler_rt 116" w:val="116"/>
    <w:docVar w:name="intellisampler_rt 117" w:val="117"/>
    <w:docVar w:name="intellisampler_rt 118" w:val="118"/>
    <w:docVar w:name="intellisampler_rt 119" w:val="119"/>
    <w:docVar w:name="intellisampler_rt 12" w:val="12"/>
    <w:docVar w:name="intellisampler_rt 120" w:val="120"/>
    <w:docVar w:name="intellisampler_rt 121" w:val="121"/>
    <w:docVar w:name="intellisampler_rt 122" w:val="122"/>
    <w:docVar w:name="intellisampler_rt 123" w:val="123"/>
    <w:docVar w:name="intellisampler_rt 124" w:val="124"/>
    <w:docVar w:name="intellisampler_rt 125" w:val="125"/>
    <w:docVar w:name="intellisampler_rt 126" w:val="126"/>
    <w:docVar w:name="intellisampler_rt 127" w:val="127"/>
    <w:docVar w:name="intellisampler_rt 128" w:val="128"/>
    <w:docVar w:name="intellisampler_rt 129" w:val="129"/>
    <w:docVar w:name="intellisampler_rt 13" w:val="13"/>
    <w:docVar w:name="intellisampler_rt 130" w:val="130"/>
    <w:docVar w:name="intellisampler_rt 131" w:val="131"/>
    <w:docVar w:name="intellisampler_rt 132" w:val="132"/>
    <w:docVar w:name="intellisampler_rt 133" w:val="133"/>
    <w:docVar w:name="intellisampler_rt 134" w:val="134"/>
    <w:docVar w:name="intellisampler_rt 135" w:val="135"/>
    <w:docVar w:name="intellisampler_rt 136" w:val="136"/>
    <w:docVar w:name="intellisampler_rt 137" w:val="137"/>
    <w:docVar w:name="intellisampler_rt 138" w:val="138"/>
    <w:docVar w:name="intellisampler_rt 139" w:val="139"/>
    <w:docVar w:name="intellisampler_rt 14" w:val="14"/>
    <w:docVar w:name="intellisampler_rt 140" w:val="140"/>
    <w:docVar w:name="intellisampler_rt 141" w:val="141"/>
    <w:docVar w:name="intellisampler_rt 142" w:val="142"/>
    <w:docVar w:name="intellisampler_rt 143" w:val="143"/>
    <w:docVar w:name="intellisampler_rt 144" w:val="144"/>
    <w:docVar w:name="intellisampler_rt 145" w:val="145"/>
    <w:docVar w:name="intellisampler_rt 146" w:val="146"/>
    <w:docVar w:name="intellisampler_rt 147" w:val="147"/>
    <w:docVar w:name="intellisampler_rt 148" w:val="148"/>
    <w:docVar w:name="intellisampler_rt 149" w:val="149"/>
    <w:docVar w:name="intellisampler_rt 15" w:val="15"/>
    <w:docVar w:name="intellisampler_rt 150" w:val="150"/>
    <w:docVar w:name="intellisampler_rt 151" w:val="151"/>
    <w:docVar w:name="intellisampler_rt 152" w:val="152"/>
    <w:docVar w:name="intellisampler_rt 153" w:val="153"/>
    <w:docVar w:name="intellisampler_rt 154" w:val="154"/>
    <w:docVar w:name="intellisampler_rt 155" w:val="155"/>
    <w:docVar w:name="intellisampler_rt 156" w:val="156"/>
    <w:docVar w:name="intellisampler_rt 157" w:val="157"/>
    <w:docVar w:name="intellisampler_rt 158" w:val="158"/>
    <w:docVar w:name="intellisampler_rt 159" w:val="159"/>
    <w:docVar w:name="intellisampler_rt 16" w:val="16"/>
    <w:docVar w:name="intellisampler_rt 160" w:val="160"/>
    <w:docVar w:name="intellisampler_rt 161" w:val="161"/>
    <w:docVar w:name="intellisampler_rt 162" w:val="162"/>
    <w:docVar w:name="intellisampler_rt 163" w:val="163"/>
    <w:docVar w:name="intellisampler_rt 164" w:val="164"/>
    <w:docVar w:name="intellisampler_rt 165" w:val="165"/>
    <w:docVar w:name="intellisampler_rt 166" w:val="166"/>
    <w:docVar w:name="intellisampler_rt 167" w:val="167"/>
    <w:docVar w:name="intellisampler_rt 168" w:val="168"/>
    <w:docVar w:name="intellisampler_rt 169" w:val="169"/>
    <w:docVar w:name="intellisampler_rt 170" w:val="170"/>
    <w:docVar w:name="intellisampler_rt 171" w:val="171"/>
    <w:docVar w:name="intellisampler_rt 172" w:val="172"/>
    <w:docVar w:name="intellisampler_rt 173" w:val="173"/>
    <w:docVar w:name="intellisampler_rt 174" w:val="174"/>
    <w:docVar w:name="intellisampler_rt 175" w:val="175"/>
    <w:docVar w:name="intellisampler_rt 176" w:val="176"/>
    <w:docVar w:name="intellisampler_rt 177" w:val="177"/>
    <w:docVar w:name="intellisampler_rt 178" w:val="178"/>
    <w:docVar w:name="intellisampler_rt 179" w:val="179"/>
    <w:docVar w:name="intellisampler_rt 180" w:val="180"/>
    <w:docVar w:name="intellisampler_rt 181" w:val="181"/>
    <w:docVar w:name="intellisampler_rt 182" w:val="182"/>
    <w:docVar w:name="intellisampler_rt 183" w:val="183"/>
    <w:docVar w:name="intellisampler_rt 184" w:val="184"/>
    <w:docVar w:name="intellisampler_rt 185" w:val="185"/>
    <w:docVar w:name="intellisampler_rt 186" w:val="186"/>
    <w:docVar w:name="intellisampler_rt 187" w:val="187"/>
    <w:docVar w:name="intellisampler_rt 188" w:val="188"/>
    <w:docVar w:name="intellisampler_rt 189" w:val="189"/>
    <w:docVar w:name="intellisampler_rt 190" w:val="190"/>
    <w:docVar w:name="intellisampler_rt 191" w:val="191"/>
    <w:docVar w:name="intellisampler_rt 192" w:val="192"/>
    <w:docVar w:name="intellisampler_rt 193" w:val="193"/>
    <w:docVar w:name="intellisampler_rt 194" w:val="194"/>
    <w:docVar w:name="intellisampler_rt 195" w:val="195"/>
    <w:docVar w:name="intellisampler_rt 196" w:val="196"/>
    <w:docVar w:name="intellisampler_rt 197" w:val="197"/>
    <w:docVar w:name="intellisampler_rt 198" w:val="198"/>
    <w:docVar w:name="intellisampler_rt 199" w:val="199"/>
    <w:docVar w:name="intellisampler_rt 2" w:val="2"/>
    <w:docVar w:name="intellisampler_rt 200" w:val="200"/>
    <w:docVar w:name="intellisampler_rt 201" w:val="201"/>
    <w:docVar w:name="intellisampler_rt 202" w:val="202"/>
    <w:docVar w:name="intellisampler_rt 203" w:val="203"/>
    <w:docVar w:name="intellisampler_rt 204" w:val="204"/>
    <w:docVar w:name="intellisampler_rt 205" w:val="205"/>
    <w:docVar w:name="intellisampler_rt 206" w:val="206"/>
    <w:docVar w:name="intellisampler_rt 207" w:val="207"/>
    <w:docVar w:name="intellisampler_rt 208" w:val="208"/>
    <w:docVar w:name="intellisampler_rt 209" w:val="209"/>
    <w:docVar w:name="intellisampler_rt 210" w:val="210"/>
    <w:docVar w:name="intellisampler_rt 211" w:val="211"/>
    <w:docVar w:name="intellisampler_rt 212" w:val="212"/>
    <w:docVar w:name="intellisampler_rt 213" w:val="213"/>
    <w:docVar w:name="intellisampler_rt 214" w:val="214"/>
    <w:docVar w:name="intellisampler_rt 215" w:val="215"/>
    <w:docVar w:name="intellisampler_rt 216" w:val="216"/>
    <w:docVar w:name="intellisampler_rt 217" w:val="217"/>
    <w:docVar w:name="intellisampler_rt 218" w:val="218"/>
    <w:docVar w:name="intellisampler_rt 219" w:val="219"/>
    <w:docVar w:name="intellisampler_rt 220" w:val="220"/>
    <w:docVar w:name="intellisampler_rt 221" w:val="221"/>
    <w:docVar w:name="intellisampler_rt 222" w:val="222"/>
    <w:docVar w:name="intellisampler_rt 223" w:val="223"/>
    <w:docVar w:name="intellisampler_rt 224" w:val="224"/>
    <w:docVar w:name="intellisampler_rt 225" w:val="225"/>
    <w:docVar w:name="intellisampler_rt 226" w:val="226"/>
    <w:docVar w:name="intellisampler_rt 227" w:val="227"/>
    <w:docVar w:name="intellisampler_rt 228" w:val="228"/>
    <w:docVar w:name="intellisampler_rt 229" w:val="229"/>
    <w:docVar w:name="intellisampler_rt 230" w:val="230"/>
    <w:docVar w:name="intellisampler_rt 231" w:val="231"/>
    <w:docVar w:name="intellisampler_rt 232" w:val="232"/>
    <w:docVar w:name="intellisampler_rt 233" w:val="233"/>
    <w:docVar w:name="intellisampler_rt 234" w:val="234"/>
    <w:docVar w:name="intellisampler_rt 235" w:val="235"/>
    <w:docVar w:name="intellisampler_rt 236" w:val="236"/>
    <w:docVar w:name="intellisampler_rt 237" w:val="237"/>
    <w:docVar w:name="intellisampler_rt 238" w:val="238"/>
    <w:docVar w:name="intellisampler_rt 239" w:val="239"/>
    <w:docVar w:name="intellisampler_rt 240" w:val="240"/>
    <w:docVar w:name="intellisampler_rt 241" w:val="241"/>
    <w:docVar w:name="intellisampler_rt 242" w:val="242"/>
    <w:docVar w:name="intellisampler_rt 243" w:val="243"/>
    <w:docVar w:name="intellisampler_rt 244" w:val="244"/>
    <w:docVar w:name="intellisampler_rt 245" w:val="245"/>
    <w:docVar w:name="intellisampler_rt 246" w:val="246"/>
    <w:docVar w:name="intellisampler_rt 247" w:val="247"/>
    <w:docVar w:name="intellisampler_rt 248" w:val="248"/>
    <w:docVar w:name="intellisampler_rt 249" w:val="249"/>
    <w:docVar w:name="intellisampler_rt 250" w:val="250"/>
    <w:docVar w:name="intellisampler_rt 251" w:val="251"/>
    <w:docVar w:name="intellisampler_rt 252" w:val="252"/>
    <w:docVar w:name="intellisampler_rt 253" w:val="253"/>
    <w:docVar w:name="intellisampler_rt 254" w:val="254"/>
    <w:docVar w:name="intellisampler_rt 255" w:val="255"/>
    <w:docVar w:name="intellisampler_rt 256" w:val="256"/>
    <w:docVar w:name="intellisampler_rt 257" w:val="257"/>
    <w:docVar w:name="intellisampler_rt 258" w:val="258"/>
    <w:docVar w:name="intellisampler_rt 259" w:val="259"/>
    <w:docVar w:name="intellisampler_rt 260" w:val="260"/>
    <w:docVar w:name="intellisampler_rt 261" w:val="261"/>
    <w:docVar w:name="intellisampler_rt 262" w:val="262"/>
    <w:docVar w:name="intellisampler_rt 263" w:val="263"/>
    <w:docVar w:name="intellisampler_rt 264" w:val="264"/>
    <w:docVar w:name="intellisampler_rt 265" w:val="265"/>
    <w:docVar w:name="intellisampler_rt 266" w:val="266"/>
    <w:docVar w:name="intellisampler_rt 267" w:val="267"/>
    <w:docVar w:name="intellisampler_rt 268" w:val="268"/>
    <w:docVar w:name="intellisampler_rt 269" w:val="269"/>
    <w:docVar w:name="intellisampler_rt 270" w:val="270"/>
    <w:docVar w:name="intellisampler_rt 271" w:val="271"/>
    <w:docVar w:name="intellisampler_rt 272" w:val="272"/>
    <w:docVar w:name="intellisampler_rt 273" w:val="273"/>
    <w:docVar w:name="intellisampler_rt 274" w:val="274"/>
    <w:docVar w:name="intellisampler_rt 275" w:val="275"/>
    <w:docVar w:name="intellisampler_rt 276" w:val="276"/>
    <w:docVar w:name="intellisampler_rt 277" w:val="277"/>
    <w:docVar w:name="intellisampler_rt 278" w:val="278"/>
    <w:docVar w:name="intellisampler_rt 279" w:val="279"/>
    <w:docVar w:name="intellisampler_rt 280" w:val="280"/>
    <w:docVar w:name="intellisampler_rt 281" w:val="281"/>
    <w:docVar w:name="intellisampler_rt 282" w:val="282"/>
    <w:docVar w:name="intellisampler_rt 283" w:val="283"/>
    <w:docVar w:name="intellisampler_rt 284" w:val="284"/>
    <w:docVar w:name="intellisampler_rt 285" w:val="285"/>
    <w:docVar w:name="intellisampler_rt 286" w:val="286"/>
    <w:docVar w:name="intellisampler_rt 287" w:val="287"/>
    <w:docVar w:name="intellisampler_rt 288" w:val="288"/>
    <w:docVar w:name="intellisampler_rt 289" w:val="289"/>
    <w:docVar w:name="intellisampler_rt 290" w:val="290"/>
    <w:docVar w:name="intellisampler_rt 291" w:val="291"/>
    <w:docVar w:name="intellisampler_rt 292" w:val="292"/>
    <w:docVar w:name="intellisampler_rt 293" w:val="293"/>
    <w:docVar w:name="intellisampler_rt 294" w:val="294"/>
    <w:docVar w:name="intellisampler_rt 295" w:val="295"/>
    <w:docVar w:name="intellisampler_rt 296" w:val="296"/>
    <w:docVar w:name="intellisampler_rt 297" w:val="297"/>
    <w:docVar w:name="intellisampler_rt 298" w:val="298"/>
    <w:docVar w:name="intellisampler_rt 299" w:val="299"/>
    <w:docVar w:name="intellisampler_rt 3" w:val="3"/>
    <w:docVar w:name="intellisampler_rt 300" w:val="300"/>
    <w:docVar w:name="intellisampler_rt 301" w:val="301"/>
    <w:docVar w:name="intellisampler_rt 302" w:val="302"/>
    <w:docVar w:name="intellisampler_rt 303" w:val="303"/>
    <w:docVar w:name="intellisampler_rt 304" w:val="304"/>
    <w:docVar w:name="intellisampler_rt 305" w:val="305"/>
    <w:docVar w:name="intellisampler_rt 306" w:val="306"/>
    <w:docVar w:name="intellisampler_rt 307" w:val="307"/>
    <w:docVar w:name="intellisampler_rt 308" w:val="308"/>
    <w:docVar w:name="intellisampler_rt 309" w:val="309"/>
    <w:docVar w:name="intellisampler_rt 310" w:val="310"/>
    <w:docVar w:name="intellisampler_rt 311" w:val="311"/>
    <w:docVar w:name="intellisampler_rt 312" w:val="312"/>
    <w:docVar w:name="intellisampler_rt 313" w:val="313"/>
    <w:docVar w:name="intellisampler_rt 314" w:val="314"/>
    <w:docVar w:name="intellisampler_rt 315" w:val="315"/>
    <w:docVar w:name="intellisampler_rt 316" w:val="316"/>
    <w:docVar w:name="intellisampler_rt 317" w:val="317"/>
    <w:docVar w:name="intellisampler_rt 318" w:val="318"/>
    <w:docVar w:name="intellisampler_rt 319" w:val="319"/>
    <w:docVar w:name="intellisampler_rt 320" w:val="320"/>
    <w:docVar w:name="intellisampler_rt 321" w:val="321"/>
    <w:docVar w:name="intellisampler_rt 322" w:val="322"/>
    <w:docVar w:name="intellisampler_rt 323" w:val="323"/>
    <w:docVar w:name="intellisampler_rt 324" w:val="324"/>
    <w:docVar w:name="intellisampler_rt 325" w:val="325"/>
    <w:docVar w:name="intellisampler_rt 326" w:val="326"/>
    <w:docVar w:name="intellisampler_rt 327" w:val="327"/>
    <w:docVar w:name="intellisampler_rt 328" w:val="328"/>
    <w:docVar w:name="intellisampler_rt 329" w:val="329"/>
    <w:docVar w:name="intellisampler_rt 330" w:val="330"/>
    <w:docVar w:name="intellisampler_rt 331" w:val="331"/>
    <w:docVar w:name="intellisampler_rt 332" w:val="332"/>
    <w:docVar w:name="intellisampler_rt 333" w:val="333"/>
    <w:docVar w:name="intellisampler_rt 334" w:val="334"/>
    <w:docVar w:name="intellisampler_rt 335" w:val="335"/>
    <w:docVar w:name="intellisampler_rt 336" w:val="336"/>
    <w:docVar w:name="intellisampler_rt 337" w:val="337"/>
    <w:docVar w:name="intellisampler_rt 338" w:val="338"/>
    <w:docVar w:name="intellisampler_rt 339" w:val="339"/>
    <w:docVar w:name="intellisampler_rt 340" w:val="340"/>
    <w:docVar w:name="intellisampler_rt 341" w:val="341"/>
    <w:docVar w:name="intellisampler_rt 342" w:val="342"/>
    <w:docVar w:name="intellisampler_rt 343" w:val="343"/>
    <w:docVar w:name="intellisampler_rt 344" w:val="344"/>
    <w:docVar w:name="intellisampler_rt 345" w:val="345"/>
    <w:docVar w:name="intellisampler_rt 346" w:val="346"/>
    <w:docVar w:name="intellisampler_rt 347" w:val="347"/>
    <w:docVar w:name="intellisampler_rt 348" w:val="348"/>
    <w:docVar w:name="intellisampler_rt 349" w:val="349"/>
    <w:docVar w:name="intellisampler_rt 350" w:val="350"/>
    <w:docVar w:name="intellisampler_rt 351" w:val="351"/>
    <w:docVar w:name="intellisampler_rt 352" w:val="352"/>
    <w:docVar w:name="intellisampler_rt 353" w:val="353"/>
    <w:docVar w:name="intellisampler_rt 354" w:val="354"/>
    <w:docVar w:name="intellisampler_rt 355" w:val="355"/>
    <w:docVar w:name="intellisampler_rt 356" w:val="356"/>
    <w:docVar w:name="intellisampler_rt 357" w:val="357"/>
    <w:docVar w:name="intellisampler_rt 358" w:val="358"/>
    <w:docVar w:name="intellisampler_rt 359" w:val="359"/>
    <w:docVar w:name="intellisampler_rt 360" w:val="360"/>
    <w:docVar w:name="intellisampler_rt 361" w:val="361"/>
    <w:docVar w:name="intellisampler_rt 362" w:val="362"/>
    <w:docVar w:name="intellisampler_rt 363" w:val="363"/>
    <w:docVar w:name="intellisampler_rt 364" w:val="364"/>
    <w:docVar w:name="intellisampler_rt 365" w:val="365"/>
    <w:docVar w:name="intellisampler_rt 366" w:val="366"/>
    <w:docVar w:name="intellisampler_rt 367" w:val="367"/>
    <w:docVar w:name="intellisampler_rt 368" w:val="368"/>
    <w:docVar w:name="intellisampler_rt 369" w:val="369"/>
    <w:docVar w:name="intellisampler_rt 370" w:val="370"/>
    <w:docVar w:name="intellisampler_rt 371" w:val="371"/>
    <w:docVar w:name="intellisampler_rt 372" w:val="372"/>
    <w:docVar w:name="intellisampler_rt 373" w:val="373"/>
    <w:docVar w:name="intellisampler_rt 374" w:val="374"/>
    <w:docVar w:name="intellisampler_rt 375" w:val="375"/>
    <w:docVar w:name="intellisampler_rt 376" w:val="376"/>
    <w:docVar w:name="intellisampler_rt 377" w:val="377"/>
    <w:docVar w:name="intellisampler_rt 378" w:val="378"/>
    <w:docVar w:name="intellisampler_rt 379" w:val="379"/>
    <w:docVar w:name="intellisampler_rt 380" w:val="380"/>
    <w:docVar w:name="intellisampler_rt 381" w:val="381"/>
    <w:docVar w:name="intellisampler_rt 382" w:val="382"/>
    <w:docVar w:name="intellisampler_rt 383" w:val="383"/>
    <w:docVar w:name="intellisampler_rt 384" w:val="384"/>
    <w:docVar w:name="intellisampler_rt 385" w:val="385"/>
    <w:docVar w:name="intellisampler_rt 386" w:val="386"/>
    <w:docVar w:name="intellisampler_rt 387" w:val="387"/>
    <w:docVar w:name="intellisampler_rt 388" w:val="388"/>
    <w:docVar w:name="intellisampler_rt 389" w:val="389"/>
    <w:docVar w:name="intellisampler_rt 390" w:val="390"/>
    <w:docVar w:name="intellisampler_rt 391" w:val="391"/>
    <w:docVar w:name="intellisampler_rt 392" w:val="392"/>
    <w:docVar w:name="intellisampler_rt 393" w:val="393"/>
    <w:docVar w:name="intellisampler_rt 394" w:val="394"/>
    <w:docVar w:name="intellisampler_rt 395" w:val="395"/>
    <w:docVar w:name="intellisampler_rt 396" w:val="396"/>
    <w:docVar w:name="intellisampler_rt 397" w:val="397"/>
    <w:docVar w:name="intellisampler_rt 398" w:val="398"/>
    <w:docVar w:name="intellisampler_rt 399" w:val="399"/>
    <w:docVar w:name="intellisampler_rt 4" w:val="4"/>
    <w:docVar w:name="intellisampler_rt 400" w:val="400"/>
    <w:docVar w:name="intellisampler_rt 401" w:val="401"/>
    <w:docVar w:name="intellisampler_rt 402" w:val="402"/>
    <w:docVar w:name="intellisampler_rt 403" w:val="403"/>
    <w:docVar w:name="intellisampler_rt 404" w:val="404"/>
    <w:docVar w:name="intellisampler_rt 405" w:val="405"/>
    <w:docVar w:name="intellisampler_rt 406" w:val="406"/>
    <w:docVar w:name="intellisampler_rt 407" w:val="407"/>
    <w:docVar w:name="intellisampler_rt 408" w:val="408"/>
    <w:docVar w:name="intellisampler_rt 409" w:val="409"/>
    <w:docVar w:name="intellisampler_rt 410" w:val="410"/>
    <w:docVar w:name="intellisampler_rt 411" w:val="411"/>
    <w:docVar w:name="intellisampler_rt 412" w:val="412"/>
    <w:docVar w:name="intellisampler_rt 413" w:val="413"/>
    <w:docVar w:name="intellisampler_rt 414" w:val="414"/>
    <w:docVar w:name="intellisampler_rt 415" w:val="415"/>
    <w:docVar w:name="intellisampler_rt 416" w:val="416"/>
    <w:docVar w:name="intellisampler_rt 417" w:val="417"/>
    <w:docVar w:name="intellisampler_rt 418" w:val="418"/>
    <w:docVar w:name="intellisampler_rt 419" w:val="419"/>
    <w:docVar w:name="intellisampler_rt 420" w:val="420"/>
    <w:docVar w:name="intellisampler_rt 421" w:val="421"/>
    <w:docVar w:name="intellisampler_rt 422" w:val="422"/>
    <w:docVar w:name="intellisampler_rt 423" w:val="423"/>
    <w:docVar w:name="intellisampler_rt 424" w:val="424"/>
    <w:docVar w:name="intellisampler_rt 425" w:val="425"/>
    <w:docVar w:name="intellisampler_rt 426" w:val="426"/>
    <w:docVar w:name="intellisampler_rt 427" w:val="427"/>
    <w:docVar w:name="intellisampler_rt 428" w:val="428"/>
    <w:docVar w:name="intellisampler_rt 429" w:val="429"/>
    <w:docVar w:name="intellisampler_rt 430" w:val="430"/>
    <w:docVar w:name="intellisampler_rt 431" w:val="431"/>
    <w:docVar w:name="intellisampler_rt 432" w:val="432"/>
    <w:docVar w:name="intellisampler_rt 433" w:val="433"/>
    <w:docVar w:name="intellisampler_rt 434" w:val="434"/>
    <w:docVar w:name="intellisampler_rt 435" w:val="435"/>
    <w:docVar w:name="intellisampler_rt 436" w:val="436"/>
    <w:docVar w:name="intellisampler_rt 437" w:val="437"/>
    <w:docVar w:name="intellisampler_rt 438" w:val="438"/>
    <w:docVar w:name="intellisampler_rt 439" w:val="439"/>
    <w:docVar w:name="intellisampler_rt 440" w:val="440"/>
    <w:docVar w:name="intellisampler_rt 441" w:val="441"/>
    <w:docVar w:name="intellisampler_rt 442" w:val="442"/>
    <w:docVar w:name="intellisampler_rt 443" w:val="443"/>
    <w:docVar w:name="intellisampler_rt 444" w:val="444"/>
    <w:docVar w:name="intellisampler_rt 445" w:val="445"/>
    <w:docVar w:name="intellisampler_rt 446" w:val="446"/>
    <w:docVar w:name="intellisampler_rt 447" w:val="447"/>
    <w:docVar w:name="intellisampler_rt 448" w:val="448"/>
    <w:docVar w:name="intellisampler_rt 449" w:val="449"/>
    <w:docVar w:name="intellisampler_rt 450" w:val="450"/>
    <w:docVar w:name="intellisampler_rt 451" w:val="451"/>
    <w:docVar w:name="intellisampler_rt 452" w:val="452"/>
    <w:docVar w:name="intellisampler_rt 453" w:val="453"/>
    <w:docVar w:name="intellisampler_rt 454" w:val="454"/>
    <w:docVar w:name="intellisampler_rt 455" w:val="455"/>
    <w:docVar w:name="intellisampler_rt 456" w:val="456"/>
    <w:docVar w:name="intellisampler_rt 457" w:val="457"/>
    <w:docVar w:name="intellisampler_rt 458" w:val="458"/>
    <w:docVar w:name="intellisampler_rt 459" w:val="459"/>
    <w:docVar w:name="intellisampler_rt 460" w:val="460"/>
    <w:docVar w:name="intellisampler_rt 461" w:val="461"/>
    <w:docVar w:name="intellisampler_rt 462" w:val="462"/>
    <w:docVar w:name="intellisampler_rt 463" w:val="463"/>
    <w:docVar w:name="intellisampler_rt 464" w:val="464"/>
    <w:docVar w:name="intellisampler_rt 465" w:val="465"/>
    <w:docVar w:name="intellisampler_rt 466" w:val="466"/>
    <w:docVar w:name="intellisampler_rt 467" w:val="467"/>
    <w:docVar w:name="intellisampler_rt 468" w:val="468"/>
    <w:docVar w:name="intellisampler_rt 469" w:val="469"/>
    <w:docVar w:name="intellisampler_rt 470" w:val="470"/>
    <w:docVar w:name="intellisampler_rt 471" w:val="471"/>
    <w:docVar w:name="intellisampler_rt 472" w:val="472"/>
    <w:docVar w:name="intellisampler_rt 473" w:val="473"/>
    <w:docVar w:name="intellisampler_rt 474" w:val="474"/>
    <w:docVar w:name="intellisampler_rt 475" w:val="475"/>
    <w:docVar w:name="intellisampler_rt 476" w:val="476"/>
    <w:docVar w:name="intellisampler_rt 477" w:val="477"/>
    <w:docVar w:name="intellisampler_rt 478" w:val="478"/>
    <w:docVar w:name="intellisampler_rt 479" w:val="479"/>
    <w:docVar w:name="intellisampler_rt 480" w:val="480"/>
    <w:docVar w:name="intellisampler_rt 481" w:val="481"/>
    <w:docVar w:name="intellisampler_rt 482" w:val="482"/>
    <w:docVar w:name="intellisampler_rt 483" w:val="483"/>
    <w:docVar w:name="intellisampler_rt 484" w:val="484"/>
    <w:docVar w:name="intellisampler_rt 485" w:val="485"/>
    <w:docVar w:name="intellisampler_rt 486" w:val="486"/>
    <w:docVar w:name="intellisampler_rt 487" w:val="487"/>
    <w:docVar w:name="intellisampler_rt 488" w:val="488"/>
    <w:docVar w:name="intellisampler_rt 489" w:val="489"/>
    <w:docVar w:name="intellisampler_rt 490" w:val="490"/>
    <w:docVar w:name="intellisampler_rt 491" w:val="491"/>
    <w:docVar w:name="intellisampler_rt 492" w:val="492"/>
    <w:docVar w:name="intellisampler_rt 493" w:val="493"/>
    <w:docVar w:name="intellisampler_rt 494" w:val="494"/>
    <w:docVar w:name="intellisampler_rt 495" w:val="495"/>
    <w:docVar w:name="intellisampler_rt 496" w:val="496"/>
    <w:docVar w:name="intellisampler_rt 497" w:val="497"/>
    <w:docVar w:name="intellisampler_rt 498" w:val="498"/>
    <w:docVar w:name="intellisampler_rt 499" w:val="499"/>
    <w:docVar w:name="intellisampler_rt 5" w:val="5"/>
    <w:docVar w:name="intellisampler_rt 500" w:val="500"/>
    <w:docVar w:name="intellisampler_rt 501" w:val="501"/>
    <w:docVar w:name="intellisampler_rt 502" w:val="502"/>
    <w:docVar w:name="intellisampler_rt 503" w:val="503"/>
    <w:docVar w:name="intellisampler_rt 504" w:val="504"/>
    <w:docVar w:name="intellisampler_rt 505" w:val="505"/>
    <w:docVar w:name="intellisampler_rt 506" w:val="506"/>
    <w:docVar w:name="intellisampler_rt 507" w:val="507"/>
    <w:docVar w:name="intellisampler_rt 508" w:val="508"/>
    <w:docVar w:name="intellisampler_rt 509" w:val="509"/>
    <w:docVar w:name="intellisampler_rt 510" w:val="510"/>
    <w:docVar w:name="intellisampler_rt 511" w:val="511"/>
    <w:docVar w:name="intellisampler_rt 512" w:val="512"/>
    <w:docVar w:name="intellisampler_rt 513" w:val="513"/>
    <w:docVar w:name="intellisampler_rt 514" w:val="514"/>
    <w:docVar w:name="intellisampler_rt 515" w:val="515"/>
    <w:docVar w:name="intellisampler_rt 516" w:val="516"/>
    <w:docVar w:name="intellisampler_rt 517" w:val="517"/>
    <w:docVar w:name="intellisampler_rt 518" w:val="518"/>
    <w:docVar w:name="intellisampler_rt 519" w:val="519"/>
    <w:docVar w:name="intellisampler_rt 520" w:val="520"/>
    <w:docVar w:name="intellisampler_rt 521" w:val="521"/>
    <w:docVar w:name="intellisampler_rt 522" w:val="522"/>
    <w:docVar w:name="intellisampler_rt 523" w:val="523"/>
    <w:docVar w:name="intellisampler_rt 524" w:val="524"/>
    <w:docVar w:name="intellisampler_rt 525" w:val="525"/>
    <w:docVar w:name="intellisampler_rt 526" w:val="526"/>
    <w:docVar w:name="intellisampler_rt 527" w:val="527"/>
    <w:docVar w:name="intellisampler_rt 528" w:val="528"/>
    <w:docVar w:name="intellisampler_rt 529" w:val="529"/>
    <w:docVar w:name="intellisampler_rt 530" w:val="530"/>
    <w:docVar w:name="intellisampler_rt 531" w:val="531"/>
    <w:docVar w:name="intellisampler_rt 532" w:val="532"/>
    <w:docVar w:name="intellisampler_rt 533" w:val="533"/>
    <w:docVar w:name="intellisampler_rt 534" w:val="534"/>
    <w:docVar w:name="intellisampler_rt 535" w:val="535"/>
    <w:docVar w:name="intellisampler_rt 536" w:val="536"/>
    <w:docVar w:name="intellisampler_rt 537" w:val="537"/>
    <w:docVar w:name="intellisampler_rt 538" w:val="538"/>
    <w:docVar w:name="intellisampler_rt 539" w:val="539"/>
    <w:docVar w:name="intellisampler_rt 540" w:val="540"/>
    <w:docVar w:name="intellisampler_rt 541" w:val="541"/>
    <w:docVar w:name="intellisampler_rt 542" w:val="542"/>
    <w:docVar w:name="intellisampler_rt 543" w:val="543"/>
    <w:docVar w:name="intellisampler_rt 544" w:val="544"/>
    <w:docVar w:name="intellisampler_rt 545" w:val="545"/>
    <w:docVar w:name="intellisampler_rt 546" w:val="546"/>
    <w:docVar w:name="intellisampler_rt 547" w:val="547"/>
    <w:docVar w:name="intellisampler_rt 548" w:val="548"/>
    <w:docVar w:name="intellisampler_rt 549" w:val="549"/>
    <w:docVar w:name="intellisampler_rt 550" w:val="550"/>
    <w:docVar w:name="intellisampler_rt 551" w:val="551"/>
    <w:docVar w:name="intellisampler_rt 552" w:val="552"/>
    <w:docVar w:name="intellisampler_rt 553" w:val="553"/>
    <w:docVar w:name="intellisampler_rt 554" w:val="554"/>
    <w:docVar w:name="intellisampler_rt 555" w:val="555"/>
    <w:docVar w:name="intellisampler_rt 556" w:val="556"/>
    <w:docVar w:name="intellisampler_rt 557" w:val="557"/>
    <w:docVar w:name="intellisampler_rt 558" w:val="558"/>
    <w:docVar w:name="intellisampler_rt 559" w:val="559"/>
    <w:docVar w:name="intellisampler_rt 560" w:val="560"/>
    <w:docVar w:name="intellisampler_rt 561" w:val="561"/>
    <w:docVar w:name="intellisampler_rt 562" w:val="562"/>
    <w:docVar w:name="intellisampler_rt 563" w:val="563"/>
    <w:docVar w:name="intellisampler_rt 564" w:val="564"/>
    <w:docVar w:name="intellisampler_rt 565" w:val="565"/>
    <w:docVar w:name="intellisampler_rt 566" w:val="566"/>
    <w:docVar w:name="intellisampler_rt 567" w:val="567"/>
    <w:docVar w:name="intellisampler_rt 568" w:val="568"/>
    <w:docVar w:name="intellisampler_rt 569" w:val="569"/>
    <w:docVar w:name="intellisampler_rt 570" w:val="570"/>
    <w:docVar w:name="intellisampler_rt 571" w:val="571"/>
    <w:docVar w:name="intellisampler_rt 572" w:val="572"/>
    <w:docVar w:name="intellisampler_rt 573" w:val="573"/>
    <w:docVar w:name="intellisampler_rt 574" w:val="574"/>
    <w:docVar w:name="intellisampler_rt 575" w:val="575"/>
    <w:docVar w:name="intellisampler_rt 576" w:val="576"/>
    <w:docVar w:name="intellisampler_rt 577" w:val="577"/>
    <w:docVar w:name="intellisampler_rt 578" w:val="578"/>
    <w:docVar w:name="intellisampler_rt 579" w:val="579"/>
    <w:docVar w:name="intellisampler_rt 580" w:val="580"/>
    <w:docVar w:name="intellisampler_rt 581" w:val="581"/>
    <w:docVar w:name="intellisampler_rt 582" w:val="582"/>
    <w:docVar w:name="intellisampler_rt 583" w:val="583"/>
    <w:docVar w:name="intellisampler_rt 584" w:val="584"/>
    <w:docVar w:name="intellisampler_rt 585" w:val="585"/>
    <w:docVar w:name="intellisampler_rt 586" w:val="586"/>
    <w:docVar w:name="intellisampler_rt 587" w:val="587"/>
    <w:docVar w:name="intellisampler_rt 588" w:val="588"/>
    <w:docVar w:name="intellisampler_rt 589" w:val="589"/>
    <w:docVar w:name="intellisampler_rt 590" w:val="590"/>
    <w:docVar w:name="intellisampler_rt 591" w:val="591"/>
    <w:docVar w:name="intellisampler_rt 592" w:val="592"/>
    <w:docVar w:name="intellisampler_rt 593" w:val="593"/>
    <w:docVar w:name="intellisampler_rt 594" w:val="594"/>
    <w:docVar w:name="intellisampler_rt 595" w:val="595"/>
    <w:docVar w:name="intellisampler_rt 596" w:val="596"/>
    <w:docVar w:name="intellisampler_rt 597" w:val="597"/>
    <w:docVar w:name="intellisampler_rt 598" w:val="598"/>
    <w:docVar w:name="intellisampler_rt 599" w:val="599"/>
    <w:docVar w:name="intellisampler_rt 6" w:val="6"/>
    <w:docVar w:name="intellisampler_rt 600" w:val="600"/>
    <w:docVar w:name="intellisampler_rt 601" w:val="601"/>
    <w:docVar w:name="intellisampler_rt 602" w:val="602"/>
    <w:docVar w:name="intellisampler_rt 603" w:val="603"/>
    <w:docVar w:name="intellisampler_rt 604" w:val="604"/>
    <w:docVar w:name="intellisampler_rt 605" w:val="605"/>
    <w:docVar w:name="intellisampler_rt 606" w:val="606"/>
    <w:docVar w:name="intellisampler_rt 607" w:val="607"/>
    <w:docVar w:name="intellisampler_rt 608" w:val="608"/>
    <w:docVar w:name="intellisampler_rt 609" w:val="609"/>
    <w:docVar w:name="intellisampler_rt 610" w:val="610"/>
    <w:docVar w:name="intellisampler_rt 611" w:val="611"/>
    <w:docVar w:name="intellisampler_rt 612" w:val="612"/>
    <w:docVar w:name="intellisampler_rt 613" w:val="613"/>
    <w:docVar w:name="intellisampler_rt 614" w:val="614"/>
    <w:docVar w:name="intellisampler_rt 615" w:val="615"/>
    <w:docVar w:name="intellisampler_rt 616" w:val="616"/>
    <w:docVar w:name="intellisampler_rt 617" w:val="617"/>
    <w:docVar w:name="intellisampler_rt 618" w:val="618"/>
    <w:docVar w:name="intellisampler_rt 619" w:val="619"/>
    <w:docVar w:name="intellisampler_rt 620" w:val="620"/>
    <w:docVar w:name="intellisampler_rt 621" w:val="621"/>
    <w:docVar w:name="intellisampler_rt 622" w:val="622"/>
    <w:docVar w:name="intellisampler_rt 623" w:val="623"/>
    <w:docVar w:name="intellisampler_rt 624" w:val="624"/>
    <w:docVar w:name="intellisampler_rt 625" w:val="625"/>
    <w:docVar w:name="intellisampler_rt 626" w:val="626"/>
    <w:docVar w:name="intellisampler_rt 627" w:val="627"/>
    <w:docVar w:name="intellisampler_rt 628" w:val="628"/>
    <w:docVar w:name="intellisampler_rt 629" w:val="629"/>
    <w:docVar w:name="intellisampler_rt 630" w:val="630"/>
    <w:docVar w:name="intellisampler_rt 631" w:val="631"/>
    <w:docVar w:name="intellisampler_rt 632" w:val="632"/>
    <w:docVar w:name="intellisampler_rt 633" w:val="633"/>
    <w:docVar w:name="intellisampler_rt 634" w:val="634"/>
    <w:docVar w:name="intellisampler_rt 635" w:val="635"/>
    <w:docVar w:name="intellisampler_rt 7" w:val="7"/>
    <w:docVar w:name="intellisampler_rt 77" w:val="77"/>
    <w:docVar w:name="intellisampler_rt 78" w:val="78"/>
    <w:docVar w:name="intellisampler_rt 79" w:val="79"/>
    <w:docVar w:name="intellisampler_rt 8" w:val="8"/>
    <w:docVar w:name="intellisampler_rt 80" w:val="80"/>
    <w:docVar w:name="intellisampler_rt 81" w:val="81"/>
    <w:docVar w:name="intellisampler_rt 82" w:val="82"/>
    <w:docVar w:name="intellisampler_rt 83" w:val="83"/>
    <w:docVar w:name="intellisampler_rt 84" w:val="84"/>
    <w:docVar w:name="intellisampler_rt 85" w:val="85"/>
    <w:docVar w:name="intellisampler_rt 86" w:val="86"/>
    <w:docVar w:name="intellisampler_rt 87" w:val="87"/>
    <w:docVar w:name="intellisampler_rt 88" w:val="88"/>
    <w:docVar w:name="intellisampler_rt 89" w:val="89"/>
    <w:docVar w:name="intellisampler_rt 9" w:val="9"/>
    <w:docVar w:name="intellisampler_rt 90" w:val="90"/>
    <w:docVar w:name="intellisampler_rt 91" w:val="91"/>
    <w:docVar w:name="intellisampler_rt 92" w:val="92"/>
    <w:docVar w:name="intellisampler_rt 93" w:val="93"/>
    <w:docVar w:name="intellisampler_rt 94" w:val="94"/>
    <w:docVar w:name="intellisampler_rt 95" w:val="95"/>
    <w:docVar w:name="intellisampler_rt 96" w:val="96"/>
    <w:docVar w:name="intellisampler_rt 97" w:val="97"/>
    <w:docVar w:name="intellisampler_rt 98" w:val="98"/>
    <w:docVar w:name="intellisampler_rt 99" w:val="99"/>
    <w:docVar w:name="is_review_method" w:val="Normal"/>
    <w:docVar w:name="is_sampling_method" w:val="random"/>
  </w:docVars>
  <w:rsids>
    <w:rsidRoot w:val="00A57A3A"/>
    <w:rsid w:val="00001785"/>
    <w:rsid w:val="00010E37"/>
    <w:rsid w:val="000135A5"/>
    <w:rsid w:val="0002136C"/>
    <w:rsid w:val="00023791"/>
    <w:rsid w:val="00024782"/>
    <w:rsid w:val="00025D6A"/>
    <w:rsid w:val="00027568"/>
    <w:rsid w:val="00031796"/>
    <w:rsid w:val="000347A6"/>
    <w:rsid w:val="00045327"/>
    <w:rsid w:val="00050F77"/>
    <w:rsid w:val="0005385C"/>
    <w:rsid w:val="000611DF"/>
    <w:rsid w:val="00063515"/>
    <w:rsid w:val="00065393"/>
    <w:rsid w:val="000666F4"/>
    <w:rsid w:val="00071701"/>
    <w:rsid w:val="00077662"/>
    <w:rsid w:val="00081FDA"/>
    <w:rsid w:val="00087C67"/>
    <w:rsid w:val="000908A4"/>
    <w:rsid w:val="00094B3E"/>
    <w:rsid w:val="000963A0"/>
    <w:rsid w:val="000A0155"/>
    <w:rsid w:val="000A7DA9"/>
    <w:rsid w:val="000B4DE5"/>
    <w:rsid w:val="000B72D6"/>
    <w:rsid w:val="000C6090"/>
    <w:rsid w:val="000D3B44"/>
    <w:rsid w:val="000E72DC"/>
    <w:rsid w:val="000F0B0E"/>
    <w:rsid w:val="000F50CD"/>
    <w:rsid w:val="001030C7"/>
    <w:rsid w:val="00111301"/>
    <w:rsid w:val="00134980"/>
    <w:rsid w:val="00142F7A"/>
    <w:rsid w:val="00147308"/>
    <w:rsid w:val="00150210"/>
    <w:rsid w:val="00163D7A"/>
    <w:rsid w:val="00167D6A"/>
    <w:rsid w:val="00170E12"/>
    <w:rsid w:val="00175EC5"/>
    <w:rsid w:val="001764E1"/>
    <w:rsid w:val="0018268F"/>
    <w:rsid w:val="0018381D"/>
    <w:rsid w:val="001A6BAA"/>
    <w:rsid w:val="001B0392"/>
    <w:rsid w:val="001B0C36"/>
    <w:rsid w:val="001B620E"/>
    <w:rsid w:val="001C0AB5"/>
    <w:rsid w:val="001C5D71"/>
    <w:rsid w:val="001E0018"/>
    <w:rsid w:val="001E7FB0"/>
    <w:rsid w:val="001F7133"/>
    <w:rsid w:val="0020179B"/>
    <w:rsid w:val="00210E7A"/>
    <w:rsid w:val="0021139F"/>
    <w:rsid w:val="002117C5"/>
    <w:rsid w:val="00214E9C"/>
    <w:rsid w:val="00226106"/>
    <w:rsid w:val="00227CF4"/>
    <w:rsid w:val="00233B49"/>
    <w:rsid w:val="00245BAA"/>
    <w:rsid w:val="0026375B"/>
    <w:rsid w:val="00263D69"/>
    <w:rsid w:val="0026755C"/>
    <w:rsid w:val="00273161"/>
    <w:rsid w:val="00275160"/>
    <w:rsid w:val="00282E31"/>
    <w:rsid w:val="00285236"/>
    <w:rsid w:val="00297ECB"/>
    <w:rsid w:val="002A200C"/>
    <w:rsid w:val="002A6539"/>
    <w:rsid w:val="002A7DB6"/>
    <w:rsid w:val="002B12F7"/>
    <w:rsid w:val="002B2BD5"/>
    <w:rsid w:val="002B6F65"/>
    <w:rsid w:val="002C2E3C"/>
    <w:rsid w:val="002C3145"/>
    <w:rsid w:val="002C555F"/>
    <w:rsid w:val="002C68DE"/>
    <w:rsid w:val="002D15E9"/>
    <w:rsid w:val="002D4BF5"/>
    <w:rsid w:val="002D60E9"/>
    <w:rsid w:val="002E3007"/>
    <w:rsid w:val="002E7DCD"/>
    <w:rsid w:val="002F34E4"/>
    <w:rsid w:val="002F35F5"/>
    <w:rsid w:val="002F520A"/>
    <w:rsid w:val="002F6470"/>
    <w:rsid w:val="002F77DE"/>
    <w:rsid w:val="00313857"/>
    <w:rsid w:val="003251AB"/>
    <w:rsid w:val="0032549E"/>
    <w:rsid w:val="00327E6D"/>
    <w:rsid w:val="003417C1"/>
    <w:rsid w:val="0034692E"/>
    <w:rsid w:val="00347CF2"/>
    <w:rsid w:val="0035483F"/>
    <w:rsid w:val="00357C21"/>
    <w:rsid w:val="00362F42"/>
    <w:rsid w:val="00364B20"/>
    <w:rsid w:val="003737D4"/>
    <w:rsid w:val="00375EFF"/>
    <w:rsid w:val="00376698"/>
    <w:rsid w:val="003767E4"/>
    <w:rsid w:val="00383A7A"/>
    <w:rsid w:val="00387A89"/>
    <w:rsid w:val="00392713"/>
    <w:rsid w:val="00396791"/>
    <w:rsid w:val="003C12A6"/>
    <w:rsid w:val="003C6603"/>
    <w:rsid w:val="003D30AA"/>
    <w:rsid w:val="003D4D79"/>
    <w:rsid w:val="003D632C"/>
    <w:rsid w:val="003E11B3"/>
    <w:rsid w:val="003E1EAF"/>
    <w:rsid w:val="003F742B"/>
    <w:rsid w:val="003F7858"/>
    <w:rsid w:val="0040741D"/>
    <w:rsid w:val="004158B4"/>
    <w:rsid w:val="00420FEF"/>
    <w:rsid w:val="00422CA5"/>
    <w:rsid w:val="00431DD1"/>
    <w:rsid w:val="00432157"/>
    <w:rsid w:val="00440881"/>
    <w:rsid w:val="00443683"/>
    <w:rsid w:val="00443863"/>
    <w:rsid w:val="004451B5"/>
    <w:rsid w:val="0044671F"/>
    <w:rsid w:val="00461AA6"/>
    <w:rsid w:val="00462334"/>
    <w:rsid w:val="00465A81"/>
    <w:rsid w:val="00474F10"/>
    <w:rsid w:val="0047634F"/>
    <w:rsid w:val="004808CB"/>
    <w:rsid w:val="00481F9D"/>
    <w:rsid w:val="00485A9A"/>
    <w:rsid w:val="00486C7F"/>
    <w:rsid w:val="004908FD"/>
    <w:rsid w:val="0049220F"/>
    <w:rsid w:val="00496203"/>
    <w:rsid w:val="004A0034"/>
    <w:rsid w:val="004A06D4"/>
    <w:rsid w:val="004A7C73"/>
    <w:rsid w:val="004B63B3"/>
    <w:rsid w:val="004B731C"/>
    <w:rsid w:val="004C01CA"/>
    <w:rsid w:val="004C31BE"/>
    <w:rsid w:val="004D635F"/>
    <w:rsid w:val="004E1629"/>
    <w:rsid w:val="004E3091"/>
    <w:rsid w:val="004E5CE1"/>
    <w:rsid w:val="004F1769"/>
    <w:rsid w:val="00504521"/>
    <w:rsid w:val="0050713C"/>
    <w:rsid w:val="00511596"/>
    <w:rsid w:val="00511E3D"/>
    <w:rsid w:val="005178A9"/>
    <w:rsid w:val="00533667"/>
    <w:rsid w:val="00535CCB"/>
    <w:rsid w:val="00540A00"/>
    <w:rsid w:val="005413F5"/>
    <w:rsid w:val="00547B68"/>
    <w:rsid w:val="00547CAB"/>
    <w:rsid w:val="005526D2"/>
    <w:rsid w:val="00560118"/>
    <w:rsid w:val="00570A2B"/>
    <w:rsid w:val="0058029B"/>
    <w:rsid w:val="00583A65"/>
    <w:rsid w:val="00590369"/>
    <w:rsid w:val="005A1128"/>
    <w:rsid w:val="005A4595"/>
    <w:rsid w:val="005A72A6"/>
    <w:rsid w:val="005D0BF7"/>
    <w:rsid w:val="005D364E"/>
    <w:rsid w:val="005D419A"/>
    <w:rsid w:val="005D67F2"/>
    <w:rsid w:val="005D73DE"/>
    <w:rsid w:val="005E465A"/>
    <w:rsid w:val="005E4861"/>
    <w:rsid w:val="005F0173"/>
    <w:rsid w:val="005F5957"/>
    <w:rsid w:val="00605ADC"/>
    <w:rsid w:val="0060721C"/>
    <w:rsid w:val="00612F39"/>
    <w:rsid w:val="006249F6"/>
    <w:rsid w:val="00637C9C"/>
    <w:rsid w:val="0064202E"/>
    <w:rsid w:val="006425B6"/>
    <w:rsid w:val="0065717B"/>
    <w:rsid w:val="00676118"/>
    <w:rsid w:val="006A5E72"/>
    <w:rsid w:val="006D5BA4"/>
    <w:rsid w:val="006F46B5"/>
    <w:rsid w:val="006F5521"/>
    <w:rsid w:val="0070490F"/>
    <w:rsid w:val="00712EDA"/>
    <w:rsid w:val="00726455"/>
    <w:rsid w:val="00731060"/>
    <w:rsid w:val="00745F59"/>
    <w:rsid w:val="00761758"/>
    <w:rsid w:val="0076436C"/>
    <w:rsid w:val="00771017"/>
    <w:rsid w:val="00784B36"/>
    <w:rsid w:val="007C35EC"/>
    <w:rsid w:val="007C3719"/>
    <w:rsid w:val="007C7F4D"/>
    <w:rsid w:val="008139C2"/>
    <w:rsid w:val="00814B55"/>
    <w:rsid w:val="00822E5D"/>
    <w:rsid w:val="00823408"/>
    <w:rsid w:val="00824DC5"/>
    <w:rsid w:val="00831B7D"/>
    <w:rsid w:val="00835E99"/>
    <w:rsid w:val="008402C6"/>
    <w:rsid w:val="0085256C"/>
    <w:rsid w:val="00853D20"/>
    <w:rsid w:val="00861A9A"/>
    <w:rsid w:val="00864F3B"/>
    <w:rsid w:val="00866116"/>
    <w:rsid w:val="008756BC"/>
    <w:rsid w:val="008806B3"/>
    <w:rsid w:val="0088746B"/>
    <w:rsid w:val="00890920"/>
    <w:rsid w:val="00892038"/>
    <w:rsid w:val="008936CC"/>
    <w:rsid w:val="008A77EB"/>
    <w:rsid w:val="008B6A2F"/>
    <w:rsid w:val="008C0BE4"/>
    <w:rsid w:val="008D3218"/>
    <w:rsid w:val="008D32F8"/>
    <w:rsid w:val="008D7499"/>
    <w:rsid w:val="008E7730"/>
    <w:rsid w:val="008F3612"/>
    <w:rsid w:val="00904834"/>
    <w:rsid w:val="009123C1"/>
    <w:rsid w:val="00915AD1"/>
    <w:rsid w:val="00917395"/>
    <w:rsid w:val="00924AC0"/>
    <w:rsid w:val="0094791B"/>
    <w:rsid w:val="0095077D"/>
    <w:rsid w:val="009508CC"/>
    <w:rsid w:val="009557A0"/>
    <w:rsid w:val="00956B26"/>
    <w:rsid w:val="0096161C"/>
    <w:rsid w:val="009715EE"/>
    <w:rsid w:val="009734F5"/>
    <w:rsid w:val="009769E2"/>
    <w:rsid w:val="00977A0A"/>
    <w:rsid w:val="009862DB"/>
    <w:rsid w:val="00995CFF"/>
    <w:rsid w:val="00996FAC"/>
    <w:rsid w:val="009A105B"/>
    <w:rsid w:val="009C3222"/>
    <w:rsid w:val="009C4858"/>
    <w:rsid w:val="009D3F9E"/>
    <w:rsid w:val="009D670F"/>
    <w:rsid w:val="009D6C95"/>
    <w:rsid w:val="009F3241"/>
    <w:rsid w:val="009F56B6"/>
    <w:rsid w:val="009F7296"/>
    <w:rsid w:val="00A00844"/>
    <w:rsid w:val="00A11F2B"/>
    <w:rsid w:val="00A20150"/>
    <w:rsid w:val="00A37694"/>
    <w:rsid w:val="00A57A3A"/>
    <w:rsid w:val="00A66035"/>
    <w:rsid w:val="00A670CD"/>
    <w:rsid w:val="00A67C02"/>
    <w:rsid w:val="00A760A1"/>
    <w:rsid w:val="00A80E9C"/>
    <w:rsid w:val="00A8116C"/>
    <w:rsid w:val="00A86622"/>
    <w:rsid w:val="00A91FC7"/>
    <w:rsid w:val="00A93616"/>
    <w:rsid w:val="00AA1B6E"/>
    <w:rsid w:val="00AA4DE1"/>
    <w:rsid w:val="00AB0165"/>
    <w:rsid w:val="00AB0EBE"/>
    <w:rsid w:val="00AD1F8F"/>
    <w:rsid w:val="00AD2347"/>
    <w:rsid w:val="00AD417C"/>
    <w:rsid w:val="00AD4A8C"/>
    <w:rsid w:val="00AE0596"/>
    <w:rsid w:val="00AE2E17"/>
    <w:rsid w:val="00AE69CD"/>
    <w:rsid w:val="00AF55EA"/>
    <w:rsid w:val="00AF6347"/>
    <w:rsid w:val="00B021CC"/>
    <w:rsid w:val="00B04AF1"/>
    <w:rsid w:val="00B079D7"/>
    <w:rsid w:val="00B1236A"/>
    <w:rsid w:val="00B1505E"/>
    <w:rsid w:val="00B15FC2"/>
    <w:rsid w:val="00B26D47"/>
    <w:rsid w:val="00B31B5F"/>
    <w:rsid w:val="00B701BA"/>
    <w:rsid w:val="00B71268"/>
    <w:rsid w:val="00B8651D"/>
    <w:rsid w:val="00BA0CE0"/>
    <w:rsid w:val="00BA1317"/>
    <w:rsid w:val="00BA427F"/>
    <w:rsid w:val="00BC49EA"/>
    <w:rsid w:val="00BD2A1B"/>
    <w:rsid w:val="00BD5248"/>
    <w:rsid w:val="00BD5EE9"/>
    <w:rsid w:val="00BE2FE3"/>
    <w:rsid w:val="00BE7C8C"/>
    <w:rsid w:val="00BF780D"/>
    <w:rsid w:val="00C05F50"/>
    <w:rsid w:val="00C11DFD"/>
    <w:rsid w:val="00C24438"/>
    <w:rsid w:val="00C255C2"/>
    <w:rsid w:val="00C262CC"/>
    <w:rsid w:val="00C3620B"/>
    <w:rsid w:val="00C409C9"/>
    <w:rsid w:val="00C411E2"/>
    <w:rsid w:val="00C41819"/>
    <w:rsid w:val="00C449BC"/>
    <w:rsid w:val="00C4753D"/>
    <w:rsid w:val="00C506C5"/>
    <w:rsid w:val="00C51AC5"/>
    <w:rsid w:val="00C55749"/>
    <w:rsid w:val="00C609E8"/>
    <w:rsid w:val="00C8036D"/>
    <w:rsid w:val="00C8595A"/>
    <w:rsid w:val="00C86445"/>
    <w:rsid w:val="00C92103"/>
    <w:rsid w:val="00CB7053"/>
    <w:rsid w:val="00CB7D0C"/>
    <w:rsid w:val="00CC749F"/>
    <w:rsid w:val="00CD4D11"/>
    <w:rsid w:val="00CE10F8"/>
    <w:rsid w:val="00D043CF"/>
    <w:rsid w:val="00D144DD"/>
    <w:rsid w:val="00D1759E"/>
    <w:rsid w:val="00D31CA8"/>
    <w:rsid w:val="00D330CA"/>
    <w:rsid w:val="00D41715"/>
    <w:rsid w:val="00D4257A"/>
    <w:rsid w:val="00D6073B"/>
    <w:rsid w:val="00D93B4B"/>
    <w:rsid w:val="00D9460D"/>
    <w:rsid w:val="00D97367"/>
    <w:rsid w:val="00D9785F"/>
    <w:rsid w:val="00DA6D06"/>
    <w:rsid w:val="00DB5620"/>
    <w:rsid w:val="00DD4301"/>
    <w:rsid w:val="00DE4307"/>
    <w:rsid w:val="00DE7963"/>
    <w:rsid w:val="00DF1864"/>
    <w:rsid w:val="00DF797C"/>
    <w:rsid w:val="00E02129"/>
    <w:rsid w:val="00E220C6"/>
    <w:rsid w:val="00E31189"/>
    <w:rsid w:val="00E31BA6"/>
    <w:rsid w:val="00E34273"/>
    <w:rsid w:val="00E44D45"/>
    <w:rsid w:val="00E45B68"/>
    <w:rsid w:val="00E4639B"/>
    <w:rsid w:val="00E53F95"/>
    <w:rsid w:val="00E55FA1"/>
    <w:rsid w:val="00E57D47"/>
    <w:rsid w:val="00E62D0D"/>
    <w:rsid w:val="00E630B0"/>
    <w:rsid w:val="00E66A99"/>
    <w:rsid w:val="00E73B6B"/>
    <w:rsid w:val="00E749D8"/>
    <w:rsid w:val="00E8153B"/>
    <w:rsid w:val="00E835A2"/>
    <w:rsid w:val="00E86060"/>
    <w:rsid w:val="00E90489"/>
    <w:rsid w:val="00E905A2"/>
    <w:rsid w:val="00E9776E"/>
    <w:rsid w:val="00EC29C3"/>
    <w:rsid w:val="00EE1339"/>
    <w:rsid w:val="00EE1727"/>
    <w:rsid w:val="00EF6BE2"/>
    <w:rsid w:val="00F06026"/>
    <w:rsid w:val="00F140E1"/>
    <w:rsid w:val="00F214D2"/>
    <w:rsid w:val="00F31801"/>
    <w:rsid w:val="00F40F64"/>
    <w:rsid w:val="00F41E81"/>
    <w:rsid w:val="00F5001A"/>
    <w:rsid w:val="00F5144E"/>
    <w:rsid w:val="00F63778"/>
    <w:rsid w:val="00F6753A"/>
    <w:rsid w:val="00F93E72"/>
    <w:rsid w:val="00F94528"/>
    <w:rsid w:val="00F962AD"/>
    <w:rsid w:val="00FA0CA0"/>
    <w:rsid w:val="00FA15E9"/>
    <w:rsid w:val="00FA5242"/>
    <w:rsid w:val="00FB3890"/>
    <w:rsid w:val="00FB3F7A"/>
    <w:rsid w:val="00FC464E"/>
    <w:rsid w:val="00FC4AA5"/>
    <w:rsid w:val="00FF06C2"/>
    <w:rsid w:val="00FF56B7"/>
    <w:rsid w:val="00FF58C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7C349"/>
  <w15:docId w15:val="{75BA4ACF-45B9-48F1-9524-9993D17F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1BE"/>
    <w:pPr>
      <w:spacing w:after="160" w:line="259" w:lineRule="auto"/>
      <w:ind w:left="720"/>
      <w:contextualSpacing/>
    </w:pPr>
    <w:rPr>
      <w:rFonts w:ascii="Calibri" w:eastAsia="Calibri" w:hAnsi="Calibri" w:cs="Times New Roman"/>
    </w:rPr>
  </w:style>
  <w:style w:type="character" w:styleId="a4">
    <w:name w:val="Hyperlink"/>
    <w:basedOn w:val="a0"/>
    <w:uiPriority w:val="99"/>
    <w:unhideWhenUsed/>
    <w:rsid w:val="00050F77"/>
    <w:rPr>
      <w:color w:val="0000FF" w:themeColor="hyperlink"/>
      <w:u w:val="single"/>
    </w:rPr>
  </w:style>
  <w:style w:type="character" w:customStyle="1" w:styleId="UnresolvedMention1">
    <w:name w:val="Unresolved Mention1"/>
    <w:basedOn w:val="a0"/>
    <w:uiPriority w:val="99"/>
    <w:semiHidden/>
    <w:unhideWhenUsed/>
    <w:rsid w:val="00050F77"/>
    <w:rPr>
      <w:color w:val="605E5C"/>
      <w:shd w:val="clear" w:color="auto" w:fill="E1DFDD"/>
    </w:rPr>
  </w:style>
  <w:style w:type="paragraph" w:customStyle="1" w:styleId="yiv9991330247p2">
    <w:name w:val="yiv9991330247p2"/>
    <w:basedOn w:val="a"/>
    <w:rsid w:val="003967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iv9991330247apple-converted-space">
    <w:name w:val="yiv9991330247apple-converted-space"/>
    <w:rsid w:val="00396791"/>
  </w:style>
  <w:style w:type="paragraph" w:customStyle="1" w:styleId="Gvde">
    <w:name w:val="Gövde"/>
    <w:rsid w:val="00FC4AA5"/>
    <w:pPr>
      <w:spacing w:after="0" w:line="240" w:lineRule="auto"/>
    </w:pPr>
    <w:rPr>
      <w:rFonts w:ascii="Cambria" w:eastAsia="Cambria" w:hAnsi="Cambria" w:cs="Cambria"/>
      <w:color w:val="000000"/>
      <w:sz w:val="24"/>
      <w:szCs w:val="24"/>
      <w:u w:color="000000"/>
      <w:lang w:eastAsia="tr-TR"/>
    </w:rPr>
  </w:style>
  <w:style w:type="paragraph" w:styleId="a5">
    <w:name w:val="Balloon Text"/>
    <w:basedOn w:val="a"/>
    <w:link w:val="a6"/>
    <w:uiPriority w:val="99"/>
    <w:semiHidden/>
    <w:unhideWhenUsed/>
    <w:rsid w:val="004C01CA"/>
    <w:pPr>
      <w:spacing w:after="0" w:line="240" w:lineRule="auto"/>
    </w:pPr>
    <w:rPr>
      <w:rFonts w:ascii="Segoe UI" w:hAnsi="Segoe UI" w:cs="Segoe UI"/>
      <w:sz w:val="18"/>
      <w:szCs w:val="18"/>
    </w:rPr>
  </w:style>
  <w:style w:type="character" w:customStyle="1" w:styleId="a6">
    <w:name w:val="批注框文本 字符"/>
    <w:basedOn w:val="a0"/>
    <w:link w:val="a5"/>
    <w:uiPriority w:val="99"/>
    <w:semiHidden/>
    <w:rsid w:val="004C01CA"/>
    <w:rPr>
      <w:rFonts w:ascii="Segoe UI" w:hAnsi="Segoe UI" w:cs="Segoe UI"/>
      <w:sz w:val="18"/>
      <w:szCs w:val="18"/>
    </w:rPr>
  </w:style>
  <w:style w:type="paragraph" w:styleId="a7">
    <w:name w:val="header"/>
    <w:basedOn w:val="a"/>
    <w:link w:val="a8"/>
    <w:uiPriority w:val="99"/>
    <w:unhideWhenUsed/>
    <w:rsid w:val="00AD417C"/>
    <w:pPr>
      <w:tabs>
        <w:tab w:val="center" w:pos="4536"/>
        <w:tab w:val="right" w:pos="9072"/>
      </w:tabs>
      <w:spacing w:after="0" w:line="240" w:lineRule="auto"/>
    </w:pPr>
  </w:style>
  <w:style w:type="character" w:customStyle="1" w:styleId="a8">
    <w:name w:val="页眉 字符"/>
    <w:basedOn w:val="a0"/>
    <w:link w:val="a7"/>
    <w:uiPriority w:val="99"/>
    <w:rsid w:val="00AD417C"/>
  </w:style>
  <w:style w:type="paragraph" w:styleId="a9">
    <w:name w:val="footer"/>
    <w:basedOn w:val="a"/>
    <w:link w:val="aa"/>
    <w:uiPriority w:val="99"/>
    <w:unhideWhenUsed/>
    <w:rsid w:val="00AD417C"/>
    <w:pPr>
      <w:tabs>
        <w:tab w:val="center" w:pos="4536"/>
        <w:tab w:val="right" w:pos="9072"/>
      </w:tabs>
      <w:spacing w:after="0" w:line="240" w:lineRule="auto"/>
    </w:pPr>
  </w:style>
  <w:style w:type="character" w:customStyle="1" w:styleId="aa">
    <w:name w:val="页脚 字符"/>
    <w:basedOn w:val="a0"/>
    <w:link w:val="a9"/>
    <w:uiPriority w:val="99"/>
    <w:rsid w:val="00AD417C"/>
  </w:style>
  <w:style w:type="character" w:styleId="ab">
    <w:name w:val="annotation reference"/>
    <w:basedOn w:val="a0"/>
    <w:uiPriority w:val="99"/>
    <w:semiHidden/>
    <w:unhideWhenUsed/>
    <w:rsid w:val="00E835A2"/>
    <w:rPr>
      <w:sz w:val="16"/>
      <w:szCs w:val="16"/>
    </w:rPr>
  </w:style>
  <w:style w:type="paragraph" w:styleId="ac">
    <w:name w:val="annotation text"/>
    <w:basedOn w:val="a"/>
    <w:link w:val="ad"/>
    <w:uiPriority w:val="99"/>
    <w:semiHidden/>
    <w:unhideWhenUsed/>
    <w:rsid w:val="00E835A2"/>
    <w:pPr>
      <w:spacing w:line="240" w:lineRule="auto"/>
    </w:pPr>
    <w:rPr>
      <w:sz w:val="20"/>
      <w:szCs w:val="20"/>
    </w:rPr>
  </w:style>
  <w:style w:type="character" w:customStyle="1" w:styleId="ad">
    <w:name w:val="批注文字 字符"/>
    <w:basedOn w:val="a0"/>
    <w:link w:val="ac"/>
    <w:uiPriority w:val="99"/>
    <w:semiHidden/>
    <w:rsid w:val="00E835A2"/>
    <w:rPr>
      <w:sz w:val="20"/>
      <w:szCs w:val="20"/>
    </w:rPr>
  </w:style>
  <w:style w:type="paragraph" w:styleId="ae">
    <w:name w:val="annotation subject"/>
    <w:basedOn w:val="ac"/>
    <w:next w:val="ac"/>
    <w:link w:val="af"/>
    <w:uiPriority w:val="99"/>
    <w:semiHidden/>
    <w:unhideWhenUsed/>
    <w:rsid w:val="00E835A2"/>
    <w:rPr>
      <w:b/>
      <w:bCs/>
    </w:rPr>
  </w:style>
  <w:style w:type="character" w:customStyle="1" w:styleId="af">
    <w:name w:val="批注主题 字符"/>
    <w:basedOn w:val="ad"/>
    <w:link w:val="ae"/>
    <w:uiPriority w:val="99"/>
    <w:semiHidden/>
    <w:rsid w:val="00E835A2"/>
    <w:rPr>
      <w:b/>
      <w:bCs/>
      <w:sz w:val="20"/>
      <w:szCs w:val="20"/>
    </w:rPr>
  </w:style>
  <w:style w:type="paragraph" w:styleId="af0">
    <w:name w:val="Revision"/>
    <w:hidden/>
    <w:uiPriority w:val="99"/>
    <w:semiHidden/>
    <w:rsid w:val="00E62D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55317">
      <w:bodyDiv w:val="1"/>
      <w:marLeft w:val="0"/>
      <w:marRight w:val="0"/>
      <w:marTop w:val="0"/>
      <w:marBottom w:val="0"/>
      <w:divBdr>
        <w:top w:val="none" w:sz="0" w:space="0" w:color="auto"/>
        <w:left w:val="none" w:sz="0" w:space="0" w:color="auto"/>
        <w:bottom w:val="none" w:sz="0" w:space="0" w:color="auto"/>
        <w:right w:val="none" w:sz="0" w:space="0" w:color="auto"/>
      </w:divBdr>
    </w:div>
    <w:div w:id="950285118">
      <w:bodyDiv w:val="1"/>
      <w:marLeft w:val="0"/>
      <w:marRight w:val="0"/>
      <w:marTop w:val="0"/>
      <w:marBottom w:val="0"/>
      <w:divBdr>
        <w:top w:val="none" w:sz="0" w:space="0" w:color="auto"/>
        <w:left w:val="none" w:sz="0" w:space="0" w:color="auto"/>
        <w:bottom w:val="none" w:sz="0" w:space="0" w:color="auto"/>
        <w:right w:val="none" w:sz="0" w:space="0" w:color="auto"/>
      </w:divBdr>
    </w:div>
    <w:div w:id="113255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system.com/sscal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sim\Desktop\Organ%20Ba&#287;&#305;&#351;&#305;%20&#304;mamlar\Din%20G&#246;revlileri%20Kota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38C-4E4C-9F17-58F78C3E7E10}"/>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D38C-4E4C-9F17-58F78C3E7E10}"/>
              </c:ext>
            </c:extLst>
          </c:dPt>
          <c:dPt>
            <c:idx val="2"/>
            <c:bubble3D val="0"/>
            <c:explosion val="0"/>
            <c:spPr>
              <a:solidFill>
                <a:schemeClr val="accent3"/>
              </a:solidFill>
              <a:ln w="19050">
                <a:solidFill>
                  <a:schemeClr val="lt1"/>
                </a:solidFill>
              </a:ln>
              <a:effectLst/>
            </c:spPr>
            <c:extLst>
              <c:ext xmlns:c16="http://schemas.microsoft.com/office/drawing/2014/chart" uri="{C3380CC4-5D6E-409C-BE32-E72D297353CC}">
                <c16:uniqueId val="{00000005-D38C-4E4C-9F17-58F78C3E7E1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38C-4E4C-9F17-58F78C3E7E1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38C-4E4C-9F17-58F78C3E7E1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38C-4E4C-9F17-58F78C3E7E10}"/>
              </c:ext>
            </c:extLst>
          </c:dPt>
          <c:dPt>
            <c:idx val="6"/>
            <c:bubble3D val="0"/>
            <c:explosion val="4"/>
            <c:spPr>
              <a:solidFill>
                <a:srgbClr val="FF9999"/>
              </a:solidFill>
              <a:ln w="19050">
                <a:solidFill>
                  <a:schemeClr val="lt1"/>
                </a:solidFill>
              </a:ln>
              <a:effectLst/>
            </c:spPr>
            <c:extLst>
              <c:ext xmlns:c16="http://schemas.microsoft.com/office/drawing/2014/chart" uri="{C3380CC4-5D6E-409C-BE32-E72D297353CC}">
                <c16:uniqueId val="{0000000D-D38C-4E4C-9F17-58F78C3E7E10}"/>
              </c:ext>
            </c:extLst>
          </c:dPt>
          <c:dLbls>
            <c:dLbl>
              <c:idx val="0"/>
              <c:tx>
                <c:rich>
                  <a:bodyPr/>
                  <a:lstStyle/>
                  <a:p>
                    <a:r>
                      <a:rPr lang="en-US"/>
                      <a:t>5.5%</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38C-4E4C-9F17-58F78C3E7E10}"/>
                </c:ext>
              </c:extLst>
            </c:dLbl>
            <c:dLbl>
              <c:idx val="1"/>
              <c:tx>
                <c:rich>
                  <a:bodyPr/>
                  <a:lstStyle/>
                  <a:p>
                    <a:r>
                      <a:rPr lang="en-US" baseline="0"/>
                      <a:t>39.6%</a:t>
                    </a:r>
                    <a:endParaRPr lang="en-US"/>
                  </a:p>
                </c:rich>
              </c:tx>
              <c:dLblPos val="inEnd"/>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D38C-4E4C-9F17-58F78C3E7E10}"/>
                </c:ext>
              </c:extLst>
            </c:dLbl>
            <c:dLbl>
              <c:idx val="2"/>
              <c:layout>
                <c:manualLayout>
                  <c:x val="6.1633009596197955E-2"/>
                  <c:y val="-0.11197587622743516"/>
                </c:manualLayout>
              </c:layout>
              <c:tx>
                <c:rich>
                  <a:bodyPr/>
                  <a:lstStyle/>
                  <a:p>
                    <a:r>
                      <a:rPr lang="en-US" baseline="0"/>
                      <a:t>16.6%</a:t>
                    </a:r>
                    <a:endParaRPr lang="en-US"/>
                  </a:p>
                </c:rich>
              </c:tx>
              <c:dLblPos val="bestFit"/>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D38C-4E4C-9F17-58F78C3E7E10}"/>
                </c:ext>
              </c:extLst>
            </c:dLbl>
            <c:dLbl>
              <c:idx val="3"/>
              <c:tx>
                <c:rich>
                  <a:bodyPr/>
                  <a:lstStyle/>
                  <a:p>
                    <a:r>
                      <a:rPr lang="en-US" baseline="0"/>
                      <a:t>11.8%</a:t>
                    </a:r>
                    <a:endParaRPr lang="en-US"/>
                  </a:p>
                </c:rich>
              </c:tx>
              <c:dLblPos val="inEnd"/>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D38C-4E4C-9F17-58F78C3E7E10}"/>
                </c:ext>
              </c:extLst>
            </c:dLbl>
            <c:dLbl>
              <c:idx val="4"/>
              <c:tx>
                <c:rich>
                  <a:bodyPr/>
                  <a:lstStyle/>
                  <a:p>
                    <a:r>
                      <a:rPr lang="en-US" baseline="0"/>
                      <a:t>12.2%</a:t>
                    </a:r>
                    <a:endParaRPr lang="en-US"/>
                  </a:p>
                </c:rich>
              </c:tx>
              <c:dLblPos val="inEnd"/>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D38C-4E4C-9F17-58F78C3E7E10}"/>
                </c:ext>
              </c:extLst>
            </c:dLbl>
            <c:dLbl>
              <c:idx val="5"/>
              <c:tx>
                <c:rich>
                  <a:bodyPr/>
                  <a:lstStyle/>
                  <a:p>
                    <a:r>
                      <a:rPr lang="en-US" baseline="0"/>
                      <a:t>5.7%</a:t>
                    </a:r>
                    <a:endParaRPr lang="en-US"/>
                  </a:p>
                </c:rich>
              </c:tx>
              <c:dLblPos val="inEnd"/>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D38C-4E4C-9F17-58F78C3E7E10}"/>
                </c:ext>
              </c:extLst>
            </c:dLbl>
            <c:dLbl>
              <c:idx val="6"/>
              <c:tx>
                <c:rich>
                  <a:bodyPr/>
                  <a:lstStyle/>
                  <a:p>
                    <a:r>
                      <a:rPr lang="en-US" baseline="0"/>
                      <a:t>8.6%</a:t>
                    </a:r>
                    <a:endParaRPr lang="en-US"/>
                  </a:p>
                </c:rich>
              </c:tx>
              <c:dLblPos val="inEnd"/>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D-D38C-4E4C-9F17-58F78C3E7E10}"/>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'Graphic-Memleket'!$C$3:$C$9</c:f>
              <c:strCache>
                <c:ptCount val="7"/>
                <c:pt idx="0">
                  <c:v>Black Sea </c:v>
                </c:pt>
                <c:pt idx="1">
                  <c:v>Marmara</c:v>
                </c:pt>
                <c:pt idx="2">
                  <c:v>Central Anatolia</c:v>
                </c:pt>
                <c:pt idx="3">
                  <c:v>Mediterranean</c:v>
                </c:pt>
                <c:pt idx="4">
                  <c:v>Aegean</c:v>
                </c:pt>
                <c:pt idx="5">
                  <c:v>Eastern Anatolia</c:v>
                </c:pt>
                <c:pt idx="6">
                  <c:v>Southeastern Anatolia</c:v>
                </c:pt>
              </c:strCache>
            </c:strRef>
          </c:cat>
          <c:val>
            <c:numRef>
              <c:f>'Graphic-Memleket'!$D$3:$D$9</c:f>
              <c:numCache>
                <c:formatCode>General</c:formatCode>
                <c:ptCount val="7"/>
                <c:pt idx="0">
                  <c:v>165</c:v>
                </c:pt>
                <c:pt idx="1">
                  <c:v>1187</c:v>
                </c:pt>
                <c:pt idx="2">
                  <c:v>499</c:v>
                </c:pt>
                <c:pt idx="3">
                  <c:v>354</c:v>
                </c:pt>
                <c:pt idx="4">
                  <c:v>365</c:v>
                </c:pt>
                <c:pt idx="5">
                  <c:v>172</c:v>
                </c:pt>
                <c:pt idx="6">
                  <c:v>258</c:v>
                </c:pt>
              </c:numCache>
            </c:numRef>
          </c:val>
          <c:extLst>
            <c:ext xmlns:c16="http://schemas.microsoft.com/office/drawing/2014/chart" uri="{C3380CC4-5D6E-409C-BE32-E72D297353CC}">
              <c16:uniqueId val="{0000000E-D38C-4E4C-9F17-58F78C3E7E10}"/>
            </c:ext>
          </c:extLst>
        </c:ser>
        <c:dLbls>
          <c:showLegendKey val="0"/>
          <c:showVal val="0"/>
          <c:showCatName val="0"/>
          <c:showSerName val="0"/>
          <c:showPercent val="0"/>
          <c:showBubbleSize val="0"/>
          <c:showLeaderLines val="1"/>
        </c:dLbls>
        <c:firstSliceAng val="6"/>
      </c:pieChart>
      <c:spPr>
        <a:noFill/>
        <a:ln w="25400">
          <a:noFill/>
        </a:ln>
        <a:effectLst/>
      </c:spPr>
    </c:plotArea>
    <c:legend>
      <c:legendPos val="l"/>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Entry>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Entry>
      <c:legendEntry>
        <c:idx val="4"/>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Entry>
      <c:legendEntry>
        <c:idx val="5"/>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Entry>
      <c:legendEntry>
        <c:idx val="6"/>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Entry>
      <c:layout>
        <c:manualLayout>
          <c:xMode val="edge"/>
          <c:yMode val="edge"/>
          <c:x val="1.6666666666666666E-2"/>
          <c:y val="4.1375400991542709E-2"/>
          <c:w val="0.19833858267716534"/>
          <c:h val="0.9450269757946923"/>
        </c:manualLayout>
      </c:layout>
      <c:overlay val="0"/>
      <c:spPr>
        <a:noFill/>
        <a:ln w="12700">
          <a:solidFill>
            <a:srgbClr val="FF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rgbClr val="0000FF"/>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727A-1366-4FEB-9E4F-A3728879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6373</Words>
  <Characters>36331</Characters>
  <Application>Microsoft Office Word</Application>
  <DocSecurity>0</DocSecurity>
  <Lines>302</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Team</Company>
  <LinksUpToDate>false</LinksUpToDate>
  <CharactersWithSpaces>42619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Sami</dc:creator>
  <cp:lastModifiedBy>Liansheng Ma</cp:lastModifiedBy>
  <cp:revision>2</cp:revision>
  <dcterms:created xsi:type="dcterms:W3CDTF">2020-05-26T02:00:00Z</dcterms:created>
  <dcterms:modified xsi:type="dcterms:W3CDTF">2020-05-26T02:00:00Z</dcterms:modified>
</cp:coreProperties>
</file>