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Default="00FA2540" w:rsidP="009032F1">
      <w:pPr>
        <w:spacing w:line="360" w:lineRule="auto"/>
        <w:jc w:val="both"/>
        <w:outlineLvl w:val="0"/>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rsidR="00A77B3E" w:rsidRDefault="00FA2540" w:rsidP="009032F1">
      <w:pPr>
        <w:spacing w:line="360" w:lineRule="auto"/>
        <w:jc w:val="both"/>
        <w:outlineLvl w:val="0"/>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55683</w:t>
      </w:r>
    </w:p>
    <w:p w:rsidR="00A77B3E" w:rsidRDefault="00FA2540" w:rsidP="009032F1">
      <w:pPr>
        <w:spacing w:line="360" w:lineRule="auto"/>
        <w:jc w:val="both"/>
        <w:outlineLvl w:val="0"/>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Basic Study</w:t>
      </w:r>
    </w:p>
    <w:p w:rsidR="00A77B3E" w:rsidRDefault="00FA2540" w:rsidP="009032F1">
      <w:pPr>
        <w:spacing w:line="360" w:lineRule="auto"/>
        <w:jc w:val="both"/>
      </w:pPr>
      <w:bookmarkStart w:id="0" w:name="OLE_LINK82"/>
      <w:bookmarkStart w:id="1" w:name="OLE_LINK83"/>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cardiac pacemaker function of differentiated human mesenchymal stem cells from adipose tissue transplanted into porcine hearts</w:t>
      </w:r>
    </w:p>
    <w:bookmarkEnd w:id="0"/>
    <w:bookmarkEnd w:id="1"/>
    <w:p w:rsidR="00A77B3E" w:rsidRDefault="00A77B3E" w:rsidP="009032F1">
      <w:pPr>
        <w:spacing w:line="360" w:lineRule="auto"/>
        <w:jc w:val="both"/>
      </w:pPr>
    </w:p>
    <w:p w:rsidR="00A77B3E" w:rsidRDefault="00FA2540" w:rsidP="009032F1">
      <w:pPr>
        <w:spacing w:line="360" w:lineRule="auto"/>
        <w:jc w:val="both"/>
        <w:outlineLvl w:val="0"/>
      </w:pPr>
      <w:bookmarkStart w:id="2" w:name="OLE_LINK117"/>
      <w:bookmarkStart w:id="3" w:name="OLE_LINK118"/>
      <w:proofErr w:type="spellStart"/>
      <w:r>
        <w:rPr>
          <w:rFonts w:ascii="Book Antiqua" w:eastAsia="Book Antiqua" w:hAnsi="Book Antiqua" w:cs="Book Antiqua"/>
          <w:color w:val="000000"/>
        </w:rPr>
        <w:t>Darche</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FF</w:t>
      </w:r>
      <w:r>
        <w:rPr>
          <w:rFonts w:ascii="Book Antiqua" w:eastAsia="Book Antiqua" w:hAnsi="Book Antiqua" w:cs="Book Antiqua"/>
          <w:i/>
          <w:iCs/>
          <w:color w:val="000000"/>
        </w:rPr>
        <w:t xml:space="preserve"> et al. In vivo</w:t>
      </w:r>
      <w:r>
        <w:rPr>
          <w:rFonts w:ascii="Book Antiqua" w:eastAsia="Book Antiqua" w:hAnsi="Book Antiqua" w:cs="Book Antiqua"/>
          <w:color w:val="000000"/>
        </w:rPr>
        <w:t xml:space="preserve"> cardiac pacemaker function of </w:t>
      </w:r>
      <w:proofErr w:type="spellStart"/>
      <w:r>
        <w:rPr>
          <w:rFonts w:ascii="Book Antiqua" w:eastAsia="Book Antiqua" w:hAnsi="Book Antiqua" w:cs="Book Antiqua"/>
          <w:color w:val="000000"/>
        </w:rPr>
        <w:t>dhaMSC</w:t>
      </w:r>
      <w:proofErr w:type="spellEnd"/>
    </w:p>
    <w:bookmarkEnd w:id="2"/>
    <w:bookmarkEnd w:id="3"/>
    <w:p w:rsidR="00A77B3E" w:rsidRDefault="00A77B3E" w:rsidP="009032F1">
      <w:pPr>
        <w:spacing w:line="360" w:lineRule="auto"/>
        <w:jc w:val="both"/>
      </w:pPr>
    </w:p>
    <w:p w:rsidR="00A77B3E" w:rsidRPr="00D43381" w:rsidRDefault="00FA2540" w:rsidP="009032F1">
      <w:pPr>
        <w:spacing w:line="360" w:lineRule="auto"/>
        <w:jc w:val="both"/>
        <w:rPr>
          <w:lang w:val="de-CH" w:eastAsia="zh-CN"/>
        </w:rPr>
      </w:pPr>
      <w:r w:rsidRPr="00CA245E">
        <w:rPr>
          <w:rFonts w:ascii="Book Antiqua" w:eastAsia="Book Antiqua" w:hAnsi="Book Antiqua" w:cs="Book Antiqua"/>
          <w:color w:val="000000"/>
          <w:lang w:val="de-CH"/>
        </w:rPr>
        <w:t>Fabrice F Darche, Rasmus Rivinius, Ann-Kathrin Rahm, Eva Köllensperger, Uwe Leimer, Günter Germann, Miriam Reiss, Michael Koenen, Hugo A Katus, Dierk Thomas,</w:t>
      </w:r>
      <w:r w:rsidR="00F641F6">
        <w:rPr>
          <w:rFonts w:ascii="Book Antiqua" w:eastAsia="Book Antiqua" w:hAnsi="Book Antiqua" w:cs="Book Antiqua"/>
          <w:color w:val="000000"/>
          <w:lang w:val="de-CH"/>
        </w:rPr>
        <w:t xml:space="preserve"> </w:t>
      </w:r>
      <w:r w:rsidRPr="00CA245E">
        <w:rPr>
          <w:rFonts w:ascii="Book Antiqua" w:eastAsia="Book Antiqua" w:hAnsi="Book Antiqua" w:cs="Book Antiqua"/>
          <w:color w:val="000000"/>
          <w:lang w:val="de-CH"/>
        </w:rPr>
        <w:t>Patrick A Schweizer</w:t>
      </w:r>
    </w:p>
    <w:p w:rsidR="00414298" w:rsidRDefault="00414298" w:rsidP="009032F1">
      <w:pPr>
        <w:spacing w:line="360" w:lineRule="auto"/>
        <w:jc w:val="both"/>
        <w:rPr>
          <w:rFonts w:ascii="Book Antiqua" w:eastAsia="Book Antiqua" w:hAnsi="Book Antiqua" w:cs="Book Antiqua"/>
          <w:b/>
          <w:bCs/>
          <w:color w:val="000000"/>
        </w:rPr>
      </w:pPr>
    </w:p>
    <w:p w:rsidR="00A77B3E" w:rsidRPr="00442646" w:rsidRDefault="00FA2540" w:rsidP="009032F1">
      <w:pPr>
        <w:spacing w:line="360" w:lineRule="auto"/>
        <w:jc w:val="both"/>
      </w:pPr>
      <w:r w:rsidRPr="00E939EC">
        <w:rPr>
          <w:rFonts w:ascii="Book Antiqua" w:eastAsia="Book Antiqua" w:hAnsi="Book Antiqua" w:cs="Book Antiqua"/>
          <w:b/>
          <w:bCs/>
          <w:color w:val="000000"/>
        </w:rPr>
        <w:t xml:space="preserve">Fabrice F </w:t>
      </w:r>
      <w:proofErr w:type="spellStart"/>
      <w:r w:rsidRPr="00E939EC">
        <w:rPr>
          <w:rFonts w:ascii="Book Antiqua" w:eastAsia="Book Antiqua" w:hAnsi="Book Antiqua" w:cs="Book Antiqua"/>
          <w:b/>
          <w:bCs/>
          <w:color w:val="000000"/>
        </w:rPr>
        <w:t>Darche</w:t>
      </w:r>
      <w:proofErr w:type="spellEnd"/>
      <w:r w:rsidRPr="00E939EC">
        <w:rPr>
          <w:rFonts w:ascii="Book Antiqua" w:eastAsia="Book Antiqua" w:hAnsi="Book Antiqua" w:cs="Book Antiqua"/>
          <w:b/>
          <w:bCs/>
          <w:color w:val="000000"/>
        </w:rPr>
        <w:t xml:space="preserve">, </w:t>
      </w:r>
      <w:proofErr w:type="spellStart"/>
      <w:r w:rsidRPr="00E939EC">
        <w:rPr>
          <w:rFonts w:ascii="Book Antiqua" w:eastAsia="Book Antiqua" w:hAnsi="Book Antiqua" w:cs="Book Antiqua"/>
          <w:b/>
          <w:bCs/>
          <w:color w:val="000000"/>
        </w:rPr>
        <w:t>Rasmus</w:t>
      </w:r>
      <w:proofErr w:type="spellEnd"/>
      <w:r w:rsidRPr="00E939EC">
        <w:rPr>
          <w:rFonts w:ascii="Book Antiqua" w:eastAsia="Book Antiqua" w:hAnsi="Book Antiqua" w:cs="Book Antiqua"/>
          <w:b/>
          <w:bCs/>
          <w:color w:val="000000"/>
        </w:rPr>
        <w:t xml:space="preserve"> </w:t>
      </w:r>
      <w:proofErr w:type="spellStart"/>
      <w:r w:rsidRPr="00E939EC">
        <w:rPr>
          <w:rFonts w:ascii="Book Antiqua" w:eastAsia="Book Antiqua" w:hAnsi="Book Antiqua" w:cs="Book Antiqua"/>
          <w:b/>
          <w:bCs/>
          <w:color w:val="000000"/>
        </w:rPr>
        <w:t>Rivinius</w:t>
      </w:r>
      <w:proofErr w:type="spellEnd"/>
      <w:r w:rsidRPr="00E939EC">
        <w:rPr>
          <w:rFonts w:ascii="Book Antiqua" w:eastAsia="Book Antiqua" w:hAnsi="Book Antiqua" w:cs="Book Antiqua"/>
          <w:b/>
          <w:bCs/>
          <w:color w:val="000000"/>
        </w:rPr>
        <w:t>,</w:t>
      </w:r>
      <w:r w:rsidR="00F641F6" w:rsidRPr="00E939EC">
        <w:rPr>
          <w:rFonts w:ascii="Book Antiqua" w:eastAsia="Book Antiqua" w:hAnsi="Book Antiqua" w:cs="Book Antiqua"/>
          <w:b/>
          <w:bCs/>
          <w:color w:val="000000"/>
        </w:rPr>
        <w:t xml:space="preserve"> Ann-Kathrin Rahm,</w:t>
      </w:r>
      <w:r w:rsidRPr="00442646">
        <w:rPr>
          <w:rFonts w:ascii="Book Antiqua" w:eastAsia="Book Antiqua" w:hAnsi="Book Antiqua" w:cs="Book Antiqua"/>
          <w:b/>
          <w:bCs/>
          <w:color w:val="000000"/>
        </w:rPr>
        <w:t xml:space="preserve"> Miriam Reiss, Michael </w:t>
      </w:r>
      <w:proofErr w:type="spellStart"/>
      <w:r w:rsidRPr="00442646">
        <w:rPr>
          <w:rFonts w:ascii="Book Antiqua" w:eastAsia="Book Antiqua" w:hAnsi="Book Antiqua" w:cs="Book Antiqua"/>
          <w:b/>
          <w:bCs/>
          <w:color w:val="000000"/>
        </w:rPr>
        <w:t>Koenen</w:t>
      </w:r>
      <w:proofErr w:type="spellEnd"/>
      <w:r w:rsidRPr="00442646">
        <w:rPr>
          <w:rFonts w:ascii="Book Antiqua" w:eastAsia="Book Antiqua" w:hAnsi="Book Antiqua" w:cs="Book Antiqua"/>
          <w:b/>
          <w:bCs/>
          <w:color w:val="000000"/>
        </w:rPr>
        <w:t xml:space="preserve">, Hugo A </w:t>
      </w:r>
      <w:proofErr w:type="spellStart"/>
      <w:r w:rsidRPr="00442646">
        <w:rPr>
          <w:rFonts w:ascii="Book Antiqua" w:eastAsia="Book Antiqua" w:hAnsi="Book Antiqua" w:cs="Book Antiqua"/>
          <w:b/>
          <w:bCs/>
          <w:color w:val="000000"/>
        </w:rPr>
        <w:t>Katus</w:t>
      </w:r>
      <w:proofErr w:type="spellEnd"/>
      <w:r w:rsidRPr="00442646">
        <w:rPr>
          <w:rFonts w:ascii="Book Antiqua" w:eastAsia="Book Antiqua" w:hAnsi="Book Antiqua" w:cs="Book Antiqua"/>
          <w:b/>
          <w:bCs/>
          <w:color w:val="000000"/>
        </w:rPr>
        <w:t xml:space="preserve">, </w:t>
      </w:r>
      <w:proofErr w:type="spellStart"/>
      <w:r w:rsidRPr="00442646">
        <w:rPr>
          <w:rFonts w:ascii="Book Antiqua" w:eastAsia="Book Antiqua" w:hAnsi="Book Antiqua" w:cs="Book Antiqua"/>
          <w:b/>
          <w:bCs/>
          <w:color w:val="000000"/>
        </w:rPr>
        <w:t>Dierk</w:t>
      </w:r>
      <w:proofErr w:type="spellEnd"/>
      <w:r w:rsidRPr="00442646">
        <w:rPr>
          <w:rFonts w:ascii="Book Antiqua" w:eastAsia="Book Antiqua" w:hAnsi="Book Antiqua" w:cs="Book Antiqua"/>
          <w:b/>
          <w:bCs/>
          <w:color w:val="000000"/>
        </w:rPr>
        <w:t xml:space="preserve"> Thomas,</w:t>
      </w:r>
      <w:r w:rsidR="00F641F6" w:rsidRPr="00442646">
        <w:rPr>
          <w:rFonts w:ascii="Book Antiqua" w:eastAsia="Book Antiqua" w:hAnsi="Book Antiqua" w:cs="Book Antiqua"/>
          <w:b/>
          <w:bCs/>
          <w:color w:val="000000"/>
        </w:rPr>
        <w:t xml:space="preserve"> Patrick A </w:t>
      </w:r>
      <w:proofErr w:type="spellStart"/>
      <w:r w:rsidR="00F641F6" w:rsidRPr="00442646">
        <w:rPr>
          <w:rFonts w:ascii="Book Antiqua" w:eastAsia="Book Antiqua" w:hAnsi="Book Antiqua" w:cs="Book Antiqua"/>
          <w:b/>
          <w:bCs/>
          <w:color w:val="000000"/>
        </w:rPr>
        <w:t>Schweizer</w:t>
      </w:r>
      <w:proofErr w:type="spellEnd"/>
      <w:r w:rsidR="00F641F6" w:rsidRPr="00442646">
        <w:rPr>
          <w:rFonts w:ascii="Book Antiqua" w:eastAsia="Book Antiqua" w:hAnsi="Book Antiqua" w:cs="Book Antiqua"/>
          <w:b/>
          <w:bCs/>
          <w:color w:val="000000"/>
        </w:rPr>
        <w:t>,</w:t>
      </w:r>
      <w:r w:rsidRPr="00442646">
        <w:rPr>
          <w:rFonts w:ascii="Book Antiqua" w:eastAsia="Book Antiqua" w:hAnsi="Book Antiqua" w:cs="Book Antiqua"/>
          <w:b/>
          <w:bCs/>
          <w:color w:val="000000"/>
        </w:rPr>
        <w:t xml:space="preserve"> </w:t>
      </w:r>
      <w:r w:rsidRPr="00442646">
        <w:rPr>
          <w:rFonts w:ascii="Book Antiqua" w:eastAsia="Book Antiqua" w:hAnsi="Book Antiqua" w:cs="Book Antiqua"/>
          <w:color w:val="000000"/>
        </w:rPr>
        <w:t>Department of Cardiology, Medical University Hospital Heidelberg, Heidelberg D-69120, Germany</w:t>
      </w:r>
    </w:p>
    <w:p w:rsidR="00A77B3E" w:rsidRPr="00442646"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Fabrice F </w:t>
      </w:r>
      <w:proofErr w:type="spellStart"/>
      <w:r>
        <w:rPr>
          <w:rFonts w:ascii="Book Antiqua" w:eastAsia="Book Antiqua" w:hAnsi="Book Antiqua" w:cs="Book Antiqua"/>
          <w:b/>
          <w:bCs/>
          <w:color w:val="000000"/>
        </w:rPr>
        <w:t>Darche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Rasmus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Rivinius</w:t>
      </w:r>
      <w:proofErr w:type="spellEnd"/>
      <w:r>
        <w:rPr>
          <w:rFonts w:ascii="Book Antiqua" w:eastAsia="Book Antiqua" w:hAnsi="Book Antiqua" w:cs="Book Antiqua"/>
          <w:b/>
          <w:bCs/>
          <w:color w:val="000000"/>
        </w:rPr>
        <w:t xml:space="preserve">, Ann-Kathrin Rahm, Miriam Reiss, Hugo A </w:t>
      </w:r>
      <w:proofErr w:type="spellStart"/>
      <w:r>
        <w:rPr>
          <w:rFonts w:ascii="Book Antiqua" w:eastAsia="Book Antiqua" w:hAnsi="Book Antiqua" w:cs="Book Antiqua"/>
          <w:b/>
          <w:bCs/>
          <w:color w:val="000000"/>
        </w:rPr>
        <w:t>Katus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Dierk</w:t>
      </w:r>
      <w:proofErr w:type="spellEnd"/>
      <w:r>
        <w:rPr>
          <w:rFonts w:ascii="Book Antiqua" w:eastAsia="Book Antiqua" w:hAnsi="Book Antiqua" w:cs="Book Antiqua"/>
          <w:b/>
          <w:bCs/>
          <w:color w:val="000000"/>
        </w:rPr>
        <w:t xml:space="preserve"> Thomas, Patrick A </w:t>
      </w:r>
      <w:proofErr w:type="spellStart"/>
      <w:r>
        <w:rPr>
          <w:rFonts w:ascii="Book Antiqua" w:eastAsia="Book Antiqua" w:hAnsi="Book Antiqua" w:cs="Book Antiqua"/>
          <w:b/>
          <w:bCs/>
          <w:color w:val="000000"/>
        </w:rPr>
        <w:t>Schweizer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DZHK (German Centre for Cardiovascular Research), Partner Site Heidelberg/Mannheim, University of Heidelberg, Heidelberg D-69120, Germany</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Fabrice F </w:t>
      </w:r>
      <w:proofErr w:type="spellStart"/>
      <w:r>
        <w:rPr>
          <w:rFonts w:ascii="Book Antiqua" w:eastAsia="Book Antiqua" w:hAnsi="Book Antiqua" w:cs="Book Antiqua"/>
          <w:b/>
          <w:bCs/>
          <w:color w:val="000000"/>
        </w:rPr>
        <w:t>Darche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Rasmus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Rivinius</w:t>
      </w:r>
      <w:proofErr w:type="spellEnd"/>
      <w:r>
        <w:rPr>
          <w:rFonts w:ascii="Book Antiqua" w:eastAsia="Book Antiqua" w:hAnsi="Book Antiqua" w:cs="Book Antiqua"/>
          <w:b/>
          <w:bCs/>
          <w:color w:val="000000"/>
        </w:rPr>
        <w:t xml:space="preserve">, Ann-Kathrin Rahm, Hugo A </w:t>
      </w:r>
      <w:proofErr w:type="spellStart"/>
      <w:r>
        <w:rPr>
          <w:rFonts w:ascii="Book Antiqua" w:eastAsia="Book Antiqua" w:hAnsi="Book Antiqua" w:cs="Book Antiqua"/>
          <w:b/>
          <w:bCs/>
          <w:color w:val="000000"/>
        </w:rPr>
        <w:t>Katus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Dierk</w:t>
      </w:r>
      <w:proofErr w:type="spellEnd"/>
      <w:r>
        <w:rPr>
          <w:rFonts w:ascii="Book Antiqua" w:eastAsia="Book Antiqua" w:hAnsi="Book Antiqua" w:cs="Book Antiqua"/>
          <w:b/>
          <w:bCs/>
          <w:color w:val="000000"/>
        </w:rPr>
        <w:t xml:space="preserve"> Thomas, Patrick A </w:t>
      </w:r>
      <w:proofErr w:type="spellStart"/>
      <w:r>
        <w:rPr>
          <w:rFonts w:ascii="Book Antiqua" w:eastAsia="Book Antiqua" w:hAnsi="Book Antiqua" w:cs="Book Antiqua"/>
          <w:b/>
          <w:bCs/>
          <w:color w:val="000000"/>
        </w:rPr>
        <w:t>Schweizer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HCR (Heidelberg Center for Heart Rhythm Disorders), Department of Cardiology, Medical University Hospital Heidelberg, Heidelberg D-69120, Germany</w:t>
      </w:r>
    </w:p>
    <w:p w:rsidR="00A77B3E" w:rsidRDefault="00A77B3E" w:rsidP="009032F1">
      <w:pPr>
        <w:spacing w:line="360" w:lineRule="auto"/>
        <w:jc w:val="both"/>
      </w:pPr>
    </w:p>
    <w:p w:rsidR="00A77B3E" w:rsidRDefault="00A77B3E" w:rsidP="009032F1">
      <w:pPr>
        <w:spacing w:line="360" w:lineRule="auto"/>
        <w:jc w:val="both"/>
      </w:pPr>
    </w:p>
    <w:p w:rsidR="00A77B3E" w:rsidRPr="00CA245E" w:rsidRDefault="00FA2540" w:rsidP="009032F1">
      <w:pPr>
        <w:spacing w:line="360" w:lineRule="auto"/>
        <w:jc w:val="both"/>
        <w:rPr>
          <w:lang w:val="de-CH"/>
        </w:rPr>
      </w:pPr>
      <w:r w:rsidRPr="00CA245E">
        <w:rPr>
          <w:rFonts w:ascii="Book Antiqua" w:eastAsia="Book Antiqua" w:hAnsi="Book Antiqua" w:cs="Book Antiqua"/>
          <w:b/>
          <w:bCs/>
          <w:color w:val="000000"/>
          <w:lang w:val="de-CH"/>
        </w:rPr>
        <w:lastRenderedPageBreak/>
        <w:t xml:space="preserve">Eva Köllensperger, Uwe Leimer, Günter Germann, </w:t>
      </w:r>
      <w:r w:rsidRPr="00CA245E">
        <w:rPr>
          <w:rFonts w:ascii="Book Antiqua" w:eastAsia="Book Antiqua" w:hAnsi="Book Antiqua" w:cs="Book Antiqua"/>
          <w:color w:val="000000"/>
          <w:lang w:val="de-CH"/>
        </w:rPr>
        <w:t>Department of Plastic Surgery, ETHIANUM Klinik Heidelberg, Heidelberg D-69115, Germany</w:t>
      </w:r>
    </w:p>
    <w:p w:rsidR="00A77B3E" w:rsidRPr="00CA245E" w:rsidRDefault="00A77B3E" w:rsidP="009032F1">
      <w:pPr>
        <w:spacing w:line="360" w:lineRule="auto"/>
        <w:jc w:val="both"/>
        <w:rPr>
          <w:lang w:val="de-CH"/>
        </w:rPr>
      </w:pPr>
    </w:p>
    <w:p w:rsidR="00A77B3E" w:rsidRDefault="00FA2540" w:rsidP="009032F1">
      <w:pPr>
        <w:spacing w:line="360" w:lineRule="auto"/>
        <w:jc w:val="both"/>
      </w:pPr>
      <w:r>
        <w:rPr>
          <w:rFonts w:ascii="Book Antiqua" w:eastAsia="Book Antiqua" w:hAnsi="Book Antiqua" w:cs="Book Antiqua"/>
          <w:b/>
          <w:bCs/>
          <w:color w:val="000000"/>
        </w:rPr>
        <w:t xml:space="preserve">Michael </w:t>
      </w:r>
      <w:proofErr w:type="spellStart"/>
      <w:r>
        <w:rPr>
          <w:rFonts w:ascii="Book Antiqua" w:eastAsia="Book Antiqua" w:hAnsi="Book Antiqua" w:cs="Book Antiqua"/>
          <w:b/>
          <w:bCs/>
          <w:color w:val="000000"/>
        </w:rPr>
        <w:t>Koenen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Molecular Neurobiology, Max-Planck-Institute for Medical Research, Heidelberg D-69120, Germany</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FF</w:t>
      </w:r>
      <w:r w:rsidR="00E9743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Schweizer</w:t>
      </w:r>
      <w:proofErr w:type="spellEnd"/>
      <w:r>
        <w:rPr>
          <w:rFonts w:ascii="Book Antiqua" w:eastAsia="Book Antiqua" w:hAnsi="Book Antiqua" w:cs="Book Antiqua"/>
          <w:color w:val="000000"/>
        </w:rPr>
        <w:t xml:space="preserve"> PA designed and coordinated the study;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FF, </w:t>
      </w:r>
      <w:proofErr w:type="spellStart"/>
      <w:r>
        <w:rPr>
          <w:rFonts w:ascii="Book Antiqua" w:eastAsia="Book Antiqua" w:hAnsi="Book Antiqua" w:cs="Book Antiqua"/>
          <w:color w:val="000000"/>
        </w:rPr>
        <w:t>Rivinius</w:t>
      </w:r>
      <w:proofErr w:type="spellEnd"/>
      <w:r>
        <w:rPr>
          <w:rFonts w:ascii="Book Antiqua" w:eastAsia="Book Antiqua" w:hAnsi="Book Antiqua" w:cs="Book Antiqua"/>
          <w:color w:val="000000"/>
        </w:rPr>
        <w:t xml:space="preserve"> R, Rahm AK, Thomas D</w:t>
      </w:r>
      <w:r w:rsidR="00E9743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Schweizer</w:t>
      </w:r>
      <w:proofErr w:type="spellEnd"/>
      <w:r>
        <w:rPr>
          <w:rFonts w:ascii="Book Antiqua" w:eastAsia="Book Antiqua" w:hAnsi="Book Antiqua" w:cs="Book Antiqua"/>
          <w:color w:val="000000"/>
        </w:rPr>
        <w:t xml:space="preserve"> PA performed the experiments, acquired and analyzed data;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FF, </w:t>
      </w:r>
      <w:proofErr w:type="spellStart"/>
      <w:r>
        <w:rPr>
          <w:rFonts w:ascii="Book Antiqua" w:eastAsia="Book Antiqua" w:hAnsi="Book Antiqua" w:cs="Book Antiqua"/>
          <w:color w:val="000000"/>
        </w:rPr>
        <w:t>Rivinius</w:t>
      </w:r>
      <w:proofErr w:type="spellEnd"/>
      <w:r>
        <w:rPr>
          <w:rFonts w:ascii="Book Antiqua" w:eastAsia="Book Antiqua" w:hAnsi="Book Antiqua" w:cs="Book Antiqua"/>
          <w:color w:val="000000"/>
        </w:rPr>
        <w:t xml:space="preserve"> R, Rahm AK, </w:t>
      </w:r>
      <w:proofErr w:type="spellStart"/>
      <w:r>
        <w:rPr>
          <w:rFonts w:ascii="Book Antiqua" w:eastAsia="Book Antiqua" w:hAnsi="Book Antiqua" w:cs="Book Antiqua"/>
          <w:color w:val="000000"/>
        </w:rPr>
        <w:t>Köllensperger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Leimer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Germann</w:t>
      </w:r>
      <w:proofErr w:type="spellEnd"/>
      <w:r>
        <w:rPr>
          <w:rFonts w:ascii="Book Antiqua" w:eastAsia="Book Antiqua" w:hAnsi="Book Antiqua" w:cs="Book Antiqua"/>
          <w:color w:val="000000"/>
        </w:rPr>
        <w:t xml:space="preserve"> G, Reiss M, </w:t>
      </w:r>
      <w:proofErr w:type="spellStart"/>
      <w:r>
        <w:rPr>
          <w:rFonts w:ascii="Book Antiqua" w:eastAsia="Book Antiqua" w:hAnsi="Book Antiqua" w:cs="Book Antiqua"/>
          <w:color w:val="000000"/>
        </w:rPr>
        <w:t>Koenen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Katus</w:t>
      </w:r>
      <w:proofErr w:type="spellEnd"/>
      <w:r>
        <w:rPr>
          <w:rFonts w:ascii="Book Antiqua" w:eastAsia="Book Antiqua" w:hAnsi="Book Antiqua" w:cs="Book Antiqua"/>
          <w:color w:val="000000"/>
        </w:rPr>
        <w:t xml:space="preserve"> HA, Thomas D</w:t>
      </w:r>
      <w:r w:rsidR="00E9743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Schweizer</w:t>
      </w:r>
      <w:proofErr w:type="spellEnd"/>
      <w:r>
        <w:rPr>
          <w:rFonts w:ascii="Book Antiqua" w:eastAsia="Book Antiqua" w:hAnsi="Book Antiqua" w:cs="Book Antiqua"/>
          <w:color w:val="000000"/>
        </w:rPr>
        <w:t xml:space="preserve"> PA interpreted the data;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FF</w:t>
      </w:r>
      <w:r w:rsidR="00E97431">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Schweizer</w:t>
      </w:r>
      <w:proofErr w:type="spellEnd"/>
      <w:r>
        <w:rPr>
          <w:rFonts w:ascii="Book Antiqua" w:eastAsia="Book Antiqua" w:hAnsi="Book Antiqua" w:cs="Book Antiqua"/>
          <w:color w:val="000000"/>
        </w:rPr>
        <w:t xml:space="preserve"> PA wrote the manuscript; all authors approved the final version of the article</w:t>
      </w:r>
      <w:r w:rsidR="00442646" w:rsidRPr="00D43381">
        <w:rPr>
          <w:rFonts w:ascii="Book Antiqua" w:hAnsi="Book Antiqua" w:cs="Book Antiqua" w:hint="eastAsia"/>
          <w:color w:val="000000"/>
          <w:lang w:eastAsia="zh-CN"/>
        </w:rPr>
        <w:t>;</w:t>
      </w:r>
      <w:r w:rsidR="00442646">
        <w:rPr>
          <w:rFonts w:ascii="Book Antiqua" w:eastAsia="Book Antiqua" w:hAnsi="Book Antiqua" w:cs="Book Antiqua"/>
          <w:color w:val="000000"/>
        </w:rPr>
        <w:t xml:space="preserve"> </w:t>
      </w:r>
      <w:r w:rsidR="00917A1A">
        <w:rPr>
          <w:rFonts w:ascii="Book Antiqua" w:eastAsia="Book Antiqua" w:hAnsi="Book Antiqua" w:cs="Book Antiqua"/>
          <w:color w:val="000000"/>
        </w:rPr>
        <w:t xml:space="preserve">Thomas D and </w:t>
      </w:r>
      <w:proofErr w:type="spellStart"/>
      <w:r w:rsidR="00917A1A">
        <w:rPr>
          <w:rFonts w:ascii="Book Antiqua" w:eastAsia="Book Antiqua" w:hAnsi="Book Antiqua" w:cs="Book Antiqua"/>
          <w:color w:val="000000"/>
        </w:rPr>
        <w:t>Schweizer</w:t>
      </w:r>
      <w:proofErr w:type="spellEnd"/>
      <w:r w:rsidR="00917A1A">
        <w:rPr>
          <w:rFonts w:ascii="Book Antiqua" w:eastAsia="Book Antiqua" w:hAnsi="Book Antiqua" w:cs="Book Antiqua"/>
          <w:color w:val="000000"/>
        </w:rPr>
        <w:t xml:space="preserve"> PA contributed equally to this work</w:t>
      </w:r>
      <w:r w:rsidR="00ED5D4C">
        <w:rPr>
          <w:rFonts w:ascii="Book Antiqua" w:eastAsia="Book Antiqua" w:hAnsi="Book Antiqua" w:cs="Book Antiqua"/>
          <w:color w:val="000000"/>
        </w:rPr>
        <w:t>.</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Supported by</w:t>
      </w:r>
      <w:r w:rsidR="009032F1">
        <w:rPr>
          <w:rFonts w:ascii="Book Antiqua" w:hAnsi="Book Antiqua" w:cs="Book Antiqua" w:hint="eastAsia"/>
          <w:b/>
          <w:bCs/>
          <w:color w:val="000000"/>
          <w:lang w:eastAsia="zh-CN"/>
        </w:rPr>
        <w:t xml:space="preserve"> </w:t>
      </w:r>
      <w:bookmarkStart w:id="4" w:name="OLE_LINK121"/>
      <w:bookmarkStart w:id="5" w:name="OLE_LINK122"/>
      <w:r>
        <w:rPr>
          <w:rFonts w:ascii="Book Antiqua" w:eastAsia="Book Antiqua" w:hAnsi="Book Antiqua" w:cs="Book Antiqua"/>
          <w:color w:val="000000"/>
        </w:rPr>
        <w:t xml:space="preserve">Max-Planck-Society (TANDEM project to </w:t>
      </w:r>
      <w:proofErr w:type="spellStart"/>
      <w:r>
        <w:rPr>
          <w:rFonts w:ascii="Book Antiqua" w:eastAsia="Book Antiqua" w:hAnsi="Book Antiqua" w:cs="Book Antiqua"/>
          <w:color w:val="000000"/>
        </w:rPr>
        <w:t>Koenen</w:t>
      </w:r>
      <w:proofErr w:type="spellEnd"/>
      <w:r w:rsidR="00B574C1">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Schweizer</w:t>
      </w:r>
      <w:proofErr w:type="spellEnd"/>
      <w:r w:rsidR="00B574C1">
        <w:rPr>
          <w:rFonts w:ascii="Book Antiqua" w:eastAsia="Book Antiqua" w:hAnsi="Book Antiqua" w:cs="Book Antiqua"/>
          <w:color w:val="000000"/>
        </w:rPr>
        <w:t xml:space="preserve"> PA</w:t>
      </w:r>
      <w:r>
        <w:rPr>
          <w:rFonts w:ascii="Book Antiqua" w:eastAsia="Book Antiqua" w:hAnsi="Book Antiqua" w:cs="Book Antiqua"/>
          <w:color w:val="000000"/>
        </w:rPr>
        <w:t>)</w:t>
      </w:r>
      <w:bookmarkEnd w:id="4"/>
      <w:bookmarkEnd w:id="5"/>
      <w:r>
        <w:rPr>
          <w:rFonts w:ascii="Book Antiqua" w:eastAsia="Book Antiqua" w:hAnsi="Book Antiqua" w:cs="Book Antiqua"/>
          <w:color w:val="000000"/>
        </w:rPr>
        <w:t xml:space="preserve">; </w:t>
      </w:r>
      <w:bookmarkStart w:id="6" w:name="OLE_LINK123"/>
      <w:bookmarkStart w:id="7" w:name="OLE_LINK124"/>
      <w:r>
        <w:rPr>
          <w:rFonts w:ascii="Book Antiqua" w:eastAsia="Book Antiqua" w:hAnsi="Book Antiqua" w:cs="Book Antiqua"/>
          <w:color w:val="000000"/>
        </w:rPr>
        <w:t>Ministry of Science, Research and the Arts Baden-Wuerttemberg (</w:t>
      </w:r>
      <w:proofErr w:type="spellStart"/>
      <w:r>
        <w:rPr>
          <w:rFonts w:ascii="Book Antiqua" w:eastAsia="Book Antiqua" w:hAnsi="Book Antiqua" w:cs="Book Antiqua"/>
          <w:color w:val="000000"/>
        </w:rPr>
        <w:t>Sonderlinie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Medizin</w:t>
      </w:r>
      <w:proofErr w:type="spellEnd"/>
      <w:r>
        <w:rPr>
          <w:rFonts w:ascii="Book Antiqua" w:eastAsia="Book Antiqua" w:hAnsi="Book Antiqua" w:cs="Book Antiqua"/>
          <w:color w:val="000000"/>
        </w:rPr>
        <w:t xml:space="preserve"> to</w:t>
      </w:r>
      <w:r w:rsidR="001A7CD3">
        <w:rPr>
          <w:rFonts w:ascii="Book Antiqua" w:eastAsia="Book Antiqua" w:hAnsi="Book Antiqua" w:cs="Book Antiqua"/>
          <w:color w:val="000000"/>
        </w:rPr>
        <w:t xml:space="preserve"> </w:t>
      </w:r>
      <w:r>
        <w:rPr>
          <w:rFonts w:ascii="Book Antiqua" w:eastAsia="Book Antiqua" w:hAnsi="Book Antiqua" w:cs="Book Antiqua"/>
          <w:color w:val="000000"/>
        </w:rPr>
        <w:t>Thomas</w:t>
      </w:r>
      <w:r w:rsidRPr="001A7CD3">
        <w:rPr>
          <w:rFonts w:ascii="Book Antiqua" w:eastAsia="Book Antiqua" w:hAnsi="Book Antiqua" w:cs="Book Antiqua"/>
          <w:color w:val="000000"/>
        </w:rPr>
        <w:t xml:space="preserve"> D</w:t>
      </w:r>
      <w:r>
        <w:rPr>
          <w:rFonts w:ascii="Book Antiqua" w:eastAsia="Book Antiqua" w:hAnsi="Book Antiqua" w:cs="Book Antiqua"/>
          <w:color w:val="000000"/>
        </w:rPr>
        <w:t>)</w:t>
      </w:r>
      <w:bookmarkEnd w:id="6"/>
      <w:bookmarkEnd w:id="7"/>
      <w:r>
        <w:rPr>
          <w:rFonts w:ascii="Book Antiqua" w:eastAsia="Book Antiqua" w:hAnsi="Book Antiqua" w:cs="Book Antiqua"/>
          <w:color w:val="000000"/>
        </w:rPr>
        <w:t xml:space="preserve">; </w:t>
      </w:r>
      <w:bookmarkStart w:id="8" w:name="OLE_LINK125"/>
      <w:bookmarkStart w:id="9" w:name="OLE_LINK126"/>
      <w:r>
        <w:rPr>
          <w:rFonts w:ascii="Book Antiqua" w:eastAsia="Book Antiqua" w:hAnsi="Book Antiqua" w:cs="Book Antiqua"/>
          <w:color w:val="000000"/>
        </w:rPr>
        <w:t>German Heart Foundation (</w:t>
      </w:r>
      <w:proofErr w:type="spellStart"/>
      <w:r>
        <w:rPr>
          <w:rFonts w:ascii="Book Antiqua" w:eastAsia="Book Antiqua" w:hAnsi="Book Antiqua" w:cs="Book Antiqua"/>
          <w:color w:val="000000"/>
        </w:rPr>
        <w:t>Kaltenbach</w:t>
      </w:r>
      <w:proofErr w:type="spellEnd"/>
      <w:r>
        <w:rPr>
          <w:rFonts w:ascii="Book Antiqua" w:eastAsia="Book Antiqua" w:hAnsi="Book Antiqua" w:cs="Book Antiqua"/>
          <w:color w:val="000000"/>
        </w:rPr>
        <w:t xml:space="preserve"> scholarship to</w:t>
      </w:r>
      <w:r w:rsidR="001A7CD3">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w:t>
      </w:r>
      <w:r w:rsidRPr="001A7CD3">
        <w:rPr>
          <w:rFonts w:ascii="Book Antiqua" w:eastAsia="Book Antiqua" w:hAnsi="Book Antiqua" w:cs="Book Antiqua"/>
          <w:color w:val="000000"/>
        </w:rPr>
        <w:t>FF</w:t>
      </w:r>
      <w:r>
        <w:rPr>
          <w:rFonts w:ascii="Book Antiqua" w:eastAsia="Book Antiqua" w:hAnsi="Book Antiqua" w:cs="Book Antiqua"/>
          <w:color w:val="000000"/>
        </w:rPr>
        <w:t>)</w:t>
      </w:r>
      <w:bookmarkEnd w:id="8"/>
      <w:bookmarkEnd w:id="9"/>
      <w:r>
        <w:rPr>
          <w:rFonts w:ascii="Book Antiqua" w:eastAsia="Book Antiqua" w:hAnsi="Book Antiqua" w:cs="Book Antiqua"/>
          <w:color w:val="000000"/>
        </w:rPr>
        <w:t xml:space="preserve">; </w:t>
      </w:r>
      <w:bookmarkStart w:id="10" w:name="OLE_LINK127"/>
      <w:bookmarkStart w:id="11" w:name="OLE_LINK128"/>
      <w:r>
        <w:rPr>
          <w:rFonts w:ascii="Book Antiqua" w:eastAsia="Book Antiqua" w:hAnsi="Book Antiqua" w:cs="Book Antiqua"/>
          <w:color w:val="000000"/>
        </w:rPr>
        <w:t>German Cardiac Society (Otto-Hess scholarship to Rahm AK)</w:t>
      </w:r>
      <w:bookmarkEnd w:id="10"/>
      <w:bookmarkEnd w:id="11"/>
      <w:r>
        <w:rPr>
          <w:rFonts w:ascii="Book Antiqua" w:eastAsia="Book Antiqua" w:hAnsi="Book Antiqua" w:cs="Book Antiqua"/>
          <w:color w:val="000000"/>
        </w:rPr>
        <w:t xml:space="preserve">; </w:t>
      </w:r>
      <w:bookmarkStart w:id="12" w:name="OLE_LINK129"/>
      <w:bookmarkStart w:id="13" w:name="OLE_LINK130"/>
      <w:r>
        <w:rPr>
          <w:rFonts w:ascii="Book Antiqua" w:eastAsia="Book Antiqua" w:hAnsi="Book Antiqua" w:cs="Book Antiqua"/>
          <w:color w:val="000000"/>
        </w:rPr>
        <w:t>Heidelberg Medical Faculty (</w:t>
      </w:r>
      <w:r>
        <w:rPr>
          <w:rFonts w:ascii="Book Antiqua" w:eastAsia="Book Antiqua" w:hAnsi="Book Antiqua" w:cs="Book Antiqua"/>
          <w:i/>
          <w:iCs/>
          <w:color w:val="000000"/>
        </w:rPr>
        <w:t>Physician Scientist-</w:t>
      </w:r>
      <w:proofErr w:type="spellStart"/>
      <w:r>
        <w:rPr>
          <w:rFonts w:ascii="Book Antiqua" w:eastAsia="Book Antiqua" w:hAnsi="Book Antiqua" w:cs="Book Antiqua"/>
          <w:i/>
          <w:iCs/>
          <w:color w:val="000000"/>
        </w:rPr>
        <w:t>Programm</w:t>
      </w:r>
      <w:proofErr w:type="spellEnd"/>
      <w:r>
        <w:rPr>
          <w:rFonts w:ascii="Book Antiqua" w:eastAsia="Book Antiqua" w:hAnsi="Book Antiqua" w:cs="Book Antiqua"/>
          <w:color w:val="000000"/>
        </w:rPr>
        <w:t xml:space="preserve"> to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FF, </w:t>
      </w:r>
      <w:proofErr w:type="spellStart"/>
      <w:r>
        <w:rPr>
          <w:rFonts w:ascii="Book Antiqua" w:eastAsia="Book Antiqua" w:hAnsi="Book Antiqua" w:cs="Book Antiqua"/>
          <w:color w:val="000000"/>
        </w:rPr>
        <w:t>Rivinius</w:t>
      </w:r>
      <w:proofErr w:type="spellEnd"/>
      <w:r>
        <w:rPr>
          <w:rFonts w:ascii="Book Antiqua" w:eastAsia="Book Antiqua" w:hAnsi="Book Antiqua" w:cs="Book Antiqua"/>
          <w:color w:val="000000"/>
        </w:rPr>
        <w:t xml:space="preserve"> R and Rahm AK)</w:t>
      </w:r>
      <w:bookmarkEnd w:id="12"/>
      <w:bookmarkEnd w:id="13"/>
      <w:r>
        <w:rPr>
          <w:rFonts w:ascii="Book Antiqua" w:eastAsia="Book Antiqua" w:hAnsi="Book Antiqua" w:cs="Book Antiqua"/>
          <w:color w:val="000000"/>
        </w:rPr>
        <w:t xml:space="preserve">; </w:t>
      </w:r>
      <w:bookmarkStart w:id="14" w:name="OLE_LINK131"/>
      <w:bookmarkStart w:id="15" w:name="OLE_LINK132"/>
      <w:r>
        <w:rPr>
          <w:rFonts w:ascii="Book Antiqua" w:eastAsia="Book Antiqua" w:hAnsi="Book Antiqua" w:cs="Book Antiqua"/>
          <w:color w:val="000000"/>
        </w:rPr>
        <w:t xml:space="preserve">German Cardiac Society (Research scholarship to </w:t>
      </w:r>
      <w:proofErr w:type="spellStart"/>
      <w:r>
        <w:rPr>
          <w:rFonts w:ascii="Book Antiqua" w:eastAsia="Book Antiqua" w:hAnsi="Book Antiqua" w:cs="Book Antiqua"/>
          <w:color w:val="000000"/>
        </w:rPr>
        <w:t>Rivinius</w:t>
      </w:r>
      <w:proofErr w:type="spellEnd"/>
      <w:r>
        <w:rPr>
          <w:rFonts w:ascii="Book Antiqua" w:eastAsia="Book Antiqua" w:hAnsi="Book Antiqua" w:cs="Book Antiqua"/>
          <w:color w:val="000000"/>
        </w:rPr>
        <w:t xml:space="preserve"> R)</w:t>
      </w:r>
      <w:bookmarkEnd w:id="14"/>
      <w:bookmarkEnd w:id="15"/>
      <w:r>
        <w:rPr>
          <w:rFonts w:ascii="Book Antiqua" w:eastAsia="Book Antiqua" w:hAnsi="Book Antiqua" w:cs="Book Antiqua"/>
          <w:color w:val="000000"/>
        </w:rPr>
        <w:t xml:space="preserve">; </w:t>
      </w:r>
      <w:bookmarkStart w:id="16" w:name="OLE_LINK133"/>
      <w:bookmarkStart w:id="17" w:name="OLE_LINK134"/>
      <w:r>
        <w:rPr>
          <w:rFonts w:ascii="Book Antiqua" w:eastAsia="Book Antiqua" w:hAnsi="Book Antiqua" w:cs="Book Antiqua"/>
          <w:color w:val="000000"/>
        </w:rPr>
        <w:t>the German Society of Internal Medicine (Clinician-Scientist-Program to Rahm AK)</w:t>
      </w:r>
      <w:bookmarkEnd w:id="16"/>
      <w:bookmarkEnd w:id="17"/>
      <w:r>
        <w:rPr>
          <w:rFonts w:ascii="Book Antiqua" w:eastAsia="Book Antiqua" w:hAnsi="Book Antiqua" w:cs="Book Antiqua"/>
          <w:color w:val="000000"/>
        </w:rPr>
        <w:t xml:space="preserve">; and </w:t>
      </w:r>
      <w:bookmarkStart w:id="18" w:name="OLE_LINK135"/>
      <w:bookmarkStart w:id="19" w:name="OLE_LINK136"/>
      <w:r>
        <w:rPr>
          <w:rFonts w:ascii="Book Antiqua" w:eastAsia="Book Antiqua" w:hAnsi="Book Antiqua" w:cs="Book Antiqua"/>
          <w:color w:val="000000"/>
        </w:rPr>
        <w:t>the German Centre for Cardiovascular Research (DZHK)</w:t>
      </w:r>
      <w:bookmarkEnd w:id="18"/>
      <w:bookmarkEnd w:id="19"/>
      <w:r>
        <w:rPr>
          <w:rFonts w:ascii="Book Antiqua" w:eastAsia="Book Antiqua" w:hAnsi="Book Antiqua" w:cs="Book Antiqua"/>
          <w:color w:val="000000"/>
        </w:rPr>
        <w:t>.</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Corresponding author: Patrick A </w:t>
      </w:r>
      <w:proofErr w:type="spellStart"/>
      <w:r>
        <w:rPr>
          <w:rFonts w:ascii="Book Antiqua" w:eastAsia="Book Antiqua" w:hAnsi="Book Antiqua" w:cs="Book Antiqua"/>
          <w:b/>
          <w:bCs/>
          <w:color w:val="000000"/>
        </w:rPr>
        <w:t>Schweizer</w:t>
      </w:r>
      <w:proofErr w:type="spellEnd"/>
      <w:r>
        <w:rPr>
          <w:rFonts w:ascii="Book Antiqua" w:eastAsia="Book Antiqua" w:hAnsi="Book Antiqua" w:cs="Book Antiqua"/>
          <w:b/>
          <w:bCs/>
          <w:color w:val="000000"/>
        </w:rPr>
        <w:t xml:space="preserve">, MD, Associate Professor, Senior Scientist, </w:t>
      </w:r>
      <w:r>
        <w:rPr>
          <w:rFonts w:ascii="Book Antiqua" w:eastAsia="Book Antiqua" w:hAnsi="Book Antiqua" w:cs="Book Antiqua"/>
          <w:color w:val="000000"/>
        </w:rPr>
        <w:t xml:space="preserve">Department of Cardiology, University of Heidelberg, INF 410, Heidelberg D-69120, </w:t>
      </w:r>
      <w:bookmarkStart w:id="20" w:name="OLE_LINK119"/>
      <w:bookmarkStart w:id="21" w:name="OLE_LINK120"/>
      <w:r>
        <w:rPr>
          <w:rFonts w:ascii="Book Antiqua" w:eastAsia="Book Antiqua" w:hAnsi="Book Antiqua" w:cs="Book Antiqua"/>
          <w:color w:val="000000"/>
        </w:rPr>
        <w:t>Germany</w:t>
      </w:r>
      <w:bookmarkEnd w:id="20"/>
      <w:bookmarkEnd w:id="21"/>
      <w:r>
        <w:rPr>
          <w:rFonts w:ascii="Book Antiqua" w:eastAsia="Book Antiqua" w:hAnsi="Book Antiqua" w:cs="Book Antiqua"/>
          <w:color w:val="000000"/>
        </w:rPr>
        <w:t>. patrick.schweizer@med.uni-heidelberg.de</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28, 2020</w:t>
      </w:r>
    </w:p>
    <w:p w:rsidR="00A77B3E" w:rsidRDefault="00FA2540" w:rsidP="009032F1">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3, 2020</w:t>
      </w:r>
    </w:p>
    <w:p w:rsidR="00A77B3E" w:rsidRDefault="00FA2540" w:rsidP="009032F1">
      <w:pPr>
        <w:spacing w:line="360" w:lineRule="auto"/>
        <w:jc w:val="both"/>
        <w:outlineLvl w:val="0"/>
      </w:pPr>
      <w:r>
        <w:rPr>
          <w:rFonts w:ascii="Book Antiqua" w:eastAsia="Book Antiqua" w:hAnsi="Book Antiqua" w:cs="Book Antiqua"/>
          <w:b/>
          <w:bCs/>
          <w:color w:val="000000"/>
        </w:rPr>
        <w:lastRenderedPageBreak/>
        <w:t xml:space="preserve">Accepted: </w:t>
      </w:r>
      <w:r w:rsidR="008E2143" w:rsidRPr="008E2143">
        <w:rPr>
          <w:rFonts w:ascii="Book Antiqua" w:eastAsia="Book Antiqua" w:hAnsi="Book Antiqua" w:cs="Book Antiqua"/>
          <w:bCs/>
          <w:color w:val="000000"/>
        </w:rPr>
        <w:t>August 24, 2020</w:t>
      </w:r>
    </w:p>
    <w:p w:rsidR="00A77B3E" w:rsidRDefault="00FA2540" w:rsidP="009032F1">
      <w:pPr>
        <w:spacing w:line="360" w:lineRule="auto"/>
        <w:jc w:val="both"/>
        <w:outlineLvl w:val="0"/>
      </w:pPr>
      <w:r>
        <w:rPr>
          <w:rFonts w:ascii="Book Antiqua" w:eastAsia="Book Antiqua" w:hAnsi="Book Antiqua" w:cs="Book Antiqua"/>
          <w:b/>
          <w:bCs/>
          <w:color w:val="000000"/>
        </w:rPr>
        <w:t xml:space="preserve">Published online: </w:t>
      </w:r>
      <w:r w:rsidR="009B6D59" w:rsidRPr="00AC70DA">
        <w:rPr>
          <w:rFonts w:ascii="Book Antiqua" w:hAnsi="Book Antiqua"/>
          <w:color w:val="000000"/>
          <w:shd w:val="clear" w:color="auto" w:fill="FFFFFF"/>
        </w:rPr>
        <w:t>October 26, 2020</w:t>
      </w:r>
    </w:p>
    <w:p w:rsidR="00A77B3E" w:rsidRDefault="00A77B3E" w:rsidP="009032F1">
      <w:pPr>
        <w:spacing w:line="360" w:lineRule="auto"/>
        <w:jc w:val="both"/>
        <w:sectPr w:rsidR="00A77B3E" w:rsidSect="00CA245E">
          <w:footerReference w:type="even" r:id="rId8"/>
          <w:footerReference w:type="default" r:id="rId9"/>
          <w:pgSz w:w="12240" w:h="15840"/>
          <w:pgMar w:top="1417" w:right="1417" w:bottom="1417" w:left="1417" w:header="720" w:footer="720" w:gutter="0"/>
          <w:cols w:space="720"/>
          <w:docGrid w:linePitch="360"/>
        </w:sectPr>
      </w:pPr>
    </w:p>
    <w:p w:rsidR="00A77B3E" w:rsidRDefault="00FA2540" w:rsidP="009032F1">
      <w:pPr>
        <w:spacing w:line="360" w:lineRule="auto"/>
        <w:jc w:val="both"/>
        <w:outlineLvl w:val="0"/>
      </w:pPr>
      <w:r>
        <w:rPr>
          <w:rFonts w:ascii="Book Antiqua" w:eastAsia="Book Antiqua" w:hAnsi="Book Antiqua" w:cs="Book Antiqua"/>
          <w:b/>
          <w:color w:val="000000"/>
        </w:rPr>
        <w:lastRenderedPageBreak/>
        <w:t>Abstract</w:t>
      </w:r>
    </w:p>
    <w:p w:rsidR="00A77B3E" w:rsidRDefault="00FA2540" w:rsidP="009032F1">
      <w:pPr>
        <w:spacing w:line="360" w:lineRule="auto"/>
        <w:jc w:val="both"/>
        <w:outlineLvl w:val="0"/>
      </w:pPr>
      <w:r>
        <w:rPr>
          <w:rFonts w:ascii="Book Antiqua" w:eastAsia="Book Antiqua" w:hAnsi="Book Antiqua" w:cs="Book Antiqua"/>
          <w:color w:val="000000"/>
        </w:rPr>
        <w:t>BACKGROUND</w:t>
      </w:r>
    </w:p>
    <w:p w:rsidR="00A77B3E" w:rsidRDefault="00FA2540" w:rsidP="009032F1">
      <w:pPr>
        <w:spacing w:line="360" w:lineRule="auto"/>
        <w:jc w:val="both"/>
      </w:pPr>
      <w:r>
        <w:rPr>
          <w:rFonts w:ascii="Book Antiqua" w:eastAsia="Book Antiqua" w:hAnsi="Book Antiqua" w:cs="Book Antiqua"/>
          <w:color w:val="000000"/>
        </w:rPr>
        <w:t xml:space="preserve">Mesenchymal stem cells (MSC) modified by gene transfer to express cardiac pacemaker channels such as HCN2 or HCN4 were shown to elicit pacemaker function after </w:t>
      </w:r>
      <w:proofErr w:type="spellStart"/>
      <w:r>
        <w:rPr>
          <w:rFonts w:ascii="Book Antiqua" w:eastAsia="Book Antiqua" w:hAnsi="Book Antiqua" w:cs="Book Antiqua"/>
          <w:color w:val="000000"/>
        </w:rPr>
        <w:t>intracardiac</w:t>
      </w:r>
      <w:proofErr w:type="spellEnd"/>
      <w:r>
        <w:rPr>
          <w:rFonts w:ascii="Book Antiqua" w:eastAsia="Book Antiqua" w:hAnsi="Book Antiqua" w:cs="Book Antiqua"/>
          <w:color w:val="000000"/>
        </w:rPr>
        <w:t xml:space="preserve"> transplantation in experimental animal models. Human MSC derived from adipose tissue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differentiate into cells with pacemaker properties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but little is known about their behavior after </w:t>
      </w:r>
      <w:proofErr w:type="spellStart"/>
      <w:r>
        <w:rPr>
          <w:rFonts w:ascii="Book Antiqua" w:eastAsia="Book Antiqua" w:hAnsi="Book Antiqua" w:cs="Book Antiqua"/>
          <w:color w:val="000000"/>
        </w:rPr>
        <w:t>intracardiac</w:t>
      </w:r>
      <w:proofErr w:type="spellEnd"/>
      <w:r>
        <w:rPr>
          <w:rFonts w:ascii="Book Antiqua" w:eastAsia="Book Antiqua" w:hAnsi="Book Antiqua" w:cs="Book Antiqua"/>
          <w:color w:val="000000"/>
        </w:rPr>
        <w:t xml:space="preserve"> transplantation.</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color w:val="000000"/>
        </w:rPr>
        <w:t>AIM</w:t>
      </w:r>
    </w:p>
    <w:p w:rsidR="00A77B3E" w:rsidRDefault="00FA2540" w:rsidP="009032F1">
      <w:pPr>
        <w:spacing w:line="360" w:lineRule="auto"/>
        <w:jc w:val="both"/>
      </w:pPr>
      <w:proofErr w:type="gramStart"/>
      <w:r>
        <w:rPr>
          <w:rFonts w:ascii="Book Antiqua" w:eastAsia="Book Antiqua" w:hAnsi="Book Antiqua" w:cs="Book Antiqua"/>
          <w:color w:val="000000"/>
        </w:rPr>
        <w:t xml:space="preserve">To investigate whether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elicit biological pacemaker function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after transplantation into pig hearts.</w:t>
      </w:r>
      <w:proofErr w:type="gramEnd"/>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color w:val="000000"/>
        </w:rPr>
        <w:t>METHODS</w:t>
      </w:r>
    </w:p>
    <w:p w:rsidR="00A77B3E" w:rsidRDefault="00FA2540" w:rsidP="009032F1">
      <w:pPr>
        <w:spacing w:line="360" w:lineRule="auto"/>
        <w:jc w:val="both"/>
      </w:pPr>
      <w:proofErr w:type="spellStart"/>
      <w:proofErr w:type="gramStart"/>
      <w:r>
        <w:rPr>
          <w:rFonts w:ascii="Book Antiqua" w:eastAsia="Book Antiqua" w:hAnsi="Book Antiqua" w:cs="Book Antiqua"/>
          <w:color w:val="000000"/>
        </w:rPr>
        <w:t>haMSC</w:t>
      </w:r>
      <w:proofErr w:type="spellEnd"/>
      <w:proofErr w:type="gramEnd"/>
      <w:r>
        <w:rPr>
          <w:rFonts w:ascii="Book Antiqua" w:eastAsia="Book Antiqua" w:hAnsi="Book Antiqua" w:cs="Book Antiqua"/>
          <w:color w:val="000000"/>
        </w:rPr>
        <w:t xml:space="preserve"> under native conditions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or after pre</w:t>
      </w:r>
      <w:r w:rsidR="009B46F4">
        <w:rPr>
          <w:rFonts w:ascii="Book Antiqua" w:eastAsia="Book Antiqua" w:hAnsi="Book Antiqua" w:cs="Book Antiqua"/>
          <w:color w:val="000000"/>
        </w:rPr>
        <w:t>-</w:t>
      </w:r>
      <w:r>
        <w:rPr>
          <w:rFonts w:ascii="Book Antiqua" w:eastAsia="Book Antiqua" w:hAnsi="Book Antiqua" w:cs="Book Antiqua"/>
          <w:color w:val="000000"/>
        </w:rPr>
        <w:t>conditioning by medium differentiation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w:t>
      </w:r>
      <w:r w:rsidRPr="0072449F">
        <w:rPr>
          <w:rFonts w:ascii="Book Antiqua" w:eastAsia="Book Antiqua" w:hAnsi="Book Antiqua" w:cs="Book Antiqua"/>
          <w:i/>
          <w:color w:val="000000"/>
        </w:rPr>
        <w:t>n</w:t>
      </w:r>
      <w:r w:rsidR="0072449F">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72449F">
        <w:rPr>
          <w:rFonts w:ascii="Book Antiqua" w:hAnsi="Book Antiqua" w:cs="Book Antiqua" w:hint="eastAsia"/>
          <w:color w:val="000000"/>
          <w:lang w:eastAsia="zh-CN"/>
        </w:rPr>
        <w:t xml:space="preserve"> </w:t>
      </w:r>
      <w:r>
        <w:rPr>
          <w:rFonts w:ascii="Book Antiqua" w:eastAsia="Book Antiqua" w:hAnsi="Book Antiqua" w:cs="Book Antiqua"/>
          <w:color w:val="000000"/>
        </w:rPr>
        <w:t>6 pigs each, 5</w:t>
      </w:r>
      <w:r w:rsidR="005B7D4C">
        <w:rPr>
          <w:rFonts w:ascii="Book Antiqua" w:hAnsi="Book Antiqua" w:cs="Book Antiqua" w:hint="eastAsia"/>
          <w:color w:val="000000"/>
          <w:lang w:eastAsia="zh-CN"/>
        </w:rPr>
        <w:t xml:space="preserve"> </w:t>
      </w:r>
      <w:r w:rsidR="005B7D4C" w:rsidRPr="005B7D4C">
        <w:rPr>
          <w:rFonts w:ascii="Book Antiqua" w:hAnsi="Book Antiqua" w:cs="Book Antiqua"/>
          <w:color w:val="000000"/>
          <w:lang w:eastAsia="zh-CN"/>
        </w:rPr>
        <w:t>×</w:t>
      </w:r>
      <w:r w:rsidR="005B7D4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w:t>
      </w:r>
      <w:r w:rsidR="009A35E0">
        <w:rPr>
          <w:rFonts w:ascii="Book Antiqua" w:eastAsia="Book Antiqua" w:hAnsi="Book Antiqua" w:cs="Book Antiqua"/>
          <w:color w:val="000000"/>
        </w:rPr>
        <w:t>/</w:t>
      </w:r>
      <w:r>
        <w:rPr>
          <w:rFonts w:ascii="Book Antiqua" w:eastAsia="Book Antiqua" w:hAnsi="Book Antiqua" w:cs="Book Antiqua"/>
          <w:color w:val="000000"/>
        </w:rPr>
        <w:t>animal) were injected into the porcine left ventricular free wall. Animals receiving PBS injection served as controls (</w:t>
      </w:r>
      <w:r w:rsidRPr="0072449F">
        <w:rPr>
          <w:rFonts w:ascii="Book Antiqua" w:eastAsia="Book Antiqua" w:hAnsi="Book Antiqua" w:cs="Book Antiqua"/>
          <w:i/>
          <w:color w:val="000000"/>
        </w:rPr>
        <w:t>n</w:t>
      </w:r>
      <w:r w:rsidR="0072449F" w:rsidRPr="0072449F">
        <w:rPr>
          <w:rFonts w:ascii="Book Antiqua" w:hAnsi="Book Antiqua" w:cs="Book Antiqua" w:hint="eastAsia"/>
          <w:i/>
          <w:color w:val="000000"/>
          <w:lang w:eastAsia="zh-CN"/>
        </w:rPr>
        <w:t xml:space="preserve"> </w:t>
      </w:r>
      <w:r>
        <w:rPr>
          <w:rFonts w:ascii="Book Antiqua" w:eastAsia="Book Antiqua" w:hAnsi="Book Antiqua" w:cs="Book Antiqua"/>
          <w:color w:val="000000"/>
        </w:rPr>
        <w:t>=</w:t>
      </w:r>
      <w:r w:rsidR="0072449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 Four weeks later, total atrioventricular (AV)-block was induced by radiofrequency catheter ablation, and electronic pacemaker devices were implanted for backup stimulation and heart rate monitoring. Ventricular rate and rhythm of pigs were evaluated during a follow-up of 15 d post ablation by 12-lead-ECG with heart rate assessment, 24-h continuous rate monitoring recorded by electronic pacemaker, assessment of escape recovery time, and pharmacological challenge to address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rate response. Finally, hearts were analyzed by histological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investigations.</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color w:val="000000"/>
        </w:rPr>
        <w:t>RESULTS</w:t>
      </w:r>
    </w:p>
    <w:p w:rsidR="00A77B3E" w:rsidRDefault="00FA2540" w:rsidP="009032F1">
      <w:pPr>
        <w:spacing w:line="360" w:lineRule="auto"/>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transplantation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into the left ventricular free wall of pigs elicited spontaneous and regular rhythms that were pace-mapped to ventricular injection sites (mean heart rate 72.2 ± 3.6 bpm;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after experimental total </w:t>
      </w:r>
      <w:r w:rsidR="009549CD">
        <w:rPr>
          <w:rFonts w:ascii="Book Antiqua" w:eastAsia="Book Antiqua" w:hAnsi="Book Antiqua" w:cs="Book Antiqua"/>
          <w:color w:val="000000"/>
        </w:rPr>
        <w:t>AV block</w:t>
      </w:r>
      <w:r>
        <w:rPr>
          <w:rFonts w:ascii="Book Antiqua" w:eastAsia="Book Antiqua" w:hAnsi="Book Antiqua" w:cs="Book Antiqua"/>
          <w:color w:val="000000"/>
        </w:rPr>
        <w:t xml:space="preserve">. Ventricular </w:t>
      </w:r>
      <w:r>
        <w:rPr>
          <w:rFonts w:ascii="Book Antiqua" w:eastAsia="Book Antiqua" w:hAnsi="Book Antiqua" w:cs="Book Antiqua"/>
          <w:color w:val="000000"/>
        </w:rPr>
        <w:lastRenderedPageBreak/>
        <w:t>rhythms we</w:t>
      </w:r>
      <w:r w:rsidR="00D338F4">
        <w:rPr>
          <w:rFonts w:ascii="Book Antiqua" w:eastAsia="Book Antiqua" w:hAnsi="Book Antiqua" w:cs="Book Antiqua"/>
          <w:color w:val="000000"/>
        </w:rPr>
        <w:t>re stably detected over a 15-d</w:t>
      </w:r>
      <w:r>
        <w:rPr>
          <w:rFonts w:ascii="Book Antiqua" w:eastAsia="Book Antiqua" w:hAnsi="Book Antiqua" w:cs="Book Antiqua"/>
          <w:color w:val="000000"/>
        </w:rPr>
        <w:t xml:space="preserve"> period and were sensitive to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stimulation (mean maximum heart rate 131.0 ± 6.2 bpm;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Pigs, which received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PBS presented significantly lower ventricular rates (mean heart rates 47.2 ± 2.5 bpm and 37.4 ± 3.2 bpm, respectively;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each; </w:t>
      </w:r>
      <w:r w:rsidR="00F52812">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and exhibited little sensitivity towards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stimulation (mean maximum heart rates 76.4 ± 3.1 bpm and 60.5 ± 3.1 bpm, respectively;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each; </w:t>
      </w:r>
      <w:r w:rsidR="00F52812">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0.05). Histological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evaluation of hearts treated with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revealed local clusters of transplanted cells at the injection sites that lacked macrophage or lymphocyte infiltrations or tumor formation. Intense fluorescence signals at these sites indicated membrane expression of HCN4 and other pacemaker-specific proteins involved in cardiac automaticity and impulse propagation.</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color w:val="000000"/>
        </w:rPr>
        <w:t>CONCLUSION</w:t>
      </w:r>
    </w:p>
    <w:p w:rsidR="00A77B3E" w:rsidRDefault="00FA2540" w:rsidP="009032F1">
      <w:pPr>
        <w:spacing w:line="360" w:lineRule="auto"/>
        <w:jc w:val="both"/>
      </w:pPr>
      <w:proofErr w:type="spellStart"/>
      <w:proofErr w:type="gramStart"/>
      <w:r>
        <w:rPr>
          <w:rFonts w:ascii="Book Antiqua" w:eastAsia="Book Antiqua" w:hAnsi="Book Antiqua" w:cs="Book Antiqua"/>
          <w:color w:val="000000"/>
        </w:rPr>
        <w:t>dhaMSC</w:t>
      </w:r>
      <w:proofErr w:type="spellEnd"/>
      <w:proofErr w:type="gramEnd"/>
      <w:r>
        <w:rPr>
          <w:rFonts w:ascii="Book Antiqua" w:eastAsia="Book Antiqua" w:hAnsi="Book Antiqua" w:cs="Book Antiqua"/>
          <w:color w:val="000000"/>
        </w:rPr>
        <w:t xml:space="preserve"> transplanted into pig left ventricles sustainably induced rate-responsive ventricular pacemaker activity after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engraftment for four weeks. The data suggest that pre</w:t>
      </w:r>
      <w:r w:rsidR="009B46F4">
        <w:rPr>
          <w:rFonts w:ascii="Book Antiqua" w:eastAsia="Book Antiqua" w:hAnsi="Book Antiqua" w:cs="Book Antiqua"/>
          <w:color w:val="000000"/>
        </w:rPr>
        <w:t>-</w:t>
      </w:r>
      <w:r>
        <w:rPr>
          <w:rFonts w:ascii="Book Antiqua" w:eastAsia="Book Antiqua" w:hAnsi="Book Antiqua" w:cs="Book Antiqua"/>
          <w:color w:val="000000"/>
        </w:rPr>
        <w:t>conditioned MSC may further differentiate along a pacemaker-related lineage after myocardial integration and may establish superior pacemaker properties</w:t>
      </w:r>
      <w:r>
        <w:rPr>
          <w:rFonts w:ascii="Book Antiqua" w:eastAsia="Book Antiqua" w:hAnsi="Book Antiqua" w:cs="Book Antiqua"/>
          <w:i/>
          <w:iCs/>
          <w:color w:val="000000"/>
        </w:rPr>
        <w:t xml:space="preserve"> in vivo</w:t>
      </w:r>
      <w:r>
        <w:rPr>
          <w:rFonts w:ascii="Book Antiqua" w:eastAsia="Book Antiqua" w:hAnsi="Book Antiqua" w:cs="Book Antiqua"/>
          <w:color w:val="000000"/>
        </w:rPr>
        <w:t>.</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Biological cardiac pacemaker; Mesenchymal stem cells; Differentiation; Animal model; Cell transplantation; Stem cell therapy</w:t>
      </w:r>
    </w:p>
    <w:p w:rsidR="00A77B3E" w:rsidRDefault="00A77B3E" w:rsidP="009032F1">
      <w:pPr>
        <w:spacing w:line="360" w:lineRule="auto"/>
        <w:jc w:val="both"/>
      </w:pPr>
    </w:p>
    <w:p w:rsidR="00A77B3E" w:rsidRDefault="00FA2540" w:rsidP="009032F1">
      <w:pPr>
        <w:spacing w:line="360" w:lineRule="auto"/>
        <w:jc w:val="both"/>
      </w:pPr>
      <w:r w:rsidRPr="00CA245E">
        <w:rPr>
          <w:rFonts w:ascii="Book Antiqua" w:eastAsia="Book Antiqua" w:hAnsi="Book Antiqua" w:cs="Book Antiqua"/>
          <w:color w:val="000000"/>
          <w:lang w:val="de-CH"/>
        </w:rPr>
        <w:t xml:space="preserve">Darche FF, Rivinius R, Rahm AK, Köllensperger E, Leimer U, Germann G, Reiss M, Koenen M, Katus HA, Thomas D, Schweizer PA. </w:t>
      </w:r>
      <w:proofErr w:type="gramStart"/>
      <w:r w:rsidRPr="0072449F">
        <w:rPr>
          <w:rFonts w:ascii="Book Antiqua" w:eastAsia="Book Antiqua" w:hAnsi="Book Antiqua" w:cs="Book Antiqua"/>
          <w:i/>
          <w:color w:val="000000"/>
        </w:rPr>
        <w:t>In vivo</w:t>
      </w:r>
      <w:r>
        <w:rPr>
          <w:rFonts w:ascii="Book Antiqua" w:eastAsia="Book Antiqua" w:hAnsi="Book Antiqua" w:cs="Book Antiqua"/>
          <w:color w:val="000000"/>
        </w:rPr>
        <w:t xml:space="preserve"> cardiac pacemaker function of differentiated human mesenchymal stem cells from adipose tissue transplanted into porcine hearts.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9B6D59" w:rsidRPr="009A76DE">
        <w:rPr>
          <w:rFonts w:ascii="Book Antiqua" w:eastAsia="Book Antiqua" w:hAnsi="Book Antiqua" w:cs="Book Antiqua"/>
        </w:rPr>
        <w:t>12(</w:t>
      </w:r>
      <w:r w:rsidR="009B6D59" w:rsidRPr="009A76DE">
        <w:rPr>
          <w:rFonts w:ascii="Book Antiqua" w:hAnsi="Book Antiqua" w:cs="Book Antiqua" w:hint="eastAsia"/>
        </w:rPr>
        <w:t>10</w:t>
      </w:r>
      <w:r w:rsidR="009B6D59" w:rsidRPr="009A76DE">
        <w:rPr>
          <w:rFonts w:ascii="Book Antiqua" w:eastAsia="Book Antiqua" w:hAnsi="Book Antiqua" w:cs="Book Antiqua"/>
        </w:rPr>
        <w:t xml:space="preserve">): </w:t>
      </w:r>
      <w:r w:rsidR="007D5807">
        <w:rPr>
          <w:rFonts w:ascii="Book Antiqua" w:eastAsia="Book Antiqua" w:hAnsi="Book Antiqua" w:cs="Book Antiqua"/>
        </w:rPr>
        <w:t>1133-1151</w:t>
      </w:r>
      <w:r w:rsidR="009B6D59" w:rsidRPr="009A76DE">
        <w:rPr>
          <w:rFonts w:ascii="Book Antiqua" w:eastAsia="Book Antiqua" w:hAnsi="Book Antiqua" w:cs="Book Antiqua"/>
        </w:rPr>
        <w:t xml:space="preserve"> URL: https://www.wjgnet.com/1948-0210/full/v12/i</w:t>
      </w:r>
      <w:r w:rsidR="009B6D59" w:rsidRPr="009A76DE">
        <w:rPr>
          <w:rFonts w:ascii="Book Antiqua" w:hAnsi="Book Antiqua" w:cs="Book Antiqua" w:hint="eastAsia"/>
        </w:rPr>
        <w:t>10</w:t>
      </w:r>
      <w:r w:rsidR="009B6D59" w:rsidRPr="009A76DE">
        <w:rPr>
          <w:rFonts w:ascii="Book Antiqua" w:eastAsia="Book Antiqua" w:hAnsi="Book Antiqua" w:cs="Book Antiqua"/>
        </w:rPr>
        <w:t>/</w:t>
      </w:r>
      <w:proofErr w:type="gramStart"/>
      <w:r w:rsidR="007D5807">
        <w:rPr>
          <w:rFonts w:ascii="Book Antiqua" w:eastAsia="Book Antiqua" w:hAnsi="Book Antiqua" w:cs="Book Antiqua"/>
        </w:rPr>
        <w:t>1133</w:t>
      </w:r>
      <w:r w:rsidR="009B6D59" w:rsidRPr="009A76DE">
        <w:rPr>
          <w:rFonts w:ascii="Book Antiqua" w:eastAsia="Book Antiqua" w:hAnsi="Book Antiqua" w:cs="Book Antiqua"/>
        </w:rPr>
        <w:t>.htm  DOI</w:t>
      </w:r>
      <w:proofErr w:type="gramEnd"/>
      <w:r w:rsidR="009B6D59" w:rsidRPr="009A76DE">
        <w:rPr>
          <w:rFonts w:ascii="Book Antiqua" w:eastAsia="Book Antiqua" w:hAnsi="Book Antiqua" w:cs="Book Antiqua"/>
        </w:rPr>
        <w:t xml:space="preserve">: </w:t>
      </w:r>
      <w:bookmarkStart w:id="22" w:name="_GoBack"/>
      <w:r w:rsidR="009B6D59" w:rsidRPr="009A76DE">
        <w:rPr>
          <w:rFonts w:ascii="Book Antiqua" w:eastAsia="Book Antiqua" w:hAnsi="Book Antiqua" w:cs="Book Antiqua"/>
        </w:rPr>
        <w:t>https://dx.doi.org/10.4252/wjsc.v12.i</w:t>
      </w:r>
      <w:r w:rsidR="009B6D59" w:rsidRPr="009A76DE">
        <w:rPr>
          <w:rFonts w:ascii="Book Antiqua" w:hAnsi="Book Antiqua" w:cs="Book Antiqua" w:hint="eastAsia"/>
        </w:rPr>
        <w:t>10</w:t>
      </w:r>
      <w:r w:rsidR="009B6D59" w:rsidRPr="009A76DE">
        <w:rPr>
          <w:rFonts w:ascii="Book Antiqua" w:eastAsia="Book Antiqua" w:hAnsi="Book Antiqua" w:cs="Book Antiqua"/>
        </w:rPr>
        <w:t>.</w:t>
      </w:r>
      <w:r w:rsidR="007D5807">
        <w:rPr>
          <w:rFonts w:ascii="Book Antiqua" w:eastAsia="Book Antiqua" w:hAnsi="Book Antiqua" w:cs="Book Antiqua"/>
        </w:rPr>
        <w:t>1133</w:t>
      </w:r>
      <w:bookmarkEnd w:id="22"/>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lastRenderedPageBreak/>
        <w:t xml:space="preserve">Core </w:t>
      </w:r>
      <w:r w:rsidR="00CA6279" w:rsidRPr="00EB66C6">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ip: </w:t>
      </w:r>
      <w:r>
        <w:rPr>
          <w:rFonts w:ascii="Book Antiqua" w:eastAsia="Book Antiqua" w:hAnsi="Book Antiqua" w:cs="Book Antiqua"/>
          <w:color w:val="000000"/>
        </w:rPr>
        <w:t>Differentiated human mesenchymal stem cells from adipose tissue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transplanted into the myocardium of domestic pigs are able to generate a biological pacemaker system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Electrocardiogram recordings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analyses of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indicated successful biological pacemaker generation. Pre</w:t>
      </w:r>
      <w:r w:rsidR="009B46F4">
        <w:rPr>
          <w:rFonts w:ascii="Book Antiqua" w:eastAsia="Book Antiqua" w:hAnsi="Book Antiqua" w:cs="Book Antiqua"/>
          <w:color w:val="000000"/>
        </w:rPr>
        <w:t>-</w:t>
      </w:r>
      <w:r>
        <w:rPr>
          <w:rFonts w:ascii="Book Antiqua" w:eastAsia="Book Antiqua" w:hAnsi="Book Antiqua" w:cs="Book Antiqua"/>
          <w:color w:val="000000"/>
        </w:rPr>
        <w:t xml:space="preserve">conditioning of cells was achieved by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treatment of human mesenchymal stem cells in differentiation culture medium. Due to their reduced immunoreactivity, xenogeneic transplantation of human MSC into pig hearts was feasible without immunosuppression. </w:t>
      </w:r>
      <w:proofErr w:type="spellStart"/>
      <w:proofErr w:type="gramStart"/>
      <w:r>
        <w:rPr>
          <w:rFonts w:ascii="Book Antiqua" w:eastAsia="Book Antiqua" w:hAnsi="Book Antiqua" w:cs="Book Antiqua"/>
          <w:color w:val="000000"/>
        </w:rPr>
        <w:t>dhaMSC</w:t>
      </w:r>
      <w:proofErr w:type="spellEnd"/>
      <w:proofErr w:type="gramEnd"/>
      <w:r>
        <w:rPr>
          <w:rFonts w:ascii="Book Antiqua" w:eastAsia="Book Antiqua" w:hAnsi="Book Antiqua" w:cs="Book Antiqua"/>
          <w:color w:val="000000"/>
        </w:rPr>
        <w:t xml:space="preserve"> maintained their </w:t>
      </w:r>
      <w:proofErr w:type="spellStart"/>
      <w:r>
        <w:rPr>
          <w:rFonts w:ascii="Book Antiqua" w:eastAsia="Book Antiqua" w:hAnsi="Book Antiqua" w:cs="Book Antiqua"/>
          <w:color w:val="000000"/>
        </w:rPr>
        <w:t>immunoprivileged</w:t>
      </w:r>
      <w:proofErr w:type="spellEnd"/>
      <w:r>
        <w:rPr>
          <w:rFonts w:ascii="Book Antiqua" w:eastAsia="Book Antiqua" w:hAnsi="Book Antiqua" w:cs="Book Antiqua"/>
          <w:color w:val="000000"/>
        </w:rPr>
        <w:t xml:space="preserve"> status over time.</w:t>
      </w:r>
    </w:p>
    <w:p w:rsidR="00A77B3E" w:rsidRDefault="0072449F" w:rsidP="009032F1">
      <w:pPr>
        <w:spacing w:line="360" w:lineRule="auto"/>
        <w:jc w:val="both"/>
        <w:outlineLvl w:val="0"/>
      </w:pPr>
      <w:r>
        <w:br w:type="page"/>
      </w:r>
      <w:r w:rsidR="00FA2540">
        <w:rPr>
          <w:rFonts w:ascii="Book Antiqua" w:eastAsia="Book Antiqua" w:hAnsi="Book Antiqua" w:cs="Book Antiqua"/>
          <w:b/>
          <w:color w:val="000000"/>
          <w:u w:val="single"/>
        </w:rPr>
        <w:lastRenderedPageBreak/>
        <w:t>INTRODUCTION</w:t>
      </w:r>
    </w:p>
    <w:p w:rsidR="00A77B3E" w:rsidRDefault="00FA2540" w:rsidP="009032F1">
      <w:pPr>
        <w:spacing w:line="360" w:lineRule="auto"/>
        <w:jc w:val="both"/>
      </w:pPr>
      <w:r>
        <w:rPr>
          <w:rFonts w:ascii="Book Antiqua" w:eastAsia="Book Antiqua" w:hAnsi="Book Antiqua" w:cs="Book Antiqua"/>
          <w:color w:val="000000"/>
        </w:rPr>
        <w:t xml:space="preserve">Loss or dysfunction of sinoatrial nodal cells causes sick sinus syndrome, often requiring the implantation of an electronic </w:t>
      </w:r>
      <w:proofErr w:type="gramStart"/>
      <w:r>
        <w:rPr>
          <w:rFonts w:ascii="Book Antiqua" w:eastAsia="Book Antiqua" w:hAnsi="Book Antiqua" w:cs="Book Antiqua"/>
          <w:color w:val="000000"/>
        </w:rPr>
        <w:t>pacemaker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With respect to technical limitations of electronic pacemaker devices, research efforts </w:t>
      </w:r>
      <w:r w:rsidR="00F76FFE">
        <w:rPr>
          <w:rFonts w:ascii="Book Antiqua" w:eastAsia="Book Antiqua" w:hAnsi="Book Antiqua" w:cs="Book Antiqua"/>
          <w:color w:val="000000"/>
        </w:rPr>
        <w:t xml:space="preserve">are </w:t>
      </w:r>
      <w:r>
        <w:rPr>
          <w:rFonts w:ascii="Book Antiqua" w:eastAsia="Book Antiqua" w:hAnsi="Book Antiqua" w:cs="Book Antiqua"/>
          <w:color w:val="000000"/>
        </w:rPr>
        <w:t>aim</w:t>
      </w:r>
      <w:r w:rsidR="00F76FFE">
        <w:rPr>
          <w:rFonts w:ascii="Book Antiqua" w:eastAsia="Book Antiqua" w:hAnsi="Book Antiqua" w:cs="Book Antiqua"/>
          <w:color w:val="000000"/>
        </w:rPr>
        <w:t>ed</w:t>
      </w:r>
      <w:r>
        <w:rPr>
          <w:rFonts w:ascii="Book Antiqua" w:eastAsia="Book Antiqua" w:hAnsi="Book Antiqua" w:cs="Book Antiqua"/>
          <w:color w:val="000000"/>
        </w:rPr>
        <w:t xml:space="preserve"> at develop</w:t>
      </w:r>
      <w:r w:rsidR="00F76FFE">
        <w:rPr>
          <w:rFonts w:ascii="Book Antiqua" w:eastAsia="Book Antiqua" w:hAnsi="Book Antiqua" w:cs="Book Antiqua"/>
          <w:color w:val="000000"/>
        </w:rPr>
        <w:t>ing</w:t>
      </w:r>
      <w:r>
        <w:rPr>
          <w:rFonts w:ascii="Book Antiqua" w:eastAsia="Book Antiqua" w:hAnsi="Book Antiqua" w:cs="Book Antiqua"/>
          <w:color w:val="000000"/>
        </w:rPr>
        <w:t xml:space="preserve"> biological alternatives that might adapt more adequately to physiological requirements of the patients. In search for a novel approach to overcome electronic pacemakers, multiple approaches successfully utilized biological pacemakers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and/or in large animal models using multiple gene or cell therapeutic </w:t>
      </w:r>
      <w:proofErr w:type="gramStart"/>
      <w:r>
        <w:rPr>
          <w:rFonts w:ascii="Book Antiqua" w:eastAsia="Book Antiqua" w:hAnsi="Book Antiqua" w:cs="Book Antiqua"/>
          <w:color w:val="000000"/>
        </w:rPr>
        <w:t>strategies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rsidR="00A77B3E" w:rsidRDefault="00FA2540" w:rsidP="009032F1">
      <w:pPr>
        <w:spacing w:line="360" w:lineRule="auto"/>
        <w:ind w:firstLineChars="200" w:firstLine="480"/>
        <w:jc w:val="both"/>
      </w:pPr>
      <w:r>
        <w:rPr>
          <w:rFonts w:ascii="Book Antiqua" w:eastAsia="Book Antiqua" w:hAnsi="Book Antiqua" w:cs="Book Antiqua"/>
          <w:color w:val="000000"/>
        </w:rPr>
        <w:t xml:space="preserve">Gene therapy approaches </w:t>
      </w:r>
      <w:r w:rsidR="00450689">
        <w:rPr>
          <w:rFonts w:ascii="Book Antiqua" w:eastAsia="Book Antiqua" w:hAnsi="Book Antiqua" w:cs="Book Antiqua"/>
          <w:color w:val="000000"/>
        </w:rPr>
        <w:t xml:space="preserve">have </w:t>
      </w:r>
      <w:r>
        <w:rPr>
          <w:rFonts w:ascii="Book Antiqua" w:eastAsia="Book Antiqua" w:hAnsi="Book Antiqua" w:cs="Book Antiqua"/>
          <w:color w:val="000000"/>
        </w:rPr>
        <w:t xml:space="preserve">used pacemaker-specific genes delivered to cardiac tissue by viral </w:t>
      </w:r>
      <w:proofErr w:type="gramStart"/>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I</w:t>
      </w:r>
      <w:r>
        <w:rPr>
          <w:rFonts w:ascii="Book Antiqua" w:eastAsia="Book Antiqua" w:hAnsi="Book Antiqua" w:cs="Book Antiqua"/>
          <w:i/>
          <w:iCs/>
          <w:color w:val="000000"/>
        </w:rPr>
        <w:t>n vivo</w:t>
      </w:r>
      <w:r>
        <w:rPr>
          <w:rFonts w:ascii="Book Antiqua" w:eastAsia="Book Antiqua" w:hAnsi="Book Antiqua" w:cs="Book Antiqua"/>
          <w:color w:val="000000"/>
        </w:rPr>
        <w:t xml:space="preserve"> studies conducted in </w:t>
      </w:r>
      <w:proofErr w:type="gramStart"/>
      <w:r>
        <w:rPr>
          <w:rFonts w:ascii="Book Antiqua" w:eastAsia="Book Antiqua" w:hAnsi="Book Antiqua" w:cs="Book Antiqua"/>
          <w:color w:val="000000"/>
        </w:rPr>
        <w:t>dogs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pigs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demonstrated </w:t>
      </w:r>
      <w:r w:rsidR="00450689">
        <w:rPr>
          <w:rFonts w:ascii="Book Antiqua" w:eastAsia="Book Antiqua" w:hAnsi="Book Antiqua" w:cs="Book Antiqua"/>
          <w:color w:val="000000"/>
        </w:rPr>
        <w:t xml:space="preserve">the </w:t>
      </w:r>
      <w:r>
        <w:rPr>
          <w:rFonts w:ascii="Book Antiqua" w:eastAsia="Book Antiqua" w:hAnsi="Book Antiqua" w:cs="Book Antiqua"/>
          <w:color w:val="000000"/>
        </w:rPr>
        <w:t xml:space="preserve">generation of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xml:space="preserve"> by expressing depolarizing ion channels </w:t>
      </w:r>
      <w:r w:rsidR="00450689">
        <w:rPr>
          <w:rFonts w:ascii="Book Antiqua" w:eastAsia="Book Antiqua" w:hAnsi="Book Antiqua" w:cs="Book Antiqua"/>
          <w:color w:val="000000"/>
        </w:rPr>
        <w:t>such as</w:t>
      </w:r>
      <w:r>
        <w:rPr>
          <w:rFonts w:ascii="Book Antiqua" w:eastAsia="Book Antiqua" w:hAnsi="Book Antiqua" w:cs="Book Antiqua"/>
          <w:color w:val="000000"/>
        </w:rPr>
        <w:t xml:space="preserve"> HCN2</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HCN4</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or sinoatrial nodal transcription factor TBX18</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However, gene therapy is limited by non-sustained effects of gene </w:t>
      </w:r>
      <w:proofErr w:type="gramStart"/>
      <w:r>
        <w:rPr>
          <w:rFonts w:ascii="Book Antiqua" w:eastAsia="Book Antiqua" w:hAnsi="Book Antiqua" w:cs="Book Antiqua"/>
          <w:color w:val="000000"/>
        </w:rPr>
        <w:t>transfer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and risk of neoplasia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Stem cell therapy offers an alternative approach to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xml:space="preserve">, aiming at the replacement of lost or dysfunctional pacemaker cells. Human mesenchymal stem cells (MSC) are attractive candidates as they are easily obtained from adipose tissue or bone marrow, can be expanded to high numbers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show the ability to differentiate into several mesenchymal cell </w:t>
      </w:r>
      <w:proofErr w:type="gramStart"/>
      <w:r>
        <w:rPr>
          <w:rFonts w:ascii="Book Antiqua" w:eastAsia="Book Antiqua" w:hAnsi="Book Antiqua" w:cs="Book Antiqua"/>
          <w:color w:val="000000"/>
        </w:rPr>
        <w:t>lineages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Applied in a xenogeneic setting,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were reported not to induce immune responses or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However, the efficacy of MSC differentiation into cardiac myocytes is limited as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requires potentially teratogenic substances </w:t>
      </w:r>
      <w:r w:rsidR="00450689">
        <w:rPr>
          <w:rFonts w:ascii="Book Antiqua" w:eastAsia="Book Antiqua" w:hAnsi="Book Antiqua" w:cs="Book Antiqua"/>
          <w:color w:val="000000"/>
        </w:rPr>
        <w:t>such as</w:t>
      </w:r>
      <w:r>
        <w:rPr>
          <w:rFonts w:ascii="Book Antiqua" w:eastAsia="Book Antiqua" w:hAnsi="Book Antiqua" w:cs="Book Antiqua"/>
          <w:color w:val="000000"/>
        </w:rPr>
        <w:t xml:space="preserve"> 5-azacytidine (5-aza) or amphotericin (AMPH), hampering its use with respect to a future clinical </w:t>
      </w:r>
      <w:proofErr w:type="gramStart"/>
      <w:r>
        <w:rPr>
          <w:rFonts w:ascii="Book Antiqua" w:eastAsia="Book Antiqua" w:hAnsi="Book Antiqua" w:cs="Book Antiqua"/>
          <w:color w:val="000000"/>
        </w:rPr>
        <w:t>application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14,15]</w:t>
      </w:r>
      <w:r>
        <w:rPr>
          <w:rFonts w:ascii="Book Antiqua" w:eastAsia="Book Antiqua" w:hAnsi="Book Antiqua" w:cs="Book Antiqua"/>
          <w:color w:val="000000"/>
        </w:rPr>
        <w:t xml:space="preserve">. To establish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xml:space="preserve">, a hybrid model combining gene and stem cell therapy by introducing HCN2 into </w:t>
      </w:r>
      <w:proofErr w:type="gramStart"/>
      <w:r>
        <w:rPr>
          <w:rFonts w:ascii="Book Antiqua" w:eastAsia="Book Antiqua" w:hAnsi="Book Antiqua" w:cs="Book Antiqua"/>
          <w:color w:val="000000"/>
        </w:rPr>
        <w:t>MSC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ha</w:t>
      </w:r>
      <w:r w:rsidR="00450689">
        <w:rPr>
          <w:rFonts w:ascii="Book Antiqua" w:eastAsia="Book Antiqua" w:hAnsi="Book Antiqua" w:cs="Book Antiqua"/>
          <w:color w:val="000000"/>
        </w:rPr>
        <w:t>s</w:t>
      </w:r>
      <w:r>
        <w:rPr>
          <w:rFonts w:ascii="Book Antiqua" w:eastAsia="Book Antiqua" w:hAnsi="Book Antiqua" w:cs="Book Antiqua"/>
          <w:color w:val="000000"/>
        </w:rPr>
        <w:t xml:space="preserve"> been proposed. According to this approach, MSC primarily served as a "vector shuttle" to guide the depolarizing gene HCN2 to the heart. Recently, we reported the differentiation of human MSC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derived from adipose tissue into cells with cardiac pacemaker </w:t>
      </w:r>
      <w:proofErr w:type="gramStart"/>
      <w:r>
        <w:rPr>
          <w:rFonts w:ascii="Book Antiqua" w:eastAsia="Book Antiqua" w:hAnsi="Book Antiqua" w:cs="Book Antiqua"/>
          <w:color w:val="000000"/>
        </w:rPr>
        <w:t>characteristics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Pacemaker cell differentiation was achieved by cell culture using a customized cell medium, omitting the need for genetic manipulation.</w:t>
      </w:r>
    </w:p>
    <w:p w:rsidR="00A77B3E" w:rsidRDefault="00FA2540" w:rsidP="009032F1">
      <w:pPr>
        <w:spacing w:line="360" w:lineRule="auto"/>
        <w:ind w:firstLineChars="200" w:firstLine="480"/>
        <w:jc w:val="both"/>
      </w:pPr>
      <w:r>
        <w:rPr>
          <w:rFonts w:ascii="Book Antiqua" w:eastAsia="Book Antiqua" w:hAnsi="Book Antiqua" w:cs="Book Antiqua"/>
          <w:color w:val="000000"/>
        </w:rPr>
        <w:lastRenderedPageBreak/>
        <w:t xml:space="preserve">Here, we asked whether differentiated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derived from adipose tissue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according to our customized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may elicit biological pacemaker function after transplantation into porcine myocardium. To this end, we performed </w:t>
      </w:r>
      <w:proofErr w:type="spellStart"/>
      <w:r>
        <w:rPr>
          <w:rFonts w:ascii="Book Antiqua" w:eastAsia="Book Antiqua" w:hAnsi="Book Antiqua" w:cs="Book Antiqua"/>
          <w:color w:val="000000"/>
        </w:rPr>
        <w:t>intramyocardial</w:t>
      </w:r>
      <w:proofErr w:type="spellEnd"/>
      <w:r>
        <w:rPr>
          <w:rFonts w:ascii="Book Antiqua" w:eastAsia="Book Antiqua" w:hAnsi="Book Antiqua" w:cs="Book Antiqua"/>
          <w:color w:val="000000"/>
        </w:rPr>
        <w:t xml:space="preserve"> implantation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 pigs with experimental total </w:t>
      </w:r>
      <w:r w:rsidR="009549CD">
        <w:rPr>
          <w:rFonts w:ascii="Book Antiqua" w:eastAsia="Book Antiqua" w:hAnsi="Book Antiqua" w:cs="Book Antiqua"/>
          <w:color w:val="000000"/>
        </w:rPr>
        <w:t>AV block</w:t>
      </w:r>
      <w:r>
        <w:rPr>
          <w:rFonts w:ascii="Book Antiqua" w:eastAsia="Book Antiqua" w:hAnsi="Book Antiqua" w:cs="Book Antiqua"/>
          <w:color w:val="000000"/>
        </w:rPr>
        <w:t xml:space="preserve"> to elucidate the capacity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to integrate within the myocardium and to generate escape pacemaker activity.</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color w:val="000000"/>
          <w:u w:val="single"/>
        </w:rPr>
        <w:t>MATERIALS AND METHODS</w:t>
      </w:r>
    </w:p>
    <w:p w:rsidR="00A77B3E" w:rsidRPr="0072449F" w:rsidRDefault="00FA2540" w:rsidP="009032F1">
      <w:pPr>
        <w:spacing w:line="360" w:lineRule="auto"/>
        <w:jc w:val="both"/>
        <w:outlineLvl w:val="0"/>
        <w:rPr>
          <w:lang w:eastAsia="zh-CN"/>
        </w:rPr>
      </w:pPr>
      <w:r>
        <w:rPr>
          <w:rFonts w:ascii="Book Antiqua" w:eastAsia="Book Antiqua" w:hAnsi="Book Antiqua" w:cs="Book Antiqua"/>
          <w:b/>
          <w:bCs/>
          <w:i/>
          <w:iCs/>
          <w:color w:val="000000"/>
        </w:rPr>
        <w:t>Isolation and culture of human mesenchymal stem cells derived from adipose tissue</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Human mesenchymal stem cells from adipose tissue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were isolated by abdominal plastic surgery. Isolation and handling of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were approved by the local ethical committee (University of Heidelberg ethical committee number: S-462/2010). Cells were cultured in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expansion medium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rsidR="008F48EC" w:rsidRPr="008F48EC" w:rsidRDefault="008F48EC"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 xml:space="preserve">Cell culture medium-mediated differentiation of </w:t>
      </w:r>
      <w:proofErr w:type="spellStart"/>
      <w:r>
        <w:rPr>
          <w:rFonts w:ascii="Book Antiqua" w:eastAsia="Book Antiqua" w:hAnsi="Book Antiqua" w:cs="Book Antiqua"/>
          <w:b/>
          <w:bCs/>
          <w:i/>
          <w:iCs/>
          <w:color w:val="000000"/>
        </w:rPr>
        <w:t>haMSC</w:t>
      </w:r>
      <w:proofErr w:type="spellEnd"/>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Native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w:t>
      </w:r>
      <w:proofErr w:type="spellStart"/>
      <w:r w:rsidR="005B7D4C">
        <w:rPr>
          <w:rFonts w:ascii="Book Antiqua" w:eastAsia="Book Antiqua" w:hAnsi="Book Antiqua" w:cs="Book Antiqua"/>
          <w:color w:val="000000"/>
        </w:rPr>
        <w:t>nhaMSC</w:t>
      </w:r>
      <w:proofErr w:type="spellEnd"/>
      <w:r w:rsidR="005B7D4C">
        <w:rPr>
          <w:rFonts w:ascii="Book Antiqua" w:eastAsia="Book Antiqua" w:hAnsi="Book Antiqua" w:cs="Book Antiqua"/>
          <w:color w:val="000000"/>
        </w:rPr>
        <w:t xml:space="preserve">) were cultured for 4 </w:t>
      </w:r>
      <w:proofErr w:type="spellStart"/>
      <w:r w:rsidR="005B7D4C">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 serum-free differentiation </w:t>
      </w:r>
      <w:proofErr w:type="gramStart"/>
      <w:r>
        <w:rPr>
          <w:rFonts w:ascii="Book Antiqua" w:eastAsia="Book Antiqua" w:hAnsi="Book Antiqua" w:cs="Book Antiqua"/>
          <w:color w:val="000000"/>
        </w:rPr>
        <w:t>medium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free from teratogenic substances. In detail, differentiation medium comprised RPMI 1640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Waltham, MA, U</w:t>
      </w:r>
      <w:r w:rsidR="0072449F">
        <w:rPr>
          <w:rFonts w:ascii="Book Antiqua" w:hAnsi="Book Antiqua" w:cs="Book Antiqua" w:hint="eastAsia"/>
          <w:color w:val="000000"/>
          <w:lang w:eastAsia="zh-CN"/>
        </w:rPr>
        <w:t>nited States</w:t>
      </w:r>
      <w:r>
        <w:rPr>
          <w:rFonts w:ascii="Book Antiqua" w:eastAsia="Book Antiqua" w:hAnsi="Book Antiqua" w:cs="Book Antiqua"/>
          <w:color w:val="000000"/>
        </w:rPr>
        <w:t>), 10 m</w:t>
      </w:r>
      <w:r w:rsidRPr="0072449F">
        <w:rPr>
          <w:rFonts w:ascii="Book Antiqua" w:eastAsia="Book Antiqua" w:hAnsi="Book Antiqua" w:cs="Book Antiqua"/>
          <w:caps/>
          <w:color w:val="000000"/>
        </w:rPr>
        <w:t>l</w:t>
      </w:r>
      <w:r>
        <w:rPr>
          <w:rFonts w:ascii="Book Antiqua" w:eastAsia="Book Antiqua" w:hAnsi="Book Antiqua" w:cs="Book Antiqua"/>
          <w:color w:val="000000"/>
        </w:rPr>
        <w:t xml:space="preserve"> 50x B27 supplement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5 m</w:t>
      </w:r>
      <w:r w:rsidRPr="0072449F">
        <w:rPr>
          <w:rFonts w:ascii="Book Antiqua" w:eastAsia="Book Antiqua" w:hAnsi="Book Antiqua" w:cs="Book Antiqua"/>
          <w:caps/>
          <w:color w:val="000000"/>
        </w:rPr>
        <w:t>l</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UI penicillin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5 m</w:t>
      </w:r>
      <w:r w:rsidRPr="0072449F">
        <w:rPr>
          <w:rFonts w:ascii="Book Antiqua" w:eastAsia="Book Antiqua" w:hAnsi="Book Antiqua" w:cs="Book Antiqua"/>
          <w:caps/>
          <w:color w:val="000000"/>
        </w:rPr>
        <w:t>l</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µg/m</w:t>
      </w:r>
      <w:r w:rsidRPr="0072449F">
        <w:rPr>
          <w:rFonts w:ascii="Book Antiqua" w:eastAsia="Book Antiqua" w:hAnsi="Book Antiqua" w:cs="Book Antiqua"/>
          <w:caps/>
          <w:color w:val="000000"/>
        </w:rPr>
        <w:t>l</w:t>
      </w:r>
      <w:r>
        <w:rPr>
          <w:rFonts w:ascii="Book Antiqua" w:eastAsia="Book Antiqua" w:hAnsi="Book Antiqua" w:cs="Book Antiqua"/>
          <w:color w:val="000000"/>
        </w:rPr>
        <w:t xml:space="preserve"> streptomycin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and 10 ng/m</w:t>
      </w:r>
      <w:r w:rsidRPr="0072449F">
        <w:rPr>
          <w:rFonts w:ascii="Book Antiqua" w:eastAsia="Book Antiqua" w:hAnsi="Book Antiqua" w:cs="Book Antiqua"/>
          <w:caps/>
          <w:color w:val="000000"/>
        </w:rPr>
        <w:t>l</w:t>
      </w:r>
      <w:r>
        <w:rPr>
          <w:rFonts w:ascii="Book Antiqua" w:eastAsia="Book Antiqua" w:hAnsi="Book Antiqua" w:cs="Book Antiqua"/>
          <w:color w:val="000000"/>
        </w:rPr>
        <w:t xml:space="preserve"> human recombinant BMP4 (</w:t>
      </w:r>
      <w:proofErr w:type="spellStart"/>
      <w:r>
        <w:rPr>
          <w:rFonts w:ascii="Book Antiqua" w:eastAsia="Book Antiqua" w:hAnsi="Book Antiqua" w:cs="Book Antiqua"/>
          <w:color w:val="000000"/>
        </w:rPr>
        <w:t>PeproTech</w:t>
      </w:r>
      <w:proofErr w:type="spellEnd"/>
      <w:r>
        <w:rPr>
          <w:rFonts w:ascii="Book Antiqua" w:eastAsia="Book Antiqua" w:hAnsi="Book Antiqua" w:cs="Book Antiqua"/>
          <w:color w:val="000000"/>
        </w:rPr>
        <w:t xml:space="preserve">, Rocky Hill, NY, </w:t>
      </w:r>
      <w:r w:rsidR="0072449F">
        <w:rPr>
          <w:rFonts w:ascii="Book Antiqua" w:eastAsia="Book Antiqua" w:hAnsi="Book Antiqua" w:cs="Book Antiqua"/>
          <w:color w:val="000000"/>
        </w:rPr>
        <w:t>U</w:t>
      </w:r>
      <w:r w:rsidR="0072449F">
        <w:rPr>
          <w:rFonts w:ascii="Book Antiqua" w:hAnsi="Book Antiqua" w:cs="Book Antiqua" w:hint="eastAsia"/>
          <w:color w:val="000000"/>
          <w:lang w:eastAsia="zh-CN"/>
        </w:rPr>
        <w:t>nited States</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rsidR="008F48EC" w:rsidRPr="008F48EC" w:rsidRDefault="008F48EC"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 xml:space="preserve">Infection of </w:t>
      </w:r>
      <w:proofErr w:type="spellStart"/>
      <w:r>
        <w:rPr>
          <w:rFonts w:ascii="Book Antiqua" w:eastAsia="Book Antiqua" w:hAnsi="Book Antiqua" w:cs="Book Antiqua"/>
          <w:b/>
          <w:bCs/>
          <w:i/>
          <w:iCs/>
          <w:color w:val="000000"/>
        </w:rPr>
        <w:t>dhaMSC</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nhaMSC</w:t>
      </w:r>
      <w:proofErr w:type="spellEnd"/>
      <w:r>
        <w:rPr>
          <w:rFonts w:ascii="Book Antiqua" w:eastAsia="Book Antiqua" w:hAnsi="Book Antiqua" w:cs="Book Antiqua"/>
          <w:b/>
          <w:bCs/>
          <w:i/>
          <w:iCs/>
          <w:color w:val="000000"/>
        </w:rPr>
        <w:t xml:space="preserve"> with enhanced green fluorescence protein-lentivirus</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visualize MSC within porcine myocardium,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were incubated with enhanced green fluorescence protein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)-lentivirus (CMV-Null-GB, </w:t>
      </w:r>
      <w:proofErr w:type="spellStart"/>
      <w:r>
        <w:rPr>
          <w:rFonts w:ascii="Book Antiqua" w:eastAsia="Book Antiqua" w:hAnsi="Book Antiqua" w:cs="Book Antiqua"/>
          <w:color w:val="000000"/>
        </w:rPr>
        <w:t>Amsbio</w:t>
      </w:r>
      <w:proofErr w:type="spellEnd"/>
      <w:r>
        <w:rPr>
          <w:rFonts w:ascii="Book Antiqua" w:eastAsia="Book Antiqua" w:hAnsi="Book Antiqua" w:cs="Book Antiqua"/>
          <w:color w:val="000000"/>
        </w:rPr>
        <w:t xml:space="preserve">, Abingdon, </w:t>
      </w:r>
      <w:r w:rsidR="0072449F">
        <w:rPr>
          <w:rFonts w:ascii="Book Antiqua" w:eastAsia="Book Antiqua" w:hAnsi="Book Antiqua" w:cs="Book Antiqua"/>
          <w:color w:val="000000"/>
        </w:rPr>
        <w:t>U</w:t>
      </w:r>
      <w:r w:rsidR="0072449F">
        <w:rPr>
          <w:rFonts w:ascii="Book Antiqua" w:hAnsi="Book Antiqua" w:cs="Book Antiqua" w:hint="eastAsia"/>
          <w:color w:val="000000"/>
          <w:lang w:eastAsia="zh-CN"/>
        </w:rPr>
        <w:t>nited Kingdom</w:t>
      </w:r>
      <w:r>
        <w:rPr>
          <w:rFonts w:ascii="Book Antiqua" w:eastAsia="Book Antiqua" w:hAnsi="Book Antiqua" w:cs="Book Antiqua"/>
          <w:color w:val="000000"/>
        </w:rPr>
        <w:t xml:space="preserve">) before they were injected into porcine myocardium. A multiplicity of infection (MOI) of 10 proved to be optimal for successful cell infection. </w:t>
      </w:r>
      <w:r w:rsidR="0072449F">
        <w:rPr>
          <w:rFonts w:ascii="Book Antiqua" w:hAnsi="Book Antiqua" w:cs="Book Antiqua" w:hint="eastAsia"/>
          <w:color w:val="000000"/>
          <w:lang w:eastAsia="zh-CN"/>
        </w:rPr>
        <w:t>Twenty-four</w:t>
      </w:r>
      <w:r>
        <w:rPr>
          <w:rFonts w:ascii="Book Antiqua" w:eastAsia="Book Antiqua" w:hAnsi="Book Antiqua" w:cs="Book Antiqua"/>
          <w:color w:val="000000"/>
        </w:rPr>
        <w:t xml:space="preserve"> hours after infection, fresh medium was added without discarding the medium containing the lentiviral particles. </w:t>
      </w:r>
      <w:r w:rsidR="0072449F">
        <w:rPr>
          <w:rFonts w:ascii="Book Antiqua" w:hAnsi="Book Antiqua" w:cs="Book Antiqua" w:hint="eastAsia"/>
          <w:color w:val="000000"/>
          <w:lang w:eastAsia="zh-CN"/>
        </w:rPr>
        <w:t>Forty-eight</w:t>
      </w:r>
      <w:r>
        <w:rPr>
          <w:rFonts w:ascii="Book Antiqua" w:eastAsia="Book Antiqua" w:hAnsi="Book Antiqua" w:cs="Book Antiqua"/>
          <w:color w:val="000000"/>
        </w:rPr>
        <w:t xml:space="preserve"> hours post</w:t>
      </w:r>
      <w:r w:rsidR="00450689">
        <w:rPr>
          <w:rFonts w:ascii="Book Antiqua" w:eastAsia="Book Antiqua" w:hAnsi="Book Antiqua" w:cs="Book Antiqua"/>
          <w:color w:val="000000"/>
        </w:rPr>
        <w:t>-</w:t>
      </w:r>
      <w:r>
        <w:rPr>
          <w:rFonts w:ascii="Book Antiqua" w:eastAsia="Book Antiqua" w:hAnsi="Book Antiqua" w:cs="Book Antiqua"/>
          <w:color w:val="000000"/>
        </w:rPr>
        <w:t xml:space="preserve">infection, </w:t>
      </w:r>
      <w:r w:rsidR="00450689">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medium was changed and 72-96 h after infection, the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 signal was visualized using fluorescence microscopy. </w:t>
      </w:r>
      <w:proofErr w:type="spellStart"/>
      <w:proofErr w:type="gramStart"/>
      <w:r>
        <w:rPr>
          <w:rFonts w:ascii="Book Antiqua" w:eastAsia="Book Antiqua" w:hAnsi="Book Antiqua" w:cs="Book Antiqua"/>
          <w:color w:val="000000"/>
        </w:rPr>
        <w:t>eGFP</w:t>
      </w:r>
      <w:proofErr w:type="spellEnd"/>
      <w:proofErr w:type="gramEnd"/>
      <w:r>
        <w:rPr>
          <w:rFonts w:ascii="Book Antiqua" w:eastAsia="Book Antiqua" w:hAnsi="Book Antiqua" w:cs="Book Antiqua"/>
          <w:color w:val="000000"/>
        </w:rPr>
        <w:t xml:space="preserve"> positive cells were sorted by “BD </w:t>
      </w:r>
      <w:proofErr w:type="spellStart"/>
      <w:r>
        <w:rPr>
          <w:rFonts w:ascii="Book Antiqua" w:eastAsia="Book Antiqua" w:hAnsi="Book Antiqua" w:cs="Book Antiqua"/>
          <w:color w:val="000000"/>
        </w:rPr>
        <w:t>FACSAriaII</w:t>
      </w:r>
      <w:proofErr w:type="spellEnd"/>
      <w:r>
        <w:rPr>
          <w:rFonts w:ascii="Book Antiqua" w:eastAsia="Book Antiqua" w:hAnsi="Book Antiqua" w:cs="Book Antiqua"/>
          <w:color w:val="000000"/>
        </w:rPr>
        <w:t xml:space="preserve">” (Becton Dickinson, Franklin Lakes, NJ, </w:t>
      </w:r>
      <w:r w:rsidR="0072449F">
        <w:rPr>
          <w:rFonts w:ascii="Book Antiqua" w:eastAsia="Book Antiqua" w:hAnsi="Book Antiqua" w:cs="Book Antiqua"/>
          <w:color w:val="000000"/>
        </w:rPr>
        <w:t>U</w:t>
      </w:r>
      <w:r w:rsidR="0072449F">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in order to achieve high purity of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 positive cells.</w:t>
      </w:r>
    </w:p>
    <w:p w:rsidR="0072449F" w:rsidRPr="0072449F" w:rsidRDefault="0072449F" w:rsidP="009032F1">
      <w:pPr>
        <w:spacing w:line="360" w:lineRule="auto"/>
        <w:jc w:val="both"/>
        <w:rPr>
          <w:lang w:eastAsia="zh-CN"/>
        </w:rPr>
      </w:pPr>
    </w:p>
    <w:p w:rsidR="00A77B3E" w:rsidRDefault="00FA2540" w:rsidP="009032F1">
      <w:pPr>
        <w:spacing w:line="360" w:lineRule="auto"/>
        <w:jc w:val="both"/>
      </w:pPr>
      <w:r>
        <w:rPr>
          <w:rFonts w:ascii="Book Antiqua" w:eastAsia="Book Antiqua" w:hAnsi="Book Antiqua" w:cs="Book Antiqua"/>
          <w:b/>
          <w:bCs/>
          <w:i/>
          <w:iCs/>
          <w:color w:val="000000"/>
        </w:rPr>
        <w:t xml:space="preserve">Labeling of </w:t>
      </w:r>
      <w:proofErr w:type="spellStart"/>
      <w:r>
        <w:rPr>
          <w:rFonts w:ascii="Book Antiqua" w:eastAsia="Book Antiqua" w:hAnsi="Book Antiqua" w:cs="Book Antiqua"/>
          <w:b/>
          <w:bCs/>
          <w:i/>
          <w:iCs/>
          <w:color w:val="000000"/>
        </w:rPr>
        <w:t>dhaMSC</w:t>
      </w:r>
      <w:proofErr w:type="spellEnd"/>
      <w:r>
        <w:rPr>
          <w:rFonts w:ascii="Book Antiqua" w:eastAsia="Book Antiqua" w:hAnsi="Book Antiqua" w:cs="Book Antiqua"/>
          <w:b/>
          <w:bCs/>
          <w:i/>
          <w:iCs/>
          <w:color w:val="000000"/>
        </w:rPr>
        <w:t xml:space="preserve"> with superparamagnetic iron oxides</w:t>
      </w:r>
      <w:r w:rsidR="0072449F">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and magnetic resonance in vivo imaging</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localize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within porcine myocardium, cells were labeled with superparamagnetic iron oxides (SPIOs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In brief, cells were incubated for 18 h in expansion medium containing 25 µg iron (</w:t>
      </w:r>
      <w:proofErr w:type="spellStart"/>
      <w:r>
        <w:rPr>
          <w:rFonts w:ascii="Book Antiqua" w:eastAsia="Book Antiqua" w:hAnsi="Book Antiqua" w:cs="Book Antiqua"/>
          <w:color w:val="000000"/>
        </w:rPr>
        <w:t>Endorem</w:t>
      </w:r>
      <w:proofErr w:type="spellEnd"/>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Guerbet</w:t>
      </w:r>
      <w:proofErr w:type="spellEnd"/>
      <w:r>
        <w:rPr>
          <w:rFonts w:ascii="Book Antiqua" w:eastAsia="Book Antiqua" w:hAnsi="Book Antiqua" w:cs="Book Antiqua"/>
          <w:color w:val="000000"/>
        </w:rPr>
        <w:t xml:space="preserve"> GmbH, Germany) and 0.75 µg Poly-L-lysine (PLL, Sigma-Aldrich, St. Louis, MO, </w:t>
      </w:r>
      <w:r w:rsidR="0072449F">
        <w:rPr>
          <w:rFonts w:ascii="Book Antiqua" w:eastAsia="Book Antiqua" w:hAnsi="Book Antiqua" w:cs="Book Antiqua"/>
          <w:color w:val="000000"/>
        </w:rPr>
        <w:t>U</w:t>
      </w:r>
      <w:r w:rsidR="0072449F">
        <w:rPr>
          <w:rFonts w:ascii="Book Antiqua" w:hAnsi="Book Antiqua" w:cs="Book Antiqua" w:hint="eastAsia"/>
          <w:color w:val="000000"/>
          <w:lang w:eastAsia="zh-CN"/>
        </w:rPr>
        <w:t>nited States</w:t>
      </w:r>
      <w:r>
        <w:rPr>
          <w:rFonts w:ascii="Book Antiqua" w:eastAsia="Book Antiqua" w:hAnsi="Book Antiqua" w:cs="Book Antiqua"/>
          <w:color w:val="000000"/>
        </w:rPr>
        <w:t>) per m</w:t>
      </w:r>
      <w:r w:rsidR="003A4812">
        <w:rPr>
          <w:rFonts w:ascii="Book Antiqua" w:eastAsia="Book Antiqua" w:hAnsi="Book Antiqua" w:cs="Book Antiqua"/>
          <w:color w:val="000000"/>
        </w:rPr>
        <w:t>L</w:t>
      </w:r>
      <w:r>
        <w:rPr>
          <w:rFonts w:ascii="Book Antiqua" w:eastAsia="Book Antiqua" w:hAnsi="Book Antiqua" w:cs="Book Antiqua"/>
          <w:color w:val="000000"/>
        </w:rPr>
        <w:t xml:space="preserve">, respectively. </w:t>
      </w:r>
      <w:r w:rsidR="003A4812">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cells were </w:t>
      </w:r>
      <w:r w:rsidR="003A4812">
        <w:rPr>
          <w:rFonts w:ascii="Book Antiqua" w:eastAsia="Book Antiqua" w:hAnsi="Book Antiqua" w:cs="Book Antiqua"/>
          <w:color w:val="000000"/>
        </w:rPr>
        <w:t xml:space="preserve">then </w:t>
      </w:r>
      <w:r>
        <w:rPr>
          <w:rFonts w:ascii="Book Antiqua" w:eastAsia="Book Antiqua" w:hAnsi="Book Antiqua" w:cs="Book Antiqua"/>
          <w:color w:val="000000"/>
        </w:rPr>
        <w:t xml:space="preserve">washed three times with phosphate-buffered saline (PBS,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w:t>
      </w:r>
      <w:proofErr w:type="spellStart"/>
      <w:r w:rsidR="0072449F">
        <w:rPr>
          <w:rFonts w:ascii="Book Antiqua" w:eastAsia="Book Antiqua" w:hAnsi="Book Antiqua" w:cs="Book Antiqua"/>
          <w:color w:val="000000"/>
        </w:rPr>
        <w:t>resuspended</w:t>
      </w:r>
      <w:proofErr w:type="spellEnd"/>
      <w:r w:rsidR="0072449F">
        <w:rPr>
          <w:rFonts w:ascii="Book Antiqua" w:eastAsia="Book Antiqua" w:hAnsi="Book Antiqua" w:cs="Book Antiqua"/>
          <w:color w:val="000000"/>
        </w:rPr>
        <w:t xml:space="preserve"> in PBS containing 1</w:t>
      </w:r>
      <w:r>
        <w:rPr>
          <w:rFonts w:ascii="Book Antiqua" w:eastAsia="Book Antiqua" w:hAnsi="Book Antiqua" w:cs="Book Antiqua"/>
          <w:color w:val="000000"/>
        </w:rPr>
        <w:t xml:space="preserve">% fetal bovine serum (FBS,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 and 2 </w:t>
      </w:r>
      <w:proofErr w:type="spellStart"/>
      <w:r>
        <w:rPr>
          <w:rFonts w:ascii="Book Antiqua" w:eastAsia="Book Antiqua" w:hAnsi="Book Antiqua" w:cs="Book Antiqua"/>
          <w:color w:val="000000"/>
        </w:rPr>
        <w:t>m</w:t>
      </w:r>
      <w:r w:rsidR="00C12CE1">
        <w:rPr>
          <w:rFonts w:ascii="Book Antiqua" w:hAnsi="Book Antiqua" w:cs="Book Antiqua" w:hint="eastAsia"/>
          <w:color w:val="000000"/>
          <w:lang w:eastAsia="zh-CN"/>
        </w:rPr>
        <w:t>mol</w:t>
      </w:r>
      <w:proofErr w:type="spellEnd"/>
      <w:r w:rsidR="00C12CE1">
        <w:rPr>
          <w:rFonts w:ascii="Book Antiqua" w:hAnsi="Book Antiqua" w:cs="Book Antiqua" w:hint="eastAsia"/>
          <w:color w:val="000000"/>
          <w:lang w:eastAsia="zh-CN"/>
        </w:rPr>
        <w:t>/</w:t>
      </w:r>
      <w:r w:rsidR="00C12CE1" w:rsidRPr="000D438B">
        <w:rPr>
          <w:rFonts w:ascii="Book Antiqua" w:hAnsi="Book Antiqua" w:cs="Book Antiqua" w:hint="eastAsia"/>
          <w:color w:val="000000"/>
          <w:lang w:eastAsia="zh-CN"/>
        </w:rPr>
        <w:t>L</w:t>
      </w:r>
      <w:r w:rsidRPr="000D43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ethylenediaminetetraacetic</w:t>
      </w:r>
      <w:proofErr w:type="spellEnd"/>
      <w:r>
        <w:rPr>
          <w:rFonts w:ascii="Book Antiqua" w:eastAsia="Book Antiqua" w:hAnsi="Book Antiqua" w:cs="Book Antiqua"/>
          <w:color w:val="000000"/>
        </w:rPr>
        <w:t xml:space="preserve"> acid (EDTA, Sigma-Aldrich) at a final concentration of 1 </w:t>
      </w:r>
      <w:r w:rsidR="005B7D4C" w:rsidRPr="005B7D4C">
        <w:rPr>
          <w:rFonts w:ascii="Book Antiqua" w:hAnsi="Book Antiqua" w:cs="Book Antiqua"/>
          <w:color w:val="000000"/>
          <w:lang w:eastAsia="zh-CN"/>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cells/</w:t>
      </w:r>
      <w:proofErr w:type="spellStart"/>
      <w:r>
        <w:rPr>
          <w:rFonts w:ascii="Book Antiqua" w:eastAsia="Book Antiqua" w:hAnsi="Book Antiqua" w:cs="Book Antiqua"/>
          <w:color w:val="000000"/>
        </w:rPr>
        <w:t>m</w:t>
      </w:r>
      <w:r w:rsidRPr="00C12CE1">
        <w:rPr>
          <w:rFonts w:ascii="Book Antiqua" w:eastAsia="Book Antiqua" w:hAnsi="Book Antiqua" w:cs="Book Antiqua"/>
          <w:caps/>
          <w:color w:val="000000"/>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Pigs with transplanted SPIO-labeled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underwent magnetic resonance imaging (MRI) in deep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-sedation (</w:t>
      </w:r>
      <w:r w:rsidR="003A4812">
        <w:rPr>
          <w:rFonts w:ascii="Book Antiqua" w:eastAsia="Book Antiqua" w:hAnsi="Book Antiqua" w:cs="Book Antiqua"/>
          <w:color w:val="000000"/>
        </w:rPr>
        <w:t>intravenous (</w:t>
      </w:r>
      <w:r>
        <w:rPr>
          <w:rFonts w:ascii="Book Antiqua" w:eastAsia="Book Antiqua" w:hAnsi="Book Antiqua" w:cs="Book Antiqua"/>
          <w:color w:val="000000"/>
        </w:rPr>
        <w:t>IV</w:t>
      </w:r>
      <w:r w:rsidR="003A4812">
        <w:rPr>
          <w:rFonts w:ascii="Book Antiqua" w:eastAsia="Book Antiqua" w:hAnsi="Book Antiqua" w:cs="Book Antiqua"/>
          <w:color w:val="000000"/>
        </w:rPr>
        <w:t>)</w:t>
      </w:r>
      <w:r>
        <w:rPr>
          <w:rFonts w:ascii="Book Antiqua" w:eastAsia="Book Antiqua" w:hAnsi="Book Antiqua" w:cs="Book Antiqua"/>
          <w:color w:val="000000"/>
        </w:rPr>
        <w:t xml:space="preserve"> bolus of 1 mg/kg body weight (BW) followed by 5 mg/kg BW</w:t>
      </w:r>
      <w:r w:rsidR="003A4812">
        <w:rPr>
          <w:rFonts w:ascii="Book Antiqua" w:eastAsia="Book Antiqua" w:hAnsi="Book Antiqua" w:cs="Book Antiqua"/>
          <w:color w:val="000000"/>
        </w:rPr>
        <w:t>/h</w:t>
      </w:r>
      <w:r>
        <w:rPr>
          <w:rFonts w:ascii="Book Antiqua" w:eastAsia="Book Antiqua" w:hAnsi="Book Antiqua" w:cs="Book Antiqua"/>
          <w:color w:val="000000"/>
        </w:rPr>
        <w:t>; AstraZeneca GmbH, Wedel, Germany) 2, 5 and 20 d post</w:t>
      </w:r>
      <w:r w:rsidR="003A4812">
        <w:rPr>
          <w:rFonts w:ascii="Book Antiqua" w:eastAsia="Book Antiqua" w:hAnsi="Book Antiqua" w:cs="Book Antiqua"/>
          <w:color w:val="000000"/>
        </w:rPr>
        <w:t>-</w:t>
      </w:r>
      <w:r>
        <w:rPr>
          <w:rFonts w:ascii="Book Antiqua" w:eastAsia="Book Antiqua" w:hAnsi="Book Antiqua" w:cs="Book Antiqua"/>
          <w:color w:val="000000"/>
        </w:rPr>
        <w:t>cell transplantation using a 1.5 Tesla magnetic resonance imaging system (Philips, Amsterdam, The Netherlands).</w:t>
      </w:r>
    </w:p>
    <w:p w:rsidR="00C12CE1" w:rsidRPr="00C12CE1" w:rsidRDefault="00C12CE1"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Animal model for the implementation of a biological pacemaker system</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All experiments were carried out in accordance with the Guide for the Care and Use of Laboratory Animals published by the U</w:t>
      </w:r>
      <w:r w:rsidR="005B7D4C">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National Institute of Health (NIH Publication No. 85-23, revised 1996) and the European Community guidelines for the use of experimental animals. Protocols were approved by the local regulatory authority (AZ #359185.81/G-67/11, </w:t>
      </w:r>
      <w:proofErr w:type="spellStart"/>
      <w:r>
        <w:rPr>
          <w:rFonts w:ascii="Book Antiqua" w:eastAsia="Book Antiqua" w:hAnsi="Book Antiqua" w:cs="Book Antiqua"/>
          <w:color w:val="000000"/>
        </w:rPr>
        <w:t>Regierungspräsidium</w:t>
      </w:r>
      <w:proofErr w:type="spellEnd"/>
      <w:r>
        <w:rPr>
          <w:rFonts w:ascii="Book Antiqua" w:eastAsia="Book Antiqua" w:hAnsi="Book Antiqua" w:cs="Book Antiqua"/>
          <w:color w:val="000000"/>
        </w:rPr>
        <w:t xml:space="preserve"> Karlsruhe, Germany). A summary of the experimental </w:t>
      </w:r>
      <w:r w:rsidR="003A4812">
        <w:rPr>
          <w:rFonts w:ascii="Book Antiqua" w:eastAsia="Book Antiqua" w:hAnsi="Book Antiqua" w:cs="Book Antiqua"/>
          <w:color w:val="000000"/>
        </w:rPr>
        <w:t>procedure</w:t>
      </w:r>
      <w:r>
        <w:rPr>
          <w:rFonts w:ascii="Book Antiqua" w:eastAsia="Book Antiqua" w:hAnsi="Book Antiqua" w:cs="Book Antiqua"/>
          <w:color w:val="000000"/>
        </w:rPr>
        <w:t xml:space="preserve"> is depicted in Figure 1.</w:t>
      </w:r>
    </w:p>
    <w:p w:rsidR="00C12CE1" w:rsidRPr="00C12CE1" w:rsidRDefault="00C12CE1" w:rsidP="009032F1">
      <w:pPr>
        <w:spacing w:line="360" w:lineRule="auto"/>
        <w:jc w:val="both"/>
        <w:rPr>
          <w:lang w:eastAsia="zh-CN"/>
        </w:rPr>
      </w:pPr>
    </w:p>
    <w:p w:rsidR="00A77B3E" w:rsidRDefault="00FA2540" w:rsidP="009032F1">
      <w:pPr>
        <w:spacing w:line="360" w:lineRule="auto"/>
        <w:jc w:val="both"/>
      </w:pPr>
      <w:r>
        <w:rPr>
          <w:rFonts w:ascii="Book Antiqua" w:eastAsia="Book Antiqua" w:hAnsi="Book Antiqua" w:cs="Book Antiqua"/>
          <w:b/>
          <w:bCs/>
          <w:i/>
          <w:iCs/>
          <w:color w:val="000000"/>
        </w:rPr>
        <w:lastRenderedPageBreak/>
        <w:t xml:space="preserve">Transplantation of </w:t>
      </w:r>
      <w:proofErr w:type="spellStart"/>
      <w:r>
        <w:rPr>
          <w:rFonts w:ascii="Book Antiqua" w:eastAsia="Book Antiqua" w:hAnsi="Book Antiqua" w:cs="Book Antiqua"/>
          <w:b/>
          <w:bCs/>
          <w:i/>
          <w:iCs/>
          <w:color w:val="000000"/>
        </w:rPr>
        <w:t>haMSC</w:t>
      </w:r>
      <w:proofErr w:type="spellEnd"/>
      <w:r>
        <w:rPr>
          <w:rFonts w:ascii="Book Antiqua" w:eastAsia="Book Antiqua" w:hAnsi="Book Antiqua" w:cs="Book Antiqua"/>
          <w:b/>
          <w:bCs/>
          <w:i/>
          <w:iCs/>
          <w:color w:val="000000"/>
        </w:rPr>
        <w:t xml:space="preserve"> into porcine myocardium and implantation of a </w:t>
      </w:r>
      <w:proofErr w:type="spellStart"/>
      <w:r>
        <w:rPr>
          <w:rFonts w:ascii="Book Antiqua" w:eastAsia="Book Antiqua" w:hAnsi="Book Antiqua" w:cs="Book Antiqua"/>
          <w:b/>
          <w:bCs/>
          <w:i/>
          <w:iCs/>
          <w:color w:val="000000"/>
        </w:rPr>
        <w:t>transvenous</w:t>
      </w:r>
      <w:proofErr w:type="spellEnd"/>
      <w:r>
        <w:rPr>
          <w:rFonts w:ascii="Book Antiqua" w:eastAsia="Book Antiqua" w:hAnsi="Book Antiqua" w:cs="Book Antiqua"/>
          <w:b/>
          <w:bCs/>
          <w:i/>
          <w:iCs/>
          <w:color w:val="000000"/>
        </w:rPr>
        <w:t xml:space="preserve"> single-chamber electronic pacemaker device</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 total of 18 domestic pigs (body weight 30 to 40 kg) were used in the study. Prior to first surgical procedure, each pig was sedated with </w:t>
      </w:r>
      <w:proofErr w:type="spellStart"/>
      <w:r>
        <w:rPr>
          <w:rFonts w:ascii="Book Antiqua" w:eastAsia="Book Antiqua" w:hAnsi="Book Antiqua" w:cs="Book Antiqua"/>
          <w:color w:val="000000"/>
        </w:rPr>
        <w:t>azaperone</w:t>
      </w:r>
      <w:proofErr w:type="spellEnd"/>
      <w:r>
        <w:rPr>
          <w:rFonts w:ascii="Book Antiqua" w:eastAsia="Book Antiqua" w:hAnsi="Book Antiqua" w:cs="Book Antiqua"/>
          <w:color w:val="000000"/>
        </w:rPr>
        <w:t xml:space="preserve"> (2 mg/kg BW; Janssen-</w:t>
      </w:r>
      <w:proofErr w:type="spellStart"/>
      <w:r>
        <w:rPr>
          <w:rFonts w:ascii="Book Antiqua" w:eastAsia="Book Antiqua" w:hAnsi="Book Antiqua" w:cs="Book Antiqua"/>
          <w:color w:val="000000"/>
        </w:rPr>
        <w:t>Cilag</w:t>
      </w:r>
      <w:proofErr w:type="spellEnd"/>
      <w:r>
        <w:rPr>
          <w:rFonts w:ascii="Book Antiqua" w:eastAsia="Book Antiqua" w:hAnsi="Book Antiqua" w:cs="Book Antiqua"/>
          <w:color w:val="000000"/>
        </w:rPr>
        <w:t xml:space="preserve"> GmbH, Neuss, Germany) </w:t>
      </w:r>
      <w:r w:rsidR="003A4812">
        <w:rPr>
          <w:rFonts w:ascii="Book Antiqua" w:eastAsia="Book Antiqua" w:hAnsi="Book Antiqua" w:cs="Book Antiqua"/>
          <w:color w:val="000000"/>
        </w:rPr>
        <w:t>intramuscular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w:t>
      </w:r>
      <w:r w:rsidR="003A4812">
        <w:rPr>
          <w:rFonts w:ascii="Book Antiqua" w:eastAsia="Book Antiqua" w:hAnsi="Book Antiqua" w:cs="Book Antiqua"/>
          <w:color w:val="000000"/>
        </w:rPr>
        <w:t>)</w:t>
      </w:r>
      <w:r>
        <w:rPr>
          <w:rFonts w:ascii="Book Antiqua" w:eastAsia="Book Antiqua" w:hAnsi="Book Antiqua" w:cs="Book Antiqua"/>
          <w:color w:val="000000"/>
        </w:rPr>
        <w:t xml:space="preserve">, ketamine (10 mg/kg BW; </w:t>
      </w:r>
      <w:proofErr w:type="spellStart"/>
      <w:r>
        <w:rPr>
          <w:rFonts w:ascii="Book Antiqua" w:eastAsia="Book Antiqua" w:hAnsi="Book Antiqua" w:cs="Book Antiqua"/>
          <w:color w:val="000000"/>
        </w:rPr>
        <w:t>Intervet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Unterschleißheim</w:t>
      </w:r>
      <w:proofErr w:type="spellEnd"/>
      <w:r>
        <w:rPr>
          <w:rFonts w:ascii="Book Antiqua" w:eastAsia="Book Antiqua" w:hAnsi="Book Antiqua" w:cs="Book Antiqua"/>
          <w:color w:val="000000"/>
        </w:rPr>
        <w:t xml:space="preserve">, Germany)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and midazolam (0.5 mg/kg BW; Roche, Basel, Switzerland)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Anesthesia was managed using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IV (1 mg/kg BW) </w:t>
      </w:r>
      <w:r w:rsidR="005B7D4C">
        <w:rPr>
          <w:rFonts w:ascii="Book Antiqua" w:eastAsia="Book Antiqua" w:hAnsi="Book Antiqua" w:cs="Book Antiqua"/>
          <w:color w:val="000000"/>
        </w:rPr>
        <w:t>and isoflurane ventilation (1</w:t>
      </w:r>
      <w:r w:rsidR="005B7D4C">
        <w:rPr>
          <w:rFonts w:ascii="Book Antiqua" w:hAnsi="Book Antiqua" w:cs="Book Antiqua" w:hint="eastAsia"/>
          <w:color w:val="000000"/>
          <w:lang w:eastAsia="zh-CN"/>
        </w:rPr>
        <w:t>%</w:t>
      </w:r>
      <w:r w:rsidR="005B7D4C">
        <w:rPr>
          <w:rFonts w:ascii="Book Antiqua" w:eastAsia="Book Antiqua" w:hAnsi="Book Antiqua" w:cs="Book Antiqua"/>
          <w:color w:val="000000"/>
        </w:rPr>
        <w:t>-2</w:t>
      </w:r>
      <w:r>
        <w:rPr>
          <w:rFonts w:ascii="Book Antiqua" w:eastAsia="Book Antiqua" w:hAnsi="Book Antiqua" w:cs="Book Antiqua"/>
          <w:color w:val="000000"/>
        </w:rPr>
        <w:t xml:space="preserve">%; Baxter, </w:t>
      </w:r>
      <w:proofErr w:type="spellStart"/>
      <w:r>
        <w:rPr>
          <w:rFonts w:ascii="Book Antiqua" w:eastAsia="Book Antiqua" w:hAnsi="Book Antiqua" w:cs="Book Antiqua"/>
          <w:color w:val="000000"/>
        </w:rPr>
        <w:t>Unterschleißheim</w:t>
      </w:r>
      <w:proofErr w:type="spellEnd"/>
      <w:r>
        <w:rPr>
          <w:rFonts w:ascii="Book Antiqua" w:eastAsia="Book Antiqua" w:hAnsi="Book Antiqua" w:cs="Book Antiqua"/>
          <w:color w:val="000000"/>
        </w:rPr>
        <w:t xml:space="preserve">, Germany). Median thoracotomy and </w:t>
      </w:r>
      <w:proofErr w:type="spellStart"/>
      <w:r>
        <w:rPr>
          <w:rFonts w:ascii="Book Antiqua" w:eastAsia="Book Antiqua" w:hAnsi="Book Antiqua" w:cs="Book Antiqua"/>
          <w:color w:val="000000"/>
        </w:rPr>
        <w:t>pericardiotomy</w:t>
      </w:r>
      <w:proofErr w:type="spellEnd"/>
      <w:r>
        <w:rPr>
          <w:rFonts w:ascii="Book Antiqua" w:eastAsia="Book Antiqua" w:hAnsi="Book Antiqua" w:cs="Book Antiqua"/>
          <w:color w:val="000000"/>
        </w:rPr>
        <w:t xml:space="preserve"> were</w:t>
      </w:r>
      <w:r w:rsidR="009032F1">
        <w:rPr>
          <w:rFonts w:ascii="Book Antiqua" w:eastAsia="Book Antiqua" w:hAnsi="Book Antiqua" w:cs="Book Antiqua"/>
          <w:color w:val="000000"/>
        </w:rPr>
        <w:t xml:space="preserve"> </w:t>
      </w:r>
      <w:r>
        <w:rPr>
          <w:rFonts w:ascii="Book Antiqua" w:eastAsia="Book Antiqua" w:hAnsi="Book Antiqua" w:cs="Book Antiqua"/>
          <w:color w:val="000000"/>
        </w:rPr>
        <w:t>performed and 5</w:t>
      </w:r>
      <w:r w:rsidR="00E94E09">
        <w:rPr>
          <w:rFonts w:ascii="Book Antiqua" w:eastAsia="Book Antiqua" w:hAnsi="Book Antiqua" w:cs="Book Antiqua"/>
          <w:color w:val="000000"/>
        </w:rPr>
        <w:t xml:space="preserve"> </w:t>
      </w:r>
      <w:r w:rsidR="00E94E09" w:rsidRPr="005B7D4C">
        <w:rPr>
          <w:rFonts w:ascii="Book Antiqua" w:hAnsi="Book Antiqua" w:cs="Book Antiqua"/>
          <w:color w:val="000000"/>
          <w:lang w:eastAsia="zh-CN"/>
        </w:rPr>
        <w:t>×</w:t>
      </w:r>
      <w:r w:rsidR="00E94E09">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sidR="009032F1">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-labeled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or 5 </w:t>
      </w:r>
      <w:r w:rsidR="005B7D4C" w:rsidRPr="005B7D4C">
        <w:rPr>
          <w:rFonts w:ascii="Book Antiqua" w:hAnsi="Book Antiqua" w:cs="Book Antiqua"/>
          <w:color w:val="000000"/>
          <w:lang w:eastAsia="zh-CN"/>
        </w:rPr>
        <w:t>×</w:t>
      </w:r>
      <w:r>
        <w:rPr>
          <w:rFonts w:ascii="Book Antiqua" w:eastAsia="Book Antiqua" w:hAnsi="Book Antiqua" w:cs="Book Antiqua"/>
          <w:color w:val="000000"/>
        </w:rPr>
        <w:t xml:space="preserve"> 10</w:t>
      </w:r>
      <w:r>
        <w:rPr>
          <w:rFonts w:ascii="Book Antiqua" w:eastAsia="Book Antiqua" w:hAnsi="Book Antiqua" w:cs="Book Antiqua"/>
          <w:color w:val="000000"/>
          <w:szCs w:val="30"/>
          <w:vertAlign w:val="superscript"/>
        </w:rPr>
        <w:t>6</w:t>
      </w:r>
      <w:r w:rsidR="009032F1">
        <w:rPr>
          <w:rFonts w:ascii="Book Antiqua" w:eastAsia="Book Antiqua" w:hAnsi="Book Antiqua" w:cs="Book Antiqua"/>
          <w:color w:val="000000"/>
          <w:szCs w:val="30"/>
          <w:vertAlign w:val="superscript"/>
        </w:rPr>
        <w:t xml:space="preserve">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-labeled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0.6 m</w:t>
      </w:r>
      <w:r w:rsidRPr="00E94E09">
        <w:rPr>
          <w:rFonts w:ascii="Book Antiqua" w:eastAsia="Book Antiqua" w:hAnsi="Book Antiqua" w:cs="Book Antiqua"/>
          <w:caps/>
          <w:color w:val="000000"/>
        </w:rPr>
        <w:t>l</w:t>
      </w:r>
      <w:r>
        <w:rPr>
          <w:rFonts w:ascii="Book Antiqua" w:eastAsia="Book Antiqua" w:hAnsi="Book Antiqua" w:cs="Book Antiqua"/>
          <w:color w:val="000000"/>
        </w:rPr>
        <w:t xml:space="preserve"> differentiation expansion medium or 0.6 m</w:t>
      </w:r>
      <w:r w:rsidRPr="00E94E09">
        <w:rPr>
          <w:rFonts w:ascii="Book Antiqua" w:eastAsia="Book Antiqua" w:hAnsi="Book Antiqua" w:cs="Book Antiqua"/>
          <w:caps/>
          <w:color w:val="000000"/>
        </w:rPr>
        <w:t>l</w:t>
      </w:r>
      <w:r>
        <w:rPr>
          <w:rFonts w:ascii="Book Antiqua" w:eastAsia="Book Antiqua" w:hAnsi="Book Antiqua" w:cs="Book Antiqua"/>
          <w:color w:val="000000"/>
        </w:rPr>
        <w:t xml:space="preserve"> of PBS were injected </w:t>
      </w:r>
      <w:proofErr w:type="spellStart"/>
      <w:r>
        <w:rPr>
          <w:rFonts w:ascii="Book Antiqua" w:eastAsia="Book Antiqua" w:hAnsi="Book Antiqua" w:cs="Book Antiqua"/>
          <w:color w:val="000000"/>
        </w:rPr>
        <w:t>subepicardially</w:t>
      </w:r>
      <w:proofErr w:type="spellEnd"/>
      <w:r>
        <w:rPr>
          <w:rFonts w:ascii="Book Antiqua" w:eastAsia="Book Antiqua" w:hAnsi="Book Antiqua" w:cs="Book Antiqua"/>
          <w:color w:val="000000"/>
        </w:rPr>
        <w:t xml:space="preserve"> into the free wall of left ventricle, using a 30 Gauge needle</w:t>
      </w:r>
      <w:r w:rsidR="003A4812">
        <w:rPr>
          <w:rFonts w:ascii="Book Antiqua" w:eastAsia="Book Antiqua" w:hAnsi="Book Antiqua" w:cs="Book Antiqua"/>
          <w:color w:val="000000"/>
        </w:rPr>
        <w:t>,</w:t>
      </w:r>
      <w:r w:rsidR="003A4812" w:rsidRPr="003A4812">
        <w:rPr>
          <w:rFonts w:ascii="Book Antiqua" w:eastAsia="Book Antiqua" w:hAnsi="Book Antiqua" w:cs="Book Antiqua"/>
          <w:color w:val="000000"/>
        </w:rPr>
        <w:t xml:space="preserve"> </w:t>
      </w:r>
      <w:r w:rsidR="003A4812">
        <w:rPr>
          <w:rFonts w:ascii="Book Antiqua" w:eastAsia="Book Antiqua" w:hAnsi="Book Antiqua" w:cs="Book Antiqua"/>
          <w:color w:val="000000"/>
        </w:rPr>
        <w:t>respectively</w:t>
      </w:r>
      <w:r>
        <w:rPr>
          <w:rFonts w:ascii="Book Antiqua" w:eastAsia="Book Antiqua" w:hAnsi="Book Antiqua" w:cs="Book Antiqua"/>
          <w:color w:val="000000"/>
        </w:rPr>
        <w:t xml:space="preserve">. The injection site was marked with a suture. We then implanted a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single-chamber cardiac pacemaker device (Medtronic Kappa, Medtronic, Minneapolis, MN, </w:t>
      </w:r>
      <w:r w:rsidR="00C12CE1">
        <w:rPr>
          <w:rFonts w:ascii="Book Antiqua" w:eastAsia="Book Antiqua" w:hAnsi="Book Antiqua" w:cs="Book Antiqua"/>
          <w:color w:val="000000"/>
        </w:rPr>
        <w:t>U</w:t>
      </w:r>
      <w:r w:rsidR="00C12CE1">
        <w:rPr>
          <w:rFonts w:ascii="Book Antiqua" w:hAnsi="Book Antiqua" w:cs="Book Antiqua" w:hint="eastAsia"/>
          <w:color w:val="000000"/>
          <w:lang w:eastAsia="zh-CN"/>
        </w:rPr>
        <w:t>nited States</w:t>
      </w:r>
      <w:r>
        <w:rPr>
          <w:rFonts w:ascii="Book Antiqua" w:eastAsia="Book Antiqua" w:hAnsi="Book Antiqua" w:cs="Book Antiqua"/>
          <w:color w:val="000000"/>
        </w:rPr>
        <w:t>) for backup ventricular pacing. A bipolar active fixation pacing lead (4042</w:t>
      </w:r>
      <w:r w:rsidR="009032F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CapSure</w:t>
      </w:r>
      <w:proofErr w:type="spellEnd"/>
      <w:r>
        <w:rPr>
          <w:rFonts w:ascii="Book Antiqua" w:eastAsia="Book Antiqua" w:hAnsi="Book Antiqua" w:cs="Book Antiqua"/>
          <w:color w:val="000000"/>
        </w:rPr>
        <w:t xml:space="preserve"> SP, Medtronic, </w:t>
      </w:r>
      <w:proofErr w:type="gramStart"/>
      <w:r>
        <w:rPr>
          <w:rFonts w:ascii="Book Antiqua" w:eastAsia="Book Antiqua" w:hAnsi="Book Antiqua" w:cs="Book Antiqua"/>
          <w:color w:val="000000"/>
        </w:rPr>
        <w:t>Minneapolis</w:t>
      </w:r>
      <w:proofErr w:type="gramEnd"/>
      <w:r>
        <w:rPr>
          <w:rFonts w:ascii="Book Antiqua" w:eastAsia="Book Antiqua" w:hAnsi="Book Antiqua" w:cs="Book Antiqua"/>
          <w:color w:val="000000"/>
        </w:rPr>
        <w:t xml:space="preserve">, MN, </w:t>
      </w:r>
      <w:r w:rsidR="00C12CE1">
        <w:rPr>
          <w:rFonts w:ascii="Book Antiqua" w:eastAsia="Book Antiqua" w:hAnsi="Book Antiqua" w:cs="Book Antiqua"/>
          <w:color w:val="000000"/>
        </w:rPr>
        <w:t>U</w:t>
      </w:r>
      <w:r w:rsidR="00C12CE1">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was inserted </w:t>
      </w:r>
      <w:r w:rsidRPr="00C12CE1">
        <w:rPr>
          <w:rFonts w:ascii="Book Antiqua" w:eastAsia="Book Antiqua" w:hAnsi="Book Antiqua" w:cs="Book Antiqua"/>
          <w:i/>
          <w:color w:val="000000"/>
        </w:rPr>
        <w:t>via</w:t>
      </w:r>
      <w:r>
        <w:rPr>
          <w:rFonts w:ascii="Book Antiqua" w:eastAsia="Book Antiqua" w:hAnsi="Book Antiqua" w:cs="Book Antiqua"/>
          <w:color w:val="000000"/>
        </w:rPr>
        <w:t xml:space="preserve"> the right external jugular vein and fixed in the right ventricle under fluoroscopic guidance. The lead was connected to the pacemaker unit placed in a subcutaneous pocket at the neck of the animals. Postoperatively, penicillin/dihydrostreptomycin suspension IV (20 mg/kg BW; </w:t>
      </w:r>
      <w:proofErr w:type="spellStart"/>
      <w:r>
        <w:rPr>
          <w:rFonts w:ascii="Book Antiqua" w:eastAsia="Book Antiqua" w:hAnsi="Book Antiqua" w:cs="Book Antiqua"/>
          <w:color w:val="000000"/>
        </w:rPr>
        <w:t>Livisto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Senden-Bösensell</w:t>
      </w:r>
      <w:proofErr w:type="spellEnd"/>
      <w:r>
        <w:rPr>
          <w:rFonts w:ascii="Book Antiqua" w:eastAsia="Book Antiqua" w:hAnsi="Book Antiqua" w:cs="Book Antiqua"/>
          <w:color w:val="000000"/>
        </w:rPr>
        <w:t xml:space="preserve">, Germany) and </w:t>
      </w:r>
      <w:proofErr w:type="spellStart"/>
      <w:r>
        <w:rPr>
          <w:rFonts w:ascii="Book Antiqua" w:eastAsia="Book Antiqua" w:hAnsi="Book Antiqua" w:cs="Book Antiqua"/>
          <w:color w:val="000000"/>
        </w:rPr>
        <w:t>Temgesic</w:t>
      </w:r>
      <w:proofErr w:type="spellEnd"/>
      <w:r>
        <w:rPr>
          <w:rFonts w:ascii="Book Antiqua" w:eastAsia="Book Antiqua" w:hAnsi="Book Antiqua" w:cs="Book Antiqua"/>
          <w:color w:val="000000"/>
        </w:rPr>
        <w:t xml:space="preserve"> (0.3 mg; </w:t>
      </w:r>
      <w:proofErr w:type="spellStart"/>
      <w:r>
        <w:rPr>
          <w:rFonts w:ascii="Book Antiqua" w:eastAsia="Book Antiqua" w:hAnsi="Book Antiqua" w:cs="Book Antiqua"/>
          <w:color w:val="000000"/>
        </w:rPr>
        <w:t>Indivior</w:t>
      </w:r>
      <w:proofErr w:type="spellEnd"/>
      <w:r>
        <w:rPr>
          <w:rFonts w:ascii="Book Antiqua" w:eastAsia="Book Antiqua" w:hAnsi="Book Antiqua" w:cs="Book Antiqua"/>
          <w:color w:val="000000"/>
        </w:rPr>
        <w:t xml:space="preserve"> PLC, </w:t>
      </w:r>
      <w:bookmarkStart w:id="23" w:name="OLE_LINK300"/>
      <w:r>
        <w:rPr>
          <w:rFonts w:ascii="Book Antiqua" w:eastAsia="Book Antiqua" w:hAnsi="Book Antiqua" w:cs="Book Antiqua"/>
          <w:color w:val="000000"/>
        </w:rPr>
        <w:t>V</w:t>
      </w:r>
      <w:bookmarkEnd w:id="23"/>
      <w:r w:rsidR="00C12CE1">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C12CE1">
        <w:rPr>
          <w:rFonts w:ascii="Book Antiqua" w:eastAsia="Book Antiqua" w:hAnsi="Book Antiqua" w:cs="Book Antiqua"/>
          <w:color w:val="000000"/>
        </w:rPr>
        <w:t>U</w:t>
      </w:r>
      <w:r w:rsidR="00C12CE1">
        <w:rPr>
          <w:rFonts w:ascii="Book Antiqua" w:hAnsi="Book Antiqua" w:cs="Book Antiqua" w:hint="eastAsia"/>
          <w:color w:val="000000"/>
          <w:lang w:eastAsia="zh-CN"/>
        </w:rPr>
        <w:t>nited States</w:t>
      </w:r>
      <w:r>
        <w:rPr>
          <w:rFonts w:ascii="Book Antiqua" w:eastAsia="Book Antiqua" w:hAnsi="Book Antiqua" w:cs="Book Antiqua"/>
          <w:color w:val="000000"/>
        </w:rPr>
        <w:t>) IV were administered.</w:t>
      </w:r>
    </w:p>
    <w:p w:rsidR="00C12CE1" w:rsidRPr="00C12CE1" w:rsidRDefault="00C12CE1"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Radiofrequency catheter ablation</w:t>
      </w:r>
      <w:r w:rsidR="00C12CE1">
        <w:rPr>
          <w:rFonts w:ascii="Book Antiqua" w:hAnsi="Book Antiqua" w:cs="Book Antiqua" w:hint="eastAsia"/>
          <w:b/>
          <w:bCs/>
          <w:i/>
          <w:iCs/>
          <w:color w:val="000000"/>
          <w:lang w:eastAsia="zh-CN"/>
        </w:rPr>
        <w:t xml:space="preserve"> </w:t>
      </w:r>
      <w:r>
        <w:rPr>
          <w:rFonts w:ascii="Book Antiqua" w:eastAsia="Book Antiqua" w:hAnsi="Book Antiqua" w:cs="Book Antiqua"/>
          <w:b/>
          <w:bCs/>
          <w:i/>
          <w:iCs/>
          <w:color w:val="000000"/>
        </w:rPr>
        <w:t>of the atrioventricular node</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Four weeks after cell/PBS application, atrioventricular (AV) node ablation was performed by radiofrequency catheter ablation (RFCA). To this end, pigs were sedated with </w:t>
      </w:r>
      <w:proofErr w:type="spellStart"/>
      <w:r>
        <w:rPr>
          <w:rFonts w:ascii="Book Antiqua" w:eastAsia="Book Antiqua" w:hAnsi="Book Antiqua" w:cs="Book Antiqua"/>
          <w:color w:val="000000"/>
        </w:rPr>
        <w:t>azaperone</w:t>
      </w:r>
      <w:proofErr w:type="spellEnd"/>
      <w:r>
        <w:rPr>
          <w:rFonts w:ascii="Book Antiqua" w:eastAsia="Book Antiqua" w:hAnsi="Book Antiqua" w:cs="Book Antiqua"/>
          <w:color w:val="000000"/>
        </w:rPr>
        <w:t xml:space="preserve"> (2 mg/kg BW)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ketamine (10 mg/kg BW)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and midazolam (0.5 mg/kg BW)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AV node ablation was performed by </w:t>
      </w:r>
      <w:proofErr w:type="spellStart"/>
      <w:r>
        <w:rPr>
          <w:rFonts w:ascii="Book Antiqua" w:eastAsia="Book Antiqua" w:hAnsi="Book Antiqua" w:cs="Book Antiqua"/>
          <w:color w:val="000000"/>
        </w:rPr>
        <w:t>transvenous</w:t>
      </w:r>
      <w:proofErr w:type="spellEnd"/>
      <w:r>
        <w:rPr>
          <w:rFonts w:ascii="Book Antiqua" w:eastAsia="Book Antiqua" w:hAnsi="Book Antiqua" w:cs="Book Antiqua"/>
          <w:color w:val="000000"/>
        </w:rPr>
        <w:t xml:space="preserve"> power-controlled </w:t>
      </w:r>
      <w:r w:rsidR="003A4812">
        <w:rPr>
          <w:rFonts w:ascii="Book Antiqua" w:eastAsia="Book Antiqua" w:hAnsi="Book Antiqua" w:cs="Book Antiqua"/>
          <w:color w:val="000000"/>
        </w:rPr>
        <w:t>RFCA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Cerablate</w:t>
      </w:r>
      <w:proofErr w:type="spellEnd"/>
      <w:r>
        <w:rPr>
          <w:rFonts w:ascii="Book Antiqua" w:eastAsia="Book Antiqua" w:hAnsi="Book Antiqua" w:cs="Book Antiqua"/>
          <w:color w:val="000000"/>
        </w:rPr>
        <w:t xml:space="preserve"> easy catheter, bipolar, 4-mm tip and HAT 200 RF generator; Dr. </w:t>
      </w:r>
      <w:proofErr w:type="spellStart"/>
      <w:r>
        <w:rPr>
          <w:rFonts w:ascii="Book Antiqua" w:eastAsia="Book Antiqua" w:hAnsi="Book Antiqua" w:cs="Book Antiqua"/>
          <w:color w:val="000000"/>
        </w:rPr>
        <w:t>Osypka</w:t>
      </w:r>
      <w:proofErr w:type="spellEnd"/>
      <w:r>
        <w:rPr>
          <w:rFonts w:ascii="Book Antiqua" w:eastAsia="Book Antiqua" w:hAnsi="Book Antiqua" w:cs="Book Antiqua"/>
          <w:color w:val="000000"/>
        </w:rPr>
        <w:t xml:space="preserve"> GmbH, </w:t>
      </w:r>
      <w:proofErr w:type="spellStart"/>
      <w:r>
        <w:rPr>
          <w:rFonts w:ascii="Book Antiqua" w:eastAsia="Book Antiqua" w:hAnsi="Book Antiqua" w:cs="Book Antiqua"/>
          <w:color w:val="000000"/>
        </w:rPr>
        <w:t>Rheinfelden</w:t>
      </w:r>
      <w:proofErr w:type="spellEnd"/>
      <w:r>
        <w:rPr>
          <w:rFonts w:ascii="Book Antiqua" w:eastAsia="Book Antiqua" w:hAnsi="Book Antiqua" w:cs="Book Antiqua"/>
          <w:color w:val="000000"/>
        </w:rPr>
        <w:t xml:space="preserve">, Germany). The ablation catheter was inserted </w:t>
      </w:r>
      <w:r w:rsidRPr="00DB27ED">
        <w:rPr>
          <w:rFonts w:ascii="Book Antiqua" w:eastAsia="Book Antiqua" w:hAnsi="Book Antiqua" w:cs="Book Antiqua"/>
          <w:i/>
          <w:color w:val="000000"/>
        </w:rPr>
        <w:t>via</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preparation of the right femoral vein and guided to the heart under fluoroscopic control. Successful ablation of the AV node was confirmed by repeated post-procedural ECGs. Immediately after RFCA, </w:t>
      </w:r>
      <w:r w:rsidR="006A439D">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intervention rate of the electronic pacemaker device was set </w:t>
      </w:r>
      <w:proofErr w:type="gramStart"/>
      <w:r>
        <w:rPr>
          <w:rFonts w:ascii="Book Antiqua" w:eastAsia="Book Antiqua" w:hAnsi="Book Antiqua" w:cs="Book Antiqua"/>
          <w:color w:val="000000"/>
        </w:rPr>
        <w:t>to 80 beats/min (bpm) (VVI 80)</w:t>
      </w:r>
      <w:proofErr w:type="gramEnd"/>
      <w:r>
        <w:rPr>
          <w:rFonts w:ascii="Book Antiqua" w:eastAsia="Book Antiqua" w:hAnsi="Book Antiqua" w:cs="Book Antiqua"/>
          <w:color w:val="000000"/>
        </w:rPr>
        <w:t>. One day later a</w:t>
      </w:r>
      <w:r w:rsidR="00C12CE1">
        <w:rPr>
          <w:rFonts w:ascii="Book Antiqua" w:eastAsia="Book Antiqua" w:hAnsi="Book Antiqua" w:cs="Book Antiqua"/>
          <w:color w:val="000000"/>
        </w:rPr>
        <w:t>nd during the subsequent 15-d</w:t>
      </w:r>
      <w:r w:rsidR="00C12CE1">
        <w:rPr>
          <w:rFonts w:ascii="Book Antiqua" w:hAnsi="Book Antiqua" w:cs="Book Antiqua" w:hint="eastAsia"/>
          <w:color w:val="000000"/>
          <w:lang w:eastAsia="zh-CN"/>
        </w:rPr>
        <w:t xml:space="preserve"> </w:t>
      </w:r>
      <w:r>
        <w:rPr>
          <w:rFonts w:ascii="Book Antiqua" w:eastAsia="Book Antiqua" w:hAnsi="Book Antiqua" w:cs="Book Antiqua"/>
          <w:color w:val="000000"/>
        </w:rPr>
        <w:t>observation period, it was programmed to 40 bpm (VVI 40).</w:t>
      </w:r>
    </w:p>
    <w:p w:rsidR="00C12CE1" w:rsidRPr="00C12CE1" w:rsidRDefault="00C12CE1"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Intrinsic heart rate assessment and evaluation of chronotropic response</w:t>
      </w:r>
    </w:p>
    <w:p w:rsidR="00A77B3E" w:rsidRDefault="00C12CE1"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Throughout the 15-d</w:t>
      </w:r>
      <w:r w:rsidR="00FA2540">
        <w:rPr>
          <w:rFonts w:ascii="Book Antiqua" w:eastAsia="Book Antiqua" w:hAnsi="Book Antiqua" w:cs="Book Antiqua"/>
          <w:color w:val="000000"/>
        </w:rPr>
        <w:t xml:space="preserve"> observation period following RFCA, </w:t>
      </w:r>
      <w:r w:rsidR="006A439D">
        <w:rPr>
          <w:rFonts w:ascii="Book Antiqua" w:eastAsia="Book Antiqua" w:hAnsi="Book Antiqua" w:cs="Book Antiqua"/>
          <w:color w:val="000000"/>
        </w:rPr>
        <w:t xml:space="preserve">the </w:t>
      </w:r>
      <w:r w:rsidR="00FA2540">
        <w:rPr>
          <w:rFonts w:ascii="Book Antiqua" w:eastAsia="Book Antiqua" w:hAnsi="Book Antiqua" w:cs="Book Antiqua"/>
          <w:color w:val="000000"/>
        </w:rPr>
        <w:t xml:space="preserve">intrinsic heart rate of pigs was measured every other day. To this end, </w:t>
      </w:r>
      <w:r w:rsidR="006A439D">
        <w:rPr>
          <w:rFonts w:ascii="Book Antiqua" w:eastAsia="Book Antiqua" w:hAnsi="Book Antiqua" w:cs="Book Antiqua"/>
          <w:color w:val="000000"/>
        </w:rPr>
        <w:t xml:space="preserve">the </w:t>
      </w:r>
      <w:r w:rsidR="00FA2540">
        <w:rPr>
          <w:rFonts w:ascii="Book Antiqua" w:eastAsia="Book Antiqua" w:hAnsi="Book Antiqua" w:cs="Book Antiqua"/>
          <w:color w:val="000000"/>
        </w:rPr>
        <w:t xml:space="preserve">intervention rate of the electronic pacemaker device was switched from 40 to 30 bpm. Moreover, </w:t>
      </w:r>
      <w:r w:rsidR="006A439D">
        <w:rPr>
          <w:rFonts w:ascii="Book Antiqua" w:eastAsia="Book Antiqua" w:hAnsi="Book Antiqua" w:cs="Book Antiqua"/>
          <w:color w:val="000000"/>
        </w:rPr>
        <w:t xml:space="preserve">the </w:t>
      </w:r>
      <w:r w:rsidR="00FA2540">
        <w:rPr>
          <w:rFonts w:ascii="Book Antiqua" w:eastAsia="Book Antiqua" w:hAnsi="Book Antiqua" w:cs="Book Antiqua"/>
          <w:color w:val="000000"/>
        </w:rPr>
        <w:t xml:space="preserve">heart rate and rhythm of pigs were evaluated by 12-lead-electrocardiography (ECG), continuous rate monitoring (24-h recording by electronic pacemaker) and assessment of ventricular escape recovery times (VERT). To evaluate VERT, pigs were electrically paced with an intervention rate of 80 bpm for 30 s. </w:t>
      </w:r>
      <w:r w:rsidR="006A439D">
        <w:rPr>
          <w:rFonts w:ascii="Book Antiqua" w:eastAsia="Book Antiqua" w:hAnsi="Book Antiqua" w:cs="Book Antiqua"/>
          <w:color w:val="000000"/>
        </w:rPr>
        <w:t>T</w:t>
      </w:r>
      <w:r w:rsidR="00FA2540">
        <w:rPr>
          <w:rFonts w:ascii="Book Antiqua" w:eastAsia="Book Antiqua" w:hAnsi="Book Antiqua" w:cs="Book Antiqua"/>
          <w:color w:val="000000"/>
        </w:rPr>
        <w:t xml:space="preserve">he electronic pacemaker device was </w:t>
      </w:r>
      <w:r w:rsidR="006A439D">
        <w:rPr>
          <w:rFonts w:ascii="Book Antiqua" w:eastAsia="Book Antiqua" w:hAnsi="Book Antiqua" w:cs="Book Antiqua"/>
          <w:color w:val="000000"/>
        </w:rPr>
        <w:t xml:space="preserve">then </w:t>
      </w:r>
      <w:r w:rsidR="00FA2540">
        <w:rPr>
          <w:rFonts w:ascii="Book Antiqua" w:eastAsia="Book Antiqua" w:hAnsi="Book Antiqua" w:cs="Book Antiqua"/>
          <w:color w:val="000000"/>
        </w:rPr>
        <w:t xml:space="preserve">programmed to a pacing frequency of 30 bpm to start recording ventricular escape rhythms. The time between the last paced QRS complex and the first intrinsic QRS complex was described as VERT. At day 14 of the observation period, chronotropic response of rhythm was evaluated by delivery of epinephrine (1 mg; Sanofi, France) IV and atropine (0.5 mg; B. Braun </w:t>
      </w:r>
      <w:proofErr w:type="spellStart"/>
      <w:r w:rsidR="00FA2540">
        <w:rPr>
          <w:rFonts w:ascii="Book Antiqua" w:eastAsia="Book Antiqua" w:hAnsi="Book Antiqua" w:cs="Book Antiqua"/>
          <w:color w:val="000000"/>
        </w:rPr>
        <w:t>Melsungen</w:t>
      </w:r>
      <w:proofErr w:type="spellEnd"/>
      <w:r w:rsidR="00FA2540">
        <w:rPr>
          <w:rFonts w:ascii="Book Antiqua" w:eastAsia="Book Antiqua" w:hAnsi="Book Antiqua" w:cs="Book Antiqua"/>
          <w:color w:val="000000"/>
        </w:rPr>
        <w:t xml:space="preserve"> AG, </w:t>
      </w:r>
      <w:proofErr w:type="spellStart"/>
      <w:r w:rsidR="00FA2540">
        <w:rPr>
          <w:rFonts w:ascii="Book Antiqua" w:eastAsia="Book Antiqua" w:hAnsi="Book Antiqua" w:cs="Book Antiqua"/>
          <w:color w:val="000000"/>
        </w:rPr>
        <w:t>Melsungen</w:t>
      </w:r>
      <w:proofErr w:type="spellEnd"/>
      <w:r w:rsidR="00FA2540">
        <w:rPr>
          <w:rFonts w:ascii="Book Antiqua" w:eastAsia="Book Antiqua" w:hAnsi="Book Antiqua" w:cs="Book Antiqua"/>
          <w:color w:val="000000"/>
        </w:rPr>
        <w:t>, Germany) IV.</w:t>
      </w:r>
    </w:p>
    <w:p w:rsidR="00C12CE1" w:rsidRPr="00C12CE1" w:rsidRDefault="00C12CE1" w:rsidP="009032F1">
      <w:pPr>
        <w:spacing w:line="360" w:lineRule="auto"/>
        <w:jc w:val="both"/>
        <w:rPr>
          <w:lang w:eastAsia="zh-CN"/>
        </w:rPr>
      </w:pPr>
    </w:p>
    <w:p w:rsidR="00A77B3E" w:rsidRDefault="00FA2540" w:rsidP="009032F1">
      <w:pPr>
        <w:spacing w:line="360" w:lineRule="auto"/>
        <w:jc w:val="both"/>
        <w:outlineLvl w:val="0"/>
      </w:pPr>
      <w:proofErr w:type="spellStart"/>
      <w:r>
        <w:rPr>
          <w:rFonts w:ascii="Book Antiqua" w:eastAsia="Book Antiqua" w:hAnsi="Book Antiqua" w:cs="Book Antiqua"/>
          <w:b/>
          <w:bCs/>
          <w:i/>
          <w:iCs/>
          <w:color w:val="000000"/>
        </w:rPr>
        <w:t>Epicardial</w:t>
      </w:r>
      <w:proofErr w:type="spellEnd"/>
      <w:r>
        <w:rPr>
          <w:rFonts w:ascii="Book Antiqua" w:eastAsia="Book Antiqua" w:hAnsi="Book Antiqua" w:cs="Book Antiqua"/>
          <w:b/>
          <w:bCs/>
          <w:i/>
          <w:iCs/>
          <w:color w:val="000000"/>
        </w:rPr>
        <w:t xml:space="preserve"> pacing and total heart harvesting</w:t>
      </w:r>
    </w:p>
    <w:p w:rsidR="00A77B3E" w:rsidRDefault="00C12CE1"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After a 15-d</w:t>
      </w:r>
      <w:r w:rsidR="00FA2540">
        <w:rPr>
          <w:rFonts w:ascii="Book Antiqua" w:eastAsia="Book Antiqua" w:hAnsi="Book Antiqua" w:cs="Book Antiqua"/>
          <w:color w:val="000000"/>
        </w:rPr>
        <w:t xml:space="preserve"> period of observation and testing, </w:t>
      </w:r>
      <w:r w:rsidR="006A439D">
        <w:rPr>
          <w:rFonts w:ascii="Book Antiqua" w:eastAsia="Book Antiqua" w:hAnsi="Book Antiqua" w:cs="Book Antiqua"/>
          <w:color w:val="000000"/>
        </w:rPr>
        <w:t xml:space="preserve">the </w:t>
      </w:r>
      <w:r w:rsidR="00FA2540">
        <w:rPr>
          <w:rFonts w:ascii="Book Antiqua" w:eastAsia="Book Antiqua" w:hAnsi="Book Antiqua" w:cs="Book Antiqua"/>
          <w:color w:val="000000"/>
        </w:rPr>
        <w:t xml:space="preserve">final experiment aimed at harvesting of the hearts and histological analysis of the myocardium containing the </w:t>
      </w:r>
      <w:proofErr w:type="spellStart"/>
      <w:r w:rsidR="00FA2540">
        <w:rPr>
          <w:rFonts w:ascii="Book Antiqua" w:eastAsia="Book Antiqua" w:hAnsi="Book Antiqua" w:cs="Book Antiqua"/>
          <w:color w:val="000000"/>
        </w:rPr>
        <w:t>nhaMSC</w:t>
      </w:r>
      <w:proofErr w:type="spellEnd"/>
      <w:r w:rsidR="00FA2540">
        <w:rPr>
          <w:rFonts w:ascii="Book Antiqua" w:eastAsia="Book Antiqua" w:hAnsi="Book Antiqua" w:cs="Book Antiqua"/>
          <w:color w:val="000000"/>
        </w:rPr>
        <w:t xml:space="preserve"> and </w:t>
      </w:r>
      <w:proofErr w:type="spellStart"/>
      <w:r w:rsidR="00FA2540">
        <w:rPr>
          <w:rFonts w:ascii="Book Antiqua" w:eastAsia="Book Antiqua" w:hAnsi="Book Antiqua" w:cs="Book Antiqua"/>
          <w:color w:val="000000"/>
        </w:rPr>
        <w:t>dhaMSC</w:t>
      </w:r>
      <w:proofErr w:type="spellEnd"/>
      <w:r w:rsidR="00C42E99">
        <w:rPr>
          <w:rFonts w:ascii="Book Antiqua" w:eastAsia="Book Antiqua" w:hAnsi="Book Antiqua" w:cs="Book Antiqua"/>
          <w:color w:val="000000"/>
        </w:rPr>
        <w:t xml:space="preserve"> injected</w:t>
      </w:r>
      <w:r w:rsidR="006A439D">
        <w:rPr>
          <w:rFonts w:ascii="Book Antiqua" w:eastAsia="Book Antiqua" w:hAnsi="Book Antiqua" w:cs="Book Antiqua"/>
          <w:color w:val="000000"/>
        </w:rPr>
        <w:t xml:space="preserve"> was conducted</w:t>
      </w:r>
      <w:r w:rsidR="00FA2540">
        <w:rPr>
          <w:rFonts w:ascii="Book Antiqua" w:eastAsia="Book Antiqua" w:hAnsi="Book Antiqua" w:cs="Book Antiqua"/>
          <w:color w:val="000000"/>
        </w:rPr>
        <w:t xml:space="preserve">. For </w:t>
      </w:r>
      <w:r w:rsidR="006A439D">
        <w:rPr>
          <w:rFonts w:ascii="Book Antiqua" w:eastAsia="Book Antiqua" w:hAnsi="Book Antiqua" w:cs="Book Antiqua"/>
          <w:color w:val="000000"/>
        </w:rPr>
        <w:t xml:space="preserve">the </w:t>
      </w:r>
      <w:r w:rsidR="00FA2540">
        <w:rPr>
          <w:rFonts w:ascii="Book Antiqua" w:eastAsia="Book Antiqua" w:hAnsi="Book Antiqua" w:cs="Book Antiqua"/>
          <w:color w:val="000000"/>
        </w:rPr>
        <w:t xml:space="preserve">final experiment, </w:t>
      </w:r>
      <w:r w:rsidR="006A439D">
        <w:rPr>
          <w:rFonts w:ascii="Book Antiqua" w:eastAsia="Book Antiqua" w:hAnsi="Book Antiqua" w:cs="Book Antiqua"/>
          <w:color w:val="000000"/>
        </w:rPr>
        <w:t xml:space="preserve">the </w:t>
      </w:r>
      <w:r w:rsidR="00FA2540">
        <w:rPr>
          <w:rFonts w:ascii="Book Antiqua" w:eastAsia="Book Antiqua" w:hAnsi="Book Antiqua" w:cs="Book Antiqua"/>
          <w:color w:val="000000"/>
        </w:rPr>
        <w:t xml:space="preserve">pigs were anesthetized with </w:t>
      </w:r>
      <w:proofErr w:type="spellStart"/>
      <w:r w:rsidR="00FA2540">
        <w:rPr>
          <w:rFonts w:ascii="Book Antiqua" w:eastAsia="Book Antiqua" w:hAnsi="Book Antiqua" w:cs="Book Antiqua"/>
          <w:color w:val="000000"/>
        </w:rPr>
        <w:t>propofol</w:t>
      </w:r>
      <w:proofErr w:type="spellEnd"/>
      <w:r w:rsidR="00FA2540">
        <w:rPr>
          <w:rFonts w:ascii="Book Antiqua" w:eastAsia="Book Antiqua" w:hAnsi="Book Antiqua" w:cs="Book Antiqua"/>
          <w:color w:val="000000"/>
        </w:rPr>
        <w:t xml:space="preserve"> (1 mg/kg BW), and </w:t>
      </w:r>
      <w:r>
        <w:rPr>
          <w:rFonts w:ascii="Book Antiqua" w:eastAsia="Book Antiqua" w:hAnsi="Book Antiqua" w:cs="Book Antiqua"/>
          <w:color w:val="000000"/>
        </w:rPr>
        <w:t>ventilated with isoflurane (1</w:t>
      </w:r>
      <w:r>
        <w:rPr>
          <w:rFonts w:ascii="Book Antiqua" w:hAnsi="Book Antiqua" w:cs="Book Antiqua" w:hint="eastAsia"/>
          <w:color w:val="000000"/>
          <w:lang w:eastAsia="zh-CN"/>
        </w:rPr>
        <w:t>%</w:t>
      </w:r>
      <w:r>
        <w:rPr>
          <w:rFonts w:ascii="Book Antiqua" w:eastAsia="Book Antiqua" w:hAnsi="Book Antiqua" w:cs="Book Antiqua"/>
          <w:color w:val="000000"/>
        </w:rPr>
        <w:t>-2</w:t>
      </w:r>
      <w:r w:rsidR="00FA2540">
        <w:rPr>
          <w:rFonts w:ascii="Book Antiqua" w:eastAsia="Book Antiqua" w:hAnsi="Book Antiqua" w:cs="Book Antiqua"/>
          <w:color w:val="000000"/>
        </w:rPr>
        <w:t xml:space="preserve">%). Hearts were then exposed through </w:t>
      </w:r>
      <w:r w:rsidR="006A439D">
        <w:rPr>
          <w:rFonts w:ascii="Book Antiqua" w:eastAsia="Book Antiqua" w:hAnsi="Book Antiqua" w:cs="Book Antiqua"/>
          <w:color w:val="000000"/>
        </w:rPr>
        <w:t xml:space="preserve">a </w:t>
      </w:r>
      <w:r w:rsidR="00FA2540">
        <w:rPr>
          <w:rFonts w:ascii="Book Antiqua" w:eastAsia="Book Antiqua" w:hAnsi="Book Antiqua" w:cs="Book Antiqua"/>
          <w:color w:val="000000"/>
        </w:rPr>
        <w:t xml:space="preserve">median sternotomy. Pace-mapping experiments were undertaken by stimulation at the site of cell injection using an </w:t>
      </w:r>
      <w:proofErr w:type="spellStart"/>
      <w:r w:rsidR="00FA2540">
        <w:rPr>
          <w:rFonts w:ascii="Book Antiqua" w:eastAsia="Book Antiqua" w:hAnsi="Book Antiqua" w:cs="Book Antiqua"/>
          <w:color w:val="000000"/>
        </w:rPr>
        <w:t>epicardial</w:t>
      </w:r>
      <w:proofErr w:type="spellEnd"/>
      <w:r w:rsidR="00FA2540">
        <w:rPr>
          <w:rFonts w:ascii="Book Antiqua" w:eastAsia="Book Antiqua" w:hAnsi="Book Antiqua" w:cs="Book Antiqua"/>
          <w:color w:val="000000"/>
        </w:rPr>
        <w:t xml:space="preserve"> electrode connected to an external pacemaker (</w:t>
      </w:r>
      <w:proofErr w:type="spellStart"/>
      <w:r w:rsidR="00FA2540">
        <w:rPr>
          <w:rFonts w:ascii="Book Antiqua" w:eastAsia="Book Antiqua" w:hAnsi="Book Antiqua" w:cs="Book Antiqua"/>
          <w:color w:val="000000"/>
        </w:rPr>
        <w:t>Osypka</w:t>
      </w:r>
      <w:proofErr w:type="spellEnd"/>
      <w:r w:rsidR="00FA2540">
        <w:rPr>
          <w:rFonts w:ascii="Book Antiqua" w:eastAsia="Book Antiqua" w:hAnsi="Book Antiqua" w:cs="Book Antiqua"/>
          <w:color w:val="000000"/>
        </w:rPr>
        <w:t xml:space="preserve">, PACE 101 H) choosing a pacing rate 20 bpm higher than the prevalent escape rate. 12-lead ECG monitoring was performed, and the electrical </w:t>
      </w:r>
      <w:r w:rsidR="00FA2540">
        <w:rPr>
          <w:rFonts w:ascii="Book Antiqua" w:eastAsia="Book Antiqua" w:hAnsi="Book Antiqua" w:cs="Book Antiqua"/>
          <w:color w:val="000000"/>
        </w:rPr>
        <w:lastRenderedPageBreak/>
        <w:t xml:space="preserve">activation front of spontaneous and paced rhythms was evaluated with respect to similarity and origin. Hearts were finally arrested by application of </w:t>
      </w:r>
      <w:proofErr w:type="spellStart"/>
      <w:r w:rsidR="00FA2540">
        <w:rPr>
          <w:rFonts w:ascii="Book Antiqua" w:eastAsia="Book Antiqua" w:hAnsi="Book Antiqua" w:cs="Book Antiqua"/>
          <w:color w:val="000000"/>
        </w:rPr>
        <w:t>KCl</w:t>
      </w:r>
      <w:proofErr w:type="spellEnd"/>
      <w:r w:rsidR="00FA2540">
        <w:rPr>
          <w:rFonts w:ascii="Book Antiqua" w:eastAsia="Book Antiqua" w:hAnsi="Book Antiqua" w:cs="Book Antiqua"/>
          <w:color w:val="000000"/>
        </w:rPr>
        <w:t xml:space="preserve"> (1 </w:t>
      </w:r>
      <w:proofErr w:type="spellStart"/>
      <w:r>
        <w:rPr>
          <w:rFonts w:ascii="Book Antiqua" w:hAnsi="Book Antiqua" w:cs="Book Antiqua" w:hint="eastAsia"/>
          <w:color w:val="000000"/>
          <w:lang w:eastAsia="zh-CN"/>
        </w:rPr>
        <w:t>mol</w:t>
      </w:r>
      <w:proofErr w:type="spellEnd"/>
      <w:r>
        <w:rPr>
          <w:rFonts w:ascii="Book Antiqua" w:hAnsi="Book Antiqua" w:cs="Book Antiqua" w:hint="eastAsia"/>
          <w:color w:val="000000"/>
          <w:lang w:eastAsia="zh-CN"/>
        </w:rPr>
        <w:t>/L</w:t>
      </w:r>
      <w:r w:rsidR="00FA2540">
        <w:rPr>
          <w:rFonts w:ascii="Book Antiqua" w:eastAsia="Book Antiqua" w:hAnsi="Book Antiqua" w:cs="Book Antiqua"/>
          <w:color w:val="000000"/>
        </w:rPr>
        <w:t xml:space="preserve">) IV in anesthetized animals, and washed in 0.9% </w:t>
      </w:r>
      <w:proofErr w:type="spellStart"/>
      <w:r w:rsidR="00FA2540">
        <w:rPr>
          <w:rFonts w:ascii="Book Antiqua" w:eastAsia="Book Antiqua" w:hAnsi="Book Antiqua" w:cs="Book Antiqua"/>
          <w:color w:val="000000"/>
        </w:rPr>
        <w:t>NaCl</w:t>
      </w:r>
      <w:proofErr w:type="spellEnd"/>
      <w:r w:rsidR="00FA2540">
        <w:rPr>
          <w:rFonts w:ascii="Book Antiqua" w:eastAsia="Book Antiqua" w:hAnsi="Book Antiqua" w:cs="Book Antiqua"/>
          <w:color w:val="000000"/>
        </w:rPr>
        <w:t xml:space="preserve">. Cardiac regions of interest were excised and probes were frozen on </w:t>
      </w:r>
      <w:proofErr w:type="spellStart"/>
      <w:r w:rsidR="00FA2540">
        <w:rPr>
          <w:rFonts w:ascii="Book Antiqua" w:eastAsia="Book Antiqua" w:hAnsi="Book Antiqua" w:cs="Book Antiqua"/>
          <w:color w:val="000000"/>
        </w:rPr>
        <w:t>isopentane</w:t>
      </w:r>
      <w:proofErr w:type="spellEnd"/>
      <w:r w:rsidR="00FA2540">
        <w:rPr>
          <w:rFonts w:ascii="Book Antiqua" w:eastAsia="Book Antiqua" w:hAnsi="Book Antiqua" w:cs="Book Antiqua"/>
          <w:color w:val="000000"/>
        </w:rPr>
        <w:t>/dry ice and stored at -80°C.</w:t>
      </w:r>
    </w:p>
    <w:p w:rsidR="00C12CE1" w:rsidRPr="00C12CE1" w:rsidRDefault="00C12CE1"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Histology and immunohistochemistry</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Frozen cardiac tissue was sliced into sections of 10 mm at -15°C to -20°C using a </w:t>
      </w:r>
      <w:proofErr w:type="spellStart"/>
      <w:r>
        <w:rPr>
          <w:rFonts w:ascii="Book Antiqua" w:eastAsia="Book Antiqua" w:hAnsi="Book Antiqua" w:cs="Book Antiqua"/>
          <w:color w:val="000000"/>
        </w:rPr>
        <w:t>cryotome</w:t>
      </w:r>
      <w:proofErr w:type="spellEnd"/>
      <w:r>
        <w:rPr>
          <w:rFonts w:ascii="Book Antiqua" w:eastAsia="Book Antiqua" w:hAnsi="Book Antiqua" w:cs="Book Antiqua"/>
          <w:color w:val="000000"/>
        </w:rPr>
        <w:t xml:space="preserve"> (microtome 5030; Bright Instrument Co. Ltd., Huntingdon, </w:t>
      </w:r>
      <w:r w:rsidR="00C12CE1">
        <w:rPr>
          <w:rFonts w:ascii="Book Antiqua" w:hAnsi="Book Antiqua" w:cs="Book Antiqua" w:hint="eastAsia"/>
          <w:color w:val="000000"/>
          <w:lang w:eastAsia="zh-CN"/>
        </w:rPr>
        <w:t>United Kingdom</w:t>
      </w:r>
      <w:r>
        <w:rPr>
          <w:rFonts w:ascii="Book Antiqua" w:eastAsia="Book Antiqua" w:hAnsi="Book Antiqua" w:cs="Book Antiqua"/>
          <w:color w:val="000000"/>
        </w:rPr>
        <w:t xml:space="preserve">) and stored at -20°C. After several washes with PBS, </w:t>
      </w:r>
      <w:r w:rsidR="006A439D">
        <w:rPr>
          <w:rFonts w:ascii="Book Antiqua" w:eastAsia="Book Antiqua" w:hAnsi="Book Antiqua" w:cs="Book Antiqua"/>
          <w:color w:val="000000"/>
        </w:rPr>
        <w:t xml:space="preserve">the </w:t>
      </w:r>
      <w:r>
        <w:rPr>
          <w:rFonts w:ascii="Book Antiqua" w:eastAsia="Book Antiqua" w:hAnsi="Book Antiqua" w:cs="Book Antiqua"/>
          <w:color w:val="000000"/>
        </w:rPr>
        <w:t>sections were stained with hematoxylin a</w:t>
      </w:r>
      <w:r w:rsidR="00E94E09">
        <w:rPr>
          <w:rFonts w:ascii="Book Antiqua" w:eastAsia="Book Antiqua" w:hAnsi="Book Antiqua" w:cs="Book Antiqua"/>
          <w:color w:val="000000"/>
        </w:rPr>
        <w:t>nd eosin (H</w:t>
      </w:r>
      <w:r>
        <w:rPr>
          <w:rFonts w:ascii="Book Antiqua" w:eastAsia="Book Antiqua" w:hAnsi="Book Antiqua" w:cs="Book Antiqua"/>
          <w:color w:val="000000"/>
        </w:rPr>
        <w:t xml:space="preserve">E) following standard protocols and analyzed by light microscopy using a Zeiss </w:t>
      </w:r>
      <w:proofErr w:type="spellStart"/>
      <w:r>
        <w:rPr>
          <w:rFonts w:ascii="Book Antiqua" w:eastAsia="Book Antiqua" w:hAnsi="Book Antiqua" w:cs="Book Antiqua"/>
          <w:color w:val="000000"/>
        </w:rPr>
        <w:t>Axioplan</w:t>
      </w:r>
      <w:proofErr w:type="spellEnd"/>
      <w:r>
        <w:rPr>
          <w:rFonts w:ascii="Book Antiqua" w:eastAsia="Book Antiqua" w:hAnsi="Book Antiqua" w:cs="Book Antiqua"/>
          <w:color w:val="000000"/>
        </w:rPr>
        <w:t xml:space="preserve"> 2 fluorescence microscope (Carl Zeiss AG, </w:t>
      </w:r>
      <w:proofErr w:type="spellStart"/>
      <w:r>
        <w:rPr>
          <w:rFonts w:ascii="Book Antiqua" w:eastAsia="Book Antiqua" w:hAnsi="Book Antiqua" w:cs="Book Antiqua"/>
          <w:color w:val="000000"/>
        </w:rPr>
        <w:t>Oberkochen</w:t>
      </w:r>
      <w:proofErr w:type="spellEnd"/>
      <w:r>
        <w:rPr>
          <w:rFonts w:ascii="Book Antiqua" w:eastAsia="Book Antiqua" w:hAnsi="Book Antiqua" w:cs="Book Antiqua"/>
          <w:color w:val="000000"/>
        </w:rPr>
        <w:t xml:space="preserve">, Germany). For immunohistochemistry, sections were rinsed with PBS, incubated in 0.5% Triton X-100 for 15 min at room temperature, treated with 0.1 </w:t>
      </w:r>
      <w:proofErr w:type="spellStart"/>
      <w:r w:rsidR="00C12CE1">
        <w:rPr>
          <w:rFonts w:ascii="Book Antiqua" w:hAnsi="Book Antiqua" w:cs="Book Antiqua" w:hint="eastAsia"/>
          <w:color w:val="000000"/>
          <w:lang w:eastAsia="zh-CN"/>
        </w:rPr>
        <w:t>mol</w:t>
      </w:r>
      <w:proofErr w:type="spellEnd"/>
      <w:r w:rsidR="00C12CE1">
        <w:rPr>
          <w:rFonts w:ascii="Book Antiqua" w:hAnsi="Book Antiqua" w:cs="Book Antiqua" w:hint="eastAsia"/>
          <w:color w:val="000000"/>
          <w:lang w:eastAsia="zh-CN"/>
        </w:rPr>
        <w:t>/L</w:t>
      </w:r>
      <w:r>
        <w:rPr>
          <w:rFonts w:ascii="Book Antiqua" w:eastAsia="Book Antiqua" w:hAnsi="Book Antiqua" w:cs="Book Antiqua"/>
          <w:color w:val="000000"/>
        </w:rPr>
        <w:t xml:space="preserve"> glycine for 60 min, and incubated in blocking solution (2% bovine serum albumin in PBS) for 30 min. </w:t>
      </w:r>
      <w:r w:rsidR="006A439D">
        <w:rPr>
          <w:rFonts w:ascii="Book Antiqua" w:eastAsia="Book Antiqua" w:hAnsi="Book Antiqua" w:cs="Book Antiqua"/>
          <w:color w:val="000000"/>
        </w:rPr>
        <w:t>The s</w:t>
      </w:r>
      <w:r>
        <w:rPr>
          <w:rFonts w:ascii="Book Antiqua" w:eastAsia="Book Antiqua" w:hAnsi="Book Antiqua" w:cs="Book Antiqua"/>
          <w:color w:val="000000"/>
        </w:rPr>
        <w:t>ections were incubated with first antibodies overnight at 4°</w:t>
      </w:r>
      <w:r w:rsidR="006A439D">
        <w:rPr>
          <w:rFonts w:ascii="Book Antiqua" w:eastAsia="Book Antiqua" w:hAnsi="Book Antiqua" w:cs="Book Antiqua"/>
          <w:color w:val="000000"/>
        </w:rPr>
        <w:t>C</w:t>
      </w:r>
      <w:r>
        <w:rPr>
          <w:rFonts w:ascii="Book Antiqua" w:eastAsia="Book Antiqua" w:hAnsi="Book Antiqua" w:cs="Book Antiqua"/>
          <w:color w:val="000000"/>
        </w:rPr>
        <w:t xml:space="preserve"> in 2% BSA/PBS: anti-HCN1 (IgG, </w:t>
      </w:r>
      <w:proofErr w:type="spellStart"/>
      <w:r>
        <w:rPr>
          <w:rFonts w:ascii="Book Antiqua" w:eastAsia="Book Antiqua" w:hAnsi="Book Antiqua" w:cs="Book Antiqua"/>
          <w:color w:val="000000"/>
        </w:rPr>
        <w:t>Alomone</w:t>
      </w:r>
      <w:proofErr w:type="spellEnd"/>
      <w:r>
        <w:rPr>
          <w:rFonts w:ascii="Book Antiqua" w:eastAsia="Book Antiqua" w:hAnsi="Book Antiqua" w:cs="Book Antiqua"/>
          <w:color w:val="000000"/>
        </w:rPr>
        <w:t xml:space="preserve"> Labs) 1:200, anti-HCN2 (IgG, </w:t>
      </w:r>
      <w:proofErr w:type="spellStart"/>
      <w:r>
        <w:rPr>
          <w:rFonts w:ascii="Book Antiqua" w:eastAsia="Book Antiqua" w:hAnsi="Book Antiqua" w:cs="Book Antiqua"/>
          <w:color w:val="000000"/>
        </w:rPr>
        <w:t>Alomone</w:t>
      </w:r>
      <w:proofErr w:type="spellEnd"/>
      <w:r>
        <w:rPr>
          <w:rFonts w:ascii="Book Antiqua" w:eastAsia="Book Antiqua" w:hAnsi="Book Antiqua" w:cs="Book Antiqua"/>
          <w:color w:val="000000"/>
        </w:rPr>
        <w:t xml:space="preserve"> Labs) 1:200, anti-HCN4 (IgG, </w:t>
      </w:r>
      <w:proofErr w:type="spellStart"/>
      <w:r>
        <w:rPr>
          <w:rFonts w:ascii="Book Antiqua" w:eastAsia="Book Antiqua" w:hAnsi="Book Antiqua" w:cs="Book Antiqua"/>
          <w:color w:val="000000"/>
        </w:rPr>
        <w:t>Alomone</w:t>
      </w:r>
      <w:proofErr w:type="spellEnd"/>
      <w:r>
        <w:rPr>
          <w:rFonts w:ascii="Book Antiqua" w:eastAsia="Book Antiqua" w:hAnsi="Book Antiqua" w:cs="Book Antiqua"/>
          <w:color w:val="000000"/>
        </w:rPr>
        <w:t xml:space="preserve"> Labs) 1:200, anti-Ca</w:t>
      </w:r>
      <w:r>
        <w:rPr>
          <w:rFonts w:ascii="Book Antiqua" w:eastAsia="Book Antiqua" w:hAnsi="Book Antiqua" w:cs="Book Antiqua"/>
          <w:color w:val="000000"/>
          <w:szCs w:val="30"/>
          <w:vertAlign w:val="subscript"/>
        </w:rPr>
        <w:t>v</w:t>
      </w:r>
      <w:r>
        <w:rPr>
          <w:rFonts w:ascii="Book Antiqua" w:eastAsia="Book Antiqua" w:hAnsi="Book Antiqua" w:cs="Book Antiqua"/>
          <w:color w:val="000000"/>
        </w:rPr>
        <w:t xml:space="preserve">1.2 (IgG, </w:t>
      </w:r>
      <w:proofErr w:type="spellStart"/>
      <w:r w:rsidR="006A439D">
        <w:rPr>
          <w:rFonts w:ascii="Book Antiqua" w:eastAsia="Book Antiqua" w:hAnsi="Book Antiqua" w:cs="Book Antiqua"/>
          <w:color w:val="000000"/>
        </w:rPr>
        <w:t>A</w:t>
      </w:r>
      <w:r>
        <w:rPr>
          <w:rFonts w:ascii="Book Antiqua" w:eastAsia="Book Antiqua" w:hAnsi="Book Antiqua" w:cs="Book Antiqua"/>
          <w:color w:val="000000"/>
        </w:rPr>
        <w:t>bcam</w:t>
      </w:r>
      <w:proofErr w:type="spellEnd"/>
      <w:r>
        <w:rPr>
          <w:rFonts w:ascii="Book Antiqua" w:eastAsia="Book Antiqua" w:hAnsi="Book Antiqua" w:cs="Book Antiqua"/>
          <w:color w:val="000000"/>
        </w:rPr>
        <w:t>) 1:100, anti-Cx31.9 (IgG, Santa Cruz Biotechnology) 1:200, anti-Cx45 (IgG, Santa Cruz Biotechnology) 1:200 and anti-calprotectin (</w:t>
      </w:r>
      <w:proofErr w:type="spellStart"/>
      <w:r>
        <w:rPr>
          <w:rFonts w:ascii="Book Antiqua" w:eastAsia="Book Antiqua" w:hAnsi="Book Antiqua" w:cs="Book Antiqua"/>
          <w:color w:val="000000"/>
        </w:rPr>
        <w:t>Chemicon</w:t>
      </w:r>
      <w:proofErr w:type="spellEnd"/>
      <w:r>
        <w:rPr>
          <w:rFonts w:ascii="Book Antiqua" w:eastAsia="Book Antiqua" w:hAnsi="Book Antiqua" w:cs="Book Antiqua"/>
          <w:color w:val="000000"/>
        </w:rPr>
        <w:t>, Temecula, CA</w:t>
      </w:r>
      <w:r w:rsidR="00C12CE1">
        <w:rPr>
          <w:rFonts w:ascii="Book Antiqua" w:hAnsi="Book Antiqua" w:cs="Book Antiqua" w:hint="eastAsia"/>
          <w:color w:val="000000"/>
          <w:lang w:eastAsia="zh-CN"/>
        </w:rPr>
        <w:t>, United States</w:t>
      </w:r>
      <w:r>
        <w:rPr>
          <w:rFonts w:ascii="Book Antiqua" w:eastAsia="Book Antiqua" w:hAnsi="Book Antiqua" w:cs="Book Antiqua"/>
          <w:color w:val="000000"/>
        </w:rPr>
        <w:t xml:space="preserve">) 1:200. The next day, </w:t>
      </w:r>
      <w:r w:rsidR="006A439D">
        <w:rPr>
          <w:rFonts w:ascii="Book Antiqua" w:eastAsia="Book Antiqua" w:hAnsi="Book Antiqua" w:cs="Book Antiqua"/>
          <w:color w:val="000000"/>
        </w:rPr>
        <w:t xml:space="preserve">the </w:t>
      </w:r>
      <w:r>
        <w:rPr>
          <w:rFonts w:ascii="Book Antiqua" w:eastAsia="Book Antiqua" w:hAnsi="Book Antiqua" w:cs="Book Antiqua"/>
          <w:color w:val="000000"/>
        </w:rPr>
        <w:t>sections were rinsed with PBS (3</w:t>
      </w:r>
      <w:r w:rsidR="00C12CE1">
        <w:rPr>
          <w:rFonts w:ascii="Book Antiqua" w:hAnsi="Book Antiqua" w:cs="Book Antiqua" w:hint="eastAsia"/>
          <w:color w:val="000000"/>
          <w:lang w:eastAsia="zh-CN"/>
        </w:rPr>
        <w:t xml:space="preserve"> </w:t>
      </w:r>
      <w:r w:rsidR="00E94E09" w:rsidRPr="005B7D4C">
        <w:rPr>
          <w:rFonts w:ascii="Book Antiqua" w:hAnsi="Book Antiqua" w:cs="Book Antiqua"/>
          <w:color w:val="000000"/>
          <w:lang w:eastAsia="zh-CN"/>
        </w:rPr>
        <w:t>×</w:t>
      </w:r>
      <w:r w:rsidR="00E94E09">
        <w:rPr>
          <w:rFonts w:ascii="Book Antiqua" w:eastAsia="Book Antiqua" w:hAnsi="Book Antiqua" w:cs="Book Antiqua"/>
          <w:color w:val="000000"/>
        </w:rPr>
        <w:t xml:space="preserve"> </w:t>
      </w:r>
      <w:r>
        <w:rPr>
          <w:rFonts w:ascii="Book Antiqua" w:eastAsia="Book Antiqua" w:hAnsi="Book Antiqua" w:cs="Book Antiqua"/>
          <w:color w:val="000000"/>
        </w:rPr>
        <w:t>2 min) and incubated with secondary antibodies, diluted 1:200 in 2% BSA/PBS for 4 h</w:t>
      </w:r>
      <w:r w:rsidR="00E97431">
        <w:rPr>
          <w:rFonts w:ascii="Book Antiqua" w:eastAsia="Book Antiqua" w:hAnsi="Book Antiqua" w:cs="Book Antiqua"/>
          <w:color w:val="000000"/>
        </w:rPr>
        <w:t xml:space="preserve"> </w:t>
      </w:r>
      <w:r>
        <w:rPr>
          <w:rFonts w:ascii="Book Antiqua" w:eastAsia="Book Antiqua" w:hAnsi="Book Antiqua" w:cs="Book Antiqua"/>
          <w:color w:val="000000"/>
        </w:rPr>
        <w:t>at 4°C: MFP555 goat anti-rabbit IgG (H+L) and MFP488 goat anti-mouse IgG (H+L) (</w:t>
      </w:r>
      <w:proofErr w:type="spellStart"/>
      <w:r>
        <w:rPr>
          <w:rFonts w:ascii="Book Antiqua" w:eastAsia="Book Antiqua" w:hAnsi="Book Antiqua" w:cs="Book Antiqua"/>
          <w:color w:val="000000"/>
        </w:rPr>
        <w:t>MoBiTec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Göttingen</w:t>
      </w:r>
      <w:proofErr w:type="spellEnd"/>
      <w:r>
        <w:rPr>
          <w:rFonts w:ascii="Book Antiqua" w:eastAsia="Book Antiqua" w:hAnsi="Book Antiqua" w:cs="Book Antiqua"/>
          <w:color w:val="000000"/>
        </w:rPr>
        <w:t xml:space="preserve">, Germany). Nuclei were counterstained with 300 </w:t>
      </w:r>
      <w:proofErr w:type="spellStart"/>
      <w:r>
        <w:rPr>
          <w:rFonts w:ascii="Book Antiqua" w:eastAsia="Book Antiqua" w:hAnsi="Book Antiqua" w:cs="Book Antiqua"/>
          <w:color w:val="000000"/>
        </w:rPr>
        <w:t>n</w:t>
      </w:r>
      <w:r w:rsidR="002F5CB3">
        <w:rPr>
          <w:rFonts w:ascii="Book Antiqua" w:hAnsi="Book Antiqua" w:cs="Book Antiqua" w:hint="eastAsia"/>
          <w:color w:val="000000"/>
          <w:lang w:eastAsia="zh-CN"/>
        </w:rPr>
        <w:t>mol</w:t>
      </w:r>
      <w:proofErr w:type="spellEnd"/>
      <w:r w:rsidR="002F5CB3">
        <w:rPr>
          <w:rFonts w:ascii="Book Antiqua" w:hAnsi="Book Antiqua" w:cs="Book Antiqua" w:hint="eastAsia"/>
          <w:color w:val="000000"/>
          <w:lang w:eastAsia="zh-CN"/>
        </w:rPr>
        <w:t>/L</w:t>
      </w:r>
      <w:r>
        <w:rPr>
          <w:rFonts w:ascii="Book Antiqua" w:eastAsia="Book Antiqua" w:hAnsi="Book Antiqua" w:cs="Book Antiqua"/>
          <w:color w:val="000000"/>
        </w:rPr>
        <w:t xml:space="preserve"> 4</w:t>
      </w:r>
      <w:r>
        <w:rPr>
          <w:rFonts w:eastAsia="Book Antiqua"/>
          <w:color w:val="000000"/>
        </w:rPr>
        <w:t>′</w:t>
      </w:r>
      <w:proofErr w:type="gramStart"/>
      <w:r>
        <w:rPr>
          <w:rFonts w:ascii="Book Antiqua" w:eastAsia="Book Antiqua" w:hAnsi="Book Antiqua" w:cs="Book Antiqua"/>
          <w:color w:val="000000"/>
        </w:rPr>
        <w:t>,6</w:t>
      </w:r>
      <w:proofErr w:type="gramEnd"/>
      <w:r>
        <w:rPr>
          <w:rFonts w:ascii="Book Antiqua" w:eastAsia="Book Antiqua" w:hAnsi="Book Antiqua" w:cs="Book Antiqua"/>
          <w:color w:val="000000"/>
        </w:rPr>
        <w:t xml:space="preserve">-diamidino-2-phenylindole (DAPI,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Fisher Scientific)</w:t>
      </w:r>
      <w:r w:rsidR="00C12CE1">
        <w:rPr>
          <w:rFonts w:ascii="Book Antiqua" w:hAnsi="Book Antiqua" w:cs="Book Antiqua" w:hint="eastAsia"/>
          <w:color w:val="000000"/>
          <w:lang w:eastAsia="zh-CN"/>
        </w:rPr>
        <w:t>/</w:t>
      </w:r>
      <w:r>
        <w:rPr>
          <w:rFonts w:ascii="Book Antiqua" w:eastAsia="Book Antiqua" w:hAnsi="Book Antiqua" w:cs="Book Antiqua"/>
          <w:color w:val="000000"/>
        </w:rPr>
        <w:t xml:space="preserve">PBS solution. Sections were mounted with </w:t>
      </w:r>
      <w:proofErr w:type="spellStart"/>
      <w:r>
        <w:rPr>
          <w:rFonts w:ascii="Book Antiqua" w:eastAsia="Book Antiqua" w:hAnsi="Book Antiqua" w:cs="Book Antiqua"/>
          <w:color w:val="000000"/>
        </w:rPr>
        <w:t>Citifluor</w:t>
      </w:r>
      <w:proofErr w:type="spellEnd"/>
      <w:r>
        <w:rPr>
          <w:rFonts w:ascii="Book Antiqua" w:eastAsia="Book Antiqua" w:hAnsi="Book Antiqua" w:cs="Book Antiqua"/>
          <w:color w:val="000000"/>
        </w:rPr>
        <w:t xml:space="preserve"> Glycerol/PBS Solution (Agar Scientific, Stansted, U</w:t>
      </w:r>
      <w:r w:rsidR="00C12CE1">
        <w:rPr>
          <w:rFonts w:ascii="Book Antiqua" w:hAnsi="Book Antiqua" w:cs="Book Antiqua" w:hint="eastAsia"/>
          <w:color w:val="000000"/>
          <w:lang w:eastAsia="zh-CN"/>
        </w:rPr>
        <w:t>nited Kingdom</w:t>
      </w:r>
      <w:r>
        <w:rPr>
          <w:rFonts w:ascii="Book Antiqua" w:eastAsia="Book Antiqua" w:hAnsi="Book Antiqua" w:cs="Book Antiqua"/>
          <w:color w:val="000000"/>
        </w:rPr>
        <w:t xml:space="preserve">) and analyzed by fluorescence microscopy using an Olympus IX 70 fluorescence microscope (Olympus, Tokyo, Japan). Confocal microscopy was performed using a Leica SP2 AOBS confocal microscope (Leica Microsystems, </w:t>
      </w:r>
      <w:proofErr w:type="spellStart"/>
      <w:r>
        <w:rPr>
          <w:rFonts w:ascii="Book Antiqua" w:eastAsia="Book Antiqua" w:hAnsi="Book Antiqua" w:cs="Book Antiqua"/>
          <w:color w:val="000000"/>
        </w:rPr>
        <w:t>Wetzlar</w:t>
      </w:r>
      <w:proofErr w:type="spellEnd"/>
      <w:r>
        <w:rPr>
          <w:rFonts w:ascii="Book Antiqua" w:eastAsia="Book Antiqua" w:hAnsi="Book Antiqua" w:cs="Book Antiqua"/>
          <w:color w:val="000000"/>
        </w:rPr>
        <w:t>, Germany).</w:t>
      </w:r>
    </w:p>
    <w:p w:rsidR="00C12CE1" w:rsidRPr="00C12CE1" w:rsidRDefault="00C12CE1"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lastRenderedPageBreak/>
        <w:t>Statistical analysis</w:t>
      </w:r>
    </w:p>
    <w:p w:rsidR="00A77B3E" w:rsidRDefault="00FA2540" w:rsidP="009032F1">
      <w:pPr>
        <w:spacing w:line="360" w:lineRule="auto"/>
        <w:jc w:val="both"/>
      </w:pPr>
      <w:r>
        <w:rPr>
          <w:rFonts w:ascii="Book Antiqua" w:eastAsia="Book Antiqua" w:hAnsi="Book Antiqua" w:cs="Book Antiqua"/>
          <w:color w:val="000000"/>
        </w:rPr>
        <w:t xml:space="preserve">Heart rate values were depicted by calculating the arithmetic mean as well as the standard error of the mean </w:t>
      </w:r>
      <w:r w:rsidR="00C12CE1" w:rsidRPr="00C12CE1">
        <w:rPr>
          <w:rFonts w:ascii="Book Antiqua" w:hAnsi="Book Antiqua" w:cs="Book Antiqua"/>
          <w:color w:val="000000"/>
          <w:lang w:eastAsia="zh-CN"/>
        </w:rPr>
        <w:t>±</w:t>
      </w:r>
      <w:r w:rsidR="00C12CE1">
        <w:rPr>
          <w:rFonts w:ascii="Book Antiqua" w:hAnsi="Book Antiqua" w:cs="Book Antiqua" w:hint="eastAsia"/>
          <w:color w:val="000000"/>
          <w:lang w:eastAsia="zh-CN"/>
        </w:rPr>
        <w:t xml:space="preserve"> </w:t>
      </w:r>
      <w:r w:rsidR="00C12CE1">
        <w:rPr>
          <w:rFonts w:ascii="Book Antiqua" w:eastAsia="Book Antiqua" w:hAnsi="Book Antiqua" w:cs="Book Antiqua"/>
          <w:color w:val="000000"/>
        </w:rPr>
        <w:t>SE</w:t>
      </w:r>
      <w:r>
        <w:rPr>
          <w:rFonts w:ascii="Book Antiqua" w:eastAsia="Book Antiqua" w:hAnsi="Book Antiqua" w:cs="Book Antiqua"/>
          <w:color w:val="000000"/>
        </w:rPr>
        <w:t>). Comparison</w:t>
      </w:r>
      <w:r w:rsidR="006A439D">
        <w:rPr>
          <w:rFonts w:ascii="Book Antiqua" w:eastAsia="Book Antiqua" w:hAnsi="Book Antiqua" w:cs="Book Antiqua"/>
          <w:color w:val="000000"/>
        </w:rPr>
        <w:t>s</w:t>
      </w:r>
      <w:r>
        <w:rPr>
          <w:rFonts w:ascii="Book Antiqua" w:eastAsia="Book Antiqua" w:hAnsi="Book Antiqua" w:cs="Book Antiqua"/>
          <w:color w:val="000000"/>
        </w:rPr>
        <w:t xml:space="preserve"> between multiple groups w</w:t>
      </w:r>
      <w:r w:rsidR="006A439D">
        <w:rPr>
          <w:rFonts w:ascii="Book Antiqua" w:eastAsia="Book Antiqua" w:hAnsi="Book Antiqua" w:cs="Book Antiqua"/>
          <w:color w:val="000000"/>
        </w:rPr>
        <w:t>ere</w:t>
      </w:r>
      <w:r>
        <w:rPr>
          <w:rFonts w:ascii="Book Antiqua" w:eastAsia="Book Antiqua" w:hAnsi="Book Antiqua" w:cs="Book Antiqua"/>
          <w:color w:val="000000"/>
        </w:rPr>
        <w:t xml:space="preserve"> performed using one-way ANOVA followed by </w:t>
      </w:r>
      <w:r w:rsidR="006A439D">
        <w:rPr>
          <w:rFonts w:ascii="Book Antiqua" w:eastAsia="Book Antiqua" w:hAnsi="Book Antiqua" w:cs="Book Antiqua"/>
          <w:color w:val="000000"/>
        </w:rPr>
        <w:t>the</w:t>
      </w:r>
      <w:r>
        <w:rPr>
          <w:rFonts w:ascii="Book Antiqua" w:eastAsia="Book Antiqua" w:hAnsi="Book Antiqua" w:cs="Book Antiqua"/>
          <w:color w:val="000000"/>
        </w:rPr>
        <w:t xml:space="preserve"> Tukey </w:t>
      </w:r>
      <w:proofErr w:type="spellStart"/>
      <w:r>
        <w:rPr>
          <w:rFonts w:ascii="Book Antiqua" w:eastAsia="Book Antiqua" w:hAnsi="Book Antiqua" w:cs="Book Antiqua"/>
          <w:color w:val="000000"/>
        </w:rPr>
        <w:t>posthoc</w:t>
      </w:r>
      <w:proofErr w:type="spellEnd"/>
      <w:r>
        <w:rPr>
          <w:rFonts w:ascii="Book Antiqua" w:eastAsia="Book Antiqua" w:hAnsi="Book Antiqua" w:cs="Book Antiqua"/>
          <w:color w:val="000000"/>
        </w:rPr>
        <w:t xml:space="preserve"> test. Pairwise comparison</w:t>
      </w:r>
      <w:r w:rsidR="006A439D">
        <w:rPr>
          <w:rFonts w:ascii="Book Antiqua" w:eastAsia="Book Antiqua" w:hAnsi="Book Antiqua" w:cs="Book Antiqua"/>
          <w:color w:val="000000"/>
        </w:rPr>
        <w:t>s</w:t>
      </w:r>
      <w:r>
        <w:rPr>
          <w:rFonts w:ascii="Book Antiqua" w:eastAsia="Book Antiqua" w:hAnsi="Book Antiqua" w:cs="Book Antiqua"/>
          <w:color w:val="000000"/>
        </w:rPr>
        <w:t xml:space="preserve"> w</w:t>
      </w:r>
      <w:r w:rsidR="006A439D">
        <w:rPr>
          <w:rFonts w:ascii="Book Antiqua" w:eastAsia="Book Antiqua" w:hAnsi="Book Antiqua" w:cs="Book Antiqua"/>
          <w:color w:val="000000"/>
        </w:rPr>
        <w:t>ere</w:t>
      </w:r>
      <w:r>
        <w:rPr>
          <w:rFonts w:ascii="Book Antiqua" w:eastAsia="Book Antiqua" w:hAnsi="Book Antiqua" w:cs="Book Antiqua"/>
          <w:color w:val="000000"/>
        </w:rPr>
        <w:t xml:space="preserve"> performed </w:t>
      </w:r>
      <w:r w:rsidR="006A439D">
        <w:rPr>
          <w:rFonts w:ascii="Book Antiqua" w:eastAsia="Book Antiqua" w:hAnsi="Book Antiqua" w:cs="Book Antiqua"/>
          <w:color w:val="000000"/>
        </w:rPr>
        <w:t>using</w:t>
      </w:r>
      <w:r>
        <w:rPr>
          <w:rFonts w:ascii="Book Antiqua" w:eastAsia="Book Antiqua" w:hAnsi="Book Antiqua" w:cs="Book Antiqua"/>
          <w:color w:val="000000"/>
        </w:rPr>
        <w:t xml:space="preserve"> </w:t>
      </w:r>
      <w:r w:rsidR="006A439D">
        <w:rPr>
          <w:rFonts w:ascii="Book Antiqua" w:eastAsia="Book Antiqua" w:hAnsi="Book Antiqua" w:cs="Book Antiqua"/>
          <w:color w:val="000000"/>
        </w:rPr>
        <w:t xml:space="preserve">the </w:t>
      </w:r>
      <w:r>
        <w:rPr>
          <w:rFonts w:ascii="Book Antiqua" w:eastAsia="Book Antiqua" w:hAnsi="Book Antiqua" w:cs="Book Antiqua"/>
          <w:color w:val="000000"/>
        </w:rPr>
        <w:t>two-tailed unpaired Student’s t-test. Differences were judged significant at confidence levels &gt; 95% (</w:t>
      </w:r>
      <w:r>
        <w:rPr>
          <w:rFonts w:ascii="Book Antiqua" w:eastAsia="Book Antiqua" w:hAnsi="Book Antiqua" w:cs="Book Antiqua"/>
          <w:i/>
          <w:iCs/>
          <w:color w:val="000000"/>
        </w:rPr>
        <w:t>P &lt;</w:t>
      </w:r>
      <w:r w:rsidR="009032F1">
        <w:rPr>
          <w:rFonts w:ascii="Book Antiqua" w:eastAsia="Book Antiqua" w:hAnsi="Book Antiqua" w:cs="Book Antiqua"/>
          <w:i/>
          <w:iCs/>
          <w:color w:val="000000"/>
        </w:rPr>
        <w:t xml:space="preserve"> </w:t>
      </w:r>
      <w:r>
        <w:rPr>
          <w:rFonts w:ascii="Book Antiqua" w:eastAsia="Book Antiqua" w:hAnsi="Book Antiqua" w:cs="Book Antiqua"/>
          <w:color w:val="000000"/>
        </w:rPr>
        <w:t>0.05).</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color w:val="000000"/>
          <w:u w:val="single"/>
        </w:rPr>
        <w:t>RESULTS</w:t>
      </w:r>
    </w:p>
    <w:p w:rsidR="00A77B3E" w:rsidRDefault="00FA2540" w:rsidP="009032F1">
      <w:pPr>
        <w:spacing w:line="360" w:lineRule="auto"/>
        <w:jc w:val="both"/>
        <w:outlineLvl w:val="0"/>
      </w:pPr>
      <w:r>
        <w:rPr>
          <w:rFonts w:ascii="Book Antiqua" w:eastAsia="Book Antiqua" w:hAnsi="Book Antiqua" w:cs="Book Antiqua"/>
          <w:b/>
          <w:bCs/>
          <w:i/>
          <w:iCs/>
          <w:color w:val="000000"/>
        </w:rPr>
        <w:t xml:space="preserve">Heart rate assessment </w:t>
      </w:r>
    </w:p>
    <w:p w:rsidR="00A77B3E" w:rsidRDefault="00FA2540" w:rsidP="009032F1">
      <w:pPr>
        <w:spacing w:line="360" w:lineRule="auto"/>
        <w:jc w:val="both"/>
      </w:pPr>
      <w:r>
        <w:rPr>
          <w:rFonts w:ascii="Book Antiqua" w:eastAsia="Book Antiqua" w:hAnsi="Book Antiqua" w:cs="Book Antiqua"/>
          <w:color w:val="000000"/>
        </w:rPr>
        <w:t xml:space="preserve">We assessed heart rate by ECG recordings in 18 pigs treated </w:t>
      </w:r>
      <w:r w:rsidR="00694059">
        <w:rPr>
          <w:rFonts w:ascii="Book Antiqua" w:eastAsia="Book Antiqua" w:hAnsi="Book Antiqua" w:cs="Book Antiqua"/>
          <w:color w:val="000000"/>
        </w:rPr>
        <w:t>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PBS injection (6 pigs per group, respectively) (Figure 2A). During the first </w:t>
      </w:r>
      <w:r w:rsidR="00C12CE1">
        <w:rPr>
          <w:rFonts w:ascii="Book Antiqua" w:eastAsia="Book Antiqua" w:hAnsi="Book Antiqua" w:cs="Book Antiqua"/>
          <w:color w:val="000000"/>
        </w:rPr>
        <w:t xml:space="preserve">4 </w:t>
      </w:r>
      <w:proofErr w:type="spellStart"/>
      <w:r w:rsidR="00C12CE1">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following cell or PBS injection prior to AV node ablation, sinus heart rates of pigs were stable over time and similar within the 3 groups. Average values of heart rate at rest were 65 ± 0.8 bpm in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64 ± 0.9 bpm in pigs with transplanted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and 64 ± 0.8 bpm in pigs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(Figure 2A). Fourteen days after RFCA of the AV node, pigs </w:t>
      </w:r>
      <w:r w:rsidR="00534A5A">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showed regular ventricular rhythms with rates at physiological levels (mean rate 72.2 ± 3.6 bpm,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(Figure </w:t>
      </w:r>
      <w:r>
        <w:rPr>
          <w:rFonts w:ascii="Book Antiqua" w:hAnsi="Book Antiqua" w:cs="Book Antiqua" w:hint="eastAsia"/>
          <w:color w:val="000000"/>
          <w:lang w:eastAsia="zh-CN"/>
        </w:rPr>
        <w:t>2</w:t>
      </w:r>
      <w:r>
        <w:rPr>
          <w:rFonts w:ascii="Book Antiqua" w:eastAsia="Book Antiqua" w:hAnsi="Book Antiqua" w:cs="Book Antiqua"/>
          <w:color w:val="000000"/>
        </w:rPr>
        <w:t>A). By contrast, ventricular rate was significantly lower in pigs</w:t>
      </w:r>
      <w:r w:rsidR="00E97431">
        <w:rPr>
          <w:rFonts w:ascii="Book Antiqua" w:eastAsia="Book Antiqua" w:hAnsi="Book Antiqua" w:cs="Book Antiqua"/>
          <w:color w:val="000000"/>
        </w:rPr>
        <w:t xml:space="preserve"> </w:t>
      </w:r>
      <w:r w:rsidR="00534A5A">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(47.2 ± 2.5 bpm and 37.4 ± 3.2 bpm, respectively, </w:t>
      </w:r>
      <w:r>
        <w:rPr>
          <w:rFonts w:ascii="Book Antiqua" w:eastAsia="Book Antiqua" w:hAnsi="Book Antiqua" w:cs="Book Antiqua"/>
          <w:i/>
          <w:iCs/>
          <w:color w:val="000000"/>
        </w:rPr>
        <w:t xml:space="preserve">P &lt; </w:t>
      </w:r>
      <w:r>
        <w:rPr>
          <w:rFonts w:ascii="Book Antiqua" w:eastAsia="Book Antiqua" w:hAnsi="Book Antiqua" w:cs="Book Antiqua"/>
          <w:color w:val="000000"/>
        </w:rPr>
        <w:t>0.001 for both) (Figure 2A). Of note, persistent total AV block could be confirmed by multiple ECG recordings in all animals evaluated throughout the observation period.</w:t>
      </w:r>
    </w:p>
    <w:p w:rsidR="00FA2540" w:rsidRDefault="00FA2540" w:rsidP="009032F1">
      <w:pPr>
        <w:spacing w:line="360" w:lineRule="auto"/>
        <w:jc w:val="both"/>
        <w:rPr>
          <w:rFonts w:ascii="Book Antiqua" w:hAnsi="Book Antiqua" w:cs="Book Antiqua"/>
          <w:b/>
          <w:bCs/>
          <w:i/>
          <w:iCs/>
          <w:color w:val="000000"/>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 xml:space="preserve">Pace-mapping and visualization of escape rhythms by ECGs </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evaluate </w:t>
      </w:r>
      <w:r w:rsidR="00694059">
        <w:rPr>
          <w:rFonts w:ascii="Book Antiqua" w:eastAsia="Book Antiqua" w:hAnsi="Book Antiqua" w:cs="Book Antiqua"/>
          <w:color w:val="000000"/>
        </w:rPr>
        <w:t xml:space="preserve">the </w:t>
      </w:r>
      <w:r>
        <w:rPr>
          <w:rFonts w:ascii="Book Antiqua" w:eastAsia="Book Antiqua" w:hAnsi="Book Antiqua" w:cs="Book Antiqua"/>
          <w:color w:val="000000"/>
        </w:rPr>
        <w:t xml:space="preserve">nature and origin of escape rhythms after experimental total AV block, </w:t>
      </w:r>
      <w:r w:rsidR="00694059">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intervention rate of the electronic pacemaker device was changed to 30 bpm. To localize the origin of the escape beats, we performed pace-mapping by stimulating the injection site with an </w:t>
      </w:r>
      <w:proofErr w:type="spellStart"/>
      <w:r>
        <w:rPr>
          <w:rFonts w:ascii="Book Antiqua" w:eastAsia="Book Antiqua" w:hAnsi="Book Antiqua" w:cs="Book Antiqua"/>
          <w:color w:val="000000"/>
        </w:rPr>
        <w:t>epicardial</w:t>
      </w:r>
      <w:proofErr w:type="spellEnd"/>
      <w:r>
        <w:rPr>
          <w:rFonts w:ascii="Book Antiqua" w:eastAsia="Book Antiqua" w:hAnsi="Book Antiqua" w:cs="Book Antiqua"/>
          <w:color w:val="000000"/>
        </w:rPr>
        <w:t xml:space="preserve"> electrode using a pacing rate 20 bpm higher than the prevalent escape rate. For pigs</w:t>
      </w:r>
      <w:r w:rsidR="00E97431">
        <w:rPr>
          <w:rFonts w:ascii="Book Antiqua" w:eastAsia="Book Antiqua" w:hAnsi="Book Antiqua" w:cs="Book Antiqua"/>
          <w:color w:val="000000"/>
        </w:rPr>
        <w:t xml:space="preserve"> </w:t>
      </w:r>
      <w:r w:rsidR="002E6CCC">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 complete 12/12 matching of escape and pace-mapped beats was observed in the 12-lead ECG (Figure 3). By </w:t>
      </w:r>
      <w:r>
        <w:rPr>
          <w:rFonts w:ascii="Book Antiqua" w:eastAsia="Book Antiqua" w:hAnsi="Book Antiqua" w:cs="Book Antiqua"/>
          <w:color w:val="000000"/>
        </w:rPr>
        <w:lastRenderedPageBreak/>
        <w:t xml:space="preserve">contrast, pace-maps and escape rhythms of pigs </w:t>
      </w:r>
      <w:r w:rsidR="00534A5A">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differed, indicating an origin of spontaneous rhythms other than the site of injection (Figure 4, left column).</w:t>
      </w:r>
    </w:p>
    <w:p w:rsidR="00FA2540" w:rsidRPr="00FA2540" w:rsidRDefault="00FA2540"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Evaluation of the effect of chronotropic response</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At observation day 14, pigs were stimulated with epinephrine (1 mg) IV and atropine (0.5 mg) IV.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stimulation increased heart rate in all groups, but pigs</w:t>
      </w:r>
      <w:r w:rsidR="00534A5A">
        <w:rPr>
          <w:rFonts w:ascii="Book Antiqua" w:eastAsia="Book Antiqua" w:hAnsi="Book Antiqua" w:cs="Book Antiqua"/>
          <w:color w:val="000000"/>
        </w:rPr>
        <w:t xml:space="preserve"> 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 particular showed pronounced chronotropic response (Figure 2B; Figure 4, right column) </w:t>
      </w:r>
      <w:r w:rsidR="00BE7205">
        <w:rPr>
          <w:rFonts w:ascii="Book Antiqua" w:eastAsia="Book Antiqua" w:hAnsi="Book Antiqua" w:cs="Book Antiqua"/>
          <w:color w:val="000000"/>
        </w:rPr>
        <w:t xml:space="preserve">with </w:t>
      </w:r>
      <w:r>
        <w:rPr>
          <w:rFonts w:ascii="Book Antiqua" w:eastAsia="Book Antiqua" w:hAnsi="Book Antiqua" w:cs="Book Antiqua"/>
          <w:color w:val="000000"/>
        </w:rPr>
        <w:t xml:space="preserve">a rise </w:t>
      </w:r>
      <w:r w:rsidR="00694059">
        <w:rPr>
          <w:rFonts w:ascii="Book Antiqua" w:eastAsia="Book Antiqua" w:hAnsi="Book Antiqua" w:cs="Book Antiqua"/>
          <w:color w:val="000000"/>
        </w:rPr>
        <w:t>in</w:t>
      </w:r>
      <w:r>
        <w:rPr>
          <w:rFonts w:ascii="Book Antiqua" w:eastAsia="Book Antiqua" w:hAnsi="Book Antiqua" w:cs="Book Antiqua"/>
          <w:color w:val="000000"/>
        </w:rPr>
        <w:t xml:space="preserve"> heart rate from 72.2 ± 3.6 bpm to 132.5 ± 6.5 bpm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(Figure 2B). In pigs </w:t>
      </w:r>
      <w:r w:rsidR="000E4E0A">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heart rate increased from 47.2 ± 2.5 bpm to 76.4 ± 3.1 bpm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w:t>
      </w:r>
      <w:r w:rsidR="00694059">
        <w:rPr>
          <w:rFonts w:ascii="Book Antiqua" w:eastAsia="Book Antiqua" w:hAnsi="Book Antiqua" w:cs="Book Antiqua"/>
          <w:color w:val="000000"/>
        </w:rPr>
        <w:t xml:space="preserve">and </w:t>
      </w:r>
      <w:r>
        <w:rPr>
          <w:rFonts w:ascii="Book Antiqua" w:eastAsia="Book Antiqua" w:hAnsi="Book Antiqua" w:cs="Book Antiqua"/>
          <w:color w:val="000000"/>
        </w:rPr>
        <w:t xml:space="preserve">in pigs </w:t>
      </w:r>
      <w:r w:rsidR="000E4E0A">
        <w:rPr>
          <w:rFonts w:ascii="Book Antiqua" w:eastAsia="Book Antiqua" w:hAnsi="Book Antiqua" w:cs="Book Antiqua"/>
          <w:color w:val="000000"/>
        </w:rPr>
        <w:t>treated with</w:t>
      </w:r>
      <w:r w:rsidR="00694059">
        <w:rPr>
          <w:rFonts w:ascii="Book Antiqua" w:eastAsia="Book Antiqua" w:hAnsi="Book Antiqua" w:cs="Book Antiqua"/>
          <w:color w:val="000000"/>
        </w:rPr>
        <w:t xml:space="preserve"> </w:t>
      </w:r>
      <w:r>
        <w:rPr>
          <w:rFonts w:ascii="Book Antiqua" w:eastAsia="Book Antiqua" w:hAnsi="Book Antiqua" w:cs="Book Antiqua"/>
          <w:color w:val="000000"/>
        </w:rPr>
        <w:t>PBS from 37.4 ± 3.2 bpm to 60.5 ± 3.1 bpm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(Figure 2</w:t>
      </w:r>
      <w:r w:rsidR="000B5DDB">
        <w:rPr>
          <w:rFonts w:ascii="Book Antiqua" w:hAnsi="Book Antiqua" w:cs="Book Antiqua" w:hint="eastAsia"/>
          <w:color w:val="000000"/>
          <w:lang w:eastAsia="zh-CN"/>
        </w:rPr>
        <w:t>B</w:t>
      </w:r>
      <w:r>
        <w:rPr>
          <w:rFonts w:ascii="Book Antiqua" w:eastAsia="Book Antiqua" w:hAnsi="Book Antiqua" w:cs="Book Antiqua"/>
          <w:color w:val="000000"/>
        </w:rPr>
        <w:t>).</w:t>
      </w:r>
    </w:p>
    <w:p w:rsidR="00FA2540" w:rsidRPr="00FA2540" w:rsidRDefault="00FA2540"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Intrinsic heart rate and 24-h continuous rate recording</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During the 15-day observation period following RFCA, intrinsic heart rates of pigs </w:t>
      </w:r>
      <w:r w:rsidR="001D499F">
        <w:rPr>
          <w:rFonts w:ascii="Book Antiqua" w:eastAsia="Book Antiqua" w:hAnsi="Book Antiqua" w:cs="Book Antiqua"/>
          <w:color w:val="000000"/>
        </w:rPr>
        <w:t xml:space="preserve">transplanted with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t>
      </w:r>
      <w:r w:rsidR="001D499F">
        <w:rPr>
          <w:rFonts w:ascii="Book Antiqua" w:eastAsia="Book Antiqua" w:hAnsi="Book Antiqua" w:cs="Book Antiqua"/>
          <w:color w:val="000000"/>
        </w:rPr>
        <w:t xml:space="preserve">or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were recorded every other day (Figure 5A). To avoid electrically paced rhythms </w:t>
      </w:r>
      <w:r w:rsidR="00694059">
        <w:rPr>
          <w:rFonts w:ascii="Book Antiqua" w:eastAsia="Book Antiqua" w:hAnsi="Book Antiqua" w:cs="Book Antiqua"/>
          <w:color w:val="000000"/>
        </w:rPr>
        <w:t>being</w:t>
      </w:r>
      <w:r>
        <w:rPr>
          <w:rFonts w:ascii="Book Antiqua" w:eastAsia="Book Antiqua" w:hAnsi="Book Antiqua" w:cs="Book Antiqua"/>
          <w:color w:val="000000"/>
        </w:rPr>
        <w:t xml:space="preserve"> recorded, </w:t>
      </w:r>
      <w:r w:rsidR="00694059">
        <w:rPr>
          <w:rFonts w:ascii="Book Antiqua" w:eastAsia="Book Antiqua" w:hAnsi="Book Antiqua" w:cs="Book Antiqua"/>
          <w:color w:val="000000"/>
        </w:rPr>
        <w:t xml:space="preserve">the </w:t>
      </w:r>
      <w:r>
        <w:rPr>
          <w:rFonts w:ascii="Book Antiqua" w:eastAsia="Book Antiqua" w:hAnsi="Book Antiqua" w:cs="Book Antiqua"/>
          <w:color w:val="000000"/>
        </w:rPr>
        <w:t xml:space="preserve">intervention rate of the electronic pacemaker device was switched from 40 to 30 bpm. Importantly, intrinsic heart rates of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remained high and stable over time (Figure 5A). During 24-h continuous rate recording, heart rate </w:t>
      </w:r>
      <w:r w:rsidR="00694059">
        <w:rPr>
          <w:rFonts w:ascii="Book Antiqua" w:eastAsia="Book Antiqua" w:hAnsi="Book Antiqua" w:cs="Book Antiqua"/>
          <w:color w:val="000000"/>
        </w:rPr>
        <w:t>in</w:t>
      </w:r>
      <w:r>
        <w:rPr>
          <w:rFonts w:ascii="Book Antiqua" w:eastAsia="Book Antiqua" w:hAnsi="Book Antiqua" w:cs="Book Antiqua"/>
          <w:color w:val="000000"/>
        </w:rPr>
        <w:t xml:space="preserve"> the majority of pigs with transp</w:t>
      </w:r>
      <w:r w:rsidR="00694059">
        <w:rPr>
          <w:rFonts w:ascii="Book Antiqua" w:eastAsia="Book Antiqua" w:hAnsi="Book Antiqua" w:cs="Book Antiqua"/>
          <w:color w:val="000000"/>
        </w:rPr>
        <w:t>l</w:t>
      </w:r>
      <w:r>
        <w:rPr>
          <w:rFonts w:ascii="Book Antiqua" w:eastAsia="Book Antiqua" w:hAnsi="Book Antiqua" w:cs="Book Antiqua"/>
          <w:color w:val="000000"/>
        </w:rPr>
        <w:t xml:space="preserve">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ranged between 60-70 bpm (Figure 5B). By contrast, </w:t>
      </w:r>
      <w:r w:rsidR="00694059">
        <w:rPr>
          <w:rFonts w:ascii="Book Antiqua" w:eastAsia="Book Antiqua" w:hAnsi="Book Antiqua" w:cs="Book Antiqua"/>
          <w:color w:val="000000"/>
        </w:rPr>
        <w:t xml:space="preserve">the </w:t>
      </w:r>
      <w:r>
        <w:rPr>
          <w:rFonts w:ascii="Book Antiqua" w:eastAsia="Book Antiqua" w:hAnsi="Book Antiqua" w:cs="Book Antiqua"/>
          <w:color w:val="000000"/>
        </w:rPr>
        <w:t xml:space="preserve">heart rate of pigs with transplanted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mainly ranged between 40-50 bpm or even below 40 bpm (Figure 5B). Pigs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primarily displayed heart rates below 40 bpm (Figure 5B). To determine if the recorded heartbeats were electrically paced or</w:t>
      </w:r>
      <w:r w:rsidR="009032F1">
        <w:rPr>
          <w:rFonts w:ascii="Book Antiqua" w:eastAsia="Book Antiqua" w:hAnsi="Book Antiqua" w:cs="Book Antiqua"/>
          <w:color w:val="000000"/>
        </w:rPr>
        <w:t xml:space="preserve"> </w:t>
      </w:r>
      <w:r>
        <w:rPr>
          <w:rFonts w:ascii="Book Antiqua" w:eastAsia="Book Antiqua" w:hAnsi="Book Antiqua" w:cs="Book Antiqua"/>
          <w:color w:val="000000"/>
        </w:rPr>
        <w:t xml:space="preserve">spontaneous ventricular captures, we analyzed the percentage of ventricular paced (V-paced) and sensed (V-sensed) rhythms on pacemaker interrogation (Figure 5C). The 24-h continuous rate recordings mainly comprised spontaneous ventricular rhythms in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whereas the majority of rhythms in pigs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were paced (Figure 5C).</w:t>
      </w:r>
    </w:p>
    <w:p w:rsidR="00FA2540" w:rsidRPr="00FA2540" w:rsidRDefault="00FA2540"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Ventricular escape recovery time</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To analyze characteristics and response of ectopic ventricular pacemaker activity after experimental total AV block, we investigated the ventricular escape recovery time (VERT), using the implanted electronic pacemaker device.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displayed average VERT values of 1135 ± 23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which were significantly shorter than VERT values recorded in pigs </w:t>
      </w:r>
      <w:r w:rsidR="000E4E0A">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(1390 ± 21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0.05) or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(1724</w:t>
      </w:r>
      <w:r w:rsidR="009032F1">
        <w:rPr>
          <w:rFonts w:ascii="Book Antiqua" w:eastAsia="Book Antiqua" w:hAnsi="Book Antiqua" w:cs="Book Antiqua"/>
          <w:color w:val="000000"/>
        </w:rPr>
        <w:t xml:space="preserve"> </w:t>
      </w:r>
      <w:r>
        <w:rPr>
          <w:rFonts w:ascii="Book Antiqua" w:eastAsia="Book Antiqua" w:hAnsi="Book Antiqua" w:cs="Book Antiqua"/>
          <w:color w:val="000000"/>
        </w:rPr>
        <w:t xml:space="preserve">± 29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&lt; </w:t>
      </w:r>
      <w:r>
        <w:rPr>
          <w:rFonts w:ascii="Book Antiqua" w:eastAsia="Book Antiqua" w:hAnsi="Book Antiqua" w:cs="Book Antiqua"/>
          <w:color w:val="000000"/>
        </w:rPr>
        <w:t>0.05) (Figure 6).</w:t>
      </w:r>
    </w:p>
    <w:p w:rsidR="00FA2540" w:rsidRPr="00FA2540" w:rsidRDefault="00FA2540"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bCs/>
          <w:i/>
          <w:iCs/>
          <w:color w:val="000000"/>
        </w:rPr>
        <w:t xml:space="preserve">Histological analysis of porcine myocardium with transplanted </w:t>
      </w:r>
      <w:proofErr w:type="spellStart"/>
      <w:r>
        <w:rPr>
          <w:rFonts w:ascii="Book Antiqua" w:eastAsia="Book Antiqua" w:hAnsi="Book Antiqua" w:cs="Book Antiqua"/>
          <w:b/>
          <w:bCs/>
          <w:i/>
          <w:iCs/>
          <w:color w:val="000000"/>
        </w:rPr>
        <w:t>dhaMSC</w:t>
      </w:r>
      <w:proofErr w:type="spellEnd"/>
      <w:r>
        <w:rPr>
          <w:rFonts w:ascii="Book Antiqua" w:eastAsia="Book Antiqua" w:hAnsi="Book Antiqua" w:cs="Book Antiqua"/>
          <w:b/>
          <w:bCs/>
          <w:i/>
          <w:iCs/>
          <w:color w:val="000000"/>
        </w:rPr>
        <w:t xml:space="preserve"> and </w:t>
      </w:r>
      <w:proofErr w:type="spellStart"/>
      <w:r>
        <w:rPr>
          <w:rFonts w:ascii="Book Antiqua" w:eastAsia="Book Antiqua" w:hAnsi="Book Antiqua" w:cs="Book Antiqua"/>
          <w:b/>
          <w:bCs/>
          <w:i/>
          <w:iCs/>
          <w:color w:val="000000"/>
        </w:rPr>
        <w:t>nhaMSC</w:t>
      </w:r>
      <w:proofErr w:type="spellEnd"/>
    </w:p>
    <w:p w:rsidR="00A77B3E" w:rsidRDefault="00FA2540" w:rsidP="009032F1">
      <w:pPr>
        <w:spacing w:line="360" w:lineRule="auto"/>
        <w:jc w:val="both"/>
      </w:pPr>
      <w:r>
        <w:rPr>
          <w:rFonts w:ascii="Book Antiqua" w:eastAsia="Book Antiqua" w:hAnsi="Book Antiqua" w:cs="Book Antiqua"/>
          <w:color w:val="000000"/>
        </w:rPr>
        <w:t xml:space="preserve">Histological examinations of cardiac sections at the area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transplantation aimed </w:t>
      </w:r>
      <w:r w:rsidR="00694059">
        <w:rPr>
          <w:rFonts w:ascii="Book Antiqua" w:eastAsia="Book Antiqua" w:hAnsi="Book Antiqua" w:cs="Book Antiqua"/>
          <w:color w:val="000000"/>
        </w:rPr>
        <w:t>to determine</w:t>
      </w:r>
      <w:r>
        <w:rPr>
          <w:rFonts w:ascii="Book Antiqua" w:eastAsia="Book Antiqua" w:hAnsi="Book Antiqua" w:cs="Book Antiqua"/>
          <w:color w:val="000000"/>
        </w:rPr>
        <w:t xml:space="preserve"> cellular localization and characterization of the injection sites. Moreover, we aimed to elucidate whether there were signs of </w:t>
      </w:r>
      <w:proofErr w:type="spellStart"/>
      <w:r>
        <w:rPr>
          <w:rFonts w:ascii="Book Antiqua" w:eastAsia="Book Antiqua" w:hAnsi="Book Antiqua" w:cs="Book Antiqua"/>
          <w:color w:val="000000"/>
        </w:rPr>
        <w:t>immunorejection</w:t>
      </w:r>
      <w:proofErr w:type="spellEnd"/>
      <w:r>
        <w:rPr>
          <w:rFonts w:ascii="Book Antiqua" w:eastAsia="Book Antiqua" w:hAnsi="Book Antiqua" w:cs="Book Antiqua"/>
          <w:color w:val="000000"/>
        </w:rPr>
        <w:t xml:space="preserve"> after xenogeneic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transplantation or tumor formation. </w:t>
      </w:r>
      <w:proofErr w:type="spellStart"/>
      <w:proofErr w:type="gramStart"/>
      <w:r>
        <w:rPr>
          <w:rFonts w:ascii="Book Antiqua" w:eastAsia="Book Antiqua" w:hAnsi="Book Antiqua" w:cs="Book Antiqua"/>
          <w:color w:val="000000"/>
        </w:rPr>
        <w:t>dhaMSC</w:t>
      </w:r>
      <w:proofErr w:type="spellEnd"/>
      <w:proofErr w:type="gram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were localized within the left ventricle by </w:t>
      </w:r>
      <w:r w:rsidR="00E94E09">
        <w:rPr>
          <w:rFonts w:ascii="Book Antiqua" w:eastAsia="Book Antiqua" w:hAnsi="Book Antiqua" w:cs="Book Antiqua"/>
          <w:color w:val="000000"/>
        </w:rPr>
        <w:t>HE</w:t>
      </w:r>
      <w:r>
        <w:rPr>
          <w:rFonts w:ascii="Book Antiqua" w:eastAsia="Book Antiqua" w:hAnsi="Book Antiqua" w:cs="Book Antiqua"/>
          <w:color w:val="000000"/>
        </w:rPr>
        <w:t xml:space="preserve"> staining (Figure 7A</w:t>
      </w:r>
      <w:r w:rsidR="004C2E35">
        <w:rPr>
          <w:rFonts w:ascii="Book Antiqua" w:eastAsia="Book Antiqua" w:hAnsi="Book Antiqua" w:cs="Book Antiqua"/>
          <w:color w:val="000000"/>
        </w:rPr>
        <w:t>, Figure 8A and Figure 9A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 fluorescence detection (Figure 7A) and MRI (Figure 7C). In order to rule out the possibility that transplanted cells might stimulate an immune reaction leading to infiltration of macrophages, we performed anti-macrophage staining that specifically labels calprotectin (Figure 7A, B). Areas with </w:t>
      </w:r>
      <w:r w:rsidR="00694059">
        <w:rPr>
          <w:rFonts w:ascii="Book Antiqua" w:eastAsia="Book Antiqua" w:hAnsi="Book Antiqua" w:cs="Book Antiqua"/>
          <w:color w:val="000000"/>
        </w:rPr>
        <w:t xml:space="preserve">a </w:t>
      </w:r>
      <w:r>
        <w:rPr>
          <w:rFonts w:ascii="Book Antiqua" w:eastAsia="Book Antiqua" w:hAnsi="Book Antiqua" w:cs="Book Antiqua"/>
          <w:color w:val="000000"/>
        </w:rPr>
        <w:t xml:space="preserve">high density of basophilic cells showed no infiltration by macrophages, indicating that immunogenicity of </w:t>
      </w:r>
      <w:proofErr w:type="spellStart"/>
      <w:r>
        <w:rPr>
          <w:rFonts w:ascii="Book Antiqua" w:eastAsia="Book Antiqua" w:hAnsi="Book Antiqua" w:cs="Book Antiqua"/>
          <w:color w:val="000000"/>
        </w:rPr>
        <w:t>xenotransplanted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is negligible, corresponding to the known </w:t>
      </w:r>
      <w:proofErr w:type="spellStart"/>
      <w:r>
        <w:rPr>
          <w:rFonts w:ascii="Book Antiqua" w:eastAsia="Book Antiqua" w:hAnsi="Book Antiqua" w:cs="Book Antiqua"/>
          <w:color w:val="000000"/>
        </w:rPr>
        <w:t>immunoprivileged</w:t>
      </w:r>
      <w:proofErr w:type="spellEnd"/>
      <w:r>
        <w:rPr>
          <w:rFonts w:ascii="Book Antiqua" w:eastAsia="Book Antiqua" w:hAnsi="Book Antiqua" w:cs="Book Antiqua"/>
          <w:color w:val="000000"/>
        </w:rPr>
        <w:t xml:space="preserve"> characteristics of </w:t>
      </w:r>
      <w:proofErr w:type="gramStart"/>
      <w:r>
        <w:rPr>
          <w:rFonts w:ascii="Book Antiqua" w:eastAsia="Book Antiqua" w:hAnsi="Book Antiqua" w:cs="Book Antiqua"/>
          <w:color w:val="000000"/>
        </w:rPr>
        <w:t>MSC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Furthermore, no tumors were observed in the heart of any pigs investigated in this study.</w:t>
      </w:r>
      <w:r w:rsidR="009032F1">
        <w:rPr>
          <w:rFonts w:ascii="Book Antiqua" w:eastAsia="Book Antiqua" w:hAnsi="Book Antiqua" w:cs="Book Antiqua"/>
          <w:color w:val="000000"/>
        </w:rPr>
        <w:t xml:space="preserve"> </w:t>
      </w:r>
    </w:p>
    <w:p w:rsidR="00A77B3E" w:rsidRDefault="00FA2540" w:rsidP="009032F1">
      <w:pPr>
        <w:spacing w:line="360" w:lineRule="auto"/>
        <w:ind w:firstLineChars="100" w:firstLine="240"/>
        <w:jc w:val="both"/>
      </w:pP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analyses revealed specific fluorescence signals for the pacemaker-specific markers HCN1, Ca</w:t>
      </w:r>
      <w:r>
        <w:rPr>
          <w:rFonts w:ascii="Book Antiqua" w:eastAsia="Book Antiqua" w:hAnsi="Book Antiqua" w:cs="Book Antiqua"/>
          <w:color w:val="000000"/>
          <w:szCs w:val="30"/>
          <w:vertAlign w:val="subscript"/>
        </w:rPr>
        <w:t>v</w:t>
      </w:r>
      <w:r>
        <w:rPr>
          <w:rFonts w:ascii="Book Antiqua" w:eastAsia="Book Antiqua" w:hAnsi="Book Antiqua" w:cs="Book Antiqua"/>
          <w:color w:val="000000"/>
        </w:rPr>
        <w:t xml:space="preserve">1.2, Cx31.9 and Cx45 (Figure 8B) in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at injections sites, while anti-HCN2 antibodies showed only low </w:t>
      </w:r>
      <w:proofErr w:type="gramStart"/>
      <w:r>
        <w:rPr>
          <w:rFonts w:ascii="Book Antiqua" w:eastAsia="Book Antiqua" w:hAnsi="Book Antiqua" w:cs="Book Antiqua"/>
          <w:color w:val="000000"/>
        </w:rPr>
        <w:t>signals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(Figure 8B). </w:t>
      </w:r>
      <w:r w:rsidR="007B5DBA">
        <w:rPr>
          <w:rFonts w:ascii="Book Antiqua" w:eastAsia="Book Antiqua" w:hAnsi="Book Antiqua" w:cs="Book Antiqua"/>
          <w:color w:val="000000"/>
        </w:rPr>
        <w:t>It is n</w:t>
      </w:r>
      <w:r>
        <w:rPr>
          <w:rFonts w:ascii="Book Antiqua" w:eastAsia="Book Antiqua" w:hAnsi="Book Antiqua" w:cs="Book Antiqua"/>
          <w:color w:val="000000"/>
        </w:rPr>
        <w:t>oteworthy</w:t>
      </w:r>
      <w:r w:rsidR="007B5DBA">
        <w:rPr>
          <w:rFonts w:ascii="Book Antiqua" w:eastAsia="Book Antiqua" w:hAnsi="Book Antiqua" w:cs="Book Antiqua"/>
          <w:color w:val="000000"/>
        </w:rPr>
        <w:t xml:space="preserve"> that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engrafted within pig hearts for 6 weeks showed considerable anti-HCN4 fluorescence signals (Figure 8B), which were not detected at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membranes, when cultured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Furthermore,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transplanted </w:t>
      </w:r>
      <w:r w:rsidR="007B5DBA">
        <w:rPr>
          <w:rFonts w:ascii="Book Antiqua" w:eastAsia="Book Antiqua" w:hAnsi="Book Antiqua" w:cs="Book Antiqua"/>
          <w:color w:val="000000"/>
        </w:rPr>
        <w:t>in</w:t>
      </w:r>
      <w:r>
        <w:rPr>
          <w:rFonts w:ascii="Book Antiqua" w:eastAsia="Book Antiqua" w:hAnsi="Book Antiqua" w:cs="Book Antiqua"/>
          <w:color w:val="000000"/>
        </w:rPr>
        <w:t xml:space="preserve"> pig hearts for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according to the similar protocol lacked HCN4 or any pacemaker-typical markers (Figure 9</w:t>
      </w:r>
      <w:r w:rsidR="00711478">
        <w:rPr>
          <w:rFonts w:ascii="Book Antiqua" w:eastAsia="Book Antiqua" w:hAnsi="Book Antiqua" w:cs="Book Antiqua"/>
          <w:color w:val="000000"/>
        </w:rPr>
        <w:t>B</w:t>
      </w:r>
      <w:r>
        <w:rPr>
          <w:rFonts w:ascii="Book Antiqua" w:eastAsia="Book Antiqua" w:hAnsi="Book Antiqua" w:cs="Book Antiqua"/>
          <w:color w:val="000000"/>
        </w:rPr>
        <w:t>).</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color w:val="000000"/>
          <w:u w:val="single"/>
        </w:rPr>
        <w:t>DISCUSSION</w:t>
      </w:r>
    </w:p>
    <w:p w:rsidR="00A77B3E" w:rsidRDefault="00FA2540" w:rsidP="009032F1">
      <w:pPr>
        <w:spacing w:line="360" w:lineRule="auto"/>
        <w:jc w:val="both"/>
      </w:pPr>
      <w:r>
        <w:rPr>
          <w:rFonts w:ascii="Book Antiqua" w:eastAsia="Book Antiqua" w:hAnsi="Book Antiqua" w:cs="Book Antiqua"/>
          <w:color w:val="000000"/>
        </w:rPr>
        <w:t xml:space="preserve">Efforts to differentiate pacemaker cells from MSC primarily utilized gene therapeutic approaches to express depolarizing HCN channels in MSC, an approach, which successfully established short-term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biological pacemaker function in multiple proof-of-concept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12,16,21]</w:t>
      </w:r>
      <w:r>
        <w:rPr>
          <w:rFonts w:ascii="Book Antiqua" w:eastAsia="Book Antiqua" w:hAnsi="Book Antiqua" w:cs="Book Antiqua"/>
          <w:color w:val="000000"/>
        </w:rPr>
        <w:t xml:space="preserve">. Considering </w:t>
      </w:r>
      <w:r w:rsidR="005D582E">
        <w:rPr>
          <w:rFonts w:ascii="Book Antiqua" w:eastAsia="Book Antiqua" w:hAnsi="Book Antiqua" w:cs="Book Antiqua"/>
          <w:color w:val="000000"/>
        </w:rPr>
        <w:t xml:space="preserve">the </w:t>
      </w:r>
      <w:r>
        <w:rPr>
          <w:rFonts w:ascii="Book Antiqua" w:eastAsia="Book Antiqua" w:hAnsi="Book Antiqua" w:cs="Book Antiqua"/>
          <w:color w:val="000000"/>
        </w:rPr>
        <w:t>disadvantages of genetic manipulation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and taking into account </w:t>
      </w:r>
      <w:r w:rsidR="005D582E">
        <w:rPr>
          <w:rFonts w:ascii="Book Antiqua" w:eastAsia="Book Antiqua" w:hAnsi="Book Antiqua" w:cs="Book Antiqua"/>
          <w:color w:val="000000"/>
        </w:rPr>
        <w:t xml:space="preserve">the </w:t>
      </w:r>
      <w:r>
        <w:rPr>
          <w:rFonts w:ascii="Book Antiqua" w:eastAsia="Book Antiqua" w:hAnsi="Book Antiqua" w:cs="Book Antiqua"/>
          <w:color w:val="000000"/>
        </w:rPr>
        <w:t>beneficial aspects of MSC-based cell therapy, we recently reported part</w:t>
      </w:r>
      <w:r w:rsidR="005D582E">
        <w:rPr>
          <w:rFonts w:ascii="Book Antiqua" w:eastAsia="Book Antiqua" w:hAnsi="Book Antiqua" w:cs="Book Antiqua"/>
          <w:color w:val="000000"/>
        </w:rPr>
        <w:t>ial</w:t>
      </w:r>
      <w:r>
        <w:rPr>
          <w:rFonts w:ascii="Book Antiqua" w:eastAsia="Book Antiqua" w:hAnsi="Book Antiqua" w:cs="Book Antiqua"/>
          <w:color w:val="000000"/>
        </w:rPr>
        <w:t xml:space="preserve"> differentiation of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derived from adipose tissue into cells with cardiac pacemaker cell characteristics using a cell culture medium-based differentiation approach (RPMI</w:t>
      </w:r>
      <w:r w:rsidR="00C61FF2">
        <w:rPr>
          <w:rFonts w:ascii="Book Antiqua" w:eastAsia="Book Antiqua" w:hAnsi="Book Antiqua" w:cs="Book Antiqua"/>
          <w:color w:val="000000"/>
        </w:rPr>
        <w:t>-</w:t>
      </w:r>
      <w:r>
        <w:rPr>
          <w:rFonts w:ascii="Book Antiqua" w:eastAsia="Book Antiqua" w:hAnsi="Book Antiqua" w:cs="Book Antiqua"/>
          <w:color w:val="000000"/>
        </w:rPr>
        <w:t>B27+BMP4 supplement)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Although </w:t>
      </w:r>
      <w:r w:rsidR="005D582E">
        <w:rPr>
          <w:rFonts w:ascii="Book Antiqua" w:eastAsia="Book Antiqua" w:hAnsi="Book Antiqua" w:cs="Book Antiqua"/>
          <w:color w:val="000000"/>
        </w:rPr>
        <w:t xml:space="preserve">the </w:t>
      </w:r>
      <w:r>
        <w:rPr>
          <w:rFonts w:ascii="Book Antiqua" w:eastAsia="Book Antiqua" w:hAnsi="Book Antiqua" w:cs="Book Antiqua"/>
          <w:color w:val="000000"/>
        </w:rPr>
        <w:t xml:space="preserve">cellular phenotype of unique pacemaker cells was not fully established, </w:t>
      </w:r>
      <w:r w:rsidRPr="00D835A1">
        <w:rPr>
          <w:rFonts w:ascii="Book Antiqua" w:eastAsia="Book Antiqua" w:hAnsi="Book Antiqua" w:cs="Book Antiqua"/>
          <w:i/>
          <w:color w:val="000000"/>
        </w:rPr>
        <w:t>i.e.</w:t>
      </w:r>
      <w:r w:rsidR="00D835A1">
        <w:rPr>
          <w:rFonts w:ascii="Book Antiqua" w:hAnsi="Book Antiqua" w:cs="Book Antiqua" w:hint="eastAsia"/>
          <w:color w:val="000000"/>
          <w:lang w:eastAsia="zh-CN"/>
        </w:rPr>
        <w:t>,</w:t>
      </w:r>
      <w:r>
        <w:rPr>
          <w:rFonts w:ascii="Book Antiqua" w:eastAsia="Book Antiqua" w:hAnsi="Book Antiqua" w:cs="Book Antiqua"/>
          <w:color w:val="000000"/>
        </w:rPr>
        <w:t xml:space="preserve"> lacking the depolarizing ion channel </w:t>
      </w:r>
      <w:proofErr w:type="gramStart"/>
      <w:r>
        <w:rPr>
          <w:rFonts w:ascii="Book Antiqua" w:eastAsia="Book Antiqua" w:hAnsi="Book Antiqua" w:cs="Book Antiqua"/>
          <w:color w:val="000000"/>
        </w:rPr>
        <w:t>HCN4</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20,22]</w:t>
      </w:r>
      <w:r>
        <w:rPr>
          <w:rFonts w:ascii="Book Antiqua" w:eastAsia="Book Antiqua" w:hAnsi="Book Antiqua" w:cs="Book Antiqua"/>
          <w:color w:val="000000"/>
        </w:rPr>
        <w:t xml:space="preserve"> and a nodal-specific </w:t>
      </w:r>
      <w:proofErr w:type="spellStart"/>
      <w:r>
        <w:rPr>
          <w:rFonts w:ascii="Book Antiqua" w:eastAsia="Book Antiqua" w:hAnsi="Book Antiqua" w:cs="Book Antiqua"/>
          <w:color w:val="000000"/>
        </w:rPr>
        <w:t>connexin</w:t>
      </w:r>
      <w:proofErr w:type="spellEnd"/>
      <w:r>
        <w:rPr>
          <w:rFonts w:ascii="Book Antiqua" w:eastAsia="Book Antiqua" w:hAnsi="Book Antiqua" w:cs="Book Antiqua"/>
          <w:color w:val="000000"/>
        </w:rPr>
        <w:t xml:space="preserve"> profile,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displayed important cardiac pacemaker cell characteristics and function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Notably, additive lentiviral </w:t>
      </w:r>
      <w:r>
        <w:rPr>
          <w:rFonts w:ascii="Book Antiqua" w:eastAsia="Book Antiqua" w:hAnsi="Book Antiqua" w:cs="Book Antiqua"/>
          <w:i/>
          <w:iCs/>
          <w:color w:val="000000"/>
        </w:rPr>
        <w:t>HCN4</w:t>
      </w:r>
      <w:r>
        <w:rPr>
          <w:rFonts w:ascii="Book Antiqua" w:eastAsia="Book Antiqua" w:hAnsi="Book Antiqua" w:cs="Book Antiqua"/>
          <w:color w:val="000000"/>
        </w:rPr>
        <w:t>-transduction</w:t>
      </w:r>
      <w:r w:rsidRPr="00442646">
        <w:rPr>
          <w:rFonts w:ascii="Book Antiqua" w:eastAsia="Book Antiqua" w:hAnsi="Book Antiqua" w:cs="Book Antiqua"/>
          <w:strike/>
          <w:color w:val="000000"/>
        </w:rPr>
        <w:t>,</w:t>
      </w:r>
      <w:r>
        <w:rPr>
          <w:rFonts w:ascii="Book Antiqua" w:eastAsia="Book Antiqua" w:hAnsi="Book Antiqua" w:cs="Book Antiqua"/>
          <w:color w:val="000000"/>
        </w:rPr>
        <w:t xml:space="preserve"> produced a cellular phenotype that controlled spontaneous activity in co-culture with neonatal rat ventricular </w:t>
      </w:r>
      <w:proofErr w:type="gramStart"/>
      <w:r>
        <w:rPr>
          <w:rFonts w:ascii="Book Antiqua" w:eastAsia="Book Antiqua" w:hAnsi="Book Antiqua" w:cs="Book Antiqua"/>
          <w:color w:val="000000"/>
        </w:rPr>
        <w:t>myocytes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rsidR="00A77B3E" w:rsidRDefault="00FA2540" w:rsidP="009032F1">
      <w:pPr>
        <w:spacing w:line="360" w:lineRule="auto"/>
        <w:ind w:firstLineChars="100" w:firstLine="240"/>
        <w:jc w:val="both"/>
      </w:pPr>
      <w:r>
        <w:rPr>
          <w:rFonts w:ascii="Book Antiqua" w:eastAsia="Book Antiqua" w:hAnsi="Book Antiqua" w:cs="Book Antiqua"/>
          <w:color w:val="000000"/>
        </w:rPr>
        <w:t xml:space="preserve">Here we show that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elicit biological pacemaker function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 xml:space="preserve">after transplantation into pig hearts. In order to study the pacemaker potential of the transplanted cells, we performed RFCA of the AV node and implanted electronic pacemaker devices as backup. </w:t>
      </w:r>
      <w:proofErr w:type="spellStart"/>
      <w:proofErr w:type="gramStart"/>
      <w:r>
        <w:rPr>
          <w:rFonts w:ascii="Book Antiqua" w:eastAsia="Book Antiqua" w:hAnsi="Book Antiqua" w:cs="Book Antiqua"/>
          <w:color w:val="000000"/>
        </w:rPr>
        <w:t>dhaMSC</w:t>
      </w:r>
      <w:proofErr w:type="spellEnd"/>
      <w:proofErr w:type="gramEnd"/>
      <w:r>
        <w:rPr>
          <w:rFonts w:ascii="Book Antiqua" w:eastAsia="Book Antiqua" w:hAnsi="Book Antiqua" w:cs="Book Antiqua"/>
          <w:color w:val="000000"/>
        </w:rPr>
        <w:t xml:space="preserve"> were differentiated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according to our customized protocol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and pre</w:t>
      </w:r>
      <w:r w:rsidR="009B46F4">
        <w:rPr>
          <w:rFonts w:ascii="Book Antiqua" w:eastAsia="Book Antiqua" w:hAnsi="Book Antiqua" w:cs="Book Antiqua"/>
          <w:color w:val="000000"/>
        </w:rPr>
        <w:t>-</w:t>
      </w:r>
      <w:r>
        <w:rPr>
          <w:rFonts w:ascii="Book Antiqua" w:eastAsia="Book Antiqua" w:hAnsi="Book Antiqua" w:cs="Book Antiqua"/>
          <w:color w:val="000000"/>
        </w:rPr>
        <w:t xml:space="preserve">conditioned cells were injected into </w:t>
      </w:r>
      <w:r w:rsidR="005D582E">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ventricular myocardium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RFCA to facilitate engraftment and further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differentiation. Short-term re-allocation of cells was excluded by serial cardiac MRI after cell injection, using SPIO-labeled MSC. Evaluation of ventricular pacing rate after experimental total AV block compared 3 groups consisting of pigs transplanted </w:t>
      </w:r>
      <w:r w:rsidR="000E4E0A">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t>
      </w:r>
      <w:r w:rsidR="000E4E0A">
        <w:rPr>
          <w:rFonts w:ascii="Book Antiqua" w:eastAsia="Book Antiqua" w:hAnsi="Book Antiqua" w:cs="Book Antiqua"/>
          <w:color w:val="000000"/>
        </w:rPr>
        <w:t>or treated with</w:t>
      </w:r>
      <w:r>
        <w:rPr>
          <w:rFonts w:ascii="Book Antiqua" w:eastAsia="Book Antiqua" w:hAnsi="Book Antiqua" w:cs="Book Antiqua"/>
          <w:color w:val="000000"/>
        </w:rPr>
        <w:t xml:space="preserve"> PBS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each).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exhibited highest rates of ventricular rhythms with average values o</w:t>
      </w:r>
      <w:r w:rsidR="00783574">
        <w:rPr>
          <w:rFonts w:ascii="Book Antiqua" w:eastAsia="Book Antiqua" w:hAnsi="Book Antiqua" w:cs="Book Antiqua"/>
          <w:color w:val="000000"/>
        </w:rPr>
        <w:t>f 72.2 ± 3.6 bpm during a 15-d</w:t>
      </w:r>
      <w:r>
        <w:rPr>
          <w:rFonts w:ascii="Book Antiqua" w:eastAsia="Book Antiqua" w:hAnsi="Book Antiqua" w:cs="Book Antiqua"/>
          <w:color w:val="000000"/>
        </w:rPr>
        <w:t xml:space="preserve"> observation period. These values were similar to an approach using gene </w:t>
      </w:r>
      <w:r>
        <w:rPr>
          <w:rFonts w:ascii="Book Antiqua" w:eastAsia="Book Antiqua" w:hAnsi="Book Antiqua" w:cs="Book Antiqua"/>
          <w:color w:val="000000"/>
        </w:rPr>
        <w:lastRenderedPageBreak/>
        <w:t xml:space="preserve">therapy-based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xml:space="preserve"> in dogs expressing adenylyl cyclase 1 (AC1) or a combination of HCN2 and AC1 in the </w:t>
      </w:r>
      <w:proofErr w:type="gramStart"/>
      <w:r>
        <w:rPr>
          <w:rFonts w:ascii="Book Antiqua" w:eastAsia="Book Antiqua" w:hAnsi="Book Antiqua" w:cs="Book Antiqua"/>
          <w:color w:val="000000"/>
        </w:rPr>
        <w:t>heart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appeared even higher than rates reported in another canine study with genetically modified HCN2-expressing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Importantly, pace-mapping at day 15 of the observation period confirmed that spontaneous ventricular rhythms of animals treated by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transplantation originated from injection sites at the left ventricular free wall. In pigs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or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by contrast, heart rate remained significantly lower after induced total AV block, and pace-mapping indicated ectopic ventricular rhythms that originated from cardiac regions other than the injection site of PBS/</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respectively.</w:t>
      </w:r>
    </w:p>
    <w:p w:rsidR="00A77B3E" w:rsidRDefault="00FA2540" w:rsidP="009032F1">
      <w:pPr>
        <w:spacing w:line="360" w:lineRule="auto"/>
        <w:ind w:firstLineChars="100" w:firstLine="240"/>
        <w:jc w:val="both"/>
      </w:pPr>
      <w:r>
        <w:rPr>
          <w:rFonts w:ascii="Book Antiqua" w:eastAsia="Book Antiqua" w:hAnsi="Book Antiqua" w:cs="Book Antiqua"/>
          <w:color w:val="000000"/>
        </w:rPr>
        <w:t xml:space="preserve">Furthermore, pigs </w:t>
      </w:r>
      <w:r w:rsidR="004D1ACD">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showed </w:t>
      </w:r>
      <w:r w:rsidR="005D582E">
        <w:rPr>
          <w:rFonts w:ascii="Book Antiqua" w:eastAsia="Book Antiqua" w:hAnsi="Book Antiqua" w:cs="Book Antiqua"/>
          <w:color w:val="000000"/>
        </w:rPr>
        <w:t xml:space="preserve">a </w:t>
      </w:r>
      <w:r>
        <w:rPr>
          <w:rFonts w:ascii="Book Antiqua" w:eastAsia="Book Antiqua" w:hAnsi="Book Antiqua" w:cs="Book Antiqua"/>
          <w:color w:val="000000"/>
        </w:rPr>
        <w:t xml:space="preserve">pronounced increase </w:t>
      </w:r>
      <w:r w:rsidR="005D582E">
        <w:rPr>
          <w:rFonts w:ascii="Book Antiqua" w:eastAsia="Book Antiqua" w:hAnsi="Book Antiqua" w:cs="Book Antiqua"/>
          <w:color w:val="000000"/>
        </w:rPr>
        <w:t>in</w:t>
      </w:r>
      <w:r>
        <w:rPr>
          <w:rFonts w:ascii="Book Antiqua" w:eastAsia="Book Antiqua" w:hAnsi="Book Antiqua" w:cs="Book Antiqua"/>
          <w:color w:val="000000"/>
        </w:rPr>
        <w:t xml:space="preserve"> ventricular rate when exposed to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stimulation despite total AV block. Pigs </w:t>
      </w:r>
      <w:r w:rsidR="004D1ACD">
        <w:rPr>
          <w:rFonts w:ascii="Book Antiqua" w:eastAsia="Book Antiqua" w:hAnsi="Book Antiqua" w:cs="Book Antiqua"/>
          <w:color w:val="000000"/>
        </w:rPr>
        <w:t>transplanted with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however, failed to adequately increase </w:t>
      </w:r>
      <w:r w:rsidR="005D582E">
        <w:rPr>
          <w:rFonts w:ascii="Book Antiqua" w:eastAsia="Book Antiqua" w:hAnsi="Book Antiqua" w:cs="Book Antiqua"/>
          <w:color w:val="000000"/>
        </w:rPr>
        <w:t xml:space="preserve">ventricular </w:t>
      </w:r>
      <w:r>
        <w:rPr>
          <w:rFonts w:ascii="Book Antiqua" w:eastAsia="Book Antiqua" w:hAnsi="Book Antiqua" w:cs="Book Antiqua"/>
          <w:color w:val="000000"/>
        </w:rPr>
        <w:t xml:space="preserve">rate, indicating lack of pacemaker-like cell response. Accordingly,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characterization of </w:t>
      </w:r>
      <w:proofErr w:type="spellStart"/>
      <w:proofErr w:type="gramStart"/>
      <w:r>
        <w:rPr>
          <w:rFonts w:ascii="Book Antiqua" w:eastAsia="Book Antiqua" w:hAnsi="Book Antiqua" w:cs="Book Antiqua"/>
          <w:color w:val="000000"/>
        </w:rPr>
        <w:t>dhaMSC</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revealed abundant expression of adrenergic receptors and high responsiveness to isoproterenol stimulation, which may explain these findings.</w:t>
      </w:r>
    </w:p>
    <w:p w:rsidR="00A77B3E" w:rsidRDefault="00FA2540" w:rsidP="009032F1">
      <w:pPr>
        <w:spacing w:line="360" w:lineRule="auto"/>
        <w:ind w:firstLineChars="100" w:firstLine="240"/>
        <w:jc w:val="both"/>
      </w:pPr>
      <w:r>
        <w:rPr>
          <w:rFonts w:ascii="Book Antiqua" w:eastAsia="Book Antiqua" w:hAnsi="Book Antiqua" w:cs="Book Antiqua"/>
          <w:color w:val="000000"/>
        </w:rPr>
        <w:t xml:space="preserve">We next aimed to elucidate the cellular phenotype and fate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that had been transplanted into </w:t>
      </w:r>
      <w:r w:rsidR="005D582E">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ventricular myocardium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w:t>
      </w:r>
      <w:r w:rsidR="005D582E">
        <w:rPr>
          <w:rFonts w:ascii="Book Antiqua" w:eastAsia="Book Antiqua" w:hAnsi="Book Antiqua" w:cs="Book Antiqua"/>
          <w:color w:val="000000"/>
        </w:rPr>
        <w:t>eviously</w:t>
      </w:r>
      <w:r>
        <w:rPr>
          <w:rFonts w:ascii="Book Antiqua" w:eastAsia="Book Antiqua" w:hAnsi="Book Antiqua" w:cs="Book Antiqua"/>
          <w:color w:val="000000"/>
        </w:rPr>
        <w:t>. Importantly, we detect</w:t>
      </w:r>
      <w:r w:rsidR="005D582E">
        <w:rPr>
          <w:rFonts w:ascii="Book Antiqua" w:eastAsia="Book Antiqua" w:hAnsi="Book Antiqua" w:cs="Book Antiqua"/>
          <w:color w:val="000000"/>
        </w:rPr>
        <w:t>ed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eGFP</w:t>
      </w:r>
      <w:proofErr w:type="spellEnd"/>
      <w:r>
        <w:rPr>
          <w:rFonts w:ascii="Book Antiqua" w:eastAsia="Book Antiqua" w:hAnsi="Book Antiqua" w:cs="Book Antiqua"/>
          <w:color w:val="000000"/>
        </w:rPr>
        <w:t xml:space="preserve">-positive cell accumulation at the site of injection and observed no inflammation or signs of </w:t>
      </w:r>
      <w:proofErr w:type="spellStart"/>
      <w:r>
        <w:rPr>
          <w:rFonts w:ascii="Book Antiqua" w:eastAsia="Book Antiqua" w:hAnsi="Book Antiqua" w:cs="Book Antiqua"/>
          <w:color w:val="000000"/>
        </w:rPr>
        <w:t>immunorejection</w:t>
      </w:r>
      <w:proofErr w:type="spellEnd"/>
      <w:r>
        <w:rPr>
          <w:rFonts w:ascii="Book Antiqua" w:eastAsia="Book Antiqua" w:hAnsi="Book Antiqua" w:cs="Book Antiqua"/>
          <w:color w:val="000000"/>
        </w:rPr>
        <w:t xml:space="preserve">, indicating that </w:t>
      </w:r>
      <w:proofErr w:type="spellStart"/>
      <w:r>
        <w:rPr>
          <w:rFonts w:ascii="Book Antiqua" w:eastAsia="Book Antiqua" w:hAnsi="Book Antiqua" w:cs="Book Antiqua"/>
          <w:color w:val="000000"/>
        </w:rPr>
        <w:t>xenotransplanted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r w:rsidR="005D582E">
        <w:rPr>
          <w:rFonts w:ascii="Book Antiqua" w:eastAsia="Book Antiqua" w:hAnsi="Book Antiqua" w:cs="Book Antiqua"/>
          <w:color w:val="000000"/>
        </w:rPr>
        <w:t>as</w:t>
      </w:r>
      <w:r>
        <w:rPr>
          <w:rFonts w:ascii="Book Antiqua" w:eastAsia="Book Antiqua" w:hAnsi="Book Antiqua" w:cs="Book Antiqua"/>
          <w:color w:val="000000"/>
        </w:rPr>
        <w:t xml:space="preserve"> previously reported for native MSC, persisted at injection sites and maintained </w:t>
      </w:r>
      <w:proofErr w:type="spellStart"/>
      <w:r>
        <w:rPr>
          <w:rFonts w:ascii="Book Antiqua" w:eastAsia="Book Antiqua" w:hAnsi="Book Antiqua" w:cs="Book Antiqua"/>
          <w:color w:val="000000"/>
        </w:rPr>
        <w:t>immunoprivileged</w:t>
      </w:r>
      <w:proofErr w:type="spellEnd"/>
      <w:r>
        <w:rPr>
          <w:rFonts w:ascii="Book Antiqua" w:eastAsia="Book Antiqua" w:hAnsi="Book Antiqua" w:cs="Book Antiqua"/>
          <w:color w:val="000000"/>
        </w:rPr>
        <w:t xml:space="preserve"> properties. Thus, </w:t>
      </w:r>
      <w:proofErr w:type="spellStart"/>
      <w:r>
        <w:rPr>
          <w:rFonts w:ascii="Book Antiqua" w:eastAsia="Book Antiqua" w:hAnsi="Book Antiqua" w:cs="Book Antiqua"/>
          <w:color w:val="000000"/>
        </w:rPr>
        <w:t>immunotolerance</w:t>
      </w:r>
      <w:proofErr w:type="spellEnd"/>
      <w:r>
        <w:rPr>
          <w:rFonts w:ascii="Book Antiqua" w:eastAsia="Book Antiqua" w:hAnsi="Book Antiqua" w:cs="Book Antiqua"/>
          <w:color w:val="000000"/>
        </w:rPr>
        <w:t xml:space="preserve"> may be preserved despite differentiation and may render transplantation possible without immunosuppression, an important advantage of </w:t>
      </w:r>
      <w:proofErr w:type="gramStart"/>
      <w:r>
        <w:rPr>
          <w:rFonts w:ascii="Book Antiqua" w:eastAsia="Book Antiqua" w:hAnsi="Book Antiqua" w:cs="Book Antiqua"/>
          <w:color w:val="000000"/>
        </w:rPr>
        <w:t>MSC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12,23]</w:t>
      </w:r>
      <w:r>
        <w:rPr>
          <w:rFonts w:ascii="Book Antiqua" w:eastAsia="Book Antiqua" w:hAnsi="Book Antiqua" w:cs="Book Antiqua"/>
          <w:color w:val="000000"/>
        </w:rPr>
        <w:t>. Furthermore, we did not observe any signs of malignancy or tumor formation in the hearts of any pig that received MSC.</w:t>
      </w:r>
    </w:p>
    <w:p w:rsidR="00A77B3E" w:rsidRDefault="00FA2540" w:rsidP="009032F1">
      <w:pPr>
        <w:spacing w:line="360" w:lineRule="auto"/>
        <w:ind w:firstLineChars="100" w:firstLine="240"/>
        <w:jc w:val="both"/>
      </w:pPr>
      <w:r>
        <w:rPr>
          <w:rFonts w:ascii="Book Antiqua" w:eastAsia="Book Antiqua" w:hAnsi="Book Antiqua" w:cs="Book Antiqua"/>
          <w:color w:val="000000"/>
        </w:rPr>
        <w:t xml:space="preserve">To elucidate the nature of spontaneous activity derived from the site of injection, we asked, whether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cardiac environment might further drive differentiation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towards the nodal-type direction.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analyses of sections derived from the site of cell injection indicated abundant expression of pacemaker-</w:t>
      </w:r>
      <w:r>
        <w:rPr>
          <w:rFonts w:ascii="Book Antiqua" w:eastAsia="Book Antiqua" w:hAnsi="Book Antiqua" w:cs="Book Antiqua"/>
          <w:color w:val="000000"/>
        </w:rPr>
        <w:lastRenderedPageBreak/>
        <w:t xml:space="preserve">specific proteins in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including HCN1 and HCN4, both </w:t>
      </w:r>
      <w:r w:rsidR="000D2BF0">
        <w:rPr>
          <w:rFonts w:ascii="Book Antiqua" w:eastAsia="Book Antiqua" w:hAnsi="Book Antiqua" w:cs="Book Antiqua"/>
          <w:color w:val="000000"/>
        </w:rPr>
        <w:t>implicated in</w:t>
      </w:r>
      <w:r>
        <w:rPr>
          <w:rFonts w:ascii="Book Antiqua" w:eastAsia="Book Antiqua" w:hAnsi="Book Antiqua" w:cs="Book Antiqua"/>
          <w:color w:val="000000"/>
        </w:rPr>
        <w:t xml:space="preserve"> spontaneous diastolic depolarization </w:t>
      </w:r>
      <w:r w:rsidR="000D2BF0">
        <w:rPr>
          <w:rFonts w:ascii="Book Antiqua" w:eastAsia="Book Antiqua" w:hAnsi="Book Antiqua" w:cs="Book Antiqua"/>
          <w:color w:val="000000"/>
        </w:rPr>
        <w:t>within the</w:t>
      </w:r>
      <w:r>
        <w:rPr>
          <w:rFonts w:ascii="Book Antiqua" w:eastAsia="Book Antiqua" w:hAnsi="Book Antiqua" w:cs="Book Antiqua"/>
          <w:color w:val="000000"/>
        </w:rPr>
        <w:t xml:space="preserve"> human sinus node</w:t>
      </w:r>
      <w:r>
        <w:rPr>
          <w:rFonts w:ascii="Book Antiqua" w:eastAsia="Book Antiqua" w:hAnsi="Book Antiqua" w:cs="Book Antiqua"/>
          <w:color w:val="000000"/>
          <w:szCs w:val="30"/>
          <w:vertAlign w:val="superscript"/>
        </w:rPr>
        <w:t>[22,24]</w:t>
      </w:r>
      <w:r>
        <w:rPr>
          <w:rFonts w:ascii="Book Antiqua" w:eastAsia="Book Antiqua" w:hAnsi="Book Antiqua" w:cs="Book Antiqua"/>
          <w:color w:val="000000"/>
        </w:rPr>
        <w:t>, the L-type calcium channel alpha subunit Ca</w:t>
      </w:r>
      <w:r>
        <w:rPr>
          <w:rFonts w:ascii="Book Antiqua" w:eastAsia="Book Antiqua" w:hAnsi="Book Antiqua" w:cs="Book Antiqua"/>
          <w:color w:val="000000"/>
          <w:szCs w:val="30"/>
          <w:vertAlign w:val="subscript"/>
        </w:rPr>
        <w:t>v</w:t>
      </w:r>
      <w:r>
        <w:rPr>
          <w:rFonts w:ascii="Book Antiqua" w:eastAsia="Book Antiqua" w:hAnsi="Book Antiqua" w:cs="Book Antiqua"/>
          <w:color w:val="000000"/>
        </w:rPr>
        <w:t xml:space="preserve">1.2, </w:t>
      </w:r>
      <w:r w:rsidR="000D2BF0">
        <w:rPr>
          <w:rFonts w:ascii="Book Antiqua" w:eastAsia="Book Antiqua" w:hAnsi="Book Antiqua" w:cs="Book Antiqua"/>
          <w:color w:val="000000"/>
        </w:rPr>
        <w:t xml:space="preserve">contributing to the action potential </w:t>
      </w:r>
      <w:r>
        <w:rPr>
          <w:rFonts w:ascii="Book Antiqua" w:eastAsia="Book Antiqua" w:hAnsi="Book Antiqua" w:cs="Book Antiqua"/>
          <w:color w:val="000000"/>
        </w:rPr>
        <w:t>upstroke of cardiac pacemaker cells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and the pacemaker-specific </w:t>
      </w:r>
      <w:proofErr w:type="spellStart"/>
      <w:r>
        <w:rPr>
          <w:rFonts w:ascii="Book Antiqua" w:eastAsia="Book Antiqua" w:hAnsi="Book Antiqua" w:cs="Book Antiqua"/>
          <w:color w:val="000000"/>
        </w:rPr>
        <w:t>connexins</w:t>
      </w:r>
      <w:proofErr w:type="spellEnd"/>
      <w:r>
        <w:rPr>
          <w:rFonts w:ascii="Book Antiqua" w:eastAsia="Book Antiqua" w:hAnsi="Book Antiqua" w:cs="Book Antiqua"/>
          <w:color w:val="000000"/>
        </w:rPr>
        <w:t xml:space="preserve"> Cx31.9 and Cx45, which play a crucial role in impulse propagation within nodal tissue</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4D4CEF">
        <w:rPr>
          <w:rFonts w:ascii="Book Antiqua" w:eastAsia="Book Antiqua" w:hAnsi="Book Antiqua" w:cs="Book Antiqua"/>
          <w:color w:val="000000"/>
        </w:rPr>
        <w:t>T</w:t>
      </w:r>
      <w:r>
        <w:rPr>
          <w:rFonts w:ascii="Book Antiqua" w:eastAsia="Book Antiqua" w:hAnsi="Book Antiqua" w:cs="Book Antiqua"/>
          <w:color w:val="000000"/>
        </w:rPr>
        <w:t xml:space="preserve">hese markers were only poorly expressed or even absent in undifferentiated </w:t>
      </w:r>
      <w:proofErr w:type="spellStart"/>
      <w:proofErr w:type="gramStart"/>
      <w:r>
        <w:rPr>
          <w:rFonts w:ascii="Book Antiqua" w:eastAsia="Book Antiqua" w:hAnsi="Book Antiqua" w:cs="Book Antiqua"/>
          <w:color w:val="000000"/>
        </w:rPr>
        <w:t>nhaMSC</w:t>
      </w:r>
      <w:proofErr w:type="spellEnd"/>
      <w:r w:rsidR="004D4CEF" w:rsidRPr="00442646">
        <w:rPr>
          <w:rFonts w:ascii="Book Antiqua" w:eastAsia="Book Antiqua" w:hAnsi="Book Antiqua" w:cs="Book Antiqua"/>
          <w:color w:val="000000"/>
          <w:vertAlign w:val="superscript"/>
        </w:rPr>
        <w:t>[</w:t>
      </w:r>
      <w:proofErr w:type="gramEnd"/>
      <w:r w:rsidR="004D4CEF" w:rsidRPr="00442646">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Of note, differentiation medium RPMI-B27 supplemented with BMP4 caused a significant upregulation of these markers and other pacemaker-related genes, while HCN4 was still </w:t>
      </w:r>
      <w:proofErr w:type="gramStart"/>
      <w:r>
        <w:rPr>
          <w:rFonts w:ascii="Book Antiqua" w:eastAsia="Book Antiqua" w:hAnsi="Book Antiqua" w:cs="Book Antiqua"/>
          <w:color w:val="000000"/>
        </w:rPr>
        <w:t>lacking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Interestingly,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transplantation of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was not associated with increased membrane surface expression of pacemaker-related markers. In contrast, pre</w:t>
      </w:r>
      <w:r w:rsidR="009B46F4">
        <w:rPr>
          <w:rFonts w:ascii="Book Antiqua" w:eastAsia="Book Antiqua" w:hAnsi="Book Antiqua" w:cs="Book Antiqua"/>
          <w:color w:val="000000"/>
        </w:rPr>
        <w:t>-</w:t>
      </w:r>
      <w:r>
        <w:rPr>
          <w:rFonts w:ascii="Book Antiqua" w:eastAsia="Book Antiqua" w:hAnsi="Book Antiqua" w:cs="Book Antiqua"/>
          <w:color w:val="000000"/>
        </w:rPr>
        <w:t xml:space="preserve">conditioning with RPMI-B27/BMP4 medium induced </w:t>
      </w:r>
      <w:r w:rsidR="00765E4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multiple pacemaker-related genes and further improved </w:t>
      </w:r>
      <w:r w:rsidR="00765E4F">
        <w:rPr>
          <w:rFonts w:ascii="Book Antiqua" w:eastAsia="Book Antiqua" w:hAnsi="Book Antiqua" w:cs="Book Antiqua"/>
          <w:color w:val="000000"/>
        </w:rPr>
        <w:t xml:space="preserve">the </w:t>
      </w:r>
      <w:r>
        <w:rPr>
          <w:rFonts w:ascii="Book Antiqua" w:eastAsia="Book Antiqua" w:hAnsi="Book Antiqua" w:cs="Book Antiqua"/>
          <w:color w:val="000000"/>
        </w:rPr>
        <w:t xml:space="preserve">expression of these markers, including HCN4, after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myocardial integration. Thus,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pre-conditioning of MSC may act as </w:t>
      </w:r>
      <w:r w:rsidR="00765E4F">
        <w:rPr>
          <w:rFonts w:ascii="Book Antiqua" w:eastAsia="Book Antiqua" w:hAnsi="Book Antiqua" w:cs="Book Antiqua"/>
          <w:color w:val="000000"/>
        </w:rPr>
        <w:t xml:space="preserve">a </w:t>
      </w:r>
      <w:r>
        <w:rPr>
          <w:rFonts w:ascii="Book Antiqua" w:eastAsia="Book Antiqua" w:hAnsi="Book Antiqua" w:cs="Book Antiqua"/>
          <w:color w:val="000000"/>
        </w:rPr>
        <w:t xml:space="preserve">prerequisite for further </w:t>
      </w:r>
      <w:r w:rsidR="005A5F1D" w:rsidRPr="00442646">
        <w:rPr>
          <w:rFonts w:ascii="Book Antiqua" w:eastAsia="Book Antiqua" w:hAnsi="Book Antiqua" w:cs="Book Antiqua"/>
          <w:i/>
          <w:color w:val="000000"/>
        </w:rPr>
        <w:t>in situ</w:t>
      </w:r>
      <w:r w:rsidR="005A5F1D">
        <w:rPr>
          <w:rFonts w:ascii="Book Antiqua" w:eastAsia="Book Antiqua" w:hAnsi="Book Antiqua" w:cs="Book Antiqua"/>
          <w:color w:val="000000"/>
        </w:rPr>
        <w:t xml:space="preserve"> </w:t>
      </w:r>
      <w:r>
        <w:rPr>
          <w:rFonts w:ascii="Book Antiqua" w:eastAsia="Book Antiqua" w:hAnsi="Book Antiqua" w:cs="Book Antiqua"/>
          <w:color w:val="000000"/>
        </w:rPr>
        <w:t xml:space="preserve">pacemaker-lineage differentiation after </w:t>
      </w:r>
      <w:r w:rsidR="005A5F1D" w:rsidRPr="00442646">
        <w:rPr>
          <w:rFonts w:ascii="Book Antiqua" w:eastAsia="Book Antiqua" w:hAnsi="Book Antiqua" w:cs="Book Antiqua"/>
          <w:iCs/>
          <w:color w:val="000000"/>
        </w:rPr>
        <w:t>transplantation</w:t>
      </w:r>
      <w:r>
        <w:rPr>
          <w:rFonts w:ascii="Book Antiqua" w:eastAsia="Book Antiqua" w:hAnsi="Book Antiqua" w:cs="Book Antiqua"/>
          <w:color w:val="000000"/>
        </w:rPr>
        <w:t xml:space="preserve">. In this regard, it is widely accepted that </w:t>
      </w:r>
      <w:r w:rsidR="00765E4F">
        <w:rPr>
          <w:rFonts w:ascii="Book Antiqua" w:eastAsia="Book Antiqua" w:hAnsi="Book Antiqua" w:cs="Book Antiqua"/>
          <w:color w:val="000000"/>
        </w:rPr>
        <w:t xml:space="preserve">the </w:t>
      </w:r>
      <w:r>
        <w:rPr>
          <w:rFonts w:ascii="Book Antiqua" w:eastAsia="Book Antiqua" w:hAnsi="Book Antiqua" w:cs="Book Antiqua"/>
          <w:color w:val="000000"/>
        </w:rPr>
        <w:t xml:space="preserve">cardiac environment has </w:t>
      </w:r>
      <w:r w:rsidR="00765E4F">
        <w:rPr>
          <w:rFonts w:ascii="Book Antiqua" w:eastAsia="Book Antiqua" w:hAnsi="Book Antiqua" w:cs="Book Antiqua"/>
          <w:color w:val="000000"/>
        </w:rPr>
        <w:t xml:space="preserve">an </w:t>
      </w:r>
      <w:r>
        <w:rPr>
          <w:rFonts w:ascii="Book Antiqua" w:eastAsia="Book Antiqua" w:hAnsi="Book Antiqua" w:cs="Book Antiqua"/>
          <w:color w:val="000000"/>
        </w:rPr>
        <w:t xml:space="preserve">important impact on MSC characteristics after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and additional factors </w:t>
      </w:r>
      <w:r w:rsidR="00765E4F">
        <w:rPr>
          <w:rFonts w:ascii="Book Antiqua" w:eastAsia="Book Antiqua" w:hAnsi="Book Antiqua" w:cs="Book Antiqua"/>
          <w:color w:val="000000"/>
        </w:rPr>
        <w:t>such as</w:t>
      </w:r>
      <w:r>
        <w:rPr>
          <w:rFonts w:ascii="Book Antiqua" w:eastAsia="Book Antiqua" w:hAnsi="Book Antiqua" w:cs="Book Antiqua"/>
          <w:color w:val="000000"/>
        </w:rPr>
        <w:t xml:space="preserve"> mechanical stretch and regular electrical stimulation may endorse further lineage differentiation toward the nodal phenotype</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w:t>
      </w:r>
    </w:p>
    <w:p w:rsidR="00A77B3E" w:rsidRDefault="00765E4F" w:rsidP="00D835A1">
      <w:pPr>
        <w:spacing w:line="360" w:lineRule="auto"/>
        <w:ind w:firstLineChars="100" w:firstLine="240"/>
        <w:jc w:val="both"/>
      </w:pPr>
      <w:r>
        <w:rPr>
          <w:rFonts w:ascii="Book Antiqua" w:eastAsia="Book Antiqua" w:hAnsi="Book Antiqua" w:cs="Book Antiqua"/>
          <w:color w:val="000000"/>
        </w:rPr>
        <w:t>The e</w:t>
      </w:r>
      <w:r w:rsidR="00FA2540">
        <w:rPr>
          <w:rFonts w:ascii="Book Antiqua" w:eastAsia="Book Antiqua" w:hAnsi="Book Antiqua" w:cs="Book Antiqua"/>
          <w:color w:val="000000"/>
        </w:rPr>
        <w:t xml:space="preserve">fficiency of MSC differentiation may be importantly regulated by BMP4, which is one of the major components of the differentiation medium. As previously </w:t>
      </w:r>
      <w:proofErr w:type="gramStart"/>
      <w:r w:rsidR="00FA2540">
        <w:rPr>
          <w:rFonts w:ascii="Book Antiqua" w:eastAsia="Book Antiqua" w:hAnsi="Book Antiqua" w:cs="Book Antiqua"/>
          <w:color w:val="000000"/>
        </w:rPr>
        <w:t>shown</w:t>
      </w:r>
      <w:r w:rsidR="00FA2540">
        <w:rPr>
          <w:rFonts w:ascii="Book Antiqua" w:eastAsia="Book Antiqua" w:hAnsi="Book Antiqua" w:cs="Book Antiqua"/>
          <w:color w:val="000000"/>
          <w:szCs w:val="30"/>
          <w:vertAlign w:val="superscript"/>
        </w:rPr>
        <w:t>[</w:t>
      </w:r>
      <w:proofErr w:type="gramEnd"/>
      <w:r w:rsidR="00FA2540">
        <w:rPr>
          <w:rFonts w:ascii="Book Antiqua" w:eastAsia="Book Antiqua" w:hAnsi="Book Antiqua" w:cs="Book Antiqua"/>
          <w:color w:val="000000"/>
          <w:szCs w:val="30"/>
          <w:vertAlign w:val="superscript"/>
        </w:rPr>
        <w:t>17]</w:t>
      </w:r>
      <w:r w:rsidR="00FA2540">
        <w:rPr>
          <w:rFonts w:ascii="Book Antiqua" w:eastAsia="Book Antiqua" w:hAnsi="Book Antiqua" w:cs="Book Antiqua"/>
          <w:color w:val="000000"/>
        </w:rPr>
        <w:t xml:space="preserve">, supplementation of the differentiation medium </w:t>
      </w:r>
      <w:r>
        <w:rPr>
          <w:rFonts w:ascii="Book Antiqua" w:eastAsia="Book Antiqua" w:hAnsi="Book Antiqua" w:cs="Book Antiqua"/>
          <w:color w:val="000000"/>
        </w:rPr>
        <w:t>with</w:t>
      </w:r>
      <w:r w:rsidR="00FA2540">
        <w:rPr>
          <w:rFonts w:ascii="Book Antiqua" w:eastAsia="Book Antiqua" w:hAnsi="Book Antiqua" w:cs="Book Antiqua"/>
          <w:color w:val="000000"/>
        </w:rPr>
        <w:t xml:space="preserve"> BMP4 resulted in pronounced upregulation of the sinus node transcription factor SHOX2, and of BMP4 itself, considering that SHOX2 activates BMP4 during early sinoatrial development</w:t>
      </w:r>
      <w:r w:rsidR="00FA2540">
        <w:rPr>
          <w:rFonts w:ascii="Book Antiqua" w:eastAsia="Book Antiqua" w:hAnsi="Book Antiqua" w:cs="Book Antiqua"/>
          <w:color w:val="000000"/>
          <w:szCs w:val="30"/>
          <w:vertAlign w:val="superscript"/>
        </w:rPr>
        <w:t>[29]</w:t>
      </w:r>
      <w:r w:rsidR="00FA2540">
        <w:rPr>
          <w:rFonts w:ascii="Book Antiqua" w:eastAsia="Book Antiqua" w:hAnsi="Book Antiqua" w:cs="Book Antiqua"/>
          <w:color w:val="000000"/>
        </w:rPr>
        <w:t>. This mechanism may activate a positive feedback-loop, driving cell differentiation towards a cardiac pacemaker phenotype.</w:t>
      </w:r>
    </w:p>
    <w:p w:rsidR="00FA2540" w:rsidRDefault="00FA2540" w:rsidP="009032F1">
      <w:pPr>
        <w:spacing w:line="360" w:lineRule="auto"/>
        <w:jc w:val="both"/>
        <w:rPr>
          <w:rFonts w:ascii="Book Antiqua" w:hAnsi="Book Antiqua" w:cs="Book Antiqua"/>
          <w:b/>
          <w:bCs/>
          <w:color w:val="000000"/>
          <w:lang w:eastAsia="zh-CN"/>
        </w:rPr>
      </w:pPr>
    </w:p>
    <w:p w:rsidR="00A77B3E" w:rsidRPr="00FA2540" w:rsidRDefault="00FA2540" w:rsidP="009032F1">
      <w:pPr>
        <w:spacing w:line="360" w:lineRule="auto"/>
        <w:jc w:val="both"/>
        <w:outlineLvl w:val="0"/>
        <w:rPr>
          <w:i/>
        </w:rPr>
      </w:pPr>
      <w:r w:rsidRPr="00FA2540">
        <w:rPr>
          <w:rFonts w:ascii="Book Antiqua" w:eastAsia="Book Antiqua" w:hAnsi="Book Antiqua" w:cs="Book Antiqua"/>
          <w:b/>
          <w:bCs/>
          <w:i/>
          <w:color w:val="000000"/>
        </w:rPr>
        <w:t>Limitation</w:t>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Within this study we did not carry out experiments on the molecular pathways underlying </w:t>
      </w:r>
      <w:r>
        <w:rPr>
          <w:rFonts w:ascii="Book Antiqua" w:eastAsia="Book Antiqua" w:hAnsi="Book Antiqua" w:cs="Book Antiqua"/>
          <w:i/>
          <w:iCs/>
          <w:color w:val="000000"/>
        </w:rPr>
        <w:t xml:space="preserve">in vivo </w:t>
      </w:r>
      <w:r>
        <w:rPr>
          <w:rFonts w:ascii="Book Antiqua" w:eastAsia="Book Antiqua" w:hAnsi="Book Antiqua" w:cs="Book Antiqua"/>
          <w:color w:val="000000"/>
        </w:rPr>
        <w:t>differentiation of “pre</w:t>
      </w:r>
      <w:r w:rsidR="009B46F4">
        <w:rPr>
          <w:rFonts w:ascii="Book Antiqua" w:eastAsia="Book Antiqua" w:hAnsi="Book Antiqua" w:cs="Book Antiqua"/>
          <w:color w:val="000000"/>
        </w:rPr>
        <w:t>-</w:t>
      </w:r>
      <w:r>
        <w:rPr>
          <w:rFonts w:ascii="Book Antiqua" w:eastAsia="Book Antiqua" w:hAnsi="Book Antiqua" w:cs="Book Antiqua"/>
          <w:color w:val="000000"/>
        </w:rPr>
        <w:t xml:space="preserve">conditioned”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after cardiac </w:t>
      </w:r>
      <w:r>
        <w:rPr>
          <w:rFonts w:ascii="Book Antiqua" w:eastAsia="Book Antiqua" w:hAnsi="Book Antiqua" w:cs="Book Antiqua"/>
          <w:color w:val="000000"/>
        </w:rPr>
        <w:lastRenderedPageBreak/>
        <w:t>transplantation.</w:t>
      </w:r>
      <w:r w:rsidR="0078357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Such studies will be necessary to elucidate the effect of </w:t>
      </w:r>
      <w:r w:rsidR="00765E4F">
        <w:rPr>
          <w:rFonts w:ascii="Book Antiqua" w:eastAsia="Book Antiqua" w:hAnsi="Book Antiqua" w:cs="Book Antiqua"/>
          <w:color w:val="000000"/>
        </w:rPr>
        <w:t xml:space="preserve">the </w:t>
      </w:r>
      <w:r>
        <w:rPr>
          <w:rFonts w:ascii="Book Antiqua" w:eastAsia="Book Antiqua" w:hAnsi="Book Antiqua" w:cs="Book Antiqua"/>
          <w:color w:val="000000"/>
        </w:rPr>
        <w:t xml:space="preserve">myocardial environment on cell differentiation. </w:t>
      </w:r>
      <w:r w:rsidR="00765E4F">
        <w:rPr>
          <w:rFonts w:ascii="Book Antiqua" w:eastAsia="Book Antiqua" w:hAnsi="Book Antiqua" w:cs="Book Antiqua"/>
          <w:color w:val="000000"/>
        </w:rPr>
        <w:t>The e</w:t>
      </w:r>
      <w:r>
        <w:rPr>
          <w:rFonts w:ascii="Book Antiqua" w:eastAsia="Book Antiqua" w:hAnsi="Book Antiqua" w:cs="Book Antiqua"/>
          <w:color w:val="000000"/>
        </w:rPr>
        <w:t xml:space="preserve">xpression of HCN4 in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which we observed weeks after transplantation into the beating </w:t>
      </w:r>
      <w:proofErr w:type="gramStart"/>
      <w:r>
        <w:rPr>
          <w:rFonts w:ascii="Book Antiqua" w:eastAsia="Book Antiqua" w:hAnsi="Book Antiqua" w:cs="Book Antiqua"/>
          <w:color w:val="000000"/>
        </w:rPr>
        <w:t>myocardium</w:t>
      </w:r>
      <w:proofErr w:type="gramEnd"/>
      <w:r>
        <w:rPr>
          <w:rFonts w:ascii="Book Antiqua" w:eastAsia="Book Antiqua" w:hAnsi="Book Antiqua" w:cs="Book Antiqua"/>
          <w:color w:val="000000"/>
        </w:rPr>
        <w:t xml:space="preserve"> may in fact explain the superior pacemaker properties originating from the site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injection. However, the experimental conception of our study with a focus on physiological experiments in the large animal model did not allow an elucidation of in</w:t>
      </w:r>
      <w:r w:rsidR="00765E4F">
        <w:rPr>
          <w:rFonts w:ascii="Book Antiqua" w:eastAsia="Book Antiqua" w:hAnsi="Book Antiqua" w:cs="Book Antiqua"/>
          <w:color w:val="000000"/>
        </w:rPr>
        <w:t>-</w:t>
      </w:r>
      <w:r>
        <w:rPr>
          <w:rFonts w:ascii="Book Antiqua" w:eastAsia="Book Antiqua" w:hAnsi="Book Antiqua" w:cs="Book Antiqua"/>
          <w:color w:val="000000"/>
        </w:rPr>
        <w:t>depth cellular mechanisms after cardiac transplantation. To answer this question, further studies are required.</w:t>
      </w:r>
    </w:p>
    <w:p w:rsidR="00723960" w:rsidRDefault="00723960" w:rsidP="009032F1">
      <w:pPr>
        <w:spacing w:line="360" w:lineRule="auto"/>
        <w:jc w:val="both"/>
        <w:rPr>
          <w:rFonts w:ascii="Book Antiqua" w:hAnsi="Book Antiqua" w:cs="Book Antiqua"/>
          <w:color w:val="000000"/>
          <w:lang w:eastAsia="zh-CN"/>
        </w:rPr>
      </w:pPr>
    </w:p>
    <w:p w:rsidR="00723960" w:rsidRPr="00723960" w:rsidRDefault="00723960" w:rsidP="009032F1">
      <w:pPr>
        <w:spacing w:line="360" w:lineRule="auto"/>
        <w:jc w:val="both"/>
        <w:rPr>
          <w:rFonts w:ascii="Book Antiqua" w:hAnsi="Book Antiqua" w:cs="Book Antiqua"/>
          <w:b/>
          <w:caps/>
          <w:color w:val="000000"/>
          <w:u w:val="single"/>
          <w:lang w:eastAsia="zh-CN"/>
        </w:rPr>
      </w:pPr>
      <w:r w:rsidRPr="00723960">
        <w:rPr>
          <w:rFonts w:ascii="Book Antiqua" w:hAnsi="Book Antiqua" w:cs="Book Antiqua" w:hint="eastAsia"/>
          <w:b/>
          <w:caps/>
          <w:color w:val="000000"/>
          <w:u w:val="single"/>
          <w:lang w:eastAsia="zh-CN"/>
        </w:rPr>
        <w:t>conclusion</w:t>
      </w:r>
    </w:p>
    <w:p w:rsidR="00A77B3E" w:rsidRDefault="00FA2540" w:rsidP="009032F1">
      <w:pPr>
        <w:spacing w:line="360" w:lineRule="auto"/>
        <w:jc w:val="both"/>
      </w:pPr>
      <w:r>
        <w:rPr>
          <w:rFonts w:ascii="Book Antiqua" w:eastAsia="Book Antiqua" w:hAnsi="Book Antiqua" w:cs="Book Antiqua"/>
          <w:color w:val="000000"/>
        </w:rPr>
        <w:t>Here, we show in a proof-of-concept study that pre</w:t>
      </w:r>
      <w:r w:rsidR="009B46F4">
        <w:rPr>
          <w:rFonts w:ascii="Book Antiqua" w:eastAsia="Book Antiqua" w:hAnsi="Book Antiqua" w:cs="Book Antiqua"/>
          <w:color w:val="000000"/>
        </w:rPr>
        <w:t>-</w:t>
      </w:r>
      <w:r>
        <w:rPr>
          <w:rFonts w:ascii="Book Antiqua" w:eastAsia="Book Antiqua" w:hAnsi="Book Antiqua" w:cs="Book Antiqua"/>
          <w:color w:val="000000"/>
        </w:rPr>
        <w:t xml:space="preserve">conditioned MSC, differentiated towards a nodal-type lineage </w:t>
      </w:r>
      <w:r>
        <w:rPr>
          <w:rFonts w:ascii="Book Antiqua" w:eastAsia="Book Antiqua" w:hAnsi="Book Antiqua" w:cs="Book Antiqua"/>
          <w:i/>
          <w:iCs/>
          <w:color w:val="000000"/>
        </w:rPr>
        <w:t>in vitro</w:t>
      </w:r>
      <w:r>
        <w:rPr>
          <w:rFonts w:ascii="Book Antiqua" w:eastAsia="Book Antiqua" w:hAnsi="Book Antiqua" w:cs="Book Antiqua"/>
          <w:color w:val="000000"/>
        </w:rPr>
        <w:t>, sustainably and catecholamine-responsively pace the hearts of pigs at physiological rates after engraftment within the ventricular myocardium. Based on this approach, a cell-based biological pacemaker may become feasible using adult stem cells and bypassing viral transduction of pacemaker genes or transcription factors.</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color w:val="000000"/>
          <w:u w:val="single"/>
        </w:rPr>
        <w:t>ARTICLE HIGHLIGHTS</w:t>
      </w:r>
    </w:p>
    <w:p w:rsidR="00A77B3E" w:rsidRDefault="00FA2540" w:rsidP="009032F1">
      <w:pPr>
        <w:spacing w:line="360" w:lineRule="auto"/>
        <w:jc w:val="both"/>
        <w:outlineLvl w:val="0"/>
      </w:pPr>
      <w:r>
        <w:rPr>
          <w:rFonts w:ascii="Book Antiqua" w:eastAsia="Book Antiqua" w:hAnsi="Book Antiqua" w:cs="Book Antiqua"/>
          <w:b/>
          <w:i/>
          <w:color w:val="000000"/>
        </w:rPr>
        <w:t>Research background</w:t>
      </w:r>
    </w:p>
    <w:p w:rsidR="00A77B3E" w:rsidRDefault="00FA2540" w:rsidP="009032F1">
      <w:pPr>
        <w:spacing w:line="360" w:lineRule="auto"/>
        <w:jc w:val="both"/>
      </w:pPr>
      <w:r>
        <w:rPr>
          <w:rFonts w:ascii="Book Antiqua" w:eastAsia="Book Antiqua" w:hAnsi="Book Antiqua" w:cs="Book Antiqua"/>
          <w:color w:val="000000"/>
        </w:rPr>
        <w:t xml:space="preserve">Loss or dysfunction of sinoatrial nodal cells leads to sick sinus syndrome, often requiring the implantation of an electronic pacemaker. With respect to technical limitations of electronic pacemaker devices, research efforts </w:t>
      </w:r>
      <w:r w:rsidR="00765E4F">
        <w:rPr>
          <w:rFonts w:ascii="Book Antiqua" w:eastAsia="Book Antiqua" w:hAnsi="Book Antiqua" w:cs="Book Antiqua"/>
          <w:color w:val="000000"/>
        </w:rPr>
        <w:t xml:space="preserve">are </w:t>
      </w:r>
      <w:r>
        <w:rPr>
          <w:rFonts w:ascii="Book Antiqua" w:eastAsia="Book Antiqua" w:hAnsi="Book Antiqua" w:cs="Book Antiqua"/>
          <w:color w:val="000000"/>
        </w:rPr>
        <w:t>aim</w:t>
      </w:r>
      <w:r w:rsidR="00765E4F">
        <w:rPr>
          <w:rFonts w:ascii="Book Antiqua" w:eastAsia="Book Antiqua" w:hAnsi="Book Antiqua" w:cs="Book Antiqua"/>
          <w:color w:val="000000"/>
        </w:rPr>
        <w:t>ed</w:t>
      </w:r>
      <w:r>
        <w:rPr>
          <w:rFonts w:ascii="Book Antiqua" w:eastAsia="Book Antiqua" w:hAnsi="Book Antiqua" w:cs="Book Antiqua"/>
          <w:color w:val="000000"/>
        </w:rPr>
        <w:t xml:space="preserve"> at develop</w:t>
      </w:r>
      <w:r w:rsidR="00765E4F">
        <w:rPr>
          <w:rFonts w:ascii="Book Antiqua" w:eastAsia="Book Antiqua" w:hAnsi="Book Antiqua" w:cs="Book Antiqua"/>
          <w:color w:val="000000"/>
        </w:rPr>
        <w:t>ing</w:t>
      </w:r>
      <w:r>
        <w:rPr>
          <w:rFonts w:ascii="Book Antiqua" w:eastAsia="Book Antiqua" w:hAnsi="Book Antiqua" w:cs="Book Antiqua"/>
          <w:color w:val="000000"/>
        </w:rPr>
        <w:t xml:space="preserve"> biological alternatives that might adapt more adequately to physiological requirements of the patients. In </w:t>
      </w:r>
      <w:r w:rsidR="00765E4F">
        <w:rPr>
          <w:rFonts w:ascii="Book Antiqua" w:eastAsia="Book Antiqua" w:hAnsi="Book Antiqua" w:cs="Book Antiqua"/>
          <w:color w:val="000000"/>
        </w:rPr>
        <w:t xml:space="preserve">the </w:t>
      </w:r>
      <w:r>
        <w:rPr>
          <w:rFonts w:ascii="Book Antiqua" w:eastAsia="Book Antiqua" w:hAnsi="Book Antiqua" w:cs="Book Antiqua"/>
          <w:color w:val="000000"/>
        </w:rPr>
        <w:t xml:space="preserve">search for a novel approach to overcome electronic pacemakers, multiple approaches </w:t>
      </w:r>
      <w:r w:rsidR="00765E4F">
        <w:rPr>
          <w:rFonts w:ascii="Book Antiqua" w:eastAsia="Book Antiqua" w:hAnsi="Book Antiqua" w:cs="Book Antiqua"/>
          <w:color w:val="000000"/>
        </w:rPr>
        <w:t xml:space="preserve">have </w:t>
      </w:r>
      <w:r>
        <w:rPr>
          <w:rFonts w:ascii="Book Antiqua" w:eastAsia="Book Antiqua" w:hAnsi="Book Antiqua" w:cs="Book Antiqua"/>
          <w:color w:val="000000"/>
        </w:rPr>
        <w:t xml:space="preserve">successfully utilized biological pacemakers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and/or in large animal models using multiple gene or cell therapeutic strategies.</w:t>
      </w:r>
    </w:p>
    <w:p w:rsidR="009549CD" w:rsidRDefault="009549CD"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Research motivation</w:t>
      </w:r>
    </w:p>
    <w:p w:rsidR="00A77B3E" w:rsidRDefault="00FA2540" w:rsidP="009032F1">
      <w:pPr>
        <w:spacing w:line="360" w:lineRule="auto"/>
        <w:jc w:val="both"/>
      </w:pPr>
      <w:r>
        <w:rPr>
          <w:rFonts w:ascii="Book Antiqua" w:eastAsia="Book Antiqua" w:hAnsi="Book Antiqua" w:cs="Book Antiqua"/>
          <w:color w:val="000000"/>
        </w:rPr>
        <w:lastRenderedPageBreak/>
        <w:t xml:space="preserve">Gene and cell therapy are two different possible approaches that can be pursued to establish a biological pacemaker. As gene therapy strategies are hampered by non-sustained effects of gene transfer and </w:t>
      </w:r>
      <w:r w:rsidR="00765E4F">
        <w:rPr>
          <w:rFonts w:ascii="Book Antiqua" w:eastAsia="Book Antiqua" w:hAnsi="Book Antiqua" w:cs="Book Antiqua"/>
          <w:color w:val="000000"/>
        </w:rPr>
        <w:t xml:space="preserve">the </w:t>
      </w:r>
      <w:r>
        <w:rPr>
          <w:rFonts w:ascii="Book Antiqua" w:eastAsia="Book Antiqua" w:hAnsi="Book Antiqua" w:cs="Book Antiqua"/>
          <w:color w:val="000000"/>
        </w:rPr>
        <w:t xml:space="preserve">risk of neoplasia, stem cell therapy offers a promising alternative approach to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xml:space="preserve">, aiming at the replacement of lost or dysfunctional pacemaker cells. Human mesenchymal stem cells (MSC) are attractive candidates as they are easily obtained from adipose tissue or bone </w:t>
      </w:r>
      <w:proofErr w:type="gramStart"/>
      <w:r>
        <w:rPr>
          <w:rFonts w:ascii="Book Antiqua" w:eastAsia="Book Antiqua" w:hAnsi="Book Antiqua" w:cs="Book Antiqua"/>
          <w:color w:val="000000"/>
        </w:rPr>
        <w:t>marrow,</w:t>
      </w:r>
      <w:proofErr w:type="gramEnd"/>
      <w:r>
        <w:rPr>
          <w:rFonts w:ascii="Book Antiqua" w:eastAsia="Book Antiqua" w:hAnsi="Book Antiqua" w:cs="Book Antiqua"/>
          <w:color w:val="000000"/>
        </w:rPr>
        <w:t xml:space="preserve"> can be expanded to high numbers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show the ability to differentiate into several mesenchymal cell lineages, and dispose of </w:t>
      </w:r>
      <w:proofErr w:type="spellStart"/>
      <w:r>
        <w:rPr>
          <w:rFonts w:ascii="Book Antiqua" w:eastAsia="Book Antiqua" w:hAnsi="Book Antiqua" w:cs="Book Antiqua"/>
          <w:color w:val="000000"/>
        </w:rPr>
        <w:t>immunotolerant</w:t>
      </w:r>
      <w:proofErr w:type="spellEnd"/>
      <w:r>
        <w:rPr>
          <w:rFonts w:ascii="Book Antiqua" w:eastAsia="Book Antiqua" w:hAnsi="Book Antiqua" w:cs="Book Antiqua"/>
          <w:color w:val="000000"/>
        </w:rPr>
        <w:t xml:space="preserve"> properties discarding the need </w:t>
      </w:r>
      <w:r w:rsidR="00765E4F">
        <w:rPr>
          <w:rFonts w:ascii="Book Antiqua" w:eastAsia="Book Antiqua" w:hAnsi="Book Antiqua" w:cs="Book Antiqua"/>
          <w:color w:val="000000"/>
        </w:rPr>
        <w:t>for</w:t>
      </w:r>
      <w:r>
        <w:rPr>
          <w:rFonts w:ascii="Book Antiqua" w:eastAsia="Book Antiqua" w:hAnsi="Book Antiqua" w:cs="Book Antiqua"/>
          <w:color w:val="000000"/>
        </w:rPr>
        <w:t xml:space="preserve"> immunosuppression. However, the efficacy of MSC differentiation into cardiac myocytes is limited as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requires potentially teratogenic substances </w:t>
      </w:r>
      <w:r w:rsidR="00765E4F">
        <w:rPr>
          <w:rFonts w:ascii="Book Antiqua" w:eastAsia="Book Antiqua" w:hAnsi="Book Antiqua" w:cs="Book Antiqua"/>
          <w:color w:val="000000"/>
        </w:rPr>
        <w:t>such as</w:t>
      </w:r>
      <w:r>
        <w:rPr>
          <w:rFonts w:ascii="Book Antiqua" w:eastAsia="Book Antiqua" w:hAnsi="Book Antiqua" w:cs="Book Antiqua"/>
          <w:color w:val="000000"/>
        </w:rPr>
        <w:t xml:space="preserve"> 5-azacytidine or amphotericin, hampering its use with respect to a future clinical application. To establish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a hybrid model combining gene and stem cell therapy by introducing HCN2 into MSC ha</w:t>
      </w:r>
      <w:r w:rsidR="00765E4F">
        <w:rPr>
          <w:rFonts w:ascii="Book Antiqua" w:eastAsia="Book Antiqua" w:hAnsi="Book Antiqua" w:cs="Book Antiqua"/>
          <w:color w:val="000000"/>
        </w:rPr>
        <w:t>s</w:t>
      </w:r>
      <w:r>
        <w:rPr>
          <w:rFonts w:ascii="Book Antiqua" w:eastAsia="Book Antiqua" w:hAnsi="Book Antiqua" w:cs="Book Antiqua"/>
          <w:color w:val="000000"/>
        </w:rPr>
        <w:t xml:space="preserve"> been proposed. According to this approach, MSC primarily served as a "vector shuttle" to guide the depolarizing gene HCN2 to the heart. Recently, we reported the differentiation of human MSC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derived from adipose tissue into cells with cardiac pacemaker characteristics. Pacemaker cell differentiation was achieved by cell culture using a customized cell medium, omitting the need for genetic manipulation.</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Research objectives</w:t>
      </w:r>
    </w:p>
    <w:p w:rsidR="00A77B3E" w:rsidRDefault="00FA2540" w:rsidP="009032F1">
      <w:pPr>
        <w:spacing w:line="360" w:lineRule="auto"/>
        <w:jc w:val="both"/>
      </w:pPr>
      <w:r>
        <w:rPr>
          <w:rFonts w:ascii="Book Antiqua" w:eastAsia="Book Antiqua" w:hAnsi="Book Antiqua" w:cs="Book Antiqua"/>
          <w:color w:val="000000"/>
        </w:rPr>
        <w:t xml:space="preserve">The main objective of this study was to show whether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differentiated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derived from adipose tissue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may elicit biological pacemaker function after transplantation into porcine myocardium. To this end, we performed </w:t>
      </w:r>
      <w:proofErr w:type="spellStart"/>
      <w:r>
        <w:rPr>
          <w:rFonts w:ascii="Book Antiqua" w:eastAsia="Book Antiqua" w:hAnsi="Book Antiqua" w:cs="Book Antiqua"/>
          <w:color w:val="000000"/>
        </w:rPr>
        <w:t>intramyocardial</w:t>
      </w:r>
      <w:proofErr w:type="spellEnd"/>
      <w:r>
        <w:rPr>
          <w:rFonts w:ascii="Book Antiqua" w:eastAsia="Book Antiqua" w:hAnsi="Book Antiqua" w:cs="Book Antiqua"/>
          <w:color w:val="000000"/>
        </w:rPr>
        <w:t xml:space="preserve"> implantation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 pigs with experimental total atrioventricular (AV)-block to elucidate the capacity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to integrate within the myocardium and to generate escape pacemaker activity.</w:t>
      </w:r>
    </w:p>
    <w:p w:rsidR="009549CD" w:rsidRDefault="009549CD"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Research methods</w:t>
      </w:r>
    </w:p>
    <w:p w:rsidR="00A77B3E" w:rsidRDefault="00FA2540" w:rsidP="009032F1">
      <w:pPr>
        <w:spacing w:line="360" w:lineRule="auto"/>
        <w:jc w:val="both"/>
      </w:pPr>
      <w:r>
        <w:rPr>
          <w:rFonts w:ascii="Book Antiqua" w:eastAsia="Book Antiqua" w:hAnsi="Book Antiqua" w:cs="Book Antiqua"/>
          <w:i/>
          <w:iCs/>
          <w:color w:val="000000"/>
        </w:rPr>
        <w:lastRenderedPageBreak/>
        <w:t>In vitro</w:t>
      </w:r>
      <w:r>
        <w:rPr>
          <w:rFonts w:ascii="Book Antiqua" w:eastAsia="Book Antiqua" w:hAnsi="Book Antiqua" w:cs="Book Antiqua"/>
          <w:color w:val="000000"/>
        </w:rPr>
        <w:t xml:space="preserve"> differentiation of native </w:t>
      </w:r>
      <w:proofErr w:type="spellStart"/>
      <w:r>
        <w:rPr>
          <w:rFonts w:ascii="Book Antiqua" w:eastAsia="Book Antiqua" w:hAnsi="Book Antiqua" w:cs="Book Antiqua"/>
          <w:color w:val="000000"/>
        </w:rPr>
        <w:t>hMSC</w:t>
      </w:r>
      <w:proofErr w:type="spellEnd"/>
      <w:r>
        <w:rPr>
          <w:rFonts w:ascii="Book Antiqua" w:eastAsia="Book Antiqua" w:hAnsi="Book Antiqua" w:cs="Book Antiqua"/>
          <w:color w:val="000000"/>
        </w:rPr>
        <w:t xml:space="preserve"> derived from adipose tissue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was realized by treating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in differentiation medium, which mainly consisted of RPMI 1640, B27 supplement and human recombinant BMP4. </w:t>
      </w:r>
      <w:proofErr w:type="spellStart"/>
      <w:proofErr w:type="gramStart"/>
      <w:r>
        <w:rPr>
          <w:rFonts w:ascii="Book Antiqua" w:eastAsia="Book Antiqua" w:hAnsi="Book Antiqua" w:cs="Book Antiqua"/>
          <w:color w:val="000000"/>
        </w:rPr>
        <w:t>nhaMSC</w:t>
      </w:r>
      <w:proofErr w:type="spellEnd"/>
      <w:proofErr w:type="gram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 </w:t>
      </w:r>
      <w:r>
        <w:rPr>
          <w:rFonts w:ascii="Book Antiqua" w:eastAsia="Book Antiqua" w:hAnsi="Book Antiqua" w:cs="Book Antiqua"/>
          <w:color w:val="000000"/>
        </w:rPr>
        <w:t>6 pigs each, 5</w:t>
      </w:r>
      <w:r w:rsidR="00442646" w:rsidRPr="00D43381">
        <w:rPr>
          <w:rFonts w:ascii="Book Antiqua" w:hAnsi="Book Antiqua" w:cs="Book Antiqua" w:hint="eastAsia"/>
          <w:color w:val="000000"/>
          <w:lang w:eastAsia="zh-CN"/>
        </w:rPr>
        <w:t xml:space="preserve"> </w:t>
      </w:r>
      <w:r w:rsidR="00442646" w:rsidRPr="00D43381">
        <w:rPr>
          <w:rFonts w:ascii="Book Antiqua" w:hAnsi="Book Antiqua" w:cs="Book Antiqua"/>
          <w:color w:val="000000"/>
          <w:lang w:eastAsia="zh-CN"/>
        </w:rPr>
        <w:t>×</w:t>
      </w:r>
      <w:r w:rsidR="00442646" w:rsidRPr="00D43381">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w:t>
      </w:r>
      <w:r w:rsidR="009B46F4">
        <w:rPr>
          <w:rFonts w:ascii="Book Antiqua" w:eastAsia="Book Antiqua" w:hAnsi="Book Antiqua" w:cs="Book Antiqua"/>
          <w:color w:val="000000"/>
        </w:rPr>
        <w:t>/</w:t>
      </w:r>
      <w:r>
        <w:rPr>
          <w:rFonts w:ascii="Book Antiqua" w:eastAsia="Book Antiqua" w:hAnsi="Book Antiqua" w:cs="Book Antiqua"/>
          <w:color w:val="000000"/>
        </w:rPr>
        <w:t>animal) were injected into the porcine left ventricular free wall. Animals receiving PBS injection served as controls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Four weeks later, total </w:t>
      </w:r>
      <w:r w:rsidR="009549CD">
        <w:rPr>
          <w:rFonts w:ascii="Book Antiqua" w:eastAsia="Book Antiqua" w:hAnsi="Book Antiqua" w:cs="Book Antiqua"/>
          <w:color w:val="000000"/>
        </w:rPr>
        <w:t>AV block</w:t>
      </w:r>
      <w:r>
        <w:rPr>
          <w:rFonts w:ascii="Book Antiqua" w:eastAsia="Book Antiqua" w:hAnsi="Book Antiqua" w:cs="Book Antiqua"/>
          <w:color w:val="000000"/>
        </w:rPr>
        <w:t xml:space="preserve"> was induced by radiofrequency catheter ablation, and electronic pacemaker devices were implanted for backup stimulation and heart rate monitoring. Ventricular rate and rhythm of pigs were evaluated during a follow-up of 15 d post</w:t>
      </w:r>
      <w:r w:rsidR="009B46F4">
        <w:rPr>
          <w:rFonts w:ascii="Book Antiqua" w:eastAsia="Book Antiqua" w:hAnsi="Book Antiqua" w:cs="Book Antiqua"/>
          <w:color w:val="000000"/>
        </w:rPr>
        <w:t>-</w:t>
      </w:r>
      <w:r>
        <w:rPr>
          <w:rFonts w:ascii="Book Antiqua" w:eastAsia="Book Antiqua" w:hAnsi="Book Antiqua" w:cs="Book Antiqua"/>
          <w:color w:val="000000"/>
        </w:rPr>
        <w:t xml:space="preserve">ablation by 12-lead-ECG with heart rate assessment, 24-h continuous rate monitoring recorded by </w:t>
      </w:r>
      <w:r w:rsidR="009B46F4">
        <w:rPr>
          <w:rFonts w:ascii="Book Antiqua" w:eastAsia="Book Antiqua" w:hAnsi="Book Antiqua" w:cs="Book Antiqua"/>
          <w:color w:val="000000"/>
        </w:rPr>
        <w:t xml:space="preserve">an </w:t>
      </w:r>
      <w:r>
        <w:rPr>
          <w:rFonts w:ascii="Book Antiqua" w:eastAsia="Book Antiqua" w:hAnsi="Book Antiqua" w:cs="Book Antiqua"/>
          <w:color w:val="000000"/>
        </w:rPr>
        <w:t xml:space="preserve">electronic pacemaker, assessment of escape recovery time, and </w:t>
      </w:r>
      <w:r w:rsidR="009B46F4">
        <w:rPr>
          <w:rFonts w:ascii="Book Antiqua" w:eastAsia="Book Antiqua" w:hAnsi="Book Antiqua" w:cs="Book Antiqua"/>
          <w:color w:val="000000"/>
        </w:rPr>
        <w:t xml:space="preserve">a </w:t>
      </w:r>
      <w:r>
        <w:rPr>
          <w:rFonts w:ascii="Book Antiqua" w:eastAsia="Book Antiqua" w:hAnsi="Book Antiqua" w:cs="Book Antiqua"/>
          <w:color w:val="000000"/>
        </w:rPr>
        <w:t xml:space="preserve">pharmacological challenge to address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rate response. Pace-mapping experiments were undertaken on the exposed heart by stimulation at the site of cell injection using an </w:t>
      </w:r>
      <w:proofErr w:type="spellStart"/>
      <w:r>
        <w:rPr>
          <w:rFonts w:ascii="Book Antiqua" w:eastAsia="Book Antiqua" w:hAnsi="Book Antiqua" w:cs="Book Antiqua"/>
          <w:color w:val="000000"/>
        </w:rPr>
        <w:t>epicardial</w:t>
      </w:r>
      <w:proofErr w:type="spellEnd"/>
      <w:r>
        <w:rPr>
          <w:rFonts w:ascii="Book Antiqua" w:eastAsia="Book Antiqua" w:hAnsi="Book Antiqua" w:cs="Book Antiqua"/>
          <w:color w:val="000000"/>
        </w:rPr>
        <w:t xml:space="preserve"> electrode connected to an external pacemaker choosing a pacing rate 20 bpm higher than the prevalent escape rate. </w:t>
      </w:r>
      <w:r w:rsidR="00442646" w:rsidRPr="00D43381">
        <w:rPr>
          <w:rFonts w:ascii="Book Antiqua" w:hAnsi="Book Antiqua" w:cs="Book Antiqua" w:hint="eastAsia"/>
          <w:color w:val="000000"/>
          <w:lang w:eastAsia="zh-CN"/>
        </w:rPr>
        <w:t>Twelve</w:t>
      </w:r>
      <w:r>
        <w:rPr>
          <w:rFonts w:ascii="Book Antiqua" w:eastAsia="Book Antiqua" w:hAnsi="Book Antiqua" w:cs="Book Antiqua"/>
          <w:color w:val="000000"/>
        </w:rPr>
        <w:t>-lead ECG monitoring was performed, and the electrical activation front of spontaneous and paced rhythms was evaluated with respect to similarity and origin.</w:t>
      </w:r>
      <w:r w:rsidR="009032F1">
        <w:rPr>
          <w:rFonts w:ascii="Book Antiqua" w:eastAsia="Book Antiqua" w:hAnsi="Book Antiqua" w:cs="Book Antiqua"/>
          <w:color w:val="000000"/>
        </w:rPr>
        <w:t xml:space="preserve"> </w:t>
      </w:r>
      <w:r>
        <w:rPr>
          <w:rFonts w:ascii="Book Antiqua" w:eastAsia="Book Antiqua" w:hAnsi="Book Antiqua" w:cs="Book Antiqua"/>
          <w:color w:val="000000"/>
        </w:rPr>
        <w:t xml:space="preserve">Finally, hearts were analyzed by histological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investigations.</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Research results</w:t>
      </w:r>
    </w:p>
    <w:p w:rsidR="00A77B3E" w:rsidRDefault="00FA2540" w:rsidP="009032F1">
      <w:pPr>
        <w:spacing w:line="360" w:lineRule="auto"/>
        <w:jc w:val="both"/>
      </w:pP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transplantation of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into the left ventricular free wall of pigs elicited spontaneous and regular rhythms that were pace-mapped to ventricular injection sites (mean heart rate 72.2 ± 3.6 bpm;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after experimental total </w:t>
      </w:r>
      <w:r w:rsidR="009549CD">
        <w:rPr>
          <w:rFonts w:ascii="Book Antiqua" w:eastAsia="Book Antiqua" w:hAnsi="Book Antiqua" w:cs="Book Antiqua"/>
          <w:color w:val="000000"/>
        </w:rPr>
        <w:t>AV block</w:t>
      </w:r>
      <w:r>
        <w:rPr>
          <w:rFonts w:ascii="Book Antiqua" w:eastAsia="Book Antiqua" w:hAnsi="Book Antiqua" w:cs="Book Antiqua"/>
          <w:color w:val="000000"/>
        </w:rPr>
        <w:t>. Ventricular rhythms were stably detected over a 15-d</w:t>
      </w:r>
      <w:r w:rsidR="00AE4054">
        <w:rPr>
          <w:rFonts w:ascii="Book Antiqua" w:eastAsia="Book Antiqua" w:hAnsi="Book Antiqua" w:cs="Book Antiqua"/>
          <w:color w:val="000000"/>
        </w:rPr>
        <w:t xml:space="preserve"> </w:t>
      </w:r>
      <w:r>
        <w:rPr>
          <w:rFonts w:ascii="Book Antiqua" w:eastAsia="Book Antiqua" w:hAnsi="Book Antiqua" w:cs="Book Antiqua"/>
          <w:color w:val="000000"/>
        </w:rPr>
        <w:t xml:space="preserve">period and were sensitive to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stimulation (mean maximum heart rate 131.0 ± 6.2 bpm;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w:t>
      </w:r>
      <w:r>
        <w:rPr>
          <w:rFonts w:ascii="Book Antiqua" w:eastAsia="Book Antiqua" w:hAnsi="Book Antiqua" w:cs="Book Antiqua"/>
          <w:i/>
          <w:iCs/>
          <w:color w:val="000000"/>
        </w:rPr>
        <w:t xml:space="preserve">P &lt; </w:t>
      </w:r>
      <w:r>
        <w:rPr>
          <w:rFonts w:ascii="Book Antiqua" w:eastAsia="Book Antiqua" w:hAnsi="Book Antiqua" w:cs="Book Antiqua"/>
          <w:color w:val="000000"/>
        </w:rPr>
        <w:t xml:space="preserve">0.001). Pigs, which received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PBS presented significantly lower ventricular rates (mean heart rates 47.2 ± 2.5 bpm and 37.4 ± 3.2 bpm, respectively;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each; </w:t>
      </w:r>
      <w:r w:rsidRPr="00FA2540">
        <w:rPr>
          <w:rFonts w:ascii="Book Antiqua" w:eastAsia="Book Antiqua" w:hAnsi="Book Antiqua" w:cs="Book Antiqua"/>
          <w:i/>
          <w:cap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and exhibited little sensitivity towards </w:t>
      </w:r>
      <w:proofErr w:type="spellStart"/>
      <w:r>
        <w:rPr>
          <w:rFonts w:ascii="Book Antiqua" w:eastAsia="Book Antiqua" w:hAnsi="Book Antiqua" w:cs="Book Antiqua"/>
          <w:color w:val="000000"/>
        </w:rPr>
        <w:t>catecholaminergic</w:t>
      </w:r>
      <w:proofErr w:type="spellEnd"/>
      <w:r>
        <w:rPr>
          <w:rFonts w:ascii="Book Antiqua" w:eastAsia="Book Antiqua" w:hAnsi="Book Antiqua" w:cs="Book Antiqua"/>
          <w:color w:val="000000"/>
        </w:rPr>
        <w:t xml:space="preserve"> stimulation (mean maximum heart rates 76.4 ± 3.1 bpm and 60.5 ± 3.1 bpm, respectively;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each; </w:t>
      </w:r>
      <w:r w:rsidRPr="00FA2540">
        <w:rPr>
          <w:rFonts w:ascii="Book Antiqua" w:eastAsia="Book Antiqua" w:hAnsi="Book Antiqua" w:cs="Book Antiqua"/>
          <w:i/>
          <w:caps/>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To evaluate </w:t>
      </w:r>
      <w:r w:rsidR="009B46F4">
        <w:rPr>
          <w:rFonts w:ascii="Book Antiqua" w:eastAsia="Book Antiqua" w:hAnsi="Book Antiqua" w:cs="Book Antiqua"/>
          <w:color w:val="000000"/>
        </w:rPr>
        <w:t xml:space="preserve">the </w:t>
      </w:r>
      <w:r>
        <w:rPr>
          <w:rFonts w:ascii="Book Antiqua" w:eastAsia="Book Antiqua" w:hAnsi="Book Antiqua" w:cs="Book Antiqua"/>
          <w:color w:val="000000"/>
        </w:rPr>
        <w:t xml:space="preserve">nature and origin of escape rhythms after experimental total AV </w:t>
      </w:r>
      <w:r>
        <w:rPr>
          <w:rFonts w:ascii="Book Antiqua" w:eastAsia="Book Antiqua" w:hAnsi="Book Antiqua" w:cs="Book Antiqua"/>
          <w:color w:val="000000"/>
        </w:rPr>
        <w:lastRenderedPageBreak/>
        <w:t xml:space="preserve">block, we performed pace-mapping. For pigs with transplanted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 complete 12/12 matching of escape and pace-mapped beats was observed in the 12-lead ECG. By contrast, pace-maps and escape rhythms of pigs with transplanted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differed, indicating an origin of spontaneous rhythms other than the site of injection. Histological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evaluation of hearts treated with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revealed local clusters of transplanted cells at the injection sites that lacked macrophage or lymphocyte infiltrations or tumor formation. Intense fluorescence signals at these sites indicated membrane expression of the pacemaker-specific proteins HCN1 and HCN4, the calcium channel Ca</w:t>
      </w:r>
      <w:r>
        <w:rPr>
          <w:rFonts w:ascii="Book Antiqua" w:eastAsia="Book Antiqua" w:hAnsi="Book Antiqua" w:cs="Book Antiqua"/>
          <w:color w:val="000000"/>
          <w:szCs w:val="30"/>
          <w:vertAlign w:val="subscript"/>
        </w:rPr>
        <w:t>v</w:t>
      </w:r>
      <w:r>
        <w:rPr>
          <w:rFonts w:ascii="Book Antiqua" w:eastAsia="Book Antiqua" w:hAnsi="Book Antiqua" w:cs="Book Antiqua"/>
          <w:color w:val="000000"/>
        </w:rPr>
        <w:t xml:space="preserve">1.2, and the </w:t>
      </w:r>
      <w:proofErr w:type="spellStart"/>
      <w:r>
        <w:rPr>
          <w:rFonts w:ascii="Book Antiqua" w:eastAsia="Book Antiqua" w:hAnsi="Book Antiqua" w:cs="Book Antiqua"/>
          <w:color w:val="000000"/>
        </w:rPr>
        <w:t>connexins</w:t>
      </w:r>
      <w:proofErr w:type="spellEnd"/>
      <w:r>
        <w:rPr>
          <w:rFonts w:ascii="Book Antiqua" w:eastAsia="Book Antiqua" w:hAnsi="Book Antiqua" w:cs="Book Antiqua"/>
          <w:color w:val="000000"/>
        </w:rPr>
        <w:t xml:space="preserve"> Cx31.9 and Cx45 involved in cardiac automaticity and impulse propagation.</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Research conclusions</w:t>
      </w:r>
    </w:p>
    <w:p w:rsidR="00A77B3E" w:rsidRDefault="00FA2540" w:rsidP="009032F1">
      <w:pPr>
        <w:spacing w:line="360" w:lineRule="auto"/>
        <w:jc w:val="both"/>
      </w:pPr>
      <w:r>
        <w:rPr>
          <w:rFonts w:ascii="Book Antiqua" w:eastAsia="Book Antiqua" w:hAnsi="Book Antiqua" w:cs="Book Antiqua"/>
          <w:color w:val="000000"/>
        </w:rPr>
        <w:t>In our proof-of-concept study we were able to show that pre</w:t>
      </w:r>
      <w:r w:rsidR="009B46F4">
        <w:rPr>
          <w:rFonts w:ascii="Book Antiqua" w:eastAsia="Book Antiqua" w:hAnsi="Book Antiqua" w:cs="Book Antiqua"/>
          <w:color w:val="000000"/>
        </w:rPr>
        <w:t>-</w:t>
      </w:r>
      <w:r>
        <w:rPr>
          <w:rFonts w:ascii="Book Antiqua" w:eastAsia="Book Antiqua" w:hAnsi="Book Antiqua" w:cs="Book Antiqua"/>
          <w:color w:val="000000"/>
        </w:rPr>
        <w:t xml:space="preserve">conditioned MSC, differentiated towards a nodal-type lineage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sustainably and catecholamine-responsively pace the hearts of pigs at physiological rates after engraftment within the ventricular myocardium and further differentiate towards a cardiac pacemaker phenotype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as shown by the presence of HCN4 staining. In contrast,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analysis indicated that transplanted non</w:t>
      </w:r>
      <w:r w:rsidR="009B46F4">
        <w:rPr>
          <w:rFonts w:ascii="Book Antiqua" w:eastAsia="Book Antiqua" w:hAnsi="Book Antiqua" w:cs="Book Antiqua"/>
          <w:color w:val="000000"/>
        </w:rPr>
        <w:t>-</w:t>
      </w:r>
      <w:r>
        <w:rPr>
          <w:rFonts w:ascii="Book Antiqua" w:eastAsia="Book Antiqua" w:hAnsi="Book Antiqua" w:cs="Book Antiqua"/>
          <w:color w:val="000000"/>
        </w:rPr>
        <w:t xml:space="preserve">pre-conditioned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did not express relevant pacemaker-specific markers leading to the assumption that prior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differentiation (“pre-conditioning”) of MSC is a prerequisite for further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pacemaker differentiation. Based on this approach, a cell-based biological pacemaker may become feasible using adult stem cells and bypassing viral transduction of pacemaker genes or transcription factors.</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i/>
          <w:color w:val="000000"/>
        </w:rPr>
        <w:t>Research perspectives</w:t>
      </w:r>
    </w:p>
    <w:p w:rsidR="00A77B3E" w:rsidRDefault="00FA2540" w:rsidP="009032F1">
      <w:pPr>
        <w:spacing w:line="360" w:lineRule="auto"/>
        <w:jc w:val="both"/>
      </w:pPr>
      <w:r>
        <w:rPr>
          <w:rFonts w:ascii="Book Antiqua" w:eastAsia="Book Antiqua" w:hAnsi="Book Antiqua" w:cs="Book Antiqua"/>
          <w:color w:val="000000"/>
        </w:rPr>
        <w:t xml:space="preserve">To establish a biological pacemaker system in a human setting, high ethical and safety standards have to be set. The use of </w:t>
      </w:r>
      <w:proofErr w:type="spellStart"/>
      <w:r>
        <w:rPr>
          <w:rFonts w:ascii="Book Antiqua" w:eastAsia="Book Antiqua" w:hAnsi="Book Antiqua" w:cs="Book Antiqua"/>
          <w:color w:val="000000"/>
        </w:rPr>
        <w:t>immunotolerant</w:t>
      </w:r>
      <w:proofErr w:type="spellEnd"/>
      <w:r>
        <w:rPr>
          <w:rFonts w:ascii="Book Antiqua" w:eastAsia="Book Antiqua" w:hAnsi="Book Antiqua" w:cs="Book Antiqua"/>
          <w:color w:val="000000"/>
        </w:rPr>
        <w:t xml:space="preserve">, viral-free differentiated MSC is an important step forwards to meet these requirements. Considering the results of our </w:t>
      </w:r>
      <w:r>
        <w:rPr>
          <w:rFonts w:ascii="Book Antiqua" w:eastAsia="Book Antiqua" w:hAnsi="Book Antiqua" w:cs="Book Antiqua"/>
          <w:color w:val="000000"/>
        </w:rPr>
        <w:lastRenderedPageBreak/>
        <w:t>proof-of-concept study, we advocate larger animal trials with long-term follow-up to validate our findings and to eventually pave the way for human translation.</w:t>
      </w:r>
    </w:p>
    <w:p w:rsidR="00CA245E" w:rsidRDefault="00CA245E" w:rsidP="009032F1">
      <w:pPr>
        <w:spacing w:line="360" w:lineRule="auto"/>
        <w:jc w:val="both"/>
        <w:rPr>
          <w:lang w:eastAsia="zh-CN"/>
        </w:rPr>
      </w:pPr>
    </w:p>
    <w:p w:rsidR="00A77B3E" w:rsidRDefault="00FA2540" w:rsidP="009032F1">
      <w:pPr>
        <w:spacing w:line="360" w:lineRule="auto"/>
        <w:jc w:val="both"/>
        <w:outlineLvl w:val="0"/>
      </w:pPr>
      <w:r>
        <w:rPr>
          <w:rFonts w:ascii="Book Antiqua" w:eastAsia="Book Antiqua" w:hAnsi="Book Antiqua" w:cs="Book Antiqua"/>
          <w:b/>
          <w:color w:val="000000"/>
          <w:u w:val="single"/>
        </w:rPr>
        <w:t>ACKNOWLEDGEMENTS</w:t>
      </w:r>
    </w:p>
    <w:p w:rsidR="00A77B3E" w:rsidRDefault="00FA2540" w:rsidP="009032F1">
      <w:pPr>
        <w:spacing w:line="360" w:lineRule="auto"/>
        <w:jc w:val="both"/>
      </w:pPr>
      <w:r>
        <w:rPr>
          <w:rFonts w:ascii="Book Antiqua" w:eastAsia="Book Antiqua" w:hAnsi="Book Antiqua" w:cs="Book Antiqua"/>
          <w:color w:val="000000"/>
        </w:rPr>
        <w:t xml:space="preserve">We thank Simone Bauer, Alexandra </w:t>
      </w:r>
      <w:proofErr w:type="spellStart"/>
      <w:r>
        <w:rPr>
          <w:rFonts w:ascii="Book Antiqua" w:eastAsia="Book Antiqua" w:hAnsi="Book Antiqua" w:cs="Book Antiqua"/>
          <w:color w:val="000000"/>
        </w:rPr>
        <w:t>Buse</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Marit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Hubrecht</w:t>
      </w:r>
      <w:proofErr w:type="spellEnd"/>
      <w:r>
        <w:rPr>
          <w:rFonts w:ascii="Book Antiqua" w:eastAsia="Book Antiqua" w:hAnsi="Book Antiqua" w:cs="Book Antiqua"/>
          <w:color w:val="000000"/>
        </w:rPr>
        <w:t xml:space="preserve"> for the excellent technical work.</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color w:val="000000"/>
        </w:rPr>
        <w:t>REFERENCES</w:t>
      </w:r>
    </w:p>
    <w:p w:rsidR="00A77B3E" w:rsidRDefault="00FA2540" w:rsidP="009032F1">
      <w:pPr>
        <w:spacing w:line="360" w:lineRule="auto"/>
        <w:jc w:val="both"/>
      </w:pPr>
      <w:bookmarkStart w:id="24" w:name="OLE_LINK80"/>
      <w:bookmarkStart w:id="25" w:name="OLE_LINK81"/>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John RM</w:t>
      </w:r>
      <w:r>
        <w:rPr>
          <w:rFonts w:ascii="Book Antiqua" w:eastAsia="Book Antiqua" w:hAnsi="Book Antiqua" w:cs="Book Antiqua"/>
          <w:color w:val="000000"/>
        </w:rPr>
        <w:t>, Kumar S. Sinus Node and Atrial Arrhythmias.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133</w:t>
      </w:r>
      <w:r>
        <w:rPr>
          <w:rFonts w:ascii="Book Antiqua" w:eastAsia="Book Antiqua" w:hAnsi="Book Antiqua" w:cs="Book Antiqua"/>
          <w:color w:val="000000"/>
        </w:rPr>
        <w:t>: 1892-1900 [PMID: 27166347 DOI: 10.1161/CIRCULATIONAHA.116.018011]</w:t>
      </w:r>
    </w:p>
    <w:p w:rsidR="00A77B3E" w:rsidRDefault="00FA2540" w:rsidP="009032F1">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Schweizer</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Darche</w:t>
      </w:r>
      <w:proofErr w:type="spellEnd"/>
      <w:r>
        <w:rPr>
          <w:rFonts w:ascii="Book Antiqua" w:eastAsia="Book Antiqua" w:hAnsi="Book Antiqua" w:cs="Book Antiqua"/>
          <w:color w:val="000000"/>
        </w:rPr>
        <w:t xml:space="preserve"> FF, Ullrich ND, </w:t>
      </w:r>
      <w:proofErr w:type="spellStart"/>
      <w:r>
        <w:rPr>
          <w:rFonts w:ascii="Book Antiqua" w:eastAsia="Book Antiqua" w:hAnsi="Book Antiqua" w:cs="Book Antiqua"/>
          <w:color w:val="000000"/>
        </w:rPr>
        <w:t>Geschwill</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Greber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Rivinius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Seyler</w:t>
      </w:r>
      <w:proofErr w:type="spellEnd"/>
      <w:r>
        <w:rPr>
          <w:rFonts w:ascii="Book Antiqua" w:eastAsia="Book Antiqua" w:hAnsi="Book Antiqua" w:cs="Book Antiqua"/>
          <w:color w:val="000000"/>
        </w:rPr>
        <w:t xml:space="preserve"> C, Müller-Decker K, </w:t>
      </w:r>
      <w:proofErr w:type="spellStart"/>
      <w:r>
        <w:rPr>
          <w:rFonts w:ascii="Book Antiqua" w:eastAsia="Book Antiqua" w:hAnsi="Book Antiqua" w:cs="Book Antiqua"/>
          <w:color w:val="000000"/>
        </w:rPr>
        <w:t>Draguhn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Utikal</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Koenen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Katus</w:t>
      </w:r>
      <w:proofErr w:type="spellEnd"/>
      <w:r>
        <w:rPr>
          <w:rFonts w:ascii="Book Antiqua" w:eastAsia="Book Antiqua" w:hAnsi="Book Antiqua" w:cs="Book Antiqua"/>
          <w:color w:val="000000"/>
        </w:rPr>
        <w:t xml:space="preserve"> HA, Thomas D. Subtype-specific differentiation of cardiac pacemaker cell clusters from human induced pluripotent stem cells.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229 [PMID: 29037217 DOI: 10.1186/s13287-017-0681-4]</w:t>
      </w:r>
    </w:p>
    <w:p w:rsidR="00A77B3E" w:rsidRDefault="00FA2540" w:rsidP="009032F1">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Chauveau</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Brink PR, Cohen IS. Stem cell-based biological pacemakers from proof of principle to therapy: a review. </w:t>
      </w:r>
      <w:proofErr w:type="spellStart"/>
      <w:r>
        <w:rPr>
          <w:rFonts w:ascii="Book Antiqua" w:eastAsia="Book Antiqua" w:hAnsi="Book Antiqua" w:cs="Book Antiqua"/>
          <w:i/>
          <w:iCs/>
          <w:color w:val="000000"/>
        </w:rPr>
        <w:t>Cytotherapy</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16</w:t>
      </w:r>
      <w:r>
        <w:rPr>
          <w:rFonts w:ascii="Book Antiqua" w:eastAsia="Book Antiqua" w:hAnsi="Book Antiqua" w:cs="Book Antiqua"/>
          <w:color w:val="000000"/>
        </w:rPr>
        <w:t>: 873-880 [PMID: 24831844 DOI: 10.1016/j.jcyt.2014.02.014]</w:t>
      </w:r>
    </w:p>
    <w:p w:rsidR="00A77B3E" w:rsidRDefault="00FA2540" w:rsidP="009032F1">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Qu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Plotnikov</w:t>
      </w:r>
      <w:proofErr w:type="spellEnd"/>
      <w:r>
        <w:rPr>
          <w:rFonts w:ascii="Book Antiqua" w:eastAsia="Book Antiqua" w:hAnsi="Book Antiqua" w:cs="Book Antiqua"/>
          <w:color w:val="000000"/>
        </w:rPr>
        <w:t xml:space="preserve"> AN, Danilo P Jr, </w:t>
      </w:r>
      <w:proofErr w:type="spellStart"/>
      <w:r>
        <w:rPr>
          <w:rFonts w:ascii="Book Antiqua" w:eastAsia="Book Antiqua" w:hAnsi="Book Antiqua" w:cs="Book Antiqua"/>
          <w:color w:val="000000"/>
        </w:rPr>
        <w:t>Shlapakova</w:t>
      </w:r>
      <w:proofErr w:type="spellEnd"/>
      <w:r>
        <w:rPr>
          <w:rFonts w:ascii="Book Antiqua" w:eastAsia="Book Antiqua" w:hAnsi="Book Antiqua" w:cs="Book Antiqua"/>
          <w:color w:val="000000"/>
        </w:rPr>
        <w:t xml:space="preserve"> I, Cohen IS, Robinson RB, Rosen MR. Expression and function of a biological pacemaker in canine heart.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107</w:t>
      </w:r>
      <w:r>
        <w:rPr>
          <w:rFonts w:ascii="Book Antiqua" w:eastAsia="Book Antiqua" w:hAnsi="Book Antiqua" w:cs="Book Antiqua"/>
          <w:color w:val="000000"/>
        </w:rPr>
        <w:t>: 1106-1109 [PMID: 12615786 DOI: 10.1161/01.cir.0000059939.97249.2c]</w:t>
      </w:r>
    </w:p>
    <w:p w:rsidR="00A77B3E" w:rsidRDefault="00FA2540" w:rsidP="009032F1">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Edelberg</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Aird</w:t>
      </w:r>
      <w:proofErr w:type="spellEnd"/>
      <w:r>
        <w:rPr>
          <w:rFonts w:ascii="Book Antiqua" w:eastAsia="Book Antiqua" w:hAnsi="Book Antiqua" w:cs="Book Antiqua"/>
          <w:color w:val="000000"/>
        </w:rPr>
        <w:t xml:space="preserve"> WC, Rosenberg RD. Enhancement of murine cardiac </w:t>
      </w:r>
      <w:proofErr w:type="spellStart"/>
      <w:r>
        <w:rPr>
          <w:rFonts w:ascii="Book Antiqua" w:eastAsia="Book Antiqua" w:hAnsi="Book Antiqua" w:cs="Book Antiqua"/>
          <w:color w:val="000000"/>
        </w:rPr>
        <w:t>chronotropy</w:t>
      </w:r>
      <w:proofErr w:type="spellEnd"/>
      <w:r>
        <w:rPr>
          <w:rFonts w:ascii="Book Antiqua" w:eastAsia="Book Antiqua" w:hAnsi="Book Antiqua" w:cs="Book Antiqua"/>
          <w:color w:val="000000"/>
        </w:rPr>
        <w:t xml:space="preserve"> by the molecular transfer of the human beta2 adrenergic receptor cDNA.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1998; </w:t>
      </w:r>
      <w:r>
        <w:rPr>
          <w:rFonts w:ascii="Book Antiqua" w:eastAsia="Book Antiqua" w:hAnsi="Book Antiqua" w:cs="Book Antiqua"/>
          <w:b/>
          <w:bCs/>
          <w:color w:val="000000"/>
        </w:rPr>
        <w:t>101</w:t>
      </w:r>
      <w:r>
        <w:rPr>
          <w:rFonts w:ascii="Book Antiqua" w:eastAsia="Book Antiqua" w:hAnsi="Book Antiqua" w:cs="Book Antiqua"/>
          <w:color w:val="000000"/>
        </w:rPr>
        <w:t>: 337-343 [PMID: 9435305 DOI: 10.1172/JCI1330]</w:t>
      </w:r>
    </w:p>
    <w:p w:rsidR="00A77B3E" w:rsidRDefault="00FA2540" w:rsidP="009032F1">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Boink</w:t>
      </w:r>
      <w:proofErr w:type="spellEnd"/>
      <w:r>
        <w:rPr>
          <w:rFonts w:ascii="Book Antiqua" w:eastAsia="Book Antiqua" w:hAnsi="Book Antiqua" w:cs="Book Antiqua"/>
          <w:b/>
          <w:bCs/>
          <w:color w:val="000000"/>
        </w:rPr>
        <w:t xml:space="preserve"> GJ</w:t>
      </w:r>
      <w:r>
        <w:rPr>
          <w:rFonts w:ascii="Book Antiqua" w:eastAsia="Book Antiqua" w:hAnsi="Book Antiqua" w:cs="Book Antiqua"/>
          <w:color w:val="000000"/>
        </w:rPr>
        <w:t xml:space="preserve">, Nearing BD, </w:t>
      </w:r>
      <w:proofErr w:type="spellStart"/>
      <w:r>
        <w:rPr>
          <w:rFonts w:ascii="Book Antiqua" w:eastAsia="Book Antiqua" w:hAnsi="Book Antiqua" w:cs="Book Antiqua"/>
          <w:color w:val="000000"/>
        </w:rPr>
        <w:t>Shlapakova</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Kryukova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Bobkov</w:t>
      </w:r>
      <w:proofErr w:type="spellEnd"/>
      <w:r>
        <w:rPr>
          <w:rFonts w:ascii="Book Antiqua" w:eastAsia="Book Antiqua" w:hAnsi="Book Antiqua" w:cs="Book Antiqua"/>
          <w:color w:val="000000"/>
        </w:rPr>
        <w:t xml:space="preserve"> Y, Tan HL, Cohen IS, Danilo P Jr, Robinson RB, </w:t>
      </w:r>
      <w:proofErr w:type="spellStart"/>
      <w:r>
        <w:rPr>
          <w:rFonts w:ascii="Book Antiqua" w:eastAsia="Book Antiqua" w:hAnsi="Book Antiqua" w:cs="Book Antiqua"/>
          <w:color w:val="000000"/>
        </w:rPr>
        <w:t>Verrier</w:t>
      </w:r>
      <w:proofErr w:type="spellEnd"/>
      <w:r>
        <w:rPr>
          <w:rFonts w:ascii="Book Antiqua" w:eastAsia="Book Antiqua" w:hAnsi="Book Antiqua" w:cs="Book Antiqua"/>
          <w:color w:val="000000"/>
        </w:rPr>
        <w:t xml:space="preserve"> RL, Rosen MR. Ca(2+)-stimulated adenylyl cyclase AC1 generates efficient biological pacing as single gene therapy and in combination with HCN2.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2012; </w:t>
      </w:r>
      <w:r>
        <w:rPr>
          <w:rFonts w:ascii="Book Antiqua" w:eastAsia="Book Antiqua" w:hAnsi="Book Antiqua" w:cs="Book Antiqua"/>
          <w:b/>
          <w:bCs/>
          <w:color w:val="000000"/>
        </w:rPr>
        <w:t>126</w:t>
      </w:r>
      <w:r>
        <w:rPr>
          <w:rFonts w:ascii="Book Antiqua" w:eastAsia="Book Antiqua" w:hAnsi="Book Antiqua" w:cs="Book Antiqua"/>
          <w:color w:val="000000"/>
        </w:rPr>
        <w:t>: 528-536 [PMID: 22753192 DOI: 10.1161/CIRCULATIONAHA.111.083584]</w:t>
      </w:r>
    </w:p>
    <w:p w:rsidR="00A77B3E" w:rsidRDefault="00FA2540" w:rsidP="009032F1">
      <w:pPr>
        <w:spacing w:line="360" w:lineRule="auto"/>
        <w:jc w:val="both"/>
      </w:pPr>
      <w:r>
        <w:rPr>
          <w:rFonts w:ascii="Book Antiqua" w:eastAsia="Book Antiqua" w:hAnsi="Book Antiqua" w:cs="Book Antiqua"/>
          <w:color w:val="000000"/>
        </w:rPr>
        <w:lastRenderedPageBreak/>
        <w:t xml:space="preserve">7 </w:t>
      </w:r>
      <w:r>
        <w:rPr>
          <w:rFonts w:ascii="Book Antiqua" w:eastAsia="Book Antiqua" w:hAnsi="Book Antiqua" w:cs="Book Antiqua"/>
          <w:b/>
          <w:bCs/>
          <w:color w:val="000000"/>
        </w:rPr>
        <w:t>Hu YF</w:t>
      </w:r>
      <w:r>
        <w:rPr>
          <w:rFonts w:ascii="Book Antiqua" w:eastAsia="Book Antiqua" w:hAnsi="Book Antiqua" w:cs="Book Antiqua"/>
          <w:color w:val="000000"/>
        </w:rPr>
        <w:t xml:space="preserve">, Dawkins JF, Cho HC, </w:t>
      </w:r>
      <w:proofErr w:type="spellStart"/>
      <w:r>
        <w:rPr>
          <w:rFonts w:ascii="Book Antiqua" w:eastAsia="Book Antiqua" w:hAnsi="Book Antiqua" w:cs="Book Antiqua"/>
          <w:color w:val="000000"/>
        </w:rPr>
        <w:t>Marbán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Cingolani</w:t>
      </w:r>
      <w:proofErr w:type="spellEnd"/>
      <w:r>
        <w:rPr>
          <w:rFonts w:ascii="Book Antiqua" w:eastAsia="Book Antiqua" w:hAnsi="Book Antiqua" w:cs="Book Antiqua"/>
          <w:color w:val="000000"/>
        </w:rPr>
        <w:t xml:space="preserve"> E. Biological pacemaker created by minimally invasive somatic reprogramming in pigs with complete heart block.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245ra94 [PMID: 25031269 DOI: 10.1126/scitranslmed.3008681]</w:t>
      </w:r>
    </w:p>
    <w:p w:rsidR="00A77B3E" w:rsidRDefault="00FA2540" w:rsidP="009032F1">
      <w:pPr>
        <w:spacing w:line="360" w:lineRule="auto"/>
        <w:jc w:val="both"/>
      </w:pPr>
      <w:proofErr w:type="gramStart"/>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Cingolani</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Yee K, </w:t>
      </w:r>
      <w:proofErr w:type="spellStart"/>
      <w:r>
        <w:rPr>
          <w:rFonts w:ascii="Book Antiqua" w:eastAsia="Book Antiqua" w:hAnsi="Book Antiqua" w:cs="Book Antiqua"/>
          <w:color w:val="000000"/>
        </w:rPr>
        <w:t>Shehata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Chugh</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Marbán</w:t>
      </w:r>
      <w:proofErr w:type="spellEnd"/>
      <w:r>
        <w:rPr>
          <w:rFonts w:ascii="Book Antiqua" w:eastAsia="Book Antiqua" w:hAnsi="Book Antiqua" w:cs="Book Antiqua"/>
          <w:color w:val="000000"/>
        </w:rPr>
        <w:t xml:space="preserve"> E, Cho HC.</w:t>
      </w:r>
      <w:proofErr w:type="gramEnd"/>
      <w:r>
        <w:rPr>
          <w:rFonts w:ascii="Book Antiqua" w:eastAsia="Book Antiqua" w:hAnsi="Book Antiqua" w:cs="Book Antiqua"/>
          <w:color w:val="000000"/>
        </w:rPr>
        <w:t xml:space="preserve"> Biological pacemaker created by percutaneous gene delivery via venous catheters in a porcine model of complete heart block. </w:t>
      </w:r>
      <w:r>
        <w:rPr>
          <w:rFonts w:ascii="Book Antiqua" w:eastAsia="Book Antiqua" w:hAnsi="Book Antiqua" w:cs="Book Antiqua"/>
          <w:i/>
          <w:iCs/>
          <w:color w:val="000000"/>
        </w:rPr>
        <w:t>Heart Rhythm</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1310-1318 [PMID: 22521937 DOI: 10.1016/j.hrthm.2012.04.020]</w:t>
      </w:r>
    </w:p>
    <w:p w:rsidR="00A77B3E" w:rsidRDefault="00FA2540" w:rsidP="009032F1">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Cai</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Yi FF, Li YH, Yang XC, Song J, Jiang XJ, Jiang H, Lin GS, Wang W. Adenoviral gene transfer of HCN4 creates a genetic pacemaker in pigs with complete atrioventricular block.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80</w:t>
      </w:r>
      <w:r>
        <w:rPr>
          <w:rFonts w:ascii="Book Antiqua" w:eastAsia="Book Antiqua" w:hAnsi="Book Antiqua" w:cs="Book Antiqua"/>
          <w:color w:val="000000"/>
        </w:rPr>
        <w:t>: 1746-1753 [PMID: 17382969 DOI: 10.1016/j.lfs.2007.02.006]</w:t>
      </w:r>
    </w:p>
    <w:p w:rsidR="00A77B3E" w:rsidRDefault="00FA2540" w:rsidP="009032F1">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Donsante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Miller DG, Li Y, </w:t>
      </w:r>
      <w:proofErr w:type="spellStart"/>
      <w:r>
        <w:rPr>
          <w:rFonts w:ascii="Book Antiqua" w:eastAsia="Book Antiqua" w:hAnsi="Book Antiqua" w:cs="Book Antiqua"/>
          <w:color w:val="000000"/>
        </w:rPr>
        <w:t>Vogler</w:t>
      </w:r>
      <w:proofErr w:type="spellEnd"/>
      <w:r>
        <w:rPr>
          <w:rFonts w:ascii="Book Antiqua" w:eastAsia="Book Antiqua" w:hAnsi="Book Antiqua" w:cs="Book Antiqua"/>
          <w:color w:val="000000"/>
        </w:rPr>
        <w:t xml:space="preserve"> C, Brunt EM, Russell DW, Sands MS. AAV vector integration sites in mouse hepatocellular carcinoma.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2007; </w:t>
      </w:r>
      <w:r>
        <w:rPr>
          <w:rFonts w:ascii="Book Antiqua" w:eastAsia="Book Antiqua" w:hAnsi="Book Antiqua" w:cs="Book Antiqua"/>
          <w:b/>
          <w:bCs/>
          <w:color w:val="000000"/>
        </w:rPr>
        <w:t>317</w:t>
      </w:r>
      <w:r>
        <w:rPr>
          <w:rFonts w:ascii="Book Antiqua" w:eastAsia="Book Antiqua" w:hAnsi="Book Antiqua" w:cs="Book Antiqua"/>
          <w:color w:val="000000"/>
        </w:rPr>
        <w:t>: 477 [PMID: 17656716 DOI: 10.1126/science.1142658]</w:t>
      </w:r>
    </w:p>
    <w:p w:rsidR="00A77B3E" w:rsidRDefault="00FA2540" w:rsidP="009032F1">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Pittenger</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xml:space="preserve">, Mackay AM, Beck SC, Jaiswal RK, Douglas R, </w:t>
      </w:r>
      <w:proofErr w:type="spellStart"/>
      <w:r>
        <w:rPr>
          <w:rFonts w:ascii="Book Antiqua" w:eastAsia="Book Antiqua" w:hAnsi="Book Antiqua" w:cs="Book Antiqua"/>
          <w:color w:val="000000"/>
        </w:rPr>
        <w:t>Mosca</w:t>
      </w:r>
      <w:proofErr w:type="spellEnd"/>
      <w:r>
        <w:rPr>
          <w:rFonts w:ascii="Book Antiqua" w:eastAsia="Book Antiqua" w:hAnsi="Book Antiqua" w:cs="Book Antiqua"/>
          <w:color w:val="000000"/>
        </w:rPr>
        <w:t xml:space="preserve"> JD, Moorman MA, </w:t>
      </w:r>
      <w:proofErr w:type="spellStart"/>
      <w:r>
        <w:rPr>
          <w:rFonts w:ascii="Book Antiqua" w:eastAsia="Book Antiqua" w:hAnsi="Book Antiqua" w:cs="Book Antiqua"/>
          <w:color w:val="000000"/>
        </w:rPr>
        <w:t>Simonetti</w:t>
      </w:r>
      <w:proofErr w:type="spellEnd"/>
      <w:r>
        <w:rPr>
          <w:rFonts w:ascii="Book Antiqua" w:eastAsia="Book Antiqua" w:hAnsi="Book Antiqua" w:cs="Book Antiqua"/>
          <w:color w:val="000000"/>
        </w:rPr>
        <w:t xml:space="preserve"> DW, Craig S, </w:t>
      </w:r>
      <w:proofErr w:type="spellStart"/>
      <w:r>
        <w:rPr>
          <w:rFonts w:ascii="Book Antiqua" w:eastAsia="Book Antiqua" w:hAnsi="Book Antiqua" w:cs="Book Antiqua"/>
          <w:color w:val="000000"/>
        </w:rPr>
        <w:t>Marshak</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Multilineage</w:t>
      </w:r>
      <w:proofErr w:type="spellEnd"/>
      <w:r>
        <w:rPr>
          <w:rFonts w:ascii="Book Antiqua" w:eastAsia="Book Antiqua" w:hAnsi="Book Antiqua" w:cs="Book Antiqua"/>
          <w:color w:val="000000"/>
        </w:rPr>
        <w:t xml:space="preserve"> potential of adult human mesenchymal stem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1999; </w:t>
      </w:r>
      <w:r>
        <w:rPr>
          <w:rFonts w:ascii="Book Antiqua" w:eastAsia="Book Antiqua" w:hAnsi="Book Antiqua" w:cs="Book Antiqua"/>
          <w:b/>
          <w:bCs/>
          <w:color w:val="000000"/>
        </w:rPr>
        <w:t>284</w:t>
      </w:r>
      <w:r>
        <w:rPr>
          <w:rFonts w:ascii="Book Antiqua" w:eastAsia="Book Antiqua" w:hAnsi="Book Antiqua" w:cs="Book Antiqua"/>
          <w:color w:val="000000"/>
        </w:rPr>
        <w:t>: 143-147 [PMID: 10102814 DOI: 10.1126/science.284.5411.143]</w:t>
      </w:r>
    </w:p>
    <w:p w:rsidR="00A77B3E" w:rsidRDefault="00FA2540" w:rsidP="009032F1">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Plotnikov</w:t>
      </w:r>
      <w:proofErr w:type="spellEnd"/>
      <w:r>
        <w:rPr>
          <w:rFonts w:ascii="Book Antiqua" w:eastAsia="Book Antiqua" w:hAnsi="Book Antiqua" w:cs="Book Antiqua"/>
          <w:b/>
          <w:bCs/>
          <w:color w:val="000000"/>
        </w:rPr>
        <w:t xml:space="preserve"> AN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Shlapakova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Szabolcs</w:t>
      </w:r>
      <w:proofErr w:type="spellEnd"/>
      <w:r>
        <w:rPr>
          <w:rFonts w:ascii="Book Antiqua" w:eastAsia="Book Antiqua" w:hAnsi="Book Antiqua" w:cs="Book Antiqua"/>
          <w:color w:val="000000"/>
        </w:rPr>
        <w:t xml:space="preserve"> MJ, Danilo P Jr, </w:t>
      </w:r>
      <w:proofErr w:type="spellStart"/>
      <w:r>
        <w:rPr>
          <w:rFonts w:ascii="Book Antiqua" w:eastAsia="Book Antiqua" w:hAnsi="Book Antiqua" w:cs="Book Antiqua"/>
          <w:color w:val="000000"/>
        </w:rPr>
        <w:t>Lorell</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Potapova</w:t>
      </w:r>
      <w:proofErr w:type="spellEnd"/>
      <w:r>
        <w:rPr>
          <w:rFonts w:ascii="Book Antiqua" w:eastAsia="Book Antiqua" w:hAnsi="Book Antiqua" w:cs="Book Antiqua"/>
          <w:color w:val="000000"/>
        </w:rPr>
        <w:t xml:space="preserve"> IA, Lu Z, Rosen AB, Mathias RT, Brink PR, Robinson RB, Cohen IS, Rosen MR. </w:t>
      </w:r>
      <w:proofErr w:type="spellStart"/>
      <w:r>
        <w:rPr>
          <w:rFonts w:ascii="Book Antiqua" w:eastAsia="Book Antiqua" w:hAnsi="Book Antiqua" w:cs="Book Antiqua"/>
          <w:color w:val="000000"/>
        </w:rPr>
        <w:t>Xenografted</w:t>
      </w:r>
      <w:proofErr w:type="spellEnd"/>
      <w:r>
        <w:rPr>
          <w:rFonts w:ascii="Book Antiqua" w:eastAsia="Book Antiqua" w:hAnsi="Book Antiqua" w:cs="Book Antiqua"/>
          <w:color w:val="000000"/>
        </w:rPr>
        <w:t xml:space="preserve"> adult human mesenchymal stem cells provide a platform for sustained biological pacemaker function in canine heart.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116</w:t>
      </w:r>
      <w:r>
        <w:rPr>
          <w:rFonts w:ascii="Book Antiqua" w:eastAsia="Book Antiqua" w:hAnsi="Book Antiqua" w:cs="Book Antiqua"/>
          <w:color w:val="000000"/>
        </w:rPr>
        <w:t>: 706-713 [PMID: 17646577 DOI: 10.1161/CIRCULATIONAHA.107.703231]</w:t>
      </w:r>
    </w:p>
    <w:p w:rsidR="00A77B3E" w:rsidRDefault="00FA2540" w:rsidP="009032F1">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Lee RH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Pulin</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MJ, Kota DJ, </w:t>
      </w:r>
      <w:proofErr w:type="spellStart"/>
      <w:r>
        <w:rPr>
          <w:rFonts w:ascii="Book Antiqua" w:eastAsia="Book Antiqua" w:hAnsi="Book Antiqua" w:cs="Book Antiqua"/>
          <w:color w:val="000000"/>
        </w:rPr>
        <w:t>Ylostalo</w:t>
      </w:r>
      <w:proofErr w:type="spellEnd"/>
      <w:r>
        <w:rPr>
          <w:rFonts w:ascii="Book Antiqua" w:eastAsia="Book Antiqua" w:hAnsi="Book Antiqua" w:cs="Book Antiqua"/>
          <w:color w:val="000000"/>
        </w:rPr>
        <w:t xml:space="preserve"> J, Larson BL, </w:t>
      </w:r>
      <w:proofErr w:type="spellStart"/>
      <w:r>
        <w:rPr>
          <w:rFonts w:ascii="Book Antiqua" w:eastAsia="Book Antiqua" w:hAnsi="Book Antiqua" w:cs="Book Antiqua"/>
          <w:color w:val="000000"/>
        </w:rPr>
        <w:t>Semprun</w:t>
      </w:r>
      <w:proofErr w:type="spellEnd"/>
      <w:r>
        <w:rPr>
          <w:rFonts w:ascii="Book Antiqua" w:eastAsia="Book Antiqua" w:hAnsi="Book Antiqua" w:cs="Book Antiqua"/>
          <w:color w:val="000000"/>
        </w:rPr>
        <w:t xml:space="preserve">-Prieto L, </w:t>
      </w:r>
      <w:proofErr w:type="spellStart"/>
      <w:r>
        <w:rPr>
          <w:rFonts w:ascii="Book Antiqua" w:eastAsia="Book Antiqua" w:hAnsi="Book Antiqua" w:cs="Book Antiqua"/>
          <w:color w:val="000000"/>
        </w:rPr>
        <w:t>Delafontaine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Prockop</w:t>
      </w:r>
      <w:proofErr w:type="spellEnd"/>
      <w:r>
        <w:rPr>
          <w:rFonts w:ascii="Book Antiqua" w:eastAsia="Book Antiqua" w:hAnsi="Book Antiqua" w:cs="Book Antiqua"/>
          <w:color w:val="000000"/>
        </w:rPr>
        <w:t xml:space="preserve"> DJ.</w:t>
      </w:r>
      <w:proofErr w:type="gramEnd"/>
      <w:r>
        <w:rPr>
          <w:rFonts w:ascii="Book Antiqua" w:eastAsia="Book Antiqua" w:hAnsi="Book Antiqua" w:cs="Book Antiqua"/>
          <w:color w:val="000000"/>
        </w:rPr>
        <w:t xml:space="preserve"> Intravenous </w:t>
      </w:r>
      <w:proofErr w:type="spellStart"/>
      <w:r>
        <w:rPr>
          <w:rFonts w:ascii="Book Antiqua" w:eastAsia="Book Antiqua" w:hAnsi="Book Antiqua" w:cs="Book Antiqua"/>
          <w:color w:val="000000"/>
        </w:rPr>
        <w:t>hMSCs</w:t>
      </w:r>
      <w:proofErr w:type="spellEnd"/>
      <w:r>
        <w:rPr>
          <w:rFonts w:ascii="Book Antiqua" w:eastAsia="Book Antiqua" w:hAnsi="Book Antiqua" w:cs="Book Antiqua"/>
          <w:color w:val="000000"/>
        </w:rPr>
        <w:t xml:space="preserve"> improve myocardial infarction in mice because cells </w:t>
      </w:r>
      <w:proofErr w:type="spellStart"/>
      <w:r>
        <w:rPr>
          <w:rFonts w:ascii="Book Antiqua" w:eastAsia="Book Antiqua" w:hAnsi="Book Antiqua" w:cs="Book Antiqua"/>
          <w:color w:val="000000"/>
        </w:rPr>
        <w:t>embolized</w:t>
      </w:r>
      <w:proofErr w:type="spellEnd"/>
      <w:r>
        <w:rPr>
          <w:rFonts w:ascii="Book Antiqua" w:eastAsia="Book Antiqua" w:hAnsi="Book Antiqua" w:cs="Book Antiqua"/>
          <w:color w:val="000000"/>
        </w:rPr>
        <w:t xml:space="preserve"> in lung are activated to secrete the anti-inflammatory protein TSG-6.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54-63 [PMID: 19570514 DOI: 10.1016/j.stem.2009.05.003]</w:t>
      </w:r>
    </w:p>
    <w:p w:rsidR="00A77B3E" w:rsidRDefault="00FA2540" w:rsidP="009032F1">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G</w:t>
      </w:r>
      <w:r>
        <w:rPr>
          <w:rFonts w:ascii="Book Antiqua" w:eastAsia="Book Antiqua" w:hAnsi="Book Antiqua" w:cs="Book Antiqua"/>
          <w:color w:val="000000"/>
        </w:rPr>
        <w:t xml:space="preserve">, Tian J, Feng C, Zhao LL, Liu Z, Zhu J. </w:t>
      </w:r>
      <w:proofErr w:type="spellStart"/>
      <w:r>
        <w:rPr>
          <w:rFonts w:ascii="Book Antiqua" w:eastAsia="Book Antiqua" w:hAnsi="Book Antiqua" w:cs="Book Antiqua"/>
          <w:color w:val="000000"/>
        </w:rPr>
        <w:t>Trichostatin</w:t>
      </w:r>
      <w:proofErr w:type="spellEnd"/>
      <w:r>
        <w:rPr>
          <w:rFonts w:ascii="Book Antiqua" w:eastAsia="Book Antiqua" w:hAnsi="Book Antiqua" w:cs="Book Antiqua"/>
          <w:color w:val="000000"/>
        </w:rPr>
        <w:t xml:space="preserve"> a promotes cardiomyocyte differentiation of rat mesenchymal stem cells after 5-azacytidine </w:t>
      </w:r>
      <w:r>
        <w:rPr>
          <w:rFonts w:ascii="Book Antiqua" w:eastAsia="Book Antiqua" w:hAnsi="Book Antiqua" w:cs="Book Antiqua"/>
          <w:color w:val="000000"/>
        </w:rPr>
        <w:lastRenderedPageBreak/>
        <w:t xml:space="preserve">induction or during </w:t>
      </w:r>
      <w:proofErr w:type="spellStart"/>
      <w:r>
        <w:rPr>
          <w:rFonts w:ascii="Book Antiqua" w:eastAsia="Book Antiqua" w:hAnsi="Book Antiqua" w:cs="Book Antiqua"/>
          <w:color w:val="000000"/>
        </w:rPr>
        <w:t>coculture</w:t>
      </w:r>
      <w:proofErr w:type="spellEnd"/>
      <w:r>
        <w:rPr>
          <w:rFonts w:ascii="Book Antiqua" w:eastAsia="Book Antiqua" w:hAnsi="Book Antiqua" w:cs="Book Antiqua"/>
          <w:color w:val="000000"/>
        </w:rPr>
        <w:t xml:space="preserve"> with neonatal cardiomyocytes via a mechanism independent of histone deacetylase inhibition.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2012; </w:t>
      </w:r>
      <w:r>
        <w:rPr>
          <w:rFonts w:ascii="Book Antiqua" w:eastAsia="Book Antiqua" w:hAnsi="Book Antiqua" w:cs="Book Antiqua"/>
          <w:b/>
          <w:bCs/>
          <w:color w:val="000000"/>
        </w:rPr>
        <w:t>21</w:t>
      </w:r>
      <w:r>
        <w:rPr>
          <w:rFonts w:ascii="Book Antiqua" w:eastAsia="Book Antiqua" w:hAnsi="Book Antiqua" w:cs="Book Antiqua"/>
          <w:color w:val="000000"/>
        </w:rPr>
        <w:t>: 985-996 [PMID: 21944777 DOI: 10.3727/096368911X593145]</w:t>
      </w:r>
    </w:p>
    <w:p w:rsidR="00A77B3E" w:rsidRDefault="00FA2540" w:rsidP="009032F1">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Ye NS</w:t>
      </w:r>
      <w:r>
        <w:rPr>
          <w:rFonts w:ascii="Book Antiqua" w:eastAsia="Book Antiqua" w:hAnsi="Book Antiqua" w:cs="Book Antiqua"/>
          <w:color w:val="000000"/>
        </w:rPr>
        <w:t xml:space="preserve">, Chen J, Luo GA, Zhang RL, Zhao YF, Wang YM. Proteomic profiling of rat bone marrow mesenchymal stem cells induced by 5-azacytidine.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665-676 [PMID: 17105402 DOI: 10.1089/scd.2006.15.665]</w:t>
      </w:r>
    </w:p>
    <w:p w:rsidR="00A77B3E" w:rsidRDefault="00FA2540" w:rsidP="009032F1">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Potapova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Plotnikov</w:t>
      </w:r>
      <w:proofErr w:type="spellEnd"/>
      <w:r>
        <w:rPr>
          <w:rFonts w:ascii="Book Antiqua" w:eastAsia="Book Antiqua" w:hAnsi="Book Antiqua" w:cs="Book Antiqua"/>
          <w:color w:val="000000"/>
        </w:rPr>
        <w:t xml:space="preserve"> A, Lu Z, Danilo P Jr, </w:t>
      </w:r>
      <w:proofErr w:type="spellStart"/>
      <w:r>
        <w:rPr>
          <w:rFonts w:ascii="Book Antiqua" w:eastAsia="Book Antiqua" w:hAnsi="Book Antiqua" w:cs="Book Antiqua"/>
          <w:color w:val="000000"/>
        </w:rPr>
        <w:t>Valiunas</w:t>
      </w:r>
      <w:proofErr w:type="spellEnd"/>
      <w:r>
        <w:rPr>
          <w:rFonts w:ascii="Book Antiqua" w:eastAsia="Book Antiqua" w:hAnsi="Book Antiqua" w:cs="Book Antiqua"/>
          <w:color w:val="000000"/>
        </w:rPr>
        <w:t xml:space="preserve"> V, Qu J, </w:t>
      </w:r>
      <w:proofErr w:type="spellStart"/>
      <w:r>
        <w:rPr>
          <w:rFonts w:ascii="Book Antiqua" w:eastAsia="Book Antiqua" w:hAnsi="Book Antiqua" w:cs="Book Antiqua"/>
          <w:color w:val="000000"/>
        </w:rPr>
        <w:t>Doronin</w:t>
      </w:r>
      <w:proofErr w:type="spellEnd"/>
      <w:r>
        <w:rPr>
          <w:rFonts w:ascii="Book Antiqua" w:eastAsia="Book Antiqua" w:hAnsi="Book Antiqua" w:cs="Book Antiqua"/>
          <w:color w:val="000000"/>
        </w:rPr>
        <w:t xml:space="preserve"> S, Zuckerman J, </w:t>
      </w:r>
      <w:proofErr w:type="spellStart"/>
      <w:r>
        <w:rPr>
          <w:rFonts w:ascii="Book Antiqua" w:eastAsia="Book Antiqua" w:hAnsi="Book Antiqua" w:cs="Book Antiqua"/>
          <w:color w:val="000000"/>
        </w:rPr>
        <w:t>Shlapakova</w:t>
      </w:r>
      <w:proofErr w:type="spellEnd"/>
      <w:r>
        <w:rPr>
          <w:rFonts w:ascii="Book Antiqua" w:eastAsia="Book Antiqua" w:hAnsi="Book Antiqua" w:cs="Book Antiqua"/>
          <w:color w:val="000000"/>
        </w:rPr>
        <w:t xml:space="preserve"> IN, Gao J, Pan Z, Herron AJ, Robinson RB, Brink PR, Rosen MR, Cohen IS. </w:t>
      </w:r>
      <w:proofErr w:type="gramStart"/>
      <w:r>
        <w:rPr>
          <w:rFonts w:ascii="Book Antiqua" w:eastAsia="Book Antiqua" w:hAnsi="Book Antiqua" w:cs="Book Antiqua"/>
          <w:color w:val="000000"/>
        </w:rPr>
        <w:t>Human mesenchymal stem cells as a gene delivery system to create cardiac pacemakers.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94</w:t>
      </w:r>
      <w:r>
        <w:rPr>
          <w:rFonts w:ascii="Book Antiqua" w:eastAsia="Book Antiqua" w:hAnsi="Book Antiqua" w:cs="Book Antiqua"/>
          <w:color w:val="000000"/>
        </w:rPr>
        <w:t>: 952-959 [PMID: 14988226 DOI: 10.1161/01.RES.0000123827.60210.72]</w:t>
      </w:r>
    </w:p>
    <w:p w:rsidR="00A77B3E" w:rsidRDefault="00FA2540" w:rsidP="009032F1">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Darche</w:t>
      </w:r>
      <w:proofErr w:type="spellEnd"/>
      <w:r>
        <w:rPr>
          <w:rFonts w:ascii="Book Antiqua" w:eastAsia="Book Antiqua" w:hAnsi="Book Antiqua" w:cs="Book Antiqua"/>
          <w:b/>
          <w:bCs/>
          <w:color w:val="000000"/>
        </w:rPr>
        <w:t xml:space="preserve"> FF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Rivinius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Köllensperger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Leimer</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Germann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Seckinger</w:t>
      </w:r>
      <w:proofErr w:type="spellEnd"/>
      <w:r>
        <w:rPr>
          <w:rFonts w:ascii="Book Antiqua" w:eastAsia="Book Antiqua" w:hAnsi="Book Antiqua" w:cs="Book Antiqua"/>
          <w:color w:val="000000"/>
        </w:rPr>
        <w:t xml:space="preserve"> A, Hose D, </w:t>
      </w:r>
      <w:proofErr w:type="spellStart"/>
      <w:r>
        <w:rPr>
          <w:rFonts w:ascii="Book Antiqua" w:eastAsia="Book Antiqua" w:hAnsi="Book Antiqua" w:cs="Book Antiqua"/>
          <w:color w:val="000000"/>
        </w:rPr>
        <w:t>Schröter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Bruehl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Draguhn</w:t>
      </w:r>
      <w:proofErr w:type="spellEnd"/>
      <w:r>
        <w:rPr>
          <w:rFonts w:ascii="Book Antiqua" w:eastAsia="Book Antiqua" w:hAnsi="Book Antiqua" w:cs="Book Antiqua"/>
          <w:color w:val="000000"/>
        </w:rPr>
        <w:t xml:space="preserve"> A, Gabriel R, Schmidt M, </w:t>
      </w:r>
      <w:proofErr w:type="spellStart"/>
      <w:r>
        <w:rPr>
          <w:rFonts w:ascii="Book Antiqua" w:eastAsia="Book Antiqua" w:hAnsi="Book Antiqua" w:cs="Book Antiqua"/>
          <w:color w:val="000000"/>
        </w:rPr>
        <w:t>Koenen</w:t>
      </w:r>
      <w:proofErr w:type="spellEnd"/>
      <w:r>
        <w:rPr>
          <w:rFonts w:ascii="Book Antiqua" w:eastAsia="Book Antiqua" w:hAnsi="Book Antiqua" w:cs="Book Antiqua"/>
          <w:color w:val="000000"/>
        </w:rPr>
        <w:t xml:space="preserve"> M, Thomas D, </w:t>
      </w:r>
      <w:proofErr w:type="spellStart"/>
      <w:r>
        <w:rPr>
          <w:rFonts w:ascii="Book Antiqua" w:eastAsia="Book Antiqua" w:hAnsi="Book Antiqua" w:cs="Book Antiqua"/>
          <w:color w:val="000000"/>
        </w:rPr>
        <w:t>Katus</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Schweizer</w:t>
      </w:r>
      <w:proofErr w:type="spellEnd"/>
      <w:r>
        <w:rPr>
          <w:rFonts w:ascii="Book Antiqua" w:eastAsia="Book Antiqua" w:hAnsi="Book Antiqua" w:cs="Book Antiqua"/>
          <w:color w:val="000000"/>
        </w:rPr>
        <w:t xml:space="preserve"> PA. </w:t>
      </w:r>
      <w:proofErr w:type="gramStart"/>
      <w:r>
        <w:rPr>
          <w:rFonts w:ascii="Book Antiqua" w:eastAsia="Book Antiqua" w:hAnsi="Book Antiqua" w:cs="Book Antiqua"/>
          <w:color w:val="000000"/>
        </w:rPr>
        <w:t>Pacemaker cell characteristics of differentiated and HCN4-transduced human mesenchymal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232</w:t>
      </w:r>
      <w:r>
        <w:rPr>
          <w:rFonts w:ascii="Book Antiqua" w:eastAsia="Book Antiqua" w:hAnsi="Book Antiqua" w:cs="Book Antiqua"/>
          <w:color w:val="000000"/>
        </w:rPr>
        <w:t>: 116620 [PMID: 31291594 DOI: 10.1016/j.lfs.2019.116620]</w:t>
      </w:r>
    </w:p>
    <w:p w:rsidR="00A77B3E" w:rsidRDefault="00FA2540" w:rsidP="009032F1">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Laflamme</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Chen KY, </w:t>
      </w:r>
      <w:proofErr w:type="spellStart"/>
      <w:r>
        <w:rPr>
          <w:rFonts w:ascii="Book Antiqua" w:eastAsia="Book Antiqua" w:hAnsi="Book Antiqua" w:cs="Book Antiqua"/>
          <w:color w:val="000000"/>
        </w:rPr>
        <w:t>Naumova</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Muskheli</w:t>
      </w:r>
      <w:proofErr w:type="spellEnd"/>
      <w:r>
        <w:rPr>
          <w:rFonts w:ascii="Book Antiqua" w:eastAsia="Book Antiqua" w:hAnsi="Book Antiqua" w:cs="Book Antiqua"/>
          <w:color w:val="000000"/>
        </w:rPr>
        <w:t xml:space="preserve"> V, Fugate JA, </w:t>
      </w:r>
      <w:proofErr w:type="spellStart"/>
      <w:r>
        <w:rPr>
          <w:rFonts w:ascii="Book Antiqua" w:eastAsia="Book Antiqua" w:hAnsi="Book Antiqua" w:cs="Book Antiqua"/>
          <w:color w:val="000000"/>
        </w:rPr>
        <w:t>Dupras</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Reinecke</w:t>
      </w:r>
      <w:proofErr w:type="spellEnd"/>
      <w:r>
        <w:rPr>
          <w:rFonts w:ascii="Book Antiqua" w:eastAsia="Book Antiqua" w:hAnsi="Book Antiqua" w:cs="Book Antiqua"/>
          <w:color w:val="000000"/>
        </w:rPr>
        <w:t xml:space="preserve"> H, Xu C, </w:t>
      </w:r>
      <w:proofErr w:type="spellStart"/>
      <w:r>
        <w:rPr>
          <w:rFonts w:ascii="Book Antiqua" w:eastAsia="Book Antiqua" w:hAnsi="Book Antiqua" w:cs="Book Antiqua"/>
          <w:color w:val="000000"/>
        </w:rPr>
        <w:t>Hassanipour</w:t>
      </w:r>
      <w:proofErr w:type="spellEnd"/>
      <w:r>
        <w:rPr>
          <w:rFonts w:ascii="Book Antiqua" w:eastAsia="Book Antiqua" w:hAnsi="Book Antiqua" w:cs="Book Antiqua"/>
          <w:color w:val="000000"/>
        </w:rPr>
        <w:t xml:space="preserve"> M, Police S, O'Sullivan C, Collins L, Chen Y, Minami E, Gill EA, Ueno S, Yuan C, Gold J, Murry CE. Cardiomyocytes derived from human embryonic stem cells in pro-survival factors enhance function of infarcted rat hearts.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1015-1024 [PMID: 17721512 DOI: 10.1038/nbt1327]</w:t>
      </w:r>
    </w:p>
    <w:p w:rsidR="00A77B3E" w:rsidRDefault="00FA2540" w:rsidP="009032F1">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Arbab</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Bashaw</w:t>
      </w:r>
      <w:proofErr w:type="spellEnd"/>
      <w:r>
        <w:rPr>
          <w:rFonts w:ascii="Book Antiqua" w:eastAsia="Book Antiqua" w:hAnsi="Book Antiqua" w:cs="Book Antiqua"/>
          <w:color w:val="000000"/>
        </w:rPr>
        <w:t xml:space="preserve"> LA, Miller BR, Jordan EK, </w:t>
      </w:r>
      <w:proofErr w:type="spellStart"/>
      <w:r>
        <w:rPr>
          <w:rFonts w:ascii="Book Antiqua" w:eastAsia="Book Antiqua" w:hAnsi="Book Antiqua" w:cs="Book Antiqua"/>
          <w:color w:val="000000"/>
        </w:rPr>
        <w:t>Bulte</w:t>
      </w:r>
      <w:proofErr w:type="spellEnd"/>
      <w:r>
        <w:rPr>
          <w:rFonts w:ascii="Book Antiqua" w:eastAsia="Book Antiqua" w:hAnsi="Book Antiqua" w:cs="Book Antiqua"/>
          <w:color w:val="000000"/>
        </w:rPr>
        <w:t xml:space="preserve"> JW, Frank JA. Intracytoplasmic tagging of cells with </w:t>
      </w:r>
      <w:proofErr w:type="spellStart"/>
      <w:r>
        <w:rPr>
          <w:rFonts w:ascii="Book Antiqua" w:eastAsia="Book Antiqua" w:hAnsi="Book Antiqua" w:cs="Book Antiqua"/>
          <w:color w:val="000000"/>
        </w:rPr>
        <w:t>ferumoxides</w:t>
      </w:r>
      <w:proofErr w:type="spellEnd"/>
      <w:r>
        <w:rPr>
          <w:rFonts w:ascii="Book Antiqua" w:eastAsia="Book Antiqua" w:hAnsi="Book Antiqua" w:cs="Book Antiqua"/>
          <w:color w:val="000000"/>
        </w:rPr>
        <w:t xml:space="preserve"> and transfection agent for cellular magnetic resonance imaging after cell transplantation: methods and techniques.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2003; </w:t>
      </w:r>
      <w:r>
        <w:rPr>
          <w:rFonts w:ascii="Book Antiqua" w:eastAsia="Book Antiqua" w:hAnsi="Book Antiqua" w:cs="Book Antiqua"/>
          <w:b/>
          <w:bCs/>
          <w:color w:val="000000"/>
        </w:rPr>
        <w:t>76</w:t>
      </w:r>
      <w:r>
        <w:rPr>
          <w:rFonts w:ascii="Book Antiqua" w:eastAsia="Book Antiqua" w:hAnsi="Book Antiqua" w:cs="Book Antiqua"/>
          <w:color w:val="000000"/>
        </w:rPr>
        <w:t>: 1123-1130 [PMID: 14557764 DOI: 10.1097/01.TP.0000089237.39220.83]</w:t>
      </w:r>
    </w:p>
    <w:p w:rsidR="00A77B3E" w:rsidRDefault="00FA2540" w:rsidP="009032F1">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Chandler NJ</w:t>
      </w:r>
      <w:r>
        <w:rPr>
          <w:rFonts w:ascii="Book Antiqua" w:eastAsia="Book Antiqua" w:hAnsi="Book Antiqua" w:cs="Book Antiqua"/>
          <w:color w:val="000000"/>
        </w:rPr>
        <w:t xml:space="preserve">, Greener ID, Tellez JO, Inada S, Musa H, </w:t>
      </w:r>
      <w:proofErr w:type="spellStart"/>
      <w:r>
        <w:rPr>
          <w:rFonts w:ascii="Book Antiqua" w:eastAsia="Book Antiqua" w:hAnsi="Book Antiqua" w:cs="Book Antiqua"/>
          <w:color w:val="000000"/>
        </w:rPr>
        <w:t>Molenaar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Difrancesco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Baruscotti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Longhi</w:t>
      </w:r>
      <w:proofErr w:type="spellEnd"/>
      <w:r>
        <w:rPr>
          <w:rFonts w:ascii="Book Antiqua" w:eastAsia="Book Antiqua" w:hAnsi="Book Antiqua" w:cs="Book Antiqua"/>
          <w:color w:val="000000"/>
        </w:rPr>
        <w:t xml:space="preserve"> R, Anderson RH, </w:t>
      </w:r>
      <w:proofErr w:type="spellStart"/>
      <w:r>
        <w:rPr>
          <w:rFonts w:ascii="Book Antiqua" w:eastAsia="Book Antiqua" w:hAnsi="Book Antiqua" w:cs="Book Antiqua"/>
          <w:color w:val="000000"/>
        </w:rPr>
        <w:t>Billeter</w:t>
      </w:r>
      <w:proofErr w:type="spellEnd"/>
      <w:r>
        <w:rPr>
          <w:rFonts w:ascii="Book Antiqua" w:eastAsia="Book Antiqua" w:hAnsi="Book Antiqua" w:cs="Book Antiqua"/>
          <w:color w:val="000000"/>
        </w:rPr>
        <w:t xml:space="preserve"> R, Sharma V, </w:t>
      </w:r>
      <w:proofErr w:type="spellStart"/>
      <w:r>
        <w:rPr>
          <w:rFonts w:ascii="Book Antiqua" w:eastAsia="Book Antiqua" w:hAnsi="Book Antiqua" w:cs="Book Antiqua"/>
          <w:color w:val="000000"/>
        </w:rPr>
        <w:t>Sigg</w:t>
      </w:r>
      <w:proofErr w:type="spellEnd"/>
      <w:r>
        <w:rPr>
          <w:rFonts w:ascii="Book Antiqua" w:eastAsia="Book Antiqua" w:hAnsi="Book Antiqua" w:cs="Book Antiqua"/>
          <w:color w:val="000000"/>
        </w:rPr>
        <w:t xml:space="preserve"> DC, </w:t>
      </w:r>
      <w:proofErr w:type="spellStart"/>
      <w:r>
        <w:rPr>
          <w:rFonts w:ascii="Book Antiqua" w:eastAsia="Book Antiqua" w:hAnsi="Book Antiqua" w:cs="Book Antiqua"/>
          <w:color w:val="000000"/>
        </w:rPr>
        <w:t>Boyett</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Dobrzynski</w:t>
      </w:r>
      <w:proofErr w:type="spellEnd"/>
      <w:r>
        <w:rPr>
          <w:rFonts w:ascii="Book Antiqua" w:eastAsia="Book Antiqua" w:hAnsi="Book Antiqua" w:cs="Book Antiqua"/>
          <w:color w:val="000000"/>
        </w:rPr>
        <w:t xml:space="preserve"> H. Molecular architecture of the human sinus node: insights into the function of the cardiac pacemaker.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2009; </w:t>
      </w:r>
      <w:r>
        <w:rPr>
          <w:rFonts w:ascii="Book Antiqua" w:eastAsia="Book Antiqua" w:hAnsi="Book Antiqua" w:cs="Book Antiqua"/>
          <w:b/>
          <w:bCs/>
          <w:color w:val="000000"/>
        </w:rPr>
        <w:t>119</w:t>
      </w:r>
      <w:r>
        <w:rPr>
          <w:rFonts w:ascii="Book Antiqua" w:eastAsia="Book Antiqua" w:hAnsi="Book Antiqua" w:cs="Book Antiqua"/>
          <w:color w:val="000000"/>
        </w:rPr>
        <w:t>: 1562-1575 [PMID: 19289639 DOI: 10.1161/CIRCULATIONAHA.108.804369]</w:t>
      </w:r>
    </w:p>
    <w:p w:rsidR="00A77B3E" w:rsidRDefault="00FA2540" w:rsidP="009032F1">
      <w:pPr>
        <w:spacing w:line="360" w:lineRule="auto"/>
        <w:jc w:val="both"/>
      </w:pPr>
      <w:r>
        <w:rPr>
          <w:rFonts w:ascii="Book Antiqua" w:eastAsia="Book Antiqua" w:hAnsi="Book Antiqua" w:cs="Book Antiqua"/>
          <w:color w:val="000000"/>
        </w:rPr>
        <w:lastRenderedPageBreak/>
        <w:t xml:space="preserve">21 </w:t>
      </w:r>
      <w:r>
        <w:rPr>
          <w:rFonts w:ascii="Book Antiqua" w:eastAsia="Book Antiqua" w:hAnsi="Book Antiqua" w:cs="Book Antiqua"/>
          <w:b/>
          <w:bCs/>
          <w:color w:val="000000"/>
        </w:rPr>
        <w:t>Lu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Yaoming</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Boli</w:t>
      </w:r>
      <w:proofErr w:type="spellEnd"/>
      <w:r>
        <w:rPr>
          <w:rFonts w:ascii="Book Antiqua" w:eastAsia="Book Antiqua" w:hAnsi="Book Antiqua" w:cs="Book Antiqua"/>
          <w:color w:val="000000"/>
        </w:rPr>
        <w:t xml:space="preserve"> R, Jun C, </w:t>
      </w:r>
      <w:proofErr w:type="spellStart"/>
      <w:r>
        <w:rPr>
          <w:rFonts w:ascii="Book Antiqua" w:eastAsia="Book Antiqua" w:hAnsi="Book Antiqua" w:cs="Book Antiqua"/>
          <w:color w:val="000000"/>
        </w:rPr>
        <w:t>Changhai</w:t>
      </w:r>
      <w:proofErr w:type="spellEnd"/>
      <w:r>
        <w:rPr>
          <w:rFonts w:ascii="Book Antiqua" w:eastAsia="Book Antiqua" w:hAnsi="Book Antiqua" w:cs="Book Antiqua"/>
          <w:color w:val="000000"/>
        </w:rPr>
        <w:t xml:space="preserve"> Z, Yang Z, </w:t>
      </w:r>
      <w:proofErr w:type="spellStart"/>
      <w:r>
        <w:rPr>
          <w:rFonts w:ascii="Book Antiqua" w:eastAsia="Book Antiqua" w:hAnsi="Book Antiqua" w:cs="Book Antiqua"/>
          <w:color w:val="000000"/>
        </w:rPr>
        <w:t>Zhiyuan</w:t>
      </w:r>
      <w:proofErr w:type="spellEnd"/>
      <w:r>
        <w:rPr>
          <w:rFonts w:ascii="Book Antiqua" w:eastAsia="Book Antiqua" w:hAnsi="Book Antiqua" w:cs="Book Antiqua"/>
          <w:color w:val="000000"/>
        </w:rPr>
        <w:t xml:space="preserve"> S. mHCN4 genetically modified canine mesenchymal stem cells provide biological </w:t>
      </w:r>
      <w:proofErr w:type="spellStart"/>
      <w:r>
        <w:rPr>
          <w:rFonts w:ascii="Book Antiqua" w:eastAsia="Book Antiqua" w:hAnsi="Book Antiqua" w:cs="Book Antiqua"/>
          <w:color w:val="000000"/>
        </w:rPr>
        <w:t>pacemaking</w:t>
      </w:r>
      <w:proofErr w:type="spellEnd"/>
      <w:r>
        <w:rPr>
          <w:rFonts w:ascii="Book Antiqua" w:eastAsia="Book Antiqua" w:hAnsi="Book Antiqua" w:cs="Book Antiqua"/>
          <w:color w:val="000000"/>
        </w:rPr>
        <w:t xml:space="preserve"> function in complete dogs with atrioventricular block. </w:t>
      </w:r>
      <w:r>
        <w:rPr>
          <w:rFonts w:ascii="Book Antiqua" w:eastAsia="Book Antiqua" w:hAnsi="Book Antiqua" w:cs="Book Antiqua"/>
          <w:i/>
          <w:iCs/>
          <w:color w:val="000000"/>
        </w:rPr>
        <w:t xml:space="preserve">Pacing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Electrophysiol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1138-1149 [PMID: 23663261 DOI: 10.1111/pace.12154]</w:t>
      </w:r>
    </w:p>
    <w:p w:rsidR="00A77B3E" w:rsidRDefault="00FA2540" w:rsidP="009032F1">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Schweizer</w:t>
      </w:r>
      <w:proofErr w:type="spellEnd"/>
      <w:r>
        <w:rPr>
          <w:rFonts w:ascii="Book Antiqua" w:eastAsia="Book Antiqua" w:hAnsi="Book Antiqua" w:cs="Book Antiqua"/>
          <w:b/>
          <w:bCs/>
          <w:color w:val="000000"/>
        </w:rPr>
        <w:t xml:space="preserve"> PA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Yampolsky</w:t>
      </w:r>
      <w:proofErr w:type="spellEnd"/>
      <w:r>
        <w:rPr>
          <w:rFonts w:ascii="Book Antiqua" w:eastAsia="Book Antiqua" w:hAnsi="Book Antiqua" w:cs="Book Antiqua"/>
          <w:color w:val="000000"/>
        </w:rPr>
        <w:t xml:space="preserve"> P, Malik R, Thomas D, </w:t>
      </w:r>
      <w:proofErr w:type="spellStart"/>
      <w:r>
        <w:rPr>
          <w:rFonts w:ascii="Book Antiqua" w:eastAsia="Book Antiqua" w:hAnsi="Book Antiqua" w:cs="Book Antiqua"/>
          <w:color w:val="000000"/>
        </w:rPr>
        <w:t>Zehelein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Katus</w:t>
      </w:r>
      <w:proofErr w:type="spellEnd"/>
      <w:r>
        <w:rPr>
          <w:rFonts w:ascii="Book Antiqua" w:eastAsia="Book Antiqua" w:hAnsi="Book Antiqua" w:cs="Book Antiqua"/>
          <w:color w:val="000000"/>
        </w:rPr>
        <w:t xml:space="preserve"> HA, </w:t>
      </w:r>
      <w:proofErr w:type="spellStart"/>
      <w:r>
        <w:rPr>
          <w:rFonts w:ascii="Book Antiqua" w:eastAsia="Book Antiqua" w:hAnsi="Book Antiqua" w:cs="Book Antiqua"/>
          <w:color w:val="000000"/>
        </w:rPr>
        <w:t>Koenen</w:t>
      </w:r>
      <w:proofErr w:type="spellEnd"/>
      <w:r>
        <w:rPr>
          <w:rFonts w:ascii="Book Antiqua" w:eastAsia="Book Antiqua" w:hAnsi="Book Antiqua" w:cs="Book Antiqua"/>
          <w:color w:val="000000"/>
        </w:rPr>
        <w:t xml:space="preserve"> M. Transcription profiling of HCN-channel isotypes throughout mouse cardiac development. </w:t>
      </w:r>
      <w:r>
        <w:rPr>
          <w:rFonts w:ascii="Book Antiqua" w:eastAsia="Book Antiqua" w:hAnsi="Book Antiqua" w:cs="Book Antiqua"/>
          <w:i/>
          <w:iCs/>
          <w:color w:val="000000"/>
        </w:rPr>
        <w:t xml:space="preserve">Basic Res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621-629 [PMID: 19421833 DOI: 10.1007/s00395-009-0031-5]</w:t>
      </w:r>
    </w:p>
    <w:p w:rsidR="00A77B3E" w:rsidRDefault="00FA2540" w:rsidP="009032F1">
      <w:pPr>
        <w:spacing w:line="360" w:lineRule="auto"/>
        <w:jc w:val="both"/>
      </w:pPr>
      <w:proofErr w:type="gramStart"/>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Pittenger</w:t>
      </w:r>
      <w:proofErr w:type="spellEnd"/>
      <w:r>
        <w:rPr>
          <w:rFonts w:ascii="Book Antiqua" w:eastAsia="Book Antiqua" w:hAnsi="Book Antiqua" w:cs="Book Antiqua"/>
          <w:b/>
          <w:bCs/>
          <w:color w:val="000000"/>
        </w:rPr>
        <w:t xml:space="preserve"> MF</w:t>
      </w:r>
      <w:r>
        <w:rPr>
          <w:rFonts w:ascii="Book Antiqua" w:eastAsia="Book Antiqua" w:hAnsi="Book Antiqua" w:cs="Book Antiqua"/>
          <w:color w:val="000000"/>
        </w:rPr>
        <w:t>, Martin BJ.</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Mesenchymal stem cells and their potential as cardiac therapeutics.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95</w:t>
      </w:r>
      <w:r>
        <w:rPr>
          <w:rFonts w:ascii="Book Antiqua" w:eastAsia="Book Antiqua" w:hAnsi="Book Antiqua" w:cs="Book Antiqua"/>
          <w:color w:val="000000"/>
        </w:rPr>
        <w:t>: 9-20 [PMID: 15242981 DOI: 10.1161/01.RES.0000135902.99383.6f]</w:t>
      </w:r>
    </w:p>
    <w:p w:rsidR="00A77B3E" w:rsidRDefault="00FA2540" w:rsidP="009032F1">
      <w:pPr>
        <w:spacing w:line="360" w:lineRule="auto"/>
        <w:jc w:val="both"/>
      </w:pPr>
      <w:proofErr w:type="gramStart"/>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DiFrancesco</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role of the funny current in pacemaker activity.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106</w:t>
      </w:r>
      <w:r>
        <w:rPr>
          <w:rFonts w:ascii="Book Antiqua" w:eastAsia="Book Antiqua" w:hAnsi="Book Antiqua" w:cs="Book Antiqua"/>
          <w:color w:val="000000"/>
        </w:rPr>
        <w:t>: 434-446 [PMID: 20167941 DOI: 10.1161/CIRCRESAHA.109.208041]</w:t>
      </w:r>
    </w:p>
    <w:p w:rsidR="00A77B3E" w:rsidRDefault="00FA2540" w:rsidP="009032F1">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Lyashkov</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Behar J, </w:t>
      </w:r>
      <w:proofErr w:type="spellStart"/>
      <w:r>
        <w:rPr>
          <w:rFonts w:ascii="Book Antiqua" w:eastAsia="Book Antiqua" w:hAnsi="Book Antiqua" w:cs="Book Antiqua"/>
          <w:color w:val="000000"/>
        </w:rPr>
        <w:t>Lakatta</w:t>
      </w:r>
      <w:proofErr w:type="spellEnd"/>
      <w:r>
        <w:rPr>
          <w:rFonts w:ascii="Book Antiqua" w:eastAsia="Book Antiqua" w:hAnsi="Book Antiqua" w:cs="Book Antiqua"/>
          <w:color w:val="000000"/>
        </w:rPr>
        <w:t xml:space="preserve"> EG, </w:t>
      </w:r>
      <w:proofErr w:type="spellStart"/>
      <w:r>
        <w:rPr>
          <w:rFonts w:ascii="Book Antiqua" w:eastAsia="Book Antiqua" w:hAnsi="Book Antiqua" w:cs="Book Antiqua"/>
          <w:color w:val="000000"/>
        </w:rPr>
        <w:t>Yaniv</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Maltsev</w:t>
      </w:r>
      <w:proofErr w:type="spellEnd"/>
      <w:r>
        <w:rPr>
          <w:rFonts w:ascii="Book Antiqua" w:eastAsia="Book Antiqua" w:hAnsi="Book Antiqua" w:cs="Book Antiqua"/>
          <w:color w:val="000000"/>
        </w:rPr>
        <w:t xml:space="preserve"> VA. Positive Feedback Mechanisms among Local Ca Releases, NCX, and </w:t>
      </w:r>
      <w:proofErr w:type="spellStart"/>
      <w:r>
        <w:rPr>
          <w:rFonts w:ascii="Book Antiqua" w:eastAsia="Book Antiqua" w:hAnsi="Book Antiqua" w:cs="Book Antiqua"/>
          <w:color w:val="000000"/>
        </w:rPr>
        <w:t>I</w:t>
      </w:r>
      <w:r>
        <w:rPr>
          <w:rFonts w:ascii="Book Antiqua" w:eastAsia="Book Antiqua" w:hAnsi="Book Antiqua" w:cs="Book Antiqua"/>
          <w:color w:val="000000"/>
          <w:szCs w:val="30"/>
          <w:vertAlign w:val="subscript"/>
        </w:rPr>
        <w:t>CaL</w:t>
      </w:r>
      <w:proofErr w:type="spellEnd"/>
      <w:r>
        <w:rPr>
          <w:rFonts w:ascii="Book Antiqua" w:eastAsia="Book Antiqua" w:hAnsi="Book Antiqua" w:cs="Book Antiqua"/>
          <w:color w:val="000000"/>
        </w:rPr>
        <w:t xml:space="preserve"> Ignite Pacemaker Action Potentials.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1176-1189 [PMID: 29539403 DOI: 10.1016/j.bpj.2017.12.043]</w:t>
      </w:r>
    </w:p>
    <w:p w:rsidR="00A77B3E" w:rsidRDefault="00FA2540" w:rsidP="009032F1">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Boyett</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Inada 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 Li J, Liu J, Tellez J, Greener ID,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Billeter</w:t>
      </w:r>
      <w:proofErr w:type="spellEnd"/>
      <w:r>
        <w:rPr>
          <w:rFonts w:ascii="Book Antiqua" w:eastAsia="Book Antiqua" w:hAnsi="Book Antiqua" w:cs="Book Antiqua"/>
          <w:color w:val="000000"/>
        </w:rPr>
        <w:t xml:space="preserve"> R, Lei M, Zhang H, </w:t>
      </w:r>
      <w:proofErr w:type="spellStart"/>
      <w:r>
        <w:rPr>
          <w:rFonts w:ascii="Book Antiqua" w:eastAsia="Book Antiqua" w:hAnsi="Book Antiqua" w:cs="Book Antiqua"/>
          <w:color w:val="000000"/>
        </w:rPr>
        <w:t>Efimov</w:t>
      </w:r>
      <w:proofErr w:type="spellEnd"/>
      <w:r>
        <w:rPr>
          <w:rFonts w:ascii="Book Antiqua" w:eastAsia="Book Antiqua" w:hAnsi="Book Antiqua" w:cs="Book Antiqua"/>
          <w:color w:val="000000"/>
        </w:rPr>
        <w:t xml:space="preserve"> IR, </w:t>
      </w:r>
      <w:proofErr w:type="spellStart"/>
      <w:r>
        <w:rPr>
          <w:rFonts w:ascii="Book Antiqua" w:eastAsia="Book Antiqua" w:hAnsi="Book Antiqua" w:cs="Book Antiqua"/>
          <w:color w:val="000000"/>
        </w:rPr>
        <w:t>Dobrzynski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Connexins</w:t>
      </w:r>
      <w:proofErr w:type="spellEnd"/>
      <w:r>
        <w:rPr>
          <w:rFonts w:ascii="Book Antiqua" w:eastAsia="Book Antiqua" w:hAnsi="Book Antiqua" w:cs="Book Antiqua"/>
          <w:color w:val="000000"/>
        </w:rPr>
        <w:t xml:space="preserve"> in the sinoatrial and atrioventricular nodes.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42</w:t>
      </w:r>
      <w:r>
        <w:rPr>
          <w:rFonts w:ascii="Book Antiqua" w:eastAsia="Book Antiqua" w:hAnsi="Book Antiqua" w:cs="Book Antiqua"/>
          <w:color w:val="000000"/>
        </w:rPr>
        <w:t>: 175-197 [PMID: 16646591 DOI: 10.1159/000092569]</w:t>
      </w:r>
    </w:p>
    <w:p w:rsidR="00A77B3E" w:rsidRDefault="00FA2540" w:rsidP="009032F1">
      <w:pPr>
        <w:spacing w:line="360" w:lineRule="auto"/>
        <w:jc w:val="both"/>
      </w:pPr>
      <w:proofErr w:type="gramStart"/>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Badimon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Oñate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Vilahur</w:t>
      </w:r>
      <w:proofErr w:type="spellEnd"/>
      <w:r>
        <w:rPr>
          <w:rFonts w:ascii="Book Antiqua" w:eastAsia="Book Antiqua" w:hAnsi="Book Antiqua" w:cs="Book Antiqua"/>
          <w:color w:val="000000"/>
        </w:rPr>
        <w:t xml:space="preserve"> G. Adipose-derived Mesenchymal Stem Cells and Their Reparative Potential in Ischemic Heart Disease.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Rev </w:t>
      </w:r>
      <w:proofErr w:type="spellStart"/>
      <w:proofErr w:type="gramStart"/>
      <w:r>
        <w:rPr>
          <w:rFonts w:ascii="Book Antiqua" w:eastAsia="Book Antiqua" w:hAnsi="Book Antiqua" w:cs="Book Antiqua"/>
          <w:i/>
          <w:iCs/>
          <w:color w:val="000000"/>
        </w:rPr>
        <w:t>Esp</w:t>
      </w:r>
      <w:proofErr w:type="spellEnd"/>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2015; </w:t>
      </w:r>
      <w:r>
        <w:rPr>
          <w:rFonts w:ascii="Book Antiqua" w:eastAsia="Book Antiqua" w:hAnsi="Book Antiqua" w:cs="Book Antiqua"/>
          <w:b/>
          <w:bCs/>
          <w:color w:val="000000"/>
        </w:rPr>
        <w:t>68</w:t>
      </w:r>
      <w:r>
        <w:rPr>
          <w:rFonts w:ascii="Book Antiqua" w:eastAsia="Book Antiqua" w:hAnsi="Book Antiqua" w:cs="Book Antiqua"/>
          <w:color w:val="000000"/>
        </w:rPr>
        <w:t>: 599-611 [PMID: 26028258 DOI: 10.1016/j.rec.2015.02.025]</w:t>
      </w:r>
    </w:p>
    <w:p w:rsidR="00A77B3E" w:rsidRDefault="00FA2540" w:rsidP="009032F1">
      <w:pPr>
        <w:spacing w:line="360" w:lineRule="auto"/>
        <w:jc w:val="both"/>
      </w:pPr>
      <w:r>
        <w:rPr>
          <w:rFonts w:ascii="Book Antiqua" w:eastAsia="Book Antiqua" w:hAnsi="Book Antiqua" w:cs="Book Antiqua"/>
          <w:color w:val="000000"/>
        </w:rPr>
        <w:t xml:space="preserve">28 </w:t>
      </w:r>
      <w:proofErr w:type="spellStart"/>
      <w:proofErr w:type="gramStart"/>
      <w:r>
        <w:rPr>
          <w:rFonts w:ascii="Book Antiqua" w:eastAsia="Book Antiqua" w:hAnsi="Book Antiqua" w:cs="Book Antiqua"/>
          <w:b/>
          <w:bCs/>
          <w:color w:val="000000"/>
        </w:rPr>
        <w:t>Gu</w:t>
      </w:r>
      <w:proofErr w:type="spellEnd"/>
      <w:proofErr w:type="gram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Kang YG, Shin JW, Shin JW. Simultaneous engagement of mechanical stretching and surface pattern promotes </w:t>
      </w:r>
      <w:proofErr w:type="spellStart"/>
      <w:r>
        <w:rPr>
          <w:rFonts w:ascii="Book Antiqua" w:eastAsia="Book Antiqua" w:hAnsi="Book Antiqua" w:cs="Book Antiqua"/>
          <w:color w:val="000000"/>
        </w:rPr>
        <w:t>cardiomyogenic</w:t>
      </w:r>
      <w:proofErr w:type="spellEnd"/>
      <w:r>
        <w:rPr>
          <w:rFonts w:ascii="Book Antiqua" w:eastAsia="Book Antiqua" w:hAnsi="Book Antiqua" w:cs="Book Antiqua"/>
          <w:color w:val="000000"/>
        </w:rPr>
        <w:t xml:space="preserve"> differentiation of human mesenchymal stem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Bioeng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123</w:t>
      </w:r>
      <w:r>
        <w:rPr>
          <w:rFonts w:ascii="Book Antiqua" w:eastAsia="Book Antiqua" w:hAnsi="Book Antiqua" w:cs="Book Antiqua"/>
          <w:color w:val="000000"/>
        </w:rPr>
        <w:t>: 252-258 [PMID: 27546303 DOI: 10.1016/j.jbiosc.2016.07.020]</w:t>
      </w:r>
    </w:p>
    <w:p w:rsidR="00A77B3E" w:rsidRDefault="00FA2540" w:rsidP="009032F1">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Puskaric</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Schmitteckert</w:t>
      </w:r>
      <w:proofErr w:type="spellEnd"/>
      <w:r>
        <w:rPr>
          <w:rFonts w:ascii="Book Antiqua" w:eastAsia="Book Antiqua" w:hAnsi="Book Antiqua" w:cs="Book Antiqua"/>
          <w:color w:val="000000"/>
        </w:rPr>
        <w:t xml:space="preserve"> S, Mori AD, Glaser A, Schneider KU, </w:t>
      </w:r>
      <w:proofErr w:type="spellStart"/>
      <w:r>
        <w:rPr>
          <w:rFonts w:ascii="Book Antiqua" w:eastAsia="Book Antiqua" w:hAnsi="Book Antiqua" w:cs="Book Antiqua"/>
          <w:color w:val="000000"/>
        </w:rPr>
        <w:t>Bruneau</w:t>
      </w:r>
      <w:proofErr w:type="spellEnd"/>
      <w:r>
        <w:rPr>
          <w:rFonts w:ascii="Book Antiqua" w:eastAsia="Book Antiqua" w:hAnsi="Book Antiqua" w:cs="Book Antiqua"/>
          <w:color w:val="000000"/>
        </w:rPr>
        <w:t xml:space="preserve"> BG, </w:t>
      </w:r>
      <w:proofErr w:type="spellStart"/>
      <w:r>
        <w:rPr>
          <w:rFonts w:ascii="Book Antiqua" w:eastAsia="Book Antiqua" w:hAnsi="Book Antiqua" w:cs="Book Antiqua"/>
          <w:color w:val="000000"/>
        </w:rPr>
        <w:t>Blaschke</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Steinbeisser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Rappold</w:t>
      </w:r>
      <w:proofErr w:type="spellEnd"/>
      <w:r>
        <w:rPr>
          <w:rFonts w:ascii="Book Antiqua" w:eastAsia="Book Antiqua" w:hAnsi="Book Antiqua" w:cs="Book Antiqua"/>
          <w:color w:val="000000"/>
        </w:rPr>
        <w:t xml:space="preserve"> G. Shox2 mediates Tbx5 activity by regulating </w:t>
      </w:r>
      <w:r>
        <w:rPr>
          <w:rFonts w:ascii="Book Antiqua" w:eastAsia="Book Antiqua" w:hAnsi="Book Antiqua" w:cs="Book Antiqua"/>
          <w:color w:val="000000"/>
        </w:rPr>
        <w:lastRenderedPageBreak/>
        <w:t xml:space="preserve">Bmp4 in the pacemaker region of the developing heart.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4625-4633 [PMID: 20858598 DOI: 10.1093/</w:t>
      </w:r>
      <w:proofErr w:type="spellStart"/>
      <w:r>
        <w:rPr>
          <w:rFonts w:ascii="Book Antiqua" w:eastAsia="Book Antiqua" w:hAnsi="Book Antiqua" w:cs="Book Antiqua"/>
          <w:color w:val="000000"/>
        </w:rPr>
        <w:t>hmg</w:t>
      </w:r>
      <w:proofErr w:type="spellEnd"/>
      <w:r>
        <w:rPr>
          <w:rFonts w:ascii="Book Antiqua" w:eastAsia="Book Antiqua" w:hAnsi="Book Antiqua" w:cs="Book Antiqua"/>
          <w:color w:val="000000"/>
        </w:rPr>
        <w:t>/ddq393]</w:t>
      </w:r>
    </w:p>
    <w:bookmarkEnd w:id="24"/>
    <w:bookmarkEnd w:id="25"/>
    <w:p w:rsidR="00A77B3E" w:rsidRDefault="00A77B3E" w:rsidP="009032F1">
      <w:pPr>
        <w:spacing w:line="360" w:lineRule="auto"/>
        <w:jc w:val="both"/>
        <w:sectPr w:rsidR="00A77B3E">
          <w:pgSz w:w="12240" w:h="15840"/>
          <w:pgMar w:top="1440" w:right="1440" w:bottom="1440" w:left="1440" w:header="720" w:footer="720" w:gutter="0"/>
          <w:cols w:space="720"/>
          <w:docGrid w:linePitch="360"/>
        </w:sectPr>
      </w:pPr>
    </w:p>
    <w:p w:rsidR="00A77B3E" w:rsidRDefault="00FA2540" w:rsidP="009032F1">
      <w:pPr>
        <w:spacing w:line="360" w:lineRule="auto"/>
        <w:jc w:val="both"/>
        <w:outlineLvl w:val="0"/>
      </w:pPr>
      <w:r>
        <w:rPr>
          <w:rFonts w:ascii="Book Antiqua" w:eastAsia="Book Antiqua" w:hAnsi="Book Antiqua" w:cs="Book Antiqua"/>
          <w:b/>
          <w:color w:val="000000"/>
        </w:rPr>
        <w:lastRenderedPageBreak/>
        <w:t>Footnotes</w:t>
      </w:r>
    </w:p>
    <w:p w:rsidR="00A77B3E" w:rsidRDefault="00FA2540" w:rsidP="009032F1">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Isolation and handling of </w:t>
      </w:r>
      <w:proofErr w:type="spellStart"/>
      <w:r>
        <w:rPr>
          <w:rFonts w:ascii="Book Antiqua" w:eastAsia="Book Antiqua" w:hAnsi="Book Antiqua" w:cs="Book Antiqua"/>
          <w:color w:val="000000"/>
        </w:rPr>
        <w:t>haMSC</w:t>
      </w:r>
      <w:proofErr w:type="spellEnd"/>
      <w:r>
        <w:rPr>
          <w:rFonts w:ascii="Book Antiqua" w:eastAsia="Book Antiqua" w:hAnsi="Book Antiqua" w:cs="Book Antiqua"/>
          <w:color w:val="000000"/>
        </w:rPr>
        <w:t xml:space="preserve"> were approved by the local ethical committee (University of Heidelberg ethical committee No. </w:t>
      </w:r>
      <w:proofErr w:type="gramStart"/>
      <w:r>
        <w:rPr>
          <w:rFonts w:ascii="Book Antiqua" w:eastAsia="Book Antiqua" w:hAnsi="Book Antiqua" w:cs="Book Antiqua"/>
          <w:color w:val="000000"/>
        </w:rPr>
        <w:t>S-462/2010).</w:t>
      </w:r>
      <w:proofErr w:type="gramEnd"/>
      <w:r>
        <w:rPr>
          <w:rFonts w:ascii="Book Antiqua" w:eastAsia="Book Antiqua" w:hAnsi="Book Antiqua" w:cs="Book Antiqua"/>
          <w:color w:val="000000"/>
        </w:rPr>
        <w:t> </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experiments were carried out in accordance with the Guide for the Care and Use of Laboratory Animals published by the US National Institute of Health (NIH Publication No. 85-23, revised 1996) and the European Community guidelines for the use of experimental animals. Protocols were approved by the local regulatory authority (AZ #359185.81/G-67/11, </w:t>
      </w:r>
      <w:proofErr w:type="spellStart"/>
      <w:r>
        <w:rPr>
          <w:rFonts w:ascii="Book Antiqua" w:eastAsia="Book Antiqua" w:hAnsi="Book Antiqua" w:cs="Book Antiqua"/>
          <w:color w:val="000000"/>
        </w:rPr>
        <w:t>Regierungspräsidium</w:t>
      </w:r>
      <w:proofErr w:type="spellEnd"/>
      <w:r>
        <w:rPr>
          <w:rFonts w:ascii="Book Antiqua" w:eastAsia="Book Antiqua" w:hAnsi="Book Antiqua" w:cs="Book Antiqua"/>
          <w:color w:val="000000"/>
        </w:rPr>
        <w:t xml:space="preserve"> Karlsruhe, Germany).</w:t>
      </w:r>
      <w:r w:rsidR="009032F1">
        <w:rPr>
          <w:rFonts w:ascii="Book Antiqua" w:eastAsia="Book Antiqua" w:hAnsi="Book Antiqua" w:cs="Book Antiqua"/>
          <w:color w:val="000000"/>
        </w:rPr>
        <w:t xml:space="preserve"> </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bCs/>
          <w:color w:val="000000"/>
        </w:rPr>
        <w:t xml:space="preserve">Conflict-of-interest statement: </w:t>
      </w:r>
      <w:r w:rsidR="006E6DCF">
        <w:rPr>
          <w:rFonts w:ascii="Book Antiqua" w:eastAsia="Book Antiqua" w:hAnsi="Book Antiqua" w:cs="Book Antiqua"/>
          <w:color w:val="000000"/>
        </w:rPr>
        <w:t>All authors have no any conf</w:t>
      </w:r>
      <w:r>
        <w:rPr>
          <w:rFonts w:ascii="Book Antiqua" w:eastAsia="Book Antiqua" w:hAnsi="Book Antiqua" w:cs="Book Antiqua"/>
          <w:color w:val="000000"/>
        </w:rPr>
        <w:t>licts of interest.</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rsidR="00A77B3E" w:rsidRDefault="00A77B3E" w:rsidP="009032F1">
      <w:pPr>
        <w:spacing w:line="360" w:lineRule="auto"/>
        <w:jc w:val="both"/>
      </w:pPr>
    </w:p>
    <w:p w:rsidR="00A77B3E" w:rsidRDefault="00FA2540" w:rsidP="009032F1">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Default="00A77B3E" w:rsidP="009032F1">
      <w:pPr>
        <w:spacing w:line="360" w:lineRule="auto"/>
        <w:jc w:val="both"/>
      </w:pPr>
    </w:p>
    <w:p w:rsidR="00A77B3E" w:rsidRDefault="00FA2540" w:rsidP="009032F1">
      <w:pPr>
        <w:spacing w:line="360" w:lineRule="auto"/>
        <w:jc w:val="both"/>
        <w:outlineLvl w:val="0"/>
        <w:rPr>
          <w:rFonts w:ascii="Book Antiqua" w:hAnsi="Book Antiqua" w:cs="Book Antiqua"/>
          <w:color w:val="000000"/>
          <w:lang w:eastAsia="zh-CN"/>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B17A33">
        <w:rPr>
          <w:rFonts w:ascii="Book Antiqua" w:eastAsia="Book Antiqua" w:hAnsi="Book Antiqua" w:cs="Book Antiqua"/>
          <w:color w:val="000000"/>
        </w:rPr>
        <w:t>m</w:t>
      </w:r>
      <w:r>
        <w:rPr>
          <w:rFonts w:ascii="Book Antiqua" w:eastAsia="Book Antiqua" w:hAnsi="Book Antiqua" w:cs="Book Antiqua"/>
          <w:color w:val="000000"/>
        </w:rPr>
        <w:t>anuscript</w:t>
      </w:r>
    </w:p>
    <w:p w:rsidR="00FA2540" w:rsidRPr="00FA2540" w:rsidRDefault="00FA2540" w:rsidP="009032F1">
      <w:pPr>
        <w:spacing w:line="360" w:lineRule="auto"/>
        <w:jc w:val="both"/>
        <w:rPr>
          <w:lang w:eastAsia="zh-CN"/>
        </w:rPr>
      </w:pP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Corresponding Author's Membership in Professional Societies: </w:t>
      </w:r>
      <w:r>
        <w:rPr>
          <w:rFonts w:ascii="Book Antiqua" w:eastAsia="Book Antiqua" w:hAnsi="Book Antiqua" w:cs="Book Antiqua"/>
          <w:color w:val="000000"/>
        </w:rPr>
        <w:t>German Cardiac Society</w:t>
      </w:r>
      <w:r w:rsidR="006E6DCF">
        <w:rPr>
          <w:rFonts w:ascii="Book Antiqua" w:hAnsi="Book Antiqua" w:cs="Book Antiqua" w:hint="eastAsia"/>
          <w:color w:val="000000"/>
          <w:lang w:eastAsia="zh-CN"/>
        </w:rPr>
        <w:t xml:space="preserve">; </w:t>
      </w:r>
      <w:r w:rsidR="009A6361">
        <w:rPr>
          <w:rFonts w:ascii="Book Antiqua" w:hAnsi="Book Antiqua" w:cs="Book Antiqua"/>
          <w:color w:val="000000"/>
          <w:lang w:eastAsia="zh-CN"/>
        </w:rPr>
        <w:t xml:space="preserve">and </w:t>
      </w:r>
      <w:r>
        <w:rPr>
          <w:rFonts w:ascii="Book Antiqua" w:eastAsia="Book Antiqua" w:hAnsi="Book Antiqua" w:cs="Book Antiqua"/>
          <w:color w:val="000000"/>
        </w:rPr>
        <w:t>European Society of Cardiology</w:t>
      </w:r>
      <w:r w:rsidR="006E6DCF">
        <w:rPr>
          <w:rFonts w:ascii="Book Antiqua" w:hAnsi="Book Antiqua" w:cs="Book Antiqua" w:hint="eastAsia"/>
          <w:color w:val="000000"/>
          <w:lang w:eastAsia="zh-CN"/>
        </w:rPr>
        <w:t>.</w:t>
      </w:r>
    </w:p>
    <w:p w:rsidR="006E6DCF" w:rsidRPr="006E6DCF" w:rsidRDefault="006E6DCF" w:rsidP="009032F1">
      <w:pPr>
        <w:spacing w:line="360" w:lineRule="auto"/>
        <w:jc w:val="both"/>
        <w:rPr>
          <w:lang w:eastAsia="zh-CN"/>
        </w:rPr>
      </w:pPr>
    </w:p>
    <w:p w:rsidR="00A77B3E" w:rsidRDefault="00FA2540" w:rsidP="009032F1">
      <w:pPr>
        <w:spacing w:line="360" w:lineRule="auto"/>
        <w:jc w:val="both"/>
        <w:outlineLvl w:val="0"/>
        <w:rPr>
          <w:rFonts w:ascii="Book Antiqua" w:hAnsi="Book Antiqua" w:cs="Book Antiqua"/>
          <w:color w:val="000000"/>
          <w:lang w:eastAsia="zh-CN"/>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28, 2020</w:t>
      </w:r>
    </w:p>
    <w:p w:rsidR="006E6DCF" w:rsidRPr="006E6DCF" w:rsidRDefault="006E6DCF" w:rsidP="009032F1">
      <w:pPr>
        <w:spacing w:line="360" w:lineRule="auto"/>
        <w:jc w:val="both"/>
        <w:outlineLvl w:val="0"/>
        <w:rPr>
          <w:lang w:eastAsia="zh-CN"/>
        </w:rPr>
      </w:pPr>
      <w:r w:rsidRPr="00D7497C">
        <w:rPr>
          <w:rFonts w:ascii="Book Antiqua" w:hAnsi="Book Antiqua"/>
          <w:b/>
          <w:lang w:val="en-GB"/>
        </w:rPr>
        <w:t>First decision:</w:t>
      </w:r>
      <w:r>
        <w:rPr>
          <w:rFonts w:ascii="Book Antiqua" w:hAnsi="Book Antiqua" w:hint="eastAsia"/>
          <w:b/>
          <w:lang w:val="en-GB" w:eastAsia="zh-CN"/>
        </w:rPr>
        <w:t xml:space="preserve"> </w:t>
      </w:r>
      <w:r w:rsidRPr="006E6DCF">
        <w:rPr>
          <w:rFonts w:ascii="Book Antiqua" w:hAnsi="Book Antiqua" w:hint="eastAsia"/>
          <w:lang w:val="en-GB" w:eastAsia="zh-CN"/>
        </w:rPr>
        <w:t>April 22, 2020</w:t>
      </w:r>
    </w:p>
    <w:p w:rsidR="00A77B3E" w:rsidRDefault="00FA2540" w:rsidP="009032F1">
      <w:pPr>
        <w:spacing w:line="360" w:lineRule="auto"/>
        <w:jc w:val="both"/>
        <w:outlineLvl w:val="0"/>
      </w:pPr>
      <w:r>
        <w:rPr>
          <w:rFonts w:ascii="Book Antiqua" w:eastAsia="Book Antiqua" w:hAnsi="Book Antiqua" w:cs="Book Antiqua"/>
          <w:b/>
          <w:color w:val="000000"/>
        </w:rPr>
        <w:t xml:space="preserve">Article in press: </w:t>
      </w:r>
      <w:r w:rsidR="00BD4C74" w:rsidRPr="008E2143">
        <w:rPr>
          <w:rFonts w:ascii="Book Antiqua" w:eastAsia="Book Antiqua" w:hAnsi="Book Antiqua" w:cs="Book Antiqua"/>
          <w:bCs/>
          <w:color w:val="000000"/>
        </w:rPr>
        <w:t>August 24, 2020</w:t>
      </w:r>
    </w:p>
    <w:p w:rsidR="00A77B3E" w:rsidRDefault="00A77B3E" w:rsidP="009032F1">
      <w:pPr>
        <w:spacing w:line="360" w:lineRule="auto"/>
        <w:jc w:val="both"/>
      </w:pPr>
    </w:p>
    <w:p w:rsidR="00A77B3E" w:rsidRDefault="00FA2540" w:rsidP="009032F1">
      <w:pPr>
        <w:spacing w:line="360" w:lineRule="auto"/>
        <w:jc w:val="both"/>
        <w:outlineLvl w:val="0"/>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Cardiac and </w:t>
      </w:r>
      <w:r w:rsidR="00B17A33">
        <w:rPr>
          <w:rFonts w:ascii="Book Antiqua" w:eastAsia="Book Antiqua" w:hAnsi="Book Antiqua" w:cs="Book Antiqua"/>
          <w:color w:val="000000"/>
        </w:rPr>
        <w:t>cardiovascular systems</w:t>
      </w:r>
    </w:p>
    <w:p w:rsidR="00A77B3E" w:rsidRDefault="00FA2540" w:rsidP="009032F1">
      <w:pPr>
        <w:spacing w:line="360" w:lineRule="auto"/>
        <w:jc w:val="both"/>
        <w:outlineLvl w:val="0"/>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rsidR="00A77B3E" w:rsidRDefault="00FA2540" w:rsidP="009032F1">
      <w:pPr>
        <w:spacing w:line="360" w:lineRule="auto"/>
        <w:jc w:val="both"/>
        <w:outlineLvl w:val="0"/>
      </w:pPr>
      <w:r>
        <w:rPr>
          <w:rFonts w:ascii="Book Antiqua" w:eastAsia="Book Antiqua" w:hAnsi="Book Antiqua" w:cs="Book Antiqua"/>
          <w:b/>
          <w:color w:val="000000"/>
        </w:rPr>
        <w:t>Peer-review report’s scientific quality classification</w:t>
      </w:r>
    </w:p>
    <w:p w:rsidR="00A77B3E" w:rsidRDefault="00FA2540" w:rsidP="009032F1">
      <w:pPr>
        <w:spacing w:line="360" w:lineRule="auto"/>
        <w:jc w:val="both"/>
        <w:outlineLvl w:val="0"/>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A77B3E" w:rsidRDefault="00FA2540" w:rsidP="009032F1">
      <w:pPr>
        <w:spacing w:line="360" w:lineRule="auto"/>
        <w:jc w:val="both"/>
      </w:pPr>
      <w:r>
        <w:rPr>
          <w:rFonts w:ascii="Book Antiqua" w:eastAsia="Book Antiqua" w:hAnsi="Book Antiqua" w:cs="Book Antiqua"/>
          <w:color w:val="000000"/>
        </w:rPr>
        <w:t>Grade B (Very good): 0</w:t>
      </w:r>
    </w:p>
    <w:p w:rsidR="00A77B3E" w:rsidRDefault="00FA2540" w:rsidP="009032F1">
      <w:pPr>
        <w:spacing w:line="360" w:lineRule="auto"/>
        <w:jc w:val="both"/>
      </w:pPr>
      <w:r>
        <w:rPr>
          <w:rFonts w:ascii="Book Antiqua" w:eastAsia="Book Antiqua" w:hAnsi="Book Antiqua" w:cs="Book Antiqua"/>
          <w:color w:val="000000"/>
        </w:rPr>
        <w:t>Grade C (Good): C</w:t>
      </w:r>
    </w:p>
    <w:p w:rsidR="00A77B3E" w:rsidRDefault="00FA2540" w:rsidP="009032F1">
      <w:pPr>
        <w:spacing w:line="360" w:lineRule="auto"/>
        <w:jc w:val="both"/>
      </w:pPr>
      <w:r>
        <w:rPr>
          <w:rFonts w:ascii="Book Antiqua" w:eastAsia="Book Antiqua" w:hAnsi="Book Antiqua" w:cs="Book Antiqua"/>
          <w:color w:val="000000"/>
        </w:rPr>
        <w:t>Grade D (Fair): 0</w:t>
      </w:r>
    </w:p>
    <w:p w:rsidR="00A77B3E" w:rsidRDefault="00FA2540" w:rsidP="009032F1">
      <w:pPr>
        <w:spacing w:line="360" w:lineRule="auto"/>
        <w:jc w:val="both"/>
      </w:pPr>
      <w:r>
        <w:rPr>
          <w:rFonts w:ascii="Book Antiqua" w:eastAsia="Book Antiqua" w:hAnsi="Book Antiqua" w:cs="Book Antiqua"/>
          <w:color w:val="000000"/>
        </w:rPr>
        <w:t>Grade E (Poor): 0</w:t>
      </w:r>
    </w:p>
    <w:p w:rsidR="00A77B3E" w:rsidRDefault="00A77B3E" w:rsidP="009032F1">
      <w:pPr>
        <w:spacing w:line="360" w:lineRule="auto"/>
        <w:jc w:val="both"/>
      </w:pPr>
    </w:p>
    <w:p w:rsidR="00A77B3E" w:rsidRPr="00EB66C6" w:rsidRDefault="00FA2540" w:rsidP="009032F1">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Tanabe S</w:t>
      </w:r>
      <w:r>
        <w:rPr>
          <w:rFonts w:ascii="Book Antiqua" w:eastAsia="Book Antiqua" w:hAnsi="Book Antiqua" w:cs="Book Antiqua"/>
          <w:b/>
          <w:color w:val="000000"/>
        </w:rPr>
        <w:t xml:space="preserve"> S-Editor: </w:t>
      </w:r>
      <w:r>
        <w:rPr>
          <w:rFonts w:ascii="Book Antiqua" w:eastAsia="Book Antiqua" w:hAnsi="Book Antiqua" w:cs="Book Antiqua"/>
          <w:color w:val="000000"/>
        </w:rPr>
        <w:t>Ma Y</w:t>
      </w:r>
      <w:r w:rsidR="006E6DCF">
        <w:rPr>
          <w:rFonts w:ascii="Book Antiqua" w:hAnsi="Book Antiqua" w:cs="Book Antiqua" w:hint="eastAsia"/>
          <w:color w:val="000000"/>
          <w:lang w:eastAsia="zh-CN"/>
        </w:rPr>
        <w:t>J</w:t>
      </w:r>
      <w:r>
        <w:rPr>
          <w:rFonts w:ascii="Book Antiqua" w:eastAsia="Book Antiqua" w:hAnsi="Book Antiqua" w:cs="Book Antiqua"/>
          <w:b/>
          <w:color w:val="000000"/>
        </w:rPr>
        <w:t xml:space="preserve"> L-Editor:</w:t>
      </w:r>
      <w:r w:rsidR="009032F1">
        <w:rPr>
          <w:rFonts w:ascii="Book Antiqua" w:eastAsia="Book Antiqua" w:hAnsi="Book Antiqua" w:cs="Book Antiqua"/>
          <w:b/>
          <w:color w:val="000000"/>
        </w:rPr>
        <w:t xml:space="preserve"> </w:t>
      </w:r>
      <w:r w:rsidR="009B46F4">
        <w:rPr>
          <w:rFonts w:ascii="Book Antiqua" w:eastAsia="Book Antiqua" w:hAnsi="Book Antiqua" w:cs="Book Antiqua"/>
          <w:color w:val="000000"/>
        </w:rPr>
        <w:t xml:space="preserve">Webster JR </w:t>
      </w:r>
      <w:r w:rsidR="001B06E6">
        <w:rPr>
          <w:rFonts w:ascii="Book Antiqua" w:eastAsia="Book Antiqua" w:hAnsi="Book Antiqua" w:cs="Book Antiqua"/>
          <w:b/>
          <w:color w:val="000000"/>
        </w:rPr>
        <w:t>P</w:t>
      </w:r>
      <w:r>
        <w:rPr>
          <w:rFonts w:ascii="Book Antiqua" w:eastAsia="Book Antiqua" w:hAnsi="Book Antiqua" w:cs="Book Antiqua"/>
          <w:b/>
          <w:color w:val="000000"/>
        </w:rPr>
        <w:t xml:space="preserve">-Editor: </w:t>
      </w:r>
      <w:r w:rsidR="00CA6279" w:rsidRPr="00EB66C6">
        <w:rPr>
          <w:rFonts w:ascii="Book Antiqua" w:hAnsi="Book Antiqua" w:cs="Book Antiqua" w:hint="eastAsia"/>
          <w:color w:val="000000"/>
          <w:lang w:eastAsia="zh-CN"/>
        </w:rPr>
        <w:t>Wang LL</w:t>
      </w:r>
    </w:p>
    <w:p w:rsidR="00CA6279" w:rsidRPr="00EB66C6" w:rsidRDefault="00CA6279" w:rsidP="009032F1">
      <w:pPr>
        <w:spacing w:line="360" w:lineRule="auto"/>
        <w:jc w:val="both"/>
        <w:outlineLvl w:val="0"/>
        <w:rPr>
          <w:rFonts w:ascii="Book Antiqua" w:hAnsi="Book Antiqua" w:cs="Book Antiqua"/>
          <w:b/>
          <w:color w:val="000000"/>
          <w:lang w:eastAsia="zh-CN"/>
        </w:rPr>
      </w:pPr>
    </w:p>
    <w:p w:rsidR="00F8172A" w:rsidRPr="006A59B0" w:rsidRDefault="00F8172A" w:rsidP="009032F1">
      <w:pPr>
        <w:spacing w:line="360" w:lineRule="auto"/>
        <w:jc w:val="both"/>
        <w:outlineLvl w:val="0"/>
        <w:rPr>
          <w:lang w:eastAsia="zh-CN"/>
        </w:rPr>
        <w:sectPr w:rsidR="00F8172A" w:rsidRPr="006A59B0">
          <w:pgSz w:w="12240" w:h="15840"/>
          <w:pgMar w:top="1440" w:right="1440" w:bottom="1440" w:left="1440" w:header="720" w:footer="720" w:gutter="0"/>
          <w:cols w:space="720"/>
          <w:docGrid w:linePitch="360"/>
        </w:sectPr>
      </w:pPr>
    </w:p>
    <w:p w:rsidR="00A77B3E" w:rsidRDefault="00FA2540" w:rsidP="009032F1">
      <w:pPr>
        <w:spacing w:line="360" w:lineRule="auto"/>
        <w:jc w:val="both"/>
        <w:outlineLvl w:val="0"/>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F8172A" w:rsidRPr="00F8172A" w:rsidRDefault="00F84A51" w:rsidP="009032F1">
      <w:pPr>
        <w:spacing w:line="360" w:lineRule="auto"/>
        <w:jc w:val="both"/>
        <w:outlineLvl w:val="0"/>
        <w:rPr>
          <w:lang w:eastAsia="zh-CN"/>
        </w:rPr>
      </w:pPr>
      <w:r>
        <w:rPr>
          <w:noProof/>
          <w:lang w:eastAsia="zh-CN"/>
        </w:rPr>
        <w:drawing>
          <wp:inline distT="0" distB="0" distL="0" distR="0">
            <wp:extent cx="4277995" cy="402209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7995" cy="4022090"/>
                    </a:xfrm>
                    <a:prstGeom prst="rect">
                      <a:avLst/>
                    </a:prstGeom>
                    <a:noFill/>
                    <a:ln>
                      <a:noFill/>
                    </a:ln>
                  </pic:spPr>
                </pic:pic>
              </a:graphicData>
            </a:graphic>
          </wp:inline>
        </w:drawing>
      </w:r>
    </w:p>
    <w:p w:rsidR="003A3D99" w:rsidRPr="003A3D99"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Schematic overview of </w:t>
      </w:r>
      <w:r>
        <w:rPr>
          <w:rFonts w:ascii="Book Antiqua" w:eastAsia="Book Antiqua" w:hAnsi="Book Antiqua" w:cs="Book Antiqua"/>
          <w:b/>
          <w:bCs/>
          <w:i/>
          <w:iCs/>
          <w:color w:val="000000"/>
        </w:rPr>
        <w:t>in vivo</w:t>
      </w:r>
      <w:r>
        <w:rPr>
          <w:rFonts w:ascii="Book Antiqua" w:eastAsia="Book Antiqua" w:hAnsi="Book Antiqua" w:cs="Book Antiqua"/>
          <w:b/>
          <w:bCs/>
          <w:color w:val="000000"/>
        </w:rPr>
        <w:t xml:space="preserve"> experiments.</w:t>
      </w:r>
      <w:r>
        <w:rPr>
          <w:rFonts w:ascii="Book Antiqua" w:eastAsia="Book Antiqua" w:hAnsi="Book Antiqua" w:cs="Book Antiqua"/>
          <w:color w:val="000000"/>
        </w:rPr>
        <w:t xml:space="preserve"> </w:t>
      </w:r>
      <w:r>
        <w:rPr>
          <w:rFonts w:ascii="Book Antiqua" w:hAnsi="Book Antiqua" w:cs="Book Antiqua" w:hint="eastAsia"/>
          <w:color w:val="000000"/>
          <w:lang w:eastAsia="zh-CN"/>
        </w:rPr>
        <w:t>Eight</w:t>
      </w:r>
      <w:r>
        <w:rPr>
          <w:rFonts w:ascii="Book Antiqua" w:eastAsia="Book Antiqua" w:hAnsi="Book Antiqua" w:cs="Book Antiqua"/>
          <w:color w:val="000000"/>
        </w:rPr>
        <w:t xml:space="preserve"> healthy pigs (matched in sex, age and weight) were equally and randomly divided into 3 groups </w:t>
      </w:r>
      <w:r w:rsidR="003A3D99">
        <w:rPr>
          <w:rFonts w:ascii="Book Antiqua" w:hAnsi="Book Antiqua" w:cs="Book Antiqua" w:hint="eastAsia"/>
          <w:color w:val="000000"/>
          <w:lang w:eastAsia="zh-CN"/>
        </w:rPr>
        <w:t>[</w:t>
      </w:r>
      <w:r w:rsidR="003A3D99" w:rsidRPr="003A3D99">
        <w:rPr>
          <w:rFonts w:ascii="Book Antiqua" w:eastAsia="Book Antiqua" w:hAnsi="Book Antiqua" w:cs="Book Antiqua"/>
          <w:color w:val="000000"/>
        </w:rPr>
        <w:t>phosphate-buffered saline</w:t>
      </w:r>
      <w:r w:rsidR="003A3D99">
        <w:rPr>
          <w:rFonts w:ascii="Book Antiqua" w:hAnsi="Book Antiqua" w:cs="Book Antiqua" w:hint="eastAsia"/>
          <w:color w:val="000000"/>
          <w:lang w:eastAsia="zh-CN"/>
        </w:rPr>
        <w:t xml:space="preserve"> (PBS)</w:t>
      </w:r>
      <w:r w:rsidR="003A3D99">
        <w:rPr>
          <w:rFonts w:ascii="Book Antiqua" w:eastAsia="Book Antiqua" w:hAnsi="Book Antiqua" w:cs="Book Antiqua"/>
          <w:color w:val="000000"/>
        </w:rPr>
        <w:t xml:space="preserve">, </w:t>
      </w:r>
      <w:r w:rsidR="003A3D99" w:rsidRPr="003A3D99">
        <w:rPr>
          <w:rFonts w:ascii="Book Antiqua" w:eastAsia="Book Antiqua" w:hAnsi="Book Antiqua" w:cs="Book Antiqua"/>
          <w:color w:val="000000"/>
        </w:rPr>
        <w:t>native human mesenchymal stem cells derived from adipose tissue</w:t>
      </w:r>
      <w:r w:rsidR="003A3D99">
        <w:rPr>
          <w:rFonts w:ascii="Book Antiqua" w:eastAsia="Book Antiqua" w:hAnsi="Book Antiqua" w:cs="Book Antiqua"/>
          <w:color w:val="000000"/>
        </w:rPr>
        <w:t xml:space="preserve">, and </w:t>
      </w:r>
      <w:r w:rsidR="003A3D99" w:rsidRPr="003A3D99">
        <w:rPr>
          <w:rFonts w:ascii="Book Antiqua" w:eastAsia="Book Antiqua" w:hAnsi="Book Antiqua" w:cs="Book Antiqua"/>
          <w:color w:val="000000"/>
        </w:rPr>
        <w:t>differentiated human mesenchymal stem cells derived from adipose tissue</w:t>
      </w:r>
      <w:r w:rsidR="003A3D99">
        <w:rPr>
          <w:rFonts w:ascii="Book Antiqua" w:hAnsi="Book Antiqua" w:cs="Book Antiqua" w:hint="eastAsia"/>
          <w:color w:val="000000"/>
          <w:lang w:eastAsia="zh-CN"/>
        </w:rPr>
        <w:t>]</w:t>
      </w:r>
      <w:r>
        <w:rPr>
          <w:rFonts w:ascii="Book Antiqua" w:eastAsia="Book Antiqua" w:hAnsi="Book Antiqua" w:cs="Book Antiqua"/>
          <w:color w:val="000000"/>
        </w:rPr>
        <w:t>. Protective implantation of an electronic pacemaker was performed in each pig and cells or PBS were injected into the free left ventric</w:t>
      </w:r>
      <w:r w:rsidR="00F8172A">
        <w:rPr>
          <w:rFonts w:ascii="Book Antiqua" w:eastAsia="Book Antiqua" w:hAnsi="Book Antiqua" w:cs="Book Antiqua"/>
          <w:color w:val="000000"/>
        </w:rPr>
        <w:t>ular wall. After a 4-w</w:t>
      </w:r>
      <w:r>
        <w:rPr>
          <w:rFonts w:ascii="Book Antiqua" w:eastAsia="Book Antiqua" w:hAnsi="Book Antiqua" w:cs="Book Antiqua"/>
          <w:color w:val="000000"/>
        </w:rPr>
        <w:t>k period</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radiofrequency catheter ablation of the </w:t>
      </w:r>
      <w:r w:rsidR="003A3D99">
        <w:rPr>
          <w:rFonts w:ascii="Book Antiqua" w:eastAsia="Book Antiqua" w:hAnsi="Book Antiqua" w:cs="Book Antiqua"/>
          <w:color w:val="000000"/>
        </w:rPr>
        <w:t>atrioventricular (AV)</w:t>
      </w:r>
      <w:r>
        <w:rPr>
          <w:rFonts w:ascii="Book Antiqua" w:eastAsia="Book Antiqua" w:hAnsi="Book Antiqua" w:cs="Book Antiqua"/>
          <w:color w:val="000000"/>
        </w:rPr>
        <w:t xml:space="preserve"> node was performed to establish third degree A</w:t>
      </w:r>
      <w:r w:rsidR="00F8172A">
        <w:rPr>
          <w:rFonts w:ascii="Book Antiqua" w:eastAsia="Book Antiqua" w:hAnsi="Book Antiqua" w:cs="Book Antiqua"/>
          <w:color w:val="000000"/>
        </w:rPr>
        <w:t>V block in each animal. A 15-d</w:t>
      </w:r>
      <w:r>
        <w:rPr>
          <w:rFonts w:ascii="Book Antiqua" w:eastAsia="Book Antiqua" w:hAnsi="Book Antiqua" w:cs="Book Antiqua"/>
          <w:color w:val="000000"/>
        </w:rPr>
        <w:t xml:space="preserve"> period of observation and testing was followed by animal euthanasia and tissue sampling for histological studies. PBS</w:t>
      </w:r>
      <w:r w:rsidR="00F8172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F8172A">
        <w:rPr>
          <w:rFonts w:ascii="Book Antiqua" w:eastAsia="Book Antiqua" w:hAnsi="Book Antiqua" w:cs="Book Antiqua"/>
          <w:caps/>
          <w:color w:val="000000"/>
        </w:rPr>
        <w:t>p</w:t>
      </w:r>
      <w:r>
        <w:rPr>
          <w:rFonts w:ascii="Book Antiqua" w:eastAsia="Book Antiqua" w:hAnsi="Book Antiqua" w:cs="Book Antiqua"/>
          <w:color w:val="000000"/>
        </w:rPr>
        <w:t xml:space="preserve">hosphate-buffered saline; </w:t>
      </w:r>
      <w:proofErr w:type="spellStart"/>
      <w:r>
        <w:rPr>
          <w:rFonts w:ascii="Book Antiqua" w:eastAsia="Book Antiqua" w:hAnsi="Book Antiqua" w:cs="Book Antiqua"/>
          <w:color w:val="000000"/>
        </w:rPr>
        <w:t>nhaMSC</w:t>
      </w:r>
      <w:proofErr w:type="spellEnd"/>
      <w:r w:rsidR="00F8172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F8172A">
        <w:rPr>
          <w:rFonts w:ascii="Book Antiqua" w:eastAsia="Book Antiqua" w:hAnsi="Book Antiqua" w:cs="Book Antiqua"/>
          <w:caps/>
          <w:color w:val="000000"/>
        </w:rPr>
        <w:t>n</w:t>
      </w:r>
      <w:r>
        <w:rPr>
          <w:rFonts w:ascii="Book Antiqua" w:eastAsia="Book Antiqua" w:hAnsi="Book Antiqua" w:cs="Book Antiqua"/>
          <w:color w:val="000000"/>
        </w:rPr>
        <w:t xml:space="preserve">ative human mesenchymal stem cells derived from adipose tissue; </w:t>
      </w:r>
      <w:proofErr w:type="spellStart"/>
      <w:r>
        <w:rPr>
          <w:rFonts w:ascii="Book Antiqua" w:eastAsia="Book Antiqua" w:hAnsi="Book Antiqua" w:cs="Book Antiqua"/>
          <w:color w:val="000000"/>
        </w:rPr>
        <w:t>dhaMSC</w:t>
      </w:r>
      <w:proofErr w:type="spellEnd"/>
      <w:r w:rsidR="00F8172A">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Pr="00F8172A">
        <w:rPr>
          <w:rFonts w:ascii="Book Antiqua" w:eastAsia="Book Antiqua" w:hAnsi="Book Antiqua" w:cs="Book Antiqua"/>
          <w:caps/>
          <w:color w:val="000000"/>
        </w:rPr>
        <w:t>d</w:t>
      </w:r>
      <w:r>
        <w:rPr>
          <w:rFonts w:ascii="Book Antiqua" w:eastAsia="Book Antiqua" w:hAnsi="Book Antiqua" w:cs="Book Antiqua"/>
          <w:color w:val="000000"/>
        </w:rPr>
        <w:t>ifferentiated human mesenchymal stem cells derived from adipose tissue;</w:t>
      </w:r>
      <w:r w:rsidR="003A3D99">
        <w:rPr>
          <w:rFonts w:ascii="Book Antiqua" w:hAnsi="Book Antiqua" w:cs="Book Antiqua" w:hint="eastAsia"/>
          <w:color w:val="000000"/>
          <w:lang w:eastAsia="zh-CN"/>
        </w:rPr>
        <w:t xml:space="preserve"> AV: </w:t>
      </w:r>
      <w:r w:rsidR="003A3D99" w:rsidRPr="003A3D99">
        <w:rPr>
          <w:rFonts w:ascii="Book Antiqua" w:eastAsia="Book Antiqua" w:hAnsi="Book Antiqua" w:cs="Book Antiqua"/>
          <w:caps/>
          <w:color w:val="000000"/>
        </w:rPr>
        <w:t>a</w:t>
      </w:r>
      <w:r w:rsidR="003A3D99">
        <w:rPr>
          <w:rFonts w:ascii="Book Antiqua" w:eastAsia="Book Antiqua" w:hAnsi="Book Antiqua" w:cs="Book Antiqua"/>
          <w:color w:val="000000"/>
        </w:rPr>
        <w:t>trioventricular</w:t>
      </w:r>
      <w:r w:rsidR="003A3D99">
        <w:rPr>
          <w:rFonts w:ascii="Book Antiqua" w:hAnsi="Book Antiqua" w:cs="Book Antiqua" w:hint="eastAsia"/>
          <w:color w:val="000000"/>
          <w:lang w:eastAsia="zh-CN"/>
        </w:rPr>
        <w:t>.</w:t>
      </w:r>
    </w:p>
    <w:p w:rsidR="00A77B3E" w:rsidRDefault="003A3D99" w:rsidP="009032F1">
      <w:pPr>
        <w:spacing w:line="360" w:lineRule="auto"/>
        <w:jc w:val="both"/>
      </w:pPr>
      <w:r>
        <w:rPr>
          <w:rFonts w:ascii="Book Antiqua" w:eastAsia="Book Antiqua" w:hAnsi="Book Antiqua" w:cs="Book Antiqua"/>
          <w:color w:val="000000"/>
        </w:rPr>
        <w:t xml:space="preserve"> </w:t>
      </w:r>
      <w:r w:rsidR="00F8172A">
        <w:rPr>
          <w:rFonts w:ascii="Book Antiqua" w:eastAsia="Book Antiqua" w:hAnsi="Book Antiqua" w:cs="Book Antiqua"/>
          <w:color w:val="000000"/>
        </w:rPr>
        <w:br w:type="page"/>
      </w:r>
      <w:r w:rsidR="00F84A51">
        <w:rPr>
          <w:noProof/>
          <w:lang w:eastAsia="zh-CN"/>
        </w:rPr>
        <w:lastRenderedPageBreak/>
        <w:drawing>
          <wp:inline distT="0" distB="0" distL="0" distR="0">
            <wp:extent cx="3630295" cy="421259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295" cy="4212590"/>
                    </a:xfrm>
                    <a:prstGeom prst="rect">
                      <a:avLst/>
                    </a:prstGeom>
                    <a:noFill/>
                    <a:ln>
                      <a:noFill/>
                    </a:ln>
                  </pic:spPr>
                </pic:pic>
              </a:graphicData>
            </a:graphic>
          </wp:inline>
        </w:drawing>
      </w:r>
    </w:p>
    <w:p w:rsidR="003A3D99" w:rsidRPr="00D87284"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Heart rate </w:t>
      </w:r>
      <w:proofErr w:type="gramStart"/>
      <w:r>
        <w:rPr>
          <w:rFonts w:ascii="Book Antiqua" w:eastAsia="Book Antiqua" w:hAnsi="Book Antiqua" w:cs="Book Antiqua"/>
          <w:b/>
          <w:bCs/>
          <w:color w:val="000000"/>
        </w:rPr>
        <w:t>assessment</w:t>
      </w:r>
      <w:proofErr w:type="gram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Evaluated by electrocardiogram (ECG) recordings in pigs with transplanted </w:t>
      </w:r>
      <w:r w:rsidR="003A3D99" w:rsidRPr="003A3D99">
        <w:rPr>
          <w:rFonts w:ascii="Book Antiqua" w:eastAsia="Book Antiqua" w:hAnsi="Book Antiqua" w:cs="Book Antiqua"/>
          <w:color w:val="000000"/>
        </w:rPr>
        <w:t>differentiated human mesenchymal stem cells derived from adipose tissue</w:t>
      </w:r>
      <w:r w:rsidR="003A3D99">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(green,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or transplanted </w:t>
      </w:r>
      <w:r w:rsidR="003A3D99" w:rsidRPr="003A3D99">
        <w:rPr>
          <w:rFonts w:ascii="Book Antiqua" w:eastAsia="Book Antiqua" w:hAnsi="Book Antiqua" w:cs="Book Antiqua"/>
          <w:color w:val="000000"/>
        </w:rPr>
        <w:t>native human mesenchymal stem cells derived from adipose tissue</w:t>
      </w:r>
      <w:r w:rsidR="003A3D99">
        <w:rPr>
          <w:rFonts w:ascii="Book Antiqua" w:eastAsia="Book Antiqua" w:hAnsi="Book Antiqua" w:cs="Book Antiqua"/>
          <w:color w:val="000000"/>
        </w:rPr>
        <w:t xml:space="preserve"> </w:t>
      </w:r>
      <w:r>
        <w:rPr>
          <w:rFonts w:ascii="Book Antiqua" w:eastAsia="Book Antiqua" w:hAnsi="Book Antiqua" w:cs="Book Antiqua"/>
          <w:color w:val="000000"/>
        </w:rPr>
        <w:t xml:space="preserve">(red,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and in pigs </w:t>
      </w:r>
      <w:r w:rsidR="000E4E0A">
        <w:rPr>
          <w:rFonts w:ascii="Book Antiqua" w:eastAsia="Book Antiqua" w:hAnsi="Book Antiqua" w:cs="Book Antiqua"/>
          <w:color w:val="000000"/>
        </w:rPr>
        <w:t>treated with</w:t>
      </w:r>
      <w:r>
        <w:rPr>
          <w:rFonts w:ascii="Book Antiqua" w:eastAsia="Book Antiqua" w:hAnsi="Book Antiqua" w:cs="Book Antiqua"/>
          <w:color w:val="000000"/>
        </w:rPr>
        <w:t xml:space="preserve"> PBS (blue, </w:t>
      </w:r>
      <w:r>
        <w:rPr>
          <w:rFonts w:ascii="Book Antiqua" w:eastAsia="Book Antiqua" w:hAnsi="Book Antiqua" w:cs="Book Antiqua"/>
          <w:i/>
          <w:iCs/>
          <w:color w:val="000000"/>
        </w:rPr>
        <w:t xml:space="preserve">n = </w:t>
      </w:r>
      <w:r>
        <w:rPr>
          <w:rFonts w:ascii="Book Antiqua" w:eastAsia="Book Antiqua" w:hAnsi="Book Antiqua" w:cs="Book Antiqua"/>
          <w:color w:val="000000"/>
        </w:rPr>
        <w:t>6). A: Intrinsic heart rate recordings before ablation and on day 14 after ablation (intervention rate of the electronic pacemaker device switched from 40 to 30 bpm during recordings)</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B: Basal and stimulated heart rates, recorded on day 14 after ablation. Chronotropic responsiveness was induced by simulation with epinephrine (1 mg) IV and atropine (0.5 mg) IV. </w:t>
      </w:r>
      <w:proofErr w:type="spellStart"/>
      <w:proofErr w:type="gramStart"/>
      <w:r w:rsidR="003A3D99" w:rsidRPr="003A3D99">
        <w:rPr>
          <w:rFonts w:ascii="Book Antiqua" w:hAnsi="Book Antiqua" w:cs="Book Antiqua" w:hint="eastAsia"/>
          <w:color w:val="000000"/>
          <w:vertAlign w:val="superscript"/>
          <w:lang w:eastAsia="zh-CN"/>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i/>
          <w:iCs/>
          <w:color w:val="000000"/>
        </w:rPr>
        <w:t xml:space="preserve"> &lt; </w:t>
      </w:r>
      <w:r>
        <w:rPr>
          <w:rFonts w:ascii="Book Antiqua" w:eastAsia="Book Antiqua" w:hAnsi="Book Antiqua" w:cs="Book Antiqua"/>
          <w:color w:val="000000"/>
        </w:rPr>
        <w:t>0.05</w:t>
      </w:r>
      <w:r w:rsidR="003A3D99">
        <w:rPr>
          <w:rFonts w:ascii="Book Antiqua" w:hAnsi="Book Antiqua" w:cs="Book Antiqua" w:hint="eastAsia"/>
          <w:color w:val="000000"/>
          <w:lang w:eastAsia="zh-CN"/>
        </w:rPr>
        <w:t xml:space="preserve">, </w:t>
      </w:r>
      <w:proofErr w:type="spellStart"/>
      <w:r w:rsidR="003A3D99" w:rsidRPr="003A3D99">
        <w:rPr>
          <w:rFonts w:ascii="Book Antiqua" w:hAnsi="Book Antiqua" w:cs="Book Antiqua" w:hint="eastAsia"/>
          <w:color w:val="000000"/>
          <w:vertAlign w:val="superscript"/>
          <w:lang w:eastAsia="zh-CN"/>
        </w:rPr>
        <w:t>b</w:t>
      </w:r>
      <w:r w:rsidR="003A3D99">
        <w:rPr>
          <w:rFonts w:ascii="Book Antiqua" w:eastAsia="Book Antiqua" w:hAnsi="Book Antiqua" w:cs="Book Antiqua"/>
          <w:i/>
          <w:iCs/>
          <w:color w:val="000000"/>
        </w:rPr>
        <w:t>P</w:t>
      </w:r>
      <w:proofErr w:type="spellEnd"/>
      <w:r w:rsidR="003A3D99">
        <w:rPr>
          <w:rFonts w:ascii="Book Antiqua" w:eastAsia="Book Antiqua" w:hAnsi="Book Antiqua" w:cs="Book Antiqua"/>
          <w:i/>
          <w:iCs/>
          <w:color w:val="000000"/>
        </w:rPr>
        <w:t xml:space="preserve"> &lt; </w:t>
      </w:r>
      <w:r w:rsidR="003A3D99">
        <w:rPr>
          <w:rFonts w:ascii="Book Antiqua" w:eastAsia="Book Antiqua" w:hAnsi="Book Antiqua" w:cs="Book Antiqua"/>
          <w:color w:val="000000"/>
        </w:rPr>
        <w:t>0.001,</w:t>
      </w:r>
      <w:r w:rsidR="003A3D99">
        <w:rPr>
          <w:rFonts w:ascii="Book Antiqua" w:hAnsi="Book Antiqua" w:cs="Book Antiqua" w:hint="eastAsia"/>
          <w:color w:val="000000"/>
          <w:lang w:eastAsia="zh-CN"/>
        </w:rPr>
        <w:t xml:space="preserve"> showing </w:t>
      </w:r>
      <w:r w:rsidR="003A3D99">
        <w:rPr>
          <w:rFonts w:ascii="Book Antiqua" w:eastAsia="Book Antiqua" w:hAnsi="Book Antiqua" w:cs="Book Antiqua"/>
          <w:color w:val="000000"/>
        </w:rPr>
        <w:t>statistic</w:t>
      </w:r>
      <w:r w:rsidR="003A3D99">
        <w:rPr>
          <w:rFonts w:ascii="Book Antiqua" w:hAnsi="Book Antiqua" w:cs="Book Antiqua" w:hint="eastAsia"/>
          <w:color w:val="000000"/>
          <w:lang w:eastAsia="zh-CN"/>
        </w:rPr>
        <w:t>al</w:t>
      </w:r>
      <w:r w:rsidR="003A3D99">
        <w:rPr>
          <w:rFonts w:ascii="Book Antiqua" w:eastAsia="Book Antiqua" w:hAnsi="Book Antiqua" w:cs="Book Antiqua"/>
          <w:color w:val="000000"/>
        </w:rPr>
        <w:t xml:space="preserve"> significance</w:t>
      </w:r>
      <w:r w:rsidR="003A3D99">
        <w:rPr>
          <w:rFonts w:ascii="Book Antiqua" w:hAnsi="Book Antiqua" w:cs="Book Antiqua" w:hint="eastAsia"/>
          <w:color w:val="000000"/>
          <w:lang w:eastAsia="zh-CN"/>
        </w:rPr>
        <w:t>.</w:t>
      </w:r>
      <w:r w:rsidR="00D87284">
        <w:rPr>
          <w:rFonts w:ascii="Book Antiqua" w:hAnsi="Book Antiqua" w:cs="Book Antiqua" w:hint="eastAsia"/>
          <w:color w:val="000000"/>
          <w:lang w:eastAsia="zh-CN"/>
        </w:rPr>
        <w:t xml:space="preserve"> </w:t>
      </w:r>
      <w:r w:rsidR="00D87284">
        <w:rPr>
          <w:rFonts w:ascii="Book Antiqua" w:eastAsia="Book Antiqua" w:hAnsi="Book Antiqua" w:cs="Book Antiqua"/>
          <w:color w:val="000000"/>
        </w:rPr>
        <w:t>PBS</w:t>
      </w:r>
      <w:r w:rsidR="00D87284">
        <w:rPr>
          <w:rFonts w:ascii="Book Antiqua" w:hAnsi="Book Antiqua" w:cs="Book Antiqua" w:hint="eastAsia"/>
          <w:color w:val="000000"/>
          <w:lang w:eastAsia="zh-CN"/>
        </w:rPr>
        <w:t>:</w:t>
      </w:r>
      <w:r w:rsidR="00D87284">
        <w:rPr>
          <w:rFonts w:ascii="Book Antiqua" w:eastAsia="Book Antiqua" w:hAnsi="Book Antiqua" w:cs="Book Antiqua"/>
          <w:color w:val="000000"/>
        </w:rPr>
        <w:t xml:space="preserve"> </w:t>
      </w:r>
      <w:r w:rsidR="00D87284" w:rsidRPr="00F8172A">
        <w:rPr>
          <w:rFonts w:ascii="Book Antiqua" w:eastAsia="Book Antiqua" w:hAnsi="Book Antiqua" w:cs="Book Antiqua"/>
          <w:caps/>
          <w:color w:val="000000"/>
        </w:rPr>
        <w:t>p</w:t>
      </w:r>
      <w:r w:rsidR="00D87284">
        <w:rPr>
          <w:rFonts w:ascii="Book Antiqua" w:eastAsia="Book Antiqua" w:hAnsi="Book Antiqua" w:cs="Book Antiqua"/>
          <w:color w:val="000000"/>
        </w:rPr>
        <w:t xml:space="preserve">hosphate-buffered saline; </w:t>
      </w:r>
      <w:proofErr w:type="spellStart"/>
      <w:r w:rsidR="00D87284">
        <w:rPr>
          <w:rFonts w:ascii="Book Antiqua" w:eastAsia="Book Antiqua" w:hAnsi="Book Antiqua" w:cs="Book Antiqua"/>
          <w:color w:val="000000"/>
        </w:rPr>
        <w:t>nhaMSC</w:t>
      </w:r>
      <w:proofErr w:type="spellEnd"/>
      <w:r w:rsidR="00D87284">
        <w:rPr>
          <w:rFonts w:ascii="Book Antiqua" w:hAnsi="Book Antiqua" w:cs="Book Antiqua" w:hint="eastAsia"/>
          <w:color w:val="000000"/>
          <w:lang w:eastAsia="zh-CN"/>
        </w:rPr>
        <w:t>:</w:t>
      </w:r>
      <w:r w:rsidR="00D87284">
        <w:rPr>
          <w:rFonts w:ascii="Book Antiqua" w:eastAsia="Book Antiqua" w:hAnsi="Book Antiqua" w:cs="Book Antiqua"/>
          <w:color w:val="000000"/>
        </w:rPr>
        <w:t xml:space="preserve"> </w:t>
      </w:r>
      <w:r w:rsidR="00D87284" w:rsidRPr="00F8172A">
        <w:rPr>
          <w:rFonts w:ascii="Book Antiqua" w:eastAsia="Book Antiqua" w:hAnsi="Book Antiqua" w:cs="Book Antiqua"/>
          <w:caps/>
          <w:color w:val="000000"/>
        </w:rPr>
        <w:t>n</w:t>
      </w:r>
      <w:r w:rsidR="00D87284">
        <w:rPr>
          <w:rFonts w:ascii="Book Antiqua" w:eastAsia="Book Antiqua" w:hAnsi="Book Antiqua" w:cs="Book Antiqua"/>
          <w:color w:val="000000"/>
        </w:rPr>
        <w:t xml:space="preserve">ative human mesenchymal stem cells derived from adipose tissue; </w:t>
      </w:r>
      <w:proofErr w:type="spellStart"/>
      <w:r w:rsidR="00D87284">
        <w:rPr>
          <w:rFonts w:ascii="Book Antiqua" w:eastAsia="Book Antiqua" w:hAnsi="Book Antiqua" w:cs="Book Antiqua"/>
          <w:color w:val="000000"/>
        </w:rPr>
        <w:t>dhaMSC</w:t>
      </w:r>
      <w:proofErr w:type="spellEnd"/>
      <w:r w:rsidR="00D87284">
        <w:rPr>
          <w:rFonts w:ascii="Book Antiqua" w:hAnsi="Book Antiqua" w:cs="Book Antiqua" w:hint="eastAsia"/>
          <w:color w:val="000000"/>
          <w:lang w:eastAsia="zh-CN"/>
        </w:rPr>
        <w:t>:</w:t>
      </w:r>
      <w:r w:rsidR="00D87284">
        <w:rPr>
          <w:rFonts w:ascii="Book Antiqua" w:eastAsia="Book Antiqua" w:hAnsi="Book Antiqua" w:cs="Book Antiqua"/>
          <w:color w:val="000000"/>
        </w:rPr>
        <w:t xml:space="preserve"> </w:t>
      </w:r>
      <w:r w:rsidR="00D87284" w:rsidRPr="00F8172A">
        <w:rPr>
          <w:rFonts w:ascii="Book Antiqua" w:eastAsia="Book Antiqua" w:hAnsi="Book Antiqua" w:cs="Book Antiqua"/>
          <w:caps/>
          <w:color w:val="000000"/>
        </w:rPr>
        <w:t>d</w:t>
      </w:r>
      <w:r w:rsidR="00D87284">
        <w:rPr>
          <w:rFonts w:ascii="Book Antiqua" w:eastAsia="Book Antiqua" w:hAnsi="Book Antiqua" w:cs="Book Antiqua"/>
          <w:color w:val="000000"/>
        </w:rPr>
        <w:t>ifferentiated human mesenchymal stem cells derived from adipose tissue</w:t>
      </w:r>
      <w:r w:rsidR="00D87284">
        <w:rPr>
          <w:rFonts w:ascii="Book Antiqua" w:hAnsi="Book Antiqua" w:cs="Book Antiqua" w:hint="eastAsia"/>
          <w:color w:val="000000"/>
          <w:lang w:eastAsia="zh-CN"/>
        </w:rPr>
        <w:t>.</w:t>
      </w:r>
      <w:r w:rsidR="00D87284">
        <w:rPr>
          <w:rFonts w:ascii="Book Antiqua" w:hAnsi="Book Antiqua" w:cs="Book Antiqua"/>
          <w:color w:val="000000"/>
          <w:lang w:eastAsia="zh-CN"/>
        </w:rPr>
        <w:br w:type="page"/>
      </w:r>
      <w:r w:rsidR="00F84A51">
        <w:rPr>
          <w:noProof/>
          <w:lang w:eastAsia="zh-CN"/>
        </w:rPr>
        <w:lastRenderedPageBreak/>
        <w:drawing>
          <wp:inline distT="0" distB="0" distL="0" distR="0">
            <wp:extent cx="4163695" cy="3782695"/>
            <wp:effectExtent l="0" t="0" r="825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3695" cy="3782695"/>
                    </a:xfrm>
                    <a:prstGeom prst="rect">
                      <a:avLst/>
                    </a:prstGeom>
                    <a:noFill/>
                    <a:ln>
                      <a:noFill/>
                    </a:ln>
                  </pic:spPr>
                </pic:pic>
              </a:graphicData>
            </a:graphic>
          </wp:inline>
        </w:drawing>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r w:rsidR="00D87284" w:rsidRPr="00D87284">
        <w:rPr>
          <w:rFonts w:ascii="Book Antiqua" w:eastAsia="Book Antiqua" w:hAnsi="Book Antiqua" w:cs="Book Antiqua"/>
          <w:b/>
          <w:bCs/>
          <w:caps/>
          <w:color w:val="000000"/>
        </w:rPr>
        <w:t>e</w:t>
      </w:r>
      <w:r w:rsidR="00D87284" w:rsidRPr="00D87284">
        <w:rPr>
          <w:rFonts w:ascii="Book Antiqua" w:eastAsia="Book Antiqua" w:hAnsi="Book Antiqua" w:cs="Book Antiqua"/>
          <w:b/>
          <w:bCs/>
          <w:color w:val="000000"/>
        </w:rPr>
        <w:t>lectrocardiogram</w:t>
      </w:r>
      <w:r w:rsidR="00D87284">
        <w:rPr>
          <w:rFonts w:ascii="Book Antiqua" w:hAnsi="Book Antiqua" w:cs="Book Antiqua" w:hint="eastAsia"/>
          <w:b/>
          <w:bCs/>
          <w:color w:val="000000"/>
          <w:lang w:eastAsia="zh-CN"/>
        </w:rPr>
        <w:t>s</w:t>
      </w:r>
      <w:r w:rsidR="00D87284" w:rsidRPr="00D87284">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of escape and pace-mapped beats recorded in pigs with transplanted </w:t>
      </w:r>
      <w:r w:rsidR="00D87284" w:rsidRPr="00D87284">
        <w:rPr>
          <w:rFonts w:ascii="Book Antiqua" w:eastAsia="Book Antiqua" w:hAnsi="Book Antiqua" w:cs="Book Antiqua"/>
          <w:b/>
          <w:bCs/>
          <w:color w:val="000000"/>
        </w:rPr>
        <w:t>differentiated human mesenchymal stem cells derived from adipose tissue</w:t>
      </w:r>
      <w:r>
        <w:rPr>
          <w:rFonts w:ascii="Book Antiqua" w:eastAsia="Book Antiqua" w:hAnsi="Book Antiqua" w:cs="Book Antiqua"/>
          <w:b/>
          <w:bCs/>
          <w:color w:val="000000"/>
        </w:rPr>
        <w:t>.</w:t>
      </w:r>
      <w:r>
        <w:rPr>
          <w:rFonts w:ascii="Book Antiqua" w:eastAsia="Book Antiqua" w:hAnsi="Book Antiqua" w:cs="Book Antiqua"/>
          <w:color w:val="000000"/>
        </w:rPr>
        <w:t xml:space="preserve"> Left: 12-lead-</w:t>
      </w:r>
      <w:r w:rsidR="00D87284" w:rsidRPr="00D87284">
        <w:rPr>
          <w:rFonts w:ascii="Book Antiqua" w:eastAsia="Book Antiqua" w:hAnsi="Book Antiqua" w:cs="Book Antiqua"/>
          <w:bCs/>
          <w:color w:val="000000"/>
        </w:rPr>
        <w:t>electrocardiogram</w:t>
      </w:r>
      <w:r w:rsidR="00D87284">
        <w:rPr>
          <w:rFonts w:ascii="Book Antiqua" w:hAnsi="Book Antiqua" w:cs="Book Antiqua" w:hint="eastAsia"/>
          <w:b/>
          <w:bCs/>
          <w:color w:val="000000"/>
          <w:lang w:eastAsia="zh-CN"/>
        </w:rPr>
        <w:t xml:space="preserve"> (</w:t>
      </w:r>
      <w:r>
        <w:rPr>
          <w:rFonts w:ascii="Book Antiqua" w:eastAsia="Book Antiqua" w:hAnsi="Book Antiqua" w:cs="Book Antiqua"/>
          <w:color w:val="000000"/>
        </w:rPr>
        <w:t>ECG</w:t>
      </w:r>
      <w:r w:rsidR="00D87284">
        <w:rPr>
          <w:rFonts w:ascii="Book Antiqua" w:eastAsia="Book Antiqua" w:hAnsi="Book Antiqua" w:cs="Book Antiqua" w:hint="eastAsia"/>
          <w:color w:val="000000"/>
        </w:rPr>
        <w:t>)</w:t>
      </w:r>
      <w:r>
        <w:rPr>
          <w:rFonts w:ascii="Book Antiqua" w:eastAsia="Book Antiqua" w:hAnsi="Book Antiqua" w:cs="Book Antiqua"/>
          <w:color w:val="000000"/>
        </w:rPr>
        <w:t xml:space="preserve"> showing escape beats (ectopic rhythm)</w:t>
      </w:r>
      <w:r w:rsidR="00D87284">
        <w:rPr>
          <w:rFonts w:ascii="Book Antiqua" w:hAnsi="Book Antiqua" w:cs="Book Antiqua" w:hint="eastAsia"/>
          <w:color w:val="000000"/>
          <w:lang w:eastAsia="zh-CN"/>
        </w:rPr>
        <w:t>;</w:t>
      </w:r>
      <w:r>
        <w:rPr>
          <w:rFonts w:ascii="Book Antiqua" w:eastAsia="Book Antiqua" w:hAnsi="Book Antiqua" w:cs="Book Antiqua"/>
          <w:color w:val="000000"/>
        </w:rPr>
        <w:t xml:space="preserve"> Right: 12-lead-ECG showing pace-mapped beats (pace-map at injection site). ECGs recorded at a speed of 25 mm/s. </w:t>
      </w:r>
    </w:p>
    <w:p w:rsidR="00D87284" w:rsidRPr="00D87284" w:rsidRDefault="00D87284" w:rsidP="009032F1">
      <w:pPr>
        <w:spacing w:line="360" w:lineRule="auto"/>
        <w:jc w:val="both"/>
        <w:rPr>
          <w:lang w:eastAsia="zh-CN"/>
        </w:rPr>
      </w:pPr>
      <w:r>
        <w:rPr>
          <w:lang w:eastAsia="zh-CN"/>
        </w:rPr>
        <w:br w:type="page"/>
      </w:r>
      <w:r w:rsidR="00F84A51">
        <w:rPr>
          <w:noProof/>
          <w:lang w:eastAsia="zh-CN"/>
        </w:rPr>
        <w:lastRenderedPageBreak/>
        <w:drawing>
          <wp:inline distT="0" distB="0" distL="0" distR="0">
            <wp:extent cx="3113405" cy="42125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3405" cy="4212590"/>
                    </a:xfrm>
                    <a:prstGeom prst="rect">
                      <a:avLst/>
                    </a:prstGeom>
                    <a:noFill/>
                    <a:ln>
                      <a:noFill/>
                    </a:ln>
                  </pic:spPr>
                </pic:pic>
              </a:graphicData>
            </a:graphic>
          </wp:inline>
        </w:drawing>
      </w:r>
    </w:p>
    <w:p w:rsidR="00A77B3E" w:rsidRPr="00BA58E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w:t>
      </w:r>
      <w:r w:rsidR="00D87284" w:rsidRPr="00D87284">
        <w:rPr>
          <w:rFonts w:ascii="Book Antiqua" w:eastAsia="Book Antiqua" w:hAnsi="Book Antiqua" w:cs="Book Antiqua"/>
          <w:b/>
          <w:bCs/>
          <w:caps/>
          <w:color w:val="000000"/>
        </w:rPr>
        <w:t>e</w:t>
      </w:r>
      <w:r w:rsidR="00D87284" w:rsidRPr="00D87284">
        <w:rPr>
          <w:rFonts w:ascii="Book Antiqua" w:eastAsia="Book Antiqua" w:hAnsi="Book Antiqua" w:cs="Book Antiqua"/>
          <w:b/>
          <w:bCs/>
          <w:color w:val="000000"/>
        </w:rPr>
        <w:t>lectrocardiogram</w:t>
      </w:r>
      <w:r w:rsidR="00D87284">
        <w:rPr>
          <w:rFonts w:ascii="Book Antiqua" w:hAnsi="Book Antiqua" w:cs="Book Antiqua" w:hint="eastAsia"/>
          <w:b/>
          <w:bCs/>
          <w:color w:val="000000"/>
          <w:lang w:eastAsia="zh-CN"/>
        </w:rPr>
        <w:t>s</w:t>
      </w:r>
      <w:r w:rsidR="00D87284">
        <w:rPr>
          <w:rFonts w:ascii="Book Antiqua" w:eastAsia="Book Antiqua" w:hAnsi="Book Antiqua" w:cs="Book Antiqua"/>
          <w:b/>
          <w:bCs/>
          <w:color w:val="000000"/>
        </w:rPr>
        <w:t xml:space="preserve"> </w:t>
      </w:r>
      <w:r>
        <w:rPr>
          <w:rFonts w:ascii="Book Antiqua" w:eastAsia="Book Antiqua" w:hAnsi="Book Antiqua" w:cs="Book Antiqua"/>
          <w:b/>
          <w:bCs/>
          <w:color w:val="000000"/>
        </w:rPr>
        <w:t>of ventricular escape rhythms after atrioventricular node ablation.</w:t>
      </w:r>
      <w:r>
        <w:rPr>
          <w:rFonts w:ascii="Book Antiqua" w:eastAsia="Book Antiqua" w:hAnsi="Book Antiqua" w:cs="Book Antiqua"/>
          <w:color w:val="000000"/>
        </w:rPr>
        <w:t xml:space="preserve"> A: </w:t>
      </w:r>
      <w:r w:rsidR="00BA58EE" w:rsidRPr="00F8172A">
        <w:rPr>
          <w:rFonts w:ascii="Book Antiqua" w:eastAsia="Book Antiqua" w:hAnsi="Book Antiqua" w:cs="Book Antiqua"/>
          <w:caps/>
          <w:color w:val="000000"/>
        </w:rPr>
        <w:t>p</w:t>
      </w:r>
      <w:r w:rsidR="00BA58EE">
        <w:rPr>
          <w:rFonts w:ascii="Book Antiqua" w:eastAsia="Book Antiqua" w:hAnsi="Book Antiqua" w:cs="Book Antiqua"/>
          <w:color w:val="000000"/>
        </w:rPr>
        <w:t xml:space="preserve">hosphate-buffered saline </w:t>
      </w:r>
      <w:r>
        <w:rPr>
          <w:rFonts w:ascii="Book Antiqua" w:eastAsia="Book Antiqua" w:hAnsi="Book Antiqua" w:cs="Book Antiqua"/>
          <w:color w:val="000000"/>
        </w:rPr>
        <w:t>group</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BA58EE" w:rsidRPr="00F8172A">
        <w:rPr>
          <w:rFonts w:ascii="Book Antiqua" w:eastAsia="Book Antiqua" w:hAnsi="Book Antiqua" w:cs="Book Antiqua"/>
          <w:caps/>
          <w:color w:val="000000"/>
        </w:rPr>
        <w:t>n</w:t>
      </w:r>
      <w:r w:rsidR="00BA58EE">
        <w:rPr>
          <w:rFonts w:ascii="Book Antiqua" w:eastAsia="Book Antiqua" w:hAnsi="Book Antiqua" w:cs="Book Antiqua"/>
          <w:color w:val="000000"/>
        </w:rPr>
        <w:t xml:space="preserve">ative human mesenchymal stem cells derived from adipose tissue </w:t>
      </w:r>
      <w:r>
        <w:rPr>
          <w:rFonts w:ascii="Book Antiqua" w:eastAsia="Book Antiqua" w:hAnsi="Book Antiqua" w:cs="Book Antiqua"/>
          <w:color w:val="000000"/>
        </w:rPr>
        <w:t>group</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C: </w:t>
      </w:r>
      <w:r w:rsidR="00BA58EE" w:rsidRPr="00F8172A">
        <w:rPr>
          <w:rFonts w:ascii="Book Antiqua" w:eastAsia="Book Antiqua" w:hAnsi="Book Antiqua" w:cs="Book Antiqua"/>
          <w:caps/>
          <w:color w:val="000000"/>
        </w:rPr>
        <w:t>d</w:t>
      </w:r>
      <w:r w:rsidR="00BA58EE">
        <w:rPr>
          <w:rFonts w:ascii="Book Antiqua" w:eastAsia="Book Antiqua" w:hAnsi="Book Antiqua" w:cs="Book Antiqua"/>
          <w:color w:val="000000"/>
        </w:rPr>
        <w:t xml:space="preserve">ifferentiated human mesenchymal stem cells derived from adipose tissue </w:t>
      </w:r>
      <w:r>
        <w:rPr>
          <w:rFonts w:ascii="Book Antiqua" w:eastAsia="Book Antiqua" w:hAnsi="Book Antiqua" w:cs="Book Antiqua"/>
          <w:color w:val="000000"/>
        </w:rPr>
        <w:t xml:space="preserve">group. 1: Baseline ventricular escape rhythms. 2: Stimulated ventricular escape rhythm by epinephrine (1 mg) IV and atropine (0.5 mg) IV. </w:t>
      </w:r>
      <w:r w:rsidR="00BA58EE" w:rsidRPr="00BA58EE">
        <w:rPr>
          <w:rFonts w:ascii="Book Antiqua" w:eastAsia="Book Antiqua" w:hAnsi="Book Antiqua" w:cs="Book Antiqua"/>
          <w:bCs/>
          <w:caps/>
          <w:color w:val="000000"/>
        </w:rPr>
        <w:t>e</w:t>
      </w:r>
      <w:r w:rsidR="00BA58EE" w:rsidRPr="00D87284">
        <w:rPr>
          <w:rFonts w:ascii="Book Antiqua" w:eastAsia="Book Antiqua" w:hAnsi="Book Antiqua" w:cs="Book Antiqua"/>
          <w:bCs/>
          <w:color w:val="000000"/>
        </w:rPr>
        <w:t>lectrocardiogram</w:t>
      </w:r>
      <w:r w:rsidR="00BA58EE">
        <w:rPr>
          <w:rFonts w:ascii="Book Antiqua" w:hAnsi="Book Antiqua" w:cs="Book Antiqua" w:hint="eastAsia"/>
          <w:bCs/>
          <w:color w:val="000000"/>
          <w:lang w:eastAsia="zh-CN"/>
        </w:rPr>
        <w:t>s</w:t>
      </w:r>
      <w:r w:rsidR="00BA58EE">
        <w:rPr>
          <w:rFonts w:ascii="Book Antiqua" w:hAnsi="Book Antiqua" w:cs="Book Antiqua" w:hint="eastAsia"/>
          <w:b/>
          <w:bCs/>
          <w:color w:val="000000"/>
          <w:lang w:eastAsia="zh-CN"/>
        </w:rPr>
        <w:t xml:space="preserve"> </w:t>
      </w:r>
      <w:r>
        <w:rPr>
          <w:rFonts w:ascii="Book Antiqua" w:eastAsia="Book Antiqua" w:hAnsi="Book Antiqua" w:cs="Book Antiqua"/>
          <w:color w:val="000000"/>
        </w:rPr>
        <w:t>recorded at a speed of 25 mm/s.</w:t>
      </w:r>
      <w:r w:rsidR="00BA58EE">
        <w:rPr>
          <w:rFonts w:ascii="Book Antiqua" w:hAnsi="Book Antiqua" w:cs="Book Antiqua" w:hint="eastAsia"/>
          <w:color w:val="000000"/>
          <w:lang w:eastAsia="zh-CN"/>
        </w:rPr>
        <w:t xml:space="preserve"> </w:t>
      </w:r>
      <w:r w:rsidR="00BA58EE">
        <w:rPr>
          <w:rFonts w:ascii="Book Antiqua" w:eastAsia="Book Antiqua" w:hAnsi="Book Antiqua" w:cs="Book Antiqua"/>
          <w:color w:val="000000"/>
        </w:rPr>
        <w:t>PBS</w:t>
      </w:r>
      <w:r w:rsidR="00BA58EE">
        <w:rPr>
          <w:rFonts w:ascii="Book Antiqua" w:hAnsi="Book Antiqua" w:cs="Book Antiqua" w:hint="eastAsia"/>
          <w:color w:val="000000"/>
          <w:lang w:eastAsia="zh-CN"/>
        </w:rPr>
        <w:t>:</w:t>
      </w:r>
      <w:r w:rsidR="00BA58EE">
        <w:rPr>
          <w:rFonts w:ascii="Book Antiqua" w:eastAsia="Book Antiqua" w:hAnsi="Book Antiqua" w:cs="Book Antiqua"/>
          <w:color w:val="000000"/>
        </w:rPr>
        <w:t xml:space="preserve"> </w:t>
      </w:r>
      <w:r w:rsidR="00BA58EE" w:rsidRPr="00F8172A">
        <w:rPr>
          <w:rFonts w:ascii="Book Antiqua" w:eastAsia="Book Antiqua" w:hAnsi="Book Antiqua" w:cs="Book Antiqua"/>
          <w:caps/>
          <w:color w:val="000000"/>
        </w:rPr>
        <w:t>p</w:t>
      </w:r>
      <w:r w:rsidR="00BA58EE">
        <w:rPr>
          <w:rFonts w:ascii="Book Antiqua" w:eastAsia="Book Antiqua" w:hAnsi="Book Antiqua" w:cs="Book Antiqua"/>
          <w:color w:val="000000"/>
        </w:rPr>
        <w:t xml:space="preserve">hosphate-buffered saline; </w:t>
      </w:r>
      <w:proofErr w:type="spellStart"/>
      <w:r w:rsidR="00BA58EE">
        <w:rPr>
          <w:rFonts w:ascii="Book Antiqua" w:eastAsia="Book Antiqua" w:hAnsi="Book Antiqua" w:cs="Book Antiqua"/>
          <w:color w:val="000000"/>
        </w:rPr>
        <w:t>nhaMSC</w:t>
      </w:r>
      <w:proofErr w:type="spellEnd"/>
      <w:r w:rsidR="00BA58EE">
        <w:rPr>
          <w:rFonts w:ascii="Book Antiqua" w:hAnsi="Book Antiqua" w:cs="Book Antiqua" w:hint="eastAsia"/>
          <w:color w:val="000000"/>
          <w:lang w:eastAsia="zh-CN"/>
        </w:rPr>
        <w:t>:</w:t>
      </w:r>
      <w:r w:rsidR="00BA58EE">
        <w:rPr>
          <w:rFonts w:ascii="Book Antiqua" w:eastAsia="Book Antiqua" w:hAnsi="Book Antiqua" w:cs="Book Antiqua"/>
          <w:color w:val="000000"/>
        </w:rPr>
        <w:t xml:space="preserve"> </w:t>
      </w:r>
      <w:r w:rsidR="00BA58EE" w:rsidRPr="00F8172A">
        <w:rPr>
          <w:rFonts w:ascii="Book Antiqua" w:eastAsia="Book Antiqua" w:hAnsi="Book Antiqua" w:cs="Book Antiqua"/>
          <w:caps/>
          <w:color w:val="000000"/>
        </w:rPr>
        <w:t>n</w:t>
      </w:r>
      <w:r w:rsidR="00BA58EE">
        <w:rPr>
          <w:rFonts w:ascii="Book Antiqua" w:eastAsia="Book Antiqua" w:hAnsi="Book Antiqua" w:cs="Book Antiqua"/>
          <w:color w:val="000000"/>
        </w:rPr>
        <w:t xml:space="preserve">ative human mesenchymal stem cells derived from adipose tissue; </w:t>
      </w:r>
      <w:proofErr w:type="spellStart"/>
      <w:r w:rsidR="00BA58EE">
        <w:rPr>
          <w:rFonts w:ascii="Book Antiqua" w:eastAsia="Book Antiqua" w:hAnsi="Book Antiqua" w:cs="Book Antiqua"/>
          <w:color w:val="000000"/>
        </w:rPr>
        <w:t>dhaMSC</w:t>
      </w:r>
      <w:proofErr w:type="spellEnd"/>
      <w:r w:rsidR="00BA58EE">
        <w:rPr>
          <w:rFonts w:ascii="Book Antiqua" w:hAnsi="Book Antiqua" w:cs="Book Antiqua" w:hint="eastAsia"/>
          <w:color w:val="000000"/>
          <w:lang w:eastAsia="zh-CN"/>
        </w:rPr>
        <w:t>:</w:t>
      </w:r>
      <w:r w:rsidR="00BA58EE">
        <w:rPr>
          <w:rFonts w:ascii="Book Antiqua" w:eastAsia="Book Antiqua" w:hAnsi="Book Antiqua" w:cs="Book Antiqua"/>
          <w:color w:val="000000"/>
        </w:rPr>
        <w:t xml:space="preserve"> </w:t>
      </w:r>
      <w:r w:rsidR="00BA58EE" w:rsidRPr="00F8172A">
        <w:rPr>
          <w:rFonts w:ascii="Book Antiqua" w:eastAsia="Book Antiqua" w:hAnsi="Book Antiqua" w:cs="Book Antiqua"/>
          <w:caps/>
          <w:color w:val="000000"/>
        </w:rPr>
        <w:t>d</w:t>
      </w:r>
      <w:r w:rsidR="00BA58EE">
        <w:rPr>
          <w:rFonts w:ascii="Book Antiqua" w:eastAsia="Book Antiqua" w:hAnsi="Book Antiqua" w:cs="Book Antiqua"/>
          <w:color w:val="000000"/>
        </w:rPr>
        <w:t>ifferentiated human mesenchymal stem cells derived from adipose tissue</w:t>
      </w:r>
      <w:r w:rsidR="00BA58EE">
        <w:rPr>
          <w:rFonts w:ascii="Book Antiqua" w:hAnsi="Book Antiqua" w:cs="Book Antiqua" w:hint="eastAsia"/>
          <w:color w:val="000000"/>
          <w:lang w:eastAsia="zh-CN"/>
        </w:rPr>
        <w:t>.</w:t>
      </w:r>
    </w:p>
    <w:p w:rsidR="00BA58EE" w:rsidRDefault="00BA58EE" w:rsidP="009032F1">
      <w:pPr>
        <w:spacing w:line="360" w:lineRule="auto"/>
        <w:jc w:val="both"/>
        <w:rPr>
          <w:rFonts w:ascii="Book Antiqua" w:hAnsi="Book Antiqua" w:cs="Book Antiqua"/>
          <w:color w:val="000000"/>
          <w:lang w:eastAsia="zh-CN"/>
        </w:rPr>
      </w:pPr>
    </w:p>
    <w:p w:rsidR="00BA58EE" w:rsidRPr="00BA58EE" w:rsidRDefault="00BA58EE" w:rsidP="009032F1">
      <w:pPr>
        <w:spacing w:line="360" w:lineRule="auto"/>
        <w:jc w:val="both"/>
        <w:rPr>
          <w:lang w:eastAsia="zh-CN"/>
        </w:rPr>
      </w:pPr>
      <w:r>
        <w:rPr>
          <w:lang w:eastAsia="zh-CN"/>
        </w:rPr>
        <w:br w:type="page"/>
      </w:r>
      <w:r w:rsidR="00F84A51">
        <w:rPr>
          <w:noProof/>
          <w:lang w:eastAsia="zh-CN"/>
        </w:rPr>
        <w:lastRenderedPageBreak/>
        <w:drawing>
          <wp:inline distT="0" distB="0" distL="0" distR="0">
            <wp:extent cx="3151505" cy="46539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51505" cy="4653915"/>
                    </a:xfrm>
                    <a:prstGeom prst="rect">
                      <a:avLst/>
                    </a:prstGeom>
                    <a:noFill/>
                    <a:ln>
                      <a:noFill/>
                    </a:ln>
                  </pic:spPr>
                </pic:pic>
              </a:graphicData>
            </a:graphic>
          </wp:inline>
        </w:drawing>
      </w:r>
    </w:p>
    <w:p w:rsidR="009C1800" w:rsidRPr="00BA58EE" w:rsidRDefault="00FA2540" w:rsidP="009032F1">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b/>
          <w:bCs/>
          <w:color w:val="000000"/>
        </w:rPr>
        <w:t>Figure 5 Paced and spontaneous ventricular rhythm recordings after atrioventricular node ablation.</w:t>
      </w:r>
      <w:proofErr w:type="gramEnd"/>
      <w:r>
        <w:rPr>
          <w:rFonts w:ascii="Book Antiqua" w:eastAsia="Book Antiqua" w:hAnsi="Book Antiqua" w:cs="Book Antiqua"/>
          <w:color w:val="000000"/>
        </w:rPr>
        <w:t xml:space="preserve"> A: Assessment of intrinsic heart rate every second day (intervention rate of electronic pacemaker devices was switched from 40 to 30 bpm)</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B: 24-h heart rate recordings stratified by heart rate (intervention rate of electronic pacemaker devices was left at 40 bpm)</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C: 24-h heart rate recordings</w:t>
      </w:r>
      <w:r w:rsidR="009032F1">
        <w:rPr>
          <w:rFonts w:ascii="Book Antiqua" w:eastAsia="Book Antiqua" w:hAnsi="Book Antiqua" w:cs="Book Antiqua"/>
          <w:color w:val="000000"/>
        </w:rPr>
        <w:t xml:space="preserve"> </w:t>
      </w:r>
      <w:r>
        <w:rPr>
          <w:rFonts w:ascii="Book Antiqua" w:eastAsia="Book Antiqua" w:hAnsi="Book Antiqua" w:cs="Book Antiqua"/>
          <w:color w:val="000000"/>
        </w:rPr>
        <w:t>stratified by percentage of paced and ventricular escape rhythms (intervention rate of electronic pacemaker devices was left at 40 bpm).</w:t>
      </w:r>
      <w:r w:rsidR="00BA58EE">
        <w:rPr>
          <w:rFonts w:ascii="Book Antiqua" w:hAnsi="Book Antiqua" w:cs="Book Antiqua" w:hint="eastAsia"/>
          <w:color w:val="000000"/>
          <w:lang w:eastAsia="zh-CN"/>
        </w:rPr>
        <w:t xml:space="preserve"> </w:t>
      </w:r>
      <w:r w:rsidR="009C1800">
        <w:rPr>
          <w:rFonts w:ascii="Book Antiqua" w:eastAsia="Book Antiqua" w:hAnsi="Book Antiqua" w:cs="Book Antiqua"/>
          <w:color w:val="000000"/>
        </w:rPr>
        <w:t>PBS</w:t>
      </w:r>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p</w:t>
      </w:r>
      <w:r w:rsidR="009C1800">
        <w:rPr>
          <w:rFonts w:ascii="Book Antiqua" w:eastAsia="Book Antiqua" w:hAnsi="Book Antiqua" w:cs="Book Antiqua"/>
          <w:color w:val="000000"/>
        </w:rPr>
        <w:t xml:space="preserve">hosphate-buffered saline; </w:t>
      </w:r>
      <w:proofErr w:type="spellStart"/>
      <w:r w:rsidR="009C1800">
        <w:rPr>
          <w:rFonts w:ascii="Book Antiqua" w:eastAsia="Book Antiqua" w:hAnsi="Book Antiqua" w:cs="Book Antiqua"/>
          <w:color w:val="000000"/>
        </w:rPr>
        <w:t>nhaMSC</w:t>
      </w:r>
      <w:proofErr w:type="spellEnd"/>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n</w:t>
      </w:r>
      <w:r w:rsidR="009C1800">
        <w:rPr>
          <w:rFonts w:ascii="Book Antiqua" w:eastAsia="Book Antiqua" w:hAnsi="Book Antiqua" w:cs="Book Antiqua"/>
          <w:color w:val="000000"/>
        </w:rPr>
        <w:t xml:space="preserve">ative human mesenchymal stem cells derived from adipose tissue; </w:t>
      </w:r>
      <w:proofErr w:type="spellStart"/>
      <w:r w:rsidR="009C1800">
        <w:rPr>
          <w:rFonts w:ascii="Book Antiqua" w:eastAsia="Book Antiqua" w:hAnsi="Book Antiqua" w:cs="Book Antiqua"/>
          <w:color w:val="000000"/>
        </w:rPr>
        <w:t>dhaMSC</w:t>
      </w:r>
      <w:proofErr w:type="spellEnd"/>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d</w:t>
      </w:r>
      <w:r w:rsidR="009C1800">
        <w:rPr>
          <w:rFonts w:ascii="Book Antiqua" w:eastAsia="Book Antiqua" w:hAnsi="Book Antiqua" w:cs="Book Antiqua"/>
          <w:color w:val="000000"/>
        </w:rPr>
        <w:t>ifferentiated human mesenchymal stem cells derived from adipose tissue</w:t>
      </w:r>
      <w:r w:rsidR="009C1800">
        <w:rPr>
          <w:rFonts w:ascii="Book Antiqua" w:hAnsi="Book Antiqua" w:cs="Book Antiqua" w:hint="eastAsia"/>
          <w:color w:val="000000"/>
          <w:lang w:eastAsia="zh-CN"/>
        </w:rPr>
        <w:t>.</w:t>
      </w:r>
    </w:p>
    <w:p w:rsidR="00A77B3E" w:rsidRPr="009C1800" w:rsidRDefault="009C1800" w:rsidP="009032F1">
      <w:pPr>
        <w:spacing w:line="360" w:lineRule="auto"/>
        <w:jc w:val="both"/>
        <w:rPr>
          <w:lang w:eastAsia="zh-CN"/>
        </w:rPr>
      </w:pPr>
      <w:r>
        <w:rPr>
          <w:lang w:eastAsia="zh-CN"/>
        </w:rPr>
        <w:br w:type="page"/>
      </w:r>
      <w:r w:rsidR="00F84A51">
        <w:rPr>
          <w:noProof/>
          <w:lang w:eastAsia="zh-CN"/>
        </w:rPr>
        <w:lastRenderedPageBreak/>
        <w:drawing>
          <wp:inline distT="0" distB="0" distL="0" distR="0">
            <wp:extent cx="3401695" cy="4381500"/>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1695" cy="4381500"/>
                    </a:xfrm>
                    <a:prstGeom prst="rect">
                      <a:avLst/>
                    </a:prstGeom>
                    <a:noFill/>
                    <a:ln>
                      <a:noFill/>
                    </a:ln>
                  </pic:spPr>
                </pic:pic>
              </a:graphicData>
            </a:graphic>
          </wp:inline>
        </w:drawing>
      </w:r>
    </w:p>
    <w:p w:rsidR="00A77B3E"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 Ventricular escape rhythm recovery time</w:t>
      </w:r>
      <w:r w:rsidR="009C1800">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after atrioventricular node ablation.</w:t>
      </w:r>
      <w:r>
        <w:rPr>
          <w:rFonts w:ascii="Book Antiqua" w:eastAsia="Book Antiqua" w:hAnsi="Book Antiqua" w:cs="Book Antiqua"/>
          <w:color w:val="000000"/>
        </w:rPr>
        <w:t xml:space="preserve"> A: </w:t>
      </w:r>
      <w:r w:rsidR="009C1800" w:rsidRPr="00F8172A">
        <w:rPr>
          <w:rFonts w:ascii="Book Antiqua" w:eastAsia="Book Antiqua" w:hAnsi="Book Antiqua" w:cs="Book Antiqua"/>
          <w:caps/>
          <w:color w:val="000000"/>
        </w:rPr>
        <w:t>p</w:t>
      </w:r>
      <w:r w:rsidR="009C1800">
        <w:rPr>
          <w:rFonts w:ascii="Book Antiqua" w:eastAsia="Book Antiqua" w:hAnsi="Book Antiqua" w:cs="Book Antiqua"/>
          <w:color w:val="000000"/>
        </w:rPr>
        <w:t xml:space="preserve">hosphate-buffered saline </w:t>
      </w:r>
      <w:r w:rsidR="009C1800">
        <w:rPr>
          <w:rFonts w:ascii="Book Antiqua" w:hAnsi="Book Antiqua" w:cs="Book Antiqua" w:hint="eastAsia"/>
          <w:color w:val="000000"/>
          <w:lang w:eastAsia="zh-CN"/>
        </w:rPr>
        <w:t>(</w:t>
      </w:r>
      <w:r>
        <w:rPr>
          <w:rFonts w:ascii="Book Antiqua" w:eastAsia="Book Antiqua" w:hAnsi="Book Antiqua" w:cs="Book Antiqua"/>
          <w:color w:val="000000"/>
        </w:rPr>
        <w:t>PBS</w:t>
      </w:r>
      <w:r w:rsidR="009C1800">
        <w:rPr>
          <w:rFonts w:ascii="Book Antiqua" w:eastAsia="Book Antiqua" w:hAnsi="Book Antiqua" w:cs="Book Antiqua" w:hint="eastAsia"/>
          <w:color w:val="000000"/>
        </w:rPr>
        <w:t>)</w:t>
      </w:r>
      <w:r>
        <w:rPr>
          <w:rFonts w:ascii="Book Antiqua" w:eastAsia="Book Antiqua" w:hAnsi="Book Antiqua" w:cs="Book Antiqua"/>
          <w:color w:val="000000"/>
        </w:rPr>
        <w:t xml:space="preserve"> group</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9C1800" w:rsidRPr="00F8172A">
        <w:rPr>
          <w:rFonts w:ascii="Book Antiqua" w:eastAsia="Book Antiqua" w:hAnsi="Book Antiqua" w:cs="Book Antiqua"/>
          <w:caps/>
          <w:color w:val="000000"/>
        </w:rPr>
        <w:t>n</w:t>
      </w:r>
      <w:r w:rsidR="009C1800">
        <w:rPr>
          <w:rFonts w:ascii="Book Antiqua" w:eastAsia="Book Antiqua" w:hAnsi="Book Antiqua" w:cs="Book Antiqua"/>
          <w:color w:val="000000"/>
        </w:rPr>
        <w:t xml:space="preserve">ative human mesenchymal stem cells derived from adipose tissue </w:t>
      </w:r>
      <w:r w:rsidR="009C1800">
        <w:rPr>
          <w:rFonts w:ascii="Book Antiqua" w:hAnsi="Book Antiqua" w:cs="Book Antiqua" w:hint="eastAsia"/>
          <w:color w:val="000000"/>
          <w:lang w:eastAsia="zh-CN"/>
        </w:rPr>
        <w:t>(</w:t>
      </w:r>
      <w:proofErr w:type="spellStart"/>
      <w:r>
        <w:rPr>
          <w:rFonts w:ascii="Book Antiqua" w:eastAsia="Book Antiqua" w:hAnsi="Book Antiqua" w:cs="Book Antiqua"/>
          <w:color w:val="000000"/>
        </w:rPr>
        <w:t>nhaMSC</w:t>
      </w:r>
      <w:proofErr w:type="spellEnd"/>
      <w:r w:rsidR="009C1800">
        <w:rPr>
          <w:rFonts w:ascii="Book Antiqua" w:eastAsia="Book Antiqua" w:hAnsi="Book Antiqua" w:cs="Book Antiqua" w:hint="eastAsia"/>
          <w:color w:val="000000"/>
        </w:rPr>
        <w:t>)</w:t>
      </w:r>
      <w:r>
        <w:rPr>
          <w:rFonts w:ascii="Book Antiqua" w:eastAsia="Book Antiqua" w:hAnsi="Book Antiqua" w:cs="Book Antiqua"/>
          <w:color w:val="000000"/>
        </w:rPr>
        <w:t xml:space="preserve"> group</w:t>
      </w:r>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C: </w:t>
      </w:r>
      <w:r w:rsidR="009C1800" w:rsidRPr="00F8172A">
        <w:rPr>
          <w:rFonts w:ascii="Book Antiqua" w:eastAsia="Book Antiqua" w:hAnsi="Book Antiqua" w:cs="Book Antiqua"/>
          <w:caps/>
          <w:color w:val="000000"/>
        </w:rPr>
        <w:t>d</w:t>
      </w:r>
      <w:r w:rsidR="009C1800">
        <w:rPr>
          <w:rFonts w:ascii="Book Antiqua" w:eastAsia="Book Antiqua" w:hAnsi="Book Antiqua" w:cs="Book Antiqua"/>
          <w:color w:val="000000"/>
        </w:rPr>
        <w:t xml:space="preserve">ifferentiated human mesenchymal stem cells derived from adipose tissue </w:t>
      </w:r>
      <w:r w:rsidR="009C1800">
        <w:rPr>
          <w:rFonts w:ascii="Book Antiqua" w:hAnsi="Book Antiqua" w:cs="Book Antiqua" w:hint="eastAsia"/>
          <w:color w:val="000000"/>
          <w:lang w:eastAsia="zh-CN"/>
        </w:rPr>
        <w:t>(</w:t>
      </w:r>
      <w:proofErr w:type="spellStart"/>
      <w:r>
        <w:rPr>
          <w:rFonts w:ascii="Book Antiqua" w:eastAsia="Book Antiqua" w:hAnsi="Book Antiqua" w:cs="Book Antiqua"/>
          <w:color w:val="000000"/>
        </w:rPr>
        <w:t>dhaMSC</w:t>
      </w:r>
      <w:proofErr w:type="spellEnd"/>
      <w:r w:rsidR="009C1800">
        <w:rPr>
          <w:rFonts w:ascii="Book Antiqua" w:hAnsi="Book Antiqua" w:cs="Book Antiqua" w:hint="eastAsia"/>
          <w:color w:val="000000"/>
          <w:lang w:eastAsia="zh-CN"/>
        </w:rPr>
        <w:t>)</w:t>
      </w:r>
      <w:r>
        <w:rPr>
          <w:rFonts w:ascii="Book Antiqua" w:eastAsia="Book Antiqua" w:hAnsi="Book Antiqua" w:cs="Book Antiqua"/>
          <w:color w:val="000000"/>
        </w:rPr>
        <w:t xml:space="preserve"> group. 1: Ventricular escape rhythm before overstimulation by electronic pacemaker. 2: Overstimulation with VVI 80 bpm for 30 s by electronic pacemaker. 3: Ventricular escape rhythm after overstimulation by electronic pacemaker. Depicted </w:t>
      </w:r>
      <w:r w:rsidR="009C1800" w:rsidRPr="009C1800">
        <w:rPr>
          <w:rFonts w:ascii="Book Antiqua" w:eastAsia="Book Antiqua" w:hAnsi="Book Antiqua" w:cs="Book Antiqua"/>
          <w:color w:val="000000"/>
        </w:rPr>
        <w:t xml:space="preserve">ventricular escape rhythm recovery time </w:t>
      </w:r>
      <w:r>
        <w:rPr>
          <w:rFonts w:ascii="Book Antiqua" w:eastAsia="Book Antiqua" w:hAnsi="Book Antiqua" w:cs="Book Antiqua"/>
          <w:color w:val="000000"/>
        </w:rPr>
        <w:t>values are exemplary for one pig of each group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or PBS), average values of </w:t>
      </w:r>
      <w:r>
        <w:rPr>
          <w:rFonts w:ascii="Book Antiqua" w:eastAsia="Book Antiqua" w:hAnsi="Book Antiqua" w:cs="Book Antiqua"/>
          <w:i/>
          <w:iCs/>
          <w:color w:val="000000"/>
        </w:rPr>
        <w:t xml:space="preserve">n = </w:t>
      </w:r>
      <w:r>
        <w:rPr>
          <w:rFonts w:ascii="Book Antiqua" w:eastAsia="Book Antiqua" w:hAnsi="Book Antiqua" w:cs="Book Antiqua"/>
          <w:color w:val="000000"/>
        </w:rPr>
        <w:t xml:space="preserve">6 pigs are included in the text. </w:t>
      </w:r>
      <w:r w:rsidR="009C1800" w:rsidRPr="009C1800">
        <w:rPr>
          <w:rFonts w:ascii="Book Antiqua" w:eastAsia="Book Antiqua" w:hAnsi="Book Antiqua" w:cs="Book Antiqua"/>
          <w:color w:val="000000"/>
        </w:rPr>
        <w:t xml:space="preserve">Electrocardiograms </w:t>
      </w:r>
      <w:r>
        <w:rPr>
          <w:rFonts w:ascii="Book Antiqua" w:eastAsia="Book Antiqua" w:hAnsi="Book Antiqua" w:cs="Book Antiqua"/>
          <w:color w:val="000000"/>
        </w:rPr>
        <w:t>recorded at a speed of 25 mm/s.</w:t>
      </w:r>
      <w:r w:rsidR="009C1800">
        <w:rPr>
          <w:rFonts w:ascii="Book Antiqua" w:hAnsi="Book Antiqua" w:cs="Book Antiqua" w:hint="eastAsia"/>
          <w:color w:val="000000"/>
          <w:lang w:eastAsia="zh-CN"/>
        </w:rPr>
        <w:t xml:space="preserve"> </w:t>
      </w:r>
      <w:r w:rsidR="009C1800">
        <w:rPr>
          <w:rFonts w:ascii="Book Antiqua" w:eastAsia="Book Antiqua" w:hAnsi="Book Antiqua" w:cs="Book Antiqua"/>
          <w:color w:val="000000"/>
        </w:rPr>
        <w:t>PBS</w:t>
      </w:r>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p</w:t>
      </w:r>
      <w:r w:rsidR="009C1800">
        <w:rPr>
          <w:rFonts w:ascii="Book Antiqua" w:eastAsia="Book Antiqua" w:hAnsi="Book Antiqua" w:cs="Book Antiqua"/>
          <w:color w:val="000000"/>
        </w:rPr>
        <w:t xml:space="preserve">hosphate-buffered saline; </w:t>
      </w:r>
      <w:proofErr w:type="spellStart"/>
      <w:r w:rsidR="009C1800">
        <w:rPr>
          <w:rFonts w:ascii="Book Antiqua" w:eastAsia="Book Antiqua" w:hAnsi="Book Antiqua" w:cs="Book Antiqua"/>
          <w:color w:val="000000"/>
        </w:rPr>
        <w:t>nhaMSC</w:t>
      </w:r>
      <w:proofErr w:type="spellEnd"/>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n</w:t>
      </w:r>
      <w:r w:rsidR="009C1800">
        <w:rPr>
          <w:rFonts w:ascii="Book Antiqua" w:eastAsia="Book Antiqua" w:hAnsi="Book Antiqua" w:cs="Book Antiqua"/>
          <w:color w:val="000000"/>
        </w:rPr>
        <w:t xml:space="preserve">ative human mesenchymal stem cells derived from adipose tissue; </w:t>
      </w:r>
      <w:proofErr w:type="spellStart"/>
      <w:r w:rsidR="009C1800">
        <w:rPr>
          <w:rFonts w:ascii="Book Antiqua" w:eastAsia="Book Antiqua" w:hAnsi="Book Antiqua" w:cs="Book Antiqua"/>
          <w:color w:val="000000"/>
        </w:rPr>
        <w:t>dhaMSC</w:t>
      </w:r>
      <w:proofErr w:type="spellEnd"/>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d</w:t>
      </w:r>
      <w:r w:rsidR="009C1800">
        <w:rPr>
          <w:rFonts w:ascii="Book Antiqua" w:eastAsia="Book Antiqua" w:hAnsi="Book Antiqua" w:cs="Book Antiqua"/>
          <w:color w:val="000000"/>
        </w:rPr>
        <w:t>ifferentiated human mesenchymal stem cells derived from adipose tissue</w:t>
      </w:r>
      <w:r w:rsidR="009C1800">
        <w:rPr>
          <w:rFonts w:ascii="Book Antiqua" w:hAnsi="Book Antiqua" w:cs="Book Antiqua" w:hint="eastAsia"/>
          <w:color w:val="000000"/>
          <w:lang w:eastAsia="zh-CN"/>
        </w:rPr>
        <w:t xml:space="preserve">; </w:t>
      </w:r>
      <w:r w:rsidR="009C1800" w:rsidRPr="009C1800">
        <w:rPr>
          <w:rFonts w:ascii="Book Antiqua" w:hAnsi="Book Antiqua" w:cs="Book Antiqua"/>
          <w:color w:val="000000"/>
          <w:lang w:eastAsia="zh-CN"/>
        </w:rPr>
        <w:t>VERT</w:t>
      </w:r>
      <w:r w:rsidR="009C1800">
        <w:rPr>
          <w:rFonts w:ascii="Book Antiqua" w:hAnsi="Book Antiqua" w:cs="Book Antiqua" w:hint="eastAsia"/>
          <w:color w:val="000000"/>
          <w:lang w:eastAsia="zh-CN"/>
        </w:rPr>
        <w:t xml:space="preserve">: </w:t>
      </w:r>
      <w:r w:rsidR="009C1800" w:rsidRPr="009C1800">
        <w:rPr>
          <w:rFonts w:ascii="Book Antiqua" w:hAnsi="Book Antiqua" w:cs="Book Antiqua"/>
          <w:color w:val="000000"/>
          <w:lang w:eastAsia="zh-CN"/>
        </w:rPr>
        <w:t>Ventricular escape rhythm recovery time</w:t>
      </w:r>
      <w:r w:rsidR="009C1800">
        <w:rPr>
          <w:rFonts w:ascii="Book Antiqua" w:hAnsi="Book Antiqua" w:cs="Book Antiqua" w:hint="eastAsia"/>
          <w:color w:val="000000"/>
          <w:lang w:eastAsia="zh-CN"/>
        </w:rPr>
        <w:t>.</w:t>
      </w:r>
    </w:p>
    <w:p w:rsidR="009C1800" w:rsidRDefault="009C1800" w:rsidP="009032F1">
      <w:pPr>
        <w:spacing w:line="360" w:lineRule="auto"/>
        <w:jc w:val="both"/>
        <w:rPr>
          <w:rFonts w:ascii="Book Antiqua" w:hAnsi="Book Antiqua" w:cs="Book Antiqua"/>
          <w:color w:val="000000"/>
          <w:lang w:eastAsia="zh-CN"/>
        </w:rPr>
      </w:pPr>
    </w:p>
    <w:p w:rsidR="009C1800" w:rsidRPr="009C1800" w:rsidRDefault="00F84A51" w:rsidP="009032F1">
      <w:pPr>
        <w:spacing w:line="360" w:lineRule="auto"/>
        <w:jc w:val="both"/>
        <w:rPr>
          <w:lang w:eastAsia="zh-CN"/>
        </w:rPr>
      </w:pPr>
      <w:r>
        <w:rPr>
          <w:noProof/>
          <w:lang w:eastAsia="zh-CN"/>
        </w:rPr>
        <w:lastRenderedPageBreak/>
        <w:drawing>
          <wp:inline distT="0" distB="0" distL="0" distR="0">
            <wp:extent cx="3532505" cy="39135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2505" cy="3913505"/>
                    </a:xfrm>
                    <a:prstGeom prst="rect">
                      <a:avLst/>
                    </a:prstGeom>
                    <a:noFill/>
                    <a:ln>
                      <a:noFill/>
                    </a:ln>
                  </pic:spPr>
                </pic:pic>
              </a:graphicData>
            </a:graphic>
          </wp:inline>
        </w:drawing>
      </w:r>
    </w:p>
    <w:p w:rsidR="009C1800" w:rsidRPr="00FF2F6B"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Localization and immunogenicity of </w:t>
      </w:r>
      <w:proofErr w:type="spellStart"/>
      <w:r>
        <w:rPr>
          <w:rFonts w:ascii="Book Antiqua" w:eastAsia="Book Antiqua" w:hAnsi="Book Antiqua" w:cs="Book Antiqua"/>
          <w:b/>
          <w:bCs/>
          <w:color w:val="000000"/>
        </w:rPr>
        <w:t>xenotransplanted</w:t>
      </w:r>
      <w:proofErr w:type="spellEnd"/>
      <w:r>
        <w:rPr>
          <w:rFonts w:ascii="Book Antiqua" w:eastAsia="Book Antiqua" w:hAnsi="Book Antiqua" w:cs="Book Antiqua"/>
          <w:b/>
          <w:bCs/>
          <w:color w:val="000000"/>
        </w:rPr>
        <w:t xml:space="preserve"> </w:t>
      </w:r>
      <w:r w:rsidR="002F5CB3" w:rsidRPr="002F5CB3">
        <w:rPr>
          <w:rFonts w:ascii="Book Antiqua" w:eastAsia="Book Antiqua" w:hAnsi="Book Antiqua" w:cs="Book Antiqua"/>
          <w:b/>
          <w:bCs/>
          <w:color w:val="000000"/>
        </w:rPr>
        <w:t xml:space="preserve">differentiated human mesenchymal stem cells derived from adipose tissue </w:t>
      </w:r>
      <w:r w:rsidR="002F5CB3">
        <w:rPr>
          <w:rFonts w:ascii="Book Antiqua" w:eastAsia="Book Antiqua" w:hAnsi="Book Antiqua" w:cs="Book Antiqua"/>
          <w:b/>
          <w:bCs/>
          <w:color w:val="000000"/>
        </w:rPr>
        <w:t xml:space="preserve">and </w:t>
      </w:r>
      <w:r w:rsidR="002F5CB3" w:rsidRPr="002F5CB3">
        <w:rPr>
          <w:rFonts w:ascii="Book Antiqua" w:eastAsia="Book Antiqua" w:hAnsi="Book Antiqua" w:cs="Book Antiqua"/>
          <w:b/>
          <w:bCs/>
          <w:color w:val="000000"/>
        </w:rPr>
        <w:t xml:space="preserve">native human mesenchymal stem cells derived from adipose tissue </w:t>
      </w:r>
      <w:r>
        <w:rPr>
          <w:rFonts w:ascii="Book Antiqua" w:eastAsia="Book Antiqua" w:hAnsi="Book Antiqua" w:cs="Book Antiqua"/>
          <w:b/>
          <w:bCs/>
          <w:color w:val="000000"/>
        </w:rPr>
        <w:t>in the left ventricle of porcine myocardium.</w:t>
      </w:r>
      <w:r>
        <w:rPr>
          <w:rFonts w:ascii="Book Antiqua" w:eastAsia="Book Antiqua" w:hAnsi="Book Antiqua" w:cs="Book Antiqua"/>
          <w:color w:val="000000"/>
        </w:rPr>
        <w:t xml:space="preserve"> A: Localization of enhanced green fluorescent protein-transfected </w:t>
      </w:r>
      <w:r w:rsidR="002F5CB3" w:rsidRPr="00F8172A">
        <w:rPr>
          <w:rFonts w:ascii="Book Antiqua" w:eastAsia="Book Antiqua" w:hAnsi="Book Antiqua" w:cs="Book Antiqua"/>
          <w:color w:val="000000"/>
        </w:rPr>
        <w:t>d</w:t>
      </w:r>
      <w:r w:rsidR="002F5CB3">
        <w:rPr>
          <w:rFonts w:ascii="Book Antiqua" w:eastAsia="Book Antiqua" w:hAnsi="Book Antiqua" w:cs="Book Antiqua"/>
          <w:color w:val="000000"/>
        </w:rPr>
        <w:t xml:space="preserve">ifferentiated human mesenchymal stem cells derived from adipose tissue </w:t>
      </w:r>
      <w:r w:rsidR="002F5CB3">
        <w:rPr>
          <w:rFonts w:ascii="Book Antiqua" w:hAnsi="Book Antiqua" w:cs="Book Antiqua" w:hint="eastAsia"/>
          <w:color w:val="000000"/>
          <w:lang w:eastAsia="zh-CN"/>
        </w:rPr>
        <w:t>(</w:t>
      </w:r>
      <w:proofErr w:type="spellStart"/>
      <w:r>
        <w:rPr>
          <w:rFonts w:ascii="Book Antiqua" w:eastAsia="Book Antiqua" w:hAnsi="Book Antiqua" w:cs="Book Antiqua"/>
          <w:color w:val="000000"/>
        </w:rPr>
        <w:t>dhaMSC</w:t>
      </w:r>
      <w:proofErr w:type="spellEnd"/>
      <w:r w:rsidR="002F5CB3">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2F5CB3" w:rsidRPr="00F8172A">
        <w:rPr>
          <w:rFonts w:ascii="Book Antiqua" w:eastAsia="Book Antiqua" w:hAnsi="Book Antiqua" w:cs="Book Antiqua"/>
          <w:color w:val="000000"/>
        </w:rPr>
        <w:t>n</w:t>
      </w:r>
      <w:r w:rsidR="002F5CB3">
        <w:rPr>
          <w:rFonts w:ascii="Book Antiqua" w:eastAsia="Book Antiqua" w:hAnsi="Book Antiqua" w:cs="Book Antiqua"/>
          <w:color w:val="000000"/>
        </w:rPr>
        <w:t xml:space="preserve">ative human mesenchymal stem cells derived from adipose tissue </w:t>
      </w:r>
      <w:r w:rsidR="002F5CB3">
        <w:rPr>
          <w:rFonts w:ascii="Book Antiqua" w:hAnsi="Book Antiqua" w:cs="Book Antiqua" w:hint="eastAsia"/>
          <w:color w:val="000000"/>
          <w:lang w:eastAsia="zh-CN"/>
        </w:rPr>
        <w:t>(</w:t>
      </w:r>
      <w:proofErr w:type="spellStart"/>
      <w:r>
        <w:rPr>
          <w:rFonts w:ascii="Book Antiqua" w:eastAsia="Book Antiqua" w:hAnsi="Book Antiqua" w:cs="Book Antiqua"/>
          <w:color w:val="000000"/>
        </w:rPr>
        <w:t>nhaMSC</w:t>
      </w:r>
      <w:proofErr w:type="spellEnd"/>
      <w:r w:rsidR="002F5CB3">
        <w:rPr>
          <w:rFonts w:ascii="Book Antiqua" w:hAnsi="Book Antiqua" w:cs="Book Antiqua" w:hint="eastAsia"/>
          <w:color w:val="000000"/>
          <w:lang w:eastAsia="zh-CN"/>
        </w:rPr>
        <w:t>)</w:t>
      </w:r>
      <w:r>
        <w:rPr>
          <w:rFonts w:ascii="Book Antiqua" w:eastAsia="Book Antiqua" w:hAnsi="Book Antiqua" w:cs="Book Antiqua"/>
          <w:color w:val="000000"/>
        </w:rPr>
        <w:t xml:space="preserve"> within porcine myocardium. </w:t>
      </w:r>
      <w:proofErr w:type="spellStart"/>
      <w:proofErr w:type="gramStart"/>
      <w:r>
        <w:rPr>
          <w:rFonts w:ascii="Book Antiqua" w:eastAsia="Book Antiqua" w:hAnsi="Book Antiqua" w:cs="Book Antiqua"/>
          <w:color w:val="000000"/>
        </w:rPr>
        <w:t>dhaMSC</w:t>
      </w:r>
      <w:proofErr w:type="spellEnd"/>
      <w:proofErr w:type="gram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are negative for calprotectin, a marker of immune reaction</w:t>
      </w:r>
      <w:r w:rsidR="002F5CB3">
        <w:rPr>
          <w:rFonts w:ascii="Book Antiqua" w:hAnsi="Book Antiqua" w:cs="Book Antiqua" w:hint="eastAsia"/>
          <w:color w:val="000000"/>
          <w:lang w:eastAsia="zh-CN"/>
        </w:rPr>
        <w:t>;</w:t>
      </w:r>
      <w:r>
        <w:rPr>
          <w:rFonts w:ascii="Book Antiqua" w:eastAsia="Book Antiqua" w:hAnsi="Book Antiqua" w:cs="Book Antiqua"/>
          <w:color w:val="000000"/>
        </w:rPr>
        <w:t xml:space="preserve"> B: Control test with monocytes, which are positive for calprotectin. Scale bars: 50 </w:t>
      </w:r>
      <w:r w:rsidR="00F25714">
        <w:rPr>
          <w:rFonts w:ascii="Book Antiqua" w:eastAsia="Book Antiqua" w:hAnsi="Book Antiqua" w:cs="Book Antiqua"/>
          <w:color w:val="000000"/>
        </w:rPr>
        <w:t>n</w:t>
      </w:r>
      <w:r>
        <w:rPr>
          <w:rFonts w:ascii="Book Antiqua" w:eastAsia="Book Antiqua" w:hAnsi="Book Antiqua" w:cs="Book Antiqua"/>
          <w:color w:val="000000"/>
        </w:rPr>
        <w:t>m</w:t>
      </w:r>
      <w:r w:rsidR="002F5CB3">
        <w:rPr>
          <w:rFonts w:ascii="Book Antiqua" w:hAnsi="Book Antiqua" w:cs="Book Antiqua" w:hint="eastAsia"/>
          <w:color w:val="000000"/>
          <w:lang w:eastAsia="zh-CN"/>
        </w:rPr>
        <w:t>;</w:t>
      </w:r>
      <w:r>
        <w:rPr>
          <w:rFonts w:ascii="Book Antiqua" w:eastAsia="Book Antiqua" w:hAnsi="Book Antiqua" w:cs="Book Antiqua"/>
          <w:color w:val="000000"/>
        </w:rPr>
        <w:t xml:space="preserve"> C: Magnetic resonance imaging of superparamagnetic iron oxides-labeled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w:t>
      </w:r>
      <w:r w:rsidR="005D72E4" w:rsidRPr="005D72E4">
        <w:rPr>
          <w:rFonts w:ascii="Book Antiqua" w:eastAsia="Book Antiqua" w:hAnsi="Book Antiqua" w:cs="Book Antiqua" w:hint="eastAsia"/>
          <w:color w:val="000000"/>
        </w:rPr>
        <w:t>orange</w:t>
      </w:r>
      <w:r>
        <w:rPr>
          <w:rFonts w:ascii="Book Antiqua" w:eastAsia="Book Antiqua" w:hAnsi="Book Antiqua" w:cs="Book Antiqua"/>
          <w:color w:val="000000"/>
        </w:rPr>
        <w:t xml:space="preserve"> circle) transplanted </w:t>
      </w:r>
      <w:r w:rsidR="00F76FFE">
        <w:rPr>
          <w:rFonts w:ascii="Book Antiqua" w:eastAsia="Book Antiqua" w:hAnsi="Book Antiqua" w:cs="Book Antiqua"/>
          <w:color w:val="000000"/>
        </w:rPr>
        <w:t>in</w:t>
      </w:r>
      <w:r>
        <w:rPr>
          <w:rFonts w:ascii="Book Antiqua" w:eastAsia="Book Antiqua" w:hAnsi="Book Antiqua" w:cs="Book Antiqua"/>
          <w:color w:val="000000"/>
        </w:rPr>
        <w:t>to porcine myocardium, performed on days 2, 5 and 20 after cell injection.</w:t>
      </w:r>
      <w:r w:rsidR="009C1800">
        <w:rPr>
          <w:rFonts w:ascii="Book Antiqua" w:hAnsi="Book Antiqua" w:cs="Book Antiqua" w:hint="eastAsia"/>
          <w:color w:val="000000"/>
          <w:lang w:eastAsia="zh-CN"/>
        </w:rPr>
        <w:t xml:space="preserve"> </w:t>
      </w:r>
      <w:proofErr w:type="spellStart"/>
      <w:proofErr w:type="gramStart"/>
      <w:r w:rsidR="009C1800">
        <w:rPr>
          <w:rFonts w:ascii="Book Antiqua" w:eastAsia="Book Antiqua" w:hAnsi="Book Antiqua" w:cs="Book Antiqua"/>
          <w:color w:val="000000"/>
        </w:rPr>
        <w:t>dhaMSC</w:t>
      </w:r>
      <w:proofErr w:type="spellEnd"/>
      <w:proofErr w:type="gramEnd"/>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d</w:t>
      </w:r>
      <w:r w:rsidR="009C1800">
        <w:rPr>
          <w:rFonts w:ascii="Book Antiqua" w:eastAsia="Book Antiqua" w:hAnsi="Book Antiqua" w:cs="Book Antiqua"/>
          <w:color w:val="000000"/>
        </w:rPr>
        <w:t>ifferentiated human mesenchymal stem cells derived from adipose tissue</w:t>
      </w:r>
      <w:r w:rsidR="009C1800">
        <w:rPr>
          <w:rFonts w:ascii="Book Antiqua" w:hAnsi="Book Antiqua" w:cs="Book Antiqua" w:hint="eastAsia"/>
          <w:color w:val="000000"/>
          <w:lang w:eastAsia="zh-CN"/>
        </w:rPr>
        <w:t xml:space="preserve">; </w:t>
      </w:r>
      <w:proofErr w:type="spellStart"/>
      <w:r w:rsidR="009C1800">
        <w:rPr>
          <w:rFonts w:ascii="Book Antiqua" w:eastAsia="Book Antiqua" w:hAnsi="Book Antiqua" w:cs="Book Antiqua"/>
          <w:color w:val="000000"/>
        </w:rPr>
        <w:t>nhaMSC</w:t>
      </w:r>
      <w:proofErr w:type="spellEnd"/>
      <w:r w:rsidR="009C1800">
        <w:rPr>
          <w:rFonts w:ascii="Book Antiqua" w:hAnsi="Book Antiqua" w:cs="Book Antiqua" w:hint="eastAsia"/>
          <w:color w:val="000000"/>
          <w:lang w:eastAsia="zh-CN"/>
        </w:rPr>
        <w:t>:</w:t>
      </w:r>
      <w:r w:rsidR="009C1800">
        <w:rPr>
          <w:rFonts w:ascii="Book Antiqua" w:eastAsia="Book Antiqua" w:hAnsi="Book Antiqua" w:cs="Book Antiqua"/>
          <w:color w:val="000000"/>
        </w:rPr>
        <w:t xml:space="preserve"> </w:t>
      </w:r>
      <w:r w:rsidR="009C1800" w:rsidRPr="00F8172A">
        <w:rPr>
          <w:rFonts w:ascii="Book Antiqua" w:eastAsia="Book Antiqua" w:hAnsi="Book Antiqua" w:cs="Book Antiqua"/>
          <w:caps/>
          <w:color w:val="000000"/>
        </w:rPr>
        <w:t>n</w:t>
      </w:r>
      <w:r w:rsidR="009C1800">
        <w:rPr>
          <w:rFonts w:ascii="Book Antiqua" w:eastAsia="Book Antiqua" w:hAnsi="Book Antiqua" w:cs="Book Antiqua"/>
          <w:color w:val="000000"/>
        </w:rPr>
        <w:t>ative human mesenchymal stem cells derived from adipose tissue</w:t>
      </w:r>
      <w:r w:rsidR="002F5CB3">
        <w:rPr>
          <w:rFonts w:ascii="Book Antiqua" w:hAnsi="Book Antiqua" w:cs="Book Antiqua" w:hint="eastAsia"/>
          <w:color w:val="000000"/>
          <w:lang w:eastAsia="zh-CN"/>
        </w:rPr>
        <w:t xml:space="preserve">; </w:t>
      </w:r>
      <w:proofErr w:type="spellStart"/>
      <w:r w:rsidR="00FB2EFC">
        <w:rPr>
          <w:rFonts w:ascii="Book Antiqua" w:eastAsia="Book Antiqua" w:hAnsi="Book Antiqua" w:cs="Book Antiqua"/>
          <w:color w:val="000000"/>
        </w:rPr>
        <w:t>e</w:t>
      </w:r>
      <w:r w:rsidR="002F5CB3" w:rsidRPr="00FB2EFC">
        <w:rPr>
          <w:rFonts w:ascii="Book Antiqua" w:eastAsia="Book Antiqua" w:hAnsi="Book Antiqua" w:cs="Book Antiqua"/>
          <w:caps/>
          <w:color w:val="000000"/>
        </w:rPr>
        <w:t>gfp</w:t>
      </w:r>
      <w:proofErr w:type="spellEnd"/>
      <w:r w:rsidR="002F5CB3">
        <w:rPr>
          <w:rFonts w:ascii="Book Antiqua" w:hAnsi="Book Antiqua" w:cs="Book Antiqua" w:hint="eastAsia"/>
          <w:color w:val="000000"/>
          <w:lang w:eastAsia="zh-CN"/>
        </w:rPr>
        <w:t>:</w:t>
      </w:r>
      <w:r w:rsidR="002F5CB3">
        <w:rPr>
          <w:rFonts w:ascii="Book Antiqua" w:eastAsia="Book Antiqua" w:hAnsi="Book Antiqua" w:cs="Book Antiqua"/>
          <w:color w:val="000000"/>
        </w:rPr>
        <w:t xml:space="preserve"> </w:t>
      </w:r>
      <w:r w:rsidR="002F5CB3" w:rsidRPr="002F5CB3">
        <w:rPr>
          <w:rFonts w:ascii="Book Antiqua" w:eastAsia="Book Antiqua" w:hAnsi="Book Antiqua" w:cs="Book Antiqua"/>
          <w:caps/>
          <w:color w:val="000000"/>
        </w:rPr>
        <w:t>e</w:t>
      </w:r>
      <w:r w:rsidR="002F5CB3">
        <w:rPr>
          <w:rFonts w:ascii="Book Antiqua" w:eastAsia="Book Antiqua" w:hAnsi="Book Antiqua" w:cs="Book Antiqua"/>
          <w:color w:val="000000"/>
        </w:rPr>
        <w:t>nhanced green fluorescent protein</w:t>
      </w:r>
      <w:r w:rsidR="002F5CB3">
        <w:rPr>
          <w:rFonts w:ascii="Book Antiqua" w:hAnsi="Book Antiqua" w:cs="Book Antiqua" w:hint="eastAsia"/>
          <w:color w:val="000000"/>
          <w:lang w:eastAsia="zh-CN"/>
        </w:rPr>
        <w:t xml:space="preserve">; </w:t>
      </w:r>
      <w:r w:rsidR="005D20B7">
        <w:rPr>
          <w:rFonts w:ascii="Book Antiqua" w:hAnsi="Book Antiqua" w:cs="Book Antiqua" w:hint="eastAsia"/>
          <w:color w:val="000000"/>
          <w:lang w:eastAsia="zh-CN"/>
        </w:rPr>
        <w:t xml:space="preserve">DAPI: </w:t>
      </w:r>
      <w:r w:rsidR="005D20B7" w:rsidRPr="005D20B7">
        <w:rPr>
          <w:rFonts w:ascii="Book Antiqua" w:hAnsi="Book Antiqua" w:cs="Book Antiqua" w:hint="eastAsia"/>
          <w:color w:val="000000"/>
          <w:lang w:eastAsia="zh-CN"/>
        </w:rPr>
        <w:t>4</w:t>
      </w:r>
      <w:r w:rsidR="005D20B7">
        <w:rPr>
          <w:rFonts w:ascii="Book Antiqua" w:hAnsi="Book Antiqua" w:cs="Book Antiqua"/>
          <w:color w:val="000000"/>
          <w:lang w:eastAsia="zh-CN"/>
        </w:rPr>
        <w:t>’</w:t>
      </w:r>
      <w:r w:rsidR="005D20B7" w:rsidRPr="005D20B7">
        <w:rPr>
          <w:rFonts w:ascii="Book Antiqua" w:hAnsi="Book Antiqua" w:cs="Book Antiqua" w:hint="eastAsia"/>
          <w:color w:val="000000"/>
          <w:lang w:eastAsia="zh-CN"/>
        </w:rPr>
        <w:t>,6-diamidino-2-phenylindole</w:t>
      </w:r>
      <w:r w:rsidR="005D20B7">
        <w:rPr>
          <w:rFonts w:ascii="Book Antiqua" w:hAnsi="Book Antiqua" w:cs="Book Antiqua" w:hint="eastAsia"/>
          <w:color w:val="000000"/>
          <w:lang w:eastAsia="zh-CN"/>
        </w:rPr>
        <w:t>.</w:t>
      </w:r>
      <w:r w:rsidR="00FF2F6B">
        <w:rPr>
          <w:rFonts w:ascii="Book Antiqua" w:hAnsi="Book Antiqua" w:cs="Book Antiqua"/>
          <w:color w:val="000000"/>
          <w:lang w:eastAsia="zh-CN"/>
        </w:rPr>
        <w:br w:type="page"/>
      </w:r>
      <w:r w:rsidR="00F84A51">
        <w:rPr>
          <w:noProof/>
          <w:lang w:eastAsia="zh-CN"/>
        </w:rPr>
        <w:lastRenderedPageBreak/>
        <w:drawing>
          <wp:inline distT="0" distB="0" distL="0" distR="0">
            <wp:extent cx="3004185" cy="5758815"/>
            <wp:effectExtent l="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t="865"/>
                    <a:stretch>
                      <a:fillRect/>
                    </a:stretch>
                  </pic:blipFill>
                  <pic:spPr bwMode="auto">
                    <a:xfrm>
                      <a:off x="0" y="0"/>
                      <a:ext cx="3004185" cy="5758815"/>
                    </a:xfrm>
                    <a:prstGeom prst="rect">
                      <a:avLst/>
                    </a:prstGeom>
                    <a:noFill/>
                    <a:ln>
                      <a:noFill/>
                    </a:ln>
                  </pic:spPr>
                </pic:pic>
              </a:graphicData>
            </a:graphic>
          </wp:inline>
        </w:drawing>
      </w:r>
    </w:p>
    <w:p w:rsidR="00A77B3E" w:rsidRPr="00FF2F6B"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8 Microscopic analysis of transplanted </w:t>
      </w:r>
      <w:r w:rsidR="00FF2F6B" w:rsidRPr="00FF2F6B">
        <w:rPr>
          <w:rFonts w:ascii="Book Antiqua" w:eastAsia="Book Antiqua" w:hAnsi="Book Antiqua" w:cs="Book Antiqua"/>
          <w:b/>
          <w:bCs/>
          <w:color w:val="000000"/>
        </w:rPr>
        <w:t xml:space="preserve">differentiated human mesenchymal stem cells derived from adipose tissue </w:t>
      </w:r>
      <w:r>
        <w:rPr>
          <w:rFonts w:ascii="Book Antiqua" w:eastAsia="Book Antiqua" w:hAnsi="Book Antiqua" w:cs="Book Antiqua"/>
          <w:b/>
          <w:bCs/>
          <w:color w:val="000000"/>
        </w:rPr>
        <w:t xml:space="preserve">within </w:t>
      </w:r>
      <w:r w:rsidR="00E46BF6">
        <w:rPr>
          <w:rFonts w:ascii="Book Antiqua" w:eastAsia="Book Antiqua" w:hAnsi="Book Antiqua" w:cs="Book Antiqua"/>
          <w:b/>
          <w:bCs/>
          <w:color w:val="000000"/>
        </w:rPr>
        <w:t xml:space="preserve">porcine </w:t>
      </w:r>
      <w:r>
        <w:rPr>
          <w:rFonts w:ascii="Book Antiqua" w:eastAsia="Book Antiqua" w:hAnsi="Book Antiqua" w:cs="Book Antiqua"/>
          <w:b/>
          <w:bCs/>
          <w:color w:val="000000"/>
        </w:rPr>
        <w:t>myocardium</w:t>
      </w:r>
      <w:r w:rsidR="00FF2F6B">
        <w:rPr>
          <w:rFonts w:ascii="Book Antiqua" w:eastAsia="Book Antiqua" w:hAnsi="Book Antiqua" w:cs="Book Antiqua"/>
          <w:color w:val="000000"/>
        </w:rPr>
        <w:t>. A: H</w:t>
      </w:r>
      <w:r>
        <w:rPr>
          <w:rFonts w:ascii="Book Antiqua" w:eastAsia="Book Antiqua" w:hAnsi="Book Antiqua" w:cs="Book Antiqua"/>
          <w:color w:val="000000"/>
        </w:rPr>
        <w:t xml:space="preserve">E staining of </w:t>
      </w:r>
      <w:proofErr w:type="spellStart"/>
      <w:r>
        <w:rPr>
          <w:rFonts w:ascii="Book Antiqua" w:eastAsia="Book Antiqua" w:hAnsi="Book Antiqua" w:cs="Book Antiqua"/>
          <w:color w:val="000000"/>
        </w:rPr>
        <w:t>cryosections</w:t>
      </w:r>
      <w:proofErr w:type="spellEnd"/>
      <w:r>
        <w:rPr>
          <w:rFonts w:ascii="Book Antiqua" w:eastAsia="Book Antiqua" w:hAnsi="Book Antiqua" w:cs="Book Antiqua"/>
          <w:color w:val="000000"/>
        </w:rPr>
        <w:t xml:space="preserve"> showing the engraftment of injected </w:t>
      </w:r>
      <w:r w:rsidR="009032F1" w:rsidRPr="00F8172A">
        <w:rPr>
          <w:rFonts w:ascii="Book Antiqua" w:eastAsia="Book Antiqua" w:hAnsi="Book Antiqua" w:cs="Book Antiqua"/>
          <w:color w:val="000000"/>
        </w:rPr>
        <w:t>d</w:t>
      </w:r>
      <w:r w:rsidR="009032F1">
        <w:rPr>
          <w:rFonts w:ascii="Book Antiqua" w:eastAsia="Book Antiqua" w:hAnsi="Book Antiqua" w:cs="Book Antiqua"/>
          <w:color w:val="000000"/>
        </w:rPr>
        <w:t xml:space="preserve">ifferentiated human mesenchymal stem cells derived from adipose tissue </w:t>
      </w:r>
      <w:r w:rsidR="009032F1">
        <w:rPr>
          <w:rFonts w:ascii="Book Antiqua" w:hAnsi="Book Antiqua" w:cs="Book Antiqua" w:hint="eastAsia"/>
          <w:color w:val="000000"/>
          <w:lang w:eastAsia="zh-CN"/>
        </w:rPr>
        <w:t>(</w:t>
      </w:r>
      <w:proofErr w:type="spellStart"/>
      <w:r>
        <w:rPr>
          <w:rFonts w:ascii="Book Antiqua" w:eastAsia="Book Antiqua" w:hAnsi="Book Antiqua" w:cs="Book Antiqua"/>
          <w:color w:val="000000"/>
        </w:rPr>
        <w:t>dhaMSC</w:t>
      </w:r>
      <w:proofErr w:type="spellEnd"/>
      <w:r w:rsidR="009032F1">
        <w:rPr>
          <w:rFonts w:ascii="Book Antiqua" w:hAnsi="Book Antiqua" w:cs="Book Antiqua" w:hint="eastAsia"/>
          <w:color w:val="000000"/>
          <w:lang w:eastAsia="zh-CN"/>
        </w:rPr>
        <w:t>)</w:t>
      </w:r>
      <w:r>
        <w:rPr>
          <w:rFonts w:ascii="Book Antiqua" w:eastAsia="Book Antiqua" w:hAnsi="Book Antiqua" w:cs="Book Antiqua"/>
          <w:color w:val="000000"/>
        </w:rPr>
        <w:t xml:space="preserve"> into porcine myocardium. Overview and </w:t>
      </w:r>
      <w:proofErr w:type="spellStart"/>
      <w:r>
        <w:rPr>
          <w:rFonts w:ascii="Book Antiqua" w:eastAsia="Book Antiqua" w:hAnsi="Book Antiqua" w:cs="Book Antiqua"/>
          <w:color w:val="000000"/>
        </w:rPr>
        <w:t>dhaMSC</w:t>
      </w:r>
      <w:proofErr w:type="spellEnd"/>
      <w:r>
        <w:rPr>
          <w:rFonts w:ascii="Book Antiqua" w:eastAsia="Book Antiqua" w:hAnsi="Book Antiqua" w:cs="Book Antiqua"/>
          <w:color w:val="000000"/>
        </w:rPr>
        <w:t xml:space="preserve"> area (a)</w:t>
      </w:r>
      <w:r w:rsidR="00FF2F6B">
        <w:rPr>
          <w:rFonts w:ascii="Book Antiqua" w:hAnsi="Book Antiqua" w:cs="Book Antiqua" w:hint="eastAsia"/>
          <w:color w:val="000000"/>
          <w:lang w:eastAsia="zh-CN"/>
        </w:rPr>
        <w:t>;</w:t>
      </w:r>
      <w:r>
        <w:rPr>
          <w:rFonts w:ascii="Book Antiqua" w:eastAsia="Book Antiqua" w:hAnsi="Book Antiqua" w:cs="Book Antiqua"/>
          <w:color w:val="000000"/>
        </w:rPr>
        <w:t xml:space="preserve"> B left: Immunohistochemistry of HCN1, HCN2, HCN4, Ca</w:t>
      </w:r>
      <w:r>
        <w:rPr>
          <w:rFonts w:ascii="Book Antiqua" w:eastAsia="Book Antiqua" w:hAnsi="Book Antiqua" w:cs="Book Antiqua"/>
          <w:color w:val="000000"/>
          <w:szCs w:val="30"/>
          <w:vertAlign w:val="subscript"/>
        </w:rPr>
        <w:t>v</w:t>
      </w:r>
      <w:r>
        <w:rPr>
          <w:rFonts w:ascii="Book Antiqua" w:eastAsia="Book Antiqua" w:hAnsi="Book Antiqua" w:cs="Book Antiqua"/>
          <w:color w:val="000000"/>
        </w:rPr>
        <w:t>1.2, Cx31.9 and Cx45. B middle: Nuclei counterstained with 4</w:t>
      </w:r>
      <w:r>
        <w:rPr>
          <w:rFonts w:eastAsia="Book Antiqua"/>
          <w:color w:val="000000"/>
        </w:rPr>
        <w:t>′</w:t>
      </w:r>
      <w:proofErr w:type="gramStart"/>
      <w:r>
        <w:rPr>
          <w:rFonts w:ascii="Book Antiqua" w:eastAsia="Book Antiqua" w:hAnsi="Book Antiqua" w:cs="Book Antiqua"/>
          <w:color w:val="000000"/>
        </w:rPr>
        <w:t>,6</w:t>
      </w:r>
      <w:proofErr w:type="gramEnd"/>
      <w:r>
        <w:rPr>
          <w:rFonts w:ascii="Book Antiqua" w:eastAsia="Book Antiqua" w:hAnsi="Book Antiqua" w:cs="Book Antiqua"/>
          <w:color w:val="000000"/>
        </w:rPr>
        <w:t>-diamidino-2-phenylindole</w:t>
      </w:r>
      <w:r w:rsidR="009032F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(DAPI). B: </w:t>
      </w:r>
      <w:r w:rsidR="00CA6279" w:rsidRPr="00EB66C6">
        <w:rPr>
          <w:rFonts w:ascii="Book Antiqua" w:hAnsi="Book Antiqua" w:cs="Book Antiqua" w:hint="eastAsia"/>
          <w:color w:val="000000"/>
          <w:lang w:eastAsia="zh-CN"/>
        </w:rPr>
        <w:t>R</w:t>
      </w:r>
      <w:r>
        <w:rPr>
          <w:rFonts w:ascii="Book Antiqua" w:eastAsia="Book Antiqua" w:hAnsi="Book Antiqua" w:cs="Book Antiqua"/>
          <w:color w:val="000000"/>
        </w:rPr>
        <w:t xml:space="preserve">ight, overlay of immunohistochemistry and DAPI counterstain. Scale bars: 50 </w:t>
      </w:r>
      <w:r w:rsidR="00F25714">
        <w:rPr>
          <w:rFonts w:ascii="Book Antiqua" w:eastAsia="Book Antiqua" w:hAnsi="Book Antiqua" w:cs="Book Antiqua"/>
          <w:color w:val="000000"/>
        </w:rPr>
        <w:t>n</w:t>
      </w:r>
      <w:r>
        <w:rPr>
          <w:rFonts w:ascii="Book Antiqua" w:eastAsia="Book Antiqua" w:hAnsi="Book Antiqua" w:cs="Book Antiqua"/>
          <w:color w:val="000000"/>
        </w:rPr>
        <w:t>m.</w:t>
      </w:r>
      <w:r w:rsidR="00FF2F6B">
        <w:rPr>
          <w:rFonts w:ascii="Book Antiqua" w:hAnsi="Book Antiqua" w:cs="Book Antiqua" w:hint="eastAsia"/>
          <w:color w:val="000000"/>
          <w:lang w:eastAsia="zh-CN"/>
        </w:rPr>
        <w:t xml:space="preserve"> DAPI: </w:t>
      </w:r>
      <w:r w:rsidR="00FF2F6B" w:rsidRPr="005D20B7">
        <w:rPr>
          <w:rFonts w:ascii="Book Antiqua" w:hAnsi="Book Antiqua" w:cs="Book Antiqua" w:hint="eastAsia"/>
          <w:color w:val="000000"/>
          <w:lang w:eastAsia="zh-CN"/>
        </w:rPr>
        <w:t>4</w:t>
      </w:r>
      <w:r w:rsidR="00FF2F6B">
        <w:rPr>
          <w:rFonts w:ascii="Book Antiqua" w:hAnsi="Book Antiqua" w:cs="Book Antiqua"/>
          <w:color w:val="000000"/>
          <w:lang w:eastAsia="zh-CN"/>
        </w:rPr>
        <w:t>’</w:t>
      </w:r>
      <w:proofErr w:type="gramStart"/>
      <w:r w:rsidR="00FF2F6B" w:rsidRPr="005D20B7">
        <w:rPr>
          <w:rFonts w:ascii="Book Antiqua" w:hAnsi="Book Antiqua" w:cs="Book Antiqua" w:hint="eastAsia"/>
          <w:color w:val="000000"/>
          <w:lang w:eastAsia="zh-CN"/>
        </w:rPr>
        <w:t>,6</w:t>
      </w:r>
      <w:proofErr w:type="gramEnd"/>
      <w:r w:rsidR="00FF2F6B" w:rsidRPr="005D20B7">
        <w:rPr>
          <w:rFonts w:ascii="Book Antiqua" w:hAnsi="Book Antiqua" w:cs="Book Antiqua" w:hint="eastAsia"/>
          <w:color w:val="000000"/>
          <w:lang w:eastAsia="zh-CN"/>
        </w:rPr>
        <w:t>-diamidino-2-phenylindole</w:t>
      </w:r>
      <w:r w:rsidR="00FF2F6B">
        <w:rPr>
          <w:rFonts w:ascii="Book Antiqua" w:hAnsi="Book Antiqua" w:cs="Book Antiqua" w:hint="eastAsia"/>
          <w:color w:val="000000"/>
          <w:lang w:eastAsia="zh-CN"/>
        </w:rPr>
        <w:t>.</w:t>
      </w:r>
    </w:p>
    <w:p w:rsidR="00FF2F6B" w:rsidRPr="00FF2F6B" w:rsidRDefault="009032F1" w:rsidP="009032F1">
      <w:pPr>
        <w:spacing w:line="360" w:lineRule="auto"/>
        <w:jc w:val="both"/>
        <w:rPr>
          <w:lang w:eastAsia="zh-CN"/>
        </w:rPr>
      </w:pPr>
      <w:r>
        <w:rPr>
          <w:lang w:eastAsia="zh-CN"/>
        </w:rPr>
        <w:br w:type="page"/>
      </w:r>
      <w:r w:rsidR="00F84A51">
        <w:rPr>
          <w:noProof/>
          <w:lang w:eastAsia="zh-CN"/>
        </w:rPr>
        <w:lastRenderedPageBreak/>
        <w:drawing>
          <wp:inline distT="0" distB="0" distL="0" distR="0">
            <wp:extent cx="3755390" cy="43980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5390" cy="4398010"/>
                    </a:xfrm>
                    <a:prstGeom prst="rect">
                      <a:avLst/>
                    </a:prstGeom>
                    <a:noFill/>
                    <a:ln>
                      <a:noFill/>
                    </a:ln>
                  </pic:spPr>
                </pic:pic>
              </a:graphicData>
            </a:graphic>
          </wp:inline>
        </w:drawing>
      </w:r>
    </w:p>
    <w:p w:rsidR="009032F1" w:rsidRPr="00FF2F6B" w:rsidRDefault="00FA2540" w:rsidP="009032F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9 Microscopic analysis of transplanted </w:t>
      </w:r>
      <w:r w:rsidR="009032F1" w:rsidRPr="009032F1">
        <w:rPr>
          <w:rFonts w:ascii="Book Antiqua" w:eastAsia="Book Antiqua" w:hAnsi="Book Antiqua" w:cs="Book Antiqua"/>
          <w:b/>
          <w:bCs/>
          <w:color w:val="000000"/>
        </w:rPr>
        <w:t xml:space="preserve">native human mesenchymal stem cells derived from adipose tissue </w:t>
      </w:r>
      <w:r>
        <w:rPr>
          <w:rFonts w:ascii="Book Antiqua" w:eastAsia="Book Antiqua" w:hAnsi="Book Antiqua" w:cs="Book Antiqua"/>
          <w:b/>
          <w:bCs/>
          <w:color w:val="000000"/>
        </w:rPr>
        <w:t xml:space="preserve">within </w:t>
      </w:r>
      <w:r w:rsidR="00E46BF6">
        <w:rPr>
          <w:rFonts w:ascii="Book Antiqua" w:eastAsia="Book Antiqua" w:hAnsi="Book Antiqua" w:cs="Book Antiqua"/>
          <w:b/>
          <w:bCs/>
          <w:color w:val="000000"/>
        </w:rPr>
        <w:t xml:space="preserve">porcine </w:t>
      </w:r>
      <w:r>
        <w:rPr>
          <w:rFonts w:ascii="Book Antiqua" w:eastAsia="Book Antiqua" w:hAnsi="Book Antiqua" w:cs="Book Antiqua"/>
          <w:b/>
          <w:bCs/>
          <w:color w:val="000000"/>
        </w:rPr>
        <w:t>myocardium</w:t>
      </w:r>
      <w:r w:rsidR="009032F1">
        <w:rPr>
          <w:rFonts w:ascii="Book Antiqua" w:eastAsia="Book Antiqua" w:hAnsi="Book Antiqua" w:cs="Book Antiqua"/>
          <w:color w:val="000000"/>
        </w:rPr>
        <w:t>.</w:t>
      </w:r>
      <w:r w:rsidR="009032F1">
        <w:rPr>
          <w:rFonts w:ascii="Book Antiqua" w:hAnsi="Book Antiqua" w:cs="Book Antiqua" w:hint="eastAsia"/>
          <w:color w:val="000000"/>
          <w:lang w:eastAsia="zh-CN"/>
        </w:rPr>
        <w:t xml:space="preserve"> </w:t>
      </w:r>
      <w:r w:rsidR="009032F1">
        <w:rPr>
          <w:rFonts w:ascii="Book Antiqua" w:eastAsia="Book Antiqua" w:hAnsi="Book Antiqua" w:cs="Book Antiqua"/>
          <w:color w:val="000000"/>
        </w:rPr>
        <w:t>A: H</w:t>
      </w:r>
      <w:r>
        <w:rPr>
          <w:rFonts w:ascii="Book Antiqua" w:eastAsia="Book Antiqua" w:hAnsi="Book Antiqua" w:cs="Book Antiqua"/>
          <w:color w:val="000000"/>
        </w:rPr>
        <w:t xml:space="preserve">E staining of </w:t>
      </w:r>
      <w:proofErr w:type="spellStart"/>
      <w:r>
        <w:rPr>
          <w:rFonts w:ascii="Book Antiqua" w:eastAsia="Book Antiqua" w:hAnsi="Book Antiqua" w:cs="Book Antiqua"/>
          <w:color w:val="000000"/>
        </w:rPr>
        <w:t>cryosections</w:t>
      </w:r>
      <w:proofErr w:type="spellEnd"/>
      <w:r>
        <w:rPr>
          <w:rFonts w:ascii="Book Antiqua" w:eastAsia="Book Antiqua" w:hAnsi="Book Antiqua" w:cs="Book Antiqua"/>
          <w:color w:val="000000"/>
        </w:rPr>
        <w:t xml:space="preserve"> showing the engraftment of injected </w:t>
      </w:r>
      <w:r w:rsidR="009032F1" w:rsidRPr="00F8172A">
        <w:rPr>
          <w:rFonts w:ascii="Book Antiqua" w:eastAsia="Book Antiqua" w:hAnsi="Book Antiqua" w:cs="Book Antiqua"/>
          <w:color w:val="000000"/>
        </w:rPr>
        <w:t>n</w:t>
      </w:r>
      <w:r w:rsidR="009032F1">
        <w:rPr>
          <w:rFonts w:ascii="Book Antiqua" w:eastAsia="Book Antiqua" w:hAnsi="Book Antiqua" w:cs="Book Antiqua"/>
          <w:color w:val="000000"/>
        </w:rPr>
        <w:t xml:space="preserve">ative human mesenchymal stem cells derived from adipose tissue </w:t>
      </w:r>
      <w:r w:rsidR="009032F1">
        <w:rPr>
          <w:rFonts w:ascii="Book Antiqua" w:hAnsi="Book Antiqua" w:cs="Book Antiqua" w:hint="eastAsia"/>
          <w:color w:val="000000"/>
          <w:lang w:eastAsia="zh-CN"/>
        </w:rPr>
        <w:t>(</w:t>
      </w:r>
      <w:proofErr w:type="spellStart"/>
      <w:r>
        <w:rPr>
          <w:rFonts w:ascii="Book Antiqua" w:eastAsia="Book Antiqua" w:hAnsi="Book Antiqua" w:cs="Book Antiqua"/>
          <w:color w:val="000000"/>
        </w:rPr>
        <w:t>nhaMSC</w:t>
      </w:r>
      <w:proofErr w:type="spellEnd"/>
      <w:r w:rsidR="009032F1">
        <w:rPr>
          <w:rFonts w:ascii="Book Antiqua" w:hAnsi="Book Antiqua" w:cs="Book Antiqua" w:hint="eastAsia"/>
          <w:color w:val="000000"/>
          <w:lang w:eastAsia="zh-CN"/>
        </w:rPr>
        <w:t>)</w:t>
      </w:r>
      <w:r>
        <w:rPr>
          <w:rFonts w:ascii="Book Antiqua" w:eastAsia="Book Antiqua" w:hAnsi="Book Antiqua" w:cs="Book Antiqua"/>
          <w:color w:val="000000"/>
        </w:rPr>
        <w:t xml:space="preserve"> into porcine myocardium. Overview and </w:t>
      </w:r>
      <w:proofErr w:type="spellStart"/>
      <w:r>
        <w:rPr>
          <w:rFonts w:ascii="Book Antiqua" w:eastAsia="Book Antiqua" w:hAnsi="Book Antiqua" w:cs="Book Antiqua"/>
          <w:color w:val="000000"/>
        </w:rPr>
        <w:t>nhaMSC</w:t>
      </w:r>
      <w:proofErr w:type="spellEnd"/>
      <w:r>
        <w:rPr>
          <w:rFonts w:ascii="Book Antiqua" w:eastAsia="Book Antiqua" w:hAnsi="Book Antiqua" w:cs="Book Antiqua"/>
          <w:color w:val="000000"/>
        </w:rPr>
        <w:t xml:space="preserve"> area (a)</w:t>
      </w:r>
      <w:r w:rsidR="009032F1">
        <w:rPr>
          <w:rFonts w:ascii="Book Antiqua" w:hAnsi="Book Antiqua" w:cs="Book Antiqua" w:hint="eastAsia"/>
          <w:color w:val="000000"/>
          <w:lang w:eastAsia="zh-CN"/>
        </w:rPr>
        <w:t>;</w:t>
      </w:r>
      <w:r>
        <w:rPr>
          <w:rFonts w:ascii="Book Antiqua" w:eastAsia="Book Antiqua" w:hAnsi="Book Antiqua" w:cs="Book Antiqua"/>
          <w:color w:val="000000"/>
        </w:rPr>
        <w:t xml:space="preserve"> B left: Immunohistochemistry of HCN1, HCN4 and Cx31.9. B middle: Nuclei counterstained with 4</w:t>
      </w:r>
      <w:r>
        <w:rPr>
          <w:rFonts w:eastAsia="Book Antiqua"/>
          <w:color w:val="000000"/>
        </w:rPr>
        <w:t>′</w:t>
      </w:r>
      <w:proofErr w:type="gramStart"/>
      <w:r>
        <w:rPr>
          <w:rFonts w:ascii="Book Antiqua" w:eastAsia="Book Antiqua" w:hAnsi="Book Antiqua" w:cs="Book Antiqua"/>
          <w:color w:val="000000"/>
        </w:rPr>
        <w:t>,6</w:t>
      </w:r>
      <w:proofErr w:type="gramEnd"/>
      <w:r>
        <w:rPr>
          <w:rFonts w:ascii="Book Antiqua" w:eastAsia="Book Antiqua" w:hAnsi="Book Antiqua" w:cs="Book Antiqua"/>
          <w:color w:val="000000"/>
        </w:rPr>
        <w:t xml:space="preserve">-diamidino-2-phenylindole (DAPI). B: right, overlay of immunohistochemistry and DAPI counterstain. Scale bars: 50 </w:t>
      </w:r>
      <w:r w:rsidR="00F25714">
        <w:rPr>
          <w:rFonts w:ascii="Book Antiqua" w:eastAsia="Book Antiqua" w:hAnsi="Book Antiqua" w:cs="Book Antiqua"/>
          <w:color w:val="000000"/>
        </w:rPr>
        <w:t>n</w:t>
      </w:r>
      <w:r>
        <w:rPr>
          <w:rFonts w:ascii="Book Antiqua" w:eastAsia="Book Antiqua" w:hAnsi="Book Antiqua" w:cs="Book Antiqua"/>
          <w:color w:val="000000"/>
        </w:rPr>
        <w:t>m.</w:t>
      </w:r>
      <w:r w:rsidR="009032F1">
        <w:rPr>
          <w:rFonts w:ascii="Book Antiqua" w:hAnsi="Book Antiqua" w:cs="Book Antiqua" w:hint="eastAsia"/>
          <w:color w:val="000000"/>
          <w:lang w:eastAsia="zh-CN"/>
        </w:rPr>
        <w:t xml:space="preserve"> DAPI: </w:t>
      </w:r>
      <w:r w:rsidR="009032F1" w:rsidRPr="005D20B7">
        <w:rPr>
          <w:rFonts w:ascii="Book Antiqua" w:hAnsi="Book Antiqua" w:cs="Book Antiqua" w:hint="eastAsia"/>
          <w:color w:val="000000"/>
          <w:lang w:eastAsia="zh-CN"/>
        </w:rPr>
        <w:t>4</w:t>
      </w:r>
      <w:r w:rsidR="009032F1">
        <w:rPr>
          <w:rFonts w:ascii="Book Antiqua" w:hAnsi="Book Antiqua" w:cs="Book Antiqua"/>
          <w:color w:val="000000"/>
          <w:lang w:eastAsia="zh-CN"/>
        </w:rPr>
        <w:t>’</w:t>
      </w:r>
      <w:proofErr w:type="gramStart"/>
      <w:r w:rsidR="009032F1" w:rsidRPr="005D20B7">
        <w:rPr>
          <w:rFonts w:ascii="Book Antiqua" w:hAnsi="Book Antiqua" w:cs="Book Antiqua" w:hint="eastAsia"/>
          <w:color w:val="000000"/>
          <w:lang w:eastAsia="zh-CN"/>
        </w:rPr>
        <w:t>,6</w:t>
      </w:r>
      <w:proofErr w:type="gramEnd"/>
      <w:r w:rsidR="009032F1" w:rsidRPr="005D20B7">
        <w:rPr>
          <w:rFonts w:ascii="Book Antiqua" w:hAnsi="Book Antiqua" w:cs="Book Antiqua" w:hint="eastAsia"/>
          <w:color w:val="000000"/>
          <w:lang w:eastAsia="zh-CN"/>
        </w:rPr>
        <w:t>-diamidino-2-phenylindole</w:t>
      </w:r>
      <w:r w:rsidR="009032F1">
        <w:rPr>
          <w:rFonts w:ascii="Book Antiqua" w:hAnsi="Book Antiqua" w:cs="Book Antiqua" w:hint="eastAsia"/>
          <w:color w:val="000000"/>
          <w:lang w:eastAsia="zh-CN"/>
        </w:rPr>
        <w:t>.</w:t>
      </w:r>
    </w:p>
    <w:p w:rsidR="00A77B3E" w:rsidRPr="009032F1" w:rsidRDefault="00A77B3E" w:rsidP="009032F1">
      <w:pPr>
        <w:spacing w:line="360" w:lineRule="auto"/>
        <w:jc w:val="both"/>
        <w:rPr>
          <w:lang w:eastAsia="zh-CN"/>
        </w:rPr>
      </w:pPr>
    </w:p>
    <w:sectPr w:rsidR="00A77B3E" w:rsidRPr="009032F1" w:rsidSect="00B649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E54" w:rsidRDefault="00396E54" w:rsidP="00022F84">
      <w:r>
        <w:separator/>
      </w:r>
    </w:p>
  </w:endnote>
  <w:endnote w:type="continuationSeparator" w:id="0">
    <w:p w:rsidR="00396E54" w:rsidRDefault="00396E54" w:rsidP="0002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E35" w:rsidRDefault="006E7F0D" w:rsidP="00AF24BF">
    <w:pPr>
      <w:pStyle w:val="a3"/>
      <w:framePr w:wrap="around" w:vAnchor="text" w:hAnchor="margin" w:xAlign="right" w:y="1"/>
      <w:rPr>
        <w:rStyle w:val="a4"/>
      </w:rPr>
    </w:pPr>
    <w:r>
      <w:rPr>
        <w:rStyle w:val="a4"/>
      </w:rPr>
      <w:fldChar w:fldCharType="begin"/>
    </w:r>
    <w:r w:rsidR="004C2E35">
      <w:rPr>
        <w:rStyle w:val="a4"/>
      </w:rPr>
      <w:instrText xml:space="preserve">PAGE  </w:instrText>
    </w:r>
    <w:r>
      <w:rPr>
        <w:rStyle w:val="a4"/>
      </w:rPr>
      <w:fldChar w:fldCharType="end"/>
    </w:r>
  </w:p>
  <w:p w:rsidR="004C2E35" w:rsidRDefault="004C2E35" w:rsidP="004C2E3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2F1" w:rsidRPr="009032F1" w:rsidRDefault="009032F1" w:rsidP="009032F1">
    <w:pPr>
      <w:pStyle w:val="a3"/>
      <w:jc w:val="right"/>
      <w:rPr>
        <w:rFonts w:ascii="Book Antiqua" w:hAnsi="Book Antiqua"/>
      </w:rPr>
    </w:pPr>
    <w:r>
      <w:rPr>
        <w:lang w:val="zh-CN" w:eastAsia="zh-CN"/>
      </w:rPr>
      <w:t xml:space="preserve"> </w:t>
    </w:r>
    <w:r w:rsidRPr="009032F1">
      <w:rPr>
        <w:rFonts w:ascii="Book Antiqua" w:hAnsi="Book Antiqua"/>
        <w:bCs/>
      </w:rPr>
      <w:fldChar w:fldCharType="begin"/>
    </w:r>
    <w:r w:rsidRPr="009032F1">
      <w:rPr>
        <w:rFonts w:ascii="Book Antiqua" w:hAnsi="Book Antiqua"/>
        <w:bCs/>
      </w:rPr>
      <w:instrText>PAGE</w:instrText>
    </w:r>
    <w:r w:rsidRPr="009032F1">
      <w:rPr>
        <w:rFonts w:ascii="Book Antiqua" w:hAnsi="Book Antiqua"/>
        <w:bCs/>
      </w:rPr>
      <w:fldChar w:fldCharType="separate"/>
    </w:r>
    <w:r w:rsidR="007D5807">
      <w:rPr>
        <w:rFonts w:ascii="Book Antiqua" w:hAnsi="Book Antiqua"/>
        <w:bCs/>
        <w:noProof/>
      </w:rPr>
      <w:t>5</w:t>
    </w:r>
    <w:r w:rsidRPr="009032F1">
      <w:rPr>
        <w:rFonts w:ascii="Book Antiqua" w:hAnsi="Book Antiqua"/>
        <w:bCs/>
      </w:rPr>
      <w:fldChar w:fldCharType="end"/>
    </w:r>
    <w:r w:rsidRPr="009032F1">
      <w:rPr>
        <w:rFonts w:ascii="Book Antiqua" w:hAnsi="Book Antiqua"/>
        <w:lang w:val="zh-CN" w:eastAsia="zh-CN"/>
      </w:rPr>
      <w:t xml:space="preserve"> </w:t>
    </w:r>
    <w:r w:rsidRPr="009032F1">
      <w:rPr>
        <w:rFonts w:ascii="Book Antiqua" w:hAnsi="Book Antiqua"/>
        <w:lang w:val="zh-CN" w:eastAsia="zh-CN"/>
      </w:rPr>
      <w:t xml:space="preserve">/ </w:t>
    </w:r>
    <w:r w:rsidRPr="009032F1">
      <w:rPr>
        <w:rFonts w:ascii="Book Antiqua" w:hAnsi="Book Antiqua"/>
        <w:bCs/>
      </w:rPr>
      <w:fldChar w:fldCharType="begin"/>
    </w:r>
    <w:r w:rsidRPr="009032F1">
      <w:rPr>
        <w:rFonts w:ascii="Book Antiqua" w:hAnsi="Book Antiqua"/>
        <w:bCs/>
      </w:rPr>
      <w:instrText>NUMPAGES</w:instrText>
    </w:r>
    <w:r w:rsidRPr="009032F1">
      <w:rPr>
        <w:rFonts w:ascii="Book Antiqua" w:hAnsi="Book Antiqua"/>
        <w:bCs/>
      </w:rPr>
      <w:fldChar w:fldCharType="separate"/>
    </w:r>
    <w:r w:rsidR="007D5807">
      <w:rPr>
        <w:rFonts w:ascii="Book Antiqua" w:hAnsi="Book Antiqua"/>
        <w:bCs/>
        <w:noProof/>
      </w:rPr>
      <w:t>38</w:t>
    </w:r>
    <w:r w:rsidRPr="009032F1">
      <w:rPr>
        <w:rFonts w:ascii="Book Antiqua" w:hAnsi="Book Antiqua"/>
        <w:bCs/>
      </w:rPr>
      <w:fldChar w:fldCharType="end"/>
    </w:r>
  </w:p>
  <w:p w:rsidR="004C2E35" w:rsidRDefault="004C2E35" w:rsidP="004C2E3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E54" w:rsidRDefault="00396E54" w:rsidP="00022F84">
      <w:r>
        <w:separator/>
      </w:r>
    </w:p>
  </w:footnote>
  <w:footnote w:type="continuationSeparator" w:id="0">
    <w:p w:rsidR="00396E54" w:rsidRDefault="00396E54" w:rsidP="00022F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1F6"/>
    <w:rsid w:val="0002088C"/>
    <w:rsid w:val="00022F84"/>
    <w:rsid w:val="00055609"/>
    <w:rsid w:val="000B5DDB"/>
    <w:rsid w:val="000C3C2F"/>
    <w:rsid w:val="000D2BF0"/>
    <w:rsid w:val="000D438B"/>
    <w:rsid w:val="000D62A9"/>
    <w:rsid w:val="000E4E0A"/>
    <w:rsid w:val="00100F70"/>
    <w:rsid w:val="001A7CD3"/>
    <w:rsid w:val="001B06E6"/>
    <w:rsid w:val="001D03BF"/>
    <w:rsid w:val="001D499F"/>
    <w:rsid w:val="00261FB2"/>
    <w:rsid w:val="002811DA"/>
    <w:rsid w:val="002E6CCC"/>
    <w:rsid w:val="002F5CB3"/>
    <w:rsid w:val="00322089"/>
    <w:rsid w:val="003606C0"/>
    <w:rsid w:val="00396E54"/>
    <w:rsid w:val="003A3D99"/>
    <w:rsid w:val="003A4812"/>
    <w:rsid w:val="003F77D4"/>
    <w:rsid w:val="00414298"/>
    <w:rsid w:val="004329CD"/>
    <w:rsid w:val="00442646"/>
    <w:rsid w:val="00450689"/>
    <w:rsid w:val="0048485E"/>
    <w:rsid w:val="004A3F83"/>
    <w:rsid w:val="004C2E35"/>
    <w:rsid w:val="004D1ACD"/>
    <w:rsid w:val="004D4CEF"/>
    <w:rsid w:val="00502B1E"/>
    <w:rsid w:val="00534A5A"/>
    <w:rsid w:val="005903A3"/>
    <w:rsid w:val="005A1BB2"/>
    <w:rsid w:val="005A5F1D"/>
    <w:rsid w:val="005B7D4C"/>
    <w:rsid w:val="005D20B7"/>
    <w:rsid w:val="005D582E"/>
    <w:rsid w:val="005D72E4"/>
    <w:rsid w:val="006139CD"/>
    <w:rsid w:val="00635D8D"/>
    <w:rsid w:val="00640254"/>
    <w:rsid w:val="006478C9"/>
    <w:rsid w:val="006702FD"/>
    <w:rsid w:val="00694059"/>
    <w:rsid w:val="006A439D"/>
    <w:rsid w:val="006A59B0"/>
    <w:rsid w:val="006B480E"/>
    <w:rsid w:val="006E6DCF"/>
    <w:rsid w:val="006E7F0D"/>
    <w:rsid w:val="00711478"/>
    <w:rsid w:val="00723960"/>
    <w:rsid w:val="0072449F"/>
    <w:rsid w:val="00765E4F"/>
    <w:rsid w:val="00783574"/>
    <w:rsid w:val="007B5DBA"/>
    <w:rsid w:val="007D5807"/>
    <w:rsid w:val="008924FA"/>
    <w:rsid w:val="008D43D3"/>
    <w:rsid w:val="008E2143"/>
    <w:rsid w:val="008F48EC"/>
    <w:rsid w:val="009032F1"/>
    <w:rsid w:val="00917A1A"/>
    <w:rsid w:val="009549CD"/>
    <w:rsid w:val="00974E3B"/>
    <w:rsid w:val="009A35E0"/>
    <w:rsid w:val="009A6361"/>
    <w:rsid w:val="009B46F4"/>
    <w:rsid w:val="009B6D59"/>
    <w:rsid w:val="009C1800"/>
    <w:rsid w:val="00A22781"/>
    <w:rsid w:val="00A77B3E"/>
    <w:rsid w:val="00A9660D"/>
    <w:rsid w:val="00AD0742"/>
    <w:rsid w:val="00AE4054"/>
    <w:rsid w:val="00AF24BF"/>
    <w:rsid w:val="00B17A33"/>
    <w:rsid w:val="00B574C1"/>
    <w:rsid w:val="00B64977"/>
    <w:rsid w:val="00BA58EE"/>
    <w:rsid w:val="00BD4C74"/>
    <w:rsid w:val="00BE7205"/>
    <w:rsid w:val="00C12CE1"/>
    <w:rsid w:val="00C2005B"/>
    <w:rsid w:val="00C42E99"/>
    <w:rsid w:val="00C61FF2"/>
    <w:rsid w:val="00C973A1"/>
    <w:rsid w:val="00CA245E"/>
    <w:rsid w:val="00CA2A55"/>
    <w:rsid w:val="00CA6279"/>
    <w:rsid w:val="00CE7F35"/>
    <w:rsid w:val="00D338F4"/>
    <w:rsid w:val="00D43381"/>
    <w:rsid w:val="00D835A1"/>
    <w:rsid w:val="00D87284"/>
    <w:rsid w:val="00DB27ED"/>
    <w:rsid w:val="00DF1EA2"/>
    <w:rsid w:val="00DF2256"/>
    <w:rsid w:val="00E44E1F"/>
    <w:rsid w:val="00E46BF6"/>
    <w:rsid w:val="00E939EC"/>
    <w:rsid w:val="00E94E09"/>
    <w:rsid w:val="00E97431"/>
    <w:rsid w:val="00EB66C6"/>
    <w:rsid w:val="00EC3ABD"/>
    <w:rsid w:val="00ED5D4C"/>
    <w:rsid w:val="00F25714"/>
    <w:rsid w:val="00F52812"/>
    <w:rsid w:val="00F641F6"/>
    <w:rsid w:val="00F76FFE"/>
    <w:rsid w:val="00F8172A"/>
    <w:rsid w:val="00F84A51"/>
    <w:rsid w:val="00FA2540"/>
    <w:rsid w:val="00FB2EFC"/>
    <w:rsid w:val="00FC76ED"/>
    <w:rsid w:val="00FF2F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977"/>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4C2E35"/>
    <w:pPr>
      <w:tabs>
        <w:tab w:val="center" w:pos="4153"/>
        <w:tab w:val="right" w:pos="8306"/>
      </w:tabs>
    </w:pPr>
  </w:style>
  <w:style w:type="character" w:customStyle="1" w:styleId="Char">
    <w:name w:val="页脚 Char"/>
    <w:link w:val="a3"/>
    <w:uiPriority w:val="99"/>
    <w:rsid w:val="004C2E35"/>
    <w:rPr>
      <w:sz w:val="24"/>
      <w:szCs w:val="24"/>
    </w:rPr>
  </w:style>
  <w:style w:type="character" w:styleId="a4">
    <w:name w:val="page number"/>
    <w:basedOn w:val="a0"/>
    <w:rsid w:val="004C2E35"/>
  </w:style>
  <w:style w:type="paragraph" w:styleId="a5">
    <w:name w:val="Document Map"/>
    <w:basedOn w:val="a"/>
    <w:link w:val="Char0"/>
    <w:rsid w:val="00CA245E"/>
    <w:rPr>
      <w:rFonts w:ascii="Tahoma" w:hAnsi="Tahoma" w:cs="Tahoma"/>
      <w:sz w:val="16"/>
      <w:szCs w:val="16"/>
    </w:rPr>
  </w:style>
  <w:style w:type="character" w:customStyle="1" w:styleId="Char0">
    <w:name w:val="文档结构图 Char"/>
    <w:link w:val="a5"/>
    <w:rsid w:val="00CA245E"/>
    <w:rPr>
      <w:rFonts w:ascii="Tahoma" w:hAnsi="Tahoma" w:cs="Tahoma"/>
      <w:sz w:val="16"/>
      <w:szCs w:val="16"/>
    </w:rPr>
  </w:style>
  <w:style w:type="paragraph" w:styleId="a6">
    <w:name w:val="header"/>
    <w:basedOn w:val="a"/>
    <w:link w:val="Char1"/>
    <w:rsid w:val="0002088C"/>
    <w:pPr>
      <w:tabs>
        <w:tab w:val="center" w:pos="4536"/>
        <w:tab w:val="right" w:pos="9072"/>
      </w:tabs>
    </w:pPr>
  </w:style>
  <w:style w:type="character" w:customStyle="1" w:styleId="Char1">
    <w:name w:val="页眉 Char"/>
    <w:link w:val="a6"/>
    <w:rsid w:val="0002088C"/>
    <w:rPr>
      <w:sz w:val="24"/>
      <w:szCs w:val="24"/>
    </w:rPr>
  </w:style>
  <w:style w:type="paragraph" w:styleId="a7">
    <w:name w:val="Balloon Text"/>
    <w:basedOn w:val="a"/>
    <w:link w:val="Char2"/>
    <w:rsid w:val="00F8172A"/>
    <w:rPr>
      <w:sz w:val="18"/>
      <w:szCs w:val="18"/>
    </w:rPr>
  </w:style>
  <w:style w:type="character" w:customStyle="1" w:styleId="Char2">
    <w:name w:val="批注框文本 Char"/>
    <w:link w:val="a7"/>
    <w:rsid w:val="00F8172A"/>
    <w:rPr>
      <w:sz w:val="18"/>
      <w:szCs w:val="18"/>
    </w:rPr>
  </w:style>
  <w:style w:type="paragraph" w:styleId="a8">
    <w:name w:val="Revision"/>
    <w:hidden/>
    <w:uiPriority w:val="99"/>
    <w:semiHidden/>
    <w:rsid w:val="00F641F6"/>
    <w:rPr>
      <w:sz w:val="24"/>
      <w:szCs w:val="24"/>
      <w:lang w:eastAsia="en-US"/>
    </w:rPr>
  </w:style>
  <w:style w:type="character" w:styleId="a9">
    <w:name w:val="annotation reference"/>
    <w:rsid w:val="00C973A1"/>
    <w:rPr>
      <w:sz w:val="16"/>
      <w:szCs w:val="16"/>
    </w:rPr>
  </w:style>
  <w:style w:type="paragraph" w:styleId="aa">
    <w:name w:val="annotation text"/>
    <w:basedOn w:val="a"/>
    <w:link w:val="Char3"/>
    <w:rsid w:val="00C973A1"/>
    <w:rPr>
      <w:sz w:val="20"/>
      <w:szCs w:val="20"/>
    </w:rPr>
  </w:style>
  <w:style w:type="character" w:customStyle="1" w:styleId="Char3">
    <w:name w:val="批注文字 Char"/>
    <w:link w:val="aa"/>
    <w:rsid w:val="00C973A1"/>
    <w:rPr>
      <w:lang w:val="en-US" w:eastAsia="en-US"/>
    </w:rPr>
  </w:style>
  <w:style w:type="paragraph" w:styleId="ab">
    <w:name w:val="annotation subject"/>
    <w:basedOn w:val="aa"/>
    <w:next w:val="aa"/>
    <w:link w:val="Char4"/>
    <w:rsid w:val="00C973A1"/>
    <w:rPr>
      <w:b/>
      <w:bCs/>
    </w:rPr>
  </w:style>
  <w:style w:type="character" w:customStyle="1" w:styleId="Char4">
    <w:name w:val="批注主题 Char"/>
    <w:link w:val="ab"/>
    <w:rsid w:val="00C973A1"/>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64977"/>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4C2E35"/>
    <w:pPr>
      <w:tabs>
        <w:tab w:val="center" w:pos="4153"/>
        <w:tab w:val="right" w:pos="8306"/>
      </w:tabs>
    </w:pPr>
  </w:style>
  <w:style w:type="character" w:customStyle="1" w:styleId="Char">
    <w:name w:val="页脚 Char"/>
    <w:link w:val="a3"/>
    <w:uiPriority w:val="99"/>
    <w:rsid w:val="004C2E35"/>
    <w:rPr>
      <w:sz w:val="24"/>
      <w:szCs w:val="24"/>
    </w:rPr>
  </w:style>
  <w:style w:type="character" w:styleId="a4">
    <w:name w:val="page number"/>
    <w:basedOn w:val="a0"/>
    <w:rsid w:val="004C2E35"/>
  </w:style>
  <w:style w:type="paragraph" w:styleId="a5">
    <w:name w:val="Document Map"/>
    <w:basedOn w:val="a"/>
    <w:link w:val="Char0"/>
    <w:rsid w:val="00CA245E"/>
    <w:rPr>
      <w:rFonts w:ascii="Tahoma" w:hAnsi="Tahoma" w:cs="Tahoma"/>
      <w:sz w:val="16"/>
      <w:szCs w:val="16"/>
    </w:rPr>
  </w:style>
  <w:style w:type="character" w:customStyle="1" w:styleId="Char0">
    <w:name w:val="文档结构图 Char"/>
    <w:link w:val="a5"/>
    <w:rsid w:val="00CA245E"/>
    <w:rPr>
      <w:rFonts w:ascii="Tahoma" w:hAnsi="Tahoma" w:cs="Tahoma"/>
      <w:sz w:val="16"/>
      <w:szCs w:val="16"/>
    </w:rPr>
  </w:style>
  <w:style w:type="paragraph" w:styleId="a6">
    <w:name w:val="header"/>
    <w:basedOn w:val="a"/>
    <w:link w:val="Char1"/>
    <w:rsid w:val="0002088C"/>
    <w:pPr>
      <w:tabs>
        <w:tab w:val="center" w:pos="4536"/>
        <w:tab w:val="right" w:pos="9072"/>
      </w:tabs>
    </w:pPr>
  </w:style>
  <w:style w:type="character" w:customStyle="1" w:styleId="Char1">
    <w:name w:val="页眉 Char"/>
    <w:link w:val="a6"/>
    <w:rsid w:val="0002088C"/>
    <w:rPr>
      <w:sz w:val="24"/>
      <w:szCs w:val="24"/>
    </w:rPr>
  </w:style>
  <w:style w:type="paragraph" w:styleId="a7">
    <w:name w:val="Balloon Text"/>
    <w:basedOn w:val="a"/>
    <w:link w:val="Char2"/>
    <w:rsid w:val="00F8172A"/>
    <w:rPr>
      <w:sz w:val="18"/>
      <w:szCs w:val="18"/>
    </w:rPr>
  </w:style>
  <w:style w:type="character" w:customStyle="1" w:styleId="Char2">
    <w:name w:val="批注框文本 Char"/>
    <w:link w:val="a7"/>
    <w:rsid w:val="00F8172A"/>
    <w:rPr>
      <w:sz w:val="18"/>
      <w:szCs w:val="18"/>
    </w:rPr>
  </w:style>
  <w:style w:type="paragraph" w:styleId="a8">
    <w:name w:val="Revision"/>
    <w:hidden/>
    <w:uiPriority w:val="99"/>
    <w:semiHidden/>
    <w:rsid w:val="00F641F6"/>
    <w:rPr>
      <w:sz w:val="24"/>
      <w:szCs w:val="24"/>
      <w:lang w:eastAsia="en-US"/>
    </w:rPr>
  </w:style>
  <w:style w:type="character" w:styleId="a9">
    <w:name w:val="annotation reference"/>
    <w:rsid w:val="00C973A1"/>
    <w:rPr>
      <w:sz w:val="16"/>
      <w:szCs w:val="16"/>
    </w:rPr>
  </w:style>
  <w:style w:type="paragraph" w:styleId="aa">
    <w:name w:val="annotation text"/>
    <w:basedOn w:val="a"/>
    <w:link w:val="Char3"/>
    <w:rsid w:val="00C973A1"/>
    <w:rPr>
      <w:sz w:val="20"/>
      <w:szCs w:val="20"/>
    </w:rPr>
  </w:style>
  <w:style w:type="character" w:customStyle="1" w:styleId="Char3">
    <w:name w:val="批注文字 Char"/>
    <w:link w:val="aa"/>
    <w:rsid w:val="00C973A1"/>
    <w:rPr>
      <w:lang w:val="en-US" w:eastAsia="en-US"/>
    </w:rPr>
  </w:style>
  <w:style w:type="paragraph" w:styleId="ab">
    <w:name w:val="annotation subject"/>
    <w:basedOn w:val="aa"/>
    <w:next w:val="aa"/>
    <w:link w:val="Char4"/>
    <w:rsid w:val="00C973A1"/>
    <w:rPr>
      <w:b/>
      <w:bCs/>
    </w:rPr>
  </w:style>
  <w:style w:type="character" w:customStyle="1" w:styleId="Char4">
    <w:name w:val="批注主题 Char"/>
    <w:link w:val="ab"/>
    <w:rsid w:val="00C973A1"/>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B38267-2415-4806-8A24-4D9D89840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8612</Words>
  <Characters>49091</Characters>
  <Application>Microsoft Office Word</Application>
  <DocSecurity>0</DocSecurity>
  <Lines>409</Lines>
  <Paragraphs>115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Universitätsklinikum Heidelberg</Company>
  <LinksUpToDate>false</LinksUpToDate>
  <CharactersWithSpaces>57588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Schweizer</dc:creator>
  <cp:lastModifiedBy>邢燕霞</cp:lastModifiedBy>
  <cp:revision>3</cp:revision>
  <dcterms:created xsi:type="dcterms:W3CDTF">2020-10-24T08:57:00Z</dcterms:created>
  <dcterms:modified xsi:type="dcterms:W3CDTF">2020-10-24T15:37:00Z</dcterms:modified>
</cp:coreProperties>
</file>