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03B1E" w14:textId="4D2E981F" w:rsidR="00781A50" w:rsidRPr="00F24DD5" w:rsidRDefault="00781A50" w:rsidP="00A036D8">
      <w:pPr>
        <w:snapToGrid w:val="0"/>
        <w:spacing w:after="0" w:line="360" w:lineRule="auto"/>
        <w:jc w:val="both"/>
        <w:rPr>
          <w:rFonts w:ascii="Book Antiqua" w:eastAsia="宋体" w:hAnsi="Book Antiqua" w:cs="Times New Roman"/>
          <w:b/>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bookmarkStart w:id="21" w:name="OLE_LINK578"/>
      <w:bookmarkStart w:id="22" w:name="_Hlk35330103"/>
      <w:bookmarkStart w:id="23" w:name="_Hlk28605099"/>
      <w:bookmarkStart w:id="24" w:name="_Hlk25050245"/>
      <w:r w:rsidRPr="00F24DD5">
        <w:rPr>
          <w:rFonts w:ascii="Book Antiqua" w:eastAsia="宋体" w:hAnsi="Book Antiqua" w:cs="Times New Roman"/>
          <w:b/>
          <w:sz w:val="24"/>
          <w:szCs w:val="24"/>
          <w:lang w:val="en-US" w:eastAsia="zh-CN"/>
        </w:rPr>
        <w:t xml:space="preserve">Name of </w:t>
      </w:r>
      <w:r w:rsidRPr="00F24DD5">
        <w:rPr>
          <w:rFonts w:ascii="Book Antiqua" w:eastAsia="宋体" w:hAnsi="Book Antiqua" w:cs="Times New Roman"/>
          <w:b/>
          <w:caps/>
          <w:sz w:val="24"/>
          <w:szCs w:val="24"/>
          <w:lang w:val="en-US" w:eastAsia="zh-CN"/>
        </w:rPr>
        <w:t>j</w:t>
      </w:r>
      <w:r w:rsidRPr="00F24DD5">
        <w:rPr>
          <w:rFonts w:ascii="Book Antiqua" w:eastAsia="宋体" w:hAnsi="Book Antiqua" w:cs="Times New Roman"/>
          <w:b/>
          <w:sz w:val="24"/>
          <w:szCs w:val="24"/>
          <w:lang w:val="en-US" w:eastAsia="zh-CN"/>
        </w:rPr>
        <w:t xml:space="preserve">ournal: </w:t>
      </w:r>
      <w:r w:rsidRPr="00F24DD5">
        <w:rPr>
          <w:rFonts w:ascii="Book Antiqua" w:eastAsia="宋体" w:hAnsi="Book Antiqua" w:cs="Times New Roman"/>
          <w:i/>
          <w:sz w:val="24"/>
          <w:szCs w:val="24"/>
          <w:lang w:val="en-US" w:eastAsia="zh-CN"/>
        </w:rPr>
        <w:t>World Journal of Gastroenterology</w:t>
      </w:r>
    </w:p>
    <w:p w14:paraId="0368DCDF" w14:textId="7FEEB654" w:rsidR="00781A50" w:rsidRPr="00F24DD5" w:rsidRDefault="00781A50" w:rsidP="00A036D8">
      <w:pPr>
        <w:snapToGrid w:val="0"/>
        <w:spacing w:after="0" w:line="360" w:lineRule="auto"/>
        <w:jc w:val="both"/>
        <w:rPr>
          <w:rFonts w:ascii="Book Antiqua" w:eastAsia="宋体" w:hAnsi="Book Antiqua" w:cs="Times New Roman"/>
          <w:b/>
          <w:i/>
          <w:sz w:val="24"/>
          <w:szCs w:val="24"/>
          <w:lang w:val="en-US" w:eastAsia="zh-CN"/>
        </w:rPr>
      </w:pPr>
      <w:bookmarkStart w:id="25" w:name="OLE_LINK485"/>
      <w:bookmarkStart w:id="26" w:name="OLE_LINK486"/>
      <w:bookmarkStart w:id="27" w:name="OLE_LINK661"/>
      <w:bookmarkStart w:id="28" w:name="OLE_LINK768"/>
      <w:bookmarkStart w:id="29" w:name="OLE_LINK568"/>
      <w:bookmarkStart w:id="30" w:name="OLE_LINK499"/>
      <w:bookmarkStart w:id="31" w:name="OLE_LINK437"/>
      <w:bookmarkStart w:id="32" w:name="OLE_LINK514"/>
      <w:bookmarkStart w:id="33" w:name="OLE_LINK515"/>
      <w:bookmarkStart w:id="34" w:name="OLE_LINK13"/>
      <w:bookmarkStart w:id="35" w:name="OLE_LINK351"/>
      <w:bookmarkStart w:id="36" w:name="OLE_LINK425"/>
      <w:r w:rsidRPr="00F24DD5">
        <w:rPr>
          <w:rFonts w:ascii="Book Antiqua" w:eastAsia="宋体" w:hAnsi="Book Antiqua" w:cs="Times New Roman"/>
          <w:b/>
          <w:sz w:val="24"/>
          <w:szCs w:val="24"/>
          <w:lang w:val="pl-PL" w:eastAsia="zh-CN"/>
        </w:rPr>
        <w:t>Manuscript NO:</w:t>
      </w:r>
      <w:bookmarkEnd w:id="25"/>
      <w:bookmarkEnd w:id="26"/>
      <w:bookmarkEnd w:id="27"/>
      <w:bookmarkEnd w:id="28"/>
      <w:bookmarkEnd w:id="29"/>
      <w:r w:rsidRPr="00F24DD5">
        <w:rPr>
          <w:rFonts w:ascii="Book Antiqua" w:eastAsia="宋体" w:hAnsi="Book Antiqua" w:cs="Times New Roman"/>
          <w:b/>
          <w:sz w:val="24"/>
          <w:szCs w:val="24"/>
          <w:lang w:val="pl-PL" w:eastAsia="zh-CN"/>
        </w:rPr>
        <w:t xml:space="preserve"> </w:t>
      </w:r>
      <w:bookmarkEnd w:id="30"/>
      <w:bookmarkEnd w:id="31"/>
      <w:r w:rsidRPr="00F24DD5">
        <w:rPr>
          <w:rFonts w:ascii="Book Antiqua" w:eastAsia="宋体" w:hAnsi="Book Antiqua" w:cs="Times New Roman"/>
          <w:sz w:val="24"/>
          <w:szCs w:val="24"/>
          <w:lang w:val="pl-PL" w:eastAsia="zh-CN"/>
        </w:rPr>
        <w:t>55719</w:t>
      </w:r>
    </w:p>
    <w:p w14:paraId="68EE0ADC" w14:textId="31033183" w:rsidR="00781A50" w:rsidRPr="00F24DD5" w:rsidRDefault="00781A50" w:rsidP="00A036D8">
      <w:pPr>
        <w:snapToGrid w:val="0"/>
        <w:spacing w:after="0" w:line="360" w:lineRule="auto"/>
        <w:jc w:val="both"/>
        <w:rPr>
          <w:rFonts w:ascii="Book Antiqua" w:eastAsia="宋体" w:hAnsi="Book Antiqua" w:cs="宋体"/>
          <w:b/>
          <w:sz w:val="24"/>
          <w:szCs w:val="24"/>
          <w:lang w:val="it-IT" w:eastAsia="zh-CN"/>
        </w:rPr>
      </w:pPr>
      <w:bookmarkStart w:id="37" w:name="OLE_LINK511"/>
      <w:bookmarkStart w:id="38" w:name="OLE_LINK512"/>
      <w:bookmarkEnd w:id="32"/>
      <w:bookmarkEnd w:id="33"/>
      <w:bookmarkEnd w:id="34"/>
      <w:bookmarkEnd w:id="35"/>
      <w:bookmarkEnd w:id="36"/>
      <w:r w:rsidRPr="00F24DD5">
        <w:rPr>
          <w:rFonts w:ascii="Book Antiqua" w:eastAsia="宋体" w:hAnsi="Book Antiqua" w:cs="宋体"/>
          <w:b/>
          <w:sz w:val="24"/>
          <w:szCs w:val="24"/>
          <w:lang w:val="it-IT" w:eastAsia="zh-CN"/>
        </w:rPr>
        <w:t xml:space="preserve">Manuscript </w:t>
      </w:r>
      <w:r w:rsidRPr="00F24DD5">
        <w:rPr>
          <w:rFonts w:ascii="Book Antiqua" w:eastAsia="宋体" w:hAnsi="Book Antiqua" w:cs="宋体"/>
          <w:b/>
          <w:caps/>
          <w:sz w:val="24"/>
          <w:szCs w:val="24"/>
          <w:lang w:val="en-US" w:eastAsia="zh-CN"/>
        </w:rPr>
        <w:t>t</w:t>
      </w:r>
      <w:r w:rsidRPr="00F24DD5">
        <w:rPr>
          <w:rFonts w:ascii="Book Antiqua" w:eastAsia="宋体" w:hAnsi="Book Antiqua" w:cs="宋体"/>
          <w:b/>
          <w:sz w:val="24"/>
          <w:szCs w:val="24"/>
          <w:lang w:val="it-IT" w:eastAsia="zh-CN"/>
        </w:rPr>
        <w:t>ype:</w:t>
      </w:r>
      <w:bookmarkEnd w:id="0"/>
      <w:bookmarkEnd w:id="1"/>
      <w:bookmarkEnd w:id="2"/>
      <w:bookmarkEnd w:id="3"/>
      <w:bookmarkEnd w:id="4"/>
      <w:bookmarkEnd w:id="5"/>
      <w:bookmarkEnd w:id="6"/>
      <w:bookmarkEnd w:id="7"/>
      <w:bookmarkEnd w:id="8"/>
      <w:bookmarkEnd w:id="9"/>
      <w:bookmarkEnd w:id="10"/>
      <w:bookmarkEnd w:id="11"/>
      <w:r w:rsidRPr="00F24DD5">
        <w:rPr>
          <w:rFonts w:ascii="Book Antiqua" w:eastAsia="宋体" w:hAnsi="Book Antiqua" w:cs="宋体"/>
          <w:b/>
          <w:sz w:val="24"/>
          <w:szCs w:val="24"/>
          <w:lang w:val="it-IT" w:eastAsia="zh-CN"/>
        </w:rPr>
        <w:t xml:space="preserve"> </w:t>
      </w:r>
      <w:r w:rsidRPr="00F24DD5">
        <w:rPr>
          <w:rFonts w:ascii="Book Antiqua" w:eastAsia="宋体" w:hAnsi="Book Antiqua" w:cs="宋体"/>
          <w:caps/>
          <w:sz w:val="24"/>
          <w:szCs w:val="24"/>
          <w:lang w:val="it-IT" w:eastAsia="zh-CN"/>
        </w:rPr>
        <w:t>Minireviews</w:t>
      </w:r>
    </w:p>
    <w:bookmarkEnd w:id="12"/>
    <w:bookmarkEnd w:id="13"/>
    <w:bookmarkEnd w:id="14"/>
    <w:bookmarkEnd w:id="15"/>
    <w:bookmarkEnd w:id="16"/>
    <w:bookmarkEnd w:id="17"/>
    <w:bookmarkEnd w:id="18"/>
    <w:bookmarkEnd w:id="19"/>
    <w:bookmarkEnd w:id="20"/>
    <w:bookmarkEnd w:id="21"/>
    <w:bookmarkEnd w:id="37"/>
    <w:bookmarkEnd w:id="38"/>
    <w:p w14:paraId="77A58EDF" w14:textId="77777777" w:rsidR="00781A50" w:rsidRPr="00F24DD5" w:rsidRDefault="00781A50" w:rsidP="00A036D8">
      <w:pPr>
        <w:snapToGrid w:val="0"/>
        <w:spacing w:after="0" w:line="360" w:lineRule="auto"/>
        <w:jc w:val="both"/>
        <w:rPr>
          <w:rFonts w:ascii="Book Antiqua" w:hAnsi="Book Antiqua"/>
          <w:b/>
          <w:sz w:val="24"/>
          <w:szCs w:val="24"/>
          <w:lang w:val="en-US"/>
        </w:rPr>
      </w:pPr>
    </w:p>
    <w:p w14:paraId="628F2BA8" w14:textId="502B9B6B" w:rsidR="00781A50" w:rsidRPr="00F24DD5" w:rsidRDefault="00781A50" w:rsidP="00A036D8">
      <w:pPr>
        <w:snapToGrid w:val="0"/>
        <w:spacing w:after="0" w:line="360" w:lineRule="auto"/>
        <w:jc w:val="both"/>
        <w:rPr>
          <w:rFonts w:ascii="Book Antiqua" w:hAnsi="Book Antiqua"/>
          <w:b/>
          <w:sz w:val="24"/>
          <w:szCs w:val="24"/>
          <w:lang w:val="en-US"/>
        </w:rPr>
      </w:pPr>
      <w:bookmarkStart w:id="39" w:name="OLE_LINK1557"/>
      <w:bookmarkStart w:id="40" w:name="OLE_LINK1558"/>
      <w:r w:rsidRPr="00F24DD5">
        <w:rPr>
          <w:rFonts w:ascii="Book Antiqua" w:hAnsi="Book Antiqua"/>
          <w:b/>
          <w:sz w:val="24"/>
          <w:szCs w:val="24"/>
          <w:lang w:val="en-US"/>
        </w:rPr>
        <w:t>Accelerating the elimination of hepatitis C in Kuwait: An expert opinion</w:t>
      </w:r>
    </w:p>
    <w:bookmarkEnd w:id="39"/>
    <w:bookmarkEnd w:id="40"/>
    <w:p w14:paraId="33F6329C" w14:textId="77777777" w:rsidR="00781A50" w:rsidRPr="00F24DD5" w:rsidRDefault="00781A50" w:rsidP="00A036D8">
      <w:pPr>
        <w:snapToGrid w:val="0"/>
        <w:spacing w:after="0" w:line="360" w:lineRule="auto"/>
        <w:jc w:val="both"/>
        <w:rPr>
          <w:rFonts w:ascii="Book Antiqua" w:hAnsi="Book Antiqua"/>
          <w:b/>
          <w:sz w:val="24"/>
          <w:szCs w:val="24"/>
          <w:lang w:val="en-US"/>
        </w:rPr>
      </w:pPr>
    </w:p>
    <w:p w14:paraId="0700633E" w14:textId="0EFEAB41" w:rsidR="00781A50" w:rsidRPr="00F24DD5" w:rsidRDefault="00781A50" w:rsidP="00A036D8">
      <w:pPr>
        <w:snapToGrid w:val="0"/>
        <w:spacing w:after="0" w:line="360" w:lineRule="auto"/>
        <w:jc w:val="both"/>
        <w:rPr>
          <w:rFonts w:ascii="Book Antiqua" w:hAnsi="Book Antiqua"/>
          <w:sz w:val="24"/>
          <w:szCs w:val="24"/>
          <w:lang w:val="en-US"/>
        </w:rPr>
      </w:pPr>
      <w:r w:rsidRPr="00F24DD5">
        <w:rPr>
          <w:rFonts w:ascii="Book Antiqua" w:hAnsi="Book Antiqua"/>
          <w:sz w:val="24"/>
          <w:szCs w:val="24"/>
          <w:lang w:val="en-US"/>
        </w:rPr>
        <w:t xml:space="preserve">Hasan F </w:t>
      </w:r>
      <w:r w:rsidRPr="00F24DD5">
        <w:rPr>
          <w:rFonts w:ascii="Book Antiqua" w:hAnsi="Book Antiqua"/>
          <w:i/>
          <w:sz w:val="24"/>
          <w:szCs w:val="24"/>
          <w:lang w:val="en-US"/>
        </w:rPr>
        <w:t>et al</w:t>
      </w:r>
      <w:r w:rsidRPr="00F24DD5">
        <w:rPr>
          <w:rFonts w:ascii="Book Antiqua" w:hAnsi="Book Antiqua"/>
          <w:sz w:val="24"/>
          <w:szCs w:val="24"/>
          <w:lang w:val="en-US"/>
        </w:rPr>
        <w:t>. Elimination of HCV in Kuwait</w:t>
      </w:r>
    </w:p>
    <w:p w14:paraId="2948C560" w14:textId="77777777" w:rsidR="00781A50" w:rsidRPr="00F24DD5" w:rsidRDefault="00781A50" w:rsidP="00A036D8">
      <w:pPr>
        <w:jc w:val="both"/>
        <w:rPr>
          <w:rFonts w:ascii="Book Antiqua" w:hAnsi="Book Antiqua"/>
          <w:b/>
          <w:sz w:val="24"/>
          <w:szCs w:val="24"/>
          <w:lang w:val="en-US"/>
        </w:rPr>
      </w:pPr>
    </w:p>
    <w:p w14:paraId="67C8C4DF" w14:textId="2C53DCE9" w:rsidR="00781A50" w:rsidRPr="00F24DD5" w:rsidRDefault="00781A50" w:rsidP="00A036D8">
      <w:pPr>
        <w:snapToGrid w:val="0"/>
        <w:spacing w:after="0" w:line="360" w:lineRule="auto"/>
        <w:jc w:val="both"/>
        <w:rPr>
          <w:rFonts w:ascii="Book Antiqua" w:hAnsi="Book Antiqua"/>
          <w:sz w:val="24"/>
          <w:szCs w:val="24"/>
          <w:lang w:val="en-US"/>
        </w:rPr>
      </w:pPr>
      <w:proofErr w:type="spellStart"/>
      <w:r w:rsidRPr="00F24DD5">
        <w:rPr>
          <w:rFonts w:ascii="Book Antiqua" w:hAnsi="Book Antiqua"/>
          <w:sz w:val="24"/>
          <w:szCs w:val="24"/>
          <w:lang w:val="en-US"/>
        </w:rPr>
        <w:t>Fuad</w:t>
      </w:r>
      <w:proofErr w:type="spellEnd"/>
      <w:r w:rsidRPr="00F24DD5">
        <w:rPr>
          <w:rFonts w:ascii="Book Antiqua" w:hAnsi="Book Antiqua"/>
          <w:sz w:val="24"/>
          <w:szCs w:val="24"/>
          <w:lang w:val="en-US"/>
        </w:rPr>
        <w:t xml:space="preserve"> </w:t>
      </w:r>
      <w:proofErr w:type="spellStart"/>
      <w:r w:rsidRPr="00F24DD5">
        <w:rPr>
          <w:rFonts w:ascii="Book Antiqua" w:hAnsi="Book Antiqua"/>
          <w:sz w:val="24"/>
          <w:szCs w:val="24"/>
          <w:lang w:val="en-US"/>
        </w:rPr>
        <w:t>Hasan</w:t>
      </w:r>
      <w:proofErr w:type="spellEnd"/>
      <w:r w:rsidRPr="00F24DD5">
        <w:rPr>
          <w:rFonts w:ascii="Book Antiqua" w:hAnsi="Book Antiqua"/>
          <w:sz w:val="24"/>
          <w:szCs w:val="24"/>
          <w:lang w:val="en-US"/>
        </w:rPr>
        <w:t xml:space="preserve">, Ahmad </w:t>
      </w:r>
      <w:proofErr w:type="spellStart"/>
      <w:r w:rsidRPr="00F24DD5">
        <w:rPr>
          <w:rFonts w:ascii="Book Antiqua" w:hAnsi="Book Antiqua"/>
          <w:sz w:val="24"/>
          <w:szCs w:val="24"/>
          <w:lang w:val="en-US"/>
        </w:rPr>
        <w:t>Alfadhli</w:t>
      </w:r>
      <w:proofErr w:type="spellEnd"/>
      <w:r w:rsidRPr="00F24DD5">
        <w:rPr>
          <w:rFonts w:ascii="Book Antiqua" w:hAnsi="Book Antiqua"/>
          <w:sz w:val="24"/>
          <w:szCs w:val="24"/>
          <w:lang w:val="en-US"/>
        </w:rPr>
        <w:t xml:space="preserve">, </w:t>
      </w:r>
      <w:proofErr w:type="spellStart"/>
      <w:r w:rsidRPr="00F24DD5">
        <w:rPr>
          <w:rFonts w:ascii="Book Antiqua" w:hAnsi="Book Antiqua"/>
          <w:sz w:val="24"/>
          <w:szCs w:val="24"/>
          <w:lang w:val="en-US"/>
        </w:rPr>
        <w:t>Abeer</w:t>
      </w:r>
      <w:proofErr w:type="spellEnd"/>
      <w:r w:rsidRPr="00F24DD5">
        <w:rPr>
          <w:rFonts w:ascii="Book Antiqua" w:hAnsi="Book Antiqua"/>
          <w:sz w:val="24"/>
          <w:szCs w:val="24"/>
          <w:lang w:val="en-US"/>
        </w:rPr>
        <w:t xml:space="preserve"> Al-</w:t>
      </w:r>
      <w:proofErr w:type="spellStart"/>
      <w:r w:rsidRPr="00F24DD5">
        <w:rPr>
          <w:rFonts w:ascii="Book Antiqua" w:hAnsi="Book Antiqua"/>
          <w:sz w:val="24"/>
          <w:szCs w:val="24"/>
          <w:lang w:val="en-US"/>
        </w:rPr>
        <w:t>Gharabally</w:t>
      </w:r>
      <w:proofErr w:type="spellEnd"/>
      <w:r w:rsidRPr="00F24DD5">
        <w:rPr>
          <w:rFonts w:ascii="Book Antiqua" w:hAnsi="Book Antiqua"/>
          <w:sz w:val="24"/>
          <w:szCs w:val="24"/>
          <w:lang w:val="en-US"/>
        </w:rPr>
        <w:t xml:space="preserve">, Mahmoud </w:t>
      </w:r>
      <w:proofErr w:type="spellStart"/>
      <w:r w:rsidRPr="00F24DD5">
        <w:rPr>
          <w:rFonts w:ascii="Book Antiqua" w:hAnsi="Book Antiqua"/>
          <w:sz w:val="24"/>
          <w:szCs w:val="24"/>
          <w:lang w:val="en-US"/>
        </w:rPr>
        <w:t>Alkhaldi</w:t>
      </w:r>
      <w:proofErr w:type="spellEnd"/>
      <w:r w:rsidRPr="00F24DD5">
        <w:rPr>
          <w:rFonts w:ascii="Book Antiqua" w:hAnsi="Book Antiqua"/>
          <w:sz w:val="24"/>
          <w:szCs w:val="24"/>
          <w:lang w:val="en-US"/>
        </w:rPr>
        <w:t>, Massimo Colombo, Jeffrey V Lazarus</w:t>
      </w:r>
    </w:p>
    <w:p w14:paraId="021DFD56" w14:textId="77777777" w:rsidR="008A4955" w:rsidRPr="00F24DD5" w:rsidRDefault="008A4955" w:rsidP="00A036D8">
      <w:pPr>
        <w:snapToGrid w:val="0"/>
        <w:spacing w:after="0" w:line="360" w:lineRule="auto"/>
        <w:jc w:val="both"/>
        <w:rPr>
          <w:rFonts w:ascii="Book Antiqua" w:hAnsi="Book Antiqua"/>
          <w:sz w:val="24"/>
          <w:szCs w:val="24"/>
          <w:lang w:val="en-US"/>
        </w:rPr>
      </w:pPr>
    </w:p>
    <w:p w14:paraId="538C87CF" w14:textId="304D0E8F" w:rsidR="008A4955" w:rsidRPr="00F24DD5" w:rsidRDefault="008A4955" w:rsidP="00A036D8">
      <w:pPr>
        <w:snapToGrid w:val="0"/>
        <w:spacing w:after="0" w:line="360" w:lineRule="auto"/>
        <w:jc w:val="both"/>
        <w:rPr>
          <w:rFonts w:ascii="Book Antiqua" w:hAnsi="Book Antiqua"/>
          <w:sz w:val="24"/>
          <w:szCs w:val="24"/>
          <w:lang w:val="en-US"/>
        </w:rPr>
      </w:pPr>
      <w:proofErr w:type="spellStart"/>
      <w:r w:rsidRPr="00F24DD5">
        <w:rPr>
          <w:rFonts w:ascii="Book Antiqua" w:hAnsi="Book Antiqua"/>
          <w:b/>
          <w:sz w:val="24"/>
          <w:szCs w:val="24"/>
          <w:lang w:val="en-US"/>
        </w:rPr>
        <w:t>Fuad</w:t>
      </w:r>
      <w:proofErr w:type="spellEnd"/>
      <w:r w:rsidRPr="00F24DD5">
        <w:rPr>
          <w:rFonts w:ascii="Book Antiqua" w:hAnsi="Book Antiqua"/>
          <w:b/>
          <w:sz w:val="24"/>
          <w:szCs w:val="24"/>
          <w:lang w:val="en-US"/>
        </w:rPr>
        <w:t xml:space="preserve"> </w:t>
      </w:r>
      <w:proofErr w:type="spellStart"/>
      <w:r w:rsidRPr="00F24DD5">
        <w:rPr>
          <w:rFonts w:ascii="Book Antiqua" w:hAnsi="Book Antiqua"/>
          <w:b/>
          <w:sz w:val="24"/>
          <w:szCs w:val="24"/>
          <w:lang w:val="en-US"/>
        </w:rPr>
        <w:t>Hasan</w:t>
      </w:r>
      <w:proofErr w:type="spellEnd"/>
      <w:r w:rsidRPr="00F24DD5">
        <w:rPr>
          <w:rFonts w:ascii="Book Antiqua" w:hAnsi="Book Antiqua"/>
          <w:b/>
          <w:sz w:val="24"/>
          <w:szCs w:val="24"/>
          <w:lang w:val="en-US"/>
        </w:rPr>
        <w:t xml:space="preserve">, Ahmad </w:t>
      </w:r>
      <w:proofErr w:type="spellStart"/>
      <w:r w:rsidRPr="00F24DD5">
        <w:rPr>
          <w:rFonts w:ascii="Book Antiqua" w:hAnsi="Book Antiqua"/>
          <w:b/>
          <w:sz w:val="24"/>
          <w:szCs w:val="24"/>
          <w:lang w:val="en-US"/>
        </w:rPr>
        <w:t>Alfadhli</w:t>
      </w:r>
      <w:proofErr w:type="spellEnd"/>
      <w:r w:rsidRPr="00F24DD5">
        <w:rPr>
          <w:rFonts w:ascii="Book Antiqua" w:hAnsi="Book Antiqua"/>
          <w:b/>
          <w:sz w:val="24"/>
          <w:szCs w:val="24"/>
          <w:lang w:val="en-US"/>
        </w:rPr>
        <w:t xml:space="preserve">, </w:t>
      </w:r>
      <w:r w:rsidRPr="00F24DD5">
        <w:rPr>
          <w:rFonts w:ascii="Book Antiqua" w:hAnsi="Book Antiqua"/>
          <w:sz w:val="24"/>
          <w:szCs w:val="24"/>
          <w:lang w:val="en-US"/>
        </w:rPr>
        <w:t>Department of Internal Medicine, Faculty of Medicine, Kuwait University, Kuwait 12037, Kuwait</w:t>
      </w:r>
    </w:p>
    <w:p w14:paraId="1734424B" w14:textId="77777777" w:rsidR="008A4955" w:rsidRPr="00F24DD5" w:rsidRDefault="008A4955" w:rsidP="00A036D8">
      <w:pPr>
        <w:snapToGrid w:val="0"/>
        <w:spacing w:after="0" w:line="360" w:lineRule="auto"/>
        <w:jc w:val="both"/>
        <w:rPr>
          <w:rFonts w:ascii="Book Antiqua" w:hAnsi="Book Antiqua"/>
          <w:sz w:val="24"/>
          <w:szCs w:val="24"/>
          <w:lang w:val="en-US"/>
        </w:rPr>
      </w:pPr>
    </w:p>
    <w:p w14:paraId="4ADFEF84" w14:textId="4FF6B436" w:rsidR="008A4955" w:rsidRPr="00F24DD5" w:rsidRDefault="008A4955" w:rsidP="00A036D8">
      <w:pPr>
        <w:snapToGrid w:val="0"/>
        <w:spacing w:after="0" w:line="360" w:lineRule="auto"/>
        <w:jc w:val="both"/>
        <w:rPr>
          <w:rFonts w:ascii="Book Antiqua" w:hAnsi="Book Antiqua"/>
          <w:sz w:val="24"/>
          <w:szCs w:val="24"/>
          <w:lang w:val="en-US"/>
        </w:rPr>
      </w:pPr>
      <w:proofErr w:type="spellStart"/>
      <w:r w:rsidRPr="00F24DD5">
        <w:rPr>
          <w:rFonts w:ascii="Book Antiqua" w:hAnsi="Book Antiqua"/>
          <w:b/>
          <w:sz w:val="24"/>
          <w:szCs w:val="24"/>
          <w:lang w:val="en-US"/>
        </w:rPr>
        <w:t>Abeer</w:t>
      </w:r>
      <w:proofErr w:type="spellEnd"/>
      <w:r w:rsidRPr="00F24DD5">
        <w:rPr>
          <w:rFonts w:ascii="Book Antiqua" w:hAnsi="Book Antiqua"/>
          <w:b/>
          <w:sz w:val="24"/>
          <w:szCs w:val="24"/>
          <w:lang w:val="en-US"/>
        </w:rPr>
        <w:t xml:space="preserve"> Al-</w:t>
      </w:r>
      <w:proofErr w:type="spellStart"/>
      <w:r w:rsidRPr="00F24DD5">
        <w:rPr>
          <w:rFonts w:ascii="Book Antiqua" w:hAnsi="Book Antiqua"/>
          <w:b/>
          <w:sz w:val="24"/>
          <w:szCs w:val="24"/>
          <w:lang w:val="en-US"/>
        </w:rPr>
        <w:t>Gharabally</w:t>
      </w:r>
      <w:proofErr w:type="spellEnd"/>
      <w:r w:rsidRPr="00F24DD5">
        <w:rPr>
          <w:rFonts w:ascii="Book Antiqua" w:hAnsi="Book Antiqua"/>
          <w:sz w:val="24"/>
          <w:szCs w:val="24"/>
          <w:lang w:val="en-US"/>
        </w:rPr>
        <w:t xml:space="preserve">, </w:t>
      </w:r>
      <w:r w:rsidR="00E74940" w:rsidRPr="00F24DD5">
        <w:rPr>
          <w:rFonts w:ascii="Book Antiqua" w:hAnsi="Book Antiqua"/>
          <w:sz w:val="24"/>
          <w:szCs w:val="24"/>
          <w:lang w:val="en-US"/>
        </w:rPr>
        <w:t>Department of Gastroenterology,</w:t>
      </w:r>
      <w:r w:rsidR="00D04E34" w:rsidRPr="00F24DD5">
        <w:rPr>
          <w:rFonts w:ascii="Book Antiqua" w:hAnsi="Book Antiqua"/>
          <w:sz w:val="24"/>
          <w:szCs w:val="24"/>
          <w:lang w:val="en-US"/>
        </w:rPr>
        <w:t xml:space="preserve"> </w:t>
      </w:r>
      <w:proofErr w:type="spellStart"/>
      <w:r w:rsidRPr="00F24DD5">
        <w:rPr>
          <w:rFonts w:ascii="Book Antiqua" w:hAnsi="Book Antiqua"/>
          <w:sz w:val="24"/>
          <w:szCs w:val="24"/>
          <w:lang w:val="en-US"/>
        </w:rPr>
        <w:t>Amiri</w:t>
      </w:r>
      <w:proofErr w:type="spellEnd"/>
      <w:r w:rsidRPr="00F24DD5">
        <w:rPr>
          <w:rFonts w:ascii="Book Antiqua" w:hAnsi="Book Antiqua"/>
          <w:sz w:val="24"/>
          <w:szCs w:val="24"/>
          <w:lang w:val="en-US"/>
        </w:rPr>
        <w:t xml:space="preserve"> Hospital, </w:t>
      </w:r>
      <w:r w:rsidR="00E74940" w:rsidRPr="00F24DD5">
        <w:rPr>
          <w:rFonts w:ascii="Book Antiqua" w:hAnsi="Book Antiqua"/>
          <w:sz w:val="24"/>
          <w:szCs w:val="24"/>
          <w:lang w:val="en-US"/>
        </w:rPr>
        <w:t>K</w:t>
      </w:r>
      <w:r w:rsidRPr="00F24DD5">
        <w:rPr>
          <w:rFonts w:ascii="Book Antiqua" w:hAnsi="Book Antiqua"/>
          <w:sz w:val="24"/>
          <w:szCs w:val="24"/>
          <w:lang w:val="en-US"/>
        </w:rPr>
        <w:t>uwait 13041,</w:t>
      </w:r>
      <w:r w:rsidR="00E74940" w:rsidRPr="00F24DD5">
        <w:rPr>
          <w:rFonts w:ascii="Book Antiqua" w:hAnsi="Book Antiqua"/>
          <w:sz w:val="24"/>
          <w:szCs w:val="24"/>
          <w:lang w:val="en-US"/>
        </w:rPr>
        <w:t xml:space="preserve"> </w:t>
      </w:r>
      <w:r w:rsidRPr="00F24DD5">
        <w:rPr>
          <w:rFonts w:ascii="Book Antiqua" w:hAnsi="Book Antiqua"/>
          <w:sz w:val="24"/>
          <w:szCs w:val="24"/>
          <w:lang w:val="en-US"/>
        </w:rPr>
        <w:t>Kuwait</w:t>
      </w:r>
    </w:p>
    <w:p w14:paraId="380A24D3" w14:textId="77777777" w:rsidR="008A4955" w:rsidRPr="00F24DD5" w:rsidRDefault="008A4955" w:rsidP="00A036D8">
      <w:pPr>
        <w:snapToGrid w:val="0"/>
        <w:spacing w:after="0" w:line="360" w:lineRule="auto"/>
        <w:jc w:val="both"/>
        <w:rPr>
          <w:rFonts w:ascii="Book Antiqua" w:hAnsi="Book Antiqua"/>
          <w:b/>
          <w:sz w:val="24"/>
          <w:szCs w:val="24"/>
          <w:lang w:val="en-US"/>
        </w:rPr>
      </w:pPr>
    </w:p>
    <w:p w14:paraId="78337F00" w14:textId="5BAC548D" w:rsidR="008A4955" w:rsidRPr="00F24DD5" w:rsidRDefault="008A4955" w:rsidP="00A036D8">
      <w:pPr>
        <w:snapToGrid w:val="0"/>
        <w:spacing w:after="0" w:line="360" w:lineRule="auto"/>
        <w:jc w:val="both"/>
        <w:rPr>
          <w:rFonts w:ascii="Book Antiqua" w:hAnsi="Book Antiqua"/>
          <w:sz w:val="24"/>
          <w:szCs w:val="24"/>
          <w:lang w:val="en-US"/>
        </w:rPr>
      </w:pPr>
      <w:r w:rsidRPr="00F24DD5">
        <w:rPr>
          <w:rFonts w:ascii="Book Antiqua" w:hAnsi="Book Antiqua"/>
          <w:b/>
          <w:sz w:val="24"/>
          <w:szCs w:val="24"/>
          <w:lang w:val="en-US"/>
        </w:rPr>
        <w:t xml:space="preserve">Mahmoud </w:t>
      </w:r>
      <w:proofErr w:type="spellStart"/>
      <w:r w:rsidRPr="00F24DD5">
        <w:rPr>
          <w:rFonts w:ascii="Book Antiqua" w:hAnsi="Book Antiqua"/>
          <w:b/>
          <w:sz w:val="24"/>
          <w:szCs w:val="24"/>
          <w:lang w:val="en-US"/>
        </w:rPr>
        <w:t>Alkhaldi</w:t>
      </w:r>
      <w:proofErr w:type="spellEnd"/>
      <w:r w:rsidRPr="00F24DD5">
        <w:rPr>
          <w:rFonts w:ascii="Book Antiqua" w:hAnsi="Book Antiqua"/>
          <w:b/>
          <w:sz w:val="24"/>
          <w:szCs w:val="24"/>
          <w:lang w:val="en-US"/>
        </w:rPr>
        <w:t xml:space="preserve">, </w:t>
      </w:r>
      <w:r w:rsidRPr="00F24DD5">
        <w:rPr>
          <w:rFonts w:ascii="Book Antiqua" w:hAnsi="Book Antiqua"/>
          <w:sz w:val="24"/>
          <w:szCs w:val="24"/>
          <w:lang w:val="en-US"/>
        </w:rPr>
        <w:t xml:space="preserve">Public Health Department, Ministry of Health, </w:t>
      </w:r>
      <w:r w:rsidRPr="00F24DD5">
        <w:rPr>
          <w:rFonts w:ascii="Book Antiqua" w:hAnsi="Book Antiqua"/>
          <w:caps/>
          <w:sz w:val="24"/>
          <w:szCs w:val="24"/>
          <w:lang w:val="en-US"/>
        </w:rPr>
        <w:t>k</w:t>
      </w:r>
      <w:r w:rsidRPr="00F24DD5">
        <w:rPr>
          <w:rFonts w:ascii="Book Antiqua" w:hAnsi="Book Antiqua"/>
          <w:sz w:val="24"/>
          <w:szCs w:val="24"/>
          <w:lang w:val="en-US"/>
        </w:rPr>
        <w:t>uwait 13110, Kuwait</w:t>
      </w:r>
    </w:p>
    <w:p w14:paraId="7D34892C" w14:textId="77777777" w:rsidR="008A4955" w:rsidRPr="00F24DD5" w:rsidRDefault="008A4955" w:rsidP="00A036D8">
      <w:pPr>
        <w:snapToGrid w:val="0"/>
        <w:spacing w:after="0" w:line="360" w:lineRule="auto"/>
        <w:jc w:val="both"/>
        <w:rPr>
          <w:rFonts w:ascii="Book Antiqua" w:hAnsi="Book Antiqua"/>
          <w:sz w:val="24"/>
          <w:szCs w:val="24"/>
          <w:lang w:val="en-US"/>
        </w:rPr>
      </w:pPr>
    </w:p>
    <w:p w14:paraId="637F6906" w14:textId="6AF105F4" w:rsidR="008A4955" w:rsidRPr="00F24DD5" w:rsidRDefault="008A4955" w:rsidP="00A036D8">
      <w:pPr>
        <w:snapToGrid w:val="0"/>
        <w:spacing w:after="0" w:line="360" w:lineRule="auto"/>
        <w:jc w:val="both"/>
        <w:rPr>
          <w:rFonts w:ascii="Book Antiqua" w:hAnsi="Book Antiqua"/>
          <w:sz w:val="24"/>
          <w:szCs w:val="24"/>
          <w:lang w:val="en-US"/>
        </w:rPr>
      </w:pPr>
      <w:r w:rsidRPr="00F24DD5">
        <w:rPr>
          <w:rFonts w:ascii="Book Antiqua" w:hAnsi="Book Antiqua"/>
          <w:b/>
          <w:sz w:val="24"/>
          <w:szCs w:val="24"/>
          <w:lang w:val="en-US"/>
        </w:rPr>
        <w:t>Massimo Colombo,</w:t>
      </w:r>
      <w:r w:rsidRPr="00F24DD5">
        <w:rPr>
          <w:rFonts w:ascii="Book Antiqua" w:hAnsi="Book Antiqua"/>
          <w:sz w:val="24"/>
          <w:szCs w:val="24"/>
          <w:lang w:val="en-US"/>
        </w:rPr>
        <w:t xml:space="preserve"> Head Center of Translational Research in </w:t>
      </w:r>
      <w:proofErr w:type="spellStart"/>
      <w:r w:rsidRPr="00F24DD5">
        <w:rPr>
          <w:rFonts w:ascii="Book Antiqua" w:hAnsi="Book Antiqua"/>
          <w:sz w:val="24"/>
          <w:szCs w:val="24"/>
          <w:lang w:val="en-US"/>
        </w:rPr>
        <w:t>Hepatology</w:t>
      </w:r>
      <w:proofErr w:type="spellEnd"/>
      <w:r w:rsidRPr="00F24DD5">
        <w:rPr>
          <w:rFonts w:ascii="Book Antiqua" w:hAnsi="Book Antiqua"/>
          <w:sz w:val="24"/>
          <w:szCs w:val="24"/>
          <w:lang w:val="en-US"/>
        </w:rPr>
        <w:t xml:space="preserve">, </w:t>
      </w:r>
      <w:proofErr w:type="spellStart"/>
      <w:r w:rsidRPr="00F24DD5">
        <w:rPr>
          <w:rFonts w:ascii="Book Antiqua" w:hAnsi="Book Antiqua"/>
          <w:sz w:val="24"/>
          <w:szCs w:val="24"/>
          <w:lang w:val="en-US"/>
        </w:rPr>
        <w:t>Humanitas</w:t>
      </w:r>
      <w:proofErr w:type="spellEnd"/>
      <w:r w:rsidRPr="00F24DD5">
        <w:rPr>
          <w:rFonts w:ascii="Book Antiqua" w:hAnsi="Book Antiqua"/>
          <w:sz w:val="24"/>
          <w:szCs w:val="24"/>
          <w:lang w:val="en-US"/>
        </w:rPr>
        <w:t xml:space="preserve"> Clinical and Research Center, </w:t>
      </w:r>
      <w:proofErr w:type="spellStart"/>
      <w:r w:rsidRPr="00F24DD5">
        <w:rPr>
          <w:rFonts w:ascii="Book Antiqua" w:hAnsi="Book Antiqua"/>
          <w:sz w:val="24"/>
          <w:szCs w:val="24"/>
          <w:lang w:val="en-US"/>
        </w:rPr>
        <w:t>Rozzano</w:t>
      </w:r>
      <w:proofErr w:type="spellEnd"/>
      <w:r w:rsidRPr="00F24DD5">
        <w:rPr>
          <w:rFonts w:ascii="Book Antiqua" w:hAnsi="Book Antiqua"/>
          <w:sz w:val="24"/>
          <w:szCs w:val="24"/>
          <w:lang w:val="en-US"/>
        </w:rPr>
        <w:t xml:space="preserve"> 20089, Italy</w:t>
      </w:r>
    </w:p>
    <w:p w14:paraId="6090B12D" w14:textId="77777777" w:rsidR="000214F0" w:rsidRPr="00F24DD5" w:rsidRDefault="000214F0" w:rsidP="00A036D8">
      <w:pPr>
        <w:snapToGrid w:val="0"/>
        <w:spacing w:after="0" w:line="360" w:lineRule="auto"/>
        <w:jc w:val="both"/>
        <w:rPr>
          <w:rFonts w:ascii="Book Antiqua" w:hAnsi="Book Antiqua"/>
          <w:sz w:val="24"/>
          <w:szCs w:val="24"/>
          <w:lang w:val="en-US"/>
        </w:rPr>
      </w:pPr>
    </w:p>
    <w:p w14:paraId="29E9E9FC" w14:textId="15D1AE5D" w:rsidR="000214F0" w:rsidRPr="00F24DD5" w:rsidRDefault="000214F0" w:rsidP="00A036D8">
      <w:pPr>
        <w:snapToGrid w:val="0"/>
        <w:spacing w:after="0" w:line="360" w:lineRule="auto"/>
        <w:jc w:val="both"/>
        <w:rPr>
          <w:rFonts w:ascii="Book Antiqua" w:hAnsi="Book Antiqua"/>
          <w:sz w:val="24"/>
          <w:szCs w:val="24"/>
          <w:lang w:val="en-US"/>
        </w:rPr>
      </w:pPr>
      <w:r w:rsidRPr="00F24DD5">
        <w:rPr>
          <w:rFonts w:ascii="Book Antiqua" w:hAnsi="Book Antiqua"/>
          <w:b/>
          <w:sz w:val="24"/>
          <w:szCs w:val="24"/>
          <w:lang w:val="en-US"/>
        </w:rPr>
        <w:t xml:space="preserve">Jeffrey V Lazarus, </w:t>
      </w:r>
      <w:r w:rsidRPr="00F24DD5">
        <w:rPr>
          <w:rFonts w:ascii="Book Antiqua" w:hAnsi="Book Antiqua"/>
          <w:sz w:val="24"/>
          <w:szCs w:val="24"/>
          <w:lang w:val="en-US"/>
        </w:rPr>
        <w:t>Barcelona Institute for Global Health, Barcelona Institute for Global Health (</w:t>
      </w:r>
      <w:proofErr w:type="spellStart"/>
      <w:r w:rsidRPr="00F24DD5">
        <w:rPr>
          <w:rFonts w:ascii="Book Antiqua" w:hAnsi="Book Antiqua"/>
          <w:sz w:val="24"/>
          <w:szCs w:val="24"/>
          <w:lang w:val="en-US"/>
        </w:rPr>
        <w:t>ISGlobal</w:t>
      </w:r>
      <w:proofErr w:type="spellEnd"/>
      <w:r w:rsidRPr="00F24DD5">
        <w:rPr>
          <w:rFonts w:ascii="Book Antiqua" w:hAnsi="Book Antiqua"/>
          <w:sz w:val="24"/>
          <w:szCs w:val="24"/>
          <w:lang w:val="en-US"/>
        </w:rPr>
        <w:t>), University of Barcelona, Barcelona 08036, Spain</w:t>
      </w:r>
    </w:p>
    <w:p w14:paraId="2CF5A272" w14:textId="77777777" w:rsidR="00A036D8" w:rsidRPr="00F24DD5" w:rsidRDefault="00A036D8" w:rsidP="00A036D8">
      <w:pPr>
        <w:snapToGrid w:val="0"/>
        <w:spacing w:after="0" w:line="360" w:lineRule="auto"/>
        <w:jc w:val="both"/>
        <w:rPr>
          <w:rFonts w:ascii="Book Antiqua" w:hAnsi="Book Antiqua"/>
          <w:sz w:val="24"/>
          <w:szCs w:val="24"/>
          <w:lang w:val="en-US"/>
        </w:rPr>
      </w:pPr>
    </w:p>
    <w:p w14:paraId="3B1F5AA3" w14:textId="1FE13187" w:rsidR="000B7FA3" w:rsidRPr="00F24DD5" w:rsidRDefault="000B7FA3" w:rsidP="000B7FA3">
      <w:pPr>
        <w:snapToGrid w:val="0"/>
        <w:spacing w:after="0" w:line="360" w:lineRule="auto"/>
        <w:jc w:val="both"/>
        <w:rPr>
          <w:rFonts w:ascii="Book Antiqua" w:hAnsi="Book Antiqua"/>
          <w:sz w:val="24"/>
          <w:szCs w:val="24"/>
          <w:lang w:val="en-US"/>
        </w:rPr>
      </w:pPr>
      <w:bookmarkStart w:id="41" w:name="OLE_LINK188"/>
      <w:bookmarkStart w:id="42" w:name="OLE_LINK189"/>
      <w:bookmarkStart w:id="43" w:name="OLE_LINK806"/>
      <w:r w:rsidRPr="00F24DD5">
        <w:rPr>
          <w:rFonts w:ascii="Book Antiqua" w:hAnsi="Book Antiqua"/>
          <w:b/>
          <w:sz w:val="24"/>
          <w:szCs w:val="24"/>
          <w:lang w:val="en-US"/>
        </w:rPr>
        <w:t xml:space="preserve">Author contributions: </w:t>
      </w:r>
      <w:r w:rsidR="00671348" w:rsidRPr="00F24DD5">
        <w:rPr>
          <w:rFonts w:ascii="Book Antiqua" w:hAnsi="Book Antiqua"/>
          <w:sz w:val="24"/>
          <w:szCs w:val="24"/>
          <w:lang w:val="en-US"/>
        </w:rPr>
        <w:t>All authors equally contributed to this paper in terms of conception, literature review, critical revision, editing, and final approval for submission.</w:t>
      </w:r>
    </w:p>
    <w:bookmarkEnd w:id="41"/>
    <w:bookmarkEnd w:id="42"/>
    <w:bookmarkEnd w:id="43"/>
    <w:p w14:paraId="6665C162" w14:textId="77777777" w:rsidR="00A036D8" w:rsidRPr="00F24DD5" w:rsidRDefault="00A036D8" w:rsidP="00A036D8">
      <w:pPr>
        <w:snapToGrid w:val="0"/>
        <w:spacing w:after="0" w:line="360" w:lineRule="auto"/>
        <w:jc w:val="both"/>
        <w:rPr>
          <w:rFonts w:ascii="Book Antiqua" w:hAnsi="Book Antiqua"/>
          <w:sz w:val="24"/>
          <w:szCs w:val="24"/>
          <w:lang w:val="en-US"/>
        </w:rPr>
      </w:pPr>
    </w:p>
    <w:p w14:paraId="37F6D6F7" w14:textId="5E1B3075" w:rsidR="000B7FA3" w:rsidRPr="00F24DD5" w:rsidRDefault="000B7FA3" w:rsidP="00A036D8">
      <w:pPr>
        <w:snapToGrid w:val="0"/>
        <w:spacing w:after="0" w:line="360" w:lineRule="auto"/>
        <w:jc w:val="both"/>
        <w:rPr>
          <w:rFonts w:ascii="Book Antiqua" w:hAnsi="Book Antiqua"/>
          <w:b/>
          <w:sz w:val="24"/>
          <w:szCs w:val="24"/>
          <w:lang w:val="en-US"/>
        </w:rPr>
      </w:pPr>
      <w:r w:rsidRPr="00F24DD5">
        <w:rPr>
          <w:rFonts w:ascii="Book Antiqua" w:hAnsi="Book Antiqua"/>
          <w:b/>
          <w:sz w:val="24"/>
          <w:szCs w:val="24"/>
          <w:lang w:val="en-US"/>
        </w:rPr>
        <w:lastRenderedPageBreak/>
        <w:t xml:space="preserve">Corresponding author: Fuad Hasan, FACP, MD, Doctor, Professor, </w:t>
      </w:r>
      <w:r w:rsidRPr="00F24DD5">
        <w:rPr>
          <w:rFonts w:ascii="Book Antiqua" w:hAnsi="Book Antiqua"/>
          <w:sz w:val="24"/>
          <w:szCs w:val="24"/>
          <w:lang w:val="en-US"/>
        </w:rPr>
        <w:t xml:space="preserve">Department of Internal Medicine, Faculty of Medicine, Kuwait University, Jamal Abdul Nasser St, PO Box 24923 </w:t>
      </w:r>
      <w:proofErr w:type="spellStart"/>
      <w:r w:rsidRPr="00F24DD5">
        <w:rPr>
          <w:rFonts w:ascii="Book Antiqua" w:hAnsi="Book Antiqua"/>
          <w:sz w:val="24"/>
          <w:szCs w:val="24"/>
          <w:lang w:val="en-US"/>
        </w:rPr>
        <w:t>Safat</w:t>
      </w:r>
      <w:proofErr w:type="spellEnd"/>
      <w:r w:rsidRPr="00F24DD5">
        <w:rPr>
          <w:rFonts w:ascii="Book Antiqua" w:hAnsi="Book Antiqua"/>
          <w:sz w:val="24"/>
          <w:szCs w:val="24"/>
          <w:lang w:val="en-US"/>
        </w:rPr>
        <w:t xml:space="preserve"> 13110, Kuwait 12037, Kuwait. fuad@hsc.edu.kw</w:t>
      </w:r>
    </w:p>
    <w:p w14:paraId="2F2F5894" w14:textId="77777777" w:rsidR="00C337B4" w:rsidRPr="00F24DD5" w:rsidRDefault="00C337B4" w:rsidP="00A036D8">
      <w:pPr>
        <w:jc w:val="both"/>
        <w:rPr>
          <w:rFonts w:ascii="Book Antiqua" w:hAnsi="Book Antiqua"/>
          <w:b/>
          <w:sz w:val="24"/>
          <w:szCs w:val="24"/>
          <w:lang w:val="en-US"/>
        </w:rPr>
      </w:pPr>
    </w:p>
    <w:p w14:paraId="7CD921F5" w14:textId="466B5EC0" w:rsidR="00C337B4" w:rsidRPr="00F24DD5" w:rsidRDefault="00C337B4" w:rsidP="00C337B4">
      <w:pPr>
        <w:snapToGrid w:val="0"/>
        <w:spacing w:after="0" w:line="360" w:lineRule="auto"/>
        <w:jc w:val="both"/>
        <w:rPr>
          <w:rFonts w:ascii="Book Antiqua" w:eastAsia="宋体" w:hAnsi="Book Antiqua" w:cs="Times New Roman"/>
          <w:b/>
          <w:sz w:val="24"/>
          <w:szCs w:val="24"/>
          <w:lang w:val="en-US" w:eastAsia="zh-CN"/>
        </w:rPr>
      </w:pPr>
      <w:r w:rsidRPr="00F24DD5">
        <w:rPr>
          <w:rFonts w:ascii="Book Antiqua" w:eastAsia="宋体" w:hAnsi="Book Antiqua" w:cs="Times New Roman"/>
          <w:b/>
          <w:sz w:val="24"/>
          <w:szCs w:val="24"/>
          <w:lang w:val="en-US" w:eastAsia="zh-CN"/>
        </w:rPr>
        <w:t xml:space="preserve">Received: </w:t>
      </w:r>
      <w:r w:rsidRPr="00F24DD5">
        <w:rPr>
          <w:rFonts w:ascii="Book Antiqua" w:eastAsia="宋体" w:hAnsi="Book Antiqua" w:cs="Times New Roman"/>
          <w:sz w:val="24"/>
          <w:szCs w:val="24"/>
          <w:lang w:val="en-US" w:eastAsia="zh-CN"/>
        </w:rPr>
        <w:t>March 30, 2020</w:t>
      </w:r>
    </w:p>
    <w:p w14:paraId="30F8A9B8" w14:textId="19A3E093" w:rsidR="00C337B4" w:rsidRPr="00F24DD5" w:rsidRDefault="00C337B4" w:rsidP="00C337B4">
      <w:pPr>
        <w:snapToGrid w:val="0"/>
        <w:spacing w:after="0" w:line="360" w:lineRule="auto"/>
        <w:jc w:val="both"/>
        <w:rPr>
          <w:rFonts w:ascii="Book Antiqua" w:eastAsia="宋体" w:hAnsi="Book Antiqua" w:cs="Times New Roman"/>
          <w:b/>
          <w:sz w:val="24"/>
          <w:szCs w:val="24"/>
          <w:lang w:val="en-US" w:eastAsia="zh-CN"/>
        </w:rPr>
      </w:pPr>
      <w:r w:rsidRPr="00F24DD5">
        <w:rPr>
          <w:rFonts w:ascii="Book Antiqua" w:eastAsia="宋体" w:hAnsi="Book Antiqua" w:cs="Times New Roman"/>
          <w:b/>
          <w:sz w:val="24"/>
          <w:szCs w:val="24"/>
          <w:lang w:val="en-US" w:eastAsia="zh-CN"/>
        </w:rPr>
        <w:t xml:space="preserve">Revised: </w:t>
      </w:r>
      <w:r w:rsidR="00FD49EE" w:rsidRPr="00F24DD5">
        <w:rPr>
          <w:rFonts w:ascii="Book Antiqua" w:eastAsia="宋体" w:hAnsi="Book Antiqua" w:cs="Times New Roman"/>
          <w:sz w:val="24"/>
          <w:szCs w:val="24"/>
          <w:lang w:val="en-US" w:eastAsia="zh-CN"/>
        </w:rPr>
        <w:t>June 4</w:t>
      </w:r>
      <w:r w:rsidRPr="00F24DD5">
        <w:rPr>
          <w:rFonts w:ascii="Book Antiqua" w:eastAsia="宋体" w:hAnsi="Book Antiqua" w:cs="Times New Roman"/>
          <w:sz w:val="24"/>
          <w:szCs w:val="24"/>
          <w:lang w:val="en-US" w:eastAsia="zh-CN"/>
        </w:rPr>
        <w:t>, 2020</w:t>
      </w:r>
    </w:p>
    <w:p w14:paraId="4E93B91B" w14:textId="6A237664" w:rsidR="00C337B4" w:rsidRPr="00F24DD5" w:rsidRDefault="00C337B4" w:rsidP="00C337B4">
      <w:pPr>
        <w:snapToGrid w:val="0"/>
        <w:spacing w:after="0" w:line="360" w:lineRule="auto"/>
        <w:jc w:val="both"/>
        <w:rPr>
          <w:rFonts w:ascii="Book Antiqua" w:eastAsia="宋体" w:hAnsi="Book Antiqua" w:cs="Times New Roman"/>
          <w:b/>
          <w:sz w:val="24"/>
          <w:szCs w:val="24"/>
          <w:lang w:val="en-US" w:eastAsia="zh-CN"/>
        </w:rPr>
      </w:pPr>
      <w:r w:rsidRPr="00F24DD5">
        <w:rPr>
          <w:rFonts w:ascii="Book Antiqua" w:eastAsia="宋体" w:hAnsi="Book Antiqua" w:cs="Times New Roman"/>
          <w:b/>
          <w:sz w:val="24"/>
          <w:szCs w:val="24"/>
          <w:lang w:val="en-US" w:eastAsia="zh-CN"/>
        </w:rPr>
        <w:t>Accepted:</w:t>
      </w:r>
      <w:r w:rsidR="002369CE" w:rsidRPr="00F24DD5">
        <w:t xml:space="preserve"> </w:t>
      </w:r>
      <w:r w:rsidR="002369CE" w:rsidRPr="00F24DD5">
        <w:rPr>
          <w:rFonts w:ascii="Book Antiqua" w:eastAsia="宋体" w:hAnsi="Book Antiqua" w:cs="Times New Roman"/>
          <w:bCs/>
          <w:sz w:val="24"/>
          <w:szCs w:val="24"/>
          <w:lang w:val="en-US" w:eastAsia="zh-CN"/>
        </w:rPr>
        <w:t>July 22, 2020</w:t>
      </w:r>
    </w:p>
    <w:p w14:paraId="143122AB" w14:textId="684AE201" w:rsidR="00C337B4" w:rsidRPr="00F24DD5" w:rsidRDefault="00C337B4" w:rsidP="00C337B4">
      <w:pPr>
        <w:snapToGrid w:val="0"/>
        <w:spacing w:after="0" w:line="360" w:lineRule="auto"/>
        <w:jc w:val="both"/>
        <w:rPr>
          <w:rFonts w:ascii="Book Antiqua" w:eastAsia="宋体" w:hAnsi="Book Antiqua" w:cs="Times New Roman"/>
          <w:b/>
          <w:sz w:val="24"/>
          <w:szCs w:val="24"/>
          <w:lang w:val="en-US" w:eastAsia="zh-CN"/>
        </w:rPr>
      </w:pPr>
      <w:r w:rsidRPr="00F24DD5">
        <w:rPr>
          <w:rFonts w:ascii="Book Antiqua" w:eastAsia="宋体" w:hAnsi="Book Antiqua" w:cs="Times New Roman"/>
          <w:b/>
          <w:sz w:val="24"/>
          <w:szCs w:val="24"/>
          <w:lang w:val="en-US" w:eastAsia="zh-CN"/>
        </w:rPr>
        <w:t>Published online:</w:t>
      </w:r>
      <w:r w:rsidR="00F24DD5" w:rsidRPr="00F24DD5">
        <w:rPr>
          <w:rFonts w:ascii="Book Antiqua" w:eastAsia="宋体" w:hAnsi="Book Antiqua" w:cs="Times New Roman" w:hint="eastAsia"/>
          <w:b/>
          <w:sz w:val="24"/>
          <w:szCs w:val="24"/>
          <w:lang w:val="en-US" w:eastAsia="zh-CN"/>
        </w:rPr>
        <w:t xml:space="preserve"> </w:t>
      </w:r>
      <w:r w:rsidR="00F24DD5" w:rsidRPr="00F24DD5">
        <w:rPr>
          <w:rFonts w:ascii="Book Antiqua" w:eastAsia="宋体" w:hAnsi="Book Antiqua" w:cs="Times New Roman"/>
          <w:sz w:val="24"/>
          <w:szCs w:val="24"/>
          <w:lang w:val="en-US" w:eastAsia="zh-CN"/>
        </w:rPr>
        <w:t>August 14, 2020</w:t>
      </w:r>
    </w:p>
    <w:p w14:paraId="4665FDF5" w14:textId="77777777" w:rsidR="00C337B4" w:rsidRPr="00F24DD5" w:rsidRDefault="00C337B4" w:rsidP="00A036D8">
      <w:pPr>
        <w:jc w:val="both"/>
        <w:rPr>
          <w:rFonts w:ascii="Book Antiqua" w:hAnsi="Book Antiqua"/>
          <w:b/>
          <w:sz w:val="24"/>
          <w:szCs w:val="24"/>
          <w:lang w:val="en-US"/>
        </w:rPr>
      </w:pPr>
    </w:p>
    <w:p w14:paraId="78E06C98" w14:textId="77777777" w:rsidR="00781A50" w:rsidRPr="00F24DD5" w:rsidRDefault="00781A50" w:rsidP="00A036D8">
      <w:pPr>
        <w:jc w:val="both"/>
        <w:rPr>
          <w:rFonts w:ascii="Book Antiqua" w:hAnsi="Book Antiqua"/>
          <w:b/>
          <w:sz w:val="24"/>
          <w:szCs w:val="24"/>
          <w:lang w:val="en-US"/>
        </w:rPr>
      </w:pPr>
      <w:r w:rsidRPr="00F24DD5">
        <w:rPr>
          <w:rFonts w:ascii="Book Antiqua" w:hAnsi="Book Antiqua"/>
          <w:b/>
          <w:sz w:val="24"/>
          <w:szCs w:val="24"/>
          <w:lang w:val="en-US"/>
        </w:rPr>
        <w:br w:type="page"/>
      </w:r>
    </w:p>
    <w:p w14:paraId="1E0E1DD1" w14:textId="2566EEB5" w:rsidR="00780C51" w:rsidRPr="00F24DD5" w:rsidRDefault="00780C51" w:rsidP="00A036D8">
      <w:pPr>
        <w:snapToGrid w:val="0"/>
        <w:spacing w:after="0" w:line="360" w:lineRule="auto"/>
        <w:jc w:val="both"/>
        <w:rPr>
          <w:rFonts w:ascii="Book Antiqua" w:hAnsi="Book Antiqua"/>
          <w:sz w:val="24"/>
          <w:szCs w:val="24"/>
          <w:lang w:val="en-US"/>
        </w:rPr>
      </w:pPr>
      <w:r w:rsidRPr="00F24DD5">
        <w:rPr>
          <w:rFonts w:ascii="Book Antiqua" w:hAnsi="Book Antiqua"/>
          <w:b/>
          <w:sz w:val="24"/>
          <w:szCs w:val="24"/>
          <w:lang w:val="en-US"/>
        </w:rPr>
        <w:lastRenderedPageBreak/>
        <w:t>Abstract</w:t>
      </w:r>
    </w:p>
    <w:p w14:paraId="1E9A9094" w14:textId="1183EFF6" w:rsidR="00780C51" w:rsidRPr="00F24DD5" w:rsidRDefault="00780C51" w:rsidP="00A036D8">
      <w:pPr>
        <w:tabs>
          <w:tab w:val="left" w:pos="6663"/>
        </w:tabs>
        <w:snapToGrid w:val="0"/>
        <w:spacing w:after="0" w:line="360" w:lineRule="auto"/>
        <w:jc w:val="both"/>
        <w:rPr>
          <w:rFonts w:ascii="Book Antiqua" w:hAnsi="Book Antiqua"/>
          <w:sz w:val="24"/>
          <w:szCs w:val="24"/>
          <w:shd w:val="clear" w:color="auto" w:fill="FFFFFF"/>
          <w:lang w:val="en-US"/>
        </w:rPr>
      </w:pPr>
      <w:r w:rsidRPr="00F24DD5">
        <w:rPr>
          <w:rFonts w:ascii="Book Antiqua" w:hAnsi="Book Antiqua"/>
          <w:sz w:val="24"/>
          <w:szCs w:val="24"/>
          <w:lang w:val="en-US"/>
        </w:rPr>
        <w:t>Hepatitis C virus (HCV) is estimated to affect 71 million people worldwide. In 2016, the World Health Organization</w:t>
      </w:r>
      <w:r w:rsidR="00F5232C" w:rsidRPr="00F24DD5">
        <w:rPr>
          <w:rFonts w:ascii="Book Antiqua" w:hAnsi="Book Antiqua"/>
          <w:sz w:val="24"/>
          <w:szCs w:val="24"/>
          <w:lang w:val="en-US"/>
        </w:rPr>
        <w:t xml:space="preserve"> </w:t>
      </w:r>
      <w:r w:rsidRPr="00F24DD5">
        <w:rPr>
          <w:rFonts w:ascii="Book Antiqua" w:hAnsi="Book Antiqua"/>
          <w:sz w:val="24"/>
          <w:szCs w:val="24"/>
          <w:lang w:val="en-US"/>
        </w:rPr>
        <w:t>adopted the first global health sector strategy</w:t>
      </w:r>
      <w:r w:rsidRPr="00F24DD5">
        <w:rPr>
          <w:rFonts w:ascii="Book Antiqua" w:hAnsi="Book Antiqua"/>
          <w:sz w:val="24"/>
          <w:szCs w:val="24"/>
        </w:rPr>
        <w:t xml:space="preserve"> </w:t>
      </w:r>
      <w:r w:rsidRPr="00F24DD5">
        <w:rPr>
          <w:rFonts w:ascii="Book Antiqua" w:hAnsi="Book Antiqua"/>
          <w:sz w:val="24"/>
          <w:szCs w:val="24"/>
          <w:lang w:val="en-US"/>
        </w:rPr>
        <w:t>to eliminate viral hepatitis as a public health threat by 2030. In December 2018, the European Association for the Study of the Liver, International Liver Foundation</w:t>
      </w:r>
      <w:r w:rsidR="00406E89" w:rsidRPr="00F24DD5">
        <w:rPr>
          <w:rFonts w:ascii="Book Antiqua" w:hAnsi="Book Antiqua"/>
          <w:sz w:val="24"/>
          <w:szCs w:val="24"/>
          <w:lang w:val="en-US"/>
        </w:rPr>
        <w:t xml:space="preserve"> </w:t>
      </w:r>
      <w:r w:rsidRPr="00F24DD5">
        <w:rPr>
          <w:rFonts w:ascii="Book Antiqua" w:hAnsi="Book Antiqua"/>
          <w:sz w:val="24"/>
          <w:szCs w:val="24"/>
          <w:shd w:val="clear" w:color="auto" w:fill="FFFFFF"/>
          <w:lang w:val="en-US"/>
        </w:rPr>
        <w:t>convened a</w:t>
      </w:r>
      <w:r w:rsidRPr="00F24DD5">
        <w:rPr>
          <w:rFonts w:ascii="Book Antiqua" w:hAnsi="Book Antiqua"/>
          <w:sz w:val="24"/>
          <w:szCs w:val="24"/>
          <w:lang w:val="en-US"/>
        </w:rPr>
        <w:t xml:space="preserve">n expert panel to address the elimination of HCV infection in Kuwait. Several steps have already been taken to eliminate HCV in Kuwait, including free HCV treatment for Kuwait’s citizens, high blood safety standards, and the implementation of screening and awareness programs. The expert panel made numerous recommendations aimed at accelerating the elimination of HCV in Kuwait: the development of a national strategy and action plan to guide all HCV elimination activities; the formation of a coordination mechanism to support collaboration between hepatitis working committees; the prioritization of micro-elimination at primary, secondary or tertiary facilities, in prisons and rehabilitation centers; and ensuring the involvement of </w:t>
      </w:r>
      <w:r w:rsidRPr="00F24DD5">
        <w:rPr>
          <w:rFonts w:ascii="Book Antiqua" w:hAnsi="Book Antiqua"/>
          <w:sz w:val="24"/>
          <w:szCs w:val="24"/>
          <w:shd w:val="clear" w:color="auto" w:fill="FFFFFF"/>
          <w:lang w:val="en-US"/>
        </w:rPr>
        <w:t xml:space="preserve">multiple stakeholders – including relevant civil society groups – in all activities. Enhanced screening and linkage to care should be prioritized in Kuwait, with the expansion of the prescriber base to primary healthcare providers and nurse practitioners to be considered. Raising awareness and educating people about HCV infection also remain essential to achieve the goal of HCV elimination. Lastly, a national HCV registry should be developed to help monitor the implementation of viral hepatitis plans and progress towards achieving national and international targets. </w:t>
      </w:r>
    </w:p>
    <w:p w14:paraId="68B8C1DD" w14:textId="77777777" w:rsidR="00A036D8" w:rsidRPr="00F24DD5" w:rsidRDefault="00A036D8" w:rsidP="00A036D8">
      <w:pPr>
        <w:snapToGrid w:val="0"/>
        <w:spacing w:after="0" w:line="360" w:lineRule="auto"/>
        <w:jc w:val="both"/>
        <w:rPr>
          <w:rFonts w:ascii="Book Antiqua" w:hAnsi="Book Antiqua"/>
          <w:b/>
          <w:sz w:val="24"/>
          <w:szCs w:val="24"/>
          <w:lang w:val="en-US"/>
        </w:rPr>
      </w:pPr>
    </w:p>
    <w:p w14:paraId="2AA93357" w14:textId="2B318A1A" w:rsidR="00780C51" w:rsidRPr="00F24DD5" w:rsidRDefault="00780C51" w:rsidP="00A036D8">
      <w:pPr>
        <w:snapToGrid w:val="0"/>
        <w:spacing w:after="0" w:line="360" w:lineRule="auto"/>
        <w:jc w:val="both"/>
        <w:rPr>
          <w:rFonts w:ascii="Book Antiqua" w:hAnsi="Book Antiqua"/>
          <w:sz w:val="24"/>
          <w:szCs w:val="24"/>
          <w:lang w:val="en-US"/>
        </w:rPr>
      </w:pPr>
      <w:r w:rsidRPr="00F24DD5">
        <w:rPr>
          <w:rFonts w:ascii="Book Antiqua" w:hAnsi="Book Antiqua"/>
          <w:b/>
          <w:sz w:val="24"/>
          <w:szCs w:val="24"/>
          <w:lang w:val="en-US"/>
        </w:rPr>
        <w:t>Key</w:t>
      </w:r>
      <w:r w:rsidR="00A036D8" w:rsidRPr="00F24DD5">
        <w:rPr>
          <w:rFonts w:ascii="Book Antiqua" w:hAnsi="Book Antiqua"/>
          <w:b/>
          <w:sz w:val="24"/>
          <w:szCs w:val="24"/>
          <w:lang w:val="en-US"/>
        </w:rPr>
        <w:t xml:space="preserve"> </w:t>
      </w:r>
      <w:r w:rsidRPr="00F24DD5">
        <w:rPr>
          <w:rFonts w:ascii="Book Antiqua" w:hAnsi="Book Antiqua"/>
          <w:b/>
          <w:sz w:val="24"/>
          <w:szCs w:val="24"/>
          <w:lang w:val="en-US"/>
        </w:rPr>
        <w:t>words:</w:t>
      </w:r>
      <w:r w:rsidRPr="00F24DD5">
        <w:rPr>
          <w:rFonts w:ascii="Book Antiqua" w:hAnsi="Book Antiqua"/>
          <w:sz w:val="24"/>
          <w:szCs w:val="24"/>
          <w:shd w:val="clear" w:color="auto" w:fill="FFFFFF"/>
          <w:lang w:val="en-US"/>
        </w:rPr>
        <w:t xml:space="preserve"> Awareness; Hepatitis C virus; Kuwait; Micro-elimination; Registries; Prescribers</w:t>
      </w:r>
    </w:p>
    <w:p w14:paraId="12F21F64" w14:textId="77777777" w:rsidR="00A036D8" w:rsidRPr="00F24DD5" w:rsidRDefault="00A036D8" w:rsidP="00A036D8">
      <w:pPr>
        <w:snapToGrid w:val="0"/>
        <w:spacing w:after="0" w:line="360" w:lineRule="auto"/>
        <w:jc w:val="both"/>
        <w:rPr>
          <w:rFonts w:ascii="Book Antiqua" w:hAnsi="Book Antiqua"/>
          <w:b/>
          <w:sz w:val="24"/>
          <w:szCs w:val="24"/>
          <w:lang w:val="en-US"/>
        </w:rPr>
      </w:pPr>
      <w:bookmarkStart w:id="44" w:name="_Hlk42188072"/>
    </w:p>
    <w:p w14:paraId="1BF63E1C" w14:textId="6B48298B" w:rsidR="00F24DD5" w:rsidRPr="00F24DD5" w:rsidRDefault="002F1A92" w:rsidP="00F24DD5">
      <w:pPr>
        <w:adjustRightInd w:val="0"/>
        <w:snapToGrid w:val="0"/>
        <w:spacing w:line="360" w:lineRule="auto"/>
        <w:jc w:val="both"/>
        <w:rPr>
          <w:rFonts w:ascii="Book Antiqua" w:eastAsia="宋体" w:hAnsi="Book Antiqua" w:cs="Times New Roman" w:hint="eastAsia"/>
          <w:lang w:val="en-NZ" w:eastAsia="zh-CN"/>
        </w:rPr>
      </w:pPr>
      <w:proofErr w:type="spellStart"/>
      <w:r w:rsidRPr="00F24DD5">
        <w:rPr>
          <w:rFonts w:ascii="Book Antiqua" w:hAnsi="Book Antiqua"/>
          <w:sz w:val="24"/>
          <w:szCs w:val="24"/>
          <w:lang w:val="en-US"/>
        </w:rPr>
        <w:t>Hasan</w:t>
      </w:r>
      <w:proofErr w:type="spellEnd"/>
      <w:r w:rsidRPr="00F24DD5">
        <w:rPr>
          <w:rFonts w:ascii="Book Antiqua" w:hAnsi="Book Antiqua"/>
          <w:sz w:val="24"/>
          <w:szCs w:val="24"/>
          <w:lang w:val="en-US"/>
        </w:rPr>
        <w:t xml:space="preserve"> F, </w:t>
      </w:r>
      <w:proofErr w:type="spellStart"/>
      <w:r w:rsidRPr="00F24DD5">
        <w:rPr>
          <w:rFonts w:ascii="Book Antiqua" w:hAnsi="Book Antiqua"/>
          <w:sz w:val="24"/>
          <w:szCs w:val="24"/>
          <w:lang w:val="en-US"/>
        </w:rPr>
        <w:t>Alfadhli</w:t>
      </w:r>
      <w:proofErr w:type="spellEnd"/>
      <w:r w:rsidRPr="00F24DD5">
        <w:rPr>
          <w:rFonts w:ascii="Book Antiqua" w:hAnsi="Book Antiqua"/>
          <w:sz w:val="24"/>
          <w:szCs w:val="24"/>
          <w:lang w:val="en-US"/>
        </w:rPr>
        <w:t xml:space="preserve"> A, Al-</w:t>
      </w:r>
      <w:proofErr w:type="spellStart"/>
      <w:r w:rsidRPr="00F24DD5">
        <w:rPr>
          <w:rFonts w:ascii="Book Antiqua" w:hAnsi="Book Antiqua"/>
          <w:sz w:val="24"/>
          <w:szCs w:val="24"/>
          <w:lang w:val="en-US"/>
        </w:rPr>
        <w:t>Gharabally</w:t>
      </w:r>
      <w:proofErr w:type="spellEnd"/>
      <w:r w:rsidRPr="00F24DD5">
        <w:rPr>
          <w:rFonts w:ascii="Book Antiqua" w:hAnsi="Book Antiqua"/>
          <w:sz w:val="24"/>
          <w:szCs w:val="24"/>
          <w:lang w:val="en-US"/>
        </w:rPr>
        <w:t xml:space="preserve"> A, </w:t>
      </w:r>
      <w:proofErr w:type="spellStart"/>
      <w:r w:rsidRPr="00F24DD5">
        <w:rPr>
          <w:rFonts w:ascii="Book Antiqua" w:hAnsi="Book Antiqua"/>
          <w:sz w:val="24"/>
          <w:szCs w:val="24"/>
          <w:lang w:val="en-US"/>
        </w:rPr>
        <w:t>Alkhaldi</w:t>
      </w:r>
      <w:proofErr w:type="spellEnd"/>
      <w:r w:rsidRPr="00F24DD5">
        <w:rPr>
          <w:rFonts w:ascii="Book Antiqua" w:hAnsi="Book Antiqua"/>
          <w:sz w:val="24"/>
          <w:szCs w:val="24"/>
          <w:lang w:val="en-US"/>
        </w:rPr>
        <w:t xml:space="preserve"> M, Colombo M, Lazarus JV. Accelerating the elimination of hepatitis C in Kuwait: An expert opinion. </w:t>
      </w:r>
      <w:r w:rsidRPr="00F24DD5">
        <w:rPr>
          <w:rFonts w:ascii="Book Antiqua" w:eastAsia="宋体" w:hAnsi="Book Antiqua" w:cs="Times New Roman"/>
          <w:i/>
          <w:sz w:val="24"/>
          <w:szCs w:val="24"/>
          <w:lang w:val="en-US" w:eastAsia="zh-CN"/>
        </w:rPr>
        <w:t xml:space="preserve">World J </w:t>
      </w:r>
      <w:proofErr w:type="spellStart"/>
      <w:r w:rsidRPr="00F24DD5">
        <w:rPr>
          <w:rFonts w:ascii="Book Antiqua" w:eastAsia="宋体" w:hAnsi="Book Antiqua" w:cs="Times New Roman"/>
          <w:i/>
          <w:sz w:val="24"/>
          <w:szCs w:val="24"/>
          <w:lang w:val="en-US" w:eastAsia="zh-CN"/>
        </w:rPr>
        <w:t>Gastroenterol</w:t>
      </w:r>
      <w:proofErr w:type="spellEnd"/>
      <w:r w:rsidRPr="00F24DD5">
        <w:rPr>
          <w:rFonts w:ascii="Book Antiqua" w:eastAsia="宋体" w:hAnsi="Book Antiqua" w:cs="Times New Roman"/>
          <w:sz w:val="24"/>
          <w:szCs w:val="24"/>
          <w:lang w:val="en-US" w:eastAsia="zh-CN"/>
        </w:rPr>
        <w:t xml:space="preserve"> </w:t>
      </w:r>
      <w:r w:rsidR="00F24DD5" w:rsidRPr="00F24DD5">
        <w:rPr>
          <w:rFonts w:ascii="Book Antiqua" w:eastAsia="Times New Roman" w:hAnsi="Book Antiqua" w:cs="Times New Roman"/>
          <w:lang w:val="en-NZ"/>
        </w:rPr>
        <w:t xml:space="preserve">2020; 26(30): </w:t>
      </w:r>
      <w:r w:rsidR="00F24DD5" w:rsidRPr="00F24DD5">
        <w:rPr>
          <w:rFonts w:ascii="Book Antiqua" w:eastAsia="宋体" w:hAnsi="Book Antiqua" w:cs="Times New Roman" w:hint="eastAsia"/>
          <w:lang w:val="en-NZ" w:eastAsia="zh-CN"/>
        </w:rPr>
        <w:t>44</w:t>
      </w:r>
      <w:r w:rsidR="00F24DD5" w:rsidRPr="00F24DD5">
        <w:rPr>
          <w:rFonts w:ascii="Book Antiqua" w:eastAsia="宋体" w:hAnsi="Book Antiqua" w:cs="Times New Roman" w:hint="eastAsia"/>
          <w:lang w:val="en-NZ" w:eastAsia="zh-CN"/>
        </w:rPr>
        <w:t>15</w:t>
      </w:r>
      <w:r w:rsidR="00F24DD5" w:rsidRPr="00F24DD5">
        <w:rPr>
          <w:rFonts w:ascii="Book Antiqua" w:eastAsia="Times New Roman" w:hAnsi="Book Antiqua" w:cs="Times New Roman"/>
          <w:lang w:val="en-NZ"/>
        </w:rPr>
        <w:t>-</w:t>
      </w:r>
      <w:r w:rsidR="00F24DD5" w:rsidRPr="00F24DD5">
        <w:rPr>
          <w:rFonts w:ascii="Book Antiqua" w:eastAsia="宋体" w:hAnsi="Book Antiqua" w:cs="Times New Roman" w:hint="eastAsia"/>
          <w:lang w:val="en-NZ" w:eastAsia="zh-CN"/>
        </w:rPr>
        <w:t>44</w:t>
      </w:r>
      <w:r w:rsidR="00F24DD5" w:rsidRPr="00F24DD5">
        <w:rPr>
          <w:rFonts w:ascii="Book Antiqua" w:eastAsia="宋体" w:hAnsi="Book Antiqua" w:cs="Times New Roman" w:hint="eastAsia"/>
          <w:lang w:val="en-NZ" w:eastAsia="zh-CN"/>
        </w:rPr>
        <w:t>27</w:t>
      </w:r>
    </w:p>
    <w:p w14:paraId="50B9698D" w14:textId="7E2A3E6E" w:rsidR="00F24DD5" w:rsidRPr="00F24DD5" w:rsidRDefault="00F24DD5" w:rsidP="00F24DD5">
      <w:pPr>
        <w:adjustRightInd w:val="0"/>
        <w:snapToGrid w:val="0"/>
        <w:spacing w:line="360" w:lineRule="auto"/>
        <w:jc w:val="both"/>
        <w:rPr>
          <w:rFonts w:ascii="Book Antiqua" w:eastAsia="宋体" w:hAnsi="Book Antiqua" w:cs="Times New Roman" w:hint="eastAsia"/>
          <w:lang w:val="en-NZ" w:eastAsia="zh-CN"/>
        </w:rPr>
      </w:pPr>
      <w:r w:rsidRPr="00F24DD5">
        <w:rPr>
          <w:rFonts w:ascii="Book Antiqua" w:eastAsia="Times New Roman" w:hAnsi="Book Antiqua" w:cs="Times New Roman"/>
          <w:lang w:val="en-NZ"/>
        </w:rPr>
        <w:lastRenderedPageBreak/>
        <w:t>URL: https://www.wjgnet.com/1007-9327/full/v26/i30/</w:t>
      </w:r>
      <w:r w:rsidRPr="00F24DD5">
        <w:rPr>
          <w:rFonts w:ascii="Book Antiqua" w:eastAsia="宋体" w:hAnsi="Book Antiqua" w:cs="Times New Roman" w:hint="eastAsia"/>
          <w:lang w:val="en-NZ" w:eastAsia="zh-CN"/>
        </w:rPr>
        <w:t>44</w:t>
      </w:r>
      <w:r w:rsidRPr="00F24DD5">
        <w:rPr>
          <w:rFonts w:ascii="Book Antiqua" w:eastAsia="宋体" w:hAnsi="Book Antiqua" w:cs="Times New Roman" w:hint="eastAsia"/>
          <w:lang w:val="en-NZ" w:eastAsia="zh-CN"/>
        </w:rPr>
        <w:t>15</w:t>
      </w:r>
      <w:r w:rsidRPr="00F24DD5">
        <w:rPr>
          <w:rFonts w:ascii="Book Antiqua" w:eastAsia="Times New Roman" w:hAnsi="Book Antiqua" w:cs="Times New Roman"/>
          <w:lang w:val="en-NZ"/>
        </w:rPr>
        <w:t>.htm</w:t>
      </w:r>
    </w:p>
    <w:p w14:paraId="0A35125C" w14:textId="3BAAEE7A" w:rsidR="002F1A92" w:rsidRPr="00F24DD5" w:rsidRDefault="00F24DD5" w:rsidP="00F24DD5">
      <w:pPr>
        <w:snapToGrid w:val="0"/>
        <w:spacing w:after="0" w:line="360" w:lineRule="auto"/>
        <w:jc w:val="both"/>
        <w:rPr>
          <w:rFonts w:ascii="Book Antiqua" w:hAnsi="Book Antiqua"/>
          <w:b/>
          <w:sz w:val="24"/>
          <w:szCs w:val="24"/>
          <w:lang w:val="en-US"/>
        </w:rPr>
      </w:pPr>
      <w:r w:rsidRPr="00F24DD5">
        <w:rPr>
          <w:rFonts w:ascii="Book Antiqua" w:eastAsia="Times New Roman" w:hAnsi="Book Antiqua" w:cs="Times New Roman"/>
          <w:lang w:val="en-NZ"/>
        </w:rPr>
        <w:t>DOI: https://dx.doi.org/10.3748/wjg.v26.i30.</w:t>
      </w:r>
      <w:r w:rsidRPr="00F24DD5">
        <w:rPr>
          <w:rFonts w:ascii="Book Antiqua" w:eastAsia="宋体" w:hAnsi="Book Antiqua" w:cs="Times New Roman" w:hint="eastAsia"/>
          <w:lang w:val="en-NZ" w:eastAsia="zh-CN"/>
        </w:rPr>
        <w:t>44</w:t>
      </w:r>
      <w:r w:rsidRPr="00F24DD5">
        <w:rPr>
          <w:rFonts w:ascii="Book Antiqua" w:eastAsia="宋体" w:hAnsi="Book Antiqua" w:cs="Times New Roman" w:hint="eastAsia"/>
          <w:lang w:val="en-NZ" w:eastAsia="zh-CN"/>
        </w:rPr>
        <w:t>15</w:t>
      </w:r>
    </w:p>
    <w:p w14:paraId="06BD030A" w14:textId="77777777" w:rsidR="002F1A92" w:rsidRPr="00F24DD5" w:rsidRDefault="002F1A92" w:rsidP="00A036D8">
      <w:pPr>
        <w:snapToGrid w:val="0"/>
        <w:spacing w:after="0" w:line="360" w:lineRule="auto"/>
        <w:jc w:val="both"/>
        <w:rPr>
          <w:rFonts w:ascii="Book Antiqua" w:hAnsi="Book Antiqua"/>
          <w:b/>
          <w:sz w:val="24"/>
          <w:szCs w:val="24"/>
          <w:lang w:val="en-US"/>
        </w:rPr>
      </w:pPr>
    </w:p>
    <w:p w14:paraId="40FC917E" w14:textId="678DE470" w:rsidR="00780C51" w:rsidRPr="00F24DD5" w:rsidRDefault="00780C51" w:rsidP="00A036D8">
      <w:pPr>
        <w:snapToGrid w:val="0"/>
        <w:spacing w:after="0" w:line="360" w:lineRule="auto"/>
        <w:jc w:val="both"/>
        <w:rPr>
          <w:rFonts w:ascii="Book Antiqua" w:hAnsi="Book Antiqua"/>
          <w:b/>
          <w:sz w:val="24"/>
          <w:szCs w:val="24"/>
          <w:lang w:val="en-US"/>
        </w:rPr>
      </w:pPr>
      <w:r w:rsidRPr="00F24DD5">
        <w:rPr>
          <w:rFonts w:ascii="Book Antiqua" w:hAnsi="Book Antiqua"/>
          <w:b/>
          <w:sz w:val="24"/>
          <w:szCs w:val="24"/>
          <w:lang w:val="en-US"/>
        </w:rPr>
        <w:t>Core tip</w:t>
      </w:r>
      <w:r w:rsidR="00A036D8" w:rsidRPr="00F24DD5">
        <w:rPr>
          <w:rFonts w:ascii="Book Antiqua" w:hAnsi="Book Antiqua"/>
          <w:b/>
          <w:sz w:val="24"/>
          <w:szCs w:val="24"/>
          <w:lang w:val="en-US"/>
        </w:rPr>
        <w:t xml:space="preserve">: </w:t>
      </w:r>
      <w:r w:rsidRPr="00F24DD5">
        <w:rPr>
          <w:rFonts w:ascii="Book Antiqua" w:hAnsi="Book Antiqua"/>
          <w:sz w:val="24"/>
          <w:szCs w:val="24"/>
          <w:lang w:val="en-US"/>
        </w:rPr>
        <w:t xml:space="preserve">Globally, hepatitis C remains a public health threat, causing substantial morbidity and mortality. In 2016, </w:t>
      </w:r>
      <w:r w:rsidR="00F5232C" w:rsidRPr="00F24DD5">
        <w:rPr>
          <w:rFonts w:ascii="Book Antiqua" w:hAnsi="Book Antiqua"/>
          <w:sz w:val="24"/>
          <w:szCs w:val="24"/>
          <w:lang w:val="en-US"/>
        </w:rPr>
        <w:t>World Health Organization</w:t>
      </w:r>
      <w:r w:rsidRPr="00F24DD5">
        <w:rPr>
          <w:rFonts w:ascii="Book Antiqua" w:hAnsi="Book Antiqua"/>
          <w:sz w:val="24"/>
          <w:szCs w:val="24"/>
          <w:lang w:val="en-US"/>
        </w:rPr>
        <w:t xml:space="preserve"> adopted a strategy to eliminate </w:t>
      </w:r>
      <w:r w:rsidR="00A036D8" w:rsidRPr="00F24DD5">
        <w:rPr>
          <w:rFonts w:ascii="Book Antiqua" w:hAnsi="Book Antiqua"/>
          <w:sz w:val="24"/>
          <w:szCs w:val="24"/>
          <w:lang w:val="en-US"/>
        </w:rPr>
        <w:t>hepatitis C virus (HCV)</w:t>
      </w:r>
      <w:r w:rsidRPr="00F24DD5">
        <w:rPr>
          <w:rFonts w:ascii="Book Antiqua" w:hAnsi="Book Antiqua"/>
          <w:sz w:val="24"/>
          <w:szCs w:val="24"/>
          <w:lang w:val="en-US"/>
        </w:rPr>
        <w:t xml:space="preserve"> infection as a public health threat by 2030. The expert panel con in Kuwait explored how to eliminate HCV and developed seven recommendations to accelerate the response, which included developing a national strategy and action plan which outline national priorities for eliminating HCV; increasing awareness and educating people about HCV infection; micro-eliminating HCV in high-risk population groups; ensuring linkage to care; and developing a national HCV registry to monitor progress towards national and international goals</w:t>
      </w:r>
      <w:r w:rsidRPr="00F24DD5" w:rsidDel="00DD6FA9">
        <w:rPr>
          <w:rFonts w:ascii="Book Antiqua" w:hAnsi="Book Antiqua"/>
          <w:sz w:val="24"/>
          <w:szCs w:val="24"/>
          <w:lang w:val="en-US"/>
        </w:rPr>
        <w:t xml:space="preserve"> </w:t>
      </w:r>
      <w:r w:rsidRPr="00F24DD5">
        <w:rPr>
          <w:rFonts w:ascii="Book Antiqua" w:hAnsi="Book Antiqua"/>
          <w:sz w:val="24"/>
          <w:szCs w:val="24"/>
          <w:lang w:val="en-US"/>
        </w:rPr>
        <w:t xml:space="preserve">in Kuwait. </w:t>
      </w:r>
    </w:p>
    <w:bookmarkEnd w:id="44"/>
    <w:p w14:paraId="3466677D" w14:textId="77777777" w:rsidR="00780C51" w:rsidRPr="00F24DD5" w:rsidRDefault="00780C51" w:rsidP="00A036D8">
      <w:pPr>
        <w:snapToGrid w:val="0"/>
        <w:spacing w:after="0" w:line="360" w:lineRule="auto"/>
        <w:jc w:val="both"/>
        <w:rPr>
          <w:rFonts w:ascii="Book Antiqua" w:hAnsi="Book Antiqua"/>
          <w:sz w:val="24"/>
          <w:szCs w:val="24"/>
          <w:lang w:val="en-US"/>
        </w:rPr>
      </w:pPr>
      <w:r w:rsidRPr="00F24DD5">
        <w:rPr>
          <w:rFonts w:ascii="Book Antiqua" w:hAnsi="Book Antiqua"/>
          <w:sz w:val="24"/>
          <w:szCs w:val="24"/>
          <w:lang w:val="en-US"/>
        </w:rPr>
        <w:br w:type="page"/>
      </w:r>
    </w:p>
    <w:p w14:paraId="579D02A5" w14:textId="77777777" w:rsidR="00780C51" w:rsidRPr="00F24DD5" w:rsidRDefault="00780C51" w:rsidP="00A036D8">
      <w:pPr>
        <w:pStyle w:val="1"/>
        <w:snapToGrid w:val="0"/>
        <w:spacing w:before="0" w:beforeAutospacing="0" w:after="0" w:afterAutospacing="0" w:line="360" w:lineRule="auto"/>
        <w:jc w:val="both"/>
        <w:rPr>
          <w:rFonts w:ascii="Book Antiqua" w:hAnsi="Book Antiqua"/>
          <w:sz w:val="24"/>
          <w:szCs w:val="24"/>
          <w:u w:val="single"/>
          <w:lang w:val="en-US"/>
        </w:rPr>
      </w:pPr>
      <w:r w:rsidRPr="00F24DD5">
        <w:rPr>
          <w:rFonts w:ascii="Book Antiqua" w:hAnsi="Book Antiqua"/>
          <w:sz w:val="24"/>
          <w:szCs w:val="24"/>
          <w:u w:val="single"/>
          <w:lang w:val="en-US"/>
        </w:rPr>
        <w:lastRenderedPageBreak/>
        <w:t xml:space="preserve">INTRODUCTION </w:t>
      </w:r>
    </w:p>
    <w:p w14:paraId="3D7B64C9" w14:textId="3F41BF4E" w:rsidR="00780C51" w:rsidRPr="00F24DD5" w:rsidRDefault="00780C51" w:rsidP="00A036D8">
      <w:pPr>
        <w:snapToGrid w:val="0"/>
        <w:spacing w:after="0" w:line="360" w:lineRule="auto"/>
        <w:jc w:val="both"/>
        <w:rPr>
          <w:rFonts w:ascii="Book Antiqua" w:hAnsi="Book Antiqua"/>
          <w:kern w:val="36"/>
          <w:sz w:val="24"/>
          <w:szCs w:val="24"/>
          <w:shd w:val="clear" w:color="auto" w:fill="FFFFFF"/>
          <w:lang w:val="en-US"/>
        </w:rPr>
      </w:pPr>
      <w:r w:rsidRPr="00F24DD5">
        <w:rPr>
          <w:rFonts w:ascii="Book Antiqua" w:hAnsi="Book Antiqua"/>
          <w:kern w:val="36"/>
          <w:sz w:val="24"/>
          <w:szCs w:val="24"/>
          <w:lang w:val="en-US"/>
        </w:rPr>
        <w:t xml:space="preserve">Hepatitis C virus (HCV) remains a public health threat in many countries, causing substantial morbidity and </w:t>
      </w:r>
      <w:proofErr w:type="gramStart"/>
      <w:r w:rsidRPr="00F24DD5">
        <w:rPr>
          <w:rFonts w:ascii="Book Antiqua" w:hAnsi="Book Antiqua"/>
          <w:kern w:val="36"/>
          <w:sz w:val="24"/>
          <w:szCs w:val="24"/>
          <w:lang w:val="en-US"/>
        </w:rPr>
        <w:t>mortality</w:t>
      </w:r>
      <w:r w:rsidRPr="00F24DD5">
        <w:rPr>
          <w:rFonts w:ascii="Book Antiqua" w:hAnsi="Book Antiqua"/>
          <w:kern w:val="36"/>
          <w:sz w:val="24"/>
          <w:szCs w:val="24"/>
          <w:vertAlign w:val="superscript"/>
          <w:lang w:val="en-US"/>
        </w:rPr>
        <w:t>[</w:t>
      </w:r>
      <w:proofErr w:type="gramEnd"/>
      <w:r w:rsidRPr="00F24DD5">
        <w:rPr>
          <w:rFonts w:ascii="Book Antiqua" w:hAnsi="Book Antiqua"/>
          <w:kern w:val="36"/>
          <w:sz w:val="24"/>
          <w:szCs w:val="24"/>
          <w:vertAlign w:val="superscript"/>
          <w:lang w:val="en-US"/>
        </w:rPr>
        <w:t>1,2]</w:t>
      </w:r>
      <w:r w:rsidRPr="00F24DD5">
        <w:rPr>
          <w:rFonts w:ascii="Book Antiqua" w:hAnsi="Book Antiqua"/>
          <w:kern w:val="36"/>
          <w:sz w:val="24"/>
          <w:szCs w:val="24"/>
          <w:lang w:val="en-US"/>
        </w:rPr>
        <w:t xml:space="preserve">. While 15%-45% of the infected population become HCV free within six months without treatment, 55%-85% of infected people develop chronic </w:t>
      </w:r>
      <w:proofErr w:type="gramStart"/>
      <w:r w:rsidRPr="00F24DD5">
        <w:rPr>
          <w:rFonts w:ascii="Book Antiqua" w:hAnsi="Book Antiqua"/>
          <w:kern w:val="36"/>
          <w:sz w:val="24"/>
          <w:szCs w:val="24"/>
          <w:lang w:val="en-US"/>
        </w:rPr>
        <w:t>infection</w:t>
      </w:r>
      <w:r w:rsidRPr="00F24DD5">
        <w:rPr>
          <w:rFonts w:ascii="Book Antiqua" w:hAnsi="Book Antiqua"/>
          <w:kern w:val="36"/>
          <w:sz w:val="24"/>
          <w:szCs w:val="24"/>
          <w:vertAlign w:val="superscript"/>
          <w:lang w:val="en-US"/>
        </w:rPr>
        <w:t>[</w:t>
      </w:r>
      <w:proofErr w:type="gramEnd"/>
      <w:r w:rsidRPr="00F24DD5">
        <w:rPr>
          <w:rFonts w:ascii="Book Antiqua" w:hAnsi="Book Antiqua"/>
          <w:kern w:val="36"/>
          <w:sz w:val="24"/>
          <w:szCs w:val="24"/>
          <w:vertAlign w:val="superscript"/>
          <w:lang w:val="en-US"/>
        </w:rPr>
        <w:t>3,4]</w:t>
      </w:r>
      <w:r w:rsidRPr="00F24DD5">
        <w:rPr>
          <w:rFonts w:ascii="Book Antiqua" w:hAnsi="Book Antiqua"/>
          <w:kern w:val="36"/>
          <w:sz w:val="24"/>
          <w:szCs w:val="24"/>
          <w:lang w:val="en-US"/>
        </w:rPr>
        <w:t xml:space="preserve">. </w:t>
      </w:r>
      <w:r w:rsidRPr="00F24DD5">
        <w:rPr>
          <w:rFonts w:ascii="Book Antiqua" w:hAnsi="Book Antiqua"/>
          <w:kern w:val="36"/>
          <w:sz w:val="24"/>
          <w:szCs w:val="24"/>
          <w:shd w:val="clear" w:color="auto" w:fill="FFFFFF"/>
          <w:lang w:val="en-US"/>
        </w:rPr>
        <w:t>According to the World Health Organization</w:t>
      </w:r>
      <w:r w:rsidRPr="00F24DD5">
        <w:rPr>
          <w:rFonts w:ascii="Book Antiqua" w:eastAsia="Times New Roman" w:hAnsi="Book Antiqua"/>
          <w:kern w:val="36"/>
          <w:sz w:val="24"/>
          <w:szCs w:val="24"/>
          <w:shd w:val="clear" w:color="auto" w:fill="FFFFFF"/>
          <w:lang w:val="en-US" w:eastAsia="en-IN"/>
        </w:rPr>
        <w:t xml:space="preserve"> (WHO),</w:t>
      </w:r>
      <w:r w:rsidRPr="00F24DD5">
        <w:rPr>
          <w:rFonts w:ascii="Book Antiqua" w:hAnsi="Book Antiqua"/>
          <w:kern w:val="36"/>
          <w:sz w:val="24"/>
          <w:szCs w:val="24"/>
          <w:shd w:val="clear" w:color="auto" w:fill="FFFFFF"/>
          <w:lang w:val="en-US"/>
        </w:rPr>
        <w:t xml:space="preserve"> an estimated 71 million people have chronic HCV infection globally</w:t>
      </w:r>
      <w:r w:rsidRPr="00F24DD5">
        <w:rPr>
          <w:rFonts w:ascii="Book Antiqua" w:hAnsi="Book Antiqua"/>
          <w:kern w:val="36"/>
          <w:sz w:val="24"/>
          <w:szCs w:val="24"/>
          <w:shd w:val="clear" w:color="auto" w:fill="FFFFFF"/>
          <w:vertAlign w:val="superscript"/>
          <w:lang w:val="en-US"/>
        </w:rPr>
        <w:t>[3]</w:t>
      </w:r>
      <w:r w:rsidRPr="00F24DD5">
        <w:rPr>
          <w:rFonts w:ascii="Book Antiqua" w:hAnsi="Book Antiqua"/>
          <w:kern w:val="36"/>
          <w:sz w:val="24"/>
          <w:szCs w:val="24"/>
          <w:shd w:val="clear" w:color="auto" w:fill="FFFFFF"/>
          <w:lang w:val="en-US"/>
        </w:rPr>
        <w:t>,</w:t>
      </w:r>
      <w:r w:rsidRPr="00F24DD5">
        <w:rPr>
          <w:rFonts w:ascii="Book Antiqua" w:hAnsi="Book Antiqua"/>
          <w:kern w:val="36"/>
          <w:sz w:val="24"/>
          <w:szCs w:val="24"/>
          <w:vertAlign w:val="superscript"/>
          <w:lang w:val="en-US"/>
        </w:rPr>
        <w:t xml:space="preserve"> </w:t>
      </w:r>
      <w:r w:rsidRPr="00F24DD5">
        <w:rPr>
          <w:rFonts w:ascii="Book Antiqua" w:hAnsi="Book Antiqua"/>
          <w:kern w:val="36"/>
          <w:sz w:val="24"/>
          <w:szCs w:val="24"/>
          <w:lang w:val="en-US"/>
        </w:rPr>
        <w:t>which left untreated can lead to cirrhosis and hepatocellular carcinoma (Figure 1)</w:t>
      </w:r>
      <w:r w:rsidRPr="00F24DD5">
        <w:rPr>
          <w:rFonts w:ascii="Book Antiqua" w:hAnsi="Book Antiqua"/>
          <w:kern w:val="36"/>
          <w:sz w:val="24"/>
          <w:szCs w:val="24"/>
          <w:vertAlign w:val="superscript"/>
          <w:lang w:val="en-US"/>
        </w:rPr>
        <w:t>[3,4]</w:t>
      </w:r>
      <w:r w:rsidRPr="00F24DD5">
        <w:rPr>
          <w:rFonts w:ascii="Book Antiqua" w:hAnsi="Book Antiqua"/>
          <w:kern w:val="36"/>
          <w:sz w:val="24"/>
          <w:szCs w:val="24"/>
          <w:lang w:val="en-US"/>
        </w:rPr>
        <w:t xml:space="preserve">. </w:t>
      </w:r>
      <w:r w:rsidRPr="00F24DD5">
        <w:rPr>
          <w:rFonts w:ascii="Book Antiqua" w:hAnsi="Book Antiqua"/>
          <w:sz w:val="24"/>
          <w:szCs w:val="24"/>
          <w:lang w:val="en-US"/>
        </w:rPr>
        <w:t xml:space="preserve">According to the global hepatitis report, in 2015, 1.75 million new HCV infections </w:t>
      </w:r>
      <w:proofErr w:type="gramStart"/>
      <w:r w:rsidRPr="00F24DD5">
        <w:rPr>
          <w:rFonts w:ascii="Book Antiqua" w:hAnsi="Book Antiqua"/>
          <w:sz w:val="24"/>
          <w:szCs w:val="24"/>
          <w:lang w:val="en-US"/>
        </w:rPr>
        <w:t>occurred</w:t>
      </w:r>
      <w:r w:rsidRPr="00F24DD5">
        <w:rPr>
          <w:rFonts w:ascii="Book Antiqua" w:hAnsi="Book Antiqua"/>
          <w:sz w:val="24"/>
          <w:szCs w:val="24"/>
          <w:vertAlign w:val="superscript"/>
          <w:lang w:val="en-US"/>
        </w:rPr>
        <w:t>[</w:t>
      </w:r>
      <w:proofErr w:type="gramEnd"/>
      <w:r w:rsidRPr="00F24DD5">
        <w:rPr>
          <w:rFonts w:ascii="Book Antiqua" w:hAnsi="Book Antiqua"/>
          <w:sz w:val="24"/>
          <w:szCs w:val="24"/>
          <w:vertAlign w:val="superscript"/>
          <w:lang w:val="en-US"/>
        </w:rPr>
        <w:t>5]</w:t>
      </w:r>
      <w:r w:rsidRPr="00F24DD5">
        <w:rPr>
          <w:rFonts w:ascii="Book Antiqua" w:hAnsi="Book Antiqua"/>
          <w:sz w:val="24"/>
          <w:szCs w:val="24"/>
          <w:lang w:val="en-US"/>
        </w:rPr>
        <w:t xml:space="preserve">, while </w:t>
      </w:r>
      <w:r w:rsidRPr="00F24DD5">
        <w:rPr>
          <w:rFonts w:ascii="Book Antiqua" w:hAnsi="Book Antiqua"/>
          <w:kern w:val="36"/>
          <w:sz w:val="24"/>
          <w:szCs w:val="24"/>
          <w:shd w:val="clear" w:color="auto" w:fill="FFFFFF"/>
          <w:lang w:val="en-US"/>
        </w:rPr>
        <w:t>in 20</w:t>
      </w:r>
      <w:r w:rsidR="00EE6CC5" w:rsidRPr="00F24DD5">
        <w:rPr>
          <w:rFonts w:ascii="Book Antiqua" w:hAnsi="Book Antiqua"/>
          <w:kern w:val="36"/>
          <w:sz w:val="24"/>
          <w:szCs w:val="24"/>
          <w:shd w:val="clear" w:color="auto" w:fill="FFFFFF"/>
          <w:lang w:val="en-US"/>
        </w:rPr>
        <w:t>16, HCV led to an estimated 399</w:t>
      </w:r>
      <w:r w:rsidRPr="00F24DD5">
        <w:rPr>
          <w:rFonts w:ascii="Book Antiqua" w:hAnsi="Book Antiqua"/>
          <w:kern w:val="36"/>
          <w:sz w:val="24"/>
          <w:szCs w:val="24"/>
          <w:shd w:val="clear" w:color="auto" w:fill="FFFFFF"/>
          <w:lang w:val="en-US"/>
        </w:rPr>
        <w:t xml:space="preserve">000 deaths </w:t>
      </w:r>
      <w:r w:rsidRPr="00F24DD5">
        <w:rPr>
          <w:rFonts w:ascii="Book Antiqua" w:hAnsi="Book Antiqua"/>
          <w:sz w:val="24"/>
          <w:szCs w:val="24"/>
          <w:lang w:val="en-US"/>
        </w:rPr>
        <w:t>globally</w:t>
      </w:r>
      <w:r w:rsidRPr="00F24DD5">
        <w:rPr>
          <w:rFonts w:ascii="Book Antiqua" w:eastAsia="Times New Roman" w:hAnsi="Book Antiqua"/>
          <w:noProof/>
          <w:kern w:val="36"/>
          <w:sz w:val="24"/>
          <w:szCs w:val="24"/>
          <w:shd w:val="clear" w:color="auto" w:fill="FFFFFF"/>
          <w:vertAlign w:val="superscript"/>
          <w:lang w:eastAsia="en-IN"/>
        </w:rPr>
        <w:t>[3]</w:t>
      </w:r>
      <w:r w:rsidRPr="00F24DD5">
        <w:rPr>
          <w:rFonts w:ascii="Book Antiqua" w:eastAsia="Times New Roman" w:hAnsi="Book Antiqua"/>
          <w:noProof/>
          <w:kern w:val="36"/>
          <w:sz w:val="24"/>
          <w:szCs w:val="24"/>
          <w:shd w:val="clear" w:color="auto" w:fill="FFFFFF"/>
          <w:lang w:eastAsia="en-IN"/>
        </w:rPr>
        <w:t>.</w:t>
      </w:r>
      <w:r w:rsidRPr="00F24DD5">
        <w:rPr>
          <w:rFonts w:ascii="Book Antiqua" w:hAnsi="Book Antiqua"/>
          <w:kern w:val="36"/>
          <w:sz w:val="24"/>
          <w:szCs w:val="24"/>
          <w:shd w:val="clear" w:color="auto" w:fill="FFFFFF"/>
          <w:lang w:val="en-US"/>
        </w:rPr>
        <w:t xml:space="preserve"> </w:t>
      </w:r>
    </w:p>
    <w:p w14:paraId="41D63BA0" w14:textId="77777777" w:rsidR="00780C51" w:rsidRPr="00F24DD5" w:rsidRDefault="00780C51" w:rsidP="00EE6CC5">
      <w:pPr>
        <w:snapToGrid w:val="0"/>
        <w:spacing w:after="0" w:line="360" w:lineRule="auto"/>
        <w:ind w:firstLineChars="100" w:firstLine="240"/>
        <w:jc w:val="both"/>
        <w:rPr>
          <w:rFonts w:ascii="Book Antiqua" w:hAnsi="Book Antiqua"/>
          <w:sz w:val="24"/>
          <w:szCs w:val="24"/>
          <w:lang w:val="en-US"/>
        </w:rPr>
      </w:pPr>
      <w:r w:rsidRPr="00F24DD5">
        <w:rPr>
          <w:rFonts w:ascii="Book Antiqua" w:hAnsi="Book Antiqua"/>
          <w:sz w:val="24"/>
          <w:szCs w:val="24"/>
          <w:lang w:val="en-US"/>
        </w:rPr>
        <w:t xml:space="preserve">In response to the global burden of HCV and the associated morbidity and mortality, the </w:t>
      </w:r>
      <w:r w:rsidRPr="00F24DD5">
        <w:rPr>
          <w:rFonts w:ascii="Book Antiqua" w:hAnsi="Book Antiqua"/>
          <w:sz w:val="24"/>
          <w:szCs w:val="24"/>
        </w:rPr>
        <w:t xml:space="preserve">WHO </w:t>
      </w:r>
      <w:r w:rsidRPr="00F24DD5">
        <w:rPr>
          <w:rFonts w:ascii="Book Antiqua" w:hAnsi="Book Antiqua"/>
          <w:sz w:val="24"/>
          <w:szCs w:val="24"/>
          <w:lang w:val="en-US"/>
        </w:rPr>
        <w:t>adopted the goal of eliminating viral hepatitis as a public health threat by the year 2030</w:t>
      </w:r>
      <w:r w:rsidRPr="00F24DD5">
        <w:rPr>
          <w:rFonts w:ascii="Book Antiqua" w:hAnsi="Book Antiqua"/>
          <w:sz w:val="24"/>
          <w:szCs w:val="24"/>
          <w:vertAlign w:val="superscript"/>
          <w:lang w:val="en-US"/>
        </w:rPr>
        <w:t>[6]</w:t>
      </w:r>
      <w:r w:rsidRPr="00F24DD5">
        <w:rPr>
          <w:rFonts w:ascii="Book Antiqua" w:hAnsi="Book Antiqua"/>
          <w:sz w:val="24"/>
          <w:szCs w:val="24"/>
          <w:lang w:val="en-US"/>
        </w:rPr>
        <w:t>. In 2016, 194 countries, including Kuwait, adopted the first global health sector strategy to combat viral hepatitis (Table 1</w:t>
      </w:r>
      <w:proofErr w:type="gramStart"/>
      <w:r w:rsidRPr="00F24DD5">
        <w:rPr>
          <w:rFonts w:ascii="Book Antiqua" w:hAnsi="Book Antiqua"/>
          <w:sz w:val="24"/>
          <w:szCs w:val="24"/>
          <w:lang w:val="en-US"/>
        </w:rPr>
        <w:t>)</w:t>
      </w:r>
      <w:r w:rsidRPr="00F24DD5">
        <w:rPr>
          <w:rFonts w:ascii="Book Antiqua" w:hAnsi="Book Antiqua"/>
          <w:sz w:val="24"/>
          <w:szCs w:val="24"/>
          <w:shd w:val="clear" w:color="auto" w:fill="FFFFFF"/>
          <w:vertAlign w:val="superscript"/>
          <w:lang w:val="en-US"/>
        </w:rPr>
        <w:t>[</w:t>
      </w:r>
      <w:proofErr w:type="gramEnd"/>
      <w:r w:rsidRPr="00F24DD5">
        <w:rPr>
          <w:rFonts w:ascii="Book Antiqua" w:hAnsi="Book Antiqua"/>
          <w:sz w:val="24"/>
          <w:szCs w:val="24"/>
          <w:vertAlign w:val="superscript"/>
          <w:lang w:val="en-US"/>
        </w:rPr>
        <w:t>6,7</w:t>
      </w:r>
      <w:r w:rsidRPr="00F24DD5">
        <w:rPr>
          <w:rFonts w:ascii="Book Antiqua" w:hAnsi="Book Antiqua"/>
          <w:sz w:val="24"/>
          <w:szCs w:val="24"/>
          <w:shd w:val="clear" w:color="auto" w:fill="FFFFFF"/>
          <w:vertAlign w:val="superscript"/>
          <w:lang w:val="en-US"/>
        </w:rPr>
        <w:t>]</w:t>
      </w:r>
      <w:r w:rsidRPr="00F24DD5">
        <w:rPr>
          <w:rFonts w:ascii="Book Antiqua" w:hAnsi="Book Antiqua"/>
          <w:sz w:val="24"/>
          <w:szCs w:val="24"/>
          <w:shd w:val="clear" w:color="auto" w:fill="FFFFFF"/>
          <w:lang w:val="en-US"/>
        </w:rPr>
        <w:t xml:space="preserve">. Figure 2 shows the continuum of viral hepatitis services and retention cascade, which forms the basic blocks by which these elimination targets will be </w:t>
      </w:r>
      <w:proofErr w:type="gramStart"/>
      <w:r w:rsidRPr="00F24DD5">
        <w:rPr>
          <w:rFonts w:ascii="Book Antiqua" w:hAnsi="Book Antiqua"/>
          <w:sz w:val="24"/>
          <w:szCs w:val="24"/>
          <w:shd w:val="clear" w:color="auto" w:fill="FFFFFF"/>
          <w:lang w:val="en-US"/>
        </w:rPr>
        <w:t>achieved</w:t>
      </w:r>
      <w:r w:rsidRPr="00F24DD5">
        <w:rPr>
          <w:rFonts w:ascii="Book Antiqua" w:hAnsi="Book Antiqua"/>
          <w:sz w:val="24"/>
          <w:szCs w:val="24"/>
          <w:shd w:val="clear" w:color="auto" w:fill="FFFFFF"/>
          <w:vertAlign w:val="superscript"/>
          <w:lang w:val="en-US"/>
        </w:rPr>
        <w:t>[</w:t>
      </w:r>
      <w:proofErr w:type="gramEnd"/>
      <w:r w:rsidRPr="00F24DD5">
        <w:rPr>
          <w:rFonts w:ascii="Book Antiqua" w:hAnsi="Book Antiqua"/>
          <w:sz w:val="24"/>
          <w:szCs w:val="24"/>
          <w:vertAlign w:val="superscript"/>
          <w:lang w:val="en-US"/>
        </w:rPr>
        <w:t>6,7</w:t>
      </w:r>
      <w:r w:rsidRPr="00F24DD5">
        <w:rPr>
          <w:rFonts w:ascii="Book Antiqua" w:hAnsi="Book Antiqua"/>
          <w:sz w:val="24"/>
          <w:szCs w:val="24"/>
          <w:shd w:val="clear" w:color="auto" w:fill="FFFFFF"/>
          <w:vertAlign w:val="superscript"/>
          <w:lang w:val="en-US"/>
        </w:rPr>
        <w:t>]</w:t>
      </w:r>
      <w:r w:rsidRPr="00F24DD5">
        <w:rPr>
          <w:rFonts w:ascii="Book Antiqua" w:hAnsi="Book Antiqua"/>
          <w:sz w:val="24"/>
          <w:szCs w:val="24"/>
          <w:shd w:val="clear" w:color="auto" w:fill="FFFFFF"/>
          <w:lang w:val="en-US"/>
        </w:rPr>
        <w:t xml:space="preserve">. </w:t>
      </w:r>
      <w:r w:rsidRPr="00F24DD5">
        <w:rPr>
          <w:rFonts w:ascii="Book Antiqua" w:hAnsi="Book Antiqua"/>
          <w:sz w:val="24"/>
          <w:szCs w:val="24"/>
          <w:lang w:val="en-US"/>
        </w:rPr>
        <w:t xml:space="preserve">However, in 2019, only nine of the 194 countries to adopt the strategy </w:t>
      </w:r>
      <w:bookmarkStart w:id="45" w:name="_Hlk19793178"/>
      <w:r w:rsidRPr="00F24DD5">
        <w:rPr>
          <w:rFonts w:ascii="Book Antiqua" w:hAnsi="Book Antiqua"/>
          <w:sz w:val="24"/>
          <w:szCs w:val="24"/>
          <w:lang w:val="en-US"/>
        </w:rPr>
        <w:t>were on track to reach the elimination targets</w:t>
      </w:r>
      <w:bookmarkEnd w:id="45"/>
      <w:r w:rsidRPr="00F24DD5">
        <w:rPr>
          <w:rFonts w:ascii="Book Antiqua" w:hAnsi="Book Antiqua"/>
          <w:sz w:val="24"/>
          <w:szCs w:val="24"/>
          <w:lang w:val="en-US"/>
        </w:rPr>
        <w:t>. Kuwait, was one of the countries not on track to reach elimination targets before 2050</w:t>
      </w:r>
      <w:r w:rsidRPr="00F24DD5">
        <w:rPr>
          <w:rFonts w:ascii="Book Antiqua" w:hAnsi="Book Antiqua"/>
          <w:noProof/>
          <w:sz w:val="24"/>
          <w:szCs w:val="24"/>
          <w:vertAlign w:val="superscript"/>
          <w:lang w:val="en-US"/>
        </w:rPr>
        <w:t>[8]</w:t>
      </w:r>
      <w:r w:rsidRPr="00F24DD5">
        <w:rPr>
          <w:rFonts w:ascii="Book Antiqua" w:hAnsi="Book Antiqua"/>
          <w:noProof/>
          <w:sz w:val="24"/>
          <w:szCs w:val="24"/>
          <w:lang w:val="en-US"/>
        </w:rPr>
        <w:t>.</w:t>
      </w:r>
      <w:r w:rsidRPr="00F24DD5">
        <w:rPr>
          <w:rFonts w:ascii="Book Antiqua" w:hAnsi="Book Antiqua"/>
          <w:noProof/>
          <w:sz w:val="24"/>
          <w:szCs w:val="24"/>
          <w:vertAlign w:val="superscript"/>
          <w:lang w:val="en-US"/>
        </w:rPr>
        <w:t xml:space="preserve"> </w:t>
      </w:r>
    </w:p>
    <w:p w14:paraId="52BA4356" w14:textId="3863B80B" w:rsidR="00780C51" w:rsidRPr="00F24DD5" w:rsidDel="00203C3C" w:rsidRDefault="00780C51" w:rsidP="00EE6CC5">
      <w:pPr>
        <w:snapToGrid w:val="0"/>
        <w:spacing w:after="0" w:line="360" w:lineRule="auto"/>
        <w:ind w:firstLineChars="100" w:firstLine="240"/>
        <w:jc w:val="both"/>
        <w:rPr>
          <w:rFonts w:ascii="Book Antiqua" w:hAnsi="Book Antiqua"/>
          <w:b/>
          <w:kern w:val="36"/>
          <w:sz w:val="24"/>
          <w:szCs w:val="24"/>
          <w:shd w:val="clear" w:color="auto" w:fill="FFFFFF"/>
          <w:lang w:val="en-US"/>
        </w:rPr>
      </w:pPr>
      <w:r w:rsidRPr="00F24DD5" w:rsidDel="00203C3C">
        <w:rPr>
          <w:rFonts w:ascii="Book Antiqua" w:hAnsi="Book Antiqua"/>
          <w:sz w:val="24"/>
          <w:szCs w:val="24"/>
          <w:lang w:val="en-US"/>
        </w:rPr>
        <w:t xml:space="preserve">Estimated at 1%, the </w:t>
      </w:r>
      <w:r w:rsidRPr="00F24DD5" w:rsidDel="00203C3C">
        <w:rPr>
          <w:rFonts w:ascii="Book Antiqua" w:hAnsi="Book Antiqua"/>
          <w:kern w:val="36"/>
          <w:sz w:val="24"/>
          <w:szCs w:val="24"/>
          <w:shd w:val="clear" w:color="auto" w:fill="FFFFFF"/>
          <w:lang w:val="en-US"/>
        </w:rPr>
        <w:t xml:space="preserve">prevalence of HCV in the Arabian Gulf is considered </w:t>
      </w:r>
      <w:proofErr w:type="gramStart"/>
      <w:r w:rsidRPr="00F24DD5" w:rsidDel="00203C3C">
        <w:rPr>
          <w:rFonts w:ascii="Book Antiqua" w:hAnsi="Book Antiqua"/>
          <w:kern w:val="36"/>
          <w:sz w:val="24"/>
          <w:szCs w:val="24"/>
          <w:shd w:val="clear" w:color="auto" w:fill="FFFFFF"/>
          <w:lang w:val="en-US"/>
        </w:rPr>
        <w:t>high</w:t>
      </w:r>
      <w:r w:rsidRPr="00F24DD5" w:rsidDel="00203C3C">
        <w:rPr>
          <w:rFonts w:ascii="Book Antiqua" w:hAnsi="Book Antiqua"/>
          <w:noProof/>
          <w:kern w:val="36"/>
          <w:sz w:val="24"/>
          <w:szCs w:val="24"/>
          <w:shd w:val="clear" w:color="auto" w:fill="FFFFFF"/>
          <w:vertAlign w:val="superscript"/>
          <w:lang w:val="en-US"/>
        </w:rPr>
        <w:t>[</w:t>
      </w:r>
      <w:proofErr w:type="gramEnd"/>
      <w:r w:rsidRPr="00F24DD5" w:rsidDel="00203C3C">
        <w:rPr>
          <w:rFonts w:ascii="Book Antiqua" w:hAnsi="Book Antiqua"/>
          <w:noProof/>
          <w:kern w:val="36"/>
          <w:sz w:val="24"/>
          <w:szCs w:val="24"/>
          <w:shd w:val="clear" w:color="auto" w:fill="FFFFFF"/>
          <w:vertAlign w:val="superscript"/>
          <w:lang w:val="en-US"/>
        </w:rPr>
        <w:t>9]</w:t>
      </w:r>
      <w:r w:rsidRPr="00F24DD5" w:rsidDel="00203C3C">
        <w:rPr>
          <w:rFonts w:ascii="Book Antiqua" w:hAnsi="Book Antiqua"/>
          <w:noProof/>
          <w:kern w:val="36"/>
          <w:sz w:val="24"/>
          <w:szCs w:val="24"/>
          <w:shd w:val="clear" w:color="auto" w:fill="FFFFFF"/>
          <w:lang w:val="en-US"/>
        </w:rPr>
        <w:t>.</w:t>
      </w:r>
      <w:r w:rsidRPr="00F24DD5" w:rsidDel="00203C3C">
        <w:rPr>
          <w:rFonts w:ascii="Book Antiqua" w:hAnsi="Book Antiqua"/>
          <w:kern w:val="36"/>
          <w:sz w:val="24"/>
          <w:szCs w:val="24"/>
          <w:shd w:val="clear" w:color="auto" w:fill="FFFFFF"/>
          <w:lang w:val="en-US"/>
        </w:rPr>
        <w:t xml:space="preserve"> In Kuwait, HCV remains a pressing public health issue. The country witnesses high inward migration from HCV-endemic </w:t>
      </w:r>
      <w:proofErr w:type="gramStart"/>
      <w:r w:rsidRPr="00F24DD5" w:rsidDel="00203C3C">
        <w:rPr>
          <w:rFonts w:ascii="Book Antiqua" w:hAnsi="Book Antiqua"/>
          <w:kern w:val="36"/>
          <w:sz w:val="24"/>
          <w:szCs w:val="24"/>
          <w:shd w:val="clear" w:color="auto" w:fill="FFFFFF"/>
          <w:lang w:val="en-US"/>
        </w:rPr>
        <w:t>areas</w:t>
      </w:r>
      <w:r w:rsidRPr="00F24DD5" w:rsidDel="00203C3C">
        <w:rPr>
          <w:rFonts w:ascii="Book Antiqua" w:hAnsi="Book Antiqua"/>
          <w:noProof/>
          <w:kern w:val="36"/>
          <w:sz w:val="24"/>
          <w:szCs w:val="24"/>
          <w:shd w:val="clear" w:color="auto" w:fill="FFFFFF"/>
          <w:vertAlign w:val="superscript"/>
          <w:lang w:val="en-US"/>
        </w:rPr>
        <w:t>[</w:t>
      </w:r>
      <w:proofErr w:type="gramEnd"/>
      <w:r w:rsidRPr="00F24DD5" w:rsidDel="00203C3C">
        <w:rPr>
          <w:rFonts w:ascii="Book Antiqua" w:hAnsi="Book Antiqua"/>
          <w:noProof/>
          <w:kern w:val="36"/>
          <w:sz w:val="24"/>
          <w:szCs w:val="24"/>
          <w:shd w:val="clear" w:color="auto" w:fill="FFFFFF"/>
          <w:vertAlign w:val="superscript"/>
          <w:lang w:val="en-US"/>
        </w:rPr>
        <w:t>10]</w:t>
      </w:r>
      <w:r w:rsidRPr="00F24DD5" w:rsidDel="00203C3C">
        <w:rPr>
          <w:rFonts w:ascii="Book Antiqua" w:hAnsi="Book Antiqua"/>
          <w:noProof/>
          <w:kern w:val="36"/>
          <w:sz w:val="24"/>
          <w:szCs w:val="24"/>
          <w:shd w:val="clear" w:color="auto" w:fill="FFFFFF"/>
          <w:lang w:val="en-US"/>
        </w:rPr>
        <w:t>,</w:t>
      </w:r>
      <w:r w:rsidRPr="00F24DD5" w:rsidDel="00203C3C">
        <w:rPr>
          <w:rFonts w:ascii="Book Antiqua" w:hAnsi="Book Antiqua"/>
          <w:kern w:val="36"/>
          <w:sz w:val="24"/>
          <w:szCs w:val="24"/>
          <w:shd w:val="clear" w:color="auto" w:fill="FFFFFF"/>
          <w:lang w:val="en-US"/>
        </w:rPr>
        <w:t xml:space="preserve"> with 75% of the population of 2 million being expatriates</w:t>
      </w:r>
      <w:r w:rsidRPr="00F24DD5" w:rsidDel="00203C3C">
        <w:rPr>
          <w:rFonts w:ascii="Book Antiqua" w:hAnsi="Book Antiqua"/>
          <w:kern w:val="36"/>
          <w:sz w:val="24"/>
          <w:szCs w:val="24"/>
          <w:shd w:val="clear" w:color="auto" w:fill="FFFFFF"/>
          <w:vertAlign w:val="superscript"/>
          <w:lang w:val="en-US"/>
        </w:rPr>
        <w:t>[11]</w:t>
      </w:r>
      <w:r w:rsidRPr="00F24DD5" w:rsidDel="00203C3C">
        <w:rPr>
          <w:rFonts w:ascii="Book Antiqua" w:hAnsi="Book Antiqua"/>
          <w:kern w:val="36"/>
          <w:sz w:val="24"/>
          <w:szCs w:val="24"/>
          <w:shd w:val="clear" w:color="auto" w:fill="FFFFFF"/>
          <w:lang w:val="en-US"/>
        </w:rPr>
        <w:t xml:space="preserve">. Mohamoud </w:t>
      </w:r>
      <w:r w:rsidRPr="00F24DD5" w:rsidDel="00203C3C">
        <w:rPr>
          <w:rFonts w:ascii="Book Antiqua" w:hAnsi="Book Antiqua"/>
          <w:i/>
          <w:iCs/>
          <w:kern w:val="36"/>
          <w:sz w:val="24"/>
          <w:szCs w:val="24"/>
          <w:shd w:val="clear" w:color="auto" w:fill="FFFFFF"/>
          <w:lang w:val="en-US"/>
        </w:rPr>
        <w:t xml:space="preserve">et </w:t>
      </w:r>
      <w:proofErr w:type="gramStart"/>
      <w:r w:rsidRPr="00F24DD5" w:rsidDel="00203C3C">
        <w:rPr>
          <w:rFonts w:ascii="Book Antiqua" w:hAnsi="Book Antiqua"/>
          <w:i/>
          <w:iCs/>
          <w:kern w:val="36"/>
          <w:sz w:val="24"/>
          <w:szCs w:val="24"/>
          <w:shd w:val="clear" w:color="auto" w:fill="FFFFFF"/>
          <w:lang w:val="en-US"/>
        </w:rPr>
        <w:t>al</w:t>
      </w:r>
      <w:r w:rsidR="00F75F19" w:rsidRPr="00F24DD5" w:rsidDel="00203C3C">
        <w:rPr>
          <w:rFonts w:ascii="Book Antiqua" w:hAnsi="Book Antiqua"/>
          <w:noProof/>
          <w:kern w:val="36"/>
          <w:sz w:val="24"/>
          <w:szCs w:val="24"/>
          <w:shd w:val="clear" w:color="auto" w:fill="FFFFFF"/>
          <w:vertAlign w:val="superscript"/>
          <w:lang w:val="en-US"/>
        </w:rPr>
        <w:t>[</w:t>
      </w:r>
      <w:proofErr w:type="gramEnd"/>
      <w:r w:rsidR="00F75F19" w:rsidRPr="00F24DD5" w:rsidDel="00203C3C">
        <w:rPr>
          <w:rFonts w:ascii="Book Antiqua" w:hAnsi="Book Antiqua"/>
          <w:noProof/>
          <w:kern w:val="36"/>
          <w:sz w:val="24"/>
          <w:szCs w:val="24"/>
          <w:shd w:val="clear" w:color="auto" w:fill="FFFFFF"/>
          <w:vertAlign w:val="superscript"/>
          <w:lang w:val="en-US"/>
        </w:rPr>
        <w:t>9]</w:t>
      </w:r>
      <w:r w:rsidR="0076229C" w:rsidRPr="00F24DD5">
        <w:rPr>
          <w:rFonts w:ascii="Book Antiqua" w:hAnsi="Book Antiqua"/>
          <w:kern w:val="36"/>
          <w:sz w:val="24"/>
          <w:szCs w:val="24"/>
          <w:shd w:val="clear" w:color="auto" w:fill="FFFFFF"/>
          <w:lang w:val="en-US"/>
        </w:rPr>
        <w:t xml:space="preserve"> </w:t>
      </w:r>
      <w:r w:rsidRPr="00F24DD5" w:rsidDel="00203C3C">
        <w:rPr>
          <w:rFonts w:ascii="Book Antiqua" w:hAnsi="Book Antiqua"/>
          <w:kern w:val="36"/>
          <w:sz w:val="24"/>
          <w:szCs w:val="24"/>
          <w:shd w:val="clear" w:color="auto" w:fill="FFFFFF"/>
          <w:lang w:val="en-US"/>
        </w:rPr>
        <w:t xml:space="preserve">2016 estimate the prevalence of HCV among Kuwaiti nationals at 0.44% </w:t>
      </w:r>
      <w:r w:rsidR="00EE6CC5" w:rsidRPr="00F24DD5">
        <w:rPr>
          <w:rFonts w:ascii="Book Antiqua" w:hAnsi="Book Antiqua"/>
          <w:kern w:val="36"/>
          <w:sz w:val="24"/>
          <w:szCs w:val="24"/>
          <w:shd w:val="clear" w:color="auto" w:fill="FFFFFF"/>
          <w:lang w:val="en-US"/>
        </w:rPr>
        <w:t>[</w:t>
      </w:r>
      <w:r w:rsidRPr="00F24DD5" w:rsidDel="00203C3C">
        <w:rPr>
          <w:rFonts w:ascii="Book Antiqua" w:hAnsi="Book Antiqua"/>
          <w:kern w:val="36"/>
          <w:sz w:val="24"/>
          <w:szCs w:val="24"/>
          <w:shd w:val="clear" w:color="auto" w:fill="FFFFFF"/>
          <w:lang w:val="en-US"/>
        </w:rPr>
        <w:t xml:space="preserve">95% confidence interval </w:t>
      </w:r>
      <w:r w:rsidR="00EE6CC5" w:rsidRPr="00F24DD5">
        <w:rPr>
          <w:rFonts w:ascii="Book Antiqua" w:hAnsi="Book Antiqua"/>
          <w:kern w:val="36"/>
          <w:sz w:val="24"/>
          <w:szCs w:val="24"/>
          <w:shd w:val="clear" w:color="auto" w:fill="FFFFFF"/>
          <w:lang w:val="en-US"/>
        </w:rPr>
        <w:t>(</w:t>
      </w:r>
      <w:r w:rsidRPr="00F24DD5" w:rsidDel="00203C3C">
        <w:rPr>
          <w:rFonts w:ascii="Book Antiqua" w:hAnsi="Book Antiqua"/>
          <w:kern w:val="36"/>
          <w:sz w:val="24"/>
          <w:szCs w:val="24"/>
          <w:shd w:val="clear" w:color="auto" w:fill="FFFFFF"/>
          <w:lang w:val="en-US"/>
        </w:rPr>
        <w:t>CI</w:t>
      </w:r>
      <w:r w:rsidR="00EE6CC5" w:rsidRPr="00F24DD5">
        <w:rPr>
          <w:rFonts w:ascii="Book Antiqua" w:hAnsi="Book Antiqua"/>
          <w:kern w:val="36"/>
          <w:sz w:val="24"/>
          <w:szCs w:val="24"/>
          <w:shd w:val="clear" w:color="auto" w:fill="FFFFFF"/>
          <w:lang w:val="en-US"/>
        </w:rPr>
        <w:t>):</w:t>
      </w:r>
      <w:r w:rsidRPr="00F24DD5" w:rsidDel="00203C3C">
        <w:rPr>
          <w:rFonts w:ascii="Book Antiqua" w:hAnsi="Book Antiqua"/>
          <w:kern w:val="36"/>
          <w:sz w:val="24"/>
          <w:szCs w:val="24"/>
          <w:shd w:val="clear" w:color="auto" w:fill="FFFFFF"/>
          <w:lang w:val="en-US"/>
        </w:rPr>
        <w:t xml:space="preserve"> 0</w:t>
      </w:r>
      <w:r w:rsidR="00EE6CC5" w:rsidRPr="00F24DD5">
        <w:rPr>
          <w:rFonts w:ascii="Book Antiqua" w:hAnsi="Book Antiqua"/>
          <w:kern w:val="36"/>
          <w:sz w:val="24"/>
          <w:szCs w:val="24"/>
          <w:shd w:val="clear" w:color="auto" w:fill="FFFFFF"/>
          <w:lang w:val="en-US"/>
        </w:rPr>
        <w:t>.29-0.62], rising to 1.45% (95%</w:t>
      </w:r>
      <w:r w:rsidRPr="00F24DD5" w:rsidDel="00203C3C">
        <w:rPr>
          <w:rFonts w:ascii="Book Antiqua" w:hAnsi="Book Antiqua"/>
          <w:kern w:val="36"/>
          <w:sz w:val="24"/>
          <w:szCs w:val="24"/>
          <w:shd w:val="clear" w:color="auto" w:fill="FFFFFF"/>
          <w:lang w:val="en-US"/>
        </w:rPr>
        <w:t>CI</w:t>
      </w:r>
      <w:r w:rsidR="00EE6CC5" w:rsidRPr="00F24DD5">
        <w:rPr>
          <w:rFonts w:ascii="Book Antiqua" w:hAnsi="Book Antiqua"/>
          <w:kern w:val="36"/>
          <w:sz w:val="24"/>
          <w:szCs w:val="24"/>
          <w:shd w:val="clear" w:color="auto" w:fill="FFFFFF"/>
          <w:lang w:val="en-US"/>
        </w:rPr>
        <w:t xml:space="preserve">: </w:t>
      </w:r>
      <w:r w:rsidRPr="00F24DD5" w:rsidDel="00203C3C">
        <w:rPr>
          <w:rFonts w:ascii="Book Antiqua" w:hAnsi="Book Antiqua"/>
          <w:kern w:val="36"/>
          <w:sz w:val="24"/>
          <w:szCs w:val="24"/>
          <w:shd w:val="clear" w:color="auto" w:fill="FFFFFF"/>
          <w:lang w:val="en-US"/>
        </w:rPr>
        <w:t>0.75</w:t>
      </w:r>
      <w:r w:rsidR="00EE6CC5" w:rsidRPr="00F24DD5">
        <w:rPr>
          <w:rFonts w:ascii="Book Antiqua" w:hAnsi="Book Antiqua"/>
          <w:kern w:val="36"/>
          <w:sz w:val="24"/>
          <w:szCs w:val="24"/>
          <w:shd w:val="clear" w:color="auto" w:fill="FFFFFF"/>
          <w:lang w:val="en-US"/>
        </w:rPr>
        <w:t>-</w:t>
      </w:r>
      <w:r w:rsidRPr="00F24DD5" w:rsidDel="00203C3C">
        <w:rPr>
          <w:rFonts w:ascii="Book Antiqua" w:hAnsi="Book Antiqua"/>
          <w:kern w:val="36"/>
          <w:sz w:val="24"/>
          <w:szCs w:val="24"/>
          <w:shd w:val="clear" w:color="auto" w:fill="FFFFFF"/>
          <w:lang w:val="en-US"/>
        </w:rPr>
        <w:t>2.34) among the entire resident populations including nationals and expatriates</w:t>
      </w:r>
      <w:r w:rsidRPr="00F24DD5" w:rsidDel="00203C3C">
        <w:rPr>
          <w:rFonts w:ascii="Book Antiqua" w:hAnsi="Book Antiqua"/>
          <w:noProof/>
          <w:kern w:val="36"/>
          <w:sz w:val="24"/>
          <w:szCs w:val="24"/>
          <w:shd w:val="clear" w:color="auto" w:fill="FFFFFF"/>
          <w:lang w:val="en-US"/>
        </w:rPr>
        <w:t>.</w:t>
      </w:r>
      <w:r w:rsidRPr="00F24DD5" w:rsidDel="00203C3C">
        <w:rPr>
          <w:rFonts w:ascii="Book Antiqua" w:hAnsi="Book Antiqua"/>
          <w:kern w:val="36"/>
          <w:sz w:val="24"/>
          <w:szCs w:val="24"/>
          <w:shd w:val="clear" w:color="auto" w:fill="FFFFFF"/>
          <w:lang w:val="en-US"/>
        </w:rPr>
        <w:t xml:space="preserve"> </w:t>
      </w:r>
    </w:p>
    <w:p w14:paraId="4EB62EC1" w14:textId="5D36C7C2" w:rsidR="00780C51" w:rsidRPr="00F24DD5" w:rsidRDefault="00780C51" w:rsidP="00BD7250">
      <w:pPr>
        <w:snapToGrid w:val="0"/>
        <w:spacing w:after="0" w:line="360" w:lineRule="auto"/>
        <w:ind w:firstLineChars="100" w:firstLine="240"/>
        <w:jc w:val="both"/>
        <w:rPr>
          <w:rFonts w:ascii="Book Antiqua" w:hAnsi="Book Antiqua"/>
          <w:kern w:val="36"/>
          <w:sz w:val="24"/>
          <w:szCs w:val="24"/>
          <w:shd w:val="clear" w:color="auto" w:fill="FFFFFF"/>
          <w:lang w:val="en-US"/>
        </w:rPr>
      </w:pPr>
      <w:r w:rsidRPr="00F24DD5">
        <w:rPr>
          <w:rFonts w:ascii="Book Antiqua" w:hAnsi="Book Antiqua"/>
          <w:sz w:val="24"/>
          <w:szCs w:val="24"/>
          <w:shd w:val="clear" w:color="auto" w:fill="FFFFFF"/>
          <w:lang w:val="en-US"/>
        </w:rPr>
        <w:t xml:space="preserve">In December 2018, the European Association for the Study of the Liver, International Liver Foundation (EILF) convened an expert panel in </w:t>
      </w:r>
      <w:proofErr w:type="gramStart"/>
      <w:r w:rsidRPr="00F24DD5">
        <w:rPr>
          <w:rFonts w:ascii="Book Antiqua" w:hAnsi="Book Antiqua"/>
          <w:sz w:val="24"/>
          <w:szCs w:val="24"/>
          <w:shd w:val="clear" w:color="auto" w:fill="FFFFFF"/>
          <w:lang w:val="en-US"/>
        </w:rPr>
        <w:t>Kuwait</w:t>
      </w:r>
      <w:r w:rsidRPr="00F24DD5">
        <w:rPr>
          <w:rFonts w:ascii="Book Antiqua" w:hAnsi="Book Antiqua"/>
          <w:noProof/>
          <w:sz w:val="24"/>
          <w:szCs w:val="24"/>
          <w:shd w:val="clear" w:color="auto" w:fill="FFFFFF"/>
          <w:vertAlign w:val="superscript"/>
          <w:lang w:val="en-US"/>
        </w:rPr>
        <w:t>[</w:t>
      </w:r>
      <w:proofErr w:type="gramEnd"/>
      <w:r w:rsidRPr="00F24DD5">
        <w:rPr>
          <w:rFonts w:ascii="Book Antiqua" w:hAnsi="Book Antiqua"/>
          <w:noProof/>
          <w:sz w:val="24"/>
          <w:szCs w:val="24"/>
          <w:shd w:val="clear" w:color="auto" w:fill="FFFFFF"/>
          <w:vertAlign w:val="superscript"/>
          <w:lang w:val="en-US"/>
        </w:rPr>
        <w:t xml:space="preserve">7] </w:t>
      </w:r>
      <w:r w:rsidRPr="00F24DD5">
        <w:rPr>
          <w:rFonts w:ascii="Book Antiqua" w:hAnsi="Book Antiqua"/>
          <w:noProof/>
          <w:sz w:val="24"/>
          <w:szCs w:val="24"/>
          <w:shd w:val="clear" w:color="auto" w:fill="FFFFFF"/>
          <w:lang w:val="en-US"/>
        </w:rPr>
        <w:t xml:space="preserve">to </w:t>
      </w:r>
      <w:bookmarkStart w:id="46" w:name="_Hlk36484256"/>
      <w:r w:rsidRPr="00F24DD5">
        <w:rPr>
          <w:rFonts w:ascii="Book Antiqua" w:hAnsi="Book Antiqua"/>
          <w:noProof/>
          <w:sz w:val="24"/>
          <w:szCs w:val="24"/>
          <w:shd w:val="clear" w:color="auto" w:fill="FFFFFF"/>
          <w:lang w:val="en-US"/>
        </w:rPr>
        <w:t>discuss the country’s HCV elimination efforts and to determine urgent priorities</w:t>
      </w:r>
      <w:bookmarkEnd w:id="46"/>
      <w:r w:rsidRPr="00F24DD5">
        <w:rPr>
          <w:rFonts w:ascii="Book Antiqua" w:hAnsi="Book Antiqua"/>
          <w:noProof/>
          <w:sz w:val="24"/>
          <w:szCs w:val="24"/>
          <w:shd w:val="clear" w:color="auto" w:fill="FFFFFF"/>
          <w:lang w:val="en-US"/>
        </w:rPr>
        <w:t>.</w:t>
      </w:r>
      <w:r w:rsidRPr="00F24DD5">
        <w:rPr>
          <w:rFonts w:ascii="Book Antiqua" w:hAnsi="Book Antiqua"/>
          <w:sz w:val="24"/>
          <w:szCs w:val="24"/>
          <w:shd w:val="clear" w:color="auto" w:fill="FFFFFF"/>
          <w:lang w:val="en-US"/>
        </w:rPr>
        <w:t xml:space="preserve"> </w:t>
      </w:r>
      <w:r w:rsidRPr="00F24DD5">
        <w:rPr>
          <w:rFonts w:ascii="Book Antiqua" w:hAnsi="Book Antiqua"/>
          <w:kern w:val="36"/>
          <w:sz w:val="24"/>
          <w:szCs w:val="24"/>
          <w:shd w:val="clear" w:color="auto" w:fill="FFFFFF"/>
          <w:lang w:val="en-US"/>
        </w:rPr>
        <w:t xml:space="preserve">The expert panel was comprised of 12 </w:t>
      </w:r>
      <w:bookmarkStart w:id="47" w:name="_Hlk36484312"/>
      <w:r w:rsidRPr="00F24DD5">
        <w:rPr>
          <w:rFonts w:ascii="Book Antiqua" w:hAnsi="Book Antiqua"/>
          <w:kern w:val="36"/>
          <w:sz w:val="24"/>
          <w:szCs w:val="24"/>
          <w:shd w:val="clear" w:color="auto" w:fill="FFFFFF"/>
          <w:lang w:val="en-US"/>
        </w:rPr>
        <w:t>local key opinion leaders</w:t>
      </w:r>
      <w:bookmarkEnd w:id="47"/>
      <w:r w:rsidRPr="00F24DD5">
        <w:rPr>
          <w:rFonts w:ascii="Book Antiqua" w:hAnsi="Book Antiqua"/>
          <w:kern w:val="36"/>
          <w:sz w:val="24"/>
          <w:szCs w:val="24"/>
          <w:shd w:val="clear" w:color="auto" w:fill="FFFFFF"/>
          <w:lang w:val="en-US"/>
        </w:rPr>
        <w:t xml:space="preserve"> </w:t>
      </w:r>
      <w:bookmarkStart w:id="48" w:name="_Hlk36484597"/>
      <w:r w:rsidRPr="00F24DD5">
        <w:rPr>
          <w:rFonts w:ascii="Book Antiqua" w:hAnsi="Book Antiqua"/>
          <w:kern w:val="36"/>
          <w:sz w:val="24"/>
          <w:szCs w:val="24"/>
          <w:shd w:val="clear" w:color="auto" w:fill="FFFFFF"/>
          <w:lang w:val="en-US"/>
        </w:rPr>
        <w:t xml:space="preserve">and other stakeholders, including EILF board members, and gastroenterologists </w:t>
      </w:r>
      <w:r w:rsidRPr="00F24DD5">
        <w:rPr>
          <w:rFonts w:ascii="Book Antiqua" w:hAnsi="Book Antiqua"/>
          <w:kern w:val="36"/>
          <w:sz w:val="24"/>
          <w:szCs w:val="24"/>
          <w:shd w:val="clear" w:color="auto" w:fill="FFFFFF"/>
          <w:lang w:val="en-US"/>
        </w:rPr>
        <w:lastRenderedPageBreak/>
        <w:t xml:space="preserve">and experts from various health departments in </w:t>
      </w:r>
      <w:proofErr w:type="gramStart"/>
      <w:r w:rsidRPr="00F24DD5">
        <w:rPr>
          <w:rFonts w:ascii="Book Antiqua" w:hAnsi="Book Antiqua"/>
          <w:kern w:val="36"/>
          <w:sz w:val="24"/>
          <w:szCs w:val="24"/>
          <w:shd w:val="clear" w:color="auto" w:fill="FFFFFF"/>
          <w:lang w:val="en-US"/>
        </w:rPr>
        <w:t>Kuwait</w:t>
      </w:r>
      <w:bookmarkEnd w:id="48"/>
      <w:r w:rsidRPr="00F24DD5">
        <w:rPr>
          <w:rFonts w:ascii="Book Antiqua" w:hAnsi="Book Antiqua"/>
          <w:noProof/>
          <w:kern w:val="36"/>
          <w:sz w:val="24"/>
          <w:szCs w:val="24"/>
          <w:shd w:val="clear" w:color="auto" w:fill="FFFFFF"/>
          <w:vertAlign w:val="superscript"/>
          <w:lang w:val="en-US"/>
        </w:rPr>
        <w:t>[</w:t>
      </w:r>
      <w:proofErr w:type="gramEnd"/>
      <w:r w:rsidRPr="00F24DD5">
        <w:rPr>
          <w:rFonts w:ascii="Book Antiqua" w:hAnsi="Book Antiqua"/>
          <w:noProof/>
          <w:kern w:val="36"/>
          <w:sz w:val="24"/>
          <w:szCs w:val="24"/>
          <w:shd w:val="clear" w:color="auto" w:fill="FFFFFF"/>
          <w:vertAlign w:val="superscript"/>
          <w:lang w:val="en-US"/>
        </w:rPr>
        <w:t>7]</w:t>
      </w:r>
      <w:r w:rsidRPr="00F24DD5">
        <w:rPr>
          <w:rFonts w:ascii="Book Antiqua" w:hAnsi="Book Antiqua"/>
          <w:noProof/>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 </w:t>
      </w:r>
      <w:r w:rsidRPr="00F24DD5">
        <w:rPr>
          <w:rFonts w:ascii="Book Antiqua" w:hAnsi="Book Antiqua"/>
          <w:sz w:val="24"/>
          <w:szCs w:val="24"/>
          <w:shd w:val="clear" w:color="auto" w:fill="FFFFFF"/>
          <w:lang w:val="en-US"/>
        </w:rPr>
        <w:t xml:space="preserve">This meeting had the following four objectives: </w:t>
      </w:r>
      <w:r w:rsidR="00045A16" w:rsidRPr="00F24DD5">
        <w:rPr>
          <w:rFonts w:ascii="Book Antiqua" w:hAnsi="Book Antiqua"/>
          <w:sz w:val="24"/>
          <w:szCs w:val="24"/>
          <w:shd w:val="clear" w:color="auto" w:fill="FFFFFF"/>
          <w:lang w:val="en-US"/>
        </w:rPr>
        <w:t>(</w:t>
      </w:r>
      <w:r w:rsidRPr="00F24DD5">
        <w:rPr>
          <w:rFonts w:ascii="Book Antiqua" w:hAnsi="Book Antiqua"/>
          <w:sz w:val="24"/>
          <w:szCs w:val="24"/>
          <w:shd w:val="clear" w:color="auto" w:fill="FFFFFF"/>
          <w:lang w:val="en-US"/>
        </w:rPr>
        <w:t xml:space="preserve">1) to assess the current state of HCV elimination efforts in Kuwait; </w:t>
      </w:r>
      <w:r w:rsidR="00045A16" w:rsidRPr="00F24DD5">
        <w:rPr>
          <w:rFonts w:ascii="Book Antiqua" w:hAnsi="Book Antiqua"/>
          <w:sz w:val="24"/>
          <w:szCs w:val="24"/>
          <w:shd w:val="clear" w:color="auto" w:fill="FFFFFF"/>
          <w:lang w:val="en-US"/>
        </w:rPr>
        <w:t>(</w:t>
      </w:r>
      <w:r w:rsidRPr="00F24DD5">
        <w:rPr>
          <w:rFonts w:ascii="Book Antiqua" w:hAnsi="Book Antiqua"/>
          <w:sz w:val="24"/>
          <w:szCs w:val="24"/>
          <w:shd w:val="clear" w:color="auto" w:fill="FFFFFF"/>
          <w:lang w:val="en-US"/>
        </w:rPr>
        <w:t xml:space="preserve">2) to review the action plan of HCV elimination followed in other countries; </w:t>
      </w:r>
      <w:r w:rsidR="00045A16" w:rsidRPr="00F24DD5">
        <w:rPr>
          <w:rFonts w:ascii="Book Antiqua" w:hAnsi="Book Antiqua"/>
          <w:sz w:val="24"/>
          <w:szCs w:val="24"/>
          <w:shd w:val="clear" w:color="auto" w:fill="FFFFFF"/>
          <w:lang w:val="en-US"/>
        </w:rPr>
        <w:t>(</w:t>
      </w:r>
      <w:r w:rsidRPr="00F24DD5">
        <w:rPr>
          <w:rFonts w:ascii="Book Antiqua" w:hAnsi="Book Antiqua"/>
          <w:sz w:val="24"/>
          <w:szCs w:val="24"/>
          <w:shd w:val="clear" w:color="auto" w:fill="FFFFFF"/>
          <w:lang w:val="en-US"/>
        </w:rPr>
        <w:t xml:space="preserve">3) to identify factors for successes, including knowledge gaps and barriers to HCV elimination in Kuwait; and </w:t>
      </w:r>
      <w:r w:rsidR="00045A16" w:rsidRPr="00F24DD5">
        <w:rPr>
          <w:rFonts w:ascii="Book Antiqua" w:hAnsi="Book Antiqua"/>
          <w:sz w:val="24"/>
          <w:szCs w:val="24"/>
          <w:shd w:val="clear" w:color="auto" w:fill="FFFFFF"/>
          <w:lang w:val="en-US"/>
        </w:rPr>
        <w:t>(</w:t>
      </w:r>
      <w:r w:rsidRPr="00F24DD5">
        <w:rPr>
          <w:rFonts w:ascii="Book Antiqua" w:hAnsi="Book Antiqua"/>
          <w:sz w:val="24"/>
          <w:szCs w:val="24"/>
          <w:shd w:val="clear" w:color="auto" w:fill="FFFFFF"/>
          <w:lang w:val="en-US"/>
        </w:rPr>
        <w:t>4) to develop</w:t>
      </w:r>
      <w:r w:rsidRPr="00F24DD5">
        <w:rPr>
          <w:rFonts w:ascii="Book Antiqua" w:hAnsi="Book Antiqua"/>
          <w:kern w:val="36"/>
          <w:sz w:val="24"/>
          <w:szCs w:val="24"/>
          <w:shd w:val="clear" w:color="auto" w:fill="FFFFFF"/>
          <w:lang w:val="en-US"/>
        </w:rPr>
        <w:t xml:space="preserve"> recommendations to advance HCV elimination efforts in Kuwait</w:t>
      </w:r>
      <w:r w:rsidRPr="00F24DD5">
        <w:rPr>
          <w:rFonts w:ascii="Book Antiqua" w:hAnsi="Book Antiqua"/>
          <w:noProof/>
          <w:sz w:val="24"/>
          <w:szCs w:val="24"/>
          <w:shd w:val="clear" w:color="auto" w:fill="FFFFFF"/>
          <w:vertAlign w:val="superscript"/>
          <w:lang w:val="en-US"/>
        </w:rPr>
        <w:t>[7]</w:t>
      </w:r>
      <w:r w:rsidRPr="00F24DD5">
        <w:rPr>
          <w:rFonts w:ascii="Book Antiqua" w:hAnsi="Book Antiqua"/>
          <w:noProof/>
          <w:sz w:val="24"/>
          <w:szCs w:val="24"/>
          <w:shd w:val="clear" w:color="auto" w:fill="FFFFFF"/>
          <w:lang w:val="en-US"/>
        </w:rPr>
        <w:t>.</w:t>
      </w:r>
      <w:r w:rsidRPr="00F24DD5">
        <w:rPr>
          <w:rFonts w:ascii="Book Antiqua" w:hAnsi="Book Antiqua"/>
          <w:noProof/>
          <w:sz w:val="24"/>
          <w:szCs w:val="24"/>
          <w:shd w:val="clear" w:color="auto" w:fill="FFFFFF"/>
          <w:vertAlign w:val="superscript"/>
          <w:lang w:val="en-US"/>
        </w:rPr>
        <w:t xml:space="preserve"> </w:t>
      </w:r>
      <w:r w:rsidRPr="00F24DD5">
        <w:rPr>
          <w:rFonts w:ascii="Book Antiqua" w:hAnsi="Book Antiqua"/>
          <w:kern w:val="36"/>
          <w:sz w:val="24"/>
          <w:szCs w:val="24"/>
          <w:shd w:val="clear" w:color="auto" w:fill="FFFFFF"/>
          <w:lang w:val="en-US"/>
        </w:rPr>
        <w:t xml:space="preserve"> </w:t>
      </w:r>
    </w:p>
    <w:p w14:paraId="7DCAD9DE" w14:textId="77777777" w:rsidR="00E769AE" w:rsidRPr="00F24DD5" w:rsidRDefault="00E769AE" w:rsidP="00A036D8">
      <w:pPr>
        <w:snapToGrid w:val="0"/>
        <w:spacing w:after="0" w:line="360" w:lineRule="auto"/>
        <w:jc w:val="both"/>
        <w:rPr>
          <w:rFonts w:ascii="Book Antiqua" w:hAnsi="Book Antiqua"/>
          <w:b/>
          <w:kern w:val="36"/>
          <w:sz w:val="24"/>
          <w:szCs w:val="24"/>
          <w:shd w:val="clear" w:color="auto" w:fill="FFFFFF"/>
          <w:lang w:val="en-US"/>
        </w:rPr>
      </w:pPr>
    </w:p>
    <w:p w14:paraId="3E2C8D43" w14:textId="77777777" w:rsidR="00780C51" w:rsidRPr="00F24DD5" w:rsidRDefault="00780C51" w:rsidP="00A036D8">
      <w:pPr>
        <w:pStyle w:val="1"/>
        <w:snapToGrid w:val="0"/>
        <w:spacing w:before="0" w:beforeAutospacing="0" w:after="0" w:afterAutospacing="0" w:line="360" w:lineRule="auto"/>
        <w:jc w:val="both"/>
        <w:rPr>
          <w:rFonts w:ascii="Book Antiqua" w:hAnsi="Book Antiqua"/>
          <w:b w:val="0"/>
          <w:sz w:val="24"/>
          <w:szCs w:val="24"/>
          <w:u w:val="single"/>
          <w:lang w:val="en-US"/>
        </w:rPr>
      </w:pPr>
      <w:r w:rsidRPr="00F24DD5">
        <w:rPr>
          <w:rFonts w:ascii="Book Antiqua" w:hAnsi="Book Antiqua"/>
          <w:sz w:val="24"/>
          <w:szCs w:val="24"/>
          <w:u w:val="single"/>
          <w:lang w:val="en-US"/>
        </w:rPr>
        <w:t>CURRENT EFFORTS TO ADDRESS HCV IN KUWAIT</w:t>
      </w:r>
    </w:p>
    <w:p w14:paraId="4E341370" w14:textId="77777777" w:rsidR="00780C51" w:rsidRPr="00F24DD5" w:rsidRDefault="00780C51" w:rsidP="00A036D8">
      <w:pPr>
        <w:snapToGrid w:val="0"/>
        <w:spacing w:after="0" w:line="360" w:lineRule="auto"/>
        <w:jc w:val="both"/>
        <w:rPr>
          <w:rFonts w:ascii="Book Antiqua" w:hAnsi="Book Antiqua"/>
          <w:kern w:val="36"/>
          <w:sz w:val="24"/>
          <w:szCs w:val="24"/>
          <w:shd w:val="clear" w:color="auto" w:fill="FFFFFF"/>
          <w:lang w:val="en-US"/>
        </w:rPr>
      </w:pPr>
      <w:r w:rsidRPr="00F24DD5">
        <w:rPr>
          <w:rFonts w:ascii="Book Antiqua" w:hAnsi="Book Antiqua"/>
          <w:kern w:val="36"/>
          <w:sz w:val="24"/>
          <w:szCs w:val="24"/>
          <w:shd w:val="clear" w:color="auto" w:fill="FFFFFF"/>
          <w:lang w:val="en-US"/>
        </w:rPr>
        <w:t xml:space="preserve">The panel identified several targets that have been achieved in Kuwait including mandatory HCV screening for </w:t>
      </w:r>
      <w:r w:rsidRPr="00F24DD5">
        <w:rPr>
          <w:rFonts w:ascii="Book Antiqua" w:eastAsia="Times New Roman" w:hAnsi="Book Antiqua"/>
          <w:sz w:val="24"/>
          <w:szCs w:val="24"/>
          <w:lang w:val="en-US"/>
        </w:rPr>
        <w:t>all prisoners followed by free treatment for infected individuals</w:t>
      </w:r>
      <w:r w:rsidRPr="00F24DD5">
        <w:rPr>
          <w:rFonts w:ascii="Book Antiqua" w:hAnsi="Book Antiqua"/>
          <w:kern w:val="36"/>
          <w:sz w:val="24"/>
          <w:szCs w:val="24"/>
          <w:shd w:val="clear" w:color="auto" w:fill="FFFFFF"/>
          <w:lang w:val="en-US"/>
        </w:rPr>
        <w:t xml:space="preserve">; free HCV treatment </w:t>
      </w:r>
      <w:r w:rsidRPr="00F24DD5">
        <w:rPr>
          <w:rFonts w:ascii="Book Antiqua" w:eastAsia="Times New Roman" w:hAnsi="Book Antiqua"/>
          <w:kern w:val="36"/>
          <w:sz w:val="24"/>
          <w:szCs w:val="24"/>
          <w:shd w:val="clear" w:color="auto" w:fill="FFFFFF"/>
          <w:lang w:val="en-US" w:eastAsia="en-IN"/>
        </w:rPr>
        <w:t>for</w:t>
      </w:r>
      <w:r w:rsidRPr="00F24DD5">
        <w:rPr>
          <w:rFonts w:ascii="Book Antiqua" w:hAnsi="Book Antiqua"/>
          <w:kern w:val="36"/>
          <w:sz w:val="24"/>
          <w:szCs w:val="24"/>
          <w:shd w:val="clear" w:color="auto" w:fill="FFFFFF"/>
          <w:lang w:val="en-US"/>
        </w:rPr>
        <w:t xml:space="preserve"> citizens of Kuwait, individuals born or married to a Kuwaiti national, and stateless individuals; high blood safety standards with 100% of blood donations </w:t>
      </w:r>
      <w:r w:rsidRPr="00F24DD5">
        <w:rPr>
          <w:rFonts w:ascii="Book Antiqua" w:eastAsia="Times New Roman" w:hAnsi="Book Antiqua"/>
          <w:kern w:val="36"/>
          <w:sz w:val="24"/>
          <w:szCs w:val="24"/>
          <w:shd w:val="clear" w:color="auto" w:fill="FFFFFF"/>
          <w:lang w:val="en-US" w:eastAsia="en-IN"/>
        </w:rPr>
        <w:t xml:space="preserve">screened </w:t>
      </w:r>
      <w:r w:rsidRPr="00F24DD5">
        <w:rPr>
          <w:rFonts w:ascii="Book Antiqua" w:hAnsi="Book Antiqua"/>
          <w:kern w:val="36"/>
          <w:sz w:val="24"/>
          <w:szCs w:val="24"/>
          <w:shd w:val="clear" w:color="auto" w:fill="FFFFFF"/>
          <w:lang w:val="en-US"/>
        </w:rPr>
        <w:t>for HCV, HBV, and HIV since 1992, 1978, and 1987, respectively; and implementation of several HCV awareness and screening efforts at national and local levels</w:t>
      </w:r>
      <w:r w:rsidRPr="00F24DD5">
        <w:rPr>
          <w:rFonts w:ascii="Book Antiqua" w:eastAsia="Times New Roman" w:hAnsi="Book Antiqua"/>
          <w:kern w:val="36"/>
          <w:sz w:val="24"/>
          <w:szCs w:val="24"/>
          <w:shd w:val="clear" w:color="auto" w:fill="FFFFFF"/>
          <w:vertAlign w:val="superscript"/>
          <w:lang w:eastAsia="en-IN"/>
        </w:rPr>
        <w:t>[7]</w:t>
      </w:r>
      <w:r w:rsidRPr="00F24DD5">
        <w:rPr>
          <w:rFonts w:ascii="Book Antiqua" w:eastAsia="Times New Roman" w:hAnsi="Book Antiqua"/>
          <w:kern w:val="36"/>
          <w:sz w:val="24"/>
          <w:szCs w:val="24"/>
          <w:shd w:val="clear" w:color="auto" w:fill="FFFFFF"/>
          <w:lang w:eastAsia="en-IN"/>
        </w:rPr>
        <w:t>.</w:t>
      </w:r>
      <w:r w:rsidRPr="00F24DD5">
        <w:rPr>
          <w:rFonts w:ascii="Book Antiqua" w:hAnsi="Book Antiqua"/>
          <w:kern w:val="36"/>
          <w:sz w:val="24"/>
          <w:szCs w:val="24"/>
          <w:shd w:val="clear" w:color="auto" w:fill="FFFFFF"/>
          <w:lang w:val="en-US"/>
        </w:rPr>
        <w:t xml:space="preserve"> </w:t>
      </w:r>
    </w:p>
    <w:p w14:paraId="3EDA9032" w14:textId="6A151BA6" w:rsidR="00780C51" w:rsidRPr="00F24DD5" w:rsidRDefault="00780C51" w:rsidP="00E769AE">
      <w:pPr>
        <w:snapToGrid w:val="0"/>
        <w:spacing w:after="0" w:line="360" w:lineRule="auto"/>
        <w:ind w:firstLineChars="100" w:firstLine="240"/>
        <w:jc w:val="both"/>
        <w:rPr>
          <w:rFonts w:ascii="Book Antiqua" w:hAnsi="Book Antiqua"/>
          <w:kern w:val="36"/>
          <w:sz w:val="24"/>
          <w:szCs w:val="24"/>
          <w:shd w:val="clear" w:color="auto" w:fill="FFFFFF"/>
          <w:lang w:val="en-US"/>
        </w:rPr>
      </w:pPr>
      <w:proofErr w:type="gramStart"/>
      <w:r w:rsidRPr="00F24DD5">
        <w:rPr>
          <w:rFonts w:ascii="Book Antiqua" w:hAnsi="Book Antiqua"/>
          <w:kern w:val="36"/>
          <w:sz w:val="24"/>
          <w:szCs w:val="24"/>
          <w:shd w:val="clear" w:color="auto" w:fill="FFFFFF"/>
          <w:lang w:val="en-US"/>
        </w:rPr>
        <w:t>An</w:t>
      </w:r>
      <w:proofErr w:type="gramEnd"/>
      <w:r w:rsidRPr="00F24DD5">
        <w:rPr>
          <w:rFonts w:ascii="Book Antiqua" w:hAnsi="Book Antiqua"/>
          <w:kern w:val="36"/>
          <w:sz w:val="24"/>
          <w:szCs w:val="24"/>
          <w:shd w:val="clear" w:color="auto" w:fill="FFFFFF"/>
          <w:lang w:val="en-US"/>
        </w:rPr>
        <w:t xml:space="preserve"> Kuwait Hepatology Association, which includes healthcare practitioners from six major hospitals of Kuwait, has proposed standards of practice for screening. According to these standards, screening should be initiated using an antibody test; in cases with a positive antibody test, confirmation should be made by </w:t>
      </w:r>
      <w:proofErr w:type="gramStart"/>
      <w:r w:rsidRPr="00F24DD5">
        <w:rPr>
          <w:rFonts w:ascii="Book Antiqua" w:hAnsi="Book Antiqua"/>
          <w:kern w:val="36"/>
          <w:sz w:val="24"/>
          <w:szCs w:val="24"/>
          <w:shd w:val="clear" w:color="auto" w:fill="FFFFFF"/>
          <w:lang w:val="en-US"/>
        </w:rPr>
        <w:t>PCR</w:t>
      </w:r>
      <w:r w:rsidRPr="00F24DD5">
        <w:rPr>
          <w:rFonts w:ascii="Book Antiqua" w:hAnsi="Book Antiqua"/>
          <w:noProof/>
          <w:kern w:val="36"/>
          <w:sz w:val="24"/>
          <w:szCs w:val="24"/>
          <w:shd w:val="clear" w:color="auto" w:fill="FFFFFF"/>
          <w:vertAlign w:val="superscript"/>
          <w:lang w:val="en-US"/>
        </w:rPr>
        <w:t>[</w:t>
      </w:r>
      <w:proofErr w:type="gramEnd"/>
      <w:r w:rsidRPr="00F24DD5">
        <w:rPr>
          <w:rFonts w:ascii="Book Antiqua" w:hAnsi="Book Antiqua"/>
          <w:noProof/>
          <w:kern w:val="36"/>
          <w:sz w:val="24"/>
          <w:szCs w:val="24"/>
          <w:shd w:val="clear" w:color="auto" w:fill="FFFFFF"/>
          <w:vertAlign w:val="superscript"/>
          <w:lang w:val="en-US"/>
        </w:rPr>
        <w:t>10]</w:t>
      </w:r>
      <w:r w:rsidRPr="00F24DD5">
        <w:rPr>
          <w:rFonts w:ascii="Book Antiqua" w:hAnsi="Book Antiqua"/>
          <w:kern w:val="36"/>
          <w:sz w:val="24"/>
          <w:szCs w:val="24"/>
          <w:shd w:val="clear" w:color="auto" w:fill="FFFFFF"/>
          <w:lang w:val="en-US"/>
        </w:rPr>
        <w:t xml:space="preserve">. </w:t>
      </w:r>
    </w:p>
    <w:p w14:paraId="61DAA634" w14:textId="340E1078" w:rsidR="00780C51" w:rsidRPr="00F24DD5" w:rsidRDefault="00780C51" w:rsidP="00E769AE">
      <w:pPr>
        <w:snapToGrid w:val="0"/>
        <w:spacing w:after="0" w:line="360" w:lineRule="auto"/>
        <w:ind w:firstLineChars="100" w:firstLine="240"/>
        <w:jc w:val="both"/>
        <w:rPr>
          <w:rFonts w:ascii="Book Antiqua" w:hAnsi="Book Antiqua"/>
          <w:kern w:val="36"/>
          <w:sz w:val="24"/>
          <w:szCs w:val="24"/>
          <w:shd w:val="clear" w:color="auto" w:fill="FFFFFF"/>
          <w:lang w:val="en-US"/>
        </w:rPr>
      </w:pPr>
      <w:r w:rsidRPr="00F24DD5">
        <w:rPr>
          <w:rFonts w:ascii="Book Antiqua" w:hAnsi="Book Antiqua"/>
          <w:kern w:val="36"/>
          <w:sz w:val="24"/>
          <w:szCs w:val="24"/>
          <w:shd w:val="clear" w:color="auto" w:fill="FFFFFF"/>
          <w:lang w:val="en-US"/>
        </w:rPr>
        <w:t xml:space="preserve">In Kuwait, direct-acting antivirals (DAAs) have been introduced as an effective and shorter HCV treatment option with limited side-effects. There are various DAA regimes available in Kuwait including Pro </w:t>
      </w:r>
      <w:r w:rsidR="00E769AE" w:rsidRPr="00F24DD5">
        <w:rPr>
          <w:rFonts w:ascii="Book Antiqua" w:hAnsi="Book Antiqua"/>
          <w:kern w:val="36"/>
          <w:sz w:val="24"/>
          <w:szCs w:val="24"/>
          <w:shd w:val="clear" w:color="auto" w:fill="FFFFFF"/>
          <w:lang w:val="en-US"/>
        </w:rPr>
        <w:t>[</w:t>
      </w:r>
      <w:proofErr w:type="spellStart"/>
      <w:r w:rsidR="00EC2494" w:rsidRPr="00F24DD5">
        <w:rPr>
          <w:rFonts w:ascii="Book Antiqua" w:hAnsi="Book Antiqua"/>
          <w:kern w:val="36"/>
          <w:sz w:val="24"/>
          <w:szCs w:val="24"/>
          <w:shd w:val="clear" w:color="auto" w:fill="FFFFFF"/>
          <w:lang w:val="en-US"/>
        </w:rPr>
        <w:t>Paritaprevir</w:t>
      </w:r>
      <w:proofErr w:type="spellEnd"/>
      <w:r w:rsidR="00EC2494" w:rsidRPr="00F24DD5">
        <w:rPr>
          <w:rFonts w:ascii="Book Antiqua" w:hAnsi="Book Antiqua"/>
          <w:kern w:val="36"/>
          <w:sz w:val="24"/>
          <w:szCs w:val="24"/>
          <w:shd w:val="clear" w:color="auto" w:fill="FFFFFF"/>
          <w:lang w:val="en-US"/>
        </w:rPr>
        <w:t xml:space="preserve"> [75 mg]/</w:t>
      </w:r>
      <w:r w:rsidRPr="00F24DD5">
        <w:rPr>
          <w:rFonts w:ascii="Book Antiqua" w:hAnsi="Book Antiqua"/>
          <w:kern w:val="36"/>
          <w:sz w:val="24"/>
          <w:szCs w:val="24"/>
          <w:shd w:val="clear" w:color="auto" w:fill="FFFFFF"/>
          <w:lang w:val="en-US"/>
        </w:rPr>
        <w:t xml:space="preserve">ritonavir </w:t>
      </w:r>
      <w:r w:rsidR="00E769AE" w:rsidRPr="00F24DD5">
        <w:rPr>
          <w:rFonts w:ascii="Book Antiqua" w:hAnsi="Book Antiqua"/>
          <w:kern w:val="36"/>
          <w:sz w:val="24"/>
          <w:szCs w:val="24"/>
          <w:shd w:val="clear" w:color="auto" w:fill="FFFFFF"/>
          <w:lang w:val="en-US"/>
        </w:rPr>
        <w:t>(</w:t>
      </w:r>
      <w:r w:rsidRPr="00F24DD5">
        <w:rPr>
          <w:rFonts w:ascii="Book Antiqua" w:hAnsi="Book Antiqua"/>
          <w:kern w:val="36"/>
          <w:sz w:val="24"/>
          <w:szCs w:val="24"/>
          <w:shd w:val="clear" w:color="auto" w:fill="FFFFFF"/>
          <w:lang w:val="en-US"/>
        </w:rPr>
        <w:t>50 mg</w:t>
      </w:r>
      <w:r w:rsidR="00E769AE" w:rsidRPr="00F24DD5">
        <w:rPr>
          <w:rFonts w:ascii="Book Antiqua" w:hAnsi="Book Antiqua"/>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 + </w:t>
      </w:r>
      <w:proofErr w:type="spellStart"/>
      <w:r w:rsidRPr="00F24DD5">
        <w:rPr>
          <w:rFonts w:ascii="Book Antiqua" w:hAnsi="Book Antiqua"/>
          <w:kern w:val="36"/>
          <w:sz w:val="24"/>
          <w:szCs w:val="24"/>
          <w:shd w:val="clear" w:color="auto" w:fill="FFFFFF"/>
          <w:lang w:val="en-US"/>
        </w:rPr>
        <w:t>ombitasvir</w:t>
      </w:r>
      <w:proofErr w:type="spellEnd"/>
      <w:r w:rsidRPr="00F24DD5">
        <w:rPr>
          <w:rFonts w:ascii="Book Antiqua" w:hAnsi="Book Antiqua"/>
          <w:kern w:val="36"/>
          <w:sz w:val="24"/>
          <w:szCs w:val="24"/>
          <w:shd w:val="clear" w:color="auto" w:fill="FFFFFF"/>
          <w:lang w:val="en-US"/>
        </w:rPr>
        <w:t xml:space="preserve"> </w:t>
      </w:r>
      <w:r w:rsidR="00E769AE" w:rsidRPr="00F24DD5">
        <w:rPr>
          <w:rFonts w:ascii="Book Antiqua" w:hAnsi="Book Antiqua"/>
          <w:kern w:val="36"/>
          <w:sz w:val="24"/>
          <w:szCs w:val="24"/>
          <w:shd w:val="clear" w:color="auto" w:fill="FFFFFF"/>
          <w:lang w:val="en-US"/>
        </w:rPr>
        <w:t>(</w:t>
      </w:r>
      <w:r w:rsidRPr="00F24DD5">
        <w:rPr>
          <w:rFonts w:ascii="Book Antiqua" w:hAnsi="Book Antiqua"/>
          <w:kern w:val="36"/>
          <w:sz w:val="24"/>
          <w:szCs w:val="24"/>
          <w:shd w:val="clear" w:color="auto" w:fill="FFFFFF"/>
          <w:lang w:val="en-US"/>
        </w:rPr>
        <w:t>12.5 mg)</w:t>
      </w:r>
      <w:r w:rsidR="00E769AE" w:rsidRPr="00F24DD5">
        <w:rPr>
          <w:rFonts w:ascii="Book Antiqua" w:hAnsi="Book Antiqua"/>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 </w:t>
      </w:r>
      <w:proofErr w:type="spellStart"/>
      <w:r w:rsidRPr="00F24DD5">
        <w:rPr>
          <w:rFonts w:ascii="Book Antiqua" w:hAnsi="Book Antiqua"/>
          <w:kern w:val="36"/>
          <w:sz w:val="24"/>
          <w:szCs w:val="24"/>
          <w:shd w:val="clear" w:color="auto" w:fill="FFFFFF"/>
          <w:lang w:val="en-US"/>
        </w:rPr>
        <w:t>PrOD</w:t>
      </w:r>
      <w:proofErr w:type="spellEnd"/>
      <w:r w:rsidRPr="00F24DD5">
        <w:rPr>
          <w:rFonts w:ascii="Book Antiqua" w:hAnsi="Book Antiqua"/>
          <w:kern w:val="36"/>
          <w:sz w:val="24"/>
          <w:szCs w:val="24"/>
          <w:shd w:val="clear" w:color="auto" w:fill="FFFFFF"/>
          <w:lang w:val="en-US"/>
        </w:rPr>
        <w:t xml:space="preserve"> </w:t>
      </w:r>
      <w:r w:rsidR="00E769AE" w:rsidRPr="00F24DD5">
        <w:rPr>
          <w:rFonts w:ascii="Book Antiqua" w:hAnsi="Book Antiqua"/>
          <w:kern w:val="36"/>
          <w:sz w:val="24"/>
          <w:szCs w:val="24"/>
          <w:shd w:val="clear" w:color="auto" w:fill="FFFFFF"/>
          <w:lang w:val="en-US"/>
        </w:rPr>
        <w:t>[</w:t>
      </w:r>
      <w:proofErr w:type="spellStart"/>
      <w:r w:rsidRPr="00F24DD5">
        <w:rPr>
          <w:rFonts w:ascii="Book Antiqua" w:hAnsi="Book Antiqua"/>
          <w:kern w:val="36"/>
          <w:sz w:val="24"/>
          <w:szCs w:val="24"/>
          <w:shd w:val="clear" w:color="auto" w:fill="FFFFFF"/>
          <w:lang w:val="en-US"/>
        </w:rPr>
        <w:t>Paritaprevir</w:t>
      </w:r>
      <w:proofErr w:type="spellEnd"/>
      <w:r w:rsidRPr="00F24DD5">
        <w:rPr>
          <w:rFonts w:ascii="Book Antiqua" w:hAnsi="Book Antiqua"/>
          <w:kern w:val="36"/>
          <w:sz w:val="24"/>
          <w:szCs w:val="24"/>
          <w:shd w:val="clear" w:color="auto" w:fill="FFFFFF"/>
          <w:lang w:val="en-US"/>
        </w:rPr>
        <w:t xml:space="preserve"> [75 mg]/ritonavir </w:t>
      </w:r>
      <w:r w:rsidR="00E769AE" w:rsidRPr="00F24DD5">
        <w:rPr>
          <w:rFonts w:ascii="Book Antiqua" w:hAnsi="Book Antiqua"/>
          <w:kern w:val="36"/>
          <w:sz w:val="24"/>
          <w:szCs w:val="24"/>
          <w:shd w:val="clear" w:color="auto" w:fill="FFFFFF"/>
          <w:lang w:val="en-US"/>
        </w:rPr>
        <w:t>(</w:t>
      </w:r>
      <w:r w:rsidRPr="00F24DD5">
        <w:rPr>
          <w:rFonts w:ascii="Book Antiqua" w:hAnsi="Book Antiqua"/>
          <w:kern w:val="36"/>
          <w:sz w:val="24"/>
          <w:szCs w:val="24"/>
          <w:shd w:val="clear" w:color="auto" w:fill="FFFFFF"/>
          <w:lang w:val="en-US"/>
        </w:rPr>
        <w:t>50 mg</w:t>
      </w:r>
      <w:r w:rsidR="00E769AE" w:rsidRPr="00F24DD5">
        <w:rPr>
          <w:rFonts w:ascii="Book Antiqua" w:hAnsi="Book Antiqua"/>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 + </w:t>
      </w:r>
      <w:proofErr w:type="spellStart"/>
      <w:r w:rsidRPr="00F24DD5">
        <w:rPr>
          <w:rFonts w:ascii="Book Antiqua" w:hAnsi="Book Antiqua"/>
          <w:kern w:val="36"/>
          <w:sz w:val="24"/>
          <w:szCs w:val="24"/>
          <w:shd w:val="clear" w:color="auto" w:fill="FFFFFF"/>
          <w:lang w:val="en-US"/>
        </w:rPr>
        <w:t>ombitasvir</w:t>
      </w:r>
      <w:proofErr w:type="spellEnd"/>
      <w:r w:rsidRPr="00F24DD5">
        <w:rPr>
          <w:rFonts w:ascii="Book Antiqua" w:hAnsi="Book Antiqua"/>
          <w:kern w:val="36"/>
          <w:sz w:val="24"/>
          <w:szCs w:val="24"/>
          <w:shd w:val="clear" w:color="auto" w:fill="FFFFFF"/>
          <w:lang w:val="en-US"/>
        </w:rPr>
        <w:t xml:space="preserve"> </w:t>
      </w:r>
      <w:r w:rsidR="00E769AE" w:rsidRPr="00F24DD5">
        <w:rPr>
          <w:rFonts w:ascii="Book Antiqua" w:hAnsi="Book Antiqua"/>
          <w:kern w:val="36"/>
          <w:sz w:val="24"/>
          <w:szCs w:val="24"/>
          <w:shd w:val="clear" w:color="auto" w:fill="FFFFFF"/>
          <w:lang w:val="en-US"/>
        </w:rPr>
        <w:t>(</w:t>
      </w:r>
      <w:r w:rsidRPr="00F24DD5">
        <w:rPr>
          <w:rFonts w:ascii="Book Antiqua" w:hAnsi="Book Antiqua"/>
          <w:kern w:val="36"/>
          <w:sz w:val="24"/>
          <w:szCs w:val="24"/>
          <w:shd w:val="clear" w:color="auto" w:fill="FFFFFF"/>
          <w:lang w:val="en-US"/>
        </w:rPr>
        <w:t>12.5 mg</w:t>
      </w:r>
      <w:r w:rsidR="00E769AE" w:rsidRPr="00F24DD5">
        <w:rPr>
          <w:rFonts w:ascii="Book Antiqua" w:hAnsi="Book Antiqua"/>
          <w:kern w:val="36"/>
          <w:sz w:val="24"/>
          <w:szCs w:val="24"/>
          <w:shd w:val="clear" w:color="auto" w:fill="FFFFFF"/>
          <w:lang w:val="en-US"/>
        </w:rPr>
        <w:t>)</w:t>
      </w:r>
      <w:r w:rsidRPr="00F24DD5">
        <w:rPr>
          <w:rFonts w:ascii="Book Antiqua" w:hAnsi="Book Antiqua"/>
          <w:kern w:val="36"/>
          <w:sz w:val="24"/>
          <w:szCs w:val="24"/>
          <w:shd w:val="clear" w:color="auto" w:fill="FFFFFF"/>
          <w:lang w:val="en-US"/>
        </w:rPr>
        <w:t>/</w:t>
      </w:r>
      <w:proofErr w:type="spellStart"/>
      <w:r w:rsidRPr="00F24DD5">
        <w:rPr>
          <w:rFonts w:ascii="Book Antiqua" w:hAnsi="Book Antiqua"/>
          <w:kern w:val="36"/>
          <w:sz w:val="24"/>
          <w:szCs w:val="24"/>
          <w:shd w:val="clear" w:color="auto" w:fill="FFFFFF"/>
          <w:lang w:val="en-US"/>
        </w:rPr>
        <w:t>dasabuvir</w:t>
      </w:r>
      <w:proofErr w:type="spellEnd"/>
      <w:r w:rsidRPr="00F24DD5">
        <w:rPr>
          <w:rFonts w:ascii="Book Antiqua" w:hAnsi="Book Antiqua"/>
          <w:kern w:val="36"/>
          <w:sz w:val="24"/>
          <w:szCs w:val="24"/>
          <w:shd w:val="clear" w:color="auto" w:fill="FFFFFF"/>
          <w:lang w:val="en-US"/>
        </w:rPr>
        <w:t xml:space="preserve"> </w:t>
      </w:r>
      <w:r w:rsidR="00E769AE" w:rsidRPr="00F24DD5">
        <w:rPr>
          <w:rFonts w:ascii="Book Antiqua" w:hAnsi="Book Antiqua"/>
          <w:kern w:val="36"/>
          <w:sz w:val="24"/>
          <w:szCs w:val="24"/>
          <w:shd w:val="clear" w:color="auto" w:fill="FFFFFF"/>
          <w:lang w:val="en-US"/>
        </w:rPr>
        <w:t>(</w:t>
      </w:r>
      <w:r w:rsidRPr="00F24DD5">
        <w:rPr>
          <w:rFonts w:ascii="Book Antiqua" w:hAnsi="Book Antiqua"/>
          <w:kern w:val="36"/>
          <w:sz w:val="24"/>
          <w:szCs w:val="24"/>
          <w:shd w:val="clear" w:color="auto" w:fill="FFFFFF"/>
          <w:lang w:val="en-US"/>
        </w:rPr>
        <w:t>250 mg)</w:t>
      </w:r>
      <w:r w:rsidR="00E769AE" w:rsidRPr="00F24DD5">
        <w:rPr>
          <w:rFonts w:ascii="Book Antiqua" w:hAnsi="Book Antiqua"/>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 SOF/LDV </w:t>
      </w:r>
      <w:r w:rsidR="0063690D" w:rsidRPr="00F24DD5">
        <w:rPr>
          <w:rFonts w:ascii="Book Antiqua" w:hAnsi="Book Antiqua"/>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sofosbuvir </w:t>
      </w:r>
      <w:r w:rsidR="0063690D" w:rsidRPr="00F24DD5">
        <w:rPr>
          <w:rFonts w:ascii="Book Antiqua" w:hAnsi="Book Antiqua"/>
          <w:kern w:val="36"/>
          <w:sz w:val="24"/>
          <w:szCs w:val="24"/>
          <w:shd w:val="clear" w:color="auto" w:fill="FFFFFF"/>
          <w:lang w:val="en-US"/>
        </w:rPr>
        <w:t>(</w:t>
      </w:r>
      <w:r w:rsidRPr="00F24DD5">
        <w:rPr>
          <w:rFonts w:ascii="Book Antiqua" w:hAnsi="Book Antiqua"/>
          <w:kern w:val="36"/>
          <w:sz w:val="24"/>
          <w:szCs w:val="24"/>
          <w:shd w:val="clear" w:color="auto" w:fill="FFFFFF"/>
          <w:lang w:val="en-US"/>
        </w:rPr>
        <w:t>400 mg</w:t>
      </w:r>
      <w:r w:rsidR="0063690D" w:rsidRPr="00F24DD5">
        <w:rPr>
          <w:rFonts w:ascii="Book Antiqua" w:hAnsi="Book Antiqua"/>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 and ledipasvir </w:t>
      </w:r>
      <w:r w:rsidR="0063690D" w:rsidRPr="00F24DD5">
        <w:rPr>
          <w:rFonts w:ascii="Book Antiqua" w:hAnsi="Book Antiqua"/>
          <w:kern w:val="36"/>
          <w:sz w:val="24"/>
          <w:szCs w:val="24"/>
          <w:shd w:val="clear" w:color="auto" w:fill="FFFFFF"/>
          <w:lang w:val="en-US"/>
        </w:rPr>
        <w:t>(</w:t>
      </w:r>
      <w:r w:rsidRPr="00F24DD5">
        <w:rPr>
          <w:rFonts w:ascii="Book Antiqua" w:hAnsi="Book Antiqua"/>
          <w:kern w:val="36"/>
          <w:sz w:val="24"/>
          <w:szCs w:val="24"/>
          <w:shd w:val="clear" w:color="auto" w:fill="FFFFFF"/>
          <w:lang w:val="en-US"/>
        </w:rPr>
        <w:t>90 mg)</w:t>
      </w:r>
      <w:r w:rsidR="0063690D" w:rsidRPr="00F24DD5">
        <w:rPr>
          <w:rFonts w:ascii="Book Antiqua" w:hAnsi="Book Antiqua"/>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 and DAC/SOF </w:t>
      </w:r>
      <w:r w:rsidR="0063690D" w:rsidRPr="00F24DD5">
        <w:rPr>
          <w:rFonts w:ascii="Book Antiqua" w:hAnsi="Book Antiqua"/>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daclatasvir </w:t>
      </w:r>
      <w:r w:rsidR="0063690D" w:rsidRPr="00F24DD5">
        <w:rPr>
          <w:rFonts w:ascii="Book Antiqua" w:hAnsi="Book Antiqua"/>
          <w:kern w:val="36"/>
          <w:sz w:val="24"/>
          <w:szCs w:val="24"/>
          <w:shd w:val="clear" w:color="auto" w:fill="FFFFFF"/>
          <w:lang w:val="en-US"/>
        </w:rPr>
        <w:t>(</w:t>
      </w:r>
      <w:r w:rsidRPr="00F24DD5">
        <w:rPr>
          <w:rFonts w:ascii="Book Antiqua" w:hAnsi="Book Antiqua"/>
          <w:kern w:val="36"/>
          <w:sz w:val="24"/>
          <w:szCs w:val="24"/>
          <w:shd w:val="clear" w:color="auto" w:fill="FFFFFF"/>
          <w:lang w:val="en-US"/>
        </w:rPr>
        <w:t>60 mg</w:t>
      </w:r>
      <w:r w:rsidR="00DD02BE" w:rsidRPr="00F24DD5">
        <w:rPr>
          <w:rFonts w:ascii="Book Antiqua" w:hAnsi="Book Antiqua"/>
          <w:kern w:val="36"/>
          <w:sz w:val="24"/>
          <w:szCs w:val="24"/>
          <w:shd w:val="clear" w:color="auto" w:fill="FFFFFF"/>
          <w:lang w:val="en-US"/>
        </w:rPr>
        <w:t>)</w:t>
      </w:r>
      <w:r w:rsidR="00943E94" w:rsidRPr="00F24DD5">
        <w:rPr>
          <w:rFonts w:ascii="Book Antiqua" w:hAnsi="Book Antiqua"/>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sofosbuvir </w:t>
      </w:r>
      <w:r w:rsidR="0063690D" w:rsidRPr="00F24DD5">
        <w:rPr>
          <w:rFonts w:ascii="Book Antiqua" w:hAnsi="Book Antiqua"/>
          <w:kern w:val="36"/>
          <w:sz w:val="24"/>
          <w:szCs w:val="24"/>
          <w:shd w:val="clear" w:color="auto" w:fill="FFFFFF"/>
          <w:lang w:val="en-US"/>
        </w:rPr>
        <w:t>(</w:t>
      </w:r>
      <w:r w:rsidRPr="00F24DD5">
        <w:rPr>
          <w:rFonts w:ascii="Book Antiqua" w:hAnsi="Book Antiqua"/>
          <w:kern w:val="36"/>
          <w:sz w:val="24"/>
          <w:szCs w:val="24"/>
          <w:shd w:val="clear" w:color="auto" w:fill="FFFFFF"/>
          <w:lang w:val="en-US"/>
        </w:rPr>
        <w:t>400 mg</w:t>
      </w:r>
      <w:r w:rsidR="0063690D" w:rsidRPr="00F24DD5">
        <w:rPr>
          <w:rFonts w:ascii="Book Antiqua" w:hAnsi="Book Antiqua"/>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 Ribavirin may be administered in combination with these regimes; the decision is based on the previous therapy, the genotype, demographic profile and any comorbidities. However, the cost and accessibility of these therapies are barriers to ensuring treatment for all HCV patients. Combination of grazoprevir/elbasvir has received approval </w:t>
      </w:r>
      <w:r w:rsidRPr="00F24DD5">
        <w:rPr>
          <w:rFonts w:ascii="Book Antiqua" w:hAnsi="Book Antiqua"/>
          <w:kern w:val="36"/>
          <w:sz w:val="24"/>
          <w:szCs w:val="24"/>
          <w:shd w:val="clear" w:color="auto" w:fill="FFFFFF"/>
          <w:lang w:val="en-US"/>
        </w:rPr>
        <w:lastRenderedPageBreak/>
        <w:t>from the European Medical Agency</w:t>
      </w:r>
      <w:r w:rsidR="00EF2A38" w:rsidRPr="00F24DD5">
        <w:rPr>
          <w:rFonts w:ascii="Book Antiqua" w:hAnsi="Book Antiqua"/>
          <w:kern w:val="36"/>
          <w:sz w:val="24"/>
          <w:szCs w:val="24"/>
          <w:shd w:val="clear" w:color="auto" w:fill="FFFFFF"/>
          <w:lang w:val="en-US"/>
        </w:rPr>
        <w:t xml:space="preserve"> </w:t>
      </w:r>
      <w:r w:rsidRPr="00F24DD5">
        <w:rPr>
          <w:rFonts w:ascii="Book Antiqua" w:hAnsi="Book Antiqua"/>
          <w:kern w:val="36"/>
          <w:sz w:val="24"/>
          <w:szCs w:val="24"/>
          <w:shd w:val="clear" w:color="auto" w:fill="FFFFFF"/>
          <w:lang w:val="en-US"/>
        </w:rPr>
        <w:t xml:space="preserve">in 2016 but is not available in Kuwait. Moreover, </w:t>
      </w:r>
      <w:proofErr w:type="spellStart"/>
      <w:r w:rsidRPr="00F24DD5">
        <w:rPr>
          <w:rFonts w:ascii="Book Antiqua" w:hAnsi="Book Antiqua"/>
          <w:kern w:val="36"/>
          <w:sz w:val="24"/>
          <w:szCs w:val="24"/>
          <w:shd w:val="clear" w:color="auto" w:fill="FFFFFF"/>
          <w:lang w:val="en-US"/>
        </w:rPr>
        <w:t>simeprevir</w:t>
      </w:r>
      <w:proofErr w:type="spellEnd"/>
      <w:r w:rsidRPr="00F24DD5">
        <w:rPr>
          <w:rFonts w:ascii="Book Antiqua" w:hAnsi="Book Antiqua"/>
          <w:kern w:val="36"/>
          <w:sz w:val="24"/>
          <w:szCs w:val="24"/>
          <w:shd w:val="clear" w:color="auto" w:fill="FFFFFF"/>
          <w:lang w:val="en-US"/>
        </w:rPr>
        <w:t>/</w:t>
      </w:r>
      <w:proofErr w:type="spellStart"/>
      <w:r w:rsidRPr="00F24DD5">
        <w:rPr>
          <w:rFonts w:ascii="Book Antiqua" w:hAnsi="Book Antiqua"/>
          <w:kern w:val="36"/>
          <w:sz w:val="24"/>
          <w:szCs w:val="24"/>
          <w:shd w:val="clear" w:color="auto" w:fill="FFFFFF"/>
          <w:lang w:val="en-US"/>
        </w:rPr>
        <w:t>sofosbuvir</w:t>
      </w:r>
      <w:proofErr w:type="spellEnd"/>
      <w:r w:rsidRPr="00F24DD5">
        <w:rPr>
          <w:rFonts w:ascii="Book Antiqua" w:hAnsi="Book Antiqua"/>
          <w:kern w:val="36"/>
          <w:sz w:val="24"/>
          <w:szCs w:val="24"/>
          <w:shd w:val="clear" w:color="auto" w:fill="FFFFFF"/>
          <w:lang w:val="en-US"/>
        </w:rPr>
        <w:t xml:space="preserve"> regimen is not often prescribed in Kuwait as the test for Q80K polymorphism is not available, making it challenging to prescribe for non-cirrhotic </w:t>
      </w:r>
      <w:proofErr w:type="gramStart"/>
      <w:r w:rsidRPr="00F24DD5">
        <w:rPr>
          <w:rFonts w:ascii="Book Antiqua" w:hAnsi="Book Antiqua"/>
          <w:kern w:val="36"/>
          <w:sz w:val="24"/>
          <w:szCs w:val="24"/>
          <w:shd w:val="clear" w:color="auto" w:fill="FFFFFF"/>
          <w:lang w:val="en-US"/>
        </w:rPr>
        <w:t>patients</w:t>
      </w:r>
      <w:r w:rsidRPr="00F24DD5">
        <w:rPr>
          <w:rFonts w:ascii="Book Antiqua" w:hAnsi="Book Antiqua"/>
          <w:noProof/>
          <w:kern w:val="36"/>
          <w:sz w:val="24"/>
          <w:szCs w:val="24"/>
          <w:shd w:val="clear" w:color="auto" w:fill="FFFFFF"/>
          <w:vertAlign w:val="superscript"/>
          <w:lang w:val="en-US"/>
        </w:rPr>
        <w:t>[</w:t>
      </w:r>
      <w:proofErr w:type="gramEnd"/>
      <w:r w:rsidRPr="00F24DD5">
        <w:rPr>
          <w:rFonts w:ascii="Book Antiqua" w:hAnsi="Book Antiqua"/>
          <w:noProof/>
          <w:kern w:val="36"/>
          <w:sz w:val="24"/>
          <w:szCs w:val="24"/>
          <w:shd w:val="clear" w:color="auto" w:fill="FFFFFF"/>
          <w:vertAlign w:val="superscript"/>
          <w:lang w:val="en-US"/>
        </w:rPr>
        <w:t>10]</w:t>
      </w:r>
      <w:r w:rsidRPr="00F24DD5">
        <w:rPr>
          <w:rFonts w:ascii="Book Antiqua" w:hAnsi="Book Antiqua"/>
          <w:kern w:val="36"/>
          <w:sz w:val="24"/>
          <w:szCs w:val="24"/>
          <w:shd w:val="clear" w:color="auto" w:fill="FFFFFF"/>
          <w:lang w:val="en-US"/>
        </w:rPr>
        <w:t xml:space="preserve">. In Kuwait, only gastroenterologists and hepatologists can prescribe HCV treatment. Moreover, there is no national strategy or action plan for the prevention and control of HCV. These and the aforementioned barriers hinder Kuwait’s efforts to achieve HCV elimination. Based on these challenges, the panel made recommendations </w:t>
      </w:r>
      <w:r w:rsidRPr="00F24DD5">
        <w:rPr>
          <w:rFonts w:ascii="Book Antiqua" w:eastAsia="Times New Roman" w:hAnsi="Book Antiqua"/>
          <w:kern w:val="36"/>
          <w:sz w:val="24"/>
          <w:szCs w:val="24"/>
          <w:shd w:val="clear" w:color="auto" w:fill="FFFFFF"/>
          <w:lang w:val="en-US" w:eastAsia="en-IN"/>
        </w:rPr>
        <w:t>on</w:t>
      </w:r>
      <w:r w:rsidRPr="00F24DD5">
        <w:rPr>
          <w:rFonts w:ascii="Book Antiqua" w:hAnsi="Book Antiqua"/>
          <w:kern w:val="36"/>
          <w:sz w:val="24"/>
          <w:szCs w:val="24"/>
          <w:shd w:val="clear" w:color="auto" w:fill="FFFFFF"/>
          <w:lang w:val="en-US"/>
        </w:rPr>
        <w:t xml:space="preserve"> how to accelerate the elimination of HCV in </w:t>
      </w:r>
      <w:proofErr w:type="gramStart"/>
      <w:r w:rsidRPr="00F24DD5">
        <w:rPr>
          <w:rFonts w:ascii="Book Antiqua" w:hAnsi="Book Antiqua"/>
          <w:kern w:val="36"/>
          <w:sz w:val="24"/>
          <w:szCs w:val="24"/>
          <w:shd w:val="clear" w:color="auto" w:fill="FFFFFF"/>
          <w:lang w:val="en-US"/>
        </w:rPr>
        <w:t>Kuwait</w:t>
      </w:r>
      <w:r w:rsidRPr="00F24DD5">
        <w:rPr>
          <w:rFonts w:ascii="Book Antiqua" w:hAnsi="Book Antiqua"/>
          <w:noProof/>
          <w:kern w:val="36"/>
          <w:sz w:val="24"/>
          <w:szCs w:val="24"/>
          <w:shd w:val="clear" w:color="auto" w:fill="FFFFFF"/>
          <w:vertAlign w:val="superscript"/>
          <w:lang w:val="en-US"/>
        </w:rPr>
        <w:t>[</w:t>
      </w:r>
      <w:proofErr w:type="gramEnd"/>
      <w:r w:rsidRPr="00F24DD5">
        <w:rPr>
          <w:rFonts w:ascii="Book Antiqua" w:hAnsi="Book Antiqua"/>
          <w:noProof/>
          <w:kern w:val="36"/>
          <w:sz w:val="24"/>
          <w:szCs w:val="24"/>
          <w:shd w:val="clear" w:color="auto" w:fill="FFFFFF"/>
          <w:vertAlign w:val="superscript"/>
          <w:lang w:val="en-US"/>
        </w:rPr>
        <w:t>7]</w:t>
      </w:r>
      <w:r w:rsidRPr="00F24DD5">
        <w:rPr>
          <w:rFonts w:ascii="Book Antiqua" w:hAnsi="Book Antiqua"/>
          <w:noProof/>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 </w:t>
      </w:r>
    </w:p>
    <w:p w14:paraId="04218F09" w14:textId="77777777" w:rsidR="00F16B2A" w:rsidRPr="00F24DD5" w:rsidRDefault="00F16B2A" w:rsidP="00E769AE">
      <w:pPr>
        <w:snapToGrid w:val="0"/>
        <w:spacing w:after="0" w:line="360" w:lineRule="auto"/>
        <w:ind w:firstLineChars="100" w:firstLine="240"/>
        <w:jc w:val="both"/>
        <w:rPr>
          <w:rFonts w:ascii="Book Antiqua" w:hAnsi="Book Antiqua"/>
          <w:kern w:val="36"/>
          <w:sz w:val="24"/>
          <w:szCs w:val="24"/>
          <w:shd w:val="clear" w:color="auto" w:fill="FFFFFF"/>
          <w:lang w:val="en-US"/>
        </w:rPr>
      </w:pPr>
    </w:p>
    <w:p w14:paraId="1C270324" w14:textId="32F91185" w:rsidR="00780C51" w:rsidRPr="00F24DD5" w:rsidRDefault="00780C51" w:rsidP="00A036D8">
      <w:pPr>
        <w:pStyle w:val="1"/>
        <w:snapToGrid w:val="0"/>
        <w:spacing w:before="0" w:beforeAutospacing="0" w:after="0" w:afterAutospacing="0" w:line="360" w:lineRule="auto"/>
        <w:jc w:val="both"/>
        <w:rPr>
          <w:rFonts w:ascii="Book Antiqua" w:eastAsiaTheme="minorHAnsi" w:hAnsi="Book Antiqua"/>
          <w:kern w:val="0"/>
          <w:sz w:val="24"/>
          <w:szCs w:val="24"/>
          <w:u w:val="single"/>
          <w:lang w:val="en-US"/>
        </w:rPr>
      </w:pPr>
      <w:r w:rsidRPr="00F24DD5">
        <w:rPr>
          <w:rFonts w:ascii="Book Antiqua" w:hAnsi="Book Antiqua"/>
          <w:sz w:val="24"/>
          <w:szCs w:val="24"/>
          <w:u w:val="single"/>
          <w:lang w:val="en-US"/>
        </w:rPr>
        <w:t xml:space="preserve">RECOMMENDATIONS TO ELIMINATE </w:t>
      </w:r>
      <w:r w:rsidR="00F16B2A" w:rsidRPr="00F24DD5">
        <w:rPr>
          <w:rFonts w:ascii="Book Antiqua" w:hAnsi="Book Antiqua"/>
          <w:sz w:val="24"/>
          <w:szCs w:val="24"/>
          <w:u w:val="single"/>
          <w:lang w:val="en-US"/>
        </w:rPr>
        <w:t>HCV</w:t>
      </w:r>
      <w:r w:rsidRPr="00F24DD5">
        <w:rPr>
          <w:rFonts w:ascii="Book Antiqua" w:hAnsi="Book Antiqua"/>
          <w:sz w:val="24"/>
          <w:szCs w:val="24"/>
          <w:u w:val="single"/>
          <w:lang w:val="en-US"/>
        </w:rPr>
        <w:t xml:space="preserve"> BURDEN IN KUWAIT</w:t>
      </w:r>
    </w:p>
    <w:p w14:paraId="43EB636B" w14:textId="77777777" w:rsidR="008A0923" w:rsidRPr="00F24DD5" w:rsidRDefault="00780C51" w:rsidP="00A036D8">
      <w:pPr>
        <w:snapToGrid w:val="0"/>
        <w:spacing w:after="0" w:line="360" w:lineRule="auto"/>
        <w:jc w:val="both"/>
        <w:rPr>
          <w:rFonts w:ascii="Book Antiqua" w:hAnsi="Book Antiqua"/>
          <w:kern w:val="36"/>
          <w:sz w:val="24"/>
          <w:szCs w:val="24"/>
          <w:shd w:val="clear" w:color="auto" w:fill="FFFFFF"/>
          <w:lang w:val="en-US"/>
        </w:rPr>
      </w:pPr>
      <w:r w:rsidRPr="00F24DD5">
        <w:rPr>
          <w:rFonts w:ascii="Book Antiqua" w:hAnsi="Book Antiqua"/>
          <w:kern w:val="36"/>
          <w:sz w:val="24"/>
          <w:szCs w:val="24"/>
          <w:shd w:val="clear" w:color="auto" w:fill="FFFFFF"/>
          <w:lang w:val="en-US"/>
        </w:rPr>
        <w:t>The expert panel discussed the major challenges and bottlenecks around HCV care in Kuwait and strategized priority actions to accelerate its elimination. Informed by the country’s current HCV elimination efforts and evidence of effective approaches from around the world, the panel developed seven recommendations to achieve HCV elimination in Kuwait (Figure 3</w:t>
      </w:r>
      <w:proofErr w:type="gramStart"/>
      <w:r w:rsidRPr="00F24DD5">
        <w:rPr>
          <w:rFonts w:ascii="Book Antiqua" w:hAnsi="Book Antiqua"/>
          <w:kern w:val="36"/>
          <w:sz w:val="24"/>
          <w:szCs w:val="24"/>
          <w:shd w:val="clear" w:color="auto" w:fill="FFFFFF"/>
          <w:lang w:val="en-US"/>
        </w:rPr>
        <w:t>)</w:t>
      </w:r>
      <w:r w:rsidRPr="00F24DD5">
        <w:rPr>
          <w:rFonts w:ascii="Book Antiqua" w:hAnsi="Book Antiqua"/>
          <w:kern w:val="36"/>
          <w:sz w:val="24"/>
          <w:szCs w:val="24"/>
          <w:shd w:val="clear" w:color="auto" w:fill="FFFFFF"/>
          <w:vertAlign w:val="superscript"/>
          <w:lang w:val="en-US"/>
        </w:rPr>
        <w:t>[</w:t>
      </w:r>
      <w:proofErr w:type="gramEnd"/>
      <w:r w:rsidRPr="00F24DD5">
        <w:rPr>
          <w:rFonts w:ascii="Book Antiqua" w:hAnsi="Book Antiqua"/>
          <w:kern w:val="36"/>
          <w:sz w:val="24"/>
          <w:szCs w:val="24"/>
          <w:shd w:val="clear" w:color="auto" w:fill="FFFFFF"/>
          <w:vertAlign w:val="superscript"/>
          <w:lang w:val="en-US"/>
        </w:rPr>
        <w:t>7]</w:t>
      </w:r>
      <w:r w:rsidRPr="00F24DD5">
        <w:rPr>
          <w:rFonts w:ascii="Book Antiqua" w:hAnsi="Book Antiqua"/>
          <w:kern w:val="36"/>
          <w:sz w:val="24"/>
          <w:szCs w:val="24"/>
          <w:shd w:val="clear" w:color="auto" w:fill="FFFFFF"/>
          <w:lang w:val="en-US"/>
        </w:rPr>
        <w:t xml:space="preserve">. </w:t>
      </w:r>
    </w:p>
    <w:p w14:paraId="1821D8C3" w14:textId="77777777" w:rsidR="00F16B2A" w:rsidRPr="00F24DD5" w:rsidRDefault="00F16B2A" w:rsidP="00A036D8">
      <w:pPr>
        <w:snapToGrid w:val="0"/>
        <w:spacing w:after="0" w:line="360" w:lineRule="auto"/>
        <w:jc w:val="both"/>
        <w:rPr>
          <w:rFonts w:ascii="Book Antiqua" w:hAnsi="Book Antiqua"/>
          <w:kern w:val="36"/>
          <w:sz w:val="24"/>
          <w:szCs w:val="24"/>
          <w:shd w:val="clear" w:color="auto" w:fill="FFFFFF"/>
          <w:lang w:val="en-US"/>
        </w:rPr>
      </w:pPr>
    </w:p>
    <w:p w14:paraId="485EC6C1" w14:textId="6019414F" w:rsidR="00780C51" w:rsidRPr="00F24DD5" w:rsidRDefault="00780C51" w:rsidP="00A036D8">
      <w:pPr>
        <w:snapToGrid w:val="0"/>
        <w:spacing w:after="0" w:line="360" w:lineRule="auto"/>
        <w:jc w:val="both"/>
        <w:rPr>
          <w:rFonts w:ascii="Book Antiqua" w:hAnsi="Book Antiqua"/>
          <w:b/>
          <w:i/>
          <w:iCs/>
          <w:sz w:val="24"/>
          <w:szCs w:val="24"/>
          <w:shd w:val="clear" w:color="auto" w:fill="FFFFFF"/>
          <w:lang w:val="en-US"/>
        </w:rPr>
      </w:pPr>
      <w:r w:rsidRPr="00F24DD5">
        <w:rPr>
          <w:rFonts w:ascii="Book Antiqua" w:hAnsi="Book Antiqua"/>
          <w:b/>
          <w:i/>
          <w:iCs/>
          <w:sz w:val="24"/>
          <w:szCs w:val="24"/>
          <w:shd w:val="clear" w:color="auto" w:fill="FFFFFF"/>
          <w:lang w:val="en-US"/>
        </w:rPr>
        <w:t xml:space="preserve">A national strategy and action plan are critical to guide and drive action for the elimination of HCV as a public health threat in Kuwait by 2025 </w:t>
      </w:r>
    </w:p>
    <w:p w14:paraId="76FBADA8" w14:textId="77777777" w:rsidR="00780C51" w:rsidRPr="00F24DD5" w:rsidRDefault="00780C51" w:rsidP="00A036D8">
      <w:pPr>
        <w:snapToGrid w:val="0"/>
        <w:spacing w:after="0" w:line="360" w:lineRule="auto"/>
        <w:jc w:val="both"/>
        <w:rPr>
          <w:rFonts w:ascii="Book Antiqua" w:hAnsi="Book Antiqua"/>
          <w:kern w:val="36"/>
          <w:sz w:val="24"/>
          <w:szCs w:val="24"/>
          <w:shd w:val="clear" w:color="auto" w:fill="FFFFFF"/>
          <w:lang w:val="en-US"/>
        </w:rPr>
      </w:pPr>
      <w:r w:rsidRPr="00F24DD5">
        <w:rPr>
          <w:rFonts w:ascii="Book Antiqua" w:hAnsi="Book Antiqua"/>
          <w:kern w:val="36"/>
          <w:sz w:val="24"/>
          <w:szCs w:val="24"/>
          <w:shd w:val="clear" w:color="auto" w:fill="FFFFFF"/>
          <w:lang w:val="en-US"/>
        </w:rPr>
        <w:t xml:space="preserve">Ambitious health goals, such as disease elimination, require sustained efforts and targeted action, with a national strategy to guide these efforts. This should be informed by the specific context, including the opportunities and challenges to eliminating HCV, and should include specific objectives and </w:t>
      </w:r>
      <w:proofErr w:type="gramStart"/>
      <w:r w:rsidRPr="00F24DD5">
        <w:rPr>
          <w:rFonts w:ascii="Book Antiqua" w:hAnsi="Book Antiqua"/>
          <w:kern w:val="36"/>
          <w:sz w:val="24"/>
          <w:szCs w:val="24"/>
          <w:shd w:val="clear" w:color="auto" w:fill="FFFFFF"/>
          <w:lang w:val="en-US"/>
        </w:rPr>
        <w:t>targets</w:t>
      </w:r>
      <w:r w:rsidRPr="00F24DD5">
        <w:rPr>
          <w:rFonts w:ascii="Book Antiqua" w:hAnsi="Book Antiqua"/>
          <w:kern w:val="36"/>
          <w:sz w:val="24"/>
          <w:szCs w:val="24"/>
          <w:shd w:val="clear" w:color="auto" w:fill="FFFFFF"/>
          <w:vertAlign w:val="superscript"/>
          <w:lang w:val="en-US"/>
        </w:rPr>
        <w:t>[</w:t>
      </w:r>
      <w:proofErr w:type="gramEnd"/>
      <w:r w:rsidRPr="00F24DD5">
        <w:rPr>
          <w:rFonts w:ascii="Book Antiqua" w:hAnsi="Book Antiqua"/>
          <w:kern w:val="36"/>
          <w:sz w:val="24"/>
          <w:szCs w:val="24"/>
          <w:shd w:val="clear" w:color="auto" w:fill="FFFFFF"/>
          <w:vertAlign w:val="superscript"/>
          <w:lang w:val="en-US"/>
        </w:rPr>
        <w:t>7]</w:t>
      </w:r>
      <w:r w:rsidRPr="00F24DD5">
        <w:rPr>
          <w:rFonts w:ascii="Book Antiqua" w:hAnsi="Book Antiqua"/>
          <w:kern w:val="36"/>
          <w:sz w:val="24"/>
          <w:szCs w:val="24"/>
          <w:shd w:val="clear" w:color="auto" w:fill="FFFFFF"/>
          <w:lang w:val="en-US"/>
        </w:rPr>
        <w:t xml:space="preserve">. A plan of action plays a critical role in guiding actions towards achieving these goals, providing direction for all stakeholders and ensuring that all critical factors are addressed in </w:t>
      </w:r>
      <w:proofErr w:type="gramStart"/>
      <w:r w:rsidRPr="00F24DD5">
        <w:rPr>
          <w:rFonts w:ascii="Book Antiqua" w:hAnsi="Book Antiqua"/>
          <w:kern w:val="36"/>
          <w:sz w:val="24"/>
          <w:szCs w:val="24"/>
          <w:shd w:val="clear" w:color="auto" w:fill="FFFFFF"/>
          <w:lang w:val="en-US"/>
        </w:rPr>
        <w:t>parallel</w:t>
      </w:r>
      <w:r w:rsidRPr="00F24DD5">
        <w:rPr>
          <w:rFonts w:ascii="Book Antiqua" w:hAnsi="Book Antiqua"/>
          <w:noProof/>
          <w:kern w:val="36"/>
          <w:sz w:val="24"/>
          <w:szCs w:val="24"/>
          <w:shd w:val="clear" w:color="auto" w:fill="FFFFFF"/>
          <w:vertAlign w:val="superscript"/>
          <w:lang w:val="en-US"/>
        </w:rPr>
        <w:t>[</w:t>
      </w:r>
      <w:proofErr w:type="gramEnd"/>
      <w:r w:rsidRPr="00F24DD5">
        <w:rPr>
          <w:rFonts w:ascii="Book Antiqua" w:hAnsi="Book Antiqua"/>
          <w:noProof/>
          <w:kern w:val="36"/>
          <w:sz w:val="24"/>
          <w:szCs w:val="24"/>
          <w:shd w:val="clear" w:color="auto" w:fill="FFFFFF"/>
          <w:vertAlign w:val="superscript"/>
          <w:lang w:val="en-US"/>
        </w:rPr>
        <w:t>12,13]</w:t>
      </w:r>
      <w:r w:rsidRPr="00F24DD5">
        <w:rPr>
          <w:rFonts w:ascii="Book Antiqua" w:hAnsi="Book Antiqua"/>
          <w:noProof/>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 </w:t>
      </w:r>
    </w:p>
    <w:p w14:paraId="3041F42D" w14:textId="5FD76EDA" w:rsidR="00780C51" w:rsidRPr="00F24DD5" w:rsidRDefault="00780C51" w:rsidP="00F16B2A">
      <w:pPr>
        <w:snapToGrid w:val="0"/>
        <w:spacing w:after="0" w:line="360" w:lineRule="auto"/>
        <w:ind w:firstLineChars="100" w:firstLine="240"/>
        <w:jc w:val="both"/>
        <w:rPr>
          <w:rFonts w:ascii="Book Antiqua" w:hAnsi="Book Antiqua"/>
          <w:kern w:val="36"/>
          <w:sz w:val="24"/>
          <w:szCs w:val="24"/>
          <w:shd w:val="clear" w:color="auto" w:fill="FFFFFF"/>
          <w:lang w:val="en-US"/>
        </w:rPr>
      </w:pPr>
      <w:r w:rsidRPr="00F24DD5">
        <w:rPr>
          <w:rFonts w:ascii="Book Antiqua" w:eastAsia="Times New Roman" w:hAnsi="Book Antiqua"/>
          <w:kern w:val="36"/>
          <w:sz w:val="24"/>
          <w:szCs w:val="24"/>
          <w:shd w:val="clear" w:color="auto" w:fill="FFFFFF"/>
          <w:lang w:val="en-US" w:eastAsia="en-IN"/>
        </w:rPr>
        <w:t>Several</w:t>
      </w:r>
      <w:r w:rsidRPr="00F24DD5">
        <w:rPr>
          <w:rFonts w:ascii="Book Antiqua" w:hAnsi="Book Antiqua"/>
          <w:kern w:val="36"/>
          <w:sz w:val="24"/>
          <w:szCs w:val="24"/>
          <w:shd w:val="clear" w:color="auto" w:fill="FFFFFF"/>
          <w:lang w:val="en-US"/>
        </w:rPr>
        <w:t xml:space="preserve"> countries have developed and implemented strategies and action plans to guide efforts for HCV </w:t>
      </w:r>
      <w:proofErr w:type="gramStart"/>
      <w:r w:rsidRPr="00F24DD5">
        <w:rPr>
          <w:rFonts w:ascii="Book Antiqua" w:hAnsi="Book Antiqua"/>
          <w:kern w:val="36"/>
          <w:sz w:val="24"/>
          <w:szCs w:val="24"/>
          <w:shd w:val="clear" w:color="auto" w:fill="FFFFFF"/>
          <w:lang w:val="en-US"/>
        </w:rPr>
        <w:t>elimination</w:t>
      </w:r>
      <w:r w:rsidRPr="00F24DD5">
        <w:rPr>
          <w:rFonts w:ascii="Book Antiqua" w:hAnsi="Book Antiqua"/>
          <w:noProof/>
          <w:kern w:val="36"/>
          <w:sz w:val="24"/>
          <w:szCs w:val="24"/>
          <w:shd w:val="clear" w:color="auto" w:fill="FFFFFF"/>
          <w:vertAlign w:val="superscript"/>
          <w:lang w:val="en-US"/>
        </w:rPr>
        <w:t>[</w:t>
      </w:r>
      <w:proofErr w:type="gramEnd"/>
      <w:r w:rsidRPr="00F24DD5">
        <w:rPr>
          <w:rFonts w:ascii="Book Antiqua" w:hAnsi="Book Antiqua"/>
          <w:noProof/>
          <w:kern w:val="36"/>
          <w:sz w:val="24"/>
          <w:szCs w:val="24"/>
          <w:shd w:val="clear" w:color="auto" w:fill="FFFFFF"/>
          <w:vertAlign w:val="superscript"/>
          <w:lang w:val="en-US"/>
        </w:rPr>
        <w:t>14</w:t>
      </w:r>
      <w:r w:rsidR="008A293D" w:rsidRPr="00F24DD5">
        <w:rPr>
          <w:rFonts w:ascii="Book Antiqua" w:hAnsi="Book Antiqua"/>
          <w:noProof/>
          <w:kern w:val="36"/>
          <w:sz w:val="24"/>
          <w:szCs w:val="24"/>
          <w:shd w:val="clear" w:color="auto" w:fill="FFFFFF"/>
          <w:vertAlign w:val="superscript"/>
          <w:lang w:val="en-US"/>
        </w:rPr>
        <w:t>,</w:t>
      </w:r>
      <w:r w:rsidRPr="00F24DD5">
        <w:rPr>
          <w:rFonts w:ascii="Book Antiqua" w:hAnsi="Book Antiqua"/>
          <w:noProof/>
          <w:kern w:val="36"/>
          <w:sz w:val="24"/>
          <w:szCs w:val="24"/>
          <w:shd w:val="clear" w:color="auto" w:fill="FFFFFF"/>
          <w:vertAlign w:val="superscript"/>
          <w:lang w:val="en-US"/>
        </w:rPr>
        <w:t>15]</w:t>
      </w:r>
      <w:r w:rsidRPr="00F24DD5">
        <w:rPr>
          <w:rFonts w:ascii="Book Antiqua" w:hAnsi="Book Antiqua"/>
          <w:noProof/>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 For example, the United States National Academies, with the support of partners, developed a national strategy for addressing HCV. In the first phase of this process, stakeholders considered the feasibility of HCV elimination from a biological </w:t>
      </w:r>
      <w:r w:rsidRPr="00F24DD5">
        <w:rPr>
          <w:rFonts w:ascii="Book Antiqua" w:hAnsi="Book Antiqua"/>
          <w:kern w:val="36"/>
          <w:sz w:val="24"/>
          <w:szCs w:val="24"/>
          <w:shd w:val="clear" w:color="auto" w:fill="FFFFFF"/>
          <w:lang w:val="en-US"/>
        </w:rPr>
        <w:lastRenderedPageBreak/>
        <w:t xml:space="preserve">perspective and the specific barriers and challenges the virus presents, such as it being typically asymptomatic. In the second phase, stakeholders outlined the strategy by which elimination could be achieved; this process included establishing targets and measurable indicators to monitor the implementation of the strategy and the overall progress towards </w:t>
      </w:r>
      <w:proofErr w:type="gramStart"/>
      <w:r w:rsidRPr="00F24DD5">
        <w:rPr>
          <w:rFonts w:ascii="Book Antiqua" w:hAnsi="Book Antiqua"/>
          <w:kern w:val="36"/>
          <w:sz w:val="24"/>
          <w:szCs w:val="24"/>
          <w:shd w:val="clear" w:color="auto" w:fill="FFFFFF"/>
          <w:lang w:val="en-US"/>
        </w:rPr>
        <w:t>elimination</w:t>
      </w:r>
      <w:r w:rsidRPr="00F24DD5">
        <w:rPr>
          <w:rFonts w:ascii="Book Antiqua" w:hAnsi="Book Antiqua"/>
          <w:noProof/>
          <w:kern w:val="36"/>
          <w:sz w:val="24"/>
          <w:szCs w:val="24"/>
          <w:shd w:val="clear" w:color="auto" w:fill="FFFFFF"/>
          <w:vertAlign w:val="superscript"/>
          <w:lang w:val="en-US"/>
        </w:rPr>
        <w:t>[</w:t>
      </w:r>
      <w:proofErr w:type="gramEnd"/>
      <w:r w:rsidRPr="00F24DD5">
        <w:rPr>
          <w:rFonts w:ascii="Book Antiqua" w:hAnsi="Book Antiqua"/>
          <w:noProof/>
          <w:kern w:val="36"/>
          <w:sz w:val="24"/>
          <w:szCs w:val="24"/>
          <w:shd w:val="clear" w:color="auto" w:fill="FFFFFF"/>
          <w:vertAlign w:val="superscript"/>
          <w:lang w:val="en-US"/>
        </w:rPr>
        <w:t>14,15]</w:t>
      </w:r>
      <w:r w:rsidRPr="00F24DD5">
        <w:rPr>
          <w:rFonts w:ascii="Book Antiqua" w:hAnsi="Book Antiqua"/>
          <w:noProof/>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 Action plans are commonly co-developed by a core team of stakeholders who are directly working to achieve a specific health goal. However, the successful implementation of such plans is only feasible with the support and commitment of a wide range of stakeholders across the public and private sectors, from those engaged in public health approaches (</w:t>
      </w:r>
      <w:r w:rsidRPr="00F24DD5">
        <w:rPr>
          <w:rFonts w:ascii="Book Antiqua" w:hAnsi="Book Antiqua"/>
          <w:i/>
          <w:kern w:val="36"/>
          <w:sz w:val="24"/>
          <w:szCs w:val="24"/>
          <w:shd w:val="clear" w:color="auto" w:fill="FFFFFF"/>
          <w:lang w:val="en-US"/>
        </w:rPr>
        <w:t>e.g.</w:t>
      </w:r>
      <w:r w:rsidR="008A293D" w:rsidRPr="00F24DD5">
        <w:rPr>
          <w:rFonts w:ascii="Book Antiqua" w:hAnsi="Book Antiqua"/>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 policymakers, patient groups, social workers and researchers) to those involved in clinical management (</w:t>
      </w:r>
      <w:r w:rsidRPr="00F24DD5">
        <w:rPr>
          <w:rFonts w:ascii="Book Antiqua" w:hAnsi="Book Antiqua"/>
          <w:i/>
          <w:kern w:val="36"/>
          <w:sz w:val="24"/>
          <w:szCs w:val="24"/>
          <w:shd w:val="clear" w:color="auto" w:fill="FFFFFF"/>
          <w:lang w:val="en-US"/>
        </w:rPr>
        <w:t>i.e.</w:t>
      </w:r>
      <w:r w:rsidR="00F16B2A" w:rsidRPr="00F24DD5">
        <w:rPr>
          <w:rFonts w:ascii="Book Antiqua" w:hAnsi="Book Antiqua"/>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 multidisciplinary clinical teams)</w:t>
      </w:r>
      <w:r w:rsidRPr="00F24DD5">
        <w:rPr>
          <w:rFonts w:ascii="Book Antiqua" w:hAnsi="Book Antiqua"/>
          <w:kern w:val="36"/>
          <w:sz w:val="24"/>
          <w:szCs w:val="24"/>
          <w:shd w:val="clear" w:color="auto" w:fill="FFFFFF"/>
          <w:vertAlign w:val="superscript"/>
          <w:lang w:val="en-US"/>
        </w:rPr>
        <w:t>[7]</w:t>
      </w:r>
      <w:r w:rsidRPr="00F24DD5">
        <w:rPr>
          <w:rFonts w:ascii="Book Antiqua" w:hAnsi="Book Antiqua"/>
          <w:kern w:val="36"/>
          <w:sz w:val="24"/>
          <w:szCs w:val="24"/>
          <w:shd w:val="clear" w:color="auto" w:fill="FFFFFF"/>
          <w:lang w:val="en-US"/>
        </w:rPr>
        <w:t xml:space="preserve">. </w:t>
      </w:r>
    </w:p>
    <w:p w14:paraId="6D413CC9" w14:textId="366EBB5D" w:rsidR="00780C51" w:rsidRPr="00F24DD5" w:rsidRDefault="00780C51" w:rsidP="00F16B2A">
      <w:pPr>
        <w:snapToGrid w:val="0"/>
        <w:spacing w:after="0" w:line="360" w:lineRule="auto"/>
        <w:ind w:firstLineChars="100" w:firstLine="240"/>
        <w:jc w:val="both"/>
        <w:rPr>
          <w:rFonts w:ascii="Book Antiqua" w:hAnsi="Book Antiqua"/>
          <w:noProof/>
          <w:kern w:val="36"/>
          <w:sz w:val="24"/>
          <w:szCs w:val="24"/>
          <w:shd w:val="clear" w:color="auto" w:fill="FFFFFF"/>
          <w:lang w:val="en-US"/>
        </w:rPr>
      </w:pPr>
      <w:r w:rsidRPr="00F24DD5">
        <w:rPr>
          <w:rFonts w:ascii="Book Antiqua" w:hAnsi="Book Antiqua"/>
          <w:kern w:val="36"/>
          <w:sz w:val="24"/>
          <w:szCs w:val="24"/>
          <w:shd w:val="clear" w:color="auto" w:fill="FFFFFF"/>
          <w:lang w:val="en-US"/>
        </w:rPr>
        <w:t xml:space="preserve">In 2016, at the first European Policy Summit on HCV, </w:t>
      </w:r>
      <w:r w:rsidRPr="00F24DD5">
        <w:rPr>
          <w:rFonts w:ascii="Book Antiqua" w:eastAsia="Times New Roman" w:hAnsi="Book Antiqua"/>
          <w:kern w:val="36"/>
          <w:sz w:val="24"/>
          <w:szCs w:val="24"/>
          <w:shd w:val="clear" w:color="auto" w:fill="FFFFFF"/>
          <w:lang w:val="en-US" w:eastAsia="en-IN"/>
        </w:rPr>
        <w:t>the</w:t>
      </w:r>
      <w:r w:rsidRPr="00F24DD5">
        <w:rPr>
          <w:rFonts w:ascii="Book Antiqua" w:hAnsi="Book Antiqua"/>
          <w:kern w:val="36"/>
          <w:sz w:val="24"/>
          <w:szCs w:val="24"/>
          <w:shd w:val="clear" w:color="auto" w:fill="FFFFFF"/>
          <w:lang w:val="en-US"/>
        </w:rPr>
        <w:t xml:space="preserve"> HCV elimination manifesto was </w:t>
      </w:r>
      <w:proofErr w:type="gramStart"/>
      <w:r w:rsidRPr="00F24DD5">
        <w:rPr>
          <w:rFonts w:ascii="Book Antiqua" w:hAnsi="Book Antiqua"/>
          <w:kern w:val="36"/>
          <w:sz w:val="24"/>
          <w:szCs w:val="24"/>
          <w:shd w:val="clear" w:color="auto" w:fill="FFFFFF"/>
          <w:lang w:val="en-US"/>
        </w:rPr>
        <w:t>launched</w:t>
      </w:r>
      <w:r w:rsidRPr="00F24DD5">
        <w:rPr>
          <w:rFonts w:ascii="Book Antiqua" w:hAnsi="Book Antiqua"/>
          <w:noProof/>
          <w:kern w:val="36"/>
          <w:sz w:val="24"/>
          <w:szCs w:val="24"/>
          <w:shd w:val="clear" w:color="auto" w:fill="FFFFFF"/>
          <w:vertAlign w:val="superscript"/>
          <w:lang w:val="en-US"/>
        </w:rPr>
        <w:t>[</w:t>
      </w:r>
      <w:proofErr w:type="gramEnd"/>
      <w:r w:rsidRPr="00F24DD5">
        <w:rPr>
          <w:rFonts w:ascii="Book Antiqua" w:hAnsi="Book Antiqua"/>
          <w:noProof/>
          <w:kern w:val="36"/>
          <w:sz w:val="24"/>
          <w:szCs w:val="24"/>
          <w:shd w:val="clear" w:color="auto" w:fill="FFFFFF"/>
          <w:vertAlign w:val="superscript"/>
          <w:lang w:val="en-US"/>
        </w:rPr>
        <w:t>16]</w:t>
      </w:r>
      <w:r w:rsidRPr="00F24DD5">
        <w:rPr>
          <w:rFonts w:ascii="Book Antiqua" w:hAnsi="Book Antiqua"/>
          <w:noProof/>
          <w:kern w:val="36"/>
          <w:sz w:val="24"/>
          <w:szCs w:val="24"/>
          <w:shd w:val="clear" w:color="auto" w:fill="FFFFFF"/>
          <w:lang w:val="en-US"/>
        </w:rPr>
        <w:t xml:space="preserve">. </w:t>
      </w:r>
      <w:r w:rsidRPr="00F24DD5">
        <w:rPr>
          <w:rFonts w:ascii="Book Antiqua" w:hAnsi="Book Antiqua"/>
          <w:kern w:val="36"/>
          <w:sz w:val="24"/>
          <w:szCs w:val="24"/>
          <w:shd w:val="clear" w:color="auto" w:fill="FFFFFF"/>
          <w:lang w:val="en-US"/>
        </w:rPr>
        <w:t>A key intent of the manifesto is to highlight the importance of engaging all relevant stakeholders in the development of national elimination strategies. From national working committees, including governmental, medical, and civil society representatives, to specialty care and primary care clinicians, a wide range of stakeholders must be engaged in the development of national HCV elimination action plans. At the clinical level,</w:t>
      </w:r>
      <w:r w:rsidRPr="00F24DD5">
        <w:rPr>
          <w:rFonts w:ascii="Book Antiqua" w:hAnsi="Book Antiqua"/>
          <w:bCs/>
          <w:kern w:val="36"/>
          <w:sz w:val="24"/>
          <w:szCs w:val="24"/>
          <w:shd w:val="clear" w:color="auto" w:fill="FFFFFF"/>
          <w:lang w:val="en-US"/>
        </w:rPr>
        <w:t xml:space="preserve"> the management</w:t>
      </w:r>
      <w:r w:rsidRPr="00F24DD5">
        <w:rPr>
          <w:rFonts w:ascii="Book Antiqua" w:hAnsi="Book Antiqua"/>
          <w:b/>
          <w:kern w:val="36"/>
          <w:sz w:val="24"/>
          <w:szCs w:val="24"/>
          <w:shd w:val="clear" w:color="auto" w:fill="FFFFFF"/>
          <w:lang w:val="en-US"/>
        </w:rPr>
        <w:t xml:space="preserve"> </w:t>
      </w:r>
      <w:r w:rsidRPr="00F24DD5">
        <w:rPr>
          <w:rFonts w:ascii="Book Antiqua" w:hAnsi="Book Antiqua"/>
          <w:kern w:val="36"/>
          <w:sz w:val="24"/>
          <w:szCs w:val="24"/>
          <w:shd w:val="clear" w:color="auto" w:fill="FFFFFF"/>
          <w:lang w:val="en-US"/>
        </w:rPr>
        <w:t>of HCV</w:t>
      </w:r>
      <w:r w:rsidRPr="00F24DD5">
        <w:rPr>
          <w:rFonts w:ascii="Book Antiqua" w:hAnsi="Book Antiqua"/>
          <w:b/>
          <w:kern w:val="36"/>
          <w:sz w:val="24"/>
          <w:szCs w:val="24"/>
          <w:shd w:val="clear" w:color="auto" w:fill="FFFFFF"/>
          <w:lang w:val="en-US"/>
        </w:rPr>
        <w:t xml:space="preserve"> </w:t>
      </w:r>
      <w:r w:rsidRPr="00F24DD5">
        <w:rPr>
          <w:rFonts w:ascii="Book Antiqua" w:hAnsi="Book Antiqua"/>
          <w:bCs/>
          <w:kern w:val="36"/>
          <w:sz w:val="24"/>
          <w:szCs w:val="24"/>
          <w:shd w:val="clear" w:color="auto" w:fill="FFFFFF"/>
          <w:lang w:val="en-US"/>
        </w:rPr>
        <w:t>requires</w:t>
      </w:r>
      <w:r w:rsidRPr="00F24DD5">
        <w:rPr>
          <w:rFonts w:ascii="Book Antiqua" w:hAnsi="Book Antiqua"/>
          <w:b/>
          <w:kern w:val="36"/>
          <w:sz w:val="24"/>
          <w:szCs w:val="24"/>
          <w:shd w:val="clear" w:color="auto" w:fill="FFFFFF"/>
          <w:lang w:val="en-US"/>
        </w:rPr>
        <w:t xml:space="preserve"> </w:t>
      </w:r>
      <w:r w:rsidRPr="00F24DD5">
        <w:rPr>
          <w:rFonts w:ascii="Book Antiqua" w:hAnsi="Book Antiqua"/>
          <w:kern w:val="36"/>
          <w:sz w:val="24"/>
          <w:szCs w:val="24"/>
          <w:shd w:val="clear" w:color="auto" w:fill="FFFFFF"/>
          <w:lang w:val="en-US"/>
        </w:rPr>
        <w:t>a</w:t>
      </w:r>
      <w:r w:rsidRPr="00F24DD5">
        <w:rPr>
          <w:rFonts w:ascii="Book Antiqua" w:hAnsi="Book Antiqua"/>
          <w:b/>
          <w:kern w:val="36"/>
          <w:sz w:val="24"/>
          <w:szCs w:val="24"/>
          <w:shd w:val="clear" w:color="auto" w:fill="FFFFFF"/>
          <w:lang w:val="en-US"/>
        </w:rPr>
        <w:t xml:space="preserve"> </w:t>
      </w:r>
      <w:r w:rsidRPr="00F24DD5">
        <w:rPr>
          <w:rFonts w:ascii="Book Antiqua" w:hAnsi="Book Antiqua"/>
          <w:kern w:val="36"/>
          <w:sz w:val="24"/>
          <w:szCs w:val="24"/>
          <w:shd w:val="clear" w:color="auto" w:fill="FFFFFF"/>
          <w:lang w:val="en-US"/>
        </w:rPr>
        <w:t xml:space="preserve">multi-disciplinary clinical team. Figure 4, adapted and modified from Nazareth </w:t>
      </w:r>
      <w:r w:rsidRPr="00F24DD5">
        <w:rPr>
          <w:rFonts w:ascii="Book Antiqua" w:hAnsi="Book Antiqua"/>
          <w:i/>
          <w:iCs/>
          <w:kern w:val="36"/>
          <w:sz w:val="24"/>
          <w:szCs w:val="24"/>
          <w:shd w:val="clear" w:color="auto" w:fill="FFFFFF"/>
          <w:lang w:val="en-US"/>
        </w:rPr>
        <w:t xml:space="preserve">et </w:t>
      </w:r>
      <w:proofErr w:type="gramStart"/>
      <w:r w:rsidRPr="00F24DD5">
        <w:rPr>
          <w:rFonts w:ascii="Book Antiqua" w:hAnsi="Book Antiqua"/>
          <w:i/>
          <w:iCs/>
          <w:kern w:val="36"/>
          <w:sz w:val="24"/>
          <w:szCs w:val="24"/>
          <w:shd w:val="clear" w:color="auto" w:fill="FFFFFF"/>
          <w:lang w:val="en-US"/>
        </w:rPr>
        <w:t>al</w:t>
      </w:r>
      <w:r w:rsidR="00F16B2A" w:rsidRPr="00F24DD5">
        <w:rPr>
          <w:rFonts w:ascii="Book Antiqua" w:hAnsi="Book Antiqua"/>
          <w:noProof/>
          <w:kern w:val="36"/>
          <w:sz w:val="24"/>
          <w:szCs w:val="24"/>
          <w:shd w:val="clear" w:color="auto" w:fill="FFFFFF"/>
          <w:vertAlign w:val="superscript"/>
          <w:lang w:val="en-US"/>
        </w:rPr>
        <w:t>[</w:t>
      </w:r>
      <w:proofErr w:type="gramEnd"/>
      <w:r w:rsidR="00F16B2A" w:rsidRPr="00F24DD5">
        <w:rPr>
          <w:rFonts w:ascii="Book Antiqua" w:hAnsi="Book Antiqua"/>
          <w:noProof/>
          <w:kern w:val="36"/>
          <w:sz w:val="24"/>
          <w:szCs w:val="24"/>
          <w:shd w:val="clear" w:color="auto" w:fill="FFFFFF"/>
          <w:vertAlign w:val="superscript"/>
          <w:lang w:val="en-US"/>
        </w:rPr>
        <w:t>17]</w:t>
      </w:r>
      <w:r w:rsidRPr="00F24DD5">
        <w:rPr>
          <w:rFonts w:ascii="Book Antiqua" w:hAnsi="Book Antiqua"/>
          <w:noProof/>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 highlights the complex nature of HCV management and emphasizes the need for engagement and coordination across health systems. The European HCV elimination manifesto also highlights the need for integrated care pathways incorporated into national elimination </w:t>
      </w:r>
      <w:proofErr w:type="gramStart"/>
      <w:r w:rsidRPr="00F24DD5">
        <w:rPr>
          <w:rFonts w:ascii="Book Antiqua" w:hAnsi="Book Antiqua"/>
          <w:kern w:val="36"/>
          <w:sz w:val="24"/>
          <w:szCs w:val="24"/>
          <w:shd w:val="clear" w:color="auto" w:fill="FFFFFF"/>
          <w:lang w:val="en-US"/>
        </w:rPr>
        <w:t>strategies</w:t>
      </w:r>
      <w:r w:rsidRPr="00F24DD5">
        <w:rPr>
          <w:rFonts w:ascii="Book Antiqua" w:hAnsi="Book Antiqua"/>
          <w:noProof/>
          <w:kern w:val="36"/>
          <w:sz w:val="24"/>
          <w:szCs w:val="24"/>
          <w:shd w:val="clear" w:color="auto" w:fill="FFFFFF"/>
          <w:vertAlign w:val="superscript"/>
          <w:lang w:val="en-US"/>
        </w:rPr>
        <w:t>[</w:t>
      </w:r>
      <w:proofErr w:type="gramEnd"/>
      <w:r w:rsidRPr="00F24DD5">
        <w:rPr>
          <w:rFonts w:ascii="Book Antiqua" w:hAnsi="Book Antiqua"/>
          <w:noProof/>
          <w:kern w:val="36"/>
          <w:sz w:val="24"/>
          <w:szCs w:val="24"/>
          <w:shd w:val="clear" w:color="auto" w:fill="FFFFFF"/>
          <w:vertAlign w:val="superscript"/>
          <w:lang w:val="en-US"/>
        </w:rPr>
        <w:t>16]</w:t>
      </w:r>
      <w:r w:rsidRPr="00F24DD5">
        <w:rPr>
          <w:rFonts w:ascii="Book Antiqua" w:hAnsi="Book Antiqua"/>
          <w:noProof/>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 </w:t>
      </w:r>
    </w:p>
    <w:p w14:paraId="7AC5CE12" w14:textId="409628E9" w:rsidR="00780C51" w:rsidRPr="00F24DD5" w:rsidRDefault="00780C51" w:rsidP="00074CAD">
      <w:pPr>
        <w:snapToGrid w:val="0"/>
        <w:spacing w:after="0" w:line="360" w:lineRule="auto"/>
        <w:ind w:firstLineChars="100" w:firstLine="240"/>
        <w:jc w:val="both"/>
        <w:rPr>
          <w:rFonts w:ascii="Book Antiqua" w:hAnsi="Book Antiqua"/>
          <w:b/>
          <w:sz w:val="24"/>
          <w:szCs w:val="24"/>
          <w:shd w:val="clear" w:color="auto" w:fill="FFFFFF"/>
          <w:lang w:val="en-US"/>
        </w:rPr>
      </w:pPr>
      <w:r w:rsidRPr="00F24DD5">
        <w:rPr>
          <w:rFonts w:ascii="Book Antiqua" w:hAnsi="Book Antiqua"/>
          <w:kern w:val="36"/>
          <w:sz w:val="24"/>
          <w:szCs w:val="24"/>
          <w:shd w:val="clear" w:color="auto" w:fill="FFFFFF"/>
          <w:lang w:val="en-US"/>
        </w:rPr>
        <w:t xml:space="preserve">With respect to HCV elimination, the strategic plan informs the development of the action plan, which outlines the specific activities that will prevent new infections, effectively diagnose and treat existing infections, and ensure infection </w:t>
      </w:r>
      <w:proofErr w:type="gramStart"/>
      <w:r w:rsidRPr="00F24DD5">
        <w:rPr>
          <w:rFonts w:ascii="Book Antiqua" w:hAnsi="Book Antiqua"/>
          <w:kern w:val="36"/>
          <w:sz w:val="24"/>
          <w:szCs w:val="24"/>
          <w:shd w:val="clear" w:color="auto" w:fill="FFFFFF"/>
          <w:lang w:val="en-US"/>
        </w:rPr>
        <w:t>control</w:t>
      </w:r>
      <w:r w:rsidRPr="00F24DD5">
        <w:rPr>
          <w:rFonts w:ascii="Book Antiqua" w:hAnsi="Book Antiqua"/>
          <w:noProof/>
          <w:kern w:val="36"/>
          <w:sz w:val="24"/>
          <w:szCs w:val="24"/>
          <w:shd w:val="clear" w:color="auto" w:fill="FFFFFF"/>
          <w:vertAlign w:val="superscript"/>
          <w:lang w:val="en-US"/>
        </w:rPr>
        <w:t>[</w:t>
      </w:r>
      <w:proofErr w:type="gramEnd"/>
      <w:r w:rsidRPr="00F24DD5">
        <w:rPr>
          <w:rFonts w:ascii="Book Antiqua" w:hAnsi="Book Antiqua"/>
          <w:noProof/>
          <w:kern w:val="36"/>
          <w:sz w:val="24"/>
          <w:szCs w:val="24"/>
          <w:shd w:val="clear" w:color="auto" w:fill="FFFFFF"/>
          <w:vertAlign w:val="superscript"/>
          <w:lang w:val="en-US"/>
        </w:rPr>
        <w:t>11]</w:t>
      </w:r>
      <w:r w:rsidRPr="00F24DD5">
        <w:rPr>
          <w:rFonts w:ascii="Book Antiqua" w:hAnsi="Book Antiqua"/>
          <w:noProof/>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 The action plan should outline in detail the steps to achieve HCV elimination, and the roles and responsibilities of the various stakeholders. In 2018, the New York State Department of Health</w:t>
      </w:r>
      <w:r w:rsidRPr="00F24DD5">
        <w:rPr>
          <w:rFonts w:ascii="Book Antiqua" w:eastAsia="Times New Roman" w:hAnsi="Book Antiqua"/>
          <w:kern w:val="36"/>
          <w:sz w:val="24"/>
          <w:szCs w:val="24"/>
          <w:shd w:val="clear" w:color="auto" w:fill="FFFFFF"/>
          <w:lang w:eastAsia="en-IN"/>
        </w:rPr>
        <w:t xml:space="preserve"> </w:t>
      </w:r>
      <w:r w:rsidRPr="00F24DD5">
        <w:rPr>
          <w:rFonts w:ascii="Book Antiqua" w:hAnsi="Book Antiqua"/>
          <w:kern w:val="36"/>
          <w:sz w:val="24"/>
          <w:szCs w:val="24"/>
          <w:shd w:val="clear" w:color="auto" w:fill="FFFFFF"/>
          <w:lang w:val="en-US"/>
        </w:rPr>
        <w:t xml:space="preserve">prepared an </w:t>
      </w:r>
      <w:r w:rsidRPr="00F24DD5">
        <w:rPr>
          <w:rFonts w:ascii="Book Antiqua" w:hAnsi="Book Antiqua"/>
          <w:kern w:val="36"/>
          <w:sz w:val="24"/>
          <w:szCs w:val="24"/>
          <w:shd w:val="clear" w:color="auto" w:fill="FFFFFF"/>
          <w:lang w:val="en-US"/>
        </w:rPr>
        <w:lastRenderedPageBreak/>
        <w:t xml:space="preserve">action plan for HCV elimination. To achieve its aims, a task force was established with five workgroups to cover the following: </w:t>
      </w:r>
      <w:r w:rsidR="00C71CE6" w:rsidRPr="00F24DD5">
        <w:rPr>
          <w:rFonts w:ascii="Book Antiqua" w:hAnsi="Book Antiqua"/>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1) HCV prevention; </w:t>
      </w:r>
      <w:r w:rsidR="00C71CE6" w:rsidRPr="00F24DD5">
        <w:rPr>
          <w:rFonts w:ascii="Book Antiqua" w:hAnsi="Book Antiqua"/>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2) HCV care and treatment access; </w:t>
      </w:r>
      <w:r w:rsidR="00C71CE6" w:rsidRPr="00F24DD5">
        <w:rPr>
          <w:rFonts w:ascii="Book Antiqua" w:hAnsi="Book Antiqua"/>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3) HCV testing and linkage to care; </w:t>
      </w:r>
      <w:r w:rsidR="00C71CE6" w:rsidRPr="00F24DD5">
        <w:rPr>
          <w:rFonts w:ascii="Book Antiqua" w:hAnsi="Book Antiqua"/>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4) surveillance, data and metrics; and </w:t>
      </w:r>
      <w:r w:rsidR="00C71CE6" w:rsidRPr="00F24DD5">
        <w:rPr>
          <w:rFonts w:ascii="Book Antiqua" w:hAnsi="Book Antiqua"/>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5) social </w:t>
      </w:r>
      <w:proofErr w:type="gramStart"/>
      <w:r w:rsidRPr="00F24DD5">
        <w:rPr>
          <w:rFonts w:ascii="Book Antiqua" w:hAnsi="Book Antiqua"/>
          <w:kern w:val="36"/>
          <w:sz w:val="24"/>
          <w:szCs w:val="24"/>
          <w:shd w:val="clear" w:color="auto" w:fill="FFFFFF"/>
          <w:lang w:val="en-US"/>
        </w:rPr>
        <w:t>determinants</w:t>
      </w:r>
      <w:r w:rsidRPr="00F24DD5">
        <w:rPr>
          <w:rFonts w:ascii="Book Antiqua" w:hAnsi="Book Antiqua"/>
          <w:kern w:val="36"/>
          <w:sz w:val="24"/>
          <w:szCs w:val="24"/>
          <w:shd w:val="clear" w:color="auto" w:fill="FFFFFF"/>
          <w:vertAlign w:val="superscript"/>
          <w:lang w:val="en-US"/>
        </w:rPr>
        <w:t>[</w:t>
      </w:r>
      <w:proofErr w:type="gramEnd"/>
      <w:r w:rsidRPr="00F24DD5">
        <w:rPr>
          <w:rFonts w:ascii="Book Antiqua" w:hAnsi="Book Antiqua"/>
          <w:kern w:val="36"/>
          <w:sz w:val="24"/>
          <w:szCs w:val="24"/>
          <w:shd w:val="clear" w:color="auto" w:fill="FFFFFF"/>
          <w:vertAlign w:val="superscript"/>
          <w:lang w:val="en-US"/>
        </w:rPr>
        <w:t>18]</w:t>
      </w:r>
      <w:r w:rsidRPr="00F24DD5">
        <w:rPr>
          <w:rFonts w:ascii="Book Antiqua" w:hAnsi="Book Antiqua"/>
          <w:kern w:val="36"/>
          <w:sz w:val="24"/>
          <w:szCs w:val="24"/>
          <w:shd w:val="clear" w:color="auto" w:fill="FFFFFF"/>
          <w:lang w:val="en-US"/>
        </w:rPr>
        <w:t xml:space="preserve">. </w:t>
      </w:r>
      <w:r w:rsidRPr="00F24DD5">
        <w:rPr>
          <w:rFonts w:ascii="Book Antiqua" w:hAnsi="Book Antiqua"/>
          <w:sz w:val="24"/>
          <w:szCs w:val="24"/>
          <w:shd w:val="clear" w:color="auto" w:fill="FFFFFF"/>
          <w:lang w:val="en-US"/>
        </w:rPr>
        <w:t xml:space="preserve">Qatar has also published a plan for the elimination of HCV, which includes primary prevention, early detection, clinical management, and continuous </w:t>
      </w:r>
      <w:proofErr w:type="gramStart"/>
      <w:r w:rsidRPr="00F24DD5">
        <w:rPr>
          <w:rFonts w:ascii="Book Antiqua" w:hAnsi="Book Antiqua"/>
          <w:sz w:val="24"/>
          <w:szCs w:val="24"/>
          <w:shd w:val="clear" w:color="auto" w:fill="FFFFFF"/>
          <w:lang w:val="en-US"/>
        </w:rPr>
        <w:t>monitoring</w:t>
      </w:r>
      <w:r w:rsidRPr="00F24DD5">
        <w:rPr>
          <w:rFonts w:ascii="Book Antiqua" w:hAnsi="Book Antiqua"/>
          <w:noProof/>
          <w:sz w:val="24"/>
          <w:szCs w:val="24"/>
          <w:shd w:val="clear" w:color="auto" w:fill="FFFFFF"/>
          <w:vertAlign w:val="superscript"/>
          <w:lang w:val="en-US"/>
        </w:rPr>
        <w:t>[</w:t>
      </w:r>
      <w:proofErr w:type="gramEnd"/>
      <w:r w:rsidRPr="00F24DD5">
        <w:rPr>
          <w:rFonts w:ascii="Book Antiqua" w:hAnsi="Book Antiqua"/>
          <w:noProof/>
          <w:sz w:val="24"/>
          <w:szCs w:val="24"/>
          <w:shd w:val="clear" w:color="auto" w:fill="FFFFFF"/>
          <w:vertAlign w:val="superscript"/>
          <w:lang w:val="en-US"/>
        </w:rPr>
        <w:t>19]</w:t>
      </w:r>
      <w:r w:rsidRPr="00F24DD5">
        <w:rPr>
          <w:rFonts w:ascii="Book Antiqua" w:hAnsi="Book Antiqua"/>
          <w:noProof/>
          <w:sz w:val="24"/>
          <w:szCs w:val="24"/>
          <w:shd w:val="clear" w:color="auto" w:fill="FFFFFF"/>
          <w:lang w:val="en-US"/>
        </w:rPr>
        <w:t>.</w:t>
      </w:r>
      <w:r w:rsidRPr="00F24DD5">
        <w:rPr>
          <w:rFonts w:ascii="Book Antiqua" w:hAnsi="Book Antiqua"/>
          <w:sz w:val="24"/>
          <w:szCs w:val="24"/>
          <w:shd w:val="clear" w:color="auto" w:fill="FFFFFF"/>
          <w:lang w:val="en-US"/>
        </w:rPr>
        <w:t xml:space="preserve"> Evidence from Greece also highlights the importance of an action plan to ensure the effective use of resources and to enhance HCV screening and </w:t>
      </w:r>
      <w:proofErr w:type="gramStart"/>
      <w:r w:rsidRPr="00F24DD5">
        <w:rPr>
          <w:rFonts w:ascii="Book Antiqua" w:hAnsi="Book Antiqua"/>
          <w:sz w:val="24"/>
          <w:szCs w:val="24"/>
          <w:shd w:val="clear" w:color="auto" w:fill="FFFFFF"/>
          <w:lang w:val="en-US"/>
        </w:rPr>
        <w:t>treatment</w:t>
      </w:r>
      <w:r w:rsidRPr="00F24DD5">
        <w:rPr>
          <w:rFonts w:ascii="Book Antiqua" w:hAnsi="Book Antiqua"/>
          <w:noProof/>
          <w:sz w:val="24"/>
          <w:szCs w:val="24"/>
          <w:shd w:val="clear" w:color="auto" w:fill="FFFFFF"/>
          <w:vertAlign w:val="superscript"/>
          <w:lang w:val="en-US"/>
        </w:rPr>
        <w:t>[</w:t>
      </w:r>
      <w:proofErr w:type="gramEnd"/>
      <w:r w:rsidRPr="00F24DD5">
        <w:rPr>
          <w:rFonts w:ascii="Book Antiqua" w:hAnsi="Book Antiqua"/>
          <w:noProof/>
          <w:sz w:val="24"/>
          <w:szCs w:val="24"/>
          <w:shd w:val="clear" w:color="auto" w:fill="FFFFFF"/>
          <w:vertAlign w:val="superscript"/>
          <w:lang w:val="en-US"/>
        </w:rPr>
        <w:t>20]</w:t>
      </w:r>
      <w:r w:rsidRPr="00F24DD5">
        <w:rPr>
          <w:rFonts w:ascii="Book Antiqua" w:hAnsi="Book Antiqua"/>
          <w:noProof/>
          <w:sz w:val="24"/>
          <w:szCs w:val="24"/>
          <w:shd w:val="clear" w:color="auto" w:fill="FFFFFF"/>
          <w:lang w:val="en-US"/>
        </w:rPr>
        <w:t>.</w:t>
      </w:r>
      <w:r w:rsidRPr="00F24DD5">
        <w:rPr>
          <w:rFonts w:ascii="Book Antiqua" w:hAnsi="Book Antiqua"/>
          <w:sz w:val="24"/>
          <w:szCs w:val="24"/>
          <w:shd w:val="clear" w:color="auto" w:fill="FFFFFF"/>
          <w:lang w:val="en-US"/>
        </w:rPr>
        <w:t xml:space="preserve"> </w:t>
      </w:r>
    </w:p>
    <w:p w14:paraId="117F8DD7" w14:textId="6DD833C0" w:rsidR="00780C51" w:rsidRPr="00F24DD5" w:rsidRDefault="00780C51" w:rsidP="0007339A">
      <w:pPr>
        <w:snapToGrid w:val="0"/>
        <w:spacing w:after="0" w:line="360" w:lineRule="auto"/>
        <w:ind w:firstLineChars="100" w:firstLine="240"/>
        <w:jc w:val="both"/>
        <w:rPr>
          <w:rFonts w:ascii="Book Antiqua" w:hAnsi="Book Antiqua"/>
          <w:strike/>
          <w:kern w:val="36"/>
          <w:sz w:val="24"/>
          <w:szCs w:val="24"/>
          <w:shd w:val="clear" w:color="auto" w:fill="FFFFFF"/>
          <w:lang w:val="en-US"/>
        </w:rPr>
      </w:pPr>
      <w:r w:rsidRPr="00F24DD5">
        <w:rPr>
          <w:rFonts w:ascii="Book Antiqua" w:hAnsi="Book Antiqua"/>
          <w:kern w:val="36"/>
          <w:sz w:val="24"/>
          <w:szCs w:val="24"/>
          <w:shd w:val="clear" w:color="auto" w:fill="FFFFFF"/>
          <w:lang w:val="en-US"/>
        </w:rPr>
        <w:t xml:space="preserve">Effective HCV elimination plans have also been shown to benefit the management of liver diseases more generally. Modeling of the HCV elimination plan for Italy’s Liguria region shows that the plan’s successful implementation would lead to significant savings in healthcare costs by averting the need to treat HCV associated liver-related </w:t>
      </w:r>
      <w:proofErr w:type="gramStart"/>
      <w:r w:rsidRPr="00F24DD5">
        <w:rPr>
          <w:rFonts w:ascii="Book Antiqua" w:hAnsi="Book Antiqua"/>
          <w:kern w:val="36"/>
          <w:sz w:val="24"/>
          <w:szCs w:val="24"/>
          <w:shd w:val="clear" w:color="auto" w:fill="FFFFFF"/>
          <w:lang w:val="en-US"/>
        </w:rPr>
        <w:t>disease</w:t>
      </w:r>
      <w:r w:rsidRPr="00F24DD5">
        <w:rPr>
          <w:rFonts w:ascii="Book Antiqua" w:hAnsi="Book Antiqua"/>
          <w:noProof/>
          <w:kern w:val="36"/>
          <w:sz w:val="24"/>
          <w:szCs w:val="24"/>
          <w:shd w:val="clear" w:color="auto" w:fill="FFFFFF"/>
          <w:vertAlign w:val="superscript"/>
          <w:lang w:val="en-US"/>
        </w:rPr>
        <w:t>[</w:t>
      </w:r>
      <w:proofErr w:type="gramEnd"/>
      <w:r w:rsidRPr="00F24DD5">
        <w:rPr>
          <w:rFonts w:ascii="Book Antiqua" w:hAnsi="Book Antiqua"/>
          <w:noProof/>
          <w:kern w:val="36"/>
          <w:sz w:val="24"/>
          <w:szCs w:val="24"/>
          <w:shd w:val="clear" w:color="auto" w:fill="FFFFFF"/>
          <w:vertAlign w:val="superscript"/>
          <w:lang w:val="en-US"/>
        </w:rPr>
        <w:t>21]</w:t>
      </w:r>
      <w:r w:rsidRPr="00F24DD5">
        <w:rPr>
          <w:rFonts w:ascii="Book Antiqua" w:hAnsi="Book Antiqua"/>
          <w:noProof/>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 A study from the Netherlands also documented the introduction of the national plan for HCV elimination. The plan provided a structural framework for the implementation of elimination activities and outlined targets related to each step in the HCV healthcare cascade: </w:t>
      </w:r>
      <w:r w:rsidR="0007339A" w:rsidRPr="00F24DD5">
        <w:rPr>
          <w:rFonts w:ascii="Book Antiqua" w:hAnsi="Book Antiqua"/>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1) awareness and prevention; </w:t>
      </w:r>
      <w:r w:rsidR="0007339A" w:rsidRPr="00F24DD5">
        <w:rPr>
          <w:rFonts w:ascii="Book Antiqua" w:hAnsi="Book Antiqua"/>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2) testing and diagnosis; </w:t>
      </w:r>
      <w:r w:rsidR="0007339A" w:rsidRPr="00F24DD5">
        <w:rPr>
          <w:rFonts w:ascii="Book Antiqua" w:hAnsi="Book Antiqua"/>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3) linkage to care; </w:t>
      </w:r>
      <w:r w:rsidR="0007339A" w:rsidRPr="00F24DD5">
        <w:rPr>
          <w:rFonts w:ascii="Book Antiqua" w:hAnsi="Book Antiqua"/>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4) access to medication; </w:t>
      </w:r>
      <w:r w:rsidR="0007339A" w:rsidRPr="00F24DD5">
        <w:rPr>
          <w:rFonts w:ascii="Book Antiqua" w:hAnsi="Book Antiqua"/>
          <w:kern w:val="36"/>
          <w:sz w:val="24"/>
          <w:szCs w:val="24"/>
          <w:shd w:val="clear" w:color="auto" w:fill="FFFFFF"/>
          <w:lang w:val="en-US"/>
        </w:rPr>
        <w:t>(</w:t>
      </w:r>
      <w:r w:rsidRPr="00F24DD5">
        <w:rPr>
          <w:rFonts w:ascii="Book Antiqua" w:hAnsi="Book Antiqua"/>
          <w:kern w:val="36"/>
          <w:sz w:val="24"/>
          <w:szCs w:val="24"/>
          <w:shd w:val="clear" w:color="auto" w:fill="FFFFFF"/>
          <w:lang w:val="en-US"/>
        </w:rPr>
        <w:t>5) monitoring and evaluation; and 6) social welfare and participation for all affected groups</w:t>
      </w:r>
      <w:r w:rsidRPr="00F24DD5">
        <w:rPr>
          <w:rFonts w:ascii="Book Antiqua" w:hAnsi="Book Antiqua"/>
          <w:noProof/>
          <w:kern w:val="36"/>
          <w:sz w:val="24"/>
          <w:szCs w:val="24"/>
          <w:shd w:val="clear" w:color="auto" w:fill="FFFFFF"/>
          <w:vertAlign w:val="superscript"/>
          <w:lang w:val="en-US"/>
        </w:rPr>
        <w:t>[16,22]</w:t>
      </w:r>
      <w:bookmarkStart w:id="49" w:name="_Hlk20381807"/>
      <w:r w:rsidRPr="00F24DD5">
        <w:rPr>
          <w:rFonts w:ascii="Book Antiqua" w:hAnsi="Book Antiqua"/>
          <w:noProof/>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 </w:t>
      </w:r>
      <w:bookmarkEnd w:id="49"/>
    </w:p>
    <w:p w14:paraId="657129F9" w14:textId="77777777" w:rsidR="00780C51" w:rsidRPr="00F24DD5" w:rsidRDefault="00780C51" w:rsidP="0007339A">
      <w:pPr>
        <w:snapToGrid w:val="0"/>
        <w:spacing w:after="0" w:line="360" w:lineRule="auto"/>
        <w:ind w:firstLineChars="100" w:firstLine="240"/>
        <w:jc w:val="both"/>
        <w:rPr>
          <w:rFonts w:ascii="Book Antiqua" w:hAnsi="Book Antiqua"/>
          <w:b/>
          <w:sz w:val="24"/>
          <w:szCs w:val="24"/>
          <w:shd w:val="clear" w:color="auto" w:fill="FFFFFF"/>
          <w:lang w:val="en-US"/>
        </w:rPr>
      </w:pPr>
      <w:r w:rsidRPr="00F24DD5">
        <w:rPr>
          <w:rFonts w:ascii="Book Antiqua" w:hAnsi="Book Antiqua"/>
          <w:sz w:val="24"/>
          <w:szCs w:val="24"/>
          <w:shd w:val="clear" w:color="auto" w:fill="FFFFFF"/>
          <w:lang w:val="en-US"/>
        </w:rPr>
        <w:t xml:space="preserve">To achieve HCV elimination, tracking of operational performance across the viral hepatitis service continuum is critical. This allows for challenges and bottlenecks to be identified and addressed in a timely manner and enables stakeholders to determine when a reprioritization or refocusing of efforts is required. At the national and municipal level, Rwanda and New York, respectively, have engaged a task force to provide input to healthcare departments regarding the progress of HCV </w:t>
      </w:r>
      <w:proofErr w:type="gramStart"/>
      <w:r w:rsidRPr="00F24DD5">
        <w:rPr>
          <w:rFonts w:ascii="Book Antiqua" w:hAnsi="Book Antiqua"/>
          <w:sz w:val="24"/>
          <w:szCs w:val="24"/>
          <w:shd w:val="clear" w:color="auto" w:fill="FFFFFF"/>
          <w:lang w:val="en-US"/>
        </w:rPr>
        <w:t>programs</w:t>
      </w:r>
      <w:r w:rsidRPr="00F24DD5">
        <w:rPr>
          <w:rFonts w:ascii="Book Antiqua" w:hAnsi="Book Antiqua"/>
          <w:noProof/>
          <w:sz w:val="24"/>
          <w:szCs w:val="24"/>
          <w:shd w:val="clear" w:color="auto" w:fill="FFFFFF"/>
          <w:vertAlign w:val="superscript"/>
          <w:lang w:val="en-US"/>
        </w:rPr>
        <w:t>[</w:t>
      </w:r>
      <w:proofErr w:type="gramEnd"/>
      <w:r w:rsidRPr="00F24DD5">
        <w:rPr>
          <w:rFonts w:ascii="Book Antiqua" w:hAnsi="Book Antiqua"/>
          <w:noProof/>
          <w:sz w:val="24"/>
          <w:szCs w:val="24"/>
          <w:shd w:val="clear" w:color="auto" w:fill="FFFFFF"/>
          <w:vertAlign w:val="superscript"/>
          <w:lang w:val="en-US"/>
        </w:rPr>
        <w:t>17,23]</w:t>
      </w:r>
      <w:r w:rsidRPr="00F24DD5">
        <w:rPr>
          <w:rFonts w:ascii="Book Antiqua" w:hAnsi="Book Antiqua"/>
          <w:noProof/>
          <w:sz w:val="24"/>
          <w:szCs w:val="24"/>
          <w:shd w:val="clear" w:color="auto" w:fill="FFFFFF"/>
          <w:lang w:val="en-US"/>
        </w:rPr>
        <w:t>.</w:t>
      </w:r>
      <w:r w:rsidRPr="00F24DD5">
        <w:rPr>
          <w:rFonts w:ascii="Book Antiqua" w:hAnsi="Book Antiqua"/>
          <w:sz w:val="24"/>
          <w:szCs w:val="24"/>
          <w:shd w:val="clear" w:color="auto" w:fill="FFFFFF"/>
          <w:lang w:val="en-US"/>
        </w:rPr>
        <w:t xml:space="preserve"> Chicago’s task force for HCV elimination has set the aim of reducing the number of new HCV transmissions to </w:t>
      </w:r>
      <w:proofErr w:type="gramStart"/>
      <w:r w:rsidRPr="00F24DD5">
        <w:rPr>
          <w:rFonts w:ascii="Book Antiqua" w:hAnsi="Book Antiqua"/>
          <w:sz w:val="24"/>
          <w:szCs w:val="24"/>
          <w:shd w:val="clear" w:color="auto" w:fill="FFFFFF"/>
          <w:lang w:val="en-US"/>
        </w:rPr>
        <w:t>zero</w:t>
      </w:r>
      <w:r w:rsidRPr="00F24DD5">
        <w:rPr>
          <w:rFonts w:ascii="Book Antiqua" w:hAnsi="Book Antiqua"/>
          <w:noProof/>
          <w:sz w:val="24"/>
          <w:szCs w:val="24"/>
          <w:shd w:val="clear" w:color="auto" w:fill="FFFFFF"/>
          <w:vertAlign w:val="superscript"/>
          <w:lang w:val="en-US"/>
        </w:rPr>
        <w:t>[</w:t>
      </w:r>
      <w:proofErr w:type="gramEnd"/>
      <w:r w:rsidRPr="00F24DD5">
        <w:rPr>
          <w:rFonts w:ascii="Book Antiqua" w:hAnsi="Book Antiqua"/>
          <w:noProof/>
          <w:sz w:val="24"/>
          <w:szCs w:val="24"/>
          <w:shd w:val="clear" w:color="auto" w:fill="FFFFFF"/>
          <w:vertAlign w:val="superscript"/>
          <w:lang w:val="en-US"/>
        </w:rPr>
        <w:t>24]</w:t>
      </w:r>
      <w:r w:rsidRPr="00F24DD5">
        <w:rPr>
          <w:rFonts w:ascii="Book Antiqua" w:hAnsi="Book Antiqua"/>
          <w:noProof/>
          <w:sz w:val="24"/>
          <w:szCs w:val="24"/>
          <w:shd w:val="clear" w:color="auto" w:fill="FFFFFF"/>
          <w:lang w:val="en-US"/>
        </w:rPr>
        <w:t>.</w:t>
      </w:r>
    </w:p>
    <w:p w14:paraId="4164307D" w14:textId="77777777" w:rsidR="00780C51" w:rsidRPr="00F24DD5" w:rsidRDefault="00780C51" w:rsidP="0007339A">
      <w:pPr>
        <w:snapToGrid w:val="0"/>
        <w:spacing w:after="0" w:line="360" w:lineRule="auto"/>
        <w:ind w:firstLineChars="100" w:firstLine="240"/>
        <w:jc w:val="both"/>
        <w:rPr>
          <w:rFonts w:ascii="Book Antiqua" w:hAnsi="Book Antiqua"/>
          <w:kern w:val="36"/>
          <w:sz w:val="24"/>
          <w:szCs w:val="24"/>
          <w:shd w:val="clear" w:color="auto" w:fill="FFFFFF"/>
          <w:lang w:val="en-US"/>
        </w:rPr>
      </w:pPr>
      <w:r w:rsidRPr="00F24DD5">
        <w:rPr>
          <w:rFonts w:ascii="Book Antiqua" w:hAnsi="Book Antiqua"/>
          <w:kern w:val="36"/>
          <w:sz w:val="24"/>
          <w:szCs w:val="24"/>
          <w:shd w:val="clear" w:color="auto" w:fill="FFFFFF"/>
          <w:lang w:val="en-US"/>
        </w:rPr>
        <w:t>Cascade-of-care (</w:t>
      </w:r>
      <w:proofErr w:type="spellStart"/>
      <w:r w:rsidRPr="00F24DD5">
        <w:rPr>
          <w:rFonts w:ascii="Book Antiqua" w:hAnsi="Book Antiqua"/>
          <w:kern w:val="36"/>
          <w:sz w:val="24"/>
          <w:szCs w:val="24"/>
          <w:shd w:val="clear" w:color="auto" w:fill="FFFFFF"/>
          <w:lang w:val="en-US"/>
        </w:rPr>
        <w:t>CoC</w:t>
      </w:r>
      <w:proofErr w:type="spellEnd"/>
      <w:r w:rsidRPr="00F24DD5">
        <w:rPr>
          <w:rFonts w:ascii="Book Antiqua" w:hAnsi="Book Antiqua"/>
          <w:kern w:val="36"/>
          <w:sz w:val="24"/>
          <w:szCs w:val="24"/>
          <w:shd w:val="clear" w:color="auto" w:fill="FFFFFF"/>
          <w:lang w:val="en-US"/>
        </w:rPr>
        <w:t xml:space="preserve">) monitoring is also essential to understand the effectiveness and impact of strategies and to determine improvement or </w:t>
      </w:r>
      <w:r w:rsidRPr="00F24DD5">
        <w:rPr>
          <w:rFonts w:ascii="Book Antiqua" w:hAnsi="Book Antiqua"/>
          <w:kern w:val="36"/>
          <w:sz w:val="24"/>
          <w:szCs w:val="24"/>
          <w:shd w:val="clear" w:color="auto" w:fill="FFFFFF"/>
          <w:lang w:val="en-US"/>
        </w:rPr>
        <w:lastRenderedPageBreak/>
        <w:t xml:space="preserve">deterioration in the HCV </w:t>
      </w:r>
      <w:proofErr w:type="gramStart"/>
      <w:r w:rsidRPr="00F24DD5">
        <w:rPr>
          <w:rFonts w:ascii="Book Antiqua" w:hAnsi="Book Antiqua"/>
          <w:kern w:val="36"/>
          <w:sz w:val="24"/>
          <w:szCs w:val="24"/>
          <w:shd w:val="clear" w:color="auto" w:fill="FFFFFF"/>
          <w:lang w:val="en-US"/>
        </w:rPr>
        <w:t>epidemic</w:t>
      </w:r>
      <w:r w:rsidRPr="00F24DD5">
        <w:rPr>
          <w:rFonts w:ascii="Book Antiqua" w:hAnsi="Book Antiqua"/>
          <w:kern w:val="36"/>
          <w:sz w:val="24"/>
          <w:szCs w:val="24"/>
          <w:shd w:val="clear" w:color="auto" w:fill="FFFFFF"/>
          <w:vertAlign w:val="superscript"/>
          <w:lang w:val="en-US"/>
        </w:rPr>
        <w:t>[</w:t>
      </w:r>
      <w:proofErr w:type="gramEnd"/>
      <w:r w:rsidRPr="00F24DD5">
        <w:rPr>
          <w:rFonts w:ascii="Book Antiqua" w:hAnsi="Book Antiqua"/>
          <w:kern w:val="36"/>
          <w:sz w:val="24"/>
          <w:szCs w:val="24"/>
          <w:shd w:val="clear" w:color="auto" w:fill="FFFFFF"/>
          <w:vertAlign w:val="superscript"/>
          <w:lang w:val="en-US"/>
        </w:rPr>
        <w:t>25,26]</w:t>
      </w:r>
      <w:r w:rsidRPr="00F24DD5">
        <w:rPr>
          <w:rFonts w:ascii="Book Antiqua" w:hAnsi="Book Antiqua"/>
          <w:kern w:val="36"/>
          <w:sz w:val="24"/>
          <w:szCs w:val="24"/>
          <w:shd w:val="clear" w:color="auto" w:fill="FFFFFF"/>
          <w:lang w:val="en-US"/>
        </w:rPr>
        <w:t>.</w:t>
      </w:r>
      <w:r w:rsidRPr="00F24DD5">
        <w:rPr>
          <w:rFonts w:ascii="Book Antiqua" w:hAnsi="Book Antiqua"/>
          <w:sz w:val="24"/>
          <w:szCs w:val="24"/>
          <w:lang w:val="en-US"/>
        </w:rPr>
        <w:t xml:space="preserve"> </w:t>
      </w:r>
      <w:r w:rsidRPr="00F24DD5">
        <w:rPr>
          <w:rFonts w:ascii="Book Antiqua" w:hAnsi="Book Antiqua"/>
          <w:kern w:val="36"/>
          <w:sz w:val="24"/>
          <w:szCs w:val="24"/>
          <w:shd w:val="clear" w:color="auto" w:fill="FFFFFF"/>
          <w:lang w:val="en-US"/>
        </w:rPr>
        <w:t xml:space="preserve">Defined targets and high-quality data are central to effective monitoring and informing strategic decisions about the </w:t>
      </w:r>
      <w:proofErr w:type="gramStart"/>
      <w:r w:rsidRPr="00F24DD5">
        <w:rPr>
          <w:rFonts w:ascii="Book Antiqua" w:hAnsi="Book Antiqua"/>
          <w:kern w:val="36"/>
          <w:sz w:val="24"/>
          <w:szCs w:val="24"/>
          <w:shd w:val="clear" w:color="auto" w:fill="FFFFFF"/>
          <w:lang w:val="en-US"/>
        </w:rPr>
        <w:t>program</w:t>
      </w:r>
      <w:r w:rsidRPr="00F24DD5">
        <w:rPr>
          <w:rFonts w:ascii="Book Antiqua" w:hAnsi="Book Antiqua"/>
          <w:noProof/>
          <w:kern w:val="36"/>
          <w:sz w:val="24"/>
          <w:szCs w:val="24"/>
          <w:shd w:val="clear" w:color="auto" w:fill="FFFFFF"/>
          <w:vertAlign w:val="superscript"/>
          <w:lang w:val="en-US"/>
        </w:rPr>
        <w:t>[</w:t>
      </w:r>
      <w:proofErr w:type="gramEnd"/>
      <w:r w:rsidRPr="00F24DD5">
        <w:rPr>
          <w:rFonts w:ascii="Book Antiqua" w:hAnsi="Book Antiqua"/>
          <w:noProof/>
          <w:kern w:val="36"/>
          <w:sz w:val="24"/>
          <w:szCs w:val="24"/>
          <w:shd w:val="clear" w:color="auto" w:fill="FFFFFF"/>
          <w:vertAlign w:val="superscript"/>
          <w:lang w:val="en-US"/>
        </w:rPr>
        <w:t>26]</w:t>
      </w:r>
      <w:r w:rsidRPr="00F24DD5">
        <w:rPr>
          <w:rFonts w:ascii="Book Antiqua" w:hAnsi="Book Antiqua"/>
          <w:noProof/>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 It is recommended that when devising national targets, including in Kuwait, these align with the goals and indicators of the WHO Global Health Sector Strategy on Viral Hepatitis 2016-2021 and the WHO regional action </w:t>
      </w:r>
      <w:proofErr w:type="gramStart"/>
      <w:r w:rsidRPr="00F24DD5">
        <w:rPr>
          <w:rFonts w:ascii="Book Antiqua" w:hAnsi="Book Antiqua"/>
          <w:kern w:val="36"/>
          <w:sz w:val="24"/>
          <w:szCs w:val="24"/>
          <w:shd w:val="clear" w:color="auto" w:fill="FFFFFF"/>
          <w:lang w:val="en-US"/>
        </w:rPr>
        <w:t>plan</w:t>
      </w:r>
      <w:r w:rsidRPr="00F24DD5">
        <w:rPr>
          <w:rFonts w:ascii="Book Antiqua" w:hAnsi="Book Antiqua"/>
          <w:kern w:val="36"/>
          <w:sz w:val="24"/>
          <w:szCs w:val="24"/>
          <w:shd w:val="clear" w:color="auto" w:fill="FFFFFF"/>
          <w:vertAlign w:val="superscript"/>
          <w:lang w:val="en-US"/>
        </w:rPr>
        <w:t>[</w:t>
      </w:r>
      <w:proofErr w:type="gramEnd"/>
      <w:r w:rsidRPr="00F24DD5">
        <w:rPr>
          <w:rFonts w:ascii="Book Antiqua" w:hAnsi="Book Antiqua"/>
          <w:kern w:val="36"/>
          <w:sz w:val="24"/>
          <w:szCs w:val="24"/>
          <w:shd w:val="clear" w:color="auto" w:fill="FFFFFF"/>
          <w:vertAlign w:val="superscript"/>
          <w:lang w:val="en-US"/>
        </w:rPr>
        <w:t>6,7]</w:t>
      </w:r>
      <w:r w:rsidRPr="00F24DD5">
        <w:rPr>
          <w:rFonts w:ascii="Book Antiqua" w:hAnsi="Book Antiqua"/>
          <w:kern w:val="36"/>
          <w:sz w:val="24"/>
          <w:szCs w:val="24"/>
          <w:shd w:val="clear" w:color="auto" w:fill="FFFFFF"/>
          <w:lang w:val="en-US"/>
        </w:rPr>
        <w:t xml:space="preserve">. </w:t>
      </w:r>
    </w:p>
    <w:p w14:paraId="3BA50EFE" w14:textId="77777777" w:rsidR="00780C51" w:rsidRPr="00F24DD5" w:rsidRDefault="00780C51" w:rsidP="0007339A">
      <w:pPr>
        <w:snapToGrid w:val="0"/>
        <w:spacing w:after="0" w:line="360" w:lineRule="auto"/>
        <w:ind w:firstLineChars="100" w:firstLine="240"/>
        <w:jc w:val="both"/>
        <w:rPr>
          <w:rFonts w:ascii="Book Antiqua" w:hAnsi="Book Antiqua"/>
          <w:kern w:val="36"/>
          <w:sz w:val="24"/>
          <w:szCs w:val="24"/>
          <w:shd w:val="clear" w:color="auto" w:fill="FFFFFF"/>
          <w:lang w:val="en-US"/>
        </w:rPr>
      </w:pPr>
      <w:r w:rsidRPr="00F24DD5">
        <w:rPr>
          <w:rFonts w:ascii="Book Antiqua" w:hAnsi="Book Antiqua"/>
          <w:kern w:val="36"/>
          <w:sz w:val="24"/>
          <w:szCs w:val="24"/>
          <w:shd w:val="clear" w:color="auto" w:fill="FFFFFF"/>
          <w:lang w:val="en-US"/>
        </w:rPr>
        <w:t xml:space="preserve">In summary, a strategy will be essential for guiding hepatitis elimination efforts in Kuwait while a multi-stakeholder plan of action will be required to effectively implement this strategy. For accountability, a committee or taskforce can be established to oversee the implementation of the plan and to monitor progress, in line with the predefined targets. A principal or central person leading these efforts can help to further reinforce accountability. </w:t>
      </w:r>
    </w:p>
    <w:p w14:paraId="1A462BFD" w14:textId="77777777" w:rsidR="0007339A" w:rsidRPr="00F24DD5" w:rsidRDefault="0007339A" w:rsidP="0007339A">
      <w:pPr>
        <w:snapToGrid w:val="0"/>
        <w:spacing w:after="0" w:line="360" w:lineRule="auto"/>
        <w:jc w:val="both"/>
        <w:rPr>
          <w:rFonts w:ascii="Book Antiqua" w:hAnsi="Book Antiqua"/>
          <w:kern w:val="36"/>
          <w:sz w:val="24"/>
          <w:szCs w:val="24"/>
          <w:shd w:val="clear" w:color="auto" w:fill="FFFFFF"/>
          <w:lang w:val="en-US"/>
        </w:rPr>
      </w:pPr>
    </w:p>
    <w:p w14:paraId="463CE91C" w14:textId="77777777" w:rsidR="00780C51" w:rsidRPr="00F24DD5" w:rsidRDefault="00780C51" w:rsidP="00A036D8">
      <w:pPr>
        <w:snapToGrid w:val="0"/>
        <w:spacing w:after="0" w:line="360" w:lineRule="auto"/>
        <w:jc w:val="both"/>
        <w:rPr>
          <w:rFonts w:ascii="Book Antiqua" w:hAnsi="Book Antiqua"/>
          <w:b/>
          <w:i/>
          <w:iCs/>
          <w:sz w:val="24"/>
          <w:szCs w:val="24"/>
          <w:shd w:val="clear" w:color="auto" w:fill="FFFFFF"/>
          <w:lang w:val="en-US"/>
        </w:rPr>
      </w:pPr>
      <w:r w:rsidRPr="00F24DD5">
        <w:rPr>
          <w:rFonts w:ascii="Book Antiqua" w:hAnsi="Book Antiqua"/>
          <w:b/>
          <w:i/>
          <w:iCs/>
          <w:sz w:val="24"/>
          <w:szCs w:val="24"/>
          <w:shd w:val="clear" w:color="auto" w:fill="FFFFFF"/>
          <w:lang w:val="en-US"/>
        </w:rPr>
        <w:t xml:space="preserve">A coordination mechanism is critical to provide operational oversight of all screening and linkage to care programs to ensure intensive action to eliminate HCV </w:t>
      </w:r>
    </w:p>
    <w:p w14:paraId="29C7B1E9" w14:textId="1112374B" w:rsidR="00780C51" w:rsidRPr="00F24DD5" w:rsidRDefault="00780C51" w:rsidP="00A036D8">
      <w:pPr>
        <w:snapToGrid w:val="0"/>
        <w:spacing w:after="0" w:line="360" w:lineRule="auto"/>
        <w:jc w:val="both"/>
        <w:rPr>
          <w:rFonts w:ascii="Book Antiqua" w:hAnsi="Book Antiqua"/>
          <w:kern w:val="36"/>
          <w:sz w:val="24"/>
          <w:szCs w:val="24"/>
          <w:shd w:val="clear" w:color="auto" w:fill="FFFFFF"/>
          <w:lang w:val="en-US"/>
        </w:rPr>
      </w:pPr>
      <w:r w:rsidRPr="00F24DD5">
        <w:rPr>
          <w:rFonts w:ascii="Book Antiqua" w:hAnsi="Book Antiqua"/>
          <w:kern w:val="36"/>
          <w:sz w:val="24"/>
          <w:szCs w:val="24"/>
          <w:shd w:val="clear" w:color="auto" w:fill="FFFFFF"/>
          <w:lang w:val="en-US"/>
        </w:rPr>
        <w:t>HCV programs at national and local levels require effective and efficient coordination across and between multiple agencies and disciplines. The key characteristics of a well-coordinated HCV mechanism include the identification of roles and responsibilities of key organizations, individuals, and working groups; quantification of the service needs (</w:t>
      </w:r>
      <w:r w:rsidRPr="00F24DD5">
        <w:rPr>
          <w:rFonts w:ascii="Book Antiqua" w:hAnsi="Book Antiqua"/>
          <w:i/>
          <w:kern w:val="36"/>
          <w:sz w:val="24"/>
          <w:szCs w:val="24"/>
          <w:shd w:val="clear" w:color="auto" w:fill="FFFFFF"/>
          <w:lang w:val="en-US"/>
        </w:rPr>
        <w:t>i.e.</w:t>
      </w:r>
      <w:r w:rsidR="0007339A" w:rsidRPr="00F24DD5">
        <w:rPr>
          <w:rFonts w:ascii="Book Antiqua" w:hAnsi="Book Antiqua"/>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 prevention, diagnosis, treatment, and care); and establishing agreed goals and targets. All of this should be accompanied by adequate investment, including in project management expertise, and be underpinned by a robust accountability </w:t>
      </w:r>
      <w:proofErr w:type="gramStart"/>
      <w:r w:rsidRPr="00F24DD5">
        <w:rPr>
          <w:rFonts w:ascii="Book Antiqua" w:hAnsi="Book Antiqua"/>
          <w:kern w:val="36"/>
          <w:sz w:val="24"/>
          <w:szCs w:val="24"/>
          <w:shd w:val="clear" w:color="auto" w:fill="FFFFFF"/>
          <w:lang w:val="en-US"/>
        </w:rPr>
        <w:t>framework</w:t>
      </w:r>
      <w:r w:rsidRPr="00F24DD5">
        <w:rPr>
          <w:rFonts w:ascii="Book Antiqua" w:hAnsi="Book Antiqua"/>
          <w:noProof/>
          <w:kern w:val="36"/>
          <w:sz w:val="24"/>
          <w:szCs w:val="24"/>
          <w:shd w:val="clear" w:color="auto" w:fill="FFFFFF"/>
          <w:vertAlign w:val="superscript"/>
          <w:lang w:val="en-US"/>
        </w:rPr>
        <w:t>[</w:t>
      </w:r>
      <w:proofErr w:type="gramEnd"/>
      <w:r w:rsidRPr="00F24DD5">
        <w:rPr>
          <w:rFonts w:ascii="Book Antiqua" w:hAnsi="Book Antiqua"/>
          <w:noProof/>
          <w:kern w:val="36"/>
          <w:sz w:val="24"/>
          <w:szCs w:val="24"/>
          <w:shd w:val="clear" w:color="auto" w:fill="FFFFFF"/>
          <w:vertAlign w:val="superscript"/>
          <w:lang w:val="en-US"/>
        </w:rPr>
        <w:t>27]</w:t>
      </w:r>
      <w:r w:rsidRPr="00F24DD5">
        <w:rPr>
          <w:rFonts w:ascii="Book Antiqua" w:hAnsi="Book Antiqua"/>
          <w:noProof/>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 </w:t>
      </w:r>
    </w:p>
    <w:p w14:paraId="6D011035" w14:textId="103CD453" w:rsidR="00780C51" w:rsidRPr="00F24DD5" w:rsidRDefault="00780C51" w:rsidP="0007339A">
      <w:pPr>
        <w:snapToGrid w:val="0"/>
        <w:spacing w:after="0" w:line="360" w:lineRule="auto"/>
        <w:ind w:firstLineChars="100" w:firstLine="240"/>
        <w:jc w:val="both"/>
        <w:rPr>
          <w:rFonts w:ascii="Book Antiqua" w:hAnsi="Book Antiqua"/>
          <w:kern w:val="36"/>
          <w:sz w:val="24"/>
          <w:szCs w:val="24"/>
          <w:shd w:val="clear" w:color="auto" w:fill="FFFFFF"/>
          <w:lang w:val="en-US"/>
        </w:rPr>
      </w:pPr>
      <w:r w:rsidRPr="00F24DD5">
        <w:rPr>
          <w:rFonts w:ascii="Book Antiqua" w:hAnsi="Book Antiqua"/>
          <w:kern w:val="36"/>
          <w:sz w:val="24"/>
          <w:szCs w:val="24"/>
          <w:shd w:val="clear" w:color="auto" w:fill="FFFFFF"/>
          <w:lang w:val="en-US"/>
        </w:rPr>
        <w:t xml:space="preserve">Many countries working towards HCV elimination need to ensure proper </w:t>
      </w:r>
      <w:r w:rsidRPr="00F24DD5">
        <w:rPr>
          <w:rFonts w:ascii="Book Antiqua" w:eastAsia="Times New Roman" w:hAnsi="Book Antiqua"/>
          <w:kern w:val="36"/>
          <w:sz w:val="24"/>
          <w:szCs w:val="24"/>
          <w:shd w:val="clear" w:color="auto" w:fill="FFFFFF"/>
          <w:lang w:val="en-US" w:eastAsia="en-IN"/>
        </w:rPr>
        <w:t>coordination</w:t>
      </w:r>
      <w:r w:rsidRPr="00F24DD5">
        <w:rPr>
          <w:rFonts w:ascii="Book Antiqua" w:hAnsi="Book Antiqua"/>
          <w:kern w:val="36"/>
          <w:sz w:val="24"/>
          <w:szCs w:val="24"/>
          <w:shd w:val="clear" w:color="auto" w:fill="FFFFFF"/>
          <w:lang w:val="en-US"/>
        </w:rPr>
        <w:t xml:space="preserve"> among the working committees by reporting to a national oversight committee.  Such a structure promotes efficiency by minimizing the duplication of efforts with respect to planning and implementing activities to achieve HCV elimination. The </w:t>
      </w:r>
      <w:r w:rsidR="00BF794E" w:rsidRPr="00F24DD5">
        <w:rPr>
          <w:rFonts w:ascii="Book Antiqua" w:hAnsi="Book Antiqua"/>
          <w:kern w:val="36"/>
          <w:sz w:val="24"/>
          <w:szCs w:val="24"/>
          <w:shd w:val="clear" w:color="auto" w:fill="FFFFFF"/>
          <w:lang w:val="en-US"/>
        </w:rPr>
        <w:t>US</w:t>
      </w:r>
      <w:r w:rsidRPr="00F24DD5">
        <w:rPr>
          <w:rFonts w:ascii="Book Antiqua" w:hAnsi="Book Antiqua"/>
          <w:kern w:val="36"/>
          <w:sz w:val="24"/>
          <w:szCs w:val="24"/>
          <w:shd w:val="clear" w:color="auto" w:fill="FFFFFF"/>
          <w:lang w:val="en-US"/>
        </w:rPr>
        <w:t xml:space="preserve"> Department of Health and Human Services has made efforts to track the progress of their HCV elimination strategy. The </w:t>
      </w:r>
      <w:r w:rsidRPr="00F24DD5">
        <w:rPr>
          <w:rFonts w:ascii="Book Antiqua" w:hAnsi="Book Antiqua"/>
          <w:kern w:val="36"/>
          <w:sz w:val="24"/>
          <w:szCs w:val="24"/>
          <w:shd w:val="clear" w:color="auto" w:fill="FFFFFF"/>
          <w:lang w:val="en-US"/>
        </w:rPr>
        <w:lastRenderedPageBreak/>
        <w:t xml:space="preserve">department assisted stakeholders engaged in raising awareness to identify additional volunteers, who spread awareness among the population, local jurisdictions, and non-governmental organizations to support the attainment of the elimination </w:t>
      </w:r>
      <w:proofErr w:type="gramStart"/>
      <w:r w:rsidRPr="00F24DD5">
        <w:rPr>
          <w:rFonts w:ascii="Book Antiqua" w:hAnsi="Book Antiqua"/>
          <w:kern w:val="36"/>
          <w:sz w:val="24"/>
          <w:szCs w:val="24"/>
          <w:shd w:val="clear" w:color="auto" w:fill="FFFFFF"/>
          <w:lang w:val="en-US"/>
        </w:rPr>
        <w:t>target</w:t>
      </w:r>
      <w:r w:rsidRPr="00F24DD5">
        <w:rPr>
          <w:rFonts w:ascii="Book Antiqua" w:hAnsi="Book Antiqua"/>
          <w:noProof/>
          <w:kern w:val="36"/>
          <w:sz w:val="24"/>
          <w:szCs w:val="24"/>
          <w:shd w:val="clear" w:color="auto" w:fill="FFFFFF"/>
          <w:vertAlign w:val="superscript"/>
          <w:lang w:val="en-US"/>
        </w:rPr>
        <w:t>[</w:t>
      </w:r>
      <w:proofErr w:type="gramEnd"/>
      <w:r w:rsidRPr="00F24DD5">
        <w:rPr>
          <w:rFonts w:ascii="Book Antiqua" w:hAnsi="Book Antiqua"/>
          <w:noProof/>
          <w:kern w:val="36"/>
          <w:sz w:val="24"/>
          <w:szCs w:val="24"/>
          <w:shd w:val="clear" w:color="auto" w:fill="FFFFFF"/>
          <w:vertAlign w:val="superscript"/>
          <w:lang w:val="en-US"/>
        </w:rPr>
        <w:t>28]</w:t>
      </w:r>
      <w:r w:rsidRPr="00F24DD5">
        <w:rPr>
          <w:rFonts w:ascii="Book Antiqua" w:hAnsi="Book Antiqua"/>
          <w:noProof/>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 One of the goals of the US national viral hepatitis action plan specifically focuses on coordinating, monitoring, and reporting on the implementation of planned activities, highlighting the importance of coordination within efforts to achieving HCV elimination</w:t>
      </w:r>
      <w:r w:rsidRPr="00F24DD5">
        <w:rPr>
          <w:rFonts w:ascii="Book Antiqua" w:hAnsi="Book Antiqua"/>
          <w:noProof/>
          <w:kern w:val="36"/>
          <w:sz w:val="24"/>
          <w:szCs w:val="24"/>
          <w:shd w:val="clear" w:color="auto" w:fill="FFFFFF"/>
          <w:vertAlign w:val="superscript"/>
          <w:lang w:val="en-US"/>
        </w:rPr>
        <w:t>[29]</w:t>
      </w:r>
      <w:r w:rsidRPr="00F24DD5">
        <w:rPr>
          <w:rFonts w:ascii="Book Antiqua" w:hAnsi="Book Antiqua"/>
          <w:noProof/>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 Similarly, a study from Australia in 2019 used the Delphi method to identify the critical organizational and operational elements of community-based HCV treatment models. The authors reported that integration and coordination of care and support were important from the perspective of both patients and healthcare </w:t>
      </w:r>
      <w:proofErr w:type="gramStart"/>
      <w:r w:rsidRPr="00F24DD5">
        <w:rPr>
          <w:rFonts w:ascii="Book Antiqua" w:hAnsi="Book Antiqua"/>
          <w:kern w:val="36"/>
          <w:sz w:val="24"/>
          <w:szCs w:val="24"/>
          <w:shd w:val="clear" w:color="auto" w:fill="FFFFFF"/>
          <w:lang w:val="en-US"/>
        </w:rPr>
        <w:t>providers</w:t>
      </w:r>
      <w:r w:rsidRPr="00F24DD5">
        <w:rPr>
          <w:rFonts w:ascii="Book Antiqua" w:hAnsi="Book Antiqua"/>
          <w:noProof/>
          <w:kern w:val="36"/>
          <w:sz w:val="24"/>
          <w:szCs w:val="24"/>
          <w:shd w:val="clear" w:color="auto" w:fill="FFFFFF"/>
          <w:vertAlign w:val="superscript"/>
          <w:lang w:val="en-US"/>
        </w:rPr>
        <w:t>[</w:t>
      </w:r>
      <w:proofErr w:type="gramEnd"/>
      <w:r w:rsidRPr="00F24DD5">
        <w:rPr>
          <w:rFonts w:ascii="Book Antiqua" w:hAnsi="Book Antiqua"/>
          <w:noProof/>
          <w:kern w:val="36"/>
          <w:sz w:val="24"/>
          <w:szCs w:val="24"/>
          <w:shd w:val="clear" w:color="auto" w:fill="FFFFFF"/>
          <w:vertAlign w:val="superscript"/>
          <w:lang w:val="en-US"/>
        </w:rPr>
        <w:t>30]</w:t>
      </w:r>
      <w:r w:rsidRPr="00F24DD5">
        <w:rPr>
          <w:rFonts w:ascii="Book Antiqua" w:hAnsi="Book Antiqua"/>
          <w:noProof/>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 </w:t>
      </w:r>
    </w:p>
    <w:p w14:paraId="5CD7B5EA" w14:textId="526C6C98" w:rsidR="00780C51" w:rsidRPr="00F24DD5" w:rsidRDefault="00780C51" w:rsidP="0007339A">
      <w:pPr>
        <w:snapToGrid w:val="0"/>
        <w:spacing w:after="0" w:line="360" w:lineRule="auto"/>
        <w:ind w:firstLineChars="100" w:firstLine="240"/>
        <w:jc w:val="both"/>
        <w:rPr>
          <w:rFonts w:ascii="Book Antiqua" w:hAnsi="Book Antiqua"/>
          <w:kern w:val="36"/>
          <w:sz w:val="24"/>
          <w:szCs w:val="24"/>
          <w:shd w:val="clear" w:color="auto" w:fill="FFFFFF"/>
          <w:lang w:val="en-US"/>
        </w:rPr>
      </w:pPr>
      <w:r w:rsidRPr="00F24DD5">
        <w:rPr>
          <w:rFonts w:ascii="Book Antiqua" w:hAnsi="Book Antiqua"/>
          <w:kern w:val="36"/>
          <w:sz w:val="24"/>
          <w:szCs w:val="24"/>
          <w:shd w:val="clear" w:color="auto" w:fill="FFFFFF"/>
          <w:lang w:val="en-US"/>
        </w:rPr>
        <w:t xml:space="preserve">As per the expert panel, several HCV screening and linkage to care programs are presently implemented in Kuwait; however, there is currently limited </w:t>
      </w:r>
      <w:r w:rsidRPr="00F24DD5">
        <w:rPr>
          <w:rFonts w:ascii="Book Antiqua" w:eastAsia="Times New Roman" w:hAnsi="Book Antiqua"/>
          <w:kern w:val="36"/>
          <w:sz w:val="24"/>
          <w:szCs w:val="24"/>
          <w:shd w:val="clear" w:color="auto" w:fill="FFFFFF"/>
          <w:lang w:val="en-US" w:eastAsia="en-IN"/>
        </w:rPr>
        <w:t xml:space="preserve">coordination of </w:t>
      </w:r>
      <w:r w:rsidRPr="00F24DD5">
        <w:rPr>
          <w:rFonts w:ascii="Book Antiqua" w:hAnsi="Book Antiqua"/>
          <w:kern w:val="36"/>
          <w:sz w:val="24"/>
          <w:szCs w:val="24"/>
          <w:shd w:val="clear" w:color="auto" w:fill="FFFFFF"/>
          <w:lang w:val="en-US"/>
        </w:rPr>
        <w:t xml:space="preserve">activities and information sharing among </w:t>
      </w:r>
      <w:proofErr w:type="gramStart"/>
      <w:r w:rsidRPr="00F24DD5">
        <w:rPr>
          <w:rFonts w:ascii="Book Antiqua" w:hAnsi="Book Antiqua"/>
          <w:kern w:val="36"/>
          <w:sz w:val="24"/>
          <w:szCs w:val="24"/>
          <w:shd w:val="clear" w:color="auto" w:fill="FFFFFF"/>
          <w:lang w:val="en-US"/>
        </w:rPr>
        <w:t>programs</w:t>
      </w:r>
      <w:r w:rsidRPr="00F24DD5">
        <w:rPr>
          <w:rFonts w:ascii="Book Antiqua" w:hAnsi="Book Antiqua"/>
          <w:kern w:val="36"/>
          <w:sz w:val="24"/>
          <w:szCs w:val="24"/>
          <w:shd w:val="clear" w:color="auto" w:fill="FFFFFF"/>
          <w:vertAlign w:val="superscript"/>
          <w:lang w:val="en-US"/>
        </w:rPr>
        <w:t>[</w:t>
      </w:r>
      <w:proofErr w:type="gramEnd"/>
      <w:r w:rsidRPr="00F24DD5">
        <w:rPr>
          <w:rFonts w:ascii="Book Antiqua" w:hAnsi="Book Antiqua"/>
          <w:kern w:val="36"/>
          <w:sz w:val="24"/>
          <w:szCs w:val="24"/>
          <w:shd w:val="clear" w:color="auto" w:fill="FFFFFF"/>
          <w:vertAlign w:val="superscript"/>
          <w:lang w:val="en-US"/>
        </w:rPr>
        <w:t>7]</w:t>
      </w:r>
      <w:r w:rsidRPr="00F24DD5">
        <w:rPr>
          <w:rFonts w:ascii="Book Antiqua" w:hAnsi="Book Antiqua"/>
          <w:kern w:val="36"/>
          <w:sz w:val="24"/>
          <w:szCs w:val="24"/>
          <w:shd w:val="clear" w:color="auto" w:fill="FFFFFF"/>
          <w:lang w:val="en-US"/>
        </w:rPr>
        <w:t xml:space="preserve">. To ensure that every individual receives proper diagnosis and treatment, it is essential to have robust, </w:t>
      </w:r>
      <w:r w:rsidRPr="00F24DD5">
        <w:rPr>
          <w:rFonts w:ascii="Book Antiqua" w:eastAsia="Times New Roman" w:hAnsi="Book Antiqua"/>
          <w:kern w:val="36"/>
          <w:sz w:val="24"/>
          <w:szCs w:val="24"/>
          <w:shd w:val="clear" w:color="auto" w:fill="FFFFFF"/>
          <w:lang w:val="en-US" w:eastAsia="en-IN"/>
        </w:rPr>
        <w:t>coordinated linkage to care</w:t>
      </w:r>
      <w:r w:rsidRPr="00F24DD5">
        <w:rPr>
          <w:rFonts w:ascii="Book Antiqua" w:hAnsi="Book Antiqua"/>
          <w:kern w:val="36"/>
          <w:sz w:val="24"/>
          <w:szCs w:val="24"/>
          <w:shd w:val="clear" w:color="auto" w:fill="FFFFFF"/>
          <w:lang w:val="en-US"/>
        </w:rPr>
        <w:t xml:space="preserve"> for all HCV diagnosed individuals. It is also important to differentiate between coordination mechanisms at the national level (</w:t>
      </w:r>
      <w:r w:rsidR="0007339A" w:rsidRPr="00F24DD5">
        <w:rPr>
          <w:rFonts w:ascii="Book Antiqua" w:hAnsi="Book Antiqua"/>
          <w:i/>
          <w:kern w:val="36"/>
          <w:sz w:val="24"/>
          <w:szCs w:val="24"/>
          <w:shd w:val="clear" w:color="auto" w:fill="FFFFFF"/>
          <w:lang w:val="en-US"/>
        </w:rPr>
        <w:t>i.e.</w:t>
      </w:r>
      <w:r w:rsidR="0007339A" w:rsidRPr="00F24DD5">
        <w:rPr>
          <w:rFonts w:ascii="Book Antiqua" w:hAnsi="Book Antiqua"/>
          <w:kern w:val="36"/>
          <w:sz w:val="24"/>
          <w:szCs w:val="24"/>
          <w:shd w:val="clear" w:color="auto" w:fill="FFFFFF"/>
          <w:lang w:val="en-US"/>
        </w:rPr>
        <w:t xml:space="preserve">, </w:t>
      </w:r>
      <w:r w:rsidRPr="00F24DD5">
        <w:rPr>
          <w:rFonts w:ascii="Book Antiqua" w:hAnsi="Book Antiqua"/>
          <w:kern w:val="36"/>
          <w:sz w:val="24"/>
          <w:szCs w:val="24"/>
          <w:shd w:val="clear" w:color="auto" w:fill="FFFFFF"/>
          <w:lang w:val="en-US"/>
        </w:rPr>
        <w:t>coordination between primary, secondary, and tertiary care) and between specialists (</w:t>
      </w:r>
      <w:r w:rsidRPr="00F24DD5">
        <w:rPr>
          <w:rFonts w:ascii="Book Antiqua" w:hAnsi="Book Antiqua"/>
          <w:i/>
          <w:iCs/>
          <w:kern w:val="36"/>
          <w:sz w:val="24"/>
          <w:szCs w:val="24"/>
          <w:shd w:val="clear" w:color="auto" w:fill="FFFFFF"/>
          <w:lang w:val="en-US"/>
        </w:rPr>
        <w:t>e.g</w:t>
      </w:r>
      <w:r w:rsidRPr="00F24DD5">
        <w:rPr>
          <w:rFonts w:ascii="Book Antiqua" w:hAnsi="Book Antiqua"/>
          <w:kern w:val="36"/>
          <w:sz w:val="24"/>
          <w:szCs w:val="24"/>
          <w:shd w:val="clear" w:color="auto" w:fill="FFFFFF"/>
          <w:lang w:val="en-US"/>
        </w:rPr>
        <w:t>.</w:t>
      </w:r>
      <w:r w:rsidR="00BF794E" w:rsidRPr="00F24DD5">
        <w:rPr>
          <w:rFonts w:ascii="Book Antiqua" w:hAnsi="Book Antiqua"/>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 gastroenterologists, hepatologists, </w:t>
      </w:r>
      <w:r w:rsidRPr="00F24DD5">
        <w:rPr>
          <w:rFonts w:ascii="Book Antiqua" w:hAnsi="Book Antiqua"/>
          <w:i/>
          <w:kern w:val="36"/>
          <w:sz w:val="24"/>
          <w:szCs w:val="24"/>
          <w:shd w:val="clear" w:color="auto" w:fill="FFFFFF"/>
          <w:lang w:val="en-US"/>
        </w:rPr>
        <w:t>etc</w:t>
      </w:r>
      <w:r w:rsidRPr="00F24DD5">
        <w:rPr>
          <w:rFonts w:ascii="Book Antiqua" w:hAnsi="Book Antiqua"/>
          <w:kern w:val="36"/>
          <w:sz w:val="24"/>
          <w:szCs w:val="24"/>
          <w:shd w:val="clear" w:color="auto" w:fill="FFFFFF"/>
          <w:lang w:val="en-US"/>
        </w:rPr>
        <w:t xml:space="preserve">.). Moreover, the development of an inventory of existing and proposed screening and linkage to care programs (from the national strategy/action plan) operating in Kuwait would be </w:t>
      </w:r>
      <w:proofErr w:type="gramStart"/>
      <w:r w:rsidRPr="00F24DD5">
        <w:rPr>
          <w:rFonts w:ascii="Book Antiqua" w:hAnsi="Book Antiqua"/>
          <w:kern w:val="36"/>
          <w:sz w:val="24"/>
          <w:szCs w:val="24"/>
          <w:shd w:val="clear" w:color="auto" w:fill="FFFFFF"/>
          <w:lang w:val="en-US"/>
        </w:rPr>
        <w:t>helpful</w:t>
      </w:r>
      <w:r w:rsidRPr="00F24DD5">
        <w:rPr>
          <w:rFonts w:ascii="Book Antiqua" w:hAnsi="Book Antiqua"/>
          <w:kern w:val="36"/>
          <w:sz w:val="24"/>
          <w:szCs w:val="24"/>
          <w:shd w:val="clear" w:color="auto" w:fill="FFFFFF"/>
          <w:vertAlign w:val="superscript"/>
          <w:lang w:val="en-US"/>
        </w:rPr>
        <w:t>[</w:t>
      </w:r>
      <w:proofErr w:type="gramEnd"/>
      <w:r w:rsidRPr="00F24DD5">
        <w:rPr>
          <w:rFonts w:ascii="Book Antiqua" w:hAnsi="Book Antiqua"/>
          <w:kern w:val="36"/>
          <w:sz w:val="24"/>
          <w:szCs w:val="24"/>
          <w:shd w:val="clear" w:color="auto" w:fill="FFFFFF"/>
          <w:vertAlign w:val="superscript"/>
          <w:lang w:val="en-US"/>
        </w:rPr>
        <w:t>7]</w:t>
      </w:r>
      <w:r w:rsidRPr="00F24DD5">
        <w:rPr>
          <w:rFonts w:ascii="Book Antiqua" w:hAnsi="Book Antiqua"/>
          <w:kern w:val="36"/>
          <w:sz w:val="24"/>
          <w:szCs w:val="24"/>
          <w:shd w:val="clear" w:color="auto" w:fill="FFFFFF"/>
          <w:lang w:val="en-US"/>
        </w:rPr>
        <w:t>. Overall, strong coordination mechanisms are key to delivering effective large-scale HCV elimination programs. Coordination mechanisms need to include all key stakeholders (</w:t>
      </w:r>
      <w:r w:rsidRPr="00F24DD5">
        <w:rPr>
          <w:rFonts w:ascii="Book Antiqua" w:hAnsi="Book Antiqua"/>
          <w:i/>
          <w:iCs/>
          <w:kern w:val="36"/>
          <w:sz w:val="24"/>
          <w:szCs w:val="24"/>
          <w:shd w:val="clear" w:color="auto" w:fill="FFFFFF"/>
          <w:lang w:val="en-US"/>
        </w:rPr>
        <w:t>e.g</w:t>
      </w:r>
      <w:r w:rsidRPr="00F24DD5">
        <w:rPr>
          <w:rFonts w:ascii="Book Antiqua" w:hAnsi="Book Antiqua"/>
          <w:kern w:val="36"/>
          <w:sz w:val="24"/>
          <w:szCs w:val="24"/>
          <w:shd w:val="clear" w:color="auto" w:fill="FFFFFF"/>
          <w:lang w:val="en-US"/>
        </w:rPr>
        <w:t>.</w:t>
      </w:r>
      <w:r w:rsidR="00BF794E" w:rsidRPr="00F24DD5">
        <w:rPr>
          <w:rFonts w:ascii="Book Antiqua" w:hAnsi="Book Antiqua"/>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 policy makers, public health professionals, multi-disciplinary clinical teams) and should prioritize the effective utilization of resources and the timely and efficient sharing of information between </w:t>
      </w:r>
      <w:proofErr w:type="gramStart"/>
      <w:r w:rsidRPr="00F24DD5">
        <w:rPr>
          <w:rFonts w:ascii="Book Antiqua" w:hAnsi="Book Antiqua"/>
          <w:kern w:val="36"/>
          <w:sz w:val="24"/>
          <w:szCs w:val="24"/>
          <w:shd w:val="clear" w:color="auto" w:fill="FFFFFF"/>
          <w:lang w:val="en-US"/>
        </w:rPr>
        <w:t>stakeholders</w:t>
      </w:r>
      <w:r w:rsidRPr="00F24DD5">
        <w:rPr>
          <w:rFonts w:ascii="Book Antiqua" w:hAnsi="Book Antiqua"/>
          <w:kern w:val="36"/>
          <w:sz w:val="24"/>
          <w:szCs w:val="24"/>
          <w:shd w:val="clear" w:color="auto" w:fill="FFFFFF"/>
          <w:vertAlign w:val="superscript"/>
          <w:lang w:val="en-US"/>
        </w:rPr>
        <w:t>[</w:t>
      </w:r>
      <w:proofErr w:type="gramEnd"/>
      <w:r w:rsidRPr="00F24DD5">
        <w:rPr>
          <w:rFonts w:ascii="Book Antiqua" w:hAnsi="Book Antiqua"/>
          <w:kern w:val="36"/>
          <w:sz w:val="24"/>
          <w:szCs w:val="24"/>
          <w:shd w:val="clear" w:color="auto" w:fill="FFFFFF"/>
          <w:vertAlign w:val="superscript"/>
          <w:lang w:val="en-US"/>
        </w:rPr>
        <w:t>7]</w:t>
      </w:r>
      <w:r w:rsidRPr="00F24DD5">
        <w:rPr>
          <w:rFonts w:ascii="Book Antiqua" w:hAnsi="Book Antiqua"/>
          <w:kern w:val="36"/>
          <w:sz w:val="24"/>
          <w:szCs w:val="24"/>
          <w:shd w:val="clear" w:color="auto" w:fill="FFFFFF"/>
          <w:lang w:val="en-US"/>
        </w:rPr>
        <w:t xml:space="preserve">. </w:t>
      </w:r>
    </w:p>
    <w:p w14:paraId="780E0F95" w14:textId="77777777" w:rsidR="0007339A" w:rsidRPr="00F24DD5" w:rsidRDefault="0007339A" w:rsidP="00BF794E">
      <w:pPr>
        <w:snapToGrid w:val="0"/>
        <w:spacing w:after="0" w:line="360" w:lineRule="auto"/>
        <w:jc w:val="both"/>
        <w:rPr>
          <w:rFonts w:ascii="Book Antiqua" w:hAnsi="Book Antiqua"/>
          <w:kern w:val="36"/>
          <w:sz w:val="24"/>
          <w:szCs w:val="24"/>
          <w:shd w:val="clear" w:color="auto" w:fill="FFFFFF"/>
          <w:lang w:val="en-US"/>
        </w:rPr>
      </w:pPr>
    </w:p>
    <w:p w14:paraId="5A6ACB2A" w14:textId="77777777" w:rsidR="00780C51" w:rsidRPr="00F24DD5" w:rsidRDefault="00780C51" w:rsidP="00A036D8">
      <w:pPr>
        <w:snapToGrid w:val="0"/>
        <w:spacing w:after="0" w:line="360" w:lineRule="auto"/>
        <w:jc w:val="both"/>
        <w:rPr>
          <w:rFonts w:ascii="Book Antiqua" w:hAnsi="Book Antiqua"/>
          <w:i/>
          <w:iCs/>
          <w:sz w:val="24"/>
          <w:szCs w:val="24"/>
          <w:shd w:val="clear" w:color="auto" w:fill="FFFFFF"/>
          <w:lang w:val="en-US"/>
        </w:rPr>
      </w:pPr>
      <w:r w:rsidRPr="00F24DD5">
        <w:rPr>
          <w:rFonts w:ascii="Book Antiqua" w:hAnsi="Book Antiqua"/>
          <w:b/>
          <w:i/>
          <w:iCs/>
          <w:sz w:val="24"/>
          <w:szCs w:val="24"/>
          <w:shd w:val="clear" w:color="auto" w:fill="FFFFFF"/>
          <w:lang w:val="en-US"/>
        </w:rPr>
        <w:lastRenderedPageBreak/>
        <w:t>Enhanced HCV screening and linkage to care programming is important to achieve HCV</w:t>
      </w:r>
      <w:r w:rsidRPr="00F24DD5" w:rsidDel="006A7698">
        <w:rPr>
          <w:rFonts w:ascii="Book Antiqua" w:hAnsi="Book Antiqua"/>
          <w:b/>
          <w:i/>
          <w:iCs/>
          <w:sz w:val="24"/>
          <w:szCs w:val="24"/>
          <w:shd w:val="clear" w:color="auto" w:fill="FFFFFF"/>
          <w:lang w:val="en-US"/>
        </w:rPr>
        <w:t xml:space="preserve"> </w:t>
      </w:r>
      <w:r w:rsidRPr="00F24DD5">
        <w:rPr>
          <w:rFonts w:ascii="Book Antiqua" w:hAnsi="Book Antiqua"/>
          <w:b/>
          <w:i/>
          <w:iCs/>
          <w:sz w:val="24"/>
          <w:szCs w:val="24"/>
          <w:shd w:val="clear" w:color="auto" w:fill="FFFFFF"/>
          <w:lang w:val="en-US"/>
        </w:rPr>
        <w:t xml:space="preserve">elimination </w:t>
      </w:r>
    </w:p>
    <w:p w14:paraId="4E00FF72" w14:textId="6E735D60" w:rsidR="00780C51" w:rsidRPr="00F24DD5" w:rsidRDefault="00780C51" w:rsidP="00A036D8">
      <w:pPr>
        <w:snapToGrid w:val="0"/>
        <w:spacing w:after="0" w:line="360" w:lineRule="auto"/>
        <w:jc w:val="both"/>
        <w:rPr>
          <w:rFonts w:ascii="Book Antiqua" w:hAnsi="Book Antiqua"/>
          <w:kern w:val="36"/>
          <w:sz w:val="24"/>
          <w:szCs w:val="24"/>
          <w:shd w:val="clear" w:color="auto" w:fill="FFFFFF"/>
          <w:lang w:val="en-US"/>
        </w:rPr>
      </w:pPr>
      <w:r w:rsidRPr="00F24DD5">
        <w:rPr>
          <w:rFonts w:ascii="Book Antiqua" w:hAnsi="Book Antiqua"/>
          <w:kern w:val="36"/>
          <w:sz w:val="24"/>
          <w:szCs w:val="24"/>
          <w:shd w:val="clear" w:color="auto" w:fill="FFFFFF"/>
          <w:lang w:val="en-US"/>
        </w:rPr>
        <w:t xml:space="preserve">There are various definitions of linkage to care within the HCV literature. Saab </w:t>
      </w:r>
      <w:r w:rsidRPr="00F24DD5">
        <w:rPr>
          <w:rFonts w:ascii="Book Antiqua" w:hAnsi="Book Antiqua"/>
          <w:i/>
          <w:kern w:val="36"/>
          <w:sz w:val="24"/>
          <w:szCs w:val="24"/>
          <w:shd w:val="clear" w:color="auto" w:fill="FFFFFF"/>
          <w:lang w:val="en-US"/>
        </w:rPr>
        <w:t xml:space="preserve">et </w:t>
      </w:r>
      <w:proofErr w:type="gramStart"/>
      <w:r w:rsidRPr="00F24DD5">
        <w:rPr>
          <w:rFonts w:ascii="Book Antiqua" w:hAnsi="Book Antiqua"/>
          <w:i/>
          <w:kern w:val="36"/>
          <w:sz w:val="24"/>
          <w:szCs w:val="24"/>
          <w:shd w:val="clear" w:color="auto" w:fill="FFFFFF"/>
          <w:lang w:val="en-US"/>
        </w:rPr>
        <w:t>al</w:t>
      </w:r>
      <w:r w:rsidR="0007339A" w:rsidRPr="00F24DD5">
        <w:rPr>
          <w:rFonts w:ascii="Book Antiqua" w:hAnsi="Book Antiqua"/>
          <w:noProof/>
          <w:kern w:val="36"/>
          <w:sz w:val="24"/>
          <w:szCs w:val="24"/>
          <w:shd w:val="clear" w:color="auto" w:fill="FFFFFF"/>
          <w:vertAlign w:val="superscript"/>
          <w:lang w:val="en-US"/>
        </w:rPr>
        <w:t>[</w:t>
      </w:r>
      <w:proofErr w:type="gramEnd"/>
      <w:r w:rsidR="0007339A" w:rsidRPr="00F24DD5">
        <w:rPr>
          <w:rFonts w:ascii="Book Antiqua" w:hAnsi="Book Antiqua"/>
          <w:noProof/>
          <w:kern w:val="36"/>
          <w:sz w:val="24"/>
          <w:szCs w:val="24"/>
          <w:shd w:val="clear" w:color="auto" w:fill="FFFFFF"/>
          <w:vertAlign w:val="superscript"/>
          <w:lang w:val="en-US"/>
        </w:rPr>
        <w:t>31]</w:t>
      </w:r>
      <w:r w:rsidR="0007339A" w:rsidRPr="00F24DD5">
        <w:rPr>
          <w:rFonts w:ascii="Book Antiqua" w:hAnsi="Book Antiqua"/>
          <w:i/>
          <w:iCs/>
          <w:kern w:val="36"/>
          <w:sz w:val="24"/>
          <w:szCs w:val="24"/>
          <w:shd w:val="clear" w:color="auto" w:fill="FFFFFF"/>
          <w:lang w:val="en-US"/>
        </w:rPr>
        <w:t xml:space="preserve"> </w:t>
      </w:r>
      <w:r w:rsidRPr="00F24DD5">
        <w:rPr>
          <w:rFonts w:ascii="Book Antiqua" w:hAnsi="Book Antiqua"/>
          <w:kern w:val="36"/>
          <w:sz w:val="24"/>
          <w:szCs w:val="24"/>
          <w:shd w:val="clear" w:color="auto" w:fill="FFFFFF"/>
          <w:lang w:val="en-US"/>
        </w:rPr>
        <w:t>defined linkage to care as confirmation of HCV diagnosis by an HVC RNA test and establishment of a follow-up appointment for treatment with a specialist</w:t>
      </w:r>
      <w:r w:rsidRPr="00F24DD5">
        <w:rPr>
          <w:rFonts w:ascii="Book Antiqua" w:hAnsi="Book Antiqua"/>
          <w:noProof/>
          <w:kern w:val="36"/>
          <w:sz w:val="24"/>
          <w:szCs w:val="24"/>
          <w:shd w:val="clear" w:color="auto" w:fill="FFFFFF"/>
          <w:lang w:val="en-US"/>
        </w:rPr>
        <w:t>.</w:t>
      </w:r>
      <w:r w:rsidRPr="00F24DD5">
        <w:rPr>
          <w:rFonts w:ascii="Book Antiqua" w:hAnsi="Book Antiqua"/>
          <w:noProof/>
          <w:kern w:val="36"/>
          <w:sz w:val="24"/>
          <w:szCs w:val="24"/>
          <w:shd w:val="clear" w:color="auto" w:fill="FFFFFF"/>
          <w:vertAlign w:val="superscript"/>
          <w:lang w:val="en-US"/>
        </w:rPr>
        <w:t xml:space="preserve"> </w:t>
      </w:r>
      <w:r w:rsidRPr="00F24DD5">
        <w:rPr>
          <w:rFonts w:ascii="Book Antiqua" w:hAnsi="Book Antiqua"/>
          <w:noProof/>
          <w:kern w:val="36"/>
          <w:sz w:val="24"/>
          <w:szCs w:val="24"/>
          <w:shd w:val="clear" w:color="auto" w:fill="FFFFFF"/>
          <w:lang w:val="en-US"/>
        </w:rPr>
        <w:t>Others</w:t>
      </w:r>
      <w:r w:rsidRPr="00F24DD5">
        <w:rPr>
          <w:rFonts w:ascii="Book Antiqua" w:hAnsi="Book Antiqua"/>
          <w:noProof/>
          <w:kern w:val="36"/>
          <w:sz w:val="24"/>
          <w:szCs w:val="24"/>
          <w:shd w:val="clear" w:color="auto" w:fill="FFFFFF"/>
          <w:vertAlign w:val="superscript"/>
          <w:lang w:val="en-US"/>
        </w:rPr>
        <w:t xml:space="preserve"> </w:t>
      </w:r>
      <w:r w:rsidRPr="00F24DD5">
        <w:rPr>
          <w:rFonts w:ascii="Book Antiqua" w:hAnsi="Book Antiqua"/>
          <w:kern w:val="36"/>
          <w:sz w:val="24"/>
          <w:szCs w:val="24"/>
          <w:shd w:val="clear" w:color="auto" w:fill="FFFFFF"/>
          <w:lang w:val="en-US"/>
        </w:rPr>
        <w:t xml:space="preserve">defined linkage to care as confirming HCV by HCV RNA </w:t>
      </w:r>
      <w:proofErr w:type="gramStart"/>
      <w:r w:rsidRPr="00F24DD5">
        <w:rPr>
          <w:rFonts w:ascii="Book Antiqua" w:hAnsi="Book Antiqua"/>
          <w:kern w:val="36"/>
          <w:sz w:val="24"/>
          <w:szCs w:val="24"/>
          <w:shd w:val="clear" w:color="auto" w:fill="FFFFFF"/>
          <w:lang w:val="en-US"/>
        </w:rPr>
        <w:t>testing</w:t>
      </w:r>
      <w:r w:rsidRPr="00F24DD5">
        <w:rPr>
          <w:rFonts w:ascii="Book Antiqua" w:hAnsi="Book Antiqua"/>
          <w:noProof/>
          <w:kern w:val="36"/>
          <w:sz w:val="24"/>
          <w:szCs w:val="24"/>
          <w:shd w:val="clear" w:color="auto" w:fill="FFFFFF"/>
          <w:vertAlign w:val="superscript"/>
          <w:lang w:val="en-US"/>
        </w:rPr>
        <w:t>[</w:t>
      </w:r>
      <w:proofErr w:type="gramEnd"/>
      <w:r w:rsidRPr="00F24DD5">
        <w:rPr>
          <w:rFonts w:ascii="Book Antiqua" w:hAnsi="Book Antiqua"/>
          <w:noProof/>
          <w:kern w:val="36"/>
          <w:sz w:val="24"/>
          <w:szCs w:val="24"/>
          <w:shd w:val="clear" w:color="auto" w:fill="FFFFFF"/>
          <w:vertAlign w:val="superscript"/>
          <w:lang w:val="en-US"/>
        </w:rPr>
        <w:t>32]</w:t>
      </w:r>
      <w:r w:rsidRPr="00F24DD5">
        <w:rPr>
          <w:rFonts w:ascii="Book Antiqua" w:hAnsi="Book Antiqua"/>
          <w:noProof/>
          <w:kern w:val="36"/>
          <w:sz w:val="24"/>
          <w:szCs w:val="24"/>
          <w:shd w:val="clear" w:color="auto" w:fill="FFFFFF"/>
          <w:lang w:val="en-US"/>
        </w:rPr>
        <w:t xml:space="preserve"> or </w:t>
      </w:r>
      <w:r w:rsidRPr="00F24DD5">
        <w:rPr>
          <w:rFonts w:ascii="Book Antiqua" w:hAnsi="Book Antiqua"/>
          <w:kern w:val="36"/>
          <w:sz w:val="24"/>
          <w:szCs w:val="24"/>
          <w:shd w:val="clear" w:color="auto" w:fill="FFFFFF"/>
          <w:lang w:val="en-US"/>
        </w:rPr>
        <w:t>referral to a specialist and attending the first appointment within six months of diagnosis</w:t>
      </w:r>
      <w:r w:rsidRPr="00F24DD5">
        <w:rPr>
          <w:rFonts w:ascii="Book Antiqua" w:hAnsi="Book Antiqua"/>
          <w:noProof/>
          <w:kern w:val="36"/>
          <w:sz w:val="24"/>
          <w:szCs w:val="24"/>
          <w:shd w:val="clear" w:color="auto" w:fill="FFFFFF"/>
          <w:vertAlign w:val="superscript"/>
          <w:lang w:val="en-US"/>
        </w:rPr>
        <w:t>[33]</w:t>
      </w:r>
      <w:r w:rsidRPr="00F24DD5">
        <w:rPr>
          <w:rFonts w:ascii="Book Antiqua" w:hAnsi="Book Antiqua"/>
          <w:noProof/>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 Some include both screening and attending the first </w:t>
      </w:r>
      <w:proofErr w:type="gramStart"/>
      <w:r w:rsidRPr="00F24DD5">
        <w:rPr>
          <w:rFonts w:ascii="Book Antiqua" w:hAnsi="Book Antiqua"/>
          <w:kern w:val="36"/>
          <w:sz w:val="24"/>
          <w:szCs w:val="24"/>
          <w:shd w:val="clear" w:color="auto" w:fill="FFFFFF"/>
          <w:lang w:val="en-US"/>
        </w:rPr>
        <w:t>appointment</w:t>
      </w:r>
      <w:r w:rsidRPr="00F24DD5">
        <w:rPr>
          <w:rFonts w:ascii="Book Antiqua" w:hAnsi="Book Antiqua"/>
          <w:noProof/>
          <w:kern w:val="36"/>
          <w:sz w:val="24"/>
          <w:szCs w:val="24"/>
          <w:shd w:val="clear" w:color="auto" w:fill="FFFFFF"/>
          <w:vertAlign w:val="superscript"/>
          <w:lang w:val="en-US"/>
        </w:rPr>
        <w:t>[</w:t>
      </w:r>
      <w:proofErr w:type="gramEnd"/>
      <w:r w:rsidRPr="00F24DD5">
        <w:rPr>
          <w:rFonts w:ascii="Book Antiqua" w:hAnsi="Book Antiqua"/>
          <w:noProof/>
          <w:kern w:val="36"/>
          <w:sz w:val="24"/>
          <w:szCs w:val="24"/>
          <w:shd w:val="clear" w:color="auto" w:fill="FFFFFF"/>
          <w:vertAlign w:val="superscript"/>
          <w:lang w:val="en-US"/>
        </w:rPr>
        <w:t>34]</w:t>
      </w:r>
      <w:r w:rsidRPr="00F24DD5">
        <w:rPr>
          <w:rFonts w:ascii="Book Antiqua" w:hAnsi="Book Antiqua"/>
          <w:noProof/>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 </w:t>
      </w:r>
    </w:p>
    <w:p w14:paraId="1754958E" w14:textId="083270CE" w:rsidR="00780C51" w:rsidRPr="00F24DD5" w:rsidRDefault="00780C51" w:rsidP="0007339A">
      <w:pPr>
        <w:snapToGrid w:val="0"/>
        <w:spacing w:after="0" w:line="360" w:lineRule="auto"/>
        <w:ind w:firstLineChars="100" w:firstLine="240"/>
        <w:jc w:val="both"/>
        <w:rPr>
          <w:rFonts w:ascii="Book Antiqua" w:hAnsi="Book Antiqua"/>
          <w:kern w:val="36"/>
          <w:sz w:val="24"/>
          <w:szCs w:val="24"/>
          <w:shd w:val="clear" w:color="auto" w:fill="FFFFFF"/>
          <w:lang w:val="en-US"/>
        </w:rPr>
      </w:pPr>
      <w:r w:rsidRPr="00F24DD5">
        <w:rPr>
          <w:rFonts w:ascii="Book Antiqua" w:hAnsi="Book Antiqua"/>
          <w:kern w:val="36"/>
          <w:sz w:val="24"/>
          <w:szCs w:val="24"/>
          <w:shd w:val="clear" w:color="auto" w:fill="FFFFFF"/>
          <w:lang w:val="en-US"/>
        </w:rPr>
        <w:t xml:space="preserve">Generally, HCV infection is detected following an algorithm (Figure 5, adapted from Wilkins </w:t>
      </w:r>
      <w:r w:rsidRPr="00F24DD5">
        <w:rPr>
          <w:rFonts w:ascii="Book Antiqua" w:hAnsi="Book Antiqua"/>
          <w:i/>
          <w:kern w:val="36"/>
          <w:sz w:val="24"/>
          <w:szCs w:val="24"/>
          <w:shd w:val="clear" w:color="auto" w:fill="FFFFFF"/>
          <w:lang w:val="en-US"/>
        </w:rPr>
        <w:t xml:space="preserve">et </w:t>
      </w:r>
      <w:proofErr w:type="gramStart"/>
      <w:r w:rsidRPr="00F24DD5">
        <w:rPr>
          <w:rFonts w:ascii="Book Antiqua" w:hAnsi="Book Antiqua"/>
          <w:i/>
          <w:kern w:val="36"/>
          <w:sz w:val="24"/>
          <w:szCs w:val="24"/>
          <w:shd w:val="clear" w:color="auto" w:fill="FFFFFF"/>
          <w:lang w:val="en-US"/>
        </w:rPr>
        <w:t>al</w:t>
      </w:r>
      <w:r w:rsidR="0007339A" w:rsidRPr="00F24DD5">
        <w:rPr>
          <w:rFonts w:ascii="Book Antiqua" w:hAnsi="Book Antiqua"/>
          <w:noProof/>
          <w:kern w:val="36"/>
          <w:sz w:val="24"/>
          <w:szCs w:val="24"/>
          <w:shd w:val="clear" w:color="auto" w:fill="FFFFFF"/>
          <w:vertAlign w:val="superscript"/>
          <w:lang w:val="en-US"/>
        </w:rPr>
        <w:t>[</w:t>
      </w:r>
      <w:proofErr w:type="gramEnd"/>
      <w:r w:rsidR="0007339A" w:rsidRPr="00F24DD5">
        <w:rPr>
          <w:rFonts w:ascii="Book Antiqua" w:hAnsi="Book Antiqua"/>
          <w:noProof/>
          <w:kern w:val="36"/>
          <w:sz w:val="24"/>
          <w:szCs w:val="24"/>
          <w:shd w:val="clear" w:color="auto" w:fill="FFFFFF"/>
          <w:vertAlign w:val="superscript"/>
          <w:lang w:val="en-US"/>
        </w:rPr>
        <w:t>35]</w:t>
      </w:r>
      <w:r w:rsidR="0007339A" w:rsidRPr="00F24DD5">
        <w:rPr>
          <w:rFonts w:ascii="Book Antiqua" w:hAnsi="Book Antiqua"/>
          <w:noProof/>
          <w:kern w:val="36"/>
          <w:sz w:val="24"/>
          <w:szCs w:val="24"/>
          <w:shd w:val="clear" w:color="auto" w:fill="FFFFFF"/>
          <w:lang w:val="en-US"/>
        </w:rPr>
        <w:t>,</w:t>
      </w:r>
      <w:r w:rsidR="0007339A" w:rsidRPr="00F24DD5">
        <w:rPr>
          <w:rFonts w:ascii="Book Antiqua" w:hAnsi="Book Antiqua"/>
          <w:kern w:val="36"/>
          <w:sz w:val="24"/>
          <w:szCs w:val="24"/>
          <w:shd w:val="clear" w:color="auto" w:fill="FFFFFF"/>
          <w:lang w:val="en-US"/>
        </w:rPr>
        <w:t xml:space="preserve"> </w:t>
      </w:r>
      <w:r w:rsidRPr="00F24DD5">
        <w:rPr>
          <w:rFonts w:ascii="Book Antiqua" w:hAnsi="Book Antiqua"/>
          <w:kern w:val="36"/>
          <w:sz w:val="24"/>
          <w:szCs w:val="24"/>
          <w:shd w:val="clear" w:color="auto" w:fill="FFFFFF"/>
          <w:lang w:val="en-US"/>
        </w:rPr>
        <w:t>2015)</w:t>
      </w:r>
      <w:r w:rsidRPr="00F24DD5">
        <w:rPr>
          <w:rFonts w:ascii="Book Antiqua" w:hAnsi="Book Antiqua"/>
          <w:noProof/>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 All patients diagnosed with chronic HCV infection should then be considered for treatment. HCV treatment is chosen based upon the virus genotype, the extent of fibrosis or cirrhosis, prior therapy received, comorbid conditions, and adverse effects. However, the principal aim of all therapies is to reduce the complications and mortality associated with </w:t>
      </w:r>
      <w:proofErr w:type="gramStart"/>
      <w:r w:rsidRPr="00F24DD5">
        <w:rPr>
          <w:rFonts w:ascii="Book Antiqua" w:hAnsi="Book Antiqua"/>
          <w:kern w:val="36"/>
          <w:sz w:val="24"/>
          <w:szCs w:val="24"/>
          <w:shd w:val="clear" w:color="auto" w:fill="FFFFFF"/>
          <w:lang w:val="en-US"/>
        </w:rPr>
        <w:t>HCV</w:t>
      </w:r>
      <w:r w:rsidRPr="00F24DD5">
        <w:rPr>
          <w:rFonts w:ascii="Book Antiqua" w:hAnsi="Book Antiqua"/>
          <w:noProof/>
          <w:kern w:val="36"/>
          <w:sz w:val="24"/>
          <w:szCs w:val="24"/>
          <w:shd w:val="clear" w:color="auto" w:fill="FFFFFF"/>
          <w:vertAlign w:val="superscript"/>
          <w:lang w:val="en-US"/>
        </w:rPr>
        <w:t>[</w:t>
      </w:r>
      <w:proofErr w:type="gramEnd"/>
      <w:r w:rsidRPr="00F24DD5">
        <w:rPr>
          <w:rFonts w:ascii="Book Antiqua" w:hAnsi="Book Antiqua"/>
          <w:noProof/>
          <w:kern w:val="36"/>
          <w:sz w:val="24"/>
          <w:szCs w:val="24"/>
          <w:shd w:val="clear" w:color="auto" w:fill="FFFFFF"/>
          <w:vertAlign w:val="superscript"/>
          <w:lang w:val="en-US"/>
        </w:rPr>
        <w:t>35]</w:t>
      </w:r>
      <w:r w:rsidRPr="00F24DD5">
        <w:rPr>
          <w:rFonts w:ascii="Book Antiqua" w:hAnsi="Book Antiqua"/>
          <w:noProof/>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 </w:t>
      </w:r>
    </w:p>
    <w:p w14:paraId="22FA1399" w14:textId="77777777" w:rsidR="00780C51" w:rsidRPr="00F24DD5" w:rsidRDefault="00780C51" w:rsidP="00A036D8">
      <w:pPr>
        <w:snapToGrid w:val="0"/>
        <w:spacing w:after="0" w:line="360" w:lineRule="auto"/>
        <w:jc w:val="both"/>
        <w:rPr>
          <w:rFonts w:ascii="Book Antiqua" w:hAnsi="Book Antiqua"/>
          <w:kern w:val="36"/>
          <w:sz w:val="24"/>
          <w:szCs w:val="24"/>
          <w:shd w:val="clear" w:color="auto" w:fill="FFFFFF"/>
          <w:lang w:val="en-US"/>
        </w:rPr>
      </w:pPr>
      <w:r w:rsidRPr="00F24DD5">
        <w:rPr>
          <w:rFonts w:ascii="Book Antiqua" w:hAnsi="Book Antiqua"/>
          <w:kern w:val="36"/>
          <w:sz w:val="24"/>
          <w:szCs w:val="24"/>
          <w:shd w:val="clear" w:color="auto" w:fill="FFFFFF"/>
          <w:lang w:val="en-US"/>
        </w:rPr>
        <w:t xml:space="preserve">The development of an inventory of available data to examine the viral hepatitis care cascade (Figure 2) and to determine areas of drop-out is key for improving linkages to care and guiding actions to specifically address bottlenecks and </w:t>
      </w:r>
      <w:proofErr w:type="gramStart"/>
      <w:r w:rsidRPr="00F24DD5">
        <w:rPr>
          <w:rFonts w:ascii="Book Antiqua" w:hAnsi="Book Antiqua"/>
          <w:kern w:val="36"/>
          <w:sz w:val="24"/>
          <w:szCs w:val="24"/>
          <w:shd w:val="clear" w:color="auto" w:fill="FFFFFF"/>
          <w:lang w:val="en-US"/>
        </w:rPr>
        <w:t>challenges</w:t>
      </w:r>
      <w:r w:rsidRPr="00F24DD5">
        <w:rPr>
          <w:rFonts w:ascii="Book Antiqua" w:hAnsi="Book Antiqua"/>
          <w:noProof/>
          <w:kern w:val="36"/>
          <w:sz w:val="24"/>
          <w:szCs w:val="24"/>
          <w:shd w:val="clear" w:color="auto" w:fill="FFFFFF"/>
          <w:vertAlign w:val="superscript"/>
          <w:lang w:val="en-US"/>
        </w:rPr>
        <w:t>[</w:t>
      </w:r>
      <w:proofErr w:type="gramEnd"/>
      <w:r w:rsidRPr="00F24DD5">
        <w:rPr>
          <w:rFonts w:ascii="Book Antiqua" w:hAnsi="Book Antiqua"/>
          <w:noProof/>
          <w:kern w:val="36"/>
          <w:sz w:val="24"/>
          <w:szCs w:val="24"/>
          <w:shd w:val="clear" w:color="auto" w:fill="FFFFFF"/>
          <w:vertAlign w:val="superscript"/>
          <w:lang w:val="en-US"/>
        </w:rPr>
        <w:t>36]</w:t>
      </w:r>
      <w:r w:rsidRPr="00F24DD5">
        <w:rPr>
          <w:rFonts w:ascii="Book Antiqua" w:hAnsi="Book Antiqua"/>
          <w:noProof/>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 Monitoring the prevalence of HCV is key to enable effective and efficient resource allocation and utilization. Adequate resource allocation to health care providers as well as diagnostic laboratories and hospitals is critical to enable screening and treatment. Screening and treatment capacity depend upon the resources available in the </w:t>
      </w:r>
      <w:proofErr w:type="gramStart"/>
      <w:r w:rsidRPr="00F24DD5">
        <w:rPr>
          <w:rFonts w:ascii="Book Antiqua" w:hAnsi="Book Antiqua"/>
          <w:kern w:val="36"/>
          <w:sz w:val="24"/>
          <w:szCs w:val="24"/>
          <w:shd w:val="clear" w:color="auto" w:fill="FFFFFF"/>
          <w:lang w:val="en-US"/>
        </w:rPr>
        <w:t>country</w:t>
      </w:r>
      <w:r w:rsidRPr="00F24DD5">
        <w:rPr>
          <w:rFonts w:ascii="Book Antiqua" w:hAnsi="Book Antiqua"/>
          <w:noProof/>
          <w:kern w:val="36"/>
          <w:sz w:val="24"/>
          <w:szCs w:val="24"/>
          <w:shd w:val="clear" w:color="auto" w:fill="FFFFFF"/>
          <w:vertAlign w:val="superscript"/>
          <w:lang w:val="en-US"/>
        </w:rPr>
        <w:t>[</w:t>
      </w:r>
      <w:proofErr w:type="gramEnd"/>
      <w:r w:rsidRPr="00F24DD5">
        <w:rPr>
          <w:rFonts w:ascii="Book Antiqua" w:hAnsi="Book Antiqua"/>
          <w:noProof/>
          <w:kern w:val="36"/>
          <w:sz w:val="24"/>
          <w:szCs w:val="24"/>
          <w:shd w:val="clear" w:color="auto" w:fill="FFFFFF"/>
          <w:vertAlign w:val="superscript"/>
          <w:lang w:val="en-US"/>
        </w:rPr>
        <w:t>37,38]</w:t>
      </w:r>
      <w:r w:rsidRPr="00F24DD5">
        <w:rPr>
          <w:rFonts w:ascii="Book Antiqua" w:hAnsi="Book Antiqua"/>
          <w:noProof/>
          <w:kern w:val="36"/>
          <w:sz w:val="24"/>
          <w:szCs w:val="24"/>
          <w:shd w:val="clear" w:color="auto" w:fill="FFFFFF"/>
          <w:lang w:val="en-US"/>
        </w:rPr>
        <w:t>.</w:t>
      </w:r>
      <w:r w:rsidRPr="00F24DD5">
        <w:rPr>
          <w:rFonts w:ascii="Book Antiqua" w:hAnsi="Book Antiqua"/>
          <w:noProof/>
          <w:kern w:val="36"/>
          <w:sz w:val="24"/>
          <w:szCs w:val="24"/>
          <w:shd w:val="clear" w:color="auto" w:fill="FFFFFF"/>
          <w:vertAlign w:val="superscript"/>
          <w:lang w:val="en-US"/>
        </w:rPr>
        <w:t xml:space="preserve"> </w:t>
      </w:r>
      <w:r w:rsidRPr="00F24DD5">
        <w:rPr>
          <w:rFonts w:ascii="Book Antiqua" w:hAnsi="Book Antiqua"/>
          <w:noProof/>
          <w:kern w:val="36"/>
          <w:sz w:val="24"/>
          <w:szCs w:val="24"/>
          <w:shd w:val="clear" w:color="auto" w:fill="FFFFFF"/>
          <w:lang w:val="en-US"/>
        </w:rPr>
        <w:t>It is especially critical that available resources are utilized in the most effective and efficent way</w:t>
      </w:r>
      <w:r w:rsidRPr="00F24DD5">
        <w:rPr>
          <w:rFonts w:ascii="Book Antiqua" w:hAnsi="Book Antiqua"/>
          <w:kern w:val="36"/>
          <w:sz w:val="24"/>
          <w:szCs w:val="24"/>
          <w:shd w:val="clear" w:color="auto" w:fill="FFFFFF"/>
          <w:lang w:val="en-US"/>
        </w:rPr>
        <w:t xml:space="preserve">. </w:t>
      </w:r>
    </w:p>
    <w:p w14:paraId="6ECE9218" w14:textId="248EE8AC" w:rsidR="00780C51" w:rsidRPr="00F24DD5" w:rsidRDefault="00780C51" w:rsidP="00824AFB">
      <w:pPr>
        <w:snapToGrid w:val="0"/>
        <w:spacing w:after="0" w:line="360" w:lineRule="auto"/>
        <w:ind w:firstLineChars="100" w:firstLine="240"/>
        <w:jc w:val="both"/>
        <w:rPr>
          <w:rFonts w:ascii="Book Antiqua" w:hAnsi="Book Antiqua"/>
          <w:kern w:val="36"/>
          <w:sz w:val="24"/>
          <w:szCs w:val="24"/>
          <w:shd w:val="clear" w:color="auto" w:fill="FFFFFF"/>
          <w:lang w:val="en-US"/>
        </w:rPr>
      </w:pPr>
      <w:r w:rsidRPr="00F24DD5">
        <w:rPr>
          <w:rFonts w:ascii="Book Antiqua" w:hAnsi="Book Antiqua"/>
          <w:kern w:val="36"/>
          <w:sz w:val="24"/>
          <w:szCs w:val="24"/>
          <w:shd w:val="clear" w:color="auto" w:fill="FFFFFF"/>
          <w:lang w:val="en-US"/>
        </w:rPr>
        <w:t xml:space="preserve">As part of Rwanda’s initiative to eliminate HCV the country has developed a five-year plan which includes several activities aimed at enhancing screening and linkage to </w:t>
      </w:r>
      <w:proofErr w:type="gramStart"/>
      <w:r w:rsidRPr="00F24DD5">
        <w:rPr>
          <w:rFonts w:ascii="Book Antiqua" w:hAnsi="Book Antiqua"/>
          <w:kern w:val="36"/>
          <w:sz w:val="24"/>
          <w:szCs w:val="24"/>
          <w:shd w:val="clear" w:color="auto" w:fill="FFFFFF"/>
          <w:lang w:val="en-US"/>
        </w:rPr>
        <w:t>care</w:t>
      </w:r>
      <w:r w:rsidRPr="00F24DD5">
        <w:rPr>
          <w:rFonts w:ascii="Book Antiqua" w:hAnsi="Book Antiqua"/>
          <w:kern w:val="36"/>
          <w:sz w:val="24"/>
          <w:szCs w:val="24"/>
          <w:shd w:val="clear" w:color="auto" w:fill="FFFFFF"/>
          <w:vertAlign w:val="superscript"/>
          <w:lang w:val="en-US"/>
        </w:rPr>
        <w:t>[</w:t>
      </w:r>
      <w:proofErr w:type="gramEnd"/>
      <w:r w:rsidRPr="00F24DD5">
        <w:rPr>
          <w:rFonts w:ascii="Book Antiqua" w:hAnsi="Book Antiqua"/>
          <w:kern w:val="36"/>
          <w:sz w:val="24"/>
          <w:szCs w:val="24"/>
          <w:shd w:val="clear" w:color="auto" w:fill="FFFFFF"/>
          <w:vertAlign w:val="superscript"/>
          <w:lang w:val="en-US"/>
        </w:rPr>
        <w:t>23]</w:t>
      </w:r>
      <w:r w:rsidRPr="00F24DD5">
        <w:rPr>
          <w:rFonts w:ascii="Book Antiqua" w:hAnsi="Book Antiqua"/>
          <w:kern w:val="36"/>
          <w:sz w:val="24"/>
          <w:szCs w:val="24"/>
          <w:shd w:val="clear" w:color="auto" w:fill="FFFFFF"/>
          <w:lang w:val="en-US"/>
        </w:rPr>
        <w:t xml:space="preserve">. The plan includes an expansion of the workforce of general practitioners, nurses, and laboratory personnel, a reduction in the price of DAAs, and the provision of training to the key </w:t>
      </w:r>
      <w:r w:rsidRPr="00F24DD5">
        <w:rPr>
          <w:rFonts w:ascii="Book Antiqua" w:hAnsi="Book Antiqua"/>
          <w:kern w:val="36"/>
          <w:sz w:val="24"/>
          <w:szCs w:val="24"/>
          <w:shd w:val="clear" w:color="auto" w:fill="FFFFFF"/>
          <w:lang w:val="en-US"/>
        </w:rPr>
        <w:lastRenderedPageBreak/>
        <w:t xml:space="preserve">individuals and those engaged in conducting awareness campaigns. Through these activities, it is estimated that more than 4 million people </w:t>
      </w:r>
      <w:r w:rsidR="00824AFB" w:rsidRPr="00F24DD5">
        <w:rPr>
          <w:rFonts w:ascii="Book Antiqua" w:hAnsi="Book Antiqua"/>
          <w:kern w:val="36"/>
          <w:sz w:val="24"/>
          <w:szCs w:val="24"/>
          <w:shd w:val="clear" w:color="auto" w:fill="FFFFFF"/>
          <w:lang w:val="en-US"/>
        </w:rPr>
        <w:t>will be screened and around 112</w:t>
      </w:r>
      <w:r w:rsidRPr="00F24DD5">
        <w:rPr>
          <w:rFonts w:ascii="Book Antiqua" w:hAnsi="Book Antiqua"/>
          <w:kern w:val="36"/>
          <w:sz w:val="24"/>
          <w:szCs w:val="24"/>
          <w:shd w:val="clear" w:color="auto" w:fill="FFFFFF"/>
          <w:lang w:val="en-US"/>
        </w:rPr>
        <w:t>000 adults treated, averting 10638 new infections,</w:t>
      </w:r>
      <w:r w:rsidR="00824AFB" w:rsidRPr="00F24DD5">
        <w:rPr>
          <w:rFonts w:ascii="Book Antiqua" w:hAnsi="Book Antiqua"/>
          <w:kern w:val="36"/>
          <w:sz w:val="24"/>
          <w:szCs w:val="24"/>
          <w:shd w:val="clear" w:color="auto" w:fill="FFFFFF"/>
          <w:lang w:val="en-US"/>
        </w:rPr>
        <w:t xml:space="preserve"> and more than 35</w:t>
      </w:r>
      <w:r w:rsidRPr="00F24DD5">
        <w:rPr>
          <w:rFonts w:ascii="Book Antiqua" w:hAnsi="Book Antiqua"/>
          <w:kern w:val="36"/>
          <w:sz w:val="24"/>
          <w:szCs w:val="24"/>
          <w:shd w:val="clear" w:color="auto" w:fill="FFFFFF"/>
          <w:lang w:val="en-US"/>
        </w:rPr>
        <w:t xml:space="preserve">000 premature </w:t>
      </w:r>
      <w:proofErr w:type="gramStart"/>
      <w:r w:rsidRPr="00F24DD5">
        <w:rPr>
          <w:rFonts w:ascii="Book Antiqua" w:hAnsi="Book Antiqua"/>
          <w:kern w:val="36"/>
          <w:sz w:val="24"/>
          <w:szCs w:val="24"/>
          <w:shd w:val="clear" w:color="auto" w:fill="FFFFFF"/>
          <w:lang w:val="en-US"/>
        </w:rPr>
        <w:t>deaths</w:t>
      </w:r>
      <w:r w:rsidRPr="00F24DD5">
        <w:rPr>
          <w:rFonts w:ascii="Book Antiqua" w:hAnsi="Book Antiqua"/>
          <w:noProof/>
          <w:kern w:val="36"/>
          <w:sz w:val="24"/>
          <w:szCs w:val="24"/>
          <w:shd w:val="clear" w:color="auto" w:fill="FFFFFF"/>
          <w:vertAlign w:val="superscript"/>
          <w:lang w:val="en-US"/>
        </w:rPr>
        <w:t>[</w:t>
      </w:r>
      <w:proofErr w:type="gramEnd"/>
      <w:r w:rsidRPr="00F24DD5">
        <w:rPr>
          <w:rFonts w:ascii="Book Antiqua" w:hAnsi="Book Antiqua"/>
          <w:noProof/>
          <w:kern w:val="36"/>
          <w:sz w:val="24"/>
          <w:szCs w:val="24"/>
          <w:shd w:val="clear" w:color="auto" w:fill="FFFFFF"/>
          <w:vertAlign w:val="superscript"/>
          <w:lang w:val="en-US"/>
        </w:rPr>
        <w:t>23]</w:t>
      </w:r>
      <w:r w:rsidRPr="00F24DD5">
        <w:rPr>
          <w:rFonts w:ascii="Book Antiqua" w:hAnsi="Book Antiqua"/>
          <w:noProof/>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 </w:t>
      </w:r>
    </w:p>
    <w:p w14:paraId="05C7A7CC" w14:textId="77777777" w:rsidR="00780C51" w:rsidRPr="00F24DD5" w:rsidRDefault="00780C51" w:rsidP="00824AFB">
      <w:pPr>
        <w:snapToGrid w:val="0"/>
        <w:spacing w:after="0" w:line="360" w:lineRule="auto"/>
        <w:ind w:firstLineChars="100" w:firstLine="240"/>
        <w:jc w:val="both"/>
        <w:rPr>
          <w:rFonts w:ascii="Book Antiqua" w:hAnsi="Book Antiqua"/>
          <w:kern w:val="36"/>
          <w:sz w:val="24"/>
          <w:szCs w:val="24"/>
          <w:shd w:val="clear" w:color="auto" w:fill="FFFFFF"/>
          <w:lang w:val="en-US"/>
        </w:rPr>
      </w:pPr>
      <w:r w:rsidRPr="00F24DD5">
        <w:rPr>
          <w:rFonts w:ascii="Book Antiqua" w:hAnsi="Book Antiqua"/>
          <w:kern w:val="36"/>
          <w:sz w:val="24"/>
          <w:szCs w:val="24"/>
          <w:shd w:val="clear" w:color="auto" w:fill="FFFFFF"/>
          <w:lang w:val="en-US"/>
        </w:rPr>
        <w:t>In certain population groups, such as incarcerated individuals and people who inject drugs (PWID), timely screening and linkage to care can be challenging. For example, in many prison hospitals HCV treatment is provided to all new positive cases in order to prevent re-infection, a concept known as “treatment as prevention</w:t>
      </w:r>
      <w:r w:rsidRPr="00F24DD5">
        <w:rPr>
          <w:rFonts w:ascii="Book Antiqua" w:hAnsi="Book Antiqua"/>
          <w:kern w:val="36"/>
          <w:sz w:val="24"/>
          <w:szCs w:val="24"/>
          <w:shd w:val="clear" w:color="auto" w:fill="FFFFFF"/>
          <w:vertAlign w:val="superscript"/>
          <w:lang w:val="en-US"/>
        </w:rPr>
        <w:t>[39]</w:t>
      </w:r>
      <w:r w:rsidRPr="00F24DD5">
        <w:rPr>
          <w:rFonts w:ascii="Book Antiqua" w:hAnsi="Book Antiqua"/>
          <w:kern w:val="36"/>
          <w:sz w:val="24"/>
          <w:szCs w:val="24"/>
          <w:shd w:val="clear" w:color="auto" w:fill="FFFFFF"/>
          <w:lang w:val="en-US"/>
        </w:rPr>
        <w:t xml:space="preserve">.” </w:t>
      </w:r>
      <w:r w:rsidRPr="00F24DD5">
        <w:rPr>
          <w:rFonts w:ascii="Book Antiqua" w:eastAsia="Times New Roman" w:hAnsi="Book Antiqua"/>
          <w:kern w:val="36"/>
          <w:sz w:val="24"/>
          <w:szCs w:val="24"/>
          <w:shd w:val="clear" w:color="auto" w:fill="FFFFFF"/>
          <w:lang w:eastAsia="en-IN"/>
        </w:rPr>
        <w:t>However</w:t>
      </w:r>
      <w:r w:rsidRPr="00F24DD5">
        <w:rPr>
          <w:rFonts w:ascii="Book Antiqua" w:hAnsi="Book Antiqua"/>
          <w:kern w:val="36"/>
          <w:sz w:val="24"/>
          <w:szCs w:val="24"/>
          <w:shd w:val="clear" w:color="auto" w:fill="FFFFFF"/>
          <w:lang w:val="en-US"/>
        </w:rPr>
        <w:t>, once released from prison, treatment is generally discontinued due to a lack of follow-</w:t>
      </w:r>
      <w:proofErr w:type="gramStart"/>
      <w:r w:rsidRPr="00F24DD5">
        <w:rPr>
          <w:rFonts w:ascii="Book Antiqua" w:hAnsi="Book Antiqua"/>
          <w:kern w:val="36"/>
          <w:sz w:val="24"/>
          <w:szCs w:val="24"/>
          <w:shd w:val="clear" w:color="auto" w:fill="FFFFFF"/>
          <w:lang w:val="en-US"/>
        </w:rPr>
        <w:t>up</w:t>
      </w:r>
      <w:r w:rsidRPr="00F24DD5">
        <w:rPr>
          <w:rFonts w:ascii="Book Antiqua" w:hAnsi="Book Antiqua"/>
          <w:noProof/>
          <w:kern w:val="36"/>
          <w:sz w:val="24"/>
          <w:szCs w:val="24"/>
          <w:shd w:val="clear" w:color="auto" w:fill="FFFFFF"/>
          <w:vertAlign w:val="superscript"/>
          <w:lang w:val="en-US"/>
        </w:rPr>
        <w:t>[</w:t>
      </w:r>
      <w:proofErr w:type="gramEnd"/>
      <w:r w:rsidRPr="00F24DD5">
        <w:rPr>
          <w:rFonts w:ascii="Book Antiqua" w:hAnsi="Book Antiqua"/>
          <w:noProof/>
          <w:kern w:val="36"/>
          <w:sz w:val="24"/>
          <w:szCs w:val="24"/>
          <w:shd w:val="clear" w:color="auto" w:fill="FFFFFF"/>
          <w:vertAlign w:val="superscript"/>
          <w:lang w:val="en-US"/>
        </w:rPr>
        <w:t>39]</w:t>
      </w:r>
      <w:r w:rsidRPr="00F24DD5">
        <w:rPr>
          <w:rFonts w:ascii="Book Antiqua" w:hAnsi="Book Antiqua"/>
          <w:noProof/>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 For these types of population groups there is a need to have multiple, parallel approaches for identifying and linking individuals to programs, such as drug harm reduction services for </w:t>
      </w:r>
      <w:proofErr w:type="gramStart"/>
      <w:r w:rsidRPr="00F24DD5">
        <w:rPr>
          <w:rFonts w:ascii="Book Antiqua" w:hAnsi="Book Antiqua"/>
          <w:kern w:val="36"/>
          <w:sz w:val="24"/>
          <w:szCs w:val="24"/>
          <w:shd w:val="clear" w:color="auto" w:fill="FFFFFF"/>
          <w:lang w:val="en-US"/>
        </w:rPr>
        <w:t>PWID</w:t>
      </w:r>
      <w:r w:rsidRPr="00F24DD5">
        <w:rPr>
          <w:rFonts w:ascii="Book Antiqua" w:hAnsi="Book Antiqua"/>
          <w:kern w:val="36"/>
          <w:sz w:val="24"/>
          <w:szCs w:val="24"/>
          <w:shd w:val="clear" w:color="auto" w:fill="FFFFFF"/>
          <w:vertAlign w:val="superscript"/>
          <w:lang w:val="en-US"/>
        </w:rPr>
        <w:t>[</w:t>
      </w:r>
      <w:proofErr w:type="gramEnd"/>
      <w:r w:rsidRPr="00F24DD5">
        <w:rPr>
          <w:rFonts w:ascii="Book Antiqua" w:hAnsi="Book Antiqua"/>
          <w:kern w:val="36"/>
          <w:sz w:val="24"/>
          <w:szCs w:val="24"/>
          <w:shd w:val="clear" w:color="auto" w:fill="FFFFFF"/>
          <w:vertAlign w:val="superscript"/>
          <w:lang w:val="en-US"/>
        </w:rPr>
        <w:t>40]</w:t>
      </w:r>
      <w:r w:rsidRPr="00F24DD5">
        <w:rPr>
          <w:rFonts w:ascii="Book Antiqua" w:hAnsi="Book Antiqua"/>
          <w:kern w:val="36"/>
          <w:sz w:val="24"/>
          <w:szCs w:val="24"/>
          <w:shd w:val="clear" w:color="auto" w:fill="FFFFFF"/>
          <w:lang w:val="en-US"/>
        </w:rPr>
        <w:t xml:space="preserve">. </w:t>
      </w:r>
    </w:p>
    <w:p w14:paraId="577CE100" w14:textId="2E0C2C7F" w:rsidR="00780C51" w:rsidRPr="00F24DD5" w:rsidRDefault="00780C51" w:rsidP="00824AFB">
      <w:pPr>
        <w:snapToGrid w:val="0"/>
        <w:spacing w:after="0" w:line="360" w:lineRule="auto"/>
        <w:ind w:firstLineChars="100" w:firstLine="240"/>
        <w:jc w:val="both"/>
        <w:rPr>
          <w:rFonts w:ascii="Book Antiqua" w:hAnsi="Book Antiqua"/>
          <w:kern w:val="36"/>
          <w:sz w:val="24"/>
          <w:szCs w:val="24"/>
          <w:shd w:val="clear" w:color="auto" w:fill="FFFFFF"/>
          <w:lang w:val="en-US"/>
        </w:rPr>
      </w:pPr>
      <w:r w:rsidRPr="00F24DD5">
        <w:rPr>
          <w:rFonts w:ascii="Book Antiqua" w:hAnsi="Book Antiqua"/>
          <w:kern w:val="36"/>
          <w:sz w:val="24"/>
          <w:szCs w:val="24"/>
          <w:shd w:val="clear" w:color="auto" w:fill="FFFFFF"/>
          <w:lang w:val="en-US"/>
        </w:rPr>
        <w:t>Modeling studies can be useful to quantify the screening targets and resources required to meet national and international goals. For example, a recent publication for Malaysia modeled a stepwise approach to scale up HCV screening in order to reach the WHO 2030 targets. The model estimated screening of &lt;</w:t>
      </w:r>
      <w:r w:rsidR="00824AFB" w:rsidRPr="00F24DD5">
        <w:rPr>
          <w:rFonts w:ascii="Book Antiqua" w:hAnsi="Book Antiqua"/>
          <w:kern w:val="36"/>
          <w:sz w:val="24"/>
          <w:szCs w:val="24"/>
          <w:shd w:val="clear" w:color="auto" w:fill="FFFFFF"/>
          <w:lang w:val="en-US"/>
        </w:rPr>
        <w:t xml:space="preserve"> </w:t>
      </w:r>
      <w:r w:rsidRPr="00F24DD5">
        <w:rPr>
          <w:rFonts w:ascii="Book Antiqua" w:hAnsi="Book Antiqua"/>
          <w:kern w:val="36"/>
          <w:sz w:val="24"/>
          <w:szCs w:val="24"/>
          <w:shd w:val="clear" w:color="auto" w:fill="FFFFFF"/>
          <w:lang w:val="en-US"/>
        </w:rPr>
        <w:t xml:space="preserve">1 million PWID per year between 2018-2026, before expanding to the general population, with a total of 6 million people screened between 2018-2030. The total cost of screening was estimated at $58 </w:t>
      </w:r>
      <w:proofErr w:type="gramStart"/>
      <w:r w:rsidRPr="00F24DD5">
        <w:rPr>
          <w:rFonts w:ascii="Book Antiqua" w:hAnsi="Book Antiqua"/>
          <w:kern w:val="36"/>
          <w:sz w:val="24"/>
          <w:szCs w:val="24"/>
          <w:shd w:val="clear" w:color="auto" w:fill="FFFFFF"/>
          <w:lang w:val="en-US"/>
        </w:rPr>
        <w:t>million</w:t>
      </w:r>
      <w:r w:rsidRPr="00F24DD5">
        <w:rPr>
          <w:rFonts w:ascii="Book Antiqua" w:hAnsi="Book Antiqua"/>
          <w:noProof/>
          <w:kern w:val="36"/>
          <w:sz w:val="24"/>
          <w:szCs w:val="24"/>
          <w:shd w:val="clear" w:color="auto" w:fill="FFFFFF"/>
          <w:vertAlign w:val="superscript"/>
          <w:lang w:val="en-US"/>
        </w:rPr>
        <w:t>[</w:t>
      </w:r>
      <w:proofErr w:type="gramEnd"/>
      <w:r w:rsidRPr="00F24DD5">
        <w:rPr>
          <w:rFonts w:ascii="Book Antiqua" w:hAnsi="Book Antiqua"/>
          <w:noProof/>
          <w:kern w:val="36"/>
          <w:sz w:val="24"/>
          <w:szCs w:val="24"/>
          <w:shd w:val="clear" w:color="auto" w:fill="FFFFFF"/>
          <w:vertAlign w:val="superscript"/>
          <w:lang w:val="en-US"/>
        </w:rPr>
        <w:t>41]</w:t>
      </w:r>
      <w:r w:rsidRPr="00F24DD5">
        <w:rPr>
          <w:rFonts w:ascii="Book Antiqua" w:hAnsi="Book Antiqua"/>
          <w:noProof/>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 Zuckerman </w:t>
      </w:r>
      <w:r w:rsidRPr="00F24DD5">
        <w:rPr>
          <w:rFonts w:ascii="Book Antiqua" w:hAnsi="Book Antiqua"/>
          <w:i/>
          <w:kern w:val="36"/>
          <w:sz w:val="24"/>
          <w:szCs w:val="24"/>
          <w:shd w:val="clear" w:color="auto" w:fill="FFFFFF"/>
          <w:lang w:val="en-US"/>
        </w:rPr>
        <w:t xml:space="preserve">et </w:t>
      </w:r>
      <w:proofErr w:type="gramStart"/>
      <w:r w:rsidRPr="00F24DD5">
        <w:rPr>
          <w:rFonts w:ascii="Book Antiqua" w:hAnsi="Book Antiqua"/>
          <w:i/>
          <w:kern w:val="36"/>
          <w:sz w:val="24"/>
          <w:szCs w:val="24"/>
          <w:shd w:val="clear" w:color="auto" w:fill="FFFFFF"/>
          <w:lang w:val="en-US"/>
        </w:rPr>
        <w:t>al</w:t>
      </w:r>
      <w:r w:rsidR="00824AFB" w:rsidRPr="00F24DD5">
        <w:rPr>
          <w:rFonts w:ascii="Book Antiqua" w:hAnsi="Book Antiqua"/>
          <w:noProof/>
          <w:kern w:val="36"/>
          <w:sz w:val="24"/>
          <w:szCs w:val="24"/>
          <w:shd w:val="clear" w:color="auto" w:fill="FFFFFF"/>
          <w:vertAlign w:val="superscript"/>
          <w:lang w:val="en-US"/>
        </w:rPr>
        <w:t>[</w:t>
      </w:r>
      <w:proofErr w:type="gramEnd"/>
      <w:r w:rsidR="00824AFB" w:rsidRPr="00F24DD5">
        <w:rPr>
          <w:rFonts w:ascii="Book Antiqua" w:hAnsi="Book Antiqua"/>
          <w:noProof/>
          <w:kern w:val="36"/>
          <w:sz w:val="24"/>
          <w:szCs w:val="24"/>
          <w:shd w:val="clear" w:color="auto" w:fill="FFFFFF"/>
          <w:vertAlign w:val="superscript"/>
          <w:lang w:val="en-US"/>
        </w:rPr>
        <w:t>42]</w:t>
      </w:r>
      <w:r w:rsidRPr="00F24DD5">
        <w:rPr>
          <w:rFonts w:ascii="Book Antiqua" w:hAnsi="Book Antiqua"/>
          <w:kern w:val="36"/>
          <w:sz w:val="24"/>
          <w:szCs w:val="24"/>
          <w:shd w:val="clear" w:color="auto" w:fill="FFFFFF"/>
          <w:lang w:val="en-US"/>
        </w:rPr>
        <w:t>, suggested that there should be established recommendations for screening and diagnosis of HCV to help overcome disparities in diagnosis and linkages to care</w:t>
      </w:r>
      <w:r w:rsidRPr="00F24DD5">
        <w:rPr>
          <w:rFonts w:ascii="Book Antiqua" w:hAnsi="Book Antiqua"/>
          <w:noProof/>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 A modeling study on the impact of enhanced screening and treatment on HCV in the US estimated a significant reduction in HCV-related deaths. Increasing treatment four-fold was projected to result in an 80% reduction in HCV prevalence by 2025, with significant reduction in liver outcomes including cirrhosis and hepatocellular </w:t>
      </w:r>
      <w:proofErr w:type="gramStart"/>
      <w:r w:rsidRPr="00F24DD5">
        <w:rPr>
          <w:rFonts w:ascii="Book Antiqua" w:hAnsi="Book Antiqua"/>
          <w:kern w:val="36"/>
          <w:sz w:val="24"/>
          <w:szCs w:val="24"/>
          <w:shd w:val="clear" w:color="auto" w:fill="FFFFFF"/>
          <w:lang w:val="en-US"/>
        </w:rPr>
        <w:t>carcinoma</w:t>
      </w:r>
      <w:r w:rsidRPr="00F24DD5">
        <w:rPr>
          <w:rFonts w:ascii="Book Antiqua" w:hAnsi="Book Antiqua"/>
          <w:noProof/>
          <w:kern w:val="36"/>
          <w:sz w:val="24"/>
          <w:szCs w:val="24"/>
          <w:shd w:val="clear" w:color="auto" w:fill="FFFFFF"/>
          <w:vertAlign w:val="superscript"/>
          <w:lang w:val="en-US"/>
        </w:rPr>
        <w:t>[</w:t>
      </w:r>
      <w:proofErr w:type="gramEnd"/>
      <w:r w:rsidRPr="00F24DD5">
        <w:rPr>
          <w:rFonts w:ascii="Book Antiqua" w:hAnsi="Book Antiqua"/>
          <w:noProof/>
          <w:kern w:val="36"/>
          <w:sz w:val="24"/>
          <w:szCs w:val="24"/>
          <w:shd w:val="clear" w:color="auto" w:fill="FFFFFF"/>
          <w:vertAlign w:val="superscript"/>
          <w:lang w:val="en-US"/>
        </w:rPr>
        <w:t>43]</w:t>
      </w:r>
      <w:r w:rsidRPr="00F24DD5">
        <w:rPr>
          <w:rFonts w:ascii="Book Antiqua" w:hAnsi="Book Antiqua"/>
          <w:noProof/>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 </w:t>
      </w:r>
    </w:p>
    <w:p w14:paraId="6CD09710" w14:textId="77777777" w:rsidR="00780C51" w:rsidRPr="00F24DD5" w:rsidRDefault="00780C51" w:rsidP="005D6D80">
      <w:pPr>
        <w:snapToGrid w:val="0"/>
        <w:spacing w:after="0" w:line="360" w:lineRule="auto"/>
        <w:ind w:firstLineChars="100" w:firstLine="240"/>
        <w:jc w:val="both"/>
        <w:rPr>
          <w:rFonts w:ascii="Book Antiqua" w:hAnsi="Book Antiqua"/>
          <w:kern w:val="36"/>
          <w:sz w:val="24"/>
          <w:szCs w:val="24"/>
          <w:shd w:val="clear" w:color="auto" w:fill="FFFFFF"/>
          <w:lang w:val="en-US"/>
        </w:rPr>
      </w:pPr>
      <w:r w:rsidRPr="00F24DD5">
        <w:rPr>
          <w:rFonts w:ascii="Book Antiqua" w:hAnsi="Book Antiqua"/>
          <w:kern w:val="36"/>
          <w:sz w:val="24"/>
          <w:szCs w:val="24"/>
          <w:shd w:val="clear" w:color="auto" w:fill="FFFFFF"/>
          <w:lang w:val="en-US"/>
        </w:rPr>
        <w:t xml:space="preserve">To meet the WHO HCV elimination targets, it is essential to implement successful prevention interventions, outreach screening programs, improve infection control, design initiatives for high-risk subpopulations, such as </w:t>
      </w:r>
      <w:r w:rsidRPr="00F24DD5">
        <w:rPr>
          <w:rFonts w:ascii="Book Antiqua" w:hAnsi="Book Antiqua"/>
          <w:kern w:val="36"/>
          <w:sz w:val="24"/>
          <w:szCs w:val="24"/>
          <w:shd w:val="clear" w:color="auto" w:fill="FFFFFF"/>
          <w:lang w:val="en-US"/>
        </w:rPr>
        <w:lastRenderedPageBreak/>
        <w:t xml:space="preserve">PWID, and link these programs to other harm reduction services, and conduct extensive screening for HCV followed by </w:t>
      </w:r>
      <w:proofErr w:type="gramStart"/>
      <w:r w:rsidRPr="00F24DD5">
        <w:rPr>
          <w:rFonts w:ascii="Book Antiqua" w:hAnsi="Book Antiqua"/>
          <w:kern w:val="36"/>
          <w:sz w:val="24"/>
          <w:szCs w:val="24"/>
          <w:shd w:val="clear" w:color="auto" w:fill="FFFFFF"/>
          <w:lang w:val="en-US"/>
        </w:rPr>
        <w:t>treatment</w:t>
      </w:r>
      <w:r w:rsidRPr="00F24DD5">
        <w:rPr>
          <w:rFonts w:ascii="Book Antiqua" w:hAnsi="Book Antiqua"/>
          <w:noProof/>
          <w:kern w:val="36"/>
          <w:sz w:val="24"/>
          <w:szCs w:val="24"/>
          <w:shd w:val="clear" w:color="auto" w:fill="FFFFFF"/>
          <w:vertAlign w:val="superscript"/>
          <w:lang w:val="en-US"/>
        </w:rPr>
        <w:t>[</w:t>
      </w:r>
      <w:proofErr w:type="gramEnd"/>
      <w:r w:rsidRPr="00F24DD5">
        <w:rPr>
          <w:rFonts w:ascii="Book Antiqua" w:hAnsi="Book Antiqua"/>
          <w:noProof/>
          <w:kern w:val="36"/>
          <w:sz w:val="24"/>
          <w:szCs w:val="24"/>
          <w:shd w:val="clear" w:color="auto" w:fill="FFFFFF"/>
          <w:vertAlign w:val="superscript"/>
          <w:lang w:val="en-US"/>
        </w:rPr>
        <w:t>44]</w:t>
      </w:r>
      <w:r w:rsidRPr="00F24DD5">
        <w:rPr>
          <w:rFonts w:ascii="Book Antiqua" w:hAnsi="Book Antiqua"/>
          <w:noProof/>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 </w:t>
      </w:r>
    </w:p>
    <w:p w14:paraId="0DD3E4FD" w14:textId="77777777" w:rsidR="005D6D80" w:rsidRPr="00F24DD5" w:rsidRDefault="005D6D80" w:rsidP="005D6D80">
      <w:pPr>
        <w:snapToGrid w:val="0"/>
        <w:spacing w:after="0" w:line="360" w:lineRule="auto"/>
        <w:jc w:val="both"/>
        <w:rPr>
          <w:rFonts w:ascii="Book Antiqua" w:hAnsi="Book Antiqua"/>
          <w:kern w:val="36"/>
          <w:sz w:val="24"/>
          <w:szCs w:val="24"/>
          <w:shd w:val="clear" w:color="auto" w:fill="FFFFFF"/>
          <w:lang w:val="en-US"/>
        </w:rPr>
      </w:pPr>
    </w:p>
    <w:p w14:paraId="19402764" w14:textId="77777777" w:rsidR="00780C51" w:rsidRPr="00F24DD5" w:rsidRDefault="00780C51" w:rsidP="00A036D8">
      <w:pPr>
        <w:snapToGrid w:val="0"/>
        <w:spacing w:after="0" w:line="360" w:lineRule="auto"/>
        <w:jc w:val="both"/>
        <w:rPr>
          <w:rFonts w:ascii="Book Antiqua" w:hAnsi="Book Antiqua"/>
          <w:i/>
          <w:iCs/>
          <w:sz w:val="24"/>
          <w:szCs w:val="24"/>
          <w:shd w:val="clear" w:color="auto" w:fill="FFFFFF"/>
          <w:lang w:val="en-US"/>
        </w:rPr>
      </w:pPr>
      <w:r w:rsidRPr="00F24DD5">
        <w:rPr>
          <w:rFonts w:ascii="Book Antiqua" w:hAnsi="Book Antiqua"/>
          <w:b/>
          <w:i/>
          <w:iCs/>
          <w:sz w:val="24"/>
          <w:szCs w:val="24"/>
          <w:shd w:val="clear" w:color="auto" w:fill="FFFFFF"/>
          <w:lang w:val="en-US"/>
        </w:rPr>
        <w:t xml:space="preserve">Micro-elimination programs can be a key element of the national strategy and action plan to fast-track HCV elimination in high-risk populations </w:t>
      </w:r>
    </w:p>
    <w:p w14:paraId="4D33F46E" w14:textId="77777777" w:rsidR="00780C51" w:rsidRPr="00F24DD5" w:rsidRDefault="00780C51" w:rsidP="00A036D8">
      <w:pPr>
        <w:snapToGrid w:val="0"/>
        <w:spacing w:after="0" w:line="360" w:lineRule="auto"/>
        <w:jc w:val="both"/>
        <w:rPr>
          <w:rFonts w:ascii="Book Antiqua" w:hAnsi="Book Antiqua"/>
          <w:kern w:val="36"/>
          <w:sz w:val="24"/>
          <w:szCs w:val="24"/>
          <w:shd w:val="clear" w:color="auto" w:fill="FFFFFF"/>
          <w:lang w:val="en-US"/>
        </w:rPr>
      </w:pPr>
      <w:r w:rsidRPr="00F24DD5">
        <w:rPr>
          <w:rFonts w:ascii="Book Antiqua" w:hAnsi="Book Antiqua"/>
          <w:kern w:val="36"/>
          <w:sz w:val="24"/>
          <w:szCs w:val="24"/>
          <w:shd w:val="clear" w:color="auto" w:fill="FFFFFF"/>
          <w:lang w:val="en-US"/>
        </w:rPr>
        <w:t xml:space="preserve">The micro-elimination approach focuses on eliminating HCV in high-risk subpopulations and can be applied in settings such as hospitals, prisons, and rehabilitation </w:t>
      </w:r>
      <w:proofErr w:type="gramStart"/>
      <w:r w:rsidRPr="00F24DD5">
        <w:rPr>
          <w:rFonts w:ascii="Book Antiqua" w:eastAsia="Times New Roman" w:hAnsi="Book Antiqua"/>
          <w:kern w:val="36"/>
          <w:sz w:val="24"/>
          <w:szCs w:val="24"/>
          <w:shd w:val="clear" w:color="auto" w:fill="FFFFFF"/>
          <w:lang w:val="en-US" w:eastAsia="en-IN"/>
        </w:rPr>
        <w:t>centers</w:t>
      </w:r>
      <w:r w:rsidRPr="00F24DD5">
        <w:rPr>
          <w:rFonts w:ascii="Book Antiqua" w:hAnsi="Book Antiqua"/>
          <w:kern w:val="36"/>
          <w:sz w:val="24"/>
          <w:szCs w:val="24"/>
          <w:shd w:val="clear" w:color="auto" w:fill="FFFFFF"/>
          <w:vertAlign w:val="superscript"/>
          <w:lang w:val="en-US"/>
        </w:rPr>
        <w:t>[</w:t>
      </w:r>
      <w:proofErr w:type="gramEnd"/>
      <w:r w:rsidRPr="00F24DD5">
        <w:rPr>
          <w:rFonts w:ascii="Book Antiqua" w:hAnsi="Book Antiqua"/>
          <w:kern w:val="36"/>
          <w:sz w:val="24"/>
          <w:szCs w:val="24"/>
          <w:shd w:val="clear" w:color="auto" w:fill="FFFFFF"/>
          <w:vertAlign w:val="superscript"/>
          <w:lang w:val="en-US"/>
        </w:rPr>
        <w:t>37]</w:t>
      </w:r>
      <w:r w:rsidRPr="00F24DD5">
        <w:rPr>
          <w:rFonts w:ascii="Book Antiqua" w:hAnsi="Book Antiqua"/>
          <w:kern w:val="36"/>
          <w:sz w:val="24"/>
          <w:szCs w:val="24"/>
          <w:shd w:val="clear" w:color="auto" w:fill="FFFFFF"/>
          <w:lang w:val="en-US"/>
        </w:rPr>
        <w:t xml:space="preserve">. Micro-elimination enables “quick-wins” in a long-term national plan by eliminating HCV in high-risk groups. The approach can be initiated taking geographic areas, sub-populations, or age-cohorts into consideration. As done in screening programs, modeling studies can be utilized to identify and estimate the impact of HCV infection in high-risk regions or population </w:t>
      </w:r>
      <w:proofErr w:type="gramStart"/>
      <w:r w:rsidRPr="00F24DD5">
        <w:rPr>
          <w:rFonts w:ascii="Book Antiqua" w:hAnsi="Book Antiqua"/>
          <w:kern w:val="36"/>
          <w:sz w:val="24"/>
          <w:szCs w:val="24"/>
          <w:shd w:val="clear" w:color="auto" w:fill="FFFFFF"/>
          <w:lang w:val="en-US"/>
        </w:rPr>
        <w:t>groups</w:t>
      </w:r>
      <w:r w:rsidRPr="00F24DD5">
        <w:rPr>
          <w:rFonts w:ascii="Book Antiqua" w:hAnsi="Book Antiqua"/>
          <w:noProof/>
          <w:kern w:val="36"/>
          <w:sz w:val="24"/>
          <w:szCs w:val="24"/>
          <w:shd w:val="clear" w:color="auto" w:fill="FFFFFF"/>
          <w:vertAlign w:val="superscript"/>
          <w:lang w:val="en-US"/>
        </w:rPr>
        <w:t>[</w:t>
      </w:r>
      <w:proofErr w:type="gramEnd"/>
      <w:r w:rsidRPr="00F24DD5">
        <w:rPr>
          <w:rFonts w:ascii="Book Antiqua" w:hAnsi="Book Antiqua"/>
          <w:noProof/>
          <w:kern w:val="36"/>
          <w:sz w:val="24"/>
          <w:szCs w:val="24"/>
          <w:shd w:val="clear" w:color="auto" w:fill="FFFFFF"/>
          <w:vertAlign w:val="superscript"/>
          <w:lang w:val="en-US"/>
        </w:rPr>
        <w:t>37]</w:t>
      </w:r>
      <w:r w:rsidRPr="00F24DD5">
        <w:rPr>
          <w:rFonts w:ascii="Book Antiqua" w:hAnsi="Book Antiqua"/>
          <w:noProof/>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 </w:t>
      </w:r>
    </w:p>
    <w:p w14:paraId="5D34F647" w14:textId="129C5C8E" w:rsidR="00780C51" w:rsidRPr="00F24DD5" w:rsidRDefault="00780C51" w:rsidP="005D6D80">
      <w:pPr>
        <w:snapToGrid w:val="0"/>
        <w:spacing w:after="0" w:line="360" w:lineRule="auto"/>
        <w:ind w:firstLineChars="100" w:firstLine="240"/>
        <w:jc w:val="both"/>
        <w:rPr>
          <w:rFonts w:ascii="Book Antiqua" w:hAnsi="Book Antiqua"/>
          <w:kern w:val="36"/>
          <w:sz w:val="24"/>
          <w:szCs w:val="24"/>
          <w:shd w:val="clear" w:color="auto" w:fill="FFFFFF"/>
          <w:lang w:val="en-US"/>
        </w:rPr>
      </w:pPr>
      <w:r w:rsidRPr="00F24DD5">
        <w:rPr>
          <w:rFonts w:ascii="Book Antiqua" w:hAnsi="Book Antiqua"/>
          <w:kern w:val="36"/>
          <w:sz w:val="24"/>
          <w:szCs w:val="24"/>
          <w:shd w:val="clear" w:color="auto" w:fill="FFFFFF"/>
          <w:lang w:val="en-US"/>
        </w:rPr>
        <w:t xml:space="preserve">Lazarus </w:t>
      </w:r>
      <w:r w:rsidRPr="00F24DD5">
        <w:rPr>
          <w:rFonts w:ascii="Book Antiqua" w:hAnsi="Book Antiqua"/>
          <w:i/>
          <w:kern w:val="36"/>
          <w:sz w:val="24"/>
          <w:szCs w:val="24"/>
          <w:shd w:val="clear" w:color="auto" w:fill="FFFFFF"/>
          <w:lang w:val="en-US"/>
        </w:rPr>
        <w:t>et al</w:t>
      </w:r>
      <w:r w:rsidR="005D6D80" w:rsidRPr="00F24DD5">
        <w:rPr>
          <w:rFonts w:ascii="Book Antiqua" w:hAnsi="Book Antiqua"/>
          <w:noProof/>
          <w:kern w:val="36"/>
          <w:sz w:val="24"/>
          <w:szCs w:val="24"/>
          <w:shd w:val="clear" w:color="auto" w:fill="FFFFFF"/>
          <w:vertAlign w:val="superscript"/>
          <w:lang w:val="en-US"/>
        </w:rPr>
        <w:t>[45,46]</w:t>
      </w:r>
      <w:r w:rsidR="006A262F" w:rsidRPr="00F24DD5">
        <w:rPr>
          <w:rFonts w:ascii="Book Antiqua" w:hAnsi="Book Antiqua"/>
          <w:kern w:val="36"/>
          <w:sz w:val="24"/>
          <w:szCs w:val="24"/>
          <w:shd w:val="clear" w:color="auto" w:fill="FFFFFF"/>
          <w:lang w:val="en-US"/>
        </w:rPr>
        <w:t xml:space="preserve"> </w:t>
      </w:r>
      <w:r w:rsidRPr="00F24DD5">
        <w:rPr>
          <w:rFonts w:ascii="Book Antiqua" w:hAnsi="Book Antiqua"/>
          <w:kern w:val="36"/>
          <w:sz w:val="24"/>
          <w:szCs w:val="24"/>
          <w:shd w:val="clear" w:color="auto" w:fill="FFFFFF"/>
          <w:lang w:val="en-US"/>
        </w:rPr>
        <w:t>(2017 and 2018) propose that target groups suitable for micro-elimination include patients with advanced liver disease, hemophilia and/or engaged with drug treatment units, prisoners, children, migrant communities from high prevalence regions, PWID in networks, men who have sex with men, and generational cohorts of high prevalence and geographically defined areas</w:t>
      </w:r>
      <w:r w:rsidRPr="00F24DD5">
        <w:rPr>
          <w:rFonts w:ascii="Book Antiqua" w:hAnsi="Book Antiqua"/>
          <w:noProof/>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 Hemodialysis patients should also be assessed for HCV </w:t>
      </w:r>
      <w:proofErr w:type="gramStart"/>
      <w:r w:rsidRPr="00F24DD5">
        <w:rPr>
          <w:rFonts w:ascii="Book Antiqua" w:hAnsi="Book Antiqua"/>
          <w:kern w:val="36"/>
          <w:sz w:val="24"/>
          <w:szCs w:val="24"/>
          <w:shd w:val="clear" w:color="auto" w:fill="FFFFFF"/>
          <w:lang w:val="en-US"/>
        </w:rPr>
        <w:t>infection</w:t>
      </w:r>
      <w:r w:rsidRPr="00F24DD5">
        <w:rPr>
          <w:rFonts w:ascii="Book Antiqua" w:hAnsi="Book Antiqua"/>
          <w:noProof/>
          <w:kern w:val="36"/>
          <w:sz w:val="24"/>
          <w:szCs w:val="24"/>
          <w:shd w:val="clear" w:color="auto" w:fill="FFFFFF"/>
          <w:vertAlign w:val="superscript"/>
          <w:lang w:val="en-US"/>
        </w:rPr>
        <w:t>[</w:t>
      </w:r>
      <w:proofErr w:type="gramEnd"/>
      <w:r w:rsidRPr="00F24DD5">
        <w:rPr>
          <w:rFonts w:ascii="Book Antiqua" w:hAnsi="Book Antiqua"/>
          <w:noProof/>
          <w:kern w:val="36"/>
          <w:sz w:val="24"/>
          <w:szCs w:val="24"/>
          <w:shd w:val="clear" w:color="auto" w:fill="FFFFFF"/>
          <w:vertAlign w:val="superscript"/>
          <w:lang w:val="en-US"/>
        </w:rPr>
        <w:t>47]</w:t>
      </w:r>
      <w:r w:rsidRPr="00F24DD5">
        <w:rPr>
          <w:rFonts w:ascii="Book Antiqua" w:hAnsi="Book Antiqua"/>
          <w:noProof/>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 People visiting barber shops, beauty salons, tattoo parlors, and fitness </w:t>
      </w:r>
      <w:r w:rsidRPr="00F24DD5">
        <w:rPr>
          <w:rFonts w:ascii="Book Antiqua" w:eastAsia="Times New Roman" w:hAnsi="Book Antiqua"/>
          <w:kern w:val="36"/>
          <w:sz w:val="24"/>
          <w:szCs w:val="24"/>
          <w:shd w:val="clear" w:color="auto" w:fill="FFFFFF"/>
          <w:lang w:val="en-US" w:eastAsia="en-IN"/>
        </w:rPr>
        <w:t>centers</w:t>
      </w:r>
      <w:r w:rsidRPr="00F24DD5">
        <w:rPr>
          <w:rFonts w:ascii="Book Antiqua" w:hAnsi="Book Antiqua"/>
          <w:kern w:val="36"/>
          <w:sz w:val="24"/>
          <w:szCs w:val="24"/>
          <w:shd w:val="clear" w:color="auto" w:fill="FFFFFF"/>
          <w:lang w:val="en-US"/>
        </w:rPr>
        <w:t xml:space="preserve"> (the latter because of </w:t>
      </w:r>
      <w:r w:rsidRPr="00F24DD5">
        <w:rPr>
          <w:rFonts w:ascii="Book Antiqua" w:eastAsia="Times New Roman" w:hAnsi="Book Antiqua"/>
          <w:kern w:val="36"/>
          <w:sz w:val="24"/>
          <w:szCs w:val="24"/>
          <w:shd w:val="clear" w:color="auto" w:fill="FFFFFF"/>
          <w:lang w:val="en-US" w:eastAsia="en-IN"/>
        </w:rPr>
        <w:t>injectable</w:t>
      </w:r>
      <w:r w:rsidRPr="00F24DD5">
        <w:rPr>
          <w:rFonts w:ascii="Book Antiqua" w:eastAsia="Times New Roman" w:hAnsi="Book Antiqua"/>
          <w:kern w:val="36"/>
          <w:sz w:val="24"/>
          <w:szCs w:val="24"/>
          <w:shd w:val="clear" w:color="auto" w:fill="FFFFFF"/>
          <w:lang w:eastAsia="en-IN"/>
        </w:rPr>
        <w:t>able</w:t>
      </w:r>
      <w:r w:rsidRPr="00F24DD5">
        <w:rPr>
          <w:rFonts w:ascii="Book Antiqua" w:hAnsi="Book Antiqua"/>
          <w:kern w:val="36"/>
          <w:sz w:val="24"/>
          <w:szCs w:val="24"/>
          <w:shd w:val="clear" w:color="auto" w:fill="FFFFFF"/>
          <w:lang w:val="en-US"/>
        </w:rPr>
        <w:t xml:space="preserve"> steroid use) should also be assessed as per the expert panels </w:t>
      </w:r>
      <w:proofErr w:type="gramStart"/>
      <w:r w:rsidRPr="00F24DD5">
        <w:rPr>
          <w:rFonts w:ascii="Book Antiqua" w:hAnsi="Book Antiqua"/>
          <w:kern w:val="36"/>
          <w:sz w:val="24"/>
          <w:szCs w:val="24"/>
          <w:shd w:val="clear" w:color="auto" w:fill="FFFFFF"/>
          <w:lang w:val="en-US"/>
        </w:rPr>
        <w:t>recommendations</w:t>
      </w:r>
      <w:r w:rsidRPr="00F24DD5">
        <w:rPr>
          <w:rFonts w:ascii="Book Antiqua" w:hAnsi="Book Antiqua"/>
          <w:kern w:val="36"/>
          <w:sz w:val="24"/>
          <w:szCs w:val="24"/>
          <w:shd w:val="clear" w:color="auto" w:fill="FFFFFF"/>
          <w:vertAlign w:val="superscript"/>
          <w:lang w:val="en-US"/>
        </w:rPr>
        <w:t>[</w:t>
      </w:r>
      <w:proofErr w:type="gramEnd"/>
      <w:r w:rsidRPr="00F24DD5">
        <w:rPr>
          <w:rFonts w:ascii="Book Antiqua" w:hAnsi="Book Antiqua"/>
          <w:kern w:val="36"/>
          <w:sz w:val="24"/>
          <w:szCs w:val="24"/>
          <w:shd w:val="clear" w:color="auto" w:fill="FFFFFF"/>
          <w:vertAlign w:val="superscript"/>
          <w:lang w:val="en-US"/>
        </w:rPr>
        <w:t>7]</w:t>
      </w:r>
      <w:r w:rsidRPr="00F24DD5">
        <w:rPr>
          <w:rFonts w:ascii="Book Antiqua" w:hAnsi="Book Antiqua"/>
          <w:kern w:val="36"/>
          <w:sz w:val="24"/>
          <w:szCs w:val="24"/>
          <w:shd w:val="clear" w:color="auto" w:fill="FFFFFF"/>
          <w:lang w:val="en-US"/>
        </w:rPr>
        <w:t xml:space="preserve">. Adults born between 1945 and 1965, known as “baby boomers”, are also considered a cohort with a high prevalence of HCV and should be screened at least once for </w:t>
      </w:r>
      <w:proofErr w:type="gramStart"/>
      <w:r w:rsidRPr="00F24DD5">
        <w:rPr>
          <w:rFonts w:ascii="Book Antiqua" w:hAnsi="Book Antiqua"/>
          <w:kern w:val="36"/>
          <w:sz w:val="24"/>
          <w:szCs w:val="24"/>
          <w:shd w:val="clear" w:color="auto" w:fill="FFFFFF"/>
          <w:lang w:val="en-US"/>
        </w:rPr>
        <w:t>HCV</w:t>
      </w:r>
      <w:r w:rsidRPr="00F24DD5">
        <w:rPr>
          <w:rFonts w:ascii="Book Antiqua" w:hAnsi="Book Antiqua"/>
          <w:noProof/>
          <w:kern w:val="36"/>
          <w:sz w:val="24"/>
          <w:szCs w:val="24"/>
          <w:shd w:val="clear" w:color="auto" w:fill="FFFFFF"/>
          <w:vertAlign w:val="superscript"/>
          <w:lang w:val="en-US"/>
        </w:rPr>
        <w:t>[</w:t>
      </w:r>
      <w:proofErr w:type="gramEnd"/>
      <w:r w:rsidRPr="00F24DD5">
        <w:rPr>
          <w:rFonts w:ascii="Book Antiqua" w:hAnsi="Book Antiqua"/>
          <w:noProof/>
          <w:kern w:val="36"/>
          <w:sz w:val="24"/>
          <w:szCs w:val="24"/>
          <w:shd w:val="clear" w:color="auto" w:fill="FFFFFF"/>
          <w:vertAlign w:val="superscript"/>
          <w:lang w:val="en-US"/>
        </w:rPr>
        <w:t>33]</w:t>
      </w:r>
      <w:r w:rsidRPr="00F24DD5">
        <w:rPr>
          <w:rFonts w:ascii="Book Antiqua" w:hAnsi="Book Antiqua"/>
          <w:noProof/>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 In the US, the prevalence of HCV is expected to be five-fold higher in baby boomers compared to other adults as they are thought to have become infected during its outbreak between 1960-1980</w:t>
      </w:r>
      <w:r w:rsidRPr="00F24DD5">
        <w:rPr>
          <w:rFonts w:ascii="Book Antiqua" w:hAnsi="Book Antiqua"/>
          <w:kern w:val="36"/>
          <w:sz w:val="24"/>
          <w:szCs w:val="24"/>
          <w:shd w:val="clear" w:color="auto" w:fill="FFFFFF"/>
          <w:vertAlign w:val="superscript"/>
          <w:lang w:val="en-US"/>
        </w:rPr>
        <w:t>[48]</w:t>
      </w:r>
      <w:r w:rsidRPr="00F24DD5">
        <w:rPr>
          <w:rFonts w:ascii="Book Antiqua" w:hAnsi="Book Antiqua"/>
          <w:kern w:val="36"/>
          <w:sz w:val="24"/>
          <w:szCs w:val="24"/>
          <w:shd w:val="clear" w:color="auto" w:fill="FFFFFF"/>
          <w:lang w:val="en-US"/>
        </w:rPr>
        <w:t xml:space="preserve">. Crowley </w:t>
      </w:r>
      <w:r w:rsidRPr="00F24DD5">
        <w:rPr>
          <w:rFonts w:ascii="Book Antiqua" w:hAnsi="Book Antiqua"/>
          <w:i/>
          <w:kern w:val="36"/>
          <w:sz w:val="24"/>
          <w:szCs w:val="24"/>
          <w:shd w:val="clear" w:color="auto" w:fill="FFFFFF"/>
          <w:lang w:val="en-US"/>
        </w:rPr>
        <w:t xml:space="preserve">et </w:t>
      </w:r>
      <w:proofErr w:type="gramStart"/>
      <w:r w:rsidRPr="00F24DD5">
        <w:rPr>
          <w:rFonts w:ascii="Book Antiqua" w:hAnsi="Book Antiqua"/>
          <w:i/>
          <w:kern w:val="36"/>
          <w:sz w:val="24"/>
          <w:szCs w:val="24"/>
          <w:shd w:val="clear" w:color="auto" w:fill="FFFFFF"/>
          <w:lang w:val="en-US"/>
        </w:rPr>
        <w:t>al</w:t>
      </w:r>
      <w:r w:rsidR="00E543AC" w:rsidRPr="00F24DD5">
        <w:rPr>
          <w:rFonts w:ascii="Book Antiqua" w:hAnsi="Book Antiqua"/>
          <w:noProof/>
          <w:kern w:val="36"/>
          <w:sz w:val="24"/>
          <w:szCs w:val="24"/>
          <w:shd w:val="clear" w:color="auto" w:fill="FFFFFF"/>
          <w:vertAlign w:val="superscript"/>
          <w:lang w:val="en-US"/>
        </w:rPr>
        <w:t>[</w:t>
      </w:r>
      <w:proofErr w:type="gramEnd"/>
      <w:r w:rsidR="00E543AC" w:rsidRPr="00F24DD5">
        <w:rPr>
          <w:rFonts w:ascii="Book Antiqua" w:hAnsi="Book Antiqua"/>
          <w:noProof/>
          <w:kern w:val="36"/>
          <w:sz w:val="24"/>
          <w:szCs w:val="24"/>
          <w:shd w:val="clear" w:color="auto" w:fill="FFFFFF"/>
          <w:vertAlign w:val="superscript"/>
          <w:lang w:val="en-US"/>
        </w:rPr>
        <w:t>49]</w:t>
      </w:r>
      <w:r w:rsidR="00E543AC" w:rsidRPr="00F24DD5">
        <w:rPr>
          <w:rFonts w:ascii="Book Antiqua" w:hAnsi="Book Antiqua"/>
          <w:i/>
          <w:iCs/>
          <w:kern w:val="36"/>
          <w:sz w:val="24"/>
          <w:szCs w:val="24"/>
          <w:shd w:val="clear" w:color="auto" w:fill="FFFFFF"/>
          <w:lang w:val="en-US"/>
        </w:rPr>
        <w:t xml:space="preserve"> </w:t>
      </w:r>
      <w:r w:rsidRPr="00F24DD5">
        <w:rPr>
          <w:rFonts w:ascii="Book Antiqua" w:hAnsi="Book Antiqua"/>
          <w:kern w:val="36"/>
          <w:sz w:val="24"/>
          <w:szCs w:val="24"/>
          <w:shd w:val="clear" w:color="auto" w:fill="FFFFFF"/>
          <w:lang w:val="en-US"/>
        </w:rPr>
        <w:t>reported screening of prisoners in an Irish prison to be a useful case finding model that enabled the diagnosis of new cases and facilitated linkage to HCV care</w:t>
      </w:r>
      <w:r w:rsidRPr="00F24DD5">
        <w:rPr>
          <w:rFonts w:ascii="Book Antiqua" w:hAnsi="Book Antiqua"/>
          <w:noProof/>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 Currently, in Kuwait, all prisoners are screened for HCV infection and, if positive,</w:t>
      </w:r>
      <w:r w:rsidRPr="00F24DD5">
        <w:rPr>
          <w:rFonts w:ascii="Book Antiqua" w:eastAsia="Times New Roman" w:hAnsi="Book Antiqua"/>
          <w:kern w:val="36"/>
          <w:sz w:val="24"/>
          <w:szCs w:val="24"/>
          <w:shd w:val="clear" w:color="auto" w:fill="FFFFFF"/>
          <w:lang w:eastAsia="en-IN"/>
        </w:rPr>
        <w:t xml:space="preserve"> </w:t>
      </w:r>
      <w:r w:rsidRPr="00F24DD5">
        <w:rPr>
          <w:rFonts w:ascii="Book Antiqua" w:hAnsi="Book Antiqua"/>
          <w:kern w:val="36"/>
          <w:sz w:val="24"/>
          <w:szCs w:val="24"/>
          <w:shd w:val="clear" w:color="auto" w:fill="FFFFFF"/>
          <w:lang w:val="en-US"/>
        </w:rPr>
        <w:t xml:space="preserve">provided free </w:t>
      </w:r>
      <w:proofErr w:type="gramStart"/>
      <w:r w:rsidRPr="00F24DD5">
        <w:rPr>
          <w:rFonts w:ascii="Book Antiqua" w:hAnsi="Book Antiqua"/>
          <w:kern w:val="36"/>
          <w:sz w:val="24"/>
          <w:szCs w:val="24"/>
          <w:shd w:val="clear" w:color="auto" w:fill="FFFFFF"/>
          <w:lang w:val="en-US"/>
        </w:rPr>
        <w:t>treatment</w:t>
      </w:r>
      <w:r w:rsidRPr="00F24DD5">
        <w:rPr>
          <w:rFonts w:ascii="Book Antiqua" w:hAnsi="Book Antiqua"/>
          <w:kern w:val="36"/>
          <w:sz w:val="24"/>
          <w:szCs w:val="24"/>
          <w:shd w:val="clear" w:color="auto" w:fill="FFFFFF"/>
          <w:vertAlign w:val="superscript"/>
          <w:lang w:val="en-US"/>
        </w:rPr>
        <w:t>[</w:t>
      </w:r>
      <w:proofErr w:type="gramEnd"/>
      <w:r w:rsidRPr="00F24DD5">
        <w:rPr>
          <w:rFonts w:ascii="Book Antiqua" w:hAnsi="Book Antiqua"/>
          <w:kern w:val="36"/>
          <w:sz w:val="24"/>
          <w:szCs w:val="24"/>
          <w:shd w:val="clear" w:color="auto" w:fill="FFFFFF"/>
          <w:vertAlign w:val="superscript"/>
          <w:lang w:val="en-US"/>
        </w:rPr>
        <w:t>7]</w:t>
      </w:r>
      <w:r w:rsidRPr="00F24DD5">
        <w:rPr>
          <w:rFonts w:ascii="Book Antiqua" w:hAnsi="Book Antiqua"/>
          <w:kern w:val="36"/>
          <w:sz w:val="24"/>
          <w:szCs w:val="24"/>
          <w:shd w:val="clear" w:color="auto" w:fill="FFFFFF"/>
          <w:lang w:val="en-US"/>
        </w:rPr>
        <w:t xml:space="preserve">. </w:t>
      </w:r>
    </w:p>
    <w:p w14:paraId="53D8E539" w14:textId="77777777" w:rsidR="00780C51" w:rsidRPr="00F24DD5" w:rsidRDefault="00780C51" w:rsidP="0011438F">
      <w:pPr>
        <w:snapToGrid w:val="0"/>
        <w:spacing w:after="0" w:line="360" w:lineRule="auto"/>
        <w:ind w:firstLineChars="100" w:firstLine="240"/>
        <w:jc w:val="both"/>
        <w:rPr>
          <w:rFonts w:ascii="Book Antiqua" w:hAnsi="Book Antiqua"/>
          <w:sz w:val="24"/>
          <w:szCs w:val="24"/>
          <w:shd w:val="clear" w:color="auto" w:fill="FFFFFF"/>
          <w:lang w:val="en-US"/>
        </w:rPr>
      </w:pPr>
      <w:r w:rsidRPr="00F24DD5">
        <w:rPr>
          <w:rFonts w:ascii="Book Antiqua" w:hAnsi="Book Antiqua"/>
          <w:sz w:val="24"/>
          <w:szCs w:val="24"/>
          <w:shd w:val="clear" w:color="auto" w:fill="FFFFFF"/>
          <w:lang w:val="en-US"/>
        </w:rPr>
        <w:lastRenderedPageBreak/>
        <w:t xml:space="preserve">The prevalence of HCV is significantly higher in PWID than in the general </w:t>
      </w:r>
      <w:proofErr w:type="gramStart"/>
      <w:r w:rsidRPr="00F24DD5">
        <w:rPr>
          <w:rFonts w:ascii="Book Antiqua" w:hAnsi="Book Antiqua"/>
          <w:sz w:val="24"/>
          <w:szCs w:val="24"/>
          <w:shd w:val="clear" w:color="auto" w:fill="FFFFFF"/>
          <w:lang w:val="en-US"/>
        </w:rPr>
        <w:t>population</w:t>
      </w:r>
      <w:r w:rsidRPr="00F24DD5">
        <w:rPr>
          <w:rFonts w:ascii="Book Antiqua" w:hAnsi="Book Antiqua"/>
          <w:noProof/>
          <w:sz w:val="24"/>
          <w:szCs w:val="24"/>
          <w:shd w:val="clear" w:color="auto" w:fill="FFFFFF"/>
          <w:vertAlign w:val="superscript"/>
          <w:lang w:val="en-US"/>
        </w:rPr>
        <w:t>[</w:t>
      </w:r>
      <w:proofErr w:type="gramEnd"/>
      <w:r w:rsidRPr="00F24DD5">
        <w:rPr>
          <w:rFonts w:ascii="Book Antiqua" w:hAnsi="Book Antiqua"/>
          <w:noProof/>
          <w:sz w:val="24"/>
          <w:szCs w:val="24"/>
          <w:shd w:val="clear" w:color="auto" w:fill="FFFFFF"/>
          <w:vertAlign w:val="superscript"/>
          <w:lang w:val="en-US"/>
        </w:rPr>
        <w:t>50]</w:t>
      </w:r>
      <w:r w:rsidRPr="00F24DD5">
        <w:rPr>
          <w:rFonts w:ascii="Book Antiqua" w:hAnsi="Book Antiqua"/>
          <w:noProof/>
          <w:sz w:val="24"/>
          <w:szCs w:val="24"/>
          <w:shd w:val="clear" w:color="auto" w:fill="FFFFFF"/>
          <w:lang w:val="en-US"/>
        </w:rPr>
        <w:t>.</w:t>
      </w:r>
      <w:r w:rsidRPr="00F24DD5">
        <w:rPr>
          <w:rFonts w:ascii="Book Antiqua" w:hAnsi="Book Antiqua"/>
          <w:sz w:val="24"/>
          <w:szCs w:val="24"/>
          <w:shd w:val="clear" w:color="auto" w:fill="FFFFFF"/>
          <w:lang w:val="en-US"/>
        </w:rPr>
        <w:t xml:space="preserve"> Analysis from the </w:t>
      </w:r>
      <w:r w:rsidRPr="00F24DD5">
        <w:rPr>
          <w:rFonts w:ascii="Book Antiqua" w:hAnsi="Book Antiqua"/>
          <w:kern w:val="36"/>
          <w:sz w:val="24"/>
          <w:szCs w:val="24"/>
          <w:shd w:val="clear" w:color="auto" w:fill="FFFFFF"/>
          <w:lang w:val="en-US"/>
        </w:rPr>
        <w:t xml:space="preserve">US </w:t>
      </w:r>
      <w:r w:rsidRPr="00F24DD5">
        <w:rPr>
          <w:rFonts w:ascii="Book Antiqua" w:hAnsi="Book Antiqua"/>
          <w:sz w:val="24"/>
          <w:szCs w:val="24"/>
          <w:shd w:val="clear" w:color="auto" w:fill="FFFFFF"/>
          <w:lang w:val="en-US"/>
        </w:rPr>
        <w:t xml:space="preserve">highlighted the need for PWID to be universally screened for HCV in order to achieve </w:t>
      </w:r>
      <w:proofErr w:type="gramStart"/>
      <w:r w:rsidRPr="00F24DD5">
        <w:rPr>
          <w:rFonts w:ascii="Book Antiqua" w:hAnsi="Book Antiqua"/>
          <w:sz w:val="24"/>
          <w:szCs w:val="24"/>
          <w:shd w:val="clear" w:color="auto" w:fill="FFFFFF"/>
          <w:lang w:val="en-US"/>
        </w:rPr>
        <w:t>elimination</w:t>
      </w:r>
      <w:r w:rsidRPr="00F24DD5">
        <w:rPr>
          <w:rFonts w:ascii="Book Antiqua" w:hAnsi="Book Antiqua"/>
          <w:sz w:val="24"/>
          <w:szCs w:val="24"/>
          <w:shd w:val="clear" w:color="auto" w:fill="FFFFFF"/>
          <w:vertAlign w:val="superscript"/>
          <w:lang w:val="en-US"/>
        </w:rPr>
        <w:t>[</w:t>
      </w:r>
      <w:proofErr w:type="gramEnd"/>
      <w:r w:rsidRPr="00F24DD5">
        <w:rPr>
          <w:rFonts w:ascii="Book Antiqua" w:hAnsi="Book Antiqua"/>
          <w:noProof/>
          <w:sz w:val="24"/>
          <w:szCs w:val="24"/>
          <w:shd w:val="clear" w:color="auto" w:fill="FFFFFF"/>
          <w:vertAlign w:val="superscript"/>
          <w:lang w:val="en-US"/>
        </w:rPr>
        <w:t>43]</w:t>
      </w:r>
      <w:r w:rsidRPr="00F24DD5">
        <w:rPr>
          <w:rFonts w:ascii="Book Antiqua" w:hAnsi="Book Antiqua"/>
          <w:noProof/>
          <w:sz w:val="24"/>
          <w:szCs w:val="24"/>
          <w:shd w:val="clear" w:color="auto" w:fill="FFFFFF"/>
          <w:lang w:val="en-US"/>
        </w:rPr>
        <w:t>.</w:t>
      </w:r>
      <w:r w:rsidRPr="00F24DD5">
        <w:rPr>
          <w:rFonts w:ascii="Book Antiqua" w:hAnsi="Book Antiqua"/>
          <w:sz w:val="24"/>
          <w:szCs w:val="24"/>
          <w:shd w:val="clear" w:color="auto" w:fill="FFFFFF"/>
          <w:lang w:val="en-US"/>
        </w:rPr>
        <w:t xml:space="preserve"> In the Netherlands, micro-elimination has been at the forefront of HCV elimination efforts, with PWID a key population group screened and linked to care. This pragmatic and efficient approach has taken the country closer to the goal of HCV </w:t>
      </w:r>
      <w:proofErr w:type="gramStart"/>
      <w:r w:rsidRPr="00F24DD5">
        <w:rPr>
          <w:rFonts w:ascii="Book Antiqua" w:hAnsi="Book Antiqua"/>
          <w:sz w:val="24"/>
          <w:szCs w:val="24"/>
          <w:shd w:val="clear" w:color="auto" w:fill="FFFFFF"/>
          <w:lang w:val="en-US"/>
        </w:rPr>
        <w:t>elimination</w:t>
      </w:r>
      <w:r w:rsidRPr="00F24DD5">
        <w:rPr>
          <w:rFonts w:ascii="Book Antiqua" w:hAnsi="Book Antiqua"/>
          <w:noProof/>
          <w:sz w:val="24"/>
          <w:szCs w:val="24"/>
          <w:shd w:val="clear" w:color="auto" w:fill="FFFFFF"/>
          <w:vertAlign w:val="superscript"/>
          <w:lang w:val="en-US"/>
        </w:rPr>
        <w:t>[</w:t>
      </w:r>
      <w:proofErr w:type="gramEnd"/>
      <w:r w:rsidRPr="00F24DD5">
        <w:rPr>
          <w:rFonts w:ascii="Book Antiqua" w:hAnsi="Book Antiqua"/>
          <w:noProof/>
          <w:sz w:val="24"/>
          <w:szCs w:val="24"/>
          <w:shd w:val="clear" w:color="auto" w:fill="FFFFFF"/>
          <w:vertAlign w:val="superscript"/>
          <w:lang w:val="en-US"/>
        </w:rPr>
        <w:t>22]</w:t>
      </w:r>
      <w:r w:rsidRPr="00F24DD5">
        <w:rPr>
          <w:rFonts w:ascii="Book Antiqua" w:hAnsi="Book Antiqua"/>
          <w:noProof/>
          <w:sz w:val="24"/>
          <w:szCs w:val="24"/>
          <w:shd w:val="clear" w:color="auto" w:fill="FFFFFF"/>
          <w:lang w:val="en-US"/>
        </w:rPr>
        <w:t>.</w:t>
      </w:r>
      <w:r w:rsidRPr="00F24DD5">
        <w:rPr>
          <w:rFonts w:ascii="Book Antiqua" w:hAnsi="Book Antiqua"/>
          <w:sz w:val="24"/>
          <w:szCs w:val="24"/>
          <w:shd w:val="clear" w:color="auto" w:fill="FFFFFF"/>
          <w:lang w:val="en-US"/>
        </w:rPr>
        <w:t xml:space="preserve"> In Iceland, the universal HCV treatment program has been combined with an additional screening of PWID in order to achieve the national HCV elimination </w:t>
      </w:r>
      <w:proofErr w:type="gramStart"/>
      <w:r w:rsidRPr="00F24DD5">
        <w:rPr>
          <w:rFonts w:ascii="Book Antiqua" w:hAnsi="Book Antiqua"/>
          <w:sz w:val="24"/>
          <w:szCs w:val="24"/>
          <w:shd w:val="clear" w:color="auto" w:fill="FFFFFF"/>
          <w:lang w:val="en-US"/>
        </w:rPr>
        <w:t>targets</w:t>
      </w:r>
      <w:r w:rsidRPr="00F24DD5">
        <w:rPr>
          <w:rFonts w:ascii="Book Antiqua" w:hAnsi="Book Antiqua"/>
          <w:noProof/>
          <w:sz w:val="24"/>
          <w:szCs w:val="24"/>
          <w:shd w:val="clear" w:color="auto" w:fill="FFFFFF"/>
          <w:vertAlign w:val="superscript"/>
          <w:lang w:val="en-US"/>
        </w:rPr>
        <w:t>[</w:t>
      </w:r>
      <w:proofErr w:type="gramEnd"/>
      <w:r w:rsidRPr="00F24DD5">
        <w:rPr>
          <w:rFonts w:ascii="Book Antiqua" w:hAnsi="Book Antiqua"/>
          <w:noProof/>
          <w:sz w:val="24"/>
          <w:szCs w:val="24"/>
          <w:shd w:val="clear" w:color="auto" w:fill="FFFFFF"/>
          <w:vertAlign w:val="superscript"/>
          <w:lang w:val="en-US"/>
        </w:rPr>
        <w:t>51]</w:t>
      </w:r>
      <w:r w:rsidRPr="00F24DD5">
        <w:rPr>
          <w:rFonts w:ascii="Book Antiqua" w:hAnsi="Book Antiqua"/>
          <w:noProof/>
          <w:sz w:val="24"/>
          <w:szCs w:val="24"/>
          <w:shd w:val="clear" w:color="auto" w:fill="FFFFFF"/>
          <w:lang w:val="en-US"/>
        </w:rPr>
        <w:t>.</w:t>
      </w:r>
      <w:r w:rsidRPr="00F24DD5">
        <w:rPr>
          <w:rFonts w:ascii="Book Antiqua" w:hAnsi="Book Antiqua"/>
          <w:sz w:val="24"/>
          <w:szCs w:val="24"/>
          <w:shd w:val="clear" w:color="auto" w:fill="FFFFFF"/>
          <w:lang w:val="en-US"/>
        </w:rPr>
        <w:t xml:space="preserve"> </w:t>
      </w:r>
    </w:p>
    <w:p w14:paraId="42DE96F8" w14:textId="3498F68E" w:rsidR="00780C51" w:rsidRPr="00F24DD5" w:rsidRDefault="00780C51" w:rsidP="0011438F">
      <w:pPr>
        <w:snapToGrid w:val="0"/>
        <w:spacing w:after="0" w:line="360" w:lineRule="auto"/>
        <w:ind w:firstLineChars="100" w:firstLine="240"/>
        <w:jc w:val="both"/>
        <w:rPr>
          <w:rFonts w:ascii="Book Antiqua" w:hAnsi="Book Antiqua"/>
          <w:kern w:val="36"/>
          <w:sz w:val="24"/>
          <w:szCs w:val="24"/>
          <w:shd w:val="clear" w:color="auto" w:fill="FFFFFF"/>
          <w:lang w:val="en-US"/>
        </w:rPr>
      </w:pPr>
      <w:r w:rsidRPr="00F24DD5">
        <w:rPr>
          <w:rFonts w:ascii="Book Antiqua" w:hAnsi="Book Antiqua"/>
          <w:kern w:val="36"/>
          <w:sz w:val="24"/>
          <w:szCs w:val="24"/>
          <w:shd w:val="clear" w:color="auto" w:fill="FFFFFF"/>
          <w:lang w:val="en-US"/>
        </w:rPr>
        <w:t xml:space="preserve">To accelerate HCV elimination in PWID, the micro-elimination program should adhere to recognized best practice as follows: </w:t>
      </w:r>
      <w:r w:rsidR="0011438F" w:rsidRPr="00F24DD5">
        <w:rPr>
          <w:rFonts w:ascii="Book Antiqua" w:hAnsi="Book Antiqua"/>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1) access to sterile equipment used for injecting (this would form a part of a large-scale harm reduction program); </w:t>
      </w:r>
      <w:r w:rsidR="0011438F" w:rsidRPr="00F24DD5">
        <w:rPr>
          <w:rFonts w:ascii="Book Antiqua" w:hAnsi="Book Antiqua"/>
          <w:kern w:val="36"/>
          <w:sz w:val="24"/>
          <w:szCs w:val="24"/>
          <w:shd w:val="clear" w:color="auto" w:fill="FFFFFF"/>
          <w:lang w:val="en-US"/>
        </w:rPr>
        <w:t>(</w:t>
      </w:r>
      <w:r w:rsidRPr="00F24DD5">
        <w:rPr>
          <w:rFonts w:ascii="Book Antiqua" w:hAnsi="Book Antiqua"/>
          <w:kern w:val="36"/>
          <w:sz w:val="24"/>
          <w:szCs w:val="24"/>
          <w:shd w:val="clear" w:color="auto" w:fill="FFFFFF"/>
          <w:lang w:val="en-US"/>
        </w:rPr>
        <w:t>2) testing of volunteers after a regular time period (</w:t>
      </w:r>
      <w:r w:rsidRPr="00F24DD5">
        <w:rPr>
          <w:rFonts w:ascii="Book Antiqua" w:hAnsi="Book Antiqua"/>
          <w:i/>
          <w:kern w:val="36"/>
          <w:sz w:val="24"/>
          <w:szCs w:val="24"/>
          <w:shd w:val="clear" w:color="auto" w:fill="FFFFFF"/>
          <w:lang w:val="en-US"/>
        </w:rPr>
        <w:t>e.g.</w:t>
      </w:r>
      <w:r w:rsidR="0011438F" w:rsidRPr="00F24DD5">
        <w:rPr>
          <w:rFonts w:ascii="Book Antiqua" w:hAnsi="Book Antiqua"/>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 12 </w:t>
      </w:r>
      <w:proofErr w:type="spellStart"/>
      <w:r w:rsidRPr="00F24DD5">
        <w:rPr>
          <w:rFonts w:ascii="Book Antiqua" w:hAnsi="Book Antiqua"/>
          <w:kern w:val="36"/>
          <w:sz w:val="24"/>
          <w:szCs w:val="24"/>
          <w:shd w:val="clear" w:color="auto" w:fill="FFFFFF"/>
          <w:lang w:val="en-US"/>
        </w:rPr>
        <w:t>mo</w:t>
      </w:r>
      <w:proofErr w:type="spellEnd"/>
      <w:r w:rsidRPr="00F24DD5">
        <w:rPr>
          <w:rFonts w:ascii="Book Antiqua" w:hAnsi="Book Antiqua"/>
          <w:kern w:val="36"/>
          <w:sz w:val="24"/>
          <w:szCs w:val="24"/>
          <w:shd w:val="clear" w:color="auto" w:fill="FFFFFF"/>
          <w:lang w:val="en-US"/>
        </w:rPr>
        <w:t xml:space="preserve">); and </w:t>
      </w:r>
      <w:r w:rsidR="0011438F" w:rsidRPr="00F24DD5">
        <w:rPr>
          <w:rFonts w:ascii="Book Antiqua" w:hAnsi="Book Antiqua"/>
          <w:kern w:val="36"/>
          <w:sz w:val="24"/>
          <w:szCs w:val="24"/>
          <w:shd w:val="clear" w:color="auto" w:fill="FFFFFF"/>
          <w:lang w:val="en-US"/>
        </w:rPr>
        <w:t>(</w:t>
      </w:r>
      <w:r w:rsidRPr="00F24DD5">
        <w:rPr>
          <w:rFonts w:ascii="Book Antiqua" w:hAnsi="Book Antiqua"/>
          <w:kern w:val="36"/>
          <w:sz w:val="24"/>
          <w:szCs w:val="24"/>
          <w:shd w:val="clear" w:color="auto" w:fill="FFFFFF"/>
          <w:lang w:val="en-US"/>
        </w:rPr>
        <w:t>3) following up individuals who reported having a high-risk injection episode</w:t>
      </w:r>
      <w:r w:rsidRPr="00F24DD5">
        <w:rPr>
          <w:rFonts w:ascii="Book Antiqua" w:hAnsi="Book Antiqua"/>
          <w:kern w:val="36"/>
          <w:sz w:val="24"/>
          <w:szCs w:val="24"/>
          <w:shd w:val="clear" w:color="auto" w:fill="FFFFFF"/>
          <w:vertAlign w:val="superscript"/>
          <w:lang w:val="en-US"/>
        </w:rPr>
        <w:t>[7]</w:t>
      </w:r>
      <w:r w:rsidRPr="00F24DD5">
        <w:rPr>
          <w:rFonts w:ascii="Book Antiqua" w:hAnsi="Book Antiqua"/>
          <w:kern w:val="36"/>
          <w:sz w:val="24"/>
          <w:szCs w:val="24"/>
          <w:shd w:val="clear" w:color="auto" w:fill="FFFFFF"/>
          <w:lang w:val="en-US"/>
        </w:rPr>
        <w:t xml:space="preserve">. Micro-elimination of HCV in PWID involves </w:t>
      </w:r>
      <w:r w:rsidRPr="00F24DD5">
        <w:rPr>
          <w:rFonts w:ascii="Book Antiqua" w:eastAsia="Times New Roman" w:hAnsi="Book Antiqua"/>
          <w:kern w:val="36"/>
          <w:sz w:val="24"/>
          <w:szCs w:val="24"/>
          <w:shd w:val="clear" w:color="auto" w:fill="FFFFFF"/>
          <w:lang w:val="en-US" w:eastAsia="en-IN"/>
        </w:rPr>
        <w:t>expanding and integrating</w:t>
      </w:r>
      <w:r w:rsidRPr="00F24DD5">
        <w:rPr>
          <w:rFonts w:ascii="Book Antiqua" w:hAnsi="Book Antiqua"/>
          <w:kern w:val="36"/>
          <w:sz w:val="24"/>
          <w:szCs w:val="24"/>
          <w:shd w:val="clear" w:color="auto" w:fill="FFFFFF"/>
          <w:lang w:val="en-US"/>
        </w:rPr>
        <w:t xml:space="preserve"> harm reduction services to HCV screening and </w:t>
      </w:r>
      <w:proofErr w:type="gramStart"/>
      <w:r w:rsidRPr="00F24DD5">
        <w:rPr>
          <w:rFonts w:ascii="Book Antiqua" w:hAnsi="Book Antiqua"/>
          <w:kern w:val="36"/>
          <w:sz w:val="24"/>
          <w:szCs w:val="24"/>
          <w:shd w:val="clear" w:color="auto" w:fill="FFFFFF"/>
          <w:lang w:val="en-US"/>
        </w:rPr>
        <w:t>treatment</w:t>
      </w:r>
      <w:r w:rsidRPr="00F24DD5">
        <w:rPr>
          <w:rFonts w:ascii="Book Antiqua" w:hAnsi="Book Antiqua"/>
          <w:noProof/>
          <w:kern w:val="36"/>
          <w:sz w:val="24"/>
          <w:szCs w:val="24"/>
          <w:shd w:val="clear" w:color="auto" w:fill="FFFFFF"/>
          <w:vertAlign w:val="superscript"/>
          <w:lang w:val="en-US"/>
        </w:rPr>
        <w:t>[</w:t>
      </w:r>
      <w:proofErr w:type="gramEnd"/>
      <w:r w:rsidRPr="00F24DD5">
        <w:rPr>
          <w:rFonts w:ascii="Book Antiqua" w:hAnsi="Book Antiqua"/>
          <w:noProof/>
          <w:kern w:val="36"/>
          <w:sz w:val="24"/>
          <w:szCs w:val="24"/>
          <w:shd w:val="clear" w:color="auto" w:fill="FFFFFF"/>
          <w:vertAlign w:val="superscript"/>
          <w:lang w:val="en-US"/>
        </w:rPr>
        <w:t>52]</w:t>
      </w:r>
      <w:r w:rsidRPr="00F24DD5">
        <w:rPr>
          <w:rFonts w:ascii="Book Antiqua" w:hAnsi="Book Antiqua"/>
          <w:noProof/>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 In Australia, DAAs were approved for use through the Pharmaceutical Benefits Scheme, which significantly boosted the treatment uptake in marginalized communities, including </w:t>
      </w:r>
      <w:proofErr w:type="gramStart"/>
      <w:r w:rsidRPr="00F24DD5">
        <w:rPr>
          <w:rFonts w:ascii="Book Antiqua" w:hAnsi="Book Antiqua"/>
          <w:kern w:val="36"/>
          <w:sz w:val="24"/>
          <w:szCs w:val="24"/>
          <w:shd w:val="clear" w:color="auto" w:fill="FFFFFF"/>
          <w:lang w:val="en-US"/>
        </w:rPr>
        <w:t>PWID</w:t>
      </w:r>
      <w:r w:rsidRPr="00F24DD5">
        <w:rPr>
          <w:rFonts w:ascii="Book Antiqua" w:hAnsi="Book Antiqua"/>
          <w:noProof/>
          <w:kern w:val="36"/>
          <w:sz w:val="24"/>
          <w:szCs w:val="24"/>
          <w:shd w:val="clear" w:color="auto" w:fill="FFFFFF"/>
          <w:vertAlign w:val="superscript"/>
          <w:lang w:val="en-US"/>
        </w:rPr>
        <w:t>[</w:t>
      </w:r>
      <w:proofErr w:type="gramEnd"/>
      <w:r w:rsidRPr="00F24DD5">
        <w:rPr>
          <w:rFonts w:ascii="Book Antiqua" w:hAnsi="Book Antiqua"/>
          <w:noProof/>
          <w:kern w:val="36"/>
          <w:sz w:val="24"/>
          <w:szCs w:val="24"/>
          <w:shd w:val="clear" w:color="auto" w:fill="FFFFFF"/>
          <w:vertAlign w:val="superscript"/>
          <w:lang w:val="en-US"/>
        </w:rPr>
        <w:t>53]</w:t>
      </w:r>
      <w:r w:rsidRPr="00F24DD5">
        <w:rPr>
          <w:rFonts w:ascii="Book Antiqua" w:hAnsi="Book Antiqua"/>
          <w:noProof/>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 </w:t>
      </w:r>
    </w:p>
    <w:p w14:paraId="70528B12" w14:textId="77777777" w:rsidR="00780C51" w:rsidRPr="00F24DD5" w:rsidRDefault="00780C51" w:rsidP="0011438F">
      <w:pPr>
        <w:snapToGrid w:val="0"/>
        <w:spacing w:after="0" w:line="360" w:lineRule="auto"/>
        <w:ind w:firstLineChars="100" w:firstLine="240"/>
        <w:jc w:val="both"/>
        <w:rPr>
          <w:rFonts w:ascii="Book Antiqua" w:hAnsi="Book Antiqua"/>
          <w:kern w:val="36"/>
          <w:sz w:val="24"/>
          <w:szCs w:val="24"/>
          <w:shd w:val="clear" w:color="auto" w:fill="FFFFFF"/>
          <w:lang w:val="en-US"/>
        </w:rPr>
      </w:pPr>
      <w:r w:rsidRPr="00F24DD5">
        <w:rPr>
          <w:rFonts w:ascii="Book Antiqua" w:hAnsi="Book Antiqua"/>
          <w:kern w:val="36"/>
          <w:sz w:val="24"/>
          <w:szCs w:val="24"/>
          <w:shd w:val="clear" w:color="auto" w:fill="FFFFFF"/>
          <w:lang w:val="en-US"/>
        </w:rPr>
        <w:t xml:space="preserve">Micro-elimination programs are also associated with numerous challenges. Targeting vulnerable and often disenfranchised populations, such as PWID, homeless people, and </w:t>
      </w:r>
      <w:r w:rsidRPr="00F24DD5">
        <w:rPr>
          <w:rFonts w:ascii="Book Antiqua" w:eastAsia="Times New Roman" w:hAnsi="Book Antiqua"/>
          <w:kern w:val="36"/>
          <w:sz w:val="24"/>
          <w:szCs w:val="24"/>
          <w:shd w:val="clear" w:color="auto" w:fill="FFFFFF"/>
          <w:lang w:val="en-US" w:eastAsia="en-IN"/>
        </w:rPr>
        <w:t>prisoners,</w:t>
      </w:r>
      <w:r w:rsidRPr="00F24DD5">
        <w:rPr>
          <w:rFonts w:ascii="Book Antiqua" w:hAnsi="Book Antiqua"/>
          <w:kern w:val="36"/>
          <w:sz w:val="24"/>
          <w:szCs w:val="24"/>
          <w:shd w:val="clear" w:color="auto" w:fill="FFFFFF"/>
          <w:lang w:val="en-US"/>
        </w:rPr>
        <w:t xml:space="preserve"> is resource intensive and poses particular monitoring and linkage to care-related challenges attributable to inaccessibility of those infected, lack of HCV knowledge, impaired mental health, drug-phobia, financial constraints, and a lack of motivation to be screened and treated. Moreover, these programs require multiple visits and follow-up steps, which require additional staff. In some contexts, this may also require new or different models of service </w:t>
      </w:r>
      <w:proofErr w:type="gramStart"/>
      <w:r w:rsidRPr="00F24DD5">
        <w:rPr>
          <w:rFonts w:ascii="Book Antiqua" w:hAnsi="Book Antiqua"/>
          <w:kern w:val="36"/>
          <w:sz w:val="24"/>
          <w:szCs w:val="24"/>
          <w:shd w:val="clear" w:color="auto" w:fill="FFFFFF"/>
          <w:lang w:val="en-US"/>
        </w:rPr>
        <w:t>delivery</w:t>
      </w:r>
      <w:r w:rsidRPr="00F24DD5">
        <w:rPr>
          <w:rFonts w:ascii="Book Antiqua" w:hAnsi="Book Antiqua"/>
          <w:noProof/>
          <w:kern w:val="36"/>
          <w:sz w:val="24"/>
          <w:szCs w:val="24"/>
          <w:shd w:val="clear" w:color="auto" w:fill="FFFFFF"/>
          <w:vertAlign w:val="superscript"/>
          <w:lang w:val="en-US"/>
        </w:rPr>
        <w:t>[</w:t>
      </w:r>
      <w:proofErr w:type="gramEnd"/>
      <w:r w:rsidRPr="00F24DD5">
        <w:rPr>
          <w:rFonts w:ascii="Book Antiqua" w:hAnsi="Book Antiqua"/>
          <w:noProof/>
          <w:kern w:val="36"/>
          <w:sz w:val="24"/>
          <w:szCs w:val="24"/>
          <w:shd w:val="clear" w:color="auto" w:fill="FFFFFF"/>
          <w:vertAlign w:val="superscript"/>
          <w:lang w:val="en-US"/>
        </w:rPr>
        <w:t>54,55]</w:t>
      </w:r>
      <w:r w:rsidRPr="00F24DD5">
        <w:rPr>
          <w:rFonts w:ascii="Book Antiqua" w:hAnsi="Book Antiqua"/>
          <w:noProof/>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 Micro-elimination programs need to utilize existing resources and services to overcome these challenges. </w:t>
      </w:r>
    </w:p>
    <w:p w14:paraId="29AE2FB8" w14:textId="3FC24E97" w:rsidR="00780C51" w:rsidRPr="00F24DD5" w:rsidRDefault="00780C51" w:rsidP="0011438F">
      <w:pPr>
        <w:snapToGrid w:val="0"/>
        <w:spacing w:after="0" w:line="360" w:lineRule="auto"/>
        <w:ind w:firstLineChars="100" w:firstLine="240"/>
        <w:jc w:val="both"/>
        <w:rPr>
          <w:rFonts w:ascii="Book Antiqua" w:hAnsi="Book Antiqua"/>
          <w:kern w:val="36"/>
          <w:sz w:val="24"/>
          <w:szCs w:val="24"/>
          <w:shd w:val="clear" w:color="auto" w:fill="FFFFFF"/>
          <w:lang w:val="en-US"/>
        </w:rPr>
      </w:pPr>
      <w:r w:rsidRPr="00F24DD5">
        <w:rPr>
          <w:rFonts w:ascii="Book Antiqua" w:hAnsi="Book Antiqua"/>
          <w:kern w:val="36"/>
          <w:sz w:val="24"/>
          <w:szCs w:val="24"/>
          <w:shd w:val="clear" w:color="auto" w:fill="FFFFFF"/>
          <w:lang w:val="en-US"/>
        </w:rPr>
        <w:lastRenderedPageBreak/>
        <w:t>Micro-elimination plans should incorporate realistic, annual goals for screening and treatment. As with national action plans, multiple stakeholders, including</w:t>
      </w:r>
      <w:r w:rsidRPr="00F24DD5">
        <w:rPr>
          <w:rFonts w:ascii="Book Antiqua" w:eastAsia="Times New Roman" w:hAnsi="Book Antiqua"/>
          <w:kern w:val="36"/>
          <w:sz w:val="24"/>
          <w:szCs w:val="24"/>
          <w:shd w:val="clear" w:color="auto" w:fill="FFFFFF"/>
          <w:lang w:eastAsia="en-IN"/>
        </w:rPr>
        <w:t xml:space="preserve"> </w:t>
      </w:r>
      <w:r w:rsidRPr="00F24DD5">
        <w:rPr>
          <w:rFonts w:ascii="Book Antiqua" w:hAnsi="Book Antiqua"/>
          <w:kern w:val="36"/>
          <w:sz w:val="24"/>
          <w:szCs w:val="24"/>
          <w:shd w:val="clear" w:color="auto" w:fill="FFFFFF"/>
          <w:lang w:val="en-US"/>
        </w:rPr>
        <w:t xml:space="preserve">government officials, health service providers, and civil society groups, should be involved in the design of the micro-elimination programs. Progress should be monitored and reported on a regular </w:t>
      </w:r>
      <w:proofErr w:type="gramStart"/>
      <w:r w:rsidRPr="00F24DD5">
        <w:rPr>
          <w:rFonts w:ascii="Book Antiqua" w:hAnsi="Book Antiqua"/>
          <w:kern w:val="36"/>
          <w:sz w:val="24"/>
          <w:szCs w:val="24"/>
          <w:shd w:val="clear" w:color="auto" w:fill="FFFFFF"/>
          <w:lang w:val="en-US"/>
        </w:rPr>
        <w:t>basis</w:t>
      </w:r>
      <w:r w:rsidR="0011438F" w:rsidRPr="00F24DD5">
        <w:rPr>
          <w:rFonts w:ascii="Book Antiqua" w:hAnsi="Book Antiqua"/>
          <w:noProof/>
          <w:kern w:val="36"/>
          <w:sz w:val="24"/>
          <w:szCs w:val="24"/>
          <w:shd w:val="clear" w:color="auto" w:fill="FFFFFF"/>
          <w:vertAlign w:val="superscript"/>
          <w:lang w:val="en-US"/>
        </w:rPr>
        <w:t>[</w:t>
      </w:r>
      <w:proofErr w:type="gramEnd"/>
      <w:r w:rsidR="0011438F" w:rsidRPr="00F24DD5">
        <w:rPr>
          <w:rFonts w:ascii="Book Antiqua" w:hAnsi="Book Antiqua"/>
          <w:noProof/>
          <w:kern w:val="36"/>
          <w:sz w:val="24"/>
          <w:szCs w:val="24"/>
          <w:shd w:val="clear" w:color="auto" w:fill="FFFFFF"/>
          <w:vertAlign w:val="superscript"/>
          <w:lang w:val="en-US"/>
        </w:rPr>
        <w:t>37]</w:t>
      </w:r>
      <w:r w:rsidRPr="00F24DD5">
        <w:rPr>
          <w:rFonts w:ascii="Book Antiqua" w:hAnsi="Book Antiqua"/>
          <w:kern w:val="36"/>
          <w:sz w:val="24"/>
          <w:szCs w:val="24"/>
          <w:shd w:val="clear" w:color="auto" w:fill="FFFFFF"/>
          <w:lang w:val="en-US"/>
        </w:rPr>
        <w:t>.</w:t>
      </w:r>
      <w:r w:rsidR="0011438F" w:rsidRPr="00F24DD5">
        <w:rPr>
          <w:rFonts w:ascii="Book Antiqua" w:hAnsi="Book Antiqua"/>
          <w:kern w:val="36"/>
          <w:sz w:val="24"/>
          <w:szCs w:val="24"/>
          <w:shd w:val="clear" w:color="auto" w:fill="FFFFFF"/>
          <w:lang w:val="en-US"/>
        </w:rPr>
        <w:t xml:space="preserve"> </w:t>
      </w:r>
      <w:r w:rsidRPr="00F24DD5">
        <w:rPr>
          <w:rFonts w:ascii="Book Antiqua" w:hAnsi="Book Antiqua"/>
          <w:kern w:val="36"/>
          <w:sz w:val="24"/>
          <w:szCs w:val="24"/>
          <w:shd w:val="clear" w:color="auto" w:fill="FFFFFF"/>
          <w:lang w:val="en-US"/>
        </w:rPr>
        <w:t xml:space="preserve">Where national action plans are hampered by political and logistical challenges, micro-elimination programs can help to build momentum by delivering tangible results quickly and </w:t>
      </w:r>
      <w:proofErr w:type="gramStart"/>
      <w:r w:rsidRPr="00F24DD5">
        <w:rPr>
          <w:rFonts w:ascii="Book Antiqua" w:hAnsi="Book Antiqua"/>
          <w:kern w:val="36"/>
          <w:sz w:val="24"/>
          <w:szCs w:val="24"/>
          <w:shd w:val="clear" w:color="auto" w:fill="FFFFFF"/>
          <w:lang w:val="en-US"/>
        </w:rPr>
        <w:t>efficiently</w:t>
      </w:r>
      <w:r w:rsidRPr="00F24DD5">
        <w:rPr>
          <w:rFonts w:ascii="Book Antiqua" w:hAnsi="Book Antiqua"/>
          <w:noProof/>
          <w:kern w:val="36"/>
          <w:sz w:val="24"/>
          <w:szCs w:val="24"/>
          <w:shd w:val="clear" w:color="auto" w:fill="FFFFFF"/>
          <w:vertAlign w:val="superscript"/>
          <w:lang w:val="en-US"/>
        </w:rPr>
        <w:t>[</w:t>
      </w:r>
      <w:proofErr w:type="gramEnd"/>
      <w:r w:rsidRPr="00F24DD5">
        <w:rPr>
          <w:rFonts w:ascii="Book Antiqua" w:hAnsi="Book Antiqua"/>
          <w:noProof/>
          <w:kern w:val="36"/>
          <w:sz w:val="24"/>
          <w:szCs w:val="24"/>
          <w:shd w:val="clear" w:color="auto" w:fill="FFFFFF"/>
          <w:vertAlign w:val="superscript"/>
          <w:lang w:val="en-US"/>
        </w:rPr>
        <w:t>56]</w:t>
      </w:r>
      <w:r w:rsidRPr="00F24DD5">
        <w:rPr>
          <w:rFonts w:ascii="Book Antiqua" w:hAnsi="Book Antiqua"/>
          <w:noProof/>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 </w:t>
      </w:r>
    </w:p>
    <w:p w14:paraId="1A697B31" w14:textId="77777777" w:rsidR="00780C51" w:rsidRPr="00F24DD5" w:rsidRDefault="00780C51" w:rsidP="0011438F">
      <w:pPr>
        <w:snapToGrid w:val="0"/>
        <w:spacing w:after="0" w:line="360" w:lineRule="auto"/>
        <w:ind w:firstLineChars="100" w:firstLine="240"/>
        <w:jc w:val="both"/>
        <w:rPr>
          <w:rFonts w:ascii="Book Antiqua" w:hAnsi="Book Antiqua"/>
          <w:kern w:val="36"/>
          <w:sz w:val="24"/>
          <w:szCs w:val="24"/>
          <w:shd w:val="clear" w:color="auto" w:fill="FFFFFF"/>
          <w:lang w:val="en-US"/>
        </w:rPr>
      </w:pPr>
      <w:r w:rsidRPr="00F24DD5">
        <w:rPr>
          <w:rFonts w:ascii="Book Antiqua" w:hAnsi="Book Antiqua"/>
          <w:kern w:val="36"/>
          <w:sz w:val="24"/>
          <w:szCs w:val="24"/>
          <w:shd w:val="clear" w:color="auto" w:fill="FFFFFF"/>
          <w:lang w:val="en-US"/>
        </w:rPr>
        <w:t xml:space="preserve">Overall, the micro-elimination of HCV in high-risk populations in Kuwait should be considered as an essential component of the overall elimination strategy. Involvement of multiple stakeholders, volunteers, and healthcare practitioners is essential. Micro-elimination efforts should be monitored closely to ensure they are contributing to the boarder goal of HCV elimination in the general population. </w:t>
      </w:r>
    </w:p>
    <w:p w14:paraId="0C682220" w14:textId="77777777" w:rsidR="00E67A7B" w:rsidRPr="00F24DD5" w:rsidRDefault="00E67A7B" w:rsidP="00E67A7B">
      <w:pPr>
        <w:snapToGrid w:val="0"/>
        <w:spacing w:after="0" w:line="360" w:lineRule="auto"/>
        <w:jc w:val="both"/>
        <w:rPr>
          <w:rFonts w:ascii="Book Antiqua" w:hAnsi="Book Antiqua"/>
          <w:kern w:val="36"/>
          <w:sz w:val="24"/>
          <w:szCs w:val="24"/>
          <w:shd w:val="clear" w:color="auto" w:fill="FFFFFF"/>
          <w:lang w:val="en-US"/>
        </w:rPr>
      </w:pPr>
    </w:p>
    <w:p w14:paraId="5BA7B601" w14:textId="77777777" w:rsidR="00780C51" w:rsidRPr="00F24DD5" w:rsidRDefault="00780C51" w:rsidP="00A036D8">
      <w:pPr>
        <w:snapToGrid w:val="0"/>
        <w:spacing w:after="0" w:line="360" w:lineRule="auto"/>
        <w:jc w:val="both"/>
        <w:rPr>
          <w:rFonts w:ascii="Book Antiqua" w:hAnsi="Book Antiqua"/>
          <w:i/>
          <w:iCs/>
          <w:sz w:val="24"/>
          <w:szCs w:val="24"/>
          <w:shd w:val="clear" w:color="auto" w:fill="FFFFFF"/>
          <w:lang w:val="en-US"/>
        </w:rPr>
      </w:pPr>
      <w:r w:rsidRPr="00F24DD5">
        <w:rPr>
          <w:rFonts w:ascii="Book Antiqua" w:hAnsi="Book Antiqua"/>
          <w:b/>
          <w:i/>
          <w:iCs/>
          <w:sz w:val="24"/>
          <w:szCs w:val="24"/>
          <w:shd w:val="clear" w:color="auto" w:fill="FFFFFF"/>
          <w:lang w:val="en-US"/>
        </w:rPr>
        <w:t>Expanding the prescriber-base to achieve HCV elimination</w:t>
      </w:r>
    </w:p>
    <w:p w14:paraId="4BFE2ED6" w14:textId="21A4761D" w:rsidR="00780C51" w:rsidRPr="00F24DD5" w:rsidRDefault="00780C51" w:rsidP="00A036D8">
      <w:pPr>
        <w:snapToGrid w:val="0"/>
        <w:spacing w:after="0" w:line="360" w:lineRule="auto"/>
        <w:jc w:val="both"/>
        <w:rPr>
          <w:rFonts w:ascii="Book Antiqua" w:hAnsi="Book Antiqua"/>
          <w:kern w:val="36"/>
          <w:sz w:val="24"/>
          <w:szCs w:val="24"/>
          <w:shd w:val="clear" w:color="auto" w:fill="FFFFFF"/>
          <w:lang w:val="en-US"/>
        </w:rPr>
      </w:pPr>
      <w:r w:rsidRPr="00F24DD5">
        <w:rPr>
          <w:rFonts w:ascii="Book Antiqua" w:hAnsi="Book Antiqua"/>
          <w:kern w:val="36"/>
          <w:sz w:val="24"/>
          <w:szCs w:val="24"/>
          <w:shd w:val="clear" w:color="auto" w:fill="FFFFFF"/>
          <w:lang w:val="en-US"/>
        </w:rPr>
        <w:t xml:space="preserve">Evidence supports the expansion of the HCV treatment prescriber base, which in Kuwait is currently restricted to gastroenterologists and hepatologists, to include primary care providers and nurse practitioners. A non-randomized, open-label clinical study from the US District of Columbia determined that HCV treatment provided by non-specialists (nurse practitioners and primary care physicians) was as safe and effective as treatment provided by </w:t>
      </w:r>
      <w:proofErr w:type="gramStart"/>
      <w:r w:rsidRPr="00F24DD5">
        <w:rPr>
          <w:rFonts w:ascii="Book Antiqua" w:hAnsi="Book Antiqua"/>
          <w:kern w:val="36"/>
          <w:sz w:val="24"/>
          <w:szCs w:val="24"/>
          <w:shd w:val="clear" w:color="auto" w:fill="FFFFFF"/>
          <w:lang w:val="en-US"/>
        </w:rPr>
        <w:t>specialists</w:t>
      </w:r>
      <w:r w:rsidRPr="00F24DD5">
        <w:rPr>
          <w:rFonts w:ascii="Book Antiqua" w:hAnsi="Book Antiqua"/>
          <w:noProof/>
          <w:kern w:val="36"/>
          <w:sz w:val="24"/>
          <w:szCs w:val="24"/>
          <w:shd w:val="clear" w:color="auto" w:fill="FFFFFF"/>
          <w:vertAlign w:val="superscript"/>
          <w:lang w:val="en-US"/>
        </w:rPr>
        <w:t>[</w:t>
      </w:r>
      <w:proofErr w:type="gramEnd"/>
      <w:r w:rsidRPr="00F24DD5">
        <w:rPr>
          <w:rFonts w:ascii="Book Antiqua" w:hAnsi="Book Antiqua"/>
          <w:noProof/>
          <w:kern w:val="36"/>
          <w:sz w:val="24"/>
          <w:szCs w:val="24"/>
          <w:shd w:val="clear" w:color="auto" w:fill="FFFFFF"/>
          <w:vertAlign w:val="superscript"/>
          <w:lang w:val="en-US"/>
        </w:rPr>
        <w:t>56]</w:t>
      </w:r>
      <w:r w:rsidRPr="00F24DD5">
        <w:rPr>
          <w:rFonts w:ascii="Book Antiqua" w:hAnsi="Book Antiqua"/>
          <w:noProof/>
          <w:kern w:val="36"/>
          <w:sz w:val="24"/>
          <w:szCs w:val="24"/>
          <w:shd w:val="clear" w:color="auto" w:fill="FFFFFF"/>
          <w:lang w:val="en-US"/>
        </w:rPr>
        <w:t>.</w:t>
      </w:r>
      <w:r w:rsidRPr="00F24DD5">
        <w:rPr>
          <w:rFonts w:ascii="Book Antiqua" w:hAnsi="Book Antiqua"/>
          <w:noProof/>
          <w:kern w:val="36"/>
          <w:sz w:val="24"/>
          <w:szCs w:val="24"/>
          <w:shd w:val="clear" w:color="auto" w:fill="FFFFFF"/>
          <w:vertAlign w:val="superscript"/>
          <w:lang w:val="en-US"/>
        </w:rPr>
        <w:t xml:space="preserve"> </w:t>
      </w:r>
      <w:r w:rsidRPr="00F24DD5">
        <w:rPr>
          <w:rFonts w:ascii="Book Antiqua" w:hAnsi="Book Antiqua"/>
          <w:kern w:val="36"/>
          <w:sz w:val="24"/>
          <w:szCs w:val="24"/>
          <w:shd w:val="clear" w:color="auto" w:fill="FFFFFF"/>
          <w:lang w:val="en-US"/>
        </w:rPr>
        <w:t xml:space="preserve">Nazareth </w:t>
      </w:r>
      <w:r w:rsidRPr="00F24DD5">
        <w:rPr>
          <w:rFonts w:ascii="Book Antiqua" w:hAnsi="Book Antiqua"/>
          <w:i/>
          <w:kern w:val="36"/>
          <w:sz w:val="24"/>
          <w:szCs w:val="24"/>
          <w:shd w:val="clear" w:color="auto" w:fill="FFFFFF"/>
          <w:lang w:val="en-US"/>
        </w:rPr>
        <w:t xml:space="preserve">et </w:t>
      </w:r>
      <w:proofErr w:type="gramStart"/>
      <w:r w:rsidRPr="00F24DD5">
        <w:rPr>
          <w:rFonts w:ascii="Book Antiqua" w:hAnsi="Book Antiqua"/>
          <w:i/>
          <w:kern w:val="36"/>
          <w:sz w:val="24"/>
          <w:szCs w:val="24"/>
          <w:shd w:val="clear" w:color="auto" w:fill="FFFFFF"/>
          <w:lang w:val="en-US"/>
        </w:rPr>
        <w:t>al</w:t>
      </w:r>
      <w:r w:rsidR="00E67A7B" w:rsidRPr="00F24DD5">
        <w:rPr>
          <w:rFonts w:ascii="Book Antiqua" w:hAnsi="Book Antiqua"/>
          <w:noProof/>
          <w:kern w:val="36"/>
          <w:sz w:val="24"/>
          <w:szCs w:val="24"/>
          <w:shd w:val="clear" w:color="auto" w:fill="FFFFFF"/>
          <w:vertAlign w:val="superscript"/>
          <w:lang w:val="en-US"/>
        </w:rPr>
        <w:t>[</w:t>
      </w:r>
      <w:proofErr w:type="gramEnd"/>
      <w:r w:rsidR="00E67A7B" w:rsidRPr="00F24DD5">
        <w:rPr>
          <w:rFonts w:ascii="Book Antiqua" w:hAnsi="Book Antiqua"/>
          <w:noProof/>
          <w:kern w:val="36"/>
          <w:sz w:val="24"/>
          <w:szCs w:val="24"/>
          <w:shd w:val="clear" w:color="auto" w:fill="FFFFFF"/>
          <w:vertAlign w:val="superscript"/>
          <w:lang w:val="en-US"/>
        </w:rPr>
        <w:t>17]</w:t>
      </w:r>
      <w:r w:rsidR="00E67A7B" w:rsidRPr="00F24DD5">
        <w:rPr>
          <w:rFonts w:ascii="Book Antiqua" w:hAnsi="Book Antiqua"/>
          <w:kern w:val="36"/>
          <w:sz w:val="24"/>
          <w:szCs w:val="24"/>
          <w:shd w:val="clear" w:color="auto" w:fill="FFFFFF"/>
          <w:lang w:val="en-US"/>
        </w:rPr>
        <w:t xml:space="preserve"> </w:t>
      </w:r>
      <w:r w:rsidRPr="00F24DD5">
        <w:rPr>
          <w:rFonts w:ascii="Book Antiqua" w:hAnsi="Book Antiqua"/>
          <w:kern w:val="36"/>
          <w:sz w:val="24"/>
          <w:szCs w:val="24"/>
          <w:shd w:val="clear" w:color="auto" w:fill="FFFFFF"/>
          <w:lang w:val="en-US"/>
        </w:rPr>
        <w:t xml:space="preserve">also support the use of nurse practitioners to increase the prescriber-base to support HCV elimination efforts. Furthermore, to increase treatment capacity </w:t>
      </w:r>
      <w:proofErr w:type="spellStart"/>
      <w:r w:rsidRPr="00F24DD5">
        <w:rPr>
          <w:rFonts w:ascii="Book Antiqua" w:hAnsi="Book Antiqua"/>
          <w:kern w:val="36"/>
          <w:sz w:val="24"/>
          <w:szCs w:val="24"/>
          <w:shd w:val="clear" w:color="auto" w:fill="FFFFFF"/>
          <w:lang w:val="en-US"/>
        </w:rPr>
        <w:t>Koren</w:t>
      </w:r>
      <w:proofErr w:type="spellEnd"/>
      <w:r w:rsidRPr="00F24DD5">
        <w:rPr>
          <w:rFonts w:ascii="Book Antiqua" w:hAnsi="Book Antiqua"/>
          <w:kern w:val="36"/>
          <w:sz w:val="24"/>
          <w:szCs w:val="24"/>
          <w:shd w:val="clear" w:color="auto" w:fill="FFFFFF"/>
          <w:lang w:val="en-US"/>
        </w:rPr>
        <w:t xml:space="preserve"> </w:t>
      </w:r>
      <w:r w:rsidRPr="00F24DD5">
        <w:rPr>
          <w:rFonts w:ascii="Book Antiqua" w:hAnsi="Book Antiqua"/>
          <w:i/>
          <w:kern w:val="36"/>
          <w:sz w:val="24"/>
          <w:szCs w:val="24"/>
          <w:shd w:val="clear" w:color="auto" w:fill="FFFFFF"/>
          <w:lang w:val="en-US"/>
        </w:rPr>
        <w:t xml:space="preserve">et </w:t>
      </w:r>
      <w:proofErr w:type="gramStart"/>
      <w:r w:rsidRPr="00F24DD5">
        <w:rPr>
          <w:rFonts w:ascii="Book Antiqua" w:hAnsi="Book Antiqua"/>
          <w:i/>
          <w:kern w:val="36"/>
          <w:sz w:val="24"/>
          <w:szCs w:val="24"/>
          <w:shd w:val="clear" w:color="auto" w:fill="FFFFFF"/>
          <w:lang w:val="en-US"/>
        </w:rPr>
        <w:t>al</w:t>
      </w:r>
      <w:r w:rsidR="00E67A7B" w:rsidRPr="00F24DD5">
        <w:rPr>
          <w:rFonts w:ascii="Book Antiqua" w:hAnsi="Book Antiqua"/>
          <w:noProof/>
          <w:kern w:val="36"/>
          <w:sz w:val="24"/>
          <w:szCs w:val="24"/>
          <w:shd w:val="clear" w:color="auto" w:fill="FFFFFF"/>
          <w:vertAlign w:val="superscript"/>
          <w:lang w:val="en-US"/>
        </w:rPr>
        <w:t>[</w:t>
      </w:r>
      <w:proofErr w:type="gramEnd"/>
      <w:r w:rsidR="00E67A7B" w:rsidRPr="00F24DD5">
        <w:rPr>
          <w:rFonts w:ascii="Book Antiqua" w:hAnsi="Book Antiqua"/>
          <w:noProof/>
          <w:kern w:val="36"/>
          <w:sz w:val="24"/>
          <w:szCs w:val="24"/>
          <w:shd w:val="clear" w:color="auto" w:fill="FFFFFF"/>
          <w:vertAlign w:val="superscript"/>
          <w:lang w:val="en-US"/>
        </w:rPr>
        <w:t>57]</w:t>
      </w:r>
      <w:r w:rsidR="00DB58B3" w:rsidRPr="00F24DD5">
        <w:rPr>
          <w:rFonts w:ascii="Book Antiqua" w:hAnsi="Book Antiqua"/>
          <w:noProof/>
          <w:kern w:val="36"/>
          <w:sz w:val="24"/>
          <w:szCs w:val="24"/>
          <w:shd w:val="clear" w:color="auto" w:fill="FFFFFF"/>
          <w:vertAlign w:val="superscript"/>
          <w:lang w:val="en-US"/>
        </w:rPr>
        <w:t xml:space="preserve"> </w:t>
      </w:r>
      <w:r w:rsidRPr="00F24DD5">
        <w:rPr>
          <w:rFonts w:ascii="Book Antiqua" w:hAnsi="Book Antiqua"/>
          <w:kern w:val="36"/>
          <w:sz w:val="24"/>
          <w:szCs w:val="24"/>
          <w:shd w:val="clear" w:color="auto" w:fill="FFFFFF"/>
          <w:lang w:val="en-US"/>
        </w:rPr>
        <w:t xml:space="preserve">reported utilizing clinical pharmacists for HCV treatment, which resulted in high rates of sustained virologic response (95.1%). </w:t>
      </w:r>
    </w:p>
    <w:p w14:paraId="7157A5D9" w14:textId="77777777" w:rsidR="00780C51" w:rsidRPr="00F24DD5" w:rsidRDefault="00780C51" w:rsidP="00E67A7B">
      <w:pPr>
        <w:snapToGrid w:val="0"/>
        <w:spacing w:after="0" w:line="360" w:lineRule="auto"/>
        <w:ind w:firstLineChars="100" w:firstLine="240"/>
        <w:jc w:val="both"/>
        <w:rPr>
          <w:rFonts w:ascii="Book Antiqua" w:hAnsi="Book Antiqua"/>
          <w:kern w:val="36"/>
          <w:sz w:val="24"/>
          <w:szCs w:val="24"/>
          <w:shd w:val="clear" w:color="auto" w:fill="FFFFFF"/>
          <w:lang w:val="en-US"/>
        </w:rPr>
      </w:pPr>
      <w:r w:rsidRPr="00F24DD5">
        <w:rPr>
          <w:rFonts w:ascii="Book Antiqua" w:hAnsi="Book Antiqua"/>
          <w:kern w:val="36"/>
          <w:sz w:val="24"/>
          <w:szCs w:val="24"/>
          <w:shd w:val="clear" w:color="auto" w:fill="FFFFFF"/>
          <w:lang w:val="en-US"/>
        </w:rPr>
        <w:t xml:space="preserve">Evidence suggests that with adequate planning, training, and capacity building, non-specialists can provide treatment comparable to that given by specialists. Kuwait can consider expanding the prescriber base to accelerate HCV elimination efforts. Such a decision will require careful consideration </w:t>
      </w:r>
      <w:r w:rsidRPr="00F24DD5">
        <w:rPr>
          <w:rFonts w:ascii="Book Antiqua" w:hAnsi="Book Antiqua"/>
          <w:kern w:val="36"/>
          <w:sz w:val="24"/>
          <w:szCs w:val="24"/>
          <w:shd w:val="clear" w:color="auto" w:fill="FFFFFF"/>
          <w:lang w:val="en-US"/>
        </w:rPr>
        <w:lastRenderedPageBreak/>
        <w:t xml:space="preserve">which should be taken in consultation with all relevant stakeholders within the country. </w:t>
      </w:r>
    </w:p>
    <w:p w14:paraId="11F1DB34" w14:textId="77777777" w:rsidR="00E67A7B" w:rsidRPr="00F24DD5" w:rsidRDefault="00E67A7B" w:rsidP="00E67A7B">
      <w:pPr>
        <w:snapToGrid w:val="0"/>
        <w:spacing w:after="0" w:line="360" w:lineRule="auto"/>
        <w:jc w:val="both"/>
        <w:rPr>
          <w:rFonts w:ascii="Book Antiqua" w:hAnsi="Book Antiqua"/>
          <w:kern w:val="36"/>
          <w:sz w:val="24"/>
          <w:szCs w:val="24"/>
          <w:shd w:val="clear" w:color="auto" w:fill="FFFFFF"/>
          <w:lang w:val="en-US"/>
        </w:rPr>
      </w:pPr>
    </w:p>
    <w:p w14:paraId="4A827B6E" w14:textId="77777777" w:rsidR="00780C51" w:rsidRPr="00F24DD5" w:rsidRDefault="00780C51" w:rsidP="00A036D8">
      <w:pPr>
        <w:snapToGrid w:val="0"/>
        <w:spacing w:after="0" w:line="360" w:lineRule="auto"/>
        <w:jc w:val="both"/>
        <w:rPr>
          <w:rFonts w:ascii="Book Antiqua" w:hAnsi="Book Antiqua"/>
          <w:b/>
          <w:i/>
          <w:iCs/>
          <w:sz w:val="24"/>
          <w:szCs w:val="24"/>
          <w:shd w:val="clear" w:color="auto" w:fill="FFFFFF"/>
          <w:lang w:val="en-US"/>
        </w:rPr>
      </w:pPr>
      <w:r w:rsidRPr="00F24DD5">
        <w:rPr>
          <w:rFonts w:ascii="Book Antiqua" w:hAnsi="Book Antiqua"/>
          <w:b/>
          <w:i/>
          <w:iCs/>
          <w:sz w:val="24"/>
          <w:szCs w:val="24"/>
          <w:shd w:val="clear" w:color="auto" w:fill="FFFFFF"/>
          <w:lang w:val="en-US"/>
        </w:rPr>
        <w:t xml:space="preserve">Increased </w:t>
      </w:r>
      <w:r w:rsidRPr="00F24DD5">
        <w:rPr>
          <w:rFonts w:ascii="Book Antiqua" w:hAnsi="Book Antiqua"/>
          <w:b/>
          <w:i/>
          <w:iCs/>
          <w:kern w:val="36"/>
          <w:sz w:val="24"/>
          <w:szCs w:val="24"/>
          <w:shd w:val="clear" w:color="auto" w:fill="FFFFFF"/>
          <w:lang w:val="en-US"/>
        </w:rPr>
        <w:t>awareness and education on HCV will help to accelerate eradication efforts</w:t>
      </w:r>
    </w:p>
    <w:p w14:paraId="0AC5FFB5" w14:textId="77777777" w:rsidR="00780C51" w:rsidRPr="00F24DD5" w:rsidRDefault="00780C51" w:rsidP="00A036D8">
      <w:pPr>
        <w:snapToGrid w:val="0"/>
        <w:spacing w:after="0" w:line="360" w:lineRule="auto"/>
        <w:jc w:val="both"/>
        <w:rPr>
          <w:rFonts w:ascii="Book Antiqua" w:hAnsi="Book Antiqua"/>
          <w:kern w:val="36"/>
          <w:sz w:val="24"/>
          <w:szCs w:val="24"/>
          <w:shd w:val="clear" w:color="auto" w:fill="FFFFFF"/>
          <w:lang w:val="en-US"/>
        </w:rPr>
      </w:pPr>
      <w:r w:rsidRPr="00F24DD5">
        <w:rPr>
          <w:rFonts w:ascii="Book Antiqua" w:hAnsi="Book Antiqua"/>
          <w:kern w:val="36"/>
          <w:sz w:val="24"/>
          <w:szCs w:val="24"/>
          <w:shd w:val="clear" w:color="auto" w:fill="FFFFFF"/>
          <w:lang w:val="en-US"/>
        </w:rPr>
        <w:t xml:space="preserve">Lack of awareness around HCV is one of the major challenges in achieving elimination. A significant number of people living with HCV are unaware of the viral infection and global knowledge of the disease in the general population is </w:t>
      </w:r>
      <w:proofErr w:type="gramStart"/>
      <w:r w:rsidRPr="00F24DD5">
        <w:rPr>
          <w:rFonts w:ascii="Book Antiqua" w:hAnsi="Book Antiqua"/>
          <w:kern w:val="36"/>
          <w:sz w:val="24"/>
          <w:szCs w:val="24"/>
          <w:shd w:val="clear" w:color="auto" w:fill="FFFFFF"/>
          <w:lang w:val="en-US"/>
        </w:rPr>
        <w:t>low</w:t>
      </w:r>
      <w:r w:rsidRPr="00F24DD5">
        <w:rPr>
          <w:rFonts w:ascii="Book Antiqua" w:hAnsi="Book Antiqua"/>
          <w:noProof/>
          <w:kern w:val="36"/>
          <w:sz w:val="24"/>
          <w:szCs w:val="24"/>
          <w:shd w:val="clear" w:color="auto" w:fill="FFFFFF"/>
          <w:vertAlign w:val="superscript"/>
          <w:lang w:val="en-US"/>
        </w:rPr>
        <w:t>[</w:t>
      </w:r>
      <w:proofErr w:type="gramEnd"/>
      <w:r w:rsidRPr="00F24DD5">
        <w:rPr>
          <w:rFonts w:ascii="Book Antiqua" w:hAnsi="Book Antiqua"/>
          <w:noProof/>
          <w:kern w:val="36"/>
          <w:sz w:val="24"/>
          <w:szCs w:val="24"/>
          <w:shd w:val="clear" w:color="auto" w:fill="FFFFFF"/>
          <w:vertAlign w:val="superscript"/>
          <w:lang w:val="en-US"/>
        </w:rPr>
        <w:t>58,59]</w:t>
      </w:r>
      <w:r w:rsidRPr="00F24DD5">
        <w:rPr>
          <w:rFonts w:ascii="Book Antiqua" w:hAnsi="Book Antiqua"/>
          <w:kern w:val="36"/>
          <w:sz w:val="24"/>
          <w:szCs w:val="24"/>
          <w:shd w:val="clear" w:color="auto" w:fill="FFFFFF"/>
          <w:lang w:val="en-US"/>
        </w:rPr>
        <w:t>.</w:t>
      </w:r>
      <w:r w:rsidRPr="00F24DD5">
        <w:rPr>
          <w:rFonts w:ascii="Book Antiqua" w:hAnsi="Book Antiqua"/>
          <w:noProof/>
          <w:kern w:val="36"/>
          <w:sz w:val="24"/>
          <w:szCs w:val="24"/>
          <w:shd w:val="clear" w:color="auto" w:fill="FFFFFF"/>
          <w:vertAlign w:val="superscript"/>
          <w:lang w:val="en-US"/>
        </w:rPr>
        <w:t xml:space="preserve"> </w:t>
      </w:r>
      <w:r w:rsidRPr="00F24DD5">
        <w:rPr>
          <w:rFonts w:ascii="Book Antiqua" w:hAnsi="Book Antiqua"/>
          <w:kern w:val="36"/>
          <w:sz w:val="24"/>
          <w:szCs w:val="24"/>
          <w:shd w:val="clear" w:color="auto" w:fill="FFFFFF"/>
          <w:lang w:val="en-US"/>
        </w:rPr>
        <w:t xml:space="preserve">Training and educational courses for health care providers are essential to ensure they have the most up to date knowledge on standards of care and novel approaches for HCV </w:t>
      </w:r>
      <w:proofErr w:type="gramStart"/>
      <w:r w:rsidRPr="00F24DD5">
        <w:rPr>
          <w:rFonts w:ascii="Book Antiqua" w:hAnsi="Book Antiqua"/>
          <w:kern w:val="36"/>
          <w:sz w:val="24"/>
          <w:szCs w:val="24"/>
          <w:shd w:val="clear" w:color="auto" w:fill="FFFFFF"/>
          <w:lang w:val="en-US"/>
        </w:rPr>
        <w:t>elimination</w:t>
      </w:r>
      <w:r w:rsidRPr="00F24DD5">
        <w:rPr>
          <w:rFonts w:ascii="Book Antiqua" w:hAnsi="Book Antiqua"/>
          <w:noProof/>
          <w:kern w:val="36"/>
          <w:sz w:val="24"/>
          <w:szCs w:val="24"/>
          <w:shd w:val="clear" w:color="auto" w:fill="FFFFFF"/>
          <w:vertAlign w:val="superscript"/>
          <w:lang w:val="en-US"/>
        </w:rPr>
        <w:t>[</w:t>
      </w:r>
      <w:proofErr w:type="gramEnd"/>
      <w:r w:rsidRPr="00F24DD5">
        <w:rPr>
          <w:rFonts w:ascii="Book Antiqua" w:hAnsi="Book Antiqua"/>
          <w:noProof/>
          <w:kern w:val="36"/>
          <w:sz w:val="24"/>
          <w:szCs w:val="24"/>
          <w:shd w:val="clear" w:color="auto" w:fill="FFFFFF"/>
          <w:vertAlign w:val="superscript"/>
          <w:lang w:val="en-US"/>
        </w:rPr>
        <w:t>17,55]</w:t>
      </w:r>
      <w:r w:rsidRPr="00F24DD5">
        <w:rPr>
          <w:rFonts w:ascii="Book Antiqua" w:hAnsi="Book Antiqua"/>
          <w:kern w:val="36"/>
          <w:sz w:val="24"/>
          <w:szCs w:val="24"/>
          <w:shd w:val="clear" w:color="auto" w:fill="FFFFFF"/>
          <w:lang w:val="en-US"/>
        </w:rPr>
        <w:t xml:space="preserve">. Public information and awareness campaigns are key to address misconceptions about HCV, its modes of transmission, and the treatment </w:t>
      </w:r>
      <w:proofErr w:type="gramStart"/>
      <w:r w:rsidRPr="00F24DD5">
        <w:rPr>
          <w:rFonts w:ascii="Book Antiqua" w:hAnsi="Book Antiqua"/>
          <w:kern w:val="36"/>
          <w:sz w:val="24"/>
          <w:szCs w:val="24"/>
          <w:shd w:val="clear" w:color="auto" w:fill="FFFFFF"/>
          <w:lang w:val="en-US"/>
        </w:rPr>
        <w:t>options</w:t>
      </w:r>
      <w:r w:rsidRPr="00F24DD5">
        <w:rPr>
          <w:rFonts w:ascii="Book Antiqua" w:hAnsi="Book Antiqua"/>
          <w:noProof/>
          <w:kern w:val="36"/>
          <w:sz w:val="24"/>
          <w:szCs w:val="24"/>
          <w:shd w:val="clear" w:color="auto" w:fill="FFFFFF"/>
          <w:vertAlign w:val="superscript"/>
          <w:lang w:val="en-US"/>
        </w:rPr>
        <w:t>[</w:t>
      </w:r>
      <w:proofErr w:type="gramEnd"/>
      <w:r w:rsidRPr="00F24DD5">
        <w:rPr>
          <w:rFonts w:ascii="Book Antiqua" w:hAnsi="Book Antiqua"/>
          <w:noProof/>
          <w:kern w:val="36"/>
          <w:sz w:val="24"/>
          <w:szCs w:val="24"/>
          <w:shd w:val="clear" w:color="auto" w:fill="FFFFFF"/>
          <w:vertAlign w:val="superscript"/>
          <w:lang w:val="en-US"/>
        </w:rPr>
        <w:t>60]</w:t>
      </w:r>
      <w:r w:rsidRPr="00F24DD5">
        <w:rPr>
          <w:rFonts w:ascii="Book Antiqua" w:hAnsi="Book Antiqua"/>
          <w:kern w:val="36"/>
          <w:sz w:val="24"/>
          <w:szCs w:val="24"/>
          <w:shd w:val="clear" w:color="auto" w:fill="FFFFFF"/>
          <w:lang w:val="en-US"/>
        </w:rPr>
        <w:t>.</w:t>
      </w:r>
    </w:p>
    <w:p w14:paraId="68EF86F0" w14:textId="77777777" w:rsidR="00780C51" w:rsidRPr="00F24DD5" w:rsidRDefault="00780C51" w:rsidP="00AE79D4">
      <w:pPr>
        <w:snapToGrid w:val="0"/>
        <w:spacing w:after="0" w:line="360" w:lineRule="auto"/>
        <w:ind w:firstLineChars="100" w:firstLine="240"/>
        <w:jc w:val="both"/>
        <w:rPr>
          <w:rFonts w:ascii="Book Antiqua" w:hAnsi="Book Antiqua"/>
          <w:noProof/>
          <w:kern w:val="36"/>
          <w:sz w:val="24"/>
          <w:szCs w:val="24"/>
          <w:shd w:val="clear" w:color="auto" w:fill="FFFFFF"/>
          <w:lang w:val="en-US"/>
        </w:rPr>
      </w:pPr>
      <w:r w:rsidRPr="00F24DD5">
        <w:rPr>
          <w:rFonts w:ascii="Book Antiqua" w:hAnsi="Book Antiqua"/>
          <w:sz w:val="24"/>
          <w:szCs w:val="24"/>
          <w:shd w:val="clear" w:color="auto" w:fill="FFFFFF"/>
          <w:lang w:val="en-US"/>
        </w:rPr>
        <w:t xml:space="preserve">Georgia and Egypt, which have both agreed specific targets for the elimination of HCV, have implemented advocacy, awareness, and education activities as part of their elimination </w:t>
      </w:r>
      <w:proofErr w:type="gramStart"/>
      <w:r w:rsidRPr="00F24DD5">
        <w:rPr>
          <w:rFonts w:ascii="Book Antiqua" w:hAnsi="Book Antiqua"/>
          <w:sz w:val="24"/>
          <w:szCs w:val="24"/>
          <w:shd w:val="clear" w:color="auto" w:fill="FFFFFF"/>
          <w:lang w:val="en-US"/>
        </w:rPr>
        <w:t>programs</w:t>
      </w:r>
      <w:r w:rsidRPr="00F24DD5">
        <w:rPr>
          <w:rFonts w:ascii="Book Antiqua" w:hAnsi="Book Antiqua"/>
          <w:sz w:val="24"/>
          <w:szCs w:val="24"/>
          <w:shd w:val="clear" w:color="auto" w:fill="FFFFFF"/>
          <w:vertAlign w:val="superscript"/>
          <w:lang w:val="en-US"/>
        </w:rPr>
        <w:t>[</w:t>
      </w:r>
      <w:proofErr w:type="gramEnd"/>
      <w:r w:rsidRPr="00F24DD5">
        <w:rPr>
          <w:rFonts w:ascii="Book Antiqua" w:hAnsi="Book Antiqua"/>
          <w:sz w:val="24"/>
          <w:szCs w:val="24"/>
          <w:shd w:val="clear" w:color="auto" w:fill="FFFFFF"/>
          <w:vertAlign w:val="superscript"/>
          <w:lang w:val="en-US"/>
        </w:rPr>
        <w:t>59]</w:t>
      </w:r>
      <w:r w:rsidRPr="00F24DD5">
        <w:rPr>
          <w:rFonts w:ascii="Book Antiqua" w:hAnsi="Book Antiqua"/>
          <w:kern w:val="36"/>
          <w:sz w:val="24"/>
          <w:szCs w:val="24"/>
          <w:shd w:val="clear" w:color="auto" w:fill="FFFFFF"/>
          <w:lang w:val="en-US"/>
        </w:rPr>
        <w:t>.</w:t>
      </w:r>
      <w:r w:rsidRPr="00F24DD5">
        <w:rPr>
          <w:rFonts w:ascii="Book Antiqua" w:hAnsi="Book Antiqua"/>
          <w:sz w:val="24"/>
          <w:szCs w:val="24"/>
          <w:shd w:val="clear" w:color="auto" w:fill="FFFFFF"/>
          <w:lang w:val="en-US"/>
        </w:rPr>
        <w:t xml:space="preserve"> Such efforts can focus on</w:t>
      </w:r>
      <w:r w:rsidRPr="00F24DD5">
        <w:rPr>
          <w:rFonts w:ascii="Book Antiqua" w:hAnsi="Book Antiqua"/>
          <w:kern w:val="36"/>
          <w:sz w:val="24"/>
          <w:szCs w:val="24"/>
          <w:shd w:val="clear" w:color="auto" w:fill="FFFFFF"/>
          <w:lang w:val="en-US"/>
        </w:rPr>
        <w:t xml:space="preserve"> the general population or specific population groups such as potential targets for micro-elimination. Novel approaches to HCV awareness creation and education may be required for specific population groups, such as PWID. Integration of awareness creation efforts with other social services or through civil society groups working with the affected population may be </w:t>
      </w:r>
      <w:proofErr w:type="gramStart"/>
      <w:r w:rsidRPr="00F24DD5">
        <w:rPr>
          <w:rFonts w:ascii="Book Antiqua" w:hAnsi="Book Antiqua"/>
          <w:kern w:val="36"/>
          <w:sz w:val="24"/>
          <w:szCs w:val="24"/>
          <w:shd w:val="clear" w:color="auto" w:fill="FFFFFF"/>
          <w:lang w:val="en-US"/>
        </w:rPr>
        <w:t>beneficial</w:t>
      </w:r>
      <w:r w:rsidRPr="00F24DD5">
        <w:rPr>
          <w:rFonts w:ascii="Book Antiqua" w:hAnsi="Book Antiqua"/>
          <w:noProof/>
          <w:kern w:val="36"/>
          <w:sz w:val="24"/>
          <w:szCs w:val="24"/>
          <w:shd w:val="clear" w:color="auto" w:fill="FFFFFF"/>
          <w:vertAlign w:val="superscript"/>
          <w:lang w:val="en-US"/>
        </w:rPr>
        <w:t>[</w:t>
      </w:r>
      <w:proofErr w:type="gramEnd"/>
      <w:r w:rsidRPr="00F24DD5">
        <w:rPr>
          <w:rFonts w:ascii="Book Antiqua" w:hAnsi="Book Antiqua"/>
          <w:noProof/>
          <w:kern w:val="36"/>
          <w:sz w:val="24"/>
          <w:szCs w:val="24"/>
          <w:shd w:val="clear" w:color="auto" w:fill="FFFFFF"/>
          <w:vertAlign w:val="superscript"/>
          <w:lang w:val="en-US"/>
        </w:rPr>
        <w:t>61,62]</w:t>
      </w:r>
      <w:r w:rsidRPr="00F24DD5">
        <w:rPr>
          <w:rFonts w:ascii="Book Antiqua" w:hAnsi="Book Antiqua"/>
          <w:noProof/>
          <w:kern w:val="36"/>
          <w:sz w:val="24"/>
          <w:szCs w:val="24"/>
          <w:shd w:val="clear" w:color="auto" w:fill="FFFFFF"/>
          <w:lang w:val="en-US"/>
        </w:rPr>
        <w:t>.</w:t>
      </w:r>
    </w:p>
    <w:p w14:paraId="00FAA59C" w14:textId="77777777" w:rsidR="00AE79D4" w:rsidRPr="00F24DD5" w:rsidRDefault="00AE79D4" w:rsidP="00AE79D4">
      <w:pPr>
        <w:snapToGrid w:val="0"/>
        <w:spacing w:after="0" w:line="360" w:lineRule="auto"/>
        <w:ind w:firstLineChars="100" w:firstLine="240"/>
        <w:jc w:val="both"/>
        <w:rPr>
          <w:rFonts w:ascii="Book Antiqua" w:hAnsi="Book Antiqua"/>
          <w:kern w:val="36"/>
          <w:sz w:val="24"/>
          <w:szCs w:val="24"/>
          <w:shd w:val="clear" w:color="auto" w:fill="FFFFFF"/>
          <w:lang w:val="en-US"/>
        </w:rPr>
      </w:pPr>
    </w:p>
    <w:p w14:paraId="48188A44" w14:textId="77777777" w:rsidR="00780C51" w:rsidRPr="00F24DD5" w:rsidRDefault="00780C51" w:rsidP="00A036D8">
      <w:pPr>
        <w:snapToGrid w:val="0"/>
        <w:spacing w:after="0" w:line="360" w:lineRule="auto"/>
        <w:jc w:val="both"/>
        <w:rPr>
          <w:rFonts w:ascii="Book Antiqua" w:hAnsi="Book Antiqua"/>
          <w:i/>
          <w:sz w:val="24"/>
          <w:szCs w:val="24"/>
          <w:shd w:val="clear" w:color="auto" w:fill="FFFFFF"/>
          <w:lang w:val="en-US"/>
        </w:rPr>
      </w:pPr>
      <w:r w:rsidRPr="00F24DD5">
        <w:rPr>
          <w:rFonts w:ascii="Book Antiqua" w:hAnsi="Book Antiqua"/>
          <w:b/>
          <w:i/>
          <w:sz w:val="24"/>
          <w:szCs w:val="24"/>
          <w:shd w:val="clear" w:color="auto" w:fill="FFFFFF"/>
          <w:lang w:val="en-US"/>
        </w:rPr>
        <w:t>Development and implementation of a national HCV registry is key for guiding elimination efforts</w:t>
      </w:r>
    </w:p>
    <w:p w14:paraId="707D2DD0" w14:textId="23A693A6" w:rsidR="00780C51" w:rsidRPr="00F24DD5" w:rsidRDefault="00780C51" w:rsidP="00A036D8">
      <w:pPr>
        <w:snapToGrid w:val="0"/>
        <w:spacing w:after="0" w:line="360" w:lineRule="auto"/>
        <w:jc w:val="both"/>
        <w:rPr>
          <w:rFonts w:ascii="Book Antiqua" w:hAnsi="Book Antiqua"/>
          <w:kern w:val="36"/>
          <w:sz w:val="24"/>
          <w:szCs w:val="24"/>
          <w:shd w:val="clear" w:color="auto" w:fill="FFFFFF"/>
          <w:lang w:val="en-US"/>
        </w:rPr>
      </w:pPr>
      <w:r w:rsidRPr="00F24DD5">
        <w:rPr>
          <w:rFonts w:ascii="Book Antiqua" w:hAnsi="Book Antiqua"/>
          <w:kern w:val="36"/>
          <w:sz w:val="24"/>
          <w:szCs w:val="24"/>
          <w:shd w:val="clear" w:color="auto" w:fill="FFFFFF"/>
          <w:lang w:val="en-US"/>
        </w:rPr>
        <w:t xml:space="preserve">HCV registries provide vital information to monitor programs and to track progress towards national and international </w:t>
      </w:r>
      <w:proofErr w:type="gramStart"/>
      <w:r w:rsidRPr="00F24DD5">
        <w:rPr>
          <w:rFonts w:ascii="Book Antiqua" w:hAnsi="Book Antiqua"/>
          <w:kern w:val="36"/>
          <w:sz w:val="24"/>
          <w:szCs w:val="24"/>
          <w:shd w:val="clear" w:color="auto" w:fill="FFFFFF"/>
          <w:lang w:val="en-US"/>
        </w:rPr>
        <w:t>goals</w:t>
      </w:r>
      <w:r w:rsidR="008A293D" w:rsidRPr="00F24DD5">
        <w:rPr>
          <w:rFonts w:ascii="Book Antiqua" w:hAnsi="Book Antiqua"/>
          <w:noProof/>
          <w:kern w:val="36"/>
          <w:sz w:val="24"/>
          <w:szCs w:val="24"/>
          <w:shd w:val="clear" w:color="auto" w:fill="FFFFFF"/>
          <w:vertAlign w:val="superscript"/>
          <w:lang w:val="en-US"/>
        </w:rPr>
        <w:t>[</w:t>
      </w:r>
      <w:proofErr w:type="gramEnd"/>
      <w:r w:rsidR="008A293D" w:rsidRPr="00F24DD5">
        <w:rPr>
          <w:rFonts w:ascii="Book Antiqua" w:hAnsi="Book Antiqua"/>
          <w:noProof/>
          <w:kern w:val="36"/>
          <w:sz w:val="24"/>
          <w:szCs w:val="24"/>
          <w:shd w:val="clear" w:color="auto" w:fill="FFFFFF"/>
          <w:vertAlign w:val="superscript"/>
          <w:lang w:val="en-US"/>
        </w:rPr>
        <w:t>63]</w:t>
      </w:r>
      <w:r w:rsidRPr="00F24DD5">
        <w:rPr>
          <w:rFonts w:ascii="Book Antiqua" w:hAnsi="Book Antiqua"/>
          <w:kern w:val="36"/>
          <w:sz w:val="24"/>
          <w:szCs w:val="24"/>
          <w:shd w:val="clear" w:color="auto" w:fill="FFFFFF"/>
          <w:lang w:val="en-US"/>
        </w:rPr>
        <w:t xml:space="preserve">. </w:t>
      </w:r>
      <w:r w:rsidRPr="00F24DD5">
        <w:rPr>
          <w:rFonts w:ascii="Book Antiqua" w:hAnsi="Book Antiqua"/>
          <w:bCs/>
          <w:sz w:val="24"/>
          <w:szCs w:val="24"/>
          <w:shd w:val="clear" w:color="auto" w:fill="FFFFFF"/>
          <w:lang w:val="en-US"/>
        </w:rPr>
        <w:t>Several</w:t>
      </w:r>
      <w:r w:rsidRPr="00F24DD5">
        <w:rPr>
          <w:rFonts w:ascii="Book Antiqua" w:hAnsi="Book Antiqua"/>
          <w:kern w:val="36"/>
          <w:sz w:val="24"/>
          <w:szCs w:val="24"/>
          <w:shd w:val="clear" w:color="auto" w:fill="FFFFFF"/>
          <w:lang w:val="en-US"/>
        </w:rPr>
        <w:t xml:space="preserve"> countries, including Taiwan and the US, have conducted clinical trials to develop national HCV </w:t>
      </w:r>
      <w:proofErr w:type="gramStart"/>
      <w:r w:rsidRPr="00F24DD5">
        <w:rPr>
          <w:rFonts w:ascii="Book Antiqua" w:hAnsi="Book Antiqua"/>
          <w:kern w:val="36"/>
          <w:sz w:val="24"/>
          <w:szCs w:val="24"/>
          <w:shd w:val="clear" w:color="auto" w:fill="FFFFFF"/>
          <w:lang w:val="en-US"/>
        </w:rPr>
        <w:t>registries</w:t>
      </w:r>
      <w:r w:rsidRPr="00F24DD5">
        <w:rPr>
          <w:rFonts w:ascii="Book Antiqua" w:hAnsi="Book Antiqua"/>
          <w:kern w:val="36"/>
          <w:sz w:val="24"/>
          <w:szCs w:val="24"/>
          <w:shd w:val="clear" w:color="auto" w:fill="FFFFFF"/>
          <w:vertAlign w:val="superscript"/>
          <w:lang w:val="en-US"/>
        </w:rPr>
        <w:t>[</w:t>
      </w:r>
      <w:proofErr w:type="gramEnd"/>
      <w:r w:rsidRPr="00F24DD5">
        <w:rPr>
          <w:rFonts w:ascii="Book Antiqua" w:hAnsi="Book Antiqua"/>
          <w:kern w:val="36"/>
          <w:sz w:val="24"/>
          <w:szCs w:val="24"/>
          <w:shd w:val="clear" w:color="auto" w:fill="FFFFFF"/>
          <w:vertAlign w:val="superscript"/>
          <w:lang w:val="en-US"/>
        </w:rPr>
        <w:t>64,65]</w:t>
      </w:r>
      <w:r w:rsidRPr="00F24DD5">
        <w:rPr>
          <w:rFonts w:ascii="Book Antiqua" w:hAnsi="Book Antiqua"/>
          <w:kern w:val="36"/>
          <w:sz w:val="24"/>
          <w:szCs w:val="24"/>
          <w:shd w:val="clear" w:color="auto" w:fill="FFFFFF"/>
          <w:lang w:val="en-US"/>
        </w:rPr>
        <w:t xml:space="preserve">. In the US, the Clinical Case Registries (CCR) consist of two registries, CCR: HIV and CCR: HCV. Both are designed to provide population-based data on Veterans Affairs patients infected with HIV </w:t>
      </w:r>
      <w:r w:rsidRPr="00F24DD5">
        <w:rPr>
          <w:rFonts w:ascii="Book Antiqua" w:hAnsi="Book Antiqua"/>
          <w:kern w:val="36"/>
          <w:sz w:val="24"/>
          <w:szCs w:val="24"/>
          <w:shd w:val="clear" w:color="auto" w:fill="FFFFFF"/>
          <w:lang w:val="en-US"/>
        </w:rPr>
        <w:lastRenderedPageBreak/>
        <w:t xml:space="preserve">or HCV, which share common risk </w:t>
      </w:r>
      <w:proofErr w:type="gramStart"/>
      <w:r w:rsidRPr="00F24DD5">
        <w:rPr>
          <w:rFonts w:ascii="Book Antiqua" w:hAnsi="Book Antiqua"/>
          <w:kern w:val="36"/>
          <w:sz w:val="24"/>
          <w:szCs w:val="24"/>
          <w:shd w:val="clear" w:color="auto" w:fill="FFFFFF"/>
          <w:lang w:val="en-US"/>
        </w:rPr>
        <w:t>factors</w:t>
      </w:r>
      <w:r w:rsidRPr="00F24DD5">
        <w:rPr>
          <w:rFonts w:ascii="Book Antiqua" w:hAnsi="Book Antiqua"/>
          <w:noProof/>
          <w:kern w:val="36"/>
          <w:sz w:val="24"/>
          <w:szCs w:val="24"/>
          <w:shd w:val="clear" w:color="auto" w:fill="FFFFFF"/>
          <w:vertAlign w:val="superscript"/>
          <w:lang w:val="en-US"/>
        </w:rPr>
        <w:t>[</w:t>
      </w:r>
      <w:proofErr w:type="gramEnd"/>
      <w:r w:rsidRPr="00F24DD5">
        <w:rPr>
          <w:rFonts w:ascii="Book Antiqua" w:hAnsi="Book Antiqua"/>
          <w:noProof/>
          <w:kern w:val="36"/>
          <w:sz w:val="24"/>
          <w:szCs w:val="24"/>
          <w:shd w:val="clear" w:color="auto" w:fill="FFFFFF"/>
          <w:vertAlign w:val="superscript"/>
          <w:lang w:val="en-US"/>
        </w:rPr>
        <w:t>66]</w:t>
      </w:r>
      <w:r w:rsidRPr="00F24DD5">
        <w:rPr>
          <w:rFonts w:ascii="Book Antiqua" w:hAnsi="Book Antiqua"/>
          <w:kern w:val="36"/>
          <w:sz w:val="24"/>
          <w:szCs w:val="24"/>
          <w:shd w:val="clear" w:color="auto" w:fill="FFFFFF"/>
          <w:lang w:val="en-US"/>
        </w:rPr>
        <w:t xml:space="preserve">. </w:t>
      </w:r>
      <w:proofErr w:type="spellStart"/>
      <w:r w:rsidRPr="00F24DD5">
        <w:rPr>
          <w:rFonts w:ascii="Book Antiqua" w:hAnsi="Book Antiqua"/>
          <w:kern w:val="36"/>
          <w:sz w:val="24"/>
          <w:szCs w:val="24"/>
          <w:shd w:val="clear" w:color="auto" w:fill="FFFFFF"/>
          <w:lang w:val="en-US"/>
        </w:rPr>
        <w:t>Rizk</w:t>
      </w:r>
      <w:proofErr w:type="spellEnd"/>
      <w:r w:rsidRPr="00F24DD5">
        <w:rPr>
          <w:rFonts w:ascii="Book Antiqua" w:hAnsi="Book Antiqua"/>
          <w:kern w:val="36"/>
          <w:sz w:val="24"/>
          <w:szCs w:val="24"/>
          <w:shd w:val="clear" w:color="auto" w:fill="FFFFFF"/>
          <w:lang w:val="en-US"/>
        </w:rPr>
        <w:t xml:space="preserve"> </w:t>
      </w:r>
      <w:r w:rsidRPr="00F24DD5">
        <w:rPr>
          <w:rFonts w:ascii="Book Antiqua" w:hAnsi="Book Antiqua"/>
          <w:i/>
          <w:kern w:val="36"/>
          <w:sz w:val="24"/>
          <w:szCs w:val="24"/>
          <w:shd w:val="clear" w:color="auto" w:fill="FFFFFF"/>
          <w:lang w:val="en-US"/>
        </w:rPr>
        <w:t>et al</w:t>
      </w:r>
      <w:r w:rsidR="00BF794E" w:rsidRPr="00F24DD5">
        <w:rPr>
          <w:rFonts w:ascii="Book Antiqua" w:hAnsi="Book Antiqua"/>
          <w:kern w:val="36"/>
          <w:sz w:val="24"/>
          <w:szCs w:val="24"/>
          <w:shd w:val="clear" w:color="auto" w:fill="FFFFFF"/>
          <w:vertAlign w:val="superscript"/>
          <w:lang w:val="en-US"/>
        </w:rPr>
        <w:t>[67]</w:t>
      </w:r>
      <w:r w:rsidRPr="00F24DD5">
        <w:rPr>
          <w:rFonts w:ascii="Book Antiqua" w:hAnsi="Book Antiqua"/>
          <w:kern w:val="36"/>
          <w:sz w:val="24"/>
          <w:szCs w:val="24"/>
          <w:shd w:val="clear" w:color="auto" w:fill="FFFFFF"/>
          <w:lang w:val="en-US"/>
        </w:rPr>
        <w:t xml:space="preserve"> </w:t>
      </w:r>
      <w:r w:rsidR="00BF794E" w:rsidRPr="00F24DD5">
        <w:rPr>
          <w:rFonts w:ascii="Book Antiqua" w:hAnsi="Book Antiqua"/>
          <w:kern w:val="36"/>
          <w:sz w:val="24"/>
          <w:szCs w:val="24"/>
          <w:shd w:val="clear" w:color="auto" w:fill="FFFFFF"/>
          <w:lang w:val="en-US"/>
        </w:rPr>
        <w:t>(</w:t>
      </w:r>
      <w:r w:rsidRPr="00F24DD5">
        <w:rPr>
          <w:rFonts w:ascii="Book Antiqua" w:hAnsi="Book Antiqua"/>
          <w:kern w:val="36"/>
          <w:sz w:val="24"/>
          <w:szCs w:val="24"/>
          <w:shd w:val="clear" w:color="auto" w:fill="FFFFFF"/>
          <w:lang w:val="en-US"/>
        </w:rPr>
        <w:t>2019</w:t>
      </w:r>
      <w:r w:rsidR="00BF794E" w:rsidRPr="00F24DD5">
        <w:rPr>
          <w:rFonts w:ascii="Book Antiqua" w:hAnsi="Book Antiqua"/>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 highlight how disease registries enable follow-up and allow identification of barriers to care, with innovative solutions such as co-located HIV and HCV clinics being developed as a result.</w:t>
      </w:r>
    </w:p>
    <w:p w14:paraId="0D537FF9" w14:textId="4ACA7293" w:rsidR="00780C51" w:rsidRPr="00F24DD5" w:rsidRDefault="00780C51" w:rsidP="00AE79D4">
      <w:pPr>
        <w:pStyle w:val="a7"/>
        <w:snapToGrid w:val="0"/>
        <w:spacing w:after="0" w:line="360" w:lineRule="auto"/>
        <w:ind w:firstLineChars="100" w:firstLine="240"/>
        <w:jc w:val="both"/>
        <w:rPr>
          <w:rFonts w:ascii="Book Antiqua" w:hAnsi="Book Antiqua"/>
          <w:sz w:val="24"/>
          <w:szCs w:val="24"/>
          <w:shd w:val="clear" w:color="auto" w:fill="FFFFFF"/>
          <w:lang w:val="en-US"/>
        </w:rPr>
      </w:pPr>
      <w:r w:rsidRPr="00F24DD5">
        <w:rPr>
          <w:rFonts w:ascii="Book Antiqua" w:hAnsi="Book Antiqua"/>
          <w:sz w:val="24"/>
          <w:szCs w:val="24"/>
          <w:shd w:val="clear" w:color="auto" w:fill="FFFFFF"/>
          <w:lang w:val="en-US"/>
        </w:rPr>
        <w:t>A national HCV registry can guide strategic decision making at national and local levels. Registries support the monitoring of programs and allows stakeholders to review and revise strategies and plans based on the evolving context (</w:t>
      </w:r>
      <w:r w:rsidRPr="00F24DD5">
        <w:rPr>
          <w:rFonts w:ascii="Book Antiqua" w:hAnsi="Book Antiqua"/>
          <w:i/>
          <w:sz w:val="24"/>
          <w:szCs w:val="24"/>
          <w:shd w:val="clear" w:color="auto" w:fill="FFFFFF"/>
          <w:lang w:val="en-US"/>
        </w:rPr>
        <w:t>e.g.</w:t>
      </w:r>
      <w:r w:rsidR="00AE79D4" w:rsidRPr="00F24DD5">
        <w:rPr>
          <w:rFonts w:ascii="Book Antiqua" w:hAnsi="Book Antiqua"/>
          <w:sz w:val="24"/>
          <w:szCs w:val="24"/>
          <w:shd w:val="clear" w:color="auto" w:fill="FFFFFF"/>
          <w:lang w:val="en-US"/>
        </w:rPr>
        <w:t>,</w:t>
      </w:r>
      <w:r w:rsidRPr="00F24DD5">
        <w:rPr>
          <w:rFonts w:ascii="Book Antiqua" w:hAnsi="Book Antiqua"/>
          <w:sz w:val="24"/>
          <w:szCs w:val="24"/>
          <w:shd w:val="clear" w:color="auto" w:fill="FFFFFF"/>
          <w:lang w:val="en-US"/>
        </w:rPr>
        <w:t xml:space="preserve"> changes in HCV epidemiology) and changing priorities (</w:t>
      </w:r>
      <w:r w:rsidR="00AE79D4" w:rsidRPr="00F24DD5">
        <w:rPr>
          <w:rFonts w:ascii="Book Antiqua" w:hAnsi="Book Antiqua"/>
          <w:i/>
          <w:sz w:val="24"/>
          <w:szCs w:val="24"/>
          <w:shd w:val="clear" w:color="auto" w:fill="FFFFFF"/>
          <w:lang w:val="en-US"/>
        </w:rPr>
        <w:t>e.g.</w:t>
      </w:r>
      <w:r w:rsidR="00AE79D4" w:rsidRPr="00F24DD5">
        <w:rPr>
          <w:rFonts w:ascii="Book Antiqua" w:hAnsi="Book Antiqua"/>
          <w:sz w:val="24"/>
          <w:szCs w:val="24"/>
          <w:shd w:val="clear" w:color="auto" w:fill="FFFFFF"/>
          <w:lang w:val="en-US"/>
        </w:rPr>
        <w:t>,</w:t>
      </w:r>
      <w:r w:rsidRPr="00F24DD5">
        <w:rPr>
          <w:rFonts w:ascii="Book Antiqua" w:hAnsi="Book Antiqua"/>
          <w:sz w:val="24"/>
          <w:szCs w:val="24"/>
          <w:shd w:val="clear" w:color="auto" w:fill="FFFFFF"/>
          <w:lang w:val="en-US"/>
        </w:rPr>
        <w:t xml:space="preserve"> transition from micro-elimination to a national program)</w:t>
      </w:r>
      <w:r w:rsidRPr="00F24DD5">
        <w:rPr>
          <w:rFonts w:ascii="Book Antiqua" w:hAnsi="Book Antiqua"/>
          <w:sz w:val="24"/>
          <w:szCs w:val="24"/>
          <w:shd w:val="clear" w:color="auto" w:fill="FFFFFF"/>
          <w:vertAlign w:val="superscript"/>
          <w:lang w:val="en-US"/>
        </w:rPr>
        <w:t>[7]</w:t>
      </w:r>
      <w:r w:rsidRPr="00F24DD5">
        <w:rPr>
          <w:rFonts w:ascii="Book Antiqua" w:hAnsi="Book Antiqua"/>
          <w:sz w:val="24"/>
          <w:szCs w:val="24"/>
          <w:shd w:val="clear" w:color="auto" w:fill="FFFFFF"/>
          <w:lang w:val="en-US"/>
        </w:rPr>
        <w:t>. They play a vital role in the treatment of hard to reach population groups that present additional challenges related to tracking and follow-</w:t>
      </w:r>
      <w:proofErr w:type="gramStart"/>
      <w:r w:rsidRPr="00F24DD5">
        <w:rPr>
          <w:rFonts w:ascii="Book Antiqua" w:hAnsi="Book Antiqua"/>
          <w:sz w:val="24"/>
          <w:szCs w:val="24"/>
          <w:shd w:val="clear" w:color="auto" w:fill="FFFFFF"/>
          <w:lang w:val="en-US"/>
        </w:rPr>
        <w:t>up</w:t>
      </w:r>
      <w:r w:rsidRPr="00F24DD5">
        <w:rPr>
          <w:rFonts w:ascii="Book Antiqua" w:hAnsi="Book Antiqua"/>
          <w:sz w:val="24"/>
          <w:szCs w:val="24"/>
          <w:shd w:val="clear" w:color="auto" w:fill="FFFFFF"/>
          <w:vertAlign w:val="superscript"/>
          <w:lang w:val="en-US"/>
        </w:rPr>
        <w:t>[</w:t>
      </w:r>
      <w:proofErr w:type="gramEnd"/>
      <w:r w:rsidRPr="00F24DD5">
        <w:rPr>
          <w:rFonts w:ascii="Book Antiqua" w:hAnsi="Book Antiqua"/>
          <w:sz w:val="24"/>
          <w:szCs w:val="24"/>
          <w:shd w:val="clear" w:color="auto" w:fill="FFFFFF"/>
          <w:vertAlign w:val="superscript"/>
          <w:lang w:val="en-US"/>
        </w:rPr>
        <w:t>68]</w:t>
      </w:r>
      <w:r w:rsidRPr="00F24DD5">
        <w:rPr>
          <w:rFonts w:ascii="Book Antiqua" w:hAnsi="Book Antiqua"/>
          <w:sz w:val="24"/>
          <w:szCs w:val="24"/>
          <w:shd w:val="clear" w:color="auto" w:fill="FFFFFF"/>
          <w:lang w:val="en-US"/>
        </w:rPr>
        <w:t xml:space="preserve"> and assist in assessing the rate of diagnosis for HCV. Central disease registries also provide opportunities for assessing screening efforts and identifying future opportunities for </w:t>
      </w:r>
      <w:proofErr w:type="gramStart"/>
      <w:r w:rsidRPr="00F24DD5">
        <w:rPr>
          <w:rFonts w:ascii="Book Antiqua" w:hAnsi="Book Antiqua"/>
          <w:sz w:val="24"/>
          <w:szCs w:val="24"/>
          <w:shd w:val="clear" w:color="auto" w:fill="FFFFFF"/>
          <w:lang w:val="en-US"/>
        </w:rPr>
        <w:t>expansion</w:t>
      </w:r>
      <w:r w:rsidRPr="00F24DD5">
        <w:rPr>
          <w:rFonts w:ascii="Book Antiqua" w:hAnsi="Book Antiqua"/>
          <w:sz w:val="24"/>
          <w:szCs w:val="24"/>
          <w:shd w:val="clear" w:color="auto" w:fill="FFFFFF"/>
          <w:vertAlign w:val="superscript"/>
          <w:lang w:val="en-US"/>
        </w:rPr>
        <w:t>[</w:t>
      </w:r>
      <w:proofErr w:type="gramEnd"/>
      <w:r w:rsidRPr="00F24DD5">
        <w:rPr>
          <w:rFonts w:ascii="Book Antiqua" w:hAnsi="Book Antiqua"/>
          <w:sz w:val="24"/>
          <w:szCs w:val="24"/>
          <w:shd w:val="clear" w:color="auto" w:fill="FFFFFF"/>
          <w:vertAlign w:val="superscript"/>
          <w:lang w:val="en-US"/>
        </w:rPr>
        <w:t>69]</w:t>
      </w:r>
      <w:r w:rsidRPr="00F24DD5">
        <w:rPr>
          <w:rFonts w:ascii="Book Antiqua" w:hAnsi="Book Antiqua"/>
          <w:kern w:val="36"/>
          <w:sz w:val="24"/>
          <w:szCs w:val="24"/>
          <w:shd w:val="clear" w:color="auto" w:fill="FFFFFF"/>
          <w:lang w:val="en-US"/>
        </w:rPr>
        <w:t>.</w:t>
      </w:r>
    </w:p>
    <w:p w14:paraId="57612D3A" w14:textId="77777777" w:rsidR="00780C51" w:rsidRPr="00F24DD5" w:rsidRDefault="00780C51" w:rsidP="00AE79D4">
      <w:pPr>
        <w:pStyle w:val="a7"/>
        <w:snapToGrid w:val="0"/>
        <w:spacing w:after="0" w:line="360" w:lineRule="auto"/>
        <w:ind w:firstLineChars="100" w:firstLine="240"/>
        <w:jc w:val="both"/>
        <w:rPr>
          <w:rFonts w:ascii="Book Antiqua" w:hAnsi="Book Antiqua"/>
          <w:sz w:val="24"/>
          <w:szCs w:val="24"/>
          <w:shd w:val="clear" w:color="auto" w:fill="FFFFFF"/>
          <w:lang w:val="en-US"/>
        </w:rPr>
      </w:pPr>
      <w:r w:rsidRPr="00F24DD5">
        <w:rPr>
          <w:rFonts w:ascii="Book Antiqua" w:hAnsi="Book Antiqua"/>
          <w:kern w:val="36"/>
          <w:sz w:val="24"/>
          <w:szCs w:val="24"/>
          <w:shd w:val="clear" w:color="auto" w:fill="FFFFFF"/>
          <w:lang w:val="en-US"/>
        </w:rPr>
        <w:t xml:space="preserve">In the Middle East, there is a lack of reliable information regarding the prevalence of HCV infection. In Kuwait, determining an accurate HCV prevalence is further complicated by the constant migration of expatriates, a proportion of whom are from HCV-endemic </w:t>
      </w:r>
      <w:proofErr w:type="gramStart"/>
      <w:r w:rsidRPr="00F24DD5">
        <w:rPr>
          <w:rFonts w:ascii="Book Antiqua" w:hAnsi="Book Antiqua"/>
          <w:kern w:val="36"/>
          <w:sz w:val="24"/>
          <w:szCs w:val="24"/>
          <w:shd w:val="clear" w:color="auto" w:fill="FFFFFF"/>
          <w:lang w:val="en-US"/>
        </w:rPr>
        <w:t>regions</w:t>
      </w:r>
      <w:r w:rsidRPr="00F24DD5">
        <w:rPr>
          <w:rFonts w:ascii="Book Antiqua" w:hAnsi="Book Antiqua"/>
          <w:noProof/>
          <w:kern w:val="36"/>
          <w:sz w:val="24"/>
          <w:szCs w:val="24"/>
          <w:shd w:val="clear" w:color="auto" w:fill="FFFFFF"/>
          <w:vertAlign w:val="superscript"/>
          <w:lang w:val="en-US"/>
        </w:rPr>
        <w:t>[</w:t>
      </w:r>
      <w:proofErr w:type="gramEnd"/>
      <w:r w:rsidRPr="00F24DD5">
        <w:rPr>
          <w:rFonts w:ascii="Book Antiqua" w:hAnsi="Book Antiqua"/>
          <w:noProof/>
          <w:kern w:val="36"/>
          <w:sz w:val="24"/>
          <w:szCs w:val="24"/>
          <w:shd w:val="clear" w:color="auto" w:fill="FFFFFF"/>
          <w:vertAlign w:val="superscript"/>
          <w:lang w:val="en-US"/>
        </w:rPr>
        <w:t>10]</w:t>
      </w:r>
      <w:r w:rsidRPr="00F24DD5">
        <w:rPr>
          <w:rFonts w:ascii="Book Antiqua" w:hAnsi="Book Antiqua"/>
          <w:kern w:val="36"/>
          <w:sz w:val="24"/>
          <w:szCs w:val="24"/>
          <w:shd w:val="clear" w:color="auto" w:fill="FFFFFF"/>
          <w:lang w:val="en-US"/>
        </w:rPr>
        <w:t xml:space="preserve">. To address this challenge, the Ministry of Health can seek to upgrade the medical record systems to capture adequate information and recruit specialists for processing and analyzing data. </w:t>
      </w:r>
      <w:r w:rsidRPr="00F24DD5">
        <w:rPr>
          <w:rFonts w:ascii="Book Antiqua" w:hAnsi="Book Antiqua"/>
          <w:sz w:val="24"/>
          <w:szCs w:val="24"/>
          <w:shd w:val="clear" w:color="auto" w:fill="FFFFFF"/>
          <w:lang w:val="en-US"/>
        </w:rPr>
        <w:t xml:space="preserve">Registries can also be used to support real word studies, as done in Germany, to determine the effectiveness and safety of different HCV </w:t>
      </w:r>
      <w:proofErr w:type="gramStart"/>
      <w:r w:rsidRPr="00F24DD5">
        <w:rPr>
          <w:rFonts w:ascii="Book Antiqua" w:hAnsi="Book Antiqua"/>
          <w:sz w:val="24"/>
          <w:szCs w:val="24"/>
          <w:shd w:val="clear" w:color="auto" w:fill="FFFFFF"/>
          <w:lang w:val="en-US"/>
        </w:rPr>
        <w:t>treatments</w:t>
      </w:r>
      <w:r w:rsidRPr="00F24DD5">
        <w:rPr>
          <w:rFonts w:ascii="Book Antiqua" w:hAnsi="Book Antiqua"/>
          <w:noProof/>
          <w:sz w:val="24"/>
          <w:szCs w:val="24"/>
          <w:shd w:val="clear" w:color="auto" w:fill="FFFFFF"/>
          <w:vertAlign w:val="superscript"/>
          <w:lang w:val="en-US"/>
        </w:rPr>
        <w:t>[</w:t>
      </w:r>
      <w:proofErr w:type="gramEnd"/>
      <w:r w:rsidRPr="00F24DD5">
        <w:rPr>
          <w:rFonts w:ascii="Book Antiqua" w:hAnsi="Book Antiqua"/>
          <w:noProof/>
          <w:sz w:val="24"/>
          <w:szCs w:val="24"/>
          <w:shd w:val="clear" w:color="auto" w:fill="FFFFFF"/>
          <w:vertAlign w:val="superscript"/>
          <w:lang w:val="en-US"/>
        </w:rPr>
        <w:t>70]</w:t>
      </w:r>
      <w:r w:rsidRPr="00F24DD5">
        <w:rPr>
          <w:rFonts w:ascii="Book Antiqua" w:hAnsi="Book Antiqua"/>
          <w:kern w:val="36"/>
          <w:sz w:val="24"/>
          <w:szCs w:val="24"/>
          <w:shd w:val="clear" w:color="auto" w:fill="FFFFFF"/>
          <w:lang w:val="en-US"/>
        </w:rPr>
        <w:t>.</w:t>
      </w:r>
      <w:r w:rsidRPr="00F24DD5">
        <w:rPr>
          <w:rFonts w:ascii="Book Antiqua" w:hAnsi="Book Antiqua"/>
          <w:sz w:val="24"/>
          <w:szCs w:val="24"/>
          <w:shd w:val="clear" w:color="auto" w:fill="FFFFFF"/>
          <w:lang w:val="en-US"/>
        </w:rPr>
        <w:t xml:space="preserve"> </w:t>
      </w:r>
    </w:p>
    <w:p w14:paraId="4610E5A2" w14:textId="77777777" w:rsidR="00780C51" w:rsidRPr="00F24DD5" w:rsidRDefault="00780C51" w:rsidP="00AE79D4">
      <w:pPr>
        <w:snapToGrid w:val="0"/>
        <w:spacing w:after="0" w:line="360" w:lineRule="auto"/>
        <w:ind w:firstLineChars="100" w:firstLine="240"/>
        <w:jc w:val="both"/>
        <w:rPr>
          <w:rFonts w:ascii="Book Antiqua" w:hAnsi="Book Antiqua"/>
          <w:kern w:val="36"/>
          <w:sz w:val="24"/>
          <w:szCs w:val="24"/>
          <w:shd w:val="clear" w:color="auto" w:fill="FFFFFF"/>
          <w:lang w:val="en-US"/>
        </w:rPr>
      </w:pPr>
      <w:r w:rsidRPr="00F24DD5">
        <w:rPr>
          <w:rFonts w:ascii="Book Antiqua" w:hAnsi="Book Antiqua"/>
          <w:kern w:val="36"/>
          <w:sz w:val="24"/>
          <w:szCs w:val="24"/>
          <w:shd w:val="clear" w:color="auto" w:fill="FFFFFF"/>
          <w:lang w:val="en-US"/>
        </w:rPr>
        <w:t xml:space="preserve">An HCV registry is an essential source of information to guide strategic decision making and track the implementation of action plans. The data can also be used to review and revise strategies and plans as the context evolves or new opportunities or challenges emerge. The HCV registry should be designed to incorporate relevant indicators in line with the WHO HCV elimination strategy. </w:t>
      </w:r>
    </w:p>
    <w:p w14:paraId="539A610C" w14:textId="77777777" w:rsidR="00AE79D4" w:rsidRPr="00F24DD5" w:rsidRDefault="00AE79D4" w:rsidP="00AE79D4">
      <w:pPr>
        <w:snapToGrid w:val="0"/>
        <w:spacing w:after="0" w:line="360" w:lineRule="auto"/>
        <w:ind w:firstLineChars="100" w:firstLine="240"/>
        <w:jc w:val="both"/>
        <w:rPr>
          <w:rFonts w:ascii="Book Antiqua" w:hAnsi="Book Antiqua"/>
          <w:b/>
          <w:sz w:val="24"/>
          <w:szCs w:val="24"/>
          <w:shd w:val="clear" w:color="auto" w:fill="FFFFFF"/>
          <w:lang w:val="en-US"/>
        </w:rPr>
      </w:pPr>
    </w:p>
    <w:p w14:paraId="11465058" w14:textId="77777777" w:rsidR="00780C51" w:rsidRPr="00F24DD5" w:rsidRDefault="00780C51" w:rsidP="00A036D8">
      <w:pPr>
        <w:snapToGrid w:val="0"/>
        <w:spacing w:after="0" w:line="360" w:lineRule="auto"/>
        <w:jc w:val="both"/>
        <w:rPr>
          <w:rFonts w:ascii="Book Antiqua" w:hAnsi="Book Antiqua"/>
          <w:sz w:val="24"/>
          <w:szCs w:val="24"/>
          <w:u w:val="single"/>
          <w:shd w:val="clear" w:color="auto" w:fill="FFFFFF"/>
          <w:lang w:val="en-US"/>
        </w:rPr>
      </w:pPr>
      <w:r w:rsidRPr="00F24DD5">
        <w:rPr>
          <w:rFonts w:ascii="Book Antiqua" w:hAnsi="Book Antiqua"/>
          <w:b/>
          <w:kern w:val="36"/>
          <w:sz w:val="24"/>
          <w:szCs w:val="24"/>
          <w:u w:val="single"/>
          <w:shd w:val="clear" w:color="auto" w:fill="FFFFFF"/>
          <w:lang w:val="en-US"/>
        </w:rPr>
        <w:t>CONCLUSION</w:t>
      </w:r>
    </w:p>
    <w:p w14:paraId="5185074D" w14:textId="6AE24D54" w:rsidR="00780C51" w:rsidRPr="00F24DD5" w:rsidRDefault="00780C51" w:rsidP="00A036D8">
      <w:pPr>
        <w:snapToGrid w:val="0"/>
        <w:spacing w:after="0" w:line="360" w:lineRule="auto"/>
        <w:jc w:val="both"/>
        <w:rPr>
          <w:rFonts w:ascii="Book Antiqua" w:hAnsi="Book Antiqua"/>
          <w:kern w:val="36"/>
          <w:sz w:val="24"/>
          <w:szCs w:val="24"/>
          <w:shd w:val="clear" w:color="auto" w:fill="FFFFFF"/>
          <w:lang w:val="en-US"/>
        </w:rPr>
      </w:pPr>
      <w:r w:rsidRPr="00F24DD5">
        <w:rPr>
          <w:rFonts w:ascii="Book Antiqua" w:hAnsi="Book Antiqua"/>
          <w:kern w:val="36"/>
          <w:sz w:val="24"/>
          <w:szCs w:val="24"/>
          <w:shd w:val="clear" w:color="auto" w:fill="FFFFFF"/>
          <w:lang w:val="en-US"/>
        </w:rPr>
        <w:lastRenderedPageBreak/>
        <w:t xml:space="preserve">Concerted action can substantially reduce the high prevalence of HCV in Kuwait. To eliminate HCV in the country, </w:t>
      </w:r>
      <w:r w:rsidRPr="00F24DD5">
        <w:rPr>
          <w:rFonts w:ascii="Book Antiqua" w:eastAsia="Times New Roman" w:hAnsi="Book Antiqua"/>
          <w:kern w:val="36"/>
          <w:sz w:val="24"/>
          <w:szCs w:val="24"/>
          <w:shd w:val="clear" w:color="auto" w:fill="FFFFFF"/>
          <w:lang w:val="en-US" w:eastAsia="en-IN"/>
        </w:rPr>
        <w:t>key</w:t>
      </w:r>
      <w:r w:rsidRPr="00F24DD5">
        <w:rPr>
          <w:rFonts w:ascii="Book Antiqua" w:hAnsi="Book Antiqua"/>
          <w:kern w:val="36"/>
          <w:sz w:val="24"/>
          <w:szCs w:val="24"/>
          <w:shd w:val="clear" w:color="auto" w:fill="FFFFFF"/>
          <w:lang w:val="en-US"/>
        </w:rPr>
        <w:t xml:space="preserve"> stakeholders have followed the WHO strategy and identified the major challenges and opportunities for accelerating progress. Informed by these challenges, an expert panel developed seven recommendations to accelerate the elimination of HCV as a public health threat in Kuwait: </w:t>
      </w:r>
      <w:r w:rsidR="00AE79D4" w:rsidRPr="00F24DD5">
        <w:rPr>
          <w:rFonts w:ascii="Book Antiqua" w:hAnsi="Book Antiqua"/>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1) developing and implementing a national strategy and action plan; </w:t>
      </w:r>
      <w:r w:rsidR="00AE79D4" w:rsidRPr="00F24DD5">
        <w:rPr>
          <w:rFonts w:ascii="Book Antiqua" w:hAnsi="Book Antiqua"/>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2) </w:t>
      </w:r>
      <w:r w:rsidRPr="00F24DD5">
        <w:rPr>
          <w:rFonts w:ascii="Book Antiqua" w:eastAsia="Times New Roman" w:hAnsi="Book Antiqua"/>
          <w:kern w:val="36"/>
          <w:sz w:val="24"/>
          <w:szCs w:val="24"/>
          <w:shd w:val="clear" w:color="auto" w:fill="FFFFFF"/>
          <w:lang w:val="en-US" w:eastAsia="en-IN"/>
        </w:rPr>
        <w:t xml:space="preserve">establishing a coordination mechanism </w:t>
      </w:r>
      <w:r w:rsidRPr="00F24DD5">
        <w:rPr>
          <w:rFonts w:ascii="Book Antiqua" w:hAnsi="Book Antiqua"/>
          <w:kern w:val="36"/>
          <w:sz w:val="24"/>
          <w:szCs w:val="24"/>
          <w:shd w:val="clear" w:color="auto" w:fill="FFFFFF"/>
          <w:lang w:val="en-US"/>
        </w:rPr>
        <w:t xml:space="preserve">between viral hepatitis working committees; </w:t>
      </w:r>
      <w:r w:rsidR="00AE79D4" w:rsidRPr="00F24DD5">
        <w:rPr>
          <w:rFonts w:ascii="Book Antiqua" w:hAnsi="Book Antiqua"/>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3) following a micro-elimination approach; 4) enhancing screening and linkage to care; </w:t>
      </w:r>
      <w:r w:rsidR="00AE79D4" w:rsidRPr="00F24DD5">
        <w:rPr>
          <w:rFonts w:ascii="Book Antiqua" w:hAnsi="Book Antiqua"/>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5) expanding the prescriber base; </w:t>
      </w:r>
      <w:r w:rsidR="00AE79D4" w:rsidRPr="00F24DD5">
        <w:rPr>
          <w:rFonts w:ascii="Book Antiqua" w:hAnsi="Book Antiqua"/>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6) raising awareness and educating the population; and </w:t>
      </w:r>
      <w:r w:rsidR="00AE79D4" w:rsidRPr="00F24DD5">
        <w:rPr>
          <w:rFonts w:ascii="Book Antiqua" w:hAnsi="Book Antiqua"/>
          <w:kern w:val="36"/>
          <w:sz w:val="24"/>
          <w:szCs w:val="24"/>
          <w:shd w:val="clear" w:color="auto" w:fill="FFFFFF"/>
          <w:lang w:val="en-US"/>
        </w:rPr>
        <w:t>(</w:t>
      </w:r>
      <w:r w:rsidRPr="00F24DD5">
        <w:rPr>
          <w:rFonts w:ascii="Book Antiqua" w:hAnsi="Book Antiqua"/>
          <w:kern w:val="36"/>
          <w:sz w:val="24"/>
          <w:szCs w:val="24"/>
          <w:shd w:val="clear" w:color="auto" w:fill="FFFFFF"/>
          <w:lang w:val="en-US"/>
        </w:rPr>
        <w:t xml:space="preserve">7) developing a national HCV registry. </w:t>
      </w:r>
    </w:p>
    <w:p w14:paraId="6489E332" w14:textId="77777777" w:rsidR="00AE79D4" w:rsidRPr="00F24DD5" w:rsidRDefault="00AE79D4" w:rsidP="00A036D8">
      <w:pPr>
        <w:snapToGrid w:val="0"/>
        <w:spacing w:after="0" w:line="360" w:lineRule="auto"/>
        <w:jc w:val="both"/>
        <w:rPr>
          <w:rFonts w:ascii="Book Antiqua" w:hAnsi="Book Antiqua"/>
          <w:sz w:val="24"/>
          <w:szCs w:val="24"/>
          <w:shd w:val="clear" w:color="auto" w:fill="FFFFFF"/>
          <w:lang w:val="en-US"/>
        </w:rPr>
      </w:pPr>
    </w:p>
    <w:p w14:paraId="7775EBD0" w14:textId="18DDED34" w:rsidR="00780C51" w:rsidRPr="00F24DD5" w:rsidRDefault="00780C51" w:rsidP="00A036D8">
      <w:pPr>
        <w:snapToGrid w:val="0"/>
        <w:spacing w:after="0" w:line="360" w:lineRule="auto"/>
        <w:jc w:val="both"/>
        <w:rPr>
          <w:rFonts w:ascii="Book Antiqua" w:hAnsi="Book Antiqua"/>
          <w:sz w:val="24"/>
          <w:szCs w:val="24"/>
          <w:u w:val="single"/>
          <w:shd w:val="clear" w:color="auto" w:fill="FFFFFF"/>
          <w:lang w:val="en-US"/>
        </w:rPr>
      </w:pPr>
      <w:r w:rsidRPr="00F24DD5">
        <w:rPr>
          <w:rFonts w:ascii="Book Antiqua" w:hAnsi="Book Antiqua"/>
          <w:b/>
          <w:sz w:val="24"/>
          <w:szCs w:val="24"/>
          <w:u w:val="single"/>
          <w:shd w:val="clear" w:color="auto" w:fill="FFFFFF"/>
          <w:lang w:val="en-US"/>
        </w:rPr>
        <w:t>ACKNOWLEDG</w:t>
      </w:r>
      <w:r w:rsidR="00AE79D4" w:rsidRPr="00F24DD5">
        <w:rPr>
          <w:rFonts w:ascii="Book Antiqua" w:hAnsi="Book Antiqua"/>
          <w:b/>
          <w:caps/>
          <w:sz w:val="24"/>
          <w:szCs w:val="24"/>
          <w:u w:val="single"/>
          <w:shd w:val="clear" w:color="auto" w:fill="FFFFFF"/>
          <w:lang w:val="en-US"/>
        </w:rPr>
        <w:t>e</w:t>
      </w:r>
      <w:r w:rsidRPr="00F24DD5">
        <w:rPr>
          <w:rFonts w:ascii="Book Antiqua" w:hAnsi="Book Antiqua"/>
          <w:b/>
          <w:sz w:val="24"/>
          <w:szCs w:val="24"/>
          <w:u w:val="single"/>
          <w:shd w:val="clear" w:color="auto" w:fill="FFFFFF"/>
          <w:lang w:val="en-US"/>
        </w:rPr>
        <w:t>MENTS</w:t>
      </w:r>
    </w:p>
    <w:p w14:paraId="01E47869" w14:textId="0848A78C" w:rsidR="00780C51" w:rsidRPr="00F24DD5" w:rsidRDefault="00780C51" w:rsidP="00A036D8">
      <w:pPr>
        <w:snapToGrid w:val="0"/>
        <w:spacing w:after="0" w:line="360" w:lineRule="auto"/>
        <w:jc w:val="both"/>
        <w:rPr>
          <w:rFonts w:ascii="Book Antiqua" w:hAnsi="Book Antiqua"/>
          <w:sz w:val="24"/>
          <w:szCs w:val="24"/>
          <w:lang w:val="en-US"/>
        </w:rPr>
      </w:pPr>
      <w:r w:rsidRPr="00F24DD5">
        <w:rPr>
          <w:rFonts w:ascii="Book Antiqua" w:hAnsi="Book Antiqua"/>
          <w:sz w:val="24"/>
          <w:szCs w:val="24"/>
          <w:lang w:val="en-US"/>
        </w:rPr>
        <w:t xml:space="preserve">The authors would like to thank all the experts who participated in the meeting. </w:t>
      </w:r>
    </w:p>
    <w:p w14:paraId="0C167CDE" w14:textId="77777777" w:rsidR="00D011A2" w:rsidRPr="00F24DD5" w:rsidRDefault="00D011A2" w:rsidP="00A036D8">
      <w:pPr>
        <w:snapToGrid w:val="0"/>
        <w:spacing w:after="0" w:line="360" w:lineRule="auto"/>
        <w:jc w:val="both"/>
        <w:rPr>
          <w:rFonts w:ascii="Book Antiqua" w:hAnsi="Book Antiqua"/>
          <w:sz w:val="24"/>
          <w:szCs w:val="24"/>
          <w:shd w:val="clear" w:color="auto" w:fill="FFFFFF"/>
          <w:lang w:val="en-US"/>
        </w:rPr>
      </w:pPr>
    </w:p>
    <w:p w14:paraId="5F969D4B" w14:textId="5E916D2F" w:rsidR="00780C51" w:rsidRPr="00F24DD5" w:rsidRDefault="00780C51" w:rsidP="00A036D8">
      <w:pPr>
        <w:snapToGrid w:val="0"/>
        <w:spacing w:after="0" w:line="360" w:lineRule="auto"/>
        <w:jc w:val="both"/>
        <w:rPr>
          <w:rFonts w:ascii="Book Antiqua" w:hAnsi="Book Antiqua"/>
          <w:sz w:val="24"/>
          <w:szCs w:val="24"/>
          <w:shd w:val="clear" w:color="auto" w:fill="FFFFFF"/>
          <w:lang w:val="en-US"/>
        </w:rPr>
      </w:pPr>
      <w:r w:rsidRPr="00F24DD5">
        <w:rPr>
          <w:rFonts w:ascii="Book Antiqua" w:hAnsi="Book Antiqua"/>
          <w:b/>
          <w:sz w:val="24"/>
          <w:szCs w:val="24"/>
          <w:shd w:val="clear" w:color="auto" w:fill="FFFFFF"/>
          <w:lang w:val="en-US"/>
        </w:rPr>
        <w:t xml:space="preserve">REFERENCES </w:t>
      </w:r>
    </w:p>
    <w:p w14:paraId="7C2D9103"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bookmarkStart w:id="50" w:name="OLE_LINK1560"/>
      <w:bookmarkStart w:id="51" w:name="OLE_LINK1561"/>
      <w:bookmarkStart w:id="52" w:name="_Hlk26445225"/>
      <w:r w:rsidRPr="00F24DD5">
        <w:rPr>
          <w:rFonts w:ascii="Book Antiqua" w:eastAsia="宋体" w:hAnsi="Book Antiqua" w:cs="Times New Roman"/>
          <w:kern w:val="2"/>
          <w:sz w:val="24"/>
          <w:szCs w:val="24"/>
          <w:lang w:val="en-US" w:eastAsia="zh-CN"/>
        </w:rPr>
        <w:t xml:space="preserve">1 </w:t>
      </w:r>
      <w:proofErr w:type="spellStart"/>
      <w:r w:rsidRPr="00F24DD5">
        <w:rPr>
          <w:rFonts w:ascii="Book Antiqua" w:eastAsia="宋体" w:hAnsi="Book Antiqua" w:cs="Times New Roman"/>
          <w:b/>
          <w:kern w:val="2"/>
          <w:sz w:val="24"/>
          <w:szCs w:val="24"/>
          <w:lang w:val="en-US" w:eastAsia="zh-CN"/>
        </w:rPr>
        <w:t>Stanaway</w:t>
      </w:r>
      <w:proofErr w:type="spellEnd"/>
      <w:r w:rsidRPr="00F24DD5">
        <w:rPr>
          <w:rFonts w:ascii="Book Antiqua" w:eastAsia="宋体" w:hAnsi="Book Antiqua" w:cs="Times New Roman"/>
          <w:b/>
          <w:kern w:val="2"/>
          <w:sz w:val="24"/>
          <w:szCs w:val="24"/>
          <w:lang w:val="en-US" w:eastAsia="zh-CN"/>
        </w:rPr>
        <w:t xml:space="preserve"> JD</w:t>
      </w:r>
      <w:r w:rsidRPr="00F24DD5">
        <w:rPr>
          <w:rFonts w:ascii="Book Antiqua" w:eastAsia="宋体" w:hAnsi="Book Antiqua" w:cs="Times New Roman"/>
          <w:kern w:val="2"/>
          <w:sz w:val="24"/>
          <w:szCs w:val="24"/>
          <w:lang w:val="en-US" w:eastAsia="zh-CN"/>
        </w:rPr>
        <w:t xml:space="preserve">, Flaxman AD, </w:t>
      </w:r>
      <w:proofErr w:type="spellStart"/>
      <w:r w:rsidRPr="00F24DD5">
        <w:rPr>
          <w:rFonts w:ascii="Book Antiqua" w:eastAsia="宋体" w:hAnsi="Book Antiqua" w:cs="Times New Roman"/>
          <w:kern w:val="2"/>
          <w:sz w:val="24"/>
          <w:szCs w:val="24"/>
          <w:lang w:val="en-US" w:eastAsia="zh-CN"/>
        </w:rPr>
        <w:t>Naghavi</w:t>
      </w:r>
      <w:proofErr w:type="spellEnd"/>
      <w:r w:rsidRPr="00F24DD5">
        <w:rPr>
          <w:rFonts w:ascii="Book Antiqua" w:eastAsia="宋体" w:hAnsi="Book Antiqua" w:cs="Times New Roman"/>
          <w:kern w:val="2"/>
          <w:sz w:val="24"/>
          <w:szCs w:val="24"/>
          <w:lang w:val="en-US" w:eastAsia="zh-CN"/>
        </w:rPr>
        <w:t xml:space="preserve"> M, Fitzmaurice C, Vos T, </w:t>
      </w:r>
      <w:proofErr w:type="spellStart"/>
      <w:r w:rsidRPr="00F24DD5">
        <w:rPr>
          <w:rFonts w:ascii="Book Antiqua" w:eastAsia="宋体" w:hAnsi="Book Antiqua" w:cs="Times New Roman"/>
          <w:kern w:val="2"/>
          <w:sz w:val="24"/>
          <w:szCs w:val="24"/>
          <w:lang w:val="en-US" w:eastAsia="zh-CN"/>
        </w:rPr>
        <w:t>Abubakar</w:t>
      </w:r>
      <w:proofErr w:type="spellEnd"/>
      <w:r w:rsidRPr="00F24DD5">
        <w:rPr>
          <w:rFonts w:ascii="Book Antiqua" w:eastAsia="宋体" w:hAnsi="Book Antiqua" w:cs="Times New Roman"/>
          <w:kern w:val="2"/>
          <w:sz w:val="24"/>
          <w:szCs w:val="24"/>
          <w:lang w:val="en-US" w:eastAsia="zh-CN"/>
        </w:rPr>
        <w:t xml:space="preserve"> I, Abu-</w:t>
      </w:r>
      <w:proofErr w:type="spellStart"/>
      <w:r w:rsidRPr="00F24DD5">
        <w:rPr>
          <w:rFonts w:ascii="Book Antiqua" w:eastAsia="宋体" w:hAnsi="Book Antiqua" w:cs="Times New Roman"/>
          <w:kern w:val="2"/>
          <w:sz w:val="24"/>
          <w:szCs w:val="24"/>
          <w:lang w:val="en-US" w:eastAsia="zh-CN"/>
        </w:rPr>
        <w:t>Raddad</w:t>
      </w:r>
      <w:proofErr w:type="spellEnd"/>
      <w:r w:rsidRPr="00F24DD5">
        <w:rPr>
          <w:rFonts w:ascii="Book Antiqua" w:eastAsia="宋体" w:hAnsi="Book Antiqua" w:cs="Times New Roman"/>
          <w:kern w:val="2"/>
          <w:sz w:val="24"/>
          <w:szCs w:val="24"/>
          <w:lang w:val="en-US" w:eastAsia="zh-CN"/>
        </w:rPr>
        <w:t xml:space="preserve"> LJ, </w:t>
      </w:r>
      <w:proofErr w:type="spellStart"/>
      <w:r w:rsidRPr="00F24DD5">
        <w:rPr>
          <w:rFonts w:ascii="Book Antiqua" w:eastAsia="宋体" w:hAnsi="Book Antiqua" w:cs="Times New Roman"/>
          <w:kern w:val="2"/>
          <w:sz w:val="24"/>
          <w:szCs w:val="24"/>
          <w:lang w:val="en-US" w:eastAsia="zh-CN"/>
        </w:rPr>
        <w:t>Assadi</w:t>
      </w:r>
      <w:proofErr w:type="spellEnd"/>
      <w:r w:rsidRPr="00F24DD5">
        <w:rPr>
          <w:rFonts w:ascii="Book Antiqua" w:eastAsia="宋体" w:hAnsi="Book Antiqua" w:cs="Times New Roman"/>
          <w:kern w:val="2"/>
          <w:sz w:val="24"/>
          <w:szCs w:val="24"/>
          <w:lang w:val="en-US" w:eastAsia="zh-CN"/>
        </w:rPr>
        <w:t xml:space="preserve"> R, </w:t>
      </w:r>
      <w:proofErr w:type="spellStart"/>
      <w:r w:rsidRPr="00F24DD5">
        <w:rPr>
          <w:rFonts w:ascii="Book Antiqua" w:eastAsia="宋体" w:hAnsi="Book Antiqua" w:cs="Times New Roman"/>
          <w:kern w:val="2"/>
          <w:sz w:val="24"/>
          <w:szCs w:val="24"/>
          <w:lang w:val="en-US" w:eastAsia="zh-CN"/>
        </w:rPr>
        <w:t>Bhala</w:t>
      </w:r>
      <w:proofErr w:type="spellEnd"/>
      <w:r w:rsidRPr="00F24DD5">
        <w:rPr>
          <w:rFonts w:ascii="Book Antiqua" w:eastAsia="宋体" w:hAnsi="Book Antiqua" w:cs="Times New Roman"/>
          <w:kern w:val="2"/>
          <w:sz w:val="24"/>
          <w:szCs w:val="24"/>
          <w:lang w:val="en-US" w:eastAsia="zh-CN"/>
        </w:rPr>
        <w:t xml:space="preserve"> N, </w:t>
      </w:r>
      <w:proofErr w:type="spellStart"/>
      <w:r w:rsidRPr="00F24DD5">
        <w:rPr>
          <w:rFonts w:ascii="Book Antiqua" w:eastAsia="宋体" w:hAnsi="Book Antiqua" w:cs="Times New Roman"/>
          <w:kern w:val="2"/>
          <w:sz w:val="24"/>
          <w:szCs w:val="24"/>
          <w:lang w:val="en-US" w:eastAsia="zh-CN"/>
        </w:rPr>
        <w:t>Cowie</w:t>
      </w:r>
      <w:proofErr w:type="spellEnd"/>
      <w:r w:rsidRPr="00F24DD5">
        <w:rPr>
          <w:rFonts w:ascii="Book Antiqua" w:eastAsia="宋体" w:hAnsi="Book Antiqua" w:cs="Times New Roman"/>
          <w:kern w:val="2"/>
          <w:sz w:val="24"/>
          <w:szCs w:val="24"/>
          <w:lang w:val="en-US" w:eastAsia="zh-CN"/>
        </w:rPr>
        <w:t xml:space="preserve"> B, </w:t>
      </w:r>
      <w:proofErr w:type="spellStart"/>
      <w:r w:rsidRPr="00F24DD5">
        <w:rPr>
          <w:rFonts w:ascii="Book Antiqua" w:eastAsia="宋体" w:hAnsi="Book Antiqua" w:cs="Times New Roman"/>
          <w:kern w:val="2"/>
          <w:sz w:val="24"/>
          <w:szCs w:val="24"/>
          <w:lang w:val="en-US" w:eastAsia="zh-CN"/>
        </w:rPr>
        <w:t>Forouzanfour</w:t>
      </w:r>
      <w:proofErr w:type="spellEnd"/>
      <w:r w:rsidRPr="00F24DD5">
        <w:rPr>
          <w:rFonts w:ascii="Book Antiqua" w:eastAsia="宋体" w:hAnsi="Book Antiqua" w:cs="Times New Roman"/>
          <w:kern w:val="2"/>
          <w:sz w:val="24"/>
          <w:szCs w:val="24"/>
          <w:lang w:val="en-US" w:eastAsia="zh-CN"/>
        </w:rPr>
        <w:t xml:space="preserve"> MH, </w:t>
      </w:r>
      <w:proofErr w:type="spellStart"/>
      <w:r w:rsidRPr="00F24DD5">
        <w:rPr>
          <w:rFonts w:ascii="Book Antiqua" w:eastAsia="宋体" w:hAnsi="Book Antiqua" w:cs="Times New Roman"/>
          <w:kern w:val="2"/>
          <w:sz w:val="24"/>
          <w:szCs w:val="24"/>
          <w:lang w:val="en-US" w:eastAsia="zh-CN"/>
        </w:rPr>
        <w:t>Groeger</w:t>
      </w:r>
      <w:proofErr w:type="spellEnd"/>
      <w:r w:rsidRPr="00F24DD5">
        <w:rPr>
          <w:rFonts w:ascii="Book Antiqua" w:eastAsia="宋体" w:hAnsi="Book Antiqua" w:cs="Times New Roman"/>
          <w:kern w:val="2"/>
          <w:sz w:val="24"/>
          <w:szCs w:val="24"/>
          <w:lang w:val="en-US" w:eastAsia="zh-CN"/>
        </w:rPr>
        <w:t xml:space="preserve"> J, </w:t>
      </w:r>
      <w:proofErr w:type="spellStart"/>
      <w:r w:rsidRPr="00F24DD5">
        <w:rPr>
          <w:rFonts w:ascii="Book Antiqua" w:eastAsia="宋体" w:hAnsi="Book Antiqua" w:cs="Times New Roman"/>
          <w:kern w:val="2"/>
          <w:sz w:val="24"/>
          <w:szCs w:val="24"/>
          <w:lang w:val="en-US" w:eastAsia="zh-CN"/>
        </w:rPr>
        <w:t>Hanafiah</w:t>
      </w:r>
      <w:proofErr w:type="spellEnd"/>
      <w:r w:rsidRPr="00F24DD5">
        <w:rPr>
          <w:rFonts w:ascii="Book Antiqua" w:eastAsia="宋体" w:hAnsi="Book Antiqua" w:cs="Times New Roman"/>
          <w:kern w:val="2"/>
          <w:sz w:val="24"/>
          <w:szCs w:val="24"/>
          <w:lang w:val="en-US" w:eastAsia="zh-CN"/>
        </w:rPr>
        <w:t xml:space="preserve"> KM, Jacobsen KH, James SL, </w:t>
      </w:r>
      <w:proofErr w:type="spellStart"/>
      <w:r w:rsidRPr="00F24DD5">
        <w:rPr>
          <w:rFonts w:ascii="Book Antiqua" w:eastAsia="宋体" w:hAnsi="Book Antiqua" w:cs="Times New Roman"/>
          <w:kern w:val="2"/>
          <w:sz w:val="24"/>
          <w:szCs w:val="24"/>
          <w:lang w:val="en-US" w:eastAsia="zh-CN"/>
        </w:rPr>
        <w:t>MacLachlan</w:t>
      </w:r>
      <w:proofErr w:type="spellEnd"/>
      <w:r w:rsidRPr="00F24DD5">
        <w:rPr>
          <w:rFonts w:ascii="Book Antiqua" w:eastAsia="宋体" w:hAnsi="Book Antiqua" w:cs="Times New Roman"/>
          <w:kern w:val="2"/>
          <w:sz w:val="24"/>
          <w:szCs w:val="24"/>
          <w:lang w:val="en-US" w:eastAsia="zh-CN"/>
        </w:rPr>
        <w:t xml:space="preserve"> J, </w:t>
      </w:r>
      <w:proofErr w:type="spellStart"/>
      <w:r w:rsidRPr="00F24DD5">
        <w:rPr>
          <w:rFonts w:ascii="Book Antiqua" w:eastAsia="宋体" w:hAnsi="Book Antiqua" w:cs="Times New Roman"/>
          <w:kern w:val="2"/>
          <w:sz w:val="24"/>
          <w:szCs w:val="24"/>
          <w:lang w:val="en-US" w:eastAsia="zh-CN"/>
        </w:rPr>
        <w:t>Malekzadeh</w:t>
      </w:r>
      <w:proofErr w:type="spellEnd"/>
      <w:r w:rsidRPr="00F24DD5">
        <w:rPr>
          <w:rFonts w:ascii="Book Antiqua" w:eastAsia="宋体" w:hAnsi="Book Antiqua" w:cs="Times New Roman"/>
          <w:kern w:val="2"/>
          <w:sz w:val="24"/>
          <w:szCs w:val="24"/>
          <w:lang w:val="en-US" w:eastAsia="zh-CN"/>
        </w:rPr>
        <w:t xml:space="preserve"> R, Martin NK, </w:t>
      </w:r>
      <w:proofErr w:type="spellStart"/>
      <w:r w:rsidRPr="00F24DD5">
        <w:rPr>
          <w:rFonts w:ascii="Book Antiqua" w:eastAsia="宋体" w:hAnsi="Book Antiqua" w:cs="Times New Roman"/>
          <w:kern w:val="2"/>
          <w:sz w:val="24"/>
          <w:szCs w:val="24"/>
          <w:lang w:val="en-US" w:eastAsia="zh-CN"/>
        </w:rPr>
        <w:t>Mokdad</w:t>
      </w:r>
      <w:proofErr w:type="spellEnd"/>
      <w:r w:rsidRPr="00F24DD5">
        <w:rPr>
          <w:rFonts w:ascii="Book Antiqua" w:eastAsia="宋体" w:hAnsi="Book Antiqua" w:cs="Times New Roman"/>
          <w:kern w:val="2"/>
          <w:sz w:val="24"/>
          <w:szCs w:val="24"/>
          <w:lang w:val="en-US" w:eastAsia="zh-CN"/>
        </w:rPr>
        <w:t xml:space="preserve"> AA, </w:t>
      </w:r>
      <w:proofErr w:type="spellStart"/>
      <w:r w:rsidRPr="00F24DD5">
        <w:rPr>
          <w:rFonts w:ascii="Book Antiqua" w:eastAsia="宋体" w:hAnsi="Book Antiqua" w:cs="Times New Roman"/>
          <w:kern w:val="2"/>
          <w:sz w:val="24"/>
          <w:szCs w:val="24"/>
          <w:lang w:val="en-US" w:eastAsia="zh-CN"/>
        </w:rPr>
        <w:t>Mokdad</w:t>
      </w:r>
      <w:proofErr w:type="spellEnd"/>
      <w:r w:rsidRPr="00F24DD5">
        <w:rPr>
          <w:rFonts w:ascii="Book Antiqua" w:eastAsia="宋体" w:hAnsi="Book Antiqua" w:cs="Times New Roman"/>
          <w:kern w:val="2"/>
          <w:sz w:val="24"/>
          <w:szCs w:val="24"/>
          <w:lang w:val="en-US" w:eastAsia="zh-CN"/>
        </w:rPr>
        <w:t xml:space="preserve"> AH, Murray CJL, </w:t>
      </w:r>
      <w:proofErr w:type="spellStart"/>
      <w:r w:rsidRPr="00F24DD5">
        <w:rPr>
          <w:rFonts w:ascii="Book Antiqua" w:eastAsia="宋体" w:hAnsi="Book Antiqua" w:cs="Times New Roman"/>
          <w:kern w:val="2"/>
          <w:sz w:val="24"/>
          <w:szCs w:val="24"/>
          <w:lang w:val="en-US" w:eastAsia="zh-CN"/>
        </w:rPr>
        <w:t>Plass</w:t>
      </w:r>
      <w:proofErr w:type="spellEnd"/>
      <w:r w:rsidRPr="00F24DD5">
        <w:rPr>
          <w:rFonts w:ascii="Book Antiqua" w:eastAsia="宋体" w:hAnsi="Book Antiqua" w:cs="Times New Roman"/>
          <w:kern w:val="2"/>
          <w:sz w:val="24"/>
          <w:szCs w:val="24"/>
          <w:lang w:val="en-US" w:eastAsia="zh-CN"/>
        </w:rPr>
        <w:t xml:space="preserve"> D, </w:t>
      </w:r>
      <w:proofErr w:type="spellStart"/>
      <w:r w:rsidRPr="00F24DD5">
        <w:rPr>
          <w:rFonts w:ascii="Book Antiqua" w:eastAsia="宋体" w:hAnsi="Book Antiqua" w:cs="Times New Roman"/>
          <w:kern w:val="2"/>
          <w:sz w:val="24"/>
          <w:szCs w:val="24"/>
          <w:lang w:val="en-US" w:eastAsia="zh-CN"/>
        </w:rPr>
        <w:t>Rana</w:t>
      </w:r>
      <w:proofErr w:type="spellEnd"/>
      <w:r w:rsidRPr="00F24DD5">
        <w:rPr>
          <w:rFonts w:ascii="Book Antiqua" w:eastAsia="宋体" w:hAnsi="Book Antiqua" w:cs="Times New Roman"/>
          <w:kern w:val="2"/>
          <w:sz w:val="24"/>
          <w:szCs w:val="24"/>
          <w:lang w:val="en-US" w:eastAsia="zh-CN"/>
        </w:rPr>
        <w:t xml:space="preserve"> S, Rein DB, </w:t>
      </w:r>
      <w:proofErr w:type="spellStart"/>
      <w:r w:rsidRPr="00F24DD5">
        <w:rPr>
          <w:rFonts w:ascii="Book Antiqua" w:eastAsia="宋体" w:hAnsi="Book Antiqua" w:cs="Times New Roman"/>
          <w:kern w:val="2"/>
          <w:sz w:val="24"/>
          <w:szCs w:val="24"/>
          <w:lang w:val="en-US" w:eastAsia="zh-CN"/>
        </w:rPr>
        <w:t>Richardus</w:t>
      </w:r>
      <w:proofErr w:type="spellEnd"/>
      <w:r w:rsidRPr="00F24DD5">
        <w:rPr>
          <w:rFonts w:ascii="Book Antiqua" w:eastAsia="宋体" w:hAnsi="Book Antiqua" w:cs="Times New Roman"/>
          <w:kern w:val="2"/>
          <w:sz w:val="24"/>
          <w:szCs w:val="24"/>
          <w:lang w:val="en-US" w:eastAsia="zh-CN"/>
        </w:rPr>
        <w:t xml:space="preserve"> JH, </w:t>
      </w:r>
      <w:proofErr w:type="spellStart"/>
      <w:r w:rsidRPr="00F24DD5">
        <w:rPr>
          <w:rFonts w:ascii="Book Antiqua" w:eastAsia="宋体" w:hAnsi="Book Antiqua" w:cs="Times New Roman"/>
          <w:kern w:val="2"/>
          <w:sz w:val="24"/>
          <w:szCs w:val="24"/>
          <w:lang w:val="en-US" w:eastAsia="zh-CN"/>
        </w:rPr>
        <w:t>Sanabria</w:t>
      </w:r>
      <w:proofErr w:type="spellEnd"/>
      <w:r w:rsidRPr="00F24DD5">
        <w:rPr>
          <w:rFonts w:ascii="Book Antiqua" w:eastAsia="宋体" w:hAnsi="Book Antiqua" w:cs="Times New Roman"/>
          <w:kern w:val="2"/>
          <w:sz w:val="24"/>
          <w:szCs w:val="24"/>
          <w:lang w:val="en-US" w:eastAsia="zh-CN"/>
        </w:rPr>
        <w:t xml:space="preserve"> J, </w:t>
      </w:r>
      <w:proofErr w:type="spellStart"/>
      <w:r w:rsidRPr="00F24DD5">
        <w:rPr>
          <w:rFonts w:ascii="Book Antiqua" w:eastAsia="宋体" w:hAnsi="Book Antiqua" w:cs="Times New Roman"/>
          <w:kern w:val="2"/>
          <w:sz w:val="24"/>
          <w:szCs w:val="24"/>
          <w:lang w:val="en-US" w:eastAsia="zh-CN"/>
        </w:rPr>
        <w:t>Saylan</w:t>
      </w:r>
      <w:proofErr w:type="spellEnd"/>
      <w:r w:rsidRPr="00F24DD5">
        <w:rPr>
          <w:rFonts w:ascii="Book Antiqua" w:eastAsia="宋体" w:hAnsi="Book Antiqua" w:cs="Times New Roman"/>
          <w:kern w:val="2"/>
          <w:sz w:val="24"/>
          <w:szCs w:val="24"/>
          <w:lang w:val="en-US" w:eastAsia="zh-CN"/>
        </w:rPr>
        <w:t xml:space="preserve"> M, </w:t>
      </w:r>
      <w:proofErr w:type="spellStart"/>
      <w:r w:rsidRPr="00F24DD5">
        <w:rPr>
          <w:rFonts w:ascii="Book Antiqua" w:eastAsia="宋体" w:hAnsi="Book Antiqua" w:cs="Times New Roman"/>
          <w:kern w:val="2"/>
          <w:sz w:val="24"/>
          <w:szCs w:val="24"/>
          <w:lang w:val="en-US" w:eastAsia="zh-CN"/>
        </w:rPr>
        <w:t>Shahraz</w:t>
      </w:r>
      <w:proofErr w:type="spellEnd"/>
      <w:r w:rsidRPr="00F24DD5">
        <w:rPr>
          <w:rFonts w:ascii="Book Antiqua" w:eastAsia="宋体" w:hAnsi="Book Antiqua" w:cs="Times New Roman"/>
          <w:kern w:val="2"/>
          <w:sz w:val="24"/>
          <w:szCs w:val="24"/>
          <w:lang w:val="en-US" w:eastAsia="zh-CN"/>
        </w:rPr>
        <w:t xml:space="preserve"> S, So S, </w:t>
      </w:r>
      <w:proofErr w:type="spellStart"/>
      <w:r w:rsidRPr="00F24DD5">
        <w:rPr>
          <w:rFonts w:ascii="Book Antiqua" w:eastAsia="宋体" w:hAnsi="Book Antiqua" w:cs="Times New Roman"/>
          <w:kern w:val="2"/>
          <w:sz w:val="24"/>
          <w:szCs w:val="24"/>
          <w:lang w:val="en-US" w:eastAsia="zh-CN"/>
        </w:rPr>
        <w:t>Vlassov</w:t>
      </w:r>
      <w:proofErr w:type="spellEnd"/>
      <w:r w:rsidRPr="00F24DD5">
        <w:rPr>
          <w:rFonts w:ascii="Book Antiqua" w:eastAsia="宋体" w:hAnsi="Book Antiqua" w:cs="Times New Roman"/>
          <w:kern w:val="2"/>
          <w:sz w:val="24"/>
          <w:szCs w:val="24"/>
          <w:lang w:val="en-US" w:eastAsia="zh-CN"/>
        </w:rPr>
        <w:t xml:space="preserve"> VV, </w:t>
      </w:r>
      <w:proofErr w:type="spellStart"/>
      <w:r w:rsidRPr="00F24DD5">
        <w:rPr>
          <w:rFonts w:ascii="Book Antiqua" w:eastAsia="宋体" w:hAnsi="Book Antiqua" w:cs="Times New Roman"/>
          <w:kern w:val="2"/>
          <w:sz w:val="24"/>
          <w:szCs w:val="24"/>
          <w:lang w:val="en-US" w:eastAsia="zh-CN"/>
        </w:rPr>
        <w:t>Weiderpass</w:t>
      </w:r>
      <w:proofErr w:type="spellEnd"/>
      <w:r w:rsidRPr="00F24DD5">
        <w:rPr>
          <w:rFonts w:ascii="Book Antiqua" w:eastAsia="宋体" w:hAnsi="Book Antiqua" w:cs="Times New Roman"/>
          <w:kern w:val="2"/>
          <w:sz w:val="24"/>
          <w:szCs w:val="24"/>
          <w:lang w:val="en-US" w:eastAsia="zh-CN"/>
        </w:rPr>
        <w:t xml:space="preserve"> E, Wiersma ST, Younis M, Yu C, El </w:t>
      </w:r>
      <w:proofErr w:type="spellStart"/>
      <w:r w:rsidRPr="00F24DD5">
        <w:rPr>
          <w:rFonts w:ascii="Book Antiqua" w:eastAsia="宋体" w:hAnsi="Book Antiqua" w:cs="Times New Roman"/>
          <w:kern w:val="2"/>
          <w:sz w:val="24"/>
          <w:szCs w:val="24"/>
          <w:lang w:val="en-US" w:eastAsia="zh-CN"/>
        </w:rPr>
        <w:t>Sayed</w:t>
      </w:r>
      <w:proofErr w:type="spellEnd"/>
      <w:r w:rsidRPr="00F24DD5">
        <w:rPr>
          <w:rFonts w:ascii="Book Antiqua" w:eastAsia="宋体" w:hAnsi="Book Antiqua" w:cs="Times New Roman"/>
          <w:kern w:val="2"/>
          <w:sz w:val="24"/>
          <w:szCs w:val="24"/>
          <w:lang w:val="en-US" w:eastAsia="zh-CN"/>
        </w:rPr>
        <w:t xml:space="preserve"> </w:t>
      </w:r>
      <w:proofErr w:type="spellStart"/>
      <w:r w:rsidRPr="00F24DD5">
        <w:rPr>
          <w:rFonts w:ascii="Book Antiqua" w:eastAsia="宋体" w:hAnsi="Book Antiqua" w:cs="Times New Roman"/>
          <w:kern w:val="2"/>
          <w:sz w:val="24"/>
          <w:szCs w:val="24"/>
          <w:lang w:val="en-US" w:eastAsia="zh-CN"/>
        </w:rPr>
        <w:t>Zaki</w:t>
      </w:r>
      <w:proofErr w:type="spellEnd"/>
      <w:r w:rsidRPr="00F24DD5">
        <w:rPr>
          <w:rFonts w:ascii="Book Antiqua" w:eastAsia="宋体" w:hAnsi="Book Antiqua" w:cs="Times New Roman"/>
          <w:kern w:val="2"/>
          <w:sz w:val="24"/>
          <w:szCs w:val="24"/>
          <w:lang w:val="en-US" w:eastAsia="zh-CN"/>
        </w:rPr>
        <w:t xml:space="preserve"> M, Cooke GS. The global burden of viral hepatitis from 1990 to 2013: findings from the Global Burden of Disease Study 2013. </w:t>
      </w:r>
      <w:r w:rsidRPr="00F24DD5">
        <w:rPr>
          <w:rFonts w:ascii="Book Antiqua" w:eastAsia="宋体" w:hAnsi="Book Antiqua" w:cs="Times New Roman"/>
          <w:i/>
          <w:kern w:val="2"/>
          <w:sz w:val="24"/>
          <w:szCs w:val="24"/>
          <w:lang w:val="en-US" w:eastAsia="zh-CN"/>
        </w:rPr>
        <w:t>Lancet</w:t>
      </w:r>
      <w:r w:rsidRPr="00F24DD5">
        <w:rPr>
          <w:rFonts w:ascii="Book Antiqua" w:eastAsia="宋体" w:hAnsi="Book Antiqua" w:cs="Times New Roman"/>
          <w:kern w:val="2"/>
          <w:sz w:val="24"/>
          <w:szCs w:val="24"/>
          <w:lang w:val="en-US" w:eastAsia="zh-CN"/>
        </w:rPr>
        <w:t xml:space="preserve"> 2016; </w:t>
      </w:r>
      <w:r w:rsidRPr="00F24DD5">
        <w:rPr>
          <w:rFonts w:ascii="Book Antiqua" w:eastAsia="宋体" w:hAnsi="Book Antiqua" w:cs="Times New Roman"/>
          <w:b/>
          <w:kern w:val="2"/>
          <w:sz w:val="24"/>
          <w:szCs w:val="24"/>
          <w:lang w:val="en-US" w:eastAsia="zh-CN"/>
        </w:rPr>
        <w:t>388</w:t>
      </w:r>
      <w:r w:rsidRPr="00F24DD5">
        <w:rPr>
          <w:rFonts w:ascii="Book Antiqua" w:eastAsia="宋体" w:hAnsi="Book Antiqua" w:cs="Times New Roman"/>
          <w:kern w:val="2"/>
          <w:sz w:val="24"/>
          <w:szCs w:val="24"/>
          <w:lang w:val="en-US" w:eastAsia="zh-CN"/>
        </w:rPr>
        <w:t>: 1081-1088 [PMID: 27394647 DOI: 10.1016/S0140-6736(16)30579-7]</w:t>
      </w:r>
    </w:p>
    <w:p w14:paraId="7B212B61" w14:textId="5A65CA32"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2 </w:t>
      </w:r>
      <w:r w:rsidRPr="00F24DD5">
        <w:rPr>
          <w:rFonts w:ascii="Book Antiqua" w:eastAsia="宋体" w:hAnsi="Book Antiqua" w:cs="Times New Roman"/>
          <w:b/>
          <w:kern w:val="2"/>
          <w:sz w:val="24"/>
          <w:szCs w:val="24"/>
          <w:lang w:val="en-US" w:eastAsia="zh-CN"/>
        </w:rPr>
        <w:t>Cooke GS</w:t>
      </w:r>
      <w:r w:rsidRPr="00F24DD5">
        <w:rPr>
          <w:rFonts w:ascii="Book Antiqua" w:eastAsia="宋体" w:hAnsi="Book Antiqua" w:cs="Times New Roman"/>
          <w:kern w:val="2"/>
          <w:sz w:val="24"/>
          <w:szCs w:val="24"/>
          <w:lang w:val="en-US" w:eastAsia="zh-CN"/>
        </w:rPr>
        <w:t xml:space="preserve">, </w:t>
      </w:r>
      <w:proofErr w:type="spellStart"/>
      <w:r w:rsidRPr="00F24DD5">
        <w:rPr>
          <w:rFonts w:ascii="Book Antiqua" w:eastAsia="宋体" w:hAnsi="Book Antiqua" w:cs="Times New Roman"/>
          <w:kern w:val="2"/>
          <w:sz w:val="24"/>
          <w:szCs w:val="24"/>
          <w:lang w:val="en-US" w:eastAsia="zh-CN"/>
        </w:rPr>
        <w:t>Andrieux</w:t>
      </w:r>
      <w:proofErr w:type="spellEnd"/>
      <w:r w:rsidRPr="00F24DD5">
        <w:rPr>
          <w:rFonts w:ascii="Book Antiqua" w:eastAsia="宋体" w:hAnsi="Book Antiqua" w:cs="Times New Roman"/>
          <w:kern w:val="2"/>
          <w:sz w:val="24"/>
          <w:szCs w:val="24"/>
          <w:lang w:val="en-US" w:eastAsia="zh-CN"/>
        </w:rPr>
        <w:t xml:space="preserve">-Meyer I, Applegate TL, </w:t>
      </w:r>
      <w:proofErr w:type="spellStart"/>
      <w:r w:rsidRPr="00F24DD5">
        <w:rPr>
          <w:rFonts w:ascii="Book Antiqua" w:eastAsia="宋体" w:hAnsi="Book Antiqua" w:cs="Times New Roman"/>
          <w:kern w:val="2"/>
          <w:sz w:val="24"/>
          <w:szCs w:val="24"/>
          <w:lang w:val="en-US" w:eastAsia="zh-CN"/>
        </w:rPr>
        <w:t>Atun</w:t>
      </w:r>
      <w:proofErr w:type="spellEnd"/>
      <w:r w:rsidRPr="00F24DD5">
        <w:rPr>
          <w:rFonts w:ascii="Book Antiqua" w:eastAsia="宋体" w:hAnsi="Book Antiqua" w:cs="Times New Roman"/>
          <w:kern w:val="2"/>
          <w:sz w:val="24"/>
          <w:szCs w:val="24"/>
          <w:lang w:val="en-US" w:eastAsia="zh-CN"/>
        </w:rPr>
        <w:t xml:space="preserve"> R, Burry JR, </w:t>
      </w:r>
      <w:proofErr w:type="spellStart"/>
      <w:r w:rsidRPr="00F24DD5">
        <w:rPr>
          <w:rFonts w:ascii="Book Antiqua" w:eastAsia="宋体" w:hAnsi="Book Antiqua" w:cs="Times New Roman"/>
          <w:kern w:val="2"/>
          <w:sz w:val="24"/>
          <w:szCs w:val="24"/>
          <w:lang w:val="en-US" w:eastAsia="zh-CN"/>
        </w:rPr>
        <w:t>Cheinquer</w:t>
      </w:r>
      <w:proofErr w:type="spellEnd"/>
      <w:r w:rsidRPr="00F24DD5">
        <w:rPr>
          <w:rFonts w:ascii="Book Antiqua" w:eastAsia="宋体" w:hAnsi="Book Antiqua" w:cs="Times New Roman"/>
          <w:kern w:val="2"/>
          <w:sz w:val="24"/>
          <w:szCs w:val="24"/>
          <w:lang w:val="en-US" w:eastAsia="zh-CN"/>
        </w:rPr>
        <w:t xml:space="preserve"> H, </w:t>
      </w:r>
      <w:proofErr w:type="spellStart"/>
      <w:r w:rsidRPr="00F24DD5">
        <w:rPr>
          <w:rFonts w:ascii="Book Antiqua" w:eastAsia="宋体" w:hAnsi="Book Antiqua" w:cs="Times New Roman"/>
          <w:kern w:val="2"/>
          <w:sz w:val="24"/>
          <w:szCs w:val="24"/>
          <w:lang w:val="en-US" w:eastAsia="zh-CN"/>
        </w:rPr>
        <w:t>Dusheiko</w:t>
      </w:r>
      <w:proofErr w:type="spellEnd"/>
      <w:r w:rsidRPr="00F24DD5">
        <w:rPr>
          <w:rFonts w:ascii="Book Antiqua" w:eastAsia="宋体" w:hAnsi="Book Antiqua" w:cs="Times New Roman"/>
          <w:kern w:val="2"/>
          <w:sz w:val="24"/>
          <w:szCs w:val="24"/>
          <w:lang w:val="en-US" w:eastAsia="zh-CN"/>
        </w:rPr>
        <w:t xml:space="preserve"> G, Feld JJ, Gore C, Griswold MG, Hamid S, </w:t>
      </w:r>
      <w:proofErr w:type="spellStart"/>
      <w:r w:rsidRPr="00F24DD5">
        <w:rPr>
          <w:rFonts w:ascii="Book Antiqua" w:eastAsia="宋体" w:hAnsi="Book Antiqua" w:cs="Times New Roman"/>
          <w:kern w:val="2"/>
          <w:sz w:val="24"/>
          <w:szCs w:val="24"/>
          <w:lang w:val="en-US" w:eastAsia="zh-CN"/>
        </w:rPr>
        <w:t>Hellard</w:t>
      </w:r>
      <w:proofErr w:type="spellEnd"/>
      <w:r w:rsidRPr="00F24DD5">
        <w:rPr>
          <w:rFonts w:ascii="Book Antiqua" w:eastAsia="宋体" w:hAnsi="Book Antiqua" w:cs="Times New Roman"/>
          <w:kern w:val="2"/>
          <w:sz w:val="24"/>
          <w:szCs w:val="24"/>
          <w:lang w:val="en-US" w:eastAsia="zh-CN"/>
        </w:rPr>
        <w:t xml:space="preserve"> ME, </w:t>
      </w:r>
      <w:proofErr w:type="spellStart"/>
      <w:r w:rsidRPr="00F24DD5">
        <w:rPr>
          <w:rFonts w:ascii="Book Antiqua" w:eastAsia="宋体" w:hAnsi="Book Antiqua" w:cs="Times New Roman"/>
          <w:kern w:val="2"/>
          <w:sz w:val="24"/>
          <w:szCs w:val="24"/>
          <w:lang w:val="en-US" w:eastAsia="zh-CN"/>
        </w:rPr>
        <w:t>Hou</w:t>
      </w:r>
      <w:proofErr w:type="spellEnd"/>
      <w:r w:rsidRPr="00F24DD5">
        <w:rPr>
          <w:rFonts w:ascii="Book Antiqua" w:eastAsia="宋体" w:hAnsi="Book Antiqua" w:cs="Times New Roman"/>
          <w:kern w:val="2"/>
          <w:sz w:val="24"/>
          <w:szCs w:val="24"/>
          <w:lang w:val="en-US" w:eastAsia="zh-CN"/>
        </w:rPr>
        <w:t xml:space="preserve"> J, Howell J, Jia J, Kravchenko N, Lazarus JV, </w:t>
      </w:r>
      <w:proofErr w:type="spellStart"/>
      <w:r w:rsidRPr="00F24DD5">
        <w:rPr>
          <w:rFonts w:ascii="Book Antiqua" w:eastAsia="宋体" w:hAnsi="Book Antiqua" w:cs="Times New Roman"/>
          <w:kern w:val="2"/>
          <w:sz w:val="24"/>
          <w:szCs w:val="24"/>
          <w:lang w:val="en-US" w:eastAsia="zh-CN"/>
        </w:rPr>
        <w:t>Lemoine</w:t>
      </w:r>
      <w:proofErr w:type="spellEnd"/>
      <w:r w:rsidRPr="00F24DD5">
        <w:rPr>
          <w:rFonts w:ascii="Book Antiqua" w:eastAsia="宋体" w:hAnsi="Book Antiqua" w:cs="Times New Roman"/>
          <w:kern w:val="2"/>
          <w:sz w:val="24"/>
          <w:szCs w:val="24"/>
          <w:lang w:val="en-US" w:eastAsia="zh-CN"/>
        </w:rPr>
        <w:t xml:space="preserve"> M, </w:t>
      </w:r>
      <w:proofErr w:type="spellStart"/>
      <w:r w:rsidRPr="00F24DD5">
        <w:rPr>
          <w:rFonts w:ascii="Book Antiqua" w:eastAsia="宋体" w:hAnsi="Book Antiqua" w:cs="Times New Roman"/>
          <w:kern w:val="2"/>
          <w:sz w:val="24"/>
          <w:szCs w:val="24"/>
          <w:lang w:val="en-US" w:eastAsia="zh-CN"/>
        </w:rPr>
        <w:t>Lesi</w:t>
      </w:r>
      <w:proofErr w:type="spellEnd"/>
      <w:r w:rsidRPr="00F24DD5">
        <w:rPr>
          <w:rFonts w:ascii="Book Antiqua" w:eastAsia="宋体" w:hAnsi="Book Antiqua" w:cs="Times New Roman"/>
          <w:kern w:val="2"/>
          <w:sz w:val="24"/>
          <w:szCs w:val="24"/>
          <w:lang w:val="en-US" w:eastAsia="zh-CN"/>
        </w:rPr>
        <w:t xml:space="preserve"> OA, </w:t>
      </w:r>
      <w:proofErr w:type="spellStart"/>
      <w:r w:rsidRPr="00F24DD5">
        <w:rPr>
          <w:rFonts w:ascii="Book Antiqua" w:eastAsia="宋体" w:hAnsi="Book Antiqua" w:cs="Times New Roman"/>
          <w:kern w:val="2"/>
          <w:sz w:val="24"/>
          <w:szCs w:val="24"/>
          <w:lang w:val="en-US" w:eastAsia="zh-CN"/>
        </w:rPr>
        <w:t>Maistat</w:t>
      </w:r>
      <w:proofErr w:type="spellEnd"/>
      <w:r w:rsidRPr="00F24DD5">
        <w:rPr>
          <w:rFonts w:ascii="Book Antiqua" w:eastAsia="宋体" w:hAnsi="Book Antiqua" w:cs="Times New Roman"/>
          <w:kern w:val="2"/>
          <w:sz w:val="24"/>
          <w:szCs w:val="24"/>
          <w:lang w:val="en-US" w:eastAsia="zh-CN"/>
        </w:rPr>
        <w:t xml:space="preserve"> L, McMahon BJ, </w:t>
      </w:r>
      <w:proofErr w:type="spellStart"/>
      <w:r w:rsidRPr="00F24DD5">
        <w:rPr>
          <w:rFonts w:ascii="Book Antiqua" w:eastAsia="宋体" w:hAnsi="Book Antiqua" w:cs="Times New Roman"/>
          <w:kern w:val="2"/>
          <w:sz w:val="24"/>
          <w:szCs w:val="24"/>
          <w:lang w:val="en-US" w:eastAsia="zh-CN"/>
        </w:rPr>
        <w:t>Razavi</w:t>
      </w:r>
      <w:proofErr w:type="spellEnd"/>
      <w:r w:rsidRPr="00F24DD5">
        <w:rPr>
          <w:rFonts w:ascii="Book Antiqua" w:eastAsia="宋体" w:hAnsi="Book Antiqua" w:cs="Times New Roman"/>
          <w:kern w:val="2"/>
          <w:sz w:val="24"/>
          <w:szCs w:val="24"/>
          <w:lang w:val="en-US" w:eastAsia="zh-CN"/>
        </w:rPr>
        <w:t xml:space="preserve"> H, Roberts T, Simmons B, </w:t>
      </w:r>
      <w:proofErr w:type="spellStart"/>
      <w:r w:rsidRPr="00F24DD5">
        <w:rPr>
          <w:rFonts w:ascii="Book Antiqua" w:eastAsia="宋体" w:hAnsi="Book Antiqua" w:cs="Times New Roman"/>
          <w:kern w:val="2"/>
          <w:sz w:val="24"/>
          <w:szCs w:val="24"/>
          <w:lang w:val="en-US" w:eastAsia="zh-CN"/>
        </w:rPr>
        <w:t>Sonderup</w:t>
      </w:r>
      <w:proofErr w:type="spellEnd"/>
      <w:r w:rsidRPr="00F24DD5">
        <w:rPr>
          <w:rFonts w:ascii="Book Antiqua" w:eastAsia="宋体" w:hAnsi="Book Antiqua" w:cs="Times New Roman"/>
          <w:kern w:val="2"/>
          <w:sz w:val="24"/>
          <w:szCs w:val="24"/>
          <w:lang w:val="en-US" w:eastAsia="zh-CN"/>
        </w:rPr>
        <w:t xml:space="preserve"> MW, Spearman CW, Taylor BE, Thomas DL, Waked I, Ward JW, </w:t>
      </w:r>
      <w:proofErr w:type="spellStart"/>
      <w:r w:rsidRPr="00F24DD5">
        <w:rPr>
          <w:rFonts w:ascii="Book Antiqua" w:eastAsia="宋体" w:hAnsi="Book Antiqua" w:cs="Times New Roman"/>
          <w:kern w:val="2"/>
          <w:sz w:val="24"/>
          <w:szCs w:val="24"/>
          <w:lang w:val="en-US" w:eastAsia="zh-CN"/>
        </w:rPr>
        <w:t>Wiktor</w:t>
      </w:r>
      <w:proofErr w:type="spellEnd"/>
      <w:r w:rsidRPr="00F24DD5">
        <w:rPr>
          <w:rFonts w:ascii="Book Antiqua" w:eastAsia="宋体" w:hAnsi="Book Antiqua" w:cs="Times New Roman"/>
          <w:kern w:val="2"/>
          <w:sz w:val="24"/>
          <w:szCs w:val="24"/>
          <w:lang w:val="en-US" w:eastAsia="zh-CN"/>
        </w:rPr>
        <w:t xml:space="preserve"> SZ; Lancet </w:t>
      </w:r>
      <w:r w:rsidRPr="00F24DD5">
        <w:rPr>
          <w:rFonts w:ascii="Book Antiqua" w:eastAsia="宋体" w:hAnsi="Book Antiqua" w:cs="Times New Roman"/>
          <w:kern w:val="2"/>
          <w:sz w:val="24"/>
          <w:szCs w:val="24"/>
          <w:lang w:val="en-US" w:eastAsia="zh-CN"/>
        </w:rPr>
        <w:lastRenderedPageBreak/>
        <w:t>Gastroenterology</w:t>
      </w:r>
      <w:r w:rsidR="002C2243" w:rsidRPr="00F24DD5">
        <w:rPr>
          <w:rFonts w:ascii="Book Antiqua" w:eastAsia="宋体" w:hAnsi="Book Antiqua" w:cs="Times New Roman"/>
          <w:kern w:val="2"/>
          <w:sz w:val="24"/>
          <w:szCs w:val="24"/>
          <w:lang w:val="en-US" w:eastAsia="zh-CN"/>
        </w:rPr>
        <w:t xml:space="preserve"> &amp; </w:t>
      </w:r>
      <w:r w:rsidRPr="00F24DD5">
        <w:rPr>
          <w:rFonts w:ascii="Book Antiqua" w:eastAsia="宋体" w:hAnsi="Book Antiqua" w:cs="Times New Roman"/>
          <w:kern w:val="2"/>
          <w:sz w:val="24"/>
          <w:szCs w:val="24"/>
          <w:lang w:val="en-US" w:eastAsia="zh-CN"/>
        </w:rPr>
        <w:t xml:space="preserve">Hepatology Commissioners. </w:t>
      </w:r>
      <w:proofErr w:type="gramStart"/>
      <w:r w:rsidRPr="00F24DD5">
        <w:rPr>
          <w:rFonts w:ascii="Book Antiqua" w:eastAsia="宋体" w:hAnsi="Book Antiqua" w:cs="Times New Roman"/>
          <w:kern w:val="2"/>
          <w:sz w:val="24"/>
          <w:szCs w:val="24"/>
          <w:lang w:val="en-US" w:eastAsia="zh-CN"/>
        </w:rPr>
        <w:t>Accelerating the elimination of viral hepatitis: a Lancet Gastroenterology &amp; Hepatology Commission.</w:t>
      </w:r>
      <w:proofErr w:type="gramEnd"/>
      <w:r w:rsidRPr="00F24DD5">
        <w:rPr>
          <w:rFonts w:ascii="Book Antiqua" w:eastAsia="宋体" w:hAnsi="Book Antiqua" w:cs="Times New Roman"/>
          <w:kern w:val="2"/>
          <w:sz w:val="24"/>
          <w:szCs w:val="24"/>
          <w:lang w:val="en-US" w:eastAsia="zh-CN"/>
        </w:rPr>
        <w:t xml:space="preserve"> </w:t>
      </w:r>
      <w:r w:rsidRPr="00F24DD5">
        <w:rPr>
          <w:rFonts w:ascii="Book Antiqua" w:eastAsia="宋体" w:hAnsi="Book Antiqua" w:cs="Times New Roman"/>
          <w:i/>
          <w:kern w:val="2"/>
          <w:sz w:val="24"/>
          <w:szCs w:val="24"/>
          <w:lang w:val="en-US" w:eastAsia="zh-CN"/>
        </w:rPr>
        <w:t>Lancet Gastroenterol Hepatol</w:t>
      </w:r>
      <w:r w:rsidRPr="00F24DD5">
        <w:rPr>
          <w:rFonts w:ascii="Book Antiqua" w:eastAsia="宋体" w:hAnsi="Book Antiqua" w:cs="Times New Roman"/>
          <w:kern w:val="2"/>
          <w:sz w:val="24"/>
          <w:szCs w:val="24"/>
          <w:lang w:val="en-US" w:eastAsia="zh-CN"/>
        </w:rPr>
        <w:t xml:space="preserve"> 2019; </w:t>
      </w:r>
      <w:r w:rsidRPr="00F24DD5">
        <w:rPr>
          <w:rFonts w:ascii="Book Antiqua" w:eastAsia="宋体" w:hAnsi="Book Antiqua" w:cs="Times New Roman"/>
          <w:b/>
          <w:kern w:val="2"/>
          <w:sz w:val="24"/>
          <w:szCs w:val="24"/>
          <w:lang w:val="en-US" w:eastAsia="zh-CN"/>
        </w:rPr>
        <w:t>4</w:t>
      </w:r>
      <w:r w:rsidRPr="00F24DD5">
        <w:rPr>
          <w:rFonts w:ascii="Book Antiqua" w:eastAsia="宋体" w:hAnsi="Book Antiqua" w:cs="Times New Roman"/>
          <w:kern w:val="2"/>
          <w:sz w:val="24"/>
          <w:szCs w:val="24"/>
          <w:lang w:val="en-US" w:eastAsia="zh-CN"/>
        </w:rPr>
        <w:t>: 135-184 [PMID: 30647010 DOI: 10.1016/S2468-1253(18)30270-X]</w:t>
      </w:r>
    </w:p>
    <w:p w14:paraId="428A1BDA"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3 </w:t>
      </w:r>
      <w:r w:rsidRPr="00F24DD5">
        <w:rPr>
          <w:rFonts w:ascii="Book Antiqua" w:eastAsia="宋体" w:hAnsi="Book Antiqua" w:cs="Times New Roman"/>
          <w:b/>
          <w:kern w:val="2"/>
          <w:sz w:val="24"/>
          <w:szCs w:val="24"/>
          <w:lang w:val="en-US" w:eastAsia="zh-CN"/>
        </w:rPr>
        <w:t>World Health Organization</w:t>
      </w:r>
      <w:r w:rsidRPr="00F24DD5">
        <w:rPr>
          <w:rFonts w:ascii="Book Antiqua" w:eastAsia="宋体" w:hAnsi="Book Antiqua" w:cs="Times New Roman"/>
          <w:kern w:val="2"/>
          <w:sz w:val="24"/>
          <w:szCs w:val="24"/>
          <w:lang w:val="en-US" w:eastAsia="zh-CN"/>
        </w:rPr>
        <w:t xml:space="preserve">. Hepatitis C. 2019 [Cited 11 October 2019]. Available from: </w:t>
      </w:r>
      <w:hyperlink r:id="rId8" w:history="1">
        <w:r w:rsidRPr="00F24DD5">
          <w:rPr>
            <w:rFonts w:ascii="Book Antiqua" w:eastAsia="宋体" w:hAnsi="Book Antiqua" w:cs="Times New Roman"/>
            <w:color w:val="0563C1"/>
            <w:kern w:val="2"/>
            <w:sz w:val="24"/>
            <w:szCs w:val="24"/>
            <w:u w:val="single"/>
            <w:lang w:val="en-US" w:eastAsia="zh-CN"/>
          </w:rPr>
          <w:t>https://www.who.int/news-room/fact-sheets/detail/hepatitis-c</w:t>
        </w:r>
      </w:hyperlink>
      <w:r w:rsidRPr="00F24DD5">
        <w:rPr>
          <w:rFonts w:ascii="Book Antiqua" w:eastAsia="宋体" w:hAnsi="Book Antiqua" w:cs="Times New Roman"/>
          <w:kern w:val="2"/>
          <w:sz w:val="24"/>
          <w:szCs w:val="24"/>
          <w:lang w:val="en-US" w:eastAsia="zh-CN"/>
        </w:rPr>
        <w:t xml:space="preserve"> </w:t>
      </w:r>
    </w:p>
    <w:p w14:paraId="475B5E86"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4 </w:t>
      </w:r>
      <w:proofErr w:type="spellStart"/>
      <w:r w:rsidRPr="00F24DD5">
        <w:rPr>
          <w:rFonts w:ascii="Book Antiqua" w:eastAsia="宋体" w:hAnsi="Book Antiqua" w:cs="Times New Roman"/>
          <w:b/>
          <w:kern w:val="2"/>
          <w:sz w:val="24"/>
          <w:szCs w:val="24"/>
          <w:lang w:val="en-US" w:eastAsia="zh-CN"/>
        </w:rPr>
        <w:t>Pawlotsky</w:t>
      </w:r>
      <w:proofErr w:type="spellEnd"/>
      <w:r w:rsidRPr="00F24DD5">
        <w:rPr>
          <w:rFonts w:ascii="Book Antiqua" w:eastAsia="宋体" w:hAnsi="Book Antiqua" w:cs="Times New Roman"/>
          <w:b/>
          <w:kern w:val="2"/>
          <w:sz w:val="24"/>
          <w:szCs w:val="24"/>
          <w:lang w:val="en-US" w:eastAsia="zh-CN"/>
        </w:rPr>
        <w:t xml:space="preserve"> JM</w:t>
      </w:r>
      <w:r w:rsidRPr="00F24DD5">
        <w:rPr>
          <w:rFonts w:ascii="Book Antiqua" w:eastAsia="宋体" w:hAnsi="Book Antiqua" w:cs="Times New Roman"/>
          <w:kern w:val="2"/>
          <w:sz w:val="24"/>
          <w:szCs w:val="24"/>
          <w:lang w:val="en-US" w:eastAsia="zh-CN"/>
        </w:rPr>
        <w:t xml:space="preserve">. Pathophysiology of hepatitis C virus infection and related liver disease. </w:t>
      </w:r>
      <w:r w:rsidRPr="00F24DD5">
        <w:rPr>
          <w:rFonts w:ascii="Book Antiqua" w:eastAsia="宋体" w:hAnsi="Book Antiqua" w:cs="Times New Roman"/>
          <w:i/>
          <w:kern w:val="2"/>
          <w:sz w:val="24"/>
          <w:szCs w:val="24"/>
          <w:lang w:val="en-US" w:eastAsia="zh-CN"/>
        </w:rPr>
        <w:t>Trends Microbiol</w:t>
      </w:r>
      <w:r w:rsidRPr="00F24DD5">
        <w:rPr>
          <w:rFonts w:ascii="Book Antiqua" w:eastAsia="宋体" w:hAnsi="Book Antiqua" w:cs="Times New Roman"/>
          <w:kern w:val="2"/>
          <w:sz w:val="24"/>
          <w:szCs w:val="24"/>
          <w:lang w:val="en-US" w:eastAsia="zh-CN"/>
        </w:rPr>
        <w:t xml:space="preserve"> 2004; </w:t>
      </w:r>
      <w:r w:rsidRPr="00F24DD5">
        <w:rPr>
          <w:rFonts w:ascii="Book Antiqua" w:eastAsia="宋体" w:hAnsi="Book Antiqua" w:cs="Times New Roman"/>
          <w:b/>
          <w:kern w:val="2"/>
          <w:sz w:val="24"/>
          <w:szCs w:val="24"/>
          <w:lang w:val="en-US" w:eastAsia="zh-CN"/>
        </w:rPr>
        <w:t>12</w:t>
      </w:r>
      <w:r w:rsidRPr="00F24DD5">
        <w:rPr>
          <w:rFonts w:ascii="Book Antiqua" w:eastAsia="宋体" w:hAnsi="Book Antiqua" w:cs="Times New Roman"/>
          <w:kern w:val="2"/>
          <w:sz w:val="24"/>
          <w:szCs w:val="24"/>
          <w:lang w:val="en-US" w:eastAsia="zh-CN"/>
        </w:rPr>
        <w:t>: 96-102 [PMID: 15036326 DOI: 10.1016/j.tim.2003.12.005]</w:t>
      </w:r>
    </w:p>
    <w:p w14:paraId="17461CD7"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5 </w:t>
      </w:r>
      <w:r w:rsidRPr="00F24DD5">
        <w:rPr>
          <w:rFonts w:ascii="Book Antiqua" w:eastAsia="宋体" w:hAnsi="Book Antiqua" w:cs="Times New Roman"/>
          <w:b/>
          <w:kern w:val="2"/>
          <w:sz w:val="24"/>
          <w:szCs w:val="24"/>
          <w:lang w:val="en-US" w:eastAsia="zh-CN"/>
        </w:rPr>
        <w:t>World Health Organization</w:t>
      </w:r>
      <w:r w:rsidRPr="00F24DD5">
        <w:rPr>
          <w:rFonts w:ascii="Book Antiqua" w:eastAsia="宋体" w:hAnsi="Book Antiqua" w:cs="Times New Roman"/>
          <w:kern w:val="2"/>
          <w:sz w:val="24"/>
          <w:szCs w:val="24"/>
          <w:lang w:val="en-US" w:eastAsia="zh-CN"/>
        </w:rPr>
        <w:t xml:space="preserve">. Global hepatitis report 2017 [Cited 13 Aug 2019]. Available from: </w:t>
      </w:r>
      <w:hyperlink r:id="rId9" w:history="1">
        <w:r w:rsidRPr="00F24DD5">
          <w:rPr>
            <w:rFonts w:ascii="Book Antiqua" w:eastAsia="宋体" w:hAnsi="Book Antiqua" w:cs="Times New Roman"/>
            <w:color w:val="0563C1"/>
            <w:kern w:val="2"/>
            <w:sz w:val="24"/>
            <w:szCs w:val="24"/>
            <w:u w:val="single"/>
            <w:lang w:val="en-US" w:eastAsia="zh-CN"/>
          </w:rPr>
          <w:t>https://apps.who.int/iris/bitstream/handle/10665/255017/WHO-HIV-2017.06-eng.pdf?sequence=1</w:t>
        </w:r>
      </w:hyperlink>
      <w:r w:rsidRPr="00F24DD5">
        <w:rPr>
          <w:rFonts w:ascii="Book Antiqua" w:eastAsia="宋体" w:hAnsi="Book Antiqua" w:cs="Times New Roman"/>
          <w:kern w:val="2"/>
          <w:sz w:val="24"/>
          <w:szCs w:val="24"/>
          <w:lang w:val="en-US" w:eastAsia="zh-CN"/>
        </w:rPr>
        <w:t xml:space="preserve"> </w:t>
      </w:r>
    </w:p>
    <w:p w14:paraId="77CD15A1"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6</w:t>
      </w:r>
      <w:r w:rsidRPr="00F24DD5">
        <w:rPr>
          <w:rFonts w:ascii="Book Antiqua" w:eastAsia="宋体" w:hAnsi="Book Antiqua" w:cs="Times New Roman"/>
          <w:b/>
          <w:kern w:val="2"/>
          <w:sz w:val="24"/>
          <w:szCs w:val="24"/>
          <w:lang w:val="en-US" w:eastAsia="zh-CN"/>
        </w:rPr>
        <w:t xml:space="preserve"> World Health Organization</w:t>
      </w:r>
      <w:r w:rsidRPr="00F24DD5">
        <w:rPr>
          <w:rFonts w:ascii="Book Antiqua" w:eastAsia="宋体" w:hAnsi="Book Antiqua" w:cs="Times New Roman"/>
          <w:kern w:val="2"/>
          <w:sz w:val="24"/>
          <w:szCs w:val="24"/>
          <w:lang w:val="en-US" w:eastAsia="zh-CN"/>
        </w:rPr>
        <w:t xml:space="preserve">. Global Health Sector Strategy on Viral Hepatitis 2016-2021 [Cited 11 October 2019]. Available from: </w:t>
      </w:r>
      <w:hyperlink r:id="rId10" w:history="1">
        <w:r w:rsidRPr="00F24DD5">
          <w:rPr>
            <w:rFonts w:ascii="Book Antiqua" w:eastAsia="宋体" w:hAnsi="Book Antiqua" w:cs="Times New Roman"/>
            <w:color w:val="0563C1"/>
            <w:kern w:val="2"/>
            <w:sz w:val="24"/>
            <w:szCs w:val="24"/>
            <w:u w:val="single"/>
            <w:lang w:val="en-US" w:eastAsia="zh-CN"/>
          </w:rPr>
          <w:t>https://apps.who.int/iris/handle/10665/246177</w:t>
        </w:r>
      </w:hyperlink>
      <w:r w:rsidRPr="00F24DD5">
        <w:rPr>
          <w:rFonts w:ascii="Book Antiqua" w:eastAsia="宋体" w:hAnsi="Book Antiqua" w:cs="Times New Roman"/>
          <w:kern w:val="2"/>
          <w:sz w:val="24"/>
          <w:szCs w:val="24"/>
          <w:lang w:val="en-US" w:eastAsia="zh-CN"/>
        </w:rPr>
        <w:t xml:space="preserve"> </w:t>
      </w:r>
    </w:p>
    <w:p w14:paraId="11C3C42B"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7 </w:t>
      </w:r>
      <w:r w:rsidRPr="00F24DD5">
        <w:rPr>
          <w:rFonts w:ascii="Book Antiqua" w:eastAsia="宋体" w:hAnsi="Book Antiqua" w:cs="Times New Roman"/>
          <w:b/>
          <w:kern w:val="2"/>
          <w:sz w:val="24"/>
          <w:szCs w:val="24"/>
          <w:lang w:val="en-US" w:eastAsia="zh-CN"/>
        </w:rPr>
        <w:t>EASL-ILF</w:t>
      </w:r>
      <w:r w:rsidRPr="00F24DD5">
        <w:rPr>
          <w:rFonts w:ascii="Book Antiqua" w:eastAsia="宋体" w:hAnsi="Book Antiqua" w:cs="Times New Roman"/>
          <w:kern w:val="2"/>
          <w:sz w:val="24"/>
          <w:szCs w:val="24"/>
          <w:lang w:val="en-US" w:eastAsia="zh-CN"/>
        </w:rPr>
        <w:t xml:space="preserve">. Hepatitis C elimination in Kuwait: Recommendations [Cited 13 Aug 2019]. Available from: </w:t>
      </w:r>
      <w:hyperlink r:id="rId11" w:history="1">
        <w:r w:rsidRPr="00F24DD5">
          <w:rPr>
            <w:rFonts w:ascii="Book Antiqua" w:eastAsia="宋体" w:hAnsi="Book Antiqua" w:cs="Times New Roman"/>
            <w:color w:val="0563C1"/>
            <w:kern w:val="2"/>
            <w:sz w:val="24"/>
            <w:szCs w:val="24"/>
            <w:u w:val="single"/>
            <w:lang w:val="en-US" w:eastAsia="zh-CN"/>
          </w:rPr>
          <w:t>https://easl-ilf.org/wp-content/uploads/2019/04/HCV-ELimination-in-Kuwait-EILF-Report.pdf</w:t>
        </w:r>
      </w:hyperlink>
      <w:r w:rsidRPr="00F24DD5">
        <w:rPr>
          <w:rFonts w:ascii="Book Antiqua" w:eastAsia="宋体" w:hAnsi="Book Antiqua" w:cs="Times New Roman"/>
          <w:kern w:val="2"/>
          <w:sz w:val="24"/>
          <w:szCs w:val="24"/>
          <w:lang w:val="en-US" w:eastAsia="zh-CN"/>
        </w:rPr>
        <w:t xml:space="preserve"> </w:t>
      </w:r>
    </w:p>
    <w:p w14:paraId="1E4950B5"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8 </w:t>
      </w:r>
      <w:r w:rsidRPr="00F24DD5">
        <w:rPr>
          <w:rFonts w:ascii="Book Antiqua" w:eastAsia="宋体" w:hAnsi="Book Antiqua" w:cs="Times New Roman"/>
          <w:b/>
          <w:kern w:val="2"/>
          <w:sz w:val="24"/>
          <w:szCs w:val="24"/>
          <w:lang w:val="en-US" w:eastAsia="zh-CN"/>
        </w:rPr>
        <w:t>Klein MB</w:t>
      </w:r>
      <w:r w:rsidRPr="00F24DD5">
        <w:rPr>
          <w:rFonts w:ascii="Book Antiqua" w:eastAsia="宋体" w:hAnsi="Book Antiqua" w:cs="Times New Roman"/>
          <w:kern w:val="2"/>
          <w:sz w:val="24"/>
          <w:szCs w:val="24"/>
          <w:lang w:val="en-US" w:eastAsia="zh-CN"/>
        </w:rPr>
        <w:t xml:space="preserve">. Hepatitis C virus elimination: time for disruptive innovation. </w:t>
      </w:r>
      <w:r w:rsidRPr="00F24DD5">
        <w:rPr>
          <w:rFonts w:ascii="Book Antiqua" w:eastAsia="宋体" w:hAnsi="Book Antiqua" w:cs="Times New Roman"/>
          <w:i/>
          <w:kern w:val="2"/>
          <w:sz w:val="24"/>
          <w:szCs w:val="24"/>
          <w:lang w:val="en-US" w:eastAsia="zh-CN"/>
        </w:rPr>
        <w:t>J Int AIDS Soc</w:t>
      </w:r>
      <w:r w:rsidRPr="00F24DD5">
        <w:rPr>
          <w:rFonts w:ascii="Book Antiqua" w:eastAsia="宋体" w:hAnsi="Book Antiqua" w:cs="Times New Roman"/>
          <w:kern w:val="2"/>
          <w:sz w:val="24"/>
          <w:szCs w:val="24"/>
          <w:lang w:val="en-US" w:eastAsia="zh-CN"/>
        </w:rPr>
        <w:t xml:space="preserve"> 2019; </w:t>
      </w:r>
      <w:r w:rsidRPr="00F24DD5">
        <w:rPr>
          <w:rFonts w:ascii="Book Antiqua" w:eastAsia="宋体" w:hAnsi="Book Antiqua" w:cs="Times New Roman"/>
          <w:b/>
          <w:kern w:val="2"/>
          <w:sz w:val="24"/>
          <w:szCs w:val="24"/>
          <w:lang w:val="en-US" w:eastAsia="zh-CN"/>
        </w:rPr>
        <w:t>22</w:t>
      </w:r>
      <w:r w:rsidRPr="00F24DD5">
        <w:rPr>
          <w:rFonts w:ascii="Book Antiqua" w:eastAsia="宋体" w:hAnsi="Book Antiqua" w:cs="Times New Roman"/>
          <w:kern w:val="2"/>
          <w:sz w:val="24"/>
          <w:szCs w:val="24"/>
          <w:lang w:val="en-US" w:eastAsia="zh-CN"/>
        </w:rPr>
        <w:t>: e25360 [PMID: 31347280 DOI: 10.1002/jia2.25360]</w:t>
      </w:r>
    </w:p>
    <w:p w14:paraId="7DA9F43C"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9 </w:t>
      </w:r>
      <w:proofErr w:type="spellStart"/>
      <w:r w:rsidRPr="00F24DD5">
        <w:rPr>
          <w:rFonts w:ascii="Book Antiqua" w:eastAsia="宋体" w:hAnsi="Book Antiqua" w:cs="Times New Roman"/>
          <w:b/>
          <w:kern w:val="2"/>
          <w:sz w:val="24"/>
          <w:szCs w:val="24"/>
          <w:lang w:val="en-US" w:eastAsia="zh-CN"/>
        </w:rPr>
        <w:t>Mohamoud</w:t>
      </w:r>
      <w:proofErr w:type="spellEnd"/>
      <w:r w:rsidRPr="00F24DD5">
        <w:rPr>
          <w:rFonts w:ascii="Book Antiqua" w:eastAsia="宋体" w:hAnsi="Book Antiqua" w:cs="Times New Roman"/>
          <w:b/>
          <w:kern w:val="2"/>
          <w:sz w:val="24"/>
          <w:szCs w:val="24"/>
          <w:lang w:val="en-US" w:eastAsia="zh-CN"/>
        </w:rPr>
        <w:t xml:space="preserve"> YA</w:t>
      </w:r>
      <w:r w:rsidRPr="00F24DD5">
        <w:rPr>
          <w:rFonts w:ascii="Book Antiqua" w:eastAsia="宋体" w:hAnsi="Book Antiqua" w:cs="Times New Roman"/>
          <w:kern w:val="2"/>
          <w:sz w:val="24"/>
          <w:szCs w:val="24"/>
          <w:lang w:val="en-US" w:eastAsia="zh-CN"/>
        </w:rPr>
        <w:t xml:space="preserve">, </w:t>
      </w:r>
      <w:proofErr w:type="spellStart"/>
      <w:r w:rsidRPr="00F24DD5">
        <w:rPr>
          <w:rFonts w:ascii="Book Antiqua" w:eastAsia="宋体" w:hAnsi="Book Antiqua" w:cs="Times New Roman"/>
          <w:kern w:val="2"/>
          <w:sz w:val="24"/>
          <w:szCs w:val="24"/>
          <w:lang w:val="en-US" w:eastAsia="zh-CN"/>
        </w:rPr>
        <w:t>Riome</w:t>
      </w:r>
      <w:proofErr w:type="spellEnd"/>
      <w:r w:rsidRPr="00F24DD5">
        <w:rPr>
          <w:rFonts w:ascii="Book Antiqua" w:eastAsia="宋体" w:hAnsi="Book Antiqua" w:cs="Times New Roman"/>
          <w:kern w:val="2"/>
          <w:sz w:val="24"/>
          <w:szCs w:val="24"/>
          <w:lang w:val="en-US" w:eastAsia="zh-CN"/>
        </w:rPr>
        <w:t xml:space="preserve"> S, Abu-</w:t>
      </w:r>
      <w:proofErr w:type="spellStart"/>
      <w:r w:rsidRPr="00F24DD5">
        <w:rPr>
          <w:rFonts w:ascii="Book Antiqua" w:eastAsia="宋体" w:hAnsi="Book Antiqua" w:cs="Times New Roman"/>
          <w:kern w:val="2"/>
          <w:sz w:val="24"/>
          <w:szCs w:val="24"/>
          <w:lang w:val="en-US" w:eastAsia="zh-CN"/>
        </w:rPr>
        <w:t>Raddad</w:t>
      </w:r>
      <w:proofErr w:type="spellEnd"/>
      <w:r w:rsidRPr="00F24DD5">
        <w:rPr>
          <w:rFonts w:ascii="Book Antiqua" w:eastAsia="宋体" w:hAnsi="Book Antiqua" w:cs="Times New Roman"/>
          <w:kern w:val="2"/>
          <w:sz w:val="24"/>
          <w:szCs w:val="24"/>
          <w:lang w:val="en-US" w:eastAsia="zh-CN"/>
        </w:rPr>
        <w:t xml:space="preserve"> LJ. Epidemiology of hepatitis C virus in the Arabian Gulf countries: Systematic review and meta-analysis of prevalence. </w:t>
      </w:r>
      <w:r w:rsidRPr="00F24DD5">
        <w:rPr>
          <w:rFonts w:ascii="Book Antiqua" w:eastAsia="宋体" w:hAnsi="Book Antiqua" w:cs="Times New Roman"/>
          <w:i/>
          <w:kern w:val="2"/>
          <w:sz w:val="24"/>
          <w:szCs w:val="24"/>
          <w:lang w:val="en-US" w:eastAsia="zh-CN"/>
        </w:rPr>
        <w:t>Int J Infect Dis</w:t>
      </w:r>
      <w:r w:rsidRPr="00F24DD5">
        <w:rPr>
          <w:rFonts w:ascii="Book Antiqua" w:eastAsia="宋体" w:hAnsi="Book Antiqua" w:cs="Times New Roman"/>
          <w:kern w:val="2"/>
          <w:sz w:val="24"/>
          <w:szCs w:val="24"/>
          <w:lang w:val="en-US" w:eastAsia="zh-CN"/>
        </w:rPr>
        <w:t xml:space="preserve"> 2016; </w:t>
      </w:r>
      <w:r w:rsidRPr="00F24DD5">
        <w:rPr>
          <w:rFonts w:ascii="Book Antiqua" w:eastAsia="宋体" w:hAnsi="Book Antiqua" w:cs="Times New Roman"/>
          <w:b/>
          <w:kern w:val="2"/>
          <w:sz w:val="24"/>
          <w:szCs w:val="24"/>
          <w:lang w:val="en-US" w:eastAsia="zh-CN"/>
        </w:rPr>
        <w:t>46</w:t>
      </w:r>
      <w:r w:rsidRPr="00F24DD5">
        <w:rPr>
          <w:rFonts w:ascii="Book Antiqua" w:eastAsia="宋体" w:hAnsi="Book Antiqua" w:cs="Times New Roman"/>
          <w:kern w:val="2"/>
          <w:sz w:val="24"/>
          <w:szCs w:val="24"/>
          <w:lang w:val="en-US" w:eastAsia="zh-CN"/>
        </w:rPr>
        <w:t>: 116-125 [PMID: 26996460 DOI: 10.1016/j.ijid.2016.03.012]</w:t>
      </w:r>
    </w:p>
    <w:p w14:paraId="7C0BA2BF"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10 </w:t>
      </w:r>
      <w:proofErr w:type="spellStart"/>
      <w:r w:rsidRPr="00F24DD5">
        <w:rPr>
          <w:rFonts w:ascii="Book Antiqua" w:eastAsia="宋体" w:hAnsi="Book Antiqua" w:cs="Times New Roman"/>
          <w:b/>
          <w:kern w:val="2"/>
          <w:sz w:val="24"/>
          <w:szCs w:val="24"/>
          <w:lang w:val="en-US" w:eastAsia="zh-CN"/>
        </w:rPr>
        <w:t>Saad</w:t>
      </w:r>
      <w:proofErr w:type="spellEnd"/>
      <w:r w:rsidRPr="00F24DD5">
        <w:rPr>
          <w:rFonts w:ascii="Book Antiqua" w:eastAsia="宋体" w:hAnsi="Book Antiqua" w:cs="Times New Roman"/>
          <w:b/>
          <w:kern w:val="2"/>
          <w:sz w:val="24"/>
          <w:szCs w:val="24"/>
          <w:lang w:val="en-US" w:eastAsia="zh-CN"/>
        </w:rPr>
        <w:t xml:space="preserve"> MF</w:t>
      </w:r>
      <w:r w:rsidRPr="00F24DD5">
        <w:rPr>
          <w:rFonts w:ascii="Book Antiqua" w:eastAsia="宋体" w:hAnsi="Book Antiqua" w:cs="Times New Roman"/>
          <w:kern w:val="2"/>
          <w:sz w:val="24"/>
          <w:szCs w:val="24"/>
          <w:lang w:val="en-US" w:eastAsia="zh-CN"/>
        </w:rPr>
        <w:t xml:space="preserve">, </w:t>
      </w:r>
      <w:proofErr w:type="spellStart"/>
      <w:r w:rsidRPr="00F24DD5">
        <w:rPr>
          <w:rFonts w:ascii="Book Antiqua" w:eastAsia="宋体" w:hAnsi="Book Antiqua" w:cs="Times New Roman"/>
          <w:kern w:val="2"/>
          <w:sz w:val="24"/>
          <w:szCs w:val="24"/>
          <w:lang w:val="en-US" w:eastAsia="zh-CN"/>
        </w:rPr>
        <w:t>Alenezi</w:t>
      </w:r>
      <w:proofErr w:type="spellEnd"/>
      <w:r w:rsidRPr="00F24DD5">
        <w:rPr>
          <w:rFonts w:ascii="Book Antiqua" w:eastAsia="宋体" w:hAnsi="Book Antiqua" w:cs="Times New Roman"/>
          <w:kern w:val="2"/>
          <w:sz w:val="24"/>
          <w:szCs w:val="24"/>
          <w:lang w:val="en-US" w:eastAsia="zh-CN"/>
        </w:rPr>
        <w:t xml:space="preserve"> S, Asker H; Kuwait Hepatology Club. Expert opinion on the management of hepatitis C infection in Kuwait. </w:t>
      </w:r>
      <w:proofErr w:type="spellStart"/>
      <w:r w:rsidRPr="00F24DD5">
        <w:rPr>
          <w:rFonts w:ascii="Book Antiqua" w:eastAsia="宋体" w:hAnsi="Book Antiqua" w:cs="Times New Roman"/>
          <w:i/>
          <w:kern w:val="2"/>
          <w:sz w:val="24"/>
          <w:szCs w:val="24"/>
          <w:lang w:val="en-US" w:eastAsia="zh-CN"/>
        </w:rPr>
        <w:t>Hepat</w:t>
      </w:r>
      <w:proofErr w:type="spellEnd"/>
      <w:r w:rsidRPr="00F24DD5">
        <w:rPr>
          <w:rFonts w:ascii="Book Antiqua" w:eastAsia="宋体" w:hAnsi="Book Antiqua" w:cs="Times New Roman"/>
          <w:i/>
          <w:kern w:val="2"/>
          <w:sz w:val="24"/>
          <w:szCs w:val="24"/>
          <w:lang w:val="en-US" w:eastAsia="zh-CN"/>
        </w:rPr>
        <w:t xml:space="preserve"> Med</w:t>
      </w:r>
      <w:r w:rsidRPr="00F24DD5">
        <w:rPr>
          <w:rFonts w:ascii="Book Antiqua" w:eastAsia="宋体" w:hAnsi="Book Antiqua" w:cs="Times New Roman"/>
          <w:kern w:val="2"/>
          <w:sz w:val="24"/>
          <w:szCs w:val="24"/>
          <w:lang w:val="en-US" w:eastAsia="zh-CN"/>
        </w:rPr>
        <w:t xml:space="preserve"> 2018; </w:t>
      </w:r>
      <w:r w:rsidRPr="00F24DD5">
        <w:rPr>
          <w:rFonts w:ascii="Book Antiqua" w:eastAsia="宋体" w:hAnsi="Book Antiqua" w:cs="Times New Roman"/>
          <w:b/>
          <w:kern w:val="2"/>
          <w:sz w:val="24"/>
          <w:szCs w:val="24"/>
          <w:lang w:val="en-US" w:eastAsia="zh-CN"/>
        </w:rPr>
        <w:t>10</w:t>
      </w:r>
      <w:r w:rsidRPr="00F24DD5">
        <w:rPr>
          <w:rFonts w:ascii="Book Antiqua" w:eastAsia="宋体" w:hAnsi="Book Antiqua" w:cs="Times New Roman"/>
          <w:kern w:val="2"/>
          <w:sz w:val="24"/>
          <w:szCs w:val="24"/>
          <w:lang w:val="en-US" w:eastAsia="zh-CN"/>
        </w:rPr>
        <w:t>: 117-132 [PMID: 30319294 DOI: 10.2147/HMER.S154842]</w:t>
      </w:r>
    </w:p>
    <w:p w14:paraId="656F6A74" w14:textId="1FF122CE"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11 </w:t>
      </w:r>
      <w:proofErr w:type="spellStart"/>
      <w:r w:rsidRPr="00F24DD5">
        <w:rPr>
          <w:rFonts w:ascii="Book Antiqua" w:eastAsia="宋体" w:hAnsi="Book Antiqua" w:cs="Times New Roman"/>
          <w:b/>
          <w:kern w:val="2"/>
          <w:sz w:val="24"/>
          <w:szCs w:val="24"/>
          <w:lang w:val="en-US" w:eastAsia="zh-CN"/>
        </w:rPr>
        <w:t>Pacsa</w:t>
      </w:r>
      <w:proofErr w:type="spellEnd"/>
      <w:r w:rsidRPr="00F24DD5">
        <w:rPr>
          <w:rFonts w:ascii="Book Antiqua" w:eastAsia="宋体" w:hAnsi="Book Antiqua" w:cs="Times New Roman"/>
          <w:b/>
          <w:kern w:val="2"/>
          <w:sz w:val="24"/>
          <w:szCs w:val="24"/>
          <w:lang w:val="en-US" w:eastAsia="zh-CN"/>
        </w:rPr>
        <w:t xml:space="preserve"> AS</w:t>
      </w:r>
      <w:r w:rsidRPr="00F24DD5">
        <w:rPr>
          <w:rFonts w:ascii="Book Antiqua" w:eastAsia="宋体" w:hAnsi="Book Antiqua" w:cs="Times New Roman"/>
          <w:kern w:val="2"/>
          <w:sz w:val="24"/>
          <w:szCs w:val="24"/>
          <w:lang w:val="en-US" w:eastAsia="zh-CN"/>
        </w:rPr>
        <w:t>,</w:t>
      </w:r>
      <w:r w:rsidR="00C22D3C" w:rsidRPr="00F24DD5">
        <w:rPr>
          <w:rFonts w:ascii="Book Antiqua" w:eastAsia="宋体" w:hAnsi="Book Antiqua" w:cs="Times New Roman"/>
          <w:kern w:val="2"/>
          <w:sz w:val="24"/>
          <w:szCs w:val="24"/>
          <w:lang w:val="en-US" w:eastAsia="zh-CN"/>
        </w:rPr>
        <w:t xml:space="preserve"> </w:t>
      </w:r>
      <w:r w:rsidRPr="00F24DD5">
        <w:rPr>
          <w:rFonts w:ascii="Book Antiqua" w:eastAsia="宋体" w:hAnsi="Book Antiqua" w:cs="Times New Roman"/>
          <w:kern w:val="2"/>
          <w:sz w:val="24"/>
          <w:szCs w:val="24"/>
          <w:lang w:val="en-US" w:eastAsia="zh-CN"/>
        </w:rPr>
        <w:t xml:space="preserve">Al-Mufti S, </w:t>
      </w:r>
      <w:proofErr w:type="spellStart"/>
      <w:r w:rsidRPr="00F24DD5">
        <w:rPr>
          <w:rFonts w:ascii="Book Antiqua" w:eastAsia="宋体" w:hAnsi="Book Antiqua" w:cs="Times New Roman"/>
          <w:kern w:val="2"/>
          <w:sz w:val="24"/>
          <w:szCs w:val="24"/>
          <w:lang w:val="en-US" w:eastAsia="zh-CN"/>
        </w:rPr>
        <w:t>Chugh</w:t>
      </w:r>
      <w:proofErr w:type="spellEnd"/>
      <w:r w:rsidRPr="00F24DD5">
        <w:rPr>
          <w:rFonts w:ascii="Book Antiqua" w:eastAsia="宋体" w:hAnsi="Book Antiqua" w:cs="Times New Roman"/>
          <w:kern w:val="2"/>
          <w:sz w:val="24"/>
          <w:szCs w:val="24"/>
          <w:lang w:val="en-US" w:eastAsia="zh-CN"/>
        </w:rPr>
        <w:t xml:space="preserve"> TD, Said-</w:t>
      </w:r>
      <w:proofErr w:type="spellStart"/>
      <w:r w:rsidRPr="00F24DD5">
        <w:rPr>
          <w:rFonts w:ascii="Book Antiqua" w:eastAsia="宋体" w:hAnsi="Book Antiqua" w:cs="Times New Roman"/>
          <w:kern w:val="2"/>
          <w:sz w:val="24"/>
          <w:szCs w:val="24"/>
          <w:lang w:val="en-US" w:eastAsia="zh-CN"/>
        </w:rPr>
        <w:t>Adi</w:t>
      </w:r>
      <w:proofErr w:type="spellEnd"/>
      <w:r w:rsidRPr="00F24DD5">
        <w:rPr>
          <w:rFonts w:ascii="Book Antiqua" w:eastAsia="宋体" w:hAnsi="Book Antiqua" w:cs="Times New Roman"/>
          <w:kern w:val="2"/>
          <w:sz w:val="24"/>
          <w:szCs w:val="24"/>
          <w:lang w:val="en-US" w:eastAsia="zh-CN"/>
        </w:rPr>
        <w:t xml:space="preserve"> G. Genotypes of hepatitis C virus in Kuwait. </w:t>
      </w:r>
      <w:r w:rsidRPr="00F24DD5">
        <w:rPr>
          <w:rFonts w:ascii="Book Antiqua" w:eastAsia="宋体" w:hAnsi="Book Antiqua" w:cs="Times New Roman"/>
          <w:i/>
          <w:kern w:val="2"/>
          <w:sz w:val="24"/>
          <w:szCs w:val="24"/>
          <w:lang w:val="en-US" w:eastAsia="zh-CN"/>
        </w:rPr>
        <w:t xml:space="preserve">Med Principles </w:t>
      </w:r>
      <w:proofErr w:type="spellStart"/>
      <w:r w:rsidRPr="00F24DD5">
        <w:rPr>
          <w:rFonts w:ascii="Book Antiqua" w:eastAsia="宋体" w:hAnsi="Book Antiqua" w:cs="Times New Roman"/>
          <w:i/>
          <w:kern w:val="2"/>
          <w:sz w:val="24"/>
          <w:szCs w:val="24"/>
          <w:lang w:val="en-US" w:eastAsia="zh-CN"/>
        </w:rPr>
        <w:t>Pract</w:t>
      </w:r>
      <w:proofErr w:type="spellEnd"/>
      <w:r w:rsidR="00C103C7" w:rsidRPr="00F24DD5">
        <w:rPr>
          <w:rFonts w:ascii="Book Antiqua" w:eastAsia="宋体" w:hAnsi="Book Antiqua" w:cs="Times New Roman"/>
          <w:kern w:val="2"/>
          <w:sz w:val="24"/>
          <w:szCs w:val="24"/>
          <w:lang w:val="en-US" w:eastAsia="zh-CN"/>
        </w:rPr>
        <w:t xml:space="preserve"> 2001; </w:t>
      </w:r>
      <w:r w:rsidR="00C103C7" w:rsidRPr="00F24DD5">
        <w:rPr>
          <w:rFonts w:ascii="Book Antiqua" w:eastAsia="宋体" w:hAnsi="Book Antiqua" w:cs="Times New Roman"/>
          <w:b/>
          <w:kern w:val="2"/>
          <w:sz w:val="24"/>
          <w:szCs w:val="24"/>
          <w:lang w:val="en-US" w:eastAsia="zh-CN"/>
        </w:rPr>
        <w:t>10</w:t>
      </w:r>
      <w:r w:rsidRPr="00F24DD5">
        <w:rPr>
          <w:rFonts w:ascii="Book Antiqua" w:eastAsia="宋体" w:hAnsi="Book Antiqua" w:cs="Times New Roman"/>
          <w:kern w:val="2"/>
          <w:sz w:val="24"/>
          <w:szCs w:val="24"/>
          <w:lang w:val="en-US" w:eastAsia="zh-CN"/>
        </w:rPr>
        <w:t>: 55-</w:t>
      </w:r>
      <w:r w:rsidR="00C103C7" w:rsidRPr="00F24DD5">
        <w:rPr>
          <w:rFonts w:ascii="Book Antiqua" w:eastAsia="宋体" w:hAnsi="Book Antiqua" w:cs="Times New Roman"/>
          <w:kern w:val="2"/>
          <w:sz w:val="24"/>
          <w:szCs w:val="24"/>
          <w:lang w:val="en-US" w:eastAsia="zh-CN"/>
        </w:rPr>
        <w:t>5</w:t>
      </w:r>
      <w:r w:rsidRPr="00F24DD5">
        <w:rPr>
          <w:rFonts w:ascii="Book Antiqua" w:eastAsia="宋体" w:hAnsi="Book Antiqua" w:cs="Times New Roman"/>
          <w:kern w:val="2"/>
          <w:sz w:val="24"/>
          <w:szCs w:val="24"/>
          <w:lang w:val="en-US" w:eastAsia="zh-CN"/>
        </w:rPr>
        <w:t xml:space="preserve">7 [DOI: </w:t>
      </w:r>
      <w:r w:rsidR="00C103C7" w:rsidRPr="00F24DD5">
        <w:rPr>
          <w:rFonts w:ascii="Book Antiqua" w:eastAsia="宋体" w:hAnsi="Book Antiqua" w:cs="Times New Roman"/>
          <w:kern w:val="2"/>
          <w:sz w:val="24"/>
          <w:szCs w:val="24"/>
          <w:lang w:val="en-US" w:eastAsia="zh-CN"/>
        </w:rPr>
        <w:t>10.1159/000050340]</w:t>
      </w:r>
    </w:p>
    <w:p w14:paraId="7E53C1B9"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lastRenderedPageBreak/>
        <w:t xml:space="preserve">12 </w:t>
      </w:r>
      <w:proofErr w:type="spellStart"/>
      <w:r w:rsidRPr="00F24DD5">
        <w:rPr>
          <w:rFonts w:ascii="Book Antiqua" w:eastAsia="宋体" w:hAnsi="Book Antiqua" w:cs="Times New Roman"/>
          <w:b/>
          <w:kern w:val="2"/>
          <w:sz w:val="24"/>
          <w:szCs w:val="24"/>
          <w:lang w:val="en-US" w:eastAsia="zh-CN"/>
        </w:rPr>
        <w:t>Nasrullah</w:t>
      </w:r>
      <w:proofErr w:type="spellEnd"/>
      <w:r w:rsidRPr="00F24DD5">
        <w:rPr>
          <w:rFonts w:ascii="Book Antiqua" w:eastAsia="宋体" w:hAnsi="Book Antiqua" w:cs="Times New Roman"/>
          <w:b/>
          <w:kern w:val="2"/>
          <w:sz w:val="24"/>
          <w:szCs w:val="24"/>
          <w:lang w:val="en-US" w:eastAsia="zh-CN"/>
        </w:rPr>
        <w:t xml:space="preserve"> M</w:t>
      </w:r>
      <w:r w:rsidRPr="00F24DD5">
        <w:rPr>
          <w:rFonts w:ascii="Book Antiqua" w:eastAsia="宋体" w:hAnsi="Book Antiqua" w:cs="Times New Roman"/>
          <w:kern w:val="2"/>
          <w:sz w:val="24"/>
          <w:szCs w:val="24"/>
          <w:lang w:val="en-US" w:eastAsia="zh-CN"/>
        </w:rPr>
        <w:t xml:space="preserve">, </w:t>
      </w:r>
      <w:proofErr w:type="spellStart"/>
      <w:r w:rsidRPr="00F24DD5">
        <w:rPr>
          <w:rFonts w:ascii="Book Antiqua" w:eastAsia="宋体" w:hAnsi="Book Antiqua" w:cs="Times New Roman"/>
          <w:kern w:val="2"/>
          <w:sz w:val="24"/>
          <w:szCs w:val="24"/>
          <w:lang w:val="en-US" w:eastAsia="zh-CN"/>
        </w:rPr>
        <w:t>Sergeenko</w:t>
      </w:r>
      <w:proofErr w:type="spellEnd"/>
      <w:r w:rsidRPr="00F24DD5">
        <w:rPr>
          <w:rFonts w:ascii="Book Antiqua" w:eastAsia="宋体" w:hAnsi="Book Antiqua" w:cs="Times New Roman"/>
          <w:kern w:val="2"/>
          <w:sz w:val="24"/>
          <w:szCs w:val="24"/>
          <w:lang w:val="en-US" w:eastAsia="zh-CN"/>
        </w:rPr>
        <w:t xml:space="preserve"> D, </w:t>
      </w:r>
      <w:proofErr w:type="spellStart"/>
      <w:r w:rsidRPr="00F24DD5">
        <w:rPr>
          <w:rFonts w:ascii="Book Antiqua" w:eastAsia="宋体" w:hAnsi="Book Antiqua" w:cs="Times New Roman"/>
          <w:kern w:val="2"/>
          <w:sz w:val="24"/>
          <w:szCs w:val="24"/>
          <w:lang w:val="en-US" w:eastAsia="zh-CN"/>
        </w:rPr>
        <w:t>Gvinjilia</w:t>
      </w:r>
      <w:proofErr w:type="spellEnd"/>
      <w:r w:rsidRPr="00F24DD5">
        <w:rPr>
          <w:rFonts w:ascii="Book Antiqua" w:eastAsia="宋体" w:hAnsi="Book Antiqua" w:cs="Times New Roman"/>
          <w:kern w:val="2"/>
          <w:sz w:val="24"/>
          <w:szCs w:val="24"/>
          <w:lang w:val="en-US" w:eastAsia="zh-CN"/>
        </w:rPr>
        <w:t xml:space="preserve"> L, </w:t>
      </w:r>
      <w:proofErr w:type="spellStart"/>
      <w:r w:rsidRPr="00F24DD5">
        <w:rPr>
          <w:rFonts w:ascii="Book Antiqua" w:eastAsia="宋体" w:hAnsi="Book Antiqua" w:cs="Times New Roman"/>
          <w:kern w:val="2"/>
          <w:sz w:val="24"/>
          <w:szCs w:val="24"/>
          <w:lang w:val="en-US" w:eastAsia="zh-CN"/>
        </w:rPr>
        <w:t>Gamkrelidze</w:t>
      </w:r>
      <w:proofErr w:type="spellEnd"/>
      <w:r w:rsidRPr="00F24DD5">
        <w:rPr>
          <w:rFonts w:ascii="Book Antiqua" w:eastAsia="宋体" w:hAnsi="Book Antiqua" w:cs="Times New Roman"/>
          <w:kern w:val="2"/>
          <w:sz w:val="24"/>
          <w:szCs w:val="24"/>
          <w:lang w:val="en-US" w:eastAsia="zh-CN"/>
        </w:rPr>
        <w:t xml:space="preserve"> A, </w:t>
      </w:r>
      <w:proofErr w:type="spellStart"/>
      <w:r w:rsidRPr="00F24DD5">
        <w:rPr>
          <w:rFonts w:ascii="Book Antiqua" w:eastAsia="宋体" w:hAnsi="Book Antiqua" w:cs="Times New Roman"/>
          <w:kern w:val="2"/>
          <w:sz w:val="24"/>
          <w:szCs w:val="24"/>
          <w:lang w:val="en-US" w:eastAsia="zh-CN"/>
        </w:rPr>
        <w:t>Tsertsvadze</w:t>
      </w:r>
      <w:proofErr w:type="spellEnd"/>
      <w:r w:rsidRPr="00F24DD5">
        <w:rPr>
          <w:rFonts w:ascii="Book Antiqua" w:eastAsia="宋体" w:hAnsi="Book Antiqua" w:cs="Times New Roman"/>
          <w:kern w:val="2"/>
          <w:sz w:val="24"/>
          <w:szCs w:val="24"/>
          <w:lang w:val="en-US" w:eastAsia="zh-CN"/>
        </w:rPr>
        <w:t xml:space="preserve"> T, </w:t>
      </w:r>
      <w:proofErr w:type="spellStart"/>
      <w:r w:rsidRPr="00F24DD5">
        <w:rPr>
          <w:rFonts w:ascii="Book Antiqua" w:eastAsia="宋体" w:hAnsi="Book Antiqua" w:cs="Times New Roman"/>
          <w:kern w:val="2"/>
          <w:sz w:val="24"/>
          <w:szCs w:val="24"/>
          <w:lang w:val="en-US" w:eastAsia="zh-CN"/>
        </w:rPr>
        <w:t>Butsashvili</w:t>
      </w:r>
      <w:proofErr w:type="spellEnd"/>
      <w:r w:rsidRPr="00F24DD5">
        <w:rPr>
          <w:rFonts w:ascii="Book Antiqua" w:eastAsia="宋体" w:hAnsi="Book Antiqua" w:cs="Times New Roman"/>
          <w:kern w:val="2"/>
          <w:sz w:val="24"/>
          <w:szCs w:val="24"/>
          <w:lang w:val="en-US" w:eastAsia="zh-CN"/>
        </w:rPr>
        <w:t xml:space="preserve"> M, </w:t>
      </w:r>
      <w:proofErr w:type="spellStart"/>
      <w:r w:rsidRPr="00F24DD5">
        <w:rPr>
          <w:rFonts w:ascii="Book Antiqua" w:eastAsia="宋体" w:hAnsi="Book Antiqua" w:cs="Times New Roman"/>
          <w:kern w:val="2"/>
          <w:sz w:val="24"/>
          <w:szCs w:val="24"/>
          <w:lang w:val="en-US" w:eastAsia="zh-CN"/>
        </w:rPr>
        <w:t>Metreveli</w:t>
      </w:r>
      <w:proofErr w:type="spellEnd"/>
      <w:r w:rsidRPr="00F24DD5">
        <w:rPr>
          <w:rFonts w:ascii="Book Antiqua" w:eastAsia="宋体" w:hAnsi="Book Antiqua" w:cs="Times New Roman"/>
          <w:kern w:val="2"/>
          <w:sz w:val="24"/>
          <w:szCs w:val="24"/>
          <w:lang w:val="en-US" w:eastAsia="zh-CN"/>
        </w:rPr>
        <w:t xml:space="preserve"> D, </w:t>
      </w:r>
      <w:proofErr w:type="spellStart"/>
      <w:r w:rsidRPr="00F24DD5">
        <w:rPr>
          <w:rFonts w:ascii="Book Antiqua" w:eastAsia="宋体" w:hAnsi="Book Antiqua" w:cs="Times New Roman"/>
          <w:kern w:val="2"/>
          <w:sz w:val="24"/>
          <w:szCs w:val="24"/>
          <w:lang w:val="en-US" w:eastAsia="zh-CN"/>
        </w:rPr>
        <w:t>Sharvadze</w:t>
      </w:r>
      <w:proofErr w:type="spellEnd"/>
      <w:r w:rsidRPr="00F24DD5">
        <w:rPr>
          <w:rFonts w:ascii="Book Antiqua" w:eastAsia="宋体" w:hAnsi="Book Antiqua" w:cs="Times New Roman"/>
          <w:kern w:val="2"/>
          <w:sz w:val="24"/>
          <w:szCs w:val="24"/>
          <w:lang w:val="en-US" w:eastAsia="zh-CN"/>
        </w:rPr>
        <w:t xml:space="preserve"> L, </w:t>
      </w:r>
      <w:proofErr w:type="spellStart"/>
      <w:r w:rsidRPr="00F24DD5">
        <w:rPr>
          <w:rFonts w:ascii="Book Antiqua" w:eastAsia="宋体" w:hAnsi="Book Antiqua" w:cs="Times New Roman"/>
          <w:kern w:val="2"/>
          <w:sz w:val="24"/>
          <w:szCs w:val="24"/>
          <w:lang w:val="en-US" w:eastAsia="zh-CN"/>
        </w:rPr>
        <w:t>Alkhazashvili</w:t>
      </w:r>
      <w:proofErr w:type="spellEnd"/>
      <w:r w:rsidRPr="00F24DD5">
        <w:rPr>
          <w:rFonts w:ascii="Book Antiqua" w:eastAsia="宋体" w:hAnsi="Book Antiqua" w:cs="Times New Roman"/>
          <w:kern w:val="2"/>
          <w:sz w:val="24"/>
          <w:szCs w:val="24"/>
          <w:lang w:val="en-US" w:eastAsia="zh-CN"/>
        </w:rPr>
        <w:t xml:space="preserve"> M, </w:t>
      </w:r>
      <w:proofErr w:type="spellStart"/>
      <w:r w:rsidRPr="00F24DD5">
        <w:rPr>
          <w:rFonts w:ascii="Book Antiqua" w:eastAsia="宋体" w:hAnsi="Book Antiqua" w:cs="Times New Roman"/>
          <w:kern w:val="2"/>
          <w:sz w:val="24"/>
          <w:szCs w:val="24"/>
          <w:lang w:val="en-US" w:eastAsia="zh-CN"/>
        </w:rPr>
        <w:t>Shadaker</w:t>
      </w:r>
      <w:proofErr w:type="spellEnd"/>
      <w:r w:rsidRPr="00F24DD5">
        <w:rPr>
          <w:rFonts w:ascii="Book Antiqua" w:eastAsia="宋体" w:hAnsi="Book Antiqua" w:cs="Times New Roman"/>
          <w:kern w:val="2"/>
          <w:sz w:val="24"/>
          <w:szCs w:val="24"/>
          <w:lang w:val="en-US" w:eastAsia="zh-CN"/>
        </w:rPr>
        <w:t xml:space="preserve"> S, Ward JW, Morgan J, </w:t>
      </w:r>
      <w:proofErr w:type="spellStart"/>
      <w:r w:rsidRPr="00F24DD5">
        <w:rPr>
          <w:rFonts w:ascii="Book Antiqua" w:eastAsia="宋体" w:hAnsi="Book Antiqua" w:cs="Times New Roman"/>
          <w:kern w:val="2"/>
          <w:sz w:val="24"/>
          <w:szCs w:val="24"/>
          <w:lang w:val="en-US" w:eastAsia="zh-CN"/>
        </w:rPr>
        <w:t>Averhoff</w:t>
      </w:r>
      <w:proofErr w:type="spellEnd"/>
      <w:r w:rsidRPr="00F24DD5">
        <w:rPr>
          <w:rFonts w:ascii="Book Antiqua" w:eastAsia="宋体" w:hAnsi="Book Antiqua" w:cs="Times New Roman"/>
          <w:kern w:val="2"/>
          <w:sz w:val="24"/>
          <w:szCs w:val="24"/>
          <w:lang w:val="en-US" w:eastAsia="zh-CN"/>
        </w:rPr>
        <w:t xml:space="preserve"> F. The Role of Screening and Treatment in National Progress Toward Hepatitis C Elimination - Georgia, 2015-2016. </w:t>
      </w:r>
      <w:r w:rsidRPr="00F24DD5">
        <w:rPr>
          <w:rFonts w:ascii="Book Antiqua" w:eastAsia="宋体" w:hAnsi="Book Antiqua" w:cs="Times New Roman"/>
          <w:i/>
          <w:kern w:val="2"/>
          <w:sz w:val="24"/>
          <w:szCs w:val="24"/>
          <w:lang w:val="en-US" w:eastAsia="zh-CN"/>
        </w:rPr>
        <w:t xml:space="preserve">MMWR </w:t>
      </w:r>
      <w:proofErr w:type="spellStart"/>
      <w:r w:rsidRPr="00F24DD5">
        <w:rPr>
          <w:rFonts w:ascii="Book Antiqua" w:eastAsia="宋体" w:hAnsi="Book Antiqua" w:cs="Times New Roman"/>
          <w:i/>
          <w:kern w:val="2"/>
          <w:sz w:val="24"/>
          <w:szCs w:val="24"/>
          <w:lang w:val="en-US" w:eastAsia="zh-CN"/>
        </w:rPr>
        <w:t>Morb</w:t>
      </w:r>
      <w:proofErr w:type="spellEnd"/>
      <w:r w:rsidRPr="00F24DD5">
        <w:rPr>
          <w:rFonts w:ascii="Book Antiqua" w:eastAsia="宋体" w:hAnsi="Book Antiqua" w:cs="Times New Roman"/>
          <w:i/>
          <w:kern w:val="2"/>
          <w:sz w:val="24"/>
          <w:szCs w:val="24"/>
          <w:lang w:val="en-US" w:eastAsia="zh-CN"/>
        </w:rPr>
        <w:t xml:space="preserve"> Mortal </w:t>
      </w:r>
      <w:proofErr w:type="spellStart"/>
      <w:r w:rsidRPr="00F24DD5">
        <w:rPr>
          <w:rFonts w:ascii="Book Antiqua" w:eastAsia="宋体" w:hAnsi="Book Antiqua" w:cs="Times New Roman"/>
          <w:i/>
          <w:kern w:val="2"/>
          <w:sz w:val="24"/>
          <w:szCs w:val="24"/>
          <w:lang w:val="en-US" w:eastAsia="zh-CN"/>
        </w:rPr>
        <w:t>Wkly</w:t>
      </w:r>
      <w:proofErr w:type="spellEnd"/>
      <w:r w:rsidRPr="00F24DD5">
        <w:rPr>
          <w:rFonts w:ascii="Book Antiqua" w:eastAsia="宋体" w:hAnsi="Book Antiqua" w:cs="Times New Roman"/>
          <w:i/>
          <w:kern w:val="2"/>
          <w:sz w:val="24"/>
          <w:szCs w:val="24"/>
          <w:lang w:val="en-US" w:eastAsia="zh-CN"/>
        </w:rPr>
        <w:t xml:space="preserve"> Rep</w:t>
      </w:r>
      <w:r w:rsidRPr="00F24DD5">
        <w:rPr>
          <w:rFonts w:ascii="Book Antiqua" w:eastAsia="宋体" w:hAnsi="Book Antiqua" w:cs="Times New Roman"/>
          <w:kern w:val="2"/>
          <w:sz w:val="24"/>
          <w:szCs w:val="24"/>
          <w:lang w:val="en-US" w:eastAsia="zh-CN"/>
        </w:rPr>
        <w:t xml:space="preserve"> 2017; </w:t>
      </w:r>
      <w:r w:rsidRPr="00F24DD5">
        <w:rPr>
          <w:rFonts w:ascii="Book Antiqua" w:eastAsia="宋体" w:hAnsi="Book Antiqua" w:cs="Times New Roman"/>
          <w:b/>
          <w:kern w:val="2"/>
          <w:sz w:val="24"/>
          <w:szCs w:val="24"/>
          <w:lang w:val="en-US" w:eastAsia="zh-CN"/>
        </w:rPr>
        <w:t>66</w:t>
      </w:r>
      <w:r w:rsidRPr="00F24DD5">
        <w:rPr>
          <w:rFonts w:ascii="Book Antiqua" w:eastAsia="宋体" w:hAnsi="Book Antiqua" w:cs="Times New Roman"/>
          <w:kern w:val="2"/>
          <w:sz w:val="24"/>
          <w:szCs w:val="24"/>
          <w:lang w:val="en-US" w:eastAsia="zh-CN"/>
        </w:rPr>
        <w:t>: 773-776 [PMID: 28749925 DOI: 10.15585/mmwr.mm6629a2]</w:t>
      </w:r>
    </w:p>
    <w:p w14:paraId="6E3BD163"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13 </w:t>
      </w:r>
      <w:proofErr w:type="spellStart"/>
      <w:r w:rsidRPr="00F24DD5">
        <w:rPr>
          <w:rFonts w:ascii="Book Antiqua" w:eastAsia="宋体" w:hAnsi="Book Antiqua" w:cs="Times New Roman"/>
          <w:b/>
          <w:kern w:val="2"/>
          <w:sz w:val="24"/>
          <w:szCs w:val="24"/>
          <w:lang w:val="en-US" w:eastAsia="zh-CN"/>
        </w:rPr>
        <w:t>Dowdle</w:t>
      </w:r>
      <w:proofErr w:type="spellEnd"/>
      <w:r w:rsidRPr="00F24DD5">
        <w:rPr>
          <w:rFonts w:ascii="Book Antiqua" w:eastAsia="宋体" w:hAnsi="Book Antiqua" w:cs="Times New Roman"/>
          <w:b/>
          <w:kern w:val="2"/>
          <w:sz w:val="24"/>
          <w:szCs w:val="24"/>
          <w:lang w:val="en-US" w:eastAsia="zh-CN"/>
        </w:rPr>
        <w:t xml:space="preserve"> WR</w:t>
      </w:r>
      <w:r w:rsidRPr="00F24DD5">
        <w:rPr>
          <w:rFonts w:ascii="Book Antiqua" w:eastAsia="宋体" w:hAnsi="Book Antiqua" w:cs="Times New Roman"/>
          <w:kern w:val="2"/>
          <w:sz w:val="24"/>
          <w:szCs w:val="24"/>
          <w:lang w:val="en-US" w:eastAsia="zh-CN"/>
        </w:rPr>
        <w:t xml:space="preserve">. The principles of disease elimination and eradication. </w:t>
      </w:r>
      <w:r w:rsidRPr="00F24DD5">
        <w:rPr>
          <w:rFonts w:ascii="Book Antiqua" w:eastAsia="宋体" w:hAnsi="Book Antiqua" w:cs="Times New Roman"/>
          <w:i/>
          <w:kern w:val="2"/>
          <w:sz w:val="24"/>
          <w:szCs w:val="24"/>
          <w:lang w:val="en-US" w:eastAsia="zh-CN"/>
        </w:rPr>
        <w:t>Bull World Health Organ</w:t>
      </w:r>
      <w:r w:rsidRPr="00F24DD5">
        <w:rPr>
          <w:rFonts w:ascii="Book Antiqua" w:eastAsia="宋体" w:hAnsi="Book Antiqua" w:cs="Times New Roman"/>
          <w:kern w:val="2"/>
          <w:sz w:val="24"/>
          <w:szCs w:val="24"/>
          <w:lang w:val="en-US" w:eastAsia="zh-CN"/>
        </w:rPr>
        <w:t xml:space="preserve"> 1998; </w:t>
      </w:r>
      <w:r w:rsidRPr="00F24DD5">
        <w:rPr>
          <w:rFonts w:ascii="Book Antiqua" w:eastAsia="宋体" w:hAnsi="Book Antiqua" w:cs="Times New Roman"/>
          <w:b/>
          <w:kern w:val="2"/>
          <w:sz w:val="24"/>
          <w:szCs w:val="24"/>
          <w:lang w:val="en-US" w:eastAsia="zh-CN"/>
        </w:rPr>
        <w:t>76 Suppl 2</w:t>
      </w:r>
      <w:r w:rsidRPr="00F24DD5">
        <w:rPr>
          <w:rFonts w:ascii="Book Antiqua" w:eastAsia="宋体" w:hAnsi="Book Antiqua" w:cs="Times New Roman"/>
          <w:kern w:val="2"/>
          <w:sz w:val="24"/>
          <w:szCs w:val="24"/>
          <w:lang w:val="en-US" w:eastAsia="zh-CN"/>
        </w:rPr>
        <w:t>: 22-25 [PMID: 10063669]</w:t>
      </w:r>
    </w:p>
    <w:p w14:paraId="07DCB47C"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14 </w:t>
      </w:r>
      <w:r w:rsidRPr="00F24DD5">
        <w:rPr>
          <w:rFonts w:ascii="Book Antiqua" w:eastAsia="宋体" w:hAnsi="Book Antiqua" w:cs="Times New Roman"/>
          <w:b/>
          <w:kern w:val="2"/>
          <w:sz w:val="24"/>
          <w:szCs w:val="24"/>
          <w:lang w:val="en-US" w:eastAsia="zh-CN"/>
        </w:rPr>
        <w:t>Committee on a National Strategy for the Elimination of Hepatitis B and C</w:t>
      </w:r>
      <w:r w:rsidRPr="00F24DD5">
        <w:rPr>
          <w:rFonts w:ascii="Book Antiqua" w:eastAsia="宋体" w:hAnsi="Book Antiqua" w:cs="Times New Roman"/>
          <w:kern w:val="2"/>
          <w:sz w:val="24"/>
          <w:szCs w:val="24"/>
          <w:lang w:val="en-US" w:eastAsia="zh-CN"/>
        </w:rPr>
        <w:t>; Board on Population Health and Public Health Practice; Health and Medicine Division; National Academies of Sciences, Engineering, and Medicine, Buckley GJ, Strom BL , editors. Eliminating the Public Health Problem of Hepatitis B and C in the United States: Phase One Report. Washington (DC): National Academies Press (US); 2016 [PMID: 27336113 DOI: 10.17226/23407]</w:t>
      </w:r>
    </w:p>
    <w:p w14:paraId="3904B3B7"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15 </w:t>
      </w:r>
      <w:r w:rsidRPr="00F24DD5">
        <w:rPr>
          <w:rFonts w:ascii="Book Antiqua" w:eastAsia="宋体" w:hAnsi="Book Antiqua" w:cs="Times New Roman"/>
          <w:b/>
          <w:kern w:val="2"/>
          <w:sz w:val="24"/>
          <w:szCs w:val="24"/>
          <w:lang w:val="en-US" w:eastAsia="zh-CN"/>
        </w:rPr>
        <w:t>National Academies of Sciences, Engineering, and Medicine</w:t>
      </w:r>
      <w:r w:rsidRPr="00F24DD5">
        <w:rPr>
          <w:rFonts w:ascii="Book Antiqua" w:eastAsia="宋体" w:hAnsi="Book Antiqua" w:cs="Times New Roman"/>
          <w:kern w:val="2"/>
          <w:sz w:val="24"/>
          <w:szCs w:val="24"/>
          <w:lang w:val="en-US" w:eastAsia="zh-CN"/>
        </w:rPr>
        <w:t>; Health and Medicine Division; Board on Population Health and Public Health Practice; Committee on a National Strategy for the Elimination of Hepatitis B and C, Strom BL, Buckley GJ, editors. A National Strategy for the Elimination of Hepatitis B and C: Phase Two Report. Washington (DC): National Academies Press (US); 2017 [PMID: 28737845 DOI: 10.17226/24731]</w:t>
      </w:r>
    </w:p>
    <w:p w14:paraId="046F55F1"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16 </w:t>
      </w:r>
      <w:proofErr w:type="spellStart"/>
      <w:r w:rsidRPr="00F24DD5">
        <w:rPr>
          <w:rFonts w:ascii="Book Antiqua" w:eastAsia="宋体" w:hAnsi="Book Antiqua" w:cs="Times New Roman"/>
          <w:b/>
          <w:kern w:val="2"/>
          <w:sz w:val="24"/>
          <w:szCs w:val="24"/>
          <w:lang w:val="en-US" w:eastAsia="zh-CN"/>
        </w:rPr>
        <w:t>Papatheodoridis</w:t>
      </w:r>
      <w:proofErr w:type="spellEnd"/>
      <w:r w:rsidRPr="00F24DD5">
        <w:rPr>
          <w:rFonts w:ascii="Book Antiqua" w:eastAsia="宋体" w:hAnsi="Book Antiqua" w:cs="Times New Roman"/>
          <w:b/>
          <w:kern w:val="2"/>
          <w:sz w:val="24"/>
          <w:szCs w:val="24"/>
          <w:lang w:val="en-US" w:eastAsia="zh-CN"/>
        </w:rPr>
        <w:t xml:space="preserve"> GV</w:t>
      </w:r>
      <w:r w:rsidRPr="00F24DD5">
        <w:rPr>
          <w:rFonts w:ascii="Book Antiqua" w:eastAsia="宋体" w:hAnsi="Book Antiqua" w:cs="Times New Roman"/>
          <w:kern w:val="2"/>
          <w:sz w:val="24"/>
          <w:szCs w:val="24"/>
          <w:lang w:val="en-US" w:eastAsia="zh-CN"/>
        </w:rPr>
        <w:t xml:space="preserve">, </w:t>
      </w:r>
      <w:proofErr w:type="spellStart"/>
      <w:r w:rsidRPr="00F24DD5">
        <w:rPr>
          <w:rFonts w:ascii="Book Antiqua" w:eastAsia="宋体" w:hAnsi="Book Antiqua" w:cs="Times New Roman"/>
          <w:kern w:val="2"/>
          <w:sz w:val="24"/>
          <w:szCs w:val="24"/>
          <w:lang w:val="en-US" w:eastAsia="zh-CN"/>
        </w:rPr>
        <w:t>Hatzakis</w:t>
      </w:r>
      <w:proofErr w:type="spellEnd"/>
      <w:r w:rsidRPr="00F24DD5">
        <w:rPr>
          <w:rFonts w:ascii="Book Antiqua" w:eastAsia="宋体" w:hAnsi="Book Antiqua" w:cs="Times New Roman"/>
          <w:kern w:val="2"/>
          <w:sz w:val="24"/>
          <w:szCs w:val="24"/>
          <w:lang w:val="en-US" w:eastAsia="zh-CN"/>
        </w:rPr>
        <w:t xml:space="preserve"> A, </w:t>
      </w:r>
      <w:proofErr w:type="spellStart"/>
      <w:r w:rsidRPr="00F24DD5">
        <w:rPr>
          <w:rFonts w:ascii="Book Antiqua" w:eastAsia="宋体" w:hAnsi="Book Antiqua" w:cs="Times New Roman"/>
          <w:kern w:val="2"/>
          <w:sz w:val="24"/>
          <w:szCs w:val="24"/>
          <w:lang w:val="en-US" w:eastAsia="zh-CN"/>
        </w:rPr>
        <w:t>Cholongitas</w:t>
      </w:r>
      <w:proofErr w:type="spellEnd"/>
      <w:r w:rsidRPr="00F24DD5">
        <w:rPr>
          <w:rFonts w:ascii="Book Antiqua" w:eastAsia="宋体" w:hAnsi="Book Antiqua" w:cs="Times New Roman"/>
          <w:kern w:val="2"/>
          <w:sz w:val="24"/>
          <w:szCs w:val="24"/>
          <w:lang w:val="en-US" w:eastAsia="zh-CN"/>
        </w:rPr>
        <w:t xml:space="preserve"> E, </w:t>
      </w:r>
      <w:proofErr w:type="spellStart"/>
      <w:r w:rsidRPr="00F24DD5">
        <w:rPr>
          <w:rFonts w:ascii="Book Antiqua" w:eastAsia="宋体" w:hAnsi="Book Antiqua" w:cs="Times New Roman"/>
          <w:kern w:val="2"/>
          <w:sz w:val="24"/>
          <w:szCs w:val="24"/>
          <w:lang w:val="en-US" w:eastAsia="zh-CN"/>
        </w:rPr>
        <w:t>Baptista-Leite</w:t>
      </w:r>
      <w:proofErr w:type="spellEnd"/>
      <w:r w:rsidRPr="00F24DD5">
        <w:rPr>
          <w:rFonts w:ascii="Book Antiqua" w:eastAsia="宋体" w:hAnsi="Book Antiqua" w:cs="Times New Roman"/>
          <w:kern w:val="2"/>
          <w:sz w:val="24"/>
          <w:szCs w:val="24"/>
          <w:lang w:val="en-US" w:eastAsia="zh-CN"/>
        </w:rPr>
        <w:t xml:space="preserve"> R, </w:t>
      </w:r>
      <w:proofErr w:type="spellStart"/>
      <w:r w:rsidRPr="00F24DD5">
        <w:rPr>
          <w:rFonts w:ascii="Book Antiqua" w:eastAsia="宋体" w:hAnsi="Book Antiqua" w:cs="Times New Roman"/>
          <w:kern w:val="2"/>
          <w:sz w:val="24"/>
          <w:szCs w:val="24"/>
          <w:lang w:val="en-US" w:eastAsia="zh-CN"/>
        </w:rPr>
        <w:t>Baskozos</w:t>
      </w:r>
      <w:proofErr w:type="spellEnd"/>
      <w:r w:rsidRPr="00F24DD5">
        <w:rPr>
          <w:rFonts w:ascii="Book Antiqua" w:eastAsia="宋体" w:hAnsi="Book Antiqua" w:cs="Times New Roman"/>
          <w:kern w:val="2"/>
          <w:sz w:val="24"/>
          <w:szCs w:val="24"/>
          <w:lang w:val="en-US" w:eastAsia="zh-CN"/>
        </w:rPr>
        <w:t xml:space="preserve"> I, </w:t>
      </w:r>
      <w:proofErr w:type="spellStart"/>
      <w:r w:rsidRPr="00F24DD5">
        <w:rPr>
          <w:rFonts w:ascii="Book Antiqua" w:eastAsia="宋体" w:hAnsi="Book Antiqua" w:cs="Times New Roman"/>
          <w:kern w:val="2"/>
          <w:sz w:val="24"/>
          <w:szCs w:val="24"/>
          <w:lang w:val="en-US" w:eastAsia="zh-CN"/>
        </w:rPr>
        <w:t>Chhatwal</w:t>
      </w:r>
      <w:proofErr w:type="spellEnd"/>
      <w:r w:rsidRPr="00F24DD5">
        <w:rPr>
          <w:rFonts w:ascii="Book Antiqua" w:eastAsia="宋体" w:hAnsi="Book Antiqua" w:cs="Times New Roman"/>
          <w:kern w:val="2"/>
          <w:sz w:val="24"/>
          <w:szCs w:val="24"/>
          <w:lang w:val="en-US" w:eastAsia="zh-CN"/>
        </w:rPr>
        <w:t xml:space="preserve"> J, Colombo M, Cortez-Pinto H, </w:t>
      </w:r>
      <w:proofErr w:type="spellStart"/>
      <w:r w:rsidRPr="00F24DD5">
        <w:rPr>
          <w:rFonts w:ascii="Book Antiqua" w:eastAsia="宋体" w:hAnsi="Book Antiqua" w:cs="Times New Roman"/>
          <w:kern w:val="2"/>
          <w:sz w:val="24"/>
          <w:szCs w:val="24"/>
          <w:lang w:val="en-US" w:eastAsia="zh-CN"/>
        </w:rPr>
        <w:t>Craxi</w:t>
      </w:r>
      <w:proofErr w:type="spellEnd"/>
      <w:r w:rsidRPr="00F24DD5">
        <w:rPr>
          <w:rFonts w:ascii="Book Antiqua" w:eastAsia="宋体" w:hAnsi="Book Antiqua" w:cs="Times New Roman"/>
          <w:kern w:val="2"/>
          <w:sz w:val="24"/>
          <w:szCs w:val="24"/>
          <w:lang w:val="en-US" w:eastAsia="zh-CN"/>
        </w:rPr>
        <w:t xml:space="preserve"> A, Goldberg D, Gore C, Kautz A, Lazarus JV, </w:t>
      </w:r>
      <w:proofErr w:type="spellStart"/>
      <w:r w:rsidRPr="00F24DD5">
        <w:rPr>
          <w:rFonts w:ascii="Book Antiqua" w:eastAsia="宋体" w:hAnsi="Book Antiqua" w:cs="Times New Roman"/>
          <w:kern w:val="2"/>
          <w:sz w:val="24"/>
          <w:szCs w:val="24"/>
          <w:lang w:val="en-US" w:eastAsia="zh-CN"/>
        </w:rPr>
        <w:t>Mendão</w:t>
      </w:r>
      <w:proofErr w:type="spellEnd"/>
      <w:r w:rsidRPr="00F24DD5">
        <w:rPr>
          <w:rFonts w:ascii="Book Antiqua" w:eastAsia="宋体" w:hAnsi="Book Antiqua" w:cs="Times New Roman"/>
          <w:kern w:val="2"/>
          <w:sz w:val="24"/>
          <w:szCs w:val="24"/>
          <w:lang w:val="en-US" w:eastAsia="zh-CN"/>
        </w:rPr>
        <w:t xml:space="preserve"> L, Peck-</w:t>
      </w:r>
      <w:proofErr w:type="spellStart"/>
      <w:r w:rsidRPr="00F24DD5">
        <w:rPr>
          <w:rFonts w:ascii="Book Antiqua" w:eastAsia="宋体" w:hAnsi="Book Antiqua" w:cs="Times New Roman"/>
          <w:kern w:val="2"/>
          <w:sz w:val="24"/>
          <w:szCs w:val="24"/>
          <w:lang w:val="en-US" w:eastAsia="zh-CN"/>
        </w:rPr>
        <w:t>Radosavljevic</w:t>
      </w:r>
      <w:proofErr w:type="spellEnd"/>
      <w:r w:rsidRPr="00F24DD5">
        <w:rPr>
          <w:rFonts w:ascii="Book Antiqua" w:eastAsia="宋体" w:hAnsi="Book Antiqua" w:cs="Times New Roman"/>
          <w:kern w:val="2"/>
          <w:sz w:val="24"/>
          <w:szCs w:val="24"/>
          <w:lang w:val="en-US" w:eastAsia="zh-CN"/>
        </w:rPr>
        <w:t xml:space="preserve"> M, </w:t>
      </w:r>
      <w:proofErr w:type="spellStart"/>
      <w:r w:rsidRPr="00F24DD5">
        <w:rPr>
          <w:rFonts w:ascii="Book Antiqua" w:eastAsia="宋体" w:hAnsi="Book Antiqua" w:cs="Times New Roman"/>
          <w:kern w:val="2"/>
          <w:sz w:val="24"/>
          <w:szCs w:val="24"/>
          <w:lang w:val="en-US" w:eastAsia="zh-CN"/>
        </w:rPr>
        <w:t>Razavi</w:t>
      </w:r>
      <w:proofErr w:type="spellEnd"/>
      <w:r w:rsidRPr="00F24DD5">
        <w:rPr>
          <w:rFonts w:ascii="Book Antiqua" w:eastAsia="宋体" w:hAnsi="Book Antiqua" w:cs="Times New Roman"/>
          <w:kern w:val="2"/>
          <w:sz w:val="24"/>
          <w:szCs w:val="24"/>
          <w:lang w:val="en-US" w:eastAsia="zh-CN"/>
        </w:rPr>
        <w:t xml:space="preserve"> H, Schatz E, </w:t>
      </w:r>
      <w:proofErr w:type="spellStart"/>
      <w:r w:rsidRPr="00F24DD5">
        <w:rPr>
          <w:rFonts w:ascii="Book Antiqua" w:eastAsia="宋体" w:hAnsi="Book Antiqua" w:cs="Times New Roman"/>
          <w:kern w:val="2"/>
          <w:sz w:val="24"/>
          <w:szCs w:val="24"/>
          <w:lang w:val="en-US" w:eastAsia="zh-CN"/>
        </w:rPr>
        <w:t>Tözün</w:t>
      </w:r>
      <w:proofErr w:type="spellEnd"/>
      <w:r w:rsidRPr="00F24DD5">
        <w:rPr>
          <w:rFonts w:ascii="Book Antiqua" w:eastAsia="宋体" w:hAnsi="Book Antiqua" w:cs="Times New Roman"/>
          <w:kern w:val="2"/>
          <w:sz w:val="24"/>
          <w:szCs w:val="24"/>
          <w:lang w:val="en-US" w:eastAsia="zh-CN"/>
        </w:rPr>
        <w:t xml:space="preserve"> N, van </w:t>
      </w:r>
      <w:proofErr w:type="spellStart"/>
      <w:r w:rsidRPr="00F24DD5">
        <w:rPr>
          <w:rFonts w:ascii="Book Antiqua" w:eastAsia="宋体" w:hAnsi="Book Antiqua" w:cs="Times New Roman"/>
          <w:kern w:val="2"/>
          <w:sz w:val="24"/>
          <w:szCs w:val="24"/>
          <w:lang w:val="en-US" w:eastAsia="zh-CN"/>
        </w:rPr>
        <w:t>Damme</w:t>
      </w:r>
      <w:proofErr w:type="spellEnd"/>
      <w:r w:rsidRPr="00F24DD5">
        <w:rPr>
          <w:rFonts w:ascii="Book Antiqua" w:eastAsia="宋体" w:hAnsi="Book Antiqua" w:cs="Times New Roman"/>
          <w:kern w:val="2"/>
          <w:sz w:val="24"/>
          <w:szCs w:val="24"/>
          <w:lang w:val="en-US" w:eastAsia="zh-CN"/>
        </w:rPr>
        <w:t xml:space="preserve"> P, </w:t>
      </w:r>
      <w:proofErr w:type="spellStart"/>
      <w:r w:rsidRPr="00F24DD5">
        <w:rPr>
          <w:rFonts w:ascii="Book Antiqua" w:eastAsia="宋体" w:hAnsi="Book Antiqua" w:cs="Times New Roman"/>
          <w:kern w:val="2"/>
          <w:sz w:val="24"/>
          <w:szCs w:val="24"/>
          <w:lang w:val="en-US" w:eastAsia="zh-CN"/>
        </w:rPr>
        <w:t>Wedemeyer</w:t>
      </w:r>
      <w:proofErr w:type="spellEnd"/>
      <w:r w:rsidRPr="00F24DD5">
        <w:rPr>
          <w:rFonts w:ascii="Book Antiqua" w:eastAsia="宋体" w:hAnsi="Book Antiqua" w:cs="Times New Roman"/>
          <w:kern w:val="2"/>
          <w:sz w:val="24"/>
          <w:szCs w:val="24"/>
          <w:lang w:val="en-US" w:eastAsia="zh-CN"/>
        </w:rPr>
        <w:t xml:space="preserve"> H, </w:t>
      </w:r>
      <w:proofErr w:type="spellStart"/>
      <w:r w:rsidRPr="00F24DD5">
        <w:rPr>
          <w:rFonts w:ascii="Book Antiqua" w:eastAsia="宋体" w:hAnsi="Book Antiqua" w:cs="Times New Roman"/>
          <w:kern w:val="2"/>
          <w:sz w:val="24"/>
          <w:szCs w:val="24"/>
          <w:lang w:val="en-US" w:eastAsia="zh-CN"/>
        </w:rPr>
        <w:t>Yazdanpanah</w:t>
      </w:r>
      <w:proofErr w:type="spellEnd"/>
      <w:r w:rsidRPr="00F24DD5">
        <w:rPr>
          <w:rFonts w:ascii="Book Antiqua" w:eastAsia="宋体" w:hAnsi="Book Antiqua" w:cs="Times New Roman"/>
          <w:kern w:val="2"/>
          <w:sz w:val="24"/>
          <w:szCs w:val="24"/>
          <w:lang w:val="en-US" w:eastAsia="zh-CN"/>
        </w:rPr>
        <w:t xml:space="preserve"> Y, </w:t>
      </w:r>
      <w:proofErr w:type="spellStart"/>
      <w:r w:rsidRPr="00F24DD5">
        <w:rPr>
          <w:rFonts w:ascii="Book Antiqua" w:eastAsia="宋体" w:hAnsi="Book Antiqua" w:cs="Times New Roman"/>
          <w:kern w:val="2"/>
          <w:sz w:val="24"/>
          <w:szCs w:val="24"/>
          <w:lang w:val="en-US" w:eastAsia="zh-CN"/>
        </w:rPr>
        <w:t>Zuure</w:t>
      </w:r>
      <w:proofErr w:type="spellEnd"/>
      <w:r w:rsidRPr="00F24DD5">
        <w:rPr>
          <w:rFonts w:ascii="Book Antiqua" w:eastAsia="宋体" w:hAnsi="Book Antiqua" w:cs="Times New Roman"/>
          <w:kern w:val="2"/>
          <w:sz w:val="24"/>
          <w:szCs w:val="24"/>
          <w:lang w:val="en-US" w:eastAsia="zh-CN"/>
        </w:rPr>
        <w:t xml:space="preserve"> F, </w:t>
      </w:r>
      <w:proofErr w:type="spellStart"/>
      <w:r w:rsidRPr="00F24DD5">
        <w:rPr>
          <w:rFonts w:ascii="Book Antiqua" w:eastAsia="宋体" w:hAnsi="Book Antiqua" w:cs="Times New Roman"/>
          <w:kern w:val="2"/>
          <w:sz w:val="24"/>
          <w:szCs w:val="24"/>
          <w:lang w:val="en-US" w:eastAsia="zh-CN"/>
        </w:rPr>
        <w:t>Manns</w:t>
      </w:r>
      <w:proofErr w:type="spellEnd"/>
      <w:r w:rsidRPr="00F24DD5">
        <w:rPr>
          <w:rFonts w:ascii="Book Antiqua" w:eastAsia="宋体" w:hAnsi="Book Antiqua" w:cs="Times New Roman"/>
          <w:kern w:val="2"/>
          <w:sz w:val="24"/>
          <w:szCs w:val="24"/>
          <w:lang w:val="en-US" w:eastAsia="zh-CN"/>
        </w:rPr>
        <w:t xml:space="preserve"> MP. Hepatitis C: The beginning of the end-key elements for successful European and national strategies to eliminate HCV in Europe. </w:t>
      </w:r>
      <w:r w:rsidRPr="00F24DD5">
        <w:rPr>
          <w:rFonts w:ascii="Book Antiqua" w:eastAsia="宋体" w:hAnsi="Book Antiqua" w:cs="Times New Roman"/>
          <w:i/>
          <w:kern w:val="2"/>
          <w:sz w:val="24"/>
          <w:szCs w:val="24"/>
          <w:lang w:val="en-US" w:eastAsia="zh-CN"/>
        </w:rPr>
        <w:t xml:space="preserve">J Viral </w:t>
      </w:r>
      <w:proofErr w:type="spellStart"/>
      <w:r w:rsidRPr="00F24DD5">
        <w:rPr>
          <w:rFonts w:ascii="Book Antiqua" w:eastAsia="宋体" w:hAnsi="Book Antiqua" w:cs="Times New Roman"/>
          <w:i/>
          <w:kern w:val="2"/>
          <w:sz w:val="24"/>
          <w:szCs w:val="24"/>
          <w:lang w:val="en-US" w:eastAsia="zh-CN"/>
        </w:rPr>
        <w:t>Hepat</w:t>
      </w:r>
      <w:proofErr w:type="spellEnd"/>
      <w:r w:rsidRPr="00F24DD5">
        <w:rPr>
          <w:rFonts w:ascii="Book Antiqua" w:eastAsia="宋体" w:hAnsi="Book Antiqua" w:cs="Times New Roman"/>
          <w:kern w:val="2"/>
          <w:sz w:val="24"/>
          <w:szCs w:val="24"/>
          <w:lang w:val="en-US" w:eastAsia="zh-CN"/>
        </w:rPr>
        <w:t xml:space="preserve"> 2018; </w:t>
      </w:r>
      <w:r w:rsidRPr="00F24DD5">
        <w:rPr>
          <w:rFonts w:ascii="Book Antiqua" w:eastAsia="宋体" w:hAnsi="Book Antiqua" w:cs="Times New Roman"/>
          <w:b/>
          <w:kern w:val="2"/>
          <w:sz w:val="24"/>
          <w:szCs w:val="24"/>
          <w:lang w:val="en-US" w:eastAsia="zh-CN"/>
        </w:rPr>
        <w:t xml:space="preserve">25 </w:t>
      </w:r>
      <w:proofErr w:type="spellStart"/>
      <w:r w:rsidRPr="00F24DD5">
        <w:rPr>
          <w:rFonts w:ascii="Book Antiqua" w:eastAsia="宋体" w:hAnsi="Book Antiqua" w:cs="Times New Roman"/>
          <w:b/>
          <w:kern w:val="2"/>
          <w:sz w:val="24"/>
          <w:szCs w:val="24"/>
          <w:lang w:val="en-US" w:eastAsia="zh-CN"/>
        </w:rPr>
        <w:t>Suppl</w:t>
      </w:r>
      <w:proofErr w:type="spellEnd"/>
      <w:r w:rsidRPr="00F24DD5">
        <w:rPr>
          <w:rFonts w:ascii="Book Antiqua" w:eastAsia="宋体" w:hAnsi="Book Antiqua" w:cs="Times New Roman"/>
          <w:b/>
          <w:kern w:val="2"/>
          <w:sz w:val="24"/>
          <w:szCs w:val="24"/>
          <w:lang w:val="en-US" w:eastAsia="zh-CN"/>
        </w:rPr>
        <w:t xml:space="preserve"> 1</w:t>
      </w:r>
      <w:r w:rsidRPr="00F24DD5">
        <w:rPr>
          <w:rFonts w:ascii="Book Antiqua" w:eastAsia="宋体" w:hAnsi="Book Antiqua" w:cs="Times New Roman"/>
          <w:kern w:val="2"/>
          <w:sz w:val="24"/>
          <w:szCs w:val="24"/>
          <w:lang w:val="en-US" w:eastAsia="zh-CN"/>
        </w:rPr>
        <w:t>: 6-17 [PMID: 29508946 DOI: 10.1111/jvh.12875]</w:t>
      </w:r>
    </w:p>
    <w:p w14:paraId="3E40A597"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17 </w:t>
      </w:r>
      <w:r w:rsidRPr="00F24DD5">
        <w:rPr>
          <w:rFonts w:ascii="Book Antiqua" w:eastAsia="宋体" w:hAnsi="Book Antiqua" w:cs="Times New Roman"/>
          <w:b/>
          <w:kern w:val="2"/>
          <w:sz w:val="24"/>
          <w:szCs w:val="24"/>
          <w:lang w:val="en-US" w:eastAsia="zh-CN"/>
        </w:rPr>
        <w:t>Nazareth S</w:t>
      </w:r>
      <w:r w:rsidRPr="00F24DD5">
        <w:rPr>
          <w:rFonts w:ascii="Book Antiqua" w:eastAsia="宋体" w:hAnsi="Book Antiqua" w:cs="Times New Roman"/>
          <w:kern w:val="2"/>
          <w:sz w:val="24"/>
          <w:szCs w:val="24"/>
          <w:lang w:val="en-US" w:eastAsia="zh-CN"/>
        </w:rPr>
        <w:t xml:space="preserve">, </w:t>
      </w:r>
      <w:proofErr w:type="spellStart"/>
      <w:r w:rsidRPr="00F24DD5">
        <w:rPr>
          <w:rFonts w:ascii="Book Antiqua" w:eastAsia="宋体" w:hAnsi="Book Antiqua" w:cs="Times New Roman"/>
          <w:kern w:val="2"/>
          <w:sz w:val="24"/>
          <w:szCs w:val="24"/>
          <w:lang w:val="en-US" w:eastAsia="zh-CN"/>
        </w:rPr>
        <w:t>Piercey</w:t>
      </w:r>
      <w:proofErr w:type="spellEnd"/>
      <w:r w:rsidRPr="00F24DD5">
        <w:rPr>
          <w:rFonts w:ascii="Book Antiqua" w:eastAsia="宋体" w:hAnsi="Book Antiqua" w:cs="Times New Roman"/>
          <w:kern w:val="2"/>
          <w:sz w:val="24"/>
          <w:szCs w:val="24"/>
          <w:lang w:val="en-US" w:eastAsia="zh-CN"/>
        </w:rPr>
        <w:t xml:space="preserve"> C, </w:t>
      </w:r>
      <w:proofErr w:type="spellStart"/>
      <w:r w:rsidRPr="00F24DD5">
        <w:rPr>
          <w:rFonts w:ascii="Book Antiqua" w:eastAsia="宋体" w:hAnsi="Book Antiqua" w:cs="Times New Roman"/>
          <w:kern w:val="2"/>
          <w:sz w:val="24"/>
          <w:szCs w:val="24"/>
          <w:lang w:val="en-US" w:eastAsia="zh-CN"/>
        </w:rPr>
        <w:t>Tibbet</w:t>
      </w:r>
      <w:proofErr w:type="spellEnd"/>
      <w:r w:rsidRPr="00F24DD5">
        <w:rPr>
          <w:rFonts w:ascii="Book Antiqua" w:eastAsia="宋体" w:hAnsi="Book Antiqua" w:cs="Times New Roman"/>
          <w:kern w:val="2"/>
          <w:sz w:val="24"/>
          <w:szCs w:val="24"/>
          <w:lang w:val="en-US" w:eastAsia="zh-CN"/>
        </w:rPr>
        <w:t xml:space="preserve"> P, Cheng W. Innovative practice in the management of chronic Hepatitis C: introducing the nurse practitioner model. </w:t>
      </w:r>
      <w:proofErr w:type="spellStart"/>
      <w:r w:rsidRPr="00F24DD5">
        <w:rPr>
          <w:rFonts w:ascii="Book Antiqua" w:eastAsia="宋体" w:hAnsi="Book Antiqua" w:cs="Times New Roman"/>
          <w:i/>
          <w:kern w:val="2"/>
          <w:sz w:val="24"/>
          <w:szCs w:val="24"/>
          <w:lang w:val="en-US" w:eastAsia="zh-CN"/>
        </w:rPr>
        <w:t>Aust</w:t>
      </w:r>
      <w:proofErr w:type="spellEnd"/>
      <w:r w:rsidRPr="00F24DD5">
        <w:rPr>
          <w:rFonts w:ascii="Book Antiqua" w:eastAsia="宋体" w:hAnsi="Book Antiqua" w:cs="Times New Roman"/>
          <w:i/>
          <w:kern w:val="2"/>
          <w:sz w:val="24"/>
          <w:szCs w:val="24"/>
          <w:lang w:val="en-US" w:eastAsia="zh-CN"/>
        </w:rPr>
        <w:t xml:space="preserve"> J </w:t>
      </w:r>
      <w:proofErr w:type="spellStart"/>
      <w:r w:rsidRPr="00F24DD5">
        <w:rPr>
          <w:rFonts w:ascii="Book Antiqua" w:eastAsia="宋体" w:hAnsi="Book Antiqua" w:cs="Times New Roman"/>
          <w:i/>
          <w:kern w:val="2"/>
          <w:sz w:val="24"/>
          <w:szCs w:val="24"/>
          <w:lang w:val="en-US" w:eastAsia="zh-CN"/>
        </w:rPr>
        <w:t>Adv</w:t>
      </w:r>
      <w:proofErr w:type="spellEnd"/>
      <w:r w:rsidRPr="00F24DD5">
        <w:rPr>
          <w:rFonts w:ascii="Book Antiqua" w:eastAsia="宋体" w:hAnsi="Book Antiqua" w:cs="Times New Roman"/>
          <w:i/>
          <w:kern w:val="2"/>
          <w:sz w:val="24"/>
          <w:szCs w:val="24"/>
          <w:lang w:val="en-US" w:eastAsia="zh-CN"/>
        </w:rPr>
        <w:t xml:space="preserve"> </w:t>
      </w:r>
      <w:proofErr w:type="spellStart"/>
      <w:r w:rsidRPr="00F24DD5">
        <w:rPr>
          <w:rFonts w:ascii="Book Antiqua" w:eastAsia="宋体" w:hAnsi="Book Antiqua" w:cs="Times New Roman"/>
          <w:i/>
          <w:kern w:val="2"/>
          <w:sz w:val="24"/>
          <w:szCs w:val="24"/>
          <w:lang w:val="en-US" w:eastAsia="zh-CN"/>
        </w:rPr>
        <w:t>Nurs</w:t>
      </w:r>
      <w:proofErr w:type="spellEnd"/>
      <w:r w:rsidRPr="00F24DD5">
        <w:rPr>
          <w:rFonts w:ascii="Book Antiqua" w:eastAsia="宋体" w:hAnsi="Book Antiqua" w:cs="Times New Roman"/>
          <w:kern w:val="2"/>
          <w:sz w:val="24"/>
          <w:szCs w:val="24"/>
          <w:lang w:val="en-US" w:eastAsia="zh-CN"/>
        </w:rPr>
        <w:t xml:space="preserve"> 2008; </w:t>
      </w:r>
      <w:r w:rsidRPr="00F24DD5">
        <w:rPr>
          <w:rFonts w:ascii="Book Antiqua" w:eastAsia="宋体" w:hAnsi="Book Antiqua" w:cs="Times New Roman"/>
          <w:b/>
          <w:kern w:val="2"/>
          <w:sz w:val="24"/>
          <w:szCs w:val="24"/>
          <w:lang w:val="en-US" w:eastAsia="zh-CN"/>
        </w:rPr>
        <w:t>25</w:t>
      </w:r>
      <w:r w:rsidRPr="00F24DD5">
        <w:rPr>
          <w:rFonts w:ascii="Book Antiqua" w:eastAsia="宋体" w:hAnsi="Book Antiqua" w:cs="Times New Roman"/>
          <w:kern w:val="2"/>
          <w:sz w:val="24"/>
          <w:szCs w:val="24"/>
          <w:lang w:val="en-US" w:eastAsia="zh-CN"/>
        </w:rPr>
        <w:t>: 107</w:t>
      </w:r>
    </w:p>
    <w:p w14:paraId="511D5DAF"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lastRenderedPageBreak/>
        <w:t xml:space="preserve">18 </w:t>
      </w:r>
      <w:r w:rsidRPr="00F24DD5">
        <w:rPr>
          <w:rFonts w:ascii="Book Antiqua" w:eastAsia="宋体" w:hAnsi="Book Antiqua" w:cs="Times New Roman"/>
          <w:b/>
          <w:kern w:val="2"/>
          <w:sz w:val="24"/>
          <w:szCs w:val="24"/>
          <w:lang w:val="en-US" w:eastAsia="zh-CN"/>
        </w:rPr>
        <w:t>New York State Department of Health</w:t>
      </w:r>
      <w:r w:rsidRPr="00F24DD5">
        <w:rPr>
          <w:rFonts w:ascii="Book Antiqua" w:eastAsia="宋体" w:hAnsi="Book Antiqua" w:cs="Times New Roman"/>
          <w:kern w:val="2"/>
          <w:sz w:val="24"/>
          <w:szCs w:val="24"/>
          <w:lang w:val="en-US" w:eastAsia="zh-CN"/>
        </w:rPr>
        <w:t xml:space="preserve">. New York State Hepatitis C Elimination Task Force 2018 [Cited 11 October 2019]. Available From: </w:t>
      </w:r>
      <w:hyperlink r:id="rId12" w:history="1">
        <w:r w:rsidRPr="00F24DD5">
          <w:rPr>
            <w:rFonts w:ascii="Book Antiqua" w:eastAsia="宋体" w:hAnsi="Book Antiqua" w:cs="Times New Roman"/>
            <w:color w:val="0563C1"/>
            <w:kern w:val="2"/>
            <w:sz w:val="24"/>
            <w:szCs w:val="24"/>
            <w:u w:val="single"/>
            <w:lang w:val="en-US" w:eastAsia="zh-CN"/>
          </w:rPr>
          <w:t>https://www.health.ny.gov/diseases/communicable/hepatitis/hepatitis_c/elimination.htm</w:t>
        </w:r>
      </w:hyperlink>
      <w:r w:rsidRPr="00F24DD5">
        <w:rPr>
          <w:rFonts w:ascii="Book Antiqua" w:eastAsia="宋体" w:hAnsi="Book Antiqua" w:cs="Times New Roman"/>
          <w:kern w:val="2"/>
          <w:sz w:val="24"/>
          <w:szCs w:val="24"/>
          <w:lang w:val="en-US" w:eastAsia="zh-CN"/>
        </w:rPr>
        <w:t xml:space="preserve"> </w:t>
      </w:r>
    </w:p>
    <w:p w14:paraId="6E9FD584"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19 </w:t>
      </w:r>
      <w:proofErr w:type="spellStart"/>
      <w:r w:rsidRPr="00F24DD5">
        <w:rPr>
          <w:rFonts w:ascii="Book Antiqua" w:eastAsia="宋体" w:hAnsi="Book Antiqua" w:cs="Times New Roman"/>
          <w:b/>
          <w:kern w:val="2"/>
          <w:sz w:val="24"/>
          <w:szCs w:val="24"/>
          <w:lang w:val="en-US" w:eastAsia="zh-CN"/>
        </w:rPr>
        <w:t>Derbala</w:t>
      </w:r>
      <w:proofErr w:type="spellEnd"/>
      <w:r w:rsidRPr="00F24DD5">
        <w:rPr>
          <w:rFonts w:ascii="Book Antiqua" w:eastAsia="宋体" w:hAnsi="Book Antiqua" w:cs="Times New Roman"/>
          <w:b/>
          <w:kern w:val="2"/>
          <w:sz w:val="24"/>
          <w:szCs w:val="24"/>
          <w:lang w:val="en-US" w:eastAsia="zh-CN"/>
        </w:rPr>
        <w:t xml:space="preserve"> M</w:t>
      </w:r>
      <w:r w:rsidRPr="00F24DD5">
        <w:rPr>
          <w:rFonts w:ascii="Book Antiqua" w:eastAsia="宋体" w:hAnsi="Book Antiqua" w:cs="Times New Roman"/>
          <w:kern w:val="2"/>
          <w:sz w:val="24"/>
          <w:szCs w:val="24"/>
          <w:lang w:val="en-US" w:eastAsia="zh-CN"/>
        </w:rPr>
        <w:t xml:space="preserve">, </w:t>
      </w:r>
      <w:proofErr w:type="spellStart"/>
      <w:r w:rsidRPr="00F24DD5">
        <w:rPr>
          <w:rFonts w:ascii="Book Antiqua" w:eastAsia="宋体" w:hAnsi="Book Antiqua" w:cs="Times New Roman"/>
          <w:kern w:val="2"/>
          <w:sz w:val="24"/>
          <w:szCs w:val="24"/>
          <w:lang w:val="en-US" w:eastAsia="zh-CN"/>
        </w:rPr>
        <w:t>Abd</w:t>
      </w:r>
      <w:proofErr w:type="spellEnd"/>
      <w:r w:rsidRPr="00F24DD5">
        <w:rPr>
          <w:rFonts w:ascii="Book Antiqua" w:eastAsia="宋体" w:hAnsi="Book Antiqua" w:cs="Times New Roman"/>
          <w:kern w:val="2"/>
          <w:sz w:val="24"/>
          <w:szCs w:val="24"/>
          <w:lang w:val="en-US" w:eastAsia="zh-CN"/>
        </w:rPr>
        <w:t xml:space="preserve"> </w:t>
      </w:r>
      <w:proofErr w:type="spellStart"/>
      <w:r w:rsidRPr="00F24DD5">
        <w:rPr>
          <w:rFonts w:ascii="Book Antiqua" w:eastAsia="宋体" w:hAnsi="Book Antiqua" w:cs="Times New Roman"/>
          <w:kern w:val="2"/>
          <w:sz w:val="24"/>
          <w:szCs w:val="24"/>
          <w:lang w:val="en-US" w:eastAsia="zh-CN"/>
        </w:rPr>
        <w:t>Farag</w:t>
      </w:r>
      <w:proofErr w:type="spellEnd"/>
      <w:r w:rsidRPr="00F24DD5">
        <w:rPr>
          <w:rFonts w:ascii="Book Antiqua" w:eastAsia="宋体" w:hAnsi="Book Antiqua" w:cs="Times New Roman"/>
          <w:kern w:val="2"/>
          <w:sz w:val="24"/>
          <w:szCs w:val="24"/>
          <w:lang w:val="en-US" w:eastAsia="zh-CN"/>
        </w:rPr>
        <w:t xml:space="preserve"> E, Al-</w:t>
      </w:r>
      <w:proofErr w:type="spellStart"/>
      <w:r w:rsidRPr="00F24DD5">
        <w:rPr>
          <w:rFonts w:ascii="Book Antiqua" w:eastAsia="宋体" w:hAnsi="Book Antiqua" w:cs="Times New Roman"/>
          <w:kern w:val="2"/>
          <w:sz w:val="24"/>
          <w:szCs w:val="24"/>
          <w:lang w:val="en-US" w:eastAsia="zh-CN"/>
        </w:rPr>
        <w:t>Romaihi</w:t>
      </w:r>
      <w:proofErr w:type="spellEnd"/>
      <w:r w:rsidRPr="00F24DD5">
        <w:rPr>
          <w:rFonts w:ascii="Book Antiqua" w:eastAsia="宋体" w:hAnsi="Book Antiqua" w:cs="Times New Roman"/>
          <w:kern w:val="2"/>
          <w:sz w:val="24"/>
          <w:szCs w:val="24"/>
          <w:lang w:val="en-US" w:eastAsia="zh-CN"/>
        </w:rPr>
        <w:t xml:space="preserve"> H, Al </w:t>
      </w:r>
      <w:proofErr w:type="spellStart"/>
      <w:r w:rsidRPr="00F24DD5">
        <w:rPr>
          <w:rFonts w:ascii="Book Antiqua" w:eastAsia="宋体" w:hAnsi="Book Antiqua" w:cs="Times New Roman"/>
          <w:kern w:val="2"/>
          <w:sz w:val="24"/>
          <w:szCs w:val="24"/>
          <w:lang w:val="en-US" w:eastAsia="zh-CN"/>
        </w:rPr>
        <w:t>Kaabi</w:t>
      </w:r>
      <w:proofErr w:type="spellEnd"/>
      <w:r w:rsidRPr="00F24DD5">
        <w:rPr>
          <w:rFonts w:ascii="Book Antiqua" w:eastAsia="宋体" w:hAnsi="Book Antiqua" w:cs="Times New Roman"/>
          <w:kern w:val="2"/>
          <w:sz w:val="24"/>
          <w:szCs w:val="24"/>
          <w:lang w:val="en-US" w:eastAsia="zh-CN"/>
        </w:rPr>
        <w:t xml:space="preserve"> S, Al-Thani M, El Sayed E, </w:t>
      </w:r>
      <w:proofErr w:type="spellStart"/>
      <w:r w:rsidRPr="00F24DD5">
        <w:rPr>
          <w:rFonts w:ascii="Book Antiqua" w:eastAsia="宋体" w:hAnsi="Book Antiqua" w:cs="Times New Roman"/>
          <w:kern w:val="2"/>
          <w:sz w:val="24"/>
          <w:szCs w:val="24"/>
          <w:lang w:val="en-US" w:eastAsia="zh-CN"/>
        </w:rPr>
        <w:t>Amer</w:t>
      </w:r>
      <w:proofErr w:type="spellEnd"/>
      <w:r w:rsidRPr="00F24DD5">
        <w:rPr>
          <w:rFonts w:ascii="Book Antiqua" w:eastAsia="宋体" w:hAnsi="Book Antiqua" w:cs="Times New Roman"/>
          <w:kern w:val="2"/>
          <w:sz w:val="24"/>
          <w:szCs w:val="24"/>
          <w:lang w:val="en-US" w:eastAsia="zh-CN"/>
        </w:rPr>
        <w:t xml:space="preserve"> A, </w:t>
      </w:r>
      <w:proofErr w:type="spellStart"/>
      <w:r w:rsidRPr="00F24DD5">
        <w:rPr>
          <w:rFonts w:ascii="Book Antiqua" w:eastAsia="宋体" w:hAnsi="Book Antiqua" w:cs="Times New Roman"/>
          <w:kern w:val="2"/>
          <w:sz w:val="24"/>
          <w:szCs w:val="24"/>
          <w:lang w:val="en-US" w:eastAsia="zh-CN"/>
        </w:rPr>
        <w:t>Himatt</w:t>
      </w:r>
      <w:proofErr w:type="spellEnd"/>
      <w:r w:rsidRPr="00F24DD5">
        <w:rPr>
          <w:rFonts w:ascii="Book Antiqua" w:eastAsia="宋体" w:hAnsi="Book Antiqua" w:cs="Times New Roman"/>
          <w:kern w:val="2"/>
          <w:sz w:val="24"/>
          <w:szCs w:val="24"/>
          <w:lang w:val="en-US" w:eastAsia="zh-CN"/>
        </w:rPr>
        <w:t xml:space="preserve"> S. An overview of the Hepatitis C control plan in Qatar. </w:t>
      </w:r>
      <w:r w:rsidRPr="00F24DD5">
        <w:rPr>
          <w:rFonts w:ascii="Book Antiqua" w:eastAsia="宋体" w:hAnsi="Book Antiqua" w:cs="Times New Roman"/>
          <w:i/>
          <w:kern w:val="2"/>
          <w:sz w:val="24"/>
          <w:szCs w:val="24"/>
          <w:lang w:val="en-US" w:eastAsia="zh-CN"/>
        </w:rPr>
        <w:t xml:space="preserve">East </w:t>
      </w:r>
      <w:proofErr w:type="spellStart"/>
      <w:r w:rsidRPr="00F24DD5">
        <w:rPr>
          <w:rFonts w:ascii="Book Antiqua" w:eastAsia="宋体" w:hAnsi="Book Antiqua" w:cs="Times New Roman"/>
          <w:i/>
          <w:kern w:val="2"/>
          <w:sz w:val="24"/>
          <w:szCs w:val="24"/>
          <w:lang w:val="en-US" w:eastAsia="zh-CN"/>
        </w:rPr>
        <w:t>Mediterr</w:t>
      </w:r>
      <w:proofErr w:type="spellEnd"/>
      <w:r w:rsidRPr="00F24DD5">
        <w:rPr>
          <w:rFonts w:ascii="Book Antiqua" w:eastAsia="宋体" w:hAnsi="Book Antiqua" w:cs="Times New Roman"/>
          <w:i/>
          <w:kern w:val="2"/>
          <w:sz w:val="24"/>
          <w:szCs w:val="24"/>
          <w:lang w:val="en-US" w:eastAsia="zh-CN"/>
        </w:rPr>
        <w:t xml:space="preserve"> Health J</w:t>
      </w:r>
      <w:r w:rsidRPr="00F24DD5">
        <w:rPr>
          <w:rFonts w:ascii="Book Antiqua" w:eastAsia="宋体" w:hAnsi="Book Antiqua" w:cs="Times New Roman"/>
          <w:kern w:val="2"/>
          <w:sz w:val="24"/>
          <w:szCs w:val="24"/>
          <w:lang w:val="en-US" w:eastAsia="zh-CN"/>
        </w:rPr>
        <w:t xml:space="preserve"> 2019; </w:t>
      </w:r>
      <w:r w:rsidRPr="00F24DD5">
        <w:rPr>
          <w:rFonts w:ascii="Book Antiqua" w:eastAsia="宋体" w:hAnsi="Book Antiqua" w:cs="Times New Roman"/>
          <w:b/>
          <w:kern w:val="2"/>
          <w:sz w:val="24"/>
          <w:szCs w:val="24"/>
          <w:lang w:val="en-US" w:eastAsia="zh-CN"/>
        </w:rPr>
        <w:t>25</w:t>
      </w:r>
      <w:r w:rsidRPr="00F24DD5">
        <w:rPr>
          <w:rFonts w:ascii="Book Antiqua" w:eastAsia="宋体" w:hAnsi="Book Antiqua" w:cs="Times New Roman"/>
          <w:kern w:val="2"/>
          <w:sz w:val="24"/>
          <w:szCs w:val="24"/>
          <w:lang w:val="en-US" w:eastAsia="zh-CN"/>
        </w:rPr>
        <w:t>: 362-365 [PMID: 31364761 DOI: 10.26719/emhj.18.046]</w:t>
      </w:r>
    </w:p>
    <w:p w14:paraId="04CF2C15"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20 </w:t>
      </w:r>
      <w:proofErr w:type="spellStart"/>
      <w:r w:rsidRPr="00F24DD5">
        <w:rPr>
          <w:rFonts w:ascii="Book Antiqua" w:eastAsia="宋体" w:hAnsi="Book Antiqua" w:cs="Times New Roman"/>
          <w:b/>
          <w:kern w:val="2"/>
          <w:sz w:val="24"/>
          <w:szCs w:val="24"/>
          <w:lang w:val="en-US" w:eastAsia="zh-CN"/>
        </w:rPr>
        <w:t>Papatheodoridis</w:t>
      </w:r>
      <w:proofErr w:type="spellEnd"/>
      <w:r w:rsidRPr="00F24DD5">
        <w:rPr>
          <w:rFonts w:ascii="Book Antiqua" w:eastAsia="宋体" w:hAnsi="Book Antiqua" w:cs="Times New Roman"/>
          <w:b/>
          <w:kern w:val="2"/>
          <w:sz w:val="24"/>
          <w:szCs w:val="24"/>
          <w:lang w:val="en-US" w:eastAsia="zh-CN"/>
        </w:rPr>
        <w:t xml:space="preserve"> GV</w:t>
      </w:r>
      <w:r w:rsidRPr="00F24DD5">
        <w:rPr>
          <w:rFonts w:ascii="Book Antiqua" w:eastAsia="宋体" w:hAnsi="Book Antiqua" w:cs="Times New Roman"/>
          <w:kern w:val="2"/>
          <w:sz w:val="24"/>
          <w:szCs w:val="24"/>
          <w:lang w:val="en-US" w:eastAsia="zh-CN"/>
        </w:rPr>
        <w:t xml:space="preserve">, </w:t>
      </w:r>
      <w:proofErr w:type="spellStart"/>
      <w:r w:rsidRPr="00F24DD5">
        <w:rPr>
          <w:rFonts w:ascii="Book Antiqua" w:eastAsia="宋体" w:hAnsi="Book Antiqua" w:cs="Times New Roman"/>
          <w:kern w:val="2"/>
          <w:sz w:val="24"/>
          <w:szCs w:val="24"/>
          <w:lang w:val="en-US" w:eastAsia="zh-CN"/>
        </w:rPr>
        <w:t>Goulis</w:t>
      </w:r>
      <w:proofErr w:type="spellEnd"/>
      <w:r w:rsidRPr="00F24DD5">
        <w:rPr>
          <w:rFonts w:ascii="Book Antiqua" w:eastAsia="宋体" w:hAnsi="Book Antiqua" w:cs="Times New Roman"/>
          <w:kern w:val="2"/>
          <w:sz w:val="24"/>
          <w:szCs w:val="24"/>
          <w:lang w:val="en-US" w:eastAsia="zh-CN"/>
        </w:rPr>
        <w:t xml:space="preserve"> J, </w:t>
      </w:r>
      <w:proofErr w:type="spellStart"/>
      <w:r w:rsidRPr="00F24DD5">
        <w:rPr>
          <w:rFonts w:ascii="Book Antiqua" w:eastAsia="宋体" w:hAnsi="Book Antiqua" w:cs="Times New Roman"/>
          <w:kern w:val="2"/>
          <w:sz w:val="24"/>
          <w:szCs w:val="24"/>
          <w:lang w:val="en-US" w:eastAsia="zh-CN"/>
        </w:rPr>
        <w:t>Sypsa</w:t>
      </w:r>
      <w:proofErr w:type="spellEnd"/>
      <w:r w:rsidRPr="00F24DD5">
        <w:rPr>
          <w:rFonts w:ascii="Book Antiqua" w:eastAsia="宋体" w:hAnsi="Book Antiqua" w:cs="Times New Roman"/>
          <w:kern w:val="2"/>
          <w:sz w:val="24"/>
          <w:szCs w:val="24"/>
          <w:lang w:val="en-US" w:eastAsia="zh-CN"/>
        </w:rPr>
        <w:t xml:space="preserve"> V, </w:t>
      </w:r>
      <w:proofErr w:type="spellStart"/>
      <w:r w:rsidRPr="00F24DD5">
        <w:rPr>
          <w:rFonts w:ascii="Book Antiqua" w:eastAsia="宋体" w:hAnsi="Book Antiqua" w:cs="Times New Roman"/>
          <w:kern w:val="2"/>
          <w:sz w:val="24"/>
          <w:szCs w:val="24"/>
          <w:lang w:val="en-US" w:eastAsia="zh-CN"/>
        </w:rPr>
        <w:t>Lionis</w:t>
      </w:r>
      <w:proofErr w:type="spellEnd"/>
      <w:r w:rsidRPr="00F24DD5">
        <w:rPr>
          <w:rFonts w:ascii="Book Antiqua" w:eastAsia="宋体" w:hAnsi="Book Antiqua" w:cs="Times New Roman"/>
          <w:kern w:val="2"/>
          <w:sz w:val="24"/>
          <w:szCs w:val="24"/>
          <w:lang w:val="en-US" w:eastAsia="zh-CN"/>
        </w:rPr>
        <w:t xml:space="preserve"> C, </w:t>
      </w:r>
      <w:proofErr w:type="spellStart"/>
      <w:r w:rsidRPr="00F24DD5">
        <w:rPr>
          <w:rFonts w:ascii="Book Antiqua" w:eastAsia="宋体" w:hAnsi="Book Antiqua" w:cs="Times New Roman"/>
          <w:kern w:val="2"/>
          <w:sz w:val="24"/>
          <w:szCs w:val="24"/>
          <w:lang w:val="en-US" w:eastAsia="zh-CN"/>
        </w:rPr>
        <w:t>Manolakopoulos</w:t>
      </w:r>
      <w:proofErr w:type="spellEnd"/>
      <w:r w:rsidRPr="00F24DD5">
        <w:rPr>
          <w:rFonts w:ascii="Book Antiqua" w:eastAsia="宋体" w:hAnsi="Book Antiqua" w:cs="Times New Roman"/>
          <w:kern w:val="2"/>
          <w:sz w:val="24"/>
          <w:szCs w:val="24"/>
          <w:lang w:val="en-US" w:eastAsia="zh-CN"/>
        </w:rPr>
        <w:t xml:space="preserve"> S, </w:t>
      </w:r>
      <w:proofErr w:type="spellStart"/>
      <w:r w:rsidRPr="00F24DD5">
        <w:rPr>
          <w:rFonts w:ascii="Book Antiqua" w:eastAsia="宋体" w:hAnsi="Book Antiqua" w:cs="Times New Roman"/>
          <w:kern w:val="2"/>
          <w:sz w:val="24"/>
          <w:szCs w:val="24"/>
          <w:lang w:val="en-US" w:eastAsia="zh-CN"/>
        </w:rPr>
        <w:t>Elefsiniotis</w:t>
      </w:r>
      <w:proofErr w:type="spellEnd"/>
      <w:r w:rsidRPr="00F24DD5">
        <w:rPr>
          <w:rFonts w:ascii="Book Antiqua" w:eastAsia="宋体" w:hAnsi="Book Antiqua" w:cs="Times New Roman"/>
          <w:kern w:val="2"/>
          <w:sz w:val="24"/>
          <w:szCs w:val="24"/>
          <w:lang w:val="en-US" w:eastAsia="zh-CN"/>
        </w:rPr>
        <w:t xml:space="preserve"> I, </w:t>
      </w:r>
      <w:proofErr w:type="spellStart"/>
      <w:r w:rsidRPr="00F24DD5">
        <w:rPr>
          <w:rFonts w:ascii="Book Antiqua" w:eastAsia="宋体" w:hAnsi="Book Antiqua" w:cs="Times New Roman"/>
          <w:kern w:val="2"/>
          <w:sz w:val="24"/>
          <w:szCs w:val="24"/>
          <w:lang w:val="en-US" w:eastAsia="zh-CN"/>
        </w:rPr>
        <w:t>Anagnostou</w:t>
      </w:r>
      <w:proofErr w:type="spellEnd"/>
      <w:r w:rsidRPr="00F24DD5">
        <w:rPr>
          <w:rFonts w:ascii="Book Antiqua" w:eastAsia="宋体" w:hAnsi="Book Antiqua" w:cs="Times New Roman"/>
          <w:kern w:val="2"/>
          <w:sz w:val="24"/>
          <w:szCs w:val="24"/>
          <w:lang w:val="en-US" w:eastAsia="zh-CN"/>
        </w:rPr>
        <w:t xml:space="preserve"> O, </w:t>
      </w:r>
      <w:proofErr w:type="spellStart"/>
      <w:r w:rsidRPr="00F24DD5">
        <w:rPr>
          <w:rFonts w:ascii="Book Antiqua" w:eastAsia="宋体" w:hAnsi="Book Antiqua" w:cs="Times New Roman"/>
          <w:kern w:val="2"/>
          <w:sz w:val="24"/>
          <w:szCs w:val="24"/>
          <w:lang w:val="en-US" w:eastAsia="zh-CN"/>
        </w:rPr>
        <w:t>Tsoulas</w:t>
      </w:r>
      <w:proofErr w:type="spellEnd"/>
      <w:r w:rsidRPr="00F24DD5">
        <w:rPr>
          <w:rFonts w:ascii="Book Antiqua" w:eastAsia="宋体" w:hAnsi="Book Antiqua" w:cs="Times New Roman"/>
          <w:kern w:val="2"/>
          <w:sz w:val="24"/>
          <w:szCs w:val="24"/>
          <w:lang w:val="en-US" w:eastAsia="zh-CN"/>
        </w:rPr>
        <w:t xml:space="preserve"> C, </w:t>
      </w:r>
      <w:proofErr w:type="spellStart"/>
      <w:r w:rsidRPr="00F24DD5">
        <w:rPr>
          <w:rFonts w:ascii="Book Antiqua" w:eastAsia="宋体" w:hAnsi="Book Antiqua" w:cs="Times New Roman"/>
          <w:kern w:val="2"/>
          <w:sz w:val="24"/>
          <w:szCs w:val="24"/>
          <w:lang w:val="en-US" w:eastAsia="zh-CN"/>
        </w:rPr>
        <w:t>Hatzakis</w:t>
      </w:r>
      <w:proofErr w:type="spellEnd"/>
      <w:r w:rsidRPr="00F24DD5">
        <w:rPr>
          <w:rFonts w:ascii="Book Antiqua" w:eastAsia="宋体" w:hAnsi="Book Antiqua" w:cs="Times New Roman"/>
          <w:kern w:val="2"/>
          <w:sz w:val="24"/>
          <w:szCs w:val="24"/>
          <w:lang w:val="en-US" w:eastAsia="zh-CN"/>
        </w:rPr>
        <w:t xml:space="preserve"> A, </w:t>
      </w:r>
      <w:proofErr w:type="spellStart"/>
      <w:r w:rsidRPr="00F24DD5">
        <w:rPr>
          <w:rFonts w:ascii="Book Antiqua" w:eastAsia="宋体" w:hAnsi="Book Antiqua" w:cs="Times New Roman"/>
          <w:kern w:val="2"/>
          <w:sz w:val="24"/>
          <w:szCs w:val="24"/>
          <w:lang w:val="en-US" w:eastAsia="zh-CN"/>
        </w:rPr>
        <w:t>Dalekos</w:t>
      </w:r>
      <w:proofErr w:type="spellEnd"/>
      <w:r w:rsidRPr="00F24DD5">
        <w:rPr>
          <w:rFonts w:ascii="Book Antiqua" w:eastAsia="宋体" w:hAnsi="Book Antiqua" w:cs="Times New Roman"/>
          <w:kern w:val="2"/>
          <w:sz w:val="24"/>
          <w:szCs w:val="24"/>
          <w:lang w:val="en-US" w:eastAsia="zh-CN"/>
        </w:rPr>
        <w:t xml:space="preserve"> GN. Aiming towards hepatitis C virus elimination in Greece. </w:t>
      </w:r>
      <w:r w:rsidRPr="00F24DD5">
        <w:rPr>
          <w:rFonts w:ascii="Book Antiqua" w:eastAsia="宋体" w:hAnsi="Book Antiqua" w:cs="Times New Roman"/>
          <w:i/>
          <w:kern w:val="2"/>
          <w:sz w:val="24"/>
          <w:szCs w:val="24"/>
          <w:lang w:val="en-US" w:eastAsia="zh-CN"/>
        </w:rPr>
        <w:t>Ann Gastroenterol</w:t>
      </w:r>
      <w:r w:rsidRPr="00F24DD5">
        <w:rPr>
          <w:rFonts w:ascii="Book Antiqua" w:eastAsia="宋体" w:hAnsi="Book Antiqua" w:cs="Times New Roman"/>
          <w:kern w:val="2"/>
          <w:sz w:val="24"/>
          <w:szCs w:val="24"/>
          <w:lang w:val="en-US" w:eastAsia="zh-CN"/>
        </w:rPr>
        <w:t xml:space="preserve"> 2019; </w:t>
      </w:r>
      <w:r w:rsidRPr="00F24DD5">
        <w:rPr>
          <w:rFonts w:ascii="Book Antiqua" w:eastAsia="宋体" w:hAnsi="Book Antiqua" w:cs="Times New Roman"/>
          <w:b/>
          <w:kern w:val="2"/>
          <w:sz w:val="24"/>
          <w:szCs w:val="24"/>
          <w:lang w:val="en-US" w:eastAsia="zh-CN"/>
        </w:rPr>
        <w:t>32</w:t>
      </w:r>
      <w:r w:rsidRPr="00F24DD5">
        <w:rPr>
          <w:rFonts w:ascii="Book Antiqua" w:eastAsia="宋体" w:hAnsi="Book Antiqua" w:cs="Times New Roman"/>
          <w:kern w:val="2"/>
          <w:sz w:val="24"/>
          <w:szCs w:val="24"/>
          <w:lang w:val="en-US" w:eastAsia="zh-CN"/>
        </w:rPr>
        <w:t>: 321-329 [PMID: 31263353 DOI: 10.20524/aog.2019.0375]</w:t>
      </w:r>
    </w:p>
    <w:p w14:paraId="1ADAD050"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21 </w:t>
      </w:r>
      <w:proofErr w:type="spellStart"/>
      <w:r w:rsidRPr="00F24DD5">
        <w:rPr>
          <w:rFonts w:ascii="Book Antiqua" w:eastAsia="宋体" w:hAnsi="Book Antiqua" w:cs="Times New Roman"/>
          <w:b/>
          <w:kern w:val="2"/>
          <w:sz w:val="24"/>
          <w:szCs w:val="24"/>
          <w:lang w:val="en-US" w:eastAsia="zh-CN"/>
        </w:rPr>
        <w:t>Cenderello</w:t>
      </w:r>
      <w:proofErr w:type="spellEnd"/>
      <w:r w:rsidRPr="00F24DD5">
        <w:rPr>
          <w:rFonts w:ascii="Book Antiqua" w:eastAsia="宋体" w:hAnsi="Book Antiqua" w:cs="Times New Roman"/>
          <w:b/>
          <w:kern w:val="2"/>
          <w:sz w:val="24"/>
          <w:szCs w:val="24"/>
          <w:lang w:val="en-US" w:eastAsia="zh-CN"/>
        </w:rPr>
        <w:t xml:space="preserve"> G</w:t>
      </w:r>
      <w:r w:rsidRPr="00F24DD5">
        <w:rPr>
          <w:rFonts w:ascii="Book Antiqua" w:eastAsia="宋体" w:hAnsi="Book Antiqua" w:cs="Times New Roman"/>
          <w:kern w:val="2"/>
          <w:sz w:val="24"/>
          <w:szCs w:val="24"/>
          <w:lang w:val="en-US" w:eastAsia="zh-CN"/>
        </w:rPr>
        <w:t xml:space="preserve">, </w:t>
      </w:r>
      <w:proofErr w:type="spellStart"/>
      <w:r w:rsidRPr="00F24DD5">
        <w:rPr>
          <w:rFonts w:ascii="Book Antiqua" w:eastAsia="宋体" w:hAnsi="Book Antiqua" w:cs="Times New Roman"/>
          <w:kern w:val="2"/>
          <w:sz w:val="24"/>
          <w:szCs w:val="24"/>
          <w:lang w:val="en-US" w:eastAsia="zh-CN"/>
        </w:rPr>
        <w:t>Taramasso</w:t>
      </w:r>
      <w:proofErr w:type="spellEnd"/>
      <w:r w:rsidRPr="00F24DD5">
        <w:rPr>
          <w:rFonts w:ascii="Book Antiqua" w:eastAsia="宋体" w:hAnsi="Book Antiqua" w:cs="Times New Roman"/>
          <w:kern w:val="2"/>
          <w:sz w:val="24"/>
          <w:szCs w:val="24"/>
          <w:lang w:val="en-US" w:eastAsia="zh-CN"/>
        </w:rPr>
        <w:t xml:space="preserve"> L, </w:t>
      </w:r>
      <w:proofErr w:type="spellStart"/>
      <w:r w:rsidRPr="00F24DD5">
        <w:rPr>
          <w:rFonts w:ascii="Book Antiqua" w:eastAsia="宋体" w:hAnsi="Book Antiqua" w:cs="Times New Roman"/>
          <w:kern w:val="2"/>
          <w:sz w:val="24"/>
          <w:szCs w:val="24"/>
          <w:lang w:val="en-US" w:eastAsia="zh-CN"/>
        </w:rPr>
        <w:t>Marra</w:t>
      </w:r>
      <w:proofErr w:type="spellEnd"/>
      <w:r w:rsidRPr="00F24DD5">
        <w:rPr>
          <w:rFonts w:ascii="Book Antiqua" w:eastAsia="宋体" w:hAnsi="Book Antiqua" w:cs="Times New Roman"/>
          <w:kern w:val="2"/>
          <w:sz w:val="24"/>
          <w:szCs w:val="24"/>
          <w:lang w:val="en-US" w:eastAsia="zh-CN"/>
        </w:rPr>
        <w:t xml:space="preserve"> D, </w:t>
      </w:r>
      <w:proofErr w:type="spellStart"/>
      <w:r w:rsidRPr="00F24DD5">
        <w:rPr>
          <w:rFonts w:ascii="Book Antiqua" w:eastAsia="宋体" w:hAnsi="Book Antiqua" w:cs="Times New Roman"/>
          <w:kern w:val="2"/>
          <w:sz w:val="24"/>
          <w:szCs w:val="24"/>
          <w:lang w:val="en-US" w:eastAsia="zh-CN"/>
        </w:rPr>
        <w:t>Orcamo</w:t>
      </w:r>
      <w:proofErr w:type="spellEnd"/>
      <w:r w:rsidRPr="00F24DD5">
        <w:rPr>
          <w:rFonts w:ascii="Book Antiqua" w:eastAsia="宋体" w:hAnsi="Book Antiqua" w:cs="Times New Roman"/>
          <w:kern w:val="2"/>
          <w:sz w:val="24"/>
          <w:szCs w:val="24"/>
          <w:lang w:val="en-US" w:eastAsia="zh-CN"/>
        </w:rPr>
        <w:t xml:space="preserve"> P, </w:t>
      </w:r>
      <w:proofErr w:type="spellStart"/>
      <w:r w:rsidRPr="00F24DD5">
        <w:rPr>
          <w:rFonts w:ascii="Book Antiqua" w:eastAsia="宋体" w:hAnsi="Book Antiqua" w:cs="Times New Roman"/>
          <w:kern w:val="2"/>
          <w:sz w:val="24"/>
          <w:szCs w:val="24"/>
          <w:lang w:val="en-US" w:eastAsia="zh-CN"/>
        </w:rPr>
        <w:t>Pasa</w:t>
      </w:r>
      <w:proofErr w:type="spellEnd"/>
      <w:r w:rsidRPr="00F24DD5">
        <w:rPr>
          <w:rFonts w:ascii="Book Antiqua" w:eastAsia="宋体" w:hAnsi="Book Antiqua" w:cs="Times New Roman"/>
          <w:kern w:val="2"/>
          <w:sz w:val="24"/>
          <w:szCs w:val="24"/>
          <w:lang w:val="en-US" w:eastAsia="zh-CN"/>
        </w:rPr>
        <w:t xml:space="preserve"> A, Di </w:t>
      </w:r>
      <w:proofErr w:type="spellStart"/>
      <w:r w:rsidRPr="00F24DD5">
        <w:rPr>
          <w:rFonts w:ascii="Book Antiqua" w:eastAsia="宋体" w:hAnsi="Book Antiqua" w:cs="Times New Roman"/>
          <w:kern w:val="2"/>
          <w:sz w:val="24"/>
          <w:szCs w:val="24"/>
          <w:lang w:val="en-US" w:eastAsia="zh-CN"/>
        </w:rPr>
        <w:t>Biagio</w:t>
      </w:r>
      <w:proofErr w:type="spellEnd"/>
      <w:r w:rsidRPr="00F24DD5">
        <w:rPr>
          <w:rFonts w:ascii="Book Antiqua" w:eastAsia="宋体" w:hAnsi="Book Antiqua" w:cs="Times New Roman"/>
          <w:kern w:val="2"/>
          <w:sz w:val="24"/>
          <w:szCs w:val="24"/>
          <w:lang w:val="en-US" w:eastAsia="zh-CN"/>
        </w:rPr>
        <w:t xml:space="preserve"> A. HCV elimination plan leads to significant benefits in managing liver-related diseases and hospital interventions: a regional simulation. </w:t>
      </w:r>
      <w:r w:rsidRPr="00F24DD5">
        <w:rPr>
          <w:rFonts w:ascii="Book Antiqua" w:eastAsia="宋体" w:hAnsi="Book Antiqua" w:cs="Times New Roman"/>
          <w:i/>
          <w:kern w:val="2"/>
          <w:sz w:val="24"/>
          <w:szCs w:val="24"/>
          <w:lang w:val="en-US" w:eastAsia="zh-CN"/>
        </w:rPr>
        <w:t xml:space="preserve">Expert Rev </w:t>
      </w:r>
      <w:proofErr w:type="spellStart"/>
      <w:r w:rsidRPr="00F24DD5">
        <w:rPr>
          <w:rFonts w:ascii="Book Antiqua" w:eastAsia="宋体" w:hAnsi="Book Antiqua" w:cs="Times New Roman"/>
          <w:i/>
          <w:kern w:val="2"/>
          <w:sz w:val="24"/>
          <w:szCs w:val="24"/>
          <w:lang w:val="en-US" w:eastAsia="zh-CN"/>
        </w:rPr>
        <w:t>Pharmacoecon</w:t>
      </w:r>
      <w:proofErr w:type="spellEnd"/>
      <w:r w:rsidRPr="00F24DD5">
        <w:rPr>
          <w:rFonts w:ascii="Book Antiqua" w:eastAsia="宋体" w:hAnsi="Book Antiqua" w:cs="Times New Roman"/>
          <w:i/>
          <w:kern w:val="2"/>
          <w:sz w:val="24"/>
          <w:szCs w:val="24"/>
          <w:lang w:val="en-US" w:eastAsia="zh-CN"/>
        </w:rPr>
        <w:t xml:space="preserve"> Outcomes Res</w:t>
      </w:r>
      <w:r w:rsidRPr="00F24DD5">
        <w:rPr>
          <w:rFonts w:ascii="Book Antiqua" w:eastAsia="宋体" w:hAnsi="Book Antiqua" w:cs="Times New Roman"/>
          <w:kern w:val="2"/>
          <w:sz w:val="24"/>
          <w:szCs w:val="24"/>
          <w:lang w:val="en-US" w:eastAsia="zh-CN"/>
        </w:rPr>
        <w:t xml:space="preserve"> 2019; </w:t>
      </w:r>
      <w:r w:rsidRPr="00F24DD5">
        <w:rPr>
          <w:rFonts w:ascii="Book Antiqua" w:eastAsia="宋体" w:hAnsi="Book Antiqua" w:cs="Times New Roman"/>
          <w:b/>
          <w:kern w:val="2"/>
          <w:sz w:val="24"/>
          <w:szCs w:val="24"/>
          <w:lang w:val="en-US" w:eastAsia="zh-CN"/>
        </w:rPr>
        <w:t>19</w:t>
      </w:r>
      <w:r w:rsidRPr="00F24DD5">
        <w:rPr>
          <w:rFonts w:ascii="Book Antiqua" w:eastAsia="宋体" w:hAnsi="Book Antiqua" w:cs="Times New Roman"/>
          <w:kern w:val="2"/>
          <w:sz w:val="24"/>
          <w:szCs w:val="24"/>
          <w:lang w:val="en-US" w:eastAsia="zh-CN"/>
        </w:rPr>
        <w:t>: 189-193 [PMID: 30321071 DOI: 10.1080/14737167.2019.1537124]</w:t>
      </w:r>
    </w:p>
    <w:p w14:paraId="577646C2"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22 </w:t>
      </w:r>
      <w:proofErr w:type="spellStart"/>
      <w:r w:rsidRPr="00F24DD5">
        <w:rPr>
          <w:rFonts w:ascii="Book Antiqua" w:eastAsia="宋体" w:hAnsi="Book Antiqua" w:cs="Times New Roman"/>
          <w:b/>
          <w:kern w:val="2"/>
          <w:sz w:val="24"/>
          <w:szCs w:val="24"/>
          <w:lang w:val="en-US" w:eastAsia="zh-CN"/>
        </w:rPr>
        <w:t>Kracht</w:t>
      </w:r>
      <w:proofErr w:type="spellEnd"/>
      <w:r w:rsidRPr="00F24DD5">
        <w:rPr>
          <w:rFonts w:ascii="Book Antiqua" w:eastAsia="宋体" w:hAnsi="Book Antiqua" w:cs="Times New Roman"/>
          <w:b/>
          <w:kern w:val="2"/>
          <w:sz w:val="24"/>
          <w:szCs w:val="24"/>
          <w:lang w:val="en-US" w:eastAsia="zh-CN"/>
        </w:rPr>
        <w:t xml:space="preserve"> PAM</w:t>
      </w:r>
      <w:r w:rsidRPr="00F24DD5">
        <w:rPr>
          <w:rFonts w:ascii="Book Antiqua" w:eastAsia="宋体" w:hAnsi="Book Antiqua" w:cs="Times New Roman"/>
          <w:kern w:val="2"/>
          <w:sz w:val="24"/>
          <w:szCs w:val="24"/>
          <w:lang w:val="en-US" w:eastAsia="zh-CN"/>
        </w:rPr>
        <w:t xml:space="preserve">, </w:t>
      </w:r>
      <w:proofErr w:type="spellStart"/>
      <w:r w:rsidRPr="00F24DD5">
        <w:rPr>
          <w:rFonts w:ascii="Book Antiqua" w:eastAsia="宋体" w:hAnsi="Book Antiqua" w:cs="Times New Roman"/>
          <w:kern w:val="2"/>
          <w:sz w:val="24"/>
          <w:szCs w:val="24"/>
          <w:lang w:val="en-US" w:eastAsia="zh-CN"/>
        </w:rPr>
        <w:t>Arends</w:t>
      </w:r>
      <w:proofErr w:type="spellEnd"/>
      <w:r w:rsidRPr="00F24DD5">
        <w:rPr>
          <w:rFonts w:ascii="Book Antiqua" w:eastAsia="宋体" w:hAnsi="Book Antiqua" w:cs="Times New Roman"/>
          <w:kern w:val="2"/>
          <w:sz w:val="24"/>
          <w:szCs w:val="24"/>
          <w:lang w:val="en-US" w:eastAsia="zh-CN"/>
        </w:rPr>
        <w:t xml:space="preserve"> JE, van </w:t>
      </w:r>
      <w:proofErr w:type="spellStart"/>
      <w:r w:rsidRPr="00F24DD5">
        <w:rPr>
          <w:rFonts w:ascii="Book Antiqua" w:eastAsia="宋体" w:hAnsi="Book Antiqua" w:cs="Times New Roman"/>
          <w:kern w:val="2"/>
          <w:sz w:val="24"/>
          <w:szCs w:val="24"/>
          <w:lang w:val="en-US" w:eastAsia="zh-CN"/>
        </w:rPr>
        <w:t>Erpecum</w:t>
      </w:r>
      <w:proofErr w:type="spellEnd"/>
      <w:r w:rsidRPr="00F24DD5">
        <w:rPr>
          <w:rFonts w:ascii="Book Antiqua" w:eastAsia="宋体" w:hAnsi="Book Antiqua" w:cs="Times New Roman"/>
          <w:kern w:val="2"/>
          <w:sz w:val="24"/>
          <w:szCs w:val="24"/>
          <w:lang w:val="en-US" w:eastAsia="zh-CN"/>
        </w:rPr>
        <w:t xml:space="preserve"> KJ, </w:t>
      </w:r>
      <w:proofErr w:type="spellStart"/>
      <w:r w:rsidRPr="00F24DD5">
        <w:rPr>
          <w:rFonts w:ascii="Book Antiqua" w:eastAsia="宋体" w:hAnsi="Book Antiqua" w:cs="Times New Roman"/>
          <w:kern w:val="2"/>
          <w:sz w:val="24"/>
          <w:szCs w:val="24"/>
          <w:lang w:val="en-US" w:eastAsia="zh-CN"/>
        </w:rPr>
        <w:t>Urbanus</w:t>
      </w:r>
      <w:proofErr w:type="spellEnd"/>
      <w:r w:rsidRPr="00F24DD5">
        <w:rPr>
          <w:rFonts w:ascii="Book Antiqua" w:eastAsia="宋体" w:hAnsi="Book Antiqua" w:cs="Times New Roman"/>
          <w:kern w:val="2"/>
          <w:sz w:val="24"/>
          <w:szCs w:val="24"/>
          <w:lang w:val="en-US" w:eastAsia="zh-CN"/>
        </w:rPr>
        <w:t xml:space="preserve"> A, </w:t>
      </w:r>
      <w:proofErr w:type="spellStart"/>
      <w:r w:rsidRPr="00F24DD5">
        <w:rPr>
          <w:rFonts w:ascii="Book Antiqua" w:eastAsia="宋体" w:hAnsi="Book Antiqua" w:cs="Times New Roman"/>
          <w:kern w:val="2"/>
          <w:sz w:val="24"/>
          <w:szCs w:val="24"/>
          <w:lang w:val="en-US" w:eastAsia="zh-CN"/>
        </w:rPr>
        <w:t>Willemse</w:t>
      </w:r>
      <w:proofErr w:type="spellEnd"/>
      <w:r w:rsidRPr="00F24DD5">
        <w:rPr>
          <w:rFonts w:ascii="Book Antiqua" w:eastAsia="宋体" w:hAnsi="Book Antiqua" w:cs="Times New Roman"/>
          <w:kern w:val="2"/>
          <w:sz w:val="24"/>
          <w:szCs w:val="24"/>
          <w:lang w:val="en-US" w:eastAsia="zh-CN"/>
        </w:rPr>
        <w:t xml:space="preserve"> JA, </w:t>
      </w:r>
      <w:proofErr w:type="spellStart"/>
      <w:r w:rsidRPr="00F24DD5">
        <w:rPr>
          <w:rFonts w:ascii="Book Antiqua" w:eastAsia="宋体" w:hAnsi="Book Antiqua" w:cs="Times New Roman"/>
          <w:kern w:val="2"/>
          <w:sz w:val="24"/>
          <w:szCs w:val="24"/>
          <w:lang w:val="en-US" w:eastAsia="zh-CN"/>
        </w:rPr>
        <w:t>Hoepelman</w:t>
      </w:r>
      <w:proofErr w:type="spellEnd"/>
      <w:r w:rsidRPr="00F24DD5">
        <w:rPr>
          <w:rFonts w:ascii="Book Antiqua" w:eastAsia="宋体" w:hAnsi="Book Antiqua" w:cs="Times New Roman"/>
          <w:kern w:val="2"/>
          <w:sz w:val="24"/>
          <w:szCs w:val="24"/>
          <w:lang w:val="en-US" w:eastAsia="zh-CN"/>
        </w:rPr>
        <w:t xml:space="preserve"> AIM, </w:t>
      </w:r>
      <w:proofErr w:type="spellStart"/>
      <w:r w:rsidRPr="00F24DD5">
        <w:rPr>
          <w:rFonts w:ascii="Book Antiqua" w:eastAsia="宋体" w:hAnsi="Book Antiqua" w:cs="Times New Roman"/>
          <w:kern w:val="2"/>
          <w:sz w:val="24"/>
          <w:szCs w:val="24"/>
          <w:lang w:val="en-US" w:eastAsia="zh-CN"/>
        </w:rPr>
        <w:t>Croes</w:t>
      </w:r>
      <w:proofErr w:type="spellEnd"/>
      <w:r w:rsidRPr="00F24DD5">
        <w:rPr>
          <w:rFonts w:ascii="Book Antiqua" w:eastAsia="宋体" w:hAnsi="Book Antiqua" w:cs="Times New Roman"/>
          <w:kern w:val="2"/>
          <w:sz w:val="24"/>
          <w:szCs w:val="24"/>
          <w:lang w:val="en-US" w:eastAsia="zh-CN"/>
        </w:rPr>
        <w:t xml:space="preserve"> EA. Strategies for achieving viral hepatitis C micro-elimination in the Netherlands. </w:t>
      </w:r>
      <w:r w:rsidRPr="00F24DD5">
        <w:rPr>
          <w:rFonts w:ascii="Book Antiqua" w:eastAsia="宋体" w:hAnsi="Book Antiqua" w:cs="Times New Roman"/>
          <w:i/>
          <w:kern w:val="2"/>
          <w:sz w:val="24"/>
          <w:szCs w:val="24"/>
          <w:lang w:val="en-US" w:eastAsia="zh-CN"/>
        </w:rPr>
        <w:t>Hepatol Med Policy</w:t>
      </w:r>
      <w:r w:rsidRPr="00F24DD5">
        <w:rPr>
          <w:rFonts w:ascii="Book Antiqua" w:eastAsia="宋体" w:hAnsi="Book Antiqua" w:cs="Times New Roman"/>
          <w:kern w:val="2"/>
          <w:sz w:val="24"/>
          <w:szCs w:val="24"/>
          <w:lang w:val="en-US" w:eastAsia="zh-CN"/>
        </w:rPr>
        <w:t xml:space="preserve"> 2018; </w:t>
      </w:r>
      <w:r w:rsidRPr="00F24DD5">
        <w:rPr>
          <w:rFonts w:ascii="Book Antiqua" w:eastAsia="宋体" w:hAnsi="Book Antiqua" w:cs="Times New Roman"/>
          <w:b/>
          <w:kern w:val="2"/>
          <w:sz w:val="24"/>
          <w:szCs w:val="24"/>
          <w:lang w:val="en-US" w:eastAsia="zh-CN"/>
        </w:rPr>
        <w:t>3</w:t>
      </w:r>
      <w:r w:rsidRPr="00F24DD5">
        <w:rPr>
          <w:rFonts w:ascii="Book Antiqua" w:eastAsia="宋体" w:hAnsi="Book Antiqua" w:cs="Times New Roman"/>
          <w:kern w:val="2"/>
          <w:sz w:val="24"/>
          <w:szCs w:val="24"/>
          <w:lang w:val="en-US" w:eastAsia="zh-CN"/>
        </w:rPr>
        <w:t>: 12 [PMID: 30288334 DOI: 10.1186/s41124-018-0040-9]</w:t>
      </w:r>
    </w:p>
    <w:p w14:paraId="6F855511"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23 </w:t>
      </w:r>
      <w:proofErr w:type="spellStart"/>
      <w:r w:rsidRPr="00F24DD5">
        <w:rPr>
          <w:rFonts w:ascii="Book Antiqua" w:eastAsia="宋体" w:hAnsi="Book Antiqua" w:cs="Times New Roman"/>
          <w:b/>
          <w:kern w:val="2"/>
          <w:sz w:val="24"/>
          <w:szCs w:val="24"/>
          <w:lang w:val="en-US" w:eastAsia="zh-CN"/>
        </w:rPr>
        <w:t>Umutesi</w:t>
      </w:r>
      <w:proofErr w:type="spellEnd"/>
      <w:r w:rsidRPr="00F24DD5">
        <w:rPr>
          <w:rFonts w:ascii="Book Antiqua" w:eastAsia="宋体" w:hAnsi="Book Antiqua" w:cs="Times New Roman"/>
          <w:b/>
          <w:kern w:val="2"/>
          <w:sz w:val="24"/>
          <w:szCs w:val="24"/>
          <w:lang w:val="en-US" w:eastAsia="zh-CN"/>
        </w:rPr>
        <w:t xml:space="preserve"> G</w:t>
      </w:r>
      <w:r w:rsidRPr="00F24DD5">
        <w:rPr>
          <w:rFonts w:ascii="Book Antiqua" w:eastAsia="宋体" w:hAnsi="Book Antiqua" w:cs="Times New Roman"/>
          <w:kern w:val="2"/>
          <w:sz w:val="24"/>
          <w:szCs w:val="24"/>
          <w:lang w:val="en-US" w:eastAsia="zh-CN"/>
        </w:rPr>
        <w:t xml:space="preserve">, </w:t>
      </w:r>
      <w:proofErr w:type="spellStart"/>
      <w:r w:rsidRPr="00F24DD5">
        <w:rPr>
          <w:rFonts w:ascii="Book Antiqua" w:eastAsia="宋体" w:hAnsi="Book Antiqua" w:cs="Times New Roman"/>
          <w:kern w:val="2"/>
          <w:sz w:val="24"/>
          <w:szCs w:val="24"/>
          <w:lang w:val="en-US" w:eastAsia="zh-CN"/>
        </w:rPr>
        <w:t>Shumbusho</w:t>
      </w:r>
      <w:proofErr w:type="spellEnd"/>
      <w:r w:rsidRPr="00F24DD5">
        <w:rPr>
          <w:rFonts w:ascii="Book Antiqua" w:eastAsia="宋体" w:hAnsi="Book Antiqua" w:cs="Times New Roman"/>
          <w:kern w:val="2"/>
          <w:sz w:val="24"/>
          <w:szCs w:val="24"/>
          <w:lang w:val="en-US" w:eastAsia="zh-CN"/>
        </w:rPr>
        <w:t xml:space="preserve"> F, </w:t>
      </w:r>
      <w:proofErr w:type="spellStart"/>
      <w:r w:rsidRPr="00F24DD5">
        <w:rPr>
          <w:rFonts w:ascii="Book Antiqua" w:eastAsia="宋体" w:hAnsi="Book Antiqua" w:cs="Times New Roman"/>
          <w:kern w:val="2"/>
          <w:sz w:val="24"/>
          <w:szCs w:val="24"/>
          <w:lang w:val="en-US" w:eastAsia="zh-CN"/>
        </w:rPr>
        <w:t>Kateera</w:t>
      </w:r>
      <w:proofErr w:type="spellEnd"/>
      <w:r w:rsidRPr="00F24DD5">
        <w:rPr>
          <w:rFonts w:ascii="Book Antiqua" w:eastAsia="宋体" w:hAnsi="Book Antiqua" w:cs="Times New Roman"/>
          <w:kern w:val="2"/>
          <w:sz w:val="24"/>
          <w:szCs w:val="24"/>
          <w:lang w:val="en-US" w:eastAsia="zh-CN"/>
        </w:rPr>
        <w:t xml:space="preserve"> F, </w:t>
      </w:r>
      <w:proofErr w:type="spellStart"/>
      <w:r w:rsidRPr="00F24DD5">
        <w:rPr>
          <w:rFonts w:ascii="Book Antiqua" w:eastAsia="宋体" w:hAnsi="Book Antiqua" w:cs="Times New Roman"/>
          <w:kern w:val="2"/>
          <w:sz w:val="24"/>
          <w:szCs w:val="24"/>
          <w:lang w:val="en-US" w:eastAsia="zh-CN"/>
        </w:rPr>
        <w:t>Serumondo</w:t>
      </w:r>
      <w:proofErr w:type="spellEnd"/>
      <w:r w:rsidRPr="00F24DD5">
        <w:rPr>
          <w:rFonts w:ascii="Book Antiqua" w:eastAsia="宋体" w:hAnsi="Book Antiqua" w:cs="Times New Roman"/>
          <w:kern w:val="2"/>
          <w:sz w:val="24"/>
          <w:szCs w:val="24"/>
          <w:lang w:val="en-US" w:eastAsia="zh-CN"/>
        </w:rPr>
        <w:t xml:space="preserve"> J, </w:t>
      </w:r>
      <w:proofErr w:type="spellStart"/>
      <w:r w:rsidRPr="00F24DD5">
        <w:rPr>
          <w:rFonts w:ascii="Book Antiqua" w:eastAsia="宋体" w:hAnsi="Book Antiqua" w:cs="Times New Roman"/>
          <w:kern w:val="2"/>
          <w:sz w:val="24"/>
          <w:szCs w:val="24"/>
          <w:lang w:val="en-US" w:eastAsia="zh-CN"/>
        </w:rPr>
        <w:t>Kabahizi</w:t>
      </w:r>
      <w:proofErr w:type="spellEnd"/>
      <w:r w:rsidRPr="00F24DD5">
        <w:rPr>
          <w:rFonts w:ascii="Book Antiqua" w:eastAsia="宋体" w:hAnsi="Book Antiqua" w:cs="Times New Roman"/>
          <w:kern w:val="2"/>
          <w:sz w:val="24"/>
          <w:szCs w:val="24"/>
          <w:lang w:val="en-US" w:eastAsia="zh-CN"/>
        </w:rPr>
        <w:t xml:space="preserve"> J, </w:t>
      </w:r>
      <w:proofErr w:type="spellStart"/>
      <w:r w:rsidRPr="00F24DD5">
        <w:rPr>
          <w:rFonts w:ascii="Book Antiqua" w:eastAsia="宋体" w:hAnsi="Book Antiqua" w:cs="Times New Roman"/>
          <w:kern w:val="2"/>
          <w:sz w:val="24"/>
          <w:szCs w:val="24"/>
          <w:lang w:val="en-US" w:eastAsia="zh-CN"/>
        </w:rPr>
        <w:t>Musabeyezu</w:t>
      </w:r>
      <w:proofErr w:type="spellEnd"/>
      <w:r w:rsidRPr="00F24DD5">
        <w:rPr>
          <w:rFonts w:ascii="Book Antiqua" w:eastAsia="宋体" w:hAnsi="Book Antiqua" w:cs="Times New Roman"/>
          <w:kern w:val="2"/>
          <w:sz w:val="24"/>
          <w:szCs w:val="24"/>
          <w:lang w:val="en-US" w:eastAsia="zh-CN"/>
        </w:rPr>
        <w:t xml:space="preserve"> E, </w:t>
      </w:r>
      <w:proofErr w:type="spellStart"/>
      <w:r w:rsidRPr="00F24DD5">
        <w:rPr>
          <w:rFonts w:ascii="Book Antiqua" w:eastAsia="宋体" w:hAnsi="Book Antiqua" w:cs="Times New Roman"/>
          <w:kern w:val="2"/>
          <w:sz w:val="24"/>
          <w:szCs w:val="24"/>
          <w:lang w:val="en-US" w:eastAsia="zh-CN"/>
        </w:rPr>
        <w:t>Ngwije</w:t>
      </w:r>
      <w:proofErr w:type="spellEnd"/>
      <w:r w:rsidRPr="00F24DD5">
        <w:rPr>
          <w:rFonts w:ascii="Book Antiqua" w:eastAsia="宋体" w:hAnsi="Book Antiqua" w:cs="Times New Roman"/>
          <w:kern w:val="2"/>
          <w:sz w:val="24"/>
          <w:szCs w:val="24"/>
          <w:lang w:val="en-US" w:eastAsia="zh-CN"/>
        </w:rPr>
        <w:t xml:space="preserve"> A, Gupta N, </w:t>
      </w:r>
      <w:proofErr w:type="spellStart"/>
      <w:r w:rsidRPr="00F24DD5">
        <w:rPr>
          <w:rFonts w:ascii="Book Antiqua" w:eastAsia="宋体" w:hAnsi="Book Antiqua" w:cs="Times New Roman"/>
          <w:kern w:val="2"/>
          <w:sz w:val="24"/>
          <w:szCs w:val="24"/>
          <w:lang w:val="en-US" w:eastAsia="zh-CN"/>
        </w:rPr>
        <w:t>Nsanzimana</w:t>
      </w:r>
      <w:proofErr w:type="spellEnd"/>
      <w:r w:rsidRPr="00F24DD5">
        <w:rPr>
          <w:rFonts w:ascii="Book Antiqua" w:eastAsia="宋体" w:hAnsi="Book Antiqua" w:cs="Times New Roman"/>
          <w:kern w:val="2"/>
          <w:sz w:val="24"/>
          <w:szCs w:val="24"/>
          <w:lang w:val="en-US" w:eastAsia="zh-CN"/>
        </w:rPr>
        <w:t xml:space="preserve"> S. Rwanda launches a 5-year national hepatitis C elimination plan: A landmark in sub-Saharan Africa. </w:t>
      </w:r>
      <w:r w:rsidRPr="00F24DD5">
        <w:rPr>
          <w:rFonts w:ascii="Book Antiqua" w:eastAsia="宋体" w:hAnsi="Book Antiqua" w:cs="Times New Roman"/>
          <w:i/>
          <w:kern w:val="2"/>
          <w:sz w:val="24"/>
          <w:szCs w:val="24"/>
          <w:lang w:val="en-US" w:eastAsia="zh-CN"/>
        </w:rPr>
        <w:t>J Hepatol</w:t>
      </w:r>
      <w:r w:rsidRPr="00F24DD5">
        <w:rPr>
          <w:rFonts w:ascii="Book Antiqua" w:eastAsia="宋体" w:hAnsi="Book Antiqua" w:cs="Times New Roman"/>
          <w:kern w:val="2"/>
          <w:sz w:val="24"/>
          <w:szCs w:val="24"/>
          <w:lang w:val="en-US" w:eastAsia="zh-CN"/>
        </w:rPr>
        <w:t xml:space="preserve"> 2019; </w:t>
      </w:r>
      <w:r w:rsidRPr="00F24DD5">
        <w:rPr>
          <w:rFonts w:ascii="Book Antiqua" w:eastAsia="宋体" w:hAnsi="Book Antiqua" w:cs="Times New Roman"/>
          <w:b/>
          <w:kern w:val="2"/>
          <w:sz w:val="24"/>
          <w:szCs w:val="24"/>
          <w:lang w:val="en-US" w:eastAsia="zh-CN"/>
        </w:rPr>
        <w:t>70</w:t>
      </w:r>
      <w:r w:rsidRPr="00F24DD5">
        <w:rPr>
          <w:rFonts w:ascii="Book Antiqua" w:eastAsia="宋体" w:hAnsi="Book Antiqua" w:cs="Times New Roman"/>
          <w:kern w:val="2"/>
          <w:sz w:val="24"/>
          <w:szCs w:val="24"/>
          <w:lang w:val="en-US" w:eastAsia="zh-CN"/>
        </w:rPr>
        <w:t>: 1043-1045 [PMID: 30948269 DOI: 10.1016/j.jhep.2019.03.011]</w:t>
      </w:r>
    </w:p>
    <w:p w14:paraId="691D7026"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24 </w:t>
      </w:r>
      <w:r w:rsidRPr="00F24DD5">
        <w:rPr>
          <w:rFonts w:ascii="Book Antiqua" w:eastAsia="宋体" w:hAnsi="Book Antiqua" w:cs="Times New Roman"/>
          <w:b/>
          <w:kern w:val="2"/>
          <w:sz w:val="24"/>
          <w:szCs w:val="24"/>
          <w:lang w:val="en-US" w:eastAsia="zh-CN"/>
        </w:rPr>
        <w:t>AIDS Foundation of Chicago</w:t>
      </w:r>
      <w:r w:rsidRPr="00F24DD5">
        <w:rPr>
          <w:rFonts w:ascii="Book Antiqua" w:eastAsia="宋体" w:hAnsi="Book Antiqua" w:cs="Times New Roman"/>
          <w:kern w:val="2"/>
          <w:sz w:val="24"/>
          <w:szCs w:val="24"/>
          <w:lang w:val="en-US" w:eastAsia="zh-CN"/>
        </w:rPr>
        <w:t xml:space="preserve">. Hepatitis C Elimination Task Force [Cited 13 October 2019]. Available from: </w:t>
      </w:r>
      <w:hyperlink r:id="rId13" w:history="1">
        <w:r w:rsidRPr="00F24DD5">
          <w:rPr>
            <w:rFonts w:ascii="Book Antiqua" w:eastAsia="宋体" w:hAnsi="Book Antiqua" w:cs="Times New Roman"/>
            <w:color w:val="0563C1"/>
            <w:kern w:val="2"/>
            <w:sz w:val="24"/>
            <w:szCs w:val="24"/>
            <w:u w:val="single"/>
            <w:lang w:val="en-US" w:eastAsia="zh-CN"/>
          </w:rPr>
          <w:t>https://www.aidschicago.org/page/our-work/prevention/hepatitis-c-elimination-task-force-1</w:t>
        </w:r>
      </w:hyperlink>
      <w:r w:rsidRPr="00F24DD5">
        <w:rPr>
          <w:rFonts w:ascii="Book Antiqua" w:eastAsia="宋体" w:hAnsi="Book Antiqua" w:cs="Times New Roman"/>
          <w:kern w:val="2"/>
          <w:sz w:val="24"/>
          <w:szCs w:val="24"/>
          <w:lang w:val="en-US" w:eastAsia="zh-CN"/>
        </w:rPr>
        <w:t xml:space="preserve"> </w:t>
      </w:r>
    </w:p>
    <w:p w14:paraId="29644F20"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25 </w:t>
      </w:r>
      <w:proofErr w:type="spellStart"/>
      <w:r w:rsidRPr="00F24DD5">
        <w:rPr>
          <w:rFonts w:ascii="Book Antiqua" w:eastAsia="宋体" w:hAnsi="Book Antiqua" w:cs="Times New Roman"/>
          <w:b/>
          <w:kern w:val="2"/>
          <w:sz w:val="24"/>
          <w:szCs w:val="24"/>
          <w:lang w:val="en-US" w:eastAsia="zh-CN"/>
        </w:rPr>
        <w:t>Isenhour</w:t>
      </w:r>
      <w:proofErr w:type="spellEnd"/>
      <w:r w:rsidRPr="00F24DD5">
        <w:rPr>
          <w:rFonts w:ascii="Book Antiqua" w:eastAsia="宋体" w:hAnsi="Book Antiqua" w:cs="Times New Roman"/>
          <w:b/>
          <w:kern w:val="2"/>
          <w:sz w:val="24"/>
          <w:szCs w:val="24"/>
          <w:lang w:val="en-US" w:eastAsia="zh-CN"/>
        </w:rPr>
        <w:t xml:space="preserve"> C</w:t>
      </w:r>
      <w:r w:rsidRPr="00F24DD5">
        <w:rPr>
          <w:rFonts w:ascii="Book Antiqua" w:eastAsia="宋体" w:hAnsi="Book Antiqua" w:cs="Times New Roman"/>
          <w:kern w:val="2"/>
          <w:sz w:val="24"/>
          <w:szCs w:val="24"/>
          <w:lang w:val="en-US" w:eastAsia="zh-CN"/>
        </w:rPr>
        <w:t xml:space="preserve">, Hariri S, </w:t>
      </w:r>
      <w:proofErr w:type="spellStart"/>
      <w:r w:rsidRPr="00F24DD5">
        <w:rPr>
          <w:rFonts w:ascii="Book Antiqua" w:eastAsia="宋体" w:hAnsi="Book Antiqua" w:cs="Times New Roman"/>
          <w:kern w:val="2"/>
          <w:sz w:val="24"/>
          <w:szCs w:val="24"/>
          <w:lang w:val="en-US" w:eastAsia="zh-CN"/>
        </w:rPr>
        <w:t>Vellozzi</w:t>
      </w:r>
      <w:proofErr w:type="spellEnd"/>
      <w:r w:rsidRPr="00F24DD5">
        <w:rPr>
          <w:rFonts w:ascii="Book Antiqua" w:eastAsia="宋体" w:hAnsi="Book Antiqua" w:cs="Times New Roman"/>
          <w:kern w:val="2"/>
          <w:sz w:val="24"/>
          <w:szCs w:val="24"/>
          <w:lang w:val="en-US" w:eastAsia="zh-CN"/>
        </w:rPr>
        <w:t xml:space="preserve"> C. Monitoring the hepatitis C care cascade using administrative claims data. </w:t>
      </w:r>
      <w:r w:rsidRPr="00F24DD5">
        <w:rPr>
          <w:rFonts w:ascii="Book Antiqua" w:eastAsia="宋体" w:hAnsi="Book Antiqua" w:cs="Times New Roman"/>
          <w:i/>
          <w:kern w:val="2"/>
          <w:sz w:val="24"/>
          <w:szCs w:val="24"/>
          <w:lang w:val="en-US" w:eastAsia="zh-CN"/>
        </w:rPr>
        <w:t xml:space="preserve">Am J </w:t>
      </w:r>
      <w:proofErr w:type="spellStart"/>
      <w:r w:rsidRPr="00F24DD5">
        <w:rPr>
          <w:rFonts w:ascii="Book Antiqua" w:eastAsia="宋体" w:hAnsi="Book Antiqua" w:cs="Times New Roman"/>
          <w:i/>
          <w:kern w:val="2"/>
          <w:sz w:val="24"/>
          <w:szCs w:val="24"/>
          <w:lang w:val="en-US" w:eastAsia="zh-CN"/>
        </w:rPr>
        <w:t>Manag</w:t>
      </w:r>
      <w:proofErr w:type="spellEnd"/>
      <w:r w:rsidRPr="00F24DD5">
        <w:rPr>
          <w:rFonts w:ascii="Book Antiqua" w:eastAsia="宋体" w:hAnsi="Book Antiqua" w:cs="Times New Roman"/>
          <w:i/>
          <w:kern w:val="2"/>
          <w:sz w:val="24"/>
          <w:szCs w:val="24"/>
          <w:lang w:val="en-US" w:eastAsia="zh-CN"/>
        </w:rPr>
        <w:t xml:space="preserve"> Care</w:t>
      </w:r>
      <w:r w:rsidRPr="00F24DD5">
        <w:rPr>
          <w:rFonts w:ascii="Book Antiqua" w:eastAsia="宋体" w:hAnsi="Book Antiqua" w:cs="Times New Roman"/>
          <w:kern w:val="2"/>
          <w:sz w:val="24"/>
          <w:szCs w:val="24"/>
          <w:lang w:val="en-US" w:eastAsia="zh-CN"/>
        </w:rPr>
        <w:t xml:space="preserve"> 2018; </w:t>
      </w:r>
      <w:r w:rsidRPr="00F24DD5">
        <w:rPr>
          <w:rFonts w:ascii="Book Antiqua" w:eastAsia="宋体" w:hAnsi="Book Antiqua" w:cs="Times New Roman"/>
          <w:b/>
          <w:kern w:val="2"/>
          <w:sz w:val="24"/>
          <w:szCs w:val="24"/>
          <w:lang w:val="en-US" w:eastAsia="zh-CN"/>
        </w:rPr>
        <w:t>24</w:t>
      </w:r>
      <w:r w:rsidRPr="00F24DD5">
        <w:rPr>
          <w:rFonts w:ascii="Book Antiqua" w:eastAsia="宋体" w:hAnsi="Book Antiqua" w:cs="Times New Roman"/>
          <w:kern w:val="2"/>
          <w:sz w:val="24"/>
          <w:szCs w:val="24"/>
          <w:lang w:val="en-US" w:eastAsia="zh-CN"/>
        </w:rPr>
        <w:t>: 232-238 [PMID: 29851440]</w:t>
      </w:r>
    </w:p>
    <w:p w14:paraId="083C58FE"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lastRenderedPageBreak/>
        <w:t xml:space="preserve">26 </w:t>
      </w:r>
      <w:proofErr w:type="spellStart"/>
      <w:r w:rsidRPr="00F24DD5">
        <w:rPr>
          <w:rFonts w:ascii="Book Antiqua" w:eastAsia="宋体" w:hAnsi="Book Antiqua" w:cs="Times New Roman"/>
          <w:b/>
          <w:kern w:val="2"/>
          <w:sz w:val="24"/>
          <w:szCs w:val="24"/>
          <w:lang w:val="en-US" w:eastAsia="zh-CN"/>
        </w:rPr>
        <w:t>Safreed</w:t>
      </w:r>
      <w:proofErr w:type="spellEnd"/>
      <w:r w:rsidRPr="00F24DD5">
        <w:rPr>
          <w:rFonts w:ascii="Book Antiqua" w:eastAsia="宋体" w:hAnsi="Book Antiqua" w:cs="Times New Roman"/>
          <w:b/>
          <w:kern w:val="2"/>
          <w:sz w:val="24"/>
          <w:szCs w:val="24"/>
          <w:lang w:val="en-US" w:eastAsia="zh-CN"/>
        </w:rPr>
        <w:t>-Harmon K</w:t>
      </w:r>
      <w:r w:rsidRPr="00F24DD5">
        <w:rPr>
          <w:rFonts w:ascii="Book Antiqua" w:eastAsia="宋体" w:hAnsi="Book Antiqua" w:cs="Times New Roman"/>
          <w:kern w:val="2"/>
          <w:sz w:val="24"/>
          <w:szCs w:val="24"/>
          <w:lang w:val="en-US" w:eastAsia="zh-CN"/>
        </w:rPr>
        <w:t xml:space="preserve">, </w:t>
      </w:r>
      <w:proofErr w:type="spellStart"/>
      <w:r w:rsidRPr="00F24DD5">
        <w:rPr>
          <w:rFonts w:ascii="Book Antiqua" w:eastAsia="宋体" w:hAnsi="Book Antiqua" w:cs="Times New Roman"/>
          <w:kern w:val="2"/>
          <w:sz w:val="24"/>
          <w:szCs w:val="24"/>
          <w:lang w:val="en-US" w:eastAsia="zh-CN"/>
        </w:rPr>
        <w:t>Blach</w:t>
      </w:r>
      <w:proofErr w:type="spellEnd"/>
      <w:r w:rsidRPr="00F24DD5">
        <w:rPr>
          <w:rFonts w:ascii="Book Antiqua" w:eastAsia="宋体" w:hAnsi="Book Antiqua" w:cs="Times New Roman"/>
          <w:kern w:val="2"/>
          <w:sz w:val="24"/>
          <w:szCs w:val="24"/>
          <w:lang w:val="en-US" w:eastAsia="zh-CN"/>
        </w:rPr>
        <w:t xml:space="preserve"> S, Aleman S, </w:t>
      </w:r>
      <w:proofErr w:type="spellStart"/>
      <w:r w:rsidRPr="00F24DD5">
        <w:rPr>
          <w:rFonts w:ascii="Book Antiqua" w:eastAsia="宋体" w:hAnsi="Book Antiqua" w:cs="Times New Roman"/>
          <w:kern w:val="2"/>
          <w:sz w:val="24"/>
          <w:szCs w:val="24"/>
          <w:lang w:val="en-US" w:eastAsia="zh-CN"/>
        </w:rPr>
        <w:t>Bollerup</w:t>
      </w:r>
      <w:proofErr w:type="spellEnd"/>
      <w:r w:rsidRPr="00F24DD5">
        <w:rPr>
          <w:rFonts w:ascii="Book Antiqua" w:eastAsia="宋体" w:hAnsi="Book Antiqua" w:cs="Times New Roman"/>
          <w:kern w:val="2"/>
          <w:sz w:val="24"/>
          <w:szCs w:val="24"/>
          <w:lang w:val="en-US" w:eastAsia="zh-CN"/>
        </w:rPr>
        <w:t xml:space="preserve"> S, Cooke G, </w:t>
      </w:r>
      <w:proofErr w:type="spellStart"/>
      <w:r w:rsidRPr="00F24DD5">
        <w:rPr>
          <w:rFonts w:ascii="Book Antiqua" w:eastAsia="宋体" w:hAnsi="Book Antiqua" w:cs="Times New Roman"/>
          <w:kern w:val="2"/>
          <w:sz w:val="24"/>
          <w:szCs w:val="24"/>
          <w:lang w:val="en-US" w:eastAsia="zh-CN"/>
        </w:rPr>
        <w:t>Dalgard</w:t>
      </w:r>
      <w:proofErr w:type="spellEnd"/>
      <w:r w:rsidRPr="00F24DD5">
        <w:rPr>
          <w:rFonts w:ascii="Book Antiqua" w:eastAsia="宋体" w:hAnsi="Book Antiqua" w:cs="Times New Roman"/>
          <w:kern w:val="2"/>
          <w:sz w:val="24"/>
          <w:szCs w:val="24"/>
          <w:lang w:val="en-US" w:eastAsia="zh-CN"/>
        </w:rPr>
        <w:t xml:space="preserve"> O, Dillon JF, Dore GJ, </w:t>
      </w:r>
      <w:proofErr w:type="spellStart"/>
      <w:r w:rsidRPr="00F24DD5">
        <w:rPr>
          <w:rFonts w:ascii="Book Antiqua" w:eastAsia="宋体" w:hAnsi="Book Antiqua" w:cs="Times New Roman"/>
          <w:kern w:val="2"/>
          <w:sz w:val="24"/>
          <w:szCs w:val="24"/>
          <w:lang w:val="en-US" w:eastAsia="zh-CN"/>
        </w:rPr>
        <w:t>Duberg</w:t>
      </w:r>
      <w:proofErr w:type="spellEnd"/>
      <w:r w:rsidRPr="00F24DD5">
        <w:rPr>
          <w:rFonts w:ascii="Book Antiqua" w:eastAsia="宋体" w:hAnsi="Book Antiqua" w:cs="Times New Roman"/>
          <w:kern w:val="2"/>
          <w:sz w:val="24"/>
          <w:szCs w:val="24"/>
          <w:lang w:val="en-US" w:eastAsia="zh-CN"/>
        </w:rPr>
        <w:t xml:space="preserve"> AS, </w:t>
      </w:r>
      <w:proofErr w:type="spellStart"/>
      <w:r w:rsidRPr="00F24DD5">
        <w:rPr>
          <w:rFonts w:ascii="Book Antiqua" w:eastAsia="宋体" w:hAnsi="Book Antiqua" w:cs="Times New Roman"/>
          <w:kern w:val="2"/>
          <w:sz w:val="24"/>
          <w:szCs w:val="24"/>
          <w:lang w:val="en-US" w:eastAsia="zh-CN"/>
        </w:rPr>
        <w:t>Grebely</w:t>
      </w:r>
      <w:proofErr w:type="spellEnd"/>
      <w:r w:rsidRPr="00F24DD5">
        <w:rPr>
          <w:rFonts w:ascii="Book Antiqua" w:eastAsia="宋体" w:hAnsi="Book Antiqua" w:cs="Times New Roman"/>
          <w:kern w:val="2"/>
          <w:sz w:val="24"/>
          <w:szCs w:val="24"/>
          <w:lang w:val="en-US" w:eastAsia="zh-CN"/>
        </w:rPr>
        <w:t xml:space="preserve"> J, </w:t>
      </w:r>
      <w:proofErr w:type="spellStart"/>
      <w:r w:rsidRPr="00F24DD5">
        <w:rPr>
          <w:rFonts w:ascii="Book Antiqua" w:eastAsia="宋体" w:hAnsi="Book Antiqua" w:cs="Times New Roman"/>
          <w:kern w:val="2"/>
          <w:sz w:val="24"/>
          <w:szCs w:val="24"/>
          <w:lang w:val="en-US" w:eastAsia="zh-CN"/>
        </w:rPr>
        <w:t>Boe</w:t>
      </w:r>
      <w:proofErr w:type="spellEnd"/>
      <w:r w:rsidRPr="00F24DD5">
        <w:rPr>
          <w:rFonts w:ascii="Book Antiqua" w:eastAsia="宋体" w:hAnsi="Book Antiqua" w:cs="Times New Roman"/>
          <w:kern w:val="2"/>
          <w:sz w:val="24"/>
          <w:szCs w:val="24"/>
          <w:lang w:val="en-US" w:eastAsia="zh-CN"/>
        </w:rPr>
        <w:t xml:space="preserve"> </w:t>
      </w:r>
      <w:proofErr w:type="spellStart"/>
      <w:r w:rsidRPr="00F24DD5">
        <w:rPr>
          <w:rFonts w:ascii="Book Antiqua" w:eastAsia="宋体" w:hAnsi="Book Antiqua" w:cs="Times New Roman"/>
          <w:kern w:val="2"/>
          <w:sz w:val="24"/>
          <w:szCs w:val="24"/>
          <w:lang w:val="en-US" w:eastAsia="zh-CN"/>
        </w:rPr>
        <w:t>Kielland</w:t>
      </w:r>
      <w:proofErr w:type="spellEnd"/>
      <w:r w:rsidRPr="00F24DD5">
        <w:rPr>
          <w:rFonts w:ascii="Book Antiqua" w:eastAsia="宋体" w:hAnsi="Book Antiqua" w:cs="Times New Roman"/>
          <w:kern w:val="2"/>
          <w:sz w:val="24"/>
          <w:szCs w:val="24"/>
          <w:lang w:val="en-US" w:eastAsia="zh-CN"/>
        </w:rPr>
        <w:t xml:space="preserve"> K, </w:t>
      </w:r>
      <w:proofErr w:type="spellStart"/>
      <w:r w:rsidRPr="00F24DD5">
        <w:rPr>
          <w:rFonts w:ascii="Book Antiqua" w:eastAsia="宋体" w:hAnsi="Book Antiqua" w:cs="Times New Roman"/>
          <w:kern w:val="2"/>
          <w:sz w:val="24"/>
          <w:szCs w:val="24"/>
          <w:lang w:val="en-US" w:eastAsia="zh-CN"/>
        </w:rPr>
        <w:t>Midgard</w:t>
      </w:r>
      <w:proofErr w:type="spellEnd"/>
      <w:r w:rsidRPr="00F24DD5">
        <w:rPr>
          <w:rFonts w:ascii="Book Antiqua" w:eastAsia="宋体" w:hAnsi="Book Antiqua" w:cs="Times New Roman"/>
          <w:kern w:val="2"/>
          <w:sz w:val="24"/>
          <w:szCs w:val="24"/>
          <w:lang w:val="en-US" w:eastAsia="zh-CN"/>
        </w:rPr>
        <w:t xml:space="preserve"> H, Porter K, </w:t>
      </w:r>
      <w:proofErr w:type="spellStart"/>
      <w:r w:rsidRPr="00F24DD5">
        <w:rPr>
          <w:rFonts w:ascii="Book Antiqua" w:eastAsia="宋体" w:hAnsi="Book Antiqua" w:cs="Times New Roman"/>
          <w:kern w:val="2"/>
          <w:sz w:val="24"/>
          <w:szCs w:val="24"/>
          <w:lang w:val="en-US" w:eastAsia="zh-CN"/>
        </w:rPr>
        <w:t>Razavi</w:t>
      </w:r>
      <w:proofErr w:type="spellEnd"/>
      <w:r w:rsidRPr="00F24DD5">
        <w:rPr>
          <w:rFonts w:ascii="Book Antiqua" w:eastAsia="宋体" w:hAnsi="Book Antiqua" w:cs="Times New Roman"/>
          <w:kern w:val="2"/>
          <w:sz w:val="24"/>
          <w:szCs w:val="24"/>
          <w:lang w:val="en-US" w:eastAsia="zh-CN"/>
        </w:rPr>
        <w:t xml:space="preserve"> H, Tyndall M, Weis N, Lazarus JV. The Consensus Hepatitis C Cascade of Care: Standardized Reporting to Monitor Progress Toward Elimination. </w:t>
      </w:r>
      <w:r w:rsidRPr="00F24DD5">
        <w:rPr>
          <w:rFonts w:ascii="Book Antiqua" w:eastAsia="宋体" w:hAnsi="Book Antiqua" w:cs="Times New Roman"/>
          <w:i/>
          <w:kern w:val="2"/>
          <w:sz w:val="24"/>
          <w:szCs w:val="24"/>
          <w:lang w:val="en-US" w:eastAsia="zh-CN"/>
        </w:rPr>
        <w:t>Clin Infect Dis</w:t>
      </w:r>
      <w:r w:rsidRPr="00F24DD5">
        <w:rPr>
          <w:rFonts w:ascii="Book Antiqua" w:eastAsia="宋体" w:hAnsi="Book Antiqua" w:cs="Times New Roman"/>
          <w:kern w:val="2"/>
          <w:sz w:val="24"/>
          <w:szCs w:val="24"/>
          <w:lang w:val="en-US" w:eastAsia="zh-CN"/>
        </w:rPr>
        <w:t xml:space="preserve"> 2019; </w:t>
      </w:r>
      <w:r w:rsidRPr="00F24DD5">
        <w:rPr>
          <w:rFonts w:ascii="Book Antiqua" w:eastAsia="宋体" w:hAnsi="Book Antiqua" w:cs="Times New Roman"/>
          <w:b/>
          <w:kern w:val="2"/>
          <w:sz w:val="24"/>
          <w:szCs w:val="24"/>
          <w:lang w:val="en-US" w:eastAsia="zh-CN"/>
        </w:rPr>
        <w:t>69</w:t>
      </w:r>
      <w:r w:rsidRPr="00F24DD5">
        <w:rPr>
          <w:rFonts w:ascii="Book Antiqua" w:eastAsia="宋体" w:hAnsi="Book Antiqua" w:cs="Times New Roman"/>
          <w:kern w:val="2"/>
          <w:sz w:val="24"/>
          <w:szCs w:val="24"/>
          <w:lang w:val="en-US" w:eastAsia="zh-CN"/>
        </w:rPr>
        <w:t>: 2218-2227 [PMID: 31352481 DOI: 10.1093/</w:t>
      </w:r>
      <w:proofErr w:type="spellStart"/>
      <w:r w:rsidRPr="00F24DD5">
        <w:rPr>
          <w:rFonts w:ascii="Book Antiqua" w:eastAsia="宋体" w:hAnsi="Book Antiqua" w:cs="Times New Roman"/>
          <w:kern w:val="2"/>
          <w:sz w:val="24"/>
          <w:szCs w:val="24"/>
          <w:lang w:val="en-US" w:eastAsia="zh-CN"/>
        </w:rPr>
        <w:t>cid</w:t>
      </w:r>
      <w:proofErr w:type="spellEnd"/>
      <w:r w:rsidRPr="00F24DD5">
        <w:rPr>
          <w:rFonts w:ascii="Book Antiqua" w:eastAsia="宋体" w:hAnsi="Book Antiqua" w:cs="Times New Roman"/>
          <w:kern w:val="2"/>
          <w:sz w:val="24"/>
          <w:szCs w:val="24"/>
          <w:lang w:val="en-US" w:eastAsia="zh-CN"/>
        </w:rPr>
        <w:t>/ciz714]</w:t>
      </w:r>
    </w:p>
    <w:p w14:paraId="0E2EBE00"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27 </w:t>
      </w:r>
      <w:r w:rsidRPr="00F24DD5">
        <w:rPr>
          <w:rFonts w:ascii="Book Antiqua" w:eastAsia="宋体" w:hAnsi="Book Antiqua" w:cs="Times New Roman"/>
          <w:b/>
          <w:kern w:val="2"/>
          <w:sz w:val="24"/>
          <w:szCs w:val="24"/>
          <w:lang w:val="en-US" w:eastAsia="zh-CN"/>
        </w:rPr>
        <w:t>Goldberg D</w:t>
      </w:r>
      <w:r w:rsidRPr="00F24DD5">
        <w:rPr>
          <w:rFonts w:ascii="Book Antiqua" w:eastAsia="宋体" w:hAnsi="Book Antiqua" w:cs="Times New Roman"/>
          <w:kern w:val="2"/>
          <w:sz w:val="24"/>
          <w:szCs w:val="24"/>
          <w:lang w:val="en-US" w:eastAsia="zh-CN"/>
        </w:rPr>
        <w:t xml:space="preserve">, Hutchinson S, Innes H, Dillon J. Scotland’s Hepatitis C Action Plan: Achievements of the First Decade and Proposals for a Scottish Government Strategy (2019) for the Elimination of both Infection and Disease [Cited 6 December 2019]. Available from: </w:t>
      </w:r>
      <w:hyperlink r:id="rId14" w:history="1">
        <w:r w:rsidRPr="00F24DD5">
          <w:rPr>
            <w:rFonts w:ascii="Book Antiqua" w:eastAsia="宋体" w:hAnsi="Book Antiqua" w:cs="Times New Roman"/>
            <w:color w:val="0563C1"/>
            <w:kern w:val="2"/>
            <w:sz w:val="24"/>
            <w:szCs w:val="24"/>
            <w:u w:val="single"/>
            <w:lang w:val="en-US" w:eastAsia="zh-CN"/>
          </w:rPr>
          <w:t>http://www.natap.org/2019/HCV/1_HCV-Elimination-Scotland-2019-07-31.pdf</w:t>
        </w:r>
      </w:hyperlink>
      <w:r w:rsidRPr="00F24DD5">
        <w:rPr>
          <w:rFonts w:ascii="Book Antiqua" w:eastAsia="宋体" w:hAnsi="Book Antiqua" w:cs="Times New Roman"/>
          <w:kern w:val="2"/>
          <w:sz w:val="24"/>
          <w:szCs w:val="24"/>
          <w:lang w:val="en-US" w:eastAsia="zh-CN"/>
        </w:rPr>
        <w:t xml:space="preserve"> </w:t>
      </w:r>
    </w:p>
    <w:p w14:paraId="323BC28B"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28 </w:t>
      </w:r>
      <w:r w:rsidRPr="00F24DD5">
        <w:rPr>
          <w:rFonts w:ascii="Book Antiqua" w:eastAsia="宋体" w:hAnsi="Book Antiqua" w:cs="Times New Roman"/>
          <w:b/>
          <w:kern w:val="2"/>
          <w:sz w:val="24"/>
          <w:szCs w:val="24"/>
          <w:lang w:val="en-US" w:eastAsia="zh-CN"/>
        </w:rPr>
        <w:t>US Department of Health and Human Services</w:t>
      </w:r>
      <w:r w:rsidRPr="00F24DD5">
        <w:rPr>
          <w:rFonts w:ascii="Book Antiqua" w:eastAsia="宋体" w:hAnsi="Book Antiqua" w:cs="Times New Roman"/>
          <w:kern w:val="2"/>
          <w:sz w:val="24"/>
          <w:szCs w:val="24"/>
          <w:lang w:val="en-US" w:eastAsia="zh-CN"/>
        </w:rPr>
        <w:t xml:space="preserve">. Mapping Hepatitis Elimination in Action [Cited 17 August 2019]. Available from: </w:t>
      </w:r>
      <w:hyperlink r:id="rId15" w:history="1">
        <w:r w:rsidRPr="00F24DD5">
          <w:rPr>
            <w:rFonts w:ascii="Book Antiqua" w:eastAsia="宋体" w:hAnsi="Book Antiqua" w:cs="Times New Roman"/>
            <w:color w:val="0563C1"/>
            <w:kern w:val="2"/>
            <w:sz w:val="24"/>
            <w:szCs w:val="24"/>
            <w:u w:val="single"/>
            <w:lang w:val="en-US" w:eastAsia="zh-CN"/>
          </w:rPr>
          <w:t>https://www.hhs.gov/hepatitis/get-involved/hepatitis-elimination/index.html</w:t>
        </w:r>
      </w:hyperlink>
      <w:r w:rsidRPr="00F24DD5">
        <w:rPr>
          <w:rFonts w:ascii="Book Antiqua" w:eastAsia="宋体" w:hAnsi="Book Antiqua" w:cs="Times New Roman"/>
          <w:kern w:val="2"/>
          <w:sz w:val="24"/>
          <w:szCs w:val="24"/>
          <w:lang w:val="en-US" w:eastAsia="zh-CN"/>
        </w:rPr>
        <w:t xml:space="preserve"> </w:t>
      </w:r>
    </w:p>
    <w:p w14:paraId="39A31F58"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29 </w:t>
      </w:r>
      <w:r w:rsidRPr="00F24DD5">
        <w:rPr>
          <w:rFonts w:ascii="Book Antiqua" w:eastAsia="宋体" w:hAnsi="Book Antiqua" w:cs="Times New Roman"/>
          <w:b/>
          <w:kern w:val="2"/>
          <w:sz w:val="24"/>
          <w:szCs w:val="24"/>
          <w:lang w:val="en-US" w:eastAsia="zh-CN"/>
        </w:rPr>
        <w:t>US Department of Health and Human Services</w:t>
      </w:r>
      <w:r w:rsidRPr="00F24DD5">
        <w:rPr>
          <w:rFonts w:ascii="Book Antiqua" w:eastAsia="宋体" w:hAnsi="Book Antiqua" w:cs="Times New Roman"/>
          <w:kern w:val="2"/>
          <w:sz w:val="24"/>
          <w:szCs w:val="24"/>
          <w:lang w:val="en-US" w:eastAsia="zh-CN"/>
        </w:rPr>
        <w:t xml:space="preserve">. National viral hepatitis action plan 2017-2020 [Cited 17 August 2019]. Available from: </w:t>
      </w:r>
      <w:hyperlink r:id="rId16" w:history="1">
        <w:r w:rsidRPr="00F24DD5">
          <w:rPr>
            <w:rFonts w:ascii="Book Antiqua" w:eastAsia="宋体" w:hAnsi="Book Antiqua" w:cs="Times New Roman"/>
            <w:color w:val="0563C1"/>
            <w:kern w:val="2"/>
            <w:sz w:val="24"/>
            <w:szCs w:val="24"/>
            <w:u w:val="single"/>
            <w:lang w:val="en-US" w:eastAsia="zh-CN"/>
          </w:rPr>
          <w:t>https://www.hhs.gov/sites/default/files/National%20Viral%20Hepatitis%20Action%20Plan%202017-2020.pdf</w:t>
        </w:r>
      </w:hyperlink>
      <w:r w:rsidRPr="00F24DD5">
        <w:rPr>
          <w:rFonts w:ascii="Book Antiqua" w:eastAsia="宋体" w:hAnsi="Book Antiqua" w:cs="Times New Roman"/>
          <w:kern w:val="2"/>
          <w:sz w:val="24"/>
          <w:szCs w:val="24"/>
          <w:lang w:val="en-US" w:eastAsia="zh-CN"/>
        </w:rPr>
        <w:t xml:space="preserve"> </w:t>
      </w:r>
    </w:p>
    <w:p w14:paraId="41F64C6F"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30 </w:t>
      </w:r>
      <w:proofErr w:type="spellStart"/>
      <w:r w:rsidRPr="00F24DD5">
        <w:rPr>
          <w:rFonts w:ascii="Book Antiqua" w:eastAsia="宋体" w:hAnsi="Book Antiqua" w:cs="Times New Roman"/>
          <w:b/>
          <w:kern w:val="2"/>
          <w:sz w:val="24"/>
          <w:szCs w:val="24"/>
          <w:lang w:val="en-US" w:eastAsia="zh-CN"/>
        </w:rPr>
        <w:t>Pourmarzi</w:t>
      </w:r>
      <w:proofErr w:type="spellEnd"/>
      <w:r w:rsidRPr="00F24DD5">
        <w:rPr>
          <w:rFonts w:ascii="Book Antiqua" w:eastAsia="宋体" w:hAnsi="Book Antiqua" w:cs="Times New Roman"/>
          <w:b/>
          <w:kern w:val="2"/>
          <w:sz w:val="24"/>
          <w:szCs w:val="24"/>
          <w:lang w:val="en-US" w:eastAsia="zh-CN"/>
        </w:rPr>
        <w:t xml:space="preserve"> D</w:t>
      </w:r>
      <w:r w:rsidRPr="00F24DD5">
        <w:rPr>
          <w:rFonts w:ascii="Book Antiqua" w:eastAsia="宋体" w:hAnsi="Book Antiqua" w:cs="Times New Roman"/>
          <w:kern w:val="2"/>
          <w:sz w:val="24"/>
          <w:szCs w:val="24"/>
          <w:lang w:val="en-US" w:eastAsia="zh-CN"/>
        </w:rPr>
        <w:t xml:space="preserve">, Smirnov A, Hepworth J, Rahman T, FitzGerald G, Hall L. Elements of community-based models for treating hepatitis C virus in supporting HCV elimination in Australia: A Delphi study. </w:t>
      </w:r>
      <w:proofErr w:type="spellStart"/>
      <w:r w:rsidRPr="00F24DD5">
        <w:rPr>
          <w:rFonts w:ascii="Book Antiqua" w:eastAsia="宋体" w:hAnsi="Book Antiqua" w:cs="Times New Roman"/>
          <w:i/>
          <w:kern w:val="2"/>
          <w:sz w:val="24"/>
          <w:szCs w:val="24"/>
          <w:lang w:val="en-US" w:eastAsia="zh-CN"/>
        </w:rPr>
        <w:t>Int</w:t>
      </w:r>
      <w:proofErr w:type="spellEnd"/>
      <w:r w:rsidRPr="00F24DD5">
        <w:rPr>
          <w:rFonts w:ascii="Book Antiqua" w:eastAsia="宋体" w:hAnsi="Book Antiqua" w:cs="Times New Roman"/>
          <w:i/>
          <w:kern w:val="2"/>
          <w:sz w:val="24"/>
          <w:szCs w:val="24"/>
          <w:lang w:val="en-US" w:eastAsia="zh-CN"/>
        </w:rPr>
        <w:t xml:space="preserve"> J Health </w:t>
      </w:r>
      <w:proofErr w:type="spellStart"/>
      <w:r w:rsidRPr="00F24DD5">
        <w:rPr>
          <w:rFonts w:ascii="Book Antiqua" w:eastAsia="宋体" w:hAnsi="Book Antiqua" w:cs="Times New Roman"/>
          <w:i/>
          <w:kern w:val="2"/>
          <w:sz w:val="24"/>
          <w:szCs w:val="24"/>
          <w:lang w:val="en-US" w:eastAsia="zh-CN"/>
        </w:rPr>
        <w:t>Plann</w:t>
      </w:r>
      <w:proofErr w:type="spellEnd"/>
      <w:r w:rsidRPr="00F24DD5">
        <w:rPr>
          <w:rFonts w:ascii="Book Antiqua" w:eastAsia="宋体" w:hAnsi="Book Antiqua" w:cs="Times New Roman"/>
          <w:i/>
          <w:kern w:val="2"/>
          <w:sz w:val="24"/>
          <w:szCs w:val="24"/>
          <w:lang w:val="en-US" w:eastAsia="zh-CN"/>
        </w:rPr>
        <w:t xml:space="preserve"> Manage</w:t>
      </w:r>
      <w:r w:rsidRPr="00F24DD5">
        <w:rPr>
          <w:rFonts w:ascii="Book Antiqua" w:eastAsia="宋体" w:hAnsi="Book Antiqua" w:cs="Times New Roman"/>
          <w:kern w:val="2"/>
          <w:sz w:val="24"/>
          <w:szCs w:val="24"/>
          <w:lang w:val="en-US" w:eastAsia="zh-CN"/>
        </w:rPr>
        <w:t xml:space="preserve"> 2019; </w:t>
      </w:r>
      <w:r w:rsidRPr="00F24DD5">
        <w:rPr>
          <w:rFonts w:ascii="Book Antiqua" w:eastAsia="宋体" w:hAnsi="Book Antiqua" w:cs="Times New Roman"/>
          <w:b/>
          <w:kern w:val="2"/>
          <w:sz w:val="24"/>
          <w:szCs w:val="24"/>
          <w:lang w:val="en-US" w:eastAsia="zh-CN"/>
        </w:rPr>
        <w:t>34</w:t>
      </w:r>
      <w:r w:rsidRPr="00F24DD5">
        <w:rPr>
          <w:rFonts w:ascii="Book Antiqua" w:eastAsia="宋体" w:hAnsi="Book Antiqua" w:cs="Times New Roman"/>
          <w:kern w:val="2"/>
          <w:sz w:val="24"/>
          <w:szCs w:val="24"/>
          <w:lang w:val="en-US" w:eastAsia="zh-CN"/>
        </w:rPr>
        <w:t>: e1247-e1256 [PMID: 30901129 DOI: 10.1002/hpm.2770]</w:t>
      </w:r>
    </w:p>
    <w:p w14:paraId="20DF1385"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31 </w:t>
      </w:r>
      <w:r w:rsidRPr="00F24DD5">
        <w:rPr>
          <w:rFonts w:ascii="Book Antiqua" w:eastAsia="宋体" w:hAnsi="Book Antiqua" w:cs="Times New Roman"/>
          <w:b/>
          <w:kern w:val="2"/>
          <w:sz w:val="24"/>
          <w:szCs w:val="24"/>
          <w:lang w:val="en-US" w:eastAsia="zh-CN"/>
        </w:rPr>
        <w:t>Saab S</w:t>
      </w:r>
      <w:r w:rsidRPr="00F24DD5">
        <w:rPr>
          <w:rFonts w:ascii="Book Antiqua" w:eastAsia="宋体" w:hAnsi="Book Antiqua" w:cs="Times New Roman"/>
          <w:kern w:val="2"/>
          <w:sz w:val="24"/>
          <w:szCs w:val="24"/>
          <w:lang w:val="en-US" w:eastAsia="zh-CN"/>
        </w:rPr>
        <w:t xml:space="preserve">, </w:t>
      </w:r>
      <w:proofErr w:type="spellStart"/>
      <w:r w:rsidRPr="00F24DD5">
        <w:rPr>
          <w:rFonts w:ascii="Book Antiqua" w:eastAsia="宋体" w:hAnsi="Book Antiqua" w:cs="Times New Roman"/>
          <w:kern w:val="2"/>
          <w:sz w:val="24"/>
          <w:szCs w:val="24"/>
          <w:lang w:val="en-US" w:eastAsia="zh-CN"/>
        </w:rPr>
        <w:t>Challita</w:t>
      </w:r>
      <w:proofErr w:type="spellEnd"/>
      <w:r w:rsidRPr="00F24DD5">
        <w:rPr>
          <w:rFonts w:ascii="Book Antiqua" w:eastAsia="宋体" w:hAnsi="Book Antiqua" w:cs="Times New Roman"/>
          <w:kern w:val="2"/>
          <w:sz w:val="24"/>
          <w:szCs w:val="24"/>
          <w:lang w:val="en-US" w:eastAsia="zh-CN"/>
        </w:rPr>
        <w:t xml:space="preserve"> YP, </w:t>
      </w:r>
      <w:proofErr w:type="spellStart"/>
      <w:r w:rsidRPr="00F24DD5">
        <w:rPr>
          <w:rFonts w:ascii="Book Antiqua" w:eastAsia="宋体" w:hAnsi="Book Antiqua" w:cs="Times New Roman"/>
          <w:kern w:val="2"/>
          <w:sz w:val="24"/>
          <w:szCs w:val="24"/>
          <w:lang w:val="en-US" w:eastAsia="zh-CN"/>
        </w:rPr>
        <w:t>Najarian</w:t>
      </w:r>
      <w:proofErr w:type="spellEnd"/>
      <w:r w:rsidRPr="00F24DD5">
        <w:rPr>
          <w:rFonts w:ascii="Book Antiqua" w:eastAsia="宋体" w:hAnsi="Book Antiqua" w:cs="Times New Roman"/>
          <w:kern w:val="2"/>
          <w:sz w:val="24"/>
          <w:szCs w:val="24"/>
          <w:lang w:val="en-US" w:eastAsia="zh-CN"/>
        </w:rPr>
        <w:t xml:space="preserve"> LM, </w:t>
      </w:r>
      <w:proofErr w:type="spellStart"/>
      <w:r w:rsidRPr="00F24DD5">
        <w:rPr>
          <w:rFonts w:ascii="Book Antiqua" w:eastAsia="宋体" w:hAnsi="Book Antiqua" w:cs="Times New Roman"/>
          <w:kern w:val="2"/>
          <w:sz w:val="24"/>
          <w:szCs w:val="24"/>
          <w:lang w:val="en-US" w:eastAsia="zh-CN"/>
        </w:rPr>
        <w:t>Guo</w:t>
      </w:r>
      <w:proofErr w:type="spellEnd"/>
      <w:r w:rsidRPr="00F24DD5">
        <w:rPr>
          <w:rFonts w:ascii="Book Antiqua" w:eastAsia="宋体" w:hAnsi="Book Antiqua" w:cs="Times New Roman"/>
          <w:kern w:val="2"/>
          <w:sz w:val="24"/>
          <w:szCs w:val="24"/>
          <w:lang w:val="en-US" w:eastAsia="zh-CN"/>
        </w:rPr>
        <w:t xml:space="preserve"> R, </w:t>
      </w:r>
      <w:proofErr w:type="spellStart"/>
      <w:r w:rsidRPr="00F24DD5">
        <w:rPr>
          <w:rFonts w:ascii="Book Antiqua" w:eastAsia="宋体" w:hAnsi="Book Antiqua" w:cs="Times New Roman"/>
          <w:kern w:val="2"/>
          <w:sz w:val="24"/>
          <w:szCs w:val="24"/>
          <w:lang w:val="en-US" w:eastAsia="zh-CN"/>
        </w:rPr>
        <w:t>Saggi</w:t>
      </w:r>
      <w:proofErr w:type="spellEnd"/>
      <w:r w:rsidRPr="00F24DD5">
        <w:rPr>
          <w:rFonts w:ascii="Book Antiqua" w:eastAsia="宋体" w:hAnsi="Book Antiqua" w:cs="Times New Roman"/>
          <w:kern w:val="2"/>
          <w:sz w:val="24"/>
          <w:szCs w:val="24"/>
          <w:lang w:val="en-US" w:eastAsia="zh-CN"/>
        </w:rPr>
        <w:t xml:space="preserve"> SS, Choi G. Hepatitis C Screening: Barriers to Linkage to Care. </w:t>
      </w:r>
      <w:r w:rsidRPr="00F24DD5">
        <w:rPr>
          <w:rFonts w:ascii="Book Antiqua" w:eastAsia="宋体" w:hAnsi="Book Antiqua" w:cs="Times New Roman"/>
          <w:i/>
          <w:kern w:val="2"/>
          <w:sz w:val="24"/>
          <w:szCs w:val="24"/>
          <w:lang w:val="en-US" w:eastAsia="zh-CN"/>
        </w:rPr>
        <w:t xml:space="preserve">J </w:t>
      </w:r>
      <w:proofErr w:type="spellStart"/>
      <w:r w:rsidRPr="00F24DD5">
        <w:rPr>
          <w:rFonts w:ascii="Book Antiqua" w:eastAsia="宋体" w:hAnsi="Book Antiqua" w:cs="Times New Roman"/>
          <w:i/>
          <w:kern w:val="2"/>
          <w:sz w:val="24"/>
          <w:szCs w:val="24"/>
          <w:lang w:val="en-US" w:eastAsia="zh-CN"/>
        </w:rPr>
        <w:t>Clin</w:t>
      </w:r>
      <w:proofErr w:type="spellEnd"/>
      <w:r w:rsidRPr="00F24DD5">
        <w:rPr>
          <w:rFonts w:ascii="Book Antiqua" w:eastAsia="宋体" w:hAnsi="Book Antiqua" w:cs="Times New Roman"/>
          <w:i/>
          <w:kern w:val="2"/>
          <w:sz w:val="24"/>
          <w:szCs w:val="24"/>
          <w:lang w:val="en-US" w:eastAsia="zh-CN"/>
        </w:rPr>
        <w:t xml:space="preserve"> </w:t>
      </w:r>
      <w:proofErr w:type="spellStart"/>
      <w:r w:rsidRPr="00F24DD5">
        <w:rPr>
          <w:rFonts w:ascii="Book Antiqua" w:eastAsia="宋体" w:hAnsi="Book Antiqua" w:cs="Times New Roman"/>
          <w:i/>
          <w:kern w:val="2"/>
          <w:sz w:val="24"/>
          <w:szCs w:val="24"/>
          <w:lang w:val="en-US" w:eastAsia="zh-CN"/>
        </w:rPr>
        <w:t>Transl</w:t>
      </w:r>
      <w:proofErr w:type="spellEnd"/>
      <w:r w:rsidRPr="00F24DD5">
        <w:rPr>
          <w:rFonts w:ascii="Book Antiqua" w:eastAsia="宋体" w:hAnsi="Book Antiqua" w:cs="Times New Roman"/>
          <w:i/>
          <w:kern w:val="2"/>
          <w:sz w:val="24"/>
          <w:szCs w:val="24"/>
          <w:lang w:val="en-US" w:eastAsia="zh-CN"/>
        </w:rPr>
        <w:t xml:space="preserve"> </w:t>
      </w:r>
      <w:proofErr w:type="spellStart"/>
      <w:r w:rsidRPr="00F24DD5">
        <w:rPr>
          <w:rFonts w:ascii="Book Antiqua" w:eastAsia="宋体" w:hAnsi="Book Antiqua" w:cs="Times New Roman"/>
          <w:i/>
          <w:kern w:val="2"/>
          <w:sz w:val="24"/>
          <w:szCs w:val="24"/>
          <w:lang w:val="en-US" w:eastAsia="zh-CN"/>
        </w:rPr>
        <w:t>Hepatol</w:t>
      </w:r>
      <w:proofErr w:type="spellEnd"/>
      <w:r w:rsidRPr="00F24DD5">
        <w:rPr>
          <w:rFonts w:ascii="Book Antiqua" w:eastAsia="宋体" w:hAnsi="Book Antiqua" w:cs="Times New Roman"/>
          <w:kern w:val="2"/>
          <w:sz w:val="24"/>
          <w:szCs w:val="24"/>
          <w:lang w:val="en-US" w:eastAsia="zh-CN"/>
        </w:rPr>
        <w:t xml:space="preserve"> 2019; </w:t>
      </w:r>
      <w:r w:rsidRPr="00F24DD5">
        <w:rPr>
          <w:rFonts w:ascii="Book Antiqua" w:eastAsia="宋体" w:hAnsi="Book Antiqua" w:cs="Times New Roman"/>
          <w:b/>
          <w:kern w:val="2"/>
          <w:sz w:val="24"/>
          <w:szCs w:val="24"/>
          <w:lang w:val="en-US" w:eastAsia="zh-CN"/>
        </w:rPr>
        <w:t>7</w:t>
      </w:r>
      <w:r w:rsidRPr="00F24DD5">
        <w:rPr>
          <w:rFonts w:ascii="Book Antiqua" w:eastAsia="宋体" w:hAnsi="Book Antiqua" w:cs="Times New Roman"/>
          <w:kern w:val="2"/>
          <w:sz w:val="24"/>
          <w:szCs w:val="24"/>
          <w:lang w:val="en-US" w:eastAsia="zh-CN"/>
        </w:rPr>
        <w:t>: 226-231 [PMID: 31608214 DOI: 10.14218/JCTH.2018.00063]</w:t>
      </w:r>
    </w:p>
    <w:p w14:paraId="28FC9CF3"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32 </w:t>
      </w:r>
      <w:r w:rsidRPr="00F24DD5">
        <w:rPr>
          <w:rFonts w:ascii="Book Antiqua" w:eastAsia="宋体" w:hAnsi="Book Antiqua" w:cs="Times New Roman"/>
          <w:b/>
          <w:kern w:val="2"/>
          <w:sz w:val="24"/>
          <w:szCs w:val="24"/>
          <w:lang w:val="en-US" w:eastAsia="zh-CN"/>
        </w:rPr>
        <w:t>Young KL</w:t>
      </w:r>
      <w:r w:rsidRPr="00F24DD5">
        <w:rPr>
          <w:rFonts w:ascii="Book Antiqua" w:eastAsia="宋体" w:hAnsi="Book Antiqua" w:cs="Times New Roman"/>
          <w:kern w:val="2"/>
          <w:sz w:val="24"/>
          <w:szCs w:val="24"/>
          <w:lang w:val="en-US" w:eastAsia="zh-CN"/>
        </w:rPr>
        <w:t xml:space="preserve">, Huang W, </w:t>
      </w:r>
      <w:proofErr w:type="spellStart"/>
      <w:r w:rsidRPr="00F24DD5">
        <w:rPr>
          <w:rFonts w:ascii="Book Antiqua" w:eastAsia="宋体" w:hAnsi="Book Antiqua" w:cs="Times New Roman"/>
          <w:kern w:val="2"/>
          <w:sz w:val="24"/>
          <w:szCs w:val="24"/>
          <w:lang w:val="en-US" w:eastAsia="zh-CN"/>
        </w:rPr>
        <w:t>Horsburgh</w:t>
      </w:r>
      <w:proofErr w:type="spellEnd"/>
      <w:r w:rsidRPr="00F24DD5">
        <w:rPr>
          <w:rFonts w:ascii="Book Antiqua" w:eastAsia="宋体" w:hAnsi="Book Antiqua" w:cs="Times New Roman"/>
          <w:kern w:val="2"/>
          <w:sz w:val="24"/>
          <w:szCs w:val="24"/>
          <w:lang w:val="en-US" w:eastAsia="zh-CN"/>
        </w:rPr>
        <w:t xml:space="preserve"> CR, </w:t>
      </w:r>
      <w:proofErr w:type="spellStart"/>
      <w:r w:rsidRPr="00F24DD5">
        <w:rPr>
          <w:rFonts w:ascii="Book Antiqua" w:eastAsia="宋体" w:hAnsi="Book Antiqua" w:cs="Times New Roman"/>
          <w:kern w:val="2"/>
          <w:sz w:val="24"/>
          <w:szCs w:val="24"/>
          <w:lang w:val="en-US" w:eastAsia="zh-CN"/>
        </w:rPr>
        <w:t>Linas</w:t>
      </w:r>
      <w:proofErr w:type="spellEnd"/>
      <w:r w:rsidRPr="00F24DD5">
        <w:rPr>
          <w:rFonts w:ascii="Book Antiqua" w:eastAsia="宋体" w:hAnsi="Book Antiqua" w:cs="Times New Roman"/>
          <w:kern w:val="2"/>
          <w:sz w:val="24"/>
          <w:szCs w:val="24"/>
          <w:lang w:val="en-US" w:eastAsia="zh-CN"/>
        </w:rPr>
        <w:t xml:space="preserve"> BP, </w:t>
      </w:r>
      <w:proofErr w:type="spellStart"/>
      <w:r w:rsidRPr="00F24DD5">
        <w:rPr>
          <w:rFonts w:ascii="Book Antiqua" w:eastAsia="宋体" w:hAnsi="Book Antiqua" w:cs="Times New Roman"/>
          <w:kern w:val="2"/>
          <w:sz w:val="24"/>
          <w:szCs w:val="24"/>
          <w:lang w:val="en-US" w:eastAsia="zh-CN"/>
        </w:rPr>
        <w:t>Assoumou</w:t>
      </w:r>
      <w:proofErr w:type="spellEnd"/>
      <w:r w:rsidRPr="00F24DD5">
        <w:rPr>
          <w:rFonts w:ascii="Book Antiqua" w:eastAsia="宋体" w:hAnsi="Book Antiqua" w:cs="Times New Roman"/>
          <w:kern w:val="2"/>
          <w:sz w:val="24"/>
          <w:szCs w:val="24"/>
          <w:lang w:val="en-US" w:eastAsia="zh-CN"/>
        </w:rPr>
        <w:t xml:space="preserve"> SA. Eighteen- to 30-year-olds more likely to link to hepatitis C virus care: an opportunity to decrease transmission. </w:t>
      </w:r>
      <w:r w:rsidRPr="00F24DD5">
        <w:rPr>
          <w:rFonts w:ascii="Book Antiqua" w:eastAsia="宋体" w:hAnsi="Book Antiqua" w:cs="Times New Roman"/>
          <w:i/>
          <w:kern w:val="2"/>
          <w:sz w:val="24"/>
          <w:szCs w:val="24"/>
          <w:lang w:val="en-US" w:eastAsia="zh-CN"/>
        </w:rPr>
        <w:t xml:space="preserve">J Viral </w:t>
      </w:r>
      <w:proofErr w:type="spellStart"/>
      <w:r w:rsidRPr="00F24DD5">
        <w:rPr>
          <w:rFonts w:ascii="Book Antiqua" w:eastAsia="宋体" w:hAnsi="Book Antiqua" w:cs="Times New Roman"/>
          <w:i/>
          <w:kern w:val="2"/>
          <w:sz w:val="24"/>
          <w:szCs w:val="24"/>
          <w:lang w:val="en-US" w:eastAsia="zh-CN"/>
        </w:rPr>
        <w:t>Hepat</w:t>
      </w:r>
      <w:proofErr w:type="spellEnd"/>
      <w:r w:rsidRPr="00F24DD5">
        <w:rPr>
          <w:rFonts w:ascii="Book Antiqua" w:eastAsia="宋体" w:hAnsi="Book Antiqua" w:cs="Times New Roman"/>
          <w:kern w:val="2"/>
          <w:sz w:val="24"/>
          <w:szCs w:val="24"/>
          <w:lang w:val="en-US" w:eastAsia="zh-CN"/>
        </w:rPr>
        <w:t xml:space="preserve"> 2016; </w:t>
      </w:r>
      <w:r w:rsidRPr="00F24DD5">
        <w:rPr>
          <w:rFonts w:ascii="Book Antiqua" w:eastAsia="宋体" w:hAnsi="Book Antiqua" w:cs="Times New Roman"/>
          <w:b/>
          <w:kern w:val="2"/>
          <w:sz w:val="24"/>
          <w:szCs w:val="24"/>
          <w:lang w:val="en-US" w:eastAsia="zh-CN"/>
        </w:rPr>
        <w:t>23</w:t>
      </w:r>
      <w:r w:rsidRPr="00F24DD5">
        <w:rPr>
          <w:rFonts w:ascii="Book Antiqua" w:eastAsia="宋体" w:hAnsi="Book Antiqua" w:cs="Times New Roman"/>
          <w:kern w:val="2"/>
          <w:sz w:val="24"/>
          <w:szCs w:val="24"/>
          <w:lang w:val="en-US" w:eastAsia="zh-CN"/>
        </w:rPr>
        <w:t>: 274-281 [PMID: 26572798 DOI: 10.1111/jvh.12489]</w:t>
      </w:r>
    </w:p>
    <w:p w14:paraId="7E1DE2A0"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lastRenderedPageBreak/>
        <w:t xml:space="preserve">33 </w:t>
      </w:r>
      <w:proofErr w:type="spellStart"/>
      <w:r w:rsidRPr="00F24DD5">
        <w:rPr>
          <w:rFonts w:ascii="Book Antiqua" w:eastAsia="宋体" w:hAnsi="Book Antiqua" w:cs="Times New Roman"/>
          <w:b/>
          <w:kern w:val="2"/>
          <w:sz w:val="24"/>
          <w:szCs w:val="24"/>
          <w:lang w:val="en-US" w:eastAsia="zh-CN"/>
        </w:rPr>
        <w:t>Castrejón</w:t>
      </w:r>
      <w:proofErr w:type="spellEnd"/>
      <w:r w:rsidRPr="00F24DD5">
        <w:rPr>
          <w:rFonts w:ascii="Book Antiqua" w:eastAsia="宋体" w:hAnsi="Book Antiqua" w:cs="Times New Roman"/>
          <w:b/>
          <w:kern w:val="2"/>
          <w:sz w:val="24"/>
          <w:szCs w:val="24"/>
          <w:lang w:val="en-US" w:eastAsia="zh-CN"/>
        </w:rPr>
        <w:t xml:space="preserve"> M</w:t>
      </w:r>
      <w:r w:rsidRPr="00F24DD5">
        <w:rPr>
          <w:rFonts w:ascii="Book Antiqua" w:eastAsia="宋体" w:hAnsi="Book Antiqua" w:cs="Times New Roman"/>
          <w:kern w:val="2"/>
          <w:sz w:val="24"/>
          <w:szCs w:val="24"/>
          <w:lang w:val="en-US" w:eastAsia="zh-CN"/>
        </w:rPr>
        <w:t xml:space="preserve">, Chew KW, </w:t>
      </w:r>
      <w:proofErr w:type="spellStart"/>
      <w:r w:rsidRPr="00F24DD5">
        <w:rPr>
          <w:rFonts w:ascii="Book Antiqua" w:eastAsia="宋体" w:hAnsi="Book Antiqua" w:cs="Times New Roman"/>
          <w:kern w:val="2"/>
          <w:sz w:val="24"/>
          <w:szCs w:val="24"/>
          <w:lang w:val="en-US" w:eastAsia="zh-CN"/>
        </w:rPr>
        <w:t>Javanbakht</w:t>
      </w:r>
      <w:proofErr w:type="spellEnd"/>
      <w:r w:rsidRPr="00F24DD5">
        <w:rPr>
          <w:rFonts w:ascii="Book Antiqua" w:eastAsia="宋体" w:hAnsi="Book Antiqua" w:cs="Times New Roman"/>
          <w:kern w:val="2"/>
          <w:sz w:val="24"/>
          <w:szCs w:val="24"/>
          <w:lang w:val="en-US" w:eastAsia="zh-CN"/>
        </w:rPr>
        <w:t xml:space="preserve"> M, Humphries R, Saab S, Klausner JD. Implementation of a Large System-Wide Hepatitis C Virus Screening and Linkage to Care Program for Baby Boomers. </w:t>
      </w:r>
      <w:r w:rsidRPr="00F24DD5">
        <w:rPr>
          <w:rFonts w:ascii="Book Antiqua" w:eastAsia="宋体" w:hAnsi="Book Antiqua" w:cs="Times New Roman"/>
          <w:i/>
          <w:kern w:val="2"/>
          <w:sz w:val="24"/>
          <w:szCs w:val="24"/>
          <w:lang w:val="en-US" w:eastAsia="zh-CN"/>
        </w:rPr>
        <w:t>Open Forum Infect Dis</w:t>
      </w:r>
      <w:r w:rsidRPr="00F24DD5">
        <w:rPr>
          <w:rFonts w:ascii="Book Antiqua" w:eastAsia="宋体" w:hAnsi="Book Antiqua" w:cs="Times New Roman"/>
          <w:kern w:val="2"/>
          <w:sz w:val="24"/>
          <w:szCs w:val="24"/>
          <w:lang w:val="en-US" w:eastAsia="zh-CN"/>
        </w:rPr>
        <w:t xml:space="preserve"> 2017; </w:t>
      </w:r>
      <w:r w:rsidRPr="00F24DD5">
        <w:rPr>
          <w:rFonts w:ascii="Book Antiqua" w:eastAsia="宋体" w:hAnsi="Book Antiqua" w:cs="Times New Roman"/>
          <w:b/>
          <w:kern w:val="2"/>
          <w:sz w:val="24"/>
          <w:szCs w:val="24"/>
          <w:lang w:val="en-US" w:eastAsia="zh-CN"/>
        </w:rPr>
        <w:t>4</w:t>
      </w:r>
      <w:r w:rsidRPr="00F24DD5">
        <w:rPr>
          <w:rFonts w:ascii="Book Antiqua" w:eastAsia="宋体" w:hAnsi="Book Antiqua" w:cs="Times New Roman"/>
          <w:kern w:val="2"/>
          <w:sz w:val="24"/>
          <w:szCs w:val="24"/>
          <w:lang w:val="en-US" w:eastAsia="zh-CN"/>
        </w:rPr>
        <w:t>: ofx109 [PMID: 28752101 DOI: 10.1093/</w:t>
      </w:r>
      <w:proofErr w:type="spellStart"/>
      <w:r w:rsidRPr="00F24DD5">
        <w:rPr>
          <w:rFonts w:ascii="Book Antiqua" w:eastAsia="宋体" w:hAnsi="Book Antiqua" w:cs="Times New Roman"/>
          <w:kern w:val="2"/>
          <w:sz w:val="24"/>
          <w:szCs w:val="24"/>
          <w:lang w:val="en-US" w:eastAsia="zh-CN"/>
        </w:rPr>
        <w:t>ofid</w:t>
      </w:r>
      <w:proofErr w:type="spellEnd"/>
      <w:r w:rsidRPr="00F24DD5">
        <w:rPr>
          <w:rFonts w:ascii="Book Antiqua" w:eastAsia="宋体" w:hAnsi="Book Antiqua" w:cs="Times New Roman"/>
          <w:kern w:val="2"/>
          <w:sz w:val="24"/>
          <w:szCs w:val="24"/>
          <w:lang w:val="en-US" w:eastAsia="zh-CN"/>
        </w:rPr>
        <w:t>/ofx109</w:t>
      </w:r>
    </w:p>
    <w:p w14:paraId="5B8C17D9"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34 </w:t>
      </w:r>
      <w:proofErr w:type="spellStart"/>
      <w:r w:rsidRPr="00F24DD5">
        <w:rPr>
          <w:rFonts w:ascii="Book Antiqua" w:eastAsia="宋体" w:hAnsi="Book Antiqua" w:cs="Times New Roman"/>
          <w:b/>
          <w:kern w:val="2"/>
          <w:sz w:val="24"/>
          <w:szCs w:val="24"/>
          <w:lang w:val="en-US" w:eastAsia="zh-CN"/>
        </w:rPr>
        <w:t>Falade-Nwulia</w:t>
      </w:r>
      <w:proofErr w:type="spellEnd"/>
      <w:r w:rsidRPr="00F24DD5">
        <w:rPr>
          <w:rFonts w:ascii="Book Antiqua" w:eastAsia="宋体" w:hAnsi="Book Antiqua" w:cs="Times New Roman"/>
          <w:b/>
          <w:kern w:val="2"/>
          <w:sz w:val="24"/>
          <w:szCs w:val="24"/>
          <w:lang w:val="en-US" w:eastAsia="zh-CN"/>
        </w:rPr>
        <w:t xml:space="preserve"> O</w:t>
      </w:r>
      <w:r w:rsidRPr="00F24DD5">
        <w:rPr>
          <w:rFonts w:ascii="Book Antiqua" w:eastAsia="宋体" w:hAnsi="Book Antiqua" w:cs="Times New Roman"/>
          <w:kern w:val="2"/>
          <w:sz w:val="24"/>
          <w:szCs w:val="24"/>
          <w:lang w:val="en-US" w:eastAsia="zh-CN"/>
        </w:rPr>
        <w:t xml:space="preserve">, Mehta SH, </w:t>
      </w:r>
      <w:proofErr w:type="spellStart"/>
      <w:r w:rsidRPr="00F24DD5">
        <w:rPr>
          <w:rFonts w:ascii="Book Antiqua" w:eastAsia="宋体" w:hAnsi="Book Antiqua" w:cs="Times New Roman"/>
          <w:kern w:val="2"/>
          <w:sz w:val="24"/>
          <w:szCs w:val="24"/>
          <w:lang w:val="en-US" w:eastAsia="zh-CN"/>
        </w:rPr>
        <w:t>Lasola</w:t>
      </w:r>
      <w:proofErr w:type="spellEnd"/>
      <w:r w:rsidRPr="00F24DD5">
        <w:rPr>
          <w:rFonts w:ascii="Book Antiqua" w:eastAsia="宋体" w:hAnsi="Book Antiqua" w:cs="Times New Roman"/>
          <w:kern w:val="2"/>
          <w:sz w:val="24"/>
          <w:szCs w:val="24"/>
          <w:lang w:val="en-US" w:eastAsia="zh-CN"/>
        </w:rPr>
        <w:t xml:space="preserve"> J, </w:t>
      </w:r>
      <w:proofErr w:type="spellStart"/>
      <w:r w:rsidRPr="00F24DD5">
        <w:rPr>
          <w:rFonts w:ascii="Book Antiqua" w:eastAsia="宋体" w:hAnsi="Book Antiqua" w:cs="Times New Roman"/>
          <w:kern w:val="2"/>
          <w:sz w:val="24"/>
          <w:szCs w:val="24"/>
          <w:lang w:val="en-US" w:eastAsia="zh-CN"/>
        </w:rPr>
        <w:t>Latkin</w:t>
      </w:r>
      <w:proofErr w:type="spellEnd"/>
      <w:r w:rsidRPr="00F24DD5">
        <w:rPr>
          <w:rFonts w:ascii="Book Antiqua" w:eastAsia="宋体" w:hAnsi="Book Antiqua" w:cs="Times New Roman"/>
          <w:kern w:val="2"/>
          <w:sz w:val="24"/>
          <w:szCs w:val="24"/>
          <w:lang w:val="en-US" w:eastAsia="zh-CN"/>
        </w:rPr>
        <w:t xml:space="preserve"> C, Niculescu A, O'Connor C, </w:t>
      </w:r>
      <w:proofErr w:type="spellStart"/>
      <w:r w:rsidRPr="00F24DD5">
        <w:rPr>
          <w:rFonts w:ascii="Book Antiqua" w:eastAsia="宋体" w:hAnsi="Book Antiqua" w:cs="Times New Roman"/>
          <w:kern w:val="2"/>
          <w:sz w:val="24"/>
          <w:szCs w:val="24"/>
          <w:lang w:val="en-US" w:eastAsia="zh-CN"/>
        </w:rPr>
        <w:t>Chaulk</w:t>
      </w:r>
      <w:proofErr w:type="spellEnd"/>
      <w:r w:rsidRPr="00F24DD5">
        <w:rPr>
          <w:rFonts w:ascii="Book Antiqua" w:eastAsia="宋体" w:hAnsi="Book Antiqua" w:cs="Times New Roman"/>
          <w:kern w:val="2"/>
          <w:sz w:val="24"/>
          <w:szCs w:val="24"/>
          <w:lang w:val="en-US" w:eastAsia="zh-CN"/>
        </w:rPr>
        <w:t xml:space="preserve"> P, </w:t>
      </w:r>
      <w:proofErr w:type="spellStart"/>
      <w:r w:rsidRPr="00F24DD5">
        <w:rPr>
          <w:rFonts w:ascii="Book Antiqua" w:eastAsia="宋体" w:hAnsi="Book Antiqua" w:cs="Times New Roman"/>
          <w:kern w:val="2"/>
          <w:sz w:val="24"/>
          <w:szCs w:val="24"/>
          <w:lang w:val="en-US" w:eastAsia="zh-CN"/>
        </w:rPr>
        <w:t>Ghanem</w:t>
      </w:r>
      <w:proofErr w:type="spellEnd"/>
      <w:r w:rsidRPr="00F24DD5">
        <w:rPr>
          <w:rFonts w:ascii="Book Antiqua" w:eastAsia="宋体" w:hAnsi="Book Antiqua" w:cs="Times New Roman"/>
          <w:kern w:val="2"/>
          <w:sz w:val="24"/>
          <w:szCs w:val="24"/>
          <w:lang w:val="en-US" w:eastAsia="zh-CN"/>
        </w:rPr>
        <w:t xml:space="preserve"> K, Page KR, </w:t>
      </w:r>
      <w:proofErr w:type="spellStart"/>
      <w:r w:rsidRPr="00F24DD5">
        <w:rPr>
          <w:rFonts w:ascii="Book Antiqua" w:eastAsia="宋体" w:hAnsi="Book Antiqua" w:cs="Times New Roman"/>
          <w:kern w:val="2"/>
          <w:sz w:val="24"/>
          <w:szCs w:val="24"/>
          <w:lang w:val="en-US" w:eastAsia="zh-CN"/>
        </w:rPr>
        <w:t>Sulkowski</w:t>
      </w:r>
      <w:proofErr w:type="spellEnd"/>
      <w:r w:rsidRPr="00F24DD5">
        <w:rPr>
          <w:rFonts w:ascii="Book Antiqua" w:eastAsia="宋体" w:hAnsi="Book Antiqua" w:cs="Times New Roman"/>
          <w:kern w:val="2"/>
          <w:sz w:val="24"/>
          <w:szCs w:val="24"/>
          <w:lang w:val="en-US" w:eastAsia="zh-CN"/>
        </w:rPr>
        <w:t xml:space="preserve"> MS, Thomas DL. Public health clinic-based hepatitis C testing and linkage to care in Baltimore. </w:t>
      </w:r>
      <w:r w:rsidRPr="00F24DD5">
        <w:rPr>
          <w:rFonts w:ascii="Book Antiqua" w:eastAsia="宋体" w:hAnsi="Book Antiqua" w:cs="Times New Roman"/>
          <w:i/>
          <w:kern w:val="2"/>
          <w:sz w:val="24"/>
          <w:szCs w:val="24"/>
          <w:lang w:val="en-US" w:eastAsia="zh-CN"/>
        </w:rPr>
        <w:t xml:space="preserve">J Viral </w:t>
      </w:r>
      <w:proofErr w:type="spellStart"/>
      <w:r w:rsidRPr="00F24DD5">
        <w:rPr>
          <w:rFonts w:ascii="Book Antiqua" w:eastAsia="宋体" w:hAnsi="Book Antiqua" w:cs="Times New Roman"/>
          <w:i/>
          <w:kern w:val="2"/>
          <w:sz w:val="24"/>
          <w:szCs w:val="24"/>
          <w:lang w:val="en-US" w:eastAsia="zh-CN"/>
        </w:rPr>
        <w:t>Hepat</w:t>
      </w:r>
      <w:proofErr w:type="spellEnd"/>
      <w:r w:rsidRPr="00F24DD5">
        <w:rPr>
          <w:rFonts w:ascii="Book Antiqua" w:eastAsia="宋体" w:hAnsi="Book Antiqua" w:cs="Times New Roman"/>
          <w:kern w:val="2"/>
          <w:sz w:val="24"/>
          <w:szCs w:val="24"/>
          <w:lang w:val="en-US" w:eastAsia="zh-CN"/>
        </w:rPr>
        <w:t xml:space="preserve"> 2016; </w:t>
      </w:r>
      <w:r w:rsidRPr="00F24DD5">
        <w:rPr>
          <w:rFonts w:ascii="Book Antiqua" w:eastAsia="宋体" w:hAnsi="Book Antiqua" w:cs="Times New Roman"/>
          <w:b/>
          <w:kern w:val="2"/>
          <w:sz w:val="24"/>
          <w:szCs w:val="24"/>
          <w:lang w:val="en-US" w:eastAsia="zh-CN"/>
        </w:rPr>
        <w:t>23</w:t>
      </w:r>
      <w:r w:rsidRPr="00F24DD5">
        <w:rPr>
          <w:rFonts w:ascii="Book Antiqua" w:eastAsia="宋体" w:hAnsi="Book Antiqua" w:cs="Times New Roman"/>
          <w:kern w:val="2"/>
          <w:sz w:val="24"/>
          <w:szCs w:val="24"/>
          <w:lang w:val="en-US" w:eastAsia="zh-CN"/>
        </w:rPr>
        <w:t>: 366-374 [PMID: 26840570 DOI: 10.1111/jvh.12507]</w:t>
      </w:r>
    </w:p>
    <w:p w14:paraId="287BC643"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35 </w:t>
      </w:r>
      <w:r w:rsidRPr="00F24DD5">
        <w:rPr>
          <w:rFonts w:ascii="Book Antiqua" w:eastAsia="宋体" w:hAnsi="Book Antiqua" w:cs="Times New Roman"/>
          <w:b/>
          <w:kern w:val="2"/>
          <w:sz w:val="24"/>
          <w:szCs w:val="24"/>
          <w:lang w:val="en-US" w:eastAsia="zh-CN"/>
        </w:rPr>
        <w:t>Wilkins T</w:t>
      </w:r>
      <w:r w:rsidRPr="00F24DD5">
        <w:rPr>
          <w:rFonts w:ascii="Book Antiqua" w:eastAsia="宋体" w:hAnsi="Book Antiqua" w:cs="Times New Roman"/>
          <w:kern w:val="2"/>
          <w:sz w:val="24"/>
          <w:szCs w:val="24"/>
          <w:lang w:val="en-US" w:eastAsia="zh-CN"/>
        </w:rPr>
        <w:t xml:space="preserve">, </w:t>
      </w:r>
      <w:proofErr w:type="spellStart"/>
      <w:r w:rsidRPr="00F24DD5">
        <w:rPr>
          <w:rFonts w:ascii="Book Antiqua" w:eastAsia="宋体" w:hAnsi="Book Antiqua" w:cs="Times New Roman"/>
          <w:kern w:val="2"/>
          <w:sz w:val="24"/>
          <w:szCs w:val="24"/>
          <w:lang w:val="en-US" w:eastAsia="zh-CN"/>
        </w:rPr>
        <w:t>Akhtar</w:t>
      </w:r>
      <w:proofErr w:type="spellEnd"/>
      <w:r w:rsidRPr="00F24DD5">
        <w:rPr>
          <w:rFonts w:ascii="Book Antiqua" w:eastAsia="宋体" w:hAnsi="Book Antiqua" w:cs="Times New Roman"/>
          <w:kern w:val="2"/>
          <w:sz w:val="24"/>
          <w:szCs w:val="24"/>
          <w:lang w:val="en-US" w:eastAsia="zh-CN"/>
        </w:rPr>
        <w:t xml:space="preserve"> M, </w:t>
      </w:r>
      <w:proofErr w:type="spellStart"/>
      <w:r w:rsidRPr="00F24DD5">
        <w:rPr>
          <w:rFonts w:ascii="Book Antiqua" w:eastAsia="宋体" w:hAnsi="Book Antiqua" w:cs="Times New Roman"/>
          <w:kern w:val="2"/>
          <w:sz w:val="24"/>
          <w:szCs w:val="24"/>
          <w:lang w:val="en-US" w:eastAsia="zh-CN"/>
        </w:rPr>
        <w:t>Gititu</w:t>
      </w:r>
      <w:proofErr w:type="spellEnd"/>
      <w:r w:rsidRPr="00F24DD5">
        <w:rPr>
          <w:rFonts w:ascii="Book Antiqua" w:eastAsia="宋体" w:hAnsi="Book Antiqua" w:cs="Times New Roman"/>
          <w:kern w:val="2"/>
          <w:sz w:val="24"/>
          <w:szCs w:val="24"/>
          <w:lang w:val="en-US" w:eastAsia="zh-CN"/>
        </w:rPr>
        <w:t xml:space="preserve"> E, </w:t>
      </w:r>
      <w:proofErr w:type="spellStart"/>
      <w:r w:rsidRPr="00F24DD5">
        <w:rPr>
          <w:rFonts w:ascii="Book Antiqua" w:eastAsia="宋体" w:hAnsi="Book Antiqua" w:cs="Times New Roman"/>
          <w:kern w:val="2"/>
          <w:sz w:val="24"/>
          <w:szCs w:val="24"/>
          <w:lang w:val="en-US" w:eastAsia="zh-CN"/>
        </w:rPr>
        <w:t>Jalluri</w:t>
      </w:r>
      <w:proofErr w:type="spellEnd"/>
      <w:r w:rsidRPr="00F24DD5">
        <w:rPr>
          <w:rFonts w:ascii="Book Antiqua" w:eastAsia="宋体" w:hAnsi="Book Antiqua" w:cs="Times New Roman"/>
          <w:kern w:val="2"/>
          <w:sz w:val="24"/>
          <w:szCs w:val="24"/>
          <w:lang w:val="en-US" w:eastAsia="zh-CN"/>
        </w:rPr>
        <w:t xml:space="preserve"> C, Ramirez J. Diagnosis and Management of Hepatitis C. </w:t>
      </w:r>
      <w:r w:rsidRPr="00F24DD5">
        <w:rPr>
          <w:rFonts w:ascii="Book Antiqua" w:eastAsia="宋体" w:hAnsi="Book Antiqua" w:cs="Times New Roman"/>
          <w:i/>
          <w:kern w:val="2"/>
          <w:sz w:val="24"/>
          <w:szCs w:val="24"/>
          <w:lang w:val="en-US" w:eastAsia="zh-CN"/>
        </w:rPr>
        <w:t>Am Fam Physician</w:t>
      </w:r>
      <w:r w:rsidRPr="00F24DD5">
        <w:rPr>
          <w:rFonts w:ascii="Book Antiqua" w:eastAsia="宋体" w:hAnsi="Book Antiqua" w:cs="Times New Roman"/>
          <w:kern w:val="2"/>
          <w:sz w:val="24"/>
          <w:szCs w:val="24"/>
          <w:lang w:val="en-US" w:eastAsia="zh-CN"/>
        </w:rPr>
        <w:t xml:space="preserve"> 2015; </w:t>
      </w:r>
      <w:r w:rsidRPr="00F24DD5">
        <w:rPr>
          <w:rFonts w:ascii="Book Antiqua" w:eastAsia="宋体" w:hAnsi="Book Antiqua" w:cs="Times New Roman"/>
          <w:b/>
          <w:kern w:val="2"/>
          <w:sz w:val="24"/>
          <w:szCs w:val="24"/>
          <w:lang w:val="en-US" w:eastAsia="zh-CN"/>
        </w:rPr>
        <w:t>91</w:t>
      </w:r>
      <w:r w:rsidRPr="00F24DD5">
        <w:rPr>
          <w:rFonts w:ascii="Book Antiqua" w:eastAsia="宋体" w:hAnsi="Book Antiqua" w:cs="Times New Roman"/>
          <w:kern w:val="2"/>
          <w:sz w:val="24"/>
          <w:szCs w:val="24"/>
          <w:lang w:val="en-US" w:eastAsia="zh-CN"/>
        </w:rPr>
        <w:t>: 835-842 [PMID: 26131943]</w:t>
      </w:r>
    </w:p>
    <w:p w14:paraId="2F71B76E"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36 </w:t>
      </w:r>
      <w:r w:rsidRPr="00F24DD5">
        <w:rPr>
          <w:rFonts w:ascii="Book Antiqua" w:eastAsia="宋体" w:hAnsi="Book Antiqua" w:cs="Times New Roman"/>
          <w:b/>
          <w:kern w:val="2"/>
          <w:sz w:val="24"/>
          <w:szCs w:val="24"/>
          <w:lang w:val="en-US" w:eastAsia="zh-CN"/>
        </w:rPr>
        <w:t>Lazarus JV</w:t>
      </w:r>
      <w:r w:rsidRPr="00F24DD5">
        <w:rPr>
          <w:rFonts w:ascii="Book Antiqua" w:eastAsia="宋体" w:hAnsi="Book Antiqua" w:cs="Times New Roman"/>
          <w:kern w:val="2"/>
          <w:sz w:val="24"/>
          <w:szCs w:val="24"/>
          <w:lang w:val="en-US" w:eastAsia="zh-CN"/>
        </w:rPr>
        <w:t xml:space="preserve">, </w:t>
      </w:r>
      <w:proofErr w:type="spellStart"/>
      <w:r w:rsidRPr="00F24DD5">
        <w:rPr>
          <w:rFonts w:ascii="Book Antiqua" w:eastAsia="宋体" w:hAnsi="Book Antiqua" w:cs="Times New Roman"/>
          <w:kern w:val="2"/>
          <w:sz w:val="24"/>
          <w:szCs w:val="24"/>
          <w:lang w:val="en-US" w:eastAsia="zh-CN"/>
        </w:rPr>
        <w:t>Pericàs</w:t>
      </w:r>
      <w:proofErr w:type="spellEnd"/>
      <w:r w:rsidRPr="00F24DD5">
        <w:rPr>
          <w:rFonts w:ascii="Book Antiqua" w:eastAsia="宋体" w:hAnsi="Book Antiqua" w:cs="Times New Roman"/>
          <w:kern w:val="2"/>
          <w:sz w:val="24"/>
          <w:szCs w:val="24"/>
          <w:lang w:val="en-US" w:eastAsia="zh-CN"/>
        </w:rPr>
        <w:t xml:space="preserve"> JM, </w:t>
      </w:r>
      <w:proofErr w:type="spellStart"/>
      <w:r w:rsidRPr="00F24DD5">
        <w:rPr>
          <w:rFonts w:ascii="Book Antiqua" w:eastAsia="宋体" w:hAnsi="Book Antiqua" w:cs="Times New Roman"/>
          <w:kern w:val="2"/>
          <w:sz w:val="24"/>
          <w:szCs w:val="24"/>
          <w:lang w:val="en-US" w:eastAsia="zh-CN"/>
        </w:rPr>
        <w:t>Picchio</w:t>
      </w:r>
      <w:proofErr w:type="spellEnd"/>
      <w:r w:rsidRPr="00F24DD5">
        <w:rPr>
          <w:rFonts w:ascii="Book Antiqua" w:eastAsia="宋体" w:hAnsi="Book Antiqua" w:cs="Times New Roman"/>
          <w:kern w:val="2"/>
          <w:sz w:val="24"/>
          <w:szCs w:val="24"/>
          <w:lang w:val="en-US" w:eastAsia="zh-CN"/>
        </w:rPr>
        <w:t xml:space="preserve"> C, </w:t>
      </w:r>
      <w:proofErr w:type="spellStart"/>
      <w:r w:rsidRPr="00F24DD5">
        <w:rPr>
          <w:rFonts w:ascii="Book Antiqua" w:eastAsia="宋体" w:hAnsi="Book Antiqua" w:cs="Times New Roman"/>
          <w:kern w:val="2"/>
          <w:sz w:val="24"/>
          <w:szCs w:val="24"/>
          <w:lang w:val="en-US" w:eastAsia="zh-CN"/>
        </w:rPr>
        <w:t>Cernosa</w:t>
      </w:r>
      <w:proofErr w:type="spellEnd"/>
      <w:r w:rsidRPr="00F24DD5">
        <w:rPr>
          <w:rFonts w:ascii="Book Antiqua" w:eastAsia="宋体" w:hAnsi="Book Antiqua" w:cs="Times New Roman"/>
          <w:kern w:val="2"/>
          <w:sz w:val="24"/>
          <w:szCs w:val="24"/>
          <w:lang w:val="en-US" w:eastAsia="zh-CN"/>
        </w:rPr>
        <w:t xml:space="preserve"> J, Hoekstra M, </w:t>
      </w:r>
      <w:proofErr w:type="spellStart"/>
      <w:r w:rsidRPr="00F24DD5">
        <w:rPr>
          <w:rFonts w:ascii="Book Antiqua" w:eastAsia="宋体" w:hAnsi="Book Antiqua" w:cs="Times New Roman"/>
          <w:kern w:val="2"/>
          <w:sz w:val="24"/>
          <w:szCs w:val="24"/>
          <w:lang w:val="en-US" w:eastAsia="zh-CN"/>
        </w:rPr>
        <w:t>Luhmann</w:t>
      </w:r>
      <w:proofErr w:type="spellEnd"/>
      <w:r w:rsidRPr="00F24DD5">
        <w:rPr>
          <w:rFonts w:ascii="Book Antiqua" w:eastAsia="宋体" w:hAnsi="Book Antiqua" w:cs="Times New Roman"/>
          <w:kern w:val="2"/>
          <w:sz w:val="24"/>
          <w:szCs w:val="24"/>
          <w:lang w:val="en-US" w:eastAsia="zh-CN"/>
        </w:rPr>
        <w:t xml:space="preserve"> N, </w:t>
      </w:r>
      <w:proofErr w:type="spellStart"/>
      <w:r w:rsidRPr="00F24DD5">
        <w:rPr>
          <w:rFonts w:ascii="Book Antiqua" w:eastAsia="宋体" w:hAnsi="Book Antiqua" w:cs="Times New Roman"/>
          <w:kern w:val="2"/>
          <w:sz w:val="24"/>
          <w:szCs w:val="24"/>
          <w:lang w:val="en-US" w:eastAsia="zh-CN"/>
        </w:rPr>
        <w:t>Maticic</w:t>
      </w:r>
      <w:proofErr w:type="spellEnd"/>
      <w:r w:rsidRPr="00F24DD5">
        <w:rPr>
          <w:rFonts w:ascii="Book Antiqua" w:eastAsia="宋体" w:hAnsi="Book Antiqua" w:cs="Times New Roman"/>
          <w:kern w:val="2"/>
          <w:sz w:val="24"/>
          <w:szCs w:val="24"/>
          <w:lang w:val="en-US" w:eastAsia="zh-CN"/>
        </w:rPr>
        <w:t xml:space="preserve"> M, Read P, Robinson EM, Dillon JF. We know DAAs work, so now what? Simplifying models of care to enhance the hepatitis C cascade. </w:t>
      </w:r>
      <w:r w:rsidRPr="00F24DD5">
        <w:rPr>
          <w:rFonts w:ascii="Book Antiqua" w:eastAsia="宋体" w:hAnsi="Book Antiqua" w:cs="Times New Roman"/>
          <w:i/>
          <w:kern w:val="2"/>
          <w:sz w:val="24"/>
          <w:szCs w:val="24"/>
          <w:lang w:val="en-US" w:eastAsia="zh-CN"/>
        </w:rPr>
        <w:t>J Intern Med</w:t>
      </w:r>
      <w:r w:rsidRPr="00F24DD5">
        <w:rPr>
          <w:rFonts w:ascii="Book Antiqua" w:eastAsia="宋体" w:hAnsi="Book Antiqua" w:cs="Times New Roman"/>
          <w:kern w:val="2"/>
          <w:sz w:val="24"/>
          <w:szCs w:val="24"/>
          <w:lang w:val="en-US" w:eastAsia="zh-CN"/>
        </w:rPr>
        <w:t xml:space="preserve"> 2019; </w:t>
      </w:r>
      <w:r w:rsidRPr="00F24DD5">
        <w:rPr>
          <w:rFonts w:ascii="Book Antiqua" w:eastAsia="宋体" w:hAnsi="Book Antiqua" w:cs="Times New Roman"/>
          <w:b/>
          <w:kern w:val="2"/>
          <w:sz w:val="24"/>
          <w:szCs w:val="24"/>
          <w:lang w:val="en-US" w:eastAsia="zh-CN"/>
        </w:rPr>
        <w:t>286</w:t>
      </w:r>
      <w:r w:rsidRPr="00F24DD5">
        <w:rPr>
          <w:rFonts w:ascii="Book Antiqua" w:eastAsia="宋体" w:hAnsi="Book Antiqua" w:cs="Times New Roman"/>
          <w:kern w:val="2"/>
          <w:sz w:val="24"/>
          <w:szCs w:val="24"/>
          <w:lang w:val="en-US" w:eastAsia="zh-CN"/>
        </w:rPr>
        <w:t>: 503-525 [PMID: 31472002 DOI: 10.1111/joim.12972]</w:t>
      </w:r>
    </w:p>
    <w:p w14:paraId="3896CE8E"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37 </w:t>
      </w:r>
      <w:r w:rsidRPr="00F24DD5">
        <w:rPr>
          <w:rFonts w:ascii="Book Antiqua" w:eastAsia="宋体" w:hAnsi="Book Antiqua" w:cs="Times New Roman"/>
          <w:b/>
          <w:kern w:val="2"/>
          <w:sz w:val="24"/>
          <w:szCs w:val="24"/>
          <w:lang w:val="en-US" w:eastAsia="zh-CN"/>
        </w:rPr>
        <w:t>Kushner R</w:t>
      </w:r>
      <w:r w:rsidRPr="00F24DD5">
        <w:rPr>
          <w:rFonts w:ascii="Book Antiqua" w:eastAsia="宋体" w:hAnsi="Book Antiqua" w:cs="Times New Roman"/>
          <w:kern w:val="2"/>
          <w:sz w:val="24"/>
          <w:szCs w:val="24"/>
          <w:lang w:val="en-US" w:eastAsia="zh-CN"/>
        </w:rPr>
        <w:t xml:space="preserve">. Micro-elimination of hepatitis C: A pathway to achieve national elimination goals. 2019 [Cited 7 December 2019]. Available from: </w:t>
      </w:r>
      <w:hyperlink r:id="rId17" w:history="1">
        <w:r w:rsidRPr="00F24DD5">
          <w:rPr>
            <w:rFonts w:ascii="Book Antiqua" w:eastAsia="宋体" w:hAnsi="Book Antiqua" w:cs="Times New Roman"/>
            <w:color w:val="0563C1"/>
            <w:kern w:val="2"/>
            <w:sz w:val="24"/>
            <w:szCs w:val="24"/>
            <w:u w:val="single"/>
            <w:lang w:val="en-US" w:eastAsia="zh-CN"/>
          </w:rPr>
          <w:t>https://www.catie.ca/en/pif/spring-2019/micro-elimination-hepatitis-c-pathway-achieve-national-elimination-goals</w:t>
        </w:r>
      </w:hyperlink>
      <w:r w:rsidRPr="00F24DD5">
        <w:rPr>
          <w:rFonts w:ascii="Book Antiqua" w:eastAsia="宋体" w:hAnsi="Book Antiqua" w:cs="Times New Roman"/>
          <w:kern w:val="2"/>
          <w:sz w:val="24"/>
          <w:szCs w:val="24"/>
          <w:lang w:val="en-US" w:eastAsia="zh-CN"/>
        </w:rPr>
        <w:t xml:space="preserve"> </w:t>
      </w:r>
    </w:p>
    <w:p w14:paraId="0C7EDE07"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38 </w:t>
      </w:r>
      <w:r w:rsidRPr="00F24DD5">
        <w:rPr>
          <w:rFonts w:ascii="Book Antiqua" w:eastAsia="宋体" w:hAnsi="Book Antiqua" w:cs="Times New Roman"/>
          <w:b/>
          <w:kern w:val="2"/>
          <w:sz w:val="24"/>
          <w:szCs w:val="24"/>
          <w:lang w:val="en-US" w:eastAsia="zh-CN"/>
        </w:rPr>
        <w:t>Suthar AB</w:t>
      </w:r>
      <w:r w:rsidRPr="00F24DD5">
        <w:rPr>
          <w:rFonts w:ascii="Book Antiqua" w:eastAsia="宋体" w:hAnsi="Book Antiqua" w:cs="Times New Roman"/>
          <w:kern w:val="2"/>
          <w:sz w:val="24"/>
          <w:szCs w:val="24"/>
          <w:lang w:val="en-US" w:eastAsia="zh-CN"/>
        </w:rPr>
        <w:t xml:space="preserve">, Harries AD. A public health approach to hepatitis C control in low- and middle-income countries. </w:t>
      </w:r>
      <w:proofErr w:type="spellStart"/>
      <w:r w:rsidRPr="00F24DD5">
        <w:rPr>
          <w:rFonts w:ascii="Book Antiqua" w:eastAsia="宋体" w:hAnsi="Book Antiqua" w:cs="Times New Roman"/>
          <w:i/>
          <w:kern w:val="2"/>
          <w:sz w:val="24"/>
          <w:szCs w:val="24"/>
          <w:lang w:val="en-US" w:eastAsia="zh-CN"/>
        </w:rPr>
        <w:t>PLoS</w:t>
      </w:r>
      <w:proofErr w:type="spellEnd"/>
      <w:r w:rsidRPr="00F24DD5">
        <w:rPr>
          <w:rFonts w:ascii="Book Antiqua" w:eastAsia="宋体" w:hAnsi="Book Antiqua" w:cs="Times New Roman"/>
          <w:i/>
          <w:kern w:val="2"/>
          <w:sz w:val="24"/>
          <w:szCs w:val="24"/>
          <w:lang w:val="en-US" w:eastAsia="zh-CN"/>
        </w:rPr>
        <w:t xml:space="preserve"> Med</w:t>
      </w:r>
      <w:r w:rsidRPr="00F24DD5">
        <w:rPr>
          <w:rFonts w:ascii="Book Antiqua" w:eastAsia="宋体" w:hAnsi="Book Antiqua" w:cs="Times New Roman"/>
          <w:kern w:val="2"/>
          <w:sz w:val="24"/>
          <w:szCs w:val="24"/>
          <w:lang w:val="en-US" w:eastAsia="zh-CN"/>
        </w:rPr>
        <w:t xml:space="preserve"> 2015; </w:t>
      </w:r>
      <w:r w:rsidRPr="00F24DD5">
        <w:rPr>
          <w:rFonts w:ascii="Book Antiqua" w:eastAsia="宋体" w:hAnsi="Book Antiqua" w:cs="Times New Roman"/>
          <w:b/>
          <w:kern w:val="2"/>
          <w:sz w:val="24"/>
          <w:szCs w:val="24"/>
          <w:lang w:val="en-US" w:eastAsia="zh-CN"/>
        </w:rPr>
        <w:t>12</w:t>
      </w:r>
      <w:r w:rsidRPr="00F24DD5">
        <w:rPr>
          <w:rFonts w:ascii="Book Antiqua" w:eastAsia="宋体" w:hAnsi="Book Antiqua" w:cs="Times New Roman"/>
          <w:kern w:val="2"/>
          <w:sz w:val="24"/>
          <w:szCs w:val="24"/>
          <w:lang w:val="en-US" w:eastAsia="zh-CN"/>
        </w:rPr>
        <w:t>: e1001795 [PMID: 25757228 DOI: 10.1371/journal.pmed.1001795]</w:t>
      </w:r>
    </w:p>
    <w:p w14:paraId="7A186E1C"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39 </w:t>
      </w:r>
      <w:r w:rsidRPr="00F24DD5">
        <w:rPr>
          <w:rFonts w:ascii="Book Antiqua" w:eastAsia="宋体" w:hAnsi="Book Antiqua" w:cs="Times New Roman"/>
          <w:b/>
          <w:kern w:val="2"/>
          <w:sz w:val="24"/>
          <w:szCs w:val="24"/>
          <w:lang w:val="en-US" w:eastAsia="zh-CN"/>
        </w:rPr>
        <w:t>Levy MH</w:t>
      </w:r>
      <w:r w:rsidRPr="00F24DD5">
        <w:rPr>
          <w:rFonts w:ascii="Book Antiqua" w:eastAsia="宋体" w:hAnsi="Book Antiqua" w:cs="Times New Roman"/>
          <w:kern w:val="2"/>
          <w:sz w:val="24"/>
          <w:szCs w:val="24"/>
          <w:lang w:val="en-US" w:eastAsia="zh-CN"/>
        </w:rPr>
        <w:t xml:space="preserve">, </w:t>
      </w:r>
      <w:proofErr w:type="spellStart"/>
      <w:r w:rsidRPr="00F24DD5">
        <w:rPr>
          <w:rFonts w:ascii="Book Antiqua" w:eastAsia="宋体" w:hAnsi="Book Antiqua" w:cs="Times New Roman"/>
          <w:kern w:val="2"/>
          <w:sz w:val="24"/>
          <w:szCs w:val="24"/>
          <w:lang w:val="en-US" w:eastAsia="zh-CN"/>
        </w:rPr>
        <w:t>Larney</w:t>
      </w:r>
      <w:proofErr w:type="spellEnd"/>
      <w:r w:rsidRPr="00F24DD5">
        <w:rPr>
          <w:rFonts w:ascii="Book Antiqua" w:eastAsia="宋体" w:hAnsi="Book Antiqua" w:cs="Times New Roman"/>
          <w:kern w:val="2"/>
          <w:sz w:val="24"/>
          <w:szCs w:val="24"/>
          <w:lang w:val="en-US" w:eastAsia="zh-CN"/>
        </w:rPr>
        <w:t xml:space="preserve"> S. The ethics of hepatitis C "treatment as prevention" among prisoners. </w:t>
      </w:r>
      <w:r w:rsidRPr="00F24DD5">
        <w:rPr>
          <w:rFonts w:ascii="Book Antiqua" w:eastAsia="宋体" w:hAnsi="Book Antiqua" w:cs="Times New Roman"/>
          <w:i/>
          <w:kern w:val="2"/>
          <w:sz w:val="24"/>
          <w:szCs w:val="24"/>
          <w:lang w:val="en-US" w:eastAsia="zh-CN"/>
        </w:rPr>
        <w:t>Hepatology</w:t>
      </w:r>
      <w:r w:rsidRPr="00F24DD5">
        <w:rPr>
          <w:rFonts w:ascii="Book Antiqua" w:eastAsia="宋体" w:hAnsi="Book Antiqua" w:cs="Times New Roman"/>
          <w:kern w:val="2"/>
          <w:sz w:val="24"/>
          <w:szCs w:val="24"/>
          <w:lang w:val="en-US" w:eastAsia="zh-CN"/>
        </w:rPr>
        <w:t xml:space="preserve"> 2015; </w:t>
      </w:r>
      <w:r w:rsidRPr="00F24DD5">
        <w:rPr>
          <w:rFonts w:ascii="Book Antiqua" w:eastAsia="宋体" w:hAnsi="Book Antiqua" w:cs="Times New Roman"/>
          <w:b/>
          <w:kern w:val="2"/>
          <w:sz w:val="24"/>
          <w:szCs w:val="24"/>
          <w:lang w:val="en-US" w:eastAsia="zh-CN"/>
        </w:rPr>
        <w:t>61</w:t>
      </w:r>
      <w:r w:rsidRPr="00F24DD5">
        <w:rPr>
          <w:rFonts w:ascii="Book Antiqua" w:eastAsia="宋体" w:hAnsi="Book Antiqua" w:cs="Times New Roman"/>
          <w:kern w:val="2"/>
          <w:sz w:val="24"/>
          <w:szCs w:val="24"/>
          <w:lang w:val="en-US" w:eastAsia="zh-CN"/>
        </w:rPr>
        <w:t>: 402 [PMID: 24797497 DOI: 10.1002/hep.27195]</w:t>
      </w:r>
    </w:p>
    <w:p w14:paraId="16451186"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40 </w:t>
      </w:r>
      <w:r w:rsidRPr="00F24DD5">
        <w:rPr>
          <w:rFonts w:ascii="Book Antiqua" w:eastAsia="宋体" w:hAnsi="Book Antiqua" w:cs="Times New Roman"/>
          <w:b/>
          <w:kern w:val="2"/>
          <w:sz w:val="24"/>
          <w:szCs w:val="24"/>
          <w:lang w:val="en-US" w:eastAsia="zh-CN"/>
        </w:rPr>
        <w:t>Martin NK</w:t>
      </w:r>
      <w:r w:rsidRPr="00F24DD5">
        <w:rPr>
          <w:rFonts w:ascii="Book Antiqua" w:eastAsia="宋体" w:hAnsi="Book Antiqua" w:cs="Times New Roman"/>
          <w:kern w:val="2"/>
          <w:sz w:val="24"/>
          <w:szCs w:val="24"/>
          <w:lang w:val="en-US" w:eastAsia="zh-CN"/>
        </w:rPr>
        <w:t xml:space="preserve">, Vickerman P, Goldberg D, Hickman M. HCV treatment as prevention in prison: key issues. </w:t>
      </w:r>
      <w:r w:rsidRPr="00F24DD5">
        <w:rPr>
          <w:rFonts w:ascii="Book Antiqua" w:eastAsia="宋体" w:hAnsi="Book Antiqua" w:cs="Times New Roman"/>
          <w:i/>
          <w:kern w:val="2"/>
          <w:sz w:val="24"/>
          <w:szCs w:val="24"/>
          <w:lang w:val="en-US" w:eastAsia="zh-CN"/>
        </w:rPr>
        <w:t>Hepatology</w:t>
      </w:r>
      <w:r w:rsidRPr="00F24DD5">
        <w:rPr>
          <w:rFonts w:ascii="Book Antiqua" w:eastAsia="宋体" w:hAnsi="Book Antiqua" w:cs="Times New Roman"/>
          <w:kern w:val="2"/>
          <w:sz w:val="24"/>
          <w:szCs w:val="24"/>
          <w:lang w:val="en-US" w:eastAsia="zh-CN"/>
        </w:rPr>
        <w:t xml:space="preserve"> 2015; </w:t>
      </w:r>
      <w:r w:rsidRPr="00F24DD5">
        <w:rPr>
          <w:rFonts w:ascii="Book Antiqua" w:eastAsia="宋体" w:hAnsi="Book Antiqua" w:cs="Times New Roman"/>
          <w:b/>
          <w:kern w:val="2"/>
          <w:sz w:val="24"/>
          <w:szCs w:val="24"/>
          <w:lang w:val="en-US" w:eastAsia="zh-CN"/>
        </w:rPr>
        <w:t>61</w:t>
      </w:r>
      <w:r w:rsidRPr="00F24DD5">
        <w:rPr>
          <w:rFonts w:ascii="Book Antiqua" w:eastAsia="宋体" w:hAnsi="Book Antiqua" w:cs="Times New Roman"/>
          <w:kern w:val="2"/>
          <w:sz w:val="24"/>
          <w:szCs w:val="24"/>
          <w:lang w:val="en-US" w:eastAsia="zh-CN"/>
        </w:rPr>
        <w:t>: 402-403 [PMID: 24797358 DOI: 10.1002/hep.27194]</w:t>
      </w:r>
    </w:p>
    <w:p w14:paraId="72BE0423"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41 </w:t>
      </w:r>
      <w:r w:rsidRPr="00F24DD5">
        <w:rPr>
          <w:rFonts w:ascii="Book Antiqua" w:eastAsia="宋体" w:hAnsi="Book Antiqua" w:cs="Times New Roman"/>
          <w:b/>
          <w:kern w:val="2"/>
          <w:sz w:val="24"/>
          <w:szCs w:val="24"/>
          <w:lang w:val="en-US" w:eastAsia="zh-CN"/>
        </w:rPr>
        <w:t>Hiebert L</w:t>
      </w:r>
      <w:r w:rsidRPr="00F24DD5">
        <w:rPr>
          <w:rFonts w:ascii="Book Antiqua" w:eastAsia="宋体" w:hAnsi="Book Antiqua" w:cs="Times New Roman"/>
          <w:kern w:val="2"/>
          <w:sz w:val="24"/>
          <w:szCs w:val="24"/>
          <w:lang w:val="en-US" w:eastAsia="zh-CN"/>
        </w:rPr>
        <w:t xml:space="preserve">, Hecht R, </w:t>
      </w:r>
      <w:proofErr w:type="spellStart"/>
      <w:r w:rsidRPr="00F24DD5">
        <w:rPr>
          <w:rFonts w:ascii="Book Antiqua" w:eastAsia="宋体" w:hAnsi="Book Antiqua" w:cs="Times New Roman"/>
          <w:kern w:val="2"/>
          <w:sz w:val="24"/>
          <w:szCs w:val="24"/>
          <w:lang w:val="en-US" w:eastAsia="zh-CN"/>
        </w:rPr>
        <w:t>Soe</w:t>
      </w:r>
      <w:proofErr w:type="spellEnd"/>
      <w:r w:rsidRPr="00F24DD5">
        <w:rPr>
          <w:rFonts w:ascii="Book Antiqua" w:eastAsia="宋体" w:hAnsi="Book Antiqua" w:cs="Times New Roman"/>
          <w:kern w:val="2"/>
          <w:sz w:val="24"/>
          <w:szCs w:val="24"/>
          <w:lang w:val="en-US" w:eastAsia="zh-CN"/>
        </w:rPr>
        <w:t xml:space="preserve">-Lin S, Mohamed R, </w:t>
      </w:r>
      <w:proofErr w:type="spellStart"/>
      <w:r w:rsidRPr="00F24DD5">
        <w:rPr>
          <w:rFonts w:ascii="Book Antiqua" w:eastAsia="宋体" w:hAnsi="Book Antiqua" w:cs="Times New Roman"/>
          <w:kern w:val="2"/>
          <w:sz w:val="24"/>
          <w:szCs w:val="24"/>
          <w:lang w:val="en-US" w:eastAsia="zh-CN"/>
        </w:rPr>
        <w:t>Shabaruddin</w:t>
      </w:r>
      <w:proofErr w:type="spellEnd"/>
      <w:r w:rsidRPr="00F24DD5">
        <w:rPr>
          <w:rFonts w:ascii="Book Antiqua" w:eastAsia="宋体" w:hAnsi="Book Antiqua" w:cs="Times New Roman"/>
          <w:kern w:val="2"/>
          <w:sz w:val="24"/>
          <w:szCs w:val="24"/>
          <w:lang w:val="en-US" w:eastAsia="zh-CN"/>
        </w:rPr>
        <w:t xml:space="preserve"> FH, Syed </w:t>
      </w:r>
      <w:proofErr w:type="spellStart"/>
      <w:r w:rsidRPr="00F24DD5">
        <w:rPr>
          <w:rFonts w:ascii="Book Antiqua" w:eastAsia="宋体" w:hAnsi="Book Antiqua" w:cs="Times New Roman"/>
          <w:kern w:val="2"/>
          <w:sz w:val="24"/>
          <w:szCs w:val="24"/>
          <w:lang w:val="en-US" w:eastAsia="zh-CN"/>
        </w:rPr>
        <w:t>Mansor</w:t>
      </w:r>
      <w:proofErr w:type="spellEnd"/>
      <w:r w:rsidRPr="00F24DD5">
        <w:rPr>
          <w:rFonts w:ascii="Book Antiqua" w:eastAsia="宋体" w:hAnsi="Book Antiqua" w:cs="Times New Roman"/>
          <w:kern w:val="2"/>
          <w:sz w:val="24"/>
          <w:szCs w:val="24"/>
          <w:lang w:val="en-US" w:eastAsia="zh-CN"/>
        </w:rPr>
        <w:t xml:space="preserve"> SM, </w:t>
      </w:r>
      <w:proofErr w:type="spellStart"/>
      <w:r w:rsidRPr="00F24DD5">
        <w:rPr>
          <w:rFonts w:ascii="Book Antiqua" w:eastAsia="宋体" w:hAnsi="Book Antiqua" w:cs="Times New Roman"/>
          <w:kern w:val="2"/>
          <w:sz w:val="24"/>
          <w:szCs w:val="24"/>
          <w:lang w:val="en-US" w:eastAsia="zh-CN"/>
        </w:rPr>
        <w:t>Dahlui</w:t>
      </w:r>
      <w:proofErr w:type="spellEnd"/>
      <w:r w:rsidRPr="00F24DD5">
        <w:rPr>
          <w:rFonts w:ascii="Book Antiqua" w:eastAsia="宋体" w:hAnsi="Book Antiqua" w:cs="Times New Roman"/>
          <w:kern w:val="2"/>
          <w:sz w:val="24"/>
          <w:szCs w:val="24"/>
          <w:lang w:val="en-US" w:eastAsia="zh-CN"/>
        </w:rPr>
        <w:t xml:space="preserve"> M, </w:t>
      </w:r>
      <w:proofErr w:type="spellStart"/>
      <w:r w:rsidRPr="00F24DD5">
        <w:rPr>
          <w:rFonts w:ascii="Book Antiqua" w:eastAsia="宋体" w:hAnsi="Book Antiqua" w:cs="Times New Roman"/>
          <w:kern w:val="2"/>
          <w:sz w:val="24"/>
          <w:szCs w:val="24"/>
          <w:lang w:val="en-US" w:eastAsia="zh-CN"/>
        </w:rPr>
        <w:t>Azzeri</w:t>
      </w:r>
      <w:proofErr w:type="spellEnd"/>
      <w:r w:rsidRPr="00F24DD5">
        <w:rPr>
          <w:rFonts w:ascii="Book Antiqua" w:eastAsia="宋体" w:hAnsi="Book Antiqua" w:cs="Times New Roman"/>
          <w:kern w:val="2"/>
          <w:sz w:val="24"/>
          <w:szCs w:val="24"/>
          <w:lang w:val="en-US" w:eastAsia="zh-CN"/>
        </w:rPr>
        <w:t xml:space="preserve"> A, McDonald SA. A Stepwise Approach to a National Hepatitis C Screening Strategy in Malaysia to Meet the WHO 2030 Targets: </w:t>
      </w:r>
      <w:r w:rsidRPr="00F24DD5">
        <w:rPr>
          <w:rFonts w:ascii="Book Antiqua" w:eastAsia="宋体" w:hAnsi="Book Antiqua" w:cs="Times New Roman"/>
          <w:kern w:val="2"/>
          <w:sz w:val="24"/>
          <w:szCs w:val="24"/>
          <w:lang w:val="en-US" w:eastAsia="zh-CN"/>
        </w:rPr>
        <w:lastRenderedPageBreak/>
        <w:t xml:space="preserve">Proposed Strategy, Coverage, and Costs. </w:t>
      </w:r>
      <w:r w:rsidRPr="00F24DD5">
        <w:rPr>
          <w:rFonts w:ascii="Book Antiqua" w:eastAsia="宋体" w:hAnsi="Book Antiqua" w:cs="Times New Roman"/>
          <w:i/>
          <w:kern w:val="2"/>
          <w:sz w:val="24"/>
          <w:szCs w:val="24"/>
          <w:lang w:val="en-US" w:eastAsia="zh-CN"/>
        </w:rPr>
        <w:t>Value Health Reg Issues</w:t>
      </w:r>
      <w:r w:rsidRPr="00F24DD5">
        <w:rPr>
          <w:rFonts w:ascii="Book Antiqua" w:eastAsia="宋体" w:hAnsi="Book Antiqua" w:cs="Times New Roman"/>
          <w:kern w:val="2"/>
          <w:sz w:val="24"/>
          <w:szCs w:val="24"/>
          <w:lang w:val="en-US" w:eastAsia="zh-CN"/>
        </w:rPr>
        <w:t xml:space="preserve"> 2019; </w:t>
      </w:r>
      <w:r w:rsidRPr="00F24DD5">
        <w:rPr>
          <w:rFonts w:ascii="Book Antiqua" w:eastAsia="宋体" w:hAnsi="Book Antiqua" w:cs="Times New Roman"/>
          <w:b/>
          <w:kern w:val="2"/>
          <w:sz w:val="24"/>
          <w:szCs w:val="24"/>
          <w:lang w:val="en-US" w:eastAsia="zh-CN"/>
        </w:rPr>
        <w:t>18</w:t>
      </w:r>
      <w:r w:rsidRPr="00F24DD5">
        <w:rPr>
          <w:rFonts w:ascii="Book Antiqua" w:eastAsia="宋体" w:hAnsi="Book Antiqua" w:cs="Times New Roman"/>
          <w:kern w:val="2"/>
          <w:sz w:val="24"/>
          <w:szCs w:val="24"/>
          <w:lang w:val="en-US" w:eastAsia="zh-CN"/>
        </w:rPr>
        <w:t>: 112-120 [PMID: 30921591 DOI: 10.1016/j.vhri.2018.12.005]</w:t>
      </w:r>
    </w:p>
    <w:p w14:paraId="7EB1B756"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42 </w:t>
      </w:r>
      <w:r w:rsidRPr="00F24DD5">
        <w:rPr>
          <w:rFonts w:ascii="Book Antiqua" w:eastAsia="宋体" w:hAnsi="Book Antiqua" w:cs="Times New Roman"/>
          <w:b/>
          <w:kern w:val="2"/>
          <w:sz w:val="24"/>
          <w:szCs w:val="24"/>
          <w:lang w:val="en-US" w:eastAsia="zh-CN"/>
        </w:rPr>
        <w:t>Zuckerman A</w:t>
      </w:r>
      <w:r w:rsidRPr="00F24DD5">
        <w:rPr>
          <w:rFonts w:ascii="Book Antiqua" w:eastAsia="宋体" w:hAnsi="Book Antiqua" w:cs="Times New Roman"/>
          <w:kern w:val="2"/>
          <w:sz w:val="24"/>
          <w:szCs w:val="24"/>
          <w:lang w:val="en-US" w:eastAsia="zh-CN"/>
        </w:rPr>
        <w:t xml:space="preserve">, Carver A, Chastain CA. Building a Hepatitis C Clinical Program: Strategies to Optimize Outcomes. </w:t>
      </w:r>
      <w:proofErr w:type="spellStart"/>
      <w:r w:rsidRPr="00F24DD5">
        <w:rPr>
          <w:rFonts w:ascii="Book Antiqua" w:eastAsia="宋体" w:hAnsi="Book Antiqua" w:cs="Times New Roman"/>
          <w:i/>
          <w:kern w:val="2"/>
          <w:sz w:val="24"/>
          <w:szCs w:val="24"/>
          <w:lang w:val="en-US" w:eastAsia="zh-CN"/>
        </w:rPr>
        <w:t>Curr</w:t>
      </w:r>
      <w:proofErr w:type="spellEnd"/>
      <w:r w:rsidRPr="00F24DD5">
        <w:rPr>
          <w:rFonts w:ascii="Book Antiqua" w:eastAsia="宋体" w:hAnsi="Book Antiqua" w:cs="Times New Roman"/>
          <w:i/>
          <w:kern w:val="2"/>
          <w:sz w:val="24"/>
          <w:szCs w:val="24"/>
          <w:lang w:val="en-US" w:eastAsia="zh-CN"/>
        </w:rPr>
        <w:t xml:space="preserve"> Treat Options Infect Dis</w:t>
      </w:r>
      <w:r w:rsidRPr="00F24DD5">
        <w:rPr>
          <w:rFonts w:ascii="Book Antiqua" w:eastAsia="宋体" w:hAnsi="Book Antiqua" w:cs="Times New Roman"/>
          <w:kern w:val="2"/>
          <w:sz w:val="24"/>
          <w:szCs w:val="24"/>
          <w:lang w:val="en-US" w:eastAsia="zh-CN"/>
        </w:rPr>
        <w:t xml:space="preserve"> 2018; </w:t>
      </w:r>
      <w:r w:rsidRPr="00F24DD5">
        <w:rPr>
          <w:rFonts w:ascii="Book Antiqua" w:eastAsia="宋体" w:hAnsi="Book Antiqua" w:cs="Times New Roman"/>
          <w:b/>
          <w:kern w:val="2"/>
          <w:sz w:val="24"/>
          <w:szCs w:val="24"/>
          <w:lang w:val="en-US" w:eastAsia="zh-CN"/>
        </w:rPr>
        <w:t>10</w:t>
      </w:r>
      <w:r w:rsidRPr="00F24DD5">
        <w:rPr>
          <w:rFonts w:ascii="Book Antiqua" w:eastAsia="宋体" w:hAnsi="Book Antiqua" w:cs="Times New Roman"/>
          <w:kern w:val="2"/>
          <w:sz w:val="24"/>
          <w:szCs w:val="24"/>
          <w:lang w:val="en-US" w:eastAsia="zh-CN"/>
        </w:rPr>
        <w:t>: 431-446 [PMID: 30524209 DOI: 10.1007/s40506-018-0177-5]</w:t>
      </w:r>
    </w:p>
    <w:p w14:paraId="02D34B91"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43 </w:t>
      </w:r>
      <w:r w:rsidRPr="00F24DD5">
        <w:rPr>
          <w:rFonts w:ascii="Book Antiqua" w:eastAsia="宋体" w:hAnsi="Book Antiqua" w:cs="Times New Roman"/>
          <w:b/>
          <w:kern w:val="2"/>
          <w:sz w:val="24"/>
          <w:szCs w:val="24"/>
          <w:lang w:val="en-US" w:eastAsia="zh-CN"/>
        </w:rPr>
        <w:t>Durham DP</w:t>
      </w:r>
      <w:r w:rsidRPr="00F24DD5">
        <w:rPr>
          <w:rFonts w:ascii="Book Antiqua" w:eastAsia="宋体" w:hAnsi="Book Antiqua" w:cs="Times New Roman"/>
          <w:kern w:val="2"/>
          <w:sz w:val="24"/>
          <w:szCs w:val="24"/>
          <w:lang w:val="en-US" w:eastAsia="zh-CN"/>
        </w:rPr>
        <w:t xml:space="preserve">, </w:t>
      </w:r>
      <w:proofErr w:type="spellStart"/>
      <w:r w:rsidRPr="00F24DD5">
        <w:rPr>
          <w:rFonts w:ascii="Book Antiqua" w:eastAsia="宋体" w:hAnsi="Book Antiqua" w:cs="Times New Roman"/>
          <w:kern w:val="2"/>
          <w:sz w:val="24"/>
          <w:szCs w:val="24"/>
          <w:lang w:val="en-US" w:eastAsia="zh-CN"/>
        </w:rPr>
        <w:t>Skrip</w:t>
      </w:r>
      <w:proofErr w:type="spellEnd"/>
      <w:r w:rsidRPr="00F24DD5">
        <w:rPr>
          <w:rFonts w:ascii="Book Antiqua" w:eastAsia="宋体" w:hAnsi="Book Antiqua" w:cs="Times New Roman"/>
          <w:kern w:val="2"/>
          <w:sz w:val="24"/>
          <w:szCs w:val="24"/>
          <w:lang w:val="en-US" w:eastAsia="zh-CN"/>
        </w:rPr>
        <w:t xml:space="preserve"> LA, Bruce RD, </w:t>
      </w:r>
      <w:proofErr w:type="spellStart"/>
      <w:r w:rsidRPr="00F24DD5">
        <w:rPr>
          <w:rFonts w:ascii="Book Antiqua" w:eastAsia="宋体" w:hAnsi="Book Antiqua" w:cs="Times New Roman"/>
          <w:kern w:val="2"/>
          <w:sz w:val="24"/>
          <w:szCs w:val="24"/>
          <w:lang w:val="en-US" w:eastAsia="zh-CN"/>
        </w:rPr>
        <w:t>Vilarinho</w:t>
      </w:r>
      <w:proofErr w:type="spellEnd"/>
      <w:r w:rsidRPr="00F24DD5">
        <w:rPr>
          <w:rFonts w:ascii="Book Antiqua" w:eastAsia="宋体" w:hAnsi="Book Antiqua" w:cs="Times New Roman"/>
          <w:kern w:val="2"/>
          <w:sz w:val="24"/>
          <w:szCs w:val="24"/>
          <w:lang w:val="en-US" w:eastAsia="zh-CN"/>
        </w:rPr>
        <w:t xml:space="preserve"> S, </w:t>
      </w:r>
      <w:proofErr w:type="spellStart"/>
      <w:r w:rsidRPr="00F24DD5">
        <w:rPr>
          <w:rFonts w:ascii="Book Antiqua" w:eastAsia="宋体" w:hAnsi="Book Antiqua" w:cs="Times New Roman"/>
          <w:kern w:val="2"/>
          <w:sz w:val="24"/>
          <w:szCs w:val="24"/>
          <w:lang w:val="en-US" w:eastAsia="zh-CN"/>
        </w:rPr>
        <w:t>Elbasha</w:t>
      </w:r>
      <w:proofErr w:type="spellEnd"/>
      <w:r w:rsidRPr="00F24DD5">
        <w:rPr>
          <w:rFonts w:ascii="Book Antiqua" w:eastAsia="宋体" w:hAnsi="Book Antiqua" w:cs="Times New Roman"/>
          <w:kern w:val="2"/>
          <w:sz w:val="24"/>
          <w:szCs w:val="24"/>
          <w:lang w:val="en-US" w:eastAsia="zh-CN"/>
        </w:rPr>
        <w:t xml:space="preserve"> EH, Galvani AP, Townsend JP. The Impact of Enhanced Screening and Treatment on Hepatitis C in the United States. </w:t>
      </w:r>
      <w:r w:rsidRPr="00F24DD5">
        <w:rPr>
          <w:rFonts w:ascii="Book Antiqua" w:eastAsia="宋体" w:hAnsi="Book Antiqua" w:cs="Times New Roman"/>
          <w:i/>
          <w:kern w:val="2"/>
          <w:sz w:val="24"/>
          <w:szCs w:val="24"/>
          <w:lang w:val="en-US" w:eastAsia="zh-CN"/>
        </w:rPr>
        <w:t>Clin Infect Dis</w:t>
      </w:r>
      <w:r w:rsidRPr="00F24DD5">
        <w:rPr>
          <w:rFonts w:ascii="Book Antiqua" w:eastAsia="宋体" w:hAnsi="Book Antiqua" w:cs="Times New Roman"/>
          <w:kern w:val="2"/>
          <w:sz w:val="24"/>
          <w:szCs w:val="24"/>
          <w:lang w:val="en-US" w:eastAsia="zh-CN"/>
        </w:rPr>
        <w:t xml:space="preserve"> 2016; </w:t>
      </w:r>
      <w:r w:rsidRPr="00F24DD5">
        <w:rPr>
          <w:rFonts w:ascii="Book Antiqua" w:eastAsia="宋体" w:hAnsi="Book Antiqua" w:cs="Times New Roman"/>
          <w:b/>
          <w:kern w:val="2"/>
          <w:sz w:val="24"/>
          <w:szCs w:val="24"/>
          <w:lang w:val="en-US" w:eastAsia="zh-CN"/>
        </w:rPr>
        <w:t>62</w:t>
      </w:r>
      <w:r w:rsidRPr="00F24DD5">
        <w:rPr>
          <w:rFonts w:ascii="Book Antiqua" w:eastAsia="宋体" w:hAnsi="Book Antiqua" w:cs="Times New Roman"/>
          <w:kern w:val="2"/>
          <w:sz w:val="24"/>
          <w:szCs w:val="24"/>
          <w:lang w:val="en-US" w:eastAsia="zh-CN"/>
        </w:rPr>
        <w:t>: 298-304 [PMID: 26628566 DOI: 10.1093/</w:t>
      </w:r>
      <w:proofErr w:type="spellStart"/>
      <w:r w:rsidRPr="00F24DD5">
        <w:rPr>
          <w:rFonts w:ascii="Book Antiqua" w:eastAsia="宋体" w:hAnsi="Book Antiqua" w:cs="Times New Roman"/>
          <w:kern w:val="2"/>
          <w:sz w:val="24"/>
          <w:szCs w:val="24"/>
          <w:lang w:val="en-US" w:eastAsia="zh-CN"/>
        </w:rPr>
        <w:t>cid</w:t>
      </w:r>
      <w:proofErr w:type="spellEnd"/>
      <w:r w:rsidRPr="00F24DD5">
        <w:rPr>
          <w:rFonts w:ascii="Book Antiqua" w:eastAsia="宋体" w:hAnsi="Book Antiqua" w:cs="Times New Roman"/>
          <w:kern w:val="2"/>
          <w:sz w:val="24"/>
          <w:szCs w:val="24"/>
          <w:lang w:val="en-US" w:eastAsia="zh-CN"/>
        </w:rPr>
        <w:t>/civ894]</w:t>
      </w:r>
    </w:p>
    <w:p w14:paraId="7F06ADBF"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44 </w:t>
      </w:r>
      <w:r w:rsidRPr="00F24DD5">
        <w:rPr>
          <w:rFonts w:ascii="Book Antiqua" w:eastAsia="宋体" w:hAnsi="Book Antiqua" w:cs="Times New Roman"/>
          <w:b/>
          <w:kern w:val="2"/>
          <w:sz w:val="24"/>
          <w:szCs w:val="24"/>
          <w:lang w:val="en-US" w:eastAsia="zh-CN"/>
        </w:rPr>
        <w:t>Heffernan A</w:t>
      </w:r>
      <w:r w:rsidRPr="00F24DD5">
        <w:rPr>
          <w:rFonts w:ascii="Book Antiqua" w:eastAsia="宋体" w:hAnsi="Book Antiqua" w:cs="Times New Roman"/>
          <w:kern w:val="2"/>
          <w:sz w:val="24"/>
          <w:szCs w:val="24"/>
          <w:lang w:val="en-US" w:eastAsia="zh-CN"/>
        </w:rPr>
        <w:t xml:space="preserve">, Cooke GS, </w:t>
      </w:r>
      <w:proofErr w:type="spellStart"/>
      <w:r w:rsidRPr="00F24DD5">
        <w:rPr>
          <w:rFonts w:ascii="Book Antiqua" w:eastAsia="宋体" w:hAnsi="Book Antiqua" w:cs="Times New Roman"/>
          <w:kern w:val="2"/>
          <w:sz w:val="24"/>
          <w:szCs w:val="24"/>
          <w:lang w:val="en-US" w:eastAsia="zh-CN"/>
        </w:rPr>
        <w:t>Nayagam</w:t>
      </w:r>
      <w:proofErr w:type="spellEnd"/>
      <w:r w:rsidRPr="00F24DD5">
        <w:rPr>
          <w:rFonts w:ascii="Book Antiqua" w:eastAsia="宋体" w:hAnsi="Book Antiqua" w:cs="Times New Roman"/>
          <w:kern w:val="2"/>
          <w:sz w:val="24"/>
          <w:szCs w:val="24"/>
          <w:lang w:val="en-US" w:eastAsia="zh-CN"/>
        </w:rPr>
        <w:t xml:space="preserve"> S, </w:t>
      </w:r>
      <w:proofErr w:type="spellStart"/>
      <w:r w:rsidRPr="00F24DD5">
        <w:rPr>
          <w:rFonts w:ascii="Book Antiqua" w:eastAsia="宋体" w:hAnsi="Book Antiqua" w:cs="Times New Roman"/>
          <w:kern w:val="2"/>
          <w:sz w:val="24"/>
          <w:szCs w:val="24"/>
          <w:lang w:val="en-US" w:eastAsia="zh-CN"/>
        </w:rPr>
        <w:t>Thursz</w:t>
      </w:r>
      <w:proofErr w:type="spellEnd"/>
      <w:r w:rsidRPr="00F24DD5">
        <w:rPr>
          <w:rFonts w:ascii="Book Antiqua" w:eastAsia="宋体" w:hAnsi="Book Antiqua" w:cs="Times New Roman"/>
          <w:kern w:val="2"/>
          <w:sz w:val="24"/>
          <w:szCs w:val="24"/>
          <w:lang w:val="en-US" w:eastAsia="zh-CN"/>
        </w:rPr>
        <w:t xml:space="preserve"> M, Hallett TB. Scaling up prevention and treatment towards the elimination of hepatitis C: a global mathematical model. </w:t>
      </w:r>
      <w:r w:rsidRPr="00F24DD5">
        <w:rPr>
          <w:rFonts w:ascii="Book Antiqua" w:eastAsia="宋体" w:hAnsi="Book Antiqua" w:cs="Times New Roman"/>
          <w:i/>
          <w:kern w:val="2"/>
          <w:sz w:val="24"/>
          <w:szCs w:val="24"/>
          <w:lang w:val="en-US" w:eastAsia="zh-CN"/>
        </w:rPr>
        <w:t>Lancet</w:t>
      </w:r>
      <w:r w:rsidRPr="00F24DD5">
        <w:rPr>
          <w:rFonts w:ascii="Book Antiqua" w:eastAsia="宋体" w:hAnsi="Book Antiqua" w:cs="Times New Roman"/>
          <w:kern w:val="2"/>
          <w:sz w:val="24"/>
          <w:szCs w:val="24"/>
          <w:lang w:val="en-US" w:eastAsia="zh-CN"/>
        </w:rPr>
        <w:t xml:space="preserve"> 2019; </w:t>
      </w:r>
      <w:r w:rsidRPr="00F24DD5">
        <w:rPr>
          <w:rFonts w:ascii="Book Antiqua" w:eastAsia="宋体" w:hAnsi="Book Antiqua" w:cs="Times New Roman"/>
          <w:b/>
          <w:kern w:val="2"/>
          <w:sz w:val="24"/>
          <w:szCs w:val="24"/>
          <w:lang w:val="en-US" w:eastAsia="zh-CN"/>
        </w:rPr>
        <w:t>393</w:t>
      </w:r>
      <w:r w:rsidRPr="00F24DD5">
        <w:rPr>
          <w:rFonts w:ascii="Book Antiqua" w:eastAsia="宋体" w:hAnsi="Book Antiqua" w:cs="Times New Roman"/>
          <w:kern w:val="2"/>
          <w:sz w:val="24"/>
          <w:szCs w:val="24"/>
          <w:lang w:val="en-US" w:eastAsia="zh-CN"/>
        </w:rPr>
        <w:t>: 1319-1329 [PMID: 30704789 DOI: 10.1016/S0140-6736(18)32277-3]</w:t>
      </w:r>
    </w:p>
    <w:p w14:paraId="3E4481CF"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45 </w:t>
      </w:r>
      <w:r w:rsidRPr="00F24DD5">
        <w:rPr>
          <w:rFonts w:ascii="Book Antiqua" w:eastAsia="宋体" w:hAnsi="Book Antiqua" w:cs="Times New Roman"/>
          <w:b/>
          <w:kern w:val="2"/>
          <w:sz w:val="24"/>
          <w:szCs w:val="24"/>
          <w:lang w:val="en-US" w:eastAsia="zh-CN"/>
        </w:rPr>
        <w:t>Lazarus JV</w:t>
      </w:r>
      <w:r w:rsidRPr="00F24DD5">
        <w:rPr>
          <w:rFonts w:ascii="Book Antiqua" w:eastAsia="宋体" w:hAnsi="Book Antiqua" w:cs="Times New Roman"/>
          <w:kern w:val="2"/>
          <w:sz w:val="24"/>
          <w:szCs w:val="24"/>
          <w:lang w:val="en-US" w:eastAsia="zh-CN"/>
        </w:rPr>
        <w:t xml:space="preserve">, </w:t>
      </w:r>
      <w:proofErr w:type="spellStart"/>
      <w:r w:rsidRPr="00F24DD5">
        <w:rPr>
          <w:rFonts w:ascii="Book Antiqua" w:eastAsia="宋体" w:hAnsi="Book Antiqua" w:cs="Times New Roman"/>
          <w:kern w:val="2"/>
          <w:sz w:val="24"/>
          <w:szCs w:val="24"/>
          <w:lang w:val="en-US" w:eastAsia="zh-CN"/>
        </w:rPr>
        <w:t>Wiktor</w:t>
      </w:r>
      <w:proofErr w:type="spellEnd"/>
      <w:r w:rsidRPr="00F24DD5">
        <w:rPr>
          <w:rFonts w:ascii="Book Antiqua" w:eastAsia="宋体" w:hAnsi="Book Antiqua" w:cs="Times New Roman"/>
          <w:kern w:val="2"/>
          <w:sz w:val="24"/>
          <w:szCs w:val="24"/>
          <w:lang w:val="en-US" w:eastAsia="zh-CN"/>
        </w:rPr>
        <w:t xml:space="preserve"> S, Colombo M, </w:t>
      </w:r>
      <w:proofErr w:type="spellStart"/>
      <w:r w:rsidRPr="00F24DD5">
        <w:rPr>
          <w:rFonts w:ascii="Book Antiqua" w:eastAsia="宋体" w:hAnsi="Book Antiqua" w:cs="Times New Roman"/>
          <w:kern w:val="2"/>
          <w:sz w:val="24"/>
          <w:szCs w:val="24"/>
          <w:lang w:val="en-US" w:eastAsia="zh-CN"/>
        </w:rPr>
        <w:t>Thursz</w:t>
      </w:r>
      <w:proofErr w:type="spellEnd"/>
      <w:r w:rsidRPr="00F24DD5">
        <w:rPr>
          <w:rFonts w:ascii="Book Antiqua" w:eastAsia="宋体" w:hAnsi="Book Antiqua" w:cs="Times New Roman"/>
          <w:kern w:val="2"/>
          <w:sz w:val="24"/>
          <w:szCs w:val="24"/>
          <w:lang w:val="en-US" w:eastAsia="zh-CN"/>
        </w:rPr>
        <w:t xml:space="preserve"> M; EASL International Liver Foundation. Micro-elimination - A path to global elimination of hepatitis C. </w:t>
      </w:r>
      <w:r w:rsidRPr="00F24DD5">
        <w:rPr>
          <w:rFonts w:ascii="Book Antiqua" w:eastAsia="宋体" w:hAnsi="Book Antiqua" w:cs="Times New Roman"/>
          <w:i/>
          <w:kern w:val="2"/>
          <w:sz w:val="24"/>
          <w:szCs w:val="24"/>
          <w:lang w:val="en-US" w:eastAsia="zh-CN"/>
        </w:rPr>
        <w:t>J Hepatol</w:t>
      </w:r>
      <w:r w:rsidRPr="00F24DD5">
        <w:rPr>
          <w:rFonts w:ascii="Book Antiqua" w:eastAsia="宋体" w:hAnsi="Book Antiqua" w:cs="Times New Roman"/>
          <w:kern w:val="2"/>
          <w:sz w:val="24"/>
          <w:szCs w:val="24"/>
          <w:lang w:val="en-US" w:eastAsia="zh-CN"/>
        </w:rPr>
        <w:t xml:space="preserve"> 2017; </w:t>
      </w:r>
      <w:r w:rsidRPr="00F24DD5">
        <w:rPr>
          <w:rFonts w:ascii="Book Antiqua" w:eastAsia="宋体" w:hAnsi="Book Antiqua" w:cs="Times New Roman"/>
          <w:b/>
          <w:kern w:val="2"/>
          <w:sz w:val="24"/>
          <w:szCs w:val="24"/>
          <w:lang w:val="en-US" w:eastAsia="zh-CN"/>
        </w:rPr>
        <w:t>67</w:t>
      </w:r>
      <w:r w:rsidRPr="00F24DD5">
        <w:rPr>
          <w:rFonts w:ascii="Book Antiqua" w:eastAsia="宋体" w:hAnsi="Book Antiqua" w:cs="Times New Roman"/>
          <w:kern w:val="2"/>
          <w:sz w:val="24"/>
          <w:szCs w:val="24"/>
          <w:lang w:val="en-US" w:eastAsia="zh-CN"/>
        </w:rPr>
        <w:t>: 665-666 [PMID: 28760329 DOI: 10.1016/j.jhep.2017.06.033]</w:t>
      </w:r>
    </w:p>
    <w:p w14:paraId="6534B1B2"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46 </w:t>
      </w:r>
      <w:r w:rsidRPr="00F24DD5">
        <w:rPr>
          <w:rFonts w:ascii="Book Antiqua" w:eastAsia="宋体" w:hAnsi="Book Antiqua" w:cs="Times New Roman"/>
          <w:b/>
          <w:kern w:val="2"/>
          <w:sz w:val="24"/>
          <w:szCs w:val="24"/>
          <w:lang w:val="en-US" w:eastAsia="zh-CN"/>
        </w:rPr>
        <w:t>Lazarus JV</w:t>
      </w:r>
      <w:r w:rsidRPr="00F24DD5">
        <w:rPr>
          <w:rFonts w:ascii="Book Antiqua" w:eastAsia="宋体" w:hAnsi="Book Antiqua" w:cs="Times New Roman"/>
          <w:kern w:val="2"/>
          <w:sz w:val="24"/>
          <w:szCs w:val="24"/>
          <w:lang w:val="en-US" w:eastAsia="zh-CN"/>
        </w:rPr>
        <w:t xml:space="preserve">, </w:t>
      </w:r>
      <w:proofErr w:type="spellStart"/>
      <w:r w:rsidRPr="00F24DD5">
        <w:rPr>
          <w:rFonts w:ascii="Book Antiqua" w:eastAsia="宋体" w:hAnsi="Book Antiqua" w:cs="Times New Roman"/>
          <w:kern w:val="2"/>
          <w:sz w:val="24"/>
          <w:szCs w:val="24"/>
          <w:lang w:val="en-US" w:eastAsia="zh-CN"/>
        </w:rPr>
        <w:t>Safreed</w:t>
      </w:r>
      <w:proofErr w:type="spellEnd"/>
      <w:r w:rsidRPr="00F24DD5">
        <w:rPr>
          <w:rFonts w:ascii="Book Antiqua" w:eastAsia="宋体" w:hAnsi="Book Antiqua" w:cs="Times New Roman"/>
          <w:kern w:val="2"/>
          <w:sz w:val="24"/>
          <w:szCs w:val="24"/>
          <w:lang w:val="en-US" w:eastAsia="zh-CN"/>
        </w:rPr>
        <w:t xml:space="preserve">-Harmon K, </w:t>
      </w:r>
      <w:proofErr w:type="spellStart"/>
      <w:r w:rsidRPr="00F24DD5">
        <w:rPr>
          <w:rFonts w:ascii="Book Antiqua" w:eastAsia="宋体" w:hAnsi="Book Antiqua" w:cs="Times New Roman"/>
          <w:kern w:val="2"/>
          <w:sz w:val="24"/>
          <w:szCs w:val="24"/>
          <w:lang w:val="en-US" w:eastAsia="zh-CN"/>
        </w:rPr>
        <w:t>Thursz</w:t>
      </w:r>
      <w:proofErr w:type="spellEnd"/>
      <w:r w:rsidRPr="00F24DD5">
        <w:rPr>
          <w:rFonts w:ascii="Book Antiqua" w:eastAsia="宋体" w:hAnsi="Book Antiqua" w:cs="Times New Roman"/>
          <w:kern w:val="2"/>
          <w:sz w:val="24"/>
          <w:szCs w:val="24"/>
          <w:lang w:val="en-US" w:eastAsia="zh-CN"/>
        </w:rPr>
        <w:t xml:space="preserve"> MR, Dillon JF, El-</w:t>
      </w:r>
      <w:proofErr w:type="spellStart"/>
      <w:r w:rsidRPr="00F24DD5">
        <w:rPr>
          <w:rFonts w:ascii="Book Antiqua" w:eastAsia="宋体" w:hAnsi="Book Antiqua" w:cs="Times New Roman"/>
          <w:kern w:val="2"/>
          <w:sz w:val="24"/>
          <w:szCs w:val="24"/>
          <w:lang w:val="en-US" w:eastAsia="zh-CN"/>
        </w:rPr>
        <w:t>Sayed</w:t>
      </w:r>
      <w:proofErr w:type="spellEnd"/>
      <w:r w:rsidRPr="00F24DD5">
        <w:rPr>
          <w:rFonts w:ascii="Book Antiqua" w:eastAsia="宋体" w:hAnsi="Book Antiqua" w:cs="Times New Roman"/>
          <w:kern w:val="2"/>
          <w:sz w:val="24"/>
          <w:szCs w:val="24"/>
          <w:lang w:val="en-US" w:eastAsia="zh-CN"/>
        </w:rPr>
        <w:t xml:space="preserve"> MH, </w:t>
      </w:r>
      <w:proofErr w:type="spellStart"/>
      <w:r w:rsidRPr="00F24DD5">
        <w:rPr>
          <w:rFonts w:ascii="Book Antiqua" w:eastAsia="宋体" w:hAnsi="Book Antiqua" w:cs="Times New Roman"/>
          <w:kern w:val="2"/>
          <w:sz w:val="24"/>
          <w:szCs w:val="24"/>
          <w:lang w:val="en-US" w:eastAsia="zh-CN"/>
        </w:rPr>
        <w:t>Elsharkawy</w:t>
      </w:r>
      <w:proofErr w:type="spellEnd"/>
      <w:r w:rsidRPr="00F24DD5">
        <w:rPr>
          <w:rFonts w:ascii="Book Antiqua" w:eastAsia="宋体" w:hAnsi="Book Antiqua" w:cs="Times New Roman"/>
          <w:kern w:val="2"/>
          <w:sz w:val="24"/>
          <w:szCs w:val="24"/>
          <w:lang w:val="en-US" w:eastAsia="zh-CN"/>
        </w:rPr>
        <w:t xml:space="preserve"> AM, </w:t>
      </w:r>
      <w:proofErr w:type="spellStart"/>
      <w:r w:rsidRPr="00F24DD5">
        <w:rPr>
          <w:rFonts w:ascii="Book Antiqua" w:eastAsia="宋体" w:hAnsi="Book Antiqua" w:cs="Times New Roman"/>
          <w:kern w:val="2"/>
          <w:sz w:val="24"/>
          <w:szCs w:val="24"/>
          <w:lang w:val="en-US" w:eastAsia="zh-CN"/>
        </w:rPr>
        <w:t>Hatzakis</w:t>
      </w:r>
      <w:proofErr w:type="spellEnd"/>
      <w:r w:rsidRPr="00F24DD5">
        <w:rPr>
          <w:rFonts w:ascii="Book Antiqua" w:eastAsia="宋体" w:hAnsi="Book Antiqua" w:cs="Times New Roman"/>
          <w:kern w:val="2"/>
          <w:sz w:val="24"/>
          <w:szCs w:val="24"/>
          <w:lang w:val="en-US" w:eastAsia="zh-CN"/>
        </w:rPr>
        <w:t xml:space="preserve"> A, </w:t>
      </w:r>
      <w:proofErr w:type="spellStart"/>
      <w:r w:rsidRPr="00F24DD5">
        <w:rPr>
          <w:rFonts w:ascii="Book Antiqua" w:eastAsia="宋体" w:hAnsi="Book Antiqua" w:cs="Times New Roman"/>
          <w:kern w:val="2"/>
          <w:sz w:val="24"/>
          <w:szCs w:val="24"/>
          <w:lang w:val="en-US" w:eastAsia="zh-CN"/>
        </w:rPr>
        <w:t>Jadoul</w:t>
      </w:r>
      <w:proofErr w:type="spellEnd"/>
      <w:r w:rsidRPr="00F24DD5">
        <w:rPr>
          <w:rFonts w:ascii="Book Antiqua" w:eastAsia="宋体" w:hAnsi="Book Antiqua" w:cs="Times New Roman"/>
          <w:kern w:val="2"/>
          <w:sz w:val="24"/>
          <w:szCs w:val="24"/>
          <w:lang w:val="en-US" w:eastAsia="zh-CN"/>
        </w:rPr>
        <w:t xml:space="preserve"> M, </w:t>
      </w:r>
      <w:proofErr w:type="spellStart"/>
      <w:r w:rsidRPr="00F24DD5">
        <w:rPr>
          <w:rFonts w:ascii="Book Antiqua" w:eastAsia="宋体" w:hAnsi="Book Antiqua" w:cs="Times New Roman"/>
          <w:kern w:val="2"/>
          <w:sz w:val="24"/>
          <w:szCs w:val="24"/>
          <w:lang w:val="en-US" w:eastAsia="zh-CN"/>
        </w:rPr>
        <w:t>Prestileo</w:t>
      </w:r>
      <w:proofErr w:type="spellEnd"/>
      <w:r w:rsidRPr="00F24DD5">
        <w:rPr>
          <w:rFonts w:ascii="Book Antiqua" w:eastAsia="宋体" w:hAnsi="Book Antiqua" w:cs="Times New Roman"/>
          <w:kern w:val="2"/>
          <w:sz w:val="24"/>
          <w:szCs w:val="24"/>
          <w:lang w:val="en-US" w:eastAsia="zh-CN"/>
        </w:rPr>
        <w:t xml:space="preserve"> T, </w:t>
      </w:r>
      <w:proofErr w:type="spellStart"/>
      <w:r w:rsidRPr="00F24DD5">
        <w:rPr>
          <w:rFonts w:ascii="Book Antiqua" w:eastAsia="宋体" w:hAnsi="Book Antiqua" w:cs="Times New Roman"/>
          <w:kern w:val="2"/>
          <w:sz w:val="24"/>
          <w:szCs w:val="24"/>
          <w:lang w:val="en-US" w:eastAsia="zh-CN"/>
        </w:rPr>
        <w:t>Razavi</w:t>
      </w:r>
      <w:proofErr w:type="spellEnd"/>
      <w:r w:rsidRPr="00F24DD5">
        <w:rPr>
          <w:rFonts w:ascii="Book Antiqua" w:eastAsia="宋体" w:hAnsi="Book Antiqua" w:cs="Times New Roman"/>
          <w:kern w:val="2"/>
          <w:sz w:val="24"/>
          <w:szCs w:val="24"/>
          <w:lang w:val="en-US" w:eastAsia="zh-CN"/>
        </w:rPr>
        <w:t xml:space="preserve"> H, </w:t>
      </w:r>
      <w:proofErr w:type="spellStart"/>
      <w:r w:rsidRPr="00F24DD5">
        <w:rPr>
          <w:rFonts w:ascii="Book Antiqua" w:eastAsia="宋体" w:hAnsi="Book Antiqua" w:cs="Times New Roman"/>
          <w:kern w:val="2"/>
          <w:sz w:val="24"/>
          <w:szCs w:val="24"/>
          <w:lang w:val="en-US" w:eastAsia="zh-CN"/>
        </w:rPr>
        <w:t>Rockstroh</w:t>
      </w:r>
      <w:proofErr w:type="spellEnd"/>
      <w:r w:rsidRPr="00F24DD5">
        <w:rPr>
          <w:rFonts w:ascii="Book Antiqua" w:eastAsia="宋体" w:hAnsi="Book Antiqua" w:cs="Times New Roman"/>
          <w:kern w:val="2"/>
          <w:sz w:val="24"/>
          <w:szCs w:val="24"/>
          <w:lang w:val="en-US" w:eastAsia="zh-CN"/>
        </w:rPr>
        <w:t xml:space="preserve"> JK, </w:t>
      </w:r>
      <w:proofErr w:type="spellStart"/>
      <w:r w:rsidRPr="00F24DD5">
        <w:rPr>
          <w:rFonts w:ascii="Book Antiqua" w:eastAsia="宋体" w:hAnsi="Book Antiqua" w:cs="Times New Roman"/>
          <w:kern w:val="2"/>
          <w:sz w:val="24"/>
          <w:szCs w:val="24"/>
          <w:lang w:val="en-US" w:eastAsia="zh-CN"/>
        </w:rPr>
        <w:t>Wiktor</w:t>
      </w:r>
      <w:proofErr w:type="spellEnd"/>
      <w:r w:rsidRPr="00F24DD5">
        <w:rPr>
          <w:rFonts w:ascii="Book Antiqua" w:eastAsia="宋体" w:hAnsi="Book Antiqua" w:cs="Times New Roman"/>
          <w:kern w:val="2"/>
          <w:sz w:val="24"/>
          <w:szCs w:val="24"/>
          <w:lang w:val="en-US" w:eastAsia="zh-CN"/>
        </w:rPr>
        <w:t xml:space="preserve"> SZ, Colombo M. The Micro-Elimination Approach to Eliminating Hepatitis C: Strategic and Operational Considerations. </w:t>
      </w:r>
      <w:r w:rsidRPr="00F24DD5">
        <w:rPr>
          <w:rFonts w:ascii="Book Antiqua" w:eastAsia="宋体" w:hAnsi="Book Antiqua" w:cs="Times New Roman"/>
          <w:i/>
          <w:kern w:val="2"/>
          <w:sz w:val="24"/>
          <w:szCs w:val="24"/>
          <w:lang w:val="en-US" w:eastAsia="zh-CN"/>
        </w:rPr>
        <w:t>Semin Liver Dis</w:t>
      </w:r>
      <w:r w:rsidRPr="00F24DD5">
        <w:rPr>
          <w:rFonts w:ascii="Book Antiqua" w:eastAsia="宋体" w:hAnsi="Book Antiqua" w:cs="Times New Roman"/>
          <w:kern w:val="2"/>
          <w:sz w:val="24"/>
          <w:szCs w:val="24"/>
          <w:lang w:val="en-US" w:eastAsia="zh-CN"/>
        </w:rPr>
        <w:t xml:space="preserve"> 2018; </w:t>
      </w:r>
      <w:r w:rsidRPr="00F24DD5">
        <w:rPr>
          <w:rFonts w:ascii="Book Antiqua" w:eastAsia="宋体" w:hAnsi="Book Antiqua" w:cs="Times New Roman"/>
          <w:b/>
          <w:kern w:val="2"/>
          <w:sz w:val="24"/>
          <w:szCs w:val="24"/>
          <w:lang w:val="en-US" w:eastAsia="zh-CN"/>
        </w:rPr>
        <w:t>38</w:t>
      </w:r>
      <w:r w:rsidRPr="00F24DD5">
        <w:rPr>
          <w:rFonts w:ascii="Book Antiqua" w:eastAsia="宋体" w:hAnsi="Book Antiqua" w:cs="Times New Roman"/>
          <w:kern w:val="2"/>
          <w:sz w:val="24"/>
          <w:szCs w:val="24"/>
          <w:lang w:val="en-US" w:eastAsia="zh-CN"/>
        </w:rPr>
        <w:t>: 181-192 [PMID: 29986353 DOI: 10.1055/s-0038-1666841]</w:t>
      </w:r>
    </w:p>
    <w:p w14:paraId="3191EF27"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47 </w:t>
      </w:r>
      <w:proofErr w:type="spellStart"/>
      <w:r w:rsidRPr="00F24DD5">
        <w:rPr>
          <w:rFonts w:ascii="Book Antiqua" w:eastAsia="宋体" w:hAnsi="Book Antiqua" w:cs="Times New Roman"/>
          <w:b/>
          <w:kern w:val="2"/>
          <w:sz w:val="24"/>
          <w:szCs w:val="24"/>
          <w:lang w:val="en-US" w:eastAsia="zh-CN"/>
        </w:rPr>
        <w:t>Ashkani-Esfahani</w:t>
      </w:r>
      <w:proofErr w:type="spellEnd"/>
      <w:r w:rsidRPr="00F24DD5">
        <w:rPr>
          <w:rFonts w:ascii="Book Antiqua" w:eastAsia="宋体" w:hAnsi="Book Antiqua" w:cs="Times New Roman"/>
          <w:b/>
          <w:kern w:val="2"/>
          <w:sz w:val="24"/>
          <w:szCs w:val="24"/>
          <w:lang w:val="en-US" w:eastAsia="zh-CN"/>
        </w:rPr>
        <w:t xml:space="preserve"> S</w:t>
      </w:r>
      <w:r w:rsidRPr="00F24DD5">
        <w:rPr>
          <w:rFonts w:ascii="Book Antiqua" w:eastAsia="宋体" w:hAnsi="Book Antiqua" w:cs="Times New Roman"/>
          <w:kern w:val="2"/>
          <w:sz w:val="24"/>
          <w:szCs w:val="24"/>
          <w:lang w:val="en-US" w:eastAsia="zh-CN"/>
        </w:rPr>
        <w:t xml:space="preserve">, </w:t>
      </w:r>
      <w:proofErr w:type="spellStart"/>
      <w:r w:rsidRPr="00F24DD5">
        <w:rPr>
          <w:rFonts w:ascii="Book Antiqua" w:eastAsia="宋体" w:hAnsi="Book Antiqua" w:cs="Times New Roman"/>
          <w:kern w:val="2"/>
          <w:sz w:val="24"/>
          <w:szCs w:val="24"/>
          <w:lang w:val="en-US" w:eastAsia="zh-CN"/>
        </w:rPr>
        <w:t>Alavian</w:t>
      </w:r>
      <w:proofErr w:type="spellEnd"/>
      <w:r w:rsidRPr="00F24DD5">
        <w:rPr>
          <w:rFonts w:ascii="Book Antiqua" w:eastAsia="宋体" w:hAnsi="Book Antiqua" w:cs="Times New Roman"/>
          <w:kern w:val="2"/>
          <w:sz w:val="24"/>
          <w:szCs w:val="24"/>
          <w:lang w:val="en-US" w:eastAsia="zh-CN"/>
        </w:rPr>
        <w:t xml:space="preserve"> SM, </w:t>
      </w:r>
      <w:proofErr w:type="spellStart"/>
      <w:r w:rsidRPr="00F24DD5">
        <w:rPr>
          <w:rFonts w:ascii="Book Antiqua" w:eastAsia="宋体" w:hAnsi="Book Antiqua" w:cs="Times New Roman"/>
          <w:kern w:val="2"/>
          <w:sz w:val="24"/>
          <w:szCs w:val="24"/>
          <w:lang w:val="en-US" w:eastAsia="zh-CN"/>
        </w:rPr>
        <w:t>Salehi-Marzijarani</w:t>
      </w:r>
      <w:proofErr w:type="spellEnd"/>
      <w:r w:rsidRPr="00F24DD5">
        <w:rPr>
          <w:rFonts w:ascii="Book Antiqua" w:eastAsia="宋体" w:hAnsi="Book Antiqua" w:cs="Times New Roman"/>
          <w:kern w:val="2"/>
          <w:sz w:val="24"/>
          <w:szCs w:val="24"/>
          <w:lang w:val="en-US" w:eastAsia="zh-CN"/>
        </w:rPr>
        <w:t xml:space="preserve"> M. Prevalence of hepatitis C virus infection among hemodialysis patients in the Middle-East: A systematic review and meta-analysis. </w:t>
      </w:r>
      <w:r w:rsidRPr="00F24DD5">
        <w:rPr>
          <w:rFonts w:ascii="Book Antiqua" w:eastAsia="宋体" w:hAnsi="Book Antiqua" w:cs="Times New Roman"/>
          <w:i/>
          <w:kern w:val="2"/>
          <w:sz w:val="24"/>
          <w:szCs w:val="24"/>
          <w:lang w:val="en-US" w:eastAsia="zh-CN"/>
        </w:rPr>
        <w:t>World J Gastroenterol</w:t>
      </w:r>
      <w:r w:rsidRPr="00F24DD5">
        <w:rPr>
          <w:rFonts w:ascii="Book Antiqua" w:eastAsia="宋体" w:hAnsi="Book Antiqua" w:cs="Times New Roman"/>
          <w:kern w:val="2"/>
          <w:sz w:val="24"/>
          <w:szCs w:val="24"/>
          <w:lang w:val="en-US" w:eastAsia="zh-CN"/>
        </w:rPr>
        <w:t xml:space="preserve"> 2017; </w:t>
      </w:r>
      <w:r w:rsidRPr="00F24DD5">
        <w:rPr>
          <w:rFonts w:ascii="Book Antiqua" w:eastAsia="宋体" w:hAnsi="Book Antiqua" w:cs="Times New Roman"/>
          <w:b/>
          <w:kern w:val="2"/>
          <w:sz w:val="24"/>
          <w:szCs w:val="24"/>
          <w:lang w:val="en-US" w:eastAsia="zh-CN"/>
        </w:rPr>
        <w:t>23</w:t>
      </w:r>
      <w:r w:rsidRPr="00F24DD5">
        <w:rPr>
          <w:rFonts w:ascii="Book Antiqua" w:eastAsia="宋体" w:hAnsi="Book Antiqua" w:cs="Times New Roman"/>
          <w:kern w:val="2"/>
          <w:sz w:val="24"/>
          <w:szCs w:val="24"/>
          <w:lang w:val="en-US" w:eastAsia="zh-CN"/>
        </w:rPr>
        <w:t>: 151-166 [PMID: 28104991 DOI: 10.3748/wjg.v23.i1.151]</w:t>
      </w:r>
    </w:p>
    <w:p w14:paraId="46907DD0"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48 </w:t>
      </w:r>
      <w:r w:rsidRPr="00F24DD5">
        <w:rPr>
          <w:rFonts w:ascii="Book Antiqua" w:eastAsia="宋体" w:hAnsi="Book Antiqua" w:cs="Times New Roman"/>
          <w:b/>
          <w:kern w:val="2"/>
          <w:sz w:val="24"/>
          <w:szCs w:val="24"/>
          <w:lang w:val="en-US" w:eastAsia="zh-CN"/>
        </w:rPr>
        <w:t>Centers for Disease Control and Prevention (CDC)</w:t>
      </w:r>
      <w:r w:rsidRPr="00F24DD5">
        <w:rPr>
          <w:rFonts w:ascii="Book Antiqua" w:eastAsia="宋体" w:hAnsi="Book Antiqua" w:cs="Times New Roman"/>
          <w:kern w:val="2"/>
          <w:sz w:val="24"/>
          <w:szCs w:val="24"/>
          <w:lang w:val="en-US" w:eastAsia="zh-CN"/>
        </w:rPr>
        <w:t xml:space="preserve">. Hepatitis C [Cited 10 February, 2020]. Available from: </w:t>
      </w:r>
      <w:hyperlink r:id="rId18" w:history="1">
        <w:r w:rsidRPr="00F24DD5">
          <w:rPr>
            <w:rFonts w:ascii="Book Antiqua" w:eastAsia="宋体" w:hAnsi="Book Antiqua" w:cs="Times New Roman"/>
            <w:color w:val="0563C1"/>
            <w:kern w:val="2"/>
            <w:sz w:val="24"/>
            <w:szCs w:val="24"/>
            <w:u w:val="single"/>
            <w:lang w:val="en-US" w:eastAsia="zh-CN"/>
          </w:rPr>
          <w:t>https://www.cdc.gov/knowmorehepatitis/media/pdfs/factsheet-boomers.pdf</w:t>
        </w:r>
      </w:hyperlink>
      <w:r w:rsidRPr="00F24DD5">
        <w:rPr>
          <w:rFonts w:ascii="Book Antiqua" w:eastAsia="宋体" w:hAnsi="Book Antiqua" w:cs="Times New Roman"/>
          <w:kern w:val="2"/>
          <w:sz w:val="24"/>
          <w:szCs w:val="24"/>
          <w:lang w:val="en-US" w:eastAsia="zh-CN"/>
        </w:rPr>
        <w:t xml:space="preserve"> </w:t>
      </w:r>
    </w:p>
    <w:p w14:paraId="30377BD1"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49 </w:t>
      </w:r>
      <w:r w:rsidRPr="00F24DD5">
        <w:rPr>
          <w:rFonts w:ascii="Book Antiqua" w:eastAsia="宋体" w:hAnsi="Book Antiqua" w:cs="Times New Roman"/>
          <w:b/>
          <w:kern w:val="2"/>
          <w:sz w:val="24"/>
          <w:szCs w:val="24"/>
          <w:lang w:val="en-US" w:eastAsia="zh-CN"/>
        </w:rPr>
        <w:t>Crowley D</w:t>
      </w:r>
      <w:r w:rsidRPr="00F24DD5">
        <w:rPr>
          <w:rFonts w:ascii="Book Antiqua" w:eastAsia="宋体" w:hAnsi="Book Antiqua" w:cs="Times New Roman"/>
          <w:kern w:val="2"/>
          <w:sz w:val="24"/>
          <w:szCs w:val="24"/>
          <w:lang w:val="en-US" w:eastAsia="zh-CN"/>
        </w:rPr>
        <w:t xml:space="preserve">, Murtagh R, Cullen W, </w:t>
      </w:r>
      <w:proofErr w:type="spellStart"/>
      <w:r w:rsidRPr="00F24DD5">
        <w:rPr>
          <w:rFonts w:ascii="Book Antiqua" w:eastAsia="宋体" w:hAnsi="Book Antiqua" w:cs="Times New Roman"/>
          <w:kern w:val="2"/>
          <w:sz w:val="24"/>
          <w:szCs w:val="24"/>
          <w:lang w:val="en-US" w:eastAsia="zh-CN"/>
        </w:rPr>
        <w:t>Keevans</w:t>
      </w:r>
      <w:proofErr w:type="spellEnd"/>
      <w:r w:rsidRPr="00F24DD5">
        <w:rPr>
          <w:rFonts w:ascii="Book Antiqua" w:eastAsia="宋体" w:hAnsi="Book Antiqua" w:cs="Times New Roman"/>
          <w:kern w:val="2"/>
          <w:sz w:val="24"/>
          <w:szCs w:val="24"/>
          <w:lang w:val="en-US" w:eastAsia="zh-CN"/>
        </w:rPr>
        <w:t xml:space="preserve"> M, Laird E, McHugh T, McKiernan S, </w:t>
      </w:r>
      <w:proofErr w:type="spellStart"/>
      <w:r w:rsidRPr="00F24DD5">
        <w:rPr>
          <w:rFonts w:ascii="Book Antiqua" w:eastAsia="宋体" w:hAnsi="Book Antiqua" w:cs="Times New Roman"/>
          <w:kern w:val="2"/>
          <w:sz w:val="24"/>
          <w:szCs w:val="24"/>
          <w:lang w:val="en-US" w:eastAsia="zh-CN"/>
        </w:rPr>
        <w:t>Miggin</w:t>
      </w:r>
      <w:proofErr w:type="spellEnd"/>
      <w:r w:rsidRPr="00F24DD5">
        <w:rPr>
          <w:rFonts w:ascii="Book Antiqua" w:eastAsia="宋体" w:hAnsi="Book Antiqua" w:cs="Times New Roman"/>
          <w:kern w:val="2"/>
          <w:sz w:val="24"/>
          <w:szCs w:val="24"/>
          <w:lang w:val="en-US" w:eastAsia="zh-CN"/>
        </w:rPr>
        <w:t xml:space="preserve"> SJ, O'Connor E, O'Reilly D, Betts-Symonds G, Tobin C, </w:t>
      </w:r>
      <w:r w:rsidRPr="00F24DD5">
        <w:rPr>
          <w:rFonts w:ascii="Book Antiqua" w:eastAsia="宋体" w:hAnsi="Book Antiqua" w:cs="Times New Roman"/>
          <w:kern w:val="2"/>
          <w:sz w:val="24"/>
          <w:szCs w:val="24"/>
          <w:lang w:val="en-US" w:eastAsia="zh-CN"/>
        </w:rPr>
        <w:lastRenderedPageBreak/>
        <w:t xml:space="preserve">Van </w:t>
      </w:r>
      <w:proofErr w:type="spellStart"/>
      <w:r w:rsidRPr="00F24DD5">
        <w:rPr>
          <w:rFonts w:ascii="Book Antiqua" w:eastAsia="宋体" w:hAnsi="Book Antiqua" w:cs="Times New Roman"/>
          <w:kern w:val="2"/>
          <w:sz w:val="24"/>
          <w:szCs w:val="24"/>
          <w:lang w:val="en-US" w:eastAsia="zh-CN"/>
        </w:rPr>
        <w:t>Hout</w:t>
      </w:r>
      <w:proofErr w:type="spellEnd"/>
      <w:r w:rsidRPr="00F24DD5">
        <w:rPr>
          <w:rFonts w:ascii="Book Antiqua" w:eastAsia="宋体" w:hAnsi="Book Antiqua" w:cs="Times New Roman"/>
          <w:kern w:val="2"/>
          <w:sz w:val="24"/>
          <w:szCs w:val="24"/>
          <w:lang w:val="en-US" w:eastAsia="zh-CN"/>
        </w:rPr>
        <w:t xml:space="preserve"> MC, Lambert JS. Evaluating peer-supported screening as a hepatitis C case-finding model in prisoners. </w:t>
      </w:r>
      <w:r w:rsidRPr="00F24DD5">
        <w:rPr>
          <w:rFonts w:ascii="Book Antiqua" w:eastAsia="宋体" w:hAnsi="Book Antiqua" w:cs="Times New Roman"/>
          <w:i/>
          <w:kern w:val="2"/>
          <w:sz w:val="24"/>
          <w:szCs w:val="24"/>
          <w:lang w:val="en-US" w:eastAsia="zh-CN"/>
        </w:rPr>
        <w:t xml:space="preserve">Harm </w:t>
      </w:r>
      <w:proofErr w:type="spellStart"/>
      <w:r w:rsidRPr="00F24DD5">
        <w:rPr>
          <w:rFonts w:ascii="Book Antiqua" w:eastAsia="宋体" w:hAnsi="Book Antiqua" w:cs="Times New Roman"/>
          <w:i/>
          <w:kern w:val="2"/>
          <w:sz w:val="24"/>
          <w:szCs w:val="24"/>
          <w:lang w:val="en-US" w:eastAsia="zh-CN"/>
        </w:rPr>
        <w:t>Reduct</w:t>
      </w:r>
      <w:proofErr w:type="spellEnd"/>
      <w:r w:rsidRPr="00F24DD5">
        <w:rPr>
          <w:rFonts w:ascii="Book Antiqua" w:eastAsia="宋体" w:hAnsi="Book Antiqua" w:cs="Times New Roman"/>
          <w:i/>
          <w:kern w:val="2"/>
          <w:sz w:val="24"/>
          <w:szCs w:val="24"/>
          <w:lang w:val="en-US" w:eastAsia="zh-CN"/>
        </w:rPr>
        <w:t xml:space="preserve"> J</w:t>
      </w:r>
      <w:r w:rsidRPr="00F24DD5">
        <w:rPr>
          <w:rFonts w:ascii="Book Antiqua" w:eastAsia="宋体" w:hAnsi="Book Antiqua" w:cs="Times New Roman"/>
          <w:kern w:val="2"/>
          <w:sz w:val="24"/>
          <w:szCs w:val="24"/>
          <w:lang w:val="en-US" w:eastAsia="zh-CN"/>
        </w:rPr>
        <w:t xml:space="preserve"> 2019; </w:t>
      </w:r>
      <w:r w:rsidRPr="00F24DD5">
        <w:rPr>
          <w:rFonts w:ascii="Book Antiqua" w:eastAsia="宋体" w:hAnsi="Book Antiqua" w:cs="Times New Roman"/>
          <w:b/>
          <w:kern w:val="2"/>
          <w:sz w:val="24"/>
          <w:szCs w:val="24"/>
          <w:lang w:val="en-US" w:eastAsia="zh-CN"/>
        </w:rPr>
        <w:t>16</w:t>
      </w:r>
      <w:r w:rsidRPr="00F24DD5">
        <w:rPr>
          <w:rFonts w:ascii="Book Antiqua" w:eastAsia="宋体" w:hAnsi="Book Antiqua" w:cs="Times New Roman"/>
          <w:kern w:val="2"/>
          <w:sz w:val="24"/>
          <w:szCs w:val="24"/>
          <w:lang w:val="en-US" w:eastAsia="zh-CN"/>
        </w:rPr>
        <w:t>: 42 [PMID: 31277665 DOI: 10.1186/s12954-019-0313-7]</w:t>
      </w:r>
    </w:p>
    <w:p w14:paraId="5B95BFF0"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50 </w:t>
      </w:r>
      <w:r w:rsidRPr="00F24DD5">
        <w:rPr>
          <w:rFonts w:ascii="Book Antiqua" w:eastAsia="宋体" w:hAnsi="Book Antiqua" w:cs="Times New Roman"/>
          <w:b/>
          <w:kern w:val="2"/>
          <w:sz w:val="24"/>
          <w:szCs w:val="24"/>
          <w:lang w:val="en-US" w:eastAsia="zh-CN"/>
        </w:rPr>
        <w:t>Degenhardt L</w:t>
      </w:r>
      <w:r w:rsidRPr="00F24DD5">
        <w:rPr>
          <w:rFonts w:ascii="Book Antiqua" w:eastAsia="宋体" w:hAnsi="Book Antiqua" w:cs="Times New Roman"/>
          <w:kern w:val="2"/>
          <w:sz w:val="24"/>
          <w:szCs w:val="24"/>
          <w:lang w:val="en-US" w:eastAsia="zh-CN"/>
        </w:rPr>
        <w:t xml:space="preserve">, Peacock A, </w:t>
      </w:r>
      <w:proofErr w:type="spellStart"/>
      <w:r w:rsidRPr="00F24DD5">
        <w:rPr>
          <w:rFonts w:ascii="Book Antiqua" w:eastAsia="宋体" w:hAnsi="Book Antiqua" w:cs="Times New Roman"/>
          <w:kern w:val="2"/>
          <w:sz w:val="24"/>
          <w:szCs w:val="24"/>
          <w:lang w:val="en-US" w:eastAsia="zh-CN"/>
        </w:rPr>
        <w:t>Colledge</w:t>
      </w:r>
      <w:proofErr w:type="spellEnd"/>
      <w:r w:rsidRPr="00F24DD5">
        <w:rPr>
          <w:rFonts w:ascii="Book Antiqua" w:eastAsia="宋体" w:hAnsi="Book Antiqua" w:cs="Times New Roman"/>
          <w:kern w:val="2"/>
          <w:sz w:val="24"/>
          <w:szCs w:val="24"/>
          <w:lang w:val="en-US" w:eastAsia="zh-CN"/>
        </w:rPr>
        <w:t xml:space="preserve"> S, Leung J, </w:t>
      </w:r>
      <w:proofErr w:type="spellStart"/>
      <w:r w:rsidRPr="00F24DD5">
        <w:rPr>
          <w:rFonts w:ascii="Book Antiqua" w:eastAsia="宋体" w:hAnsi="Book Antiqua" w:cs="Times New Roman"/>
          <w:kern w:val="2"/>
          <w:sz w:val="24"/>
          <w:szCs w:val="24"/>
          <w:lang w:val="en-US" w:eastAsia="zh-CN"/>
        </w:rPr>
        <w:t>Grebely</w:t>
      </w:r>
      <w:proofErr w:type="spellEnd"/>
      <w:r w:rsidRPr="00F24DD5">
        <w:rPr>
          <w:rFonts w:ascii="Book Antiqua" w:eastAsia="宋体" w:hAnsi="Book Antiqua" w:cs="Times New Roman"/>
          <w:kern w:val="2"/>
          <w:sz w:val="24"/>
          <w:szCs w:val="24"/>
          <w:lang w:val="en-US" w:eastAsia="zh-CN"/>
        </w:rPr>
        <w:t xml:space="preserve"> J, </w:t>
      </w:r>
      <w:proofErr w:type="spellStart"/>
      <w:r w:rsidRPr="00F24DD5">
        <w:rPr>
          <w:rFonts w:ascii="Book Antiqua" w:eastAsia="宋体" w:hAnsi="Book Antiqua" w:cs="Times New Roman"/>
          <w:kern w:val="2"/>
          <w:sz w:val="24"/>
          <w:szCs w:val="24"/>
          <w:lang w:val="en-US" w:eastAsia="zh-CN"/>
        </w:rPr>
        <w:t>Vickerman</w:t>
      </w:r>
      <w:proofErr w:type="spellEnd"/>
      <w:r w:rsidRPr="00F24DD5">
        <w:rPr>
          <w:rFonts w:ascii="Book Antiqua" w:eastAsia="宋体" w:hAnsi="Book Antiqua" w:cs="Times New Roman"/>
          <w:kern w:val="2"/>
          <w:sz w:val="24"/>
          <w:szCs w:val="24"/>
          <w:lang w:val="en-US" w:eastAsia="zh-CN"/>
        </w:rPr>
        <w:t xml:space="preserve"> P, Stone J, Cunningham EB, </w:t>
      </w:r>
      <w:proofErr w:type="spellStart"/>
      <w:r w:rsidRPr="00F24DD5">
        <w:rPr>
          <w:rFonts w:ascii="Book Antiqua" w:eastAsia="宋体" w:hAnsi="Book Antiqua" w:cs="Times New Roman"/>
          <w:kern w:val="2"/>
          <w:sz w:val="24"/>
          <w:szCs w:val="24"/>
          <w:lang w:val="en-US" w:eastAsia="zh-CN"/>
        </w:rPr>
        <w:t>Trickey</w:t>
      </w:r>
      <w:proofErr w:type="spellEnd"/>
      <w:r w:rsidRPr="00F24DD5">
        <w:rPr>
          <w:rFonts w:ascii="Book Antiqua" w:eastAsia="宋体" w:hAnsi="Book Antiqua" w:cs="Times New Roman"/>
          <w:kern w:val="2"/>
          <w:sz w:val="24"/>
          <w:szCs w:val="24"/>
          <w:lang w:val="en-US" w:eastAsia="zh-CN"/>
        </w:rPr>
        <w:t xml:space="preserve"> A, </w:t>
      </w:r>
      <w:proofErr w:type="spellStart"/>
      <w:r w:rsidRPr="00F24DD5">
        <w:rPr>
          <w:rFonts w:ascii="Book Antiqua" w:eastAsia="宋体" w:hAnsi="Book Antiqua" w:cs="Times New Roman"/>
          <w:kern w:val="2"/>
          <w:sz w:val="24"/>
          <w:szCs w:val="24"/>
          <w:lang w:val="en-US" w:eastAsia="zh-CN"/>
        </w:rPr>
        <w:t>Dumchev</w:t>
      </w:r>
      <w:proofErr w:type="spellEnd"/>
      <w:r w:rsidRPr="00F24DD5">
        <w:rPr>
          <w:rFonts w:ascii="Book Antiqua" w:eastAsia="宋体" w:hAnsi="Book Antiqua" w:cs="Times New Roman"/>
          <w:kern w:val="2"/>
          <w:sz w:val="24"/>
          <w:szCs w:val="24"/>
          <w:lang w:val="en-US" w:eastAsia="zh-CN"/>
        </w:rPr>
        <w:t xml:space="preserve"> K, Lynskey M, Griffiths P, </w:t>
      </w:r>
      <w:proofErr w:type="spellStart"/>
      <w:r w:rsidRPr="00F24DD5">
        <w:rPr>
          <w:rFonts w:ascii="Book Antiqua" w:eastAsia="宋体" w:hAnsi="Book Antiqua" w:cs="Times New Roman"/>
          <w:kern w:val="2"/>
          <w:sz w:val="24"/>
          <w:szCs w:val="24"/>
          <w:lang w:val="en-US" w:eastAsia="zh-CN"/>
        </w:rPr>
        <w:t>Mattick</w:t>
      </w:r>
      <w:proofErr w:type="spellEnd"/>
      <w:r w:rsidRPr="00F24DD5">
        <w:rPr>
          <w:rFonts w:ascii="Book Antiqua" w:eastAsia="宋体" w:hAnsi="Book Antiqua" w:cs="Times New Roman"/>
          <w:kern w:val="2"/>
          <w:sz w:val="24"/>
          <w:szCs w:val="24"/>
          <w:lang w:val="en-US" w:eastAsia="zh-CN"/>
        </w:rPr>
        <w:t xml:space="preserve"> RP, Hickman M, </w:t>
      </w:r>
      <w:proofErr w:type="spellStart"/>
      <w:r w:rsidRPr="00F24DD5">
        <w:rPr>
          <w:rFonts w:ascii="Book Antiqua" w:eastAsia="宋体" w:hAnsi="Book Antiqua" w:cs="Times New Roman"/>
          <w:kern w:val="2"/>
          <w:sz w:val="24"/>
          <w:szCs w:val="24"/>
          <w:lang w:val="en-US" w:eastAsia="zh-CN"/>
        </w:rPr>
        <w:t>Larney</w:t>
      </w:r>
      <w:proofErr w:type="spellEnd"/>
      <w:r w:rsidRPr="00F24DD5">
        <w:rPr>
          <w:rFonts w:ascii="Book Antiqua" w:eastAsia="宋体" w:hAnsi="Book Antiqua" w:cs="Times New Roman"/>
          <w:kern w:val="2"/>
          <w:sz w:val="24"/>
          <w:szCs w:val="24"/>
          <w:lang w:val="en-US" w:eastAsia="zh-CN"/>
        </w:rPr>
        <w:t xml:space="preserve"> S. Global prevalence of injecting drug use and sociodemographic characteristics and prevalence of HIV, HBV, and HCV in people who inject drugs: a multistage systematic review. </w:t>
      </w:r>
      <w:r w:rsidRPr="00F24DD5">
        <w:rPr>
          <w:rFonts w:ascii="Book Antiqua" w:eastAsia="宋体" w:hAnsi="Book Antiqua" w:cs="Times New Roman"/>
          <w:i/>
          <w:kern w:val="2"/>
          <w:sz w:val="24"/>
          <w:szCs w:val="24"/>
          <w:lang w:val="en-US" w:eastAsia="zh-CN"/>
        </w:rPr>
        <w:t>Lancet Glob Health</w:t>
      </w:r>
      <w:r w:rsidRPr="00F24DD5">
        <w:rPr>
          <w:rFonts w:ascii="Book Antiqua" w:eastAsia="宋体" w:hAnsi="Book Antiqua" w:cs="Times New Roman"/>
          <w:kern w:val="2"/>
          <w:sz w:val="24"/>
          <w:szCs w:val="24"/>
          <w:lang w:val="en-US" w:eastAsia="zh-CN"/>
        </w:rPr>
        <w:t xml:space="preserve"> 2017; </w:t>
      </w:r>
      <w:r w:rsidRPr="00F24DD5">
        <w:rPr>
          <w:rFonts w:ascii="Book Antiqua" w:eastAsia="宋体" w:hAnsi="Book Antiqua" w:cs="Times New Roman"/>
          <w:b/>
          <w:kern w:val="2"/>
          <w:sz w:val="24"/>
          <w:szCs w:val="24"/>
          <w:lang w:val="en-US" w:eastAsia="zh-CN"/>
        </w:rPr>
        <w:t>5</w:t>
      </w:r>
      <w:r w:rsidRPr="00F24DD5">
        <w:rPr>
          <w:rFonts w:ascii="Book Antiqua" w:eastAsia="宋体" w:hAnsi="Book Antiqua" w:cs="Times New Roman"/>
          <w:kern w:val="2"/>
          <w:sz w:val="24"/>
          <w:szCs w:val="24"/>
          <w:lang w:val="en-US" w:eastAsia="zh-CN"/>
        </w:rPr>
        <w:t>: e1192-e1207 [PMID: 29074409 DOI: 10.1016/S2214-</w:t>
      </w:r>
      <w:proofErr w:type="gramStart"/>
      <w:r w:rsidRPr="00F24DD5">
        <w:rPr>
          <w:rFonts w:ascii="Book Antiqua" w:eastAsia="宋体" w:hAnsi="Book Antiqua" w:cs="Times New Roman"/>
          <w:kern w:val="2"/>
          <w:sz w:val="24"/>
          <w:szCs w:val="24"/>
          <w:lang w:val="en-US" w:eastAsia="zh-CN"/>
        </w:rPr>
        <w:t>109X(</w:t>
      </w:r>
      <w:proofErr w:type="gramEnd"/>
      <w:r w:rsidRPr="00F24DD5">
        <w:rPr>
          <w:rFonts w:ascii="Book Antiqua" w:eastAsia="宋体" w:hAnsi="Book Antiqua" w:cs="Times New Roman"/>
          <w:kern w:val="2"/>
          <w:sz w:val="24"/>
          <w:szCs w:val="24"/>
          <w:lang w:val="en-US" w:eastAsia="zh-CN"/>
        </w:rPr>
        <w:t>17)30375-3]</w:t>
      </w:r>
    </w:p>
    <w:p w14:paraId="1AF1512D"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51 </w:t>
      </w:r>
      <w:r w:rsidRPr="00F24DD5">
        <w:rPr>
          <w:rFonts w:ascii="Book Antiqua" w:eastAsia="宋体" w:hAnsi="Book Antiqua" w:cs="Times New Roman"/>
          <w:b/>
          <w:kern w:val="2"/>
          <w:sz w:val="24"/>
          <w:szCs w:val="24"/>
          <w:lang w:val="en-US" w:eastAsia="zh-CN"/>
        </w:rPr>
        <w:t>Scott N</w:t>
      </w:r>
      <w:r w:rsidRPr="00F24DD5">
        <w:rPr>
          <w:rFonts w:ascii="Book Antiqua" w:eastAsia="宋体" w:hAnsi="Book Antiqua" w:cs="Times New Roman"/>
          <w:kern w:val="2"/>
          <w:sz w:val="24"/>
          <w:szCs w:val="24"/>
          <w:lang w:val="en-US" w:eastAsia="zh-CN"/>
        </w:rPr>
        <w:t xml:space="preserve">, </w:t>
      </w:r>
      <w:proofErr w:type="spellStart"/>
      <w:r w:rsidRPr="00F24DD5">
        <w:rPr>
          <w:rFonts w:ascii="Book Antiqua" w:eastAsia="宋体" w:hAnsi="Book Antiqua" w:cs="Times New Roman"/>
          <w:kern w:val="2"/>
          <w:sz w:val="24"/>
          <w:szCs w:val="24"/>
          <w:lang w:val="en-US" w:eastAsia="zh-CN"/>
        </w:rPr>
        <w:t>Ólafsson</w:t>
      </w:r>
      <w:proofErr w:type="spellEnd"/>
      <w:r w:rsidRPr="00F24DD5">
        <w:rPr>
          <w:rFonts w:ascii="Book Antiqua" w:eastAsia="宋体" w:hAnsi="Book Antiqua" w:cs="Times New Roman"/>
          <w:kern w:val="2"/>
          <w:sz w:val="24"/>
          <w:szCs w:val="24"/>
          <w:lang w:val="en-US" w:eastAsia="zh-CN"/>
        </w:rPr>
        <w:t xml:space="preserve"> S, </w:t>
      </w:r>
      <w:proofErr w:type="spellStart"/>
      <w:r w:rsidRPr="00F24DD5">
        <w:rPr>
          <w:rFonts w:ascii="Book Antiqua" w:eastAsia="宋体" w:hAnsi="Book Antiqua" w:cs="Times New Roman"/>
          <w:kern w:val="2"/>
          <w:sz w:val="24"/>
          <w:szCs w:val="24"/>
          <w:lang w:val="en-US" w:eastAsia="zh-CN"/>
        </w:rPr>
        <w:t>Gottfreðsson</w:t>
      </w:r>
      <w:proofErr w:type="spellEnd"/>
      <w:r w:rsidRPr="00F24DD5">
        <w:rPr>
          <w:rFonts w:ascii="Book Antiqua" w:eastAsia="宋体" w:hAnsi="Book Antiqua" w:cs="Times New Roman"/>
          <w:kern w:val="2"/>
          <w:sz w:val="24"/>
          <w:szCs w:val="24"/>
          <w:lang w:val="en-US" w:eastAsia="zh-CN"/>
        </w:rPr>
        <w:t xml:space="preserve"> M, </w:t>
      </w:r>
      <w:proofErr w:type="spellStart"/>
      <w:r w:rsidRPr="00F24DD5">
        <w:rPr>
          <w:rFonts w:ascii="Book Antiqua" w:eastAsia="宋体" w:hAnsi="Book Antiqua" w:cs="Times New Roman"/>
          <w:kern w:val="2"/>
          <w:sz w:val="24"/>
          <w:szCs w:val="24"/>
          <w:lang w:val="en-US" w:eastAsia="zh-CN"/>
        </w:rPr>
        <w:t>Tyrfingsson</w:t>
      </w:r>
      <w:proofErr w:type="spellEnd"/>
      <w:r w:rsidRPr="00F24DD5">
        <w:rPr>
          <w:rFonts w:ascii="Book Antiqua" w:eastAsia="宋体" w:hAnsi="Book Antiqua" w:cs="Times New Roman"/>
          <w:kern w:val="2"/>
          <w:sz w:val="24"/>
          <w:szCs w:val="24"/>
          <w:lang w:val="en-US" w:eastAsia="zh-CN"/>
        </w:rPr>
        <w:t xml:space="preserve"> T, </w:t>
      </w:r>
      <w:proofErr w:type="spellStart"/>
      <w:r w:rsidRPr="00F24DD5">
        <w:rPr>
          <w:rFonts w:ascii="Book Antiqua" w:eastAsia="宋体" w:hAnsi="Book Antiqua" w:cs="Times New Roman"/>
          <w:kern w:val="2"/>
          <w:sz w:val="24"/>
          <w:szCs w:val="24"/>
          <w:lang w:val="en-US" w:eastAsia="zh-CN"/>
        </w:rPr>
        <w:t>Rúnarsdóttir</w:t>
      </w:r>
      <w:proofErr w:type="spellEnd"/>
      <w:r w:rsidRPr="00F24DD5">
        <w:rPr>
          <w:rFonts w:ascii="Book Antiqua" w:eastAsia="宋体" w:hAnsi="Book Antiqua" w:cs="Times New Roman"/>
          <w:kern w:val="2"/>
          <w:sz w:val="24"/>
          <w:szCs w:val="24"/>
          <w:lang w:val="en-US" w:eastAsia="zh-CN"/>
        </w:rPr>
        <w:t xml:space="preserve"> V, </w:t>
      </w:r>
      <w:proofErr w:type="spellStart"/>
      <w:r w:rsidRPr="00F24DD5">
        <w:rPr>
          <w:rFonts w:ascii="Book Antiqua" w:eastAsia="宋体" w:hAnsi="Book Antiqua" w:cs="Times New Roman"/>
          <w:kern w:val="2"/>
          <w:sz w:val="24"/>
          <w:szCs w:val="24"/>
          <w:lang w:val="en-US" w:eastAsia="zh-CN"/>
        </w:rPr>
        <w:t>Hansdottir</w:t>
      </w:r>
      <w:proofErr w:type="spellEnd"/>
      <w:r w:rsidRPr="00F24DD5">
        <w:rPr>
          <w:rFonts w:ascii="Book Antiqua" w:eastAsia="宋体" w:hAnsi="Book Antiqua" w:cs="Times New Roman"/>
          <w:kern w:val="2"/>
          <w:sz w:val="24"/>
          <w:szCs w:val="24"/>
          <w:lang w:val="en-US" w:eastAsia="zh-CN"/>
        </w:rPr>
        <w:t xml:space="preserve"> I, Hernandez UB, </w:t>
      </w:r>
      <w:proofErr w:type="spellStart"/>
      <w:r w:rsidRPr="00F24DD5">
        <w:rPr>
          <w:rFonts w:ascii="Book Antiqua" w:eastAsia="宋体" w:hAnsi="Book Antiqua" w:cs="Times New Roman"/>
          <w:kern w:val="2"/>
          <w:sz w:val="24"/>
          <w:szCs w:val="24"/>
          <w:lang w:val="en-US" w:eastAsia="zh-CN"/>
        </w:rPr>
        <w:t>Sigmundsdóttir</w:t>
      </w:r>
      <w:proofErr w:type="spellEnd"/>
      <w:r w:rsidRPr="00F24DD5">
        <w:rPr>
          <w:rFonts w:ascii="Book Antiqua" w:eastAsia="宋体" w:hAnsi="Book Antiqua" w:cs="Times New Roman"/>
          <w:kern w:val="2"/>
          <w:sz w:val="24"/>
          <w:szCs w:val="24"/>
          <w:lang w:val="en-US" w:eastAsia="zh-CN"/>
        </w:rPr>
        <w:t xml:space="preserve"> G, </w:t>
      </w:r>
      <w:proofErr w:type="spellStart"/>
      <w:r w:rsidRPr="00F24DD5">
        <w:rPr>
          <w:rFonts w:ascii="Book Antiqua" w:eastAsia="宋体" w:hAnsi="Book Antiqua" w:cs="Times New Roman"/>
          <w:kern w:val="2"/>
          <w:sz w:val="24"/>
          <w:szCs w:val="24"/>
          <w:lang w:val="en-US" w:eastAsia="zh-CN"/>
        </w:rPr>
        <w:t>Hellard</w:t>
      </w:r>
      <w:proofErr w:type="spellEnd"/>
      <w:r w:rsidRPr="00F24DD5">
        <w:rPr>
          <w:rFonts w:ascii="Book Antiqua" w:eastAsia="宋体" w:hAnsi="Book Antiqua" w:cs="Times New Roman"/>
          <w:kern w:val="2"/>
          <w:sz w:val="24"/>
          <w:szCs w:val="24"/>
          <w:lang w:val="en-US" w:eastAsia="zh-CN"/>
        </w:rPr>
        <w:t xml:space="preserve"> M. Modelling the elimination of hepatitis C as a public health threat in Iceland: A goal attainable by 2020. </w:t>
      </w:r>
      <w:r w:rsidRPr="00F24DD5">
        <w:rPr>
          <w:rFonts w:ascii="Book Antiqua" w:eastAsia="宋体" w:hAnsi="Book Antiqua" w:cs="Times New Roman"/>
          <w:i/>
          <w:kern w:val="2"/>
          <w:sz w:val="24"/>
          <w:szCs w:val="24"/>
          <w:lang w:val="en-US" w:eastAsia="zh-CN"/>
        </w:rPr>
        <w:t>J Hepatol</w:t>
      </w:r>
      <w:r w:rsidRPr="00F24DD5">
        <w:rPr>
          <w:rFonts w:ascii="Book Antiqua" w:eastAsia="宋体" w:hAnsi="Book Antiqua" w:cs="Times New Roman"/>
          <w:kern w:val="2"/>
          <w:sz w:val="24"/>
          <w:szCs w:val="24"/>
          <w:lang w:val="en-US" w:eastAsia="zh-CN"/>
        </w:rPr>
        <w:t xml:space="preserve"> 2018; </w:t>
      </w:r>
      <w:r w:rsidRPr="00F24DD5">
        <w:rPr>
          <w:rFonts w:ascii="Book Antiqua" w:eastAsia="宋体" w:hAnsi="Book Antiqua" w:cs="Times New Roman"/>
          <w:b/>
          <w:kern w:val="2"/>
          <w:sz w:val="24"/>
          <w:szCs w:val="24"/>
          <w:lang w:val="en-US" w:eastAsia="zh-CN"/>
        </w:rPr>
        <w:t>68</w:t>
      </w:r>
      <w:r w:rsidRPr="00F24DD5">
        <w:rPr>
          <w:rFonts w:ascii="Book Antiqua" w:eastAsia="宋体" w:hAnsi="Book Antiqua" w:cs="Times New Roman"/>
          <w:kern w:val="2"/>
          <w:sz w:val="24"/>
          <w:szCs w:val="24"/>
          <w:lang w:val="en-US" w:eastAsia="zh-CN"/>
        </w:rPr>
        <w:t>: 932-939 [PMID: 29274408 DOI: 10.1016/j.jhep.2017.12.013]</w:t>
      </w:r>
    </w:p>
    <w:p w14:paraId="36C3EFE8"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52 </w:t>
      </w:r>
      <w:r w:rsidRPr="00F24DD5">
        <w:rPr>
          <w:rFonts w:ascii="Book Antiqua" w:eastAsia="宋体" w:hAnsi="Book Antiqua" w:cs="Times New Roman"/>
          <w:b/>
          <w:kern w:val="2"/>
          <w:sz w:val="24"/>
          <w:szCs w:val="24"/>
          <w:lang w:val="en-US" w:eastAsia="zh-CN"/>
        </w:rPr>
        <w:t>Lee SS</w:t>
      </w:r>
      <w:r w:rsidRPr="00F24DD5">
        <w:rPr>
          <w:rFonts w:ascii="Book Antiqua" w:eastAsia="宋体" w:hAnsi="Book Antiqua" w:cs="Times New Roman"/>
          <w:kern w:val="2"/>
          <w:sz w:val="24"/>
          <w:szCs w:val="24"/>
          <w:lang w:val="en-US" w:eastAsia="zh-CN"/>
        </w:rPr>
        <w:t xml:space="preserve">, Crofts N, Hung CC. Macro-efforts for the micro-elimination of hepatitis C targeting people who inject drugs. </w:t>
      </w:r>
      <w:r w:rsidRPr="00F24DD5">
        <w:rPr>
          <w:rFonts w:ascii="Book Antiqua" w:eastAsia="宋体" w:hAnsi="Book Antiqua" w:cs="Times New Roman"/>
          <w:i/>
          <w:kern w:val="2"/>
          <w:sz w:val="24"/>
          <w:szCs w:val="24"/>
          <w:lang w:val="en-US" w:eastAsia="zh-CN"/>
        </w:rPr>
        <w:t>Int J Infect Dis</w:t>
      </w:r>
      <w:r w:rsidRPr="00F24DD5">
        <w:rPr>
          <w:rFonts w:ascii="Book Antiqua" w:eastAsia="宋体" w:hAnsi="Book Antiqua" w:cs="Times New Roman"/>
          <w:kern w:val="2"/>
          <w:sz w:val="24"/>
          <w:szCs w:val="24"/>
          <w:lang w:val="en-US" w:eastAsia="zh-CN"/>
        </w:rPr>
        <w:t xml:space="preserve"> 2019; </w:t>
      </w:r>
      <w:r w:rsidRPr="00F24DD5">
        <w:rPr>
          <w:rFonts w:ascii="Book Antiqua" w:eastAsia="宋体" w:hAnsi="Book Antiqua" w:cs="Times New Roman"/>
          <w:b/>
          <w:kern w:val="2"/>
          <w:sz w:val="24"/>
          <w:szCs w:val="24"/>
          <w:lang w:val="en-US" w:eastAsia="zh-CN"/>
        </w:rPr>
        <w:t>85</w:t>
      </w:r>
      <w:r w:rsidRPr="00F24DD5">
        <w:rPr>
          <w:rFonts w:ascii="Book Antiqua" w:eastAsia="宋体" w:hAnsi="Book Antiqua" w:cs="Times New Roman"/>
          <w:kern w:val="2"/>
          <w:sz w:val="24"/>
          <w:szCs w:val="24"/>
          <w:lang w:val="en-US" w:eastAsia="zh-CN"/>
        </w:rPr>
        <w:t>: 141-142 [PMID: 31229938 DOI: 10.1016/j.ijid.2019.06.003]</w:t>
      </w:r>
    </w:p>
    <w:p w14:paraId="15D778D7"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53 </w:t>
      </w:r>
      <w:r w:rsidRPr="00F24DD5">
        <w:rPr>
          <w:rFonts w:ascii="Book Antiqua" w:eastAsia="宋体" w:hAnsi="Book Antiqua" w:cs="Times New Roman"/>
          <w:b/>
          <w:kern w:val="2"/>
          <w:sz w:val="24"/>
          <w:szCs w:val="24"/>
          <w:lang w:val="en-US" w:eastAsia="zh-CN"/>
        </w:rPr>
        <w:t>Butler K</w:t>
      </w:r>
      <w:r w:rsidRPr="00F24DD5">
        <w:rPr>
          <w:rFonts w:ascii="Book Antiqua" w:eastAsia="宋体" w:hAnsi="Book Antiqua" w:cs="Times New Roman"/>
          <w:kern w:val="2"/>
          <w:sz w:val="24"/>
          <w:szCs w:val="24"/>
          <w:lang w:val="en-US" w:eastAsia="zh-CN"/>
        </w:rPr>
        <w:t xml:space="preserve">, </w:t>
      </w:r>
      <w:proofErr w:type="spellStart"/>
      <w:r w:rsidRPr="00F24DD5">
        <w:rPr>
          <w:rFonts w:ascii="Book Antiqua" w:eastAsia="宋体" w:hAnsi="Book Antiqua" w:cs="Times New Roman"/>
          <w:kern w:val="2"/>
          <w:sz w:val="24"/>
          <w:szCs w:val="24"/>
          <w:lang w:val="en-US" w:eastAsia="zh-CN"/>
        </w:rPr>
        <w:t>Larney</w:t>
      </w:r>
      <w:proofErr w:type="spellEnd"/>
      <w:r w:rsidRPr="00F24DD5">
        <w:rPr>
          <w:rFonts w:ascii="Book Antiqua" w:eastAsia="宋体" w:hAnsi="Book Antiqua" w:cs="Times New Roman"/>
          <w:kern w:val="2"/>
          <w:sz w:val="24"/>
          <w:szCs w:val="24"/>
          <w:lang w:val="en-US" w:eastAsia="zh-CN"/>
        </w:rPr>
        <w:t xml:space="preserve"> S, Day CA, Burns L. Uptake of direct acting antiviral therapies for the treatment of hepatitis C virus among people who inject drugs in a universal health-care system. </w:t>
      </w:r>
      <w:r w:rsidRPr="00F24DD5">
        <w:rPr>
          <w:rFonts w:ascii="Book Antiqua" w:eastAsia="宋体" w:hAnsi="Book Antiqua" w:cs="Times New Roman"/>
          <w:i/>
          <w:kern w:val="2"/>
          <w:sz w:val="24"/>
          <w:szCs w:val="24"/>
          <w:lang w:val="en-US" w:eastAsia="zh-CN"/>
        </w:rPr>
        <w:t>Drug Alcohol Rev</w:t>
      </w:r>
      <w:r w:rsidRPr="00F24DD5">
        <w:rPr>
          <w:rFonts w:ascii="Book Antiqua" w:eastAsia="宋体" w:hAnsi="Book Antiqua" w:cs="Times New Roman"/>
          <w:kern w:val="2"/>
          <w:sz w:val="24"/>
          <w:szCs w:val="24"/>
          <w:lang w:val="en-US" w:eastAsia="zh-CN"/>
        </w:rPr>
        <w:t xml:space="preserve"> 2019; </w:t>
      </w:r>
      <w:r w:rsidRPr="00F24DD5">
        <w:rPr>
          <w:rFonts w:ascii="Book Antiqua" w:eastAsia="宋体" w:hAnsi="Book Antiqua" w:cs="Times New Roman"/>
          <w:b/>
          <w:kern w:val="2"/>
          <w:sz w:val="24"/>
          <w:szCs w:val="24"/>
          <w:lang w:val="en-US" w:eastAsia="zh-CN"/>
        </w:rPr>
        <w:t>38</w:t>
      </w:r>
      <w:r w:rsidRPr="00F24DD5">
        <w:rPr>
          <w:rFonts w:ascii="Book Antiqua" w:eastAsia="宋体" w:hAnsi="Book Antiqua" w:cs="Times New Roman"/>
          <w:kern w:val="2"/>
          <w:sz w:val="24"/>
          <w:szCs w:val="24"/>
          <w:lang w:val="en-US" w:eastAsia="zh-CN"/>
        </w:rPr>
        <w:t>: 264-269 [PMID: 30548702 DOI: 10.1111/dar.12883]</w:t>
      </w:r>
    </w:p>
    <w:p w14:paraId="0643969E"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54 </w:t>
      </w:r>
      <w:r w:rsidRPr="00F24DD5">
        <w:rPr>
          <w:rFonts w:ascii="Book Antiqua" w:eastAsia="宋体" w:hAnsi="Book Antiqua" w:cs="Times New Roman"/>
          <w:b/>
          <w:kern w:val="2"/>
          <w:sz w:val="24"/>
          <w:szCs w:val="24"/>
          <w:lang w:val="en-US" w:eastAsia="zh-CN"/>
        </w:rPr>
        <w:t xml:space="preserve">The Lancet </w:t>
      </w:r>
      <w:proofErr w:type="spellStart"/>
      <w:r w:rsidRPr="00F24DD5">
        <w:rPr>
          <w:rFonts w:ascii="Book Antiqua" w:eastAsia="宋体" w:hAnsi="Book Antiqua" w:cs="Times New Roman"/>
          <w:b/>
          <w:kern w:val="2"/>
          <w:sz w:val="24"/>
          <w:szCs w:val="24"/>
          <w:lang w:val="en-US" w:eastAsia="zh-CN"/>
        </w:rPr>
        <w:t>Hiv</w:t>
      </w:r>
      <w:proofErr w:type="spellEnd"/>
      <w:r w:rsidRPr="00F24DD5">
        <w:rPr>
          <w:rFonts w:ascii="Book Antiqua" w:eastAsia="宋体" w:hAnsi="Book Antiqua" w:cs="Times New Roman"/>
          <w:kern w:val="2"/>
          <w:sz w:val="24"/>
          <w:szCs w:val="24"/>
          <w:lang w:val="en-US" w:eastAsia="zh-CN"/>
        </w:rPr>
        <w:t xml:space="preserve">. </w:t>
      </w:r>
      <w:proofErr w:type="spellStart"/>
      <w:r w:rsidRPr="00F24DD5">
        <w:rPr>
          <w:rFonts w:ascii="Book Antiqua" w:eastAsia="宋体" w:hAnsi="Book Antiqua" w:cs="Times New Roman"/>
          <w:kern w:val="2"/>
          <w:sz w:val="24"/>
          <w:szCs w:val="24"/>
          <w:lang w:val="en-US" w:eastAsia="zh-CN"/>
        </w:rPr>
        <w:t>Microelimination</w:t>
      </w:r>
      <w:proofErr w:type="spellEnd"/>
      <w:r w:rsidRPr="00F24DD5">
        <w:rPr>
          <w:rFonts w:ascii="Book Antiqua" w:eastAsia="宋体" w:hAnsi="Book Antiqua" w:cs="Times New Roman"/>
          <w:kern w:val="2"/>
          <w:sz w:val="24"/>
          <w:szCs w:val="24"/>
          <w:lang w:val="en-US" w:eastAsia="zh-CN"/>
        </w:rPr>
        <w:t xml:space="preserve"> could be a big deal for HCV and HIV services. </w:t>
      </w:r>
      <w:r w:rsidRPr="00F24DD5">
        <w:rPr>
          <w:rFonts w:ascii="Book Antiqua" w:eastAsia="宋体" w:hAnsi="Book Antiqua" w:cs="Times New Roman"/>
          <w:i/>
          <w:kern w:val="2"/>
          <w:sz w:val="24"/>
          <w:szCs w:val="24"/>
          <w:lang w:val="en-US" w:eastAsia="zh-CN"/>
        </w:rPr>
        <w:t>Lancet HIV</w:t>
      </w:r>
      <w:r w:rsidRPr="00F24DD5">
        <w:rPr>
          <w:rFonts w:ascii="Book Antiqua" w:eastAsia="宋体" w:hAnsi="Book Antiqua" w:cs="Times New Roman"/>
          <w:kern w:val="2"/>
          <w:sz w:val="24"/>
          <w:szCs w:val="24"/>
          <w:lang w:val="en-US" w:eastAsia="zh-CN"/>
        </w:rPr>
        <w:t xml:space="preserve"> 2018; </w:t>
      </w:r>
      <w:r w:rsidRPr="00F24DD5">
        <w:rPr>
          <w:rFonts w:ascii="Book Antiqua" w:eastAsia="宋体" w:hAnsi="Book Antiqua" w:cs="Times New Roman"/>
          <w:b/>
          <w:kern w:val="2"/>
          <w:sz w:val="24"/>
          <w:szCs w:val="24"/>
          <w:lang w:val="en-US" w:eastAsia="zh-CN"/>
        </w:rPr>
        <w:t>5</w:t>
      </w:r>
      <w:r w:rsidRPr="00F24DD5">
        <w:rPr>
          <w:rFonts w:ascii="Book Antiqua" w:eastAsia="宋体" w:hAnsi="Book Antiqua" w:cs="Times New Roman"/>
          <w:kern w:val="2"/>
          <w:sz w:val="24"/>
          <w:szCs w:val="24"/>
          <w:lang w:val="en-US" w:eastAsia="zh-CN"/>
        </w:rPr>
        <w:t>: e605 [PMID: 30507440 DOI: 10.1016/S2352-3018(18)30299-6]</w:t>
      </w:r>
    </w:p>
    <w:p w14:paraId="69F5DBF3"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55 </w:t>
      </w:r>
      <w:r w:rsidRPr="00F24DD5">
        <w:rPr>
          <w:rFonts w:ascii="Book Antiqua" w:eastAsia="宋体" w:hAnsi="Book Antiqua" w:cs="Times New Roman"/>
          <w:b/>
          <w:kern w:val="2"/>
          <w:sz w:val="24"/>
          <w:szCs w:val="24"/>
          <w:lang w:val="en-US" w:eastAsia="zh-CN"/>
        </w:rPr>
        <w:t>Crowley D</w:t>
      </w:r>
      <w:r w:rsidRPr="00F24DD5">
        <w:rPr>
          <w:rFonts w:ascii="Book Antiqua" w:eastAsia="宋体" w:hAnsi="Book Antiqua" w:cs="Times New Roman"/>
          <w:kern w:val="2"/>
          <w:sz w:val="24"/>
          <w:szCs w:val="24"/>
          <w:lang w:val="en-US" w:eastAsia="zh-CN"/>
        </w:rPr>
        <w:t xml:space="preserve">, Van </w:t>
      </w:r>
      <w:proofErr w:type="spellStart"/>
      <w:r w:rsidRPr="00F24DD5">
        <w:rPr>
          <w:rFonts w:ascii="Book Antiqua" w:eastAsia="宋体" w:hAnsi="Book Antiqua" w:cs="Times New Roman"/>
          <w:kern w:val="2"/>
          <w:sz w:val="24"/>
          <w:szCs w:val="24"/>
          <w:lang w:val="en-US" w:eastAsia="zh-CN"/>
        </w:rPr>
        <w:t>Hout</w:t>
      </w:r>
      <w:proofErr w:type="spellEnd"/>
      <w:r w:rsidRPr="00F24DD5">
        <w:rPr>
          <w:rFonts w:ascii="Book Antiqua" w:eastAsia="宋体" w:hAnsi="Book Antiqua" w:cs="Times New Roman"/>
          <w:kern w:val="2"/>
          <w:sz w:val="24"/>
          <w:szCs w:val="24"/>
          <w:lang w:val="en-US" w:eastAsia="zh-CN"/>
        </w:rPr>
        <w:t xml:space="preserve"> MC, Lambert JS, Kelly E, Murphy C, Cullen W. Barriers and facilitators to hepatitis C (HCV) screening and treatment-a description of prisoners' perspective. </w:t>
      </w:r>
      <w:r w:rsidRPr="00F24DD5">
        <w:rPr>
          <w:rFonts w:ascii="Book Antiqua" w:eastAsia="宋体" w:hAnsi="Book Antiqua" w:cs="Times New Roman"/>
          <w:i/>
          <w:kern w:val="2"/>
          <w:sz w:val="24"/>
          <w:szCs w:val="24"/>
          <w:lang w:val="en-US" w:eastAsia="zh-CN"/>
        </w:rPr>
        <w:t xml:space="preserve">Harm </w:t>
      </w:r>
      <w:proofErr w:type="spellStart"/>
      <w:r w:rsidRPr="00F24DD5">
        <w:rPr>
          <w:rFonts w:ascii="Book Antiqua" w:eastAsia="宋体" w:hAnsi="Book Antiqua" w:cs="Times New Roman"/>
          <w:i/>
          <w:kern w:val="2"/>
          <w:sz w:val="24"/>
          <w:szCs w:val="24"/>
          <w:lang w:val="en-US" w:eastAsia="zh-CN"/>
        </w:rPr>
        <w:t>Reduct</w:t>
      </w:r>
      <w:proofErr w:type="spellEnd"/>
      <w:r w:rsidRPr="00F24DD5">
        <w:rPr>
          <w:rFonts w:ascii="Book Antiqua" w:eastAsia="宋体" w:hAnsi="Book Antiqua" w:cs="Times New Roman"/>
          <w:i/>
          <w:kern w:val="2"/>
          <w:sz w:val="24"/>
          <w:szCs w:val="24"/>
          <w:lang w:val="en-US" w:eastAsia="zh-CN"/>
        </w:rPr>
        <w:t xml:space="preserve"> J</w:t>
      </w:r>
      <w:r w:rsidRPr="00F24DD5">
        <w:rPr>
          <w:rFonts w:ascii="Book Antiqua" w:eastAsia="宋体" w:hAnsi="Book Antiqua" w:cs="Times New Roman"/>
          <w:kern w:val="2"/>
          <w:sz w:val="24"/>
          <w:szCs w:val="24"/>
          <w:lang w:val="en-US" w:eastAsia="zh-CN"/>
        </w:rPr>
        <w:t xml:space="preserve"> 2018; </w:t>
      </w:r>
      <w:r w:rsidRPr="00F24DD5">
        <w:rPr>
          <w:rFonts w:ascii="Book Antiqua" w:eastAsia="宋体" w:hAnsi="Book Antiqua" w:cs="Times New Roman"/>
          <w:b/>
          <w:kern w:val="2"/>
          <w:sz w:val="24"/>
          <w:szCs w:val="24"/>
          <w:lang w:val="en-US" w:eastAsia="zh-CN"/>
        </w:rPr>
        <w:t>15</w:t>
      </w:r>
      <w:r w:rsidRPr="00F24DD5">
        <w:rPr>
          <w:rFonts w:ascii="Book Antiqua" w:eastAsia="宋体" w:hAnsi="Book Antiqua" w:cs="Times New Roman"/>
          <w:kern w:val="2"/>
          <w:sz w:val="24"/>
          <w:szCs w:val="24"/>
          <w:lang w:val="en-US" w:eastAsia="zh-CN"/>
        </w:rPr>
        <w:t>: 62 [PMID: 30538000 DOI: 10.1186/s12954-018-0269-z]</w:t>
      </w:r>
    </w:p>
    <w:p w14:paraId="1803EE18"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56 </w:t>
      </w:r>
      <w:proofErr w:type="spellStart"/>
      <w:r w:rsidRPr="00F24DD5">
        <w:rPr>
          <w:rFonts w:ascii="Book Antiqua" w:eastAsia="宋体" w:hAnsi="Book Antiqua" w:cs="Times New Roman"/>
          <w:b/>
          <w:kern w:val="2"/>
          <w:sz w:val="24"/>
          <w:szCs w:val="24"/>
          <w:lang w:val="en-US" w:eastAsia="zh-CN"/>
        </w:rPr>
        <w:t>Kattakuzhy</w:t>
      </w:r>
      <w:proofErr w:type="spellEnd"/>
      <w:r w:rsidRPr="00F24DD5">
        <w:rPr>
          <w:rFonts w:ascii="Book Antiqua" w:eastAsia="宋体" w:hAnsi="Book Antiqua" w:cs="Times New Roman"/>
          <w:b/>
          <w:kern w:val="2"/>
          <w:sz w:val="24"/>
          <w:szCs w:val="24"/>
          <w:lang w:val="en-US" w:eastAsia="zh-CN"/>
        </w:rPr>
        <w:t xml:space="preserve"> S</w:t>
      </w:r>
      <w:r w:rsidRPr="00F24DD5">
        <w:rPr>
          <w:rFonts w:ascii="Book Antiqua" w:eastAsia="宋体" w:hAnsi="Book Antiqua" w:cs="Times New Roman"/>
          <w:kern w:val="2"/>
          <w:sz w:val="24"/>
          <w:szCs w:val="24"/>
          <w:lang w:val="en-US" w:eastAsia="zh-CN"/>
        </w:rPr>
        <w:t xml:space="preserve">, Gross C, Emmanuel B, </w:t>
      </w:r>
      <w:proofErr w:type="spellStart"/>
      <w:r w:rsidRPr="00F24DD5">
        <w:rPr>
          <w:rFonts w:ascii="Book Antiqua" w:eastAsia="宋体" w:hAnsi="Book Antiqua" w:cs="Times New Roman"/>
          <w:kern w:val="2"/>
          <w:sz w:val="24"/>
          <w:szCs w:val="24"/>
          <w:lang w:val="en-US" w:eastAsia="zh-CN"/>
        </w:rPr>
        <w:t>Teferi</w:t>
      </w:r>
      <w:proofErr w:type="spellEnd"/>
      <w:r w:rsidRPr="00F24DD5">
        <w:rPr>
          <w:rFonts w:ascii="Book Antiqua" w:eastAsia="宋体" w:hAnsi="Book Antiqua" w:cs="Times New Roman"/>
          <w:kern w:val="2"/>
          <w:sz w:val="24"/>
          <w:szCs w:val="24"/>
          <w:lang w:val="en-US" w:eastAsia="zh-CN"/>
        </w:rPr>
        <w:t xml:space="preserve"> G, Jenkins V, Silk R, </w:t>
      </w:r>
      <w:proofErr w:type="spellStart"/>
      <w:r w:rsidRPr="00F24DD5">
        <w:rPr>
          <w:rFonts w:ascii="Book Antiqua" w:eastAsia="宋体" w:hAnsi="Book Antiqua" w:cs="Times New Roman"/>
          <w:kern w:val="2"/>
          <w:sz w:val="24"/>
          <w:szCs w:val="24"/>
          <w:lang w:val="en-US" w:eastAsia="zh-CN"/>
        </w:rPr>
        <w:t>Akoth</w:t>
      </w:r>
      <w:proofErr w:type="spellEnd"/>
      <w:r w:rsidRPr="00F24DD5">
        <w:rPr>
          <w:rFonts w:ascii="Book Antiqua" w:eastAsia="宋体" w:hAnsi="Book Antiqua" w:cs="Times New Roman"/>
          <w:kern w:val="2"/>
          <w:sz w:val="24"/>
          <w:szCs w:val="24"/>
          <w:lang w:val="en-US" w:eastAsia="zh-CN"/>
        </w:rPr>
        <w:t xml:space="preserve"> E, Thomas A, Ahmed C, Espinosa M, Price A, Rosenthal E, Tang L, Wilson E, </w:t>
      </w:r>
      <w:proofErr w:type="spellStart"/>
      <w:r w:rsidRPr="00F24DD5">
        <w:rPr>
          <w:rFonts w:ascii="Book Antiqua" w:eastAsia="宋体" w:hAnsi="Book Antiqua" w:cs="Times New Roman"/>
          <w:kern w:val="2"/>
          <w:sz w:val="24"/>
          <w:szCs w:val="24"/>
          <w:lang w:val="en-US" w:eastAsia="zh-CN"/>
        </w:rPr>
        <w:t>Bentzen</w:t>
      </w:r>
      <w:proofErr w:type="spellEnd"/>
      <w:r w:rsidRPr="00F24DD5">
        <w:rPr>
          <w:rFonts w:ascii="Book Antiqua" w:eastAsia="宋体" w:hAnsi="Book Antiqua" w:cs="Times New Roman"/>
          <w:kern w:val="2"/>
          <w:sz w:val="24"/>
          <w:szCs w:val="24"/>
          <w:lang w:val="en-US" w:eastAsia="zh-CN"/>
        </w:rPr>
        <w:t xml:space="preserve"> S, </w:t>
      </w:r>
      <w:proofErr w:type="spellStart"/>
      <w:r w:rsidRPr="00F24DD5">
        <w:rPr>
          <w:rFonts w:ascii="Book Antiqua" w:eastAsia="宋体" w:hAnsi="Book Antiqua" w:cs="Times New Roman"/>
          <w:kern w:val="2"/>
          <w:sz w:val="24"/>
          <w:szCs w:val="24"/>
          <w:lang w:val="en-US" w:eastAsia="zh-CN"/>
        </w:rPr>
        <w:t>Masur</w:t>
      </w:r>
      <w:proofErr w:type="spellEnd"/>
      <w:r w:rsidRPr="00F24DD5">
        <w:rPr>
          <w:rFonts w:ascii="Book Antiqua" w:eastAsia="宋体" w:hAnsi="Book Antiqua" w:cs="Times New Roman"/>
          <w:kern w:val="2"/>
          <w:sz w:val="24"/>
          <w:szCs w:val="24"/>
          <w:lang w:val="en-US" w:eastAsia="zh-CN"/>
        </w:rPr>
        <w:t xml:space="preserve"> H, </w:t>
      </w:r>
      <w:proofErr w:type="spellStart"/>
      <w:r w:rsidRPr="00F24DD5">
        <w:rPr>
          <w:rFonts w:ascii="Book Antiqua" w:eastAsia="宋体" w:hAnsi="Book Antiqua" w:cs="Times New Roman"/>
          <w:kern w:val="2"/>
          <w:sz w:val="24"/>
          <w:szCs w:val="24"/>
          <w:lang w:val="en-US" w:eastAsia="zh-CN"/>
        </w:rPr>
        <w:t>Kottilil</w:t>
      </w:r>
      <w:proofErr w:type="spellEnd"/>
      <w:r w:rsidRPr="00F24DD5">
        <w:rPr>
          <w:rFonts w:ascii="Book Antiqua" w:eastAsia="宋体" w:hAnsi="Book Antiqua" w:cs="Times New Roman"/>
          <w:kern w:val="2"/>
          <w:sz w:val="24"/>
          <w:szCs w:val="24"/>
          <w:lang w:val="en-US" w:eastAsia="zh-CN"/>
        </w:rPr>
        <w:t xml:space="preserve"> S; and the ASCEND Providers. Expansion of </w:t>
      </w:r>
      <w:r w:rsidRPr="00F24DD5">
        <w:rPr>
          <w:rFonts w:ascii="Book Antiqua" w:eastAsia="宋体" w:hAnsi="Book Antiqua" w:cs="Times New Roman"/>
          <w:kern w:val="2"/>
          <w:sz w:val="24"/>
          <w:szCs w:val="24"/>
          <w:lang w:val="en-US" w:eastAsia="zh-CN"/>
        </w:rPr>
        <w:lastRenderedPageBreak/>
        <w:t xml:space="preserve">Treatment for Hepatitis C Virus Infection by Task Shifting to Community-Based </w:t>
      </w:r>
      <w:proofErr w:type="spellStart"/>
      <w:r w:rsidRPr="00F24DD5">
        <w:rPr>
          <w:rFonts w:ascii="Book Antiqua" w:eastAsia="宋体" w:hAnsi="Book Antiqua" w:cs="Times New Roman"/>
          <w:kern w:val="2"/>
          <w:sz w:val="24"/>
          <w:szCs w:val="24"/>
          <w:lang w:val="en-US" w:eastAsia="zh-CN"/>
        </w:rPr>
        <w:t>Nonspecialist</w:t>
      </w:r>
      <w:proofErr w:type="spellEnd"/>
      <w:r w:rsidRPr="00F24DD5">
        <w:rPr>
          <w:rFonts w:ascii="Book Antiqua" w:eastAsia="宋体" w:hAnsi="Book Antiqua" w:cs="Times New Roman"/>
          <w:kern w:val="2"/>
          <w:sz w:val="24"/>
          <w:szCs w:val="24"/>
          <w:lang w:val="en-US" w:eastAsia="zh-CN"/>
        </w:rPr>
        <w:t xml:space="preserve"> Providers: A Nonrandomized Clinical Trial. </w:t>
      </w:r>
      <w:r w:rsidRPr="00F24DD5">
        <w:rPr>
          <w:rFonts w:ascii="Book Antiqua" w:eastAsia="宋体" w:hAnsi="Book Antiqua" w:cs="Times New Roman"/>
          <w:i/>
          <w:kern w:val="2"/>
          <w:sz w:val="24"/>
          <w:szCs w:val="24"/>
          <w:lang w:val="en-US" w:eastAsia="zh-CN"/>
        </w:rPr>
        <w:t>Ann Intern Med</w:t>
      </w:r>
      <w:r w:rsidRPr="00F24DD5">
        <w:rPr>
          <w:rFonts w:ascii="Book Antiqua" w:eastAsia="宋体" w:hAnsi="Book Antiqua" w:cs="Times New Roman"/>
          <w:kern w:val="2"/>
          <w:sz w:val="24"/>
          <w:szCs w:val="24"/>
          <w:lang w:val="en-US" w:eastAsia="zh-CN"/>
        </w:rPr>
        <w:t xml:space="preserve"> 2017; </w:t>
      </w:r>
      <w:r w:rsidRPr="00F24DD5">
        <w:rPr>
          <w:rFonts w:ascii="Book Antiqua" w:eastAsia="宋体" w:hAnsi="Book Antiqua" w:cs="Times New Roman"/>
          <w:b/>
          <w:kern w:val="2"/>
          <w:sz w:val="24"/>
          <w:szCs w:val="24"/>
          <w:lang w:val="en-US" w:eastAsia="zh-CN"/>
        </w:rPr>
        <w:t>167</w:t>
      </w:r>
      <w:r w:rsidRPr="00F24DD5">
        <w:rPr>
          <w:rFonts w:ascii="Book Antiqua" w:eastAsia="宋体" w:hAnsi="Book Antiqua" w:cs="Times New Roman"/>
          <w:kern w:val="2"/>
          <w:sz w:val="24"/>
          <w:szCs w:val="24"/>
          <w:lang w:val="en-US" w:eastAsia="zh-CN"/>
        </w:rPr>
        <w:t>: 311-318 [PMID: 28785771 DOI: 10.7326/M17-0118]</w:t>
      </w:r>
    </w:p>
    <w:p w14:paraId="69D1C903"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57 </w:t>
      </w:r>
      <w:proofErr w:type="spellStart"/>
      <w:r w:rsidRPr="00F24DD5">
        <w:rPr>
          <w:rFonts w:ascii="Book Antiqua" w:eastAsia="宋体" w:hAnsi="Book Antiqua" w:cs="Times New Roman"/>
          <w:b/>
          <w:kern w:val="2"/>
          <w:sz w:val="24"/>
          <w:szCs w:val="24"/>
          <w:lang w:val="en-US" w:eastAsia="zh-CN"/>
        </w:rPr>
        <w:t>Koren</w:t>
      </w:r>
      <w:proofErr w:type="spellEnd"/>
      <w:r w:rsidRPr="00F24DD5">
        <w:rPr>
          <w:rFonts w:ascii="Book Antiqua" w:eastAsia="宋体" w:hAnsi="Book Antiqua" w:cs="Times New Roman"/>
          <w:b/>
          <w:kern w:val="2"/>
          <w:sz w:val="24"/>
          <w:szCs w:val="24"/>
          <w:lang w:val="en-US" w:eastAsia="zh-CN"/>
        </w:rPr>
        <w:t xml:space="preserve"> DE</w:t>
      </w:r>
      <w:r w:rsidRPr="00F24DD5">
        <w:rPr>
          <w:rFonts w:ascii="Book Antiqua" w:eastAsia="宋体" w:hAnsi="Book Antiqua" w:cs="Times New Roman"/>
          <w:kern w:val="2"/>
          <w:sz w:val="24"/>
          <w:szCs w:val="24"/>
          <w:lang w:val="en-US" w:eastAsia="zh-CN"/>
        </w:rPr>
        <w:t xml:space="preserve">, Zuckerman A, </w:t>
      </w:r>
      <w:proofErr w:type="spellStart"/>
      <w:r w:rsidRPr="00F24DD5">
        <w:rPr>
          <w:rFonts w:ascii="Book Antiqua" w:eastAsia="宋体" w:hAnsi="Book Antiqua" w:cs="Times New Roman"/>
          <w:kern w:val="2"/>
          <w:sz w:val="24"/>
          <w:szCs w:val="24"/>
          <w:lang w:val="en-US" w:eastAsia="zh-CN"/>
        </w:rPr>
        <w:t>Teply</w:t>
      </w:r>
      <w:proofErr w:type="spellEnd"/>
      <w:r w:rsidRPr="00F24DD5">
        <w:rPr>
          <w:rFonts w:ascii="Book Antiqua" w:eastAsia="宋体" w:hAnsi="Book Antiqua" w:cs="Times New Roman"/>
          <w:kern w:val="2"/>
          <w:sz w:val="24"/>
          <w:szCs w:val="24"/>
          <w:lang w:val="en-US" w:eastAsia="zh-CN"/>
        </w:rPr>
        <w:t xml:space="preserve"> R, </w:t>
      </w:r>
      <w:proofErr w:type="spellStart"/>
      <w:r w:rsidRPr="00F24DD5">
        <w:rPr>
          <w:rFonts w:ascii="Book Antiqua" w:eastAsia="宋体" w:hAnsi="Book Antiqua" w:cs="Times New Roman"/>
          <w:kern w:val="2"/>
          <w:sz w:val="24"/>
          <w:szCs w:val="24"/>
          <w:lang w:val="en-US" w:eastAsia="zh-CN"/>
        </w:rPr>
        <w:t>Nabulsi</w:t>
      </w:r>
      <w:proofErr w:type="spellEnd"/>
      <w:r w:rsidRPr="00F24DD5">
        <w:rPr>
          <w:rFonts w:ascii="Book Antiqua" w:eastAsia="宋体" w:hAnsi="Book Antiqua" w:cs="Times New Roman"/>
          <w:kern w:val="2"/>
          <w:sz w:val="24"/>
          <w:szCs w:val="24"/>
          <w:lang w:val="en-US" w:eastAsia="zh-CN"/>
        </w:rPr>
        <w:t xml:space="preserve"> NA, Lee TA, Martin MT. Expanding Hepatitis C Virus Care and Cure: National Experience Using a Clinical Pharmacist-Driven Model. </w:t>
      </w:r>
      <w:r w:rsidRPr="00F24DD5">
        <w:rPr>
          <w:rFonts w:ascii="Book Antiqua" w:eastAsia="宋体" w:hAnsi="Book Antiqua" w:cs="Times New Roman"/>
          <w:i/>
          <w:kern w:val="2"/>
          <w:sz w:val="24"/>
          <w:szCs w:val="24"/>
          <w:lang w:val="en-US" w:eastAsia="zh-CN"/>
        </w:rPr>
        <w:t>Open Forum Infect Dis</w:t>
      </w:r>
      <w:r w:rsidRPr="00F24DD5">
        <w:rPr>
          <w:rFonts w:ascii="Book Antiqua" w:eastAsia="宋体" w:hAnsi="Book Antiqua" w:cs="Times New Roman"/>
          <w:kern w:val="2"/>
          <w:sz w:val="24"/>
          <w:szCs w:val="24"/>
          <w:lang w:val="en-US" w:eastAsia="zh-CN"/>
        </w:rPr>
        <w:t xml:space="preserve"> 2019; </w:t>
      </w:r>
      <w:r w:rsidRPr="00F24DD5">
        <w:rPr>
          <w:rFonts w:ascii="Book Antiqua" w:eastAsia="宋体" w:hAnsi="Book Antiqua" w:cs="Times New Roman"/>
          <w:b/>
          <w:kern w:val="2"/>
          <w:sz w:val="24"/>
          <w:szCs w:val="24"/>
          <w:lang w:val="en-US" w:eastAsia="zh-CN"/>
        </w:rPr>
        <w:t>6</w:t>
      </w:r>
      <w:r w:rsidRPr="00F24DD5">
        <w:rPr>
          <w:rFonts w:ascii="Book Antiqua" w:eastAsia="宋体" w:hAnsi="Book Antiqua" w:cs="Times New Roman"/>
          <w:kern w:val="2"/>
          <w:sz w:val="24"/>
          <w:szCs w:val="24"/>
          <w:lang w:val="en-US" w:eastAsia="zh-CN"/>
        </w:rPr>
        <w:t>:  [PMID: 31363775 DOI: 10.1093/</w:t>
      </w:r>
      <w:proofErr w:type="spellStart"/>
      <w:r w:rsidRPr="00F24DD5">
        <w:rPr>
          <w:rFonts w:ascii="Book Antiqua" w:eastAsia="宋体" w:hAnsi="Book Antiqua" w:cs="Times New Roman"/>
          <w:kern w:val="2"/>
          <w:sz w:val="24"/>
          <w:szCs w:val="24"/>
          <w:lang w:val="en-US" w:eastAsia="zh-CN"/>
        </w:rPr>
        <w:t>ofid</w:t>
      </w:r>
      <w:proofErr w:type="spellEnd"/>
      <w:r w:rsidRPr="00F24DD5">
        <w:rPr>
          <w:rFonts w:ascii="Book Antiqua" w:eastAsia="宋体" w:hAnsi="Book Antiqua" w:cs="Times New Roman"/>
          <w:kern w:val="2"/>
          <w:sz w:val="24"/>
          <w:szCs w:val="24"/>
          <w:lang w:val="en-US" w:eastAsia="zh-CN"/>
        </w:rPr>
        <w:t>/ofz316]</w:t>
      </w:r>
    </w:p>
    <w:p w14:paraId="30195E12"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58 </w:t>
      </w:r>
      <w:proofErr w:type="spellStart"/>
      <w:r w:rsidRPr="00F24DD5">
        <w:rPr>
          <w:rFonts w:ascii="Book Antiqua" w:eastAsia="宋体" w:hAnsi="Book Antiqua" w:cs="Times New Roman"/>
          <w:b/>
          <w:kern w:val="2"/>
          <w:sz w:val="24"/>
          <w:szCs w:val="24"/>
          <w:lang w:val="en-US" w:eastAsia="zh-CN"/>
        </w:rPr>
        <w:t>Terrault</w:t>
      </w:r>
      <w:proofErr w:type="spellEnd"/>
      <w:r w:rsidRPr="00F24DD5">
        <w:rPr>
          <w:rFonts w:ascii="Book Antiqua" w:eastAsia="宋体" w:hAnsi="Book Antiqua" w:cs="Times New Roman"/>
          <w:b/>
          <w:kern w:val="2"/>
          <w:sz w:val="24"/>
          <w:szCs w:val="24"/>
          <w:lang w:val="en-US" w:eastAsia="zh-CN"/>
        </w:rPr>
        <w:t xml:space="preserve"> NA</w:t>
      </w:r>
      <w:r w:rsidRPr="00F24DD5">
        <w:rPr>
          <w:rFonts w:ascii="Book Antiqua" w:eastAsia="宋体" w:hAnsi="Book Antiqua" w:cs="Times New Roman"/>
          <w:kern w:val="2"/>
          <w:sz w:val="24"/>
          <w:szCs w:val="24"/>
          <w:lang w:val="en-US" w:eastAsia="zh-CN"/>
        </w:rPr>
        <w:t xml:space="preserve">. Hepatitis C elimination: challenges with under-diagnosis and under-treatment. </w:t>
      </w:r>
      <w:r w:rsidRPr="00F24DD5">
        <w:rPr>
          <w:rFonts w:ascii="Book Antiqua" w:eastAsia="宋体" w:hAnsi="Book Antiqua" w:cs="Times New Roman"/>
          <w:i/>
          <w:kern w:val="2"/>
          <w:sz w:val="24"/>
          <w:szCs w:val="24"/>
          <w:lang w:val="en-US" w:eastAsia="zh-CN"/>
        </w:rPr>
        <w:t>F1000Res</w:t>
      </w:r>
      <w:r w:rsidRPr="00F24DD5">
        <w:rPr>
          <w:rFonts w:ascii="Book Antiqua" w:eastAsia="宋体" w:hAnsi="Book Antiqua" w:cs="Times New Roman"/>
          <w:kern w:val="2"/>
          <w:sz w:val="24"/>
          <w:szCs w:val="24"/>
          <w:lang w:val="en-US" w:eastAsia="zh-CN"/>
        </w:rPr>
        <w:t xml:space="preserve"> 2019; </w:t>
      </w:r>
      <w:r w:rsidRPr="00F24DD5">
        <w:rPr>
          <w:rFonts w:ascii="Book Antiqua" w:eastAsia="宋体" w:hAnsi="Book Antiqua" w:cs="Times New Roman"/>
          <w:b/>
          <w:kern w:val="2"/>
          <w:sz w:val="24"/>
          <w:szCs w:val="24"/>
          <w:lang w:val="en-US" w:eastAsia="zh-CN"/>
        </w:rPr>
        <w:t>8</w:t>
      </w:r>
      <w:r w:rsidRPr="00F24DD5">
        <w:rPr>
          <w:rFonts w:ascii="Book Antiqua" w:eastAsia="宋体" w:hAnsi="Book Antiqua" w:cs="Times New Roman"/>
          <w:kern w:val="2"/>
          <w:sz w:val="24"/>
          <w:szCs w:val="24"/>
          <w:lang w:val="en-US" w:eastAsia="zh-CN"/>
        </w:rPr>
        <w:t>: F1000 Faculty Rev-54 [PMID: 30687501 DOI: 10.12688/f1000research.15892.1]</w:t>
      </w:r>
    </w:p>
    <w:p w14:paraId="583A942E"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59 </w:t>
      </w:r>
      <w:r w:rsidRPr="00F24DD5">
        <w:rPr>
          <w:rFonts w:ascii="Book Antiqua" w:eastAsia="宋体" w:hAnsi="Book Antiqua" w:cs="Times New Roman"/>
          <w:b/>
          <w:kern w:val="2"/>
          <w:sz w:val="24"/>
          <w:szCs w:val="24"/>
          <w:lang w:val="en-US" w:eastAsia="zh-CN"/>
        </w:rPr>
        <w:t>Popping S</w:t>
      </w:r>
      <w:r w:rsidRPr="00F24DD5">
        <w:rPr>
          <w:rFonts w:ascii="Book Antiqua" w:eastAsia="宋体" w:hAnsi="Book Antiqua" w:cs="Times New Roman"/>
          <w:kern w:val="2"/>
          <w:sz w:val="24"/>
          <w:szCs w:val="24"/>
          <w:lang w:val="en-US" w:eastAsia="zh-CN"/>
        </w:rPr>
        <w:t xml:space="preserve">, Bade D, Boucher C, van der </w:t>
      </w:r>
      <w:proofErr w:type="spellStart"/>
      <w:r w:rsidRPr="00F24DD5">
        <w:rPr>
          <w:rFonts w:ascii="Book Antiqua" w:eastAsia="宋体" w:hAnsi="Book Antiqua" w:cs="Times New Roman"/>
          <w:kern w:val="2"/>
          <w:sz w:val="24"/>
          <w:szCs w:val="24"/>
          <w:lang w:val="en-US" w:eastAsia="zh-CN"/>
        </w:rPr>
        <w:t>Valk</w:t>
      </w:r>
      <w:proofErr w:type="spellEnd"/>
      <w:r w:rsidRPr="00F24DD5">
        <w:rPr>
          <w:rFonts w:ascii="Book Antiqua" w:eastAsia="宋体" w:hAnsi="Book Antiqua" w:cs="Times New Roman"/>
          <w:kern w:val="2"/>
          <w:sz w:val="24"/>
          <w:szCs w:val="24"/>
          <w:lang w:val="en-US" w:eastAsia="zh-CN"/>
        </w:rPr>
        <w:t xml:space="preserve"> M, El-</w:t>
      </w:r>
      <w:proofErr w:type="spellStart"/>
      <w:r w:rsidRPr="00F24DD5">
        <w:rPr>
          <w:rFonts w:ascii="Book Antiqua" w:eastAsia="宋体" w:hAnsi="Book Antiqua" w:cs="Times New Roman"/>
          <w:kern w:val="2"/>
          <w:sz w:val="24"/>
          <w:szCs w:val="24"/>
          <w:lang w:val="en-US" w:eastAsia="zh-CN"/>
        </w:rPr>
        <w:t>Sayed</w:t>
      </w:r>
      <w:proofErr w:type="spellEnd"/>
      <w:r w:rsidRPr="00F24DD5">
        <w:rPr>
          <w:rFonts w:ascii="Book Antiqua" w:eastAsia="宋体" w:hAnsi="Book Antiqua" w:cs="Times New Roman"/>
          <w:kern w:val="2"/>
          <w:sz w:val="24"/>
          <w:szCs w:val="24"/>
          <w:lang w:val="en-US" w:eastAsia="zh-CN"/>
        </w:rPr>
        <w:t xml:space="preserve"> M, </w:t>
      </w:r>
      <w:proofErr w:type="spellStart"/>
      <w:r w:rsidRPr="00F24DD5">
        <w:rPr>
          <w:rFonts w:ascii="Book Antiqua" w:eastAsia="宋体" w:hAnsi="Book Antiqua" w:cs="Times New Roman"/>
          <w:kern w:val="2"/>
          <w:sz w:val="24"/>
          <w:szCs w:val="24"/>
          <w:lang w:val="en-US" w:eastAsia="zh-CN"/>
        </w:rPr>
        <w:t>Sigurour</w:t>
      </w:r>
      <w:proofErr w:type="spellEnd"/>
      <w:r w:rsidRPr="00F24DD5">
        <w:rPr>
          <w:rFonts w:ascii="Book Antiqua" w:eastAsia="宋体" w:hAnsi="Book Antiqua" w:cs="Times New Roman"/>
          <w:kern w:val="2"/>
          <w:sz w:val="24"/>
          <w:szCs w:val="24"/>
          <w:lang w:val="en-US" w:eastAsia="zh-CN"/>
        </w:rPr>
        <w:t xml:space="preserve"> O, </w:t>
      </w:r>
      <w:proofErr w:type="spellStart"/>
      <w:r w:rsidRPr="00F24DD5">
        <w:rPr>
          <w:rFonts w:ascii="Book Antiqua" w:eastAsia="宋体" w:hAnsi="Book Antiqua" w:cs="Times New Roman"/>
          <w:kern w:val="2"/>
          <w:sz w:val="24"/>
          <w:szCs w:val="24"/>
          <w:lang w:val="en-US" w:eastAsia="zh-CN"/>
        </w:rPr>
        <w:t>Sypsa</w:t>
      </w:r>
      <w:proofErr w:type="spellEnd"/>
      <w:r w:rsidRPr="00F24DD5">
        <w:rPr>
          <w:rFonts w:ascii="Book Antiqua" w:eastAsia="宋体" w:hAnsi="Book Antiqua" w:cs="Times New Roman"/>
          <w:kern w:val="2"/>
          <w:sz w:val="24"/>
          <w:szCs w:val="24"/>
          <w:lang w:val="en-US" w:eastAsia="zh-CN"/>
        </w:rPr>
        <w:t xml:space="preserve"> V, Morgan T, </w:t>
      </w:r>
      <w:proofErr w:type="spellStart"/>
      <w:r w:rsidRPr="00F24DD5">
        <w:rPr>
          <w:rFonts w:ascii="Book Antiqua" w:eastAsia="宋体" w:hAnsi="Book Antiqua" w:cs="Times New Roman"/>
          <w:kern w:val="2"/>
          <w:sz w:val="24"/>
          <w:szCs w:val="24"/>
          <w:lang w:val="en-US" w:eastAsia="zh-CN"/>
        </w:rPr>
        <w:t>Gamkrelidze</w:t>
      </w:r>
      <w:proofErr w:type="spellEnd"/>
      <w:r w:rsidRPr="00F24DD5">
        <w:rPr>
          <w:rFonts w:ascii="Book Antiqua" w:eastAsia="宋体" w:hAnsi="Book Antiqua" w:cs="Times New Roman"/>
          <w:kern w:val="2"/>
          <w:sz w:val="24"/>
          <w:szCs w:val="24"/>
          <w:lang w:val="en-US" w:eastAsia="zh-CN"/>
        </w:rPr>
        <w:t xml:space="preserve"> A, </w:t>
      </w:r>
      <w:proofErr w:type="spellStart"/>
      <w:r w:rsidRPr="00F24DD5">
        <w:rPr>
          <w:rFonts w:ascii="Book Antiqua" w:eastAsia="宋体" w:hAnsi="Book Antiqua" w:cs="Times New Roman"/>
          <w:kern w:val="2"/>
          <w:sz w:val="24"/>
          <w:szCs w:val="24"/>
          <w:lang w:val="en-US" w:eastAsia="zh-CN"/>
        </w:rPr>
        <w:t>Mukabatsinda</w:t>
      </w:r>
      <w:proofErr w:type="spellEnd"/>
      <w:r w:rsidRPr="00F24DD5">
        <w:rPr>
          <w:rFonts w:ascii="Book Antiqua" w:eastAsia="宋体" w:hAnsi="Book Antiqua" w:cs="Times New Roman"/>
          <w:kern w:val="2"/>
          <w:sz w:val="24"/>
          <w:szCs w:val="24"/>
          <w:lang w:val="en-US" w:eastAsia="zh-CN"/>
        </w:rPr>
        <w:t xml:space="preserve"> C, </w:t>
      </w:r>
      <w:proofErr w:type="spellStart"/>
      <w:r w:rsidRPr="00F24DD5">
        <w:rPr>
          <w:rFonts w:ascii="Book Antiqua" w:eastAsia="宋体" w:hAnsi="Book Antiqua" w:cs="Times New Roman"/>
          <w:kern w:val="2"/>
          <w:sz w:val="24"/>
          <w:szCs w:val="24"/>
          <w:lang w:val="en-US" w:eastAsia="zh-CN"/>
        </w:rPr>
        <w:t>Deuffic-Burban</w:t>
      </w:r>
      <w:proofErr w:type="spellEnd"/>
      <w:r w:rsidRPr="00F24DD5">
        <w:rPr>
          <w:rFonts w:ascii="Book Antiqua" w:eastAsia="宋体" w:hAnsi="Book Antiqua" w:cs="Times New Roman"/>
          <w:kern w:val="2"/>
          <w:sz w:val="24"/>
          <w:szCs w:val="24"/>
          <w:lang w:val="en-US" w:eastAsia="zh-CN"/>
        </w:rPr>
        <w:t xml:space="preserve"> S, </w:t>
      </w:r>
      <w:proofErr w:type="spellStart"/>
      <w:r w:rsidRPr="00F24DD5">
        <w:rPr>
          <w:rFonts w:ascii="Book Antiqua" w:eastAsia="宋体" w:hAnsi="Book Antiqua" w:cs="Times New Roman"/>
          <w:kern w:val="2"/>
          <w:sz w:val="24"/>
          <w:szCs w:val="24"/>
          <w:lang w:val="en-US" w:eastAsia="zh-CN"/>
        </w:rPr>
        <w:t>Ninburg</w:t>
      </w:r>
      <w:proofErr w:type="spellEnd"/>
      <w:r w:rsidRPr="00F24DD5">
        <w:rPr>
          <w:rFonts w:ascii="Book Antiqua" w:eastAsia="宋体" w:hAnsi="Book Antiqua" w:cs="Times New Roman"/>
          <w:kern w:val="2"/>
          <w:sz w:val="24"/>
          <w:szCs w:val="24"/>
          <w:lang w:val="en-US" w:eastAsia="zh-CN"/>
        </w:rPr>
        <w:t xml:space="preserve"> M, Feld J, </w:t>
      </w:r>
      <w:proofErr w:type="spellStart"/>
      <w:r w:rsidRPr="00F24DD5">
        <w:rPr>
          <w:rFonts w:ascii="Book Antiqua" w:eastAsia="宋体" w:hAnsi="Book Antiqua" w:cs="Times New Roman"/>
          <w:kern w:val="2"/>
          <w:sz w:val="24"/>
          <w:szCs w:val="24"/>
          <w:lang w:val="en-US" w:eastAsia="zh-CN"/>
        </w:rPr>
        <w:t>Hellard</w:t>
      </w:r>
      <w:proofErr w:type="spellEnd"/>
      <w:r w:rsidRPr="00F24DD5">
        <w:rPr>
          <w:rFonts w:ascii="Book Antiqua" w:eastAsia="宋体" w:hAnsi="Book Antiqua" w:cs="Times New Roman"/>
          <w:kern w:val="2"/>
          <w:sz w:val="24"/>
          <w:szCs w:val="24"/>
          <w:lang w:val="en-US" w:eastAsia="zh-CN"/>
        </w:rPr>
        <w:t xml:space="preserve"> M, Ward J. The global campaign to eliminate HBV and HCV infection: International Viral Hepatitis Elimination Meeting and core indicators for development towards the 2030 elimination goals. </w:t>
      </w:r>
      <w:r w:rsidRPr="00F24DD5">
        <w:rPr>
          <w:rFonts w:ascii="Book Antiqua" w:eastAsia="宋体" w:hAnsi="Book Antiqua" w:cs="Times New Roman"/>
          <w:i/>
          <w:kern w:val="2"/>
          <w:sz w:val="24"/>
          <w:szCs w:val="24"/>
          <w:lang w:val="en-US" w:eastAsia="zh-CN"/>
        </w:rPr>
        <w:t xml:space="preserve">J Virus </w:t>
      </w:r>
      <w:proofErr w:type="spellStart"/>
      <w:r w:rsidRPr="00F24DD5">
        <w:rPr>
          <w:rFonts w:ascii="Book Antiqua" w:eastAsia="宋体" w:hAnsi="Book Antiqua" w:cs="Times New Roman"/>
          <w:i/>
          <w:kern w:val="2"/>
          <w:sz w:val="24"/>
          <w:szCs w:val="24"/>
          <w:lang w:val="en-US" w:eastAsia="zh-CN"/>
        </w:rPr>
        <w:t>Erad</w:t>
      </w:r>
      <w:proofErr w:type="spellEnd"/>
      <w:r w:rsidRPr="00F24DD5">
        <w:rPr>
          <w:rFonts w:ascii="Book Antiqua" w:eastAsia="宋体" w:hAnsi="Book Antiqua" w:cs="Times New Roman"/>
          <w:kern w:val="2"/>
          <w:sz w:val="24"/>
          <w:szCs w:val="24"/>
          <w:lang w:val="en-US" w:eastAsia="zh-CN"/>
        </w:rPr>
        <w:t xml:space="preserve"> 2019; </w:t>
      </w:r>
      <w:r w:rsidRPr="00F24DD5">
        <w:rPr>
          <w:rFonts w:ascii="Book Antiqua" w:eastAsia="宋体" w:hAnsi="Book Antiqua" w:cs="Times New Roman"/>
          <w:b/>
          <w:kern w:val="2"/>
          <w:sz w:val="24"/>
          <w:szCs w:val="24"/>
          <w:lang w:val="en-US" w:eastAsia="zh-CN"/>
        </w:rPr>
        <w:t>5</w:t>
      </w:r>
      <w:r w:rsidRPr="00F24DD5">
        <w:rPr>
          <w:rFonts w:ascii="Book Antiqua" w:eastAsia="宋体" w:hAnsi="Book Antiqua" w:cs="Times New Roman"/>
          <w:kern w:val="2"/>
          <w:sz w:val="24"/>
          <w:szCs w:val="24"/>
          <w:lang w:val="en-US" w:eastAsia="zh-CN"/>
        </w:rPr>
        <w:t>: 60-66 [PMID: 30800429]</w:t>
      </w:r>
    </w:p>
    <w:p w14:paraId="5A539907"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60 </w:t>
      </w:r>
      <w:r w:rsidRPr="00F24DD5">
        <w:rPr>
          <w:rFonts w:ascii="Book Antiqua" w:eastAsia="宋体" w:hAnsi="Book Antiqua" w:cs="Times New Roman"/>
          <w:b/>
          <w:kern w:val="2"/>
          <w:sz w:val="24"/>
          <w:szCs w:val="24"/>
          <w:lang w:val="en-US" w:eastAsia="zh-CN"/>
        </w:rPr>
        <w:t>Ha S</w:t>
      </w:r>
      <w:r w:rsidRPr="00F24DD5">
        <w:rPr>
          <w:rFonts w:ascii="Book Antiqua" w:eastAsia="宋体" w:hAnsi="Book Antiqua" w:cs="Times New Roman"/>
          <w:kern w:val="2"/>
          <w:sz w:val="24"/>
          <w:szCs w:val="24"/>
          <w:lang w:val="en-US" w:eastAsia="zh-CN"/>
        </w:rPr>
        <w:t xml:space="preserve">, Timmerman K. Awareness and knowledge of hepatitis C among health care providers and the public: A scoping review. </w:t>
      </w:r>
      <w:r w:rsidRPr="00F24DD5">
        <w:rPr>
          <w:rFonts w:ascii="Book Antiqua" w:eastAsia="宋体" w:hAnsi="Book Antiqua" w:cs="Times New Roman"/>
          <w:i/>
          <w:kern w:val="2"/>
          <w:sz w:val="24"/>
          <w:szCs w:val="24"/>
          <w:lang w:val="en-US" w:eastAsia="zh-CN"/>
        </w:rPr>
        <w:t xml:space="preserve">Can </w:t>
      </w:r>
      <w:proofErr w:type="spellStart"/>
      <w:r w:rsidRPr="00F24DD5">
        <w:rPr>
          <w:rFonts w:ascii="Book Antiqua" w:eastAsia="宋体" w:hAnsi="Book Antiqua" w:cs="Times New Roman"/>
          <w:i/>
          <w:kern w:val="2"/>
          <w:sz w:val="24"/>
          <w:szCs w:val="24"/>
          <w:lang w:val="en-US" w:eastAsia="zh-CN"/>
        </w:rPr>
        <w:t>Commun</w:t>
      </w:r>
      <w:proofErr w:type="spellEnd"/>
      <w:r w:rsidRPr="00F24DD5">
        <w:rPr>
          <w:rFonts w:ascii="Book Antiqua" w:eastAsia="宋体" w:hAnsi="Book Antiqua" w:cs="Times New Roman"/>
          <w:i/>
          <w:kern w:val="2"/>
          <w:sz w:val="24"/>
          <w:szCs w:val="24"/>
          <w:lang w:val="en-US" w:eastAsia="zh-CN"/>
        </w:rPr>
        <w:t xml:space="preserve"> Dis Rep</w:t>
      </w:r>
      <w:r w:rsidRPr="00F24DD5">
        <w:rPr>
          <w:rFonts w:ascii="Book Antiqua" w:eastAsia="宋体" w:hAnsi="Book Antiqua" w:cs="Times New Roman"/>
          <w:kern w:val="2"/>
          <w:sz w:val="24"/>
          <w:szCs w:val="24"/>
          <w:lang w:val="en-US" w:eastAsia="zh-CN"/>
        </w:rPr>
        <w:t xml:space="preserve"> 2018; </w:t>
      </w:r>
      <w:r w:rsidRPr="00F24DD5">
        <w:rPr>
          <w:rFonts w:ascii="Book Antiqua" w:eastAsia="宋体" w:hAnsi="Book Antiqua" w:cs="Times New Roman"/>
          <w:b/>
          <w:kern w:val="2"/>
          <w:sz w:val="24"/>
          <w:szCs w:val="24"/>
          <w:lang w:val="en-US" w:eastAsia="zh-CN"/>
        </w:rPr>
        <w:t>44</w:t>
      </w:r>
      <w:r w:rsidRPr="00F24DD5">
        <w:rPr>
          <w:rFonts w:ascii="Book Antiqua" w:eastAsia="宋体" w:hAnsi="Book Antiqua" w:cs="Times New Roman"/>
          <w:kern w:val="2"/>
          <w:sz w:val="24"/>
          <w:szCs w:val="24"/>
          <w:lang w:val="en-US" w:eastAsia="zh-CN"/>
        </w:rPr>
        <w:t>: 157-165 [PMID: 31011296 DOI: 10.14745/ccdr.v44i78a02]</w:t>
      </w:r>
    </w:p>
    <w:p w14:paraId="54228619"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61 </w:t>
      </w:r>
      <w:r w:rsidRPr="00F24DD5">
        <w:rPr>
          <w:rFonts w:ascii="Book Antiqua" w:eastAsia="宋体" w:hAnsi="Book Antiqua" w:cs="Times New Roman"/>
          <w:b/>
          <w:kern w:val="2"/>
          <w:sz w:val="24"/>
          <w:szCs w:val="24"/>
          <w:lang w:val="en-US" w:eastAsia="zh-CN"/>
        </w:rPr>
        <w:t>Collier MG</w:t>
      </w:r>
      <w:r w:rsidRPr="00F24DD5">
        <w:rPr>
          <w:rFonts w:ascii="Book Antiqua" w:eastAsia="宋体" w:hAnsi="Book Antiqua" w:cs="Times New Roman"/>
          <w:kern w:val="2"/>
          <w:sz w:val="24"/>
          <w:szCs w:val="24"/>
          <w:lang w:val="en-US" w:eastAsia="zh-CN"/>
        </w:rPr>
        <w:t xml:space="preserve">, </w:t>
      </w:r>
      <w:proofErr w:type="spellStart"/>
      <w:r w:rsidRPr="00F24DD5">
        <w:rPr>
          <w:rFonts w:ascii="Book Antiqua" w:eastAsia="宋体" w:hAnsi="Book Antiqua" w:cs="Times New Roman"/>
          <w:kern w:val="2"/>
          <w:sz w:val="24"/>
          <w:szCs w:val="24"/>
          <w:lang w:val="en-US" w:eastAsia="zh-CN"/>
        </w:rPr>
        <w:t>Bhaurla</w:t>
      </w:r>
      <w:proofErr w:type="spellEnd"/>
      <w:r w:rsidRPr="00F24DD5">
        <w:rPr>
          <w:rFonts w:ascii="Book Antiqua" w:eastAsia="宋体" w:hAnsi="Book Antiqua" w:cs="Times New Roman"/>
          <w:kern w:val="2"/>
          <w:sz w:val="24"/>
          <w:szCs w:val="24"/>
          <w:lang w:val="en-US" w:eastAsia="zh-CN"/>
        </w:rPr>
        <w:t xml:space="preserve"> SK, Cuevas-</w:t>
      </w:r>
      <w:proofErr w:type="spellStart"/>
      <w:r w:rsidRPr="00F24DD5">
        <w:rPr>
          <w:rFonts w:ascii="Book Antiqua" w:eastAsia="宋体" w:hAnsi="Book Antiqua" w:cs="Times New Roman"/>
          <w:kern w:val="2"/>
          <w:sz w:val="24"/>
          <w:szCs w:val="24"/>
          <w:lang w:val="en-US" w:eastAsia="zh-CN"/>
        </w:rPr>
        <w:t>Mota</w:t>
      </w:r>
      <w:proofErr w:type="spellEnd"/>
      <w:r w:rsidRPr="00F24DD5">
        <w:rPr>
          <w:rFonts w:ascii="Book Antiqua" w:eastAsia="宋体" w:hAnsi="Book Antiqua" w:cs="Times New Roman"/>
          <w:kern w:val="2"/>
          <w:sz w:val="24"/>
          <w:szCs w:val="24"/>
          <w:lang w:val="en-US" w:eastAsia="zh-CN"/>
        </w:rPr>
        <w:t xml:space="preserve"> J, </w:t>
      </w:r>
      <w:proofErr w:type="spellStart"/>
      <w:r w:rsidRPr="00F24DD5">
        <w:rPr>
          <w:rFonts w:ascii="Book Antiqua" w:eastAsia="宋体" w:hAnsi="Book Antiqua" w:cs="Times New Roman"/>
          <w:kern w:val="2"/>
          <w:sz w:val="24"/>
          <w:szCs w:val="24"/>
          <w:lang w:val="en-US" w:eastAsia="zh-CN"/>
        </w:rPr>
        <w:t>Armenta</w:t>
      </w:r>
      <w:proofErr w:type="spellEnd"/>
      <w:r w:rsidRPr="00F24DD5">
        <w:rPr>
          <w:rFonts w:ascii="Book Antiqua" w:eastAsia="宋体" w:hAnsi="Book Antiqua" w:cs="Times New Roman"/>
          <w:kern w:val="2"/>
          <w:sz w:val="24"/>
          <w:szCs w:val="24"/>
          <w:lang w:val="en-US" w:eastAsia="zh-CN"/>
        </w:rPr>
        <w:t xml:space="preserve"> RF, </w:t>
      </w:r>
      <w:proofErr w:type="spellStart"/>
      <w:r w:rsidRPr="00F24DD5">
        <w:rPr>
          <w:rFonts w:ascii="Book Antiqua" w:eastAsia="宋体" w:hAnsi="Book Antiqua" w:cs="Times New Roman"/>
          <w:kern w:val="2"/>
          <w:sz w:val="24"/>
          <w:szCs w:val="24"/>
          <w:lang w:val="en-US" w:eastAsia="zh-CN"/>
        </w:rPr>
        <w:t>Teshale</w:t>
      </w:r>
      <w:proofErr w:type="spellEnd"/>
      <w:r w:rsidRPr="00F24DD5">
        <w:rPr>
          <w:rFonts w:ascii="Book Antiqua" w:eastAsia="宋体" w:hAnsi="Book Antiqua" w:cs="Times New Roman"/>
          <w:kern w:val="2"/>
          <w:sz w:val="24"/>
          <w:szCs w:val="24"/>
          <w:lang w:val="en-US" w:eastAsia="zh-CN"/>
        </w:rPr>
        <w:t xml:space="preserve"> EH, </w:t>
      </w:r>
      <w:proofErr w:type="spellStart"/>
      <w:r w:rsidRPr="00F24DD5">
        <w:rPr>
          <w:rFonts w:ascii="Book Antiqua" w:eastAsia="宋体" w:hAnsi="Book Antiqua" w:cs="Times New Roman"/>
          <w:kern w:val="2"/>
          <w:sz w:val="24"/>
          <w:szCs w:val="24"/>
          <w:lang w:val="en-US" w:eastAsia="zh-CN"/>
        </w:rPr>
        <w:t>Garfein</w:t>
      </w:r>
      <w:proofErr w:type="spellEnd"/>
      <w:r w:rsidRPr="00F24DD5">
        <w:rPr>
          <w:rFonts w:ascii="Book Antiqua" w:eastAsia="宋体" w:hAnsi="Book Antiqua" w:cs="Times New Roman"/>
          <w:kern w:val="2"/>
          <w:sz w:val="24"/>
          <w:szCs w:val="24"/>
          <w:lang w:val="en-US" w:eastAsia="zh-CN"/>
        </w:rPr>
        <w:t xml:space="preserve"> RS. Awareness of HCV infection among persons who inject drugs in San Diego, California. </w:t>
      </w:r>
      <w:r w:rsidRPr="00F24DD5">
        <w:rPr>
          <w:rFonts w:ascii="Book Antiqua" w:eastAsia="宋体" w:hAnsi="Book Antiqua" w:cs="Times New Roman"/>
          <w:i/>
          <w:kern w:val="2"/>
          <w:sz w:val="24"/>
          <w:szCs w:val="24"/>
          <w:lang w:val="en-US" w:eastAsia="zh-CN"/>
        </w:rPr>
        <w:t>Am J Public Health</w:t>
      </w:r>
      <w:r w:rsidRPr="00F24DD5">
        <w:rPr>
          <w:rFonts w:ascii="Book Antiqua" w:eastAsia="宋体" w:hAnsi="Book Antiqua" w:cs="Times New Roman"/>
          <w:kern w:val="2"/>
          <w:sz w:val="24"/>
          <w:szCs w:val="24"/>
          <w:lang w:val="en-US" w:eastAsia="zh-CN"/>
        </w:rPr>
        <w:t xml:space="preserve"> 2015; </w:t>
      </w:r>
      <w:r w:rsidRPr="00F24DD5">
        <w:rPr>
          <w:rFonts w:ascii="Book Antiqua" w:eastAsia="宋体" w:hAnsi="Book Antiqua" w:cs="Times New Roman"/>
          <w:b/>
          <w:kern w:val="2"/>
          <w:sz w:val="24"/>
          <w:szCs w:val="24"/>
          <w:lang w:val="en-US" w:eastAsia="zh-CN"/>
        </w:rPr>
        <w:t>105</w:t>
      </w:r>
      <w:r w:rsidRPr="00F24DD5">
        <w:rPr>
          <w:rFonts w:ascii="Book Antiqua" w:eastAsia="宋体" w:hAnsi="Book Antiqua" w:cs="Times New Roman"/>
          <w:kern w:val="2"/>
          <w:sz w:val="24"/>
          <w:szCs w:val="24"/>
          <w:lang w:val="en-US" w:eastAsia="zh-CN"/>
        </w:rPr>
        <w:t>: 302-303 [PMID: 25521877 DOI: 10.2105/AJPH.2014.302245]</w:t>
      </w:r>
    </w:p>
    <w:p w14:paraId="4B7F3DC8"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62 </w:t>
      </w:r>
      <w:proofErr w:type="spellStart"/>
      <w:r w:rsidRPr="00F24DD5">
        <w:rPr>
          <w:rFonts w:ascii="Book Antiqua" w:eastAsia="宋体" w:hAnsi="Book Antiqua" w:cs="Times New Roman"/>
          <w:b/>
          <w:kern w:val="2"/>
          <w:sz w:val="24"/>
          <w:szCs w:val="24"/>
          <w:lang w:val="en-US" w:eastAsia="zh-CN"/>
        </w:rPr>
        <w:t>Jost</w:t>
      </w:r>
      <w:proofErr w:type="spellEnd"/>
      <w:r w:rsidRPr="00F24DD5">
        <w:rPr>
          <w:rFonts w:ascii="Book Antiqua" w:eastAsia="宋体" w:hAnsi="Book Antiqua" w:cs="Times New Roman"/>
          <w:b/>
          <w:kern w:val="2"/>
          <w:sz w:val="24"/>
          <w:szCs w:val="24"/>
          <w:lang w:val="en-US" w:eastAsia="zh-CN"/>
        </w:rPr>
        <w:t xml:space="preserve"> JJ</w:t>
      </w:r>
      <w:r w:rsidRPr="00F24DD5">
        <w:rPr>
          <w:rFonts w:ascii="Book Antiqua" w:eastAsia="宋体" w:hAnsi="Book Antiqua" w:cs="Times New Roman"/>
          <w:kern w:val="2"/>
          <w:sz w:val="24"/>
          <w:szCs w:val="24"/>
          <w:lang w:val="en-US" w:eastAsia="zh-CN"/>
        </w:rPr>
        <w:t xml:space="preserve">, </w:t>
      </w:r>
      <w:proofErr w:type="spellStart"/>
      <w:r w:rsidRPr="00F24DD5">
        <w:rPr>
          <w:rFonts w:ascii="Book Antiqua" w:eastAsia="宋体" w:hAnsi="Book Antiqua" w:cs="Times New Roman"/>
          <w:kern w:val="2"/>
          <w:sz w:val="24"/>
          <w:szCs w:val="24"/>
          <w:lang w:val="en-US" w:eastAsia="zh-CN"/>
        </w:rPr>
        <w:t>Tempalski</w:t>
      </w:r>
      <w:proofErr w:type="spellEnd"/>
      <w:r w:rsidRPr="00F24DD5">
        <w:rPr>
          <w:rFonts w:ascii="Book Antiqua" w:eastAsia="宋体" w:hAnsi="Book Antiqua" w:cs="Times New Roman"/>
          <w:kern w:val="2"/>
          <w:sz w:val="24"/>
          <w:szCs w:val="24"/>
          <w:lang w:val="en-US" w:eastAsia="zh-CN"/>
        </w:rPr>
        <w:t xml:space="preserve"> B, Vera T, Akiyama MJ, </w:t>
      </w:r>
      <w:proofErr w:type="spellStart"/>
      <w:r w:rsidRPr="00F24DD5">
        <w:rPr>
          <w:rFonts w:ascii="Book Antiqua" w:eastAsia="宋体" w:hAnsi="Book Antiqua" w:cs="Times New Roman"/>
          <w:kern w:val="2"/>
          <w:sz w:val="24"/>
          <w:szCs w:val="24"/>
          <w:lang w:val="en-US" w:eastAsia="zh-CN"/>
        </w:rPr>
        <w:t>Mangalonzo</w:t>
      </w:r>
      <w:proofErr w:type="spellEnd"/>
      <w:r w:rsidRPr="00F24DD5">
        <w:rPr>
          <w:rFonts w:ascii="Book Antiqua" w:eastAsia="宋体" w:hAnsi="Book Antiqua" w:cs="Times New Roman"/>
          <w:kern w:val="2"/>
          <w:sz w:val="24"/>
          <w:szCs w:val="24"/>
          <w:lang w:val="en-US" w:eastAsia="zh-CN"/>
        </w:rPr>
        <w:t xml:space="preserve"> AP, </w:t>
      </w:r>
      <w:proofErr w:type="spellStart"/>
      <w:r w:rsidRPr="00F24DD5">
        <w:rPr>
          <w:rFonts w:ascii="Book Antiqua" w:eastAsia="宋体" w:hAnsi="Book Antiqua" w:cs="Times New Roman"/>
          <w:kern w:val="2"/>
          <w:sz w:val="24"/>
          <w:szCs w:val="24"/>
          <w:lang w:val="en-US" w:eastAsia="zh-CN"/>
        </w:rPr>
        <w:t>Litwin</w:t>
      </w:r>
      <w:proofErr w:type="spellEnd"/>
      <w:r w:rsidRPr="00F24DD5">
        <w:rPr>
          <w:rFonts w:ascii="Book Antiqua" w:eastAsia="宋体" w:hAnsi="Book Antiqua" w:cs="Times New Roman"/>
          <w:kern w:val="2"/>
          <w:sz w:val="24"/>
          <w:szCs w:val="24"/>
          <w:lang w:val="en-US" w:eastAsia="zh-CN"/>
        </w:rPr>
        <w:t xml:space="preserve"> AH. Gaps in HCV Knowledge and Risk Behaviors among Young Suburban People Who Inject Drugs. </w:t>
      </w:r>
      <w:r w:rsidRPr="00F24DD5">
        <w:rPr>
          <w:rFonts w:ascii="Book Antiqua" w:eastAsia="宋体" w:hAnsi="Book Antiqua" w:cs="Times New Roman"/>
          <w:i/>
          <w:kern w:val="2"/>
          <w:sz w:val="24"/>
          <w:szCs w:val="24"/>
          <w:lang w:val="en-US" w:eastAsia="zh-CN"/>
        </w:rPr>
        <w:t>Int J Environ Res Public Health</w:t>
      </w:r>
      <w:r w:rsidRPr="00F24DD5">
        <w:rPr>
          <w:rFonts w:ascii="Book Antiqua" w:eastAsia="宋体" w:hAnsi="Book Antiqua" w:cs="Times New Roman"/>
          <w:kern w:val="2"/>
          <w:sz w:val="24"/>
          <w:szCs w:val="24"/>
          <w:lang w:val="en-US" w:eastAsia="zh-CN"/>
        </w:rPr>
        <w:t xml:space="preserve"> 2019; </w:t>
      </w:r>
      <w:r w:rsidRPr="00F24DD5">
        <w:rPr>
          <w:rFonts w:ascii="Book Antiqua" w:eastAsia="宋体" w:hAnsi="Book Antiqua" w:cs="Times New Roman"/>
          <w:b/>
          <w:kern w:val="2"/>
          <w:sz w:val="24"/>
          <w:szCs w:val="24"/>
          <w:lang w:val="en-US" w:eastAsia="zh-CN"/>
        </w:rPr>
        <w:t>16</w:t>
      </w:r>
      <w:r w:rsidRPr="00F24DD5">
        <w:rPr>
          <w:rFonts w:ascii="Book Antiqua" w:eastAsia="宋体" w:hAnsi="Book Antiqua" w:cs="Times New Roman"/>
          <w:kern w:val="2"/>
          <w:sz w:val="24"/>
          <w:szCs w:val="24"/>
          <w:lang w:val="en-US" w:eastAsia="zh-CN"/>
        </w:rPr>
        <w:t>: 1958 [PMID: 31159479 DOI: 10.3390/ijerph16111958]</w:t>
      </w:r>
    </w:p>
    <w:p w14:paraId="6B71ED2F" w14:textId="48F9CCE8"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63 </w:t>
      </w:r>
      <w:r w:rsidRPr="00F24DD5">
        <w:rPr>
          <w:rFonts w:ascii="Book Antiqua" w:eastAsia="宋体" w:hAnsi="Book Antiqua" w:cs="Times New Roman"/>
          <w:b/>
          <w:kern w:val="2"/>
          <w:sz w:val="24"/>
          <w:szCs w:val="24"/>
          <w:lang w:val="en-US" w:eastAsia="zh-CN"/>
        </w:rPr>
        <w:t>US Department of Health and Human Services</w:t>
      </w:r>
      <w:r w:rsidRPr="00F24DD5">
        <w:rPr>
          <w:rFonts w:ascii="Book Antiqua" w:eastAsia="宋体" w:hAnsi="Book Antiqua" w:cs="Times New Roman"/>
          <w:kern w:val="2"/>
          <w:sz w:val="24"/>
          <w:szCs w:val="24"/>
          <w:lang w:val="en-US" w:eastAsia="zh-CN"/>
        </w:rPr>
        <w:t>. Action Plan for the Prevention, Care, Treatment of Viral Hepatitis [Cited 10 October 2019</w:t>
      </w:r>
      <w:r w:rsidR="008E4402" w:rsidRPr="00F24DD5">
        <w:rPr>
          <w:rFonts w:ascii="Book Antiqua" w:eastAsia="宋体" w:hAnsi="Book Antiqua" w:cs="Times New Roman"/>
          <w:kern w:val="2"/>
          <w:sz w:val="24"/>
          <w:szCs w:val="24"/>
          <w:lang w:val="en-US" w:eastAsia="zh-CN"/>
        </w:rPr>
        <w:t>]</w:t>
      </w:r>
      <w:r w:rsidRPr="00F24DD5">
        <w:rPr>
          <w:rFonts w:ascii="Book Antiqua" w:eastAsia="宋体" w:hAnsi="Book Antiqua" w:cs="Times New Roman"/>
          <w:kern w:val="2"/>
          <w:sz w:val="24"/>
          <w:szCs w:val="24"/>
          <w:lang w:val="en-US" w:eastAsia="zh-CN"/>
        </w:rPr>
        <w:t xml:space="preserve">. Available from: </w:t>
      </w:r>
      <w:hyperlink r:id="rId19" w:history="1">
        <w:r w:rsidRPr="00F24DD5">
          <w:rPr>
            <w:rFonts w:ascii="Book Antiqua" w:eastAsia="宋体" w:hAnsi="Book Antiqua" w:cs="Times New Roman"/>
            <w:color w:val="0563C1"/>
            <w:kern w:val="2"/>
            <w:sz w:val="24"/>
            <w:szCs w:val="24"/>
            <w:u w:val="single"/>
            <w:lang w:val="en-US" w:eastAsia="zh-CN"/>
          </w:rPr>
          <w:t>https://www.hhs.gov/sites/default/files/viral-hepatitis-action-plan.pdf</w:t>
        </w:r>
      </w:hyperlink>
      <w:r w:rsidRPr="00F24DD5">
        <w:rPr>
          <w:rFonts w:ascii="Book Antiqua" w:eastAsia="宋体" w:hAnsi="Book Antiqua" w:cs="Times New Roman"/>
          <w:kern w:val="2"/>
          <w:sz w:val="24"/>
          <w:szCs w:val="24"/>
          <w:lang w:val="en-US" w:eastAsia="zh-CN"/>
        </w:rPr>
        <w:t xml:space="preserve"> </w:t>
      </w:r>
    </w:p>
    <w:p w14:paraId="0CA50183"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lastRenderedPageBreak/>
        <w:t xml:space="preserve">64 </w:t>
      </w:r>
      <w:r w:rsidRPr="00F24DD5">
        <w:rPr>
          <w:rFonts w:ascii="Book Antiqua" w:eastAsia="宋体" w:hAnsi="Book Antiqua" w:cs="Times New Roman"/>
          <w:b/>
          <w:kern w:val="2"/>
          <w:sz w:val="24"/>
          <w:szCs w:val="24"/>
          <w:lang w:val="en-US" w:eastAsia="zh-CN"/>
        </w:rPr>
        <w:t>US National Library of Medicine</w:t>
      </w:r>
      <w:r w:rsidRPr="00F24DD5">
        <w:rPr>
          <w:rFonts w:ascii="Book Antiqua" w:eastAsia="宋体" w:hAnsi="Book Antiqua" w:cs="Times New Roman"/>
          <w:kern w:val="2"/>
          <w:sz w:val="24"/>
          <w:szCs w:val="24"/>
          <w:lang w:val="en-US" w:eastAsia="zh-CN"/>
        </w:rPr>
        <w:t xml:space="preserve">. Nation-wide Hepatitis C Virus (HCV) Registry in Taiwan [Cited 10 February 2020]. Available from: </w:t>
      </w:r>
      <w:hyperlink r:id="rId20" w:history="1">
        <w:r w:rsidRPr="00F24DD5">
          <w:rPr>
            <w:rFonts w:ascii="Book Antiqua" w:eastAsia="宋体" w:hAnsi="Book Antiqua" w:cs="Times New Roman"/>
            <w:color w:val="0563C1"/>
            <w:kern w:val="2"/>
            <w:sz w:val="24"/>
            <w:szCs w:val="24"/>
            <w:u w:val="single"/>
            <w:lang w:val="en-US" w:eastAsia="zh-CN"/>
          </w:rPr>
          <w:t>https://clinicaltrials.gov/ct2/show/NCT03200379</w:t>
        </w:r>
      </w:hyperlink>
      <w:r w:rsidRPr="00F24DD5">
        <w:rPr>
          <w:rFonts w:ascii="Book Antiqua" w:eastAsia="宋体" w:hAnsi="Book Antiqua" w:cs="Times New Roman"/>
          <w:kern w:val="2"/>
          <w:sz w:val="24"/>
          <w:szCs w:val="24"/>
          <w:lang w:val="en-US" w:eastAsia="zh-CN"/>
        </w:rPr>
        <w:t xml:space="preserve"> </w:t>
      </w:r>
    </w:p>
    <w:p w14:paraId="3137C58C"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65 </w:t>
      </w:r>
      <w:r w:rsidRPr="00F24DD5">
        <w:rPr>
          <w:rFonts w:ascii="Book Antiqua" w:eastAsia="宋体" w:hAnsi="Book Antiqua" w:cs="Times New Roman"/>
          <w:b/>
          <w:kern w:val="2"/>
          <w:sz w:val="24"/>
          <w:szCs w:val="24"/>
          <w:lang w:val="en-US" w:eastAsia="zh-CN"/>
        </w:rPr>
        <w:t>US National Library of Medicine</w:t>
      </w:r>
      <w:r w:rsidRPr="00F24DD5">
        <w:rPr>
          <w:rFonts w:ascii="Book Antiqua" w:eastAsia="宋体" w:hAnsi="Book Antiqua" w:cs="Times New Roman"/>
          <w:kern w:val="2"/>
          <w:sz w:val="24"/>
          <w:szCs w:val="24"/>
          <w:lang w:val="en-US" w:eastAsia="zh-CN"/>
        </w:rPr>
        <w:t xml:space="preserve">. HCV-TARGET- Hepatitis C Therapeutic Registry and Research Network [Cited 10 February 2020]. Available from: </w:t>
      </w:r>
      <w:hyperlink r:id="rId21" w:history="1">
        <w:r w:rsidRPr="00F24DD5">
          <w:rPr>
            <w:rFonts w:ascii="Book Antiqua" w:eastAsia="宋体" w:hAnsi="Book Antiqua" w:cs="Times New Roman"/>
            <w:color w:val="0563C1"/>
            <w:kern w:val="2"/>
            <w:sz w:val="24"/>
            <w:szCs w:val="24"/>
            <w:u w:val="single"/>
            <w:lang w:val="en-US" w:eastAsia="zh-CN"/>
          </w:rPr>
          <w:t>https://clinicaltrials.gov/ct2/show/NCT01474811</w:t>
        </w:r>
      </w:hyperlink>
      <w:r w:rsidRPr="00F24DD5">
        <w:rPr>
          <w:rFonts w:ascii="Book Antiqua" w:eastAsia="宋体" w:hAnsi="Book Antiqua" w:cs="Times New Roman"/>
          <w:kern w:val="2"/>
          <w:sz w:val="24"/>
          <w:szCs w:val="24"/>
          <w:lang w:val="en-US" w:eastAsia="zh-CN"/>
        </w:rPr>
        <w:t xml:space="preserve"> </w:t>
      </w:r>
    </w:p>
    <w:p w14:paraId="43A26639"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66 </w:t>
      </w:r>
      <w:r w:rsidRPr="00F24DD5">
        <w:rPr>
          <w:rFonts w:ascii="Book Antiqua" w:eastAsia="宋体" w:hAnsi="Book Antiqua" w:cs="Times New Roman"/>
          <w:b/>
          <w:kern w:val="2"/>
          <w:sz w:val="24"/>
          <w:szCs w:val="24"/>
          <w:lang w:val="en-US" w:eastAsia="zh-CN"/>
        </w:rPr>
        <w:t>Backus LI</w:t>
      </w:r>
      <w:r w:rsidRPr="00F24DD5">
        <w:rPr>
          <w:rFonts w:ascii="Book Antiqua" w:eastAsia="宋体" w:hAnsi="Book Antiqua" w:cs="Times New Roman"/>
          <w:kern w:val="2"/>
          <w:sz w:val="24"/>
          <w:szCs w:val="24"/>
          <w:lang w:val="en-US" w:eastAsia="zh-CN"/>
        </w:rPr>
        <w:t xml:space="preserve">, </w:t>
      </w:r>
      <w:proofErr w:type="spellStart"/>
      <w:r w:rsidRPr="00F24DD5">
        <w:rPr>
          <w:rFonts w:ascii="Book Antiqua" w:eastAsia="宋体" w:hAnsi="Book Antiqua" w:cs="Times New Roman"/>
          <w:kern w:val="2"/>
          <w:sz w:val="24"/>
          <w:szCs w:val="24"/>
          <w:lang w:val="en-US" w:eastAsia="zh-CN"/>
        </w:rPr>
        <w:t>Gavrilov</w:t>
      </w:r>
      <w:proofErr w:type="spellEnd"/>
      <w:r w:rsidRPr="00F24DD5">
        <w:rPr>
          <w:rFonts w:ascii="Book Antiqua" w:eastAsia="宋体" w:hAnsi="Book Antiqua" w:cs="Times New Roman"/>
          <w:kern w:val="2"/>
          <w:sz w:val="24"/>
          <w:szCs w:val="24"/>
          <w:lang w:val="en-US" w:eastAsia="zh-CN"/>
        </w:rPr>
        <w:t xml:space="preserve"> S, Loomis TP, Halloran JP, Phillips BR, </w:t>
      </w:r>
      <w:proofErr w:type="spellStart"/>
      <w:r w:rsidRPr="00F24DD5">
        <w:rPr>
          <w:rFonts w:ascii="Book Antiqua" w:eastAsia="宋体" w:hAnsi="Book Antiqua" w:cs="Times New Roman"/>
          <w:kern w:val="2"/>
          <w:sz w:val="24"/>
          <w:szCs w:val="24"/>
          <w:lang w:val="en-US" w:eastAsia="zh-CN"/>
        </w:rPr>
        <w:t>Belperio</w:t>
      </w:r>
      <w:proofErr w:type="spellEnd"/>
      <w:r w:rsidRPr="00F24DD5">
        <w:rPr>
          <w:rFonts w:ascii="Book Antiqua" w:eastAsia="宋体" w:hAnsi="Book Antiqua" w:cs="Times New Roman"/>
          <w:kern w:val="2"/>
          <w:sz w:val="24"/>
          <w:szCs w:val="24"/>
          <w:lang w:val="en-US" w:eastAsia="zh-CN"/>
        </w:rPr>
        <w:t xml:space="preserve"> PS, Mole LA. Clinical Case Registries: simultaneous local and national disease registries for population quality management. </w:t>
      </w:r>
      <w:r w:rsidRPr="00F24DD5">
        <w:rPr>
          <w:rFonts w:ascii="Book Antiqua" w:eastAsia="宋体" w:hAnsi="Book Antiqua" w:cs="Times New Roman"/>
          <w:i/>
          <w:kern w:val="2"/>
          <w:sz w:val="24"/>
          <w:szCs w:val="24"/>
          <w:lang w:val="en-US" w:eastAsia="zh-CN"/>
        </w:rPr>
        <w:t>J Am Med Inform Assoc</w:t>
      </w:r>
      <w:r w:rsidRPr="00F24DD5">
        <w:rPr>
          <w:rFonts w:ascii="Book Antiqua" w:eastAsia="宋体" w:hAnsi="Book Antiqua" w:cs="Times New Roman"/>
          <w:kern w:val="2"/>
          <w:sz w:val="24"/>
          <w:szCs w:val="24"/>
          <w:lang w:val="en-US" w:eastAsia="zh-CN"/>
        </w:rPr>
        <w:t xml:space="preserve"> 2009; </w:t>
      </w:r>
      <w:r w:rsidRPr="00F24DD5">
        <w:rPr>
          <w:rFonts w:ascii="Book Antiqua" w:eastAsia="宋体" w:hAnsi="Book Antiqua" w:cs="Times New Roman"/>
          <w:b/>
          <w:kern w:val="2"/>
          <w:sz w:val="24"/>
          <w:szCs w:val="24"/>
          <w:lang w:val="en-US" w:eastAsia="zh-CN"/>
        </w:rPr>
        <w:t>16</w:t>
      </w:r>
      <w:r w:rsidRPr="00F24DD5">
        <w:rPr>
          <w:rFonts w:ascii="Book Antiqua" w:eastAsia="宋体" w:hAnsi="Book Antiqua" w:cs="Times New Roman"/>
          <w:kern w:val="2"/>
          <w:sz w:val="24"/>
          <w:szCs w:val="24"/>
          <w:lang w:val="en-US" w:eastAsia="zh-CN"/>
        </w:rPr>
        <w:t>: 775-783 [PMID: 19717794 DOI: 10.1197/jamia.M3203]</w:t>
      </w:r>
    </w:p>
    <w:p w14:paraId="483874CB"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67 </w:t>
      </w:r>
      <w:proofErr w:type="spellStart"/>
      <w:r w:rsidRPr="00F24DD5">
        <w:rPr>
          <w:rFonts w:ascii="Book Antiqua" w:eastAsia="宋体" w:hAnsi="Book Antiqua" w:cs="Times New Roman"/>
          <w:b/>
          <w:kern w:val="2"/>
          <w:sz w:val="24"/>
          <w:szCs w:val="24"/>
          <w:lang w:val="en-US" w:eastAsia="zh-CN"/>
        </w:rPr>
        <w:t>Rizk</w:t>
      </w:r>
      <w:proofErr w:type="spellEnd"/>
      <w:r w:rsidRPr="00F24DD5">
        <w:rPr>
          <w:rFonts w:ascii="Book Antiqua" w:eastAsia="宋体" w:hAnsi="Book Antiqua" w:cs="Times New Roman"/>
          <w:b/>
          <w:kern w:val="2"/>
          <w:sz w:val="24"/>
          <w:szCs w:val="24"/>
          <w:lang w:val="en-US" w:eastAsia="zh-CN"/>
        </w:rPr>
        <w:t xml:space="preserve"> C</w:t>
      </w:r>
      <w:r w:rsidRPr="00F24DD5">
        <w:rPr>
          <w:rFonts w:ascii="Book Antiqua" w:eastAsia="宋体" w:hAnsi="Book Antiqua" w:cs="Times New Roman"/>
          <w:kern w:val="2"/>
          <w:sz w:val="24"/>
          <w:szCs w:val="24"/>
          <w:lang w:val="en-US" w:eastAsia="zh-CN"/>
        </w:rPr>
        <w:t xml:space="preserve">, </w:t>
      </w:r>
      <w:proofErr w:type="spellStart"/>
      <w:r w:rsidRPr="00F24DD5">
        <w:rPr>
          <w:rFonts w:ascii="Book Antiqua" w:eastAsia="宋体" w:hAnsi="Book Antiqua" w:cs="Times New Roman"/>
          <w:kern w:val="2"/>
          <w:sz w:val="24"/>
          <w:szCs w:val="24"/>
          <w:lang w:val="en-US" w:eastAsia="zh-CN"/>
        </w:rPr>
        <w:t>Miceli</w:t>
      </w:r>
      <w:proofErr w:type="spellEnd"/>
      <w:r w:rsidRPr="00F24DD5">
        <w:rPr>
          <w:rFonts w:ascii="Book Antiqua" w:eastAsia="宋体" w:hAnsi="Book Antiqua" w:cs="Times New Roman"/>
          <w:kern w:val="2"/>
          <w:sz w:val="24"/>
          <w:szCs w:val="24"/>
          <w:lang w:val="en-US" w:eastAsia="zh-CN"/>
        </w:rPr>
        <w:t xml:space="preserve"> J, </w:t>
      </w:r>
      <w:proofErr w:type="spellStart"/>
      <w:r w:rsidRPr="00F24DD5">
        <w:rPr>
          <w:rFonts w:ascii="Book Antiqua" w:eastAsia="宋体" w:hAnsi="Book Antiqua" w:cs="Times New Roman"/>
          <w:kern w:val="2"/>
          <w:sz w:val="24"/>
          <w:szCs w:val="24"/>
          <w:lang w:val="en-US" w:eastAsia="zh-CN"/>
        </w:rPr>
        <w:t>Shiferaw</w:t>
      </w:r>
      <w:proofErr w:type="spellEnd"/>
      <w:r w:rsidRPr="00F24DD5">
        <w:rPr>
          <w:rFonts w:ascii="Book Antiqua" w:eastAsia="宋体" w:hAnsi="Book Antiqua" w:cs="Times New Roman"/>
          <w:kern w:val="2"/>
          <w:sz w:val="24"/>
          <w:szCs w:val="24"/>
          <w:lang w:val="en-US" w:eastAsia="zh-CN"/>
        </w:rPr>
        <w:t xml:space="preserve"> B, </w:t>
      </w:r>
      <w:proofErr w:type="spellStart"/>
      <w:r w:rsidRPr="00F24DD5">
        <w:rPr>
          <w:rFonts w:ascii="Book Antiqua" w:eastAsia="宋体" w:hAnsi="Book Antiqua" w:cs="Times New Roman"/>
          <w:kern w:val="2"/>
          <w:sz w:val="24"/>
          <w:szCs w:val="24"/>
          <w:lang w:val="en-US" w:eastAsia="zh-CN"/>
        </w:rPr>
        <w:t>Malinis</w:t>
      </w:r>
      <w:proofErr w:type="spellEnd"/>
      <w:r w:rsidRPr="00F24DD5">
        <w:rPr>
          <w:rFonts w:ascii="Book Antiqua" w:eastAsia="宋体" w:hAnsi="Book Antiqua" w:cs="Times New Roman"/>
          <w:kern w:val="2"/>
          <w:sz w:val="24"/>
          <w:szCs w:val="24"/>
          <w:lang w:val="en-US" w:eastAsia="zh-CN"/>
        </w:rPr>
        <w:t xml:space="preserve"> M, </w:t>
      </w:r>
      <w:proofErr w:type="spellStart"/>
      <w:r w:rsidRPr="00F24DD5">
        <w:rPr>
          <w:rFonts w:ascii="Book Antiqua" w:eastAsia="宋体" w:hAnsi="Book Antiqua" w:cs="Times New Roman"/>
          <w:kern w:val="2"/>
          <w:sz w:val="24"/>
          <w:szCs w:val="24"/>
          <w:lang w:val="en-US" w:eastAsia="zh-CN"/>
        </w:rPr>
        <w:t>Barakat</w:t>
      </w:r>
      <w:proofErr w:type="spellEnd"/>
      <w:r w:rsidRPr="00F24DD5">
        <w:rPr>
          <w:rFonts w:ascii="Book Antiqua" w:eastAsia="宋体" w:hAnsi="Book Antiqua" w:cs="Times New Roman"/>
          <w:kern w:val="2"/>
          <w:sz w:val="24"/>
          <w:szCs w:val="24"/>
          <w:lang w:val="en-US" w:eastAsia="zh-CN"/>
        </w:rPr>
        <w:t xml:space="preserve"> L, </w:t>
      </w:r>
      <w:proofErr w:type="spellStart"/>
      <w:r w:rsidRPr="00F24DD5">
        <w:rPr>
          <w:rFonts w:ascii="Book Antiqua" w:eastAsia="宋体" w:hAnsi="Book Antiqua" w:cs="Times New Roman"/>
          <w:kern w:val="2"/>
          <w:sz w:val="24"/>
          <w:szCs w:val="24"/>
          <w:lang w:val="en-US" w:eastAsia="zh-CN"/>
        </w:rPr>
        <w:t>Ogbuagu</w:t>
      </w:r>
      <w:proofErr w:type="spellEnd"/>
      <w:r w:rsidRPr="00F24DD5">
        <w:rPr>
          <w:rFonts w:ascii="Book Antiqua" w:eastAsia="宋体" w:hAnsi="Book Antiqua" w:cs="Times New Roman"/>
          <w:kern w:val="2"/>
          <w:sz w:val="24"/>
          <w:szCs w:val="24"/>
          <w:lang w:val="en-US" w:eastAsia="zh-CN"/>
        </w:rPr>
        <w:t xml:space="preserve"> O, Villanueva M. Implementing a Comprehensive HCV Clinic within an HIV Clinic: A Model of Care for HCV Micro-elimination. </w:t>
      </w:r>
      <w:r w:rsidRPr="00F24DD5">
        <w:rPr>
          <w:rFonts w:ascii="Book Antiqua" w:eastAsia="宋体" w:hAnsi="Book Antiqua" w:cs="Times New Roman"/>
          <w:i/>
          <w:kern w:val="2"/>
          <w:sz w:val="24"/>
          <w:szCs w:val="24"/>
          <w:lang w:val="en-US" w:eastAsia="zh-CN"/>
        </w:rPr>
        <w:t>Open Forum Infect Dis</w:t>
      </w:r>
      <w:r w:rsidRPr="00F24DD5">
        <w:rPr>
          <w:rFonts w:ascii="Book Antiqua" w:eastAsia="宋体" w:hAnsi="Book Antiqua" w:cs="Times New Roman"/>
          <w:kern w:val="2"/>
          <w:sz w:val="24"/>
          <w:szCs w:val="24"/>
          <w:lang w:val="en-US" w:eastAsia="zh-CN"/>
        </w:rPr>
        <w:t xml:space="preserve"> 2019; Online ahead of print [PMID: 31412130 DOI: 10.1093/</w:t>
      </w:r>
      <w:proofErr w:type="spellStart"/>
      <w:r w:rsidRPr="00F24DD5">
        <w:rPr>
          <w:rFonts w:ascii="Book Antiqua" w:eastAsia="宋体" w:hAnsi="Book Antiqua" w:cs="Times New Roman"/>
          <w:kern w:val="2"/>
          <w:sz w:val="24"/>
          <w:szCs w:val="24"/>
          <w:lang w:val="en-US" w:eastAsia="zh-CN"/>
        </w:rPr>
        <w:t>ofid</w:t>
      </w:r>
      <w:proofErr w:type="spellEnd"/>
      <w:r w:rsidRPr="00F24DD5">
        <w:rPr>
          <w:rFonts w:ascii="Book Antiqua" w:eastAsia="宋体" w:hAnsi="Book Antiqua" w:cs="Times New Roman"/>
          <w:kern w:val="2"/>
          <w:sz w:val="24"/>
          <w:szCs w:val="24"/>
          <w:lang w:val="en-US" w:eastAsia="zh-CN"/>
        </w:rPr>
        <w:t>/ofz361]</w:t>
      </w:r>
    </w:p>
    <w:p w14:paraId="38E572A7"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68 </w:t>
      </w:r>
      <w:proofErr w:type="spellStart"/>
      <w:r w:rsidRPr="00F24DD5">
        <w:rPr>
          <w:rFonts w:ascii="Book Antiqua" w:eastAsia="宋体" w:hAnsi="Book Antiqua" w:cs="Times New Roman"/>
          <w:b/>
          <w:kern w:val="2"/>
          <w:sz w:val="24"/>
          <w:szCs w:val="24"/>
          <w:lang w:val="en-US" w:eastAsia="zh-CN"/>
        </w:rPr>
        <w:t>Sarrazin</w:t>
      </w:r>
      <w:proofErr w:type="spellEnd"/>
      <w:r w:rsidRPr="00F24DD5">
        <w:rPr>
          <w:rFonts w:ascii="Book Antiqua" w:eastAsia="宋体" w:hAnsi="Book Antiqua" w:cs="Times New Roman"/>
          <w:b/>
          <w:kern w:val="2"/>
          <w:sz w:val="24"/>
          <w:szCs w:val="24"/>
          <w:lang w:val="en-US" w:eastAsia="zh-CN"/>
        </w:rPr>
        <w:t xml:space="preserve"> C</w:t>
      </w:r>
      <w:r w:rsidRPr="00F24DD5">
        <w:rPr>
          <w:rFonts w:ascii="Book Antiqua" w:eastAsia="宋体" w:hAnsi="Book Antiqua" w:cs="Times New Roman"/>
          <w:kern w:val="2"/>
          <w:sz w:val="24"/>
          <w:szCs w:val="24"/>
          <w:lang w:val="en-US" w:eastAsia="zh-CN"/>
        </w:rPr>
        <w:t xml:space="preserve">, </w:t>
      </w:r>
      <w:proofErr w:type="spellStart"/>
      <w:r w:rsidRPr="00F24DD5">
        <w:rPr>
          <w:rFonts w:ascii="Book Antiqua" w:eastAsia="宋体" w:hAnsi="Book Antiqua" w:cs="Times New Roman"/>
          <w:kern w:val="2"/>
          <w:sz w:val="24"/>
          <w:szCs w:val="24"/>
          <w:lang w:val="en-US" w:eastAsia="zh-CN"/>
        </w:rPr>
        <w:t>Buggisch</w:t>
      </w:r>
      <w:proofErr w:type="spellEnd"/>
      <w:r w:rsidRPr="00F24DD5">
        <w:rPr>
          <w:rFonts w:ascii="Book Antiqua" w:eastAsia="宋体" w:hAnsi="Book Antiqua" w:cs="Times New Roman"/>
          <w:kern w:val="2"/>
          <w:sz w:val="24"/>
          <w:szCs w:val="24"/>
          <w:lang w:val="en-US" w:eastAsia="zh-CN"/>
        </w:rPr>
        <w:t xml:space="preserve"> P, </w:t>
      </w:r>
      <w:proofErr w:type="spellStart"/>
      <w:r w:rsidRPr="00F24DD5">
        <w:rPr>
          <w:rFonts w:ascii="Book Antiqua" w:eastAsia="宋体" w:hAnsi="Book Antiqua" w:cs="Times New Roman"/>
          <w:kern w:val="2"/>
          <w:sz w:val="24"/>
          <w:szCs w:val="24"/>
          <w:lang w:val="en-US" w:eastAsia="zh-CN"/>
        </w:rPr>
        <w:t>Mauss</w:t>
      </w:r>
      <w:proofErr w:type="spellEnd"/>
      <w:r w:rsidRPr="00F24DD5">
        <w:rPr>
          <w:rFonts w:ascii="Book Antiqua" w:eastAsia="宋体" w:hAnsi="Book Antiqua" w:cs="Times New Roman"/>
          <w:kern w:val="2"/>
          <w:sz w:val="24"/>
          <w:szCs w:val="24"/>
          <w:lang w:val="en-US" w:eastAsia="zh-CN"/>
        </w:rPr>
        <w:t xml:space="preserve"> S, Müller T, Zimmermann T, </w:t>
      </w:r>
      <w:proofErr w:type="spellStart"/>
      <w:r w:rsidRPr="00F24DD5">
        <w:rPr>
          <w:rFonts w:ascii="Book Antiqua" w:eastAsia="宋体" w:hAnsi="Book Antiqua" w:cs="Times New Roman"/>
          <w:kern w:val="2"/>
          <w:sz w:val="24"/>
          <w:szCs w:val="24"/>
          <w:lang w:val="en-US" w:eastAsia="zh-CN"/>
        </w:rPr>
        <w:t>Klinker</w:t>
      </w:r>
      <w:proofErr w:type="spellEnd"/>
      <w:r w:rsidRPr="00F24DD5">
        <w:rPr>
          <w:rFonts w:ascii="Book Antiqua" w:eastAsia="宋体" w:hAnsi="Book Antiqua" w:cs="Times New Roman"/>
          <w:kern w:val="2"/>
          <w:sz w:val="24"/>
          <w:szCs w:val="24"/>
          <w:lang w:val="en-US" w:eastAsia="zh-CN"/>
        </w:rPr>
        <w:t xml:space="preserve"> H, </w:t>
      </w:r>
      <w:proofErr w:type="spellStart"/>
      <w:r w:rsidRPr="00F24DD5">
        <w:rPr>
          <w:rFonts w:ascii="Book Antiqua" w:eastAsia="宋体" w:hAnsi="Book Antiqua" w:cs="Times New Roman"/>
          <w:kern w:val="2"/>
          <w:sz w:val="24"/>
          <w:szCs w:val="24"/>
          <w:lang w:val="en-US" w:eastAsia="zh-CN"/>
        </w:rPr>
        <w:t>Pathil-Warth</w:t>
      </w:r>
      <w:proofErr w:type="spellEnd"/>
      <w:r w:rsidRPr="00F24DD5">
        <w:rPr>
          <w:rFonts w:ascii="Book Antiqua" w:eastAsia="宋体" w:hAnsi="Book Antiqua" w:cs="Times New Roman"/>
          <w:kern w:val="2"/>
          <w:sz w:val="24"/>
          <w:szCs w:val="24"/>
          <w:lang w:val="en-US" w:eastAsia="zh-CN"/>
        </w:rPr>
        <w:t xml:space="preserve"> A, </w:t>
      </w:r>
      <w:proofErr w:type="spellStart"/>
      <w:r w:rsidRPr="00F24DD5">
        <w:rPr>
          <w:rFonts w:ascii="Book Antiqua" w:eastAsia="宋体" w:hAnsi="Book Antiqua" w:cs="Times New Roman"/>
          <w:kern w:val="2"/>
          <w:sz w:val="24"/>
          <w:szCs w:val="24"/>
          <w:lang w:val="en-US" w:eastAsia="zh-CN"/>
        </w:rPr>
        <w:t>Schlag</w:t>
      </w:r>
      <w:proofErr w:type="spellEnd"/>
      <w:r w:rsidRPr="00F24DD5">
        <w:rPr>
          <w:rFonts w:ascii="Book Antiqua" w:eastAsia="宋体" w:hAnsi="Book Antiqua" w:cs="Times New Roman"/>
          <w:kern w:val="2"/>
          <w:sz w:val="24"/>
          <w:szCs w:val="24"/>
          <w:lang w:val="en-US" w:eastAsia="zh-CN"/>
        </w:rPr>
        <w:t xml:space="preserve"> M, </w:t>
      </w:r>
      <w:proofErr w:type="spellStart"/>
      <w:r w:rsidRPr="00F24DD5">
        <w:rPr>
          <w:rFonts w:ascii="Book Antiqua" w:eastAsia="宋体" w:hAnsi="Book Antiqua" w:cs="Times New Roman"/>
          <w:kern w:val="2"/>
          <w:sz w:val="24"/>
          <w:szCs w:val="24"/>
          <w:lang w:val="en-US" w:eastAsia="zh-CN"/>
        </w:rPr>
        <w:t>Nalpas</w:t>
      </w:r>
      <w:proofErr w:type="spellEnd"/>
      <w:r w:rsidRPr="00F24DD5">
        <w:rPr>
          <w:rFonts w:ascii="Book Antiqua" w:eastAsia="宋体" w:hAnsi="Book Antiqua" w:cs="Times New Roman"/>
          <w:kern w:val="2"/>
          <w:sz w:val="24"/>
          <w:szCs w:val="24"/>
          <w:lang w:val="en-US" w:eastAsia="zh-CN"/>
        </w:rPr>
        <w:t xml:space="preserve"> C, Wegner S, </w:t>
      </w:r>
      <w:proofErr w:type="spellStart"/>
      <w:r w:rsidRPr="00F24DD5">
        <w:rPr>
          <w:rFonts w:ascii="Book Antiqua" w:eastAsia="宋体" w:hAnsi="Book Antiqua" w:cs="Times New Roman"/>
          <w:kern w:val="2"/>
          <w:sz w:val="24"/>
          <w:szCs w:val="24"/>
          <w:lang w:val="en-US" w:eastAsia="zh-CN"/>
        </w:rPr>
        <w:t>Lonjon-Domanec</w:t>
      </w:r>
      <w:proofErr w:type="spellEnd"/>
      <w:r w:rsidRPr="00F24DD5">
        <w:rPr>
          <w:rFonts w:ascii="Book Antiqua" w:eastAsia="宋体" w:hAnsi="Book Antiqua" w:cs="Times New Roman"/>
          <w:kern w:val="2"/>
          <w:sz w:val="24"/>
          <w:szCs w:val="24"/>
          <w:lang w:val="en-US" w:eastAsia="zh-CN"/>
        </w:rPr>
        <w:t xml:space="preserve"> I, Simon KG. Evolution of HCV patient characteristics and DAA regimens in the German Hepatitis C Registry (DHC-R) in 2014 and 2015. </w:t>
      </w:r>
      <w:r w:rsidRPr="00F24DD5">
        <w:rPr>
          <w:rFonts w:ascii="Book Antiqua" w:eastAsia="宋体" w:hAnsi="Book Antiqua" w:cs="Times New Roman"/>
          <w:i/>
          <w:kern w:val="2"/>
          <w:sz w:val="24"/>
          <w:szCs w:val="24"/>
          <w:lang w:val="en-US" w:eastAsia="zh-CN"/>
        </w:rPr>
        <w:t>Z Gastroenterol</w:t>
      </w:r>
      <w:r w:rsidRPr="00F24DD5">
        <w:rPr>
          <w:rFonts w:ascii="Book Antiqua" w:eastAsia="宋体" w:hAnsi="Book Antiqua" w:cs="Times New Roman"/>
          <w:kern w:val="2"/>
          <w:sz w:val="24"/>
          <w:szCs w:val="24"/>
          <w:lang w:val="en-US" w:eastAsia="zh-CN"/>
        </w:rPr>
        <w:t xml:space="preserve"> 2019; </w:t>
      </w:r>
      <w:r w:rsidRPr="00F24DD5">
        <w:rPr>
          <w:rFonts w:ascii="Book Antiqua" w:eastAsia="宋体" w:hAnsi="Book Antiqua" w:cs="Times New Roman"/>
          <w:b/>
          <w:kern w:val="2"/>
          <w:sz w:val="24"/>
          <w:szCs w:val="24"/>
          <w:lang w:val="en-US" w:eastAsia="zh-CN"/>
        </w:rPr>
        <w:t>57</w:t>
      </w:r>
      <w:r w:rsidRPr="00F24DD5">
        <w:rPr>
          <w:rFonts w:ascii="Book Antiqua" w:eastAsia="宋体" w:hAnsi="Book Antiqua" w:cs="Times New Roman"/>
          <w:kern w:val="2"/>
          <w:sz w:val="24"/>
          <w:szCs w:val="24"/>
          <w:lang w:val="en-US" w:eastAsia="zh-CN"/>
        </w:rPr>
        <w:t>: 584-592 [PMID: 31083746 DOI: 10.1055/a-0859-7561]</w:t>
      </w:r>
    </w:p>
    <w:p w14:paraId="556C4184" w14:textId="77777777" w:rsidR="00BF59BF" w:rsidRPr="00F24DD5"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69 </w:t>
      </w:r>
      <w:proofErr w:type="spellStart"/>
      <w:r w:rsidRPr="00F24DD5">
        <w:rPr>
          <w:rFonts w:ascii="Book Antiqua" w:eastAsia="宋体" w:hAnsi="Book Antiqua" w:cs="Times New Roman"/>
          <w:b/>
          <w:kern w:val="2"/>
          <w:sz w:val="24"/>
          <w:szCs w:val="24"/>
          <w:lang w:val="en-US" w:eastAsia="zh-CN"/>
        </w:rPr>
        <w:t>Bielen</w:t>
      </w:r>
      <w:proofErr w:type="spellEnd"/>
      <w:r w:rsidRPr="00F24DD5">
        <w:rPr>
          <w:rFonts w:ascii="Book Antiqua" w:eastAsia="宋体" w:hAnsi="Book Antiqua" w:cs="Times New Roman"/>
          <w:b/>
          <w:kern w:val="2"/>
          <w:sz w:val="24"/>
          <w:szCs w:val="24"/>
          <w:lang w:val="en-US" w:eastAsia="zh-CN"/>
        </w:rPr>
        <w:t xml:space="preserve"> R</w:t>
      </w:r>
      <w:r w:rsidRPr="00F24DD5">
        <w:rPr>
          <w:rFonts w:ascii="Book Antiqua" w:eastAsia="宋体" w:hAnsi="Book Antiqua" w:cs="Times New Roman"/>
          <w:kern w:val="2"/>
          <w:sz w:val="24"/>
          <w:szCs w:val="24"/>
          <w:lang w:val="en-US" w:eastAsia="zh-CN"/>
        </w:rPr>
        <w:t xml:space="preserve">, </w:t>
      </w:r>
      <w:proofErr w:type="spellStart"/>
      <w:r w:rsidRPr="00F24DD5">
        <w:rPr>
          <w:rFonts w:ascii="Book Antiqua" w:eastAsia="宋体" w:hAnsi="Book Antiqua" w:cs="Times New Roman"/>
          <w:kern w:val="2"/>
          <w:sz w:val="24"/>
          <w:szCs w:val="24"/>
          <w:lang w:val="en-US" w:eastAsia="zh-CN"/>
        </w:rPr>
        <w:t>Koc</w:t>
      </w:r>
      <w:proofErr w:type="spellEnd"/>
      <w:r w:rsidRPr="00F24DD5">
        <w:rPr>
          <w:rFonts w:ascii="Book Antiqua" w:eastAsia="宋体" w:hAnsi="Book Antiqua" w:cs="Times New Roman"/>
          <w:kern w:val="2"/>
          <w:sz w:val="24"/>
          <w:szCs w:val="24"/>
          <w:lang w:val="en-US" w:eastAsia="zh-CN"/>
        </w:rPr>
        <w:t xml:space="preserve"> ÖM, </w:t>
      </w:r>
      <w:proofErr w:type="spellStart"/>
      <w:r w:rsidRPr="00F24DD5">
        <w:rPr>
          <w:rFonts w:ascii="Book Antiqua" w:eastAsia="宋体" w:hAnsi="Book Antiqua" w:cs="Times New Roman"/>
          <w:kern w:val="2"/>
          <w:sz w:val="24"/>
          <w:szCs w:val="24"/>
          <w:lang w:val="en-US" w:eastAsia="zh-CN"/>
        </w:rPr>
        <w:t>Busschots</w:t>
      </w:r>
      <w:proofErr w:type="spellEnd"/>
      <w:r w:rsidRPr="00F24DD5">
        <w:rPr>
          <w:rFonts w:ascii="Book Antiqua" w:eastAsia="宋体" w:hAnsi="Book Antiqua" w:cs="Times New Roman"/>
          <w:kern w:val="2"/>
          <w:sz w:val="24"/>
          <w:szCs w:val="24"/>
          <w:lang w:val="en-US" w:eastAsia="zh-CN"/>
        </w:rPr>
        <w:t xml:space="preserve"> D, </w:t>
      </w:r>
      <w:proofErr w:type="spellStart"/>
      <w:r w:rsidRPr="00F24DD5">
        <w:rPr>
          <w:rFonts w:ascii="Book Antiqua" w:eastAsia="宋体" w:hAnsi="Book Antiqua" w:cs="Times New Roman"/>
          <w:kern w:val="2"/>
          <w:sz w:val="24"/>
          <w:szCs w:val="24"/>
          <w:lang w:val="en-US" w:eastAsia="zh-CN"/>
        </w:rPr>
        <w:t>Robaeys</w:t>
      </w:r>
      <w:proofErr w:type="spellEnd"/>
      <w:r w:rsidRPr="00F24DD5">
        <w:rPr>
          <w:rFonts w:ascii="Book Antiqua" w:eastAsia="宋体" w:hAnsi="Book Antiqua" w:cs="Times New Roman"/>
          <w:kern w:val="2"/>
          <w:sz w:val="24"/>
          <w:szCs w:val="24"/>
          <w:lang w:val="en-US" w:eastAsia="zh-CN"/>
        </w:rPr>
        <w:t xml:space="preserve"> G, </w:t>
      </w:r>
      <w:proofErr w:type="spellStart"/>
      <w:r w:rsidRPr="00F24DD5">
        <w:rPr>
          <w:rFonts w:ascii="Book Antiqua" w:eastAsia="宋体" w:hAnsi="Book Antiqua" w:cs="Times New Roman"/>
          <w:kern w:val="2"/>
          <w:sz w:val="24"/>
          <w:szCs w:val="24"/>
          <w:lang w:val="en-US" w:eastAsia="zh-CN"/>
        </w:rPr>
        <w:t>Aertgeerts</w:t>
      </w:r>
      <w:proofErr w:type="spellEnd"/>
      <w:r w:rsidRPr="00F24DD5">
        <w:rPr>
          <w:rFonts w:ascii="Book Antiqua" w:eastAsia="宋体" w:hAnsi="Book Antiqua" w:cs="Times New Roman"/>
          <w:kern w:val="2"/>
          <w:sz w:val="24"/>
          <w:szCs w:val="24"/>
          <w:lang w:val="en-US" w:eastAsia="zh-CN"/>
        </w:rPr>
        <w:t xml:space="preserve"> B, </w:t>
      </w:r>
      <w:proofErr w:type="spellStart"/>
      <w:r w:rsidRPr="00F24DD5">
        <w:rPr>
          <w:rFonts w:ascii="Book Antiqua" w:eastAsia="宋体" w:hAnsi="Book Antiqua" w:cs="Times New Roman"/>
          <w:kern w:val="2"/>
          <w:sz w:val="24"/>
          <w:szCs w:val="24"/>
          <w:lang w:val="en-US" w:eastAsia="zh-CN"/>
        </w:rPr>
        <w:t>Vaes</w:t>
      </w:r>
      <w:proofErr w:type="spellEnd"/>
      <w:r w:rsidRPr="00F24DD5">
        <w:rPr>
          <w:rFonts w:ascii="Book Antiqua" w:eastAsia="宋体" w:hAnsi="Book Antiqua" w:cs="Times New Roman"/>
          <w:kern w:val="2"/>
          <w:sz w:val="24"/>
          <w:szCs w:val="24"/>
          <w:lang w:val="en-US" w:eastAsia="zh-CN"/>
        </w:rPr>
        <w:t xml:space="preserve"> B, </w:t>
      </w:r>
      <w:proofErr w:type="spellStart"/>
      <w:r w:rsidRPr="00F24DD5">
        <w:rPr>
          <w:rFonts w:ascii="Book Antiqua" w:eastAsia="宋体" w:hAnsi="Book Antiqua" w:cs="Times New Roman"/>
          <w:kern w:val="2"/>
          <w:sz w:val="24"/>
          <w:szCs w:val="24"/>
          <w:lang w:val="en-US" w:eastAsia="zh-CN"/>
        </w:rPr>
        <w:t>Mamouris</w:t>
      </w:r>
      <w:proofErr w:type="spellEnd"/>
      <w:r w:rsidRPr="00F24DD5">
        <w:rPr>
          <w:rFonts w:ascii="Book Antiqua" w:eastAsia="宋体" w:hAnsi="Book Antiqua" w:cs="Times New Roman"/>
          <w:kern w:val="2"/>
          <w:sz w:val="24"/>
          <w:szCs w:val="24"/>
          <w:lang w:val="en-US" w:eastAsia="zh-CN"/>
        </w:rPr>
        <w:t xml:space="preserve"> P, </w:t>
      </w:r>
      <w:proofErr w:type="spellStart"/>
      <w:r w:rsidRPr="00F24DD5">
        <w:rPr>
          <w:rFonts w:ascii="Book Antiqua" w:eastAsia="宋体" w:hAnsi="Book Antiqua" w:cs="Times New Roman"/>
          <w:kern w:val="2"/>
          <w:sz w:val="24"/>
          <w:szCs w:val="24"/>
          <w:lang w:val="en-US" w:eastAsia="zh-CN"/>
        </w:rPr>
        <w:t>Mathei</w:t>
      </w:r>
      <w:proofErr w:type="spellEnd"/>
      <w:r w:rsidRPr="00F24DD5">
        <w:rPr>
          <w:rFonts w:ascii="Book Antiqua" w:eastAsia="宋体" w:hAnsi="Book Antiqua" w:cs="Times New Roman"/>
          <w:kern w:val="2"/>
          <w:sz w:val="24"/>
          <w:szCs w:val="24"/>
          <w:lang w:val="en-US" w:eastAsia="zh-CN"/>
        </w:rPr>
        <w:t xml:space="preserve"> C, </w:t>
      </w:r>
      <w:proofErr w:type="spellStart"/>
      <w:r w:rsidRPr="00F24DD5">
        <w:rPr>
          <w:rFonts w:ascii="Book Antiqua" w:eastAsia="宋体" w:hAnsi="Book Antiqua" w:cs="Times New Roman"/>
          <w:kern w:val="2"/>
          <w:sz w:val="24"/>
          <w:szCs w:val="24"/>
          <w:lang w:val="en-US" w:eastAsia="zh-CN"/>
        </w:rPr>
        <w:t>Goderis</w:t>
      </w:r>
      <w:proofErr w:type="spellEnd"/>
      <w:r w:rsidRPr="00F24DD5">
        <w:rPr>
          <w:rFonts w:ascii="Book Antiqua" w:eastAsia="宋体" w:hAnsi="Book Antiqua" w:cs="Times New Roman"/>
          <w:kern w:val="2"/>
          <w:sz w:val="24"/>
          <w:szCs w:val="24"/>
          <w:lang w:val="en-US" w:eastAsia="zh-CN"/>
        </w:rPr>
        <w:t xml:space="preserve"> G, </w:t>
      </w:r>
      <w:proofErr w:type="spellStart"/>
      <w:r w:rsidRPr="00F24DD5">
        <w:rPr>
          <w:rFonts w:ascii="Book Antiqua" w:eastAsia="宋体" w:hAnsi="Book Antiqua" w:cs="Times New Roman"/>
          <w:kern w:val="2"/>
          <w:sz w:val="24"/>
          <w:szCs w:val="24"/>
          <w:lang w:val="en-US" w:eastAsia="zh-CN"/>
        </w:rPr>
        <w:t>Nevens</w:t>
      </w:r>
      <w:proofErr w:type="spellEnd"/>
      <w:r w:rsidRPr="00F24DD5">
        <w:rPr>
          <w:rFonts w:ascii="Book Antiqua" w:eastAsia="宋体" w:hAnsi="Book Antiqua" w:cs="Times New Roman"/>
          <w:kern w:val="2"/>
          <w:sz w:val="24"/>
          <w:szCs w:val="24"/>
          <w:lang w:val="en-US" w:eastAsia="zh-CN"/>
        </w:rPr>
        <w:t xml:space="preserve"> F. Assessing testing rates for viral hepatitis B and C by general practitioners in Flanders, Belgium: a registry-based study. </w:t>
      </w:r>
      <w:r w:rsidRPr="00F24DD5">
        <w:rPr>
          <w:rFonts w:ascii="Book Antiqua" w:eastAsia="宋体" w:hAnsi="Book Antiqua" w:cs="Times New Roman"/>
          <w:i/>
          <w:kern w:val="2"/>
          <w:sz w:val="24"/>
          <w:szCs w:val="24"/>
          <w:lang w:val="en-US" w:eastAsia="zh-CN"/>
        </w:rPr>
        <w:t>BMJ Open</w:t>
      </w:r>
      <w:r w:rsidRPr="00F24DD5">
        <w:rPr>
          <w:rFonts w:ascii="Book Antiqua" w:eastAsia="宋体" w:hAnsi="Book Antiqua" w:cs="Times New Roman"/>
          <w:kern w:val="2"/>
          <w:sz w:val="24"/>
          <w:szCs w:val="24"/>
          <w:lang w:val="en-US" w:eastAsia="zh-CN"/>
        </w:rPr>
        <w:t xml:space="preserve"> 2019; </w:t>
      </w:r>
      <w:r w:rsidRPr="00F24DD5">
        <w:rPr>
          <w:rFonts w:ascii="Book Antiqua" w:eastAsia="宋体" w:hAnsi="Book Antiqua" w:cs="Times New Roman"/>
          <w:b/>
          <w:kern w:val="2"/>
          <w:sz w:val="24"/>
          <w:szCs w:val="24"/>
          <w:lang w:val="en-US" w:eastAsia="zh-CN"/>
        </w:rPr>
        <w:t>9</w:t>
      </w:r>
      <w:r w:rsidRPr="00F24DD5">
        <w:rPr>
          <w:rFonts w:ascii="Book Antiqua" w:eastAsia="宋体" w:hAnsi="Book Antiqua" w:cs="Times New Roman"/>
          <w:kern w:val="2"/>
          <w:sz w:val="24"/>
          <w:szCs w:val="24"/>
          <w:lang w:val="en-US" w:eastAsia="zh-CN"/>
        </w:rPr>
        <w:t>: e026464 [PMID: 31072855 DOI: 10.1136/bmjopen-2018-026464]</w:t>
      </w:r>
    </w:p>
    <w:p w14:paraId="50ACF5DF" w14:textId="63C004DC" w:rsidR="00BF59BF" w:rsidRPr="00F24DD5" w:rsidRDefault="00BF59BF" w:rsidP="00707F42">
      <w:pPr>
        <w:widowControl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kern w:val="2"/>
          <w:sz w:val="24"/>
          <w:szCs w:val="24"/>
          <w:lang w:val="en-US" w:eastAsia="zh-CN"/>
        </w:rPr>
        <w:t xml:space="preserve">70 </w:t>
      </w:r>
      <w:r w:rsidRPr="00F24DD5">
        <w:rPr>
          <w:rFonts w:ascii="Book Antiqua" w:eastAsia="宋体" w:hAnsi="Book Antiqua" w:cs="Times New Roman"/>
          <w:b/>
          <w:kern w:val="2"/>
          <w:sz w:val="24"/>
          <w:szCs w:val="24"/>
          <w:lang w:val="en-US" w:eastAsia="zh-CN"/>
        </w:rPr>
        <w:t>Berg T</w:t>
      </w:r>
      <w:r w:rsidRPr="00F24DD5">
        <w:rPr>
          <w:rFonts w:ascii="Book Antiqua" w:eastAsia="宋体" w:hAnsi="Book Antiqua" w:cs="Times New Roman"/>
          <w:kern w:val="2"/>
          <w:sz w:val="24"/>
          <w:szCs w:val="24"/>
          <w:lang w:val="en-US" w:eastAsia="zh-CN"/>
        </w:rPr>
        <w:t xml:space="preserve">, </w:t>
      </w:r>
      <w:proofErr w:type="spellStart"/>
      <w:r w:rsidRPr="00F24DD5">
        <w:rPr>
          <w:rFonts w:ascii="Book Antiqua" w:eastAsia="宋体" w:hAnsi="Book Antiqua" w:cs="Times New Roman"/>
          <w:kern w:val="2"/>
          <w:sz w:val="24"/>
          <w:szCs w:val="24"/>
          <w:lang w:val="en-US" w:eastAsia="zh-CN"/>
        </w:rPr>
        <w:t>Naumann</w:t>
      </w:r>
      <w:proofErr w:type="spellEnd"/>
      <w:r w:rsidRPr="00F24DD5">
        <w:rPr>
          <w:rFonts w:ascii="Book Antiqua" w:eastAsia="宋体" w:hAnsi="Book Antiqua" w:cs="Times New Roman"/>
          <w:kern w:val="2"/>
          <w:sz w:val="24"/>
          <w:szCs w:val="24"/>
          <w:lang w:val="en-US" w:eastAsia="zh-CN"/>
        </w:rPr>
        <w:t xml:space="preserve"> U, </w:t>
      </w:r>
      <w:proofErr w:type="spellStart"/>
      <w:r w:rsidRPr="00F24DD5">
        <w:rPr>
          <w:rFonts w:ascii="Book Antiqua" w:eastAsia="宋体" w:hAnsi="Book Antiqua" w:cs="Times New Roman"/>
          <w:kern w:val="2"/>
          <w:sz w:val="24"/>
          <w:szCs w:val="24"/>
          <w:lang w:val="en-US" w:eastAsia="zh-CN"/>
        </w:rPr>
        <w:t>Stoehr</w:t>
      </w:r>
      <w:proofErr w:type="spellEnd"/>
      <w:r w:rsidRPr="00F24DD5">
        <w:rPr>
          <w:rFonts w:ascii="Book Antiqua" w:eastAsia="宋体" w:hAnsi="Book Antiqua" w:cs="Times New Roman"/>
          <w:kern w:val="2"/>
          <w:sz w:val="24"/>
          <w:szCs w:val="24"/>
          <w:lang w:val="en-US" w:eastAsia="zh-CN"/>
        </w:rPr>
        <w:t xml:space="preserve"> A, Sick C, John C, </w:t>
      </w:r>
      <w:proofErr w:type="spellStart"/>
      <w:r w:rsidRPr="00F24DD5">
        <w:rPr>
          <w:rFonts w:ascii="Book Antiqua" w:eastAsia="宋体" w:hAnsi="Book Antiqua" w:cs="Times New Roman"/>
          <w:kern w:val="2"/>
          <w:sz w:val="24"/>
          <w:szCs w:val="24"/>
          <w:lang w:val="en-US" w:eastAsia="zh-CN"/>
        </w:rPr>
        <w:t>Teuber</w:t>
      </w:r>
      <w:proofErr w:type="spellEnd"/>
      <w:r w:rsidRPr="00F24DD5">
        <w:rPr>
          <w:rFonts w:ascii="Book Antiqua" w:eastAsia="宋体" w:hAnsi="Book Antiqua" w:cs="Times New Roman"/>
          <w:kern w:val="2"/>
          <w:sz w:val="24"/>
          <w:szCs w:val="24"/>
          <w:lang w:val="en-US" w:eastAsia="zh-CN"/>
        </w:rPr>
        <w:t xml:space="preserve"> G, </w:t>
      </w:r>
      <w:proofErr w:type="spellStart"/>
      <w:r w:rsidRPr="00F24DD5">
        <w:rPr>
          <w:rFonts w:ascii="Book Antiqua" w:eastAsia="宋体" w:hAnsi="Book Antiqua" w:cs="Times New Roman"/>
          <w:kern w:val="2"/>
          <w:sz w:val="24"/>
          <w:szCs w:val="24"/>
          <w:lang w:val="en-US" w:eastAsia="zh-CN"/>
        </w:rPr>
        <w:t>Schiffelholz</w:t>
      </w:r>
      <w:proofErr w:type="spellEnd"/>
      <w:r w:rsidRPr="00F24DD5">
        <w:rPr>
          <w:rFonts w:ascii="Book Antiqua" w:eastAsia="宋体" w:hAnsi="Book Antiqua" w:cs="Times New Roman"/>
          <w:kern w:val="2"/>
          <w:sz w:val="24"/>
          <w:szCs w:val="24"/>
          <w:lang w:val="en-US" w:eastAsia="zh-CN"/>
        </w:rPr>
        <w:t xml:space="preserve"> W, </w:t>
      </w:r>
      <w:proofErr w:type="spellStart"/>
      <w:r w:rsidRPr="00F24DD5">
        <w:rPr>
          <w:rFonts w:ascii="Book Antiqua" w:eastAsia="宋体" w:hAnsi="Book Antiqua" w:cs="Times New Roman"/>
          <w:kern w:val="2"/>
          <w:sz w:val="24"/>
          <w:szCs w:val="24"/>
          <w:lang w:val="en-US" w:eastAsia="zh-CN"/>
        </w:rPr>
        <w:t>Mauss</w:t>
      </w:r>
      <w:proofErr w:type="spellEnd"/>
      <w:r w:rsidRPr="00F24DD5">
        <w:rPr>
          <w:rFonts w:ascii="Book Antiqua" w:eastAsia="宋体" w:hAnsi="Book Antiqua" w:cs="Times New Roman"/>
          <w:kern w:val="2"/>
          <w:sz w:val="24"/>
          <w:szCs w:val="24"/>
          <w:lang w:val="en-US" w:eastAsia="zh-CN"/>
        </w:rPr>
        <w:t xml:space="preserve"> S, </w:t>
      </w:r>
      <w:proofErr w:type="spellStart"/>
      <w:r w:rsidRPr="00F24DD5">
        <w:rPr>
          <w:rFonts w:ascii="Book Antiqua" w:eastAsia="宋体" w:hAnsi="Book Antiqua" w:cs="Times New Roman"/>
          <w:kern w:val="2"/>
          <w:sz w:val="24"/>
          <w:szCs w:val="24"/>
          <w:lang w:val="en-US" w:eastAsia="zh-CN"/>
        </w:rPr>
        <w:t>Lohmann</w:t>
      </w:r>
      <w:proofErr w:type="spellEnd"/>
      <w:r w:rsidRPr="00F24DD5">
        <w:rPr>
          <w:rFonts w:ascii="Book Antiqua" w:eastAsia="宋体" w:hAnsi="Book Antiqua" w:cs="Times New Roman"/>
          <w:kern w:val="2"/>
          <w:sz w:val="24"/>
          <w:szCs w:val="24"/>
          <w:lang w:val="en-US" w:eastAsia="zh-CN"/>
        </w:rPr>
        <w:t xml:space="preserve"> K, </w:t>
      </w:r>
      <w:proofErr w:type="spellStart"/>
      <w:r w:rsidRPr="00F24DD5">
        <w:rPr>
          <w:rFonts w:ascii="Book Antiqua" w:eastAsia="宋体" w:hAnsi="Book Antiqua" w:cs="Times New Roman"/>
          <w:kern w:val="2"/>
          <w:sz w:val="24"/>
          <w:szCs w:val="24"/>
          <w:lang w:val="en-US" w:eastAsia="zh-CN"/>
        </w:rPr>
        <w:t>König</w:t>
      </w:r>
      <w:proofErr w:type="spellEnd"/>
      <w:r w:rsidRPr="00F24DD5">
        <w:rPr>
          <w:rFonts w:ascii="Book Antiqua" w:eastAsia="宋体" w:hAnsi="Book Antiqua" w:cs="Times New Roman"/>
          <w:kern w:val="2"/>
          <w:sz w:val="24"/>
          <w:szCs w:val="24"/>
          <w:lang w:val="en-US" w:eastAsia="zh-CN"/>
        </w:rPr>
        <w:t xml:space="preserve"> B, </w:t>
      </w:r>
      <w:proofErr w:type="spellStart"/>
      <w:r w:rsidRPr="00F24DD5">
        <w:rPr>
          <w:rFonts w:ascii="Book Antiqua" w:eastAsia="宋体" w:hAnsi="Book Antiqua" w:cs="Times New Roman"/>
          <w:kern w:val="2"/>
          <w:sz w:val="24"/>
          <w:szCs w:val="24"/>
          <w:lang w:val="en-US" w:eastAsia="zh-CN"/>
        </w:rPr>
        <w:t>Pangerl</w:t>
      </w:r>
      <w:proofErr w:type="spellEnd"/>
      <w:r w:rsidRPr="00F24DD5">
        <w:rPr>
          <w:rFonts w:ascii="Book Antiqua" w:eastAsia="宋体" w:hAnsi="Book Antiqua" w:cs="Times New Roman"/>
          <w:kern w:val="2"/>
          <w:sz w:val="24"/>
          <w:szCs w:val="24"/>
          <w:lang w:val="en-US" w:eastAsia="zh-CN"/>
        </w:rPr>
        <w:t xml:space="preserve"> A, </w:t>
      </w:r>
      <w:proofErr w:type="spellStart"/>
      <w:r w:rsidRPr="00F24DD5">
        <w:rPr>
          <w:rFonts w:ascii="Book Antiqua" w:eastAsia="宋体" w:hAnsi="Book Antiqua" w:cs="Times New Roman"/>
          <w:kern w:val="2"/>
          <w:sz w:val="24"/>
          <w:szCs w:val="24"/>
          <w:lang w:val="en-US" w:eastAsia="zh-CN"/>
        </w:rPr>
        <w:t>Niederau</w:t>
      </w:r>
      <w:proofErr w:type="spellEnd"/>
      <w:r w:rsidRPr="00F24DD5">
        <w:rPr>
          <w:rFonts w:ascii="Book Antiqua" w:eastAsia="宋体" w:hAnsi="Book Antiqua" w:cs="Times New Roman"/>
          <w:kern w:val="2"/>
          <w:sz w:val="24"/>
          <w:szCs w:val="24"/>
          <w:lang w:val="en-US" w:eastAsia="zh-CN"/>
        </w:rPr>
        <w:t xml:space="preserve"> C. Real-world effectiveness and safety of </w:t>
      </w:r>
      <w:proofErr w:type="spellStart"/>
      <w:r w:rsidRPr="00F24DD5">
        <w:rPr>
          <w:rFonts w:ascii="Book Antiqua" w:eastAsia="宋体" w:hAnsi="Book Antiqua" w:cs="Times New Roman"/>
          <w:kern w:val="2"/>
          <w:sz w:val="24"/>
          <w:szCs w:val="24"/>
          <w:lang w:val="en-US" w:eastAsia="zh-CN"/>
        </w:rPr>
        <w:t>glecaprevir</w:t>
      </w:r>
      <w:proofErr w:type="spellEnd"/>
      <w:r w:rsidRPr="00F24DD5">
        <w:rPr>
          <w:rFonts w:ascii="Book Antiqua" w:eastAsia="宋体" w:hAnsi="Book Antiqua" w:cs="Times New Roman"/>
          <w:kern w:val="2"/>
          <w:sz w:val="24"/>
          <w:szCs w:val="24"/>
          <w:lang w:val="en-US" w:eastAsia="zh-CN"/>
        </w:rPr>
        <w:t>/</w:t>
      </w:r>
      <w:proofErr w:type="spellStart"/>
      <w:r w:rsidRPr="00F24DD5">
        <w:rPr>
          <w:rFonts w:ascii="Book Antiqua" w:eastAsia="宋体" w:hAnsi="Book Antiqua" w:cs="Times New Roman"/>
          <w:kern w:val="2"/>
          <w:sz w:val="24"/>
          <w:szCs w:val="24"/>
          <w:lang w:val="en-US" w:eastAsia="zh-CN"/>
        </w:rPr>
        <w:t>pibrentasvir</w:t>
      </w:r>
      <w:proofErr w:type="spellEnd"/>
      <w:r w:rsidRPr="00F24DD5">
        <w:rPr>
          <w:rFonts w:ascii="Book Antiqua" w:eastAsia="宋体" w:hAnsi="Book Antiqua" w:cs="Times New Roman"/>
          <w:kern w:val="2"/>
          <w:sz w:val="24"/>
          <w:szCs w:val="24"/>
          <w:lang w:val="en-US" w:eastAsia="zh-CN"/>
        </w:rPr>
        <w:t xml:space="preserve"> for the treatment of chronic hepatitis C infection: data from the German Hepatitis C-Registry. </w:t>
      </w:r>
      <w:r w:rsidRPr="00F24DD5">
        <w:rPr>
          <w:rFonts w:ascii="Book Antiqua" w:eastAsia="宋体" w:hAnsi="Book Antiqua" w:cs="Times New Roman"/>
          <w:i/>
          <w:kern w:val="2"/>
          <w:sz w:val="24"/>
          <w:szCs w:val="24"/>
          <w:lang w:val="en-US" w:eastAsia="zh-CN"/>
        </w:rPr>
        <w:t xml:space="preserve">Aliment </w:t>
      </w:r>
      <w:proofErr w:type="spellStart"/>
      <w:r w:rsidRPr="00F24DD5">
        <w:rPr>
          <w:rFonts w:ascii="Book Antiqua" w:eastAsia="宋体" w:hAnsi="Book Antiqua" w:cs="Times New Roman"/>
          <w:i/>
          <w:kern w:val="2"/>
          <w:sz w:val="24"/>
          <w:szCs w:val="24"/>
          <w:lang w:val="en-US" w:eastAsia="zh-CN"/>
        </w:rPr>
        <w:t>Pharmacol</w:t>
      </w:r>
      <w:proofErr w:type="spellEnd"/>
      <w:r w:rsidRPr="00F24DD5">
        <w:rPr>
          <w:rFonts w:ascii="Book Antiqua" w:eastAsia="宋体" w:hAnsi="Book Antiqua" w:cs="Times New Roman"/>
          <w:i/>
          <w:kern w:val="2"/>
          <w:sz w:val="24"/>
          <w:szCs w:val="24"/>
          <w:lang w:val="en-US" w:eastAsia="zh-CN"/>
        </w:rPr>
        <w:t xml:space="preserve"> </w:t>
      </w:r>
      <w:proofErr w:type="spellStart"/>
      <w:r w:rsidRPr="00F24DD5">
        <w:rPr>
          <w:rFonts w:ascii="Book Antiqua" w:eastAsia="宋体" w:hAnsi="Book Antiqua" w:cs="Times New Roman"/>
          <w:i/>
          <w:kern w:val="2"/>
          <w:sz w:val="24"/>
          <w:szCs w:val="24"/>
          <w:lang w:val="en-US" w:eastAsia="zh-CN"/>
        </w:rPr>
        <w:t>Ther</w:t>
      </w:r>
      <w:proofErr w:type="spellEnd"/>
      <w:r w:rsidRPr="00F24DD5">
        <w:rPr>
          <w:rFonts w:ascii="Book Antiqua" w:eastAsia="宋体" w:hAnsi="Book Antiqua" w:cs="Times New Roman"/>
          <w:kern w:val="2"/>
          <w:sz w:val="24"/>
          <w:szCs w:val="24"/>
          <w:lang w:val="en-US" w:eastAsia="zh-CN"/>
        </w:rPr>
        <w:t xml:space="preserve"> 2019; </w:t>
      </w:r>
      <w:r w:rsidRPr="00F24DD5">
        <w:rPr>
          <w:rFonts w:ascii="Book Antiqua" w:eastAsia="宋体" w:hAnsi="Book Antiqua" w:cs="Times New Roman"/>
          <w:b/>
          <w:kern w:val="2"/>
          <w:sz w:val="24"/>
          <w:szCs w:val="24"/>
          <w:lang w:val="en-US" w:eastAsia="zh-CN"/>
        </w:rPr>
        <w:t>49</w:t>
      </w:r>
      <w:r w:rsidRPr="00F24DD5">
        <w:rPr>
          <w:rFonts w:ascii="Book Antiqua" w:eastAsia="宋体" w:hAnsi="Book Antiqua" w:cs="Times New Roman"/>
          <w:kern w:val="2"/>
          <w:sz w:val="24"/>
          <w:szCs w:val="24"/>
          <w:lang w:val="en-US" w:eastAsia="zh-CN"/>
        </w:rPr>
        <w:t>: 1052-1059 [PMID: 30874328 DOI: 10.1111/apt.15222]</w:t>
      </w:r>
    </w:p>
    <w:bookmarkEnd w:id="50"/>
    <w:bookmarkEnd w:id="51"/>
    <w:p w14:paraId="1C70D8D6" w14:textId="57851EF3" w:rsidR="00203933" w:rsidRPr="00F24DD5" w:rsidRDefault="00831E28">
      <w:pPr>
        <w:rPr>
          <w:rFonts w:ascii="Book Antiqua" w:hAnsi="Book Antiqua" w:cs="Times New Roman"/>
          <w:sz w:val="24"/>
          <w:szCs w:val="24"/>
        </w:rPr>
      </w:pPr>
      <w:r w:rsidRPr="00F24DD5">
        <w:rPr>
          <w:rFonts w:ascii="Book Antiqua" w:hAnsi="Book Antiqua" w:cs="Times New Roman"/>
          <w:sz w:val="24"/>
          <w:szCs w:val="24"/>
        </w:rPr>
        <w:br w:type="page"/>
      </w:r>
    </w:p>
    <w:p w14:paraId="4A3309DE" w14:textId="77777777" w:rsidR="0040213D" w:rsidRPr="00F24DD5" w:rsidRDefault="00203933" w:rsidP="0040213D">
      <w:pPr>
        <w:snapToGrid w:val="0"/>
        <w:spacing w:after="0" w:line="360" w:lineRule="auto"/>
        <w:jc w:val="both"/>
        <w:rPr>
          <w:rFonts w:ascii="Book Antiqua" w:eastAsia="宋体" w:hAnsi="Book Antiqua" w:cs="Times New Roman"/>
          <w:b/>
          <w:sz w:val="24"/>
          <w:szCs w:val="24"/>
          <w:lang w:val="en-US" w:eastAsia="zh-CN"/>
        </w:rPr>
      </w:pPr>
      <w:r w:rsidRPr="00F24DD5">
        <w:rPr>
          <w:rFonts w:ascii="Book Antiqua" w:eastAsia="宋体" w:hAnsi="Book Antiqua" w:cs="Times New Roman"/>
          <w:b/>
          <w:sz w:val="24"/>
          <w:szCs w:val="24"/>
          <w:lang w:val="en-US" w:eastAsia="zh-CN"/>
        </w:rPr>
        <w:lastRenderedPageBreak/>
        <w:t>Footnotes</w:t>
      </w:r>
    </w:p>
    <w:p w14:paraId="4C09131B" w14:textId="230E582D" w:rsidR="00E74940" w:rsidRPr="00F24DD5" w:rsidRDefault="00682DB5" w:rsidP="0040213D">
      <w:pPr>
        <w:snapToGrid w:val="0"/>
        <w:spacing w:after="0" w:line="360" w:lineRule="auto"/>
        <w:jc w:val="both"/>
        <w:rPr>
          <w:rFonts w:ascii="Book Antiqua" w:eastAsia="宋体" w:hAnsi="Book Antiqua" w:cs="Times New Roman"/>
          <w:b/>
          <w:sz w:val="24"/>
          <w:szCs w:val="24"/>
          <w:lang w:val="en-US" w:eastAsia="zh-CN"/>
        </w:rPr>
      </w:pPr>
      <w:r w:rsidRPr="00F24DD5">
        <w:rPr>
          <w:rFonts w:ascii="Book Antiqua" w:eastAsia="宋体" w:hAnsi="Book Antiqua" w:cs="Times New Roman"/>
          <w:b/>
          <w:sz w:val="24"/>
          <w:szCs w:val="24"/>
          <w:lang w:val="pl-PL" w:eastAsia="zh-CN"/>
        </w:rPr>
        <w:t xml:space="preserve">Conflict-of-interest statement: </w:t>
      </w:r>
      <w:r w:rsidR="00E74940" w:rsidRPr="00F24DD5">
        <w:rPr>
          <w:rFonts w:ascii="Book Antiqua" w:hAnsi="Book Antiqua"/>
          <w:sz w:val="24"/>
          <w:lang w:val="en-US"/>
        </w:rPr>
        <w:t xml:space="preserve">All authors declare no conflicts of interest related to the study. Writing support was provided by </w:t>
      </w:r>
      <w:proofErr w:type="spellStart"/>
      <w:r w:rsidR="00E74940" w:rsidRPr="00F24DD5">
        <w:rPr>
          <w:rFonts w:ascii="Book Antiqua" w:hAnsi="Book Antiqua"/>
          <w:sz w:val="24"/>
          <w:lang w:val="en-US"/>
        </w:rPr>
        <w:t>Turacoz</w:t>
      </w:r>
      <w:proofErr w:type="spellEnd"/>
      <w:r w:rsidR="00E74940" w:rsidRPr="00F24DD5">
        <w:rPr>
          <w:rFonts w:ascii="Book Antiqua" w:hAnsi="Book Antiqua"/>
          <w:sz w:val="24"/>
          <w:lang w:val="en-US"/>
        </w:rPr>
        <w:t xml:space="preserve"> Healthcare Solutions</w:t>
      </w:r>
      <w:r w:rsidR="000B45A8" w:rsidRPr="00F24DD5">
        <w:rPr>
          <w:rFonts w:ascii="Book Antiqua" w:hAnsi="Book Antiqua"/>
          <w:sz w:val="24"/>
          <w:lang w:val="en-US"/>
        </w:rPr>
        <w:t xml:space="preserve"> which was funded by G</w:t>
      </w:r>
      <w:r w:rsidR="00E74940" w:rsidRPr="00F24DD5">
        <w:rPr>
          <w:rFonts w:ascii="Book Antiqua" w:hAnsi="Book Antiqua"/>
          <w:sz w:val="24"/>
          <w:lang w:val="en-US"/>
        </w:rPr>
        <w:t>ilead Sciences.</w:t>
      </w:r>
    </w:p>
    <w:p w14:paraId="4A7A9FD8" w14:textId="77777777" w:rsidR="00682DB5" w:rsidRPr="00F24DD5" w:rsidRDefault="00682DB5" w:rsidP="00203933">
      <w:pPr>
        <w:snapToGrid w:val="0"/>
        <w:spacing w:after="0" w:line="360" w:lineRule="auto"/>
        <w:jc w:val="both"/>
        <w:rPr>
          <w:rFonts w:ascii="Book Antiqua" w:eastAsia="宋体" w:hAnsi="Book Antiqua" w:cs="Times New Roman"/>
          <w:sz w:val="24"/>
          <w:szCs w:val="24"/>
          <w:lang w:val="pl-PL" w:eastAsia="zh-CN"/>
        </w:rPr>
      </w:pPr>
    </w:p>
    <w:p w14:paraId="76D0108F" w14:textId="77777777" w:rsidR="00203933" w:rsidRPr="00F24DD5" w:rsidRDefault="00203933" w:rsidP="00203933">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F24DD5">
        <w:rPr>
          <w:rFonts w:ascii="Book Antiqua" w:eastAsia="宋体" w:hAnsi="Book Antiqua" w:cs="Times New Roman"/>
          <w:b/>
          <w:color w:val="000000"/>
          <w:kern w:val="2"/>
          <w:sz w:val="24"/>
          <w:szCs w:val="24"/>
          <w:lang w:val="en-US" w:eastAsia="zh-CN"/>
        </w:rPr>
        <w:t>Open-Access:</w:t>
      </w:r>
      <w:r w:rsidRPr="00F24DD5">
        <w:rPr>
          <w:rFonts w:ascii="Book Antiqua" w:eastAsia="宋体" w:hAnsi="Book Antiqua" w:cs="Times New Roman"/>
          <w:color w:val="000000"/>
          <w:kern w:val="2"/>
          <w:sz w:val="24"/>
          <w:szCs w:val="24"/>
          <w:lang w:val="en-US" w:eastAsia="zh-CN"/>
        </w:rPr>
        <w:t xml:space="preserve"> This article is an open-access </w:t>
      </w:r>
      <w:r w:rsidRPr="00F24DD5">
        <w:rPr>
          <w:rFonts w:ascii="Book Antiqua" w:eastAsia="宋体" w:hAnsi="Book Antiqua" w:cs="Times New Roman"/>
          <w:kern w:val="2"/>
          <w:sz w:val="24"/>
          <w:szCs w:val="24"/>
          <w:lang w:val="en-US" w:eastAsia="zh-CN"/>
        </w:rPr>
        <w:t xml:space="preserve">article that was selected </w:t>
      </w:r>
      <w:r w:rsidRPr="00F24DD5">
        <w:rPr>
          <w:rFonts w:ascii="Book Antiqua" w:eastAsia="宋体" w:hAnsi="Book Antiqua" w:cs="Times New Roman"/>
          <w:color w:val="000000"/>
          <w:kern w:val="2"/>
          <w:sz w:val="24"/>
          <w:szCs w:val="24"/>
          <w:lang w:val="en-US" w:eastAsia="zh-CN"/>
        </w:rPr>
        <w:t xml:space="preserve">by an in-house editor and fully peer-reviewed by external reviewers. It is distributed in accordance with the Creative Commons Attribution </w:t>
      </w:r>
      <w:proofErr w:type="spellStart"/>
      <w:r w:rsidRPr="00F24DD5">
        <w:rPr>
          <w:rFonts w:ascii="Book Antiqua" w:eastAsia="宋体" w:hAnsi="Book Antiqua" w:cs="Times New Roman"/>
          <w:color w:val="000000"/>
          <w:kern w:val="2"/>
          <w:sz w:val="24"/>
          <w:szCs w:val="24"/>
          <w:lang w:val="en-US" w:eastAsia="zh-CN"/>
        </w:rPr>
        <w:t>NonCommercial</w:t>
      </w:r>
      <w:proofErr w:type="spellEnd"/>
      <w:r w:rsidRPr="00F24DD5">
        <w:rPr>
          <w:rFonts w:ascii="Book Antiqua" w:eastAsia="宋体" w:hAnsi="Book Antiqua" w:cs="Times New Roman"/>
          <w:color w:val="000000"/>
          <w:kern w:val="2"/>
          <w:sz w:val="24"/>
          <w:szCs w:val="24"/>
          <w:lang w:val="en-US"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7184858" w14:textId="77777777" w:rsidR="00203933" w:rsidRPr="00F24DD5" w:rsidRDefault="00203933" w:rsidP="00203933">
      <w:pPr>
        <w:adjustRightInd w:val="0"/>
        <w:snapToGrid w:val="0"/>
        <w:spacing w:after="0" w:line="360" w:lineRule="auto"/>
        <w:jc w:val="both"/>
        <w:rPr>
          <w:rFonts w:ascii="Book Antiqua" w:eastAsia="宋体" w:hAnsi="Book Antiqua" w:cs="Times New Roman"/>
          <w:sz w:val="24"/>
          <w:szCs w:val="24"/>
          <w:lang w:val="en-US" w:eastAsia="zh-CN"/>
        </w:rPr>
      </w:pPr>
    </w:p>
    <w:p w14:paraId="699C1E53" w14:textId="77777777" w:rsidR="00203933" w:rsidRPr="00F24DD5" w:rsidRDefault="00203933" w:rsidP="00203933">
      <w:pPr>
        <w:adjustRightInd w:val="0"/>
        <w:snapToGrid w:val="0"/>
        <w:spacing w:after="0" w:line="360" w:lineRule="auto"/>
        <w:jc w:val="both"/>
        <w:rPr>
          <w:rFonts w:ascii="Book Antiqua" w:eastAsia="宋体" w:hAnsi="Book Antiqua" w:cs="Times New Roman"/>
          <w:bCs/>
          <w:color w:val="000000"/>
          <w:sz w:val="24"/>
          <w:szCs w:val="24"/>
          <w:lang w:val="fr-FR" w:eastAsia="pl-PL"/>
        </w:rPr>
      </w:pPr>
      <w:r w:rsidRPr="00F24DD5">
        <w:rPr>
          <w:rFonts w:ascii="Book Antiqua" w:eastAsia="宋体" w:hAnsi="Book Antiqua" w:cs="Times New Roman"/>
          <w:b/>
          <w:bCs/>
          <w:color w:val="000000"/>
          <w:sz w:val="24"/>
          <w:szCs w:val="24"/>
          <w:lang w:val="fr-FR" w:eastAsia="pl-PL"/>
        </w:rPr>
        <w:t>Manuscript source:</w:t>
      </w:r>
      <w:r w:rsidRPr="00F24DD5">
        <w:rPr>
          <w:rFonts w:ascii="Book Antiqua" w:eastAsia="宋体" w:hAnsi="Book Antiqua" w:cs="Times New Roman"/>
          <w:b/>
          <w:bCs/>
          <w:color w:val="000000"/>
          <w:sz w:val="24"/>
          <w:szCs w:val="24"/>
          <w:lang w:val="fr-FR" w:eastAsia="zh-CN"/>
        </w:rPr>
        <w:t xml:space="preserve"> </w:t>
      </w:r>
      <w:r w:rsidRPr="00F24DD5">
        <w:rPr>
          <w:rFonts w:ascii="Book Antiqua" w:eastAsia="宋体" w:hAnsi="Book Antiqua" w:cs="Times New Roman"/>
          <w:bCs/>
          <w:color w:val="000000"/>
          <w:sz w:val="24"/>
          <w:szCs w:val="24"/>
          <w:lang w:val="fr-FR" w:eastAsia="pl-PL"/>
        </w:rPr>
        <w:t>Unsolicited manuscript</w:t>
      </w:r>
    </w:p>
    <w:p w14:paraId="2544457F" w14:textId="77777777" w:rsidR="00203933" w:rsidRPr="00F24DD5" w:rsidRDefault="00203933" w:rsidP="00203933">
      <w:pPr>
        <w:adjustRightInd w:val="0"/>
        <w:snapToGrid w:val="0"/>
        <w:spacing w:after="0" w:line="360" w:lineRule="auto"/>
        <w:jc w:val="both"/>
        <w:rPr>
          <w:rFonts w:ascii="Book Antiqua" w:eastAsia="宋体" w:hAnsi="Book Antiqua" w:cs="Times New Roman"/>
          <w:b/>
          <w:bCs/>
          <w:color w:val="000000"/>
          <w:sz w:val="24"/>
          <w:szCs w:val="24"/>
          <w:lang w:val="fr-FR" w:eastAsia="zh-CN"/>
        </w:rPr>
      </w:pPr>
    </w:p>
    <w:p w14:paraId="472AEFD4" w14:textId="5410D24C" w:rsidR="00203933" w:rsidRPr="00F24DD5" w:rsidRDefault="00203933" w:rsidP="00203933">
      <w:pPr>
        <w:adjustRightInd w:val="0"/>
        <w:snapToGrid w:val="0"/>
        <w:spacing w:after="0" w:line="360" w:lineRule="auto"/>
        <w:jc w:val="both"/>
        <w:rPr>
          <w:rFonts w:ascii="Book Antiqua" w:eastAsia="宋体" w:hAnsi="Book Antiqua" w:cs="Times New Roman"/>
          <w:b/>
          <w:sz w:val="24"/>
          <w:szCs w:val="24"/>
          <w:lang w:val="en-US" w:eastAsia="zh-CN"/>
        </w:rPr>
      </w:pPr>
      <w:r w:rsidRPr="00F24DD5">
        <w:rPr>
          <w:rFonts w:ascii="Book Antiqua" w:eastAsia="宋体" w:hAnsi="Book Antiqua" w:cs="Times New Roman"/>
          <w:b/>
          <w:sz w:val="24"/>
          <w:szCs w:val="24"/>
          <w:lang w:val="en-US"/>
        </w:rPr>
        <w:t>Peer-review started:</w:t>
      </w:r>
      <w:r w:rsidRPr="00F24DD5">
        <w:rPr>
          <w:rFonts w:ascii="Book Antiqua" w:eastAsia="宋体" w:hAnsi="Book Antiqua" w:cs="Times New Roman"/>
          <w:b/>
          <w:sz w:val="24"/>
          <w:szCs w:val="24"/>
          <w:lang w:val="en-US" w:eastAsia="zh-CN"/>
        </w:rPr>
        <w:t xml:space="preserve"> </w:t>
      </w:r>
      <w:r w:rsidR="000B3A83" w:rsidRPr="00F24DD5">
        <w:rPr>
          <w:rFonts w:ascii="Book Antiqua" w:eastAsia="宋体" w:hAnsi="Book Antiqua" w:cs="Times New Roman"/>
          <w:sz w:val="24"/>
          <w:szCs w:val="24"/>
          <w:lang w:val="en-US" w:eastAsia="zh-CN"/>
        </w:rPr>
        <w:t>March 30, 2020</w:t>
      </w:r>
    </w:p>
    <w:p w14:paraId="553F77EC" w14:textId="70346080" w:rsidR="00203933" w:rsidRPr="00F24DD5" w:rsidRDefault="00203933" w:rsidP="00203933">
      <w:pPr>
        <w:adjustRightInd w:val="0"/>
        <w:snapToGrid w:val="0"/>
        <w:spacing w:after="0" w:line="360" w:lineRule="auto"/>
        <w:jc w:val="both"/>
        <w:rPr>
          <w:rFonts w:ascii="Book Antiqua" w:eastAsia="宋体" w:hAnsi="Book Antiqua" w:cs="Times New Roman"/>
          <w:b/>
          <w:sz w:val="24"/>
          <w:szCs w:val="24"/>
          <w:lang w:val="en-US" w:eastAsia="zh-CN"/>
        </w:rPr>
      </w:pPr>
      <w:r w:rsidRPr="00F24DD5">
        <w:rPr>
          <w:rFonts w:ascii="Book Antiqua" w:eastAsia="宋体" w:hAnsi="Book Antiqua" w:cs="Times New Roman"/>
          <w:b/>
          <w:sz w:val="24"/>
          <w:szCs w:val="24"/>
          <w:lang w:val="en-US"/>
        </w:rPr>
        <w:t>First decision:</w:t>
      </w:r>
      <w:r w:rsidRPr="00F24DD5">
        <w:rPr>
          <w:rFonts w:ascii="Book Antiqua" w:eastAsia="宋体" w:hAnsi="Book Antiqua" w:cs="Times New Roman"/>
          <w:b/>
          <w:sz w:val="24"/>
          <w:szCs w:val="24"/>
          <w:lang w:val="en-US" w:eastAsia="zh-CN"/>
        </w:rPr>
        <w:t xml:space="preserve"> </w:t>
      </w:r>
      <w:r w:rsidR="000B3A83" w:rsidRPr="00F24DD5">
        <w:rPr>
          <w:rFonts w:ascii="Book Antiqua" w:eastAsia="宋体" w:hAnsi="Book Antiqua" w:cs="Times New Roman"/>
          <w:sz w:val="24"/>
          <w:szCs w:val="24"/>
          <w:lang w:val="en-US" w:eastAsia="zh-CN"/>
        </w:rPr>
        <w:t xml:space="preserve">May </w:t>
      </w:r>
      <w:r w:rsidRPr="00F24DD5">
        <w:rPr>
          <w:rFonts w:ascii="Book Antiqua" w:eastAsia="宋体" w:hAnsi="Book Antiqua" w:cs="Times New Roman"/>
          <w:sz w:val="24"/>
          <w:szCs w:val="24"/>
          <w:lang w:val="en-US" w:eastAsia="zh-CN"/>
        </w:rPr>
        <w:t>2</w:t>
      </w:r>
      <w:r w:rsidR="000B3A83" w:rsidRPr="00F24DD5">
        <w:rPr>
          <w:rFonts w:ascii="Book Antiqua" w:eastAsia="宋体" w:hAnsi="Book Antiqua" w:cs="Times New Roman"/>
          <w:sz w:val="24"/>
          <w:szCs w:val="24"/>
          <w:lang w:val="en-US" w:eastAsia="zh-CN"/>
        </w:rPr>
        <w:t>1</w:t>
      </w:r>
      <w:r w:rsidRPr="00F24DD5">
        <w:rPr>
          <w:rFonts w:ascii="Book Antiqua" w:eastAsia="宋体" w:hAnsi="Book Antiqua" w:cs="Times New Roman"/>
          <w:sz w:val="24"/>
          <w:szCs w:val="24"/>
          <w:lang w:val="en-US" w:eastAsia="zh-CN"/>
        </w:rPr>
        <w:t>, 2020</w:t>
      </w:r>
    </w:p>
    <w:p w14:paraId="7EE885C0" w14:textId="09ABBC71" w:rsidR="00203933" w:rsidRPr="00F24DD5" w:rsidRDefault="00203933" w:rsidP="00203933">
      <w:pPr>
        <w:adjustRightInd w:val="0"/>
        <w:snapToGrid w:val="0"/>
        <w:spacing w:after="0" w:line="360" w:lineRule="auto"/>
        <w:rPr>
          <w:rFonts w:ascii="Book Antiqua" w:eastAsia="宋体" w:hAnsi="Book Antiqua" w:cs="Times New Roman" w:hint="eastAsia"/>
          <w:b/>
          <w:sz w:val="24"/>
          <w:szCs w:val="24"/>
          <w:lang w:val="en-US" w:eastAsia="zh-CN"/>
        </w:rPr>
      </w:pPr>
      <w:r w:rsidRPr="00F24DD5">
        <w:rPr>
          <w:rFonts w:ascii="Book Antiqua" w:eastAsia="宋体" w:hAnsi="Book Antiqua" w:cs="Times New Roman"/>
          <w:b/>
          <w:sz w:val="24"/>
          <w:szCs w:val="24"/>
          <w:lang w:val="en-US"/>
        </w:rPr>
        <w:t>Article in press:</w:t>
      </w:r>
      <w:r w:rsidR="00F24DD5">
        <w:rPr>
          <w:rFonts w:ascii="Book Antiqua" w:eastAsia="宋体" w:hAnsi="Book Antiqua" w:cs="Times New Roman" w:hint="eastAsia"/>
          <w:b/>
          <w:sz w:val="24"/>
          <w:szCs w:val="24"/>
          <w:lang w:val="en-US" w:eastAsia="zh-CN"/>
        </w:rPr>
        <w:t xml:space="preserve"> </w:t>
      </w:r>
      <w:r w:rsidR="00F24DD5" w:rsidRPr="00F24DD5">
        <w:rPr>
          <w:rFonts w:ascii="Book Antiqua" w:eastAsia="宋体" w:hAnsi="Book Antiqua" w:cs="Times New Roman"/>
          <w:sz w:val="24"/>
          <w:szCs w:val="24"/>
          <w:lang w:val="en-US" w:eastAsia="zh-CN"/>
        </w:rPr>
        <w:t>July 22, 2020</w:t>
      </w:r>
    </w:p>
    <w:p w14:paraId="396021F8" w14:textId="77777777" w:rsidR="00203933" w:rsidRPr="00F24DD5" w:rsidRDefault="00203933" w:rsidP="00203933">
      <w:pPr>
        <w:adjustRightInd w:val="0"/>
        <w:snapToGrid w:val="0"/>
        <w:spacing w:after="0" w:line="360" w:lineRule="auto"/>
        <w:rPr>
          <w:rFonts w:ascii="Book Antiqua" w:eastAsia="宋体" w:hAnsi="Book Antiqua" w:cs="Times New Roman"/>
          <w:b/>
          <w:sz w:val="24"/>
          <w:szCs w:val="24"/>
          <w:lang w:val="en-US" w:eastAsia="zh-CN"/>
        </w:rPr>
      </w:pPr>
    </w:p>
    <w:p w14:paraId="3803ED74" w14:textId="77777777" w:rsidR="00203933" w:rsidRPr="00F24DD5" w:rsidRDefault="00203933" w:rsidP="00203933">
      <w:pPr>
        <w:widowControl w:val="0"/>
        <w:adjustRightInd w:val="0"/>
        <w:snapToGrid w:val="0"/>
        <w:spacing w:after="0" w:line="360" w:lineRule="auto"/>
        <w:jc w:val="both"/>
        <w:rPr>
          <w:rFonts w:ascii="Book Antiqua" w:eastAsia="微软雅黑" w:hAnsi="Book Antiqua" w:cs="Times New Roman"/>
          <w:sz w:val="24"/>
          <w:szCs w:val="24"/>
          <w:lang w:val="fr-FR" w:eastAsia="zh-CN"/>
        </w:rPr>
      </w:pPr>
      <w:r w:rsidRPr="00F24DD5">
        <w:rPr>
          <w:rFonts w:ascii="Book Antiqua" w:eastAsia="宋体" w:hAnsi="Book Antiqua" w:cs="Times New Roman"/>
          <w:b/>
          <w:sz w:val="24"/>
          <w:szCs w:val="24"/>
          <w:lang w:val="fr-FR" w:eastAsia="zh-CN"/>
        </w:rPr>
        <w:t xml:space="preserve">Specialty type: </w:t>
      </w:r>
      <w:r w:rsidRPr="00F24DD5">
        <w:rPr>
          <w:rFonts w:ascii="Book Antiqua" w:eastAsia="微软雅黑" w:hAnsi="Book Antiqua" w:cs="Times New Roman"/>
          <w:sz w:val="24"/>
          <w:szCs w:val="24"/>
          <w:lang w:val="fr-FR" w:eastAsia="zh-CN"/>
        </w:rPr>
        <w:t>Gastroenterology and hepatology</w:t>
      </w:r>
    </w:p>
    <w:p w14:paraId="09B94420" w14:textId="6BD53A66" w:rsidR="00203933" w:rsidRPr="00F24DD5" w:rsidRDefault="00203933" w:rsidP="00203933">
      <w:pPr>
        <w:widowControl w:val="0"/>
        <w:adjustRightInd w:val="0"/>
        <w:snapToGrid w:val="0"/>
        <w:spacing w:after="0" w:line="360" w:lineRule="auto"/>
        <w:jc w:val="both"/>
        <w:rPr>
          <w:rFonts w:ascii="Book Antiqua" w:eastAsia="宋体" w:hAnsi="Book Antiqua" w:cs="Times New Roman"/>
          <w:b/>
          <w:sz w:val="24"/>
          <w:szCs w:val="24"/>
          <w:lang w:val="fr-FR" w:eastAsia="zh-CN"/>
        </w:rPr>
      </w:pPr>
      <w:r w:rsidRPr="00F24DD5">
        <w:rPr>
          <w:rFonts w:ascii="Book Antiqua" w:eastAsia="宋体" w:hAnsi="Book Antiqua" w:cs="Times New Roman"/>
          <w:b/>
          <w:sz w:val="24"/>
          <w:szCs w:val="24"/>
          <w:lang w:val="fr-FR" w:eastAsia="zh-CN"/>
        </w:rPr>
        <w:t>Country/Territory of origin:</w:t>
      </w:r>
      <w:r w:rsidR="00D97A0E" w:rsidRPr="00F24DD5">
        <w:rPr>
          <w:rFonts w:ascii="Book Antiqua" w:eastAsia="宋体" w:hAnsi="Book Antiqua" w:cs="Times New Roman"/>
          <w:b/>
          <w:sz w:val="24"/>
          <w:szCs w:val="24"/>
          <w:lang w:val="fr-FR" w:eastAsia="zh-CN"/>
        </w:rPr>
        <w:t xml:space="preserve"> </w:t>
      </w:r>
      <w:r w:rsidR="00607B27" w:rsidRPr="00F24DD5">
        <w:rPr>
          <w:rFonts w:ascii="Book Antiqua" w:eastAsia="宋体" w:hAnsi="Book Antiqua" w:cs="Times New Roman"/>
          <w:sz w:val="24"/>
          <w:szCs w:val="24"/>
          <w:lang w:val="en-US" w:eastAsia="zh-CN"/>
        </w:rPr>
        <w:t>Kuwait</w:t>
      </w:r>
    </w:p>
    <w:p w14:paraId="23772FF5" w14:textId="77777777" w:rsidR="00203933" w:rsidRPr="00F24DD5" w:rsidRDefault="00203933" w:rsidP="00203933">
      <w:pPr>
        <w:widowControl w:val="0"/>
        <w:adjustRightInd w:val="0"/>
        <w:snapToGrid w:val="0"/>
        <w:spacing w:after="0" w:line="360" w:lineRule="auto"/>
        <w:jc w:val="both"/>
        <w:rPr>
          <w:rFonts w:ascii="Book Antiqua" w:eastAsia="宋体" w:hAnsi="Book Antiqua" w:cs="Times New Roman"/>
          <w:b/>
          <w:sz w:val="24"/>
          <w:szCs w:val="24"/>
          <w:lang w:val="fr-FR" w:eastAsia="zh-CN"/>
        </w:rPr>
      </w:pPr>
      <w:r w:rsidRPr="00F24DD5">
        <w:rPr>
          <w:rFonts w:ascii="Book Antiqua" w:eastAsia="宋体" w:hAnsi="Book Antiqua" w:cs="Times New Roman"/>
          <w:b/>
          <w:sz w:val="24"/>
          <w:szCs w:val="24"/>
          <w:lang w:val="fr-FR" w:eastAsia="zh-CN"/>
        </w:rPr>
        <w:t>Peer-review report’s scientific quality classification</w:t>
      </w:r>
    </w:p>
    <w:p w14:paraId="2E77838D" w14:textId="77777777" w:rsidR="00203933" w:rsidRPr="00F24DD5" w:rsidRDefault="00203933" w:rsidP="00203933">
      <w:pPr>
        <w:widowControl w:val="0"/>
        <w:adjustRightInd w:val="0"/>
        <w:snapToGrid w:val="0"/>
        <w:spacing w:after="0" w:line="360" w:lineRule="auto"/>
        <w:jc w:val="both"/>
        <w:rPr>
          <w:rFonts w:ascii="Book Antiqua" w:eastAsia="宋体" w:hAnsi="Book Antiqua" w:cs="Times New Roman"/>
          <w:sz w:val="24"/>
          <w:szCs w:val="24"/>
          <w:lang w:val="fr-FR" w:eastAsia="zh-CN"/>
        </w:rPr>
      </w:pPr>
      <w:r w:rsidRPr="00F24DD5">
        <w:rPr>
          <w:rFonts w:ascii="Book Antiqua" w:eastAsia="宋体" w:hAnsi="Book Antiqua" w:cs="Times New Roman"/>
          <w:sz w:val="24"/>
          <w:szCs w:val="24"/>
          <w:lang w:val="fr-FR" w:eastAsia="zh-CN"/>
        </w:rPr>
        <w:t>Grade A (Excellent): 0</w:t>
      </w:r>
    </w:p>
    <w:p w14:paraId="39FE7EE1" w14:textId="77777777" w:rsidR="00203933" w:rsidRPr="00F24DD5" w:rsidRDefault="00203933" w:rsidP="00203933">
      <w:pPr>
        <w:widowControl w:val="0"/>
        <w:adjustRightInd w:val="0"/>
        <w:snapToGrid w:val="0"/>
        <w:spacing w:after="0" w:line="360" w:lineRule="auto"/>
        <w:jc w:val="both"/>
        <w:rPr>
          <w:rFonts w:ascii="Book Antiqua" w:eastAsia="宋体" w:hAnsi="Book Antiqua" w:cs="Times New Roman"/>
          <w:sz w:val="24"/>
          <w:szCs w:val="24"/>
          <w:lang w:val="fr-FR" w:eastAsia="zh-CN"/>
        </w:rPr>
      </w:pPr>
      <w:r w:rsidRPr="00F24DD5">
        <w:rPr>
          <w:rFonts w:ascii="Book Antiqua" w:eastAsia="宋体" w:hAnsi="Book Antiqua" w:cs="Times New Roman"/>
          <w:sz w:val="24"/>
          <w:szCs w:val="24"/>
          <w:lang w:val="fr-FR" w:eastAsia="zh-CN"/>
        </w:rPr>
        <w:t>Grade B (Very good): B</w:t>
      </w:r>
    </w:p>
    <w:p w14:paraId="73566297" w14:textId="13F79171" w:rsidR="00203933" w:rsidRPr="00F24DD5" w:rsidRDefault="00203933" w:rsidP="00203933">
      <w:pPr>
        <w:widowControl w:val="0"/>
        <w:adjustRightInd w:val="0"/>
        <w:snapToGrid w:val="0"/>
        <w:spacing w:after="0" w:line="360" w:lineRule="auto"/>
        <w:jc w:val="both"/>
        <w:rPr>
          <w:rFonts w:ascii="Book Antiqua" w:eastAsia="宋体" w:hAnsi="Book Antiqua" w:cs="Times New Roman"/>
          <w:sz w:val="24"/>
          <w:szCs w:val="24"/>
          <w:lang w:val="fr-FR" w:eastAsia="zh-CN"/>
        </w:rPr>
      </w:pPr>
      <w:r w:rsidRPr="00F24DD5">
        <w:rPr>
          <w:rFonts w:ascii="Book Antiqua" w:eastAsia="宋体" w:hAnsi="Book Antiqua" w:cs="Times New Roman"/>
          <w:sz w:val="24"/>
          <w:szCs w:val="24"/>
          <w:lang w:val="fr-FR" w:eastAsia="zh-CN"/>
        </w:rPr>
        <w:t xml:space="preserve">Grade C (Good): </w:t>
      </w:r>
      <w:r w:rsidR="007026B2" w:rsidRPr="00F24DD5">
        <w:rPr>
          <w:rFonts w:ascii="Book Antiqua" w:eastAsia="宋体" w:hAnsi="Book Antiqua" w:cs="Times New Roman"/>
          <w:sz w:val="24"/>
          <w:szCs w:val="24"/>
          <w:lang w:val="fr-FR" w:eastAsia="zh-CN"/>
        </w:rPr>
        <w:t>C, C</w:t>
      </w:r>
    </w:p>
    <w:p w14:paraId="5411276D" w14:textId="77777777" w:rsidR="00203933" w:rsidRPr="00F24DD5" w:rsidRDefault="00203933" w:rsidP="00203933">
      <w:pPr>
        <w:widowControl w:val="0"/>
        <w:adjustRightInd w:val="0"/>
        <w:snapToGrid w:val="0"/>
        <w:spacing w:after="0" w:line="360" w:lineRule="auto"/>
        <w:jc w:val="both"/>
        <w:rPr>
          <w:rFonts w:ascii="Book Antiqua" w:eastAsia="宋体" w:hAnsi="Book Antiqua" w:cs="Times New Roman"/>
          <w:sz w:val="24"/>
          <w:szCs w:val="24"/>
          <w:lang w:val="fr-FR" w:eastAsia="zh-CN"/>
        </w:rPr>
      </w:pPr>
      <w:r w:rsidRPr="00F24DD5">
        <w:rPr>
          <w:rFonts w:ascii="Book Antiqua" w:eastAsia="宋体" w:hAnsi="Book Antiqua" w:cs="Times New Roman"/>
          <w:sz w:val="24"/>
          <w:szCs w:val="24"/>
          <w:lang w:val="fr-FR" w:eastAsia="zh-CN"/>
        </w:rPr>
        <w:t>Grade D (Fair): 0</w:t>
      </w:r>
    </w:p>
    <w:p w14:paraId="31226215" w14:textId="77777777" w:rsidR="00203933" w:rsidRPr="00F24DD5" w:rsidRDefault="00203933" w:rsidP="00203933">
      <w:pPr>
        <w:widowControl w:val="0"/>
        <w:adjustRightInd w:val="0"/>
        <w:snapToGrid w:val="0"/>
        <w:spacing w:after="0" w:line="360" w:lineRule="auto"/>
        <w:jc w:val="both"/>
        <w:rPr>
          <w:rFonts w:ascii="Book Antiqua" w:eastAsia="等线" w:hAnsi="Book Antiqua" w:cs="Times New Roman"/>
          <w:kern w:val="2"/>
          <w:sz w:val="24"/>
          <w:szCs w:val="24"/>
          <w:lang w:val="hu-HU" w:eastAsia="zh-CN"/>
        </w:rPr>
      </w:pPr>
      <w:r w:rsidRPr="00F24DD5">
        <w:rPr>
          <w:rFonts w:ascii="Book Antiqua" w:eastAsia="宋体" w:hAnsi="Book Antiqua" w:cs="Times New Roman"/>
          <w:sz w:val="24"/>
          <w:szCs w:val="24"/>
          <w:lang w:val="fr-FR" w:eastAsia="zh-CN"/>
        </w:rPr>
        <w:t>Grade E (Poor): 0</w:t>
      </w:r>
    </w:p>
    <w:p w14:paraId="0F197F2C" w14:textId="77777777" w:rsidR="00203933" w:rsidRPr="00F24DD5" w:rsidRDefault="00203933" w:rsidP="00203933">
      <w:pPr>
        <w:adjustRightInd w:val="0"/>
        <w:snapToGrid w:val="0"/>
        <w:spacing w:after="0" w:line="360" w:lineRule="auto"/>
        <w:ind w:right="361"/>
        <w:rPr>
          <w:rFonts w:ascii="Book Antiqua" w:eastAsia="宋体" w:hAnsi="Book Antiqua" w:cs="Times New Roman"/>
          <w:sz w:val="24"/>
          <w:szCs w:val="24"/>
          <w:lang w:val="en-US" w:eastAsia="zh-CN"/>
        </w:rPr>
      </w:pPr>
    </w:p>
    <w:p w14:paraId="55729726" w14:textId="0E950BE2" w:rsidR="00203933" w:rsidRPr="00F24DD5" w:rsidRDefault="00203933" w:rsidP="00F24DD5">
      <w:pPr>
        <w:adjustRightInd w:val="0"/>
        <w:snapToGrid w:val="0"/>
        <w:spacing w:after="0" w:line="360" w:lineRule="auto"/>
        <w:ind w:left="241" w:right="361" w:hangingChars="100" w:hanging="241"/>
        <w:rPr>
          <w:rFonts w:ascii="Book Antiqua" w:eastAsia="宋体" w:hAnsi="Book Antiqua" w:cs="Times New Roman"/>
          <w:b/>
          <w:bCs/>
          <w:sz w:val="24"/>
          <w:szCs w:val="24"/>
          <w:lang w:val="en-US" w:eastAsia="zh-CN"/>
        </w:rPr>
      </w:pPr>
      <w:r w:rsidRPr="00F24DD5">
        <w:rPr>
          <w:rFonts w:ascii="Book Antiqua" w:eastAsia="宋体" w:hAnsi="Book Antiqua" w:cs="Times New Roman"/>
          <w:b/>
          <w:sz w:val="24"/>
          <w:szCs w:val="24"/>
          <w:lang w:val="en-US"/>
        </w:rPr>
        <w:t>P-Reviewer</w:t>
      </w:r>
      <w:r w:rsidRPr="00F24DD5">
        <w:rPr>
          <w:rFonts w:ascii="Book Antiqua" w:eastAsia="宋体" w:hAnsi="Book Antiqua" w:cs="Times New Roman"/>
          <w:b/>
          <w:sz w:val="24"/>
          <w:szCs w:val="24"/>
          <w:lang w:val="en-US" w:eastAsia="zh-CN"/>
        </w:rPr>
        <w:t>:</w:t>
      </w:r>
      <w:r w:rsidR="007026B2" w:rsidRPr="00F24DD5">
        <w:rPr>
          <w:rFonts w:ascii="Book Antiqua" w:eastAsia="宋体" w:hAnsi="Book Antiqua" w:cs="Times New Roman"/>
          <w:bCs/>
          <w:sz w:val="24"/>
          <w:szCs w:val="24"/>
          <w:lang w:val="en-US"/>
        </w:rPr>
        <w:t xml:space="preserve"> </w:t>
      </w:r>
      <w:proofErr w:type="spellStart"/>
      <w:r w:rsidR="007026B2" w:rsidRPr="00F24DD5">
        <w:rPr>
          <w:rFonts w:ascii="Book Antiqua" w:eastAsia="宋体" w:hAnsi="Book Antiqua" w:cs="Times New Roman"/>
          <w:bCs/>
          <w:sz w:val="24"/>
          <w:szCs w:val="24"/>
          <w:lang w:val="en-US"/>
        </w:rPr>
        <w:t>Rostaing</w:t>
      </w:r>
      <w:proofErr w:type="spellEnd"/>
      <w:r w:rsidR="007026B2" w:rsidRPr="00F24DD5">
        <w:rPr>
          <w:rFonts w:ascii="Book Antiqua" w:eastAsia="宋体" w:hAnsi="Book Antiqua" w:cs="Times New Roman"/>
          <w:bCs/>
          <w:sz w:val="24"/>
          <w:szCs w:val="24"/>
          <w:lang w:val="en-US"/>
        </w:rPr>
        <w:t xml:space="preserve"> L</w:t>
      </w:r>
      <w:bookmarkStart w:id="53" w:name="_GoBack"/>
      <w:bookmarkEnd w:id="53"/>
      <w:r w:rsidR="007026B2" w:rsidRPr="00F24DD5">
        <w:rPr>
          <w:rFonts w:ascii="Book Antiqua" w:eastAsia="宋体" w:hAnsi="Book Antiqua" w:cs="Times New Roman"/>
          <w:bCs/>
          <w:sz w:val="24"/>
          <w:szCs w:val="24"/>
          <w:lang w:val="en-US"/>
        </w:rPr>
        <w:t xml:space="preserve">, Tuna N, Zheng SJ </w:t>
      </w:r>
      <w:r w:rsidRPr="00F24DD5">
        <w:rPr>
          <w:rFonts w:ascii="Book Antiqua" w:eastAsia="宋体" w:hAnsi="Book Antiqua" w:cs="Times New Roman"/>
          <w:b/>
          <w:bCs/>
          <w:sz w:val="24"/>
          <w:szCs w:val="24"/>
          <w:lang w:val="en-US"/>
        </w:rPr>
        <w:t>S-Editor</w:t>
      </w:r>
      <w:r w:rsidRPr="00F24DD5">
        <w:rPr>
          <w:rFonts w:ascii="Book Antiqua" w:eastAsia="宋体" w:hAnsi="Book Antiqua" w:cs="Times New Roman"/>
          <w:b/>
          <w:bCs/>
          <w:sz w:val="24"/>
          <w:szCs w:val="24"/>
          <w:lang w:val="en-US" w:eastAsia="zh-CN"/>
        </w:rPr>
        <w:t>:</w:t>
      </w:r>
      <w:r w:rsidRPr="00F24DD5">
        <w:rPr>
          <w:rFonts w:ascii="Book Antiqua" w:eastAsia="宋体" w:hAnsi="Book Antiqua" w:cs="Times New Roman"/>
          <w:bCs/>
          <w:sz w:val="24"/>
          <w:szCs w:val="24"/>
          <w:lang w:val="en-US"/>
        </w:rPr>
        <w:t xml:space="preserve"> </w:t>
      </w:r>
      <w:r w:rsidRPr="00F24DD5">
        <w:rPr>
          <w:rFonts w:ascii="Book Antiqua" w:eastAsia="宋体" w:hAnsi="Book Antiqua" w:cs="Times New Roman"/>
          <w:bCs/>
          <w:sz w:val="24"/>
          <w:szCs w:val="24"/>
          <w:lang w:val="en-US" w:eastAsia="zh-CN"/>
        </w:rPr>
        <w:t>Gong ZM</w:t>
      </w:r>
      <w:r w:rsidRPr="00F24DD5">
        <w:rPr>
          <w:rFonts w:ascii="Book Antiqua" w:eastAsia="宋体" w:hAnsi="Book Antiqua" w:cs="Times New Roman"/>
          <w:b/>
          <w:bCs/>
          <w:sz w:val="24"/>
          <w:szCs w:val="24"/>
          <w:lang w:val="en-US"/>
        </w:rPr>
        <w:t xml:space="preserve"> L-Editor</w:t>
      </w:r>
      <w:r w:rsidRPr="00F24DD5">
        <w:rPr>
          <w:rFonts w:ascii="Book Antiqua" w:eastAsia="宋体" w:hAnsi="Book Antiqua" w:cs="Times New Roman"/>
          <w:b/>
          <w:bCs/>
          <w:sz w:val="24"/>
          <w:szCs w:val="24"/>
          <w:lang w:val="en-US" w:eastAsia="zh-CN"/>
        </w:rPr>
        <w:t>:</w:t>
      </w:r>
      <w:r w:rsidRPr="00F24DD5">
        <w:rPr>
          <w:rFonts w:ascii="Book Antiqua" w:eastAsia="宋体" w:hAnsi="Book Antiqua" w:cs="Times New Roman"/>
          <w:b/>
          <w:bCs/>
          <w:sz w:val="24"/>
          <w:szCs w:val="24"/>
          <w:lang w:val="en-US"/>
        </w:rPr>
        <w:t xml:space="preserve"> </w:t>
      </w:r>
      <w:r w:rsidR="00F24DD5" w:rsidRPr="00F24DD5">
        <w:rPr>
          <w:rFonts w:ascii="Book Antiqua" w:eastAsia="宋体" w:hAnsi="Book Antiqua" w:cs="Times New Roman" w:hint="eastAsia"/>
          <w:bCs/>
          <w:sz w:val="24"/>
          <w:szCs w:val="24"/>
          <w:lang w:val="en-US" w:eastAsia="zh-CN"/>
        </w:rPr>
        <w:t xml:space="preserve">A </w:t>
      </w:r>
      <w:r w:rsidR="00F24DD5">
        <w:rPr>
          <w:rFonts w:ascii="Book Antiqua" w:eastAsia="宋体" w:hAnsi="Book Antiqua" w:cs="Times New Roman" w:hint="eastAsia"/>
          <w:b/>
          <w:bCs/>
          <w:sz w:val="24"/>
          <w:szCs w:val="24"/>
          <w:lang w:val="en-US" w:eastAsia="zh-CN"/>
        </w:rPr>
        <w:t>P</w:t>
      </w:r>
      <w:r w:rsidRPr="00F24DD5">
        <w:rPr>
          <w:rFonts w:ascii="Book Antiqua" w:eastAsia="宋体" w:hAnsi="Book Antiqua" w:cs="Times New Roman"/>
          <w:b/>
          <w:bCs/>
          <w:sz w:val="24"/>
          <w:szCs w:val="24"/>
          <w:lang w:val="en-US"/>
        </w:rPr>
        <w:t>-Editor</w:t>
      </w:r>
      <w:r w:rsidRPr="00F24DD5">
        <w:rPr>
          <w:rFonts w:ascii="Book Antiqua" w:eastAsia="宋体" w:hAnsi="Book Antiqua" w:cs="Times New Roman"/>
          <w:b/>
          <w:bCs/>
          <w:sz w:val="24"/>
          <w:szCs w:val="24"/>
          <w:lang w:val="en-US" w:eastAsia="zh-CN"/>
        </w:rPr>
        <w:t>:</w:t>
      </w:r>
      <w:bookmarkEnd w:id="52"/>
      <w:r w:rsidR="00F24DD5">
        <w:rPr>
          <w:rFonts w:ascii="Book Antiqua" w:eastAsia="宋体" w:hAnsi="Book Antiqua" w:cs="Times New Roman" w:hint="eastAsia"/>
          <w:b/>
          <w:bCs/>
          <w:sz w:val="24"/>
          <w:szCs w:val="24"/>
          <w:lang w:val="en-US" w:eastAsia="zh-CN"/>
        </w:rPr>
        <w:t xml:space="preserve"> </w:t>
      </w:r>
      <w:r w:rsidR="00F24DD5" w:rsidRPr="00F24DD5">
        <w:rPr>
          <w:rFonts w:ascii="Book Antiqua" w:eastAsia="宋体" w:hAnsi="Book Antiqua" w:cs="Times New Roman"/>
          <w:bCs/>
          <w:sz w:val="24"/>
          <w:szCs w:val="24"/>
          <w:lang w:val="en-US" w:eastAsia="zh-CN"/>
        </w:rPr>
        <w:t>Zhang YL</w:t>
      </w:r>
    </w:p>
    <w:p w14:paraId="4A6166A1" w14:textId="77777777" w:rsidR="00FF291F" w:rsidRPr="00F24DD5" w:rsidRDefault="00FF291F" w:rsidP="00FD2EE5">
      <w:pPr>
        <w:adjustRightInd w:val="0"/>
        <w:snapToGrid w:val="0"/>
        <w:spacing w:after="0" w:line="360" w:lineRule="auto"/>
        <w:ind w:right="361"/>
        <w:rPr>
          <w:rFonts w:ascii="Book Antiqua" w:eastAsia="宋体" w:hAnsi="Book Antiqua" w:cs="Times New Roman"/>
          <w:b/>
          <w:bCs/>
          <w:sz w:val="24"/>
          <w:szCs w:val="24"/>
          <w:lang w:val="en-US" w:eastAsia="zh-CN"/>
        </w:rPr>
      </w:pPr>
    </w:p>
    <w:p w14:paraId="2608BC24" w14:textId="571B2EDF" w:rsidR="00780C51" w:rsidRPr="00F24DD5" w:rsidRDefault="00203933" w:rsidP="00203933">
      <w:pPr>
        <w:adjustRightInd w:val="0"/>
        <w:snapToGrid w:val="0"/>
        <w:spacing w:before="100" w:beforeAutospacing="1" w:after="100" w:afterAutospacing="1" w:line="360" w:lineRule="auto"/>
        <w:rPr>
          <w:rFonts w:ascii="Book Antiqua" w:eastAsia="宋体" w:hAnsi="Book Antiqua" w:cs="宋体"/>
          <w:b/>
          <w:sz w:val="24"/>
          <w:szCs w:val="24"/>
          <w:lang w:val="en-US" w:eastAsia="zh-CN"/>
        </w:rPr>
      </w:pPr>
      <w:r w:rsidRPr="00F24DD5">
        <w:rPr>
          <w:rFonts w:ascii="Book Antiqua" w:eastAsia="宋体" w:hAnsi="Book Antiqua" w:cs="宋体"/>
          <w:b/>
          <w:sz w:val="24"/>
          <w:szCs w:val="24"/>
          <w:lang w:val="en-US" w:eastAsia="zh-CN"/>
        </w:rPr>
        <w:lastRenderedPageBreak/>
        <w:t>Figure Legends</w:t>
      </w:r>
    </w:p>
    <w:p w14:paraId="2CA04255" w14:textId="40318EFB" w:rsidR="00203933" w:rsidRPr="00F24DD5" w:rsidRDefault="000D68B5" w:rsidP="00A036D8">
      <w:pPr>
        <w:snapToGrid w:val="0"/>
        <w:spacing w:after="0" w:line="360" w:lineRule="auto"/>
        <w:jc w:val="both"/>
        <w:rPr>
          <w:rFonts w:ascii="Book Antiqua" w:hAnsi="Book Antiqua"/>
          <w:sz w:val="24"/>
          <w:szCs w:val="24"/>
          <w:shd w:val="clear" w:color="auto" w:fill="FFFFFF"/>
          <w:lang w:val="en-US"/>
        </w:rPr>
      </w:pPr>
      <w:bookmarkStart w:id="54" w:name="_Hlk46070857"/>
      <w:r w:rsidRPr="00F24DD5">
        <w:rPr>
          <w:noProof/>
          <w:lang w:val="en-US" w:eastAsia="zh-CN"/>
        </w:rPr>
        <w:drawing>
          <wp:inline distT="0" distB="0" distL="0" distR="0" wp14:anchorId="48470082" wp14:editId="1966DC0D">
            <wp:extent cx="5274310" cy="3325495"/>
            <wp:effectExtent l="0" t="0" r="254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74310" cy="3325495"/>
                    </a:xfrm>
                    <a:prstGeom prst="rect">
                      <a:avLst/>
                    </a:prstGeom>
                  </pic:spPr>
                </pic:pic>
              </a:graphicData>
            </a:graphic>
          </wp:inline>
        </w:drawing>
      </w:r>
    </w:p>
    <w:p w14:paraId="37D1E062" w14:textId="17B04B16" w:rsidR="00780C51" w:rsidRPr="00F24DD5" w:rsidRDefault="00780C51" w:rsidP="00A036D8">
      <w:pPr>
        <w:snapToGrid w:val="0"/>
        <w:spacing w:after="0" w:line="360" w:lineRule="auto"/>
        <w:jc w:val="both"/>
        <w:rPr>
          <w:rFonts w:ascii="Book Antiqua" w:hAnsi="Book Antiqua"/>
          <w:b/>
          <w:sz w:val="24"/>
          <w:szCs w:val="24"/>
          <w:shd w:val="clear" w:color="auto" w:fill="FFFFFF"/>
          <w:lang w:val="en-US"/>
        </w:rPr>
      </w:pPr>
      <w:bookmarkStart w:id="55" w:name="_Hlk20322837"/>
      <w:r w:rsidRPr="00F24DD5">
        <w:rPr>
          <w:rFonts w:ascii="Book Antiqua" w:hAnsi="Book Antiqua"/>
          <w:b/>
          <w:sz w:val="24"/>
          <w:szCs w:val="24"/>
          <w:shd w:val="clear" w:color="auto" w:fill="FFFFFF"/>
          <w:lang w:val="en-US"/>
        </w:rPr>
        <w:t>Figure 1</w:t>
      </w:r>
      <w:r w:rsidR="001559DD" w:rsidRPr="00F24DD5">
        <w:rPr>
          <w:rFonts w:ascii="Book Antiqua" w:hAnsi="Book Antiqua"/>
          <w:b/>
          <w:sz w:val="24"/>
          <w:szCs w:val="24"/>
          <w:shd w:val="clear" w:color="auto" w:fill="FFFFFF"/>
          <w:lang w:val="en-US"/>
        </w:rPr>
        <w:t xml:space="preserve"> </w:t>
      </w:r>
      <w:r w:rsidRPr="00F24DD5">
        <w:rPr>
          <w:rFonts w:ascii="Book Antiqua" w:hAnsi="Book Antiqua"/>
          <w:b/>
          <w:sz w:val="24"/>
          <w:szCs w:val="24"/>
          <w:shd w:val="clear" w:color="auto" w:fill="FFFFFF"/>
          <w:lang w:val="en-US"/>
        </w:rPr>
        <w:t xml:space="preserve">Natural history of </w:t>
      </w:r>
      <w:r w:rsidR="00A538A7" w:rsidRPr="00F24DD5">
        <w:rPr>
          <w:rFonts w:ascii="Book Antiqua" w:hAnsi="Book Antiqua"/>
          <w:b/>
          <w:sz w:val="24"/>
          <w:szCs w:val="24"/>
          <w:shd w:val="clear" w:color="auto" w:fill="FFFFFF"/>
          <w:lang w:val="en-US"/>
        </w:rPr>
        <w:t>h</w:t>
      </w:r>
      <w:r w:rsidRPr="00F24DD5">
        <w:rPr>
          <w:rFonts w:ascii="Book Antiqua" w:hAnsi="Book Antiqua"/>
          <w:b/>
          <w:sz w:val="24"/>
          <w:szCs w:val="24"/>
          <w:shd w:val="clear" w:color="auto" w:fill="FFFFFF"/>
          <w:lang w:val="en-US"/>
        </w:rPr>
        <w:t>epatitis C infection</w:t>
      </w:r>
      <w:r w:rsidR="00A538A7" w:rsidRPr="00F24DD5">
        <w:rPr>
          <w:rFonts w:ascii="Book Antiqua" w:hAnsi="Book Antiqua"/>
          <w:b/>
          <w:sz w:val="24"/>
          <w:szCs w:val="24"/>
          <w:shd w:val="clear" w:color="auto" w:fill="FFFFFF"/>
          <w:lang w:val="en-US"/>
        </w:rPr>
        <w:t xml:space="preserve">. </w:t>
      </w:r>
      <w:r w:rsidRPr="00F24DD5">
        <w:rPr>
          <w:rFonts w:ascii="Book Antiqua" w:hAnsi="Book Antiqua"/>
          <w:bCs/>
          <w:sz w:val="24"/>
          <w:szCs w:val="24"/>
          <w:shd w:val="clear" w:color="auto" w:fill="FFFFFF"/>
          <w:lang w:val="en-US"/>
        </w:rPr>
        <w:t>HCC: Hepatocellular carcinoma</w:t>
      </w:r>
      <w:r w:rsidR="00431A6C" w:rsidRPr="00F24DD5">
        <w:rPr>
          <w:rFonts w:ascii="Book Antiqua" w:hAnsi="Book Antiqua"/>
          <w:bCs/>
          <w:sz w:val="24"/>
          <w:szCs w:val="24"/>
          <w:shd w:val="clear" w:color="auto" w:fill="FFFFFF"/>
          <w:lang w:val="en-US"/>
        </w:rPr>
        <w:t>.</w:t>
      </w:r>
    </w:p>
    <w:bookmarkEnd w:id="55"/>
    <w:p w14:paraId="0999DE6E" w14:textId="77777777" w:rsidR="00780C51" w:rsidRPr="00F24DD5" w:rsidRDefault="00780C51" w:rsidP="00A036D8">
      <w:pPr>
        <w:snapToGrid w:val="0"/>
        <w:spacing w:after="0" w:line="360" w:lineRule="auto"/>
        <w:jc w:val="both"/>
        <w:rPr>
          <w:rFonts w:ascii="Book Antiqua" w:hAnsi="Book Antiqua"/>
          <w:sz w:val="24"/>
          <w:szCs w:val="24"/>
          <w:lang w:val="en-US"/>
        </w:rPr>
      </w:pPr>
      <w:r w:rsidRPr="00F24DD5">
        <w:rPr>
          <w:rFonts w:ascii="Book Antiqua" w:hAnsi="Book Antiqua"/>
          <w:sz w:val="24"/>
          <w:szCs w:val="24"/>
          <w:lang w:val="en-US"/>
        </w:rPr>
        <w:br w:type="page"/>
      </w:r>
    </w:p>
    <w:p w14:paraId="0EE575AC" w14:textId="06108371" w:rsidR="00780C51" w:rsidRPr="00F24DD5" w:rsidRDefault="002642D0" w:rsidP="00A036D8">
      <w:pPr>
        <w:snapToGrid w:val="0"/>
        <w:spacing w:after="0" w:line="360" w:lineRule="auto"/>
        <w:jc w:val="both"/>
        <w:rPr>
          <w:rFonts w:ascii="Book Antiqua" w:hAnsi="Book Antiqua"/>
          <w:sz w:val="24"/>
          <w:szCs w:val="24"/>
          <w:shd w:val="clear" w:color="auto" w:fill="FFFFFF"/>
          <w:lang w:val="en-US"/>
        </w:rPr>
      </w:pPr>
      <w:r w:rsidRPr="00F24DD5">
        <w:rPr>
          <w:noProof/>
          <w:lang w:val="en-US" w:eastAsia="zh-CN"/>
        </w:rPr>
        <w:lastRenderedPageBreak/>
        <w:drawing>
          <wp:inline distT="0" distB="0" distL="0" distR="0" wp14:anchorId="428F41C5" wp14:editId="0CE42181">
            <wp:extent cx="5274310" cy="3155315"/>
            <wp:effectExtent l="0" t="0" r="2540"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74310" cy="3155315"/>
                    </a:xfrm>
                    <a:prstGeom prst="rect">
                      <a:avLst/>
                    </a:prstGeom>
                  </pic:spPr>
                </pic:pic>
              </a:graphicData>
            </a:graphic>
          </wp:inline>
        </w:drawing>
      </w:r>
    </w:p>
    <w:p w14:paraId="13E00527" w14:textId="03114163" w:rsidR="00780C51" w:rsidRPr="00F24DD5" w:rsidRDefault="00780C51" w:rsidP="00A036D8">
      <w:pPr>
        <w:snapToGrid w:val="0"/>
        <w:spacing w:after="0" w:line="360" w:lineRule="auto"/>
        <w:jc w:val="both"/>
        <w:rPr>
          <w:rFonts w:ascii="Book Antiqua" w:hAnsi="Book Antiqua"/>
          <w:b/>
          <w:sz w:val="24"/>
          <w:szCs w:val="24"/>
          <w:shd w:val="clear" w:color="auto" w:fill="FFFFFF"/>
          <w:lang w:val="en-US"/>
        </w:rPr>
      </w:pPr>
      <w:bookmarkStart w:id="56" w:name="_Hlk20322879"/>
      <w:r w:rsidRPr="00F24DD5">
        <w:rPr>
          <w:rFonts w:ascii="Book Antiqua" w:hAnsi="Book Antiqua"/>
          <w:b/>
          <w:sz w:val="24"/>
          <w:szCs w:val="24"/>
          <w:shd w:val="clear" w:color="auto" w:fill="FFFFFF"/>
          <w:lang w:val="en-US"/>
        </w:rPr>
        <w:t>Figure 2</w:t>
      </w:r>
      <w:r w:rsidR="00712659" w:rsidRPr="00F24DD5">
        <w:rPr>
          <w:rFonts w:ascii="Book Antiqua" w:hAnsi="Book Antiqua"/>
          <w:b/>
          <w:sz w:val="24"/>
          <w:szCs w:val="24"/>
          <w:shd w:val="clear" w:color="auto" w:fill="FFFFFF"/>
          <w:lang w:val="en-US"/>
        </w:rPr>
        <w:t xml:space="preserve"> </w:t>
      </w:r>
      <w:r w:rsidRPr="00F24DD5">
        <w:rPr>
          <w:rFonts w:ascii="Book Antiqua" w:hAnsi="Book Antiqua"/>
          <w:b/>
          <w:sz w:val="24"/>
          <w:szCs w:val="24"/>
          <w:shd w:val="clear" w:color="auto" w:fill="FFFFFF"/>
          <w:lang w:val="en-US"/>
        </w:rPr>
        <w:t xml:space="preserve">The </w:t>
      </w:r>
      <w:r w:rsidR="00712659" w:rsidRPr="00F24DD5">
        <w:rPr>
          <w:rFonts w:ascii="Book Antiqua" w:hAnsi="Book Antiqua"/>
          <w:b/>
          <w:sz w:val="24"/>
          <w:szCs w:val="24"/>
          <w:shd w:val="clear" w:color="auto" w:fill="FFFFFF"/>
          <w:lang w:val="en-US"/>
        </w:rPr>
        <w:t>c</w:t>
      </w:r>
      <w:r w:rsidRPr="00F24DD5">
        <w:rPr>
          <w:rFonts w:ascii="Book Antiqua" w:hAnsi="Book Antiqua"/>
          <w:b/>
          <w:sz w:val="24"/>
          <w:szCs w:val="24"/>
          <w:shd w:val="clear" w:color="auto" w:fill="FFFFFF"/>
          <w:lang w:val="en-US"/>
        </w:rPr>
        <w:t xml:space="preserve">ontinuum of </w:t>
      </w:r>
      <w:r w:rsidR="00712659" w:rsidRPr="00F24DD5">
        <w:rPr>
          <w:rFonts w:ascii="Book Antiqua" w:hAnsi="Book Antiqua"/>
          <w:b/>
          <w:sz w:val="24"/>
          <w:szCs w:val="24"/>
          <w:shd w:val="clear" w:color="auto" w:fill="FFFFFF"/>
          <w:lang w:val="en-US"/>
        </w:rPr>
        <w:t>hepatitis services and the retention c</w:t>
      </w:r>
      <w:r w:rsidRPr="00F24DD5">
        <w:rPr>
          <w:rFonts w:ascii="Book Antiqua" w:hAnsi="Book Antiqua"/>
          <w:b/>
          <w:sz w:val="24"/>
          <w:szCs w:val="24"/>
          <w:shd w:val="clear" w:color="auto" w:fill="FFFFFF"/>
          <w:lang w:val="en-US"/>
        </w:rPr>
        <w:t>ascade</w:t>
      </w:r>
      <w:r w:rsidR="00712659" w:rsidRPr="00F24DD5">
        <w:rPr>
          <w:rFonts w:ascii="Book Antiqua" w:hAnsi="Book Antiqua"/>
          <w:b/>
          <w:sz w:val="24"/>
          <w:szCs w:val="24"/>
          <w:shd w:val="clear" w:color="auto" w:fill="FFFFFF"/>
          <w:lang w:val="en-US"/>
        </w:rPr>
        <w:t>.</w:t>
      </w:r>
    </w:p>
    <w:bookmarkEnd w:id="56"/>
    <w:p w14:paraId="14326F74" w14:textId="77777777" w:rsidR="00780C51" w:rsidRPr="00F24DD5" w:rsidRDefault="00780C51" w:rsidP="00A036D8">
      <w:pPr>
        <w:snapToGrid w:val="0"/>
        <w:spacing w:after="0" w:line="360" w:lineRule="auto"/>
        <w:jc w:val="both"/>
        <w:rPr>
          <w:rFonts w:ascii="Book Antiqua" w:hAnsi="Book Antiqua"/>
          <w:b/>
          <w:sz w:val="24"/>
          <w:szCs w:val="24"/>
          <w:lang w:val="en-US"/>
        </w:rPr>
      </w:pPr>
      <w:r w:rsidRPr="00F24DD5">
        <w:rPr>
          <w:rFonts w:ascii="Book Antiqua" w:hAnsi="Book Antiqua"/>
          <w:b/>
          <w:sz w:val="24"/>
          <w:szCs w:val="24"/>
          <w:lang w:val="en-US"/>
        </w:rPr>
        <w:br w:type="page"/>
      </w:r>
    </w:p>
    <w:p w14:paraId="6DEA7726" w14:textId="77777777" w:rsidR="00780C51" w:rsidRPr="00F24DD5" w:rsidRDefault="00780C51" w:rsidP="00A036D8">
      <w:pPr>
        <w:snapToGrid w:val="0"/>
        <w:spacing w:after="0" w:line="360" w:lineRule="auto"/>
        <w:jc w:val="both"/>
        <w:rPr>
          <w:rFonts w:ascii="Book Antiqua" w:hAnsi="Book Antiqua"/>
          <w:b/>
          <w:sz w:val="24"/>
          <w:szCs w:val="24"/>
          <w:lang w:val="en-US"/>
        </w:rPr>
      </w:pPr>
      <w:r w:rsidRPr="00F24DD5">
        <w:rPr>
          <w:rFonts w:ascii="Book Antiqua" w:hAnsi="Book Antiqua"/>
          <w:noProof/>
          <w:sz w:val="24"/>
          <w:szCs w:val="24"/>
          <w:lang w:val="en-US" w:eastAsia="zh-CN"/>
        </w:rPr>
        <w:lastRenderedPageBreak/>
        <w:drawing>
          <wp:inline distT="0" distB="0" distL="0" distR="0" wp14:anchorId="13AD67DE" wp14:editId="1A5D7BF1">
            <wp:extent cx="5306060" cy="41203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19458" cy="4130796"/>
                    </a:xfrm>
                    <a:prstGeom prst="rect">
                      <a:avLst/>
                    </a:prstGeom>
                    <a:noFill/>
                    <a:ln>
                      <a:noFill/>
                    </a:ln>
                  </pic:spPr>
                </pic:pic>
              </a:graphicData>
            </a:graphic>
          </wp:inline>
        </w:drawing>
      </w:r>
    </w:p>
    <w:p w14:paraId="675B95B7" w14:textId="690D8227" w:rsidR="00780C51" w:rsidRPr="00F24DD5" w:rsidRDefault="00780C51" w:rsidP="00A036D8">
      <w:pPr>
        <w:snapToGrid w:val="0"/>
        <w:spacing w:after="0" w:line="360" w:lineRule="auto"/>
        <w:jc w:val="both"/>
        <w:rPr>
          <w:rFonts w:ascii="Book Antiqua" w:hAnsi="Book Antiqua"/>
          <w:b/>
          <w:sz w:val="24"/>
          <w:szCs w:val="24"/>
          <w:shd w:val="clear" w:color="auto" w:fill="FFFFFF"/>
          <w:lang w:val="en-US"/>
        </w:rPr>
      </w:pPr>
      <w:bookmarkStart w:id="57" w:name="_Hlk20322913"/>
      <w:r w:rsidRPr="00F24DD5">
        <w:rPr>
          <w:rFonts w:ascii="Book Antiqua" w:hAnsi="Book Antiqua"/>
          <w:b/>
          <w:sz w:val="24"/>
          <w:szCs w:val="24"/>
          <w:shd w:val="clear" w:color="auto" w:fill="FFFFFF"/>
          <w:lang w:val="en-US"/>
        </w:rPr>
        <w:t>Figure 3</w:t>
      </w:r>
      <w:r w:rsidR="00000811" w:rsidRPr="00F24DD5">
        <w:rPr>
          <w:rFonts w:ascii="Book Antiqua" w:hAnsi="Book Antiqua"/>
          <w:b/>
          <w:sz w:val="24"/>
          <w:szCs w:val="24"/>
          <w:shd w:val="clear" w:color="auto" w:fill="FFFFFF"/>
          <w:lang w:val="en-US"/>
        </w:rPr>
        <w:t xml:space="preserve"> </w:t>
      </w:r>
      <w:r w:rsidRPr="00F24DD5">
        <w:rPr>
          <w:rFonts w:ascii="Book Antiqua" w:hAnsi="Book Antiqua"/>
          <w:b/>
          <w:sz w:val="24"/>
          <w:szCs w:val="24"/>
          <w:shd w:val="clear" w:color="auto" w:fill="FFFFFF"/>
          <w:lang w:val="en-US"/>
        </w:rPr>
        <w:t xml:space="preserve">Steps to eliminate </w:t>
      </w:r>
      <w:r w:rsidR="00000811" w:rsidRPr="00F24DD5">
        <w:rPr>
          <w:rStyle w:val="a6"/>
          <w:rFonts w:ascii="Book Antiqua" w:hAnsi="Book Antiqua"/>
          <w:b/>
          <w:sz w:val="24"/>
          <w:szCs w:val="24"/>
          <w:lang w:val="en-US"/>
        </w:rPr>
        <w:t>h</w:t>
      </w:r>
      <w:r w:rsidRPr="00F24DD5">
        <w:rPr>
          <w:rStyle w:val="a6"/>
          <w:rFonts w:ascii="Book Antiqua" w:hAnsi="Book Antiqua"/>
          <w:b/>
          <w:sz w:val="24"/>
          <w:szCs w:val="24"/>
          <w:lang w:val="en-US"/>
        </w:rPr>
        <w:t xml:space="preserve">epatitis C </w:t>
      </w:r>
      <w:r w:rsidR="00000811" w:rsidRPr="00F24DD5">
        <w:rPr>
          <w:rStyle w:val="a6"/>
          <w:rFonts w:ascii="Book Antiqua" w:hAnsi="Book Antiqua"/>
          <w:b/>
          <w:sz w:val="24"/>
          <w:szCs w:val="24"/>
          <w:lang w:val="en-US"/>
        </w:rPr>
        <w:t>v</w:t>
      </w:r>
      <w:r w:rsidRPr="00F24DD5">
        <w:rPr>
          <w:rStyle w:val="a6"/>
          <w:rFonts w:ascii="Book Antiqua" w:hAnsi="Book Antiqua"/>
          <w:b/>
          <w:sz w:val="24"/>
          <w:szCs w:val="24"/>
          <w:lang w:val="en-US"/>
        </w:rPr>
        <w:t>irus</w:t>
      </w:r>
      <w:r w:rsidRPr="00F24DD5">
        <w:rPr>
          <w:rFonts w:ascii="Book Antiqua" w:hAnsi="Book Antiqua"/>
          <w:b/>
          <w:sz w:val="24"/>
          <w:szCs w:val="24"/>
          <w:shd w:val="clear" w:color="auto" w:fill="FFFFFF"/>
          <w:lang w:val="en-US"/>
        </w:rPr>
        <w:t xml:space="preserve"> from Kuwait</w:t>
      </w:r>
      <w:r w:rsidR="00000811" w:rsidRPr="00F24DD5">
        <w:rPr>
          <w:rFonts w:ascii="Book Antiqua" w:hAnsi="Book Antiqua"/>
          <w:b/>
          <w:sz w:val="24"/>
          <w:szCs w:val="24"/>
          <w:shd w:val="clear" w:color="auto" w:fill="FFFFFF"/>
          <w:lang w:val="en-US"/>
        </w:rPr>
        <w:t xml:space="preserve">. </w:t>
      </w:r>
      <w:r w:rsidRPr="00F24DD5">
        <w:rPr>
          <w:rFonts w:ascii="Book Antiqua" w:hAnsi="Book Antiqua"/>
          <w:bCs/>
          <w:sz w:val="24"/>
          <w:szCs w:val="24"/>
          <w:shd w:val="clear" w:color="auto" w:fill="FFFFFF"/>
          <w:lang w:val="en-US"/>
        </w:rPr>
        <w:t xml:space="preserve">HCV: Hepatitis C </w:t>
      </w:r>
      <w:r w:rsidR="00000811" w:rsidRPr="00F24DD5">
        <w:rPr>
          <w:rFonts w:ascii="Book Antiqua" w:hAnsi="Book Antiqua"/>
          <w:bCs/>
          <w:sz w:val="24"/>
          <w:szCs w:val="24"/>
          <w:shd w:val="clear" w:color="auto" w:fill="FFFFFF"/>
          <w:lang w:val="en-US"/>
        </w:rPr>
        <w:t>v</w:t>
      </w:r>
      <w:r w:rsidRPr="00F24DD5">
        <w:rPr>
          <w:rFonts w:ascii="Book Antiqua" w:hAnsi="Book Antiqua"/>
          <w:bCs/>
          <w:sz w:val="24"/>
          <w:szCs w:val="24"/>
          <w:shd w:val="clear" w:color="auto" w:fill="FFFFFF"/>
          <w:lang w:val="en-US"/>
        </w:rPr>
        <w:t>irus</w:t>
      </w:r>
      <w:r w:rsidR="00000811" w:rsidRPr="00F24DD5">
        <w:rPr>
          <w:rFonts w:ascii="Book Antiqua" w:hAnsi="Book Antiqua"/>
          <w:bCs/>
          <w:sz w:val="24"/>
          <w:szCs w:val="24"/>
          <w:shd w:val="clear" w:color="auto" w:fill="FFFFFF"/>
          <w:lang w:val="en-US"/>
        </w:rPr>
        <w:t>.</w:t>
      </w:r>
    </w:p>
    <w:bookmarkEnd w:id="57"/>
    <w:p w14:paraId="3F8B7E06" w14:textId="77777777" w:rsidR="00780C51" w:rsidRPr="00F24DD5" w:rsidRDefault="00780C51" w:rsidP="00A036D8">
      <w:pPr>
        <w:snapToGrid w:val="0"/>
        <w:spacing w:after="0" w:line="360" w:lineRule="auto"/>
        <w:jc w:val="both"/>
        <w:rPr>
          <w:rFonts w:ascii="Book Antiqua" w:hAnsi="Book Antiqua"/>
          <w:sz w:val="24"/>
          <w:szCs w:val="24"/>
          <w:shd w:val="clear" w:color="auto" w:fill="FFFFFF"/>
          <w:lang w:val="en-US"/>
        </w:rPr>
      </w:pPr>
      <w:r w:rsidRPr="00F24DD5">
        <w:rPr>
          <w:rFonts w:ascii="Book Antiqua" w:hAnsi="Book Antiqua"/>
          <w:sz w:val="24"/>
          <w:szCs w:val="24"/>
          <w:shd w:val="clear" w:color="auto" w:fill="FFFFFF"/>
          <w:lang w:val="en-US"/>
        </w:rPr>
        <w:br w:type="page"/>
      </w:r>
    </w:p>
    <w:p w14:paraId="656E7F46" w14:textId="77777777" w:rsidR="00780C51" w:rsidRPr="00F24DD5" w:rsidRDefault="00780C51" w:rsidP="00A036D8">
      <w:pPr>
        <w:snapToGrid w:val="0"/>
        <w:spacing w:after="0" w:line="360" w:lineRule="auto"/>
        <w:jc w:val="both"/>
        <w:rPr>
          <w:rFonts w:ascii="Book Antiqua" w:hAnsi="Book Antiqua"/>
          <w:b/>
          <w:sz w:val="24"/>
          <w:szCs w:val="24"/>
          <w:shd w:val="clear" w:color="auto" w:fill="FFFFFF"/>
          <w:lang w:val="en-US"/>
        </w:rPr>
      </w:pPr>
      <w:r w:rsidRPr="00F24DD5">
        <w:rPr>
          <w:rFonts w:ascii="Book Antiqua" w:hAnsi="Book Antiqua"/>
          <w:noProof/>
          <w:sz w:val="24"/>
          <w:szCs w:val="24"/>
          <w:lang w:val="en-US" w:eastAsia="zh-CN"/>
        </w:rPr>
        <w:lastRenderedPageBreak/>
        <w:drawing>
          <wp:inline distT="0" distB="0" distL="0" distR="0" wp14:anchorId="1FBCC92D" wp14:editId="6AD3E50E">
            <wp:extent cx="5266793" cy="3108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73001" cy="3112625"/>
                    </a:xfrm>
                    <a:prstGeom prst="rect">
                      <a:avLst/>
                    </a:prstGeom>
                    <a:noFill/>
                    <a:ln>
                      <a:noFill/>
                    </a:ln>
                  </pic:spPr>
                </pic:pic>
              </a:graphicData>
            </a:graphic>
          </wp:inline>
        </w:drawing>
      </w:r>
    </w:p>
    <w:p w14:paraId="5B158B20" w14:textId="7355D8EE" w:rsidR="00780C51" w:rsidRPr="00F24DD5" w:rsidRDefault="00780C51" w:rsidP="00A036D8">
      <w:pPr>
        <w:snapToGrid w:val="0"/>
        <w:spacing w:after="0" w:line="360" w:lineRule="auto"/>
        <w:jc w:val="both"/>
        <w:rPr>
          <w:rFonts w:ascii="Book Antiqua" w:hAnsi="Book Antiqua"/>
          <w:sz w:val="24"/>
          <w:szCs w:val="24"/>
          <w:shd w:val="clear" w:color="auto" w:fill="FFFFFF"/>
          <w:lang w:val="en-US"/>
        </w:rPr>
      </w:pPr>
      <w:bookmarkStart w:id="58" w:name="_Hlk20322951"/>
      <w:r w:rsidRPr="00F24DD5">
        <w:rPr>
          <w:rFonts w:ascii="Book Antiqua" w:hAnsi="Book Antiqua"/>
          <w:b/>
          <w:sz w:val="24"/>
          <w:szCs w:val="24"/>
          <w:shd w:val="clear" w:color="auto" w:fill="FFFFFF"/>
          <w:lang w:val="en-US"/>
        </w:rPr>
        <w:t>Figure 4</w:t>
      </w:r>
      <w:r w:rsidR="002C1F6B" w:rsidRPr="00F24DD5">
        <w:rPr>
          <w:rFonts w:ascii="Book Antiqua" w:hAnsi="Book Antiqua"/>
          <w:b/>
          <w:sz w:val="24"/>
          <w:szCs w:val="24"/>
          <w:shd w:val="clear" w:color="auto" w:fill="FFFFFF"/>
          <w:lang w:val="en-US"/>
        </w:rPr>
        <w:t xml:space="preserve"> </w:t>
      </w:r>
      <w:r w:rsidRPr="00F24DD5">
        <w:rPr>
          <w:rFonts w:ascii="Book Antiqua" w:hAnsi="Book Antiqua"/>
          <w:b/>
          <w:sz w:val="24"/>
          <w:szCs w:val="24"/>
          <w:shd w:val="clear" w:color="auto" w:fill="FFFFFF"/>
          <w:lang w:val="en-US"/>
        </w:rPr>
        <w:t>Multidisciplinary team for management of hepatitis C</w:t>
      </w:r>
      <w:r w:rsidR="002C1F6B" w:rsidRPr="00F24DD5">
        <w:rPr>
          <w:rFonts w:ascii="Book Antiqua" w:hAnsi="Book Antiqua"/>
          <w:b/>
          <w:sz w:val="24"/>
          <w:szCs w:val="24"/>
          <w:shd w:val="clear" w:color="auto" w:fill="FFFFFF"/>
          <w:lang w:val="en-US"/>
        </w:rPr>
        <w:t>.</w:t>
      </w:r>
    </w:p>
    <w:bookmarkEnd w:id="58"/>
    <w:p w14:paraId="64873DA3" w14:textId="77777777" w:rsidR="00780C51" w:rsidRPr="00F24DD5" w:rsidRDefault="00780C51" w:rsidP="00A036D8">
      <w:pPr>
        <w:snapToGrid w:val="0"/>
        <w:spacing w:after="0" w:line="360" w:lineRule="auto"/>
        <w:jc w:val="both"/>
        <w:rPr>
          <w:rFonts w:ascii="Book Antiqua" w:hAnsi="Book Antiqua"/>
          <w:sz w:val="24"/>
          <w:szCs w:val="24"/>
          <w:shd w:val="clear" w:color="auto" w:fill="FFFFFF"/>
          <w:lang w:val="en-US"/>
        </w:rPr>
      </w:pPr>
      <w:r w:rsidRPr="00F24DD5">
        <w:rPr>
          <w:rFonts w:ascii="Book Antiqua" w:hAnsi="Book Antiqua"/>
          <w:sz w:val="24"/>
          <w:szCs w:val="24"/>
          <w:shd w:val="clear" w:color="auto" w:fill="FFFFFF"/>
          <w:lang w:val="en-US"/>
        </w:rPr>
        <w:br w:type="page"/>
      </w:r>
    </w:p>
    <w:p w14:paraId="33548F73" w14:textId="77777777" w:rsidR="00780C51" w:rsidRPr="00F24DD5" w:rsidRDefault="00780C51" w:rsidP="00A036D8">
      <w:pPr>
        <w:snapToGrid w:val="0"/>
        <w:spacing w:after="0" w:line="360" w:lineRule="auto"/>
        <w:jc w:val="both"/>
        <w:rPr>
          <w:rFonts w:ascii="Book Antiqua" w:hAnsi="Book Antiqua"/>
          <w:sz w:val="24"/>
          <w:szCs w:val="24"/>
          <w:shd w:val="clear" w:color="auto" w:fill="FFFFFF"/>
          <w:lang w:val="en-US"/>
        </w:rPr>
      </w:pPr>
      <w:bookmarkStart w:id="59" w:name="_Hlk20322975"/>
      <w:r w:rsidRPr="00F24DD5">
        <w:rPr>
          <w:rFonts w:ascii="Book Antiqua" w:hAnsi="Book Antiqua"/>
          <w:noProof/>
          <w:sz w:val="24"/>
          <w:szCs w:val="24"/>
          <w:shd w:val="clear" w:color="auto" w:fill="FFFFFF"/>
          <w:lang w:val="en-US" w:eastAsia="zh-CN"/>
        </w:rPr>
        <w:lastRenderedPageBreak/>
        <w:drawing>
          <wp:inline distT="0" distB="0" distL="0" distR="0" wp14:anchorId="1AF11CAA" wp14:editId="782D1DD6">
            <wp:extent cx="5069315" cy="358603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02.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071973" cy="3587918"/>
                    </a:xfrm>
                    <a:prstGeom prst="rect">
                      <a:avLst/>
                    </a:prstGeom>
                  </pic:spPr>
                </pic:pic>
              </a:graphicData>
            </a:graphic>
          </wp:inline>
        </w:drawing>
      </w:r>
    </w:p>
    <w:p w14:paraId="578C2E0E" w14:textId="192162D6" w:rsidR="00780C51" w:rsidRPr="00F24DD5" w:rsidRDefault="00780C51" w:rsidP="00A036D8">
      <w:pPr>
        <w:snapToGrid w:val="0"/>
        <w:spacing w:after="0" w:line="360" w:lineRule="auto"/>
        <w:jc w:val="both"/>
        <w:rPr>
          <w:rFonts w:ascii="Book Antiqua" w:hAnsi="Book Antiqua"/>
          <w:sz w:val="24"/>
          <w:szCs w:val="24"/>
          <w:lang w:val="da-DK"/>
        </w:rPr>
      </w:pPr>
      <w:r w:rsidRPr="00F24DD5">
        <w:rPr>
          <w:rFonts w:ascii="Book Antiqua" w:hAnsi="Book Antiqua"/>
          <w:b/>
          <w:sz w:val="24"/>
          <w:szCs w:val="24"/>
          <w:shd w:val="clear" w:color="auto" w:fill="FFFFFF"/>
          <w:lang w:val="en-US"/>
        </w:rPr>
        <w:t>Figure 5</w:t>
      </w:r>
      <w:r w:rsidR="00821BA3" w:rsidRPr="00F24DD5">
        <w:rPr>
          <w:rFonts w:ascii="Book Antiqua" w:hAnsi="Book Antiqua"/>
          <w:b/>
          <w:sz w:val="24"/>
          <w:szCs w:val="24"/>
          <w:shd w:val="clear" w:color="auto" w:fill="FFFFFF"/>
          <w:lang w:val="en-US"/>
        </w:rPr>
        <w:t xml:space="preserve"> </w:t>
      </w:r>
      <w:r w:rsidRPr="00F24DD5">
        <w:rPr>
          <w:rFonts w:ascii="Book Antiqua" w:hAnsi="Book Antiqua"/>
          <w:b/>
          <w:sz w:val="24"/>
          <w:szCs w:val="24"/>
          <w:shd w:val="clear" w:color="auto" w:fill="FFFFFF"/>
          <w:lang w:val="da-DK"/>
        </w:rPr>
        <w:t>Algorithm for hepatitis C virus diagnosis</w:t>
      </w:r>
      <w:bookmarkEnd w:id="59"/>
      <w:r w:rsidR="00821BA3" w:rsidRPr="00F24DD5">
        <w:rPr>
          <w:rFonts w:ascii="Book Antiqua" w:hAnsi="Book Antiqua"/>
          <w:b/>
          <w:sz w:val="24"/>
          <w:szCs w:val="24"/>
          <w:shd w:val="clear" w:color="auto" w:fill="FFFFFF"/>
          <w:lang w:val="da-DK"/>
        </w:rPr>
        <w:t xml:space="preserve">. </w:t>
      </w:r>
      <w:r w:rsidRPr="00F24DD5">
        <w:rPr>
          <w:rFonts w:ascii="Book Antiqua" w:hAnsi="Book Antiqua"/>
          <w:bCs/>
          <w:sz w:val="24"/>
          <w:szCs w:val="24"/>
          <w:shd w:val="clear" w:color="auto" w:fill="FFFFFF"/>
          <w:lang w:val="en-US"/>
        </w:rPr>
        <w:t>HCV: Hepatitis C virus</w:t>
      </w:r>
      <w:r w:rsidR="00D33E60" w:rsidRPr="00F24DD5">
        <w:rPr>
          <w:rFonts w:ascii="Book Antiqua" w:hAnsi="Book Antiqua"/>
          <w:bCs/>
          <w:sz w:val="24"/>
          <w:szCs w:val="24"/>
          <w:shd w:val="clear" w:color="auto" w:fill="FFFFFF"/>
          <w:lang w:val="en-US"/>
        </w:rPr>
        <w:t>.</w:t>
      </w:r>
    </w:p>
    <w:bookmarkEnd w:id="54"/>
    <w:p w14:paraId="37CFA0D5" w14:textId="77777777" w:rsidR="00780C51" w:rsidRPr="00F24DD5" w:rsidRDefault="00780C51" w:rsidP="00A036D8">
      <w:pPr>
        <w:snapToGrid w:val="0"/>
        <w:spacing w:after="0" w:line="360" w:lineRule="auto"/>
        <w:jc w:val="both"/>
        <w:rPr>
          <w:rFonts w:ascii="Book Antiqua" w:hAnsi="Book Antiqua"/>
          <w:b/>
          <w:sz w:val="24"/>
          <w:szCs w:val="24"/>
          <w:shd w:val="clear" w:color="auto" w:fill="FFFFFF"/>
          <w:lang w:val="en-US"/>
        </w:rPr>
      </w:pPr>
      <w:r w:rsidRPr="00F24DD5">
        <w:rPr>
          <w:rFonts w:ascii="Book Antiqua" w:hAnsi="Book Antiqua"/>
          <w:b/>
          <w:sz w:val="24"/>
          <w:szCs w:val="24"/>
          <w:shd w:val="clear" w:color="auto" w:fill="FFFFFF"/>
          <w:lang w:val="en-US"/>
        </w:rPr>
        <w:br w:type="page"/>
      </w:r>
    </w:p>
    <w:p w14:paraId="3359EBBD" w14:textId="4CCD7AE9" w:rsidR="00780C51" w:rsidRPr="00F24DD5" w:rsidRDefault="00780C51" w:rsidP="00A036D8">
      <w:pPr>
        <w:snapToGrid w:val="0"/>
        <w:spacing w:after="0" w:line="360" w:lineRule="auto"/>
        <w:jc w:val="both"/>
        <w:rPr>
          <w:rFonts w:ascii="Book Antiqua" w:hAnsi="Book Antiqua"/>
          <w:b/>
          <w:sz w:val="24"/>
          <w:szCs w:val="24"/>
          <w:shd w:val="clear" w:color="auto" w:fill="FFFFFF"/>
          <w:lang w:val="en-US"/>
        </w:rPr>
      </w:pPr>
      <w:r w:rsidRPr="00F24DD5">
        <w:rPr>
          <w:rFonts w:ascii="Book Antiqua" w:hAnsi="Book Antiqua"/>
          <w:b/>
          <w:sz w:val="24"/>
          <w:szCs w:val="24"/>
          <w:shd w:val="clear" w:color="auto" w:fill="FFFFFF"/>
          <w:lang w:val="en-US"/>
        </w:rPr>
        <w:lastRenderedPageBreak/>
        <w:t>Table 1</w:t>
      </w:r>
      <w:r w:rsidR="00A46782" w:rsidRPr="00F24DD5">
        <w:rPr>
          <w:rFonts w:ascii="Book Antiqua" w:hAnsi="Book Antiqua"/>
          <w:b/>
          <w:sz w:val="24"/>
          <w:szCs w:val="24"/>
          <w:shd w:val="clear" w:color="auto" w:fill="FFFFFF"/>
          <w:lang w:val="en-US"/>
        </w:rPr>
        <w:t xml:space="preserve"> </w:t>
      </w:r>
      <w:r w:rsidRPr="00F24DD5">
        <w:rPr>
          <w:rFonts w:ascii="Book Antiqua" w:hAnsi="Book Antiqua"/>
          <w:b/>
          <w:sz w:val="24"/>
          <w:szCs w:val="24"/>
          <w:lang w:val="en-US"/>
        </w:rPr>
        <w:t xml:space="preserve">Global </w:t>
      </w:r>
      <w:r w:rsidR="004F4798" w:rsidRPr="00F24DD5">
        <w:rPr>
          <w:rFonts w:ascii="Book Antiqua" w:hAnsi="Book Antiqua"/>
          <w:b/>
          <w:sz w:val="24"/>
          <w:szCs w:val="24"/>
          <w:lang w:val="en-US"/>
        </w:rPr>
        <w:t>health sector strategy on viral hepatitis targets</w:t>
      </w:r>
    </w:p>
    <w:tbl>
      <w:tblPr>
        <w:tblStyle w:val="PlainTable2"/>
        <w:tblW w:w="8505" w:type="dxa"/>
        <w:tblBorders>
          <w:top w:val="none" w:sz="0" w:space="0" w:color="auto"/>
          <w:bottom w:val="none" w:sz="0" w:space="0" w:color="auto"/>
        </w:tblBorders>
        <w:tblLook w:val="04A0" w:firstRow="1" w:lastRow="0" w:firstColumn="1" w:lastColumn="0" w:noHBand="0" w:noVBand="1"/>
      </w:tblPr>
      <w:tblGrid>
        <w:gridCol w:w="4536"/>
        <w:gridCol w:w="1988"/>
        <w:gridCol w:w="1981"/>
      </w:tblGrid>
      <w:tr w:rsidR="00780C51" w:rsidRPr="00F24DD5" w14:paraId="7B9B2A84" w14:textId="77777777" w:rsidTr="008A29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auto"/>
              <w:bottom w:val="single" w:sz="4" w:space="0" w:color="auto"/>
            </w:tcBorders>
          </w:tcPr>
          <w:p w14:paraId="1BB57BC4" w14:textId="77777777" w:rsidR="00780C51" w:rsidRPr="00F24DD5" w:rsidRDefault="00780C51" w:rsidP="00A036D8">
            <w:pPr>
              <w:snapToGrid w:val="0"/>
              <w:spacing w:line="360" w:lineRule="auto"/>
              <w:jc w:val="both"/>
              <w:rPr>
                <w:rFonts w:ascii="Book Antiqua" w:hAnsi="Book Antiqua"/>
                <w:b w:val="0"/>
                <w:bCs w:val="0"/>
                <w:sz w:val="24"/>
                <w:szCs w:val="24"/>
                <w:shd w:val="clear" w:color="auto" w:fill="FFFFFF"/>
              </w:rPr>
            </w:pPr>
            <w:r w:rsidRPr="00F24DD5">
              <w:rPr>
                <w:rFonts w:ascii="Book Antiqua" w:hAnsi="Book Antiqua"/>
                <w:sz w:val="24"/>
                <w:szCs w:val="24"/>
                <w:shd w:val="clear" w:color="auto" w:fill="FFFFFF"/>
              </w:rPr>
              <w:t>Target area</w:t>
            </w:r>
          </w:p>
        </w:tc>
        <w:tc>
          <w:tcPr>
            <w:tcW w:w="1988" w:type="dxa"/>
            <w:tcBorders>
              <w:top w:val="single" w:sz="4" w:space="0" w:color="auto"/>
              <w:bottom w:val="single" w:sz="4" w:space="0" w:color="auto"/>
            </w:tcBorders>
          </w:tcPr>
          <w:p w14:paraId="1C59DA55" w14:textId="7B42B9AB" w:rsidR="00780C51" w:rsidRPr="00F24DD5" w:rsidRDefault="00780C51" w:rsidP="00A036D8">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sz w:val="24"/>
                <w:szCs w:val="24"/>
                <w:shd w:val="clear" w:color="auto" w:fill="FFFFFF"/>
              </w:rPr>
            </w:pPr>
            <w:r w:rsidRPr="00F24DD5">
              <w:rPr>
                <w:rFonts w:ascii="Book Antiqua" w:hAnsi="Book Antiqua"/>
                <w:sz w:val="24"/>
                <w:szCs w:val="24"/>
                <w:shd w:val="clear" w:color="auto" w:fill="FFFFFF"/>
              </w:rPr>
              <w:t xml:space="preserve"> 2020 </w:t>
            </w:r>
            <w:r w:rsidR="009109C1" w:rsidRPr="00F24DD5">
              <w:rPr>
                <w:rFonts w:ascii="Book Antiqua" w:hAnsi="Book Antiqua"/>
                <w:sz w:val="24"/>
                <w:szCs w:val="24"/>
                <w:shd w:val="clear" w:color="auto" w:fill="FFFFFF"/>
              </w:rPr>
              <w:t>t</w:t>
            </w:r>
            <w:r w:rsidRPr="00F24DD5">
              <w:rPr>
                <w:rFonts w:ascii="Book Antiqua" w:hAnsi="Book Antiqua"/>
                <w:sz w:val="24"/>
                <w:szCs w:val="24"/>
                <w:shd w:val="clear" w:color="auto" w:fill="FFFFFF"/>
              </w:rPr>
              <w:t>arget</w:t>
            </w:r>
          </w:p>
        </w:tc>
        <w:tc>
          <w:tcPr>
            <w:tcW w:w="1981" w:type="dxa"/>
            <w:tcBorders>
              <w:top w:val="single" w:sz="4" w:space="0" w:color="auto"/>
              <w:bottom w:val="single" w:sz="4" w:space="0" w:color="auto"/>
            </w:tcBorders>
          </w:tcPr>
          <w:p w14:paraId="3E19B756" w14:textId="4612F4BA" w:rsidR="00780C51" w:rsidRPr="00F24DD5" w:rsidRDefault="00780C51" w:rsidP="00A036D8">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sz w:val="24"/>
                <w:szCs w:val="24"/>
                <w:shd w:val="clear" w:color="auto" w:fill="FFFFFF"/>
              </w:rPr>
            </w:pPr>
            <w:r w:rsidRPr="00F24DD5">
              <w:rPr>
                <w:rFonts w:ascii="Book Antiqua" w:hAnsi="Book Antiqua"/>
                <w:sz w:val="24"/>
                <w:szCs w:val="24"/>
                <w:shd w:val="clear" w:color="auto" w:fill="FFFFFF"/>
              </w:rPr>
              <w:t xml:space="preserve"> 2030 </w:t>
            </w:r>
            <w:r w:rsidR="009109C1" w:rsidRPr="00F24DD5">
              <w:rPr>
                <w:rFonts w:ascii="Book Antiqua" w:hAnsi="Book Antiqua"/>
                <w:sz w:val="24"/>
                <w:szCs w:val="24"/>
                <w:shd w:val="clear" w:color="auto" w:fill="FFFFFF"/>
              </w:rPr>
              <w:t>t</w:t>
            </w:r>
            <w:r w:rsidRPr="00F24DD5">
              <w:rPr>
                <w:rFonts w:ascii="Book Antiqua" w:hAnsi="Book Antiqua"/>
                <w:sz w:val="24"/>
                <w:szCs w:val="24"/>
                <w:shd w:val="clear" w:color="auto" w:fill="FFFFFF"/>
              </w:rPr>
              <w:t>arget</w:t>
            </w:r>
          </w:p>
        </w:tc>
      </w:tr>
      <w:tr w:rsidR="00780C51" w:rsidRPr="00F24DD5" w14:paraId="43FD383A" w14:textId="77777777" w:rsidTr="008A2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gridSpan w:val="3"/>
            <w:tcBorders>
              <w:top w:val="single" w:sz="4" w:space="0" w:color="auto"/>
              <w:bottom w:val="none" w:sz="0" w:space="0" w:color="auto"/>
            </w:tcBorders>
          </w:tcPr>
          <w:p w14:paraId="0ABB06B6" w14:textId="4179F7D5" w:rsidR="00780C51" w:rsidRPr="00F24DD5" w:rsidRDefault="00780C51" w:rsidP="00A036D8">
            <w:pPr>
              <w:snapToGrid w:val="0"/>
              <w:spacing w:line="360" w:lineRule="auto"/>
              <w:jc w:val="both"/>
              <w:rPr>
                <w:rFonts w:ascii="Book Antiqua" w:hAnsi="Book Antiqua"/>
                <w:sz w:val="24"/>
                <w:szCs w:val="24"/>
                <w:shd w:val="clear" w:color="auto" w:fill="FFFFFF"/>
              </w:rPr>
            </w:pPr>
            <w:r w:rsidRPr="00F24DD5">
              <w:rPr>
                <w:rFonts w:ascii="Book Antiqua" w:hAnsi="Book Antiqua"/>
                <w:sz w:val="24"/>
                <w:szCs w:val="24"/>
                <w:shd w:val="clear" w:color="auto" w:fill="FFFFFF"/>
              </w:rPr>
              <w:t xml:space="preserve">Impact </w:t>
            </w:r>
            <w:r w:rsidR="004F4798" w:rsidRPr="00F24DD5">
              <w:rPr>
                <w:rFonts w:ascii="Book Antiqua" w:hAnsi="Book Antiqua"/>
                <w:sz w:val="24"/>
                <w:szCs w:val="24"/>
                <w:shd w:val="clear" w:color="auto" w:fill="FFFFFF"/>
              </w:rPr>
              <w:t>t</w:t>
            </w:r>
            <w:r w:rsidRPr="00F24DD5">
              <w:rPr>
                <w:rFonts w:ascii="Book Antiqua" w:hAnsi="Book Antiqua"/>
                <w:sz w:val="24"/>
                <w:szCs w:val="24"/>
                <w:shd w:val="clear" w:color="auto" w:fill="FFFFFF"/>
              </w:rPr>
              <w:t>argets</w:t>
            </w:r>
          </w:p>
        </w:tc>
      </w:tr>
      <w:tr w:rsidR="00780C51" w:rsidRPr="00F24DD5" w14:paraId="3B6A8DB6" w14:textId="77777777" w:rsidTr="008A293D">
        <w:tc>
          <w:tcPr>
            <w:cnfStyle w:val="001000000000" w:firstRow="0" w:lastRow="0" w:firstColumn="1" w:lastColumn="0" w:oddVBand="0" w:evenVBand="0" w:oddHBand="0" w:evenHBand="0" w:firstRowFirstColumn="0" w:firstRowLastColumn="0" w:lastRowFirstColumn="0" w:lastRowLastColumn="0"/>
            <w:tcW w:w="4536" w:type="dxa"/>
          </w:tcPr>
          <w:p w14:paraId="6462E72E" w14:textId="77777777" w:rsidR="00780C51" w:rsidRPr="00F24DD5" w:rsidRDefault="00780C51" w:rsidP="00A036D8">
            <w:pPr>
              <w:snapToGrid w:val="0"/>
              <w:spacing w:line="360" w:lineRule="auto"/>
              <w:jc w:val="both"/>
              <w:rPr>
                <w:rFonts w:ascii="Book Antiqua" w:hAnsi="Book Antiqua"/>
                <w:b w:val="0"/>
                <w:bCs w:val="0"/>
                <w:sz w:val="24"/>
                <w:szCs w:val="24"/>
                <w:shd w:val="clear" w:color="auto" w:fill="FFFFFF"/>
              </w:rPr>
            </w:pPr>
            <w:r w:rsidRPr="00F24DD5">
              <w:rPr>
                <w:rFonts w:ascii="Book Antiqua" w:hAnsi="Book Antiqua"/>
                <w:b w:val="0"/>
                <w:bCs w:val="0"/>
                <w:sz w:val="24"/>
                <w:szCs w:val="24"/>
                <w:shd w:val="clear" w:color="auto" w:fill="FFFFFF"/>
              </w:rPr>
              <w:t>Incidence: New cases of chronic HCV</w:t>
            </w:r>
          </w:p>
        </w:tc>
        <w:tc>
          <w:tcPr>
            <w:tcW w:w="1988" w:type="dxa"/>
          </w:tcPr>
          <w:p w14:paraId="414BAEF2" w14:textId="77777777" w:rsidR="00780C51" w:rsidRPr="00F24DD5" w:rsidRDefault="00780C51" w:rsidP="00A036D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shd w:val="clear" w:color="auto" w:fill="FFFFFF"/>
              </w:rPr>
            </w:pPr>
            <w:r w:rsidRPr="00F24DD5">
              <w:rPr>
                <w:rFonts w:ascii="Book Antiqua" w:hAnsi="Book Antiqua"/>
                <w:sz w:val="24"/>
                <w:szCs w:val="24"/>
                <w:shd w:val="clear" w:color="auto" w:fill="FFFFFF"/>
              </w:rPr>
              <w:t>30% reduction</w:t>
            </w:r>
          </w:p>
        </w:tc>
        <w:tc>
          <w:tcPr>
            <w:tcW w:w="1981" w:type="dxa"/>
          </w:tcPr>
          <w:p w14:paraId="0F834E96" w14:textId="77777777" w:rsidR="00780C51" w:rsidRPr="00F24DD5" w:rsidRDefault="00780C51" w:rsidP="00A036D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shd w:val="clear" w:color="auto" w:fill="FFFFFF"/>
              </w:rPr>
            </w:pPr>
            <w:r w:rsidRPr="00F24DD5">
              <w:rPr>
                <w:rFonts w:ascii="Book Antiqua" w:hAnsi="Book Antiqua"/>
                <w:sz w:val="24"/>
                <w:szCs w:val="24"/>
                <w:shd w:val="clear" w:color="auto" w:fill="FFFFFF"/>
              </w:rPr>
              <w:t>80% reduction</w:t>
            </w:r>
          </w:p>
        </w:tc>
      </w:tr>
      <w:tr w:rsidR="00780C51" w:rsidRPr="00F24DD5" w14:paraId="16104938" w14:textId="77777777" w:rsidTr="004F4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bottom w:val="none" w:sz="0" w:space="0" w:color="auto"/>
            </w:tcBorders>
          </w:tcPr>
          <w:p w14:paraId="01CB41F5" w14:textId="77777777" w:rsidR="00780C51" w:rsidRPr="00F24DD5" w:rsidRDefault="00780C51" w:rsidP="00A036D8">
            <w:pPr>
              <w:snapToGrid w:val="0"/>
              <w:spacing w:line="360" w:lineRule="auto"/>
              <w:jc w:val="both"/>
              <w:rPr>
                <w:rFonts w:ascii="Book Antiqua" w:hAnsi="Book Antiqua"/>
                <w:b w:val="0"/>
                <w:bCs w:val="0"/>
                <w:sz w:val="24"/>
                <w:szCs w:val="24"/>
                <w:shd w:val="clear" w:color="auto" w:fill="FFFFFF"/>
              </w:rPr>
            </w:pPr>
            <w:r w:rsidRPr="00F24DD5">
              <w:rPr>
                <w:rFonts w:ascii="Book Antiqua" w:hAnsi="Book Antiqua"/>
                <w:b w:val="0"/>
                <w:bCs w:val="0"/>
                <w:sz w:val="24"/>
                <w:szCs w:val="24"/>
                <w:shd w:val="clear" w:color="auto" w:fill="FFFFFF"/>
              </w:rPr>
              <w:t>Mortality: HCV related deaths</w:t>
            </w:r>
          </w:p>
        </w:tc>
        <w:tc>
          <w:tcPr>
            <w:tcW w:w="1988" w:type="dxa"/>
            <w:tcBorders>
              <w:top w:val="none" w:sz="0" w:space="0" w:color="auto"/>
              <w:bottom w:val="none" w:sz="0" w:space="0" w:color="auto"/>
            </w:tcBorders>
          </w:tcPr>
          <w:p w14:paraId="6DAE0860" w14:textId="77777777" w:rsidR="00780C51" w:rsidRPr="00F24DD5" w:rsidRDefault="00780C51" w:rsidP="00A036D8">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shd w:val="clear" w:color="auto" w:fill="FFFFFF"/>
              </w:rPr>
            </w:pPr>
            <w:r w:rsidRPr="00F24DD5">
              <w:rPr>
                <w:rFonts w:ascii="Book Antiqua" w:hAnsi="Book Antiqua"/>
                <w:sz w:val="24"/>
                <w:szCs w:val="24"/>
                <w:shd w:val="clear" w:color="auto" w:fill="FFFFFF"/>
              </w:rPr>
              <w:t>10% reduction</w:t>
            </w:r>
          </w:p>
        </w:tc>
        <w:tc>
          <w:tcPr>
            <w:tcW w:w="1981" w:type="dxa"/>
            <w:tcBorders>
              <w:top w:val="none" w:sz="0" w:space="0" w:color="auto"/>
              <w:bottom w:val="none" w:sz="0" w:space="0" w:color="auto"/>
            </w:tcBorders>
          </w:tcPr>
          <w:p w14:paraId="488449CE" w14:textId="77777777" w:rsidR="00780C51" w:rsidRPr="00F24DD5" w:rsidRDefault="00780C51" w:rsidP="00A036D8">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shd w:val="clear" w:color="auto" w:fill="FFFFFF"/>
              </w:rPr>
            </w:pPr>
            <w:r w:rsidRPr="00F24DD5">
              <w:rPr>
                <w:rFonts w:ascii="Book Antiqua" w:hAnsi="Book Antiqua"/>
                <w:sz w:val="24"/>
                <w:szCs w:val="24"/>
                <w:shd w:val="clear" w:color="auto" w:fill="FFFFFF"/>
              </w:rPr>
              <w:t>65% reduction</w:t>
            </w:r>
          </w:p>
        </w:tc>
      </w:tr>
      <w:tr w:rsidR="00780C51" w:rsidRPr="00F24DD5" w14:paraId="618C65DE" w14:textId="77777777" w:rsidTr="004F4798">
        <w:trPr>
          <w:trHeight w:val="458"/>
        </w:trPr>
        <w:tc>
          <w:tcPr>
            <w:cnfStyle w:val="001000000000" w:firstRow="0" w:lastRow="0" w:firstColumn="1" w:lastColumn="0" w:oddVBand="0" w:evenVBand="0" w:oddHBand="0" w:evenHBand="0" w:firstRowFirstColumn="0" w:firstRowLastColumn="0" w:lastRowFirstColumn="0" w:lastRowLastColumn="0"/>
            <w:tcW w:w="8505" w:type="dxa"/>
            <w:gridSpan w:val="3"/>
          </w:tcPr>
          <w:p w14:paraId="09D5939B" w14:textId="1AEA111B" w:rsidR="00780C51" w:rsidRPr="00F24DD5" w:rsidRDefault="00780C51" w:rsidP="00A036D8">
            <w:pPr>
              <w:snapToGrid w:val="0"/>
              <w:spacing w:line="360" w:lineRule="auto"/>
              <w:jc w:val="both"/>
              <w:rPr>
                <w:rFonts w:ascii="Book Antiqua" w:hAnsi="Book Antiqua"/>
                <w:bCs w:val="0"/>
                <w:sz w:val="24"/>
                <w:szCs w:val="24"/>
                <w:shd w:val="clear" w:color="auto" w:fill="FFFFFF"/>
              </w:rPr>
            </w:pPr>
            <w:r w:rsidRPr="00F24DD5">
              <w:rPr>
                <w:rFonts w:ascii="Book Antiqua" w:hAnsi="Book Antiqua"/>
                <w:bCs w:val="0"/>
                <w:sz w:val="24"/>
                <w:szCs w:val="24"/>
                <w:shd w:val="clear" w:color="auto" w:fill="FFFFFF"/>
              </w:rPr>
              <w:t xml:space="preserve">Service </w:t>
            </w:r>
            <w:r w:rsidR="008A293D" w:rsidRPr="00F24DD5">
              <w:rPr>
                <w:rFonts w:ascii="Book Antiqua" w:hAnsi="Book Antiqua"/>
                <w:bCs w:val="0"/>
                <w:sz w:val="24"/>
                <w:szCs w:val="24"/>
                <w:shd w:val="clear" w:color="auto" w:fill="FFFFFF"/>
              </w:rPr>
              <w:t>coverage targets</w:t>
            </w:r>
          </w:p>
        </w:tc>
      </w:tr>
      <w:tr w:rsidR="00780C51" w:rsidRPr="00F24DD5" w14:paraId="76E235EC" w14:textId="77777777" w:rsidTr="004F4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bottom w:val="none" w:sz="0" w:space="0" w:color="auto"/>
            </w:tcBorders>
          </w:tcPr>
          <w:p w14:paraId="622CD734" w14:textId="77777777" w:rsidR="00780C51" w:rsidRPr="00F24DD5" w:rsidRDefault="00780C51" w:rsidP="00A036D8">
            <w:pPr>
              <w:snapToGrid w:val="0"/>
              <w:spacing w:line="360" w:lineRule="auto"/>
              <w:jc w:val="both"/>
              <w:rPr>
                <w:rFonts w:ascii="Book Antiqua" w:hAnsi="Book Antiqua"/>
                <w:b w:val="0"/>
                <w:bCs w:val="0"/>
                <w:sz w:val="24"/>
                <w:szCs w:val="24"/>
                <w:shd w:val="clear" w:color="auto" w:fill="FFFFFF"/>
              </w:rPr>
            </w:pPr>
            <w:r w:rsidRPr="00F24DD5">
              <w:rPr>
                <w:rFonts w:ascii="Book Antiqua" w:hAnsi="Book Antiqua"/>
                <w:b w:val="0"/>
                <w:bCs w:val="0"/>
                <w:sz w:val="24"/>
                <w:szCs w:val="24"/>
                <w:shd w:val="clear" w:color="auto" w:fill="FFFFFF"/>
              </w:rPr>
              <w:t>Blood safety: Donations screened in a quality assured manner</w:t>
            </w:r>
          </w:p>
        </w:tc>
        <w:tc>
          <w:tcPr>
            <w:tcW w:w="1988" w:type="dxa"/>
            <w:tcBorders>
              <w:top w:val="none" w:sz="0" w:space="0" w:color="auto"/>
              <w:bottom w:val="none" w:sz="0" w:space="0" w:color="auto"/>
            </w:tcBorders>
          </w:tcPr>
          <w:p w14:paraId="6D48D2C2" w14:textId="77777777" w:rsidR="00780C51" w:rsidRPr="00F24DD5" w:rsidRDefault="00780C51" w:rsidP="00A036D8">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shd w:val="clear" w:color="auto" w:fill="FFFFFF"/>
              </w:rPr>
            </w:pPr>
            <w:r w:rsidRPr="00F24DD5">
              <w:rPr>
                <w:rFonts w:ascii="Book Antiqua" w:hAnsi="Book Antiqua"/>
                <w:sz w:val="24"/>
                <w:szCs w:val="24"/>
                <w:shd w:val="clear" w:color="auto" w:fill="FFFFFF"/>
              </w:rPr>
              <w:t>95%</w:t>
            </w:r>
          </w:p>
        </w:tc>
        <w:tc>
          <w:tcPr>
            <w:tcW w:w="1981" w:type="dxa"/>
            <w:tcBorders>
              <w:top w:val="none" w:sz="0" w:space="0" w:color="auto"/>
              <w:bottom w:val="none" w:sz="0" w:space="0" w:color="auto"/>
            </w:tcBorders>
          </w:tcPr>
          <w:p w14:paraId="1DCA59C2" w14:textId="77777777" w:rsidR="00780C51" w:rsidRPr="00F24DD5" w:rsidRDefault="00780C51" w:rsidP="00A036D8">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shd w:val="clear" w:color="auto" w:fill="FFFFFF"/>
              </w:rPr>
            </w:pPr>
            <w:r w:rsidRPr="00F24DD5">
              <w:rPr>
                <w:rFonts w:ascii="Book Antiqua" w:hAnsi="Book Antiqua"/>
                <w:sz w:val="24"/>
                <w:szCs w:val="24"/>
                <w:shd w:val="clear" w:color="auto" w:fill="FFFFFF"/>
              </w:rPr>
              <w:t>100%</w:t>
            </w:r>
          </w:p>
        </w:tc>
      </w:tr>
      <w:tr w:rsidR="00780C51" w:rsidRPr="00F24DD5" w14:paraId="0F002C86" w14:textId="77777777" w:rsidTr="004F4798">
        <w:tc>
          <w:tcPr>
            <w:cnfStyle w:val="001000000000" w:firstRow="0" w:lastRow="0" w:firstColumn="1" w:lastColumn="0" w:oddVBand="0" w:evenVBand="0" w:oddHBand="0" w:evenHBand="0" w:firstRowFirstColumn="0" w:firstRowLastColumn="0" w:lastRowFirstColumn="0" w:lastRowLastColumn="0"/>
            <w:tcW w:w="4536" w:type="dxa"/>
          </w:tcPr>
          <w:p w14:paraId="5F3BA5C1" w14:textId="7B37C207" w:rsidR="00780C51" w:rsidRPr="00F24DD5" w:rsidRDefault="00780C51" w:rsidP="00A036D8">
            <w:pPr>
              <w:snapToGrid w:val="0"/>
              <w:spacing w:line="360" w:lineRule="auto"/>
              <w:jc w:val="both"/>
              <w:rPr>
                <w:rFonts w:ascii="Book Antiqua" w:hAnsi="Book Antiqua"/>
                <w:b w:val="0"/>
                <w:bCs w:val="0"/>
                <w:sz w:val="24"/>
                <w:szCs w:val="24"/>
                <w:shd w:val="clear" w:color="auto" w:fill="FFFFFF"/>
              </w:rPr>
            </w:pPr>
            <w:r w:rsidRPr="00F24DD5">
              <w:rPr>
                <w:rFonts w:ascii="Book Antiqua" w:hAnsi="Book Antiqua"/>
                <w:b w:val="0"/>
                <w:bCs w:val="0"/>
                <w:sz w:val="24"/>
                <w:szCs w:val="24"/>
                <w:shd w:val="clear" w:color="auto" w:fill="FFFFFF"/>
              </w:rPr>
              <w:t>Safe injections: Percentage of injec</w:t>
            </w:r>
            <w:r w:rsidR="00E87690" w:rsidRPr="00F24DD5">
              <w:rPr>
                <w:rFonts w:ascii="Book Antiqua" w:hAnsi="Book Antiqua"/>
                <w:b w:val="0"/>
                <w:bCs w:val="0"/>
                <w:sz w:val="24"/>
                <w:szCs w:val="24"/>
                <w:shd w:val="clear" w:color="auto" w:fill="FFFFFF"/>
              </w:rPr>
              <w:t>tions administered with safety-</w:t>
            </w:r>
            <w:r w:rsidRPr="00F24DD5">
              <w:rPr>
                <w:rFonts w:ascii="Book Antiqua" w:hAnsi="Book Antiqua"/>
                <w:b w:val="0"/>
                <w:bCs w:val="0"/>
                <w:sz w:val="24"/>
                <w:szCs w:val="24"/>
                <w:shd w:val="clear" w:color="auto" w:fill="FFFFFF"/>
              </w:rPr>
              <w:t>engineered devices in and out of health facilities</w:t>
            </w:r>
          </w:p>
        </w:tc>
        <w:tc>
          <w:tcPr>
            <w:tcW w:w="1988" w:type="dxa"/>
          </w:tcPr>
          <w:p w14:paraId="0E52C33E" w14:textId="77777777" w:rsidR="00780C51" w:rsidRPr="00F24DD5" w:rsidRDefault="00780C51" w:rsidP="00A036D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shd w:val="clear" w:color="auto" w:fill="FFFFFF"/>
              </w:rPr>
            </w:pPr>
            <w:r w:rsidRPr="00F24DD5">
              <w:rPr>
                <w:rFonts w:ascii="Book Antiqua" w:hAnsi="Book Antiqua"/>
                <w:sz w:val="24"/>
                <w:szCs w:val="24"/>
                <w:shd w:val="clear" w:color="auto" w:fill="FFFFFF"/>
              </w:rPr>
              <w:t>50%</w:t>
            </w:r>
          </w:p>
        </w:tc>
        <w:tc>
          <w:tcPr>
            <w:tcW w:w="1981" w:type="dxa"/>
          </w:tcPr>
          <w:p w14:paraId="1818EB1B" w14:textId="77777777" w:rsidR="00780C51" w:rsidRPr="00F24DD5" w:rsidRDefault="00780C51" w:rsidP="00A036D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shd w:val="clear" w:color="auto" w:fill="FFFFFF"/>
              </w:rPr>
            </w:pPr>
            <w:r w:rsidRPr="00F24DD5">
              <w:rPr>
                <w:rFonts w:ascii="Book Antiqua" w:hAnsi="Book Antiqua"/>
                <w:sz w:val="24"/>
                <w:szCs w:val="24"/>
                <w:shd w:val="clear" w:color="auto" w:fill="FFFFFF"/>
              </w:rPr>
              <w:t>90%</w:t>
            </w:r>
          </w:p>
        </w:tc>
      </w:tr>
      <w:tr w:rsidR="00780C51" w:rsidRPr="00F24DD5" w14:paraId="1C9C3F68" w14:textId="77777777" w:rsidTr="004F4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bottom w:val="none" w:sz="0" w:space="0" w:color="auto"/>
            </w:tcBorders>
          </w:tcPr>
          <w:p w14:paraId="14B8CF9F" w14:textId="77777777" w:rsidR="00780C51" w:rsidRPr="00F24DD5" w:rsidRDefault="00780C51" w:rsidP="00A036D8">
            <w:pPr>
              <w:snapToGrid w:val="0"/>
              <w:spacing w:line="360" w:lineRule="auto"/>
              <w:jc w:val="both"/>
              <w:rPr>
                <w:rFonts w:ascii="Book Antiqua" w:hAnsi="Book Antiqua"/>
                <w:b w:val="0"/>
                <w:bCs w:val="0"/>
                <w:sz w:val="24"/>
                <w:szCs w:val="24"/>
                <w:shd w:val="clear" w:color="auto" w:fill="FFFFFF"/>
              </w:rPr>
            </w:pPr>
            <w:r w:rsidRPr="00F24DD5">
              <w:rPr>
                <w:rFonts w:ascii="Book Antiqua" w:hAnsi="Book Antiqua"/>
                <w:b w:val="0"/>
                <w:bCs w:val="0"/>
                <w:sz w:val="24"/>
                <w:szCs w:val="24"/>
                <w:shd w:val="clear" w:color="auto" w:fill="FFFFFF"/>
              </w:rPr>
              <w:t xml:space="preserve">Harm reduction: Number of sterile needles and syringes provided per person who injects drugs per year </w:t>
            </w:r>
          </w:p>
        </w:tc>
        <w:tc>
          <w:tcPr>
            <w:tcW w:w="1988" w:type="dxa"/>
            <w:tcBorders>
              <w:top w:val="none" w:sz="0" w:space="0" w:color="auto"/>
              <w:bottom w:val="none" w:sz="0" w:space="0" w:color="auto"/>
            </w:tcBorders>
          </w:tcPr>
          <w:p w14:paraId="1101D06B" w14:textId="77777777" w:rsidR="00780C51" w:rsidRPr="00F24DD5" w:rsidRDefault="00780C51" w:rsidP="00A036D8">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shd w:val="clear" w:color="auto" w:fill="FFFFFF"/>
              </w:rPr>
            </w:pPr>
            <w:r w:rsidRPr="00F24DD5">
              <w:rPr>
                <w:rFonts w:ascii="Book Antiqua" w:hAnsi="Book Antiqua"/>
                <w:sz w:val="24"/>
                <w:szCs w:val="24"/>
                <w:shd w:val="clear" w:color="auto" w:fill="FFFFFF"/>
              </w:rPr>
              <w:t>200</w:t>
            </w:r>
          </w:p>
        </w:tc>
        <w:tc>
          <w:tcPr>
            <w:tcW w:w="1981" w:type="dxa"/>
            <w:tcBorders>
              <w:top w:val="none" w:sz="0" w:space="0" w:color="auto"/>
              <w:bottom w:val="none" w:sz="0" w:space="0" w:color="auto"/>
            </w:tcBorders>
          </w:tcPr>
          <w:p w14:paraId="0DA5618E" w14:textId="77777777" w:rsidR="00780C51" w:rsidRPr="00F24DD5" w:rsidRDefault="00780C51" w:rsidP="00A036D8">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shd w:val="clear" w:color="auto" w:fill="FFFFFF"/>
              </w:rPr>
            </w:pPr>
            <w:r w:rsidRPr="00F24DD5">
              <w:rPr>
                <w:rFonts w:ascii="Book Antiqua" w:hAnsi="Book Antiqua"/>
                <w:sz w:val="24"/>
                <w:szCs w:val="24"/>
                <w:shd w:val="clear" w:color="auto" w:fill="FFFFFF"/>
              </w:rPr>
              <w:t>300</w:t>
            </w:r>
          </w:p>
        </w:tc>
      </w:tr>
      <w:tr w:rsidR="00780C51" w:rsidRPr="00F24DD5" w14:paraId="69FEF612" w14:textId="77777777" w:rsidTr="004F4798">
        <w:tc>
          <w:tcPr>
            <w:cnfStyle w:val="001000000000" w:firstRow="0" w:lastRow="0" w:firstColumn="1" w:lastColumn="0" w:oddVBand="0" w:evenVBand="0" w:oddHBand="0" w:evenHBand="0" w:firstRowFirstColumn="0" w:firstRowLastColumn="0" w:lastRowFirstColumn="0" w:lastRowLastColumn="0"/>
            <w:tcW w:w="4536" w:type="dxa"/>
          </w:tcPr>
          <w:p w14:paraId="313942D0" w14:textId="77777777" w:rsidR="00780C51" w:rsidRPr="00F24DD5" w:rsidRDefault="00780C51" w:rsidP="00A036D8">
            <w:pPr>
              <w:snapToGrid w:val="0"/>
              <w:spacing w:line="360" w:lineRule="auto"/>
              <w:jc w:val="both"/>
              <w:rPr>
                <w:rFonts w:ascii="Book Antiqua" w:hAnsi="Book Antiqua"/>
                <w:b w:val="0"/>
                <w:bCs w:val="0"/>
                <w:sz w:val="24"/>
                <w:szCs w:val="24"/>
                <w:shd w:val="clear" w:color="auto" w:fill="FFFFFF"/>
              </w:rPr>
            </w:pPr>
            <w:r w:rsidRPr="00F24DD5">
              <w:rPr>
                <w:rFonts w:ascii="Book Antiqua" w:hAnsi="Book Antiqua"/>
                <w:b w:val="0"/>
                <w:bCs w:val="0"/>
                <w:sz w:val="24"/>
                <w:szCs w:val="24"/>
                <w:shd w:val="clear" w:color="auto" w:fill="FFFFFF"/>
              </w:rPr>
              <w:t>HCV diagnosis: Percent of people aware of their diagnosis</w:t>
            </w:r>
          </w:p>
        </w:tc>
        <w:tc>
          <w:tcPr>
            <w:tcW w:w="1988" w:type="dxa"/>
          </w:tcPr>
          <w:p w14:paraId="7CC4EAB8" w14:textId="77777777" w:rsidR="00780C51" w:rsidRPr="00F24DD5" w:rsidRDefault="00780C51" w:rsidP="00A036D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shd w:val="clear" w:color="auto" w:fill="FFFFFF"/>
              </w:rPr>
            </w:pPr>
            <w:r w:rsidRPr="00F24DD5">
              <w:rPr>
                <w:rFonts w:ascii="Book Antiqua" w:hAnsi="Book Antiqua"/>
                <w:sz w:val="24"/>
                <w:szCs w:val="24"/>
                <w:shd w:val="clear" w:color="auto" w:fill="FFFFFF"/>
              </w:rPr>
              <w:t>30%</w:t>
            </w:r>
          </w:p>
        </w:tc>
        <w:tc>
          <w:tcPr>
            <w:tcW w:w="1981" w:type="dxa"/>
          </w:tcPr>
          <w:p w14:paraId="296D87C9" w14:textId="77777777" w:rsidR="00780C51" w:rsidRPr="00F24DD5" w:rsidRDefault="00780C51" w:rsidP="00A036D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shd w:val="clear" w:color="auto" w:fill="FFFFFF"/>
              </w:rPr>
            </w:pPr>
            <w:r w:rsidRPr="00F24DD5">
              <w:rPr>
                <w:rFonts w:ascii="Book Antiqua" w:hAnsi="Book Antiqua"/>
                <w:sz w:val="24"/>
                <w:szCs w:val="24"/>
                <w:shd w:val="clear" w:color="auto" w:fill="FFFFFF"/>
              </w:rPr>
              <w:t>90%</w:t>
            </w:r>
          </w:p>
        </w:tc>
      </w:tr>
      <w:tr w:rsidR="00780C51" w:rsidRPr="00F24DD5" w14:paraId="09FC0D49" w14:textId="77777777" w:rsidTr="004F4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bottom w:val="single" w:sz="4" w:space="0" w:color="auto"/>
            </w:tcBorders>
          </w:tcPr>
          <w:p w14:paraId="7532F863" w14:textId="77777777" w:rsidR="00780C51" w:rsidRPr="00F24DD5" w:rsidRDefault="00780C51" w:rsidP="00A036D8">
            <w:pPr>
              <w:snapToGrid w:val="0"/>
              <w:spacing w:line="360" w:lineRule="auto"/>
              <w:jc w:val="both"/>
              <w:rPr>
                <w:rFonts w:ascii="Book Antiqua" w:hAnsi="Book Antiqua"/>
                <w:b w:val="0"/>
                <w:bCs w:val="0"/>
                <w:sz w:val="24"/>
                <w:szCs w:val="24"/>
                <w:shd w:val="clear" w:color="auto" w:fill="FFFFFF"/>
              </w:rPr>
            </w:pPr>
            <w:r w:rsidRPr="00F24DD5">
              <w:rPr>
                <w:rFonts w:ascii="Book Antiqua" w:hAnsi="Book Antiqua"/>
                <w:b w:val="0"/>
                <w:bCs w:val="0"/>
                <w:sz w:val="24"/>
                <w:szCs w:val="24"/>
                <w:shd w:val="clear" w:color="auto" w:fill="FFFFFF"/>
              </w:rPr>
              <w:t>HCV treatment: Percent of people treated</w:t>
            </w:r>
          </w:p>
        </w:tc>
        <w:tc>
          <w:tcPr>
            <w:tcW w:w="1988" w:type="dxa"/>
            <w:tcBorders>
              <w:top w:val="none" w:sz="0" w:space="0" w:color="auto"/>
              <w:bottom w:val="single" w:sz="4" w:space="0" w:color="auto"/>
            </w:tcBorders>
          </w:tcPr>
          <w:p w14:paraId="3F6FE4BA" w14:textId="77777777" w:rsidR="00780C51" w:rsidRPr="00F24DD5" w:rsidRDefault="00780C51" w:rsidP="00A036D8">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shd w:val="clear" w:color="auto" w:fill="FFFFFF"/>
              </w:rPr>
            </w:pPr>
            <w:r w:rsidRPr="00F24DD5">
              <w:rPr>
                <w:rFonts w:ascii="Book Antiqua" w:hAnsi="Book Antiqua"/>
                <w:sz w:val="24"/>
                <w:szCs w:val="24"/>
                <w:shd w:val="clear" w:color="auto" w:fill="FFFFFF"/>
              </w:rPr>
              <w:t>-</w:t>
            </w:r>
          </w:p>
        </w:tc>
        <w:tc>
          <w:tcPr>
            <w:tcW w:w="1981" w:type="dxa"/>
            <w:tcBorders>
              <w:top w:val="none" w:sz="0" w:space="0" w:color="auto"/>
              <w:bottom w:val="single" w:sz="4" w:space="0" w:color="auto"/>
            </w:tcBorders>
          </w:tcPr>
          <w:p w14:paraId="42A689AA" w14:textId="77777777" w:rsidR="00780C51" w:rsidRPr="00F24DD5" w:rsidRDefault="00780C51" w:rsidP="00A036D8">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shd w:val="clear" w:color="auto" w:fill="FFFFFF"/>
              </w:rPr>
            </w:pPr>
            <w:r w:rsidRPr="00F24DD5">
              <w:rPr>
                <w:rFonts w:ascii="Book Antiqua" w:hAnsi="Book Antiqua"/>
                <w:sz w:val="24"/>
                <w:szCs w:val="24"/>
                <w:shd w:val="clear" w:color="auto" w:fill="FFFFFF"/>
              </w:rPr>
              <w:t>80%</w:t>
            </w:r>
          </w:p>
        </w:tc>
      </w:tr>
    </w:tbl>
    <w:p w14:paraId="29D227CA" w14:textId="36AEE8C0" w:rsidR="00780C51" w:rsidRPr="00A538A7" w:rsidRDefault="00780C51" w:rsidP="00A036D8">
      <w:pPr>
        <w:snapToGrid w:val="0"/>
        <w:spacing w:after="0" w:line="360" w:lineRule="auto"/>
        <w:jc w:val="both"/>
        <w:rPr>
          <w:rFonts w:ascii="Book Antiqua" w:hAnsi="Book Antiqua"/>
          <w:sz w:val="24"/>
          <w:szCs w:val="24"/>
        </w:rPr>
      </w:pPr>
      <w:r w:rsidRPr="00F24DD5">
        <w:rPr>
          <w:rFonts w:ascii="Book Antiqua" w:hAnsi="Book Antiqua"/>
          <w:sz w:val="24"/>
          <w:szCs w:val="24"/>
          <w:lang w:val="en-US"/>
        </w:rPr>
        <w:t xml:space="preserve">HCV: Hepatitis C </w:t>
      </w:r>
      <w:r w:rsidR="004F4798" w:rsidRPr="00F24DD5">
        <w:rPr>
          <w:rFonts w:ascii="Book Antiqua" w:hAnsi="Book Antiqua"/>
          <w:sz w:val="24"/>
          <w:szCs w:val="24"/>
          <w:lang w:val="en-US"/>
        </w:rPr>
        <w:t>v</w:t>
      </w:r>
      <w:r w:rsidRPr="00F24DD5">
        <w:rPr>
          <w:rFonts w:ascii="Book Antiqua" w:hAnsi="Book Antiqua"/>
          <w:sz w:val="24"/>
          <w:szCs w:val="24"/>
          <w:lang w:val="en-US"/>
        </w:rPr>
        <w:t>irus</w:t>
      </w:r>
      <w:bookmarkEnd w:id="22"/>
      <w:bookmarkEnd w:id="23"/>
      <w:bookmarkEnd w:id="24"/>
      <w:r w:rsidR="004F4798" w:rsidRPr="00F24DD5">
        <w:rPr>
          <w:rFonts w:ascii="Book Antiqua" w:hAnsi="Book Antiqua"/>
          <w:sz w:val="24"/>
          <w:szCs w:val="24"/>
          <w:lang w:val="en-US"/>
        </w:rPr>
        <w:t>.</w:t>
      </w:r>
    </w:p>
    <w:sectPr w:rsidR="00780C51" w:rsidRPr="00A538A7" w:rsidSect="00781A50">
      <w:footerReference w:type="default" r:id="rId2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F4BD3" w14:textId="77777777" w:rsidR="00877F91" w:rsidRDefault="00877F91" w:rsidP="00781A50">
      <w:pPr>
        <w:spacing w:after="0" w:line="240" w:lineRule="auto"/>
      </w:pPr>
      <w:r>
        <w:separator/>
      </w:r>
    </w:p>
  </w:endnote>
  <w:endnote w:type="continuationSeparator" w:id="0">
    <w:p w14:paraId="638352A8" w14:textId="77777777" w:rsidR="00877F91" w:rsidRDefault="00877F91" w:rsidP="00781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等线">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315512"/>
      <w:docPartObj>
        <w:docPartGallery w:val="Page Numbers (Bottom of Page)"/>
        <w:docPartUnique/>
      </w:docPartObj>
    </w:sdtPr>
    <w:sdtEndPr/>
    <w:sdtContent>
      <w:sdt>
        <w:sdtPr>
          <w:id w:val="-1705238520"/>
          <w:docPartObj>
            <w:docPartGallery w:val="Page Numbers (Top of Page)"/>
            <w:docPartUnique/>
          </w:docPartObj>
        </w:sdtPr>
        <w:sdtEndPr/>
        <w:sdtContent>
          <w:p w14:paraId="5D162A36" w14:textId="57BD979B" w:rsidR="00A538A7" w:rsidRDefault="00A538A7" w:rsidP="00A538A7">
            <w:pPr>
              <w:pStyle w:val="ae"/>
              <w:jc w:val="right"/>
            </w:pPr>
            <w:r w:rsidRPr="00A538A7">
              <w:rPr>
                <w:sz w:val="24"/>
                <w:szCs w:val="24"/>
                <w:lang w:val="zh-CN" w:eastAsia="zh-CN"/>
              </w:rPr>
              <w:t xml:space="preserve"> </w:t>
            </w:r>
            <w:r w:rsidRPr="00A538A7">
              <w:rPr>
                <w:bCs/>
                <w:sz w:val="24"/>
                <w:szCs w:val="24"/>
              </w:rPr>
              <w:fldChar w:fldCharType="begin"/>
            </w:r>
            <w:r w:rsidRPr="00A538A7">
              <w:rPr>
                <w:bCs/>
                <w:sz w:val="24"/>
                <w:szCs w:val="24"/>
              </w:rPr>
              <w:instrText>PAGE</w:instrText>
            </w:r>
            <w:r w:rsidRPr="00A538A7">
              <w:rPr>
                <w:bCs/>
                <w:sz w:val="24"/>
                <w:szCs w:val="24"/>
              </w:rPr>
              <w:fldChar w:fldCharType="separate"/>
            </w:r>
            <w:r w:rsidR="00F24DD5">
              <w:rPr>
                <w:bCs/>
                <w:noProof/>
                <w:sz w:val="24"/>
                <w:szCs w:val="24"/>
              </w:rPr>
              <w:t>29</w:t>
            </w:r>
            <w:r w:rsidRPr="00A538A7">
              <w:rPr>
                <w:bCs/>
                <w:sz w:val="24"/>
                <w:szCs w:val="24"/>
              </w:rPr>
              <w:fldChar w:fldCharType="end"/>
            </w:r>
            <w:r w:rsidRPr="00A538A7">
              <w:rPr>
                <w:sz w:val="24"/>
                <w:szCs w:val="24"/>
                <w:lang w:val="zh-CN" w:eastAsia="zh-CN"/>
              </w:rPr>
              <w:t xml:space="preserve"> / </w:t>
            </w:r>
            <w:r w:rsidRPr="00A538A7">
              <w:rPr>
                <w:bCs/>
                <w:sz w:val="24"/>
                <w:szCs w:val="24"/>
              </w:rPr>
              <w:fldChar w:fldCharType="begin"/>
            </w:r>
            <w:r w:rsidRPr="00A538A7">
              <w:rPr>
                <w:bCs/>
                <w:sz w:val="24"/>
                <w:szCs w:val="24"/>
              </w:rPr>
              <w:instrText>NUMPAGES</w:instrText>
            </w:r>
            <w:r w:rsidRPr="00A538A7">
              <w:rPr>
                <w:bCs/>
                <w:sz w:val="24"/>
                <w:szCs w:val="24"/>
              </w:rPr>
              <w:fldChar w:fldCharType="separate"/>
            </w:r>
            <w:r w:rsidR="00F24DD5">
              <w:rPr>
                <w:bCs/>
                <w:noProof/>
                <w:sz w:val="24"/>
                <w:szCs w:val="24"/>
              </w:rPr>
              <w:t>35</w:t>
            </w:r>
            <w:r w:rsidRPr="00A538A7">
              <w:rPr>
                <w:bCs/>
                <w:sz w:val="24"/>
                <w:szCs w:val="24"/>
              </w:rPr>
              <w:fldChar w:fldCharType="end"/>
            </w:r>
          </w:p>
        </w:sdtContent>
      </w:sdt>
    </w:sdtContent>
  </w:sdt>
  <w:p w14:paraId="725ECB23" w14:textId="77777777" w:rsidR="00A538A7" w:rsidRDefault="00A538A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1758F" w14:textId="77777777" w:rsidR="00877F91" w:rsidRDefault="00877F91" w:rsidP="00781A50">
      <w:pPr>
        <w:spacing w:after="0" w:line="240" w:lineRule="auto"/>
      </w:pPr>
      <w:r>
        <w:separator/>
      </w:r>
    </w:p>
  </w:footnote>
  <w:footnote w:type="continuationSeparator" w:id="0">
    <w:p w14:paraId="0F0E3220" w14:textId="77777777" w:rsidR="00877F91" w:rsidRDefault="00877F91" w:rsidP="00781A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CF5"/>
    <w:multiLevelType w:val="multilevel"/>
    <w:tmpl w:val="AD16B9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1666DD"/>
    <w:multiLevelType w:val="hybridMultilevel"/>
    <w:tmpl w:val="E3B05430"/>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4DE64C1"/>
    <w:multiLevelType w:val="hybridMultilevel"/>
    <w:tmpl w:val="178EEA56"/>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F9C4347"/>
    <w:multiLevelType w:val="multilevel"/>
    <w:tmpl w:val="76EEE5B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4B085C"/>
    <w:multiLevelType w:val="hybridMultilevel"/>
    <w:tmpl w:val="C59219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7445800"/>
    <w:multiLevelType w:val="multilevel"/>
    <w:tmpl w:val="94B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800" w:hanging="72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AD7566"/>
    <w:multiLevelType w:val="hybridMultilevel"/>
    <w:tmpl w:val="ED00E0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CB40A3D"/>
    <w:multiLevelType w:val="hybridMultilevel"/>
    <w:tmpl w:val="4C90B3BA"/>
    <w:lvl w:ilvl="0" w:tplc="40090001">
      <w:start w:val="1"/>
      <w:numFmt w:val="bullet"/>
      <w:lvlText w:val=""/>
      <w:lvlJc w:val="left"/>
      <w:pPr>
        <w:ind w:left="720" w:hanging="360"/>
      </w:pPr>
      <w:rPr>
        <w:rFonts w:ascii="Symbol" w:hAnsi="Symbol" w:hint="default"/>
      </w:rPr>
    </w:lvl>
    <w:lvl w:ilvl="1" w:tplc="63C26ADA">
      <w:numFmt w:val="bullet"/>
      <w:lvlText w:val="•"/>
      <w:lvlJc w:val="left"/>
      <w:pPr>
        <w:ind w:left="1440" w:hanging="360"/>
      </w:pPr>
      <w:rPr>
        <w:rFonts w:ascii="Times New Roman" w:eastAsiaTheme="minorHAnsi"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9772BDD"/>
    <w:multiLevelType w:val="hybridMultilevel"/>
    <w:tmpl w:val="0AF24256"/>
    <w:lvl w:ilvl="0" w:tplc="40090009">
      <w:start w:val="1"/>
      <w:numFmt w:val="bullet"/>
      <w:lvlText w:val=""/>
      <w:lvlJc w:val="left"/>
      <w:pPr>
        <w:ind w:left="2880" w:hanging="360"/>
      </w:pPr>
      <w:rPr>
        <w:rFonts w:ascii="Wingdings" w:hAnsi="Wingdings"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9">
    <w:nsid w:val="596007F2"/>
    <w:multiLevelType w:val="hybridMultilevel"/>
    <w:tmpl w:val="FB8CD9E4"/>
    <w:lvl w:ilvl="0" w:tplc="B232DA0E">
      <w:start w:val="2030"/>
      <w:numFmt w:val="decimal"/>
      <w:lvlText w:val="%1"/>
      <w:lvlJc w:val="left"/>
      <w:pPr>
        <w:ind w:left="840" w:hanging="4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D6F27ED"/>
    <w:multiLevelType w:val="multilevel"/>
    <w:tmpl w:val="AD16B9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E9D6F7D"/>
    <w:multiLevelType w:val="hybridMultilevel"/>
    <w:tmpl w:val="5D82C0E4"/>
    <w:lvl w:ilvl="0" w:tplc="4009000F">
      <w:start w:val="1"/>
      <w:numFmt w:val="decimal"/>
      <w:lvlText w:val="%1."/>
      <w:lvlJc w:val="left"/>
      <w:pPr>
        <w:ind w:left="720" w:hanging="360"/>
      </w:pPr>
      <w:rPr>
        <w:rFonts w:eastAsia="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B254569"/>
    <w:multiLevelType w:val="hybridMultilevel"/>
    <w:tmpl w:val="5C5A554C"/>
    <w:lvl w:ilvl="0" w:tplc="2DC415E6">
      <w:start w:val="2020"/>
      <w:numFmt w:val="decimal"/>
      <w:lvlText w:val="%1"/>
      <w:lvlJc w:val="left"/>
      <w:pPr>
        <w:ind w:left="840" w:hanging="4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4"/>
  </w:num>
  <w:num w:numId="5">
    <w:abstractNumId w:val="8"/>
  </w:num>
  <w:num w:numId="6">
    <w:abstractNumId w:val="6"/>
  </w:num>
  <w:num w:numId="7">
    <w:abstractNumId w:val="12"/>
  </w:num>
  <w:num w:numId="8">
    <w:abstractNumId w:val="9"/>
  </w:num>
  <w:num w:numId="9">
    <w:abstractNumId w:val="2"/>
  </w:num>
  <w:num w:numId="10">
    <w:abstractNumId w:val="5"/>
  </w:num>
  <w:num w:numId="11">
    <w:abstractNumId w:val="1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C51"/>
    <w:rsid w:val="00000811"/>
    <w:rsid w:val="000214F0"/>
    <w:rsid w:val="00045A16"/>
    <w:rsid w:val="000673B1"/>
    <w:rsid w:val="0007339A"/>
    <w:rsid w:val="00074CAD"/>
    <w:rsid w:val="00096872"/>
    <w:rsid w:val="00096B77"/>
    <w:rsid w:val="00097228"/>
    <w:rsid w:val="000A1F9D"/>
    <w:rsid w:val="000B3A83"/>
    <w:rsid w:val="000B45A8"/>
    <w:rsid w:val="000B7FA3"/>
    <w:rsid w:val="000D0881"/>
    <w:rsid w:val="000D0B36"/>
    <w:rsid w:val="000D68B5"/>
    <w:rsid w:val="0011438F"/>
    <w:rsid w:val="00136415"/>
    <w:rsid w:val="001559DD"/>
    <w:rsid w:val="0015695E"/>
    <w:rsid w:val="00173685"/>
    <w:rsid w:val="00180D04"/>
    <w:rsid w:val="001F4C91"/>
    <w:rsid w:val="00203933"/>
    <w:rsid w:val="00210D59"/>
    <w:rsid w:val="002369CE"/>
    <w:rsid w:val="002642D0"/>
    <w:rsid w:val="00286DDC"/>
    <w:rsid w:val="002C1F6B"/>
    <w:rsid w:val="002C2243"/>
    <w:rsid w:val="002F1A92"/>
    <w:rsid w:val="00304576"/>
    <w:rsid w:val="003550FE"/>
    <w:rsid w:val="003632E3"/>
    <w:rsid w:val="003866FD"/>
    <w:rsid w:val="003A072D"/>
    <w:rsid w:val="003E3C4B"/>
    <w:rsid w:val="003E50DC"/>
    <w:rsid w:val="0040213D"/>
    <w:rsid w:val="00406E89"/>
    <w:rsid w:val="004078CB"/>
    <w:rsid w:val="00431A6C"/>
    <w:rsid w:val="004320A4"/>
    <w:rsid w:val="00472518"/>
    <w:rsid w:val="00497152"/>
    <w:rsid w:val="004F19DD"/>
    <w:rsid w:val="004F4798"/>
    <w:rsid w:val="004F7F10"/>
    <w:rsid w:val="00557F61"/>
    <w:rsid w:val="00575EFC"/>
    <w:rsid w:val="005D6D80"/>
    <w:rsid w:val="005F2B53"/>
    <w:rsid w:val="00607B27"/>
    <w:rsid w:val="00613713"/>
    <w:rsid w:val="0063690D"/>
    <w:rsid w:val="00642BED"/>
    <w:rsid w:val="00656A9A"/>
    <w:rsid w:val="00671348"/>
    <w:rsid w:val="00682DB5"/>
    <w:rsid w:val="006A08BA"/>
    <w:rsid w:val="006A262F"/>
    <w:rsid w:val="006C3533"/>
    <w:rsid w:val="006F0C75"/>
    <w:rsid w:val="006F1C19"/>
    <w:rsid w:val="007026B2"/>
    <w:rsid w:val="00707F42"/>
    <w:rsid w:val="00712659"/>
    <w:rsid w:val="0076229C"/>
    <w:rsid w:val="00780C51"/>
    <w:rsid w:val="00781A50"/>
    <w:rsid w:val="00802D50"/>
    <w:rsid w:val="00821BA3"/>
    <w:rsid w:val="00824AFB"/>
    <w:rsid w:val="00831E28"/>
    <w:rsid w:val="00877F91"/>
    <w:rsid w:val="00896DA3"/>
    <w:rsid w:val="008A0923"/>
    <w:rsid w:val="008A293D"/>
    <w:rsid w:val="008A4955"/>
    <w:rsid w:val="008E4402"/>
    <w:rsid w:val="009109C1"/>
    <w:rsid w:val="00943E94"/>
    <w:rsid w:val="00996492"/>
    <w:rsid w:val="009D6E7D"/>
    <w:rsid w:val="00A036D8"/>
    <w:rsid w:val="00A4391C"/>
    <w:rsid w:val="00A46782"/>
    <w:rsid w:val="00A538A7"/>
    <w:rsid w:val="00AE79D4"/>
    <w:rsid w:val="00AF777F"/>
    <w:rsid w:val="00B20EB7"/>
    <w:rsid w:val="00B2537E"/>
    <w:rsid w:val="00B45650"/>
    <w:rsid w:val="00B51036"/>
    <w:rsid w:val="00B55A70"/>
    <w:rsid w:val="00B84D78"/>
    <w:rsid w:val="00B90231"/>
    <w:rsid w:val="00BD1574"/>
    <w:rsid w:val="00BD7250"/>
    <w:rsid w:val="00BE4655"/>
    <w:rsid w:val="00BF59BF"/>
    <w:rsid w:val="00BF794E"/>
    <w:rsid w:val="00C103C7"/>
    <w:rsid w:val="00C22D3C"/>
    <w:rsid w:val="00C337B4"/>
    <w:rsid w:val="00C47C17"/>
    <w:rsid w:val="00C71CE6"/>
    <w:rsid w:val="00CB72F3"/>
    <w:rsid w:val="00CD715A"/>
    <w:rsid w:val="00D011A2"/>
    <w:rsid w:val="00D04E34"/>
    <w:rsid w:val="00D133BB"/>
    <w:rsid w:val="00D33E60"/>
    <w:rsid w:val="00D70E4E"/>
    <w:rsid w:val="00D9033F"/>
    <w:rsid w:val="00D97A0E"/>
    <w:rsid w:val="00DA22E1"/>
    <w:rsid w:val="00DB3A45"/>
    <w:rsid w:val="00DB58B3"/>
    <w:rsid w:val="00DD02BE"/>
    <w:rsid w:val="00DF0F55"/>
    <w:rsid w:val="00E45ABA"/>
    <w:rsid w:val="00E464C3"/>
    <w:rsid w:val="00E543AC"/>
    <w:rsid w:val="00E67A7B"/>
    <w:rsid w:val="00E74940"/>
    <w:rsid w:val="00E769AE"/>
    <w:rsid w:val="00E82065"/>
    <w:rsid w:val="00E87690"/>
    <w:rsid w:val="00EC2494"/>
    <w:rsid w:val="00EE025C"/>
    <w:rsid w:val="00EE6CC5"/>
    <w:rsid w:val="00EF2A38"/>
    <w:rsid w:val="00F16B2A"/>
    <w:rsid w:val="00F24DD5"/>
    <w:rsid w:val="00F5232C"/>
    <w:rsid w:val="00F75F19"/>
    <w:rsid w:val="00FA243E"/>
    <w:rsid w:val="00FA3348"/>
    <w:rsid w:val="00FD2EE5"/>
    <w:rsid w:val="00FD49EE"/>
    <w:rsid w:val="00FF291F"/>
    <w:rsid w:val="00FF4195"/>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24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C51"/>
  </w:style>
  <w:style w:type="paragraph" w:styleId="1">
    <w:name w:val="heading 1"/>
    <w:basedOn w:val="a"/>
    <w:link w:val="1Char"/>
    <w:uiPriority w:val="9"/>
    <w:qFormat/>
    <w:rsid w:val="00780C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3">
    <w:name w:val="heading 3"/>
    <w:basedOn w:val="a"/>
    <w:next w:val="a"/>
    <w:link w:val="3Char"/>
    <w:uiPriority w:val="9"/>
    <w:semiHidden/>
    <w:unhideWhenUsed/>
    <w:qFormat/>
    <w:rsid w:val="00780C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qFormat/>
    <w:rsid w:val="00780C5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80C51"/>
    <w:rPr>
      <w:rFonts w:ascii="Times New Roman" w:eastAsia="Times New Roman" w:hAnsi="Times New Roman" w:cs="Times New Roman"/>
      <w:b/>
      <w:bCs/>
      <w:kern w:val="36"/>
      <w:sz w:val="48"/>
      <w:szCs w:val="48"/>
      <w:lang w:eastAsia="en-IN"/>
    </w:rPr>
  </w:style>
  <w:style w:type="character" w:customStyle="1" w:styleId="3Char">
    <w:name w:val="标题 3 Char"/>
    <w:basedOn w:val="a0"/>
    <w:link w:val="3"/>
    <w:uiPriority w:val="9"/>
    <w:semiHidden/>
    <w:rsid w:val="00780C51"/>
    <w:rPr>
      <w:rFonts w:asciiTheme="majorHAnsi" w:eastAsiaTheme="majorEastAsia" w:hAnsiTheme="majorHAnsi" w:cstheme="majorBidi"/>
      <w:color w:val="1F3763" w:themeColor="accent1" w:themeShade="7F"/>
      <w:sz w:val="24"/>
      <w:szCs w:val="24"/>
    </w:rPr>
  </w:style>
  <w:style w:type="character" w:customStyle="1" w:styleId="4Char">
    <w:name w:val="标题 4 Char"/>
    <w:basedOn w:val="a0"/>
    <w:link w:val="4"/>
    <w:uiPriority w:val="9"/>
    <w:semiHidden/>
    <w:rsid w:val="00780C51"/>
    <w:rPr>
      <w:rFonts w:asciiTheme="majorHAnsi" w:eastAsiaTheme="majorEastAsia" w:hAnsiTheme="majorHAnsi" w:cstheme="majorBidi"/>
      <w:i/>
      <w:iCs/>
      <w:color w:val="2F5496" w:themeColor="accent1" w:themeShade="BF"/>
    </w:rPr>
  </w:style>
  <w:style w:type="paragraph" w:styleId="a3">
    <w:name w:val="List Paragraph"/>
    <w:basedOn w:val="a"/>
    <w:uiPriority w:val="34"/>
    <w:qFormat/>
    <w:rsid w:val="00780C51"/>
    <w:pPr>
      <w:ind w:left="720"/>
      <w:contextualSpacing/>
    </w:pPr>
  </w:style>
  <w:style w:type="character" w:styleId="a4">
    <w:name w:val="Hyperlink"/>
    <w:basedOn w:val="a0"/>
    <w:uiPriority w:val="99"/>
    <w:unhideWhenUsed/>
    <w:rsid w:val="00780C51"/>
    <w:rPr>
      <w:color w:val="0000FF"/>
      <w:u w:val="single"/>
    </w:rPr>
  </w:style>
  <w:style w:type="character" w:customStyle="1" w:styleId="title-text">
    <w:name w:val="title-text"/>
    <w:basedOn w:val="a0"/>
    <w:rsid w:val="00780C51"/>
  </w:style>
  <w:style w:type="paragraph" w:customStyle="1" w:styleId="EndNoteBibliographyTitle">
    <w:name w:val="EndNote Bibliography Title"/>
    <w:basedOn w:val="a"/>
    <w:link w:val="EndNoteBibliographyTitleChar"/>
    <w:rsid w:val="00780C51"/>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a0"/>
    <w:link w:val="EndNoteBibliographyTitle"/>
    <w:rsid w:val="00780C51"/>
    <w:rPr>
      <w:rFonts w:ascii="Times New Roman" w:hAnsi="Times New Roman" w:cs="Times New Roman"/>
      <w:noProof/>
      <w:sz w:val="24"/>
      <w:lang w:val="en-US"/>
    </w:rPr>
  </w:style>
  <w:style w:type="paragraph" w:customStyle="1" w:styleId="EndNoteBibliography">
    <w:name w:val="EndNote Bibliography"/>
    <w:basedOn w:val="a"/>
    <w:link w:val="EndNoteBibliographyChar"/>
    <w:rsid w:val="00780C51"/>
    <w:pPr>
      <w:spacing w:line="240" w:lineRule="auto"/>
      <w:jc w:val="both"/>
    </w:pPr>
    <w:rPr>
      <w:rFonts w:ascii="Times New Roman" w:hAnsi="Times New Roman" w:cs="Times New Roman"/>
      <w:noProof/>
      <w:sz w:val="24"/>
      <w:lang w:val="en-US"/>
    </w:rPr>
  </w:style>
  <w:style w:type="character" w:customStyle="1" w:styleId="EndNoteBibliographyChar">
    <w:name w:val="EndNote Bibliography Char"/>
    <w:basedOn w:val="a0"/>
    <w:link w:val="EndNoteBibliography"/>
    <w:rsid w:val="00780C51"/>
    <w:rPr>
      <w:rFonts w:ascii="Times New Roman" w:hAnsi="Times New Roman" w:cs="Times New Roman"/>
      <w:noProof/>
      <w:sz w:val="24"/>
      <w:lang w:val="en-US"/>
    </w:rPr>
  </w:style>
  <w:style w:type="table" w:styleId="a5">
    <w:name w:val="Table Grid"/>
    <w:basedOn w:val="a1"/>
    <w:uiPriority w:val="59"/>
    <w:rsid w:val="00780C5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annotation reference"/>
    <w:basedOn w:val="a0"/>
    <w:uiPriority w:val="99"/>
    <w:semiHidden/>
    <w:unhideWhenUsed/>
    <w:rsid w:val="00780C51"/>
    <w:rPr>
      <w:sz w:val="16"/>
      <w:szCs w:val="16"/>
    </w:rPr>
  </w:style>
  <w:style w:type="paragraph" w:styleId="a7">
    <w:name w:val="annotation text"/>
    <w:basedOn w:val="a"/>
    <w:link w:val="Char"/>
    <w:uiPriority w:val="99"/>
    <w:unhideWhenUsed/>
    <w:rsid w:val="00780C51"/>
    <w:pPr>
      <w:spacing w:line="240" w:lineRule="auto"/>
    </w:pPr>
    <w:rPr>
      <w:sz w:val="20"/>
      <w:szCs w:val="20"/>
    </w:rPr>
  </w:style>
  <w:style w:type="character" w:customStyle="1" w:styleId="Char">
    <w:name w:val="批注文字 Char"/>
    <w:basedOn w:val="a0"/>
    <w:link w:val="a7"/>
    <w:uiPriority w:val="99"/>
    <w:rsid w:val="00780C51"/>
    <w:rPr>
      <w:sz w:val="20"/>
      <w:szCs w:val="20"/>
    </w:rPr>
  </w:style>
  <w:style w:type="character" w:customStyle="1" w:styleId="Char0">
    <w:name w:val="批注主题 Char"/>
    <w:basedOn w:val="Char"/>
    <w:link w:val="a8"/>
    <w:uiPriority w:val="99"/>
    <w:semiHidden/>
    <w:rsid w:val="00780C51"/>
    <w:rPr>
      <w:b/>
      <w:bCs/>
      <w:sz w:val="20"/>
      <w:szCs w:val="20"/>
    </w:rPr>
  </w:style>
  <w:style w:type="paragraph" w:styleId="a8">
    <w:name w:val="annotation subject"/>
    <w:basedOn w:val="a7"/>
    <w:next w:val="a7"/>
    <w:link w:val="Char0"/>
    <w:uiPriority w:val="99"/>
    <w:semiHidden/>
    <w:unhideWhenUsed/>
    <w:rsid w:val="00780C51"/>
    <w:rPr>
      <w:b/>
      <w:bCs/>
    </w:rPr>
  </w:style>
  <w:style w:type="character" w:customStyle="1" w:styleId="CommentSubjectChar1">
    <w:name w:val="Comment Subject Char1"/>
    <w:basedOn w:val="Char"/>
    <w:uiPriority w:val="99"/>
    <w:semiHidden/>
    <w:rsid w:val="00780C51"/>
    <w:rPr>
      <w:b/>
      <w:bCs/>
      <w:sz w:val="20"/>
      <w:szCs w:val="20"/>
    </w:rPr>
  </w:style>
  <w:style w:type="paragraph" w:styleId="a9">
    <w:name w:val="Balloon Text"/>
    <w:basedOn w:val="a"/>
    <w:link w:val="Char1"/>
    <w:uiPriority w:val="99"/>
    <w:semiHidden/>
    <w:unhideWhenUsed/>
    <w:rsid w:val="00780C51"/>
    <w:pPr>
      <w:spacing w:after="0" w:line="240" w:lineRule="auto"/>
    </w:pPr>
    <w:rPr>
      <w:rFonts w:ascii="Segoe UI" w:hAnsi="Segoe UI" w:cs="Segoe UI"/>
      <w:sz w:val="18"/>
      <w:szCs w:val="18"/>
    </w:rPr>
  </w:style>
  <w:style w:type="character" w:customStyle="1" w:styleId="Char1">
    <w:name w:val="批注框文本 Char"/>
    <w:basedOn w:val="a0"/>
    <w:link w:val="a9"/>
    <w:uiPriority w:val="99"/>
    <w:semiHidden/>
    <w:rsid w:val="00780C51"/>
    <w:rPr>
      <w:rFonts w:ascii="Segoe UI" w:hAnsi="Segoe UI" w:cs="Segoe UI"/>
      <w:sz w:val="18"/>
      <w:szCs w:val="18"/>
    </w:rPr>
  </w:style>
  <w:style w:type="character" w:customStyle="1" w:styleId="highlight">
    <w:name w:val="highlight"/>
    <w:basedOn w:val="a0"/>
    <w:rsid w:val="00780C51"/>
  </w:style>
  <w:style w:type="character" w:styleId="aa">
    <w:name w:val="Strong"/>
    <w:basedOn w:val="a0"/>
    <w:uiPriority w:val="22"/>
    <w:qFormat/>
    <w:rsid w:val="00780C51"/>
    <w:rPr>
      <w:b/>
      <w:bCs/>
    </w:rPr>
  </w:style>
  <w:style w:type="character" w:customStyle="1" w:styleId="UnresolvedMention1">
    <w:name w:val="Unresolved Mention1"/>
    <w:basedOn w:val="a0"/>
    <w:uiPriority w:val="99"/>
    <w:semiHidden/>
    <w:unhideWhenUsed/>
    <w:rsid w:val="00780C51"/>
    <w:rPr>
      <w:color w:val="605E5C"/>
      <w:shd w:val="clear" w:color="auto" w:fill="E1DFDD"/>
    </w:rPr>
  </w:style>
  <w:style w:type="paragraph" w:styleId="ab">
    <w:name w:val="Revision"/>
    <w:hidden/>
    <w:uiPriority w:val="99"/>
    <w:semiHidden/>
    <w:rsid w:val="00780C51"/>
    <w:pPr>
      <w:spacing w:after="0" w:line="240" w:lineRule="auto"/>
    </w:pPr>
  </w:style>
  <w:style w:type="character" w:styleId="ac">
    <w:name w:val="FollowedHyperlink"/>
    <w:basedOn w:val="a0"/>
    <w:uiPriority w:val="99"/>
    <w:semiHidden/>
    <w:unhideWhenUsed/>
    <w:rsid w:val="00780C51"/>
    <w:rPr>
      <w:color w:val="954F72" w:themeColor="followedHyperlink"/>
      <w:u w:val="single"/>
    </w:rPr>
  </w:style>
  <w:style w:type="table" w:customStyle="1" w:styleId="PlainTable2">
    <w:name w:val="Plain Table 2"/>
    <w:basedOn w:val="a1"/>
    <w:uiPriority w:val="42"/>
    <w:rsid w:val="00780C5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2">
    <w:name w:val="Unresolved Mention2"/>
    <w:basedOn w:val="a0"/>
    <w:uiPriority w:val="99"/>
    <w:semiHidden/>
    <w:unhideWhenUsed/>
    <w:rsid w:val="00780C51"/>
    <w:rPr>
      <w:color w:val="605E5C"/>
      <w:shd w:val="clear" w:color="auto" w:fill="E1DFDD"/>
    </w:rPr>
  </w:style>
  <w:style w:type="paragraph" w:styleId="ad">
    <w:name w:val="header"/>
    <w:basedOn w:val="a"/>
    <w:link w:val="Char2"/>
    <w:uiPriority w:val="99"/>
    <w:unhideWhenUsed/>
    <w:rsid w:val="00781A5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d"/>
    <w:uiPriority w:val="99"/>
    <w:rsid w:val="00781A50"/>
    <w:rPr>
      <w:sz w:val="18"/>
      <w:szCs w:val="18"/>
    </w:rPr>
  </w:style>
  <w:style w:type="paragraph" w:styleId="ae">
    <w:name w:val="footer"/>
    <w:basedOn w:val="a"/>
    <w:link w:val="Char3"/>
    <w:uiPriority w:val="99"/>
    <w:unhideWhenUsed/>
    <w:rsid w:val="00781A50"/>
    <w:pPr>
      <w:tabs>
        <w:tab w:val="center" w:pos="4153"/>
        <w:tab w:val="right" w:pos="8306"/>
      </w:tabs>
      <w:snapToGrid w:val="0"/>
      <w:spacing w:line="240" w:lineRule="auto"/>
    </w:pPr>
    <w:rPr>
      <w:sz w:val="18"/>
      <w:szCs w:val="18"/>
    </w:rPr>
  </w:style>
  <w:style w:type="character" w:customStyle="1" w:styleId="Char3">
    <w:name w:val="页脚 Char"/>
    <w:basedOn w:val="a0"/>
    <w:link w:val="ae"/>
    <w:uiPriority w:val="99"/>
    <w:rsid w:val="00781A50"/>
    <w:rPr>
      <w:sz w:val="18"/>
      <w:szCs w:val="18"/>
    </w:rPr>
  </w:style>
  <w:style w:type="character" w:customStyle="1" w:styleId="10">
    <w:name w:val="未处理的提及1"/>
    <w:basedOn w:val="a0"/>
    <w:uiPriority w:val="99"/>
    <w:semiHidden/>
    <w:unhideWhenUsed/>
    <w:rsid w:val="000B45A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C51"/>
  </w:style>
  <w:style w:type="paragraph" w:styleId="1">
    <w:name w:val="heading 1"/>
    <w:basedOn w:val="a"/>
    <w:link w:val="1Char"/>
    <w:uiPriority w:val="9"/>
    <w:qFormat/>
    <w:rsid w:val="00780C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3">
    <w:name w:val="heading 3"/>
    <w:basedOn w:val="a"/>
    <w:next w:val="a"/>
    <w:link w:val="3Char"/>
    <w:uiPriority w:val="9"/>
    <w:semiHidden/>
    <w:unhideWhenUsed/>
    <w:qFormat/>
    <w:rsid w:val="00780C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qFormat/>
    <w:rsid w:val="00780C5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80C51"/>
    <w:rPr>
      <w:rFonts w:ascii="Times New Roman" w:eastAsia="Times New Roman" w:hAnsi="Times New Roman" w:cs="Times New Roman"/>
      <w:b/>
      <w:bCs/>
      <w:kern w:val="36"/>
      <w:sz w:val="48"/>
      <w:szCs w:val="48"/>
      <w:lang w:eastAsia="en-IN"/>
    </w:rPr>
  </w:style>
  <w:style w:type="character" w:customStyle="1" w:styleId="3Char">
    <w:name w:val="标题 3 Char"/>
    <w:basedOn w:val="a0"/>
    <w:link w:val="3"/>
    <w:uiPriority w:val="9"/>
    <w:semiHidden/>
    <w:rsid w:val="00780C51"/>
    <w:rPr>
      <w:rFonts w:asciiTheme="majorHAnsi" w:eastAsiaTheme="majorEastAsia" w:hAnsiTheme="majorHAnsi" w:cstheme="majorBidi"/>
      <w:color w:val="1F3763" w:themeColor="accent1" w:themeShade="7F"/>
      <w:sz w:val="24"/>
      <w:szCs w:val="24"/>
    </w:rPr>
  </w:style>
  <w:style w:type="character" w:customStyle="1" w:styleId="4Char">
    <w:name w:val="标题 4 Char"/>
    <w:basedOn w:val="a0"/>
    <w:link w:val="4"/>
    <w:uiPriority w:val="9"/>
    <w:semiHidden/>
    <w:rsid w:val="00780C51"/>
    <w:rPr>
      <w:rFonts w:asciiTheme="majorHAnsi" w:eastAsiaTheme="majorEastAsia" w:hAnsiTheme="majorHAnsi" w:cstheme="majorBidi"/>
      <w:i/>
      <w:iCs/>
      <w:color w:val="2F5496" w:themeColor="accent1" w:themeShade="BF"/>
    </w:rPr>
  </w:style>
  <w:style w:type="paragraph" w:styleId="a3">
    <w:name w:val="List Paragraph"/>
    <w:basedOn w:val="a"/>
    <w:uiPriority w:val="34"/>
    <w:qFormat/>
    <w:rsid w:val="00780C51"/>
    <w:pPr>
      <w:ind w:left="720"/>
      <w:contextualSpacing/>
    </w:pPr>
  </w:style>
  <w:style w:type="character" w:styleId="a4">
    <w:name w:val="Hyperlink"/>
    <w:basedOn w:val="a0"/>
    <w:uiPriority w:val="99"/>
    <w:unhideWhenUsed/>
    <w:rsid w:val="00780C51"/>
    <w:rPr>
      <w:color w:val="0000FF"/>
      <w:u w:val="single"/>
    </w:rPr>
  </w:style>
  <w:style w:type="character" w:customStyle="1" w:styleId="title-text">
    <w:name w:val="title-text"/>
    <w:basedOn w:val="a0"/>
    <w:rsid w:val="00780C51"/>
  </w:style>
  <w:style w:type="paragraph" w:customStyle="1" w:styleId="EndNoteBibliographyTitle">
    <w:name w:val="EndNote Bibliography Title"/>
    <w:basedOn w:val="a"/>
    <w:link w:val="EndNoteBibliographyTitleChar"/>
    <w:rsid w:val="00780C51"/>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a0"/>
    <w:link w:val="EndNoteBibliographyTitle"/>
    <w:rsid w:val="00780C51"/>
    <w:rPr>
      <w:rFonts w:ascii="Times New Roman" w:hAnsi="Times New Roman" w:cs="Times New Roman"/>
      <w:noProof/>
      <w:sz w:val="24"/>
      <w:lang w:val="en-US"/>
    </w:rPr>
  </w:style>
  <w:style w:type="paragraph" w:customStyle="1" w:styleId="EndNoteBibliography">
    <w:name w:val="EndNote Bibliography"/>
    <w:basedOn w:val="a"/>
    <w:link w:val="EndNoteBibliographyChar"/>
    <w:rsid w:val="00780C51"/>
    <w:pPr>
      <w:spacing w:line="240" w:lineRule="auto"/>
      <w:jc w:val="both"/>
    </w:pPr>
    <w:rPr>
      <w:rFonts w:ascii="Times New Roman" w:hAnsi="Times New Roman" w:cs="Times New Roman"/>
      <w:noProof/>
      <w:sz w:val="24"/>
      <w:lang w:val="en-US"/>
    </w:rPr>
  </w:style>
  <w:style w:type="character" w:customStyle="1" w:styleId="EndNoteBibliographyChar">
    <w:name w:val="EndNote Bibliography Char"/>
    <w:basedOn w:val="a0"/>
    <w:link w:val="EndNoteBibliography"/>
    <w:rsid w:val="00780C51"/>
    <w:rPr>
      <w:rFonts w:ascii="Times New Roman" w:hAnsi="Times New Roman" w:cs="Times New Roman"/>
      <w:noProof/>
      <w:sz w:val="24"/>
      <w:lang w:val="en-US"/>
    </w:rPr>
  </w:style>
  <w:style w:type="table" w:styleId="a5">
    <w:name w:val="Table Grid"/>
    <w:basedOn w:val="a1"/>
    <w:uiPriority w:val="59"/>
    <w:rsid w:val="00780C5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annotation reference"/>
    <w:basedOn w:val="a0"/>
    <w:uiPriority w:val="99"/>
    <w:semiHidden/>
    <w:unhideWhenUsed/>
    <w:rsid w:val="00780C51"/>
    <w:rPr>
      <w:sz w:val="16"/>
      <w:szCs w:val="16"/>
    </w:rPr>
  </w:style>
  <w:style w:type="paragraph" w:styleId="a7">
    <w:name w:val="annotation text"/>
    <w:basedOn w:val="a"/>
    <w:link w:val="Char"/>
    <w:uiPriority w:val="99"/>
    <w:unhideWhenUsed/>
    <w:rsid w:val="00780C51"/>
    <w:pPr>
      <w:spacing w:line="240" w:lineRule="auto"/>
    </w:pPr>
    <w:rPr>
      <w:sz w:val="20"/>
      <w:szCs w:val="20"/>
    </w:rPr>
  </w:style>
  <w:style w:type="character" w:customStyle="1" w:styleId="Char">
    <w:name w:val="批注文字 Char"/>
    <w:basedOn w:val="a0"/>
    <w:link w:val="a7"/>
    <w:uiPriority w:val="99"/>
    <w:rsid w:val="00780C51"/>
    <w:rPr>
      <w:sz w:val="20"/>
      <w:szCs w:val="20"/>
    </w:rPr>
  </w:style>
  <w:style w:type="character" w:customStyle="1" w:styleId="Char0">
    <w:name w:val="批注主题 Char"/>
    <w:basedOn w:val="Char"/>
    <w:link w:val="a8"/>
    <w:uiPriority w:val="99"/>
    <w:semiHidden/>
    <w:rsid w:val="00780C51"/>
    <w:rPr>
      <w:b/>
      <w:bCs/>
      <w:sz w:val="20"/>
      <w:szCs w:val="20"/>
    </w:rPr>
  </w:style>
  <w:style w:type="paragraph" w:styleId="a8">
    <w:name w:val="annotation subject"/>
    <w:basedOn w:val="a7"/>
    <w:next w:val="a7"/>
    <w:link w:val="Char0"/>
    <w:uiPriority w:val="99"/>
    <w:semiHidden/>
    <w:unhideWhenUsed/>
    <w:rsid w:val="00780C51"/>
    <w:rPr>
      <w:b/>
      <w:bCs/>
    </w:rPr>
  </w:style>
  <w:style w:type="character" w:customStyle="1" w:styleId="CommentSubjectChar1">
    <w:name w:val="Comment Subject Char1"/>
    <w:basedOn w:val="Char"/>
    <w:uiPriority w:val="99"/>
    <w:semiHidden/>
    <w:rsid w:val="00780C51"/>
    <w:rPr>
      <w:b/>
      <w:bCs/>
      <w:sz w:val="20"/>
      <w:szCs w:val="20"/>
    </w:rPr>
  </w:style>
  <w:style w:type="paragraph" w:styleId="a9">
    <w:name w:val="Balloon Text"/>
    <w:basedOn w:val="a"/>
    <w:link w:val="Char1"/>
    <w:uiPriority w:val="99"/>
    <w:semiHidden/>
    <w:unhideWhenUsed/>
    <w:rsid w:val="00780C51"/>
    <w:pPr>
      <w:spacing w:after="0" w:line="240" w:lineRule="auto"/>
    </w:pPr>
    <w:rPr>
      <w:rFonts w:ascii="Segoe UI" w:hAnsi="Segoe UI" w:cs="Segoe UI"/>
      <w:sz w:val="18"/>
      <w:szCs w:val="18"/>
    </w:rPr>
  </w:style>
  <w:style w:type="character" w:customStyle="1" w:styleId="Char1">
    <w:name w:val="批注框文本 Char"/>
    <w:basedOn w:val="a0"/>
    <w:link w:val="a9"/>
    <w:uiPriority w:val="99"/>
    <w:semiHidden/>
    <w:rsid w:val="00780C51"/>
    <w:rPr>
      <w:rFonts w:ascii="Segoe UI" w:hAnsi="Segoe UI" w:cs="Segoe UI"/>
      <w:sz w:val="18"/>
      <w:szCs w:val="18"/>
    </w:rPr>
  </w:style>
  <w:style w:type="character" w:customStyle="1" w:styleId="highlight">
    <w:name w:val="highlight"/>
    <w:basedOn w:val="a0"/>
    <w:rsid w:val="00780C51"/>
  </w:style>
  <w:style w:type="character" w:styleId="aa">
    <w:name w:val="Strong"/>
    <w:basedOn w:val="a0"/>
    <w:uiPriority w:val="22"/>
    <w:qFormat/>
    <w:rsid w:val="00780C51"/>
    <w:rPr>
      <w:b/>
      <w:bCs/>
    </w:rPr>
  </w:style>
  <w:style w:type="character" w:customStyle="1" w:styleId="UnresolvedMention1">
    <w:name w:val="Unresolved Mention1"/>
    <w:basedOn w:val="a0"/>
    <w:uiPriority w:val="99"/>
    <w:semiHidden/>
    <w:unhideWhenUsed/>
    <w:rsid w:val="00780C51"/>
    <w:rPr>
      <w:color w:val="605E5C"/>
      <w:shd w:val="clear" w:color="auto" w:fill="E1DFDD"/>
    </w:rPr>
  </w:style>
  <w:style w:type="paragraph" w:styleId="ab">
    <w:name w:val="Revision"/>
    <w:hidden/>
    <w:uiPriority w:val="99"/>
    <w:semiHidden/>
    <w:rsid w:val="00780C51"/>
    <w:pPr>
      <w:spacing w:after="0" w:line="240" w:lineRule="auto"/>
    </w:pPr>
  </w:style>
  <w:style w:type="character" w:styleId="ac">
    <w:name w:val="FollowedHyperlink"/>
    <w:basedOn w:val="a0"/>
    <w:uiPriority w:val="99"/>
    <w:semiHidden/>
    <w:unhideWhenUsed/>
    <w:rsid w:val="00780C51"/>
    <w:rPr>
      <w:color w:val="954F72" w:themeColor="followedHyperlink"/>
      <w:u w:val="single"/>
    </w:rPr>
  </w:style>
  <w:style w:type="table" w:customStyle="1" w:styleId="PlainTable2">
    <w:name w:val="Plain Table 2"/>
    <w:basedOn w:val="a1"/>
    <w:uiPriority w:val="42"/>
    <w:rsid w:val="00780C5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2">
    <w:name w:val="Unresolved Mention2"/>
    <w:basedOn w:val="a0"/>
    <w:uiPriority w:val="99"/>
    <w:semiHidden/>
    <w:unhideWhenUsed/>
    <w:rsid w:val="00780C51"/>
    <w:rPr>
      <w:color w:val="605E5C"/>
      <w:shd w:val="clear" w:color="auto" w:fill="E1DFDD"/>
    </w:rPr>
  </w:style>
  <w:style w:type="paragraph" w:styleId="ad">
    <w:name w:val="header"/>
    <w:basedOn w:val="a"/>
    <w:link w:val="Char2"/>
    <w:uiPriority w:val="99"/>
    <w:unhideWhenUsed/>
    <w:rsid w:val="00781A5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d"/>
    <w:uiPriority w:val="99"/>
    <w:rsid w:val="00781A50"/>
    <w:rPr>
      <w:sz w:val="18"/>
      <w:szCs w:val="18"/>
    </w:rPr>
  </w:style>
  <w:style w:type="paragraph" w:styleId="ae">
    <w:name w:val="footer"/>
    <w:basedOn w:val="a"/>
    <w:link w:val="Char3"/>
    <w:uiPriority w:val="99"/>
    <w:unhideWhenUsed/>
    <w:rsid w:val="00781A50"/>
    <w:pPr>
      <w:tabs>
        <w:tab w:val="center" w:pos="4153"/>
        <w:tab w:val="right" w:pos="8306"/>
      </w:tabs>
      <w:snapToGrid w:val="0"/>
      <w:spacing w:line="240" w:lineRule="auto"/>
    </w:pPr>
    <w:rPr>
      <w:sz w:val="18"/>
      <w:szCs w:val="18"/>
    </w:rPr>
  </w:style>
  <w:style w:type="character" w:customStyle="1" w:styleId="Char3">
    <w:name w:val="页脚 Char"/>
    <w:basedOn w:val="a0"/>
    <w:link w:val="ae"/>
    <w:uiPriority w:val="99"/>
    <w:rsid w:val="00781A50"/>
    <w:rPr>
      <w:sz w:val="18"/>
      <w:szCs w:val="18"/>
    </w:rPr>
  </w:style>
  <w:style w:type="character" w:customStyle="1" w:styleId="10">
    <w:name w:val="未处理的提及1"/>
    <w:basedOn w:val="a0"/>
    <w:uiPriority w:val="99"/>
    <w:semiHidden/>
    <w:unhideWhenUsed/>
    <w:rsid w:val="000B4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303465">
      <w:bodyDiv w:val="1"/>
      <w:marLeft w:val="0"/>
      <w:marRight w:val="0"/>
      <w:marTop w:val="0"/>
      <w:marBottom w:val="0"/>
      <w:divBdr>
        <w:top w:val="none" w:sz="0" w:space="0" w:color="auto"/>
        <w:left w:val="none" w:sz="0" w:space="0" w:color="auto"/>
        <w:bottom w:val="none" w:sz="0" w:space="0" w:color="auto"/>
        <w:right w:val="none" w:sz="0" w:space="0" w:color="auto"/>
      </w:divBdr>
    </w:div>
    <w:div w:id="761686789">
      <w:bodyDiv w:val="1"/>
      <w:marLeft w:val="0"/>
      <w:marRight w:val="0"/>
      <w:marTop w:val="0"/>
      <w:marBottom w:val="0"/>
      <w:divBdr>
        <w:top w:val="none" w:sz="0" w:space="0" w:color="auto"/>
        <w:left w:val="none" w:sz="0" w:space="0" w:color="auto"/>
        <w:bottom w:val="none" w:sz="0" w:space="0" w:color="auto"/>
        <w:right w:val="none" w:sz="0" w:space="0" w:color="auto"/>
      </w:divBdr>
      <w:divsChild>
        <w:div w:id="1520192809">
          <w:marLeft w:val="0"/>
          <w:marRight w:val="0"/>
          <w:marTop w:val="0"/>
          <w:marBottom w:val="0"/>
          <w:divBdr>
            <w:top w:val="none" w:sz="0" w:space="0" w:color="auto"/>
            <w:left w:val="none" w:sz="0" w:space="0" w:color="auto"/>
            <w:bottom w:val="none" w:sz="0" w:space="0" w:color="auto"/>
            <w:right w:val="none" w:sz="0" w:space="0" w:color="auto"/>
          </w:divBdr>
        </w:div>
      </w:divsChild>
    </w:div>
    <w:div w:id="1522013470">
      <w:bodyDiv w:val="1"/>
      <w:marLeft w:val="0"/>
      <w:marRight w:val="0"/>
      <w:marTop w:val="0"/>
      <w:marBottom w:val="0"/>
      <w:divBdr>
        <w:top w:val="none" w:sz="0" w:space="0" w:color="auto"/>
        <w:left w:val="none" w:sz="0" w:space="0" w:color="auto"/>
        <w:bottom w:val="none" w:sz="0" w:space="0" w:color="auto"/>
        <w:right w:val="none" w:sz="0" w:space="0" w:color="auto"/>
      </w:divBdr>
    </w:div>
    <w:div w:id="1672103003">
      <w:bodyDiv w:val="1"/>
      <w:marLeft w:val="0"/>
      <w:marRight w:val="0"/>
      <w:marTop w:val="0"/>
      <w:marBottom w:val="0"/>
      <w:divBdr>
        <w:top w:val="none" w:sz="0" w:space="0" w:color="auto"/>
        <w:left w:val="none" w:sz="0" w:space="0" w:color="auto"/>
        <w:bottom w:val="none" w:sz="0" w:space="0" w:color="auto"/>
        <w:right w:val="none" w:sz="0" w:space="0" w:color="auto"/>
      </w:divBdr>
    </w:div>
    <w:div w:id="1870534003">
      <w:bodyDiv w:val="1"/>
      <w:marLeft w:val="0"/>
      <w:marRight w:val="0"/>
      <w:marTop w:val="0"/>
      <w:marBottom w:val="0"/>
      <w:divBdr>
        <w:top w:val="none" w:sz="0" w:space="0" w:color="auto"/>
        <w:left w:val="none" w:sz="0" w:space="0" w:color="auto"/>
        <w:bottom w:val="none" w:sz="0" w:space="0" w:color="auto"/>
        <w:right w:val="none" w:sz="0" w:space="0" w:color="auto"/>
      </w:divBdr>
    </w:div>
    <w:div w:id="196916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news-room/fact-sheets/detail/hepatitis-c" TargetMode="External"/><Relationship Id="rId13" Type="http://schemas.openxmlformats.org/officeDocument/2006/relationships/hyperlink" Target="https://www.aidschicago.org/page/our-work/prevention/hepatitis-c-elimination-task-force-1" TargetMode="External"/><Relationship Id="rId18" Type="http://schemas.openxmlformats.org/officeDocument/2006/relationships/hyperlink" Target="https://www.cdc.gov/knowmorehepatitis/media/pdfs/factsheet-boomers.pdf" TargetMode="External"/><Relationship Id="rId26"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hyperlink" Target="https://clinicaltrials.gov/ct2/show/NCT01474811" TargetMode="External"/><Relationship Id="rId7" Type="http://schemas.openxmlformats.org/officeDocument/2006/relationships/endnotes" Target="endnotes.xml"/><Relationship Id="rId12" Type="http://schemas.openxmlformats.org/officeDocument/2006/relationships/hyperlink" Target="https://www.health.ny.gov/diseases/communicable/hepatitis/hepatitis_c/elimination.htm" TargetMode="External"/><Relationship Id="rId17" Type="http://schemas.openxmlformats.org/officeDocument/2006/relationships/hyperlink" Target="https://www.catie.ca/en/pif/spring-2019/micro-elimination-hepatitis-c-pathway-achieve-national-elimination-goals"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ww.hhs.gov/sites/default/files/National%20Viral%20Hepatitis%20Action%20Plan%202017-2020.pdf" TargetMode="External"/><Relationship Id="rId20" Type="http://schemas.openxmlformats.org/officeDocument/2006/relationships/hyperlink" Target="https://clinicaltrials.gov/ct2/show/NCT0320037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asl-ilf.org/wp-content/uploads/2019/04/HCV-ELimination-in-Kuwait-EILF-Report.pdf"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hhs.gov/hepatitis/get-involved/hepatitis-elimination/index.html"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yperlink" Target="https://apps.who.int/iris/handle/10665/246177" TargetMode="External"/><Relationship Id="rId19" Type="http://schemas.openxmlformats.org/officeDocument/2006/relationships/hyperlink" Target="https://www.hhs.gov/sites/default/files/viral-hepatitis-action-plan.pdf" TargetMode="External"/><Relationship Id="rId4" Type="http://schemas.openxmlformats.org/officeDocument/2006/relationships/settings" Target="settings.xml"/><Relationship Id="rId9" Type="http://schemas.openxmlformats.org/officeDocument/2006/relationships/hyperlink" Target="https://apps.who.int/iris/bitstream/handle/10665/255017/WHO-HIV-2017.06-eng.pdf?sequence=1" TargetMode="External"/><Relationship Id="rId14" Type="http://schemas.openxmlformats.org/officeDocument/2006/relationships/hyperlink" Target="http://www.natap.org/2019/HCV/1_HCV-Elimination-Scotland-2019-07-31.pdf" TargetMode="External"/><Relationship Id="rId22" Type="http://schemas.openxmlformats.org/officeDocument/2006/relationships/image" Target="media/image1.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8497</Words>
  <Characters>48437</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Turacoz</dc:creator>
  <cp:keywords/>
  <dc:description/>
  <cp:lastModifiedBy>User</cp:lastModifiedBy>
  <cp:revision>3</cp:revision>
  <dcterms:created xsi:type="dcterms:W3CDTF">2020-07-22T14:06:00Z</dcterms:created>
  <dcterms:modified xsi:type="dcterms:W3CDTF">2020-08-14T05:19:00Z</dcterms:modified>
</cp:coreProperties>
</file>