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AA25DC" w14:textId="6BFFFCF3" w:rsidR="00A77B3E" w:rsidRPr="00B87D5B" w:rsidRDefault="00550912">
      <w:pPr>
        <w:spacing w:line="360" w:lineRule="auto"/>
        <w:jc w:val="both"/>
        <w:rPr>
          <w:rFonts w:ascii="Book Antiqua" w:hAnsi="Book Antiqua"/>
        </w:rPr>
      </w:pPr>
      <w:r w:rsidRPr="00B87D5B">
        <w:rPr>
          <w:rFonts w:ascii="Book Antiqua" w:eastAsia="Book Antiqua" w:hAnsi="Book Antiqua" w:cs="Book Antiqua"/>
          <w:b/>
          <w:color w:val="000000"/>
        </w:rPr>
        <w:t>Name</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color w:val="000000"/>
        </w:rPr>
        <w:t>of</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color w:val="000000"/>
        </w:rPr>
        <w:t>Journal:</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i/>
          <w:color w:val="000000"/>
        </w:rPr>
        <w:t>World</w:t>
      </w:r>
      <w:r w:rsidR="009E2C11" w:rsidRPr="00B87D5B">
        <w:rPr>
          <w:rFonts w:ascii="Book Antiqua" w:eastAsia="Book Antiqua" w:hAnsi="Book Antiqua" w:cs="Book Antiqua"/>
          <w:i/>
          <w:color w:val="000000"/>
        </w:rPr>
        <w:t xml:space="preserve"> </w:t>
      </w:r>
      <w:r w:rsidRPr="00B87D5B">
        <w:rPr>
          <w:rFonts w:ascii="Book Antiqua" w:eastAsia="Book Antiqua" w:hAnsi="Book Antiqua" w:cs="Book Antiqua"/>
          <w:i/>
          <w:color w:val="000000"/>
        </w:rPr>
        <w:t>Journal</w:t>
      </w:r>
      <w:r w:rsidR="009E2C11" w:rsidRPr="00B87D5B">
        <w:rPr>
          <w:rFonts w:ascii="Book Antiqua" w:eastAsia="Book Antiqua" w:hAnsi="Book Antiqua" w:cs="Book Antiqua"/>
          <w:i/>
          <w:color w:val="000000"/>
        </w:rPr>
        <w:t xml:space="preserve"> </w:t>
      </w:r>
      <w:r w:rsidRPr="00B87D5B">
        <w:rPr>
          <w:rFonts w:ascii="Book Antiqua" w:eastAsia="Book Antiqua" w:hAnsi="Book Antiqua" w:cs="Book Antiqua"/>
          <w:i/>
          <w:color w:val="000000"/>
        </w:rPr>
        <w:t>of</w:t>
      </w:r>
      <w:r w:rsidR="009E2C11" w:rsidRPr="00B87D5B">
        <w:rPr>
          <w:rFonts w:ascii="Book Antiqua" w:eastAsia="Book Antiqua" w:hAnsi="Book Antiqua" w:cs="Book Antiqua"/>
          <w:i/>
          <w:color w:val="000000"/>
        </w:rPr>
        <w:t xml:space="preserve"> </w:t>
      </w:r>
      <w:r w:rsidRPr="00B87D5B">
        <w:rPr>
          <w:rFonts w:ascii="Book Antiqua" w:eastAsia="Book Antiqua" w:hAnsi="Book Antiqua" w:cs="Book Antiqua"/>
          <w:i/>
          <w:color w:val="000000"/>
        </w:rPr>
        <w:t>Clinical</w:t>
      </w:r>
      <w:r w:rsidR="009E2C11" w:rsidRPr="00B87D5B">
        <w:rPr>
          <w:rFonts w:ascii="Book Antiqua" w:eastAsia="Book Antiqua" w:hAnsi="Book Antiqua" w:cs="Book Antiqua"/>
          <w:i/>
          <w:color w:val="000000"/>
        </w:rPr>
        <w:t xml:space="preserve"> </w:t>
      </w:r>
      <w:r w:rsidRPr="00B87D5B">
        <w:rPr>
          <w:rFonts w:ascii="Book Antiqua" w:eastAsia="Book Antiqua" w:hAnsi="Book Antiqua" w:cs="Book Antiqua"/>
          <w:i/>
          <w:color w:val="000000"/>
        </w:rPr>
        <w:t>Cases</w:t>
      </w:r>
    </w:p>
    <w:p w14:paraId="5C7B3BB7" w14:textId="22F7B7EC" w:rsidR="00A77B3E" w:rsidRPr="00B87D5B" w:rsidRDefault="00550912">
      <w:pPr>
        <w:spacing w:line="360" w:lineRule="auto"/>
        <w:jc w:val="both"/>
        <w:rPr>
          <w:rFonts w:ascii="Book Antiqua" w:hAnsi="Book Antiqua"/>
        </w:rPr>
      </w:pPr>
      <w:r w:rsidRPr="00B87D5B">
        <w:rPr>
          <w:rFonts w:ascii="Book Antiqua" w:eastAsia="Book Antiqua" w:hAnsi="Book Antiqua" w:cs="Book Antiqua"/>
          <w:b/>
          <w:color w:val="000000"/>
        </w:rPr>
        <w:t>Manuscript</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color w:val="000000"/>
        </w:rPr>
        <w:t>NO:</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color w:val="000000"/>
        </w:rPr>
        <w:t>55851</w:t>
      </w:r>
    </w:p>
    <w:p w14:paraId="7EAED0AA" w14:textId="3D3F2F25" w:rsidR="00A77B3E" w:rsidRPr="00B87D5B" w:rsidRDefault="00550912">
      <w:pPr>
        <w:spacing w:line="360" w:lineRule="auto"/>
        <w:jc w:val="both"/>
        <w:rPr>
          <w:rFonts w:ascii="Book Antiqua" w:hAnsi="Book Antiqua"/>
        </w:rPr>
      </w:pPr>
      <w:r w:rsidRPr="00B87D5B">
        <w:rPr>
          <w:rFonts w:ascii="Book Antiqua" w:eastAsia="Book Antiqua" w:hAnsi="Book Antiqua" w:cs="Book Antiqua"/>
          <w:b/>
          <w:color w:val="000000"/>
        </w:rPr>
        <w:t>Manuscript</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color w:val="000000"/>
        </w:rPr>
        <w:t>Type:</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color w:val="000000"/>
        </w:rPr>
        <w:t>CASE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REPORT</w:t>
      </w:r>
    </w:p>
    <w:p w14:paraId="13880D43" w14:textId="77777777" w:rsidR="00A77B3E" w:rsidRPr="00B87D5B" w:rsidRDefault="00A77B3E">
      <w:pPr>
        <w:spacing w:line="360" w:lineRule="auto"/>
        <w:jc w:val="both"/>
        <w:rPr>
          <w:rFonts w:ascii="Book Antiqua" w:hAnsi="Book Antiqua"/>
        </w:rPr>
      </w:pPr>
    </w:p>
    <w:p w14:paraId="65716E6C" w14:textId="3AF8039C" w:rsidR="00A77B3E" w:rsidRPr="00B87D5B" w:rsidRDefault="00550912">
      <w:pPr>
        <w:spacing w:line="360" w:lineRule="auto"/>
        <w:jc w:val="both"/>
        <w:rPr>
          <w:rFonts w:ascii="Book Antiqua" w:hAnsi="Book Antiqua"/>
        </w:rPr>
      </w:pPr>
      <w:r w:rsidRPr="00B87D5B">
        <w:rPr>
          <w:rFonts w:ascii="Book Antiqua" w:eastAsia="Book Antiqua" w:hAnsi="Book Antiqua" w:cs="Book Antiqua"/>
          <w:b/>
          <w:color w:val="000000"/>
        </w:rPr>
        <w:t>Primary</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color w:val="000000"/>
        </w:rPr>
        <w:t>myelofibrosis</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color w:val="000000"/>
        </w:rPr>
        <w:t>with</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color w:val="000000"/>
        </w:rPr>
        <w:t>concurrent</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i/>
          <w:iCs/>
          <w:color w:val="000000"/>
        </w:rPr>
        <w:t>CALR</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color w:val="000000"/>
        </w:rPr>
        <w:t>and</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i/>
          <w:iCs/>
          <w:color w:val="000000"/>
        </w:rPr>
        <w:t>MPL</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color w:val="000000"/>
        </w:rPr>
        <w:t>mutations:</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color w:val="000000"/>
        </w:rPr>
        <w:t>A</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color w:val="000000"/>
        </w:rPr>
        <w:t>case</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color w:val="000000"/>
        </w:rPr>
        <w:t>report</w:t>
      </w:r>
    </w:p>
    <w:p w14:paraId="4BA61015" w14:textId="77777777" w:rsidR="00A77B3E" w:rsidRPr="00B87D5B" w:rsidRDefault="00A77B3E">
      <w:pPr>
        <w:spacing w:line="360" w:lineRule="auto"/>
        <w:jc w:val="both"/>
        <w:rPr>
          <w:rFonts w:ascii="Book Antiqua" w:hAnsi="Book Antiqua"/>
        </w:rPr>
      </w:pPr>
    </w:p>
    <w:p w14:paraId="3CC3D038" w14:textId="01F676E2" w:rsidR="00A77B3E" w:rsidRPr="00B87D5B" w:rsidRDefault="00550912">
      <w:pPr>
        <w:spacing w:line="360" w:lineRule="auto"/>
        <w:jc w:val="both"/>
        <w:rPr>
          <w:rFonts w:ascii="Book Antiqua" w:hAnsi="Book Antiqua"/>
        </w:rPr>
      </w:pPr>
      <w:r w:rsidRPr="00B87D5B">
        <w:rPr>
          <w:rFonts w:ascii="Book Antiqua" w:eastAsia="Book Antiqua" w:hAnsi="Book Antiqua" w:cs="Book Antiqua"/>
          <w:color w:val="000000"/>
        </w:rPr>
        <w:t>Zhou</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FP</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et</w:t>
      </w:r>
      <w:r w:rsidR="009E2C11" w:rsidRPr="00B87D5B">
        <w:rPr>
          <w:rFonts w:ascii="Book Antiqua" w:eastAsia="Book Antiqua" w:hAnsi="Book Antiqua" w:cs="Book Antiqua"/>
          <w:i/>
          <w:iCs/>
          <w:color w:val="000000"/>
        </w:rPr>
        <w:t xml:space="preserve"> </w:t>
      </w:r>
      <w:r w:rsidRPr="00B87D5B">
        <w:rPr>
          <w:rFonts w:ascii="Book Antiqua" w:eastAsia="Book Antiqua" w:hAnsi="Book Antiqua" w:cs="Book Antiqua"/>
          <w:i/>
          <w:iCs/>
          <w:color w:val="000000"/>
        </w:rPr>
        <w:t>al</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Co-mutation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genes</w:t>
      </w:r>
    </w:p>
    <w:p w14:paraId="3F17BEF9" w14:textId="77777777" w:rsidR="00A77B3E" w:rsidRPr="00B87D5B" w:rsidRDefault="00A77B3E">
      <w:pPr>
        <w:spacing w:line="360" w:lineRule="auto"/>
        <w:jc w:val="both"/>
        <w:rPr>
          <w:rFonts w:ascii="Book Antiqua" w:hAnsi="Book Antiqua"/>
        </w:rPr>
      </w:pPr>
    </w:p>
    <w:p w14:paraId="0D062D01" w14:textId="6A1E0A98" w:rsidR="00A77B3E" w:rsidRPr="00B87D5B" w:rsidRDefault="00550912">
      <w:pPr>
        <w:spacing w:line="360" w:lineRule="auto"/>
        <w:jc w:val="both"/>
        <w:rPr>
          <w:rFonts w:ascii="Book Antiqua" w:hAnsi="Book Antiqua"/>
        </w:rPr>
      </w:pPr>
      <w:r w:rsidRPr="00B87D5B">
        <w:rPr>
          <w:rFonts w:ascii="Book Antiqua" w:eastAsia="Book Antiqua" w:hAnsi="Book Antiqua" w:cs="Book Antiqua"/>
          <w:color w:val="000000"/>
        </w:rPr>
        <w:t>Feng-Ping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Zhou,</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Cheng-Cheng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Wang,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Hua-Ping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Du,</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Shan-Bo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Jin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Zhang</w:t>
      </w:r>
    </w:p>
    <w:p w14:paraId="40F92AF9" w14:textId="77777777" w:rsidR="00A77B3E" w:rsidRPr="00B87D5B" w:rsidRDefault="00A77B3E">
      <w:pPr>
        <w:spacing w:line="360" w:lineRule="auto"/>
        <w:jc w:val="both"/>
        <w:rPr>
          <w:rFonts w:ascii="Book Antiqua" w:hAnsi="Book Antiqua"/>
        </w:rPr>
      </w:pPr>
    </w:p>
    <w:p w14:paraId="31F2615C" w14:textId="22C213C4" w:rsidR="00A77B3E" w:rsidRPr="00B87D5B" w:rsidRDefault="00550912">
      <w:pPr>
        <w:spacing w:line="360" w:lineRule="auto"/>
        <w:jc w:val="both"/>
        <w:rPr>
          <w:rFonts w:ascii="Book Antiqua" w:hAnsi="Book Antiqua"/>
        </w:rPr>
      </w:pPr>
      <w:r w:rsidRPr="00B87D5B">
        <w:rPr>
          <w:rFonts w:ascii="Book Antiqua" w:eastAsia="Book Antiqua" w:hAnsi="Book Antiqua" w:cs="Book Antiqua"/>
          <w:b/>
          <w:bCs/>
          <w:color w:val="000000"/>
        </w:rPr>
        <w:t>Feng-Ping</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b/>
          <w:bCs/>
          <w:color w:val="000000"/>
        </w:rPr>
        <w:t>Zhou,</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b/>
          <w:bCs/>
          <w:color w:val="000000"/>
        </w:rPr>
        <w:t>Hua-Ping</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b/>
          <w:bCs/>
          <w:color w:val="000000"/>
        </w:rPr>
        <w:t>Du,</w:t>
      </w:r>
      <w:r w:rsidR="009E2C11" w:rsidRPr="00B87D5B">
        <w:rPr>
          <w:rFonts w:ascii="Book Antiqua" w:eastAsia="Book Antiqua" w:hAnsi="Book Antiqua" w:cs="Book Antiqua"/>
          <w:b/>
          <w:bCs/>
          <w:color w:val="000000"/>
        </w:rPr>
        <w:t xml:space="preserve"> </w:t>
      </w:r>
      <w:r w:rsidR="00516376" w:rsidRPr="00B87D5B">
        <w:rPr>
          <w:rFonts w:ascii="Book Antiqua" w:eastAsia="Book Antiqua" w:hAnsi="Book Antiqua" w:cs="Book Antiqua"/>
          <w:b/>
          <w:bCs/>
          <w:color w:val="000000"/>
        </w:rPr>
        <w:t>Jin</w:t>
      </w:r>
      <w:r w:rsidR="009E2C11" w:rsidRPr="00B87D5B">
        <w:rPr>
          <w:rFonts w:ascii="Book Antiqua" w:eastAsia="Book Antiqua" w:hAnsi="Book Antiqua" w:cs="Book Antiqua"/>
          <w:b/>
          <w:bCs/>
          <w:color w:val="000000"/>
        </w:rPr>
        <w:t xml:space="preserve"> </w:t>
      </w:r>
      <w:r w:rsidR="00516376" w:rsidRPr="00B87D5B">
        <w:rPr>
          <w:rFonts w:ascii="Book Antiqua" w:eastAsia="Book Antiqua" w:hAnsi="Book Antiqua" w:cs="Book Antiqua"/>
          <w:b/>
          <w:bCs/>
          <w:color w:val="000000"/>
        </w:rPr>
        <w:t>Zhang,</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color w:val="000000"/>
        </w:rPr>
        <w:t>Department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Hematology,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Sir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Run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Run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Shaw</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Hospital,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Zhejiang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University</w:t>
      </w:r>
      <w:r w:rsidR="009E2C11" w:rsidRPr="00B87D5B">
        <w:rPr>
          <w:rFonts w:ascii="Book Antiqua" w:eastAsia="Book Antiqua" w:hAnsi="Book Antiqua" w:cs="Book Antiqua"/>
          <w:color w:val="000000"/>
        </w:rPr>
        <w:t xml:space="preserve"> </w:t>
      </w:r>
      <w:r w:rsidR="00516376" w:rsidRPr="00B87D5B">
        <w:rPr>
          <w:rFonts w:ascii="Book Antiqua" w:eastAsia="Book Antiqua" w:hAnsi="Book Antiqua" w:cs="Book Antiqua"/>
          <w:color w:val="000000"/>
        </w:rPr>
        <w:t>School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Medicine,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Hangzhou</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310016,</w:t>
      </w:r>
      <w:r w:rsidR="009E2C11" w:rsidRPr="00B87D5B">
        <w:rPr>
          <w:rFonts w:ascii="Book Antiqua" w:eastAsia="Book Antiqua" w:hAnsi="Book Antiqua" w:cs="Book Antiqua"/>
          <w:color w:val="000000"/>
        </w:rPr>
        <w:t xml:space="preserve"> </w:t>
      </w:r>
      <w:r w:rsidR="00516376" w:rsidRPr="00B87D5B">
        <w:rPr>
          <w:rFonts w:ascii="Book Antiqua" w:eastAsia="Book Antiqua" w:hAnsi="Book Antiqua" w:cs="Book Antiqua"/>
          <w:color w:val="000000"/>
        </w:rPr>
        <w:t>Zhejiang</w:t>
      </w:r>
      <w:r w:rsidR="009E2C11" w:rsidRPr="00B87D5B">
        <w:rPr>
          <w:rFonts w:ascii="Book Antiqua" w:eastAsia="Book Antiqua" w:hAnsi="Book Antiqua" w:cs="Book Antiqua"/>
          <w:color w:val="000000"/>
        </w:rPr>
        <w:t xml:space="preserve"> </w:t>
      </w:r>
      <w:r w:rsidR="00516376" w:rsidRPr="00B87D5B">
        <w:rPr>
          <w:rFonts w:ascii="Book Antiqua" w:eastAsia="Book Antiqua" w:hAnsi="Book Antiqua" w:cs="Book Antiqua"/>
          <w:color w:val="000000"/>
        </w:rPr>
        <w:t>Province,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China</w:t>
      </w:r>
    </w:p>
    <w:p w14:paraId="3A8DC42A" w14:textId="77777777" w:rsidR="00A77B3E" w:rsidRPr="00B87D5B" w:rsidRDefault="00A77B3E">
      <w:pPr>
        <w:spacing w:line="360" w:lineRule="auto"/>
        <w:jc w:val="both"/>
        <w:rPr>
          <w:rFonts w:ascii="Book Antiqua" w:hAnsi="Book Antiqua"/>
        </w:rPr>
      </w:pPr>
    </w:p>
    <w:p w14:paraId="6BAB4C82" w14:textId="650E0360" w:rsidR="00A77B3E" w:rsidRPr="00B87D5B" w:rsidRDefault="00550912">
      <w:pPr>
        <w:spacing w:line="360" w:lineRule="auto"/>
        <w:jc w:val="both"/>
        <w:rPr>
          <w:rFonts w:ascii="Book Antiqua" w:hAnsi="Book Antiqua"/>
        </w:rPr>
      </w:pPr>
      <w:r w:rsidRPr="00B87D5B">
        <w:rPr>
          <w:rFonts w:ascii="Book Antiqua" w:eastAsia="Book Antiqua" w:hAnsi="Book Antiqua" w:cs="Book Antiqua"/>
          <w:b/>
          <w:bCs/>
          <w:color w:val="000000"/>
        </w:rPr>
        <w:t>Cheng-Cheng</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b/>
          <w:bCs/>
          <w:color w:val="000000"/>
        </w:rPr>
        <w:t>Wang,</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b/>
          <w:bCs/>
          <w:color w:val="000000"/>
        </w:rPr>
        <w:t>Shan-Bo</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b/>
          <w:bCs/>
          <w:color w:val="000000"/>
        </w:rPr>
        <w:t>Cao,</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color w:val="000000"/>
        </w:rPr>
        <w:t>Acorn</w:t>
      </w:r>
      <w:r w:rsidR="00031B37">
        <w:rPr>
          <w:rFonts w:ascii="Book Antiqua" w:eastAsia="Book Antiqua" w:hAnsi="Book Antiqua" w:cs="Book Antiqua"/>
          <w:color w:val="000000"/>
        </w:rPr>
        <w:t>m</w:t>
      </w:r>
      <w:r w:rsidRPr="00B87D5B">
        <w:rPr>
          <w:rFonts w:ascii="Book Antiqua" w:eastAsia="Book Antiqua" w:hAnsi="Book Antiqua" w:cs="Book Antiqua"/>
          <w:color w:val="000000"/>
        </w:rPr>
        <w: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Biotechnology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Ltd.,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Beijing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100176,</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China</w:t>
      </w:r>
    </w:p>
    <w:p w14:paraId="3FAD9EC4" w14:textId="77777777" w:rsidR="00A77B3E" w:rsidRPr="00B87D5B" w:rsidRDefault="00A77B3E">
      <w:pPr>
        <w:spacing w:line="360" w:lineRule="auto"/>
        <w:jc w:val="both"/>
        <w:rPr>
          <w:rFonts w:ascii="Book Antiqua" w:hAnsi="Book Antiqua"/>
        </w:rPr>
      </w:pPr>
    </w:p>
    <w:p w14:paraId="02B0990D" w14:textId="2ACEE175" w:rsidR="00A77B3E" w:rsidRPr="00B87D5B" w:rsidRDefault="00550912" w:rsidP="007D0F92">
      <w:pPr>
        <w:spacing w:line="360" w:lineRule="auto"/>
        <w:jc w:val="both"/>
        <w:rPr>
          <w:rFonts w:ascii="Book Antiqua" w:hAnsi="Book Antiqua"/>
        </w:rPr>
      </w:pPr>
      <w:r w:rsidRPr="00B87D5B">
        <w:rPr>
          <w:rFonts w:ascii="Book Antiqua" w:eastAsia="Book Antiqua" w:hAnsi="Book Antiqua" w:cs="Book Antiqua"/>
          <w:b/>
          <w:bCs/>
          <w:color w:val="000000"/>
        </w:rPr>
        <w:t>Author</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b/>
          <w:bCs/>
          <w:color w:val="000000"/>
        </w:rPr>
        <w:t>contributions:</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color w:val="000000"/>
        </w:rPr>
        <w:t>All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authors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contributed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study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conception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design</w:t>
      </w:r>
      <w:r w:rsidR="00516376"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Zhou</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FP</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Wang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CC</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prepared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material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collected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analyzed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data;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Du</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HP</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diagnosed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treated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SB</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analyzed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NGS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data;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Zhang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J</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revised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shd w:val="clear" w:color="auto" w:fill="FFFFFF"/>
        </w:rPr>
        <w:t>the</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manuscript</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for</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important</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intellectual</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content</w:t>
      </w:r>
      <w:r w:rsidR="00516376"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00516376" w:rsidRPr="00B87D5B">
        <w:rPr>
          <w:rFonts w:ascii="Book Antiqua" w:eastAsia="Book Antiqua" w:hAnsi="Book Antiqua" w:cs="Book Antiqua"/>
          <w:color w:val="000000"/>
          <w:shd w:val="clear" w:color="auto" w:fill="FFFFFF"/>
        </w:rPr>
        <w:t>a</w:t>
      </w:r>
      <w:r w:rsidRPr="00B87D5B">
        <w:rPr>
          <w:rFonts w:ascii="Book Antiqua" w:eastAsia="Book Antiqua" w:hAnsi="Book Antiqua" w:cs="Book Antiqua"/>
          <w:color w:val="000000"/>
          <w:shd w:val="clear" w:color="auto" w:fill="FFFFFF"/>
        </w:rPr>
        <w:t>ll</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authors</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approved</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the</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final</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version</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of</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the</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manuscript.</w:t>
      </w:r>
    </w:p>
    <w:p w14:paraId="4BEC4503" w14:textId="77777777" w:rsidR="00A77B3E" w:rsidRPr="00B87D5B" w:rsidRDefault="00A77B3E">
      <w:pPr>
        <w:spacing w:line="360" w:lineRule="auto"/>
        <w:jc w:val="both"/>
        <w:rPr>
          <w:rFonts w:ascii="Book Antiqua" w:hAnsi="Book Antiqua"/>
        </w:rPr>
      </w:pPr>
    </w:p>
    <w:p w14:paraId="42207443" w14:textId="2E7245D7" w:rsidR="00A77B3E" w:rsidRPr="00B87D5B" w:rsidRDefault="00550912">
      <w:pPr>
        <w:spacing w:line="360" w:lineRule="auto"/>
        <w:jc w:val="both"/>
        <w:rPr>
          <w:rFonts w:ascii="Book Antiqua" w:hAnsi="Book Antiqua"/>
        </w:rPr>
      </w:pPr>
      <w:r w:rsidRPr="00B87D5B">
        <w:rPr>
          <w:rFonts w:ascii="Book Antiqua" w:eastAsia="Book Antiqua" w:hAnsi="Book Antiqua" w:cs="Book Antiqua"/>
          <w:b/>
          <w:bCs/>
          <w:color w:val="000000"/>
        </w:rPr>
        <w:t>Corresponding</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b/>
          <w:bCs/>
          <w:color w:val="000000"/>
        </w:rPr>
        <w:t>author:</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b/>
          <w:bCs/>
          <w:color w:val="000000"/>
        </w:rPr>
        <w:t>Jin</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b/>
          <w:bCs/>
          <w:color w:val="000000"/>
        </w:rPr>
        <w:t>Zhang,</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b/>
          <w:bCs/>
          <w:color w:val="000000"/>
        </w:rPr>
        <w:t>MD,</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b/>
          <w:bCs/>
          <w:color w:val="000000"/>
        </w:rPr>
        <w:t>Attending</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b/>
          <w:bCs/>
          <w:color w:val="000000"/>
        </w:rPr>
        <w:t>Doctor,</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color w:val="000000"/>
        </w:rPr>
        <w:t>Department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Hematology,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Sir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Run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Run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Shaw</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Hospital,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Zhejiang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University</w:t>
      </w:r>
      <w:r w:rsidR="009E2C11" w:rsidRPr="00B87D5B">
        <w:rPr>
          <w:rFonts w:ascii="Book Antiqua" w:hAnsi="Book Antiqua"/>
        </w:rPr>
        <w:t xml:space="preserve"> </w:t>
      </w:r>
      <w:r w:rsidR="00516376" w:rsidRPr="00B87D5B">
        <w:rPr>
          <w:rFonts w:ascii="Book Antiqua" w:eastAsia="Book Antiqua" w:hAnsi="Book Antiqua" w:cs="Book Antiqua"/>
          <w:color w:val="000000"/>
        </w:rPr>
        <w:t>School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Medicine,</w:t>
      </w:r>
      <w:r w:rsidR="009E2C11" w:rsidRPr="00B87D5B">
        <w:rPr>
          <w:rFonts w:ascii="Book Antiqua" w:eastAsia="Book Antiqua" w:hAnsi="Book Antiqua" w:cs="Book Antiqua"/>
          <w:color w:val="000000"/>
        </w:rPr>
        <w:t xml:space="preserve"> </w:t>
      </w:r>
      <w:r w:rsidR="00516376" w:rsidRPr="00B87D5B">
        <w:rPr>
          <w:rFonts w:ascii="Book Antiqua" w:eastAsia="Book Antiqua" w:hAnsi="Book Antiqua" w:cs="Book Antiqua"/>
          <w:color w:val="000000"/>
        </w:rPr>
        <w:t>No.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3</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East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Qingchun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Road,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Hangzhou</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310016,</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Zhejiang</w:t>
      </w:r>
      <w:r w:rsidR="009E2C11" w:rsidRPr="00B87D5B">
        <w:rPr>
          <w:rFonts w:ascii="Book Antiqua" w:eastAsia="Book Antiqua" w:hAnsi="Book Antiqua" w:cs="Book Antiqua"/>
          <w:color w:val="000000"/>
        </w:rPr>
        <w:t xml:space="preserve"> </w:t>
      </w:r>
      <w:r w:rsidR="00516376" w:rsidRPr="00B87D5B">
        <w:rPr>
          <w:rFonts w:ascii="Book Antiqua" w:eastAsia="Book Antiqua" w:hAnsi="Book Antiqua" w:cs="Book Antiqua"/>
          <w:color w:val="000000"/>
        </w:rPr>
        <w:t>Province</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China.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zfpingzd@zju.edu.cn</w:t>
      </w:r>
    </w:p>
    <w:p w14:paraId="7218F598" w14:textId="77777777" w:rsidR="00A77B3E" w:rsidRPr="00B87D5B" w:rsidRDefault="00A77B3E">
      <w:pPr>
        <w:spacing w:line="360" w:lineRule="auto"/>
        <w:jc w:val="both"/>
        <w:rPr>
          <w:rFonts w:ascii="Book Antiqua" w:hAnsi="Book Antiqua"/>
        </w:rPr>
      </w:pPr>
    </w:p>
    <w:p w14:paraId="4292BE75" w14:textId="4871BDB3" w:rsidR="00A77B3E" w:rsidRPr="00B87D5B" w:rsidRDefault="00550912">
      <w:pPr>
        <w:spacing w:line="360" w:lineRule="auto"/>
        <w:jc w:val="both"/>
        <w:rPr>
          <w:rFonts w:ascii="Book Antiqua" w:hAnsi="Book Antiqua"/>
        </w:rPr>
      </w:pPr>
      <w:r w:rsidRPr="00B87D5B">
        <w:rPr>
          <w:rFonts w:ascii="Book Antiqua" w:eastAsia="Book Antiqua" w:hAnsi="Book Antiqua" w:cs="Book Antiqua"/>
          <w:b/>
          <w:bCs/>
          <w:color w:val="000000"/>
        </w:rPr>
        <w:t>Received:</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color w:val="000000"/>
        </w:rPr>
        <w:t>April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5,</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2020</w:t>
      </w:r>
    </w:p>
    <w:p w14:paraId="12A15A42" w14:textId="2ADFF4EB" w:rsidR="00A77B3E" w:rsidRPr="00B87D5B" w:rsidRDefault="00550912">
      <w:pPr>
        <w:spacing w:line="360" w:lineRule="auto"/>
        <w:jc w:val="both"/>
        <w:rPr>
          <w:rFonts w:ascii="Book Antiqua" w:hAnsi="Book Antiqua"/>
        </w:rPr>
      </w:pPr>
      <w:r w:rsidRPr="00B87D5B">
        <w:rPr>
          <w:rFonts w:ascii="Book Antiqua" w:eastAsia="Book Antiqua" w:hAnsi="Book Antiqua" w:cs="Book Antiqua"/>
          <w:b/>
          <w:bCs/>
          <w:color w:val="000000"/>
        </w:rPr>
        <w:t>Revised:</w:t>
      </w:r>
      <w:r w:rsidR="009E2C11" w:rsidRPr="00B87D5B">
        <w:rPr>
          <w:rFonts w:ascii="Book Antiqua" w:eastAsia="Book Antiqua" w:hAnsi="Book Antiqua" w:cs="Book Antiqua"/>
          <w:b/>
          <w:bCs/>
          <w:color w:val="000000"/>
        </w:rPr>
        <w:t xml:space="preserve"> </w:t>
      </w:r>
      <w:r w:rsidR="00BE7DE9" w:rsidRPr="00B87D5B">
        <w:rPr>
          <w:rFonts w:ascii="Book Antiqua" w:eastAsia="Book Antiqua" w:hAnsi="Book Antiqua" w:cs="Book Antiqua"/>
          <w:color w:val="000000"/>
        </w:rPr>
        <w:t>October</w:t>
      </w:r>
      <w:r w:rsidR="009E2C11" w:rsidRPr="00B87D5B">
        <w:rPr>
          <w:rFonts w:ascii="Book Antiqua" w:eastAsia="Book Antiqua" w:hAnsi="Book Antiqua" w:cs="Book Antiqua"/>
          <w:color w:val="000000"/>
        </w:rPr>
        <w:t xml:space="preserve"> </w:t>
      </w:r>
      <w:r w:rsidR="00BE7DE9" w:rsidRPr="00B87D5B">
        <w:rPr>
          <w:rFonts w:ascii="Book Antiqua" w:eastAsia="Book Antiqua" w:hAnsi="Book Antiqua" w:cs="Book Antiqua"/>
          <w:color w:val="000000"/>
        </w:rPr>
        <w:t>6,</w:t>
      </w:r>
      <w:r w:rsidR="009E2C11" w:rsidRPr="00B87D5B">
        <w:rPr>
          <w:rFonts w:ascii="Book Antiqua" w:eastAsia="Book Antiqua" w:hAnsi="Book Antiqua" w:cs="Book Antiqua"/>
          <w:color w:val="000000"/>
        </w:rPr>
        <w:t xml:space="preserve"> </w:t>
      </w:r>
      <w:r w:rsidR="00BE7DE9" w:rsidRPr="00B87D5B">
        <w:rPr>
          <w:rFonts w:ascii="Book Antiqua" w:eastAsia="Book Antiqua" w:hAnsi="Book Antiqua" w:cs="Book Antiqua"/>
          <w:color w:val="000000"/>
        </w:rPr>
        <w:t>2020</w:t>
      </w:r>
    </w:p>
    <w:p w14:paraId="531061F4" w14:textId="6D8B180C" w:rsidR="00A77B3E" w:rsidRPr="00B87D5B" w:rsidRDefault="00550912">
      <w:pPr>
        <w:spacing w:line="360" w:lineRule="auto"/>
        <w:jc w:val="both"/>
        <w:rPr>
          <w:rFonts w:ascii="Book Antiqua" w:hAnsi="Book Antiqua"/>
        </w:rPr>
      </w:pPr>
      <w:r w:rsidRPr="00B87D5B">
        <w:rPr>
          <w:rFonts w:ascii="Book Antiqua" w:eastAsia="Book Antiqua" w:hAnsi="Book Antiqua" w:cs="Book Antiqua"/>
          <w:b/>
          <w:bCs/>
          <w:color w:val="000000"/>
        </w:rPr>
        <w:lastRenderedPageBreak/>
        <w:t>Accepted:</w:t>
      </w:r>
      <w:r w:rsidR="009E2C11" w:rsidRPr="00B87D5B">
        <w:rPr>
          <w:rFonts w:ascii="Book Antiqua" w:eastAsia="Book Antiqua" w:hAnsi="Book Antiqua" w:cs="Book Antiqua"/>
          <w:b/>
          <w:bCs/>
          <w:color w:val="000000"/>
        </w:rPr>
        <w:t xml:space="preserve"> </w:t>
      </w:r>
      <w:r w:rsidR="0037618B" w:rsidRPr="0037618B">
        <w:rPr>
          <w:rFonts w:ascii="Book Antiqua" w:eastAsia="Book Antiqua" w:hAnsi="Book Antiqua" w:cs="Book Antiqua"/>
          <w:color w:val="000000"/>
        </w:rPr>
        <w:t>October 19, 2020</w:t>
      </w:r>
    </w:p>
    <w:p w14:paraId="368AAE86" w14:textId="7543981A" w:rsidR="00A77B3E" w:rsidRPr="00B87D5B" w:rsidRDefault="00550912">
      <w:pPr>
        <w:spacing w:line="360" w:lineRule="auto"/>
        <w:jc w:val="both"/>
        <w:rPr>
          <w:rFonts w:ascii="Book Antiqua" w:hAnsi="Book Antiqua"/>
        </w:rPr>
      </w:pPr>
      <w:r w:rsidRPr="00B87D5B">
        <w:rPr>
          <w:rFonts w:ascii="Book Antiqua" w:eastAsia="Book Antiqua" w:hAnsi="Book Antiqua" w:cs="Book Antiqua"/>
          <w:b/>
          <w:bCs/>
          <w:color w:val="000000"/>
        </w:rPr>
        <w:t>Published</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b/>
          <w:bCs/>
          <w:color w:val="000000"/>
        </w:rPr>
        <w:t>online:</w:t>
      </w:r>
      <w:r w:rsidR="00427FBA" w:rsidRPr="00427FBA">
        <w:rPr>
          <w:rFonts w:ascii="Book Antiqua" w:eastAsia="Book Antiqua" w:hAnsi="Book Antiqua" w:cs="Book Antiqua"/>
          <w:bCs/>
          <w:color w:val="000000"/>
        </w:rPr>
        <w:t xml:space="preserve"> </w:t>
      </w:r>
      <w:r w:rsidR="00427FBA" w:rsidRPr="008C4A50">
        <w:rPr>
          <w:rFonts w:ascii="Book Antiqua" w:eastAsia="Book Antiqua" w:hAnsi="Book Antiqua" w:cs="Book Antiqua"/>
          <w:bCs/>
          <w:color w:val="000000"/>
        </w:rPr>
        <w:t>November</w:t>
      </w:r>
      <w:r w:rsidR="00427FBA" w:rsidRPr="008C4A50">
        <w:rPr>
          <w:rFonts w:ascii="Book Antiqua" w:hAnsi="Book Antiqua" w:cs="Book Antiqua" w:hint="eastAsia"/>
          <w:bCs/>
          <w:color w:val="000000"/>
          <w:lang w:eastAsia="zh-CN"/>
        </w:rPr>
        <w:t xml:space="preserve"> </w:t>
      </w:r>
      <w:r w:rsidR="00427FBA">
        <w:rPr>
          <w:rFonts w:ascii="Book Antiqua" w:hAnsi="Book Antiqua" w:cs="Book Antiqua" w:hint="eastAsia"/>
          <w:bCs/>
          <w:color w:val="000000"/>
          <w:lang w:eastAsia="zh-CN"/>
        </w:rPr>
        <w:t>2</w:t>
      </w:r>
      <w:r w:rsidR="00427FBA" w:rsidRPr="008C4A50">
        <w:rPr>
          <w:rFonts w:ascii="Book Antiqua" w:hAnsi="Book Antiqua" w:cs="Book Antiqua" w:hint="eastAsia"/>
          <w:bCs/>
          <w:color w:val="000000"/>
          <w:lang w:eastAsia="zh-CN"/>
        </w:rPr>
        <w:t>6, 2020</w:t>
      </w:r>
      <w:r w:rsidR="009E2C11" w:rsidRPr="00B87D5B">
        <w:rPr>
          <w:rFonts w:ascii="Book Antiqua" w:eastAsia="Book Antiqua" w:hAnsi="Book Antiqua" w:cs="Book Antiqua"/>
          <w:b/>
          <w:bCs/>
          <w:color w:val="000000"/>
        </w:rPr>
        <w:t xml:space="preserve"> </w:t>
      </w:r>
    </w:p>
    <w:p w14:paraId="01561F34" w14:textId="77777777" w:rsidR="00A77B3E" w:rsidRPr="00B87D5B" w:rsidRDefault="00A77B3E">
      <w:pPr>
        <w:spacing w:line="360" w:lineRule="auto"/>
        <w:jc w:val="both"/>
        <w:rPr>
          <w:rFonts w:ascii="Book Antiqua" w:hAnsi="Book Antiqua"/>
        </w:rPr>
        <w:sectPr w:rsidR="00A77B3E" w:rsidRPr="00B87D5B">
          <w:footerReference w:type="default" r:id="rId8"/>
          <w:pgSz w:w="12240" w:h="15840"/>
          <w:pgMar w:top="1440" w:right="1440" w:bottom="1440" w:left="1440" w:header="720" w:footer="720" w:gutter="0"/>
          <w:cols w:space="720"/>
          <w:docGrid w:linePitch="360"/>
        </w:sectPr>
      </w:pPr>
    </w:p>
    <w:p w14:paraId="5FF7BD2B" w14:textId="77777777" w:rsidR="00A77B3E" w:rsidRPr="00B87D5B" w:rsidRDefault="00550912">
      <w:pPr>
        <w:spacing w:line="360" w:lineRule="auto"/>
        <w:jc w:val="both"/>
        <w:rPr>
          <w:rFonts w:ascii="Book Antiqua" w:hAnsi="Book Antiqua"/>
        </w:rPr>
      </w:pPr>
      <w:r w:rsidRPr="00B87D5B">
        <w:rPr>
          <w:rFonts w:ascii="Book Antiqua" w:eastAsia="Book Antiqua" w:hAnsi="Book Antiqua" w:cs="Book Antiqua"/>
          <w:b/>
          <w:color w:val="000000"/>
        </w:rPr>
        <w:t>Abstract</w:t>
      </w:r>
    </w:p>
    <w:p w14:paraId="3E210C10" w14:textId="77777777" w:rsidR="00A77B3E" w:rsidRPr="00B87D5B" w:rsidRDefault="00550912">
      <w:pPr>
        <w:spacing w:line="360" w:lineRule="auto"/>
        <w:jc w:val="both"/>
        <w:rPr>
          <w:rFonts w:ascii="Book Antiqua" w:hAnsi="Book Antiqua"/>
        </w:rPr>
      </w:pPr>
      <w:r w:rsidRPr="00B87D5B">
        <w:rPr>
          <w:rFonts w:ascii="Book Antiqua" w:eastAsia="Book Antiqua" w:hAnsi="Book Antiqua" w:cs="Book Antiqua"/>
          <w:color w:val="000000"/>
        </w:rPr>
        <w:t>BACKGROUND</w:t>
      </w:r>
    </w:p>
    <w:p w14:paraId="14D8A745" w14:textId="55EA949C" w:rsidR="00A77B3E" w:rsidRPr="00B87D5B" w:rsidRDefault="00550912">
      <w:pPr>
        <w:spacing w:line="360" w:lineRule="auto"/>
        <w:jc w:val="both"/>
        <w:rPr>
          <w:rFonts w:ascii="Book Antiqua" w:hAnsi="Book Antiqua"/>
        </w:rPr>
      </w:pPr>
      <w:bookmarkStart w:id="0" w:name="_Hlk53060184"/>
      <w:r w:rsidRPr="00B87D5B">
        <w:rPr>
          <w:rFonts w:ascii="Book Antiqua" w:eastAsia="Book Antiqua" w:hAnsi="Book Antiqua" w:cs="Book Antiqua"/>
          <w:color w:val="000000"/>
        </w:rPr>
        <w:t>Primary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myelofibrosis</w:t>
      </w:r>
      <w:bookmarkEnd w:id="0"/>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(PMF)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myeloproliferative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neoplasm</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(MPN)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characterized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recurrent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JAK2</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genes.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co-mutation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very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rare.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our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knowledge,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more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than</w:t>
      </w:r>
      <w:r w:rsidR="009E2C11" w:rsidRPr="00B87D5B">
        <w:rPr>
          <w:rFonts w:ascii="Book Antiqua" w:eastAsia="Book Antiqua" w:hAnsi="Book Antiqua" w:cs="Book Antiqua"/>
          <w:color w:val="000000"/>
        </w:rPr>
        <w:t xml:space="preserve"> </w:t>
      </w:r>
      <w:r w:rsidR="00FB42CA">
        <w:rPr>
          <w:rFonts w:ascii="Book Antiqua" w:eastAsia="Book Antiqua" w:hAnsi="Book Antiqua" w:cs="Book Antiqua"/>
          <w:color w:val="000000"/>
        </w:rPr>
        <w:t>five</w:t>
      </w:r>
      <w:r w:rsidR="00FB42CA"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cases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have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been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reported.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Here,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report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PMF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which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co-mutation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was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detected</w:t>
      </w:r>
      <w:r w:rsidR="009E2C11" w:rsidRPr="00B87D5B">
        <w:rPr>
          <w:rFonts w:ascii="Book Antiqua" w:eastAsia="Book Antiqua" w:hAnsi="Book Antiqua" w:cs="Book Antiqua"/>
          <w:color w:val="000000"/>
        </w:rPr>
        <w:t xml:space="preserve"> </w:t>
      </w:r>
      <w:r w:rsidR="00FB42CA">
        <w:rPr>
          <w:rFonts w:ascii="Book Antiqua" w:eastAsia="Book Antiqua" w:hAnsi="Book Antiqua" w:cs="Book Antiqua"/>
          <w:color w:val="000000"/>
        </w:rPr>
        <w:t>by</w:t>
      </w:r>
      <w:r w:rsidR="00FB42CA"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next-generation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sequencing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(NGS)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technology,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literature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review</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was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performed.</w:t>
      </w:r>
    </w:p>
    <w:p w14:paraId="5695B34B" w14:textId="77777777" w:rsidR="00A77B3E" w:rsidRPr="00B87D5B" w:rsidRDefault="00A77B3E">
      <w:pPr>
        <w:spacing w:line="360" w:lineRule="auto"/>
        <w:jc w:val="both"/>
        <w:rPr>
          <w:rFonts w:ascii="Book Antiqua" w:hAnsi="Book Antiqua"/>
        </w:rPr>
      </w:pPr>
    </w:p>
    <w:p w14:paraId="480C2B0C" w14:textId="138F5E96" w:rsidR="00A77B3E" w:rsidRPr="00B87D5B" w:rsidRDefault="00550912">
      <w:pPr>
        <w:spacing w:line="360" w:lineRule="auto"/>
        <w:jc w:val="both"/>
        <w:rPr>
          <w:rFonts w:ascii="Book Antiqua" w:hAnsi="Book Antiqua"/>
        </w:rPr>
      </w:pPr>
      <w:r w:rsidRPr="00B87D5B">
        <w:rPr>
          <w:rFonts w:ascii="Book Antiqua" w:eastAsia="Book Antiqua" w:hAnsi="Book Antiqua" w:cs="Book Antiqua"/>
          <w:color w:val="000000"/>
        </w:rPr>
        <w:t>CASE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SUMMARY</w:t>
      </w:r>
    </w:p>
    <w:p w14:paraId="15DC4D4B" w14:textId="772C1B4C" w:rsidR="00A77B3E" w:rsidRPr="00B87D5B" w:rsidRDefault="00550912">
      <w:pPr>
        <w:spacing w:line="360" w:lineRule="auto"/>
        <w:jc w:val="both"/>
        <w:rPr>
          <w:rFonts w:ascii="Book Antiqua" w:hAnsi="Book Antiqua"/>
        </w:rPr>
      </w:pP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73-year-old</w:t>
      </w:r>
      <w:r w:rsidR="009E2C11" w:rsidRPr="00B87D5B">
        <w:rPr>
          <w:rFonts w:ascii="Book Antiqua" w:eastAsia="Book Antiqua" w:hAnsi="Book Antiqua" w:cs="Book Antiqua"/>
          <w:color w:val="000000"/>
        </w:rPr>
        <w:t xml:space="preserve"> </w:t>
      </w:r>
      <w:r w:rsidR="00FB42CA">
        <w:rPr>
          <w:rFonts w:ascii="Book Antiqua" w:eastAsia="Book Antiqua" w:hAnsi="Book Antiqua" w:cs="Book Antiqua"/>
          <w:color w:val="000000"/>
        </w:rPr>
        <w:t>woman</w:t>
      </w:r>
      <w:r w:rsidR="00FB42CA"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was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admitted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our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hospital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2018</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due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abdominal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distension.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had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splenomegaly,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lymphadenopathy,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leukopenia,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anemia,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immature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granulocytes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peripheral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blood.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were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dacrocytes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atypical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megakaryocytes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bone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marrow,</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megakaryocytic</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proliferation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was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very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active,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accompanied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reticulin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fibrosis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grade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2.</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NGS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analysis</w:t>
      </w:r>
      <w:r w:rsidR="009E2C11" w:rsidRPr="00B87D5B">
        <w:rPr>
          <w:rFonts w:ascii="Book Antiqua" w:eastAsia="Book Antiqua" w:hAnsi="Book Antiqua" w:cs="Book Antiqua"/>
          <w:color w:val="000000"/>
        </w:rPr>
        <w:t xml:space="preserve"> </w:t>
      </w:r>
      <w:r w:rsidR="00FB42CA">
        <w:rPr>
          <w:rFonts w:ascii="Book Antiqua" w:eastAsia="Book Antiqua" w:hAnsi="Book Antiqua" w:cs="Book Antiqua"/>
          <w:color w:val="000000"/>
        </w:rPr>
        <w:t>of</w:t>
      </w:r>
      <w:r w:rsidR="00FB42CA"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bone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marrow</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sample,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detected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FB42CA">
        <w:rPr>
          <w:rFonts w:ascii="Book Antiqua" w:eastAsia="Book Antiqua" w:hAnsi="Book Antiqua" w:cs="Book Antiqua"/>
          <w:i/>
          <w:iCs/>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PIK3RI</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while</w:t>
      </w:r>
      <w:r w:rsidR="009E2C11" w:rsidRPr="00B87D5B">
        <w:rPr>
          <w:rFonts w:ascii="Book Antiqua" w:eastAsia="Book Antiqua" w:hAnsi="Book Antiqua" w:cs="Book Antiqua"/>
          <w:i/>
          <w:iCs/>
          <w:color w:val="000000"/>
        </w:rPr>
        <w:t xml:space="preserve"> </w:t>
      </w:r>
      <w:r w:rsidRPr="00B87D5B">
        <w:rPr>
          <w:rFonts w:ascii="Book Antiqua" w:eastAsia="Book Antiqua" w:hAnsi="Book Antiqua" w:cs="Book Antiqua"/>
          <w:i/>
          <w:iCs/>
          <w:color w:val="000000"/>
        </w:rPr>
        <w:t>JAK2</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V617F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BCR-ABL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were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negative.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Therefore,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was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diagnosed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with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PMF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received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oral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ruxolitinib.</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However,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spleen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hematologic</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response</w:t>
      </w:r>
      <w:r w:rsidR="00FB42CA">
        <w:rPr>
          <w:rFonts w:ascii="Book Antiqua" w:eastAsia="Book Antiqua" w:hAnsi="Book Antiqua" w:cs="Book Antiqua"/>
          <w:color w:val="000000"/>
        </w:rPr>
        <w: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were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poor.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review</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literature,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analyze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previous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reports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sites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our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differences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between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our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other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reported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cases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co-mutated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genes,</w:t>
      </w:r>
      <w:r w:rsidR="009E2C11" w:rsidRPr="00B87D5B">
        <w:rPr>
          <w:rFonts w:ascii="Book Antiqua" w:eastAsia="Book Antiqua" w:hAnsi="Book Antiqua" w:cs="Book Antiqua"/>
          <w:color w:val="000000"/>
        </w:rPr>
        <w:t xml:space="preserve"> </w:t>
      </w:r>
      <w:r w:rsidR="00FB42CA">
        <w:rPr>
          <w:rFonts w:ascii="Book Antiqua" w:eastAsia="Book Antiqua" w:hAnsi="Book Antiqua" w:cs="Book Antiqua"/>
          <w:color w:val="000000"/>
        </w:rPr>
        <w:t xml:space="preserve">and </w:t>
      </w:r>
      <w:r w:rsidRPr="00B87D5B">
        <w:rPr>
          <w:rFonts w:ascii="Book Antiqua" w:eastAsia="Book Antiqua" w:hAnsi="Book Antiqua" w:cs="Book Antiqua"/>
          <w:color w:val="000000"/>
        </w:rPr>
        <w:t>discuss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reason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why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rare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possible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mechanisms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their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impact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prognosis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p>
    <w:p w14:paraId="3F8DF93B" w14:textId="77777777" w:rsidR="00A77B3E" w:rsidRPr="00B87D5B" w:rsidRDefault="00A77B3E">
      <w:pPr>
        <w:spacing w:line="360" w:lineRule="auto"/>
        <w:jc w:val="both"/>
        <w:rPr>
          <w:rFonts w:ascii="Book Antiqua" w:hAnsi="Book Antiqua"/>
        </w:rPr>
      </w:pPr>
    </w:p>
    <w:p w14:paraId="449F351C" w14:textId="77777777" w:rsidR="00A77B3E" w:rsidRPr="00B87D5B" w:rsidRDefault="00550912">
      <w:pPr>
        <w:spacing w:line="360" w:lineRule="auto"/>
        <w:jc w:val="both"/>
        <w:rPr>
          <w:rFonts w:ascii="Book Antiqua" w:hAnsi="Book Antiqua"/>
        </w:rPr>
      </w:pPr>
      <w:r w:rsidRPr="00B87D5B">
        <w:rPr>
          <w:rFonts w:ascii="Book Antiqua" w:eastAsia="Book Antiqua" w:hAnsi="Book Antiqua" w:cs="Book Antiqua"/>
          <w:color w:val="000000"/>
        </w:rPr>
        <w:t>CONCLUSION</w:t>
      </w:r>
    </w:p>
    <w:p w14:paraId="2AC5437F" w14:textId="5D839E22" w:rsidR="00A77B3E" w:rsidRPr="00B87D5B" w:rsidRDefault="00550912">
      <w:pPr>
        <w:spacing w:line="360" w:lineRule="auto"/>
        <w:jc w:val="both"/>
        <w:rPr>
          <w:rFonts w:ascii="Book Antiqua" w:hAnsi="Book Antiqua"/>
        </w:rPr>
      </w:pPr>
      <w:r w:rsidRPr="00B87D5B">
        <w:rPr>
          <w:rFonts w:ascii="Book Antiqua" w:eastAsia="Book Antiqua" w:hAnsi="Book Antiqua" w:cs="Book Antiqua"/>
          <w:i/>
          <w:iCs/>
          <w:color w:val="000000"/>
        </w:rPr>
        <w:t>CAL</w:t>
      </w:r>
      <w:r w:rsidR="00673C58" w:rsidRPr="00B87D5B">
        <w:rPr>
          <w:rFonts w:ascii="Book Antiqua" w:eastAsia="Book Antiqua" w:hAnsi="Book Antiqua" w:cs="Book Antiqua"/>
          <w:i/>
          <w:iCs/>
          <w:color w:val="000000"/>
        </w:rPr>
        <w:t>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concurrent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MPN,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but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rare.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use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NGS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may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help</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identify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more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with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co-mutated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genes.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will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help</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further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explore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mechanism</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impact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develop</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appropriate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treatment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strategies.</w:t>
      </w:r>
    </w:p>
    <w:p w14:paraId="6CBB2E2F" w14:textId="77777777" w:rsidR="00A77B3E" w:rsidRPr="00B87D5B" w:rsidRDefault="00A77B3E">
      <w:pPr>
        <w:spacing w:line="360" w:lineRule="auto"/>
        <w:jc w:val="both"/>
        <w:rPr>
          <w:rFonts w:ascii="Book Antiqua" w:hAnsi="Book Antiqua"/>
        </w:rPr>
      </w:pPr>
    </w:p>
    <w:p w14:paraId="63E7B31D" w14:textId="32957C34" w:rsidR="00A77B3E" w:rsidRPr="00B87D5B" w:rsidRDefault="00550912">
      <w:pPr>
        <w:spacing w:line="360" w:lineRule="auto"/>
        <w:jc w:val="both"/>
        <w:rPr>
          <w:rFonts w:ascii="Book Antiqua" w:hAnsi="Book Antiqua"/>
        </w:rPr>
      </w:pPr>
      <w:r w:rsidRPr="00B87D5B">
        <w:rPr>
          <w:rFonts w:ascii="Book Antiqua" w:eastAsia="Book Antiqua" w:hAnsi="Book Antiqua" w:cs="Book Antiqua"/>
          <w:b/>
          <w:bCs/>
          <w:color w:val="000000"/>
        </w:rPr>
        <w:t>Key</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b/>
          <w:bCs/>
          <w:color w:val="000000"/>
        </w:rPr>
        <w:t>Words:</w:t>
      </w:r>
      <w:r w:rsidR="009E2C11" w:rsidRPr="00B87D5B">
        <w:rPr>
          <w:rFonts w:ascii="Book Antiqua" w:eastAsia="Book Antiqua" w:hAnsi="Book Antiqua" w:cs="Book Antiqua"/>
          <w:b/>
          <w:bCs/>
          <w:color w:val="000000"/>
        </w:rPr>
        <w:t xml:space="preserve"> </w:t>
      </w:r>
      <w:r w:rsidR="009A1A74" w:rsidRPr="00B87D5B">
        <w:rPr>
          <w:rFonts w:ascii="Book Antiqua" w:eastAsia="Book Antiqua" w:hAnsi="Book Antiqua" w:cs="Book Antiqua"/>
          <w:color w:val="000000"/>
        </w:rPr>
        <w:t>Primary</w:t>
      </w:r>
      <w:r w:rsidR="009E2C11" w:rsidRPr="00B87D5B">
        <w:rPr>
          <w:rFonts w:ascii="Book Antiqua" w:eastAsia="Book Antiqua" w:hAnsi="Book Antiqua" w:cs="Book Antiqua"/>
          <w:color w:val="000000"/>
        </w:rPr>
        <w:t xml:space="preserve"> </w:t>
      </w:r>
      <w:r w:rsidR="009A1A74" w:rsidRPr="00B87D5B">
        <w:rPr>
          <w:rFonts w:ascii="Book Antiqua" w:eastAsia="Book Antiqua" w:hAnsi="Book Antiqua" w:cs="Book Antiqua"/>
          <w:color w:val="000000"/>
        </w:rPr>
        <w:t>myelofibrosis</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009A1A74" w:rsidRPr="00B87D5B">
        <w:rPr>
          <w:rFonts w:ascii="Book Antiqua" w:eastAsia="Book Antiqua" w:hAnsi="Book Antiqua" w:cs="Book Antiqua"/>
          <w:color w:val="000000"/>
        </w:rPr>
        <w:t>C</w:t>
      </w:r>
      <w:r w:rsidRPr="00B87D5B">
        <w:rPr>
          <w:rFonts w:ascii="Book Antiqua" w:eastAsia="Book Antiqua" w:hAnsi="Book Antiqua" w:cs="Book Antiqua"/>
          <w:color w:val="000000"/>
        </w:rPr>
        <w:t>o-mutation;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w:t>
      </w:r>
      <w:r w:rsidR="009A1A74" w:rsidRPr="00B87D5B">
        <w:rPr>
          <w:rFonts w:ascii="Book Antiqua" w:eastAsia="Book Antiqua" w:hAnsi="Book Antiqua" w:cs="Book Antiqua"/>
          <w:color w:val="000000"/>
        </w:rPr>
        <w:t>ext-generation</w:t>
      </w:r>
      <w:r w:rsidR="009E2C11" w:rsidRPr="00B87D5B">
        <w:rPr>
          <w:rFonts w:ascii="Book Antiqua" w:eastAsia="Book Antiqua" w:hAnsi="Book Antiqua" w:cs="Book Antiqua"/>
          <w:color w:val="000000"/>
        </w:rPr>
        <w:t xml:space="preserve"> </w:t>
      </w:r>
      <w:r w:rsidR="009A1A74" w:rsidRPr="00B87D5B">
        <w:rPr>
          <w:rFonts w:ascii="Book Antiqua" w:eastAsia="Book Antiqua" w:hAnsi="Book Antiqua" w:cs="Book Antiqua"/>
          <w:color w:val="000000"/>
        </w:rPr>
        <w:t>sequencing;</w:t>
      </w:r>
      <w:r w:rsidR="009E2C11" w:rsidRPr="00B87D5B">
        <w:rPr>
          <w:rFonts w:ascii="Book Antiqua" w:eastAsia="Book Antiqua" w:hAnsi="Book Antiqua" w:cs="Book Antiqua"/>
          <w:color w:val="000000"/>
        </w:rPr>
        <w:t xml:space="preserve"> </w:t>
      </w:r>
      <w:r w:rsidR="009A1A74" w:rsidRPr="00B87D5B">
        <w:rPr>
          <w:rFonts w:ascii="Book Antiqua" w:eastAsia="Book Antiqua" w:hAnsi="Book Antiqua" w:cs="Book Antiqua"/>
          <w:color w:val="000000"/>
        </w:rPr>
        <w:t>Case</w:t>
      </w:r>
      <w:r w:rsidR="009E2C11" w:rsidRPr="00B87D5B">
        <w:rPr>
          <w:rFonts w:ascii="Book Antiqua" w:eastAsia="Book Antiqua" w:hAnsi="Book Antiqua" w:cs="Book Antiqua"/>
          <w:color w:val="000000"/>
        </w:rPr>
        <w:t xml:space="preserve"> </w:t>
      </w:r>
      <w:r w:rsidR="009A1A74" w:rsidRPr="00B87D5B">
        <w:rPr>
          <w:rFonts w:ascii="Book Antiqua" w:eastAsia="Book Antiqua" w:hAnsi="Book Antiqua" w:cs="Book Antiqua"/>
          <w:color w:val="000000"/>
        </w:rPr>
        <w:t>report</w:t>
      </w:r>
    </w:p>
    <w:p w14:paraId="4ACF4B0F" w14:textId="77777777" w:rsidR="00A77B3E" w:rsidRPr="00B87D5B" w:rsidRDefault="00A77B3E">
      <w:pPr>
        <w:spacing w:line="360" w:lineRule="auto"/>
        <w:jc w:val="both"/>
        <w:rPr>
          <w:rFonts w:ascii="Book Antiqua" w:hAnsi="Book Antiqua"/>
        </w:rPr>
      </w:pPr>
    </w:p>
    <w:p w14:paraId="688F29A5" w14:textId="74EF9FFE" w:rsidR="000424CC" w:rsidRDefault="000424CC">
      <w:pPr>
        <w:spacing w:line="360" w:lineRule="auto"/>
        <w:jc w:val="both"/>
        <w:rPr>
          <w:rFonts w:ascii="Book Antiqua" w:hAnsi="Book Antiqua" w:hint="eastAsia"/>
          <w:lang w:eastAsia="zh-CN"/>
        </w:rPr>
      </w:pPr>
      <w:r w:rsidRPr="000424CC">
        <w:rPr>
          <w:rFonts w:ascii="Book Antiqua" w:hAnsi="Book Antiqua" w:cs="Book Antiqua" w:hint="eastAsia"/>
          <w:b/>
          <w:color w:val="000000"/>
          <w:lang w:eastAsia="zh-CN"/>
        </w:rPr>
        <w:t xml:space="preserve">Citation: </w:t>
      </w:r>
      <w:r w:rsidR="00550912" w:rsidRPr="00B87D5B">
        <w:rPr>
          <w:rFonts w:ascii="Book Antiqua" w:eastAsia="Book Antiqua" w:hAnsi="Book Antiqua" w:cs="Book Antiqua"/>
          <w:color w:val="000000"/>
        </w:rPr>
        <w:t>Zhou</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FP,</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Wang</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CC,</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Du</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HP,</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Cao</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SB,</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Zhang</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J.</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Primary</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myelofibrosis</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with</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concurrent</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mutations:</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case</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report.</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i/>
          <w:iCs/>
          <w:color w:val="000000"/>
        </w:rPr>
        <w:t>World</w:t>
      </w:r>
      <w:r w:rsidR="009E2C11" w:rsidRPr="00B87D5B">
        <w:rPr>
          <w:rFonts w:ascii="Book Antiqua" w:eastAsia="Book Antiqua" w:hAnsi="Book Antiqua" w:cs="Book Antiqua"/>
          <w:i/>
          <w:iCs/>
          <w:color w:val="000000"/>
        </w:rPr>
        <w:t xml:space="preserve"> </w:t>
      </w:r>
      <w:r w:rsidR="00550912" w:rsidRPr="00B87D5B">
        <w:rPr>
          <w:rFonts w:ascii="Book Antiqua" w:eastAsia="Book Antiqua" w:hAnsi="Book Antiqua" w:cs="Book Antiqua"/>
          <w:i/>
          <w:iCs/>
          <w:color w:val="000000"/>
        </w:rPr>
        <w:t>J</w:t>
      </w:r>
      <w:r w:rsidR="009E2C11" w:rsidRPr="00B87D5B">
        <w:rPr>
          <w:rFonts w:ascii="Book Antiqua" w:eastAsia="Book Antiqua" w:hAnsi="Book Antiqua" w:cs="Book Antiqua"/>
          <w:i/>
          <w:iCs/>
          <w:color w:val="000000"/>
        </w:rPr>
        <w:t xml:space="preserve"> </w:t>
      </w:r>
      <w:r w:rsidR="00550912" w:rsidRPr="00B87D5B">
        <w:rPr>
          <w:rFonts w:ascii="Book Antiqua" w:eastAsia="Book Antiqua" w:hAnsi="Book Antiqua" w:cs="Book Antiqua"/>
          <w:i/>
          <w:iCs/>
          <w:color w:val="000000"/>
        </w:rPr>
        <w:t>Clin</w:t>
      </w:r>
      <w:r w:rsidR="009E2C11" w:rsidRPr="00B87D5B">
        <w:rPr>
          <w:rFonts w:ascii="Book Antiqua" w:eastAsia="Book Antiqua" w:hAnsi="Book Antiqua" w:cs="Book Antiqua"/>
          <w:i/>
          <w:iCs/>
          <w:color w:val="000000"/>
        </w:rPr>
        <w:t xml:space="preserve"> </w:t>
      </w:r>
      <w:r w:rsidR="00550912" w:rsidRPr="00B87D5B">
        <w:rPr>
          <w:rFonts w:ascii="Book Antiqua" w:eastAsia="Book Antiqua" w:hAnsi="Book Antiqua" w:cs="Book Antiqua"/>
          <w:i/>
          <w:iCs/>
          <w:color w:val="000000"/>
        </w:rPr>
        <w:t>Cases</w:t>
      </w:r>
      <w:r w:rsidR="009E2C11" w:rsidRPr="00B87D5B">
        <w:rPr>
          <w:rFonts w:ascii="Book Antiqua" w:eastAsia="Book Antiqua" w:hAnsi="Book Antiqua" w:cs="Book Antiqua"/>
          <w:color w:val="000000"/>
        </w:rPr>
        <w:t xml:space="preserve"> </w:t>
      </w:r>
      <w:r w:rsidR="00BD7F43" w:rsidRPr="00EE6A3B">
        <w:rPr>
          <w:rFonts w:ascii="Book Antiqua" w:hAnsi="Book Antiqua"/>
        </w:rPr>
        <w:t>2020; 8(</w:t>
      </w:r>
      <w:r w:rsidR="00BD7F43">
        <w:rPr>
          <w:rFonts w:ascii="Book Antiqua" w:hAnsi="Book Antiqua" w:hint="eastAsia"/>
          <w:lang w:eastAsia="zh-CN"/>
        </w:rPr>
        <w:t>22</w:t>
      </w:r>
      <w:r w:rsidR="00BD7F43" w:rsidRPr="00EE6A3B">
        <w:rPr>
          <w:rFonts w:ascii="Book Antiqua" w:hAnsi="Book Antiqua"/>
        </w:rPr>
        <w:t xml:space="preserve">): </w:t>
      </w:r>
      <w:r w:rsidR="00691BAA" w:rsidRPr="00691BAA">
        <w:rPr>
          <w:rFonts w:ascii="Book Antiqua" w:hAnsi="Book Antiqua"/>
        </w:rPr>
        <w:t>5618-5624</w:t>
      </w:r>
      <w:r w:rsidR="00BD7F43" w:rsidRPr="00EE6A3B">
        <w:rPr>
          <w:rFonts w:ascii="Book Antiqua" w:hAnsi="Book Antiqua"/>
        </w:rPr>
        <w:t xml:space="preserve">  </w:t>
      </w:r>
    </w:p>
    <w:p w14:paraId="6B087F9B" w14:textId="573D9A6C" w:rsidR="000424CC" w:rsidRDefault="00BD7F43">
      <w:pPr>
        <w:spacing w:line="360" w:lineRule="auto"/>
        <w:jc w:val="both"/>
        <w:rPr>
          <w:rFonts w:ascii="Book Antiqua" w:hAnsi="Book Antiqua" w:hint="eastAsia"/>
          <w:lang w:eastAsia="zh-CN"/>
        </w:rPr>
      </w:pPr>
      <w:r w:rsidRPr="000424CC">
        <w:rPr>
          <w:rFonts w:ascii="Book Antiqua" w:hAnsi="Book Antiqua"/>
          <w:b/>
        </w:rPr>
        <w:t xml:space="preserve">URL: </w:t>
      </w:r>
      <w:r w:rsidRPr="00EE6A3B">
        <w:rPr>
          <w:rFonts w:ascii="Book Antiqua" w:hAnsi="Book Antiqua"/>
        </w:rPr>
        <w:t>https://www.wjgnet.com/2307-8960/full/v8/i</w:t>
      </w:r>
      <w:r>
        <w:rPr>
          <w:rFonts w:ascii="Book Antiqua" w:hAnsi="Book Antiqua" w:hint="eastAsia"/>
          <w:lang w:eastAsia="zh-CN"/>
        </w:rPr>
        <w:t>22</w:t>
      </w:r>
      <w:r w:rsidRPr="00EE6A3B">
        <w:rPr>
          <w:rFonts w:ascii="Book Antiqua" w:hAnsi="Book Antiqua"/>
        </w:rPr>
        <w:t>/</w:t>
      </w:r>
      <w:r w:rsidR="00691BAA">
        <w:rPr>
          <w:rFonts w:ascii="Book Antiqua" w:hAnsi="Book Antiqua" w:hint="eastAsia"/>
          <w:lang w:eastAsia="zh-CN"/>
        </w:rPr>
        <w:t>5618</w:t>
      </w:r>
      <w:r w:rsidRPr="00EE6A3B">
        <w:rPr>
          <w:rFonts w:ascii="Book Antiqua" w:hAnsi="Book Antiqua"/>
        </w:rPr>
        <w:t xml:space="preserve">.htm  </w:t>
      </w:r>
    </w:p>
    <w:p w14:paraId="0D7F4B08" w14:textId="40145F0C" w:rsidR="00A77B3E" w:rsidRPr="00B87D5B" w:rsidRDefault="00BD7F43">
      <w:pPr>
        <w:spacing w:line="360" w:lineRule="auto"/>
        <w:jc w:val="both"/>
        <w:rPr>
          <w:rFonts w:ascii="Book Antiqua" w:hAnsi="Book Antiqua" w:hint="eastAsia"/>
          <w:lang w:eastAsia="zh-CN"/>
        </w:rPr>
      </w:pPr>
      <w:bookmarkStart w:id="1" w:name="_GoBack"/>
      <w:r w:rsidRPr="000424CC">
        <w:rPr>
          <w:rFonts w:ascii="Book Antiqua" w:hAnsi="Book Antiqua"/>
          <w:b/>
        </w:rPr>
        <w:t>DOI:</w:t>
      </w:r>
      <w:bookmarkEnd w:id="1"/>
      <w:r w:rsidRPr="00EE6A3B">
        <w:rPr>
          <w:rFonts w:ascii="Book Antiqua" w:hAnsi="Book Antiqua"/>
        </w:rPr>
        <w:t xml:space="preserve"> https://dx.doi.org/10.12998/wjcc.v8.i</w:t>
      </w:r>
      <w:r>
        <w:rPr>
          <w:rFonts w:ascii="Book Antiqua" w:hAnsi="Book Antiqua" w:hint="eastAsia"/>
          <w:lang w:eastAsia="zh-CN"/>
        </w:rPr>
        <w:t>22</w:t>
      </w:r>
      <w:r w:rsidRPr="00EE6A3B">
        <w:rPr>
          <w:rFonts w:ascii="Book Antiqua" w:hAnsi="Book Antiqua"/>
        </w:rPr>
        <w:t>.</w:t>
      </w:r>
      <w:r w:rsidR="00FF69B1">
        <w:rPr>
          <w:rFonts w:ascii="Book Antiqua" w:hAnsi="Book Antiqua" w:hint="eastAsia"/>
          <w:lang w:eastAsia="zh-CN"/>
        </w:rPr>
        <w:t>5618</w:t>
      </w:r>
    </w:p>
    <w:p w14:paraId="676E1771" w14:textId="77777777" w:rsidR="00A77B3E" w:rsidRPr="00B87D5B" w:rsidRDefault="00A77B3E">
      <w:pPr>
        <w:spacing w:line="360" w:lineRule="auto"/>
        <w:jc w:val="both"/>
        <w:rPr>
          <w:rFonts w:ascii="Book Antiqua" w:hAnsi="Book Antiqua"/>
        </w:rPr>
      </w:pPr>
    </w:p>
    <w:p w14:paraId="0BDE5129" w14:textId="6D4CE639" w:rsidR="00A77B3E" w:rsidRPr="00B87D5B" w:rsidRDefault="00550912">
      <w:pPr>
        <w:spacing w:line="360" w:lineRule="auto"/>
        <w:jc w:val="both"/>
        <w:rPr>
          <w:rFonts w:ascii="Book Antiqua" w:hAnsi="Book Antiqua"/>
        </w:rPr>
      </w:pPr>
      <w:r w:rsidRPr="00B87D5B">
        <w:rPr>
          <w:rFonts w:ascii="Book Antiqua" w:eastAsia="Book Antiqua" w:hAnsi="Book Antiqua" w:cs="Book Antiqua"/>
          <w:b/>
          <w:bCs/>
          <w:color w:val="000000"/>
        </w:rPr>
        <w:t>Core</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b/>
          <w:bCs/>
          <w:color w:val="000000"/>
        </w:rPr>
        <w:t>Tip:</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color w:val="000000"/>
        </w:rPr>
        <w:t>We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report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rare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primary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myelofibrosis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which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co-mutation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was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detected</w:t>
      </w:r>
      <w:r w:rsidR="009E2C11" w:rsidRPr="00B87D5B">
        <w:rPr>
          <w:rFonts w:ascii="Book Antiqua" w:eastAsia="Book Antiqua" w:hAnsi="Book Antiqua" w:cs="Book Antiqua"/>
          <w:color w:val="000000"/>
        </w:rPr>
        <w:t xml:space="preserve"> </w:t>
      </w:r>
      <w:r w:rsidR="00FB42CA">
        <w:rPr>
          <w:rFonts w:ascii="Book Antiqua" w:eastAsia="Book Antiqua" w:hAnsi="Book Antiqua" w:cs="Book Antiqua"/>
          <w:color w:val="000000"/>
        </w:rPr>
        <w:t>by</w:t>
      </w:r>
      <w:r w:rsidR="00FB42CA"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next-generation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sequencing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technology.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It</w:t>
      </w:r>
      <w:r w:rsidR="009E2C11" w:rsidRPr="00B87D5B">
        <w:rPr>
          <w:rFonts w:ascii="Book Antiqua" w:eastAsia="Book Antiqua" w:hAnsi="Book Antiqua" w:cs="Book Antiqua"/>
          <w:color w:val="000000"/>
        </w:rPr>
        <w:t xml:space="preserve"> </w:t>
      </w:r>
      <w:r w:rsidR="00FB42CA" w:rsidRPr="00B87D5B">
        <w:rPr>
          <w:rFonts w:ascii="Book Antiqua" w:eastAsia="Book Antiqua" w:hAnsi="Book Antiqua" w:cs="Book Antiqua"/>
          <w:color w:val="000000"/>
        </w:rPr>
        <w:t>demonstrate</w:t>
      </w:r>
      <w:r w:rsidR="00FB42CA">
        <w:rPr>
          <w:rFonts w:ascii="Book Antiqua" w:eastAsia="Book Antiqua" w:hAnsi="Book Antiqua" w:cs="Book Antiqua"/>
          <w:color w:val="000000"/>
        </w:rPr>
        <w:t>d</w:t>
      </w:r>
      <w:r w:rsidR="00FB42CA"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that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concurrent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myeloproliferative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neoplasm.</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review</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literature,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analyze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previous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reports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sites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our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differences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between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our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other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reported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cases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co-mutated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genes,</w:t>
      </w:r>
      <w:r w:rsidR="009E2C11" w:rsidRPr="00B87D5B">
        <w:rPr>
          <w:rFonts w:ascii="Book Antiqua" w:eastAsia="Book Antiqua" w:hAnsi="Book Antiqua" w:cs="Book Antiqua"/>
          <w:color w:val="000000"/>
        </w:rPr>
        <w:t xml:space="preserve"> </w:t>
      </w:r>
      <w:r w:rsidR="00FB42CA">
        <w:rPr>
          <w:rFonts w:ascii="Book Antiqua" w:eastAsia="Book Antiqua" w:hAnsi="Book Antiqua" w:cs="Book Antiqua"/>
          <w:color w:val="000000"/>
        </w:rPr>
        <w:t xml:space="preserve">and </w:t>
      </w:r>
      <w:r w:rsidRPr="00B87D5B">
        <w:rPr>
          <w:rFonts w:ascii="Book Antiqua" w:eastAsia="Book Antiqua" w:hAnsi="Book Antiqua" w:cs="Book Antiqua"/>
          <w:color w:val="000000"/>
        </w:rPr>
        <w:t>discuss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reason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why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rare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possible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mechanisms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their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impact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prognosis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p>
    <w:p w14:paraId="2D257313" w14:textId="77777777" w:rsidR="009E2C11" w:rsidRPr="00B87D5B" w:rsidRDefault="009E2C11">
      <w:pPr>
        <w:spacing w:line="360" w:lineRule="auto"/>
        <w:jc w:val="both"/>
        <w:rPr>
          <w:rFonts w:ascii="Book Antiqua" w:eastAsia="Book Antiqua" w:hAnsi="Book Antiqua" w:cs="Book Antiqua"/>
          <w:b/>
          <w:caps/>
          <w:color w:val="000000"/>
          <w:u w:val="single"/>
        </w:rPr>
        <w:sectPr w:rsidR="009E2C11" w:rsidRPr="00B87D5B">
          <w:pgSz w:w="12240" w:h="15840"/>
          <w:pgMar w:top="1440" w:right="1440" w:bottom="1440" w:left="1440" w:header="720" w:footer="720" w:gutter="0"/>
          <w:cols w:space="720"/>
          <w:docGrid w:linePitch="360"/>
        </w:sectPr>
      </w:pPr>
    </w:p>
    <w:p w14:paraId="574F26A3" w14:textId="77777777" w:rsidR="0089671C" w:rsidRDefault="00550912">
      <w:pPr>
        <w:spacing w:line="360" w:lineRule="auto"/>
        <w:jc w:val="both"/>
        <w:rPr>
          <w:rFonts w:ascii="Book Antiqua" w:hAnsi="Book Antiqua"/>
        </w:rPr>
      </w:pPr>
      <w:r w:rsidRPr="00B87D5B">
        <w:rPr>
          <w:rFonts w:ascii="Book Antiqua" w:eastAsia="Book Antiqua" w:hAnsi="Book Antiqua" w:cs="Book Antiqua"/>
          <w:b/>
          <w:caps/>
          <w:color w:val="000000"/>
          <w:u w:val="single"/>
        </w:rPr>
        <w:t>INTRODUCTION</w:t>
      </w:r>
    </w:p>
    <w:p w14:paraId="1EAEC713" w14:textId="03B87AE4" w:rsidR="00A77B3E" w:rsidRPr="00B87D5B" w:rsidRDefault="00550912">
      <w:pPr>
        <w:spacing w:line="360" w:lineRule="auto"/>
        <w:jc w:val="both"/>
        <w:rPr>
          <w:rFonts w:ascii="Book Antiqua" w:hAnsi="Book Antiqua"/>
        </w:rPr>
      </w:pPr>
      <w:r w:rsidRPr="00B87D5B">
        <w:rPr>
          <w:rFonts w:ascii="Book Antiqua" w:eastAsia="Book Antiqua" w:hAnsi="Book Antiqua" w:cs="Book Antiqua"/>
          <w:color w:val="000000"/>
        </w:rPr>
        <w:t>Primary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myelofibrosis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(PMF)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myeloproliferative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neoplasm</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(MPN)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characterized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recurrent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JAK2</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genes.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Although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were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initially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reported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mutually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exclusive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MPN,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several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studies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have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reported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presence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JAK2-CALR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JAK2-MPL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PMF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52052C" w:rsidRPr="00B87D5B">
        <w:rPr>
          <w:rFonts w:ascii="Book Antiqua" w:eastAsia="Book Antiqua" w:hAnsi="Book Antiqua" w:cs="Book Antiqua"/>
          <w:color w:val="000000"/>
          <w:vertAlign w:val="superscript"/>
        </w:rPr>
        <w:t>[</w:t>
      </w:r>
      <w:r w:rsidRPr="00B87D5B">
        <w:rPr>
          <w:rFonts w:ascii="Book Antiqua" w:eastAsia="Book Antiqua" w:hAnsi="Book Antiqua" w:cs="Book Antiqua"/>
          <w:color w:val="000000"/>
          <w:vertAlign w:val="superscript"/>
        </w:rPr>
        <w:t>1</w:t>
      </w:r>
      <w:r w:rsidR="008945E3" w:rsidRPr="00B87D5B">
        <w:rPr>
          <w:rFonts w:ascii="Book Antiqua" w:eastAsia="Book Antiqua" w:hAnsi="Book Antiqua" w:cs="Book Antiqua"/>
          <w:color w:val="000000"/>
          <w:vertAlign w:val="superscript"/>
        </w:rPr>
        <w:t>-</w:t>
      </w:r>
      <w:r w:rsidRPr="00B87D5B">
        <w:rPr>
          <w:rFonts w:ascii="Book Antiqua" w:eastAsia="Book Antiqua" w:hAnsi="Book Antiqua" w:cs="Book Antiqua"/>
          <w:color w:val="000000"/>
          <w:vertAlign w:val="superscript"/>
        </w:rPr>
        <w:t>4</w:t>
      </w:r>
      <w:r w:rsidR="0052052C" w:rsidRPr="00B87D5B">
        <w:rPr>
          <w:rFonts w:ascii="Book Antiqua" w:eastAsia="Book Antiqua" w:hAnsi="Book Antiqua" w:cs="Book Antiqua"/>
          <w:color w:val="000000"/>
          <w:vertAlign w:val="superscript"/>
        </w:rPr>
        <w:t>]</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co-mutation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cases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still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very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rarely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reported.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With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increasingly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wide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application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next-generation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sequencing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(NGS)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technology,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rare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myelofibrosis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cases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with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co-mutated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genes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increasingly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being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detected.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Here,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report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with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PMF,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which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co-mutated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genes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were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detected.</w:t>
      </w:r>
    </w:p>
    <w:p w14:paraId="3217EC36" w14:textId="77777777" w:rsidR="00A77B3E" w:rsidRPr="00B87D5B" w:rsidRDefault="00A77B3E">
      <w:pPr>
        <w:spacing w:line="360" w:lineRule="auto"/>
        <w:jc w:val="both"/>
        <w:rPr>
          <w:rFonts w:ascii="Book Antiqua" w:hAnsi="Book Antiqua"/>
        </w:rPr>
      </w:pPr>
    </w:p>
    <w:p w14:paraId="5ACD91F5" w14:textId="09BB90C4" w:rsidR="00A77B3E" w:rsidRPr="00B87D5B" w:rsidRDefault="00550912">
      <w:pPr>
        <w:spacing w:line="360" w:lineRule="auto"/>
        <w:jc w:val="both"/>
        <w:rPr>
          <w:rFonts w:ascii="Book Antiqua" w:hAnsi="Book Antiqua"/>
        </w:rPr>
      </w:pPr>
      <w:r w:rsidRPr="00B87D5B">
        <w:rPr>
          <w:rFonts w:ascii="Book Antiqua" w:eastAsia="Book Antiqua" w:hAnsi="Book Antiqua" w:cs="Book Antiqua"/>
          <w:b/>
          <w:caps/>
          <w:color w:val="000000"/>
          <w:u w:val="single"/>
        </w:rPr>
        <w:t>CASE</w:t>
      </w:r>
      <w:r w:rsidR="009E2C11" w:rsidRPr="00B87D5B">
        <w:rPr>
          <w:rFonts w:ascii="Book Antiqua" w:eastAsia="Book Antiqua" w:hAnsi="Book Antiqua" w:cs="Book Antiqua"/>
          <w:b/>
          <w:caps/>
          <w:color w:val="000000"/>
          <w:u w:val="single"/>
        </w:rPr>
        <w:t xml:space="preserve"> </w:t>
      </w:r>
      <w:r w:rsidRPr="00B87D5B">
        <w:rPr>
          <w:rFonts w:ascii="Book Antiqua" w:eastAsia="Book Antiqua" w:hAnsi="Book Antiqua" w:cs="Book Antiqua"/>
          <w:b/>
          <w:caps/>
          <w:color w:val="000000"/>
          <w:u w:val="single"/>
        </w:rPr>
        <w:t>PRESENTATION</w:t>
      </w:r>
    </w:p>
    <w:p w14:paraId="1B6542A4" w14:textId="44426F4F" w:rsidR="00A77B3E" w:rsidRPr="00B87D5B" w:rsidRDefault="00550912">
      <w:pPr>
        <w:spacing w:line="360" w:lineRule="auto"/>
        <w:jc w:val="both"/>
        <w:rPr>
          <w:rFonts w:ascii="Book Antiqua" w:hAnsi="Book Antiqua"/>
        </w:rPr>
      </w:pPr>
      <w:r w:rsidRPr="00B87D5B">
        <w:rPr>
          <w:rFonts w:ascii="Book Antiqua" w:eastAsia="Book Antiqua" w:hAnsi="Book Antiqua" w:cs="Book Antiqua"/>
          <w:b/>
          <w:i/>
          <w:color w:val="000000"/>
        </w:rPr>
        <w:t>Chief</w:t>
      </w:r>
      <w:r w:rsidR="009E2C11" w:rsidRPr="00B87D5B">
        <w:rPr>
          <w:rFonts w:ascii="Book Antiqua" w:eastAsia="Book Antiqua" w:hAnsi="Book Antiqua" w:cs="Book Antiqua"/>
          <w:b/>
          <w:i/>
          <w:color w:val="000000"/>
        </w:rPr>
        <w:t xml:space="preserve"> </w:t>
      </w:r>
      <w:r w:rsidRPr="00B87D5B">
        <w:rPr>
          <w:rFonts w:ascii="Book Antiqua" w:eastAsia="Book Antiqua" w:hAnsi="Book Antiqua" w:cs="Book Antiqua"/>
          <w:b/>
          <w:i/>
          <w:color w:val="000000"/>
        </w:rPr>
        <w:t>complaints</w:t>
      </w:r>
    </w:p>
    <w:p w14:paraId="16BA50DE" w14:textId="5732B07E" w:rsidR="00A77B3E" w:rsidRPr="00B87D5B" w:rsidRDefault="00550912">
      <w:pPr>
        <w:spacing w:line="360" w:lineRule="auto"/>
        <w:jc w:val="both"/>
        <w:rPr>
          <w:rFonts w:ascii="Book Antiqua" w:hAnsi="Book Antiqua"/>
        </w:rPr>
      </w:pPr>
      <w:r w:rsidRPr="00B87D5B">
        <w:rPr>
          <w:rFonts w:ascii="Book Antiqua" w:eastAsia="Book Antiqua" w:hAnsi="Book Antiqua" w:cs="Book Antiqua"/>
          <w:color w:val="000000"/>
        </w:rPr>
        <w:t>Abdominal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distension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for</w:t>
      </w:r>
      <w:r w:rsidR="009E2C11" w:rsidRPr="00B87D5B">
        <w:rPr>
          <w:rFonts w:ascii="Book Antiqua" w:eastAsia="Book Antiqua" w:hAnsi="Book Antiqua" w:cs="Book Antiqua"/>
          <w:color w:val="000000"/>
        </w:rPr>
        <w:t xml:space="preserve"> </w:t>
      </w:r>
      <w:r w:rsidR="00FB42CA">
        <w:rPr>
          <w:rFonts w:ascii="Book Antiqua" w:eastAsia="Book Antiqua" w:hAnsi="Book Antiqua" w:cs="Book Antiqua"/>
          <w:color w:val="000000"/>
        </w:rPr>
        <w:t>2</w:t>
      </w:r>
      <w:r w:rsidR="00FB42CA"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mo.</w:t>
      </w:r>
    </w:p>
    <w:p w14:paraId="04BD0C79" w14:textId="77777777" w:rsidR="00A77B3E" w:rsidRPr="00B87D5B" w:rsidRDefault="00A77B3E">
      <w:pPr>
        <w:spacing w:line="360" w:lineRule="auto"/>
        <w:jc w:val="both"/>
        <w:rPr>
          <w:rFonts w:ascii="Book Antiqua" w:hAnsi="Book Antiqua"/>
        </w:rPr>
      </w:pPr>
    </w:p>
    <w:p w14:paraId="63943DCB" w14:textId="4EC7F87D" w:rsidR="00A77B3E" w:rsidRPr="00B87D5B" w:rsidRDefault="00550912">
      <w:pPr>
        <w:spacing w:line="360" w:lineRule="auto"/>
        <w:jc w:val="both"/>
        <w:rPr>
          <w:rFonts w:ascii="Book Antiqua" w:hAnsi="Book Antiqua"/>
        </w:rPr>
      </w:pPr>
      <w:r w:rsidRPr="00B87D5B">
        <w:rPr>
          <w:rFonts w:ascii="Book Antiqua" w:eastAsia="Book Antiqua" w:hAnsi="Book Antiqua" w:cs="Book Antiqua"/>
          <w:b/>
          <w:i/>
          <w:color w:val="000000"/>
        </w:rPr>
        <w:t>History</w:t>
      </w:r>
      <w:r w:rsidR="009E2C11" w:rsidRPr="00B87D5B">
        <w:rPr>
          <w:rFonts w:ascii="Book Antiqua" w:eastAsia="Book Antiqua" w:hAnsi="Book Antiqua" w:cs="Book Antiqua"/>
          <w:b/>
          <w:i/>
          <w:color w:val="000000"/>
        </w:rPr>
        <w:t xml:space="preserve"> </w:t>
      </w:r>
      <w:r w:rsidRPr="00B87D5B">
        <w:rPr>
          <w:rFonts w:ascii="Book Antiqua" w:eastAsia="Book Antiqua" w:hAnsi="Book Antiqua" w:cs="Book Antiqua"/>
          <w:b/>
          <w:i/>
          <w:color w:val="000000"/>
        </w:rPr>
        <w:t>of</w:t>
      </w:r>
      <w:r w:rsidR="009E2C11" w:rsidRPr="00B87D5B">
        <w:rPr>
          <w:rFonts w:ascii="Book Antiqua" w:eastAsia="Book Antiqua" w:hAnsi="Book Antiqua" w:cs="Book Antiqua"/>
          <w:b/>
          <w:i/>
          <w:color w:val="000000"/>
        </w:rPr>
        <w:t xml:space="preserve"> </w:t>
      </w:r>
      <w:r w:rsidRPr="00B87D5B">
        <w:rPr>
          <w:rFonts w:ascii="Book Antiqua" w:eastAsia="Book Antiqua" w:hAnsi="Book Antiqua" w:cs="Book Antiqua"/>
          <w:b/>
          <w:i/>
          <w:color w:val="000000"/>
        </w:rPr>
        <w:t>present</w:t>
      </w:r>
      <w:r w:rsidR="009E2C11" w:rsidRPr="00B87D5B">
        <w:rPr>
          <w:rFonts w:ascii="Book Antiqua" w:eastAsia="Book Antiqua" w:hAnsi="Book Antiqua" w:cs="Book Antiqua"/>
          <w:b/>
          <w:i/>
          <w:color w:val="000000"/>
        </w:rPr>
        <w:t xml:space="preserve"> </w:t>
      </w:r>
      <w:r w:rsidRPr="00B87D5B">
        <w:rPr>
          <w:rFonts w:ascii="Book Antiqua" w:eastAsia="Book Antiqua" w:hAnsi="Book Antiqua" w:cs="Book Antiqua"/>
          <w:b/>
          <w:i/>
          <w:color w:val="000000"/>
        </w:rPr>
        <w:t>illness</w:t>
      </w:r>
    </w:p>
    <w:p w14:paraId="49138BA8" w14:textId="3B79B33D" w:rsidR="00A77B3E" w:rsidRPr="00B87D5B" w:rsidRDefault="00550912">
      <w:pPr>
        <w:spacing w:line="360" w:lineRule="auto"/>
        <w:jc w:val="both"/>
        <w:rPr>
          <w:rFonts w:ascii="Book Antiqua" w:hAnsi="Book Antiqua"/>
        </w:rPr>
      </w:pP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73-year-old</w:t>
      </w:r>
      <w:r w:rsidR="009E2C11" w:rsidRPr="00B87D5B">
        <w:rPr>
          <w:rFonts w:ascii="Book Antiqua" w:eastAsia="Book Antiqua" w:hAnsi="Book Antiqua" w:cs="Book Antiqua"/>
          <w:color w:val="000000"/>
        </w:rPr>
        <w:t xml:space="preserve"> </w:t>
      </w:r>
      <w:r w:rsidR="00FB42CA">
        <w:rPr>
          <w:rFonts w:ascii="Book Antiqua" w:eastAsia="Book Antiqua" w:hAnsi="Book Antiqua" w:cs="Book Antiqua"/>
          <w:color w:val="000000"/>
        </w:rPr>
        <w:t>woman</w:t>
      </w:r>
      <w:r w:rsidR="00FB42CA"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was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admitted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Sir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Run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Run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Shaw</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Hospital</w:t>
      </w:r>
      <w:r w:rsidR="0087041F">
        <w:rPr>
          <w:rFonts w:ascii="Book Antiqua" w:eastAsia="Book Antiqua" w:hAnsi="Book Antiqua" w:cs="Book Antiqua"/>
          <w:color w:val="000000"/>
        </w:rPr>
        <w:t xml:space="preserve">, </w:t>
      </w:r>
      <w:r w:rsidRPr="00B87D5B">
        <w:rPr>
          <w:rFonts w:ascii="Book Antiqua" w:eastAsia="Book Antiqua" w:hAnsi="Book Antiqua" w:cs="Book Antiqua"/>
          <w:color w:val="000000"/>
          <w:shd w:val="clear" w:color="auto" w:fill="FFFFFF"/>
        </w:rPr>
        <w:t>Zhejiang</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University</w:t>
      </w:r>
      <w:r w:rsidR="009E2C11" w:rsidRPr="00B87D5B">
        <w:rPr>
          <w:rFonts w:ascii="Book Antiqua" w:eastAsia="Book Antiqua" w:hAnsi="Book Antiqua" w:cs="Book Antiqua"/>
          <w:color w:val="000000"/>
          <w:shd w:val="clear" w:color="auto" w:fill="FFFFFF"/>
        </w:rPr>
        <w:t xml:space="preserve"> </w:t>
      </w:r>
      <w:r w:rsidR="008945E3" w:rsidRPr="00B87D5B">
        <w:rPr>
          <w:rFonts w:ascii="Book Antiqua" w:eastAsia="Book Antiqua" w:hAnsi="Book Antiqua" w:cs="Book Antiqua"/>
          <w:color w:val="000000"/>
          <w:shd w:val="clear" w:color="auto" w:fill="FFFFFF"/>
        </w:rPr>
        <w:t xml:space="preserve">School </w:t>
      </w:r>
      <w:r w:rsidRPr="00B87D5B">
        <w:rPr>
          <w:rFonts w:ascii="Book Antiqua" w:eastAsia="Book Antiqua" w:hAnsi="Book Antiqua" w:cs="Book Antiqua"/>
          <w:color w:val="000000"/>
          <w:shd w:val="clear" w:color="auto" w:fill="FFFFFF"/>
        </w:rPr>
        <w:t>of</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Medicine</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2018</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due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abdominal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distension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for</w:t>
      </w:r>
      <w:r w:rsidR="009E2C11" w:rsidRPr="00B87D5B">
        <w:rPr>
          <w:rFonts w:ascii="Book Antiqua" w:eastAsia="Book Antiqua" w:hAnsi="Book Antiqua" w:cs="Book Antiqua"/>
          <w:color w:val="000000"/>
        </w:rPr>
        <w:t xml:space="preserve"> </w:t>
      </w:r>
      <w:r w:rsidR="00FB42CA">
        <w:rPr>
          <w:rFonts w:ascii="Book Antiqua" w:eastAsia="Book Antiqua" w:hAnsi="Book Antiqua" w:cs="Book Antiqua"/>
          <w:color w:val="000000"/>
        </w:rPr>
        <w:t>2</w:t>
      </w:r>
      <w:r w:rsidR="00FB42CA"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especially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after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eating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shd w:val="clear" w:color="auto" w:fill="FFFFFF"/>
        </w:rPr>
        <w:t>with</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no</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complaints</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of</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abdominal</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pain,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shd w:val="clear" w:color="auto" w:fill="FFFFFF"/>
        </w:rPr>
        <w:t>diarrhea,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shd w:val="clear" w:color="auto" w:fill="FFFFFF"/>
        </w:rPr>
        <w:t>vomiting</w:t>
      </w:r>
      <w:r w:rsidR="00FB42CA">
        <w:rPr>
          <w:rFonts w:ascii="Book Antiqua" w:eastAsia="Book Antiqua" w:hAnsi="Book Antiqua" w:cs="Book Antiqua"/>
          <w:color w:val="000000"/>
          <w:shd w:val="clear" w:color="auto" w:fill="FFFFFF"/>
        </w:rPr>
        <w:t xml:space="preserve">, or </w:t>
      </w:r>
      <w:r w:rsidRPr="00B87D5B">
        <w:rPr>
          <w:rFonts w:ascii="Book Antiqua" w:eastAsia="Book Antiqua" w:hAnsi="Book Antiqua" w:cs="Book Antiqua"/>
          <w:color w:val="000000"/>
          <w:shd w:val="clear" w:color="auto" w:fill="FFFFFF"/>
        </w:rPr>
        <w:t>reduced</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anal</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exhaust</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and</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defecation.</w:t>
      </w:r>
    </w:p>
    <w:p w14:paraId="0DE18FFD" w14:textId="77777777" w:rsidR="00A77B3E" w:rsidRPr="00B87D5B" w:rsidRDefault="00A77B3E">
      <w:pPr>
        <w:spacing w:line="360" w:lineRule="auto"/>
        <w:jc w:val="both"/>
        <w:rPr>
          <w:rFonts w:ascii="Book Antiqua" w:hAnsi="Book Antiqua"/>
        </w:rPr>
      </w:pPr>
    </w:p>
    <w:p w14:paraId="215D9C3A" w14:textId="3EF02B6F" w:rsidR="00A77B3E" w:rsidRPr="00B87D5B" w:rsidRDefault="00550912">
      <w:pPr>
        <w:spacing w:line="360" w:lineRule="auto"/>
        <w:jc w:val="both"/>
        <w:rPr>
          <w:rFonts w:ascii="Book Antiqua" w:hAnsi="Book Antiqua"/>
        </w:rPr>
      </w:pPr>
      <w:r w:rsidRPr="00B87D5B">
        <w:rPr>
          <w:rFonts w:ascii="Book Antiqua" w:eastAsia="Book Antiqua" w:hAnsi="Book Antiqua" w:cs="Book Antiqua"/>
          <w:b/>
          <w:i/>
          <w:color w:val="000000"/>
        </w:rPr>
        <w:t>History</w:t>
      </w:r>
      <w:r w:rsidR="009E2C11" w:rsidRPr="00B87D5B">
        <w:rPr>
          <w:rFonts w:ascii="Book Antiqua" w:eastAsia="Book Antiqua" w:hAnsi="Book Antiqua" w:cs="Book Antiqua"/>
          <w:b/>
          <w:i/>
          <w:color w:val="000000"/>
        </w:rPr>
        <w:t xml:space="preserve"> </w:t>
      </w:r>
      <w:r w:rsidRPr="00B87D5B">
        <w:rPr>
          <w:rFonts w:ascii="Book Antiqua" w:eastAsia="Book Antiqua" w:hAnsi="Book Antiqua" w:cs="Book Antiqua"/>
          <w:b/>
          <w:i/>
          <w:color w:val="000000"/>
        </w:rPr>
        <w:t>of</w:t>
      </w:r>
      <w:r w:rsidR="009E2C11" w:rsidRPr="00B87D5B">
        <w:rPr>
          <w:rFonts w:ascii="Book Antiqua" w:eastAsia="Book Antiqua" w:hAnsi="Book Antiqua" w:cs="Book Antiqua"/>
          <w:b/>
          <w:i/>
          <w:color w:val="000000"/>
        </w:rPr>
        <w:t xml:space="preserve"> </w:t>
      </w:r>
      <w:r w:rsidRPr="00B87D5B">
        <w:rPr>
          <w:rFonts w:ascii="Book Antiqua" w:eastAsia="Book Antiqua" w:hAnsi="Book Antiqua" w:cs="Book Antiqua"/>
          <w:b/>
          <w:i/>
          <w:color w:val="000000"/>
        </w:rPr>
        <w:t>past</w:t>
      </w:r>
      <w:r w:rsidR="009E2C11" w:rsidRPr="00B87D5B">
        <w:rPr>
          <w:rFonts w:ascii="Book Antiqua" w:eastAsia="Book Antiqua" w:hAnsi="Book Antiqua" w:cs="Book Antiqua"/>
          <w:b/>
          <w:i/>
          <w:color w:val="000000"/>
        </w:rPr>
        <w:t xml:space="preserve"> </w:t>
      </w:r>
      <w:r w:rsidRPr="00B87D5B">
        <w:rPr>
          <w:rFonts w:ascii="Book Antiqua" w:eastAsia="Book Antiqua" w:hAnsi="Book Antiqua" w:cs="Book Antiqua"/>
          <w:b/>
          <w:i/>
          <w:color w:val="000000"/>
        </w:rPr>
        <w:t>illness</w:t>
      </w:r>
    </w:p>
    <w:p w14:paraId="1F3F2335" w14:textId="4FABF493" w:rsidR="00A77B3E" w:rsidRPr="00B87D5B" w:rsidRDefault="00FB42CA">
      <w:pPr>
        <w:spacing w:line="360" w:lineRule="auto"/>
        <w:jc w:val="both"/>
        <w:rPr>
          <w:rFonts w:ascii="Book Antiqua" w:hAnsi="Book Antiqua"/>
        </w:rPr>
      </w:pPr>
      <w:r>
        <w:rPr>
          <w:rFonts w:ascii="Book Antiqua" w:eastAsia="Book Antiqua" w:hAnsi="Book Antiqua" w:cs="Book Antiqua"/>
          <w:color w:val="000000"/>
        </w:rPr>
        <w:t>The patient</w:t>
      </w:r>
      <w:r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had</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history</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left</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kidney</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cyst.</w:t>
      </w:r>
    </w:p>
    <w:p w14:paraId="54365C54" w14:textId="77777777" w:rsidR="00A77B3E" w:rsidRPr="00B87D5B" w:rsidRDefault="00A77B3E">
      <w:pPr>
        <w:spacing w:line="360" w:lineRule="auto"/>
        <w:jc w:val="both"/>
        <w:rPr>
          <w:rFonts w:ascii="Book Antiqua" w:hAnsi="Book Antiqua"/>
        </w:rPr>
      </w:pPr>
    </w:p>
    <w:p w14:paraId="4480E592" w14:textId="1084E89D" w:rsidR="00A77B3E" w:rsidRPr="00B87D5B" w:rsidRDefault="00550912">
      <w:pPr>
        <w:spacing w:line="360" w:lineRule="auto"/>
        <w:jc w:val="both"/>
        <w:rPr>
          <w:rFonts w:ascii="Book Antiqua" w:hAnsi="Book Antiqua"/>
        </w:rPr>
      </w:pPr>
      <w:r w:rsidRPr="00B87D5B">
        <w:rPr>
          <w:rFonts w:ascii="Book Antiqua" w:eastAsia="Book Antiqua" w:hAnsi="Book Antiqua" w:cs="Book Antiqua"/>
          <w:b/>
          <w:i/>
          <w:color w:val="000000"/>
        </w:rPr>
        <w:t>Personal</w:t>
      </w:r>
      <w:r w:rsidR="009E2C11" w:rsidRPr="00B87D5B">
        <w:rPr>
          <w:rFonts w:ascii="Book Antiqua" w:eastAsia="Book Antiqua" w:hAnsi="Book Antiqua" w:cs="Book Antiqua"/>
          <w:b/>
          <w:i/>
          <w:color w:val="000000"/>
        </w:rPr>
        <w:t xml:space="preserve"> </w:t>
      </w:r>
      <w:r w:rsidRPr="00B87D5B">
        <w:rPr>
          <w:rFonts w:ascii="Book Antiqua" w:eastAsia="Book Antiqua" w:hAnsi="Book Antiqua" w:cs="Book Antiqua"/>
          <w:b/>
          <w:i/>
          <w:color w:val="000000"/>
        </w:rPr>
        <w:t>and</w:t>
      </w:r>
      <w:r w:rsidR="009E2C11" w:rsidRPr="00B87D5B">
        <w:rPr>
          <w:rFonts w:ascii="Book Antiqua" w:eastAsia="Book Antiqua" w:hAnsi="Book Antiqua" w:cs="Book Antiqua"/>
          <w:b/>
          <w:i/>
          <w:color w:val="000000"/>
        </w:rPr>
        <w:t xml:space="preserve"> </w:t>
      </w:r>
      <w:r w:rsidRPr="00B87D5B">
        <w:rPr>
          <w:rFonts w:ascii="Book Antiqua" w:eastAsia="Book Antiqua" w:hAnsi="Book Antiqua" w:cs="Book Antiqua"/>
          <w:b/>
          <w:i/>
          <w:color w:val="000000"/>
        </w:rPr>
        <w:t>family</w:t>
      </w:r>
      <w:r w:rsidR="009E2C11" w:rsidRPr="00B87D5B">
        <w:rPr>
          <w:rFonts w:ascii="Book Antiqua" w:eastAsia="Book Antiqua" w:hAnsi="Book Antiqua" w:cs="Book Antiqua"/>
          <w:b/>
          <w:i/>
          <w:color w:val="000000"/>
        </w:rPr>
        <w:t xml:space="preserve"> </w:t>
      </w:r>
      <w:r w:rsidRPr="00B87D5B">
        <w:rPr>
          <w:rFonts w:ascii="Book Antiqua" w:eastAsia="Book Antiqua" w:hAnsi="Book Antiqua" w:cs="Book Antiqua"/>
          <w:b/>
          <w:i/>
          <w:color w:val="000000"/>
        </w:rPr>
        <w:t>history</w:t>
      </w:r>
    </w:p>
    <w:p w14:paraId="1FF3F0D3" w14:textId="75ABBF46" w:rsidR="00A77B3E" w:rsidRPr="00B87D5B" w:rsidRDefault="00550912">
      <w:pPr>
        <w:spacing w:line="360" w:lineRule="auto"/>
        <w:jc w:val="both"/>
        <w:rPr>
          <w:rFonts w:ascii="Book Antiqua" w:hAnsi="Book Antiqua"/>
        </w:rPr>
      </w:pPr>
      <w:r w:rsidRPr="00B87D5B">
        <w:rPr>
          <w:rFonts w:ascii="Book Antiqua" w:eastAsia="Book Antiqua" w:hAnsi="Book Antiqua" w:cs="Book Antiqua"/>
          <w:color w:val="000000"/>
          <w:shd w:val="clear" w:color="auto" w:fill="FFFFFF"/>
        </w:rPr>
        <w:t>She</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denied</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any</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other</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specific</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personal</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or</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family</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history</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of</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other</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diseases.</w:t>
      </w:r>
    </w:p>
    <w:p w14:paraId="6C6A9FDF" w14:textId="77777777" w:rsidR="00A77B3E" w:rsidRPr="00B87D5B" w:rsidRDefault="00A77B3E">
      <w:pPr>
        <w:spacing w:line="360" w:lineRule="auto"/>
        <w:jc w:val="both"/>
        <w:rPr>
          <w:rFonts w:ascii="Book Antiqua" w:hAnsi="Book Antiqua"/>
        </w:rPr>
      </w:pPr>
    </w:p>
    <w:p w14:paraId="51842A51" w14:textId="1E9C09AC" w:rsidR="00A77B3E" w:rsidRPr="00B87D5B" w:rsidRDefault="00550912">
      <w:pPr>
        <w:spacing w:line="360" w:lineRule="auto"/>
        <w:jc w:val="both"/>
        <w:rPr>
          <w:rFonts w:ascii="Book Antiqua" w:hAnsi="Book Antiqua"/>
        </w:rPr>
      </w:pPr>
      <w:r w:rsidRPr="00B87D5B">
        <w:rPr>
          <w:rFonts w:ascii="Book Antiqua" w:eastAsia="Book Antiqua" w:hAnsi="Book Antiqua" w:cs="Book Antiqua"/>
          <w:b/>
          <w:i/>
          <w:color w:val="000000"/>
        </w:rPr>
        <w:t>Physical</w:t>
      </w:r>
      <w:r w:rsidR="009E2C11" w:rsidRPr="00B87D5B">
        <w:rPr>
          <w:rFonts w:ascii="Book Antiqua" w:eastAsia="Book Antiqua" w:hAnsi="Book Antiqua" w:cs="Book Antiqua"/>
          <w:b/>
          <w:i/>
          <w:color w:val="000000"/>
        </w:rPr>
        <w:t xml:space="preserve"> </w:t>
      </w:r>
      <w:r w:rsidRPr="00B87D5B">
        <w:rPr>
          <w:rFonts w:ascii="Book Antiqua" w:eastAsia="Book Antiqua" w:hAnsi="Book Antiqua" w:cs="Book Antiqua"/>
          <w:b/>
          <w:i/>
          <w:color w:val="000000"/>
        </w:rPr>
        <w:t>examination</w:t>
      </w:r>
    </w:p>
    <w:p w14:paraId="56584C73" w14:textId="14B6F1B7" w:rsidR="00A77B3E" w:rsidRPr="00B87D5B" w:rsidRDefault="00550912">
      <w:pPr>
        <w:spacing w:line="360" w:lineRule="auto"/>
        <w:jc w:val="both"/>
        <w:rPr>
          <w:rFonts w:ascii="Book Antiqua" w:hAnsi="Book Antiqua"/>
        </w:rPr>
      </w:pP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00FB42CA">
        <w:rPr>
          <w:rFonts w:ascii="Book Antiqua" w:eastAsia="Book Antiqua" w:hAnsi="Book Antiqua" w:cs="Book Antiqua"/>
          <w:color w:val="000000"/>
        </w:rPr>
        <w:t xml:space="preserve">patient’s </w:t>
      </w:r>
      <w:r w:rsidRPr="00B87D5B">
        <w:rPr>
          <w:rFonts w:ascii="Book Antiqua" w:eastAsia="Book Antiqua" w:hAnsi="Book Antiqua" w:cs="Book Antiqua"/>
          <w:color w:val="000000"/>
        </w:rPr>
        <w:t>conjunctiva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skin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were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pale,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sclera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was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not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yellow.</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Slightly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swollen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lymph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nodes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could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felt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neck</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armpit.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abdomen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looked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little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distended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felt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soft,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with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tenderness;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spleen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under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ribs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could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felt,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texture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was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slightly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hard.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rest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abdomen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did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not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have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obvious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masses.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bowels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sounded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normal.</w:t>
      </w:r>
    </w:p>
    <w:p w14:paraId="1479CE9E" w14:textId="77777777" w:rsidR="00A77B3E" w:rsidRPr="00B87D5B" w:rsidRDefault="00A77B3E">
      <w:pPr>
        <w:spacing w:line="360" w:lineRule="auto"/>
        <w:jc w:val="both"/>
        <w:rPr>
          <w:rFonts w:ascii="Book Antiqua" w:hAnsi="Book Antiqua"/>
        </w:rPr>
      </w:pPr>
    </w:p>
    <w:p w14:paraId="1FF83A06" w14:textId="3B053E68" w:rsidR="00A77B3E" w:rsidRPr="00B87D5B" w:rsidRDefault="00550912">
      <w:pPr>
        <w:spacing w:line="360" w:lineRule="auto"/>
        <w:jc w:val="both"/>
        <w:rPr>
          <w:rFonts w:ascii="Book Antiqua" w:hAnsi="Book Antiqua"/>
        </w:rPr>
      </w:pPr>
      <w:r w:rsidRPr="00B87D5B">
        <w:rPr>
          <w:rFonts w:ascii="Book Antiqua" w:eastAsia="Book Antiqua" w:hAnsi="Book Antiqua" w:cs="Book Antiqua"/>
          <w:b/>
          <w:i/>
          <w:color w:val="000000"/>
        </w:rPr>
        <w:t>Laboratory</w:t>
      </w:r>
      <w:r w:rsidR="009E2C11" w:rsidRPr="00B87D5B">
        <w:rPr>
          <w:rFonts w:ascii="Book Antiqua" w:eastAsia="Book Antiqua" w:hAnsi="Book Antiqua" w:cs="Book Antiqua"/>
          <w:b/>
          <w:i/>
          <w:color w:val="000000"/>
        </w:rPr>
        <w:t xml:space="preserve"> </w:t>
      </w:r>
      <w:r w:rsidRPr="00B87D5B">
        <w:rPr>
          <w:rFonts w:ascii="Book Antiqua" w:eastAsia="Book Antiqua" w:hAnsi="Book Antiqua" w:cs="Book Antiqua"/>
          <w:b/>
          <w:i/>
          <w:color w:val="000000"/>
        </w:rPr>
        <w:t>examinations</w:t>
      </w:r>
    </w:p>
    <w:p w14:paraId="10D6BB9E" w14:textId="7C675614" w:rsidR="00A77B3E" w:rsidRPr="00B87D5B" w:rsidRDefault="00FB42CA">
      <w:pPr>
        <w:spacing w:line="360" w:lineRule="auto"/>
        <w:jc w:val="both"/>
        <w:rPr>
          <w:rFonts w:ascii="Book Antiqua" w:hAnsi="Book Antiqua"/>
        </w:rPr>
      </w:pPr>
      <w:r>
        <w:rPr>
          <w:rFonts w:ascii="Book Antiqua" w:eastAsia="Book Antiqua" w:hAnsi="Book Antiqua" w:cs="Book Antiqua"/>
          <w:color w:val="000000"/>
        </w:rPr>
        <w:t>P</w:t>
      </w:r>
      <w:r w:rsidR="00550912" w:rsidRPr="00B87D5B">
        <w:rPr>
          <w:rFonts w:ascii="Book Antiqua" w:eastAsia="Book Antiqua" w:hAnsi="Book Antiqua" w:cs="Book Antiqua"/>
          <w:color w:val="000000"/>
        </w:rPr>
        <w:t>eripheral</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blood</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tests</w:t>
      </w:r>
      <w:r w:rsidR="009E2C11" w:rsidRPr="00B87D5B">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leukocyte</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count</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2.9</w:t>
      </w:r>
      <w:r w:rsidR="008945E3"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w:t>
      </w:r>
      <w:r w:rsidR="008945E3"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10</w:t>
      </w:r>
      <w:r w:rsidR="00550912" w:rsidRPr="00B87D5B">
        <w:rPr>
          <w:rFonts w:ascii="Book Antiqua" w:eastAsia="Book Antiqua" w:hAnsi="Book Antiqua" w:cs="Book Antiqua"/>
          <w:color w:val="000000"/>
          <w:vertAlign w:val="superscript"/>
        </w:rPr>
        <w:t>9</w:t>
      </w:r>
      <w:r w:rsidR="00550912" w:rsidRPr="00B87D5B">
        <w:rPr>
          <w:rFonts w:ascii="Book Antiqua" w:eastAsia="Book Antiqua" w:hAnsi="Book Antiqua" w:cs="Book Antiqua"/>
          <w:color w:val="000000"/>
        </w:rPr>
        <w:t>/L,</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platelet</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count</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126</w:t>
      </w:r>
      <w:r w:rsidR="008945E3"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w:t>
      </w:r>
      <w:r w:rsidR="008945E3"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10</w:t>
      </w:r>
      <w:r w:rsidR="00550912" w:rsidRPr="00B87D5B">
        <w:rPr>
          <w:rFonts w:ascii="Book Antiqua" w:eastAsia="Book Antiqua" w:hAnsi="Book Antiqua" w:cs="Book Antiqua"/>
          <w:color w:val="000000"/>
          <w:vertAlign w:val="superscript"/>
        </w:rPr>
        <w:t>9</w:t>
      </w:r>
      <w:r w:rsidR="00550912" w:rsidRPr="00B87D5B">
        <w:rPr>
          <w:rFonts w:ascii="Book Antiqua" w:eastAsia="Book Antiqua" w:hAnsi="Book Antiqua" w:cs="Book Antiqua"/>
          <w:color w:val="000000"/>
        </w:rPr>
        <w:t>/L,</w:t>
      </w:r>
      <w:r w:rsidR="009E2C11" w:rsidRPr="00B87D5B">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550912" w:rsidRPr="00B87D5B">
        <w:rPr>
          <w:rFonts w:ascii="Book Antiqua" w:eastAsia="Book Antiqua" w:hAnsi="Book Antiqua" w:cs="Book Antiqua"/>
          <w:color w:val="000000"/>
        </w:rPr>
        <w:t>hemoglobin</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87</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g/L,</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smear</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revealed</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immature</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granulocytes</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4%.</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shd w:val="clear" w:color="auto" w:fill="FFFFFF"/>
        </w:rPr>
        <w:t>Liver</w:t>
      </w:r>
      <w:r w:rsidR="009E2C11" w:rsidRPr="00B87D5B">
        <w:rPr>
          <w:rFonts w:ascii="Book Antiqua" w:eastAsia="Book Antiqua" w:hAnsi="Book Antiqua" w:cs="Book Antiqua"/>
          <w:color w:val="000000"/>
          <w:shd w:val="clear" w:color="auto" w:fill="FFFFFF"/>
        </w:rPr>
        <w:t xml:space="preserve"> </w:t>
      </w:r>
      <w:r w:rsidR="00550912" w:rsidRPr="00B87D5B">
        <w:rPr>
          <w:rFonts w:ascii="Book Antiqua" w:eastAsia="Book Antiqua" w:hAnsi="Book Antiqua" w:cs="Book Antiqua"/>
          <w:color w:val="000000"/>
          <w:shd w:val="clear" w:color="auto" w:fill="FFFFFF"/>
        </w:rPr>
        <w:t>function</w:t>
      </w:r>
      <w:r w:rsidR="009E2C11" w:rsidRPr="00B87D5B">
        <w:rPr>
          <w:rFonts w:ascii="Book Antiqua" w:eastAsia="Book Antiqua" w:hAnsi="Book Antiqua" w:cs="Book Antiqua"/>
          <w:color w:val="000000"/>
          <w:shd w:val="clear" w:color="auto" w:fill="FFFFFF"/>
        </w:rPr>
        <w:t xml:space="preserve"> </w:t>
      </w:r>
      <w:r w:rsidR="00550912" w:rsidRPr="00B87D5B">
        <w:rPr>
          <w:rFonts w:ascii="Book Antiqua" w:eastAsia="Book Antiqua" w:hAnsi="Book Antiqua" w:cs="Book Antiqua"/>
          <w:color w:val="000000"/>
          <w:shd w:val="clear" w:color="auto" w:fill="FFFFFF"/>
        </w:rPr>
        <w:t>tests</w:t>
      </w:r>
      <w:r w:rsidR="009E2C11" w:rsidRPr="00B87D5B">
        <w:rPr>
          <w:rFonts w:ascii="Book Antiqua" w:eastAsia="Book Antiqua" w:hAnsi="Book Antiqua" w:cs="Book Antiqua"/>
          <w:color w:val="000000"/>
          <w:shd w:val="clear" w:color="auto" w:fill="FFFFFF"/>
        </w:rPr>
        <w:t xml:space="preserve"> </w:t>
      </w:r>
      <w:r w:rsidR="00550912" w:rsidRPr="00B87D5B">
        <w:rPr>
          <w:rFonts w:ascii="Book Antiqua" w:eastAsia="Book Antiqua" w:hAnsi="Book Antiqua" w:cs="Book Antiqua"/>
          <w:color w:val="000000"/>
          <w:shd w:val="clear" w:color="auto" w:fill="FFFFFF"/>
        </w:rPr>
        <w:t>showed</w:t>
      </w:r>
      <w:r w:rsidR="009E2C11" w:rsidRPr="00B87D5B">
        <w:rPr>
          <w:rFonts w:ascii="Book Antiqua" w:eastAsia="Book Antiqua" w:hAnsi="Book Antiqua" w:cs="Book Antiqua"/>
          <w:color w:val="000000"/>
          <w:shd w:val="clear" w:color="auto" w:fill="FFFFFF"/>
        </w:rPr>
        <w:t xml:space="preserve"> </w:t>
      </w:r>
      <w:r w:rsidR="00550912" w:rsidRPr="00B87D5B">
        <w:rPr>
          <w:rFonts w:ascii="Book Antiqua" w:eastAsia="Book Antiqua" w:hAnsi="Book Antiqua" w:cs="Book Antiqua"/>
          <w:color w:val="000000"/>
          <w:shd w:val="clear" w:color="auto" w:fill="FFFFFF"/>
        </w:rPr>
        <w:t>normal</w:t>
      </w:r>
      <w:r w:rsidR="009E2C11" w:rsidRPr="00B87D5B">
        <w:rPr>
          <w:rFonts w:ascii="Book Antiqua" w:eastAsia="Book Antiqua" w:hAnsi="Book Antiqua" w:cs="Book Antiqua"/>
          <w:color w:val="000000"/>
          <w:shd w:val="clear" w:color="auto" w:fill="FFFFFF"/>
        </w:rPr>
        <w:t xml:space="preserve"> </w:t>
      </w:r>
      <w:r w:rsidR="00550912" w:rsidRPr="00B87D5B">
        <w:rPr>
          <w:rFonts w:ascii="Book Antiqua" w:eastAsia="Book Antiqua" w:hAnsi="Book Antiqua" w:cs="Book Antiqua"/>
          <w:color w:val="000000"/>
        </w:rPr>
        <w:t>levels</w:t>
      </w:r>
      <w:r w:rsidR="009E2C11" w:rsidRPr="00B87D5B">
        <w:rPr>
          <w:rFonts w:ascii="Book Antiqua" w:eastAsia="Book Antiqua" w:hAnsi="Book Antiqua" w:cs="Book Antiqua"/>
          <w:color w:val="000000"/>
          <w:shd w:val="clear" w:color="auto" w:fill="FFFFFF"/>
        </w:rPr>
        <w:t xml:space="preserve"> </w:t>
      </w:r>
      <w:r w:rsidR="00550912" w:rsidRPr="00B87D5B">
        <w:rPr>
          <w:rFonts w:ascii="Book Antiqua" w:eastAsia="Book Antiqua" w:hAnsi="Book Antiqua" w:cs="Book Antiqua"/>
          <w:color w:val="000000"/>
          <w:shd w:val="clear" w:color="auto" w:fill="FFFFFF"/>
        </w:rPr>
        <w:t>of</w:t>
      </w:r>
      <w:r w:rsidR="009E2C11" w:rsidRPr="00B87D5B">
        <w:rPr>
          <w:rFonts w:ascii="Book Antiqua" w:eastAsia="Book Antiqua" w:hAnsi="Book Antiqua" w:cs="Book Antiqua"/>
          <w:color w:val="000000"/>
          <w:shd w:val="clear" w:color="auto" w:fill="FFFFFF"/>
        </w:rPr>
        <w:t xml:space="preserve"> </w:t>
      </w:r>
      <w:r w:rsidR="00550912" w:rsidRPr="00B87D5B">
        <w:rPr>
          <w:rFonts w:ascii="Book Antiqua" w:eastAsia="Book Antiqua" w:hAnsi="Book Antiqua" w:cs="Book Antiqua"/>
          <w:color w:val="000000"/>
          <w:shd w:val="clear" w:color="auto" w:fill="FFFFFF"/>
        </w:rPr>
        <w:t>transaminases,</w:t>
      </w:r>
      <w:r w:rsidR="009E2C11" w:rsidRPr="00B87D5B">
        <w:rPr>
          <w:rFonts w:ascii="Book Antiqua" w:eastAsia="Book Antiqua" w:hAnsi="Book Antiqua" w:cs="Book Antiqua"/>
          <w:color w:val="000000"/>
          <w:shd w:val="clear" w:color="auto" w:fill="FFFFFF"/>
        </w:rPr>
        <w:t xml:space="preserve"> </w:t>
      </w:r>
      <w:r w:rsidR="00550912" w:rsidRPr="00B87D5B">
        <w:rPr>
          <w:rFonts w:ascii="Book Antiqua" w:eastAsia="Book Antiqua" w:hAnsi="Book Antiqua" w:cs="Book Antiqua"/>
          <w:color w:val="000000"/>
          <w:shd w:val="clear" w:color="auto" w:fill="FFFFFF"/>
        </w:rPr>
        <w:t>alkaline</w:t>
      </w:r>
      <w:r w:rsidR="009E2C11" w:rsidRPr="00B87D5B">
        <w:rPr>
          <w:rFonts w:ascii="Book Antiqua" w:eastAsia="Book Antiqua" w:hAnsi="Book Antiqua" w:cs="Book Antiqua"/>
          <w:color w:val="000000"/>
          <w:shd w:val="clear" w:color="auto" w:fill="FFFFFF"/>
        </w:rPr>
        <w:t xml:space="preserve"> </w:t>
      </w:r>
      <w:r w:rsidR="00550912" w:rsidRPr="00B87D5B">
        <w:rPr>
          <w:rFonts w:ascii="Book Antiqua" w:eastAsia="Book Antiqua" w:hAnsi="Book Antiqua" w:cs="Book Antiqua"/>
          <w:color w:val="000000"/>
          <w:shd w:val="clear" w:color="auto" w:fill="FFFFFF"/>
        </w:rPr>
        <w:t>phosphatase,</w:t>
      </w:r>
      <w:r w:rsidR="009E2C11" w:rsidRPr="00B87D5B">
        <w:rPr>
          <w:rFonts w:ascii="Book Antiqua" w:eastAsia="Book Antiqua" w:hAnsi="Book Antiqua" w:cs="Book Antiqua"/>
          <w:color w:val="000000"/>
          <w:shd w:val="clear" w:color="auto" w:fill="FFFFFF"/>
        </w:rPr>
        <w:t xml:space="preserve"> </w:t>
      </w:r>
      <w:r w:rsidR="00550912" w:rsidRPr="00B87D5B">
        <w:rPr>
          <w:rFonts w:ascii="Book Antiqua" w:eastAsia="Book Antiqua" w:hAnsi="Book Antiqua" w:cs="Book Antiqua"/>
          <w:color w:val="000000"/>
          <w:shd w:val="clear" w:color="auto" w:fill="FFFFFF"/>
        </w:rPr>
        <w:t>gamma-</w:t>
      </w:r>
      <w:r w:rsidR="00051135" w:rsidRPr="00B87D5B">
        <w:rPr>
          <w:rFonts w:ascii="Book Antiqua" w:eastAsia="Book Antiqua" w:hAnsi="Book Antiqua" w:cs="Book Antiqua"/>
          <w:color w:val="000000"/>
          <w:shd w:val="clear" w:color="auto" w:fill="FFFFFF"/>
        </w:rPr>
        <w:t>glutamyl transferase</w:t>
      </w:r>
      <w:r w:rsidR="00550912" w:rsidRPr="00B87D5B">
        <w:rPr>
          <w:rFonts w:ascii="Book Antiqua" w:eastAsia="Book Antiqua" w:hAnsi="Book Antiqua" w:cs="Book Antiqua"/>
          <w:color w:val="000000"/>
          <w:shd w:val="clear" w:color="auto" w:fill="FFFFFF"/>
        </w:rPr>
        <w:t>,</w:t>
      </w:r>
      <w:r w:rsidR="009E2C11" w:rsidRPr="00B87D5B">
        <w:rPr>
          <w:rFonts w:ascii="Book Antiqua" w:eastAsia="Book Antiqua" w:hAnsi="Book Antiqua" w:cs="Book Antiqua"/>
          <w:color w:val="000000"/>
          <w:shd w:val="clear" w:color="auto" w:fill="FFFFFF"/>
        </w:rPr>
        <w:t xml:space="preserve"> </w:t>
      </w:r>
      <w:r w:rsidR="00550912" w:rsidRPr="00B87D5B">
        <w:rPr>
          <w:rFonts w:ascii="Book Antiqua" w:eastAsia="Book Antiqua" w:hAnsi="Book Antiqua" w:cs="Book Antiqua"/>
          <w:color w:val="000000"/>
          <w:shd w:val="clear" w:color="auto" w:fill="FFFFFF"/>
        </w:rPr>
        <w:t>total</w:t>
      </w:r>
      <w:r w:rsidR="009E2C11" w:rsidRPr="00B87D5B">
        <w:rPr>
          <w:rFonts w:ascii="Book Antiqua" w:eastAsia="Book Antiqua" w:hAnsi="Book Antiqua" w:cs="Book Antiqua"/>
          <w:color w:val="000000"/>
          <w:shd w:val="clear" w:color="auto" w:fill="FFFFFF"/>
        </w:rPr>
        <w:t xml:space="preserve"> </w:t>
      </w:r>
      <w:r w:rsidR="00550912" w:rsidRPr="00B87D5B">
        <w:rPr>
          <w:rFonts w:ascii="Book Antiqua" w:eastAsia="Book Antiqua" w:hAnsi="Book Antiqua" w:cs="Book Antiqua"/>
          <w:color w:val="000000"/>
          <w:shd w:val="clear" w:color="auto" w:fill="FFFFFF"/>
        </w:rPr>
        <w:t>bilirubin,</w:t>
      </w:r>
      <w:r w:rsidR="009E2C11" w:rsidRPr="00B87D5B">
        <w:rPr>
          <w:rFonts w:ascii="Book Antiqua" w:eastAsia="Book Antiqua" w:hAnsi="Book Antiqua" w:cs="Book Antiqua"/>
          <w:color w:val="000000"/>
          <w:shd w:val="clear" w:color="auto" w:fill="FFFFFF"/>
        </w:rPr>
        <w:t xml:space="preserve"> </w:t>
      </w:r>
      <w:r w:rsidR="00550912" w:rsidRPr="00B87D5B">
        <w:rPr>
          <w:rFonts w:ascii="Book Antiqua" w:eastAsia="Book Antiqua" w:hAnsi="Book Antiqua" w:cs="Book Antiqua"/>
          <w:color w:val="000000"/>
          <w:shd w:val="clear" w:color="auto" w:fill="FFFFFF"/>
        </w:rPr>
        <w:t>direct</w:t>
      </w:r>
      <w:r w:rsidR="009E2C11" w:rsidRPr="00B87D5B">
        <w:rPr>
          <w:rFonts w:ascii="Book Antiqua" w:eastAsia="Book Antiqua" w:hAnsi="Book Antiqua" w:cs="Book Antiqua"/>
          <w:color w:val="000000"/>
          <w:shd w:val="clear" w:color="auto" w:fill="FFFFFF"/>
        </w:rPr>
        <w:t xml:space="preserve"> </w:t>
      </w:r>
      <w:r w:rsidR="00550912" w:rsidRPr="00B87D5B">
        <w:rPr>
          <w:rFonts w:ascii="Book Antiqua" w:eastAsia="Book Antiqua" w:hAnsi="Book Antiqua" w:cs="Book Antiqua"/>
          <w:color w:val="000000"/>
          <w:shd w:val="clear" w:color="auto" w:fill="FFFFFF"/>
        </w:rPr>
        <w:t>bilirubin,</w:t>
      </w:r>
      <w:r w:rsidR="009E2C11" w:rsidRPr="00B87D5B">
        <w:rPr>
          <w:rFonts w:ascii="Book Antiqua" w:eastAsia="Book Antiqua" w:hAnsi="Book Antiqua" w:cs="Book Antiqua"/>
          <w:color w:val="000000"/>
          <w:shd w:val="clear" w:color="auto" w:fill="FFFFFF"/>
        </w:rPr>
        <w:t xml:space="preserve"> </w:t>
      </w:r>
      <w:r w:rsidR="00550912" w:rsidRPr="00B87D5B">
        <w:rPr>
          <w:rFonts w:ascii="Book Antiqua" w:eastAsia="Book Antiqua" w:hAnsi="Book Antiqua" w:cs="Book Antiqua"/>
          <w:color w:val="000000"/>
          <w:shd w:val="clear" w:color="auto" w:fill="FFFFFF"/>
        </w:rPr>
        <w:t>indirect</w:t>
      </w:r>
      <w:r w:rsidR="009E2C11" w:rsidRPr="00B87D5B">
        <w:rPr>
          <w:rFonts w:ascii="Book Antiqua" w:eastAsia="Book Antiqua" w:hAnsi="Book Antiqua" w:cs="Book Antiqua"/>
          <w:color w:val="000000"/>
          <w:shd w:val="clear" w:color="auto" w:fill="FFFFFF"/>
        </w:rPr>
        <w:t xml:space="preserve"> </w:t>
      </w:r>
      <w:r w:rsidR="00550912" w:rsidRPr="00B87D5B">
        <w:rPr>
          <w:rFonts w:ascii="Book Antiqua" w:eastAsia="Book Antiqua" w:hAnsi="Book Antiqua" w:cs="Book Antiqua"/>
          <w:color w:val="000000"/>
        </w:rPr>
        <w:t>bilirubin,</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serum</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creatinine</w:t>
      </w:r>
      <w:r>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potassium.</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L</w:t>
      </w:r>
      <w:r w:rsidR="00352C66" w:rsidRPr="00B87D5B">
        <w:rPr>
          <w:rFonts w:ascii="Book Antiqua" w:eastAsia="Book Antiqua" w:hAnsi="Book Antiqua" w:cs="Book Antiqua"/>
          <w:color w:val="000000"/>
        </w:rPr>
        <w:t>actate dehydrogenase</w:t>
      </w:r>
      <w:r w:rsidR="008945E3" w:rsidRPr="00B87D5B">
        <w:rPr>
          <w:rFonts w:ascii="Book Antiqua" w:eastAsia="Book Antiqua" w:hAnsi="Book Antiqua" w:cs="Book Antiqua"/>
          <w:color w:val="000000"/>
        </w:rPr>
        <w:t xml:space="preserve"> was</w:t>
      </w:r>
      <w:r w:rsidR="009E2C11"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570</w:t>
      </w:r>
      <w:r w:rsidR="008945E3" w:rsidRPr="00B87D5B">
        <w:rPr>
          <w:rFonts w:ascii="Book Antiqua" w:eastAsia="Book Antiqua" w:hAnsi="Book Antiqua" w:cs="Book Antiqua"/>
          <w:color w:val="000000"/>
        </w:rPr>
        <w:t xml:space="preserve"> </w:t>
      </w:r>
      <w:r w:rsidR="00550912" w:rsidRPr="00B87D5B">
        <w:rPr>
          <w:rFonts w:ascii="Book Antiqua" w:eastAsia="Book Antiqua" w:hAnsi="Book Antiqua" w:cs="Book Antiqua"/>
          <w:color w:val="000000"/>
        </w:rPr>
        <w:t>IU/L,</w:t>
      </w:r>
      <w:r w:rsidR="008945E3" w:rsidRPr="00B87D5B">
        <w:rPr>
          <w:rFonts w:ascii="Book Antiqua" w:eastAsia="Book Antiqua" w:hAnsi="Book Antiqua" w:cs="Book Antiqua"/>
          <w:color w:val="000000"/>
        </w:rPr>
        <w:t xml:space="preserve"> and </w:t>
      </w:r>
      <w:r w:rsidR="00550912" w:rsidRPr="00B87D5B">
        <w:rPr>
          <w:rFonts w:ascii="Book Antiqua" w:eastAsia="Book Antiqua" w:hAnsi="Book Antiqua" w:cs="Book Antiqua"/>
          <w:color w:val="000000"/>
        </w:rPr>
        <w:t>t</w:t>
      </w:r>
      <w:r w:rsidR="00550912" w:rsidRPr="00B87D5B">
        <w:rPr>
          <w:rFonts w:ascii="Book Antiqua" w:eastAsia="Book Antiqua" w:hAnsi="Book Antiqua" w:cs="Book Antiqua"/>
          <w:color w:val="000000"/>
          <w:shd w:val="clear" w:color="auto" w:fill="FFFFFF"/>
        </w:rPr>
        <w:t>otal</w:t>
      </w:r>
      <w:r w:rsidR="009E2C11" w:rsidRPr="00B87D5B">
        <w:rPr>
          <w:rFonts w:ascii="Book Antiqua" w:eastAsia="Book Antiqua" w:hAnsi="Book Antiqua" w:cs="Book Antiqua"/>
          <w:color w:val="000000"/>
          <w:shd w:val="clear" w:color="auto" w:fill="FFFFFF"/>
        </w:rPr>
        <w:t xml:space="preserve"> </w:t>
      </w:r>
      <w:r w:rsidR="00550912" w:rsidRPr="00B87D5B">
        <w:rPr>
          <w:rFonts w:ascii="Book Antiqua" w:eastAsia="Book Antiqua" w:hAnsi="Book Antiqua" w:cs="Book Antiqua"/>
          <w:color w:val="000000"/>
          <w:shd w:val="clear" w:color="auto" w:fill="FFFFFF"/>
        </w:rPr>
        <w:t>cholesterol</w:t>
      </w:r>
      <w:r w:rsidR="008945E3" w:rsidRPr="00B87D5B">
        <w:rPr>
          <w:rFonts w:ascii="Book Antiqua" w:eastAsia="Book Antiqua" w:hAnsi="Book Antiqua" w:cs="Book Antiqua"/>
          <w:color w:val="000000"/>
          <w:shd w:val="clear" w:color="auto" w:fill="FFFFFF"/>
        </w:rPr>
        <w:t xml:space="preserve"> was</w:t>
      </w:r>
      <w:r w:rsidR="009E2C11" w:rsidRPr="00B87D5B">
        <w:rPr>
          <w:rFonts w:ascii="Book Antiqua" w:eastAsia="Book Antiqua" w:hAnsi="Book Antiqua" w:cs="Book Antiqua"/>
          <w:color w:val="000000"/>
          <w:shd w:val="clear" w:color="auto" w:fill="FFFFFF"/>
        </w:rPr>
        <w:t xml:space="preserve"> </w:t>
      </w:r>
      <w:r w:rsidR="00550912" w:rsidRPr="00B87D5B">
        <w:rPr>
          <w:rFonts w:ascii="Book Antiqua" w:eastAsia="Book Antiqua" w:hAnsi="Book Antiqua" w:cs="Book Antiqua"/>
          <w:color w:val="000000"/>
          <w:shd w:val="clear" w:color="auto" w:fill="FFFFFF"/>
        </w:rPr>
        <w:t>2.6</w:t>
      </w:r>
      <w:r w:rsidR="008945E3" w:rsidRPr="00B87D5B">
        <w:rPr>
          <w:rFonts w:ascii="Book Antiqua" w:eastAsia="Book Antiqua" w:hAnsi="Book Antiqua" w:cs="Book Antiqua"/>
          <w:color w:val="000000"/>
          <w:shd w:val="clear" w:color="auto" w:fill="FFFFFF"/>
        </w:rPr>
        <w:t xml:space="preserve"> </w:t>
      </w:r>
      <w:r w:rsidR="00550912" w:rsidRPr="00B87D5B">
        <w:rPr>
          <w:rFonts w:ascii="Book Antiqua" w:eastAsia="Book Antiqua" w:hAnsi="Book Antiqua" w:cs="Book Antiqua"/>
          <w:color w:val="000000"/>
          <w:shd w:val="clear" w:color="auto" w:fill="FFFFFF"/>
        </w:rPr>
        <w:t>mmol/L.</w:t>
      </w:r>
    </w:p>
    <w:p w14:paraId="18E86229" w14:textId="77777777" w:rsidR="00A77B3E" w:rsidRPr="00B87D5B" w:rsidRDefault="00A77B3E">
      <w:pPr>
        <w:spacing w:line="360" w:lineRule="auto"/>
        <w:jc w:val="both"/>
        <w:rPr>
          <w:rFonts w:ascii="Book Antiqua" w:hAnsi="Book Antiqua"/>
        </w:rPr>
      </w:pPr>
    </w:p>
    <w:p w14:paraId="260A767E" w14:textId="68CFA51F" w:rsidR="00A77B3E" w:rsidRPr="00B87D5B" w:rsidRDefault="00550912">
      <w:pPr>
        <w:spacing w:line="360" w:lineRule="auto"/>
        <w:jc w:val="both"/>
        <w:rPr>
          <w:rFonts w:ascii="Book Antiqua" w:hAnsi="Book Antiqua"/>
        </w:rPr>
      </w:pPr>
      <w:r w:rsidRPr="00B87D5B">
        <w:rPr>
          <w:rFonts w:ascii="Book Antiqua" w:eastAsia="Book Antiqua" w:hAnsi="Book Antiqua" w:cs="Book Antiqua"/>
          <w:b/>
          <w:i/>
          <w:color w:val="000000"/>
        </w:rPr>
        <w:t>Imaging</w:t>
      </w:r>
      <w:r w:rsidR="009E2C11" w:rsidRPr="00B87D5B">
        <w:rPr>
          <w:rFonts w:ascii="Book Antiqua" w:eastAsia="Book Antiqua" w:hAnsi="Book Antiqua" w:cs="Book Antiqua"/>
          <w:b/>
          <w:i/>
          <w:color w:val="000000"/>
        </w:rPr>
        <w:t xml:space="preserve"> </w:t>
      </w:r>
      <w:r w:rsidRPr="00B87D5B">
        <w:rPr>
          <w:rFonts w:ascii="Book Antiqua" w:eastAsia="Book Antiqua" w:hAnsi="Book Antiqua" w:cs="Book Antiqua"/>
          <w:b/>
          <w:i/>
          <w:color w:val="000000"/>
        </w:rPr>
        <w:t>examinations</w:t>
      </w:r>
    </w:p>
    <w:p w14:paraId="7A709111" w14:textId="7EE56E6E" w:rsidR="00A77B3E" w:rsidRPr="00B87D5B" w:rsidRDefault="00550912">
      <w:pPr>
        <w:spacing w:line="360" w:lineRule="auto"/>
        <w:jc w:val="both"/>
        <w:rPr>
          <w:rFonts w:ascii="Book Antiqua" w:hAnsi="Book Antiqua"/>
        </w:rPr>
      </w:pPr>
      <w:r w:rsidRPr="00B87D5B">
        <w:rPr>
          <w:rFonts w:ascii="Book Antiqua" w:eastAsia="Book Antiqua" w:hAnsi="Book Antiqua" w:cs="Book Antiqua"/>
          <w:color w:val="000000"/>
        </w:rPr>
        <w:t>An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abdominal</w:t>
      </w:r>
      <w:r w:rsidR="009E2C11" w:rsidRPr="00B87D5B">
        <w:rPr>
          <w:rFonts w:ascii="Book Antiqua" w:eastAsia="Book Antiqua" w:hAnsi="Book Antiqua" w:cs="Book Antiqua"/>
          <w:color w:val="000000"/>
        </w:rPr>
        <w:t xml:space="preserve"> </w:t>
      </w:r>
      <w:r w:rsidR="0045486B" w:rsidRPr="00B87D5B">
        <w:rPr>
          <w:rFonts w:ascii="Book Antiqua" w:eastAsia="Book Antiqua" w:hAnsi="Book Antiqua" w:cs="Book Antiqua"/>
          <w:color w:val="000000"/>
        </w:rPr>
        <w:t>computed tomography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scan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showed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that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spleen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was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enlarged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uniform</w:t>
      </w:r>
      <w:r w:rsidR="008945E3"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(Figure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1),</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with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left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kidney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cyst.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Abdominal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ultrasound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showed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that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spleen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was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enlarged,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with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thickness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5.6</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cm</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length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16.1</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cm.</w:t>
      </w:r>
    </w:p>
    <w:p w14:paraId="4B7A3C73" w14:textId="77777777" w:rsidR="00A77B3E" w:rsidRPr="00B87D5B" w:rsidRDefault="00A77B3E">
      <w:pPr>
        <w:spacing w:line="360" w:lineRule="auto"/>
        <w:jc w:val="both"/>
        <w:rPr>
          <w:rFonts w:ascii="Book Antiqua" w:hAnsi="Book Antiqua"/>
        </w:rPr>
      </w:pPr>
    </w:p>
    <w:p w14:paraId="2B6DEA9C" w14:textId="6D0F7E81" w:rsidR="00A77B3E" w:rsidRPr="00B87D5B" w:rsidRDefault="00550912">
      <w:pPr>
        <w:spacing w:line="360" w:lineRule="auto"/>
        <w:jc w:val="both"/>
        <w:rPr>
          <w:rFonts w:ascii="Book Antiqua" w:hAnsi="Book Antiqua"/>
        </w:rPr>
      </w:pPr>
      <w:r w:rsidRPr="00B87D5B">
        <w:rPr>
          <w:rFonts w:ascii="Book Antiqua" w:eastAsia="Book Antiqua" w:hAnsi="Book Antiqua" w:cs="Book Antiqua"/>
          <w:b/>
          <w:bCs/>
          <w:i/>
          <w:color w:val="000000"/>
          <w:shd w:val="clear" w:color="auto" w:fill="FFFFFF"/>
        </w:rPr>
        <w:t>Pathological</w:t>
      </w:r>
      <w:r w:rsidR="009E2C11" w:rsidRPr="00B87D5B">
        <w:rPr>
          <w:rFonts w:ascii="Book Antiqua" w:eastAsia="Book Antiqua" w:hAnsi="Book Antiqua" w:cs="Book Antiqua"/>
          <w:b/>
          <w:bCs/>
          <w:i/>
          <w:color w:val="000000"/>
          <w:shd w:val="clear" w:color="auto" w:fill="FFFFFF"/>
        </w:rPr>
        <w:t xml:space="preserve"> </w:t>
      </w:r>
      <w:r w:rsidRPr="00B87D5B">
        <w:rPr>
          <w:rFonts w:ascii="Book Antiqua" w:eastAsia="Book Antiqua" w:hAnsi="Book Antiqua" w:cs="Book Antiqua"/>
          <w:b/>
          <w:bCs/>
          <w:i/>
          <w:color w:val="000000"/>
          <w:shd w:val="clear" w:color="auto" w:fill="FFFFFF"/>
        </w:rPr>
        <w:t>examination</w:t>
      </w:r>
    </w:p>
    <w:p w14:paraId="32CE2C8D" w14:textId="1C6045BF" w:rsidR="00A77B3E" w:rsidRPr="00B87D5B" w:rsidRDefault="00550912">
      <w:pPr>
        <w:spacing w:line="360" w:lineRule="auto"/>
        <w:jc w:val="both"/>
        <w:rPr>
          <w:rFonts w:ascii="Book Antiqua" w:hAnsi="Book Antiqua"/>
        </w:rPr>
      </w:pPr>
      <w:r w:rsidRPr="00B87D5B">
        <w:rPr>
          <w:rFonts w:ascii="Book Antiqua" w:eastAsia="Book Antiqua" w:hAnsi="Book Antiqua" w:cs="Book Antiqua"/>
          <w:color w:val="000000"/>
        </w:rPr>
        <w:t>Bone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marrow</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aspiration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revealed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erythroid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megakaryocytic</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hyperplasia;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dacrocytes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were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easily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observed,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megakaryocytes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had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atypia</w:t>
      </w:r>
      <w:r w:rsidR="008945E3"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t>
      </w:r>
      <w:r w:rsidRPr="00B87D5B">
        <w:rPr>
          <w:rFonts w:ascii="Book Antiqua" w:eastAsia="Book Antiqua" w:hAnsi="Book Antiqua" w:cs="Book Antiqua"/>
          <w:color w:val="000000"/>
          <w:shd w:val="clear" w:color="auto" w:fill="FFFFFF"/>
        </w:rPr>
        <w:t>Figure</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2</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Bone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marrow</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biopsy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showed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megakaryocytic</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proliferation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atypia,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accompanied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reticulin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fibrosis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grade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2</w:t>
      </w:r>
      <w:r w:rsidR="008945E3"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t>
      </w:r>
      <w:r w:rsidRPr="00B87D5B">
        <w:rPr>
          <w:rFonts w:ascii="Book Antiqua" w:eastAsia="Book Antiqua" w:hAnsi="Book Antiqua" w:cs="Book Antiqua"/>
          <w:color w:val="000000"/>
          <w:shd w:val="clear" w:color="auto" w:fill="FFFFFF"/>
        </w:rPr>
        <w:t>Figure</w:t>
      </w:r>
      <w:r w:rsidR="009E2C11" w:rsidRPr="00B87D5B">
        <w:rPr>
          <w:rFonts w:ascii="Book Antiqua" w:eastAsia="Book Antiqua" w:hAnsi="Book Antiqua" w:cs="Book Antiqua"/>
          <w:color w:val="000000"/>
          <w:shd w:val="clear" w:color="auto" w:fill="FFFFFF"/>
        </w:rPr>
        <w:t xml:space="preserve"> </w:t>
      </w:r>
      <w:r w:rsidRPr="00B87D5B">
        <w:rPr>
          <w:rFonts w:ascii="Book Antiqua" w:eastAsia="Book Antiqua" w:hAnsi="Book Antiqua" w:cs="Book Antiqua"/>
          <w:color w:val="000000"/>
          <w:shd w:val="clear" w:color="auto" w:fill="FFFFFF"/>
        </w:rPr>
        <w:t>3</w:t>
      </w:r>
      <w:r w:rsidRPr="00B87D5B">
        <w:rPr>
          <w:rFonts w:ascii="Book Antiqua" w:eastAsia="Book Antiqua" w:hAnsi="Book Antiqua" w:cs="Book Antiqua"/>
          <w:color w:val="000000"/>
        </w:rPr>
        <w:t>).</w:t>
      </w:r>
    </w:p>
    <w:p w14:paraId="2A8FFACF" w14:textId="77777777" w:rsidR="00A77B3E" w:rsidRPr="00B87D5B" w:rsidRDefault="00A77B3E">
      <w:pPr>
        <w:spacing w:line="360" w:lineRule="auto"/>
        <w:jc w:val="both"/>
        <w:rPr>
          <w:rFonts w:ascii="Book Antiqua" w:hAnsi="Book Antiqua"/>
        </w:rPr>
      </w:pPr>
    </w:p>
    <w:p w14:paraId="7095AC04" w14:textId="5AFD2755" w:rsidR="00A77B3E" w:rsidRPr="00B87D5B" w:rsidRDefault="00550912">
      <w:pPr>
        <w:spacing w:line="360" w:lineRule="auto"/>
        <w:jc w:val="both"/>
        <w:rPr>
          <w:rFonts w:ascii="Book Antiqua" w:hAnsi="Book Antiqua"/>
        </w:rPr>
      </w:pPr>
      <w:r w:rsidRPr="00B87D5B">
        <w:rPr>
          <w:rFonts w:ascii="Book Antiqua" w:eastAsia="Book Antiqua" w:hAnsi="Book Antiqua" w:cs="Book Antiqua"/>
          <w:b/>
          <w:bCs/>
          <w:i/>
          <w:color w:val="000000"/>
        </w:rPr>
        <w:t>Examination</w:t>
      </w:r>
      <w:r w:rsidR="009E2C11" w:rsidRPr="00B87D5B">
        <w:rPr>
          <w:rFonts w:ascii="Book Antiqua" w:eastAsia="Book Antiqua" w:hAnsi="Book Antiqua" w:cs="Book Antiqua"/>
          <w:b/>
          <w:bCs/>
          <w:i/>
          <w:color w:val="000000"/>
        </w:rPr>
        <w:t xml:space="preserve"> </w:t>
      </w:r>
      <w:r w:rsidRPr="00B87D5B">
        <w:rPr>
          <w:rFonts w:ascii="Book Antiqua" w:eastAsia="Book Antiqua" w:hAnsi="Book Antiqua" w:cs="Book Antiqua"/>
          <w:b/>
          <w:bCs/>
          <w:i/>
          <w:color w:val="000000"/>
        </w:rPr>
        <w:t>for</w:t>
      </w:r>
      <w:r w:rsidR="009E2C11" w:rsidRPr="00B87D5B">
        <w:rPr>
          <w:rFonts w:ascii="Book Antiqua" w:eastAsia="Book Antiqua" w:hAnsi="Book Antiqua" w:cs="Book Antiqua"/>
          <w:b/>
          <w:bCs/>
          <w:i/>
          <w:color w:val="000000"/>
        </w:rPr>
        <w:t xml:space="preserve"> </w:t>
      </w:r>
      <w:r w:rsidRPr="00B87D5B">
        <w:rPr>
          <w:rFonts w:ascii="Book Antiqua" w:eastAsia="Book Antiqua" w:hAnsi="Book Antiqua" w:cs="Book Antiqua"/>
          <w:b/>
          <w:bCs/>
          <w:i/>
          <w:color w:val="000000"/>
        </w:rPr>
        <w:t>gene</w:t>
      </w:r>
      <w:r w:rsidR="009E2C11" w:rsidRPr="00B87D5B">
        <w:rPr>
          <w:rFonts w:ascii="Book Antiqua" w:eastAsia="Book Antiqua" w:hAnsi="Book Antiqua" w:cs="Book Antiqua"/>
          <w:b/>
          <w:bCs/>
          <w:i/>
          <w:color w:val="000000"/>
        </w:rPr>
        <w:t xml:space="preserve"> </w:t>
      </w:r>
      <w:r w:rsidRPr="00B87D5B">
        <w:rPr>
          <w:rFonts w:ascii="Book Antiqua" w:eastAsia="Book Antiqua" w:hAnsi="Book Antiqua" w:cs="Book Antiqua"/>
          <w:b/>
          <w:bCs/>
          <w:i/>
          <w:color w:val="000000"/>
        </w:rPr>
        <w:t>mutations</w:t>
      </w:r>
    </w:p>
    <w:p w14:paraId="38F506F8" w14:textId="6A4FCD2E" w:rsidR="00A77B3E" w:rsidRPr="00B87D5B" w:rsidRDefault="00550912">
      <w:pPr>
        <w:spacing w:line="360" w:lineRule="auto"/>
        <w:jc w:val="both"/>
        <w:rPr>
          <w:rFonts w:ascii="Book Antiqua" w:hAnsi="Book Antiqua"/>
        </w:rPr>
      </w:pP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bone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marrow</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samples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were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sequenced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NGS</w:t>
      </w:r>
      <w:r w:rsidR="00FB42CA">
        <w:rPr>
          <w:rFonts w:ascii="Book Antiqua" w:eastAsia="Book Antiqua" w:hAnsi="Book Antiqua" w:cs="Book Antiqua"/>
          <w:color w:val="000000"/>
        </w:rPr>
        <w:t xml:space="preserve">, which </w:t>
      </w:r>
      <w:r w:rsidRPr="00B87D5B">
        <w:rPr>
          <w:rFonts w:ascii="Book Antiqua" w:eastAsia="Book Antiqua" w:hAnsi="Book Antiqua" w:cs="Book Antiqua"/>
          <w:color w:val="000000"/>
        </w:rPr>
        <w:t>showed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FB42CA">
        <w:rPr>
          <w:rFonts w:ascii="Book Antiqua" w:eastAsia="Book Antiqua" w:hAnsi="Book Antiqua" w:cs="Book Antiqua"/>
          <w:i/>
          <w:iCs/>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i/>
          <w:iCs/>
          <w:color w:val="000000"/>
        </w:rPr>
        <w:t xml:space="preserve"> </w:t>
      </w:r>
      <w:r w:rsidRPr="00B87D5B">
        <w:rPr>
          <w:rFonts w:ascii="Book Antiqua" w:eastAsia="Book Antiqua" w:hAnsi="Book Antiqua" w:cs="Book Antiqua"/>
          <w:i/>
          <w:iCs/>
          <w:color w:val="000000"/>
        </w:rPr>
        <w:t>PIK3RI</w:t>
      </w:r>
      <w:r w:rsidR="00FB42CA">
        <w:rPr>
          <w:rFonts w:ascii="Book Antiqua" w:eastAsia="Book Antiqua" w:hAnsi="Book Antiqua" w:cs="Book Antiqua"/>
          <w:color w:val="000000"/>
        </w:rPr>
        <w:t xml:space="preserve"> </w:t>
      </w:r>
      <w:r w:rsidRPr="00B87D5B">
        <w:rPr>
          <w:rFonts w:ascii="Book Antiqua" w:eastAsia="Book Antiqua" w:hAnsi="Book Antiqua" w:cs="Book Antiqua"/>
          <w:color w:val="000000"/>
        </w:rPr>
        <w:t>(Table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1),</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while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JAK2</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V617F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BCR-ABL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were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negative.</w:t>
      </w:r>
    </w:p>
    <w:p w14:paraId="2B193921" w14:textId="77777777" w:rsidR="00A77B3E" w:rsidRPr="00B87D5B" w:rsidRDefault="00A77B3E">
      <w:pPr>
        <w:spacing w:line="360" w:lineRule="auto"/>
        <w:jc w:val="both"/>
        <w:rPr>
          <w:rFonts w:ascii="Book Antiqua" w:hAnsi="Book Antiqua"/>
        </w:rPr>
      </w:pPr>
    </w:p>
    <w:p w14:paraId="01B16316" w14:textId="302EF123" w:rsidR="00A77B3E" w:rsidRPr="00B87D5B" w:rsidRDefault="00550912">
      <w:pPr>
        <w:spacing w:line="360" w:lineRule="auto"/>
        <w:jc w:val="both"/>
        <w:rPr>
          <w:rFonts w:ascii="Book Antiqua" w:hAnsi="Book Antiqua"/>
        </w:rPr>
      </w:pPr>
      <w:r w:rsidRPr="00B87D5B">
        <w:rPr>
          <w:rFonts w:ascii="Book Antiqua" w:eastAsia="Book Antiqua" w:hAnsi="Book Antiqua" w:cs="Book Antiqua"/>
          <w:b/>
          <w:caps/>
          <w:color w:val="000000"/>
          <w:u w:val="single"/>
        </w:rPr>
        <w:t>FINAL</w:t>
      </w:r>
      <w:r w:rsidR="009E2C11" w:rsidRPr="00B87D5B">
        <w:rPr>
          <w:rFonts w:ascii="Book Antiqua" w:eastAsia="Book Antiqua" w:hAnsi="Book Antiqua" w:cs="Book Antiqua"/>
          <w:b/>
          <w:caps/>
          <w:color w:val="000000"/>
          <w:u w:val="single"/>
        </w:rPr>
        <w:t xml:space="preserve"> </w:t>
      </w:r>
      <w:r w:rsidRPr="00B87D5B">
        <w:rPr>
          <w:rFonts w:ascii="Book Antiqua" w:eastAsia="Book Antiqua" w:hAnsi="Book Antiqua" w:cs="Book Antiqua"/>
          <w:b/>
          <w:caps/>
          <w:color w:val="000000"/>
          <w:u w:val="single"/>
        </w:rPr>
        <w:t>DIAGNOSIS</w:t>
      </w:r>
    </w:p>
    <w:p w14:paraId="0D32EA09" w14:textId="7DCBBC41" w:rsidR="00A77B3E" w:rsidRPr="00B87D5B" w:rsidRDefault="00550912">
      <w:pPr>
        <w:spacing w:line="360" w:lineRule="auto"/>
        <w:jc w:val="both"/>
        <w:rPr>
          <w:rFonts w:ascii="Book Antiqua" w:hAnsi="Book Antiqua"/>
        </w:rPr>
      </w:pP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was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ultimately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diagnosed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with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PMF</w:t>
      </w:r>
      <w:r w:rsidR="00CB6DCF">
        <w:rPr>
          <w:rFonts w:ascii="Book Antiqua" w:eastAsia="Book Antiqua" w:hAnsi="Book Antiqua" w:cs="Book Antiqua"/>
          <w:color w:val="000000"/>
        </w:rPr>
        <w:t xml:space="preserve"> (</w:t>
      </w:r>
      <w:r w:rsidR="00CB6DCF" w:rsidRPr="00CB6DCF">
        <w:rPr>
          <w:rFonts w:ascii="Book Antiqua" w:eastAsia="Book Antiqua" w:hAnsi="Book Antiqua" w:cs="Book Antiqua"/>
          <w:color w:val="000000"/>
        </w:rPr>
        <w:t>International Prognostic Scoring System</w:t>
      </w:r>
      <w:r w:rsidR="00CB6DCF">
        <w:rPr>
          <w:rFonts w:ascii="Book Antiqua" w:eastAsia="Book Antiqua" w:hAnsi="Book Antiqua" w:cs="Book Antiqua"/>
          <w:color w:val="000000"/>
        </w:rPr>
        <w:t xml:space="preserve"> </w:t>
      </w:r>
      <w:r w:rsidRPr="00B87D5B">
        <w:rPr>
          <w:rFonts w:ascii="Book Antiqua" w:eastAsia="Book Antiqua" w:hAnsi="Book Antiqua" w:cs="Book Antiqua"/>
          <w:color w:val="000000"/>
        </w:rPr>
        <w:t>score</w:t>
      </w:r>
      <w:r w:rsidR="009E2C11" w:rsidRPr="00B87D5B">
        <w:rPr>
          <w:rFonts w:ascii="Book Antiqua" w:eastAsia="Book Antiqua" w:hAnsi="Book Antiqua" w:cs="Book Antiqua"/>
          <w:color w:val="000000"/>
        </w:rPr>
        <w:t xml:space="preserve"> </w:t>
      </w:r>
      <w:r w:rsidR="00CB6DCF">
        <w:rPr>
          <w:rFonts w:ascii="Book Antiqua" w:eastAsia="Book Antiqua" w:hAnsi="Book Antiqua" w:cs="Book Antiqua"/>
          <w:color w:val="000000"/>
        </w:rPr>
        <w:t xml:space="preserve">= </w:t>
      </w:r>
      <w:r w:rsidRPr="00B87D5B">
        <w:rPr>
          <w:rFonts w:ascii="Book Antiqua" w:eastAsia="Book Antiqua" w:hAnsi="Book Antiqua" w:cs="Book Antiqua"/>
          <w:color w:val="000000"/>
        </w:rPr>
        <w:t>3,</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high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risk</w:t>
      </w:r>
      <w:r w:rsidR="00CB6DCF">
        <w:rPr>
          <w:rFonts w:ascii="Book Antiqua" w:eastAsia="Book Antiqua" w:hAnsi="Book Antiqua" w:cs="Book Antiqua"/>
          <w:color w:val="000000"/>
        </w:rPr>
        <w:t>)</w:t>
      </w:r>
      <w:r w:rsidRPr="00B87D5B">
        <w:rPr>
          <w:rFonts w:ascii="Book Antiqua" w:eastAsia="Book Antiqua" w:hAnsi="Book Antiqua" w:cs="Book Antiqua"/>
          <w:color w:val="000000"/>
        </w:rPr>
        <w:t>.</w:t>
      </w:r>
    </w:p>
    <w:p w14:paraId="754900BC" w14:textId="77777777" w:rsidR="00A77B3E" w:rsidRPr="00B87D5B" w:rsidRDefault="00A77B3E">
      <w:pPr>
        <w:spacing w:line="360" w:lineRule="auto"/>
        <w:jc w:val="both"/>
        <w:rPr>
          <w:rFonts w:ascii="Book Antiqua" w:hAnsi="Book Antiqua"/>
        </w:rPr>
      </w:pPr>
    </w:p>
    <w:p w14:paraId="0CAE163D" w14:textId="77777777" w:rsidR="00A77B3E" w:rsidRPr="00B87D5B" w:rsidRDefault="00550912">
      <w:pPr>
        <w:spacing w:line="360" w:lineRule="auto"/>
        <w:jc w:val="both"/>
        <w:rPr>
          <w:rFonts w:ascii="Book Antiqua" w:hAnsi="Book Antiqua"/>
        </w:rPr>
      </w:pPr>
      <w:r w:rsidRPr="00B87D5B">
        <w:rPr>
          <w:rFonts w:ascii="Book Antiqua" w:eastAsia="Book Antiqua" w:hAnsi="Book Antiqua" w:cs="Book Antiqua"/>
          <w:b/>
          <w:caps/>
          <w:color w:val="000000"/>
          <w:u w:val="single"/>
        </w:rPr>
        <w:t>TREATMENT</w:t>
      </w:r>
    </w:p>
    <w:p w14:paraId="0D97E6B9" w14:textId="4DCA394B" w:rsidR="00A77B3E" w:rsidRPr="00B87D5B" w:rsidRDefault="00550912">
      <w:pPr>
        <w:spacing w:line="360" w:lineRule="auto"/>
        <w:jc w:val="both"/>
        <w:rPr>
          <w:rFonts w:ascii="Book Antiqua" w:hAnsi="Book Antiqua"/>
        </w:rPr>
      </w:pP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received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oral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ruxolitinib</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15</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twice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per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day.</w:t>
      </w:r>
    </w:p>
    <w:p w14:paraId="177B0267" w14:textId="77777777" w:rsidR="00A77B3E" w:rsidRPr="00B87D5B" w:rsidRDefault="00A77B3E">
      <w:pPr>
        <w:spacing w:line="360" w:lineRule="auto"/>
        <w:jc w:val="both"/>
        <w:rPr>
          <w:rFonts w:ascii="Book Antiqua" w:hAnsi="Book Antiqua"/>
        </w:rPr>
      </w:pPr>
    </w:p>
    <w:p w14:paraId="6517EFEC" w14:textId="638B82BD" w:rsidR="00A77B3E" w:rsidRPr="00B87D5B" w:rsidRDefault="00550912">
      <w:pPr>
        <w:spacing w:line="360" w:lineRule="auto"/>
        <w:jc w:val="both"/>
        <w:rPr>
          <w:rFonts w:ascii="Book Antiqua" w:hAnsi="Book Antiqua"/>
        </w:rPr>
      </w:pPr>
      <w:r w:rsidRPr="00B87D5B">
        <w:rPr>
          <w:rFonts w:ascii="Book Antiqua" w:eastAsia="Book Antiqua" w:hAnsi="Book Antiqua" w:cs="Book Antiqua"/>
          <w:b/>
          <w:caps/>
          <w:color w:val="000000"/>
          <w:u w:val="single"/>
        </w:rPr>
        <w:t>OUTCOME</w:t>
      </w:r>
      <w:r w:rsidR="009E2C11" w:rsidRPr="00B87D5B">
        <w:rPr>
          <w:rFonts w:ascii="Book Antiqua" w:eastAsia="Book Antiqua" w:hAnsi="Book Antiqua" w:cs="Book Antiqua"/>
          <w:b/>
          <w:caps/>
          <w:color w:val="000000"/>
          <w:u w:val="single"/>
        </w:rPr>
        <w:t xml:space="preserve"> </w:t>
      </w:r>
      <w:r w:rsidRPr="00B87D5B">
        <w:rPr>
          <w:rFonts w:ascii="Book Antiqua" w:eastAsia="Book Antiqua" w:hAnsi="Book Antiqua" w:cs="Book Antiqua"/>
          <w:b/>
          <w:caps/>
          <w:color w:val="000000"/>
          <w:u w:val="single"/>
        </w:rPr>
        <w:t>AND</w:t>
      </w:r>
      <w:r w:rsidR="009E2C11" w:rsidRPr="00B87D5B">
        <w:rPr>
          <w:rFonts w:ascii="Book Antiqua" w:eastAsia="Book Antiqua" w:hAnsi="Book Antiqua" w:cs="Book Antiqua"/>
          <w:b/>
          <w:caps/>
          <w:color w:val="000000"/>
          <w:u w:val="single"/>
        </w:rPr>
        <w:t xml:space="preserve"> </w:t>
      </w:r>
      <w:r w:rsidRPr="00B87D5B">
        <w:rPr>
          <w:rFonts w:ascii="Book Antiqua" w:eastAsia="Book Antiqua" w:hAnsi="Book Antiqua" w:cs="Book Antiqua"/>
          <w:b/>
          <w:caps/>
          <w:color w:val="000000"/>
          <w:u w:val="single"/>
        </w:rPr>
        <w:t>FOLLOW-UP</w:t>
      </w:r>
    </w:p>
    <w:p w14:paraId="625C2E03" w14:textId="7A56E76B" w:rsidR="00A77B3E" w:rsidRPr="00B87D5B" w:rsidRDefault="00550912">
      <w:pPr>
        <w:spacing w:line="360" w:lineRule="auto"/>
        <w:jc w:val="both"/>
        <w:rPr>
          <w:rFonts w:ascii="Book Antiqua" w:hAnsi="Book Antiqua"/>
        </w:rPr>
      </w:pPr>
      <w:r w:rsidRPr="00B87D5B">
        <w:rPr>
          <w:rFonts w:ascii="Book Antiqua" w:eastAsia="Book Antiqua" w:hAnsi="Book Antiqua" w:cs="Book Antiqua"/>
          <w:color w:val="000000"/>
        </w:rPr>
        <w:t>Half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year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later,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spleen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response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was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poor,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size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spleen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increased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from</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16.1 × 5.6</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cm</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17.7 × 6.6</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cm.</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Anemia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was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progressively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aggravated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meantime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developed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blood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transfusion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dependence,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indicating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that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PMF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with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co-mutated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genes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cannot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benefit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from</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ruxolitinib.</w:t>
      </w:r>
    </w:p>
    <w:p w14:paraId="055E1DE8" w14:textId="77777777" w:rsidR="00A77B3E" w:rsidRPr="00B87D5B" w:rsidRDefault="00A77B3E">
      <w:pPr>
        <w:spacing w:line="360" w:lineRule="auto"/>
        <w:jc w:val="both"/>
        <w:rPr>
          <w:rFonts w:ascii="Book Antiqua" w:hAnsi="Book Antiqua"/>
        </w:rPr>
      </w:pPr>
    </w:p>
    <w:p w14:paraId="06AE0794" w14:textId="77777777" w:rsidR="00A77B3E" w:rsidRPr="00B87D5B" w:rsidRDefault="00550912">
      <w:pPr>
        <w:spacing w:line="360" w:lineRule="auto"/>
        <w:jc w:val="both"/>
        <w:rPr>
          <w:rFonts w:ascii="Book Antiqua" w:hAnsi="Book Antiqua"/>
        </w:rPr>
      </w:pPr>
      <w:r w:rsidRPr="00B87D5B">
        <w:rPr>
          <w:rFonts w:ascii="Book Antiqua" w:eastAsia="Book Antiqua" w:hAnsi="Book Antiqua" w:cs="Book Antiqua"/>
          <w:b/>
          <w:caps/>
          <w:color w:val="000000"/>
          <w:u w:val="single"/>
        </w:rPr>
        <w:t>DISCUSSION</w:t>
      </w:r>
    </w:p>
    <w:p w14:paraId="4C32A212" w14:textId="3FC9C5D1" w:rsidR="00550912" w:rsidRPr="00B87D5B" w:rsidRDefault="00550912">
      <w:pPr>
        <w:spacing w:line="360" w:lineRule="auto"/>
        <w:jc w:val="both"/>
        <w:rPr>
          <w:rFonts w:ascii="Book Antiqua" w:hAnsi="Book Antiqua"/>
        </w:rPr>
      </w:pPr>
      <w:r w:rsidRPr="00B87D5B">
        <w:rPr>
          <w:rFonts w:ascii="Book Antiqua" w:eastAsia="Book Antiqua" w:hAnsi="Book Antiqua" w:cs="Book Antiqua"/>
          <w:color w:val="000000"/>
        </w:rPr>
        <w:t>Most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PMF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carry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JAK2</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6F0B72">
        <w:rPr>
          <w:rFonts w:ascii="Book Antiqua" w:eastAsia="Book Antiqua" w:hAnsi="Book Antiqua" w:cs="Book Antiqua"/>
          <w:i/>
          <w:iCs/>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driver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mutations</w:t>
      </w:r>
      <w:r w:rsidR="0052052C" w:rsidRPr="00B87D5B">
        <w:rPr>
          <w:rFonts w:ascii="Book Antiqua" w:eastAsia="Book Antiqua" w:hAnsi="Book Antiqua" w:cs="Book Antiqua"/>
          <w:color w:val="000000"/>
          <w:vertAlign w:val="superscript"/>
        </w:rPr>
        <w:t>[</w:t>
      </w:r>
      <w:r w:rsidRPr="00B87D5B">
        <w:rPr>
          <w:rFonts w:ascii="Book Antiqua" w:eastAsia="Book Antiqua" w:hAnsi="Book Antiqua" w:cs="Book Antiqua"/>
          <w:color w:val="000000"/>
          <w:vertAlign w:val="superscript"/>
        </w:rPr>
        <w:t>5</w:t>
      </w:r>
      <w:r w:rsidR="0052052C" w:rsidRPr="00B87D5B">
        <w:rPr>
          <w:rFonts w:ascii="Book Antiqua" w:eastAsia="Book Antiqua" w:hAnsi="Book Antiqua" w:cs="Book Antiqua"/>
          <w:color w:val="000000"/>
          <w:vertAlign w:val="superscript"/>
        </w:rPr>
        <w:t>]</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drivers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pathogenesis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000F2D2B" w:rsidRPr="00B87D5B">
        <w:rPr>
          <w:rFonts w:ascii="Book Antiqua" w:eastAsia="Book Antiqua" w:hAnsi="Book Antiqua" w:cs="Book Antiqua"/>
          <w:color w:val="000000"/>
        </w:rPr>
        <w:t>MPN</w:t>
      </w:r>
      <w:r w:rsidRPr="00B87D5B">
        <w:rPr>
          <w:rFonts w:ascii="Book Antiqua" w:eastAsia="Book Antiqua" w:hAnsi="Book Antiqua" w:cs="Book Antiqua"/>
          <w:color w:val="000000"/>
        </w:rPr>
        <w:t>s,</w:t>
      </w:r>
      <w:r w:rsidR="009E2C11" w:rsidRPr="00B87D5B">
        <w:rPr>
          <w:rFonts w:ascii="Book Antiqua" w:eastAsia="Book Antiqua" w:hAnsi="Book Antiqua" w:cs="Book Antiqua"/>
          <w:color w:val="000000"/>
        </w:rPr>
        <w:t xml:space="preserve"> </w:t>
      </w:r>
      <w:r w:rsidR="006F0B72">
        <w:rPr>
          <w:rFonts w:ascii="Book Antiqua" w:eastAsia="Book Antiqua" w:hAnsi="Book Antiqua" w:cs="Book Antiqua"/>
          <w:color w:val="000000"/>
        </w:rPr>
        <w:t xml:space="preserve">and </w:t>
      </w:r>
      <w:r w:rsidRPr="00B87D5B">
        <w:rPr>
          <w:rFonts w:ascii="Book Antiqua" w:eastAsia="Book Antiqua" w:hAnsi="Book Antiqua" w:cs="Book Antiqua"/>
          <w:color w:val="000000"/>
        </w:rPr>
        <w:t>mutant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bind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with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activate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 JAK-STAT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signaling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pathway.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Previous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studies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have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shown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that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JAK2</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6F0B72">
        <w:rPr>
          <w:rFonts w:ascii="Book Antiqua" w:eastAsia="Book Antiqua" w:hAnsi="Book Antiqua" w:cs="Book Antiqua"/>
          <w:i/>
          <w:iCs/>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mutually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exclusively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MPN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52052C" w:rsidRPr="00B87D5B">
        <w:rPr>
          <w:rFonts w:ascii="Book Antiqua" w:eastAsia="Book Antiqua" w:hAnsi="Book Antiqua" w:cs="Book Antiqua"/>
          <w:color w:val="000000"/>
          <w:vertAlign w:val="superscript"/>
        </w:rPr>
        <w:t>[</w:t>
      </w:r>
      <w:r w:rsidRPr="00B87D5B">
        <w:rPr>
          <w:rFonts w:ascii="Book Antiqua" w:eastAsia="Book Antiqua" w:hAnsi="Book Antiqua" w:cs="Book Antiqua"/>
          <w:color w:val="000000"/>
          <w:vertAlign w:val="superscript"/>
        </w:rPr>
        <w:t>6,7</w:t>
      </w:r>
      <w:r w:rsidR="0052052C" w:rsidRPr="00B87D5B">
        <w:rPr>
          <w:rFonts w:ascii="Book Antiqua" w:eastAsia="Book Antiqua" w:hAnsi="Book Antiqua" w:cs="Book Antiqua"/>
          <w:color w:val="000000"/>
          <w:vertAlign w:val="superscript"/>
        </w:rPr>
        <w:t>]</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However,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studies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have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also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reported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presence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JAK2-CALR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JAK2-MPL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PMF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52052C" w:rsidRPr="00B87D5B">
        <w:rPr>
          <w:rFonts w:ascii="Book Antiqua" w:eastAsia="Book Antiqua" w:hAnsi="Book Antiqua" w:cs="Book Antiqua"/>
          <w:color w:val="000000"/>
          <w:vertAlign w:val="superscript"/>
        </w:rPr>
        <w:t>[</w:t>
      </w:r>
      <w:r w:rsidRPr="00B87D5B">
        <w:rPr>
          <w:rFonts w:ascii="Book Antiqua" w:eastAsia="Book Antiqua" w:hAnsi="Book Antiqua" w:cs="Book Antiqua"/>
          <w:color w:val="000000"/>
          <w:vertAlign w:val="superscript"/>
        </w:rPr>
        <w:t>1-4</w:t>
      </w:r>
      <w:r w:rsidR="0052052C" w:rsidRPr="00B87D5B">
        <w:rPr>
          <w:rFonts w:ascii="Book Antiqua" w:eastAsia="Book Antiqua" w:hAnsi="Book Antiqua" w:cs="Book Antiqua"/>
          <w:color w:val="000000"/>
          <w:vertAlign w:val="superscript"/>
        </w:rPr>
        <w:t>]</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cases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still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very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rarely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reported.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Here,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report</w:t>
      </w:r>
      <w:r w:rsidR="009E2C11" w:rsidRPr="00B87D5B">
        <w:rPr>
          <w:rFonts w:ascii="Book Antiqua" w:eastAsia="Book Antiqua" w:hAnsi="Book Antiqua" w:cs="Book Antiqua"/>
          <w:color w:val="000000"/>
        </w:rPr>
        <w:t xml:space="preserve"> </w:t>
      </w:r>
      <w:r w:rsidR="006F0B72">
        <w:rPr>
          <w:rFonts w:ascii="Book Antiqua" w:eastAsia="Book Antiqua" w:hAnsi="Book Antiqua" w:cs="Book Antiqua"/>
          <w:color w:val="000000"/>
        </w:rPr>
        <w:t>the</w:t>
      </w:r>
      <w:r w:rsidR="006F0B72"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PMF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with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Pr="00B87D5B">
        <w:rPr>
          <w:rFonts w:ascii="Book Antiqua" w:eastAsia="Book Antiqua" w:hAnsi="Book Antiqua" w:cs="Book Antiqua"/>
          <w:color w:val="000000"/>
        </w:rPr>
        <w:t>-p.364fs</w:t>
      </w:r>
      <w:r w:rsidR="009E2C11" w:rsidRPr="00B87D5B">
        <w:rPr>
          <w:rFonts w:ascii="Book Antiqua" w:eastAsia="Book Antiqua" w:hAnsi="Book Antiqua" w:cs="Book Antiqua"/>
          <w:i/>
          <w:iCs/>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Pr="00B87D5B">
        <w:rPr>
          <w:rFonts w:ascii="Book Antiqua" w:eastAsia="Book Antiqua" w:hAnsi="Book Antiqua" w:cs="Book Antiqua"/>
          <w:color w:val="000000"/>
        </w:rPr>
        <w:t>-p.X636W</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Pr="00B87D5B">
        <w:rPr>
          <w:rFonts w:ascii="Book Antiqua" w:eastAsia="Book Antiqua" w:hAnsi="Book Antiqua" w:cs="Book Antiqua"/>
          <w:color w:val="000000"/>
        </w:rPr>
        <w:t>-p.364fs</w:t>
      </w:r>
      <w:r w:rsidR="009E2C11" w:rsidRPr="00B87D5B">
        <w:rPr>
          <w:rFonts w:ascii="Book Antiqua" w:eastAsia="Book Antiqua" w:hAnsi="Book Antiqua" w:cs="Book Antiqua"/>
          <w:i/>
          <w:iCs/>
          <w:color w:val="000000"/>
        </w:rPr>
        <w:t xml:space="preserve"> </w:t>
      </w:r>
      <w:r w:rsidRPr="00B87D5B">
        <w:rPr>
          <w:rFonts w:ascii="Book Antiqua" w:eastAsia="Book Antiqua" w:hAnsi="Book Antiqua" w:cs="Book Antiqua"/>
          <w:color w:val="000000"/>
        </w:rPr>
        <w:t>mutation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usually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detected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essential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thrombocytosis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PMF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while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Pr="00B87D5B">
        <w:rPr>
          <w:rFonts w:ascii="Book Antiqua" w:eastAsia="Book Antiqua" w:hAnsi="Book Antiqua" w:cs="Book Antiqua"/>
          <w:color w:val="000000"/>
        </w:rPr>
        <w:t>-p.X636W</w:t>
      </w:r>
      <w:r w:rsidR="009E2C11" w:rsidRPr="00B87D5B">
        <w:rPr>
          <w:rFonts w:ascii="Book Antiqua" w:eastAsia="Book Antiqua" w:hAnsi="Book Antiqua" w:cs="Book Antiqua"/>
          <w:i/>
          <w:iCs/>
          <w:color w:val="000000"/>
        </w:rPr>
        <w:t xml:space="preserve"> </w:t>
      </w:r>
      <w:r w:rsidRPr="00B87D5B">
        <w:rPr>
          <w:rFonts w:ascii="Book Antiqua" w:eastAsia="Book Antiqua" w:hAnsi="Book Antiqua" w:cs="Book Antiqua"/>
          <w:color w:val="000000"/>
        </w:rPr>
        <w:t>mutation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not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common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has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only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been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reported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refractory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anemia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with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ring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sideroblast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52052C" w:rsidRPr="00B87D5B">
        <w:rPr>
          <w:rFonts w:ascii="Book Antiqua" w:eastAsia="Book Antiqua" w:hAnsi="Book Antiqua" w:cs="Book Antiqua"/>
          <w:color w:val="000000"/>
          <w:vertAlign w:val="superscript"/>
        </w:rPr>
        <w:t>[</w:t>
      </w:r>
      <w:r w:rsidRPr="00B87D5B">
        <w:rPr>
          <w:rFonts w:ascii="Book Antiqua" w:eastAsia="Book Antiqua" w:hAnsi="Book Antiqua" w:cs="Book Antiqua"/>
          <w:color w:val="000000"/>
          <w:vertAlign w:val="superscript"/>
        </w:rPr>
        <w:t>8,9</w:t>
      </w:r>
      <w:r w:rsidR="0052052C" w:rsidRPr="00B87D5B">
        <w:rPr>
          <w:rFonts w:ascii="Book Antiqua" w:eastAsia="Book Antiqua" w:hAnsi="Book Antiqua" w:cs="Book Antiqua"/>
          <w:color w:val="000000"/>
          <w:vertAlign w:val="superscript"/>
        </w:rPr>
        <w:t>]</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Furthermore,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also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detected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low-burden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PIK3R1</w:t>
      </w:r>
      <w:r w:rsidR="009E2C11" w:rsidRPr="00B87D5B">
        <w:rPr>
          <w:rFonts w:ascii="Book Antiqua" w:eastAsia="Book Antiqua" w:hAnsi="Book Antiqua" w:cs="Book Antiqua"/>
          <w:i/>
          <w:iCs/>
          <w:color w:val="000000"/>
        </w:rPr>
        <w:t xml:space="preserve"> </w:t>
      </w:r>
      <w:r w:rsidRPr="00B87D5B">
        <w:rPr>
          <w:rFonts w:ascii="Book Antiqua" w:eastAsia="Book Antiqua" w:hAnsi="Book Antiqua" w:cs="Book Antiqua"/>
          <w:color w:val="000000"/>
        </w:rPr>
        <w:t>mutation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PIK3R1</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gene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belongs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 Akt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signaling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pathway</w:t>
      </w:r>
      <w:r w:rsidR="006F0B72">
        <w:rPr>
          <w:rFonts w:ascii="Book Antiqua" w:eastAsia="Book Antiqua" w:hAnsi="Book Antiqua" w:cs="Book Antiqua"/>
          <w:color w:val="000000"/>
        </w:rPr>
        <w:t xml:space="preserve"> and</w:t>
      </w:r>
      <w:r w:rsidR="006F0B72"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plays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direct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role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regulating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cell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survival,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growth,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 differentiation. Mutated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PIK3R1</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cause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aberrant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PI3K</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signaling,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p.R228fs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site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has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already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been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reported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acute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lymphocytic</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leukemia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52052C" w:rsidRPr="00B87D5B">
        <w:rPr>
          <w:rFonts w:ascii="Book Antiqua" w:eastAsia="Book Antiqua" w:hAnsi="Book Antiqua" w:cs="Book Antiqua"/>
          <w:color w:val="000000"/>
          <w:vertAlign w:val="superscript"/>
        </w:rPr>
        <w:t>[</w:t>
      </w:r>
      <w:r w:rsidRPr="00B87D5B">
        <w:rPr>
          <w:rFonts w:ascii="Book Antiqua" w:eastAsia="Book Antiqua" w:hAnsi="Book Antiqua" w:cs="Book Antiqua"/>
          <w:color w:val="000000"/>
          <w:vertAlign w:val="superscript"/>
        </w:rPr>
        <w:t>10,11</w:t>
      </w:r>
      <w:r w:rsidR="0052052C" w:rsidRPr="00B87D5B">
        <w:rPr>
          <w:rFonts w:ascii="Book Antiqua" w:eastAsia="Book Antiqua" w:hAnsi="Book Antiqua" w:cs="Book Antiqua"/>
          <w:color w:val="000000"/>
          <w:vertAlign w:val="superscript"/>
        </w:rPr>
        <w:t>]</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best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our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knowledge,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first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report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w:t>
      </w:r>
      <w:r w:rsidR="00673C58" w:rsidRPr="00B87D5B">
        <w:rPr>
          <w:rFonts w:ascii="Book Antiqua" w:eastAsia="Book Antiqua" w:hAnsi="Book Antiqua" w:cs="Book Antiqua"/>
          <w:i/>
          <w:iCs/>
          <w:color w:val="000000"/>
        </w:rPr>
        <w:t>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double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PMF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from</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East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Asia.</w:t>
      </w:r>
    </w:p>
    <w:p w14:paraId="2C7F20BD" w14:textId="0E4F4A12" w:rsidR="0052052C" w:rsidRPr="00B87D5B" w:rsidRDefault="00550912" w:rsidP="0052052C">
      <w:pPr>
        <w:spacing w:line="360" w:lineRule="auto"/>
        <w:ind w:firstLineChars="100" w:firstLine="240"/>
        <w:jc w:val="both"/>
        <w:rPr>
          <w:rFonts w:ascii="Book Antiqua" w:hAnsi="Book Antiqua"/>
        </w:rPr>
      </w:pPr>
      <w:r w:rsidRPr="00B87D5B">
        <w:rPr>
          <w:rFonts w:ascii="Book Antiqua" w:eastAsia="Book Antiqua" w:hAnsi="Book Antiqua" w:cs="Book Antiqua"/>
          <w:color w:val="000000"/>
        </w:rPr>
        <w:t>Earlier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research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reports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show</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that</w:t>
      </w:r>
      <w:r w:rsidR="009E2C11" w:rsidRPr="00B87D5B">
        <w:rPr>
          <w:rFonts w:ascii="Book Antiqua" w:eastAsia="Book Antiqua" w:hAnsi="Book Antiqua" w:cs="Book Antiqua"/>
          <w:i/>
          <w:iCs/>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mutually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exclusive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MPN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case</w:t>
      </w:r>
      <w:r w:rsidR="009E2C11" w:rsidRPr="00B87D5B">
        <w:rPr>
          <w:rFonts w:ascii="Book Antiqua" w:eastAsia="Book Antiqua" w:hAnsi="Book Antiqua" w:cs="Book Antiqua"/>
          <w:color w:val="000000"/>
        </w:rPr>
        <w:t xml:space="preserve"> </w:t>
      </w:r>
      <w:r w:rsidR="006F0B72" w:rsidRPr="00B87D5B">
        <w:rPr>
          <w:rFonts w:ascii="Book Antiqua" w:eastAsia="Book Antiqua" w:hAnsi="Book Antiqua" w:cs="Book Antiqua"/>
          <w:color w:val="000000"/>
        </w:rPr>
        <w:t>demonstrate</w:t>
      </w:r>
      <w:r w:rsidR="006F0B72">
        <w:rPr>
          <w:rFonts w:ascii="Book Antiqua" w:eastAsia="Book Antiqua" w:hAnsi="Book Antiqua" w:cs="Book Antiqua"/>
          <w:color w:val="000000"/>
        </w:rPr>
        <w:t>d</w:t>
      </w:r>
      <w:r w:rsidR="006F0B72"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that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coexist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MPN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Three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MPN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cases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with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w:t>
      </w:r>
      <w:r w:rsidR="009020E7">
        <w:rPr>
          <w:rFonts w:ascii="Book Antiqua" w:eastAsia="Book Antiqua" w:hAnsi="Book Antiqua" w:cs="Book Antiqua"/>
          <w:color w:val="000000"/>
        </w:rPr>
        <w:t>-</w:t>
      </w:r>
      <w:r w:rsidRPr="00B87D5B">
        <w:rPr>
          <w:rFonts w:ascii="Book Antiqua" w:eastAsia="Book Antiqua" w:hAnsi="Book Antiqua" w:cs="Book Antiqua"/>
          <w:color w:val="000000"/>
        </w:rPr>
        <w:t>mutated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genes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have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already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been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reported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since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2017</w:t>
      </w:r>
      <w:r w:rsidR="0052052C" w:rsidRPr="00B87D5B">
        <w:rPr>
          <w:rFonts w:ascii="Book Antiqua" w:eastAsia="Book Antiqua" w:hAnsi="Book Antiqua" w:cs="Book Antiqua"/>
          <w:color w:val="000000"/>
          <w:vertAlign w:val="superscript"/>
        </w:rPr>
        <w:t>[</w:t>
      </w:r>
      <w:r w:rsidRPr="00B87D5B">
        <w:rPr>
          <w:rFonts w:ascii="Book Antiqua" w:eastAsia="Book Antiqua" w:hAnsi="Book Antiqua" w:cs="Book Antiqua"/>
          <w:color w:val="000000"/>
          <w:vertAlign w:val="superscript"/>
        </w:rPr>
        <w:t>12</w:t>
      </w:r>
      <w:r w:rsidR="0052052C" w:rsidRPr="00B87D5B">
        <w:rPr>
          <w:rFonts w:ascii="Book Antiqua" w:eastAsia="Book Antiqua" w:hAnsi="Book Antiqua" w:cs="Book Antiqua"/>
          <w:color w:val="000000"/>
          <w:vertAlign w:val="superscript"/>
        </w:rPr>
        <w:t>-</w:t>
      </w:r>
      <w:r w:rsidRPr="00B87D5B">
        <w:rPr>
          <w:rFonts w:ascii="Book Antiqua" w:eastAsia="Book Antiqua" w:hAnsi="Book Antiqua" w:cs="Book Antiqua"/>
          <w:color w:val="000000"/>
          <w:vertAlign w:val="superscript"/>
        </w:rPr>
        <w:t>14</w:t>
      </w:r>
      <w:r w:rsidR="0052052C" w:rsidRPr="00B87D5B">
        <w:rPr>
          <w:rFonts w:ascii="Book Antiqua" w:eastAsia="Book Antiqua" w:hAnsi="Book Antiqua" w:cs="Book Antiqua"/>
          <w:color w:val="000000"/>
          <w:vertAlign w:val="superscript"/>
        </w:rPr>
        <w:t>]</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Partouche</w:t>
      </w:r>
      <w:r w:rsidR="009E2C11" w:rsidRPr="00B87D5B">
        <w:rPr>
          <w:rFonts w:ascii="Book Antiqua" w:eastAsia="Book Antiqua" w:hAnsi="Book Antiqua" w:cs="Book Antiqua"/>
          <w:color w:val="000000"/>
        </w:rPr>
        <w:t xml:space="preserve"> </w:t>
      </w:r>
      <w:r w:rsidR="0052052C" w:rsidRPr="00B87D5B">
        <w:rPr>
          <w:rFonts w:ascii="Book Antiqua" w:eastAsia="Book Antiqua" w:hAnsi="Book Antiqua" w:cs="Book Antiqua"/>
          <w:i/>
          <w:iCs/>
          <w:color w:val="000000"/>
        </w:rPr>
        <w:t>et al</w:t>
      </w:r>
      <w:r w:rsidR="0052052C" w:rsidRPr="00B87D5B">
        <w:rPr>
          <w:rFonts w:ascii="Book Antiqua" w:eastAsia="Book Antiqua" w:hAnsi="Book Antiqua" w:cs="Book Antiqua"/>
          <w:color w:val="000000"/>
          <w:vertAlign w:val="superscript"/>
        </w:rPr>
        <w:t>[12]</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reported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that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post-ET</w:t>
      </w:r>
      <w:r w:rsidR="009E2C11" w:rsidRPr="00B87D5B">
        <w:rPr>
          <w:rFonts w:ascii="Book Antiqua" w:eastAsia="Book Antiqua" w:hAnsi="Book Antiqua" w:cs="Book Antiqua"/>
          <w:color w:val="000000"/>
        </w:rPr>
        <w:t xml:space="preserve"> </w:t>
      </w:r>
      <w:r w:rsidR="00AE1583" w:rsidRPr="00B87D5B">
        <w:rPr>
          <w:rFonts w:ascii="Book Antiqua" w:eastAsia="Book Antiqua" w:hAnsi="Book Antiqua" w:cs="Book Antiqua"/>
          <w:color w:val="000000"/>
        </w:rPr>
        <w:t>P</w:t>
      </w:r>
      <w:r w:rsidRPr="00B87D5B">
        <w:rPr>
          <w:rFonts w:ascii="Book Antiqua" w:eastAsia="Book Antiqua" w:hAnsi="Book Antiqua" w:cs="Book Antiqua"/>
          <w:color w:val="000000"/>
        </w:rPr>
        <w:t>MF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carried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type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W515R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mutations,</w:t>
      </w:r>
      <w:r w:rsidR="009E2C11" w:rsidRPr="00B87D5B">
        <w:rPr>
          <w:rFonts w:ascii="Book Antiqua" w:eastAsia="Book Antiqua" w:hAnsi="Book Antiqua" w:cs="Book Antiqua"/>
          <w:color w:val="000000"/>
        </w:rPr>
        <w:t xml:space="preserve"> </w:t>
      </w:r>
      <w:r w:rsidR="00D374E0" w:rsidRPr="00B87D5B">
        <w:rPr>
          <w:rFonts w:ascii="Book Antiqua" w:eastAsia="Book Antiqua" w:hAnsi="Book Antiqua" w:cs="Book Antiqua"/>
          <w:color w:val="000000"/>
        </w:rPr>
        <w:t>with</w:t>
      </w:r>
      <w:r w:rsidR="009E2C11" w:rsidRPr="00B87D5B">
        <w:rPr>
          <w:rFonts w:ascii="Book Antiqua" w:eastAsia="Book Antiqua" w:hAnsi="Book Antiqua" w:cs="Book Antiqua"/>
          <w:color w:val="000000"/>
        </w:rPr>
        <w:t xml:space="preserve"> </w:t>
      </w:r>
      <w:r w:rsidR="00AE1583" w:rsidRPr="00B87D5B">
        <w:rPr>
          <w:rFonts w:ascii="Book Antiqua" w:eastAsia="Book Antiqua" w:hAnsi="Book Antiqua" w:cs="Book Antiqua"/>
          <w:color w:val="000000"/>
        </w:rPr>
        <w:t>an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variant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allele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frequenc</w:t>
      </w:r>
      <w:r w:rsidR="0052052C" w:rsidRPr="00B87D5B">
        <w:rPr>
          <w:rFonts w:ascii="Book Antiqua" w:eastAsia="Book Antiqua" w:hAnsi="Book Antiqua" w:cs="Book Antiqua"/>
          <w:color w:val="000000"/>
        </w:rPr>
        <w:t>y (VAF)</w:t>
      </w:r>
      <w:r w:rsidR="009E2C11" w:rsidRPr="00B87D5B">
        <w:rPr>
          <w:rFonts w:ascii="Book Antiqua" w:eastAsia="Book Antiqua" w:hAnsi="Book Antiqua" w:cs="Book Antiqua"/>
          <w:color w:val="000000"/>
        </w:rPr>
        <w:t xml:space="preserve"> </w:t>
      </w:r>
      <w:r w:rsidR="00D374E0"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59.1%</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31.7%,</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respectively.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Tashkandi</w:t>
      </w:r>
      <w:r w:rsidR="009E2C11" w:rsidRPr="00B87D5B">
        <w:rPr>
          <w:rFonts w:ascii="Book Antiqua" w:eastAsia="Book Antiqua" w:hAnsi="Book Antiqua" w:cs="Book Antiqua"/>
          <w:color w:val="000000"/>
        </w:rPr>
        <w:t xml:space="preserve"> </w:t>
      </w:r>
      <w:r w:rsidR="0052052C" w:rsidRPr="00B87D5B">
        <w:rPr>
          <w:rFonts w:ascii="Book Antiqua" w:eastAsia="Book Antiqua" w:hAnsi="Book Antiqua" w:cs="Book Antiqua"/>
          <w:i/>
          <w:iCs/>
          <w:color w:val="000000"/>
        </w:rPr>
        <w:t>et al</w:t>
      </w:r>
      <w:r w:rsidR="0052052C" w:rsidRPr="00B87D5B">
        <w:rPr>
          <w:rFonts w:ascii="Book Antiqua" w:eastAsia="Book Antiqua" w:hAnsi="Book Antiqua" w:cs="Book Antiqua"/>
          <w:color w:val="000000"/>
          <w:vertAlign w:val="superscript"/>
        </w:rPr>
        <w:t>[13]</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reported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post-ET</w:t>
      </w:r>
      <w:r w:rsidR="009E2C11" w:rsidRPr="00B87D5B">
        <w:rPr>
          <w:rFonts w:ascii="Book Antiqua" w:eastAsia="Book Antiqua" w:hAnsi="Book Antiqua" w:cs="Book Antiqua"/>
          <w:color w:val="000000"/>
        </w:rPr>
        <w:t xml:space="preserve"> </w:t>
      </w:r>
      <w:r w:rsidR="00AE1583" w:rsidRPr="00B87D5B">
        <w:rPr>
          <w:rFonts w:ascii="Book Antiqua" w:eastAsia="Book Antiqua" w:hAnsi="Book Antiqua" w:cs="Book Antiqua"/>
          <w:color w:val="000000"/>
        </w:rPr>
        <w:t>P</w:t>
      </w:r>
      <w:r w:rsidRPr="00B87D5B">
        <w:rPr>
          <w:rFonts w:ascii="Book Antiqua" w:eastAsia="Book Antiqua" w:hAnsi="Book Antiqua" w:cs="Book Antiqua"/>
          <w:color w:val="000000"/>
        </w:rPr>
        <w:t>MF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carrying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(p.L367T</w:t>
      </w:r>
      <w:r w:rsidRPr="00966826">
        <w:rPr>
          <w:rFonts w:ascii="Book Antiqua" w:eastAsia="Book Antiqua" w:hAnsi="Book Antiqua" w:cs="Book Antiqua"/>
          <w:color w:val="000000"/>
        </w:rPr>
        <w:t>fs*46)</w:t>
      </w:r>
      <w:r w:rsidR="009E2C11" w:rsidRPr="00966826">
        <w:rPr>
          <w:rFonts w:ascii="Book Antiqua" w:eastAsia="Book Antiqua" w:hAnsi="Book Antiqua" w:cs="Book Antiqua"/>
          <w:color w:val="000000"/>
        </w:rPr>
        <w:t xml:space="preserve"> </w:t>
      </w:r>
      <w:r w:rsidRPr="00966826">
        <w:rPr>
          <w:rFonts w:ascii="Book Antiqua" w:eastAsia="Book Antiqua" w:hAnsi="Book Antiqua" w:cs="Book Antiqua"/>
          <w:color w:val="000000"/>
        </w:rPr>
        <w:t>mutation</w:t>
      </w:r>
      <w:r w:rsidR="009E2C11" w:rsidRPr="00966826">
        <w:rPr>
          <w:rFonts w:ascii="Book Antiqua" w:eastAsia="Book Antiqua" w:hAnsi="Book Antiqua" w:cs="Book Antiqua"/>
          <w:color w:val="000000"/>
        </w:rPr>
        <w:t xml:space="preserve"> </w:t>
      </w:r>
      <w:r w:rsidRPr="00966826">
        <w:rPr>
          <w:rFonts w:ascii="Book Antiqua" w:eastAsia="Book Antiqua" w:hAnsi="Book Antiqua" w:cs="Book Antiqua"/>
          <w:color w:val="000000"/>
        </w:rPr>
        <w:t>at</w:t>
      </w:r>
      <w:r w:rsidR="009E2C11" w:rsidRPr="00966826">
        <w:rPr>
          <w:rFonts w:ascii="Book Antiqua" w:eastAsia="Book Antiqua" w:hAnsi="Book Antiqua" w:cs="Book Antiqua"/>
          <w:color w:val="000000"/>
        </w:rPr>
        <w:t xml:space="preserve"> </w:t>
      </w:r>
      <w:r w:rsidRPr="00966826">
        <w:rPr>
          <w:rFonts w:ascii="Book Antiqua" w:eastAsia="Book Antiqua" w:hAnsi="Book Antiqua" w:cs="Book Antiqua"/>
          <w:color w:val="000000"/>
        </w:rPr>
        <w:t>an</w:t>
      </w:r>
      <w:r w:rsidR="009E2C11" w:rsidRPr="00966826">
        <w:rPr>
          <w:rFonts w:ascii="Book Antiqua" w:eastAsia="Book Antiqua" w:hAnsi="Book Antiqua" w:cs="Book Antiqua"/>
          <w:color w:val="000000"/>
        </w:rPr>
        <w:t xml:space="preserve"> </w:t>
      </w:r>
      <w:r w:rsidRPr="00966826">
        <w:rPr>
          <w:rFonts w:ascii="Book Antiqua" w:eastAsia="Book Antiqua" w:hAnsi="Book Antiqua" w:cs="Book Antiqua"/>
          <w:color w:val="000000"/>
        </w:rPr>
        <w:t>allele</w:t>
      </w:r>
      <w:r w:rsidR="009E2C11" w:rsidRPr="00966826">
        <w:rPr>
          <w:rFonts w:ascii="Book Antiqua" w:eastAsia="Book Antiqua" w:hAnsi="Book Antiqua" w:cs="Book Antiqua"/>
          <w:color w:val="000000"/>
        </w:rPr>
        <w:t xml:space="preserve"> </w:t>
      </w:r>
      <w:r w:rsidRPr="00966826">
        <w:rPr>
          <w:rFonts w:ascii="Book Antiqua" w:eastAsia="Book Antiqua" w:hAnsi="Book Antiqua" w:cs="Book Antiqua"/>
          <w:color w:val="000000"/>
        </w:rPr>
        <w:t>frequency</w:t>
      </w:r>
      <w:r w:rsidR="009E2C11" w:rsidRPr="00966826">
        <w:rPr>
          <w:rFonts w:ascii="Book Antiqua" w:eastAsia="Book Antiqua" w:hAnsi="Book Antiqua" w:cs="Book Antiqua"/>
          <w:color w:val="000000"/>
        </w:rPr>
        <w:t xml:space="preserve"> </w:t>
      </w:r>
      <w:r w:rsidRPr="00966826">
        <w:rPr>
          <w:rFonts w:ascii="Book Antiqua" w:eastAsia="Book Antiqua" w:hAnsi="Book Antiqua" w:cs="Book Antiqua"/>
          <w:color w:val="000000"/>
        </w:rPr>
        <w:t>of</w:t>
      </w:r>
      <w:r w:rsidR="009E2C11" w:rsidRPr="00966826">
        <w:rPr>
          <w:rFonts w:ascii="Book Antiqua" w:eastAsia="Book Antiqua" w:hAnsi="Book Antiqua" w:cs="Book Antiqua"/>
          <w:color w:val="000000"/>
        </w:rPr>
        <w:t xml:space="preserve"> </w:t>
      </w:r>
      <w:r w:rsidRPr="00966826">
        <w:rPr>
          <w:rFonts w:ascii="Book Antiqua" w:eastAsia="Book Antiqua" w:hAnsi="Book Antiqua" w:cs="Book Antiqua"/>
          <w:color w:val="000000"/>
        </w:rPr>
        <w:t>47%</w:t>
      </w:r>
      <w:r w:rsidR="009E2C11" w:rsidRPr="00966826">
        <w:rPr>
          <w:rFonts w:ascii="Book Antiqua" w:eastAsia="Book Antiqua" w:hAnsi="Book Antiqua" w:cs="Book Antiqua"/>
          <w:color w:val="000000"/>
        </w:rPr>
        <w:t xml:space="preserve"> </w:t>
      </w:r>
      <w:r w:rsidRPr="00966826">
        <w:rPr>
          <w:rFonts w:ascii="Book Antiqua" w:eastAsia="Book Antiqua" w:hAnsi="Book Antiqua" w:cs="Book Antiqua"/>
          <w:color w:val="000000"/>
        </w:rPr>
        <w:t>and</w:t>
      </w:r>
      <w:r w:rsidR="009E2C11" w:rsidRPr="00966826">
        <w:rPr>
          <w:rFonts w:ascii="Book Antiqua" w:eastAsia="Book Antiqua" w:hAnsi="Book Antiqua" w:cs="Book Antiqua"/>
          <w:color w:val="000000"/>
        </w:rPr>
        <w:t xml:space="preserve"> </w:t>
      </w:r>
      <w:r w:rsidRPr="00966826">
        <w:rPr>
          <w:rFonts w:ascii="Book Antiqua" w:eastAsia="Book Antiqua" w:hAnsi="Book Antiqua" w:cs="Book Antiqua"/>
          <w:color w:val="000000"/>
        </w:rPr>
        <w:t>two</w:t>
      </w:r>
      <w:r w:rsidR="009E2C11" w:rsidRPr="00966826">
        <w:rPr>
          <w:rFonts w:ascii="Book Antiqua" w:eastAsia="Book Antiqua" w:hAnsi="Book Antiqua" w:cs="Book Antiqua"/>
          <w:color w:val="000000"/>
        </w:rPr>
        <w:t xml:space="preserve"> </w:t>
      </w:r>
      <w:r w:rsidRPr="00966826">
        <w:rPr>
          <w:rFonts w:ascii="Book Antiqua" w:eastAsia="Book Antiqua" w:hAnsi="Book Antiqua" w:cs="Book Antiqua"/>
          <w:i/>
          <w:iCs/>
          <w:color w:val="000000"/>
        </w:rPr>
        <w:t>MPL</w:t>
      </w:r>
      <w:r w:rsidR="009E2C11" w:rsidRPr="00966826">
        <w:rPr>
          <w:rFonts w:ascii="Book Antiqua" w:eastAsia="Book Antiqua" w:hAnsi="Book Antiqua" w:cs="Book Antiqua"/>
          <w:color w:val="000000"/>
        </w:rPr>
        <w:t xml:space="preserve"> </w:t>
      </w:r>
      <w:r w:rsidRPr="00966826">
        <w:rPr>
          <w:rFonts w:ascii="Book Antiqua" w:eastAsia="Book Antiqua" w:hAnsi="Book Antiqua" w:cs="Book Antiqua"/>
          <w:color w:val="000000"/>
        </w:rPr>
        <w:t>(p.S505C</w:t>
      </w:r>
      <w:r w:rsidR="009E2C11" w:rsidRPr="00966826">
        <w:rPr>
          <w:rFonts w:ascii="Book Antiqua" w:eastAsia="Book Antiqua" w:hAnsi="Book Antiqua" w:cs="Book Antiqua"/>
          <w:color w:val="000000"/>
        </w:rPr>
        <w:t xml:space="preserve"> </w:t>
      </w:r>
      <w:r w:rsidRPr="00966826">
        <w:rPr>
          <w:rFonts w:ascii="Book Antiqua" w:eastAsia="Book Antiqua" w:hAnsi="Book Antiqua" w:cs="Book Antiqua"/>
          <w:color w:val="000000"/>
        </w:rPr>
        <w:t>and</w:t>
      </w:r>
      <w:r w:rsidR="009E2C11" w:rsidRPr="00966826">
        <w:rPr>
          <w:rFonts w:ascii="Book Antiqua" w:eastAsia="Book Antiqua" w:hAnsi="Book Antiqua" w:cs="Book Antiqua"/>
          <w:color w:val="000000"/>
        </w:rPr>
        <w:t xml:space="preserve"> </w:t>
      </w:r>
      <w:r w:rsidRPr="00966826">
        <w:rPr>
          <w:rFonts w:ascii="Book Antiqua" w:eastAsia="Book Antiqua" w:hAnsi="Book Antiqua" w:cs="Book Antiqua"/>
          <w:color w:val="000000"/>
        </w:rPr>
        <w:t>p.W515L)</w:t>
      </w:r>
      <w:r w:rsidR="009E2C11" w:rsidRPr="00966826">
        <w:rPr>
          <w:rFonts w:ascii="Book Antiqua" w:eastAsia="Book Antiqua" w:hAnsi="Book Antiqua" w:cs="Book Antiqua"/>
          <w:color w:val="000000"/>
        </w:rPr>
        <w:t xml:space="preserve"> </w:t>
      </w:r>
      <w:r w:rsidRPr="00966826">
        <w:rPr>
          <w:rFonts w:ascii="Book Antiqua" w:eastAsia="Book Antiqua" w:hAnsi="Book Antiqua" w:cs="Book Antiqua"/>
          <w:color w:val="000000"/>
        </w:rPr>
        <w:t>mutations</w:t>
      </w:r>
      <w:r w:rsidR="009E2C11" w:rsidRPr="00966826">
        <w:rPr>
          <w:rFonts w:ascii="Book Antiqua" w:eastAsia="Book Antiqua" w:hAnsi="Book Antiqua" w:cs="Book Antiqua"/>
          <w:color w:val="000000"/>
        </w:rPr>
        <w:t xml:space="preserve"> </w:t>
      </w:r>
      <w:r w:rsidRPr="00966826">
        <w:rPr>
          <w:rFonts w:ascii="Book Antiqua" w:eastAsia="Book Antiqua" w:hAnsi="Book Antiqua" w:cs="Book Antiqua"/>
          <w:color w:val="000000"/>
        </w:rPr>
        <w:t>at</w:t>
      </w:r>
      <w:r w:rsidR="009E2C11" w:rsidRPr="00966826">
        <w:rPr>
          <w:rFonts w:ascii="Book Antiqua" w:eastAsia="Book Antiqua" w:hAnsi="Book Antiqua" w:cs="Book Antiqua"/>
          <w:color w:val="000000"/>
        </w:rPr>
        <w:t xml:space="preserve"> </w:t>
      </w:r>
      <w:r w:rsidRPr="00966826">
        <w:rPr>
          <w:rFonts w:ascii="Book Antiqua" w:eastAsia="Book Antiqua" w:hAnsi="Book Antiqua" w:cs="Book Antiqua"/>
          <w:color w:val="000000"/>
        </w:rPr>
        <w:t>a</w:t>
      </w:r>
      <w:r w:rsidR="009E2C11" w:rsidRPr="00966826">
        <w:rPr>
          <w:rFonts w:ascii="Book Antiqua" w:eastAsia="Book Antiqua" w:hAnsi="Book Antiqua" w:cs="Book Antiqua"/>
          <w:color w:val="000000"/>
        </w:rPr>
        <w:t xml:space="preserve"> </w:t>
      </w:r>
      <w:r w:rsidRPr="00966826">
        <w:rPr>
          <w:rFonts w:ascii="Book Antiqua" w:eastAsia="Book Antiqua" w:hAnsi="Book Antiqua" w:cs="Book Antiqua"/>
          <w:color w:val="000000"/>
        </w:rPr>
        <w:t>lower</w:t>
      </w:r>
      <w:r w:rsidR="009E2C11" w:rsidRPr="00966826">
        <w:rPr>
          <w:rFonts w:ascii="Book Antiqua" w:eastAsia="Book Antiqua" w:hAnsi="Book Antiqua" w:cs="Book Antiqua"/>
          <w:color w:val="000000"/>
        </w:rPr>
        <w:t xml:space="preserve"> </w:t>
      </w:r>
      <w:r w:rsidRPr="00966826">
        <w:rPr>
          <w:rFonts w:ascii="Book Antiqua" w:eastAsia="Book Antiqua" w:hAnsi="Book Antiqua" w:cs="Book Antiqua"/>
          <w:color w:val="000000"/>
        </w:rPr>
        <w:t>allele</w:t>
      </w:r>
      <w:r w:rsidR="009E2C11" w:rsidRPr="00966826">
        <w:rPr>
          <w:rFonts w:ascii="Book Antiqua" w:eastAsia="Book Antiqua" w:hAnsi="Book Antiqua" w:cs="Book Antiqua"/>
          <w:color w:val="000000"/>
        </w:rPr>
        <w:t xml:space="preserve"> </w:t>
      </w:r>
      <w:r w:rsidRPr="00966826">
        <w:rPr>
          <w:rFonts w:ascii="Book Antiqua" w:eastAsia="Book Antiqua" w:hAnsi="Book Antiqua" w:cs="Book Antiqua"/>
          <w:color w:val="000000"/>
        </w:rPr>
        <w:t>frequency</w:t>
      </w:r>
      <w:r w:rsidR="009E2C11" w:rsidRPr="00966826">
        <w:rPr>
          <w:rFonts w:ascii="Book Antiqua" w:eastAsia="Book Antiqua" w:hAnsi="Book Antiqua" w:cs="Book Antiqua"/>
          <w:color w:val="000000"/>
        </w:rPr>
        <w:t xml:space="preserve"> </w:t>
      </w:r>
      <w:r w:rsidRPr="00966826">
        <w:rPr>
          <w:rFonts w:ascii="Book Antiqua" w:eastAsia="Book Antiqua" w:hAnsi="Book Antiqua" w:cs="Book Antiqua"/>
          <w:color w:val="000000"/>
        </w:rPr>
        <w:t>of</w:t>
      </w:r>
      <w:r w:rsidR="009E2C11" w:rsidRPr="00966826">
        <w:rPr>
          <w:rFonts w:ascii="Book Antiqua" w:eastAsia="Book Antiqua" w:hAnsi="Book Antiqua" w:cs="Book Antiqua"/>
          <w:color w:val="000000"/>
        </w:rPr>
        <w:t xml:space="preserve"> </w:t>
      </w:r>
      <w:r w:rsidRPr="00966826">
        <w:rPr>
          <w:rFonts w:ascii="Book Antiqua" w:eastAsia="Book Antiqua" w:hAnsi="Book Antiqua" w:cs="Book Antiqua"/>
          <w:color w:val="000000"/>
        </w:rPr>
        <w:t>4%.</w:t>
      </w:r>
      <w:r w:rsidR="009E2C11" w:rsidRPr="00966826">
        <w:rPr>
          <w:rFonts w:ascii="Book Antiqua" w:eastAsia="Book Antiqua" w:hAnsi="Book Antiqua" w:cs="Book Antiqua"/>
          <w:color w:val="000000"/>
        </w:rPr>
        <w:t xml:space="preserve"> </w:t>
      </w:r>
      <w:r w:rsidRPr="00966826">
        <w:rPr>
          <w:rFonts w:ascii="Book Antiqua" w:eastAsia="Book Antiqua" w:hAnsi="Book Antiqua" w:cs="Book Antiqua"/>
          <w:color w:val="000000"/>
        </w:rPr>
        <w:t>Bernal</w:t>
      </w:r>
      <w:r w:rsidR="009E2C11" w:rsidRPr="00966826">
        <w:rPr>
          <w:rFonts w:ascii="Book Antiqua" w:eastAsia="Book Antiqua" w:hAnsi="Book Antiqua" w:cs="Book Antiqua"/>
          <w:color w:val="000000"/>
        </w:rPr>
        <w:t xml:space="preserve"> </w:t>
      </w:r>
      <w:r w:rsidR="0052052C" w:rsidRPr="00966826">
        <w:rPr>
          <w:rFonts w:ascii="Book Antiqua" w:eastAsia="Book Antiqua" w:hAnsi="Book Antiqua" w:cs="Book Antiqua"/>
          <w:i/>
          <w:iCs/>
          <w:color w:val="000000"/>
        </w:rPr>
        <w:t>et al</w:t>
      </w:r>
      <w:r w:rsidR="0052052C" w:rsidRPr="00966826">
        <w:rPr>
          <w:rFonts w:ascii="Book Antiqua" w:eastAsia="Book Antiqua" w:hAnsi="Book Antiqua" w:cs="Book Antiqua"/>
          <w:color w:val="000000"/>
          <w:vertAlign w:val="superscript"/>
        </w:rPr>
        <w:t>[14]</w:t>
      </w:r>
      <w:r w:rsidR="009E2C11" w:rsidRPr="00966826">
        <w:rPr>
          <w:rFonts w:ascii="Book Antiqua" w:eastAsia="Book Antiqua" w:hAnsi="Book Antiqua" w:cs="Book Antiqua"/>
          <w:color w:val="000000"/>
        </w:rPr>
        <w:t xml:space="preserve"> </w:t>
      </w:r>
      <w:r w:rsidRPr="00966826">
        <w:rPr>
          <w:rFonts w:ascii="Book Antiqua" w:eastAsia="Book Antiqua" w:hAnsi="Book Antiqua" w:cs="Book Antiqua"/>
          <w:color w:val="000000"/>
        </w:rPr>
        <w:t>detected</w:t>
      </w:r>
      <w:r w:rsidR="009E2C11" w:rsidRPr="00966826">
        <w:rPr>
          <w:rFonts w:ascii="Book Antiqua" w:eastAsia="Book Antiqua" w:hAnsi="Book Antiqua" w:cs="Book Antiqua"/>
          <w:color w:val="000000"/>
        </w:rPr>
        <w:t xml:space="preserve"> </w:t>
      </w:r>
      <w:r w:rsidR="0052052C" w:rsidRPr="00966826">
        <w:rPr>
          <w:rFonts w:ascii="Book Antiqua" w:eastAsia="Book Antiqua" w:hAnsi="Book Antiqua" w:cs="Book Antiqua"/>
          <w:color w:val="000000"/>
        </w:rPr>
        <w:t xml:space="preserve">a </w:t>
      </w:r>
      <w:r w:rsidRPr="00966826">
        <w:rPr>
          <w:rFonts w:ascii="Book Antiqua" w:eastAsia="Book Antiqua" w:hAnsi="Book Antiqua" w:cs="Book Antiqua"/>
          <w:i/>
          <w:iCs/>
          <w:color w:val="000000"/>
        </w:rPr>
        <w:t>CALR</w:t>
      </w:r>
      <w:r w:rsidR="009E2C11" w:rsidRPr="00966826">
        <w:rPr>
          <w:rFonts w:ascii="Book Antiqua" w:eastAsia="Book Antiqua" w:hAnsi="Book Antiqua" w:cs="Book Antiqua"/>
          <w:color w:val="000000"/>
        </w:rPr>
        <w:t xml:space="preserve"> </w:t>
      </w:r>
      <w:r w:rsidRPr="00966826">
        <w:rPr>
          <w:rFonts w:ascii="Book Antiqua" w:eastAsia="Book Antiqua" w:hAnsi="Book Antiqua" w:cs="Book Antiqua"/>
          <w:color w:val="000000"/>
        </w:rPr>
        <w:t>(p.L367fs*4</w:t>
      </w:r>
      <w:r w:rsidRPr="00B87D5B">
        <w:rPr>
          <w:rFonts w:ascii="Book Antiqua" w:eastAsia="Book Antiqua" w:hAnsi="Book Antiqua" w:cs="Book Antiqua"/>
          <w:color w:val="000000"/>
        </w:rPr>
        <w:t>8)</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allele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frequency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30%</w:t>
      </w:r>
      <w:r w:rsidR="009E2C11" w:rsidRPr="00B87D5B">
        <w:rPr>
          <w:rFonts w:ascii="Book Antiqua" w:eastAsia="Book Antiqua" w:hAnsi="Book Antiqua" w:cs="Book Antiqua"/>
          <w:i/>
          <w:iCs/>
          <w:color w:val="000000"/>
        </w:rPr>
        <w:t xml:space="preserve"> </w:t>
      </w:r>
      <w:r w:rsidRPr="00B87D5B">
        <w:rPr>
          <w:rFonts w:ascii="Book Antiqua" w:eastAsia="Book Antiqua" w:hAnsi="Book Antiqua" w:cs="Book Antiqua"/>
          <w:color w:val="000000"/>
        </w:rPr>
        <w:t>and</w:t>
      </w:r>
      <w:r w:rsidR="0052052C" w:rsidRPr="00B87D5B">
        <w:rPr>
          <w:rFonts w:ascii="Book Antiqua" w:eastAsia="Book Antiqua" w:hAnsi="Book Antiqua" w:cs="Book Antiqua"/>
          <w:color w:val="000000"/>
        </w:rPr>
        <w:t xml:space="preserve"> a</w:t>
      </w:r>
      <w:r w:rsidR="009E2C11" w:rsidRPr="00B87D5B">
        <w:rPr>
          <w:rFonts w:ascii="Book Antiqua" w:eastAsia="Book Antiqua" w:hAnsi="Book Antiqua" w:cs="Book Antiqua"/>
          <w:i/>
          <w:iCs/>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(p.Trip515L)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allele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frequency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11.75%</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contrast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reported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cases,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identified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uncommon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(p.X636W)</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PMF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its</w:t>
      </w:r>
      <w:r w:rsidR="009E2C11" w:rsidRPr="00B87D5B">
        <w:rPr>
          <w:rFonts w:ascii="Book Antiqua" w:eastAsia="Book Antiqua" w:hAnsi="Book Antiqua" w:cs="Book Antiqua"/>
          <w:color w:val="000000"/>
        </w:rPr>
        <w:t xml:space="preserve"> </w:t>
      </w:r>
      <w:r w:rsidR="0052052C" w:rsidRPr="00B87D5B">
        <w:rPr>
          <w:rFonts w:ascii="Book Antiqua" w:eastAsia="Book Antiqua" w:hAnsi="Book Antiqua" w:cs="Book Antiqua"/>
          <w:color w:val="000000"/>
        </w:rPr>
        <w:t>VAF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was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higher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than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that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our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w:t>
      </w:r>
    </w:p>
    <w:p w14:paraId="6E615946" w14:textId="617A892A" w:rsidR="002814CE" w:rsidRPr="00B87D5B" w:rsidRDefault="00550912" w:rsidP="002814CE">
      <w:pPr>
        <w:spacing w:line="360" w:lineRule="auto"/>
        <w:ind w:firstLineChars="100" w:firstLine="240"/>
        <w:jc w:val="both"/>
        <w:rPr>
          <w:rFonts w:ascii="Book Antiqua" w:hAnsi="Book Antiqua"/>
        </w:rPr>
      </w:pPr>
      <w:r w:rsidRPr="00B87D5B">
        <w:rPr>
          <w:rFonts w:ascii="Book Antiqua" w:eastAsia="Book Antiqua" w:hAnsi="Book Antiqua" w:cs="Book Antiqua"/>
          <w:color w:val="000000"/>
        </w:rPr>
        <w:t>Patients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with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concurrent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truly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rare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clinic.</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PMF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frequency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(20</w:t>
      </w:r>
      <w:r w:rsidR="0052052C" w:rsidRPr="00B87D5B">
        <w:rPr>
          <w:rFonts w:ascii="Book Antiqua" w:eastAsia="Book Antiqua" w:hAnsi="Book Antiqua" w:cs="Book Antiqua"/>
          <w:color w:val="000000"/>
        </w:rPr>
        <w:t>%</w:t>
      </w:r>
      <w:r w:rsidRPr="00B87D5B">
        <w:rPr>
          <w:rFonts w:ascii="Book Antiqua" w:eastAsia="Book Antiqua" w:hAnsi="Book Antiqua" w:cs="Book Antiqua"/>
          <w:color w:val="000000"/>
        </w:rPr>
        <w:t>-25%)</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(7%)</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gene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low</w:t>
      </w:r>
      <w:r w:rsidRPr="00B87D5B">
        <w:rPr>
          <w:rFonts w:ascii="Book Antiqua" w:eastAsia="Book Antiqua" w:hAnsi="Book Antiqua" w:cs="Book Antiqua"/>
          <w:color w:val="000000"/>
          <w:vertAlign w:val="superscript"/>
        </w:rPr>
        <w:t>[1,6</w:t>
      </w:r>
      <w:r w:rsidR="00245F6D" w:rsidRPr="00B87D5B">
        <w:rPr>
          <w:rFonts w:ascii="Book Antiqua" w:eastAsia="Book Antiqua" w:hAnsi="Book Antiqua" w:cs="Book Antiqua"/>
          <w:color w:val="000000"/>
          <w:vertAlign w:val="superscript"/>
        </w:rPr>
        <w:t>,</w:t>
      </w:r>
      <w:r w:rsidRPr="00B87D5B">
        <w:rPr>
          <w:rFonts w:ascii="Book Antiqua" w:eastAsia="Book Antiqua" w:hAnsi="Book Antiqua" w:cs="Book Antiqua"/>
          <w:color w:val="000000"/>
          <w:vertAlign w:val="superscript"/>
        </w:rPr>
        <w:t>7]</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Before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2017,</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were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reports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about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Currently,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few</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MPN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have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been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detected,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which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inseparable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from</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progress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molecular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testing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technology.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From</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previous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cases,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see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that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MPN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VAF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usually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low</w:t>
      </w:r>
      <w:r w:rsidRPr="00B87D5B">
        <w:rPr>
          <w:rFonts w:ascii="Book Antiqua" w:eastAsia="Book Antiqua" w:hAnsi="Book Antiqua" w:cs="Book Antiqua"/>
          <w:color w:val="000000"/>
          <w:vertAlign w:val="superscript"/>
        </w:rPr>
        <w:t>[2</w:t>
      </w:r>
      <w:r w:rsidR="00D374E0" w:rsidRPr="00B87D5B">
        <w:rPr>
          <w:rFonts w:ascii="Book Antiqua" w:eastAsia="Book Antiqua" w:hAnsi="Book Antiqua" w:cs="Book Antiqua"/>
          <w:color w:val="000000"/>
          <w:vertAlign w:val="superscript"/>
        </w:rPr>
        <w:t>,</w:t>
      </w:r>
      <w:r w:rsidRPr="00B87D5B">
        <w:rPr>
          <w:rFonts w:ascii="Book Antiqua" w:eastAsia="Book Antiqua" w:hAnsi="Book Antiqua" w:cs="Book Antiqua"/>
          <w:color w:val="000000"/>
          <w:vertAlign w:val="superscript"/>
        </w:rPr>
        <w:t>3,15]</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some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uncommon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exist.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Traditional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Sanger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sequencing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may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miss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because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test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range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sensitivity</w:t>
      </w:r>
      <w:r w:rsidRPr="00B87D5B">
        <w:rPr>
          <w:rFonts w:ascii="Book Antiqua" w:eastAsia="Book Antiqua" w:hAnsi="Book Antiqua" w:cs="Book Antiqua"/>
          <w:color w:val="000000"/>
          <w:vertAlign w:val="superscript"/>
        </w:rPr>
        <w:t>[7,13</w:t>
      </w:r>
      <w:r w:rsidR="002814CE" w:rsidRPr="00B87D5B">
        <w:rPr>
          <w:rFonts w:ascii="Book Antiqua" w:eastAsia="Book Antiqua" w:hAnsi="Book Antiqua" w:cs="Book Antiqua"/>
          <w:color w:val="000000"/>
          <w:vertAlign w:val="superscript"/>
        </w:rPr>
        <w:t>-</w:t>
      </w:r>
      <w:r w:rsidRPr="00B87D5B">
        <w:rPr>
          <w:rFonts w:ascii="Book Antiqua" w:eastAsia="Book Antiqua" w:hAnsi="Book Antiqua" w:cs="Book Antiqua"/>
          <w:color w:val="000000"/>
          <w:vertAlign w:val="superscript"/>
        </w:rPr>
        <w:t>15]</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High-throughput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sequencing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may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cover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full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loci,</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detection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VAF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limit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was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lowered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1%.</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Therefore,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MPN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with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concurrent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accurately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detected.</w:t>
      </w:r>
    </w:p>
    <w:p w14:paraId="65A41A0F" w14:textId="189A27A2" w:rsidR="0089671C" w:rsidRDefault="00550912" w:rsidP="0089671C">
      <w:pPr>
        <w:spacing w:line="360" w:lineRule="auto"/>
        <w:ind w:firstLineChars="100" w:firstLine="240"/>
        <w:jc w:val="both"/>
        <w:rPr>
          <w:rFonts w:ascii="Book Antiqua" w:hAnsi="Book Antiqua"/>
        </w:rPr>
      </w:pP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may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have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been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molecular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event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independent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deletion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secondary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event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Pr="00B87D5B">
        <w:rPr>
          <w:rFonts w:ascii="Book Antiqua" w:eastAsia="Book Antiqua" w:hAnsi="Book Antiqua" w:cs="Book Antiqua"/>
          <w:color w:val="000000"/>
        </w:rPr>
        <w:t>-containing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clone.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Some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researchers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have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proven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that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gene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early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event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during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disease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development,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passenger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event</w:t>
      </w:r>
      <w:r w:rsidRPr="00B87D5B">
        <w:rPr>
          <w:rFonts w:ascii="Book Antiqua" w:eastAsia="Book Antiqua" w:hAnsi="Book Antiqua" w:cs="Book Antiqua"/>
          <w:color w:val="000000"/>
          <w:vertAlign w:val="superscript"/>
        </w:rPr>
        <w:t>[2,13</w:t>
      </w:r>
      <w:r w:rsidR="006F0B72" w:rsidRPr="00B87D5B">
        <w:rPr>
          <w:rFonts w:ascii="Book Antiqua" w:eastAsia="Book Antiqua" w:hAnsi="Book Antiqua" w:cs="Book Antiqua"/>
          <w:color w:val="000000"/>
          <w:vertAlign w:val="superscript"/>
        </w:rPr>
        <w:t>]</w:t>
      </w:r>
      <w:r w:rsidR="006F0B72">
        <w:rPr>
          <w:rFonts w:ascii="Book Antiqua" w:eastAsia="Book Antiqua" w:hAnsi="Book Antiqua" w:cs="Book Antiqua"/>
          <w:color w:val="000000"/>
        </w:rPr>
        <w:t>.</w:t>
      </w:r>
      <w:r w:rsidR="006F0B72" w:rsidRPr="00B87D5B">
        <w:rPr>
          <w:rFonts w:ascii="Book Antiqua" w:eastAsia="Book Antiqua" w:hAnsi="Book Antiqua" w:cs="Book Antiqua"/>
          <w:color w:val="000000"/>
        </w:rPr>
        <w:t xml:space="preserve"> </w:t>
      </w:r>
      <w:r w:rsidR="006F0B72">
        <w:rPr>
          <w:rFonts w:ascii="Book Antiqua" w:eastAsia="Book Antiqua" w:hAnsi="Book Antiqua" w:cs="Book Antiqua"/>
          <w:color w:val="000000"/>
        </w:rPr>
        <w:t>I</w:t>
      </w:r>
      <w:r w:rsidR="006F0B72" w:rsidRPr="00B87D5B">
        <w:rPr>
          <w:rFonts w:ascii="Book Antiqua" w:eastAsia="Book Antiqua" w:hAnsi="Book Antiqua" w:cs="Book Antiqua"/>
          <w:color w:val="000000"/>
        </w:rPr>
        <w:t xml:space="preserve">t </w:t>
      </w:r>
      <w:r w:rsidRPr="00B87D5B">
        <w:rPr>
          <w:rFonts w:ascii="Book Antiqua" w:eastAsia="Book Antiqua" w:hAnsi="Book Antiqua" w:cs="Book Antiqua"/>
          <w:color w:val="000000"/>
        </w:rPr>
        <w:t>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speculated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that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gene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trigger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genome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instability,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which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causes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gene</w:t>
      </w:r>
      <w:r w:rsidRPr="00B87D5B">
        <w:rPr>
          <w:rFonts w:ascii="Book Antiqua" w:eastAsia="Book Antiqua" w:hAnsi="Book Antiqua" w:cs="Book Antiqua"/>
          <w:color w:val="000000"/>
          <w:vertAlign w:val="superscript"/>
        </w:rPr>
        <w:t>[13]</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possible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explanation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for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why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co-mutate.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However,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our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was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improbable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secondary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event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because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VAF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was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more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than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50%,</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indicating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possibility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germline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Some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research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has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already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proven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that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MPN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carry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germline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MPN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mutations</w:t>
      </w:r>
      <w:r w:rsidRPr="00B87D5B">
        <w:rPr>
          <w:rFonts w:ascii="Book Antiqua" w:eastAsia="Book Antiqua" w:hAnsi="Book Antiqua" w:cs="Book Antiqua"/>
          <w:color w:val="000000"/>
          <w:vertAlign w:val="superscript"/>
        </w:rPr>
        <w:t>[16-18]</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co-mutation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mechanism</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not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clear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still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needs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more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investigations.</w:t>
      </w:r>
    </w:p>
    <w:p w14:paraId="5736E917" w14:textId="7727BA36" w:rsidR="00A77B3E" w:rsidRPr="00B87D5B" w:rsidRDefault="00550912" w:rsidP="0089671C">
      <w:pPr>
        <w:spacing w:line="360" w:lineRule="auto"/>
        <w:ind w:firstLineChars="100" w:firstLine="240"/>
        <w:jc w:val="both"/>
        <w:rPr>
          <w:rFonts w:ascii="Book Antiqua" w:hAnsi="Book Antiqua"/>
        </w:rPr>
      </w:pPr>
      <w:r w:rsidRPr="00B87D5B">
        <w:rPr>
          <w:rFonts w:ascii="Book Antiqua" w:eastAsia="Book Antiqua" w:hAnsi="Book Antiqua" w:cs="Book Antiqua"/>
          <w:color w:val="000000"/>
        </w:rPr>
        <w:t>Gene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predict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prognosis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PMF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i/>
          <w:iCs/>
          <w:color w:val="000000"/>
        </w:rPr>
        <w:t xml:space="preserve"> </w:t>
      </w:r>
      <w:r w:rsidRPr="00B87D5B">
        <w:rPr>
          <w:rFonts w:ascii="Book Antiqua" w:eastAsia="Book Antiqua" w:hAnsi="Book Antiqua" w:cs="Book Antiqua"/>
          <w:color w:val="000000"/>
        </w:rPr>
        <w:t>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indicate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good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prognosis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PMF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Pr="00B87D5B">
        <w:rPr>
          <w:rFonts w:ascii="Book Antiqua" w:eastAsia="Book Antiqua" w:hAnsi="Book Antiqua" w:cs="Book Antiqua"/>
          <w:color w:val="000000"/>
          <w:vertAlign w:val="superscript"/>
        </w:rPr>
        <w:t>[19,20]</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Compared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JAK2</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triple-negative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mutation-positive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have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longer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overall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survival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low</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risk</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2A1B79">
        <w:rPr>
          <w:rFonts w:ascii="Book Antiqua" w:eastAsia="Book Antiqua" w:hAnsi="Book Antiqua" w:cs="Book Antiqua"/>
          <w:color w:val="000000"/>
        </w:rPr>
        <w:t>thrombogenesis</w:t>
      </w:r>
      <w:r w:rsidRPr="00B87D5B">
        <w:rPr>
          <w:rFonts w:ascii="Book Antiqua" w:eastAsia="Book Antiqua" w:hAnsi="Book Antiqua" w:cs="Book Antiqua"/>
          <w:color w:val="000000"/>
          <w:vertAlign w:val="superscript"/>
        </w:rPr>
        <w:t>[1,7,19,21]</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who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harbor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W515L/K</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have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moderate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prognosis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6F0B72">
        <w:rPr>
          <w:rFonts w:ascii="Book Antiqua" w:eastAsia="Book Antiqua" w:hAnsi="Book Antiqua" w:cs="Book Antiqua"/>
          <w:color w:val="000000"/>
        </w:rPr>
        <w:t xml:space="preserve"> </w:t>
      </w:r>
      <w:r w:rsidRPr="00B87D5B">
        <w:rPr>
          <w:rFonts w:ascii="Book Antiqua" w:eastAsia="Book Antiqua" w:hAnsi="Book Antiqua" w:cs="Book Antiqua"/>
          <w:color w:val="000000"/>
        </w:rPr>
        <w:t>higher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risk</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hyperlink r:id="rId9" w:history="1">
        <w:r w:rsidRPr="002A1B79">
          <w:rPr>
            <w:rFonts w:ascii="Book Antiqua" w:eastAsia="Book Antiqua" w:hAnsi="Book Antiqua" w:cs="Book Antiqua"/>
            <w:color w:val="000000"/>
          </w:rPr>
          <w:t>thrombogenesis</w:t>
        </w:r>
      </w:hyperlink>
      <w:r w:rsidR="009E2C11" w:rsidRPr="002A1B79">
        <w:rPr>
          <w:rFonts w:ascii="Book Antiqua" w:eastAsia="Book Antiqua" w:hAnsi="Book Antiqua" w:cs="Book Antiqua"/>
          <w:color w:val="000000"/>
        </w:rPr>
        <w:t xml:space="preserve"> </w:t>
      </w:r>
      <w:r w:rsidRPr="00B87D5B">
        <w:rPr>
          <w:rFonts w:ascii="Book Antiqua" w:eastAsia="Book Antiqua" w:hAnsi="Book Antiqua" w:cs="Book Antiqua"/>
          <w:color w:val="000000"/>
        </w:rPr>
        <w:t>than</w:t>
      </w:r>
      <w:r w:rsidR="006F0B72">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mutation-positive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Pr="00B87D5B">
        <w:rPr>
          <w:rFonts w:ascii="Book Antiqua" w:eastAsia="Book Antiqua" w:hAnsi="Book Antiqua" w:cs="Book Antiqua"/>
          <w:color w:val="000000"/>
          <w:vertAlign w:val="superscript"/>
        </w:rPr>
        <w:t>[19]</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prognosis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with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still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unknown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due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limited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number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but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seems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that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have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more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aggressive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progression</w:t>
      </w:r>
      <w:r w:rsidR="009E2C11" w:rsidRPr="00B87D5B">
        <w:rPr>
          <w:rFonts w:ascii="Book Antiqua" w:eastAsia="Book Antiqua" w:hAnsi="Book Antiqua" w:cs="Book Antiqua"/>
          <w:color w:val="000000"/>
        </w:rPr>
        <w:t xml:space="preserve"> </w:t>
      </w:r>
      <w:r w:rsidR="006F0B72">
        <w:rPr>
          <w:rFonts w:ascii="Book Antiqua" w:eastAsia="Book Antiqua" w:hAnsi="Book Antiqua" w:cs="Book Antiqua"/>
          <w:color w:val="000000"/>
        </w:rPr>
        <w:t>based on</w:t>
      </w:r>
      <w:r w:rsidR="006F0B72"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our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other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shd w:val="clear" w:color="auto" w:fill="FFFFFF"/>
        </w:rPr>
        <w:t>reported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cases</w:t>
      </w:r>
      <w:r w:rsidRPr="00B87D5B">
        <w:rPr>
          <w:rFonts w:ascii="Book Antiqua" w:eastAsia="Book Antiqua" w:hAnsi="Book Antiqua" w:cs="Book Antiqua"/>
          <w:color w:val="000000"/>
          <w:vertAlign w:val="superscript"/>
        </w:rPr>
        <w:t>[12</w:t>
      </w:r>
      <w:r w:rsidR="002814CE" w:rsidRPr="00B87D5B">
        <w:rPr>
          <w:rFonts w:ascii="Book Antiqua" w:eastAsia="Book Antiqua" w:hAnsi="Book Antiqua" w:cs="Book Antiqua"/>
          <w:color w:val="000000"/>
          <w:vertAlign w:val="superscript"/>
        </w:rPr>
        <w:t>,</w:t>
      </w:r>
      <w:r w:rsidRPr="00B87D5B">
        <w:rPr>
          <w:rFonts w:ascii="Book Antiqua" w:eastAsia="Book Antiqua" w:hAnsi="Book Antiqua" w:cs="Book Antiqua"/>
          <w:color w:val="000000"/>
          <w:vertAlign w:val="superscript"/>
        </w:rPr>
        <w:t>13]</w:t>
      </w:r>
      <w:r w:rsidRPr="00B87D5B">
        <w:rPr>
          <w:rFonts w:ascii="Book Antiqua" w:eastAsia="Book Antiqua" w:hAnsi="Book Antiqua" w:cs="Book Antiqua"/>
          <w:color w:val="000000"/>
        </w:rPr>
        <w: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Our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9E2C11" w:rsidRPr="00B87D5B">
        <w:rPr>
          <w:rFonts w:ascii="Book Antiqua" w:eastAsia="Book Antiqua" w:hAnsi="Book Antiqua" w:cs="Book Antiqua"/>
          <w:color w:val="000000"/>
        </w:rPr>
        <w:t xml:space="preserve"> </w:t>
      </w:r>
      <w:r w:rsidR="006F0B72">
        <w:rPr>
          <w:rFonts w:ascii="Book Antiqua" w:eastAsia="Book Antiqua" w:hAnsi="Book Antiqua" w:cs="Book Antiqua"/>
          <w:color w:val="000000"/>
        </w:rPr>
        <w:t xml:space="preserve">disease </w:t>
      </w:r>
      <w:r w:rsidRPr="00B87D5B">
        <w:rPr>
          <w:rFonts w:ascii="Book Antiqua" w:eastAsia="Book Antiqua" w:hAnsi="Book Antiqua" w:cs="Book Antiqua"/>
          <w:color w:val="000000"/>
        </w:rPr>
        <w:t>progression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was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rapid.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Partouche</w:t>
      </w:r>
      <w:r w:rsidR="002814CE" w:rsidRPr="00B87D5B">
        <w:rPr>
          <w:rFonts w:ascii="Book Antiqua" w:eastAsia="Book Antiqua" w:hAnsi="Book Antiqua" w:cs="Book Antiqua"/>
          <w:color w:val="000000"/>
        </w:rPr>
        <w: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Tashkandi’s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was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pre-existing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clone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stage,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was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acquired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when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disease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developed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into</w:t>
      </w:r>
      <w:r w:rsidR="009E2C11" w:rsidRPr="00B87D5B">
        <w:rPr>
          <w:rFonts w:ascii="Book Antiqua" w:eastAsia="Book Antiqua" w:hAnsi="Book Antiqua" w:cs="Book Antiqua"/>
          <w:color w:val="000000"/>
        </w:rPr>
        <w:t xml:space="preserve"> </w:t>
      </w:r>
      <w:r w:rsidR="00AE1583" w:rsidRPr="00B87D5B">
        <w:rPr>
          <w:rFonts w:ascii="Book Antiqua" w:eastAsia="Book Antiqua" w:hAnsi="Book Antiqua" w:cs="Book Antiqua"/>
          <w:color w:val="000000"/>
        </w:rPr>
        <w:t>P</w:t>
      </w:r>
      <w:r w:rsidRPr="00B87D5B">
        <w:rPr>
          <w:rFonts w:ascii="Book Antiqua" w:eastAsia="Book Antiqua" w:hAnsi="Book Antiqua" w:cs="Book Antiqua"/>
          <w:color w:val="000000"/>
        </w:rPr>
        <w:t>MF.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Disease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acceleration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may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associated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with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Pr="00B87D5B">
        <w:rPr>
          <w:rFonts w:ascii="Book Antiqua" w:eastAsia="Book Antiqua" w:hAnsi="Book Antiqua" w:cs="Book Antiqua"/>
          <w:color w:val="000000"/>
        </w:rPr>
        <w:t>-mutated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clones.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Because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lack</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with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coexisting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further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investigations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large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cohorts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needed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better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quantify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presence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clinical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significance.</w:t>
      </w:r>
    </w:p>
    <w:p w14:paraId="7099093E" w14:textId="77777777" w:rsidR="00A77B3E" w:rsidRPr="00B87D5B" w:rsidRDefault="00A77B3E">
      <w:pPr>
        <w:spacing w:line="360" w:lineRule="auto"/>
        <w:jc w:val="both"/>
        <w:rPr>
          <w:rFonts w:ascii="Book Antiqua" w:hAnsi="Book Antiqua"/>
        </w:rPr>
      </w:pPr>
    </w:p>
    <w:p w14:paraId="3A049353" w14:textId="77777777" w:rsidR="00A77B3E" w:rsidRPr="00B87D5B" w:rsidRDefault="00550912">
      <w:pPr>
        <w:spacing w:line="360" w:lineRule="auto"/>
        <w:jc w:val="both"/>
        <w:rPr>
          <w:rFonts w:ascii="Book Antiqua" w:hAnsi="Book Antiqua"/>
        </w:rPr>
      </w:pPr>
      <w:r w:rsidRPr="00B87D5B">
        <w:rPr>
          <w:rFonts w:ascii="Book Antiqua" w:eastAsia="Book Antiqua" w:hAnsi="Book Antiqua" w:cs="Book Antiqua"/>
          <w:b/>
          <w:caps/>
          <w:color w:val="000000"/>
          <w:u w:val="single"/>
        </w:rPr>
        <w:t>CONCLUSION</w:t>
      </w:r>
    </w:p>
    <w:p w14:paraId="5C949E1C" w14:textId="7336A93C" w:rsidR="00A77B3E" w:rsidRPr="00B87D5B" w:rsidRDefault="00550912">
      <w:pPr>
        <w:spacing w:line="360" w:lineRule="auto"/>
        <w:jc w:val="both"/>
        <w:rPr>
          <w:rFonts w:ascii="Book Antiqua" w:hAnsi="Book Antiqua"/>
        </w:rPr>
      </w:pP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conclusion,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have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described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rare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PMF</w:t>
      </w:r>
      <w:r w:rsidR="006F0B72">
        <w:rPr>
          <w:rFonts w:ascii="Book Antiqua" w:eastAsia="Book Antiqua" w:hAnsi="Book Antiqua" w:cs="Book Antiqua"/>
          <w:color w:val="000000"/>
        </w:rPr>
        <w:t xml:space="preserve"> </w:t>
      </w:r>
      <w:r w:rsidRPr="00B87D5B">
        <w:rPr>
          <w:rFonts w:ascii="Book Antiqua" w:eastAsia="Book Antiqua" w:hAnsi="Book Antiqua" w:cs="Book Antiqua"/>
          <w:color w:val="000000"/>
        </w:rPr>
        <w:t>with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concurrent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demonstrates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that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not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mutually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exclusive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MPN.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use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NGS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may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help</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identify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more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with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CALR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i/>
          <w:iCs/>
          <w:color w:val="000000"/>
        </w:rPr>
        <w:t>MPL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co-mutations.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will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help</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further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explore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mechanism</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impact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develop</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appropriate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treatment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strategies.</w:t>
      </w:r>
    </w:p>
    <w:p w14:paraId="4C827289" w14:textId="77777777" w:rsidR="00A77B3E" w:rsidRPr="00B87D5B" w:rsidRDefault="00A77B3E">
      <w:pPr>
        <w:spacing w:line="360" w:lineRule="auto"/>
        <w:jc w:val="both"/>
        <w:rPr>
          <w:rFonts w:ascii="Book Antiqua" w:hAnsi="Book Antiqua"/>
        </w:rPr>
      </w:pPr>
    </w:p>
    <w:p w14:paraId="4370CDDB" w14:textId="77777777" w:rsidR="00A77B3E" w:rsidRPr="00B87D5B" w:rsidRDefault="00550912">
      <w:pPr>
        <w:spacing w:line="360" w:lineRule="auto"/>
        <w:jc w:val="both"/>
        <w:rPr>
          <w:rFonts w:ascii="Book Antiqua" w:hAnsi="Book Antiqua"/>
        </w:rPr>
      </w:pPr>
      <w:r w:rsidRPr="00B87D5B">
        <w:rPr>
          <w:rFonts w:ascii="Book Antiqua" w:eastAsia="Book Antiqua" w:hAnsi="Book Antiqua" w:cs="Book Antiqua"/>
          <w:b/>
          <w:color w:val="000000"/>
        </w:rPr>
        <w:t>REFERENCES</w:t>
      </w:r>
    </w:p>
    <w:p w14:paraId="480C8514" w14:textId="0B50CADF" w:rsidR="00655CAA" w:rsidRPr="00B87D5B" w:rsidRDefault="00655CAA" w:rsidP="00655CAA">
      <w:pPr>
        <w:spacing w:line="360" w:lineRule="auto"/>
        <w:jc w:val="both"/>
        <w:rPr>
          <w:rFonts w:ascii="Book Antiqua" w:hAnsi="Book Antiqua"/>
        </w:rPr>
      </w:pPr>
      <w:r w:rsidRPr="00B87D5B">
        <w:rPr>
          <w:rFonts w:ascii="Book Antiqua" w:hAnsi="Book Antiqua"/>
        </w:rPr>
        <w:t xml:space="preserve">1 </w:t>
      </w:r>
      <w:r w:rsidRPr="00B87D5B">
        <w:rPr>
          <w:rFonts w:ascii="Book Antiqua" w:hAnsi="Book Antiqua"/>
          <w:b/>
          <w:bCs/>
        </w:rPr>
        <w:t>Tefferi A</w:t>
      </w:r>
      <w:r w:rsidRPr="00B87D5B">
        <w:rPr>
          <w:rFonts w:ascii="Book Antiqua" w:hAnsi="Book Antiqua"/>
        </w:rPr>
        <w:t xml:space="preserve">, Lasho TL, Finke CM, Knudson RA, Ketterling R, Hanson CH, Maffioli M, Caramazza D, Passamonti F, Pardanani A. CALR vs JAK2 vs MPL-mutated or triple-negative myelofibrosis: clinical, cytogenetic and molecular comparisons. </w:t>
      </w:r>
      <w:r w:rsidRPr="00B87D5B">
        <w:rPr>
          <w:rFonts w:ascii="Book Antiqua" w:hAnsi="Book Antiqua"/>
          <w:i/>
          <w:iCs/>
        </w:rPr>
        <w:t>Leukemia</w:t>
      </w:r>
      <w:r w:rsidRPr="00B87D5B">
        <w:rPr>
          <w:rFonts w:ascii="Book Antiqua" w:hAnsi="Book Antiqua"/>
        </w:rPr>
        <w:t xml:space="preserve"> 2014; </w:t>
      </w:r>
      <w:r w:rsidRPr="00B87D5B">
        <w:rPr>
          <w:rFonts w:ascii="Book Antiqua" w:hAnsi="Book Antiqua"/>
          <w:b/>
          <w:bCs/>
        </w:rPr>
        <w:t>28</w:t>
      </w:r>
      <w:r w:rsidRPr="00B87D5B">
        <w:rPr>
          <w:rFonts w:ascii="Book Antiqua" w:hAnsi="Book Antiqua"/>
        </w:rPr>
        <w:t>: 1472-1477 [PMID: 24402162 DOI: 10.1038/</w:t>
      </w:r>
      <w:r w:rsidR="00EF4600" w:rsidRPr="00B87D5B">
        <w:rPr>
          <w:rFonts w:ascii="Book Antiqua" w:hAnsi="Book Antiqua"/>
        </w:rPr>
        <w:t>l</w:t>
      </w:r>
      <w:r w:rsidRPr="00B87D5B">
        <w:rPr>
          <w:rFonts w:ascii="Book Antiqua" w:hAnsi="Book Antiqua"/>
        </w:rPr>
        <w:t>eu.2014.3]</w:t>
      </w:r>
    </w:p>
    <w:p w14:paraId="235A2037" w14:textId="77777777" w:rsidR="00655CAA" w:rsidRPr="00B87D5B" w:rsidRDefault="00655CAA" w:rsidP="00655CAA">
      <w:pPr>
        <w:spacing w:line="360" w:lineRule="auto"/>
        <w:jc w:val="both"/>
        <w:rPr>
          <w:rFonts w:ascii="Book Antiqua" w:hAnsi="Book Antiqua"/>
        </w:rPr>
      </w:pPr>
      <w:r w:rsidRPr="00B87D5B">
        <w:rPr>
          <w:rFonts w:ascii="Book Antiqua" w:hAnsi="Book Antiqua"/>
        </w:rPr>
        <w:t xml:space="preserve">2 </w:t>
      </w:r>
      <w:r w:rsidRPr="00B87D5B">
        <w:rPr>
          <w:rFonts w:ascii="Book Antiqua" w:hAnsi="Book Antiqua"/>
          <w:b/>
          <w:bCs/>
        </w:rPr>
        <w:t>Lundberg P</w:t>
      </w:r>
      <w:r w:rsidRPr="00B87D5B">
        <w:rPr>
          <w:rFonts w:ascii="Book Antiqua" w:hAnsi="Book Antiqua"/>
        </w:rPr>
        <w:t xml:space="preserve">, Karow A, Nienhold R, Looser R, Hao-Shen H, Nissen I, Girsberger S, Lehmann T, Passweg J, Stern M, Beisel C, Kralovics R, Skoda RC. Clonal evolution and clinical correlates of somatic mutations in myeloproliferative neoplasms. </w:t>
      </w:r>
      <w:r w:rsidRPr="00B87D5B">
        <w:rPr>
          <w:rFonts w:ascii="Book Antiqua" w:hAnsi="Book Antiqua"/>
          <w:i/>
          <w:iCs/>
        </w:rPr>
        <w:t>Blood</w:t>
      </w:r>
      <w:r w:rsidRPr="00B87D5B">
        <w:rPr>
          <w:rFonts w:ascii="Book Antiqua" w:hAnsi="Book Antiqua"/>
        </w:rPr>
        <w:t xml:space="preserve"> 2014; </w:t>
      </w:r>
      <w:r w:rsidRPr="00B87D5B">
        <w:rPr>
          <w:rFonts w:ascii="Book Antiqua" w:hAnsi="Book Antiqua"/>
          <w:b/>
          <w:bCs/>
        </w:rPr>
        <w:t>123</w:t>
      </w:r>
      <w:r w:rsidRPr="00B87D5B">
        <w:rPr>
          <w:rFonts w:ascii="Book Antiqua" w:hAnsi="Book Antiqua"/>
        </w:rPr>
        <w:t>: 2220-2228 [PMID: 24478400 DOI: 10.1182/blood-2013-11-537167]</w:t>
      </w:r>
    </w:p>
    <w:p w14:paraId="5392B08D" w14:textId="77777777" w:rsidR="00655CAA" w:rsidRPr="00B87D5B" w:rsidRDefault="00655CAA" w:rsidP="00655CAA">
      <w:pPr>
        <w:spacing w:line="360" w:lineRule="auto"/>
        <w:jc w:val="both"/>
        <w:rPr>
          <w:rFonts w:ascii="Book Antiqua" w:hAnsi="Book Antiqua"/>
        </w:rPr>
      </w:pPr>
      <w:r w:rsidRPr="00B87D5B">
        <w:rPr>
          <w:rFonts w:ascii="Book Antiqua" w:hAnsi="Book Antiqua"/>
        </w:rPr>
        <w:t xml:space="preserve">3 </w:t>
      </w:r>
      <w:r w:rsidRPr="00B87D5B">
        <w:rPr>
          <w:rFonts w:ascii="Book Antiqua" w:hAnsi="Book Antiqua"/>
          <w:b/>
          <w:bCs/>
        </w:rPr>
        <w:t>McGaffin G</w:t>
      </w:r>
      <w:r w:rsidRPr="00B87D5B">
        <w:rPr>
          <w:rFonts w:ascii="Book Antiqua" w:hAnsi="Book Antiqua"/>
        </w:rPr>
        <w:t xml:space="preserve">, Harper K, Stirling D, McLintock L. JAK2 V617F and CALR mutations are not mutually exclusive; findings from retrospective analysis of a small patient cohort. </w:t>
      </w:r>
      <w:r w:rsidRPr="00B87D5B">
        <w:rPr>
          <w:rFonts w:ascii="Book Antiqua" w:hAnsi="Book Antiqua"/>
          <w:i/>
          <w:iCs/>
        </w:rPr>
        <w:t>Br J Haematol</w:t>
      </w:r>
      <w:r w:rsidRPr="00B87D5B">
        <w:rPr>
          <w:rFonts w:ascii="Book Antiqua" w:hAnsi="Book Antiqua"/>
        </w:rPr>
        <w:t xml:space="preserve"> 2014; </w:t>
      </w:r>
      <w:r w:rsidRPr="00B87D5B">
        <w:rPr>
          <w:rFonts w:ascii="Book Antiqua" w:hAnsi="Book Antiqua"/>
          <w:b/>
          <w:bCs/>
        </w:rPr>
        <w:t>167</w:t>
      </w:r>
      <w:r w:rsidRPr="00B87D5B">
        <w:rPr>
          <w:rFonts w:ascii="Book Antiqua" w:hAnsi="Book Antiqua"/>
        </w:rPr>
        <w:t>: 276-278 [PMID: 24935260 DOI: 10.1111/bjh.12969]</w:t>
      </w:r>
    </w:p>
    <w:p w14:paraId="3D8BF182" w14:textId="7A1A70BF" w:rsidR="00655CAA" w:rsidRPr="00B87D5B" w:rsidRDefault="00655CAA" w:rsidP="00655CAA">
      <w:pPr>
        <w:spacing w:line="360" w:lineRule="auto"/>
        <w:jc w:val="both"/>
        <w:rPr>
          <w:rFonts w:ascii="Book Antiqua" w:hAnsi="Book Antiqua"/>
        </w:rPr>
      </w:pPr>
      <w:r w:rsidRPr="00B87D5B">
        <w:rPr>
          <w:rFonts w:ascii="Book Antiqua" w:hAnsi="Book Antiqua"/>
        </w:rPr>
        <w:t xml:space="preserve">4 </w:t>
      </w:r>
      <w:r w:rsidRPr="00B87D5B">
        <w:rPr>
          <w:rFonts w:ascii="Book Antiqua" w:hAnsi="Book Antiqua"/>
          <w:b/>
          <w:bCs/>
        </w:rPr>
        <w:t>Pardanani A</w:t>
      </w:r>
      <w:r w:rsidRPr="00B87D5B">
        <w:rPr>
          <w:rFonts w:ascii="Book Antiqua" w:hAnsi="Book Antiqua"/>
        </w:rPr>
        <w:t xml:space="preserve">, Guglielmelli P, Lasho TL, Pancrazzi A, Finke CM, Vannucchi AM, Tefferi A. Primary myelofibrosis with or without mutant MPL: comparison of survival and clinical features involving 603 patients. </w:t>
      </w:r>
      <w:r w:rsidRPr="00B87D5B">
        <w:rPr>
          <w:rFonts w:ascii="Book Antiqua" w:hAnsi="Book Antiqua"/>
          <w:i/>
          <w:iCs/>
        </w:rPr>
        <w:t>Leukemia</w:t>
      </w:r>
      <w:r w:rsidRPr="00B87D5B">
        <w:rPr>
          <w:rFonts w:ascii="Book Antiqua" w:hAnsi="Book Antiqua"/>
        </w:rPr>
        <w:t xml:space="preserve"> 2011; </w:t>
      </w:r>
      <w:r w:rsidRPr="00B87D5B">
        <w:rPr>
          <w:rFonts w:ascii="Book Antiqua" w:hAnsi="Book Antiqua"/>
          <w:b/>
          <w:bCs/>
        </w:rPr>
        <w:t>25</w:t>
      </w:r>
      <w:r w:rsidRPr="00B87D5B">
        <w:rPr>
          <w:rFonts w:ascii="Book Antiqua" w:hAnsi="Book Antiqua"/>
        </w:rPr>
        <w:t>: 1834-1839 [PMID: 21691276 DOI: 10.1038/</w:t>
      </w:r>
      <w:r w:rsidR="00511DE3" w:rsidRPr="00B87D5B">
        <w:rPr>
          <w:rFonts w:ascii="Book Antiqua" w:hAnsi="Book Antiqua"/>
        </w:rPr>
        <w:t>l</w:t>
      </w:r>
      <w:r w:rsidRPr="00B87D5B">
        <w:rPr>
          <w:rFonts w:ascii="Book Antiqua" w:hAnsi="Book Antiqua"/>
        </w:rPr>
        <w:t>eu.2011.161]</w:t>
      </w:r>
    </w:p>
    <w:p w14:paraId="3CBCCB5D" w14:textId="77777777" w:rsidR="00655CAA" w:rsidRPr="00B87D5B" w:rsidRDefault="00655CAA" w:rsidP="00655CAA">
      <w:pPr>
        <w:spacing w:line="360" w:lineRule="auto"/>
        <w:jc w:val="both"/>
        <w:rPr>
          <w:rFonts w:ascii="Book Antiqua" w:hAnsi="Book Antiqua"/>
        </w:rPr>
      </w:pPr>
      <w:r w:rsidRPr="00B87D5B">
        <w:rPr>
          <w:rFonts w:ascii="Book Antiqua" w:hAnsi="Book Antiqua"/>
        </w:rPr>
        <w:t xml:space="preserve">5 </w:t>
      </w:r>
      <w:r w:rsidRPr="00B87D5B">
        <w:rPr>
          <w:rFonts w:ascii="Book Antiqua" w:hAnsi="Book Antiqua"/>
          <w:b/>
          <w:bCs/>
        </w:rPr>
        <w:t>Takenaka K</w:t>
      </w:r>
      <w:r w:rsidRPr="00B87D5B">
        <w:rPr>
          <w:rFonts w:ascii="Book Antiqua" w:hAnsi="Book Antiqua"/>
        </w:rPr>
        <w:t xml:space="preserve">, Shimoda K, Akashi K. Recent advances in the diagnosis and management of primary myelofibrosis. </w:t>
      </w:r>
      <w:r w:rsidRPr="00B87D5B">
        <w:rPr>
          <w:rFonts w:ascii="Book Antiqua" w:hAnsi="Book Antiqua"/>
          <w:i/>
          <w:iCs/>
        </w:rPr>
        <w:t>Korean J Intern Med</w:t>
      </w:r>
      <w:r w:rsidRPr="00B87D5B">
        <w:rPr>
          <w:rFonts w:ascii="Book Antiqua" w:hAnsi="Book Antiqua"/>
        </w:rPr>
        <w:t xml:space="preserve"> 2018; </w:t>
      </w:r>
      <w:r w:rsidRPr="00B87D5B">
        <w:rPr>
          <w:rFonts w:ascii="Book Antiqua" w:hAnsi="Book Antiqua"/>
          <w:b/>
          <w:bCs/>
        </w:rPr>
        <w:t>33</w:t>
      </w:r>
      <w:r w:rsidRPr="00B87D5B">
        <w:rPr>
          <w:rFonts w:ascii="Book Antiqua" w:hAnsi="Book Antiqua"/>
        </w:rPr>
        <w:t>: 679-690 [PMID: 29665657 DOI: 10.3904/kjim.2018.033]</w:t>
      </w:r>
    </w:p>
    <w:p w14:paraId="31D27F09" w14:textId="77777777" w:rsidR="00655CAA" w:rsidRPr="00B87D5B" w:rsidRDefault="00655CAA" w:rsidP="00655CAA">
      <w:pPr>
        <w:spacing w:line="360" w:lineRule="auto"/>
        <w:jc w:val="both"/>
        <w:rPr>
          <w:rFonts w:ascii="Book Antiqua" w:hAnsi="Book Antiqua"/>
        </w:rPr>
      </w:pPr>
      <w:r w:rsidRPr="00B87D5B">
        <w:rPr>
          <w:rFonts w:ascii="Book Antiqua" w:hAnsi="Book Antiqua"/>
        </w:rPr>
        <w:t xml:space="preserve">6 </w:t>
      </w:r>
      <w:r w:rsidRPr="00B87D5B">
        <w:rPr>
          <w:rFonts w:ascii="Book Antiqua" w:hAnsi="Book Antiqua"/>
          <w:b/>
          <w:bCs/>
        </w:rPr>
        <w:t>Klampfl T</w:t>
      </w:r>
      <w:r w:rsidRPr="00B87D5B">
        <w:rPr>
          <w:rFonts w:ascii="Book Antiqua" w:hAnsi="Book Antiqua"/>
        </w:rPr>
        <w:t xml:space="preserve">, Gisslinger H, Harutyunyan AS, Nivarthi H, Rumi E, Milosevic JD, Them NC, Berg T, Gisslinger B, Pietra D, Chen D, Vladimer GI, Bagienski K, Milanesi C, Casetti IC, Sant'Antonio E, Ferretti V, Elena C, Schischlik F, Cleary C, Six M, Schalling M, Schönegger A, Bock C, Malcovati L, Pascutto C, Superti-Furga G, Cazzola M, Kralovics R. Somatic mutations of calreticulin in myeloproliferative neoplasms. </w:t>
      </w:r>
      <w:r w:rsidRPr="00B87D5B">
        <w:rPr>
          <w:rFonts w:ascii="Book Antiqua" w:hAnsi="Book Antiqua"/>
          <w:i/>
          <w:iCs/>
        </w:rPr>
        <w:t>N Engl J Med</w:t>
      </w:r>
      <w:r w:rsidRPr="00B87D5B">
        <w:rPr>
          <w:rFonts w:ascii="Book Antiqua" w:hAnsi="Book Antiqua"/>
        </w:rPr>
        <w:t xml:space="preserve"> 2013; </w:t>
      </w:r>
      <w:r w:rsidRPr="00B87D5B">
        <w:rPr>
          <w:rFonts w:ascii="Book Antiqua" w:hAnsi="Book Antiqua"/>
          <w:b/>
          <w:bCs/>
        </w:rPr>
        <w:t>369</w:t>
      </w:r>
      <w:r w:rsidRPr="00B87D5B">
        <w:rPr>
          <w:rFonts w:ascii="Book Antiqua" w:hAnsi="Book Antiqua"/>
        </w:rPr>
        <w:t>: 2379-2390 [PMID: 24325356 DOI: 10.1056/NEJMoa1311347]</w:t>
      </w:r>
    </w:p>
    <w:p w14:paraId="73604459" w14:textId="77777777" w:rsidR="00655CAA" w:rsidRPr="00B87D5B" w:rsidRDefault="00655CAA" w:rsidP="00655CAA">
      <w:pPr>
        <w:spacing w:line="360" w:lineRule="auto"/>
        <w:jc w:val="both"/>
        <w:rPr>
          <w:rFonts w:ascii="Book Antiqua" w:hAnsi="Book Antiqua"/>
        </w:rPr>
      </w:pPr>
      <w:r w:rsidRPr="00B87D5B">
        <w:rPr>
          <w:rFonts w:ascii="Book Antiqua" w:hAnsi="Book Antiqua"/>
        </w:rPr>
        <w:t xml:space="preserve">7 </w:t>
      </w:r>
      <w:r w:rsidRPr="00B87D5B">
        <w:rPr>
          <w:rFonts w:ascii="Book Antiqua" w:hAnsi="Book Antiqua"/>
          <w:b/>
          <w:bCs/>
        </w:rPr>
        <w:t>Nangalia J</w:t>
      </w:r>
      <w:r w:rsidRPr="00B87D5B">
        <w:rPr>
          <w:rFonts w:ascii="Book Antiqua" w:hAnsi="Book Antiqua"/>
        </w:rPr>
        <w:t xml:space="preserve">, Massie CE, Baxter EJ, Nice FL, Gundem G, Wedge DC, Avezov E, Li J, Kollmann K, Kent DG, Aziz A, Godfrey AL, Hinton J, Martincorena I, Van Loo P, Jones AV, Guglielmelli P, Tarpey P, Harding HP, Fitzpatrick JD, Goudie CT, Ortmann CA, Loughran SJ, Raine K, Jones DR, Butler AP, Teague JW, O'Meara S, McLaren S, Bianchi M, Silber Y, Dimitropoulou D, Bloxham D, Mudie L, Maddison M, Robinson B, Keohane C, Maclean C, Hill K, Orchard K, Tauro S, Du MQ, Greaves M, Bowen D, Huntly BJP, Harrison CN, Cross NCP, Ron D, Vannucchi AM, Papaemmanuil E, Campbell PJ, Green AR. Somatic CALR mutations in myeloproliferative neoplasms with nonmutated JAK2. </w:t>
      </w:r>
      <w:r w:rsidRPr="00B87D5B">
        <w:rPr>
          <w:rFonts w:ascii="Book Antiqua" w:hAnsi="Book Antiqua"/>
          <w:i/>
          <w:iCs/>
        </w:rPr>
        <w:t>N Engl J Med</w:t>
      </w:r>
      <w:r w:rsidRPr="00B87D5B">
        <w:rPr>
          <w:rFonts w:ascii="Book Antiqua" w:hAnsi="Book Antiqua"/>
        </w:rPr>
        <w:t xml:space="preserve"> 2013; </w:t>
      </w:r>
      <w:r w:rsidRPr="00B87D5B">
        <w:rPr>
          <w:rFonts w:ascii="Book Antiqua" w:hAnsi="Book Antiqua"/>
          <w:b/>
          <w:bCs/>
        </w:rPr>
        <w:t>369</w:t>
      </w:r>
      <w:r w:rsidRPr="00B87D5B">
        <w:rPr>
          <w:rFonts w:ascii="Book Antiqua" w:hAnsi="Book Antiqua"/>
        </w:rPr>
        <w:t>: 2391-2405 [PMID: 24325359 DOI: 10.1056/NEJMoa1312542]</w:t>
      </w:r>
    </w:p>
    <w:p w14:paraId="4F2B007E" w14:textId="77777777" w:rsidR="00655CAA" w:rsidRPr="00B87D5B" w:rsidRDefault="00655CAA" w:rsidP="00655CAA">
      <w:pPr>
        <w:spacing w:line="360" w:lineRule="auto"/>
        <w:jc w:val="both"/>
        <w:rPr>
          <w:rFonts w:ascii="Book Antiqua" w:hAnsi="Book Antiqua"/>
        </w:rPr>
      </w:pPr>
      <w:r w:rsidRPr="00B87D5B">
        <w:rPr>
          <w:rFonts w:ascii="Book Antiqua" w:hAnsi="Book Antiqua"/>
        </w:rPr>
        <w:t xml:space="preserve">8 </w:t>
      </w:r>
      <w:r w:rsidRPr="00B87D5B">
        <w:rPr>
          <w:rFonts w:ascii="Book Antiqua" w:hAnsi="Book Antiqua"/>
          <w:b/>
          <w:bCs/>
        </w:rPr>
        <w:t>Pardanani AD</w:t>
      </w:r>
      <w:r w:rsidRPr="00B87D5B">
        <w:rPr>
          <w:rFonts w:ascii="Book Antiqua" w:hAnsi="Book Antiqua"/>
        </w:rPr>
        <w:t xml:space="preserve">, Levine RL, Lasho T, Pikman Y, Mesa RA, Wadleigh M, Steensma DP, Elliott MA, Wolanskyj AP, Hogan WJ, McClure RF, Litzow MR, Gilliland DG, Tefferi A. MPL515 mutations in myeloproliferative and other myeloid disorders: a study of 1182 patients. </w:t>
      </w:r>
      <w:r w:rsidRPr="00B87D5B">
        <w:rPr>
          <w:rFonts w:ascii="Book Antiqua" w:hAnsi="Book Antiqua"/>
          <w:i/>
          <w:iCs/>
        </w:rPr>
        <w:t>Blood</w:t>
      </w:r>
      <w:r w:rsidRPr="00B87D5B">
        <w:rPr>
          <w:rFonts w:ascii="Book Antiqua" w:hAnsi="Book Antiqua"/>
        </w:rPr>
        <w:t xml:space="preserve"> 2006; </w:t>
      </w:r>
      <w:r w:rsidRPr="00B87D5B">
        <w:rPr>
          <w:rFonts w:ascii="Book Antiqua" w:hAnsi="Book Antiqua"/>
          <w:b/>
          <w:bCs/>
        </w:rPr>
        <w:t>108</w:t>
      </w:r>
      <w:r w:rsidRPr="00B87D5B">
        <w:rPr>
          <w:rFonts w:ascii="Book Antiqua" w:hAnsi="Book Antiqua"/>
        </w:rPr>
        <w:t>: 3472-3476 [PMID: 16868251 DOI: 10.1182/blood-2006-04-018879]</w:t>
      </w:r>
    </w:p>
    <w:p w14:paraId="3FBECCD9" w14:textId="77777777" w:rsidR="00655CAA" w:rsidRPr="00B87D5B" w:rsidRDefault="00655CAA" w:rsidP="00655CAA">
      <w:pPr>
        <w:spacing w:line="360" w:lineRule="auto"/>
        <w:jc w:val="both"/>
        <w:rPr>
          <w:rFonts w:ascii="Book Antiqua" w:hAnsi="Book Antiqua"/>
        </w:rPr>
      </w:pPr>
      <w:r w:rsidRPr="00B87D5B">
        <w:rPr>
          <w:rFonts w:ascii="Book Antiqua" w:hAnsi="Book Antiqua"/>
        </w:rPr>
        <w:t xml:space="preserve">9 </w:t>
      </w:r>
      <w:r w:rsidRPr="00B87D5B">
        <w:rPr>
          <w:rFonts w:ascii="Book Antiqua" w:hAnsi="Book Antiqua"/>
          <w:b/>
          <w:bCs/>
        </w:rPr>
        <w:t>Beer PA</w:t>
      </w:r>
      <w:r w:rsidRPr="00B87D5B">
        <w:rPr>
          <w:rFonts w:ascii="Book Antiqua" w:hAnsi="Book Antiqua"/>
        </w:rPr>
        <w:t xml:space="preserve">, Campbell PJ, Scott LM, Bench AJ, Erber WN, Bareford D, Wilkins BS, Reilly JT, Hasselbalch HC, Bowman R, Wheatley K, Buck G, Harrison CN, Green AR. MPL mutations in myeloproliferative disorders: analysis of the PT-1 cohort. </w:t>
      </w:r>
      <w:r w:rsidRPr="00B87D5B">
        <w:rPr>
          <w:rFonts w:ascii="Book Antiqua" w:hAnsi="Book Antiqua"/>
          <w:i/>
          <w:iCs/>
        </w:rPr>
        <w:t>Blood</w:t>
      </w:r>
      <w:r w:rsidRPr="00B87D5B">
        <w:rPr>
          <w:rFonts w:ascii="Book Antiqua" w:hAnsi="Book Antiqua"/>
        </w:rPr>
        <w:t xml:space="preserve"> 2008; </w:t>
      </w:r>
      <w:r w:rsidRPr="00B87D5B">
        <w:rPr>
          <w:rFonts w:ascii="Book Antiqua" w:hAnsi="Book Antiqua"/>
          <w:b/>
          <w:bCs/>
        </w:rPr>
        <w:t>112</w:t>
      </w:r>
      <w:r w:rsidRPr="00B87D5B">
        <w:rPr>
          <w:rFonts w:ascii="Book Antiqua" w:hAnsi="Book Antiqua"/>
        </w:rPr>
        <w:t>: 141-149 [PMID: 18451306 DOI: 10.1182/blood-2008-01-131664]</w:t>
      </w:r>
    </w:p>
    <w:p w14:paraId="15C569F7" w14:textId="77777777" w:rsidR="00655CAA" w:rsidRPr="00B87D5B" w:rsidRDefault="00655CAA" w:rsidP="00655CAA">
      <w:pPr>
        <w:spacing w:line="360" w:lineRule="auto"/>
        <w:jc w:val="both"/>
        <w:rPr>
          <w:rFonts w:ascii="Book Antiqua" w:hAnsi="Book Antiqua"/>
        </w:rPr>
      </w:pPr>
      <w:r w:rsidRPr="00B87D5B">
        <w:rPr>
          <w:rFonts w:ascii="Book Antiqua" w:hAnsi="Book Antiqua"/>
        </w:rPr>
        <w:t xml:space="preserve">10 </w:t>
      </w:r>
      <w:r w:rsidRPr="00B87D5B">
        <w:rPr>
          <w:rFonts w:ascii="Book Antiqua" w:hAnsi="Book Antiqua"/>
          <w:b/>
          <w:bCs/>
        </w:rPr>
        <w:t>Gutierrez A</w:t>
      </w:r>
      <w:r w:rsidRPr="00B87D5B">
        <w:rPr>
          <w:rFonts w:ascii="Book Antiqua" w:hAnsi="Book Antiqua"/>
        </w:rPr>
        <w:t xml:space="preserve">, Sanda T, Grebliunaite R, Carracedo A, Salmena L, Ahn Y, Dahlberg S, Neuberg D, Moreau LA, Winter SS, Larson R, Zhang J, Protopopov A, Chin L, Pandolfi PP, Silverman LB, Hunger SP, Sallan SE, Look AT. High frequency of PTEN, PI3K, and AKT abnormalities in T-cell acute lymphoblastic leukemia. </w:t>
      </w:r>
      <w:r w:rsidRPr="00B87D5B">
        <w:rPr>
          <w:rFonts w:ascii="Book Antiqua" w:hAnsi="Book Antiqua"/>
          <w:i/>
          <w:iCs/>
        </w:rPr>
        <w:t>Blood</w:t>
      </w:r>
      <w:r w:rsidRPr="00B87D5B">
        <w:rPr>
          <w:rFonts w:ascii="Book Antiqua" w:hAnsi="Book Antiqua"/>
        </w:rPr>
        <w:t xml:space="preserve"> 2009; </w:t>
      </w:r>
      <w:r w:rsidRPr="00B87D5B">
        <w:rPr>
          <w:rFonts w:ascii="Book Antiqua" w:hAnsi="Book Antiqua"/>
          <w:b/>
          <w:bCs/>
        </w:rPr>
        <w:t>114</w:t>
      </w:r>
      <w:r w:rsidRPr="00B87D5B">
        <w:rPr>
          <w:rFonts w:ascii="Book Antiqua" w:hAnsi="Book Antiqua"/>
        </w:rPr>
        <w:t>: 647-650 [PMID: 19458356 DOI: 10.1182/blood-2009-02-206722]</w:t>
      </w:r>
    </w:p>
    <w:p w14:paraId="517EE6FF" w14:textId="77777777" w:rsidR="00655CAA" w:rsidRPr="00B87D5B" w:rsidRDefault="00655CAA" w:rsidP="00655CAA">
      <w:pPr>
        <w:spacing w:line="360" w:lineRule="auto"/>
        <w:jc w:val="both"/>
        <w:rPr>
          <w:rFonts w:ascii="Book Antiqua" w:hAnsi="Book Antiqua"/>
        </w:rPr>
      </w:pPr>
      <w:r w:rsidRPr="00B87D5B">
        <w:rPr>
          <w:rFonts w:ascii="Book Antiqua" w:hAnsi="Book Antiqua"/>
        </w:rPr>
        <w:t xml:space="preserve">11 </w:t>
      </w:r>
      <w:r w:rsidRPr="00B87D5B">
        <w:rPr>
          <w:rFonts w:ascii="Book Antiqua" w:hAnsi="Book Antiqua"/>
          <w:b/>
          <w:bCs/>
        </w:rPr>
        <w:t>Andersson AK</w:t>
      </w:r>
      <w:r w:rsidRPr="00B87D5B">
        <w:rPr>
          <w:rFonts w:ascii="Book Antiqua" w:hAnsi="Book Antiqua"/>
        </w:rPr>
        <w:t xml:space="preserve">, Ma J, Wang J, Chen X, Gedman AL, Dang J, Nakitandwe J, Holmfeldt L, Parker M, Easton J, Huether R, Kriwacki R, Rusch M, Wu G, Li Y, Mulder H, Raimondi S, Pounds S, Kang G, Shi L, Becksfort J, Gupta P, Payne-Turner D, Vadodaria B, Boggs K, Yergeau D, Manne J, Song G, Edmonson M, Nagahawatte P, Wei L, Cheng C, Pei D, Sutton R, Venn NC, Chetcuti A, Rush A, Catchpoole D, Heldrup J, Fioretos T, Lu C, Ding L, Pui CH, Shurtleff S, Mullighan CG, Mardis ER, Wilson RK, Gruber TA, Zhang J, Downing JR; St. Jude Children's Research Hospital–Washington University Pediatric Cancer Genome Project. The landscape of somatic mutations in infant MLL-rearranged acute lymphoblastic leukemias. </w:t>
      </w:r>
      <w:r w:rsidRPr="00B87D5B">
        <w:rPr>
          <w:rFonts w:ascii="Book Antiqua" w:hAnsi="Book Antiqua"/>
          <w:i/>
          <w:iCs/>
        </w:rPr>
        <w:t>Nat Genet</w:t>
      </w:r>
      <w:r w:rsidRPr="00B87D5B">
        <w:rPr>
          <w:rFonts w:ascii="Book Antiqua" w:hAnsi="Book Antiqua"/>
        </w:rPr>
        <w:t xml:space="preserve"> 2015; </w:t>
      </w:r>
      <w:r w:rsidRPr="00B87D5B">
        <w:rPr>
          <w:rFonts w:ascii="Book Antiqua" w:hAnsi="Book Antiqua"/>
          <w:b/>
          <w:bCs/>
        </w:rPr>
        <w:t>47</w:t>
      </w:r>
      <w:r w:rsidRPr="00B87D5B">
        <w:rPr>
          <w:rFonts w:ascii="Book Antiqua" w:hAnsi="Book Antiqua"/>
        </w:rPr>
        <w:t>: 330-337 [PMID: 25730765 DOI: 10.1038/ng.3230]</w:t>
      </w:r>
    </w:p>
    <w:p w14:paraId="0C709C4E" w14:textId="77777777" w:rsidR="00655CAA" w:rsidRPr="00B87D5B" w:rsidRDefault="00655CAA" w:rsidP="00655CAA">
      <w:pPr>
        <w:spacing w:line="360" w:lineRule="auto"/>
        <w:jc w:val="both"/>
        <w:rPr>
          <w:rFonts w:ascii="Book Antiqua" w:hAnsi="Book Antiqua"/>
        </w:rPr>
      </w:pPr>
      <w:r w:rsidRPr="00B87D5B">
        <w:rPr>
          <w:rFonts w:ascii="Book Antiqua" w:hAnsi="Book Antiqua"/>
        </w:rPr>
        <w:t xml:space="preserve">12 </w:t>
      </w:r>
      <w:r w:rsidRPr="00B87D5B">
        <w:rPr>
          <w:rFonts w:ascii="Book Antiqua" w:hAnsi="Book Antiqua"/>
          <w:b/>
          <w:bCs/>
        </w:rPr>
        <w:t>Partouche N</w:t>
      </w:r>
      <w:r w:rsidRPr="00B87D5B">
        <w:rPr>
          <w:rFonts w:ascii="Book Antiqua" w:hAnsi="Book Antiqua"/>
        </w:rPr>
        <w:t xml:space="preserve">, Conejero C, Barathon Q, Moroch J, Tulliez M, Cordonnier C, Giraudier S. Emergence of MPLW515 mutation in a patient with CALR deletion: Evidence of secondary acquisition of MPL mutation in the CALR clone. </w:t>
      </w:r>
      <w:r w:rsidRPr="00B87D5B">
        <w:rPr>
          <w:rFonts w:ascii="Book Antiqua" w:hAnsi="Book Antiqua"/>
          <w:i/>
          <w:iCs/>
        </w:rPr>
        <w:t>Hematol Oncol</w:t>
      </w:r>
      <w:r w:rsidRPr="00B87D5B">
        <w:rPr>
          <w:rFonts w:ascii="Book Antiqua" w:hAnsi="Book Antiqua"/>
        </w:rPr>
        <w:t xml:space="preserve"> 2018; </w:t>
      </w:r>
      <w:r w:rsidRPr="00B87D5B">
        <w:rPr>
          <w:rFonts w:ascii="Book Antiqua" w:hAnsi="Book Antiqua"/>
          <w:b/>
          <w:bCs/>
        </w:rPr>
        <w:t>36</w:t>
      </w:r>
      <w:r w:rsidRPr="00B87D5B">
        <w:rPr>
          <w:rFonts w:ascii="Book Antiqua" w:hAnsi="Book Antiqua"/>
        </w:rPr>
        <w:t>: 336-339 [PMID: 28556926 DOI: 10.1002/hon.2431]</w:t>
      </w:r>
    </w:p>
    <w:p w14:paraId="572923BE" w14:textId="77777777" w:rsidR="00655CAA" w:rsidRPr="00B87D5B" w:rsidRDefault="00655CAA" w:rsidP="00655CAA">
      <w:pPr>
        <w:spacing w:line="360" w:lineRule="auto"/>
        <w:jc w:val="both"/>
        <w:rPr>
          <w:rFonts w:ascii="Book Antiqua" w:hAnsi="Book Antiqua"/>
        </w:rPr>
      </w:pPr>
      <w:r w:rsidRPr="00B87D5B">
        <w:rPr>
          <w:rFonts w:ascii="Book Antiqua" w:hAnsi="Book Antiqua"/>
        </w:rPr>
        <w:t xml:space="preserve">13 </w:t>
      </w:r>
      <w:r w:rsidRPr="00B87D5B">
        <w:rPr>
          <w:rFonts w:ascii="Book Antiqua" w:hAnsi="Book Antiqua"/>
          <w:b/>
          <w:bCs/>
        </w:rPr>
        <w:t>Tashkandi H</w:t>
      </w:r>
      <w:r w:rsidRPr="00B87D5B">
        <w:rPr>
          <w:rFonts w:ascii="Book Antiqua" w:hAnsi="Book Antiqua"/>
        </w:rPr>
        <w:t xml:space="preserve">, Moore EM, Tomlinson B, Goebel T, Sadri N. Co-occurrence of type I CALR and two MPL mutations in patient with primary myelofibrosis. </w:t>
      </w:r>
      <w:r w:rsidRPr="00B87D5B">
        <w:rPr>
          <w:rFonts w:ascii="Book Antiqua" w:hAnsi="Book Antiqua"/>
          <w:i/>
          <w:iCs/>
        </w:rPr>
        <w:t>Ann Hematol</w:t>
      </w:r>
      <w:r w:rsidRPr="00B87D5B">
        <w:rPr>
          <w:rFonts w:ascii="Book Antiqua" w:hAnsi="Book Antiqua"/>
        </w:rPr>
        <w:t xml:space="preserve"> 2017; </w:t>
      </w:r>
      <w:r w:rsidRPr="00B87D5B">
        <w:rPr>
          <w:rFonts w:ascii="Book Antiqua" w:hAnsi="Book Antiqua"/>
          <w:b/>
          <w:bCs/>
        </w:rPr>
        <w:t>96</w:t>
      </w:r>
      <w:r w:rsidRPr="00B87D5B">
        <w:rPr>
          <w:rFonts w:ascii="Book Antiqua" w:hAnsi="Book Antiqua"/>
        </w:rPr>
        <w:t>: 1417-1418 [PMID: 28502030 DOI: 10.1007/s00277-017-3022-x]</w:t>
      </w:r>
    </w:p>
    <w:p w14:paraId="604D0DD5" w14:textId="77777777" w:rsidR="00655CAA" w:rsidRPr="00B87D5B" w:rsidRDefault="00655CAA" w:rsidP="00655CAA">
      <w:pPr>
        <w:spacing w:line="360" w:lineRule="auto"/>
        <w:jc w:val="both"/>
        <w:rPr>
          <w:rFonts w:ascii="Book Antiqua" w:hAnsi="Book Antiqua"/>
        </w:rPr>
      </w:pPr>
      <w:r w:rsidRPr="00B87D5B">
        <w:rPr>
          <w:rFonts w:ascii="Book Antiqua" w:hAnsi="Book Antiqua"/>
        </w:rPr>
        <w:t xml:space="preserve">14 </w:t>
      </w:r>
      <w:r w:rsidRPr="00B87D5B">
        <w:rPr>
          <w:rFonts w:ascii="Book Antiqua" w:hAnsi="Book Antiqua"/>
          <w:b/>
          <w:bCs/>
        </w:rPr>
        <w:t>Bernal M</w:t>
      </w:r>
      <w:r w:rsidRPr="00B87D5B">
        <w:rPr>
          <w:rFonts w:ascii="Book Antiqua" w:hAnsi="Book Antiqua"/>
        </w:rPr>
        <w:t xml:space="preserve">, Jiménez P, Puerta J, Ruíz-Cabello F, Jurado M. Co-mutated CALR and MPL driver genes in a patient with myeloproliferative neoplasm. </w:t>
      </w:r>
      <w:r w:rsidRPr="00B87D5B">
        <w:rPr>
          <w:rFonts w:ascii="Book Antiqua" w:hAnsi="Book Antiqua"/>
          <w:i/>
          <w:iCs/>
        </w:rPr>
        <w:t>Ann Hematol</w:t>
      </w:r>
      <w:r w:rsidRPr="00B87D5B">
        <w:rPr>
          <w:rFonts w:ascii="Book Antiqua" w:hAnsi="Book Antiqua"/>
        </w:rPr>
        <w:t xml:space="preserve"> 2017; </w:t>
      </w:r>
      <w:r w:rsidRPr="00B87D5B">
        <w:rPr>
          <w:rFonts w:ascii="Book Antiqua" w:hAnsi="Book Antiqua"/>
          <w:b/>
          <w:bCs/>
        </w:rPr>
        <w:t>96</w:t>
      </w:r>
      <w:r w:rsidRPr="00B87D5B">
        <w:rPr>
          <w:rFonts w:ascii="Book Antiqua" w:hAnsi="Book Antiqua"/>
        </w:rPr>
        <w:t>: 1399-1401 [PMID: 28516193 DOI: 10.1007/s00277-017-3023-9]</w:t>
      </w:r>
    </w:p>
    <w:p w14:paraId="07188E1B" w14:textId="77777777" w:rsidR="00655CAA" w:rsidRPr="00B87D5B" w:rsidRDefault="00655CAA" w:rsidP="00655CAA">
      <w:pPr>
        <w:spacing w:line="360" w:lineRule="auto"/>
        <w:jc w:val="both"/>
        <w:rPr>
          <w:rFonts w:ascii="Book Antiqua" w:hAnsi="Book Antiqua"/>
        </w:rPr>
      </w:pPr>
      <w:r w:rsidRPr="00B87D5B">
        <w:rPr>
          <w:rFonts w:ascii="Book Antiqua" w:hAnsi="Book Antiqua"/>
        </w:rPr>
        <w:t xml:space="preserve">15 </w:t>
      </w:r>
      <w:r w:rsidRPr="00B87D5B">
        <w:rPr>
          <w:rFonts w:ascii="Book Antiqua" w:hAnsi="Book Antiqua"/>
          <w:b/>
          <w:bCs/>
        </w:rPr>
        <w:t>Boddu P</w:t>
      </w:r>
      <w:r w:rsidRPr="00B87D5B">
        <w:rPr>
          <w:rFonts w:ascii="Book Antiqua" w:hAnsi="Book Antiqua"/>
        </w:rPr>
        <w:t xml:space="preserve">, Chihara D, Masarova L, Pemmaraju N, Patel KP, Verstovsek S. The co-occurrence of driver mutations in chronic myeloproliferative neoplasms. </w:t>
      </w:r>
      <w:r w:rsidRPr="00B87D5B">
        <w:rPr>
          <w:rFonts w:ascii="Book Antiqua" w:hAnsi="Book Antiqua"/>
          <w:i/>
          <w:iCs/>
        </w:rPr>
        <w:t>Ann Hematol</w:t>
      </w:r>
      <w:r w:rsidRPr="00B87D5B">
        <w:rPr>
          <w:rFonts w:ascii="Book Antiqua" w:hAnsi="Book Antiqua"/>
        </w:rPr>
        <w:t xml:space="preserve"> 2018; </w:t>
      </w:r>
      <w:r w:rsidRPr="00B87D5B">
        <w:rPr>
          <w:rFonts w:ascii="Book Antiqua" w:hAnsi="Book Antiqua"/>
          <w:b/>
          <w:bCs/>
        </w:rPr>
        <w:t>97</w:t>
      </w:r>
      <w:r w:rsidRPr="00B87D5B">
        <w:rPr>
          <w:rFonts w:ascii="Book Antiqua" w:hAnsi="Book Antiqua"/>
        </w:rPr>
        <w:t>: 2071-2080 [PMID: 29951914 DOI: 10.1007/s00277-018-3402-x]</w:t>
      </w:r>
    </w:p>
    <w:p w14:paraId="54106099" w14:textId="77777777" w:rsidR="00655CAA" w:rsidRPr="00B87D5B" w:rsidRDefault="00655CAA" w:rsidP="00655CAA">
      <w:pPr>
        <w:spacing w:line="360" w:lineRule="auto"/>
        <w:jc w:val="both"/>
        <w:rPr>
          <w:rFonts w:ascii="Book Antiqua" w:hAnsi="Book Antiqua"/>
        </w:rPr>
      </w:pPr>
      <w:r w:rsidRPr="00B87D5B">
        <w:rPr>
          <w:rFonts w:ascii="Book Antiqua" w:hAnsi="Book Antiqua"/>
        </w:rPr>
        <w:t xml:space="preserve">16 </w:t>
      </w:r>
      <w:r w:rsidRPr="00B87D5B">
        <w:rPr>
          <w:rFonts w:ascii="Book Antiqua" w:hAnsi="Book Antiqua"/>
          <w:b/>
          <w:bCs/>
        </w:rPr>
        <w:t>Vainchenker W</w:t>
      </w:r>
      <w:r w:rsidRPr="00B87D5B">
        <w:rPr>
          <w:rFonts w:ascii="Book Antiqua" w:hAnsi="Book Antiqua"/>
        </w:rPr>
        <w:t xml:space="preserve">, Kralovics R. Genetic basis and molecular pathophysiology of classical myeloproliferative neoplasms. </w:t>
      </w:r>
      <w:r w:rsidRPr="00B87D5B">
        <w:rPr>
          <w:rFonts w:ascii="Book Antiqua" w:hAnsi="Book Antiqua"/>
          <w:i/>
          <w:iCs/>
        </w:rPr>
        <w:t>Blood</w:t>
      </w:r>
      <w:r w:rsidRPr="00B87D5B">
        <w:rPr>
          <w:rFonts w:ascii="Book Antiqua" w:hAnsi="Book Antiqua"/>
        </w:rPr>
        <w:t xml:space="preserve"> 2017; </w:t>
      </w:r>
      <w:r w:rsidRPr="00B87D5B">
        <w:rPr>
          <w:rFonts w:ascii="Book Antiqua" w:hAnsi="Book Antiqua"/>
          <w:b/>
          <w:bCs/>
        </w:rPr>
        <w:t>129</w:t>
      </w:r>
      <w:r w:rsidRPr="00B87D5B">
        <w:rPr>
          <w:rFonts w:ascii="Book Antiqua" w:hAnsi="Book Antiqua"/>
        </w:rPr>
        <w:t>: 667-679 [PMID: 28028029 DOI: 10.1182/blood-2016-10-695940]</w:t>
      </w:r>
    </w:p>
    <w:p w14:paraId="1356AFAB" w14:textId="77777777" w:rsidR="00655CAA" w:rsidRPr="00B87D5B" w:rsidRDefault="00655CAA" w:rsidP="00655CAA">
      <w:pPr>
        <w:spacing w:line="360" w:lineRule="auto"/>
        <w:jc w:val="both"/>
        <w:rPr>
          <w:rFonts w:ascii="Book Antiqua" w:hAnsi="Book Antiqua"/>
        </w:rPr>
      </w:pPr>
      <w:r w:rsidRPr="00B87D5B">
        <w:rPr>
          <w:rFonts w:ascii="Book Antiqua" w:hAnsi="Book Antiqua"/>
        </w:rPr>
        <w:t xml:space="preserve">17 </w:t>
      </w:r>
      <w:r w:rsidRPr="00B87D5B">
        <w:rPr>
          <w:rFonts w:ascii="Book Antiqua" w:hAnsi="Book Antiqua"/>
          <w:b/>
          <w:bCs/>
        </w:rPr>
        <w:t>Ding J</w:t>
      </w:r>
      <w:r w:rsidRPr="00B87D5B">
        <w:rPr>
          <w:rFonts w:ascii="Book Antiqua" w:hAnsi="Book Antiqua"/>
        </w:rPr>
        <w:t xml:space="preserve">, Komatsu H, Iida S, Yano H, Kusumoto S, Inagaki A, Mori F, Ri M, Ito A, Wakita A, Ishida T, Nitta M, Ueda R. The Asn505 mutation of the c-MPL gene, which causes familial essential thrombocythemia, induces autonomous homodimerization of the c-Mpl protein due to strong amino acid polarity. </w:t>
      </w:r>
      <w:r w:rsidRPr="00B87D5B">
        <w:rPr>
          <w:rFonts w:ascii="Book Antiqua" w:hAnsi="Book Antiqua"/>
          <w:i/>
          <w:iCs/>
        </w:rPr>
        <w:t>Blood</w:t>
      </w:r>
      <w:r w:rsidRPr="00B87D5B">
        <w:rPr>
          <w:rFonts w:ascii="Book Antiqua" w:hAnsi="Book Antiqua"/>
        </w:rPr>
        <w:t xml:space="preserve"> 2009; </w:t>
      </w:r>
      <w:r w:rsidRPr="00B87D5B">
        <w:rPr>
          <w:rFonts w:ascii="Book Antiqua" w:hAnsi="Book Antiqua"/>
          <w:b/>
          <w:bCs/>
        </w:rPr>
        <w:t>114</w:t>
      </w:r>
      <w:r w:rsidRPr="00B87D5B">
        <w:rPr>
          <w:rFonts w:ascii="Book Antiqua" w:hAnsi="Book Antiqua"/>
        </w:rPr>
        <w:t>: 3325-3328 [PMID: 19483125 DOI: 10.1182/blood-2008-04-149047]</w:t>
      </w:r>
    </w:p>
    <w:p w14:paraId="7F9DDDAD" w14:textId="77777777" w:rsidR="00655CAA" w:rsidRPr="00B87D5B" w:rsidRDefault="00655CAA" w:rsidP="00655CAA">
      <w:pPr>
        <w:spacing w:line="360" w:lineRule="auto"/>
        <w:jc w:val="both"/>
        <w:rPr>
          <w:rFonts w:ascii="Book Antiqua" w:hAnsi="Book Antiqua"/>
        </w:rPr>
      </w:pPr>
      <w:r w:rsidRPr="00B87D5B">
        <w:rPr>
          <w:rFonts w:ascii="Book Antiqua" w:hAnsi="Book Antiqua"/>
        </w:rPr>
        <w:t xml:space="preserve">18 </w:t>
      </w:r>
      <w:r w:rsidRPr="00B87D5B">
        <w:rPr>
          <w:rFonts w:ascii="Book Antiqua" w:hAnsi="Book Antiqua"/>
          <w:b/>
          <w:bCs/>
        </w:rPr>
        <w:t>Lombardi AM</w:t>
      </w:r>
      <w:r w:rsidRPr="00B87D5B">
        <w:rPr>
          <w:rFonts w:ascii="Book Antiqua" w:hAnsi="Book Antiqua"/>
        </w:rPr>
        <w:t xml:space="preserve">, Ferrari S, Barzon I, Navaglia F, Fabris F, Vianello F. A novel germ-line mutation of c-mpl gene in a sporadic case of essential thrombocythemia. </w:t>
      </w:r>
      <w:r w:rsidRPr="00B87D5B">
        <w:rPr>
          <w:rFonts w:ascii="Book Antiqua" w:hAnsi="Book Antiqua"/>
          <w:i/>
          <w:iCs/>
        </w:rPr>
        <w:t>Blood Cells Mol Dis</w:t>
      </w:r>
      <w:r w:rsidRPr="00B87D5B">
        <w:rPr>
          <w:rFonts w:ascii="Book Antiqua" w:hAnsi="Book Antiqua"/>
        </w:rPr>
        <w:t xml:space="preserve"> 2017; </w:t>
      </w:r>
      <w:r w:rsidRPr="00B87D5B">
        <w:rPr>
          <w:rFonts w:ascii="Book Antiqua" w:hAnsi="Book Antiqua"/>
          <w:b/>
          <w:bCs/>
        </w:rPr>
        <w:t>64</w:t>
      </w:r>
      <w:r w:rsidRPr="00B87D5B">
        <w:rPr>
          <w:rFonts w:ascii="Book Antiqua" w:hAnsi="Book Antiqua"/>
        </w:rPr>
        <w:t>: 51-52 [PMID: 28391042 DOI: 10.1016/j.bcmd.2017.03.012]</w:t>
      </w:r>
    </w:p>
    <w:p w14:paraId="664E3CA4" w14:textId="77777777" w:rsidR="00655CAA" w:rsidRPr="00B87D5B" w:rsidRDefault="00655CAA" w:rsidP="00655CAA">
      <w:pPr>
        <w:spacing w:line="360" w:lineRule="auto"/>
        <w:jc w:val="both"/>
        <w:rPr>
          <w:rFonts w:ascii="Book Antiqua" w:hAnsi="Book Antiqua"/>
        </w:rPr>
      </w:pPr>
      <w:r w:rsidRPr="00B87D5B">
        <w:rPr>
          <w:rFonts w:ascii="Book Antiqua" w:hAnsi="Book Antiqua"/>
        </w:rPr>
        <w:t xml:space="preserve">19 </w:t>
      </w:r>
      <w:r w:rsidRPr="00B87D5B">
        <w:rPr>
          <w:rFonts w:ascii="Book Antiqua" w:hAnsi="Book Antiqua"/>
          <w:b/>
          <w:bCs/>
        </w:rPr>
        <w:t>Rumi E</w:t>
      </w:r>
      <w:r w:rsidRPr="00B87D5B">
        <w:rPr>
          <w:rFonts w:ascii="Book Antiqua" w:hAnsi="Book Antiqua"/>
        </w:rPr>
        <w:t xml:space="preserve">, Pietra D, Pascutto C, Guglielmelli P, Martínez-Trillos A, Casetti I, Colomer D, Pieri L, Pratcorona M, Rotunno G, Sant'Antonio E, Bellini M, Cavalloni C, Mannarelli C, Milanesi C, Boveri E, Ferretti V, Astori C, Rosti V, Cervantes F, Barosi G, Vannucchi AM, Cazzola M; Associazione Italiana per la Ricerca sul Cancro Gruppo Italiano Malattie Mieloproliferative Investigators. Clinical effect of driver mutations of JAK2, CALR, or MPL in primary myelofibrosis. </w:t>
      </w:r>
      <w:r w:rsidRPr="00B87D5B">
        <w:rPr>
          <w:rFonts w:ascii="Book Antiqua" w:hAnsi="Book Antiqua"/>
          <w:i/>
          <w:iCs/>
        </w:rPr>
        <w:t>Blood</w:t>
      </w:r>
      <w:r w:rsidRPr="00B87D5B">
        <w:rPr>
          <w:rFonts w:ascii="Book Antiqua" w:hAnsi="Book Antiqua"/>
        </w:rPr>
        <w:t xml:space="preserve"> 2014; </w:t>
      </w:r>
      <w:r w:rsidRPr="00B87D5B">
        <w:rPr>
          <w:rFonts w:ascii="Book Antiqua" w:hAnsi="Book Antiqua"/>
          <w:b/>
          <w:bCs/>
        </w:rPr>
        <w:t>124</w:t>
      </w:r>
      <w:r w:rsidRPr="00B87D5B">
        <w:rPr>
          <w:rFonts w:ascii="Book Antiqua" w:hAnsi="Book Antiqua"/>
        </w:rPr>
        <w:t>: 1062-1069 [PMID: 24986690 DOI: 10.1182/blood-2014-05-578435]</w:t>
      </w:r>
    </w:p>
    <w:p w14:paraId="62795716" w14:textId="0693D884" w:rsidR="00655CAA" w:rsidRPr="00B87D5B" w:rsidRDefault="00655CAA" w:rsidP="00655CAA">
      <w:pPr>
        <w:spacing w:line="360" w:lineRule="auto"/>
        <w:jc w:val="both"/>
        <w:rPr>
          <w:rFonts w:ascii="Book Antiqua" w:hAnsi="Book Antiqua"/>
        </w:rPr>
      </w:pPr>
      <w:r w:rsidRPr="00B87D5B">
        <w:rPr>
          <w:rFonts w:ascii="Book Antiqua" w:hAnsi="Book Antiqua"/>
        </w:rPr>
        <w:t xml:space="preserve">20 </w:t>
      </w:r>
      <w:r w:rsidRPr="00B87D5B">
        <w:rPr>
          <w:rFonts w:ascii="Book Antiqua" w:hAnsi="Book Antiqua"/>
          <w:b/>
          <w:bCs/>
        </w:rPr>
        <w:t>Palandri F</w:t>
      </w:r>
      <w:r w:rsidRPr="00B87D5B">
        <w:rPr>
          <w:rFonts w:ascii="Book Antiqua" w:hAnsi="Book Antiqua"/>
        </w:rPr>
        <w:t xml:space="preserve">, Latagliata R, Polverelli N, Tieghi A, Crugnola M, Martino B, Perricone M, Breccia M, Ottaviani E, Testoni N, Merli F, Aversa F, Alimena G, Cavo M, Martinelli G, Catani L, Baccarani M, Vianelli N. Mutations and long-term outcome of 217 young patients with essential thrombocythemia or early primary myelofibrosis. </w:t>
      </w:r>
      <w:r w:rsidRPr="00B87D5B">
        <w:rPr>
          <w:rFonts w:ascii="Book Antiqua" w:hAnsi="Book Antiqua"/>
          <w:i/>
          <w:iCs/>
        </w:rPr>
        <w:t>Leukemia</w:t>
      </w:r>
      <w:r w:rsidRPr="00B87D5B">
        <w:rPr>
          <w:rFonts w:ascii="Book Antiqua" w:hAnsi="Book Antiqua"/>
        </w:rPr>
        <w:t xml:space="preserve"> 2015; </w:t>
      </w:r>
      <w:r w:rsidRPr="00B87D5B">
        <w:rPr>
          <w:rFonts w:ascii="Book Antiqua" w:hAnsi="Book Antiqua"/>
          <w:b/>
          <w:bCs/>
        </w:rPr>
        <w:t>29</w:t>
      </w:r>
      <w:r w:rsidRPr="00B87D5B">
        <w:rPr>
          <w:rFonts w:ascii="Book Antiqua" w:hAnsi="Book Antiqua"/>
        </w:rPr>
        <w:t>: 1344-1349 [PMID: 25801912 DOI: 10.1038/</w:t>
      </w:r>
      <w:r w:rsidR="00AC6E4B" w:rsidRPr="00B87D5B">
        <w:rPr>
          <w:rFonts w:ascii="Book Antiqua" w:hAnsi="Book Antiqua"/>
        </w:rPr>
        <w:t>l</w:t>
      </w:r>
      <w:r w:rsidRPr="00B87D5B">
        <w:rPr>
          <w:rFonts w:ascii="Book Antiqua" w:hAnsi="Book Antiqua"/>
        </w:rPr>
        <w:t>eu.2015.87]</w:t>
      </w:r>
    </w:p>
    <w:p w14:paraId="640EDC54" w14:textId="57B0240D" w:rsidR="00655CAA" w:rsidRPr="00B87D5B" w:rsidRDefault="00655CAA" w:rsidP="00655CAA">
      <w:pPr>
        <w:spacing w:line="360" w:lineRule="auto"/>
        <w:jc w:val="both"/>
        <w:rPr>
          <w:rFonts w:ascii="Book Antiqua" w:hAnsi="Book Antiqua"/>
        </w:rPr>
      </w:pPr>
      <w:r w:rsidRPr="00B87D5B">
        <w:rPr>
          <w:rFonts w:ascii="Book Antiqua" w:hAnsi="Book Antiqua"/>
        </w:rPr>
        <w:t xml:space="preserve">21 </w:t>
      </w:r>
      <w:r w:rsidRPr="00B87D5B">
        <w:rPr>
          <w:rFonts w:ascii="Book Antiqua" w:hAnsi="Book Antiqua"/>
          <w:b/>
          <w:bCs/>
        </w:rPr>
        <w:t>Tefferi A</w:t>
      </w:r>
      <w:r w:rsidRPr="00B87D5B">
        <w:rPr>
          <w:rFonts w:ascii="Book Antiqua" w:hAnsi="Book Antiqua"/>
        </w:rPr>
        <w:t xml:space="preserve">, Guglielmelli P, Larson DR, Finke C, Wassie EA, Pieri L, Gangat N, Fjerza R, Belachew AA, Lasho TL, Ketterling RP, Hanson CA, Rambaldi A, Finazzi G, Thiele J, Barbui T, Pardanani A, Vannucchi AM. Long-term survival and blast transformation in molecularly annotated essential thrombocythemia, polycythemia vera, and myelofibrosis. </w:t>
      </w:r>
      <w:r w:rsidRPr="00B87D5B">
        <w:rPr>
          <w:rFonts w:ascii="Book Antiqua" w:hAnsi="Book Antiqua"/>
          <w:i/>
          <w:iCs/>
        </w:rPr>
        <w:t>Blood</w:t>
      </w:r>
      <w:r w:rsidRPr="00B87D5B">
        <w:rPr>
          <w:rFonts w:ascii="Book Antiqua" w:hAnsi="Book Antiqua"/>
        </w:rPr>
        <w:t xml:space="preserve"> 2014; </w:t>
      </w:r>
      <w:r w:rsidRPr="00B87D5B">
        <w:rPr>
          <w:rFonts w:ascii="Book Antiqua" w:hAnsi="Book Antiqua"/>
          <w:b/>
          <w:bCs/>
        </w:rPr>
        <w:t>124</w:t>
      </w:r>
      <w:r w:rsidRPr="00B87D5B">
        <w:rPr>
          <w:rFonts w:ascii="Book Antiqua" w:hAnsi="Book Antiqua"/>
        </w:rPr>
        <w:t>: 2507-</w:t>
      </w:r>
      <w:r w:rsidR="0021395E">
        <w:rPr>
          <w:rFonts w:ascii="Book Antiqua" w:hAnsi="Book Antiqua"/>
        </w:rPr>
        <w:t>25</w:t>
      </w:r>
      <w:r w:rsidRPr="00B87D5B">
        <w:rPr>
          <w:rFonts w:ascii="Book Antiqua" w:hAnsi="Book Antiqua"/>
        </w:rPr>
        <w:t>13 [PMID: 25037629 DOI: 10.1182/blood-2014-05-579136]</w:t>
      </w:r>
    </w:p>
    <w:p w14:paraId="3B2F131B" w14:textId="77777777" w:rsidR="00A77B3E" w:rsidRPr="00B87D5B" w:rsidRDefault="00A77B3E">
      <w:pPr>
        <w:spacing w:line="360" w:lineRule="auto"/>
        <w:jc w:val="both"/>
        <w:rPr>
          <w:rFonts w:ascii="Book Antiqua" w:hAnsi="Book Antiqua"/>
        </w:rPr>
        <w:sectPr w:rsidR="00A77B3E" w:rsidRPr="00B87D5B">
          <w:pgSz w:w="12240" w:h="15840"/>
          <w:pgMar w:top="1440" w:right="1440" w:bottom="1440" w:left="1440" w:header="720" w:footer="720" w:gutter="0"/>
          <w:cols w:space="720"/>
          <w:docGrid w:linePitch="360"/>
        </w:sectPr>
      </w:pPr>
    </w:p>
    <w:p w14:paraId="17FCD258" w14:textId="77777777" w:rsidR="00A77B3E" w:rsidRPr="00B87D5B" w:rsidRDefault="00550912">
      <w:pPr>
        <w:spacing w:line="360" w:lineRule="auto"/>
        <w:jc w:val="both"/>
        <w:rPr>
          <w:rFonts w:ascii="Book Antiqua" w:hAnsi="Book Antiqua"/>
        </w:rPr>
      </w:pPr>
      <w:r w:rsidRPr="00B87D5B">
        <w:rPr>
          <w:rFonts w:ascii="Book Antiqua" w:eastAsia="Book Antiqua" w:hAnsi="Book Antiqua" w:cs="Book Antiqua"/>
          <w:b/>
          <w:color w:val="000000"/>
        </w:rPr>
        <w:t>Footnotes</w:t>
      </w:r>
    </w:p>
    <w:p w14:paraId="591E4426" w14:textId="1ED66D1A" w:rsidR="00A77B3E" w:rsidRPr="00B87D5B" w:rsidRDefault="00550912">
      <w:pPr>
        <w:spacing w:line="360" w:lineRule="auto"/>
        <w:jc w:val="both"/>
        <w:rPr>
          <w:rFonts w:ascii="Book Antiqua" w:hAnsi="Book Antiqua"/>
        </w:rPr>
      </w:pPr>
      <w:r w:rsidRPr="00B87D5B">
        <w:rPr>
          <w:rFonts w:ascii="Book Antiqua" w:eastAsia="Book Antiqua" w:hAnsi="Book Antiqua" w:cs="Book Antiqua"/>
          <w:b/>
          <w:bCs/>
          <w:color w:val="000000"/>
        </w:rPr>
        <w:t>Informed</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b/>
          <w:bCs/>
          <w:color w:val="000000"/>
        </w:rPr>
        <w:t>consent</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b/>
          <w:bCs/>
          <w:color w:val="000000"/>
        </w:rPr>
        <w:t>statement:</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patient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provided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informed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written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consent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during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treatment.</w:t>
      </w:r>
    </w:p>
    <w:p w14:paraId="792938E6" w14:textId="77777777" w:rsidR="00A77B3E" w:rsidRPr="00B87D5B" w:rsidRDefault="00A77B3E">
      <w:pPr>
        <w:spacing w:line="360" w:lineRule="auto"/>
        <w:jc w:val="both"/>
        <w:rPr>
          <w:rFonts w:ascii="Book Antiqua" w:hAnsi="Book Antiqua"/>
        </w:rPr>
      </w:pPr>
    </w:p>
    <w:p w14:paraId="3D78BA41" w14:textId="1AC9DC16" w:rsidR="00A77B3E" w:rsidRPr="00B87D5B" w:rsidRDefault="00550912">
      <w:pPr>
        <w:spacing w:line="360" w:lineRule="auto"/>
        <w:jc w:val="both"/>
        <w:rPr>
          <w:rFonts w:ascii="Book Antiqua" w:hAnsi="Book Antiqua"/>
        </w:rPr>
      </w:pPr>
      <w:r w:rsidRPr="00B87D5B">
        <w:rPr>
          <w:rFonts w:ascii="Book Antiqua" w:eastAsia="Book Antiqua" w:hAnsi="Book Antiqua" w:cs="Book Antiqua"/>
          <w:b/>
          <w:bCs/>
          <w:color w:val="000000"/>
        </w:rPr>
        <w:t>Conflict-of-interest</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b/>
          <w:bCs/>
          <w:color w:val="000000"/>
        </w:rPr>
        <w:t>statement:</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authors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declare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that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have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conflicts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of</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interest</w:t>
      </w:r>
      <w:r w:rsidR="006F0B72">
        <w:rPr>
          <w:rFonts w:ascii="Book Antiqua" w:eastAsia="Book Antiqua" w:hAnsi="Book Antiqua" w:cs="Book Antiqua"/>
          <w:color w:val="000000"/>
        </w:rPr>
        <w:t xml:space="preserve"> to disclose</w:t>
      </w:r>
      <w:r w:rsidRPr="00B87D5B">
        <w:rPr>
          <w:rFonts w:ascii="Book Antiqua" w:eastAsia="Book Antiqua" w:hAnsi="Book Antiqua" w:cs="Book Antiqua"/>
          <w:color w:val="000000"/>
        </w:rPr>
        <w:t>.</w:t>
      </w:r>
    </w:p>
    <w:p w14:paraId="5B8E1C43" w14:textId="77777777" w:rsidR="00A77B3E" w:rsidRPr="00B87D5B" w:rsidRDefault="00A77B3E">
      <w:pPr>
        <w:spacing w:line="360" w:lineRule="auto"/>
        <w:jc w:val="both"/>
        <w:rPr>
          <w:rFonts w:ascii="Book Antiqua" w:hAnsi="Book Antiqua"/>
        </w:rPr>
      </w:pPr>
    </w:p>
    <w:p w14:paraId="75DF2F92" w14:textId="783BC258" w:rsidR="00A77B3E" w:rsidRPr="00B87D5B" w:rsidRDefault="00550912">
      <w:pPr>
        <w:spacing w:line="360" w:lineRule="auto"/>
        <w:jc w:val="both"/>
        <w:rPr>
          <w:rFonts w:ascii="Book Antiqua" w:hAnsi="Book Antiqua"/>
        </w:rPr>
      </w:pPr>
      <w:r w:rsidRPr="00B87D5B">
        <w:rPr>
          <w:rFonts w:ascii="Book Antiqua" w:eastAsia="Book Antiqua" w:hAnsi="Book Antiqua" w:cs="Book Antiqua"/>
          <w:b/>
          <w:bCs/>
          <w:color w:val="000000"/>
        </w:rPr>
        <w:t>CARE</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b/>
          <w:bCs/>
          <w:color w:val="000000"/>
        </w:rPr>
        <w:t>Checklist</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b/>
          <w:bCs/>
          <w:color w:val="000000"/>
        </w:rPr>
        <w:t>(2016)</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b/>
          <w:bCs/>
          <w:color w:val="000000"/>
        </w:rPr>
        <w:t>statement:</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authors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have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read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Checklist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(2016),</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manuscript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was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prepared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revised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according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CARE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Checklist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(2016).</w:t>
      </w:r>
    </w:p>
    <w:p w14:paraId="0E30F033" w14:textId="77777777" w:rsidR="00A77B3E" w:rsidRPr="00B87D5B" w:rsidRDefault="00A77B3E">
      <w:pPr>
        <w:spacing w:line="360" w:lineRule="auto"/>
        <w:jc w:val="both"/>
        <w:rPr>
          <w:rFonts w:ascii="Book Antiqua" w:hAnsi="Book Antiqua"/>
        </w:rPr>
      </w:pPr>
    </w:p>
    <w:p w14:paraId="067B8742" w14:textId="15BA4183" w:rsidR="00A77B3E" w:rsidRPr="00B87D5B" w:rsidRDefault="00550912">
      <w:pPr>
        <w:spacing w:line="360" w:lineRule="auto"/>
        <w:jc w:val="both"/>
        <w:rPr>
          <w:rFonts w:ascii="Book Antiqua" w:hAnsi="Book Antiqua"/>
        </w:rPr>
      </w:pPr>
      <w:r w:rsidRPr="00B87D5B">
        <w:rPr>
          <w:rFonts w:ascii="Book Antiqua" w:eastAsia="Book Antiqua" w:hAnsi="Book Antiqua" w:cs="Book Antiqua"/>
          <w:b/>
          <w:bCs/>
          <w:color w:val="000000"/>
        </w:rPr>
        <w:t>Open-Access:</w:t>
      </w:r>
      <w:r w:rsidR="009E2C11" w:rsidRPr="00B87D5B">
        <w:rPr>
          <w:rFonts w:ascii="Book Antiqua" w:eastAsia="Book Antiqua" w:hAnsi="Book Antiqua" w:cs="Book Antiqua"/>
          <w:b/>
          <w:bCs/>
          <w:color w:val="000000"/>
        </w:rPr>
        <w:t xml:space="preserve"> </w:t>
      </w:r>
      <w:r w:rsidRPr="00B87D5B">
        <w:rPr>
          <w:rFonts w:ascii="Book Antiqua" w:eastAsia="Book Antiqua" w:hAnsi="Book Antiqua" w:cs="Book Antiqua"/>
          <w:color w:val="000000"/>
        </w:rPr>
        <w:t>This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article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open-access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article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that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was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selected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in-house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editor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fully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peer-reviewed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external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reviewers.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distributed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accordance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with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Creative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Commons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Attribution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NonCommercial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(CC</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BY-NC</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4.0)</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license,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which</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permits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others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to</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distribute,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remix,</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adapt,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build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upon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work</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non-commercially,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license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their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derivative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works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on</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different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terms,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provided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original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work</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properly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cited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and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the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use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is</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non-commercial.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See: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http://creativecommons.org/Licenses/by-nc/4.0/</w:t>
      </w:r>
    </w:p>
    <w:p w14:paraId="4C00A154" w14:textId="77777777" w:rsidR="00A77B3E" w:rsidRPr="00B87D5B" w:rsidRDefault="00A77B3E">
      <w:pPr>
        <w:spacing w:line="360" w:lineRule="auto"/>
        <w:jc w:val="both"/>
        <w:rPr>
          <w:rFonts w:ascii="Book Antiqua" w:hAnsi="Book Antiqua"/>
        </w:rPr>
      </w:pPr>
    </w:p>
    <w:p w14:paraId="4F39EFC0" w14:textId="3116003E" w:rsidR="00A77B3E" w:rsidRPr="00B87D5B" w:rsidRDefault="00550912">
      <w:pPr>
        <w:spacing w:line="360" w:lineRule="auto"/>
        <w:jc w:val="both"/>
        <w:rPr>
          <w:rFonts w:ascii="Book Antiqua" w:hAnsi="Book Antiqua"/>
        </w:rPr>
      </w:pPr>
      <w:r w:rsidRPr="00B87D5B">
        <w:rPr>
          <w:rFonts w:ascii="Book Antiqua" w:eastAsia="Book Antiqua" w:hAnsi="Book Antiqua" w:cs="Book Antiqua"/>
          <w:b/>
          <w:color w:val="000000"/>
        </w:rPr>
        <w:t>Manuscript</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color w:val="000000"/>
        </w:rPr>
        <w:t>source:</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color w:val="000000"/>
        </w:rPr>
        <w:t>Unsolicited</w:t>
      </w:r>
      <w:r w:rsidR="009E2C11" w:rsidRPr="00B87D5B">
        <w:rPr>
          <w:rFonts w:ascii="Book Antiqua" w:eastAsia="Book Antiqua" w:hAnsi="Book Antiqua" w:cs="Book Antiqua"/>
          <w:color w:val="000000"/>
        </w:rPr>
        <w:t xml:space="preserve"> </w:t>
      </w:r>
      <w:r w:rsidR="00186071" w:rsidRPr="00B87D5B">
        <w:rPr>
          <w:rFonts w:ascii="Book Antiqua" w:eastAsia="Book Antiqua" w:hAnsi="Book Antiqua" w:cs="Book Antiqua"/>
          <w:color w:val="000000"/>
        </w:rPr>
        <w:t>m</w:t>
      </w:r>
      <w:r w:rsidRPr="00B87D5B">
        <w:rPr>
          <w:rFonts w:ascii="Book Antiqua" w:eastAsia="Book Antiqua" w:hAnsi="Book Antiqua" w:cs="Book Antiqua"/>
          <w:color w:val="000000"/>
        </w:rPr>
        <w:t>anuscript</w:t>
      </w:r>
    </w:p>
    <w:p w14:paraId="7CAF8997" w14:textId="77777777" w:rsidR="00A77B3E" w:rsidRPr="00B87D5B" w:rsidRDefault="00A77B3E">
      <w:pPr>
        <w:spacing w:line="360" w:lineRule="auto"/>
        <w:jc w:val="both"/>
        <w:rPr>
          <w:rFonts w:ascii="Book Antiqua" w:hAnsi="Book Antiqua"/>
        </w:rPr>
      </w:pPr>
    </w:p>
    <w:p w14:paraId="753E54D2" w14:textId="4F167C7F" w:rsidR="00A77B3E" w:rsidRPr="00B87D5B" w:rsidRDefault="00550912">
      <w:pPr>
        <w:spacing w:line="360" w:lineRule="auto"/>
        <w:jc w:val="both"/>
        <w:rPr>
          <w:rFonts w:ascii="Book Antiqua" w:hAnsi="Book Antiqua"/>
        </w:rPr>
      </w:pPr>
      <w:r w:rsidRPr="00B87D5B">
        <w:rPr>
          <w:rFonts w:ascii="Book Antiqua" w:eastAsia="Book Antiqua" w:hAnsi="Book Antiqua" w:cs="Book Antiqua"/>
          <w:b/>
          <w:color w:val="000000"/>
        </w:rPr>
        <w:t>Peer-review</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color w:val="000000"/>
        </w:rPr>
        <w:t>started:</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color w:val="000000"/>
        </w:rPr>
        <w:t>April</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5,</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2020</w:t>
      </w:r>
    </w:p>
    <w:p w14:paraId="7348FCF0" w14:textId="65D45673" w:rsidR="00A77B3E" w:rsidRPr="00B87D5B" w:rsidRDefault="00550912">
      <w:pPr>
        <w:spacing w:line="360" w:lineRule="auto"/>
        <w:jc w:val="both"/>
        <w:rPr>
          <w:rFonts w:ascii="Book Antiqua" w:hAnsi="Book Antiqua"/>
        </w:rPr>
      </w:pPr>
      <w:r w:rsidRPr="00B87D5B">
        <w:rPr>
          <w:rFonts w:ascii="Book Antiqua" w:eastAsia="Book Antiqua" w:hAnsi="Book Antiqua" w:cs="Book Antiqua"/>
          <w:b/>
          <w:color w:val="000000"/>
        </w:rPr>
        <w:t>First</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color w:val="000000"/>
        </w:rPr>
        <w:t>decision:</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color w:val="000000"/>
        </w:rPr>
        <w:t>September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24,</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2020</w:t>
      </w:r>
    </w:p>
    <w:p w14:paraId="521C7EBE" w14:textId="73938DF2" w:rsidR="00A77B3E" w:rsidRPr="00B87D5B" w:rsidRDefault="00550912">
      <w:pPr>
        <w:spacing w:line="360" w:lineRule="auto"/>
        <w:jc w:val="both"/>
        <w:rPr>
          <w:rFonts w:ascii="Book Antiqua" w:hAnsi="Book Antiqua"/>
        </w:rPr>
      </w:pPr>
      <w:r w:rsidRPr="00B87D5B">
        <w:rPr>
          <w:rFonts w:ascii="Book Antiqua" w:eastAsia="Book Antiqua" w:hAnsi="Book Antiqua" w:cs="Book Antiqua"/>
          <w:b/>
          <w:color w:val="000000"/>
        </w:rPr>
        <w:t>Article</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color w:val="000000"/>
        </w:rPr>
        <w:t>in</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color w:val="000000"/>
        </w:rPr>
        <w:t>press:</w:t>
      </w:r>
      <w:r w:rsidR="009E2C11" w:rsidRPr="00B87D5B">
        <w:rPr>
          <w:rFonts w:ascii="Book Antiqua" w:eastAsia="Book Antiqua" w:hAnsi="Book Antiqua" w:cs="Book Antiqua"/>
          <w:b/>
          <w:color w:val="000000"/>
        </w:rPr>
        <w:t xml:space="preserve"> </w:t>
      </w:r>
      <w:r w:rsidR="00DC3E7D" w:rsidRPr="0037618B">
        <w:rPr>
          <w:rFonts w:ascii="Book Antiqua" w:eastAsia="Book Antiqua" w:hAnsi="Book Antiqua" w:cs="Book Antiqua"/>
          <w:color w:val="000000"/>
        </w:rPr>
        <w:t>October 19, 2020</w:t>
      </w:r>
    </w:p>
    <w:p w14:paraId="2A372D18" w14:textId="77777777" w:rsidR="00A77B3E" w:rsidRPr="00B87D5B" w:rsidRDefault="00A77B3E">
      <w:pPr>
        <w:spacing w:line="360" w:lineRule="auto"/>
        <w:jc w:val="both"/>
        <w:rPr>
          <w:rFonts w:ascii="Book Antiqua" w:hAnsi="Book Antiqua"/>
        </w:rPr>
      </w:pPr>
    </w:p>
    <w:p w14:paraId="21C9C50B" w14:textId="3E8A66CA" w:rsidR="00A77B3E" w:rsidRPr="00B87D5B" w:rsidRDefault="00550912">
      <w:pPr>
        <w:spacing w:line="360" w:lineRule="auto"/>
        <w:jc w:val="both"/>
        <w:rPr>
          <w:rFonts w:ascii="Book Antiqua" w:hAnsi="Book Antiqua"/>
        </w:rPr>
      </w:pPr>
      <w:r w:rsidRPr="00B87D5B">
        <w:rPr>
          <w:rFonts w:ascii="Book Antiqua" w:eastAsia="Book Antiqua" w:hAnsi="Book Antiqua" w:cs="Book Antiqua"/>
          <w:b/>
          <w:color w:val="000000"/>
        </w:rPr>
        <w:t>Specialty</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color w:val="000000"/>
        </w:rPr>
        <w:t>type:</w:t>
      </w:r>
      <w:r w:rsidR="009E2C11" w:rsidRPr="00B87D5B">
        <w:rPr>
          <w:rFonts w:ascii="Book Antiqua" w:eastAsia="Book Antiqua" w:hAnsi="Book Antiqua" w:cs="Book Antiqua"/>
          <w:b/>
          <w:color w:val="000000"/>
        </w:rPr>
        <w:t xml:space="preserve"> </w:t>
      </w:r>
      <w:r w:rsidR="00B67AFD" w:rsidRPr="00B87D5B">
        <w:rPr>
          <w:rFonts w:ascii="Book Antiqua" w:eastAsia="微软雅黑" w:hAnsi="Book Antiqua" w:cs="宋体"/>
        </w:rPr>
        <w:t>Medicine, research and experimental</w:t>
      </w:r>
    </w:p>
    <w:p w14:paraId="5498E9DF" w14:textId="31A58841" w:rsidR="00A77B3E" w:rsidRPr="00B87D5B" w:rsidRDefault="00550912">
      <w:pPr>
        <w:spacing w:line="360" w:lineRule="auto"/>
        <w:jc w:val="both"/>
        <w:rPr>
          <w:rFonts w:ascii="Book Antiqua" w:hAnsi="Book Antiqua"/>
        </w:rPr>
      </w:pPr>
      <w:r w:rsidRPr="00B87D5B">
        <w:rPr>
          <w:rFonts w:ascii="Book Antiqua" w:eastAsia="Book Antiqua" w:hAnsi="Book Antiqua" w:cs="Book Antiqua"/>
          <w:b/>
          <w:color w:val="000000"/>
        </w:rPr>
        <w:t>Country/Territory</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color w:val="000000"/>
        </w:rPr>
        <w:t>of</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color w:val="000000"/>
        </w:rPr>
        <w:t>origin:</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color w:val="000000"/>
        </w:rPr>
        <w:t>China</w:t>
      </w:r>
    </w:p>
    <w:p w14:paraId="0950F6AB" w14:textId="64A951BD" w:rsidR="00A77B3E" w:rsidRPr="00B87D5B" w:rsidRDefault="00550912">
      <w:pPr>
        <w:spacing w:line="360" w:lineRule="auto"/>
        <w:jc w:val="both"/>
        <w:rPr>
          <w:rFonts w:ascii="Book Antiqua" w:hAnsi="Book Antiqua"/>
        </w:rPr>
      </w:pPr>
      <w:r w:rsidRPr="00B87D5B">
        <w:rPr>
          <w:rFonts w:ascii="Book Antiqua" w:eastAsia="Book Antiqua" w:hAnsi="Book Antiqua" w:cs="Book Antiqua"/>
          <w:b/>
          <w:color w:val="000000"/>
        </w:rPr>
        <w:t>Peer-review</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color w:val="000000"/>
        </w:rPr>
        <w:t>report’s</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color w:val="000000"/>
        </w:rPr>
        <w:t>scientific</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color w:val="000000"/>
        </w:rPr>
        <w:t>quality</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color w:val="000000"/>
        </w:rPr>
        <w:t>classification</w:t>
      </w:r>
    </w:p>
    <w:p w14:paraId="0213ABC2" w14:textId="1901D8E9" w:rsidR="00A77B3E" w:rsidRPr="00B87D5B" w:rsidRDefault="00550912">
      <w:pPr>
        <w:spacing w:line="360" w:lineRule="auto"/>
        <w:jc w:val="both"/>
        <w:rPr>
          <w:rFonts w:ascii="Book Antiqua" w:hAnsi="Book Antiqua"/>
        </w:rPr>
      </w:pPr>
      <w:r w:rsidRPr="00B87D5B">
        <w:rPr>
          <w:rFonts w:ascii="Book Antiqua" w:eastAsia="Book Antiqua" w:hAnsi="Book Antiqua" w:cs="Book Antiqua"/>
          <w:color w:val="000000"/>
        </w:rPr>
        <w:t>Grade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(Excellent):</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0</w:t>
      </w:r>
    </w:p>
    <w:p w14:paraId="47B0D657" w14:textId="0FF31D8E" w:rsidR="00A77B3E" w:rsidRPr="00B87D5B" w:rsidRDefault="00550912">
      <w:pPr>
        <w:spacing w:line="360" w:lineRule="auto"/>
        <w:jc w:val="both"/>
        <w:rPr>
          <w:rFonts w:ascii="Book Antiqua" w:hAnsi="Book Antiqua"/>
        </w:rPr>
      </w:pPr>
      <w:r w:rsidRPr="00B87D5B">
        <w:rPr>
          <w:rFonts w:ascii="Book Antiqua" w:eastAsia="Book Antiqua" w:hAnsi="Book Antiqua" w:cs="Book Antiqua"/>
          <w:color w:val="000000"/>
        </w:rPr>
        <w:t>Grade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B</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(Very</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good):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0</w:t>
      </w:r>
    </w:p>
    <w:p w14:paraId="661BAF88" w14:textId="14858C5E" w:rsidR="00A77B3E" w:rsidRPr="00B87D5B" w:rsidRDefault="00550912">
      <w:pPr>
        <w:spacing w:line="360" w:lineRule="auto"/>
        <w:jc w:val="both"/>
        <w:rPr>
          <w:rFonts w:ascii="Book Antiqua" w:hAnsi="Book Antiqua"/>
        </w:rPr>
      </w:pPr>
      <w:r w:rsidRPr="00B87D5B">
        <w:rPr>
          <w:rFonts w:ascii="Book Antiqua" w:eastAsia="Book Antiqua" w:hAnsi="Book Antiqua" w:cs="Book Antiqua"/>
          <w:color w:val="000000"/>
        </w:rPr>
        <w:t>Grade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(Good):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C</w:t>
      </w:r>
    </w:p>
    <w:p w14:paraId="4F29E2C6" w14:textId="3F8A6144" w:rsidR="00A77B3E" w:rsidRPr="00B87D5B" w:rsidRDefault="00550912">
      <w:pPr>
        <w:spacing w:line="360" w:lineRule="auto"/>
        <w:jc w:val="both"/>
        <w:rPr>
          <w:rFonts w:ascii="Book Antiqua" w:hAnsi="Book Antiqua"/>
        </w:rPr>
      </w:pPr>
      <w:r w:rsidRPr="00B87D5B">
        <w:rPr>
          <w:rFonts w:ascii="Book Antiqua" w:eastAsia="Book Antiqua" w:hAnsi="Book Antiqua" w:cs="Book Antiqua"/>
          <w:color w:val="000000"/>
        </w:rPr>
        <w:t>Grade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(Fair):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D</w:t>
      </w:r>
    </w:p>
    <w:p w14:paraId="14EDB520" w14:textId="3283280D" w:rsidR="00A77B3E" w:rsidRPr="00B87D5B" w:rsidRDefault="00550912">
      <w:pPr>
        <w:spacing w:line="360" w:lineRule="auto"/>
        <w:jc w:val="both"/>
        <w:rPr>
          <w:rFonts w:ascii="Book Antiqua" w:hAnsi="Book Antiqua"/>
        </w:rPr>
      </w:pPr>
      <w:r w:rsidRPr="00B87D5B">
        <w:rPr>
          <w:rFonts w:ascii="Book Antiqua" w:eastAsia="Book Antiqua" w:hAnsi="Book Antiqua" w:cs="Book Antiqua"/>
          <w:color w:val="000000"/>
        </w:rPr>
        <w:t>Grade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E</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(Poor):</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0</w:t>
      </w:r>
    </w:p>
    <w:p w14:paraId="7E4A5560" w14:textId="77777777" w:rsidR="00A77B3E" w:rsidRPr="00B87D5B" w:rsidRDefault="00A77B3E">
      <w:pPr>
        <w:spacing w:line="360" w:lineRule="auto"/>
        <w:jc w:val="both"/>
        <w:rPr>
          <w:rFonts w:ascii="Book Antiqua" w:hAnsi="Book Antiqua"/>
        </w:rPr>
      </w:pPr>
    </w:p>
    <w:p w14:paraId="74A08DF1" w14:textId="6477C8AA" w:rsidR="004E3B11" w:rsidRPr="0094318B" w:rsidRDefault="00550912">
      <w:pPr>
        <w:spacing w:line="360" w:lineRule="auto"/>
        <w:jc w:val="both"/>
        <w:rPr>
          <w:rFonts w:ascii="Book Antiqua" w:hAnsi="Book Antiqua" w:cs="Book Antiqua"/>
          <w:b/>
          <w:color w:val="000000"/>
          <w:lang w:eastAsia="zh-CN"/>
        </w:rPr>
      </w:pPr>
      <w:r w:rsidRPr="00B87D5B">
        <w:rPr>
          <w:rFonts w:ascii="Book Antiqua" w:eastAsia="Book Antiqua" w:hAnsi="Book Antiqua" w:cs="Book Antiqua"/>
          <w:b/>
          <w:color w:val="000000"/>
        </w:rPr>
        <w:t>P-Reviewer:</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color w:val="000000"/>
        </w:rPr>
        <w:t>Barosi</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G,</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Tomizawa</w:t>
      </w:r>
      <w:r w:rsidR="009E2C11" w:rsidRPr="00B87D5B">
        <w:rPr>
          <w:rFonts w:ascii="Book Antiqua" w:eastAsia="Book Antiqua" w:hAnsi="Book Antiqua" w:cs="Book Antiqua"/>
          <w:color w:val="000000"/>
        </w:rPr>
        <w:t xml:space="preserve"> </w:t>
      </w:r>
      <w:r w:rsidRPr="00B87D5B">
        <w:rPr>
          <w:rFonts w:ascii="Book Antiqua" w:eastAsia="Book Antiqua" w:hAnsi="Book Antiqua" w:cs="Book Antiqua"/>
          <w:color w:val="000000"/>
        </w:rPr>
        <w:t>M</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color w:val="000000"/>
        </w:rPr>
        <w:t>S-Editor:</w:t>
      </w:r>
      <w:r w:rsidR="009E2C11" w:rsidRPr="00B87D5B">
        <w:rPr>
          <w:rFonts w:ascii="Book Antiqua" w:eastAsia="Book Antiqua" w:hAnsi="Book Antiqua" w:cs="Book Antiqua"/>
          <w:b/>
          <w:color w:val="000000"/>
        </w:rPr>
        <w:t xml:space="preserve"> </w:t>
      </w:r>
      <w:r w:rsidR="008433EA" w:rsidRPr="00B87D5B">
        <w:rPr>
          <w:rFonts w:ascii="Book Antiqua" w:eastAsia="Book Antiqua" w:hAnsi="Book Antiqua" w:cs="Book Antiqua"/>
          <w:color w:val="000000"/>
        </w:rPr>
        <w:t>Chen XF</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color w:val="000000"/>
        </w:rPr>
        <w:t>L-Editor:</w:t>
      </w:r>
      <w:r w:rsidR="009E2C11" w:rsidRPr="00B87D5B">
        <w:rPr>
          <w:rFonts w:ascii="Book Antiqua" w:eastAsia="Book Antiqua" w:hAnsi="Book Antiqua" w:cs="Book Antiqua"/>
          <w:b/>
          <w:color w:val="000000"/>
        </w:rPr>
        <w:t xml:space="preserve"> </w:t>
      </w:r>
      <w:r w:rsidR="006F0B72" w:rsidRPr="0087041F">
        <w:rPr>
          <w:rFonts w:ascii="Book Antiqua" w:eastAsia="Book Antiqua" w:hAnsi="Book Antiqua" w:cs="Book Antiqua"/>
          <w:color w:val="000000"/>
        </w:rPr>
        <w:t>Wang TQ</w:t>
      </w:r>
      <w:r w:rsidR="009E2C11" w:rsidRPr="00B87D5B">
        <w:rPr>
          <w:rFonts w:ascii="Book Antiqua" w:eastAsia="Book Antiqua" w:hAnsi="Book Antiqua" w:cs="Book Antiqua"/>
          <w:b/>
          <w:color w:val="000000"/>
        </w:rPr>
        <w:t xml:space="preserve"> </w:t>
      </w:r>
      <w:r w:rsidRPr="00B87D5B">
        <w:rPr>
          <w:rFonts w:ascii="Book Antiqua" w:eastAsia="Book Antiqua" w:hAnsi="Book Antiqua" w:cs="Book Antiqua"/>
          <w:b/>
          <w:color w:val="000000"/>
        </w:rPr>
        <w:t>P-Editor:</w:t>
      </w:r>
      <w:r w:rsidR="009E2C11" w:rsidRPr="00B87D5B">
        <w:rPr>
          <w:rFonts w:ascii="Book Antiqua" w:eastAsia="Book Antiqua" w:hAnsi="Book Antiqua" w:cs="Book Antiqua"/>
          <w:b/>
          <w:color w:val="000000"/>
        </w:rPr>
        <w:t xml:space="preserve"> </w:t>
      </w:r>
      <w:r w:rsidR="0094318B" w:rsidRPr="0094318B">
        <w:rPr>
          <w:rFonts w:ascii="Book Antiqua" w:hAnsi="Book Antiqua" w:cs="Book Antiqua" w:hint="eastAsia"/>
          <w:color w:val="000000"/>
          <w:lang w:eastAsia="zh-CN"/>
        </w:rPr>
        <w:t>Liu JH</w:t>
      </w:r>
    </w:p>
    <w:p w14:paraId="3253A5CB" w14:textId="77777777" w:rsidR="006F583E" w:rsidRPr="00B87D5B" w:rsidRDefault="006F583E">
      <w:pPr>
        <w:spacing w:line="360" w:lineRule="auto"/>
        <w:jc w:val="both"/>
        <w:rPr>
          <w:rFonts w:ascii="Book Antiqua" w:eastAsia="Book Antiqua" w:hAnsi="Book Antiqua" w:cs="Book Antiqua"/>
          <w:b/>
          <w:color w:val="000000"/>
        </w:rPr>
        <w:sectPr w:rsidR="006F583E" w:rsidRPr="00B87D5B">
          <w:pgSz w:w="12240" w:h="15840"/>
          <w:pgMar w:top="1440" w:right="1440" w:bottom="1440" w:left="1440" w:header="720" w:footer="720" w:gutter="0"/>
          <w:cols w:space="720"/>
          <w:docGrid w:linePitch="360"/>
        </w:sectPr>
      </w:pPr>
    </w:p>
    <w:p w14:paraId="1B189519" w14:textId="77777777" w:rsidR="00772C32" w:rsidRPr="00245C51" w:rsidRDefault="00772C32" w:rsidP="00772C32">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t>Figure Legends</w:t>
      </w:r>
    </w:p>
    <w:p w14:paraId="49CF99F6" w14:textId="47336D69" w:rsidR="004E3B11" w:rsidRPr="004E3B11" w:rsidRDefault="004E3B11" w:rsidP="004E3B11">
      <w:pPr>
        <w:spacing w:line="360" w:lineRule="auto"/>
        <w:jc w:val="both"/>
        <w:rPr>
          <w:rFonts w:ascii="Book Antiqua" w:eastAsia="宋体" w:hAnsi="Book Antiqua" w:cs="宋体"/>
          <w:lang w:eastAsia="zh-CN"/>
        </w:rPr>
      </w:pPr>
      <w:r w:rsidRPr="00B87D5B">
        <w:rPr>
          <w:rFonts w:ascii="Book Antiqua" w:eastAsia="宋体" w:hAnsi="Book Antiqua" w:cs="宋体"/>
          <w:noProof/>
          <w:lang w:eastAsia="zh-CN"/>
        </w:rPr>
        <w:drawing>
          <wp:inline distT="0" distB="0" distL="0" distR="0" wp14:anchorId="42837FEE" wp14:editId="4B9C5345">
            <wp:extent cx="5943600" cy="24060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406015"/>
                    </a:xfrm>
                    <a:prstGeom prst="rect">
                      <a:avLst/>
                    </a:prstGeom>
                    <a:noFill/>
                    <a:ln>
                      <a:noFill/>
                    </a:ln>
                  </pic:spPr>
                </pic:pic>
              </a:graphicData>
            </a:graphic>
          </wp:inline>
        </w:drawing>
      </w:r>
    </w:p>
    <w:p w14:paraId="4B646910" w14:textId="3985AA1D" w:rsidR="00B15931" w:rsidRPr="00B87D5B" w:rsidRDefault="004E3B11" w:rsidP="004E3B11">
      <w:pPr>
        <w:spacing w:line="360" w:lineRule="auto"/>
        <w:jc w:val="both"/>
        <w:rPr>
          <w:rFonts w:ascii="Book Antiqua" w:hAnsi="Book Antiqua"/>
          <w:lang w:eastAsia="zh-CN"/>
        </w:rPr>
      </w:pPr>
      <w:r w:rsidRPr="00B87D5B">
        <w:rPr>
          <w:rFonts w:ascii="Book Antiqua" w:hAnsi="Book Antiqua"/>
          <w:b/>
          <w:bCs/>
          <w:lang w:eastAsia="zh-CN"/>
        </w:rPr>
        <w:t xml:space="preserve">Figure 1 </w:t>
      </w:r>
      <w:r w:rsidR="003035C8">
        <w:rPr>
          <w:rFonts w:ascii="Book Antiqua" w:hAnsi="Book Antiqua"/>
          <w:b/>
          <w:bCs/>
          <w:lang w:eastAsia="zh-CN"/>
        </w:rPr>
        <w:t>C</w:t>
      </w:r>
      <w:r w:rsidR="003035C8" w:rsidRPr="003035C8">
        <w:rPr>
          <w:rFonts w:ascii="Book Antiqua" w:hAnsi="Book Antiqua"/>
          <w:b/>
          <w:bCs/>
          <w:lang w:eastAsia="zh-CN"/>
        </w:rPr>
        <w:t xml:space="preserve">omputed tomography </w:t>
      </w:r>
      <w:r w:rsidR="003035C8">
        <w:rPr>
          <w:rFonts w:ascii="Book Antiqua" w:hAnsi="Book Antiqua"/>
          <w:b/>
          <w:bCs/>
          <w:lang w:eastAsia="zh-CN"/>
        </w:rPr>
        <w:t>images showing s</w:t>
      </w:r>
      <w:r w:rsidRPr="00B87D5B">
        <w:rPr>
          <w:rFonts w:ascii="Book Antiqua" w:hAnsi="Book Antiqua"/>
          <w:b/>
          <w:bCs/>
          <w:lang w:eastAsia="zh-CN"/>
        </w:rPr>
        <w:t xml:space="preserve">plenomegaly. </w:t>
      </w:r>
      <w:r w:rsidRPr="00B87D5B">
        <w:rPr>
          <w:rFonts w:ascii="Book Antiqua" w:hAnsi="Book Antiqua"/>
          <w:lang w:eastAsia="zh-CN"/>
        </w:rPr>
        <w:t>A</w:t>
      </w:r>
      <w:r w:rsidR="00793DD3" w:rsidRPr="00B87D5B">
        <w:rPr>
          <w:rFonts w:ascii="Book Antiqua" w:hAnsi="Book Antiqua"/>
          <w:lang w:eastAsia="zh-CN"/>
        </w:rPr>
        <w:t xml:space="preserve"> and B</w:t>
      </w:r>
      <w:r w:rsidRPr="00B87D5B">
        <w:rPr>
          <w:rFonts w:ascii="Book Antiqua" w:hAnsi="Book Antiqua"/>
          <w:lang w:eastAsia="zh-CN"/>
        </w:rPr>
        <w:t xml:space="preserve">: </w:t>
      </w:r>
      <w:r w:rsidR="006F0B72">
        <w:rPr>
          <w:rFonts w:ascii="Book Antiqua" w:hAnsi="Book Antiqua"/>
          <w:lang w:eastAsia="zh-CN"/>
        </w:rPr>
        <w:t>A</w:t>
      </w:r>
      <w:r w:rsidRPr="00B87D5B">
        <w:rPr>
          <w:rFonts w:ascii="Book Antiqua" w:hAnsi="Book Antiqua"/>
          <w:lang w:eastAsia="zh-CN"/>
        </w:rPr>
        <w:t xml:space="preserve">bdominal computed tomography </w:t>
      </w:r>
      <w:r w:rsidR="006F0B72">
        <w:rPr>
          <w:rFonts w:ascii="Book Antiqua" w:hAnsi="Book Antiqua"/>
          <w:lang w:eastAsia="zh-CN"/>
        </w:rPr>
        <w:t>images</w:t>
      </w:r>
      <w:r w:rsidR="006F0B72" w:rsidRPr="00B87D5B">
        <w:rPr>
          <w:rFonts w:ascii="Book Antiqua" w:hAnsi="Book Antiqua"/>
          <w:lang w:eastAsia="zh-CN"/>
        </w:rPr>
        <w:t xml:space="preserve"> show</w:t>
      </w:r>
      <w:r w:rsidR="006F0B72">
        <w:rPr>
          <w:rFonts w:ascii="Book Antiqua" w:hAnsi="Book Antiqua"/>
          <w:lang w:eastAsia="zh-CN"/>
        </w:rPr>
        <w:t>ing that</w:t>
      </w:r>
      <w:r w:rsidR="006F0B72" w:rsidRPr="00B87D5B">
        <w:rPr>
          <w:rFonts w:ascii="Book Antiqua" w:hAnsi="Book Antiqua"/>
          <w:lang w:eastAsia="zh-CN"/>
        </w:rPr>
        <w:t xml:space="preserve"> </w:t>
      </w:r>
      <w:r w:rsidRPr="00B87D5B">
        <w:rPr>
          <w:rFonts w:ascii="Book Antiqua" w:hAnsi="Book Antiqua"/>
          <w:lang w:eastAsia="zh-CN"/>
        </w:rPr>
        <w:t xml:space="preserve">the inferior margin of the spleen was lower than </w:t>
      </w:r>
      <w:r w:rsidR="00591709" w:rsidRPr="00B87D5B">
        <w:rPr>
          <w:rFonts w:ascii="Book Antiqua" w:hAnsi="Book Antiqua"/>
          <w:lang w:eastAsia="zh-CN"/>
        </w:rPr>
        <w:t>that</w:t>
      </w:r>
      <w:r w:rsidRPr="00B87D5B">
        <w:rPr>
          <w:rFonts w:ascii="Book Antiqua" w:hAnsi="Book Antiqua"/>
          <w:lang w:eastAsia="zh-CN"/>
        </w:rPr>
        <w:t xml:space="preserve"> of the liver</w:t>
      </w:r>
      <w:r w:rsidR="00793DD3" w:rsidRPr="00B87D5B">
        <w:rPr>
          <w:rFonts w:ascii="Book Antiqua" w:hAnsi="Book Antiqua"/>
          <w:lang w:eastAsia="zh-CN"/>
        </w:rPr>
        <w:t xml:space="preserve"> (A) </w:t>
      </w:r>
      <w:r w:rsidRPr="00B87D5B">
        <w:rPr>
          <w:rFonts w:ascii="Book Antiqua" w:hAnsi="Book Antiqua"/>
          <w:lang w:eastAsia="zh-CN"/>
        </w:rPr>
        <w:t>and reached the level of abdominal aortic bifurcation</w:t>
      </w:r>
      <w:r w:rsidR="00793DD3" w:rsidRPr="00B87D5B">
        <w:rPr>
          <w:rFonts w:ascii="Book Antiqua" w:hAnsi="Book Antiqua"/>
          <w:lang w:eastAsia="zh-CN"/>
        </w:rPr>
        <w:t xml:space="preserve"> (B)</w:t>
      </w:r>
      <w:r w:rsidRPr="00B87D5B">
        <w:rPr>
          <w:rFonts w:ascii="Book Antiqua" w:hAnsi="Book Antiqua"/>
          <w:lang w:eastAsia="zh-CN"/>
        </w:rPr>
        <w:t>.</w:t>
      </w:r>
    </w:p>
    <w:p w14:paraId="27059B45" w14:textId="1D226409" w:rsidR="00B15931" w:rsidRPr="00B87D5B" w:rsidRDefault="00B15931" w:rsidP="004E3B11">
      <w:pPr>
        <w:spacing w:line="360" w:lineRule="auto"/>
        <w:jc w:val="both"/>
        <w:rPr>
          <w:rFonts w:ascii="Book Antiqua" w:hAnsi="Book Antiqua"/>
          <w:lang w:eastAsia="zh-CN"/>
        </w:rPr>
        <w:sectPr w:rsidR="00B15931" w:rsidRPr="00B87D5B">
          <w:pgSz w:w="12240" w:h="15840"/>
          <w:pgMar w:top="1440" w:right="1440" w:bottom="1440" w:left="1440" w:header="720" w:footer="720" w:gutter="0"/>
          <w:cols w:space="720"/>
          <w:docGrid w:linePitch="360"/>
        </w:sectPr>
      </w:pPr>
    </w:p>
    <w:p w14:paraId="7B9F9FD7" w14:textId="57ED6D7D" w:rsidR="008228E8" w:rsidRPr="008228E8" w:rsidRDefault="008228E8" w:rsidP="008228E8">
      <w:pPr>
        <w:spacing w:line="360" w:lineRule="auto"/>
        <w:jc w:val="both"/>
        <w:rPr>
          <w:rFonts w:ascii="宋体" w:eastAsia="宋体" w:hAnsi="宋体" w:cs="宋体"/>
          <w:lang w:eastAsia="zh-CN"/>
        </w:rPr>
      </w:pPr>
      <w:r w:rsidRPr="008228E8">
        <w:rPr>
          <w:rFonts w:ascii="Book Antiqua" w:eastAsia="宋体" w:hAnsi="Book Antiqua" w:cs="宋体"/>
          <w:noProof/>
          <w:lang w:eastAsia="zh-CN"/>
        </w:rPr>
        <w:drawing>
          <wp:inline distT="0" distB="0" distL="0" distR="0" wp14:anchorId="5C5D1FF3" wp14:editId="4453A09D">
            <wp:extent cx="4305600" cy="352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5600" cy="3524400"/>
                    </a:xfrm>
                    <a:prstGeom prst="rect">
                      <a:avLst/>
                    </a:prstGeom>
                    <a:noFill/>
                    <a:ln>
                      <a:noFill/>
                    </a:ln>
                  </pic:spPr>
                </pic:pic>
              </a:graphicData>
            </a:graphic>
          </wp:inline>
        </w:drawing>
      </w:r>
    </w:p>
    <w:p w14:paraId="7D574C93" w14:textId="57DBF26D" w:rsidR="00513BD7" w:rsidRPr="00B87D5B" w:rsidRDefault="00C97BBE" w:rsidP="004E3B11">
      <w:pPr>
        <w:spacing w:line="360" w:lineRule="auto"/>
        <w:jc w:val="both"/>
        <w:rPr>
          <w:rFonts w:ascii="Book Antiqua" w:hAnsi="Book Antiqua"/>
          <w:lang w:eastAsia="zh-CN"/>
        </w:rPr>
      </w:pPr>
      <w:r w:rsidRPr="00B87D5B">
        <w:rPr>
          <w:rFonts w:ascii="Book Antiqua" w:hAnsi="Book Antiqua"/>
          <w:b/>
          <w:bCs/>
          <w:lang w:eastAsia="zh-CN"/>
        </w:rPr>
        <w:t xml:space="preserve">Figure 2 Bone marrow aspiration findings. </w:t>
      </w:r>
      <w:r w:rsidRPr="00B87D5B">
        <w:rPr>
          <w:rFonts w:ascii="Book Antiqua" w:hAnsi="Book Antiqua"/>
          <w:lang w:eastAsia="zh-CN"/>
        </w:rPr>
        <w:t xml:space="preserve">A: Dacrocytes were easily observed; B-D: </w:t>
      </w:r>
      <w:r w:rsidR="006F0B72">
        <w:rPr>
          <w:rFonts w:ascii="Book Antiqua" w:hAnsi="Book Antiqua"/>
          <w:lang w:eastAsia="zh-CN"/>
        </w:rPr>
        <w:t>Images s</w:t>
      </w:r>
      <w:r w:rsidR="006F0B72" w:rsidRPr="00B87D5B">
        <w:rPr>
          <w:rFonts w:ascii="Book Antiqua" w:hAnsi="Book Antiqua"/>
          <w:lang w:eastAsia="zh-CN"/>
        </w:rPr>
        <w:t>how</w:t>
      </w:r>
      <w:r w:rsidR="006F0B72">
        <w:rPr>
          <w:rFonts w:ascii="Book Antiqua" w:hAnsi="Book Antiqua"/>
          <w:lang w:eastAsia="zh-CN"/>
        </w:rPr>
        <w:t>ing</w:t>
      </w:r>
      <w:r w:rsidR="006F0B72" w:rsidRPr="00B87D5B">
        <w:rPr>
          <w:rFonts w:ascii="Book Antiqua" w:hAnsi="Book Antiqua"/>
          <w:lang w:eastAsia="zh-CN"/>
        </w:rPr>
        <w:t xml:space="preserve"> </w:t>
      </w:r>
      <w:r w:rsidRPr="00B87D5B">
        <w:rPr>
          <w:rFonts w:ascii="Book Antiqua" w:hAnsi="Book Antiqua"/>
          <w:lang w:eastAsia="zh-CN"/>
        </w:rPr>
        <w:t>the presence of megakaryocyte atypia, including abnormal nuclear-cytoplasmic ratios, malformed nucleus</w:t>
      </w:r>
      <w:r w:rsidR="00D94B9F">
        <w:rPr>
          <w:rFonts w:ascii="Book Antiqua" w:hAnsi="Book Antiqua"/>
          <w:lang w:eastAsia="zh-CN"/>
        </w:rPr>
        <w:t xml:space="preserve"> (B)</w:t>
      </w:r>
      <w:r w:rsidRPr="00B87D5B">
        <w:rPr>
          <w:rFonts w:ascii="Book Antiqua" w:hAnsi="Book Antiqua"/>
          <w:lang w:eastAsia="zh-CN"/>
        </w:rPr>
        <w:t>, abnormal chromatin clumping with hyperchromatic nucleus</w:t>
      </w:r>
      <w:r w:rsidR="00D94B9F">
        <w:rPr>
          <w:rFonts w:ascii="Book Antiqua" w:hAnsi="Book Antiqua"/>
          <w:lang w:eastAsia="zh-CN"/>
        </w:rPr>
        <w:t xml:space="preserve"> (C)</w:t>
      </w:r>
      <w:r w:rsidR="006F0B72">
        <w:rPr>
          <w:rFonts w:ascii="Book Antiqua" w:hAnsi="Book Antiqua"/>
          <w:lang w:eastAsia="zh-CN"/>
        </w:rPr>
        <w:t>,</w:t>
      </w:r>
      <w:r w:rsidRPr="00B87D5B">
        <w:rPr>
          <w:rFonts w:ascii="Book Antiqua" w:hAnsi="Book Antiqua"/>
          <w:lang w:eastAsia="zh-CN"/>
        </w:rPr>
        <w:t xml:space="preserve"> and extensive lobulation of </w:t>
      </w:r>
      <w:r w:rsidR="006F0B72">
        <w:rPr>
          <w:rFonts w:ascii="Book Antiqua" w:hAnsi="Book Antiqua"/>
          <w:lang w:eastAsia="zh-CN"/>
        </w:rPr>
        <w:t xml:space="preserve">the </w:t>
      </w:r>
      <w:r w:rsidRPr="00B87D5B">
        <w:rPr>
          <w:rFonts w:ascii="Book Antiqua" w:hAnsi="Book Antiqua"/>
          <w:lang w:eastAsia="zh-CN"/>
        </w:rPr>
        <w:t>nucleus</w:t>
      </w:r>
      <w:r w:rsidR="00D94B9F">
        <w:rPr>
          <w:rFonts w:ascii="Book Antiqua" w:hAnsi="Book Antiqua"/>
          <w:lang w:eastAsia="zh-CN"/>
        </w:rPr>
        <w:t xml:space="preserve"> (D)</w:t>
      </w:r>
      <w:r w:rsidRPr="00B87D5B">
        <w:rPr>
          <w:rFonts w:ascii="Book Antiqua" w:hAnsi="Book Antiqua"/>
          <w:lang w:eastAsia="zh-CN"/>
        </w:rPr>
        <w:t>.</w:t>
      </w:r>
    </w:p>
    <w:p w14:paraId="39DB15BF" w14:textId="6B4085DC" w:rsidR="00513BD7" w:rsidRPr="00513BD7" w:rsidRDefault="00513BD7" w:rsidP="00513BD7">
      <w:pPr>
        <w:rPr>
          <w:rFonts w:ascii="Book Antiqua" w:eastAsia="宋体" w:hAnsi="Book Antiqua" w:cs="宋体"/>
          <w:lang w:eastAsia="zh-CN"/>
        </w:rPr>
      </w:pPr>
    </w:p>
    <w:p w14:paraId="7725AB8E" w14:textId="7B336284" w:rsidR="00513BD7" w:rsidRPr="00B87D5B" w:rsidRDefault="00513BD7" w:rsidP="004E3B11">
      <w:pPr>
        <w:spacing w:line="360" w:lineRule="auto"/>
        <w:jc w:val="both"/>
        <w:rPr>
          <w:rFonts w:ascii="Book Antiqua" w:hAnsi="Book Antiqua"/>
          <w:lang w:eastAsia="zh-CN"/>
        </w:rPr>
        <w:sectPr w:rsidR="00513BD7" w:rsidRPr="00B87D5B">
          <w:pgSz w:w="12240" w:h="15840"/>
          <w:pgMar w:top="1440" w:right="1440" w:bottom="1440" w:left="1440" w:header="720" w:footer="720" w:gutter="0"/>
          <w:cols w:space="720"/>
          <w:docGrid w:linePitch="360"/>
        </w:sectPr>
      </w:pPr>
    </w:p>
    <w:p w14:paraId="6D4ED550" w14:textId="163045B1" w:rsidR="00513BD7" w:rsidRPr="00513BD7" w:rsidRDefault="00513BD7" w:rsidP="00513BD7">
      <w:pPr>
        <w:rPr>
          <w:rFonts w:ascii="Book Antiqua" w:eastAsia="宋体" w:hAnsi="Book Antiqua" w:cs="宋体"/>
          <w:lang w:eastAsia="zh-CN"/>
        </w:rPr>
      </w:pPr>
      <w:r w:rsidRPr="00B87D5B">
        <w:rPr>
          <w:rFonts w:ascii="Book Antiqua" w:eastAsia="宋体" w:hAnsi="Book Antiqua" w:cs="宋体"/>
          <w:noProof/>
          <w:lang w:eastAsia="zh-CN"/>
        </w:rPr>
        <w:drawing>
          <wp:inline distT="0" distB="0" distL="0" distR="0" wp14:anchorId="10AA38B9" wp14:editId="373C0FA0">
            <wp:extent cx="5943600" cy="22644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264410"/>
                    </a:xfrm>
                    <a:prstGeom prst="rect">
                      <a:avLst/>
                    </a:prstGeom>
                    <a:noFill/>
                    <a:ln>
                      <a:noFill/>
                    </a:ln>
                  </pic:spPr>
                </pic:pic>
              </a:graphicData>
            </a:graphic>
          </wp:inline>
        </w:drawing>
      </w:r>
    </w:p>
    <w:p w14:paraId="06AC6AEC" w14:textId="79C3DC33" w:rsidR="00EC4B58" w:rsidRPr="00B87D5B" w:rsidRDefault="00513BD7" w:rsidP="004E3B11">
      <w:pPr>
        <w:spacing w:line="360" w:lineRule="auto"/>
        <w:jc w:val="both"/>
        <w:rPr>
          <w:rFonts w:ascii="Book Antiqua" w:hAnsi="Book Antiqua"/>
        </w:rPr>
      </w:pPr>
      <w:r w:rsidRPr="00B87D5B">
        <w:rPr>
          <w:rFonts w:ascii="Book Antiqua" w:hAnsi="Book Antiqua"/>
          <w:b/>
          <w:bCs/>
          <w:lang w:eastAsia="zh-CN"/>
        </w:rPr>
        <w:t xml:space="preserve">Figure 3 </w:t>
      </w:r>
      <w:r w:rsidRPr="00B87D5B">
        <w:rPr>
          <w:rFonts w:ascii="Book Antiqua" w:hAnsi="Book Antiqua"/>
          <w:b/>
          <w:bCs/>
        </w:rPr>
        <w:t xml:space="preserve">Bone marrow biopsy findings. </w:t>
      </w:r>
      <w:r w:rsidRPr="00B87D5B">
        <w:rPr>
          <w:rFonts w:ascii="Book Antiqua" w:hAnsi="Book Antiqua"/>
        </w:rPr>
        <w:t>A: Hematoxylin and eosin staining</w:t>
      </w:r>
      <w:r w:rsidR="006F0B72">
        <w:rPr>
          <w:rFonts w:ascii="Book Antiqua" w:hAnsi="Book Antiqua"/>
        </w:rPr>
        <w:t xml:space="preserve"> </w:t>
      </w:r>
      <w:r w:rsidRPr="00B87D5B">
        <w:rPr>
          <w:rFonts w:ascii="Book Antiqua" w:hAnsi="Book Antiqua"/>
        </w:rPr>
        <w:t>showed megakaryocytic proliferation and</w:t>
      </w:r>
      <w:r w:rsidR="00FF1BB4">
        <w:rPr>
          <w:rFonts w:ascii="Book Antiqua" w:hAnsi="Book Antiqua"/>
        </w:rPr>
        <w:t xml:space="preserve"> </w:t>
      </w:r>
      <w:r w:rsidR="00FF1BB4" w:rsidRPr="00FF1BB4">
        <w:rPr>
          <w:rFonts w:ascii="Book Antiqua" w:hAnsi="Book Antiqua"/>
        </w:rPr>
        <w:t>clustered distribution</w:t>
      </w:r>
      <w:r w:rsidR="006F0B72">
        <w:rPr>
          <w:rFonts w:ascii="Book Antiqua" w:hAnsi="Book Antiqua"/>
        </w:rPr>
        <w:t xml:space="preserve"> (magnification, </w:t>
      </w:r>
      <w:r w:rsidR="006F0B72" w:rsidRPr="00B87D5B">
        <w:rPr>
          <w:rFonts w:ascii="Book Antiqua" w:hAnsi="Book Antiqua"/>
        </w:rPr>
        <w:t>200 ×</w:t>
      </w:r>
      <w:r w:rsidR="006F0B72">
        <w:rPr>
          <w:rFonts w:ascii="Book Antiqua" w:hAnsi="Book Antiqua"/>
        </w:rPr>
        <w:t>)</w:t>
      </w:r>
      <w:r w:rsidRPr="00B87D5B">
        <w:rPr>
          <w:rFonts w:ascii="Book Antiqua" w:hAnsi="Book Antiqua"/>
        </w:rPr>
        <w:t xml:space="preserve">; B: </w:t>
      </w:r>
      <w:r w:rsidR="0067137A">
        <w:rPr>
          <w:rFonts w:ascii="Book Antiqua" w:hAnsi="Book Antiqua"/>
        </w:rPr>
        <w:t xml:space="preserve">Gomori </w:t>
      </w:r>
      <w:r w:rsidRPr="00B87D5B">
        <w:rPr>
          <w:rFonts w:ascii="Book Antiqua" w:hAnsi="Book Antiqua"/>
        </w:rPr>
        <w:t>staining showed diffuse and dense increase in reticulin fibres</w:t>
      </w:r>
      <w:r w:rsidR="00D7439A">
        <w:rPr>
          <w:rFonts w:ascii="Book Antiqua" w:hAnsi="Book Antiqua"/>
        </w:rPr>
        <w:t xml:space="preserve"> (magnification, </w:t>
      </w:r>
      <w:r w:rsidR="00D7439A" w:rsidRPr="00B87D5B">
        <w:rPr>
          <w:rFonts w:ascii="Book Antiqua" w:hAnsi="Book Antiqua"/>
        </w:rPr>
        <w:t>200 ×</w:t>
      </w:r>
      <w:r w:rsidR="00D7439A">
        <w:rPr>
          <w:rFonts w:ascii="Book Antiqua" w:hAnsi="Book Antiqua"/>
        </w:rPr>
        <w:t>)</w:t>
      </w:r>
      <w:r w:rsidRPr="00B87D5B">
        <w:rPr>
          <w:rFonts w:ascii="Book Antiqua" w:hAnsi="Book Antiqua"/>
        </w:rPr>
        <w:t>.</w:t>
      </w:r>
    </w:p>
    <w:p w14:paraId="0E021B59" w14:textId="01DFEDA4" w:rsidR="00EC4B58" w:rsidRPr="00B87D5B" w:rsidRDefault="00EC4B58" w:rsidP="004E3B11">
      <w:pPr>
        <w:spacing w:line="360" w:lineRule="auto"/>
        <w:jc w:val="both"/>
        <w:rPr>
          <w:rFonts w:ascii="Book Antiqua" w:hAnsi="Book Antiqua"/>
        </w:rPr>
        <w:sectPr w:rsidR="00EC4B58" w:rsidRPr="00B87D5B">
          <w:pgSz w:w="12240" w:h="15840"/>
          <w:pgMar w:top="1440" w:right="1440" w:bottom="1440" w:left="1440" w:header="720" w:footer="720" w:gutter="0"/>
          <w:cols w:space="720"/>
          <w:docGrid w:linePitch="360"/>
        </w:sectPr>
      </w:pPr>
    </w:p>
    <w:p w14:paraId="717A419F" w14:textId="5FFED91A" w:rsidR="00EC4B58" w:rsidRPr="00B87D5B" w:rsidRDefault="00EC4B58" w:rsidP="00EC4B58">
      <w:pPr>
        <w:spacing w:beforeLines="50" w:before="120" w:line="360" w:lineRule="auto"/>
        <w:jc w:val="both"/>
        <w:rPr>
          <w:rFonts w:ascii="Book Antiqua" w:hAnsi="Book Antiqua" w:cs="Verdana"/>
          <w:b/>
          <w:bCs/>
        </w:rPr>
      </w:pPr>
      <w:r w:rsidRPr="00B87D5B">
        <w:rPr>
          <w:rFonts w:ascii="Book Antiqua" w:hAnsi="Book Antiqua"/>
          <w:b/>
          <w:bCs/>
        </w:rPr>
        <w:t xml:space="preserve">Table 1 </w:t>
      </w:r>
      <w:r w:rsidRPr="00B87D5B">
        <w:rPr>
          <w:rFonts w:ascii="Book Antiqua" w:hAnsi="Book Antiqua" w:cs="Verdana"/>
          <w:b/>
          <w:bCs/>
        </w:rPr>
        <w:t>Gene mutation list in the</w:t>
      </w:r>
      <w:r w:rsidRPr="00B87D5B">
        <w:rPr>
          <w:rFonts w:ascii="Book Antiqua" w:hAnsi="Book Antiqua"/>
        </w:rPr>
        <w:t xml:space="preserve"> </w:t>
      </w:r>
      <w:r w:rsidRPr="00B87D5B">
        <w:rPr>
          <w:rFonts w:ascii="Book Antiqua" w:hAnsi="Book Antiqua" w:cs="Verdana"/>
          <w:b/>
          <w:bCs/>
        </w:rPr>
        <w:t>primary myelofibrosis patient</w:t>
      </w:r>
    </w:p>
    <w:tbl>
      <w:tblPr>
        <w:tblW w:w="4869" w:type="pct"/>
        <w:jc w:val="center"/>
        <w:tblBorders>
          <w:top w:val="single" w:sz="4" w:space="0" w:color="auto"/>
        </w:tblBorders>
        <w:tblLook w:val="04A0" w:firstRow="1" w:lastRow="0" w:firstColumn="1" w:lastColumn="0" w:noHBand="0" w:noVBand="1"/>
      </w:tblPr>
      <w:tblGrid>
        <w:gridCol w:w="1003"/>
        <w:gridCol w:w="1312"/>
        <w:gridCol w:w="4229"/>
        <w:gridCol w:w="2781"/>
      </w:tblGrid>
      <w:tr w:rsidR="00B87D5B" w:rsidRPr="00B87D5B" w14:paraId="5F8CE9D4" w14:textId="77777777" w:rsidTr="00E417CA">
        <w:trPr>
          <w:trHeight w:val="340"/>
          <w:jc w:val="center"/>
        </w:trPr>
        <w:tc>
          <w:tcPr>
            <w:tcW w:w="411" w:type="pct"/>
            <w:tcBorders>
              <w:top w:val="single" w:sz="4" w:space="0" w:color="auto"/>
              <w:bottom w:val="single" w:sz="4" w:space="0" w:color="auto"/>
            </w:tcBorders>
            <w:shd w:val="clear" w:color="auto" w:fill="auto"/>
            <w:vAlign w:val="center"/>
          </w:tcPr>
          <w:p w14:paraId="08330FFF" w14:textId="77777777" w:rsidR="00312BB3" w:rsidRPr="00B87D5B" w:rsidRDefault="00312BB3" w:rsidP="00945242">
            <w:pPr>
              <w:spacing w:beforeLines="50" w:before="120"/>
              <w:jc w:val="both"/>
              <w:rPr>
                <w:rFonts w:ascii="Book Antiqua" w:hAnsi="Book Antiqua" w:cs="Verdana"/>
                <w:b/>
                <w:bCs/>
              </w:rPr>
            </w:pPr>
            <w:r w:rsidRPr="00B87D5B">
              <w:rPr>
                <w:rFonts w:ascii="Book Antiqua" w:hAnsi="Book Antiqua" w:cs="Verdana"/>
                <w:b/>
                <w:bCs/>
              </w:rPr>
              <w:t>Gene</w:t>
            </w:r>
          </w:p>
        </w:tc>
        <w:tc>
          <w:tcPr>
            <w:tcW w:w="746" w:type="pct"/>
            <w:tcBorders>
              <w:top w:val="single" w:sz="4" w:space="0" w:color="auto"/>
              <w:bottom w:val="single" w:sz="4" w:space="0" w:color="auto"/>
            </w:tcBorders>
            <w:shd w:val="clear" w:color="auto" w:fill="auto"/>
            <w:vAlign w:val="center"/>
          </w:tcPr>
          <w:p w14:paraId="29F95ED6" w14:textId="77777777" w:rsidR="00312BB3" w:rsidRPr="00B87D5B" w:rsidRDefault="00312BB3" w:rsidP="00945242">
            <w:pPr>
              <w:spacing w:beforeLines="50" w:before="120"/>
              <w:jc w:val="both"/>
              <w:rPr>
                <w:rFonts w:ascii="Book Antiqua" w:hAnsi="Book Antiqua" w:cs="Verdana"/>
                <w:b/>
                <w:bCs/>
              </w:rPr>
            </w:pPr>
            <w:r w:rsidRPr="00B87D5B">
              <w:rPr>
                <w:rFonts w:ascii="Book Antiqua" w:hAnsi="Book Antiqua" w:cs="Verdana"/>
                <w:b/>
                <w:bCs/>
              </w:rPr>
              <w:t>VAF</w:t>
            </w:r>
          </w:p>
        </w:tc>
        <w:tc>
          <w:tcPr>
            <w:tcW w:w="2310" w:type="pct"/>
            <w:tcBorders>
              <w:top w:val="single" w:sz="4" w:space="0" w:color="auto"/>
              <w:bottom w:val="single" w:sz="4" w:space="0" w:color="auto"/>
            </w:tcBorders>
            <w:shd w:val="clear" w:color="auto" w:fill="auto"/>
            <w:vAlign w:val="center"/>
          </w:tcPr>
          <w:p w14:paraId="5EB8103B" w14:textId="77777777" w:rsidR="00312BB3" w:rsidRPr="00B87D5B" w:rsidRDefault="00312BB3" w:rsidP="00945242">
            <w:pPr>
              <w:spacing w:beforeLines="50" w:before="120"/>
              <w:jc w:val="center"/>
              <w:rPr>
                <w:rFonts w:ascii="Book Antiqua" w:hAnsi="Book Antiqua" w:cs="Verdana"/>
                <w:b/>
                <w:bCs/>
              </w:rPr>
            </w:pPr>
            <w:bookmarkStart w:id="2" w:name="_Hlk53067138"/>
            <w:r w:rsidRPr="00B87D5B">
              <w:rPr>
                <w:rFonts w:ascii="Book Antiqua" w:hAnsi="Book Antiqua" w:cs="Verdana"/>
                <w:b/>
                <w:bCs/>
              </w:rPr>
              <w:t>HGVS</w:t>
            </w:r>
            <w:bookmarkEnd w:id="2"/>
          </w:p>
        </w:tc>
        <w:tc>
          <w:tcPr>
            <w:tcW w:w="1533" w:type="pct"/>
            <w:tcBorders>
              <w:top w:val="single" w:sz="4" w:space="0" w:color="auto"/>
              <w:bottom w:val="single" w:sz="4" w:space="0" w:color="auto"/>
            </w:tcBorders>
            <w:shd w:val="clear" w:color="auto" w:fill="auto"/>
            <w:vAlign w:val="center"/>
          </w:tcPr>
          <w:p w14:paraId="56539521" w14:textId="77777777" w:rsidR="00312BB3" w:rsidRPr="00B87D5B" w:rsidRDefault="00312BB3" w:rsidP="00945242">
            <w:pPr>
              <w:spacing w:beforeLines="50" w:before="120"/>
              <w:jc w:val="both"/>
              <w:rPr>
                <w:rFonts w:ascii="Book Antiqua" w:hAnsi="Book Antiqua" w:cs="Verdana"/>
                <w:b/>
                <w:bCs/>
              </w:rPr>
            </w:pPr>
            <w:r w:rsidRPr="00B87D5B">
              <w:rPr>
                <w:rFonts w:ascii="Book Antiqua" w:hAnsi="Book Antiqua" w:cs="Verdana"/>
                <w:b/>
                <w:bCs/>
              </w:rPr>
              <w:t>Exonic function</w:t>
            </w:r>
          </w:p>
        </w:tc>
      </w:tr>
      <w:tr w:rsidR="00B87D5B" w:rsidRPr="00B87D5B" w14:paraId="4CDC7CA0" w14:textId="77777777" w:rsidTr="00E417CA">
        <w:trPr>
          <w:trHeight w:val="174"/>
          <w:jc w:val="center"/>
        </w:trPr>
        <w:tc>
          <w:tcPr>
            <w:tcW w:w="411" w:type="pct"/>
            <w:tcBorders>
              <w:top w:val="single" w:sz="4" w:space="0" w:color="auto"/>
            </w:tcBorders>
            <w:shd w:val="clear" w:color="auto" w:fill="auto"/>
            <w:vAlign w:val="center"/>
          </w:tcPr>
          <w:p w14:paraId="3BF357DC" w14:textId="77777777" w:rsidR="00312BB3" w:rsidRPr="00B87D5B" w:rsidRDefault="00312BB3" w:rsidP="00945242">
            <w:pPr>
              <w:spacing w:beforeLines="50" w:before="120"/>
              <w:jc w:val="both"/>
              <w:rPr>
                <w:rFonts w:ascii="Book Antiqua" w:hAnsi="Book Antiqua" w:cs="Verdana"/>
                <w:i/>
                <w:iCs/>
              </w:rPr>
            </w:pPr>
            <w:r w:rsidRPr="00B87D5B">
              <w:rPr>
                <w:rFonts w:ascii="Book Antiqua" w:hAnsi="Book Antiqua" w:cs="Verdana"/>
                <w:i/>
                <w:iCs/>
              </w:rPr>
              <w:t>CALR</w:t>
            </w:r>
          </w:p>
        </w:tc>
        <w:tc>
          <w:tcPr>
            <w:tcW w:w="746" w:type="pct"/>
            <w:tcBorders>
              <w:top w:val="single" w:sz="4" w:space="0" w:color="auto"/>
            </w:tcBorders>
            <w:shd w:val="clear" w:color="auto" w:fill="auto"/>
            <w:vAlign w:val="center"/>
          </w:tcPr>
          <w:p w14:paraId="017E77B4" w14:textId="77777777" w:rsidR="00312BB3" w:rsidRPr="00B87D5B" w:rsidRDefault="00312BB3" w:rsidP="00945242">
            <w:pPr>
              <w:spacing w:beforeLines="50" w:before="120"/>
              <w:jc w:val="both"/>
              <w:rPr>
                <w:rFonts w:ascii="Book Antiqua" w:hAnsi="Book Antiqua" w:cs="Verdana"/>
              </w:rPr>
            </w:pPr>
            <w:r w:rsidRPr="00B87D5B">
              <w:rPr>
                <w:rFonts w:ascii="Book Antiqua" w:hAnsi="Book Antiqua" w:cs="Verdana"/>
              </w:rPr>
              <w:t>30.04%</w:t>
            </w:r>
          </w:p>
        </w:tc>
        <w:tc>
          <w:tcPr>
            <w:tcW w:w="2310" w:type="pct"/>
            <w:tcBorders>
              <w:top w:val="single" w:sz="4" w:space="0" w:color="auto"/>
            </w:tcBorders>
            <w:shd w:val="clear" w:color="auto" w:fill="auto"/>
            <w:vAlign w:val="center"/>
          </w:tcPr>
          <w:p w14:paraId="6BC2F3A1" w14:textId="77777777" w:rsidR="00312BB3" w:rsidRPr="00B87D5B" w:rsidRDefault="00312BB3" w:rsidP="00945242">
            <w:pPr>
              <w:spacing w:beforeLines="50" w:before="120"/>
              <w:jc w:val="both"/>
              <w:rPr>
                <w:rFonts w:ascii="Book Antiqua" w:hAnsi="Book Antiqua" w:cs="Verdana"/>
              </w:rPr>
            </w:pPr>
            <w:r w:rsidRPr="00B87D5B">
              <w:rPr>
                <w:rFonts w:ascii="Book Antiqua" w:hAnsi="Book Antiqua" w:cs="Verdana"/>
              </w:rPr>
              <w:t>NM_004343: c.1092_1143del (p.364fs)</w:t>
            </w:r>
          </w:p>
        </w:tc>
        <w:tc>
          <w:tcPr>
            <w:tcW w:w="1533" w:type="pct"/>
            <w:tcBorders>
              <w:top w:val="single" w:sz="4" w:space="0" w:color="auto"/>
            </w:tcBorders>
            <w:shd w:val="clear" w:color="auto" w:fill="auto"/>
            <w:vAlign w:val="center"/>
          </w:tcPr>
          <w:p w14:paraId="31094D05" w14:textId="77777777" w:rsidR="00312BB3" w:rsidRPr="00B87D5B" w:rsidRDefault="00312BB3" w:rsidP="00312BB3">
            <w:pPr>
              <w:spacing w:beforeLines="50" w:before="120"/>
              <w:jc w:val="both"/>
              <w:rPr>
                <w:rFonts w:ascii="Book Antiqua" w:hAnsi="Book Antiqua" w:cs="Verdana"/>
              </w:rPr>
            </w:pPr>
            <w:r w:rsidRPr="00B87D5B">
              <w:rPr>
                <w:rFonts w:ascii="Book Antiqua" w:hAnsi="Book Antiqua" w:cs="Verdana"/>
              </w:rPr>
              <w:t>Frameshift deletion</w:t>
            </w:r>
          </w:p>
        </w:tc>
      </w:tr>
      <w:tr w:rsidR="00B87D5B" w:rsidRPr="00B87D5B" w14:paraId="3A38D785" w14:textId="77777777" w:rsidTr="00E417CA">
        <w:trPr>
          <w:trHeight w:val="236"/>
          <w:jc w:val="center"/>
        </w:trPr>
        <w:tc>
          <w:tcPr>
            <w:tcW w:w="411" w:type="pct"/>
            <w:shd w:val="clear" w:color="auto" w:fill="auto"/>
            <w:vAlign w:val="center"/>
          </w:tcPr>
          <w:p w14:paraId="41A5EEBA" w14:textId="77777777" w:rsidR="00312BB3" w:rsidRPr="00B87D5B" w:rsidRDefault="00312BB3" w:rsidP="00945242">
            <w:pPr>
              <w:spacing w:beforeLines="50" w:before="120"/>
              <w:jc w:val="both"/>
              <w:rPr>
                <w:rFonts w:ascii="Book Antiqua" w:hAnsi="Book Antiqua" w:cs="Verdana"/>
                <w:i/>
                <w:iCs/>
              </w:rPr>
            </w:pPr>
            <w:bookmarkStart w:id="3" w:name="_Hlk17986139"/>
            <w:r w:rsidRPr="00B87D5B">
              <w:rPr>
                <w:rFonts w:ascii="Book Antiqua" w:hAnsi="Book Antiqua" w:cs="Verdana"/>
                <w:i/>
                <w:iCs/>
              </w:rPr>
              <w:t>MPL</w:t>
            </w:r>
          </w:p>
        </w:tc>
        <w:tc>
          <w:tcPr>
            <w:tcW w:w="746" w:type="pct"/>
            <w:shd w:val="clear" w:color="auto" w:fill="auto"/>
            <w:vAlign w:val="center"/>
          </w:tcPr>
          <w:p w14:paraId="15C41EEE" w14:textId="77777777" w:rsidR="00312BB3" w:rsidRPr="00B87D5B" w:rsidRDefault="00312BB3" w:rsidP="00945242">
            <w:pPr>
              <w:spacing w:beforeLines="50" w:before="120"/>
              <w:jc w:val="both"/>
              <w:rPr>
                <w:rFonts w:ascii="Book Antiqua" w:hAnsi="Book Antiqua" w:cs="Verdana"/>
              </w:rPr>
            </w:pPr>
            <w:r w:rsidRPr="00B87D5B">
              <w:rPr>
                <w:rFonts w:ascii="Book Antiqua" w:hAnsi="Book Antiqua" w:cs="Verdana"/>
              </w:rPr>
              <w:t>50.11%</w:t>
            </w:r>
          </w:p>
        </w:tc>
        <w:tc>
          <w:tcPr>
            <w:tcW w:w="2310" w:type="pct"/>
            <w:shd w:val="clear" w:color="auto" w:fill="auto"/>
            <w:vAlign w:val="center"/>
          </w:tcPr>
          <w:p w14:paraId="1FE33D45" w14:textId="77777777" w:rsidR="00312BB3" w:rsidRPr="00B87D5B" w:rsidRDefault="00312BB3" w:rsidP="00945242">
            <w:pPr>
              <w:spacing w:beforeLines="50" w:before="120"/>
              <w:jc w:val="both"/>
              <w:rPr>
                <w:rFonts w:ascii="Book Antiqua" w:hAnsi="Book Antiqua" w:cs="Verdana"/>
              </w:rPr>
            </w:pPr>
            <w:bookmarkStart w:id="4" w:name="OLE_LINK16"/>
            <w:bookmarkStart w:id="5" w:name="OLE_LINK17"/>
            <w:r w:rsidRPr="00B87D5B">
              <w:rPr>
                <w:rFonts w:ascii="Book Antiqua" w:hAnsi="Book Antiqua" w:cs="Verdana"/>
              </w:rPr>
              <w:t>NM_005373: c.1908A&gt;G (p.X636W)</w:t>
            </w:r>
            <w:bookmarkEnd w:id="4"/>
            <w:bookmarkEnd w:id="5"/>
          </w:p>
        </w:tc>
        <w:tc>
          <w:tcPr>
            <w:tcW w:w="1533" w:type="pct"/>
            <w:shd w:val="clear" w:color="auto" w:fill="auto"/>
            <w:vAlign w:val="center"/>
          </w:tcPr>
          <w:p w14:paraId="414975CC" w14:textId="3D728F22" w:rsidR="00312BB3" w:rsidRPr="00B87D5B" w:rsidRDefault="00312BB3" w:rsidP="00945242">
            <w:pPr>
              <w:spacing w:beforeLines="50" w:before="120"/>
              <w:jc w:val="both"/>
              <w:rPr>
                <w:rFonts w:ascii="Book Antiqua" w:hAnsi="Book Antiqua" w:cs="Verdana"/>
              </w:rPr>
            </w:pPr>
            <w:r w:rsidRPr="00B87D5B">
              <w:rPr>
                <w:rFonts w:ascii="Book Antiqua" w:hAnsi="Book Antiqua" w:cs="Verdana"/>
              </w:rPr>
              <w:t>Nonsynonymous SNV</w:t>
            </w:r>
          </w:p>
        </w:tc>
      </w:tr>
      <w:bookmarkEnd w:id="3"/>
      <w:tr w:rsidR="00B87D5B" w:rsidRPr="00B87D5B" w14:paraId="6FFD06CD" w14:textId="77777777" w:rsidTr="00E417CA">
        <w:trPr>
          <w:trHeight w:val="155"/>
          <w:jc w:val="center"/>
        </w:trPr>
        <w:tc>
          <w:tcPr>
            <w:tcW w:w="411" w:type="pct"/>
            <w:tcBorders>
              <w:bottom w:val="single" w:sz="4" w:space="0" w:color="auto"/>
            </w:tcBorders>
            <w:shd w:val="clear" w:color="auto" w:fill="auto"/>
            <w:vAlign w:val="center"/>
          </w:tcPr>
          <w:p w14:paraId="31B0DCF0" w14:textId="77777777" w:rsidR="00312BB3" w:rsidRPr="00B87D5B" w:rsidRDefault="00312BB3" w:rsidP="00945242">
            <w:pPr>
              <w:spacing w:beforeLines="50" w:before="120"/>
              <w:jc w:val="both"/>
              <w:rPr>
                <w:rFonts w:ascii="Book Antiqua" w:hAnsi="Book Antiqua" w:cs="Verdana"/>
                <w:i/>
                <w:iCs/>
              </w:rPr>
            </w:pPr>
            <w:r w:rsidRPr="00B87D5B">
              <w:rPr>
                <w:rFonts w:ascii="Book Antiqua" w:hAnsi="Book Antiqua" w:cs="Verdana"/>
                <w:i/>
                <w:iCs/>
              </w:rPr>
              <w:t>PIK3R1</w:t>
            </w:r>
          </w:p>
        </w:tc>
        <w:tc>
          <w:tcPr>
            <w:tcW w:w="746" w:type="pct"/>
            <w:tcBorders>
              <w:bottom w:val="single" w:sz="4" w:space="0" w:color="auto"/>
            </w:tcBorders>
            <w:shd w:val="clear" w:color="auto" w:fill="auto"/>
            <w:vAlign w:val="center"/>
          </w:tcPr>
          <w:p w14:paraId="6918B1EF" w14:textId="77777777" w:rsidR="00312BB3" w:rsidRPr="00B87D5B" w:rsidRDefault="00312BB3" w:rsidP="00945242">
            <w:pPr>
              <w:spacing w:beforeLines="50" w:before="120"/>
              <w:jc w:val="both"/>
              <w:rPr>
                <w:rFonts w:ascii="Book Antiqua" w:hAnsi="Book Antiqua" w:cs="Verdana"/>
              </w:rPr>
            </w:pPr>
            <w:r w:rsidRPr="00B87D5B">
              <w:rPr>
                <w:rFonts w:ascii="Book Antiqua" w:hAnsi="Book Antiqua" w:cs="Verdana"/>
              </w:rPr>
              <w:t>3.18%</w:t>
            </w:r>
          </w:p>
        </w:tc>
        <w:tc>
          <w:tcPr>
            <w:tcW w:w="2310" w:type="pct"/>
            <w:tcBorders>
              <w:bottom w:val="single" w:sz="4" w:space="0" w:color="auto"/>
            </w:tcBorders>
            <w:shd w:val="clear" w:color="auto" w:fill="auto"/>
            <w:vAlign w:val="center"/>
          </w:tcPr>
          <w:p w14:paraId="736F1A5A" w14:textId="77777777" w:rsidR="00312BB3" w:rsidRPr="00B87D5B" w:rsidRDefault="00312BB3" w:rsidP="00945242">
            <w:pPr>
              <w:spacing w:beforeLines="50" w:before="120"/>
              <w:jc w:val="both"/>
              <w:rPr>
                <w:rFonts w:ascii="Book Antiqua" w:hAnsi="Book Antiqua" w:cs="Verdana"/>
              </w:rPr>
            </w:pPr>
            <w:bookmarkStart w:id="6" w:name="OLE_LINK21"/>
            <w:bookmarkStart w:id="7" w:name="OLE_LINK20"/>
            <w:r w:rsidRPr="00B87D5B">
              <w:rPr>
                <w:rFonts w:ascii="Book Antiqua" w:hAnsi="Book Antiqua" w:cs="Verdana"/>
              </w:rPr>
              <w:t>NM_00181523: c.683delG</w:t>
            </w:r>
            <w:bookmarkEnd w:id="6"/>
            <w:bookmarkEnd w:id="7"/>
            <w:r w:rsidRPr="00B87D5B">
              <w:rPr>
                <w:rFonts w:ascii="Book Antiqua" w:hAnsi="Book Antiqua" w:cs="Verdana"/>
              </w:rPr>
              <w:t xml:space="preserve"> </w:t>
            </w:r>
            <w:bookmarkStart w:id="8" w:name="OLE_LINK23"/>
            <w:bookmarkStart w:id="9" w:name="OLE_LINK22"/>
            <w:r w:rsidRPr="00B87D5B">
              <w:rPr>
                <w:rFonts w:ascii="Book Antiqua" w:hAnsi="Book Antiqua" w:cs="Verdana"/>
              </w:rPr>
              <w:t>(p.R228fs</w:t>
            </w:r>
            <w:bookmarkEnd w:id="8"/>
            <w:bookmarkEnd w:id="9"/>
            <w:r w:rsidRPr="00B87D5B">
              <w:rPr>
                <w:rFonts w:ascii="Book Antiqua" w:hAnsi="Book Antiqua" w:cs="Verdana"/>
              </w:rPr>
              <w:t>)</w:t>
            </w:r>
          </w:p>
        </w:tc>
        <w:tc>
          <w:tcPr>
            <w:tcW w:w="1533" w:type="pct"/>
            <w:tcBorders>
              <w:bottom w:val="single" w:sz="4" w:space="0" w:color="auto"/>
            </w:tcBorders>
            <w:shd w:val="clear" w:color="auto" w:fill="auto"/>
            <w:vAlign w:val="center"/>
          </w:tcPr>
          <w:p w14:paraId="0852EA8E" w14:textId="77777777" w:rsidR="00312BB3" w:rsidRPr="00B87D5B" w:rsidRDefault="00312BB3" w:rsidP="00312BB3">
            <w:pPr>
              <w:spacing w:beforeLines="50" w:before="120"/>
              <w:jc w:val="both"/>
              <w:rPr>
                <w:rFonts w:ascii="Book Antiqua" w:hAnsi="Book Antiqua" w:cs="Verdana"/>
              </w:rPr>
            </w:pPr>
            <w:r w:rsidRPr="00B87D5B">
              <w:rPr>
                <w:rFonts w:ascii="Book Antiqua" w:hAnsi="Book Antiqua" w:cs="Verdana"/>
              </w:rPr>
              <w:t>Frameshift deletion</w:t>
            </w:r>
          </w:p>
        </w:tc>
      </w:tr>
    </w:tbl>
    <w:p w14:paraId="5B84DF81" w14:textId="69E3917A" w:rsidR="004E3B11" w:rsidRPr="00DD15D8" w:rsidRDefault="001267BC" w:rsidP="004E3B11">
      <w:pPr>
        <w:spacing w:line="360" w:lineRule="auto"/>
        <w:jc w:val="both"/>
        <w:rPr>
          <w:rFonts w:ascii="Book Antiqua" w:hAnsi="Book Antiqua"/>
        </w:rPr>
      </w:pPr>
      <w:r w:rsidRPr="00B87D5B">
        <w:rPr>
          <w:rFonts w:ascii="Book Antiqua" w:hAnsi="Book Antiqua" w:cs="Verdana"/>
          <w:lang w:eastAsia="zh-CN"/>
        </w:rPr>
        <w:t xml:space="preserve">VAF: </w:t>
      </w:r>
      <w:r w:rsidR="00B87D5B" w:rsidRPr="00B87D5B">
        <w:rPr>
          <w:rFonts w:ascii="Book Antiqua" w:hAnsi="Book Antiqua" w:cs="Verdana"/>
          <w:lang w:eastAsia="zh-CN"/>
        </w:rPr>
        <w:t>V</w:t>
      </w:r>
      <w:r w:rsidRPr="00B87D5B">
        <w:rPr>
          <w:rFonts w:ascii="Book Antiqua" w:hAnsi="Book Antiqua" w:cs="Verdana"/>
          <w:lang w:eastAsia="zh-CN"/>
        </w:rPr>
        <w:t>ariant allele frequency</w:t>
      </w:r>
      <w:r w:rsidR="00B87D5B" w:rsidRPr="00B87D5B">
        <w:rPr>
          <w:rFonts w:ascii="Book Antiqua" w:hAnsi="Book Antiqua" w:cs="Verdana"/>
          <w:lang w:eastAsia="zh-CN"/>
        </w:rPr>
        <w:t>;</w:t>
      </w:r>
      <w:r w:rsidR="00B87D5B" w:rsidRPr="00B87D5B">
        <w:rPr>
          <w:rFonts w:ascii="Book Antiqua" w:hAnsi="Book Antiqua"/>
        </w:rPr>
        <w:t xml:space="preserve"> </w:t>
      </w:r>
      <w:r w:rsidR="00B87D5B" w:rsidRPr="00B87D5B">
        <w:rPr>
          <w:rFonts w:ascii="Book Antiqua" w:hAnsi="Book Antiqua" w:cs="Verdana"/>
          <w:lang w:eastAsia="zh-CN"/>
        </w:rPr>
        <w:t xml:space="preserve">HGVS: </w:t>
      </w:r>
      <w:r w:rsidR="00B87D5B" w:rsidRPr="00B87D5B">
        <w:rPr>
          <w:rFonts w:ascii="Book Antiqua" w:hAnsi="Book Antiqua"/>
        </w:rPr>
        <w:t>Human Genome Variation Society; SNV: Single nucleotide variant.</w:t>
      </w:r>
    </w:p>
    <w:sectPr w:rsidR="004E3B11" w:rsidRPr="00DD15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15C0FA" w14:textId="77777777" w:rsidR="000F1D64" w:rsidRDefault="000F1D64" w:rsidP="00084BA8">
      <w:r>
        <w:separator/>
      </w:r>
    </w:p>
  </w:endnote>
  <w:endnote w:type="continuationSeparator" w:id="0">
    <w:p w14:paraId="18384B0E" w14:textId="77777777" w:rsidR="000F1D64" w:rsidRDefault="000F1D64" w:rsidP="00084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67A5A" w14:textId="77777777" w:rsidR="00550912" w:rsidRPr="0037654A" w:rsidRDefault="00550912" w:rsidP="0037654A">
    <w:pPr>
      <w:pStyle w:val="a4"/>
      <w:jc w:val="right"/>
      <w:rPr>
        <w:rFonts w:ascii="Book Antiqua" w:hAnsi="Book Antiqua"/>
      </w:rPr>
    </w:pPr>
    <w:r>
      <w:rPr>
        <w:color w:val="4F81BD" w:themeColor="accent1"/>
        <w:lang w:val="zh-CN" w:eastAsia="zh-CN"/>
      </w:rPr>
      <w:t xml:space="preserve"> </w:t>
    </w:r>
    <w:r w:rsidRPr="0037654A">
      <w:rPr>
        <w:rFonts w:ascii="Book Antiqua" w:hAnsi="Book Antiqua"/>
      </w:rPr>
      <w:fldChar w:fldCharType="begin"/>
    </w:r>
    <w:r w:rsidRPr="0037654A">
      <w:rPr>
        <w:rFonts w:ascii="Book Antiqua" w:hAnsi="Book Antiqua"/>
      </w:rPr>
      <w:instrText>PAGE  \* Arabic  \* MERGEFORMAT</w:instrText>
    </w:r>
    <w:r w:rsidRPr="0037654A">
      <w:rPr>
        <w:rFonts w:ascii="Book Antiqua" w:hAnsi="Book Antiqua"/>
      </w:rPr>
      <w:fldChar w:fldCharType="separate"/>
    </w:r>
    <w:r w:rsidR="000F1D64" w:rsidRPr="000F1D64">
      <w:rPr>
        <w:rFonts w:ascii="Book Antiqua" w:hAnsi="Book Antiqua"/>
        <w:noProof/>
        <w:lang w:val="zh-CN" w:eastAsia="zh-CN"/>
      </w:rPr>
      <w:t>1</w:t>
    </w:r>
    <w:r w:rsidRPr="0037654A">
      <w:rPr>
        <w:rFonts w:ascii="Book Antiqua" w:hAnsi="Book Antiqua"/>
      </w:rPr>
      <w:fldChar w:fldCharType="end"/>
    </w:r>
    <w:r w:rsidRPr="0037654A">
      <w:rPr>
        <w:rFonts w:ascii="Book Antiqua" w:hAnsi="Book Antiqua"/>
        <w:lang w:val="zh-CN" w:eastAsia="zh-CN"/>
      </w:rPr>
      <w:t xml:space="preserve"> / </w:t>
    </w:r>
    <w:r w:rsidRPr="0037654A">
      <w:rPr>
        <w:rFonts w:ascii="Book Antiqua" w:hAnsi="Book Antiqua"/>
      </w:rPr>
      <w:fldChar w:fldCharType="begin"/>
    </w:r>
    <w:r w:rsidRPr="0037654A">
      <w:rPr>
        <w:rFonts w:ascii="Book Antiqua" w:hAnsi="Book Antiqua"/>
      </w:rPr>
      <w:instrText>NUMPAGES  \* Arabic  \* MERGEFORMAT</w:instrText>
    </w:r>
    <w:r w:rsidRPr="0037654A">
      <w:rPr>
        <w:rFonts w:ascii="Book Antiqua" w:hAnsi="Book Antiqua"/>
      </w:rPr>
      <w:fldChar w:fldCharType="separate"/>
    </w:r>
    <w:r w:rsidR="000F1D64" w:rsidRPr="000F1D64">
      <w:rPr>
        <w:rFonts w:ascii="Book Antiqua" w:hAnsi="Book Antiqua"/>
        <w:noProof/>
        <w:lang w:val="zh-CN" w:eastAsia="zh-CN"/>
      </w:rPr>
      <w:t>1</w:t>
    </w:r>
    <w:r w:rsidRPr="0037654A">
      <w:rPr>
        <w:rFonts w:ascii="Book Antiqua" w:hAnsi="Book Antiqua"/>
      </w:rPr>
      <w:fldChar w:fldCharType="end"/>
    </w:r>
  </w:p>
  <w:p w14:paraId="5E616762" w14:textId="77777777" w:rsidR="00550912" w:rsidRDefault="0055091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BEF78" w14:textId="77777777" w:rsidR="000F1D64" w:rsidRDefault="000F1D64" w:rsidP="00084BA8">
      <w:r>
        <w:separator/>
      </w:r>
    </w:p>
  </w:footnote>
  <w:footnote w:type="continuationSeparator" w:id="0">
    <w:p w14:paraId="0DA84E5D" w14:textId="77777777" w:rsidR="000F1D64" w:rsidRDefault="000F1D64" w:rsidP="00084B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5FA"/>
    <w:rsid w:val="00026FEB"/>
    <w:rsid w:val="00027C03"/>
    <w:rsid w:val="00031B37"/>
    <w:rsid w:val="000424CC"/>
    <w:rsid w:val="00051135"/>
    <w:rsid w:val="00084BA8"/>
    <w:rsid w:val="000C6C8E"/>
    <w:rsid w:val="000D4844"/>
    <w:rsid w:val="000E2347"/>
    <w:rsid w:val="000F1D64"/>
    <w:rsid w:val="000F2D2B"/>
    <w:rsid w:val="00125314"/>
    <w:rsid w:val="001267BC"/>
    <w:rsid w:val="00186071"/>
    <w:rsid w:val="0021395E"/>
    <w:rsid w:val="00224CC9"/>
    <w:rsid w:val="00245F6D"/>
    <w:rsid w:val="00265A35"/>
    <w:rsid w:val="002814CE"/>
    <w:rsid w:val="002A1B79"/>
    <w:rsid w:val="003035C8"/>
    <w:rsid w:val="00312BB3"/>
    <w:rsid w:val="00312F60"/>
    <w:rsid w:val="00346096"/>
    <w:rsid w:val="00352C66"/>
    <w:rsid w:val="003566C2"/>
    <w:rsid w:val="00372238"/>
    <w:rsid w:val="0037618B"/>
    <w:rsid w:val="0037654A"/>
    <w:rsid w:val="00393274"/>
    <w:rsid w:val="00414F13"/>
    <w:rsid w:val="00427FBA"/>
    <w:rsid w:val="0045486B"/>
    <w:rsid w:val="00495CA9"/>
    <w:rsid w:val="004E3B11"/>
    <w:rsid w:val="004E6220"/>
    <w:rsid w:val="00511DE3"/>
    <w:rsid w:val="00513BD7"/>
    <w:rsid w:val="00516376"/>
    <w:rsid w:val="0052052C"/>
    <w:rsid w:val="00523D57"/>
    <w:rsid w:val="00550912"/>
    <w:rsid w:val="00591709"/>
    <w:rsid w:val="006050DD"/>
    <w:rsid w:val="00633846"/>
    <w:rsid w:val="00655CAA"/>
    <w:rsid w:val="0067137A"/>
    <w:rsid w:val="00673C58"/>
    <w:rsid w:val="00687093"/>
    <w:rsid w:val="00691BAA"/>
    <w:rsid w:val="006A418D"/>
    <w:rsid w:val="006F0B72"/>
    <w:rsid w:val="006F33E7"/>
    <w:rsid w:val="006F583E"/>
    <w:rsid w:val="006F727A"/>
    <w:rsid w:val="007101B3"/>
    <w:rsid w:val="00743A58"/>
    <w:rsid w:val="00751251"/>
    <w:rsid w:val="00764B7E"/>
    <w:rsid w:val="0076696F"/>
    <w:rsid w:val="00772C32"/>
    <w:rsid w:val="00793DD3"/>
    <w:rsid w:val="007B09C5"/>
    <w:rsid w:val="007B1292"/>
    <w:rsid w:val="007B56B0"/>
    <w:rsid w:val="007D0F92"/>
    <w:rsid w:val="007D5ACC"/>
    <w:rsid w:val="007E70E6"/>
    <w:rsid w:val="008228E8"/>
    <w:rsid w:val="008433EA"/>
    <w:rsid w:val="0087041F"/>
    <w:rsid w:val="00883142"/>
    <w:rsid w:val="008945E3"/>
    <w:rsid w:val="0089671C"/>
    <w:rsid w:val="008A1AA7"/>
    <w:rsid w:val="008D732D"/>
    <w:rsid w:val="009020E7"/>
    <w:rsid w:val="00911C6F"/>
    <w:rsid w:val="0094318B"/>
    <w:rsid w:val="00966826"/>
    <w:rsid w:val="009A1A74"/>
    <w:rsid w:val="009E2C11"/>
    <w:rsid w:val="009E4CB2"/>
    <w:rsid w:val="009F6FFF"/>
    <w:rsid w:val="009F7870"/>
    <w:rsid w:val="00A62898"/>
    <w:rsid w:val="00A77B3E"/>
    <w:rsid w:val="00A81288"/>
    <w:rsid w:val="00A85619"/>
    <w:rsid w:val="00A86859"/>
    <w:rsid w:val="00AC6E4B"/>
    <w:rsid w:val="00AE1583"/>
    <w:rsid w:val="00B15931"/>
    <w:rsid w:val="00B4644F"/>
    <w:rsid w:val="00B67AFD"/>
    <w:rsid w:val="00B8446C"/>
    <w:rsid w:val="00B87D5B"/>
    <w:rsid w:val="00B921A2"/>
    <w:rsid w:val="00BA29DA"/>
    <w:rsid w:val="00BA3C6B"/>
    <w:rsid w:val="00BB7B17"/>
    <w:rsid w:val="00BD7F43"/>
    <w:rsid w:val="00BE7DE9"/>
    <w:rsid w:val="00C43FB0"/>
    <w:rsid w:val="00C54C3B"/>
    <w:rsid w:val="00C57FC9"/>
    <w:rsid w:val="00C65830"/>
    <w:rsid w:val="00C97BBE"/>
    <w:rsid w:val="00CA2A55"/>
    <w:rsid w:val="00CA37D6"/>
    <w:rsid w:val="00CA76F1"/>
    <w:rsid w:val="00CB2BF8"/>
    <w:rsid w:val="00CB6DCF"/>
    <w:rsid w:val="00D374E0"/>
    <w:rsid w:val="00D7439A"/>
    <w:rsid w:val="00D91155"/>
    <w:rsid w:val="00D94B9F"/>
    <w:rsid w:val="00DC3E7D"/>
    <w:rsid w:val="00DD15D8"/>
    <w:rsid w:val="00DE0C54"/>
    <w:rsid w:val="00E417CA"/>
    <w:rsid w:val="00E50A49"/>
    <w:rsid w:val="00E75A5D"/>
    <w:rsid w:val="00EB2CEF"/>
    <w:rsid w:val="00EC4B58"/>
    <w:rsid w:val="00EF4600"/>
    <w:rsid w:val="00F35DB6"/>
    <w:rsid w:val="00FA612D"/>
    <w:rsid w:val="00FB42CA"/>
    <w:rsid w:val="00FF1BB4"/>
    <w:rsid w:val="00FF69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1A8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84BA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84BA8"/>
    <w:rPr>
      <w:sz w:val="18"/>
      <w:szCs w:val="18"/>
    </w:rPr>
  </w:style>
  <w:style w:type="paragraph" w:styleId="a4">
    <w:name w:val="footer"/>
    <w:basedOn w:val="a"/>
    <w:link w:val="Char0"/>
    <w:uiPriority w:val="99"/>
    <w:unhideWhenUsed/>
    <w:rsid w:val="00084BA8"/>
    <w:pPr>
      <w:tabs>
        <w:tab w:val="center" w:pos="4153"/>
        <w:tab w:val="right" w:pos="8306"/>
      </w:tabs>
      <w:snapToGrid w:val="0"/>
    </w:pPr>
    <w:rPr>
      <w:sz w:val="18"/>
      <w:szCs w:val="18"/>
    </w:rPr>
  </w:style>
  <w:style w:type="character" w:customStyle="1" w:styleId="Char0">
    <w:name w:val="页脚 Char"/>
    <w:basedOn w:val="a0"/>
    <w:link w:val="a4"/>
    <w:uiPriority w:val="99"/>
    <w:rsid w:val="00084BA8"/>
    <w:rPr>
      <w:sz w:val="18"/>
      <w:szCs w:val="18"/>
    </w:rPr>
  </w:style>
  <w:style w:type="paragraph" w:styleId="a5">
    <w:name w:val="Normal (Web)"/>
    <w:basedOn w:val="a"/>
    <w:uiPriority w:val="99"/>
    <w:semiHidden/>
    <w:unhideWhenUsed/>
    <w:rsid w:val="00513BD7"/>
    <w:pPr>
      <w:spacing w:before="100" w:beforeAutospacing="1" w:after="100" w:afterAutospacing="1"/>
    </w:pPr>
    <w:rPr>
      <w:rFonts w:ascii="宋体" w:eastAsia="宋体" w:hAnsi="宋体" w:cs="宋体"/>
      <w:lang w:eastAsia="zh-CN"/>
    </w:rPr>
  </w:style>
  <w:style w:type="paragraph" w:styleId="a6">
    <w:name w:val="Balloon Text"/>
    <w:basedOn w:val="a"/>
    <w:link w:val="Char1"/>
    <w:rsid w:val="00D91155"/>
    <w:rPr>
      <w:sz w:val="18"/>
      <w:szCs w:val="18"/>
    </w:rPr>
  </w:style>
  <w:style w:type="character" w:customStyle="1" w:styleId="Char1">
    <w:name w:val="批注框文本 Char"/>
    <w:basedOn w:val="a0"/>
    <w:link w:val="a6"/>
    <w:rsid w:val="00D91155"/>
    <w:rPr>
      <w:sz w:val="18"/>
      <w:szCs w:val="18"/>
    </w:rPr>
  </w:style>
  <w:style w:type="character" w:styleId="a7">
    <w:name w:val="annotation reference"/>
    <w:basedOn w:val="a0"/>
    <w:semiHidden/>
    <w:unhideWhenUsed/>
    <w:rsid w:val="00D91155"/>
    <w:rPr>
      <w:sz w:val="21"/>
      <w:szCs w:val="21"/>
    </w:rPr>
  </w:style>
  <w:style w:type="paragraph" w:styleId="a8">
    <w:name w:val="annotation text"/>
    <w:basedOn w:val="a"/>
    <w:link w:val="Char2"/>
    <w:semiHidden/>
    <w:unhideWhenUsed/>
    <w:rsid w:val="00D91155"/>
  </w:style>
  <w:style w:type="character" w:customStyle="1" w:styleId="Char2">
    <w:name w:val="批注文字 Char"/>
    <w:basedOn w:val="a0"/>
    <w:link w:val="a8"/>
    <w:semiHidden/>
    <w:rsid w:val="00D91155"/>
    <w:rPr>
      <w:sz w:val="24"/>
      <w:szCs w:val="24"/>
    </w:rPr>
  </w:style>
  <w:style w:type="paragraph" w:styleId="a9">
    <w:name w:val="annotation subject"/>
    <w:basedOn w:val="a8"/>
    <w:next w:val="a8"/>
    <w:link w:val="Char3"/>
    <w:semiHidden/>
    <w:unhideWhenUsed/>
    <w:rsid w:val="00D91155"/>
    <w:rPr>
      <w:b/>
      <w:bCs/>
    </w:rPr>
  </w:style>
  <w:style w:type="character" w:customStyle="1" w:styleId="Char3">
    <w:name w:val="批注主题 Char"/>
    <w:basedOn w:val="Char2"/>
    <w:link w:val="a9"/>
    <w:semiHidden/>
    <w:rsid w:val="00D91155"/>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84BA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84BA8"/>
    <w:rPr>
      <w:sz w:val="18"/>
      <w:szCs w:val="18"/>
    </w:rPr>
  </w:style>
  <w:style w:type="paragraph" w:styleId="a4">
    <w:name w:val="footer"/>
    <w:basedOn w:val="a"/>
    <w:link w:val="Char0"/>
    <w:uiPriority w:val="99"/>
    <w:unhideWhenUsed/>
    <w:rsid w:val="00084BA8"/>
    <w:pPr>
      <w:tabs>
        <w:tab w:val="center" w:pos="4153"/>
        <w:tab w:val="right" w:pos="8306"/>
      </w:tabs>
      <w:snapToGrid w:val="0"/>
    </w:pPr>
    <w:rPr>
      <w:sz w:val="18"/>
      <w:szCs w:val="18"/>
    </w:rPr>
  </w:style>
  <w:style w:type="character" w:customStyle="1" w:styleId="Char0">
    <w:name w:val="页脚 Char"/>
    <w:basedOn w:val="a0"/>
    <w:link w:val="a4"/>
    <w:uiPriority w:val="99"/>
    <w:rsid w:val="00084BA8"/>
    <w:rPr>
      <w:sz w:val="18"/>
      <w:szCs w:val="18"/>
    </w:rPr>
  </w:style>
  <w:style w:type="paragraph" w:styleId="a5">
    <w:name w:val="Normal (Web)"/>
    <w:basedOn w:val="a"/>
    <w:uiPriority w:val="99"/>
    <w:semiHidden/>
    <w:unhideWhenUsed/>
    <w:rsid w:val="00513BD7"/>
    <w:pPr>
      <w:spacing w:before="100" w:beforeAutospacing="1" w:after="100" w:afterAutospacing="1"/>
    </w:pPr>
    <w:rPr>
      <w:rFonts w:ascii="宋体" w:eastAsia="宋体" w:hAnsi="宋体" w:cs="宋体"/>
      <w:lang w:eastAsia="zh-CN"/>
    </w:rPr>
  </w:style>
  <w:style w:type="paragraph" w:styleId="a6">
    <w:name w:val="Balloon Text"/>
    <w:basedOn w:val="a"/>
    <w:link w:val="Char1"/>
    <w:rsid w:val="00D91155"/>
    <w:rPr>
      <w:sz w:val="18"/>
      <w:szCs w:val="18"/>
    </w:rPr>
  </w:style>
  <w:style w:type="character" w:customStyle="1" w:styleId="Char1">
    <w:name w:val="批注框文本 Char"/>
    <w:basedOn w:val="a0"/>
    <w:link w:val="a6"/>
    <w:rsid w:val="00D91155"/>
    <w:rPr>
      <w:sz w:val="18"/>
      <w:szCs w:val="18"/>
    </w:rPr>
  </w:style>
  <w:style w:type="character" w:styleId="a7">
    <w:name w:val="annotation reference"/>
    <w:basedOn w:val="a0"/>
    <w:semiHidden/>
    <w:unhideWhenUsed/>
    <w:rsid w:val="00D91155"/>
    <w:rPr>
      <w:sz w:val="21"/>
      <w:szCs w:val="21"/>
    </w:rPr>
  </w:style>
  <w:style w:type="paragraph" w:styleId="a8">
    <w:name w:val="annotation text"/>
    <w:basedOn w:val="a"/>
    <w:link w:val="Char2"/>
    <w:semiHidden/>
    <w:unhideWhenUsed/>
    <w:rsid w:val="00D91155"/>
  </w:style>
  <w:style w:type="character" w:customStyle="1" w:styleId="Char2">
    <w:name w:val="批注文字 Char"/>
    <w:basedOn w:val="a0"/>
    <w:link w:val="a8"/>
    <w:semiHidden/>
    <w:rsid w:val="00D91155"/>
    <w:rPr>
      <w:sz w:val="24"/>
      <w:szCs w:val="24"/>
    </w:rPr>
  </w:style>
  <w:style w:type="paragraph" w:styleId="a9">
    <w:name w:val="annotation subject"/>
    <w:basedOn w:val="a8"/>
    <w:next w:val="a8"/>
    <w:link w:val="Char3"/>
    <w:semiHidden/>
    <w:unhideWhenUsed/>
    <w:rsid w:val="00D91155"/>
    <w:rPr>
      <w:b/>
      <w:bCs/>
    </w:rPr>
  </w:style>
  <w:style w:type="character" w:customStyle="1" w:styleId="Char3">
    <w:name w:val="批注主题 Char"/>
    <w:basedOn w:val="Char2"/>
    <w:link w:val="a9"/>
    <w:semiHidden/>
    <w:rsid w:val="00D91155"/>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11026">
      <w:bodyDiv w:val="1"/>
      <w:marLeft w:val="0"/>
      <w:marRight w:val="0"/>
      <w:marTop w:val="0"/>
      <w:marBottom w:val="0"/>
      <w:divBdr>
        <w:top w:val="none" w:sz="0" w:space="0" w:color="auto"/>
        <w:left w:val="none" w:sz="0" w:space="0" w:color="auto"/>
        <w:bottom w:val="none" w:sz="0" w:space="0" w:color="auto"/>
        <w:right w:val="none" w:sz="0" w:space="0" w:color="auto"/>
      </w:divBdr>
      <w:divsChild>
        <w:div w:id="1404985651">
          <w:marLeft w:val="0"/>
          <w:marRight w:val="0"/>
          <w:marTop w:val="0"/>
          <w:marBottom w:val="0"/>
          <w:divBdr>
            <w:top w:val="none" w:sz="0" w:space="0" w:color="auto"/>
            <w:left w:val="none" w:sz="0" w:space="0" w:color="auto"/>
            <w:bottom w:val="none" w:sz="0" w:space="0" w:color="auto"/>
            <w:right w:val="none" w:sz="0" w:space="0" w:color="auto"/>
          </w:divBdr>
        </w:div>
      </w:divsChild>
    </w:div>
    <w:div w:id="157884307">
      <w:bodyDiv w:val="1"/>
      <w:marLeft w:val="0"/>
      <w:marRight w:val="0"/>
      <w:marTop w:val="0"/>
      <w:marBottom w:val="0"/>
      <w:divBdr>
        <w:top w:val="none" w:sz="0" w:space="0" w:color="auto"/>
        <w:left w:val="none" w:sz="0" w:space="0" w:color="auto"/>
        <w:bottom w:val="none" w:sz="0" w:space="0" w:color="auto"/>
        <w:right w:val="none" w:sz="0" w:space="0" w:color="auto"/>
      </w:divBdr>
      <w:divsChild>
        <w:div w:id="217592522">
          <w:marLeft w:val="0"/>
          <w:marRight w:val="0"/>
          <w:marTop w:val="0"/>
          <w:marBottom w:val="0"/>
          <w:divBdr>
            <w:top w:val="none" w:sz="0" w:space="0" w:color="auto"/>
            <w:left w:val="none" w:sz="0" w:space="0" w:color="auto"/>
            <w:bottom w:val="none" w:sz="0" w:space="0" w:color="auto"/>
            <w:right w:val="none" w:sz="0" w:space="0" w:color="auto"/>
          </w:divBdr>
        </w:div>
      </w:divsChild>
    </w:div>
    <w:div w:id="174803405">
      <w:bodyDiv w:val="1"/>
      <w:marLeft w:val="0"/>
      <w:marRight w:val="0"/>
      <w:marTop w:val="0"/>
      <w:marBottom w:val="0"/>
      <w:divBdr>
        <w:top w:val="none" w:sz="0" w:space="0" w:color="auto"/>
        <w:left w:val="none" w:sz="0" w:space="0" w:color="auto"/>
        <w:bottom w:val="none" w:sz="0" w:space="0" w:color="auto"/>
        <w:right w:val="none" w:sz="0" w:space="0" w:color="auto"/>
      </w:divBdr>
      <w:divsChild>
        <w:div w:id="1892962914">
          <w:marLeft w:val="0"/>
          <w:marRight w:val="0"/>
          <w:marTop w:val="0"/>
          <w:marBottom w:val="0"/>
          <w:divBdr>
            <w:top w:val="none" w:sz="0" w:space="0" w:color="auto"/>
            <w:left w:val="none" w:sz="0" w:space="0" w:color="auto"/>
            <w:bottom w:val="none" w:sz="0" w:space="0" w:color="auto"/>
            <w:right w:val="none" w:sz="0" w:space="0" w:color="auto"/>
          </w:divBdr>
        </w:div>
      </w:divsChild>
    </w:div>
    <w:div w:id="248466532">
      <w:bodyDiv w:val="1"/>
      <w:marLeft w:val="0"/>
      <w:marRight w:val="0"/>
      <w:marTop w:val="0"/>
      <w:marBottom w:val="0"/>
      <w:divBdr>
        <w:top w:val="none" w:sz="0" w:space="0" w:color="auto"/>
        <w:left w:val="none" w:sz="0" w:space="0" w:color="auto"/>
        <w:bottom w:val="none" w:sz="0" w:space="0" w:color="auto"/>
        <w:right w:val="none" w:sz="0" w:space="0" w:color="auto"/>
      </w:divBdr>
    </w:div>
    <w:div w:id="252279730">
      <w:bodyDiv w:val="1"/>
      <w:marLeft w:val="0"/>
      <w:marRight w:val="0"/>
      <w:marTop w:val="0"/>
      <w:marBottom w:val="0"/>
      <w:divBdr>
        <w:top w:val="none" w:sz="0" w:space="0" w:color="auto"/>
        <w:left w:val="none" w:sz="0" w:space="0" w:color="auto"/>
        <w:bottom w:val="none" w:sz="0" w:space="0" w:color="auto"/>
        <w:right w:val="none" w:sz="0" w:space="0" w:color="auto"/>
      </w:divBdr>
      <w:divsChild>
        <w:div w:id="1686007613">
          <w:marLeft w:val="0"/>
          <w:marRight w:val="0"/>
          <w:marTop w:val="0"/>
          <w:marBottom w:val="0"/>
          <w:divBdr>
            <w:top w:val="none" w:sz="0" w:space="0" w:color="auto"/>
            <w:left w:val="none" w:sz="0" w:space="0" w:color="auto"/>
            <w:bottom w:val="none" w:sz="0" w:space="0" w:color="auto"/>
            <w:right w:val="none" w:sz="0" w:space="0" w:color="auto"/>
          </w:divBdr>
        </w:div>
      </w:divsChild>
    </w:div>
    <w:div w:id="1108508044">
      <w:bodyDiv w:val="1"/>
      <w:marLeft w:val="0"/>
      <w:marRight w:val="0"/>
      <w:marTop w:val="0"/>
      <w:marBottom w:val="0"/>
      <w:divBdr>
        <w:top w:val="none" w:sz="0" w:space="0" w:color="auto"/>
        <w:left w:val="none" w:sz="0" w:space="0" w:color="auto"/>
        <w:bottom w:val="none" w:sz="0" w:space="0" w:color="auto"/>
        <w:right w:val="none" w:sz="0" w:space="0" w:color="auto"/>
      </w:divBdr>
      <w:divsChild>
        <w:div w:id="1502770686">
          <w:marLeft w:val="0"/>
          <w:marRight w:val="0"/>
          <w:marTop w:val="0"/>
          <w:marBottom w:val="0"/>
          <w:divBdr>
            <w:top w:val="none" w:sz="0" w:space="0" w:color="auto"/>
            <w:left w:val="none" w:sz="0" w:space="0" w:color="auto"/>
            <w:bottom w:val="none" w:sz="0" w:space="0" w:color="auto"/>
            <w:right w:val="none" w:sz="0" w:space="0" w:color="auto"/>
          </w:divBdr>
        </w:div>
      </w:divsChild>
    </w:div>
    <w:div w:id="1652826276">
      <w:bodyDiv w:val="1"/>
      <w:marLeft w:val="0"/>
      <w:marRight w:val="0"/>
      <w:marTop w:val="0"/>
      <w:marBottom w:val="0"/>
      <w:divBdr>
        <w:top w:val="none" w:sz="0" w:space="0" w:color="auto"/>
        <w:left w:val="none" w:sz="0" w:space="0" w:color="auto"/>
        <w:bottom w:val="none" w:sz="0" w:space="0" w:color="auto"/>
        <w:right w:val="none" w:sz="0" w:space="0" w:color="auto"/>
      </w:divBdr>
      <w:divsChild>
        <w:div w:id="46959366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file:///C:\Users\acorndx_1005\AppData\Local\youdao\dict\Application\7.5.0.0\resultui\dict\?keyword=thrombogenesi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A84D1-30AF-436B-A87D-0063F0F57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3421</Words>
  <Characters>19506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12</cp:revision>
  <dcterms:created xsi:type="dcterms:W3CDTF">2020-10-26T02:45:00Z</dcterms:created>
  <dcterms:modified xsi:type="dcterms:W3CDTF">2020-11-23T06:11:00Z</dcterms:modified>
</cp:coreProperties>
</file>