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Name of Journal: </w:t>
      </w:r>
      <w:r w:rsidRPr="00FB4C85">
        <w:rPr>
          <w:rFonts w:ascii="Book Antiqua" w:eastAsia="Book Antiqua" w:hAnsi="Book Antiqua" w:cs="Book Antiqua"/>
          <w:i/>
          <w:color w:val="000000"/>
        </w:rPr>
        <w:t>World Journal of Gastroenterology</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Manuscript NO: </w:t>
      </w:r>
      <w:r w:rsidRPr="00FB4C85">
        <w:rPr>
          <w:rFonts w:ascii="Book Antiqua" w:eastAsia="Book Antiqua" w:hAnsi="Book Antiqua" w:cs="Book Antiqua"/>
          <w:color w:val="000000"/>
        </w:rPr>
        <w:t>56364</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Manuscript Type: </w:t>
      </w:r>
      <w:r w:rsidRPr="00FB4C85">
        <w:rPr>
          <w:rFonts w:ascii="Book Antiqua" w:eastAsia="Book Antiqua" w:hAnsi="Book Antiqua" w:cs="Book Antiqua"/>
          <w:color w:val="000000"/>
        </w:rPr>
        <w:t>MINIREVIEWS</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bookmarkStart w:id="0" w:name="OLE_LINK37"/>
      <w:bookmarkStart w:id="1" w:name="OLE_LINK38"/>
      <w:r w:rsidRPr="00FB4C85">
        <w:rPr>
          <w:rFonts w:ascii="Book Antiqua" w:eastAsia="Book Antiqua" w:hAnsi="Book Antiqua" w:cs="Book Antiqua"/>
          <w:b/>
          <w:bCs/>
          <w:color w:val="000000"/>
        </w:rPr>
        <w:t>Gastrointestinal complications after kidney transplantation</w:t>
      </w:r>
    </w:p>
    <w:bookmarkEnd w:id="0"/>
    <w:bookmarkEnd w:id="1"/>
    <w:p w:rsidR="00A77B3E" w:rsidRPr="00FB4C85" w:rsidRDefault="00A77B3E" w:rsidP="00ED5C66">
      <w:pPr>
        <w:snapToGrid w:val="0"/>
        <w:spacing w:line="360" w:lineRule="auto"/>
        <w:jc w:val="both"/>
        <w:rPr>
          <w:rFonts w:ascii="Book Antiqua" w:hAnsi="Book Antiqua"/>
        </w:rPr>
      </w:pPr>
    </w:p>
    <w:p w:rsidR="00A77B3E" w:rsidRPr="00FB4C85" w:rsidRDefault="00C139D2" w:rsidP="00ED5C66">
      <w:pPr>
        <w:snapToGrid w:val="0"/>
        <w:spacing w:line="360" w:lineRule="auto"/>
        <w:jc w:val="both"/>
        <w:rPr>
          <w:rFonts w:ascii="Book Antiqua" w:hAnsi="Book Antiqua"/>
        </w:rPr>
      </w:pPr>
      <w:proofErr w:type="spellStart"/>
      <w:r w:rsidRPr="00FB4C85">
        <w:rPr>
          <w:rFonts w:ascii="Book Antiqua" w:eastAsia="Book Antiqua" w:hAnsi="Book Antiqua"/>
        </w:rPr>
        <w:t>Gioco</w:t>
      </w:r>
      <w:proofErr w:type="spellEnd"/>
      <w:r w:rsidRPr="00FB4C85">
        <w:rPr>
          <w:rFonts w:ascii="Book Antiqua" w:eastAsia="Book Antiqua" w:hAnsi="Book Antiqua"/>
        </w:rPr>
        <w:t xml:space="preserve"> R </w:t>
      </w:r>
      <w:r w:rsidRPr="00FB4C85">
        <w:rPr>
          <w:rFonts w:ascii="Book Antiqua" w:eastAsia="Book Antiqua" w:hAnsi="Book Antiqua"/>
          <w:i/>
          <w:iCs/>
        </w:rPr>
        <w:t>et al</w:t>
      </w:r>
      <w:r w:rsidRPr="00FB4C85">
        <w:rPr>
          <w:rFonts w:ascii="Book Antiqua" w:eastAsia="Book Antiqua" w:hAnsi="Book Antiqua"/>
        </w:rPr>
        <w:t xml:space="preserve">. </w:t>
      </w:r>
      <w:bookmarkStart w:id="2" w:name="OLE_LINK39"/>
      <w:bookmarkStart w:id="3" w:name="OLE_LINK40"/>
      <w:bookmarkStart w:id="4" w:name="OLE_LINK50"/>
      <w:r w:rsidR="003401B5" w:rsidRPr="00FB4C85">
        <w:rPr>
          <w:rFonts w:ascii="Book Antiqua" w:eastAsia="Book Antiqua" w:hAnsi="Book Antiqua" w:cs="Book Antiqua"/>
          <w:color w:val="000000"/>
        </w:rPr>
        <w:t>Gastrointestinal complications and transplantation</w:t>
      </w:r>
      <w:bookmarkEnd w:id="2"/>
      <w:bookmarkEnd w:id="3"/>
      <w:bookmarkEnd w:id="4"/>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color w:val="000000"/>
        </w:rPr>
        <w:t>Rossella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Gioco</w:t>
      </w:r>
      <w:proofErr w:type="spellEnd"/>
      <w:r w:rsidRPr="00FB4C85">
        <w:rPr>
          <w:rFonts w:ascii="Book Antiqua" w:eastAsia="Book Antiqua" w:hAnsi="Book Antiqua" w:cs="Book Antiqua"/>
          <w:color w:val="000000"/>
        </w:rPr>
        <w:t xml:space="preserve">, Daniela Corona, </w:t>
      </w:r>
      <w:proofErr w:type="spellStart"/>
      <w:r w:rsidRPr="00FB4C85">
        <w:rPr>
          <w:rFonts w:ascii="Book Antiqua" w:eastAsia="Book Antiqua" w:hAnsi="Book Antiqua" w:cs="Book Antiqua"/>
          <w:color w:val="000000"/>
        </w:rPr>
        <w:t>Burcin</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Ekser</w:t>
      </w:r>
      <w:proofErr w:type="spellEnd"/>
      <w:r w:rsidRPr="00FB4C85">
        <w:rPr>
          <w:rFonts w:ascii="Book Antiqua" w:eastAsia="Book Antiqua" w:hAnsi="Book Antiqua" w:cs="Book Antiqua"/>
          <w:color w:val="000000"/>
        </w:rPr>
        <w:t xml:space="preserve">, Lidia </w:t>
      </w:r>
      <w:proofErr w:type="spellStart"/>
      <w:r w:rsidRPr="00FB4C85">
        <w:rPr>
          <w:rFonts w:ascii="Book Antiqua" w:eastAsia="Book Antiqua" w:hAnsi="Book Antiqua" w:cs="Book Antiqua"/>
          <w:color w:val="000000"/>
        </w:rPr>
        <w:t>Puzzo</w:t>
      </w:r>
      <w:proofErr w:type="spellEnd"/>
      <w:r w:rsidRPr="00FB4C85">
        <w:rPr>
          <w:rFonts w:ascii="Book Antiqua" w:eastAsia="Book Antiqua" w:hAnsi="Book Antiqua" w:cs="Book Antiqua"/>
          <w:color w:val="000000"/>
        </w:rPr>
        <w:t xml:space="preserve">, Gaetano </w:t>
      </w:r>
      <w:proofErr w:type="spellStart"/>
      <w:r w:rsidRPr="00FB4C85">
        <w:rPr>
          <w:rFonts w:ascii="Book Antiqua" w:eastAsia="Book Antiqua" w:hAnsi="Book Antiqua" w:cs="Book Antiqua"/>
          <w:color w:val="000000"/>
        </w:rPr>
        <w:t>Inserra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Flavia</w:t>
      </w:r>
      <w:proofErr w:type="spellEnd"/>
      <w:r w:rsidRPr="00FB4C85">
        <w:rPr>
          <w:rFonts w:ascii="Book Antiqua" w:eastAsia="Book Antiqua" w:hAnsi="Book Antiqua" w:cs="Book Antiqua"/>
          <w:color w:val="000000"/>
        </w:rPr>
        <w:t xml:space="preserve"> Pinto, Chiara </w:t>
      </w:r>
      <w:proofErr w:type="spellStart"/>
      <w:r w:rsidRPr="00FB4C85">
        <w:rPr>
          <w:rFonts w:ascii="Book Antiqua" w:eastAsia="Book Antiqua" w:hAnsi="Book Antiqua" w:cs="Book Antiqua"/>
          <w:color w:val="000000"/>
        </w:rPr>
        <w:t>Schipa</w:t>
      </w:r>
      <w:proofErr w:type="spellEnd"/>
      <w:r w:rsidRPr="00FB4C85">
        <w:rPr>
          <w:rFonts w:ascii="Book Antiqua" w:eastAsia="Book Antiqua" w:hAnsi="Book Antiqua" w:cs="Book Antiqua"/>
          <w:color w:val="000000"/>
        </w:rPr>
        <w:t xml:space="preserve">, Francesca </w:t>
      </w:r>
      <w:proofErr w:type="spellStart"/>
      <w:r w:rsidRPr="00FB4C85">
        <w:rPr>
          <w:rFonts w:ascii="Book Antiqua" w:eastAsia="Book Antiqua" w:hAnsi="Book Antiqua" w:cs="Book Antiqua"/>
          <w:color w:val="000000"/>
        </w:rPr>
        <w:t>Privitera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Pierfrancesco</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Massimiliano</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Veroux</w:t>
      </w:r>
      <w:proofErr w:type="spellEnd"/>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b/>
          <w:bCs/>
          <w:color w:val="000000"/>
        </w:rPr>
        <w:t>Rossella</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Gioco</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Flavia</w:t>
      </w:r>
      <w:proofErr w:type="spellEnd"/>
      <w:r w:rsidRPr="00FB4C85">
        <w:rPr>
          <w:rFonts w:ascii="Book Antiqua" w:eastAsia="Book Antiqua" w:hAnsi="Book Antiqua" w:cs="Book Antiqua"/>
          <w:b/>
          <w:bCs/>
          <w:color w:val="000000"/>
        </w:rPr>
        <w:t xml:space="preserve"> Pinto, Chiara </w:t>
      </w:r>
      <w:proofErr w:type="spellStart"/>
      <w:r w:rsidRPr="00FB4C85">
        <w:rPr>
          <w:rFonts w:ascii="Book Antiqua" w:eastAsia="Book Antiqua" w:hAnsi="Book Antiqua" w:cs="Book Antiqua"/>
          <w:b/>
          <w:bCs/>
          <w:color w:val="000000"/>
        </w:rPr>
        <w:t>Schipa</w:t>
      </w:r>
      <w:proofErr w:type="spellEnd"/>
      <w:r w:rsidRPr="00FB4C85">
        <w:rPr>
          <w:rFonts w:ascii="Book Antiqua" w:eastAsia="Book Antiqua" w:hAnsi="Book Antiqua" w:cs="Book Antiqua"/>
          <w:b/>
          <w:bCs/>
          <w:color w:val="000000"/>
        </w:rPr>
        <w:t xml:space="preserve">, Francesca </w:t>
      </w:r>
      <w:proofErr w:type="spellStart"/>
      <w:r w:rsidRPr="00FB4C85">
        <w:rPr>
          <w:rFonts w:ascii="Book Antiqua" w:eastAsia="Book Antiqua" w:hAnsi="Book Antiqua" w:cs="Book Antiqua"/>
          <w:b/>
          <w:bCs/>
          <w:color w:val="000000"/>
        </w:rPr>
        <w:t>Privitera</w:t>
      </w:r>
      <w:proofErr w:type="spellEnd"/>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General Surgery Unit, University Hospital of Catania, Catania 95123, Italy</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Daniela Corona, </w:t>
      </w:r>
      <w:r w:rsidRPr="00FB4C85">
        <w:rPr>
          <w:rFonts w:ascii="Book Antiqua" w:eastAsia="Book Antiqua" w:hAnsi="Book Antiqua" w:cs="Book Antiqua"/>
          <w:color w:val="000000"/>
        </w:rPr>
        <w:t>Department of Biomedical and Biotechnological Sciences, University of Catania, Catania 95123, Italy</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b/>
          <w:bCs/>
          <w:color w:val="000000"/>
        </w:rPr>
        <w:t>Burcin</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Ekser</w:t>
      </w:r>
      <w:proofErr w:type="spellEnd"/>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Department of Surgery, Indiana University School of Medicine, Indianapolis, IN 46202, United States</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Lidia </w:t>
      </w:r>
      <w:proofErr w:type="spellStart"/>
      <w:r w:rsidRPr="00FB4C85">
        <w:rPr>
          <w:rFonts w:ascii="Book Antiqua" w:eastAsia="Book Antiqua" w:hAnsi="Book Antiqua" w:cs="Book Antiqua"/>
          <w:b/>
          <w:bCs/>
          <w:color w:val="000000"/>
        </w:rPr>
        <w:t>Puzzo</w:t>
      </w:r>
      <w:proofErr w:type="spellEnd"/>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Pathology Unit, Department of Medical and Surgical Sciences and Advanced Technologies, University of Catania, Catania 95123, Italy</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Gaetano </w:t>
      </w:r>
      <w:proofErr w:type="spellStart"/>
      <w:r w:rsidRPr="00FB4C85">
        <w:rPr>
          <w:rFonts w:ascii="Book Antiqua" w:eastAsia="Book Antiqua" w:hAnsi="Book Antiqua" w:cs="Book Antiqua"/>
          <w:b/>
          <w:bCs/>
          <w:color w:val="000000"/>
        </w:rPr>
        <w:t>Inserra</w:t>
      </w:r>
      <w:proofErr w:type="spellEnd"/>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Gastroenterology Unit, Department of Clinical and Experimental Medicine, University of Catania, Catania 95100, Italy</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b/>
          <w:bCs/>
          <w:color w:val="000000"/>
        </w:rPr>
        <w:t>Pierfrancesco</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Veroux</w:t>
      </w:r>
      <w:proofErr w:type="spellEnd"/>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Organ Transplant Unit, University Hospital of Catania, Catania 95123, Italy</w:t>
      </w:r>
    </w:p>
    <w:p w:rsidR="00A77B3E" w:rsidRPr="00FB4C85" w:rsidRDefault="00A77B3E" w:rsidP="00ED5C66">
      <w:pPr>
        <w:snapToGrid w:val="0"/>
        <w:spacing w:line="360" w:lineRule="auto"/>
        <w:jc w:val="both"/>
        <w:rPr>
          <w:rFonts w:ascii="Book Antiqua" w:hAnsi="Book Antiqua"/>
        </w:rPr>
      </w:pPr>
    </w:p>
    <w:p w:rsidR="003665BE" w:rsidRPr="00FB4C85" w:rsidRDefault="003401B5" w:rsidP="00ED5C66">
      <w:pPr>
        <w:snapToGrid w:val="0"/>
        <w:spacing w:line="360" w:lineRule="auto"/>
        <w:jc w:val="both"/>
        <w:rPr>
          <w:rFonts w:ascii="Book Antiqua" w:eastAsia="Book Antiqua" w:hAnsi="Book Antiqua" w:cs="Book Antiqua"/>
          <w:color w:val="000000"/>
        </w:rPr>
      </w:pPr>
      <w:bookmarkStart w:id="5" w:name="OLE_LINK1"/>
      <w:bookmarkStart w:id="6" w:name="OLE_LINK2"/>
      <w:proofErr w:type="spellStart"/>
      <w:r w:rsidRPr="00FB4C85">
        <w:rPr>
          <w:rFonts w:ascii="Book Antiqua" w:eastAsia="Book Antiqua" w:hAnsi="Book Antiqua" w:cs="Book Antiqua"/>
          <w:b/>
          <w:bCs/>
          <w:color w:val="000000"/>
        </w:rPr>
        <w:t>Massimiliano</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Veroux</w:t>
      </w:r>
      <w:proofErr w:type="spellEnd"/>
      <w:r w:rsidRPr="00FB4C85">
        <w:rPr>
          <w:rFonts w:ascii="Book Antiqua" w:eastAsia="Book Antiqua" w:hAnsi="Book Antiqua" w:cs="Book Antiqua"/>
          <w:b/>
          <w:bCs/>
          <w:color w:val="000000"/>
        </w:rPr>
        <w:t>,</w:t>
      </w:r>
      <w:bookmarkEnd w:id="5"/>
      <w:bookmarkEnd w:id="6"/>
      <w:r w:rsidRPr="00FB4C85">
        <w:rPr>
          <w:rFonts w:ascii="Book Antiqua" w:eastAsia="Book Antiqua" w:hAnsi="Book Antiqua" w:cs="Book Antiqua"/>
          <w:b/>
          <w:bCs/>
          <w:color w:val="000000"/>
        </w:rPr>
        <w:t xml:space="preserve"> </w:t>
      </w:r>
      <w:r w:rsidRPr="00FB4C85">
        <w:rPr>
          <w:rFonts w:ascii="Book Antiqua" w:eastAsia="Book Antiqua" w:hAnsi="Book Antiqua" w:cs="Book Antiqua"/>
          <w:color w:val="000000"/>
        </w:rPr>
        <w:t>General Surg</w:t>
      </w:r>
      <w:r w:rsidR="003665BE" w:rsidRPr="00FB4C85">
        <w:rPr>
          <w:rFonts w:ascii="Book Antiqua" w:eastAsia="Book Antiqua" w:hAnsi="Book Antiqua" w:cs="Book Antiqua"/>
          <w:color w:val="000000"/>
        </w:rPr>
        <w:t>ery Unit, Organ Transplant Unit,</w:t>
      </w:r>
      <w:r w:rsidRPr="00FB4C85">
        <w:rPr>
          <w:rFonts w:ascii="Book Antiqua" w:eastAsia="Book Antiqua" w:hAnsi="Book Antiqua" w:cs="Book Antiqua"/>
          <w:color w:val="000000"/>
        </w:rPr>
        <w:t xml:space="preserve"> </w:t>
      </w:r>
      <w:r w:rsidR="003665BE" w:rsidRPr="00FB4C85">
        <w:rPr>
          <w:rFonts w:ascii="Book Antiqua" w:eastAsia="Book Antiqua" w:hAnsi="Book Antiqua" w:cs="Book Antiqua"/>
          <w:color w:val="000000"/>
        </w:rPr>
        <w:t>University Hospital of Catania, Catania 95123, Italy</w:t>
      </w:r>
    </w:p>
    <w:p w:rsidR="003665BE" w:rsidRPr="00FB4C85" w:rsidRDefault="003665BE" w:rsidP="00ED5C66">
      <w:pPr>
        <w:snapToGrid w:val="0"/>
        <w:spacing w:line="360" w:lineRule="auto"/>
        <w:jc w:val="both"/>
        <w:rPr>
          <w:rFonts w:ascii="Book Antiqua" w:eastAsia="Book Antiqua" w:hAnsi="Book Antiqua" w:cs="Book Antiqua"/>
          <w:color w:val="000000"/>
        </w:rPr>
      </w:pPr>
    </w:p>
    <w:p w:rsidR="00A77B3E" w:rsidRPr="00FB4C85" w:rsidRDefault="003665BE"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b/>
          <w:bCs/>
          <w:color w:val="000000"/>
        </w:rPr>
        <w:t>Massimiliano</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Veroux</w:t>
      </w:r>
      <w:proofErr w:type="spellEnd"/>
      <w:r w:rsidRPr="00FB4C85">
        <w:rPr>
          <w:rFonts w:ascii="Book Antiqua" w:eastAsia="Book Antiqua" w:hAnsi="Book Antiqua" w:cs="Book Antiqua"/>
          <w:b/>
          <w:bCs/>
          <w:color w:val="000000"/>
        </w:rPr>
        <w:t xml:space="preserve">, </w:t>
      </w:r>
      <w:r w:rsidR="003401B5" w:rsidRPr="00FB4C85">
        <w:rPr>
          <w:rFonts w:ascii="Book Antiqua" w:eastAsia="Book Antiqua" w:hAnsi="Book Antiqua" w:cs="Book Antiqua"/>
          <w:color w:val="000000"/>
        </w:rPr>
        <w:t xml:space="preserve">Department of Medical and Surgical Sciences and Advanced Technologies, University </w:t>
      </w:r>
      <w:r w:rsidRPr="00FB4C85">
        <w:rPr>
          <w:rFonts w:ascii="Book Antiqua" w:eastAsia="Book Antiqua" w:hAnsi="Book Antiqua" w:cs="Book Antiqua"/>
          <w:color w:val="000000"/>
        </w:rPr>
        <w:t xml:space="preserve">Hospital of Catania, Catania </w:t>
      </w:r>
      <w:r w:rsidR="003401B5" w:rsidRPr="00FB4C85">
        <w:rPr>
          <w:rFonts w:ascii="Book Antiqua" w:eastAsia="Book Antiqua" w:hAnsi="Book Antiqua" w:cs="Book Antiqua"/>
          <w:color w:val="000000"/>
        </w:rPr>
        <w:t>95123, Italy</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Author contributions: </w:t>
      </w:r>
      <w:proofErr w:type="spellStart"/>
      <w:r w:rsidRPr="00FB4C85">
        <w:rPr>
          <w:rFonts w:ascii="Book Antiqua" w:eastAsia="Book Antiqua" w:hAnsi="Book Antiqua" w:cs="Book Antiqua"/>
          <w:color w:val="000000"/>
        </w:rPr>
        <w:t>Gioco</w:t>
      </w:r>
      <w:proofErr w:type="spellEnd"/>
      <w:r w:rsidRPr="00FB4C85">
        <w:rPr>
          <w:rFonts w:ascii="Book Antiqua" w:eastAsia="Book Antiqua" w:hAnsi="Book Antiqua" w:cs="Book Antiqua"/>
          <w:color w:val="000000"/>
        </w:rPr>
        <w:t xml:space="preserve"> R, Corona D and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M wrote the paper; Pinto F, </w:t>
      </w:r>
      <w:proofErr w:type="spellStart"/>
      <w:r w:rsidRPr="00FB4C85">
        <w:rPr>
          <w:rFonts w:ascii="Book Antiqua" w:eastAsia="Book Antiqua" w:hAnsi="Book Antiqua" w:cs="Book Antiqua"/>
          <w:color w:val="000000"/>
        </w:rPr>
        <w:t>Schipa</w:t>
      </w:r>
      <w:proofErr w:type="spellEnd"/>
      <w:r w:rsidRPr="00FB4C85">
        <w:rPr>
          <w:rFonts w:ascii="Book Antiqua" w:eastAsia="Book Antiqua" w:hAnsi="Book Antiqua" w:cs="Book Antiqua"/>
          <w:color w:val="000000"/>
        </w:rPr>
        <w:t xml:space="preserve"> C, and </w:t>
      </w:r>
      <w:proofErr w:type="spellStart"/>
      <w:r w:rsidRPr="00FB4C85">
        <w:rPr>
          <w:rFonts w:ascii="Book Antiqua" w:eastAsia="Book Antiqua" w:hAnsi="Book Antiqua" w:cs="Book Antiqua"/>
          <w:color w:val="000000"/>
        </w:rPr>
        <w:t>Privitera</w:t>
      </w:r>
      <w:proofErr w:type="spellEnd"/>
      <w:r w:rsidRPr="00FB4C85">
        <w:rPr>
          <w:rFonts w:ascii="Book Antiqua" w:eastAsia="Book Antiqua" w:hAnsi="Book Antiqua" w:cs="Book Antiqua"/>
          <w:color w:val="000000"/>
        </w:rPr>
        <w:t xml:space="preserve"> F collected the data; </w:t>
      </w:r>
      <w:proofErr w:type="spellStart"/>
      <w:r w:rsidRPr="00FB4C85">
        <w:rPr>
          <w:rFonts w:ascii="Book Antiqua" w:eastAsia="Book Antiqua" w:hAnsi="Book Antiqua" w:cs="Book Antiqua"/>
          <w:color w:val="000000"/>
        </w:rPr>
        <w:t>Ekser</w:t>
      </w:r>
      <w:proofErr w:type="spellEnd"/>
      <w:r w:rsidRPr="00FB4C85">
        <w:rPr>
          <w:rFonts w:ascii="Book Antiqua" w:eastAsia="Book Antiqua" w:hAnsi="Book Antiqua" w:cs="Book Antiqua"/>
          <w:color w:val="000000"/>
        </w:rPr>
        <w:t xml:space="preserve"> B, </w:t>
      </w:r>
      <w:proofErr w:type="spellStart"/>
      <w:r w:rsidRPr="00FB4C85">
        <w:rPr>
          <w:rFonts w:ascii="Book Antiqua" w:eastAsia="Book Antiqua" w:hAnsi="Book Antiqua" w:cs="Book Antiqua"/>
          <w:color w:val="000000"/>
        </w:rPr>
        <w:t>Puzzo</w:t>
      </w:r>
      <w:proofErr w:type="spellEnd"/>
      <w:r w:rsidRPr="00FB4C85">
        <w:rPr>
          <w:rFonts w:ascii="Book Antiqua" w:eastAsia="Book Antiqua" w:hAnsi="Book Antiqua" w:cs="Book Antiqua"/>
          <w:color w:val="000000"/>
        </w:rPr>
        <w:t xml:space="preserve"> L, </w:t>
      </w:r>
      <w:proofErr w:type="spellStart"/>
      <w:r w:rsidRPr="00FB4C85">
        <w:rPr>
          <w:rFonts w:ascii="Book Antiqua" w:eastAsia="Book Antiqua" w:hAnsi="Book Antiqua" w:cs="Book Antiqua"/>
          <w:color w:val="000000"/>
        </w:rPr>
        <w:t>Inserra</w:t>
      </w:r>
      <w:proofErr w:type="spellEnd"/>
      <w:r w:rsidRPr="00FB4C85">
        <w:rPr>
          <w:rFonts w:ascii="Book Antiqua" w:eastAsia="Book Antiqua" w:hAnsi="Book Antiqua" w:cs="Book Antiqua"/>
          <w:color w:val="000000"/>
        </w:rPr>
        <w:t xml:space="preserve"> G,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P, and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M revised the paper.</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gramStart"/>
      <w:r w:rsidRPr="00FB4C85">
        <w:rPr>
          <w:rFonts w:ascii="Book Antiqua" w:eastAsia="Book Antiqua" w:hAnsi="Book Antiqua" w:cs="Book Antiqua"/>
          <w:b/>
          <w:bCs/>
          <w:color w:val="000000"/>
        </w:rPr>
        <w:t xml:space="preserve">Supported by </w:t>
      </w:r>
      <w:r w:rsidRPr="00FB4C85">
        <w:rPr>
          <w:rFonts w:ascii="Book Antiqua" w:eastAsia="Book Antiqua" w:hAnsi="Book Antiqua" w:cs="Book Antiqua"/>
          <w:color w:val="000000"/>
        </w:rPr>
        <w:t xml:space="preserve">FIR 2014 </w:t>
      </w:r>
      <w:r w:rsidRPr="00FB4C85">
        <w:rPr>
          <w:rFonts w:ascii="Book Antiqua" w:eastAsia="Book Antiqua" w:hAnsi="Book Antiqua" w:cs="Book Antiqua"/>
          <w:caps/>
          <w:color w:val="000000"/>
        </w:rPr>
        <w:t>p</w:t>
      </w:r>
      <w:r w:rsidRPr="00FB4C85">
        <w:rPr>
          <w:rFonts w:ascii="Book Antiqua" w:eastAsia="Book Antiqua" w:hAnsi="Book Antiqua" w:cs="Book Antiqua"/>
          <w:color w:val="000000"/>
        </w:rPr>
        <w:t>roject, University of Catania</w:t>
      </w:r>
      <w:r w:rsidR="003665BE" w:rsidRPr="00FB4C85">
        <w:rPr>
          <w:rFonts w:ascii="Book Antiqua" w:eastAsia="Book Antiqua" w:hAnsi="Book Antiqua" w:cs="Book Antiqua"/>
          <w:color w:val="000000"/>
        </w:rPr>
        <w:t>.</w:t>
      </w:r>
      <w:proofErr w:type="gramEnd"/>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Corresponding author: </w:t>
      </w:r>
      <w:proofErr w:type="spellStart"/>
      <w:r w:rsidRPr="00FB4C85">
        <w:rPr>
          <w:rFonts w:ascii="Book Antiqua" w:eastAsia="Book Antiqua" w:hAnsi="Book Antiqua" w:cs="Book Antiqua"/>
          <w:b/>
          <w:bCs/>
          <w:color w:val="000000"/>
        </w:rPr>
        <w:t>Massimiliano</w:t>
      </w:r>
      <w:proofErr w:type="spellEnd"/>
      <w:r w:rsidRPr="00FB4C85">
        <w:rPr>
          <w:rFonts w:ascii="Book Antiqua" w:eastAsia="Book Antiqua" w:hAnsi="Book Antiqua" w:cs="Book Antiqua"/>
          <w:b/>
          <w:bCs/>
          <w:color w:val="000000"/>
        </w:rPr>
        <w:t xml:space="preserve"> </w:t>
      </w:r>
      <w:proofErr w:type="spellStart"/>
      <w:r w:rsidRPr="00FB4C85">
        <w:rPr>
          <w:rFonts w:ascii="Book Antiqua" w:eastAsia="Book Antiqua" w:hAnsi="Book Antiqua" w:cs="Book Antiqua"/>
          <w:b/>
          <w:bCs/>
          <w:color w:val="000000"/>
        </w:rPr>
        <w:t>Veroux</w:t>
      </w:r>
      <w:proofErr w:type="spellEnd"/>
      <w:r w:rsidRPr="00FB4C85">
        <w:rPr>
          <w:rFonts w:ascii="Book Antiqua" w:eastAsia="Book Antiqua" w:hAnsi="Book Antiqua" w:cs="Book Antiqua"/>
          <w:b/>
          <w:bCs/>
          <w:color w:val="000000"/>
        </w:rPr>
        <w:t xml:space="preserve">, MD, PhD, Associate Professor, Surgeon, </w:t>
      </w:r>
      <w:r w:rsidRPr="00FB4C85">
        <w:rPr>
          <w:rFonts w:ascii="Book Antiqua" w:eastAsia="Book Antiqua" w:hAnsi="Book Antiqua" w:cs="Book Antiqua"/>
          <w:color w:val="000000"/>
        </w:rPr>
        <w:t>General Surg</w:t>
      </w:r>
      <w:r w:rsidR="003665BE" w:rsidRPr="00FB4C85">
        <w:rPr>
          <w:rFonts w:ascii="Book Antiqua" w:eastAsia="Book Antiqua" w:hAnsi="Book Antiqua" w:cs="Book Antiqua"/>
          <w:color w:val="000000"/>
        </w:rPr>
        <w:t>ery Unit, Organ Transplant Unit</w:t>
      </w:r>
      <w:r w:rsidRPr="00FB4C85">
        <w:rPr>
          <w:rFonts w:ascii="Book Antiqua" w:eastAsia="Book Antiqua" w:hAnsi="Book Antiqua" w:cs="Book Antiqua"/>
          <w:color w:val="000000"/>
        </w:rPr>
        <w:t>, University Hospital of Cata</w:t>
      </w:r>
      <w:r w:rsidR="003665BE" w:rsidRPr="00FB4C85">
        <w:rPr>
          <w:rFonts w:ascii="Book Antiqua" w:eastAsia="Book Antiqua" w:hAnsi="Book Antiqua" w:cs="Book Antiqua"/>
          <w:color w:val="000000"/>
        </w:rPr>
        <w:t>nia, Via Santa Sofia, Catania</w:t>
      </w:r>
      <w:r w:rsidRPr="00FB4C85">
        <w:rPr>
          <w:rFonts w:ascii="Book Antiqua" w:eastAsia="Book Antiqua" w:hAnsi="Book Antiqua" w:cs="Book Antiqua"/>
          <w:color w:val="000000"/>
        </w:rPr>
        <w:t xml:space="preserve"> 95123, Italy. </w:t>
      </w:r>
      <w:r w:rsidRPr="00FB4C85">
        <w:rPr>
          <w:rFonts w:ascii="Book Antiqua" w:eastAsia="Book Antiqua" w:hAnsi="Book Antiqua" w:cs="Book Antiqua"/>
          <w:color w:val="000000"/>
          <w:u w:val="single"/>
        </w:rPr>
        <w:t>veroux@unict.it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Received: </w:t>
      </w:r>
      <w:r w:rsidRPr="00FB4C85">
        <w:rPr>
          <w:rFonts w:ascii="Book Antiqua" w:eastAsia="Book Antiqua" w:hAnsi="Book Antiqua" w:cs="Book Antiqua"/>
          <w:color w:val="000000"/>
        </w:rPr>
        <w:t>April 28, 2020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Revised: </w:t>
      </w:r>
      <w:r w:rsidRPr="00FB4C85">
        <w:rPr>
          <w:rFonts w:ascii="Book Antiqua" w:eastAsia="Book Antiqua" w:hAnsi="Book Antiqua" w:cs="Book Antiqua"/>
          <w:color w:val="000000"/>
        </w:rPr>
        <w:t>May 28, 2020</w:t>
      </w:r>
    </w:p>
    <w:p w:rsidR="00A77B3E" w:rsidRPr="00FB4C85" w:rsidRDefault="003401B5" w:rsidP="00C81BB8">
      <w:pPr>
        <w:snapToGrid w:val="0"/>
        <w:spacing w:line="360" w:lineRule="auto"/>
        <w:rPr>
          <w:rFonts w:ascii="Book Antiqua" w:hAnsi="Book Antiqua" w:cs="Arial"/>
          <w:color w:val="000000"/>
          <w:shd w:val="clear" w:color="auto" w:fill="FFFFFF"/>
        </w:rPr>
      </w:pPr>
      <w:r w:rsidRPr="00FB4C85">
        <w:rPr>
          <w:rFonts w:ascii="Book Antiqua" w:eastAsia="Book Antiqua" w:hAnsi="Book Antiqua" w:cs="Book Antiqua"/>
          <w:b/>
          <w:bCs/>
          <w:color w:val="000000"/>
        </w:rPr>
        <w:t xml:space="preserve">Accepted: </w:t>
      </w:r>
      <w:r w:rsidR="00C81BB8" w:rsidRPr="00FB4C85">
        <w:rPr>
          <w:rFonts w:ascii="Book Antiqua" w:hAnsi="Book Antiqua" w:cs="Arial"/>
          <w:color w:val="000000"/>
          <w:shd w:val="clear" w:color="auto" w:fill="FFFFFF"/>
        </w:rPr>
        <w:t>August 25, 2020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Published online:</w:t>
      </w:r>
      <w:r w:rsidR="00FB4C85" w:rsidRPr="00AA1949">
        <w:rPr>
          <w:rFonts w:ascii="Book Antiqua" w:hAnsi="Book Antiqua" w:cs="Book Antiqua" w:hint="eastAsia"/>
          <w:bCs/>
          <w:color w:val="000000"/>
          <w:lang w:eastAsia="zh-CN"/>
        </w:rPr>
        <w:t xml:space="preserve"> </w:t>
      </w:r>
      <w:r w:rsidR="00FB4C85" w:rsidRPr="00FB4C85">
        <w:rPr>
          <w:rFonts w:ascii="Book Antiqua" w:hAnsi="Book Antiqua" w:cs="Book Antiqua"/>
          <w:bCs/>
          <w:color w:val="000000"/>
          <w:lang w:eastAsia="zh-CN"/>
        </w:rPr>
        <w:t>October 14, 2020</w:t>
      </w:r>
      <w:r w:rsidRPr="00FB4C85">
        <w:rPr>
          <w:rFonts w:ascii="Book Antiqua" w:eastAsia="Book Antiqua" w:hAnsi="Book Antiqua" w:cs="Book Antiqua"/>
          <w:b/>
          <w:bCs/>
          <w:color w:val="000000"/>
        </w:rPr>
        <w:t xml:space="preserve"> </w:t>
      </w:r>
    </w:p>
    <w:p w:rsidR="00A77B3E" w:rsidRPr="00FB4C85" w:rsidRDefault="00A77B3E" w:rsidP="00ED5C66">
      <w:pPr>
        <w:snapToGrid w:val="0"/>
        <w:spacing w:line="360" w:lineRule="auto"/>
        <w:jc w:val="both"/>
        <w:rPr>
          <w:rFonts w:ascii="Book Antiqua" w:hAnsi="Book Antiqua"/>
        </w:rPr>
        <w:sectPr w:rsidR="00A77B3E" w:rsidRPr="00FB4C85" w:rsidSect="00731A48">
          <w:footerReference w:type="default" r:id="rId8"/>
          <w:pgSz w:w="12240" w:h="15840"/>
          <w:pgMar w:top="1440" w:right="1800" w:bottom="1440" w:left="1800" w:header="720" w:footer="720" w:gutter="0"/>
          <w:cols w:space="720"/>
          <w:docGrid w:linePitch="360"/>
        </w:sect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lastRenderedPageBreak/>
        <w:t>Abstract</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Gastrointestinal complications are common after renal transplantation, and they have a wide clinical spectrum, varying from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to post-transplant inflammatory bowel disease (IBD). Chronic immunosuppression may increase the risk of post-transplant infection and medication-related injury and may also be responsible for IBD in kidney transplant recipients despite immunosuppression. Differentiating the various forms of post-transplant colitis is challenging, since most have similar clinical and histological features. Drug-related colitis are the most frequently encountered colitis after kidney transplantation, particularly those related to the chronic use of </w:t>
      </w:r>
      <w:proofErr w:type="spellStart"/>
      <w:r w:rsidRPr="00FB4C85">
        <w:rPr>
          <w:rFonts w:ascii="Book Antiqua" w:eastAsia="Book Antiqua" w:hAnsi="Book Antiqua" w:cs="Book Antiqua"/>
          <w:color w:val="000000"/>
        </w:rPr>
        <w:t>mycophenolate</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mofetil</w:t>
      </w:r>
      <w:proofErr w:type="spellEnd"/>
      <w:r w:rsidRPr="00FB4C85">
        <w:rPr>
          <w:rFonts w:ascii="Book Antiqua" w:eastAsia="Book Antiqua" w:hAnsi="Book Antiqua" w:cs="Book Antiqua"/>
          <w:color w:val="000000"/>
        </w:rPr>
        <w:t xml:space="preserve">, while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are quite rare. This review will explore colitis after kidney transplantation, with a particular focus on different clinical and histological features, attempting to clearly identify the right treatment, thereby improving the final outcome of patients.</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Key words: </w:t>
      </w:r>
      <w:bookmarkStart w:id="7" w:name="OLE_LINK41"/>
      <w:bookmarkStart w:id="8" w:name="OLE_LINK42"/>
      <w:r w:rsidRPr="00FB4C85">
        <w:rPr>
          <w:rFonts w:ascii="Book Antiqua" w:eastAsia="Book Antiqua" w:hAnsi="Book Antiqua" w:cs="Book Antiqua"/>
          <w:color w:val="000000"/>
        </w:rPr>
        <w:t>Inflammatory bowel disease</w:t>
      </w:r>
      <w:bookmarkEnd w:id="7"/>
      <w:bookmarkEnd w:id="8"/>
      <w:r w:rsidRPr="00FB4C85">
        <w:rPr>
          <w:rFonts w:ascii="Book Antiqua" w:eastAsia="Book Antiqua" w:hAnsi="Book Antiqua" w:cs="Book Antiqua"/>
          <w:color w:val="000000"/>
        </w:rPr>
        <w:t xml:space="preserve">; </w:t>
      </w:r>
      <w:bookmarkStart w:id="9" w:name="OLE_LINK43"/>
      <w:bookmarkStart w:id="10" w:name="OLE_LINK51"/>
      <w:r w:rsidRPr="00FB4C85">
        <w:rPr>
          <w:rFonts w:ascii="Book Antiqua" w:eastAsia="Book Antiqua" w:hAnsi="Book Antiqua" w:cs="Book Antiqua"/>
          <w:color w:val="000000"/>
        </w:rPr>
        <w:t>Kidney transplantation</w:t>
      </w:r>
      <w:bookmarkEnd w:id="9"/>
      <w:bookmarkEnd w:id="10"/>
      <w:r w:rsidRPr="00FB4C85">
        <w:rPr>
          <w:rFonts w:ascii="Book Antiqua" w:eastAsia="Book Antiqua" w:hAnsi="Book Antiqua" w:cs="Book Antiqua"/>
          <w:color w:val="000000"/>
        </w:rPr>
        <w:t xml:space="preserve">; </w:t>
      </w:r>
      <w:bookmarkStart w:id="11" w:name="OLE_LINK44"/>
      <w:bookmarkStart w:id="12" w:name="OLE_LINK45"/>
      <w:bookmarkStart w:id="13" w:name="OLE_LINK52"/>
      <w:r w:rsidRPr="00FB4C85">
        <w:rPr>
          <w:rFonts w:ascii="Book Antiqua" w:eastAsia="Book Antiqua" w:hAnsi="Book Antiqua" w:cs="Book Antiqua"/>
          <w:color w:val="000000"/>
        </w:rPr>
        <w:t>Solid organ transplantation</w:t>
      </w:r>
      <w:bookmarkEnd w:id="11"/>
      <w:bookmarkEnd w:id="12"/>
      <w:bookmarkEnd w:id="13"/>
      <w:r w:rsidRPr="00FB4C85">
        <w:rPr>
          <w:rFonts w:ascii="Book Antiqua" w:eastAsia="Book Antiqua" w:hAnsi="Book Antiqua" w:cs="Book Antiqua"/>
          <w:color w:val="000000"/>
        </w:rPr>
        <w:t xml:space="preserve">; </w:t>
      </w:r>
      <w:bookmarkStart w:id="14" w:name="OLE_LINK46"/>
      <w:proofErr w:type="spellStart"/>
      <w:r w:rsidRPr="00FB4C85">
        <w:rPr>
          <w:rFonts w:ascii="Book Antiqua" w:eastAsia="Book Antiqua" w:hAnsi="Book Antiqua" w:cs="Book Antiqua"/>
          <w:color w:val="000000"/>
        </w:rPr>
        <w:t>Crohn</w:t>
      </w:r>
      <w:proofErr w:type="spellEnd"/>
      <w:r w:rsidRPr="00FB4C85">
        <w:rPr>
          <w:rFonts w:ascii="Book Antiqua" w:eastAsia="Book Antiqua" w:hAnsi="Book Antiqua" w:cs="Book Antiqua"/>
          <w:color w:val="000000"/>
        </w:rPr>
        <w:t xml:space="preserve"> disease</w:t>
      </w:r>
      <w:bookmarkEnd w:id="14"/>
      <w:r w:rsidRPr="00FB4C85">
        <w:rPr>
          <w:rFonts w:ascii="Book Antiqua" w:eastAsia="Book Antiqua" w:hAnsi="Book Antiqua" w:cs="Book Antiqua"/>
          <w:color w:val="000000"/>
        </w:rPr>
        <w:t xml:space="preserve">; </w:t>
      </w:r>
      <w:bookmarkStart w:id="15" w:name="OLE_LINK47"/>
      <w:r w:rsidRPr="00FB4C85">
        <w:rPr>
          <w:rFonts w:ascii="Book Antiqua" w:eastAsia="Book Antiqua" w:hAnsi="Book Antiqua" w:cs="Book Antiqua"/>
          <w:color w:val="000000"/>
        </w:rPr>
        <w:t>Ulcerative colitis</w:t>
      </w:r>
      <w:bookmarkEnd w:id="15"/>
      <w:r w:rsidRPr="00FB4C85">
        <w:rPr>
          <w:rFonts w:ascii="Book Antiqua" w:eastAsia="Book Antiqua" w:hAnsi="Book Antiqua" w:cs="Book Antiqua"/>
          <w:color w:val="000000"/>
        </w:rPr>
        <w:t xml:space="preserve">; </w:t>
      </w:r>
      <w:bookmarkStart w:id="16" w:name="OLE_LINK48"/>
      <w:bookmarkStart w:id="17" w:name="OLE_LINK49"/>
      <w:proofErr w:type="spellStart"/>
      <w:r w:rsidR="00590248" w:rsidRPr="00FB4C85">
        <w:rPr>
          <w:rFonts w:ascii="Book Antiqua" w:eastAsia="Book Antiqua" w:hAnsi="Book Antiqua" w:cs="Book Antiqua"/>
          <w:color w:val="000000"/>
        </w:rPr>
        <w:t>M</w:t>
      </w:r>
      <w:r w:rsidRPr="00FB4C85">
        <w:rPr>
          <w:rFonts w:ascii="Book Antiqua" w:eastAsia="Book Antiqua" w:hAnsi="Book Antiqua" w:cs="Book Antiqua"/>
          <w:color w:val="000000"/>
        </w:rPr>
        <w:t>ycophenolate</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mofetil</w:t>
      </w:r>
      <w:proofErr w:type="spellEnd"/>
      <w:r w:rsidRPr="00FB4C85">
        <w:rPr>
          <w:rFonts w:ascii="Book Antiqua" w:eastAsia="Book Antiqua" w:hAnsi="Book Antiqua" w:cs="Book Antiqua"/>
          <w:color w:val="000000"/>
        </w:rPr>
        <w:t xml:space="preserve"> colitis</w:t>
      </w:r>
      <w:bookmarkEnd w:id="16"/>
      <w:bookmarkEnd w:id="17"/>
      <w:r w:rsidRPr="00FB4C85">
        <w:rPr>
          <w:rFonts w:ascii="Book Antiqua" w:eastAsia="Book Antiqua" w:hAnsi="Book Antiqua" w:cs="Book Antiqua"/>
          <w:color w:val="000000"/>
        </w:rPr>
        <w:t xml:space="preserve">; </w:t>
      </w:r>
      <w:proofErr w:type="spellStart"/>
      <w:r w:rsidR="003665BE" w:rsidRPr="00FB4C85">
        <w:rPr>
          <w:rFonts w:ascii="Book Antiqua" w:eastAsia="Book Antiqua" w:hAnsi="Book Antiqua" w:cs="Book Antiqua"/>
          <w:color w:val="000000"/>
        </w:rPr>
        <w:t>Mycophenolate</w:t>
      </w:r>
      <w:proofErr w:type="spellEnd"/>
      <w:r w:rsidR="003665BE" w:rsidRPr="00FB4C85">
        <w:rPr>
          <w:rFonts w:ascii="Book Antiqua" w:eastAsia="Book Antiqua" w:hAnsi="Book Antiqua" w:cs="Book Antiqua"/>
          <w:color w:val="000000"/>
        </w:rPr>
        <w:t xml:space="preserve"> </w:t>
      </w:r>
      <w:proofErr w:type="spellStart"/>
      <w:r w:rsidR="003665BE" w:rsidRPr="00FB4C85">
        <w:rPr>
          <w:rFonts w:ascii="Book Antiqua" w:eastAsia="Book Antiqua" w:hAnsi="Book Antiqua" w:cs="Book Antiqua"/>
          <w:color w:val="000000"/>
        </w:rPr>
        <w:t>mofetil</w:t>
      </w:r>
      <w:proofErr w:type="spellEnd"/>
      <w:r w:rsidR="003665BE" w:rsidRPr="00FB4C85">
        <w:rPr>
          <w:rFonts w:ascii="Book Antiqua" w:eastAsia="Book Antiqua" w:hAnsi="Book Antiqua" w:cs="Book Antiqua"/>
          <w:color w:val="000000"/>
        </w:rPr>
        <w:t>; Colitis;</w:t>
      </w:r>
      <w:r w:rsidRPr="00FB4C85">
        <w:rPr>
          <w:rFonts w:ascii="Book Antiqua" w:eastAsia="Book Antiqua" w:hAnsi="Book Antiqua" w:cs="Book Antiqua"/>
          <w:color w:val="000000"/>
        </w:rPr>
        <w:t xml:space="preserve"> Cytomegalovirus</w:t>
      </w:r>
    </w:p>
    <w:p w:rsidR="00A77B3E" w:rsidRPr="00FB4C85" w:rsidRDefault="00A77B3E" w:rsidP="00ED5C66">
      <w:pPr>
        <w:snapToGrid w:val="0"/>
        <w:spacing w:line="360" w:lineRule="auto"/>
        <w:jc w:val="both"/>
        <w:rPr>
          <w:rFonts w:ascii="Book Antiqua" w:hAnsi="Book Antiqua"/>
        </w:rPr>
      </w:pPr>
    </w:p>
    <w:p w:rsidR="00FB4C85" w:rsidRPr="00FB4C85" w:rsidRDefault="003401B5" w:rsidP="00FB4C85">
      <w:pPr>
        <w:snapToGrid w:val="0"/>
        <w:spacing w:line="360" w:lineRule="auto"/>
        <w:jc w:val="both"/>
        <w:rPr>
          <w:rFonts w:ascii="Book Antiqua" w:hAnsi="Book Antiqua" w:cs="Book Antiqua"/>
          <w:color w:val="000000"/>
          <w:lang w:eastAsia="zh-CN"/>
        </w:rPr>
      </w:pPr>
      <w:bookmarkStart w:id="18" w:name="OLE_LINK4"/>
      <w:proofErr w:type="spellStart"/>
      <w:r w:rsidRPr="00FB4C85">
        <w:rPr>
          <w:rFonts w:ascii="Book Antiqua" w:eastAsia="Book Antiqua" w:hAnsi="Book Antiqua" w:cs="Book Antiqua"/>
          <w:color w:val="000000"/>
        </w:rPr>
        <w:t>Gioco</w:t>
      </w:r>
      <w:proofErr w:type="spellEnd"/>
      <w:r w:rsidRPr="00FB4C85">
        <w:rPr>
          <w:rFonts w:ascii="Book Antiqua" w:eastAsia="Book Antiqua" w:hAnsi="Book Antiqua" w:cs="Book Antiqua"/>
          <w:color w:val="000000"/>
        </w:rPr>
        <w:t xml:space="preserve"> R, Corona D, </w:t>
      </w:r>
      <w:proofErr w:type="spellStart"/>
      <w:r w:rsidRPr="00FB4C85">
        <w:rPr>
          <w:rFonts w:ascii="Book Antiqua" w:eastAsia="Book Antiqua" w:hAnsi="Book Antiqua" w:cs="Book Antiqua"/>
          <w:color w:val="000000"/>
        </w:rPr>
        <w:t>Ekser</w:t>
      </w:r>
      <w:proofErr w:type="spellEnd"/>
      <w:r w:rsidRPr="00FB4C85">
        <w:rPr>
          <w:rFonts w:ascii="Book Antiqua" w:eastAsia="Book Antiqua" w:hAnsi="Book Antiqua" w:cs="Book Antiqua"/>
          <w:color w:val="000000"/>
        </w:rPr>
        <w:t xml:space="preserve"> B, </w:t>
      </w:r>
      <w:proofErr w:type="spellStart"/>
      <w:r w:rsidRPr="00FB4C85">
        <w:rPr>
          <w:rFonts w:ascii="Book Antiqua" w:eastAsia="Book Antiqua" w:hAnsi="Book Antiqua" w:cs="Book Antiqua"/>
          <w:color w:val="000000"/>
        </w:rPr>
        <w:t>Puzzo</w:t>
      </w:r>
      <w:proofErr w:type="spellEnd"/>
      <w:r w:rsidRPr="00FB4C85">
        <w:rPr>
          <w:rFonts w:ascii="Book Antiqua" w:eastAsia="Book Antiqua" w:hAnsi="Book Antiqua" w:cs="Book Antiqua"/>
          <w:color w:val="000000"/>
        </w:rPr>
        <w:t xml:space="preserve"> L, </w:t>
      </w:r>
      <w:proofErr w:type="spellStart"/>
      <w:r w:rsidRPr="00FB4C85">
        <w:rPr>
          <w:rFonts w:ascii="Book Antiqua" w:eastAsia="Book Antiqua" w:hAnsi="Book Antiqua" w:cs="Book Antiqua"/>
          <w:color w:val="000000"/>
        </w:rPr>
        <w:t>Inserra</w:t>
      </w:r>
      <w:proofErr w:type="spellEnd"/>
      <w:r w:rsidRPr="00FB4C85">
        <w:rPr>
          <w:rFonts w:ascii="Book Antiqua" w:eastAsia="Book Antiqua" w:hAnsi="Book Antiqua" w:cs="Book Antiqua"/>
          <w:color w:val="000000"/>
        </w:rPr>
        <w:t xml:space="preserve"> G, Pinto F, </w:t>
      </w:r>
      <w:proofErr w:type="spellStart"/>
      <w:r w:rsidRPr="00FB4C85">
        <w:rPr>
          <w:rFonts w:ascii="Book Antiqua" w:eastAsia="Book Antiqua" w:hAnsi="Book Antiqua" w:cs="Book Antiqua"/>
          <w:color w:val="000000"/>
        </w:rPr>
        <w:t>Schipa</w:t>
      </w:r>
      <w:proofErr w:type="spellEnd"/>
      <w:r w:rsidRPr="00FB4C85">
        <w:rPr>
          <w:rFonts w:ascii="Book Antiqua" w:eastAsia="Book Antiqua" w:hAnsi="Book Antiqua" w:cs="Book Antiqua"/>
          <w:color w:val="000000"/>
        </w:rPr>
        <w:t xml:space="preserve"> C, </w:t>
      </w:r>
      <w:proofErr w:type="spellStart"/>
      <w:r w:rsidRPr="00FB4C85">
        <w:rPr>
          <w:rFonts w:ascii="Book Antiqua" w:eastAsia="Book Antiqua" w:hAnsi="Book Antiqua" w:cs="Book Antiqua"/>
          <w:color w:val="000000"/>
        </w:rPr>
        <w:t>Privitera</w:t>
      </w:r>
      <w:proofErr w:type="spellEnd"/>
      <w:r w:rsidRPr="00FB4C85">
        <w:rPr>
          <w:rFonts w:ascii="Book Antiqua" w:eastAsia="Book Antiqua" w:hAnsi="Book Antiqua" w:cs="Book Antiqua"/>
          <w:color w:val="000000"/>
        </w:rPr>
        <w:t xml:space="preserve"> F,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P,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M. Gastrointestinal complications after kidney transplantation. </w:t>
      </w:r>
      <w:r w:rsidRPr="00FB4C85">
        <w:rPr>
          <w:rFonts w:ascii="Book Antiqua" w:eastAsia="Book Antiqua" w:hAnsi="Book Antiqua" w:cs="Book Antiqua"/>
          <w:i/>
          <w:iCs/>
          <w:color w:val="000000"/>
        </w:rPr>
        <w:t xml:space="preserve">World J </w:t>
      </w:r>
      <w:proofErr w:type="spellStart"/>
      <w:r w:rsidRPr="00FB4C85">
        <w:rPr>
          <w:rFonts w:ascii="Book Antiqua" w:eastAsia="Book Antiqua" w:hAnsi="Book Antiqua" w:cs="Book Antiqua"/>
          <w:i/>
          <w:iCs/>
          <w:color w:val="000000"/>
        </w:rPr>
        <w:t>Gastroenterol</w:t>
      </w:r>
      <w:proofErr w:type="spellEnd"/>
      <w:r w:rsidRPr="00FB4C85">
        <w:rPr>
          <w:rFonts w:ascii="Book Antiqua" w:eastAsia="Book Antiqua" w:hAnsi="Book Antiqua" w:cs="Book Antiqua"/>
          <w:color w:val="000000"/>
        </w:rPr>
        <w:t xml:space="preserve"> </w:t>
      </w:r>
      <w:r w:rsidR="00FB4C85" w:rsidRPr="00FB4C85">
        <w:rPr>
          <w:rFonts w:ascii="Book Antiqua" w:eastAsia="Book Antiqua" w:hAnsi="Book Antiqua" w:cs="Book Antiqua"/>
          <w:color w:val="000000"/>
        </w:rPr>
        <w:t xml:space="preserve">2020; 26(38): </w:t>
      </w:r>
      <w:r w:rsidR="00FB4C85" w:rsidRPr="00FB4C85">
        <w:rPr>
          <w:rFonts w:ascii="Book Antiqua" w:hAnsi="Book Antiqua" w:cs="Book Antiqua" w:hint="eastAsia"/>
          <w:color w:val="000000"/>
          <w:lang w:eastAsia="zh-CN"/>
        </w:rPr>
        <w:t>5797</w:t>
      </w:r>
      <w:r w:rsidR="00FB4C85" w:rsidRPr="00FB4C85">
        <w:rPr>
          <w:rFonts w:ascii="Book Antiqua" w:eastAsia="Book Antiqua" w:hAnsi="Book Antiqua" w:cs="Book Antiqua"/>
          <w:color w:val="000000"/>
        </w:rPr>
        <w:t>-</w:t>
      </w:r>
      <w:r w:rsidR="00FB4C85" w:rsidRPr="00FB4C85">
        <w:rPr>
          <w:rFonts w:ascii="Book Antiqua" w:hAnsi="Book Antiqua" w:cs="Book Antiqua" w:hint="eastAsia"/>
          <w:color w:val="000000"/>
          <w:lang w:eastAsia="zh-CN"/>
        </w:rPr>
        <w:t>581</w:t>
      </w:r>
      <w:r w:rsidR="009827D9">
        <w:rPr>
          <w:rFonts w:ascii="Book Antiqua" w:hAnsi="Book Antiqua" w:cs="Book Antiqua" w:hint="eastAsia"/>
          <w:color w:val="000000"/>
          <w:lang w:eastAsia="zh-CN"/>
        </w:rPr>
        <w:t>1</w:t>
      </w:r>
      <w:bookmarkStart w:id="19" w:name="_GoBack"/>
      <w:bookmarkEnd w:id="19"/>
    </w:p>
    <w:p w:rsidR="00FB4C85" w:rsidRPr="00FB4C85" w:rsidRDefault="00FB4C85" w:rsidP="00FB4C85">
      <w:pPr>
        <w:snapToGrid w:val="0"/>
        <w:spacing w:line="360" w:lineRule="auto"/>
        <w:jc w:val="both"/>
        <w:rPr>
          <w:rFonts w:ascii="Book Antiqua" w:hAnsi="Book Antiqua" w:cs="Book Antiqua"/>
          <w:color w:val="000000"/>
          <w:lang w:eastAsia="zh-CN"/>
        </w:rPr>
      </w:pPr>
      <w:r w:rsidRPr="00FB4C85">
        <w:rPr>
          <w:rFonts w:ascii="Book Antiqua" w:eastAsia="Book Antiqua" w:hAnsi="Book Antiqua" w:cs="Book Antiqua"/>
          <w:color w:val="000000"/>
        </w:rPr>
        <w:t>URL: https://www.wjgnet.com/1007-9327/full/v26/i38/</w:t>
      </w:r>
      <w:r w:rsidRPr="00FB4C85">
        <w:rPr>
          <w:rFonts w:ascii="Book Antiqua" w:hAnsi="Book Antiqua" w:cs="Book Antiqua" w:hint="eastAsia"/>
          <w:color w:val="000000"/>
          <w:lang w:eastAsia="zh-CN"/>
        </w:rPr>
        <w:t>5797</w:t>
      </w:r>
      <w:r w:rsidRPr="00FB4C85">
        <w:rPr>
          <w:rFonts w:ascii="Book Antiqua" w:eastAsia="Book Antiqua" w:hAnsi="Book Antiqua" w:cs="Book Antiqua"/>
          <w:color w:val="000000"/>
        </w:rPr>
        <w:t>.htm</w:t>
      </w:r>
    </w:p>
    <w:p w:rsidR="00A77B3E" w:rsidRPr="00FB4C85" w:rsidRDefault="00FB4C85" w:rsidP="00FB4C85">
      <w:pPr>
        <w:snapToGrid w:val="0"/>
        <w:spacing w:line="360" w:lineRule="auto"/>
        <w:jc w:val="both"/>
        <w:rPr>
          <w:rFonts w:ascii="Book Antiqua" w:hAnsi="Book Antiqua"/>
        </w:rPr>
      </w:pPr>
      <w:r w:rsidRPr="00FB4C85">
        <w:rPr>
          <w:rFonts w:ascii="Book Antiqua" w:eastAsia="Book Antiqua" w:hAnsi="Book Antiqua" w:cs="Book Antiqua"/>
          <w:color w:val="000000"/>
        </w:rPr>
        <w:t>DOI: https://dx.doi.org/10.3748/wjg.v26.i38.</w:t>
      </w:r>
      <w:r w:rsidRPr="00FB4C85">
        <w:rPr>
          <w:rFonts w:ascii="Book Antiqua" w:hAnsi="Book Antiqua" w:cs="Book Antiqua" w:hint="eastAsia"/>
          <w:color w:val="000000"/>
          <w:lang w:eastAsia="zh-CN"/>
        </w:rPr>
        <w:t>5797</w:t>
      </w:r>
    </w:p>
    <w:bookmarkEnd w:id="18"/>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Core tip: </w:t>
      </w:r>
      <w:r w:rsidRPr="00FB4C85">
        <w:rPr>
          <w:rFonts w:ascii="Book Antiqua" w:eastAsia="Book Antiqua" w:hAnsi="Book Antiqua" w:cs="Book Antiqua"/>
          <w:color w:val="000000"/>
        </w:rPr>
        <w:t xml:space="preserve">Colitis is not common after kidney transplantation and may be related to post-transplant infection or chronic immunosuppression. Clinical and histological features may be completely different from those described in the general population. We herein discuss the epidemiology, clinical and histological </w:t>
      </w:r>
      <w:r w:rsidRPr="00FB4C85">
        <w:rPr>
          <w:rFonts w:ascii="Book Antiqua" w:eastAsia="Book Antiqua" w:hAnsi="Book Antiqua" w:cs="Book Antiqua"/>
          <w:color w:val="000000"/>
        </w:rPr>
        <w:lastRenderedPageBreak/>
        <w:t>features, and potential for treatment of post-transplant colitis in kidney transplantation.</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aps/>
          <w:color w:val="000000"/>
          <w:u w:val="single"/>
        </w:rPr>
        <w:t>INTRODUCTION</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Kidney transplantation is considered the gold standard treatment in patients affected by end-stage renal disease since it significantly improves the quality of life and patient survival compared to </w:t>
      </w:r>
      <w:proofErr w:type="gramStart"/>
      <w:r w:rsidRPr="00FB4C85">
        <w:rPr>
          <w:rFonts w:ascii="Book Antiqua" w:eastAsia="Book Antiqua" w:hAnsi="Book Antiqua" w:cs="Book Antiqua"/>
          <w:color w:val="000000"/>
        </w:rPr>
        <w:t>dialysis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rPr>
        <w:t xml:space="preserve">. Although much progress has been made over the years, the management of patients during post-transplant follow-up still presents numerous difficult clinical problems. The success of a kidney transplant is related to the prevention of acute rejection, and newer immunosuppressive therapy provides a significant improvement in transplant outcomes, reducing the incidence of acute </w:t>
      </w:r>
      <w:proofErr w:type="gramStart"/>
      <w:r w:rsidRPr="00FB4C85">
        <w:rPr>
          <w:rFonts w:ascii="Book Antiqua" w:eastAsia="Book Antiqua" w:hAnsi="Book Antiqua" w:cs="Book Antiqua"/>
          <w:color w:val="000000"/>
        </w:rPr>
        <w:t>rejection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However, chronic immunosuppression may increase the risk of various complications, including chronic allograft nephropathy</w:t>
      </w:r>
      <w:r w:rsidR="00191DB8"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and post-transplant infections and </w:t>
      </w:r>
      <w:proofErr w:type="gramStart"/>
      <w:r w:rsidRPr="00FB4C85">
        <w:rPr>
          <w:rFonts w:ascii="Book Antiqua" w:eastAsia="Book Antiqua" w:hAnsi="Book Antiqua" w:cs="Book Antiqua"/>
          <w:color w:val="000000"/>
        </w:rPr>
        <w:t>cancers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1-4]</w:t>
      </w:r>
      <w:r w:rsidRPr="00FB4C85">
        <w:rPr>
          <w:rFonts w:ascii="Book Antiqua" w:eastAsia="Book Antiqua" w:hAnsi="Book Antiqua" w:cs="Book Antiqua"/>
          <w:color w:val="000000"/>
        </w:rPr>
        <w:t xml:space="preserve">. In addition, kidney transplant recipients are at increased risk of gastrointestinal complications, which represent a major cause of morbidity and mortality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5,6]</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Gastrointestinal complications in kidney transplant recipients may be a consequence of typical infections occurring in transplant recipients, such as cytomegalovirus (CMV) </w:t>
      </w:r>
      <w:proofErr w:type="gramStart"/>
      <w:r w:rsidRPr="00FB4C85">
        <w:rPr>
          <w:rFonts w:ascii="Book Antiqua" w:eastAsia="Book Antiqua" w:hAnsi="Book Antiqua" w:cs="Book Antiqua"/>
          <w:color w:val="000000"/>
        </w:rPr>
        <w:t>infection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7-10]</w:t>
      </w:r>
      <w:r w:rsidRPr="00FB4C85">
        <w:rPr>
          <w:rFonts w:ascii="Book Antiqua" w:eastAsia="Book Antiqua" w:hAnsi="Book Antiqua" w:cs="Book Antiqua"/>
          <w:color w:val="000000"/>
        </w:rPr>
        <w:t xml:space="preserve">, and of immunosuppression-mediated injury to the gastrointestinal mucosa. Post-transplant inflammatory bowel disease (IBD) may arise from an inappropriate immune response to intestinal antigens resulting in continuous intestinal </w:t>
      </w:r>
      <w:proofErr w:type="gramStart"/>
      <w:r w:rsidRPr="00FB4C85">
        <w:rPr>
          <w:rFonts w:ascii="Book Antiqua" w:eastAsia="Book Antiqua" w:hAnsi="Book Antiqua" w:cs="Book Antiqua"/>
          <w:color w:val="000000"/>
        </w:rPr>
        <w:t>inflammation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rPr>
        <w:t xml:space="preserve">. Immunosuppressive therapy, which could theoretically combat this inflammatory process, may paradoxically allow for </w:t>
      </w:r>
      <w:proofErr w:type="spellStart"/>
      <w:r w:rsidRPr="00FB4C85">
        <w:rPr>
          <w:rFonts w:ascii="Book Antiqua" w:eastAsia="Book Antiqua" w:hAnsi="Book Antiqua" w:cs="Book Antiqua"/>
          <w:color w:val="000000"/>
        </w:rPr>
        <w:t>dysregulation</w:t>
      </w:r>
      <w:proofErr w:type="spellEnd"/>
      <w:r w:rsidRPr="00FB4C85">
        <w:rPr>
          <w:rFonts w:ascii="Book Antiqua" w:eastAsia="Book Antiqua" w:hAnsi="Book Antiqua" w:cs="Book Antiqua"/>
          <w:color w:val="000000"/>
        </w:rPr>
        <w:t xml:space="preserve"> of the intestinal immune system, finally resulting in the development of post-transplant </w:t>
      </w:r>
      <w:proofErr w:type="gramStart"/>
      <w:r w:rsidRPr="00FB4C85">
        <w:rPr>
          <w:rFonts w:ascii="Book Antiqua" w:eastAsia="Book Antiqua" w:hAnsi="Book Antiqua" w:cs="Book Antiqua"/>
          <w:color w:val="000000"/>
        </w:rPr>
        <w:t>IBD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5,11,12]</w:t>
      </w:r>
      <w:r w:rsidRPr="00FB4C85">
        <w:rPr>
          <w:rFonts w:ascii="Book Antiqua" w:eastAsia="Book Antiqua" w:hAnsi="Book Antiqua" w:cs="Book Antiqua"/>
          <w:color w:val="000000"/>
        </w:rPr>
        <w:t xml:space="preserve">. Therefore, the use of </w:t>
      </w:r>
      <w:proofErr w:type="spellStart"/>
      <w:r w:rsidRPr="00FB4C85">
        <w:rPr>
          <w:rFonts w:ascii="Book Antiqua" w:eastAsia="Book Antiqua" w:hAnsi="Book Antiqua" w:cs="Book Antiqua"/>
          <w:color w:val="000000"/>
        </w:rPr>
        <w:t>mycophenolate</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mofetil</w:t>
      </w:r>
      <w:proofErr w:type="spellEnd"/>
      <w:r w:rsidRPr="00FB4C85">
        <w:rPr>
          <w:rFonts w:ascii="Book Antiqua" w:eastAsia="Book Antiqua" w:hAnsi="Book Antiqua" w:cs="Book Antiqua"/>
          <w:color w:val="000000"/>
        </w:rPr>
        <w:t xml:space="preserve"> (MMF), which is a part of the standard immunosuppressive protocol in kidney transplantation, may increase the risk of gastrointestinal complications, including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gastritis and specific MMF-</w:t>
      </w:r>
      <w:r w:rsidRPr="00FB4C85">
        <w:rPr>
          <w:rFonts w:ascii="Book Antiqua" w:eastAsia="Book Antiqua" w:hAnsi="Book Antiqua" w:cs="Book Antiqua"/>
          <w:color w:val="000000"/>
        </w:rPr>
        <w:lastRenderedPageBreak/>
        <w:t>related colitis</w:t>
      </w:r>
      <w:r w:rsidRPr="00FB4C85">
        <w:rPr>
          <w:rFonts w:ascii="Book Antiqua" w:eastAsia="Book Antiqua" w:hAnsi="Book Antiqua" w:cs="Book Antiqua"/>
          <w:color w:val="000000"/>
          <w:vertAlign w:val="superscript"/>
        </w:rPr>
        <w:t>[6,13,14]</w:t>
      </w:r>
      <w:r w:rsidRPr="00FB4C85">
        <w:rPr>
          <w:rFonts w:ascii="Book Antiqua" w:eastAsia="Book Antiqua" w:hAnsi="Book Antiqua" w:cs="Book Antiqua"/>
          <w:color w:val="000000"/>
        </w:rPr>
        <w:t xml:space="preserve">. Furthermore, kidney transplant recipients may develop a form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despite being </w:t>
      </w:r>
      <w:proofErr w:type="gramStart"/>
      <w:r w:rsidRPr="00FB4C85">
        <w:rPr>
          <w:rFonts w:ascii="Book Antiqua" w:eastAsia="Book Antiqua" w:hAnsi="Book Antiqua" w:cs="Book Antiqua"/>
          <w:color w:val="000000"/>
        </w:rPr>
        <w:t>immunosuppressed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13,15-19]</w:t>
      </w:r>
      <w:r w:rsidRPr="00FB4C85">
        <w:rPr>
          <w:rFonts w:ascii="Book Antiqua" w:eastAsia="Book Antiqua" w:hAnsi="Book Antiqua" w:cs="Book Antiqua"/>
          <w:color w:val="000000"/>
        </w:rPr>
        <w:t>.</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Gastrointestinal inflammatory diseases in transplanted patients are mostly colitis and are characterized by similar symptoms but different </w:t>
      </w:r>
      <w:proofErr w:type="spellStart"/>
      <w:r w:rsidRPr="00FB4C85">
        <w:rPr>
          <w:rFonts w:ascii="Book Antiqua" w:eastAsia="Book Antiqua" w:hAnsi="Book Antiqua" w:cs="Book Antiqua"/>
          <w:color w:val="000000"/>
        </w:rPr>
        <w:t>physiopathological</w:t>
      </w:r>
      <w:proofErr w:type="spellEnd"/>
      <w:r w:rsidRPr="00FB4C85">
        <w:rPr>
          <w:rFonts w:ascii="Book Antiqua" w:eastAsia="Book Antiqua" w:hAnsi="Book Antiqua" w:cs="Book Antiqua"/>
          <w:color w:val="000000"/>
        </w:rPr>
        <w:t xml:space="preserve"> </w:t>
      </w:r>
      <w:proofErr w:type="gramStart"/>
      <w:r w:rsidRPr="00FB4C85">
        <w:rPr>
          <w:rFonts w:ascii="Book Antiqua" w:eastAsia="Book Antiqua" w:hAnsi="Book Antiqua" w:cs="Book Antiqua"/>
          <w:color w:val="000000"/>
        </w:rPr>
        <w:t>features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20]</w:t>
      </w:r>
      <w:r w:rsidRPr="00FB4C85">
        <w:rPr>
          <w:rFonts w:ascii="Book Antiqua" w:eastAsia="Book Antiqua" w:hAnsi="Book Antiqua" w:cs="Book Antiqua"/>
          <w:color w:val="000000"/>
        </w:rPr>
        <w:t>. A variety of clinical conditions have been described, including the following (Table 1):</w:t>
      </w:r>
      <w:r w:rsidR="00254C39" w:rsidRPr="00FB4C85">
        <w:rPr>
          <w:rFonts w:ascii="Book Antiqua" w:hAnsi="Book Antiqua"/>
          <w:lang w:eastAsia="zh-CN"/>
        </w:rPr>
        <w:t xml:space="preserve"> (1) </w:t>
      </w:r>
      <w:r w:rsidRPr="00FB4C85">
        <w:rPr>
          <w:rFonts w:ascii="Book Antiqua" w:eastAsia="Book Antiqua" w:hAnsi="Book Antiqua" w:cs="Book Antiqua"/>
          <w:color w:val="000000"/>
        </w:rPr>
        <w:t>Graft-versus-host disease (GVHD);</w:t>
      </w:r>
      <w:r w:rsidR="00254C39" w:rsidRPr="00FB4C85">
        <w:rPr>
          <w:rFonts w:ascii="Book Antiqua" w:hAnsi="Book Antiqua"/>
          <w:lang w:eastAsia="zh-CN"/>
        </w:rPr>
        <w:t xml:space="preserve"> (2) </w:t>
      </w:r>
      <w:r w:rsidRPr="00FB4C85">
        <w:rPr>
          <w:rFonts w:ascii="Book Antiqua" w:eastAsia="Book Antiqua" w:hAnsi="Book Antiqua" w:cs="Book Antiqua"/>
          <w:color w:val="000000"/>
        </w:rPr>
        <w:t>Infection-related gastrointestinal colitis (mainly CMV-derived colitis)</w:t>
      </w:r>
      <w:r w:rsidR="00254C39" w:rsidRPr="00FB4C85">
        <w:rPr>
          <w:rFonts w:ascii="Book Antiqua" w:eastAsia="Book Antiqua" w:hAnsi="Book Antiqua" w:cs="Book Antiqua"/>
          <w:color w:val="000000"/>
        </w:rPr>
        <w:t>;</w:t>
      </w:r>
      <w:r w:rsidR="00254C39" w:rsidRPr="00FB4C85">
        <w:rPr>
          <w:rFonts w:ascii="Book Antiqua" w:hAnsi="Book Antiqua"/>
          <w:lang w:eastAsia="zh-CN"/>
        </w:rPr>
        <w:t xml:space="preserve"> (3) </w:t>
      </w:r>
      <w:r w:rsidRPr="00FB4C85">
        <w:rPr>
          <w:rFonts w:ascii="Book Antiqua" w:eastAsia="Book Antiqua" w:hAnsi="Book Antiqua" w:cs="Book Antiqua"/>
          <w:color w:val="000000"/>
        </w:rPr>
        <w:t>Drug-induced colitis (mainly MMF-related colitis)</w:t>
      </w:r>
      <w:r w:rsidR="00254C39" w:rsidRPr="00FB4C85">
        <w:rPr>
          <w:rFonts w:ascii="Book Antiqua" w:eastAsia="Book Antiqua" w:hAnsi="Book Antiqua" w:cs="Book Antiqua"/>
          <w:color w:val="000000"/>
        </w:rPr>
        <w:t>;</w:t>
      </w:r>
      <w:r w:rsidR="00254C39" w:rsidRPr="00FB4C85">
        <w:rPr>
          <w:rFonts w:ascii="Book Antiqua" w:hAnsi="Book Antiqua"/>
          <w:lang w:eastAsia="zh-CN"/>
        </w:rPr>
        <w:t xml:space="preserve"> and (4)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w:t>
      </w:r>
      <w:proofErr w:type="spellStart"/>
      <w:r w:rsidRPr="00FB4C85">
        <w:rPr>
          <w:rFonts w:ascii="Book Antiqua" w:eastAsia="Book Antiqua" w:hAnsi="Book Antiqua" w:cs="Book Antiqua"/>
          <w:color w:val="000000"/>
        </w:rPr>
        <w:t>Crohn’s</w:t>
      </w:r>
      <w:proofErr w:type="spellEnd"/>
      <w:r w:rsidRPr="00FB4C85">
        <w:rPr>
          <w:rFonts w:ascii="Book Antiqua" w:eastAsia="Book Antiqua" w:hAnsi="Book Antiqua" w:cs="Book Antiqua"/>
          <w:color w:val="000000"/>
        </w:rPr>
        <w:t xml:space="preserve"> disease (CD) and ulcerative colitis (UC)</w:t>
      </w:r>
      <w:r w:rsidR="00254C39"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Although some studies report that the incidence of IBD in solid organ transplantation is approximately 10 times higher than that observed among the general population, particularly in liver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21]</w:t>
      </w:r>
      <w:r w:rsidRPr="00FB4C85">
        <w:rPr>
          <w:rFonts w:ascii="Book Antiqua" w:eastAsia="Book Antiqua" w:hAnsi="Book Antiqua" w:cs="Book Antiqua"/>
          <w:color w:val="000000"/>
        </w:rPr>
        <w:t>, the occurrence of IBD in kidney transplantation is rarely reported</w:t>
      </w:r>
      <w:r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The aim of this review is to evaluate the natural history of gastrointestinal inflammatory disease in renal transplant recipients, with particular emphasis on the incidence, clinical characteristics, and potential for effective therapy. Moreover, a brief overview of the outcomes of kidney transplantation in patients with previous inflammatory bowel disease is also reported.</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i/>
          <w:iCs/>
          <w:color w:val="000000"/>
        </w:rPr>
        <w:t>Literature search</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The PubMed database was searched for articles by using the following terms: “chronic kidney disease”, “chronic renal insufficiency”, “</w:t>
      </w:r>
      <w:proofErr w:type="spellStart"/>
      <w:r w:rsidRPr="00FB4C85">
        <w:rPr>
          <w:rFonts w:ascii="Book Antiqua" w:eastAsia="Book Antiqua" w:hAnsi="Book Antiqua" w:cs="Book Antiqua"/>
          <w:color w:val="000000"/>
        </w:rPr>
        <w:t>Crohn’s</w:t>
      </w:r>
      <w:proofErr w:type="spellEnd"/>
      <w:r w:rsidRPr="00FB4C85">
        <w:rPr>
          <w:rFonts w:ascii="Book Antiqua" w:eastAsia="Book Antiqua" w:hAnsi="Book Antiqua" w:cs="Book Antiqua"/>
          <w:color w:val="000000"/>
        </w:rPr>
        <w:t xml:space="preserve"> disease”, “kidney transplantation”, “ulcerative colitis”, “inflammatory bowel disease”, “graft-ver</w:t>
      </w:r>
      <w:r w:rsidR="00613D7A" w:rsidRPr="00FB4C85">
        <w:rPr>
          <w:rFonts w:ascii="Book Antiqua" w:eastAsia="Book Antiqua" w:hAnsi="Book Antiqua" w:cs="Book Antiqua"/>
          <w:color w:val="000000"/>
        </w:rPr>
        <w:t xml:space="preserve">sus-host”, </w:t>
      </w:r>
      <w:r w:rsidRPr="00FB4C85">
        <w:rPr>
          <w:rFonts w:ascii="Book Antiqua" w:eastAsia="Book Antiqua" w:hAnsi="Book Antiqua" w:cs="Book Antiqua"/>
          <w:color w:val="000000"/>
        </w:rPr>
        <w:t>“colitis”, “</w:t>
      </w:r>
      <w:proofErr w:type="spellStart"/>
      <w:r w:rsidRPr="00FB4C85">
        <w:rPr>
          <w:rFonts w:ascii="Book Antiqua" w:eastAsia="Book Antiqua" w:hAnsi="Book Antiqua" w:cs="Book Antiqua"/>
          <w:color w:val="000000"/>
        </w:rPr>
        <w:t>mycophenolate-mofetil</w:t>
      </w:r>
      <w:proofErr w:type="spellEnd"/>
      <w:r w:rsidRPr="00FB4C85">
        <w:rPr>
          <w:rFonts w:ascii="Book Antiqua" w:eastAsia="Book Antiqua" w:hAnsi="Book Antiqua" w:cs="Book Antiqua"/>
          <w:color w:val="000000"/>
        </w:rPr>
        <w:t xml:space="preserve"> colitis”, and “</w:t>
      </w:r>
      <w:proofErr w:type="spellStart"/>
      <w:r w:rsidRPr="00FB4C85">
        <w:rPr>
          <w:rFonts w:ascii="Book Antiqua" w:eastAsia="Book Antiqua" w:hAnsi="Book Antiqua" w:cs="Book Antiqua"/>
          <w:color w:val="000000"/>
        </w:rPr>
        <w:t>mycophenolic</w:t>
      </w:r>
      <w:proofErr w:type="spellEnd"/>
      <w:r w:rsidRPr="00FB4C85">
        <w:rPr>
          <w:rFonts w:ascii="Book Antiqua" w:eastAsia="Book Antiqua" w:hAnsi="Book Antiqua" w:cs="Book Antiqua"/>
          <w:color w:val="000000"/>
        </w:rPr>
        <w:t xml:space="preserve"> acid”. Titles and abstracts were screened by two authors (</w:t>
      </w:r>
      <w:proofErr w:type="spellStart"/>
      <w:r w:rsidRPr="00FB4C85">
        <w:rPr>
          <w:rFonts w:ascii="Book Antiqua" w:eastAsia="Book Antiqua" w:hAnsi="Book Antiqua" w:cs="Book Antiqua"/>
          <w:color w:val="000000"/>
        </w:rPr>
        <w:t>Rossella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Gioco</w:t>
      </w:r>
      <w:proofErr w:type="spellEnd"/>
      <w:r w:rsidRPr="00FB4C85">
        <w:rPr>
          <w:rFonts w:ascii="Book Antiqua" w:eastAsia="Book Antiqua" w:hAnsi="Book Antiqua" w:cs="Book Antiqua"/>
          <w:color w:val="000000"/>
        </w:rPr>
        <w:t xml:space="preserve"> and </w:t>
      </w:r>
      <w:proofErr w:type="spellStart"/>
      <w:r w:rsidRPr="00FB4C85">
        <w:rPr>
          <w:rFonts w:ascii="Book Antiqua" w:eastAsia="Book Antiqua" w:hAnsi="Book Antiqua" w:cs="Book Antiqua"/>
          <w:color w:val="000000"/>
        </w:rPr>
        <w:t>Massimiliano</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to identify potentially relevant studies, and all potentially eligible studies were subsequently evaluated in detail by three authors (</w:t>
      </w:r>
      <w:proofErr w:type="spellStart"/>
      <w:r w:rsidRPr="00FB4C85">
        <w:rPr>
          <w:rFonts w:ascii="Book Antiqua" w:eastAsia="Book Antiqua" w:hAnsi="Book Antiqua" w:cs="Book Antiqua"/>
          <w:color w:val="000000"/>
        </w:rPr>
        <w:t>Massimiliano</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Veroux</w:t>
      </w:r>
      <w:proofErr w:type="spellEnd"/>
      <w:r w:rsidRPr="00FB4C85">
        <w:rPr>
          <w:rFonts w:ascii="Book Antiqua" w:eastAsia="Book Antiqua" w:hAnsi="Book Antiqua" w:cs="Book Antiqua"/>
          <w:color w:val="000000"/>
        </w:rPr>
        <w:t xml:space="preserve">, Daniela Corona and </w:t>
      </w:r>
      <w:proofErr w:type="spellStart"/>
      <w:r w:rsidRPr="00FB4C85">
        <w:rPr>
          <w:rFonts w:ascii="Book Antiqua" w:eastAsia="Book Antiqua" w:hAnsi="Book Antiqua" w:cs="Book Antiqua"/>
          <w:color w:val="000000"/>
        </w:rPr>
        <w:t>Rossella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Gioco</w:t>
      </w:r>
      <w:proofErr w:type="spellEnd"/>
      <w:r w:rsidRPr="00FB4C85">
        <w:rPr>
          <w:rFonts w:ascii="Book Antiqua" w:eastAsia="Book Antiqua" w:hAnsi="Book Antiqua" w:cs="Book Antiqua"/>
          <w:color w:val="000000"/>
        </w:rPr>
        <w:t xml:space="preserve">) through consideration of the full text. The reference lists of retrieved articles were also </w:t>
      </w:r>
      <w:r w:rsidRPr="00FB4C85">
        <w:rPr>
          <w:rFonts w:ascii="Book Antiqua" w:eastAsia="Book Antiqua" w:hAnsi="Book Antiqua" w:cs="Book Antiqua"/>
          <w:color w:val="000000"/>
        </w:rPr>
        <w:lastRenderedPageBreak/>
        <w:t xml:space="preserve">searched for relevant publications. Experimental studies, </w:t>
      </w:r>
      <w:r w:rsidR="00613D7A" w:rsidRPr="00FB4C85">
        <w:rPr>
          <w:rFonts w:ascii="Book Antiqua" w:eastAsia="Book Antiqua" w:hAnsi="Book Antiqua" w:cs="Book Antiqua"/>
          <w:color w:val="000000"/>
        </w:rPr>
        <w:t>clinical trials, meta-</w:t>
      </w:r>
      <w:r w:rsidRPr="00FB4C85">
        <w:rPr>
          <w:rFonts w:ascii="Book Antiqua" w:eastAsia="Book Antiqua" w:hAnsi="Book Antiqua" w:cs="Book Antiqua"/>
          <w:color w:val="000000"/>
        </w:rPr>
        <w:t>analyses, narrative reviews, and systematic reviews published in the last 20 years were included. Bibliographies of relevant articles and reviews were manually screened to identify additional studies. Studies were excluded if they were not in the English language, if they did not fit the research question, or if they had insufficient data. Initial database searches yielded 247 studies from PubMed in the last 20 years. After the evaluation of the bibliographies of the relevant articles, we evaluated 32 eligible full-text articles.</w:t>
      </w:r>
    </w:p>
    <w:p w:rsidR="00A77B3E" w:rsidRPr="00FB4C85" w:rsidRDefault="00A77B3E" w:rsidP="00ED5C66">
      <w:pPr>
        <w:snapToGrid w:val="0"/>
        <w:spacing w:line="360" w:lineRule="auto"/>
        <w:jc w:val="both"/>
        <w:rPr>
          <w:rFonts w:ascii="Book Antiqua" w:hAnsi="Book Antiqua"/>
        </w:rPr>
      </w:pPr>
    </w:p>
    <w:p w:rsidR="00A77B3E" w:rsidRPr="00FB4C85" w:rsidRDefault="00613D7A"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u w:val="single"/>
        </w:rPr>
        <w:t>EPIDEMIOLOGY AND PATHOGENESIS OF GASTROINTESTINAL COMPLICATIONS IN KIDNEY TRANSPLANT RECIPIENTS</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Very few studies have investigated the incidence of gastrointestinal inflammatory complications after kidney transplantation. A true incidence is difficult to assess due to the heterogeneity of classification and clinical manifestations. Clinical manifestations vary from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which is the most common symptom, to true IBD, which is largely less common. Moreover, most of the studies focused on a small proportion of patients undergoing diagnostic colonoscopy for symptomatic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and in most cases, the final diagnosis was a non-specific colitis, which could underestimate the true prevalence of the disease.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after solid organ transplantation (SOT) i</w:t>
      </w:r>
      <w:r w:rsidR="00613D7A" w:rsidRPr="00FB4C85">
        <w:rPr>
          <w:rFonts w:ascii="Book Antiqua" w:eastAsia="Book Antiqua" w:hAnsi="Book Antiqua" w:cs="Book Antiqua"/>
          <w:color w:val="000000"/>
        </w:rPr>
        <w:t>s extremely rare (206 cases/100</w:t>
      </w:r>
      <w:r w:rsidRPr="00FB4C85">
        <w:rPr>
          <w:rFonts w:ascii="Book Antiqua" w:eastAsia="Book Antiqua" w:hAnsi="Book Antiqua" w:cs="Book Antiqua"/>
          <w:color w:val="000000"/>
        </w:rPr>
        <w:t xml:space="preserve">000): the majority of cases occur in liver transplant recipients, while only a few cases have been reported in renal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22,23]</w:t>
      </w:r>
      <w:r w:rsidRPr="00FB4C85">
        <w:rPr>
          <w:rFonts w:ascii="Book Antiqua" w:eastAsia="Book Antiqua" w:hAnsi="Book Antiqua" w:cs="Book Antiqua"/>
          <w:color w:val="000000"/>
        </w:rPr>
        <w:t>.</w:t>
      </w:r>
    </w:p>
    <w:p w:rsidR="00A77B3E" w:rsidRPr="00FB4C85" w:rsidRDefault="00613D7A"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 a review, </w:t>
      </w:r>
      <w:proofErr w:type="spellStart"/>
      <w:r w:rsidRPr="00FB4C85">
        <w:rPr>
          <w:rFonts w:ascii="Book Antiqua" w:eastAsia="Book Antiqua" w:hAnsi="Book Antiqua" w:cs="Book Antiqua"/>
          <w:color w:val="000000"/>
        </w:rPr>
        <w:t>Wörns</w:t>
      </w:r>
      <w:proofErr w:type="spellEnd"/>
      <w:r w:rsidRPr="00FB4C85">
        <w:rPr>
          <w:rFonts w:ascii="Book Antiqua" w:eastAsia="Book Antiqua" w:hAnsi="Book Antiqua" w:cs="Book Antiqua"/>
          <w:color w:val="000000"/>
        </w:rPr>
        <w:t xml:space="preserve"> </w:t>
      </w:r>
      <w:r w:rsidR="003401B5" w:rsidRPr="00FB4C85">
        <w:rPr>
          <w:rFonts w:ascii="Book Antiqua" w:eastAsia="Book Antiqua" w:hAnsi="Book Antiqua" w:cs="Book Antiqua"/>
          <w:i/>
          <w:iCs/>
          <w:color w:val="000000"/>
        </w:rPr>
        <w:t xml:space="preserve">et </w:t>
      </w:r>
      <w:proofErr w:type="gramStart"/>
      <w:r w:rsidR="003401B5" w:rsidRPr="00FB4C85">
        <w:rPr>
          <w:rFonts w:ascii="Book Antiqua" w:eastAsia="Book Antiqua" w:hAnsi="Book Antiqua" w:cs="Book Antiqua"/>
          <w:i/>
          <w:iCs/>
          <w:color w:val="000000"/>
        </w:rPr>
        <w:t>al</w:t>
      </w:r>
      <w:r w:rsidR="003401B5" w:rsidRPr="00FB4C85">
        <w:rPr>
          <w:rFonts w:ascii="Book Antiqua" w:eastAsia="Book Antiqua" w:hAnsi="Book Antiqua" w:cs="Book Antiqua"/>
          <w:color w:val="000000"/>
          <w:vertAlign w:val="superscript"/>
        </w:rPr>
        <w:t>[</w:t>
      </w:r>
      <w:proofErr w:type="gramEnd"/>
      <w:r w:rsidR="003401B5" w:rsidRPr="00FB4C85">
        <w:rPr>
          <w:rFonts w:ascii="Book Antiqua" w:eastAsia="Book Antiqua" w:hAnsi="Book Antiqua" w:cs="Book Antiqua"/>
          <w:color w:val="000000"/>
          <w:vertAlign w:val="superscript"/>
        </w:rPr>
        <w:t>24]</w:t>
      </w:r>
      <w:r w:rsidR="003401B5" w:rsidRPr="00FB4C85">
        <w:rPr>
          <w:rFonts w:ascii="Book Antiqua" w:eastAsia="Book Antiqua" w:hAnsi="Book Antiqua" w:cs="Book Antiqua"/>
          <w:color w:val="000000"/>
        </w:rPr>
        <w:t xml:space="preserve"> reported 44 cases of </w:t>
      </w:r>
      <w:r w:rsidR="003401B5" w:rsidRPr="00FB4C85">
        <w:rPr>
          <w:rFonts w:ascii="Book Antiqua" w:eastAsia="Book Antiqua" w:hAnsi="Book Antiqua" w:cs="Book Antiqua"/>
          <w:i/>
          <w:iCs/>
          <w:color w:val="000000"/>
        </w:rPr>
        <w:t>de novo</w:t>
      </w:r>
      <w:r w:rsidR="003401B5" w:rsidRPr="00FB4C85">
        <w:rPr>
          <w:rFonts w:ascii="Book Antiqua" w:eastAsia="Book Antiqua" w:hAnsi="Book Antiqua" w:cs="Book Antiqua"/>
          <w:color w:val="000000"/>
        </w:rPr>
        <w:t xml:space="preserve"> IBD, but only 2 were detected in kidney transplant recipients. A more recent </w:t>
      </w:r>
      <w:proofErr w:type="gramStart"/>
      <w:r w:rsidR="003401B5" w:rsidRPr="00FB4C85">
        <w:rPr>
          <w:rFonts w:ascii="Book Antiqua" w:eastAsia="Book Antiqua" w:hAnsi="Book Antiqua" w:cs="Book Antiqua"/>
          <w:color w:val="000000"/>
        </w:rPr>
        <w:t>review</w:t>
      </w:r>
      <w:r w:rsidR="003401B5" w:rsidRPr="00FB4C85">
        <w:rPr>
          <w:rFonts w:ascii="Book Antiqua" w:eastAsia="Book Antiqua" w:hAnsi="Book Antiqua" w:cs="Book Antiqua"/>
          <w:color w:val="000000"/>
          <w:vertAlign w:val="superscript"/>
        </w:rPr>
        <w:t>[</w:t>
      </w:r>
      <w:proofErr w:type="gramEnd"/>
      <w:r w:rsidR="003401B5" w:rsidRPr="00FB4C85">
        <w:rPr>
          <w:rFonts w:ascii="Book Antiqua" w:eastAsia="Book Antiqua" w:hAnsi="Book Antiqua" w:cs="Book Antiqua"/>
          <w:color w:val="000000"/>
          <w:vertAlign w:val="superscript"/>
        </w:rPr>
        <w:t>16]</w:t>
      </w:r>
      <w:r w:rsidR="003401B5" w:rsidRPr="00FB4C85">
        <w:rPr>
          <w:rFonts w:ascii="Book Antiqua" w:eastAsia="Book Antiqua" w:hAnsi="Book Antiqua" w:cs="Book Antiqua"/>
          <w:color w:val="000000"/>
        </w:rPr>
        <w:t xml:space="preserve"> identified a total of 27 </w:t>
      </w:r>
      <w:r w:rsidR="003401B5" w:rsidRPr="00FB4C85">
        <w:rPr>
          <w:rFonts w:ascii="Book Antiqua" w:eastAsia="Book Antiqua" w:hAnsi="Book Antiqua" w:cs="Book Antiqua"/>
          <w:i/>
          <w:iCs/>
          <w:color w:val="000000"/>
        </w:rPr>
        <w:t>de novo</w:t>
      </w:r>
      <w:r w:rsidR="003401B5" w:rsidRPr="00FB4C85">
        <w:rPr>
          <w:rFonts w:ascii="Book Antiqua" w:eastAsia="Book Antiqua" w:hAnsi="Book Antiqua" w:cs="Book Antiqua"/>
          <w:color w:val="000000"/>
        </w:rPr>
        <w:t xml:space="preserve"> IBD patients (15 patients with UC and 12 patients with CD) after renal transplantation. In a descriptive study on histological features of IBD in kidney transplant recipients, </w:t>
      </w:r>
      <w:r w:rsidRPr="00FB4C85">
        <w:rPr>
          <w:rFonts w:ascii="Book Antiqua" w:eastAsia="Book Antiqua" w:hAnsi="Book Antiqua" w:cs="Book Antiqua"/>
          <w:color w:val="000000"/>
        </w:rPr>
        <w:t xml:space="preserve">Pittman </w:t>
      </w:r>
      <w:r w:rsidR="003401B5" w:rsidRPr="00FB4C85">
        <w:rPr>
          <w:rFonts w:ascii="Book Antiqua" w:eastAsia="Book Antiqua" w:hAnsi="Book Antiqua" w:cs="Book Antiqua"/>
          <w:i/>
          <w:iCs/>
          <w:color w:val="000000"/>
        </w:rPr>
        <w:t xml:space="preserve">et </w:t>
      </w:r>
      <w:proofErr w:type="gramStart"/>
      <w:r w:rsidR="003401B5" w:rsidRPr="00FB4C85">
        <w:rPr>
          <w:rFonts w:ascii="Book Antiqua" w:eastAsia="Book Antiqua" w:hAnsi="Book Antiqua" w:cs="Book Antiqua"/>
          <w:i/>
          <w:iCs/>
          <w:color w:val="000000"/>
        </w:rPr>
        <w:t>al</w:t>
      </w:r>
      <w:r w:rsidR="003401B5" w:rsidRPr="00FB4C85">
        <w:rPr>
          <w:rFonts w:ascii="Book Antiqua" w:eastAsia="Book Antiqua" w:hAnsi="Book Antiqua" w:cs="Book Antiqua"/>
          <w:color w:val="000000"/>
          <w:vertAlign w:val="superscript"/>
        </w:rPr>
        <w:t>[</w:t>
      </w:r>
      <w:proofErr w:type="gramEnd"/>
      <w:r w:rsidR="003401B5" w:rsidRPr="00FB4C85">
        <w:rPr>
          <w:rFonts w:ascii="Book Antiqua" w:eastAsia="Book Antiqua" w:hAnsi="Book Antiqua" w:cs="Book Antiqua"/>
          <w:color w:val="000000"/>
          <w:vertAlign w:val="superscript"/>
        </w:rPr>
        <w:t>5]</w:t>
      </w:r>
      <w:r w:rsidR="003401B5" w:rsidRPr="00FB4C85">
        <w:rPr>
          <w:rFonts w:ascii="Book Antiqua" w:eastAsia="Book Antiqua" w:hAnsi="Book Antiqua" w:cs="Book Antiqua"/>
          <w:color w:val="000000"/>
        </w:rPr>
        <w:t xml:space="preserve">, among 700 kidney transplant recipients, identified 51 patients (7.2%) with gastrointestinal symptoms. Most of them (33%) were ultimately considered to have medication-related colonic injury, </w:t>
      </w:r>
      <w:r w:rsidR="003401B5" w:rsidRPr="00FB4C85">
        <w:rPr>
          <w:rFonts w:ascii="Book Antiqua" w:eastAsia="Book Antiqua" w:hAnsi="Book Antiqua" w:cs="Book Antiqua"/>
          <w:color w:val="000000"/>
        </w:rPr>
        <w:lastRenderedPageBreak/>
        <w:t xml:space="preserve">mainly MMF colitis, while 11 (22%) had infectious colitis, mainly from </w:t>
      </w:r>
      <w:r w:rsidR="003401B5" w:rsidRPr="00FB4C85">
        <w:rPr>
          <w:rFonts w:ascii="Book Antiqua" w:eastAsia="Book Antiqua" w:hAnsi="Book Antiqua" w:cs="Book Antiqua"/>
          <w:i/>
          <w:iCs/>
          <w:color w:val="000000"/>
        </w:rPr>
        <w:t xml:space="preserve">Clostridium </w:t>
      </w:r>
      <w:proofErr w:type="spellStart"/>
      <w:r w:rsidR="003401B5" w:rsidRPr="00FB4C85">
        <w:rPr>
          <w:rFonts w:ascii="Book Antiqua" w:eastAsia="Book Antiqua" w:hAnsi="Book Antiqua" w:cs="Book Antiqua"/>
          <w:i/>
          <w:iCs/>
          <w:color w:val="000000"/>
        </w:rPr>
        <w:t>difficile</w:t>
      </w:r>
      <w:proofErr w:type="spellEnd"/>
      <w:r w:rsidR="003401B5" w:rsidRPr="00FB4C85">
        <w:rPr>
          <w:rFonts w:ascii="Book Antiqua" w:eastAsia="Book Antiqua" w:hAnsi="Book Antiqua" w:cs="Book Antiqua"/>
          <w:color w:val="000000"/>
        </w:rPr>
        <w:t xml:space="preserve"> and CMV infections. Four (8%) patients had clinical and </w:t>
      </w:r>
      <w:proofErr w:type="spellStart"/>
      <w:r w:rsidR="003401B5" w:rsidRPr="00FB4C85">
        <w:rPr>
          <w:rFonts w:ascii="Book Antiqua" w:eastAsia="Book Antiqua" w:hAnsi="Book Antiqua" w:cs="Book Antiqua"/>
          <w:color w:val="000000"/>
        </w:rPr>
        <w:t>histopathological</w:t>
      </w:r>
      <w:proofErr w:type="spellEnd"/>
      <w:r w:rsidR="003401B5" w:rsidRPr="00FB4C85">
        <w:rPr>
          <w:rFonts w:ascii="Book Antiqua" w:eastAsia="Book Antiqua" w:hAnsi="Book Antiqua" w:cs="Book Antiqua"/>
          <w:color w:val="000000"/>
        </w:rPr>
        <w:t xml:space="preserve"> colitis suggesting a </w:t>
      </w:r>
      <w:r w:rsidR="003401B5" w:rsidRPr="00FB4C85">
        <w:rPr>
          <w:rFonts w:ascii="Book Antiqua" w:eastAsia="Book Antiqua" w:hAnsi="Book Antiqua" w:cs="Book Antiqua"/>
          <w:i/>
          <w:iCs/>
          <w:color w:val="000000"/>
        </w:rPr>
        <w:t>de novo</w:t>
      </w:r>
      <w:r w:rsidR="003401B5" w:rsidRPr="00FB4C85">
        <w:rPr>
          <w:rFonts w:ascii="Book Antiqua" w:eastAsia="Book Antiqua" w:hAnsi="Book Antiqua" w:cs="Book Antiqua"/>
          <w:color w:val="000000"/>
        </w:rPr>
        <w:t xml:space="preserve"> IBD. In a cohort of 940 kidney transplant recipients, </w:t>
      </w:r>
      <w:proofErr w:type="spellStart"/>
      <w:r w:rsidR="003401B5" w:rsidRPr="00FB4C85">
        <w:rPr>
          <w:rFonts w:ascii="Book Antiqua" w:eastAsia="Book Antiqua" w:hAnsi="Book Antiqua" w:cs="Book Antiqua"/>
          <w:color w:val="000000"/>
        </w:rPr>
        <w:t>Dobies</w:t>
      </w:r>
      <w:proofErr w:type="spellEnd"/>
      <w:r w:rsidR="003401B5" w:rsidRPr="00FB4C85">
        <w:rPr>
          <w:rFonts w:ascii="Book Antiqua" w:eastAsia="Book Antiqua" w:hAnsi="Book Antiqua" w:cs="Book Antiqua"/>
          <w:color w:val="000000"/>
        </w:rPr>
        <w:t xml:space="preserve"> </w:t>
      </w:r>
      <w:r w:rsidR="003401B5" w:rsidRPr="00FB4C85">
        <w:rPr>
          <w:rFonts w:ascii="Book Antiqua" w:eastAsia="Book Antiqua" w:hAnsi="Book Antiqua" w:cs="Book Antiqua"/>
          <w:i/>
          <w:iCs/>
          <w:color w:val="000000"/>
        </w:rPr>
        <w:t xml:space="preserve">et </w:t>
      </w:r>
      <w:proofErr w:type="gramStart"/>
      <w:r w:rsidR="003401B5" w:rsidRPr="00FB4C85">
        <w:rPr>
          <w:rFonts w:ascii="Book Antiqua" w:eastAsia="Book Antiqua" w:hAnsi="Book Antiqua" w:cs="Book Antiqua"/>
          <w:i/>
          <w:iCs/>
          <w:color w:val="000000"/>
        </w:rPr>
        <w:t>al</w:t>
      </w:r>
      <w:r w:rsidR="003401B5" w:rsidRPr="00FB4C85">
        <w:rPr>
          <w:rFonts w:ascii="Book Antiqua" w:eastAsia="Book Antiqua" w:hAnsi="Book Antiqua" w:cs="Book Antiqua"/>
          <w:color w:val="000000"/>
          <w:vertAlign w:val="superscript"/>
        </w:rPr>
        <w:t>[</w:t>
      </w:r>
      <w:proofErr w:type="gramEnd"/>
      <w:r w:rsidR="003401B5" w:rsidRPr="00FB4C85">
        <w:rPr>
          <w:rFonts w:ascii="Book Antiqua" w:eastAsia="Book Antiqua" w:hAnsi="Book Antiqua" w:cs="Book Antiqua"/>
          <w:color w:val="000000"/>
          <w:vertAlign w:val="superscript"/>
        </w:rPr>
        <w:t>25]</w:t>
      </w:r>
      <w:r w:rsidR="003401B5" w:rsidRPr="00FB4C85">
        <w:rPr>
          <w:rFonts w:ascii="Book Antiqua" w:eastAsia="Book Antiqua" w:hAnsi="Book Antiqua" w:cs="Book Antiqua"/>
          <w:color w:val="000000"/>
        </w:rPr>
        <w:t xml:space="preserve"> found an IBD in 7 patients (0.7%). An additional case of </w:t>
      </w:r>
      <w:r w:rsidR="003401B5"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CD was recently reported by</w:t>
      </w:r>
      <w:r w:rsidRPr="00FB4C85">
        <w:rPr>
          <w:rFonts w:ascii="Book Antiqua" w:hAnsi="Book Antiqua"/>
        </w:rPr>
        <w:t xml:space="preserve"> </w:t>
      </w:r>
      <w:proofErr w:type="spellStart"/>
      <w:r w:rsidRPr="00FB4C85">
        <w:rPr>
          <w:rFonts w:ascii="Book Antiqua" w:eastAsia="Book Antiqua" w:hAnsi="Book Antiqua" w:cs="Book Antiqua"/>
          <w:color w:val="000000"/>
        </w:rPr>
        <w:t>Motté</w:t>
      </w:r>
      <w:proofErr w:type="spellEnd"/>
      <w:r w:rsidRPr="00FB4C85">
        <w:rPr>
          <w:rFonts w:ascii="Book Antiqua" w:eastAsia="Book Antiqua" w:hAnsi="Book Antiqua" w:cs="Book Antiqua"/>
          <w:color w:val="000000"/>
        </w:rPr>
        <w:t xml:space="preserve"> </w:t>
      </w:r>
      <w:r w:rsidR="003401B5" w:rsidRPr="00FB4C85">
        <w:rPr>
          <w:rFonts w:ascii="Book Antiqua" w:eastAsia="Book Antiqua" w:hAnsi="Book Antiqua" w:cs="Book Antiqua"/>
          <w:i/>
          <w:iCs/>
          <w:color w:val="000000"/>
        </w:rPr>
        <w:t>et al</w:t>
      </w:r>
      <w:r w:rsidR="003401B5" w:rsidRPr="00FB4C85">
        <w:rPr>
          <w:rFonts w:ascii="Book Antiqua" w:eastAsia="Book Antiqua" w:hAnsi="Book Antiqua" w:cs="Book Antiqua"/>
          <w:color w:val="000000"/>
          <w:vertAlign w:val="superscript"/>
        </w:rPr>
        <w:t>[19]</w:t>
      </w:r>
      <w:r w:rsidR="003401B5" w:rsidRPr="00FB4C85">
        <w:rPr>
          <w:rFonts w:ascii="Book Antiqua" w:eastAsia="Book Antiqua" w:hAnsi="Book Antiqua" w:cs="Book Antiqua"/>
          <w:color w:val="000000"/>
        </w:rPr>
        <w:t xml:space="preserve">, making for a total of 46 </w:t>
      </w:r>
      <w:r w:rsidR="003401B5" w:rsidRPr="00FB4C85">
        <w:rPr>
          <w:rFonts w:ascii="Book Antiqua" w:eastAsia="Book Antiqua" w:hAnsi="Book Antiqua" w:cs="Book Antiqua"/>
          <w:i/>
          <w:iCs/>
          <w:color w:val="000000"/>
        </w:rPr>
        <w:t>de novo</w:t>
      </w:r>
      <w:r w:rsidR="003401B5" w:rsidRPr="00FB4C85">
        <w:rPr>
          <w:rFonts w:ascii="Book Antiqua" w:eastAsia="Book Antiqua" w:hAnsi="Book Antiqua" w:cs="Book Antiqua"/>
          <w:color w:val="000000"/>
        </w:rPr>
        <w:t xml:space="preserve"> histologically proven IBD cases (23 UC cases and 21 CD cases, plus 2 cases not otherwise specified) reported to date in kidney transplant recipients</w:t>
      </w:r>
      <w:r w:rsidR="003401B5" w:rsidRPr="00FB4C85">
        <w:rPr>
          <w:rFonts w:ascii="Book Antiqua" w:eastAsia="Book Antiqua" w:hAnsi="Book Antiqua" w:cs="Book Antiqua"/>
          <w:color w:val="000000"/>
          <w:vertAlign w:val="superscript"/>
        </w:rPr>
        <w:t>[5,15,19,20,22-34]</w:t>
      </w:r>
      <w:r w:rsidR="003401B5" w:rsidRPr="00FB4C85">
        <w:rPr>
          <w:rFonts w:ascii="Book Antiqua" w:eastAsia="Book Antiqua" w:hAnsi="Book Antiqua" w:cs="Book Antiqua"/>
          <w:color w:val="000000"/>
        </w:rPr>
        <w:t xml:space="preserve">, including three </w:t>
      </w:r>
      <w:proofErr w:type="spellStart"/>
      <w:r w:rsidR="003401B5" w:rsidRPr="00FB4C85">
        <w:rPr>
          <w:rFonts w:ascii="Book Antiqua" w:eastAsia="Book Antiqua" w:hAnsi="Book Antiqua" w:cs="Book Antiqua"/>
          <w:color w:val="000000"/>
        </w:rPr>
        <w:t>paediatric</w:t>
      </w:r>
      <w:proofErr w:type="spellEnd"/>
      <w:r w:rsidR="003401B5" w:rsidRPr="00FB4C85">
        <w:rPr>
          <w:rFonts w:ascii="Book Antiqua" w:eastAsia="Book Antiqua" w:hAnsi="Book Antiqua" w:cs="Book Antiqua"/>
          <w:color w:val="000000"/>
        </w:rPr>
        <w:t xml:space="preserve"> patients</w:t>
      </w:r>
      <w:r w:rsidR="003401B5" w:rsidRPr="00FB4C85">
        <w:rPr>
          <w:rFonts w:ascii="Book Antiqua" w:eastAsia="Book Antiqua" w:hAnsi="Book Antiqua" w:cs="Book Antiqua"/>
          <w:color w:val="000000"/>
          <w:vertAlign w:val="superscript"/>
        </w:rPr>
        <w:t>[18,32]</w:t>
      </w:r>
      <w:r w:rsidR="003401B5" w:rsidRPr="00FB4C85">
        <w:rPr>
          <w:rFonts w:ascii="Book Antiqua" w:eastAsia="Book Antiqua" w:hAnsi="Book Antiqua" w:cs="Book Antiqua"/>
          <w:color w:val="000000"/>
        </w:rPr>
        <w:t xml:space="preserve">. In contrast, MMF-related colitis has a higher incidence, since it is present in up to 47% of patients undergoing colonoscopy for chronic </w:t>
      </w:r>
      <w:proofErr w:type="spellStart"/>
      <w:proofErr w:type="gramStart"/>
      <w:r w:rsidR="003401B5" w:rsidRPr="00FB4C85">
        <w:rPr>
          <w:rFonts w:ascii="Book Antiqua" w:eastAsia="Book Antiqua" w:hAnsi="Book Antiqua" w:cs="Book Antiqua"/>
          <w:color w:val="000000"/>
        </w:rPr>
        <w:t>diarrhoea</w:t>
      </w:r>
      <w:proofErr w:type="spellEnd"/>
      <w:r w:rsidR="003401B5" w:rsidRPr="00FB4C85">
        <w:rPr>
          <w:rFonts w:ascii="Book Antiqua" w:eastAsia="Book Antiqua" w:hAnsi="Book Antiqua" w:cs="Book Antiqua"/>
          <w:color w:val="000000"/>
          <w:vertAlign w:val="superscript"/>
        </w:rPr>
        <w:t>[</w:t>
      </w:r>
      <w:proofErr w:type="gramEnd"/>
      <w:r w:rsidR="003401B5" w:rsidRPr="00FB4C85">
        <w:rPr>
          <w:rFonts w:ascii="Book Antiqua" w:eastAsia="Book Antiqua" w:hAnsi="Book Antiqua" w:cs="Book Antiqua"/>
          <w:color w:val="000000"/>
          <w:vertAlign w:val="superscript"/>
        </w:rPr>
        <w:t>5,13,25,35]</w:t>
      </w:r>
      <w:r w:rsidR="003401B5"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Post-transplant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present more frequently in males, with a mean age of 35 </w:t>
      </w:r>
      <w:proofErr w:type="gramStart"/>
      <w:r w:rsidRPr="00FB4C85">
        <w:rPr>
          <w:rFonts w:ascii="Book Antiqua" w:eastAsia="Book Antiqua" w:hAnsi="Book Antiqua" w:cs="Book Antiqua"/>
          <w:color w:val="000000"/>
        </w:rPr>
        <w:t>years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5,15,18,21,22,26-35]</w:t>
      </w:r>
      <w:r w:rsidRPr="00FB4C85">
        <w:rPr>
          <w:rFonts w:ascii="Book Antiqua" w:eastAsia="Book Antiqua" w:hAnsi="Book Antiqua" w:cs="Book Antiqua"/>
          <w:color w:val="000000"/>
        </w:rPr>
        <w:t xml:space="preserve">. The main presenting symptoms are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abdominal pain and bright red </w:t>
      </w:r>
      <w:proofErr w:type="spellStart"/>
      <w:r w:rsidRPr="00FB4C85">
        <w:rPr>
          <w:rFonts w:ascii="Book Antiqua" w:eastAsia="Book Antiqua" w:hAnsi="Book Antiqua" w:cs="Book Antiqua"/>
          <w:color w:val="000000"/>
        </w:rPr>
        <w:t>haematochezia</w:t>
      </w:r>
      <w:proofErr w:type="spellEnd"/>
      <w:r w:rsidRPr="00FB4C85">
        <w:rPr>
          <w:rFonts w:ascii="Book Antiqua" w:eastAsia="Book Antiqua" w:hAnsi="Book Antiqua" w:cs="Book Antiqua"/>
          <w:color w:val="000000"/>
          <w:vertAlign w:val="superscript"/>
        </w:rPr>
        <w:t>[5,15,18,21,22,26-34]</w:t>
      </w:r>
      <w:r w:rsidRPr="00FB4C85">
        <w:rPr>
          <w:rFonts w:ascii="Book Antiqua" w:eastAsia="Book Antiqua" w:hAnsi="Book Antiqua" w:cs="Book Antiqua"/>
          <w:color w:val="000000"/>
        </w:rPr>
        <w:t>, and the mean time after transplantation to IBD presentation is 4.6 years</w:t>
      </w:r>
      <w:r w:rsidR="00613D7A" w:rsidRPr="00FB4C85">
        <w:rPr>
          <w:rFonts w:ascii="Book Antiqua" w:eastAsia="Book Antiqua" w:hAnsi="Book Antiqua" w:cs="Book Antiqua"/>
          <w:color w:val="000000"/>
          <w:vertAlign w:val="superscript"/>
        </w:rPr>
        <w:t>[5,15,19,20,</w:t>
      </w:r>
      <w:r w:rsidRPr="00FB4C85">
        <w:rPr>
          <w:rFonts w:ascii="Book Antiqua" w:eastAsia="Book Antiqua" w:hAnsi="Book Antiqua" w:cs="Book Antiqua"/>
          <w:color w:val="000000"/>
          <w:vertAlign w:val="superscript"/>
        </w:rPr>
        <w:t>22-31]</w:t>
      </w:r>
      <w:r w:rsidRPr="00FB4C85">
        <w:rPr>
          <w:rFonts w:ascii="Book Antiqua" w:eastAsia="Book Antiqua" w:hAnsi="Book Antiqua" w:cs="Book Antiqua"/>
          <w:color w:val="000000"/>
        </w:rPr>
        <w:t xml:space="preserve">. Only in one patient did IBD present early, within one year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18]</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Several hypotheses have been suggested to explain the paradoxical development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in kidney transplant recipients. In the </w:t>
      </w:r>
      <w:proofErr w:type="spellStart"/>
      <w:r w:rsidRPr="00FB4C85">
        <w:rPr>
          <w:rFonts w:ascii="Book Antiqua" w:eastAsia="Book Antiqua" w:hAnsi="Book Antiqua" w:cs="Book Antiqua"/>
          <w:color w:val="000000"/>
        </w:rPr>
        <w:t>nontransplant</w:t>
      </w:r>
      <w:proofErr w:type="spellEnd"/>
      <w:r w:rsidRPr="00FB4C85">
        <w:rPr>
          <w:rFonts w:ascii="Book Antiqua" w:eastAsia="Book Antiqua" w:hAnsi="Book Antiqua" w:cs="Book Antiqua"/>
          <w:color w:val="000000"/>
        </w:rPr>
        <w:t xml:space="preserve"> population, IBD is generally caused by the activation of the immune system towards intestinal antigens, which may include normal intestinal </w:t>
      </w:r>
      <w:proofErr w:type="spellStart"/>
      <w:proofErr w:type="gramStart"/>
      <w:r w:rsidRPr="00FB4C85">
        <w:rPr>
          <w:rFonts w:ascii="Book Antiqua" w:eastAsia="Book Antiqua" w:hAnsi="Book Antiqua" w:cs="Book Antiqua"/>
          <w:color w:val="000000"/>
        </w:rPr>
        <w:t>microbiota</w:t>
      </w:r>
      <w:proofErr w:type="spellEnd"/>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36-38]</w:t>
      </w:r>
      <w:r w:rsidRPr="00FB4C85">
        <w:rPr>
          <w:rFonts w:ascii="Book Antiqua" w:eastAsia="Book Antiqua" w:hAnsi="Book Antiqua" w:cs="Book Antiqua"/>
          <w:color w:val="000000"/>
        </w:rPr>
        <w:t xml:space="preserve">. In a kidney transplant setting, immunosuppressive therapy may provoke </w:t>
      </w:r>
      <w:proofErr w:type="spellStart"/>
      <w:r w:rsidRPr="00FB4C85">
        <w:rPr>
          <w:rFonts w:ascii="Book Antiqua" w:eastAsia="Book Antiqua" w:hAnsi="Book Antiqua" w:cs="Book Antiqua"/>
          <w:color w:val="000000"/>
        </w:rPr>
        <w:t>dysregulation</w:t>
      </w:r>
      <w:proofErr w:type="spellEnd"/>
      <w:r w:rsidRPr="00FB4C85">
        <w:rPr>
          <w:rFonts w:ascii="Book Antiqua" w:eastAsia="Book Antiqua" w:hAnsi="Book Antiqua" w:cs="Book Antiqua"/>
          <w:color w:val="000000"/>
        </w:rPr>
        <w:t xml:space="preserve"> of the intestinal immune environment, making it more susceptible to various insults that may damage the epithelial barrier of the intestinal mucosa, allowing prolonged exposure to luminal antigens. This exposure could lead to chronic immune stimulation and IBD, similar to what happens in non-immunosuppressed individuals who develop </w:t>
      </w:r>
      <w:proofErr w:type="gramStart"/>
      <w:r w:rsidRPr="00FB4C85">
        <w:rPr>
          <w:rFonts w:ascii="Book Antiqua" w:eastAsia="Book Antiqua" w:hAnsi="Book Antiqua" w:cs="Book Antiqua"/>
          <w:color w:val="000000"/>
        </w:rPr>
        <w:t>CD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39,40]</w:t>
      </w:r>
      <w:r w:rsidRPr="00FB4C85">
        <w:rPr>
          <w:rFonts w:ascii="Book Antiqua" w:eastAsia="Book Antiqua" w:hAnsi="Book Antiqua" w:cs="Book Antiqua"/>
          <w:color w:val="000000"/>
        </w:rPr>
        <w:t xml:space="preserve">. Moreover, a gut </w:t>
      </w:r>
      <w:proofErr w:type="spellStart"/>
      <w:r w:rsidRPr="00FB4C85">
        <w:rPr>
          <w:rFonts w:ascii="Book Antiqua" w:eastAsia="Book Antiqua" w:hAnsi="Book Antiqua" w:cs="Book Antiqua"/>
          <w:color w:val="000000"/>
        </w:rPr>
        <w:t>microbiota</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dysbiosis</w:t>
      </w:r>
      <w:proofErr w:type="spellEnd"/>
      <w:r w:rsidRPr="00FB4C85">
        <w:rPr>
          <w:rFonts w:ascii="Book Antiqua" w:eastAsia="Book Antiqua" w:hAnsi="Book Antiqua" w:cs="Book Antiqua"/>
          <w:color w:val="000000"/>
        </w:rPr>
        <w:t xml:space="preserve"> may be responsible of an increased risk of post-transplant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and gastrointestinal </w:t>
      </w:r>
      <w:proofErr w:type="gramStart"/>
      <w:r w:rsidRPr="00FB4C85">
        <w:rPr>
          <w:rFonts w:ascii="Book Antiqua" w:eastAsia="Book Antiqua" w:hAnsi="Book Antiqua" w:cs="Book Antiqua"/>
          <w:color w:val="000000"/>
        </w:rPr>
        <w:t>complications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41,42]</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Immunosuppression may increase the patient’s susceptibility to opportunistic infections, such as CMV, </w:t>
      </w:r>
      <w:r w:rsidRPr="00FB4C85">
        <w:rPr>
          <w:rFonts w:ascii="Book Antiqua" w:eastAsia="Book Antiqua" w:hAnsi="Book Antiqua" w:cs="Book Antiqua"/>
          <w:i/>
          <w:iCs/>
          <w:color w:val="000000"/>
        </w:rPr>
        <w:t xml:space="preserve">Escherichia coli, Campylobacter, </w:t>
      </w:r>
      <w:r w:rsidRPr="00FB4C85">
        <w:rPr>
          <w:rFonts w:ascii="Book Antiqua" w:eastAsia="Book Antiqua" w:hAnsi="Book Antiqua" w:cs="Book Antiqua"/>
          <w:color w:val="000000"/>
        </w:rPr>
        <w:t xml:space="preserve">or </w:t>
      </w:r>
      <w:r w:rsidRPr="00FB4C85">
        <w:rPr>
          <w:rFonts w:ascii="Book Antiqua" w:eastAsia="Book Antiqua" w:hAnsi="Book Antiqua" w:cs="Book Antiqua"/>
          <w:i/>
          <w:iCs/>
          <w:color w:val="000000"/>
        </w:rPr>
        <w:t>Salmonella</w:t>
      </w:r>
      <w:r w:rsidRPr="00FB4C85">
        <w:rPr>
          <w:rFonts w:ascii="Book Antiqua" w:eastAsia="Book Antiqua" w:hAnsi="Book Antiqua" w:cs="Book Antiqua"/>
          <w:color w:val="000000"/>
        </w:rPr>
        <w:t xml:space="preserve"> infections, </w:t>
      </w:r>
      <w:r w:rsidRPr="00FB4C85">
        <w:rPr>
          <w:rFonts w:ascii="Book Antiqua" w:eastAsia="Book Antiqua" w:hAnsi="Book Antiqua" w:cs="Book Antiqua"/>
          <w:color w:val="000000"/>
        </w:rPr>
        <w:lastRenderedPageBreak/>
        <w:t xml:space="preserve">which may trigger </w:t>
      </w:r>
      <w:proofErr w:type="gramStart"/>
      <w:r w:rsidRPr="00FB4C85">
        <w:rPr>
          <w:rFonts w:ascii="Book Antiqua" w:eastAsia="Book Antiqua" w:hAnsi="Book Antiqua" w:cs="Book Antiqua"/>
          <w:color w:val="000000"/>
        </w:rPr>
        <w:t>IBD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22,23,39,40,43,44]</w:t>
      </w:r>
      <w:r w:rsidRPr="00FB4C85">
        <w:rPr>
          <w:rFonts w:ascii="Book Antiqua" w:eastAsia="Book Antiqua" w:hAnsi="Book Antiqua" w:cs="Book Antiqua"/>
          <w:color w:val="000000"/>
        </w:rPr>
        <w:t>, as demonstrated by the likely simultaneous occurrence of IBD and gastrointestinal infections</w:t>
      </w:r>
      <w:r w:rsidRPr="00FB4C85">
        <w:rPr>
          <w:rFonts w:ascii="Book Antiqua" w:eastAsia="Book Antiqua" w:hAnsi="Book Antiqua" w:cs="Book Antiqua"/>
          <w:color w:val="000000"/>
          <w:vertAlign w:val="superscript"/>
        </w:rPr>
        <w:t>[9,10]</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Moreover, immunosuppressive drugs themselves may be responsible for the increased susceptibility of the gastrointestinal mucosa. Experimental studies in mice have shown that </w:t>
      </w:r>
      <w:r w:rsidR="00C6733A" w:rsidRPr="00FB4C85">
        <w:rPr>
          <w:rFonts w:ascii="Book Antiqua" w:eastAsia="Book Antiqua" w:hAnsi="Book Antiqua" w:cs="Book Antiqua"/>
          <w:color w:val="000000"/>
        </w:rPr>
        <w:t xml:space="preserve">interleukin-2 </w:t>
      </w:r>
      <w:r w:rsidR="00C6733A" w:rsidRPr="00FB4C85">
        <w:rPr>
          <w:rFonts w:ascii="Book Antiqua" w:hAnsi="Book Antiqua" w:cs="宋体"/>
          <w:color w:val="000000"/>
          <w:lang w:eastAsia="zh-CN"/>
        </w:rPr>
        <w:t>(</w:t>
      </w:r>
      <w:r w:rsidRPr="00FB4C85">
        <w:rPr>
          <w:rFonts w:ascii="Book Antiqua" w:eastAsia="Book Antiqua" w:hAnsi="Book Antiqua" w:cs="Book Antiqua"/>
          <w:color w:val="000000"/>
        </w:rPr>
        <w:t>IL-2</w:t>
      </w:r>
      <w:r w:rsidR="00C6733A"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 has important inhibitory effects on T cells, and a reduction in IL-2 may provoke autoimmune colitis similar to </w:t>
      </w:r>
      <w:proofErr w:type="gramStart"/>
      <w:r w:rsidRPr="00FB4C85">
        <w:rPr>
          <w:rFonts w:ascii="Book Antiqua" w:eastAsia="Book Antiqua" w:hAnsi="Book Antiqua" w:cs="Book Antiqua"/>
          <w:color w:val="000000"/>
        </w:rPr>
        <w:t>UC</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45]</w:t>
      </w:r>
      <w:r w:rsidRPr="00FB4C85">
        <w:rPr>
          <w:rFonts w:ascii="Book Antiqua" w:eastAsia="Book Antiqua" w:hAnsi="Book Antiqua" w:cs="Book Antiqua"/>
          <w:color w:val="000000"/>
        </w:rPr>
        <w:t xml:space="preserve">. The extensive use of IL-2 inhibitors such as </w:t>
      </w:r>
      <w:proofErr w:type="spellStart"/>
      <w:r w:rsidRPr="00FB4C85">
        <w:rPr>
          <w:rFonts w:ascii="Book Antiqua" w:eastAsia="Book Antiqua" w:hAnsi="Book Antiqua" w:cs="Book Antiqua"/>
          <w:color w:val="000000"/>
        </w:rPr>
        <w:t>basiliximab</w:t>
      </w:r>
      <w:proofErr w:type="spellEnd"/>
      <w:r w:rsidRPr="00FB4C85">
        <w:rPr>
          <w:rFonts w:ascii="Book Antiqua" w:eastAsia="Book Antiqua" w:hAnsi="Book Antiqua" w:cs="Book Antiqua"/>
          <w:color w:val="000000"/>
        </w:rPr>
        <w:t xml:space="preserve"> and </w:t>
      </w:r>
      <w:proofErr w:type="spellStart"/>
      <w:r w:rsidRPr="00FB4C85">
        <w:rPr>
          <w:rFonts w:ascii="Book Antiqua" w:eastAsia="Book Antiqua" w:hAnsi="Book Antiqua" w:cs="Book Antiqua"/>
          <w:color w:val="000000"/>
        </w:rPr>
        <w:t>tacrolimus</w:t>
      </w:r>
      <w:proofErr w:type="spellEnd"/>
      <w:r w:rsidRPr="00FB4C85">
        <w:rPr>
          <w:rFonts w:ascii="Book Antiqua" w:eastAsia="Book Antiqua" w:hAnsi="Book Antiqua" w:cs="Book Antiqua"/>
          <w:color w:val="000000"/>
        </w:rPr>
        <w:t xml:space="preserve"> in the induction and maintenance of post-transplant immunosuppressive therapy may therefore predispose patients to an increased risk of </w:t>
      </w:r>
      <w:proofErr w:type="gramStart"/>
      <w:r w:rsidRPr="00FB4C85">
        <w:rPr>
          <w:rFonts w:ascii="Book Antiqua" w:eastAsia="Book Antiqua" w:hAnsi="Book Antiqua" w:cs="Book Antiqua"/>
          <w:color w:val="000000"/>
        </w:rPr>
        <w:t>IBD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C6733A" w:rsidRPr="00FB4C85">
        <w:rPr>
          <w:rFonts w:ascii="Book Antiqua" w:eastAsia="Book Antiqua" w:hAnsi="Book Antiqua" w:cs="Book Antiqua"/>
          <w:color w:val="000000"/>
          <w:vertAlign w:val="superscript"/>
        </w:rPr>
        <w:t>12</w:t>
      </w:r>
      <w:r w:rsidRPr="00FB4C85">
        <w:rPr>
          <w:rFonts w:ascii="Book Antiqua" w:eastAsia="Book Antiqua" w:hAnsi="Book Antiqua" w:cs="Book Antiqua"/>
          <w:color w:val="000000"/>
          <w:vertAlign w:val="superscript"/>
        </w:rPr>
        <w:t>,4</w:t>
      </w:r>
      <w:r w:rsidR="00C6733A"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while the use of azathioprine might exhibit a protective role</w:t>
      </w:r>
      <w:r w:rsidRPr="00FB4C85">
        <w:rPr>
          <w:rFonts w:ascii="Book Antiqua" w:eastAsia="Book Antiqua" w:hAnsi="Book Antiqua" w:cs="Book Antiqua"/>
          <w:color w:val="000000"/>
          <w:vertAlign w:val="superscript"/>
        </w:rPr>
        <w:t>[11]</w:t>
      </w:r>
      <w:r w:rsidRPr="00FB4C85">
        <w:rPr>
          <w:rFonts w:ascii="Book Antiqua" w:eastAsia="Book Antiqua" w:hAnsi="Book Antiqua" w:cs="Book Antiqua"/>
          <w:color w:val="000000"/>
        </w:rPr>
        <w:t xml:space="preserve">. However, in the </w:t>
      </w:r>
      <w:proofErr w:type="spellStart"/>
      <w:r w:rsidRPr="00FB4C85">
        <w:rPr>
          <w:rFonts w:ascii="Book Antiqua" w:eastAsia="Book Antiqua" w:hAnsi="Book Antiqua" w:cs="Book Antiqua"/>
          <w:color w:val="000000"/>
        </w:rPr>
        <w:t>nontransplant</w:t>
      </w:r>
      <w:proofErr w:type="spellEnd"/>
      <w:r w:rsidRPr="00FB4C85">
        <w:rPr>
          <w:rFonts w:ascii="Book Antiqua" w:eastAsia="Book Antiqua" w:hAnsi="Book Antiqua" w:cs="Book Antiqua"/>
          <w:color w:val="000000"/>
        </w:rPr>
        <w:t xml:space="preserve"> population, the use of </w:t>
      </w:r>
      <w:proofErr w:type="spellStart"/>
      <w:r w:rsidRPr="00FB4C85">
        <w:rPr>
          <w:rFonts w:ascii="Book Antiqua" w:eastAsia="Book Antiqua" w:hAnsi="Book Antiqua" w:cs="Book Antiqua"/>
          <w:color w:val="000000"/>
        </w:rPr>
        <w:t>tacrolimus</w:t>
      </w:r>
      <w:proofErr w:type="spellEnd"/>
      <w:r w:rsidRPr="00FB4C85">
        <w:rPr>
          <w:rFonts w:ascii="Book Antiqua" w:eastAsia="Book Antiqua" w:hAnsi="Book Antiqua" w:cs="Book Antiqua"/>
          <w:color w:val="000000"/>
        </w:rPr>
        <w:t xml:space="preserve"> showed a clinical benefit in the management of IBD in the short </w:t>
      </w:r>
      <w:proofErr w:type="gramStart"/>
      <w:r w:rsidRPr="00FB4C85">
        <w:rPr>
          <w:rFonts w:ascii="Book Antiqua" w:eastAsia="Book Antiqua" w:hAnsi="Book Antiqua" w:cs="Book Antiqua"/>
          <w:color w:val="000000"/>
        </w:rPr>
        <w:t>term</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4</w:t>
      </w:r>
      <w:r w:rsidR="00C6733A"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,4</w:t>
      </w:r>
      <w:r w:rsidR="00C6733A"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suggesting that in the transplant population, the pathogenesis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is multifactorial and requires a </w:t>
      </w:r>
      <w:proofErr w:type="spellStart"/>
      <w:r w:rsidRPr="00FB4C85">
        <w:rPr>
          <w:rFonts w:ascii="Book Antiqua" w:eastAsia="Book Antiqua" w:hAnsi="Book Antiqua" w:cs="Book Antiqua"/>
          <w:color w:val="000000"/>
        </w:rPr>
        <w:t>multihit</w:t>
      </w:r>
      <w:proofErr w:type="spellEnd"/>
      <w:r w:rsidRPr="00FB4C85">
        <w:rPr>
          <w:rFonts w:ascii="Book Antiqua" w:eastAsia="Book Antiqua" w:hAnsi="Book Antiqua" w:cs="Book Antiqua"/>
          <w:color w:val="000000"/>
        </w:rPr>
        <w:t xml:space="preserve"> process.</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Moreover, MMF and </w:t>
      </w:r>
      <w:proofErr w:type="spellStart"/>
      <w:r w:rsidRPr="00FB4C85">
        <w:rPr>
          <w:rFonts w:ascii="Book Antiqua" w:eastAsia="Book Antiqua" w:hAnsi="Book Antiqua" w:cs="Book Antiqua"/>
          <w:color w:val="000000"/>
        </w:rPr>
        <w:t>mycophenolic</w:t>
      </w:r>
      <w:proofErr w:type="spellEnd"/>
      <w:r w:rsidRPr="00FB4C85">
        <w:rPr>
          <w:rFonts w:ascii="Book Antiqua" w:eastAsia="Book Antiqua" w:hAnsi="Book Antiqua" w:cs="Book Antiqua"/>
          <w:color w:val="000000"/>
        </w:rPr>
        <w:t xml:space="preserve"> acid (MPA), which are two of the most effective </w:t>
      </w:r>
      <w:proofErr w:type="spellStart"/>
      <w:r w:rsidRPr="00FB4C85">
        <w:rPr>
          <w:rFonts w:ascii="Book Antiqua" w:eastAsia="Book Antiqua" w:hAnsi="Book Antiqua" w:cs="Book Antiqua"/>
          <w:color w:val="000000"/>
        </w:rPr>
        <w:t>immunosuppressants</w:t>
      </w:r>
      <w:proofErr w:type="spellEnd"/>
      <w:r w:rsidRPr="00FB4C85">
        <w:rPr>
          <w:rFonts w:ascii="Book Antiqua" w:eastAsia="Book Antiqua" w:hAnsi="Book Antiqua" w:cs="Book Antiqua"/>
          <w:color w:val="000000"/>
        </w:rPr>
        <w:t xml:space="preserve"> in renal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rPr>
        <w:t xml:space="preserve">, are a frequent cause of post-transplant colitis with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vertAlign w:val="superscript"/>
        </w:rPr>
        <w:t>[5,6,13]</w:t>
      </w:r>
      <w:r w:rsidRPr="00FB4C85">
        <w:rPr>
          <w:rFonts w:ascii="Book Antiqua" w:eastAsia="Book Antiqua" w:hAnsi="Book Antiqua" w:cs="Book Antiqua"/>
          <w:color w:val="000000"/>
        </w:rPr>
        <w:t xml:space="preserve">. MPA and MMF exposure seems to directly cause local gastrointestinal </w:t>
      </w:r>
      <w:proofErr w:type="gramStart"/>
      <w:r w:rsidRPr="00FB4C85">
        <w:rPr>
          <w:rFonts w:ascii="Book Antiqua" w:eastAsia="Book Antiqua" w:hAnsi="Book Antiqua" w:cs="Book Antiqua"/>
          <w:color w:val="000000"/>
        </w:rPr>
        <w:t>toxicity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 which may ultimately determine apoptotic cell death and crypt damage through cytotoxic or immune-mediated mechanisms</w:t>
      </w:r>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Finally, it has been suggested that steroids may have a protective role due to the likely occurrence of IBDs late in </w:t>
      </w:r>
      <w:proofErr w:type="spellStart"/>
      <w:r w:rsidRPr="00FB4C85">
        <w:rPr>
          <w:rFonts w:ascii="Book Antiqua" w:eastAsia="Book Antiqua" w:hAnsi="Book Antiqua" w:cs="Book Antiqua"/>
          <w:color w:val="000000"/>
        </w:rPr>
        <w:t>posttransplant</w:t>
      </w:r>
      <w:proofErr w:type="spellEnd"/>
      <w:r w:rsidRPr="00FB4C85">
        <w:rPr>
          <w:rFonts w:ascii="Book Antiqua" w:eastAsia="Book Antiqua" w:hAnsi="Book Antiqua" w:cs="Book Antiqua"/>
          <w:color w:val="000000"/>
        </w:rPr>
        <w:t xml:space="preserve"> follow-up, when the dosage of steroids is at its </w:t>
      </w:r>
      <w:proofErr w:type="gramStart"/>
      <w:r w:rsidRPr="00FB4C85">
        <w:rPr>
          <w:rFonts w:ascii="Book Antiqua" w:eastAsia="Book Antiqua" w:hAnsi="Book Antiqua" w:cs="Book Antiqua"/>
          <w:color w:val="000000"/>
        </w:rPr>
        <w:t>minimum</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23,26]</w:t>
      </w:r>
      <w:r w:rsidRPr="00FB4C85">
        <w:rPr>
          <w:rFonts w:ascii="Book Antiqua" w:eastAsia="Book Antiqua" w:hAnsi="Book Antiqua" w:cs="Book Antiqua"/>
          <w:color w:val="000000"/>
        </w:rPr>
        <w:t xml:space="preserve">. Indeed, the few patients who presented IBD in the first post-transplant semester had early steroid </w:t>
      </w:r>
      <w:proofErr w:type="gramStart"/>
      <w:r w:rsidRPr="00FB4C85">
        <w:rPr>
          <w:rFonts w:ascii="Book Antiqua" w:eastAsia="Book Antiqua" w:hAnsi="Book Antiqua" w:cs="Book Antiqua"/>
          <w:color w:val="000000"/>
        </w:rPr>
        <w:t>withdrawal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22,23]</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aps/>
          <w:color w:val="000000"/>
          <w:u w:val="single"/>
        </w:rPr>
        <w:t>DIAGNOSIS</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IBD may appear as an exacerbation of a pre-existing disease or, more rarely, as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occurring in patients without any previous symptoms, and post-transplant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diseases may have a more aggressive clinical </w:t>
      </w:r>
      <w:proofErr w:type="gramStart"/>
      <w:r w:rsidRPr="00FB4C85">
        <w:rPr>
          <w:rFonts w:ascii="Book Antiqua" w:eastAsia="Book Antiqua" w:hAnsi="Book Antiqua" w:cs="Book Antiqua"/>
          <w:color w:val="000000"/>
        </w:rPr>
        <w:t>course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22,23,26]</w:t>
      </w:r>
      <w:r w:rsidRPr="00FB4C85">
        <w:rPr>
          <w:rFonts w:ascii="Book Antiqua" w:eastAsia="Book Antiqua" w:hAnsi="Book Antiqua" w:cs="Book Antiqua"/>
          <w:color w:val="000000"/>
        </w:rPr>
        <w:t xml:space="preserve">. A combination of clinical, endoscopic, and histologic features is useful to </w:t>
      </w:r>
      <w:r w:rsidRPr="00FB4C85">
        <w:rPr>
          <w:rFonts w:ascii="Book Antiqua" w:eastAsia="Book Antiqua" w:hAnsi="Book Antiqua" w:cs="Book Antiqua"/>
          <w:color w:val="000000"/>
        </w:rPr>
        <w:lastRenderedPageBreak/>
        <w:t xml:space="preserve">distinguish between causes of gastrointestinal symptoms affecting renal transplant recipients. The clinical manifestations are extremely varied, and patients are usually diagnosed with a form of IBD after excluding other </w:t>
      </w:r>
      <w:proofErr w:type="spellStart"/>
      <w:r w:rsidRPr="00FB4C85">
        <w:rPr>
          <w:rFonts w:ascii="Book Antiqua" w:eastAsia="Book Antiqua" w:hAnsi="Book Antiqua" w:cs="Book Antiqua"/>
          <w:color w:val="000000"/>
        </w:rPr>
        <w:t>aetiologies</w:t>
      </w:r>
      <w:proofErr w:type="spellEnd"/>
      <w:r w:rsidRPr="00FB4C85">
        <w:rPr>
          <w:rFonts w:ascii="Book Antiqua" w:eastAsia="Book Antiqua" w:hAnsi="Book Antiqua" w:cs="Book Antiqua"/>
          <w:color w:val="000000"/>
        </w:rPr>
        <w:t xml:space="preserve">. In most cases, patients present symptoms such as bloody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abdominal cramping and bright red </w:t>
      </w:r>
      <w:proofErr w:type="spellStart"/>
      <w:r w:rsidRPr="00FB4C85">
        <w:rPr>
          <w:rFonts w:ascii="Book Antiqua" w:eastAsia="Book Antiqua" w:hAnsi="Book Antiqua" w:cs="Book Antiqua"/>
          <w:color w:val="000000"/>
        </w:rPr>
        <w:t>haematochezia</w:t>
      </w:r>
      <w:proofErr w:type="spellEnd"/>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Detailed descriptions of the clinical and endoscopic features of post-transplant IBD are </w:t>
      </w:r>
      <w:proofErr w:type="gramStart"/>
      <w:r w:rsidRPr="00FB4C85">
        <w:rPr>
          <w:rFonts w:ascii="Book Antiqua" w:eastAsia="Book Antiqua" w:hAnsi="Book Antiqua" w:cs="Book Antiqua"/>
          <w:color w:val="000000"/>
        </w:rPr>
        <w:t>limited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w:t>
      </w:r>
      <w:r w:rsidRPr="00FB4C85">
        <w:rPr>
          <w:rFonts w:ascii="Book Antiqua" w:eastAsia="Book Antiqua" w:hAnsi="Book Antiqua" w:cs="Book Antiqua"/>
          <w:color w:val="000000"/>
        </w:rPr>
        <w:t xml:space="preserve">. The main feature is the presence of chronic inflammation of the mucosa, involving any tract of the digestive system in the case of CD or only the colon in the case of UC. They are both chronic intermittent diseases that can evolve into severe forms. The endoscopic pictures are patchy colitis, left-sided limited disease, </w:t>
      </w:r>
      <w:proofErr w:type="spellStart"/>
      <w:r w:rsidRPr="00FB4C85">
        <w:rPr>
          <w:rFonts w:ascii="Book Antiqua" w:eastAsia="Book Antiqua" w:hAnsi="Book Antiqua" w:cs="Book Antiqua"/>
          <w:color w:val="000000"/>
        </w:rPr>
        <w:t>pancolitis</w:t>
      </w:r>
      <w:proofErr w:type="spellEnd"/>
      <w:r w:rsidRPr="00FB4C85">
        <w:rPr>
          <w:rFonts w:ascii="Book Antiqua" w:eastAsia="Book Antiqua" w:hAnsi="Book Antiqua" w:cs="Book Antiqua"/>
          <w:color w:val="000000"/>
        </w:rPr>
        <w:t xml:space="preserve"> or </w:t>
      </w:r>
      <w:proofErr w:type="spellStart"/>
      <w:r w:rsidRPr="00FB4C85">
        <w:rPr>
          <w:rFonts w:ascii="Book Antiqua" w:eastAsia="Book Antiqua" w:hAnsi="Book Antiqua" w:cs="Book Antiqua"/>
          <w:color w:val="000000"/>
        </w:rPr>
        <w:t>ileal</w:t>
      </w:r>
      <w:proofErr w:type="spellEnd"/>
      <w:r w:rsidRPr="00FB4C85">
        <w:rPr>
          <w:rFonts w:ascii="Book Antiqua" w:eastAsia="Book Antiqua" w:hAnsi="Book Antiqua" w:cs="Book Antiqua"/>
          <w:color w:val="000000"/>
        </w:rPr>
        <w:t xml:space="preserve"> disease suggestive of CD or </w:t>
      </w:r>
      <w:proofErr w:type="gramStart"/>
      <w:r w:rsidRPr="00FB4C85">
        <w:rPr>
          <w:rFonts w:ascii="Book Antiqua" w:eastAsia="Book Antiqua" w:hAnsi="Book Antiqua" w:cs="Book Antiqua"/>
          <w:color w:val="000000"/>
        </w:rPr>
        <w:t>UC</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22-31]</w:t>
      </w:r>
      <w:r w:rsidRPr="00FB4C85">
        <w:rPr>
          <w:rFonts w:ascii="Book Antiqua" w:eastAsia="Book Antiqua" w:hAnsi="Book Antiqua" w:cs="Book Antiqua"/>
          <w:color w:val="000000"/>
        </w:rPr>
        <w:t>, while the presence of erythema and erosion/ulcers may be significantly associated with MMF-related colitis</w:t>
      </w:r>
      <w:r w:rsidRPr="00FB4C85">
        <w:rPr>
          <w:rFonts w:ascii="Book Antiqua" w:eastAsia="Book Antiqua" w:hAnsi="Book Antiqua" w:cs="Book Antiqua"/>
          <w:color w:val="000000"/>
          <w:vertAlign w:val="superscript"/>
        </w:rPr>
        <w:t>[35]</w:t>
      </w:r>
      <w:r w:rsidRPr="00FB4C85">
        <w:rPr>
          <w:rFonts w:ascii="Book Antiqua" w:eastAsia="Book Antiqua" w:hAnsi="Book Antiqua" w:cs="Book Antiqua"/>
          <w:color w:val="000000"/>
        </w:rPr>
        <w:t xml:space="preserve">. However, up to half of patients may have normal endoscopic findings, particularly in MMF-related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w:t>
      </w:r>
      <w:r w:rsidR="00C6733A" w:rsidRPr="00FB4C85">
        <w:rPr>
          <w:rFonts w:ascii="Book Antiqua" w:eastAsia="Book Antiqua" w:hAnsi="Book Antiqua" w:cs="Book Antiqua"/>
          <w:color w:val="000000"/>
          <w:vertAlign w:val="superscript"/>
        </w:rPr>
        <w:t>49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or nonspecific colitis</w:t>
      </w:r>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Interestingly, to date, no studies have evaluated the utility of </w:t>
      </w:r>
      <w:proofErr w:type="spellStart"/>
      <w:r w:rsidRPr="00FB4C85">
        <w:rPr>
          <w:rFonts w:ascii="Book Antiqua" w:eastAsia="Book Antiqua" w:hAnsi="Book Antiqua" w:cs="Book Antiqua"/>
          <w:color w:val="000000"/>
        </w:rPr>
        <w:t>faecal</w:t>
      </w:r>
      <w:proofErr w:type="spellEnd"/>
      <w:r w:rsidRPr="00FB4C85">
        <w:rPr>
          <w:rFonts w:ascii="Book Antiqua" w:eastAsia="Book Antiqua" w:hAnsi="Book Antiqua" w:cs="Book Antiqua"/>
          <w:color w:val="000000"/>
        </w:rPr>
        <w:t xml:space="preserve"> and blood markers for the detection of </w:t>
      </w:r>
      <w:proofErr w:type="spellStart"/>
      <w:r w:rsidRPr="00FB4C85">
        <w:rPr>
          <w:rFonts w:ascii="Book Antiqua" w:eastAsia="Book Antiqua" w:hAnsi="Book Antiqua" w:cs="Book Antiqua"/>
          <w:color w:val="000000"/>
        </w:rPr>
        <w:t>endoscopically</w:t>
      </w:r>
      <w:proofErr w:type="spellEnd"/>
      <w:r w:rsidRPr="00FB4C85">
        <w:rPr>
          <w:rFonts w:ascii="Book Antiqua" w:eastAsia="Book Antiqua" w:hAnsi="Book Antiqua" w:cs="Book Antiqua"/>
          <w:color w:val="000000"/>
        </w:rPr>
        <w:t xml:space="preserve"> active post-transplant </w:t>
      </w:r>
      <w:proofErr w:type="gramStart"/>
      <w:r w:rsidRPr="00FB4C85">
        <w:rPr>
          <w:rFonts w:ascii="Book Antiqua" w:eastAsia="Book Antiqua" w:hAnsi="Book Antiqua" w:cs="Book Antiqua"/>
          <w:color w:val="000000"/>
        </w:rPr>
        <w:t>IBD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aps/>
          <w:color w:val="000000"/>
          <w:u w:val="single"/>
        </w:rPr>
        <w:t>CLINICAL AND HISTOLOGICAL FEATURES</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i/>
          <w:iCs/>
          <w:color w:val="000000"/>
        </w:rPr>
        <w:t>GVHD</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The term GVHD refers to a clinical syndrome that occurs in transplanted patients with injury to target organs such as skin, liver, gastrointestinal tract and, more rarely, other </w:t>
      </w:r>
      <w:proofErr w:type="gramStart"/>
      <w:r w:rsidRPr="00FB4C85">
        <w:rPr>
          <w:rFonts w:ascii="Book Antiqua" w:eastAsia="Book Antiqua" w:hAnsi="Book Antiqua" w:cs="Book Antiqua"/>
          <w:color w:val="000000"/>
        </w:rPr>
        <w:t>organs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It is more common in bone marrow transplantation and rarely occurs in SOT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Its incidence is higher in small bowel transplant recipients (5%), while in liver transplant recipients, it occurs 1 to 11 </w:t>
      </w:r>
      <w:proofErr w:type="spellStart"/>
      <w:r w:rsidRPr="00FB4C85">
        <w:rPr>
          <w:rFonts w:ascii="Book Antiqua" w:eastAsia="Book Antiqua" w:hAnsi="Book Antiqua" w:cs="Book Antiqua"/>
          <w:color w:val="000000"/>
        </w:rPr>
        <w:t>wk</w:t>
      </w:r>
      <w:proofErr w:type="spellEnd"/>
      <w:r w:rsidRPr="00FB4C85">
        <w:rPr>
          <w:rFonts w:ascii="Book Antiqua" w:eastAsia="Book Antiqua" w:hAnsi="Book Antiqua" w:cs="Book Antiqua"/>
          <w:color w:val="000000"/>
        </w:rPr>
        <w:t xml:space="preserve"> after transplantation, with a frequency ranging between 0.1% and 1</w:t>
      </w:r>
      <w:proofErr w:type="gramStart"/>
      <w:r w:rsidRPr="00FB4C85">
        <w:rPr>
          <w:rFonts w:ascii="Book Antiqua" w:eastAsia="Book Antiqua" w:hAnsi="Book Antiqua" w:cs="Book Antiqua"/>
          <w:color w:val="000000"/>
        </w:rPr>
        <w:t>%</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and a mortality exceeding 75%</w:t>
      </w:r>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GVHD in kidney transplant recipients is extremely rare, with only six cases reported in a recent review by </w:t>
      </w:r>
      <w:proofErr w:type="spellStart"/>
      <w:r w:rsidRPr="00FB4C85">
        <w:rPr>
          <w:rFonts w:ascii="Book Antiqua" w:eastAsia="Book Antiqua" w:hAnsi="Book Antiqua" w:cs="Book Antiqua"/>
          <w:color w:val="000000"/>
        </w:rPr>
        <w:t>Guo</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shd w:val="clear" w:color="auto" w:fill="FFFFFF"/>
        </w:rPr>
        <w:t xml:space="preserve">Clinical manifestations include </w:t>
      </w:r>
      <w:proofErr w:type="spellStart"/>
      <w:r w:rsidRPr="00FB4C85">
        <w:rPr>
          <w:rFonts w:ascii="Book Antiqua" w:eastAsia="Book Antiqua" w:hAnsi="Book Antiqua" w:cs="Book Antiqua"/>
          <w:color w:val="000000"/>
          <w:shd w:val="clear" w:color="auto" w:fill="FFFFFF"/>
        </w:rPr>
        <w:t>diarrhoea</w:t>
      </w:r>
      <w:proofErr w:type="spellEnd"/>
      <w:r w:rsidRPr="00FB4C85">
        <w:rPr>
          <w:rFonts w:ascii="Book Antiqua" w:eastAsia="Book Antiqua" w:hAnsi="Book Antiqua" w:cs="Book Antiqua"/>
          <w:color w:val="000000"/>
          <w:shd w:val="clear" w:color="auto" w:fill="FFFFFF"/>
        </w:rPr>
        <w:t xml:space="preserve"> (in the case of gastrointestinal tract involvement) and cutaneous rashes (in the case of skin involvement), with some </w:t>
      </w:r>
      <w:r w:rsidRPr="00FB4C85">
        <w:rPr>
          <w:rFonts w:ascii="Book Antiqua" w:eastAsia="Book Antiqua" w:hAnsi="Book Antiqua" w:cs="Book Antiqua"/>
          <w:color w:val="000000"/>
          <w:shd w:val="clear" w:color="auto" w:fill="FFFFFF"/>
        </w:rPr>
        <w:lastRenderedPageBreak/>
        <w:t xml:space="preserve">degree of kidney function </w:t>
      </w:r>
      <w:proofErr w:type="gramStart"/>
      <w:r w:rsidRPr="00FB4C85">
        <w:rPr>
          <w:rFonts w:ascii="Book Antiqua" w:eastAsia="Book Antiqua" w:hAnsi="Book Antiqua" w:cs="Book Antiqua"/>
          <w:color w:val="000000"/>
          <w:shd w:val="clear" w:color="auto" w:fill="FFFFFF"/>
        </w:rPr>
        <w:t>impairment</w:t>
      </w:r>
      <w:r w:rsidRPr="00FB4C85">
        <w:rPr>
          <w:rFonts w:ascii="Book Antiqua" w:eastAsia="Book Antiqua" w:hAnsi="Book Antiqua" w:cs="Book Antiqua"/>
          <w:color w:val="000000"/>
          <w:shd w:val="clear" w:color="auto" w:fill="FFFFFF"/>
          <w:vertAlign w:val="superscript"/>
        </w:rPr>
        <w:t>[</w:t>
      </w:r>
      <w:proofErr w:type="gramEnd"/>
      <w:r w:rsidRPr="00FB4C85">
        <w:rPr>
          <w:rFonts w:ascii="Book Antiqua" w:eastAsia="Book Antiqua" w:hAnsi="Book Antiqua" w:cs="Book Antiqua"/>
          <w:color w:val="000000"/>
          <w:shd w:val="clear" w:color="auto" w:fill="FFFFFF"/>
          <w:vertAlign w:val="superscript"/>
        </w:rPr>
        <w:t>5</w:t>
      </w:r>
      <w:r w:rsidR="00C6733A" w:rsidRPr="00FB4C85">
        <w:rPr>
          <w:rFonts w:ascii="Book Antiqua" w:eastAsia="Book Antiqua" w:hAnsi="Book Antiqua" w:cs="Book Antiqua"/>
          <w:color w:val="000000"/>
          <w:shd w:val="clear" w:color="auto" w:fill="FFFFFF"/>
          <w:vertAlign w:val="superscript"/>
        </w:rPr>
        <w:t>6</w:t>
      </w:r>
      <w:r w:rsidRPr="00FB4C85">
        <w:rPr>
          <w:rFonts w:ascii="Book Antiqua" w:eastAsia="Book Antiqua" w:hAnsi="Book Antiqua" w:cs="Book Antiqua"/>
          <w:color w:val="000000"/>
          <w:shd w:val="clear" w:color="auto" w:fill="FFFFFF"/>
          <w:vertAlign w:val="superscript"/>
        </w:rPr>
        <w:t>]</w:t>
      </w:r>
      <w:r w:rsidRPr="00FB4C85">
        <w:rPr>
          <w:rFonts w:ascii="Book Antiqua" w:eastAsia="Book Antiqua" w:hAnsi="Book Antiqua" w:cs="Book Antiqua"/>
          <w:color w:val="000000"/>
          <w:shd w:val="clear" w:color="auto" w:fill="FFFFFF"/>
        </w:rPr>
        <w:t xml:space="preserve">. </w:t>
      </w:r>
      <w:r w:rsidRPr="00FB4C85">
        <w:rPr>
          <w:rFonts w:ascii="Book Antiqua" w:eastAsia="Book Antiqua" w:hAnsi="Book Antiqua" w:cs="Book Antiqua"/>
          <w:color w:val="000000"/>
        </w:rPr>
        <w:t>The prognosis</w:t>
      </w:r>
      <w:r w:rsidRPr="00FB4C85">
        <w:rPr>
          <w:rFonts w:ascii="Book Antiqua" w:eastAsia="Book Antiqua" w:hAnsi="Book Antiqua" w:cs="Book Antiqua"/>
          <w:color w:val="000000"/>
          <w:shd w:val="clear" w:color="auto" w:fill="FFFFFF"/>
        </w:rPr>
        <w:t xml:space="preserve"> of GVHD after kidney transplantation is usually better</w:t>
      </w:r>
      <w:r w:rsidRPr="00FB4C85">
        <w:rPr>
          <w:rFonts w:ascii="Book Antiqua" w:eastAsia="Book Antiqua" w:hAnsi="Book Antiqua" w:cs="Book Antiqua"/>
          <w:color w:val="000000"/>
        </w:rPr>
        <w:t xml:space="preserve"> than that GVHD following</w:t>
      </w:r>
      <w:r w:rsidRPr="00FB4C85">
        <w:rPr>
          <w:rFonts w:ascii="Book Antiqua" w:eastAsia="Book Antiqua" w:hAnsi="Book Antiqua" w:cs="Book Antiqua"/>
          <w:color w:val="000000"/>
          <w:shd w:val="clear" w:color="auto" w:fill="FFFFFF"/>
        </w:rPr>
        <w:t xml:space="preserve"> other SOTs, probably as a consequence of the fewer donor-derived lymphocytes in kidney </w:t>
      </w:r>
      <w:r w:rsidRPr="00FB4C85">
        <w:rPr>
          <w:rFonts w:ascii="Book Antiqua" w:eastAsia="Book Antiqua" w:hAnsi="Book Antiqua" w:cs="Book Antiqua"/>
          <w:color w:val="000000"/>
        </w:rPr>
        <w:t>grafts than in other solid organ grafts</w:t>
      </w:r>
      <w:r w:rsidRPr="00FB4C85">
        <w:rPr>
          <w:rFonts w:ascii="Book Antiqua" w:eastAsia="Book Antiqua" w:hAnsi="Book Antiqua" w:cs="Book Antiqua"/>
          <w:color w:val="000000"/>
          <w:shd w:val="clear" w:color="auto" w:fill="FFFFFF"/>
        </w:rPr>
        <w:t>, and only 2 of 6 patients have died of GVHD in the kidney transplant setting</w:t>
      </w:r>
      <w:r w:rsidRPr="00FB4C85">
        <w:rPr>
          <w:rFonts w:ascii="Book Antiqua" w:eastAsia="Book Antiqua" w:hAnsi="Book Antiqua" w:cs="Book Antiqua"/>
          <w:color w:val="000000"/>
          <w:shd w:val="clear" w:color="auto" w:fill="FFFFFF"/>
          <w:vertAlign w:val="superscript"/>
        </w:rPr>
        <w:t>[5</w:t>
      </w:r>
      <w:r w:rsidR="00C6733A" w:rsidRPr="00FB4C85">
        <w:rPr>
          <w:rFonts w:ascii="Book Antiqua" w:eastAsia="Book Antiqua" w:hAnsi="Book Antiqua" w:cs="Book Antiqua"/>
          <w:color w:val="000000"/>
          <w:shd w:val="clear" w:color="auto" w:fill="FFFFFF"/>
          <w:vertAlign w:val="superscript"/>
        </w:rPr>
        <w:t>5</w:t>
      </w:r>
      <w:r w:rsidRPr="00FB4C85">
        <w:rPr>
          <w:rFonts w:ascii="Book Antiqua" w:eastAsia="Book Antiqua" w:hAnsi="Book Antiqua" w:cs="Book Antiqua"/>
          <w:color w:val="000000"/>
          <w:shd w:val="clear" w:color="auto" w:fill="FFFFFF"/>
          <w:vertAlign w:val="superscript"/>
        </w:rPr>
        <w:t>]</w:t>
      </w:r>
      <w:r w:rsidRPr="00FB4C85">
        <w:rPr>
          <w:rFonts w:ascii="Book Antiqua" w:eastAsia="Book Antiqua" w:hAnsi="Book Antiqua" w:cs="Book Antiqua"/>
          <w:color w:val="000000"/>
          <w:shd w:val="clear" w:color="auto" w:fill="FFFFFF"/>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The pathogenesis of GVHD is still incompletely understood, but it is probably triggered by the destruction of host tissues through several different mechanisms involving donor cytotoxic T cells, natural killer cells, cross reactivity between antigens on intestinal bacteria and the epithelium and the release of cytotoxic agents following the interaction between the host and donor cells and tissue injury</w:t>
      </w:r>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-5</w:t>
      </w:r>
      <w:r w:rsidR="00C6733A"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Koyama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00A23246" w:rsidRPr="00FB4C85">
        <w:rPr>
          <w:rFonts w:ascii="Book Antiqua" w:eastAsia="Book Antiqua" w:hAnsi="Book Antiqua" w:cs="Book Antiqua"/>
          <w:color w:val="000000"/>
          <w:vertAlign w:val="superscript"/>
        </w:rPr>
        <w:t>59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suggested that </w:t>
      </w:r>
      <w:r w:rsidRPr="00FB4C85">
        <w:rPr>
          <w:rFonts w:ascii="Book Antiqua" w:eastAsia="Book Antiqua" w:hAnsi="Book Antiqua" w:cs="Book Antiqua"/>
          <w:color w:val="000000"/>
          <w:shd w:val="clear" w:color="auto" w:fill="FFFFFF"/>
        </w:rPr>
        <w:t>GVHD is initiated by the interaction between recipient antigen-presenting cells</w:t>
      </w:r>
      <w:r w:rsidR="008A01DA" w:rsidRPr="00FB4C85">
        <w:rPr>
          <w:rFonts w:ascii="Book Antiqua" w:eastAsia="Book Antiqua" w:hAnsi="Book Antiqua" w:cs="Book Antiqua"/>
          <w:color w:val="000000"/>
          <w:shd w:val="clear" w:color="auto" w:fill="FFFFFF"/>
        </w:rPr>
        <w:t xml:space="preserve"> </w:t>
      </w:r>
      <w:r w:rsidRPr="00FB4C85">
        <w:rPr>
          <w:rFonts w:ascii="Book Antiqua" w:eastAsia="Book Antiqua" w:hAnsi="Book Antiqua" w:cs="Book Antiqua"/>
          <w:color w:val="000000"/>
          <w:shd w:val="clear" w:color="auto" w:fill="FFFFFF"/>
        </w:rPr>
        <w:t xml:space="preserve">and donor T cells. After transplantation, these </w:t>
      </w:r>
      <w:r w:rsidR="008A01DA" w:rsidRPr="00FB4C85">
        <w:rPr>
          <w:rFonts w:ascii="Book Antiqua" w:eastAsia="Book Antiqua" w:hAnsi="Book Antiqua" w:cs="Book Antiqua"/>
          <w:color w:val="000000"/>
          <w:shd w:val="clear" w:color="auto" w:fill="FFFFFF"/>
        </w:rPr>
        <w:t>antigen-presenting cells</w:t>
      </w:r>
      <w:r w:rsidRPr="00FB4C85">
        <w:rPr>
          <w:rFonts w:ascii="Book Antiqua" w:eastAsia="Book Antiqua" w:hAnsi="Book Antiqua" w:cs="Book Antiqua"/>
          <w:color w:val="000000"/>
          <w:shd w:val="clear" w:color="auto" w:fill="FFFFFF"/>
        </w:rPr>
        <w:t xml:space="preserve"> are modified by cellular </w:t>
      </w:r>
      <w:r w:rsidRPr="00FB4C85">
        <w:rPr>
          <w:rFonts w:ascii="Book Antiqua" w:eastAsia="Book Antiqua" w:hAnsi="Book Antiqua" w:cs="Book Antiqua"/>
          <w:color w:val="000000"/>
        </w:rPr>
        <w:t>pattern</w:t>
      </w:r>
      <w:r w:rsidRPr="00FB4C85">
        <w:rPr>
          <w:rFonts w:ascii="Book Antiqua" w:eastAsia="Book Antiqua" w:hAnsi="Book Antiqua" w:cs="Book Antiqua"/>
          <w:color w:val="000000"/>
          <w:shd w:val="clear" w:color="auto" w:fill="FFFFFF"/>
        </w:rPr>
        <w:t xml:space="preserve"> signals derived from</w:t>
      </w:r>
      <w:r w:rsidRPr="00FB4C85">
        <w:rPr>
          <w:rFonts w:ascii="Book Antiqua" w:eastAsia="Book Antiqua" w:hAnsi="Book Antiqua" w:cs="Book Antiqua"/>
          <w:color w:val="000000"/>
        </w:rPr>
        <w:t xml:space="preserve"> the</w:t>
      </w:r>
      <w:r w:rsidRPr="00FB4C85">
        <w:rPr>
          <w:rFonts w:ascii="Book Antiqua" w:eastAsia="Book Antiqua" w:hAnsi="Book Antiqua" w:cs="Book Antiqua"/>
          <w:color w:val="000000"/>
          <w:shd w:val="clear" w:color="auto" w:fill="FFFFFF"/>
        </w:rPr>
        <w:t xml:space="preserve"> intestinal </w:t>
      </w:r>
      <w:proofErr w:type="spellStart"/>
      <w:r w:rsidRPr="00FB4C85">
        <w:rPr>
          <w:rFonts w:ascii="Book Antiqua" w:eastAsia="Book Antiqua" w:hAnsi="Book Antiqua" w:cs="Book Antiqua"/>
          <w:color w:val="000000"/>
          <w:shd w:val="clear" w:color="auto" w:fill="FFFFFF"/>
        </w:rPr>
        <w:t>microbiota</w:t>
      </w:r>
      <w:proofErr w:type="spellEnd"/>
      <w:r w:rsidRPr="00FB4C85">
        <w:rPr>
          <w:rFonts w:ascii="Book Antiqua" w:eastAsia="Book Antiqua" w:hAnsi="Book Antiqua" w:cs="Book Antiqua"/>
          <w:color w:val="000000"/>
          <w:shd w:val="clear" w:color="auto" w:fill="FFFFFF"/>
        </w:rPr>
        <w:t>. Donor dendritic cells in the gastrointestinal tract are activated in the colonic mucosa</w:t>
      </w:r>
      <w:r w:rsidRPr="00FB4C85">
        <w:rPr>
          <w:rFonts w:ascii="Book Antiqua" w:eastAsia="Book Antiqua" w:hAnsi="Book Antiqua" w:cs="Book Antiqua"/>
          <w:color w:val="000000"/>
        </w:rPr>
        <w:t>,</w:t>
      </w:r>
      <w:r w:rsidRPr="00FB4C85">
        <w:rPr>
          <w:rFonts w:ascii="Book Antiqua" w:eastAsia="Book Antiqua" w:hAnsi="Book Antiqua" w:cs="Book Antiqua"/>
          <w:color w:val="000000"/>
          <w:shd w:val="clear" w:color="auto" w:fill="FFFFFF"/>
        </w:rPr>
        <w:t xml:space="preserve"> resulting in the development of </w:t>
      </w:r>
      <w:proofErr w:type="gramStart"/>
      <w:r w:rsidRPr="00FB4C85">
        <w:rPr>
          <w:rFonts w:ascii="Book Antiqua" w:eastAsia="Book Antiqua" w:hAnsi="Book Antiqua" w:cs="Book Antiqua"/>
          <w:color w:val="000000"/>
          <w:shd w:val="clear" w:color="auto" w:fill="FFFFFF"/>
        </w:rPr>
        <w:t>GVHD</w:t>
      </w:r>
      <w:r w:rsidRPr="00FB4C85">
        <w:rPr>
          <w:rFonts w:ascii="Book Antiqua" w:eastAsia="Book Antiqua" w:hAnsi="Book Antiqua" w:cs="Book Antiqua"/>
          <w:color w:val="000000"/>
          <w:shd w:val="clear" w:color="auto" w:fill="FFFFFF"/>
          <w:vertAlign w:val="superscript"/>
        </w:rPr>
        <w:t>[</w:t>
      </w:r>
      <w:proofErr w:type="gramEnd"/>
      <w:r w:rsidR="00A23246" w:rsidRPr="00FB4C85">
        <w:rPr>
          <w:rFonts w:ascii="Book Antiqua" w:eastAsia="Book Antiqua" w:hAnsi="Book Antiqua" w:cs="Book Antiqua"/>
          <w:color w:val="000000"/>
          <w:shd w:val="clear" w:color="auto" w:fill="FFFFFF"/>
          <w:vertAlign w:val="superscript"/>
        </w:rPr>
        <w:t>59</w:t>
      </w:r>
      <w:r w:rsidRPr="00FB4C85">
        <w:rPr>
          <w:rFonts w:ascii="Book Antiqua" w:eastAsia="Book Antiqua" w:hAnsi="Book Antiqua" w:cs="Book Antiqua"/>
          <w:color w:val="000000"/>
          <w:shd w:val="clear" w:color="auto" w:fill="FFFFFF"/>
          <w:vertAlign w:val="superscript"/>
        </w:rPr>
        <w:t>]</w:t>
      </w:r>
      <w:r w:rsidRPr="00FB4C85">
        <w:rPr>
          <w:rFonts w:ascii="Book Antiqua" w:eastAsia="Book Antiqua" w:hAnsi="Book Antiqua" w:cs="Book Antiqua"/>
          <w:color w:val="000000"/>
          <w:shd w:val="clear" w:color="auto" w:fill="FFFFFF"/>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GVHD involving the gastrointestinal tract is characterized by crypt cell apoptosis, which is a histologic feature also described in other disorders associated with immune </w:t>
      </w:r>
      <w:proofErr w:type="spellStart"/>
      <w:r w:rsidRPr="00FB4C85">
        <w:rPr>
          <w:rFonts w:ascii="Book Antiqua" w:eastAsia="Book Antiqua" w:hAnsi="Book Antiqua" w:cs="Book Antiqua"/>
          <w:color w:val="000000"/>
        </w:rPr>
        <w:t>dysregulation</w:t>
      </w:r>
      <w:proofErr w:type="spellEnd"/>
      <w:r w:rsidRPr="00FB4C85">
        <w:rPr>
          <w:rFonts w:ascii="Book Antiqua" w:eastAsia="Book Antiqua" w:hAnsi="Book Antiqua" w:cs="Book Antiqua"/>
          <w:color w:val="000000"/>
        </w:rPr>
        <w:t xml:space="preserve"> and IBD, such as MMF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35,6</w:t>
      </w:r>
      <w:r w:rsidR="00363F04"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However, the absolute number of apoptotic cells may be significantly higher in GVHD than in MMF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61]</w:t>
      </w:r>
      <w:r w:rsidRPr="00FB4C85">
        <w:rPr>
          <w:rFonts w:ascii="Book Antiqua" w:eastAsia="Book Antiqua" w:hAnsi="Book Antiqua" w:cs="Book Antiqua"/>
          <w:color w:val="000000"/>
        </w:rPr>
        <w:t xml:space="preserve">. Moreover, among the other features characterizing the histology of GVHD, there is neuroendocrine cell proliferation, which is probably a compensatory response to cell loss, </w:t>
      </w:r>
      <w:proofErr w:type="spellStart"/>
      <w:r w:rsidRPr="00FB4C85">
        <w:rPr>
          <w:rFonts w:ascii="Book Antiqua" w:eastAsia="Book Antiqua" w:hAnsi="Book Antiqua" w:cs="Book Antiqua"/>
          <w:color w:val="000000"/>
        </w:rPr>
        <w:t>periglandular</w:t>
      </w:r>
      <w:proofErr w:type="spellEnd"/>
      <w:r w:rsidRPr="00FB4C85">
        <w:rPr>
          <w:rFonts w:ascii="Book Antiqua" w:eastAsia="Book Antiqua" w:hAnsi="Book Antiqua" w:cs="Book Antiqua"/>
          <w:color w:val="000000"/>
        </w:rPr>
        <w:t xml:space="preserve"> inflammatory infiltrates, crypt cell </w:t>
      </w:r>
      <w:proofErr w:type="spellStart"/>
      <w:r w:rsidRPr="00FB4C85">
        <w:rPr>
          <w:rFonts w:ascii="Book Antiqua" w:eastAsia="Book Antiqua" w:hAnsi="Book Antiqua" w:cs="Book Antiqua"/>
          <w:color w:val="000000"/>
        </w:rPr>
        <w:t>cytologic</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atypia</w:t>
      </w:r>
      <w:proofErr w:type="spellEnd"/>
      <w:r w:rsidRPr="00FB4C85">
        <w:rPr>
          <w:rFonts w:ascii="Book Antiqua" w:eastAsia="Book Antiqua" w:hAnsi="Book Antiqua" w:cs="Book Antiqua"/>
          <w:color w:val="000000"/>
        </w:rPr>
        <w:t xml:space="preserve"> and histologic features of chronic inflammation similar to those described in inflammatory bowel disease and MMF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shd w:val="clear" w:color="auto" w:fill="FFFFFF"/>
        </w:rPr>
        <w:t xml:space="preserve">Treatment of GVHD includes methylprednisolone and decreased immunosuppression with the aim of destroying activated donor-derived </w:t>
      </w:r>
      <w:r w:rsidRPr="00FB4C85">
        <w:rPr>
          <w:rFonts w:ascii="Book Antiqua" w:eastAsia="Book Antiqua" w:hAnsi="Book Antiqua" w:cs="Book Antiqua"/>
          <w:color w:val="000000"/>
          <w:shd w:val="clear" w:color="auto" w:fill="FFFFFF"/>
        </w:rPr>
        <w:lastRenderedPageBreak/>
        <w:t xml:space="preserve">lymphocytes as well as deleting donor-derived lymphocytes with the host's native immune </w:t>
      </w:r>
      <w:proofErr w:type="gramStart"/>
      <w:r w:rsidRPr="00FB4C85">
        <w:rPr>
          <w:rFonts w:ascii="Book Antiqua" w:eastAsia="Book Antiqua" w:hAnsi="Book Antiqua" w:cs="Book Antiqua"/>
          <w:color w:val="000000"/>
          <w:shd w:val="clear" w:color="auto" w:fill="FFFFFF"/>
        </w:rPr>
        <w:t>system</w:t>
      </w:r>
      <w:r w:rsidRPr="00FB4C85">
        <w:rPr>
          <w:rFonts w:ascii="Book Antiqua" w:eastAsia="Book Antiqua" w:hAnsi="Book Antiqua" w:cs="Book Antiqua"/>
          <w:color w:val="000000"/>
          <w:shd w:val="clear" w:color="auto" w:fill="FFFFFF"/>
          <w:vertAlign w:val="superscript"/>
        </w:rPr>
        <w:t>[</w:t>
      </w:r>
      <w:proofErr w:type="gramEnd"/>
      <w:r w:rsidRPr="00FB4C85">
        <w:rPr>
          <w:rFonts w:ascii="Book Antiqua" w:eastAsia="Book Antiqua" w:hAnsi="Book Antiqua" w:cs="Book Antiqua"/>
          <w:color w:val="000000"/>
          <w:shd w:val="clear" w:color="auto" w:fill="FFFFFF"/>
          <w:vertAlign w:val="superscript"/>
        </w:rPr>
        <w:t>5</w:t>
      </w:r>
      <w:r w:rsidR="00C6733A" w:rsidRPr="00FB4C85">
        <w:rPr>
          <w:rFonts w:ascii="Book Antiqua" w:eastAsia="Book Antiqua" w:hAnsi="Book Antiqua" w:cs="Book Antiqua"/>
          <w:color w:val="000000"/>
          <w:shd w:val="clear" w:color="auto" w:fill="FFFFFF"/>
          <w:vertAlign w:val="superscript"/>
        </w:rPr>
        <w:t>5</w:t>
      </w:r>
      <w:r w:rsidRPr="00FB4C85">
        <w:rPr>
          <w:rFonts w:ascii="Book Antiqua" w:eastAsia="Book Antiqua" w:hAnsi="Book Antiqua" w:cs="Book Antiqua"/>
          <w:color w:val="000000"/>
          <w:shd w:val="clear" w:color="auto" w:fill="FFFFFF"/>
          <w:vertAlign w:val="superscript"/>
        </w:rPr>
        <w:t>]</w:t>
      </w:r>
      <w:r w:rsidRPr="00FB4C85">
        <w:rPr>
          <w:rFonts w:ascii="Book Antiqua" w:eastAsia="Book Antiqua" w:hAnsi="Book Antiqua" w:cs="Book Antiqua"/>
          <w:color w:val="000000"/>
          <w:shd w:val="clear" w:color="auto" w:fill="FFFFFF"/>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i/>
          <w:iCs/>
          <w:color w:val="000000"/>
        </w:rPr>
        <w:t>CMV colitis</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Infectious complications are the most important cause of morbidity and mortality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 xml:space="preserve">. The incidence varies according to many factors, including the type of transplant, the patient's immune system and the immunosuppressive therapy. It is estimated that approximately 80% of transplant recipients develop an infection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and the progressive reduction in the incidence of acute rejection has led to a significant increase in infectious diseases, particularly those associated with latent viruses such as CMV. Although the introduction of CMV prophylaxis has significantly reduced the incidence of clinically evident CMV disease in the early period after transplantation, CMV is the virus that most commonly infects patients undergoing SOT, with significant consequences on graft and patient survival. In the first year after transplantation, 50</w:t>
      </w:r>
      <w:r w:rsidR="00613D7A"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-70% of patients experience primary infection, reactivation or </w:t>
      </w:r>
      <w:proofErr w:type="gramStart"/>
      <w:r w:rsidRPr="00FB4C85">
        <w:rPr>
          <w:rFonts w:ascii="Book Antiqua" w:eastAsia="Book Antiqua" w:hAnsi="Book Antiqua" w:cs="Book Antiqua"/>
          <w:color w:val="000000"/>
        </w:rPr>
        <w:t>reinfection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When CMV infection causes significant viral replication and symptomatic illness, it may cause tissue-invasive disease with end-organ damage from the </w:t>
      </w:r>
      <w:proofErr w:type="gramStart"/>
      <w:r w:rsidRPr="00FB4C85">
        <w:rPr>
          <w:rFonts w:ascii="Book Antiqua" w:eastAsia="Book Antiqua" w:hAnsi="Book Antiqua" w:cs="Book Antiqua"/>
          <w:color w:val="000000"/>
        </w:rPr>
        <w:t>virus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gastrointestinal tract is most commonly affected during CMV tissue-invasive disease, resulting in </w:t>
      </w:r>
      <w:proofErr w:type="spellStart"/>
      <w:r w:rsidRPr="00FB4C85">
        <w:rPr>
          <w:rFonts w:ascii="Book Antiqua" w:eastAsia="Book Antiqua" w:hAnsi="Book Antiqua" w:cs="Book Antiqua"/>
          <w:color w:val="000000"/>
        </w:rPr>
        <w:t>oesophagitis</w:t>
      </w:r>
      <w:proofErr w:type="spellEnd"/>
      <w:r w:rsidRPr="00FB4C85">
        <w:rPr>
          <w:rFonts w:ascii="Book Antiqua" w:eastAsia="Book Antiqua" w:hAnsi="Book Antiqua" w:cs="Book Antiqua"/>
          <w:color w:val="000000"/>
        </w:rPr>
        <w:t xml:space="preserve">, gastritis, enteritis, or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Diagnosis requires a biopsy obtained during </w:t>
      </w:r>
      <w:proofErr w:type="spellStart"/>
      <w:r w:rsidRPr="00FB4C85">
        <w:rPr>
          <w:rFonts w:ascii="Book Antiqua" w:eastAsia="Book Antiqua" w:hAnsi="Book Antiqua" w:cs="Book Antiqua"/>
          <w:color w:val="000000"/>
        </w:rPr>
        <w:t>oesophagogastroduodenoscopy</w:t>
      </w:r>
      <w:proofErr w:type="spellEnd"/>
      <w:r w:rsidRPr="00FB4C85">
        <w:rPr>
          <w:rFonts w:ascii="Book Antiqua" w:eastAsia="Book Antiqua" w:hAnsi="Book Antiqua" w:cs="Book Antiqua"/>
          <w:color w:val="000000"/>
        </w:rPr>
        <w:t xml:space="preserve"> and/or colonoscopy with histologic or culture-based evidence of </w:t>
      </w:r>
      <w:proofErr w:type="gramStart"/>
      <w:r w:rsidRPr="00FB4C85">
        <w:rPr>
          <w:rFonts w:ascii="Book Antiqua" w:eastAsia="Book Antiqua" w:hAnsi="Book Antiqua" w:cs="Book Antiqua"/>
          <w:color w:val="000000"/>
        </w:rPr>
        <w:t>CMV</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Gastrointestinal involvement during CMV infection is described in approximately 5% of patients undergoing SOT and may involve any part of the digestive </w:t>
      </w:r>
      <w:proofErr w:type="gramStart"/>
      <w:r w:rsidRPr="00FB4C85">
        <w:rPr>
          <w:rFonts w:ascii="Book Antiqua" w:eastAsia="Book Antiqua" w:hAnsi="Book Antiqua" w:cs="Book Antiqua"/>
          <w:color w:val="000000"/>
        </w:rPr>
        <w:t>tract</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but its incidence may rise up to 25% in patients with clinical symptoms suggestive of CMV infection</w:t>
      </w:r>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Indeed, CMV infects epithelial and </w:t>
      </w:r>
      <w:proofErr w:type="spellStart"/>
      <w:r w:rsidRPr="00FB4C85">
        <w:rPr>
          <w:rFonts w:ascii="Book Antiqua" w:eastAsia="Book Antiqua" w:hAnsi="Book Antiqua" w:cs="Book Antiqua"/>
          <w:color w:val="000000"/>
        </w:rPr>
        <w:t>mesenchymal</w:t>
      </w:r>
      <w:proofErr w:type="spellEnd"/>
      <w:r w:rsidRPr="00FB4C85">
        <w:rPr>
          <w:rFonts w:ascii="Book Antiqua" w:eastAsia="Book Antiqua" w:hAnsi="Book Antiqua" w:cs="Book Antiqua"/>
          <w:color w:val="000000"/>
        </w:rPr>
        <w:t xml:space="preserve"> cells and destroys them, causing ulcerations on the epithelial layer in different organs, including the small intestine and </w:t>
      </w:r>
      <w:proofErr w:type="gramStart"/>
      <w:r w:rsidRPr="00FB4C85">
        <w:rPr>
          <w:rFonts w:ascii="Book Antiqua" w:eastAsia="Book Antiqua" w:hAnsi="Book Antiqua" w:cs="Book Antiqua"/>
          <w:color w:val="000000"/>
        </w:rPr>
        <w:t>colon</w:t>
      </w:r>
      <w:r w:rsidRPr="00FB4C85">
        <w:rPr>
          <w:rFonts w:ascii="Book Antiqua" w:eastAsia="Book Antiqua" w:hAnsi="Book Antiqua" w:cs="Book Antiqua"/>
          <w:color w:val="000000"/>
          <w:vertAlign w:val="superscript"/>
        </w:rPr>
        <w:t>[</w:t>
      </w:r>
      <w:proofErr w:type="gramEnd"/>
      <w:r w:rsidR="00560C13" w:rsidRPr="00FB4C85">
        <w:rPr>
          <w:rFonts w:ascii="Book Antiqua" w:eastAsia="Book Antiqua" w:hAnsi="Book Antiqua" w:cs="Book Antiqua"/>
          <w:color w:val="000000"/>
          <w:vertAlign w:val="superscript"/>
        </w:rPr>
        <w:t>69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Moreover, several studies have highlighted an association </w:t>
      </w:r>
      <w:r w:rsidRPr="00FB4C85">
        <w:rPr>
          <w:rFonts w:ascii="Book Antiqua" w:eastAsia="Book Antiqua" w:hAnsi="Book Antiqua" w:cs="Book Antiqua"/>
          <w:color w:val="000000"/>
        </w:rPr>
        <w:lastRenderedPageBreak/>
        <w:t xml:space="preserve">between IBD and CMV, which is attributed to the virus’s role in terms of both disease onset and </w:t>
      </w:r>
      <w:proofErr w:type="gramStart"/>
      <w:r w:rsidRPr="00FB4C85">
        <w:rPr>
          <w:rFonts w:ascii="Book Antiqua" w:eastAsia="Book Antiqua" w:hAnsi="Book Antiqua" w:cs="Book Antiqua"/>
          <w:color w:val="000000"/>
        </w:rPr>
        <w:t>severity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Clinical symptoms of CMV colitis include fever, malaise and abdominal pain with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while laboratory findings include leukopenia, thrombocytopenia and high levels of </w:t>
      </w:r>
      <w:proofErr w:type="gramStart"/>
      <w:r w:rsidRPr="00FB4C85">
        <w:rPr>
          <w:rFonts w:ascii="Book Antiqua" w:eastAsia="Book Antiqua" w:hAnsi="Book Antiqua" w:cs="Book Antiqua"/>
          <w:color w:val="000000"/>
        </w:rPr>
        <w:t>transaminases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10,7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Endoscopic lesions range from patchy erythema, exudates, and </w:t>
      </w:r>
      <w:proofErr w:type="spellStart"/>
      <w:r w:rsidRPr="00FB4C85">
        <w:rPr>
          <w:rFonts w:ascii="Book Antiqua" w:eastAsia="Book Antiqua" w:hAnsi="Book Antiqua" w:cs="Book Antiqua"/>
          <w:color w:val="000000"/>
        </w:rPr>
        <w:t>microerosions</w:t>
      </w:r>
      <w:proofErr w:type="spellEnd"/>
      <w:r w:rsidRPr="00FB4C85">
        <w:rPr>
          <w:rFonts w:ascii="Book Antiqua" w:eastAsia="Book Antiqua" w:hAnsi="Book Antiqua" w:cs="Book Antiqua"/>
          <w:color w:val="000000"/>
        </w:rPr>
        <w:t xml:space="preserve"> to </w:t>
      </w:r>
      <w:proofErr w:type="spellStart"/>
      <w:r w:rsidRPr="00FB4C85">
        <w:rPr>
          <w:rFonts w:ascii="Book Antiqua" w:eastAsia="Book Antiqua" w:hAnsi="Book Antiqua" w:cs="Book Antiqua"/>
          <w:color w:val="000000"/>
        </w:rPr>
        <w:t>oedematous</w:t>
      </w:r>
      <w:proofErr w:type="spellEnd"/>
      <w:r w:rsidRPr="00FB4C85">
        <w:rPr>
          <w:rFonts w:ascii="Book Antiqua" w:eastAsia="Book Antiqua" w:hAnsi="Book Antiqua" w:cs="Book Antiqua"/>
          <w:color w:val="000000"/>
        </w:rPr>
        <w:t xml:space="preserve"> mucosa with multiple </w:t>
      </w:r>
      <w:proofErr w:type="gramStart"/>
      <w:r w:rsidRPr="00FB4C85">
        <w:rPr>
          <w:rFonts w:ascii="Book Antiqua" w:eastAsia="Book Antiqua" w:hAnsi="Book Antiqua" w:cs="Book Antiqua"/>
          <w:color w:val="000000"/>
        </w:rPr>
        <w:t>erosions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10,7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main histologic feature of CMV colitis is increased enterocyte apoptosis, which is caused by viral infection, so it is difficult to distinguish CMV colitis from GVHD on gastrointestinal </w:t>
      </w:r>
      <w:proofErr w:type="gramStart"/>
      <w:r w:rsidRPr="00FB4C85">
        <w:rPr>
          <w:rFonts w:ascii="Book Antiqua" w:eastAsia="Book Antiqua" w:hAnsi="Book Antiqua" w:cs="Book Antiqua"/>
          <w:color w:val="000000"/>
        </w:rPr>
        <w:t>biopsy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Definitive diagnosis in kidney transplant patients requires histologic findings of characteristic inclusion bodies on </w:t>
      </w:r>
      <w:proofErr w:type="spellStart"/>
      <w:r w:rsidRPr="00FB4C85">
        <w:rPr>
          <w:rFonts w:ascii="Book Antiqua" w:eastAsia="Book Antiqua" w:hAnsi="Book Antiqua" w:cs="Book Antiqua"/>
          <w:color w:val="000000"/>
        </w:rPr>
        <w:t>haematoxylin</w:t>
      </w:r>
      <w:proofErr w:type="spellEnd"/>
      <w:r w:rsidRPr="00FB4C85">
        <w:rPr>
          <w:rFonts w:ascii="Book Antiqua" w:eastAsia="Book Antiqua" w:hAnsi="Book Antiqua" w:cs="Book Antiqua"/>
          <w:color w:val="000000"/>
        </w:rPr>
        <w:t xml:space="preserve"> and eosin staining (Figure 1), in addition to macroscopic lesions on </w:t>
      </w:r>
      <w:proofErr w:type="gramStart"/>
      <w:r w:rsidRPr="00FB4C85">
        <w:rPr>
          <w:rFonts w:ascii="Book Antiqua" w:eastAsia="Book Antiqua" w:hAnsi="Book Antiqua" w:cs="Book Antiqua"/>
          <w:color w:val="000000"/>
        </w:rPr>
        <w:t>endoscopy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Moreover, the detection of CMV in formalin-fixed tissue with immunochemistry, eventually integrated with polymerase chain reaction (PCR) of the paraffin-embedded tissue, is a highly valuable method for confirming the diagnosis of CMV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Serologic testing (for </w:t>
      </w:r>
      <w:proofErr w:type="spellStart"/>
      <w:r w:rsidRPr="00FB4C85">
        <w:rPr>
          <w:rFonts w:ascii="Book Antiqua" w:eastAsia="Book Antiqua" w:hAnsi="Book Antiqua" w:cs="Book Antiqua"/>
          <w:color w:val="000000"/>
        </w:rPr>
        <w:t>CMVIgG</w:t>
      </w:r>
      <w:proofErr w:type="spellEnd"/>
      <w:r w:rsidRPr="00FB4C85">
        <w:rPr>
          <w:rFonts w:ascii="Book Antiqua" w:eastAsia="Book Antiqua" w:hAnsi="Book Antiqua" w:cs="Book Antiqua"/>
          <w:color w:val="000000"/>
        </w:rPr>
        <w:t xml:space="preserve">) is ineffective for diagnosing CMV disease because most cases present in a state of viral reactivation of latent </w:t>
      </w:r>
      <w:proofErr w:type="gramStart"/>
      <w:r w:rsidRPr="00FB4C85">
        <w:rPr>
          <w:rFonts w:ascii="Book Antiqua" w:eastAsia="Book Antiqua" w:hAnsi="Book Antiqua" w:cs="Book Antiqua"/>
          <w:color w:val="000000"/>
        </w:rPr>
        <w:t>virus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late CMV antigen (pp65) and quantitative CMV PCR assays have a high sensitivity for CMV </w:t>
      </w:r>
      <w:proofErr w:type="spellStart"/>
      <w:r w:rsidRPr="00FB4C85">
        <w:rPr>
          <w:rFonts w:ascii="Book Antiqua" w:eastAsia="Book Antiqua" w:hAnsi="Book Antiqua" w:cs="Book Antiqua"/>
          <w:color w:val="000000"/>
        </w:rPr>
        <w:t>viremia</w:t>
      </w:r>
      <w:proofErr w:type="spellEnd"/>
      <w:r w:rsidRPr="00FB4C85">
        <w:rPr>
          <w:rFonts w:ascii="Book Antiqua" w:eastAsia="Book Antiqua" w:hAnsi="Book Antiqua" w:cs="Book Antiqua"/>
          <w:color w:val="000000"/>
        </w:rPr>
        <w:t xml:space="preserve">, but they are not good predictors for CMV tissue-invasive </w:t>
      </w:r>
      <w:proofErr w:type="gramStart"/>
      <w:r w:rsidRPr="00FB4C85">
        <w:rPr>
          <w:rFonts w:ascii="Book Antiqua" w:eastAsia="Book Antiqua" w:hAnsi="Book Antiqua" w:cs="Book Antiqua"/>
          <w:color w:val="000000"/>
        </w:rPr>
        <w:t>disease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00560C13" w:rsidRPr="00FB4C85">
        <w:rPr>
          <w:rFonts w:ascii="Book Antiqua" w:eastAsia="Book Antiqua" w:hAnsi="Book Antiqua" w:cs="Book Antiqua"/>
          <w:color w:val="000000"/>
          <w:vertAlign w:val="superscript"/>
        </w:rPr>
        <w:t>73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and have a poor sensitivity (range, 48%–73%) in the detection of GI tract disease</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 a recent study, Durand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evaluated the sensitivity of quantitative PCR (</w:t>
      </w:r>
      <w:proofErr w:type="spellStart"/>
      <w:r w:rsidRPr="00FB4C85">
        <w:rPr>
          <w:rFonts w:ascii="Book Antiqua" w:eastAsia="Book Antiqua" w:hAnsi="Book Antiqua" w:cs="Book Antiqua"/>
          <w:color w:val="000000"/>
        </w:rPr>
        <w:t>qPCR</w:t>
      </w:r>
      <w:proofErr w:type="spellEnd"/>
      <w:r w:rsidRPr="00FB4C85">
        <w:rPr>
          <w:rFonts w:ascii="Book Antiqua" w:eastAsia="Book Antiqua" w:hAnsi="Book Antiqua" w:cs="Book Antiqua"/>
          <w:color w:val="000000"/>
        </w:rPr>
        <w:t xml:space="preserve">) for plasma CMV </w:t>
      </w:r>
      <w:r w:rsidR="00590248" w:rsidRPr="00FB4C85">
        <w:rPr>
          <w:rFonts w:ascii="Book Antiqua" w:eastAsia="Book Antiqua" w:hAnsi="Book Antiqua" w:cs="Book Antiqua"/>
          <w:color w:val="000000"/>
        </w:rPr>
        <w:t>deoxyribonucleic acid</w:t>
      </w:r>
      <w:r w:rsidRPr="00FB4C85">
        <w:rPr>
          <w:rFonts w:ascii="Book Antiqua" w:eastAsia="Book Antiqua" w:hAnsi="Book Antiqua" w:cs="Book Antiqua"/>
          <w:color w:val="000000"/>
        </w:rPr>
        <w:t xml:space="preserve"> for the diagnosis of gastrointestinal CMV infections. Among 81 solid organ transplant recipients (liver and kidney), 20 endoscopic biopsy-proven cases of CMV of the gastrointestinal tract were identified. Overall, the sensitivity of </w:t>
      </w:r>
      <w:proofErr w:type="spellStart"/>
      <w:r w:rsidRPr="00FB4C85">
        <w:rPr>
          <w:rFonts w:ascii="Book Antiqua" w:eastAsia="Book Antiqua" w:hAnsi="Book Antiqua" w:cs="Book Antiqua"/>
          <w:color w:val="000000"/>
        </w:rPr>
        <w:t>qPCR</w:t>
      </w:r>
      <w:proofErr w:type="spellEnd"/>
      <w:r w:rsidRPr="00FB4C85">
        <w:rPr>
          <w:rFonts w:ascii="Book Antiqua" w:eastAsia="Book Antiqua" w:hAnsi="Book Antiqua" w:cs="Book Antiqua"/>
          <w:color w:val="000000"/>
        </w:rPr>
        <w:t xml:space="preserve"> for diagnosing CMV </w:t>
      </w:r>
      <w:r w:rsidR="006A5720" w:rsidRPr="00FB4C85">
        <w:rPr>
          <w:rFonts w:ascii="Book Antiqua" w:eastAsia="Book Antiqua" w:hAnsi="Book Antiqua" w:cs="Book Antiqua"/>
          <w:color w:val="000000"/>
        </w:rPr>
        <w:t>gastrointestinal</w:t>
      </w:r>
      <w:r w:rsidRPr="00FB4C85">
        <w:rPr>
          <w:rFonts w:ascii="Book Antiqua" w:eastAsia="Book Antiqua" w:hAnsi="Book Antiqua" w:cs="Book Antiqua"/>
          <w:color w:val="000000"/>
        </w:rPr>
        <w:t xml:space="preserve"> tract disease was 85%, and the specificity was 95%. Interestingly, the sensitivity of </w:t>
      </w:r>
      <w:proofErr w:type="spellStart"/>
      <w:r w:rsidRPr="00FB4C85">
        <w:rPr>
          <w:rFonts w:ascii="Book Antiqua" w:eastAsia="Book Antiqua" w:hAnsi="Book Antiqua" w:cs="Book Antiqua"/>
          <w:color w:val="000000"/>
        </w:rPr>
        <w:t>qPCR</w:t>
      </w:r>
      <w:proofErr w:type="spellEnd"/>
      <w:r w:rsidRPr="00FB4C85">
        <w:rPr>
          <w:rFonts w:ascii="Book Antiqua" w:eastAsia="Book Antiqua" w:hAnsi="Book Antiqua" w:cs="Book Antiqua"/>
          <w:color w:val="000000"/>
        </w:rPr>
        <w:t xml:space="preserve"> in CMV-</w:t>
      </w:r>
      <w:proofErr w:type="spellStart"/>
      <w:r w:rsidRPr="00FB4C85">
        <w:rPr>
          <w:rFonts w:ascii="Book Antiqua" w:eastAsia="Book Antiqua" w:hAnsi="Book Antiqua" w:cs="Book Antiqua"/>
          <w:color w:val="000000"/>
        </w:rPr>
        <w:t>seronegative</w:t>
      </w:r>
      <w:proofErr w:type="spellEnd"/>
      <w:r w:rsidRPr="00FB4C85">
        <w:rPr>
          <w:rFonts w:ascii="Book Antiqua" w:eastAsia="Book Antiqua" w:hAnsi="Book Antiqua" w:cs="Book Antiqua"/>
          <w:color w:val="000000"/>
        </w:rPr>
        <w:t xml:space="preserve"> recipients with CMV-seropositive donors (D+/R-) was 100%, while in CMV D+/R+ recipients, it was 72.3%, probably as a consequence of the difference in immune </w:t>
      </w:r>
      <w:proofErr w:type="gramStart"/>
      <w:r w:rsidRPr="00FB4C85">
        <w:rPr>
          <w:rFonts w:ascii="Book Antiqua" w:eastAsia="Book Antiqua" w:hAnsi="Book Antiqua" w:cs="Book Antiqua"/>
          <w:color w:val="000000"/>
        </w:rPr>
        <w:lastRenderedPageBreak/>
        <w:t>response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Indeed, in CMV R-patients, gastrointestinal CMV disease is a consequence of primary infection with high-grade </w:t>
      </w:r>
      <w:proofErr w:type="spellStart"/>
      <w:r w:rsidRPr="00FB4C85">
        <w:rPr>
          <w:rFonts w:ascii="Book Antiqua" w:eastAsia="Book Antiqua" w:hAnsi="Book Antiqua" w:cs="Book Antiqua"/>
          <w:color w:val="000000"/>
        </w:rPr>
        <w:t>viremia</w:t>
      </w:r>
      <w:proofErr w:type="spellEnd"/>
      <w:r w:rsidRPr="00FB4C85">
        <w:rPr>
          <w:rFonts w:ascii="Book Antiqua" w:eastAsia="Book Antiqua" w:hAnsi="Book Antiqua" w:cs="Book Antiqua"/>
          <w:color w:val="000000"/>
        </w:rPr>
        <w:t xml:space="preserve">. In contrast, in CMV R+ patients, gastrointestinal disease follows a reactivation of CMV that could be limited by pre-existing </w:t>
      </w:r>
      <w:proofErr w:type="gramStart"/>
      <w:r w:rsidRPr="00FB4C85">
        <w:rPr>
          <w:rFonts w:ascii="Book Antiqua" w:eastAsia="Book Antiqua" w:hAnsi="Book Antiqua" w:cs="Book Antiqua"/>
          <w:color w:val="000000"/>
        </w:rPr>
        <w:t>immunity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Treatment of CMV colitis includes reduction of immunosuppression and the introduction of specific </w:t>
      </w:r>
      <w:proofErr w:type="spellStart"/>
      <w:r w:rsidRPr="00FB4C85">
        <w:rPr>
          <w:rFonts w:ascii="Book Antiqua" w:eastAsia="Book Antiqua" w:hAnsi="Book Antiqua" w:cs="Book Antiqua"/>
          <w:color w:val="000000"/>
        </w:rPr>
        <w:t>endovenous</w:t>
      </w:r>
      <w:proofErr w:type="spellEnd"/>
      <w:r w:rsidRPr="00FB4C85">
        <w:rPr>
          <w:rFonts w:ascii="Book Antiqua" w:eastAsia="Book Antiqua" w:hAnsi="Book Antiqua" w:cs="Book Antiqua"/>
          <w:color w:val="000000"/>
        </w:rPr>
        <w:t xml:space="preserve"> antiviral drugs, such as I.V. </w:t>
      </w:r>
      <w:proofErr w:type="spellStart"/>
      <w:r w:rsidRPr="00FB4C85">
        <w:rPr>
          <w:rFonts w:ascii="Book Antiqua" w:eastAsia="Book Antiqua" w:hAnsi="Book Antiqua" w:cs="Book Antiqua"/>
          <w:color w:val="000000"/>
        </w:rPr>
        <w:t>ganciclovir</w:t>
      </w:r>
      <w:proofErr w:type="spellEnd"/>
      <w:r w:rsidRPr="00FB4C85">
        <w:rPr>
          <w:rFonts w:ascii="Book Antiqua" w:eastAsia="Book Antiqua" w:hAnsi="Book Antiqua" w:cs="Book Antiqua"/>
          <w:color w:val="000000"/>
        </w:rPr>
        <w:t xml:space="preserve"> (5 mg/kg BID) for a period of 10-14 d until resolution of symptoms, followed by oral </w:t>
      </w:r>
      <w:proofErr w:type="spellStart"/>
      <w:r w:rsidRPr="00FB4C85">
        <w:rPr>
          <w:rFonts w:ascii="Book Antiqua" w:eastAsia="Book Antiqua" w:hAnsi="Book Antiqua" w:cs="Book Antiqua"/>
          <w:color w:val="000000"/>
        </w:rPr>
        <w:t>valganciclovir</w:t>
      </w:r>
      <w:proofErr w:type="spellEnd"/>
      <w:r w:rsidRPr="00FB4C85">
        <w:rPr>
          <w:rFonts w:ascii="Book Antiqua" w:eastAsia="Book Antiqua" w:hAnsi="Book Antiqua" w:cs="Book Antiqua"/>
          <w:color w:val="000000"/>
        </w:rPr>
        <w:t xml:space="preserve"> (900 mg once a day) for 3-6 mo. High-dose </w:t>
      </w:r>
      <w:proofErr w:type="spellStart"/>
      <w:r w:rsidRPr="00FB4C85">
        <w:rPr>
          <w:rFonts w:ascii="Book Antiqua" w:eastAsia="Book Antiqua" w:hAnsi="Book Antiqua" w:cs="Book Antiqua"/>
          <w:color w:val="000000"/>
        </w:rPr>
        <w:t>valganciclovir</w:t>
      </w:r>
      <w:proofErr w:type="spellEnd"/>
      <w:r w:rsidRPr="00FB4C85">
        <w:rPr>
          <w:rFonts w:ascii="Book Antiqua" w:eastAsia="Book Antiqua" w:hAnsi="Book Antiqua" w:cs="Book Antiqua"/>
          <w:color w:val="000000"/>
        </w:rPr>
        <w:t xml:space="preserve"> (up to 1800 mg twice a day) and/or </w:t>
      </w:r>
      <w:proofErr w:type="spellStart"/>
      <w:r w:rsidRPr="00FB4C85">
        <w:rPr>
          <w:rFonts w:ascii="Book Antiqua" w:eastAsia="Book Antiqua" w:hAnsi="Book Antiqua" w:cs="Book Antiqua"/>
          <w:color w:val="000000"/>
        </w:rPr>
        <w:t>foscarnet</w:t>
      </w:r>
      <w:proofErr w:type="spellEnd"/>
      <w:r w:rsidRPr="00FB4C85">
        <w:rPr>
          <w:rFonts w:ascii="Book Antiqua" w:eastAsia="Book Antiqua" w:hAnsi="Book Antiqua" w:cs="Book Antiqua"/>
          <w:color w:val="000000"/>
        </w:rPr>
        <w:t xml:space="preserve"> and </w:t>
      </w:r>
      <w:proofErr w:type="spellStart"/>
      <w:r w:rsidRPr="00FB4C85">
        <w:rPr>
          <w:rFonts w:ascii="Book Antiqua" w:eastAsia="Book Antiqua" w:hAnsi="Book Antiqua" w:cs="Book Antiqua"/>
          <w:color w:val="000000"/>
        </w:rPr>
        <w:t>cidofovir</w:t>
      </w:r>
      <w:proofErr w:type="spellEnd"/>
      <w:r w:rsidRPr="00FB4C85">
        <w:rPr>
          <w:rFonts w:ascii="Book Antiqua" w:eastAsia="Book Antiqua" w:hAnsi="Book Antiqua" w:cs="Book Antiqua"/>
          <w:color w:val="000000"/>
        </w:rPr>
        <w:t xml:space="preserve"> along with immunosuppression reduction may be a treatment option for CMV colitis with </w:t>
      </w:r>
      <w:proofErr w:type="spellStart"/>
      <w:r w:rsidRPr="00FB4C85">
        <w:rPr>
          <w:rFonts w:ascii="Book Antiqua" w:eastAsia="Book Antiqua" w:hAnsi="Book Antiqua" w:cs="Book Antiqua"/>
          <w:color w:val="000000"/>
        </w:rPr>
        <w:t>ganciclovir</w:t>
      </w:r>
      <w:proofErr w:type="spellEnd"/>
      <w:r w:rsidRPr="00FB4C85">
        <w:rPr>
          <w:rFonts w:ascii="Book Antiqua" w:eastAsia="Book Antiqua" w:hAnsi="Book Antiqua" w:cs="Book Antiqua"/>
          <w:color w:val="000000"/>
        </w:rPr>
        <w:t xml:space="preserve"> </w:t>
      </w:r>
      <w:proofErr w:type="gramStart"/>
      <w:r w:rsidRPr="00FB4C85">
        <w:rPr>
          <w:rFonts w:ascii="Book Antiqua" w:eastAsia="Book Antiqua" w:hAnsi="Book Antiqua" w:cs="Book Antiqua"/>
          <w:color w:val="000000"/>
        </w:rPr>
        <w:t>resistance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363F04"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b/>
          <w:bCs/>
          <w:i/>
          <w:iCs/>
          <w:color w:val="000000"/>
        </w:rPr>
        <w:t>Mycophenolate</w:t>
      </w:r>
      <w:proofErr w:type="spellEnd"/>
      <w:r w:rsidRPr="00FB4C85">
        <w:rPr>
          <w:rFonts w:ascii="Book Antiqua" w:eastAsia="Book Antiqua" w:hAnsi="Book Antiqua" w:cs="Book Antiqua"/>
          <w:b/>
          <w:bCs/>
          <w:i/>
          <w:iCs/>
          <w:color w:val="000000"/>
        </w:rPr>
        <w:t xml:space="preserve"> </w:t>
      </w:r>
      <w:proofErr w:type="spellStart"/>
      <w:r w:rsidRPr="00FB4C85">
        <w:rPr>
          <w:rFonts w:ascii="Book Antiqua" w:eastAsia="Book Antiqua" w:hAnsi="Book Antiqua" w:cs="Book Antiqua"/>
          <w:b/>
          <w:bCs/>
          <w:i/>
          <w:iCs/>
          <w:color w:val="000000"/>
        </w:rPr>
        <w:t>mofetil</w:t>
      </w:r>
      <w:proofErr w:type="spellEnd"/>
      <w:r w:rsidRPr="00FB4C85">
        <w:rPr>
          <w:rFonts w:ascii="Book Antiqua" w:eastAsia="Book Antiqua" w:hAnsi="Book Antiqua" w:cs="Book Antiqua"/>
          <w:b/>
          <w:bCs/>
          <w:i/>
          <w:iCs/>
          <w:color w:val="000000"/>
        </w:rPr>
        <w:t>-related colitis</w:t>
      </w:r>
    </w:p>
    <w:p w:rsidR="00A77B3E" w:rsidRPr="00FB4C85" w:rsidRDefault="003401B5" w:rsidP="00ED5C66">
      <w:pPr>
        <w:snapToGrid w:val="0"/>
        <w:spacing w:line="360" w:lineRule="auto"/>
        <w:jc w:val="both"/>
        <w:rPr>
          <w:rFonts w:ascii="Book Antiqua" w:hAnsi="Book Antiqua"/>
        </w:rPr>
      </w:pP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and other gastrointestinal symptoms are frequent complications after SOT, with an incidence of 12.6%, and up to 34% of cases may be related to the use of immunosuppressive </w:t>
      </w:r>
      <w:proofErr w:type="gramStart"/>
      <w:r w:rsidRPr="00FB4C85">
        <w:rPr>
          <w:rFonts w:ascii="Book Antiqua" w:eastAsia="Book Antiqua" w:hAnsi="Book Antiqua" w:cs="Book Antiqua"/>
          <w:color w:val="000000"/>
        </w:rPr>
        <w:t>drugs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19]</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The introduction of MMF in the immunosuppressive regimen has led to a significant reduction in the incidence of acute </w:t>
      </w:r>
      <w:proofErr w:type="gramStart"/>
      <w:r w:rsidRPr="00FB4C85">
        <w:rPr>
          <w:rFonts w:ascii="Book Antiqua" w:eastAsia="Book Antiqua" w:hAnsi="Book Antiqua" w:cs="Book Antiqua"/>
          <w:color w:val="000000"/>
        </w:rPr>
        <w:t>rejection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although its use is associated with an increased rate of gastrointestinal complications</w:t>
      </w:r>
      <w:r w:rsidRPr="00FB4C85">
        <w:rPr>
          <w:rFonts w:ascii="Book Antiqua" w:eastAsia="Book Antiqua" w:hAnsi="Book Antiqua" w:cs="Book Antiqua"/>
          <w:color w:val="000000"/>
          <w:vertAlign w:val="superscript"/>
        </w:rPr>
        <w:t>[1,6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It is a derivative of MPA, an antibiotic extracted from </w:t>
      </w:r>
      <w:proofErr w:type="spellStart"/>
      <w:r w:rsidRPr="00FB4C85">
        <w:rPr>
          <w:rFonts w:ascii="Book Antiqua" w:eastAsia="Book Antiqua" w:hAnsi="Book Antiqua" w:cs="Book Antiqua"/>
          <w:i/>
          <w:iCs/>
          <w:color w:val="000000"/>
        </w:rPr>
        <w:t>Penicillium</w:t>
      </w:r>
      <w:proofErr w:type="spellEnd"/>
      <w:r w:rsidRPr="00FB4C85">
        <w:rPr>
          <w:rFonts w:ascii="Book Antiqua" w:eastAsia="Book Antiqua" w:hAnsi="Book Antiqua" w:cs="Book Antiqua"/>
          <w:i/>
          <w:iCs/>
          <w:color w:val="000000"/>
        </w:rPr>
        <w:t xml:space="preserve"> </w:t>
      </w:r>
      <w:proofErr w:type="spellStart"/>
      <w:r w:rsidRPr="00FB4C85">
        <w:rPr>
          <w:rFonts w:ascii="Book Antiqua" w:eastAsia="Book Antiqua" w:hAnsi="Book Antiqua" w:cs="Book Antiqua"/>
          <w:i/>
          <w:iCs/>
          <w:color w:val="000000"/>
        </w:rPr>
        <w:t>stoloniferum</w:t>
      </w:r>
      <w:proofErr w:type="spellEnd"/>
      <w:r w:rsidRPr="00FB4C85">
        <w:rPr>
          <w:rFonts w:ascii="Book Antiqua" w:eastAsia="Book Antiqua" w:hAnsi="Book Antiqua" w:cs="Book Antiqua"/>
          <w:color w:val="000000"/>
        </w:rPr>
        <w:t xml:space="preserve">. After oral administration, it is </w:t>
      </w:r>
      <w:proofErr w:type="spellStart"/>
      <w:r w:rsidRPr="00FB4C85">
        <w:rPr>
          <w:rFonts w:ascii="Book Antiqua" w:eastAsia="Book Antiqua" w:hAnsi="Book Antiqua" w:cs="Book Antiqua"/>
          <w:color w:val="000000"/>
        </w:rPr>
        <w:t>hydrolysed</w:t>
      </w:r>
      <w:proofErr w:type="spellEnd"/>
      <w:r w:rsidRPr="00FB4C85">
        <w:rPr>
          <w:rFonts w:ascii="Book Antiqua" w:eastAsia="Book Antiqua" w:hAnsi="Book Antiqua" w:cs="Book Antiqua"/>
          <w:color w:val="000000"/>
        </w:rPr>
        <w:t xml:space="preserve"> into its active metabolite, MMF. MPA inhibits the type II isoform of </w:t>
      </w:r>
      <w:proofErr w:type="spellStart"/>
      <w:r w:rsidRPr="00FB4C85">
        <w:rPr>
          <w:rFonts w:ascii="Book Antiqua" w:eastAsia="Book Antiqua" w:hAnsi="Book Antiqua" w:cs="Book Antiqua"/>
          <w:color w:val="000000"/>
        </w:rPr>
        <w:t>inosine</w:t>
      </w:r>
      <w:proofErr w:type="spellEnd"/>
      <w:r w:rsidRPr="00FB4C85">
        <w:rPr>
          <w:rFonts w:ascii="Book Antiqua" w:eastAsia="Book Antiqua" w:hAnsi="Book Antiqua" w:cs="Book Antiqua"/>
          <w:color w:val="000000"/>
        </w:rPr>
        <w:t xml:space="preserve"> monophosphate dehydrogenase, a key enzyme in the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synthesis of purines, causing the depletion of guanine and </w:t>
      </w:r>
      <w:proofErr w:type="spellStart"/>
      <w:r w:rsidRPr="00FB4C85">
        <w:rPr>
          <w:rFonts w:ascii="Book Antiqua" w:eastAsia="Book Antiqua" w:hAnsi="Book Antiqua" w:cs="Book Antiqua"/>
          <w:color w:val="000000"/>
        </w:rPr>
        <w:t>deoxyguanosine</w:t>
      </w:r>
      <w:proofErr w:type="spellEnd"/>
      <w:r w:rsidRPr="00FB4C85">
        <w:rPr>
          <w:rFonts w:ascii="Book Antiqua" w:eastAsia="Book Antiqua" w:hAnsi="Book Antiqua" w:cs="Book Antiqua"/>
          <w:color w:val="000000"/>
        </w:rPr>
        <w:t xml:space="preserve"> nucleotides, inhibiting the proliferation of T and B lymphocytes and the formation of </w:t>
      </w:r>
      <w:proofErr w:type="gramStart"/>
      <w:r w:rsidRPr="00FB4C85">
        <w:rPr>
          <w:rFonts w:ascii="Book Antiqua" w:eastAsia="Book Antiqua" w:hAnsi="Book Antiqua" w:cs="Book Antiqua"/>
          <w:color w:val="000000"/>
        </w:rPr>
        <w:t>antibodies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The most common adverse effect in kidney transplant patients is watery afebrile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with an incidence reaching 36% in renal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21,7</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which may persist even after drug withdrawal</w:t>
      </w:r>
      <w:r w:rsidRPr="00FB4C85">
        <w:rPr>
          <w:rFonts w:ascii="Book Antiqua" w:eastAsia="Book Antiqua" w:hAnsi="Book Antiqua" w:cs="Book Antiqua"/>
          <w:color w:val="000000"/>
          <w:vertAlign w:val="superscript"/>
        </w:rPr>
        <w:t>[21,7</w:t>
      </w:r>
      <w:r w:rsidR="00560C13"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lastRenderedPageBreak/>
        <w:t xml:space="preserve">The mechanism by which MMF induces changes in the gastrointestinal mucosa is unknown, but several hypotheses have been formulated. MMF could have a direct cytotoxic effect in reducing the presence of lymphocytes in the colon and the proliferation of enterocytes, which are partially dependent on the pathway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synthesis of purines, thus contributing to gastrointestinal toxicity, which occurs with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In the bowel, MMF may even cause apoptosis of lymphocytes activated following contact with luminal </w:t>
      </w:r>
      <w:proofErr w:type="gramStart"/>
      <w:r w:rsidRPr="00FB4C85">
        <w:rPr>
          <w:rFonts w:ascii="Book Antiqua" w:eastAsia="Book Antiqua" w:hAnsi="Book Antiqua" w:cs="Book Antiqua"/>
          <w:color w:val="000000"/>
        </w:rPr>
        <w:t>antigens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7</w:t>
      </w:r>
      <w:r w:rsidR="00560C13"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00560C13" w:rsidRPr="00FB4C85">
        <w:rPr>
          <w:rFonts w:ascii="Book Antiqua" w:eastAsia="Book Antiqua" w:hAnsi="Book Antiqua" w:cs="Book Antiqua"/>
          <w:color w:val="000000"/>
          <w:vertAlign w:val="superscript"/>
        </w:rPr>
        <w:t>79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 addition, MPA, having an antibacterial effect, may cause a change in the autochthonous flora of the gastrointestinal tract, which could promote the growth of anaerobic bacteria responsible for tissue </w:t>
      </w:r>
      <w:proofErr w:type="gramStart"/>
      <w:r w:rsidRPr="00FB4C85">
        <w:rPr>
          <w:rFonts w:ascii="Book Antiqua" w:eastAsia="Book Antiqua" w:hAnsi="Book Antiqua" w:cs="Book Antiqua"/>
          <w:color w:val="000000"/>
        </w:rPr>
        <w:t>damage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w:t>
      </w:r>
      <w:r w:rsidRPr="00FB4C85">
        <w:rPr>
          <w:rFonts w:ascii="Book Antiqua" w:eastAsia="Book Antiqua" w:hAnsi="Book Antiqua" w:cs="Book Antiqua"/>
          <w:color w:val="000000"/>
        </w:rPr>
        <w:t xml:space="preserve">. Moreover, intestinal damage could be indirectly mediated by the immunosuppressive effect of MMF and the consequent modification of inflammatory </w:t>
      </w:r>
      <w:proofErr w:type="gramStart"/>
      <w:r w:rsidRPr="00FB4C85">
        <w:rPr>
          <w:rFonts w:ascii="Book Antiqua" w:eastAsia="Book Antiqua" w:hAnsi="Book Antiqua" w:cs="Book Antiqua"/>
          <w:color w:val="000000"/>
        </w:rPr>
        <w:t>responses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35,7</w:t>
      </w:r>
      <w:r w:rsidR="00560C13"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00560C13" w:rsidRPr="00FB4C85">
        <w:rPr>
          <w:rFonts w:ascii="Book Antiqua" w:eastAsia="Book Antiqua" w:hAnsi="Book Antiqua" w:cs="Book Antiqua"/>
          <w:color w:val="000000"/>
          <w:vertAlign w:val="superscript"/>
        </w:rPr>
        <w:t>79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Over the last few years, it has come to light that MMF can cause many gastrointestinal complications, and numerous studies have tried to determine whether MMF-related colitis shows typical histological </w:t>
      </w:r>
      <w:proofErr w:type="gramStart"/>
      <w:r w:rsidRPr="00FB4C85">
        <w:rPr>
          <w:rFonts w:ascii="Book Antiqua" w:eastAsia="Book Antiqua" w:hAnsi="Book Antiqua" w:cs="Book Antiqua"/>
          <w:color w:val="000000"/>
        </w:rPr>
        <w:t>features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5,6,13,35,5</w:t>
      </w:r>
      <w:r w:rsidR="00C6733A"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,6</w:t>
      </w:r>
      <w:r w:rsidR="00C6733A"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,6</w:t>
      </w:r>
      <w:r w:rsidR="00C6733A"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As MMF damage may be similar to that of IBD, it is essential to distinguish MMF colitis from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since the treatment and outcome are completely different, as this could avoid unnecessary reduction of </w:t>
      </w:r>
      <w:proofErr w:type="gramStart"/>
      <w:r w:rsidRPr="00FB4C85">
        <w:rPr>
          <w:rFonts w:ascii="Book Antiqua" w:eastAsia="Book Antiqua" w:hAnsi="Book Antiqua" w:cs="Book Antiqua"/>
          <w:color w:val="000000"/>
        </w:rPr>
        <w:t>immunosuppression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13,15,35,61]</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MMF colitis is defined by the presence of gastrointestinal symptoms not otherwise related to any other </w:t>
      </w:r>
      <w:proofErr w:type="spellStart"/>
      <w:r w:rsidRPr="00FB4C85">
        <w:rPr>
          <w:rFonts w:ascii="Book Antiqua" w:eastAsia="Book Antiqua" w:hAnsi="Book Antiqua" w:cs="Book Antiqua"/>
          <w:color w:val="000000"/>
        </w:rPr>
        <w:t>aetiology</w:t>
      </w:r>
      <w:proofErr w:type="spellEnd"/>
      <w:r w:rsidRPr="00FB4C85">
        <w:rPr>
          <w:rFonts w:ascii="Book Antiqua" w:eastAsia="Book Antiqua" w:hAnsi="Book Antiqua" w:cs="Book Antiqua"/>
          <w:color w:val="000000"/>
        </w:rPr>
        <w:t xml:space="preserve">, with endoscopic and histological features suggesting MMF colitis, and by marked improvement or resolution of symptoms with no treatment other than the discontinuation of MMF or a 50% reduction in the initial dose of </w:t>
      </w:r>
      <w:proofErr w:type="gramStart"/>
      <w:r w:rsidRPr="00FB4C85">
        <w:rPr>
          <w:rFonts w:ascii="Book Antiqua" w:eastAsia="Book Antiqua" w:hAnsi="Book Antiqua" w:cs="Book Antiqua"/>
          <w:color w:val="000000"/>
        </w:rPr>
        <w:t>MMF</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13,61]</w:t>
      </w:r>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is a common symptom in MMF colitis, and up to 76.5% of patients undergoing a colonoscopy for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have histological features of MMF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11,13,35]</w:t>
      </w:r>
      <w:r w:rsidRPr="00FB4C85">
        <w:rPr>
          <w:rFonts w:ascii="Book Antiqua" w:eastAsia="Book Antiqua" w:hAnsi="Book Antiqua" w:cs="Book Antiqua"/>
          <w:color w:val="000000"/>
        </w:rPr>
        <w:t xml:space="preserve">. MMF colitis commonly presents at a later stage after transplantation, usually after 4 </w:t>
      </w:r>
      <w:proofErr w:type="gramStart"/>
      <w:r w:rsidRPr="00FB4C85">
        <w:rPr>
          <w:rFonts w:ascii="Book Antiqua" w:eastAsia="Book Antiqua" w:hAnsi="Book Antiqua" w:cs="Book Antiqua"/>
          <w:color w:val="000000"/>
        </w:rPr>
        <w:t>years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11,35]</w:t>
      </w:r>
      <w:r w:rsidRPr="00FB4C85">
        <w:rPr>
          <w:rFonts w:ascii="Book Antiqua" w:eastAsia="Book Antiqua" w:hAnsi="Book Antiqua" w:cs="Book Antiqua"/>
          <w:color w:val="000000"/>
        </w:rPr>
        <w:t>, although some authors reported that MMF colitis could present two years after transplantation</w:t>
      </w:r>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 xml:space="preserve">. Renal transplant recipients present a higher incidence of MMF colitis than other organ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35]</w:t>
      </w:r>
      <w:r w:rsidRPr="00FB4C85">
        <w:rPr>
          <w:rFonts w:ascii="Book Antiqua" w:eastAsia="Book Antiqua" w:hAnsi="Book Antiqua" w:cs="Book Antiqua"/>
          <w:color w:val="000000"/>
        </w:rPr>
        <w:t xml:space="preserve">. The reason for that is unclear, </w:t>
      </w:r>
      <w:r w:rsidRPr="00FB4C85">
        <w:rPr>
          <w:rFonts w:ascii="Book Antiqua" w:eastAsia="Book Antiqua" w:hAnsi="Book Antiqua" w:cs="Book Antiqua"/>
          <w:color w:val="000000"/>
        </w:rPr>
        <w:lastRenderedPageBreak/>
        <w:t xml:space="preserve">although it may be related to the heavier immunosuppression and higher doses of MMF required after renal transplantation than after other SOTs. Moreover, MMF toxicity is more severe when it is introduced later after transplantation, and it is more frequent in patients with higher serum </w:t>
      </w:r>
      <w:proofErr w:type="spellStart"/>
      <w:r w:rsidRPr="00FB4C85">
        <w:rPr>
          <w:rFonts w:ascii="Book Antiqua" w:eastAsia="Book Antiqua" w:hAnsi="Book Antiqua" w:cs="Book Antiqua"/>
          <w:color w:val="000000"/>
        </w:rPr>
        <w:t>creatinine</w:t>
      </w:r>
      <w:proofErr w:type="spellEnd"/>
      <w:r w:rsidRPr="00FB4C85">
        <w:rPr>
          <w:rFonts w:ascii="Book Antiqua" w:eastAsia="Book Antiqua" w:hAnsi="Book Antiqua" w:cs="Book Antiqua"/>
          <w:color w:val="000000"/>
        </w:rPr>
        <w:t xml:space="preserve"> </w:t>
      </w:r>
      <w:proofErr w:type="gramStart"/>
      <w:r w:rsidRPr="00FB4C85">
        <w:rPr>
          <w:rFonts w:ascii="Book Antiqua" w:eastAsia="Book Antiqua" w:hAnsi="Book Antiqua" w:cs="Book Antiqua"/>
          <w:color w:val="000000"/>
        </w:rPr>
        <w:t>concentrations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560C13"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Moreover, </w:t>
      </w:r>
      <w:proofErr w:type="spellStart"/>
      <w:r w:rsidRPr="00FB4C85">
        <w:rPr>
          <w:rFonts w:ascii="Book Antiqua" w:eastAsia="Book Antiqua" w:hAnsi="Book Antiqua" w:cs="Book Antiqua"/>
          <w:color w:val="000000"/>
        </w:rPr>
        <w:t>tacrolimus</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coadministered</w:t>
      </w:r>
      <w:proofErr w:type="spellEnd"/>
      <w:r w:rsidRPr="00FB4C85">
        <w:rPr>
          <w:rFonts w:ascii="Book Antiqua" w:eastAsia="Book Antiqua" w:hAnsi="Book Antiqua" w:cs="Book Antiqua"/>
          <w:color w:val="000000"/>
        </w:rPr>
        <w:t xml:space="preserve"> with MMF may significantly alter </w:t>
      </w:r>
      <w:proofErr w:type="spellStart"/>
      <w:r w:rsidRPr="00FB4C85">
        <w:rPr>
          <w:rFonts w:ascii="Book Antiqua" w:eastAsia="Book Antiqua" w:hAnsi="Book Antiqua" w:cs="Book Antiqua"/>
          <w:color w:val="000000"/>
        </w:rPr>
        <w:t>enterohepatic</w:t>
      </w:r>
      <w:proofErr w:type="spellEnd"/>
      <w:r w:rsidRPr="00FB4C85">
        <w:rPr>
          <w:rFonts w:ascii="Book Antiqua" w:eastAsia="Book Antiqua" w:hAnsi="Book Antiqua" w:cs="Book Antiqua"/>
          <w:color w:val="000000"/>
        </w:rPr>
        <w:t xml:space="preserve"> circulation, thereby increasing contact with intestinal cells and ultimately causing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6,8</w:t>
      </w:r>
      <w:r w:rsidR="00037C17"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 contrast, </w:t>
      </w:r>
      <w:proofErr w:type="spellStart"/>
      <w:r w:rsidRPr="00FB4C85">
        <w:rPr>
          <w:rFonts w:ascii="Book Antiqua" w:eastAsia="Book Antiqua" w:hAnsi="Book Antiqua" w:cs="Book Antiqua"/>
          <w:color w:val="000000"/>
        </w:rPr>
        <w:t>cyclosporin</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coadministered</w:t>
      </w:r>
      <w:proofErr w:type="spellEnd"/>
      <w:r w:rsidRPr="00FB4C85">
        <w:rPr>
          <w:rFonts w:ascii="Book Antiqua" w:eastAsia="Book Antiqua" w:hAnsi="Book Antiqua" w:cs="Book Antiqua"/>
          <w:color w:val="000000"/>
        </w:rPr>
        <w:t xml:space="preserve"> with MMF reduces the excretion of MPA metabolites, and could therefore reduce the incidence of gastrointestinal </w:t>
      </w:r>
      <w:proofErr w:type="gramStart"/>
      <w:r w:rsidRPr="00FB4C85">
        <w:rPr>
          <w:rFonts w:ascii="Book Antiqua" w:eastAsia="Book Antiqua" w:hAnsi="Book Antiqua" w:cs="Book Antiqua"/>
          <w:color w:val="000000"/>
        </w:rPr>
        <w:t>injury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Finally, a significant improvement in MMF-related gastrointestinal symptoms was observed after replacement of MMF with </w:t>
      </w:r>
      <w:proofErr w:type="spellStart"/>
      <w:proofErr w:type="gramStart"/>
      <w:r w:rsidRPr="00FB4C85">
        <w:rPr>
          <w:rFonts w:ascii="Book Antiqua" w:eastAsia="Book Antiqua" w:hAnsi="Book Antiqua" w:cs="Book Antiqua"/>
          <w:color w:val="000000"/>
        </w:rPr>
        <w:t>mizoribine</w:t>
      </w:r>
      <w:proofErr w:type="spellEnd"/>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Common </w:t>
      </w:r>
      <w:proofErr w:type="spellStart"/>
      <w:r w:rsidRPr="00FB4C85">
        <w:rPr>
          <w:rFonts w:ascii="Book Antiqua" w:eastAsia="Book Antiqua" w:hAnsi="Book Antiqua" w:cs="Book Antiqua"/>
          <w:color w:val="000000"/>
        </w:rPr>
        <w:t>colonoscopic</w:t>
      </w:r>
      <w:proofErr w:type="spellEnd"/>
      <w:r w:rsidRPr="00FB4C85">
        <w:rPr>
          <w:rFonts w:ascii="Book Antiqua" w:eastAsia="Book Antiqua" w:hAnsi="Book Antiqua" w:cs="Book Antiqua"/>
          <w:color w:val="000000"/>
        </w:rPr>
        <w:t xml:space="preserve"> findings include erythema, erosions and ulcers, but half of patients have normal macroscopic </w:t>
      </w:r>
      <w:proofErr w:type="gramStart"/>
      <w:r w:rsidRPr="00FB4C85">
        <w:rPr>
          <w:rFonts w:ascii="Book Antiqua" w:eastAsia="Book Antiqua" w:hAnsi="Book Antiqua" w:cs="Book Antiqua"/>
          <w:color w:val="000000"/>
        </w:rPr>
        <w:t>findings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13,35,61].</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The histological appearance of MMF colitis is characterized by the presence of architectural distortion, which resembles the appearance of chronic colitis. Therefore, the diagnosis of MMF colitis is based on specific histologic features and mainly on the exclusion of an alternative </w:t>
      </w:r>
      <w:proofErr w:type="spellStart"/>
      <w:r w:rsidRPr="00FB4C85">
        <w:rPr>
          <w:rFonts w:ascii="Book Antiqua" w:eastAsia="Book Antiqua" w:hAnsi="Book Antiqua" w:cs="Book Antiqua"/>
          <w:color w:val="000000"/>
        </w:rPr>
        <w:t>aetiology</w:t>
      </w:r>
      <w:proofErr w:type="spellEnd"/>
      <w:r w:rsidRPr="00FB4C85">
        <w:rPr>
          <w:rFonts w:ascii="Book Antiqua" w:eastAsia="Book Antiqua" w:hAnsi="Book Antiqua" w:cs="Book Antiqua"/>
          <w:color w:val="000000"/>
        </w:rPr>
        <w:t xml:space="preserve"> for these histological findings, such as acute colitis, IBD, and </w:t>
      </w:r>
      <w:proofErr w:type="gramStart"/>
      <w:r w:rsidRPr="00FB4C85">
        <w:rPr>
          <w:rFonts w:ascii="Book Antiqua" w:eastAsia="Book Antiqua" w:hAnsi="Book Antiqua" w:cs="Book Antiqua"/>
          <w:color w:val="000000"/>
        </w:rPr>
        <w:t>GVHD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13,35,</w:t>
      </w:r>
      <w:r w:rsidR="00A23246" w:rsidRPr="00FB4C85">
        <w:rPr>
          <w:rFonts w:ascii="Book Antiqua" w:eastAsia="Book Antiqua" w:hAnsi="Book Antiqua" w:cs="Book Antiqua"/>
          <w:color w:val="000000"/>
          <w:vertAlign w:val="superscript"/>
        </w:rPr>
        <w:t>59</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 their study, </w:t>
      </w:r>
      <w:proofErr w:type="spellStart"/>
      <w:r w:rsidRPr="00FB4C85">
        <w:rPr>
          <w:rFonts w:ascii="Book Antiqua" w:eastAsia="Book Antiqua" w:hAnsi="Book Antiqua" w:cs="Book Antiqua"/>
          <w:color w:val="000000"/>
        </w:rPr>
        <w:t>Selbst</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found that MMF-induced changes were similar to those in IBDs (28%), GVHD (19%), acute colitis (16%), and </w:t>
      </w:r>
      <w:proofErr w:type="spellStart"/>
      <w:r w:rsidRPr="00FB4C85">
        <w:rPr>
          <w:rFonts w:ascii="Book Antiqua" w:eastAsia="Book Antiqua" w:hAnsi="Book Antiqua" w:cs="Book Antiqua"/>
          <w:color w:val="000000"/>
        </w:rPr>
        <w:t>ischaemia</w:t>
      </w:r>
      <w:proofErr w:type="spellEnd"/>
      <w:r w:rsidRPr="00FB4C85">
        <w:rPr>
          <w:rFonts w:ascii="Book Antiqua" w:eastAsia="Book Antiqua" w:hAnsi="Book Antiqua" w:cs="Book Antiqua"/>
          <w:color w:val="000000"/>
        </w:rPr>
        <w:t xml:space="preserve"> (3%). Similar findings were reported by de Andrade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rPr>
        <w:t xml:space="preserve">, who </w:t>
      </w:r>
      <w:proofErr w:type="spellStart"/>
      <w:r w:rsidRPr="00FB4C85">
        <w:rPr>
          <w:rFonts w:ascii="Book Antiqua" w:eastAsia="Book Antiqua" w:hAnsi="Book Antiqua" w:cs="Book Antiqua"/>
          <w:color w:val="000000"/>
        </w:rPr>
        <w:t>analysed</w:t>
      </w:r>
      <w:proofErr w:type="spellEnd"/>
      <w:r w:rsidRPr="00FB4C85">
        <w:rPr>
          <w:rFonts w:ascii="Book Antiqua" w:eastAsia="Book Antiqua" w:hAnsi="Book Antiqua" w:cs="Book Antiqua"/>
          <w:color w:val="000000"/>
        </w:rPr>
        <w:t xml:space="preserve"> 36 patients undergoing a colonoscopy for MMF-related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the most frequent histologic patterns were nonspecific colitis (31.3%), IBD-like colitis (25%), normal/near normal colitis (18.8%), GVHD-like colitis (18.8%), and </w:t>
      </w:r>
      <w:proofErr w:type="spellStart"/>
      <w:r w:rsidRPr="00FB4C85">
        <w:rPr>
          <w:rFonts w:ascii="Book Antiqua" w:eastAsia="Book Antiqua" w:hAnsi="Book Antiqua" w:cs="Book Antiqua"/>
          <w:color w:val="000000"/>
        </w:rPr>
        <w:t>ischaemia</w:t>
      </w:r>
      <w:proofErr w:type="spellEnd"/>
      <w:r w:rsidRPr="00FB4C85">
        <w:rPr>
          <w:rFonts w:ascii="Book Antiqua" w:eastAsia="Book Antiqua" w:hAnsi="Book Antiqua" w:cs="Book Antiqua"/>
          <w:color w:val="000000"/>
        </w:rPr>
        <w:t>-like colitis (12.5%).</w:t>
      </w:r>
    </w:p>
    <w:p w:rsidR="00A77B3E" w:rsidRPr="00FB4C85" w:rsidRDefault="003401B5" w:rsidP="00ED5C66">
      <w:pPr>
        <w:snapToGrid w:val="0"/>
        <w:spacing w:line="360" w:lineRule="auto"/>
        <w:ind w:firstLineChars="100" w:firstLine="240"/>
        <w:jc w:val="both"/>
        <w:rPr>
          <w:rFonts w:ascii="Book Antiqua" w:hAnsi="Book Antiqua"/>
        </w:rPr>
      </w:pPr>
      <w:proofErr w:type="spellStart"/>
      <w:r w:rsidRPr="00FB4C85">
        <w:rPr>
          <w:rFonts w:ascii="Book Antiqua" w:eastAsia="Book Antiqua" w:hAnsi="Book Antiqua" w:cs="Book Antiqua"/>
          <w:color w:val="000000"/>
        </w:rPr>
        <w:t>Liapis</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 xml:space="preserve"> evaluated colonic biopsies obtained from 43 renal transplant recipients with a clinical history of MMF administration and persistent afebrile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The main histological features were as follows:</w:t>
      </w:r>
      <w:r w:rsidR="00613D7A" w:rsidRPr="00FB4C85">
        <w:rPr>
          <w:rFonts w:ascii="Book Antiqua" w:hAnsi="Book Antiqua"/>
          <w:lang w:eastAsia="zh-CN"/>
        </w:rPr>
        <w:t xml:space="preserve"> (1) </w:t>
      </w:r>
      <w:r w:rsidR="00613D7A" w:rsidRPr="00FB4C85">
        <w:rPr>
          <w:rFonts w:ascii="Book Antiqua" w:eastAsia="Book Antiqua" w:hAnsi="Book Antiqua" w:cs="Book Antiqua"/>
          <w:color w:val="000000"/>
        </w:rPr>
        <w:t xml:space="preserve">Atrophy </w:t>
      </w:r>
      <w:r w:rsidRPr="00FB4C85">
        <w:rPr>
          <w:rFonts w:ascii="Book Antiqua" w:eastAsia="Book Antiqua" w:hAnsi="Book Antiqua" w:cs="Book Antiqua"/>
          <w:color w:val="000000"/>
        </w:rPr>
        <w:t>of the crypts assessed as absent, mild, moderate or severe;</w:t>
      </w:r>
      <w:r w:rsidR="00613D7A" w:rsidRPr="00FB4C85">
        <w:rPr>
          <w:rFonts w:ascii="Book Antiqua" w:hAnsi="Book Antiqua"/>
          <w:lang w:eastAsia="zh-CN"/>
        </w:rPr>
        <w:t xml:space="preserve"> (2) </w:t>
      </w:r>
      <w:r w:rsidR="00613D7A" w:rsidRPr="00FB4C85">
        <w:rPr>
          <w:rFonts w:ascii="Book Antiqua" w:eastAsia="Book Antiqua" w:hAnsi="Book Antiqua" w:cs="Book Antiqua"/>
          <w:color w:val="000000"/>
        </w:rPr>
        <w:t xml:space="preserve">Distortion </w:t>
      </w:r>
      <w:r w:rsidRPr="00FB4C85">
        <w:rPr>
          <w:rFonts w:ascii="Book Antiqua" w:eastAsia="Book Antiqua" w:hAnsi="Book Antiqua" w:cs="Book Antiqua"/>
          <w:color w:val="000000"/>
        </w:rPr>
        <w:t xml:space="preserve">of the crypts, cryptic abscesses, inflammatory infiltrates and changed numbers of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lastRenderedPageBreak/>
        <w:t>classified according to severity and extent</w:t>
      </w:r>
      <w:r w:rsidR="00613D7A" w:rsidRPr="00FB4C85">
        <w:rPr>
          <w:rFonts w:ascii="Book Antiqua" w:eastAsia="Book Antiqua" w:hAnsi="Book Antiqua" w:cs="Book Antiqua"/>
          <w:color w:val="000000"/>
        </w:rPr>
        <w:t>;</w:t>
      </w:r>
      <w:r w:rsidR="00613D7A" w:rsidRPr="00FB4C85">
        <w:rPr>
          <w:rFonts w:ascii="Book Antiqua" w:hAnsi="Book Antiqua"/>
          <w:lang w:eastAsia="zh-CN"/>
        </w:rPr>
        <w:t xml:space="preserve"> (3) </w:t>
      </w:r>
      <w:r w:rsidR="00613D7A" w:rsidRPr="00FB4C85">
        <w:rPr>
          <w:rFonts w:ascii="Book Antiqua" w:eastAsia="Book Antiqua" w:hAnsi="Book Antiqua" w:cs="Book Antiqua"/>
          <w:color w:val="000000"/>
        </w:rPr>
        <w:t xml:space="preserve">Changed </w:t>
      </w:r>
      <w:r w:rsidRPr="00FB4C85">
        <w:rPr>
          <w:rFonts w:ascii="Book Antiqua" w:eastAsia="Book Antiqua" w:hAnsi="Book Antiqua" w:cs="Book Antiqua"/>
          <w:color w:val="000000"/>
        </w:rPr>
        <w:t xml:space="preserve">numbers of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defined as low if &lt;</w:t>
      </w:r>
      <w:r w:rsidR="006A5720"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40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per </w:t>
      </w:r>
      <w:r w:rsidR="006A5720" w:rsidRPr="00FB4C85">
        <w:rPr>
          <w:rFonts w:ascii="Book Antiqua" w:eastAsia="Book Antiqua" w:hAnsi="Book Antiqua" w:cs="Book Antiqua"/>
          <w:color w:val="000000"/>
        </w:rPr>
        <w:t>high pass filter (</w:t>
      </w:r>
      <w:r w:rsidRPr="00FB4C85">
        <w:rPr>
          <w:rFonts w:ascii="Book Antiqua" w:eastAsia="Book Antiqua" w:hAnsi="Book Antiqua" w:cs="Book Antiqua"/>
          <w:color w:val="000000"/>
        </w:rPr>
        <w:t>HPF</w:t>
      </w:r>
      <w:r w:rsidR="006A5720"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 and high if</w:t>
      </w:r>
      <w:r w:rsidR="006A5720"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&gt; 40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per HPF;</w:t>
      </w:r>
      <w:r w:rsidR="00613D7A" w:rsidRPr="00FB4C85">
        <w:rPr>
          <w:rFonts w:ascii="Book Antiqua" w:eastAsia="Book Antiqua" w:hAnsi="Book Antiqua" w:cs="Book Antiqua"/>
          <w:color w:val="000000"/>
        </w:rPr>
        <w:t xml:space="preserve"> and (4)</w:t>
      </w:r>
      <w:r w:rsidR="00613D7A" w:rsidRPr="00FB4C85">
        <w:rPr>
          <w:rFonts w:ascii="Book Antiqua" w:hAnsi="Book Antiqua"/>
          <w:lang w:eastAsia="zh-CN"/>
        </w:rPr>
        <w:t xml:space="preserve"> </w:t>
      </w:r>
      <w:proofErr w:type="spellStart"/>
      <w:r w:rsidR="00613D7A" w:rsidRPr="00FB4C85">
        <w:rPr>
          <w:rFonts w:ascii="Book Antiqua" w:eastAsia="Book Antiqua" w:hAnsi="Book Antiqua" w:cs="Book Antiqua"/>
          <w:color w:val="000000"/>
        </w:rPr>
        <w:t>Oedema</w:t>
      </w:r>
      <w:proofErr w:type="spellEnd"/>
      <w:r w:rsidRPr="00FB4C85">
        <w:rPr>
          <w:rFonts w:ascii="Book Antiqua" w:eastAsia="Book Antiqua" w:hAnsi="Book Antiqua" w:cs="Book Antiqua"/>
          <w:color w:val="000000"/>
        </w:rPr>
        <w:t>, ulceration and crypts with flattened epithelium classified as absent or present.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The severity of colitis is estimated as absent, mild, moderate or severe based on the presence of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cryptic abscesses and ulceration.</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 summary, MMF colitis usually presents </w:t>
      </w:r>
      <w:r w:rsidR="006A5720"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1) irregular or extensive atrophy of the crypt; </w:t>
      </w:r>
      <w:r w:rsidR="006A5720"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2) alterations of the crypts in terms of cryptic abscesses, neutrophils,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and </w:t>
      </w:r>
      <w:proofErr w:type="spellStart"/>
      <w:r w:rsidRPr="00FB4C85">
        <w:rPr>
          <w:rFonts w:ascii="Book Antiqua" w:eastAsia="Book Antiqua" w:hAnsi="Book Antiqua" w:cs="Book Antiqua"/>
          <w:color w:val="000000"/>
        </w:rPr>
        <w:t>mucin</w:t>
      </w:r>
      <w:proofErr w:type="spellEnd"/>
      <w:r w:rsidRPr="00FB4C85">
        <w:rPr>
          <w:rFonts w:ascii="Book Antiqua" w:eastAsia="Book Antiqua" w:hAnsi="Book Antiqua" w:cs="Book Antiqua"/>
          <w:color w:val="000000"/>
        </w:rPr>
        <w:t xml:space="preserve"> inside the lumen of the crypt; </w:t>
      </w:r>
      <w:r w:rsidR="006A5720"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3) mild, moderate or severe inflammatory infiltrates, mainly plasma cells and in some cases </w:t>
      </w:r>
      <w:proofErr w:type="spellStart"/>
      <w:r w:rsidRPr="00FB4C85">
        <w:rPr>
          <w:rFonts w:ascii="Book Antiqua" w:eastAsia="Book Antiqua" w:hAnsi="Book Antiqua" w:cs="Book Antiqua"/>
          <w:color w:val="000000"/>
        </w:rPr>
        <w:t>eosinophils</w:t>
      </w:r>
      <w:proofErr w:type="spellEnd"/>
      <w:r w:rsidRPr="00FB4C85">
        <w:rPr>
          <w:rFonts w:ascii="Book Antiqua" w:eastAsia="Book Antiqua" w:hAnsi="Book Antiqua" w:cs="Book Antiqua"/>
          <w:color w:val="000000"/>
        </w:rPr>
        <w:t xml:space="preserve"> (</w:t>
      </w:r>
      <w:r w:rsidR="006A5720"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&gt; 40 per HPF); and 4) focal </w:t>
      </w:r>
      <w:proofErr w:type="spellStart"/>
      <w:r w:rsidRPr="00FB4C85">
        <w:rPr>
          <w:rFonts w:ascii="Book Antiqua" w:eastAsia="Book Antiqua" w:hAnsi="Book Antiqua" w:cs="Book Antiqua"/>
          <w:color w:val="000000"/>
        </w:rPr>
        <w:t>cryptitis</w:t>
      </w:r>
      <w:proofErr w:type="spellEnd"/>
      <w:r w:rsidRPr="00FB4C85">
        <w:rPr>
          <w:rFonts w:ascii="Book Antiqua" w:eastAsia="Book Antiqua" w:hAnsi="Book Antiqua" w:cs="Book Antiqua"/>
          <w:color w:val="000000"/>
        </w:rPr>
        <w:t>, ulcerations and erosions</w:t>
      </w:r>
      <w:r w:rsidRPr="00FB4C85">
        <w:rPr>
          <w:rFonts w:ascii="Book Antiqua" w:eastAsia="Book Antiqua" w:hAnsi="Book Antiqua" w:cs="Book Antiqua"/>
          <w:color w:val="000000"/>
          <w:vertAlign w:val="superscript"/>
        </w:rPr>
        <w:t>[5,6,13,6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MMF colitis presents in a more severe form in the right colon than in the left colon, probably as a consequence of longer MPA exposure in the right colon and of the diminishing compound concentration in peripheral colonic </w:t>
      </w:r>
      <w:proofErr w:type="gramStart"/>
      <w:r w:rsidRPr="00FB4C85">
        <w:rPr>
          <w:rFonts w:ascii="Book Antiqua" w:eastAsia="Book Antiqua" w:hAnsi="Book Antiqua" w:cs="Book Antiqua"/>
          <w:color w:val="000000"/>
        </w:rPr>
        <w:t>segments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13,35]</w:t>
      </w:r>
      <w:r w:rsidRPr="00FB4C85">
        <w:rPr>
          <w:rFonts w:ascii="Book Antiqua" w:eastAsia="Book Antiqua" w:hAnsi="Book Antiqua" w:cs="Book Antiqua"/>
          <w:color w:val="000000"/>
        </w:rPr>
        <w:t xml:space="preserve">. Moreover, the degree of colitis is inversely correlated with the duration of MMF administration, such that a longer therapy is associated with moderate and severe degrees of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As reported by other </w:t>
      </w:r>
      <w:proofErr w:type="gramStart"/>
      <w:r w:rsidRPr="00FB4C85">
        <w:rPr>
          <w:rFonts w:ascii="Book Antiqua" w:eastAsia="Book Antiqua" w:hAnsi="Book Antiqua" w:cs="Book Antiqua"/>
          <w:color w:val="000000"/>
        </w:rPr>
        <w:t>studies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5,6,</w:t>
      </w:r>
      <w:r w:rsidR="00A23246" w:rsidRPr="00FB4C85">
        <w:rPr>
          <w:rFonts w:ascii="Book Antiqua" w:eastAsia="Book Antiqua" w:hAnsi="Book Antiqua" w:cs="Book Antiqua"/>
          <w:color w:val="000000"/>
          <w:vertAlign w:val="superscript"/>
        </w:rPr>
        <w:t>59</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the histological characteristics of MMF colitis resemble those of IBD-like conditions and GVHD. However, compared with MMF colitis and IBD-like conditions, GVHD is characterized by a higher number of apoptotic bodies</w:t>
      </w:r>
      <w:r w:rsidRPr="00FB4C85">
        <w:rPr>
          <w:rFonts w:ascii="Book Antiqua" w:eastAsia="Book Antiqua" w:hAnsi="Book Antiqua" w:cs="Book Antiqua"/>
          <w:color w:val="000000"/>
          <w:vertAlign w:val="superscript"/>
        </w:rPr>
        <w:t>[6,6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and mild to moderate inflammation with mild or absent crypt distortion</w:t>
      </w:r>
      <w:r w:rsidRPr="00FB4C85">
        <w:rPr>
          <w:rFonts w:ascii="Book Antiqua" w:eastAsia="Book Antiqua" w:hAnsi="Book Antiqua" w:cs="Book Antiqua"/>
          <w:color w:val="000000"/>
          <w:vertAlign w:val="superscript"/>
        </w:rPr>
        <w:t>[13,6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IBD-like pattern is mainly characterized by moderate or severe crypt abnormalities with erosion and </w:t>
      </w:r>
      <w:proofErr w:type="gramStart"/>
      <w:r w:rsidRPr="00FB4C85">
        <w:rPr>
          <w:rFonts w:ascii="Book Antiqua" w:eastAsia="Book Antiqua" w:hAnsi="Book Antiqua" w:cs="Book Antiqua"/>
          <w:color w:val="000000"/>
        </w:rPr>
        <w:t>ulcerations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13]</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Increased apoptosis of crypt epithelial cells plays an important role in the pathogenesis of MMF colitis. Increased cell apoptosis in association with crypt distortion irrespective of disease activity speaks in </w:t>
      </w:r>
      <w:proofErr w:type="spellStart"/>
      <w:r w:rsidRPr="00FB4C85">
        <w:rPr>
          <w:rFonts w:ascii="Book Antiqua" w:eastAsia="Book Antiqua" w:hAnsi="Book Antiqua" w:cs="Book Antiqua"/>
          <w:color w:val="000000"/>
        </w:rPr>
        <w:t>favour</w:t>
      </w:r>
      <w:proofErr w:type="spellEnd"/>
      <w:r w:rsidRPr="00FB4C85">
        <w:rPr>
          <w:rFonts w:ascii="Book Antiqua" w:eastAsia="Book Antiqua" w:hAnsi="Book Antiqua" w:cs="Book Antiqua"/>
          <w:color w:val="000000"/>
        </w:rPr>
        <w:t xml:space="preserve"> of a long-acting toxic effect of MMF attributed to its </w:t>
      </w:r>
      <w:proofErr w:type="gramStart"/>
      <w:r w:rsidRPr="00FB4C85">
        <w:rPr>
          <w:rFonts w:ascii="Book Antiqua" w:eastAsia="Book Antiqua" w:hAnsi="Book Antiqua" w:cs="Book Antiqua"/>
          <w:color w:val="000000"/>
        </w:rPr>
        <w:t>pharmacodynamics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5,13,6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Increased cell apoptosis has been correlated with MMF </w:t>
      </w:r>
      <w:proofErr w:type="gramStart"/>
      <w:r w:rsidRPr="00FB4C85">
        <w:rPr>
          <w:rFonts w:ascii="Book Antiqua" w:eastAsia="Book Antiqua" w:hAnsi="Book Antiqua" w:cs="Book Antiqua"/>
          <w:color w:val="000000"/>
        </w:rPr>
        <w:t>colitis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5,13,6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although the absolute numbers of apoptotic cells were significantly higher in GVHD than in MMF colitis (</w:t>
      </w:r>
      <w:r w:rsidR="00484172" w:rsidRPr="00FB4C85">
        <w:rPr>
          <w:rFonts w:ascii="Book Antiqua" w:eastAsia="Book Antiqua" w:hAnsi="Book Antiqua" w:cs="Book Antiqua"/>
          <w:i/>
          <w:iCs/>
          <w:color w:val="000000"/>
        </w:rPr>
        <w:t>P</w:t>
      </w:r>
      <w:r w:rsidR="00484172"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&lt;</w:t>
      </w:r>
      <w:r w:rsidR="00484172"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lastRenderedPageBreak/>
        <w:t>0.0001)</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w:t>
      </w:r>
      <w:proofErr w:type="gramStart"/>
      <w:r w:rsidRPr="00FB4C85">
        <w:rPr>
          <w:rFonts w:ascii="Book Antiqua" w:eastAsia="Book Antiqua" w:hAnsi="Book Antiqua" w:cs="Book Antiqua"/>
          <w:color w:val="000000"/>
        </w:rPr>
        <w:t>treatment of MMF colitis includes a reduction or, in more severe forms, complete</w:t>
      </w:r>
      <w:proofErr w:type="gramEnd"/>
      <w:r w:rsidRPr="00FB4C85">
        <w:rPr>
          <w:rFonts w:ascii="Book Antiqua" w:eastAsia="Book Antiqua" w:hAnsi="Book Antiqua" w:cs="Book Antiqua"/>
          <w:color w:val="000000"/>
        </w:rPr>
        <w:t xml:space="preserve"> discontinuation of MMF. A 50% dosage reduction</w:t>
      </w:r>
      <w:r w:rsidRPr="00FB4C85">
        <w:rPr>
          <w:rFonts w:ascii="Book Antiqua" w:eastAsia="Book Antiqua" w:hAnsi="Book Antiqua" w:cs="Book Antiqua"/>
          <w:color w:val="000000"/>
          <w:vertAlign w:val="superscript"/>
        </w:rPr>
        <w:t>[5,61]</w:t>
      </w:r>
      <w:r w:rsidRPr="00FB4C85">
        <w:rPr>
          <w:rFonts w:ascii="Book Antiqua" w:eastAsia="Book Antiqua" w:hAnsi="Book Antiqua" w:cs="Book Antiqua"/>
          <w:color w:val="000000"/>
        </w:rPr>
        <w:t xml:space="preserve"> or switch to another immunosuppressant</w:t>
      </w:r>
      <w:r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rPr>
        <w:t xml:space="preserve"> usually results in a complete resolution or in a significant improvement of symptoms in most patients, while only a minority of patients require complete discontinuation of MMF</w:t>
      </w:r>
      <w:r w:rsidRPr="00FB4C85">
        <w:rPr>
          <w:rFonts w:ascii="Book Antiqua" w:eastAsia="Book Antiqua" w:hAnsi="Book Antiqua" w:cs="Book Antiqua"/>
          <w:color w:val="000000"/>
          <w:vertAlign w:val="superscript"/>
        </w:rPr>
        <w:t>[6,6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i/>
          <w:iCs/>
          <w:color w:val="000000"/>
        </w:rPr>
        <w:t>De novo IBD</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Although IBDs are characterized by a likely autoimmune </w:t>
      </w:r>
      <w:proofErr w:type="spellStart"/>
      <w:r w:rsidRPr="00FB4C85">
        <w:rPr>
          <w:rFonts w:ascii="Book Antiqua" w:eastAsia="Book Antiqua" w:hAnsi="Book Antiqua" w:cs="Book Antiqua"/>
          <w:color w:val="000000"/>
        </w:rPr>
        <w:t>etiopathogenesis</w:t>
      </w:r>
      <w:proofErr w:type="spellEnd"/>
      <w:r w:rsidRPr="00FB4C85">
        <w:rPr>
          <w:rFonts w:ascii="Book Antiqua" w:eastAsia="Book Antiqua" w:hAnsi="Book Antiqua" w:cs="Book Antiqua"/>
          <w:color w:val="000000"/>
        </w:rPr>
        <w:t>, and transplanted patients are already under immunosuppression, the incidence of IBD</w:t>
      </w:r>
      <w:r w:rsidR="00613D7A" w:rsidRPr="00FB4C85">
        <w:rPr>
          <w:rFonts w:ascii="Book Antiqua" w:eastAsia="Book Antiqua" w:hAnsi="Book Antiqua" w:cs="Book Antiqua"/>
          <w:color w:val="000000"/>
        </w:rPr>
        <w:t xml:space="preserve"> after SOT (up to 550 cases/100</w:t>
      </w:r>
      <w:r w:rsidRPr="00FB4C85">
        <w:rPr>
          <w:rFonts w:ascii="Book Antiqua" w:eastAsia="Book Antiqua" w:hAnsi="Book Antiqua" w:cs="Book Antiqua"/>
          <w:color w:val="000000"/>
        </w:rPr>
        <w:t>000 individuals) is approximately 10 times higher than that observed among the general populatio</w:t>
      </w:r>
      <w:r w:rsidR="00613D7A" w:rsidRPr="00FB4C85">
        <w:rPr>
          <w:rFonts w:ascii="Book Antiqua" w:eastAsia="Book Antiqua" w:hAnsi="Book Antiqua" w:cs="Book Antiqua"/>
          <w:color w:val="000000"/>
        </w:rPr>
        <w:t>n (approximately 7-10 cases/100</w:t>
      </w:r>
      <w:r w:rsidRPr="00FB4C85">
        <w:rPr>
          <w:rFonts w:ascii="Book Antiqua" w:eastAsia="Book Antiqua" w:hAnsi="Book Antiqua" w:cs="Book Antiqua"/>
          <w:color w:val="000000"/>
        </w:rPr>
        <w:t>000 individuals)</w:t>
      </w:r>
      <w:r w:rsidRPr="00FB4C85">
        <w:rPr>
          <w:rFonts w:ascii="Book Antiqua" w:eastAsia="Book Antiqua" w:hAnsi="Book Antiqua" w:cs="Book Antiqua"/>
          <w:color w:val="000000"/>
          <w:vertAlign w:val="superscript"/>
        </w:rPr>
        <w:t>[5,21-23,7</w:t>
      </w:r>
      <w:r w:rsidR="00560C13"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However,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after kidney transplantation are not common, with only 46 cases reported in the </w:t>
      </w:r>
      <w:proofErr w:type="gramStart"/>
      <w:r w:rsidRPr="00FB4C85">
        <w:rPr>
          <w:rFonts w:ascii="Book Antiqua" w:eastAsia="Book Antiqua" w:hAnsi="Book Antiqua" w:cs="Book Antiqua"/>
          <w:color w:val="000000"/>
        </w:rPr>
        <w:t>literature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15,19,20,22-24,26-34]</w:t>
      </w:r>
      <w:r w:rsidRPr="00FB4C85">
        <w:rPr>
          <w:rFonts w:ascii="Book Antiqua" w:eastAsia="Book Antiqua" w:hAnsi="Book Antiqua" w:cs="Book Antiqua"/>
          <w:color w:val="000000"/>
        </w:rPr>
        <w:t xml:space="preserve">. An additional 7 cases were reported by a French </w:t>
      </w:r>
      <w:proofErr w:type="spellStart"/>
      <w:r w:rsidRPr="00FB4C85">
        <w:rPr>
          <w:rFonts w:ascii="Book Antiqua" w:eastAsia="Book Antiqua" w:hAnsi="Book Antiqua" w:cs="Book Antiqua"/>
          <w:color w:val="000000"/>
        </w:rPr>
        <w:t>multicentric</w:t>
      </w:r>
      <w:proofErr w:type="spellEnd"/>
      <w:r w:rsidRPr="00FB4C85">
        <w:rPr>
          <w:rFonts w:ascii="Book Antiqua" w:eastAsia="Book Antiqua" w:hAnsi="Book Antiqua" w:cs="Book Antiqua"/>
          <w:color w:val="000000"/>
        </w:rPr>
        <w:t xml:space="preserve"> </w:t>
      </w:r>
      <w:proofErr w:type="gramStart"/>
      <w:r w:rsidRPr="00FB4C85">
        <w:rPr>
          <w:rFonts w:ascii="Book Antiqua" w:eastAsia="Book Antiqua" w:hAnsi="Book Antiqua" w:cs="Book Antiqua"/>
          <w:color w:val="000000"/>
        </w:rPr>
        <w:t>study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Moreover, most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occur in liver transplant </w:t>
      </w:r>
      <w:proofErr w:type="gramStart"/>
      <w:r w:rsidRPr="00FB4C85">
        <w:rPr>
          <w:rFonts w:ascii="Book Antiqua" w:eastAsia="Book Antiqua" w:hAnsi="Book Antiqua" w:cs="Book Antiqua"/>
          <w:color w:val="000000"/>
        </w:rPr>
        <w:t>recipients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16]</w:t>
      </w:r>
      <w:r w:rsidRPr="00FB4C85">
        <w:rPr>
          <w:rFonts w:ascii="Book Antiqua" w:eastAsia="Book Antiqua" w:hAnsi="Book Antiqua" w:cs="Book Antiqua"/>
          <w:color w:val="000000"/>
        </w:rPr>
        <w:t>, with only 5% of SOT-related IBDs occurring in renal recipients</w:t>
      </w:r>
      <w:r w:rsidRPr="00FB4C85">
        <w:rPr>
          <w:rFonts w:ascii="Book Antiqua" w:eastAsia="Book Antiqua" w:hAnsi="Book Antiqua" w:cs="Book Antiqua"/>
          <w:color w:val="000000"/>
          <w:vertAlign w:val="superscript"/>
        </w:rPr>
        <w:t>[16]</w:t>
      </w:r>
      <w:r w:rsidRPr="00FB4C85">
        <w:rPr>
          <w:rFonts w:ascii="Book Antiqua" w:eastAsia="Book Antiqua" w:hAnsi="Book Antiqua" w:cs="Book Antiqua"/>
          <w:color w:val="000000"/>
        </w:rPr>
        <w:t xml:space="preserve">. Interestingly, a recent </w:t>
      </w:r>
      <w:proofErr w:type="spellStart"/>
      <w:r w:rsidRPr="00FB4C85">
        <w:rPr>
          <w:rFonts w:ascii="Book Antiqua" w:eastAsia="Book Antiqua" w:hAnsi="Book Antiqua" w:cs="Book Antiqua"/>
          <w:color w:val="000000"/>
        </w:rPr>
        <w:t>multicentre</w:t>
      </w:r>
      <w:proofErr w:type="spellEnd"/>
      <w:r w:rsidRPr="00FB4C85">
        <w:rPr>
          <w:rFonts w:ascii="Book Antiqua" w:eastAsia="Book Antiqua" w:hAnsi="Book Antiqua" w:cs="Book Antiqua"/>
          <w:color w:val="000000"/>
        </w:rPr>
        <w:t xml:space="preserve"> study of IBDs and kidney transplantation found no correlation between pre-existing autoimmune disease or immunosuppressive treatment and IBDs before or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after transplantation usually present late in the follow-up, with a mean delay time to presentation up to 91 </w:t>
      </w:r>
      <w:proofErr w:type="spellStart"/>
      <w:proofErr w:type="gramStart"/>
      <w:r w:rsidRPr="00FB4C85">
        <w:rPr>
          <w:rFonts w:ascii="Book Antiqua" w:eastAsia="Book Antiqua" w:hAnsi="Book Antiqua" w:cs="Book Antiqua"/>
          <w:color w:val="000000"/>
        </w:rPr>
        <w:t>mo</w:t>
      </w:r>
      <w:proofErr w:type="spellEnd"/>
      <w:r w:rsidR="00613D7A" w:rsidRPr="00FB4C85">
        <w:rPr>
          <w:rFonts w:ascii="Book Antiqua" w:eastAsia="Book Antiqua" w:hAnsi="Book Antiqua" w:cs="Book Antiqua"/>
          <w:color w:val="000000"/>
          <w:vertAlign w:val="superscript"/>
        </w:rPr>
        <w:t>[</w:t>
      </w:r>
      <w:proofErr w:type="gramEnd"/>
      <w:r w:rsidR="00613D7A" w:rsidRPr="00FB4C85">
        <w:rPr>
          <w:rFonts w:ascii="Book Antiqua" w:eastAsia="Book Antiqua" w:hAnsi="Book Antiqua" w:cs="Book Antiqua"/>
          <w:color w:val="000000"/>
          <w:vertAlign w:val="superscript"/>
        </w:rPr>
        <w:t>5,15,19,20,</w:t>
      </w:r>
      <w:r w:rsidRPr="00FB4C85">
        <w:rPr>
          <w:rFonts w:ascii="Book Antiqua" w:eastAsia="Book Antiqua" w:hAnsi="Book Antiqua" w:cs="Book Antiqua"/>
          <w:color w:val="000000"/>
          <w:vertAlign w:val="superscript"/>
        </w:rPr>
        <w:t>22-31,8</w:t>
      </w:r>
      <w:r w:rsidR="00037C17"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00613D7A"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Clinical manifestations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IBDs resemble those occurring in the general population and include bloody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and abdominal </w:t>
      </w:r>
      <w:proofErr w:type="gramStart"/>
      <w:r w:rsidRPr="00FB4C85">
        <w:rPr>
          <w:rFonts w:ascii="Book Antiqua" w:eastAsia="Book Antiqua" w:hAnsi="Book Antiqua" w:cs="Book Antiqua"/>
          <w:color w:val="000000"/>
        </w:rPr>
        <w:t>pain</w:t>
      </w:r>
      <w:r w:rsidR="00613D7A" w:rsidRPr="00FB4C85">
        <w:rPr>
          <w:rFonts w:ascii="Book Antiqua" w:eastAsia="Book Antiqua" w:hAnsi="Book Antiqua" w:cs="Book Antiqua"/>
          <w:color w:val="000000"/>
          <w:vertAlign w:val="superscript"/>
        </w:rPr>
        <w:t>[</w:t>
      </w:r>
      <w:proofErr w:type="gramEnd"/>
      <w:r w:rsidR="00613D7A" w:rsidRPr="00FB4C85">
        <w:rPr>
          <w:rFonts w:ascii="Book Antiqua" w:eastAsia="Book Antiqua" w:hAnsi="Book Antiqua" w:cs="Book Antiqua"/>
          <w:color w:val="000000"/>
          <w:vertAlign w:val="superscript"/>
        </w:rPr>
        <w:t>5,15,19,20,22</w:t>
      </w:r>
      <w:r w:rsidRPr="00FB4C85">
        <w:rPr>
          <w:rFonts w:ascii="Book Antiqua" w:eastAsia="Book Antiqua" w:hAnsi="Book Antiqua" w:cs="Book Antiqua"/>
          <w:color w:val="000000"/>
          <w:vertAlign w:val="superscript"/>
        </w:rPr>
        <w:t>-32]</w:t>
      </w:r>
      <w:r w:rsidRPr="00FB4C85">
        <w:rPr>
          <w:rFonts w:ascii="Book Antiqua" w:eastAsia="Book Antiqua" w:hAnsi="Book Antiqua" w:cs="Book Antiqua"/>
          <w:color w:val="000000"/>
        </w:rPr>
        <w:t xml:space="preserve">. Endoscopic findings included patchy colitis, left-sided limited disease, </w:t>
      </w:r>
      <w:proofErr w:type="spellStart"/>
      <w:r w:rsidRPr="00FB4C85">
        <w:rPr>
          <w:rFonts w:ascii="Book Antiqua" w:eastAsia="Book Antiqua" w:hAnsi="Book Antiqua" w:cs="Book Antiqua"/>
          <w:color w:val="000000"/>
        </w:rPr>
        <w:t>pancolitis</w:t>
      </w:r>
      <w:proofErr w:type="spellEnd"/>
      <w:r w:rsidRPr="00FB4C85">
        <w:rPr>
          <w:rFonts w:ascii="Book Antiqua" w:eastAsia="Book Antiqua" w:hAnsi="Book Antiqua" w:cs="Book Antiqua"/>
          <w:color w:val="000000"/>
        </w:rPr>
        <w:t xml:space="preserve">, and </w:t>
      </w:r>
      <w:proofErr w:type="spellStart"/>
      <w:r w:rsidRPr="00FB4C85">
        <w:rPr>
          <w:rFonts w:ascii="Book Antiqua" w:eastAsia="Book Antiqua" w:hAnsi="Book Antiqua" w:cs="Book Antiqua"/>
          <w:color w:val="000000"/>
        </w:rPr>
        <w:t>ileal</w:t>
      </w:r>
      <w:proofErr w:type="spellEnd"/>
      <w:r w:rsidRPr="00FB4C85">
        <w:rPr>
          <w:rFonts w:ascii="Book Antiqua" w:eastAsia="Book Antiqua" w:hAnsi="Book Antiqua" w:cs="Book Antiqua"/>
          <w:color w:val="000000"/>
        </w:rPr>
        <w:t xml:space="preserve"> disease suggestive of CD or </w:t>
      </w:r>
      <w:proofErr w:type="gramStart"/>
      <w:r w:rsidRPr="00FB4C85">
        <w:rPr>
          <w:rFonts w:ascii="Book Antiqua" w:eastAsia="Book Antiqua" w:hAnsi="Book Antiqua" w:cs="Book Antiqua"/>
          <w:color w:val="000000"/>
        </w:rPr>
        <w:t>UC</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5,15,19,20,22</w:t>
      </w:r>
      <w:r w:rsidR="00613D7A"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vertAlign w:val="superscript"/>
        </w:rPr>
        <w:t>32]</w:t>
      </w:r>
      <w:r w:rsidRPr="00FB4C85">
        <w:rPr>
          <w:rFonts w:ascii="Book Antiqua" w:eastAsia="Book Antiqua" w:hAnsi="Book Antiqua" w:cs="Book Antiqua"/>
          <w:color w:val="000000"/>
        </w:rPr>
        <w:t xml:space="preserve">. The histological features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CD are expansion of the lamina </w:t>
      </w:r>
      <w:proofErr w:type="spellStart"/>
      <w:r w:rsidRPr="00FB4C85">
        <w:rPr>
          <w:rFonts w:ascii="Book Antiqua" w:eastAsia="Book Antiqua" w:hAnsi="Book Antiqua" w:cs="Book Antiqua"/>
          <w:color w:val="000000"/>
        </w:rPr>
        <w:t>propria</w:t>
      </w:r>
      <w:proofErr w:type="spellEnd"/>
      <w:r w:rsidRPr="00FB4C85">
        <w:rPr>
          <w:rFonts w:ascii="Book Antiqua" w:eastAsia="Book Antiqua" w:hAnsi="Book Antiqua" w:cs="Book Antiqua"/>
          <w:color w:val="000000"/>
        </w:rPr>
        <w:t xml:space="preserve"> by a dense </w:t>
      </w:r>
      <w:proofErr w:type="spellStart"/>
      <w:r w:rsidRPr="00FB4C85">
        <w:rPr>
          <w:rFonts w:ascii="Book Antiqua" w:eastAsia="Book Antiqua" w:hAnsi="Book Antiqua" w:cs="Book Antiqua"/>
          <w:color w:val="000000"/>
        </w:rPr>
        <w:t>lymphoplasmacytic</w:t>
      </w:r>
      <w:proofErr w:type="spellEnd"/>
      <w:r w:rsidRPr="00FB4C85">
        <w:rPr>
          <w:rFonts w:ascii="Book Antiqua" w:eastAsia="Book Antiqua" w:hAnsi="Book Antiqua" w:cs="Book Antiqua"/>
          <w:color w:val="000000"/>
        </w:rPr>
        <w:t xml:space="preserve"> infiltrate with basal </w:t>
      </w:r>
      <w:proofErr w:type="spellStart"/>
      <w:r w:rsidRPr="00FB4C85">
        <w:rPr>
          <w:rFonts w:ascii="Book Antiqua" w:eastAsia="Book Antiqua" w:hAnsi="Book Antiqua" w:cs="Book Antiqua"/>
          <w:color w:val="000000"/>
        </w:rPr>
        <w:t>plasmacytosis</w:t>
      </w:r>
      <w:proofErr w:type="spellEnd"/>
      <w:r w:rsidRPr="00FB4C85">
        <w:rPr>
          <w:rFonts w:ascii="Book Antiqua" w:eastAsia="Book Antiqua" w:hAnsi="Book Antiqua" w:cs="Book Antiqua"/>
          <w:color w:val="000000"/>
        </w:rPr>
        <w:t xml:space="preserve">, crypt architectural distortion, and </w:t>
      </w:r>
      <w:proofErr w:type="spellStart"/>
      <w:proofErr w:type="gramStart"/>
      <w:r w:rsidRPr="00FB4C85">
        <w:rPr>
          <w:rFonts w:ascii="Book Antiqua" w:eastAsia="Book Antiqua" w:hAnsi="Book Antiqua" w:cs="Book Antiqua"/>
          <w:color w:val="000000"/>
        </w:rPr>
        <w:t>cryptitis</w:t>
      </w:r>
      <w:proofErr w:type="spellEnd"/>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5,19]</w:t>
      </w:r>
      <w:r w:rsidRPr="00FB4C85">
        <w:rPr>
          <w:rFonts w:ascii="Book Antiqua" w:eastAsia="Book Antiqua" w:hAnsi="Book Antiqua" w:cs="Book Antiqua"/>
          <w:color w:val="000000"/>
        </w:rPr>
        <w:t>, while UC usually presents with chronic active colitis limited to the rectum</w:t>
      </w:r>
      <w:r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lastRenderedPageBreak/>
        <w:t>The course of post-transplant IBD appears much more aggressive than that of IBD in the general population, and it is associated with increased mortality and difficult therapeutic management, especially due to the possible interaction between immunosuppressive drugs and IBD-specific therapy</w:t>
      </w:r>
      <w:r w:rsidRPr="00FB4C85">
        <w:rPr>
          <w:rFonts w:ascii="Book Antiqua" w:eastAsia="Book Antiqua" w:hAnsi="Book Antiqua" w:cs="Book Antiqua"/>
          <w:color w:val="000000"/>
          <w:vertAlign w:val="superscript"/>
        </w:rPr>
        <w:t>[5,15,19,20,22-32,34]</w:t>
      </w:r>
      <w:r w:rsidRPr="00FB4C85">
        <w:rPr>
          <w:rFonts w:ascii="Book Antiqua" w:eastAsia="Book Antiqua" w:hAnsi="Book Antiqua" w:cs="Book Antiqua"/>
          <w:color w:val="000000"/>
        </w:rPr>
        <w:t xml:space="preserve">. Corticosteroids may induce clinical remission of the IBD, but they are unable to maintain it as </w:t>
      </w:r>
      <w:proofErr w:type="spellStart"/>
      <w:r w:rsidRPr="00FB4C85">
        <w:rPr>
          <w:rFonts w:ascii="Book Antiqua" w:eastAsia="Book Antiqua" w:hAnsi="Book Antiqua" w:cs="Book Antiqua"/>
          <w:color w:val="000000"/>
        </w:rPr>
        <w:t>monotherapy</w:t>
      </w:r>
      <w:proofErr w:type="spellEnd"/>
      <w:r w:rsidRPr="00FB4C85">
        <w:rPr>
          <w:rFonts w:ascii="Book Antiqua" w:eastAsia="Book Antiqua" w:hAnsi="Book Antiqua" w:cs="Book Antiqua"/>
          <w:color w:val="000000"/>
        </w:rPr>
        <w:t xml:space="preserve">, probably because of their failure in causing apoptosis of mature T lymphocytes, which allows chronic and acute episodes of IBD </w:t>
      </w:r>
      <w:proofErr w:type="gramStart"/>
      <w:r w:rsidRPr="00FB4C85">
        <w:rPr>
          <w:rFonts w:ascii="Book Antiqua" w:eastAsia="Book Antiqua" w:hAnsi="Book Antiqua" w:cs="Book Antiqua"/>
          <w:color w:val="000000"/>
        </w:rPr>
        <w:t>exacerbation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Studies on MMF have achieved contradictory results, as in some works, MMF was unable to maintain remission in patients with IBD</w:t>
      </w:r>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while others showed that its administration led to an improvement of symptoms</w:t>
      </w:r>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Tacrolimus</w:t>
      </w:r>
      <w:proofErr w:type="spellEnd"/>
      <w:r w:rsidRPr="00FB4C85">
        <w:rPr>
          <w:rFonts w:ascii="Book Antiqua" w:eastAsia="Book Antiqua" w:hAnsi="Book Antiqua" w:cs="Book Antiqua"/>
          <w:color w:val="000000"/>
        </w:rPr>
        <w:t xml:space="preserve"> and cyclosporine, although highly effective in the prevention of acute rejection after transplantation, have been proven to be ineffective in the treatment of IBD</w:t>
      </w:r>
      <w:r w:rsidRPr="00FB4C85">
        <w:rPr>
          <w:rFonts w:ascii="Book Antiqua" w:eastAsia="Book Antiqua" w:hAnsi="Book Antiqua" w:cs="Book Antiqua"/>
          <w:color w:val="000000"/>
          <w:vertAlign w:val="superscript"/>
        </w:rPr>
        <w:t>[8</w:t>
      </w:r>
      <w:r w:rsidR="00037C17"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although recent observations in a </w:t>
      </w:r>
      <w:proofErr w:type="spellStart"/>
      <w:r w:rsidRPr="00FB4C85">
        <w:rPr>
          <w:rFonts w:ascii="Book Antiqua" w:eastAsia="Book Antiqua" w:hAnsi="Book Antiqua" w:cs="Book Antiqua"/>
          <w:color w:val="000000"/>
        </w:rPr>
        <w:t>nontransplant</w:t>
      </w:r>
      <w:proofErr w:type="spellEnd"/>
      <w:r w:rsidRPr="00FB4C85">
        <w:rPr>
          <w:rFonts w:ascii="Book Antiqua" w:eastAsia="Book Antiqua" w:hAnsi="Book Antiqua" w:cs="Book Antiqua"/>
          <w:color w:val="000000"/>
        </w:rPr>
        <w:t xml:space="preserve"> population suggest that </w:t>
      </w:r>
      <w:proofErr w:type="spellStart"/>
      <w:r w:rsidRPr="00FB4C85">
        <w:rPr>
          <w:rFonts w:ascii="Book Antiqua" w:eastAsia="Book Antiqua" w:hAnsi="Book Antiqua" w:cs="Book Antiqua"/>
          <w:color w:val="000000"/>
        </w:rPr>
        <w:t>tacrolimus</w:t>
      </w:r>
      <w:proofErr w:type="spellEnd"/>
      <w:r w:rsidRPr="00FB4C85">
        <w:rPr>
          <w:rFonts w:ascii="Book Antiqua" w:eastAsia="Book Antiqua" w:hAnsi="Book Antiqua" w:cs="Book Antiqua"/>
          <w:color w:val="000000"/>
        </w:rPr>
        <w:t xml:space="preserve"> could have a short-term clinical benefit in the management of IBD</w:t>
      </w:r>
      <w:r w:rsidRPr="00FB4C85">
        <w:rPr>
          <w:rFonts w:ascii="Book Antiqua" w:eastAsia="Book Antiqua" w:hAnsi="Book Antiqua" w:cs="Book Antiqua"/>
          <w:color w:val="000000"/>
          <w:vertAlign w:val="superscript"/>
        </w:rPr>
        <w:t>[4</w:t>
      </w:r>
      <w:r w:rsidR="00C6733A"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,4</w:t>
      </w:r>
      <w:r w:rsidR="00C6733A" w:rsidRPr="00FB4C85">
        <w:rPr>
          <w:rFonts w:ascii="Book Antiqua" w:eastAsia="Book Antiqua" w:hAnsi="Book Antiqua" w:cs="Book Antiqua"/>
          <w:color w:val="000000"/>
          <w:vertAlign w:val="superscript"/>
        </w:rPr>
        <w:t>8</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Conflicting results have been obtained even regarding the use of azathioprine in maintenance therapy. </w:t>
      </w:r>
      <w:proofErr w:type="spellStart"/>
      <w:r w:rsidRPr="00FB4C85">
        <w:rPr>
          <w:rFonts w:ascii="Book Antiqua" w:eastAsia="Book Antiqua" w:hAnsi="Book Antiqua" w:cs="Book Antiqua"/>
          <w:color w:val="000000"/>
        </w:rPr>
        <w:t>Timmer</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00037C17" w:rsidRPr="00FB4C85">
        <w:rPr>
          <w:rFonts w:ascii="Book Antiqua" w:eastAsia="Book Antiqua" w:hAnsi="Book Antiqua" w:cs="Book Antiqua"/>
          <w:color w:val="000000"/>
          <w:vertAlign w:val="superscript"/>
        </w:rPr>
        <w:t>89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demonstrated that azathioprine is less effective than sulfasalazine or </w:t>
      </w:r>
      <w:proofErr w:type="spellStart"/>
      <w:r w:rsidRPr="00FB4C85">
        <w:rPr>
          <w:rFonts w:ascii="Book Antiqua" w:eastAsia="Book Antiqua" w:hAnsi="Book Antiqua" w:cs="Book Antiqua"/>
          <w:color w:val="000000"/>
        </w:rPr>
        <w:t>mesalazine</w:t>
      </w:r>
      <w:proofErr w:type="spellEnd"/>
      <w:r w:rsidRPr="00FB4C85">
        <w:rPr>
          <w:rFonts w:ascii="Book Antiqua" w:eastAsia="Book Antiqua" w:hAnsi="Book Antiqua" w:cs="Book Antiqua"/>
          <w:color w:val="000000"/>
        </w:rPr>
        <w:t xml:space="preserve"> due to its likely side effects, including bone marrow suppression and consequent increased susceptibility to infections in already </w:t>
      </w:r>
      <w:proofErr w:type="spellStart"/>
      <w:r w:rsidRPr="00FB4C85">
        <w:rPr>
          <w:rFonts w:ascii="Book Antiqua" w:eastAsia="Book Antiqua" w:hAnsi="Book Antiqua" w:cs="Book Antiqua"/>
          <w:color w:val="000000"/>
        </w:rPr>
        <w:t>immunocompromised</w:t>
      </w:r>
      <w:proofErr w:type="spellEnd"/>
      <w:r w:rsidRPr="00FB4C85">
        <w:rPr>
          <w:rFonts w:ascii="Book Antiqua" w:eastAsia="Book Antiqua" w:hAnsi="Book Antiqua" w:cs="Book Antiqua"/>
          <w:color w:val="000000"/>
        </w:rPr>
        <w:t xml:space="preserve"> renal recipients. Azathioprine should be administered as maintenance therapy only in the case of failure of a </w:t>
      </w:r>
      <w:proofErr w:type="spellStart"/>
      <w:r w:rsidRPr="00FB4C85">
        <w:rPr>
          <w:rFonts w:ascii="Book Antiqua" w:eastAsia="Book Antiqua" w:hAnsi="Book Antiqua" w:cs="Book Antiqua"/>
          <w:color w:val="000000"/>
        </w:rPr>
        <w:t>mesalazine</w:t>
      </w:r>
      <w:proofErr w:type="spellEnd"/>
      <w:r w:rsidRPr="00FB4C85">
        <w:rPr>
          <w:rFonts w:ascii="Book Antiqua" w:eastAsia="Book Antiqua" w:hAnsi="Book Antiqua" w:cs="Book Antiqua"/>
          <w:color w:val="000000"/>
        </w:rPr>
        <w:t xml:space="preserve">-based therapeutic regimen or in the case of a patient who requires repeated courses of </w:t>
      </w:r>
      <w:proofErr w:type="gramStart"/>
      <w:r w:rsidRPr="00FB4C85">
        <w:rPr>
          <w:rFonts w:ascii="Book Antiqua" w:eastAsia="Book Antiqua" w:hAnsi="Book Antiqua" w:cs="Book Antiqua"/>
          <w:color w:val="000000"/>
        </w:rPr>
        <w:t>steroids</w:t>
      </w:r>
      <w:r w:rsidRPr="00FB4C85">
        <w:rPr>
          <w:rFonts w:ascii="Book Antiqua" w:eastAsia="Book Antiqua" w:hAnsi="Book Antiqua" w:cs="Book Antiqua"/>
          <w:color w:val="000000"/>
          <w:vertAlign w:val="superscript"/>
        </w:rPr>
        <w:t>[</w:t>
      </w:r>
      <w:proofErr w:type="gramEnd"/>
      <w:r w:rsidR="00037C17" w:rsidRPr="00FB4C85">
        <w:rPr>
          <w:rFonts w:ascii="Book Antiqua" w:eastAsia="Book Antiqua" w:hAnsi="Book Antiqua" w:cs="Book Antiqua"/>
          <w:color w:val="000000"/>
          <w:vertAlign w:val="superscript"/>
        </w:rPr>
        <w:t>89</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Among all reported cases of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16 occurred in kidney transplant recipients, who were successfully treated with conventional medical IBD therapy (</w:t>
      </w:r>
      <w:proofErr w:type="spellStart"/>
      <w:r w:rsidRPr="00FB4C85">
        <w:rPr>
          <w:rFonts w:ascii="Book Antiqua" w:eastAsia="Book Antiqua" w:hAnsi="Book Antiqua" w:cs="Book Antiqua"/>
          <w:color w:val="000000"/>
        </w:rPr>
        <w:t>mesalazine</w:t>
      </w:r>
      <w:proofErr w:type="spellEnd"/>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cortico</w:t>
      </w:r>
      <w:proofErr w:type="spellEnd"/>
      <w:r w:rsidRPr="00FB4C85">
        <w:rPr>
          <w:rFonts w:ascii="Book Antiqua" w:eastAsia="Book Antiqua" w:hAnsi="Book Antiqua" w:cs="Book Antiqua"/>
          <w:color w:val="000000"/>
        </w:rPr>
        <w:t xml:space="preserve">-steroids, and azathioprine) to achieve clinical remission. Approximately half of patients are resistant to conventional IBD therapy combined with </w:t>
      </w:r>
      <w:proofErr w:type="gramStart"/>
      <w:r w:rsidRPr="00FB4C85">
        <w:rPr>
          <w:rFonts w:ascii="Book Antiqua" w:eastAsia="Book Antiqua" w:hAnsi="Book Antiqua" w:cs="Book Antiqua"/>
          <w:color w:val="000000"/>
        </w:rPr>
        <w:t>immunosuppression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5,15,19,20,22</w:t>
      </w:r>
      <w:r w:rsidR="001D131E"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vertAlign w:val="superscript"/>
        </w:rPr>
        <w:t>32]</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Infliximab is a chimeric monoclonal IgG1 against </w:t>
      </w:r>
      <w:proofErr w:type="spellStart"/>
      <w:r w:rsidRPr="00FB4C85">
        <w:rPr>
          <w:rFonts w:ascii="Book Antiqua" w:eastAsia="Book Antiqua" w:hAnsi="Book Antiqua" w:cs="Book Antiqua"/>
          <w:color w:val="000000"/>
        </w:rPr>
        <w:t>tumour</w:t>
      </w:r>
      <w:proofErr w:type="spellEnd"/>
      <w:r w:rsidRPr="00FB4C85">
        <w:rPr>
          <w:rFonts w:ascii="Book Antiqua" w:eastAsia="Book Antiqua" w:hAnsi="Book Antiqua" w:cs="Book Antiqua"/>
          <w:color w:val="000000"/>
        </w:rPr>
        <w:t xml:space="preserve"> necrosis factor</w:t>
      </w:r>
      <w:r w:rsidR="003E5D66"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α that is used for steroid-resistant IBD. In the SOT setting, infliximab has been used in </w:t>
      </w:r>
      <w:r w:rsidRPr="00FB4C85">
        <w:rPr>
          <w:rFonts w:ascii="Book Antiqua" w:eastAsia="Book Antiqua" w:hAnsi="Book Antiqua" w:cs="Book Antiqua"/>
          <w:color w:val="000000"/>
        </w:rPr>
        <w:lastRenderedPageBreak/>
        <w:t xml:space="preserve">heart and liver transplantation to treat refractory </w:t>
      </w:r>
      <w:proofErr w:type="gramStart"/>
      <w:r w:rsidRPr="00FB4C85">
        <w:rPr>
          <w:rFonts w:ascii="Book Antiqua" w:eastAsia="Book Antiqua" w:hAnsi="Book Antiqua" w:cs="Book Antiqua"/>
          <w:color w:val="000000"/>
        </w:rPr>
        <w:t>IBD</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31,9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Temme</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31]</w:t>
      </w:r>
      <w:r w:rsidRPr="00FB4C85">
        <w:rPr>
          <w:rFonts w:ascii="Book Antiqua" w:eastAsia="Book Antiqua" w:hAnsi="Book Antiqua" w:cs="Book Antiqua"/>
          <w:color w:val="000000"/>
        </w:rPr>
        <w:t xml:space="preserve"> reported a case of steroid-refractory UC successfully treated with infliximab. Infliximab was used at a dose of 5 mg/kg body weight at w</w:t>
      </w:r>
      <w:r w:rsidR="001D131E" w:rsidRPr="00FB4C85">
        <w:rPr>
          <w:rFonts w:ascii="Book Antiqua" w:eastAsia="Book Antiqua" w:hAnsi="Book Antiqua" w:cs="Book Antiqua"/>
          <w:color w:val="000000"/>
        </w:rPr>
        <w:t>ee</w:t>
      </w:r>
      <w:r w:rsidRPr="00FB4C85">
        <w:rPr>
          <w:rFonts w:ascii="Book Antiqua" w:eastAsia="Book Antiqua" w:hAnsi="Book Antiqua" w:cs="Book Antiqua"/>
          <w:color w:val="000000"/>
        </w:rPr>
        <w:t xml:space="preserve">k 0, 2, and 4, followed by infusions every 8 wk. After completing the infliximab regimen, the stool frequency decreased, with endoscopic resolution of the colitis. Interestingly, the authors did not observe any deterioration of graft </w:t>
      </w:r>
      <w:proofErr w:type="gramStart"/>
      <w:r w:rsidRPr="00FB4C85">
        <w:rPr>
          <w:rFonts w:ascii="Book Antiqua" w:eastAsia="Book Antiqua" w:hAnsi="Book Antiqua" w:cs="Book Antiqua"/>
          <w:color w:val="000000"/>
        </w:rPr>
        <w:t>function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31]</w:t>
      </w:r>
      <w:r w:rsidRPr="00FB4C85">
        <w:rPr>
          <w:rFonts w:ascii="Book Antiqua" w:eastAsia="Book Antiqua" w:hAnsi="Book Antiqua" w:cs="Book Antiqua"/>
          <w:color w:val="000000"/>
        </w:rPr>
        <w:t xml:space="preserve">. More recently, </w:t>
      </w:r>
      <w:proofErr w:type="spellStart"/>
      <w:r w:rsidRPr="00FB4C85">
        <w:rPr>
          <w:rFonts w:ascii="Book Antiqua" w:eastAsia="Book Antiqua" w:hAnsi="Book Antiqua" w:cs="Book Antiqua"/>
          <w:color w:val="000000"/>
        </w:rPr>
        <w:t>Garrouste</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34]</w:t>
      </w:r>
      <w:r w:rsidRPr="00FB4C85">
        <w:rPr>
          <w:rFonts w:ascii="Book Antiqua" w:eastAsia="Book Antiqua" w:hAnsi="Book Antiqua" w:cs="Book Antiqua"/>
          <w:color w:val="000000"/>
        </w:rPr>
        <w:t xml:space="preserve"> reported the use of anti-</w:t>
      </w:r>
      <w:proofErr w:type="spellStart"/>
      <w:r w:rsidR="00484172" w:rsidRPr="00FB4C85">
        <w:rPr>
          <w:rFonts w:ascii="Book Antiqua" w:eastAsia="Book Antiqua" w:hAnsi="Book Antiqua" w:cs="Book Antiqua"/>
          <w:color w:val="000000"/>
        </w:rPr>
        <w:t>tumour</w:t>
      </w:r>
      <w:proofErr w:type="spellEnd"/>
      <w:r w:rsidR="00484172" w:rsidRPr="00FB4C85">
        <w:rPr>
          <w:rFonts w:ascii="Book Antiqua" w:eastAsia="Book Antiqua" w:hAnsi="Book Antiqua" w:cs="Book Antiqua"/>
          <w:color w:val="000000"/>
        </w:rPr>
        <w:t xml:space="preserve"> necrosis factor </w:t>
      </w:r>
      <w:r w:rsidRPr="00FB4C85">
        <w:rPr>
          <w:rFonts w:ascii="Book Antiqua" w:eastAsia="Book Antiqua" w:hAnsi="Book Antiqua" w:cs="Book Antiqua"/>
          <w:color w:val="000000"/>
        </w:rPr>
        <w:t xml:space="preserve">α antibodies in seven kidney transplant recipients with </w:t>
      </w: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(5 patients with </w:t>
      </w:r>
      <w:proofErr w:type="spellStart"/>
      <w:r w:rsidRPr="00FB4C85">
        <w:rPr>
          <w:rFonts w:ascii="Book Antiqua" w:eastAsia="Book Antiqua" w:hAnsi="Book Antiqua" w:cs="Book Antiqua"/>
          <w:color w:val="000000"/>
        </w:rPr>
        <w:t>Crohn’s</w:t>
      </w:r>
      <w:proofErr w:type="spellEnd"/>
      <w:r w:rsidRPr="00FB4C85">
        <w:rPr>
          <w:rFonts w:ascii="Book Antiqua" w:eastAsia="Book Antiqua" w:hAnsi="Book Antiqua" w:cs="Book Antiqua"/>
          <w:color w:val="000000"/>
        </w:rPr>
        <w:t xml:space="preserve"> disease and 2 patients with UC). Three patients had complete remission, while in the other four patients, the disease recurred or progressed. There was no significant increase in the infection rate, and only one graft was lost. However, compared with the IBD group, in the non-IBD group, the use of infliximab resulted in a higher risk of death from infection. Although this approach has the potential to be a safe therapeutic option in patients refractory to standard therapy, the clinical experience is very limited, and other supportive data are required for this approach to be used safely in the kidney transplant setting. Approximately 20% of patients are refractory to therapy and ultimately need surgical treatment with </w:t>
      </w:r>
      <w:proofErr w:type="gramStart"/>
      <w:r w:rsidRPr="00FB4C85">
        <w:rPr>
          <w:rFonts w:ascii="Book Antiqua" w:eastAsia="Book Antiqua" w:hAnsi="Book Antiqua" w:cs="Book Antiqua"/>
          <w:color w:val="000000"/>
        </w:rPr>
        <w:t>colectomy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,6</w:t>
      </w:r>
      <w:r w:rsidR="00A23246"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aps/>
          <w:color w:val="000000"/>
          <w:u w:val="single"/>
        </w:rPr>
        <w:t xml:space="preserve">OUTCOMES OF KIDNEY TRANSPLANTATION IN PATIENTS WITH </w:t>
      </w:r>
      <w:r w:rsidR="001D131E" w:rsidRPr="00FB4C85">
        <w:rPr>
          <w:rFonts w:ascii="Book Antiqua" w:eastAsia="Book Antiqua" w:hAnsi="Book Antiqua" w:cs="Book Antiqua"/>
          <w:b/>
          <w:caps/>
          <w:color w:val="000000"/>
          <w:u w:val="single"/>
        </w:rPr>
        <w:t>inflammatory bowel disease</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The clinical course of IBD presents flares and remissions, with intestinal and </w:t>
      </w:r>
      <w:proofErr w:type="spellStart"/>
      <w:r w:rsidRPr="00FB4C85">
        <w:rPr>
          <w:rFonts w:ascii="Book Antiqua" w:eastAsia="Book Antiqua" w:hAnsi="Book Antiqua" w:cs="Book Antiqua"/>
          <w:color w:val="000000"/>
        </w:rPr>
        <w:t>extraintestinal</w:t>
      </w:r>
      <w:proofErr w:type="spellEnd"/>
      <w:r w:rsidRPr="00FB4C85">
        <w:rPr>
          <w:rFonts w:ascii="Book Antiqua" w:eastAsia="Book Antiqua" w:hAnsi="Book Antiqua" w:cs="Book Antiqua"/>
          <w:color w:val="000000"/>
        </w:rPr>
        <w:t xml:space="preserve"> manifestations, including kidney impairment, with AA amyloidosis and IgA nephropathy as the most common diagnoses</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1</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these complications may even result in renal insufficiency requiring kidney transplantation</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although renal failure is a rare complication, especially in patients with CD</w:t>
      </w:r>
      <w:r w:rsidRPr="00FB4C85">
        <w:rPr>
          <w:rFonts w:ascii="Book Antiqua" w:eastAsia="Book Antiqua" w:hAnsi="Book Antiqua" w:cs="Book Antiqua"/>
          <w:color w:val="000000"/>
          <w:vertAlign w:val="superscript"/>
        </w:rPr>
        <w:t>[9</w:t>
      </w:r>
      <w:r w:rsidR="007A3478" w:rsidRPr="00FB4C85">
        <w:rPr>
          <w:rFonts w:ascii="Book Antiqua" w:eastAsia="Book Antiqua" w:hAnsi="Book Antiqua" w:cs="Book Antiqua"/>
          <w:color w:val="000000"/>
          <w:vertAlign w:val="superscript"/>
        </w:rPr>
        <w:t>4</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Age and duration of IBD are not risk factors for developing renal </w:t>
      </w:r>
      <w:proofErr w:type="gramStart"/>
      <w:r w:rsidRPr="00FB4C85">
        <w:rPr>
          <w:rFonts w:ascii="Book Antiqua" w:eastAsia="Book Antiqua" w:hAnsi="Book Antiqua" w:cs="Book Antiqua"/>
          <w:color w:val="000000"/>
        </w:rPr>
        <w:t>failure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7A3478" w:rsidRPr="00FB4C85">
        <w:rPr>
          <w:rFonts w:ascii="Book Antiqua" w:eastAsia="Book Antiqua" w:hAnsi="Book Antiqua" w:cs="Book Antiqua"/>
          <w:color w:val="000000"/>
          <w:vertAlign w:val="superscript"/>
        </w:rPr>
        <w:t>5</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There is an association between oxalate nephropathy and IBD since the prevalence of calcium oxalate </w:t>
      </w:r>
      <w:proofErr w:type="spellStart"/>
      <w:r w:rsidRPr="00FB4C85">
        <w:rPr>
          <w:rFonts w:ascii="Book Antiqua" w:eastAsia="Book Antiqua" w:hAnsi="Book Antiqua" w:cs="Book Antiqua"/>
          <w:color w:val="000000"/>
        </w:rPr>
        <w:t>urolithiasis</w:t>
      </w:r>
      <w:proofErr w:type="spellEnd"/>
      <w:r w:rsidRPr="00FB4C85">
        <w:rPr>
          <w:rFonts w:ascii="Book Antiqua" w:eastAsia="Book Antiqua" w:hAnsi="Book Antiqua" w:cs="Book Antiqua"/>
          <w:color w:val="000000"/>
        </w:rPr>
        <w:t xml:space="preserve"> is up to five-fold higher in </w:t>
      </w:r>
      <w:r w:rsidRPr="00FB4C85">
        <w:rPr>
          <w:rFonts w:ascii="Book Antiqua" w:eastAsia="Book Antiqua" w:hAnsi="Book Antiqua" w:cs="Book Antiqua"/>
          <w:color w:val="000000"/>
        </w:rPr>
        <w:lastRenderedPageBreak/>
        <w:t xml:space="preserve">patients with CD than in the general </w:t>
      </w:r>
      <w:proofErr w:type="gramStart"/>
      <w:r w:rsidRPr="00FB4C85">
        <w:rPr>
          <w:rFonts w:ascii="Book Antiqua" w:eastAsia="Book Antiqua" w:hAnsi="Book Antiqua" w:cs="Book Antiqua"/>
          <w:color w:val="000000"/>
        </w:rPr>
        <w:t>population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7A3478" w:rsidRPr="00FB4C85">
        <w:rPr>
          <w:rFonts w:ascii="Book Antiqua" w:eastAsia="Book Antiqua" w:hAnsi="Book Antiqua" w:cs="Book Antiqua"/>
          <w:color w:val="000000"/>
          <w:vertAlign w:val="superscript"/>
        </w:rPr>
        <w:t>6</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Moreover, CD seems to be a likely predisposing factor for </w:t>
      </w:r>
      <w:proofErr w:type="spellStart"/>
      <w:r w:rsidRPr="00FB4C85">
        <w:rPr>
          <w:rFonts w:ascii="Book Antiqua" w:eastAsia="Book Antiqua" w:hAnsi="Book Antiqua" w:cs="Book Antiqua"/>
          <w:color w:val="000000"/>
        </w:rPr>
        <w:t>haemolytic</w:t>
      </w:r>
      <w:proofErr w:type="spellEnd"/>
      <w:r w:rsidRPr="00FB4C85">
        <w:rPr>
          <w:rFonts w:ascii="Book Antiqua" w:eastAsia="Book Antiqua" w:hAnsi="Book Antiqua" w:cs="Book Antiqua"/>
          <w:color w:val="000000"/>
        </w:rPr>
        <w:t xml:space="preserve">-uremic syndrome because of recurrent gastrointestinal tract </w:t>
      </w:r>
      <w:proofErr w:type="gramStart"/>
      <w:r w:rsidRPr="00FB4C85">
        <w:rPr>
          <w:rFonts w:ascii="Book Antiqua" w:eastAsia="Book Antiqua" w:hAnsi="Book Antiqua" w:cs="Book Antiqua"/>
          <w:color w:val="000000"/>
        </w:rPr>
        <w:t>infections</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7A3478" w:rsidRPr="00FB4C85">
        <w:rPr>
          <w:rFonts w:ascii="Book Antiqua" w:eastAsia="Book Antiqua" w:hAnsi="Book Antiqua" w:cs="Book Antiqua"/>
          <w:color w:val="000000"/>
          <w:vertAlign w:val="superscript"/>
        </w:rPr>
        <w:t>7</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Very few studies have reported the outcome of kidney transplantation in patients with IBD who develop end-stage renal </w:t>
      </w:r>
      <w:proofErr w:type="gramStart"/>
      <w:r w:rsidRPr="00FB4C85">
        <w:rPr>
          <w:rFonts w:ascii="Book Antiqua" w:eastAsia="Book Antiqua" w:hAnsi="Book Antiqua" w:cs="Book Antiqua"/>
          <w:color w:val="000000"/>
        </w:rPr>
        <w:t>disease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33,9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 one study, a total of 21 patients with IBD (12 patients with CD and 6 patients with UC, as well as 3 patients with disease not otherwise defined) received kidney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33,31,9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3</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An additional 28 cases were reported in a French </w:t>
      </w:r>
      <w:proofErr w:type="spellStart"/>
      <w:r w:rsidRPr="00FB4C85">
        <w:rPr>
          <w:rFonts w:ascii="Book Antiqua" w:eastAsia="Book Antiqua" w:hAnsi="Book Antiqua" w:cs="Book Antiqua"/>
          <w:color w:val="000000"/>
        </w:rPr>
        <w:t>multicentric</w:t>
      </w:r>
      <w:proofErr w:type="spellEnd"/>
      <w:r w:rsidRPr="00FB4C85">
        <w:rPr>
          <w:rFonts w:ascii="Book Antiqua" w:eastAsia="Book Antiqua" w:hAnsi="Book Antiqua" w:cs="Book Antiqua"/>
          <w:color w:val="000000"/>
        </w:rPr>
        <w:t xml:space="preserve"> </w:t>
      </w:r>
      <w:proofErr w:type="gramStart"/>
      <w:r w:rsidRPr="00FB4C85">
        <w:rPr>
          <w:rFonts w:ascii="Book Antiqua" w:eastAsia="Book Antiqua" w:hAnsi="Book Antiqua" w:cs="Book Antiqua"/>
          <w:color w:val="000000"/>
        </w:rPr>
        <w:t>study</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85]</w:t>
      </w:r>
      <w:r w:rsidRPr="00FB4C85">
        <w:rPr>
          <w:rFonts w:ascii="Book Antiqua" w:eastAsia="Book Antiqua" w:hAnsi="Book Antiqua" w:cs="Book Antiqua"/>
          <w:color w:val="000000"/>
        </w:rPr>
        <w:t>.</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Schnitzler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1D131E"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reported 6 patients with IBD (5 patients with CD and 1 patient with UC) who received a kidney transplant. The female/male ratio was 5/1, and the mean age was 54.1 years. Three patients received IBD treatment before transplantation (mainly 5-ASA and steroids) and underwent </w:t>
      </w:r>
      <w:proofErr w:type="spellStart"/>
      <w:r w:rsidRPr="00FB4C85">
        <w:rPr>
          <w:rFonts w:ascii="Book Antiqua" w:eastAsia="Book Antiqua" w:hAnsi="Book Antiqua" w:cs="Book Antiqua"/>
          <w:color w:val="000000"/>
        </w:rPr>
        <w:t>ileocecal</w:t>
      </w:r>
      <w:proofErr w:type="spellEnd"/>
      <w:r w:rsidRPr="00FB4C85">
        <w:rPr>
          <w:rFonts w:ascii="Book Antiqua" w:eastAsia="Book Antiqua" w:hAnsi="Book Antiqua" w:cs="Book Antiqua"/>
          <w:color w:val="000000"/>
        </w:rPr>
        <w:t xml:space="preserve"> resection and fistula surgery. At the time of kidney transplantation, all patients were in clinical remission. Three patients required IBD treatment after transplantation (two CD patients were treated with steroids and 6-MP and one UC patient was treated with 5-ASA and steroids). Interestingly, among the three patients requiring treatment after transplantation, two were treated before kidney transplantation. One patient developed a post-transplant </w:t>
      </w:r>
      <w:proofErr w:type="spellStart"/>
      <w:r w:rsidRPr="00FB4C85">
        <w:rPr>
          <w:rFonts w:ascii="Book Antiqua" w:eastAsia="Book Antiqua" w:hAnsi="Book Antiqua" w:cs="Book Antiqua"/>
          <w:color w:val="000000"/>
        </w:rPr>
        <w:t>lymphoproliferative</w:t>
      </w:r>
      <w:proofErr w:type="spellEnd"/>
      <w:r w:rsidRPr="00FB4C85">
        <w:rPr>
          <w:rFonts w:ascii="Book Antiqua" w:eastAsia="Book Antiqua" w:hAnsi="Book Antiqua" w:cs="Book Antiqua"/>
          <w:color w:val="000000"/>
        </w:rPr>
        <w:t xml:space="preserve"> disorder, and one developed kidney graft cancer. At a median follow-up of 112.5 </w:t>
      </w:r>
      <w:proofErr w:type="spellStart"/>
      <w:r w:rsidRPr="00FB4C85">
        <w:rPr>
          <w:rFonts w:ascii="Book Antiqua" w:eastAsia="Book Antiqua" w:hAnsi="Book Antiqua" w:cs="Book Antiqua"/>
          <w:color w:val="000000"/>
        </w:rPr>
        <w:t>mo</w:t>
      </w:r>
      <w:proofErr w:type="spellEnd"/>
      <w:r w:rsidRPr="00FB4C85">
        <w:rPr>
          <w:rFonts w:ascii="Book Antiqua" w:eastAsia="Book Antiqua" w:hAnsi="Book Antiqua" w:cs="Book Antiqua"/>
          <w:color w:val="000000"/>
        </w:rPr>
        <w:t xml:space="preserve">, all patients were alive, and only one patient required </w:t>
      </w:r>
      <w:proofErr w:type="spellStart"/>
      <w:proofErr w:type="gramStart"/>
      <w:r w:rsidRPr="00FB4C85">
        <w:rPr>
          <w:rFonts w:ascii="Book Antiqua" w:eastAsia="Book Antiqua" w:hAnsi="Book Antiqua" w:cs="Book Antiqua"/>
          <w:color w:val="000000"/>
        </w:rPr>
        <w:t>retransplantation</w:t>
      </w:r>
      <w:proofErr w:type="spellEnd"/>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color w:val="000000"/>
        </w:rPr>
        <w:t xml:space="preserve">In the series of </w:t>
      </w:r>
      <w:proofErr w:type="spellStart"/>
      <w:r w:rsidRPr="00FB4C85">
        <w:rPr>
          <w:rFonts w:ascii="Book Antiqua" w:eastAsia="Book Antiqua" w:hAnsi="Book Antiqua" w:cs="Book Antiqua"/>
          <w:color w:val="000000"/>
        </w:rPr>
        <w:t>Grupper</w:t>
      </w:r>
      <w:proofErr w:type="spellEnd"/>
      <w:r w:rsidRPr="00FB4C85">
        <w:rPr>
          <w:rFonts w:ascii="Book Antiqua" w:eastAsia="Book Antiqua" w:hAnsi="Book Antiqua" w:cs="Book Antiqua"/>
          <w:color w:val="000000"/>
        </w:rPr>
        <w:t xml:space="preserve"> </w:t>
      </w:r>
      <w:r w:rsidRPr="00FB4C85">
        <w:rPr>
          <w:rFonts w:ascii="Book Antiqua" w:eastAsia="Book Antiqua" w:hAnsi="Book Antiqua" w:cs="Book Antiqua"/>
          <w:i/>
          <w:iCs/>
          <w:color w:val="000000"/>
        </w:rPr>
        <w:t xml:space="preserve">et </w:t>
      </w:r>
      <w:proofErr w:type="gramStart"/>
      <w:r w:rsidRPr="00FB4C85">
        <w:rPr>
          <w:rFonts w:ascii="Book Antiqua" w:eastAsia="Book Antiqua" w:hAnsi="Book Antiqua" w:cs="Book Antiqua"/>
          <w:i/>
          <w:iCs/>
          <w:color w:val="000000"/>
        </w:rPr>
        <w:t>al</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12 patients with IBD (7 patients with CD and 5 patients with UC) received kidney transplantation. Kidney transplantation was more frequent in males than in females, and the median age was 48.4 years. IgA nephropathy and autosomal dominant polycystic kidney disease were the most common causes of end-stage renal disease. When compared with that in a matched control group, the rate of late </w:t>
      </w:r>
      <w:proofErr w:type="spellStart"/>
      <w:r w:rsidRPr="00FB4C85">
        <w:rPr>
          <w:rFonts w:ascii="Book Antiqua" w:eastAsia="Book Antiqua" w:hAnsi="Book Antiqua" w:cs="Book Antiqua"/>
          <w:color w:val="000000"/>
        </w:rPr>
        <w:t>rehospitalization</w:t>
      </w:r>
      <w:proofErr w:type="spellEnd"/>
      <w:r w:rsidRPr="00FB4C85">
        <w:rPr>
          <w:rFonts w:ascii="Book Antiqua" w:eastAsia="Book Antiqua" w:hAnsi="Book Antiqua" w:cs="Book Antiqua"/>
          <w:color w:val="000000"/>
        </w:rPr>
        <w:t xml:space="preserve"> was significantly higher in the IBD group. Moreover, patient survival was significantly lower in patients with IBD, with an estimated 5-year patient survival of 80.8</w:t>
      </w:r>
      <w:r w:rsidR="00F4108B" w:rsidRPr="00FB4C85">
        <w:rPr>
          <w:rFonts w:ascii="Book Antiqua" w:eastAsia="Book Antiqua" w:hAnsi="Book Antiqua" w:cs="Book Antiqua"/>
          <w:color w:val="000000"/>
        </w:rPr>
        <w:t>%</w:t>
      </w:r>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i/>
          <w:iCs/>
          <w:color w:val="000000"/>
        </w:rPr>
        <w:t>vs</w:t>
      </w:r>
      <w:proofErr w:type="spellEnd"/>
      <w:r w:rsidRPr="00FB4C85">
        <w:rPr>
          <w:rFonts w:ascii="Book Antiqua" w:eastAsia="Book Antiqua" w:hAnsi="Book Antiqua" w:cs="Book Antiqua"/>
          <w:color w:val="000000"/>
        </w:rPr>
        <w:t xml:space="preserve"> 96.8% for patients </w:t>
      </w:r>
      <w:r w:rsidRPr="00FB4C85">
        <w:rPr>
          <w:rFonts w:ascii="Book Antiqua" w:eastAsia="Book Antiqua" w:hAnsi="Book Antiqua" w:cs="Book Antiqua"/>
          <w:color w:val="000000"/>
        </w:rPr>
        <w:lastRenderedPageBreak/>
        <w:t xml:space="preserve">with and without IBD, respectively, with a hazard ratio for the risk of death with a functioning graft of 1.41. However, the death-censored graft survival of the IBD group was comparable with that of the non-IBD </w:t>
      </w:r>
      <w:proofErr w:type="gramStart"/>
      <w:r w:rsidRPr="00FB4C85">
        <w:rPr>
          <w:rFonts w:ascii="Book Antiqua" w:eastAsia="Book Antiqua" w:hAnsi="Book Antiqua" w:cs="Book Antiqua"/>
          <w:color w:val="000000"/>
        </w:rPr>
        <w:t>group</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The increased risks of </w:t>
      </w:r>
      <w:proofErr w:type="spellStart"/>
      <w:r w:rsidRPr="00FB4C85">
        <w:rPr>
          <w:rFonts w:ascii="Book Antiqua" w:eastAsia="Book Antiqua" w:hAnsi="Book Antiqua" w:cs="Book Antiqua"/>
          <w:color w:val="000000"/>
        </w:rPr>
        <w:t>rehospitalization</w:t>
      </w:r>
      <w:proofErr w:type="spellEnd"/>
      <w:r w:rsidRPr="00FB4C85">
        <w:rPr>
          <w:rFonts w:ascii="Book Antiqua" w:eastAsia="Book Antiqua" w:hAnsi="Book Antiqua" w:cs="Book Antiqua"/>
          <w:color w:val="000000"/>
        </w:rPr>
        <w:t xml:space="preserve"> and death were related to an increased incidence of infections, probably as a consequence of the worse nutritional status among IBD patients than non-IBD patients, as demonstrated by lower BMIs and </w:t>
      </w:r>
      <w:proofErr w:type="spellStart"/>
      <w:r w:rsidRPr="00FB4C85">
        <w:rPr>
          <w:rFonts w:ascii="Book Antiqua" w:eastAsia="Book Antiqua" w:hAnsi="Book Antiqua" w:cs="Book Antiqua"/>
          <w:color w:val="000000"/>
        </w:rPr>
        <w:t>haemoglobin</w:t>
      </w:r>
      <w:proofErr w:type="spellEnd"/>
      <w:r w:rsidRPr="00FB4C85">
        <w:rPr>
          <w:rFonts w:ascii="Book Antiqua" w:eastAsia="Book Antiqua" w:hAnsi="Book Antiqua" w:cs="Book Antiqua"/>
          <w:color w:val="000000"/>
        </w:rPr>
        <w:t xml:space="preserve"> levels, or as a consequence of the higher chronic immunosuppression status because of IBD-related treatments</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Interestingly, most patients remained in clinical remission or did not experience response deterioration after </w:t>
      </w:r>
      <w:proofErr w:type="gramStart"/>
      <w:r w:rsidRPr="00FB4C85">
        <w:rPr>
          <w:rFonts w:ascii="Book Antiqua" w:eastAsia="Book Antiqua" w:hAnsi="Book Antiqua" w:cs="Book Antiqua"/>
          <w:color w:val="000000"/>
        </w:rPr>
        <w:t>transplantation</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0</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probably as a consequence of the heavier immunosuppression in the kidney transplant population than in the liver transplant population, in which the rate of recurrence is higher</w:t>
      </w:r>
      <w:r w:rsidRPr="00FB4C85">
        <w:rPr>
          <w:rFonts w:ascii="Book Antiqua" w:eastAsia="Book Antiqua" w:hAnsi="Book Antiqua" w:cs="Book Antiqua"/>
          <w:color w:val="000000"/>
          <w:vertAlign w:val="superscript"/>
        </w:rPr>
        <w:t>[9</w:t>
      </w:r>
      <w:r w:rsidR="00037C17" w:rsidRPr="00FB4C85">
        <w:rPr>
          <w:rFonts w:ascii="Book Antiqua" w:eastAsia="Book Antiqua" w:hAnsi="Book Antiqua" w:cs="Book Antiqua"/>
          <w:color w:val="000000"/>
          <w:vertAlign w:val="superscript"/>
        </w:rPr>
        <w:t>2</w:t>
      </w:r>
      <w:r w:rsidRPr="00FB4C85">
        <w:rPr>
          <w:rFonts w:ascii="Book Antiqua" w:eastAsia="Book Antiqua" w:hAnsi="Book Antiqua" w:cs="Book Antiqua"/>
          <w:color w:val="000000"/>
          <w:vertAlign w:val="superscript"/>
        </w:rPr>
        <w:t>]</w:t>
      </w:r>
      <w:r w:rsidRPr="00FB4C85">
        <w:rPr>
          <w:rFonts w:ascii="Book Antiqua" w:eastAsia="Book Antiqua" w:hAnsi="Book Antiqua" w:cs="Book Antiqua"/>
          <w:color w:val="000000"/>
        </w:rPr>
        <w:t xml:space="preserve">. However, in patients in whom IBD recurred after transplantation, the median time to flare-up after transplantation was 17 </w:t>
      </w:r>
      <w:proofErr w:type="spellStart"/>
      <w:r w:rsidRPr="00FB4C85">
        <w:rPr>
          <w:rFonts w:ascii="Book Antiqua" w:eastAsia="Book Antiqua" w:hAnsi="Book Antiqua" w:cs="Book Antiqua"/>
          <w:color w:val="000000"/>
        </w:rPr>
        <w:t>mo</w:t>
      </w:r>
      <w:proofErr w:type="spellEnd"/>
      <w:r w:rsidRPr="00FB4C85">
        <w:rPr>
          <w:rFonts w:ascii="Book Antiqua" w:eastAsia="Book Antiqua" w:hAnsi="Book Antiqua" w:cs="Book Antiqua"/>
          <w:color w:val="000000"/>
        </w:rPr>
        <w:t xml:space="preserve">, and CMV infection increased the risk of </w:t>
      </w:r>
      <w:proofErr w:type="gramStart"/>
      <w:r w:rsidRPr="00FB4C85">
        <w:rPr>
          <w:rFonts w:ascii="Book Antiqua" w:eastAsia="Book Antiqua" w:hAnsi="Book Antiqua" w:cs="Book Antiqua"/>
          <w:color w:val="000000"/>
        </w:rPr>
        <w:t>recurrence</w:t>
      </w:r>
      <w:r w:rsidRPr="00FB4C85">
        <w:rPr>
          <w:rFonts w:ascii="Book Antiqua" w:eastAsia="Book Antiqua" w:hAnsi="Book Antiqua" w:cs="Book Antiqua"/>
          <w:color w:val="000000"/>
          <w:vertAlign w:val="superscript"/>
        </w:rPr>
        <w:t>[</w:t>
      </w:r>
      <w:proofErr w:type="gramEnd"/>
      <w:r w:rsidRPr="00FB4C85">
        <w:rPr>
          <w:rFonts w:ascii="Book Antiqua" w:eastAsia="Book Antiqua" w:hAnsi="Book Antiqua" w:cs="Book Antiqua"/>
          <w:color w:val="000000"/>
          <w:vertAlign w:val="superscript"/>
        </w:rPr>
        <w:t>85]</w:t>
      </w:r>
      <w:r w:rsidRPr="00FB4C85">
        <w:rPr>
          <w:rFonts w:ascii="Book Antiqua" w:eastAsia="Book Antiqua" w:hAnsi="Book Antiqua" w:cs="Book Antiqua"/>
          <w:color w:val="000000"/>
        </w:rPr>
        <w: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aps/>
          <w:color w:val="000000"/>
          <w:u w:val="single"/>
        </w:rPr>
        <w:t>CONCLUSION</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Gastrointestinal diseases are common after kidney transplantation and may present with a variety of clinical and histological features. The diagnosis and management of </w:t>
      </w:r>
      <w:r w:rsidR="001D131E" w:rsidRPr="00FB4C85">
        <w:rPr>
          <w:rFonts w:ascii="Book Antiqua" w:eastAsia="Book Antiqua" w:hAnsi="Book Antiqua" w:cs="Book Antiqua"/>
          <w:color w:val="000000"/>
        </w:rPr>
        <w:t xml:space="preserve">IBD </w:t>
      </w:r>
      <w:r w:rsidRPr="00FB4C85">
        <w:rPr>
          <w:rFonts w:ascii="Book Antiqua" w:eastAsia="Book Antiqua" w:hAnsi="Book Antiqua" w:cs="Book Antiqua"/>
          <w:color w:val="000000"/>
        </w:rPr>
        <w:t xml:space="preserve">after transplantation are challenging since there are no definitive histological criteria to clearly diagnose post-transplant IBD. Indeed, many histological features may be common between different clinical forms, such as </w:t>
      </w:r>
      <w:proofErr w:type="spellStart"/>
      <w:r w:rsidR="00243129" w:rsidRPr="00FB4C85">
        <w:rPr>
          <w:rFonts w:ascii="Book Antiqua" w:eastAsia="Book Antiqua" w:hAnsi="Book Antiqua" w:cs="Book Antiqua"/>
          <w:color w:val="000000"/>
        </w:rPr>
        <w:t>mycophenolate</w:t>
      </w:r>
      <w:proofErr w:type="spellEnd"/>
      <w:r w:rsidR="00243129" w:rsidRPr="00FB4C85">
        <w:rPr>
          <w:rFonts w:ascii="Book Antiqua" w:eastAsia="Book Antiqua" w:hAnsi="Book Antiqua" w:cs="Book Antiqua"/>
          <w:color w:val="000000"/>
        </w:rPr>
        <w:t xml:space="preserve"> </w:t>
      </w:r>
      <w:proofErr w:type="spellStart"/>
      <w:r w:rsidR="00243129" w:rsidRPr="00FB4C85">
        <w:rPr>
          <w:rFonts w:ascii="Book Antiqua" w:eastAsia="Book Antiqua" w:hAnsi="Book Antiqua" w:cs="Book Antiqua"/>
          <w:color w:val="000000"/>
        </w:rPr>
        <w:t>mofetil</w:t>
      </w:r>
      <w:proofErr w:type="spellEnd"/>
      <w:r w:rsidR="00243129" w:rsidRPr="00FB4C85">
        <w:rPr>
          <w:rFonts w:ascii="Book Antiqua" w:eastAsia="Book Antiqua" w:hAnsi="Book Antiqua" w:cs="Book Antiqua"/>
          <w:color w:val="000000"/>
        </w:rPr>
        <w:t xml:space="preserve"> </w:t>
      </w:r>
      <w:r w:rsidRPr="00FB4C85">
        <w:rPr>
          <w:rFonts w:ascii="Book Antiqua" w:eastAsia="Book Antiqua" w:hAnsi="Book Antiqua" w:cs="Book Antiqua"/>
          <w:color w:val="000000"/>
        </w:rPr>
        <w:t xml:space="preserve">colitis with </w:t>
      </w:r>
      <w:r w:rsidR="00243129" w:rsidRPr="00FB4C85">
        <w:rPr>
          <w:rFonts w:ascii="Book Antiqua" w:eastAsia="Book Antiqua" w:hAnsi="Book Antiqua" w:cs="Book Antiqua"/>
          <w:color w:val="000000"/>
        </w:rPr>
        <w:t>Graft-versus-host disease</w:t>
      </w:r>
      <w:r w:rsidRPr="00FB4C85">
        <w:rPr>
          <w:rFonts w:ascii="Book Antiqua" w:eastAsia="Book Antiqua" w:hAnsi="Book Antiqua" w:cs="Book Antiqua"/>
          <w:color w:val="000000"/>
        </w:rPr>
        <w:t>, and this could render the treatment controversial.</w:t>
      </w:r>
    </w:p>
    <w:p w:rsidR="00A77B3E" w:rsidRPr="00FB4C85" w:rsidRDefault="003401B5" w:rsidP="00ED5C66">
      <w:pPr>
        <w:snapToGrid w:val="0"/>
        <w:spacing w:line="360" w:lineRule="auto"/>
        <w:ind w:firstLineChars="100" w:firstLine="240"/>
        <w:jc w:val="both"/>
        <w:rPr>
          <w:rFonts w:ascii="Book Antiqua" w:hAnsi="Book Antiqua"/>
        </w:rPr>
      </w:pPr>
      <w:r w:rsidRPr="00FB4C85">
        <w:rPr>
          <w:rFonts w:ascii="Book Antiqua" w:eastAsia="Book Antiqua" w:hAnsi="Book Antiqua" w:cs="Book Antiqua"/>
          <w:i/>
          <w:iCs/>
          <w:color w:val="000000"/>
        </w:rPr>
        <w:t>De novo</w:t>
      </w:r>
      <w:r w:rsidRPr="00FB4C85">
        <w:rPr>
          <w:rFonts w:ascii="Book Antiqua" w:eastAsia="Book Antiqua" w:hAnsi="Book Antiqua" w:cs="Book Antiqua"/>
          <w:color w:val="000000"/>
        </w:rPr>
        <w:t xml:space="preserve"> IBD after renal transplantation should be part of the differential diagnosis in patients with chronic </w:t>
      </w:r>
      <w:proofErr w:type="spellStart"/>
      <w:r w:rsidRPr="00FB4C85">
        <w:rPr>
          <w:rFonts w:ascii="Book Antiqua" w:eastAsia="Book Antiqua" w:hAnsi="Book Antiqua" w:cs="Book Antiqua"/>
          <w:color w:val="000000"/>
        </w:rPr>
        <w:t>diarrhoea</w:t>
      </w:r>
      <w:proofErr w:type="spellEnd"/>
      <w:r w:rsidRPr="00FB4C85">
        <w:rPr>
          <w:rFonts w:ascii="Book Antiqua" w:eastAsia="Book Antiqua" w:hAnsi="Book Antiqua" w:cs="Book Antiqua"/>
          <w:color w:val="000000"/>
        </w:rPr>
        <w:t xml:space="preserve"> and abdominal pain, even without a previous history of gastrointestinal disease, along with infectious causes, drug-related side effects, or other comorbidities. Management of post-transplant IBD can be challenging due to the contemporary use of immunosuppressive therapy, which can increase the risk of infectious complications. Moreover, the clinical </w:t>
      </w:r>
      <w:r w:rsidRPr="00FB4C85">
        <w:rPr>
          <w:rFonts w:ascii="Book Antiqua" w:eastAsia="Book Antiqua" w:hAnsi="Book Antiqua" w:cs="Book Antiqua"/>
          <w:color w:val="000000"/>
        </w:rPr>
        <w:lastRenderedPageBreak/>
        <w:t>course of post-transplant IBD may be more severe than that of IBD in the general population. A better definition of clinical and histological features could help to standardize the treatment and to improve the outcome of IBD after transplantation. Due to the clinical complexity of IBD patients, a close multidisciplinary approach is necessary to achieve the best clinical outcomes of IBDs after kidney transplantation.</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REFERENCES</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 </w:t>
      </w:r>
      <w:proofErr w:type="spellStart"/>
      <w:r w:rsidRPr="00FB4C85">
        <w:rPr>
          <w:rFonts w:ascii="Book Antiqua" w:hAnsi="Book Antiqua"/>
          <w:b/>
        </w:rPr>
        <w:t>Veroux</w:t>
      </w:r>
      <w:proofErr w:type="spellEnd"/>
      <w:r w:rsidRPr="00FB4C85">
        <w:rPr>
          <w:rFonts w:ascii="Book Antiqua" w:hAnsi="Book Antiqua"/>
          <w:b/>
        </w:rPr>
        <w:t xml:space="preserve"> M</w:t>
      </w:r>
      <w:r w:rsidRPr="00FB4C85">
        <w:rPr>
          <w:rFonts w:ascii="Book Antiqua" w:hAnsi="Book Antiqua"/>
        </w:rPr>
        <w:t xml:space="preserve">, Corona D, </w:t>
      </w:r>
      <w:proofErr w:type="spellStart"/>
      <w:r w:rsidRPr="00FB4C85">
        <w:rPr>
          <w:rFonts w:ascii="Book Antiqua" w:hAnsi="Book Antiqua"/>
        </w:rPr>
        <w:t>Veroux</w:t>
      </w:r>
      <w:proofErr w:type="spellEnd"/>
      <w:r w:rsidRPr="00FB4C85">
        <w:rPr>
          <w:rFonts w:ascii="Book Antiqua" w:hAnsi="Book Antiqua"/>
        </w:rPr>
        <w:t xml:space="preserve"> P. Kidney transplantation: future challenges. </w:t>
      </w:r>
      <w:r w:rsidRPr="00FB4C85">
        <w:rPr>
          <w:rFonts w:ascii="Book Antiqua" w:hAnsi="Book Antiqua"/>
          <w:i/>
        </w:rPr>
        <w:t xml:space="preserve">Minerva </w:t>
      </w:r>
      <w:proofErr w:type="spellStart"/>
      <w:r w:rsidRPr="00FB4C85">
        <w:rPr>
          <w:rFonts w:ascii="Book Antiqua" w:hAnsi="Book Antiqua"/>
          <w:i/>
        </w:rPr>
        <w:t>Chir</w:t>
      </w:r>
      <w:proofErr w:type="spellEnd"/>
      <w:r w:rsidRPr="00FB4C85">
        <w:rPr>
          <w:rFonts w:ascii="Book Antiqua" w:hAnsi="Book Antiqua"/>
        </w:rPr>
        <w:t xml:space="preserve"> 2009; </w:t>
      </w:r>
      <w:r w:rsidRPr="00FB4C85">
        <w:rPr>
          <w:rFonts w:ascii="Book Antiqua" w:hAnsi="Book Antiqua"/>
          <w:b/>
        </w:rPr>
        <w:t>64</w:t>
      </w:r>
      <w:r w:rsidRPr="00FB4C85">
        <w:rPr>
          <w:rFonts w:ascii="Book Antiqua" w:hAnsi="Book Antiqua"/>
        </w:rPr>
        <w:t>: 75-100 [PMID: 19202537]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 </w:t>
      </w:r>
      <w:proofErr w:type="spellStart"/>
      <w:r w:rsidRPr="00FB4C85">
        <w:rPr>
          <w:rFonts w:ascii="Book Antiqua" w:hAnsi="Book Antiqua"/>
          <w:b/>
        </w:rPr>
        <w:t>Heemann</w:t>
      </w:r>
      <w:proofErr w:type="spellEnd"/>
      <w:r w:rsidRPr="00FB4C85">
        <w:rPr>
          <w:rFonts w:ascii="Book Antiqua" w:hAnsi="Book Antiqua"/>
          <w:b/>
        </w:rPr>
        <w:t xml:space="preserve"> U</w:t>
      </w:r>
      <w:r w:rsidRPr="00FB4C85">
        <w:rPr>
          <w:rFonts w:ascii="Book Antiqua" w:hAnsi="Book Antiqua"/>
        </w:rPr>
        <w:t xml:space="preserve">, </w:t>
      </w:r>
      <w:proofErr w:type="spellStart"/>
      <w:r w:rsidRPr="00FB4C85">
        <w:rPr>
          <w:rFonts w:ascii="Book Antiqua" w:hAnsi="Book Antiqua"/>
        </w:rPr>
        <w:t>Abramowicz</w:t>
      </w:r>
      <w:proofErr w:type="spellEnd"/>
      <w:r w:rsidRPr="00FB4C85">
        <w:rPr>
          <w:rFonts w:ascii="Book Antiqua" w:hAnsi="Book Antiqua"/>
        </w:rPr>
        <w:t xml:space="preserve"> D, </w:t>
      </w:r>
      <w:proofErr w:type="spellStart"/>
      <w:r w:rsidRPr="00FB4C85">
        <w:rPr>
          <w:rFonts w:ascii="Book Antiqua" w:hAnsi="Book Antiqua"/>
        </w:rPr>
        <w:t>Spasovski</w:t>
      </w:r>
      <w:proofErr w:type="spellEnd"/>
      <w:r w:rsidRPr="00FB4C85">
        <w:rPr>
          <w:rFonts w:ascii="Book Antiqua" w:hAnsi="Book Antiqua"/>
        </w:rPr>
        <w:t xml:space="preserve"> G, </w:t>
      </w:r>
      <w:proofErr w:type="spellStart"/>
      <w:r w:rsidRPr="00FB4C85">
        <w:rPr>
          <w:rFonts w:ascii="Book Antiqua" w:hAnsi="Book Antiqua"/>
        </w:rPr>
        <w:t>Vanholder</w:t>
      </w:r>
      <w:proofErr w:type="spellEnd"/>
      <w:r w:rsidRPr="00FB4C85">
        <w:rPr>
          <w:rFonts w:ascii="Book Antiqua" w:hAnsi="Book Antiqua"/>
        </w:rPr>
        <w:t xml:space="preserve"> R; European Renal Best Practice Work Group on Kidney Transplantation. Endorsement of the Kidney Disease Improving Global Outcomes (KDIGO) guidelines on kidney transplantation: a European Renal Best Practice (ERBP) position statement. </w:t>
      </w:r>
      <w:proofErr w:type="spellStart"/>
      <w:r w:rsidRPr="00FB4C85">
        <w:rPr>
          <w:rFonts w:ascii="Book Antiqua" w:hAnsi="Book Antiqua"/>
          <w:i/>
        </w:rPr>
        <w:t>Nephrol</w:t>
      </w:r>
      <w:proofErr w:type="spellEnd"/>
      <w:r w:rsidRPr="00FB4C85">
        <w:rPr>
          <w:rFonts w:ascii="Book Antiqua" w:hAnsi="Book Antiqua"/>
          <w:i/>
        </w:rPr>
        <w:t xml:space="preserve"> Dial Transplant</w:t>
      </w:r>
      <w:r w:rsidRPr="00FB4C85">
        <w:rPr>
          <w:rFonts w:ascii="Book Antiqua" w:hAnsi="Book Antiqua"/>
        </w:rPr>
        <w:t xml:space="preserve"> 2011; </w:t>
      </w:r>
      <w:r w:rsidRPr="00FB4C85">
        <w:rPr>
          <w:rFonts w:ascii="Book Antiqua" w:hAnsi="Book Antiqua"/>
          <w:b/>
        </w:rPr>
        <w:t>26</w:t>
      </w:r>
      <w:r w:rsidRPr="00FB4C85">
        <w:rPr>
          <w:rFonts w:ascii="Book Antiqua" w:hAnsi="Book Antiqua"/>
        </w:rPr>
        <w:t>: 2099-2106 [PMID: 21555392 DOI: 10.1093/</w:t>
      </w:r>
      <w:proofErr w:type="spellStart"/>
      <w:r w:rsidRPr="00FB4C85">
        <w:rPr>
          <w:rFonts w:ascii="Book Antiqua" w:hAnsi="Book Antiqua"/>
        </w:rPr>
        <w:t>ndt</w:t>
      </w:r>
      <w:proofErr w:type="spellEnd"/>
      <w:r w:rsidRPr="00FB4C85">
        <w:rPr>
          <w:rFonts w:ascii="Book Antiqua" w:hAnsi="Book Antiqua"/>
        </w:rPr>
        <w:t>/gfr169]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 </w:t>
      </w:r>
      <w:proofErr w:type="spellStart"/>
      <w:r w:rsidRPr="00FB4C85">
        <w:rPr>
          <w:rFonts w:ascii="Book Antiqua" w:hAnsi="Book Antiqua"/>
          <w:b/>
        </w:rPr>
        <w:t>Veroux</w:t>
      </w:r>
      <w:proofErr w:type="spellEnd"/>
      <w:r w:rsidRPr="00FB4C85">
        <w:rPr>
          <w:rFonts w:ascii="Book Antiqua" w:hAnsi="Book Antiqua"/>
          <w:b/>
        </w:rPr>
        <w:t xml:space="preserve"> M</w:t>
      </w:r>
      <w:r w:rsidRPr="00FB4C85">
        <w:rPr>
          <w:rFonts w:ascii="Book Antiqua" w:hAnsi="Book Antiqua"/>
        </w:rPr>
        <w:t xml:space="preserve">, </w:t>
      </w:r>
      <w:proofErr w:type="spellStart"/>
      <w:r w:rsidRPr="00FB4C85">
        <w:rPr>
          <w:rFonts w:ascii="Book Antiqua" w:hAnsi="Book Antiqua"/>
        </w:rPr>
        <w:t>Giuffrida</w:t>
      </w:r>
      <w:proofErr w:type="spellEnd"/>
      <w:r w:rsidRPr="00FB4C85">
        <w:rPr>
          <w:rFonts w:ascii="Book Antiqua" w:hAnsi="Book Antiqua"/>
        </w:rPr>
        <w:t xml:space="preserve"> G, Corona D, </w:t>
      </w:r>
      <w:proofErr w:type="spellStart"/>
      <w:r w:rsidRPr="00FB4C85">
        <w:rPr>
          <w:rFonts w:ascii="Book Antiqua" w:hAnsi="Book Antiqua"/>
        </w:rPr>
        <w:t>Gagliano</w:t>
      </w:r>
      <w:proofErr w:type="spellEnd"/>
      <w:r w:rsidRPr="00FB4C85">
        <w:rPr>
          <w:rFonts w:ascii="Book Antiqua" w:hAnsi="Book Antiqua"/>
        </w:rPr>
        <w:t xml:space="preserve"> M, </w:t>
      </w:r>
      <w:proofErr w:type="spellStart"/>
      <w:r w:rsidRPr="00FB4C85">
        <w:rPr>
          <w:rFonts w:ascii="Book Antiqua" w:hAnsi="Book Antiqua"/>
        </w:rPr>
        <w:t>Scriffignano</w:t>
      </w:r>
      <w:proofErr w:type="spellEnd"/>
      <w:r w:rsidRPr="00FB4C85">
        <w:rPr>
          <w:rFonts w:ascii="Book Antiqua" w:hAnsi="Book Antiqua"/>
        </w:rPr>
        <w:t xml:space="preserve"> V, </w:t>
      </w:r>
      <w:proofErr w:type="spellStart"/>
      <w:r w:rsidRPr="00FB4C85">
        <w:rPr>
          <w:rFonts w:ascii="Book Antiqua" w:hAnsi="Book Antiqua"/>
        </w:rPr>
        <w:t>Vizcarra</w:t>
      </w:r>
      <w:proofErr w:type="spellEnd"/>
      <w:r w:rsidRPr="00FB4C85">
        <w:rPr>
          <w:rFonts w:ascii="Book Antiqua" w:hAnsi="Book Antiqua"/>
        </w:rPr>
        <w:t xml:space="preserve"> D, </w:t>
      </w:r>
      <w:proofErr w:type="spellStart"/>
      <w:r w:rsidRPr="00FB4C85">
        <w:rPr>
          <w:rFonts w:ascii="Book Antiqua" w:hAnsi="Book Antiqua"/>
        </w:rPr>
        <w:t>Tallarita</w:t>
      </w:r>
      <w:proofErr w:type="spellEnd"/>
      <w:r w:rsidRPr="00FB4C85">
        <w:rPr>
          <w:rFonts w:ascii="Book Antiqua" w:hAnsi="Book Antiqua"/>
        </w:rPr>
        <w:t xml:space="preserve"> T, </w:t>
      </w:r>
      <w:proofErr w:type="spellStart"/>
      <w:r w:rsidRPr="00FB4C85">
        <w:rPr>
          <w:rFonts w:ascii="Book Antiqua" w:hAnsi="Book Antiqua"/>
        </w:rPr>
        <w:t>Zerbo</w:t>
      </w:r>
      <w:proofErr w:type="spellEnd"/>
      <w:r w:rsidRPr="00FB4C85">
        <w:rPr>
          <w:rFonts w:ascii="Book Antiqua" w:hAnsi="Book Antiqua"/>
        </w:rPr>
        <w:t xml:space="preserve"> D, </w:t>
      </w:r>
      <w:proofErr w:type="spellStart"/>
      <w:r w:rsidRPr="00FB4C85">
        <w:rPr>
          <w:rFonts w:ascii="Book Antiqua" w:hAnsi="Book Antiqua"/>
        </w:rPr>
        <w:t>Virgilio</w:t>
      </w:r>
      <w:proofErr w:type="spellEnd"/>
      <w:r w:rsidRPr="00FB4C85">
        <w:rPr>
          <w:rFonts w:ascii="Book Antiqua" w:hAnsi="Book Antiqua"/>
        </w:rPr>
        <w:t xml:space="preserve"> C, Sciacca A, </w:t>
      </w:r>
      <w:proofErr w:type="spellStart"/>
      <w:r w:rsidRPr="00FB4C85">
        <w:rPr>
          <w:rFonts w:ascii="Book Antiqua" w:hAnsi="Book Antiqua"/>
        </w:rPr>
        <w:t>Cappello</w:t>
      </w:r>
      <w:proofErr w:type="spellEnd"/>
      <w:r w:rsidRPr="00FB4C85">
        <w:rPr>
          <w:rFonts w:ascii="Book Antiqua" w:hAnsi="Book Antiqua"/>
        </w:rPr>
        <w:t xml:space="preserve"> D, Stefani S, </w:t>
      </w:r>
      <w:proofErr w:type="spellStart"/>
      <w:r w:rsidRPr="00FB4C85">
        <w:rPr>
          <w:rFonts w:ascii="Book Antiqua" w:hAnsi="Book Antiqua"/>
        </w:rPr>
        <w:t>Veroux</w:t>
      </w:r>
      <w:proofErr w:type="spellEnd"/>
      <w:r w:rsidRPr="00FB4C85">
        <w:rPr>
          <w:rFonts w:ascii="Book Antiqua" w:hAnsi="Book Antiqua"/>
        </w:rPr>
        <w:t xml:space="preserve"> P. Infective complications in renal allograft recipients: epidemiology and outcome.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2008; </w:t>
      </w:r>
      <w:r w:rsidRPr="00FB4C85">
        <w:rPr>
          <w:rFonts w:ascii="Book Antiqua" w:hAnsi="Book Antiqua"/>
          <w:b/>
        </w:rPr>
        <w:t>40</w:t>
      </w:r>
      <w:r w:rsidRPr="00FB4C85">
        <w:rPr>
          <w:rFonts w:ascii="Book Antiqua" w:hAnsi="Book Antiqua"/>
        </w:rPr>
        <w:t>: 1873-1876 [PMID: 18675076 DOI: 10.1016/j.transproceed.2008.05.065]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 </w:t>
      </w:r>
      <w:proofErr w:type="spellStart"/>
      <w:r w:rsidRPr="00FB4C85">
        <w:rPr>
          <w:rFonts w:ascii="Book Antiqua" w:hAnsi="Book Antiqua"/>
          <w:b/>
        </w:rPr>
        <w:t>Gioco</w:t>
      </w:r>
      <w:proofErr w:type="spellEnd"/>
      <w:r w:rsidRPr="00FB4C85">
        <w:rPr>
          <w:rFonts w:ascii="Book Antiqua" w:hAnsi="Book Antiqua"/>
          <w:b/>
        </w:rPr>
        <w:t xml:space="preserve"> R</w:t>
      </w:r>
      <w:r w:rsidRPr="00FB4C85">
        <w:rPr>
          <w:rFonts w:ascii="Book Antiqua" w:hAnsi="Book Antiqua"/>
        </w:rPr>
        <w:t xml:space="preserve">, Corona D, </w:t>
      </w:r>
      <w:proofErr w:type="spellStart"/>
      <w:r w:rsidRPr="00FB4C85">
        <w:rPr>
          <w:rFonts w:ascii="Book Antiqua" w:hAnsi="Book Antiqua"/>
        </w:rPr>
        <w:t>Agodi</w:t>
      </w:r>
      <w:proofErr w:type="spellEnd"/>
      <w:r w:rsidRPr="00FB4C85">
        <w:rPr>
          <w:rFonts w:ascii="Book Antiqua" w:hAnsi="Book Antiqua"/>
        </w:rPr>
        <w:t xml:space="preserve"> A, </w:t>
      </w:r>
      <w:proofErr w:type="spellStart"/>
      <w:r w:rsidRPr="00FB4C85">
        <w:rPr>
          <w:rFonts w:ascii="Book Antiqua" w:hAnsi="Book Antiqua"/>
        </w:rPr>
        <w:t>Privitera</w:t>
      </w:r>
      <w:proofErr w:type="spellEnd"/>
      <w:r w:rsidRPr="00FB4C85">
        <w:rPr>
          <w:rFonts w:ascii="Book Antiqua" w:hAnsi="Book Antiqua"/>
        </w:rPr>
        <w:t xml:space="preserve"> F, </w:t>
      </w:r>
      <w:proofErr w:type="spellStart"/>
      <w:r w:rsidRPr="00FB4C85">
        <w:rPr>
          <w:rFonts w:ascii="Book Antiqua" w:hAnsi="Book Antiqua"/>
        </w:rPr>
        <w:t>Barchitta</w:t>
      </w:r>
      <w:proofErr w:type="spellEnd"/>
      <w:r w:rsidRPr="00FB4C85">
        <w:rPr>
          <w:rFonts w:ascii="Book Antiqua" w:hAnsi="Book Antiqua"/>
        </w:rPr>
        <w:t xml:space="preserve"> M, </w:t>
      </w:r>
      <w:proofErr w:type="spellStart"/>
      <w:r w:rsidRPr="00FB4C85">
        <w:rPr>
          <w:rFonts w:ascii="Book Antiqua" w:hAnsi="Book Antiqua"/>
        </w:rPr>
        <w:t>Giaquinta</w:t>
      </w:r>
      <w:proofErr w:type="spellEnd"/>
      <w:r w:rsidRPr="00FB4C85">
        <w:rPr>
          <w:rFonts w:ascii="Book Antiqua" w:hAnsi="Book Antiqua"/>
        </w:rPr>
        <w:t xml:space="preserve"> A, Alba I, </w:t>
      </w:r>
      <w:proofErr w:type="spellStart"/>
      <w:r w:rsidRPr="00FB4C85">
        <w:rPr>
          <w:rFonts w:ascii="Book Antiqua" w:hAnsi="Book Antiqua"/>
        </w:rPr>
        <w:t>D'Errico</w:t>
      </w:r>
      <w:proofErr w:type="spellEnd"/>
      <w:r w:rsidRPr="00FB4C85">
        <w:rPr>
          <w:rFonts w:ascii="Book Antiqua" w:hAnsi="Book Antiqua"/>
        </w:rPr>
        <w:t xml:space="preserve"> S, Pinto F, De Pasquale C, </w:t>
      </w:r>
      <w:proofErr w:type="spellStart"/>
      <w:r w:rsidRPr="00FB4C85">
        <w:rPr>
          <w:rFonts w:ascii="Book Antiqua" w:hAnsi="Book Antiqua"/>
        </w:rPr>
        <w:t>Pistorio</w:t>
      </w:r>
      <w:proofErr w:type="spellEnd"/>
      <w:r w:rsidRPr="00FB4C85">
        <w:rPr>
          <w:rFonts w:ascii="Book Antiqua" w:hAnsi="Book Antiqua"/>
        </w:rPr>
        <w:t xml:space="preserve"> ML, </w:t>
      </w:r>
      <w:proofErr w:type="spellStart"/>
      <w:r w:rsidRPr="00FB4C85">
        <w:rPr>
          <w:rFonts w:ascii="Book Antiqua" w:hAnsi="Book Antiqua"/>
        </w:rPr>
        <w:t>Veroux</w:t>
      </w:r>
      <w:proofErr w:type="spellEnd"/>
      <w:r w:rsidRPr="00FB4C85">
        <w:rPr>
          <w:rFonts w:ascii="Book Antiqua" w:hAnsi="Book Antiqua"/>
        </w:rPr>
        <w:t xml:space="preserve"> P, </w:t>
      </w:r>
      <w:proofErr w:type="spellStart"/>
      <w:r w:rsidRPr="00FB4C85">
        <w:rPr>
          <w:rFonts w:ascii="Book Antiqua" w:hAnsi="Book Antiqua"/>
        </w:rPr>
        <w:t>Veroux</w:t>
      </w:r>
      <w:proofErr w:type="spellEnd"/>
      <w:r w:rsidRPr="00FB4C85">
        <w:rPr>
          <w:rFonts w:ascii="Book Antiqua" w:hAnsi="Book Antiqua"/>
        </w:rPr>
        <w:t xml:space="preserve"> M. De Novo Cancer Incidence and Prognosis After Kidney Transplantation: A Single Center Analysis.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2019; </w:t>
      </w:r>
      <w:r w:rsidRPr="00FB4C85">
        <w:rPr>
          <w:rFonts w:ascii="Book Antiqua" w:hAnsi="Book Antiqua"/>
          <w:b/>
        </w:rPr>
        <w:t>51</w:t>
      </w:r>
      <w:r w:rsidRPr="00FB4C85">
        <w:rPr>
          <w:rFonts w:ascii="Book Antiqua" w:hAnsi="Book Antiqua"/>
        </w:rPr>
        <w:t>: 2927-2930 [PMID: 31607617 DOI: 10.1016/j.transproceed.2019.04.096]</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 </w:t>
      </w:r>
      <w:r w:rsidRPr="00FB4C85">
        <w:rPr>
          <w:rFonts w:ascii="Book Antiqua" w:hAnsi="Book Antiqua"/>
          <w:b/>
        </w:rPr>
        <w:t>Pittman ME</w:t>
      </w:r>
      <w:r w:rsidRPr="00FB4C85">
        <w:rPr>
          <w:rFonts w:ascii="Book Antiqua" w:hAnsi="Book Antiqua"/>
        </w:rPr>
        <w:t xml:space="preserve">, </w:t>
      </w:r>
      <w:proofErr w:type="spellStart"/>
      <w:r w:rsidRPr="00FB4C85">
        <w:rPr>
          <w:rFonts w:ascii="Book Antiqua" w:hAnsi="Book Antiqua"/>
        </w:rPr>
        <w:t>Jessurun</w:t>
      </w:r>
      <w:proofErr w:type="spellEnd"/>
      <w:r w:rsidRPr="00FB4C85">
        <w:rPr>
          <w:rFonts w:ascii="Book Antiqua" w:hAnsi="Book Antiqua"/>
        </w:rPr>
        <w:t xml:space="preserve"> J, </w:t>
      </w:r>
      <w:proofErr w:type="spellStart"/>
      <w:r w:rsidRPr="00FB4C85">
        <w:rPr>
          <w:rFonts w:ascii="Book Antiqua" w:hAnsi="Book Antiqua"/>
        </w:rPr>
        <w:t>Yantiss</w:t>
      </w:r>
      <w:proofErr w:type="spellEnd"/>
      <w:r w:rsidRPr="00FB4C85">
        <w:rPr>
          <w:rFonts w:ascii="Book Antiqua" w:hAnsi="Book Antiqua"/>
        </w:rPr>
        <w:t xml:space="preserve"> RK. </w:t>
      </w:r>
      <w:proofErr w:type="gramStart"/>
      <w:r w:rsidRPr="00FB4C85">
        <w:rPr>
          <w:rFonts w:ascii="Book Antiqua" w:hAnsi="Book Antiqua"/>
        </w:rPr>
        <w:t xml:space="preserve">Differentiating </w:t>
      </w:r>
      <w:proofErr w:type="spellStart"/>
      <w:r w:rsidRPr="00FB4C85">
        <w:rPr>
          <w:rFonts w:ascii="Book Antiqua" w:hAnsi="Book Antiqua"/>
        </w:rPr>
        <w:t>Posttransplant</w:t>
      </w:r>
      <w:proofErr w:type="spellEnd"/>
      <w:r w:rsidRPr="00FB4C85">
        <w:rPr>
          <w:rFonts w:ascii="Book Antiqua" w:hAnsi="Book Antiqua"/>
        </w:rPr>
        <w:t xml:space="preserve"> Inflammatory Bowel Disease and Other </w:t>
      </w:r>
      <w:proofErr w:type="spellStart"/>
      <w:r w:rsidRPr="00FB4C85">
        <w:rPr>
          <w:rFonts w:ascii="Book Antiqua" w:hAnsi="Book Antiqua"/>
        </w:rPr>
        <w:t>Colitides</w:t>
      </w:r>
      <w:proofErr w:type="spellEnd"/>
      <w:r w:rsidRPr="00FB4C85">
        <w:rPr>
          <w:rFonts w:ascii="Book Antiqua" w:hAnsi="Book Antiqua"/>
        </w:rPr>
        <w:t xml:space="preserve"> in Renal Transplant Patients.</w:t>
      </w:r>
      <w:proofErr w:type="gramEnd"/>
      <w:r w:rsidRPr="00FB4C85">
        <w:rPr>
          <w:rFonts w:ascii="Book Antiqua" w:hAnsi="Book Antiqua"/>
        </w:rPr>
        <w:t xml:space="preserve"> </w:t>
      </w:r>
      <w:r w:rsidRPr="00FB4C85">
        <w:rPr>
          <w:rFonts w:ascii="Book Antiqua" w:hAnsi="Book Antiqua"/>
          <w:i/>
        </w:rPr>
        <w:lastRenderedPageBreak/>
        <w:t xml:space="preserve">Am J </w:t>
      </w:r>
      <w:proofErr w:type="spellStart"/>
      <w:r w:rsidRPr="00FB4C85">
        <w:rPr>
          <w:rFonts w:ascii="Book Antiqua" w:hAnsi="Book Antiqua"/>
          <w:i/>
        </w:rPr>
        <w:t>Surg</w:t>
      </w:r>
      <w:proofErr w:type="spellEnd"/>
      <w:r w:rsidRPr="00FB4C85">
        <w:rPr>
          <w:rFonts w:ascii="Book Antiqua" w:hAnsi="Book Antiqua"/>
          <w:i/>
        </w:rPr>
        <w:t xml:space="preserve"> </w:t>
      </w:r>
      <w:proofErr w:type="spellStart"/>
      <w:r w:rsidRPr="00FB4C85">
        <w:rPr>
          <w:rFonts w:ascii="Book Antiqua" w:hAnsi="Book Antiqua"/>
          <w:i/>
        </w:rPr>
        <w:t>Pathol</w:t>
      </w:r>
      <w:proofErr w:type="spellEnd"/>
      <w:r w:rsidRPr="00FB4C85">
        <w:rPr>
          <w:rFonts w:ascii="Book Antiqua" w:hAnsi="Book Antiqua"/>
        </w:rPr>
        <w:t xml:space="preserve"> 2017; </w:t>
      </w:r>
      <w:r w:rsidRPr="00FB4C85">
        <w:rPr>
          <w:rFonts w:ascii="Book Antiqua" w:hAnsi="Book Antiqua"/>
          <w:b/>
        </w:rPr>
        <w:t>41</w:t>
      </w:r>
      <w:r w:rsidRPr="00FB4C85">
        <w:rPr>
          <w:rFonts w:ascii="Book Antiqua" w:hAnsi="Book Antiqua"/>
        </w:rPr>
        <w:t>: 1666-1674 [PMID: 28786879 DOI: 10.1097/PAS.0000000000000921]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 </w:t>
      </w:r>
      <w:r w:rsidRPr="00FB4C85">
        <w:rPr>
          <w:rFonts w:ascii="Book Antiqua" w:hAnsi="Book Antiqua"/>
          <w:b/>
        </w:rPr>
        <w:t>de Andrade LG</w:t>
      </w:r>
      <w:r w:rsidRPr="00FB4C85">
        <w:rPr>
          <w:rFonts w:ascii="Book Antiqua" w:hAnsi="Book Antiqua"/>
        </w:rPr>
        <w:t xml:space="preserve">, Rodrigues MA, </w:t>
      </w:r>
      <w:proofErr w:type="spellStart"/>
      <w:r w:rsidRPr="00FB4C85">
        <w:rPr>
          <w:rFonts w:ascii="Book Antiqua" w:hAnsi="Book Antiqua"/>
        </w:rPr>
        <w:t>Romeiro</w:t>
      </w:r>
      <w:proofErr w:type="spellEnd"/>
      <w:r w:rsidRPr="00FB4C85">
        <w:rPr>
          <w:rFonts w:ascii="Book Antiqua" w:hAnsi="Book Antiqua"/>
        </w:rPr>
        <w:t xml:space="preserve"> FG, Garcia PD, </w:t>
      </w:r>
      <w:proofErr w:type="spellStart"/>
      <w:r w:rsidRPr="00FB4C85">
        <w:rPr>
          <w:rFonts w:ascii="Book Antiqua" w:hAnsi="Book Antiqua"/>
        </w:rPr>
        <w:t>Contti</w:t>
      </w:r>
      <w:proofErr w:type="spellEnd"/>
      <w:r w:rsidRPr="00FB4C85">
        <w:rPr>
          <w:rFonts w:ascii="Book Antiqua" w:hAnsi="Book Antiqua"/>
        </w:rPr>
        <w:t xml:space="preserve"> MM, de </w:t>
      </w:r>
      <w:proofErr w:type="spellStart"/>
      <w:r w:rsidRPr="00FB4C85">
        <w:rPr>
          <w:rFonts w:ascii="Book Antiqua" w:hAnsi="Book Antiqua"/>
        </w:rPr>
        <w:t>Carvalho</w:t>
      </w:r>
      <w:proofErr w:type="spellEnd"/>
      <w:r w:rsidRPr="00FB4C85">
        <w:rPr>
          <w:rFonts w:ascii="Book Antiqua" w:hAnsi="Book Antiqua"/>
        </w:rPr>
        <w:t xml:space="preserve"> MF. </w:t>
      </w:r>
      <w:proofErr w:type="spellStart"/>
      <w:proofErr w:type="gramStart"/>
      <w:r w:rsidRPr="00FB4C85">
        <w:rPr>
          <w:rFonts w:ascii="Book Antiqua" w:hAnsi="Book Antiqua"/>
        </w:rPr>
        <w:t>Clinicopathologic</w:t>
      </w:r>
      <w:proofErr w:type="spellEnd"/>
      <w:r w:rsidRPr="00FB4C85">
        <w:rPr>
          <w:rFonts w:ascii="Book Antiqua" w:hAnsi="Book Antiqua"/>
        </w:rPr>
        <w:t xml:space="preserve"> features and outcome of </w:t>
      </w:r>
      <w:proofErr w:type="spellStart"/>
      <w:r w:rsidRPr="00FB4C85">
        <w:rPr>
          <w:rFonts w:ascii="Book Antiqua" w:hAnsi="Book Antiqua"/>
        </w:rPr>
        <w:t>mycophenolate</w:t>
      </w:r>
      <w:proofErr w:type="spellEnd"/>
      <w:r w:rsidRPr="00FB4C85">
        <w:rPr>
          <w:rFonts w:ascii="Book Antiqua" w:hAnsi="Book Antiqua"/>
        </w:rPr>
        <w:t>-induced colitis in renal transplant recipients.</w:t>
      </w:r>
      <w:proofErr w:type="gramEnd"/>
      <w:r w:rsidRPr="00FB4C85">
        <w:rPr>
          <w:rFonts w:ascii="Book Antiqua" w:hAnsi="Book Antiqua"/>
        </w:rPr>
        <w:t xml:space="preserve"> </w:t>
      </w:r>
      <w:proofErr w:type="spellStart"/>
      <w:r w:rsidRPr="00FB4C85">
        <w:rPr>
          <w:rFonts w:ascii="Book Antiqua" w:hAnsi="Book Antiqua"/>
          <w:i/>
        </w:rPr>
        <w:t>Clin</w:t>
      </w:r>
      <w:proofErr w:type="spellEnd"/>
      <w:r w:rsidRPr="00FB4C85">
        <w:rPr>
          <w:rFonts w:ascii="Book Antiqua" w:hAnsi="Book Antiqua"/>
          <w:i/>
        </w:rPr>
        <w:t xml:space="preserve"> Transplant</w:t>
      </w:r>
      <w:r w:rsidRPr="00FB4C85">
        <w:rPr>
          <w:rFonts w:ascii="Book Antiqua" w:hAnsi="Book Antiqua"/>
        </w:rPr>
        <w:t xml:space="preserve"> 2014; </w:t>
      </w:r>
      <w:r w:rsidRPr="00FB4C85">
        <w:rPr>
          <w:rFonts w:ascii="Book Antiqua" w:hAnsi="Book Antiqua"/>
          <w:b/>
        </w:rPr>
        <w:t>28</w:t>
      </w:r>
      <w:r w:rsidRPr="00FB4C85">
        <w:rPr>
          <w:rFonts w:ascii="Book Antiqua" w:hAnsi="Book Antiqua"/>
        </w:rPr>
        <w:t>: 1244-1248 [PMID: 25142167 DOI: 10.1111/ctr.12452]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 </w:t>
      </w:r>
      <w:proofErr w:type="spellStart"/>
      <w:r w:rsidRPr="00FB4C85">
        <w:rPr>
          <w:rFonts w:ascii="Book Antiqua" w:hAnsi="Book Antiqua"/>
          <w:b/>
        </w:rPr>
        <w:t>Bhadauria</w:t>
      </w:r>
      <w:proofErr w:type="spellEnd"/>
      <w:r w:rsidRPr="00FB4C85">
        <w:rPr>
          <w:rFonts w:ascii="Book Antiqua" w:hAnsi="Book Antiqua"/>
          <w:b/>
        </w:rPr>
        <w:t xml:space="preserve"> D</w:t>
      </w:r>
      <w:r w:rsidRPr="00FB4C85">
        <w:rPr>
          <w:rFonts w:ascii="Book Antiqua" w:hAnsi="Book Antiqua"/>
        </w:rPr>
        <w:t xml:space="preserve">, Sharma RK, </w:t>
      </w:r>
      <w:proofErr w:type="spellStart"/>
      <w:r w:rsidRPr="00FB4C85">
        <w:rPr>
          <w:rFonts w:ascii="Book Antiqua" w:hAnsi="Book Antiqua"/>
        </w:rPr>
        <w:t>Kaul</w:t>
      </w:r>
      <w:proofErr w:type="spellEnd"/>
      <w:r w:rsidRPr="00FB4C85">
        <w:rPr>
          <w:rFonts w:ascii="Book Antiqua" w:hAnsi="Book Antiqua"/>
        </w:rPr>
        <w:t xml:space="preserve"> A, Prasad N, Gupta A, Gupta A, </w:t>
      </w:r>
      <w:proofErr w:type="spellStart"/>
      <w:r w:rsidRPr="00FB4C85">
        <w:rPr>
          <w:rFonts w:ascii="Book Antiqua" w:hAnsi="Book Antiqua"/>
        </w:rPr>
        <w:t>Srivastava</w:t>
      </w:r>
      <w:proofErr w:type="spellEnd"/>
      <w:r w:rsidRPr="00FB4C85">
        <w:rPr>
          <w:rFonts w:ascii="Book Antiqua" w:hAnsi="Book Antiqua"/>
        </w:rPr>
        <w:t xml:space="preserve"> A. Cytomegalovirus disease in renal transplant recipients: a single-center experience. </w:t>
      </w:r>
      <w:r w:rsidRPr="00FB4C85">
        <w:rPr>
          <w:rFonts w:ascii="Book Antiqua" w:hAnsi="Book Antiqua"/>
          <w:i/>
        </w:rPr>
        <w:t xml:space="preserve">Indian J </w:t>
      </w:r>
      <w:proofErr w:type="spellStart"/>
      <w:r w:rsidRPr="00FB4C85">
        <w:rPr>
          <w:rFonts w:ascii="Book Antiqua" w:hAnsi="Book Antiqua"/>
          <w:i/>
        </w:rPr>
        <w:t>Microbiol</w:t>
      </w:r>
      <w:proofErr w:type="spellEnd"/>
      <w:r w:rsidRPr="00FB4C85">
        <w:rPr>
          <w:rFonts w:ascii="Book Antiqua" w:hAnsi="Book Antiqua"/>
        </w:rPr>
        <w:t xml:space="preserve"> 2012; </w:t>
      </w:r>
      <w:r w:rsidRPr="00FB4C85">
        <w:rPr>
          <w:rFonts w:ascii="Book Antiqua" w:hAnsi="Book Antiqua"/>
          <w:b/>
        </w:rPr>
        <w:t>52</w:t>
      </w:r>
      <w:r w:rsidRPr="00FB4C85">
        <w:rPr>
          <w:rFonts w:ascii="Book Antiqua" w:hAnsi="Book Antiqua"/>
        </w:rPr>
        <w:t>: 510-515 [PMID: 23997350 DOI: 10.1007/s12088-012-0268-9]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 </w:t>
      </w:r>
      <w:proofErr w:type="spellStart"/>
      <w:r w:rsidRPr="00FB4C85">
        <w:rPr>
          <w:rFonts w:ascii="Book Antiqua" w:hAnsi="Book Antiqua"/>
          <w:b/>
        </w:rPr>
        <w:t>Kaul</w:t>
      </w:r>
      <w:proofErr w:type="spellEnd"/>
      <w:r w:rsidRPr="00FB4C85">
        <w:rPr>
          <w:rFonts w:ascii="Book Antiqua" w:hAnsi="Book Antiqua"/>
          <w:b/>
        </w:rPr>
        <w:t xml:space="preserve"> A</w:t>
      </w:r>
      <w:r w:rsidRPr="00FB4C85">
        <w:rPr>
          <w:rFonts w:ascii="Book Antiqua" w:hAnsi="Book Antiqua"/>
        </w:rPr>
        <w:t xml:space="preserve">, </w:t>
      </w:r>
      <w:proofErr w:type="spellStart"/>
      <w:r w:rsidRPr="00FB4C85">
        <w:rPr>
          <w:rFonts w:ascii="Book Antiqua" w:hAnsi="Book Antiqua"/>
        </w:rPr>
        <w:t>Bhadauria</w:t>
      </w:r>
      <w:proofErr w:type="spellEnd"/>
      <w:r w:rsidRPr="00FB4C85">
        <w:rPr>
          <w:rFonts w:ascii="Book Antiqua" w:hAnsi="Book Antiqua"/>
        </w:rPr>
        <w:t xml:space="preserve"> D, </w:t>
      </w:r>
      <w:proofErr w:type="spellStart"/>
      <w:r w:rsidRPr="00FB4C85">
        <w:rPr>
          <w:rFonts w:ascii="Book Antiqua" w:hAnsi="Book Antiqua"/>
        </w:rPr>
        <w:t>Agarwal</w:t>
      </w:r>
      <w:proofErr w:type="spellEnd"/>
      <w:r w:rsidRPr="00FB4C85">
        <w:rPr>
          <w:rFonts w:ascii="Book Antiqua" w:hAnsi="Book Antiqua"/>
        </w:rPr>
        <w:t xml:space="preserve"> V, </w:t>
      </w:r>
      <w:proofErr w:type="spellStart"/>
      <w:r w:rsidRPr="00FB4C85">
        <w:rPr>
          <w:rFonts w:ascii="Book Antiqua" w:hAnsi="Book Antiqua"/>
        </w:rPr>
        <w:t>Ruhela</w:t>
      </w:r>
      <w:proofErr w:type="spellEnd"/>
      <w:r w:rsidRPr="00FB4C85">
        <w:rPr>
          <w:rFonts w:ascii="Book Antiqua" w:hAnsi="Book Antiqua"/>
        </w:rPr>
        <w:t xml:space="preserve"> V, Kumar A, </w:t>
      </w:r>
      <w:proofErr w:type="spellStart"/>
      <w:r w:rsidRPr="00FB4C85">
        <w:rPr>
          <w:rFonts w:ascii="Book Antiqua" w:hAnsi="Book Antiqua"/>
        </w:rPr>
        <w:t>Mohendra</w:t>
      </w:r>
      <w:proofErr w:type="spellEnd"/>
      <w:r w:rsidRPr="00FB4C85">
        <w:rPr>
          <w:rFonts w:ascii="Book Antiqua" w:hAnsi="Book Antiqua"/>
        </w:rPr>
        <w:t xml:space="preserve"> S, </w:t>
      </w:r>
      <w:proofErr w:type="spellStart"/>
      <w:r w:rsidRPr="00FB4C85">
        <w:rPr>
          <w:rFonts w:ascii="Book Antiqua" w:hAnsi="Book Antiqua"/>
        </w:rPr>
        <w:t>Barai</w:t>
      </w:r>
      <w:proofErr w:type="spellEnd"/>
      <w:r w:rsidRPr="00FB4C85">
        <w:rPr>
          <w:rFonts w:ascii="Book Antiqua" w:hAnsi="Book Antiqua"/>
        </w:rPr>
        <w:t xml:space="preserve"> S, Prasad N, Gupta A, Sharma RK. </w:t>
      </w:r>
      <w:proofErr w:type="spellStart"/>
      <w:r w:rsidRPr="00FB4C85">
        <w:rPr>
          <w:rFonts w:ascii="Book Antiqua" w:hAnsi="Book Antiqua"/>
        </w:rPr>
        <w:t>Seronegative</w:t>
      </w:r>
      <w:proofErr w:type="spellEnd"/>
      <w:r w:rsidRPr="00FB4C85">
        <w:rPr>
          <w:rFonts w:ascii="Book Antiqua" w:hAnsi="Book Antiqua"/>
        </w:rPr>
        <w:t xml:space="preserve"> invasive gastro-intestinal cytomegalovirus disease in renal allograft recipients a diagnostic dilemma! - Tissue PCR the </w:t>
      </w:r>
      <w:proofErr w:type="spellStart"/>
      <w:r w:rsidRPr="00FB4C85">
        <w:rPr>
          <w:rFonts w:ascii="Book Antiqua" w:hAnsi="Book Antiqua"/>
        </w:rPr>
        <w:t>saviour</w:t>
      </w:r>
      <w:proofErr w:type="spellEnd"/>
      <w:r w:rsidRPr="00FB4C85">
        <w:rPr>
          <w:rFonts w:ascii="Book Antiqua" w:hAnsi="Book Antiqua"/>
        </w:rPr>
        <w:t xml:space="preserve">? </w:t>
      </w:r>
      <w:r w:rsidRPr="00FB4C85">
        <w:rPr>
          <w:rFonts w:ascii="Book Antiqua" w:hAnsi="Book Antiqua"/>
          <w:i/>
        </w:rPr>
        <w:t xml:space="preserve">Indian J Med </w:t>
      </w:r>
      <w:proofErr w:type="spellStart"/>
      <w:r w:rsidRPr="00FB4C85">
        <w:rPr>
          <w:rFonts w:ascii="Book Antiqua" w:hAnsi="Book Antiqua"/>
          <w:i/>
        </w:rPr>
        <w:t>Microbiol</w:t>
      </w:r>
      <w:proofErr w:type="spellEnd"/>
      <w:r w:rsidRPr="00FB4C85">
        <w:rPr>
          <w:rFonts w:ascii="Book Antiqua" w:hAnsi="Book Antiqua"/>
        </w:rPr>
        <w:t xml:space="preserve"> 2015; </w:t>
      </w:r>
      <w:r w:rsidRPr="00FB4C85">
        <w:rPr>
          <w:rFonts w:ascii="Book Antiqua" w:hAnsi="Book Antiqua"/>
          <w:b/>
        </w:rPr>
        <w:t>33</w:t>
      </w:r>
      <w:r w:rsidRPr="00FB4C85">
        <w:rPr>
          <w:rFonts w:ascii="Book Antiqua" w:hAnsi="Book Antiqua"/>
        </w:rPr>
        <w:t>: 447-452 [PMID: 26068358 DOI: 10.4103/0255-0857.158596]</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 </w:t>
      </w:r>
      <w:proofErr w:type="spellStart"/>
      <w:r w:rsidRPr="00FB4C85">
        <w:rPr>
          <w:rFonts w:ascii="Book Antiqua" w:hAnsi="Book Antiqua"/>
          <w:b/>
        </w:rPr>
        <w:t>Dahman</w:t>
      </w:r>
      <w:proofErr w:type="spellEnd"/>
      <w:r w:rsidRPr="00FB4C85">
        <w:rPr>
          <w:rFonts w:ascii="Book Antiqua" w:hAnsi="Book Antiqua"/>
          <w:b/>
        </w:rPr>
        <w:t xml:space="preserve"> M</w:t>
      </w:r>
      <w:r w:rsidRPr="00FB4C85">
        <w:rPr>
          <w:rFonts w:ascii="Book Antiqua" w:hAnsi="Book Antiqua"/>
        </w:rPr>
        <w:t xml:space="preserve">, </w:t>
      </w:r>
      <w:proofErr w:type="spellStart"/>
      <w:r w:rsidRPr="00FB4C85">
        <w:rPr>
          <w:rFonts w:ascii="Book Antiqua" w:hAnsi="Book Antiqua"/>
        </w:rPr>
        <w:t>Krell</w:t>
      </w:r>
      <w:proofErr w:type="spellEnd"/>
      <w:r w:rsidRPr="00FB4C85">
        <w:rPr>
          <w:rFonts w:ascii="Book Antiqua" w:hAnsi="Book Antiqua"/>
        </w:rPr>
        <w:t xml:space="preserve"> R, </w:t>
      </w:r>
      <w:proofErr w:type="spellStart"/>
      <w:r w:rsidRPr="00FB4C85">
        <w:rPr>
          <w:rFonts w:ascii="Book Antiqua" w:hAnsi="Book Antiqua"/>
        </w:rPr>
        <w:t>Brayman</w:t>
      </w:r>
      <w:proofErr w:type="spellEnd"/>
      <w:r w:rsidRPr="00FB4C85">
        <w:rPr>
          <w:rFonts w:ascii="Book Antiqua" w:hAnsi="Book Antiqua"/>
        </w:rPr>
        <w:t xml:space="preserve"> K, Sawyer RG, </w:t>
      </w:r>
      <w:proofErr w:type="spellStart"/>
      <w:r w:rsidRPr="00FB4C85">
        <w:rPr>
          <w:rFonts w:ascii="Book Antiqua" w:hAnsi="Book Antiqua"/>
        </w:rPr>
        <w:t>Cathro</w:t>
      </w:r>
      <w:proofErr w:type="spellEnd"/>
      <w:r w:rsidRPr="00FB4C85">
        <w:rPr>
          <w:rFonts w:ascii="Book Antiqua" w:hAnsi="Book Antiqua"/>
        </w:rPr>
        <w:t xml:space="preserve"> HP, </w:t>
      </w:r>
      <w:proofErr w:type="spellStart"/>
      <w:r w:rsidRPr="00FB4C85">
        <w:rPr>
          <w:rFonts w:ascii="Book Antiqua" w:hAnsi="Book Antiqua"/>
        </w:rPr>
        <w:t>Hagspiel</w:t>
      </w:r>
      <w:proofErr w:type="spellEnd"/>
      <w:r w:rsidRPr="00FB4C85">
        <w:rPr>
          <w:rFonts w:ascii="Book Antiqua" w:hAnsi="Book Antiqua"/>
        </w:rPr>
        <w:t xml:space="preserve"> KD, </w:t>
      </w:r>
      <w:proofErr w:type="spellStart"/>
      <w:r w:rsidRPr="00FB4C85">
        <w:rPr>
          <w:rFonts w:ascii="Book Antiqua" w:hAnsi="Book Antiqua"/>
        </w:rPr>
        <w:t>Sifri</w:t>
      </w:r>
      <w:proofErr w:type="spellEnd"/>
      <w:r w:rsidRPr="00FB4C85">
        <w:rPr>
          <w:rFonts w:ascii="Book Antiqua" w:hAnsi="Book Antiqua"/>
        </w:rPr>
        <w:t xml:space="preserve"> CD, </w:t>
      </w:r>
      <w:proofErr w:type="spellStart"/>
      <w:r w:rsidRPr="00FB4C85">
        <w:rPr>
          <w:rFonts w:ascii="Book Antiqua" w:hAnsi="Book Antiqua"/>
        </w:rPr>
        <w:t>Bonatti</w:t>
      </w:r>
      <w:proofErr w:type="spellEnd"/>
      <w:r w:rsidRPr="00FB4C85">
        <w:rPr>
          <w:rFonts w:ascii="Book Antiqua" w:hAnsi="Book Antiqua"/>
        </w:rPr>
        <w:t xml:space="preserve"> HJ. </w:t>
      </w:r>
      <w:proofErr w:type="gramStart"/>
      <w:r w:rsidRPr="00FB4C85">
        <w:rPr>
          <w:rFonts w:ascii="Book Antiqua" w:hAnsi="Book Antiqua"/>
        </w:rPr>
        <w:t xml:space="preserve">Simultaneous Clostridium </w:t>
      </w:r>
      <w:proofErr w:type="spellStart"/>
      <w:r w:rsidRPr="00FB4C85">
        <w:rPr>
          <w:rFonts w:ascii="Book Antiqua" w:hAnsi="Book Antiqua"/>
        </w:rPr>
        <w:t>difficile</w:t>
      </w:r>
      <w:proofErr w:type="spellEnd"/>
      <w:r w:rsidRPr="00FB4C85">
        <w:rPr>
          <w:rFonts w:ascii="Book Antiqua" w:hAnsi="Book Antiqua"/>
        </w:rPr>
        <w:t>-associated colitis and late-onset intestinal cytomegalovirus disease in a renal transplant recipient.</w:t>
      </w:r>
      <w:proofErr w:type="gramEnd"/>
      <w:r w:rsidRPr="00FB4C85">
        <w:rPr>
          <w:rFonts w:ascii="Book Antiqua" w:hAnsi="Book Antiqua"/>
        </w:rPr>
        <w:t xml:space="preserve"> </w:t>
      </w:r>
      <w:r w:rsidRPr="00FB4C85">
        <w:rPr>
          <w:rFonts w:ascii="Book Antiqua" w:hAnsi="Book Antiqua"/>
          <w:i/>
        </w:rPr>
        <w:t>Ann Transplant</w:t>
      </w:r>
      <w:r w:rsidRPr="00FB4C85">
        <w:rPr>
          <w:rFonts w:ascii="Book Antiqua" w:hAnsi="Book Antiqua"/>
        </w:rPr>
        <w:t xml:space="preserve"> 2010; </w:t>
      </w:r>
      <w:r w:rsidRPr="00FB4C85">
        <w:rPr>
          <w:rFonts w:ascii="Book Antiqua" w:hAnsi="Book Antiqua"/>
          <w:b/>
        </w:rPr>
        <w:t>15</w:t>
      </w:r>
      <w:r w:rsidRPr="00FB4C85">
        <w:rPr>
          <w:rFonts w:ascii="Book Antiqua" w:hAnsi="Book Antiqua"/>
        </w:rPr>
        <w:t>: 72-76 [PMID: 21183880]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10 </w:t>
      </w:r>
      <w:proofErr w:type="spellStart"/>
      <w:r w:rsidRPr="00FB4C85">
        <w:rPr>
          <w:rFonts w:ascii="Book Antiqua" w:hAnsi="Book Antiqua"/>
          <w:b/>
        </w:rPr>
        <w:t>Veroux</w:t>
      </w:r>
      <w:proofErr w:type="spellEnd"/>
      <w:r w:rsidRPr="00FB4C85">
        <w:rPr>
          <w:rFonts w:ascii="Book Antiqua" w:hAnsi="Book Antiqua"/>
          <w:b/>
        </w:rPr>
        <w:t xml:space="preserve"> M</w:t>
      </w:r>
      <w:r w:rsidRPr="00FB4C85">
        <w:rPr>
          <w:rFonts w:ascii="Book Antiqua" w:hAnsi="Book Antiqua"/>
        </w:rPr>
        <w:t xml:space="preserve">, </w:t>
      </w:r>
      <w:proofErr w:type="spellStart"/>
      <w:r w:rsidRPr="00FB4C85">
        <w:rPr>
          <w:rFonts w:ascii="Book Antiqua" w:hAnsi="Book Antiqua"/>
        </w:rPr>
        <w:t>Puzzo</w:t>
      </w:r>
      <w:proofErr w:type="spellEnd"/>
      <w:r w:rsidRPr="00FB4C85">
        <w:rPr>
          <w:rFonts w:ascii="Book Antiqua" w:hAnsi="Book Antiqua"/>
        </w:rPr>
        <w:t xml:space="preserve"> L, Corona D, </w:t>
      </w:r>
      <w:proofErr w:type="spellStart"/>
      <w:r w:rsidRPr="00FB4C85">
        <w:rPr>
          <w:rFonts w:ascii="Book Antiqua" w:hAnsi="Book Antiqua"/>
        </w:rPr>
        <w:t>Buffone</w:t>
      </w:r>
      <w:proofErr w:type="spellEnd"/>
      <w:r w:rsidRPr="00FB4C85">
        <w:rPr>
          <w:rFonts w:ascii="Book Antiqua" w:hAnsi="Book Antiqua"/>
        </w:rPr>
        <w:t xml:space="preserve"> A, </w:t>
      </w:r>
      <w:proofErr w:type="spellStart"/>
      <w:r w:rsidRPr="00FB4C85">
        <w:rPr>
          <w:rFonts w:ascii="Book Antiqua" w:hAnsi="Book Antiqua"/>
        </w:rPr>
        <w:t>Tallarita</w:t>
      </w:r>
      <w:proofErr w:type="spellEnd"/>
      <w:r w:rsidRPr="00FB4C85">
        <w:rPr>
          <w:rFonts w:ascii="Book Antiqua" w:hAnsi="Book Antiqua"/>
        </w:rPr>
        <w:t xml:space="preserve"> T, </w:t>
      </w:r>
      <w:proofErr w:type="spellStart"/>
      <w:r w:rsidRPr="00FB4C85">
        <w:rPr>
          <w:rFonts w:ascii="Book Antiqua" w:hAnsi="Book Antiqua"/>
        </w:rPr>
        <w:t>Murabito</w:t>
      </w:r>
      <w:proofErr w:type="spellEnd"/>
      <w:r w:rsidRPr="00FB4C85">
        <w:rPr>
          <w:rFonts w:ascii="Book Antiqua" w:hAnsi="Book Antiqua"/>
        </w:rPr>
        <w:t xml:space="preserve"> P, </w:t>
      </w:r>
      <w:proofErr w:type="spellStart"/>
      <w:r w:rsidRPr="00FB4C85">
        <w:rPr>
          <w:rFonts w:ascii="Book Antiqua" w:hAnsi="Book Antiqua"/>
        </w:rPr>
        <w:t>Veroux</w:t>
      </w:r>
      <w:proofErr w:type="spellEnd"/>
      <w:r w:rsidRPr="00FB4C85">
        <w:rPr>
          <w:rFonts w:ascii="Book Antiqua" w:hAnsi="Book Antiqua"/>
        </w:rPr>
        <w:t xml:space="preserve"> P. Cytomegalovirus and Clostridium </w:t>
      </w:r>
      <w:proofErr w:type="spellStart"/>
      <w:r w:rsidRPr="00FB4C85">
        <w:rPr>
          <w:rFonts w:ascii="Book Antiqua" w:hAnsi="Book Antiqua"/>
        </w:rPr>
        <w:t>difficile</w:t>
      </w:r>
      <w:proofErr w:type="spellEnd"/>
      <w:r w:rsidRPr="00FB4C85">
        <w:rPr>
          <w:rFonts w:ascii="Book Antiqua" w:hAnsi="Book Antiqua"/>
        </w:rPr>
        <w:t xml:space="preserve"> ischemic colitis in a renal transplant recipient: a lethal complication of anti-rejection therapy? </w:t>
      </w:r>
      <w:proofErr w:type="spellStart"/>
      <w:r w:rsidRPr="00FB4C85">
        <w:rPr>
          <w:rFonts w:ascii="Book Antiqua" w:hAnsi="Book Antiqua"/>
          <w:i/>
        </w:rPr>
        <w:t>Urol</w:t>
      </w:r>
      <w:proofErr w:type="spellEnd"/>
      <w:r w:rsidRPr="00FB4C85">
        <w:rPr>
          <w:rFonts w:ascii="Book Antiqua" w:hAnsi="Book Antiqua"/>
          <w:i/>
        </w:rPr>
        <w:t xml:space="preserve"> </w:t>
      </w:r>
      <w:proofErr w:type="spellStart"/>
      <w:r w:rsidRPr="00FB4C85">
        <w:rPr>
          <w:rFonts w:ascii="Book Antiqua" w:hAnsi="Book Antiqua"/>
          <w:i/>
        </w:rPr>
        <w:t>Int</w:t>
      </w:r>
      <w:proofErr w:type="spellEnd"/>
      <w:r w:rsidRPr="00FB4C85">
        <w:rPr>
          <w:rFonts w:ascii="Book Antiqua" w:hAnsi="Book Antiqua"/>
        </w:rPr>
        <w:t xml:space="preserve"> 2007; </w:t>
      </w:r>
      <w:r w:rsidRPr="00FB4C85">
        <w:rPr>
          <w:rFonts w:ascii="Book Antiqua" w:hAnsi="Book Antiqua"/>
          <w:b/>
        </w:rPr>
        <w:t>79</w:t>
      </w:r>
      <w:r w:rsidRPr="00FB4C85">
        <w:rPr>
          <w:rFonts w:ascii="Book Antiqua" w:hAnsi="Book Antiqua"/>
        </w:rPr>
        <w:t>: 177-9; discussion 180 [PMID: 17851290 DOI: 10.1159/000106334]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11 </w:t>
      </w:r>
      <w:proofErr w:type="spellStart"/>
      <w:r w:rsidRPr="00FB4C85">
        <w:rPr>
          <w:rFonts w:ascii="Book Antiqua" w:hAnsi="Book Antiqua"/>
          <w:b/>
        </w:rPr>
        <w:t>Haagsma</w:t>
      </w:r>
      <w:proofErr w:type="spellEnd"/>
      <w:r w:rsidRPr="00FB4C85">
        <w:rPr>
          <w:rFonts w:ascii="Book Antiqua" w:hAnsi="Book Antiqua"/>
          <w:b/>
        </w:rPr>
        <w:t xml:space="preserve"> EB</w:t>
      </w:r>
      <w:r w:rsidRPr="00FB4C85">
        <w:rPr>
          <w:rFonts w:ascii="Book Antiqua" w:hAnsi="Book Antiqua"/>
        </w:rPr>
        <w:t xml:space="preserve">, Van Den Berg AP, </w:t>
      </w:r>
      <w:proofErr w:type="spellStart"/>
      <w:r w:rsidRPr="00FB4C85">
        <w:rPr>
          <w:rFonts w:ascii="Book Antiqua" w:hAnsi="Book Antiqua"/>
        </w:rPr>
        <w:t>Kleibeuker</w:t>
      </w:r>
      <w:proofErr w:type="spellEnd"/>
      <w:r w:rsidRPr="00FB4C85">
        <w:rPr>
          <w:rFonts w:ascii="Book Antiqua" w:hAnsi="Book Antiqua"/>
        </w:rPr>
        <w:t xml:space="preserve"> JH, </w:t>
      </w:r>
      <w:proofErr w:type="spellStart"/>
      <w:r w:rsidRPr="00FB4C85">
        <w:rPr>
          <w:rFonts w:ascii="Book Antiqua" w:hAnsi="Book Antiqua"/>
        </w:rPr>
        <w:t>Slooff</w:t>
      </w:r>
      <w:proofErr w:type="spellEnd"/>
      <w:r w:rsidRPr="00FB4C85">
        <w:rPr>
          <w:rFonts w:ascii="Book Antiqua" w:hAnsi="Book Antiqua"/>
        </w:rPr>
        <w:t xml:space="preserve"> MJ, </w:t>
      </w:r>
      <w:proofErr w:type="spellStart"/>
      <w:r w:rsidRPr="00FB4C85">
        <w:rPr>
          <w:rFonts w:ascii="Book Antiqua" w:hAnsi="Book Antiqua"/>
        </w:rPr>
        <w:t>Dijkstra</w:t>
      </w:r>
      <w:proofErr w:type="spellEnd"/>
      <w:r w:rsidRPr="00FB4C85">
        <w:rPr>
          <w:rFonts w:ascii="Book Antiqua" w:hAnsi="Book Antiqua"/>
        </w:rPr>
        <w:t xml:space="preserve"> G. Inflammatory bowel disease after liver transplantation: the effect of different immunosuppressive regimens. </w:t>
      </w:r>
      <w:r w:rsidRPr="00FB4C85">
        <w:rPr>
          <w:rFonts w:ascii="Book Antiqua" w:hAnsi="Book Antiqua"/>
          <w:i/>
        </w:rPr>
        <w:t xml:space="preserve">Aliment </w:t>
      </w:r>
      <w:proofErr w:type="spellStart"/>
      <w:r w:rsidRPr="00FB4C85">
        <w:rPr>
          <w:rFonts w:ascii="Book Antiqua" w:hAnsi="Book Antiqua"/>
          <w:i/>
        </w:rPr>
        <w:t>Pharmacol</w:t>
      </w:r>
      <w:proofErr w:type="spellEnd"/>
      <w:r w:rsidRPr="00FB4C85">
        <w:rPr>
          <w:rFonts w:ascii="Book Antiqua" w:hAnsi="Book Antiqua"/>
          <w:i/>
        </w:rPr>
        <w:t xml:space="preserve"> </w:t>
      </w:r>
      <w:proofErr w:type="spellStart"/>
      <w:r w:rsidRPr="00FB4C85">
        <w:rPr>
          <w:rFonts w:ascii="Book Antiqua" w:hAnsi="Book Antiqua"/>
          <w:i/>
        </w:rPr>
        <w:t>Ther</w:t>
      </w:r>
      <w:proofErr w:type="spellEnd"/>
      <w:r w:rsidRPr="00FB4C85">
        <w:rPr>
          <w:rFonts w:ascii="Book Antiqua" w:hAnsi="Book Antiqua"/>
        </w:rPr>
        <w:t xml:space="preserve"> 2003; </w:t>
      </w:r>
      <w:r w:rsidRPr="00FB4C85">
        <w:rPr>
          <w:rFonts w:ascii="Book Antiqua" w:hAnsi="Book Antiqua"/>
          <w:b/>
        </w:rPr>
        <w:t>18</w:t>
      </w:r>
      <w:r w:rsidRPr="00FB4C85">
        <w:rPr>
          <w:rFonts w:ascii="Book Antiqua" w:hAnsi="Book Antiqua"/>
        </w:rPr>
        <w:t>: 33-44 [PMID: 12848624 DOI: 10.1046/j.1365-2036.2003.01613.x]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lastRenderedPageBreak/>
        <w:t xml:space="preserve">12 </w:t>
      </w:r>
      <w:proofErr w:type="spellStart"/>
      <w:r w:rsidRPr="00FB4C85">
        <w:rPr>
          <w:rFonts w:ascii="Book Antiqua" w:hAnsi="Book Antiqua"/>
          <w:b/>
        </w:rPr>
        <w:t>Nannegari</w:t>
      </w:r>
      <w:proofErr w:type="spellEnd"/>
      <w:r w:rsidRPr="00FB4C85">
        <w:rPr>
          <w:rFonts w:ascii="Book Antiqua" w:hAnsi="Book Antiqua"/>
          <w:b/>
        </w:rPr>
        <w:t xml:space="preserve"> V</w:t>
      </w:r>
      <w:r w:rsidRPr="00FB4C85">
        <w:rPr>
          <w:rFonts w:ascii="Book Antiqua" w:hAnsi="Book Antiqua"/>
        </w:rPr>
        <w:t xml:space="preserve">, </w:t>
      </w:r>
      <w:proofErr w:type="spellStart"/>
      <w:r w:rsidRPr="00FB4C85">
        <w:rPr>
          <w:rFonts w:ascii="Book Antiqua" w:hAnsi="Book Antiqua"/>
        </w:rPr>
        <w:t>Roque</w:t>
      </w:r>
      <w:proofErr w:type="spellEnd"/>
      <w:r w:rsidRPr="00FB4C85">
        <w:rPr>
          <w:rFonts w:ascii="Book Antiqua" w:hAnsi="Book Antiqua"/>
        </w:rPr>
        <w:t xml:space="preserve"> S, Rubin DT, </w:t>
      </w:r>
      <w:proofErr w:type="spellStart"/>
      <w:r w:rsidRPr="00FB4C85">
        <w:rPr>
          <w:rFonts w:ascii="Book Antiqua" w:hAnsi="Book Antiqua"/>
        </w:rPr>
        <w:t>Quera</w:t>
      </w:r>
      <w:proofErr w:type="spellEnd"/>
      <w:r w:rsidRPr="00FB4C85">
        <w:rPr>
          <w:rFonts w:ascii="Book Antiqua" w:hAnsi="Book Antiqua"/>
        </w:rPr>
        <w:t xml:space="preserve"> R. </w:t>
      </w:r>
      <w:proofErr w:type="gramStart"/>
      <w:r w:rsidRPr="00FB4C85">
        <w:rPr>
          <w:rFonts w:ascii="Book Antiqua" w:hAnsi="Book Antiqua"/>
        </w:rPr>
        <w:t>A Review of Inflammatory Bowel Disease in the Setting of Liver Transplantation.</w:t>
      </w:r>
      <w:proofErr w:type="gramEnd"/>
      <w:r w:rsidRPr="00FB4C85">
        <w:rPr>
          <w:rFonts w:ascii="Book Antiqua" w:hAnsi="Book Antiqua"/>
        </w:rPr>
        <w:t xml:space="preserve"> </w:t>
      </w:r>
      <w:proofErr w:type="spellStart"/>
      <w:r w:rsidRPr="00FB4C85">
        <w:rPr>
          <w:rFonts w:ascii="Book Antiqua" w:hAnsi="Book Antiqua"/>
          <w:i/>
        </w:rPr>
        <w:t>Gastroenterol</w:t>
      </w:r>
      <w:proofErr w:type="spellEnd"/>
      <w:r w:rsidRPr="00FB4C85">
        <w:rPr>
          <w:rFonts w:ascii="Book Antiqua" w:hAnsi="Book Antiqua"/>
          <w:i/>
        </w:rPr>
        <w:t xml:space="preserve"> </w:t>
      </w:r>
      <w:proofErr w:type="spellStart"/>
      <w:r w:rsidRPr="00FB4C85">
        <w:rPr>
          <w:rFonts w:ascii="Book Antiqua" w:hAnsi="Book Antiqua"/>
          <w:i/>
        </w:rPr>
        <w:t>Hepatol</w:t>
      </w:r>
      <w:proofErr w:type="spellEnd"/>
      <w:r w:rsidRPr="00FB4C85">
        <w:rPr>
          <w:rFonts w:ascii="Book Antiqua" w:hAnsi="Book Antiqua"/>
          <w:i/>
        </w:rPr>
        <w:t xml:space="preserve"> (N Y)</w:t>
      </w:r>
      <w:r w:rsidRPr="00FB4C85">
        <w:rPr>
          <w:rFonts w:ascii="Book Antiqua" w:hAnsi="Book Antiqua"/>
        </w:rPr>
        <w:t xml:space="preserve"> 2014; </w:t>
      </w:r>
      <w:r w:rsidRPr="00FB4C85">
        <w:rPr>
          <w:rFonts w:ascii="Book Antiqua" w:hAnsi="Book Antiqua"/>
          <w:b/>
        </w:rPr>
        <w:t>10</w:t>
      </w:r>
      <w:r w:rsidRPr="00FB4C85">
        <w:rPr>
          <w:rFonts w:ascii="Book Antiqua" w:hAnsi="Book Antiqua"/>
        </w:rPr>
        <w:t>: 626-630 [PMID: 27540334]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13 </w:t>
      </w:r>
      <w:proofErr w:type="spellStart"/>
      <w:r w:rsidRPr="00FB4C85">
        <w:rPr>
          <w:rFonts w:ascii="Book Antiqua" w:hAnsi="Book Antiqua"/>
          <w:b/>
        </w:rPr>
        <w:t>Liapis</w:t>
      </w:r>
      <w:proofErr w:type="spellEnd"/>
      <w:r w:rsidRPr="00FB4C85">
        <w:rPr>
          <w:rFonts w:ascii="Book Antiqua" w:hAnsi="Book Antiqua"/>
          <w:b/>
        </w:rPr>
        <w:t xml:space="preserve"> G</w:t>
      </w:r>
      <w:r w:rsidRPr="00FB4C85">
        <w:rPr>
          <w:rFonts w:ascii="Book Antiqua" w:hAnsi="Book Antiqua"/>
        </w:rPr>
        <w:t xml:space="preserve">, </w:t>
      </w:r>
      <w:proofErr w:type="spellStart"/>
      <w:r w:rsidRPr="00FB4C85">
        <w:rPr>
          <w:rFonts w:ascii="Book Antiqua" w:hAnsi="Book Antiqua"/>
        </w:rPr>
        <w:t>Boletis</w:t>
      </w:r>
      <w:proofErr w:type="spellEnd"/>
      <w:r w:rsidRPr="00FB4C85">
        <w:rPr>
          <w:rFonts w:ascii="Book Antiqua" w:hAnsi="Book Antiqua"/>
        </w:rPr>
        <w:t xml:space="preserve"> J, </w:t>
      </w:r>
      <w:proofErr w:type="spellStart"/>
      <w:r w:rsidRPr="00FB4C85">
        <w:rPr>
          <w:rFonts w:ascii="Book Antiqua" w:hAnsi="Book Antiqua"/>
        </w:rPr>
        <w:t>Skalioti</w:t>
      </w:r>
      <w:proofErr w:type="spellEnd"/>
      <w:r w:rsidRPr="00FB4C85">
        <w:rPr>
          <w:rFonts w:ascii="Book Antiqua" w:hAnsi="Book Antiqua"/>
        </w:rPr>
        <w:t xml:space="preserve"> C, </w:t>
      </w:r>
      <w:proofErr w:type="spellStart"/>
      <w:r w:rsidRPr="00FB4C85">
        <w:rPr>
          <w:rFonts w:ascii="Book Antiqua" w:hAnsi="Book Antiqua"/>
        </w:rPr>
        <w:t>Bamias</w:t>
      </w:r>
      <w:proofErr w:type="spellEnd"/>
      <w:r w:rsidRPr="00FB4C85">
        <w:rPr>
          <w:rFonts w:ascii="Book Antiqua" w:hAnsi="Book Antiqua"/>
        </w:rPr>
        <w:t xml:space="preserve"> G, </w:t>
      </w:r>
      <w:proofErr w:type="spellStart"/>
      <w:r w:rsidRPr="00FB4C85">
        <w:rPr>
          <w:rFonts w:ascii="Book Antiqua" w:hAnsi="Book Antiqua"/>
        </w:rPr>
        <w:t>Tsimaratou</w:t>
      </w:r>
      <w:proofErr w:type="spellEnd"/>
      <w:r w:rsidRPr="00FB4C85">
        <w:rPr>
          <w:rFonts w:ascii="Book Antiqua" w:hAnsi="Book Antiqua"/>
        </w:rPr>
        <w:t xml:space="preserve"> K, </w:t>
      </w:r>
      <w:proofErr w:type="spellStart"/>
      <w:r w:rsidRPr="00FB4C85">
        <w:rPr>
          <w:rFonts w:ascii="Book Antiqua" w:hAnsi="Book Antiqua"/>
        </w:rPr>
        <w:t>Patsouris</w:t>
      </w:r>
      <w:proofErr w:type="spellEnd"/>
      <w:r w:rsidRPr="00FB4C85">
        <w:rPr>
          <w:rFonts w:ascii="Book Antiqua" w:hAnsi="Book Antiqua"/>
        </w:rPr>
        <w:t xml:space="preserve"> E, </w:t>
      </w:r>
      <w:proofErr w:type="spellStart"/>
      <w:r w:rsidRPr="00FB4C85">
        <w:rPr>
          <w:rFonts w:ascii="Book Antiqua" w:hAnsi="Book Antiqua"/>
        </w:rPr>
        <w:t>Delladetsima</w:t>
      </w:r>
      <w:proofErr w:type="spellEnd"/>
      <w:r w:rsidRPr="00FB4C85">
        <w:rPr>
          <w:rFonts w:ascii="Book Antiqua" w:hAnsi="Book Antiqua"/>
        </w:rPr>
        <w:t xml:space="preserve"> I. Histological spectrum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-related colitis: association with apoptosis. </w:t>
      </w:r>
      <w:r w:rsidRPr="00FB4C85">
        <w:rPr>
          <w:rFonts w:ascii="Book Antiqua" w:hAnsi="Book Antiqua"/>
          <w:i/>
        </w:rPr>
        <w:t>Histopathology</w:t>
      </w:r>
      <w:r w:rsidRPr="00FB4C85">
        <w:rPr>
          <w:rFonts w:ascii="Book Antiqua" w:hAnsi="Book Antiqua"/>
        </w:rPr>
        <w:t xml:space="preserve"> 2013; </w:t>
      </w:r>
      <w:r w:rsidRPr="00FB4C85">
        <w:rPr>
          <w:rFonts w:ascii="Book Antiqua" w:hAnsi="Book Antiqua"/>
          <w:b/>
        </w:rPr>
        <w:t>63</w:t>
      </w:r>
      <w:r w:rsidRPr="00FB4C85">
        <w:rPr>
          <w:rFonts w:ascii="Book Antiqua" w:hAnsi="Book Antiqua"/>
        </w:rPr>
        <w:t>: 649-658 [PMID: 24025088 DOI: 10.1111/his.12222]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14 </w:t>
      </w:r>
      <w:proofErr w:type="spellStart"/>
      <w:r w:rsidRPr="00FB4C85">
        <w:rPr>
          <w:rFonts w:ascii="Book Antiqua" w:hAnsi="Book Antiqua"/>
          <w:b/>
        </w:rPr>
        <w:t>Veroux</w:t>
      </w:r>
      <w:proofErr w:type="spellEnd"/>
      <w:r w:rsidRPr="00FB4C85">
        <w:rPr>
          <w:rFonts w:ascii="Book Antiqua" w:hAnsi="Book Antiqua"/>
          <w:b/>
        </w:rPr>
        <w:t xml:space="preserve"> M</w:t>
      </w:r>
      <w:r w:rsidRPr="00FB4C85">
        <w:rPr>
          <w:rFonts w:ascii="Book Antiqua" w:hAnsi="Book Antiqua"/>
        </w:rPr>
        <w:t xml:space="preserve">, </w:t>
      </w:r>
      <w:proofErr w:type="spellStart"/>
      <w:r w:rsidRPr="00FB4C85">
        <w:rPr>
          <w:rFonts w:ascii="Book Antiqua" w:hAnsi="Book Antiqua"/>
        </w:rPr>
        <w:t>Grosso</w:t>
      </w:r>
      <w:proofErr w:type="spellEnd"/>
      <w:r w:rsidRPr="00FB4C85">
        <w:rPr>
          <w:rFonts w:ascii="Book Antiqua" w:hAnsi="Book Antiqua"/>
        </w:rPr>
        <w:t xml:space="preserve"> G, </w:t>
      </w:r>
      <w:proofErr w:type="spellStart"/>
      <w:r w:rsidRPr="00FB4C85">
        <w:rPr>
          <w:rFonts w:ascii="Book Antiqua" w:hAnsi="Book Antiqua"/>
        </w:rPr>
        <w:t>Ekser</w:t>
      </w:r>
      <w:proofErr w:type="spellEnd"/>
      <w:r w:rsidRPr="00FB4C85">
        <w:rPr>
          <w:rFonts w:ascii="Book Antiqua" w:hAnsi="Book Antiqua"/>
        </w:rPr>
        <w:t xml:space="preserve"> B, Corona D, </w:t>
      </w:r>
      <w:proofErr w:type="spellStart"/>
      <w:r w:rsidRPr="00FB4C85">
        <w:rPr>
          <w:rFonts w:ascii="Book Antiqua" w:hAnsi="Book Antiqua"/>
        </w:rPr>
        <w:t>Giaquinta</w:t>
      </w:r>
      <w:proofErr w:type="spellEnd"/>
      <w:r w:rsidRPr="00FB4C85">
        <w:rPr>
          <w:rFonts w:ascii="Book Antiqua" w:hAnsi="Book Antiqua"/>
        </w:rPr>
        <w:t xml:space="preserve"> A, </w:t>
      </w:r>
      <w:proofErr w:type="spellStart"/>
      <w:r w:rsidRPr="00FB4C85">
        <w:rPr>
          <w:rFonts w:ascii="Book Antiqua" w:hAnsi="Book Antiqua"/>
        </w:rPr>
        <w:t>Veroux</w:t>
      </w:r>
      <w:proofErr w:type="spellEnd"/>
      <w:r w:rsidRPr="00FB4C85">
        <w:rPr>
          <w:rFonts w:ascii="Book Antiqua" w:hAnsi="Book Antiqua"/>
        </w:rPr>
        <w:t xml:space="preserve"> P. Impact of conversion to a once daily </w:t>
      </w:r>
      <w:proofErr w:type="spellStart"/>
      <w:r w:rsidRPr="00FB4C85">
        <w:rPr>
          <w:rFonts w:ascii="Book Antiqua" w:hAnsi="Book Antiqua"/>
        </w:rPr>
        <w:t>tacrolimus</w:t>
      </w:r>
      <w:proofErr w:type="spellEnd"/>
      <w:r w:rsidRPr="00FB4C85">
        <w:rPr>
          <w:rFonts w:ascii="Book Antiqua" w:hAnsi="Book Antiqua"/>
        </w:rPr>
        <w:t xml:space="preserve">-based regimen in kidney transplant recipients with gastrointestinal complications. </w:t>
      </w:r>
      <w:r w:rsidRPr="00FB4C85">
        <w:rPr>
          <w:rFonts w:ascii="Book Antiqua" w:hAnsi="Book Antiqua"/>
          <w:i/>
        </w:rPr>
        <w:t>Transplantation</w:t>
      </w:r>
      <w:r w:rsidRPr="00FB4C85">
        <w:rPr>
          <w:rFonts w:ascii="Book Antiqua" w:hAnsi="Book Antiqua"/>
        </w:rPr>
        <w:t xml:space="preserve"> 2012; </w:t>
      </w:r>
      <w:r w:rsidRPr="00FB4C85">
        <w:rPr>
          <w:rFonts w:ascii="Book Antiqua" w:hAnsi="Book Antiqua"/>
          <w:b/>
        </w:rPr>
        <w:t>93</w:t>
      </w:r>
      <w:r w:rsidRPr="00FB4C85">
        <w:rPr>
          <w:rFonts w:ascii="Book Antiqua" w:hAnsi="Book Antiqua"/>
        </w:rPr>
        <w:t>: 895-899 [PMID: 22298033 DOI: 10.1097/TP.0b013e318248ca90]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15 </w:t>
      </w:r>
      <w:proofErr w:type="spellStart"/>
      <w:r w:rsidRPr="00FB4C85">
        <w:rPr>
          <w:rFonts w:ascii="Book Antiqua" w:hAnsi="Book Antiqua"/>
          <w:b/>
        </w:rPr>
        <w:t>Halim</w:t>
      </w:r>
      <w:proofErr w:type="spellEnd"/>
      <w:r w:rsidRPr="00FB4C85">
        <w:rPr>
          <w:rFonts w:ascii="Book Antiqua" w:hAnsi="Book Antiqua"/>
          <w:b/>
        </w:rPr>
        <w:t xml:space="preserve"> MA</w:t>
      </w:r>
      <w:r w:rsidRPr="00FB4C85">
        <w:rPr>
          <w:rFonts w:ascii="Book Antiqua" w:hAnsi="Book Antiqua"/>
        </w:rPr>
        <w:t xml:space="preserve">, Said T, Nair P, Schmidt I, Hassan A, </w:t>
      </w:r>
      <w:proofErr w:type="spellStart"/>
      <w:r w:rsidRPr="00FB4C85">
        <w:rPr>
          <w:rFonts w:ascii="Book Antiqua" w:hAnsi="Book Antiqua"/>
        </w:rPr>
        <w:t>Johny</w:t>
      </w:r>
      <w:proofErr w:type="spellEnd"/>
      <w:r w:rsidRPr="00FB4C85">
        <w:rPr>
          <w:rFonts w:ascii="Book Antiqua" w:hAnsi="Book Antiqua"/>
        </w:rPr>
        <w:t xml:space="preserve"> KV, Al-</w:t>
      </w:r>
      <w:proofErr w:type="spellStart"/>
      <w:r w:rsidRPr="00FB4C85">
        <w:rPr>
          <w:rFonts w:ascii="Book Antiqua" w:hAnsi="Book Antiqua"/>
        </w:rPr>
        <w:t>Muzairai</w:t>
      </w:r>
      <w:proofErr w:type="spellEnd"/>
      <w:r w:rsidRPr="00FB4C85">
        <w:rPr>
          <w:rFonts w:ascii="Book Antiqua" w:hAnsi="Book Antiqua"/>
        </w:rPr>
        <w:t xml:space="preserve"> I, </w:t>
      </w:r>
      <w:proofErr w:type="spellStart"/>
      <w:r w:rsidRPr="00FB4C85">
        <w:rPr>
          <w:rFonts w:ascii="Book Antiqua" w:hAnsi="Book Antiqua"/>
        </w:rPr>
        <w:t>Samhan</w:t>
      </w:r>
      <w:proofErr w:type="spellEnd"/>
      <w:r w:rsidRPr="00FB4C85">
        <w:rPr>
          <w:rFonts w:ascii="Book Antiqua" w:hAnsi="Book Antiqua"/>
        </w:rPr>
        <w:t xml:space="preserve"> M, </w:t>
      </w:r>
      <w:proofErr w:type="spellStart"/>
      <w:r w:rsidRPr="00FB4C85">
        <w:rPr>
          <w:rFonts w:ascii="Book Antiqua" w:hAnsi="Book Antiqua"/>
        </w:rPr>
        <w:t>Nampoory</w:t>
      </w:r>
      <w:proofErr w:type="spellEnd"/>
      <w:r w:rsidRPr="00FB4C85">
        <w:rPr>
          <w:rFonts w:ascii="Book Antiqua" w:hAnsi="Book Antiqua"/>
        </w:rPr>
        <w:t xml:space="preserve"> MR, Al-</w:t>
      </w:r>
      <w:proofErr w:type="spellStart"/>
      <w:r w:rsidRPr="00FB4C85">
        <w:rPr>
          <w:rFonts w:ascii="Book Antiqua" w:hAnsi="Book Antiqua"/>
        </w:rPr>
        <w:t>Mousawi</w:t>
      </w:r>
      <w:proofErr w:type="spellEnd"/>
      <w:r w:rsidRPr="00FB4C85">
        <w:rPr>
          <w:rFonts w:ascii="Book Antiqua" w:hAnsi="Book Antiqua"/>
        </w:rPr>
        <w:t xml:space="preserve"> M. De novo </w:t>
      </w:r>
      <w:proofErr w:type="spellStart"/>
      <w:r w:rsidRPr="00FB4C85">
        <w:rPr>
          <w:rFonts w:ascii="Book Antiqua" w:hAnsi="Book Antiqua"/>
        </w:rPr>
        <w:t>Crohn's</w:t>
      </w:r>
      <w:proofErr w:type="spellEnd"/>
      <w:r w:rsidRPr="00FB4C85">
        <w:rPr>
          <w:rFonts w:ascii="Book Antiqua" w:hAnsi="Book Antiqua"/>
        </w:rPr>
        <w:t xml:space="preserve"> disease in a renal transplant recipient.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2007; </w:t>
      </w:r>
      <w:r w:rsidRPr="00FB4C85">
        <w:rPr>
          <w:rFonts w:ascii="Book Antiqua" w:hAnsi="Book Antiqua"/>
          <w:b/>
        </w:rPr>
        <w:t>39</w:t>
      </w:r>
      <w:r w:rsidRPr="00FB4C85">
        <w:rPr>
          <w:rFonts w:ascii="Book Antiqua" w:hAnsi="Book Antiqua"/>
        </w:rPr>
        <w:t>: 1278-1279 [PMID: 17524953 DOI: 10.1016/j.transproceed.2007.03.045]</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16 </w:t>
      </w:r>
      <w:proofErr w:type="spellStart"/>
      <w:r w:rsidRPr="00FB4C85">
        <w:rPr>
          <w:rFonts w:ascii="Book Antiqua" w:hAnsi="Book Antiqua"/>
          <w:b/>
        </w:rPr>
        <w:t>Indriolo</w:t>
      </w:r>
      <w:proofErr w:type="spellEnd"/>
      <w:r w:rsidRPr="00FB4C85">
        <w:rPr>
          <w:rFonts w:ascii="Book Antiqua" w:hAnsi="Book Antiqua"/>
          <w:b/>
        </w:rPr>
        <w:t xml:space="preserve"> A</w:t>
      </w:r>
      <w:r w:rsidRPr="00FB4C85">
        <w:rPr>
          <w:rFonts w:ascii="Book Antiqua" w:hAnsi="Book Antiqua"/>
        </w:rPr>
        <w:t xml:space="preserve">, </w:t>
      </w:r>
      <w:proofErr w:type="spellStart"/>
      <w:r w:rsidRPr="00FB4C85">
        <w:rPr>
          <w:rFonts w:ascii="Book Antiqua" w:hAnsi="Book Antiqua"/>
        </w:rPr>
        <w:t>Ravelli</w:t>
      </w:r>
      <w:proofErr w:type="spellEnd"/>
      <w:r w:rsidRPr="00FB4C85">
        <w:rPr>
          <w:rFonts w:ascii="Book Antiqua" w:hAnsi="Book Antiqua"/>
        </w:rPr>
        <w:t xml:space="preserve"> P. Clinical management of inflammatory bowel disease in the organ recipient.</w:t>
      </w:r>
      <w:proofErr w:type="gramEnd"/>
      <w:r w:rsidRPr="00FB4C85">
        <w:rPr>
          <w:rFonts w:ascii="Book Antiqua" w:hAnsi="Book Antiqua"/>
        </w:rPr>
        <w:t xml:space="preserve"> </w:t>
      </w:r>
      <w:r w:rsidRPr="00FB4C85">
        <w:rPr>
          <w:rFonts w:ascii="Book Antiqua" w:hAnsi="Book Antiqua"/>
          <w:i/>
        </w:rPr>
        <w:t xml:space="preserve">World J </w:t>
      </w:r>
      <w:proofErr w:type="spellStart"/>
      <w:r w:rsidRPr="00FB4C85">
        <w:rPr>
          <w:rFonts w:ascii="Book Antiqua" w:hAnsi="Book Antiqua"/>
          <w:i/>
        </w:rPr>
        <w:t>Gastroenterol</w:t>
      </w:r>
      <w:proofErr w:type="spellEnd"/>
      <w:r w:rsidRPr="00FB4C85">
        <w:rPr>
          <w:rFonts w:ascii="Book Antiqua" w:hAnsi="Book Antiqua"/>
        </w:rPr>
        <w:t xml:space="preserve"> 2014; </w:t>
      </w:r>
      <w:r w:rsidRPr="00FB4C85">
        <w:rPr>
          <w:rFonts w:ascii="Book Antiqua" w:hAnsi="Book Antiqua"/>
          <w:b/>
        </w:rPr>
        <w:t>20</w:t>
      </w:r>
      <w:r w:rsidRPr="00FB4C85">
        <w:rPr>
          <w:rFonts w:ascii="Book Antiqua" w:hAnsi="Book Antiqua"/>
        </w:rPr>
        <w:t>: 3525-3533 [PMID: 24707135 DOI: 10.3748/wjg.v20.i13.3525]</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17 </w:t>
      </w:r>
      <w:proofErr w:type="spellStart"/>
      <w:r w:rsidRPr="00FB4C85">
        <w:rPr>
          <w:rFonts w:ascii="Book Antiqua" w:hAnsi="Book Antiqua"/>
          <w:b/>
        </w:rPr>
        <w:t>Kurnatowska</w:t>
      </w:r>
      <w:proofErr w:type="spellEnd"/>
      <w:r w:rsidRPr="00FB4C85">
        <w:rPr>
          <w:rFonts w:ascii="Book Antiqua" w:hAnsi="Book Antiqua"/>
          <w:b/>
        </w:rPr>
        <w:t xml:space="preserve"> I</w:t>
      </w:r>
      <w:r w:rsidRPr="00FB4C85">
        <w:rPr>
          <w:rFonts w:ascii="Book Antiqua" w:hAnsi="Book Antiqua"/>
        </w:rPr>
        <w:t xml:space="preserve">, </w:t>
      </w:r>
      <w:proofErr w:type="spellStart"/>
      <w:r w:rsidRPr="00FB4C85">
        <w:rPr>
          <w:rFonts w:ascii="Book Antiqua" w:hAnsi="Book Antiqua"/>
        </w:rPr>
        <w:t>Banasiak</w:t>
      </w:r>
      <w:proofErr w:type="spellEnd"/>
      <w:r w:rsidRPr="00FB4C85">
        <w:rPr>
          <w:rFonts w:ascii="Book Antiqua" w:hAnsi="Book Antiqua"/>
        </w:rPr>
        <w:t xml:space="preserve"> M, Daniel P, </w:t>
      </w:r>
      <w:proofErr w:type="spellStart"/>
      <w:r w:rsidRPr="00FB4C85">
        <w:rPr>
          <w:rFonts w:ascii="Book Antiqua" w:hAnsi="Book Antiqua"/>
        </w:rPr>
        <w:t>Wagrowska-Danilewicz</w:t>
      </w:r>
      <w:proofErr w:type="spellEnd"/>
      <w:r w:rsidRPr="00FB4C85">
        <w:rPr>
          <w:rFonts w:ascii="Book Antiqua" w:hAnsi="Book Antiqua"/>
        </w:rPr>
        <w:t xml:space="preserve"> M, </w:t>
      </w:r>
      <w:proofErr w:type="spellStart"/>
      <w:r w:rsidRPr="00FB4C85">
        <w:rPr>
          <w:rFonts w:ascii="Book Antiqua" w:hAnsi="Book Antiqua"/>
        </w:rPr>
        <w:t>Nowicki</w:t>
      </w:r>
      <w:proofErr w:type="spellEnd"/>
      <w:r w:rsidRPr="00FB4C85">
        <w:rPr>
          <w:rFonts w:ascii="Book Antiqua" w:hAnsi="Book Antiqua"/>
        </w:rPr>
        <w:t xml:space="preserve"> M.</w:t>
      </w:r>
      <w:proofErr w:type="gramEnd"/>
      <w:r w:rsidRPr="00FB4C85">
        <w:rPr>
          <w:rFonts w:ascii="Book Antiqua" w:hAnsi="Book Antiqua"/>
        </w:rPr>
        <w:t xml:space="preserve"> Two cases of severe de novo colitis in kidney transplant recipients after conversion to prolonged-release </w:t>
      </w:r>
      <w:proofErr w:type="spellStart"/>
      <w:r w:rsidRPr="00FB4C85">
        <w:rPr>
          <w:rFonts w:ascii="Book Antiqua" w:hAnsi="Book Antiqua"/>
        </w:rPr>
        <w:t>tacrolimus</w:t>
      </w:r>
      <w:proofErr w:type="spellEnd"/>
      <w:r w:rsidRPr="00FB4C85">
        <w:rPr>
          <w:rFonts w:ascii="Book Antiqua" w:hAnsi="Book Antiqua"/>
        </w:rPr>
        <w:t xml:space="preserve">. </w:t>
      </w:r>
      <w:proofErr w:type="spellStart"/>
      <w:r w:rsidRPr="00FB4C85">
        <w:rPr>
          <w:rFonts w:ascii="Book Antiqua" w:hAnsi="Book Antiqua"/>
          <w:i/>
        </w:rPr>
        <w:t>Transpl</w:t>
      </w:r>
      <w:proofErr w:type="spellEnd"/>
      <w:r w:rsidRPr="00FB4C85">
        <w:rPr>
          <w:rFonts w:ascii="Book Antiqua" w:hAnsi="Book Antiqua"/>
          <w:i/>
        </w:rPr>
        <w:t xml:space="preserve"> </w:t>
      </w:r>
      <w:proofErr w:type="spellStart"/>
      <w:r w:rsidRPr="00FB4C85">
        <w:rPr>
          <w:rFonts w:ascii="Book Antiqua" w:hAnsi="Book Antiqua"/>
          <w:i/>
        </w:rPr>
        <w:t>Int</w:t>
      </w:r>
      <w:proofErr w:type="spellEnd"/>
      <w:r w:rsidRPr="00FB4C85">
        <w:rPr>
          <w:rFonts w:ascii="Book Antiqua" w:hAnsi="Book Antiqua"/>
        </w:rPr>
        <w:t xml:space="preserve"> 2010; </w:t>
      </w:r>
      <w:r w:rsidRPr="00FB4C85">
        <w:rPr>
          <w:rFonts w:ascii="Book Antiqua" w:hAnsi="Book Antiqua"/>
          <w:b/>
        </w:rPr>
        <w:t>23</w:t>
      </w:r>
      <w:r w:rsidRPr="00FB4C85">
        <w:rPr>
          <w:rFonts w:ascii="Book Antiqua" w:hAnsi="Book Antiqua"/>
        </w:rPr>
        <w:t>: 553-558 [PMID: 19951264 DOI: 10.1111/j.1432-2277.2009.01009.x]</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18 </w:t>
      </w:r>
      <w:proofErr w:type="spellStart"/>
      <w:r w:rsidRPr="00FB4C85">
        <w:rPr>
          <w:rFonts w:ascii="Book Antiqua" w:hAnsi="Book Antiqua"/>
          <w:b/>
        </w:rPr>
        <w:t>Azevedo</w:t>
      </w:r>
      <w:proofErr w:type="spellEnd"/>
      <w:r w:rsidRPr="00FB4C85">
        <w:rPr>
          <w:rFonts w:ascii="Book Antiqua" w:hAnsi="Book Antiqua"/>
          <w:b/>
        </w:rPr>
        <w:t xml:space="preserve"> P</w:t>
      </w:r>
      <w:r w:rsidRPr="00FB4C85">
        <w:rPr>
          <w:rFonts w:ascii="Book Antiqua" w:hAnsi="Book Antiqua"/>
        </w:rPr>
        <w:t xml:space="preserve">, </w:t>
      </w:r>
      <w:proofErr w:type="spellStart"/>
      <w:r w:rsidRPr="00FB4C85">
        <w:rPr>
          <w:rFonts w:ascii="Book Antiqua" w:hAnsi="Book Antiqua"/>
        </w:rPr>
        <w:t>Freitas</w:t>
      </w:r>
      <w:proofErr w:type="spellEnd"/>
      <w:r w:rsidRPr="00FB4C85">
        <w:rPr>
          <w:rFonts w:ascii="Book Antiqua" w:hAnsi="Book Antiqua"/>
        </w:rPr>
        <w:t xml:space="preserve"> C, </w:t>
      </w:r>
      <w:proofErr w:type="spellStart"/>
      <w:r w:rsidRPr="00FB4C85">
        <w:rPr>
          <w:rFonts w:ascii="Book Antiqua" w:hAnsi="Book Antiqua"/>
        </w:rPr>
        <w:t>Aguiar</w:t>
      </w:r>
      <w:proofErr w:type="spellEnd"/>
      <w:r w:rsidRPr="00FB4C85">
        <w:rPr>
          <w:rFonts w:ascii="Book Antiqua" w:hAnsi="Book Antiqua"/>
        </w:rPr>
        <w:t xml:space="preserve"> P, Silva H, Santos T, </w:t>
      </w:r>
      <w:proofErr w:type="spellStart"/>
      <w:r w:rsidRPr="00FB4C85">
        <w:rPr>
          <w:rFonts w:ascii="Book Antiqua" w:hAnsi="Book Antiqua"/>
        </w:rPr>
        <w:t>Farrajota</w:t>
      </w:r>
      <w:proofErr w:type="spellEnd"/>
      <w:r w:rsidRPr="00FB4C85">
        <w:rPr>
          <w:rFonts w:ascii="Book Antiqua" w:hAnsi="Book Antiqua"/>
        </w:rPr>
        <w:t xml:space="preserve"> P, Almeida M, </w:t>
      </w:r>
      <w:proofErr w:type="spellStart"/>
      <w:r w:rsidRPr="00FB4C85">
        <w:rPr>
          <w:rFonts w:ascii="Book Antiqua" w:hAnsi="Book Antiqua"/>
        </w:rPr>
        <w:t>Pedroso</w:t>
      </w:r>
      <w:proofErr w:type="spellEnd"/>
      <w:r w:rsidRPr="00FB4C85">
        <w:rPr>
          <w:rFonts w:ascii="Book Antiqua" w:hAnsi="Book Antiqua"/>
        </w:rPr>
        <w:t xml:space="preserve"> S, Martins LS, Dias L, </w:t>
      </w:r>
      <w:proofErr w:type="spellStart"/>
      <w:r w:rsidRPr="00FB4C85">
        <w:rPr>
          <w:rFonts w:ascii="Book Antiqua" w:hAnsi="Book Antiqua"/>
        </w:rPr>
        <w:t>Vizcaíno</w:t>
      </w:r>
      <w:proofErr w:type="spellEnd"/>
      <w:r w:rsidRPr="00FB4C85">
        <w:rPr>
          <w:rFonts w:ascii="Book Antiqua" w:hAnsi="Book Antiqua"/>
        </w:rPr>
        <w:t xml:space="preserve"> R, </w:t>
      </w:r>
      <w:proofErr w:type="spellStart"/>
      <w:r w:rsidRPr="00FB4C85">
        <w:rPr>
          <w:rFonts w:ascii="Book Antiqua" w:hAnsi="Book Antiqua"/>
        </w:rPr>
        <w:t>Henriques</w:t>
      </w:r>
      <w:proofErr w:type="spellEnd"/>
      <w:r w:rsidRPr="00FB4C85">
        <w:rPr>
          <w:rFonts w:ascii="Book Antiqua" w:hAnsi="Book Antiqua"/>
        </w:rPr>
        <w:t xml:space="preserve"> AC, </w:t>
      </w:r>
      <w:proofErr w:type="spellStart"/>
      <w:r w:rsidRPr="00FB4C85">
        <w:rPr>
          <w:rFonts w:ascii="Book Antiqua" w:hAnsi="Book Antiqua"/>
        </w:rPr>
        <w:t>Cabrita</w:t>
      </w:r>
      <w:proofErr w:type="spellEnd"/>
      <w:r w:rsidRPr="00FB4C85">
        <w:rPr>
          <w:rFonts w:ascii="Book Antiqua" w:hAnsi="Book Antiqua"/>
        </w:rPr>
        <w:t xml:space="preserve"> A.</w:t>
      </w:r>
      <w:proofErr w:type="gramEnd"/>
      <w:r w:rsidRPr="00FB4C85">
        <w:rPr>
          <w:rFonts w:ascii="Book Antiqua" w:hAnsi="Book Antiqua"/>
        </w:rPr>
        <w:t xml:space="preserve"> </w:t>
      </w:r>
      <w:proofErr w:type="gramStart"/>
      <w:r w:rsidRPr="00FB4C85">
        <w:rPr>
          <w:rFonts w:ascii="Book Antiqua" w:hAnsi="Book Antiqua"/>
        </w:rPr>
        <w:t>A case series of de novo inflammatory bowel disease after kidney transplantation.</w:t>
      </w:r>
      <w:proofErr w:type="gramEnd"/>
      <w:r w:rsidRPr="00FB4C85">
        <w:rPr>
          <w:rFonts w:ascii="Book Antiqua" w:hAnsi="Book Antiqua"/>
        </w:rPr>
        <w:t xml:space="preserve">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2013; </w:t>
      </w:r>
      <w:r w:rsidRPr="00FB4C85">
        <w:rPr>
          <w:rFonts w:ascii="Book Antiqua" w:hAnsi="Book Antiqua"/>
          <w:b/>
        </w:rPr>
        <w:t>45</w:t>
      </w:r>
      <w:r w:rsidRPr="00FB4C85">
        <w:rPr>
          <w:rFonts w:ascii="Book Antiqua" w:hAnsi="Book Antiqua"/>
        </w:rPr>
        <w:t>: 1084-1087 [PMID: 23622632 DOI: 10.1016/j.transproceed.2013.03.008]</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lastRenderedPageBreak/>
        <w:t xml:space="preserve">19 </w:t>
      </w:r>
      <w:proofErr w:type="spellStart"/>
      <w:r w:rsidRPr="00FB4C85">
        <w:rPr>
          <w:rFonts w:ascii="Book Antiqua" w:hAnsi="Book Antiqua"/>
          <w:b/>
        </w:rPr>
        <w:t>Motté</w:t>
      </w:r>
      <w:proofErr w:type="spellEnd"/>
      <w:r w:rsidRPr="00FB4C85">
        <w:rPr>
          <w:rFonts w:ascii="Book Antiqua" w:hAnsi="Book Antiqua"/>
          <w:b/>
        </w:rPr>
        <w:t xml:space="preserve"> E</w:t>
      </w:r>
      <w:r w:rsidRPr="00FB4C85">
        <w:rPr>
          <w:rFonts w:ascii="Book Antiqua" w:hAnsi="Book Antiqua"/>
        </w:rPr>
        <w:t xml:space="preserve">, </w:t>
      </w:r>
      <w:proofErr w:type="spellStart"/>
      <w:r w:rsidRPr="00FB4C85">
        <w:rPr>
          <w:rFonts w:ascii="Book Antiqua" w:hAnsi="Book Antiqua"/>
        </w:rPr>
        <w:t>Pipeleers</w:t>
      </w:r>
      <w:proofErr w:type="spellEnd"/>
      <w:r w:rsidRPr="00FB4C85">
        <w:rPr>
          <w:rFonts w:ascii="Book Antiqua" w:hAnsi="Book Antiqua"/>
        </w:rPr>
        <w:t xml:space="preserve"> L, </w:t>
      </w:r>
      <w:proofErr w:type="spellStart"/>
      <w:r w:rsidRPr="00FB4C85">
        <w:rPr>
          <w:rFonts w:ascii="Book Antiqua" w:hAnsi="Book Antiqua"/>
        </w:rPr>
        <w:t>Wilgenhof</w:t>
      </w:r>
      <w:proofErr w:type="spellEnd"/>
      <w:r w:rsidRPr="00FB4C85">
        <w:rPr>
          <w:rFonts w:ascii="Book Antiqua" w:hAnsi="Book Antiqua"/>
        </w:rPr>
        <w:t xml:space="preserve"> K, </w:t>
      </w:r>
      <w:proofErr w:type="spellStart"/>
      <w:r w:rsidRPr="00FB4C85">
        <w:rPr>
          <w:rFonts w:ascii="Book Antiqua" w:hAnsi="Book Antiqua"/>
        </w:rPr>
        <w:t>Reynaert</w:t>
      </w:r>
      <w:proofErr w:type="spellEnd"/>
      <w:r w:rsidRPr="00FB4C85">
        <w:rPr>
          <w:rFonts w:ascii="Book Antiqua" w:hAnsi="Book Antiqua"/>
        </w:rPr>
        <w:t xml:space="preserve"> H, </w:t>
      </w:r>
      <w:proofErr w:type="spellStart"/>
      <w:r w:rsidRPr="00FB4C85">
        <w:rPr>
          <w:rFonts w:ascii="Book Antiqua" w:hAnsi="Book Antiqua"/>
        </w:rPr>
        <w:t>Urbain</w:t>
      </w:r>
      <w:proofErr w:type="spellEnd"/>
      <w:r w:rsidRPr="00FB4C85">
        <w:rPr>
          <w:rFonts w:ascii="Book Antiqua" w:hAnsi="Book Antiqua"/>
        </w:rPr>
        <w:t xml:space="preserve"> D, </w:t>
      </w:r>
      <w:proofErr w:type="spellStart"/>
      <w:r w:rsidRPr="00FB4C85">
        <w:rPr>
          <w:rFonts w:ascii="Book Antiqua" w:hAnsi="Book Antiqua"/>
        </w:rPr>
        <w:t>Mana</w:t>
      </w:r>
      <w:proofErr w:type="spellEnd"/>
      <w:r w:rsidRPr="00FB4C85">
        <w:rPr>
          <w:rFonts w:ascii="Book Antiqua" w:hAnsi="Book Antiqua"/>
        </w:rPr>
        <w:t xml:space="preserve"> F. Terminal ileitis after kidney transplantation : </w:t>
      </w:r>
      <w:proofErr w:type="spellStart"/>
      <w:r w:rsidRPr="00FB4C85">
        <w:rPr>
          <w:rFonts w:ascii="Book Antiqua" w:hAnsi="Book Antiqua"/>
        </w:rPr>
        <w:t>Crohn's</w:t>
      </w:r>
      <w:proofErr w:type="spellEnd"/>
      <w:r w:rsidRPr="00FB4C85">
        <w:rPr>
          <w:rFonts w:ascii="Book Antiqua" w:hAnsi="Book Antiqua"/>
        </w:rPr>
        <w:t xml:space="preserve"> disease or other? Case reports and literature review. </w:t>
      </w:r>
      <w:proofErr w:type="spellStart"/>
      <w:r w:rsidRPr="00FB4C85">
        <w:rPr>
          <w:rFonts w:ascii="Book Antiqua" w:hAnsi="Book Antiqua"/>
          <w:i/>
        </w:rPr>
        <w:t>Acta</w:t>
      </w:r>
      <w:proofErr w:type="spellEnd"/>
      <w:r w:rsidRPr="00FB4C85">
        <w:rPr>
          <w:rFonts w:ascii="Book Antiqua" w:hAnsi="Book Antiqua"/>
          <w:i/>
        </w:rPr>
        <w:t xml:space="preserve"> </w:t>
      </w:r>
      <w:proofErr w:type="spellStart"/>
      <w:r w:rsidRPr="00FB4C85">
        <w:rPr>
          <w:rFonts w:ascii="Book Antiqua" w:hAnsi="Book Antiqua"/>
          <w:i/>
        </w:rPr>
        <w:t>Gastroenterol</w:t>
      </w:r>
      <w:proofErr w:type="spellEnd"/>
      <w:r w:rsidRPr="00FB4C85">
        <w:rPr>
          <w:rFonts w:ascii="Book Antiqua" w:hAnsi="Book Antiqua"/>
          <w:i/>
        </w:rPr>
        <w:t xml:space="preserve"> </w:t>
      </w:r>
      <w:proofErr w:type="spellStart"/>
      <w:r w:rsidRPr="00FB4C85">
        <w:rPr>
          <w:rFonts w:ascii="Book Antiqua" w:hAnsi="Book Antiqua"/>
          <w:i/>
        </w:rPr>
        <w:t>Belg</w:t>
      </w:r>
      <w:proofErr w:type="spellEnd"/>
      <w:r w:rsidRPr="00FB4C85">
        <w:rPr>
          <w:rFonts w:ascii="Book Antiqua" w:hAnsi="Book Antiqua"/>
        </w:rPr>
        <w:t xml:space="preserve"> 2019; </w:t>
      </w:r>
      <w:r w:rsidRPr="00FB4C85">
        <w:rPr>
          <w:rFonts w:ascii="Book Antiqua" w:hAnsi="Book Antiqua"/>
          <w:b/>
        </w:rPr>
        <w:t>82</w:t>
      </w:r>
      <w:r w:rsidRPr="00FB4C85">
        <w:rPr>
          <w:rFonts w:ascii="Book Antiqua" w:hAnsi="Book Antiqua"/>
        </w:rPr>
        <w:t>: 63-66 [PMID: 30888756]</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20 </w:t>
      </w:r>
      <w:r w:rsidRPr="00FB4C85">
        <w:rPr>
          <w:rFonts w:ascii="Book Antiqua" w:hAnsi="Book Antiqua"/>
          <w:b/>
        </w:rPr>
        <w:t>Wong NA</w:t>
      </w:r>
      <w:r w:rsidRPr="00FB4C85">
        <w:rPr>
          <w:rFonts w:ascii="Book Antiqua" w:hAnsi="Book Antiqua"/>
        </w:rPr>
        <w:t>.</w:t>
      </w:r>
      <w:proofErr w:type="gramEnd"/>
      <w:r w:rsidRPr="00FB4C85">
        <w:rPr>
          <w:rFonts w:ascii="Book Antiqua" w:hAnsi="Book Antiqua"/>
        </w:rPr>
        <w:t xml:space="preserve"> </w:t>
      </w:r>
      <w:proofErr w:type="gramStart"/>
      <w:r w:rsidRPr="00FB4C85">
        <w:rPr>
          <w:rFonts w:ascii="Book Antiqua" w:hAnsi="Book Antiqua"/>
        </w:rPr>
        <w:t>Gastrointestinal pathology in transplant patients.</w:t>
      </w:r>
      <w:proofErr w:type="gramEnd"/>
      <w:r w:rsidRPr="00FB4C85">
        <w:rPr>
          <w:rFonts w:ascii="Book Antiqua" w:hAnsi="Book Antiqua"/>
        </w:rPr>
        <w:t xml:space="preserve"> </w:t>
      </w:r>
      <w:r w:rsidRPr="00FB4C85">
        <w:rPr>
          <w:rFonts w:ascii="Book Antiqua" w:hAnsi="Book Antiqua"/>
          <w:i/>
        </w:rPr>
        <w:t>Histopathology</w:t>
      </w:r>
      <w:r w:rsidRPr="00FB4C85">
        <w:rPr>
          <w:rFonts w:ascii="Book Antiqua" w:hAnsi="Book Antiqua"/>
        </w:rPr>
        <w:t xml:space="preserve"> 2015; </w:t>
      </w:r>
      <w:r w:rsidRPr="00FB4C85">
        <w:rPr>
          <w:rFonts w:ascii="Book Antiqua" w:hAnsi="Book Antiqua"/>
          <w:b/>
        </w:rPr>
        <w:t>66</w:t>
      </w:r>
      <w:r w:rsidRPr="00FB4C85">
        <w:rPr>
          <w:rFonts w:ascii="Book Antiqua" w:hAnsi="Book Antiqua"/>
        </w:rPr>
        <w:t>: 467-479 [PMID: 25195803 DOI: 10.1111/his.12542]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21 </w:t>
      </w:r>
      <w:proofErr w:type="spellStart"/>
      <w:r w:rsidRPr="00FB4C85">
        <w:rPr>
          <w:rFonts w:ascii="Book Antiqua" w:hAnsi="Book Antiqua"/>
          <w:b/>
        </w:rPr>
        <w:t>Altiparmak</w:t>
      </w:r>
      <w:proofErr w:type="spellEnd"/>
      <w:r w:rsidRPr="00FB4C85">
        <w:rPr>
          <w:rFonts w:ascii="Book Antiqua" w:hAnsi="Book Antiqua"/>
          <w:b/>
        </w:rPr>
        <w:t xml:space="preserve"> MR</w:t>
      </w:r>
      <w:r w:rsidRPr="00FB4C85">
        <w:rPr>
          <w:rFonts w:ascii="Book Antiqua" w:hAnsi="Book Antiqua"/>
        </w:rPr>
        <w:t xml:space="preserve">, </w:t>
      </w:r>
      <w:proofErr w:type="spellStart"/>
      <w:r w:rsidRPr="00FB4C85">
        <w:rPr>
          <w:rFonts w:ascii="Book Antiqua" w:hAnsi="Book Antiqua"/>
        </w:rPr>
        <w:t>Trablus</w:t>
      </w:r>
      <w:proofErr w:type="spellEnd"/>
      <w:r w:rsidRPr="00FB4C85">
        <w:rPr>
          <w:rFonts w:ascii="Book Antiqua" w:hAnsi="Book Antiqua"/>
        </w:rPr>
        <w:t xml:space="preserve"> S, </w:t>
      </w:r>
      <w:proofErr w:type="spellStart"/>
      <w:r w:rsidRPr="00FB4C85">
        <w:rPr>
          <w:rFonts w:ascii="Book Antiqua" w:hAnsi="Book Antiqua"/>
        </w:rPr>
        <w:t>Pamuk</w:t>
      </w:r>
      <w:proofErr w:type="spellEnd"/>
      <w:r w:rsidRPr="00FB4C85">
        <w:rPr>
          <w:rFonts w:ascii="Book Antiqua" w:hAnsi="Book Antiqua"/>
        </w:rPr>
        <w:t xml:space="preserve"> ON, </w:t>
      </w:r>
      <w:proofErr w:type="spellStart"/>
      <w:r w:rsidRPr="00FB4C85">
        <w:rPr>
          <w:rFonts w:ascii="Book Antiqua" w:hAnsi="Book Antiqua"/>
        </w:rPr>
        <w:t>Apaydin</w:t>
      </w:r>
      <w:proofErr w:type="spellEnd"/>
      <w:r w:rsidRPr="00FB4C85">
        <w:rPr>
          <w:rFonts w:ascii="Book Antiqua" w:hAnsi="Book Antiqua"/>
        </w:rPr>
        <w:t xml:space="preserve"> S, </w:t>
      </w:r>
      <w:proofErr w:type="spellStart"/>
      <w:r w:rsidRPr="00FB4C85">
        <w:rPr>
          <w:rFonts w:ascii="Book Antiqua" w:hAnsi="Book Antiqua"/>
        </w:rPr>
        <w:t>Sariyar</w:t>
      </w:r>
      <w:proofErr w:type="spellEnd"/>
      <w:r w:rsidRPr="00FB4C85">
        <w:rPr>
          <w:rFonts w:ascii="Book Antiqua" w:hAnsi="Book Antiqua"/>
        </w:rPr>
        <w:t xml:space="preserve"> M, </w:t>
      </w:r>
      <w:proofErr w:type="spellStart"/>
      <w:r w:rsidRPr="00FB4C85">
        <w:rPr>
          <w:rFonts w:ascii="Book Antiqua" w:hAnsi="Book Antiqua"/>
        </w:rPr>
        <w:t>Oztürk</w:t>
      </w:r>
      <w:proofErr w:type="spellEnd"/>
      <w:r w:rsidRPr="00FB4C85">
        <w:rPr>
          <w:rFonts w:ascii="Book Antiqua" w:hAnsi="Book Antiqua"/>
        </w:rPr>
        <w:t xml:space="preserve"> R, Ataman R, </w:t>
      </w:r>
      <w:proofErr w:type="spellStart"/>
      <w:r w:rsidRPr="00FB4C85">
        <w:rPr>
          <w:rFonts w:ascii="Book Antiqua" w:hAnsi="Book Antiqua"/>
        </w:rPr>
        <w:t>Serdengeçti</w:t>
      </w:r>
      <w:proofErr w:type="spellEnd"/>
      <w:r w:rsidRPr="00FB4C85">
        <w:rPr>
          <w:rFonts w:ascii="Book Antiqua" w:hAnsi="Book Antiqua"/>
        </w:rPr>
        <w:t xml:space="preserve"> K, </w:t>
      </w:r>
      <w:proofErr w:type="spellStart"/>
      <w:r w:rsidRPr="00FB4C85">
        <w:rPr>
          <w:rFonts w:ascii="Book Antiqua" w:hAnsi="Book Antiqua"/>
        </w:rPr>
        <w:t>Erek</w:t>
      </w:r>
      <w:proofErr w:type="spellEnd"/>
      <w:r w:rsidRPr="00FB4C85">
        <w:rPr>
          <w:rFonts w:ascii="Book Antiqua" w:hAnsi="Book Antiqua"/>
        </w:rPr>
        <w:t xml:space="preserve"> E. </w:t>
      </w:r>
      <w:proofErr w:type="spellStart"/>
      <w:r w:rsidRPr="00FB4C85">
        <w:rPr>
          <w:rFonts w:ascii="Book Antiqua" w:hAnsi="Book Antiqua"/>
        </w:rPr>
        <w:t>Diarrhoea</w:t>
      </w:r>
      <w:proofErr w:type="spellEnd"/>
      <w:r w:rsidRPr="00FB4C85">
        <w:rPr>
          <w:rFonts w:ascii="Book Antiqua" w:hAnsi="Book Antiqua"/>
        </w:rPr>
        <w:t xml:space="preserve"> following renal transplantation. </w:t>
      </w:r>
      <w:proofErr w:type="spellStart"/>
      <w:r w:rsidRPr="00FB4C85">
        <w:rPr>
          <w:rFonts w:ascii="Book Antiqua" w:hAnsi="Book Antiqua"/>
          <w:i/>
        </w:rPr>
        <w:t>Clin</w:t>
      </w:r>
      <w:proofErr w:type="spellEnd"/>
      <w:r w:rsidRPr="00FB4C85">
        <w:rPr>
          <w:rFonts w:ascii="Book Antiqua" w:hAnsi="Book Antiqua"/>
          <w:i/>
        </w:rPr>
        <w:t xml:space="preserve"> Transplant</w:t>
      </w:r>
      <w:r w:rsidRPr="00FB4C85">
        <w:rPr>
          <w:rFonts w:ascii="Book Antiqua" w:hAnsi="Book Antiqua"/>
        </w:rPr>
        <w:t xml:space="preserve"> 2002; </w:t>
      </w:r>
      <w:r w:rsidRPr="00FB4C85">
        <w:rPr>
          <w:rFonts w:ascii="Book Antiqua" w:hAnsi="Book Antiqua"/>
          <w:b/>
        </w:rPr>
        <w:t>16</w:t>
      </w:r>
      <w:r w:rsidRPr="00FB4C85">
        <w:rPr>
          <w:rFonts w:ascii="Book Antiqua" w:hAnsi="Book Antiqua"/>
        </w:rPr>
        <w:t>: 212-216 [PMID: 12010146 DOI: 10.1034/j.1399-0012.2002.01129.x]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22 </w:t>
      </w:r>
      <w:proofErr w:type="spellStart"/>
      <w:r w:rsidRPr="00FB4C85">
        <w:rPr>
          <w:rFonts w:ascii="Book Antiqua" w:hAnsi="Book Antiqua"/>
          <w:b/>
        </w:rPr>
        <w:t>Parameswaran</w:t>
      </w:r>
      <w:proofErr w:type="spellEnd"/>
      <w:r w:rsidRPr="00FB4C85">
        <w:rPr>
          <w:rFonts w:ascii="Book Antiqua" w:hAnsi="Book Antiqua"/>
          <w:b/>
        </w:rPr>
        <w:t xml:space="preserve"> S</w:t>
      </w:r>
      <w:r w:rsidRPr="00FB4C85">
        <w:rPr>
          <w:rFonts w:ascii="Book Antiqua" w:hAnsi="Book Antiqua"/>
        </w:rPr>
        <w:t xml:space="preserve">, Singh K, Nada R, </w:t>
      </w:r>
      <w:proofErr w:type="spellStart"/>
      <w:r w:rsidRPr="00FB4C85">
        <w:rPr>
          <w:rFonts w:ascii="Book Antiqua" w:hAnsi="Book Antiqua"/>
        </w:rPr>
        <w:t>Rathi</w:t>
      </w:r>
      <w:proofErr w:type="spellEnd"/>
      <w:r w:rsidRPr="00FB4C85">
        <w:rPr>
          <w:rFonts w:ascii="Book Antiqua" w:hAnsi="Book Antiqua"/>
        </w:rPr>
        <w:t xml:space="preserve"> M, </w:t>
      </w:r>
      <w:proofErr w:type="spellStart"/>
      <w:r w:rsidRPr="00FB4C85">
        <w:rPr>
          <w:rFonts w:ascii="Book Antiqua" w:hAnsi="Book Antiqua"/>
        </w:rPr>
        <w:t>Kohli</w:t>
      </w:r>
      <w:proofErr w:type="spellEnd"/>
      <w:r w:rsidRPr="00FB4C85">
        <w:rPr>
          <w:rFonts w:ascii="Book Antiqua" w:hAnsi="Book Antiqua"/>
        </w:rPr>
        <w:t xml:space="preserve"> H, </w:t>
      </w:r>
      <w:proofErr w:type="spellStart"/>
      <w:r w:rsidRPr="00FB4C85">
        <w:rPr>
          <w:rFonts w:ascii="Book Antiqua" w:hAnsi="Book Antiqua"/>
        </w:rPr>
        <w:t>Jha</w:t>
      </w:r>
      <w:proofErr w:type="spellEnd"/>
      <w:r w:rsidRPr="00FB4C85">
        <w:rPr>
          <w:rFonts w:ascii="Book Antiqua" w:hAnsi="Book Antiqua"/>
        </w:rPr>
        <w:t xml:space="preserve"> V, Gupta K, </w:t>
      </w:r>
      <w:proofErr w:type="spellStart"/>
      <w:r w:rsidRPr="00FB4C85">
        <w:rPr>
          <w:rFonts w:ascii="Book Antiqua" w:hAnsi="Book Antiqua"/>
        </w:rPr>
        <w:t>Sakhuja</w:t>
      </w:r>
      <w:proofErr w:type="spellEnd"/>
      <w:r w:rsidRPr="00FB4C85">
        <w:rPr>
          <w:rFonts w:ascii="Book Antiqua" w:hAnsi="Book Antiqua"/>
        </w:rPr>
        <w:t xml:space="preserve"> V. Ulcerative colitis after renal transplantation: A case report and review of literature. </w:t>
      </w:r>
      <w:r w:rsidRPr="00FB4C85">
        <w:rPr>
          <w:rFonts w:ascii="Book Antiqua" w:hAnsi="Book Antiqua"/>
          <w:i/>
        </w:rPr>
        <w:t xml:space="preserve">Indian J </w:t>
      </w:r>
      <w:proofErr w:type="spellStart"/>
      <w:r w:rsidRPr="00FB4C85">
        <w:rPr>
          <w:rFonts w:ascii="Book Antiqua" w:hAnsi="Book Antiqua"/>
          <w:i/>
        </w:rPr>
        <w:t>Nephrol</w:t>
      </w:r>
      <w:proofErr w:type="spellEnd"/>
      <w:r w:rsidRPr="00FB4C85">
        <w:rPr>
          <w:rFonts w:ascii="Book Antiqua" w:hAnsi="Book Antiqua"/>
        </w:rPr>
        <w:t xml:space="preserve"> 2011; </w:t>
      </w:r>
      <w:r w:rsidRPr="00FB4C85">
        <w:rPr>
          <w:rFonts w:ascii="Book Antiqua" w:hAnsi="Book Antiqua"/>
          <w:b/>
        </w:rPr>
        <w:t>21</w:t>
      </w:r>
      <w:r w:rsidRPr="00FB4C85">
        <w:rPr>
          <w:rFonts w:ascii="Book Antiqua" w:hAnsi="Book Antiqua"/>
        </w:rPr>
        <w:t>: 120-122 [PMID: 21769176 DOI: 10.4103/0971-4065.78063]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23 </w:t>
      </w:r>
      <w:r w:rsidRPr="00FB4C85">
        <w:rPr>
          <w:rFonts w:ascii="Book Antiqua" w:hAnsi="Book Antiqua"/>
          <w:b/>
        </w:rPr>
        <w:t>Riley TR</w:t>
      </w:r>
      <w:r w:rsidRPr="00FB4C85">
        <w:rPr>
          <w:rFonts w:ascii="Book Antiqua" w:hAnsi="Book Antiqua"/>
        </w:rPr>
        <w:t xml:space="preserve">, Schoen RE, Lee RG, </w:t>
      </w:r>
      <w:proofErr w:type="spellStart"/>
      <w:r w:rsidRPr="00FB4C85">
        <w:rPr>
          <w:rFonts w:ascii="Book Antiqua" w:hAnsi="Book Antiqua"/>
        </w:rPr>
        <w:t>Rakela</w:t>
      </w:r>
      <w:proofErr w:type="spellEnd"/>
      <w:r w:rsidRPr="00FB4C85">
        <w:rPr>
          <w:rFonts w:ascii="Book Antiqua" w:hAnsi="Book Antiqua"/>
        </w:rPr>
        <w:t xml:space="preserve"> J. </w:t>
      </w:r>
      <w:proofErr w:type="gramStart"/>
      <w:r w:rsidRPr="00FB4C85">
        <w:rPr>
          <w:rFonts w:ascii="Book Antiqua" w:hAnsi="Book Antiqua"/>
        </w:rPr>
        <w:t>A case series of transplant recipients who despite immunosuppression developed inflammatory bowel disease.</w:t>
      </w:r>
      <w:proofErr w:type="gramEnd"/>
      <w:r w:rsidRPr="00FB4C85">
        <w:rPr>
          <w:rFonts w:ascii="Book Antiqua" w:hAnsi="Book Antiqua"/>
        </w:rPr>
        <w:t xml:space="preserve"> </w:t>
      </w:r>
      <w:r w:rsidRPr="00FB4C85">
        <w:rPr>
          <w:rFonts w:ascii="Book Antiqua" w:hAnsi="Book Antiqua"/>
          <w:i/>
        </w:rPr>
        <w:t xml:space="preserve">Am J </w:t>
      </w:r>
      <w:proofErr w:type="spellStart"/>
      <w:r w:rsidRPr="00FB4C85">
        <w:rPr>
          <w:rFonts w:ascii="Book Antiqua" w:hAnsi="Book Antiqua"/>
          <w:i/>
        </w:rPr>
        <w:t>Gastroenterol</w:t>
      </w:r>
      <w:proofErr w:type="spellEnd"/>
      <w:r w:rsidRPr="00FB4C85">
        <w:rPr>
          <w:rFonts w:ascii="Book Antiqua" w:hAnsi="Book Antiqua"/>
        </w:rPr>
        <w:t xml:space="preserve"> 1997; </w:t>
      </w:r>
      <w:r w:rsidRPr="00FB4C85">
        <w:rPr>
          <w:rFonts w:ascii="Book Antiqua" w:hAnsi="Book Antiqua"/>
          <w:b/>
        </w:rPr>
        <w:t>92</w:t>
      </w:r>
      <w:r w:rsidRPr="00FB4C85">
        <w:rPr>
          <w:rFonts w:ascii="Book Antiqua" w:hAnsi="Book Antiqua"/>
        </w:rPr>
        <w:t>: 279-282 [PMID: 9040206]</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24 </w:t>
      </w:r>
      <w:proofErr w:type="spellStart"/>
      <w:r w:rsidRPr="00FB4C85">
        <w:rPr>
          <w:rFonts w:ascii="Book Antiqua" w:hAnsi="Book Antiqua"/>
          <w:b/>
        </w:rPr>
        <w:t>Wörns</w:t>
      </w:r>
      <w:proofErr w:type="spellEnd"/>
      <w:r w:rsidRPr="00FB4C85">
        <w:rPr>
          <w:rFonts w:ascii="Book Antiqua" w:hAnsi="Book Antiqua"/>
          <w:b/>
        </w:rPr>
        <w:t xml:space="preserve"> MA</w:t>
      </w:r>
      <w:r w:rsidRPr="00FB4C85">
        <w:rPr>
          <w:rFonts w:ascii="Book Antiqua" w:hAnsi="Book Antiqua"/>
        </w:rPr>
        <w:t xml:space="preserve">, </w:t>
      </w:r>
      <w:proofErr w:type="spellStart"/>
      <w:r w:rsidRPr="00FB4C85">
        <w:rPr>
          <w:rFonts w:ascii="Book Antiqua" w:hAnsi="Book Antiqua"/>
        </w:rPr>
        <w:t>Lohse</w:t>
      </w:r>
      <w:proofErr w:type="spellEnd"/>
      <w:r w:rsidRPr="00FB4C85">
        <w:rPr>
          <w:rFonts w:ascii="Book Antiqua" w:hAnsi="Book Antiqua"/>
        </w:rPr>
        <w:t xml:space="preserve"> AW, </w:t>
      </w:r>
      <w:proofErr w:type="spellStart"/>
      <w:r w:rsidRPr="00FB4C85">
        <w:rPr>
          <w:rFonts w:ascii="Book Antiqua" w:hAnsi="Book Antiqua"/>
        </w:rPr>
        <w:t>Neurath</w:t>
      </w:r>
      <w:proofErr w:type="spellEnd"/>
      <w:r w:rsidRPr="00FB4C85">
        <w:rPr>
          <w:rFonts w:ascii="Book Antiqua" w:hAnsi="Book Antiqua"/>
        </w:rPr>
        <w:t xml:space="preserve"> MF, </w:t>
      </w:r>
      <w:proofErr w:type="spellStart"/>
      <w:r w:rsidRPr="00FB4C85">
        <w:rPr>
          <w:rFonts w:ascii="Book Antiqua" w:hAnsi="Book Antiqua"/>
        </w:rPr>
        <w:t>Croxford</w:t>
      </w:r>
      <w:proofErr w:type="spellEnd"/>
      <w:r w:rsidRPr="00FB4C85">
        <w:rPr>
          <w:rFonts w:ascii="Book Antiqua" w:hAnsi="Book Antiqua"/>
        </w:rPr>
        <w:t xml:space="preserve"> A, Otto G, </w:t>
      </w:r>
      <w:proofErr w:type="spellStart"/>
      <w:r w:rsidRPr="00FB4C85">
        <w:rPr>
          <w:rFonts w:ascii="Book Antiqua" w:hAnsi="Book Antiqua"/>
        </w:rPr>
        <w:t>Kreft</w:t>
      </w:r>
      <w:proofErr w:type="spellEnd"/>
      <w:r w:rsidRPr="00FB4C85">
        <w:rPr>
          <w:rFonts w:ascii="Book Antiqua" w:hAnsi="Book Antiqua"/>
        </w:rPr>
        <w:t xml:space="preserve"> A, Galle PR, </w:t>
      </w:r>
      <w:proofErr w:type="spellStart"/>
      <w:r w:rsidRPr="00FB4C85">
        <w:rPr>
          <w:rFonts w:ascii="Book Antiqua" w:hAnsi="Book Antiqua"/>
        </w:rPr>
        <w:t>Kanzler</w:t>
      </w:r>
      <w:proofErr w:type="spellEnd"/>
      <w:r w:rsidRPr="00FB4C85">
        <w:rPr>
          <w:rFonts w:ascii="Book Antiqua" w:hAnsi="Book Antiqua"/>
        </w:rPr>
        <w:t xml:space="preserve"> S. Five cases of de novo inflammatory bowel disease after </w:t>
      </w:r>
      <w:proofErr w:type="spellStart"/>
      <w:r w:rsidRPr="00FB4C85">
        <w:rPr>
          <w:rFonts w:ascii="Book Antiqua" w:hAnsi="Book Antiqua"/>
        </w:rPr>
        <w:t>orthotopic</w:t>
      </w:r>
      <w:proofErr w:type="spellEnd"/>
      <w:r w:rsidRPr="00FB4C85">
        <w:rPr>
          <w:rFonts w:ascii="Book Antiqua" w:hAnsi="Book Antiqua"/>
        </w:rPr>
        <w:t xml:space="preserve"> liver transplantation. </w:t>
      </w:r>
      <w:r w:rsidRPr="00FB4C85">
        <w:rPr>
          <w:rFonts w:ascii="Book Antiqua" w:hAnsi="Book Antiqua"/>
          <w:i/>
        </w:rPr>
        <w:t xml:space="preserve">Am J </w:t>
      </w:r>
      <w:proofErr w:type="spellStart"/>
      <w:r w:rsidRPr="00FB4C85">
        <w:rPr>
          <w:rFonts w:ascii="Book Antiqua" w:hAnsi="Book Antiqua"/>
          <w:i/>
        </w:rPr>
        <w:t>Gastroenterol</w:t>
      </w:r>
      <w:proofErr w:type="spellEnd"/>
      <w:r w:rsidRPr="00FB4C85">
        <w:rPr>
          <w:rFonts w:ascii="Book Antiqua" w:hAnsi="Book Antiqua"/>
        </w:rPr>
        <w:t xml:space="preserve"> 2006; </w:t>
      </w:r>
      <w:r w:rsidRPr="00FB4C85">
        <w:rPr>
          <w:rFonts w:ascii="Book Antiqua" w:hAnsi="Book Antiqua"/>
          <w:b/>
        </w:rPr>
        <w:t>101</w:t>
      </w:r>
      <w:r w:rsidRPr="00FB4C85">
        <w:rPr>
          <w:rFonts w:ascii="Book Antiqua" w:hAnsi="Book Antiqua"/>
        </w:rPr>
        <w:t>: 1931-1937 [PMID: 16790037 DOI: 10.1111/j.1572]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25 </w:t>
      </w:r>
      <w:proofErr w:type="spellStart"/>
      <w:r w:rsidRPr="00FB4C85">
        <w:rPr>
          <w:rFonts w:ascii="Book Antiqua" w:hAnsi="Book Antiqua"/>
          <w:b/>
        </w:rPr>
        <w:t>Dobies</w:t>
      </w:r>
      <w:proofErr w:type="spellEnd"/>
      <w:r w:rsidRPr="00FB4C85">
        <w:rPr>
          <w:rFonts w:ascii="Book Antiqua" w:hAnsi="Book Antiqua"/>
          <w:b/>
        </w:rPr>
        <w:t xml:space="preserve"> A</w:t>
      </w:r>
      <w:r w:rsidRPr="00FB4C85">
        <w:rPr>
          <w:rFonts w:ascii="Book Antiqua" w:hAnsi="Book Antiqua"/>
        </w:rPr>
        <w:t xml:space="preserve">, </w:t>
      </w:r>
      <w:proofErr w:type="spellStart"/>
      <w:r w:rsidRPr="00FB4C85">
        <w:rPr>
          <w:rFonts w:ascii="Book Antiqua" w:hAnsi="Book Antiqua"/>
        </w:rPr>
        <w:t>Renke</w:t>
      </w:r>
      <w:proofErr w:type="spellEnd"/>
      <w:r w:rsidRPr="00FB4C85">
        <w:rPr>
          <w:rFonts w:ascii="Book Antiqua" w:hAnsi="Book Antiqua"/>
        </w:rPr>
        <w:t xml:space="preserve"> M, </w:t>
      </w:r>
      <w:proofErr w:type="spellStart"/>
      <w:r w:rsidRPr="00FB4C85">
        <w:rPr>
          <w:rFonts w:ascii="Book Antiqua" w:hAnsi="Book Antiqua"/>
        </w:rPr>
        <w:t>Wołyniec</w:t>
      </w:r>
      <w:proofErr w:type="spellEnd"/>
      <w:r w:rsidRPr="00FB4C85">
        <w:rPr>
          <w:rFonts w:ascii="Book Antiqua" w:hAnsi="Book Antiqua"/>
        </w:rPr>
        <w:t xml:space="preserve"> W, </w:t>
      </w:r>
      <w:proofErr w:type="spellStart"/>
      <w:r w:rsidRPr="00FB4C85">
        <w:rPr>
          <w:rFonts w:ascii="Book Antiqua" w:hAnsi="Book Antiqua"/>
        </w:rPr>
        <w:t>Palenicek</w:t>
      </w:r>
      <w:proofErr w:type="spellEnd"/>
      <w:r w:rsidRPr="00FB4C85">
        <w:rPr>
          <w:rFonts w:ascii="Book Antiqua" w:hAnsi="Book Antiqua"/>
        </w:rPr>
        <w:t xml:space="preserve"> L, </w:t>
      </w:r>
      <w:proofErr w:type="spellStart"/>
      <w:r w:rsidRPr="00FB4C85">
        <w:rPr>
          <w:rFonts w:ascii="Book Antiqua" w:hAnsi="Book Antiqua"/>
        </w:rPr>
        <w:t>Januszczyk</w:t>
      </w:r>
      <w:proofErr w:type="spellEnd"/>
      <w:r w:rsidRPr="00FB4C85">
        <w:rPr>
          <w:rFonts w:ascii="Book Antiqua" w:hAnsi="Book Antiqua"/>
        </w:rPr>
        <w:t xml:space="preserve"> J, </w:t>
      </w:r>
      <w:proofErr w:type="spellStart"/>
      <w:r w:rsidRPr="00FB4C85">
        <w:rPr>
          <w:rFonts w:ascii="Book Antiqua" w:hAnsi="Book Antiqua"/>
        </w:rPr>
        <w:t>Król</w:t>
      </w:r>
      <w:proofErr w:type="spellEnd"/>
      <w:r w:rsidRPr="00FB4C85">
        <w:rPr>
          <w:rFonts w:ascii="Book Antiqua" w:hAnsi="Book Antiqua"/>
        </w:rPr>
        <w:t xml:space="preserve"> E, </w:t>
      </w:r>
      <w:proofErr w:type="spellStart"/>
      <w:r w:rsidRPr="00FB4C85">
        <w:rPr>
          <w:rFonts w:ascii="Book Antiqua" w:hAnsi="Book Antiqua"/>
        </w:rPr>
        <w:t>Lizakowski</w:t>
      </w:r>
      <w:proofErr w:type="spellEnd"/>
      <w:r w:rsidRPr="00FB4C85">
        <w:rPr>
          <w:rFonts w:ascii="Book Antiqua" w:hAnsi="Book Antiqua"/>
        </w:rPr>
        <w:t xml:space="preserve"> S, </w:t>
      </w:r>
      <w:proofErr w:type="spellStart"/>
      <w:r w:rsidRPr="00FB4C85">
        <w:rPr>
          <w:rFonts w:ascii="Book Antiqua" w:hAnsi="Book Antiqua"/>
        </w:rPr>
        <w:t>Rutkowski</w:t>
      </w:r>
      <w:proofErr w:type="spellEnd"/>
      <w:r w:rsidRPr="00FB4C85">
        <w:rPr>
          <w:rFonts w:ascii="Book Antiqua" w:hAnsi="Book Antiqua"/>
        </w:rPr>
        <w:t xml:space="preserve"> P, </w:t>
      </w:r>
      <w:proofErr w:type="spellStart"/>
      <w:r w:rsidRPr="00FB4C85">
        <w:rPr>
          <w:rFonts w:ascii="Book Antiqua" w:hAnsi="Book Antiqua"/>
        </w:rPr>
        <w:t>Tylicki</w:t>
      </w:r>
      <w:proofErr w:type="spellEnd"/>
      <w:r w:rsidRPr="00FB4C85">
        <w:rPr>
          <w:rFonts w:ascii="Book Antiqua" w:hAnsi="Book Antiqua"/>
        </w:rPr>
        <w:t xml:space="preserve"> L, </w:t>
      </w:r>
      <w:proofErr w:type="spellStart"/>
      <w:r w:rsidRPr="00FB4C85">
        <w:rPr>
          <w:rFonts w:ascii="Book Antiqua" w:hAnsi="Book Antiqua"/>
        </w:rPr>
        <w:t>Dębska-Ślizień</w:t>
      </w:r>
      <w:proofErr w:type="spellEnd"/>
      <w:r w:rsidRPr="00FB4C85">
        <w:rPr>
          <w:rFonts w:ascii="Book Antiqua" w:hAnsi="Book Antiqua"/>
        </w:rPr>
        <w:t xml:space="preserve"> A, </w:t>
      </w:r>
      <w:proofErr w:type="spellStart"/>
      <w:r w:rsidRPr="00FB4C85">
        <w:rPr>
          <w:rFonts w:ascii="Book Antiqua" w:hAnsi="Book Antiqua"/>
        </w:rPr>
        <w:t>Rutkowski</w:t>
      </w:r>
      <w:proofErr w:type="spellEnd"/>
      <w:r w:rsidRPr="00FB4C85">
        <w:rPr>
          <w:rFonts w:ascii="Book Antiqua" w:hAnsi="Book Antiqua"/>
        </w:rPr>
        <w:t xml:space="preserve"> B. Gastrointestinal Pathologies in Patients After Successful Renal Transplantation-A Pilot Study.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2016; </w:t>
      </w:r>
      <w:r w:rsidRPr="00FB4C85">
        <w:rPr>
          <w:rFonts w:ascii="Book Antiqua" w:hAnsi="Book Antiqua"/>
          <w:b/>
        </w:rPr>
        <w:t>48</w:t>
      </w:r>
      <w:r w:rsidRPr="00FB4C85">
        <w:rPr>
          <w:rFonts w:ascii="Book Antiqua" w:hAnsi="Book Antiqua"/>
        </w:rPr>
        <w:t>: 1566-1569 [PMID: 27496448 DOI: 10.1016/j.transproceed.2016.02.060]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26 </w:t>
      </w:r>
      <w:proofErr w:type="spellStart"/>
      <w:r w:rsidRPr="00FB4C85">
        <w:rPr>
          <w:rFonts w:ascii="Book Antiqua" w:hAnsi="Book Antiqua"/>
          <w:b/>
        </w:rPr>
        <w:t>Hibbs</w:t>
      </w:r>
      <w:proofErr w:type="spellEnd"/>
      <w:r w:rsidRPr="00FB4C85">
        <w:rPr>
          <w:rFonts w:ascii="Book Antiqua" w:hAnsi="Book Antiqua"/>
          <w:b/>
        </w:rPr>
        <w:t xml:space="preserve"> AM</w:t>
      </w:r>
      <w:r w:rsidRPr="00FB4C85">
        <w:rPr>
          <w:rFonts w:ascii="Book Antiqua" w:hAnsi="Book Antiqua"/>
        </w:rPr>
        <w:t xml:space="preserve">, </w:t>
      </w:r>
      <w:proofErr w:type="spellStart"/>
      <w:r w:rsidRPr="00FB4C85">
        <w:rPr>
          <w:rFonts w:ascii="Book Antiqua" w:hAnsi="Book Antiqua"/>
        </w:rPr>
        <w:t>Bznik-Cizman</w:t>
      </w:r>
      <w:proofErr w:type="spellEnd"/>
      <w:r w:rsidRPr="00FB4C85">
        <w:rPr>
          <w:rFonts w:ascii="Book Antiqua" w:hAnsi="Book Antiqua"/>
        </w:rPr>
        <w:t xml:space="preserve"> B, Guttenberg M, Goldberg B, Meyers K. Ulcerative colitis in a renal transplant patient with previous </w:t>
      </w:r>
      <w:proofErr w:type="spellStart"/>
      <w:r w:rsidRPr="00FB4C85">
        <w:rPr>
          <w:rFonts w:ascii="Book Antiqua" w:hAnsi="Book Antiqua"/>
        </w:rPr>
        <w:t>Goodpasture</w:t>
      </w:r>
      <w:proofErr w:type="spellEnd"/>
      <w:r w:rsidRPr="00FB4C85">
        <w:rPr>
          <w:rFonts w:ascii="Book Antiqua" w:hAnsi="Book Antiqua"/>
        </w:rPr>
        <w:t xml:space="preserve"> disease. </w:t>
      </w:r>
      <w:proofErr w:type="spellStart"/>
      <w:r w:rsidRPr="00FB4C85">
        <w:rPr>
          <w:rFonts w:ascii="Book Antiqua" w:hAnsi="Book Antiqua"/>
          <w:i/>
        </w:rPr>
        <w:t>Pediatr</w:t>
      </w:r>
      <w:proofErr w:type="spellEnd"/>
      <w:r w:rsidRPr="00FB4C85">
        <w:rPr>
          <w:rFonts w:ascii="Book Antiqua" w:hAnsi="Book Antiqua"/>
          <w:i/>
        </w:rPr>
        <w:t xml:space="preserve"> </w:t>
      </w:r>
      <w:proofErr w:type="spellStart"/>
      <w:r w:rsidRPr="00FB4C85">
        <w:rPr>
          <w:rFonts w:ascii="Book Antiqua" w:hAnsi="Book Antiqua"/>
          <w:i/>
        </w:rPr>
        <w:t>Nephrol</w:t>
      </w:r>
      <w:proofErr w:type="spellEnd"/>
      <w:r w:rsidRPr="00FB4C85">
        <w:rPr>
          <w:rFonts w:ascii="Book Antiqua" w:hAnsi="Book Antiqua"/>
        </w:rPr>
        <w:t xml:space="preserve"> 2001; </w:t>
      </w:r>
      <w:r w:rsidRPr="00FB4C85">
        <w:rPr>
          <w:rFonts w:ascii="Book Antiqua" w:hAnsi="Book Antiqua"/>
          <w:b/>
        </w:rPr>
        <w:t>16</w:t>
      </w:r>
      <w:r w:rsidRPr="00FB4C85">
        <w:rPr>
          <w:rFonts w:ascii="Book Antiqua" w:hAnsi="Book Antiqua"/>
        </w:rPr>
        <w:t>: 543-546 [PMID: 11465800 DOI: 10.1007/s004670100600]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lastRenderedPageBreak/>
        <w:t xml:space="preserve">27 </w:t>
      </w:r>
      <w:r w:rsidRPr="00FB4C85">
        <w:rPr>
          <w:rFonts w:ascii="Book Antiqua" w:hAnsi="Book Antiqua"/>
          <w:b/>
        </w:rPr>
        <w:t>Nagai H</w:t>
      </w:r>
      <w:r w:rsidRPr="00FB4C85">
        <w:rPr>
          <w:rFonts w:ascii="Book Antiqua" w:hAnsi="Book Antiqua"/>
        </w:rPr>
        <w:t xml:space="preserve">, </w:t>
      </w:r>
      <w:proofErr w:type="spellStart"/>
      <w:r w:rsidRPr="00FB4C85">
        <w:rPr>
          <w:rFonts w:ascii="Book Antiqua" w:hAnsi="Book Antiqua"/>
        </w:rPr>
        <w:t>Matsumaru</w:t>
      </w:r>
      <w:proofErr w:type="spellEnd"/>
      <w:r w:rsidRPr="00FB4C85">
        <w:rPr>
          <w:rFonts w:ascii="Book Antiqua" w:hAnsi="Book Antiqua"/>
        </w:rPr>
        <w:t xml:space="preserve"> K, </w:t>
      </w:r>
      <w:proofErr w:type="spellStart"/>
      <w:r w:rsidRPr="00FB4C85">
        <w:rPr>
          <w:rFonts w:ascii="Book Antiqua" w:hAnsi="Book Antiqua"/>
        </w:rPr>
        <w:t>Shiozawa</w:t>
      </w:r>
      <w:proofErr w:type="spellEnd"/>
      <w:r w:rsidRPr="00FB4C85">
        <w:rPr>
          <w:rFonts w:ascii="Book Antiqua" w:hAnsi="Book Antiqua"/>
        </w:rPr>
        <w:t xml:space="preserve"> K, </w:t>
      </w:r>
      <w:proofErr w:type="spellStart"/>
      <w:r w:rsidRPr="00FB4C85">
        <w:rPr>
          <w:rFonts w:ascii="Book Antiqua" w:hAnsi="Book Antiqua"/>
        </w:rPr>
        <w:t>Momiyama</w:t>
      </w:r>
      <w:proofErr w:type="spellEnd"/>
      <w:r w:rsidRPr="00FB4C85">
        <w:rPr>
          <w:rFonts w:ascii="Book Antiqua" w:hAnsi="Book Antiqua"/>
        </w:rPr>
        <w:t xml:space="preserve"> K, </w:t>
      </w:r>
      <w:proofErr w:type="spellStart"/>
      <w:r w:rsidRPr="00FB4C85">
        <w:rPr>
          <w:rFonts w:ascii="Book Antiqua" w:hAnsi="Book Antiqua"/>
        </w:rPr>
        <w:t>Wakui</w:t>
      </w:r>
      <w:proofErr w:type="spellEnd"/>
      <w:r w:rsidRPr="00FB4C85">
        <w:rPr>
          <w:rFonts w:ascii="Book Antiqua" w:hAnsi="Book Antiqua"/>
        </w:rPr>
        <w:t xml:space="preserve"> N, Shinohara M, Watanabe M, Ishii K, </w:t>
      </w:r>
      <w:proofErr w:type="spellStart"/>
      <w:r w:rsidRPr="00FB4C85">
        <w:rPr>
          <w:rFonts w:ascii="Book Antiqua" w:hAnsi="Book Antiqua"/>
        </w:rPr>
        <w:t>Nonaka</w:t>
      </w:r>
      <w:proofErr w:type="spellEnd"/>
      <w:r w:rsidRPr="00FB4C85">
        <w:rPr>
          <w:rFonts w:ascii="Book Antiqua" w:hAnsi="Book Antiqua"/>
        </w:rPr>
        <w:t xml:space="preserve"> H, Hasegawa A, </w:t>
      </w:r>
      <w:proofErr w:type="spellStart"/>
      <w:r w:rsidRPr="00FB4C85">
        <w:rPr>
          <w:rFonts w:ascii="Book Antiqua" w:hAnsi="Book Antiqua"/>
        </w:rPr>
        <w:t>Teramoto</w:t>
      </w:r>
      <w:proofErr w:type="spellEnd"/>
      <w:r w:rsidRPr="00FB4C85">
        <w:rPr>
          <w:rFonts w:ascii="Book Antiqua" w:hAnsi="Book Antiqua"/>
        </w:rPr>
        <w:t xml:space="preserve"> T, </w:t>
      </w:r>
      <w:proofErr w:type="spellStart"/>
      <w:r w:rsidRPr="00FB4C85">
        <w:rPr>
          <w:rFonts w:ascii="Book Antiqua" w:hAnsi="Book Antiqua"/>
        </w:rPr>
        <w:t>Yamamuro</w:t>
      </w:r>
      <w:proofErr w:type="spellEnd"/>
      <w:r w:rsidRPr="00FB4C85">
        <w:rPr>
          <w:rFonts w:ascii="Book Antiqua" w:hAnsi="Book Antiqua"/>
        </w:rPr>
        <w:t xml:space="preserve"> W, Sumino Y, Miki K. Disappearance of HCV after cessation of immunosuppression in a patient with ulcerative colitis and renal transplantation. </w:t>
      </w:r>
      <w:r w:rsidRPr="00FB4C85">
        <w:rPr>
          <w:rFonts w:ascii="Book Antiqua" w:hAnsi="Book Antiqua"/>
          <w:i/>
        </w:rPr>
        <w:t xml:space="preserve">J </w:t>
      </w:r>
      <w:proofErr w:type="spellStart"/>
      <w:r w:rsidRPr="00FB4C85">
        <w:rPr>
          <w:rFonts w:ascii="Book Antiqua" w:hAnsi="Book Antiqua"/>
          <w:i/>
        </w:rPr>
        <w:t>Gastroenterol</w:t>
      </w:r>
      <w:proofErr w:type="spellEnd"/>
      <w:r w:rsidRPr="00FB4C85">
        <w:rPr>
          <w:rFonts w:ascii="Book Antiqua" w:hAnsi="Book Antiqua"/>
        </w:rPr>
        <w:t xml:space="preserve"> 2005; </w:t>
      </w:r>
      <w:r w:rsidRPr="00FB4C85">
        <w:rPr>
          <w:rFonts w:ascii="Book Antiqua" w:hAnsi="Book Antiqua"/>
          <w:b/>
        </w:rPr>
        <w:t>40</w:t>
      </w:r>
      <w:r w:rsidRPr="00FB4C85">
        <w:rPr>
          <w:rFonts w:ascii="Book Antiqua" w:hAnsi="Book Antiqua"/>
        </w:rPr>
        <w:t>: 848-853 [PMID: 16143892 DOI: 10.1007/s00535-005-1640-x]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28 </w:t>
      </w:r>
      <w:r w:rsidRPr="00FB4C85">
        <w:rPr>
          <w:rFonts w:ascii="Book Antiqua" w:hAnsi="Book Antiqua"/>
          <w:b/>
        </w:rPr>
        <w:t>Stewart IJ</w:t>
      </w:r>
      <w:r w:rsidRPr="00FB4C85">
        <w:rPr>
          <w:rFonts w:ascii="Book Antiqua" w:hAnsi="Book Antiqua"/>
        </w:rPr>
        <w:t xml:space="preserve">, Gallagher JP, </w:t>
      </w:r>
      <w:proofErr w:type="spellStart"/>
      <w:r w:rsidRPr="00FB4C85">
        <w:rPr>
          <w:rFonts w:ascii="Book Antiqua" w:hAnsi="Book Antiqua"/>
        </w:rPr>
        <w:t>Dahms</w:t>
      </w:r>
      <w:proofErr w:type="spellEnd"/>
      <w:r w:rsidRPr="00FB4C85">
        <w:rPr>
          <w:rFonts w:ascii="Book Antiqua" w:hAnsi="Book Antiqua"/>
        </w:rPr>
        <w:t xml:space="preserve"> WJ Jr. </w:t>
      </w:r>
      <w:proofErr w:type="gramStart"/>
      <w:r w:rsidRPr="00FB4C85">
        <w:rPr>
          <w:rFonts w:ascii="Book Antiqua" w:hAnsi="Book Antiqua"/>
        </w:rPr>
        <w:t xml:space="preserve">A case of new onset </w:t>
      </w:r>
      <w:proofErr w:type="spellStart"/>
      <w:r w:rsidRPr="00FB4C85">
        <w:rPr>
          <w:rFonts w:ascii="Book Antiqua" w:hAnsi="Book Antiqua"/>
        </w:rPr>
        <w:t>Crohn's</w:t>
      </w:r>
      <w:proofErr w:type="spellEnd"/>
      <w:r w:rsidRPr="00FB4C85">
        <w:rPr>
          <w:rFonts w:ascii="Book Antiqua" w:hAnsi="Book Antiqua"/>
        </w:rPr>
        <w:t xml:space="preserve"> disease after renal transplantation.</w:t>
      </w:r>
      <w:proofErr w:type="gramEnd"/>
      <w:r w:rsidRPr="00FB4C85">
        <w:rPr>
          <w:rFonts w:ascii="Book Antiqua" w:hAnsi="Book Antiqua"/>
        </w:rPr>
        <w:t xml:space="preserve"> </w:t>
      </w:r>
      <w:proofErr w:type="spellStart"/>
      <w:r w:rsidRPr="00FB4C85">
        <w:rPr>
          <w:rFonts w:ascii="Book Antiqua" w:hAnsi="Book Antiqua"/>
          <w:i/>
        </w:rPr>
        <w:t>Gastroenterol</w:t>
      </w:r>
      <w:proofErr w:type="spellEnd"/>
      <w:r w:rsidRPr="00FB4C85">
        <w:rPr>
          <w:rFonts w:ascii="Book Antiqua" w:hAnsi="Book Antiqua"/>
          <w:i/>
        </w:rPr>
        <w:t xml:space="preserve"> </w:t>
      </w:r>
      <w:proofErr w:type="spellStart"/>
      <w:r w:rsidRPr="00FB4C85">
        <w:rPr>
          <w:rFonts w:ascii="Book Antiqua" w:hAnsi="Book Antiqua"/>
          <w:i/>
        </w:rPr>
        <w:t>Hepatol</w:t>
      </w:r>
      <w:proofErr w:type="spellEnd"/>
      <w:r w:rsidRPr="00FB4C85">
        <w:rPr>
          <w:rFonts w:ascii="Book Antiqua" w:hAnsi="Book Antiqua"/>
          <w:i/>
        </w:rPr>
        <w:t xml:space="preserve"> (N Y)</w:t>
      </w:r>
      <w:r w:rsidRPr="00FB4C85">
        <w:rPr>
          <w:rFonts w:ascii="Book Antiqua" w:hAnsi="Book Antiqua"/>
        </w:rPr>
        <w:t xml:space="preserve"> 2008; </w:t>
      </w:r>
      <w:r w:rsidRPr="00FB4C85">
        <w:rPr>
          <w:rFonts w:ascii="Book Antiqua" w:hAnsi="Book Antiqua"/>
          <w:b/>
        </w:rPr>
        <w:t>4</w:t>
      </w:r>
      <w:r w:rsidRPr="00FB4C85">
        <w:rPr>
          <w:rFonts w:ascii="Book Antiqua" w:hAnsi="Book Antiqua"/>
        </w:rPr>
        <w:t>: 877-878 [PMID: 21904480]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29 </w:t>
      </w:r>
      <w:proofErr w:type="spellStart"/>
      <w:r w:rsidRPr="00FB4C85">
        <w:rPr>
          <w:rFonts w:ascii="Book Antiqua" w:hAnsi="Book Antiqua"/>
          <w:b/>
        </w:rPr>
        <w:t>Kourda</w:t>
      </w:r>
      <w:proofErr w:type="spellEnd"/>
      <w:r w:rsidRPr="00FB4C85">
        <w:rPr>
          <w:rFonts w:ascii="Book Antiqua" w:hAnsi="Book Antiqua"/>
          <w:b/>
        </w:rPr>
        <w:t xml:space="preserve"> N</w:t>
      </w:r>
      <w:r w:rsidRPr="00FB4C85">
        <w:rPr>
          <w:rFonts w:ascii="Book Antiqua" w:hAnsi="Book Antiqua"/>
        </w:rPr>
        <w:t xml:space="preserve">, </w:t>
      </w:r>
      <w:proofErr w:type="spellStart"/>
      <w:r w:rsidRPr="00FB4C85">
        <w:rPr>
          <w:rFonts w:ascii="Book Antiqua" w:hAnsi="Book Antiqua"/>
        </w:rPr>
        <w:t>Bettaïeb</w:t>
      </w:r>
      <w:proofErr w:type="spellEnd"/>
      <w:r w:rsidRPr="00FB4C85">
        <w:rPr>
          <w:rFonts w:ascii="Book Antiqua" w:hAnsi="Book Antiqua"/>
        </w:rPr>
        <w:t xml:space="preserve"> I, </w:t>
      </w:r>
      <w:proofErr w:type="spellStart"/>
      <w:r w:rsidRPr="00FB4C85">
        <w:rPr>
          <w:rFonts w:ascii="Book Antiqua" w:hAnsi="Book Antiqua"/>
        </w:rPr>
        <w:t>Blel</w:t>
      </w:r>
      <w:proofErr w:type="spellEnd"/>
      <w:r w:rsidRPr="00FB4C85">
        <w:rPr>
          <w:rFonts w:ascii="Book Antiqua" w:hAnsi="Book Antiqua"/>
        </w:rPr>
        <w:t xml:space="preserve"> A, </w:t>
      </w:r>
      <w:proofErr w:type="spellStart"/>
      <w:r w:rsidRPr="00FB4C85">
        <w:rPr>
          <w:rFonts w:ascii="Book Antiqua" w:hAnsi="Book Antiqua"/>
        </w:rPr>
        <w:t>Zoghlami</w:t>
      </w:r>
      <w:proofErr w:type="spellEnd"/>
      <w:r w:rsidRPr="00FB4C85">
        <w:rPr>
          <w:rFonts w:ascii="Book Antiqua" w:hAnsi="Book Antiqua"/>
        </w:rPr>
        <w:t xml:space="preserve"> A, </w:t>
      </w:r>
      <w:proofErr w:type="spellStart"/>
      <w:r w:rsidRPr="00FB4C85">
        <w:rPr>
          <w:rFonts w:ascii="Book Antiqua" w:hAnsi="Book Antiqua"/>
        </w:rPr>
        <w:t>Bedoui</w:t>
      </w:r>
      <w:proofErr w:type="spellEnd"/>
      <w:r w:rsidRPr="00FB4C85">
        <w:rPr>
          <w:rFonts w:ascii="Book Antiqua" w:hAnsi="Book Antiqua"/>
        </w:rPr>
        <w:t xml:space="preserve"> R, </w:t>
      </w:r>
      <w:proofErr w:type="spellStart"/>
      <w:r w:rsidRPr="00FB4C85">
        <w:rPr>
          <w:rFonts w:ascii="Book Antiqua" w:hAnsi="Book Antiqua"/>
        </w:rPr>
        <w:t>Najah</w:t>
      </w:r>
      <w:proofErr w:type="spellEnd"/>
      <w:r w:rsidRPr="00FB4C85">
        <w:rPr>
          <w:rFonts w:ascii="Book Antiqua" w:hAnsi="Book Antiqua"/>
        </w:rPr>
        <w:t xml:space="preserve"> N, Ben </w:t>
      </w:r>
      <w:proofErr w:type="spellStart"/>
      <w:r w:rsidRPr="00FB4C85">
        <w:rPr>
          <w:rFonts w:ascii="Book Antiqua" w:hAnsi="Book Antiqua"/>
        </w:rPr>
        <w:t>Jilani</w:t>
      </w:r>
      <w:proofErr w:type="spellEnd"/>
      <w:r w:rsidRPr="00FB4C85">
        <w:rPr>
          <w:rFonts w:ascii="Book Antiqua" w:hAnsi="Book Antiqua"/>
        </w:rPr>
        <w:t xml:space="preserve"> SB, </w:t>
      </w:r>
      <w:proofErr w:type="spellStart"/>
      <w:r w:rsidRPr="00FB4C85">
        <w:rPr>
          <w:rFonts w:ascii="Book Antiqua" w:hAnsi="Book Antiqua"/>
        </w:rPr>
        <w:t>Zermani</w:t>
      </w:r>
      <w:proofErr w:type="spellEnd"/>
      <w:r w:rsidRPr="00FB4C85">
        <w:rPr>
          <w:rFonts w:ascii="Book Antiqua" w:hAnsi="Book Antiqua"/>
        </w:rPr>
        <w:t xml:space="preserve"> R. An aggressive course of de novo ulcerative colitis after renal transplantation: colonic adenocarcinoma with </w:t>
      </w:r>
      <w:proofErr w:type="spellStart"/>
      <w:r w:rsidRPr="00FB4C85">
        <w:rPr>
          <w:rFonts w:ascii="Book Antiqua" w:hAnsi="Book Antiqua"/>
        </w:rPr>
        <w:t>choriocarcinomatous</w:t>
      </w:r>
      <w:proofErr w:type="spellEnd"/>
      <w:r w:rsidRPr="00FB4C85">
        <w:rPr>
          <w:rFonts w:ascii="Book Antiqua" w:hAnsi="Book Antiqua"/>
        </w:rPr>
        <w:t xml:space="preserve"> differentiation. </w:t>
      </w:r>
      <w:r w:rsidRPr="00FB4C85">
        <w:rPr>
          <w:rFonts w:ascii="Book Antiqua" w:hAnsi="Book Antiqua"/>
          <w:i/>
        </w:rPr>
        <w:t>Tunis Med</w:t>
      </w:r>
      <w:r w:rsidRPr="00FB4C85">
        <w:rPr>
          <w:rFonts w:ascii="Book Antiqua" w:hAnsi="Book Antiqua"/>
        </w:rPr>
        <w:t xml:space="preserve"> 2009; </w:t>
      </w:r>
      <w:r w:rsidRPr="00FB4C85">
        <w:rPr>
          <w:rFonts w:ascii="Book Antiqua" w:hAnsi="Book Antiqua"/>
          <w:b/>
        </w:rPr>
        <w:t>87</w:t>
      </w:r>
      <w:r w:rsidRPr="00FB4C85">
        <w:rPr>
          <w:rFonts w:ascii="Book Antiqua" w:hAnsi="Book Antiqua"/>
        </w:rPr>
        <w:t>: 359-361 [PMID: 19927772]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30 </w:t>
      </w:r>
      <w:proofErr w:type="spellStart"/>
      <w:r w:rsidRPr="00FB4C85">
        <w:rPr>
          <w:rFonts w:ascii="Book Antiqua" w:hAnsi="Book Antiqua"/>
          <w:b/>
        </w:rPr>
        <w:t>Gheith</w:t>
      </w:r>
      <w:proofErr w:type="spellEnd"/>
      <w:r w:rsidRPr="00FB4C85">
        <w:rPr>
          <w:rFonts w:ascii="Book Antiqua" w:hAnsi="Book Antiqua"/>
          <w:b/>
        </w:rPr>
        <w:t xml:space="preserve"> O</w:t>
      </w:r>
      <w:r w:rsidRPr="00FB4C85">
        <w:rPr>
          <w:rFonts w:ascii="Book Antiqua" w:hAnsi="Book Antiqua"/>
        </w:rPr>
        <w:t>, Al-</w:t>
      </w:r>
      <w:proofErr w:type="spellStart"/>
      <w:r w:rsidRPr="00FB4C85">
        <w:rPr>
          <w:rFonts w:ascii="Book Antiqua" w:hAnsi="Book Antiqua"/>
        </w:rPr>
        <w:t>Otaibi</w:t>
      </w:r>
      <w:proofErr w:type="spellEnd"/>
      <w:r w:rsidRPr="00FB4C85">
        <w:rPr>
          <w:rFonts w:ascii="Book Antiqua" w:hAnsi="Book Antiqua"/>
        </w:rPr>
        <w:t xml:space="preserve"> T, </w:t>
      </w:r>
      <w:proofErr w:type="spellStart"/>
      <w:r w:rsidRPr="00FB4C85">
        <w:rPr>
          <w:rFonts w:ascii="Book Antiqua" w:hAnsi="Book Antiqua"/>
        </w:rPr>
        <w:t>Tawab</w:t>
      </w:r>
      <w:proofErr w:type="spellEnd"/>
      <w:r w:rsidRPr="00FB4C85">
        <w:rPr>
          <w:rFonts w:ascii="Book Antiqua" w:hAnsi="Book Antiqua"/>
        </w:rPr>
        <w:t xml:space="preserve"> KA, Said T, </w:t>
      </w:r>
      <w:proofErr w:type="spellStart"/>
      <w:r w:rsidRPr="00FB4C85">
        <w:rPr>
          <w:rFonts w:ascii="Book Antiqua" w:hAnsi="Book Antiqua"/>
        </w:rPr>
        <w:t>Balaha</w:t>
      </w:r>
      <w:proofErr w:type="spellEnd"/>
      <w:r w:rsidRPr="00FB4C85">
        <w:rPr>
          <w:rFonts w:ascii="Book Antiqua" w:hAnsi="Book Antiqua"/>
        </w:rPr>
        <w:t xml:space="preserve"> MA, </w:t>
      </w:r>
      <w:proofErr w:type="spellStart"/>
      <w:r w:rsidRPr="00FB4C85">
        <w:rPr>
          <w:rFonts w:ascii="Book Antiqua" w:hAnsi="Book Antiqua"/>
        </w:rPr>
        <w:t>Halim</w:t>
      </w:r>
      <w:proofErr w:type="spellEnd"/>
      <w:r w:rsidRPr="00FB4C85">
        <w:rPr>
          <w:rFonts w:ascii="Book Antiqua" w:hAnsi="Book Antiqua"/>
        </w:rPr>
        <w:t xml:space="preserve"> MA, Nair MP, </w:t>
      </w:r>
      <w:proofErr w:type="spellStart"/>
      <w:r w:rsidRPr="00FB4C85">
        <w:rPr>
          <w:rFonts w:ascii="Book Antiqua" w:hAnsi="Book Antiqua"/>
        </w:rPr>
        <w:t>Nampoory</w:t>
      </w:r>
      <w:proofErr w:type="spellEnd"/>
      <w:r w:rsidRPr="00FB4C85">
        <w:rPr>
          <w:rFonts w:ascii="Book Antiqua" w:hAnsi="Book Antiqua"/>
        </w:rPr>
        <w:t xml:space="preserve"> MR. Erythema </w:t>
      </w:r>
      <w:proofErr w:type="spellStart"/>
      <w:r w:rsidRPr="00FB4C85">
        <w:rPr>
          <w:rFonts w:ascii="Book Antiqua" w:hAnsi="Book Antiqua"/>
        </w:rPr>
        <w:t>nodosum</w:t>
      </w:r>
      <w:proofErr w:type="spellEnd"/>
      <w:r w:rsidRPr="00FB4C85">
        <w:rPr>
          <w:rFonts w:ascii="Book Antiqua" w:hAnsi="Book Antiqua"/>
        </w:rPr>
        <w:t xml:space="preserve"> in renal transplant recipients: multiple cases and review of literature. </w:t>
      </w:r>
      <w:proofErr w:type="spellStart"/>
      <w:r w:rsidRPr="00FB4C85">
        <w:rPr>
          <w:rFonts w:ascii="Book Antiqua" w:hAnsi="Book Antiqua"/>
          <w:i/>
        </w:rPr>
        <w:t>Transpl</w:t>
      </w:r>
      <w:proofErr w:type="spellEnd"/>
      <w:r w:rsidRPr="00FB4C85">
        <w:rPr>
          <w:rFonts w:ascii="Book Antiqua" w:hAnsi="Book Antiqua"/>
          <w:i/>
        </w:rPr>
        <w:t xml:space="preserve"> Infect Dis</w:t>
      </w:r>
      <w:r w:rsidRPr="00FB4C85">
        <w:rPr>
          <w:rFonts w:ascii="Book Antiqua" w:hAnsi="Book Antiqua"/>
        </w:rPr>
        <w:t xml:space="preserve"> 2010; </w:t>
      </w:r>
      <w:r w:rsidRPr="00FB4C85">
        <w:rPr>
          <w:rFonts w:ascii="Book Antiqua" w:hAnsi="Book Antiqua"/>
          <w:b/>
        </w:rPr>
        <w:t>12</w:t>
      </w:r>
      <w:r w:rsidRPr="00FB4C85">
        <w:rPr>
          <w:rFonts w:ascii="Book Antiqua" w:hAnsi="Book Antiqua"/>
        </w:rPr>
        <w:t>: 164-168 [PMID: 20002354 DOI: 10.1111/j.1399-3062.2009.00474.x]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31 </w:t>
      </w:r>
      <w:proofErr w:type="spellStart"/>
      <w:r w:rsidRPr="00FB4C85">
        <w:rPr>
          <w:rFonts w:ascii="Book Antiqua" w:hAnsi="Book Antiqua"/>
          <w:b/>
        </w:rPr>
        <w:t>Temme</w:t>
      </w:r>
      <w:proofErr w:type="spellEnd"/>
      <w:r w:rsidRPr="00FB4C85">
        <w:rPr>
          <w:rFonts w:ascii="Book Antiqua" w:hAnsi="Book Antiqua"/>
          <w:b/>
        </w:rPr>
        <w:t xml:space="preserve"> J</w:t>
      </w:r>
      <w:r w:rsidRPr="00FB4C85">
        <w:rPr>
          <w:rFonts w:ascii="Book Antiqua" w:hAnsi="Book Antiqua"/>
        </w:rPr>
        <w:t xml:space="preserve">, </w:t>
      </w:r>
      <w:proofErr w:type="spellStart"/>
      <w:r w:rsidRPr="00FB4C85">
        <w:rPr>
          <w:rFonts w:ascii="Book Antiqua" w:hAnsi="Book Antiqua"/>
        </w:rPr>
        <w:t>Koziolek</w:t>
      </w:r>
      <w:proofErr w:type="spellEnd"/>
      <w:r w:rsidRPr="00FB4C85">
        <w:rPr>
          <w:rFonts w:ascii="Book Antiqua" w:hAnsi="Book Antiqua"/>
        </w:rPr>
        <w:t xml:space="preserve"> M, </w:t>
      </w:r>
      <w:proofErr w:type="spellStart"/>
      <w:r w:rsidRPr="00FB4C85">
        <w:rPr>
          <w:rFonts w:ascii="Book Antiqua" w:hAnsi="Book Antiqua"/>
        </w:rPr>
        <w:t>Bramlage</w:t>
      </w:r>
      <w:proofErr w:type="spellEnd"/>
      <w:r w:rsidRPr="00FB4C85">
        <w:rPr>
          <w:rFonts w:ascii="Book Antiqua" w:hAnsi="Book Antiqua"/>
        </w:rPr>
        <w:t xml:space="preserve"> C, Schaefer IM, </w:t>
      </w:r>
      <w:proofErr w:type="spellStart"/>
      <w:r w:rsidRPr="00FB4C85">
        <w:rPr>
          <w:rFonts w:ascii="Book Antiqua" w:hAnsi="Book Antiqua"/>
        </w:rPr>
        <w:t>Füzesi</w:t>
      </w:r>
      <w:proofErr w:type="spellEnd"/>
      <w:r w:rsidRPr="00FB4C85">
        <w:rPr>
          <w:rFonts w:ascii="Book Antiqua" w:hAnsi="Book Antiqua"/>
        </w:rPr>
        <w:t xml:space="preserve"> L, </w:t>
      </w:r>
      <w:proofErr w:type="spellStart"/>
      <w:r w:rsidRPr="00FB4C85">
        <w:rPr>
          <w:rFonts w:ascii="Book Antiqua" w:hAnsi="Book Antiqua"/>
        </w:rPr>
        <w:t>Ramadori</w:t>
      </w:r>
      <w:proofErr w:type="spellEnd"/>
      <w:r w:rsidRPr="00FB4C85">
        <w:rPr>
          <w:rFonts w:ascii="Book Antiqua" w:hAnsi="Book Antiqua"/>
        </w:rPr>
        <w:t xml:space="preserve"> G, Müller GA, </w:t>
      </w:r>
      <w:proofErr w:type="spellStart"/>
      <w:r w:rsidRPr="00FB4C85">
        <w:rPr>
          <w:rFonts w:ascii="Book Antiqua" w:hAnsi="Book Antiqua"/>
        </w:rPr>
        <w:t>Schwörer</w:t>
      </w:r>
      <w:proofErr w:type="spellEnd"/>
      <w:r w:rsidRPr="00FB4C85">
        <w:rPr>
          <w:rFonts w:ascii="Book Antiqua" w:hAnsi="Book Antiqua"/>
        </w:rPr>
        <w:t xml:space="preserve"> H. Infliximab as therapeutic option in steroid-refractory ulcerative colitis after kidney transplantation: case report.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2010; </w:t>
      </w:r>
      <w:r w:rsidRPr="00FB4C85">
        <w:rPr>
          <w:rFonts w:ascii="Book Antiqua" w:hAnsi="Book Antiqua"/>
          <w:b/>
        </w:rPr>
        <w:t>42</w:t>
      </w:r>
      <w:r w:rsidRPr="00FB4C85">
        <w:rPr>
          <w:rFonts w:ascii="Book Antiqua" w:hAnsi="Book Antiqua"/>
        </w:rPr>
        <w:t>: 3880-3882 [PMID: 21094876 DOI: 10.1016/j.transproceed.2010]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32 </w:t>
      </w:r>
      <w:proofErr w:type="spellStart"/>
      <w:r w:rsidRPr="00FB4C85">
        <w:rPr>
          <w:rFonts w:ascii="Book Antiqua" w:hAnsi="Book Antiqua"/>
          <w:b/>
        </w:rPr>
        <w:t>Fernandes</w:t>
      </w:r>
      <w:proofErr w:type="spellEnd"/>
      <w:r w:rsidRPr="00FB4C85">
        <w:rPr>
          <w:rFonts w:ascii="Book Antiqua" w:hAnsi="Book Antiqua"/>
          <w:b/>
        </w:rPr>
        <w:t xml:space="preserve"> MA</w:t>
      </w:r>
      <w:r w:rsidRPr="00FB4C85">
        <w:rPr>
          <w:rFonts w:ascii="Book Antiqua" w:hAnsi="Book Antiqua"/>
        </w:rPr>
        <w:t xml:space="preserve">, Braun HJ, </w:t>
      </w:r>
      <w:proofErr w:type="spellStart"/>
      <w:r w:rsidRPr="00FB4C85">
        <w:rPr>
          <w:rFonts w:ascii="Book Antiqua" w:hAnsi="Book Antiqua"/>
        </w:rPr>
        <w:t>Evason</w:t>
      </w:r>
      <w:proofErr w:type="spellEnd"/>
      <w:r w:rsidRPr="00FB4C85">
        <w:rPr>
          <w:rFonts w:ascii="Book Antiqua" w:hAnsi="Book Antiqua"/>
        </w:rPr>
        <w:t xml:space="preserve"> K, Rhee S, </w:t>
      </w:r>
      <w:proofErr w:type="spellStart"/>
      <w:r w:rsidRPr="00FB4C85">
        <w:rPr>
          <w:rFonts w:ascii="Book Antiqua" w:hAnsi="Book Antiqua"/>
        </w:rPr>
        <w:t>Perito</w:t>
      </w:r>
      <w:proofErr w:type="spellEnd"/>
      <w:r w:rsidRPr="00FB4C85">
        <w:rPr>
          <w:rFonts w:ascii="Book Antiqua" w:hAnsi="Book Antiqua"/>
        </w:rPr>
        <w:t xml:space="preserve"> ER. </w:t>
      </w:r>
      <w:proofErr w:type="gramStart"/>
      <w:r w:rsidRPr="00FB4C85">
        <w:rPr>
          <w:rFonts w:ascii="Book Antiqua" w:hAnsi="Book Antiqua"/>
        </w:rPr>
        <w:t>De novo inflammatory bowel disease after pediatric kidney or liver transplant.</w:t>
      </w:r>
      <w:proofErr w:type="gramEnd"/>
      <w:r w:rsidRPr="00FB4C85">
        <w:rPr>
          <w:rFonts w:ascii="Book Antiqua" w:hAnsi="Book Antiqua"/>
        </w:rPr>
        <w:t xml:space="preserve"> </w:t>
      </w:r>
      <w:proofErr w:type="spellStart"/>
      <w:r w:rsidRPr="00FB4C85">
        <w:rPr>
          <w:rFonts w:ascii="Book Antiqua" w:hAnsi="Book Antiqua"/>
          <w:i/>
        </w:rPr>
        <w:t>Pediatr</w:t>
      </w:r>
      <w:proofErr w:type="spellEnd"/>
      <w:r w:rsidRPr="00FB4C85">
        <w:rPr>
          <w:rFonts w:ascii="Book Antiqua" w:hAnsi="Book Antiqua"/>
          <w:i/>
        </w:rPr>
        <w:t xml:space="preserve"> Transplant</w:t>
      </w:r>
      <w:r w:rsidRPr="00FB4C85">
        <w:rPr>
          <w:rFonts w:ascii="Book Antiqua" w:hAnsi="Book Antiqua"/>
        </w:rPr>
        <w:t xml:space="preserve"> 2017; </w:t>
      </w:r>
      <w:r w:rsidRPr="00FB4C85">
        <w:rPr>
          <w:rFonts w:ascii="Book Antiqua" w:hAnsi="Book Antiqua"/>
          <w:b/>
        </w:rPr>
        <w:t>21</w:t>
      </w:r>
      <w:r w:rsidRPr="00FB4C85">
        <w:rPr>
          <w:rFonts w:ascii="Book Antiqua" w:hAnsi="Book Antiqua"/>
        </w:rPr>
        <w:t xml:space="preserve"> [PMID: 27862714 DOI: 10.1111/petr.12835]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33 </w:t>
      </w:r>
      <w:proofErr w:type="spellStart"/>
      <w:r w:rsidRPr="00FB4C85">
        <w:rPr>
          <w:rFonts w:ascii="Book Antiqua" w:hAnsi="Book Antiqua"/>
          <w:b/>
        </w:rPr>
        <w:t>Salgueiro</w:t>
      </w:r>
      <w:proofErr w:type="spellEnd"/>
      <w:r w:rsidRPr="00FB4C85">
        <w:rPr>
          <w:rFonts w:ascii="Book Antiqua" w:hAnsi="Book Antiqua"/>
          <w:b/>
        </w:rPr>
        <w:t xml:space="preserve"> P</w:t>
      </w:r>
      <w:r w:rsidRPr="00FB4C85">
        <w:rPr>
          <w:rFonts w:ascii="Book Antiqua" w:hAnsi="Book Antiqua"/>
        </w:rPr>
        <w:t xml:space="preserve">, </w:t>
      </w:r>
      <w:proofErr w:type="spellStart"/>
      <w:r w:rsidRPr="00FB4C85">
        <w:rPr>
          <w:rFonts w:ascii="Book Antiqua" w:hAnsi="Book Antiqua"/>
        </w:rPr>
        <w:t>Lago</w:t>
      </w:r>
      <w:proofErr w:type="spellEnd"/>
      <w:r w:rsidRPr="00FB4C85">
        <w:rPr>
          <w:rFonts w:ascii="Book Antiqua" w:hAnsi="Book Antiqua"/>
        </w:rPr>
        <w:t xml:space="preserve"> P, </w:t>
      </w:r>
      <w:proofErr w:type="spellStart"/>
      <w:r w:rsidRPr="00FB4C85">
        <w:rPr>
          <w:rFonts w:ascii="Book Antiqua" w:hAnsi="Book Antiqua"/>
        </w:rPr>
        <w:t>Pedroto</w:t>
      </w:r>
      <w:proofErr w:type="spellEnd"/>
      <w:r w:rsidRPr="00FB4C85">
        <w:rPr>
          <w:rFonts w:ascii="Book Antiqua" w:hAnsi="Book Antiqua"/>
        </w:rPr>
        <w:t xml:space="preserve"> I. Natural history of inflammatory bowel disease patients submitted to solid organ transplantation. </w:t>
      </w:r>
      <w:r w:rsidRPr="00FB4C85">
        <w:rPr>
          <w:rFonts w:ascii="Book Antiqua" w:hAnsi="Book Antiqua"/>
          <w:i/>
        </w:rPr>
        <w:t xml:space="preserve">J </w:t>
      </w:r>
      <w:proofErr w:type="spellStart"/>
      <w:r w:rsidRPr="00FB4C85">
        <w:rPr>
          <w:rFonts w:ascii="Book Antiqua" w:hAnsi="Book Antiqua"/>
          <w:i/>
        </w:rPr>
        <w:t>Crohns</w:t>
      </w:r>
      <w:proofErr w:type="spellEnd"/>
      <w:r w:rsidRPr="00FB4C85">
        <w:rPr>
          <w:rFonts w:ascii="Book Antiqua" w:hAnsi="Book Antiqua"/>
          <w:i/>
        </w:rPr>
        <w:t xml:space="preserve"> Colitis</w:t>
      </w:r>
      <w:r w:rsidRPr="00FB4C85">
        <w:rPr>
          <w:rFonts w:ascii="Book Antiqua" w:hAnsi="Book Antiqua"/>
        </w:rPr>
        <w:t xml:space="preserve"> 2013; </w:t>
      </w:r>
      <w:r w:rsidRPr="00FB4C85">
        <w:rPr>
          <w:rFonts w:ascii="Book Antiqua" w:hAnsi="Book Antiqua"/>
          <w:b/>
        </w:rPr>
        <w:t>7</w:t>
      </w:r>
      <w:r w:rsidRPr="00FB4C85">
        <w:rPr>
          <w:rFonts w:ascii="Book Antiqua" w:hAnsi="Book Antiqua"/>
        </w:rPr>
        <w:t>: e196 [PMID: 23265764 DOI: 10.1016/j.crohns.2012.11.009]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34 </w:t>
      </w:r>
      <w:proofErr w:type="spellStart"/>
      <w:r w:rsidRPr="00FB4C85">
        <w:rPr>
          <w:rFonts w:ascii="Book Antiqua" w:hAnsi="Book Antiqua"/>
          <w:b/>
        </w:rPr>
        <w:t>Garrouste</w:t>
      </w:r>
      <w:proofErr w:type="spellEnd"/>
      <w:r w:rsidRPr="00FB4C85">
        <w:rPr>
          <w:rFonts w:ascii="Book Antiqua" w:hAnsi="Book Antiqua"/>
          <w:b/>
        </w:rPr>
        <w:t xml:space="preserve"> C</w:t>
      </w:r>
      <w:r w:rsidRPr="00FB4C85">
        <w:rPr>
          <w:rFonts w:ascii="Book Antiqua" w:hAnsi="Book Antiqua"/>
        </w:rPr>
        <w:t xml:space="preserve">, </w:t>
      </w:r>
      <w:proofErr w:type="spellStart"/>
      <w:r w:rsidRPr="00FB4C85">
        <w:rPr>
          <w:rFonts w:ascii="Book Antiqua" w:hAnsi="Book Antiqua"/>
        </w:rPr>
        <w:t>Anglicheau</w:t>
      </w:r>
      <w:proofErr w:type="spellEnd"/>
      <w:r w:rsidRPr="00FB4C85">
        <w:rPr>
          <w:rFonts w:ascii="Book Antiqua" w:hAnsi="Book Antiqua"/>
        </w:rPr>
        <w:t xml:space="preserve"> D, </w:t>
      </w:r>
      <w:proofErr w:type="spellStart"/>
      <w:r w:rsidRPr="00FB4C85">
        <w:rPr>
          <w:rFonts w:ascii="Book Antiqua" w:hAnsi="Book Antiqua"/>
        </w:rPr>
        <w:t>Kamar</w:t>
      </w:r>
      <w:proofErr w:type="spellEnd"/>
      <w:r w:rsidRPr="00FB4C85">
        <w:rPr>
          <w:rFonts w:ascii="Book Antiqua" w:hAnsi="Book Antiqua"/>
        </w:rPr>
        <w:t xml:space="preserve"> N, </w:t>
      </w:r>
      <w:proofErr w:type="spellStart"/>
      <w:r w:rsidRPr="00FB4C85">
        <w:rPr>
          <w:rFonts w:ascii="Book Antiqua" w:hAnsi="Book Antiqua"/>
        </w:rPr>
        <w:t>Bachelier</w:t>
      </w:r>
      <w:proofErr w:type="spellEnd"/>
      <w:r w:rsidRPr="00FB4C85">
        <w:rPr>
          <w:rFonts w:ascii="Book Antiqua" w:hAnsi="Book Antiqua"/>
        </w:rPr>
        <w:t xml:space="preserve"> C, </w:t>
      </w:r>
      <w:proofErr w:type="spellStart"/>
      <w:r w:rsidRPr="00FB4C85">
        <w:rPr>
          <w:rFonts w:ascii="Book Antiqua" w:hAnsi="Book Antiqua"/>
        </w:rPr>
        <w:t>Rivalan</w:t>
      </w:r>
      <w:proofErr w:type="spellEnd"/>
      <w:r w:rsidRPr="00FB4C85">
        <w:rPr>
          <w:rFonts w:ascii="Book Antiqua" w:hAnsi="Book Antiqua"/>
        </w:rPr>
        <w:t xml:space="preserve"> J, Pereira B, </w:t>
      </w:r>
      <w:proofErr w:type="spellStart"/>
      <w:r w:rsidRPr="00FB4C85">
        <w:rPr>
          <w:rFonts w:ascii="Book Antiqua" w:hAnsi="Book Antiqua"/>
        </w:rPr>
        <w:t>Caillard</w:t>
      </w:r>
      <w:proofErr w:type="spellEnd"/>
      <w:r w:rsidRPr="00FB4C85">
        <w:rPr>
          <w:rFonts w:ascii="Book Antiqua" w:hAnsi="Book Antiqua"/>
        </w:rPr>
        <w:t xml:space="preserve"> S, </w:t>
      </w:r>
      <w:proofErr w:type="spellStart"/>
      <w:r w:rsidRPr="00FB4C85">
        <w:rPr>
          <w:rFonts w:ascii="Book Antiqua" w:hAnsi="Book Antiqua"/>
        </w:rPr>
        <w:t>Aniort</w:t>
      </w:r>
      <w:proofErr w:type="spellEnd"/>
      <w:r w:rsidRPr="00FB4C85">
        <w:rPr>
          <w:rFonts w:ascii="Book Antiqua" w:hAnsi="Book Antiqua"/>
        </w:rPr>
        <w:t xml:space="preserve"> J, </w:t>
      </w:r>
      <w:proofErr w:type="spellStart"/>
      <w:r w:rsidRPr="00FB4C85">
        <w:rPr>
          <w:rFonts w:ascii="Book Antiqua" w:hAnsi="Book Antiqua"/>
        </w:rPr>
        <w:t>Gatault</w:t>
      </w:r>
      <w:proofErr w:type="spellEnd"/>
      <w:r w:rsidRPr="00FB4C85">
        <w:rPr>
          <w:rFonts w:ascii="Book Antiqua" w:hAnsi="Book Antiqua"/>
        </w:rPr>
        <w:t xml:space="preserve"> P, </w:t>
      </w:r>
      <w:proofErr w:type="spellStart"/>
      <w:r w:rsidRPr="00FB4C85">
        <w:rPr>
          <w:rFonts w:ascii="Book Antiqua" w:hAnsi="Book Antiqua"/>
        </w:rPr>
        <w:t>Soubrier</w:t>
      </w:r>
      <w:proofErr w:type="spellEnd"/>
      <w:r w:rsidRPr="00FB4C85">
        <w:rPr>
          <w:rFonts w:ascii="Book Antiqua" w:hAnsi="Book Antiqua"/>
        </w:rPr>
        <w:t xml:space="preserve"> M, </w:t>
      </w:r>
      <w:proofErr w:type="spellStart"/>
      <w:r w:rsidRPr="00FB4C85">
        <w:rPr>
          <w:rFonts w:ascii="Book Antiqua" w:hAnsi="Book Antiqua"/>
        </w:rPr>
        <w:t>Sayegh</w:t>
      </w:r>
      <w:proofErr w:type="spellEnd"/>
      <w:r w:rsidRPr="00FB4C85">
        <w:rPr>
          <w:rFonts w:ascii="Book Antiqua" w:hAnsi="Book Antiqua"/>
        </w:rPr>
        <w:t xml:space="preserve"> J, </w:t>
      </w:r>
      <w:proofErr w:type="spellStart"/>
      <w:r w:rsidRPr="00FB4C85">
        <w:rPr>
          <w:rFonts w:ascii="Book Antiqua" w:hAnsi="Book Antiqua"/>
        </w:rPr>
        <w:t>Colosio</w:t>
      </w:r>
      <w:proofErr w:type="spellEnd"/>
      <w:r w:rsidRPr="00FB4C85">
        <w:rPr>
          <w:rFonts w:ascii="Book Antiqua" w:hAnsi="Book Antiqua"/>
        </w:rPr>
        <w:t xml:space="preserve"> C, Buisson A, </w:t>
      </w:r>
      <w:proofErr w:type="spellStart"/>
      <w:r w:rsidRPr="00FB4C85">
        <w:rPr>
          <w:rFonts w:ascii="Book Antiqua" w:hAnsi="Book Antiqua"/>
        </w:rPr>
        <w:t>Thervet</w:t>
      </w:r>
      <w:proofErr w:type="spellEnd"/>
      <w:r w:rsidRPr="00FB4C85">
        <w:rPr>
          <w:rFonts w:ascii="Book Antiqua" w:hAnsi="Book Antiqua"/>
        </w:rPr>
        <w:t xml:space="preserve"> E, </w:t>
      </w:r>
      <w:proofErr w:type="spellStart"/>
      <w:r w:rsidRPr="00FB4C85">
        <w:rPr>
          <w:rFonts w:ascii="Book Antiqua" w:hAnsi="Book Antiqua"/>
        </w:rPr>
        <w:t>Bouvier</w:t>
      </w:r>
      <w:proofErr w:type="spellEnd"/>
      <w:r w:rsidRPr="00FB4C85">
        <w:rPr>
          <w:rFonts w:ascii="Book Antiqua" w:hAnsi="Book Antiqua"/>
        </w:rPr>
        <w:t xml:space="preserve"> N, </w:t>
      </w:r>
      <w:proofErr w:type="spellStart"/>
      <w:r w:rsidRPr="00FB4C85">
        <w:rPr>
          <w:rFonts w:ascii="Book Antiqua" w:hAnsi="Book Antiqua"/>
        </w:rPr>
        <w:t>Heng</w:t>
      </w:r>
      <w:proofErr w:type="spellEnd"/>
      <w:r w:rsidRPr="00FB4C85">
        <w:rPr>
          <w:rFonts w:ascii="Book Antiqua" w:hAnsi="Book Antiqua"/>
        </w:rPr>
        <w:t xml:space="preserve"> AE. Anti-TNFα therapy for chronic inflammatory </w:t>
      </w:r>
      <w:r w:rsidRPr="00FB4C85">
        <w:rPr>
          <w:rFonts w:ascii="Book Antiqua" w:hAnsi="Book Antiqua"/>
        </w:rPr>
        <w:lastRenderedPageBreak/>
        <w:t xml:space="preserve">disease in kidney transplant recipients: Clinical outcomes. </w:t>
      </w:r>
      <w:r w:rsidRPr="00FB4C85">
        <w:rPr>
          <w:rFonts w:ascii="Book Antiqua" w:hAnsi="Book Antiqua"/>
          <w:i/>
        </w:rPr>
        <w:t>Medicine (Baltimore)</w:t>
      </w:r>
      <w:r w:rsidRPr="00FB4C85">
        <w:rPr>
          <w:rFonts w:ascii="Book Antiqua" w:hAnsi="Book Antiqua"/>
        </w:rPr>
        <w:t xml:space="preserve"> 2016; </w:t>
      </w:r>
      <w:r w:rsidRPr="00FB4C85">
        <w:rPr>
          <w:rFonts w:ascii="Book Antiqua" w:hAnsi="Book Antiqua"/>
          <w:b/>
        </w:rPr>
        <w:t>95</w:t>
      </w:r>
      <w:r w:rsidRPr="00FB4C85">
        <w:rPr>
          <w:rFonts w:ascii="Book Antiqua" w:hAnsi="Book Antiqua"/>
        </w:rPr>
        <w:t>: e5108 [PMID: 27741127 DOI: 10.1097/MD.0000000000005108]</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35 </w:t>
      </w:r>
      <w:proofErr w:type="spellStart"/>
      <w:r w:rsidRPr="00FB4C85">
        <w:rPr>
          <w:rFonts w:ascii="Book Antiqua" w:hAnsi="Book Antiqua"/>
          <w:b/>
        </w:rPr>
        <w:t>Calmet</w:t>
      </w:r>
      <w:proofErr w:type="spellEnd"/>
      <w:r w:rsidRPr="00FB4C85">
        <w:rPr>
          <w:rFonts w:ascii="Book Antiqua" w:hAnsi="Book Antiqua"/>
          <w:b/>
        </w:rPr>
        <w:t xml:space="preserve"> FH</w:t>
      </w:r>
      <w:r w:rsidRPr="00FB4C85">
        <w:rPr>
          <w:rFonts w:ascii="Book Antiqua" w:hAnsi="Book Antiqua"/>
        </w:rPr>
        <w:t xml:space="preserve">, </w:t>
      </w:r>
      <w:proofErr w:type="spellStart"/>
      <w:r w:rsidRPr="00FB4C85">
        <w:rPr>
          <w:rFonts w:ascii="Book Antiqua" w:hAnsi="Book Antiqua"/>
        </w:rPr>
        <w:t>Yarur</w:t>
      </w:r>
      <w:proofErr w:type="spellEnd"/>
      <w:r w:rsidRPr="00FB4C85">
        <w:rPr>
          <w:rFonts w:ascii="Book Antiqua" w:hAnsi="Book Antiqua"/>
        </w:rPr>
        <w:t xml:space="preserve"> AJ, </w:t>
      </w:r>
      <w:proofErr w:type="spellStart"/>
      <w:r w:rsidRPr="00FB4C85">
        <w:rPr>
          <w:rFonts w:ascii="Book Antiqua" w:hAnsi="Book Antiqua"/>
        </w:rPr>
        <w:t>Pukazhendhi</w:t>
      </w:r>
      <w:proofErr w:type="spellEnd"/>
      <w:r w:rsidRPr="00FB4C85">
        <w:rPr>
          <w:rFonts w:ascii="Book Antiqua" w:hAnsi="Book Antiqua"/>
        </w:rPr>
        <w:t xml:space="preserve"> G, Ahmad J, </w:t>
      </w:r>
      <w:proofErr w:type="spellStart"/>
      <w:r w:rsidRPr="00FB4C85">
        <w:rPr>
          <w:rFonts w:ascii="Book Antiqua" w:hAnsi="Book Antiqua"/>
        </w:rPr>
        <w:t>Bhamidimarri</w:t>
      </w:r>
      <w:proofErr w:type="spellEnd"/>
      <w:r w:rsidRPr="00FB4C85">
        <w:rPr>
          <w:rFonts w:ascii="Book Antiqua" w:hAnsi="Book Antiqua"/>
        </w:rPr>
        <w:t xml:space="preserve"> KR. Endoscopic and histological features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colitis in patients after solid organ transplantation. </w:t>
      </w:r>
      <w:r w:rsidRPr="00FB4C85">
        <w:rPr>
          <w:rFonts w:ascii="Book Antiqua" w:hAnsi="Book Antiqua"/>
          <w:i/>
        </w:rPr>
        <w:t xml:space="preserve">Ann </w:t>
      </w:r>
      <w:proofErr w:type="spellStart"/>
      <w:r w:rsidRPr="00FB4C85">
        <w:rPr>
          <w:rFonts w:ascii="Book Antiqua" w:hAnsi="Book Antiqua"/>
          <w:i/>
        </w:rPr>
        <w:t>Gastroenterol</w:t>
      </w:r>
      <w:proofErr w:type="spellEnd"/>
      <w:r w:rsidRPr="00FB4C85">
        <w:rPr>
          <w:rFonts w:ascii="Book Antiqua" w:hAnsi="Book Antiqua"/>
        </w:rPr>
        <w:t xml:space="preserve"> 2015; </w:t>
      </w:r>
      <w:r w:rsidRPr="00FB4C85">
        <w:rPr>
          <w:rFonts w:ascii="Book Antiqua" w:hAnsi="Book Antiqua"/>
          <w:b/>
        </w:rPr>
        <w:t>28</w:t>
      </w:r>
      <w:r w:rsidRPr="00FB4C85">
        <w:rPr>
          <w:rFonts w:ascii="Book Antiqua" w:hAnsi="Book Antiqua"/>
        </w:rPr>
        <w:t>: 366-373 [PMID: 26126799]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36 </w:t>
      </w:r>
      <w:r w:rsidRPr="00FB4C85">
        <w:rPr>
          <w:rFonts w:ascii="Book Antiqua" w:hAnsi="Book Antiqua"/>
          <w:b/>
        </w:rPr>
        <w:t>Abraham C</w:t>
      </w:r>
      <w:r w:rsidRPr="00FB4C85">
        <w:rPr>
          <w:rFonts w:ascii="Book Antiqua" w:hAnsi="Book Antiqua"/>
        </w:rPr>
        <w:t xml:space="preserve">, Cho JH. </w:t>
      </w:r>
      <w:proofErr w:type="gramStart"/>
      <w:r w:rsidRPr="00FB4C85">
        <w:rPr>
          <w:rFonts w:ascii="Book Antiqua" w:hAnsi="Book Antiqua"/>
        </w:rPr>
        <w:t>Inflammatory bowel disease.</w:t>
      </w:r>
      <w:proofErr w:type="gramEnd"/>
      <w:r w:rsidRPr="00FB4C85">
        <w:rPr>
          <w:rFonts w:ascii="Book Antiqua" w:hAnsi="Book Antiqua"/>
        </w:rPr>
        <w:t xml:space="preserve"> </w:t>
      </w:r>
      <w:r w:rsidRPr="00FB4C85">
        <w:rPr>
          <w:rFonts w:ascii="Book Antiqua" w:hAnsi="Book Antiqua"/>
          <w:i/>
        </w:rPr>
        <w:t xml:space="preserve">N </w:t>
      </w:r>
      <w:proofErr w:type="spellStart"/>
      <w:r w:rsidRPr="00FB4C85">
        <w:rPr>
          <w:rFonts w:ascii="Book Antiqua" w:hAnsi="Book Antiqua"/>
          <w:i/>
        </w:rPr>
        <w:t>Engl</w:t>
      </w:r>
      <w:proofErr w:type="spellEnd"/>
      <w:r w:rsidRPr="00FB4C85">
        <w:rPr>
          <w:rFonts w:ascii="Book Antiqua" w:hAnsi="Book Antiqua"/>
          <w:i/>
        </w:rPr>
        <w:t xml:space="preserve"> J Med</w:t>
      </w:r>
      <w:r w:rsidRPr="00FB4C85">
        <w:rPr>
          <w:rFonts w:ascii="Book Antiqua" w:hAnsi="Book Antiqua"/>
        </w:rPr>
        <w:t xml:space="preserve"> 2009; </w:t>
      </w:r>
      <w:r w:rsidRPr="00FB4C85">
        <w:rPr>
          <w:rFonts w:ascii="Book Antiqua" w:hAnsi="Book Antiqua"/>
          <w:b/>
        </w:rPr>
        <w:t>361</w:t>
      </w:r>
      <w:r w:rsidRPr="00FB4C85">
        <w:rPr>
          <w:rFonts w:ascii="Book Antiqua" w:hAnsi="Book Antiqua"/>
        </w:rPr>
        <w:t>: 2066-2078 [PMID: 19923578 DOI: 10.1056/NEJMra0804647]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37 </w:t>
      </w:r>
      <w:r w:rsidRPr="00FB4C85">
        <w:rPr>
          <w:rFonts w:ascii="Book Antiqua" w:hAnsi="Book Antiqua"/>
          <w:b/>
        </w:rPr>
        <w:t>Abraham C</w:t>
      </w:r>
      <w:r w:rsidRPr="00FB4C85">
        <w:rPr>
          <w:rFonts w:ascii="Book Antiqua" w:hAnsi="Book Antiqua"/>
        </w:rPr>
        <w:t xml:space="preserve">, </w:t>
      </w:r>
      <w:proofErr w:type="spellStart"/>
      <w:r w:rsidRPr="00FB4C85">
        <w:rPr>
          <w:rFonts w:ascii="Book Antiqua" w:hAnsi="Book Antiqua"/>
        </w:rPr>
        <w:t>Dulai</w:t>
      </w:r>
      <w:proofErr w:type="spellEnd"/>
      <w:r w:rsidRPr="00FB4C85">
        <w:rPr>
          <w:rFonts w:ascii="Book Antiqua" w:hAnsi="Book Antiqua"/>
        </w:rPr>
        <w:t xml:space="preserve"> PS, </w:t>
      </w:r>
      <w:proofErr w:type="spellStart"/>
      <w:r w:rsidRPr="00FB4C85">
        <w:rPr>
          <w:rFonts w:ascii="Book Antiqua" w:hAnsi="Book Antiqua"/>
        </w:rPr>
        <w:t>Vermeire</w:t>
      </w:r>
      <w:proofErr w:type="spellEnd"/>
      <w:r w:rsidRPr="00FB4C85">
        <w:rPr>
          <w:rFonts w:ascii="Book Antiqua" w:hAnsi="Book Antiqua"/>
        </w:rPr>
        <w:t xml:space="preserve"> S, </w:t>
      </w:r>
      <w:proofErr w:type="spellStart"/>
      <w:r w:rsidRPr="00FB4C85">
        <w:rPr>
          <w:rFonts w:ascii="Book Antiqua" w:hAnsi="Book Antiqua"/>
        </w:rPr>
        <w:t>Sandborn</w:t>
      </w:r>
      <w:proofErr w:type="spellEnd"/>
      <w:r w:rsidRPr="00FB4C85">
        <w:rPr>
          <w:rFonts w:ascii="Book Antiqua" w:hAnsi="Book Antiqua"/>
        </w:rPr>
        <w:t xml:space="preserve"> WJ. Lessons Learned From Trials Targeting Cytokine Pathways in Patients With Inflammatory Bowel Diseases. </w:t>
      </w:r>
      <w:r w:rsidRPr="00FB4C85">
        <w:rPr>
          <w:rFonts w:ascii="Book Antiqua" w:hAnsi="Book Antiqua"/>
          <w:i/>
        </w:rPr>
        <w:t>Gastroenterology</w:t>
      </w:r>
      <w:r w:rsidRPr="00FB4C85">
        <w:rPr>
          <w:rFonts w:ascii="Book Antiqua" w:hAnsi="Book Antiqua"/>
        </w:rPr>
        <w:t xml:space="preserve"> 2017; </w:t>
      </w:r>
      <w:r w:rsidRPr="00FB4C85">
        <w:rPr>
          <w:rFonts w:ascii="Book Antiqua" w:hAnsi="Book Antiqua"/>
          <w:b/>
        </w:rPr>
        <w:t>152</w:t>
      </w:r>
      <w:r w:rsidRPr="00FB4C85">
        <w:rPr>
          <w:rFonts w:ascii="Book Antiqua" w:hAnsi="Book Antiqua"/>
        </w:rPr>
        <w:t>: 374-388.e4 [PMID: 27780712 DOI: 10.1053/j.gastro.2016.10.018]</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38 </w:t>
      </w:r>
      <w:r w:rsidRPr="00FB4C85">
        <w:rPr>
          <w:rFonts w:ascii="Book Antiqua" w:hAnsi="Book Antiqua"/>
          <w:b/>
        </w:rPr>
        <w:t>Dave M</w:t>
      </w:r>
      <w:r w:rsidRPr="00FB4C85">
        <w:rPr>
          <w:rFonts w:ascii="Book Antiqua" w:hAnsi="Book Antiqua"/>
        </w:rPr>
        <w:t xml:space="preserve">, </w:t>
      </w:r>
      <w:proofErr w:type="spellStart"/>
      <w:r w:rsidRPr="00FB4C85">
        <w:rPr>
          <w:rFonts w:ascii="Book Antiqua" w:hAnsi="Book Antiqua"/>
        </w:rPr>
        <w:t>Papadakis</w:t>
      </w:r>
      <w:proofErr w:type="spellEnd"/>
      <w:r w:rsidRPr="00FB4C85">
        <w:rPr>
          <w:rFonts w:ascii="Book Antiqua" w:hAnsi="Book Antiqua"/>
        </w:rPr>
        <w:t xml:space="preserve"> KA, </w:t>
      </w:r>
      <w:proofErr w:type="spellStart"/>
      <w:r w:rsidRPr="00FB4C85">
        <w:rPr>
          <w:rFonts w:ascii="Book Antiqua" w:hAnsi="Book Antiqua"/>
        </w:rPr>
        <w:t>Faubion</w:t>
      </w:r>
      <w:proofErr w:type="spellEnd"/>
      <w:r w:rsidRPr="00FB4C85">
        <w:rPr>
          <w:rFonts w:ascii="Book Antiqua" w:hAnsi="Book Antiqua"/>
        </w:rPr>
        <w:t xml:space="preserve"> WA Jr. Immunology of inflammatory bowel disease and molecular targets for biologics.</w:t>
      </w:r>
      <w:proofErr w:type="gramEnd"/>
      <w:r w:rsidRPr="00FB4C85">
        <w:rPr>
          <w:rFonts w:ascii="Book Antiqua" w:hAnsi="Book Antiqua"/>
        </w:rPr>
        <w:t xml:space="preserve"> </w:t>
      </w:r>
      <w:proofErr w:type="spellStart"/>
      <w:r w:rsidRPr="00FB4C85">
        <w:rPr>
          <w:rFonts w:ascii="Book Antiqua" w:hAnsi="Book Antiqua"/>
          <w:i/>
        </w:rPr>
        <w:t>Gastroenterol</w:t>
      </w:r>
      <w:proofErr w:type="spellEnd"/>
      <w:r w:rsidRPr="00FB4C85">
        <w:rPr>
          <w:rFonts w:ascii="Book Antiqua" w:hAnsi="Book Antiqua"/>
          <w:i/>
        </w:rPr>
        <w:t xml:space="preserve"> </w:t>
      </w:r>
      <w:proofErr w:type="spellStart"/>
      <w:r w:rsidRPr="00FB4C85">
        <w:rPr>
          <w:rFonts w:ascii="Book Antiqua" w:hAnsi="Book Antiqua"/>
          <w:i/>
        </w:rPr>
        <w:t>Clin</w:t>
      </w:r>
      <w:proofErr w:type="spellEnd"/>
      <w:r w:rsidRPr="00FB4C85">
        <w:rPr>
          <w:rFonts w:ascii="Book Antiqua" w:hAnsi="Book Antiqua"/>
          <w:i/>
        </w:rPr>
        <w:t xml:space="preserve"> North Am</w:t>
      </w:r>
      <w:r w:rsidRPr="00FB4C85">
        <w:rPr>
          <w:rFonts w:ascii="Book Antiqua" w:hAnsi="Book Antiqua"/>
        </w:rPr>
        <w:t xml:space="preserve"> 2014; </w:t>
      </w:r>
      <w:r w:rsidRPr="00FB4C85">
        <w:rPr>
          <w:rFonts w:ascii="Book Antiqua" w:hAnsi="Book Antiqua"/>
          <w:b/>
        </w:rPr>
        <w:t>43</w:t>
      </w:r>
      <w:r w:rsidRPr="00FB4C85">
        <w:rPr>
          <w:rFonts w:ascii="Book Antiqua" w:hAnsi="Book Antiqua"/>
        </w:rPr>
        <w:t>: 405-424 [PMID: 25110250 DOI: 10.1016/j.gtc.2014.05.003]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39 </w:t>
      </w:r>
      <w:r w:rsidRPr="00FB4C85">
        <w:rPr>
          <w:rFonts w:ascii="Book Antiqua" w:hAnsi="Book Antiqua"/>
          <w:b/>
        </w:rPr>
        <w:t>Marks DJ</w:t>
      </w:r>
      <w:r w:rsidRPr="00FB4C85">
        <w:rPr>
          <w:rFonts w:ascii="Book Antiqua" w:hAnsi="Book Antiqua"/>
        </w:rPr>
        <w:t xml:space="preserve">, </w:t>
      </w:r>
      <w:proofErr w:type="spellStart"/>
      <w:r w:rsidRPr="00FB4C85">
        <w:rPr>
          <w:rFonts w:ascii="Book Antiqua" w:hAnsi="Book Antiqua"/>
        </w:rPr>
        <w:t>Harbord</w:t>
      </w:r>
      <w:proofErr w:type="spellEnd"/>
      <w:r w:rsidRPr="00FB4C85">
        <w:rPr>
          <w:rFonts w:ascii="Book Antiqua" w:hAnsi="Book Antiqua"/>
        </w:rPr>
        <w:t xml:space="preserve"> MW, </w:t>
      </w:r>
      <w:proofErr w:type="spellStart"/>
      <w:r w:rsidRPr="00FB4C85">
        <w:rPr>
          <w:rFonts w:ascii="Book Antiqua" w:hAnsi="Book Antiqua"/>
        </w:rPr>
        <w:t>MacAllister</w:t>
      </w:r>
      <w:proofErr w:type="spellEnd"/>
      <w:r w:rsidRPr="00FB4C85">
        <w:rPr>
          <w:rFonts w:ascii="Book Antiqua" w:hAnsi="Book Antiqua"/>
        </w:rPr>
        <w:t xml:space="preserve"> R, </w:t>
      </w:r>
      <w:proofErr w:type="spellStart"/>
      <w:r w:rsidRPr="00FB4C85">
        <w:rPr>
          <w:rFonts w:ascii="Book Antiqua" w:hAnsi="Book Antiqua"/>
        </w:rPr>
        <w:t>Rahman</w:t>
      </w:r>
      <w:proofErr w:type="spellEnd"/>
      <w:r w:rsidRPr="00FB4C85">
        <w:rPr>
          <w:rFonts w:ascii="Book Antiqua" w:hAnsi="Book Antiqua"/>
        </w:rPr>
        <w:t xml:space="preserve"> FZ, Young J, Al-</w:t>
      </w:r>
      <w:proofErr w:type="spellStart"/>
      <w:r w:rsidRPr="00FB4C85">
        <w:rPr>
          <w:rFonts w:ascii="Book Antiqua" w:hAnsi="Book Antiqua"/>
        </w:rPr>
        <w:t>Lazikani</w:t>
      </w:r>
      <w:proofErr w:type="spellEnd"/>
      <w:r w:rsidRPr="00FB4C85">
        <w:rPr>
          <w:rFonts w:ascii="Book Antiqua" w:hAnsi="Book Antiqua"/>
        </w:rPr>
        <w:t xml:space="preserve"> B, Lees W, </w:t>
      </w:r>
      <w:proofErr w:type="spellStart"/>
      <w:r w:rsidRPr="00FB4C85">
        <w:rPr>
          <w:rFonts w:ascii="Book Antiqua" w:hAnsi="Book Antiqua"/>
        </w:rPr>
        <w:t>Novelli</w:t>
      </w:r>
      <w:proofErr w:type="spellEnd"/>
      <w:r w:rsidRPr="00FB4C85">
        <w:rPr>
          <w:rFonts w:ascii="Book Antiqua" w:hAnsi="Book Antiqua"/>
        </w:rPr>
        <w:t xml:space="preserve"> M, Bloom S, Segal AW. Defective acute inflammation in </w:t>
      </w:r>
      <w:proofErr w:type="spellStart"/>
      <w:r w:rsidRPr="00FB4C85">
        <w:rPr>
          <w:rFonts w:ascii="Book Antiqua" w:hAnsi="Book Antiqua"/>
        </w:rPr>
        <w:t>Crohn's</w:t>
      </w:r>
      <w:proofErr w:type="spellEnd"/>
      <w:r w:rsidRPr="00FB4C85">
        <w:rPr>
          <w:rFonts w:ascii="Book Antiqua" w:hAnsi="Book Antiqua"/>
        </w:rPr>
        <w:t xml:space="preserve"> disease: a clinical investigation. </w:t>
      </w:r>
      <w:r w:rsidRPr="00FB4C85">
        <w:rPr>
          <w:rFonts w:ascii="Book Antiqua" w:hAnsi="Book Antiqua"/>
          <w:i/>
        </w:rPr>
        <w:t>Lancet</w:t>
      </w:r>
      <w:r w:rsidRPr="00FB4C85">
        <w:rPr>
          <w:rFonts w:ascii="Book Antiqua" w:hAnsi="Book Antiqua"/>
        </w:rPr>
        <w:t xml:space="preserve"> 2006; </w:t>
      </w:r>
      <w:r w:rsidRPr="00FB4C85">
        <w:rPr>
          <w:rFonts w:ascii="Book Antiqua" w:hAnsi="Book Antiqua"/>
          <w:b/>
        </w:rPr>
        <w:t>367</w:t>
      </w:r>
      <w:r w:rsidRPr="00FB4C85">
        <w:rPr>
          <w:rFonts w:ascii="Book Antiqua" w:hAnsi="Book Antiqua"/>
        </w:rPr>
        <w:t>: 668-678 [PMID: 16503465 DOI: 10.1016/S0140-6736(06)68265-2]</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40 </w:t>
      </w:r>
      <w:r w:rsidRPr="00FB4C85">
        <w:rPr>
          <w:rFonts w:ascii="Book Antiqua" w:hAnsi="Book Antiqua"/>
          <w:b/>
        </w:rPr>
        <w:t>Marks DJ</w:t>
      </w:r>
      <w:r w:rsidRPr="00FB4C85">
        <w:rPr>
          <w:rFonts w:ascii="Book Antiqua" w:hAnsi="Book Antiqua"/>
        </w:rPr>
        <w:t>.</w:t>
      </w:r>
      <w:proofErr w:type="gramEnd"/>
      <w:r w:rsidRPr="00FB4C85">
        <w:rPr>
          <w:rFonts w:ascii="Book Antiqua" w:hAnsi="Book Antiqua"/>
        </w:rPr>
        <w:t xml:space="preserve"> Defective innate immunity in inflammatory bowel disease: a </w:t>
      </w:r>
      <w:proofErr w:type="spellStart"/>
      <w:r w:rsidRPr="00FB4C85">
        <w:rPr>
          <w:rFonts w:ascii="Book Antiqua" w:hAnsi="Book Antiqua"/>
        </w:rPr>
        <w:t>Crohn's</w:t>
      </w:r>
      <w:proofErr w:type="spellEnd"/>
      <w:r w:rsidRPr="00FB4C85">
        <w:rPr>
          <w:rFonts w:ascii="Book Antiqua" w:hAnsi="Book Antiqua"/>
        </w:rPr>
        <w:t xml:space="preserve"> disease exclusivity? </w:t>
      </w:r>
      <w:proofErr w:type="spellStart"/>
      <w:r w:rsidRPr="00FB4C85">
        <w:rPr>
          <w:rFonts w:ascii="Book Antiqua" w:hAnsi="Book Antiqua"/>
          <w:i/>
        </w:rPr>
        <w:t>Curr</w:t>
      </w:r>
      <w:proofErr w:type="spellEnd"/>
      <w:r w:rsidRPr="00FB4C85">
        <w:rPr>
          <w:rFonts w:ascii="Book Antiqua" w:hAnsi="Book Antiqua"/>
          <w:i/>
        </w:rPr>
        <w:t xml:space="preserve"> </w:t>
      </w:r>
      <w:proofErr w:type="spellStart"/>
      <w:r w:rsidRPr="00FB4C85">
        <w:rPr>
          <w:rFonts w:ascii="Book Antiqua" w:hAnsi="Book Antiqua"/>
          <w:i/>
        </w:rPr>
        <w:t>Opin</w:t>
      </w:r>
      <w:proofErr w:type="spellEnd"/>
      <w:r w:rsidRPr="00FB4C85">
        <w:rPr>
          <w:rFonts w:ascii="Book Antiqua" w:hAnsi="Book Antiqua"/>
          <w:i/>
        </w:rPr>
        <w:t xml:space="preserve"> </w:t>
      </w:r>
      <w:proofErr w:type="spellStart"/>
      <w:r w:rsidRPr="00FB4C85">
        <w:rPr>
          <w:rFonts w:ascii="Book Antiqua" w:hAnsi="Book Antiqua"/>
          <w:i/>
        </w:rPr>
        <w:t>Gastroenterol</w:t>
      </w:r>
      <w:proofErr w:type="spellEnd"/>
      <w:r w:rsidRPr="00FB4C85">
        <w:rPr>
          <w:rFonts w:ascii="Book Antiqua" w:hAnsi="Book Antiqua"/>
        </w:rPr>
        <w:t xml:space="preserve"> 2011; </w:t>
      </w:r>
      <w:r w:rsidRPr="00FB4C85">
        <w:rPr>
          <w:rFonts w:ascii="Book Antiqua" w:hAnsi="Book Antiqua"/>
          <w:b/>
        </w:rPr>
        <w:t>27</w:t>
      </w:r>
      <w:r w:rsidRPr="00FB4C85">
        <w:rPr>
          <w:rFonts w:ascii="Book Antiqua" w:hAnsi="Book Antiqua"/>
        </w:rPr>
        <w:t>: 328-334 [PMID: 21483259 DOI: 10.1097/MOG.0b013e3283463b45]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41 </w:t>
      </w:r>
      <w:r w:rsidRPr="00FB4C85">
        <w:rPr>
          <w:rFonts w:ascii="Book Antiqua" w:hAnsi="Book Antiqua"/>
          <w:b/>
        </w:rPr>
        <w:t>Lee JR</w:t>
      </w:r>
      <w:r w:rsidRPr="00FB4C85">
        <w:rPr>
          <w:rFonts w:ascii="Book Antiqua" w:hAnsi="Book Antiqua"/>
        </w:rPr>
        <w:t xml:space="preserve">, </w:t>
      </w:r>
      <w:proofErr w:type="spellStart"/>
      <w:r w:rsidRPr="00FB4C85">
        <w:rPr>
          <w:rFonts w:ascii="Book Antiqua" w:hAnsi="Book Antiqua"/>
        </w:rPr>
        <w:t>Magruder</w:t>
      </w:r>
      <w:proofErr w:type="spellEnd"/>
      <w:r w:rsidRPr="00FB4C85">
        <w:rPr>
          <w:rFonts w:ascii="Book Antiqua" w:hAnsi="Book Antiqua"/>
        </w:rPr>
        <w:t xml:space="preserve"> M, Zhang L, </w:t>
      </w:r>
      <w:proofErr w:type="spellStart"/>
      <w:r w:rsidRPr="00FB4C85">
        <w:rPr>
          <w:rFonts w:ascii="Book Antiqua" w:hAnsi="Book Antiqua"/>
        </w:rPr>
        <w:t>Westblade</w:t>
      </w:r>
      <w:proofErr w:type="spellEnd"/>
      <w:r w:rsidRPr="00FB4C85">
        <w:rPr>
          <w:rFonts w:ascii="Book Antiqua" w:hAnsi="Book Antiqua"/>
        </w:rPr>
        <w:t xml:space="preserve"> LF, </w:t>
      </w:r>
      <w:proofErr w:type="spellStart"/>
      <w:r w:rsidRPr="00FB4C85">
        <w:rPr>
          <w:rFonts w:ascii="Book Antiqua" w:hAnsi="Book Antiqua"/>
        </w:rPr>
        <w:t>Satlin</w:t>
      </w:r>
      <w:proofErr w:type="spellEnd"/>
      <w:r w:rsidRPr="00FB4C85">
        <w:rPr>
          <w:rFonts w:ascii="Book Antiqua" w:hAnsi="Book Antiqua"/>
        </w:rPr>
        <w:t xml:space="preserve"> MJ, Robertson A, </w:t>
      </w:r>
      <w:proofErr w:type="spellStart"/>
      <w:r w:rsidRPr="00FB4C85">
        <w:rPr>
          <w:rFonts w:ascii="Book Antiqua" w:hAnsi="Book Antiqua"/>
        </w:rPr>
        <w:t>Edusei</w:t>
      </w:r>
      <w:proofErr w:type="spellEnd"/>
      <w:r w:rsidRPr="00FB4C85">
        <w:rPr>
          <w:rFonts w:ascii="Book Antiqua" w:hAnsi="Book Antiqua"/>
        </w:rPr>
        <w:t xml:space="preserve"> E, Crawford C, Ling L, </w:t>
      </w:r>
      <w:proofErr w:type="spellStart"/>
      <w:r w:rsidRPr="00FB4C85">
        <w:rPr>
          <w:rFonts w:ascii="Book Antiqua" w:hAnsi="Book Antiqua"/>
        </w:rPr>
        <w:t>Taur</w:t>
      </w:r>
      <w:proofErr w:type="spellEnd"/>
      <w:r w:rsidRPr="00FB4C85">
        <w:rPr>
          <w:rFonts w:ascii="Book Antiqua" w:hAnsi="Book Antiqua"/>
        </w:rPr>
        <w:t xml:space="preserve"> Y, </w:t>
      </w:r>
      <w:proofErr w:type="spellStart"/>
      <w:r w:rsidRPr="00FB4C85">
        <w:rPr>
          <w:rFonts w:ascii="Book Antiqua" w:hAnsi="Book Antiqua"/>
        </w:rPr>
        <w:t>Schluter</w:t>
      </w:r>
      <w:proofErr w:type="spellEnd"/>
      <w:r w:rsidRPr="00FB4C85">
        <w:rPr>
          <w:rFonts w:ascii="Book Antiqua" w:hAnsi="Book Antiqua"/>
        </w:rPr>
        <w:t xml:space="preserve"> J, </w:t>
      </w:r>
      <w:proofErr w:type="spellStart"/>
      <w:r w:rsidRPr="00FB4C85">
        <w:rPr>
          <w:rFonts w:ascii="Book Antiqua" w:hAnsi="Book Antiqua"/>
        </w:rPr>
        <w:t>Lubetzky</w:t>
      </w:r>
      <w:proofErr w:type="spellEnd"/>
      <w:r w:rsidRPr="00FB4C85">
        <w:rPr>
          <w:rFonts w:ascii="Book Antiqua" w:hAnsi="Book Antiqua"/>
        </w:rPr>
        <w:t xml:space="preserve"> M, </w:t>
      </w:r>
      <w:proofErr w:type="spellStart"/>
      <w:r w:rsidRPr="00FB4C85">
        <w:rPr>
          <w:rFonts w:ascii="Book Antiqua" w:hAnsi="Book Antiqua"/>
        </w:rPr>
        <w:t>Dadhania</w:t>
      </w:r>
      <w:proofErr w:type="spellEnd"/>
      <w:r w:rsidRPr="00FB4C85">
        <w:rPr>
          <w:rFonts w:ascii="Book Antiqua" w:hAnsi="Book Antiqua"/>
        </w:rPr>
        <w:t xml:space="preserve"> D, </w:t>
      </w:r>
      <w:proofErr w:type="spellStart"/>
      <w:r w:rsidRPr="00FB4C85">
        <w:rPr>
          <w:rFonts w:ascii="Book Antiqua" w:hAnsi="Book Antiqua"/>
        </w:rPr>
        <w:t>Pamer</w:t>
      </w:r>
      <w:proofErr w:type="spellEnd"/>
      <w:r w:rsidRPr="00FB4C85">
        <w:rPr>
          <w:rFonts w:ascii="Book Antiqua" w:hAnsi="Book Antiqua"/>
        </w:rPr>
        <w:t xml:space="preserve"> E, </w:t>
      </w:r>
      <w:proofErr w:type="spellStart"/>
      <w:r w:rsidRPr="00FB4C85">
        <w:rPr>
          <w:rFonts w:ascii="Book Antiqua" w:hAnsi="Book Antiqua"/>
        </w:rPr>
        <w:t>Suthanthiran</w:t>
      </w:r>
      <w:proofErr w:type="spellEnd"/>
      <w:r w:rsidRPr="00FB4C85">
        <w:rPr>
          <w:rFonts w:ascii="Book Antiqua" w:hAnsi="Book Antiqua"/>
        </w:rPr>
        <w:t xml:space="preserve"> M. Gut </w:t>
      </w:r>
      <w:proofErr w:type="spellStart"/>
      <w:r w:rsidRPr="00FB4C85">
        <w:rPr>
          <w:rFonts w:ascii="Book Antiqua" w:hAnsi="Book Antiqua"/>
        </w:rPr>
        <w:t>microbiota</w:t>
      </w:r>
      <w:proofErr w:type="spellEnd"/>
      <w:r w:rsidRPr="00FB4C85">
        <w:rPr>
          <w:rFonts w:ascii="Book Antiqua" w:hAnsi="Book Antiqua"/>
        </w:rPr>
        <w:t xml:space="preserve"> </w:t>
      </w:r>
      <w:proofErr w:type="spellStart"/>
      <w:r w:rsidRPr="00FB4C85">
        <w:rPr>
          <w:rFonts w:ascii="Book Antiqua" w:hAnsi="Book Antiqua"/>
        </w:rPr>
        <w:t>dysbiosis</w:t>
      </w:r>
      <w:proofErr w:type="spellEnd"/>
      <w:r w:rsidRPr="00FB4C85">
        <w:rPr>
          <w:rFonts w:ascii="Book Antiqua" w:hAnsi="Book Antiqua"/>
        </w:rPr>
        <w:t xml:space="preserve"> and diarrhea in kidney transplant recipients. </w:t>
      </w:r>
      <w:r w:rsidRPr="00FB4C85">
        <w:rPr>
          <w:rFonts w:ascii="Book Antiqua" w:hAnsi="Book Antiqua"/>
          <w:i/>
        </w:rPr>
        <w:t>Am J Transplant</w:t>
      </w:r>
      <w:r w:rsidRPr="00FB4C85">
        <w:rPr>
          <w:rFonts w:ascii="Book Antiqua" w:hAnsi="Book Antiqua"/>
        </w:rPr>
        <w:t xml:space="preserve"> 2019; </w:t>
      </w:r>
      <w:r w:rsidRPr="00FB4C85">
        <w:rPr>
          <w:rFonts w:ascii="Book Antiqua" w:hAnsi="Book Antiqua"/>
          <w:b/>
        </w:rPr>
        <w:t>19</w:t>
      </w:r>
      <w:r w:rsidRPr="00FB4C85">
        <w:rPr>
          <w:rFonts w:ascii="Book Antiqua" w:hAnsi="Book Antiqua"/>
        </w:rPr>
        <w:t>: 488-500 [PMID: 29920927 DOI: 10.1111/ajt.14974]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lastRenderedPageBreak/>
        <w:t xml:space="preserve">42 </w:t>
      </w:r>
      <w:r w:rsidRPr="00FB4C85">
        <w:rPr>
          <w:rFonts w:ascii="Book Antiqua" w:hAnsi="Book Antiqua"/>
          <w:b/>
        </w:rPr>
        <w:t>Xiao J</w:t>
      </w:r>
      <w:r w:rsidRPr="00FB4C85">
        <w:rPr>
          <w:rFonts w:ascii="Book Antiqua" w:hAnsi="Book Antiqua"/>
        </w:rPr>
        <w:t xml:space="preserve">, </w:t>
      </w:r>
      <w:proofErr w:type="spellStart"/>
      <w:r w:rsidRPr="00FB4C85">
        <w:rPr>
          <w:rFonts w:ascii="Book Antiqua" w:hAnsi="Book Antiqua"/>
        </w:rPr>
        <w:t>Peng</w:t>
      </w:r>
      <w:proofErr w:type="spellEnd"/>
      <w:r w:rsidRPr="00FB4C85">
        <w:rPr>
          <w:rFonts w:ascii="Book Antiqua" w:hAnsi="Book Antiqua"/>
        </w:rPr>
        <w:t xml:space="preserve"> Z, Liao Y, Sun H, Chen W, Chen X, Wei Z, Yang C, </w:t>
      </w:r>
      <w:proofErr w:type="spellStart"/>
      <w:r w:rsidRPr="00FB4C85">
        <w:rPr>
          <w:rFonts w:ascii="Book Antiqua" w:hAnsi="Book Antiqua"/>
        </w:rPr>
        <w:t>Nüssler</w:t>
      </w:r>
      <w:proofErr w:type="spellEnd"/>
      <w:r w:rsidRPr="00FB4C85">
        <w:rPr>
          <w:rFonts w:ascii="Book Antiqua" w:hAnsi="Book Antiqua"/>
        </w:rPr>
        <w:t xml:space="preserve"> AK, Liu J, Yang W. Organ transplantation and gut </w:t>
      </w:r>
      <w:proofErr w:type="spellStart"/>
      <w:r w:rsidRPr="00FB4C85">
        <w:rPr>
          <w:rFonts w:ascii="Book Antiqua" w:hAnsi="Book Antiqua"/>
        </w:rPr>
        <w:t>microbiota</w:t>
      </w:r>
      <w:proofErr w:type="spellEnd"/>
      <w:r w:rsidRPr="00FB4C85">
        <w:rPr>
          <w:rFonts w:ascii="Book Antiqua" w:hAnsi="Book Antiqua"/>
        </w:rPr>
        <w:t xml:space="preserve">: current reviews and future challenges. </w:t>
      </w:r>
      <w:r w:rsidRPr="00FB4C85">
        <w:rPr>
          <w:rFonts w:ascii="Book Antiqua" w:hAnsi="Book Antiqua"/>
          <w:i/>
        </w:rPr>
        <w:t xml:space="preserve">Am J </w:t>
      </w:r>
      <w:proofErr w:type="spellStart"/>
      <w:r w:rsidRPr="00FB4C85">
        <w:rPr>
          <w:rFonts w:ascii="Book Antiqua" w:hAnsi="Book Antiqua"/>
          <w:i/>
        </w:rPr>
        <w:t>Transl</w:t>
      </w:r>
      <w:proofErr w:type="spellEnd"/>
      <w:r w:rsidRPr="00FB4C85">
        <w:rPr>
          <w:rFonts w:ascii="Book Antiqua" w:hAnsi="Book Antiqua"/>
          <w:i/>
        </w:rPr>
        <w:t xml:space="preserve"> Res</w:t>
      </w:r>
      <w:r w:rsidRPr="00FB4C85">
        <w:rPr>
          <w:rFonts w:ascii="Book Antiqua" w:hAnsi="Book Antiqua"/>
        </w:rPr>
        <w:t xml:space="preserve"> 2018; </w:t>
      </w:r>
      <w:r w:rsidRPr="00FB4C85">
        <w:rPr>
          <w:rFonts w:ascii="Book Antiqua" w:hAnsi="Book Antiqua"/>
          <w:b/>
        </w:rPr>
        <w:t>10</w:t>
      </w:r>
      <w:r w:rsidRPr="00FB4C85">
        <w:rPr>
          <w:rFonts w:ascii="Book Antiqua" w:hAnsi="Book Antiqua"/>
        </w:rPr>
        <w:t>: 3330-3344 [PMID: 30662590]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43 </w:t>
      </w:r>
      <w:proofErr w:type="spellStart"/>
      <w:r w:rsidRPr="00FB4C85">
        <w:rPr>
          <w:rFonts w:ascii="Book Antiqua" w:hAnsi="Book Antiqua"/>
          <w:b/>
        </w:rPr>
        <w:t>Sen</w:t>
      </w:r>
      <w:proofErr w:type="spellEnd"/>
      <w:r w:rsidRPr="00FB4C85">
        <w:rPr>
          <w:rFonts w:ascii="Book Antiqua" w:hAnsi="Book Antiqua"/>
          <w:b/>
        </w:rPr>
        <w:t xml:space="preserve"> A</w:t>
      </w:r>
      <w:r w:rsidRPr="00FB4C85">
        <w:rPr>
          <w:rFonts w:ascii="Book Antiqua" w:hAnsi="Book Antiqua"/>
        </w:rPr>
        <w:t xml:space="preserve">, </w:t>
      </w:r>
      <w:proofErr w:type="spellStart"/>
      <w:r w:rsidRPr="00FB4C85">
        <w:rPr>
          <w:rFonts w:ascii="Book Antiqua" w:hAnsi="Book Antiqua"/>
        </w:rPr>
        <w:t>Callisen</w:t>
      </w:r>
      <w:proofErr w:type="spellEnd"/>
      <w:r w:rsidRPr="00FB4C85">
        <w:rPr>
          <w:rFonts w:ascii="Book Antiqua" w:hAnsi="Book Antiqua"/>
        </w:rPr>
        <w:t xml:space="preserve"> H, </w:t>
      </w:r>
      <w:proofErr w:type="spellStart"/>
      <w:r w:rsidRPr="00FB4C85">
        <w:rPr>
          <w:rFonts w:ascii="Book Antiqua" w:hAnsi="Book Antiqua"/>
        </w:rPr>
        <w:t>Libricz</w:t>
      </w:r>
      <w:proofErr w:type="spellEnd"/>
      <w:r w:rsidRPr="00FB4C85">
        <w:rPr>
          <w:rFonts w:ascii="Book Antiqua" w:hAnsi="Book Antiqua"/>
        </w:rPr>
        <w:t xml:space="preserve"> S, Patel B. Complications of Solid Organ Transplantation: Cardiovascular, Neurologic, Renal, and Gastrointestinal. </w:t>
      </w:r>
      <w:proofErr w:type="spellStart"/>
      <w:r w:rsidRPr="00FB4C85">
        <w:rPr>
          <w:rFonts w:ascii="Book Antiqua" w:hAnsi="Book Antiqua"/>
          <w:i/>
        </w:rPr>
        <w:t>Crit</w:t>
      </w:r>
      <w:proofErr w:type="spellEnd"/>
      <w:r w:rsidRPr="00FB4C85">
        <w:rPr>
          <w:rFonts w:ascii="Book Antiqua" w:hAnsi="Book Antiqua"/>
          <w:i/>
        </w:rPr>
        <w:t xml:space="preserve"> Care </w:t>
      </w:r>
      <w:proofErr w:type="spellStart"/>
      <w:r w:rsidRPr="00FB4C85">
        <w:rPr>
          <w:rFonts w:ascii="Book Antiqua" w:hAnsi="Book Antiqua"/>
          <w:i/>
        </w:rPr>
        <w:t>Clin</w:t>
      </w:r>
      <w:proofErr w:type="spellEnd"/>
      <w:r w:rsidRPr="00FB4C85">
        <w:rPr>
          <w:rFonts w:ascii="Book Antiqua" w:hAnsi="Book Antiqua"/>
        </w:rPr>
        <w:t xml:space="preserve"> 2019; </w:t>
      </w:r>
      <w:r w:rsidRPr="00FB4C85">
        <w:rPr>
          <w:rFonts w:ascii="Book Antiqua" w:hAnsi="Book Antiqua"/>
          <w:b/>
        </w:rPr>
        <w:t>35</w:t>
      </w:r>
      <w:r w:rsidRPr="00FB4C85">
        <w:rPr>
          <w:rFonts w:ascii="Book Antiqua" w:hAnsi="Book Antiqua"/>
        </w:rPr>
        <w:t>: 169-186 [PMID: 30447778 DOI: 10.1016/j.ccc.2018.08.011]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44 </w:t>
      </w:r>
      <w:r w:rsidRPr="00FB4C85">
        <w:rPr>
          <w:rFonts w:ascii="Book Antiqua" w:hAnsi="Book Antiqua"/>
          <w:b/>
        </w:rPr>
        <w:t>Mann EA</w:t>
      </w:r>
      <w:r w:rsidRPr="00FB4C85">
        <w:rPr>
          <w:rFonts w:ascii="Book Antiqua" w:hAnsi="Book Antiqua"/>
        </w:rPr>
        <w:t xml:space="preserve">, </w:t>
      </w:r>
      <w:proofErr w:type="spellStart"/>
      <w:r w:rsidRPr="00FB4C85">
        <w:rPr>
          <w:rFonts w:ascii="Book Antiqua" w:hAnsi="Book Antiqua"/>
        </w:rPr>
        <w:t>Saeed</w:t>
      </w:r>
      <w:proofErr w:type="spellEnd"/>
      <w:r w:rsidRPr="00FB4C85">
        <w:rPr>
          <w:rFonts w:ascii="Book Antiqua" w:hAnsi="Book Antiqua"/>
        </w:rPr>
        <w:t xml:space="preserve"> SA. </w:t>
      </w:r>
      <w:proofErr w:type="gramStart"/>
      <w:r w:rsidRPr="00FB4C85">
        <w:rPr>
          <w:rFonts w:ascii="Book Antiqua" w:hAnsi="Book Antiqua"/>
        </w:rPr>
        <w:t>Gastrointestinal infection as a trigger for inflammatory bowel disease.</w:t>
      </w:r>
      <w:proofErr w:type="gramEnd"/>
      <w:r w:rsidRPr="00FB4C85">
        <w:rPr>
          <w:rFonts w:ascii="Book Antiqua" w:hAnsi="Book Antiqua"/>
        </w:rPr>
        <w:t xml:space="preserve"> </w:t>
      </w:r>
      <w:proofErr w:type="spellStart"/>
      <w:r w:rsidRPr="00FB4C85">
        <w:rPr>
          <w:rFonts w:ascii="Book Antiqua" w:hAnsi="Book Antiqua"/>
          <w:i/>
        </w:rPr>
        <w:t>Curr</w:t>
      </w:r>
      <w:proofErr w:type="spellEnd"/>
      <w:r w:rsidRPr="00FB4C85">
        <w:rPr>
          <w:rFonts w:ascii="Book Antiqua" w:hAnsi="Book Antiqua"/>
          <w:i/>
        </w:rPr>
        <w:t xml:space="preserve"> </w:t>
      </w:r>
      <w:proofErr w:type="spellStart"/>
      <w:r w:rsidRPr="00FB4C85">
        <w:rPr>
          <w:rFonts w:ascii="Book Antiqua" w:hAnsi="Book Antiqua"/>
          <w:i/>
        </w:rPr>
        <w:t>Opin</w:t>
      </w:r>
      <w:proofErr w:type="spellEnd"/>
      <w:r w:rsidRPr="00FB4C85">
        <w:rPr>
          <w:rFonts w:ascii="Book Antiqua" w:hAnsi="Book Antiqua"/>
          <w:i/>
        </w:rPr>
        <w:t xml:space="preserve"> </w:t>
      </w:r>
      <w:proofErr w:type="spellStart"/>
      <w:r w:rsidRPr="00FB4C85">
        <w:rPr>
          <w:rFonts w:ascii="Book Antiqua" w:hAnsi="Book Antiqua"/>
          <w:i/>
        </w:rPr>
        <w:t>Gastroenterol</w:t>
      </w:r>
      <w:proofErr w:type="spellEnd"/>
      <w:r w:rsidRPr="00FB4C85">
        <w:rPr>
          <w:rFonts w:ascii="Book Antiqua" w:hAnsi="Book Antiqua"/>
        </w:rPr>
        <w:t xml:space="preserve"> 2012; </w:t>
      </w:r>
      <w:r w:rsidRPr="00FB4C85">
        <w:rPr>
          <w:rFonts w:ascii="Book Antiqua" w:hAnsi="Book Antiqua"/>
          <w:b/>
        </w:rPr>
        <w:t>28</w:t>
      </w:r>
      <w:r w:rsidRPr="00FB4C85">
        <w:rPr>
          <w:rFonts w:ascii="Book Antiqua" w:hAnsi="Book Antiqua"/>
        </w:rPr>
        <w:t>: 24-29 [PMID: 22080823 DOI: 10.1097/MOG.0b013e32834c453e]</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45 </w:t>
      </w:r>
      <w:proofErr w:type="spellStart"/>
      <w:r w:rsidRPr="00FB4C85">
        <w:rPr>
          <w:rFonts w:ascii="Book Antiqua" w:hAnsi="Book Antiqua"/>
          <w:b/>
        </w:rPr>
        <w:t>Schorle</w:t>
      </w:r>
      <w:proofErr w:type="spellEnd"/>
      <w:r w:rsidRPr="00FB4C85">
        <w:rPr>
          <w:rFonts w:ascii="Book Antiqua" w:hAnsi="Book Antiqua"/>
          <w:b/>
        </w:rPr>
        <w:t xml:space="preserve"> H</w:t>
      </w:r>
      <w:r w:rsidRPr="00FB4C85">
        <w:rPr>
          <w:rFonts w:ascii="Book Antiqua" w:hAnsi="Book Antiqua"/>
        </w:rPr>
        <w:t xml:space="preserve">, </w:t>
      </w:r>
      <w:proofErr w:type="spellStart"/>
      <w:r w:rsidRPr="00FB4C85">
        <w:rPr>
          <w:rFonts w:ascii="Book Antiqua" w:hAnsi="Book Antiqua"/>
        </w:rPr>
        <w:t>Holtschke</w:t>
      </w:r>
      <w:proofErr w:type="spellEnd"/>
      <w:r w:rsidRPr="00FB4C85">
        <w:rPr>
          <w:rFonts w:ascii="Book Antiqua" w:hAnsi="Book Antiqua"/>
        </w:rPr>
        <w:t xml:space="preserve"> T, </w:t>
      </w:r>
      <w:proofErr w:type="spellStart"/>
      <w:r w:rsidRPr="00FB4C85">
        <w:rPr>
          <w:rFonts w:ascii="Book Antiqua" w:hAnsi="Book Antiqua"/>
        </w:rPr>
        <w:t>Hünig</w:t>
      </w:r>
      <w:proofErr w:type="spellEnd"/>
      <w:r w:rsidRPr="00FB4C85">
        <w:rPr>
          <w:rFonts w:ascii="Book Antiqua" w:hAnsi="Book Antiqua"/>
        </w:rPr>
        <w:t xml:space="preserve"> T, </w:t>
      </w:r>
      <w:proofErr w:type="spellStart"/>
      <w:r w:rsidRPr="00FB4C85">
        <w:rPr>
          <w:rFonts w:ascii="Book Antiqua" w:hAnsi="Book Antiqua"/>
        </w:rPr>
        <w:t>Schimpl</w:t>
      </w:r>
      <w:proofErr w:type="spellEnd"/>
      <w:r w:rsidRPr="00FB4C85">
        <w:rPr>
          <w:rFonts w:ascii="Book Antiqua" w:hAnsi="Book Antiqua"/>
        </w:rPr>
        <w:t xml:space="preserve"> A, </w:t>
      </w:r>
      <w:proofErr w:type="spellStart"/>
      <w:r w:rsidRPr="00FB4C85">
        <w:rPr>
          <w:rFonts w:ascii="Book Antiqua" w:hAnsi="Book Antiqua"/>
        </w:rPr>
        <w:t>Horak</w:t>
      </w:r>
      <w:proofErr w:type="spellEnd"/>
      <w:r w:rsidRPr="00FB4C85">
        <w:rPr>
          <w:rFonts w:ascii="Book Antiqua" w:hAnsi="Book Antiqua"/>
        </w:rPr>
        <w:t xml:space="preserve"> I. Development and function of T cells in mice rendered interleukin-2 deficient by gene targeting. </w:t>
      </w:r>
      <w:r w:rsidRPr="00FB4C85">
        <w:rPr>
          <w:rFonts w:ascii="Book Antiqua" w:hAnsi="Book Antiqua"/>
          <w:i/>
        </w:rPr>
        <w:t>Nature</w:t>
      </w:r>
      <w:r w:rsidRPr="00FB4C85">
        <w:rPr>
          <w:rFonts w:ascii="Book Antiqua" w:hAnsi="Book Antiqua"/>
        </w:rPr>
        <w:t xml:space="preserve"> 1991; </w:t>
      </w:r>
      <w:r w:rsidRPr="00FB4C85">
        <w:rPr>
          <w:rFonts w:ascii="Book Antiqua" w:hAnsi="Book Antiqua"/>
          <w:b/>
        </w:rPr>
        <w:t>352</w:t>
      </w:r>
      <w:r w:rsidRPr="00FB4C85">
        <w:rPr>
          <w:rFonts w:ascii="Book Antiqua" w:hAnsi="Book Antiqua"/>
        </w:rPr>
        <w:t>: 621-624 [PMID: 1830926 DOI: 10.1038/352621a0]</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46 </w:t>
      </w:r>
      <w:proofErr w:type="spellStart"/>
      <w:r w:rsidRPr="00FB4C85">
        <w:rPr>
          <w:rFonts w:ascii="Book Antiqua" w:hAnsi="Book Antiqua"/>
          <w:b/>
        </w:rPr>
        <w:t>Verdonk</w:t>
      </w:r>
      <w:proofErr w:type="spellEnd"/>
      <w:r w:rsidRPr="00FB4C85">
        <w:rPr>
          <w:rFonts w:ascii="Book Antiqua" w:hAnsi="Book Antiqua"/>
          <w:b/>
        </w:rPr>
        <w:t xml:space="preserve"> RC</w:t>
      </w:r>
      <w:r w:rsidRPr="00FB4C85">
        <w:rPr>
          <w:rFonts w:ascii="Book Antiqua" w:hAnsi="Book Antiqua"/>
        </w:rPr>
        <w:t xml:space="preserve">, </w:t>
      </w:r>
      <w:proofErr w:type="spellStart"/>
      <w:r w:rsidRPr="00FB4C85">
        <w:rPr>
          <w:rFonts w:ascii="Book Antiqua" w:hAnsi="Book Antiqua"/>
        </w:rPr>
        <w:t>Dijkstra</w:t>
      </w:r>
      <w:proofErr w:type="spellEnd"/>
      <w:r w:rsidRPr="00FB4C85">
        <w:rPr>
          <w:rFonts w:ascii="Book Antiqua" w:hAnsi="Book Antiqua"/>
        </w:rPr>
        <w:t xml:space="preserve"> G, </w:t>
      </w:r>
      <w:proofErr w:type="spellStart"/>
      <w:r w:rsidRPr="00FB4C85">
        <w:rPr>
          <w:rFonts w:ascii="Book Antiqua" w:hAnsi="Book Antiqua"/>
        </w:rPr>
        <w:t>Haagsma</w:t>
      </w:r>
      <w:proofErr w:type="spellEnd"/>
      <w:r w:rsidRPr="00FB4C85">
        <w:rPr>
          <w:rFonts w:ascii="Book Antiqua" w:hAnsi="Book Antiqua"/>
        </w:rPr>
        <w:t xml:space="preserve"> EB, </w:t>
      </w:r>
      <w:proofErr w:type="spellStart"/>
      <w:r w:rsidRPr="00FB4C85">
        <w:rPr>
          <w:rFonts w:ascii="Book Antiqua" w:hAnsi="Book Antiqua"/>
        </w:rPr>
        <w:t>Shostrom</w:t>
      </w:r>
      <w:proofErr w:type="spellEnd"/>
      <w:r w:rsidRPr="00FB4C85">
        <w:rPr>
          <w:rFonts w:ascii="Book Antiqua" w:hAnsi="Book Antiqua"/>
        </w:rPr>
        <w:t xml:space="preserve"> VK, Van den Berg AP, </w:t>
      </w:r>
      <w:proofErr w:type="spellStart"/>
      <w:r w:rsidRPr="00FB4C85">
        <w:rPr>
          <w:rFonts w:ascii="Book Antiqua" w:hAnsi="Book Antiqua"/>
        </w:rPr>
        <w:t>Kleibeuker</w:t>
      </w:r>
      <w:proofErr w:type="spellEnd"/>
      <w:r w:rsidRPr="00FB4C85">
        <w:rPr>
          <w:rFonts w:ascii="Book Antiqua" w:hAnsi="Book Antiqua"/>
        </w:rPr>
        <w:t xml:space="preserve"> JH, </w:t>
      </w:r>
      <w:proofErr w:type="spellStart"/>
      <w:r w:rsidRPr="00FB4C85">
        <w:rPr>
          <w:rFonts w:ascii="Book Antiqua" w:hAnsi="Book Antiqua"/>
        </w:rPr>
        <w:t>Langnas</w:t>
      </w:r>
      <w:proofErr w:type="spellEnd"/>
      <w:r w:rsidRPr="00FB4C85">
        <w:rPr>
          <w:rFonts w:ascii="Book Antiqua" w:hAnsi="Book Antiqua"/>
        </w:rPr>
        <w:t xml:space="preserve"> AN, Sudan DL. Inflammatory bowel disease after liver transplantation: risk factors for recurrence and de novo disease. </w:t>
      </w:r>
      <w:r w:rsidRPr="00FB4C85">
        <w:rPr>
          <w:rFonts w:ascii="Book Antiqua" w:hAnsi="Book Antiqua"/>
          <w:i/>
        </w:rPr>
        <w:t>Am J Transplant</w:t>
      </w:r>
      <w:r w:rsidRPr="00FB4C85">
        <w:rPr>
          <w:rFonts w:ascii="Book Antiqua" w:hAnsi="Book Antiqua"/>
        </w:rPr>
        <w:t xml:space="preserve"> 2006; </w:t>
      </w:r>
      <w:r w:rsidRPr="00FB4C85">
        <w:rPr>
          <w:rFonts w:ascii="Book Antiqua" w:hAnsi="Book Antiqua"/>
          <w:b/>
        </w:rPr>
        <w:t>6</w:t>
      </w:r>
      <w:r w:rsidRPr="00FB4C85">
        <w:rPr>
          <w:rFonts w:ascii="Book Antiqua" w:hAnsi="Book Antiqua"/>
        </w:rPr>
        <w:t>: 1422-1429 [PMID: 16686766 DOI: 10.1111/j.1600-6143.2006.01333.x]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47 </w:t>
      </w:r>
      <w:r w:rsidRPr="00FB4C85">
        <w:rPr>
          <w:rFonts w:ascii="Book Antiqua" w:hAnsi="Book Antiqua"/>
          <w:b/>
        </w:rPr>
        <w:t>Rodríguez-</w:t>
      </w:r>
      <w:proofErr w:type="spellStart"/>
      <w:r w:rsidRPr="00FB4C85">
        <w:rPr>
          <w:rFonts w:ascii="Book Antiqua" w:hAnsi="Book Antiqua"/>
          <w:b/>
        </w:rPr>
        <w:t>Lago</w:t>
      </w:r>
      <w:proofErr w:type="spellEnd"/>
      <w:r w:rsidRPr="00FB4C85">
        <w:rPr>
          <w:rFonts w:ascii="Book Antiqua" w:hAnsi="Book Antiqua"/>
          <w:b/>
        </w:rPr>
        <w:t xml:space="preserve"> I</w:t>
      </w:r>
      <w:r w:rsidRPr="00FB4C85">
        <w:rPr>
          <w:rFonts w:ascii="Book Antiqua" w:hAnsi="Book Antiqua"/>
        </w:rPr>
        <w:t>, Castro-</w:t>
      </w:r>
      <w:proofErr w:type="spellStart"/>
      <w:r w:rsidRPr="00FB4C85">
        <w:rPr>
          <w:rFonts w:ascii="Book Antiqua" w:hAnsi="Book Antiqua"/>
        </w:rPr>
        <w:t>Poceiro</w:t>
      </w:r>
      <w:proofErr w:type="spellEnd"/>
      <w:r w:rsidRPr="00FB4C85">
        <w:rPr>
          <w:rFonts w:ascii="Book Antiqua" w:hAnsi="Book Antiqua"/>
        </w:rPr>
        <w:t xml:space="preserve"> J, </w:t>
      </w:r>
      <w:proofErr w:type="spellStart"/>
      <w:r w:rsidRPr="00FB4C85">
        <w:rPr>
          <w:rFonts w:ascii="Book Antiqua" w:hAnsi="Book Antiqua"/>
        </w:rPr>
        <w:t>Fernández-Clotet</w:t>
      </w:r>
      <w:proofErr w:type="spellEnd"/>
      <w:r w:rsidRPr="00FB4C85">
        <w:rPr>
          <w:rFonts w:ascii="Book Antiqua" w:hAnsi="Book Antiqua"/>
        </w:rPr>
        <w:t xml:space="preserve"> A, </w:t>
      </w:r>
      <w:proofErr w:type="spellStart"/>
      <w:r w:rsidRPr="00FB4C85">
        <w:rPr>
          <w:rFonts w:ascii="Book Antiqua" w:hAnsi="Book Antiqua"/>
        </w:rPr>
        <w:t>Mesonero</w:t>
      </w:r>
      <w:proofErr w:type="spellEnd"/>
      <w:r w:rsidRPr="00FB4C85">
        <w:rPr>
          <w:rFonts w:ascii="Book Antiqua" w:hAnsi="Book Antiqua"/>
        </w:rPr>
        <w:t xml:space="preserve"> F, </w:t>
      </w:r>
      <w:proofErr w:type="spellStart"/>
      <w:r w:rsidRPr="00FB4C85">
        <w:rPr>
          <w:rFonts w:ascii="Book Antiqua" w:hAnsi="Book Antiqua"/>
        </w:rPr>
        <w:t>López-Sanromán</w:t>
      </w:r>
      <w:proofErr w:type="spellEnd"/>
      <w:r w:rsidRPr="00FB4C85">
        <w:rPr>
          <w:rFonts w:ascii="Book Antiqua" w:hAnsi="Book Antiqua"/>
        </w:rPr>
        <w:t xml:space="preserve"> A, </w:t>
      </w:r>
      <w:proofErr w:type="spellStart"/>
      <w:r w:rsidRPr="00FB4C85">
        <w:rPr>
          <w:rFonts w:ascii="Book Antiqua" w:hAnsi="Book Antiqua"/>
        </w:rPr>
        <w:t>López-García</w:t>
      </w:r>
      <w:proofErr w:type="spellEnd"/>
      <w:r w:rsidRPr="00FB4C85">
        <w:rPr>
          <w:rFonts w:ascii="Book Antiqua" w:hAnsi="Book Antiqua"/>
        </w:rPr>
        <w:t xml:space="preserve"> A, </w:t>
      </w:r>
      <w:proofErr w:type="spellStart"/>
      <w:r w:rsidRPr="00FB4C85">
        <w:rPr>
          <w:rFonts w:ascii="Book Antiqua" w:hAnsi="Book Antiqua"/>
        </w:rPr>
        <w:t>Márquez</w:t>
      </w:r>
      <w:proofErr w:type="spellEnd"/>
      <w:r w:rsidRPr="00FB4C85">
        <w:rPr>
          <w:rFonts w:ascii="Book Antiqua" w:hAnsi="Book Antiqua"/>
        </w:rPr>
        <w:t xml:space="preserve"> L, Clos-</w:t>
      </w:r>
      <w:proofErr w:type="spellStart"/>
      <w:r w:rsidRPr="00FB4C85">
        <w:rPr>
          <w:rFonts w:ascii="Book Antiqua" w:hAnsi="Book Antiqua"/>
        </w:rPr>
        <w:t>Parals</w:t>
      </w:r>
      <w:proofErr w:type="spellEnd"/>
      <w:r w:rsidRPr="00FB4C85">
        <w:rPr>
          <w:rFonts w:ascii="Book Antiqua" w:hAnsi="Book Antiqua"/>
        </w:rPr>
        <w:t xml:space="preserve"> A, </w:t>
      </w:r>
      <w:proofErr w:type="spellStart"/>
      <w:r w:rsidRPr="00FB4C85">
        <w:rPr>
          <w:rFonts w:ascii="Book Antiqua" w:hAnsi="Book Antiqua"/>
        </w:rPr>
        <w:t>Cañete</w:t>
      </w:r>
      <w:proofErr w:type="spellEnd"/>
      <w:r w:rsidRPr="00FB4C85">
        <w:rPr>
          <w:rFonts w:ascii="Book Antiqua" w:hAnsi="Book Antiqua"/>
        </w:rPr>
        <w:t xml:space="preserve"> F, Vicuña M, Nantes Ó, Merino O, </w:t>
      </w:r>
      <w:proofErr w:type="spellStart"/>
      <w:r w:rsidRPr="00FB4C85">
        <w:rPr>
          <w:rFonts w:ascii="Book Antiqua" w:hAnsi="Book Antiqua"/>
        </w:rPr>
        <w:t>Matallana</w:t>
      </w:r>
      <w:proofErr w:type="spellEnd"/>
      <w:r w:rsidRPr="00FB4C85">
        <w:rPr>
          <w:rFonts w:ascii="Book Antiqua" w:hAnsi="Book Antiqua"/>
        </w:rPr>
        <w:t xml:space="preserve"> V, </w:t>
      </w:r>
      <w:proofErr w:type="spellStart"/>
      <w:r w:rsidRPr="00FB4C85">
        <w:rPr>
          <w:rFonts w:ascii="Book Antiqua" w:hAnsi="Book Antiqua"/>
        </w:rPr>
        <w:t>Gordillo</w:t>
      </w:r>
      <w:proofErr w:type="spellEnd"/>
      <w:r w:rsidRPr="00FB4C85">
        <w:rPr>
          <w:rFonts w:ascii="Book Antiqua" w:hAnsi="Book Antiqua"/>
        </w:rPr>
        <w:t xml:space="preserve"> J, </w:t>
      </w:r>
      <w:proofErr w:type="spellStart"/>
      <w:r w:rsidRPr="00FB4C85">
        <w:rPr>
          <w:rFonts w:ascii="Book Antiqua" w:hAnsi="Book Antiqua"/>
        </w:rPr>
        <w:t>Elorza</w:t>
      </w:r>
      <w:proofErr w:type="spellEnd"/>
      <w:r w:rsidRPr="00FB4C85">
        <w:rPr>
          <w:rFonts w:ascii="Book Antiqua" w:hAnsi="Book Antiqua"/>
        </w:rPr>
        <w:t xml:space="preserve"> A, Vicente R, Casanova MJ, </w:t>
      </w:r>
      <w:proofErr w:type="spellStart"/>
      <w:r w:rsidRPr="00FB4C85">
        <w:rPr>
          <w:rFonts w:ascii="Book Antiqua" w:hAnsi="Book Antiqua"/>
        </w:rPr>
        <w:t>Ferreiro</w:t>
      </w:r>
      <w:proofErr w:type="spellEnd"/>
      <w:r w:rsidRPr="00FB4C85">
        <w:rPr>
          <w:rFonts w:ascii="Book Antiqua" w:hAnsi="Book Antiqua"/>
        </w:rPr>
        <w:t xml:space="preserve">-Iglesias R, Pérez-Galindo P, </w:t>
      </w:r>
      <w:proofErr w:type="spellStart"/>
      <w:r w:rsidRPr="00FB4C85">
        <w:rPr>
          <w:rFonts w:ascii="Book Antiqua" w:hAnsi="Book Antiqua"/>
        </w:rPr>
        <w:t>Benítez</w:t>
      </w:r>
      <w:proofErr w:type="spellEnd"/>
      <w:r w:rsidRPr="00FB4C85">
        <w:rPr>
          <w:rFonts w:ascii="Book Antiqua" w:hAnsi="Book Antiqua"/>
        </w:rPr>
        <w:t xml:space="preserve"> JM, </w:t>
      </w:r>
      <w:proofErr w:type="spellStart"/>
      <w:r w:rsidRPr="00FB4C85">
        <w:rPr>
          <w:rFonts w:ascii="Book Antiqua" w:hAnsi="Book Antiqua"/>
        </w:rPr>
        <w:t>Taxonera</w:t>
      </w:r>
      <w:proofErr w:type="spellEnd"/>
      <w:r w:rsidRPr="00FB4C85">
        <w:rPr>
          <w:rFonts w:ascii="Book Antiqua" w:hAnsi="Book Antiqua"/>
        </w:rPr>
        <w:t xml:space="preserve"> C, </w:t>
      </w:r>
      <w:proofErr w:type="spellStart"/>
      <w:r w:rsidRPr="00FB4C85">
        <w:rPr>
          <w:rFonts w:ascii="Book Antiqua" w:hAnsi="Book Antiqua"/>
        </w:rPr>
        <w:t>García</w:t>
      </w:r>
      <w:proofErr w:type="spellEnd"/>
      <w:r w:rsidRPr="00FB4C85">
        <w:rPr>
          <w:rFonts w:ascii="Book Antiqua" w:hAnsi="Book Antiqua"/>
        </w:rPr>
        <w:t xml:space="preserve"> MJ, Martín E, Aguirre U, </w:t>
      </w:r>
      <w:proofErr w:type="spellStart"/>
      <w:r w:rsidRPr="00FB4C85">
        <w:rPr>
          <w:rFonts w:ascii="Book Antiqua" w:hAnsi="Book Antiqua"/>
        </w:rPr>
        <w:t>Gisbert</w:t>
      </w:r>
      <w:proofErr w:type="spellEnd"/>
      <w:r w:rsidRPr="00FB4C85">
        <w:rPr>
          <w:rFonts w:ascii="Book Antiqua" w:hAnsi="Book Antiqua"/>
        </w:rPr>
        <w:t xml:space="preserve"> JP; Young GETECCU Group. </w:t>
      </w:r>
      <w:proofErr w:type="spellStart"/>
      <w:r w:rsidRPr="00FB4C85">
        <w:rPr>
          <w:rFonts w:ascii="Book Antiqua" w:hAnsi="Book Antiqua"/>
        </w:rPr>
        <w:t>Tacrolimus</w:t>
      </w:r>
      <w:proofErr w:type="spellEnd"/>
      <w:r w:rsidRPr="00FB4C85">
        <w:rPr>
          <w:rFonts w:ascii="Book Antiqua" w:hAnsi="Book Antiqua"/>
        </w:rPr>
        <w:t xml:space="preserve"> induces short-term but not long-term clinical response in inflammatory bowel disease. </w:t>
      </w:r>
      <w:r w:rsidRPr="00FB4C85">
        <w:rPr>
          <w:rFonts w:ascii="Book Antiqua" w:hAnsi="Book Antiqua"/>
          <w:i/>
        </w:rPr>
        <w:t xml:space="preserve">Aliment </w:t>
      </w:r>
      <w:proofErr w:type="spellStart"/>
      <w:r w:rsidRPr="00FB4C85">
        <w:rPr>
          <w:rFonts w:ascii="Book Antiqua" w:hAnsi="Book Antiqua"/>
          <w:i/>
        </w:rPr>
        <w:t>Pharmacol</w:t>
      </w:r>
      <w:proofErr w:type="spellEnd"/>
      <w:r w:rsidRPr="00FB4C85">
        <w:rPr>
          <w:rFonts w:ascii="Book Antiqua" w:hAnsi="Book Antiqua"/>
          <w:i/>
        </w:rPr>
        <w:t xml:space="preserve"> </w:t>
      </w:r>
      <w:proofErr w:type="spellStart"/>
      <w:r w:rsidRPr="00FB4C85">
        <w:rPr>
          <w:rFonts w:ascii="Book Antiqua" w:hAnsi="Book Antiqua"/>
          <w:i/>
        </w:rPr>
        <w:t>Ther</w:t>
      </w:r>
      <w:proofErr w:type="spellEnd"/>
      <w:r w:rsidRPr="00FB4C85">
        <w:rPr>
          <w:rFonts w:ascii="Book Antiqua" w:hAnsi="Book Antiqua"/>
        </w:rPr>
        <w:t xml:space="preserve"> 2020; </w:t>
      </w:r>
      <w:r w:rsidRPr="00FB4C85">
        <w:rPr>
          <w:rFonts w:ascii="Book Antiqua" w:hAnsi="Book Antiqua"/>
          <w:b/>
        </w:rPr>
        <w:t>51</w:t>
      </w:r>
      <w:r w:rsidRPr="00FB4C85">
        <w:rPr>
          <w:rFonts w:ascii="Book Antiqua" w:hAnsi="Book Antiqua"/>
        </w:rPr>
        <w:t>: 870-879 [PMID: 32181930 DOI: 10.1111/apt.15687]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48 </w:t>
      </w:r>
      <w:r w:rsidRPr="00FB4C85">
        <w:rPr>
          <w:rFonts w:ascii="Book Antiqua" w:hAnsi="Book Antiqua"/>
          <w:b/>
        </w:rPr>
        <w:t>Wu B</w:t>
      </w:r>
      <w:r w:rsidRPr="00FB4C85">
        <w:rPr>
          <w:rFonts w:ascii="Book Antiqua" w:hAnsi="Book Antiqua"/>
        </w:rPr>
        <w:t xml:space="preserve">, Tong J, Ran Z. </w:t>
      </w:r>
      <w:proofErr w:type="spellStart"/>
      <w:r w:rsidRPr="00FB4C85">
        <w:rPr>
          <w:rFonts w:ascii="Book Antiqua" w:hAnsi="Book Antiqua"/>
        </w:rPr>
        <w:t>Tacrolimus</w:t>
      </w:r>
      <w:proofErr w:type="spellEnd"/>
      <w:r w:rsidRPr="00FB4C85">
        <w:rPr>
          <w:rFonts w:ascii="Book Antiqua" w:hAnsi="Book Antiqua"/>
        </w:rPr>
        <w:t xml:space="preserve"> Therapy in Steroid-Refractory Ulcerative Colitis: A Review. </w:t>
      </w:r>
      <w:proofErr w:type="spellStart"/>
      <w:r w:rsidRPr="00FB4C85">
        <w:rPr>
          <w:rFonts w:ascii="Book Antiqua" w:hAnsi="Book Antiqua"/>
          <w:i/>
        </w:rPr>
        <w:t>Inflamm</w:t>
      </w:r>
      <w:proofErr w:type="spellEnd"/>
      <w:r w:rsidRPr="00FB4C85">
        <w:rPr>
          <w:rFonts w:ascii="Book Antiqua" w:hAnsi="Book Antiqua"/>
          <w:i/>
        </w:rPr>
        <w:t xml:space="preserve"> Bowel Dis</w:t>
      </w:r>
      <w:r w:rsidRPr="00FB4C85">
        <w:rPr>
          <w:rFonts w:ascii="Book Antiqua" w:hAnsi="Book Antiqua"/>
        </w:rPr>
        <w:t xml:space="preserve"> 2020; </w:t>
      </w:r>
      <w:r w:rsidRPr="00FB4C85">
        <w:rPr>
          <w:rFonts w:ascii="Book Antiqua" w:hAnsi="Book Antiqua"/>
          <w:b/>
        </w:rPr>
        <w:t>26</w:t>
      </w:r>
      <w:r w:rsidRPr="00FB4C85">
        <w:rPr>
          <w:rFonts w:ascii="Book Antiqua" w:hAnsi="Book Antiqua"/>
        </w:rPr>
        <w:t>: 24-32 [PMID: 30980713 DOI: 10.1093/</w:t>
      </w:r>
      <w:proofErr w:type="spellStart"/>
      <w:r w:rsidRPr="00FB4C85">
        <w:rPr>
          <w:rFonts w:ascii="Book Antiqua" w:hAnsi="Book Antiqua"/>
        </w:rPr>
        <w:t>ibd</w:t>
      </w:r>
      <w:proofErr w:type="spellEnd"/>
      <w:r w:rsidRPr="00FB4C85">
        <w:rPr>
          <w:rFonts w:ascii="Book Antiqua" w:hAnsi="Book Antiqua"/>
        </w:rPr>
        <w:t>/izz068]</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49 </w:t>
      </w:r>
      <w:proofErr w:type="spellStart"/>
      <w:r w:rsidRPr="00FB4C85">
        <w:rPr>
          <w:rFonts w:ascii="Book Antiqua" w:hAnsi="Book Antiqua"/>
          <w:b/>
        </w:rPr>
        <w:t>Ensaro</w:t>
      </w:r>
      <w:r w:rsidR="00955B41" w:rsidRPr="00FB4C85">
        <w:rPr>
          <w:rFonts w:ascii="Book Antiqua" w:hAnsi="Book Antiqua"/>
          <w:b/>
          <w:color w:val="212121"/>
          <w:shd w:val="clear" w:color="auto" w:fill="FFFFFF"/>
        </w:rPr>
        <w:t>ğ</w:t>
      </w:r>
      <w:r w:rsidRPr="00FB4C85">
        <w:rPr>
          <w:rFonts w:ascii="Book Antiqua" w:hAnsi="Book Antiqua"/>
          <w:b/>
        </w:rPr>
        <w:t>lu</w:t>
      </w:r>
      <w:proofErr w:type="spellEnd"/>
      <w:r w:rsidRPr="00FB4C85">
        <w:rPr>
          <w:rFonts w:ascii="Book Antiqua" w:hAnsi="Book Antiqua"/>
          <w:b/>
        </w:rPr>
        <w:t xml:space="preserve"> F</w:t>
      </w:r>
      <w:r w:rsidRPr="00FB4C85">
        <w:rPr>
          <w:rFonts w:ascii="Book Antiqua" w:hAnsi="Book Antiqua"/>
        </w:rPr>
        <w:t xml:space="preserve">, </w:t>
      </w:r>
      <w:proofErr w:type="spellStart"/>
      <w:r w:rsidRPr="00FB4C85">
        <w:rPr>
          <w:rFonts w:ascii="Book Antiqua" w:hAnsi="Book Antiqua"/>
        </w:rPr>
        <w:t>Harmancı</w:t>
      </w:r>
      <w:proofErr w:type="spellEnd"/>
      <w:r w:rsidRPr="00FB4C85">
        <w:rPr>
          <w:rFonts w:ascii="Book Antiqua" w:hAnsi="Book Antiqua"/>
        </w:rPr>
        <w:t xml:space="preserve"> Ö, </w:t>
      </w:r>
      <w:proofErr w:type="spellStart"/>
      <w:r w:rsidRPr="00FB4C85">
        <w:rPr>
          <w:rFonts w:ascii="Book Antiqua" w:hAnsi="Book Antiqua"/>
        </w:rPr>
        <w:t>Öcal</w:t>
      </w:r>
      <w:proofErr w:type="spellEnd"/>
      <w:r w:rsidRPr="00FB4C85">
        <w:rPr>
          <w:rFonts w:ascii="Book Antiqua" w:hAnsi="Book Antiqua"/>
        </w:rPr>
        <w:t xml:space="preserve"> S, </w:t>
      </w:r>
      <w:proofErr w:type="spellStart"/>
      <w:r w:rsidRPr="00FB4C85">
        <w:rPr>
          <w:rFonts w:ascii="Book Antiqua" w:hAnsi="Book Antiqua"/>
        </w:rPr>
        <w:t>Korkmaz</w:t>
      </w:r>
      <w:proofErr w:type="spellEnd"/>
      <w:r w:rsidRPr="00FB4C85">
        <w:rPr>
          <w:rFonts w:ascii="Book Antiqua" w:hAnsi="Book Antiqua"/>
        </w:rPr>
        <w:t xml:space="preserve"> M, Moray G, </w:t>
      </w:r>
      <w:proofErr w:type="spellStart"/>
      <w:r w:rsidRPr="00FB4C85">
        <w:rPr>
          <w:rFonts w:ascii="Book Antiqua" w:hAnsi="Book Antiqua"/>
        </w:rPr>
        <w:t>Özdemir</w:t>
      </w:r>
      <w:proofErr w:type="spellEnd"/>
      <w:r w:rsidRPr="00FB4C85">
        <w:rPr>
          <w:rFonts w:ascii="Book Antiqua" w:hAnsi="Book Antiqua"/>
        </w:rPr>
        <w:t xml:space="preserve"> H, </w:t>
      </w:r>
      <w:proofErr w:type="spellStart"/>
      <w:r w:rsidRPr="00FB4C85">
        <w:rPr>
          <w:rFonts w:ascii="Book Antiqua" w:hAnsi="Book Antiqua"/>
        </w:rPr>
        <w:t>Çolak</w:t>
      </w:r>
      <w:proofErr w:type="spellEnd"/>
      <w:r w:rsidRPr="00FB4C85">
        <w:rPr>
          <w:rFonts w:ascii="Book Antiqua" w:hAnsi="Book Antiqua"/>
        </w:rPr>
        <w:t xml:space="preserve"> T, </w:t>
      </w:r>
      <w:proofErr w:type="spellStart"/>
      <w:r w:rsidRPr="00FB4C85">
        <w:rPr>
          <w:rFonts w:ascii="Book Antiqua" w:hAnsi="Book Antiqua"/>
        </w:rPr>
        <w:t>Selçuk</w:t>
      </w:r>
      <w:proofErr w:type="spellEnd"/>
      <w:r w:rsidRPr="00FB4C85">
        <w:rPr>
          <w:rFonts w:ascii="Book Antiqua" w:hAnsi="Book Antiqua"/>
        </w:rPr>
        <w:t xml:space="preserve"> H, </w:t>
      </w:r>
      <w:proofErr w:type="spellStart"/>
      <w:r w:rsidRPr="00FB4C85">
        <w:rPr>
          <w:rFonts w:ascii="Book Antiqua" w:hAnsi="Book Antiqua"/>
        </w:rPr>
        <w:t>Haberal</w:t>
      </w:r>
      <w:proofErr w:type="spellEnd"/>
      <w:r w:rsidRPr="00FB4C85">
        <w:rPr>
          <w:rFonts w:ascii="Book Antiqua" w:hAnsi="Book Antiqua"/>
        </w:rPr>
        <w:t xml:space="preserve"> M. Significance of </w:t>
      </w:r>
      <w:proofErr w:type="spellStart"/>
      <w:r w:rsidRPr="00FB4C85">
        <w:rPr>
          <w:rFonts w:ascii="Book Antiqua" w:hAnsi="Book Antiqua"/>
        </w:rPr>
        <w:t>Colonoscopic</w:t>
      </w:r>
      <w:proofErr w:type="spellEnd"/>
      <w:r w:rsidRPr="00FB4C85">
        <w:rPr>
          <w:rFonts w:ascii="Book Antiqua" w:hAnsi="Book Antiqua"/>
        </w:rPr>
        <w:t xml:space="preserve"> Findings in Patients After </w:t>
      </w:r>
      <w:r w:rsidRPr="00FB4C85">
        <w:rPr>
          <w:rFonts w:ascii="Book Antiqua" w:hAnsi="Book Antiqua"/>
        </w:rPr>
        <w:lastRenderedPageBreak/>
        <w:t xml:space="preserve">Kidney Graft. </w:t>
      </w:r>
      <w:proofErr w:type="spellStart"/>
      <w:r w:rsidRPr="00FB4C85">
        <w:rPr>
          <w:rFonts w:ascii="Book Antiqua" w:hAnsi="Book Antiqua"/>
          <w:i/>
        </w:rPr>
        <w:t>Exp</w:t>
      </w:r>
      <w:proofErr w:type="spellEnd"/>
      <w:r w:rsidRPr="00FB4C85">
        <w:rPr>
          <w:rFonts w:ascii="Book Antiqua" w:hAnsi="Book Antiqua"/>
          <w:i/>
        </w:rPr>
        <w:t xml:space="preserve"> </w:t>
      </w:r>
      <w:proofErr w:type="spellStart"/>
      <w:r w:rsidRPr="00FB4C85">
        <w:rPr>
          <w:rFonts w:ascii="Book Antiqua" w:hAnsi="Book Antiqua"/>
          <w:i/>
        </w:rPr>
        <w:t>Clin</w:t>
      </w:r>
      <w:proofErr w:type="spellEnd"/>
      <w:r w:rsidRPr="00FB4C85">
        <w:rPr>
          <w:rFonts w:ascii="Book Antiqua" w:hAnsi="Book Antiqua"/>
          <w:i/>
        </w:rPr>
        <w:t xml:space="preserve"> Transplant</w:t>
      </w:r>
      <w:r w:rsidRPr="00FB4C85">
        <w:rPr>
          <w:rFonts w:ascii="Book Antiqua" w:hAnsi="Book Antiqua"/>
        </w:rPr>
        <w:t xml:space="preserve"> 2015; </w:t>
      </w:r>
      <w:r w:rsidRPr="00FB4C85">
        <w:rPr>
          <w:rFonts w:ascii="Book Antiqua" w:hAnsi="Book Antiqua"/>
          <w:b/>
        </w:rPr>
        <w:t xml:space="preserve">13 </w:t>
      </w:r>
      <w:proofErr w:type="spellStart"/>
      <w:r w:rsidRPr="00FB4C85">
        <w:rPr>
          <w:rFonts w:ascii="Book Antiqua" w:hAnsi="Book Antiqua"/>
          <w:b/>
        </w:rPr>
        <w:t>Suppl</w:t>
      </w:r>
      <w:proofErr w:type="spellEnd"/>
      <w:r w:rsidRPr="00FB4C85">
        <w:rPr>
          <w:rFonts w:ascii="Book Antiqua" w:hAnsi="Book Antiqua"/>
          <w:b/>
        </w:rPr>
        <w:t xml:space="preserve"> 3</w:t>
      </w:r>
      <w:r w:rsidRPr="00FB4C85">
        <w:rPr>
          <w:rFonts w:ascii="Book Antiqua" w:hAnsi="Book Antiqua"/>
        </w:rPr>
        <w:t>: 55-57 [PMID: 26640913 DOI: 10.6002/ect.tdtd2015.O45]</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50 </w:t>
      </w:r>
      <w:proofErr w:type="spellStart"/>
      <w:r w:rsidRPr="00FB4C85">
        <w:rPr>
          <w:rFonts w:ascii="Book Antiqua" w:hAnsi="Book Antiqua"/>
          <w:b/>
        </w:rPr>
        <w:t>Wadhwa</w:t>
      </w:r>
      <w:proofErr w:type="spellEnd"/>
      <w:r w:rsidRPr="00FB4C85">
        <w:rPr>
          <w:rFonts w:ascii="Book Antiqua" w:hAnsi="Book Antiqua"/>
          <w:b/>
        </w:rPr>
        <w:t xml:space="preserve"> RK</w:t>
      </w:r>
      <w:r w:rsidRPr="00FB4C85">
        <w:rPr>
          <w:rFonts w:ascii="Book Antiqua" w:hAnsi="Book Antiqua"/>
        </w:rPr>
        <w:t xml:space="preserve">, </w:t>
      </w:r>
      <w:proofErr w:type="spellStart"/>
      <w:r w:rsidRPr="00FB4C85">
        <w:rPr>
          <w:rFonts w:ascii="Book Antiqua" w:hAnsi="Book Antiqua"/>
        </w:rPr>
        <w:t>Nazeer</w:t>
      </w:r>
      <w:proofErr w:type="spellEnd"/>
      <w:r w:rsidRPr="00FB4C85">
        <w:rPr>
          <w:rFonts w:ascii="Book Antiqua" w:hAnsi="Book Antiqua"/>
        </w:rPr>
        <w:t xml:space="preserve"> A, </w:t>
      </w:r>
      <w:proofErr w:type="spellStart"/>
      <w:r w:rsidRPr="00FB4C85">
        <w:rPr>
          <w:rFonts w:ascii="Book Antiqua" w:hAnsi="Book Antiqua"/>
        </w:rPr>
        <w:t>Rai</w:t>
      </w:r>
      <w:proofErr w:type="spellEnd"/>
      <w:r w:rsidRPr="00FB4C85">
        <w:rPr>
          <w:rFonts w:ascii="Book Antiqua" w:hAnsi="Book Antiqua"/>
        </w:rPr>
        <w:t xml:space="preserve"> AA, Luck NH.</w:t>
      </w:r>
      <w:proofErr w:type="gramEnd"/>
      <w:r w:rsidRPr="00FB4C85">
        <w:rPr>
          <w:rFonts w:ascii="Book Antiqua" w:hAnsi="Book Antiqua"/>
        </w:rPr>
        <w:t xml:space="preserve"> Role of Endoscopic Findings and Biopsies in Renal Transplant Recipients </w:t>
      </w:r>
      <w:proofErr w:type="gramStart"/>
      <w:r w:rsidRPr="00FB4C85">
        <w:rPr>
          <w:rFonts w:ascii="Book Antiqua" w:hAnsi="Book Antiqua"/>
        </w:rPr>
        <w:t>With</w:t>
      </w:r>
      <w:proofErr w:type="gramEnd"/>
      <w:r w:rsidRPr="00FB4C85">
        <w:rPr>
          <w:rFonts w:ascii="Book Antiqua" w:hAnsi="Book Antiqua"/>
        </w:rPr>
        <w:t xml:space="preserve"> Gastrointestinal Complications: A Tertiary Care Experience. </w:t>
      </w:r>
      <w:proofErr w:type="spellStart"/>
      <w:r w:rsidRPr="00FB4C85">
        <w:rPr>
          <w:rFonts w:ascii="Book Antiqua" w:hAnsi="Book Antiqua"/>
          <w:i/>
        </w:rPr>
        <w:t>Exp</w:t>
      </w:r>
      <w:proofErr w:type="spellEnd"/>
      <w:r w:rsidRPr="00FB4C85">
        <w:rPr>
          <w:rFonts w:ascii="Book Antiqua" w:hAnsi="Book Antiqua"/>
          <w:i/>
        </w:rPr>
        <w:t xml:space="preserve"> </w:t>
      </w:r>
      <w:proofErr w:type="spellStart"/>
      <w:r w:rsidRPr="00FB4C85">
        <w:rPr>
          <w:rFonts w:ascii="Book Antiqua" w:hAnsi="Book Antiqua"/>
          <w:i/>
        </w:rPr>
        <w:t>Clin</w:t>
      </w:r>
      <w:proofErr w:type="spellEnd"/>
      <w:r w:rsidRPr="00FB4C85">
        <w:rPr>
          <w:rFonts w:ascii="Book Antiqua" w:hAnsi="Book Antiqua"/>
          <w:i/>
        </w:rPr>
        <w:t xml:space="preserve"> Transplant</w:t>
      </w:r>
      <w:r w:rsidRPr="00FB4C85">
        <w:rPr>
          <w:rFonts w:ascii="Book Antiqua" w:hAnsi="Book Antiqua"/>
        </w:rPr>
        <w:t xml:space="preserve"> 2018; </w:t>
      </w:r>
      <w:r w:rsidRPr="00FB4C85">
        <w:rPr>
          <w:rFonts w:ascii="Book Antiqua" w:hAnsi="Book Antiqua"/>
          <w:b/>
        </w:rPr>
        <w:t>16</w:t>
      </w:r>
      <w:r w:rsidRPr="00FB4C85">
        <w:rPr>
          <w:rFonts w:ascii="Book Antiqua" w:hAnsi="Book Antiqua"/>
        </w:rPr>
        <w:t>: 522-527 [PMID: 29534657 DOI: 10.6002/ect.2017.0132]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51 </w:t>
      </w:r>
      <w:proofErr w:type="spellStart"/>
      <w:r w:rsidRPr="00FB4C85">
        <w:rPr>
          <w:rFonts w:ascii="Book Antiqua" w:hAnsi="Book Antiqua"/>
          <w:b/>
        </w:rPr>
        <w:t>Mak</w:t>
      </w:r>
      <w:proofErr w:type="spellEnd"/>
      <w:r w:rsidRPr="00FB4C85">
        <w:rPr>
          <w:rFonts w:ascii="Book Antiqua" w:hAnsi="Book Antiqua"/>
          <w:b/>
        </w:rPr>
        <w:t xml:space="preserve"> LY</w:t>
      </w:r>
      <w:r w:rsidRPr="00FB4C85">
        <w:rPr>
          <w:rFonts w:ascii="Book Antiqua" w:hAnsi="Book Antiqua"/>
        </w:rPr>
        <w:t xml:space="preserve">, Tong TSM, Cheung KS, Chen LJ, </w:t>
      </w:r>
      <w:proofErr w:type="spellStart"/>
      <w:r w:rsidRPr="00FB4C85">
        <w:rPr>
          <w:rFonts w:ascii="Book Antiqua" w:hAnsi="Book Antiqua"/>
        </w:rPr>
        <w:t>Lui</w:t>
      </w:r>
      <w:proofErr w:type="spellEnd"/>
      <w:r w:rsidRPr="00FB4C85">
        <w:rPr>
          <w:rFonts w:ascii="Book Antiqua" w:hAnsi="Book Antiqua"/>
        </w:rPr>
        <w:t xml:space="preserve"> KL, Lau KS, Leung WK. Combined Use of Common Fecal and Blood Markers for Detection of </w:t>
      </w:r>
      <w:proofErr w:type="spellStart"/>
      <w:r w:rsidRPr="00FB4C85">
        <w:rPr>
          <w:rFonts w:ascii="Book Antiqua" w:hAnsi="Book Antiqua"/>
        </w:rPr>
        <w:t>Endoscopically</w:t>
      </w:r>
      <w:proofErr w:type="spellEnd"/>
      <w:r w:rsidRPr="00FB4C85">
        <w:rPr>
          <w:rFonts w:ascii="Book Antiqua" w:hAnsi="Book Antiqua"/>
        </w:rPr>
        <w:t xml:space="preserve"> Active Inflammatory Bowel Disease. </w:t>
      </w:r>
      <w:proofErr w:type="spellStart"/>
      <w:r w:rsidRPr="00FB4C85">
        <w:rPr>
          <w:rFonts w:ascii="Book Antiqua" w:hAnsi="Book Antiqua"/>
          <w:i/>
        </w:rPr>
        <w:t>Clin</w:t>
      </w:r>
      <w:proofErr w:type="spellEnd"/>
      <w:r w:rsidRPr="00FB4C85">
        <w:rPr>
          <w:rFonts w:ascii="Book Antiqua" w:hAnsi="Book Antiqua"/>
          <w:i/>
        </w:rPr>
        <w:t xml:space="preserve"> </w:t>
      </w:r>
      <w:proofErr w:type="spellStart"/>
      <w:r w:rsidRPr="00FB4C85">
        <w:rPr>
          <w:rFonts w:ascii="Book Antiqua" w:hAnsi="Book Antiqua"/>
          <w:i/>
        </w:rPr>
        <w:t>Transl</w:t>
      </w:r>
      <w:proofErr w:type="spellEnd"/>
      <w:r w:rsidRPr="00FB4C85">
        <w:rPr>
          <w:rFonts w:ascii="Book Antiqua" w:hAnsi="Book Antiqua"/>
          <w:i/>
        </w:rPr>
        <w:t xml:space="preserve"> </w:t>
      </w:r>
      <w:proofErr w:type="spellStart"/>
      <w:r w:rsidRPr="00FB4C85">
        <w:rPr>
          <w:rFonts w:ascii="Book Antiqua" w:hAnsi="Book Antiqua"/>
          <w:i/>
        </w:rPr>
        <w:t>Gastroenterol</w:t>
      </w:r>
      <w:proofErr w:type="spellEnd"/>
      <w:r w:rsidRPr="00FB4C85">
        <w:rPr>
          <w:rFonts w:ascii="Book Antiqua" w:hAnsi="Book Antiqua"/>
        </w:rPr>
        <w:t xml:space="preserve"> 2020; </w:t>
      </w:r>
      <w:r w:rsidRPr="00FB4C85">
        <w:rPr>
          <w:rFonts w:ascii="Book Antiqua" w:hAnsi="Book Antiqua"/>
          <w:b/>
        </w:rPr>
        <w:t>11</w:t>
      </w:r>
      <w:r w:rsidRPr="00FB4C85">
        <w:rPr>
          <w:rFonts w:ascii="Book Antiqua" w:hAnsi="Book Antiqua"/>
        </w:rPr>
        <w:t>: e00138 [PMID: 32132451 DOI: 10.14309/ctg.0000000000000138]</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52 </w:t>
      </w:r>
      <w:r w:rsidRPr="00FB4C85">
        <w:rPr>
          <w:rFonts w:ascii="Book Antiqua" w:hAnsi="Book Antiqua"/>
          <w:b/>
        </w:rPr>
        <w:t>Washington K</w:t>
      </w:r>
      <w:r w:rsidRPr="00FB4C85">
        <w:rPr>
          <w:rFonts w:ascii="Book Antiqua" w:hAnsi="Book Antiqua"/>
        </w:rPr>
        <w:t xml:space="preserve">, </w:t>
      </w:r>
      <w:proofErr w:type="spellStart"/>
      <w:r w:rsidRPr="00FB4C85">
        <w:rPr>
          <w:rFonts w:ascii="Book Antiqua" w:hAnsi="Book Antiqua"/>
        </w:rPr>
        <w:t>Jagasia</w:t>
      </w:r>
      <w:proofErr w:type="spellEnd"/>
      <w:r w:rsidRPr="00FB4C85">
        <w:rPr>
          <w:rFonts w:ascii="Book Antiqua" w:hAnsi="Book Antiqua"/>
        </w:rPr>
        <w:t xml:space="preserve"> M. Pathology of graft-versus-host disease in the gastrointestinal tract.</w:t>
      </w:r>
      <w:proofErr w:type="gramEnd"/>
      <w:r w:rsidRPr="00FB4C85">
        <w:rPr>
          <w:rFonts w:ascii="Book Antiqua" w:hAnsi="Book Antiqua"/>
        </w:rPr>
        <w:t xml:space="preserve"> </w:t>
      </w:r>
      <w:r w:rsidRPr="00FB4C85">
        <w:rPr>
          <w:rFonts w:ascii="Book Antiqua" w:hAnsi="Book Antiqua"/>
          <w:i/>
        </w:rPr>
        <w:t xml:space="preserve">Hum </w:t>
      </w:r>
      <w:proofErr w:type="spellStart"/>
      <w:r w:rsidRPr="00FB4C85">
        <w:rPr>
          <w:rFonts w:ascii="Book Antiqua" w:hAnsi="Book Antiqua"/>
          <w:i/>
        </w:rPr>
        <w:t>Pathol</w:t>
      </w:r>
      <w:proofErr w:type="spellEnd"/>
      <w:r w:rsidRPr="00FB4C85">
        <w:rPr>
          <w:rFonts w:ascii="Book Antiqua" w:hAnsi="Book Antiqua"/>
        </w:rPr>
        <w:t xml:space="preserve"> 2009; </w:t>
      </w:r>
      <w:r w:rsidRPr="00FB4C85">
        <w:rPr>
          <w:rFonts w:ascii="Book Antiqua" w:hAnsi="Book Antiqua"/>
          <w:b/>
        </w:rPr>
        <w:t>40</w:t>
      </w:r>
      <w:r w:rsidRPr="00FB4C85">
        <w:rPr>
          <w:rFonts w:ascii="Book Antiqua" w:hAnsi="Book Antiqua"/>
        </w:rPr>
        <w:t>: 909-917 [PMID: 19524102 DOI: 10.1016/j.humpath.2009.04.001]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53 </w:t>
      </w:r>
      <w:proofErr w:type="spellStart"/>
      <w:r w:rsidRPr="00FB4C85">
        <w:rPr>
          <w:rFonts w:ascii="Book Antiqua" w:hAnsi="Book Antiqua"/>
          <w:b/>
        </w:rPr>
        <w:t>Jeanmonod</w:t>
      </w:r>
      <w:proofErr w:type="spellEnd"/>
      <w:r w:rsidRPr="00FB4C85">
        <w:rPr>
          <w:rFonts w:ascii="Book Antiqua" w:hAnsi="Book Antiqua"/>
          <w:b/>
        </w:rPr>
        <w:t xml:space="preserve"> P</w:t>
      </w:r>
      <w:r w:rsidRPr="00FB4C85">
        <w:rPr>
          <w:rFonts w:ascii="Book Antiqua" w:hAnsi="Book Antiqua"/>
        </w:rPr>
        <w:t xml:space="preserve">, </w:t>
      </w:r>
      <w:proofErr w:type="spellStart"/>
      <w:r w:rsidRPr="00FB4C85">
        <w:rPr>
          <w:rFonts w:ascii="Book Antiqua" w:hAnsi="Book Antiqua"/>
        </w:rPr>
        <w:t>Hubbuch</w:t>
      </w:r>
      <w:proofErr w:type="spellEnd"/>
      <w:r w:rsidRPr="00FB4C85">
        <w:rPr>
          <w:rFonts w:ascii="Book Antiqua" w:hAnsi="Book Antiqua"/>
        </w:rPr>
        <w:t xml:space="preserve"> M, </w:t>
      </w:r>
      <w:proofErr w:type="spellStart"/>
      <w:r w:rsidRPr="00FB4C85">
        <w:rPr>
          <w:rFonts w:ascii="Book Antiqua" w:hAnsi="Book Antiqua"/>
        </w:rPr>
        <w:t>Grünhage</w:t>
      </w:r>
      <w:proofErr w:type="spellEnd"/>
      <w:r w:rsidRPr="00FB4C85">
        <w:rPr>
          <w:rFonts w:ascii="Book Antiqua" w:hAnsi="Book Antiqua"/>
        </w:rPr>
        <w:t xml:space="preserve"> F, </w:t>
      </w:r>
      <w:proofErr w:type="spellStart"/>
      <w:r w:rsidRPr="00FB4C85">
        <w:rPr>
          <w:rFonts w:ascii="Book Antiqua" w:hAnsi="Book Antiqua"/>
        </w:rPr>
        <w:t>Meiser</w:t>
      </w:r>
      <w:proofErr w:type="spellEnd"/>
      <w:r w:rsidRPr="00FB4C85">
        <w:rPr>
          <w:rFonts w:ascii="Book Antiqua" w:hAnsi="Book Antiqua"/>
        </w:rPr>
        <w:t xml:space="preserve"> A, </w:t>
      </w:r>
      <w:proofErr w:type="spellStart"/>
      <w:r w:rsidRPr="00FB4C85">
        <w:rPr>
          <w:rFonts w:ascii="Book Antiqua" w:hAnsi="Book Antiqua"/>
        </w:rPr>
        <w:t>Rass</w:t>
      </w:r>
      <w:proofErr w:type="spellEnd"/>
      <w:r w:rsidRPr="00FB4C85">
        <w:rPr>
          <w:rFonts w:ascii="Book Antiqua" w:hAnsi="Book Antiqua"/>
        </w:rPr>
        <w:t xml:space="preserve"> K, Schilling MK, </w:t>
      </w:r>
      <w:proofErr w:type="spellStart"/>
      <w:r w:rsidRPr="00FB4C85">
        <w:rPr>
          <w:rFonts w:ascii="Book Antiqua" w:hAnsi="Book Antiqua"/>
        </w:rPr>
        <w:t>Kollmar</w:t>
      </w:r>
      <w:proofErr w:type="spellEnd"/>
      <w:r w:rsidRPr="00FB4C85">
        <w:rPr>
          <w:rFonts w:ascii="Book Antiqua" w:hAnsi="Book Antiqua"/>
        </w:rPr>
        <w:t xml:space="preserve"> O. Graft-versus-host disease or toxic epidermal </w:t>
      </w:r>
      <w:proofErr w:type="spellStart"/>
      <w:r w:rsidRPr="00FB4C85">
        <w:rPr>
          <w:rFonts w:ascii="Book Antiqua" w:hAnsi="Book Antiqua"/>
        </w:rPr>
        <w:t>necrolysis</w:t>
      </w:r>
      <w:proofErr w:type="spellEnd"/>
      <w:r w:rsidRPr="00FB4C85">
        <w:rPr>
          <w:rFonts w:ascii="Book Antiqua" w:hAnsi="Book Antiqua"/>
        </w:rPr>
        <w:t xml:space="preserve">: diagnostic dilemma after liver transplantation. </w:t>
      </w:r>
      <w:proofErr w:type="spellStart"/>
      <w:r w:rsidRPr="00FB4C85">
        <w:rPr>
          <w:rFonts w:ascii="Book Antiqua" w:hAnsi="Book Antiqua"/>
          <w:i/>
        </w:rPr>
        <w:t>Transpl</w:t>
      </w:r>
      <w:proofErr w:type="spellEnd"/>
      <w:r w:rsidRPr="00FB4C85">
        <w:rPr>
          <w:rFonts w:ascii="Book Antiqua" w:hAnsi="Book Antiqua"/>
          <w:i/>
        </w:rPr>
        <w:t xml:space="preserve"> Infect Dis</w:t>
      </w:r>
      <w:r w:rsidRPr="00FB4C85">
        <w:rPr>
          <w:rFonts w:ascii="Book Antiqua" w:hAnsi="Book Antiqua"/>
        </w:rPr>
        <w:t xml:space="preserve"> 2012; </w:t>
      </w:r>
      <w:r w:rsidRPr="00FB4C85">
        <w:rPr>
          <w:rFonts w:ascii="Book Antiqua" w:hAnsi="Book Antiqua"/>
          <w:b/>
        </w:rPr>
        <w:t>14</w:t>
      </w:r>
      <w:r w:rsidRPr="00FB4C85">
        <w:rPr>
          <w:rFonts w:ascii="Book Antiqua" w:hAnsi="Book Antiqua"/>
        </w:rPr>
        <w:t>: 422-426 [PMID: 22650490 DOI: 10.1111/j.1399-3062.2012.00746.x]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54 </w:t>
      </w:r>
      <w:r w:rsidRPr="00FB4C85">
        <w:rPr>
          <w:rFonts w:ascii="Book Antiqua" w:hAnsi="Book Antiqua"/>
          <w:b/>
        </w:rPr>
        <w:t>Taylor AL</w:t>
      </w:r>
      <w:r w:rsidRPr="00FB4C85">
        <w:rPr>
          <w:rFonts w:ascii="Book Antiqua" w:hAnsi="Book Antiqua"/>
        </w:rPr>
        <w:t xml:space="preserve">, Gibbs P, </w:t>
      </w:r>
      <w:proofErr w:type="spellStart"/>
      <w:r w:rsidRPr="00FB4C85">
        <w:rPr>
          <w:rFonts w:ascii="Book Antiqua" w:hAnsi="Book Antiqua"/>
        </w:rPr>
        <w:t>Sudhindran</w:t>
      </w:r>
      <w:proofErr w:type="spellEnd"/>
      <w:r w:rsidRPr="00FB4C85">
        <w:rPr>
          <w:rFonts w:ascii="Book Antiqua" w:hAnsi="Book Antiqua"/>
        </w:rPr>
        <w:t xml:space="preserve"> S, Key T, Goodman RS, Morgan CH, Watson CJ, </w:t>
      </w:r>
      <w:proofErr w:type="spellStart"/>
      <w:r w:rsidRPr="00FB4C85">
        <w:rPr>
          <w:rFonts w:ascii="Book Antiqua" w:hAnsi="Book Antiqua"/>
        </w:rPr>
        <w:t>Delriviere</w:t>
      </w:r>
      <w:proofErr w:type="spellEnd"/>
      <w:r w:rsidRPr="00FB4C85">
        <w:rPr>
          <w:rFonts w:ascii="Book Antiqua" w:hAnsi="Book Antiqua"/>
        </w:rPr>
        <w:t xml:space="preserve"> L, Alexander GJ, Jamieson NV, Bradley JA, Taylor CJ. </w:t>
      </w:r>
      <w:proofErr w:type="gramStart"/>
      <w:r w:rsidRPr="00FB4C85">
        <w:rPr>
          <w:rFonts w:ascii="Book Antiqua" w:hAnsi="Book Antiqua"/>
        </w:rPr>
        <w:t xml:space="preserve">Monitoring systemic donor lymphocyte </w:t>
      </w:r>
      <w:proofErr w:type="spellStart"/>
      <w:r w:rsidRPr="00FB4C85">
        <w:rPr>
          <w:rFonts w:ascii="Book Antiqua" w:hAnsi="Book Antiqua"/>
        </w:rPr>
        <w:t>macrochimerism</w:t>
      </w:r>
      <w:proofErr w:type="spellEnd"/>
      <w:r w:rsidRPr="00FB4C85">
        <w:rPr>
          <w:rFonts w:ascii="Book Antiqua" w:hAnsi="Book Antiqua"/>
        </w:rPr>
        <w:t xml:space="preserve"> to aid the diagnosis of graft-versus-host disease after liver transplantation.</w:t>
      </w:r>
      <w:proofErr w:type="gramEnd"/>
      <w:r w:rsidRPr="00FB4C85">
        <w:rPr>
          <w:rFonts w:ascii="Book Antiqua" w:hAnsi="Book Antiqua"/>
        </w:rPr>
        <w:t xml:space="preserve"> </w:t>
      </w:r>
      <w:r w:rsidRPr="00FB4C85">
        <w:rPr>
          <w:rFonts w:ascii="Book Antiqua" w:hAnsi="Book Antiqua"/>
          <w:i/>
        </w:rPr>
        <w:t>Transplantation</w:t>
      </w:r>
      <w:r w:rsidRPr="00FB4C85">
        <w:rPr>
          <w:rFonts w:ascii="Book Antiqua" w:hAnsi="Book Antiqua"/>
        </w:rPr>
        <w:t xml:space="preserve"> 2004; </w:t>
      </w:r>
      <w:r w:rsidRPr="00FB4C85">
        <w:rPr>
          <w:rFonts w:ascii="Book Antiqua" w:hAnsi="Book Antiqua"/>
          <w:b/>
        </w:rPr>
        <w:t>77</w:t>
      </w:r>
      <w:r w:rsidRPr="00FB4C85">
        <w:rPr>
          <w:rFonts w:ascii="Book Antiqua" w:hAnsi="Book Antiqua"/>
        </w:rPr>
        <w:t>: 441-446 [PMID: 14966423 DOI: 10.1097/01.TP.0000103721.29729.FE]</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55 </w:t>
      </w:r>
      <w:proofErr w:type="spellStart"/>
      <w:r w:rsidRPr="00FB4C85">
        <w:rPr>
          <w:rFonts w:ascii="Book Antiqua" w:hAnsi="Book Antiqua"/>
          <w:b/>
        </w:rPr>
        <w:t>Guo</w:t>
      </w:r>
      <w:proofErr w:type="spellEnd"/>
      <w:r w:rsidRPr="00FB4C85">
        <w:rPr>
          <w:rFonts w:ascii="Book Antiqua" w:hAnsi="Book Antiqua"/>
          <w:b/>
        </w:rPr>
        <w:t xml:space="preserve"> Y</w:t>
      </w:r>
      <w:r w:rsidRPr="00FB4C85">
        <w:rPr>
          <w:rFonts w:ascii="Book Antiqua" w:hAnsi="Book Antiqua"/>
        </w:rPr>
        <w:t xml:space="preserve">, Ding S, </w:t>
      </w:r>
      <w:proofErr w:type="spellStart"/>
      <w:r w:rsidRPr="00FB4C85">
        <w:rPr>
          <w:rFonts w:ascii="Book Antiqua" w:hAnsi="Book Antiqua"/>
        </w:rPr>
        <w:t>Guo</w:t>
      </w:r>
      <w:proofErr w:type="spellEnd"/>
      <w:r w:rsidRPr="00FB4C85">
        <w:rPr>
          <w:rFonts w:ascii="Book Antiqua" w:hAnsi="Book Antiqua"/>
        </w:rPr>
        <w:t xml:space="preserve"> H, Li S, Lu X, Chen Z, Chen ZK, Ming C, Gong N. Graft-versus-host-disease after kidney transplantation: A case report and literature review. </w:t>
      </w:r>
      <w:r w:rsidRPr="00FB4C85">
        <w:rPr>
          <w:rFonts w:ascii="Book Antiqua" w:hAnsi="Book Antiqua"/>
          <w:i/>
        </w:rPr>
        <w:t>Medicine (Baltimore)</w:t>
      </w:r>
      <w:r w:rsidRPr="00FB4C85">
        <w:rPr>
          <w:rFonts w:ascii="Book Antiqua" w:hAnsi="Book Antiqua"/>
        </w:rPr>
        <w:t xml:space="preserve"> 2017; </w:t>
      </w:r>
      <w:r w:rsidRPr="00FB4C85">
        <w:rPr>
          <w:rFonts w:ascii="Book Antiqua" w:hAnsi="Book Antiqua"/>
          <w:b/>
        </w:rPr>
        <w:t>96</w:t>
      </w:r>
      <w:r w:rsidRPr="00FB4C85">
        <w:rPr>
          <w:rFonts w:ascii="Book Antiqua" w:hAnsi="Book Antiqua"/>
        </w:rPr>
        <w:t>: e7333 [PMID: 28658148 DOI: 10.1097/MD.0000000000007333]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56 </w:t>
      </w:r>
      <w:proofErr w:type="spellStart"/>
      <w:r w:rsidRPr="00FB4C85">
        <w:rPr>
          <w:rFonts w:ascii="Book Antiqua" w:hAnsi="Book Antiqua"/>
          <w:b/>
        </w:rPr>
        <w:t>Snover</w:t>
      </w:r>
      <w:proofErr w:type="spellEnd"/>
      <w:r w:rsidRPr="00FB4C85">
        <w:rPr>
          <w:rFonts w:ascii="Book Antiqua" w:hAnsi="Book Antiqua"/>
          <w:b/>
        </w:rPr>
        <w:t xml:space="preserve"> DC</w:t>
      </w:r>
      <w:r w:rsidRPr="00FB4C85">
        <w:rPr>
          <w:rFonts w:ascii="Book Antiqua" w:hAnsi="Book Antiqua"/>
        </w:rPr>
        <w:t xml:space="preserve">, </w:t>
      </w:r>
      <w:proofErr w:type="spellStart"/>
      <w:r w:rsidRPr="00FB4C85">
        <w:rPr>
          <w:rFonts w:ascii="Book Antiqua" w:hAnsi="Book Antiqua"/>
        </w:rPr>
        <w:t>Weisdorf</w:t>
      </w:r>
      <w:proofErr w:type="spellEnd"/>
      <w:r w:rsidRPr="00FB4C85">
        <w:rPr>
          <w:rFonts w:ascii="Book Antiqua" w:hAnsi="Book Antiqua"/>
        </w:rPr>
        <w:t xml:space="preserve"> SA, </w:t>
      </w:r>
      <w:proofErr w:type="spellStart"/>
      <w:r w:rsidRPr="00FB4C85">
        <w:rPr>
          <w:rFonts w:ascii="Book Antiqua" w:hAnsi="Book Antiqua"/>
        </w:rPr>
        <w:t>Vercellotti</w:t>
      </w:r>
      <w:proofErr w:type="spellEnd"/>
      <w:r w:rsidRPr="00FB4C85">
        <w:rPr>
          <w:rFonts w:ascii="Book Antiqua" w:hAnsi="Book Antiqua"/>
        </w:rPr>
        <w:t xml:space="preserve"> GM, Rank B, Hutton S, </w:t>
      </w:r>
      <w:proofErr w:type="spellStart"/>
      <w:r w:rsidRPr="00FB4C85">
        <w:rPr>
          <w:rFonts w:ascii="Book Antiqua" w:hAnsi="Book Antiqua"/>
        </w:rPr>
        <w:t>McGlave</w:t>
      </w:r>
      <w:proofErr w:type="spellEnd"/>
      <w:r w:rsidRPr="00FB4C85">
        <w:rPr>
          <w:rFonts w:ascii="Book Antiqua" w:hAnsi="Book Antiqua"/>
        </w:rPr>
        <w:t xml:space="preserve"> P. </w:t>
      </w:r>
      <w:proofErr w:type="gramStart"/>
      <w:r w:rsidRPr="00FB4C85">
        <w:rPr>
          <w:rFonts w:ascii="Book Antiqua" w:hAnsi="Book Antiqua"/>
        </w:rPr>
        <w:t xml:space="preserve">A </w:t>
      </w:r>
      <w:proofErr w:type="spellStart"/>
      <w:r w:rsidRPr="00FB4C85">
        <w:rPr>
          <w:rFonts w:ascii="Book Antiqua" w:hAnsi="Book Antiqua"/>
        </w:rPr>
        <w:t>histopathologic</w:t>
      </w:r>
      <w:proofErr w:type="spellEnd"/>
      <w:r w:rsidRPr="00FB4C85">
        <w:rPr>
          <w:rFonts w:ascii="Book Antiqua" w:hAnsi="Book Antiqua"/>
        </w:rPr>
        <w:t xml:space="preserve"> study of gastric and small intestinal graft-versus-host disease </w:t>
      </w:r>
      <w:r w:rsidRPr="00FB4C85">
        <w:rPr>
          <w:rFonts w:ascii="Book Antiqua" w:hAnsi="Book Antiqua"/>
        </w:rPr>
        <w:lastRenderedPageBreak/>
        <w:t>following allogeneic bone marrow transplantation.</w:t>
      </w:r>
      <w:proofErr w:type="gramEnd"/>
      <w:r w:rsidRPr="00FB4C85">
        <w:rPr>
          <w:rFonts w:ascii="Book Antiqua" w:hAnsi="Book Antiqua"/>
        </w:rPr>
        <w:t xml:space="preserve"> </w:t>
      </w:r>
      <w:r w:rsidRPr="00FB4C85">
        <w:rPr>
          <w:rFonts w:ascii="Book Antiqua" w:hAnsi="Book Antiqua"/>
          <w:i/>
        </w:rPr>
        <w:t xml:space="preserve">Hum </w:t>
      </w:r>
      <w:proofErr w:type="spellStart"/>
      <w:r w:rsidRPr="00FB4C85">
        <w:rPr>
          <w:rFonts w:ascii="Book Antiqua" w:hAnsi="Book Antiqua"/>
          <w:i/>
        </w:rPr>
        <w:t>Pathol</w:t>
      </w:r>
      <w:proofErr w:type="spellEnd"/>
      <w:r w:rsidRPr="00FB4C85">
        <w:rPr>
          <w:rFonts w:ascii="Book Antiqua" w:hAnsi="Book Antiqua"/>
        </w:rPr>
        <w:t xml:space="preserve"> 1985; </w:t>
      </w:r>
      <w:r w:rsidRPr="00FB4C85">
        <w:rPr>
          <w:rFonts w:ascii="Book Antiqua" w:hAnsi="Book Antiqua"/>
          <w:b/>
        </w:rPr>
        <w:t>16</w:t>
      </w:r>
      <w:r w:rsidRPr="00FB4C85">
        <w:rPr>
          <w:rFonts w:ascii="Book Antiqua" w:hAnsi="Book Antiqua"/>
        </w:rPr>
        <w:t>: 387-392 [PMID: 3884482 DOI: 10.1016/s0046-8177(85)80232-x]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57 </w:t>
      </w:r>
      <w:proofErr w:type="spellStart"/>
      <w:r w:rsidRPr="00FB4C85">
        <w:rPr>
          <w:rFonts w:ascii="Book Antiqua" w:hAnsi="Book Antiqua"/>
          <w:b/>
        </w:rPr>
        <w:t>Gleichmann</w:t>
      </w:r>
      <w:proofErr w:type="spellEnd"/>
      <w:r w:rsidRPr="00FB4C85">
        <w:rPr>
          <w:rFonts w:ascii="Book Antiqua" w:hAnsi="Book Antiqua"/>
          <w:b/>
        </w:rPr>
        <w:t xml:space="preserve"> E</w:t>
      </w:r>
      <w:r w:rsidRPr="00FB4C85">
        <w:rPr>
          <w:rFonts w:ascii="Book Antiqua" w:hAnsi="Book Antiqua"/>
        </w:rPr>
        <w:t xml:space="preserve">, </w:t>
      </w:r>
      <w:proofErr w:type="spellStart"/>
      <w:r w:rsidRPr="00FB4C85">
        <w:rPr>
          <w:rFonts w:ascii="Book Antiqua" w:hAnsi="Book Antiqua"/>
        </w:rPr>
        <w:t>Gleichmann</w:t>
      </w:r>
      <w:proofErr w:type="spellEnd"/>
      <w:r w:rsidRPr="00FB4C85">
        <w:rPr>
          <w:rFonts w:ascii="Book Antiqua" w:hAnsi="Book Antiqua"/>
        </w:rPr>
        <w:t xml:space="preserve"> H. Graft-versus-host reaction: a </w:t>
      </w:r>
      <w:proofErr w:type="spellStart"/>
      <w:r w:rsidRPr="00FB4C85">
        <w:rPr>
          <w:rFonts w:ascii="Book Antiqua" w:hAnsi="Book Antiqua"/>
        </w:rPr>
        <w:t>pathogenetic</w:t>
      </w:r>
      <w:proofErr w:type="spellEnd"/>
      <w:r w:rsidRPr="00FB4C85">
        <w:rPr>
          <w:rFonts w:ascii="Book Antiqua" w:hAnsi="Book Antiqua"/>
        </w:rPr>
        <w:t xml:space="preserve"> principle for the development of drug allergy, autoimmunity, and malignant lymphoma in non-chimeric individuals. </w:t>
      </w:r>
      <w:proofErr w:type="gramStart"/>
      <w:r w:rsidRPr="00FB4C85">
        <w:rPr>
          <w:rFonts w:ascii="Book Antiqua" w:hAnsi="Book Antiqua"/>
        </w:rPr>
        <w:t>Hypothesis.</w:t>
      </w:r>
      <w:proofErr w:type="gramEnd"/>
      <w:r w:rsidRPr="00FB4C85">
        <w:rPr>
          <w:rFonts w:ascii="Book Antiqua" w:hAnsi="Book Antiqua"/>
        </w:rPr>
        <w:t xml:space="preserve"> </w:t>
      </w:r>
      <w:r w:rsidRPr="00FB4C85">
        <w:rPr>
          <w:rFonts w:ascii="Book Antiqua" w:hAnsi="Book Antiqua"/>
          <w:i/>
        </w:rPr>
        <w:t xml:space="preserve">Z </w:t>
      </w:r>
      <w:proofErr w:type="spellStart"/>
      <w:r w:rsidRPr="00FB4C85">
        <w:rPr>
          <w:rFonts w:ascii="Book Antiqua" w:hAnsi="Book Antiqua"/>
          <w:i/>
        </w:rPr>
        <w:t>Krebsforsch</w:t>
      </w:r>
      <w:proofErr w:type="spellEnd"/>
      <w:r w:rsidRPr="00FB4C85">
        <w:rPr>
          <w:rFonts w:ascii="Book Antiqua" w:hAnsi="Book Antiqua"/>
          <w:i/>
        </w:rPr>
        <w:t xml:space="preserve"> </w:t>
      </w:r>
      <w:proofErr w:type="spellStart"/>
      <w:r w:rsidRPr="00FB4C85">
        <w:rPr>
          <w:rFonts w:ascii="Book Antiqua" w:hAnsi="Book Antiqua"/>
          <w:i/>
        </w:rPr>
        <w:t>Klin</w:t>
      </w:r>
      <w:proofErr w:type="spellEnd"/>
      <w:r w:rsidRPr="00FB4C85">
        <w:rPr>
          <w:rFonts w:ascii="Book Antiqua" w:hAnsi="Book Antiqua"/>
          <w:i/>
        </w:rPr>
        <w:t xml:space="preserve"> </w:t>
      </w:r>
      <w:proofErr w:type="spellStart"/>
      <w:r w:rsidRPr="00FB4C85">
        <w:rPr>
          <w:rFonts w:ascii="Book Antiqua" w:hAnsi="Book Antiqua"/>
          <w:i/>
        </w:rPr>
        <w:t>Onkol</w:t>
      </w:r>
      <w:proofErr w:type="spellEnd"/>
      <w:r w:rsidRPr="00FB4C85">
        <w:rPr>
          <w:rFonts w:ascii="Book Antiqua" w:hAnsi="Book Antiqua"/>
          <w:i/>
        </w:rPr>
        <w:t xml:space="preserve"> Cancer Res </w:t>
      </w:r>
      <w:proofErr w:type="spellStart"/>
      <w:r w:rsidRPr="00FB4C85">
        <w:rPr>
          <w:rFonts w:ascii="Book Antiqua" w:hAnsi="Book Antiqua"/>
          <w:i/>
        </w:rPr>
        <w:t>Clin</w:t>
      </w:r>
      <w:proofErr w:type="spellEnd"/>
      <w:r w:rsidRPr="00FB4C85">
        <w:rPr>
          <w:rFonts w:ascii="Book Antiqua" w:hAnsi="Book Antiqua"/>
          <w:i/>
        </w:rPr>
        <w:t xml:space="preserve"> </w:t>
      </w:r>
      <w:proofErr w:type="spellStart"/>
      <w:r w:rsidRPr="00FB4C85">
        <w:rPr>
          <w:rFonts w:ascii="Book Antiqua" w:hAnsi="Book Antiqua"/>
          <w:i/>
        </w:rPr>
        <w:t>Oncol</w:t>
      </w:r>
      <w:proofErr w:type="spellEnd"/>
      <w:r w:rsidRPr="00FB4C85">
        <w:rPr>
          <w:rFonts w:ascii="Book Antiqua" w:hAnsi="Book Antiqua"/>
        </w:rPr>
        <w:t xml:space="preserve"> 1976; </w:t>
      </w:r>
      <w:r w:rsidRPr="00FB4C85">
        <w:rPr>
          <w:rFonts w:ascii="Book Antiqua" w:hAnsi="Book Antiqua"/>
          <w:b/>
        </w:rPr>
        <w:t>85</w:t>
      </w:r>
      <w:r w:rsidRPr="00FB4C85">
        <w:rPr>
          <w:rFonts w:ascii="Book Antiqua" w:hAnsi="Book Antiqua"/>
        </w:rPr>
        <w:t>: 91-109 [PMID: 3900 DOI: 10.1007/bf00304942]</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58 </w:t>
      </w:r>
      <w:proofErr w:type="spellStart"/>
      <w:r w:rsidRPr="00FB4C85">
        <w:rPr>
          <w:rFonts w:ascii="Book Antiqua" w:hAnsi="Book Antiqua"/>
          <w:b/>
        </w:rPr>
        <w:t>Nussler</w:t>
      </w:r>
      <w:proofErr w:type="spellEnd"/>
      <w:r w:rsidRPr="00FB4C85">
        <w:rPr>
          <w:rFonts w:ascii="Book Antiqua" w:hAnsi="Book Antiqua"/>
          <w:b/>
        </w:rPr>
        <w:t xml:space="preserve"> NC</w:t>
      </w:r>
      <w:r w:rsidRPr="00FB4C85">
        <w:rPr>
          <w:rFonts w:ascii="Book Antiqua" w:hAnsi="Book Antiqua"/>
        </w:rPr>
        <w:t>, Hoffman RA, McCarthy SA, Simmons RL.</w:t>
      </w:r>
      <w:proofErr w:type="gramEnd"/>
      <w:r w:rsidRPr="00FB4C85">
        <w:rPr>
          <w:rFonts w:ascii="Book Antiqua" w:hAnsi="Book Antiqua"/>
        </w:rPr>
        <w:t xml:space="preserve"> Functional changes of intestinal intraepithelial lymphocytes during acute graft versus host disease: correlation with phenotype. </w:t>
      </w:r>
      <w:proofErr w:type="spellStart"/>
      <w:r w:rsidRPr="00FB4C85">
        <w:rPr>
          <w:rFonts w:ascii="Book Antiqua" w:hAnsi="Book Antiqua"/>
          <w:i/>
        </w:rPr>
        <w:t>Int</w:t>
      </w:r>
      <w:proofErr w:type="spellEnd"/>
      <w:r w:rsidRPr="00FB4C85">
        <w:rPr>
          <w:rFonts w:ascii="Book Antiqua" w:hAnsi="Book Antiqua"/>
          <w:i/>
        </w:rPr>
        <w:t xml:space="preserve"> </w:t>
      </w:r>
      <w:proofErr w:type="spellStart"/>
      <w:r w:rsidRPr="00FB4C85">
        <w:rPr>
          <w:rFonts w:ascii="Book Antiqua" w:hAnsi="Book Antiqua"/>
          <w:i/>
        </w:rPr>
        <w:t>Immunol</w:t>
      </w:r>
      <w:proofErr w:type="spellEnd"/>
      <w:r w:rsidRPr="00FB4C85">
        <w:rPr>
          <w:rFonts w:ascii="Book Antiqua" w:hAnsi="Book Antiqua"/>
        </w:rPr>
        <w:t xml:space="preserve"> 1996; </w:t>
      </w:r>
      <w:r w:rsidRPr="00FB4C85">
        <w:rPr>
          <w:rFonts w:ascii="Book Antiqua" w:hAnsi="Book Antiqua"/>
          <w:b/>
        </w:rPr>
        <w:t>8</w:t>
      </w:r>
      <w:r w:rsidRPr="00FB4C85">
        <w:rPr>
          <w:rFonts w:ascii="Book Antiqua" w:hAnsi="Book Antiqua"/>
        </w:rPr>
        <w:t>: 1767-1777 [PMID: 8943572 DOI: 10.1093/</w:t>
      </w:r>
      <w:proofErr w:type="spellStart"/>
      <w:r w:rsidRPr="00FB4C85">
        <w:rPr>
          <w:rFonts w:ascii="Book Antiqua" w:hAnsi="Book Antiqua"/>
        </w:rPr>
        <w:t>intimm</w:t>
      </w:r>
      <w:proofErr w:type="spellEnd"/>
      <w:r w:rsidRPr="00FB4C85">
        <w:rPr>
          <w:rFonts w:ascii="Book Antiqua" w:hAnsi="Book Antiqua"/>
        </w:rPr>
        <w:t>/8.11.1767]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59 </w:t>
      </w:r>
      <w:r w:rsidRPr="00FB4C85">
        <w:rPr>
          <w:rFonts w:ascii="Book Antiqua" w:hAnsi="Book Antiqua"/>
          <w:b/>
        </w:rPr>
        <w:t>Koyama M</w:t>
      </w:r>
      <w:r w:rsidRPr="00FB4C85">
        <w:rPr>
          <w:rFonts w:ascii="Book Antiqua" w:hAnsi="Book Antiqua"/>
        </w:rPr>
        <w:t xml:space="preserve">, Hill GR. </w:t>
      </w:r>
      <w:proofErr w:type="gramStart"/>
      <w:r w:rsidRPr="00FB4C85">
        <w:rPr>
          <w:rFonts w:ascii="Book Antiqua" w:hAnsi="Book Antiqua"/>
        </w:rPr>
        <w:t>The primacy of gastrointestinal tract antigen-presenting cells in lethal graft-versus-host disease.</w:t>
      </w:r>
      <w:proofErr w:type="gramEnd"/>
      <w:r w:rsidRPr="00FB4C85">
        <w:rPr>
          <w:rFonts w:ascii="Book Antiqua" w:hAnsi="Book Antiqua"/>
        </w:rPr>
        <w:t xml:space="preserve"> </w:t>
      </w:r>
      <w:r w:rsidRPr="00FB4C85">
        <w:rPr>
          <w:rFonts w:ascii="Book Antiqua" w:hAnsi="Book Antiqua"/>
          <w:i/>
        </w:rPr>
        <w:t>Blood</w:t>
      </w:r>
      <w:r w:rsidRPr="00FB4C85">
        <w:rPr>
          <w:rFonts w:ascii="Book Antiqua" w:hAnsi="Book Antiqua"/>
        </w:rPr>
        <w:t xml:space="preserve"> 2019; </w:t>
      </w:r>
      <w:r w:rsidRPr="00FB4C85">
        <w:rPr>
          <w:rFonts w:ascii="Book Antiqua" w:hAnsi="Book Antiqua"/>
          <w:b/>
        </w:rPr>
        <w:t>134</w:t>
      </w:r>
      <w:r w:rsidRPr="00FB4C85">
        <w:rPr>
          <w:rFonts w:ascii="Book Antiqua" w:hAnsi="Book Antiqua"/>
        </w:rPr>
        <w:t>: 2139-2148 [PMID: 31697827 DOI: 10.1182/blood.2019000823]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60 </w:t>
      </w:r>
      <w:r w:rsidRPr="00FB4C85">
        <w:rPr>
          <w:rFonts w:ascii="Book Antiqua" w:hAnsi="Book Antiqua"/>
          <w:b/>
        </w:rPr>
        <w:t>Papadimitriou JC</w:t>
      </w:r>
      <w:r w:rsidRPr="00FB4C85">
        <w:rPr>
          <w:rFonts w:ascii="Book Antiqua" w:hAnsi="Book Antiqua"/>
        </w:rPr>
        <w:t xml:space="preserve">, </w:t>
      </w:r>
      <w:proofErr w:type="spellStart"/>
      <w:r w:rsidRPr="00FB4C85">
        <w:rPr>
          <w:rFonts w:ascii="Book Antiqua" w:hAnsi="Book Antiqua"/>
        </w:rPr>
        <w:t>Cangro</w:t>
      </w:r>
      <w:proofErr w:type="spellEnd"/>
      <w:r w:rsidRPr="00FB4C85">
        <w:rPr>
          <w:rFonts w:ascii="Book Antiqua" w:hAnsi="Book Antiqua"/>
        </w:rPr>
        <w:t xml:space="preserve"> CB, </w:t>
      </w:r>
      <w:proofErr w:type="spellStart"/>
      <w:r w:rsidRPr="00FB4C85">
        <w:rPr>
          <w:rFonts w:ascii="Book Antiqua" w:hAnsi="Book Antiqua"/>
        </w:rPr>
        <w:t>Lustberg</w:t>
      </w:r>
      <w:proofErr w:type="spellEnd"/>
      <w:r w:rsidRPr="00FB4C85">
        <w:rPr>
          <w:rFonts w:ascii="Book Antiqua" w:hAnsi="Book Antiqua"/>
        </w:rPr>
        <w:t xml:space="preserve"> A, </w:t>
      </w:r>
      <w:proofErr w:type="spellStart"/>
      <w:r w:rsidRPr="00FB4C85">
        <w:rPr>
          <w:rFonts w:ascii="Book Antiqua" w:hAnsi="Book Antiqua"/>
        </w:rPr>
        <w:t>Khaled</w:t>
      </w:r>
      <w:proofErr w:type="spellEnd"/>
      <w:r w:rsidRPr="00FB4C85">
        <w:rPr>
          <w:rFonts w:ascii="Book Antiqua" w:hAnsi="Book Antiqua"/>
        </w:rPr>
        <w:t xml:space="preserve"> A, </w:t>
      </w:r>
      <w:proofErr w:type="spellStart"/>
      <w:r w:rsidRPr="00FB4C85">
        <w:rPr>
          <w:rFonts w:ascii="Book Antiqua" w:hAnsi="Book Antiqua"/>
        </w:rPr>
        <w:t>Nogueira</w:t>
      </w:r>
      <w:proofErr w:type="spellEnd"/>
      <w:r w:rsidRPr="00FB4C85">
        <w:rPr>
          <w:rFonts w:ascii="Book Antiqua" w:hAnsi="Book Antiqua"/>
        </w:rPr>
        <w:t xml:space="preserve"> J, </w:t>
      </w:r>
      <w:proofErr w:type="spellStart"/>
      <w:r w:rsidRPr="00FB4C85">
        <w:rPr>
          <w:rFonts w:ascii="Book Antiqua" w:hAnsi="Book Antiqua"/>
        </w:rPr>
        <w:t>Wiland</w:t>
      </w:r>
      <w:proofErr w:type="spellEnd"/>
      <w:r w:rsidRPr="00FB4C85">
        <w:rPr>
          <w:rFonts w:ascii="Book Antiqua" w:hAnsi="Book Antiqua"/>
        </w:rPr>
        <w:t xml:space="preserve"> A, Ramos E, </w:t>
      </w:r>
      <w:proofErr w:type="spellStart"/>
      <w:r w:rsidRPr="00FB4C85">
        <w:rPr>
          <w:rFonts w:ascii="Book Antiqua" w:hAnsi="Book Antiqua"/>
        </w:rPr>
        <w:t>Klassen</w:t>
      </w:r>
      <w:proofErr w:type="spellEnd"/>
      <w:r w:rsidRPr="00FB4C85">
        <w:rPr>
          <w:rFonts w:ascii="Book Antiqua" w:hAnsi="Book Antiqua"/>
        </w:rPr>
        <w:t xml:space="preserve"> DK, </w:t>
      </w:r>
      <w:proofErr w:type="spellStart"/>
      <w:r w:rsidRPr="00FB4C85">
        <w:rPr>
          <w:rFonts w:ascii="Book Antiqua" w:hAnsi="Book Antiqua"/>
        </w:rPr>
        <w:t>Drachenberg</w:t>
      </w:r>
      <w:proofErr w:type="spellEnd"/>
      <w:r w:rsidRPr="00FB4C85">
        <w:rPr>
          <w:rFonts w:ascii="Book Antiqua" w:hAnsi="Book Antiqua"/>
        </w:rPr>
        <w:t xml:space="preserve"> CB. Histologic features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-related colitis: a graft-versus-host disease-like pattern. </w:t>
      </w:r>
      <w:proofErr w:type="spellStart"/>
      <w:r w:rsidRPr="00FB4C85">
        <w:rPr>
          <w:rFonts w:ascii="Book Antiqua" w:hAnsi="Book Antiqua"/>
          <w:i/>
        </w:rPr>
        <w:t>Int</w:t>
      </w:r>
      <w:proofErr w:type="spellEnd"/>
      <w:r w:rsidRPr="00FB4C85">
        <w:rPr>
          <w:rFonts w:ascii="Book Antiqua" w:hAnsi="Book Antiqua"/>
          <w:i/>
        </w:rPr>
        <w:t xml:space="preserve"> J </w:t>
      </w:r>
      <w:proofErr w:type="spellStart"/>
      <w:r w:rsidRPr="00FB4C85">
        <w:rPr>
          <w:rFonts w:ascii="Book Antiqua" w:hAnsi="Book Antiqua"/>
          <w:i/>
        </w:rPr>
        <w:t>Surg</w:t>
      </w:r>
      <w:proofErr w:type="spellEnd"/>
      <w:r w:rsidRPr="00FB4C85">
        <w:rPr>
          <w:rFonts w:ascii="Book Antiqua" w:hAnsi="Book Antiqua"/>
          <w:i/>
        </w:rPr>
        <w:t xml:space="preserve"> </w:t>
      </w:r>
      <w:proofErr w:type="spellStart"/>
      <w:r w:rsidRPr="00FB4C85">
        <w:rPr>
          <w:rFonts w:ascii="Book Antiqua" w:hAnsi="Book Antiqua"/>
          <w:i/>
        </w:rPr>
        <w:t>Pathol</w:t>
      </w:r>
      <w:proofErr w:type="spellEnd"/>
      <w:r w:rsidRPr="00FB4C85">
        <w:rPr>
          <w:rFonts w:ascii="Book Antiqua" w:hAnsi="Book Antiqua"/>
        </w:rPr>
        <w:t xml:space="preserve"> 2003; </w:t>
      </w:r>
      <w:r w:rsidRPr="00FB4C85">
        <w:rPr>
          <w:rFonts w:ascii="Book Antiqua" w:hAnsi="Book Antiqua"/>
          <w:b/>
        </w:rPr>
        <w:t>11</w:t>
      </w:r>
      <w:r w:rsidRPr="00FB4C85">
        <w:rPr>
          <w:rFonts w:ascii="Book Antiqua" w:hAnsi="Book Antiqua"/>
        </w:rPr>
        <w:t>: 295-302 [PMID: 14615824 DOI: 10.1177/106689690301100406]</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61 </w:t>
      </w:r>
      <w:proofErr w:type="spellStart"/>
      <w:r w:rsidRPr="00FB4C85">
        <w:rPr>
          <w:rFonts w:ascii="Book Antiqua" w:hAnsi="Book Antiqua"/>
          <w:b/>
        </w:rPr>
        <w:t>Selbst</w:t>
      </w:r>
      <w:proofErr w:type="spellEnd"/>
      <w:r w:rsidRPr="00FB4C85">
        <w:rPr>
          <w:rFonts w:ascii="Book Antiqua" w:hAnsi="Book Antiqua"/>
          <w:b/>
        </w:rPr>
        <w:t xml:space="preserve"> MK</w:t>
      </w:r>
      <w:r w:rsidRPr="00FB4C85">
        <w:rPr>
          <w:rFonts w:ascii="Book Antiqua" w:hAnsi="Book Antiqua"/>
        </w:rPr>
        <w:t xml:space="preserve">, Ahrens WA, Robert ME, Friedman A, Proctor DD, Jain D. Spectrum of histologic changes in colonic biopsies in patients treated with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w:t>
      </w:r>
      <w:r w:rsidRPr="00FB4C85">
        <w:rPr>
          <w:rFonts w:ascii="Book Antiqua" w:hAnsi="Book Antiqua"/>
          <w:i/>
        </w:rPr>
        <w:t xml:space="preserve">Mod </w:t>
      </w:r>
      <w:proofErr w:type="spellStart"/>
      <w:r w:rsidRPr="00FB4C85">
        <w:rPr>
          <w:rFonts w:ascii="Book Antiqua" w:hAnsi="Book Antiqua"/>
          <w:i/>
        </w:rPr>
        <w:t>Pathol</w:t>
      </w:r>
      <w:proofErr w:type="spellEnd"/>
      <w:r w:rsidRPr="00FB4C85">
        <w:rPr>
          <w:rFonts w:ascii="Book Antiqua" w:hAnsi="Book Antiqua"/>
        </w:rPr>
        <w:t xml:space="preserve"> 2009; </w:t>
      </w:r>
      <w:r w:rsidRPr="00FB4C85">
        <w:rPr>
          <w:rFonts w:ascii="Book Antiqua" w:hAnsi="Book Antiqua"/>
          <w:b/>
        </w:rPr>
        <w:t>22</w:t>
      </w:r>
      <w:r w:rsidRPr="00FB4C85">
        <w:rPr>
          <w:rFonts w:ascii="Book Antiqua" w:hAnsi="Book Antiqua"/>
        </w:rPr>
        <w:t>: 737-743 [PMID: 19329937 DOI: 10.1038/modpathol.2009.44]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62 </w:t>
      </w:r>
      <w:proofErr w:type="spellStart"/>
      <w:r w:rsidRPr="00FB4C85">
        <w:rPr>
          <w:rFonts w:ascii="Book Antiqua" w:hAnsi="Book Antiqua"/>
          <w:b/>
        </w:rPr>
        <w:t>Gulbahce</w:t>
      </w:r>
      <w:proofErr w:type="spellEnd"/>
      <w:r w:rsidRPr="00FB4C85">
        <w:rPr>
          <w:rFonts w:ascii="Book Antiqua" w:hAnsi="Book Antiqua"/>
          <w:b/>
        </w:rPr>
        <w:t xml:space="preserve"> HE</w:t>
      </w:r>
      <w:r w:rsidRPr="00FB4C85">
        <w:rPr>
          <w:rFonts w:ascii="Book Antiqua" w:hAnsi="Book Antiqua"/>
        </w:rPr>
        <w:t xml:space="preserve">, Brown CA, Wick M, </w:t>
      </w:r>
      <w:proofErr w:type="spellStart"/>
      <w:r w:rsidRPr="00FB4C85">
        <w:rPr>
          <w:rFonts w:ascii="Book Antiqua" w:hAnsi="Book Antiqua"/>
        </w:rPr>
        <w:t>Segall</w:t>
      </w:r>
      <w:proofErr w:type="spellEnd"/>
      <w:r w:rsidRPr="00FB4C85">
        <w:rPr>
          <w:rFonts w:ascii="Book Antiqua" w:hAnsi="Book Antiqua"/>
        </w:rPr>
        <w:t xml:space="preserve"> M, </w:t>
      </w:r>
      <w:proofErr w:type="spellStart"/>
      <w:r w:rsidRPr="00FB4C85">
        <w:rPr>
          <w:rFonts w:ascii="Book Antiqua" w:hAnsi="Book Antiqua"/>
        </w:rPr>
        <w:t>Jessurun</w:t>
      </w:r>
      <w:proofErr w:type="spellEnd"/>
      <w:r w:rsidRPr="00FB4C85">
        <w:rPr>
          <w:rFonts w:ascii="Book Antiqua" w:hAnsi="Book Antiqua"/>
        </w:rPr>
        <w:t xml:space="preserve"> J. Graft-</w:t>
      </w:r>
      <w:proofErr w:type="spellStart"/>
      <w:r w:rsidRPr="00FB4C85">
        <w:rPr>
          <w:rFonts w:ascii="Book Antiqua" w:hAnsi="Book Antiqua"/>
        </w:rPr>
        <w:t>vs</w:t>
      </w:r>
      <w:proofErr w:type="spellEnd"/>
      <w:r w:rsidRPr="00FB4C85">
        <w:rPr>
          <w:rFonts w:ascii="Book Antiqua" w:hAnsi="Book Antiqua"/>
        </w:rPr>
        <w:t xml:space="preserve">-host disease after solid organ transplant. </w:t>
      </w:r>
      <w:r w:rsidRPr="00FB4C85">
        <w:rPr>
          <w:rFonts w:ascii="Book Antiqua" w:hAnsi="Book Antiqua"/>
          <w:i/>
        </w:rPr>
        <w:t xml:space="preserve">Am J </w:t>
      </w:r>
      <w:proofErr w:type="spellStart"/>
      <w:r w:rsidRPr="00FB4C85">
        <w:rPr>
          <w:rFonts w:ascii="Book Antiqua" w:hAnsi="Book Antiqua"/>
          <w:i/>
        </w:rPr>
        <w:t>Clin</w:t>
      </w:r>
      <w:proofErr w:type="spellEnd"/>
      <w:r w:rsidRPr="00FB4C85">
        <w:rPr>
          <w:rFonts w:ascii="Book Antiqua" w:hAnsi="Book Antiqua"/>
          <w:i/>
        </w:rPr>
        <w:t xml:space="preserve"> </w:t>
      </w:r>
      <w:proofErr w:type="spellStart"/>
      <w:r w:rsidRPr="00FB4C85">
        <w:rPr>
          <w:rFonts w:ascii="Book Antiqua" w:hAnsi="Book Antiqua"/>
          <w:i/>
        </w:rPr>
        <w:t>Pathol</w:t>
      </w:r>
      <w:proofErr w:type="spellEnd"/>
      <w:r w:rsidRPr="00FB4C85">
        <w:rPr>
          <w:rFonts w:ascii="Book Antiqua" w:hAnsi="Book Antiqua"/>
        </w:rPr>
        <w:t xml:space="preserve"> 2003; </w:t>
      </w:r>
      <w:r w:rsidRPr="00FB4C85">
        <w:rPr>
          <w:rFonts w:ascii="Book Antiqua" w:hAnsi="Book Antiqua"/>
          <w:b/>
        </w:rPr>
        <w:t>119</w:t>
      </w:r>
      <w:r w:rsidRPr="00FB4C85">
        <w:rPr>
          <w:rFonts w:ascii="Book Antiqua" w:hAnsi="Book Antiqua"/>
        </w:rPr>
        <w:t>: 568-573 [PMID: 12710129 DOI: 10.1309/395B-X683-QFN6-CJBC]</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63 </w:t>
      </w:r>
      <w:proofErr w:type="spellStart"/>
      <w:r w:rsidRPr="00FB4C85">
        <w:rPr>
          <w:rFonts w:ascii="Book Antiqua" w:hAnsi="Book Antiqua"/>
          <w:b/>
        </w:rPr>
        <w:t>Razonable</w:t>
      </w:r>
      <w:proofErr w:type="spellEnd"/>
      <w:r w:rsidRPr="00FB4C85">
        <w:rPr>
          <w:rFonts w:ascii="Book Antiqua" w:hAnsi="Book Antiqua"/>
          <w:b/>
        </w:rPr>
        <w:t xml:space="preserve"> RR</w:t>
      </w:r>
      <w:r w:rsidRPr="00FB4C85">
        <w:rPr>
          <w:rFonts w:ascii="Book Antiqua" w:hAnsi="Book Antiqua"/>
        </w:rPr>
        <w:t>.</w:t>
      </w:r>
      <w:proofErr w:type="gramEnd"/>
      <w:r w:rsidRPr="00FB4C85">
        <w:rPr>
          <w:rFonts w:ascii="Book Antiqua" w:hAnsi="Book Antiqua"/>
        </w:rPr>
        <w:t xml:space="preserve"> </w:t>
      </w:r>
      <w:proofErr w:type="gramStart"/>
      <w:r w:rsidRPr="00FB4C85">
        <w:rPr>
          <w:rFonts w:ascii="Book Antiqua" w:hAnsi="Book Antiqua"/>
        </w:rPr>
        <w:t>Infections in solid transplant recipients.</w:t>
      </w:r>
      <w:proofErr w:type="gramEnd"/>
      <w:r w:rsidRPr="00FB4C85">
        <w:rPr>
          <w:rFonts w:ascii="Book Antiqua" w:hAnsi="Book Antiqua"/>
        </w:rPr>
        <w:t xml:space="preserve"> Conference report: highlights from the 40th Annual Meeting of Infectious D</w:t>
      </w:r>
      <w:r w:rsidR="006A2D59" w:rsidRPr="00FB4C85">
        <w:rPr>
          <w:rFonts w:ascii="Book Antiqua" w:hAnsi="Book Antiqua"/>
        </w:rPr>
        <w:t>isease Society of America. 2002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64 </w:t>
      </w:r>
      <w:proofErr w:type="spellStart"/>
      <w:r w:rsidRPr="00FB4C85">
        <w:rPr>
          <w:rFonts w:ascii="Book Antiqua" w:hAnsi="Book Antiqua"/>
          <w:b/>
        </w:rPr>
        <w:t>Kotton</w:t>
      </w:r>
      <w:proofErr w:type="spellEnd"/>
      <w:r w:rsidRPr="00FB4C85">
        <w:rPr>
          <w:rFonts w:ascii="Book Antiqua" w:hAnsi="Book Antiqua"/>
          <w:b/>
        </w:rPr>
        <w:t xml:space="preserve"> CN</w:t>
      </w:r>
      <w:r w:rsidRPr="00FB4C85">
        <w:rPr>
          <w:rFonts w:ascii="Book Antiqua" w:hAnsi="Book Antiqua"/>
        </w:rPr>
        <w:t xml:space="preserve">, Kumar D, </w:t>
      </w:r>
      <w:proofErr w:type="spellStart"/>
      <w:r w:rsidRPr="00FB4C85">
        <w:rPr>
          <w:rFonts w:ascii="Book Antiqua" w:hAnsi="Book Antiqua"/>
        </w:rPr>
        <w:t>Caliendo</w:t>
      </w:r>
      <w:proofErr w:type="spellEnd"/>
      <w:r w:rsidRPr="00FB4C85">
        <w:rPr>
          <w:rFonts w:ascii="Book Antiqua" w:hAnsi="Book Antiqua"/>
        </w:rPr>
        <w:t xml:space="preserve"> AM, </w:t>
      </w:r>
      <w:proofErr w:type="spellStart"/>
      <w:r w:rsidRPr="00FB4C85">
        <w:rPr>
          <w:rFonts w:ascii="Book Antiqua" w:hAnsi="Book Antiqua"/>
        </w:rPr>
        <w:t>Asberg</w:t>
      </w:r>
      <w:proofErr w:type="spellEnd"/>
      <w:r w:rsidRPr="00FB4C85">
        <w:rPr>
          <w:rFonts w:ascii="Book Antiqua" w:hAnsi="Book Antiqua"/>
        </w:rPr>
        <w:t xml:space="preserve"> A, Chou S, </w:t>
      </w:r>
      <w:proofErr w:type="spellStart"/>
      <w:r w:rsidRPr="00FB4C85">
        <w:rPr>
          <w:rFonts w:ascii="Book Antiqua" w:hAnsi="Book Antiqua"/>
        </w:rPr>
        <w:t>Snydman</w:t>
      </w:r>
      <w:proofErr w:type="spellEnd"/>
      <w:r w:rsidRPr="00FB4C85">
        <w:rPr>
          <w:rFonts w:ascii="Book Antiqua" w:hAnsi="Book Antiqua"/>
        </w:rPr>
        <w:t xml:space="preserve"> DR, Allen U, </w:t>
      </w:r>
      <w:proofErr w:type="spellStart"/>
      <w:r w:rsidRPr="00FB4C85">
        <w:rPr>
          <w:rFonts w:ascii="Book Antiqua" w:hAnsi="Book Antiqua"/>
        </w:rPr>
        <w:t>Humar</w:t>
      </w:r>
      <w:proofErr w:type="spellEnd"/>
      <w:r w:rsidRPr="00FB4C85">
        <w:rPr>
          <w:rFonts w:ascii="Book Antiqua" w:hAnsi="Book Antiqua"/>
        </w:rPr>
        <w:t xml:space="preserve"> A; Transplantation Society International CMV Consensus Group. </w:t>
      </w:r>
      <w:proofErr w:type="gramStart"/>
      <w:r w:rsidRPr="00FB4C85">
        <w:rPr>
          <w:rFonts w:ascii="Book Antiqua" w:hAnsi="Book Antiqua"/>
        </w:rPr>
        <w:lastRenderedPageBreak/>
        <w:t>International consensus guidelines on the management of cytomegalovirus in solid organ transplantation.</w:t>
      </w:r>
      <w:proofErr w:type="gramEnd"/>
      <w:r w:rsidRPr="00FB4C85">
        <w:rPr>
          <w:rFonts w:ascii="Book Antiqua" w:hAnsi="Book Antiqua"/>
        </w:rPr>
        <w:t xml:space="preserve"> </w:t>
      </w:r>
      <w:r w:rsidRPr="00FB4C85">
        <w:rPr>
          <w:rFonts w:ascii="Book Antiqua" w:hAnsi="Book Antiqua"/>
          <w:i/>
        </w:rPr>
        <w:t>Transplantation</w:t>
      </w:r>
      <w:r w:rsidRPr="00FB4C85">
        <w:rPr>
          <w:rFonts w:ascii="Book Antiqua" w:hAnsi="Book Antiqua"/>
        </w:rPr>
        <w:t xml:space="preserve"> 2010; </w:t>
      </w:r>
      <w:r w:rsidRPr="00FB4C85">
        <w:rPr>
          <w:rFonts w:ascii="Book Antiqua" w:hAnsi="Book Antiqua"/>
          <w:b/>
        </w:rPr>
        <w:t>89</w:t>
      </w:r>
      <w:r w:rsidRPr="00FB4C85">
        <w:rPr>
          <w:rFonts w:ascii="Book Antiqua" w:hAnsi="Book Antiqua"/>
        </w:rPr>
        <w:t>: 779-795 [PMID: 20224515 DOI: 10.1097/TP.0b013e3181cee42f]</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65 </w:t>
      </w:r>
      <w:r w:rsidRPr="00FB4C85">
        <w:rPr>
          <w:rFonts w:ascii="Book Antiqua" w:hAnsi="Book Antiqua"/>
          <w:b/>
        </w:rPr>
        <w:t>Navarro D</w:t>
      </w:r>
      <w:r w:rsidRPr="00FB4C85">
        <w:rPr>
          <w:rFonts w:ascii="Book Antiqua" w:hAnsi="Book Antiqua"/>
        </w:rPr>
        <w:t xml:space="preserve">, San-Juan R, Manuel O, </w:t>
      </w:r>
      <w:proofErr w:type="spellStart"/>
      <w:r w:rsidRPr="00FB4C85">
        <w:rPr>
          <w:rFonts w:ascii="Book Antiqua" w:hAnsi="Book Antiqua"/>
        </w:rPr>
        <w:t>Giménez</w:t>
      </w:r>
      <w:proofErr w:type="spellEnd"/>
      <w:r w:rsidRPr="00FB4C85">
        <w:rPr>
          <w:rFonts w:ascii="Book Antiqua" w:hAnsi="Book Antiqua"/>
        </w:rPr>
        <w:t xml:space="preserve"> E, </w:t>
      </w:r>
      <w:proofErr w:type="spellStart"/>
      <w:r w:rsidRPr="00FB4C85">
        <w:rPr>
          <w:rFonts w:ascii="Book Antiqua" w:hAnsi="Book Antiqua"/>
        </w:rPr>
        <w:t>Fernández</w:t>
      </w:r>
      <w:proofErr w:type="spellEnd"/>
      <w:r w:rsidRPr="00FB4C85">
        <w:rPr>
          <w:rFonts w:ascii="Book Antiqua" w:hAnsi="Book Antiqua"/>
        </w:rPr>
        <w:t xml:space="preserve">-Ruiz M, Hirsch HH, </w:t>
      </w:r>
      <w:proofErr w:type="spellStart"/>
      <w:r w:rsidRPr="00FB4C85">
        <w:rPr>
          <w:rFonts w:ascii="Book Antiqua" w:hAnsi="Book Antiqua"/>
        </w:rPr>
        <w:t>Grossi</w:t>
      </w:r>
      <w:proofErr w:type="spellEnd"/>
      <w:r w:rsidRPr="00FB4C85">
        <w:rPr>
          <w:rFonts w:ascii="Book Antiqua" w:hAnsi="Book Antiqua"/>
        </w:rPr>
        <w:t xml:space="preserve"> PA, </w:t>
      </w:r>
      <w:proofErr w:type="spellStart"/>
      <w:r w:rsidRPr="00FB4C85">
        <w:rPr>
          <w:rFonts w:ascii="Book Antiqua" w:hAnsi="Book Antiqua"/>
        </w:rPr>
        <w:t>Aguado</w:t>
      </w:r>
      <w:proofErr w:type="spellEnd"/>
      <w:r w:rsidRPr="00FB4C85">
        <w:rPr>
          <w:rFonts w:ascii="Book Antiqua" w:hAnsi="Book Antiqua"/>
        </w:rPr>
        <w:t xml:space="preserve"> JM; ESGICH CMV Survey Study Group, on behalf of the European Study Group of Infections in Compromised Hosts (ESGICH) from the Society of Clinical Microbiology and Infectious Diseases (ESCMID). Cytomegalovirus infection management in solid organ transplant recipients across European centers in the time of molecular diagnostics: An ESGICH survey. </w:t>
      </w:r>
      <w:proofErr w:type="spellStart"/>
      <w:r w:rsidRPr="00FB4C85">
        <w:rPr>
          <w:rFonts w:ascii="Book Antiqua" w:hAnsi="Book Antiqua"/>
          <w:i/>
        </w:rPr>
        <w:t>Transpl</w:t>
      </w:r>
      <w:proofErr w:type="spellEnd"/>
      <w:r w:rsidRPr="00FB4C85">
        <w:rPr>
          <w:rFonts w:ascii="Book Antiqua" w:hAnsi="Book Antiqua"/>
          <w:i/>
        </w:rPr>
        <w:t xml:space="preserve"> Infect Dis</w:t>
      </w:r>
      <w:r w:rsidRPr="00FB4C85">
        <w:rPr>
          <w:rFonts w:ascii="Book Antiqua" w:hAnsi="Book Antiqua"/>
        </w:rPr>
        <w:t xml:space="preserve"> 2017; </w:t>
      </w:r>
      <w:r w:rsidRPr="00FB4C85">
        <w:rPr>
          <w:rFonts w:ascii="Book Antiqua" w:hAnsi="Book Antiqua"/>
          <w:b/>
        </w:rPr>
        <w:t>19</w:t>
      </w:r>
      <w:r w:rsidRPr="00FB4C85">
        <w:rPr>
          <w:rFonts w:ascii="Book Antiqua" w:hAnsi="Book Antiqua"/>
        </w:rPr>
        <w:t xml:space="preserve"> [PMID: 28859257 DOI: 10.1111/tid.12773]</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66 </w:t>
      </w:r>
      <w:proofErr w:type="spellStart"/>
      <w:r w:rsidRPr="00FB4C85">
        <w:rPr>
          <w:rFonts w:ascii="Book Antiqua" w:hAnsi="Book Antiqua"/>
          <w:b/>
        </w:rPr>
        <w:t>Humar</w:t>
      </w:r>
      <w:proofErr w:type="spellEnd"/>
      <w:r w:rsidRPr="00FB4C85">
        <w:rPr>
          <w:rFonts w:ascii="Book Antiqua" w:hAnsi="Book Antiqua"/>
          <w:b/>
        </w:rPr>
        <w:t xml:space="preserve"> A</w:t>
      </w:r>
      <w:r w:rsidRPr="00FB4C85">
        <w:rPr>
          <w:rFonts w:ascii="Book Antiqua" w:hAnsi="Book Antiqua"/>
        </w:rPr>
        <w:t>, Michaels M; AST ID Working Group on Infectious Disease Monitoring.</w:t>
      </w:r>
      <w:proofErr w:type="gramEnd"/>
      <w:r w:rsidRPr="00FB4C85">
        <w:rPr>
          <w:rFonts w:ascii="Book Antiqua" w:hAnsi="Book Antiqua"/>
        </w:rPr>
        <w:t xml:space="preserve"> </w:t>
      </w:r>
      <w:proofErr w:type="gramStart"/>
      <w:r w:rsidRPr="00FB4C85">
        <w:rPr>
          <w:rFonts w:ascii="Book Antiqua" w:hAnsi="Book Antiqua"/>
        </w:rPr>
        <w:t>American Society of Transplantation recommendations for screening, monitoring and reporting of infectious complications in immunosuppression trials in recipients of organ transplantation.</w:t>
      </w:r>
      <w:proofErr w:type="gramEnd"/>
      <w:r w:rsidRPr="00FB4C85">
        <w:rPr>
          <w:rFonts w:ascii="Book Antiqua" w:hAnsi="Book Antiqua"/>
        </w:rPr>
        <w:t xml:space="preserve"> </w:t>
      </w:r>
      <w:r w:rsidRPr="00FB4C85">
        <w:rPr>
          <w:rFonts w:ascii="Book Antiqua" w:hAnsi="Book Antiqua"/>
          <w:i/>
        </w:rPr>
        <w:t>Am J Transplant</w:t>
      </w:r>
      <w:r w:rsidRPr="00FB4C85">
        <w:rPr>
          <w:rFonts w:ascii="Book Antiqua" w:hAnsi="Book Antiqua"/>
        </w:rPr>
        <w:t xml:space="preserve"> 2006; </w:t>
      </w:r>
      <w:r w:rsidRPr="00FB4C85">
        <w:rPr>
          <w:rFonts w:ascii="Book Antiqua" w:hAnsi="Book Antiqua"/>
          <w:b/>
        </w:rPr>
        <w:t>6</w:t>
      </w:r>
      <w:r w:rsidRPr="00FB4C85">
        <w:rPr>
          <w:rFonts w:ascii="Book Antiqua" w:hAnsi="Book Antiqua"/>
        </w:rPr>
        <w:t>: 262-274 [PMID: 16426310 DOI: 10.1111/j.1600-6143.2005.01207.x]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67 </w:t>
      </w:r>
      <w:proofErr w:type="spellStart"/>
      <w:r w:rsidRPr="00FB4C85">
        <w:rPr>
          <w:rFonts w:ascii="Book Antiqua" w:hAnsi="Book Antiqua"/>
          <w:b/>
        </w:rPr>
        <w:t>Veroux</w:t>
      </w:r>
      <w:proofErr w:type="spellEnd"/>
      <w:r w:rsidRPr="00FB4C85">
        <w:rPr>
          <w:rFonts w:ascii="Book Antiqua" w:hAnsi="Book Antiqua"/>
          <w:b/>
        </w:rPr>
        <w:t xml:space="preserve"> M</w:t>
      </w:r>
      <w:r w:rsidRPr="00FB4C85">
        <w:rPr>
          <w:rFonts w:ascii="Book Antiqua" w:hAnsi="Book Antiqua"/>
        </w:rPr>
        <w:t xml:space="preserve">, </w:t>
      </w:r>
      <w:proofErr w:type="spellStart"/>
      <w:r w:rsidRPr="00FB4C85">
        <w:rPr>
          <w:rFonts w:ascii="Book Antiqua" w:hAnsi="Book Antiqua"/>
        </w:rPr>
        <w:t>Aprile</w:t>
      </w:r>
      <w:proofErr w:type="spellEnd"/>
      <w:r w:rsidRPr="00FB4C85">
        <w:rPr>
          <w:rFonts w:ascii="Book Antiqua" w:hAnsi="Book Antiqua"/>
        </w:rPr>
        <w:t xml:space="preserve"> G, Amore FF, Corona D, </w:t>
      </w:r>
      <w:proofErr w:type="spellStart"/>
      <w:r w:rsidRPr="00FB4C85">
        <w:rPr>
          <w:rFonts w:ascii="Book Antiqua" w:hAnsi="Book Antiqua"/>
        </w:rPr>
        <w:t>Giaquinta</w:t>
      </w:r>
      <w:proofErr w:type="spellEnd"/>
      <w:r w:rsidRPr="00FB4C85">
        <w:rPr>
          <w:rFonts w:ascii="Book Antiqua" w:hAnsi="Book Antiqua"/>
        </w:rPr>
        <w:t xml:space="preserve"> A, </w:t>
      </w:r>
      <w:proofErr w:type="spellStart"/>
      <w:r w:rsidRPr="00FB4C85">
        <w:rPr>
          <w:rFonts w:ascii="Book Antiqua" w:hAnsi="Book Antiqua"/>
        </w:rPr>
        <w:t>Veroux</w:t>
      </w:r>
      <w:proofErr w:type="spellEnd"/>
      <w:r w:rsidRPr="00FB4C85">
        <w:rPr>
          <w:rFonts w:ascii="Book Antiqua" w:hAnsi="Book Antiqua"/>
        </w:rPr>
        <w:t xml:space="preserve"> P. Rare cause of odynophagia: Giant esophageal ulcer. </w:t>
      </w:r>
      <w:r w:rsidRPr="00FB4C85">
        <w:rPr>
          <w:rFonts w:ascii="Book Antiqua" w:hAnsi="Book Antiqua"/>
          <w:i/>
        </w:rPr>
        <w:t xml:space="preserve">World J </w:t>
      </w:r>
      <w:proofErr w:type="spellStart"/>
      <w:r w:rsidRPr="00FB4C85">
        <w:rPr>
          <w:rFonts w:ascii="Book Antiqua" w:hAnsi="Book Antiqua"/>
          <w:i/>
        </w:rPr>
        <w:t>Gastroenterol</w:t>
      </w:r>
      <w:proofErr w:type="spellEnd"/>
      <w:r w:rsidRPr="00FB4C85">
        <w:rPr>
          <w:rFonts w:ascii="Book Antiqua" w:hAnsi="Book Antiqua"/>
        </w:rPr>
        <w:t xml:space="preserve"> 2016; </w:t>
      </w:r>
      <w:r w:rsidRPr="00FB4C85">
        <w:rPr>
          <w:rFonts w:ascii="Book Antiqua" w:hAnsi="Book Antiqua"/>
          <w:b/>
        </w:rPr>
        <w:t>22</w:t>
      </w:r>
      <w:r w:rsidRPr="00FB4C85">
        <w:rPr>
          <w:rFonts w:ascii="Book Antiqua" w:hAnsi="Book Antiqua"/>
        </w:rPr>
        <w:t>: 3875-3878 [PMID: 27076774 DOI: 10.3748/wjg.v22.i14.3875]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68 </w:t>
      </w:r>
      <w:r w:rsidRPr="00FB4C85">
        <w:rPr>
          <w:rFonts w:ascii="Book Antiqua" w:hAnsi="Book Antiqua"/>
          <w:b/>
        </w:rPr>
        <w:t>Durand CM</w:t>
      </w:r>
      <w:r w:rsidRPr="00FB4C85">
        <w:rPr>
          <w:rFonts w:ascii="Book Antiqua" w:hAnsi="Book Antiqua"/>
        </w:rPr>
        <w:t xml:space="preserve">, Marr KA, Arnold CA, Tang L, Durand DJ, Avery RK, </w:t>
      </w:r>
      <w:proofErr w:type="spellStart"/>
      <w:r w:rsidRPr="00FB4C85">
        <w:rPr>
          <w:rFonts w:ascii="Book Antiqua" w:hAnsi="Book Antiqua"/>
        </w:rPr>
        <w:t>Valsamakis</w:t>
      </w:r>
      <w:proofErr w:type="spellEnd"/>
      <w:r w:rsidRPr="00FB4C85">
        <w:rPr>
          <w:rFonts w:ascii="Book Antiqua" w:hAnsi="Book Antiqua"/>
        </w:rPr>
        <w:t xml:space="preserve"> A, </w:t>
      </w:r>
      <w:proofErr w:type="spellStart"/>
      <w:r w:rsidRPr="00FB4C85">
        <w:rPr>
          <w:rFonts w:ascii="Book Antiqua" w:hAnsi="Book Antiqua"/>
        </w:rPr>
        <w:t>Neofytos</w:t>
      </w:r>
      <w:proofErr w:type="spellEnd"/>
      <w:r w:rsidRPr="00FB4C85">
        <w:rPr>
          <w:rFonts w:ascii="Book Antiqua" w:hAnsi="Book Antiqua"/>
        </w:rPr>
        <w:t xml:space="preserve"> D. Detection of cytomegalovirus DNA in plasma as an adjunct diagnostic for gastrointestinal tract disease in kidney and liver transplant recipients. </w:t>
      </w:r>
      <w:proofErr w:type="spellStart"/>
      <w:r w:rsidRPr="00FB4C85">
        <w:rPr>
          <w:rFonts w:ascii="Book Antiqua" w:hAnsi="Book Antiqua"/>
          <w:i/>
        </w:rPr>
        <w:t>Clin</w:t>
      </w:r>
      <w:proofErr w:type="spellEnd"/>
      <w:r w:rsidRPr="00FB4C85">
        <w:rPr>
          <w:rFonts w:ascii="Book Antiqua" w:hAnsi="Book Antiqua"/>
          <w:i/>
        </w:rPr>
        <w:t xml:space="preserve"> Infect Dis</w:t>
      </w:r>
      <w:r w:rsidRPr="00FB4C85">
        <w:rPr>
          <w:rFonts w:ascii="Book Antiqua" w:hAnsi="Book Antiqua"/>
        </w:rPr>
        <w:t xml:space="preserve"> 2013; </w:t>
      </w:r>
      <w:r w:rsidRPr="00FB4C85">
        <w:rPr>
          <w:rFonts w:ascii="Book Antiqua" w:hAnsi="Book Antiqua"/>
          <w:b/>
        </w:rPr>
        <w:t>57</w:t>
      </w:r>
      <w:r w:rsidRPr="00FB4C85">
        <w:rPr>
          <w:rFonts w:ascii="Book Antiqua" w:hAnsi="Book Antiqua"/>
        </w:rPr>
        <w:t>: 1550-1559 [PMID: 23956167 DOI: 10.1093/</w:t>
      </w:r>
      <w:proofErr w:type="spellStart"/>
      <w:r w:rsidRPr="00FB4C85">
        <w:rPr>
          <w:rFonts w:ascii="Book Antiqua" w:hAnsi="Book Antiqua"/>
        </w:rPr>
        <w:t>cid</w:t>
      </w:r>
      <w:proofErr w:type="spellEnd"/>
      <w:r w:rsidRPr="00FB4C85">
        <w:rPr>
          <w:rFonts w:ascii="Book Antiqua" w:hAnsi="Book Antiqua"/>
        </w:rPr>
        <w:t>/cit521]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69 </w:t>
      </w:r>
      <w:proofErr w:type="spellStart"/>
      <w:r w:rsidRPr="00FB4C85">
        <w:rPr>
          <w:rFonts w:ascii="Book Antiqua" w:hAnsi="Book Antiqua"/>
          <w:b/>
        </w:rPr>
        <w:t>Merrikhi</w:t>
      </w:r>
      <w:proofErr w:type="spellEnd"/>
      <w:r w:rsidRPr="00FB4C85">
        <w:rPr>
          <w:rFonts w:ascii="Book Antiqua" w:hAnsi="Book Antiqua"/>
          <w:b/>
        </w:rPr>
        <w:t xml:space="preserve"> AR</w:t>
      </w:r>
      <w:r w:rsidRPr="00FB4C85">
        <w:rPr>
          <w:rFonts w:ascii="Book Antiqua" w:hAnsi="Book Antiqua"/>
        </w:rPr>
        <w:t>, Amir-</w:t>
      </w:r>
      <w:proofErr w:type="spellStart"/>
      <w:r w:rsidRPr="00FB4C85">
        <w:rPr>
          <w:rFonts w:ascii="Book Antiqua" w:hAnsi="Book Antiqua"/>
        </w:rPr>
        <w:t>Shahkarami</w:t>
      </w:r>
      <w:proofErr w:type="spellEnd"/>
      <w:r w:rsidRPr="00FB4C85">
        <w:rPr>
          <w:rFonts w:ascii="Book Antiqua" w:hAnsi="Book Antiqua"/>
        </w:rPr>
        <w:t xml:space="preserve"> SM, </w:t>
      </w:r>
      <w:proofErr w:type="spellStart"/>
      <w:r w:rsidRPr="00FB4C85">
        <w:rPr>
          <w:rFonts w:ascii="Book Antiqua" w:hAnsi="Book Antiqua"/>
        </w:rPr>
        <w:t>Saneian</w:t>
      </w:r>
      <w:proofErr w:type="spellEnd"/>
      <w:r w:rsidRPr="00FB4C85">
        <w:rPr>
          <w:rFonts w:ascii="Book Antiqua" w:hAnsi="Book Antiqua"/>
        </w:rPr>
        <w:t xml:space="preserve"> H. Cytomegalovirus colitis in a 10 year-old girl after kidney transplantation. </w:t>
      </w:r>
      <w:r w:rsidRPr="00FB4C85">
        <w:rPr>
          <w:rFonts w:ascii="Book Antiqua" w:hAnsi="Book Antiqua"/>
          <w:i/>
        </w:rPr>
        <w:t xml:space="preserve">Iran J </w:t>
      </w:r>
      <w:proofErr w:type="spellStart"/>
      <w:r w:rsidRPr="00FB4C85">
        <w:rPr>
          <w:rFonts w:ascii="Book Antiqua" w:hAnsi="Book Antiqua"/>
          <w:i/>
        </w:rPr>
        <w:t>Pediatr</w:t>
      </w:r>
      <w:proofErr w:type="spellEnd"/>
      <w:r w:rsidRPr="00FB4C85">
        <w:rPr>
          <w:rFonts w:ascii="Book Antiqua" w:hAnsi="Book Antiqua"/>
        </w:rPr>
        <w:t xml:space="preserve"> 2013; </w:t>
      </w:r>
      <w:r w:rsidRPr="00FB4C85">
        <w:rPr>
          <w:rFonts w:ascii="Book Antiqua" w:hAnsi="Book Antiqua"/>
          <w:b/>
        </w:rPr>
        <w:t>23</w:t>
      </w:r>
      <w:r w:rsidRPr="00FB4C85">
        <w:rPr>
          <w:rFonts w:ascii="Book Antiqua" w:hAnsi="Book Antiqua"/>
        </w:rPr>
        <w:t>: 220-222 [PMID: 23724187]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70 </w:t>
      </w:r>
      <w:r w:rsidRPr="00FB4C85">
        <w:rPr>
          <w:rFonts w:ascii="Book Antiqua" w:hAnsi="Book Antiqua"/>
          <w:b/>
        </w:rPr>
        <w:t>Sager K</w:t>
      </w:r>
      <w:r w:rsidRPr="00FB4C85">
        <w:rPr>
          <w:rFonts w:ascii="Book Antiqua" w:hAnsi="Book Antiqua"/>
        </w:rPr>
        <w:t xml:space="preserve">, </w:t>
      </w:r>
      <w:proofErr w:type="spellStart"/>
      <w:r w:rsidRPr="00FB4C85">
        <w:rPr>
          <w:rFonts w:ascii="Book Antiqua" w:hAnsi="Book Antiqua"/>
        </w:rPr>
        <w:t>Alam</w:t>
      </w:r>
      <w:proofErr w:type="spellEnd"/>
      <w:r w:rsidRPr="00FB4C85">
        <w:rPr>
          <w:rFonts w:ascii="Book Antiqua" w:hAnsi="Book Antiqua"/>
        </w:rPr>
        <w:t xml:space="preserve"> S, Bond A, </w:t>
      </w:r>
      <w:proofErr w:type="spellStart"/>
      <w:r w:rsidRPr="00FB4C85">
        <w:rPr>
          <w:rFonts w:ascii="Book Antiqua" w:hAnsi="Book Antiqua"/>
        </w:rPr>
        <w:t>Chinnappan</w:t>
      </w:r>
      <w:proofErr w:type="spellEnd"/>
      <w:r w:rsidRPr="00FB4C85">
        <w:rPr>
          <w:rFonts w:ascii="Book Antiqua" w:hAnsi="Book Antiqua"/>
        </w:rPr>
        <w:t xml:space="preserve"> L, </w:t>
      </w:r>
      <w:proofErr w:type="spellStart"/>
      <w:r w:rsidRPr="00FB4C85">
        <w:rPr>
          <w:rFonts w:ascii="Book Antiqua" w:hAnsi="Book Antiqua"/>
        </w:rPr>
        <w:t>Probert</w:t>
      </w:r>
      <w:proofErr w:type="spellEnd"/>
      <w:r w:rsidRPr="00FB4C85">
        <w:rPr>
          <w:rFonts w:ascii="Book Antiqua" w:hAnsi="Book Antiqua"/>
        </w:rPr>
        <w:t xml:space="preserve"> CS. Review article: cytomegalovirus and inflammatory bowel disease. </w:t>
      </w:r>
      <w:r w:rsidRPr="00FB4C85">
        <w:rPr>
          <w:rFonts w:ascii="Book Antiqua" w:hAnsi="Book Antiqua"/>
          <w:i/>
        </w:rPr>
        <w:t xml:space="preserve">Aliment </w:t>
      </w:r>
      <w:proofErr w:type="spellStart"/>
      <w:r w:rsidRPr="00FB4C85">
        <w:rPr>
          <w:rFonts w:ascii="Book Antiqua" w:hAnsi="Book Antiqua"/>
          <w:i/>
        </w:rPr>
        <w:t>Pharmacol</w:t>
      </w:r>
      <w:proofErr w:type="spellEnd"/>
      <w:r w:rsidRPr="00FB4C85">
        <w:rPr>
          <w:rFonts w:ascii="Book Antiqua" w:hAnsi="Book Antiqua"/>
          <w:i/>
        </w:rPr>
        <w:t xml:space="preserve"> </w:t>
      </w:r>
      <w:proofErr w:type="spellStart"/>
      <w:r w:rsidRPr="00FB4C85">
        <w:rPr>
          <w:rFonts w:ascii="Book Antiqua" w:hAnsi="Book Antiqua"/>
          <w:i/>
        </w:rPr>
        <w:t>Ther</w:t>
      </w:r>
      <w:proofErr w:type="spellEnd"/>
      <w:r w:rsidRPr="00FB4C85">
        <w:rPr>
          <w:rFonts w:ascii="Book Antiqua" w:hAnsi="Book Antiqua"/>
        </w:rPr>
        <w:t xml:space="preserve"> 2015; </w:t>
      </w:r>
      <w:r w:rsidRPr="00FB4C85">
        <w:rPr>
          <w:rFonts w:ascii="Book Antiqua" w:hAnsi="Book Antiqua"/>
          <w:b/>
        </w:rPr>
        <w:t>41</w:t>
      </w:r>
      <w:r w:rsidRPr="00FB4C85">
        <w:rPr>
          <w:rFonts w:ascii="Book Antiqua" w:hAnsi="Book Antiqua"/>
        </w:rPr>
        <w:t>: 725-733 [PMID: 25684400 DOI: 10.1111/apt.13124]</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lastRenderedPageBreak/>
        <w:t xml:space="preserve">71 </w:t>
      </w:r>
      <w:r w:rsidRPr="00FB4C85">
        <w:rPr>
          <w:rFonts w:ascii="Book Antiqua" w:hAnsi="Book Antiqua"/>
          <w:b/>
        </w:rPr>
        <w:t>Hampton DD</w:t>
      </w:r>
      <w:r w:rsidRPr="00FB4C85">
        <w:rPr>
          <w:rFonts w:ascii="Book Antiqua" w:hAnsi="Book Antiqua"/>
        </w:rPr>
        <w:t xml:space="preserve">, </w:t>
      </w:r>
      <w:proofErr w:type="spellStart"/>
      <w:r w:rsidRPr="00FB4C85">
        <w:rPr>
          <w:rFonts w:ascii="Book Antiqua" w:hAnsi="Book Antiqua"/>
        </w:rPr>
        <w:t>Poleski</w:t>
      </w:r>
      <w:proofErr w:type="spellEnd"/>
      <w:r w:rsidRPr="00FB4C85">
        <w:rPr>
          <w:rFonts w:ascii="Book Antiqua" w:hAnsi="Book Antiqua"/>
        </w:rPr>
        <w:t xml:space="preserve"> MH, </w:t>
      </w:r>
      <w:proofErr w:type="spellStart"/>
      <w:r w:rsidRPr="00FB4C85">
        <w:rPr>
          <w:rFonts w:ascii="Book Antiqua" w:hAnsi="Book Antiqua"/>
        </w:rPr>
        <w:t>Onken</w:t>
      </w:r>
      <w:proofErr w:type="spellEnd"/>
      <w:r w:rsidRPr="00FB4C85">
        <w:rPr>
          <w:rFonts w:ascii="Book Antiqua" w:hAnsi="Book Antiqua"/>
        </w:rPr>
        <w:t xml:space="preserve"> JE.</w:t>
      </w:r>
      <w:proofErr w:type="gramEnd"/>
      <w:r w:rsidRPr="00FB4C85">
        <w:rPr>
          <w:rFonts w:ascii="Book Antiqua" w:hAnsi="Book Antiqua"/>
        </w:rPr>
        <w:t xml:space="preserve"> </w:t>
      </w:r>
      <w:proofErr w:type="gramStart"/>
      <w:r w:rsidRPr="00FB4C85">
        <w:rPr>
          <w:rFonts w:ascii="Book Antiqua" w:hAnsi="Book Antiqua"/>
        </w:rPr>
        <w:t>Inflammatory bowel disease following solid organ transplantation.</w:t>
      </w:r>
      <w:proofErr w:type="gramEnd"/>
      <w:r w:rsidRPr="00FB4C85">
        <w:rPr>
          <w:rFonts w:ascii="Book Antiqua" w:hAnsi="Book Antiqua"/>
        </w:rPr>
        <w:t xml:space="preserve"> </w:t>
      </w:r>
      <w:proofErr w:type="spellStart"/>
      <w:r w:rsidRPr="00FB4C85">
        <w:rPr>
          <w:rFonts w:ascii="Book Antiqua" w:hAnsi="Book Antiqua"/>
          <w:i/>
        </w:rPr>
        <w:t>Clin</w:t>
      </w:r>
      <w:proofErr w:type="spellEnd"/>
      <w:r w:rsidRPr="00FB4C85">
        <w:rPr>
          <w:rFonts w:ascii="Book Antiqua" w:hAnsi="Book Antiqua"/>
          <w:i/>
        </w:rPr>
        <w:t xml:space="preserve"> </w:t>
      </w:r>
      <w:proofErr w:type="spellStart"/>
      <w:r w:rsidRPr="00FB4C85">
        <w:rPr>
          <w:rFonts w:ascii="Book Antiqua" w:hAnsi="Book Antiqua"/>
          <w:i/>
        </w:rPr>
        <w:t>Immunol</w:t>
      </w:r>
      <w:proofErr w:type="spellEnd"/>
      <w:r w:rsidRPr="00FB4C85">
        <w:rPr>
          <w:rFonts w:ascii="Book Antiqua" w:hAnsi="Book Antiqua"/>
        </w:rPr>
        <w:t xml:space="preserve"> 2008; </w:t>
      </w:r>
      <w:r w:rsidRPr="00FB4C85">
        <w:rPr>
          <w:rFonts w:ascii="Book Antiqua" w:hAnsi="Book Antiqua"/>
          <w:b/>
        </w:rPr>
        <w:t>128</w:t>
      </w:r>
      <w:r w:rsidRPr="00FB4C85">
        <w:rPr>
          <w:rFonts w:ascii="Book Antiqua" w:hAnsi="Book Antiqua"/>
        </w:rPr>
        <w:t>: 287-293 [PMID: 18708022 DOI: 10.1016/j.clim.2008.06.011]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72 </w:t>
      </w:r>
      <w:proofErr w:type="spellStart"/>
      <w:r w:rsidRPr="00FB4C85">
        <w:rPr>
          <w:rFonts w:ascii="Book Antiqua" w:hAnsi="Book Antiqua"/>
          <w:b/>
        </w:rPr>
        <w:t>Baroco</w:t>
      </w:r>
      <w:proofErr w:type="spellEnd"/>
      <w:r w:rsidRPr="00FB4C85">
        <w:rPr>
          <w:rFonts w:ascii="Book Antiqua" w:hAnsi="Book Antiqua"/>
          <w:b/>
        </w:rPr>
        <w:t xml:space="preserve"> AL</w:t>
      </w:r>
      <w:r w:rsidRPr="00FB4C85">
        <w:rPr>
          <w:rFonts w:ascii="Book Antiqua" w:hAnsi="Book Antiqua"/>
        </w:rPr>
        <w:t xml:space="preserve">, Oldfield EC. </w:t>
      </w:r>
      <w:proofErr w:type="gramStart"/>
      <w:r w:rsidRPr="00FB4C85">
        <w:rPr>
          <w:rFonts w:ascii="Book Antiqua" w:hAnsi="Book Antiqua"/>
        </w:rPr>
        <w:t xml:space="preserve">Gastrointestinal cytomegalovirus disease in the </w:t>
      </w:r>
      <w:proofErr w:type="spellStart"/>
      <w:r w:rsidRPr="00FB4C85">
        <w:rPr>
          <w:rFonts w:ascii="Book Antiqua" w:hAnsi="Book Antiqua"/>
        </w:rPr>
        <w:t>immunocompromised</w:t>
      </w:r>
      <w:proofErr w:type="spellEnd"/>
      <w:r w:rsidRPr="00FB4C85">
        <w:rPr>
          <w:rFonts w:ascii="Book Antiqua" w:hAnsi="Book Antiqua"/>
        </w:rPr>
        <w:t xml:space="preserve"> patient.</w:t>
      </w:r>
      <w:proofErr w:type="gramEnd"/>
      <w:r w:rsidRPr="00FB4C85">
        <w:rPr>
          <w:rFonts w:ascii="Book Antiqua" w:hAnsi="Book Antiqua"/>
        </w:rPr>
        <w:t xml:space="preserve"> </w:t>
      </w:r>
      <w:proofErr w:type="spellStart"/>
      <w:r w:rsidRPr="00FB4C85">
        <w:rPr>
          <w:rFonts w:ascii="Book Antiqua" w:hAnsi="Book Antiqua"/>
          <w:i/>
        </w:rPr>
        <w:t>Curr</w:t>
      </w:r>
      <w:proofErr w:type="spellEnd"/>
      <w:r w:rsidRPr="00FB4C85">
        <w:rPr>
          <w:rFonts w:ascii="Book Antiqua" w:hAnsi="Book Antiqua"/>
          <w:i/>
        </w:rPr>
        <w:t xml:space="preserve"> </w:t>
      </w:r>
      <w:proofErr w:type="spellStart"/>
      <w:r w:rsidRPr="00FB4C85">
        <w:rPr>
          <w:rFonts w:ascii="Book Antiqua" w:hAnsi="Book Antiqua"/>
          <w:i/>
        </w:rPr>
        <w:t>Gastroenterol</w:t>
      </w:r>
      <w:proofErr w:type="spellEnd"/>
      <w:r w:rsidRPr="00FB4C85">
        <w:rPr>
          <w:rFonts w:ascii="Book Antiqua" w:hAnsi="Book Antiqua"/>
          <w:i/>
        </w:rPr>
        <w:t xml:space="preserve"> Rep</w:t>
      </w:r>
      <w:r w:rsidRPr="00FB4C85">
        <w:rPr>
          <w:rFonts w:ascii="Book Antiqua" w:hAnsi="Book Antiqua"/>
        </w:rPr>
        <w:t xml:space="preserve"> 2008; </w:t>
      </w:r>
      <w:r w:rsidRPr="00FB4C85">
        <w:rPr>
          <w:rFonts w:ascii="Book Antiqua" w:hAnsi="Book Antiqua"/>
          <w:b/>
        </w:rPr>
        <w:t>10</w:t>
      </w:r>
      <w:r w:rsidRPr="00FB4C85">
        <w:rPr>
          <w:rFonts w:ascii="Book Antiqua" w:hAnsi="Book Antiqua"/>
        </w:rPr>
        <w:t>: 409-416 [PMID: 18627655 DOI: 10.1007/s11894-008-0077-9]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73 </w:t>
      </w:r>
      <w:proofErr w:type="spellStart"/>
      <w:r w:rsidRPr="00FB4C85">
        <w:rPr>
          <w:rFonts w:ascii="Book Antiqua" w:hAnsi="Book Antiqua"/>
          <w:b/>
        </w:rPr>
        <w:t>Fica</w:t>
      </w:r>
      <w:proofErr w:type="spellEnd"/>
      <w:r w:rsidRPr="00FB4C85">
        <w:rPr>
          <w:rFonts w:ascii="Book Antiqua" w:hAnsi="Book Antiqua"/>
          <w:b/>
        </w:rPr>
        <w:t xml:space="preserve"> A</w:t>
      </w:r>
      <w:r w:rsidRPr="00FB4C85">
        <w:rPr>
          <w:rFonts w:ascii="Book Antiqua" w:hAnsi="Book Antiqua"/>
        </w:rPr>
        <w:t xml:space="preserve">, </w:t>
      </w:r>
      <w:proofErr w:type="spellStart"/>
      <w:r w:rsidRPr="00FB4C85">
        <w:rPr>
          <w:rFonts w:ascii="Book Antiqua" w:hAnsi="Book Antiqua"/>
        </w:rPr>
        <w:t>Cervera</w:t>
      </w:r>
      <w:proofErr w:type="spellEnd"/>
      <w:r w:rsidRPr="00FB4C85">
        <w:rPr>
          <w:rFonts w:ascii="Book Antiqua" w:hAnsi="Book Antiqua"/>
        </w:rPr>
        <w:t xml:space="preserve"> C, Pérez N, Marcos MA, </w:t>
      </w:r>
      <w:proofErr w:type="spellStart"/>
      <w:r w:rsidRPr="00FB4C85">
        <w:rPr>
          <w:rFonts w:ascii="Book Antiqua" w:hAnsi="Book Antiqua"/>
        </w:rPr>
        <w:t>Ramírez</w:t>
      </w:r>
      <w:proofErr w:type="spellEnd"/>
      <w:r w:rsidRPr="00FB4C85">
        <w:rPr>
          <w:rFonts w:ascii="Book Antiqua" w:hAnsi="Book Antiqua"/>
        </w:rPr>
        <w:t xml:space="preserve"> J, Linares L, Soto G, </w:t>
      </w:r>
      <w:proofErr w:type="spellStart"/>
      <w:r w:rsidRPr="00FB4C85">
        <w:rPr>
          <w:rFonts w:ascii="Book Antiqua" w:hAnsi="Book Antiqua"/>
        </w:rPr>
        <w:t>Navasa</w:t>
      </w:r>
      <w:proofErr w:type="spellEnd"/>
      <w:r w:rsidRPr="00FB4C85">
        <w:rPr>
          <w:rFonts w:ascii="Book Antiqua" w:hAnsi="Book Antiqua"/>
        </w:rPr>
        <w:t xml:space="preserve"> M, </w:t>
      </w:r>
      <w:proofErr w:type="spellStart"/>
      <w:r w:rsidRPr="00FB4C85">
        <w:rPr>
          <w:rFonts w:ascii="Book Antiqua" w:hAnsi="Book Antiqua"/>
        </w:rPr>
        <w:t>Cofan</w:t>
      </w:r>
      <w:proofErr w:type="spellEnd"/>
      <w:r w:rsidRPr="00FB4C85">
        <w:rPr>
          <w:rFonts w:ascii="Book Antiqua" w:hAnsi="Book Antiqua"/>
        </w:rPr>
        <w:t xml:space="preserve"> F, </w:t>
      </w:r>
      <w:proofErr w:type="spellStart"/>
      <w:r w:rsidRPr="00FB4C85">
        <w:rPr>
          <w:rFonts w:ascii="Book Antiqua" w:hAnsi="Book Antiqua"/>
        </w:rPr>
        <w:t>Ricart</w:t>
      </w:r>
      <w:proofErr w:type="spellEnd"/>
      <w:r w:rsidRPr="00FB4C85">
        <w:rPr>
          <w:rFonts w:ascii="Book Antiqua" w:hAnsi="Book Antiqua"/>
        </w:rPr>
        <w:t xml:space="preserve"> MJ, Pérez-Villa F, </w:t>
      </w:r>
      <w:proofErr w:type="spellStart"/>
      <w:r w:rsidRPr="00FB4C85">
        <w:rPr>
          <w:rFonts w:ascii="Book Antiqua" w:hAnsi="Book Antiqua"/>
        </w:rPr>
        <w:t>Pumarola</w:t>
      </w:r>
      <w:proofErr w:type="spellEnd"/>
      <w:r w:rsidRPr="00FB4C85">
        <w:rPr>
          <w:rFonts w:ascii="Book Antiqua" w:hAnsi="Book Antiqua"/>
        </w:rPr>
        <w:t xml:space="preserve"> T, Moreno A. </w:t>
      </w:r>
      <w:proofErr w:type="spellStart"/>
      <w:r w:rsidRPr="00FB4C85">
        <w:rPr>
          <w:rFonts w:ascii="Book Antiqua" w:hAnsi="Book Antiqua"/>
        </w:rPr>
        <w:t>Immunohistochemically</w:t>
      </w:r>
      <w:proofErr w:type="spellEnd"/>
      <w:r w:rsidRPr="00FB4C85">
        <w:rPr>
          <w:rFonts w:ascii="Book Antiqua" w:hAnsi="Book Antiqua"/>
        </w:rPr>
        <w:t xml:space="preserve"> proven cytomegalovirus end-organ disease in solid organ transplant patients: clinical features and usefulness of conventional diagnostic tests. </w:t>
      </w:r>
      <w:proofErr w:type="spellStart"/>
      <w:r w:rsidRPr="00FB4C85">
        <w:rPr>
          <w:rFonts w:ascii="Book Antiqua" w:hAnsi="Book Antiqua"/>
          <w:i/>
        </w:rPr>
        <w:t>Transpl</w:t>
      </w:r>
      <w:proofErr w:type="spellEnd"/>
      <w:r w:rsidRPr="00FB4C85">
        <w:rPr>
          <w:rFonts w:ascii="Book Antiqua" w:hAnsi="Book Antiqua"/>
          <w:i/>
        </w:rPr>
        <w:t xml:space="preserve"> Infect Dis</w:t>
      </w:r>
      <w:r w:rsidRPr="00FB4C85">
        <w:rPr>
          <w:rFonts w:ascii="Book Antiqua" w:hAnsi="Book Antiqua"/>
        </w:rPr>
        <w:t xml:space="preserve"> 2007; </w:t>
      </w:r>
      <w:r w:rsidRPr="00FB4C85">
        <w:rPr>
          <w:rFonts w:ascii="Book Antiqua" w:hAnsi="Book Antiqua"/>
          <w:b/>
        </w:rPr>
        <w:t>9</w:t>
      </w:r>
      <w:r w:rsidRPr="00FB4C85">
        <w:rPr>
          <w:rFonts w:ascii="Book Antiqua" w:hAnsi="Book Antiqua"/>
        </w:rPr>
        <w:t>: 203-210 [PMID: 17511827 DOI: 10.1111/j.1399-3062.2007.00220.x]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74 </w:t>
      </w:r>
      <w:r w:rsidRPr="00FB4C85">
        <w:rPr>
          <w:rFonts w:ascii="Book Antiqua" w:hAnsi="Book Antiqua"/>
          <w:b/>
        </w:rPr>
        <w:t xml:space="preserve">Mills </w:t>
      </w:r>
      <w:proofErr w:type="gramStart"/>
      <w:r w:rsidRPr="00FB4C85">
        <w:rPr>
          <w:rFonts w:ascii="Book Antiqua" w:hAnsi="Book Antiqua"/>
          <w:b/>
        </w:rPr>
        <w:t>AM</w:t>
      </w:r>
      <w:proofErr w:type="gramEnd"/>
      <w:r w:rsidRPr="00FB4C85">
        <w:rPr>
          <w:rFonts w:ascii="Book Antiqua" w:hAnsi="Book Antiqua"/>
        </w:rPr>
        <w:t xml:space="preserve">, </w:t>
      </w:r>
      <w:proofErr w:type="spellStart"/>
      <w:r w:rsidRPr="00FB4C85">
        <w:rPr>
          <w:rFonts w:ascii="Book Antiqua" w:hAnsi="Book Antiqua"/>
        </w:rPr>
        <w:t>Guo</w:t>
      </w:r>
      <w:proofErr w:type="spellEnd"/>
      <w:r w:rsidRPr="00FB4C85">
        <w:rPr>
          <w:rFonts w:ascii="Book Antiqua" w:hAnsi="Book Antiqua"/>
        </w:rPr>
        <w:t xml:space="preserve"> FP, Copland AP, </w:t>
      </w:r>
      <w:proofErr w:type="spellStart"/>
      <w:r w:rsidRPr="00FB4C85">
        <w:rPr>
          <w:rFonts w:ascii="Book Antiqua" w:hAnsi="Book Antiqua"/>
        </w:rPr>
        <w:t>Pai</w:t>
      </w:r>
      <w:proofErr w:type="spellEnd"/>
      <w:r w:rsidRPr="00FB4C85">
        <w:rPr>
          <w:rFonts w:ascii="Book Antiqua" w:hAnsi="Book Antiqua"/>
        </w:rPr>
        <w:t xml:space="preserve"> RK, </w:t>
      </w:r>
      <w:proofErr w:type="spellStart"/>
      <w:r w:rsidRPr="00FB4C85">
        <w:rPr>
          <w:rFonts w:ascii="Book Antiqua" w:hAnsi="Book Antiqua"/>
        </w:rPr>
        <w:t>Pinsky</w:t>
      </w:r>
      <w:proofErr w:type="spellEnd"/>
      <w:r w:rsidRPr="00FB4C85">
        <w:rPr>
          <w:rFonts w:ascii="Book Antiqua" w:hAnsi="Book Antiqua"/>
        </w:rPr>
        <w:t xml:space="preserve"> BA. A comparison of CMV detection in gastrointestinal mucosal biopsies using immunohistochemistry and PCR performed on formalin-fixed, paraffin-embedded tissue. </w:t>
      </w:r>
      <w:r w:rsidRPr="00FB4C85">
        <w:rPr>
          <w:rFonts w:ascii="Book Antiqua" w:hAnsi="Book Antiqua"/>
          <w:i/>
        </w:rPr>
        <w:t xml:space="preserve">Am J </w:t>
      </w:r>
      <w:proofErr w:type="spellStart"/>
      <w:r w:rsidRPr="00FB4C85">
        <w:rPr>
          <w:rFonts w:ascii="Book Antiqua" w:hAnsi="Book Antiqua"/>
          <w:i/>
        </w:rPr>
        <w:t>Surg</w:t>
      </w:r>
      <w:proofErr w:type="spellEnd"/>
      <w:r w:rsidRPr="00FB4C85">
        <w:rPr>
          <w:rFonts w:ascii="Book Antiqua" w:hAnsi="Book Antiqua"/>
          <w:i/>
        </w:rPr>
        <w:t xml:space="preserve"> </w:t>
      </w:r>
      <w:proofErr w:type="spellStart"/>
      <w:r w:rsidRPr="00FB4C85">
        <w:rPr>
          <w:rFonts w:ascii="Book Antiqua" w:hAnsi="Book Antiqua"/>
          <w:i/>
        </w:rPr>
        <w:t>Pathol</w:t>
      </w:r>
      <w:proofErr w:type="spellEnd"/>
      <w:r w:rsidRPr="00FB4C85">
        <w:rPr>
          <w:rFonts w:ascii="Book Antiqua" w:hAnsi="Book Antiqua"/>
        </w:rPr>
        <w:t xml:space="preserve"> 2013; </w:t>
      </w:r>
      <w:r w:rsidRPr="00FB4C85">
        <w:rPr>
          <w:rFonts w:ascii="Book Antiqua" w:hAnsi="Book Antiqua"/>
          <w:b/>
        </w:rPr>
        <w:t>37</w:t>
      </w:r>
      <w:r w:rsidRPr="00FB4C85">
        <w:rPr>
          <w:rFonts w:ascii="Book Antiqua" w:hAnsi="Book Antiqua"/>
        </w:rPr>
        <w:t>: 995-1000 [PMID: 23648457 DOI: 10.1097/PAS.0b013e31827fcc33]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75 </w:t>
      </w:r>
      <w:r w:rsidRPr="00FB4C85">
        <w:rPr>
          <w:rFonts w:ascii="Book Antiqua" w:hAnsi="Book Antiqua"/>
          <w:b/>
        </w:rPr>
        <w:t>Grim SA</w:t>
      </w:r>
      <w:r w:rsidRPr="00FB4C85">
        <w:rPr>
          <w:rFonts w:ascii="Book Antiqua" w:hAnsi="Book Antiqua"/>
        </w:rPr>
        <w:t xml:space="preserve">, Pereira E, Guzman G, Clark NM. CMV PCR as a diagnostic tool for CMV gastrointestinal disease after solid organ transplantation. </w:t>
      </w:r>
      <w:r w:rsidRPr="00FB4C85">
        <w:rPr>
          <w:rFonts w:ascii="Book Antiqua" w:hAnsi="Book Antiqua"/>
          <w:i/>
        </w:rPr>
        <w:t>Transplantation</w:t>
      </w:r>
      <w:r w:rsidRPr="00FB4C85">
        <w:rPr>
          <w:rFonts w:ascii="Book Antiqua" w:hAnsi="Book Antiqua"/>
        </w:rPr>
        <w:t xml:space="preserve"> 2010; </w:t>
      </w:r>
      <w:r w:rsidRPr="00FB4C85">
        <w:rPr>
          <w:rFonts w:ascii="Book Antiqua" w:hAnsi="Book Antiqua"/>
          <w:b/>
        </w:rPr>
        <w:t>90</w:t>
      </w:r>
      <w:r w:rsidRPr="00FB4C85">
        <w:rPr>
          <w:rFonts w:ascii="Book Antiqua" w:hAnsi="Book Antiqua"/>
        </w:rPr>
        <w:t>: 799-801 [PMID: 20881579 DOI: 10.1097/TP.0b013e3181eceac9]</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76 </w:t>
      </w:r>
      <w:proofErr w:type="spellStart"/>
      <w:r w:rsidRPr="00FB4C85">
        <w:rPr>
          <w:rFonts w:ascii="Book Antiqua" w:hAnsi="Book Antiqua"/>
          <w:b/>
        </w:rPr>
        <w:t>Baradhi</w:t>
      </w:r>
      <w:proofErr w:type="spellEnd"/>
      <w:r w:rsidRPr="00FB4C85">
        <w:rPr>
          <w:rFonts w:ascii="Book Antiqua" w:hAnsi="Book Antiqua"/>
          <w:b/>
        </w:rPr>
        <w:t xml:space="preserve"> KM</w:t>
      </w:r>
      <w:r w:rsidRPr="00FB4C85">
        <w:rPr>
          <w:rFonts w:ascii="Book Antiqua" w:hAnsi="Book Antiqua"/>
        </w:rPr>
        <w:t xml:space="preserve">, </w:t>
      </w:r>
      <w:proofErr w:type="spellStart"/>
      <w:r w:rsidRPr="00FB4C85">
        <w:rPr>
          <w:rFonts w:ascii="Book Antiqua" w:hAnsi="Book Antiqua"/>
        </w:rPr>
        <w:t>Aure</w:t>
      </w:r>
      <w:proofErr w:type="spellEnd"/>
      <w:r w:rsidRPr="00FB4C85">
        <w:rPr>
          <w:rFonts w:ascii="Book Antiqua" w:hAnsi="Book Antiqua"/>
        </w:rPr>
        <w:t xml:space="preserve"> RL, El-</w:t>
      </w:r>
      <w:proofErr w:type="spellStart"/>
      <w:r w:rsidRPr="00FB4C85">
        <w:rPr>
          <w:rFonts w:ascii="Book Antiqua" w:hAnsi="Book Antiqua"/>
        </w:rPr>
        <w:t>Amm</w:t>
      </w:r>
      <w:proofErr w:type="spellEnd"/>
      <w:r w:rsidRPr="00FB4C85">
        <w:rPr>
          <w:rFonts w:ascii="Book Antiqua" w:hAnsi="Book Antiqua"/>
        </w:rPr>
        <w:t xml:space="preserve"> JM.</w:t>
      </w:r>
      <w:proofErr w:type="gramEnd"/>
      <w:r w:rsidRPr="00FB4C85">
        <w:rPr>
          <w:rFonts w:ascii="Book Antiqua" w:hAnsi="Book Antiqua"/>
        </w:rPr>
        <w:t xml:space="preserve"> High-dose </w:t>
      </w:r>
      <w:proofErr w:type="spellStart"/>
      <w:r w:rsidRPr="00FB4C85">
        <w:rPr>
          <w:rFonts w:ascii="Book Antiqua" w:hAnsi="Book Antiqua"/>
        </w:rPr>
        <w:t>Valganciclovir</w:t>
      </w:r>
      <w:proofErr w:type="spellEnd"/>
      <w:r w:rsidRPr="00FB4C85">
        <w:rPr>
          <w:rFonts w:ascii="Book Antiqua" w:hAnsi="Book Antiqua"/>
        </w:rPr>
        <w:t xml:space="preserve"> Treatment for Resistant Cytomegalovirus Colitis due to UL97 and UL54 Mutations.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2018; </w:t>
      </w:r>
      <w:r w:rsidRPr="00FB4C85">
        <w:rPr>
          <w:rFonts w:ascii="Book Antiqua" w:hAnsi="Book Antiqua"/>
          <w:b/>
        </w:rPr>
        <w:t>50</w:t>
      </w:r>
      <w:r w:rsidRPr="00FB4C85">
        <w:rPr>
          <w:rFonts w:ascii="Book Antiqua" w:hAnsi="Book Antiqua"/>
        </w:rPr>
        <w:t>: 142-144 [PMID: 29407298 DOI: 10.1016/j.transproceed.2017.11.013]</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77 </w:t>
      </w:r>
      <w:r w:rsidRPr="00FB4C85">
        <w:rPr>
          <w:rFonts w:ascii="Book Antiqua" w:hAnsi="Book Antiqua"/>
          <w:b/>
        </w:rPr>
        <w:t>Allison AC</w:t>
      </w:r>
      <w:r w:rsidRPr="00FB4C85">
        <w:rPr>
          <w:rFonts w:ascii="Book Antiqua" w:hAnsi="Book Antiqua"/>
        </w:rPr>
        <w:t xml:space="preserve">. Mechanisms of action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w:t>
      </w:r>
      <w:proofErr w:type="gramEnd"/>
      <w:r w:rsidRPr="00FB4C85">
        <w:rPr>
          <w:rFonts w:ascii="Book Antiqua" w:hAnsi="Book Antiqua"/>
        </w:rPr>
        <w:t xml:space="preserve"> </w:t>
      </w:r>
      <w:r w:rsidRPr="00FB4C85">
        <w:rPr>
          <w:rFonts w:ascii="Book Antiqua" w:hAnsi="Book Antiqua"/>
          <w:i/>
        </w:rPr>
        <w:t>Lupus</w:t>
      </w:r>
      <w:r w:rsidRPr="00FB4C85">
        <w:rPr>
          <w:rFonts w:ascii="Book Antiqua" w:hAnsi="Book Antiqua"/>
        </w:rPr>
        <w:t xml:space="preserve"> 2005; </w:t>
      </w:r>
      <w:r w:rsidRPr="00FB4C85">
        <w:rPr>
          <w:rFonts w:ascii="Book Antiqua" w:hAnsi="Book Antiqua"/>
          <w:b/>
        </w:rPr>
        <w:t xml:space="preserve">14 </w:t>
      </w:r>
      <w:proofErr w:type="spellStart"/>
      <w:r w:rsidRPr="00FB4C85">
        <w:rPr>
          <w:rFonts w:ascii="Book Antiqua" w:hAnsi="Book Antiqua"/>
          <w:b/>
        </w:rPr>
        <w:t>Suppl</w:t>
      </w:r>
      <w:proofErr w:type="spellEnd"/>
      <w:r w:rsidRPr="00FB4C85">
        <w:rPr>
          <w:rFonts w:ascii="Book Antiqua" w:hAnsi="Book Antiqua"/>
          <w:b/>
        </w:rPr>
        <w:t xml:space="preserve"> 1</w:t>
      </w:r>
      <w:r w:rsidRPr="00FB4C85">
        <w:rPr>
          <w:rFonts w:ascii="Book Antiqua" w:hAnsi="Book Antiqua"/>
        </w:rPr>
        <w:t>: s2-s8 [PMID: 15803924 DOI: 10.1191/0961203305]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78 </w:t>
      </w:r>
      <w:proofErr w:type="spellStart"/>
      <w:r w:rsidRPr="00FB4C85">
        <w:rPr>
          <w:rFonts w:ascii="Book Antiqua" w:hAnsi="Book Antiqua"/>
          <w:b/>
        </w:rPr>
        <w:t>Behrend</w:t>
      </w:r>
      <w:proofErr w:type="spellEnd"/>
      <w:r w:rsidRPr="00FB4C85">
        <w:rPr>
          <w:rFonts w:ascii="Book Antiqua" w:hAnsi="Book Antiqua"/>
          <w:b/>
        </w:rPr>
        <w:t xml:space="preserve"> M</w:t>
      </w:r>
      <w:r w:rsidRPr="00FB4C85">
        <w:rPr>
          <w:rFonts w:ascii="Book Antiqua" w:hAnsi="Book Antiqua"/>
        </w:rPr>
        <w:t xml:space="preserve">. Adverse gastrointestinal effects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w:t>
      </w:r>
      <w:proofErr w:type="spellStart"/>
      <w:r w:rsidRPr="00FB4C85">
        <w:rPr>
          <w:rFonts w:ascii="Book Antiqua" w:hAnsi="Book Antiqua"/>
        </w:rPr>
        <w:t>aetiology</w:t>
      </w:r>
      <w:proofErr w:type="spellEnd"/>
      <w:r w:rsidRPr="00FB4C85">
        <w:rPr>
          <w:rFonts w:ascii="Book Antiqua" w:hAnsi="Book Antiqua"/>
        </w:rPr>
        <w:t xml:space="preserve">, incidence and management. </w:t>
      </w:r>
      <w:r w:rsidRPr="00FB4C85">
        <w:rPr>
          <w:rFonts w:ascii="Book Antiqua" w:hAnsi="Book Antiqua"/>
          <w:i/>
        </w:rPr>
        <w:t xml:space="preserve">Drug </w:t>
      </w:r>
      <w:proofErr w:type="spellStart"/>
      <w:r w:rsidRPr="00FB4C85">
        <w:rPr>
          <w:rFonts w:ascii="Book Antiqua" w:hAnsi="Book Antiqua"/>
          <w:i/>
        </w:rPr>
        <w:t>Saf</w:t>
      </w:r>
      <w:proofErr w:type="spellEnd"/>
      <w:r w:rsidRPr="00FB4C85">
        <w:rPr>
          <w:rFonts w:ascii="Book Antiqua" w:hAnsi="Book Antiqua"/>
        </w:rPr>
        <w:t xml:space="preserve"> 2001; </w:t>
      </w:r>
      <w:r w:rsidRPr="00FB4C85">
        <w:rPr>
          <w:rFonts w:ascii="Book Antiqua" w:hAnsi="Book Antiqua"/>
          <w:b/>
        </w:rPr>
        <w:t>24</w:t>
      </w:r>
      <w:r w:rsidRPr="00FB4C85">
        <w:rPr>
          <w:rFonts w:ascii="Book Antiqua" w:hAnsi="Book Antiqua"/>
        </w:rPr>
        <w:t>: 645-663 [PMID: 11522119 DOI: 10.2165/00002018-200124090-00002]</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lastRenderedPageBreak/>
        <w:t xml:space="preserve">79 </w:t>
      </w:r>
      <w:proofErr w:type="spellStart"/>
      <w:r w:rsidRPr="00FB4C85">
        <w:rPr>
          <w:rFonts w:ascii="Book Antiqua" w:hAnsi="Book Antiqua"/>
          <w:b/>
        </w:rPr>
        <w:t>Izeradjene</w:t>
      </w:r>
      <w:proofErr w:type="spellEnd"/>
      <w:r w:rsidRPr="00FB4C85">
        <w:rPr>
          <w:rFonts w:ascii="Book Antiqua" w:hAnsi="Book Antiqua"/>
          <w:b/>
        </w:rPr>
        <w:t xml:space="preserve"> K</w:t>
      </w:r>
      <w:r w:rsidRPr="00FB4C85">
        <w:rPr>
          <w:rFonts w:ascii="Book Antiqua" w:hAnsi="Book Antiqua"/>
        </w:rPr>
        <w:t xml:space="preserve">, </w:t>
      </w:r>
      <w:proofErr w:type="spellStart"/>
      <w:r w:rsidRPr="00FB4C85">
        <w:rPr>
          <w:rFonts w:ascii="Book Antiqua" w:hAnsi="Book Antiqua"/>
        </w:rPr>
        <w:t>Revillard</w:t>
      </w:r>
      <w:proofErr w:type="spellEnd"/>
      <w:r w:rsidRPr="00FB4C85">
        <w:rPr>
          <w:rFonts w:ascii="Book Antiqua" w:hAnsi="Book Antiqua"/>
        </w:rPr>
        <w:t xml:space="preserve"> JP. </w:t>
      </w:r>
      <w:proofErr w:type="gramStart"/>
      <w:r w:rsidRPr="00FB4C85">
        <w:rPr>
          <w:rFonts w:ascii="Book Antiqua" w:hAnsi="Book Antiqua"/>
        </w:rPr>
        <w:t xml:space="preserve">Apoptosis of </w:t>
      </w:r>
      <w:proofErr w:type="spellStart"/>
      <w:r w:rsidRPr="00FB4C85">
        <w:rPr>
          <w:rFonts w:ascii="Book Antiqua" w:hAnsi="Book Antiqua"/>
        </w:rPr>
        <w:t>superantigen</w:t>
      </w:r>
      <w:proofErr w:type="spellEnd"/>
      <w:r w:rsidRPr="00FB4C85">
        <w:rPr>
          <w:rFonts w:ascii="Book Antiqua" w:hAnsi="Book Antiqua"/>
        </w:rPr>
        <w:t xml:space="preserve">-activated T cells induced by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treatment.</w:t>
      </w:r>
      <w:proofErr w:type="gramEnd"/>
      <w:r w:rsidRPr="00FB4C85">
        <w:rPr>
          <w:rFonts w:ascii="Book Antiqua" w:hAnsi="Book Antiqua"/>
        </w:rPr>
        <w:t xml:space="preserve"> </w:t>
      </w:r>
      <w:r w:rsidRPr="00FB4C85">
        <w:rPr>
          <w:rFonts w:ascii="Book Antiqua" w:hAnsi="Book Antiqua"/>
          <w:i/>
        </w:rPr>
        <w:t>Transplantation</w:t>
      </w:r>
      <w:r w:rsidRPr="00FB4C85">
        <w:rPr>
          <w:rFonts w:ascii="Book Antiqua" w:hAnsi="Book Antiqua"/>
        </w:rPr>
        <w:t xml:space="preserve"> 2001; </w:t>
      </w:r>
      <w:r w:rsidRPr="00FB4C85">
        <w:rPr>
          <w:rFonts w:ascii="Book Antiqua" w:hAnsi="Book Antiqua"/>
          <w:b/>
        </w:rPr>
        <w:t>71</w:t>
      </w:r>
      <w:r w:rsidRPr="00FB4C85">
        <w:rPr>
          <w:rFonts w:ascii="Book Antiqua" w:hAnsi="Book Antiqua"/>
        </w:rPr>
        <w:t>: 118-125 [PMID: 11211176 DOI: 10.1097/00007890-200101150-00019]</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80 </w:t>
      </w:r>
      <w:proofErr w:type="spellStart"/>
      <w:r w:rsidRPr="00FB4C85">
        <w:rPr>
          <w:rFonts w:ascii="Book Antiqua" w:hAnsi="Book Antiqua"/>
          <w:b/>
        </w:rPr>
        <w:t>Puig</w:t>
      </w:r>
      <w:proofErr w:type="spellEnd"/>
      <w:r w:rsidRPr="00FB4C85">
        <w:rPr>
          <w:rFonts w:ascii="Book Antiqua" w:hAnsi="Book Antiqua"/>
          <w:b/>
        </w:rPr>
        <w:t xml:space="preserve"> JM</w:t>
      </w:r>
      <w:r w:rsidRPr="00FB4C85">
        <w:rPr>
          <w:rFonts w:ascii="Book Antiqua" w:hAnsi="Book Antiqua"/>
        </w:rPr>
        <w:t xml:space="preserve">, </w:t>
      </w:r>
      <w:proofErr w:type="spellStart"/>
      <w:r w:rsidRPr="00FB4C85">
        <w:rPr>
          <w:rFonts w:ascii="Book Antiqua" w:hAnsi="Book Antiqua"/>
        </w:rPr>
        <w:t>Fernández-Crespo</w:t>
      </w:r>
      <w:proofErr w:type="spellEnd"/>
      <w:r w:rsidRPr="00FB4C85">
        <w:rPr>
          <w:rFonts w:ascii="Book Antiqua" w:hAnsi="Book Antiqua"/>
        </w:rPr>
        <w:t xml:space="preserve"> P, </w:t>
      </w:r>
      <w:proofErr w:type="spellStart"/>
      <w:r w:rsidRPr="00FB4C85">
        <w:rPr>
          <w:rFonts w:ascii="Book Antiqua" w:hAnsi="Book Antiqua"/>
        </w:rPr>
        <w:t>Lloveras</w:t>
      </w:r>
      <w:proofErr w:type="spellEnd"/>
      <w:r w:rsidRPr="00FB4C85">
        <w:rPr>
          <w:rFonts w:ascii="Book Antiqua" w:hAnsi="Book Antiqua"/>
        </w:rPr>
        <w:t xml:space="preserve"> J, Mir M, </w:t>
      </w:r>
      <w:proofErr w:type="spellStart"/>
      <w:r w:rsidRPr="00FB4C85">
        <w:rPr>
          <w:rFonts w:ascii="Book Antiqua" w:hAnsi="Book Antiqua"/>
        </w:rPr>
        <w:t>Iñigo</w:t>
      </w:r>
      <w:proofErr w:type="spellEnd"/>
      <w:r w:rsidRPr="00FB4C85">
        <w:rPr>
          <w:rFonts w:ascii="Book Antiqua" w:hAnsi="Book Antiqua"/>
        </w:rPr>
        <w:t xml:space="preserve"> V, Manresa JM, </w:t>
      </w:r>
      <w:proofErr w:type="spellStart"/>
      <w:r w:rsidRPr="00FB4C85">
        <w:rPr>
          <w:rFonts w:ascii="Book Antiqua" w:hAnsi="Book Antiqua"/>
        </w:rPr>
        <w:t>Masramón</w:t>
      </w:r>
      <w:proofErr w:type="spellEnd"/>
      <w:r w:rsidRPr="00FB4C85">
        <w:rPr>
          <w:rFonts w:ascii="Book Antiqua" w:hAnsi="Book Antiqua"/>
        </w:rPr>
        <w:t xml:space="preserve"> J. Risk factors that influence the incidence and severity of MMF adverse events in renal transplant patients: relationship with corticosteroid dosage, renal function, sex, and patient age. </w:t>
      </w:r>
      <w:r w:rsidRPr="00FB4C85">
        <w:rPr>
          <w:rFonts w:ascii="Book Antiqua" w:hAnsi="Book Antiqua"/>
          <w:i/>
        </w:rPr>
        <w:t xml:space="preserve">Transplant </w:t>
      </w:r>
      <w:proofErr w:type="spellStart"/>
      <w:r w:rsidRPr="00FB4C85">
        <w:rPr>
          <w:rFonts w:ascii="Book Antiqua" w:hAnsi="Book Antiqua"/>
          <w:i/>
        </w:rPr>
        <w:t>Proc</w:t>
      </w:r>
      <w:proofErr w:type="spellEnd"/>
      <w:r w:rsidRPr="00FB4C85">
        <w:rPr>
          <w:rFonts w:ascii="Book Antiqua" w:hAnsi="Book Antiqua"/>
        </w:rPr>
        <w:t xml:space="preserve"> 1999; </w:t>
      </w:r>
      <w:r w:rsidRPr="00FB4C85">
        <w:rPr>
          <w:rFonts w:ascii="Book Antiqua" w:hAnsi="Book Antiqua"/>
          <w:b/>
        </w:rPr>
        <w:t>31</w:t>
      </w:r>
      <w:r w:rsidRPr="00FB4C85">
        <w:rPr>
          <w:rFonts w:ascii="Book Antiqua" w:hAnsi="Book Antiqua"/>
        </w:rPr>
        <w:t>: 2270-2271 [PMID: 10500572 DOI: 10.1016/s0041-1345(99)00333-4]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81 </w:t>
      </w:r>
      <w:proofErr w:type="spellStart"/>
      <w:r w:rsidRPr="00FB4C85">
        <w:rPr>
          <w:rFonts w:ascii="Book Antiqua" w:hAnsi="Book Antiqua"/>
          <w:b/>
        </w:rPr>
        <w:t>Cremers</w:t>
      </w:r>
      <w:proofErr w:type="spellEnd"/>
      <w:r w:rsidRPr="00FB4C85">
        <w:rPr>
          <w:rFonts w:ascii="Book Antiqua" w:hAnsi="Book Antiqua"/>
          <w:b/>
        </w:rPr>
        <w:t xml:space="preserve"> S</w:t>
      </w:r>
      <w:r w:rsidRPr="00FB4C85">
        <w:rPr>
          <w:rFonts w:ascii="Book Antiqua" w:hAnsi="Book Antiqua"/>
        </w:rPr>
        <w:t xml:space="preserve">, </w:t>
      </w:r>
      <w:proofErr w:type="spellStart"/>
      <w:r w:rsidRPr="00FB4C85">
        <w:rPr>
          <w:rFonts w:ascii="Book Antiqua" w:hAnsi="Book Antiqua"/>
        </w:rPr>
        <w:t>Schoemaker</w:t>
      </w:r>
      <w:proofErr w:type="spellEnd"/>
      <w:r w:rsidRPr="00FB4C85">
        <w:rPr>
          <w:rFonts w:ascii="Book Antiqua" w:hAnsi="Book Antiqua"/>
        </w:rPr>
        <w:t xml:space="preserve"> R, </w:t>
      </w:r>
      <w:proofErr w:type="spellStart"/>
      <w:r w:rsidRPr="00FB4C85">
        <w:rPr>
          <w:rFonts w:ascii="Book Antiqua" w:hAnsi="Book Antiqua"/>
        </w:rPr>
        <w:t>Scholten</w:t>
      </w:r>
      <w:proofErr w:type="spellEnd"/>
      <w:r w:rsidRPr="00FB4C85">
        <w:rPr>
          <w:rFonts w:ascii="Book Antiqua" w:hAnsi="Book Antiqua"/>
        </w:rPr>
        <w:t xml:space="preserve"> E, den </w:t>
      </w:r>
      <w:proofErr w:type="spellStart"/>
      <w:r w:rsidRPr="00FB4C85">
        <w:rPr>
          <w:rFonts w:ascii="Book Antiqua" w:hAnsi="Book Antiqua"/>
        </w:rPr>
        <w:t>Hartigh</w:t>
      </w:r>
      <w:proofErr w:type="spellEnd"/>
      <w:r w:rsidRPr="00FB4C85">
        <w:rPr>
          <w:rFonts w:ascii="Book Antiqua" w:hAnsi="Book Antiqua"/>
        </w:rPr>
        <w:t xml:space="preserve"> J, </w:t>
      </w:r>
      <w:proofErr w:type="spellStart"/>
      <w:r w:rsidRPr="00FB4C85">
        <w:rPr>
          <w:rFonts w:ascii="Book Antiqua" w:hAnsi="Book Antiqua"/>
        </w:rPr>
        <w:t>König-Quartel</w:t>
      </w:r>
      <w:proofErr w:type="spellEnd"/>
      <w:r w:rsidRPr="00FB4C85">
        <w:rPr>
          <w:rFonts w:ascii="Book Antiqua" w:hAnsi="Book Antiqua"/>
        </w:rPr>
        <w:t xml:space="preserve"> J, van </w:t>
      </w:r>
      <w:proofErr w:type="spellStart"/>
      <w:r w:rsidRPr="00FB4C85">
        <w:rPr>
          <w:rFonts w:ascii="Book Antiqua" w:hAnsi="Book Antiqua"/>
        </w:rPr>
        <w:t>Kan</w:t>
      </w:r>
      <w:proofErr w:type="spellEnd"/>
      <w:r w:rsidRPr="00FB4C85">
        <w:rPr>
          <w:rFonts w:ascii="Book Antiqua" w:hAnsi="Book Antiqua"/>
        </w:rPr>
        <w:t xml:space="preserve"> E, Paul L, de </w:t>
      </w:r>
      <w:proofErr w:type="spellStart"/>
      <w:r w:rsidRPr="00FB4C85">
        <w:rPr>
          <w:rFonts w:ascii="Book Antiqua" w:hAnsi="Book Antiqua"/>
        </w:rPr>
        <w:t>Fijter</w:t>
      </w:r>
      <w:proofErr w:type="spellEnd"/>
      <w:r w:rsidRPr="00FB4C85">
        <w:rPr>
          <w:rFonts w:ascii="Book Antiqua" w:hAnsi="Book Antiqua"/>
        </w:rPr>
        <w:t xml:space="preserve"> J. Characterizing the role of </w:t>
      </w:r>
      <w:proofErr w:type="spellStart"/>
      <w:r w:rsidRPr="00FB4C85">
        <w:rPr>
          <w:rFonts w:ascii="Book Antiqua" w:hAnsi="Book Antiqua"/>
        </w:rPr>
        <w:t>enterohepatic</w:t>
      </w:r>
      <w:proofErr w:type="spellEnd"/>
      <w:r w:rsidRPr="00FB4C85">
        <w:rPr>
          <w:rFonts w:ascii="Book Antiqua" w:hAnsi="Book Antiqua"/>
        </w:rPr>
        <w:t xml:space="preserve"> recycling in the interactions between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and </w:t>
      </w:r>
      <w:proofErr w:type="spellStart"/>
      <w:r w:rsidRPr="00FB4C85">
        <w:rPr>
          <w:rFonts w:ascii="Book Antiqua" w:hAnsi="Book Antiqua"/>
        </w:rPr>
        <w:t>calcineurin</w:t>
      </w:r>
      <w:proofErr w:type="spellEnd"/>
      <w:r w:rsidRPr="00FB4C85">
        <w:rPr>
          <w:rFonts w:ascii="Book Antiqua" w:hAnsi="Book Antiqua"/>
        </w:rPr>
        <w:t xml:space="preserve"> inhibitors in renal transplant patients by pharmacokinetic </w:t>
      </w:r>
      <w:proofErr w:type="spellStart"/>
      <w:r w:rsidRPr="00FB4C85">
        <w:rPr>
          <w:rFonts w:ascii="Book Antiqua" w:hAnsi="Book Antiqua"/>
        </w:rPr>
        <w:t>modelling</w:t>
      </w:r>
      <w:proofErr w:type="spellEnd"/>
      <w:r w:rsidRPr="00FB4C85">
        <w:rPr>
          <w:rFonts w:ascii="Book Antiqua" w:hAnsi="Book Antiqua"/>
        </w:rPr>
        <w:t xml:space="preserve">. </w:t>
      </w:r>
      <w:r w:rsidRPr="00FB4C85">
        <w:rPr>
          <w:rFonts w:ascii="Book Antiqua" w:hAnsi="Book Antiqua"/>
          <w:i/>
        </w:rPr>
        <w:t xml:space="preserve">Br J </w:t>
      </w:r>
      <w:proofErr w:type="spellStart"/>
      <w:r w:rsidRPr="00FB4C85">
        <w:rPr>
          <w:rFonts w:ascii="Book Antiqua" w:hAnsi="Book Antiqua"/>
          <w:i/>
        </w:rPr>
        <w:t>Clin</w:t>
      </w:r>
      <w:proofErr w:type="spellEnd"/>
      <w:r w:rsidRPr="00FB4C85">
        <w:rPr>
          <w:rFonts w:ascii="Book Antiqua" w:hAnsi="Book Antiqua"/>
          <w:i/>
        </w:rPr>
        <w:t xml:space="preserve"> </w:t>
      </w:r>
      <w:proofErr w:type="spellStart"/>
      <w:r w:rsidRPr="00FB4C85">
        <w:rPr>
          <w:rFonts w:ascii="Book Antiqua" w:hAnsi="Book Antiqua"/>
          <w:i/>
        </w:rPr>
        <w:t>Pharmacol</w:t>
      </w:r>
      <w:proofErr w:type="spellEnd"/>
      <w:r w:rsidRPr="00FB4C85">
        <w:rPr>
          <w:rFonts w:ascii="Book Antiqua" w:hAnsi="Book Antiqua"/>
        </w:rPr>
        <w:t xml:space="preserve"> 2005; </w:t>
      </w:r>
      <w:r w:rsidRPr="00FB4C85">
        <w:rPr>
          <w:rFonts w:ascii="Book Antiqua" w:hAnsi="Book Antiqua"/>
          <w:b/>
        </w:rPr>
        <w:t>60</w:t>
      </w:r>
      <w:r w:rsidRPr="00FB4C85">
        <w:rPr>
          <w:rFonts w:ascii="Book Antiqua" w:hAnsi="Book Antiqua"/>
        </w:rPr>
        <w:t>: 249-256 [PMID: 16120063 DOI: 10.1111/j.1365-2125.2005.02398.x]</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82 </w:t>
      </w:r>
      <w:proofErr w:type="spellStart"/>
      <w:r w:rsidRPr="00FB4C85">
        <w:rPr>
          <w:rFonts w:ascii="Book Antiqua" w:hAnsi="Book Antiqua"/>
          <w:b/>
        </w:rPr>
        <w:t>Tielemans</w:t>
      </w:r>
      <w:proofErr w:type="spellEnd"/>
      <w:r w:rsidRPr="00FB4C85">
        <w:rPr>
          <w:rFonts w:ascii="Book Antiqua" w:hAnsi="Book Antiqua"/>
          <w:b/>
        </w:rPr>
        <w:t xml:space="preserve"> MM</w:t>
      </w:r>
      <w:r w:rsidRPr="00FB4C85">
        <w:rPr>
          <w:rFonts w:ascii="Book Antiqua" w:hAnsi="Book Antiqua"/>
        </w:rPr>
        <w:t xml:space="preserve">, van </w:t>
      </w:r>
      <w:proofErr w:type="spellStart"/>
      <w:r w:rsidRPr="00FB4C85">
        <w:rPr>
          <w:rFonts w:ascii="Book Antiqua" w:hAnsi="Book Antiqua"/>
        </w:rPr>
        <w:t>Boekel</w:t>
      </w:r>
      <w:proofErr w:type="spellEnd"/>
      <w:r w:rsidRPr="00FB4C85">
        <w:rPr>
          <w:rFonts w:ascii="Book Antiqua" w:hAnsi="Book Antiqua"/>
        </w:rPr>
        <w:t xml:space="preserve"> GAJ, van </w:t>
      </w:r>
      <w:proofErr w:type="spellStart"/>
      <w:r w:rsidRPr="00FB4C85">
        <w:rPr>
          <w:rFonts w:ascii="Book Antiqua" w:hAnsi="Book Antiqua"/>
        </w:rPr>
        <w:t>Gelder</w:t>
      </w:r>
      <w:proofErr w:type="spellEnd"/>
      <w:r w:rsidRPr="00FB4C85">
        <w:rPr>
          <w:rFonts w:ascii="Book Antiqua" w:hAnsi="Book Antiqua"/>
        </w:rPr>
        <w:t xml:space="preserve"> T, </w:t>
      </w:r>
      <w:proofErr w:type="spellStart"/>
      <w:r w:rsidRPr="00FB4C85">
        <w:rPr>
          <w:rFonts w:ascii="Book Antiqua" w:hAnsi="Book Antiqua"/>
        </w:rPr>
        <w:t>Tjwa</w:t>
      </w:r>
      <w:proofErr w:type="spellEnd"/>
      <w:r w:rsidRPr="00FB4C85">
        <w:rPr>
          <w:rFonts w:ascii="Book Antiqua" w:hAnsi="Book Antiqua"/>
        </w:rPr>
        <w:t xml:space="preserve"> ET, </w:t>
      </w:r>
      <w:proofErr w:type="spellStart"/>
      <w:r w:rsidRPr="00FB4C85">
        <w:rPr>
          <w:rFonts w:ascii="Book Antiqua" w:hAnsi="Book Antiqua"/>
        </w:rPr>
        <w:t>Hilbrands</w:t>
      </w:r>
      <w:proofErr w:type="spellEnd"/>
      <w:r w:rsidRPr="00FB4C85">
        <w:rPr>
          <w:rFonts w:ascii="Book Antiqua" w:hAnsi="Book Antiqua"/>
        </w:rPr>
        <w:t xml:space="preserve"> LB. Immunosuppressive drugs and the gastrointestinal tract in renal transplant patients. </w:t>
      </w:r>
      <w:r w:rsidRPr="00FB4C85">
        <w:rPr>
          <w:rFonts w:ascii="Book Antiqua" w:hAnsi="Book Antiqua"/>
          <w:i/>
        </w:rPr>
        <w:t>Transplant Rev (Orlando)</w:t>
      </w:r>
      <w:r w:rsidRPr="00FB4C85">
        <w:rPr>
          <w:rFonts w:ascii="Book Antiqua" w:hAnsi="Book Antiqua"/>
        </w:rPr>
        <w:t xml:space="preserve"> 2019; </w:t>
      </w:r>
      <w:r w:rsidRPr="00FB4C85">
        <w:rPr>
          <w:rFonts w:ascii="Book Antiqua" w:hAnsi="Book Antiqua"/>
          <w:b/>
        </w:rPr>
        <w:t>33</w:t>
      </w:r>
      <w:r w:rsidRPr="00FB4C85">
        <w:rPr>
          <w:rFonts w:ascii="Book Antiqua" w:hAnsi="Book Antiqua"/>
        </w:rPr>
        <w:t>: 55-63 [PMID: 30473173 DOI: 10.1016/j.trre.2018.11.001]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83 </w:t>
      </w:r>
      <w:proofErr w:type="spellStart"/>
      <w:r w:rsidRPr="00FB4C85">
        <w:rPr>
          <w:rFonts w:ascii="Book Antiqua" w:hAnsi="Book Antiqua"/>
          <w:b/>
        </w:rPr>
        <w:t>Peng</w:t>
      </w:r>
      <w:proofErr w:type="spellEnd"/>
      <w:r w:rsidRPr="00FB4C85">
        <w:rPr>
          <w:rFonts w:ascii="Book Antiqua" w:hAnsi="Book Antiqua"/>
          <w:b/>
        </w:rPr>
        <w:t xml:space="preserve"> Z</w:t>
      </w:r>
      <w:r w:rsidRPr="00FB4C85">
        <w:rPr>
          <w:rFonts w:ascii="Book Antiqua" w:hAnsi="Book Antiqua"/>
        </w:rPr>
        <w:t xml:space="preserve">, Xian W, Sun H, Li E, </w:t>
      </w:r>
      <w:proofErr w:type="spellStart"/>
      <w:r w:rsidRPr="00FB4C85">
        <w:rPr>
          <w:rFonts w:ascii="Book Antiqua" w:hAnsi="Book Antiqua"/>
        </w:rPr>
        <w:t>Geng</w:t>
      </w:r>
      <w:proofErr w:type="spellEnd"/>
      <w:r w:rsidRPr="00FB4C85">
        <w:rPr>
          <w:rFonts w:ascii="Book Antiqua" w:hAnsi="Book Antiqua"/>
        </w:rPr>
        <w:t xml:space="preserve"> L, </w:t>
      </w:r>
      <w:proofErr w:type="spellStart"/>
      <w:r w:rsidRPr="00FB4C85">
        <w:rPr>
          <w:rFonts w:ascii="Book Antiqua" w:hAnsi="Book Antiqua"/>
        </w:rPr>
        <w:t>Tian</w:t>
      </w:r>
      <w:proofErr w:type="spellEnd"/>
      <w:r w:rsidRPr="00FB4C85">
        <w:rPr>
          <w:rFonts w:ascii="Book Antiqua" w:hAnsi="Book Antiqua"/>
        </w:rPr>
        <w:t xml:space="preserve"> J. Efficacy and Safety of a Quadruple Regimen Compared with Triple Regimens in Patients with </w:t>
      </w:r>
      <w:proofErr w:type="spellStart"/>
      <w:r w:rsidRPr="00FB4C85">
        <w:rPr>
          <w:rFonts w:ascii="Book Antiqua" w:hAnsi="Book Antiqua"/>
        </w:rPr>
        <w:t>Mycophenolic</w:t>
      </w:r>
      <w:proofErr w:type="spellEnd"/>
      <w:r w:rsidRPr="00FB4C85">
        <w:rPr>
          <w:rFonts w:ascii="Book Antiqua" w:hAnsi="Book Antiqua"/>
        </w:rPr>
        <w:t xml:space="preserve"> Acid-Related Gastrointestinal Complications After Renal Transplantation: A Short-Term Single-Center Study. </w:t>
      </w:r>
      <w:r w:rsidRPr="00FB4C85">
        <w:rPr>
          <w:rFonts w:ascii="Book Antiqua" w:hAnsi="Book Antiqua"/>
          <w:i/>
        </w:rPr>
        <w:t>Ann Transplant</w:t>
      </w:r>
      <w:r w:rsidRPr="00FB4C85">
        <w:rPr>
          <w:rFonts w:ascii="Book Antiqua" w:hAnsi="Book Antiqua"/>
        </w:rPr>
        <w:t xml:space="preserve"> 2020; </w:t>
      </w:r>
      <w:r w:rsidRPr="00FB4C85">
        <w:rPr>
          <w:rFonts w:ascii="Book Antiqua" w:hAnsi="Book Antiqua"/>
          <w:b/>
        </w:rPr>
        <w:t>25</w:t>
      </w:r>
      <w:r w:rsidRPr="00FB4C85">
        <w:rPr>
          <w:rFonts w:ascii="Book Antiqua" w:hAnsi="Book Antiqua"/>
        </w:rPr>
        <w:t>: e919875 [PMID: 32107364 DOI: 10.12659/AOT.919875]</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84 </w:t>
      </w:r>
      <w:bookmarkStart w:id="20" w:name="OLE_LINK3"/>
      <w:r w:rsidRPr="00FB4C85">
        <w:rPr>
          <w:rFonts w:ascii="Book Antiqua" w:hAnsi="Book Antiqua"/>
          <w:b/>
        </w:rPr>
        <w:t>Fournier A</w:t>
      </w:r>
      <w:bookmarkEnd w:id="20"/>
      <w:r w:rsidRPr="00FB4C85">
        <w:rPr>
          <w:rFonts w:ascii="Book Antiqua" w:hAnsi="Book Antiqua"/>
          <w:b/>
        </w:rPr>
        <w:t>,</w:t>
      </w:r>
      <w:r w:rsidRPr="00FB4C85">
        <w:rPr>
          <w:rFonts w:ascii="Book Antiqua" w:hAnsi="Book Antiqua"/>
        </w:rPr>
        <w:t xml:space="preserve"> Barbet C, </w:t>
      </w:r>
      <w:proofErr w:type="spellStart"/>
      <w:r w:rsidRPr="00FB4C85">
        <w:rPr>
          <w:rFonts w:ascii="Book Antiqua" w:hAnsi="Book Antiqua"/>
        </w:rPr>
        <w:t>Toupance</w:t>
      </w:r>
      <w:proofErr w:type="spellEnd"/>
      <w:r w:rsidRPr="00FB4C85">
        <w:rPr>
          <w:rFonts w:ascii="Book Antiqua" w:hAnsi="Book Antiqua"/>
        </w:rPr>
        <w:t xml:space="preserve"> O</w:t>
      </w:r>
      <w:r w:rsidR="006A2D59" w:rsidRPr="00FB4C85">
        <w:rPr>
          <w:rFonts w:ascii="Book Antiqua" w:hAnsi="Book Antiqua"/>
        </w:rPr>
        <w:t xml:space="preserve">, Etienne I, </w:t>
      </w:r>
      <w:proofErr w:type="spellStart"/>
      <w:r w:rsidR="006A2D59" w:rsidRPr="00FB4C85">
        <w:rPr>
          <w:rFonts w:ascii="Book Antiqua" w:hAnsi="Book Antiqua"/>
        </w:rPr>
        <w:t>Hurault</w:t>
      </w:r>
      <w:proofErr w:type="spellEnd"/>
      <w:r w:rsidR="006A2D59" w:rsidRPr="00FB4C85">
        <w:rPr>
          <w:rFonts w:ascii="Book Antiqua" w:hAnsi="Book Antiqua"/>
        </w:rPr>
        <w:t xml:space="preserve"> de </w:t>
      </w:r>
      <w:proofErr w:type="spellStart"/>
      <w:r w:rsidR="006A2D59" w:rsidRPr="00FB4C85">
        <w:rPr>
          <w:rFonts w:ascii="Book Antiqua" w:hAnsi="Book Antiqua"/>
        </w:rPr>
        <w:t>Ligny</w:t>
      </w:r>
      <w:proofErr w:type="spellEnd"/>
      <w:r w:rsidR="006A2D59" w:rsidRPr="00FB4C85">
        <w:rPr>
          <w:rFonts w:ascii="Book Antiqua" w:hAnsi="Book Antiqua"/>
        </w:rPr>
        <w:t xml:space="preserve"> B, </w:t>
      </w:r>
      <w:proofErr w:type="spellStart"/>
      <w:r w:rsidR="006A2D59" w:rsidRPr="00FB4C85">
        <w:rPr>
          <w:rFonts w:ascii="Book Antiqua" w:hAnsi="Book Antiqua"/>
        </w:rPr>
        <w:t>Lemeur</w:t>
      </w:r>
      <w:proofErr w:type="spellEnd"/>
      <w:r w:rsidR="006A2D59" w:rsidRPr="00FB4C85">
        <w:rPr>
          <w:rFonts w:ascii="Book Antiqua" w:hAnsi="Book Antiqua"/>
        </w:rPr>
        <w:t xml:space="preserve"> Y, </w:t>
      </w:r>
      <w:proofErr w:type="spellStart"/>
      <w:r w:rsidR="006A2D59" w:rsidRPr="00FB4C85">
        <w:rPr>
          <w:rFonts w:ascii="Book Antiqua" w:hAnsi="Book Antiqua"/>
        </w:rPr>
        <w:t>Rerolle</w:t>
      </w:r>
      <w:proofErr w:type="spellEnd"/>
      <w:r w:rsidR="006A2D59" w:rsidRPr="00FB4C85">
        <w:rPr>
          <w:rFonts w:ascii="Book Antiqua" w:hAnsi="Book Antiqua"/>
        </w:rPr>
        <w:t xml:space="preserve"> J, </w:t>
      </w:r>
      <w:proofErr w:type="spellStart"/>
      <w:r w:rsidR="006A2D59" w:rsidRPr="00FB4C85">
        <w:rPr>
          <w:rFonts w:ascii="Book Antiqua" w:hAnsi="Book Antiqua"/>
        </w:rPr>
        <w:t>Ohlmann</w:t>
      </w:r>
      <w:proofErr w:type="spellEnd"/>
      <w:r w:rsidR="006A2D59" w:rsidRPr="00FB4C85">
        <w:rPr>
          <w:rFonts w:ascii="Book Antiqua" w:hAnsi="Book Antiqua"/>
        </w:rPr>
        <w:t xml:space="preserve"> S, </w:t>
      </w:r>
      <w:proofErr w:type="spellStart"/>
      <w:r w:rsidR="006A2D59" w:rsidRPr="00FB4C85">
        <w:rPr>
          <w:rFonts w:ascii="Book Antiqua" w:hAnsi="Book Antiqua"/>
        </w:rPr>
        <w:t>Tiple</w:t>
      </w:r>
      <w:proofErr w:type="spellEnd"/>
      <w:r w:rsidR="006A2D59" w:rsidRPr="00FB4C85">
        <w:rPr>
          <w:rFonts w:ascii="Book Antiqua" w:hAnsi="Book Antiqua"/>
        </w:rPr>
        <w:t xml:space="preserve"> A, </w:t>
      </w:r>
      <w:proofErr w:type="spellStart"/>
      <w:r w:rsidR="006A2D59" w:rsidRPr="00FB4C85">
        <w:rPr>
          <w:rFonts w:ascii="Book Antiqua" w:hAnsi="Book Antiqua"/>
        </w:rPr>
        <w:t>Anglicheau</w:t>
      </w:r>
      <w:proofErr w:type="spellEnd"/>
      <w:r w:rsidR="006A2D59" w:rsidRPr="00FB4C85">
        <w:rPr>
          <w:rFonts w:ascii="Book Antiqua" w:hAnsi="Book Antiqua"/>
        </w:rPr>
        <w:t xml:space="preserve"> D, </w:t>
      </w:r>
      <w:proofErr w:type="spellStart"/>
      <w:r w:rsidR="006A2D59" w:rsidRPr="00FB4C85">
        <w:rPr>
          <w:rFonts w:ascii="Book Antiqua" w:hAnsi="Book Antiqua"/>
        </w:rPr>
        <w:t>Touchard</w:t>
      </w:r>
      <w:proofErr w:type="spellEnd"/>
      <w:r w:rsidR="006A2D59" w:rsidRPr="00FB4C85">
        <w:rPr>
          <w:rFonts w:ascii="Book Antiqua" w:hAnsi="Book Antiqua"/>
        </w:rPr>
        <w:t xml:space="preserve"> G, </w:t>
      </w:r>
      <w:proofErr w:type="spellStart"/>
      <w:r w:rsidR="006A2D59" w:rsidRPr="00FB4C85">
        <w:rPr>
          <w:rFonts w:ascii="Book Antiqua" w:hAnsi="Book Antiqua"/>
        </w:rPr>
        <w:t>Thervet</w:t>
      </w:r>
      <w:proofErr w:type="spellEnd"/>
      <w:r w:rsidR="006A2D59" w:rsidRPr="00FB4C85">
        <w:rPr>
          <w:rFonts w:ascii="Book Antiqua" w:hAnsi="Book Antiqua"/>
        </w:rPr>
        <w:t xml:space="preserve"> E, </w:t>
      </w:r>
      <w:proofErr w:type="spellStart"/>
      <w:r w:rsidR="006A2D59" w:rsidRPr="00FB4C85">
        <w:rPr>
          <w:rFonts w:ascii="Book Antiqua" w:hAnsi="Book Antiqua"/>
        </w:rPr>
        <w:t>Rivalan</w:t>
      </w:r>
      <w:proofErr w:type="spellEnd"/>
      <w:r w:rsidR="006A2D59" w:rsidRPr="00FB4C85">
        <w:rPr>
          <w:rFonts w:ascii="Book Antiqua" w:hAnsi="Book Antiqua"/>
        </w:rPr>
        <w:t xml:space="preserve"> J, </w:t>
      </w:r>
      <w:proofErr w:type="spellStart"/>
      <w:r w:rsidR="006A2D59" w:rsidRPr="00FB4C85">
        <w:rPr>
          <w:rFonts w:ascii="Book Antiqua" w:hAnsi="Book Antiqua"/>
        </w:rPr>
        <w:t>Lebranchu</w:t>
      </w:r>
      <w:proofErr w:type="spellEnd"/>
      <w:r w:rsidR="006A2D59" w:rsidRPr="00FB4C85">
        <w:rPr>
          <w:rFonts w:ascii="Book Antiqua" w:hAnsi="Book Antiqua"/>
        </w:rPr>
        <w:t xml:space="preserve"> Y, </w:t>
      </w:r>
      <w:proofErr w:type="spellStart"/>
      <w:r w:rsidR="006A2D59" w:rsidRPr="00FB4C85">
        <w:rPr>
          <w:rFonts w:ascii="Book Antiqua" w:hAnsi="Book Antiqua"/>
        </w:rPr>
        <w:t>Büchler</w:t>
      </w:r>
      <w:proofErr w:type="spellEnd"/>
      <w:r w:rsidR="006A2D59" w:rsidRPr="00FB4C85">
        <w:rPr>
          <w:rFonts w:ascii="Book Antiqua" w:hAnsi="Book Antiqua"/>
        </w:rPr>
        <w:t xml:space="preserve"> M</w:t>
      </w:r>
      <w:r w:rsidRPr="00FB4C85">
        <w:rPr>
          <w:rFonts w:ascii="Book Antiqua" w:hAnsi="Book Antiqua"/>
        </w:rPr>
        <w:t xml:space="preserve">. </w:t>
      </w:r>
      <w:r w:rsidR="005C2E13" w:rsidRPr="00FB4C85">
        <w:rPr>
          <w:rFonts w:ascii="Book Antiqua" w:hAnsi="Book Antiqua"/>
        </w:rPr>
        <w:t xml:space="preserve">Inflammatory Bowel Disease in Renal Transplant Recipients: A Retrospective Multicenter Study [abstract]. </w:t>
      </w:r>
      <w:r w:rsidR="005C2E13" w:rsidRPr="00FB4C85">
        <w:rPr>
          <w:rFonts w:ascii="Book Antiqua" w:hAnsi="Book Antiqua"/>
          <w:i/>
          <w:iCs/>
        </w:rPr>
        <w:t>Am J Transplant</w:t>
      </w:r>
      <w:r w:rsidR="009C0877" w:rsidRPr="00FB4C85">
        <w:rPr>
          <w:rFonts w:ascii="Book Antiqua" w:hAnsi="Book Antiqua"/>
          <w:i/>
          <w:iCs/>
        </w:rPr>
        <w:t xml:space="preserve"> </w:t>
      </w:r>
      <w:r w:rsidR="005C2E13" w:rsidRPr="00FB4C85">
        <w:rPr>
          <w:rFonts w:ascii="Book Antiqua" w:hAnsi="Book Antiqua"/>
        </w:rPr>
        <w:t xml:space="preserve">2013; </w:t>
      </w:r>
      <w:r w:rsidR="005C2E13" w:rsidRPr="00FB4C85">
        <w:rPr>
          <w:rFonts w:ascii="Book Antiqua" w:hAnsi="Book Antiqua"/>
          <w:b/>
        </w:rPr>
        <w:t xml:space="preserve">13 </w:t>
      </w:r>
      <w:r w:rsidR="005C2E13" w:rsidRPr="00FB4C85">
        <w:rPr>
          <w:rFonts w:ascii="Book Antiqua" w:hAnsi="Book Antiqua"/>
        </w:rPr>
        <w:t>(</w:t>
      </w:r>
      <w:proofErr w:type="spellStart"/>
      <w:r w:rsidR="005C2E13" w:rsidRPr="00FB4C85">
        <w:rPr>
          <w:rFonts w:ascii="Book Antiqua" w:hAnsi="Book Antiqua"/>
        </w:rPr>
        <w:t>suppl</w:t>
      </w:r>
      <w:proofErr w:type="spellEnd"/>
      <w:r w:rsidR="005C2E13" w:rsidRPr="00FB4C85">
        <w:rPr>
          <w:rFonts w:ascii="Book Antiqua" w:hAnsi="Book Antiqua"/>
        </w:rPr>
        <w:t xml:space="preserve"> 5). Available from: </w:t>
      </w:r>
      <w:hyperlink r:id="rId9" w:history="1">
        <w:r w:rsidR="005C2E13" w:rsidRPr="00FB4C85">
          <w:rPr>
            <w:rStyle w:val="a6"/>
            <w:rFonts w:ascii="Book Antiqua" w:hAnsi="Book Antiqua"/>
          </w:rPr>
          <w:t>https://atcmeetingabstracts.com/abstract/inflammatory-bowel-disease-in-renal-transplant-recipients-a-retrospective-multicenter-study/</w:t>
        </w:r>
      </w:hyperlink>
      <w:r w:rsidR="005C2E13" w:rsidRPr="00FB4C85">
        <w:rPr>
          <w:rFonts w:ascii="Book Antiqua" w:hAnsi="Book Antiqua"/>
        </w:rPr>
        <w:t xml:space="preserve"> </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lastRenderedPageBreak/>
        <w:t xml:space="preserve">85 </w:t>
      </w:r>
      <w:proofErr w:type="spellStart"/>
      <w:r w:rsidRPr="00FB4C85">
        <w:rPr>
          <w:rFonts w:ascii="Book Antiqua" w:hAnsi="Book Antiqua"/>
          <w:b/>
        </w:rPr>
        <w:t>Herold</w:t>
      </w:r>
      <w:proofErr w:type="spellEnd"/>
      <w:r w:rsidRPr="00FB4C85">
        <w:rPr>
          <w:rFonts w:ascii="Book Antiqua" w:hAnsi="Book Antiqua"/>
          <w:b/>
        </w:rPr>
        <w:t xml:space="preserve"> MJ</w:t>
      </w:r>
      <w:r w:rsidRPr="00FB4C85">
        <w:rPr>
          <w:rFonts w:ascii="Book Antiqua" w:hAnsi="Book Antiqua"/>
        </w:rPr>
        <w:t xml:space="preserve">, McPherson KG, </w:t>
      </w:r>
      <w:proofErr w:type="spellStart"/>
      <w:r w:rsidRPr="00FB4C85">
        <w:rPr>
          <w:rFonts w:ascii="Book Antiqua" w:hAnsi="Book Antiqua"/>
        </w:rPr>
        <w:t>Reichardt</w:t>
      </w:r>
      <w:proofErr w:type="spellEnd"/>
      <w:r w:rsidRPr="00FB4C85">
        <w:rPr>
          <w:rFonts w:ascii="Book Antiqua" w:hAnsi="Book Antiqua"/>
        </w:rPr>
        <w:t xml:space="preserve"> HM. Glucocorticoids in T cell apoptosis and function.</w:t>
      </w:r>
      <w:proofErr w:type="gramEnd"/>
      <w:r w:rsidRPr="00FB4C85">
        <w:rPr>
          <w:rFonts w:ascii="Book Antiqua" w:hAnsi="Book Antiqua"/>
        </w:rPr>
        <w:t xml:space="preserve"> </w:t>
      </w:r>
      <w:r w:rsidRPr="00FB4C85">
        <w:rPr>
          <w:rFonts w:ascii="Book Antiqua" w:hAnsi="Book Antiqua"/>
          <w:i/>
        </w:rPr>
        <w:t xml:space="preserve">Cell </w:t>
      </w:r>
      <w:proofErr w:type="spellStart"/>
      <w:r w:rsidRPr="00FB4C85">
        <w:rPr>
          <w:rFonts w:ascii="Book Antiqua" w:hAnsi="Book Antiqua"/>
          <w:i/>
        </w:rPr>
        <w:t>Mol</w:t>
      </w:r>
      <w:proofErr w:type="spellEnd"/>
      <w:r w:rsidRPr="00FB4C85">
        <w:rPr>
          <w:rFonts w:ascii="Book Antiqua" w:hAnsi="Book Antiqua"/>
          <w:i/>
        </w:rPr>
        <w:t xml:space="preserve"> Life </w:t>
      </w:r>
      <w:proofErr w:type="spellStart"/>
      <w:r w:rsidRPr="00FB4C85">
        <w:rPr>
          <w:rFonts w:ascii="Book Antiqua" w:hAnsi="Book Antiqua"/>
          <w:i/>
        </w:rPr>
        <w:t>Sci</w:t>
      </w:r>
      <w:proofErr w:type="spellEnd"/>
      <w:r w:rsidRPr="00FB4C85">
        <w:rPr>
          <w:rFonts w:ascii="Book Antiqua" w:hAnsi="Book Antiqua"/>
        </w:rPr>
        <w:t xml:space="preserve"> 2006; </w:t>
      </w:r>
      <w:r w:rsidRPr="00FB4C85">
        <w:rPr>
          <w:rFonts w:ascii="Book Antiqua" w:hAnsi="Book Antiqua"/>
          <w:b/>
        </w:rPr>
        <w:t>63</w:t>
      </w:r>
      <w:r w:rsidRPr="00FB4C85">
        <w:rPr>
          <w:rFonts w:ascii="Book Antiqua" w:hAnsi="Book Antiqua"/>
        </w:rPr>
        <w:t>: 60-72 [PMID: 16314919 DOI: 10.1007/s00018-005-5390-y]</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86 </w:t>
      </w:r>
      <w:proofErr w:type="spellStart"/>
      <w:r w:rsidRPr="00FB4C85">
        <w:rPr>
          <w:rFonts w:ascii="Book Antiqua" w:hAnsi="Book Antiqua"/>
          <w:b/>
        </w:rPr>
        <w:t>Fellermann</w:t>
      </w:r>
      <w:proofErr w:type="spellEnd"/>
      <w:r w:rsidRPr="00FB4C85">
        <w:rPr>
          <w:rFonts w:ascii="Book Antiqua" w:hAnsi="Book Antiqua"/>
          <w:b/>
        </w:rPr>
        <w:t xml:space="preserve"> K</w:t>
      </w:r>
      <w:r w:rsidRPr="00FB4C85">
        <w:rPr>
          <w:rFonts w:ascii="Book Antiqua" w:hAnsi="Book Antiqua"/>
        </w:rPr>
        <w:t xml:space="preserve">, Steffen M, Stein J, </w:t>
      </w:r>
      <w:proofErr w:type="spellStart"/>
      <w:r w:rsidRPr="00FB4C85">
        <w:rPr>
          <w:rFonts w:ascii="Book Antiqua" w:hAnsi="Book Antiqua"/>
        </w:rPr>
        <w:t>Raedler</w:t>
      </w:r>
      <w:proofErr w:type="spellEnd"/>
      <w:r w:rsidRPr="00FB4C85">
        <w:rPr>
          <w:rFonts w:ascii="Book Antiqua" w:hAnsi="Book Antiqua"/>
        </w:rPr>
        <w:t xml:space="preserve"> A, </w:t>
      </w:r>
      <w:proofErr w:type="spellStart"/>
      <w:r w:rsidRPr="00FB4C85">
        <w:rPr>
          <w:rFonts w:ascii="Book Antiqua" w:hAnsi="Book Antiqua"/>
        </w:rPr>
        <w:t>Hämling</w:t>
      </w:r>
      <w:proofErr w:type="spellEnd"/>
      <w:r w:rsidRPr="00FB4C85">
        <w:rPr>
          <w:rFonts w:ascii="Book Antiqua" w:hAnsi="Book Antiqua"/>
        </w:rPr>
        <w:t xml:space="preserve"> J, Ludwig D, </w:t>
      </w:r>
      <w:proofErr w:type="spellStart"/>
      <w:r w:rsidRPr="00FB4C85">
        <w:rPr>
          <w:rFonts w:ascii="Book Antiqua" w:hAnsi="Book Antiqua"/>
        </w:rPr>
        <w:t>Loeschke</w:t>
      </w:r>
      <w:proofErr w:type="spellEnd"/>
      <w:r w:rsidRPr="00FB4C85">
        <w:rPr>
          <w:rFonts w:ascii="Book Antiqua" w:hAnsi="Book Antiqua"/>
        </w:rPr>
        <w:t xml:space="preserve"> K, </w:t>
      </w:r>
      <w:proofErr w:type="spellStart"/>
      <w:r w:rsidRPr="00FB4C85">
        <w:rPr>
          <w:rFonts w:ascii="Book Antiqua" w:hAnsi="Book Antiqua"/>
        </w:rPr>
        <w:t>Stange</w:t>
      </w:r>
      <w:proofErr w:type="spellEnd"/>
      <w:r w:rsidRPr="00FB4C85">
        <w:rPr>
          <w:rFonts w:ascii="Book Antiqua" w:hAnsi="Book Antiqua"/>
        </w:rPr>
        <w:t xml:space="preserve"> EF.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lack of efficacy in chronic active inflammatory bowel disease. </w:t>
      </w:r>
      <w:r w:rsidRPr="00FB4C85">
        <w:rPr>
          <w:rFonts w:ascii="Book Antiqua" w:hAnsi="Book Antiqua"/>
          <w:i/>
        </w:rPr>
        <w:t xml:space="preserve">Aliment </w:t>
      </w:r>
      <w:proofErr w:type="spellStart"/>
      <w:r w:rsidRPr="00FB4C85">
        <w:rPr>
          <w:rFonts w:ascii="Book Antiqua" w:hAnsi="Book Antiqua"/>
          <w:i/>
        </w:rPr>
        <w:t>Pharmacol</w:t>
      </w:r>
      <w:proofErr w:type="spellEnd"/>
      <w:r w:rsidRPr="00FB4C85">
        <w:rPr>
          <w:rFonts w:ascii="Book Antiqua" w:hAnsi="Book Antiqua"/>
          <w:i/>
        </w:rPr>
        <w:t xml:space="preserve"> </w:t>
      </w:r>
      <w:proofErr w:type="spellStart"/>
      <w:r w:rsidRPr="00FB4C85">
        <w:rPr>
          <w:rFonts w:ascii="Book Antiqua" w:hAnsi="Book Antiqua"/>
          <w:i/>
        </w:rPr>
        <w:t>Ther</w:t>
      </w:r>
      <w:proofErr w:type="spellEnd"/>
      <w:r w:rsidRPr="00FB4C85">
        <w:rPr>
          <w:rFonts w:ascii="Book Antiqua" w:hAnsi="Book Antiqua"/>
        </w:rPr>
        <w:t xml:space="preserve"> 2000; </w:t>
      </w:r>
      <w:r w:rsidRPr="00FB4C85">
        <w:rPr>
          <w:rFonts w:ascii="Book Antiqua" w:hAnsi="Book Antiqua"/>
          <w:b/>
        </w:rPr>
        <w:t>14</w:t>
      </w:r>
      <w:r w:rsidRPr="00FB4C85">
        <w:rPr>
          <w:rFonts w:ascii="Book Antiqua" w:hAnsi="Book Antiqua"/>
        </w:rPr>
        <w:t>: 171-176 [PMID: 10651657 DOI: 10.1046/j.1365-2036.2000.00695.x]</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87 </w:t>
      </w:r>
      <w:r w:rsidRPr="00FB4C85">
        <w:rPr>
          <w:rFonts w:ascii="Book Antiqua" w:hAnsi="Book Antiqua"/>
          <w:b/>
        </w:rPr>
        <w:t>Tan T</w:t>
      </w:r>
      <w:r w:rsidRPr="00FB4C85">
        <w:rPr>
          <w:rFonts w:ascii="Book Antiqua" w:hAnsi="Book Antiqua"/>
        </w:rPr>
        <w:t xml:space="preserve">, </w:t>
      </w:r>
      <w:proofErr w:type="spellStart"/>
      <w:r w:rsidRPr="00FB4C85">
        <w:rPr>
          <w:rFonts w:ascii="Book Antiqua" w:hAnsi="Book Antiqua"/>
        </w:rPr>
        <w:t>Lawrance</w:t>
      </w:r>
      <w:proofErr w:type="spellEnd"/>
      <w:r w:rsidRPr="00FB4C85">
        <w:rPr>
          <w:rFonts w:ascii="Book Antiqua" w:hAnsi="Book Antiqua"/>
        </w:rPr>
        <w:t xml:space="preserve"> IC.</w:t>
      </w:r>
      <w:proofErr w:type="gramEnd"/>
      <w:r w:rsidRPr="00FB4C85">
        <w:rPr>
          <w:rFonts w:ascii="Book Antiqua" w:hAnsi="Book Antiqua"/>
        </w:rPr>
        <w:t xml:space="preserve"> </w:t>
      </w:r>
      <w:proofErr w:type="gramStart"/>
      <w:r w:rsidRPr="00FB4C85">
        <w:rPr>
          <w:rFonts w:ascii="Book Antiqua" w:hAnsi="Book Antiqua"/>
        </w:rPr>
        <w:t xml:space="preserve">Use of </w:t>
      </w:r>
      <w:proofErr w:type="spellStart"/>
      <w:r w:rsidRPr="00FB4C85">
        <w:rPr>
          <w:rFonts w:ascii="Book Antiqua" w:hAnsi="Book Antiqua"/>
        </w:rPr>
        <w:t>mycophenolate</w:t>
      </w:r>
      <w:proofErr w:type="spellEnd"/>
      <w:r w:rsidRPr="00FB4C85">
        <w:rPr>
          <w:rFonts w:ascii="Book Antiqua" w:hAnsi="Book Antiqua"/>
        </w:rPr>
        <w:t xml:space="preserve"> </w:t>
      </w:r>
      <w:proofErr w:type="spellStart"/>
      <w:r w:rsidRPr="00FB4C85">
        <w:rPr>
          <w:rFonts w:ascii="Book Antiqua" w:hAnsi="Book Antiqua"/>
        </w:rPr>
        <w:t>mofetil</w:t>
      </w:r>
      <w:proofErr w:type="spellEnd"/>
      <w:r w:rsidRPr="00FB4C85">
        <w:rPr>
          <w:rFonts w:ascii="Book Antiqua" w:hAnsi="Book Antiqua"/>
        </w:rPr>
        <w:t xml:space="preserve"> in inflammatory bowel disease.</w:t>
      </w:r>
      <w:proofErr w:type="gramEnd"/>
      <w:r w:rsidRPr="00FB4C85">
        <w:rPr>
          <w:rFonts w:ascii="Book Antiqua" w:hAnsi="Book Antiqua"/>
        </w:rPr>
        <w:t xml:space="preserve"> </w:t>
      </w:r>
      <w:r w:rsidRPr="00FB4C85">
        <w:rPr>
          <w:rFonts w:ascii="Book Antiqua" w:hAnsi="Book Antiqua"/>
          <w:i/>
        </w:rPr>
        <w:t xml:space="preserve">World J </w:t>
      </w:r>
      <w:proofErr w:type="spellStart"/>
      <w:r w:rsidRPr="00FB4C85">
        <w:rPr>
          <w:rFonts w:ascii="Book Antiqua" w:hAnsi="Book Antiqua"/>
          <w:i/>
        </w:rPr>
        <w:t>Gastroenterol</w:t>
      </w:r>
      <w:proofErr w:type="spellEnd"/>
      <w:r w:rsidRPr="00FB4C85">
        <w:rPr>
          <w:rFonts w:ascii="Book Antiqua" w:hAnsi="Book Antiqua"/>
        </w:rPr>
        <w:t xml:space="preserve"> 2009; </w:t>
      </w:r>
      <w:r w:rsidRPr="00FB4C85">
        <w:rPr>
          <w:rFonts w:ascii="Book Antiqua" w:hAnsi="Book Antiqua"/>
          <w:b/>
        </w:rPr>
        <w:t>15</w:t>
      </w:r>
      <w:r w:rsidRPr="00FB4C85">
        <w:rPr>
          <w:rFonts w:ascii="Book Antiqua" w:hAnsi="Book Antiqua"/>
        </w:rPr>
        <w:t>: 1594-1599 [PMID: 19340901 DOI: 10.3748/wjg.15.1594]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88 </w:t>
      </w:r>
      <w:proofErr w:type="spellStart"/>
      <w:r w:rsidRPr="00FB4C85">
        <w:rPr>
          <w:rFonts w:ascii="Book Antiqua" w:hAnsi="Book Antiqua"/>
          <w:b/>
        </w:rPr>
        <w:t>Sandborn</w:t>
      </w:r>
      <w:proofErr w:type="spellEnd"/>
      <w:r w:rsidRPr="00FB4C85">
        <w:rPr>
          <w:rFonts w:ascii="Book Antiqua" w:hAnsi="Book Antiqua"/>
          <w:b/>
        </w:rPr>
        <w:t xml:space="preserve"> WJ</w:t>
      </w:r>
      <w:r w:rsidRPr="00FB4C85">
        <w:rPr>
          <w:rFonts w:ascii="Book Antiqua" w:hAnsi="Book Antiqua"/>
        </w:rPr>
        <w:t xml:space="preserve">, Present DH, Isaacs KL, Wolf DC, Greenberg E, </w:t>
      </w:r>
      <w:proofErr w:type="spellStart"/>
      <w:r w:rsidRPr="00FB4C85">
        <w:rPr>
          <w:rFonts w:ascii="Book Antiqua" w:hAnsi="Book Antiqua"/>
        </w:rPr>
        <w:t>Hanauer</w:t>
      </w:r>
      <w:proofErr w:type="spellEnd"/>
      <w:r w:rsidRPr="00FB4C85">
        <w:rPr>
          <w:rFonts w:ascii="Book Antiqua" w:hAnsi="Book Antiqua"/>
        </w:rPr>
        <w:t xml:space="preserve"> SB, </w:t>
      </w:r>
      <w:proofErr w:type="spellStart"/>
      <w:r w:rsidRPr="00FB4C85">
        <w:rPr>
          <w:rFonts w:ascii="Book Antiqua" w:hAnsi="Book Antiqua"/>
        </w:rPr>
        <w:t>Feagan</w:t>
      </w:r>
      <w:proofErr w:type="spellEnd"/>
      <w:r w:rsidRPr="00FB4C85">
        <w:rPr>
          <w:rFonts w:ascii="Book Antiqua" w:hAnsi="Book Antiqua"/>
        </w:rPr>
        <w:t xml:space="preserve"> BG, Mayer L, Johnson T, </w:t>
      </w:r>
      <w:proofErr w:type="spellStart"/>
      <w:r w:rsidRPr="00FB4C85">
        <w:rPr>
          <w:rFonts w:ascii="Book Antiqua" w:hAnsi="Book Antiqua"/>
        </w:rPr>
        <w:t>Galanko</w:t>
      </w:r>
      <w:proofErr w:type="spellEnd"/>
      <w:r w:rsidRPr="00FB4C85">
        <w:rPr>
          <w:rFonts w:ascii="Book Antiqua" w:hAnsi="Book Antiqua"/>
        </w:rPr>
        <w:t xml:space="preserve"> J, Martin C, Sandler RS. </w:t>
      </w:r>
      <w:proofErr w:type="spellStart"/>
      <w:r w:rsidRPr="00FB4C85">
        <w:rPr>
          <w:rFonts w:ascii="Book Antiqua" w:hAnsi="Book Antiqua"/>
        </w:rPr>
        <w:t>Tacrolimus</w:t>
      </w:r>
      <w:proofErr w:type="spellEnd"/>
      <w:r w:rsidRPr="00FB4C85">
        <w:rPr>
          <w:rFonts w:ascii="Book Antiqua" w:hAnsi="Book Antiqua"/>
        </w:rPr>
        <w:t xml:space="preserve"> for the treatment of fistulas in patients with </w:t>
      </w:r>
      <w:proofErr w:type="spellStart"/>
      <w:r w:rsidRPr="00FB4C85">
        <w:rPr>
          <w:rFonts w:ascii="Book Antiqua" w:hAnsi="Book Antiqua"/>
        </w:rPr>
        <w:t>Crohn's</w:t>
      </w:r>
      <w:proofErr w:type="spellEnd"/>
      <w:r w:rsidRPr="00FB4C85">
        <w:rPr>
          <w:rFonts w:ascii="Book Antiqua" w:hAnsi="Book Antiqua"/>
        </w:rPr>
        <w:t xml:space="preserve"> disease: a randomized, placebo-controlled trial. </w:t>
      </w:r>
      <w:r w:rsidRPr="00FB4C85">
        <w:rPr>
          <w:rFonts w:ascii="Book Antiqua" w:hAnsi="Book Antiqua"/>
          <w:i/>
        </w:rPr>
        <w:t>Gastroenterology</w:t>
      </w:r>
      <w:r w:rsidRPr="00FB4C85">
        <w:rPr>
          <w:rFonts w:ascii="Book Antiqua" w:hAnsi="Book Antiqua"/>
        </w:rPr>
        <w:t xml:space="preserve"> 2003; </w:t>
      </w:r>
      <w:r w:rsidRPr="00FB4C85">
        <w:rPr>
          <w:rFonts w:ascii="Book Antiqua" w:hAnsi="Book Antiqua"/>
          <w:b/>
        </w:rPr>
        <w:t>125</w:t>
      </w:r>
      <w:r w:rsidRPr="00FB4C85">
        <w:rPr>
          <w:rFonts w:ascii="Book Antiqua" w:hAnsi="Book Antiqua"/>
        </w:rPr>
        <w:t>: 380-388 [PMID: 12891539 DOI: 10.1016/s0016-5085(03)00877-1]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89 </w:t>
      </w:r>
      <w:proofErr w:type="spellStart"/>
      <w:r w:rsidRPr="00FB4C85">
        <w:rPr>
          <w:rFonts w:ascii="Book Antiqua" w:hAnsi="Book Antiqua"/>
          <w:b/>
        </w:rPr>
        <w:t>Timmer</w:t>
      </w:r>
      <w:proofErr w:type="spellEnd"/>
      <w:r w:rsidRPr="00FB4C85">
        <w:rPr>
          <w:rFonts w:ascii="Book Antiqua" w:hAnsi="Book Antiqua"/>
          <w:b/>
        </w:rPr>
        <w:t xml:space="preserve"> A</w:t>
      </w:r>
      <w:r w:rsidRPr="00FB4C85">
        <w:rPr>
          <w:rFonts w:ascii="Book Antiqua" w:hAnsi="Book Antiqua"/>
        </w:rPr>
        <w:t xml:space="preserve">, Patton PH, </w:t>
      </w:r>
      <w:proofErr w:type="spellStart"/>
      <w:r w:rsidRPr="00FB4C85">
        <w:rPr>
          <w:rFonts w:ascii="Book Antiqua" w:hAnsi="Book Antiqua"/>
        </w:rPr>
        <w:t>Chande</w:t>
      </w:r>
      <w:proofErr w:type="spellEnd"/>
      <w:r w:rsidRPr="00FB4C85">
        <w:rPr>
          <w:rFonts w:ascii="Book Antiqua" w:hAnsi="Book Antiqua"/>
        </w:rPr>
        <w:t xml:space="preserve"> N, McDonald JW, MacDonald JK. </w:t>
      </w:r>
      <w:proofErr w:type="gramStart"/>
      <w:r w:rsidRPr="00FB4C85">
        <w:rPr>
          <w:rFonts w:ascii="Book Antiqua" w:hAnsi="Book Antiqua"/>
        </w:rPr>
        <w:t>Azathioprine and 6-mercaptopurine for maintenance of remission in ulcerative colitis.</w:t>
      </w:r>
      <w:proofErr w:type="gramEnd"/>
      <w:r w:rsidRPr="00FB4C85">
        <w:rPr>
          <w:rFonts w:ascii="Book Antiqua" w:hAnsi="Book Antiqua"/>
        </w:rPr>
        <w:t xml:space="preserve"> </w:t>
      </w:r>
      <w:r w:rsidRPr="00FB4C85">
        <w:rPr>
          <w:rFonts w:ascii="Book Antiqua" w:hAnsi="Book Antiqua"/>
          <w:i/>
        </w:rPr>
        <w:t xml:space="preserve">Cochrane Database </w:t>
      </w:r>
      <w:proofErr w:type="spellStart"/>
      <w:r w:rsidRPr="00FB4C85">
        <w:rPr>
          <w:rFonts w:ascii="Book Antiqua" w:hAnsi="Book Antiqua"/>
          <w:i/>
        </w:rPr>
        <w:t>Syst</w:t>
      </w:r>
      <w:proofErr w:type="spellEnd"/>
      <w:r w:rsidRPr="00FB4C85">
        <w:rPr>
          <w:rFonts w:ascii="Book Antiqua" w:hAnsi="Book Antiqua"/>
          <w:i/>
        </w:rPr>
        <w:t xml:space="preserve"> Rev</w:t>
      </w:r>
      <w:r w:rsidRPr="00FB4C85">
        <w:rPr>
          <w:rFonts w:ascii="Book Antiqua" w:hAnsi="Book Antiqua"/>
        </w:rPr>
        <w:t xml:space="preserve"> 2016; CD000478 [PMID: 27192092 DOI: 10.1002/14651858.CD000478.pub4]</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90 </w:t>
      </w:r>
      <w:proofErr w:type="spellStart"/>
      <w:r w:rsidRPr="00FB4C85">
        <w:rPr>
          <w:rFonts w:ascii="Book Antiqua" w:hAnsi="Book Antiqua"/>
          <w:b/>
        </w:rPr>
        <w:t>Grupper</w:t>
      </w:r>
      <w:proofErr w:type="spellEnd"/>
      <w:r w:rsidRPr="00FB4C85">
        <w:rPr>
          <w:rFonts w:ascii="Book Antiqua" w:hAnsi="Book Antiqua"/>
          <w:b/>
        </w:rPr>
        <w:t xml:space="preserve"> A</w:t>
      </w:r>
      <w:r w:rsidRPr="00FB4C85">
        <w:rPr>
          <w:rFonts w:ascii="Book Antiqua" w:hAnsi="Book Antiqua"/>
        </w:rPr>
        <w:t xml:space="preserve">, Schwartz D, Baruch R, Schwartz IF, </w:t>
      </w:r>
      <w:proofErr w:type="spellStart"/>
      <w:r w:rsidRPr="00FB4C85">
        <w:rPr>
          <w:rFonts w:ascii="Book Antiqua" w:hAnsi="Book Antiqua"/>
        </w:rPr>
        <w:t>Nakache</w:t>
      </w:r>
      <w:proofErr w:type="spellEnd"/>
      <w:r w:rsidRPr="00FB4C85">
        <w:rPr>
          <w:rFonts w:ascii="Book Antiqua" w:hAnsi="Book Antiqua"/>
        </w:rPr>
        <w:t xml:space="preserve"> R, </w:t>
      </w:r>
      <w:proofErr w:type="spellStart"/>
      <w:r w:rsidRPr="00FB4C85">
        <w:rPr>
          <w:rFonts w:ascii="Book Antiqua" w:hAnsi="Book Antiqua"/>
        </w:rPr>
        <w:t>Goykhman</w:t>
      </w:r>
      <w:proofErr w:type="spellEnd"/>
      <w:r w:rsidRPr="00FB4C85">
        <w:rPr>
          <w:rFonts w:ascii="Book Antiqua" w:hAnsi="Book Antiqua"/>
        </w:rPr>
        <w:t xml:space="preserve"> Y, Katz P, </w:t>
      </w:r>
      <w:proofErr w:type="spellStart"/>
      <w:r w:rsidRPr="00FB4C85">
        <w:rPr>
          <w:rFonts w:ascii="Book Antiqua" w:hAnsi="Book Antiqua"/>
        </w:rPr>
        <w:t>Lebedinsky</w:t>
      </w:r>
      <w:proofErr w:type="spellEnd"/>
      <w:r w:rsidRPr="00FB4C85">
        <w:rPr>
          <w:rFonts w:ascii="Book Antiqua" w:hAnsi="Book Antiqua"/>
        </w:rPr>
        <w:t xml:space="preserve"> A, </w:t>
      </w:r>
      <w:proofErr w:type="spellStart"/>
      <w:r w:rsidRPr="00FB4C85">
        <w:rPr>
          <w:rFonts w:ascii="Book Antiqua" w:hAnsi="Book Antiqua"/>
        </w:rPr>
        <w:t>Nachmany</w:t>
      </w:r>
      <w:proofErr w:type="spellEnd"/>
      <w:r w:rsidRPr="00FB4C85">
        <w:rPr>
          <w:rFonts w:ascii="Book Antiqua" w:hAnsi="Book Antiqua"/>
        </w:rPr>
        <w:t xml:space="preserve"> I, </w:t>
      </w:r>
      <w:proofErr w:type="spellStart"/>
      <w:r w:rsidRPr="00FB4C85">
        <w:rPr>
          <w:rFonts w:ascii="Book Antiqua" w:hAnsi="Book Antiqua"/>
        </w:rPr>
        <w:t>Lubezky</w:t>
      </w:r>
      <w:proofErr w:type="spellEnd"/>
      <w:r w:rsidRPr="00FB4C85">
        <w:rPr>
          <w:rFonts w:ascii="Book Antiqua" w:hAnsi="Book Antiqua"/>
        </w:rPr>
        <w:t xml:space="preserve"> N, </w:t>
      </w:r>
      <w:proofErr w:type="spellStart"/>
      <w:r w:rsidRPr="00FB4C85">
        <w:rPr>
          <w:rFonts w:ascii="Book Antiqua" w:hAnsi="Book Antiqua"/>
        </w:rPr>
        <w:t>Aouizerate</w:t>
      </w:r>
      <w:proofErr w:type="spellEnd"/>
      <w:r w:rsidRPr="00FB4C85">
        <w:rPr>
          <w:rFonts w:ascii="Book Antiqua" w:hAnsi="Book Antiqua"/>
        </w:rPr>
        <w:t xml:space="preserve"> J, </w:t>
      </w:r>
      <w:proofErr w:type="spellStart"/>
      <w:r w:rsidRPr="00FB4C85">
        <w:rPr>
          <w:rFonts w:ascii="Book Antiqua" w:hAnsi="Book Antiqua"/>
        </w:rPr>
        <w:t>Shashar</w:t>
      </w:r>
      <w:proofErr w:type="spellEnd"/>
      <w:r w:rsidRPr="00FB4C85">
        <w:rPr>
          <w:rFonts w:ascii="Book Antiqua" w:hAnsi="Book Antiqua"/>
        </w:rPr>
        <w:t xml:space="preserve"> M, </w:t>
      </w:r>
      <w:proofErr w:type="spellStart"/>
      <w:r w:rsidRPr="00FB4C85">
        <w:rPr>
          <w:rFonts w:ascii="Book Antiqua" w:hAnsi="Book Antiqua"/>
        </w:rPr>
        <w:t>Katchman</w:t>
      </w:r>
      <w:proofErr w:type="spellEnd"/>
      <w:r w:rsidRPr="00FB4C85">
        <w:rPr>
          <w:rFonts w:ascii="Book Antiqua" w:hAnsi="Book Antiqua"/>
        </w:rPr>
        <w:t xml:space="preserve"> H. Kidney transplantation in patients with inflammatory bowel diseases (IBD): analysis of transplantation outcome and IBD activity. </w:t>
      </w:r>
      <w:proofErr w:type="spellStart"/>
      <w:r w:rsidRPr="00FB4C85">
        <w:rPr>
          <w:rFonts w:ascii="Book Antiqua" w:hAnsi="Book Antiqua"/>
          <w:i/>
        </w:rPr>
        <w:t>Transpl</w:t>
      </w:r>
      <w:proofErr w:type="spellEnd"/>
      <w:r w:rsidRPr="00FB4C85">
        <w:rPr>
          <w:rFonts w:ascii="Book Antiqua" w:hAnsi="Book Antiqua"/>
          <w:i/>
        </w:rPr>
        <w:t xml:space="preserve"> </w:t>
      </w:r>
      <w:proofErr w:type="spellStart"/>
      <w:r w:rsidRPr="00FB4C85">
        <w:rPr>
          <w:rFonts w:ascii="Book Antiqua" w:hAnsi="Book Antiqua"/>
          <w:i/>
        </w:rPr>
        <w:t>Int</w:t>
      </w:r>
      <w:proofErr w:type="spellEnd"/>
      <w:r w:rsidRPr="00FB4C85">
        <w:rPr>
          <w:rFonts w:ascii="Book Antiqua" w:hAnsi="Book Antiqua"/>
        </w:rPr>
        <w:t xml:space="preserve"> 2019; </w:t>
      </w:r>
      <w:r w:rsidRPr="00FB4C85">
        <w:rPr>
          <w:rFonts w:ascii="Book Antiqua" w:hAnsi="Book Antiqua"/>
          <w:b/>
        </w:rPr>
        <w:t>32</w:t>
      </w:r>
      <w:r w:rsidRPr="00FB4C85">
        <w:rPr>
          <w:rFonts w:ascii="Book Antiqua" w:hAnsi="Book Antiqua"/>
        </w:rPr>
        <w:t>: 730-738 [PMID: 30793376 DOI: 10.1111/tri.13415]</w:t>
      </w:r>
    </w:p>
    <w:p w:rsidR="005919F5" w:rsidRPr="00FB4C85" w:rsidRDefault="005919F5" w:rsidP="00ED5C66">
      <w:pPr>
        <w:snapToGrid w:val="0"/>
        <w:spacing w:line="360" w:lineRule="auto"/>
        <w:jc w:val="both"/>
        <w:rPr>
          <w:rFonts w:ascii="Book Antiqua" w:hAnsi="Book Antiqua"/>
        </w:rPr>
      </w:pPr>
      <w:proofErr w:type="gramStart"/>
      <w:r w:rsidRPr="00FB4C85">
        <w:rPr>
          <w:rFonts w:ascii="Book Antiqua" w:hAnsi="Book Antiqua"/>
        </w:rPr>
        <w:t xml:space="preserve">91 </w:t>
      </w:r>
      <w:proofErr w:type="spellStart"/>
      <w:r w:rsidRPr="00FB4C85">
        <w:rPr>
          <w:rFonts w:ascii="Book Antiqua" w:hAnsi="Book Antiqua"/>
          <w:b/>
        </w:rPr>
        <w:t>Ambruzs</w:t>
      </w:r>
      <w:proofErr w:type="spellEnd"/>
      <w:r w:rsidRPr="00FB4C85">
        <w:rPr>
          <w:rFonts w:ascii="Book Antiqua" w:hAnsi="Book Antiqua"/>
          <w:b/>
        </w:rPr>
        <w:t xml:space="preserve"> JM</w:t>
      </w:r>
      <w:r w:rsidRPr="00FB4C85">
        <w:rPr>
          <w:rFonts w:ascii="Book Antiqua" w:hAnsi="Book Antiqua"/>
        </w:rPr>
        <w:t>, Walker PD, Larsen CP.</w:t>
      </w:r>
      <w:proofErr w:type="gramEnd"/>
      <w:r w:rsidRPr="00FB4C85">
        <w:rPr>
          <w:rFonts w:ascii="Book Antiqua" w:hAnsi="Book Antiqua"/>
        </w:rPr>
        <w:t xml:space="preserve"> </w:t>
      </w:r>
      <w:proofErr w:type="gramStart"/>
      <w:r w:rsidRPr="00FB4C85">
        <w:rPr>
          <w:rFonts w:ascii="Book Antiqua" w:hAnsi="Book Antiqua"/>
        </w:rPr>
        <w:t xml:space="preserve">The </w:t>
      </w:r>
      <w:proofErr w:type="spellStart"/>
      <w:r w:rsidRPr="00FB4C85">
        <w:rPr>
          <w:rFonts w:ascii="Book Antiqua" w:hAnsi="Book Antiqua"/>
        </w:rPr>
        <w:t>histopathologic</w:t>
      </w:r>
      <w:proofErr w:type="spellEnd"/>
      <w:r w:rsidRPr="00FB4C85">
        <w:rPr>
          <w:rFonts w:ascii="Book Antiqua" w:hAnsi="Book Antiqua"/>
        </w:rPr>
        <w:t xml:space="preserve"> spectrum of kidney biopsies in patients with inflammatory bowel disease.</w:t>
      </w:r>
      <w:proofErr w:type="gramEnd"/>
      <w:r w:rsidRPr="00FB4C85">
        <w:rPr>
          <w:rFonts w:ascii="Book Antiqua" w:hAnsi="Book Antiqua"/>
        </w:rPr>
        <w:t xml:space="preserve"> </w:t>
      </w:r>
      <w:proofErr w:type="spellStart"/>
      <w:r w:rsidRPr="00FB4C85">
        <w:rPr>
          <w:rFonts w:ascii="Book Antiqua" w:hAnsi="Book Antiqua"/>
          <w:i/>
        </w:rPr>
        <w:t>Clin</w:t>
      </w:r>
      <w:proofErr w:type="spellEnd"/>
      <w:r w:rsidRPr="00FB4C85">
        <w:rPr>
          <w:rFonts w:ascii="Book Antiqua" w:hAnsi="Book Antiqua"/>
          <w:i/>
        </w:rPr>
        <w:t xml:space="preserve"> J Am </w:t>
      </w:r>
      <w:proofErr w:type="spellStart"/>
      <w:r w:rsidRPr="00FB4C85">
        <w:rPr>
          <w:rFonts w:ascii="Book Antiqua" w:hAnsi="Book Antiqua"/>
          <w:i/>
        </w:rPr>
        <w:t>Soc</w:t>
      </w:r>
      <w:proofErr w:type="spellEnd"/>
      <w:r w:rsidRPr="00FB4C85">
        <w:rPr>
          <w:rFonts w:ascii="Book Antiqua" w:hAnsi="Book Antiqua"/>
          <w:i/>
        </w:rPr>
        <w:t xml:space="preserve"> </w:t>
      </w:r>
      <w:proofErr w:type="spellStart"/>
      <w:r w:rsidRPr="00FB4C85">
        <w:rPr>
          <w:rFonts w:ascii="Book Antiqua" w:hAnsi="Book Antiqua"/>
          <w:i/>
        </w:rPr>
        <w:t>Nephrol</w:t>
      </w:r>
      <w:proofErr w:type="spellEnd"/>
      <w:r w:rsidRPr="00FB4C85">
        <w:rPr>
          <w:rFonts w:ascii="Book Antiqua" w:hAnsi="Book Antiqua"/>
        </w:rPr>
        <w:t xml:space="preserve"> 2014; </w:t>
      </w:r>
      <w:r w:rsidRPr="00FB4C85">
        <w:rPr>
          <w:rFonts w:ascii="Book Antiqua" w:hAnsi="Book Antiqua"/>
          <w:b/>
        </w:rPr>
        <w:t>9</w:t>
      </w:r>
      <w:r w:rsidRPr="00FB4C85">
        <w:rPr>
          <w:rFonts w:ascii="Book Antiqua" w:hAnsi="Book Antiqua"/>
        </w:rPr>
        <w:t>: 265-270 [PMID: 24262508 DOI: 10.2215/CJN.04660513]</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92 </w:t>
      </w:r>
      <w:r w:rsidRPr="00FB4C85">
        <w:rPr>
          <w:rFonts w:ascii="Book Antiqua" w:hAnsi="Book Antiqua"/>
          <w:b/>
        </w:rPr>
        <w:t>Schnitzler F</w:t>
      </w:r>
      <w:r w:rsidRPr="00FB4C85">
        <w:rPr>
          <w:rFonts w:ascii="Book Antiqua" w:hAnsi="Book Antiqua"/>
        </w:rPr>
        <w:t xml:space="preserve">, Friedrich M, </w:t>
      </w:r>
      <w:proofErr w:type="spellStart"/>
      <w:r w:rsidRPr="00FB4C85">
        <w:rPr>
          <w:rFonts w:ascii="Book Antiqua" w:hAnsi="Book Antiqua"/>
        </w:rPr>
        <w:t>Stallhofer</w:t>
      </w:r>
      <w:proofErr w:type="spellEnd"/>
      <w:r w:rsidRPr="00FB4C85">
        <w:rPr>
          <w:rFonts w:ascii="Book Antiqua" w:hAnsi="Book Antiqua"/>
        </w:rPr>
        <w:t xml:space="preserve"> J, </w:t>
      </w:r>
      <w:proofErr w:type="spellStart"/>
      <w:r w:rsidRPr="00FB4C85">
        <w:rPr>
          <w:rFonts w:ascii="Book Antiqua" w:hAnsi="Book Antiqua"/>
        </w:rPr>
        <w:t>Schönermarck</w:t>
      </w:r>
      <w:proofErr w:type="spellEnd"/>
      <w:r w:rsidRPr="00FB4C85">
        <w:rPr>
          <w:rFonts w:ascii="Book Antiqua" w:hAnsi="Book Antiqua"/>
        </w:rPr>
        <w:t xml:space="preserve"> U, </w:t>
      </w:r>
      <w:proofErr w:type="spellStart"/>
      <w:r w:rsidRPr="00FB4C85">
        <w:rPr>
          <w:rFonts w:ascii="Book Antiqua" w:hAnsi="Book Antiqua"/>
        </w:rPr>
        <w:t>Fischereder</w:t>
      </w:r>
      <w:proofErr w:type="spellEnd"/>
      <w:r w:rsidRPr="00FB4C85">
        <w:rPr>
          <w:rFonts w:ascii="Book Antiqua" w:hAnsi="Book Antiqua"/>
        </w:rPr>
        <w:t xml:space="preserve"> M, </w:t>
      </w:r>
      <w:proofErr w:type="spellStart"/>
      <w:r w:rsidRPr="00FB4C85">
        <w:rPr>
          <w:rFonts w:ascii="Book Antiqua" w:hAnsi="Book Antiqua"/>
        </w:rPr>
        <w:t>Habicht</w:t>
      </w:r>
      <w:proofErr w:type="spellEnd"/>
      <w:r w:rsidRPr="00FB4C85">
        <w:rPr>
          <w:rFonts w:ascii="Book Antiqua" w:hAnsi="Book Antiqua"/>
        </w:rPr>
        <w:t xml:space="preserve"> A, </w:t>
      </w:r>
      <w:proofErr w:type="spellStart"/>
      <w:r w:rsidRPr="00FB4C85">
        <w:rPr>
          <w:rFonts w:ascii="Book Antiqua" w:hAnsi="Book Antiqua"/>
        </w:rPr>
        <w:t>Karbalai</w:t>
      </w:r>
      <w:proofErr w:type="spellEnd"/>
      <w:r w:rsidRPr="00FB4C85">
        <w:rPr>
          <w:rFonts w:ascii="Book Antiqua" w:hAnsi="Book Antiqua"/>
        </w:rPr>
        <w:t xml:space="preserve"> N, Wolf C, </w:t>
      </w:r>
      <w:proofErr w:type="spellStart"/>
      <w:r w:rsidRPr="00FB4C85">
        <w:rPr>
          <w:rFonts w:ascii="Book Antiqua" w:hAnsi="Book Antiqua"/>
        </w:rPr>
        <w:t>Angelberger</w:t>
      </w:r>
      <w:proofErr w:type="spellEnd"/>
      <w:r w:rsidRPr="00FB4C85">
        <w:rPr>
          <w:rFonts w:ascii="Book Antiqua" w:hAnsi="Book Antiqua"/>
        </w:rPr>
        <w:t xml:space="preserve"> M, </w:t>
      </w:r>
      <w:proofErr w:type="spellStart"/>
      <w:r w:rsidRPr="00FB4C85">
        <w:rPr>
          <w:rFonts w:ascii="Book Antiqua" w:hAnsi="Book Antiqua"/>
        </w:rPr>
        <w:t>Olszak</w:t>
      </w:r>
      <w:proofErr w:type="spellEnd"/>
      <w:r w:rsidRPr="00FB4C85">
        <w:rPr>
          <w:rFonts w:ascii="Book Antiqua" w:hAnsi="Book Antiqua"/>
        </w:rPr>
        <w:t xml:space="preserve"> T, </w:t>
      </w:r>
      <w:proofErr w:type="spellStart"/>
      <w:r w:rsidRPr="00FB4C85">
        <w:rPr>
          <w:rFonts w:ascii="Book Antiqua" w:hAnsi="Book Antiqua"/>
        </w:rPr>
        <w:t>Beigel</w:t>
      </w:r>
      <w:proofErr w:type="spellEnd"/>
      <w:r w:rsidRPr="00FB4C85">
        <w:rPr>
          <w:rFonts w:ascii="Book Antiqua" w:hAnsi="Book Antiqua"/>
        </w:rPr>
        <w:t xml:space="preserve"> F, </w:t>
      </w:r>
      <w:proofErr w:type="spellStart"/>
      <w:r w:rsidRPr="00FB4C85">
        <w:rPr>
          <w:rFonts w:ascii="Book Antiqua" w:hAnsi="Book Antiqua"/>
        </w:rPr>
        <w:t>Tillack</w:t>
      </w:r>
      <w:proofErr w:type="spellEnd"/>
      <w:r w:rsidRPr="00FB4C85">
        <w:rPr>
          <w:rFonts w:ascii="Book Antiqua" w:hAnsi="Book Antiqua"/>
        </w:rPr>
        <w:t xml:space="preserve"> C, </w:t>
      </w:r>
      <w:proofErr w:type="spellStart"/>
      <w:r w:rsidRPr="00FB4C85">
        <w:rPr>
          <w:rFonts w:ascii="Book Antiqua" w:hAnsi="Book Antiqua"/>
        </w:rPr>
        <w:lastRenderedPageBreak/>
        <w:t>Göke</w:t>
      </w:r>
      <w:proofErr w:type="spellEnd"/>
      <w:r w:rsidRPr="00FB4C85">
        <w:rPr>
          <w:rFonts w:ascii="Book Antiqua" w:hAnsi="Book Antiqua"/>
        </w:rPr>
        <w:t xml:space="preserve"> B, </w:t>
      </w:r>
      <w:proofErr w:type="spellStart"/>
      <w:r w:rsidRPr="00FB4C85">
        <w:rPr>
          <w:rFonts w:ascii="Book Antiqua" w:hAnsi="Book Antiqua"/>
        </w:rPr>
        <w:t>Zachoval</w:t>
      </w:r>
      <w:proofErr w:type="spellEnd"/>
      <w:r w:rsidRPr="00FB4C85">
        <w:rPr>
          <w:rFonts w:ascii="Book Antiqua" w:hAnsi="Book Antiqua"/>
        </w:rPr>
        <w:t xml:space="preserve"> R, </w:t>
      </w:r>
      <w:proofErr w:type="spellStart"/>
      <w:r w:rsidRPr="00FB4C85">
        <w:rPr>
          <w:rFonts w:ascii="Book Antiqua" w:hAnsi="Book Antiqua"/>
        </w:rPr>
        <w:t>Denk</w:t>
      </w:r>
      <w:proofErr w:type="spellEnd"/>
      <w:r w:rsidRPr="00FB4C85">
        <w:rPr>
          <w:rFonts w:ascii="Book Antiqua" w:hAnsi="Book Antiqua"/>
        </w:rPr>
        <w:t xml:space="preserve"> G, </w:t>
      </w:r>
      <w:proofErr w:type="spellStart"/>
      <w:r w:rsidRPr="00FB4C85">
        <w:rPr>
          <w:rFonts w:ascii="Book Antiqua" w:hAnsi="Book Antiqua"/>
        </w:rPr>
        <w:t>Guba</w:t>
      </w:r>
      <w:proofErr w:type="spellEnd"/>
      <w:r w:rsidRPr="00FB4C85">
        <w:rPr>
          <w:rFonts w:ascii="Book Antiqua" w:hAnsi="Book Antiqua"/>
        </w:rPr>
        <w:t xml:space="preserve"> M, Rust C, </w:t>
      </w:r>
      <w:proofErr w:type="spellStart"/>
      <w:r w:rsidRPr="00FB4C85">
        <w:rPr>
          <w:rFonts w:ascii="Book Antiqua" w:hAnsi="Book Antiqua"/>
        </w:rPr>
        <w:t>Grüner</w:t>
      </w:r>
      <w:proofErr w:type="spellEnd"/>
      <w:r w:rsidRPr="00FB4C85">
        <w:rPr>
          <w:rFonts w:ascii="Book Antiqua" w:hAnsi="Book Antiqua"/>
        </w:rPr>
        <w:t xml:space="preserve"> N, Brand S. Solid Organ Transplantation in Patients with Inflammatory Bowel Diseases (IBD): Analysis of Transplantation Outcome and IBD Activity in a Large Single Center Cohort. </w:t>
      </w:r>
      <w:proofErr w:type="spellStart"/>
      <w:r w:rsidRPr="00FB4C85">
        <w:rPr>
          <w:rFonts w:ascii="Book Antiqua" w:hAnsi="Book Antiqua"/>
          <w:i/>
        </w:rPr>
        <w:t>PLoS</w:t>
      </w:r>
      <w:proofErr w:type="spellEnd"/>
      <w:r w:rsidRPr="00FB4C85">
        <w:rPr>
          <w:rFonts w:ascii="Book Antiqua" w:hAnsi="Book Antiqua"/>
          <w:i/>
        </w:rPr>
        <w:t xml:space="preserve"> One</w:t>
      </w:r>
      <w:r w:rsidRPr="00FB4C85">
        <w:rPr>
          <w:rFonts w:ascii="Book Antiqua" w:hAnsi="Book Antiqua"/>
        </w:rPr>
        <w:t xml:space="preserve"> 2015; </w:t>
      </w:r>
      <w:r w:rsidRPr="00FB4C85">
        <w:rPr>
          <w:rFonts w:ascii="Book Antiqua" w:hAnsi="Book Antiqua"/>
          <w:b/>
        </w:rPr>
        <w:t>10</w:t>
      </w:r>
      <w:r w:rsidRPr="00FB4C85">
        <w:rPr>
          <w:rFonts w:ascii="Book Antiqua" w:hAnsi="Book Antiqua"/>
        </w:rPr>
        <w:t>: e0135807 [PMID: 26288187 DOI: 10.1371/journal.pone.0135807]</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93 </w:t>
      </w:r>
      <w:proofErr w:type="spellStart"/>
      <w:r w:rsidRPr="00FB4C85">
        <w:rPr>
          <w:rFonts w:ascii="Book Antiqua" w:hAnsi="Book Antiqua"/>
          <w:b/>
        </w:rPr>
        <w:t>Oikonomou</w:t>
      </w:r>
      <w:proofErr w:type="spellEnd"/>
      <w:r w:rsidRPr="00FB4C85">
        <w:rPr>
          <w:rFonts w:ascii="Book Antiqua" w:hAnsi="Book Antiqua"/>
          <w:b/>
        </w:rPr>
        <w:t xml:space="preserve"> K</w:t>
      </w:r>
      <w:r w:rsidRPr="00FB4C85">
        <w:rPr>
          <w:rFonts w:ascii="Book Antiqua" w:hAnsi="Book Antiqua"/>
        </w:rPr>
        <w:t xml:space="preserve">, </w:t>
      </w:r>
      <w:proofErr w:type="spellStart"/>
      <w:r w:rsidRPr="00FB4C85">
        <w:rPr>
          <w:rFonts w:ascii="Book Antiqua" w:hAnsi="Book Antiqua"/>
        </w:rPr>
        <w:t>Kapsoritakis</w:t>
      </w:r>
      <w:proofErr w:type="spellEnd"/>
      <w:r w:rsidRPr="00FB4C85">
        <w:rPr>
          <w:rFonts w:ascii="Book Antiqua" w:hAnsi="Book Antiqua"/>
        </w:rPr>
        <w:t xml:space="preserve"> A, </w:t>
      </w:r>
      <w:proofErr w:type="spellStart"/>
      <w:r w:rsidRPr="00FB4C85">
        <w:rPr>
          <w:rFonts w:ascii="Book Antiqua" w:hAnsi="Book Antiqua"/>
        </w:rPr>
        <w:t>Eleftheriadis</w:t>
      </w:r>
      <w:proofErr w:type="spellEnd"/>
      <w:r w:rsidRPr="00FB4C85">
        <w:rPr>
          <w:rFonts w:ascii="Book Antiqua" w:hAnsi="Book Antiqua"/>
        </w:rPr>
        <w:t xml:space="preserve"> T, </w:t>
      </w:r>
      <w:proofErr w:type="spellStart"/>
      <w:r w:rsidRPr="00FB4C85">
        <w:rPr>
          <w:rFonts w:ascii="Book Antiqua" w:hAnsi="Book Antiqua"/>
        </w:rPr>
        <w:t>Stefanidis</w:t>
      </w:r>
      <w:proofErr w:type="spellEnd"/>
      <w:r w:rsidRPr="00FB4C85">
        <w:rPr>
          <w:rFonts w:ascii="Book Antiqua" w:hAnsi="Book Antiqua"/>
        </w:rPr>
        <w:t xml:space="preserve"> I, Potamianos S. Renal manifestations and complications of inflammatory bowel disease. </w:t>
      </w:r>
      <w:proofErr w:type="spellStart"/>
      <w:r w:rsidRPr="00FB4C85">
        <w:rPr>
          <w:rFonts w:ascii="Book Antiqua" w:hAnsi="Book Antiqua"/>
          <w:i/>
        </w:rPr>
        <w:t>Inflamm</w:t>
      </w:r>
      <w:proofErr w:type="spellEnd"/>
      <w:r w:rsidRPr="00FB4C85">
        <w:rPr>
          <w:rFonts w:ascii="Book Antiqua" w:hAnsi="Book Antiqua"/>
          <w:i/>
        </w:rPr>
        <w:t xml:space="preserve"> Bowel Dis</w:t>
      </w:r>
      <w:r w:rsidRPr="00FB4C85">
        <w:rPr>
          <w:rFonts w:ascii="Book Antiqua" w:hAnsi="Book Antiqua"/>
        </w:rPr>
        <w:t xml:space="preserve"> 2011; </w:t>
      </w:r>
      <w:r w:rsidRPr="00FB4C85">
        <w:rPr>
          <w:rFonts w:ascii="Book Antiqua" w:hAnsi="Book Antiqua"/>
          <w:b/>
        </w:rPr>
        <w:t>17</w:t>
      </w:r>
      <w:r w:rsidRPr="00FB4C85">
        <w:rPr>
          <w:rFonts w:ascii="Book Antiqua" w:hAnsi="Book Antiqua"/>
        </w:rPr>
        <w:t>: 1034-1045 [PMID: 20842645 DOI: 10.1002/ibd.21468]</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94 </w:t>
      </w:r>
      <w:proofErr w:type="spellStart"/>
      <w:r w:rsidRPr="00FB4C85">
        <w:rPr>
          <w:rFonts w:ascii="Book Antiqua" w:hAnsi="Book Antiqua"/>
          <w:b/>
        </w:rPr>
        <w:t>Primas</w:t>
      </w:r>
      <w:proofErr w:type="spellEnd"/>
      <w:r w:rsidRPr="00FB4C85">
        <w:rPr>
          <w:rFonts w:ascii="Book Antiqua" w:hAnsi="Book Antiqua"/>
          <w:b/>
        </w:rPr>
        <w:t xml:space="preserve"> C</w:t>
      </w:r>
      <w:r w:rsidRPr="00FB4C85">
        <w:rPr>
          <w:rFonts w:ascii="Book Antiqua" w:hAnsi="Book Antiqua"/>
        </w:rPr>
        <w:t xml:space="preserve">, </w:t>
      </w:r>
      <w:proofErr w:type="spellStart"/>
      <w:r w:rsidRPr="00FB4C85">
        <w:rPr>
          <w:rFonts w:ascii="Book Antiqua" w:hAnsi="Book Antiqua"/>
        </w:rPr>
        <w:t>Novacek</w:t>
      </w:r>
      <w:proofErr w:type="spellEnd"/>
      <w:r w:rsidRPr="00FB4C85">
        <w:rPr>
          <w:rFonts w:ascii="Book Antiqua" w:hAnsi="Book Antiqua"/>
        </w:rPr>
        <w:t xml:space="preserve"> G, </w:t>
      </w:r>
      <w:proofErr w:type="spellStart"/>
      <w:r w:rsidRPr="00FB4C85">
        <w:rPr>
          <w:rFonts w:ascii="Book Antiqua" w:hAnsi="Book Antiqua"/>
        </w:rPr>
        <w:t>Schweiger</w:t>
      </w:r>
      <w:proofErr w:type="spellEnd"/>
      <w:r w:rsidRPr="00FB4C85">
        <w:rPr>
          <w:rFonts w:ascii="Book Antiqua" w:hAnsi="Book Antiqua"/>
        </w:rPr>
        <w:t xml:space="preserve"> K, Mayer A, </w:t>
      </w:r>
      <w:proofErr w:type="spellStart"/>
      <w:r w:rsidRPr="00FB4C85">
        <w:rPr>
          <w:rFonts w:ascii="Book Antiqua" w:hAnsi="Book Antiqua"/>
        </w:rPr>
        <w:t>Eser</w:t>
      </w:r>
      <w:proofErr w:type="spellEnd"/>
      <w:r w:rsidRPr="00FB4C85">
        <w:rPr>
          <w:rFonts w:ascii="Book Antiqua" w:hAnsi="Book Antiqua"/>
        </w:rPr>
        <w:t xml:space="preserve"> A, </w:t>
      </w:r>
      <w:proofErr w:type="spellStart"/>
      <w:r w:rsidRPr="00FB4C85">
        <w:rPr>
          <w:rFonts w:ascii="Book Antiqua" w:hAnsi="Book Antiqua"/>
        </w:rPr>
        <w:t>Papay</w:t>
      </w:r>
      <w:proofErr w:type="spellEnd"/>
      <w:r w:rsidRPr="00FB4C85">
        <w:rPr>
          <w:rFonts w:ascii="Book Antiqua" w:hAnsi="Book Antiqua"/>
        </w:rPr>
        <w:t xml:space="preserve"> P, </w:t>
      </w:r>
      <w:proofErr w:type="spellStart"/>
      <w:r w:rsidRPr="00FB4C85">
        <w:rPr>
          <w:rFonts w:ascii="Book Antiqua" w:hAnsi="Book Antiqua"/>
        </w:rPr>
        <w:t>Gratzer</w:t>
      </w:r>
      <w:proofErr w:type="spellEnd"/>
      <w:r w:rsidRPr="00FB4C85">
        <w:rPr>
          <w:rFonts w:ascii="Book Antiqua" w:hAnsi="Book Antiqua"/>
        </w:rPr>
        <w:t xml:space="preserve"> C, </w:t>
      </w:r>
      <w:proofErr w:type="spellStart"/>
      <w:r w:rsidRPr="00FB4C85">
        <w:rPr>
          <w:rFonts w:ascii="Book Antiqua" w:hAnsi="Book Antiqua"/>
        </w:rPr>
        <w:t>Angelberger</w:t>
      </w:r>
      <w:proofErr w:type="spellEnd"/>
      <w:r w:rsidRPr="00FB4C85">
        <w:rPr>
          <w:rFonts w:ascii="Book Antiqua" w:hAnsi="Book Antiqua"/>
        </w:rPr>
        <w:t xml:space="preserve"> S, </w:t>
      </w:r>
      <w:proofErr w:type="spellStart"/>
      <w:r w:rsidRPr="00FB4C85">
        <w:rPr>
          <w:rFonts w:ascii="Book Antiqua" w:hAnsi="Book Antiqua"/>
        </w:rPr>
        <w:t>Dejaco</w:t>
      </w:r>
      <w:proofErr w:type="spellEnd"/>
      <w:r w:rsidRPr="00FB4C85">
        <w:rPr>
          <w:rFonts w:ascii="Book Antiqua" w:hAnsi="Book Antiqua"/>
        </w:rPr>
        <w:t xml:space="preserve"> C, </w:t>
      </w:r>
      <w:proofErr w:type="spellStart"/>
      <w:r w:rsidRPr="00FB4C85">
        <w:rPr>
          <w:rFonts w:ascii="Book Antiqua" w:hAnsi="Book Antiqua"/>
        </w:rPr>
        <w:t>Reinisch</w:t>
      </w:r>
      <w:proofErr w:type="spellEnd"/>
      <w:r w:rsidRPr="00FB4C85">
        <w:rPr>
          <w:rFonts w:ascii="Book Antiqua" w:hAnsi="Book Antiqua"/>
        </w:rPr>
        <w:t xml:space="preserve"> W, </w:t>
      </w:r>
      <w:proofErr w:type="spellStart"/>
      <w:r w:rsidRPr="00FB4C85">
        <w:rPr>
          <w:rFonts w:ascii="Book Antiqua" w:hAnsi="Book Antiqua"/>
        </w:rPr>
        <w:t>Vogelsang</w:t>
      </w:r>
      <w:proofErr w:type="spellEnd"/>
      <w:r w:rsidRPr="00FB4C85">
        <w:rPr>
          <w:rFonts w:ascii="Book Antiqua" w:hAnsi="Book Antiqua"/>
        </w:rPr>
        <w:t xml:space="preserve"> H. Renal insufficiency in IBD--prevalence and possible </w:t>
      </w:r>
      <w:proofErr w:type="spellStart"/>
      <w:r w:rsidRPr="00FB4C85">
        <w:rPr>
          <w:rFonts w:ascii="Book Antiqua" w:hAnsi="Book Antiqua"/>
        </w:rPr>
        <w:t>pathogenetic</w:t>
      </w:r>
      <w:proofErr w:type="spellEnd"/>
      <w:r w:rsidRPr="00FB4C85">
        <w:rPr>
          <w:rFonts w:ascii="Book Antiqua" w:hAnsi="Book Antiqua"/>
        </w:rPr>
        <w:t xml:space="preserve"> aspects. </w:t>
      </w:r>
      <w:r w:rsidRPr="00FB4C85">
        <w:rPr>
          <w:rFonts w:ascii="Book Antiqua" w:hAnsi="Book Antiqua"/>
          <w:i/>
        </w:rPr>
        <w:t xml:space="preserve">J </w:t>
      </w:r>
      <w:proofErr w:type="spellStart"/>
      <w:r w:rsidRPr="00FB4C85">
        <w:rPr>
          <w:rFonts w:ascii="Book Antiqua" w:hAnsi="Book Antiqua"/>
          <w:i/>
        </w:rPr>
        <w:t>Crohns</w:t>
      </w:r>
      <w:proofErr w:type="spellEnd"/>
      <w:r w:rsidRPr="00FB4C85">
        <w:rPr>
          <w:rFonts w:ascii="Book Antiqua" w:hAnsi="Book Antiqua"/>
          <w:i/>
        </w:rPr>
        <w:t xml:space="preserve"> Colitis</w:t>
      </w:r>
      <w:r w:rsidRPr="00FB4C85">
        <w:rPr>
          <w:rFonts w:ascii="Book Antiqua" w:hAnsi="Book Antiqua"/>
        </w:rPr>
        <w:t xml:space="preserve"> 2013; </w:t>
      </w:r>
      <w:r w:rsidRPr="00FB4C85">
        <w:rPr>
          <w:rFonts w:ascii="Book Antiqua" w:hAnsi="Book Antiqua"/>
          <w:b/>
        </w:rPr>
        <w:t>7</w:t>
      </w:r>
      <w:r w:rsidRPr="00FB4C85">
        <w:rPr>
          <w:rFonts w:ascii="Book Antiqua" w:hAnsi="Book Antiqua"/>
        </w:rPr>
        <w:t>: e630-e634 [PMID: 23706934 DOI: 10.1016/j.crohns.2013.05.001]</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95 </w:t>
      </w:r>
      <w:r w:rsidRPr="00FB4C85">
        <w:rPr>
          <w:rFonts w:ascii="Book Antiqua" w:hAnsi="Book Antiqua"/>
          <w:b/>
        </w:rPr>
        <w:t>Lewis B</w:t>
      </w:r>
      <w:r w:rsidRPr="00FB4C85">
        <w:rPr>
          <w:rFonts w:ascii="Book Antiqua" w:hAnsi="Book Antiqua"/>
        </w:rPr>
        <w:t xml:space="preserve">, </w:t>
      </w:r>
      <w:proofErr w:type="spellStart"/>
      <w:r w:rsidRPr="00FB4C85">
        <w:rPr>
          <w:rFonts w:ascii="Book Antiqua" w:hAnsi="Book Antiqua"/>
        </w:rPr>
        <w:t>Mukewar</w:t>
      </w:r>
      <w:proofErr w:type="spellEnd"/>
      <w:r w:rsidRPr="00FB4C85">
        <w:rPr>
          <w:rFonts w:ascii="Book Antiqua" w:hAnsi="Book Antiqua"/>
        </w:rPr>
        <w:t xml:space="preserve"> S, Lopez R, Brzezinski A, Hall P, </w:t>
      </w:r>
      <w:proofErr w:type="spellStart"/>
      <w:r w:rsidRPr="00FB4C85">
        <w:rPr>
          <w:rFonts w:ascii="Book Antiqua" w:hAnsi="Book Antiqua"/>
        </w:rPr>
        <w:t>Shen</w:t>
      </w:r>
      <w:proofErr w:type="spellEnd"/>
      <w:r w:rsidRPr="00FB4C85">
        <w:rPr>
          <w:rFonts w:ascii="Book Antiqua" w:hAnsi="Book Antiqua"/>
        </w:rPr>
        <w:t xml:space="preserve"> B. Frequency and risk factors of renal insufficiency in inflammatory bowel disease inpatients. </w:t>
      </w:r>
      <w:proofErr w:type="spellStart"/>
      <w:r w:rsidRPr="00FB4C85">
        <w:rPr>
          <w:rFonts w:ascii="Book Antiqua" w:hAnsi="Book Antiqua"/>
          <w:i/>
        </w:rPr>
        <w:t>Inflamm</w:t>
      </w:r>
      <w:proofErr w:type="spellEnd"/>
      <w:r w:rsidRPr="00FB4C85">
        <w:rPr>
          <w:rFonts w:ascii="Book Antiqua" w:hAnsi="Book Antiqua"/>
          <w:i/>
        </w:rPr>
        <w:t xml:space="preserve"> Bowel Dis</w:t>
      </w:r>
      <w:r w:rsidRPr="00FB4C85">
        <w:rPr>
          <w:rFonts w:ascii="Book Antiqua" w:hAnsi="Book Antiqua"/>
        </w:rPr>
        <w:t xml:space="preserve"> 2013; </w:t>
      </w:r>
      <w:r w:rsidRPr="00FB4C85">
        <w:rPr>
          <w:rFonts w:ascii="Book Antiqua" w:hAnsi="Book Antiqua"/>
          <w:b/>
        </w:rPr>
        <w:t>19</w:t>
      </w:r>
      <w:r w:rsidRPr="00FB4C85">
        <w:rPr>
          <w:rFonts w:ascii="Book Antiqua" w:hAnsi="Book Antiqua"/>
        </w:rPr>
        <w:t>: 1846-1851 [PMID: 23689806 DOI: 10.1097/MIB.0b013e31828a661e]</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96 </w:t>
      </w:r>
      <w:proofErr w:type="spellStart"/>
      <w:r w:rsidRPr="00FB4C85">
        <w:rPr>
          <w:rFonts w:ascii="Book Antiqua" w:hAnsi="Book Antiqua"/>
          <w:b/>
        </w:rPr>
        <w:t>Hueppelshaeuser</w:t>
      </w:r>
      <w:proofErr w:type="spellEnd"/>
      <w:r w:rsidRPr="00FB4C85">
        <w:rPr>
          <w:rFonts w:ascii="Book Antiqua" w:hAnsi="Book Antiqua"/>
          <w:b/>
        </w:rPr>
        <w:t xml:space="preserve"> R</w:t>
      </w:r>
      <w:r w:rsidRPr="00FB4C85">
        <w:rPr>
          <w:rFonts w:ascii="Book Antiqua" w:hAnsi="Book Antiqua"/>
        </w:rPr>
        <w:t xml:space="preserve">, von Unruh GE, </w:t>
      </w:r>
      <w:proofErr w:type="spellStart"/>
      <w:r w:rsidRPr="00FB4C85">
        <w:rPr>
          <w:rFonts w:ascii="Book Antiqua" w:hAnsi="Book Antiqua"/>
        </w:rPr>
        <w:t>Habbig</w:t>
      </w:r>
      <w:proofErr w:type="spellEnd"/>
      <w:r w:rsidRPr="00FB4C85">
        <w:rPr>
          <w:rFonts w:ascii="Book Antiqua" w:hAnsi="Book Antiqua"/>
        </w:rPr>
        <w:t xml:space="preserve"> S, Beck BB, </w:t>
      </w:r>
      <w:proofErr w:type="spellStart"/>
      <w:r w:rsidRPr="00FB4C85">
        <w:rPr>
          <w:rFonts w:ascii="Book Antiqua" w:hAnsi="Book Antiqua"/>
        </w:rPr>
        <w:t>Buderus</w:t>
      </w:r>
      <w:proofErr w:type="spellEnd"/>
      <w:r w:rsidRPr="00FB4C85">
        <w:rPr>
          <w:rFonts w:ascii="Book Antiqua" w:hAnsi="Book Antiqua"/>
        </w:rPr>
        <w:t xml:space="preserve"> S, </w:t>
      </w:r>
      <w:proofErr w:type="spellStart"/>
      <w:r w:rsidRPr="00FB4C85">
        <w:rPr>
          <w:rFonts w:ascii="Book Antiqua" w:hAnsi="Book Antiqua"/>
        </w:rPr>
        <w:t>Hesse</w:t>
      </w:r>
      <w:proofErr w:type="spellEnd"/>
      <w:r w:rsidRPr="00FB4C85">
        <w:rPr>
          <w:rFonts w:ascii="Book Antiqua" w:hAnsi="Book Antiqua"/>
        </w:rPr>
        <w:t xml:space="preserve"> A, Hoppe B. Enteric </w:t>
      </w:r>
      <w:proofErr w:type="spellStart"/>
      <w:r w:rsidRPr="00FB4C85">
        <w:rPr>
          <w:rFonts w:ascii="Book Antiqua" w:hAnsi="Book Antiqua"/>
        </w:rPr>
        <w:t>hyperoxaluria</w:t>
      </w:r>
      <w:proofErr w:type="spellEnd"/>
      <w:r w:rsidRPr="00FB4C85">
        <w:rPr>
          <w:rFonts w:ascii="Book Antiqua" w:hAnsi="Book Antiqua"/>
        </w:rPr>
        <w:t xml:space="preserve">, recurrent </w:t>
      </w:r>
      <w:proofErr w:type="spellStart"/>
      <w:r w:rsidRPr="00FB4C85">
        <w:rPr>
          <w:rFonts w:ascii="Book Antiqua" w:hAnsi="Book Antiqua"/>
        </w:rPr>
        <w:t>urolithiasis</w:t>
      </w:r>
      <w:proofErr w:type="spellEnd"/>
      <w:r w:rsidRPr="00FB4C85">
        <w:rPr>
          <w:rFonts w:ascii="Book Antiqua" w:hAnsi="Book Antiqua"/>
        </w:rPr>
        <w:t xml:space="preserve">, and systemic </w:t>
      </w:r>
      <w:proofErr w:type="spellStart"/>
      <w:r w:rsidRPr="00FB4C85">
        <w:rPr>
          <w:rFonts w:ascii="Book Antiqua" w:hAnsi="Book Antiqua"/>
        </w:rPr>
        <w:t>oxalosis</w:t>
      </w:r>
      <w:proofErr w:type="spellEnd"/>
      <w:r w:rsidRPr="00FB4C85">
        <w:rPr>
          <w:rFonts w:ascii="Book Antiqua" w:hAnsi="Book Antiqua"/>
        </w:rPr>
        <w:t xml:space="preserve"> in patients with </w:t>
      </w:r>
      <w:proofErr w:type="spellStart"/>
      <w:r w:rsidRPr="00FB4C85">
        <w:rPr>
          <w:rFonts w:ascii="Book Antiqua" w:hAnsi="Book Antiqua"/>
        </w:rPr>
        <w:t>Crohn's</w:t>
      </w:r>
      <w:proofErr w:type="spellEnd"/>
      <w:r w:rsidRPr="00FB4C85">
        <w:rPr>
          <w:rFonts w:ascii="Book Antiqua" w:hAnsi="Book Antiqua"/>
        </w:rPr>
        <w:t xml:space="preserve"> disease. </w:t>
      </w:r>
      <w:proofErr w:type="spellStart"/>
      <w:r w:rsidRPr="00FB4C85">
        <w:rPr>
          <w:rFonts w:ascii="Book Antiqua" w:hAnsi="Book Antiqua"/>
          <w:i/>
        </w:rPr>
        <w:t>Pediatr</w:t>
      </w:r>
      <w:proofErr w:type="spellEnd"/>
      <w:r w:rsidRPr="00FB4C85">
        <w:rPr>
          <w:rFonts w:ascii="Book Antiqua" w:hAnsi="Book Antiqua"/>
          <w:i/>
        </w:rPr>
        <w:t xml:space="preserve"> </w:t>
      </w:r>
      <w:proofErr w:type="spellStart"/>
      <w:r w:rsidRPr="00FB4C85">
        <w:rPr>
          <w:rFonts w:ascii="Book Antiqua" w:hAnsi="Book Antiqua"/>
          <w:i/>
        </w:rPr>
        <w:t>Nephrol</w:t>
      </w:r>
      <w:proofErr w:type="spellEnd"/>
      <w:r w:rsidRPr="00FB4C85">
        <w:rPr>
          <w:rFonts w:ascii="Book Antiqua" w:hAnsi="Book Antiqua"/>
        </w:rPr>
        <w:t xml:space="preserve"> 2012; </w:t>
      </w:r>
      <w:r w:rsidRPr="00FB4C85">
        <w:rPr>
          <w:rFonts w:ascii="Book Antiqua" w:hAnsi="Book Antiqua"/>
          <w:b/>
        </w:rPr>
        <w:t>27</w:t>
      </w:r>
      <w:r w:rsidRPr="00FB4C85">
        <w:rPr>
          <w:rFonts w:ascii="Book Antiqua" w:hAnsi="Book Antiqua"/>
        </w:rPr>
        <w:t>: 1103-1109 [PMID: 22366809 DOI: 10.1007/s00467-012-2126-8]</w:t>
      </w:r>
    </w:p>
    <w:p w:rsidR="005919F5" w:rsidRPr="00FB4C85" w:rsidRDefault="005919F5" w:rsidP="00ED5C66">
      <w:pPr>
        <w:snapToGrid w:val="0"/>
        <w:spacing w:line="360" w:lineRule="auto"/>
        <w:jc w:val="both"/>
        <w:rPr>
          <w:rFonts w:ascii="Book Antiqua" w:hAnsi="Book Antiqua"/>
        </w:rPr>
      </w:pPr>
      <w:r w:rsidRPr="00FB4C85">
        <w:rPr>
          <w:rFonts w:ascii="Book Antiqua" w:hAnsi="Book Antiqua"/>
        </w:rPr>
        <w:t xml:space="preserve">97 </w:t>
      </w:r>
      <w:r w:rsidRPr="00FB4C85">
        <w:rPr>
          <w:rFonts w:ascii="Book Antiqua" w:hAnsi="Book Antiqua"/>
          <w:b/>
        </w:rPr>
        <w:t>Kaplan BS</w:t>
      </w:r>
      <w:r w:rsidRPr="00FB4C85">
        <w:rPr>
          <w:rFonts w:ascii="Book Antiqua" w:hAnsi="Book Antiqua"/>
        </w:rPr>
        <w:t xml:space="preserve">, </w:t>
      </w:r>
      <w:proofErr w:type="spellStart"/>
      <w:r w:rsidRPr="00FB4C85">
        <w:rPr>
          <w:rFonts w:ascii="Book Antiqua" w:hAnsi="Book Antiqua"/>
        </w:rPr>
        <w:t>Ruebner</w:t>
      </w:r>
      <w:proofErr w:type="spellEnd"/>
      <w:r w:rsidRPr="00FB4C85">
        <w:rPr>
          <w:rFonts w:ascii="Book Antiqua" w:hAnsi="Book Antiqua"/>
        </w:rPr>
        <w:t xml:space="preserve"> RL, </w:t>
      </w:r>
      <w:proofErr w:type="spellStart"/>
      <w:r w:rsidRPr="00FB4C85">
        <w:rPr>
          <w:rFonts w:ascii="Book Antiqua" w:hAnsi="Book Antiqua"/>
        </w:rPr>
        <w:t>Spinale</w:t>
      </w:r>
      <w:proofErr w:type="spellEnd"/>
      <w:r w:rsidRPr="00FB4C85">
        <w:rPr>
          <w:rFonts w:ascii="Book Antiqua" w:hAnsi="Book Antiqua"/>
        </w:rPr>
        <w:t xml:space="preserve"> JM, </w:t>
      </w:r>
      <w:proofErr w:type="spellStart"/>
      <w:r w:rsidRPr="00FB4C85">
        <w:rPr>
          <w:rFonts w:ascii="Book Antiqua" w:hAnsi="Book Antiqua"/>
        </w:rPr>
        <w:t>Copelovitch</w:t>
      </w:r>
      <w:proofErr w:type="spellEnd"/>
      <w:r w:rsidRPr="00FB4C85">
        <w:rPr>
          <w:rFonts w:ascii="Book Antiqua" w:hAnsi="Book Antiqua"/>
        </w:rPr>
        <w:t xml:space="preserve"> L. Current treatment of atypical hemolytic uremic syndrome. </w:t>
      </w:r>
      <w:r w:rsidRPr="00FB4C85">
        <w:rPr>
          <w:rFonts w:ascii="Book Antiqua" w:hAnsi="Book Antiqua"/>
          <w:i/>
        </w:rPr>
        <w:t>Intractable Rare Dis Res</w:t>
      </w:r>
      <w:r w:rsidRPr="00FB4C85">
        <w:rPr>
          <w:rFonts w:ascii="Book Antiqua" w:hAnsi="Book Antiqua"/>
        </w:rPr>
        <w:t xml:space="preserve"> 2014; </w:t>
      </w:r>
      <w:r w:rsidRPr="00FB4C85">
        <w:rPr>
          <w:rFonts w:ascii="Book Antiqua" w:hAnsi="Book Antiqua"/>
          <w:b/>
        </w:rPr>
        <w:t>3</w:t>
      </w:r>
      <w:r w:rsidRPr="00FB4C85">
        <w:rPr>
          <w:rFonts w:ascii="Book Antiqua" w:hAnsi="Book Antiqua"/>
        </w:rPr>
        <w:t>: 34-45 [PMID: 25343125 DOI: 10.5582/irdr.2014.01001]</w:t>
      </w:r>
    </w:p>
    <w:p w:rsidR="005919F5" w:rsidRPr="00FB4C85" w:rsidRDefault="005919F5" w:rsidP="00ED5C66">
      <w:pPr>
        <w:snapToGrid w:val="0"/>
        <w:spacing w:line="360" w:lineRule="auto"/>
        <w:jc w:val="both"/>
        <w:rPr>
          <w:rFonts w:ascii="Book Antiqua" w:hAnsi="Book Antiqua"/>
        </w:rPr>
        <w:sectPr w:rsidR="005919F5" w:rsidRPr="00FB4C85" w:rsidSect="00731A48">
          <w:pgSz w:w="12240" w:h="15840"/>
          <w:pgMar w:top="1440" w:right="1800" w:bottom="1440" w:left="1800" w:header="720" w:footer="720" w:gutter="0"/>
          <w:cols w:space="720"/>
          <w:docGrid w:linePitch="360"/>
        </w:sect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lastRenderedPageBreak/>
        <w:t>Footnotes</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Conflict-of-interest statement: </w:t>
      </w:r>
      <w:r w:rsidRPr="00FB4C85">
        <w:rPr>
          <w:rFonts w:ascii="Book Antiqua" w:eastAsia="Book Antiqua" w:hAnsi="Book Antiqua" w:cs="Book Antiqua"/>
          <w:color w:val="000000"/>
        </w:rPr>
        <w:t>The authors declare no conflicts of interest for this article.</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bCs/>
          <w:color w:val="000000"/>
        </w:rPr>
        <w:t xml:space="preserve">Open-Access: </w:t>
      </w:r>
      <w:r w:rsidRPr="00FB4C8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B4C85">
        <w:rPr>
          <w:rFonts w:ascii="Book Antiqua" w:eastAsia="Book Antiqua" w:hAnsi="Book Antiqua" w:cs="Book Antiqua"/>
          <w:color w:val="000000"/>
        </w:rPr>
        <w:t>NonCommercial</w:t>
      </w:r>
      <w:proofErr w:type="spellEnd"/>
      <w:r w:rsidRPr="00FB4C8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Manuscript source: </w:t>
      </w:r>
      <w:r w:rsidRPr="00FB4C85">
        <w:rPr>
          <w:rFonts w:ascii="Book Antiqua" w:eastAsia="Book Antiqua" w:hAnsi="Book Antiqua" w:cs="Book Antiqua"/>
          <w:color w:val="000000"/>
        </w:rPr>
        <w:t xml:space="preserve">Unsolicited </w:t>
      </w:r>
      <w:r w:rsidR="005919F5" w:rsidRPr="00FB4C85">
        <w:rPr>
          <w:rFonts w:ascii="Book Antiqua" w:eastAsia="Book Antiqua" w:hAnsi="Book Antiqua" w:cs="Book Antiqua"/>
          <w:color w:val="000000"/>
        </w:rPr>
        <w:t>manuscript</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Peer-review started: </w:t>
      </w:r>
      <w:r w:rsidRPr="00FB4C85">
        <w:rPr>
          <w:rFonts w:ascii="Book Antiqua" w:eastAsia="Book Antiqua" w:hAnsi="Book Antiqua" w:cs="Book Antiqua"/>
          <w:color w:val="000000"/>
        </w:rPr>
        <w:t>April 28, 2020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First decision: </w:t>
      </w:r>
      <w:r w:rsidRPr="00FB4C85">
        <w:rPr>
          <w:rFonts w:ascii="Book Antiqua" w:eastAsia="Book Antiqua" w:hAnsi="Book Antiqua" w:cs="Book Antiqua"/>
          <w:color w:val="000000"/>
        </w:rPr>
        <w:t>May 15, 2020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Article in press:</w:t>
      </w:r>
      <w:r w:rsidR="00FB4C85" w:rsidRPr="00AA1949">
        <w:rPr>
          <w:rFonts w:ascii="Book Antiqua" w:hAnsi="Book Antiqua" w:cs="Book Antiqua" w:hint="eastAsia"/>
          <w:b/>
          <w:color w:val="000000"/>
          <w:lang w:eastAsia="zh-CN"/>
        </w:rPr>
        <w:t xml:space="preserve"> </w:t>
      </w:r>
      <w:r w:rsidR="00FB4C85" w:rsidRPr="00FB4C85">
        <w:rPr>
          <w:rFonts w:ascii="Book Antiqua" w:hAnsi="Book Antiqua" w:cs="Book Antiqua"/>
          <w:color w:val="000000"/>
          <w:lang w:eastAsia="zh-CN"/>
        </w:rPr>
        <w:t xml:space="preserve">August 25, 2020 </w:t>
      </w:r>
      <w:r w:rsidRPr="00FB4C85">
        <w:rPr>
          <w:rFonts w:ascii="Book Antiqua" w:eastAsia="Book Antiqua" w:hAnsi="Book Antiqua" w:cs="Book Antiqua"/>
          <w:b/>
          <w:color w:val="000000"/>
        </w:rPr>
        <w:t xml:space="preserve"> </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Specialty type: </w:t>
      </w:r>
      <w:r w:rsidR="005919F5" w:rsidRPr="00FB4C85">
        <w:rPr>
          <w:rFonts w:ascii="Book Antiqua" w:eastAsia="Book Antiqua" w:hAnsi="Book Antiqua" w:cs="Book Antiqua"/>
          <w:color w:val="000000"/>
        </w:rPr>
        <w:t xml:space="preserve">Gastroenterology and </w:t>
      </w:r>
      <w:proofErr w:type="spellStart"/>
      <w:r w:rsidR="005919F5" w:rsidRPr="00FB4C85">
        <w:rPr>
          <w:rFonts w:ascii="Book Antiqua" w:eastAsia="Book Antiqua" w:hAnsi="Book Antiqua" w:cs="Book Antiqua"/>
          <w:color w:val="000000"/>
        </w:rPr>
        <w:t>hepatology</w:t>
      </w:r>
      <w:proofErr w:type="spellEnd"/>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 xml:space="preserve">Country/Territory of origin: </w:t>
      </w:r>
      <w:r w:rsidRPr="00FB4C85">
        <w:rPr>
          <w:rFonts w:ascii="Book Antiqua" w:eastAsia="Book Antiqua" w:hAnsi="Book Antiqua" w:cs="Book Antiqua"/>
          <w:color w:val="000000"/>
        </w:rPr>
        <w:t>Italy</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b/>
          <w:color w:val="000000"/>
        </w:rPr>
        <w:t>Peer-review report’s scientific quality classification</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 xml:space="preserve">Grade </w:t>
      </w:r>
      <w:proofErr w:type="gramStart"/>
      <w:r w:rsidRPr="00FB4C85">
        <w:rPr>
          <w:rFonts w:ascii="Book Antiqua" w:eastAsia="Book Antiqua" w:hAnsi="Book Antiqua" w:cs="Book Antiqua"/>
          <w:color w:val="000000"/>
        </w:rPr>
        <w:t>A</w:t>
      </w:r>
      <w:proofErr w:type="gramEnd"/>
      <w:r w:rsidRPr="00FB4C85">
        <w:rPr>
          <w:rFonts w:ascii="Book Antiqua" w:eastAsia="Book Antiqua" w:hAnsi="Book Antiqua" w:cs="Book Antiqua"/>
          <w:color w:val="000000"/>
        </w:rPr>
        <w:t xml:space="preserve"> (Excellent): 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Grade B (Very good): B</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Grade C (Good): C</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Grade D (Fair): 0</w:t>
      </w:r>
    </w:p>
    <w:p w:rsidR="00A77B3E" w:rsidRPr="00FB4C85" w:rsidRDefault="003401B5" w:rsidP="00ED5C66">
      <w:pPr>
        <w:snapToGrid w:val="0"/>
        <w:spacing w:line="360" w:lineRule="auto"/>
        <w:jc w:val="both"/>
        <w:rPr>
          <w:rFonts w:ascii="Book Antiqua" w:hAnsi="Book Antiqua"/>
        </w:rPr>
      </w:pPr>
      <w:r w:rsidRPr="00FB4C85">
        <w:rPr>
          <w:rFonts w:ascii="Book Antiqua" w:eastAsia="Book Antiqua" w:hAnsi="Book Antiqua" w:cs="Book Antiqua"/>
          <w:color w:val="000000"/>
        </w:rPr>
        <w:t>Grade E (Poor): 0</w:t>
      </w:r>
    </w:p>
    <w:p w:rsidR="00A77B3E" w:rsidRPr="00FB4C85" w:rsidRDefault="00A77B3E" w:rsidP="00ED5C66">
      <w:pPr>
        <w:snapToGrid w:val="0"/>
        <w:spacing w:line="360" w:lineRule="auto"/>
        <w:jc w:val="both"/>
        <w:rPr>
          <w:rFonts w:ascii="Book Antiqua" w:hAnsi="Book Antiqua"/>
        </w:rPr>
      </w:pPr>
    </w:p>
    <w:p w:rsidR="00A77B3E" w:rsidRPr="00FB4C85" w:rsidRDefault="003401B5" w:rsidP="00ED5C66">
      <w:pPr>
        <w:snapToGrid w:val="0"/>
        <w:spacing w:line="360" w:lineRule="auto"/>
        <w:jc w:val="both"/>
        <w:rPr>
          <w:rFonts w:ascii="Book Antiqua" w:hAnsi="Book Antiqua"/>
        </w:rPr>
        <w:sectPr w:rsidR="00A77B3E" w:rsidRPr="00FB4C85" w:rsidSect="00731A48">
          <w:pgSz w:w="12240" w:h="15840"/>
          <w:pgMar w:top="1440" w:right="1800" w:bottom="1440" w:left="1800" w:header="720" w:footer="720" w:gutter="0"/>
          <w:cols w:space="720"/>
          <w:docGrid w:linePitch="360"/>
        </w:sectPr>
      </w:pPr>
      <w:r w:rsidRPr="00FB4C85">
        <w:rPr>
          <w:rFonts w:ascii="Book Antiqua" w:eastAsia="Book Antiqua" w:hAnsi="Book Antiqua" w:cs="Book Antiqua"/>
          <w:b/>
          <w:color w:val="000000"/>
        </w:rPr>
        <w:t xml:space="preserve">P-Reviewer: </w:t>
      </w:r>
      <w:proofErr w:type="spellStart"/>
      <w:r w:rsidRPr="00FB4C85">
        <w:rPr>
          <w:rFonts w:ascii="Book Antiqua" w:eastAsia="Book Antiqua" w:hAnsi="Book Antiqua" w:cs="Book Antiqua"/>
          <w:color w:val="000000"/>
        </w:rPr>
        <w:t>Ehrenpreis</w:t>
      </w:r>
      <w:proofErr w:type="spellEnd"/>
      <w:r w:rsidRPr="00FB4C85">
        <w:rPr>
          <w:rFonts w:ascii="Book Antiqua" w:eastAsia="Book Antiqua" w:hAnsi="Book Antiqua" w:cs="Book Antiqua"/>
          <w:color w:val="000000"/>
        </w:rPr>
        <w:t xml:space="preserve"> ED, </w:t>
      </w:r>
      <w:proofErr w:type="spellStart"/>
      <w:r w:rsidRPr="00FB4C85">
        <w:rPr>
          <w:rFonts w:ascii="Book Antiqua" w:eastAsia="Book Antiqua" w:hAnsi="Book Antiqua" w:cs="Book Antiqua"/>
          <w:color w:val="000000"/>
        </w:rPr>
        <w:t>Tandon</w:t>
      </w:r>
      <w:proofErr w:type="spellEnd"/>
      <w:r w:rsidRPr="00FB4C85">
        <w:rPr>
          <w:rFonts w:ascii="Book Antiqua" w:eastAsia="Book Antiqua" w:hAnsi="Book Antiqua" w:cs="Book Antiqua"/>
          <w:color w:val="000000"/>
        </w:rPr>
        <w:t xml:space="preserve"> RK</w:t>
      </w:r>
      <w:r w:rsidRPr="00FB4C85">
        <w:rPr>
          <w:rFonts w:ascii="Book Antiqua" w:eastAsia="Book Antiqua" w:hAnsi="Book Antiqua" w:cs="Book Antiqua"/>
          <w:b/>
          <w:color w:val="000000"/>
        </w:rPr>
        <w:t xml:space="preserve"> S-Editor: </w:t>
      </w:r>
      <w:r w:rsidRPr="00FB4C85">
        <w:rPr>
          <w:rFonts w:ascii="Book Antiqua" w:eastAsia="Book Antiqua" w:hAnsi="Book Antiqua" w:cs="Book Antiqua"/>
          <w:color w:val="000000"/>
        </w:rPr>
        <w:t>Zhang L</w:t>
      </w:r>
      <w:r w:rsidR="005919F5" w:rsidRPr="00FB4C85">
        <w:rPr>
          <w:rFonts w:ascii="Book Antiqua" w:eastAsia="Book Antiqua" w:hAnsi="Book Antiqua" w:cs="Book Antiqua"/>
          <w:b/>
          <w:color w:val="000000"/>
        </w:rPr>
        <w:t xml:space="preserve"> L-Editor:</w:t>
      </w:r>
      <w:r w:rsidR="00FB4C85" w:rsidRPr="00AA1949">
        <w:rPr>
          <w:rFonts w:ascii="Book Antiqua" w:hAnsi="Book Antiqua" w:cs="Book Antiqua" w:hint="eastAsia"/>
          <w:b/>
          <w:color w:val="000000"/>
          <w:lang w:eastAsia="zh-CN"/>
        </w:rPr>
        <w:t xml:space="preserve"> </w:t>
      </w:r>
      <w:r w:rsidR="00FB4C85" w:rsidRPr="00AA1949">
        <w:rPr>
          <w:rFonts w:ascii="Book Antiqua" w:hAnsi="Book Antiqua" w:cs="Book Antiqua" w:hint="eastAsia"/>
          <w:color w:val="000000"/>
          <w:lang w:eastAsia="zh-CN"/>
        </w:rPr>
        <w:t>A</w:t>
      </w:r>
      <w:r w:rsidR="005919F5" w:rsidRPr="00FB4C85">
        <w:rPr>
          <w:rFonts w:ascii="Book Antiqua" w:eastAsia="Book Antiqua" w:hAnsi="Book Antiqua" w:cs="Book Antiqua"/>
          <w:b/>
          <w:color w:val="000000"/>
        </w:rPr>
        <w:t xml:space="preserve"> </w:t>
      </w:r>
      <w:r w:rsidRPr="00FB4C85">
        <w:rPr>
          <w:rFonts w:ascii="Book Antiqua" w:eastAsia="Book Antiqua" w:hAnsi="Book Antiqua" w:cs="Book Antiqua"/>
          <w:b/>
          <w:color w:val="000000"/>
        </w:rPr>
        <w:t>P-Editor:</w:t>
      </w:r>
      <w:r w:rsidR="00FB4C85" w:rsidRPr="00AA1949">
        <w:rPr>
          <w:rFonts w:ascii="Book Antiqua" w:hAnsi="Book Antiqua" w:cs="Book Antiqua" w:hint="eastAsia"/>
          <w:b/>
          <w:color w:val="000000"/>
          <w:lang w:eastAsia="zh-CN"/>
        </w:rPr>
        <w:t xml:space="preserve"> </w:t>
      </w:r>
      <w:r w:rsidR="00FB4C85" w:rsidRPr="00FB4C85">
        <w:rPr>
          <w:rFonts w:ascii="Book Antiqua" w:hAnsi="Book Antiqua" w:cs="Book Antiqua"/>
          <w:color w:val="000000"/>
          <w:lang w:eastAsia="zh-CN"/>
        </w:rPr>
        <w:t>Zhang YL</w:t>
      </w:r>
      <w:r w:rsidRPr="00FB4C85">
        <w:rPr>
          <w:rFonts w:ascii="Book Antiqua" w:eastAsia="Book Antiqua" w:hAnsi="Book Antiqua" w:cs="Book Antiqua"/>
          <w:b/>
          <w:color w:val="000000"/>
        </w:rPr>
        <w:t xml:space="preserve"> </w:t>
      </w:r>
    </w:p>
    <w:p w:rsidR="00A77B3E" w:rsidRPr="00FB4C85" w:rsidRDefault="003401B5" w:rsidP="00ED5C66">
      <w:pPr>
        <w:snapToGrid w:val="0"/>
        <w:spacing w:line="360" w:lineRule="auto"/>
        <w:jc w:val="both"/>
        <w:rPr>
          <w:rFonts w:ascii="Book Antiqua" w:eastAsia="Book Antiqua" w:hAnsi="Book Antiqua" w:cs="Book Antiqua"/>
          <w:b/>
          <w:color w:val="000000"/>
        </w:rPr>
      </w:pPr>
      <w:r w:rsidRPr="00FB4C85">
        <w:rPr>
          <w:rFonts w:ascii="Book Antiqua" w:eastAsia="Book Antiqua" w:hAnsi="Book Antiqua" w:cs="Book Antiqua"/>
          <w:b/>
          <w:color w:val="000000"/>
        </w:rPr>
        <w:lastRenderedPageBreak/>
        <w:t>Figure Legends</w:t>
      </w:r>
    </w:p>
    <w:p w:rsidR="00243129" w:rsidRPr="00FB4C85" w:rsidRDefault="00276868" w:rsidP="00ED5C66">
      <w:pPr>
        <w:snapToGrid w:val="0"/>
        <w:spacing w:line="360" w:lineRule="auto"/>
        <w:jc w:val="both"/>
        <w:rPr>
          <w:rFonts w:ascii="Book Antiqua" w:hAnsi="Book Antiqua"/>
        </w:rPr>
      </w:pPr>
      <w:r>
        <w:rPr>
          <w:rFonts w:ascii="Book Antiqua" w:hAnsi="Book Antiqua"/>
          <w:noProof/>
          <w:lang w:eastAsia="zh-CN"/>
        </w:rPr>
        <w:drawing>
          <wp:inline distT="0" distB="0" distL="0" distR="0">
            <wp:extent cx="5943600" cy="2333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333625"/>
                    </a:xfrm>
                    <a:prstGeom prst="rect">
                      <a:avLst/>
                    </a:prstGeom>
                    <a:noFill/>
                    <a:ln>
                      <a:noFill/>
                    </a:ln>
                  </pic:spPr>
                </pic:pic>
              </a:graphicData>
            </a:graphic>
          </wp:inline>
        </w:drawing>
      </w:r>
    </w:p>
    <w:p w:rsidR="00243129" w:rsidRPr="00FB4C85" w:rsidRDefault="003401B5" w:rsidP="00ED5C66">
      <w:pPr>
        <w:snapToGrid w:val="0"/>
        <w:spacing w:line="360" w:lineRule="auto"/>
        <w:jc w:val="both"/>
        <w:rPr>
          <w:rFonts w:ascii="Book Antiqua" w:eastAsia="Book Antiqua" w:hAnsi="Book Antiqua" w:cs="Book Antiqua"/>
          <w:color w:val="000000"/>
        </w:rPr>
      </w:pPr>
      <w:proofErr w:type="gramStart"/>
      <w:r w:rsidRPr="00FB4C85">
        <w:rPr>
          <w:rFonts w:ascii="Book Antiqua" w:eastAsia="Book Antiqua" w:hAnsi="Book Antiqua" w:cs="Book Antiqua"/>
          <w:b/>
          <w:bCs/>
          <w:color w:val="000000"/>
        </w:rPr>
        <w:t>Figure 1 Cytomegalovirus colitis.</w:t>
      </w:r>
      <w:proofErr w:type="gramEnd"/>
      <w:r w:rsidRPr="00FB4C85">
        <w:rPr>
          <w:rFonts w:ascii="Book Antiqua" w:eastAsia="Book Antiqua" w:hAnsi="Book Antiqua" w:cs="Book Antiqua"/>
          <w:color w:val="000000"/>
        </w:rPr>
        <w:t xml:space="preserve"> A: Positivity for early </w:t>
      </w:r>
      <w:r w:rsidR="005919F5" w:rsidRPr="00FB4C85">
        <w:rPr>
          <w:rFonts w:ascii="Book Antiqua" w:eastAsia="Book Antiqua" w:hAnsi="Book Antiqua" w:cs="Book Antiqua"/>
          <w:color w:val="000000"/>
        </w:rPr>
        <w:t>cytomegalovirus</w:t>
      </w:r>
      <w:r w:rsidRPr="00FB4C85">
        <w:rPr>
          <w:rFonts w:ascii="Book Antiqua" w:eastAsia="Book Antiqua" w:hAnsi="Book Antiqua" w:cs="Book Antiqua"/>
          <w:color w:val="000000"/>
        </w:rPr>
        <w:t xml:space="preserve"> antigen on immunochemistry; and B: Positivity for Ki-67 antigen on immunochemistry.</w:t>
      </w:r>
    </w:p>
    <w:p w:rsidR="00A77B3E" w:rsidRPr="00FB4C85" w:rsidRDefault="00243129" w:rsidP="00ED5C66">
      <w:pPr>
        <w:snapToGrid w:val="0"/>
        <w:spacing w:line="360" w:lineRule="auto"/>
        <w:jc w:val="both"/>
        <w:rPr>
          <w:rFonts w:ascii="Book Antiqua" w:eastAsia="Book Antiqua" w:hAnsi="Book Antiqua" w:cs="Book Antiqua"/>
          <w:b/>
          <w:bCs/>
          <w:color w:val="000000"/>
        </w:rPr>
      </w:pPr>
      <w:r w:rsidRPr="00FB4C85">
        <w:rPr>
          <w:rFonts w:ascii="Book Antiqua" w:eastAsia="Book Antiqua" w:hAnsi="Book Antiqua" w:cs="Book Antiqua"/>
          <w:color w:val="000000"/>
        </w:rPr>
        <w:br w:type="page"/>
      </w:r>
      <w:r w:rsidR="003401B5" w:rsidRPr="00FB4C85">
        <w:rPr>
          <w:rFonts w:ascii="Book Antiqua" w:eastAsia="Book Antiqua" w:hAnsi="Book Antiqua" w:cs="Book Antiqua"/>
          <w:b/>
          <w:bCs/>
          <w:color w:val="000000"/>
        </w:rPr>
        <w:lastRenderedPageBreak/>
        <w:t>Table 1 Clinical and histological characteristics of inflammatory bowel diseases in kidney transplantation</w:t>
      </w:r>
    </w:p>
    <w:tbl>
      <w:tblPr>
        <w:tblW w:w="9356" w:type="dxa"/>
        <w:tblInd w:w="-459" w:type="dxa"/>
        <w:tblBorders>
          <w:top w:val="single" w:sz="4" w:space="0" w:color="auto"/>
          <w:bottom w:val="single" w:sz="4" w:space="0" w:color="auto"/>
        </w:tblBorders>
        <w:tblLayout w:type="fixed"/>
        <w:tblLook w:val="04A0" w:firstRow="1" w:lastRow="0" w:firstColumn="1" w:lastColumn="0" w:noHBand="0" w:noVBand="1"/>
      </w:tblPr>
      <w:tblGrid>
        <w:gridCol w:w="993"/>
        <w:gridCol w:w="1279"/>
        <w:gridCol w:w="1608"/>
        <w:gridCol w:w="1594"/>
        <w:gridCol w:w="1952"/>
        <w:gridCol w:w="1930"/>
      </w:tblGrid>
      <w:tr w:rsidR="008009F0" w:rsidRPr="00FB4C85" w:rsidTr="008009F0">
        <w:trPr>
          <w:trHeight w:val="679"/>
        </w:trPr>
        <w:tc>
          <w:tcPr>
            <w:tcW w:w="993"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Disease</w:t>
            </w:r>
          </w:p>
        </w:tc>
        <w:tc>
          <w:tcPr>
            <w:tcW w:w="1279"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Clinical symptoms</w:t>
            </w:r>
          </w:p>
        </w:tc>
        <w:tc>
          <w:tcPr>
            <w:tcW w:w="1608"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Laboratory findings</w:t>
            </w:r>
          </w:p>
        </w:tc>
        <w:tc>
          <w:tcPr>
            <w:tcW w:w="1594"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Endoscopic findings</w:t>
            </w:r>
          </w:p>
        </w:tc>
        <w:tc>
          <w:tcPr>
            <w:tcW w:w="1952"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Histological findings</w:t>
            </w:r>
          </w:p>
        </w:tc>
        <w:tc>
          <w:tcPr>
            <w:tcW w:w="1930" w:type="dxa"/>
            <w:tcBorders>
              <w:top w:val="single" w:sz="4" w:space="0" w:color="auto"/>
              <w:bottom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
              </w:rPr>
            </w:pPr>
            <w:r w:rsidRPr="00FB4C85">
              <w:rPr>
                <w:rFonts w:ascii="Book Antiqua" w:hAnsi="Book Antiqua"/>
                <w:b/>
              </w:rPr>
              <w:t>Treatment</w:t>
            </w:r>
          </w:p>
        </w:tc>
      </w:tr>
      <w:tr w:rsidR="008009F0" w:rsidRPr="00FB4C85" w:rsidTr="008009F0">
        <w:trPr>
          <w:trHeight w:val="1176"/>
        </w:trPr>
        <w:tc>
          <w:tcPr>
            <w:tcW w:w="993"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Graft versus host disease</w:t>
            </w:r>
          </w:p>
        </w:tc>
        <w:tc>
          <w:tcPr>
            <w:tcW w:w="1279"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proofErr w:type="spellStart"/>
            <w:r w:rsidRPr="00FB4C85">
              <w:rPr>
                <w:rFonts w:ascii="Book Antiqua" w:hAnsi="Book Antiqua"/>
                <w:bCs/>
              </w:rPr>
              <w:t>Diarrhoea</w:t>
            </w:r>
            <w:proofErr w:type="spellEnd"/>
            <w:r w:rsidRPr="00FB4C85">
              <w:rPr>
                <w:rFonts w:ascii="Book Antiqua" w:hAnsi="Book Antiqua"/>
                <w:bCs/>
              </w:rPr>
              <w:t>, cutaneous rash</w:t>
            </w:r>
          </w:p>
        </w:tc>
        <w:tc>
          <w:tcPr>
            <w:tcW w:w="1608"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Non-specific</w:t>
            </w:r>
          </w:p>
        </w:tc>
        <w:tc>
          <w:tcPr>
            <w:tcW w:w="1594"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proofErr w:type="spellStart"/>
            <w:r w:rsidRPr="00FB4C85">
              <w:rPr>
                <w:rFonts w:ascii="Book Antiqua" w:hAnsi="Book Antiqua"/>
                <w:bCs/>
              </w:rPr>
              <w:t>Oedema</w:t>
            </w:r>
            <w:proofErr w:type="spellEnd"/>
            <w:r w:rsidRPr="00FB4C85">
              <w:rPr>
                <w:rFonts w:ascii="Book Antiqua" w:hAnsi="Book Antiqua"/>
                <w:bCs/>
              </w:rPr>
              <w:t>, erythema</w:t>
            </w:r>
          </w:p>
        </w:tc>
        <w:tc>
          <w:tcPr>
            <w:tcW w:w="1952"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High number of apoptotic cells, neuroendocrine cell proliferation</w:t>
            </w:r>
          </w:p>
        </w:tc>
        <w:tc>
          <w:tcPr>
            <w:tcW w:w="1930" w:type="dxa"/>
            <w:tcBorders>
              <w:top w:val="single" w:sz="4" w:space="0" w:color="auto"/>
            </w:tcBorders>
            <w:shd w:val="clear" w:color="auto" w:fill="auto"/>
          </w:tcPr>
          <w:p w:rsidR="008009F0" w:rsidRPr="00FB4C85" w:rsidRDefault="008009F0" w:rsidP="00ED5C66">
            <w:pPr>
              <w:snapToGrid w:val="0"/>
              <w:spacing w:line="360" w:lineRule="auto"/>
              <w:jc w:val="both"/>
              <w:rPr>
                <w:rFonts w:ascii="Book Antiqua" w:hAnsi="Book Antiqua"/>
                <w:bCs/>
              </w:rPr>
            </w:pPr>
            <w:proofErr w:type="spellStart"/>
            <w:r w:rsidRPr="00FB4C85">
              <w:rPr>
                <w:rFonts w:ascii="Book Antiqua" w:hAnsi="Book Antiqua"/>
                <w:bCs/>
              </w:rPr>
              <w:t>CorticosteroidsReduction</w:t>
            </w:r>
            <w:proofErr w:type="spellEnd"/>
            <w:r w:rsidRPr="00FB4C85">
              <w:rPr>
                <w:rFonts w:ascii="Book Antiqua" w:hAnsi="Book Antiqua"/>
                <w:bCs/>
              </w:rPr>
              <w:t xml:space="preserve"> of immunosuppression</w:t>
            </w:r>
          </w:p>
        </w:tc>
      </w:tr>
      <w:tr w:rsidR="008009F0" w:rsidRPr="00FB4C85" w:rsidTr="008009F0">
        <w:trPr>
          <w:trHeight w:val="1402"/>
        </w:trPr>
        <w:tc>
          <w:tcPr>
            <w:tcW w:w="993"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CMV colitis</w:t>
            </w:r>
          </w:p>
        </w:tc>
        <w:tc>
          <w:tcPr>
            <w:tcW w:w="1279" w:type="dxa"/>
            <w:shd w:val="clear" w:color="auto" w:fill="auto"/>
          </w:tcPr>
          <w:p w:rsidR="008009F0" w:rsidRPr="00FB4C85" w:rsidRDefault="008009F0" w:rsidP="00ED5C66">
            <w:pPr>
              <w:snapToGrid w:val="0"/>
              <w:spacing w:line="360" w:lineRule="auto"/>
              <w:jc w:val="both"/>
              <w:rPr>
                <w:rFonts w:ascii="Book Antiqua" w:hAnsi="Book Antiqua"/>
                <w:bCs/>
              </w:rPr>
            </w:pPr>
            <w:proofErr w:type="spellStart"/>
            <w:r w:rsidRPr="00FB4C85">
              <w:rPr>
                <w:rFonts w:ascii="Book Antiqua" w:hAnsi="Book Antiqua"/>
                <w:bCs/>
              </w:rPr>
              <w:t>Diarrhoea</w:t>
            </w:r>
            <w:proofErr w:type="spellEnd"/>
            <w:r w:rsidRPr="00FB4C85">
              <w:rPr>
                <w:rFonts w:ascii="Book Antiqua" w:hAnsi="Book Antiqua"/>
                <w:bCs/>
              </w:rPr>
              <w:t>, abdominal pain, malaise, fever</w:t>
            </w:r>
          </w:p>
        </w:tc>
        <w:tc>
          <w:tcPr>
            <w:tcW w:w="1608"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 xml:space="preserve">Leukopenia, high level of transaminases, high PCR CMV-DNA </w:t>
            </w:r>
            <w:proofErr w:type="spellStart"/>
            <w:r w:rsidRPr="00FB4C85">
              <w:rPr>
                <w:rFonts w:ascii="Book Antiqua" w:hAnsi="Book Antiqua"/>
                <w:bCs/>
              </w:rPr>
              <w:t>viremia</w:t>
            </w:r>
            <w:proofErr w:type="spellEnd"/>
          </w:p>
        </w:tc>
        <w:tc>
          <w:tcPr>
            <w:tcW w:w="1594"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eastAsia="Book Antiqua" w:hAnsi="Book Antiqua" w:cs="Book Antiqua"/>
                <w:bCs/>
              </w:rPr>
              <w:t xml:space="preserve">Patchy erythema, exudates, </w:t>
            </w:r>
            <w:proofErr w:type="spellStart"/>
            <w:r w:rsidRPr="00FB4C85">
              <w:rPr>
                <w:rFonts w:ascii="Book Antiqua" w:eastAsia="Book Antiqua" w:hAnsi="Book Antiqua" w:cs="Book Antiqua"/>
                <w:bCs/>
              </w:rPr>
              <w:t>microerosions</w:t>
            </w:r>
            <w:proofErr w:type="spellEnd"/>
            <w:r w:rsidRPr="00FB4C85">
              <w:rPr>
                <w:rFonts w:ascii="Book Antiqua" w:eastAsia="Book Antiqua" w:hAnsi="Book Antiqua" w:cs="Book Antiqua"/>
                <w:bCs/>
              </w:rPr>
              <w:t xml:space="preserve">, multiple erosions </w:t>
            </w:r>
          </w:p>
        </w:tc>
        <w:tc>
          <w:tcPr>
            <w:tcW w:w="1952"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Enterocyte apoptosis, inclusion bodies, detection of CMV on immunochemistry</w:t>
            </w:r>
          </w:p>
        </w:tc>
        <w:tc>
          <w:tcPr>
            <w:tcW w:w="1930"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Reduction of MMF</w:t>
            </w:r>
            <w:r w:rsidR="00626016" w:rsidRPr="00FB4C85">
              <w:rPr>
                <w:rFonts w:ascii="Book Antiqua" w:hAnsi="Book Antiqua"/>
                <w:bCs/>
                <w:lang w:eastAsia="zh-CN"/>
              </w:rPr>
              <w:t xml:space="preserve">, </w:t>
            </w:r>
            <w:proofErr w:type="spellStart"/>
            <w:r w:rsidRPr="00FB4C85">
              <w:rPr>
                <w:rFonts w:ascii="Book Antiqua" w:hAnsi="Book Antiqua"/>
                <w:bCs/>
              </w:rPr>
              <w:t>Endovenous</w:t>
            </w:r>
            <w:proofErr w:type="spellEnd"/>
            <w:r w:rsidRPr="00FB4C85">
              <w:rPr>
                <w:rFonts w:ascii="Book Antiqua" w:hAnsi="Book Antiqua"/>
                <w:bCs/>
              </w:rPr>
              <w:t xml:space="preserve"> </w:t>
            </w:r>
            <w:proofErr w:type="spellStart"/>
            <w:r w:rsidRPr="00FB4C85">
              <w:rPr>
                <w:rFonts w:ascii="Book Antiqua" w:hAnsi="Book Antiqua"/>
                <w:bCs/>
              </w:rPr>
              <w:t>ganciclovir</w:t>
            </w:r>
            <w:proofErr w:type="spellEnd"/>
            <w:r w:rsidR="00626016" w:rsidRPr="00FB4C85">
              <w:rPr>
                <w:rFonts w:ascii="Book Antiqua" w:hAnsi="Book Antiqua"/>
                <w:bCs/>
              </w:rPr>
              <w:t>,</w:t>
            </w:r>
            <w:r w:rsidR="00626016" w:rsidRPr="00FB4C85">
              <w:rPr>
                <w:rFonts w:ascii="Book Antiqua" w:hAnsi="Book Antiqua"/>
                <w:bCs/>
                <w:lang w:eastAsia="zh-CN"/>
              </w:rPr>
              <w:t xml:space="preserve"> </w:t>
            </w:r>
            <w:r w:rsidR="00626016" w:rsidRPr="00FB4C85">
              <w:rPr>
                <w:rFonts w:ascii="Book Antiqua" w:hAnsi="Book Antiqua"/>
                <w:bCs/>
              </w:rPr>
              <w:t xml:space="preserve">Oral </w:t>
            </w:r>
            <w:proofErr w:type="spellStart"/>
            <w:r w:rsidR="00626016" w:rsidRPr="00FB4C85">
              <w:rPr>
                <w:rFonts w:ascii="Book Antiqua" w:hAnsi="Book Antiqua"/>
                <w:bCs/>
              </w:rPr>
              <w:t>valganciclovir</w:t>
            </w:r>
            <w:proofErr w:type="spellEnd"/>
            <w:r w:rsidR="00626016" w:rsidRPr="00FB4C85">
              <w:rPr>
                <w:rFonts w:ascii="Book Antiqua" w:hAnsi="Book Antiqua"/>
                <w:bCs/>
              </w:rPr>
              <w:t xml:space="preserve"> </w:t>
            </w:r>
            <w:proofErr w:type="spellStart"/>
            <w:r w:rsidR="00626016" w:rsidRPr="00FB4C85">
              <w:rPr>
                <w:rFonts w:ascii="Book Antiqua" w:hAnsi="Book Antiqua"/>
                <w:bCs/>
              </w:rPr>
              <w:t>foscarnet</w:t>
            </w:r>
            <w:proofErr w:type="spellEnd"/>
            <w:r w:rsidR="00626016" w:rsidRPr="00FB4C85">
              <w:rPr>
                <w:rFonts w:ascii="Book Antiqua" w:hAnsi="Book Antiqua"/>
                <w:bCs/>
              </w:rPr>
              <w:t xml:space="preserve">, </w:t>
            </w:r>
            <w:proofErr w:type="spellStart"/>
            <w:r w:rsidRPr="00FB4C85">
              <w:rPr>
                <w:rFonts w:ascii="Book Antiqua" w:hAnsi="Book Antiqua"/>
                <w:bCs/>
              </w:rPr>
              <w:t>cidofovir</w:t>
            </w:r>
            <w:proofErr w:type="spellEnd"/>
          </w:p>
        </w:tc>
      </w:tr>
      <w:tr w:rsidR="008009F0" w:rsidRPr="00FB4C85" w:rsidTr="008009F0">
        <w:trPr>
          <w:trHeight w:val="1625"/>
        </w:trPr>
        <w:tc>
          <w:tcPr>
            <w:tcW w:w="993"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MMF colitis</w:t>
            </w:r>
          </w:p>
        </w:tc>
        <w:tc>
          <w:tcPr>
            <w:tcW w:w="1279" w:type="dxa"/>
            <w:shd w:val="clear" w:color="auto" w:fill="auto"/>
          </w:tcPr>
          <w:p w:rsidR="008009F0" w:rsidRPr="00FB4C85" w:rsidRDefault="008009F0" w:rsidP="00ED5C66">
            <w:pPr>
              <w:snapToGrid w:val="0"/>
              <w:spacing w:line="360" w:lineRule="auto"/>
              <w:jc w:val="both"/>
              <w:rPr>
                <w:rFonts w:ascii="Book Antiqua" w:hAnsi="Book Antiqua"/>
                <w:bCs/>
              </w:rPr>
            </w:pPr>
            <w:proofErr w:type="spellStart"/>
            <w:r w:rsidRPr="00FB4C85">
              <w:rPr>
                <w:rFonts w:ascii="Book Antiqua" w:hAnsi="Book Antiqua"/>
                <w:bCs/>
              </w:rPr>
              <w:t>Diarrhoea</w:t>
            </w:r>
            <w:proofErr w:type="spellEnd"/>
            <w:r w:rsidRPr="00FB4C85">
              <w:rPr>
                <w:rFonts w:ascii="Book Antiqua" w:hAnsi="Book Antiqua"/>
                <w:bCs/>
              </w:rPr>
              <w:t>, abdominal pain</w:t>
            </w:r>
          </w:p>
        </w:tc>
        <w:tc>
          <w:tcPr>
            <w:tcW w:w="1608"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Leukopenia</w:t>
            </w:r>
          </w:p>
        </w:tc>
        <w:tc>
          <w:tcPr>
            <w:tcW w:w="1594"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eastAsia="Book Antiqua" w:hAnsi="Book Antiqua" w:cs="Book Antiqua"/>
                <w:bCs/>
              </w:rPr>
              <w:t>Erythema, erosions</w:t>
            </w:r>
            <w:r w:rsidRPr="00FB4C85">
              <w:rPr>
                <w:rFonts w:ascii="Book Antiqua" w:hAnsi="Book Antiqua"/>
                <w:bCs/>
              </w:rPr>
              <w:t xml:space="preserve"> </w:t>
            </w:r>
            <w:r w:rsidRPr="00FB4C85">
              <w:rPr>
                <w:rFonts w:ascii="Book Antiqua" w:eastAsia="Book Antiqua" w:hAnsi="Book Antiqua" w:cs="Book Antiqua"/>
                <w:bCs/>
              </w:rPr>
              <w:t>and ulcers; half of patients have normal</w:t>
            </w:r>
            <w:r w:rsidRPr="00FB4C85">
              <w:rPr>
                <w:rFonts w:ascii="Book Antiqua" w:hAnsi="Book Antiqua"/>
                <w:bCs/>
              </w:rPr>
              <w:t xml:space="preserve"> </w:t>
            </w:r>
            <w:r w:rsidRPr="00FB4C85">
              <w:rPr>
                <w:rFonts w:ascii="Book Antiqua" w:eastAsia="Book Antiqua" w:hAnsi="Book Antiqua" w:cs="Book Antiqua"/>
                <w:bCs/>
              </w:rPr>
              <w:t>macroscopic findings</w:t>
            </w:r>
          </w:p>
        </w:tc>
        <w:tc>
          <w:tcPr>
            <w:tcW w:w="1952"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 xml:space="preserve">Crypt cell apoptosis, </w:t>
            </w:r>
            <w:r w:rsidRPr="00FB4C85">
              <w:rPr>
                <w:rFonts w:ascii="Book Antiqua" w:eastAsia="Book Antiqua" w:hAnsi="Book Antiqua" w:cs="Book Antiqua"/>
                <w:bCs/>
              </w:rPr>
              <w:t xml:space="preserve">atrophy of the crypt, crypt abscesses with eosinophil infiltrates, focal </w:t>
            </w:r>
            <w:proofErr w:type="spellStart"/>
            <w:r w:rsidRPr="00FB4C85">
              <w:rPr>
                <w:rFonts w:ascii="Book Antiqua" w:eastAsia="Book Antiqua" w:hAnsi="Book Antiqua" w:cs="Book Antiqua"/>
                <w:bCs/>
              </w:rPr>
              <w:t>cryptitis</w:t>
            </w:r>
            <w:proofErr w:type="spellEnd"/>
            <w:r w:rsidRPr="00FB4C85">
              <w:rPr>
                <w:rFonts w:ascii="Book Antiqua" w:eastAsia="Book Antiqua" w:hAnsi="Book Antiqua" w:cs="Book Antiqua"/>
                <w:bCs/>
              </w:rPr>
              <w:t>, ulcerations and erosions</w:t>
            </w:r>
            <w:r w:rsidRPr="00FB4C85">
              <w:rPr>
                <w:rFonts w:ascii="Book Antiqua" w:hAnsi="Book Antiqua"/>
                <w:bCs/>
              </w:rPr>
              <w:t xml:space="preserve"> </w:t>
            </w:r>
          </w:p>
        </w:tc>
        <w:tc>
          <w:tcPr>
            <w:tcW w:w="1930"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t>Reduction of MMF</w:t>
            </w:r>
            <w:r w:rsidR="005919F5" w:rsidRPr="00FB4C85">
              <w:rPr>
                <w:rFonts w:ascii="Book Antiqua" w:hAnsi="Book Antiqua"/>
                <w:bCs/>
              </w:rPr>
              <w:t>,</w:t>
            </w:r>
            <w:r w:rsidR="005919F5" w:rsidRPr="00FB4C85">
              <w:rPr>
                <w:rFonts w:ascii="Book Antiqua" w:hAnsi="Book Antiqua"/>
                <w:bCs/>
                <w:lang w:eastAsia="zh-CN"/>
              </w:rPr>
              <w:t xml:space="preserve"> </w:t>
            </w:r>
            <w:r w:rsidRPr="00FB4C85">
              <w:rPr>
                <w:rFonts w:ascii="Book Antiqua" w:hAnsi="Book Antiqua"/>
                <w:bCs/>
              </w:rPr>
              <w:t>Discontinuation of MMF in severe forms</w:t>
            </w:r>
          </w:p>
        </w:tc>
      </w:tr>
      <w:tr w:rsidR="008009F0" w:rsidRPr="00FB4C85" w:rsidTr="008009F0">
        <w:trPr>
          <w:trHeight w:val="413"/>
        </w:trPr>
        <w:tc>
          <w:tcPr>
            <w:tcW w:w="993"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i/>
              </w:rPr>
              <w:t xml:space="preserve">De </w:t>
            </w:r>
            <w:r w:rsidRPr="00FB4C85">
              <w:rPr>
                <w:rFonts w:ascii="Book Antiqua" w:hAnsi="Book Antiqua"/>
                <w:bCs/>
                <w:i/>
              </w:rPr>
              <w:lastRenderedPageBreak/>
              <w:t xml:space="preserve">novo </w:t>
            </w:r>
            <w:r w:rsidRPr="00FB4C85">
              <w:rPr>
                <w:rFonts w:ascii="Book Antiqua" w:hAnsi="Book Antiqua"/>
                <w:bCs/>
              </w:rPr>
              <w:t>IBD</w:t>
            </w:r>
          </w:p>
        </w:tc>
        <w:tc>
          <w:tcPr>
            <w:tcW w:w="1279"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lastRenderedPageBreak/>
              <w:t xml:space="preserve">Bloody </w:t>
            </w:r>
            <w:proofErr w:type="spellStart"/>
            <w:r w:rsidRPr="00FB4C85">
              <w:rPr>
                <w:rFonts w:ascii="Book Antiqua" w:hAnsi="Book Antiqua"/>
                <w:bCs/>
              </w:rPr>
              <w:lastRenderedPageBreak/>
              <w:t>diarrhoea</w:t>
            </w:r>
            <w:proofErr w:type="spellEnd"/>
            <w:r w:rsidRPr="00FB4C85">
              <w:rPr>
                <w:rFonts w:ascii="Book Antiqua" w:hAnsi="Book Antiqua"/>
                <w:bCs/>
              </w:rPr>
              <w:t xml:space="preserve">, abdominal pain, intestinal </w:t>
            </w:r>
            <w:proofErr w:type="spellStart"/>
            <w:r w:rsidRPr="00FB4C85">
              <w:rPr>
                <w:rFonts w:ascii="Book Antiqua" w:hAnsi="Book Antiqua"/>
                <w:bCs/>
              </w:rPr>
              <w:t>subocclusive</w:t>
            </w:r>
            <w:proofErr w:type="spellEnd"/>
            <w:r w:rsidRPr="00FB4C85">
              <w:rPr>
                <w:rFonts w:ascii="Book Antiqua" w:hAnsi="Book Antiqua"/>
                <w:bCs/>
              </w:rPr>
              <w:t xml:space="preserve"> crisis</w:t>
            </w:r>
          </w:p>
        </w:tc>
        <w:tc>
          <w:tcPr>
            <w:tcW w:w="1608"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lastRenderedPageBreak/>
              <w:t>Elevated C-</w:t>
            </w:r>
            <w:r w:rsidRPr="00FB4C85">
              <w:rPr>
                <w:rFonts w:ascii="Book Antiqua" w:hAnsi="Book Antiqua"/>
                <w:bCs/>
              </w:rPr>
              <w:lastRenderedPageBreak/>
              <w:t>reactive protein</w:t>
            </w:r>
          </w:p>
        </w:tc>
        <w:tc>
          <w:tcPr>
            <w:tcW w:w="1594" w:type="dxa"/>
            <w:shd w:val="clear" w:color="auto" w:fill="auto"/>
          </w:tcPr>
          <w:p w:rsidR="008009F0" w:rsidRPr="00FB4C85" w:rsidRDefault="008009F0" w:rsidP="00ED5C66">
            <w:pPr>
              <w:snapToGrid w:val="0"/>
              <w:spacing w:line="360" w:lineRule="auto"/>
              <w:jc w:val="both"/>
              <w:rPr>
                <w:rFonts w:ascii="Book Antiqua" w:eastAsia="Book Antiqua" w:hAnsi="Book Antiqua" w:cs="Book Antiqua"/>
                <w:bCs/>
              </w:rPr>
            </w:pPr>
            <w:r w:rsidRPr="00FB4C85">
              <w:rPr>
                <w:rFonts w:ascii="Book Antiqua" w:eastAsia="Book Antiqua" w:hAnsi="Book Antiqua" w:cs="Book Antiqua"/>
                <w:bCs/>
              </w:rPr>
              <w:lastRenderedPageBreak/>
              <w:t xml:space="preserve">Patchy </w:t>
            </w:r>
            <w:r w:rsidRPr="00FB4C85">
              <w:rPr>
                <w:rFonts w:ascii="Book Antiqua" w:eastAsia="Book Antiqua" w:hAnsi="Book Antiqua" w:cs="Book Antiqua"/>
                <w:bCs/>
              </w:rPr>
              <w:lastRenderedPageBreak/>
              <w:t xml:space="preserve">colitis, left-sided limited disease, </w:t>
            </w:r>
            <w:proofErr w:type="spellStart"/>
            <w:r w:rsidRPr="00FB4C85">
              <w:rPr>
                <w:rFonts w:ascii="Book Antiqua" w:eastAsia="Book Antiqua" w:hAnsi="Book Antiqua" w:cs="Book Antiqua"/>
                <w:bCs/>
              </w:rPr>
              <w:t>pancolitis</w:t>
            </w:r>
            <w:proofErr w:type="spellEnd"/>
            <w:r w:rsidRPr="00FB4C85">
              <w:rPr>
                <w:rFonts w:ascii="Book Antiqua" w:eastAsia="Book Antiqua" w:hAnsi="Book Antiqua" w:cs="Book Antiqua"/>
                <w:bCs/>
              </w:rPr>
              <w:t xml:space="preserve"> (UC), ileitis with multiple ulcers (CD) </w:t>
            </w:r>
          </w:p>
        </w:tc>
        <w:tc>
          <w:tcPr>
            <w:tcW w:w="1952"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lastRenderedPageBreak/>
              <w:t xml:space="preserve">Severe chronic </w:t>
            </w:r>
            <w:r w:rsidRPr="00FB4C85">
              <w:rPr>
                <w:rFonts w:ascii="Book Antiqua" w:hAnsi="Book Antiqua"/>
                <w:bCs/>
              </w:rPr>
              <w:lastRenderedPageBreak/>
              <w:t xml:space="preserve">inflammation with </w:t>
            </w:r>
            <w:proofErr w:type="spellStart"/>
            <w:r w:rsidRPr="00FB4C85">
              <w:rPr>
                <w:rFonts w:ascii="Book Antiqua" w:hAnsi="Book Antiqua"/>
                <w:bCs/>
              </w:rPr>
              <w:t>cryptitis</w:t>
            </w:r>
            <w:proofErr w:type="spellEnd"/>
            <w:r w:rsidRPr="00FB4C85">
              <w:rPr>
                <w:rFonts w:ascii="Book Antiqua" w:hAnsi="Book Antiqua"/>
                <w:bCs/>
              </w:rPr>
              <w:t xml:space="preserve"> and CD</w:t>
            </w:r>
          </w:p>
        </w:tc>
        <w:tc>
          <w:tcPr>
            <w:tcW w:w="1930" w:type="dxa"/>
            <w:shd w:val="clear" w:color="auto" w:fill="auto"/>
          </w:tcPr>
          <w:p w:rsidR="008009F0" w:rsidRPr="00FB4C85" w:rsidRDefault="008009F0" w:rsidP="00ED5C66">
            <w:pPr>
              <w:snapToGrid w:val="0"/>
              <w:spacing w:line="360" w:lineRule="auto"/>
              <w:jc w:val="both"/>
              <w:rPr>
                <w:rFonts w:ascii="Book Antiqua" w:hAnsi="Book Antiqua"/>
                <w:bCs/>
              </w:rPr>
            </w:pPr>
            <w:r w:rsidRPr="00FB4C85">
              <w:rPr>
                <w:rFonts w:ascii="Book Antiqua" w:hAnsi="Book Antiqua"/>
                <w:bCs/>
              </w:rPr>
              <w:lastRenderedPageBreak/>
              <w:t xml:space="preserve">Corticosteroids </w:t>
            </w:r>
            <w:r w:rsidRPr="00FB4C85">
              <w:rPr>
                <w:rFonts w:ascii="Book Antiqua" w:hAnsi="Book Antiqua"/>
                <w:bCs/>
              </w:rPr>
              <w:lastRenderedPageBreak/>
              <w:t>(effective)</w:t>
            </w:r>
            <w:r w:rsidR="005919F5" w:rsidRPr="00FB4C85">
              <w:rPr>
                <w:rFonts w:ascii="Book Antiqua" w:hAnsi="Book Antiqua"/>
                <w:bCs/>
              </w:rPr>
              <w:t>,</w:t>
            </w:r>
            <w:r w:rsidR="005919F5" w:rsidRPr="00FB4C85">
              <w:rPr>
                <w:rFonts w:ascii="Book Antiqua" w:hAnsi="Book Antiqua"/>
                <w:bCs/>
                <w:lang w:eastAsia="zh-CN"/>
              </w:rPr>
              <w:t xml:space="preserve"> </w:t>
            </w:r>
            <w:proofErr w:type="spellStart"/>
            <w:r w:rsidRPr="00FB4C85">
              <w:rPr>
                <w:rFonts w:ascii="Book Antiqua" w:hAnsi="Book Antiqua"/>
                <w:bCs/>
              </w:rPr>
              <w:t>Tacrolimus</w:t>
            </w:r>
            <w:proofErr w:type="spellEnd"/>
            <w:r w:rsidRPr="00FB4C85">
              <w:rPr>
                <w:rFonts w:ascii="Book Antiqua" w:hAnsi="Book Antiqua"/>
                <w:bCs/>
              </w:rPr>
              <w:t xml:space="preserve"> (low efficacy)</w:t>
            </w:r>
            <w:r w:rsidR="005919F5" w:rsidRPr="00FB4C85">
              <w:rPr>
                <w:rFonts w:ascii="Book Antiqua" w:hAnsi="Book Antiqua"/>
                <w:bCs/>
              </w:rPr>
              <w:t>,</w:t>
            </w:r>
            <w:r w:rsidR="005919F5" w:rsidRPr="00FB4C85">
              <w:rPr>
                <w:rFonts w:ascii="Book Antiqua" w:hAnsi="Book Antiqua"/>
                <w:bCs/>
                <w:lang w:eastAsia="zh-CN"/>
              </w:rPr>
              <w:t xml:space="preserve"> </w:t>
            </w:r>
            <w:r w:rsidRPr="00FB4C85">
              <w:rPr>
                <w:rFonts w:ascii="Book Antiqua" w:hAnsi="Book Antiqua"/>
                <w:bCs/>
              </w:rPr>
              <w:t>Cyclosporine (no efficacy)</w:t>
            </w:r>
            <w:r w:rsidR="005919F5" w:rsidRPr="00FB4C85">
              <w:rPr>
                <w:rFonts w:ascii="Book Antiqua" w:hAnsi="Book Antiqua"/>
                <w:bCs/>
              </w:rPr>
              <w:t>,</w:t>
            </w:r>
            <w:r w:rsidR="005919F5" w:rsidRPr="00FB4C85">
              <w:rPr>
                <w:rFonts w:ascii="Book Antiqua" w:hAnsi="Book Antiqua"/>
                <w:bCs/>
                <w:lang w:eastAsia="zh-CN"/>
              </w:rPr>
              <w:t xml:space="preserve"> </w:t>
            </w:r>
            <w:r w:rsidRPr="00FB4C85">
              <w:rPr>
                <w:rFonts w:ascii="Book Antiqua" w:hAnsi="Book Antiqua"/>
                <w:bCs/>
              </w:rPr>
              <w:t>Azathioprine (low efficacy)</w:t>
            </w:r>
            <w:r w:rsidR="005919F5" w:rsidRPr="00FB4C85">
              <w:rPr>
                <w:rFonts w:ascii="Book Antiqua" w:hAnsi="Book Antiqua"/>
                <w:bCs/>
              </w:rPr>
              <w:t>,</w:t>
            </w:r>
            <w:r w:rsidR="005919F5" w:rsidRPr="00FB4C85">
              <w:rPr>
                <w:rFonts w:ascii="Book Antiqua" w:hAnsi="Book Antiqua"/>
                <w:bCs/>
                <w:lang w:eastAsia="zh-CN"/>
              </w:rPr>
              <w:t xml:space="preserve"> </w:t>
            </w:r>
            <w:proofErr w:type="spellStart"/>
            <w:r w:rsidRPr="00FB4C85">
              <w:rPr>
                <w:rFonts w:ascii="Book Antiqua" w:hAnsi="Book Antiqua"/>
                <w:bCs/>
              </w:rPr>
              <w:t>Mesalazine</w:t>
            </w:r>
            <w:proofErr w:type="spellEnd"/>
            <w:r w:rsidRPr="00FB4C85">
              <w:rPr>
                <w:rFonts w:ascii="Book Antiqua" w:hAnsi="Book Antiqua"/>
                <w:bCs/>
              </w:rPr>
              <w:t>/sulfasalazine (high efficacy)</w:t>
            </w:r>
            <w:r w:rsidR="005919F5" w:rsidRPr="00FB4C85">
              <w:rPr>
                <w:rFonts w:ascii="Book Antiqua" w:hAnsi="Book Antiqua"/>
                <w:bCs/>
              </w:rPr>
              <w:t>,</w:t>
            </w:r>
            <w:r w:rsidR="005919F5" w:rsidRPr="00FB4C85">
              <w:rPr>
                <w:rFonts w:ascii="Book Antiqua" w:hAnsi="Book Antiqua"/>
                <w:bCs/>
                <w:lang w:eastAsia="zh-CN"/>
              </w:rPr>
              <w:t xml:space="preserve"> </w:t>
            </w:r>
            <w:r w:rsidRPr="00FB4C85">
              <w:rPr>
                <w:rFonts w:ascii="Book Antiqua" w:hAnsi="Book Antiqua"/>
                <w:bCs/>
              </w:rPr>
              <w:t>Infliximab (limited experience)</w:t>
            </w:r>
          </w:p>
        </w:tc>
      </w:tr>
    </w:tbl>
    <w:p w:rsidR="00243129" w:rsidRPr="00ED5C66" w:rsidRDefault="008009F0" w:rsidP="00ED5C66">
      <w:pPr>
        <w:snapToGrid w:val="0"/>
        <w:spacing w:line="360" w:lineRule="auto"/>
        <w:jc w:val="both"/>
        <w:rPr>
          <w:rFonts w:ascii="Book Antiqua" w:hAnsi="Book Antiqua"/>
        </w:rPr>
      </w:pPr>
      <w:r w:rsidRPr="00FB4C85">
        <w:rPr>
          <w:rFonts w:ascii="Book Antiqua" w:hAnsi="Book Antiqua"/>
          <w:bCs/>
        </w:rPr>
        <w:lastRenderedPageBreak/>
        <w:t>CMV:</w:t>
      </w:r>
      <w:r w:rsidRPr="00FB4C85">
        <w:rPr>
          <w:rFonts w:ascii="Book Antiqua" w:eastAsia="Book Antiqua" w:hAnsi="Book Antiqua" w:cs="Book Antiqua"/>
          <w:color w:val="000000"/>
        </w:rPr>
        <w:t xml:space="preserve"> Cytomegalovirus</w:t>
      </w:r>
      <w:r w:rsidR="00590248" w:rsidRPr="00FB4C85">
        <w:rPr>
          <w:rFonts w:ascii="Book Antiqua" w:hAnsi="Book Antiqua"/>
          <w:lang w:eastAsia="zh-CN"/>
        </w:rPr>
        <w:t xml:space="preserve">; </w:t>
      </w:r>
      <w:r w:rsidRPr="00FB4C85">
        <w:rPr>
          <w:rFonts w:ascii="Book Antiqua" w:hAnsi="Book Antiqua"/>
          <w:bCs/>
        </w:rPr>
        <w:t>PCR:</w:t>
      </w:r>
      <w:r w:rsidR="00590248" w:rsidRPr="00FB4C85">
        <w:rPr>
          <w:rFonts w:ascii="Book Antiqua" w:hAnsi="Book Antiqua"/>
        </w:rPr>
        <w:t xml:space="preserve"> </w:t>
      </w:r>
      <w:r w:rsidR="00590248" w:rsidRPr="00FB4C85">
        <w:rPr>
          <w:rFonts w:ascii="Book Antiqua" w:hAnsi="Book Antiqua"/>
          <w:bCs/>
        </w:rPr>
        <w:t>Polymerase chain reaction</w:t>
      </w:r>
      <w:r w:rsidR="00590248" w:rsidRPr="00FB4C85">
        <w:rPr>
          <w:rFonts w:ascii="Book Antiqua" w:hAnsi="Book Antiqua"/>
          <w:lang w:eastAsia="zh-CN"/>
        </w:rPr>
        <w:t xml:space="preserve">; </w:t>
      </w:r>
      <w:r w:rsidRPr="00FB4C85">
        <w:rPr>
          <w:rFonts w:ascii="Book Antiqua" w:hAnsi="Book Antiqua"/>
          <w:bCs/>
        </w:rPr>
        <w:t>DNA:</w:t>
      </w:r>
      <w:r w:rsidR="00590248" w:rsidRPr="00FB4C85">
        <w:rPr>
          <w:rFonts w:ascii="Book Antiqua" w:eastAsia="Book Antiqua" w:hAnsi="Book Antiqua" w:cs="Book Antiqua"/>
          <w:color w:val="000000"/>
        </w:rPr>
        <w:t xml:space="preserve"> Deoxyribonucleic acid</w:t>
      </w:r>
      <w:r w:rsidR="00590248" w:rsidRPr="00FB4C85">
        <w:rPr>
          <w:rFonts w:ascii="Book Antiqua" w:hAnsi="Book Antiqua"/>
          <w:lang w:eastAsia="zh-CN"/>
        </w:rPr>
        <w:t xml:space="preserve">; </w:t>
      </w:r>
      <w:r w:rsidRPr="00FB4C85">
        <w:rPr>
          <w:rFonts w:ascii="Book Antiqua" w:hAnsi="Book Antiqua"/>
          <w:bCs/>
        </w:rPr>
        <w:t>MMF:</w:t>
      </w:r>
      <w:r w:rsidR="00590248" w:rsidRPr="00FB4C85">
        <w:rPr>
          <w:rFonts w:ascii="Book Antiqua" w:eastAsia="Book Antiqua" w:hAnsi="Book Antiqua" w:cs="Book Antiqua"/>
          <w:color w:val="000000"/>
        </w:rPr>
        <w:t xml:space="preserve"> </w:t>
      </w:r>
      <w:proofErr w:type="spellStart"/>
      <w:r w:rsidR="00590248" w:rsidRPr="00FB4C85">
        <w:rPr>
          <w:rFonts w:ascii="Book Antiqua" w:eastAsia="Book Antiqua" w:hAnsi="Book Antiqua" w:cs="Book Antiqua"/>
          <w:color w:val="000000"/>
        </w:rPr>
        <w:t>Mycophenolate</w:t>
      </w:r>
      <w:proofErr w:type="spellEnd"/>
      <w:r w:rsidR="00590248" w:rsidRPr="00FB4C85">
        <w:rPr>
          <w:rFonts w:ascii="Book Antiqua" w:eastAsia="Book Antiqua" w:hAnsi="Book Antiqua" w:cs="Book Antiqua"/>
          <w:color w:val="000000"/>
        </w:rPr>
        <w:t xml:space="preserve"> </w:t>
      </w:r>
      <w:proofErr w:type="spellStart"/>
      <w:r w:rsidR="00590248" w:rsidRPr="00FB4C85">
        <w:rPr>
          <w:rFonts w:ascii="Book Antiqua" w:eastAsia="Book Antiqua" w:hAnsi="Book Antiqua" w:cs="Book Antiqua"/>
          <w:color w:val="000000"/>
        </w:rPr>
        <w:t>mofetil</w:t>
      </w:r>
      <w:proofErr w:type="spellEnd"/>
      <w:r w:rsidR="00590248" w:rsidRPr="00FB4C85">
        <w:rPr>
          <w:rFonts w:ascii="Book Antiqua" w:hAnsi="Book Antiqua"/>
          <w:lang w:eastAsia="zh-CN"/>
        </w:rPr>
        <w:t xml:space="preserve">; </w:t>
      </w:r>
      <w:r w:rsidRPr="00FB4C85">
        <w:rPr>
          <w:rFonts w:ascii="Book Antiqua" w:hAnsi="Book Antiqua"/>
          <w:bCs/>
        </w:rPr>
        <w:t>IBD:</w:t>
      </w:r>
      <w:r w:rsidR="00590248" w:rsidRPr="00FB4C85">
        <w:rPr>
          <w:rFonts w:ascii="Book Antiqua" w:eastAsia="Book Antiqua" w:hAnsi="Book Antiqua" w:cs="Book Antiqua"/>
          <w:color w:val="000000"/>
        </w:rPr>
        <w:t xml:space="preserve"> Inflammatory bowel disease</w:t>
      </w:r>
      <w:r w:rsidR="00590248" w:rsidRPr="00FB4C85">
        <w:rPr>
          <w:rFonts w:ascii="Book Antiqua" w:hAnsi="Book Antiqua"/>
          <w:lang w:eastAsia="zh-CN"/>
        </w:rPr>
        <w:t xml:space="preserve">; </w:t>
      </w:r>
      <w:r w:rsidRPr="00FB4C85">
        <w:rPr>
          <w:rFonts w:ascii="Book Antiqua" w:eastAsia="Book Antiqua" w:hAnsi="Book Antiqua" w:cs="Book Antiqua"/>
          <w:bCs/>
        </w:rPr>
        <w:t>UC:</w:t>
      </w:r>
      <w:r w:rsidRPr="00FB4C85">
        <w:rPr>
          <w:rFonts w:ascii="Book Antiqua" w:eastAsia="Book Antiqua" w:hAnsi="Book Antiqua" w:cs="Book Antiqua"/>
          <w:color w:val="000000"/>
        </w:rPr>
        <w:t xml:space="preserve"> Ulcerative colitis</w:t>
      </w:r>
      <w:r w:rsidR="00590248" w:rsidRPr="00FB4C85">
        <w:rPr>
          <w:rFonts w:ascii="Book Antiqua" w:hAnsi="Book Antiqua"/>
          <w:lang w:eastAsia="zh-CN"/>
        </w:rPr>
        <w:t xml:space="preserve">; </w:t>
      </w:r>
      <w:r w:rsidRPr="00FB4C85">
        <w:rPr>
          <w:rFonts w:ascii="Book Antiqua" w:hAnsi="Book Antiqua"/>
          <w:bCs/>
        </w:rPr>
        <w:t>CD:</w:t>
      </w:r>
      <w:r w:rsidRPr="00FB4C85">
        <w:rPr>
          <w:rFonts w:ascii="Book Antiqua" w:eastAsia="Book Antiqua" w:hAnsi="Book Antiqua" w:cs="Book Antiqua"/>
          <w:color w:val="000000"/>
        </w:rPr>
        <w:t xml:space="preserve"> </w:t>
      </w:r>
      <w:proofErr w:type="spellStart"/>
      <w:r w:rsidRPr="00FB4C85">
        <w:rPr>
          <w:rFonts w:ascii="Book Antiqua" w:eastAsia="Book Antiqua" w:hAnsi="Book Antiqua" w:cs="Book Antiqua"/>
          <w:color w:val="000000"/>
        </w:rPr>
        <w:t>Crohn’s</w:t>
      </w:r>
      <w:proofErr w:type="spellEnd"/>
      <w:r w:rsidRPr="00FB4C85">
        <w:rPr>
          <w:rFonts w:ascii="Book Antiqua" w:eastAsia="Book Antiqua" w:hAnsi="Book Antiqua" w:cs="Book Antiqua"/>
          <w:color w:val="000000"/>
        </w:rPr>
        <w:t xml:space="preserve"> disease</w:t>
      </w:r>
      <w:r w:rsidR="005919F5" w:rsidRPr="00FB4C85">
        <w:rPr>
          <w:rFonts w:ascii="Book Antiqua" w:eastAsia="Book Antiqua" w:hAnsi="Book Antiqua" w:cs="Book Antiqua"/>
          <w:color w:val="000000"/>
        </w:rPr>
        <w:t>.</w:t>
      </w:r>
    </w:p>
    <w:sectPr w:rsidR="00243129" w:rsidRPr="00ED5C66" w:rsidSect="00731A4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5AB7" w:rsidRDefault="00D55AB7" w:rsidP="00C139D2">
      <w:r>
        <w:separator/>
      </w:r>
    </w:p>
  </w:endnote>
  <w:endnote w:type="continuationSeparator" w:id="0">
    <w:p w:rsidR="00D55AB7" w:rsidRDefault="00D55AB7" w:rsidP="00C13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B41" w:rsidRDefault="00955B41">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827D9">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827D9">
      <w:rPr>
        <w:b/>
        <w:bCs/>
        <w:noProof/>
      </w:rPr>
      <w:t>39</w:t>
    </w:r>
    <w:r>
      <w:rPr>
        <w:b/>
        <w:bCs/>
        <w:sz w:val="24"/>
        <w:szCs w:val="24"/>
      </w:rPr>
      <w:fldChar w:fldCharType="end"/>
    </w:r>
  </w:p>
  <w:p w:rsidR="00955B41" w:rsidRDefault="00955B4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5AB7" w:rsidRDefault="00D55AB7" w:rsidP="00C139D2">
      <w:r>
        <w:separator/>
      </w:r>
    </w:p>
  </w:footnote>
  <w:footnote w:type="continuationSeparator" w:id="0">
    <w:p w:rsidR="00D55AB7" w:rsidRDefault="00D55AB7" w:rsidP="00C139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273DE1"/>
    <w:multiLevelType w:val="multilevel"/>
    <w:tmpl w:val="54549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F5B5062"/>
    <w:multiLevelType w:val="hybridMultilevel"/>
    <w:tmpl w:val="0E9E4A66"/>
    <w:lvl w:ilvl="0" w:tplc="039E31C0">
      <w:start w:val="1"/>
      <w:numFmt w:val="decimal"/>
      <w:lvlText w:val="(%1)"/>
      <w:lvlJc w:val="left"/>
      <w:pPr>
        <w:ind w:left="600" w:hanging="360"/>
      </w:pPr>
      <w:rPr>
        <w:rFonts w:eastAsia="Book Antiqua" w:cs="Book Antiqua" w:hint="default"/>
        <w:color w:val="000000"/>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7C17"/>
    <w:rsid w:val="000C02B0"/>
    <w:rsid w:val="000F2F94"/>
    <w:rsid w:val="001117F0"/>
    <w:rsid w:val="00191DB8"/>
    <w:rsid w:val="001D131E"/>
    <w:rsid w:val="00200E1C"/>
    <w:rsid w:val="00243129"/>
    <w:rsid w:val="00254C39"/>
    <w:rsid w:val="00276868"/>
    <w:rsid w:val="002C311C"/>
    <w:rsid w:val="002F12BA"/>
    <w:rsid w:val="003401B5"/>
    <w:rsid w:val="00363F04"/>
    <w:rsid w:val="003665BE"/>
    <w:rsid w:val="003E5D66"/>
    <w:rsid w:val="00471ABD"/>
    <w:rsid w:val="00484172"/>
    <w:rsid w:val="00560C13"/>
    <w:rsid w:val="00590248"/>
    <w:rsid w:val="005919F5"/>
    <w:rsid w:val="005C1C49"/>
    <w:rsid w:val="005C2E13"/>
    <w:rsid w:val="005D48F3"/>
    <w:rsid w:val="005D6E82"/>
    <w:rsid w:val="00613D7A"/>
    <w:rsid w:val="00626016"/>
    <w:rsid w:val="0065107C"/>
    <w:rsid w:val="00695BE7"/>
    <w:rsid w:val="006A2D59"/>
    <w:rsid w:val="006A5720"/>
    <w:rsid w:val="00715FCF"/>
    <w:rsid w:val="00731A48"/>
    <w:rsid w:val="0077187D"/>
    <w:rsid w:val="007A3478"/>
    <w:rsid w:val="008009F0"/>
    <w:rsid w:val="008649E0"/>
    <w:rsid w:val="0089199D"/>
    <w:rsid w:val="00897AAA"/>
    <w:rsid w:val="008A01DA"/>
    <w:rsid w:val="008F18AA"/>
    <w:rsid w:val="00914973"/>
    <w:rsid w:val="00955B41"/>
    <w:rsid w:val="00972698"/>
    <w:rsid w:val="009827D9"/>
    <w:rsid w:val="009C0877"/>
    <w:rsid w:val="009D0B48"/>
    <w:rsid w:val="00A23246"/>
    <w:rsid w:val="00A77B3E"/>
    <w:rsid w:val="00AA1949"/>
    <w:rsid w:val="00B0439A"/>
    <w:rsid w:val="00B4398D"/>
    <w:rsid w:val="00C139D2"/>
    <w:rsid w:val="00C6733A"/>
    <w:rsid w:val="00C81BB8"/>
    <w:rsid w:val="00C821A8"/>
    <w:rsid w:val="00C962A7"/>
    <w:rsid w:val="00CA2A55"/>
    <w:rsid w:val="00D0016F"/>
    <w:rsid w:val="00D001CB"/>
    <w:rsid w:val="00D55AB7"/>
    <w:rsid w:val="00E2142A"/>
    <w:rsid w:val="00E2602C"/>
    <w:rsid w:val="00EA29F0"/>
    <w:rsid w:val="00ED5C66"/>
    <w:rsid w:val="00F4108B"/>
    <w:rsid w:val="00F53C41"/>
    <w:rsid w:val="00F72DBA"/>
    <w:rsid w:val="00FB4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39D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C139D2"/>
    <w:rPr>
      <w:sz w:val="18"/>
      <w:szCs w:val="18"/>
    </w:rPr>
  </w:style>
  <w:style w:type="paragraph" w:styleId="a4">
    <w:name w:val="footer"/>
    <w:basedOn w:val="a"/>
    <w:link w:val="Char0"/>
    <w:uiPriority w:val="99"/>
    <w:unhideWhenUsed/>
    <w:rsid w:val="00C139D2"/>
    <w:pPr>
      <w:tabs>
        <w:tab w:val="center" w:pos="4153"/>
        <w:tab w:val="right" w:pos="8306"/>
      </w:tabs>
      <w:snapToGrid w:val="0"/>
    </w:pPr>
    <w:rPr>
      <w:sz w:val="18"/>
      <w:szCs w:val="18"/>
    </w:rPr>
  </w:style>
  <w:style w:type="character" w:customStyle="1" w:styleId="Char0">
    <w:name w:val="页脚 Char"/>
    <w:link w:val="a4"/>
    <w:uiPriority w:val="99"/>
    <w:rsid w:val="00C139D2"/>
    <w:rPr>
      <w:sz w:val="18"/>
      <w:szCs w:val="18"/>
    </w:rPr>
  </w:style>
  <w:style w:type="paragraph" w:styleId="a5">
    <w:name w:val="Balloon Text"/>
    <w:basedOn w:val="a"/>
    <w:link w:val="Char1"/>
    <w:rsid w:val="00C139D2"/>
    <w:rPr>
      <w:sz w:val="18"/>
      <w:szCs w:val="18"/>
    </w:rPr>
  </w:style>
  <w:style w:type="character" w:customStyle="1" w:styleId="Char1">
    <w:name w:val="批注框文本 Char"/>
    <w:link w:val="a5"/>
    <w:rsid w:val="00C139D2"/>
    <w:rPr>
      <w:sz w:val="18"/>
      <w:szCs w:val="18"/>
    </w:rPr>
  </w:style>
  <w:style w:type="character" w:styleId="a6">
    <w:name w:val="Hyperlink"/>
    <w:unhideWhenUsed/>
    <w:rsid w:val="005C2E13"/>
    <w:rPr>
      <w:color w:val="0563C1"/>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139D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C139D2"/>
    <w:rPr>
      <w:sz w:val="18"/>
      <w:szCs w:val="18"/>
    </w:rPr>
  </w:style>
  <w:style w:type="paragraph" w:styleId="a4">
    <w:name w:val="footer"/>
    <w:basedOn w:val="a"/>
    <w:link w:val="Char0"/>
    <w:uiPriority w:val="99"/>
    <w:unhideWhenUsed/>
    <w:rsid w:val="00C139D2"/>
    <w:pPr>
      <w:tabs>
        <w:tab w:val="center" w:pos="4153"/>
        <w:tab w:val="right" w:pos="8306"/>
      </w:tabs>
      <w:snapToGrid w:val="0"/>
    </w:pPr>
    <w:rPr>
      <w:sz w:val="18"/>
      <w:szCs w:val="18"/>
    </w:rPr>
  </w:style>
  <w:style w:type="character" w:customStyle="1" w:styleId="Char0">
    <w:name w:val="页脚 Char"/>
    <w:link w:val="a4"/>
    <w:uiPriority w:val="99"/>
    <w:rsid w:val="00C139D2"/>
    <w:rPr>
      <w:sz w:val="18"/>
      <w:szCs w:val="18"/>
    </w:rPr>
  </w:style>
  <w:style w:type="paragraph" w:styleId="a5">
    <w:name w:val="Balloon Text"/>
    <w:basedOn w:val="a"/>
    <w:link w:val="Char1"/>
    <w:rsid w:val="00C139D2"/>
    <w:rPr>
      <w:sz w:val="18"/>
      <w:szCs w:val="18"/>
    </w:rPr>
  </w:style>
  <w:style w:type="character" w:customStyle="1" w:styleId="Char1">
    <w:name w:val="批注框文本 Char"/>
    <w:link w:val="a5"/>
    <w:rsid w:val="00C139D2"/>
    <w:rPr>
      <w:sz w:val="18"/>
      <w:szCs w:val="18"/>
    </w:rPr>
  </w:style>
  <w:style w:type="character" w:styleId="a6">
    <w:name w:val="Hyperlink"/>
    <w:unhideWhenUsed/>
    <w:rsid w:val="005C2E13"/>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530723">
      <w:bodyDiv w:val="1"/>
      <w:marLeft w:val="0"/>
      <w:marRight w:val="0"/>
      <w:marTop w:val="0"/>
      <w:marBottom w:val="0"/>
      <w:divBdr>
        <w:top w:val="none" w:sz="0" w:space="0" w:color="auto"/>
        <w:left w:val="none" w:sz="0" w:space="0" w:color="auto"/>
        <w:bottom w:val="none" w:sz="0" w:space="0" w:color="auto"/>
        <w:right w:val="none" w:sz="0" w:space="0" w:color="auto"/>
      </w:divBdr>
    </w:div>
    <w:div w:id="2050570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atcmeetingabstracts.com/abstract/inflammatory-bowel-disease-in-renal-transplant-recipients-a-retrospective-multicenter-study/"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10546</Words>
  <Characters>60114</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70519</CharactersWithSpaces>
  <SharedDoc>false</SharedDoc>
  <HLinks>
    <vt:vector size="6" baseType="variant">
      <vt:variant>
        <vt:i4>1835011</vt:i4>
      </vt:variant>
      <vt:variant>
        <vt:i4>0</vt:i4>
      </vt:variant>
      <vt:variant>
        <vt:i4>0</vt:i4>
      </vt:variant>
      <vt:variant>
        <vt:i4>5</vt:i4>
      </vt:variant>
      <vt:variant>
        <vt:lpwstr>https://atcmeetingabstracts.com/abstract/inflammatory-bowel-disease-in-renal-transplant-recipients-a-retrospective-multicenter-study/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Massimiliano Veroux</dc:creator>
  <cp:lastModifiedBy>User</cp:lastModifiedBy>
  <cp:revision>3</cp:revision>
  <dcterms:created xsi:type="dcterms:W3CDTF">2020-10-14T06:49:00Z</dcterms:created>
  <dcterms:modified xsi:type="dcterms:W3CDTF">2020-10-14T08:34:00Z</dcterms:modified>
</cp:coreProperties>
</file>