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E6700" w14:textId="77777777" w:rsidR="00DB782E" w:rsidRDefault="00DB782E" w:rsidP="00D141C3">
      <w:pPr>
        <w:snapToGrid w:val="0"/>
        <w:spacing w:line="360" w:lineRule="auto"/>
        <w:jc w:val="both"/>
        <w:outlineLvl w:val="0"/>
        <w:rPr>
          <w:rFonts w:ascii="Book Antiqua" w:hAnsi="Book Antiqua" w:cs="Book Antiqua"/>
          <w:b/>
          <w:color w:val="000000"/>
          <w:lang w:eastAsia="zh-CN"/>
        </w:rPr>
      </w:pPr>
    </w:p>
    <w:p w14:paraId="2AE991B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Name of Journal: </w:t>
      </w:r>
      <w:r w:rsidRPr="00A86EDA">
        <w:rPr>
          <w:rFonts w:ascii="Book Antiqua" w:eastAsia="Book Antiqua" w:hAnsi="Book Antiqua" w:cs="Book Antiqua"/>
          <w:i/>
          <w:color w:val="000000"/>
        </w:rPr>
        <w:t>World Journal of Gastroenterology</w:t>
      </w:r>
    </w:p>
    <w:p w14:paraId="5D88D5E7"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NO: </w:t>
      </w:r>
      <w:r w:rsidRPr="00A86EDA">
        <w:rPr>
          <w:rFonts w:ascii="Book Antiqua" w:eastAsia="Book Antiqua" w:hAnsi="Book Antiqua" w:cs="Book Antiqua"/>
          <w:color w:val="000000"/>
        </w:rPr>
        <w:t>56402</w:t>
      </w:r>
    </w:p>
    <w:p w14:paraId="6582DB61"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Type: </w:t>
      </w:r>
      <w:r w:rsidRPr="00A86EDA">
        <w:rPr>
          <w:rFonts w:ascii="Book Antiqua" w:eastAsia="Book Antiqua" w:hAnsi="Book Antiqua" w:cs="Book Antiqua"/>
          <w:color w:val="000000"/>
        </w:rPr>
        <w:t>OPINION REVIEW</w:t>
      </w:r>
    </w:p>
    <w:p w14:paraId="6826F79F" w14:textId="77777777" w:rsidR="00A77B3E" w:rsidRPr="00A86EDA" w:rsidRDefault="00A77B3E" w:rsidP="00D141C3">
      <w:pPr>
        <w:snapToGrid w:val="0"/>
        <w:spacing w:line="360" w:lineRule="auto"/>
        <w:jc w:val="both"/>
        <w:rPr>
          <w:rFonts w:ascii="Book Antiqua" w:hAnsi="Book Antiqua"/>
        </w:rPr>
      </w:pPr>
    </w:p>
    <w:p w14:paraId="39F6715E" w14:textId="69A290B9" w:rsidR="00A77B3E" w:rsidRPr="00A86EDA" w:rsidRDefault="00D50EC7" w:rsidP="00D141C3">
      <w:pPr>
        <w:snapToGrid w:val="0"/>
        <w:spacing w:line="360" w:lineRule="auto"/>
        <w:jc w:val="both"/>
        <w:rPr>
          <w:rFonts w:ascii="Book Antiqua" w:hAnsi="Book Antiqua"/>
        </w:rPr>
      </w:pPr>
      <w:bookmarkStart w:id="0" w:name="OLE_LINK1"/>
      <w:bookmarkStart w:id="1" w:name="OLE_LINK2"/>
      <w:r w:rsidRPr="00A86EDA">
        <w:rPr>
          <w:rFonts w:ascii="Book Antiqua" w:eastAsia="Book Antiqua" w:hAnsi="Book Antiqua" w:cs="Book Antiqua"/>
          <w:b/>
          <w:bCs/>
          <w:color w:val="000000"/>
        </w:rPr>
        <w:t xml:space="preserve">Management of an endoscopy center during the outbreak of COVID-19: Experience from West China </w:t>
      </w:r>
      <w:r w:rsidRPr="005611DB">
        <w:rPr>
          <w:rFonts w:ascii="Book Antiqua" w:eastAsia="Book Antiqua" w:hAnsi="Book Antiqua" w:cs="Book Antiqua"/>
          <w:b/>
          <w:bCs/>
          <w:caps/>
          <w:color w:val="000000"/>
        </w:rPr>
        <w:t>h</w:t>
      </w:r>
      <w:r w:rsidRPr="00A86EDA">
        <w:rPr>
          <w:rFonts w:ascii="Book Antiqua" w:eastAsia="Book Antiqua" w:hAnsi="Book Antiqua" w:cs="Book Antiqua"/>
          <w:b/>
          <w:bCs/>
          <w:color w:val="000000"/>
        </w:rPr>
        <w:t>ospital</w:t>
      </w:r>
      <w:bookmarkEnd w:id="0"/>
      <w:bookmarkEnd w:id="1"/>
    </w:p>
    <w:p w14:paraId="3E67FE7D" w14:textId="77777777" w:rsidR="00A77B3E" w:rsidRPr="00CC241B" w:rsidRDefault="00A77B3E" w:rsidP="00D141C3">
      <w:pPr>
        <w:snapToGrid w:val="0"/>
        <w:spacing w:line="360" w:lineRule="auto"/>
        <w:jc w:val="both"/>
        <w:rPr>
          <w:rFonts w:ascii="Book Antiqua" w:hAnsi="Book Antiqua"/>
          <w:b/>
        </w:rPr>
      </w:pPr>
    </w:p>
    <w:p w14:paraId="369AC4FF" w14:textId="28B6B6E9" w:rsidR="00A77B3E" w:rsidRPr="00A86EDA" w:rsidRDefault="00235C8F" w:rsidP="00D141C3">
      <w:pPr>
        <w:snapToGrid w:val="0"/>
        <w:spacing w:line="360" w:lineRule="auto"/>
        <w:jc w:val="both"/>
        <w:rPr>
          <w:rFonts w:ascii="Book Antiqua" w:hAnsi="Book Antiqua"/>
        </w:rPr>
      </w:pPr>
      <w:r w:rsidRPr="00CC241B">
        <w:rPr>
          <w:rFonts w:ascii="Book Antiqua" w:eastAsia="Book Antiqua" w:hAnsi="Book Antiqua" w:cs="Book Antiqua"/>
          <w:b/>
          <w:color w:val="000000"/>
        </w:rPr>
        <w:t xml:space="preserve">Gao Y </w:t>
      </w:r>
      <w:r w:rsidRPr="00CC241B">
        <w:rPr>
          <w:rFonts w:ascii="Book Antiqua" w:eastAsia="Book Antiqua" w:hAnsi="Book Antiqua" w:cs="Book Antiqua"/>
          <w:b/>
          <w:i/>
          <w:iCs/>
          <w:color w:val="000000"/>
        </w:rPr>
        <w:t>et al</w:t>
      </w:r>
      <w:r w:rsidRPr="00CC241B">
        <w:rPr>
          <w:rFonts w:ascii="Book Antiqua" w:eastAsia="Book Antiqua" w:hAnsi="Book Antiqua" w:cs="Book Antiqua"/>
          <w:b/>
          <w:color w:val="000000"/>
        </w:rPr>
        <w:t>.</w:t>
      </w:r>
      <w:r w:rsidRPr="00A86EDA">
        <w:rPr>
          <w:rFonts w:ascii="Book Antiqua" w:eastAsia="Book Antiqua" w:hAnsi="Book Antiqua" w:cs="Book Antiqua"/>
          <w:color w:val="000000"/>
        </w:rPr>
        <w:t xml:space="preserve"> </w:t>
      </w:r>
      <w:bookmarkStart w:id="2" w:name="OLE_LINK3"/>
      <w:bookmarkStart w:id="3" w:name="OLE_LINK4"/>
      <w:r w:rsidR="00D50EC7" w:rsidRPr="00A86EDA">
        <w:rPr>
          <w:rFonts w:ascii="Book Antiqua" w:eastAsia="Book Antiqua" w:hAnsi="Book Antiqua" w:cs="Book Antiqua"/>
          <w:color w:val="000000"/>
        </w:rPr>
        <w:t>Management of endoscopy center during COVID-19</w:t>
      </w:r>
    </w:p>
    <w:bookmarkEnd w:id="2"/>
    <w:bookmarkEnd w:id="3"/>
    <w:p w14:paraId="6A843E54" w14:textId="77777777" w:rsidR="00A77B3E" w:rsidRPr="00A86EDA" w:rsidRDefault="00A77B3E" w:rsidP="00D141C3">
      <w:pPr>
        <w:snapToGrid w:val="0"/>
        <w:spacing w:line="360" w:lineRule="auto"/>
        <w:jc w:val="both"/>
        <w:rPr>
          <w:rFonts w:ascii="Book Antiqua" w:hAnsi="Book Antiqua"/>
        </w:rPr>
      </w:pPr>
    </w:p>
    <w:p w14:paraId="6E581898"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color w:val="000000"/>
        </w:rPr>
        <w:t xml:space="preserve">Yuan Gao, Lian-Song Ye, Jiang Du, </w:t>
      </w:r>
      <w:proofErr w:type="spellStart"/>
      <w:r w:rsidRPr="00A86EDA">
        <w:rPr>
          <w:rFonts w:ascii="Book Antiqua" w:eastAsia="Book Antiqua" w:hAnsi="Book Antiqua" w:cs="Book Antiqua"/>
          <w:color w:val="000000"/>
        </w:rPr>
        <w:t>Qiong</w:t>
      </w:r>
      <w:proofErr w:type="spellEnd"/>
      <w:r w:rsidRPr="00A86EDA">
        <w:rPr>
          <w:rFonts w:ascii="Book Antiqua" w:eastAsia="Book Antiqua" w:hAnsi="Book Antiqua" w:cs="Book Antiqua"/>
          <w:color w:val="000000"/>
        </w:rPr>
        <w:t>-Ying Zhang, Bing Hu</w:t>
      </w:r>
    </w:p>
    <w:p w14:paraId="44B477A1" w14:textId="77777777" w:rsidR="00A77B3E" w:rsidRPr="00A86EDA" w:rsidRDefault="00A77B3E" w:rsidP="00D141C3">
      <w:pPr>
        <w:snapToGrid w:val="0"/>
        <w:spacing w:line="360" w:lineRule="auto"/>
        <w:jc w:val="both"/>
        <w:rPr>
          <w:rFonts w:ascii="Book Antiqua" w:hAnsi="Book Antiqua"/>
        </w:rPr>
      </w:pPr>
    </w:p>
    <w:p w14:paraId="5A5E316E"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Yuan Gao, Lian-Song Ye, Jiang Du, </w:t>
      </w:r>
      <w:proofErr w:type="spellStart"/>
      <w:r w:rsidRPr="00A86EDA">
        <w:rPr>
          <w:rFonts w:ascii="Book Antiqua" w:eastAsia="Book Antiqua" w:hAnsi="Book Antiqua" w:cs="Book Antiqua"/>
          <w:b/>
          <w:bCs/>
          <w:color w:val="000000"/>
        </w:rPr>
        <w:t>Qiong</w:t>
      </w:r>
      <w:proofErr w:type="spellEnd"/>
      <w:r w:rsidRPr="00A86EDA">
        <w:rPr>
          <w:rFonts w:ascii="Book Antiqua" w:eastAsia="Book Antiqua" w:hAnsi="Book Antiqua" w:cs="Book Antiqua"/>
          <w:b/>
          <w:bCs/>
          <w:color w:val="000000"/>
        </w:rPr>
        <w:t xml:space="preserve">-Ying Zhang, Bing Hu, </w:t>
      </w:r>
      <w:r w:rsidRPr="00A86EDA">
        <w:rPr>
          <w:rFonts w:ascii="Book Antiqua" w:eastAsia="Book Antiqua" w:hAnsi="Book Antiqua" w:cs="Book Antiqua"/>
          <w:color w:val="000000"/>
        </w:rPr>
        <w:t>Department of Gastroenterology, West China Hospital, Sichuan University, Chengdu 610041, Sichuan Province, China</w:t>
      </w:r>
    </w:p>
    <w:p w14:paraId="6A9B2FE9" w14:textId="77777777" w:rsidR="00A77B3E" w:rsidRPr="00A86EDA" w:rsidRDefault="00A77B3E" w:rsidP="00D141C3">
      <w:pPr>
        <w:snapToGrid w:val="0"/>
        <w:spacing w:line="360" w:lineRule="auto"/>
        <w:jc w:val="both"/>
        <w:rPr>
          <w:rFonts w:ascii="Book Antiqua" w:hAnsi="Book Antiqua"/>
        </w:rPr>
      </w:pPr>
    </w:p>
    <w:p w14:paraId="5E89ED83" w14:textId="705214F2" w:rsidR="00A77B3E" w:rsidRPr="00A86EDA" w:rsidRDefault="00D50EC7" w:rsidP="00D141C3">
      <w:pPr>
        <w:autoSpaceDE w:val="0"/>
        <w:autoSpaceDN w:val="0"/>
        <w:adjustRightInd w:val="0"/>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Author contributions: </w:t>
      </w:r>
      <w:bookmarkStart w:id="4" w:name="OLE_LINK7"/>
      <w:bookmarkStart w:id="5" w:name="OLE_LINK8"/>
      <w:r w:rsidRPr="00A86EDA">
        <w:rPr>
          <w:rFonts w:ascii="Book Antiqua" w:eastAsia="Book Antiqua" w:hAnsi="Book Antiqua" w:cs="Book Antiqua"/>
          <w:color w:val="000000"/>
        </w:rPr>
        <w:t>Gao</w:t>
      </w:r>
      <w:r w:rsidR="00235C8F" w:rsidRPr="00A86EDA">
        <w:rPr>
          <w:rFonts w:ascii="Book Antiqua" w:eastAsia="Book Antiqua" w:hAnsi="Book Antiqua" w:cs="Book Antiqua"/>
          <w:color w:val="000000"/>
        </w:rPr>
        <w:t xml:space="preserve"> Y</w:t>
      </w:r>
      <w:r w:rsidRPr="00A86EDA">
        <w:rPr>
          <w:rFonts w:ascii="Book Antiqua" w:eastAsia="Book Antiqua" w:hAnsi="Book Antiqua" w:cs="Book Antiqua"/>
          <w:color w:val="000000"/>
        </w:rPr>
        <w:t>,</w:t>
      </w:r>
      <w:r w:rsidR="00235C8F"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Ye</w:t>
      </w:r>
      <w:r w:rsidR="00235C8F" w:rsidRPr="00A86EDA">
        <w:rPr>
          <w:rFonts w:ascii="Book Antiqua" w:eastAsia="Book Antiqua" w:hAnsi="Book Antiqua" w:cs="Book Antiqua"/>
          <w:color w:val="000000"/>
        </w:rPr>
        <w:t xml:space="preserve"> L</w:t>
      </w:r>
      <w:r w:rsidR="00A56243" w:rsidRPr="00A86EDA">
        <w:rPr>
          <w:rFonts w:ascii="Book Antiqua" w:eastAsia="Book Antiqua" w:hAnsi="Book Antiqua" w:cs="Book Antiqua"/>
          <w:color w:val="000000"/>
        </w:rPr>
        <w:t>S</w:t>
      </w:r>
      <w:r w:rsidR="000D0E14" w:rsidRPr="00A86EDA">
        <w:rPr>
          <w:rFonts w:ascii="Book Antiqua" w:eastAsia="Book Antiqua" w:hAnsi="Book Antiqua" w:cs="Book Antiqua"/>
          <w:color w:val="000000"/>
        </w:rPr>
        <w:t xml:space="preserve"> and</w:t>
      </w:r>
      <w:r w:rsidR="00235C8F"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Hu</w:t>
      </w:r>
      <w:r w:rsidR="00235C8F" w:rsidRPr="00A86EDA">
        <w:rPr>
          <w:rFonts w:ascii="Book Antiqua" w:eastAsia="Book Antiqua" w:hAnsi="Book Antiqua" w:cs="Book Antiqua"/>
          <w:color w:val="000000"/>
        </w:rPr>
        <w:t xml:space="preserve"> B</w:t>
      </w:r>
      <w:r w:rsidR="000D0E14" w:rsidRPr="00A86EDA">
        <w:rPr>
          <w:rFonts w:ascii="Book Antiqua" w:eastAsia="Book Antiqua" w:hAnsi="Book Antiqua" w:cs="Book Antiqua"/>
          <w:color w:val="000000"/>
        </w:rPr>
        <w:t xml:space="preserve"> </w:t>
      </w:r>
      <w:r w:rsidR="000D0E14" w:rsidRPr="00A86EDA">
        <w:rPr>
          <w:rFonts w:ascii="Book Antiqua" w:hAnsi="Book Antiqua"/>
          <w:color w:val="000000" w:themeColor="text1"/>
        </w:rPr>
        <w:t>contributed to</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study </w:t>
      </w:r>
      <w:r w:rsidR="000D0E14" w:rsidRPr="00A86EDA">
        <w:rPr>
          <w:rFonts w:ascii="Book Antiqua" w:eastAsia="Book Antiqua" w:hAnsi="Book Antiqua" w:cs="Book Antiqua"/>
          <w:color w:val="000000"/>
        </w:rPr>
        <w:t>conception and design</w:t>
      </w:r>
      <w:r w:rsidR="000D0E14" w:rsidRPr="00A86EDA">
        <w:rPr>
          <w:rFonts w:ascii="Book Antiqua" w:hAnsi="Book Antiqua" w:cs="Book Antiqua"/>
          <w:color w:val="000000"/>
          <w:lang w:eastAsia="zh-CN"/>
        </w:rPr>
        <w:t>;</w:t>
      </w:r>
      <w:r w:rsidR="000D0E14" w:rsidRPr="00A86EDA">
        <w:rPr>
          <w:rFonts w:ascii="Book Antiqua" w:eastAsia="Book Antiqua" w:hAnsi="Book Antiqua" w:cs="Book Antiqua"/>
          <w:color w:val="000000"/>
        </w:rPr>
        <w:t xml:space="preserve"> Du J </w:t>
      </w:r>
      <w:r w:rsidR="000D0E14" w:rsidRPr="00A86EDA">
        <w:rPr>
          <w:rFonts w:ascii="Book Antiqua" w:hAnsi="Book Antiqua"/>
          <w:color w:val="000000" w:themeColor="text1"/>
        </w:rPr>
        <w:t>contributed to</w:t>
      </w:r>
      <w:r w:rsidR="000D0E14" w:rsidRPr="00A86EDA">
        <w:rPr>
          <w:rFonts w:ascii="Book Antiqua" w:eastAsia="Book Antiqua" w:hAnsi="Book Antiqua" w:cs="Book Antiqua"/>
          <w:color w:val="000000"/>
        </w:rPr>
        <w:t xml:space="preserve"> collection and interpretation of data</w:t>
      </w:r>
      <w:r w:rsidRPr="00A86EDA">
        <w:rPr>
          <w:rFonts w:ascii="Book Antiqua" w:eastAsia="Book Antiqua" w:hAnsi="Book Antiqua" w:cs="Book Antiqua"/>
          <w:color w:val="000000"/>
        </w:rPr>
        <w:t xml:space="preserve">; </w:t>
      </w:r>
      <w:r w:rsidR="000D0E14" w:rsidRPr="00A86EDA">
        <w:rPr>
          <w:rFonts w:ascii="Book Antiqua" w:eastAsia="Book Antiqua" w:hAnsi="Book Antiqua" w:cs="Book Antiqua"/>
          <w:color w:val="000000"/>
        </w:rPr>
        <w:t xml:space="preserve">Gao Y </w:t>
      </w:r>
      <w:r w:rsidR="00DA41D2">
        <w:rPr>
          <w:rFonts w:ascii="Book Antiqua" w:hAnsi="Book Antiqua" w:cs="Book Antiqua" w:hint="eastAsia"/>
          <w:color w:val="000000"/>
          <w:lang w:eastAsia="zh-CN"/>
        </w:rPr>
        <w:t xml:space="preserve">contributed to </w:t>
      </w:r>
      <w:r w:rsidR="000D0E14" w:rsidRPr="00A86EDA">
        <w:rPr>
          <w:rFonts w:ascii="Book Antiqua" w:eastAsia="Book Antiqua" w:hAnsi="Book Antiqua" w:cs="Book Antiqua"/>
          <w:color w:val="000000"/>
        </w:rPr>
        <w:t>drafting of the article</w:t>
      </w:r>
      <w:r w:rsidRPr="00A86EDA">
        <w:rPr>
          <w:rFonts w:ascii="Book Antiqua" w:eastAsia="Book Antiqua" w:hAnsi="Book Antiqua" w:cs="Book Antiqua"/>
          <w:color w:val="000000"/>
        </w:rPr>
        <w:t xml:space="preserve">; </w:t>
      </w:r>
      <w:r w:rsidR="000D0E14" w:rsidRPr="00A86EDA">
        <w:rPr>
          <w:rFonts w:ascii="Book Antiqua" w:eastAsia="Book Antiqua" w:hAnsi="Book Antiqua" w:cs="Book Antiqua"/>
          <w:color w:val="000000"/>
        </w:rPr>
        <w:t xml:space="preserve">Ye LS, Zhang QY, and Hu B </w:t>
      </w:r>
      <w:r w:rsidR="00DA41D2">
        <w:rPr>
          <w:rFonts w:ascii="Book Antiqua" w:hAnsi="Book Antiqua" w:cs="Book Antiqua" w:hint="eastAsia"/>
          <w:color w:val="000000"/>
          <w:lang w:eastAsia="zh-CN"/>
        </w:rPr>
        <w:t xml:space="preserve">contributed to </w:t>
      </w:r>
      <w:r w:rsidR="000D0E14" w:rsidRPr="00A86EDA">
        <w:rPr>
          <w:rFonts w:ascii="Book Antiqua" w:eastAsia="Book Antiqua" w:hAnsi="Book Antiqua" w:cs="Book Antiqua"/>
          <w:color w:val="000000"/>
        </w:rPr>
        <w:t xml:space="preserve">critical </w:t>
      </w:r>
      <w:r w:rsidRPr="00A86EDA">
        <w:rPr>
          <w:rFonts w:ascii="Book Antiqua" w:eastAsia="Book Antiqua" w:hAnsi="Book Antiqua" w:cs="Book Antiqua"/>
          <w:color w:val="000000"/>
        </w:rPr>
        <w:t>revision of the article for</w:t>
      </w:r>
      <w:r w:rsidR="000D0E14" w:rsidRPr="00A86EDA">
        <w:rPr>
          <w:rFonts w:ascii="Book Antiqua" w:eastAsia="Book Antiqua" w:hAnsi="Book Antiqua" w:cs="Book Antiqua"/>
          <w:color w:val="000000"/>
        </w:rPr>
        <w:t xml:space="preserve"> important intellectual content</w:t>
      </w:r>
      <w:r w:rsidRPr="00A86EDA">
        <w:rPr>
          <w:rFonts w:ascii="Book Antiqua" w:eastAsia="Book Antiqua" w:hAnsi="Book Antiqua" w:cs="Book Antiqua"/>
          <w:color w:val="000000"/>
        </w:rPr>
        <w:t xml:space="preserve">; </w:t>
      </w:r>
      <w:r w:rsidR="00DA41D2">
        <w:rPr>
          <w:rFonts w:ascii="Book Antiqua" w:hAnsi="Book Antiqua" w:cs="Book Antiqua" w:hint="eastAsia"/>
          <w:color w:val="000000"/>
          <w:lang w:eastAsia="zh-CN"/>
        </w:rPr>
        <w:t>all authors</w:t>
      </w:r>
      <w:r w:rsidR="000D0E14" w:rsidRPr="00A86EDA">
        <w:rPr>
          <w:rFonts w:ascii="Book Antiqua" w:eastAsia="Book Antiqua" w:hAnsi="Book Antiqua" w:cs="Book Antiqua"/>
          <w:color w:val="000000"/>
        </w:rPr>
        <w:t xml:space="preserve"> </w:t>
      </w:r>
      <w:r w:rsidR="000D0E14" w:rsidRPr="00A86EDA">
        <w:rPr>
          <w:rFonts w:ascii="Book Antiqua" w:hAnsi="Book Antiqua"/>
        </w:rPr>
        <w:t>have read and approved</w:t>
      </w:r>
      <w:r w:rsidR="000D0E14" w:rsidRPr="00A86EDA">
        <w:rPr>
          <w:rFonts w:ascii="Book Antiqua" w:eastAsia="Book Antiqua" w:hAnsi="Book Antiqua" w:cs="Book Antiqua"/>
          <w:color w:val="000000"/>
        </w:rPr>
        <w:t xml:space="preserve"> </w:t>
      </w:r>
      <w:r w:rsidR="000D0E14" w:rsidRPr="00A86EDA">
        <w:rPr>
          <w:rFonts w:ascii="Book Antiqua" w:hAnsi="Book Antiqua"/>
        </w:rPr>
        <w:t>the final version of this manuscript</w:t>
      </w:r>
      <w:r w:rsidRPr="00A86EDA">
        <w:rPr>
          <w:rFonts w:ascii="Book Antiqua" w:eastAsia="Book Antiqua" w:hAnsi="Book Antiqua" w:cs="Book Antiqua"/>
          <w:color w:val="000000"/>
        </w:rPr>
        <w:t>.</w:t>
      </w:r>
    </w:p>
    <w:bookmarkEnd w:id="4"/>
    <w:bookmarkEnd w:id="5"/>
    <w:p w14:paraId="6C699BB2" w14:textId="77777777" w:rsidR="00A77B3E" w:rsidRPr="00A86EDA" w:rsidRDefault="00A77B3E" w:rsidP="00D141C3">
      <w:pPr>
        <w:snapToGrid w:val="0"/>
        <w:spacing w:line="360" w:lineRule="auto"/>
        <w:jc w:val="both"/>
        <w:rPr>
          <w:rFonts w:ascii="Book Antiqua" w:hAnsi="Book Antiqua"/>
        </w:rPr>
      </w:pPr>
    </w:p>
    <w:p w14:paraId="2A86E517" w14:textId="2A34E84B" w:rsidR="00A77B3E" w:rsidRPr="00A86EDA" w:rsidRDefault="00D50EC7" w:rsidP="00D141C3">
      <w:pPr>
        <w:snapToGrid w:val="0"/>
        <w:spacing w:line="360" w:lineRule="auto"/>
        <w:jc w:val="both"/>
        <w:rPr>
          <w:rFonts w:ascii="Book Antiqua" w:hAnsi="Book Antiqua"/>
          <w:u w:val="single"/>
        </w:rPr>
      </w:pPr>
      <w:r w:rsidRPr="00A86EDA">
        <w:rPr>
          <w:rFonts w:ascii="Book Antiqua" w:eastAsia="Book Antiqua" w:hAnsi="Book Antiqua" w:cs="Book Antiqua"/>
          <w:b/>
          <w:bCs/>
          <w:color w:val="000000"/>
        </w:rPr>
        <w:t>Corresponding author: Bing Hu, MBBS, MD, Chief Doctor,</w:t>
      </w:r>
      <w:r w:rsidR="001261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 xml:space="preserve">Professor, </w:t>
      </w:r>
      <w:r w:rsidRPr="00A86EDA">
        <w:rPr>
          <w:rFonts w:ascii="Book Antiqua" w:eastAsia="Book Antiqua" w:hAnsi="Book Antiqua" w:cs="Book Antiqua"/>
          <w:color w:val="000000"/>
        </w:rPr>
        <w:t xml:space="preserve">Department of Gastroenterology, West China Hospital, </w:t>
      </w:r>
      <w:r w:rsidR="000D0E14" w:rsidRPr="00A86EDA">
        <w:rPr>
          <w:rFonts w:ascii="Book Antiqua" w:eastAsia="Book Antiqua" w:hAnsi="Book Antiqua" w:cs="Book Antiqua"/>
          <w:color w:val="000000"/>
        </w:rPr>
        <w:t xml:space="preserve">Sichuan University, No. 37 </w:t>
      </w:r>
      <w:proofErr w:type="spellStart"/>
      <w:r w:rsidR="000D0E14" w:rsidRPr="00A86EDA">
        <w:rPr>
          <w:rFonts w:ascii="Book Antiqua" w:eastAsia="Book Antiqua" w:hAnsi="Book Antiqua" w:cs="Book Antiqua"/>
          <w:color w:val="000000"/>
        </w:rPr>
        <w:t>Guoxue</w:t>
      </w:r>
      <w:proofErr w:type="spellEnd"/>
      <w:r w:rsidR="000D0E14"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Alley, </w:t>
      </w:r>
      <w:proofErr w:type="spellStart"/>
      <w:r w:rsidRPr="00A86EDA">
        <w:rPr>
          <w:rFonts w:ascii="Book Antiqua" w:eastAsia="Book Antiqua" w:hAnsi="Book Antiqua" w:cs="Book Antiqua"/>
          <w:color w:val="000000"/>
        </w:rPr>
        <w:t>Wuhou</w:t>
      </w:r>
      <w:proofErr w:type="spellEnd"/>
      <w:r w:rsidRPr="00A86EDA">
        <w:rPr>
          <w:rFonts w:ascii="Book Antiqua" w:eastAsia="Book Antiqua" w:hAnsi="Book Antiqua" w:cs="Book Antiqua"/>
          <w:color w:val="000000"/>
        </w:rPr>
        <w:t xml:space="preserve"> District, Chengdu 610041, Sichuan Province, China. </w:t>
      </w:r>
      <w:r w:rsidRPr="00A86EDA">
        <w:rPr>
          <w:rFonts w:ascii="Book Antiqua" w:eastAsia="Book Antiqua" w:hAnsi="Book Antiqua" w:cs="Book Antiqua"/>
          <w:color w:val="000000"/>
          <w:u w:val="single"/>
        </w:rPr>
        <w:t>hubingnj@163.com</w:t>
      </w:r>
    </w:p>
    <w:p w14:paraId="140F6CB7" w14:textId="77777777" w:rsidR="00A77B3E" w:rsidRPr="00A86EDA" w:rsidRDefault="00A77B3E" w:rsidP="00D141C3">
      <w:pPr>
        <w:snapToGrid w:val="0"/>
        <w:spacing w:line="360" w:lineRule="auto"/>
        <w:jc w:val="both"/>
        <w:rPr>
          <w:rFonts w:ascii="Book Antiqua" w:hAnsi="Book Antiqua"/>
        </w:rPr>
      </w:pPr>
    </w:p>
    <w:p w14:paraId="2ECA554A"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Received: </w:t>
      </w:r>
      <w:r w:rsidRPr="00A86EDA">
        <w:rPr>
          <w:rFonts w:ascii="Book Antiqua" w:eastAsia="Book Antiqua" w:hAnsi="Book Antiqua" w:cs="Book Antiqua"/>
          <w:color w:val="000000"/>
        </w:rPr>
        <w:t>April 28, 2020</w:t>
      </w:r>
    </w:p>
    <w:p w14:paraId="2336C330"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Revised: </w:t>
      </w:r>
      <w:r w:rsidRPr="00A86EDA">
        <w:rPr>
          <w:rFonts w:ascii="Book Antiqua" w:eastAsia="Book Antiqua" w:hAnsi="Book Antiqua" w:cs="Book Antiqua"/>
          <w:color w:val="000000"/>
        </w:rPr>
        <w:t>May 27, 2020</w:t>
      </w:r>
    </w:p>
    <w:p w14:paraId="06EAD0F9" w14:textId="688351EA"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lastRenderedPageBreak/>
        <w:t xml:space="preserve">Accepted: </w:t>
      </w:r>
      <w:r w:rsidR="00666B6D" w:rsidRPr="00666B6D">
        <w:rPr>
          <w:rFonts w:ascii="Book Antiqua" w:eastAsia="Book Antiqua" w:hAnsi="Book Antiqua" w:cs="Book Antiqua"/>
          <w:color w:val="000000"/>
        </w:rPr>
        <w:t>September 8, 2020</w:t>
      </w:r>
    </w:p>
    <w:p w14:paraId="795F8D56"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Published online: </w:t>
      </w:r>
    </w:p>
    <w:p w14:paraId="61BE14E0" w14:textId="77777777" w:rsidR="00A77B3E" w:rsidRPr="00A86EDA" w:rsidRDefault="00A77B3E" w:rsidP="00D141C3">
      <w:pPr>
        <w:snapToGrid w:val="0"/>
        <w:spacing w:line="360" w:lineRule="auto"/>
        <w:jc w:val="both"/>
        <w:rPr>
          <w:rFonts w:ascii="Book Antiqua" w:hAnsi="Book Antiqua"/>
        </w:rPr>
        <w:sectPr w:rsidR="00A77B3E" w:rsidRPr="00A86EDA" w:rsidSect="00A15320">
          <w:footerReference w:type="default" r:id="rId7"/>
          <w:type w:val="continuous"/>
          <w:pgSz w:w="12240" w:h="15840"/>
          <w:pgMar w:top="1440" w:right="1800" w:bottom="1440" w:left="1800" w:header="720" w:footer="720" w:gutter="0"/>
          <w:cols w:space="720"/>
          <w:docGrid w:linePitch="360"/>
        </w:sectPr>
      </w:pPr>
    </w:p>
    <w:p w14:paraId="5433C04C" w14:textId="52421818" w:rsidR="00A77B3E" w:rsidRPr="00A86EDA" w:rsidRDefault="000D0E14"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br w:type="page"/>
      </w:r>
      <w:r w:rsidR="00D50EC7" w:rsidRPr="00A86EDA">
        <w:rPr>
          <w:rFonts w:ascii="Book Antiqua" w:eastAsia="Book Antiqua" w:hAnsi="Book Antiqua" w:cs="Book Antiqua"/>
          <w:b/>
          <w:color w:val="000000"/>
        </w:rPr>
        <w:lastRenderedPageBreak/>
        <w:t>Abstract</w:t>
      </w:r>
    </w:p>
    <w:p w14:paraId="6065052A" w14:textId="5EA1AB86" w:rsidR="00A77B3E" w:rsidRPr="00040079" w:rsidRDefault="00D50EC7" w:rsidP="00D141C3">
      <w:pPr>
        <w:snapToGrid w:val="0"/>
        <w:spacing w:line="360" w:lineRule="auto"/>
        <w:jc w:val="both"/>
        <w:rPr>
          <w:rFonts w:ascii="Book Antiqua" w:eastAsia="Book Antiqua" w:hAnsi="Book Antiqua" w:cs="Book Antiqua"/>
          <w:color w:val="000000"/>
        </w:rPr>
      </w:pPr>
      <w:bookmarkStart w:id="6" w:name="OLE_LINK13"/>
      <w:bookmarkStart w:id="7" w:name="OLE_LINK14"/>
      <w:r w:rsidRPr="00A86EDA">
        <w:rPr>
          <w:rFonts w:ascii="Book Antiqua" w:eastAsia="Book Antiqua" w:hAnsi="Book Antiqua" w:cs="Book Antiqua"/>
          <w:color w:val="000000"/>
        </w:rPr>
        <w:t xml:space="preserve">Since the outbreak of the coronavirus disease 2019 (COVID-19), </w:t>
      </w:r>
      <w:r w:rsidR="00DA41D2">
        <w:rPr>
          <w:rFonts w:ascii="Book Antiqua" w:hAnsi="Book Antiqua" w:cs="Book Antiqua" w:hint="eastAsia"/>
          <w:color w:val="000000"/>
          <w:lang w:eastAsia="zh-CN"/>
        </w:rPr>
        <w:t>various measures</w:t>
      </w:r>
      <w:r w:rsidRPr="00A86EDA">
        <w:rPr>
          <w:rFonts w:ascii="Book Antiqua" w:eastAsia="Book Antiqua" w:hAnsi="Book Antiqua" w:cs="Book Antiqua"/>
          <w:color w:val="000000"/>
        </w:rPr>
        <w:t xml:space="preserve"> </w:t>
      </w:r>
      <w:r w:rsidR="00DA41D2">
        <w:rPr>
          <w:rFonts w:ascii="Book Antiqua" w:hAnsi="Book Antiqua" w:cs="Book Antiqua" w:hint="eastAsia"/>
          <w:color w:val="000000"/>
          <w:lang w:eastAsia="zh-CN"/>
        </w:rPr>
        <w:t xml:space="preserve">have </w:t>
      </w:r>
      <w:r w:rsidR="009C085C">
        <w:rPr>
          <w:rFonts w:ascii="Book Antiqua" w:hAnsi="Book Antiqua" w:cs="Book Antiqua"/>
          <w:color w:val="000000"/>
          <w:lang w:eastAsia="zh-CN"/>
        </w:rPr>
        <w:t xml:space="preserve">been </w:t>
      </w:r>
      <w:r w:rsidR="00DA41D2">
        <w:rPr>
          <w:rFonts w:ascii="Book Antiqua" w:hAnsi="Book Antiqua" w:cs="Book Antiqua" w:hint="eastAsia"/>
          <w:color w:val="000000"/>
          <w:lang w:eastAsia="zh-CN"/>
        </w:rPr>
        <w:t>taken</w:t>
      </w:r>
      <w:r w:rsidR="00DA41D2"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to protect</w:t>
      </w:r>
      <w:r w:rsidR="008E2C86">
        <w:rPr>
          <w:rFonts w:ascii="Book Antiqua" w:hAnsi="Book Antiqua" w:cs="Book Antiqua" w:hint="eastAsia"/>
          <w:color w:val="000000"/>
          <w:lang w:eastAsia="zh-CN"/>
        </w:rPr>
        <w:t xml:space="preserve"> </w:t>
      </w:r>
      <w:r w:rsidR="0094199A">
        <w:rPr>
          <w:rFonts w:ascii="Book Antiqua" w:hAnsi="Book Antiqua" w:cs="Book Antiqua" w:hint="eastAsia"/>
          <w:color w:val="000000"/>
          <w:lang w:eastAsia="zh-CN"/>
        </w:rPr>
        <w:t>against</w:t>
      </w:r>
      <w:r w:rsidR="009C085C">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infection. </w:t>
      </w:r>
      <w:r w:rsidR="0094199A">
        <w:rPr>
          <w:rFonts w:ascii="Book Antiqua" w:hAnsi="Book Antiqua" w:cs="Book Antiqua" w:hint="eastAsia"/>
          <w:color w:val="000000"/>
          <w:lang w:eastAsia="zh-CN"/>
        </w:rPr>
        <w:t>As</w:t>
      </w:r>
      <w:r w:rsidRPr="00A86EDA">
        <w:rPr>
          <w:rFonts w:ascii="Book Antiqua" w:eastAsia="Book Antiqua" w:hAnsi="Book Antiqua" w:cs="Book Antiqua"/>
          <w:color w:val="000000"/>
        </w:rPr>
        <w:t xml:space="preserve"> droplet and contact transmission</w:t>
      </w:r>
      <w:r w:rsidR="0094199A">
        <w:rPr>
          <w:rFonts w:ascii="Book Antiqua" w:hAnsi="Book Antiqua" w:cs="Book Antiqua" w:hint="eastAsia"/>
          <w:color w:val="000000"/>
          <w:lang w:eastAsia="zh-CN"/>
        </w:rPr>
        <w:t xml:space="preserve"> are the main routes of COVID-19 infection</w:t>
      </w:r>
      <w:r w:rsidRPr="00A86EDA">
        <w:rPr>
          <w:rFonts w:ascii="Book Antiqua" w:eastAsia="Book Antiqua" w:hAnsi="Book Antiqua" w:cs="Book Antiqua"/>
          <w:color w:val="000000"/>
        </w:rPr>
        <w:t xml:space="preserve">, endoscopy centers are considered </w:t>
      </w:r>
      <w:r w:rsidR="00485E23">
        <w:rPr>
          <w:rFonts w:ascii="Book Antiqua" w:eastAsia="Book Antiqua" w:hAnsi="Book Antiqua" w:cs="Book Antiqua"/>
          <w:color w:val="000000"/>
        </w:rPr>
        <w:t>to be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high-risk areas for exposure to COVID-19. </w:t>
      </w:r>
      <w:r w:rsidR="008E2C86">
        <w:rPr>
          <w:rFonts w:ascii="Book Antiqua" w:hAnsi="Book Antiqua" w:cs="Book Antiqua" w:hint="eastAsia"/>
          <w:color w:val="000000"/>
          <w:lang w:eastAsia="zh-CN"/>
        </w:rPr>
        <w:t>W</w:t>
      </w:r>
      <w:r w:rsidRPr="00A86EDA">
        <w:rPr>
          <w:rFonts w:ascii="Book Antiqua" w:eastAsia="Book Antiqua" w:hAnsi="Book Antiqua" w:cs="Book Antiqua"/>
          <w:color w:val="000000"/>
        </w:rPr>
        <w:t xml:space="preserve">e have undertaken </w:t>
      </w:r>
      <w:proofErr w:type="gramStart"/>
      <w:r w:rsidRPr="00A86EDA">
        <w:rPr>
          <w:rFonts w:ascii="Book Antiqua" w:eastAsia="Book Antiqua" w:hAnsi="Book Antiqua" w:cs="Book Antiqua"/>
          <w:color w:val="000000"/>
        </w:rPr>
        <w:t xml:space="preserve">several </w:t>
      </w:r>
      <w:r w:rsidR="00785FE7">
        <w:rPr>
          <w:rFonts w:ascii="Book Antiqua" w:hAnsi="Book Antiqua" w:cs="Book Antiqua" w:hint="eastAsia"/>
          <w:color w:val="000000"/>
          <w:lang w:eastAsia="zh-CN"/>
        </w:rPr>
        <w:t xml:space="preserve"> counter</w:t>
      </w:r>
      <w:r w:rsidR="008E2C86">
        <w:rPr>
          <w:rFonts w:ascii="Book Antiqua" w:hAnsi="Book Antiqua" w:cs="Book Antiqua" w:hint="eastAsia"/>
          <w:color w:val="000000"/>
          <w:lang w:eastAsia="zh-CN"/>
        </w:rPr>
        <w:t>measures</w:t>
      </w:r>
      <w:proofErr w:type="gramEnd"/>
      <w:r w:rsidR="00564BC9">
        <w:rPr>
          <w:rFonts w:ascii="Book Antiqua" w:eastAsia="Book Antiqua" w:hAnsi="Book Antiqua" w:cs="Book Antiqua"/>
          <w:color w:val="000000"/>
        </w:rPr>
        <w:t xml:space="preserve"> </w:t>
      </w:r>
      <w:r w:rsidR="008E2C86">
        <w:rPr>
          <w:rFonts w:ascii="Book Antiqua" w:hAnsi="Book Antiqua" w:cs="Book Antiqua" w:hint="eastAsia"/>
          <w:color w:val="000000"/>
          <w:lang w:eastAsia="zh-CN"/>
        </w:rPr>
        <w:t xml:space="preserve">in </w:t>
      </w:r>
      <w:r w:rsidR="00785FE7">
        <w:rPr>
          <w:rFonts w:ascii="Book Antiqua" w:hAnsi="Book Antiqua" w:cs="Book Antiqua" w:hint="eastAsia"/>
          <w:color w:val="000000"/>
          <w:lang w:eastAsia="zh-CN"/>
        </w:rPr>
        <w:t>our</w:t>
      </w:r>
      <w:r w:rsidR="008E2C86">
        <w:rPr>
          <w:rFonts w:ascii="Book Antiqua" w:hAnsi="Book Antiqua" w:cs="Book Antiqua" w:hint="eastAsia"/>
          <w:color w:val="000000"/>
          <w:lang w:eastAsia="zh-CN"/>
        </w:rPr>
        <w:t xml:space="preserve"> endoscopic center </w:t>
      </w:r>
      <w:r w:rsidRPr="00A86EDA">
        <w:rPr>
          <w:rFonts w:ascii="Book Antiqua" w:eastAsia="Book Antiqua" w:hAnsi="Book Antiqua" w:cs="Book Antiqua"/>
          <w:color w:val="000000"/>
        </w:rPr>
        <w:t xml:space="preserve">during the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demic</w:t>
      </w:r>
      <w:r w:rsidRPr="00A86EDA">
        <w:rPr>
          <w:rFonts w:ascii="Book Antiqua" w:eastAsia="Book Antiqua" w:hAnsi="Book Antiqua" w:cs="Book Antiqua"/>
          <w:color w:val="000000"/>
        </w:rPr>
        <w:t xml:space="preserve">, and </w:t>
      </w:r>
      <w:r w:rsidR="00485E23">
        <w:rPr>
          <w:rFonts w:ascii="Book Antiqua" w:eastAsia="Book Antiqua" w:hAnsi="Book Antiqua" w:cs="Book Antiqua"/>
          <w:color w:val="000000"/>
        </w:rPr>
        <w:t>have gained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significant experience in terms of prevention and control of COVID-19. We</w:t>
      </w:r>
      <w:r w:rsidR="004B2EB7">
        <w:rPr>
          <w:rFonts w:ascii="Book Antiqua" w:hAnsi="Book Antiqua" w:cs="Book Antiqua" w:hint="eastAsia"/>
          <w:color w:val="000000"/>
          <w:lang w:eastAsia="zh-CN"/>
        </w:rPr>
        <w:t xml:space="preserve"> here</w:t>
      </w:r>
      <w:r w:rsidRPr="00A86EDA">
        <w:rPr>
          <w:rFonts w:ascii="Book Antiqua" w:eastAsia="Book Antiqua" w:hAnsi="Book Antiqua" w:cs="Book Antiqua"/>
          <w:color w:val="000000"/>
        </w:rPr>
        <w:t xml:space="preserve"> present our experience and strategies adopted for preventing hospital infection in our endoscopy center during the 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 describe our m</w:t>
      </w:r>
      <w:r w:rsidR="00485E23" w:rsidRPr="00A86EDA">
        <w:rPr>
          <w:rFonts w:ascii="Book Antiqua" w:eastAsia="Book Antiqua" w:hAnsi="Book Antiqua" w:cs="Book Antiqua"/>
          <w:color w:val="000000"/>
        </w:rPr>
        <w:t xml:space="preserve">anagement </w:t>
      </w:r>
      <w:r w:rsidRPr="00A86EDA">
        <w:rPr>
          <w:rFonts w:ascii="Book Antiqua" w:eastAsia="Book Antiqua" w:hAnsi="Book Antiqua" w:cs="Book Antiqua"/>
          <w:color w:val="000000"/>
        </w:rPr>
        <w:t xml:space="preserve">of </w:t>
      </w:r>
      <w:r w:rsidR="00B07B07">
        <w:rPr>
          <w:rFonts w:ascii="Book Antiqua" w:eastAsia="Book Antiqua" w:hAnsi="Book Antiqua" w:cs="Book Antiqua"/>
          <w:color w:val="000000"/>
        </w:rPr>
        <w:t>the environment</w:t>
      </w:r>
      <w:r w:rsidRPr="00A86EDA">
        <w:rPr>
          <w:rFonts w:ascii="Book Antiqua" w:eastAsia="Book Antiqua" w:hAnsi="Book Antiqua" w:cs="Book Antiqua"/>
          <w:color w:val="000000"/>
        </w:rPr>
        <w:t xml:space="preserve">, </w:t>
      </w:r>
      <w:r w:rsidR="00B07B07">
        <w:rPr>
          <w:rFonts w:ascii="Book Antiqua" w:eastAsia="Book Antiqua" w:hAnsi="Book Antiqua" w:cs="Book Antiqua"/>
          <w:color w:val="000000"/>
        </w:rPr>
        <w:t xml:space="preserve">endoscope, </w:t>
      </w:r>
      <w:r w:rsidRPr="00A86EDA">
        <w:rPr>
          <w:rFonts w:ascii="Book Antiqua" w:eastAsia="Book Antiqua" w:hAnsi="Book Antiqua" w:cs="Book Antiqua"/>
          <w:color w:val="000000"/>
        </w:rPr>
        <w:t>patients, and medical staff, and our self-made mask</w:t>
      </w:r>
      <w:r w:rsidR="005B1562">
        <w:rPr>
          <w:rFonts w:ascii="Book Antiqua" w:eastAsia="Book Antiqua" w:hAnsi="Book Antiqua" w:cs="Book Antiqua"/>
          <w:color w:val="000000"/>
        </w:rPr>
        <w:t>s</w:t>
      </w:r>
      <w:r w:rsidRPr="00A86EDA">
        <w:rPr>
          <w:rFonts w:ascii="Book Antiqua" w:eastAsia="Book Antiqua" w:hAnsi="Book Antiqua" w:cs="Book Antiqua"/>
          <w:color w:val="000000"/>
        </w:rPr>
        <w:t>.</w:t>
      </w:r>
    </w:p>
    <w:bookmarkEnd w:id="6"/>
    <w:bookmarkEnd w:id="7"/>
    <w:p w14:paraId="1E840922" w14:textId="77777777" w:rsidR="00A77B3E" w:rsidRPr="00A86EDA" w:rsidRDefault="00A77B3E" w:rsidP="00D141C3">
      <w:pPr>
        <w:snapToGrid w:val="0"/>
        <w:spacing w:line="360" w:lineRule="auto"/>
        <w:jc w:val="both"/>
        <w:rPr>
          <w:rFonts w:ascii="Book Antiqua" w:hAnsi="Book Antiqua"/>
        </w:rPr>
      </w:pPr>
    </w:p>
    <w:p w14:paraId="4A5F0DE8" w14:textId="16693C7E"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Key </w:t>
      </w:r>
      <w:r w:rsidR="0073257A">
        <w:rPr>
          <w:rFonts w:ascii="Book Antiqua" w:hAnsi="Book Antiqua" w:cs="Book Antiqua"/>
          <w:b/>
          <w:bCs/>
          <w:color w:val="000000"/>
          <w:lang w:eastAsia="zh-CN"/>
        </w:rPr>
        <w:t>W</w:t>
      </w:r>
      <w:r w:rsidR="004B2EB7">
        <w:rPr>
          <w:rFonts w:ascii="Book Antiqua" w:hAnsi="Book Antiqua" w:cs="Book Antiqua" w:hint="eastAsia"/>
          <w:b/>
          <w:bCs/>
          <w:color w:val="000000"/>
          <w:lang w:eastAsia="zh-CN"/>
        </w:rPr>
        <w:t>ords</w:t>
      </w:r>
      <w:r w:rsidRPr="00A86EDA">
        <w:rPr>
          <w:rFonts w:ascii="Book Antiqua" w:eastAsia="Book Antiqua" w:hAnsi="Book Antiqua" w:cs="Book Antiqua"/>
          <w:b/>
          <w:bCs/>
          <w:color w:val="000000"/>
        </w:rPr>
        <w:t xml:space="preserve">: </w:t>
      </w:r>
      <w:bookmarkStart w:id="8" w:name="OLE_LINK5"/>
      <w:bookmarkStart w:id="9" w:name="OLE_LINK6"/>
      <w:bookmarkStart w:id="10" w:name="OLE_LINK9"/>
      <w:bookmarkStart w:id="11" w:name="OLE_LINK10"/>
      <w:r w:rsidR="000D0E14" w:rsidRPr="00A86EDA">
        <w:rPr>
          <w:rFonts w:ascii="Book Antiqua" w:eastAsia="Book Antiqua" w:hAnsi="Book Antiqua" w:cs="Book Antiqua"/>
          <w:color w:val="000000"/>
        </w:rPr>
        <w:t>COVID-19</w:t>
      </w:r>
      <w:bookmarkEnd w:id="8"/>
      <w:bookmarkEnd w:id="9"/>
      <w:r w:rsidRPr="00A86EDA">
        <w:rPr>
          <w:rFonts w:ascii="Book Antiqua" w:eastAsia="Book Antiqua" w:hAnsi="Book Antiqua" w:cs="Book Antiqua"/>
          <w:color w:val="000000"/>
        </w:rPr>
        <w:t>; Endoscopy center; Management; Hygiene</w:t>
      </w:r>
    </w:p>
    <w:bookmarkEnd w:id="10"/>
    <w:bookmarkEnd w:id="11"/>
    <w:p w14:paraId="3BA54BBB" w14:textId="77777777" w:rsidR="00A77B3E" w:rsidRPr="00A86EDA" w:rsidRDefault="00A77B3E" w:rsidP="00D141C3">
      <w:pPr>
        <w:snapToGrid w:val="0"/>
        <w:spacing w:line="360" w:lineRule="auto"/>
        <w:jc w:val="both"/>
        <w:rPr>
          <w:rFonts w:ascii="Book Antiqua" w:hAnsi="Book Antiqua"/>
        </w:rPr>
      </w:pPr>
    </w:p>
    <w:p w14:paraId="4F572597"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Gao Y, Ye LS, Du J, Zhang QY, Hu B. Management of an endoscopy center during the outbreak of COVID-19: Experience from West China </w:t>
      </w:r>
      <w:r w:rsidRPr="00B626E7">
        <w:rPr>
          <w:rFonts w:ascii="Book Antiqua" w:eastAsia="Book Antiqua" w:hAnsi="Book Antiqua" w:cs="Book Antiqua"/>
          <w:caps/>
          <w:color w:val="000000"/>
        </w:rPr>
        <w:t>h</w:t>
      </w:r>
      <w:r w:rsidRPr="00A86EDA">
        <w:rPr>
          <w:rFonts w:ascii="Book Antiqua" w:eastAsia="Book Antiqua" w:hAnsi="Book Antiqua" w:cs="Book Antiqua"/>
          <w:color w:val="000000"/>
        </w:rPr>
        <w:t xml:space="preserve">ospital. </w:t>
      </w:r>
      <w:r w:rsidRPr="00A86EDA">
        <w:rPr>
          <w:rFonts w:ascii="Book Antiqua" w:eastAsia="Book Antiqua" w:hAnsi="Book Antiqua" w:cs="Book Antiqua"/>
          <w:i/>
          <w:iCs/>
          <w:color w:val="000000"/>
        </w:rPr>
        <w:t>World J Gastroenterol</w:t>
      </w:r>
      <w:r w:rsidRPr="00A86EDA">
        <w:rPr>
          <w:rFonts w:ascii="Book Antiqua" w:eastAsia="Book Antiqua" w:hAnsi="Book Antiqua" w:cs="Book Antiqua"/>
          <w:color w:val="000000"/>
        </w:rPr>
        <w:t xml:space="preserve"> 2020; In press</w:t>
      </w:r>
    </w:p>
    <w:p w14:paraId="5D49F7D5" w14:textId="77777777" w:rsidR="00A77B3E" w:rsidRPr="00A86EDA" w:rsidRDefault="00A77B3E" w:rsidP="00D141C3">
      <w:pPr>
        <w:snapToGrid w:val="0"/>
        <w:spacing w:line="360" w:lineRule="auto"/>
        <w:jc w:val="both"/>
        <w:rPr>
          <w:rFonts w:ascii="Book Antiqua" w:hAnsi="Book Antiqua"/>
        </w:rPr>
      </w:pPr>
    </w:p>
    <w:p w14:paraId="79B58862" w14:textId="65D78D39"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Core </w:t>
      </w:r>
      <w:r w:rsidR="0073257A">
        <w:rPr>
          <w:rFonts w:ascii="Book Antiqua" w:hAnsi="Book Antiqua" w:cs="Book Antiqua"/>
          <w:b/>
          <w:bCs/>
          <w:color w:val="000000"/>
          <w:lang w:eastAsia="zh-CN"/>
        </w:rPr>
        <w:t>T</w:t>
      </w:r>
      <w:r w:rsidR="0019546A">
        <w:rPr>
          <w:rFonts w:ascii="Book Antiqua" w:hAnsi="Book Antiqua" w:cs="Book Antiqua" w:hint="eastAsia"/>
          <w:b/>
          <w:bCs/>
          <w:color w:val="000000"/>
          <w:lang w:eastAsia="zh-CN"/>
        </w:rPr>
        <w:t>ip</w:t>
      </w:r>
      <w:r w:rsidRPr="00A86EDA">
        <w:rPr>
          <w:rFonts w:ascii="Book Antiqua" w:eastAsia="Book Antiqua" w:hAnsi="Book Antiqua" w:cs="Book Antiqua"/>
          <w:b/>
          <w:bCs/>
          <w:color w:val="000000"/>
        </w:rPr>
        <w:t xml:space="preserve">: </w:t>
      </w:r>
      <w:bookmarkStart w:id="12" w:name="OLE_LINK11"/>
      <w:bookmarkStart w:id="13" w:name="OLE_LINK12"/>
      <w:r w:rsidRPr="00A86EDA">
        <w:rPr>
          <w:rFonts w:ascii="Book Antiqua" w:eastAsia="Book Antiqua" w:hAnsi="Book Antiqua" w:cs="Book Antiqua"/>
          <w:color w:val="000000"/>
        </w:rPr>
        <w:t>This opinion review</w:t>
      </w:r>
      <w:r w:rsidR="000D0E14"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present</w:t>
      </w:r>
      <w:r w:rsidR="00485E23">
        <w:rPr>
          <w:rFonts w:ascii="Book Antiqua" w:eastAsia="Book Antiqua" w:hAnsi="Book Antiqua" w:cs="Book Antiqua"/>
          <w:color w:val="000000"/>
        </w:rPr>
        <w:t>s our</w:t>
      </w:r>
      <w:r w:rsidRPr="00A86EDA">
        <w:rPr>
          <w:rFonts w:ascii="Book Antiqua" w:eastAsia="Book Antiqua" w:hAnsi="Book Antiqua" w:cs="Book Antiqua"/>
          <w:color w:val="000000"/>
        </w:rPr>
        <w:t xml:space="preserve"> experience and strategies adopted for preventing hospital infection in an endoscopy center located in Western China during the coronavirus disease 2019</w:t>
      </w:r>
      <w:r w:rsidR="00485E23">
        <w:rPr>
          <w:rFonts w:ascii="Book Antiqua" w:eastAsia="Book Antiqua" w:hAnsi="Book Antiqua" w:cs="Book Antiqua"/>
          <w:color w:val="000000"/>
        </w:rPr>
        <w:t xml:space="preserve"> </w:t>
      </w:r>
      <w:r w:rsidR="00E7771A" w:rsidRPr="00A86EDA">
        <w:rPr>
          <w:rFonts w:ascii="Book Antiqua" w:eastAsia="Book Antiqua" w:hAnsi="Book Antiqua" w:cs="Book Antiqua"/>
          <w:color w:val="000000"/>
        </w:rPr>
        <w:t>(COVID-19)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 describe</w:t>
      </w:r>
      <w:r w:rsidRPr="00A86EDA">
        <w:rPr>
          <w:rFonts w:ascii="Book Antiqua" w:eastAsia="Book Antiqua" w:hAnsi="Book Antiqua" w:cs="Book Antiqua"/>
          <w:color w:val="000000"/>
        </w:rPr>
        <w:t xml:space="preserve"> our three-level screening strategy and an innovative self-made gastroscope isolated mask. We provide </w:t>
      </w:r>
      <w:r w:rsidR="00485E23">
        <w:rPr>
          <w:rFonts w:ascii="Book Antiqua" w:eastAsia="Book Antiqua" w:hAnsi="Book Antiqua" w:cs="Book Antiqua"/>
          <w:color w:val="000000"/>
        </w:rPr>
        <w:t>valuable information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for China and other </w:t>
      </w:r>
      <w:proofErr w:type="gramStart"/>
      <w:r w:rsidRPr="00A86EDA">
        <w:rPr>
          <w:rFonts w:ascii="Book Antiqua" w:eastAsia="Book Antiqua" w:hAnsi="Book Antiqua" w:cs="Book Antiqua"/>
          <w:color w:val="000000"/>
        </w:rPr>
        <w:t>countries  suffering</w:t>
      </w:r>
      <w:proofErr w:type="gramEnd"/>
      <w:r w:rsidRPr="00A86EDA">
        <w:rPr>
          <w:rFonts w:ascii="Book Antiqua" w:eastAsia="Book Antiqua" w:hAnsi="Book Antiqua" w:cs="Book Antiqua"/>
          <w:color w:val="000000"/>
        </w:rPr>
        <w:t xml:space="preserve"> from the </w:t>
      </w:r>
      <w:r w:rsidR="00485E23" w:rsidRPr="00A86EDA">
        <w:rPr>
          <w:rFonts w:ascii="Book Antiqua" w:eastAsia="Book Antiqua" w:hAnsi="Book Antiqua" w:cs="Book Antiqua"/>
          <w:color w:val="000000"/>
        </w:rPr>
        <w:t>COVID-19</w:t>
      </w:r>
      <w:r w:rsidR="00485E23">
        <w:rPr>
          <w:rFonts w:ascii="Book Antiqua" w:eastAsia="Book Antiqua" w:hAnsi="Book Antiqua" w:cs="Book Antiqua"/>
          <w:color w:val="000000"/>
        </w:rPr>
        <w:t xml:space="preserve"> </w:t>
      </w:r>
      <w:r w:rsidRPr="00A86EDA">
        <w:rPr>
          <w:rFonts w:ascii="Book Antiqua" w:eastAsia="Book Antiqua" w:hAnsi="Book Antiqua" w:cs="Book Antiqua"/>
          <w:color w:val="000000"/>
        </w:rPr>
        <w:t>pandemic.</w:t>
      </w:r>
      <w:bookmarkEnd w:id="12"/>
      <w:bookmarkEnd w:id="13"/>
    </w:p>
    <w:p w14:paraId="443E07EB" w14:textId="77777777" w:rsidR="00A77B3E" w:rsidRPr="00A86EDA" w:rsidRDefault="00A77B3E" w:rsidP="00D141C3">
      <w:pPr>
        <w:snapToGrid w:val="0"/>
        <w:spacing w:line="360" w:lineRule="auto"/>
        <w:jc w:val="both"/>
        <w:rPr>
          <w:rFonts w:ascii="Book Antiqua" w:hAnsi="Book Antiqua"/>
        </w:rPr>
      </w:pPr>
    </w:p>
    <w:p w14:paraId="1AC2A701" w14:textId="5AFDB852" w:rsidR="00A77B3E" w:rsidRPr="00485E23" w:rsidRDefault="00235C8F" w:rsidP="00D141C3">
      <w:pPr>
        <w:snapToGrid w:val="0"/>
        <w:spacing w:line="360" w:lineRule="auto"/>
        <w:jc w:val="both"/>
        <w:outlineLvl w:val="0"/>
        <w:rPr>
          <w:rFonts w:ascii="Book Antiqua" w:hAnsi="Book Antiqua"/>
        </w:rPr>
      </w:pPr>
      <w:r w:rsidRPr="00A86EDA">
        <w:rPr>
          <w:rFonts w:ascii="Book Antiqua" w:eastAsia="Book Antiqua" w:hAnsi="Book Antiqua" w:cs="Book Antiqua"/>
          <w:b/>
          <w:caps/>
          <w:color w:val="000000"/>
          <w:u w:val="single"/>
        </w:rPr>
        <w:br w:type="page"/>
      </w:r>
      <w:r w:rsidR="00D50EC7" w:rsidRPr="0073257A">
        <w:rPr>
          <w:rFonts w:ascii="Book Antiqua" w:eastAsia="Book Antiqua" w:hAnsi="Book Antiqua" w:cs="Book Antiqua"/>
          <w:b/>
          <w:caps/>
          <w:color w:val="000000"/>
          <w:u w:val="single"/>
        </w:rPr>
        <w:lastRenderedPageBreak/>
        <w:t>INTRODUCTION</w:t>
      </w:r>
    </w:p>
    <w:p w14:paraId="388D82AB" w14:textId="297DE8F1" w:rsidR="00A77B3E" w:rsidRPr="00A86EDA" w:rsidRDefault="00D50EC7" w:rsidP="00D141C3">
      <w:pPr>
        <w:snapToGrid w:val="0"/>
        <w:spacing w:line="360" w:lineRule="auto"/>
        <w:jc w:val="both"/>
        <w:rPr>
          <w:rFonts w:ascii="Book Antiqua" w:hAnsi="Book Antiqua"/>
        </w:rPr>
      </w:pPr>
      <w:bookmarkStart w:id="14" w:name="OLE_LINK15"/>
      <w:bookmarkStart w:id="15" w:name="OLE_LINK16"/>
      <w:r w:rsidRPr="00A86EDA">
        <w:rPr>
          <w:rFonts w:ascii="Book Antiqua" w:eastAsia="Book Antiqua" w:hAnsi="Book Antiqua" w:cs="Book Antiqua"/>
          <w:color w:val="000000"/>
        </w:rPr>
        <w:t xml:space="preserve">Since the outbreak of </w:t>
      </w:r>
      <w:r w:rsidR="00485E23">
        <w:rPr>
          <w:rFonts w:ascii="Book Antiqua" w:eastAsia="Book Antiqua" w:hAnsi="Book Antiqua" w:cs="Book Antiqua"/>
          <w:color w:val="000000"/>
        </w:rPr>
        <w:t>coronavirus</w:t>
      </w:r>
      <w:r w:rsidRPr="00A86EDA">
        <w:rPr>
          <w:rFonts w:ascii="Book Antiqua" w:eastAsia="Book Antiqua" w:hAnsi="Book Antiqua" w:cs="Book Antiqua"/>
          <w:color w:val="000000"/>
        </w:rPr>
        <w:t xml:space="preserve"> disease</w:t>
      </w:r>
      <w:r w:rsidR="00B07B07">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2019 (COVID-19) </w:t>
      </w:r>
      <w:r w:rsidR="00B07B07" w:rsidRPr="00A86EDA">
        <w:rPr>
          <w:rFonts w:ascii="Book Antiqua" w:eastAsia="Book Antiqua" w:hAnsi="Book Antiqua" w:cs="Book Antiqua"/>
          <w:color w:val="000000"/>
        </w:rPr>
        <w:t>in December 2019</w:t>
      </w:r>
      <w:r w:rsidRPr="00A86EDA">
        <w:rPr>
          <w:rFonts w:ascii="Book Antiqua" w:eastAsia="Book Antiqua" w:hAnsi="Book Antiqua" w:cs="Book Antiqua"/>
          <w:color w:val="000000"/>
        </w:rPr>
        <w:t xml:space="preserve">, China and </w:t>
      </w:r>
      <w:r w:rsidR="00B07B07">
        <w:rPr>
          <w:rFonts w:ascii="Book Antiqua" w:eastAsia="Book Antiqua" w:hAnsi="Book Antiqua" w:cs="Book Antiqua"/>
          <w:color w:val="000000"/>
        </w:rPr>
        <w:t xml:space="preserve">many </w:t>
      </w:r>
      <w:r w:rsidRPr="00A86EDA">
        <w:rPr>
          <w:rFonts w:ascii="Book Antiqua" w:eastAsia="Book Antiqua" w:hAnsi="Book Antiqua" w:cs="Book Antiqua"/>
          <w:color w:val="000000"/>
        </w:rPr>
        <w:t xml:space="preserve">other countries have </w:t>
      </w:r>
      <w:r w:rsidR="00B07B07">
        <w:rPr>
          <w:rFonts w:ascii="Book Antiqua" w:eastAsia="Book Antiqua" w:hAnsi="Book Antiqua" w:cs="Book Antiqua"/>
          <w:color w:val="000000"/>
        </w:rPr>
        <w:t xml:space="preserve">tried </w:t>
      </w:r>
      <w:r w:rsidRPr="00A86EDA">
        <w:rPr>
          <w:rFonts w:ascii="Book Antiqua" w:eastAsia="Book Antiqua" w:hAnsi="Book Antiqua" w:cs="Book Antiqua"/>
          <w:color w:val="000000"/>
        </w:rPr>
        <w:t xml:space="preserve">several measures to protect </w:t>
      </w:r>
      <w:r w:rsidR="00485E23">
        <w:rPr>
          <w:rFonts w:ascii="Book Antiqua" w:eastAsia="Book Antiqua" w:hAnsi="Book Antiqua" w:cs="Book Antiqua"/>
          <w:color w:val="000000"/>
        </w:rPr>
        <w:t>against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spread of </w:t>
      </w:r>
      <w:proofErr w:type="gramStart"/>
      <w:r w:rsidRPr="00A86EDA">
        <w:rPr>
          <w:rFonts w:ascii="Book Antiqua" w:eastAsia="Book Antiqua" w:hAnsi="Book Antiqua" w:cs="Book Antiqua"/>
          <w:color w:val="000000"/>
        </w:rPr>
        <w:t>infection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1-3]</w:t>
      </w:r>
      <w:r w:rsidRPr="00A86EDA">
        <w:rPr>
          <w:rFonts w:ascii="Book Antiqua" w:eastAsia="Book Antiqua" w:hAnsi="Book Antiqua" w:cs="Book Antiqua"/>
          <w:color w:val="000000"/>
        </w:rPr>
        <w:t xml:space="preserve">. Although the COVID-19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 xml:space="preserve">demic </w:t>
      </w:r>
      <w:r w:rsidRPr="00A86EDA">
        <w:rPr>
          <w:rFonts w:ascii="Book Antiqua" w:eastAsia="Book Antiqua" w:hAnsi="Book Antiqua" w:cs="Book Antiqua"/>
          <w:color w:val="000000"/>
        </w:rPr>
        <w:t xml:space="preserve">in China has been mostly under </w:t>
      </w:r>
      <w:proofErr w:type="gramStart"/>
      <w:r w:rsidRPr="00A86EDA">
        <w:rPr>
          <w:rFonts w:ascii="Book Antiqua" w:eastAsia="Book Antiqua" w:hAnsi="Book Antiqua" w:cs="Book Antiqua"/>
          <w:color w:val="000000"/>
        </w:rPr>
        <w:t>control</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4,5]</w:t>
      </w:r>
      <w:r w:rsidRPr="00A86EDA">
        <w:rPr>
          <w:rFonts w:ascii="Book Antiqua" w:eastAsia="Book Antiqua" w:hAnsi="Book Antiqua" w:cs="Book Antiqua"/>
          <w:color w:val="000000"/>
        </w:rPr>
        <w:t xml:space="preserve">, the number of infected people in European and American countries is noticeably </w:t>
      </w:r>
      <w:r w:rsidR="00F5350B">
        <w:rPr>
          <w:rFonts w:ascii="Book Antiqua" w:eastAsia="Book Antiqua" w:hAnsi="Book Antiqua" w:cs="Book Antiqua"/>
          <w:color w:val="000000"/>
        </w:rPr>
        <w:t>increasing</w:t>
      </w:r>
      <w:r w:rsidR="000D0E14" w:rsidRPr="00A86EDA">
        <w:rPr>
          <w:rFonts w:ascii="Book Antiqua" w:eastAsia="Book Antiqua" w:hAnsi="Book Antiqua" w:cs="Book Antiqua"/>
          <w:color w:val="000000"/>
          <w:vertAlign w:val="superscript"/>
        </w:rPr>
        <w:t>[5,</w:t>
      </w:r>
      <w:r w:rsidRPr="00A86EDA">
        <w:rPr>
          <w:rFonts w:ascii="Book Antiqua" w:eastAsia="Book Antiqua" w:hAnsi="Book Antiqua" w:cs="Book Antiqua"/>
          <w:color w:val="000000"/>
          <w:vertAlign w:val="superscript"/>
        </w:rPr>
        <w:t>6]</w:t>
      </w:r>
      <w:r w:rsidRPr="00A86EDA">
        <w:rPr>
          <w:rFonts w:ascii="Book Antiqua" w:eastAsia="Book Antiqua" w:hAnsi="Book Antiqua" w:cs="Book Antiqua"/>
          <w:color w:val="000000"/>
        </w:rPr>
        <w:t xml:space="preserve">. </w:t>
      </w:r>
      <w:r w:rsidR="00C4370D">
        <w:rPr>
          <w:rFonts w:ascii="Book Antiqua" w:hAnsi="Book Antiqua" w:cs="Book Antiqua" w:hint="eastAsia"/>
          <w:color w:val="000000"/>
          <w:lang w:eastAsia="zh-CN"/>
        </w:rPr>
        <w:t>Due</w:t>
      </w:r>
      <w:r w:rsidR="00C4370D"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the main routes of droplet and contact </w:t>
      </w:r>
      <w:proofErr w:type="gramStart"/>
      <w:r w:rsidRPr="00A86EDA">
        <w:rPr>
          <w:rFonts w:ascii="Book Antiqua" w:eastAsia="Book Antiqua" w:hAnsi="Book Antiqua" w:cs="Book Antiqua"/>
          <w:color w:val="000000"/>
        </w:rPr>
        <w:t>transmission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7]</w:t>
      </w:r>
      <w:r w:rsidRPr="00A86EDA">
        <w:rPr>
          <w:rFonts w:ascii="Book Antiqua" w:eastAsia="Book Antiqua" w:hAnsi="Book Antiqua" w:cs="Book Antiqua"/>
          <w:color w:val="000000"/>
        </w:rPr>
        <w:t xml:space="preserve">, endoscopy centers </w:t>
      </w:r>
      <w:r w:rsidR="00485E23">
        <w:rPr>
          <w:rFonts w:ascii="Book Antiqua" w:eastAsia="Book Antiqua" w:hAnsi="Book Antiqua" w:cs="Book Antiqua"/>
          <w:color w:val="000000"/>
        </w:rPr>
        <w:t>have a</w:t>
      </w:r>
      <w:r w:rsidRPr="00A86EDA">
        <w:rPr>
          <w:rFonts w:ascii="Book Antiqua" w:eastAsia="Book Antiqua" w:hAnsi="Book Antiqua" w:cs="Book Antiqua"/>
          <w:color w:val="000000"/>
        </w:rPr>
        <w:t xml:space="preserve">  </w:t>
      </w:r>
      <w:r w:rsidR="00EA5D4F">
        <w:rPr>
          <w:rFonts w:ascii="Book Antiqua" w:eastAsia="Book Antiqua" w:hAnsi="Book Antiqua" w:cs="Book Antiqua"/>
          <w:color w:val="000000"/>
        </w:rPr>
        <w:t xml:space="preserve">high </w:t>
      </w:r>
      <w:r w:rsidRPr="00A86EDA">
        <w:rPr>
          <w:rFonts w:ascii="Book Antiqua" w:eastAsia="Book Antiqua" w:hAnsi="Book Antiqua" w:cs="Book Antiqua"/>
          <w:color w:val="000000"/>
        </w:rPr>
        <w:t xml:space="preserve">risk of exposure to COVID-19. </w:t>
      </w:r>
      <w:r w:rsidR="00EA5D4F">
        <w:rPr>
          <w:rFonts w:ascii="Book Antiqua" w:eastAsia="Book Antiqua" w:hAnsi="Book Antiqua" w:cs="Book Antiqua"/>
          <w:color w:val="000000"/>
        </w:rPr>
        <w:t>As</w:t>
      </w:r>
      <w:r w:rsidRPr="00A86EDA">
        <w:rPr>
          <w:rFonts w:ascii="Book Antiqua" w:eastAsia="Book Antiqua" w:hAnsi="Book Antiqua" w:cs="Book Antiqua"/>
          <w:color w:val="000000"/>
        </w:rPr>
        <w:t xml:space="preserve"> the most</w:t>
      </w:r>
      <w:r w:rsidRPr="0073257A">
        <w:rPr>
          <w:rFonts w:ascii="Book Antiqua" w:eastAsia="Book Antiqua" w:hAnsi="Book Antiqua" w:cs="Book Antiqua"/>
        </w:rPr>
        <w:t xml:space="preserve"> </w:t>
      </w:r>
      <w:r w:rsidR="00C4370D" w:rsidRPr="0073257A">
        <w:rPr>
          <w:rStyle w:val="af2"/>
          <w:rFonts w:ascii="Book Antiqua" w:hAnsi="Book Antiqua" w:cs="Arial"/>
          <w:color w:val="auto"/>
        </w:rPr>
        <w:t>prestigious</w:t>
      </w:r>
      <w:r w:rsidRPr="0073257A">
        <w:rPr>
          <w:rFonts w:ascii="Book Antiqua" w:eastAsia="Book Antiqua" w:hAnsi="Book Antiqua" w:cs="Book Antiqua"/>
        </w:rPr>
        <w:t xml:space="preserve"> </w:t>
      </w:r>
      <w:r w:rsidRPr="00A86EDA">
        <w:rPr>
          <w:rFonts w:ascii="Book Antiqua" w:eastAsia="Book Antiqua" w:hAnsi="Book Antiqua" w:cs="Book Antiqua"/>
          <w:color w:val="000000"/>
        </w:rPr>
        <w:t xml:space="preserve">endoscopy center in </w:t>
      </w:r>
      <w:r w:rsidR="00C4370D">
        <w:rPr>
          <w:rFonts w:ascii="Book Antiqua" w:hAnsi="Book Antiqua" w:cs="Book Antiqua" w:hint="eastAsia"/>
          <w:color w:val="000000"/>
          <w:lang w:eastAsia="zh-CN"/>
        </w:rPr>
        <w:t>w</w:t>
      </w:r>
      <w:r w:rsidR="00C4370D" w:rsidRPr="00A86EDA">
        <w:rPr>
          <w:rFonts w:ascii="Book Antiqua" w:eastAsia="Book Antiqua" w:hAnsi="Book Antiqua" w:cs="Book Antiqua"/>
          <w:color w:val="000000"/>
        </w:rPr>
        <w:t xml:space="preserve">estern </w:t>
      </w:r>
      <w:r w:rsidRPr="00A86EDA">
        <w:rPr>
          <w:rFonts w:ascii="Book Antiqua" w:eastAsia="Book Antiqua" w:hAnsi="Book Antiqua" w:cs="Book Antiqua"/>
          <w:color w:val="000000"/>
        </w:rPr>
        <w:t xml:space="preserve">China, </w:t>
      </w:r>
      <w:r w:rsidR="00D32B16">
        <w:rPr>
          <w:rFonts w:ascii="Book Antiqua" w:eastAsia="Book Antiqua" w:hAnsi="Book Antiqua" w:cs="Book Antiqua"/>
          <w:color w:val="000000"/>
        </w:rPr>
        <w:t xml:space="preserve">a total of </w:t>
      </w:r>
      <w:r w:rsidRPr="00A86EDA">
        <w:rPr>
          <w:rFonts w:ascii="Book Antiqua" w:eastAsia="Book Antiqua" w:hAnsi="Book Antiqua" w:cs="Book Antiqua"/>
          <w:color w:val="000000"/>
        </w:rPr>
        <w:t xml:space="preserve">7135 diagnostic endoscopies and 643 therapeutic endoscopies </w:t>
      </w:r>
      <w:r w:rsidR="00D32B16">
        <w:rPr>
          <w:rFonts w:ascii="Book Antiqua" w:eastAsia="Book Antiqua" w:hAnsi="Book Antiqua" w:cs="Book Antiqua"/>
          <w:color w:val="000000"/>
        </w:rPr>
        <w:t xml:space="preserve">were performed </w:t>
      </w:r>
      <w:r w:rsidR="00EA5D4F">
        <w:rPr>
          <w:rFonts w:ascii="Book Antiqua" w:eastAsia="Book Antiqua" w:hAnsi="Book Antiqua" w:cs="Book Antiqua"/>
          <w:color w:val="000000"/>
        </w:rPr>
        <w:t xml:space="preserve">in West China Hospital </w:t>
      </w:r>
      <w:r w:rsidRPr="00A86EDA">
        <w:rPr>
          <w:rFonts w:ascii="Book Antiqua" w:eastAsia="Book Antiqua" w:hAnsi="Book Antiqua" w:cs="Book Antiqua"/>
          <w:color w:val="000000"/>
        </w:rPr>
        <w:t xml:space="preserve">from March 1 to April 10, 2020, </w:t>
      </w:r>
      <w:r w:rsidR="00D32B16">
        <w:rPr>
          <w:rFonts w:ascii="Book Antiqua" w:eastAsia="Book Antiqua" w:hAnsi="Book Antiqua" w:cs="Book Antiqua"/>
          <w:color w:val="000000"/>
        </w:rPr>
        <w:t xml:space="preserve">which </w:t>
      </w:r>
      <w:r w:rsidRPr="00A86EDA">
        <w:rPr>
          <w:rFonts w:ascii="Book Antiqua" w:eastAsia="Book Antiqua" w:hAnsi="Book Antiqua" w:cs="Book Antiqua"/>
          <w:color w:val="000000"/>
        </w:rPr>
        <w:t>includ</w:t>
      </w:r>
      <w:r w:rsidR="00D32B16">
        <w:rPr>
          <w:rFonts w:ascii="Book Antiqua" w:eastAsia="Book Antiqua" w:hAnsi="Book Antiqua" w:cs="Book Antiqua"/>
          <w:color w:val="000000"/>
        </w:rPr>
        <w:t>ed</w:t>
      </w:r>
      <w:r w:rsidRPr="00A86EDA">
        <w:rPr>
          <w:rFonts w:ascii="Book Antiqua" w:eastAsia="Book Antiqua" w:hAnsi="Book Antiqua" w:cs="Book Antiqua"/>
          <w:color w:val="000000"/>
        </w:rPr>
        <w:t xml:space="preserve"> 124 </w:t>
      </w:r>
      <w:r w:rsidR="00EA5D4F">
        <w:rPr>
          <w:rFonts w:ascii="Book Antiqua" w:eastAsia="Book Antiqua" w:hAnsi="Book Antiqua" w:cs="Book Antiqua"/>
          <w:color w:val="000000"/>
        </w:rPr>
        <w:t>cases</w:t>
      </w:r>
      <w:r w:rsidR="000D606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of endoscopic retrograde cholangiopancreatography, 55 of endoscopic submucosal dissection, 207 of endoscopic mucosal resection, and 224 of endoscopic ultrasound. Compared with the same period last year, we reasonably arranged the endoscopy </w:t>
      </w:r>
      <w:r w:rsidR="002C6889">
        <w:rPr>
          <w:rFonts w:ascii="Book Antiqua" w:hAnsi="Book Antiqua" w:cs="Book Antiqua" w:hint="eastAsia"/>
          <w:color w:val="000000"/>
          <w:lang w:eastAsia="zh-CN"/>
        </w:rPr>
        <w:t xml:space="preserve">schedule </w:t>
      </w:r>
      <w:r w:rsidRPr="00A86EDA">
        <w:rPr>
          <w:rFonts w:ascii="Book Antiqua" w:eastAsia="Book Antiqua" w:hAnsi="Book Antiqua" w:cs="Book Antiqua"/>
          <w:color w:val="000000"/>
        </w:rPr>
        <w:t xml:space="preserve">and minimized unnecessary endoscopy (Table 1). There were no hospital infections in medical staff and patients. In the current </w:t>
      </w:r>
      <w:r w:rsidR="00485E23">
        <w:rPr>
          <w:rFonts w:ascii="Book Antiqua" w:eastAsia="Book Antiqua" w:hAnsi="Book Antiqua" w:cs="Book Antiqua"/>
          <w:color w:val="000000"/>
        </w:rPr>
        <w:t>review</w:t>
      </w:r>
      <w:r w:rsidRPr="00A86EDA">
        <w:rPr>
          <w:rFonts w:ascii="Book Antiqua" w:eastAsia="Book Antiqua" w:hAnsi="Book Antiqua" w:cs="Book Antiqua"/>
          <w:color w:val="000000"/>
        </w:rPr>
        <w:t>, we present our experience and strategies adopted for preventing hospital infection in our endoscopy center during the 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w:t>
      </w:r>
    </w:p>
    <w:p w14:paraId="27DAA188" w14:textId="77777777" w:rsidR="00A77B3E" w:rsidRPr="00A86EDA" w:rsidRDefault="00A77B3E" w:rsidP="00D141C3">
      <w:pPr>
        <w:snapToGrid w:val="0"/>
        <w:spacing w:line="360" w:lineRule="auto"/>
        <w:jc w:val="both"/>
        <w:rPr>
          <w:rFonts w:ascii="Book Antiqua" w:hAnsi="Book Antiqua"/>
        </w:rPr>
      </w:pPr>
    </w:p>
    <w:p w14:paraId="097395DB"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ENDOSCOPY CENTER</w:t>
      </w:r>
    </w:p>
    <w:p w14:paraId="3248B5EC"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Disinfection of the environment and endoscopes</w:t>
      </w:r>
    </w:p>
    <w:p w14:paraId="2A77DD87" w14:textId="2E79078A" w:rsidR="00A77B3E" w:rsidRPr="00A86EDA" w:rsidRDefault="00D50EC7"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color w:val="000000"/>
        </w:rPr>
        <w:t xml:space="preserve">Endoscopy centers generally have no </w:t>
      </w:r>
      <w:r w:rsidR="00657873" w:rsidRPr="00A86EDA">
        <w:rPr>
          <w:rFonts w:ascii="Book Antiqua" w:eastAsia="Book Antiqua" w:hAnsi="Book Antiqua" w:cs="Book Antiqua"/>
          <w:color w:val="000000"/>
        </w:rPr>
        <w:t xml:space="preserve">rooms </w:t>
      </w:r>
      <w:r w:rsidR="00657873">
        <w:rPr>
          <w:rFonts w:ascii="Book Antiqua" w:eastAsia="Book Antiqua" w:hAnsi="Book Antiqua" w:cs="Book Antiqua"/>
          <w:color w:val="000000"/>
        </w:rPr>
        <w:t xml:space="preserve">with </w:t>
      </w:r>
      <w:r w:rsidRPr="00A86EDA">
        <w:rPr>
          <w:rFonts w:ascii="Book Antiqua" w:eastAsia="Book Antiqua" w:hAnsi="Book Antiqua" w:cs="Book Antiqua"/>
          <w:color w:val="000000"/>
        </w:rPr>
        <w:t>negative-pressure laminar flow. Virus transmission m</w:t>
      </w:r>
      <w:r w:rsidR="00657873">
        <w:rPr>
          <w:rFonts w:ascii="Book Antiqua" w:eastAsia="Book Antiqua" w:hAnsi="Book Antiqua" w:cs="Book Antiqua"/>
          <w:color w:val="000000"/>
        </w:rPr>
        <w:t>ight</w:t>
      </w:r>
      <w:r w:rsidRPr="00A86EDA">
        <w:rPr>
          <w:rFonts w:ascii="Book Antiqua" w:eastAsia="Book Antiqua" w:hAnsi="Book Antiqua" w:cs="Book Antiqua"/>
          <w:color w:val="000000"/>
        </w:rPr>
        <w:t xml:space="preserve"> occur because patients </w:t>
      </w:r>
      <w:r w:rsidR="00340BE0">
        <w:rPr>
          <w:rFonts w:ascii="Book Antiqua" w:eastAsia="Book Antiqua" w:hAnsi="Book Antiqua" w:cs="Book Antiqua"/>
          <w:color w:val="000000"/>
        </w:rPr>
        <w:t>undergoing</w:t>
      </w:r>
      <w:r w:rsidRPr="00A86EDA">
        <w:rPr>
          <w:rFonts w:ascii="Book Antiqua" w:eastAsia="Book Antiqua" w:hAnsi="Book Antiqua" w:cs="Book Antiqua"/>
          <w:color w:val="000000"/>
        </w:rPr>
        <w:t xml:space="preserve"> upper </w:t>
      </w:r>
      <w:r w:rsidR="00B07B07">
        <w:rPr>
          <w:rFonts w:ascii="Book Antiqua" w:eastAsia="Book Antiqua" w:hAnsi="Book Antiqua" w:cs="Book Antiqua"/>
          <w:color w:val="000000"/>
        </w:rPr>
        <w:t xml:space="preserve">gastrointestinal </w:t>
      </w:r>
      <w:r w:rsidRPr="00A86EDA">
        <w:rPr>
          <w:rFonts w:ascii="Book Antiqua" w:eastAsia="Book Antiqua" w:hAnsi="Book Antiqua" w:cs="Book Antiqua"/>
          <w:color w:val="000000"/>
        </w:rPr>
        <w:t xml:space="preserve">endoscopy cannot wear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mask, and fecal fluid </w:t>
      </w:r>
      <w:r w:rsidR="008E1F03">
        <w:rPr>
          <w:rFonts w:ascii="Book Antiqua" w:eastAsia="Book Antiqua" w:hAnsi="Book Antiqua" w:cs="Book Antiqua"/>
          <w:color w:val="000000"/>
        </w:rPr>
        <w:t>might</w:t>
      </w:r>
      <w:r w:rsidR="008E1F0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flow during lower </w:t>
      </w:r>
      <w:r w:rsidR="001B0191">
        <w:rPr>
          <w:rFonts w:ascii="Book Antiqua" w:eastAsia="Book Antiqua" w:hAnsi="Book Antiqua" w:cs="Book Antiqua"/>
          <w:color w:val="000000"/>
        </w:rPr>
        <w:t xml:space="preserve">gastrointestinal </w:t>
      </w:r>
      <w:proofErr w:type="gramStart"/>
      <w:r w:rsidRPr="00A86EDA">
        <w:rPr>
          <w:rFonts w:ascii="Book Antiqua" w:eastAsia="Book Antiqua" w:hAnsi="Book Antiqua" w:cs="Book Antiqua"/>
          <w:color w:val="000000"/>
        </w:rPr>
        <w:t>endoscopy</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8]</w:t>
      </w:r>
      <w:r w:rsidRPr="00A86EDA">
        <w:rPr>
          <w:rFonts w:ascii="Book Antiqua" w:eastAsia="Book Antiqua" w:hAnsi="Book Antiqua" w:cs="Book Antiqua"/>
          <w:color w:val="000000"/>
        </w:rPr>
        <w:t xml:space="preserve">. Thus, disinfection of </w:t>
      </w:r>
      <w:r w:rsidR="00340BE0">
        <w:rPr>
          <w:rFonts w:ascii="Book Antiqua" w:eastAsia="Book Antiqua" w:hAnsi="Book Antiqua" w:cs="Book Antiqua"/>
          <w:color w:val="000000"/>
        </w:rPr>
        <w:t>the environment</w:t>
      </w:r>
      <w:r w:rsidRPr="00A86EDA">
        <w:rPr>
          <w:rFonts w:ascii="Book Antiqua" w:eastAsia="Book Antiqua" w:hAnsi="Book Antiqua" w:cs="Book Antiqua"/>
          <w:color w:val="000000"/>
        </w:rPr>
        <w:t xml:space="preserve"> and endoscopes </w:t>
      </w:r>
      <w:r w:rsidR="00485E23">
        <w:rPr>
          <w:rFonts w:ascii="Book Antiqua" w:eastAsia="Book Antiqua" w:hAnsi="Book Antiqua" w:cs="Book Antiqua"/>
          <w:color w:val="000000"/>
        </w:rPr>
        <w:t>is</w:t>
      </w:r>
      <w:r w:rsidRPr="00A86EDA">
        <w:rPr>
          <w:rFonts w:ascii="Book Antiqua" w:eastAsia="Book Antiqua" w:hAnsi="Book Antiqua" w:cs="Book Antiqua"/>
          <w:color w:val="000000"/>
        </w:rPr>
        <w:t xml:space="preserve"> important</w:t>
      </w:r>
      <w:r w:rsidR="00340BE0">
        <w:rPr>
          <w:rFonts w:ascii="Book Antiqua" w:eastAsia="Book Antiqua" w:hAnsi="Book Antiqua" w:cs="Book Antiqua"/>
          <w:color w:val="000000"/>
        </w:rPr>
        <w:t>.</w:t>
      </w:r>
    </w:p>
    <w:p w14:paraId="35F33269" w14:textId="77777777" w:rsidR="00485E23" w:rsidRPr="00A86EDA" w:rsidRDefault="00485E23">
      <w:pPr>
        <w:snapToGrid w:val="0"/>
        <w:spacing w:line="360" w:lineRule="auto"/>
        <w:jc w:val="both"/>
        <w:rPr>
          <w:rFonts w:ascii="Book Antiqua" w:hAnsi="Book Antiqua"/>
        </w:rPr>
      </w:pPr>
    </w:p>
    <w:p w14:paraId="537A3FC3" w14:textId="011E4B17" w:rsidR="00A77B3E" w:rsidRPr="00A86EDA" w:rsidRDefault="00D50EC7">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Disinfection of the </w:t>
      </w:r>
      <w:r w:rsidR="005D2513">
        <w:rPr>
          <w:rFonts w:ascii="Book Antiqua" w:eastAsia="Book Antiqua" w:hAnsi="Book Antiqua" w:cs="Book Antiqua"/>
          <w:b/>
          <w:bCs/>
          <w:color w:val="000000"/>
        </w:rPr>
        <w:t>environment</w:t>
      </w:r>
      <w:r w:rsidRPr="0073257A">
        <w:rPr>
          <w:rFonts w:ascii="Book Antiqua" w:eastAsia="Book Antiqua" w:hAnsi="Book Antiqua" w:cs="Book Antiqua"/>
          <w:b/>
          <w:bCs/>
          <w:color w:val="000000"/>
        </w:rPr>
        <w:t>:</w:t>
      </w:r>
      <w:r w:rsidRPr="00485E23">
        <w:rPr>
          <w:rFonts w:ascii="Book Antiqua" w:eastAsia="Book Antiqua" w:hAnsi="Book Antiqua" w:cs="Book Antiqua"/>
          <w:color w:val="000000"/>
        </w:rPr>
        <w:t xml:space="preserve"> In our center, 500 ppm chlorine-containing disinfecta</w:t>
      </w:r>
      <w:r w:rsidR="000D0E14" w:rsidRPr="00485E23">
        <w:rPr>
          <w:rFonts w:ascii="Book Antiqua" w:eastAsia="Book Antiqua" w:hAnsi="Book Antiqua" w:cs="Book Antiqua"/>
          <w:color w:val="000000"/>
        </w:rPr>
        <w:t xml:space="preserve">nt was </w:t>
      </w:r>
      <w:proofErr w:type="gramStart"/>
      <w:r w:rsidR="000D0E14" w:rsidRPr="00485E23">
        <w:rPr>
          <w:rFonts w:ascii="Book Antiqua" w:eastAsia="Book Antiqua" w:hAnsi="Book Antiqua" w:cs="Book Antiqua"/>
          <w:color w:val="000000"/>
        </w:rPr>
        <w:t>applied  1</w:t>
      </w:r>
      <w:proofErr w:type="gramEnd"/>
      <w:r w:rsidR="00485E23">
        <w:rPr>
          <w:rFonts w:ascii="Book Antiqua" w:eastAsia="Book Antiqua" w:hAnsi="Book Antiqua" w:cs="Book Antiqua"/>
          <w:color w:val="000000"/>
        </w:rPr>
        <w:t xml:space="preserve"> or </w:t>
      </w:r>
      <w:r w:rsidR="000D0E14" w:rsidRPr="00485E23">
        <w:rPr>
          <w:rFonts w:ascii="Book Antiqua" w:eastAsia="Book Antiqua" w:hAnsi="Book Antiqua" w:cs="Book Antiqua"/>
          <w:color w:val="000000"/>
        </w:rPr>
        <w:t>2 times/d</w:t>
      </w:r>
      <w:r w:rsidRPr="00485E23">
        <w:rPr>
          <w:rFonts w:ascii="Book Antiqua" w:eastAsia="Book Antiqua" w:hAnsi="Book Antiqua" w:cs="Book Antiqua"/>
          <w:color w:val="000000"/>
        </w:rPr>
        <w:t xml:space="preserve"> for </w:t>
      </w:r>
      <w:r w:rsidR="008E1F03" w:rsidRPr="0073257A">
        <w:rPr>
          <w:rFonts w:ascii="Book Antiqua" w:hAnsi="Book Antiqua" w:cs="Arial"/>
        </w:rPr>
        <w:t xml:space="preserve">disinfecting the surface </w:t>
      </w:r>
      <w:r w:rsidR="00340BE0" w:rsidRPr="0073257A">
        <w:rPr>
          <w:rFonts w:ascii="Book Antiqua" w:hAnsi="Book Antiqua" w:cs="Arial"/>
        </w:rPr>
        <w:t xml:space="preserve">of </w:t>
      </w:r>
      <w:r w:rsidR="001B0191" w:rsidRPr="0073257A">
        <w:rPr>
          <w:rFonts w:ascii="Book Antiqua" w:hAnsi="Book Antiqua" w:cs="Arial"/>
        </w:rPr>
        <w:t>equipment</w:t>
      </w:r>
      <w:r w:rsidR="00340BE0" w:rsidRPr="0073257A">
        <w:rPr>
          <w:rFonts w:ascii="Book Antiqua" w:hAnsi="Book Antiqua" w:cs="Arial"/>
        </w:rPr>
        <w:t xml:space="preserve"> </w:t>
      </w:r>
      <w:r w:rsidR="008E1F03" w:rsidRPr="0073257A">
        <w:rPr>
          <w:rFonts w:ascii="Book Antiqua" w:hAnsi="Book Antiqua" w:cs="Arial"/>
        </w:rPr>
        <w:t xml:space="preserve">and </w:t>
      </w:r>
      <w:r w:rsidR="00340BE0" w:rsidRPr="0073257A">
        <w:rPr>
          <w:rFonts w:ascii="Book Antiqua" w:hAnsi="Book Antiqua" w:cs="Arial"/>
        </w:rPr>
        <w:t xml:space="preserve">the </w:t>
      </w:r>
      <w:r w:rsidR="008E1F03" w:rsidRPr="0073257A">
        <w:rPr>
          <w:rFonts w:ascii="Book Antiqua" w:hAnsi="Book Antiqua" w:cs="Arial"/>
        </w:rPr>
        <w:t>ground</w:t>
      </w:r>
      <w:r w:rsidRPr="00485E23">
        <w:rPr>
          <w:rFonts w:ascii="Book Antiqua" w:eastAsia="Book Antiqua" w:hAnsi="Book Antiqua" w:cs="Book Antiqua"/>
          <w:color w:val="000000"/>
        </w:rPr>
        <w:t>. Doorknob</w:t>
      </w:r>
      <w:r w:rsidR="00485E23">
        <w:rPr>
          <w:rFonts w:ascii="Book Antiqua" w:eastAsia="Book Antiqua" w:hAnsi="Book Antiqua" w:cs="Book Antiqua"/>
          <w:color w:val="000000"/>
        </w:rPr>
        <w:t>s</w:t>
      </w:r>
      <w:r w:rsidRPr="00485E23">
        <w:rPr>
          <w:rFonts w:ascii="Book Antiqua" w:eastAsia="Book Antiqua" w:hAnsi="Book Antiqua" w:cs="Book Antiqua"/>
          <w:color w:val="000000"/>
        </w:rPr>
        <w:t xml:space="preserve"> and chairs were wiped and disinfected with 1000 </w:t>
      </w:r>
      <w:r w:rsidRPr="00485E23">
        <w:rPr>
          <w:rFonts w:ascii="Book Antiqua" w:eastAsia="Book Antiqua" w:hAnsi="Book Antiqua" w:cs="Book Antiqua"/>
          <w:color w:val="000000"/>
        </w:rPr>
        <w:lastRenderedPageBreak/>
        <w:t>ppm chlorine-containin</w:t>
      </w:r>
      <w:r w:rsidR="000D0E14" w:rsidRPr="00485E23">
        <w:rPr>
          <w:rFonts w:ascii="Book Antiqua" w:eastAsia="Book Antiqua" w:hAnsi="Book Antiqua" w:cs="Book Antiqua"/>
          <w:color w:val="000000"/>
        </w:rPr>
        <w:t>g disinfectant for 2</w:t>
      </w:r>
      <w:r w:rsidR="00485E23">
        <w:rPr>
          <w:rFonts w:ascii="Book Antiqua" w:eastAsia="Book Antiqua" w:hAnsi="Book Antiqua" w:cs="Book Antiqua"/>
          <w:color w:val="000000"/>
        </w:rPr>
        <w:t xml:space="preserve"> or </w:t>
      </w:r>
      <w:r w:rsidR="000D0E14" w:rsidRPr="00485E23">
        <w:rPr>
          <w:rFonts w:ascii="Book Antiqua" w:eastAsia="Book Antiqua" w:hAnsi="Book Antiqua" w:cs="Book Antiqua"/>
          <w:color w:val="000000"/>
        </w:rPr>
        <w:t>3 times/d</w:t>
      </w:r>
      <w:r w:rsidRPr="00485E23">
        <w:rPr>
          <w:rFonts w:ascii="Book Antiqua" w:eastAsia="Book Antiqua" w:hAnsi="Book Antiqua" w:cs="Book Antiqua"/>
          <w:color w:val="000000"/>
        </w:rPr>
        <w:t xml:space="preserve">. </w:t>
      </w:r>
      <w:r w:rsidR="00485E23">
        <w:rPr>
          <w:rFonts w:ascii="Book Antiqua" w:eastAsia="Book Antiqua" w:hAnsi="Book Antiqua" w:cs="Book Antiqua"/>
          <w:color w:val="000000"/>
        </w:rPr>
        <w:t>S</w:t>
      </w:r>
      <w:r w:rsidRPr="00485E23">
        <w:rPr>
          <w:rFonts w:ascii="Book Antiqua" w:eastAsia="Book Antiqua" w:hAnsi="Book Antiqua" w:cs="Book Antiqua"/>
          <w:color w:val="000000"/>
        </w:rPr>
        <w:t>ecretions</w:t>
      </w:r>
      <w:r w:rsidRPr="00A86EDA">
        <w:rPr>
          <w:rFonts w:ascii="Book Antiqua" w:eastAsia="Book Antiqua" w:hAnsi="Book Antiqua" w:cs="Book Antiqua"/>
          <w:color w:val="000000"/>
        </w:rPr>
        <w:t xml:space="preserve"> </w:t>
      </w:r>
      <w:r w:rsidR="00E57C2F">
        <w:rPr>
          <w:rFonts w:ascii="Book Antiqua" w:eastAsia="Book Antiqua" w:hAnsi="Book Antiqua" w:cs="Book Antiqua"/>
          <w:color w:val="000000"/>
        </w:rPr>
        <w:t>we</w:t>
      </w:r>
      <w:r w:rsidR="00485E23">
        <w:rPr>
          <w:rFonts w:ascii="Book Antiqua" w:eastAsia="Book Antiqua" w:hAnsi="Book Antiqua" w:cs="Book Antiqua"/>
          <w:color w:val="000000"/>
        </w:rPr>
        <w:t>re</w:t>
      </w:r>
      <w:r w:rsidR="00E57C2F">
        <w:rPr>
          <w:rFonts w:ascii="Book Antiqua" w:eastAsia="Book Antiqua" w:hAnsi="Book Antiqua" w:cs="Book Antiqua"/>
          <w:color w:val="000000"/>
        </w:rPr>
        <w:t xml:space="preserve"> removed </w:t>
      </w:r>
      <w:r w:rsidRPr="00A86EDA">
        <w:rPr>
          <w:rFonts w:ascii="Book Antiqua" w:eastAsia="Book Antiqua" w:hAnsi="Book Antiqua" w:cs="Book Antiqua"/>
          <w:color w:val="000000"/>
        </w:rPr>
        <w:t xml:space="preserve">immediately, and </w:t>
      </w:r>
      <w:r w:rsidR="00485E23">
        <w:rPr>
          <w:rFonts w:ascii="Book Antiqua" w:eastAsia="Book Antiqua" w:hAnsi="Book Antiqua" w:cs="Book Antiqua"/>
          <w:color w:val="000000"/>
        </w:rPr>
        <w:t xml:space="preserve">the areas </w:t>
      </w:r>
      <w:r w:rsidR="001B0191">
        <w:rPr>
          <w:rFonts w:ascii="Book Antiqua" w:eastAsia="Book Antiqua" w:hAnsi="Book Antiqua" w:cs="Book Antiqua"/>
          <w:color w:val="000000"/>
        </w:rPr>
        <w:t xml:space="preserve">wiped </w:t>
      </w:r>
      <w:r w:rsidRPr="00A86EDA">
        <w:rPr>
          <w:rFonts w:ascii="Book Antiqua" w:eastAsia="Book Antiqua" w:hAnsi="Book Antiqua" w:cs="Book Antiqua"/>
          <w:color w:val="000000"/>
        </w:rPr>
        <w:t>with 2000 ppm chlorine-containing disinfectant. Natural ventilation was performed continuously.</w:t>
      </w:r>
    </w:p>
    <w:p w14:paraId="64EBA21E" w14:textId="77777777" w:rsidR="00485E23" w:rsidRDefault="00485E23" w:rsidP="00485E23">
      <w:pPr>
        <w:snapToGrid w:val="0"/>
        <w:spacing w:line="360" w:lineRule="auto"/>
        <w:jc w:val="both"/>
        <w:rPr>
          <w:rFonts w:ascii="Book Antiqua" w:eastAsia="Book Antiqua" w:hAnsi="Book Antiqua" w:cs="Book Antiqua"/>
          <w:b/>
          <w:bCs/>
          <w:color w:val="000000"/>
        </w:rPr>
      </w:pPr>
    </w:p>
    <w:p w14:paraId="13ECECC4" w14:textId="4CE3B425" w:rsidR="00A77B3E" w:rsidRPr="00A86EDA" w:rsidRDefault="00D50EC7" w:rsidP="0073257A">
      <w:pPr>
        <w:snapToGrid w:val="0"/>
        <w:spacing w:line="360" w:lineRule="auto"/>
        <w:jc w:val="both"/>
        <w:rPr>
          <w:rFonts w:ascii="Book Antiqua" w:hAnsi="Book Antiqua"/>
        </w:rPr>
      </w:pPr>
      <w:r w:rsidRPr="0073257A">
        <w:rPr>
          <w:rFonts w:ascii="Book Antiqua" w:eastAsia="Book Antiqua" w:hAnsi="Book Antiqua" w:cs="Book Antiqua"/>
          <w:b/>
          <w:bCs/>
          <w:color w:val="000000"/>
        </w:rPr>
        <w:t>Disinfection of the operation room:</w:t>
      </w:r>
      <w:r w:rsidRPr="001B0191">
        <w:rPr>
          <w:rFonts w:ascii="Book Antiqua" w:eastAsia="Book Antiqua" w:hAnsi="Book Antiqua" w:cs="Book Antiqua"/>
          <w:color w:val="000000"/>
        </w:rPr>
        <w:t xml:space="preserve"> Here, 1000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 xml:space="preserve">2000 ppm chlorine-containing disinfectant was </w:t>
      </w:r>
      <w:r w:rsidR="000D0E14" w:rsidRPr="001B0191">
        <w:rPr>
          <w:rFonts w:ascii="Book Antiqua" w:eastAsia="Book Antiqua" w:hAnsi="Book Antiqua" w:cs="Book Antiqua"/>
          <w:color w:val="000000"/>
        </w:rPr>
        <w:t xml:space="preserve">applied at </w:t>
      </w:r>
      <w:proofErr w:type="gramStart"/>
      <w:r w:rsidR="000D0E14" w:rsidRPr="001B0191">
        <w:rPr>
          <w:rFonts w:ascii="Book Antiqua" w:eastAsia="Book Antiqua" w:hAnsi="Book Antiqua" w:cs="Book Antiqua"/>
          <w:color w:val="000000"/>
        </w:rPr>
        <w:t>least  2</w:t>
      </w:r>
      <w:proofErr w:type="gramEnd"/>
      <w:r w:rsidR="000D0E14" w:rsidRPr="001B0191">
        <w:rPr>
          <w:rFonts w:ascii="Book Antiqua" w:eastAsia="Book Antiqua" w:hAnsi="Book Antiqua" w:cs="Book Antiqua"/>
          <w:color w:val="000000"/>
        </w:rPr>
        <w:t xml:space="preserve"> times/d</w:t>
      </w:r>
      <w:r w:rsidRPr="001B0191">
        <w:rPr>
          <w:rFonts w:ascii="Book Antiqua" w:eastAsia="Book Antiqua" w:hAnsi="Book Antiqua" w:cs="Book Antiqua"/>
          <w:color w:val="000000"/>
        </w:rPr>
        <w:t xml:space="preserve"> for ground disinfection. </w:t>
      </w:r>
      <w:r w:rsidR="008E1F03" w:rsidRPr="001B0191">
        <w:rPr>
          <w:rFonts w:ascii="Book Antiqua" w:eastAsia="Book Antiqua" w:hAnsi="Book Antiqua" w:cs="Book Antiqua"/>
          <w:color w:val="000000"/>
        </w:rPr>
        <w:t>D</w:t>
      </w:r>
      <w:r w:rsidRPr="001B0191">
        <w:rPr>
          <w:rFonts w:ascii="Book Antiqua" w:eastAsia="Book Antiqua" w:hAnsi="Book Antiqua" w:cs="Book Antiqua"/>
          <w:color w:val="000000"/>
        </w:rPr>
        <w:t xml:space="preserve">isinfection with 75% alcohol was </w:t>
      </w:r>
      <w:r w:rsidR="00485E23">
        <w:rPr>
          <w:rFonts w:ascii="Book Antiqua" w:eastAsia="Book Antiqua" w:hAnsi="Book Antiqua" w:cs="Book Antiqua"/>
          <w:color w:val="000000"/>
        </w:rPr>
        <w:t>used</w:t>
      </w:r>
      <w:r w:rsidR="00485E23" w:rsidRPr="001B0191">
        <w:rPr>
          <w:rFonts w:ascii="Book Antiqua" w:eastAsia="Book Antiqua" w:hAnsi="Book Antiqua" w:cs="Book Antiqua"/>
          <w:color w:val="000000"/>
        </w:rPr>
        <w:t xml:space="preserve"> </w:t>
      </w:r>
      <w:r w:rsidRPr="001B0191">
        <w:rPr>
          <w:rFonts w:ascii="Book Antiqua" w:eastAsia="Book Antiqua" w:hAnsi="Book Antiqua" w:cs="Book Antiqua"/>
          <w:color w:val="000000"/>
        </w:rPr>
        <w:t>for consoles and monitors. Electrosurgical workstations and treatment beds were wiped with 75% alcohol before and after each procedure. Disposable bedspread and pillowcase</w:t>
      </w:r>
      <w:r w:rsidR="00485E23">
        <w:rPr>
          <w:rFonts w:ascii="Book Antiqua" w:eastAsia="Book Antiqua" w:hAnsi="Book Antiqua" w:cs="Book Antiqua"/>
          <w:color w:val="000000"/>
        </w:rPr>
        <w:t>s</w:t>
      </w:r>
      <w:r w:rsidRPr="001B0191">
        <w:rPr>
          <w:rFonts w:ascii="Book Antiqua" w:eastAsia="Book Antiqua" w:hAnsi="Book Antiqua" w:cs="Book Antiqua"/>
          <w:color w:val="000000"/>
        </w:rPr>
        <w:t xml:space="preserve"> were used for each patient. An automatic air disinfection machine was applied in the </w:t>
      </w:r>
      <w:r w:rsidR="00485E23" w:rsidRPr="001B0191">
        <w:rPr>
          <w:rFonts w:ascii="Book Antiqua" w:eastAsia="Book Antiqua" w:hAnsi="Book Antiqua" w:cs="Book Antiqua"/>
          <w:color w:val="000000"/>
        </w:rPr>
        <w:t>operati</w:t>
      </w:r>
      <w:r w:rsidR="00485E23">
        <w:rPr>
          <w:rFonts w:ascii="Book Antiqua" w:eastAsia="Book Antiqua" w:hAnsi="Book Antiqua" w:cs="Book Antiqua"/>
          <w:color w:val="000000"/>
        </w:rPr>
        <w:t>ng</w:t>
      </w:r>
      <w:r w:rsidR="00485E23" w:rsidRPr="001B0191">
        <w:rPr>
          <w:rFonts w:ascii="Book Antiqua" w:eastAsia="Book Antiqua" w:hAnsi="Book Antiqua" w:cs="Book Antiqua"/>
          <w:color w:val="000000"/>
        </w:rPr>
        <w:t xml:space="preserve"> </w:t>
      </w:r>
      <w:r w:rsidRPr="001B0191">
        <w:rPr>
          <w:rFonts w:ascii="Book Antiqua" w:eastAsia="Book Antiqua" w:hAnsi="Book Antiqua" w:cs="Book Antiqua"/>
          <w:color w:val="000000"/>
        </w:rPr>
        <w:t>room twice da</w:t>
      </w:r>
      <w:r w:rsidR="00485E23">
        <w:rPr>
          <w:rFonts w:ascii="Book Antiqua" w:eastAsia="Book Antiqua" w:hAnsi="Book Antiqua" w:cs="Book Antiqua"/>
          <w:color w:val="000000"/>
        </w:rPr>
        <w:t>il</w:t>
      </w:r>
      <w:r w:rsidRPr="001B0191">
        <w:rPr>
          <w:rFonts w:ascii="Book Antiqua" w:eastAsia="Book Antiqua" w:hAnsi="Book Antiqua" w:cs="Book Antiqua"/>
          <w:color w:val="000000"/>
        </w:rPr>
        <w:t>y (</w:t>
      </w:r>
      <w:r w:rsidR="00485E23">
        <w:rPr>
          <w:rFonts w:ascii="Book Antiqua" w:eastAsia="Book Antiqua" w:hAnsi="Book Antiqua" w:cs="Book Antiqua"/>
          <w:color w:val="000000"/>
        </w:rPr>
        <w:t>0</w:t>
      </w:r>
      <w:r w:rsidRPr="001B0191">
        <w:rPr>
          <w:rFonts w:ascii="Book Antiqua" w:eastAsia="Book Antiqua" w:hAnsi="Book Antiqua" w:cs="Book Antiqua"/>
          <w:color w:val="000000"/>
        </w:rPr>
        <w:t>5:00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7:00 and 19:00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21:00</w:t>
      </w:r>
      <w:r w:rsidR="00485E23">
        <w:rPr>
          <w:rFonts w:ascii="Book Antiqua" w:eastAsia="Book Antiqua" w:hAnsi="Book Antiqua" w:cs="Book Antiqua"/>
          <w:color w:val="000000"/>
        </w:rPr>
        <w:t xml:space="preserve"> h</w:t>
      </w:r>
      <w:r w:rsidRPr="001B0191">
        <w:rPr>
          <w:rFonts w:ascii="Book Antiqua" w:eastAsia="Book Antiqua" w:hAnsi="Book Antiqua" w:cs="Book Antiqua"/>
          <w:color w:val="000000"/>
        </w:rPr>
        <w:t xml:space="preserve">). Continuous ventilation was conducted using a fresh air ventilation system during working </w:t>
      </w:r>
      <w:r w:rsidR="00A00B98" w:rsidRPr="001B0191">
        <w:rPr>
          <w:rFonts w:ascii="Book Antiqua" w:eastAsia="Book Antiqua" w:hAnsi="Book Antiqua" w:cs="Book Antiqua"/>
          <w:color w:val="000000"/>
        </w:rPr>
        <w:t>h</w:t>
      </w:r>
      <w:r w:rsidR="000D0E14" w:rsidRPr="001B0191">
        <w:rPr>
          <w:rFonts w:ascii="Book Antiqua" w:eastAsia="Book Antiqua" w:hAnsi="Book Antiqua" w:cs="Book Antiqua"/>
          <w:color w:val="000000"/>
        </w:rPr>
        <w:t>our</w:t>
      </w:r>
      <w:r w:rsidR="00485E23">
        <w:rPr>
          <w:rFonts w:ascii="Book Antiqua" w:eastAsia="Book Antiqua" w:hAnsi="Book Antiqua" w:cs="Book Antiqua"/>
          <w:color w:val="000000"/>
        </w:rPr>
        <w:t>s</w:t>
      </w:r>
      <w:r w:rsidRPr="001B0191">
        <w:rPr>
          <w:rFonts w:ascii="Book Antiqua" w:eastAsia="Book Antiqua" w:hAnsi="Book Antiqua" w:cs="Book Antiqua"/>
          <w:color w:val="000000"/>
        </w:rPr>
        <w:t>.</w:t>
      </w:r>
    </w:p>
    <w:p w14:paraId="19B159D4" w14:textId="77777777" w:rsidR="00485E23" w:rsidRDefault="00485E23" w:rsidP="00485E23">
      <w:pPr>
        <w:snapToGrid w:val="0"/>
        <w:spacing w:line="360" w:lineRule="auto"/>
        <w:jc w:val="both"/>
        <w:rPr>
          <w:rFonts w:ascii="Book Antiqua" w:eastAsia="Book Antiqua" w:hAnsi="Book Antiqua" w:cs="Book Antiqua"/>
          <w:b/>
          <w:bCs/>
          <w:color w:val="000000"/>
        </w:rPr>
      </w:pPr>
    </w:p>
    <w:p w14:paraId="0343D547" w14:textId="7EFEDD3B" w:rsidR="00A77B3E" w:rsidRPr="00A86EDA" w:rsidRDefault="00D50EC7" w:rsidP="0073257A">
      <w:pPr>
        <w:snapToGrid w:val="0"/>
        <w:spacing w:line="360" w:lineRule="auto"/>
        <w:jc w:val="both"/>
        <w:rPr>
          <w:rFonts w:ascii="Book Antiqua" w:hAnsi="Book Antiqua"/>
        </w:rPr>
      </w:pPr>
      <w:r w:rsidRPr="0073257A">
        <w:rPr>
          <w:rFonts w:ascii="Book Antiqua" w:eastAsia="Book Antiqua" w:hAnsi="Book Antiqua" w:cs="Book Antiqua"/>
          <w:b/>
          <w:bCs/>
          <w:color w:val="000000"/>
        </w:rPr>
        <w:t xml:space="preserve">Disinfection of the resuscitation room: </w:t>
      </w:r>
      <w:r w:rsidRPr="00A86EDA">
        <w:rPr>
          <w:rFonts w:ascii="Book Antiqua" w:eastAsia="Book Antiqua" w:hAnsi="Book Antiqua" w:cs="Book Antiqua"/>
          <w:color w:val="000000"/>
        </w:rPr>
        <w:t>Surfaces of monitors and other instruments were wiped with 75% alcohol for disinfection. Additionally, sofas were wiped and disinfected with 1000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2000 ppm chlorine-containin</w:t>
      </w:r>
      <w:r w:rsidR="000D0E14" w:rsidRPr="00A86EDA">
        <w:rPr>
          <w:rFonts w:ascii="Book Antiqua" w:eastAsia="Book Antiqua" w:hAnsi="Book Antiqua" w:cs="Book Antiqua"/>
          <w:color w:val="000000"/>
        </w:rPr>
        <w:t>g disinfectant for 1</w:t>
      </w:r>
      <w:r w:rsidR="00485E23">
        <w:rPr>
          <w:rFonts w:ascii="Book Antiqua" w:eastAsia="Book Antiqua" w:hAnsi="Book Antiqua" w:cs="Book Antiqua"/>
          <w:color w:val="000000"/>
        </w:rPr>
        <w:t xml:space="preserve"> or </w:t>
      </w:r>
      <w:r w:rsidR="000D0E14" w:rsidRPr="00A86EDA">
        <w:rPr>
          <w:rFonts w:ascii="Book Antiqua" w:eastAsia="Book Antiqua" w:hAnsi="Book Antiqua" w:cs="Book Antiqua"/>
          <w:color w:val="000000"/>
        </w:rPr>
        <w:t>2 times/d</w:t>
      </w:r>
      <w:r w:rsidRPr="00A86EDA">
        <w:rPr>
          <w:rFonts w:ascii="Book Antiqua" w:eastAsia="Book Antiqua" w:hAnsi="Book Antiqua" w:cs="Book Antiqua"/>
          <w:color w:val="000000"/>
        </w:rPr>
        <w:t>. Floors were mopped with 1000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2000 ppm chlorine-containing disinfectant for 1</w:t>
      </w:r>
      <w:r w:rsidR="00485E23">
        <w:rPr>
          <w:rFonts w:ascii="Book Antiqua" w:eastAsia="Book Antiqua" w:hAnsi="Book Antiqua" w:cs="Book Antiqua"/>
          <w:color w:val="000000"/>
        </w:rPr>
        <w:t xml:space="preserve"> or </w:t>
      </w:r>
      <w:r w:rsidRPr="00A86EDA">
        <w:rPr>
          <w:rFonts w:ascii="Book Antiqua" w:eastAsia="Book Antiqua" w:hAnsi="Book Antiqua" w:cs="Book Antiqua"/>
          <w:color w:val="000000"/>
        </w:rPr>
        <w:t xml:space="preserve">2 times/d. An automatic air disinfection machine was </w:t>
      </w:r>
      <w:r w:rsidR="008E1F03">
        <w:rPr>
          <w:rFonts w:ascii="Book Antiqua" w:eastAsia="Book Antiqua" w:hAnsi="Book Antiqua" w:cs="Book Antiqua"/>
          <w:color w:val="000000"/>
        </w:rPr>
        <w:t xml:space="preserve">used </w:t>
      </w:r>
      <w:r w:rsidRPr="00A86EDA">
        <w:rPr>
          <w:rFonts w:ascii="Book Antiqua" w:eastAsia="Book Antiqua" w:hAnsi="Book Antiqua" w:cs="Book Antiqua"/>
          <w:color w:val="000000"/>
        </w:rPr>
        <w:t>for air disinfection in the operation room twice da</w:t>
      </w:r>
      <w:r w:rsidR="00485E23">
        <w:rPr>
          <w:rFonts w:ascii="Book Antiqua" w:eastAsia="Book Antiqua" w:hAnsi="Book Antiqua" w:cs="Book Antiqua"/>
          <w:color w:val="000000"/>
        </w:rPr>
        <w:t>il</w:t>
      </w:r>
      <w:r w:rsidRPr="00A86EDA">
        <w:rPr>
          <w:rFonts w:ascii="Book Antiqua" w:eastAsia="Book Antiqua" w:hAnsi="Book Antiqua" w:cs="Book Antiqua"/>
          <w:color w:val="000000"/>
        </w:rPr>
        <w:t>y (</w:t>
      </w:r>
      <w:r w:rsidR="00485E23">
        <w:rPr>
          <w:rFonts w:ascii="Book Antiqua" w:eastAsia="Book Antiqua" w:hAnsi="Book Antiqua" w:cs="Book Antiqua"/>
          <w:color w:val="000000"/>
        </w:rPr>
        <w:t>0</w:t>
      </w:r>
      <w:r w:rsidRPr="00A86EDA">
        <w:rPr>
          <w:rFonts w:ascii="Book Antiqua" w:eastAsia="Book Antiqua" w:hAnsi="Book Antiqua" w:cs="Book Antiqua"/>
          <w:color w:val="000000"/>
        </w:rPr>
        <w:t>5:00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7:00 and 19:00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21:00</w:t>
      </w:r>
      <w:r w:rsidR="00485E23">
        <w:rPr>
          <w:rFonts w:ascii="Book Antiqua" w:eastAsia="Book Antiqua" w:hAnsi="Book Antiqua" w:cs="Book Antiqua"/>
          <w:color w:val="000000"/>
        </w:rPr>
        <w:t xml:space="preserve"> h</w:t>
      </w:r>
      <w:r w:rsidRPr="00A86EDA">
        <w:rPr>
          <w:rFonts w:ascii="Book Antiqua" w:eastAsia="Book Antiqua" w:hAnsi="Book Antiqua" w:cs="Book Antiqua"/>
          <w:color w:val="000000"/>
        </w:rPr>
        <w:t xml:space="preserve">). Continuous ventilation was performed using a fresh air ventilation system during working </w:t>
      </w:r>
      <w:r w:rsidR="00A00B98" w:rsidRPr="00A86EDA">
        <w:rPr>
          <w:rFonts w:ascii="Book Antiqua" w:eastAsia="Book Antiqua" w:hAnsi="Book Antiqua" w:cs="Book Antiqua"/>
          <w:color w:val="000000"/>
        </w:rPr>
        <w:t>h</w:t>
      </w:r>
      <w:r w:rsidR="00A56243" w:rsidRPr="00A86EDA">
        <w:rPr>
          <w:rFonts w:ascii="Book Antiqua" w:hAnsi="Book Antiqua" w:cs="Book Antiqua"/>
          <w:color w:val="000000"/>
          <w:lang w:eastAsia="zh-CN"/>
        </w:rPr>
        <w:t>ou</w:t>
      </w:r>
      <w:r w:rsidR="00A56243" w:rsidRPr="00A86EDA">
        <w:rPr>
          <w:rFonts w:ascii="Book Antiqua" w:eastAsia="Book Antiqua" w:hAnsi="Book Antiqua" w:cs="Book Antiqua"/>
          <w:color w:val="000000"/>
        </w:rPr>
        <w:t>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w:t>
      </w:r>
    </w:p>
    <w:p w14:paraId="1833139E" w14:textId="77777777" w:rsidR="00485E23" w:rsidRDefault="00485E23" w:rsidP="00D141C3">
      <w:pPr>
        <w:snapToGrid w:val="0"/>
        <w:spacing w:line="360" w:lineRule="auto"/>
        <w:jc w:val="both"/>
        <w:rPr>
          <w:rFonts w:ascii="Book Antiqua" w:eastAsia="Book Antiqua" w:hAnsi="Book Antiqua" w:cs="Book Antiqua"/>
          <w:color w:val="000000"/>
          <w:lang w:eastAsia="zh-CN"/>
        </w:rPr>
      </w:pPr>
    </w:p>
    <w:p w14:paraId="5A548D98" w14:textId="3CD38790" w:rsidR="00A77B3E" w:rsidRPr="00A86EDA" w:rsidRDefault="00D50EC7" w:rsidP="00485E23">
      <w:pPr>
        <w:snapToGrid w:val="0"/>
        <w:spacing w:line="360" w:lineRule="auto"/>
        <w:jc w:val="both"/>
        <w:rPr>
          <w:rFonts w:ascii="Book Antiqua" w:hAnsi="Book Antiqua"/>
        </w:rPr>
      </w:pPr>
      <w:r w:rsidRPr="0073257A">
        <w:rPr>
          <w:rFonts w:ascii="Book Antiqua" w:eastAsia="Book Antiqua" w:hAnsi="Book Antiqua" w:cs="Book Antiqua"/>
          <w:b/>
          <w:bCs/>
          <w:color w:val="000000"/>
        </w:rPr>
        <w:t xml:space="preserve">Disinfection of the office area: </w:t>
      </w:r>
      <w:r w:rsidRPr="00A86EDA">
        <w:rPr>
          <w:rFonts w:ascii="Book Antiqua" w:eastAsia="Book Antiqua" w:hAnsi="Book Antiqua" w:cs="Book Antiqua"/>
          <w:color w:val="000000"/>
        </w:rPr>
        <w:t>The doorknob</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in office area</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were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wiped and disinfected wi</w:t>
      </w:r>
      <w:r w:rsidR="000D0E14" w:rsidRPr="00A86EDA">
        <w:rPr>
          <w:rFonts w:ascii="Book Antiqua" w:eastAsia="Book Antiqua" w:hAnsi="Book Antiqua" w:cs="Book Antiqua"/>
          <w:color w:val="000000"/>
        </w:rPr>
        <w:t>th 75% alcohol for 2</w:t>
      </w:r>
      <w:r w:rsidR="00485E23">
        <w:rPr>
          <w:rFonts w:ascii="Book Antiqua" w:eastAsia="Book Antiqua" w:hAnsi="Book Antiqua" w:cs="Book Antiqua"/>
          <w:color w:val="000000"/>
        </w:rPr>
        <w:t>–</w:t>
      </w:r>
      <w:r w:rsidR="000D0E14" w:rsidRPr="00A86EDA">
        <w:rPr>
          <w:rFonts w:ascii="Book Antiqua" w:eastAsia="Book Antiqua" w:hAnsi="Book Antiqua" w:cs="Book Antiqua"/>
          <w:color w:val="000000"/>
        </w:rPr>
        <w:t>4 times/d</w:t>
      </w:r>
      <w:r w:rsidRPr="00A86EDA">
        <w:rPr>
          <w:rFonts w:ascii="Book Antiqua" w:eastAsia="Book Antiqua" w:hAnsi="Book Antiqua" w:cs="Book Antiqua"/>
          <w:color w:val="000000"/>
        </w:rPr>
        <w:t>. The desktop</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chair</w:t>
      </w:r>
      <w:r w:rsidR="00485E23">
        <w:rPr>
          <w:rFonts w:ascii="Book Antiqua" w:eastAsia="Book Antiqua" w:hAnsi="Book Antiqua" w:cs="Book Antiqua"/>
          <w:color w:val="000000"/>
        </w:rPr>
        <w:t>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and cabinet surface</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were wiped and disinfected with 1000 ppm chlorine-containing disinfectant. The floor was mopped and disinfected with 1000 ppm chlorine-containing disinfectant. Continuous ventilation was carried out using a fresh air ventilation system during working </w:t>
      </w:r>
      <w:proofErr w:type="spellStart"/>
      <w:proofErr w:type="gramStart"/>
      <w:r w:rsidR="00A00B98" w:rsidRPr="00A86EDA">
        <w:rPr>
          <w:rFonts w:ascii="Book Antiqua" w:eastAsia="Book Antiqua" w:hAnsi="Book Antiqua" w:cs="Book Antiqua"/>
          <w:color w:val="000000"/>
        </w:rPr>
        <w:t>h</w:t>
      </w:r>
      <w:r w:rsidR="00A56243" w:rsidRPr="00A86EDA">
        <w:rPr>
          <w:rFonts w:ascii="Book Antiqua" w:eastAsia="Book Antiqua" w:hAnsi="Book Antiqua" w:cs="Book Antiqua"/>
          <w:color w:val="000000"/>
        </w:rPr>
        <w:t>our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w:t>
      </w:r>
      <w:r w:rsidRPr="00485E23">
        <w:rPr>
          <w:rFonts w:ascii="Book Antiqua" w:eastAsia="Book Antiqua" w:hAnsi="Book Antiqua" w:cs="Book Antiqua"/>
          <w:b/>
          <w:bCs/>
          <w:color w:val="000000"/>
        </w:rPr>
        <w:t>Disinfection</w:t>
      </w:r>
      <w:proofErr w:type="spellEnd"/>
      <w:proofErr w:type="gramEnd"/>
      <w:r w:rsidRPr="00485E23">
        <w:rPr>
          <w:rFonts w:ascii="Book Antiqua" w:eastAsia="Book Antiqua" w:hAnsi="Book Antiqua" w:cs="Book Antiqua"/>
          <w:b/>
          <w:bCs/>
          <w:color w:val="000000"/>
        </w:rPr>
        <w:t xml:space="preserve"> of the endoscopes</w:t>
      </w:r>
      <w:r w:rsidRPr="0073257A">
        <w:rPr>
          <w:rFonts w:ascii="Book Antiqua" w:eastAsia="Book Antiqua" w:hAnsi="Book Antiqua" w:cs="Book Antiqua"/>
          <w:b/>
          <w:bCs/>
          <w:color w:val="000000"/>
        </w:rPr>
        <w:t>:</w:t>
      </w:r>
      <w:r w:rsidRPr="00485E23">
        <w:rPr>
          <w:rFonts w:ascii="Book Antiqua" w:eastAsia="Book Antiqua" w:hAnsi="Book Antiqua" w:cs="Book Antiqua"/>
          <w:color w:val="000000"/>
        </w:rPr>
        <w:t xml:space="preserve"> After preprocessing, the endoscope </w:t>
      </w:r>
      <w:r w:rsidR="008E1F03" w:rsidRPr="0073257A">
        <w:rPr>
          <w:rFonts w:ascii="Book Antiqua" w:hAnsi="Book Antiqua" w:cs="Arial"/>
        </w:rPr>
        <w:t>was immersed in</w:t>
      </w:r>
      <w:r w:rsidRPr="00485E23">
        <w:rPr>
          <w:rFonts w:ascii="Book Antiqua" w:eastAsia="Book Antiqua" w:hAnsi="Book Antiqua" w:cs="Book Antiqua"/>
          <w:color w:val="000000"/>
        </w:rPr>
        <w:t>to a container with 0.2</w:t>
      </w:r>
      <w:r w:rsidR="00485E23" w:rsidRPr="00485E23">
        <w:rPr>
          <w:rFonts w:ascii="Book Antiqua" w:eastAsia="Book Antiqua" w:hAnsi="Book Antiqua" w:cs="Book Antiqua"/>
          <w:color w:val="000000"/>
        </w:rPr>
        <w:t>%</w:t>
      </w:r>
      <w:r w:rsidR="00485E23">
        <w:rPr>
          <w:rFonts w:ascii="Book Antiqua" w:eastAsia="Book Antiqua" w:hAnsi="Book Antiqua" w:cs="Book Antiqua"/>
          <w:color w:val="000000"/>
        </w:rPr>
        <w:t>–</w:t>
      </w:r>
      <w:r w:rsidRPr="00485E23">
        <w:rPr>
          <w:rFonts w:ascii="Book Antiqua" w:eastAsia="Book Antiqua" w:hAnsi="Book Antiqua" w:cs="Book Antiqua"/>
          <w:color w:val="000000"/>
        </w:rPr>
        <w:t xml:space="preserve">0.35% </w:t>
      </w:r>
      <w:r w:rsidRPr="00485E23">
        <w:rPr>
          <w:rFonts w:ascii="Book Antiqua" w:eastAsia="Book Antiqua" w:hAnsi="Book Antiqua" w:cs="Book Antiqua"/>
          <w:color w:val="000000"/>
        </w:rPr>
        <w:lastRenderedPageBreak/>
        <w:t xml:space="preserve">peracetic acid for </w:t>
      </w:r>
      <w:proofErr w:type="spellStart"/>
      <w:r w:rsidRPr="00485E23">
        <w:rPr>
          <w:rFonts w:ascii="Book Antiqua" w:eastAsia="Book Antiqua" w:hAnsi="Book Antiqua" w:cs="Book Antiqua"/>
          <w:color w:val="000000"/>
        </w:rPr>
        <w:t>predisinfection</w:t>
      </w:r>
      <w:proofErr w:type="spellEnd"/>
      <w:r w:rsidRPr="00485E23">
        <w:rPr>
          <w:rFonts w:ascii="Book Antiqua" w:eastAsia="Book Antiqua" w:hAnsi="Book Antiqua" w:cs="Book Antiqua"/>
          <w:color w:val="000000"/>
        </w:rPr>
        <w:t xml:space="preserve">. Instruments should also be </w:t>
      </w:r>
      <w:proofErr w:type="spellStart"/>
      <w:r w:rsidRPr="00485E23">
        <w:rPr>
          <w:rFonts w:ascii="Book Antiqua" w:eastAsia="Book Antiqua" w:hAnsi="Book Antiqua" w:cs="Book Antiqua"/>
          <w:color w:val="000000"/>
        </w:rPr>
        <w:t>predisinfected</w:t>
      </w:r>
      <w:proofErr w:type="spellEnd"/>
      <w:r w:rsidRPr="00485E23">
        <w:rPr>
          <w:rFonts w:ascii="Book Antiqua" w:eastAsia="Book Antiqua" w:hAnsi="Book Antiqua" w:cs="Book Antiqua"/>
          <w:color w:val="000000"/>
        </w:rPr>
        <w:t xml:space="preserve"> using the solution with 0.2</w:t>
      </w:r>
      <w:r w:rsidR="00485E23" w:rsidRPr="00485E23">
        <w:rPr>
          <w:rFonts w:ascii="Book Antiqua" w:eastAsia="Book Antiqua" w:hAnsi="Book Antiqua" w:cs="Book Antiqua"/>
          <w:color w:val="000000"/>
        </w:rPr>
        <w:t>%</w:t>
      </w:r>
      <w:r w:rsidR="00485E23">
        <w:rPr>
          <w:rFonts w:ascii="Book Antiqua" w:eastAsia="Book Antiqua" w:hAnsi="Book Antiqua" w:cs="Book Antiqua"/>
          <w:color w:val="000000"/>
        </w:rPr>
        <w:t>–</w:t>
      </w:r>
      <w:r w:rsidRPr="00485E23">
        <w:rPr>
          <w:rFonts w:ascii="Book Antiqua" w:eastAsia="Book Antiqua" w:hAnsi="Book Antiqua" w:cs="Book Antiqua"/>
          <w:color w:val="000000"/>
        </w:rPr>
        <w:t>0.35% peracetic acid</w:t>
      </w:r>
      <w:r w:rsidR="008E1F03" w:rsidRPr="00485E23">
        <w:rPr>
          <w:rFonts w:ascii="Book Antiqua" w:eastAsia="Book Antiqua" w:hAnsi="Book Antiqua" w:cs="Book Antiqua"/>
          <w:color w:val="000000"/>
        </w:rPr>
        <w:t xml:space="preserve"> solution</w:t>
      </w:r>
      <w:r w:rsidRPr="00485E23">
        <w:rPr>
          <w:rFonts w:ascii="Book Antiqua" w:eastAsia="Book Antiqua" w:hAnsi="Book Antiqua" w:cs="Book Antiqua"/>
          <w:color w:val="000000"/>
        </w:rPr>
        <w:t xml:space="preserve">. Then, the endoscope </w:t>
      </w:r>
      <w:r w:rsidR="008E1F03" w:rsidRPr="00485E23">
        <w:rPr>
          <w:rFonts w:ascii="Book Antiqua" w:eastAsia="Book Antiqua" w:hAnsi="Book Antiqua" w:cs="Book Antiqua"/>
          <w:color w:val="000000"/>
        </w:rPr>
        <w:t xml:space="preserve">was </w:t>
      </w:r>
      <w:r w:rsidR="00485E23">
        <w:rPr>
          <w:rFonts w:ascii="Book Antiqua" w:eastAsia="Book Antiqua" w:hAnsi="Book Antiqua" w:cs="Book Antiqua"/>
          <w:color w:val="000000"/>
        </w:rPr>
        <w:t>placed</w:t>
      </w:r>
      <w:r w:rsidR="00485E23" w:rsidRPr="00485E23">
        <w:rPr>
          <w:rFonts w:ascii="Book Antiqua" w:eastAsia="Book Antiqua" w:hAnsi="Book Antiqua" w:cs="Book Antiqua"/>
          <w:color w:val="000000"/>
        </w:rPr>
        <w:t xml:space="preserve"> </w:t>
      </w:r>
      <w:r w:rsidRPr="00485E23">
        <w:rPr>
          <w:rFonts w:ascii="Book Antiqua" w:eastAsia="Book Antiqua" w:hAnsi="Book Antiqua" w:cs="Book Antiqua"/>
          <w:color w:val="000000"/>
        </w:rPr>
        <w:t>in a special container, seal</w:t>
      </w:r>
      <w:r w:rsidR="008E1F03" w:rsidRPr="00485E23">
        <w:rPr>
          <w:rFonts w:ascii="Book Antiqua" w:eastAsia="Book Antiqua" w:hAnsi="Book Antiqua" w:cs="Book Antiqua"/>
          <w:color w:val="000000"/>
        </w:rPr>
        <w:t>ed</w:t>
      </w:r>
      <w:r w:rsidRPr="00485E23">
        <w:rPr>
          <w:rFonts w:ascii="Book Antiqua" w:eastAsia="Book Antiqua" w:hAnsi="Book Antiqua" w:cs="Book Antiqua"/>
          <w:color w:val="000000"/>
        </w:rPr>
        <w:t>, and transfer</w:t>
      </w:r>
      <w:r w:rsidR="008E1F03" w:rsidRPr="00485E23">
        <w:rPr>
          <w:rFonts w:ascii="Book Antiqua" w:eastAsia="Book Antiqua" w:hAnsi="Book Antiqua" w:cs="Book Antiqua"/>
          <w:color w:val="000000"/>
        </w:rPr>
        <w:t>red</w:t>
      </w:r>
      <w:r w:rsidRPr="00485E23">
        <w:rPr>
          <w:rFonts w:ascii="Book Antiqua" w:eastAsia="Book Antiqua" w:hAnsi="Book Antiqua" w:cs="Book Antiqua"/>
          <w:color w:val="000000"/>
        </w:rPr>
        <w:t xml:space="preserve"> to </w:t>
      </w:r>
      <w:r w:rsidR="008E1F03" w:rsidRPr="00485E23">
        <w:rPr>
          <w:rFonts w:ascii="Book Antiqua" w:eastAsia="Book Antiqua" w:hAnsi="Book Antiqua" w:cs="Book Antiqua"/>
          <w:color w:val="000000"/>
        </w:rPr>
        <w:t xml:space="preserve">a </w:t>
      </w:r>
      <w:r w:rsidRPr="00485E23">
        <w:rPr>
          <w:rFonts w:ascii="Book Antiqua" w:eastAsia="Book Antiqua" w:hAnsi="Book Antiqua" w:cs="Book Antiqua"/>
          <w:color w:val="000000"/>
        </w:rPr>
        <w:t>clean and disinfect</w:t>
      </w:r>
      <w:r w:rsidR="008E1F03" w:rsidRPr="00485E23">
        <w:rPr>
          <w:rFonts w:ascii="Book Antiqua" w:eastAsia="Book Antiqua" w:hAnsi="Book Antiqua" w:cs="Book Antiqua"/>
          <w:color w:val="000000"/>
        </w:rPr>
        <w:t>ed</w:t>
      </w:r>
      <w:r w:rsidRPr="00485E23">
        <w:rPr>
          <w:rFonts w:ascii="Book Antiqua" w:eastAsia="Book Antiqua" w:hAnsi="Book Antiqua" w:cs="Book Antiqua"/>
          <w:color w:val="000000"/>
        </w:rPr>
        <w:t xml:space="preserve"> room. </w:t>
      </w:r>
      <w:r w:rsidR="008E1F03" w:rsidRPr="00485E23">
        <w:rPr>
          <w:rFonts w:ascii="Book Antiqua" w:eastAsia="Book Antiqua" w:hAnsi="Book Antiqua" w:cs="Book Antiqua"/>
          <w:color w:val="000000"/>
        </w:rPr>
        <w:t>S</w:t>
      </w:r>
      <w:r w:rsidRPr="00485E23">
        <w:rPr>
          <w:rFonts w:ascii="Book Antiqua" w:eastAsia="Book Antiqua" w:hAnsi="Book Antiqua" w:cs="Book Antiqua"/>
          <w:color w:val="000000"/>
        </w:rPr>
        <w:t xml:space="preserve">tandard cleaning and disinfection </w:t>
      </w:r>
      <w:r w:rsidR="008E1F03" w:rsidRPr="0073257A">
        <w:rPr>
          <w:rFonts w:ascii="Book Antiqua" w:hAnsi="Book Antiqua" w:cs="Arial"/>
        </w:rPr>
        <w:t>procedures were carried out</w:t>
      </w:r>
      <w:r w:rsidR="008E1F03" w:rsidRPr="00485E23" w:rsidDel="008E1F03">
        <w:rPr>
          <w:rFonts w:ascii="Book Antiqua" w:eastAsia="Book Antiqua" w:hAnsi="Book Antiqua" w:cs="Book Antiqua"/>
          <w:color w:val="000000"/>
        </w:rPr>
        <w:t xml:space="preserve"> </w:t>
      </w:r>
      <w:r w:rsidRPr="00485E23">
        <w:rPr>
          <w:rFonts w:ascii="Book Antiqua" w:eastAsia="Book Antiqua" w:hAnsi="Book Antiqua" w:cs="Book Antiqua"/>
          <w:color w:val="000000"/>
        </w:rPr>
        <w:t>after 10 min. Finally, total ethanol</w:t>
      </w:r>
      <w:r w:rsidRPr="00A86EDA">
        <w:rPr>
          <w:rFonts w:ascii="Book Antiqua" w:eastAsia="Book Antiqua" w:hAnsi="Book Antiqua" w:cs="Book Antiqua"/>
          <w:color w:val="000000"/>
        </w:rPr>
        <w:t xml:space="preserve"> perfusion with 75% alcohol and full sterilization with 0.2</w:t>
      </w:r>
      <w:r w:rsidR="00485E23" w:rsidRPr="00A86EDA">
        <w:rPr>
          <w:rFonts w:ascii="Book Antiqua" w:eastAsia="Book Antiqua" w:hAnsi="Book Antiqua" w:cs="Book Antiqua"/>
          <w:color w:val="000000"/>
        </w:rPr>
        <w:t>%</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0.35% peracetic acid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w:t>
      </w:r>
      <w:r w:rsidR="00A03FAA">
        <w:rPr>
          <w:rFonts w:ascii="Book Antiqua" w:eastAsia="Book Antiqua" w:hAnsi="Book Antiqua" w:cs="Book Antiqua"/>
          <w:color w:val="000000"/>
        </w:rPr>
        <w:t xml:space="preserve">done </w:t>
      </w:r>
      <w:r w:rsidRPr="00A86EDA">
        <w:rPr>
          <w:rFonts w:ascii="Book Antiqua" w:eastAsia="Book Antiqua" w:hAnsi="Book Antiqua" w:cs="Book Antiqua"/>
          <w:color w:val="000000"/>
        </w:rPr>
        <w:t xml:space="preserve">before </w:t>
      </w:r>
      <w:r w:rsidR="00A03FAA">
        <w:rPr>
          <w:rFonts w:ascii="Book Antiqua" w:eastAsia="Book Antiqua" w:hAnsi="Book Antiqua" w:cs="Book Antiqua"/>
          <w:color w:val="000000"/>
        </w:rPr>
        <w:t xml:space="preserve">the </w:t>
      </w:r>
      <w:r w:rsidRPr="00A86EDA">
        <w:rPr>
          <w:rFonts w:ascii="Book Antiqua" w:eastAsia="Book Antiqua" w:hAnsi="Book Antiqua" w:cs="Book Antiqua"/>
          <w:color w:val="000000"/>
        </w:rPr>
        <w:t>application of endoscope to the next patient.</w:t>
      </w:r>
    </w:p>
    <w:p w14:paraId="78C8F029" w14:textId="38DF3C62" w:rsidR="00A77B3E" w:rsidRPr="00A86EDA" w:rsidRDefault="00D50EC7" w:rsidP="00D141C3">
      <w:pPr>
        <w:snapToGrid w:val="0"/>
        <w:spacing w:line="360" w:lineRule="auto"/>
        <w:ind w:firstLineChars="100" w:firstLine="240"/>
        <w:jc w:val="both"/>
        <w:rPr>
          <w:rFonts w:ascii="Book Antiqua" w:eastAsia="Book Antiqua" w:hAnsi="Book Antiqua" w:cs="Book Antiqua"/>
          <w:color w:val="000000"/>
        </w:rPr>
      </w:pPr>
      <w:r w:rsidRPr="00A86EDA">
        <w:rPr>
          <w:rFonts w:ascii="Book Antiqua" w:eastAsia="Book Antiqua" w:hAnsi="Book Antiqua" w:cs="Book Antiqua"/>
          <w:color w:val="000000"/>
        </w:rPr>
        <w:t xml:space="preserve">After daily cleaning and disinfection, the cleaning tank, rinsing tank, perfusion device, and cleaning brush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thoroughly cleaned and disinfected with 0.2</w:t>
      </w:r>
      <w:r w:rsidR="00485E23" w:rsidRPr="00A86EDA">
        <w:rPr>
          <w:rFonts w:ascii="Book Antiqua" w:eastAsia="Book Antiqua" w:hAnsi="Book Antiqua" w:cs="Book Antiqua"/>
          <w:color w:val="000000"/>
        </w:rPr>
        <w:t>%</w:t>
      </w:r>
      <w:r w:rsidR="00485E23">
        <w:rPr>
          <w:rFonts w:ascii="Book Antiqua" w:eastAsia="Book Antiqua" w:hAnsi="Book Antiqua" w:cs="Book Antiqua"/>
          <w:color w:val="000000"/>
        </w:rPr>
        <w:t>–</w:t>
      </w:r>
      <w:r w:rsidRPr="00A86EDA">
        <w:rPr>
          <w:rFonts w:ascii="Book Antiqua" w:eastAsia="Book Antiqua" w:hAnsi="Book Antiqua" w:cs="Book Antiqua"/>
          <w:color w:val="000000"/>
        </w:rPr>
        <w:t>0.35% peracetic acid.</w:t>
      </w:r>
    </w:p>
    <w:p w14:paraId="0022FA65" w14:textId="77777777" w:rsidR="00A00B98" w:rsidRPr="00A86EDA" w:rsidRDefault="00A00B98" w:rsidP="00D141C3">
      <w:pPr>
        <w:snapToGrid w:val="0"/>
        <w:spacing w:line="360" w:lineRule="auto"/>
        <w:jc w:val="both"/>
        <w:rPr>
          <w:rFonts w:ascii="Book Antiqua" w:hAnsi="Book Antiqua"/>
        </w:rPr>
      </w:pPr>
    </w:p>
    <w:p w14:paraId="63715F5E" w14:textId="77777777" w:rsidR="00A00B98" w:rsidRPr="00A86EDA" w:rsidRDefault="00D50EC7" w:rsidP="00D141C3">
      <w:pPr>
        <w:snapToGrid w:val="0"/>
        <w:spacing w:line="360" w:lineRule="auto"/>
        <w:jc w:val="both"/>
        <w:outlineLvl w:val="0"/>
        <w:rPr>
          <w:rFonts w:ascii="Book Antiqua" w:eastAsia="Book Antiqua" w:hAnsi="Book Antiqua" w:cs="Book Antiqua"/>
          <w:b/>
          <w:bCs/>
          <w:i/>
          <w:iCs/>
          <w:color w:val="000000"/>
        </w:rPr>
      </w:pPr>
      <w:r w:rsidRPr="00A86EDA">
        <w:rPr>
          <w:rFonts w:ascii="Book Antiqua" w:eastAsia="Book Antiqua" w:hAnsi="Book Antiqua" w:cs="Book Antiqua"/>
          <w:b/>
          <w:bCs/>
          <w:i/>
          <w:iCs/>
          <w:color w:val="000000"/>
        </w:rPr>
        <w:t>Enhancing access management system</w:t>
      </w:r>
    </w:p>
    <w:p w14:paraId="03D9DB7A" w14:textId="0909E48D" w:rsidR="00A77B3E" w:rsidRPr="00A86EDA" w:rsidRDefault="00A03FAA" w:rsidP="00D141C3">
      <w:pPr>
        <w:snapToGrid w:val="0"/>
        <w:spacing w:line="360" w:lineRule="auto"/>
        <w:jc w:val="both"/>
        <w:rPr>
          <w:rFonts w:ascii="Book Antiqua" w:hAnsi="Book Antiqua"/>
          <w:b/>
          <w:bCs/>
        </w:rPr>
      </w:pPr>
      <w:r>
        <w:rPr>
          <w:rFonts w:ascii="Book Antiqua" w:eastAsia="Book Antiqua" w:hAnsi="Book Antiqua" w:cs="Book Antiqua"/>
          <w:color w:val="000000"/>
        </w:rPr>
        <w:t>T</w:t>
      </w:r>
      <w:r w:rsidR="00D50EC7" w:rsidRPr="00A86EDA">
        <w:rPr>
          <w:rFonts w:ascii="Book Antiqua" w:eastAsia="Book Antiqua" w:hAnsi="Book Antiqua" w:cs="Book Antiqua"/>
          <w:color w:val="000000"/>
        </w:rPr>
        <w:t>hree special channels with eye-catching signs</w:t>
      </w:r>
      <w:r>
        <w:rPr>
          <w:rFonts w:ascii="Book Antiqua" w:eastAsia="Book Antiqua" w:hAnsi="Book Antiqua" w:cs="Book Antiqua"/>
          <w:color w:val="000000"/>
        </w:rPr>
        <w:t xml:space="preserve"> were set up</w:t>
      </w:r>
      <w:r w:rsidR="00D50EC7" w:rsidRPr="00A86EDA">
        <w:rPr>
          <w:rFonts w:ascii="Book Antiqua" w:eastAsia="Book Antiqua" w:hAnsi="Book Antiqua" w:cs="Book Antiqua"/>
          <w:color w:val="000000"/>
        </w:rPr>
        <w:t xml:space="preserve">, for entrance and exit of medical staff as well as patients. Dedicated staff </w:t>
      </w:r>
      <w:r>
        <w:rPr>
          <w:rFonts w:ascii="Book Antiqua" w:eastAsia="Book Antiqua" w:hAnsi="Book Antiqua" w:cs="Book Antiqua"/>
          <w:color w:val="000000"/>
        </w:rPr>
        <w:t xml:space="preserve">were appointed for </w:t>
      </w:r>
      <w:r w:rsidR="00D50EC7" w:rsidRPr="00A86EDA">
        <w:rPr>
          <w:rFonts w:ascii="Book Antiqua" w:eastAsia="Book Antiqua" w:hAnsi="Book Antiqua" w:cs="Book Antiqua"/>
          <w:color w:val="000000"/>
        </w:rPr>
        <w:t>manag</w:t>
      </w:r>
      <w:r>
        <w:rPr>
          <w:rFonts w:ascii="Book Antiqua" w:eastAsia="Book Antiqua" w:hAnsi="Book Antiqua" w:cs="Book Antiqua"/>
          <w:color w:val="000000"/>
        </w:rPr>
        <w:t>ing</w:t>
      </w:r>
      <w:r w:rsidR="00D50EC7" w:rsidRPr="00A86EDA">
        <w:rPr>
          <w:rFonts w:ascii="Book Antiqua" w:eastAsia="Book Antiqua" w:hAnsi="Book Antiqua" w:cs="Book Antiqua"/>
          <w:color w:val="000000"/>
        </w:rPr>
        <w:t xml:space="preserve"> these channels and record</w:t>
      </w:r>
      <w:r>
        <w:rPr>
          <w:rFonts w:ascii="Book Antiqua" w:eastAsia="Book Antiqua" w:hAnsi="Book Antiqua" w:cs="Book Antiqua"/>
          <w:color w:val="000000"/>
        </w:rPr>
        <w:t xml:space="preserve">ing </w:t>
      </w:r>
      <w:r w:rsidR="00D50EC7" w:rsidRPr="00A86EDA">
        <w:rPr>
          <w:rFonts w:ascii="Book Antiqua" w:eastAsia="Book Antiqua" w:hAnsi="Book Antiqua" w:cs="Book Antiqua"/>
          <w:color w:val="000000"/>
        </w:rPr>
        <w:t>related information.</w:t>
      </w:r>
    </w:p>
    <w:p w14:paraId="57C58194" w14:textId="50FEDF2A" w:rsidR="00A77B3E" w:rsidRPr="00A86EDA" w:rsidRDefault="00A77B3E" w:rsidP="00D141C3">
      <w:pPr>
        <w:snapToGrid w:val="0"/>
        <w:spacing w:line="360" w:lineRule="auto"/>
        <w:jc w:val="both"/>
        <w:rPr>
          <w:rFonts w:ascii="Book Antiqua" w:hAnsi="Book Antiqua"/>
        </w:rPr>
      </w:pPr>
    </w:p>
    <w:p w14:paraId="58608B4A" w14:textId="7479DD36" w:rsidR="00A00B98" w:rsidRPr="00A86EDA" w:rsidRDefault="00D50EC7" w:rsidP="00485E23">
      <w:pPr>
        <w:snapToGrid w:val="0"/>
        <w:spacing w:line="360" w:lineRule="auto"/>
        <w:jc w:val="both"/>
        <w:rPr>
          <w:rFonts w:ascii="Book Antiqua" w:hAnsi="Book Antiqua" w:cs="Arial"/>
        </w:rPr>
      </w:pPr>
      <w:r w:rsidRPr="00A86EDA">
        <w:rPr>
          <w:rFonts w:ascii="Book Antiqua" w:eastAsia="Book Antiqua" w:hAnsi="Book Antiqua" w:cs="Book Antiqua"/>
          <w:b/>
          <w:bCs/>
          <w:color w:val="000000"/>
        </w:rPr>
        <w:t>Entrance and exit channels for medical staff</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w:t>
      </w:r>
      <w:r w:rsidR="00A00B98" w:rsidRPr="00A86EDA">
        <w:rPr>
          <w:rFonts w:ascii="Book Antiqua" w:hAnsi="Book Antiqua" w:cs="Arial"/>
        </w:rPr>
        <w:t>Measurement of medical staff’s body temperature was undertaken before their entrance into a specific channel. In ou</w:t>
      </w:r>
      <w:r w:rsidR="000D0E14" w:rsidRPr="00A86EDA">
        <w:rPr>
          <w:rFonts w:ascii="Book Antiqua" w:hAnsi="Book Antiqua" w:cs="Arial"/>
        </w:rPr>
        <w:t>r center, staff without fever (&lt;</w:t>
      </w:r>
      <w:r w:rsidR="00A00B98" w:rsidRPr="00A86EDA">
        <w:rPr>
          <w:rFonts w:ascii="Book Antiqua" w:hAnsi="Book Antiqua" w:cs="Arial"/>
          <w:lang w:eastAsia="zh-CN"/>
        </w:rPr>
        <w:t xml:space="preserve"> </w:t>
      </w:r>
      <w:r w:rsidR="00A00B98" w:rsidRPr="00A86EDA">
        <w:rPr>
          <w:rFonts w:ascii="Book Antiqua" w:hAnsi="Book Antiqua" w:cs="Arial"/>
        </w:rPr>
        <w:t>37.3</w:t>
      </w:r>
      <w:r w:rsidR="00485E23">
        <w:rPr>
          <w:rFonts w:ascii="Book Antiqua" w:hAnsi="Book Antiqua" w:cs="Arial"/>
        </w:rPr>
        <w:sym w:font="Symbol" w:char="F0B0"/>
      </w:r>
      <w:r w:rsidR="00485E23">
        <w:rPr>
          <w:rFonts w:ascii="Book Antiqua" w:hAnsi="Book Antiqua" w:cs="Arial"/>
        </w:rPr>
        <w:t>C</w:t>
      </w:r>
      <w:r w:rsidR="00A03FAA">
        <w:rPr>
          <w:rFonts w:ascii="Book Antiqua" w:hAnsi="Book Antiqua" w:cs="Arial" w:hint="eastAsia"/>
        </w:rPr>
        <w:t>)</w:t>
      </w:r>
      <w:r w:rsidR="00485E23">
        <w:rPr>
          <w:rFonts w:ascii="Book Antiqua" w:hAnsi="Book Antiqua" w:cs="Arial"/>
        </w:rPr>
        <w:t xml:space="preserve"> </w:t>
      </w:r>
      <w:r w:rsidR="00A00B98" w:rsidRPr="00A86EDA">
        <w:rPr>
          <w:rFonts w:ascii="Book Antiqua" w:hAnsi="Book Antiqua" w:cs="Arial"/>
        </w:rPr>
        <w:t xml:space="preserve">were allowed to enter the endoscopy center, and protective equipment, such as disposable mask, hat, and surgical gown were provided. The body temperature </w:t>
      </w:r>
      <w:r w:rsidR="00A03FAA">
        <w:rPr>
          <w:rFonts w:ascii="Book Antiqua" w:hAnsi="Book Antiqua" w:cs="Arial"/>
        </w:rPr>
        <w:t xml:space="preserve">of the staff </w:t>
      </w:r>
      <w:r w:rsidR="00A00B98" w:rsidRPr="00A86EDA">
        <w:rPr>
          <w:rFonts w:ascii="Book Antiqua" w:hAnsi="Book Antiqua" w:cs="Arial"/>
        </w:rPr>
        <w:t xml:space="preserve">was measured again when </w:t>
      </w:r>
      <w:r w:rsidR="00485E23">
        <w:rPr>
          <w:rFonts w:ascii="Book Antiqua" w:hAnsi="Book Antiqua" w:cs="Arial"/>
        </w:rPr>
        <w:t>they</w:t>
      </w:r>
      <w:r w:rsidR="00A00B98" w:rsidRPr="00A86EDA">
        <w:rPr>
          <w:rFonts w:ascii="Book Antiqua" w:hAnsi="Book Antiqua" w:cs="Arial"/>
        </w:rPr>
        <w:t xml:space="preserve"> left work.</w:t>
      </w:r>
    </w:p>
    <w:p w14:paraId="4F08F5B0" w14:textId="44C32638" w:rsidR="00A77B3E" w:rsidRPr="00A86EDA" w:rsidRDefault="00485E23" w:rsidP="00D141C3">
      <w:pPr>
        <w:snapToGrid w:val="0"/>
        <w:spacing w:line="360" w:lineRule="auto"/>
        <w:jc w:val="both"/>
        <w:rPr>
          <w:rFonts w:ascii="Book Antiqua" w:hAnsi="Book Antiqua"/>
        </w:rPr>
      </w:pPr>
      <w:r>
        <w:rPr>
          <w:rFonts w:ascii="Book Antiqua" w:hAnsi="Book Antiqua"/>
        </w:rPr>
        <w:tab/>
      </w:r>
    </w:p>
    <w:p w14:paraId="25C6427F" w14:textId="6330DD5C" w:rsidR="00A77B3E" w:rsidRPr="00A86EDA" w:rsidRDefault="00485E23" w:rsidP="00D141C3">
      <w:pPr>
        <w:snapToGrid w:val="0"/>
        <w:spacing w:line="360" w:lineRule="auto"/>
        <w:jc w:val="both"/>
        <w:rPr>
          <w:rFonts w:ascii="Book Antiqua" w:hAnsi="Book Antiqua"/>
        </w:rPr>
      </w:pPr>
      <w:r>
        <w:rPr>
          <w:rFonts w:ascii="Book Antiqua" w:eastAsia="Book Antiqua" w:hAnsi="Book Antiqua" w:cs="Book Antiqua"/>
          <w:b/>
          <w:bCs/>
          <w:color w:val="000000"/>
        </w:rPr>
        <w:t>E</w:t>
      </w:r>
      <w:r w:rsidR="00D50EC7" w:rsidRPr="00A86EDA">
        <w:rPr>
          <w:rFonts w:ascii="Book Antiqua" w:eastAsia="Book Antiqua" w:hAnsi="Book Antiqua" w:cs="Book Antiqua"/>
          <w:b/>
          <w:bCs/>
          <w:color w:val="000000"/>
        </w:rPr>
        <w:t>ntrance channel for patients</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Patients who underwent secondary screening (see below) were allowed to enter our endoscopy center. Family members had no access to the endoscopy center. Entrance was permitted </w:t>
      </w:r>
      <w:r w:rsidR="0095060D">
        <w:rPr>
          <w:rFonts w:ascii="Book Antiqua" w:eastAsia="Book Antiqua" w:hAnsi="Book Antiqua" w:cs="Book Antiqua"/>
          <w:color w:val="000000"/>
        </w:rPr>
        <w:t xml:space="preserve">for one family member </w:t>
      </w:r>
      <w:r w:rsidR="00D50EC7" w:rsidRPr="00A86EDA">
        <w:rPr>
          <w:rFonts w:ascii="Book Antiqua" w:eastAsia="Book Antiqua" w:hAnsi="Book Antiqua" w:cs="Book Antiqua"/>
          <w:color w:val="000000"/>
        </w:rPr>
        <w:t>only</w:t>
      </w:r>
      <w:r w:rsidR="0095060D">
        <w:rPr>
          <w:rFonts w:ascii="Book Antiqua" w:eastAsia="Book Antiqua" w:hAnsi="Book Antiqua" w:cs="Book Antiqua"/>
          <w:color w:val="000000"/>
        </w:rPr>
        <w:t xml:space="preserve"> if the patient was in serious condition</w:t>
      </w:r>
      <w:r w:rsidR="00D50EC7" w:rsidRPr="00A86EDA">
        <w:rPr>
          <w:rFonts w:ascii="Book Antiqua" w:eastAsia="Book Antiqua" w:hAnsi="Book Antiqua" w:cs="Book Antiqua"/>
          <w:color w:val="000000"/>
        </w:rPr>
        <w:t>.</w:t>
      </w:r>
    </w:p>
    <w:p w14:paraId="1153E578" w14:textId="77777777" w:rsidR="00485E23" w:rsidRPr="00A86EDA" w:rsidRDefault="00485E23" w:rsidP="00D141C3">
      <w:pPr>
        <w:snapToGrid w:val="0"/>
        <w:spacing w:line="360" w:lineRule="auto"/>
        <w:jc w:val="both"/>
        <w:rPr>
          <w:rFonts w:ascii="Book Antiqua" w:hAnsi="Book Antiqua"/>
        </w:rPr>
      </w:pPr>
    </w:p>
    <w:p w14:paraId="73AB38DB" w14:textId="20CB400E" w:rsidR="00A77B3E" w:rsidRPr="00A86EDA" w:rsidRDefault="00485E23" w:rsidP="00485E23">
      <w:pPr>
        <w:snapToGrid w:val="0"/>
        <w:spacing w:line="360" w:lineRule="auto"/>
        <w:jc w:val="both"/>
        <w:rPr>
          <w:rFonts w:ascii="Book Antiqua" w:hAnsi="Book Antiqua"/>
        </w:rPr>
      </w:pPr>
      <w:r>
        <w:rPr>
          <w:rFonts w:ascii="Book Antiqua" w:eastAsia="Book Antiqua" w:hAnsi="Book Antiqua" w:cs="Book Antiqua"/>
          <w:b/>
          <w:bCs/>
          <w:color w:val="000000"/>
        </w:rPr>
        <w:lastRenderedPageBreak/>
        <w:t>E</w:t>
      </w:r>
      <w:r w:rsidR="00D50EC7" w:rsidRPr="00A86EDA">
        <w:rPr>
          <w:rFonts w:ascii="Book Antiqua" w:eastAsia="Book Antiqua" w:hAnsi="Book Antiqua" w:cs="Book Antiqua"/>
          <w:b/>
          <w:bCs/>
          <w:color w:val="000000"/>
        </w:rPr>
        <w:t>xit channel for patients</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Patients who received endoscopic intervention </w:t>
      </w:r>
      <w:r w:rsidRPr="00A86EDA">
        <w:rPr>
          <w:rFonts w:ascii="Book Antiqua" w:eastAsia="Book Antiqua" w:hAnsi="Book Antiqua" w:cs="Book Antiqua"/>
          <w:color w:val="000000"/>
        </w:rPr>
        <w:t>ha</w:t>
      </w:r>
      <w:r>
        <w:rPr>
          <w:rFonts w:ascii="Book Antiqua" w:eastAsia="Book Antiqua" w:hAnsi="Book Antiqua" w:cs="Book Antiqua"/>
          <w:color w:val="000000"/>
        </w:rPr>
        <w:t>d</w:t>
      </w:r>
      <w:r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to leave the endoscopy center through an exit channel. Patients’ entrance was prohibited as well.</w:t>
      </w:r>
    </w:p>
    <w:p w14:paraId="0AB11E60" w14:textId="77777777" w:rsidR="00A77B3E" w:rsidRPr="00A86EDA" w:rsidRDefault="00A77B3E" w:rsidP="00D141C3">
      <w:pPr>
        <w:snapToGrid w:val="0"/>
        <w:spacing w:line="360" w:lineRule="auto"/>
        <w:jc w:val="both"/>
        <w:rPr>
          <w:rFonts w:ascii="Book Antiqua" w:hAnsi="Book Antiqua"/>
        </w:rPr>
      </w:pPr>
    </w:p>
    <w:p w14:paraId="47E7033E"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PATIENTS WITHOUT EMERGENCY</w:t>
      </w:r>
    </w:p>
    <w:p w14:paraId="04744E79" w14:textId="30651D0C"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Prehospital management</w:t>
      </w:r>
    </w:p>
    <w:p w14:paraId="7CF32F7A" w14:textId="6364B9E1"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Appointment scheduling for patients</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Personal mobility and gathering </w:t>
      </w:r>
      <w:r w:rsidR="00A03FAA">
        <w:rPr>
          <w:rFonts w:ascii="Book Antiqua" w:eastAsia="Book Antiqua" w:hAnsi="Book Antiqua" w:cs="Book Antiqua"/>
          <w:color w:val="000000"/>
        </w:rPr>
        <w:t>might</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increase the risk of coronavirus transmission. Diagnostic</w:t>
      </w:r>
      <w:r w:rsidR="00BE003B">
        <w:rPr>
          <w:rFonts w:ascii="Book Antiqua" w:hAnsi="Book Antiqua" w:cs="Book Antiqua" w:hint="eastAsia"/>
          <w:color w:val="000000"/>
          <w:lang w:eastAsia="zh-CN"/>
        </w:rPr>
        <w:t xml:space="preserve"> </w:t>
      </w:r>
      <w:r w:rsidR="00BE003B" w:rsidRPr="0073257A">
        <w:rPr>
          <w:rFonts w:ascii="Book Antiqua" w:hAnsi="Book Antiqua" w:cs="Book Antiqua"/>
          <w:bCs/>
          <w:color w:val="000000"/>
          <w:lang w:eastAsia="zh-CN"/>
        </w:rPr>
        <w:t>a</w:t>
      </w:r>
      <w:r w:rsidR="00BE003B" w:rsidRPr="0073257A">
        <w:rPr>
          <w:rFonts w:ascii="Book Antiqua" w:eastAsia="Book Antiqua" w:hAnsi="Book Antiqua" w:cs="Book Antiqua"/>
          <w:bCs/>
          <w:color w:val="000000"/>
        </w:rPr>
        <w:t>ppointment scheduling</w:t>
      </w:r>
      <w:r w:rsidRPr="00A86EDA">
        <w:rPr>
          <w:rFonts w:ascii="Book Antiqua" w:eastAsia="Book Antiqua" w:hAnsi="Book Antiqua" w:cs="Book Antiqua"/>
          <w:color w:val="000000"/>
        </w:rPr>
        <w:t xml:space="preserve"> for asymptomatic patients without warning signs (</w:t>
      </w:r>
      <w:r w:rsidRPr="0073257A">
        <w:rPr>
          <w:rFonts w:ascii="Book Antiqua" w:eastAsia="Book Antiqua" w:hAnsi="Book Antiqua" w:cs="Book Antiqua"/>
          <w:i/>
          <w:iCs/>
          <w:color w:val="000000"/>
        </w:rPr>
        <w:t>e.g</w:t>
      </w:r>
      <w:r w:rsidR="00BC4412" w:rsidRPr="0073257A">
        <w:rPr>
          <w:rFonts w:ascii="Book Antiqua" w:eastAsia="Book Antiqua" w:hAnsi="Book Antiqua" w:cs="Book Antiqua"/>
          <w:i/>
          <w:iCs/>
          <w:color w:val="000000"/>
        </w:rPr>
        <w:t>.</w:t>
      </w:r>
      <w:r w:rsidRPr="00485E23">
        <w:rPr>
          <w:rFonts w:ascii="Book Antiqua" w:eastAsia="Book Antiqua" w:hAnsi="Book Antiqua" w:cs="Book Antiqua"/>
          <w:color w:val="000000"/>
        </w:rPr>
        <w:t>, unexplained weight loss), and therapeutic plans for patients with mild illness (</w:t>
      </w:r>
      <w:r w:rsidRPr="0073257A">
        <w:rPr>
          <w:rFonts w:ascii="Book Antiqua" w:eastAsia="Book Antiqua" w:hAnsi="Book Antiqua" w:cs="Book Antiqua"/>
          <w:i/>
          <w:iCs/>
          <w:color w:val="000000"/>
        </w:rPr>
        <w:t>e.g</w:t>
      </w:r>
      <w:r w:rsidR="00BC4412" w:rsidRPr="0073257A">
        <w:rPr>
          <w:rFonts w:ascii="Book Antiqua" w:eastAsia="Book Antiqua" w:hAnsi="Book Antiqua" w:cs="Book Antiqua"/>
          <w:i/>
          <w:iCs/>
          <w:color w:val="000000"/>
        </w:rPr>
        <w:t>.</w:t>
      </w:r>
      <w:r w:rsidRP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small colorectal polyps) should be delayed. The appointment should be arranged according to the potential severity of illness. Priority </w:t>
      </w:r>
      <w:r w:rsidR="00A03FAA">
        <w:rPr>
          <w:rFonts w:ascii="Book Antiqua" w:eastAsia="Book Antiqua" w:hAnsi="Book Antiqua" w:cs="Book Antiqua"/>
          <w:color w:val="000000"/>
        </w:rPr>
        <w:t>should be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given to patients who are old, frail, children, have a history of taking immunosuppressants, </w:t>
      </w:r>
      <w:r w:rsidR="00485E23">
        <w:rPr>
          <w:rFonts w:ascii="Book Antiqua" w:eastAsia="Book Antiqua" w:hAnsi="Book Antiqua" w:cs="Book Antiqua"/>
          <w:color w:val="000000"/>
        </w:rPr>
        <w:t xml:space="preserve">have </w:t>
      </w:r>
      <w:r w:rsidRPr="00A86EDA">
        <w:rPr>
          <w:rFonts w:ascii="Book Antiqua" w:eastAsia="Book Antiqua" w:hAnsi="Book Antiqua" w:cs="Book Antiqua"/>
          <w:color w:val="000000"/>
        </w:rPr>
        <w:t xml:space="preserve">diabetes, </w:t>
      </w:r>
      <w:r w:rsidR="00485E23">
        <w:rPr>
          <w:rFonts w:ascii="Book Antiqua" w:eastAsia="Book Antiqua" w:hAnsi="Book Antiqua" w:cs="Book Antiqua"/>
          <w:color w:val="000000"/>
        </w:rPr>
        <w:t>or</w:t>
      </w:r>
      <w:r w:rsidR="00485E23"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to </w:t>
      </w:r>
      <w:r w:rsidRPr="00A86EDA">
        <w:rPr>
          <w:rFonts w:ascii="Book Antiqua" w:eastAsia="Book Antiqua" w:hAnsi="Book Antiqua" w:cs="Book Antiqua"/>
          <w:color w:val="000000"/>
        </w:rPr>
        <w:t>other immunocompromised patients. In our center, all patients were informed about the risk of virus infection, if they would like to receive endoscopy during the outbreak.</w:t>
      </w:r>
    </w:p>
    <w:p w14:paraId="18714C04" w14:textId="10074721" w:rsidR="00A77B3E" w:rsidRPr="00A86EDA" w:rsidRDefault="00485E23" w:rsidP="00D141C3">
      <w:pPr>
        <w:snapToGrid w:val="0"/>
        <w:spacing w:line="360" w:lineRule="auto"/>
        <w:jc w:val="both"/>
        <w:rPr>
          <w:rFonts w:ascii="Book Antiqua" w:hAnsi="Book Antiqua"/>
        </w:rPr>
      </w:pPr>
      <w:r>
        <w:rPr>
          <w:rFonts w:ascii="Book Antiqua" w:hAnsi="Book Antiqua"/>
        </w:rPr>
        <w:tab/>
      </w:r>
    </w:p>
    <w:p w14:paraId="4D7DF01F" w14:textId="548D1EC6" w:rsidR="00A77B3E" w:rsidRPr="00A86EDA" w:rsidRDefault="00FB57B9" w:rsidP="00D141C3">
      <w:pPr>
        <w:snapToGrid w:val="0"/>
        <w:spacing w:line="360" w:lineRule="auto"/>
        <w:jc w:val="both"/>
        <w:rPr>
          <w:rFonts w:ascii="Book Antiqua" w:hAnsi="Book Antiqua"/>
        </w:rPr>
      </w:pPr>
      <w:r>
        <w:rPr>
          <w:rFonts w:ascii="Book Antiqua" w:hAnsi="Book Antiqua" w:cs="Book Antiqua" w:hint="eastAsia"/>
          <w:b/>
          <w:bCs/>
          <w:color w:val="000000"/>
          <w:lang w:eastAsia="zh-CN"/>
        </w:rPr>
        <w:t xml:space="preserve">Patient survey </w:t>
      </w:r>
      <w:r w:rsidR="00D50EC7" w:rsidRPr="00A86EDA">
        <w:rPr>
          <w:rFonts w:ascii="Book Antiqua" w:eastAsia="Book Antiqua" w:hAnsi="Book Antiqua" w:cs="Book Antiqua"/>
          <w:b/>
          <w:bCs/>
          <w:color w:val="000000"/>
        </w:rPr>
        <w:t xml:space="preserve">and preparation </w:t>
      </w:r>
      <w:r w:rsidR="005906D4" w:rsidRPr="0073257A">
        <w:rPr>
          <w:rFonts w:ascii="Book Antiqua" w:eastAsia="Book Antiqua" w:hAnsi="Book Antiqua" w:cs="Book Antiqua"/>
          <w:b/>
          <w:color w:val="000000"/>
        </w:rPr>
        <w:t>prior to</w:t>
      </w:r>
      <w:r w:rsidRPr="005906D4">
        <w:rPr>
          <w:rFonts w:ascii="Book Antiqua" w:eastAsia="Book Antiqua" w:hAnsi="Book Antiqua" w:cs="Book Antiqua"/>
          <w:b/>
          <w:bCs/>
          <w:color w:val="000000"/>
        </w:rPr>
        <w:t xml:space="preserve"> </w:t>
      </w:r>
      <w:r w:rsidR="00D50EC7" w:rsidRPr="00A86EDA">
        <w:rPr>
          <w:rFonts w:ascii="Book Antiqua" w:eastAsia="Book Antiqua" w:hAnsi="Book Antiqua" w:cs="Book Antiqua"/>
          <w:b/>
          <w:bCs/>
          <w:color w:val="000000"/>
        </w:rPr>
        <w:t>endoscopy</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Dedicated staff contacted patients </w:t>
      </w:r>
      <w:r w:rsidR="00D50EC7" w:rsidRPr="00A86EDA">
        <w:rPr>
          <w:rFonts w:ascii="Book Antiqua" w:eastAsia="Book Antiqua" w:hAnsi="Book Antiqua" w:cs="Book Antiqua"/>
          <w:i/>
          <w:iCs/>
          <w:color w:val="000000"/>
        </w:rPr>
        <w:t xml:space="preserve">via </w:t>
      </w:r>
      <w:r w:rsidR="00D50EC7" w:rsidRPr="00A86EDA">
        <w:rPr>
          <w:rFonts w:ascii="Book Antiqua" w:eastAsia="Book Antiqua" w:hAnsi="Book Antiqua" w:cs="Book Antiqua"/>
          <w:color w:val="000000"/>
        </w:rPr>
        <w:t xml:space="preserve">telephone within 2 </w:t>
      </w:r>
      <w:proofErr w:type="spellStart"/>
      <w:r w:rsidR="00D50EC7" w:rsidRPr="00A86EDA">
        <w:rPr>
          <w:rFonts w:ascii="Book Antiqua" w:eastAsia="Book Antiqua" w:hAnsi="Book Antiqua" w:cs="Book Antiqua"/>
          <w:color w:val="000000"/>
        </w:rPr>
        <w:t>wk</w:t>
      </w:r>
      <w:proofErr w:type="spellEnd"/>
      <w:r w:rsidR="00D50EC7" w:rsidRPr="00A86EDA">
        <w:rPr>
          <w:rFonts w:ascii="Book Antiqua" w:eastAsia="Book Antiqua" w:hAnsi="Book Antiqua" w:cs="Book Antiqua"/>
          <w:color w:val="000000"/>
        </w:rPr>
        <w:t xml:space="preserve"> before </w:t>
      </w:r>
      <w:r w:rsidR="00485E23">
        <w:rPr>
          <w:rFonts w:ascii="Book Antiqua" w:eastAsia="Book Antiqua" w:hAnsi="Book Antiqua" w:cs="Book Antiqua"/>
          <w:color w:val="000000"/>
        </w:rPr>
        <w:t xml:space="preserve">their </w:t>
      </w:r>
      <w:r w:rsidR="00D50EC7" w:rsidRPr="00A86EDA">
        <w:rPr>
          <w:rFonts w:ascii="Book Antiqua" w:eastAsia="Book Antiqua" w:hAnsi="Book Antiqua" w:cs="Book Antiqua"/>
          <w:color w:val="000000"/>
        </w:rPr>
        <w:t xml:space="preserve">scheduled appointment, and inquired about the </w:t>
      </w:r>
      <w:r w:rsidR="00485E23">
        <w:rPr>
          <w:rFonts w:ascii="Book Antiqua" w:eastAsia="Book Antiqua" w:hAnsi="Book Antiqua" w:cs="Book Antiqua"/>
          <w:color w:val="000000"/>
        </w:rPr>
        <w:t>pres</w:t>
      </w:r>
      <w:r w:rsidR="00485E23" w:rsidRPr="00A86EDA">
        <w:rPr>
          <w:rFonts w:ascii="Book Antiqua" w:eastAsia="Book Antiqua" w:hAnsi="Book Antiqua" w:cs="Book Antiqua"/>
          <w:color w:val="000000"/>
        </w:rPr>
        <w:t xml:space="preserve">ence </w:t>
      </w:r>
      <w:r w:rsidR="00D50EC7" w:rsidRPr="00A86EDA">
        <w:rPr>
          <w:rFonts w:ascii="Book Antiqua" w:eastAsia="Book Antiqua" w:hAnsi="Book Antiqua" w:cs="Book Antiqua"/>
          <w:color w:val="000000"/>
        </w:rPr>
        <w:t xml:space="preserve">of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following symptoms and epidemiological history. Symptoms mainly included </w:t>
      </w:r>
      <w:r w:rsidR="00485E23" w:rsidRPr="00A86EDA">
        <w:rPr>
          <w:rFonts w:ascii="Book Antiqua" w:eastAsia="Book Antiqua" w:hAnsi="Book Antiqua" w:cs="Book Antiqua"/>
          <w:color w:val="000000"/>
        </w:rPr>
        <w:t>new</w:t>
      </w:r>
      <w:r w:rsidR="00485E23">
        <w:rPr>
          <w:rFonts w:ascii="Book Antiqua" w:eastAsia="Book Antiqua" w:hAnsi="Book Antiqua" w:cs="Book Antiqua"/>
          <w:color w:val="000000"/>
        </w:rPr>
        <w:t>-</w:t>
      </w:r>
      <w:r w:rsidR="00D50EC7" w:rsidRPr="00A86EDA">
        <w:rPr>
          <w:rFonts w:ascii="Book Antiqua" w:eastAsia="Book Antiqua" w:hAnsi="Book Antiqua" w:cs="Book Antiqua"/>
          <w:color w:val="000000"/>
        </w:rPr>
        <w:t xml:space="preserve">onset fever, cough, loss of appetite, and diarrhea. Epidemiological histories included residency in high-risk areas within 2 </w:t>
      </w:r>
      <w:proofErr w:type="spellStart"/>
      <w:r w:rsidR="00D50EC7" w:rsidRPr="00A86EDA">
        <w:rPr>
          <w:rFonts w:ascii="Book Antiqua" w:eastAsia="Book Antiqua" w:hAnsi="Book Antiqua" w:cs="Book Antiqua"/>
          <w:color w:val="000000"/>
        </w:rPr>
        <w:t>wk</w:t>
      </w:r>
      <w:proofErr w:type="spellEnd"/>
      <w:r w:rsidR="00D50EC7" w:rsidRPr="00A86EDA">
        <w:rPr>
          <w:rFonts w:ascii="Book Antiqua" w:eastAsia="Book Antiqua" w:hAnsi="Book Antiqua" w:cs="Book Antiqua"/>
          <w:color w:val="000000"/>
        </w:rPr>
        <w:t xml:space="preserve">, and history of contact with COVID-19 patients and suspected cases within 2 wk. Patients with any of these symptoms and epidemiological history were referred to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fever clinic, and endoscopy was performed only after ruling out COVID-19 infection. More than 30 patients reported fever during telephone </w:t>
      </w:r>
      <w:r w:rsidR="007143C7">
        <w:rPr>
          <w:rFonts w:ascii="Book Antiqua" w:eastAsia="Book Antiqua" w:hAnsi="Book Antiqua" w:cs="Book Antiqua"/>
          <w:color w:val="000000"/>
        </w:rPr>
        <w:t>consultation</w:t>
      </w:r>
      <w:r w:rsidR="00D50EC7" w:rsidRPr="00A86EDA">
        <w:rPr>
          <w:rFonts w:ascii="Book Antiqua" w:eastAsia="Book Antiqua" w:hAnsi="Book Antiqua" w:cs="Book Antiqua"/>
          <w:color w:val="000000"/>
        </w:rPr>
        <w:t xml:space="preserve">, and they were ruled out </w:t>
      </w:r>
      <w:r w:rsidR="00485E23">
        <w:rPr>
          <w:rFonts w:ascii="Book Antiqua" w:eastAsia="Book Antiqua" w:hAnsi="Book Antiqua" w:cs="Book Antiqua"/>
          <w:color w:val="000000"/>
        </w:rPr>
        <w:t>for</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 xml:space="preserve">COVID-19 infection before </w:t>
      </w:r>
      <w:r w:rsidR="00A03FAA">
        <w:rPr>
          <w:rFonts w:ascii="Book Antiqua" w:eastAsia="Book Antiqua" w:hAnsi="Book Antiqua" w:cs="Book Antiqua"/>
          <w:color w:val="000000"/>
        </w:rPr>
        <w:t xml:space="preserve">undergoing </w:t>
      </w:r>
      <w:r w:rsidR="00D50EC7" w:rsidRPr="00A86EDA">
        <w:rPr>
          <w:rFonts w:ascii="Book Antiqua" w:eastAsia="Book Antiqua" w:hAnsi="Book Antiqua" w:cs="Book Antiqua"/>
          <w:color w:val="000000"/>
        </w:rPr>
        <w:t xml:space="preserve">endoscopy. Patients without these </w:t>
      </w:r>
      <w:r w:rsidR="007143C7">
        <w:rPr>
          <w:rFonts w:ascii="Book Antiqua" w:eastAsia="Book Antiqua" w:hAnsi="Book Antiqua" w:cs="Book Antiqua"/>
          <w:color w:val="000000"/>
        </w:rPr>
        <w:t xml:space="preserve">suspicious </w:t>
      </w:r>
      <w:r w:rsidR="00D50EC7" w:rsidRPr="00A86EDA">
        <w:rPr>
          <w:rFonts w:ascii="Book Antiqua" w:eastAsia="Book Antiqua" w:hAnsi="Book Antiqua" w:cs="Book Antiqua"/>
          <w:color w:val="000000"/>
        </w:rPr>
        <w:t xml:space="preserve">symptoms or epidemiological history </w:t>
      </w:r>
      <w:r w:rsidR="007143C7">
        <w:rPr>
          <w:rFonts w:ascii="Book Antiqua" w:eastAsia="Book Antiqua" w:hAnsi="Book Antiqua" w:cs="Book Antiqua"/>
          <w:color w:val="000000"/>
        </w:rPr>
        <w:t xml:space="preserve">also </w:t>
      </w:r>
      <w:r w:rsidR="00D50EC7" w:rsidRPr="00A86EDA">
        <w:rPr>
          <w:rFonts w:ascii="Book Antiqua" w:eastAsia="Book Antiqua" w:hAnsi="Book Antiqua" w:cs="Book Antiqua"/>
          <w:color w:val="000000"/>
        </w:rPr>
        <w:t>ha</w:t>
      </w:r>
      <w:r w:rsidR="00A03FAA">
        <w:rPr>
          <w:rFonts w:ascii="Book Antiqua" w:eastAsia="Book Antiqua" w:hAnsi="Book Antiqua" w:cs="Book Antiqua"/>
          <w:color w:val="000000"/>
        </w:rPr>
        <w:t>ve</w:t>
      </w:r>
      <w:r w:rsidR="00D50EC7" w:rsidRPr="00A86EDA">
        <w:rPr>
          <w:rFonts w:ascii="Book Antiqua" w:eastAsia="Book Antiqua" w:hAnsi="Book Antiqua" w:cs="Book Antiqua"/>
          <w:color w:val="000000"/>
        </w:rPr>
        <w:t xml:space="preserve"> to undergo chest computed tomography (CT) 3</w:t>
      </w:r>
      <w:r w:rsidR="00485E23">
        <w:rPr>
          <w:rFonts w:ascii="Book Antiqua" w:eastAsia="Book Antiqua" w:hAnsi="Book Antiqua" w:cs="Book Antiqua"/>
          <w:color w:val="000000"/>
        </w:rPr>
        <w:t>–</w:t>
      </w:r>
      <w:r w:rsidR="00D50EC7" w:rsidRPr="00A86EDA">
        <w:rPr>
          <w:rFonts w:ascii="Book Antiqua" w:eastAsia="Book Antiqua" w:hAnsi="Book Antiqua" w:cs="Book Antiqua"/>
          <w:color w:val="000000"/>
        </w:rPr>
        <w:t xml:space="preserve">5 d prior to </w:t>
      </w:r>
      <w:r w:rsidR="00D50EC7" w:rsidRPr="00A86EDA">
        <w:rPr>
          <w:rFonts w:ascii="Book Antiqua" w:eastAsia="Book Antiqua" w:hAnsi="Book Antiqua" w:cs="Book Antiqua"/>
          <w:color w:val="000000"/>
        </w:rPr>
        <w:lastRenderedPageBreak/>
        <w:t xml:space="preserve">endoscopy. Study showed that chest CT had a low rate of missed diagnosis of COVID-19 (3.9%, 2/51) and thus it can be used as a standard method for diagnosis of </w:t>
      </w:r>
      <w:r w:rsidR="00485E23" w:rsidRPr="00A86EDA">
        <w:rPr>
          <w:rFonts w:ascii="Book Antiqua" w:eastAsia="Book Antiqua" w:hAnsi="Book Antiqua" w:cs="Book Antiqua"/>
          <w:color w:val="000000"/>
        </w:rPr>
        <w:t>COVID</w:t>
      </w:r>
      <w:r w:rsidR="00D50EC7" w:rsidRPr="00A86EDA">
        <w:rPr>
          <w:rFonts w:ascii="Book Antiqua" w:eastAsia="Book Antiqua" w:hAnsi="Book Antiqua" w:cs="Book Antiqua"/>
          <w:color w:val="000000"/>
        </w:rPr>
        <w:t xml:space="preserve">-19 based on CT features and transformation </w:t>
      </w:r>
      <w:proofErr w:type="gramStart"/>
      <w:r w:rsidR="00D50EC7" w:rsidRPr="00A86EDA">
        <w:rPr>
          <w:rFonts w:ascii="Book Antiqua" w:eastAsia="Book Antiqua" w:hAnsi="Book Antiqua" w:cs="Book Antiqua"/>
          <w:color w:val="000000"/>
        </w:rPr>
        <w:t>rules</w:t>
      </w:r>
      <w:r w:rsidR="00D50EC7" w:rsidRPr="00A86EDA">
        <w:rPr>
          <w:rFonts w:ascii="Book Antiqua" w:eastAsia="Book Antiqua" w:hAnsi="Book Antiqua" w:cs="Book Antiqua"/>
          <w:color w:val="000000"/>
          <w:vertAlign w:val="superscript"/>
        </w:rPr>
        <w:t>[</w:t>
      </w:r>
      <w:proofErr w:type="gramEnd"/>
      <w:r w:rsidR="00D50EC7" w:rsidRPr="00A86EDA">
        <w:rPr>
          <w:rFonts w:ascii="Book Antiqua" w:eastAsia="Book Antiqua" w:hAnsi="Book Antiqua" w:cs="Book Antiqua"/>
          <w:color w:val="000000"/>
          <w:vertAlign w:val="superscript"/>
        </w:rPr>
        <w:t>9]</w:t>
      </w:r>
      <w:r w:rsidR="00D50EC7" w:rsidRPr="00A86EDA">
        <w:rPr>
          <w:rFonts w:ascii="Book Antiqua" w:eastAsia="Book Antiqua" w:hAnsi="Book Antiqua" w:cs="Book Antiqua"/>
          <w:color w:val="000000"/>
        </w:rPr>
        <w:t xml:space="preserve">. Rapid diagnosis can control the potential spread early and optimize patient management. During the outbreak, a male patient with history of contact with people from Hubei </w:t>
      </w:r>
      <w:r w:rsidR="00485E23">
        <w:rPr>
          <w:rFonts w:ascii="Book Antiqua" w:eastAsia="Book Antiqua" w:hAnsi="Book Antiqua" w:cs="Book Antiqua"/>
          <w:color w:val="000000"/>
        </w:rPr>
        <w:t>P</w:t>
      </w:r>
      <w:r w:rsidR="00485E23" w:rsidRPr="00A86EDA">
        <w:rPr>
          <w:rFonts w:ascii="Book Antiqua" w:eastAsia="Book Antiqua" w:hAnsi="Book Antiqua" w:cs="Book Antiqua"/>
          <w:color w:val="000000"/>
        </w:rPr>
        <w:t xml:space="preserve">rovince </w:t>
      </w:r>
      <w:r w:rsidR="00D50EC7" w:rsidRPr="00A86EDA">
        <w:rPr>
          <w:rFonts w:ascii="Book Antiqua" w:eastAsia="Book Antiqua" w:hAnsi="Book Antiqua" w:cs="Book Antiqua"/>
          <w:color w:val="000000"/>
        </w:rPr>
        <w:t xml:space="preserve">was confirmed with COVID-19 after undergoing chest CT and following virus detection, although he declared </w:t>
      </w:r>
      <w:r w:rsidR="007143C7">
        <w:rPr>
          <w:rFonts w:ascii="Book Antiqua" w:eastAsia="Book Antiqua" w:hAnsi="Book Antiqua" w:cs="Book Antiqua"/>
          <w:color w:val="000000"/>
        </w:rPr>
        <w:t>suspicious</w:t>
      </w:r>
      <w:r w:rsidR="00D50EC7" w:rsidRPr="00A86EDA">
        <w:rPr>
          <w:rFonts w:ascii="Book Antiqua" w:eastAsia="Book Antiqua" w:hAnsi="Book Antiqua" w:cs="Book Antiqua"/>
          <w:color w:val="000000"/>
        </w:rPr>
        <w:t xml:space="preserve"> symptoms during telephone </w:t>
      </w:r>
      <w:r w:rsidR="007143C7">
        <w:rPr>
          <w:rFonts w:ascii="Book Antiqua" w:eastAsia="Book Antiqua" w:hAnsi="Book Antiqua" w:cs="Book Antiqua"/>
          <w:color w:val="000000"/>
        </w:rPr>
        <w:t>inquiry</w:t>
      </w:r>
      <w:r w:rsidR="00D50EC7" w:rsidRPr="00A86EDA">
        <w:rPr>
          <w:rFonts w:ascii="Book Antiqua" w:eastAsia="Book Antiqua" w:hAnsi="Book Antiqua" w:cs="Book Antiqua"/>
          <w:color w:val="000000"/>
        </w:rPr>
        <w:t xml:space="preserve">. Our </w:t>
      </w:r>
      <w:r w:rsidR="00485E23" w:rsidRPr="00A86EDA">
        <w:rPr>
          <w:rFonts w:ascii="Book Antiqua" w:eastAsia="Book Antiqua" w:hAnsi="Book Antiqua" w:cs="Book Antiqua"/>
          <w:color w:val="000000"/>
        </w:rPr>
        <w:t>strateg</w:t>
      </w:r>
      <w:r w:rsidR="00485E23">
        <w:rPr>
          <w:rFonts w:ascii="Book Antiqua" w:eastAsia="Book Antiqua" w:hAnsi="Book Antiqua" w:cs="Book Antiqua"/>
          <w:color w:val="000000"/>
        </w:rPr>
        <w:t>y</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aimed to prevent the transmission of the virus from such atypical patients.</w:t>
      </w:r>
    </w:p>
    <w:p w14:paraId="7371B7B7" w14:textId="77777777" w:rsidR="00A77B3E" w:rsidRPr="00A86EDA" w:rsidRDefault="00A77B3E" w:rsidP="00D141C3">
      <w:pPr>
        <w:snapToGrid w:val="0"/>
        <w:spacing w:line="360" w:lineRule="auto"/>
        <w:jc w:val="both"/>
        <w:rPr>
          <w:rFonts w:ascii="Book Antiqua" w:hAnsi="Book Antiqua"/>
        </w:rPr>
      </w:pPr>
    </w:p>
    <w:p w14:paraId="6CA1DB3E" w14:textId="44E27AE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Intrahospital management</w:t>
      </w:r>
    </w:p>
    <w:p w14:paraId="1864CBCB" w14:textId="3F91DC1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We implemented a three-level screening strategy for patients who received endoscopy during the COVID-19 </w:t>
      </w:r>
      <w:r w:rsidR="00485E23">
        <w:rPr>
          <w:rFonts w:ascii="Book Antiqua" w:eastAsia="Book Antiqua" w:hAnsi="Book Antiqua" w:cs="Book Antiqua"/>
          <w:color w:val="000000"/>
        </w:rPr>
        <w:t xml:space="preserve">pandemic </w:t>
      </w:r>
      <w:r w:rsidRPr="00A86EDA">
        <w:rPr>
          <w:rFonts w:ascii="Book Antiqua" w:eastAsia="Book Antiqua" w:hAnsi="Book Antiqua" w:cs="Book Antiqua"/>
          <w:color w:val="000000"/>
        </w:rPr>
        <w:t>(Figure 1).</w:t>
      </w:r>
    </w:p>
    <w:p w14:paraId="6DEADE5F" w14:textId="46029C2C" w:rsidR="00A77B3E" w:rsidRPr="00A86EDA" w:rsidRDefault="00A77B3E" w:rsidP="00D141C3">
      <w:pPr>
        <w:snapToGrid w:val="0"/>
        <w:spacing w:line="360" w:lineRule="auto"/>
        <w:jc w:val="both"/>
        <w:rPr>
          <w:rFonts w:ascii="Book Antiqua" w:hAnsi="Book Antiqua"/>
        </w:rPr>
      </w:pPr>
    </w:p>
    <w:p w14:paraId="6661C21E" w14:textId="04947E12" w:rsidR="00A77B3E" w:rsidRPr="00A86EDA" w:rsidRDefault="00D50EC7" w:rsidP="00485E23">
      <w:pPr>
        <w:snapToGrid w:val="0"/>
        <w:spacing w:line="360" w:lineRule="auto"/>
        <w:jc w:val="both"/>
        <w:rPr>
          <w:rFonts w:ascii="Book Antiqua" w:hAnsi="Book Antiqua"/>
        </w:rPr>
      </w:pPr>
      <w:r w:rsidRPr="00A86EDA">
        <w:rPr>
          <w:rFonts w:ascii="Book Antiqua" w:eastAsia="Book Antiqua" w:hAnsi="Book Antiqua" w:cs="Book Antiqua"/>
          <w:b/>
          <w:bCs/>
          <w:color w:val="000000"/>
        </w:rPr>
        <w:t>Primary screening in the gate of the main building</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All patients had to wear </w:t>
      </w:r>
      <w:r w:rsidR="00485E23">
        <w:rPr>
          <w:rFonts w:ascii="Book Antiqua" w:eastAsia="Book Antiqua" w:hAnsi="Book Antiqua" w:cs="Book Antiqua"/>
          <w:color w:val="000000"/>
        </w:rPr>
        <w:t xml:space="preserve">face </w:t>
      </w:r>
      <w:r w:rsidRPr="00A86EDA">
        <w:rPr>
          <w:rFonts w:ascii="Book Antiqua" w:eastAsia="Book Antiqua" w:hAnsi="Book Antiqua" w:cs="Book Antiqua"/>
          <w:color w:val="000000"/>
        </w:rPr>
        <w:t xml:space="preserve">masks, and only patients without fever were allowed to enter the building. Dedicated staff rechecked the body temperature and investigated the epidemiological history of patients with fever. These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fever clinic outside the building, and were guided by the staff.</w:t>
      </w:r>
    </w:p>
    <w:p w14:paraId="4F60F069" w14:textId="1A131FB9" w:rsidR="00A77B3E" w:rsidRPr="00A86EDA" w:rsidRDefault="00A77B3E" w:rsidP="00D141C3">
      <w:pPr>
        <w:snapToGrid w:val="0"/>
        <w:spacing w:line="360" w:lineRule="auto"/>
        <w:jc w:val="both"/>
        <w:rPr>
          <w:rFonts w:ascii="Book Antiqua" w:hAnsi="Book Antiqua"/>
        </w:rPr>
      </w:pPr>
    </w:p>
    <w:p w14:paraId="54F3BB1E" w14:textId="5E5603A4" w:rsidR="00A77B3E" w:rsidRPr="00A86EDA" w:rsidRDefault="00D50EC7" w:rsidP="00485E23">
      <w:pPr>
        <w:snapToGrid w:val="0"/>
        <w:spacing w:line="360" w:lineRule="auto"/>
        <w:jc w:val="both"/>
        <w:rPr>
          <w:rFonts w:ascii="Book Antiqua" w:hAnsi="Book Antiqua"/>
        </w:rPr>
      </w:pPr>
      <w:r w:rsidRPr="00A86EDA">
        <w:rPr>
          <w:rFonts w:ascii="Book Antiqua" w:eastAsia="Book Antiqua" w:hAnsi="Book Antiqua" w:cs="Book Antiqua"/>
          <w:b/>
          <w:bCs/>
          <w:color w:val="000000"/>
        </w:rPr>
        <w:t>Secondary screening in the gate of endoscopy center</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The body temperature, symptoms, epidemiological history, and the results of chest CT of each patient were recorded and checked. </w:t>
      </w:r>
      <w:r w:rsidR="00485E23">
        <w:rPr>
          <w:rFonts w:ascii="Book Antiqua" w:eastAsia="Book Antiqua" w:hAnsi="Book Antiqua" w:cs="Book Antiqua"/>
          <w:color w:val="000000"/>
        </w:rPr>
        <w:t>P</w:t>
      </w:r>
      <w:r w:rsidRPr="00A86EDA">
        <w:rPr>
          <w:rFonts w:ascii="Book Antiqua" w:eastAsia="Book Antiqua" w:hAnsi="Book Antiqua" w:cs="Book Antiqua"/>
          <w:color w:val="000000"/>
        </w:rPr>
        <w:t>atients without fever and epidemiological history, and with normal chest CT findings within 3</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5 d were allowed to enter </w:t>
      </w:r>
      <w:r w:rsidR="00A03FAA">
        <w:rPr>
          <w:rFonts w:ascii="Book Antiqua" w:eastAsia="Book Antiqua" w:hAnsi="Book Antiqua" w:cs="Book Antiqua"/>
          <w:color w:val="000000"/>
        </w:rPr>
        <w:t>the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endoscopy center for endoscopic operation after disinfection of their hands using alcohol-based hand rubs. With the gradual easing of the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 xml:space="preserve">, the time requirement for chest CT can be extended to </w:t>
      </w:r>
      <w:r w:rsidR="00485E23">
        <w:rPr>
          <w:rFonts w:ascii="Book Antiqua" w:eastAsia="Book Antiqua" w:hAnsi="Book Antiqua" w:cs="Book Antiqua"/>
          <w:color w:val="000000"/>
        </w:rPr>
        <w:t xml:space="preserve">2 </w:t>
      </w:r>
      <w:proofErr w:type="spellStart"/>
      <w:r w:rsidR="00485E23">
        <w:rPr>
          <w:rFonts w:ascii="Book Antiqua" w:eastAsia="Book Antiqua" w:hAnsi="Book Antiqua" w:cs="Book Antiqua"/>
          <w:color w:val="000000"/>
        </w:rPr>
        <w:t>wk</w:t>
      </w:r>
      <w:proofErr w:type="spellEnd"/>
      <w:r w:rsidRPr="00A86EDA">
        <w:rPr>
          <w:rFonts w:ascii="Book Antiqua" w:eastAsia="Book Antiqua" w:hAnsi="Book Antiqua" w:cs="Book Antiqua"/>
          <w:color w:val="000000"/>
        </w:rPr>
        <w:t xml:space="preserve"> before examination. Suspected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fever clinic for further examination, and guided by staff, while confirmed patients were </w:t>
      </w:r>
      <w:r w:rsidR="005906D4" w:rsidRPr="005906D4">
        <w:rPr>
          <w:rFonts w:ascii="Book Antiqua" w:eastAsia="Book Antiqua" w:hAnsi="Book Antiqua" w:cs="Book Antiqua"/>
          <w:color w:val="000000"/>
        </w:rPr>
        <w:t>quarantine</w:t>
      </w:r>
      <w:r w:rsidR="008C794F">
        <w:rPr>
          <w:rFonts w:ascii="Book Antiqua" w:hAnsi="Book Antiqua" w:cs="Book Antiqua" w:hint="eastAsia"/>
          <w:color w:val="000000"/>
          <w:lang w:eastAsia="zh-CN"/>
        </w:rPr>
        <w:t>d</w:t>
      </w:r>
      <w:r w:rsidRPr="00A86EDA">
        <w:rPr>
          <w:rFonts w:ascii="Book Antiqua" w:eastAsia="Book Antiqua" w:hAnsi="Book Antiqua" w:cs="Book Antiqua"/>
          <w:color w:val="000000"/>
        </w:rPr>
        <w:t xml:space="preserve"> in a special isolated ward.</w:t>
      </w:r>
    </w:p>
    <w:p w14:paraId="255E58F9" w14:textId="77777777" w:rsidR="00A77B3E" w:rsidRPr="00A86EDA" w:rsidRDefault="00A77B3E" w:rsidP="00D141C3">
      <w:pPr>
        <w:snapToGrid w:val="0"/>
        <w:spacing w:line="360" w:lineRule="auto"/>
        <w:jc w:val="both"/>
        <w:rPr>
          <w:rFonts w:ascii="Book Antiqua" w:hAnsi="Book Antiqua"/>
        </w:rPr>
      </w:pPr>
    </w:p>
    <w:p w14:paraId="2F881197" w14:textId="0ECC117C" w:rsidR="00A77B3E" w:rsidRPr="00A86EDA" w:rsidRDefault="00D50EC7"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b/>
          <w:bCs/>
          <w:color w:val="000000"/>
        </w:rPr>
        <w:t xml:space="preserve">Tertiary screening in the </w:t>
      </w:r>
      <w:r w:rsidR="00485E23" w:rsidRPr="00A86EDA">
        <w:rPr>
          <w:rFonts w:ascii="Book Antiqua" w:eastAsia="Book Antiqua" w:hAnsi="Book Antiqua" w:cs="Book Antiqua"/>
          <w:b/>
          <w:bCs/>
          <w:color w:val="000000"/>
        </w:rPr>
        <w:t>operati</w:t>
      </w:r>
      <w:r w:rsidR="00485E23">
        <w:rPr>
          <w:rFonts w:ascii="Book Antiqua" w:eastAsia="Book Antiqua" w:hAnsi="Book Antiqua" w:cs="Book Antiqua"/>
          <w:b/>
          <w:bCs/>
          <w:color w:val="000000"/>
        </w:rPr>
        <w:t>ng</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room</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When patients arrived at the </w:t>
      </w:r>
      <w:r w:rsidR="00485E23" w:rsidRPr="00A86EDA">
        <w:rPr>
          <w:rFonts w:ascii="Book Antiqua" w:eastAsia="Book Antiqua" w:hAnsi="Book Antiqua" w:cs="Book Antiqua"/>
          <w:color w:val="000000"/>
        </w:rPr>
        <w:t>operati</w:t>
      </w:r>
      <w:r w:rsidR="00485E23">
        <w:rPr>
          <w:rFonts w:ascii="Book Antiqua" w:eastAsia="Book Antiqua" w:hAnsi="Book Antiqua" w:cs="Book Antiqua"/>
          <w:color w:val="000000"/>
        </w:rPr>
        <w:t>ng</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room of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endoscopy center, an endoscopist and a nurse </w:t>
      </w:r>
      <w:r w:rsidR="00485E23">
        <w:rPr>
          <w:rFonts w:ascii="Book Antiqua" w:eastAsia="Book Antiqua" w:hAnsi="Book Antiqua" w:cs="Book Antiqua"/>
          <w:color w:val="000000"/>
        </w:rPr>
        <w:t>re</w:t>
      </w:r>
      <w:r w:rsidRPr="00A86EDA">
        <w:rPr>
          <w:rFonts w:ascii="Book Antiqua" w:eastAsia="Book Antiqua" w:hAnsi="Book Antiqua" w:cs="Book Antiqua"/>
          <w:color w:val="000000"/>
        </w:rPr>
        <w:t>check</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the information recorded</w:t>
      </w:r>
      <w:r w:rsidR="00485E23">
        <w:rPr>
          <w:rFonts w:ascii="Book Antiqua" w:eastAsia="Book Antiqua" w:hAnsi="Book Antiqua" w:cs="Book Antiqua"/>
          <w:color w:val="000000"/>
        </w:rPr>
        <w:t xml:space="preserve"> by</w:t>
      </w:r>
      <w:r w:rsidRPr="00A86EDA">
        <w:rPr>
          <w:rFonts w:ascii="Book Antiqua" w:eastAsia="Book Antiqua" w:hAnsi="Book Antiqua" w:cs="Book Antiqua"/>
          <w:color w:val="000000"/>
        </w:rPr>
        <w:t xml:space="preserve"> the secondary screening. Suspected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fever clinic, and guided by the staff, while confirmed patients were </w:t>
      </w:r>
      <w:r w:rsidR="007D2C38" w:rsidRPr="005906D4">
        <w:rPr>
          <w:rFonts w:ascii="Book Antiqua" w:eastAsia="Book Antiqua" w:hAnsi="Book Antiqua" w:cs="Book Antiqua"/>
          <w:color w:val="000000"/>
        </w:rPr>
        <w:t>quarantine</w:t>
      </w:r>
      <w:r w:rsidR="007D2C38">
        <w:rPr>
          <w:rFonts w:ascii="Book Antiqua" w:hAnsi="Book Antiqua" w:cs="Book Antiqua" w:hint="eastAsia"/>
          <w:color w:val="000000"/>
          <w:lang w:eastAsia="zh-CN"/>
        </w:rPr>
        <w:t>d</w:t>
      </w:r>
      <w:r w:rsidRPr="00A86EDA">
        <w:rPr>
          <w:rFonts w:ascii="Book Antiqua" w:eastAsia="Book Antiqua" w:hAnsi="Book Antiqua" w:cs="Book Antiqua"/>
          <w:color w:val="000000"/>
        </w:rPr>
        <w:t xml:space="preserve"> in a special isolated ward. The endoscopic operation was </w:t>
      </w:r>
      <w:r w:rsidR="00A03FAA">
        <w:rPr>
          <w:rFonts w:ascii="Book Antiqua" w:eastAsia="Book Antiqua" w:hAnsi="Book Antiqua" w:cs="Book Antiqua"/>
          <w:color w:val="000000"/>
        </w:rPr>
        <w:t xml:space="preserve">then </w:t>
      </w:r>
      <w:r w:rsidRPr="00A86EDA">
        <w:rPr>
          <w:rFonts w:ascii="Book Antiqua" w:eastAsia="Book Antiqua" w:hAnsi="Book Antiqua" w:cs="Book Antiqua"/>
          <w:color w:val="000000"/>
        </w:rPr>
        <w:t>carried out as usual</w:t>
      </w:r>
      <w:r w:rsidR="00485E23">
        <w:rPr>
          <w:rFonts w:ascii="Book Antiqua" w:eastAsia="Book Antiqua" w:hAnsi="Book Antiqua" w:cs="Book Antiqua"/>
          <w:color w:val="000000"/>
        </w:rPr>
        <w:t xml:space="preserve"> for</w:t>
      </w:r>
      <w:r w:rsidR="00635E7A">
        <w:rPr>
          <w:rFonts w:ascii="Book Antiqua" w:eastAsia="Book Antiqua" w:hAnsi="Book Antiqua" w:cs="Book Antiqua"/>
          <w:color w:val="000000"/>
        </w:rPr>
        <w:t xml:space="preserve"> unsuspected patients</w:t>
      </w:r>
      <w:r w:rsidRPr="00A86EDA">
        <w:rPr>
          <w:rFonts w:ascii="Book Antiqua" w:eastAsia="Book Antiqua" w:hAnsi="Book Antiqua" w:cs="Book Antiqua"/>
          <w:color w:val="000000"/>
        </w:rPr>
        <w:t>.</w:t>
      </w:r>
    </w:p>
    <w:p w14:paraId="36DE8119" w14:textId="77777777" w:rsidR="007A1430" w:rsidRPr="00A86EDA" w:rsidRDefault="007A1430" w:rsidP="00D141C3">
      <w:pPr>
        <w:snapToGrid w:val="0"/>
        <w:spacing w:line="360" w:lineRule="auto"/>
        <w:jc w:val="both"/>
        <w:rPr>
          <w:rFonts w:ascii="Book Antiqua" w:hAnsi="Book Antiqua"/>
        </w:rPr>
      </w:pPr>
    </w:p>
    <w:p w14:paraId="12178C20" w14:textId="45C77838"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Posthospital management</w:t>
      </w:r>
      <w:r w:rsidRPr="0073257A">
        <w:rPr>
          <w:rFonts w:ascii="Book Antiqua" w:eastAsia="Book Antiqua" w:hAnsi="Book Antiqua" w:cs="Book Antiqua"/>
          <w:b/>
          <w:bCs/>
          <w:color w:val="000000"/>
        </w:rPr>
        <w:t xml:space="preserve">: </w:t>
      </w:r>
      <w:r w:rsidRPr="00A86EDA">
        <w:rPr>
          <w:rFonts w:ascii="Book Antiqua" w:eastAsia="Book Antiqua" w:hAnsi="Book Antiqua" w:cs="Book Antiqua"/>
          <w:color w:val="000000"/>
        </w:rPr>
        <w:t xml:space="preserve">Follow-up was conducted when patients left our center. Dedicated staff contacted </w:t>
      </w:r>
      <w:r w:rsidR="00A03FAA">
        <w:rPr>
          <w:rFonts w:ascii="Book Antiqua" w:eastAsia="Book Antiqua" w:hAnsi="Book Antiqua" w:cs="Book Antiqua"/>
          <w:color w:val="000000"/>
        </w:rPr>
        <w:t>the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patients </w:t>
      </w:r>
      <w:r w:rsidRPr="00A86EDA">
        <w:rPr>
          <w:rFonts w:ascii="Book Antiqua" w:eastAsia="Book Antiqua" w:hAnsi="Book Antiqua" w:cs="Book Antiqua"/>
          <w:i/>
          <w:iCs/>
          <w:color w:val="000000"/>
        </w:rPr>
        <w:t>via</w:t>
      </w:r>
      <w:r w:rsidRPr="00A86EDA">
        <w:rPr>
          <w:rFonts w:ascii="Book Antiqua" w:eastAsia="Book Antiqua" w:hAnsi="Book Antiqua" w:cs="Book Antiqua"/>
          <w:color w:val="000000"/>
        </w:rPr>
        <w:t xml:space="preserve"> telephone and recorded any abnormalities. If a patient was diagnosed with COVID-19 during </w:t>
      </w:r>
      <w:r w:rsidR="00A03FAA">
        <w:rPr>
          <w:rFonts w:ascii="Book Antiqua" w:eastAsia="Book Antiqua" w:hAnsi="Book Antiqua" w:cs="Book Antiqua"/>
          <w:color w:val="000000"/>
        </w:rPr>
        <w:t xml:space="preserve">the </w:t>
      </w:r>
      <w:r w:rsidRPr="00A86EDA">
        <w:rPr>
          <w:rFonts w:ascii="Book Antiqua" w:eastAsia="Book Antiqua" w:hAnsi="Book Antiqua" w:cs="Book Antiqua"/>
          <w:color w:val="000000"/>
        </w:rPr>
        <w:t>follow-up</w:t>
      </w:r>
      <w:r w:rsidR="00A03FAA">
        <w:rPr>
          <w:rFonts w:ascii="Book Antiqua" w:eastAsia="Book Antiqua" w:hAnsi="Book Antiqua" w:cs="Book Antiqua"/>
          <w:color w:val="000000"/>
        </w:rPr>
        <w:t xml:space="preserve"> period</w:t>
      </w:r>
      <w:r w:rsidRPr="00A86EDA">
        <w:rPr>
          <w:rFonts w:ascii="Book Antiqua" w:eastAsia="Book Antiqua" w:hAnsi="Book Antiqua" w:cs="Book Antiqua"/>
          <w:color w:val="000000"/>
        </w:rPr>
        <w:t xml:space="preserve">, all the related medical staff had to stop working, and </w:t>
      </w:r>
      <w:r w:rsidR="00065D17">
        <w:rPr>
          <w:rFonts w:ascii="Book Antiqua" w:eastAsia="Book Antiqua" w:hAnsi="Book Antiqua" w:cs="Book Antiqua"/>
          <w:color w:val="000000"/>
        </w:rPr>
        <w:t>be</w:t>
      </w:r>
      <w:r w:rsidRPr="00A86EDA">
        <w:rPr>
          <w:rFonts w:ascii="Book Antiqua" w:eastAsia="Book Antiqua" w:hAnsi="Book Antiqua" w:cs="Book Antiqua"/>
          <w:color w:val="000000"/>
        </w:rPr>
        <w:t xml:space="preserve"> quarantined at their </w:t>
      </w:r>
      <w:r w:rsidR="00A03FAA">
        <w:rPr>
          <w:rFonts w:ascii="Book Antiqua" w:eastAsia="Book Antiqua" w:hAnsi="Book Antiqua" w:cs="Book Antiqua"/>
          <w:color w:val="000000"/>
        </w:rPr>
        <w:t xml:space="preserve">respective </w:t>
      </w:r>
      <w:r w:rsidRPr="00A86EDA">
        <w:rPr>
          <w:rFonts w:ascii="Book Antiqua" w:eastAsia="Book Antiqua" w:hAnsi="Book Antiqua" w:cs="Book Antiqua"/>
          <w:color w:val="000000"/>
        </w:rPr>
        <w:t>home</w:t>
      </w:r>
      <w:r w:rsidR="00A03FAA">
        <w:rPr>
          <w:rFonts w:ascii="Book Antiqua" w:eastAsia="Book Antiqua" w:hAnsi="Book Antiqua" w:cs="Book Antiqua"/>
          <w:color w:val="000000"/>
        </w:rPr>
        <w:t>s</w:t>
      </w:r>
      <w:r w:rsidRPr="00A86EDA">
        <w:rPr>
          <w:rFonts w:ascii="Book Antiqua" w:eastAsia="Book Antiqua" w:hAnsi="Book Antiqua" w:cs="Book Antiqua"/>
          <w:color w:val="000000"/>
        </w:rPr>
        <w:t xml:space="preserve"> for at least 2 wk. Related patients </w:t>
      </w:r>
      <w:r w:rsidR="00065D17">
        <w:rPr>
          <w:rFonts w:ascii="Book Antiqua" w:eastAsia="Book Antiqua" w:hAnsi="Book Antiqua" w:cs="Book Antiqua"/>
          <w:color w:val="000000"/>
        </w:rPr>
        <w:t>would be</w:t>
      </w:r>
      <w:r w:rsidRPr="00A86EDA">
        <w:rPr>
          <w:rFonts w:ascii="Book Antiqua" w:eastAsia="Book Antiqua" w:hAnsi="Book Antiqua" w:cs="Book Antiqua"/>
          <w:color w:val="000000"/>
        </w:rPr>
        <w:t xml:space="preserve"> contacted and quarantined as well. </w:t>
      </w:r>
    </w:p>
    <w:p w14:paraId="2C6758EE" w14:textId="77777777" w:rsidR="00A77B3E" w:rsidRPr="00A86EDA" w:rsidRDefault="00A77B3E" w:rsidP="00D141C3">
      <w:pPr>
        <w:snapToGrid w:val="0"/>
        <w:spacing w:line="360" w:lineRule="auto"/>
        <w:jc w:val="both"/>
        <w:rPr>
          <w:rFonts w:ascii="Book Antiqua" w:hAnsi="Book Antiqua"/>
        </w:rPr>
      </w:pPr>
    </w:p>
    <w:p w14:paraId="13CB69DF"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MEDICAL STAFF</w:t>
      </w:r>
    </w:p>
    <w:p w14:paraId="7DA94775" w14:textId="06C792B2" w:rsidR="00A77B3E" w:rsidRPr="00A86EDA" w:rsidRDefault="007B69BC" w:rsidP="00D141C3">
      <w:pPr>
        <w:snapToGrid w:val="0"/>
        <w:spacing w:line="360" w:lineRule="auto"/>
        <w:jc w:val="both"/>
        <w:rPr>
          <w:rFonts w:ascii="Book Antiqua" w:hAnsi="Book Antiqua"/>
        </w:rPr>
      </w:pPr>
      <w:r>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work plan </w:t>
      </w:r>
      <w:r>
        <w:rPr>
          <w:rFonts w:ascii="Book Antiqua" w:eastAsia="Book Antiqua" w:hAnsi="Book Antiqua" w:cs="Book Antiqua"/>
          <w:color w:val="000000"/>
        </w:rPr>
        <w:t xml:space="preserve">was adjusted </w:t>
      </w:r>
      <w:r w:rsidR="00D50EC7" w:rsidRPr="00A86EDA">
        <w:rPr>
          <w:rFonts w:ascii="Book Antiqua" w:eastAsia="Book Antiqua" w:hAnsi="Book Antiqua" w:cs="Book Antiqua"/>
          <w:color w:val="000000"/>
        </w:rPr>
        <w:t xml:space="preserve">according to the number of appointed patients, and </w:t>
      </w:r>
      <w:r>
        <w:rPr>
          <w:rFonts w:ascii="Book Antiqua" w:eastAsia="Book Antiqua" w:hAnsi="Book Antiqua" w:cs="Book Antiqua"/>
          <w:color w:val="000000"/>
        </w:rPr>
        <w:t xml:space="preserve">with </w:t>
      </w:r>
      <w:r w:rsidR="00D50EC7" w:rsidRPr="00A86EDA">
        <w:rPr>
          <w:rFonts w:ascii="Book Antiqua" w:eastAsia="Book Antiqua" w:hAnsi="Book Antiqua" w:cs="Book Antiqua"/>
          <w:color w:val="000000"/>
        </w:rPr>
        <w:t>minimize</w:t>
      </w:r>
      <w:r>
        <w:rPr>
          <w:rFonts w:ascii="Book Antiqua" w:eastAsia="Book Antiqua" w:hAnsi="Book Antiqua" w:cs="Book Antiqua"/>
          <w:color w:val="000000"/>
        </w:rPr>
        <w:t>d</w:t>
      </w:r>
      <w:r w:rsidR="00D50EC7" w:rsidRPr="00A86EDA">
        <w:rPr>
          <w:rFonts w:ascii="Book Antiqua" w:eastAsia="Book Antiqua" w:hAnsi="Book Antiqua" w:cs="Book Antiqua"/>
          <w:color w:val="000000"/>
        </w:rPr>
        <w:t xml:space="preserve"> medical staff on duty. All endoscopists, nurses, and healthcare personnel were trained in terms of infection control, as well as utilizing personal protective equipment </w:t>
      </w:r>
      <w:r w:rsidR="00485E23" w:rsidRPr="00A86EDA">
        <w:rPr>
          <w:rFonts w:ascii="Book Antiqua" w:eastAsia="Book Antiqua" w:hAnsi="Book Antiqua" w:cs="Book Antiqua"/>
          <w:color w:val="000000"/>
        </w:rPr>
        <w:t xml:space="preserve">properly </w:t>
      </w:r>
      <w:r w:rsidR="00D50EC7" w:rsidRPr="00A86EDA">
        <w:rPr>
          <w:rFonts w:ascii="Book Antiqua" w:eastAsia="Book Antiqua" w:hAnsi="Book Antiqua" w:cs="Book Antiqua"/>
          <w:color w:val="000000"/>
        </w:rPr>
        <w:t xml:space="preserve">during endoscopy (Table 2). </w:t>
      </w:r>
      <w:r w:rsidR="006100C2">
        <w:rPr>
          <w:rFonts w:ascii="Book Antiqua" w:eastAsia="Book Antiqua" w:hAnsi="Book Antiqua" w:cs="Book Antiqua"/>
          <w:color w:val="000000"/>
        </w:rPr>
        <w:t>All s</w:t>
      </w:r>
      <w:r w:rsidR="00D50EC7" w:rsidRPr="00A86EDA">
        <w:rPr>
          <w:rFonts w:ascii="Book Antiqua" w:eastAsia="Book Antiqua" w:hAnsi="Book Antiqua" w:cs="Book Antiqua"/>
          <w:color w:val="000000"/>
        </w:rPr>
        <w:t xml:space="preserve">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 xml:space="preserve">to daily report and record their symptoms and epidemiological history. Staff with fever or epidemiological history </w:t>
      </w:r>
      <w:r w:rsidR="007D2C38">
        <w:rPr>
          <w:rFonts w:ascii="Book Antiqua" w:hAnsi="Book Antiqua" w:cs="Book Antiqua" w:hint="eastAsia"/>
          <w:color w:val="000000"/>
          <w:lang w:eastAsia="zh-CN"/>
        </w:rPr>
        <w:t xml:space="preserve">of exposure </w:t>
      </w:r>
      <w:r w:rsidR="00D50EC7" w:rsidRPr="00A86EDA">
        <w:rPr>
          <w:rFonts w:ascii="Book Antiqua" w:eastAsia="Book Antiqua" w:hAnsi="Book Antiqua" w:cs="Book Antiqua"/>
          <w:color w:val="000000"/>
        </w:rPr>
        <w:t xml:space="preserve">were referred to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fever clinic and were quarantined. Four medical staff of our endoscopy center were under home quarantine for 14 d due to confirmed cases in their community.</w:t>
      </w:r>
    </w:p>
    <w:p w14:paraId="62273D3A" w14:textId="77777777" w:rsidR="00A77B3E" w:rsidRPr="00A86EDA" w:rsidRDefault="00A77B3E" w:rsidP="00D141C3">
      <w:pPr>
        <w:snapToGrid w:val="0"/>
        <w:spacing w:line="360" w:lineRule="auto"/>
        <w:jc w:val="both"/>
        <w:rPr>
          <w:rFonts w:ascii="Book Antiqua" w:hAnsi="Book Antiqua"/>
        </w:rPr>
      </w:pPr>
    </w:p>
    <w:p w14:paraId="1664BF4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Before daily working</w:t>
      </w:r>
    </w:p>
    <w:p w14:paraId="320BAFA9" w14:textId="2DB2BAAB"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All medical staff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change their </w:t>
      </w:r>
      <w:r w:rsidR="00485E23">
        <w:rPr>
          <w:rFonts w:ascii="Book Antiqua" w:eastAsia="Book Antiqua" w:hAnsi="Book Antiqua" w:cs="Book Antiqua"/>
          <w:color w:val="000000"/>
        </w:rPr>
        <w:t>personal</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clothes and wear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gown before entering </w:t>
      </w:r>
      <w:r w:rsidR="00485E23">
        <w:rPr>
          <w:rFonts w:ascii="Book Antiqua" w:eastAsia="Book Antiqua" w:hAnsi="Book Antiqua" w:cs="Book Antiqua"/>
          <w:color w:val="000000"/>
        </w:rPr>
        <w:t>the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endoscopy center. They had to enter the main building through a channel different from patients after measur</w:t>
      </w:r>
      <w:r w:rsidR="007B69BC">
        <w:rPr>
          <w:rFonts w:ascii="Book Antiqua" w:eastAsia="Book Antiqua" w:hAnsi="Book Antiqua" w:cs="Book Antiqua"/>
          <w:color w:val="000000"/>
        </w:rPr>
        <w:t>ing</w:t>
      </w:r>
      <w:r w:rsidRPr="00A86EDA">
        <w:rPr>
          <w:rFonts w:ascii="Book Antiqua" w:eastAsia="Book Antiqua" w:hAnsi="Book Antiqua" w:cs="Book Antiqua"/>
          <w:color w:val="000000"/>
        </w:rPr>
        <w:t xml:space="preserve"> their body temperature. Before </w:t>
      </w:r>
      <w:r w:rsidRPr="00A86EDA">
        <w:rPr>
          <w:rFonts w:ascii="Book Antiqua" w:eastAsia="Book Antiqua" w:hAnsi="Book Antiqua" w:cs="Book Antiqua"/>
          <w:color w:val="000000"/>
        </w:rPr>
        <w:lastRenderedPageBreak/>
        <w:t xml:space="preserve">meeting patients, medical staff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perform hand hygiene, and wear a disposable surgical gown, with a </w:t>
      </w:r>
      <w:r w:rsidR="00485E23">
        <w:rPr>
          <w:rFonts w:ascii="Book Antiqua" w:eastAsia="Book Antiqua" w:hAnsi="Book Antiqua" w:cs="Book Antiqua"/>
          <w:color w:val="000000"/>
        </w:rPr>
        <w:t xml:space="preserve">face </w:t>
      </w:r>
      <w:r w:rsidRPr="00A86EDA">
        <w:rPr>
          <w:rFonts w:ascii="Book Antiqua" w:eastAsia="Book Antiqua" w:hAnsi="Book Antiqua" w:cs="Book Antiqua"/>
          <w:color w:val="000000"/>
        </w:rPr>
        <w:t>mask, hat, goggles, gloves, and protective shoe covers.</w:t>
      </w:r>
    </w:p>
    <w:p w14:paraId="055EB333" w14:textId="77777777" w:rsidR="00A77B3E" w:rsidRPr="00A86EDA" w:rsidRDefault="00A77B3E" w:rsidP="00D141C3">
      <w:pPr>
        <w:snapToGrid w:val="0"/>
        <w:spacing w:line="360" w:lineRule="auto"/>
        <w:jc w:val="both"/>
        <w:rPr>
          <w:rFonts w:ascii="Book Antiqua" w:hAnsi="Book Antiqua"/>
        </w:rPr>
      </w:pPr>
    </w:p>
    <w:p w14:paraId="1D0D65F9"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During daily working</w:t>
      </w:r>
    </w:p>
    <w:p w14:paraId="7ACB597D" w14:textId="34A98D56" w:rsidR="00A77B3E" w:rsidRPr="00A86EDA" w:rsidRDefault="00D50EC7" w:rsidP="0073257A">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The symptoms and epidemiological history of patients were rechecked before further intervention.</w:t>
      </w:r>
      <w:r w:rsidR="00485E23">
        <w:rPr>
          <w:rFonts w:ascii="Book Antiqua" w:eastAsia="Book Antiqua" w:hAnsi="Book Antiqua" w:cs="Book Antiqua"/>
          <w:color w:val="000000"/>
        </w:rPr>
        <w:t xml:space="preserve"> Staff had to maintain</w:t>
      </w:r>
      <w:r w:rsidRPr="00A86EDA">
        <w:rPr>
          <w:rFonts w:ascii="Book Antiqua" w:eastAsia="Book Antiqua" w:hAnsi="Book Antiqua" w:cs="Book Antiqua"/>
          <w:color w:val="000000"/>
        </w:rPr>
        <w:t xml:space="preserve"> a distance from each patient in the explanation step before start</w:t>
      </w:r>
      <w:r w:rsidR="007B69BC">
        <w:rPr>
          <w:rFonts w:ascii="Book Antiqua" w:eastAsia="Book Antiqua" w:hAnsi="Book Antiqua" w:cs="Book Antiqua"/>
          <w:color w:val="000000"/>
        </w:rPr>
        <w:t>ing</w:t>
      </w:r>
      <w:r w:rsidRPr="00A86EDA">
        <w:rPr>
          <w:rFonts w:ascii="Book Antiqua" w:eastAsia="Book Antiqua" w:hAnsi="Book Antiqua" w:cs="Book Antiqua"/>
          <w:color w:val="000000"/>
        </w:rPr>
        <w:t xml:space="preserve"> endoscopic intervention. </w:t>
      </w:r>
      <w:r w:rsidR="007B69BC">
        <w:rPr>
          <w:rFonts w:ascii="Book Antiqua" w:eastAsia="Book Antiqua" w:hAnsi="Book Antiqua" w:cs="Book Antiqua"/>
          <w:color w:val="000000"/>
        </w:rPr>
        <w:t>H</w:t>
      </w:r>
      <w:r w:rsidRPr="00A86EDA">
        <w:rPr>
          <w:rFonts w:ascii="Book Antiqua" w:eastAsia="Book Antiqua" w:hAnsi="Book Antiqua" w:cs="Book Antiqua"/>
          <w:color w:val="000000"/>
        </w:rPr>
        <w:t xml:space="preserve">ands </w:t>
      </w:r>
      <w:r w:rsidR="00485E23">
        <w:rPr>
          <w:rFonts w:ascii="Book Antiqua" w:eastAsia="Book Antiqua" w:hAnsi="Book Antiqua" w:cs="Book Antiqua"/>
          <w:color w:val="000000"/>
        </w:rPr>
        <w:t xml:space="preserve">had to </w:t>
      </w:r>
      <w:r w:rsidR="007B69BC">
        <w:rPr>
          <w:rFonts w:ascii="Book Antiqua" w:eastAsia="Book Antiqua" w:hAnsi="Book Antiqua" w:cs="Book Antiqua"/>
          <w:color w:val="000000"/>
        </w:rPr>
        <w:t xml:space="preserve">be washed </w:t>
      </w:r>
      <w:r w:rsidRPr="00A86EDA">
        <w:rPr>
          <w:rFonts w:ascii="Book Antiqua" w:eastAsia="Book Antiqua" w:hAnsi="Book Antiqua" w:cs="Book Antiqua"/>
          <w:color w:val="000000"/>
        </w:rPr>
        <w:t xml:space="preserve">before and after contact with </w:t>
      </w:r>
      <w:r w:rsidR="006100C2">
        <w:rPr>
          <w:rFonts w:ascii="Book Antiqua" w:eastAsia="Book Antiqua" w:hAnsi="Book Antiqua" w:cs="Book Antiqua"/>
          <w:color w:val="000000"/>
        </w:rPr>
        <w:t>each</w:t>
      </w:r>
      <w:r w:rsidRPr="00A86EDA">
        <w:rPr>
          <w:rFonts w:ascii="Book Antiqua" w:eastAsia="Book Antiqua" w:hAnsi="Book Antiqua" w:cs="Book Antiqua"/>
          <w:color w:val="000000"/>
        </w:rPr>
        <w:t xml:space="preserve"> patient, after contact with a potential source of infection, and before and after wearing and removing personal protective equipment, including </w:t>
      </w:r>
      <w:proofErr w:type="gramStart"/>
      <w:r w:rsidRPr="00A86EDA">
        <w:rPr>
          <w:rFonts w:ascii="Book Antiqua" w:eastAsia="Book Antiqua" w:hAnsi="Book Antiqua" w:cs="Book Antiqua"/>
          <w:color w:val="000000"/>
        </w:rPr>
        <w:t>gloves</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10]</w:t>
      </w:r>
      <w:r w:rsidRPr="00A86EDA">
        <w:rPr>
          <w:rFonts w:ascii="Book Antiqua" w:eastAsia="Book Antiqua" w:hAnsi="Book Antiqua" w:cs="Book Antiqua"/>
          <w:color w:val="000000"/>
        </w:rPr>
        <w:t xml:space="preserve">. Three levels of protection </w:t>
      </w:r>
      <w:r w:rsidR="00485E23">
        <w:rPr>
          <w:rFonts w:ascii="Book Antiqua" w:eastAsia="Book Antiqua" w:hAnsi="Book Antiqua" w:cs="Book Antiqua"/>
          <w:color w:val="000000"/>
        </w:rPr>
        <w:t>we</w:t>
      </w:r>
      <w:r w:rsidR="00485E23" w:rsidRPr="00A86EDA">
        <w:rPr>
          <w:rFonts w:ascii="Book Antiqua" w:eastAsia="Book Antiqua" w:hAnsi="Book Antiqua" w:cs="Book Antiqua"/>
          <w:color w:val="000000"/>
        </w:rPr>
        <w:t xml:space="preserve">re </w:t>
      </w:r>
      <w:r w:rsidRPr="00A86EDA">
        <w:rPr>
          <w:rFonts w:ascii="Book Antiqua" w:eastAsia="Book Antiqua" w:hAnsi="Book Antiqua" w:cs="Book Antiqua"/>
          <w:color w:val="000000"/>
        </w:rPr>
        <w:t xml:space="preserve">required in case of exposure to respiratory secretions, such as tracheal intubation, airway care, and sputum aspiration for general patients, as well as during performing any endoscopic procedure on confirmed or suspected COVID-19 </w:t>
      </w:r>
      <w:proofErr w:type="gramStart"/>
      <w:r w:rsidRPr="00A86EDA">
        <w:rPr>
          <w:rFonts w:ascii="Book Antiqua" w:eastAsia="Book Antiqua" w:hAnsi="Book Antiqua" w:cs="Book Antiqua"/>
          <w:color w:val="000000"/>
        </w:rPr>
        <w:t>patients</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11]</w:t>
      </w:r>
      <w:r w:rsidRPr="00A86EDA">
        <w:rPr>
          <w:rFonts w:ascii="Book Antiqua" w:eastAsia="Book Antiqua" w:hAnsi="Book Antiqua" w:cs="Book Antiqua"/>
          <w:color w:val="000000"/>
        </w:rPr>
        <w:t xml:space="preserve">. The tissue samples obtained during endoscopy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stored in a fixed area and the endoscopy </w:t>
      </w:r>
      <w:r w:rsidR="00485E23" w:rsidRPr="00A86EDA">
        <w:rPr>
          <w:rFonts w:ascii="Book Antiqua" w:eastAsia="Book Antiqua" w:hAnsi="Book Antiqua" w:cs="Book Antiqua"/>
          <w:color w:val="000000"/>
        </w:rPr>
        <w:t xml:space="preserve">report </w:t>
      </w:r>
      <w:r w:rsidR="00485E23">
        <w:rPr>
          <w:rFonts w:ascii="Book Antiqua" w:eastAsia="Book Antiqua" w:hAnsi="Book Antiqua" w:cs="Book Antiqua"/>
          <w:color w:val="000000"/>
        </w:rPr>
        <w:t>was</w:t>
      </w:r>
      <w:r w:rsidRPr="00A86EDA">
        <w:rPr>
          <w:rFonts w:ascii="Book Antiqua" w:eastAsia="Book Antiqua" w:hAnsi="Book Antiqua" w:cs="Book Antiqua"/>
          <w:color w:val="000000"/>
        </w:rPr>
        <w:t xml:space="preserve"> provided to avoid cross</w:t>
      </w:r>
      <w:r w:rsidR="00485E23">
        <w:rPr>
          <w:rFonts w:ascii="Book Antiqua" w:eastAsia="Book Antiqua" w:hAnsi="Book Antiqua" w:cs="Book Antiqua"/>
          <w:color w:val="000000"/>
        </w:rPr>
        <w:t>-</w:t>
      </w:r>
      <w:r w:rsidRPr="00A86EDA">
        <w:rPr>
          <w:rFonts w:ascii="Book Antiqua" w:eastAsia="Book Antiqua" w:hAnsi="Book Antiqua" w:cs="Book Antiqua"/>
          <w:color w:val="000000"/>
        </w:rPr>
        <w:t>infection.</w:t>
      </w:r>
    </w:p>
    <w:p w14:paraId="6635017A" w14:textId="77777777" w:rsidR="00A77B3E" w:rsidRPr="00A86EDA" w:rsidRDefault="00A77B3E" w:rsidP="00D141C3">
      <w:pPr>
        <w:snapToGrid w:val="0"/>
        <w:spacing w:line="360" w:lineRule="auto"/>
        <w:jc w:val="both"/>
        <w:rPr>
          <w:rFonts w:ascii="Book Antiqua" w:hAnsi="Book Antiqua"/>
        </w:rPr>
      </w:pPr>
    </w:p>
    <w:p w14:paraId="1A8682E9"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After daily working</w:t>
      </w:r>
    </w:p>
    <w:p w14:paraId="3558D31A" w14:textId="2B86F040"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Medical staff </w:t>
      </w:r>
      <w:r w:rsidR="00485E23">
        <w:rPr>
          <w:rFonts w:ascii="Book Antiqua" w:eastAsia="Book Antiqua" w:hAnsi="Book Antiqua" w:cs="Book Antiqua"/>
          <w:color w:val="000000"/>
        </w:rPr>
        <w:t>took</w:t>
      </w:r>
      <w:r w:rsidRPr="00A86EDA">
        <w:rPr>
          <w:rFonts w:ascii="Book Antiqua" w:eastAsia="Book Antiqua" w:hAnsi="Book Antiqua" w:cs="Book Antiqua"/>
          <w:color w:val="000000"/>
        </w:rPr>
        <w:t xml:space="preserve"> off their disposable items in the exit channel, and put them in the medical waste bin. </w:t>
      </w:r>
      <w:r w:rsidR="00485E23">
        <w:rPr>
          <w:rFonts w:ascii="Book Antiqua" w:eastAsia="Book Antiqua" w:hAnsi="Book Antiqua" w:cs="Book Antiqua"/>
          <w:color w:val="000000"/>
        </w:rPr>
        <w:t>To save</w:t>
      </w:r>
      <w:r w:rsidRPr="00A86EDA">
        <w:rPr>
          <w:rFonts w:ascii="Book Antiqua" w:eastAsia="Book Antiqua" w:hAnsi="Book Antiqua" w:cs="Book Antiqua"/>
          <w:color w:val="000000"/>
        </w:rPr>
        <w:t xml:space="preserve"> material</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we d</w:t>
      </w:r>
      <w:r w:rsidR="000B3D18">
        <w:rPr>
          <w:rFonts w:ascii="Book Antiqua" w:eastAsia="Book Antiqua" w:hAnsi="Book Antiqua" w:cs="Book Antiqua" w:hint="eastAsia"/>
          <w:color w:val="000000"/>
          <w:lang w:eastAsia="zh-CN"/>
        </w:rPr>
        <w:t>id</w:t>
      </w:r>
      <w:r w:rsidRPr="00A86EDA">
        <w:rPr>
          <w:rFonts w:ascii="Book Antiqua" w:eastAsia="Book Antiqua" w:hAnsi="Book Antiqua" w:cs="Book Antiqua"/>
          <w:color w:val="000000"/>
        </w:rPr>
        <w:t xml:space="preserve"> not discard </w:t>
      </w:r>
      <w:r w:rsidR="006100C2">
        <w:rPr>
          <w:rFonts w:ascii="Book Antiqua" w:eastAsia="Book Antiqua" w:hAnsi="Book Antiqua" w:cs="Book Antiqua"/>
          <w:color w:val="000000"/>
        </w:rPr>
        <w:t>all</w:t>
      </w:r>
      <w:r w:rsidRPr="00A86EDA">
        <w:rPr>
          <w:rFonts w:ascii="Book Antiqua" w:eastAsia="Book Antiqua" w:hAnsi="Book Antiqua" w:cs="Book Antiqua"/>
          <w:color w:val="000000"/>
        </w:rPr>
        <w:t xml:space="preserve"> protective materials after each operation. We changed gloves and disinfected hands after each operation. Other protective equipment </w:t>
      </w:r>
      <w:r w:rsidR="00485E23">
        <w:rPr>
          <w:rFonts w:ascii="Book Antiqua" w:eastAsia="Book Antiqua" w:hAnsi="Book Antiqua" w:cs="Book Antiqua"/>
          <w:color w:val="000000"/>
        </w:rPr>
        <w:t>was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not be replaced if there </w:t>
      </w:r>
      <w:r w:rsidR="00485E23">
        <w:rPr>
          <w:rFonts w:ascii="Book Antiqua" w:eastAsia="Book Antiqua" w:hAnsi="Book Antiqua" w:cs="Book Antiqua"/>
          <w:color w:val="000000"/>
        </w:rPr>
        <w:t>was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no secretion</w:t>
      </w:r>
      <w:r w:rsidR="00485E23">
        <w:rPr>
          <w:rFonts w:ascii="Book Antiqua" w:eastAsia="Book Antiqua" w:hAnsi="Book Antiqua" w:cs="Book Antiqua"/>
          <w:color w:val="000000"/>
        </w:rPr>
        <w:t>s or</w:t>
      </w:r>
      <w:r w:rsidRPr="00A86EDA">
        <w:rPr>
          <w:rFonts w:ascii="Book Antiqua" w:eastAsia="Book Antiqua" w:hAnsi="Book Antiqua" w:cs="Book Antiqua"/>
          <w:color w:val="000000"/>
        </w:rPr>
        <w:t xml:space="preserve"> </w:t>
      </w:r>
      <w:r w:rsidR="00485E23" w:rsidRPr="00A86EDA">
        <w:rPr>
          <w:rFonts w:ascii="Book Antiqua" w:eastAsia="Book Antiqua" w:hAnsi="Book Antiqua" w:cs="Book Antiqua"/>
          <w:color w:val="000000"/>
        </w:rPr>
        <w:t>splash</w:t>
      </w:r>
      <w:r w:rsidR="00485E23">
        <w:rPr>
          <w:rFonts w:ascii="Book Antiqua" w:eastAsia="Book Antiqua" w:hAnsi="Book Antiqua" w:cs="Book Antiqua"/>
          <w:color w:val="000000"/>
        </w:rPr>
        <w:t>es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A s</w:t>
      </w:r>
      <w:r w:rsidR="00485E23" w:rsidRPr="00A86EDA">
        <w:rPr>
          <w:rFonts w:ascii="Book Antiqua" w:eastAsia="Book Antiqua" w:hAnsi="Book Antiqua" w:cs="Book Antiqua"/>
          <w:color w:val="000000"/>
        </w:rPr>
        <w:t>even</w:t>
      </w:r>
      <w:r w:rsidRPr="00A86EDA">
        <w:rPr>
          <w:rFonts w:ascii="Book Antiqua" w:eastAsia="Book Antiqua" w:hAnsi="Book Antiqua" w:cs="Book Antiqua"/>
          <w:color w:val="000000"/>
        </w:rPr>
        <w:t xml:space="preserve">-step hand-washing method </w:t>
      </w:r>
      <w:r w:rsidR="00485E23">
        <w:rPr>
          <w:rFonts w:ascii="Book Antiqua" w:eastAsia="Book Antiqua" w:hAnsi="Book Antiqua" w:cs="Book Antiqua"/>
          <w:color w:val="000000"/>
        </w:rPr>
        <w:t>was</w:t>
      </w:r>
      <w:r w:rsidRPr="00A86EDA">
        <w:rPr>
          <w:rFonts w:ascii="Book Antiqua" w:eastAsia="Book Antiqua" w:hAnsi="Book Antiqua" w:cs="Book Antiqua"/>
          <w:color w:val="000000"/>
        </w:rPr>
        <w:t xml:space="preserve"> applied. </w:t>
      </w:r>
      <w:r w:rsidR="00814A24">
        <w:rPr>
          <w:rFonts w:ascii="Book Antiqua" w:eastAsia="Book Antiqua" w:hAnsi="Book Antiqua" w:cs="Book Antiqua"/>
          <w:color w:val="000000"/>
        </w:rPr>
        <w:t xml:space="preserve">Body </w:t>
      </w:r>
      <w:r w:rsidRPr="00A86EDA">
        <w:rPr>
          <w:rFonts w:ascii="Book Antiqua" w:eastAsia="Book Antiqua" w:hAnsi="Book Antiqua" w:cs="Book Antiqua"/>
          <w:color w:val="000000"/>
        </w:rPr>
        <w:t xml:space="preserve">temperature </w:t>
      </w:r>
      <w:r w:rsidR="00485E23">
        <w:rPr>
          <w:rFonts w:ascii="Book Antiqua" w:eastAsia="Book Antiqua" w:hAnsi="Book Antiqua" w:cs="Book Antiqua"/>
          <w:color w:val="000000"/>
        </w:rPr>
        <w:t>was recorded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before leaving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endoscopy center. </w:t>
      </w:r>
      <w:r w:rsidR="00485E23">
        <w:rPr>
          <w:rFonts w:ascii="Book Antiqua" w:eastAsia="Book Antiqua" w:hAnsi="Book Antiqua" w:cs="Book Antiqua"/>
          <w:color w:val="000000"/>
        </w:rPr>
        <w:t>Staff changed from their</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gown to personal clothes, and put the gown in a specific tub. When off duty, </w:t>
      </w:r>
      <w:r w:rsidR="00485E23">
        <w:rPr>
          <w:rFonts w:ascii="Book Antiqua" w:eastAsia="Book Antiqua" w:hAnsi="Book Antiqua" w:cs="Book Antiqua"/>
          <w:color w:val="000000"/>
        </w:rPr>
        <w:t xml:space="preserve">staff </w:t>
      </w:r>
      <w:r w:rsidRPr="00A86EDA">
        <w:rPr>
          <w:rFonts w:ascii="Book Antiqua" w:eastAsia="Book Antiqua" w:hAnsi="Book Antiqua" w:cs="Book Antiqua"/>
          <w:color w:val="000000"/>
        </w:rPr>
        <w:t>stay</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indoors and cooperate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with the epidemic prevention management of the community. The manager of the endoscopy center communicate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with the hospital management team closely and regularly, </w:t>
      </w:r>
      <w:r w:rsidRPr="00A86EDA">
        <w:rPr>
          <w:rFonts w:ascii="Book Antiqua" w:eastAsia="Book Antiqua" w:hAnsi="Book Antiqua" w:cs="Book Antiqua"/>
          <w:color w:val="000000"/>
        </w:rPr>
        <w:lastRenderedPageBreak/>
        <w:t>monitor</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the outbreak closely, and change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the plan</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quickly to </w:t>
      </w:r>
      <w:r w:rsidR="00485E23">
        <w:rPr>
          <w:rFonts w:ascii="Book Antiqua" w:eastAsia="Book Antiqua" w:hAnsi="Book Antiqua" w:cs="Book Antiqua"/>
          <w:color w:val="000000"/>
        </w:rPr>
        <w:t>deliver</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sustainable and effective endoscopy services.</w:t>
      </w:r>
    </w:p>
    <w:p w14:paraId="2BA7579A" w14:textId="77777777" w:rsidR="00A77B3E" w:rsidRPr="00A86EDA" w:rsidRDefault="00A77B3E" w:rsidP="00D141C3">
      <w:pPr>
        <w:snapToGrid w:val="0"/>
        <w:spacing w:line="360" w:lineRule="auto"/>
        <w:jc w:val="both"/>
        <w:rPr>
          <w:rFonts w:ascii="Book Antiqua" w:hAnsi="Book Antiqua"/>
        </w:rPr>
      </w:pPr>
    </w:p>
    <w:p w14:paraId="4DD8698A" w14:textId="77777777" w:rsidR="00A77B3E" w:rsidRPr="00485E23" w:rsidRDefault="00D50EC7" w:rsidP="00D141C3">
      <w:pPr>
        <w:snapToGrid w:val="0"/>
        <w:spacing w:line="360" w:lineRule="auto"/>
        <w:jc w:val="both"/>
        <w:rPr>
          <w:rFonts w:ascii="Book Antiqua" w:hAnsi="Book Antiqua"/>
        </w:rPr>
      </w:pPr>
      <w:r w:rsidRPr="0073257A">
        <w:rPr>
          <w:rFonts w:ascii="Book Antiqua" w:eastAsia="Book Antiqua" w:hAnsi="Book Antiqua" w:cs="Book Antiqua"/>
          <w:b/>
          <w:caps/>
          <w:color w:val="000000"/>
          <w:u w:val="single"/>
        </w:rPr>
        <w:t>SELF-MADE ISOLATED MASK FOR UPPER GASTROINTESTINAL ENDOSCOPY</w:t>
      </w:r>
    </w:p>
    <w:p w14:paraId="0255AEA0" w14:textId="2ED3B9C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Based on the concept that patients with air-borne infectious disease should be isolated in negative pressure wards in order to prevent </w:t>
      </w:r>
      <w:proofErr w:type="gramStart"/>
      <w:r w:rsidRPr="00A86EDA">
        <w:rPr>
          <w:rFonts w:ascii="Book Antiqua" w:eastAsia="Book Antiqua" w:hAnsi="Book Antiqua" w:cs="Book Antiqua"/>
          <w:color w:val="000000"/>
        </w:rPr>
        <w:t>infection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8]</w:t>
      </w:r>
      <w:r w:rsidRPr="00A86EDA">
        <w:rPr>
          <w:rFonts w:ascii="Book Antiqua" w:eastAsia="Book Antiqua" w:hAnsi="Book Antiqua" w:cs="Book Antiqua"/>
          <w:color w:val="000000"/>
        </w:rPr>
        <w:t xml:space="preserve">, a fully-enclosed </w:t>
      </w:r>
      <w:r w:rsidR="00485E23">
        <w:rPr>
          <w:rFonts w:ascii="Book Antiqua" w:eastAsia="Book Antiqua" w:hAnsi="Book Antiqua" w:cs="Book Antiqua"/>
          <w:color w:val="000000"/>
        </w:rPr>
        <w:t>“</w:t>
      </w:r>
      <w:r w:rsidRPr="00A86EDA">
        <w:rPr>
          <w:rFonts w:ascii="Book Antiqua" w:eastAsia="Book Antiqua" w:hAnsi="Book Antiqua" w:cs="Book Antiqua"/>
          <w:color w:val="000000"/>
        </w:rPr>
        <w:t>isolated mask</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for patients undergoing upper gastrointestinal endoscopy</w:t>
      </w:r>
      <w:r w:rsidR="007B69BC">
        <w:rPr>
          <w:rFonts w:ascii="Book Antiqua" w:eastAsia="Book Antiqua" w:hAnsi="Book Antiqua" w:cs="Book Antiqua"/>
          <w:color w:val="000000"/>
        </w:rPr>
        <w:t xml:space="preserve"> was developed</w:t>
      </w:r>
      <w:r w:rsidRPr="00A86EDA">
        <w:rPr>
          <w:rFonts w:ascii="Book Antiqua" w:eastAsia="Book Antiqua" w:hAnsi="Book Antiqua" w:cs="Book Antiqua"/>
          <w:color w:val="000000"/>
        </w:rPr>
        <w:t>. The mask provide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both oxygen inhalation and negative pressure (for suction of patients’ expulsion from mouth and nose) (Figures 2 and 3). The end of the mask cannula </w:t>
      </w:r>
      <w:r w:rsidR="00485E23">
        <w:rPr>
          <w:rFonts w:ascii="Book Antiqua" w:eastAsia="Book Antiqua" w:hAnsi="Book Antiqua" w:cs="Book Antiqua"/>
          <w:color w:val="000000"/>
        </w:rPr>
        <w:t>could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be freely closed with a unidirectional flap at the entrance, which </w:t>
      </w:r>
      <w:r w:rsidR="007B69BC">
        <w:rPr>
          <w:rFonts w:ascii="Book Antiqua" w:eastAsia="Book Antiqua" w:hAnsi="Book Antiqua" w:cs="Book Antiqua"/>
          <w:color w:val="000000"/>
        </w:rPr>
        <w:t>was</w:t>
      </w:r>
      <w:r w:rsidRPr="00A86EDA">
        <w:rPr>
          <w:rFonts w:ascii="Book Antiqua" w:eastAsia="Book Antiqua" w:hAnsi="Book Antiqua" w:cs="Book Antiqua"/>
          <w:color w:val="000000"/>
        </w:rPr>
        <w:t xml:space="preserve"> fixed on the inside of the cannula to prevent </w:t>
      </w:r>
      <w:r w:rsidR="00485E23" w:rsidRPr="00A86EDA">
        <w:rPr>
          <w:rFonts w:ascii="Book Antiqua" w:eastAsia="Book Antiqua" w:hAnsi="Book Antiqua" w:cs="Book Antiqua"/>
          <w:color w:val="000000"/>
        </w:rPr>
        <w:t>patients</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expulsion from overflowing. There </w:t>
      </w:r>
      <w:r w:rsidR="00485E23">
        <w:rPr>
          <w:rFonts w:ascii="Book Antiqua" w:eastAsia="Book Antiqua" w:hAnsi="Book Antiqua" w:cs="Book Antiqua"/>
          <w:color w:val="000000"/>
        </w:rPr>
        <w:t>we</w:t>
      </w:r>
      <w:r w:rsidR="00485E23" w:rsidRPr="00A86EDA">
        <w:rPr>
          <w:rFonts w:ascii="Book Antiqua" w:eastAsia="Book Antiqua" w:hAnsi="Book Antiqua" w:cs="Book Antiqua"/>
          <w:color w:val="000000"/>
        </w:rPr>
        <w:t xml:space="preserve">re </w:t>
      </w:r>
      <w:r w:rsidRPr="00A86EDA">
        <w:rPr>
          <w:rFonts w:ascii="Book Antiqua" w:eastAsia="Book Antiqua" w:hAnsi="Book Antiqua" w:cs="Book Antiqua"/>
          <w:color w:val="000000"/>
        </w:rPr>
        <w:t xml:space="preserve">two </w:t>
      </w:r>
      <w:r w:rsidR="00485E23">
        <w:rPr>
          <w:rFonts w:ascii="Book Antiqua" w:eastAsia="Book Antiqua" w:hAnsi="Book Antiqua" w:cs="Book Antiqua"/>
          <w:color w:val="000000"/>
        </w:rPr>
        <w:t xml:space="preserve">separate </w:t>
      </w:r>
      <w:r w:rsidRPr="00A86EDA">
        <w:rPr>
          <w:rFonts w:ascii="Book Antiqua" w:eastAsia="Book Antiqua" w:hAnsi="Book Antiqua" w:cs="Book Antiqua"/>
          <w:color w:val="000000"/>
        </w:rPr>
        <w:t xml:space="preserve">windows on the left and right sides of the mask bulge. One window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reserved for the oxygen tube, and the other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used for negative pressure suction.</w:t>
      </w:r>
    </w:p>
    <w:p w14:paraId="2C18DB49" w14:textId="3C6611EB"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The size of the window aperture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the same as the diameter of the tube, and it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sealed tightly. After the mask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inflated, it closely </w:t>
      </w:r>
      <w:r w:rsidR="00485E23" w:rsidRPr="00A86EDA">
        <w:rPr>
          <w:rFonts w:ascii="Book Antiqua" w:eastAsia="Book Antiqua" w:hAnsi="Book Antiqua" w:cs="Book Antiqua"/>
          <w:color w:val="000000"/>
        </w:rPr>
        <w:t>fit</w:t>
      </w:r>
      <w:r w:rsidR="00485E23">
        <w:rPr>
          <w:rFonts w:ascii="Book Antiqua" w:eastAsia="Book Antiqua" w:hAnsi="Book Antiqua" w:cs="Book Antiqua"/>
          <w:color w:val="000000"/>
        </w:rPr>
        <w:t>ted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w:t>
      </w:r>
      <w:r w:rsidR="00485E23" w:rsidRPr="00A86EDA">
        <w:rPr>
          <w:rFonts w:ascii="Book Antiqua" w:eastAsia="Book Antiqua" w:hAnsi="Book Antiqua" w:cs="Book Antiqua"/>
          <w:color w:val="000000"/>
        </w:rPr>
        <w:t>patient</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face to avoid expulsion leakage. The oxygen inhalation flow rate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adjusted to 6</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8 L/min. The suction tube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connected to the central negative pressure system and the aspirated liquid (gas)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continuously </w:t>
      </w:r>
      <w:r w:rsidR="00485E23" w:rsidRPr="00A86EDA">
        <w:rPr>
          <w:rFonts w:ascii="Book Antiqua" w:eastAsia="Book Antiqua" w:hAnsi="Book Antiqua" w:cs="Book Antiqua"/>
          <w:color w:val="000000"/>
        </w:rPr>
        <w:t>re</w:t>
      </w:r>
      <w:r w:rsidR="00485E23">
        <w:rPr>
          <w:rFonts w:ascii="Book Antiqua" w:eastAsia="Book Antiqua" w:hAnsi="Book Antiqua" w:cs="Book Antiqua"/>
          <w:color w:val="000000"/>
        </w:rPr>
        <w:t>mov</w:t>
      </w:r>
      <w:r w:rsidR="00485E23" w:rsidRPr="00A86EDA">
        <w:rPr>
          <w:rFonts w:ascii="Book Antiqua" w:eastAsia="Book Antiqua" w:hAnsi="Book Antiqua" w:cs="Book Antiqua"/>
          <w:color w:val="000000"/>
        </w:rPr>
        <w:t xml:space="preserve">ed </w:t>
      </w:r>
      <w:r w:rsidRPr="00A86EDA">
        <w:rPr>
          <w:rFonts w:ascii="Book Antiqua" w:eastAsia="Book Antiqua" w:hAnsi="Book Antiqua" w:cs="Book Antiqua"/>
          <w:color w:val="000000"/>
        </w:rPr>
        <w:t xml:space="preserve">to the hospital waste liquid (gas) treatment center. We have applied this isolated mask to 162 patients for respiratory </w:t>
      </w:r>
      <w:r w:rsidR="00485E23" w:rsidRPr="00A86EDA">
        <w:rPr>
          <w:rFonts w:ascii="Book Antiqua" w:eastAsia="Book Antiqua" w:hAnsi="Book Antiqua" w:cs="Book Antiqua"/>
          <w:color w:val="000000"/>
        </w:rPr>
        <w:t>isolat</w:t>
      </w:r>
      <w:r w:rsidR="00485E23">
        <w:rPr>
          <w:rFonts w:ascii="Book Antiqua" w:eastAsia="Book Antiqua" w:hAnsi="Book Antiqua" w:cs="Book Antiqua"/>
          <w:color w:val="000000"/>
        </w:rPr>
        <w: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during upper gastrointestinal endoscopy (Figure 4). The gastroscopy process was smooth and the vital signs of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patients </w:t>
      </w:r>
      <w:r w:rsidR="007B69BC">
        <w:rPr>
          <w:rFonts w:ascii="Book Antiqua" w:eastAsia="Book Antiqua" w:hAnsi="Book Antiqua" w:cs="Book Antiqua"/>
          <w:color w:val="000000"/>
        </w:rPr>
        <w:t>remained</w:t>
      </w:r>
      <w:r w:rsidR="007B69BC"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stable during and after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operation. No hospital infection </w:t>
      </w:r>
      <w:r w:rsidR="007B69BC">
        <w:rPr>
          <w:rFonts w:ascii="Book Antiqua" w:eastAsia="Book Antiqua" w:hAnsi="Book Antiqua" w:cs="Book Antiqua"/>
          <w:color w:val="000000"/>
        </w:rPr>
        <w:t>occurred</w:t>
      </w:r>
      <w:r w:rsidR="007B69BC"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in our endoscopy center.</w:t>
      </w:r>
    </w:p>
    <w:bookmarkEnd w:id="14"/>
    <w:bookmarkEnd w:id="15"/>
    <w:p w14:paraId="50A14AF9" w14:textId="77777777" w:rsidR="00A77B3E" w:rsidRPr="00A86EDA" w:rsidRDefault="00A77B3E" w:rsidP="00D141C3">
      <w:pPr>
        <w:snapToGrid w:val="0"/>
        <w:spacing w:line="360" w:lineRule="auto"/>
        <w:jc w:val="both"/>
        <w:rPr>
          <w:rFonts w:ascii="Book Antiqua" w:hAnsi="Book Antiqua"/>
        </w:rPr>
      </w:pPr>
    </w:p>
    <w:p w14:paraId="56C61FED"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CONCLUSION</w:t>
      </w:r>
    </w:p>
    <w:p w14:paraId="09C3AF67" w14:textId="269FB55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lastRenderedPageBreak/>
        <w:t xml:space="preserve">Our endoscopy center achieved effective epidemic prevention and undertook much </w:t>
      </w:r>
      <w:r w:rsidR="00814A24">
        <w:rPr>
          <w:rFonts w:ascii="Book Antiqua" w:eastAsia="Book Antiqua" w:hAnsi="Book Antiqua" w:cs="Book Antiqua"/>
          <w:color w:val="000000"/>
        </w:rPr>
        <w:t>diagnostic and therapeutic</w:t>
      </w:r>
      <w:r w:rsidRPr="00A86EDA">
        <w:rPr>
          <w:rFonts w:ascii="Book Antiqua" w:eastAsia="Book Antiqua" w:hAnsi="Book Antiqua" w:cs="Book Antiqua"/>
          <w:color w:val="000000"/>
        </w:rPr>
        <w:t xml:space="preserve"> work during the </w:t>
      </w:r>
      <w:r w:rsidR="00485E23">
        <w:rPr>
          <w:rFonts w:ascii="Book Antiqua" w:eastAsia="Book Antiqua" w:hAnsi="Book Antiqua" w:cs="Book Antiqua"/>
          <w:color w:val="000000"/>
        </w:rPr>
        <w:t>COVID-</w:t>
      </w:r>
      <w:r w:rsidR="007A1430" w:rsidRPr="00A86EDA">
        <w:rPr>
          <w:rFonts w:ascii="Book Antiqua" w:eastAsia="Book Antiqua" w:hAnsi="Book Antiqua" w:cs="Book Antiqua"/>
          <w:color w:val="000000"/>
        </w:rPr>
        <w:t xml:space="preserve">19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 xml:space="preserve">. Several factors influenced the outcome of this management. First, experienced personnel led the overall situation and laid the foundation for success. We established a special prevention and control group at the beginning of the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demic</w:t>
      </w:r>
      <w:r w:rsidRPr="00A86EDA">
        <w:rPr>
          <w:rFonts w:ascii="Book Antiqua" w:eastAsia="Book Antiqua" w:hAnsi="Book Antiqua" w:cs="Book Antiqua"/>
          <w:color w:val="000000"/>
        </w:rPr>
        <w:t xml:space="preserve">: the director as the team leader, the head nurse as the deputy team leader, </w:t>
      </w:r>
      <w:r w:rsidR="00485E23">
        <w:rPr>
          <w:rFonts w:ascii="Book Antiqua" w:eastAsia="Book Antiqua" w:hAnsi="Book Antiqua" w:cs="Book Antiqua"/>
          <w:color w:val="000000"/>
        </w:rPr>
        <w:t xml:space="preserve">and </w:t>
      </w:r>
      <w:r w:rsidRPr="00A86EDA">
        <w:rPr>
          <w:rFonts w:ascii="Book Antiqua" w:eastAsia="Book Antiqua" w:hAnsi="Book Antiqua" w:cs="Book Antiqua"/>
          <w:color w:val="000000"/>
        </w:rPr>
        <w:t xml:space="preserve">the </w:t>
      </w:r>
      <w:r w:rsidR="00485E23" w:rsidRPr="00A86EDA">
        <w:rPr>
          <w:rFonts w:ascii="Book Antiqua" w:eastAsia="Book Antiqua" w:hAnsi="Book Antiqua" w:cs="Book Antiqua"/>
          <w:color w:val="000000"/>
        </w:rPr>
        <w:t>infectio</w:t>
      </w:r>
      <w:r w:rsidR="00485E23">
        <w:rPr>
          <w:rFonts w:ascii="Book Antiqua" w:eastAsia="Book Antiqua" w:hAnsi="Book Antiqua" w:cs="Book Antiqua"/>
          <w:color w:val="000000"/>
        </w:rPr>
        <w:t xml:space="preserve">n </w:t>
      </w:r>
      <w:r w:rsidRPr="00A86EDA">
        <w:rPr>
          <w:rFonts w:ascii="Book Antiqua" w:eastAsia="Book Antiqua" w:hAnsi="Book Antiqua" w:cs="Book Antiqua"/>
          <w:color w:val="000000"/>
        </w:rPr>
        <w:t xml:space="preserve">control nurse and </w:t>
      </w:r>
      <w:r w:rsidR="00485E23" w:rsidRPr="00A86EDA">
        <w:rPr>
          <w:rFonts w:ascii="Book Antiqua" w:eastAsia="Book Antiqua" w:hAnsi="Book Antiqua" w:cs="Book Antiqua"/>
          <w:color w:val="000000"/>
        </w:rPr>
        <w:t>anesthe</w:t>
      </w:r>
      <w:r w:rsidR="00485E23">
        <w:rPr>
          <w:rFonts w:ascii="Book Antiqua" w:eastAsia="Book Antiqua" w:hAnsi="Book Antiqua" w:cs="Book Antiqua"/>
          <w:color w:val="000000"/>
        </w:rPr>
        <w:t>tic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medical team leader as the backbone. </w:t>
      </w:r>
      <w:r w:rsidR="00485E23">
        <w:rPr>
          <w:rFonts w:ascii="Book Antiqua" w:eastAsia="Book Antiqua" w:hAnsi="Book Antiqua" w:cs="Book Antiqua"/>
          <w:color w:val="000000"/>
        </w:rPr>
        <w:t>We</w:t>
      </w:r>
      <w:r w:rsidRPr="00A86EDA">
        <w:rPr>
          <w:rFonts w:ascii="Book Antiqua" w:eastAsia="Book Antiqua" w:hAnsi="Book Antiqua" w:cs="Book Antiqua"/>
          <w:color w:val="000000"/>
        </w:rPr>
        <w:t xml:space="preserve"> quickly started our emergency </w:t>
      </w:r>
      <w:r w:rsidR="00485E23">
        <w:rPr>
          <w:rFonts w:ascii="Book Antiqua" w:eastAsia="Book Antiqua" w:hAnsi="Book Antiqua" w:cs="Book Antiqua"/>
          <w:color w:val="000000"/>
        </w:rPr>
        <w:t>procedures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and adjusted the working mode in time: delayed ordinary endoscopy, reduced the flow and aggregation of people</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and kept special channel</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for patients with </w:t>
      </w:r>
      <w:r w:rsidR="00485E23" w:rsidRPr="00A86EDA">
        <w:rPr>
          <w:rFonts w:ascii="Book Antiqua" w:eastAsia="Book Antiqua" w:hAnsi="Book Antiqua" w:cs="Book Antiqua"/>
          <w:color w:val="000000"/>
        </w:rPr>
        <w:t>emergenc</w:t>
      </w:r>
      <w:r w:rsidR="00485E23">
        <w:rPr>
          <w:rFonts w:ascii="Book Antiqua" w:eastAsia="Book Antiqua" w:hAnsi="Book Antiqua" w:cs="Book Antiqua"/>
          <w:color w:val="000000"/>
        </w:rPr>
        <w:t>ies</w:t>
      </w:r>
      <w:r w:rsidRPr="00A86EDA">
        <w:rPr>
          <w:rFonts w:ascii="Book Antiqua" w:eastAsia="Book Antiqua" w:hAnsi="Book Antiqua" w:cs="Book Antiqua"/>
          <w:color w:val="000000"/>
        </w:rPr>
        <w:t xml:space="preserve">. In addition, we implemented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three-level screening mechanism and strengthened personnel access management. We improved the cleaning and disinfection of endoscopes and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environment. </w:t>
      </w:r>
      <w:r w:rsidR="00485E23">
        <w:rPr>
          <w:rFonts w:ascii="Book Antiqua" w:eastAsia="Book Antiqua" w:hAnsi="Book Antiqua" w:cs="Book Antiqua"/>
          <w:color w:val="000000"/>
        </w:rPr>
        <w:t>W</w:t>
      </w:r>
      <w:r w:rsidRPr="00A86EDA">
        <w:rPr>
          <w:rFonts w:ascii="Book Antiqua" w:eastAsia="Book Antiqua" w:hAnsi="Book Antiqua" w:cs="Book Antiqua"/>
          <w:color w:val="000000"/>
        </w:rPr>
        <w:t>e formulated standard</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for pandemic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protection in </w:t>
      </w:r>
      <w:r w:rsidR="00485E23">
        <w:rPr>
          <w:rFonts w:ascii="Book Antiqua" w:eastAsia="Book Antiqua" w:hAnsi="Book Antiqua" w:cs="Book Antiqua"/>
          <w:color w:val="000000"/>
        </w:rPr>
        <w:t xml:space="preserve">our </w:t>
      </w:r>
      <w:r w:rsidRPr="00A86EDA">
        <w:rPr>
          <w:rFonts w:ascii="Book Antiqua" w:eastAsia="Book Antiqua" w:hAnsi="Book Antiqua" w:cs="Book Antiqua"/>
          <w:color w:val="000000"/>
        </w:rPr>
        <w:t>endoscopy center, strictly implemented the health supervision of employees</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and trained all staff </w:t>
      </w:r>
      <w:r w:rsidR="00485E23">
        <w:rPr>
          <w:rFonts w:ascii="Book Antiqua" w:eastAsia="Book Antiqua" w:hAnsi="Book Antiqua" w:cs="Book Antiqua"/>
          <w:color w:val="000000"/>
        </w:rPr>
        <w:t xml:space="preserve">in </w:t>
      </w:r>
      <w:r w:rsidRPr="00A86EDA">
        <w:rPr>
          <w:rFonts w:ascii="Book Antiqua" w:eastAsia="Book Antiqua" w:hAnsi="Book Antiqua" w:cs="Book Antiqua"/>
          <w:color w:val="000000"/>
        </w:rPr>
        <w:t xml:space="preserve">the use of personal protective equipment. </w:t>
      </w:r>
      <w:r w:rsidR="00485E23">
        <w:rPr>
          <w:rFonts w:ascii="Book Antiqua" w:eastAsia="Book Antiqua" w:hAnsi="Book Antiqua" w:cs="Book Antiqua"/>
          <w:color w:val="000000"/>
        </w:rPr>
        <w:t>Finally</w:t>
      </w:r>
      <w:r w:rsidRPr="00A86EDA">
        <w:rPr>
          <w:rFonts w:ascii="Book Antiqua" w:eastAsia="Book Antiqua" w:hAnsi="Book Antiqua" w:cs="Book Antiqua"/>
          <w:color w:val="000000"/>
        </w:rPr>
        <w:t xml:space="preserve">, although not used in large quantities, our innovative isolated mask played </w:t>
      </w:r>
      <w:r w:rsidR="00485E23">
        <w:rPr>
          <w:rFonts w:ascii="Book Antiqua" w:eastAsia="Book Antiqua" w:hAnsi="Book Antiqua" w:cs="Book Antiqua"/>
          <w:color w:val="000000"/>
        </w:rPr>
        <w:t>an important role</w:t>
      </w:r>
      <w:r w:rsidRPr="00A86EDA">
        <w:rPr>
          <w:rFonts w:ascii="Book Antiqua" w:eastAsia="Book Antiqua" w:hAnsi="Book Antiqua" w:cs="Book Antiqua"/>
          <w:color w:val="000000"/>
        </w:rPr>
        <w:t xml:space="preserve">. Our strategies may provide a comprehensive management for endoscopy centers during </w:t>
      </w:r>
      <w:r w:rsidR="00485E23">
        <w:rPr>
          <w:rFonts w:ascii="Book Antiqua" w:eastAsia="Book Antiqua" w:hAnsi="Book Antiqua" w:cs="Book Antiqua"/>
          <w:color w:val="000000"/>
        </w:rPr>
        <w:t xml:space="preserve">the </w:t>
      </w:r>
      <w:r w:rsidR="000D0E14" w:rsidRPr="00A86EDA">
        <w:rPr>
          <w:rFonts w:ascii="Book Antiqua" w:eastAsia="Book Antiqua" w:hAnsi="Book Antiqua" w:cs="Book Antiqua"/>
          <w:color w:val="000000"/>
        </w:rPr>
        <w:t>COVID-19</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w:t>
      </w:r>
    </w:p>
    <w:p w14:paraId="332CAFE7" w14:textId="3FF10CDC"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As an infectious disease mainly transmitted by respiratory tract and contact, COVID-19 has its own special characters. The COVID-19 </w:t>
      </w:r>
      <w:r w:rsidR="00485E23">
        <w:rPr>
          <w:rFonts w:ascii="Book Antiqua" w:eastAsia="Book Antiqua" w:hAnsi="Book Antiqua" w:cs="Book Antiqua"/>
          <w:color w:val="000000"/>
        </w:rPr>
        <w:t xml:space="preserve">pandemic </w:t>
      </w:r>
      <w:r w:rsidRPr="00A86EDA">
        <w:rPr>
          <w:rFonts w:ascii="Book Antiqua" w:eastAsia="Book Antiqua" w:hAnsi="Book Antiqua" w:cs="Book Antiqua"/>
          <w:color w:val="000000"/>
        </w:rPr>
        <w:t xml:space="preserve">has attracted unprecedented global concern, which needs </w:t>
      </w:r>
      <w:r w:rsidR="00485E23">
        <w:rPr>
          <w:rFonts w:ascii="Book Antiqua" w:eastAsia="Book Antiqua" w:hAnsi="Book Antiqua" w:cs="Book Antiqua"/>
          <w:color w:val="000000"/>
        </w:rPr>
        <w:t>global</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unity. </w:t>
      </w:r>
      <w:r w:rsidR="00485E23">
        <w:rPr>
          <w:rFonts w:ascii="Book Antiqua" w:eastAsia="Book Antiqua" w:hAnsi="Book Antiqua" w:cs="Book Antiqua"/>
          <w:color w:val="000000"/>
        </w:rPr>
        <w:t>COVID-19 is</w:t>
      </w:r>
      <w:r w:rsidRPr="00A86EDA">
        <w:rPr>
          <w:rFonts w:ascii="Book Antiqua" w:eastAsia="Book Antiqua" w:hAnsi="Book Antiqua" w:cs="Book Antiqua"/>
          <w:color w:val="000000"/>
        </w:rPr>
        <w:t xml:space="preserve"> transmitted from respiratory secretions, feces, and contaminated environmental surfaces. In addition, the virus is spread not only by patients with symptoms but also by asymptomatic individuals</w:t>
      </w:r>
      <w:r w:rsidRPr="00A86EDA">
        <w:rPr>
          <w:rFonts w:ascii="Book Antiqua" w:eastAsia="Book Antiqua" w:hAnsi="Book Antiqua" w:cs="Book Antiqua"/>
          <w:color w:val="000000"/>
          <w:vertAlign w:val="superscript"/>
        </w:rPr>
        <w:t>[9]</w:t>
      </w:r>
      <w:r w:rsidRPr="00A86EDA">
        <w:rPr>
          <w:rFonts w:ascii="Book Antiqua" w:eastAsia="Book Antiqua" w:hAnsi="Book Antiqua" w:cs="Book Antiqua"/>
          <w:color w:val="000000"/>
        </w:rPr>
        <w:t xml:space="preserve">. However, control of </w:t>
      </w:r>
      <w:r w:rsidR="00485E23">
        <w:rPr>
          <w:rFonts w:ascii="Book Antiqua" w:eastAsia="Book Antiqua" w:hAnsi="Book Antiqua" w:cs="Book Antiqua"/>
          <w:color w:val="000000"/>
        </w:rPr>
        <w:t>the pandemic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can be realized through reasonable prevention and management. Other infectious diseases with the same or similar route of transmission can be managed by this method in medical environment</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with high risk </w:t>
      </w:r>
      <w:r w:rsidR="00485E23">
        <w:rPr>
          <w:rFonts w:ascii="Book Antiqua" w:eastAsia="Book Antiqua" w:hAnsi="Book Antiqua" w:cs="Book Antiqua"/>
          <w:color w:val="000000"/>
        </w:rPr>
        <w:t xml:space="preserve">of </w:t>
      </w:r>
      <w:r w:rsidRPr="00A86EDA">
        <w:rPr>
          <w:rFonts w:ascii="Book Antiqua" w:eastAsia="Book Antiqua" w:hAnsi="Book Antiqua" w:cs="Book Antiqua"/>
          <w:color w:val="000000"/>
        </w:rPr>
        <w:t>exposure</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such as endoscopy center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Some parts of this </w:t>
      </w:r>
      <w:r w:rsidR="00485E23" w:rsidRPr="00A86EDA">
        <w:rPr>
          <w:rFonts w:ascii="Book Antiqua" w:eastAsia="Book Antiqua" w:hAnsi="Book Antiqua" w:cs="Book Antiqua"/>
          <w:color w:val="000000"/>
        </w:rPr>
        <w:t>strateg</w:t>
      </w:r>
      <w:r w:rsidR="00485E23">
        <w:rPr>
          <w:rFonts w:ascii="Book Antiqua" w:eastAsia="Book Antiqua" w:hAnsi="Book Antiqua" w:cs="Book Antiqua"/>
          <w:color w:val="000000"/>
        </w:rPr>
        <w:t>y</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(like three-level screening) can also be </w:t>
      </w:r>
      <w:r w:rsidRPr="00A86EDA">
        <w:rPr>
          <w:rFonts w:ascii="Book Antiqua" w:eastAsia="Book Antiqua" w:hAnsi="Book Antiqua" w:cs="Book Antiqua"/>
          <w:color w:val="000000"/>
        </w:rPr>
        <w:lastRenderedPageBreak/>
        <w:t>applied in community hospitals, which generally provide no endoscopic procedures for patients.</w:t>
      </w:r>
    </w:p>
    <w:p w14:paraId="5464EE35" w14:textId="644436E9"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In conclusion, further protection of patients and medical staff is required during the outbreak of COVID-19 or other infectious diseases. We share our experience to provide </w:t>
      </w:r>
      <w:r w:rsidR="00485E23">
        <w:rPr>
          <w:rFonts w:ascii="Book Antiqua" w:eastAsia="Book Antiqua" w:hAnsi="Book Antiqua" w:cs="Book Antiqua"/>
          <w:color w:val="000000"/>
        </w:rPr>
        <w:t>valuable information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for China and other countries</w:t>
      </w:r>
      <w:r w:rsidR="007B69BC">
        <w:rPr>
          <w:rFonts w:ascii="Book Antiqua" w:eastAsia="Book Antiqua" w:hAnsi="Book Antiqua" w:cs="Book Antiqua"/>
          <w:color w:val="000000"/>
        </w:rPr>
        <w:t xml:space="preserve"> that are </w:t>
      </w:r>
      <w:r w:rsidRPr="00A86EDA">
        <w:rPr>
          <w:rFonts w:ascii="Book Antiqua" w:eastAsia="Book Antiqua" w:hAnsi="Book Antiqua" w:cs="Book Antiqua"/>
          <w:color w:val="000000"/>
        </w:rPr>
        <w:t>suffering from the COVID-19</w:t>
      </w:r>
      <w:r w:rsidR="00485E23" w:rsidRPr="00485E23">
        <w:rPr>
          <w:rFonts w:ascii="Book Antiqua" w:eastAsia="Book Antiqua" w:hAnsi="Book Antiqua" w:cs="Book Antiqua"/>
          <w:color w:val="000000"/>
        </w:rPr>
        <w:t xml:space="preserve"> </w:t>
      </w:r>
      <w:r w:rsidR="00485E23" w:rsidRPr="00A86EDA">
        <w:rPr>
          <w:rFonts w:ascii="Book Antiqua" w:eastAsia="Book Antiqua" w:hAnsi="Book Antiqua" w:cs="Book Antiqua"/>
          <w:color w:val="000000"/>
        </w:rPr>
        <w:t>pandemic</w:t>
      </w:r>
      <w:r w:rsidRPr="00A86EDA">
        <w:rPr>
          <w:rFonts w:ascii="Book Antiqua" w:eastAsia="Book Antiqua" w:hAnsi="Book Antiqua" w:cs="Book Antiqua"/>
          <w:color w:val="000000"/>
        </w:rPr>
        <w:t>.</w:t>
      </w:r>
    </w:p>
    <w:p w14:paraId="3F13576C" w14:textId="77777777" w:rsidR="00A77B3E" w:rsidRPr="00A86EDA" w:rsidRDefault="00A77B3E" w:rsidP="00D141C3">
      <w:pPr>
        <w:snapToGrid w:val="0"/>
        <w:spacing w:line="360" w:lineRule="auto"/>
        <w:jc w:val="both"/>
        <w:rPr>
          <w:rFonts w:ascii="Book Antiqua" w:hAnsi="Book Antiqua"/>
        </w:rPr>
      </w:pPr>
    </w:p>
    <w:p w14:paraId="027891CD" w14:textId="798F0B7A"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REFERENCES</w:t>
      </w:r>
    </w:p>
    <w:p w14:paraId="33ADF7B5" w14:textId="77777777" w:rsidR="00065B5E" w:rsidRPr="00A86EDA" w:rsidRDefault="00065B5E" w:rsidP="00D141C3">
      <w:pPr>
        <w:snapToGrid w:val="0"/>
        <w:spacing w:line="360" w:lineRule="auto"/>
        <w:jc w:val="both"/>
        <w:rPr>
          <w:rFonts w:ascii="Book Antiqua" w:hAnsi="Book Antiqua"/>
        </w:rPr>
      </w:pPr>
      <w:bookmarkStart w:id="16" w:name="OLE_LINK17"/>
      <w:bookmarkStart w:id="17" w:name="OLE_LINK18"/>
      <w:r w:rsidRPr="00A86EDA">
        <w:rPr>
          <w:rFonts w:ascii="Book Antiqua" w:hAnsi="Book Antiqua"/>
        </w:rPr>
        <w:t xml:space="preserve">1 </w:t>
      </w:r>
      <w:r w:rsidRPr="00A86EDA">
        <w:rPr>
          <w:rFonts w:ascii="Book Antiqua" w:hAnsi="Book Antiqua"/>
          <w:b/>
        </w:rPr>
        <w:t>Guan WJ</w:t>
      </w:r>
      <w:r w:rsidRPr="00A86EDA">
        <w:rPr>
          <w:rFonts w:ascii="Book Antiqua" w:hAnsi="Book Antiqua"/>
        </w:rPr>
        <w:t xml:space="preserve">, Ni ZY, Hu Y, Liang WH, </w:t>
      </w:r>
      <w:proofErr w:type="spellStart"/>
      <w:r w:rsidRPr="00A86EDA">
        <w:rPr>
          <w:rFonts w:ascii="Book Antiqua" w:hAnsi="Book Antiqua"/>
        </w:rPr>
        <w:t>Ou</w:t>
      </w:r>
      <w:proofErr w:type="spellEnd"/>
      <w:r w:rsidRPr="00A86EDA">
        <w:rPr>
          <w:rFonts w:ascii="Book Antiqua" w:hAnsi="Book Antiqua"/>
        </w:rPr>
        <w:t xml:space="preserve"> CQ, He JX, Liu L, Shan H, Lei CL, Hui DSC, Du B, Li LJ, Zeng G, Yuen KY, Chen RC, Tang CL, Wang T, Chen PY, Xiang J, Li SY, Wang JL, Liang ZJ, Peng YX, Wei L, Liu Y, Hu YH, Peng P, Wang JM, Liu JY, Chen Z, Li G, Zheng ZJ, </w:t>
      </w:r>
      <w:proofErr w:type="spellStart"/>
      <w:r w:rsidRPr="00A86EDA">
        <w:rPr>
          <w:rFonts w:ascii="Book Antiqua" w:hAnsi="Book Antiqua"/>
        </w:rPr>
        <w:t>Qiu</w:t>
      </w:r>
      <w:proofErr w:type="spellEnd"/>
      <w:r w:rsidRPr="00A86EDA">
        <w:rPr>
          <w:rFonts w:ascii="Book Antiqua" w:hAnsi="Book Antiqua"/>
        </w:rPr>
        <w:t xml:space="preserve"> SQ, Luo J, Ye CJ, Zhu SY, Zhong NS; China Medical Treatment Expert Group for Covid-19. Clinical Characteristics of Coronavirus Disease 2019 in China. </w:t>
      </w:r>
      <w:r w:rsidRPr="00A86EDA">
        <w:rPr>
          <w:rFonts w:ascii="Book Antiqua" w:hAnsi="Book Antiqua"/>
          <w:i/>
        </w:rPr>
        <w:t xml:space="preserve">N </w:t>
      </w:r>
      <w:proofErr w:type="spellStart"/>
      <w:r w:rsidRPr="00A86EDA">
        <w:rPr>
          <w:rFonts w:ascii="Book Antiqua" w:hAnsi="Book Antiqua"/>
          <w:i/>
        </w:rPr>
        <w:t>Engl</w:t>
      </w:r>
      <w:proofErr w:type="spellEnd"/>
      <w:r w:rsidRPr="00A86EDA">
        <w:rPr>
          <w:rFonts w:ascii="Book Antiqua" w:hAnsi="Book Antiqua"/>
          <w:i/>
        </w:rPr>
        <w:t xml:space="preserve"> J Med</w:t>
      </w:r>
      <w:r w:rsidRPr="00A86EDA">
        <w:rPr>
          <w:rFonts w:ascii="Book Antiqua" w:hAnsi="Book Antiqua"/>
        </w:rPr>
        <w:t xml:space="preserve"> 2020; </w:t>
      </w:r>
      <w:r w:rsidRPr="00A86EDA">
        <w:rPr>
          <w:rFonts w:ascii="Book Antiqua" w:hAnsi="Book Antiqua"/>
          <w:b/>
        </w:rPr>
        <w:t>382</w:t>
      </w:r>
      <w:r w:rsidRPr="00A86EDA">
        <w:rPr>
          <w:rFonts w:ascii="Book Antiqua" w:hAnsi="Book Antiqua"/>
        </w:rPr>
        <w:t>: 1708-1720 [PMID: 32109013 DOI: 10.1056/NEJMoa2002032]</w:t>
      </w:r>
    </w:p>
    <w:p w14:paraId="3404B951"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2 </w:t>
      </w:r>
      <w:r w:rsidRPr="00A86EDA">
        <w:rPr>
          <w:rFonts w:ascii="Book Antiqua" w:hAnsi="Book Antiqua"/>
          <w:b/>
        </w:rPr>
        <w:t>Li Q</w:t>
      </w:r>
      <w:r w:rsidRPr="00A86EDA">
        <w:rPr>
          <w:rFonts w:ascii="Book Antiqua" w:hAnsi="Book Antiqua"/>
        </w:rPr>
        <w:t xml:space="preserve">, Guan X, Wu P, Wang X, Zhou L, Tong Y, Ren R, Leung KSM, Lau EHY, Wong JY, Xing X, Xiang N, Wu Y, Li C, Chen Q, Li D, Liu T, Zhao J, Liu M, Tu W, Chen C, </w:t>
      </w:r>
      <w:proofErr w:type="spellStart"/>
      <w:r w:rsidRPr="00A86EDA">
        <w:rPr>
          <w:rFonts w:ascii="Book Antiqua" w:hAnsi="Book Antiqua"/>
        </w:rPr>
        <w:t>Jin</w:t>
      </w:r>
      <w:proofErr w:type="spellEnd"/>
      <w:r w:rsidRPr="00A86EDA">
        <w:rPr>
          <w:rFonts w:ascii="Book Antiqua" w:hAnsi="Book Antiqua"/>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A86EDA">
        <w:rPr>
          <w:rFonts w:ascii="Book Antiqua" w:hAnsi="Book Antiqua"/>
          <w:i/>
        </w:rPr>
        <w:t xml:space="preserve">N </w:t>
      </w:r>
      <w:proofErr w:type="spellStart"/>
      <w:r w:rsidRPr="00A86EDA">
        <w:rPr>
          <w:rFonts w:ascii="Book Antiqua" w:hAnsi="Book Antiqua"/>
          <w:i/>
        </w:rPr>
        <w:t>Engl</w:t>
      </w:r>
      <w:proofErr w:type="spellEnd"/>
      <w:r w:rsidRPr="00A86EDA">
        <w:rPr>
          <w:rFonts w:ascii="Book Antiqua" w:hAnsi="Book Antiqua"/>
          <w:i/>
        </w:rPr>
        <w:t xml:space="preserve"> J Med</w:t>
      </w:r>
      <w:r w:rsidRPr="00A86EDA">
        <w:rPr>
          <w:rFonts w:ascii="Book Antiqua" w:hAnsi="Book Antiqua"/>
        </w:rPr>
        <w:t xml:space="preserve"> 2020; </w:t>
      </w:r>
      <w:r w:rsidRPr="00A86EDA">
        <w:rPr>
          <w:rFonts w:ascii="Book Antiqua" w:hAnsi="Book Antiqua"/>
          <w:b/>
        </w:rPr>
        <w:t>382</w:t>
      </w:r>
      <w:r w:rsidRPr="00A86EDA">
        <w:rPr>
          <w:rFonts w:ascii="Book Antiqua" w:hAnsi="Book Antiqua"/>
        </w:rPr>
        <w:t>: 1199-1207 [PMID: 31995857 DOI: 10.1056/NEJMoa2001316]</w:t>
      </w:r>
    </w:p>
    <w:p w14:paraId="34462BBF"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3 </w:t>
      </w:r>
      <w:r w:rsidRPr="00A86EDA">
        <w:rPr>
          <w:rFonts w:ascii="Book Antiqua" w:hAnsi="Book Antiqua"/>
          <w:b/>
        </w:rPr>
        <w:t>Wang FS</w:t>
      </w:r>
      <w:r w:rsidRPr="00A86EDA">
        <w:rPr>
          <w:rFonts w:ascii="Book Antiqua" w:hAnsi="Book Antiqua"/>
        </w:rPr>
        <w:t xml:space="preserve">, Zhang C. What to do next to control the 2019-nCoV epidemic?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391-393 [PMID: 32035533 DOI: 10.1016/S0140-6736(20)30300-7]</w:t>
      </w:r>
    </w:p>
    <w:p w14:paraId="030917A1"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4 </w:t>
      </w:r>
      <w:proofErr w:type="spellStart"/>
      <w:r w:rsidRPr="00A86EDA">
        <w:rPr>
          <w:rFonts w:ascii="Book Antiqua" w:hAnsi="Book Antiqua"/>
          <w:b/>
        </w:rPr>
        <w:t>Mahase</w:t>
      </w:r>
      <w:proofErr w:type="spellEnd"/>
      <w:r w:rsidRPr="00A86EDA">
        <w:rPr>
          <w:rFonts w:ascii="Book Antiqua" w:hAnsi="Book Antiqua"/>
          <w:b/>
        </w:rPr>
        <w:t xml:space="preserve"> E</w:t>
      </w:r>
      <w:r w:rsidRPr="00A86EDA">
        <w:rPr>
          <w:rFonts w:ascii="Book Antiqua" w:hAnsi="Book Antiqua"/>
        </w:rPr>
        <w:t xml:space="preserve">. China coronavirus: mild but infectious cases may make it hard to control outbreak, report warns. </w:t>
      </w:r>
      <w:r w:rsidRPr="00A86EDA">
        <w:rPr>
          <w:rFonts w:ascii="Book Antiqua" w:hAnsi="Book Antiqua"/>
          <w:i/>
        </w:rPr>
        <w:t>BMJ</w:t>
      </w:r>
      <w:r w:rsidRPr="00A86EDA">
        <w:rPr>
          <w:rFonts w:ascii="Book Antiqua" w:hAnsi="Book Antiqua"/>
        </w:rPr>
        <w:t xml:space="preserve"> 2020; </w:t>
      </w:r>
      <w:r w:rsidRPr="00A86EDA">
        <w:rPr>
          <w:rFonts w:ascii="Book Antiqua" w:hAnsi="Book Antiqua"/>
          <w:b/>
        </w:rPr>
        <w:t>368</w:t>
      </w:r>
      <w:r w:rsidRPr="00A86EDA">
        <w:rPr>
          <w:rFonts w:ascii="Book Antiqua" w:hAnsi="Book Antiqua"/>
        </w:rPr>
        <w:t>: m325 [PMID: 31992570 DOI: 10.1136/bmj.m325]</w:t>
      </w:r>
    </w:p>
    <w:p w14:paraId="0EDC3BC8"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5 </w:t>
      </w:r>
      <w:proofErr w:type="spellStart"/>
      <w:r w:rsidRPr="00A86EDA">
        <w:rPr>
          <w:rFonts w:ascii="Book Antiqua" w:hAnsi="Book Antiqua"/>
          <w:b/>
        </w:rPr>
        <w:t>Remuzzi</w:t>
      </w:r>
      <w:proofErr w:type="spellEnd"/>
      <w:r w:rsidRPr="00A86EDA">
        <w:rPr>
          <w:rFonts w:ascii="Book Antiqua" w:hAnsi="Book Antiqua"/>
          <w:b/>
        </w:rPr>
        <w:t xml:space="preserve"> A</w:t>
      </w:r>
      <w:r w:rsidRPr="00A86EDA">
        <w:rPr>
          <w:rFonts w:ascii="Book Antiqua" w:hAnsi="Book Antiqua"/>
        </w:rPr>
        <w:t xml:space="preserve">, </w:t>
      </w:r>
      <w:proofErr w:type="spellStart"/>
      <w:r w:rsidRPr="00A86EDA">
        <w:rPr>
          <w:rFonts w:ascii="Book Antiqua" w:hAnsi="Book Antiqua"/>
        </w:rPr>
        <w:t>Remuzzi</w:t>
      </w:r>
      <w:proofErr w:type="spellEnd"/>
      <w:r w:rsidRPr="00A86EDA">
        <w:rPr>
          <w:rFonts w:ascii="Book Antiqua" w:hAnsi="Book Antiqua"/>
        </w:rPr>
        <w:t xml:space="preserve"> G. COVID-19 and Italy: what next?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1225-1228 [PMID: 32178769 DOI: 10.1016/S0140-6736(20)30627-9]</w:t>
      </w:r>
    </w:p>
    <w:p w14:paraId="31EE154B" w14:textId="647B9BCC" w:rsidR="00065B5E" w:rsidRPr="00A86EDA" w:rsidRDefault="00065B5E" w:rsidP="00D141C3">
      <w:pPr>
        <w:snapToGrid w:val="0"/>
        <w:spacing w:line="360" w:lineRule="auto"/>
        <w:jc w:val="both"/>
        <w:rPr>
          <w:rFonts w:ascii="Book Antiqua" w:hAnsi="Book Antiqua"/>
        </w:rPr>
      </w:pPr>
      <w:r w:rsidRPr="004C6F42">
        <w:rPr>
          <w:rFonts w:ascii="Book Antiqua" w:hAnsi="Book Antiqua"/>
        </w:rPr>
        <w:lastRenderedPageBreak/>
        <w:t xml:space="preserve">6 </w:t>
      </w:r>
      <w:r w:rsidRPr="004C6F42">
        <w:rPr>
          <w:rFonts w:ascii="Book Antiqua" w:hAnsi="Book Antiqua"/>
          <w:b/>
        </w:rPr>
        <w:t>CDC</w:t>
      </w:r>
      <w:r w:rsidR="00B05324" w:rsidRPr="004C6F42">
        <w:rPr>
          <w:rFonts w:ascii="Book Antiqua" w:hAnsi="Book Antiqua"/>
          <w:b/>
        </w:rPr>
        <w:t xml:space="preserve"> COVID Data Tracker</w:t>
      </w:r>
      <w:r w:rsidR="00B05324" w:rsidRPr="004C6F42">
        <w:rPr>
          <w:rFonts w:ascii="Book Antiqua" w:hAnsi="Book Antiqua"/>
        </w:rPr>
        <w:t>. United States COVID-19 Cases and Deaths by State</w:t>
      </w:r>
      <w:r w:rsidR="00B05324" w:rsidRPr="004C6F42">
        <w:rPr>
          <w:rFonts w:ascii="Book Antiqua" w:hAnsi="Book Antiqua"/>
          <w:b/>
        </w:rPr>
        <w:t xml:space="preserve">. </w:t>
      </w:r>
      <w:r w:rsidRPr="004C6F42">
        <w:rPr>
          <w:rFonts w:ascii="Book Antiqua" w:hAnsi="Book Antiqua"/>
        </w:rPr>
        <w:t xml:space="preserve">Available from: </w:t>
      </w:r>
      <w:hyperlink r:id="rId8" w:history="1">
        <w:r w:rsidR="00BC4412" w:rsidRPr="004C6F42">
          <w:rPr>
            <w:rStyle w:val="ac"/>
            <w:rFonts w:ascii="Book Antiqua" w:hAnsi="Book Antiqua"/>
          </w:rPr>
          <w:t>https://www.cdc.gov/coronavirus/2019-ncov/cases-updates/summary.html</w:t>
        </w:r>
      </w:hyperlink>
      <w:r w:rsidR="00BC4412">
        <w:rPr>
          <w:rFonts w:ascii="Book Antiqua" w:hAnsi="Book Antiqua"/>
        </w:rPr>
        <w:t xml:space="preserve"> </w:t>
      </w:r>
    </w:p>
    <w:p w14:paraId="15B39A1E"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7 </w:t>
      </w:r>
      <w:r w:rsidRPr="00A86EDA">
        <w:rPr>
          <w:rFonts w:ascii="Book Antiqua" w:hAnsi="Book Antiqua"/>
          <w:b/>
        </w:rPr>
        <w:t>Zhou F</w:t>
      </w:r>
      <w:r w:rsidRPr="00A86EDA">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1054-1062 [PMID: 32171076 DOI: 10.1016/S0140-6736(20)30566-3]</w:t>
      </w:r>
    </w:p>
    <w:p w14:paraId="262C2965"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8 </w:t>
      </w:r>
      <w:r w:rsidRPr="00A86EDA">
        <w:rPr>
          <w:rFonts w:ascii="Book Antiqua" w:hAnsi="Book Antiqua"/>
          <w:b/>
        </w:rPr>
        <w:t>Chiu PWY</w:t>
      </w:r>
      <w:r w:rsidRPr="00A86EDA">
        <w:rPr>
          <w:rFonts w:ascii="Book Antiqua" w:hAnsi="Book Antiqua"/>
        </w:rPr>
        <w:t xml:space="preserve">, Ng SC, Inoue H, Reddy DN, Ling Hu E, Cho JY, Ho LK, Hewett DG, Chiu HM, </w:t>
      </w:r>
      <w:proofErr w:type="spellStart"/>
      <w:r w:rsidRPr="00A86EDA">
        <w:rPr>
          <w:rFonts w:ascii="Book Antiqua" w:hAnsi="Book Antiqua"/>
        </w:rPr>
        <w:t>Rerknimitr</w:t>
      </w:r>
      <w:proofErr w:type="spellEnd"/>
      <w:r w:rsidRPr="00A86EDA">
        <w:rPr>
          <w:rFonts w:ascii="Book Antiqua" w:hAnsi="Book Antiqua"/>
        </w:rPr>
        <w:t xml:space="preserve"> R, Wang HP, Ho SH, </w:t>
      </w:r>
      <w:proofErr w:type="spellStart"/>
      <w:r w:rsidRPr="00A86EDA">
        <w:rPr>
          <w:rFonts w:ascii="Book Antiqua" w:hAnsi="Book Antiqua"/>
        </w:rPr>
        <w:t>Seo</w:t>
      </w:r>
      <w:proofErr w:type="spellEnd"/>
      <w:r w:rsidRPr="00A86EDA">
        <w:rPr>
          <w:rFonts w:ascii="Book Antiqua" w:hAnsi="Book Antiqua"/>
        </w:rPr>
        <w:t xml:space="preserve"> DW, Goh KL, Tajiri H, Kitano S, Chan FKL. Practice of endoscopy during COVID-19 pandemic: position statements of the Asian Pacific Society for Digestive Endoscopy (APSDE-COVID statements). </w:t>
      </w:r>
      <w:r w:rsidRPr="00A86EDA">
        <w:rPr>
          <w:rFonts w:ascii="Book Antiqua" w:hAnsi="Book Antiqua"/>
          <w:i/>
        </w:rPr>
        <w:t>Gut</w:t>
      </w:r>
      <w:r w:rsidRPr="00A86EDA">
        <w:rPr>
          <w:rFonts w:ascii="Book Antiqua" w:hAnsi="Book Antiqua"/>
        </w:rPr>
        <w:t xml:space="preserve"> 2020; </w:t>
      </w:r>
      <w:r w:rsidRPr="00A86EDA">
        <w:rPr>
          <w:rFonts w:ascii="Book Antiqua" w:hAnsi="Book Antiqua"/>
          <w:b/>
        </w:rPr>
        <w:t>69</w:t>
      </w:r>
      <w:r w:rsidRPr="00A86EDA">
        <w:rPr>
          <w:rFonts w:ascii="Book Antiqua" w:hAnsi="Book Antiqua"/>
        </w:rPr>
        <w:t>: 991-996 [PMID: 32241897 DOI: 10.1136/gutjnl-2020-321185]</w:t>
      </w:r>
    </w:p>
    <w:p w14:paraId="073CDFE3"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9 </w:t>
      </w:r>
      <w:r w:rsidRPr="00A86EDA">
        <w:rPr>
          <w:rFonts w:ascii="Book Antiqua" w:hAnsi="Book Antiqua"/>
          <w:b/>
        </w:rPr>
        <w:t>Li Y</w:t>
      </w:r>
      <w:r w:rsidRPr="00A86EDA">
        <w:rPr>
          <w:rFonts w:ascii="Book Antiqua" w:hAnsi="Book Antiqua"/>
        </w:rPr>
        <w:t xml:space="preserve">, Xia L. Coronavirus Disease 2019 (COVID-19): Role of Chest CT in Diagnosis and Management. </w:t>
      </w:r>
      <w:r w:rsidRPr="00A86EDA">
        <w:rPr>
          <w:rFonts w:ascii="Book Antiqua" w:hAnsi="Book Antiqua"/>
          <w:i/>
        </w:rPr>
        <w:t xml:space="preserve">AJR Am J </w:t>
      </w:r>
      <w:proofErr w:type="spellStart"/>
      <w:r w:rsidRPr="00A86EDA">
        <w:rPr>
          <w:rFonts w:ascii="Book Antiqua" w:hAnsi="Book Antiqua"/>
          <w:i/>
        </w:rPr>
        <w:t>Roentgenol</w:t>
      </w:r>
      <w:proofErr w:type="spellEnd"/>
      <w:r w:rsidRPr="00A86EDA">
        <w:rPr>
          <w:rFonts w:ascii="Book Antiqua" w:hAnsi="Book Antiqua"/>
        </w:rPr>
        <w:t xml:space="preserve"> 2020; </w:t>
      </w:r>
      <w:r w:rsidRPr="00A86EDA">
        <w:rPr>
          <w:rFonts w:ascii="Book Antiqua" w:hAnsi="Book Antiqua"/>
          <w:b/>
        </w:rPr>
        <w:t>214</w:t>
      </w:r>
      <w:r w:rsidRPr="00A86EDA">
        <w:rPr>
          <w:rFonts w:ascii="Book Antiqua" w:hAnsi="Book Antiqua"/>
        </w:rPr>
        <w:t>: 1280-1286 [PMID: 32130038 DOI: 10.2214/AJR.20.22954]</w:t>
      </w:r>
    </w:p>
    <w:p w14:paraId="4565B2EC"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10 </w:t>
      </w:r>
      <w:proofErr w:type="spellStart"/>
      <w:r w:rsidRPr="00A86EDA">
        <w:rPr>
          <w:rFonts w:ascii="Book Antiqua" w:hAnsi="Book Antiqua"/>
          <w:b/>
        </w:rPr>
        <w:t>Repici</w:t>
      </w:r>
      <w:proofErr w:type="spellEnd"/>
      <w:r w:rsidRPr="00A86EDA">
        <w:rPr>
          <w:rFonts w:ascii="Book Antiqua" w:hAnsi="Book Antiqua"/>
          <w:b/>
        </w:rPr>
        <w:t xml:space="preserve"> A</w:t>
      </w:r>
      <w:r w:rsidRPr="00A86EDA">
        <w:rPr>
          <w:rFonts w:ascii="Book Antiqua" w:hAnsi="Book Antiqua"/>
        </w:rPr>
        <w:t xml:space="preserve">, </w:t>
      </w:r>
      <w:proofErr w:type="spellStart"/>
      <w:r w:rsidRPr="00A86EDA">
        <w:rPr>
          <w:rFonts w:ascii="Book Antiqua" w:hAnsi="Book Antiqua"/>
        </w:rPr>
        <w:t>Maselli</w:t>
      </w:r>
      <w:proofErr w:type="spellEnd"/>
      <w:r w:rsidRPr="00A86EDA">
        <w:rPr>
          <w:rFonts w:ascii="Book Antiqua" w:hAnsi="Book Antiqua"/>
        </w:rPr>
        <w:t xml:space="preserve"> R, Colombo M, Gabbiadini R, </w:t>
      </w:r>
      <w:proofErr w:type="spellStart"/>
      <w:r w:rsidRPr="00A86EDA">
        <w:rPr>
          <w:rFonts w:ascii="Book Antiqua" w:hAnsi="Book Antiqua"/>
        </w:rPr>
        <w:t>Spadaccini</w:t>
      </w:r>
      <w:proofErr w:type="spellEnd"/>
      <w:r w:rsidRPr="00A86EDA">
        <w:rPr>
          <w:rFonts w:ascii="Book Antiqua" w:hAnsi="Book Antiqua"/>
        </w:rPr>
        <w:t xml:space="preserve"> M, </w:t>
      </w:r>
      <w:proofErr w:type="spellStart"/>
      <w:r w:rsidRPr="00A86EDA">
        <w:rPr>
          <w:rFonts w:ascii="Book Antiqua" w:hAnsi="Book Antiqua"/>
        </w:rPr>
        <w:t>Anderloni</w:t>
      </w:r>
      <w:proofErr w:type="spellEnd"/>
      <w:r w:rsidRPr="00A86EDA">
        <w:rPr>
          <w:rFonts w:ascii="Book Antiqua" w:hAnsi="Book Antiqua"/>
        </w:rPr>
        <w:t xml:space="preserve"> A, Carrara S, </w:t>
      </w:r>
      <w:proofErr w:type="spellStart"/>
      <w:r w:rsidRPr="00A86EDA">
        <w:rPr>
          <w:rFonts w:ascii="Book Antiqua" w:hAnsi="Book Antiqua"/>
        </w:rPr>
        <w:t>Fugazza</w:t>
      </w:r>
      <w:proofErr w:type="spellEnd"/>
      <w:r w:rsidRPr="00A86EDA">
        <w:rPr>
          <w:rFonts w:ascii="Book Antiqua" w:hAnsi="Book Antiqua"/>
        </w:rPr>
        <w:t xml:space="preserve"> A, Di Leo M, </w:t>
      </w:r>
      <w:proofErr w:type="spellStart"/>
      <w:r w:rsidRPr="00A86EDA">
        <w:rPr>
          <w:rFonts w:ascii="Book Antiqua" w:hAnsi="Book Antiqua"/>
        </w:rPr>
        <w:t>Galtieri</w:t>
      </w:r>
      <w:proofErr w:type="spellEnd"/>
      <w:r w:rsidRPr="00A86EDA">
        <w:rPr>
          <w:rFonts w:ascii="Book Antiqua" w:hAnsi="Book Antiqua"/>
        </w:rPr>
        <w:t xml:space="preserve"> PA, </w:t>
      </w:r>
      <w:proofErr w:type="spellStart"/>
      <w:r w:rsidRPr="00A86EDA">
        <w:rPr>
          <w:rFonts w:ascii="Book Antiqua" w:hAnsi="Book Antiqua"/>
        </w:rPr>
        <w:t>Pellegatta</w:t>
      </w:r>
      <w:proofErr w:type="spellEnd"/>
      <w:r w:rsidRPr="00A86EDA">
        <w:rPr>
          <w:rFonts w:ascii="Book Antiqua" w:hAnsi="Book Antiqua"/>
        </w:rPr>
        <w:t xml:space="preserve"> G, Ferrara EC, </w:t>
      </w:r>
      <w:proofErr w:type="spellStart"/>
      <w:r w:rsidRPr="00A86EDA">
        <w:rPr>
          <w:rFonts w:ascii="Book Antiqua" w:hAnsi="Book Antiqua"/>
        </w:rPr>
        <w:t>Azzolini</w:t>
      </w:r>
      <w:proofErr w:type="spellEnd"/>
      <w:r w:rsidRPr="00A86EDA">
        <w:rPr>
          <w:rFonts w:ascii="Book Antiqua" w:hAnsi="Book Antiqua"/>
        </w:rPr>
        <w:t xml:space="preserve"> E, </w:t>
      </w:r>
      <w:proofErr w:type="spellStart"/>
      <w:r w:rsidRPr="00A86EDA">
        <w:rPr>
          <w:rFonts w:ascii="Book Antiqua" w:hAnsi="Book Antiqua"/>
        </w:rPr>
        <w:t>Lagioia</w:t>
      </w:r>
      <w:proofErr w:type="spellEnd"/>
      <w:r w:rsidRPr="00A86EDA">
        <w:rPr>
          <w:rFonts w:ascii="Book Antiqua" w:hAnsi="Book Antiqua"/>
        </w:rPr>
        <w:t xml:space="preserve"> M. Coronavirus (COVID-19) outbreak: what the department of endoscopy should know. </w:t>
      </w:r>
      <w:proofErr w:type="spellStart"/>
      <w:r w:rsidRPr="00A86EDA">
        <w:rPr>
          <w:rFonts w:ascii="Book Antiqua" w:hAnsi="Book Antiqua"/>
          <w:i/>
        </w:rPr>
        <w:t>Gastrointest</w:t>
      </w:r>
      <w:proofErr w:type="spellEnd"/>
      <w:r w:rsidRPr="00A86EDA">
        <w:rPr>
          <w:rFonts w:ascii="Book Antiqua" w:hAnsi="Book Antiqua"/>
          <w:i/>
        </w:rPr>
        <w:t xml:space="preserve"> </w:t>
      </w:r>
      <w:proofErr w:type="spellStart"/>
      <w:r w:rsidRPr="00A86EDA">
        <w:rPr>
          <w:rFonts w:ascii="Book Antiqua" w:hAnsi="Book Antiqua"/>
          <w:i/>
        </w:rPr>
        <w:t>Endosc</w:t>
      </w:r>
      <w:proofErr w:type="spellEnd"/>
      <w:r w:rsidRPr="00A86EDA">
        <w:rPr>
          <w:rFonts w:ascii="Book Antiqua" w:hAnsi="Book Antiqua"/>
        </w:rPr>
        <w:t xml:space="preserve"> 2020; </w:t>
      </w:r>
      <w:r w:rsidRPr="00A86EDA">
        <w:rPr>
          <w:rFonts w:ascii="Book Antiqua" w:hAnsi="Book Antiqua"/>
          <w:b/>
        </w:rPr>
        <w:t>92</w:t>
      </w:r>
      <w:r w:rsidRPr="00A86EDA">
        <w:rPr>
          <w:rFonts w:ascii="Book Antiqua" w:hAnsi="Book Antiqua"/>
        </w:rPr>
        <w:t>: 192-197 [PMID: 32179106 DOI: 10.1016/j.gie.2020.03.019]</w:t>
      </w:r>
    </w:p>
    <w:p w14:paraId="698DEF0F"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11 </w:t>
      </w:r>
      <w:r w:rsidRPr="00A86EDA">
        <w:rPr>
          <w:rFonts w:ascii="Book Antiqua" w:hAnsi="Book Antiqua"/>
          <w:b/>
        </w:rPr>
        <w:t>Zhang Y</w:t>
      </w:r>
      <w:r w:rsidRPr="00A86EDA">
        <w:rPr>
          <w:rFonts w:ascii="Book Antiqua" w:hAnsi="Book Antiqua"/>
        </w:rPr>
        <w:t xml:space="preserve">, Zhang X, Liu L, Wang H, Zhao Q. Suggestions for infection prevention and control in digestive endoscopy during current 2019-nCoV pneumonia outbreak in Wuhan, Hubei province, China. </w:t>
      </w:r>
      <w:r w:rsidRPr="00A86EDA">
        <w:rPr>
          <w:rFonts w:ascii="Book Antiqua" w:hAnsi="Book Antiqua"/>
          <w:i/>
        </w:rPr>
        <w:t>Endoscopy</w:t>
      </w:r>
      <w:r w:rsidRPr="00A86EDA">
        <w:rPr>
          <w:rFonts w:ascii="Book Antiqua" w:hAnsi="Book Antiqua"/>
        </w:rPr>
        <w:t xml:space="preserve"> 2020; </w:t>
      </w:r>
      <w:r w:rsidRPr="00A86EDA">
        <w:rPr>
          <w:rFonts w:ascii="Book Antiqua" w:hAnsi="Book Antiqua"/>
          <w:b/>
        </w:rPr>
        <w:t>52</w:t>
      </w:r>
      <w:r w:rsidRPr="00A86EDA">
        <w:rPr>
          <w:rFonts w:ascii="Book Antiqua" w:hAnsi="Book Antiqua"/>
        </w:rPr>
        <w:t>: 312-314 [PMID: 32212122 DOI: 10.1055/a-1128-4313]</w:t>
      </w:r>
    </w:p>
    <w:p w14:paraId="03461C07" w14:textId="77777777" w:rsidR="00065B5E" w:rsidRPr="00A86EDA" w:rsidRDefault="00065B5E" w:rsidP="00D141C3">
      <w:pPr>
        <w:snapToGrid w:val="0"/>
        <w:spacing w:line="360" w:lineRule="auto"/>
        <w:jc w:val="both"/>
        <w:rPr>
          <w:rFonts w:ascii="Book Antiqua" w:hAnsi="Book Antiqua"/>
        </w:rPr>
        <w:sectPr w:rsidR="00065B5E" w:rsidRPr="00A86EDA" w:rsidSect="00A15320">
          <w:type w:val="continuous"/>
          <w:pgSz w:w="12240" w:h="15840"/>
          <w:pgMar w:top="1440" w:right="1800" w:bottom="1440" w:left="1800" w:header="720" w:footer="720" w:gutter="0"/>
          <w:cols w:space="720"/>
          <w:docGrid w:linePitch="360"/>
        </w:sectPr>
      </w:pPr>
    </w:p>
    <w:p w14:paraId="667E071D" w14:textId="4D3446E1" w:rsidR="00A77B3E" w:rsidRPr="00A86EDA" w:rsidRDefault="000D0E14"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br w:type="page"/>
      </w:r>
      <w:bookmarkEnd w:id="16"/>
      <w:bookmarkEnd w:id="17"/>
      <w:r w:rsidR="00D50EC7" w:rsidRPr="00A86EDA">
        <w:rPr>
          <w:rFonts w:ascii="Book Antiqua" w:eastAsia="Book Antiqua" w:hAnsi="Book Antiqua" w:cs="Book Antiqua"/>
          <w:b/>
          <w:color w:val="000000"/>
        </w:rPr>
        <w:lastRenderedPageBreak/>
        <w:t>Footnotes</w:t>
      </w:r>
    </w:p>
    <w:p w14:paraId="0BE3D2BC"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Conflict-of-interest statement: </w:t>
      </w:r>
      <w:r w:rsidRPr="00A86EDA">
        <w:rPr>
          <w:rFonts w:ascii="Book Antiqua" w:eastAsia="Book Antiqua" w:hAnsi="Book Antiqua" w:cs="Book Antiqua"/>
          <w:color w:val="000000"/>
        </w:rPr>
        <w:t>The authors declare no conflict of interests.</w:t>
      </w:r>
    </w:p>
    <w:p w14:paraId="3E182FB1" w14:textId="77777777" w:rsidR="00A77B3E" w:rsidRPr="00A86EDA" w:rsidRDefault="00A77B3E" w:rsidP="00D141C3">
      <w:pPr>
        <w:snapToGrid w:val="0"/>
        <w:spacing w:line="360" w:lineRule="auto"/>
        <w:jc w:val="both"/>
        <w:rPr>
          <w:rFonts w:ascii="Book Antiqua" w:hAnsi="Book Antiqua"/>
        </w:rPr>
      </w:pPr>
    </w:p>
    <w:p w14:paraId="40EA7863"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Open-Access: </w:t>
      </w:r>
      <w:r w:rsidRPr="00A86E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6EDA">
        <w:rPr>
          <w:rFonts w:ascii="Book Antiqua" w:eastAsia="Book Antiqua" w:hAnsi="Book Antiqua" w:cs="Book Antiqua"/>
          <w:color w:val="000000"/>
        </w:rPr>
        <w:t>NonCommercial</w:t>
      </w:r>
      <w:proofErr w:type="spellEnd"/>
      <w:r w:rsidRPr="00A86E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1934B2" w14:textId="77777777" w:rsidR="00A77B3E" w:rsidRPr="00A86EDA" w:rsidRDefault="00A77B3E" w:rsidP="00D141C3">
      <w:pPr>
        <w:snapToGrid w:val="0"/>
        <w:spacing w:line="360" w:lineRule="auto"/>
        <w:jc w:val="both"/>
        <w:rPr>
          <w:rFonts w:ascii="Book Antiqua" w:hAnsi="Book Antiqua"/>
        </w:rPr>
      </w:pPr>
    </w:p>
    <w:p w14:paraId="28077C7D" w14:textId="7D54B15E"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source: </w:t>
      </w:r>
      <w:r w:rsidRPr="00A86EDA">
        <w:rPr>
          <w:rFonts w:ascii="Book Antiqua" w:eastAsia="Book Antiqua" w:hAnsi="Book Antiqua" w:cs="Book Antiqua"/>
          <w:color w:val="000000"/>
        </w:rPr>
        <w:t xml:space="preserve">Invited </w:t>
      </w:r>
      <w:r w:rsidR="000D0E14" w:rsidRPr="00A86EDA">
        <w:rPr>
          <w:rFonts w:ascii="Book Antiqua" w:eastAsia="Book Antiqua" w:hAnsi="Book Antiqua" w:cs="Book Antiqua"/>
          <w:color w:val="000000"/>
        </w:rPr>
        <w:t>manuscript</w:t>
      </w:r>
    </w:p>
    <w:p w14:paraId="423F8992" w14:textId="77777777" w:rsidR="00A77B3E" w:rsidRPr="00A86EDA" w:rsidRDefault="00A77B3E" w:rsidP="00D141C3">
      <w:pPr>
        <w:snapToGrid w:val="0"/>
        <w:spacing w:line="360" w:lineRule="auto"/>
        <w:jc w:val="both"/>
        <w:rPr>
          <w:rFonts w:ascii="Book Antiqua" w:hAnsi="Book Antiqua"/>
        </w:rPr>
      </w:pPr>
    </w:p>
    <w:p w14:paraId="1A8D8ECB"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Peer-review started: </w:t>
      </w:r>
      <w:r w:rsidRPr="00A86EDA">
        <w:rPr>
          <w:rFonts w:ascii="Book Antiqua" w:eastAsia="Book Antiqua" w:hAnsi="Book Antiqua" w:cs="Book Antiqua"/>
          <w:color w:val="000000"/>
        </w:rPr>
        <w:t>April 28, 2020</w:t>
      </w:r>
    </w:p>
    <w:p w14:paraId="43ABB2A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First decision: </w:t>
      </w:r>
      <w:r w:rsidRPr="00A86EDA">
        <w:rPr>
          <w:rFonts w:ascii="Book Antiqua" w:eastAsia="Book Antiqua" w:hAnsi="Book Antiqua" w:cs="Book Antiqua"/>
          <w:color w:val="000000"/>
        </w:rPr>
        <w:t>May 15, 2020</w:t>
      </w:r>
    </w:p>
    <w:p w14:paraId="2CF261C7"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Article in press: </w:t>
      </w:r>
    </w:p>
    <w:p w14:paraId="699DDB58" w14:textId="77777777" w:rsidR="00A77B3E" w:rsidRPr="00A86EDA" w:rsidRDefault="00A77B3E" w:rsidP="00D141C3">
      <w:pPr>
        <w:snapToGrid w:val="0"/>
        <w:spacing w:line="360" w:lineRule="auto"/>
        <w:jc w:val="both"/>
        <w:rPr>
          <w:rFonts w:ascii="Book Antiqua" w:hAnsi="Book Antiqua"/>
        </w:rPr>
      </w:pPr>
    </w:p>
    <w:p w14:paraId="67F4A6D1" w14:textId="4BEB4424"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Specialty type: </w:t>
      </w:r>
      <w:r w:rsidRPr="00A86EDA">
        <w:rPr>
          <w:rFonts w:ascii="Book Antiqua" w:eastAsia="Book Antiqua" w:hAnsi="Book Antiqua" w:cs="Book Antiqua"/>
          <w:color w:val="000000"/>
        </w:rPr>
        <w:t xml:space="preserve">Gastroenterology and </w:t>
      </w:r>
      <w:r w:rsidR="000D0E14" w:rsidRPr="00A86EDA">
        <w:rPr>
          <w:rFonts w:ascii="Book Antiqua" w:eastAsia="Book Antiqua" w:hAnsi="Book Antiqua" w:cs="Book Antiqua"/>
          <w:color w:val="000000"/>
        </w:rPr>
        <w:t>hepatology</w:t>
      </w:r>
    </w:p>
    <w:p w14:paraId="2FB096B0"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Country/Territory of origin: </w:t>
      </w:r>
      <w:r w:rsidRPr="00A86EDA">
        <w:rPr>
          <w:rFonts w:ascii="Book Antiqua" w:eastAsia="Book Antiqua" w:hAnsi="Book Antiqua" w:cs="Book Antiqua"/>
          <w:color w:val="000000"/>
        </w:rPr>
        <w:t>China</w:t>
      </w:r>
    </w:p>
    <w:p w14:paraId="2491B3F5"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Peer-review report’s scientific quality classification</w:t>
      </w:r>
    </w:p>
    <w:p w14:paraId="04B18590"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color w:val="000000"/>
        </w:rPr>
        <w:t>Grade A (Excellent): 0</w:t>
      </w:r>
    </w:p>
    <w:p w14:paraId="295DAAB3"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B (Very good): B</w:t>
      </w:r>
    </w:p>
    <w:p w14:paraId="096A5026"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C (Good): C, C</w:t>
      </w:r>
    </w:p>
    <w:p w14:paraId="4E918158"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D (Fair): D</w:t>
      </w:r>
    </w:p>
    <w:p w14:paraId="3F1BE802"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E (Poor): 0</w:t>
      </w:r>
    </w:p>
    <w:p w14:paraId="2CA062CE" w14:textId="77777777" w:rsidR="00A77B3E" w:rsidRPr="00A86EDA" w:rsidRDefault="00A77B3E" w:rsidP="00D141C3">
      <w:pPr>
        <w:snapToGrid w:val="0"/>
        <w:spacing w:line="360" w:lineRule="auto"/>
        <w:jc w:val="both"/>
        <w:rPr>
          <w:rFonts w:ascii="Book Antiqua" w:hAnsi="Book Antiqua"/>
        </w:rPr>
      </w:pPr>
    </w:p>
    <w:p w14:paraId="1FFB36A7" w14:textId="2C54B3F7" w:rsidR="00A77B3E" w:rsidRPr="00A86EDA" w:rsidRDefault="00D50EC7" w:rsidP="00D141C3">
      <w:pPr>
        <w:snapToGrid w:val="0"/>
        <w:spacing w:line="360" w:lineRule="auto"/>
        <w:jc w:val="both"/>
        <w:rPr>
          <w:rFonts w:ascii="Book Antiqua" w:eastAsia="Book Antiqua" w:hAnsi="Book Antiqua" w:cs="Book Antiqua"/>
          <w:b/>
          <w:color w:val="000000"/>
        </w:rPr>
      </w:pPr>
      <w:r w:rsidRPr="00A86EDA">
        <w:rPr>
          <w:rFonts w:ascii="Book Antiqua" w:eastAsia="Book Antiqua" w:hAnsi="Book Antiqua" w:cs="Book Antiqua"/>
          <w:b/>
          <w:color w:val="000000"/>
        </w:rPr>
        <w:t xml:space="preserve">P-Reviewer: </w:t>
      </w:r>
      <w:r w:rsidRPr="00A86EDA">
        <w:rPr>
          <w:rFonts w:ascii="Book Antiqua" w:eastAsia="Book Antiqua" w:hAnsi="Book Antiqua" w:cs="Book Antiqua"/>
          <w:color w:val="000000"/>
        </w:rPr>
        <w:t xml:space="preserve">Ahmed M, </w:t>
      </w:r>
      <w:proofErr w:type="spellStart"/>
      <w:r w:rsidRPr="00A86EDA">
        <w:rPr>
          <w:rFonts w:ascii="Book Antiqua" w:eastAsia="Book Antiqua" w:hAnsi="Book Antiqua" w:cs="Book Antiqua"/>
          <w:color w:val="000000"/>
        </w:rPr>
        <w:t>Amornyotin</w:t>
      </w:r>
      <w:proofErr w:type="spellEnd"/>
      <w:r w:rsidRPr="00A86EDA">
        <w:rPr>
          <w:rFonts w:ascii="Book Antiqua" w:eastAsia="Book Antiqua" w:hAnsi="Book Antiqua" w:cs="Book Antiqua"/>
          <w:color w:val="000000"/>
        </w:rPr>
        <w:t xml:space="preserve"> S, </w:t>
      </w:r>
      <w:proofErr w:type="spellStart"/>
      <w:r w:rsidRPr="00A86EDA">
        <w:rPr>
          <w:rFonts w:ascii="Book Antiqua" w:eastAsia="Book Antiqua" w:hAnsi="Book Antiqua" w:cs="Book Antiqua"/>
          <w:color w:val="000000"/>
        </w:rPr>
        <w:t>Atogebania</w:t>
      </w:r>
      <w:proofErr w:type="spellEnd"/>
      <w:r w:rsidRPr="00A86EDA">
        <w:rPr>
          <w:rFonts w:ascii="Book Antiqua" w:eastAsia="Book Antiqua" w:hAnsi="Book Antiqua" w:cs="Book Antiqua"/>
          <w:color w:val="000000"/>
        </w:rPr>
        <w:t xml:space="preserve"> JW, Ribeiro IB</w:t>
      </w:r>
      <w:r w:rsidRPr="00A86EDA">
        <w:rPr>
          <w:rFonts w:ascii="Book Antiqua" w:eastAsia="Book Antiqua" w:hAnsi="Book Antiqua" w:cs="Book Antiqua"/>
          <w:b/>
          <w:color w:val="000000"/>
        </w:rPr>
        <w:t xml:space="preserve"> S-Editor: </w:t>
      </w:r>
      <w:r w:rsidRPr="00A86EDA">
        <w:rPr>
          <w:rFonts w:ascii="Book Antiqua" w:eastAsia="Book Antiqua" w:hAnsi="Book Antiqua" w:cs="Book Antiqua"/>
          <w:color w:val="000000"/>
        </w:rPr>
        <w:t>Zhang L</w:t>
      </w:r>
      <w:r w:rsidRPr="00A86EDA">
        <w:rPr>
          <w:rFonts w:ascii="Book Antiqua" w:eastAsia="Book Antiqua" w:hAnsi="Book Antiqua" w:cs="Book Antiqua"/>
          <w:b/>
          <w:color w:val="000000"/>
        </w:rPr>
        <w:t xml:space="preserve"> L-Editor:</w:t>
      </w:r>
      <w:r w:rsidR="00937123" w:rsidRPr="00A86EDA">
        <w:rPr>
          <w:rFonts w:ascii="Book Antiqua" w:eastAsia="Book Antiqua" w:hAnsi="Book Antiqua" w:cs="Book Antiqua"/>
          <w:b/>
          <w:color w:val="000000"/>
        </w:rPr>
        <w:t xml:space="preserve"> </w:t>
      </w:r>
      <w:proofErr w:type="spellStart"/>
      <w:r w:rsidR="00103072" w:rsidRPr="00103072">
        <w:rPr>
          <w:rFonts w:ascii="Book Antiqua" w:hAnsi="Book Antiqua" w:cs="Book Antiqua" w:hint="eastAsia"/>
          <w:color w:val="000000"/>
          <w:lang w:eastAsia="zh-CN"/>
        </w:rPr>
        <w:t>MedE</w:t>
      </w:r>
      <w:proofErr w:type="spellEnd"/>
      <w:r w:rsidR="00103072" w:rsidRPr="00103072">
        <w:rPr>
          <w:rFonts w:ascii="Book Antiqua" w:hAnsi="Book Antiqua" w:cs="Book Antiqua" w:hint="eastAsia"/>
          <w:color w:val="000000"/>
          <w:lang w:eastAsia="zh-CN"/>
        </w:rPr>
        <w:t>-Ma JY</w:t>
      </w:r>
      <w:r w:rsidR="00103072">
        <w:rPr>
          <w:rFonts w:ascii="Book Antiqua" w:hAnsi="Book Antiqua" w:cs="Book Antiqua" w:hint="eastAsia"/>
          <w:b/>
          <w:color w:val="000000"/>
          <w:lang w:eastAsia="zh-CN"/>
        </w:rPr>
        <w:t xml:space="preserve"> </w:t>
      </w:r>
      <w:r w:rsidRPr="00A86EDA">
        <w:rPr>
          <w:rFonts w:ascii="Book Antiqua" w:eastAsia="Book Antiqua" w:hAnsi="Book Antiqua" w:cs="Book Antiqua"/>
          <w:b/>
          <w:color w:val="000000"/>
        </w:rPr>
        <w:t xml:space="preserve">P-Editor: </w:t>
      </w:r>
    </w:p>
    <w:p w14:paraId="3FF9BF2F" w14:textId="77777777" w:rsidR="00065B5E" w:rsidRPr="00A86EDA" w:rsidRDefault="00065B5E" w:rsidP="00D141C3">
      <w:pPr>
        <w:snapToGrid w:val="0"/>
        <w:spacing w:line="360" w:lineRule="auto"/>
        <w:jc w:val="both"/>
        <w:rPr>
          <w:rFonts w:ascii="Book Antiqua" w:hAnsi="Book Antiqua"/>
        </w:rPr>
        <w:sectPr w:rsidR="00065B5E" w:rsidRPr="00A86EDA" w:rsidSect="00A15320">
          <w:type w:val="continuous"/>
          <w:pgSz w:w="12240" w:h="15840"/>
          <w:pgMar w:top="1440" w:right="1800" w:bottom="1440" w:left="1800" w:header="720" w:footer="720" w:gutter="0"/>
          <w:cols w:space="720"/>
          <w:docGrid w:linePitch="360"/>
        </w:sectPr>
      </w:pPr>
    </w:p>
    <w:p w14:paraId="036C78E4" w14:textId="7D1594C8" w:rsidR="00A77B3E" w:rsidRPr="00A86EDA" w:rsidRDefault="00065B5E" w:rsidP="00D141C3">
      <w:pPr>
        <w:snapToGrid w:val="0"/>
        <w:spacing w:line="360" w:lineRule="auto"/>
        <w:jc w:val="both"/>
        <w:outlineLvl w:val="0"/>
        <w:rPr>
          <w:rFonts w:ascii="Book Antiqua" w:eastAsia="Book Antiqua" w:hAnsi="Book Antiqua" w:cs="Book Antiqua"/>
          <w:b/>
          <w:color w:val="000000"/>
        </w:rPr>
      </w:pPr>
      <w:r w:rsidRPr="00A86EDA">
        <w:rPr>
          <w:rFonts w:ascii="Book Antiqua" w:eastAsia="Book Antiqua" w:hAnsi="Book Antiqua" w:cs="Book Antiqua"/>
          <w:b/>
          <w:color w:val="000000"/>
        </w:rPr>
        <w:br w:type="page"/>
      </w:r>
      <w:r w:rsidR="00D50EC7" w:rsidRPr="00A86EDA">
        <w:rPr>
          <w:rFonts w:ascii="Book Antiqua" w:eastAsia="Book Antiqua" w:hAnsi="Book Antiqua" w:cs="Book Antiqua"/>
          <w:b/>
          <w:color w:val="000000"/>
        </w:rPr>
        <w:lastRenderedPageBreak/>
        <w:t>Figure Legends</w:t>
      </w:r>
    </w:p>
    <w:p w14:paraId="514C527E" w14:textId="16B80FA9" w:rsidR="008A4B9A" w:rsidRPr="00A86EDA" w:rsidRDefault="00D83DEA" w:rsidP="00D141C3">
      <w:pPr>
        <w:snapToGrid w:val="0"/>
        <w:spacing w:line="360" w:lineRule="auto"/>
        <w:jc w:val="both"/>
        <w:rPr>
          <w:rFonts w:ascii="Book Antiqua" w:hAnsi="Book Antiqua"/>
        </w:rPr>
      </w:pPr>
      <w:r w:rsidRPr="00A86EDA">
        <w:rPr>
          <w:rFonts w:ascii="Book Antiqua" w:hAnsi="Book Antiqua"/>
          <w:noProof/>
          <w:lang w:eastAsia="zh-CN"/>
        </w:rPr>
        <w:drawing>
          <wp:inline distT="0" distB="0" distL="0" distR="0" wp14:anchorId="2E3D76A6" wp14:editId="1D925C3D">
            <wp:extent cx="5943600" cy="3364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p>
    <w:p w14:paraId="73667C98" w14:textId="6F5E38FD" w:rsidR="00D83DEA" w:rsidRPr="00A86EDA" w:rsidRDefault="00D50EC7" w:rsidP="00D141C3">
      <w:pPr>
        <w:snapToGrid w:val="0"/>
        <w:spacing w:line="360" w:lineRule="auto"/>
        <w:jc w:val="both"/>
        <w:rPr>
          <w:rFonts w:ascii="Book Antiqua" w:eastAsia="Book Antiqua" w:hAnsi="Book Antiqua" w:cs="Book Antiqua"/>
        </w:rPr>
      </w:pPr>
      <w:r w:rsidRPr="00A86EDA">
        <w:rPr>
          <w:rFonts w:ascii="Book Antiqua" w:eastAsia="Book Antiqua" w:hAnsi="Book Antiqua" w:cs="Book Antiqua"/>
          <w:b/>
          <w:bCs/>
        </w:rPr>
        <w:t xml:space="preserve">Figure 1 Workflow of digestive endoscopy during the </w:t>
      </w:r>
      <w:r w:rsidR="00485E23">
        <w:rPr>
          <w:rFonts w:ascii="Book Antiqua" w:eastAsia="Book Antiqua" w:hAnsi="Book Antiqua" w:cs="Book Antiqua"/>
          <w:b/>
          <w:bCs/>
        </w:rPr>
        <w:t>COVID-19</w:t>
      </w:r>
      <w:r w:rsidRPr="00A86EDA">
        <w:rPr>
          <w:rFonts w:ascii="Book Antiqua" w:eastAsia="Book Antiqua" w:hAnsi="Book Antiqua" w:cs="Book Antiqua"/>
          <w:b/>
          <w:bCs/>
        </w:rPr>
        <w:t xml:space="preserve"> </w:t>
      </w:r>
      <w:r w:rsidR="00485E23">
        <w:rPr>
          <w:rFonts w:ascii="Book Antiqua" w:eastAsia="Book Antiqua" w:hAnsi="Book Antiqua" w:cs="Book Antiqua"/>
          <w:b/>
          <w:bCs/>
        </w:rPr>
        <w:t>pandemic</w:t>
      </w:r>
      <w:r w:rsidRPr="00A86EDA">
        <w:rPr>
          <w:rFonts w:ascii="Book Antiqua" w:eastAsia="Book Antiqua" w:hAnsi="Book Antiqua" w:cs="Book Antiqua"/>
          <w:b/>
          <w:bCs/>
        </w:rPr>
        <w:t>.</w:t>
      </w:r>
      <w:r w:rsidRPr="00A86EDA">
        <w:rPr>
          <w:rFonts w:ascii="Book Antiqua" w:eastAsia="Book Antiqua" w:hAnsi="Book Antiqua" w:cs="Book Antiqua"/>
        </w:rPr>
        <w:t xml:space="preserve"> </w:t>
      </w:r>
    </w:p>
    <w:p w14:paraId="786FC70F" w14:textId="2AE5A547" w:rsidR="00A77B3E" w:rsidRPr="00A86EDA" w:rsidRDefault="00D83DEA" w:rsidP="00D141C3">
      <w:pPr>
        <w:snapToGrid w:val="0"/>
        <w:spacing w:line="360" w:lineRule="auto"/>
        <w:jc w:val="both"/>
        <w:rPr>
          <w:rFonts w:ascii="Book Antiqua" w:hAnsi="Book Antiqua"/>
        </w:rPr>
      </w:pPr>
      <w:r w:rsidRPr="00A86EDA">
        <w:rPr>
          <w:rFonts w:ascii="Book Antiqua" w:eastAsia="Book Antiqua" w:hAnsi="Book Antiqua" w:cs="Book Antiqua"/>
          <w:color w:val="000000"/>
        </w:rPr>
        <w:br w:type="page"/>
      </w:r>
      <w:r w:rsidRPr="00A86EDA">
        <w:rPr>
          <w:rFonts w:ascii="Book Antiqua" w:hAnsi="Book Antiqua"/>
          <w:noProof/>
          <w:lang w:eastAsia="zh-CN"/>
        </w:rPr>
        <w:lastRenderedPageBreak/>
        <w:drawing>
          <wp:inline distT="0" distB="0" distL="0" distR="0" wp14:anchorId="47026CE9" wp14:editId="4B70DF89">
            <wp:extent cx="4050517" cy="29976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9158" cy="3004037"/>
                    </a:xfrm>
                    <a:prstGeom prst="rect">
                      <a:avLst/>
                    </a:prstGeom>
                  </pic:spPr>
                </pic:pic>
              </a:graphicData>
            </a:graphic>
          </wp:inline>
        </w:drawing>
      </w:r>
    </w:p>
    <w:p w14:paraId="3DC6D525" w14:textId="0CBD32D5" w:rsidR="00D83DEA" w:rsidRPr="00A86EDA"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t xml:space="preserve">Figure 2 Outside </w:t>
      </w:r>
      <w:r w:rsidR="00485E23">
        <w:rPr>
          <w:rFonts w:ascii="Book Antiqua" w:eastAsia="Book Antiqua" w:hAnsi="Book Antiqua" w:cs="Book Antiqua"/>
          <w:b/>
          <w:bCs/>
          <w:color w:val="000000"/>
        </w:rPr>
        <w:t>surface</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of the mask.</w:t>
      </w:r>
    </w:p>
    <w:p w14:paraId="18403284" w14:textId="5FB52AD7" w:rsidR="00A77B3E" w:rsidRPr="00A86EDA" w:rsidRDefault="00D83DEA" w:rsidP="00D141C3">
      <w:pPr>
        <w:snapToGrid w:val="0"/>
        <w:spacing w:line="360" w:lineRule="auto"/>
        <w:jc w:val="both"/>
        <w:rPr>
          <w:rFonts w:ascii="Book Antiqua" w:hAnsi="Book Antiqua"/>
        </w:rPr>
      </w:pPr>
      <w:r w:rsidRPr="00A86EDA">
        <w:rPr>
          <w:rFonts w:ascii="Book Antiqua" w:eastAsia="Book Antiqua" w:hAnsi="Book Antiqua" w:cs="Book Antiqua"/>
          <w:color w:val="000000"/>
        </w:rPr>
        <w:br w:type="page"/>
      </w:r>
      <w:r w:rsidRPr="00A86EDA">
        <w:rPr>
          <w:rFonts w:ascii="Book Antiqua" w:hAnsi="Book Antiqua"/>
          <w:noProof/>
          <w:lang w:eastAsia="zh-CN"/>
        </w:rPr>
        <w:lastRenderedPageBreak/>
        <w:drawing>
          <wp:inline distT="0" distB="0" distL="0" distR="0" wp14:anchorId="44397224" wp14:editId="4EB597D2">
            <wp:extent cx="4747732" cy="3506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769" cy="3511722"/>
                    </a:xfrm>
                    <a:prstGeom prst="rect">
                      <a:avLst/>
                    </a:prstGeom>
                  </pic:spPr>
                </pic:pic>
              </a:graphicData>
            </a:graphic>
          </wp:inline>
        </w:drawing>
      </w:r>
    </w:p>
    <w:p w14:paraId="62F48BE5" w14:textId="5153BEAA" w:rsidR="004355F8"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t xml:space="preserve">Figure 3 Inside </w:t>
      </w:r>
      <w:r w:rsidR="00485E23">
        <w:rPr>
          <w:rFonts w:ascii="Book Antiqua" w:eastAsia="Book Antiqua" w:hAnsi="Book Antiqua" w:cs="Book Antiqua"/>
          <w:b/>
          <w:bCs/>
          <w:color w:val="000000"/>
        </w:rPr>
        <w:t>surface</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of the mask.</w:t>
      </w:r>
    </w:p>
    <w:p w14:paraId="712935A1" w14:textId="61589B30" w:rsidR="00D83DEA" w:rsidRPr="00A86EDA" w:rsidRDefault="004355F8" w:rsidP="00D141C3">
      <w:pPr>
        <w:snapToGrid w:val="0"/>
        <w:spacing w:line="360" w:lineRule="auto"/>
        <w:jc w:val="both"/>
        <w:outlineLvl w:val="0"/>
        <w:rPr>
          <w:rFonts w:ascii="Book Antiqua" w:hAnsi="Book Antiqua"/>
        </w:rPr>
      </w:pPr>
      <w:r>
        <w:rPr>
          <w:rFonts w:ascii="Book Antiqua" w:eastAsia="Book Antiqua" w:hAnsi="Book Antiqua" w:cs="Book Antiqua"/>
          <w:b/>
          <w:bCs/>
          <w:color w:val="000000"/>
        </w:rPr>
        <w:br w:type="page"/>
      </w:r>
      <w:r w:rsidR="00D83DEA" w:rsidRPr="00A86EDA">
        <w:rPr>
          <w:rFonts w:ascii="Book Antiqua" w:hAnsi="Book Antiqua"/>
          <w:noProof/>
          <w:lang w:eastAsia="zh-CN"/>
        </w:rPr>
        <w:lastRenderedPageBreak/>
        <w:drawing>
          <wp:inline distT="0" distB="0" distL="0" distR="0" wp14:anchorId="630F951C" wp14:editId="2B5FADEE">
            <wp:extent cx="4261899" cy="31964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6028" cy="3199520"/>
                    </a:xfrm>
                    <a:prstGeom prst="rect">
                      <a:avLst/>
                    </a:prstGeom>
                  </pic:spPr>
                </pic:pic>
              </a:graphicData>
            </a:graphic>
          </wp:inline>
        </w:drawing>
      </w:r>
    </w:p>
    <w:p w14:paraId="151E29BE" w14:textId="18E3AEB2" w:rsidR="00523B2A" w:rsidRPr="00A86EDA" w:rsidRDefault="00523B2A" w:rsidP="00D141C3">
      <w:pPr>
        <w:snapToGrid w:val="0"/>
        <w:spacing w:line="360" w:lineRule="auto"/>
        <w:jc w:val="both"/>
        <w:outlineLvl w:val="0"/>
        <w:rPr>
          <w:rFonts w:ascii="Book Antiqua" w:hAnsi="Book Antiqua"/>
          <w:b/>
          <w:bCs/>
        </w:rPr>
      </w:pPr>
      <w:r w:rsidRPr="00A86EDA">
        <w:rPr>
          <w:rFonts w:ascii="Book Antiqua" w:eastAsia="Book Antiqua" w:hAnsi="Book Antiqua" w:cs="Book Antiqua"/>
          <w:b/>
          <w:bCs/>
          <w:color w:val="000000"/>
        </w:rPr>
        <w:t xml:space="preserve">Figure 4 Use of mask </w:t>
      </w:r>
      <w:r w:rsidR="00485E23">
        <w:rPr>
          <w:rFonts w:ascii="Book Antiqua" w:eastAsia="Book Antiqua" w:hAnsi="Book Antiqua" w:cs="Book Antiqua"/>
          <w:b/>
          <w:bCs/>
          <w:color w:val="000000"/>
        </w:rPr>
        <w:t>during</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endoscopy.</w:t>
      </w:r>
    </w:p>
    <w:p w14:paraId="5AF53282" w14:textId="77777777" w:rsidR="00244CA8" w:rsidRPr="00A86EDA" w:rsidRDefault="00244CA8" w:rsidP="00D141C3">
      <w:pPr>
        <w:snapToGrid w:val="0"/>
        <w:spacing w:line="360" w:lineRule="auto"/>
        <w:jc w:val="both"/>
        <w:rPr>
          <w:rFonts w:ascii="Book Antiqua" w:eastAsia="Book Antiqua" w:hAnsi="Book Antiqua" w:cs="Book Antiqua"/>
          <w:b/>
          <w:bCs/>
          <w:color w:val="000000"/>
        </w:rPr>
        <w:sectPr w:rsidR="00244CA8" w:rsidRPr="00A86EDA" w:rsidSect="00A15320">
          <w:type w:val="continuous"/>
          <w:pgSz w:w="12240" w:h="15840"/>
          <w:pgMar w:top="1440" w:right="1800" w:bottom="1440" w:left="1800" w:header="720" w:footer="720" w:gutter="0"/>
          <w:cols w:space="720"/>
          <w:docGrid w:linePitch="360"/>
        </w:sectPr>
      </w:pPr>
    </w:p>
    <w:p w14:paraId="466FEDA3" w14:textId="71B1A44C" w:rsidR="00D83DEA" w:rsidRPr="00A86EDA"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lastRenderedPageBreak/>
        <w:t xml:space="preserve">Table 1 Endoscopy indigestive endoscopy center </w:t>
      </w:r>
      <w:r w:rsidR="00C35212">
        <w:rPr>
          <w:rFonts w:ascii="Book Antiqua" w:eastAsia="Book Antiqua" w:hAnsi="Book Antiqua" w:cs="Book Antiqua"/>
          <w:b/>
          <w:bCs/>
          <w:color w:val="000000"/>
        </w:rPr>
        <w:t xml:space="preserve">of West China Hospital </w:t>
      </w:r>
      <w:r w:rsidRPr="00A86EDA">
        <w:rPr>
          <w:rFonts w:ascii="Book Antiqua" w:eastAsia="Book Antiqua" w:hAnsi="Book Antiqua" w:cs="Book Antiqua"/>
          <w:b/>
          <w:bCs/>
          <w:color w:val="000000"/>
        </w:rPr>
        <w:t xml:space="preserve">during the </w:t>
      </w:r>
      <w:r w:rsidR="00485E23">
        <w:rPr>
          <w:rFonts w:ascii="Book Antiqua" w:eastAsia="Book Antiqua" w:hAnsi="Book Antiqua" w:cs="Book Antiqua"/>
          <w:b/>
          <w:bCs/>
          <w:color w:val="000000"/>
        </w:rPr>
        <w:t>COVID-19 pandemic</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5542"/>
        <w:gridCol w:w="3364"/>
        <w:gridCol w:w="3364"/>
      </w:tblGrid>
      <w:tr w:rsidR="00244CA8" w:rsidRPr="00A86EDA" w14:paraId="0E432143" w14:textId="77777777" w:rsidTr="00244CA8">
        <w:trPr>
          <w:trHeight w:val="670"/>
        </w:trPr>
        <w:tc>
          <w:tcPr>
            <w:tcW w:w="2258" w:type="pct"/>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6F17F556" w14:textId="4C45D222" w:rsidR="00244CA8" w:rsidRPr="00A86EDA" w:rsidRDefault="00244CA8" w:rsidP="00D141C3">
            <w:pPr>
              <w:snapToGrid w:val="0"/>
              <w:spacing w:line="360" w:lineRule="auto"/>
              <w:jc w:val="both"/>
              <w:textAlignment w:val="bottom"/>
              <w:rPr>
                <w:rFonts w:ascii="Book Antiqua" w:eastAsia="宋体" w:hAnsi="Book Antiqua" w:cs="Arial"/>
                <w:b/>
                <w:bCs/>
                <w:lang w:eastAsia="zh-CN"/>
              </w:rPr>
            </w:pPr>
          </w:p>
        </w:tc>
        <w:tc>
          <w:tcPr>
            <w:tcW w:w="1371"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52BCC8C" w14:textId="7A878DF0" w:rsidR="00244CA8" w:rsidRPr="00A86EDA" w:rsidRDefault="00065B5E" w:rsidP="00D141C3">
            <w:pPr>
              <w:snapToGrid w:val="0"/>
              <w:spacing w:line="360" w:lineRule="auto"/>
              <w:jc w:val="both"/>
              <w:textAlignment w:val="center"/>
              <w:rPr>
                <w:rFonts w:ascii="Book Antiqua" w:eastAsia="宋体" w:hAnsi="Book Antiqua" w:cs="Arial"/>
                <w:b/>
                <w:bCs/>
                <w:lang w:eastAsia="zh-CN"/>
              </w:rPr>
            </w:pPr>
            <w:r w:rsidRPr="00A86EDA">
              <w:rPr>
                <w:rFonts w:ascii="Book Antiqua" w:eastAsia="等线" w:hAnsi="Book Antiqua" w:cs="Arial"/>
                <w:b/>
                <w:bCs/>
                <w:color w:val="000000"/>
                <w:kern w:val="24"/>
                <w:lang w:val="hr-HR" w:eastAsia="zh-CN"/>
              </w:rPr>
              <w:t xml:space="preserve">March 1, 2019 –April 10, </w:t>
            </w:r>
            <w:r w:rsidR="00244CA8" w:rsidRPr="00A86EDA">
              <w:rPr>
                <w:rFonts w:ascii="Book Antiqua" w:eastAsia="等线" w:hAnsi="Book Antiqua" w:cs="Arial"/>
                <w:b/>
                <w:bCs/>
                <w:color w:val="000000"/>
                <w:kern w:val="24"/>
                <w:lang w:val="hr-HR" w:eastAsia="zh-CN"/>
              </w:rPr>
              <w:t>2019</w:t>
            </w:r>
          </w:p>
        </w:tc>
        <w:tc>
          <w:tcPr>
            <w:tcW w:w="1371"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C52C456" w14:textId="4C9A93A2" w:rsidR="00244CA8" w:rsidRPr="00A86EDA" w:rsidRDefault="00065B5E" w:rsidP="00D141C3">
            <w:pPr>
              <w:snapToGrid w:val="0"/>
              <w:spacing w:line="360" w:lineRule="auto"/>
              <w:jc w:val="both"/>
              <w:textAlignment w:val="center"/>
              <w:rPr>
                <w:rFonts w:ascii="Book Antiqua" w:eastAsia="宋体" w:hAnsi="Book Antiqua" w:cs="Arial"/>
                <w:b/>
                <w:bCs/>
                <w:lang w:eastAsia="zh-CN"/>
              </w:rPr>
            </w:pPr>
            <w:r w:rsidRPr="00A86EDA">
              <w:rPr>
                <w:rFonts w:ascii="Book Antiqua" w:eastAsia="等线" w:hAnsi="Book Antiqua" w:cs="Arial"/>
                <w:b/>
                <w:bCs/>
                <w:color w:val="000000"/>
                <w:kern w:val="24"/>
                <w:lang w:val="nb-NO" w:eastAsia="zh-CN"/>
              </w:rPr>
              <w:t xml:space="preserve">March 1, </w:t>
            </w:r>
            <w:r w:rsidR="00244CA8" w:rsidRPr="00A86EDA">
              <w:rPr>
                <w:rFonts w:ascii="Book Antiqua" w:eastAsia="等线" w:hAnsi="Book Antiqua" w:cs="Arial"/>
                <w:b/>
                <w:bCs/>
                <w:color w:val="000000"/>
                <w:kern w:val="24"/>
                <w:lang w:val="nb-NO" w:eastAsia="zh-CN"/>
              </w:rPr>
              <w:t>2020-</w:t>
            </w:r>
            <w:r w:rsidRPr="00A86EDA">
              <w:rPr>
                <w:rFonts w:ascii="Book Antiqua" w:eastAsia="等线" w:hAnsi="Book Antiqua" w:cs="Arial"/>
                <w:b/>
                <w:bCs/>
                <w:color w:val="000000"/>
                <w:kern w:val="24"/>
                <w:lang w:val="nb-NO" w:eastAsia="zh-CN"/>
              </w:rPr>
              <w:t xml:space="preserve">April 10, </w:t>
            </w:r>
            <w:r w:rsidR="00244CA8" w:rsidRPr="00A86EDA">
              <w:rPr>
                <w:rFonts w:ascii="Book Antiqua" w:eastAsia="等线" w:hAnsi="Book Antiqua" w:cs="Arial"/>
                <w:b/>
                <w:bCs/>
                <w:color w:val="000000"/>
                <w:kern w:val="24"/>
                <w:lang w:val="nb-NO" w:eastAsia="zh-CN"/>
              </w:rPr>
              <w:t>2020</w:t>
            </w:r>
          </w:p>
        </w:tc>
      </w:tr>
      <w:tr w:rsidR="00244CA8" w:rsidRPr="00A86EDA" w14:paraId="05B02684" w14:textId="77777777" w:rsidTr="00244CA8">
        <w:trPr>
          <w:trHeight w:val="325"/>
        </w:trPr>
        <w:tc>
          <w:tcPr>
            <w:tcW w:w="2258" w:type="pct"/>
            <w:tcBorders>
              <w:top w:val="single" w:sz="4" w:space="0" w:color="auto"/>
            </w:tcBorders>
            <w:shd w:val="clear" w:color="auto" w:fill="auto"/>
            <w:tcMar>
              <w:top w:w="15" w:type="dxa"/>
              <w:left w:w="15" w:type="dxa"/>
              <w:bottom w:w="0" w:type="dxa"/>
              <w:right w:w="15" w:type="dxa"/>
            </w:tcMar>
            <w:vAlign w:val="bottom"/>
            <w:hideMark/>
          </w:tcPr>
          <w:p w14:paraId="405FD14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Routine gastroscopy</w:t>
            </w:r>
          </w:p>
        </w:tc>
        <w:tc>
          <w:tcPr>
            <w:tcW w:w="1371" w:type="pct"/>
            <w:tcBorders>
              <w:top w:val="single" w:sz="4" w:space="0" w:color="auto"/>
            </w:tcBorders>
            <w:shd w:val="clear" w:color="auto" w:fill="auto"/>
            <w:tcMar>
              <w:top w:w="15" w:type="dxa"/>
              <w:left w:w="15" w:type="dxa"/>
              <w:bottom w:w="0" w:type="dxa"/>
              <w:right w:w="15" w:type="dxa"/>
            </w:tcMar>
            <w:vAlign w:val="bottom"/>
            <w:hideMark/>
          </w:tcPr>
          <w:p w14:paraId="36ED0EC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1414</w:t>
            </w:r>
          </w:p>
        </w:tc>
        <w:tc>
          <w:tcPr>
            <w:tcW w:w="1371" w:type="pct"/>
            <w:tcBorders>
              <w:top w:val="single" w:sz="4" w:space="0" w:color="auto"/>
            </w:tcBorders>
            <w:shd w:val="clear" w:color="auto" w:fill="auto"/>
            <w:tcMar>
              <w:top w:w="15" w:type="dxa"/>
              <w:left w:w="15" w:type="dxa"/>
              <w:bottom w:w="0" w:type="dxa"/>
              <w:right w:w="15" w:type="dxa"/>
            </w:tcMar>
            <w:vAlign w:val="bottom"/>
            <w:hideMark/>
          </w:tcPr>
          <w:p w14:paraId="3F5D9F2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616</w:t>
            </w:r>
          </w:p>
        </w:tc>
      </w:tr>
      <w:tr w:rsidR="00244CA8" w:rsidRPr="00A86EDA" w14:paraId="044FA47C" w14:textId="77777777" w:rsidTr="00244CA8">
        <w:trPr>
          <w:trHeight w:val="325"/>
        </w:trPr>
        <w:tc>
          <w:tcPr>
            <w:tcW w:w="2258" w:type="pct"/>
            <w:shd w:val="clear" w:color="auto" w:fill="auto"/>
            <w:tcMar>
              <w:top w:w="15" w:type="dxa"/>
              <w:left w:w="15" w:type="dxa"/>
              <w:bottom w:w="0" w:type="dxa"/>
              <w:right w:w="15" w:type="dxa"/>
            </w:tcMar>
            <w:vAlign w:val="bottom"/>
            <w:hideMark/>
          </w:tcPr>
          <w:p w14:paraId="51C24D0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Routine colonoscopy</w:t>
            </w:r>
          </w:p>
        </w:tc>
        <w:tc>
          <w:tcPr>
            <w:tcW w:w="1371" w:type="pct"/>
            <w:shd w:val="clear" w:color="auto" w:fill="auto"/>
            <w:tcMar>
              <w:top w:w="15" w:type="dxa"/>
              <w:left w:w="15" w:type="dxa"/>
              <w:bottom w:w="0" w:type="dxa"/>
              <w:right w:w="15" w:type="dxa"/>
            </w:tcMar>
            <w:vAlign w:val="bottom"/>
            <w:hideMark/>
          </w:tcPr>
          <w:p w14:paraId="2611CC6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903</w:t>
            </w:r>
          </w:p>
        </w:tc>
        <w:tc>
          <w:tcPr>
            <w:tcW w:w="1371" w:type="pct"/>
            <w:shd w:val="clear" w:color="auto" w:fill="auto"/>
            <w:tcMar>
              <w:top w:w="15" w:type="dxa"/>
              <w:left w:w="15" w:type="dxa"/>
              <w:bottom w:w="0" w:type="dxa"/>
              <w:right w:w="15" w:type="dxa"/>
            </w:tcMar>
            <w:vAlign w:val="bottom"/>
            <w:hideMark/>
          </w:tcPr>
          <w:p w14:paraId="13DC44F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438</w:t>
            </w:r>
          </w:p>
        </w:tc>
      </w:tr>
      <w:tr w:rsidR="00244CA8" w:rsidRPr="00A86EDA" w14:paraId="6B7F517A" w14:textId="77777777" w:rsidTr="00244CA8">
        <w:trPr>
          <w:trHeight w:val="325"/>
        </w:trPr>
        <w:tc>
          <w:tcPr>
            <w:tcW w:w="2258" w:type="pct"/>
            <w:shd w:val="clear" w:color="auto" w:fill="auto"/>
            <w:tcMar>
              <w:top w:w="15" w:type="dxa"/>
              <w:left w:w="15" w:type="dxa"/>
              <w:bottom w:w="0" w:type="dxa"/>
              <w:right w:w="15" w:type="dxa"/>
            </w:tcMar>
            <w:vAlign w:val="bottom"/>
            <w:hideMark/>
          </w:tcPr>
          <w:p w14:paraId="7E65E53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Painless gastroscopy</w:t>
            </w:r>
          </w:p>
        </w:tc>
        <w:tc>
          <w:tcPr>
            <w:tcW w:w="1371" w:type="pct"/>
            <w:shd w:val="clear" w:color="auto" w:fill="auto"/>
            <w:tcMar>
              <w:top w:w="15" w:type="dxa"/>
              <w:left w:w="15" w:type="dxa"/>
              <w:bottom w:w="0" w:type="dxa"/>
              <w:right w:w="15" w:type="dxa"/>
            </w:tcMar>
            <w:vAlign w:val="bottom"/>
            <w:hideMark/>
          </w:tcPr>
          <w:p w14:paraId="2617435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4709</w:t>
            </w:r>
          </w:p>
        </w:tc>
        <w:tc>
          <w:tcPr>
            <w:tcW w:w="1371" w:type="pct"/>
            <w:shd w:val="clear" w:color="auto" w:fill="auto"/>
            <w:tcMar>
              <w:top w:w="15" w:type="dxa"/>
              <w:left w:w="15" w:type="dxa"/>
              <w:bottom w:w="0" w:type="dxa"/>
              <w:right w:w="15" w:type="dxa"/>
            </w:tcMar>
            <w:vAlign w:val="bottom"/>
            <w:hideMark/>
          </w:tcPr>
          <w:p w14:paraId="657F9B8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3325</w:t>
            </w:r>
          </w:p>
        </w:tc>
      </w:tr>
      <w:tr w:rsidR="00244CA8" w:rsidRPr="00A86EDA" w14:paraId="6285E92E" w14:textId="77777777" w:rsidTr="00244CA8">
        <w:trPr>
          <w:trHeight w:val="325"/>
        </w:trPr>
        <w:tc>
          <w:tcPr>
            <w:tcW w:w="2258" w:type="pct"/>
            <w:shd w:val="clear" w:color="auto" w:fill="auto"/>
            <w:tcMar>
              <w:top w:w="15" w:type="dxa"/>
              <w:left w:w="15" w:type="dxa"/>
              <w:bottom w:w="0" w:type="dxa"/>
              <w:right w:w="15" w:type="dxa"/>
            </w:tcMar>
            <w:vAlign w:val="bottom"/>
            <w:hideMark/>
          </w:tcPr>
          <w:p w14:paraId="0E65ACA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Painless colonoscopy</w:t>
            </w:r>
          </w:p>
        </w:tc>
        <w:tc>
          <w:tcPr>
            <w:tcW w:w="1371" w:type="pct"/>
            <w:shd w:val="clear" w:color="auto" w:fill="auto"/>
            <w:tcMar>
              <w:top w:w="15" w:type="dxa"/>
              <w:left w:w="15" w:type="dxa"/>
              <w:bottom w:w="0" w:type="dxa"/>
              <w:right w:w="15" w:type="dxa"/>
            </w:tcMar>
            <w:vAlign w:val="bottom"/>
            <w:hideMark/>
          </w:tcPr>
          <w:p w14:paraId="6D9E76A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3312</w:t>
            </w:r>
          </w:p>
        </w:tc>
        <w:tc>
          <w:tcPr>
            <w:tcW w:w="1371" w:type="pct"/>
            <w:shd w:val="clear" w:color="auto" w:fill="auto"/>
            <w:tcMar>
              <w:top w:w="15" w:type="dxa"/>
              <w:left w:w="15" w:type="dxa"/>
              <w:bottom w:w="0" w:type="dxa"/>
              <w:right w:w="15" w:type="dxa"/>
            </w:tcMar>
            <w:vAlign w:val="bottom"/>
            <w:hideMark/>
          </w:tcPr>
          <w:p w14:paraId="733C11D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2462</w:t>
            </w:r>
          </w:p>
        </w:tc>
      </w:tr>
      <w:tr w:rsidR="00244CA8" w:rsidRPr="00A86EDA" w14:paraId="0973C6E8" w14:textId="77777777" w:rsidTr="00244CA8">
        <w:trPr>
          <w:trHeight w:val="325"/>
        </w:trPr>
        <w:tc>
          <w:tcPr>
            <w:tcW w:w="2258" w:type="pct"/>
            <w:shd w:val="clear" w:color="auto" w:fill="auto"/>
            <w:tcMar>
              <w:top w:w="15" w:type="dxa"/>
              <w:left w:w="15" w:type="dxa"/>
              <w:bottom w:w="0" w:type="dxa"/>
              <w:right w:w="15" w:type="dxa"/>
            </w:tcMar>
            <w:vAlign w:val="bottom"/>
            <w:hideMark/>
          </w:tcPr>
          <w:p w14:paraId="464F75D5" w14:textId="4D4AC323" w:rsidR="00244CA8" w:rsidRPr="00A86EDA" w:rsidRDefault="00244CA8" w:rsidP="00D141C3">
            <w:pPr>
              <w:snapToGrid w:val="0"/>
              <w:spacing w:line="360" w:lineRule="auto"/>
              <w:jc w:val="both"/>
              <w:textAlignment w:val="bottom"/>
              <w:rPr>
                <w:rFonts w:ascii="Book Antiqua" w:eastAsia="宋体" w:hAnsi="Book Antiqua" w:cs="Arial"/>
                <w:lang w:eastAsia="zh-CN"/>
              </w:rPr>
            </w:pPr>
            <w:proofErr w:type="spellStart"/>
            <w:r w:rsidRPr="00A86EDA">
              <w:rPr>
                <w:rFonts w:ascii="Book Antiqua" w:eastAsia="等线" w:hAnsi="Book Antiqua" w:cs="Arial"/>
                <w:color w:val="000000"/>
                <w:kern w:val="24"/>
                <w:lang w:eastAsia="zh-CN"/>
              </w:rPr>
              <w:t>En</w:t>
            </w:r>
            <w:r w:rsidR="00225488">
              <w:rPr>
                <w:rFonts w:ascii="Book Antiqua" w:eastAsia="等线" w:hAnsi="Book Antiqua" w:cs="Arial"/>
                <w:color w:val="000000"/>
                <w:kern w:val="24"/>
                <w:lang w:eastAsia="zh-CN"/>
              </w:rPr>
              <w:t>tero</w:t>
            </w:r>
            <w:r w:rsidRPr="00A86EDA">
              <w:rPr>
                <w:rFonts w:ascii="Book Antiqua" w:eastAsia="等线" w:hAnsi="Book Antiqua" w:cs="Arial"/>
                <w:color w:val="000000"/>
                <w:kern w:val="24"/>
                <w:lang w:eastAsia="zh-CN"/>
              </w:rPr>
              <w:t>scopy</w:t>
            </w:r>
            <w:proofErr w:type="spellEnd"/>
          </w:p>
        </w:tc>
        <w:tc>
          <w:tcPr>
            <w:tcW w:w="1371" w:type="pct"/>
            <w:shd w:val="clear" w:color="auto" w:fill="auto"/>
            <w:tcMar>
              <w:top w:w="15" w:type="dxa"/>
              <w:left w:w="15" w:type="dxa"/>
              <w:bottom w:w="0" w:type="dxa"/>
              <w:right w:w="15" w:type="dxa"/>
            </w:tcMar>
            <w:vAlign w:val="bottom"/>
            <w:hideMark/>
          </w:tcPr>
          <w:p w14:paraId="71684A5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w:t>
            </w:r>
          </w:p>
        </w:tc>
        <w:tc>
          <w:tcPr>
            <w:tcW w:w="1371" w:type="pct"/>
            <w:shd w:val="clear" w:color="auto" w:fill="auto"/>
            <w:tcMar>
              <w:top w:w="15" w:type="dxa"/>
              <w:left w:w="15" w:type="dxa"/>
              <w:bottom w:w="0" w:type="dxa"/>
              <w:right w:w="15" w:type="dxa"/>
            </w:tcMar>
            <w:vAlign w:val="bottom"/>
            <w:hideMark/>
          </w:tcPr>
          <w:p w14:paraId="48F8BCE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30</w:t>
            </w:r>
          </w:p>
        </w:tc>
      </w:tr>
      <w:tr w:rsidR="00244CA8" w:rsidRPr="00A86EDA" w14:paraId="0B3D8395" w14:textId="77777777" w:rsidTr="00244CA8">
        <w:trPr>
          <w:trHeight w:val="325"/>
        </w:trPr>
        <w:tc>
          <w:tcPr>
            <w:tcW w:w="2258" w:type="pct"/>
            <w:shd w:val="clear" w:color="auto" w:fill="auto"/>
            <w:tcMar>
              <w:top w:w="15" w:type="dxa"/>
              <w:left w:w="15" w:type="dxa"/>
              <w:bottom w:w="0" w:type="dxa"/>
              <w:right w:w="15" w:type="dxa"/>
            </w:tcMar>
            <w:vAlign w:val="bottom"/>
            <w:hideMark/>
          </w:tcPr>
          <w:p w14:paraId="39A275B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Capsule gastroscopy</w:t>
            </w:r>
          </w:p>
        </w:tc>
        <w:tc>
          <w:tcPr>
            <w:tcW w:w="1371" w:type="pct"/>
            <w:shd w:val="clear" w:color="auto" w:fill="auto"/>
            <w:tcMar>
              <w:top w:w="15" w:type="dxa"/>
              <w:left w:w="15" w:type="dxa"/>
              <w:bottom w:w="0" w:type="dxa"/>
              <w:right w:w="15" w:type="dxa"/>
            </w:tcMar>
            <w:vAlign w:val="bottom"/>
            <w:hideMark/>
          </w:tcPr>
          <w:p w14:paraId="288AD99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ru-RU" w:eastAsia="zh-CN"/>
              </w:rPr>
              <w:t>57</w:t>
            </w:r>
          </w:p>
        </w:tc>
        <w:tc>
          <w:tcPr>
            <w:tcW w:w="1371" w:type="pct"/>
            <w:shd w:val="clear" w:color="auto" w:fill="auto"/>
            <w:tcMar>
              <w:top w:w="15" w:type="dxa"/>
              <w:left w:w="15" w:type="dxa"/>
              <w:bottom w:w="0" w:type="dxa"/>
              <w:right w:w="15" w:type="dxa"/>
            </w:tcMar>
            <w:vAlign w:val="bottom"/>
            <w:hideMark/>
          </w:tcPr>
          <w:p w14:paraId="71CAC6E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40</w:t>
            </w:r>
          </w:p>
        </w:tc>
      </w:tr>
      <w:tr w:rsidR="00244CA8" w:rsidRPr="00A86EDA" w14:paraId="1C009525" w14:textId="77777777" w:rsidTr="00244CA8">
        <w:trPr>
          <w:trHeight w:val="325"/>
        </w:trPr>
        <w:tc>
          <w:tcPr>
            <w:tcW w:w="2258" w:type="pct"/>
            <w:shd w:val="clear" w:color="auto" w:fill="auto"/>
            <w:tcMar>
              <w:top w:w="15" w:type="dxa"/>
              <w:left w:w="15" w:type="dxa"/>
              <w:bottom w:w="0" w:type="dxa"/>
              <w:right w:w="15" w:type="dxa"/>
            </w:tcMar>
            <w:vAlign w:val="bottom"/>
            <w:hideMark/>
          </w:tcPr>
          <w:p w14:paraId="51EDA1C0" w14:textId="01D76AC4" w:rsidR="00244CA8" w:rsidRPr="00A86EDA" w:rsidRDefault="00C35212" w:rsidP="00D141C3">
            <w:pPr>
              <w:snapToGrid w:val="0"/>
              <w:spacing w:line="360" w:lineRule="auto"/>
              <w:jc w:val="both"/>
              <w:textAlignment w:val="bottom"/>
              <w:rPr>
                <w:rFonts w:ascii="Book Antiqua" w:eastAsia="宋体" w:hAnsi="Book Antiqua" w:cs="Arial"/>
                <w:lang w:eastAsia="zh-CN"/>
              </w:rPr>
            </w:pPr>
            <w:r>
              <w:rPr>
                <w:rFonts w:ascii="Book Antiqua" w:eastAsia="等线" w:hAnsi="Book Antiqua" w:cs="Arial"/>
                <w:color w:val="000000"/>
                <w:kern w:val="24"/>
                <w:lang w:eastAsia="zh-CN"/>
              </w:rPr>
              <w:t>EUS</w:t>
            </w:r>
          </w:p>
        </w:tc>
        <w:tc>
          <w:tcPr>
            <w:tcW w:w="1371" w:type="pct"/>
            <w:shd w:val="clear" w:color="auto" w:fill="auto"/>
            <w:tcMar>
              <w:top w:w="15" w:type="dxa"/>
              <w:left w:w="15" w:type="dxa"/>
              <w:bottom w:w="0" w:type="dxa"/>
              <w:right w:w="15" w:type="dxa"/>
            </w:tcMar>
            <w:vAlign w:val="bottom"/>
            <w:hideMark/>
          </w:tcPr>
          <w:p w14:paraId="24632C8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309</w:t>
            </w:r>
          </w:p>
        </w:tc>
        <w:tc>
          <w:tcPr>
            <w:tcW w:w="1371" w:type="pct"/>
            <w:shd w:val="clear" w:color="auto" w:fill="auto"/>
            <w:tcMar>
              <w:top w:w="15" w:type="dxa"/>
              <w:left w:w="15" w:type="dxa"/>
              <w:bottom w:w="0" w:type="dxa"/>
              <w:right w:w="15" w:type="dxa"/>
            </w:tcMar>
            <w:vAlign w:val="bottom"/>
            <w:hideMark/>
          </w:tcPr>
          <w:p w14:paraId="0BB0E2F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224</w:t>
            </w:r>
          </w:p>
        </w:tc>
      </w:tr>
      <w:tr w:rsidR="00244CA8" w:rsidRPr="00A86EDA" w14:paraId="577263E4" w14:textId="77777777" w:rsidTr="00244CA8">
        <w:trPr>
          <w:trHeight w:val="313"/>
        </w:trPr>
        <w:tc>
          <w:tcPr>
            <w:tcW w:w="2258" w:type="pct"/>
            <w:shd w:val="clear" w:color="auto" w:fill="auto"/>
            <w:tcMar>
              <w:top w:w="15" w:type="dxa"/>
              <w:left w:w="15" w:type="dxa"/>
              <w:bottom w:w="0" w:type="dxa"/>
              <w:right w:w="15" w:type="dxa"/>
            </w:tcMar>
            <w:vAlign w:val="center"/>
            <w:hideMark/>
          </w:tcPr>
          <w:p w14:paraId="5D667DBD"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Diagnostic endoscopy</w:t>
            </w:r>
          </w:p>
        </w:tc>
        <w:tc>
          <w:tcPr>
            <w:tcW w:w="1371" w:type="pct"/>
            <w:shd w:val="clear" w:color="auto" w:fill="auto"/>
            <w:tcMar>
              <w:top w:w="15" w:type="dxa"/>
              <w:left w:w="15" w:type="dxa"/>
              <w:bottom w:w="0" w:type="dxa"/>
              <w:right w:w="15" w:type="dxa"/>
            </w:tcMar>
            <w:vAlign w:val="center"/>
            <w:hideMark/>
          </w:tcPr>
          <w:p w14:paraId="3FF29892"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10728</w:t>
            </w:r>
          </w:p>
        </w:tc>
        <w:tc>
          <w:tcPr>
            <w:tcW w:w="1371" w:type="pct"/>
            <w:shd w:val="clear" w:color="auto" w:fill="auto"/>
            <w:tcMar>
              <w:top w:w="15" w:type="dxa"/>
              <w:left w:w="15" w:type="dxa"/>
              <w:bottom w:w="0" w:type="dxa"/>
              <w:right w:w="15" w:type="dxa"/>
            </w:tcMar>
            <w:vAlign w:val="center"/>
            <w:hideMark/>
          </w:tcPr>
          <w:p w14:paraId="58D3FBDE"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7135</w:t>
            </w:r>
          </w:p>
        </w:tc>
      </w:tr>
      <w:tr w:rsidR="00244CA8" w:rsidRPr="00A86EDA" w14:paraId="65CE6827" w14:textId="77777777" w:rsidTr="00244CA8">
        <w:trPr>
          <w:trHeight w:val="325"/>
        </w:trPr>
        <w:tc>
          <w:tcPr>
            <w:tcW w:w="2258" w:type="pct"/>
            <w:shd w:val="clear" w:color="auto" w:fill="auto"/>
            <w:tcMar>
              <w:top w:w="15" w:type="dxa"/>
              <w:left w:w="15" w:type="dxa"/>
              <w:bottom w:w="0" w:type="dxa"/>
              <w:right w:w="15" w:type="dxa"/>
            </w:tcMar>
            <w:vAlign w:val="bottom"/>
            <w:hideMark/>
          </w:tcPr>
          <w:p w14:paraId="5A6EFF6A" w14:textId="26C28F9E"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Removal of foreign body in UGI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6F495A5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109</w:t>
            </w:r>
          </w:p>
        </w:tc>
        <w:tc>
          <w:tcPr>
            <w:tcW w:w="1371" w:type="pct"/>
            <w:shd w:val="clear" w:color="auto" w:fill="auto"/>
            <w:tcMar>
              <w:top w:w="15" w:type="dxa"/>
              <w:left w:w="15" w:type="dxa"/>
              <w:bottom w:w="0" w:type="dxa"/>
              <w:right w:w="15" w:type="dxa"/>
            </w:tcMar>
            <w:vAlign w:val="bottom"/>
            <w:hideMark/>
          </w:tcPr>
          <w:p w14:paraId="6C1B13A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70</w:t>
            </w:r>
          </w:p>
        </w:tc>
      </w:tr>
      <w:tr w:rsidR="00244CA8" w:rsidRPr="00A86EDA" w14:paraId="70318528" w14:textId="77777777" w:rsidTr="00244CA8">
        <w:trPr>
          <w:trHeight w:val="325"/>
        </w:trPr>
        <w:tc>
          <w:tcPr>
            <w:tcW w:w="2258" w:type="pct"/>
            <w:shd w:val="clear" w:color="auto" w:fill="auto"/>
            <w:tcMar>
              <w:top w:w="15" w:type="dxa"/>
              <w:left w:w="15" w:type="dxa"/>
              <w:bottom w:w="0" w:type="dxa"/>
              <w:right w:w="15" w:type="dxa"/>
            </w:tcMar>
            <w:vAlign w:val="bottom"/>
            <w:hideMark/>
          </w:tcPr>
          <w:p w14:paraId="3A7E82B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Hemostasis of varicose veins</w:t>
            </w:r>
          </w:p>
        </w:tc>
        <w:tc>
          <w:tcPr>
            <w:tcW w:w="1371" w:type="pct"/>
            <w:shd w:val="clear" w:color="auto" w:fill="auto"/>
            <w:tcMar>
              <w:top w:w="15" w:type="dxa"/>
              <w:left w:w="15" w:type="dxa"/>
              <w:bottom w:w="0" w:type="dxa"/>
              <w:right w:w="15" w:type="dxa"/>
            </w:tcMar>
            <w:vAlign w:val="bottom"/>
            <w:hideMark/>
          </w:tcPr>
          <w:p w14:paraId="2268E16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cs-CZ" w:eastAsia="zh-CN"/>
              </w:rPr>
              <w:t>111</w:t>
            </w:r>
          </w:p>
        </w:tc>
        <w:tc>
          <w:tcPr>
            <w:tcW w:w="1371" w:type="pct"/>
            <w:shd w:val="clear" w:color="auto" w:fill="auto"/>
            <w:tcMar>
              <w:top w:w="15" w:type="dxa"/>
              <w:left w:w="15" w:type="dxa"/>
              <w:bottom w:w="0" w:type="dxa"/>
              <w:right w:w="15" w:type="dxa"/>
            </w:tcMar>
            <w:vAlign w:val="bottom"/>
            <w:hideMark/>
          </w:tcPr>
          <w:p w14:paraId="2C9BCDC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uk-UA" w:eastAsia="zh-CN"/>
              </w:rPr>
              <w:t>77</w:t>
            </w:r>
          </w:p>
        </w:tc>
      </w:tr>
      <w:tr w:rsidR="00244CA8" w:rsidRPr="00A86EDA" w14:paraId="7257928A" w14:textId="77777777" w:rsidTr="00244CA8">
        <w:trPr>
          <w:trHeight w:val="325"/>
        </w:trPr>
        <w:tc>
          <w:tcPr>
            <w:tcW w:w="2258" w:type="pct"/>
            <w:shd w:val="clear" w:color="auto" w:fill="auto"/>
            <w:tcMar>
              <w:top w:w="15" w:type="dxa"/>
              <w:left w:w="15" w:type="dxa"/>
              <w:bottom w:w="0" w:type="dxa"/>
              <w:right w:w="15" w:type="dxa"/>
            </w:tcMar>
            <w:vAlign w:val="bottom"/>
            <w:hideMark/>
          </w:tcPr>
          <w:p w14:paraId="36CE4F2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Hemostasis of non-varicose veins</w:t>
            </w:r>
          </w:p>
        </w:tc>
        <w:tc>
          <w:tcPr>
            <w:tcW w:w="1371" w:type="pct"/>
            <w:shd w:val="clear" w:color="auto" w:fill="auto"/>
            <w:tcMar>
              <w:top w:w="15" w:type="dxa"/>
              <w:left w:w="15" w:type="dxa"/>
              <w:bottom w:w="0" w:type="dxa"/>
              <w:right w:w="15" w:type="dxa"/>
            </w:tcMar>
            <w:vAlign w:val="bottom"/>
            <w:hideMark/>
          </w:tcPr>
          <w:p w14:paraId="23BEB21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25</w:t>
            </w:r>
          </w:p>
        </w:tc>
        <w:tc>
          <w:tcPr>
            <w:tcW w:w="1371" w:type="pct"/>
            <w:shd w:val="clear" w:color="auto" w:fill="auto"/>
            <w:tcMar>
              <w:top w:w="15" w:type="dxa"/>
              <w:left w:w="15" w:type="dxa"/>
              <w:bottom w:w="0" w:type="dxa"/>
              <w:right w:w="15" w:type="dxa"/>
            </w:tcMar>
            <w:vAlign w:val="bottom"/>
            <w:hideMark/>
          </w:tcPr>
          <w:p w14:paraId="65C2843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19</w:t>
            </w:r>
          </w:p>
        </w:tc>
      </w:tr>
      <w:tr w:rsidR="00244CA8" w:rsidRPr="00A86EDA" w14:paraId="200F149A" w14:textId="77777777" w:rsidTr="00244CA8">
        <w:trPr>
          <w:trHeight w:val="325"/>
        </w:trPr>
        <w:tc>
          <w:tcPr>
            <w:tcW w:w="2258" w:type="pct"/>
            <w:shd w:val="clear" w:color="auto" w:fill="auto"/>
            <w:tcMar>
              <w:top w:w="15" w:type="dxa"/>
              <w:left w:w="15" w:type="dxa"/>
              <w:bottom w:w="0" w:type="dxa"/>
              <w:right w:w="15" w:type="dxa"/>
            </w:tcMar>
            <w:vAlign w:val="bottom"/>
            <w:hideMark/>
          </w:tcPr>
          <w:p w14:paraId="249DA06F" w14:textId="4C2619E1"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Stent placement in UGI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4E20962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c>
          <w:tcPr>
            <w:tcW w:w="1371" w:type="pct"/>
            <w:shd w:val="clear" w:color="auto" w:fill="auto"/>
            <w:tcMar>
              <w:top w:w="15" w:type="dxa"/>
              <w:left w:w="15" w:type="dxa"/>
              <w:bottom w:w="0" w:type="dxa"/>
              <w:right w:w="15" w:type="dxa"/>
            </w:tcMar>
            <w:vAlign w:val="bottom"/>
            <w:hideMark/>
          </w:tcPr>
          <w:p w14:paraId="532DD34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w:t>
            </w:r>
          </w:p>
        </w:tc>
      </w:tr>
      <w:tr w:rsidR="00244CA8" w:rsidRPr="00A86EDA" w14:paraId="6F3D3BEF" w14:textId="77777777" w:rsidTr="00244CA8">
        <w:trPr>
          <w:trHeight w:val="325"/>
        </w:trPr>
        <w:tc>
          <w:tcPr>
            <w:tcW w:w="2258" w:type="pct"/>
            <w:shd w:val="clear" w:color="auto" w:fill="auto"/>
            <w:tcMar>
              <w:top w:w="15" w:type="dxa"/>
              <w:left w:w="15" w:type="dxa"/>
              <w:bottom w:w="0" w:type="dxa"/>
              <w:right w:w="15" w:type="dxa"/>
            </w:tcMar>
            <w:vAlign w:val="bottom"/>
            <w:hideMark/>
          </w:tcPr>
          <w:p w14:paraId="7D960832" w14:textId="7863C2F8"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Stent placement in LGI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7FC5657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w:t>
            </w:r>
          </w:p>
        </w:tc>
        <w:tc>
          <w:tcPr>
            <w:tcW w:w="1371" w:type="pct"/>
            <w:shd w:val="clear" w:color="auto" w:fill="auto"/>
            <w:tcMar>
              <w:top w:w="15" w:type="dxa"/>
              <w:left w:w="15" w:type="dxa"/>
              <w:bottom w:w="0" w:type="dxa"/>
              <w:right w:w="15" w:type="dxa"/>
            </w:tcMar>
            <w:vAlign w:val="bottom"/>
            <w:hideMark/>
          </w:tcPr>
          <w:p w14:paraId="52D2777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6</w:t>
            </w:r>
          </w:p>
        </w:tc>
      </w:tr>
      <w:tr w:rsidR="00244CA8" w:rsidRPr="00A86EDA" w14:paraId="06B753A2" w14:textId="77777777" w:rsidTr="00244CA8">
        <w:trPr>
          <w:trHeight w:val="325"/>
        </w:trPr>
        <w:tc>
          <w:tcPr>
            <w:tcW w:w="2258" w:type="pct"/>
            <w:shd w:val="clear" w:color="auto" w:fill="auto"/>
            <w:tcMar>
              <w:top w:w="15" w:type="dxa"/>
              <w:left w:w="15" w:type="dxa"/>
              <w:bottom w:w="0" w:type="dxa"/>
              <w:right w:w="15" w:type="dxa"/>
            </w:tcMar>
            <w:vAlign w:val="bottom"/>
            <w:hideMark/>
          </w:tcPr>
          <w:p w14:paraId="1B3132C4"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Esophageal EMR</w:t>
            </w:r>
          </w:p>
        </w:tc>
        <w:tc>
          <w:tcPr>
            <w:tcW w:w="1371" w:type="pct"/>
            <w:shd w:val="clear" w:color="auto" w:fill="auto"/>
            <w:tcMar>
              <w:top w:w="15" w:type="dxa"/>
              <w:left w:w="15" w:type="dxa"/>
              <w:bottom w:w="0" w:type="dxa"/>
              <w:right w:w="15" w:type="dxa"/>
            </w:tcMar>
            <w:vAlign w:val="bottom"/>
            <w:hideMark/>
          </w:tcPr>
          <w:p w14:paraId="4975554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c>
          <w:tcPr>
            <w:tcW w:w="1371" w:type="pct"/>
            <w:shd w:val="clear" w:color="auto" w:fill="auto"/>
            <w:tcMar>
              <w:top w:w="15" w:type="dxa"/>
              <w:left w:w="15" w:type="dxa"/>
              <w:bottom w:w="0" w:type="dxa"/>
              <w:right w:w="15" w:type="dxa"/>
            </w:tcMar>
            <w:vAlign w:val="bottom"/>
            <w:hideMark/>
          </w:tcPr>
          <w:p w14:paraId="3554867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r>
      <w:tr w:rsidR="00244CA8" w:rsidRPr="00A86EDA" w14:paraId="7A8F880C" w14:textId="77777777" w:rsidTr="00244CA8">
        <w:trPr>
          <w:trHeight w:val="325"/>
        </w:trPr>
        <w:tc>
          <w:tcPr>
            <w:tcW w:w="2258" w:type="pct"/>
            <w:shd w:val="clear" w:color="auto" w:fill="auto"/>
            <w:tcMar>
              <w:top w:w="15" w:type="dxa"/>
              <w:left w:w="15" w:type="dxa"/>
              <w:bottom w:w="0" w:type="dxa"/>
              <w:right w:w="15" w:type="dxa"/>
            </w:tcMar>
            <w:vAlign w:val="bottom"/>
            <w:hideMark/>
          </w:tcPr>
          <w:p w14:paraId="42101D8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 xml:space="preserve">Gastric EMR </w:t>
            </w:r>
          </w:p>
        </w:tc>
        <w:tc>
          <w:tcPr>
            <w:tcW w:w="1371" w:type="pct"/>
            <w:shd w:val="clear" w:color="auto" w:fill="auto"/>
            <w:tcMar>
              <w:top w:w="15" w:type="dxa"/>
              <w:left w:w="15" w:type="dxa"/>
              <w:bottom w:w="0" w:type="dxa"/>
              <w:right w:w="15" w:type="dxa"/>
            </w:tcMar>
            <w:vAlign w:val="bottom"/>
            <w:hideMark/>
          </w:tcPr>
          <w:p w14:paraId="7F48CBC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161</w:t>
            </w:r>
          </w:p>
        </w:tc>
        <w:tc>
          <w:tcPr>
            <w:tcW w:w="1371" w:type="pct"/>
            <w:shd w:val="clear" w:color="auto" w:fill="auto"/>
            <w:tcMar>
              <w:top w:w="15" w:type="dxa"/>
              <w:left w:w="15" w:type="dxa"/>
              <w:bottom w:w="0" w:type="dxa"/>
              <w:right w:w="15" w:type="dxa"/>
            </w:tcMar>
            <w:vAlign w:val="bottom"/>
            <w:hideMark/>
          </w:tcPr>
          <w:p w14:paraId="26BEA36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30</w:t>
            </w:r>
          </w:p>
        </w:tc>
      </w:tr>
      <w:tr w:rsidR="00244CA8" w:rsidRPr="00A86EDA" w14:paraId="533DC49B" w14:textId="77777777" w:rsidTr="00244CA8">
        <w:trPr>
          <w:trHeight w:val="325"/>
        </w:trPr>
        <w:tc>
          <w:tcPr>
            <w:tcW w:w="2258" w:type="pct"/>
            <w:shd w:val="clear" w:color="auto" w:fill="auto"/>
            <w:tcMar>
              <w:top w:w="15" w:type="dxa"/>
              <w:left w:w="15" w:type="dxa"/>
              <w:bottom w:w="0" w:type="dxa"/>
              <w:right w:w="15" w:type="dxa"/>
            </w:tcMar>
            <w:vAlign w:val="bottom"/>
            <w:hideMark/>
          </w:tcPr>
          <w:p w14:paraId="6F63283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Colorectal EMR</w:t>
            </w:r>
          </w:p>
        </w:tc>
        <w:tc>
          <w:tcPr>
            <w:tcW w:w="1371" w:type="pct"/>
            <w:shd w:val="clear" w:color="auto" w:fill="auto"/>
            <w:tcMar>
              <w:top w:w="15" w:type="dxa"/>
              <w:left w:w="15" w:type="dxa"/>
              <w:bottom w:w="0" w:type="dxa"/>
              <w:right w:w="15" w:type="dxa"/>
            </w:tcMar>
            <w:vAlign w:val="bottom"/>
            <w:hideMark/>
          </w:tcPr>
          <w:p w14:paraId="4A09FF7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569</w:t>
            </w:r>
          </w:p>
        </w:tc>
        <w:tc>
          <w:tcPr>
            <w:tcW w:w="1371" w:type="pct"/>
            <w:shd w:val="clear" w:color="auto" w:fill="auto"/>
            <w:tcMar>
              <w:top w:w="15" w:type="dxa"/>
              <w:left w:w="15" w:type="dxa"/>
              <w:bottom w:w="0" w:type="dxa"/>
              <w:right w:w="15" w:type="dxa"/>
            </w:tcMar>
            <w:vAlign w:val="bottom"/>
            <w:hideMark/>
          </w:tcPr>
          <w:p w14:paraId="7C9AA1C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uk-UA" w:eastAsia="zh-CN"/>
              </w:rPr>
              <w:t>177</w:t>
            </w:r>
          </w:p>
        </w:tc>
      </w:tr>
      <w:tr w:rsidR="00244CA8" w:rsidRPr="00A86EDA" w14:paraId="5659DC87" w14:textId="77777777" w:rsidTr="00244CA8">
        <w:trPr>
          <w:trHeight w:val="325"/>
        </w:trPr>
        <w:tc>
          <w:tcPr>
            <w:tcW w:w="2258" w:type="pct"/>
            <w:shd w:val="clear" w:color="auto" w:fill="auto"/>
            <w:tcMar>
              <w:top w:w="15" w:type="dxa"/>
              <w:left w:w="15" w:type="dxa"/>
              <w:bottom w:w="0" w:type="dxa"/>
              <w:right w:w="15" w:type="dxa"/>
            </w:tcMar>
            <w:vAlign w:val="bottom"/>
            <w:hideMark/>
          </w:tcPr>
          <w:p w14:paraId="03AC62D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Esophageal ESD</w:t>
            </w:r>
          </w:p>
        </w:tc>
        <w:tc>
          <w:tcPr>
            <w:tcW w:w="1371" w:type="pct"/>
            <w:shd w:val="clear" w:color="auto" w:fill="auto"/>
            <w:tcMar>
              <w:top w:w="15" w:type="dxa"/>
              <w:left w:w="15" w:type="dxa"/>
              <w:bottom w:w="0" w:type="dxa"/>
              <w:right w:w="15" w:type="dxa"/>
            </w:tcMar>
            <w:vAlign w:val="bottom"/>
            <w:hideMark/>
          </w:tcPr>
          <w:p w14:paraId="0757FD7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w:t>
            </w:r>
          </w:p>
        </w:tc>
        <w:tc>
          <w:tcPr>
            <w:tcW w:w="1371" w:type="pct"/>
            <w:shd w:val="clear" w:color="auto" w:fill="auto"/>
            <w:tcMar>
              <w:top w:w="15" w:type="dxa"/>
              <w:left w:w="15" w:type="dxa"/>
              <w:bottom w:w="0" w:type="dxa"/>
              <w:right w:w="15" w:type="dxa"/>
            </w:tcMar>
            <w:vAlign w:val="bottom"/>
            <w:hideMark/>
          </w:tcPr>
          <w:p w14:paraId="55A281C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23</w:t>
            </w:r>
          </w:p>
        </w:tc>
      </w:tr>
      <w:tr w:rsidR="00244CA8" w:rsidRPr="00A86EDA" w14:paraId="5C224B25" w14:textId="77777777" w:rsidTr="00244CA8">
        <w:trPr>
          <w:trHeight w:val="325"/>
        </w:trPr>
        <w:tc>
          <w:tcPr>
            <w:tcW w:w="2258" w:type="pct"/>
            <w:shd w:val="clear" w:color="auto" w:fill="auto"/>
            <w:tcMar>
              <w:top w:w="15" w:type="dxa"/>
              <w:left w:w="15" w:type="dxa"/>
              <w:bottom w:w="0" w:type="dxa"/>
              <w:right w:w="15" w:type="dxa"/>
            </w:tcMar>
            <w:vAlign w:val="bottom"/>
            <w:hideMark/>
          </w:tcPr>
          <w:p w14:paraId="506DFF1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lastRenderedPageBreak/>
              <w:t>Gastric ESD</w:t>
            </w:r>
          </w:p>
        </w:tc>
        <w:tc>
          <w:tcPr>
            <w:tcW w:w="1371" w:type="pct"/>
            <w:shd w:val="clear" w:color="auto" w:fill="auto"/>
            <w:tcMar>
              <w:top w:w="15" w:type="dxa"/>
              <w:left w:w="15" w:type="dxa"/>
              <w:bottom w:w="0" w:type="dxa"/>
              <w:right w:w="15" w:type="dxa"/>
            </w:tcMar>
            <w:vAlign w:val="bottom"/>
            <w:hideMark/>
          </w:tcPr>
          <w:p w14:paraId="26DFB2E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41</w:t>
            </w:r>
          </w:p>
        </w:tc>
        <w:tc>
          <w:tcPr>
            <w:tcW w:w="1371" w:type="pct"/>
            <w:shd w:val="clear" w:color="auto" w:fill="auto"/>
            <w:tcMar>
              <w:top w:w="15" w:type="dxa"/>
              <w:left w:w="15" w:type="dxa"/>
              <w:bottom w:w="0" w:type="dxa"/>
              <w:right w:w="15" w:type="dxa"/>
            </w:tcMar>
            <w:vAlign w:val="bottom"/>
            <w:hideMark/>
          </w:tcPr>
          <w:p w14:paraId="6EDE2AF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23</w:t>
            </w:r>
          </w:p>
        </w:tc>
      </w:tr>
      <w:tr w:rsidR="00244CA8" w:rsidRPr="00A86EDA" w14:paraId="7EC3C7C9" w14:textId="77777777" w:rsidTr="00244CA8">
        <w:trPr>
          <w:trHeight w:val="325"/>
        </w:trPr>
        <w:tc>
          <w:tcPr>
            <w:tcW w:w="2258" w:type="pct"/>
            <w:shd w:val="clear" w:color="auto" w:fill="auto"/>
            <w:tcMar>
              <w:top w:w="15" w:type="dxa"/>
              <w:left w:w="15" w:type="dxa"/>
              <w:bottom w:w="0" w:type="dxa"/>
              <w:right w:w="15" w:type="dxa"/>
            </w:tcMar>
            <w:vAlign w:val="bottom"/>
            <w:hideMark/>
          </w:tcPr>
          <w:p w14:paraId="2AA9C45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Colorectal ESD</w:t>
            </w:r>
          </w:p>
        </w:tc>
        <w:tc>
          <w:tcPr>
            <w:tcW w:w="1371" w:type="pct"/>
            <w:shd w:val="clear" w:color="auto" w:fill="auto"/>
            <w:tcMar>
              <w:top w:w="15" w:type="dxa"/>
              <w:left w:w="15" w:type="dxa"/>
              <w:bottom w:w="0" w:type="dxa"/>
              <w:right w:w="15" w:type="dxa"/>
            </w:tcMar>
            <w:vAlign w:val="bottom"/>
            <w:hideMark/>
          </w:tcPr>
          <w:p w14:paraId="4DDE787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14</w:t>
            </w:r>
          </w:p>
        </w:tc>
        <w:tc>
          <w:tcPr>
            <w:tcW w:w="1371" w:type="pct"/>
            <w:shd w:val="clear" w:color="auto" w:fill="auto"/>
            <w:tcMar>
              <w:top w:w="15" w:type="dxa"/>
              <w:left w:w="15" w:type="dxa"/>
              <w:bottom w:w="0" w:type="dxa"/>
              <w:right w:w="15" w:type="dxa"/>
            </w:tcMar>
            <w:vAlign w:val="bottom"/>
            <w:hideMark/>
          </w:tcPr>
          <w:p w14:paraId="6AC0BA9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9</w:t>
            </w:r>
          </w:p>
        </w:tc>
      </w:tr>
      <w:tr w:rsidR="00244CA8" w:rsidRPr="00A86EDA" w14:paraId="4C086471" w14:textId="77777777" w:rsidTr="00244CA8">
        <w:trPr>
          <w:trHeight w:val="325"/>
        </w:trPr>
        <w:tc>
          <w:tcPr>
            <w:tcW w:w="2258" w:type="pct"/>
            <w:shd w:val="clear" w:color="auto" w:fill="auto"/>
            <w:tcMar>
              <w:top w:w="15" w:type="dxa"/>
              <w:left w:w="15" w:type="dxa"/>
              <w:bottom w:w="0" w:type="dxa"/>
              <w:right w:w="15" w:type="dxa"/>
            </w:tcMar>
            <w:vAlign w:val="bottom"/>
            <w:hideMark/>
          </w:tcPr>
          <w:p w14:paraId="37D4776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POEM</w:t>
            </w:r>
          </w:p>
        </w:tc>
        <w:tc>
          <w:tcPr>
            <w:tcW w:w="1371" w:type="pct"/>
            <w:shd w:val="clear" w:color="auto" w:fill="auto"/>
            <w:tcMar>
              <w:top w:w="15" w:type="dxa"/>
              <w:left w:w="15" w:type="dxa"/>
              <w:bottom w:w="0" w:type="dxa"/>
              <w:right w:w="15" w:type="dxa"/>
            </w:tcMar>
            <w:vAlign w:val="bottom"/>
            <w:hideMark/>
          </w:tcPr>
          <w:p w14:paraId="6CF5C7B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5</w:t>
            </w:r>
          </w:p>
        </w:tc>
        <w:tc>
          <w:tcPr>
            <w:tcW w:w="1371" w:type="pct"/>
            <w:shd w:val="clear" w:color="auto" w:fill="auto"/>
            <w:tcMar>
              <w:top w:w="15" w:type="dxa"/>
              <w:left w:w="15" w:type="dxa"/>
              <w:bottom w:w="0" w:type="dxa"/>
              <w:right w:w="15" w:type="dxa"/>
            </w:tcMar>
            <w:vAlign w:val="bottom"/>
            <w:hideMark/>
          </w:tcPr>
          <w:p w14:paraId="2BFAB54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r>
      <w:tr w:rsidR="00244CA8" w:rsidRPr="00A86EDA" w14:paraId="5BC4AC4F" w14:textId="77777777" w:rsidTr="00244CA8">
        <w:trPr>
          <w:trHeight w:val="325"/>
        </w:trPr>
        <w:tc>
          <w:tcPr>
            <w:tcW w:w="2258" w:type="pct"/>
            <w:shd w:val="clear" w:color="auto" w:fill="auto"/>
            <w:tcMar>
              <w:top w:w="15" w:type="dxa"/>
              <w:left w:w="15" w:type="dxa"/>
              <w:bottom w:w="0" w:type="dxa"/>
              <w:right w:w="15" w:type="dxa"/>
            </w:tcMar>
            <w:vAlign w:val="bottom"/>
            <w:hideMark/>
          </w:tcPr>
          <w:p w14:paraId="7902171E"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ERCP</w:t>
            </w:r>
          </w:p>
        </w:tc>
        <w:tc>
          <w:tcPr>
            <w:tcW w:w="1371" w:type="pct"/>
            <w:shd w:val="clear" w:color="auto" w:fill="auto"/>
            <w:tcMar>
              <w:top w:w="15" w:type="dxa"/>
              <w:left w:w="15" w:type="dxa"/>
              <w:bottom w:w="0" w:type="dxa"/>
              <w:right w:w="15" w:type="dxa"/>
            </w:tcMar>
            <w:vAlign w:val="bottom"/>
            <w:hideMark/>
          </w:tcPr>
          <w:p w14:paraId="603DD27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168</w:t>
            </w:r>
          </w:p>
        </w:tc>
        <w:tc>
          <w:tcPr>
            <w:tcW w:w="1371" w:type="pct"/>
            <w:shd w:val="clear" w:color="auto" w:fill="auto"/>
            <w:tcMar>
              <w:top w:w="15" w:type="dxa"/>
              <w:left w:w="15" w:type="dxa"/>
              <w:bottom w:w="0" w:type="dxa"/>
              <w:right w:w="15" w:type="dxa"/>
            </w:tcMar>
            <w:vAlign w:val="bottom"/>
            <w:hideMark/>
          </w:tcPr>
          <w:p w14:paraId="3EBFB66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124</w:t>
            </w:r>
          </w:p>
        </w:tc>
      </w:tr>
      <w:tr w:rsidR="00244CA8" w:rsidRPr="00A86EDA" w14:paraId="18B627F0" w14:textId="77777777" w:rsidTr="00244CA8">
        <w:trPr>
          <w:trHeight w:val="325"/>
        </w:trPr>
        <w:tc>
          <w:tcPr>
            <w:tcW w:w="2258" w:type="pct"/>
            <w:shd w:val="clear" w:color="auto" w:fill="auto"/>
            <w:tcMar>
              <w:top w:w="15" w:type="dxa"/>
              <w:left w:w="15" w:type="dxa"/>
              <w:bottom w:w="0" w:type="dxa"/>
              <w:right w:w="15" w:type="dxa"/>
            </w:tcMar>
            <w:vAlign w:val="bottom"/>
            <w:hideMark/>
          </w:tcPr>
          <w:p w14:paraId="2313435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EUS-FNA</w:t>
            </w:r>
          </w:p>
        </w:tc>
        <w:tc>
          <w:tcPr>
            <w:tcW w:w="1371" w:type="pct"/>
            <w:shd w:val="clear" w:color="auto" w:fill="auto"/>
            <w:tcMar>
              <w:top w:w="15" w:type="dxa"/>
              <w:left w:w="15" w:type="dxa"/>
              <w:bottom w:w="0" w:type="dxa"/>
              <w:right w:w="15" w:type="dxa"/>
            </w:tcMar>
            <w:vAlign w:val="bottom"/>
            <w:hideMark/>
          </w:tcPr>
          <w:p w14:paraId="350A547E"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cs-CZ" w:eastAsia="zh-CN"/>
              </w:rPr>
              <w:t>21</w:t>
            </w:r>
          </w:p>
        </w:tc>
        <w:tc>
          <w:tcPr>
            <w:tcW w:w="1371" w:type="pct"/>
            <w:shd w:val="clear" w:color="auto" w:fill="auto"/>
            <w:tcMar>
              <w:top w:w="15" w:type="dxa"/>
              <w:left w:w="15" w:type="dxa"/>
              <w:bottom w:w="0" w:type="dxa"/>
              <w:right w:w="15" w:type="dxa"/>
            </w:tcMar>
            <w:vAlign w:val="bottom"/>
            <w:hideMark/>
          </w:tcPr>
          <w:p w14:paraId="685825F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25</w:t>
            </w:r>
          </w:p>
        </w:tc>
      </w:tr>
      <w:tr w:rsidR="00244CA8" w:rsidRPr="00A86EDA" w14:paraId="26DEC35A" w14:textId="77777777" w:rsidTr="00244CA8">
        <w:trPr>
          <w:trHeight w:val="325"/>
        </w:trPr>
        <w:tc>
          <w:tcPr>
            <w:tcW w:w="2258" w:type="pct"/>
            <w:shd w:val="clear" w:color="auto" w:fill="auto"/>
            <w:tcMar>
              <w:top w:w="15" w:type="dxa"/>
              <w:left w:w="15" w:type="dxa"/>
              <w:bottom w:w="0" w:type="dxa"/>
              <w:right w:w="15" w:type="dxa"/>
            </w:tcMar>
            <w:vAlign w:val="bottom"/>
            <w:hideMark/>
          </w:tcPr>
          <w:p w14:paraId="1F26F18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EUS + stent drainage</w:t>
            </w:r>
          </w:p>
        </w:tc>
        <w:tc>
          <w:tcPr>
            <w:tcW w:w="1371" w:type="pct"/>
            <w:shd w:val="clear" w:color="auto" w:fill="auto"/>
            <w:tcMar>
              <w:top w:w="15" w:type="dxa"/>
              <w:left w:w="15" w:type="dxa"/>
              <w:bottom w:w="0" w:type="dxa"/>
              <w:right w:w="15" w:type="dxa"/>
            </w:tcMar>
            <w:vAlign w:val="bottom"/>
            <w:hideMark/>
          </w:tcPr>
          <w:p w14:paraId="340CFC5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c>
          <w:tcPr>
            <w:tcW w:w="1371" w:type="pct"/>
            <w:shd w:val="clear" w:color="auto" w:fill="auto"/>
            <w:tcMar>
              <w:top w:w="15" w:type="dxa"/>
              <w:left w:w="15" w:type="dxa"/>
              <w:bottom w:w="0" w:type="dxa"/>
              <w:right w:w="15" w:type="dxa"/>
            </w:tcMar>
            <w:vAlign w:val="bottom"/>
            <w:hideMark/>
          </w:tcPr>
          <w:p w14:paraId="7138B0A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r>
      <w:tr w:rsidR="00244CA8" w:rsidRPr="00A86EDA" w14:paraId="05D671C0" w14:textId="77777777" w:rsidTr="00244CA8">
        <w:trPr>
          <w:trHeight w:val="325"/>
        </w:trPr>
        <w:tc>
          <w:tcPr>
            <w:tcW w:w="2258" w:type="pct"/>
            <w:shd w:val="clear" w:color="auto" w:fill="auto"/>
            <w:tcMar>
              <w:top w:w="15" w:type="dxa"/>
              <w:left w:w="15" w:type="dxa"/>
              <w:bottom w:w="0" w:type="dxa"/>
              <w:right w:w="15" w:type="dxa"/>
            </w:tcMar>
            <w:vAlign w:val="bottom"/>
            <w:hideMark/>
          </w:tcPr>
          <w:p w14:paraId="4AF919C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 xml:space="preserve">STER </w:t>
            </w:r>
          </w:p>
        </w:tc>
        <w:tc>
          <w:tcPr>
            <w:tcW w:w="1371" w:type="pct"/>
            <w:shd w:val="clear" w:color="auto" w:fill="auto"/>
            <w:tcMar>
              <w:top w:w="15" w:type="dxa"/>
              <w:left w:w="15" w:type="dxa"/>
              <w:bottom w:w="0" w:type="dxa"/>
              <w:right w:w="15" w:type="dxa"/>
            </w:tcMar>
            <w:vAlign w:val="bottom"/>
            <w:hideMark/>
          </w:tcPr>
          <w:p w14:paraId="515DD49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8</w:t>
            </w:r>
          </w:p>
        </w:tc>
        <w:tc>
          <w:tcPr>
            <w:tcW w:w="1371" w:type="pct"/>
            <w:shd w:val="clear" w:color="auto" w:fill="auto"/>
            <w:tcMar>
              <w:top w:w="15" w:type="dxa"/>
              <w:left w:w="15" w:type="dxa"/>
              <w:bottom w:w="0" w:type="dxa"/>
              <w:right w:w="15" w:type="dxa"/>
            </w:tcMar>
            <w:vAlign w:val="bottom"/>
            <w:hideMark/>
          </w:tcPr>
          <w:p w14:paraId="17B13F4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7</w:t>
            </w:r>
          </w:p>
        </w:tc>
      </w:tr>
      <w:tr w:rsidR="00244CA8" w:rsidRPr="00A86EDA" w14:paraId="32C3DCF2" w14:textId="77777777" w:rsidTr="00244CA8">
        <w:trPr>
          <w:trHeight w:val="325"/>
        </w:trPr>
        <w:tc>
          <w:tcPr>
            <w:tcW w:w="2258" w:type="pct"/>
            <w:shd w:val="clear" w:color="auto" w:fill="auto"/>
            <w:tcMar>
              <w:top w:w="15" w:type="dxa"/>
              <w:left w:w="15" w:type="dxa"/>
              <w:bottom w:w="0" w:type="dxa"/>
              <w:right w:w="15" w:type="dxa"/>
            </w:tcMar>
            <w:vAlign w:val="bottom"/>
            <w:hideMark/>
          </w:tcPr>
          <w:p w14:paraId="0ED6812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ESTD</w:t>
            </w:r>
          </w:p>
        </w:tc>
        <w:tc>
          <w:tcPr>
            <w:tcW w:w="1371" w:type="pct"/>
            <w:shd w:val="clear" w:color="auto" w:fill="auto"/>
            <w:tcMar>
              <w:top w:w="15" w:type="dxa"/>
              <w:left w:w="15" w:type="dxa"/>
              <w:bottom w:w="0" w:type="dxa"/>
              <w:right w:w="15" w:type="dxa"/>
            </w:tcMar>
            <w:vAlign w:val="bottom"/>
            <w:hideMark/>
          </w:tcPr>
          <w:p w14:paraId="5624B98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35</w:t>
            </w:r>
          </w:p>
        </w:tc>
        <w:tc>
          <w:tcPr>
            <w:tcW w:w="1371" w:type="pct"/>
            <w:shd w:val="clear" w:color="auto" w:fill="auto"/>
            <w:tcMar>
              <w:top w:w="15" w:type="dxa"/>
              <w:left w:w="15" w:type="dxa"/>
              <w:bottom w:w="0" w:type="dxa"/>
              <w:right w:w="15" w:type="dxa"/>
            </w:tcMar>
            <w:vAlign w:val="bottom"/>
            <w:hideMark/>
          </w:tcPr>
          <w:p w14:paraId="59EEA1D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48</w:t>
            </w:r>
          </w:p>
        </w:tc>
      </w:tr>
      <w:tr w:rsidR="00244CA8" w:rsidRPr="00A86EDA" w14:paraId="3BCB2765" w14:textId="77777777" w:rsidTr="00244CA8">
        <w:trPr>
          <w:trHeight w:val="313"/>
        </w:trPr>
        <w:tc>
          <w:tcPr>
            <w:tcW w:w="2258" w:type="pct"/>
            <w:shd w:val="clear" w:color="auto" w:fill="auto"/>
            <w:tcMar>
              <w:top w:w="15" w:type="dxa"/>
              <w:left w:w="15" w:type="dxa"/>
              <w:bottom w:w="0" w:type="dxa"/>
              <w:right w:w="15" w:type="dxa"/>
            </w:tcMar>
            <w:vAlign w:val="center"/>
            <w:hideMark/>
          </w:tcPr>
          <w:p w14:paraId="1F0004F6"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Therapeutic endoscopy</w:t>
            </w:r>
          </w:p>
        </w:tc>
        <w:tc>
          <w:tcPr>
            <w:tcW w:w="1371" w:type="pct"/>
            <w:shd w:val="clear" w:color="auto" w:fill="auto"/>
            <w:tcMar>
              <w:top w:w="15" w:type="dxa"/>
              <w:left w:w="15" w:type="dxa"/>
              <w:bottom w:w="0" w:type="dxa"/>
              <w:right w:w="15" w:type="dxa"/>
            </w:tcMar>
            <w:vAlign w:val="center"/>
            <w:hideMark/>
          </w:tcPr>
          <w:p w14:paraId="5ECB0B0F"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1295</w:t>
            </w:r>
          </w:p>
        </w:tc>
        <w:tc>
          <w:tcPr>
            <w:tcW w:w="1371" w:type="pct"/>
            <w:shd w:val="clear" w:color="auto" w:fill="auto"/>
            <w:tcMar>
              <w:top w:w="15" w:type="dxa"/>
              <w:left w:w="15" w:type="dxa"/>
              <w:bottom w:w="0" w:type="dxa"/>
              <w:right w:w="15" w:type="dxa"/>
            </w:tcMar>
            <w:vAlign w:val="center"/>
            <w:hideMark/>
          </w:tcPr>
          <w:p w14:paraId="2E743968"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643</w:t>
            </w:r>
          </w:p>
        </w:tc>
      </w:tr>
    </w:tbl>
    <w:p w14:paraId="2DE04E42" w14:textId="2D827BDA" w:rsidR="00244CA8" w:rsidRPr="00A86EDA" w:rsidRDefault="00244CA8"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color w:val="000000"/>
          <w:lang w:val="x-none"/>
        </w:rPr>
        <w:t xml:space="preserve">UGI: </w:t>
      </w:r>
      <w:r w:rsidR="00485E23">
        <w:rPr>
          <w:rFonts w:ascii="Book Antiqua" w:eastAsia="Book Antiqua" w:hAnsi="Book Antiqua" w:cs="Book Antiqua"/>
          <w:color w:val="000000"/>
          <w:lang w:val="en-GB"/>
        </w:rPr>
        <w:t>u</w:t>
      </w:r>
      <w:proofErr w:type="spellStart"/>
      <w:r w:rsidR="00485E23" w:rsidRPr="00A86EDA">
        <w:rPr>
          <w:rFonts w:ascii="Book Antiqua" w:eastAsia="Book Antiqua" w:hAnsi="Book Antiqua" w:cs="Book Antiqua"/>
          <w:color w:val="000000"/>
          <w:lang w:val="x-none"/>
        </w:rPr>
        <w:t>pper</w:t>
      </w:r>
      <w:proofErr w:type="spellEnd"/>
      <w:r w:rsidR="00485E23" w:rsidRPr="00A86EDA">
        <w:rPr>
          <w:rFonts w:ascii="Book Antiqua" w:eastAsia="Book Antiqua" w:hAnsi="Book Antiqua" w:cs="Book Antiqua"/>
          <w:color w:val="000000"/>
          <w:lang w:val="x-none"/>
        </w:rPr>
        <w:t xml:space="preserve"> </w:t>
      </w:r>
      <w:r w:rsidRPr="00485E23">
        <w:rPr>
          <w:rFonts w:ascii="Book Antiqua" w:eastAsia="Book Antiqua" w:hAnsi="Book Antiqua" w:cs="Book Antiqua"/>
          <w:color w:val="000000"/>
          <w:lang w:val="x-none"/>
        </w:rPr>
        <w:t>gastrointestinal;</w:t>
      </w:r>
      <w:r w:rsidRPr="00A86EDA">
        <w:rPr>
          <w:rFonts w:ascii="Book Antiqua" w:eastAsia="Book Antiqua" w:hAnsi="Book Antiqua" w:cs="Book Antiqua"/>
          <w:color w:val="000000"/>
          <w:lang w:val="x-none"/>
        </w:rPr>
        <w:t xml:space="preserve"> LGI: </w:t>
      </w:r>
      <w:r w:rsidR="00485E23">
        <w:rPr>
          <w:rFonts w:ascii="Book Antiqua" w:eastAsia="Book Antiqua" w:hAnsi="Book Antiqua" w:cs="Book Antiqua"/>
          <w:color w:val="000000"/>
          <w:lang w:val="en-GB"/>
        </w:rPr>
        <w:t>l</w:t>
      </w:r>
      <w:proofErr w:type="spellStart"/>
      <w:r w:rsidR="00485E23" w:rsidRPr="00A86EDA">
        <w:rPr>
          <w:rFonts w:ascii="Book Antiqua" w:eastAsia="Book Antiqua" w:hAnsi="Book Antiqua" w:cs="Book Antiqua"/>
          <w:color w:val="000000"/>
          <w:lang w:val="x-none"/>
        </w:rPr>
        <w:t>ower</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gastrointestinal; EMR: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mucosal resection; ESD: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submucosal dissection; POEM:</w:t>
      </w:r>
      <w:r w:rsidRPr="00A86EDA">
        <w:rPr>
          <w:rFonts w:ascii="Book Antiqua" w:eastAsia="Book Antiqua" w:hAnsi="Book Antiqua" w:cs="Book Antiqua"/>
          <w:i/>
          <w:iCs/>
          <w:color w:val="000000"/>
          <w:lang w:val="x-none"/>
        </w:rPr>
        <w:t xml:space="preserve"> </w:t>
      </w:r>
      <w:r w:rsidR="00485E23">
        <w:rPr>
          <w:rFonts w:ascii="Book Antiqua" w:eastAsia="Book Antiqua" w:hAnsi="Book Antiqua" w:cs="Book Antiqua"/>
          <w:color w:val="000000"/>
          <w:lang w:val="en-GB"/>
        </w:rPr>
        <w:t>p</w:t>
      </w:r>
      <w:proofErr w:type="spellStart"/>
      <w:r w:rsidR="00485E23" w:rsidRPr="00A86EDA">
        <w:rPr>
          <w:rFonts w:ascii="Book Antiqua" w:eastAsia="Book Antiqua" w:hAnsi="Book Antiqua" w:cs="Book Antiqua"/>
          <w:color w:val="000000"/>
          <w:lang w:val="x-none"/>
        </w:rPr>
        <w:t>eroral</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endoscopic myotomy; ERCP: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retrograde cholangiopancreatography; EUS: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00C35212" w:rsidRPr="00C35212">
        <w:rPr>
          <w:rFonts w:ascii="Book Antiqua" w:eastAsia="Book Antiqua" w:hAnsi="Book Antiqua" w:cs="Book Antiqua"/>
          <w:color w:val="000000"/>
          <w:lang w:val="x-none"/>
        </w:rPr>
        <w:t>ultrasonography</w:t>
      </w:r>
      <w:r w:rsidRPr="00A86EDA">
        <w:rPr>
          <w:rFonts w:ascii="Book Antiqua" w:eastAsia="Book Antiqua" w:hAnsi="Book Antiqua" w:cs="Book Antiqua"/>
          <w:color w:val="000000"/>
          <w:lang w:val="x-none"/>
        </w:rPr>
        <w:t xml:space="preserve">; EUS-FNA: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ultrasound-guided fine-needle aspiration biopsy; STER: </w:t>
      </w:r>
      <w:r w:rsidR="00485E23">
        <w:rPr>
          <w:rFonts w:ascii="Book Antiqua" w:eastAsia="Book Antiqua" w:hAnsi="Book Antiqua" w:cs="Book Antiqua"/>
          <w:color w:val="000000"/>
          <w:lang w:val="en-GB"/>
        </w:rPr>
        <w:t>s</w:t>
      </w:r>
      <w:proofErr w:type="spellStart"/>
      <w:r w:rsidR="00485E23" w:rsidRPr="00A86EDA">
        <w:rPr>
          <w:rFonts w:ascii="Book Antiqua" w:eastAsia="Book Antiqua" w:hAnsi="Book Antiqua" w:cs="Book Antiqua"/>
          <w:color w:val="000000"/>
          <w:lang w:val="x-none"/>
        </w:rPr>
        <w:t>ubmucosal</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tunneling endoscopic resection; ESTD: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submucosal tunnel dissection.</w:t>
      </w:r>
    </w:p>
    <w:p w14:paraId="42DFDDE4" w14:textId="77777777" w:rsidR="00244CA8" w:rsidRPr="00A86EDA" w:rsidRDefault="00244CA8" w:rsidP="00D141C3">
      <w:pPr>
        <w:snapToGrid w:val="0"/>
        <w:spacing w:line="360" w:lineRule="auto"/>
        <w:jc w:val="both"/>
        <w:rPr>
          <w:rFonts w:ascii="Book Antiqua" w:eastAsia="Book Antiqua" w:hAnsi="Book Antiqua" w:cs="Book Antiqua"/>
          <w:color w:val="000000"/>
        </w:rPr>
      </w:pPr>
    </w:p>
    <w:p w14:paraId="714357C2" w14:textId="01D62953" w:rsidR="00A77B3E" w:rsidRPr="0073257A" w:rsidRDefault="008A4B9A" w:rsidP="00D141C3">
      <w:pPr>
        <w:snapToGrid w:val="0"/>
        <w:spacing w:line="360" w:lineRule="auto"/>
        <w:jc w:val="both"/>
        <w:outlineLvl w:val="0"/>
        <w:rPr>
          <w:rFonts w:ascii="Book Antiqua" w:hAnsi="Book Antiqua"/>
          <w:b/>
          <w:bCs/>
        </w:rPr>
      </w:pPr>
      <w:r w:rsidRPr="00A86EDA">
        <w:rPr>
          <w:rFonts w:ascii="Book Antiqua" w:eastAsia="Book Antiqua" w:hAnsi="Book Antiqua" w:cs="Book Antiqua"/>
        </w:rPr>
        <w:br w:type="page"/>
      </w:r>
      <w:r w:rsidR="00D50EC7" w:rsidRPr="0073257A">
        <w:rPr>
          <w:rFonts w:ascii="Book Antiqua" w:eastAsia="Book Antiqua" w:hAnsi="Book Antiqua" w:cs="Book Antiqua"/>
          <w:b/>
          <w:bCs/>
          <w:color w:val="000000"/>
        </w:rPr>
        <w:lastRenderedPageBreak/>
        <w:t xml:space="preserve">Table 2 Prevention and control measures for each </w:t>
      </w:r>
      <w:r w:rsidR="00485E23" w:rsidRPr="0073257A">
        <w:rPr>
          <w:rFonts w:ascii="Book Antiqua" w:eastAsia="Book Antiqua" w:hAnsi="Book Antiqua" w:cs="Book Antiqua"/>
          <w:b/>
          <w:bCs/>
          <w:color w:val="000000"/>
        </w:rPr>
        <w:t>location</w:t>
      </w:r>
    </w:p>
    <w:tbl>
      <w:tblPr>
        <w:tblW w:w="14734" w:type="dxa"/>
        <w:jc w:val="center"/>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477"/>
        <w:gridCol w:w="1715"/>
        <w:gridCol w:w="2168"/>
        <w:gridCol w:w="1597"/>
        <w:gridCol w:w="1598"/>
        <w:gridCol w:w="1402"/>
        <w:gridCol w:w="1764"/>
        <w:gridCol w:w="1580"/>
        <w:gridCol w:w="1433"/>
      </w:tblGrid>
      <w:tr w:rsidR="00485E23" w:rsidRPr="0041594E" w14:paraId="6EDCC319" w14:textId="77777777" w:rsidTr="00485E23">
        <w:trPr>
          <w:trHeight w:val="503"/>
          <w:jc w:val="center"/>
        </w:trPr>
        <w:tc>
          <w:tcPr>
            <w:tcW w:w="1477" w:type="dxa"/>
            <w:vMerge w:val="restart"/>
            <w:tcBorders>
              <w:top w:val="single" w:sz="4" w:space="0" w:color="auto"/>
              <w:bottom w:val="nil"/>
            </w:tcBorders>
            <w:shd w:val="clear" w:color="auto" w:fill="auto"/>
            <w:tcMar>
              <w:top w:w="20" w:type="dxa"/>
              <w:left w:w="30" w:type="dxa"/>
              <w:bottom w:w="20" w:type="dxa"/>
              <w:right w:w="30" w:type="dxa"/>
            </w:tcMar>
            <w:vAlign w:val="center"/>
            <w:hideMark/>
          </w:tcPr>
          <w:p w14:paraId="647B34E0" w14:textId="0FFC0170" w:rsidR="00244CA8" w:rsidRPr="0073257A" w:rsidRDefault="00485E23" w:rsidP="00D141C3">
            <w:pPr>
              <w:snapToGrid w:val="0"/>
              <w:spacing w:line="360" w:lineRule="auto"/>
              <w:jc w:val="both"/>
              <w:rPr>
                <w:rFonts w:ascii="Book Antiqua" w:hAnsi="Book Antiqua"/>
                <w:b/>
                <w:bCs/>
              </w:rPr>
            </w:pPr>
            <w:r w:rsidRPr="0073257A">
              <w:rPr>
                <w:rFonts w:ascii="Book Antiqua" w:hAnsi="Book Antiqua"/>
                <w:b/>
                <w:bCs/>
              </w:rPr>
              <w:t>Location</w:t>
            </w:r>
          </w:p>
        </w:tc>
        <w:tc>
          <w:tcPr>
            <w:tcW w:w="1715" w:type="dxa"/>
            <w:vMerge w:val="restart"/>
            <w:tcBorders>
              <w:top w:val="single" w:sz="4" w:space="0" w:color="auto"/>
              <w:bottom w:val="nil"/>
            </w:tcBorders>
            <w:shd w:val="clear" w:color="auto" w:fill="auto"/>
            <w:tcMar>
              <w:top w:w="20" w:type="dxa"/>
              <w:left w:w="30" w:type="dxa"/>
              <w:bottom w:w="20" w:type="dxa"/>
              <w:right w:w="30" w:type="dxa"/>
            </w:tcMar>
            <w:vAlign w:val="center"/>
            <w:hideMark/>
          </w:tcPr>
          <w:p w14:paraId="65A8605F"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Occupational protection</w:t>
            </w:r>
          </w:p>
        </w:tc>
        <w:tc>
          <w:tcPr>
            <w:tcW w:w="2168" w:type="dxa"/>
            <w:tcBorders>
              <w:top w:val="single" w:sz="4" w:space="0" w:color="auto"/>
              <w:bottom w:val="nil"/>
            </w:tcBorders>
            <w:shd w:val="clear" w:color="auto" w:fill="auto"/>
            <w:tcMar>
              <w:top w:w="20" w:type="dxa"/>
              <w:left w:w="30" w:type="dxa"/>
              <w:bottom w:w="20" w:type="dxa"/>
              <w:right w:w="30" w:type="dxa"/>
            </w:tcMar>
            <w:vAlign w:val="center"/>
            <w:hideMark/>
          </w:tcPr>
          <w:p w14:paraId="0786050A"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Reserved supply</w:t>
            </w:r>
          </w:p>
        </w:tc>
        <w:tc>
          <w:tcPr>
            <w:tcW w:w="4597" w:type="dxa"/>
            <w:gridSpan w:val="3"/>
            <w:tcBorders>
              <w:top w:val="single" w:sz="4" w:space="0" w:color="auto"/>
              <w:bottom w:val="nil"/>
            </w:tcBorders>
            <w:shd w:val="clear" w:color="auto" w:fill="auto"/>
            <w:tcMar>
              <w:top w:w="20" w:type="dxa"/>
              <w:left w:w="30" w:type="dxa"/>
              <w:bottom w:w="20" w:type="dxa"/>
              <w:right w:w="30" w:type="dxa"/>
            </w:tcMar>
            <w:vAlign w:val="center"/>
            <w:hideMark/>
          </w:tcPr>
          <w:p w14:paraId="3B7C1305"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Environmental management</w:t>
            </w:r>
          </w:p>
        </w:tc>
        <w:tc>
          <w:tcPr>
            <w:tcW w:w="4777" w:type="dxa"/>
            <w:gridSpan w:val="3"/>
            <w:tcBorders>
              <w:top w:val="single" w:sz="4" w:space="0" w:color="auto"/>
              <w:bottom w:val="nil"/>
            </w:tcBorders>
            <w:shd w:val="clear" w:color="auto" w:fill="auto"/>
            <w:tcMar>
              <w:top w:w="20" w:type="dxa"/>
              <w:left w:w="30" w:type="dxa"/>
              <w:bottom w:w="20" w:type="dxa"/>
              <w:right w:w="30" w:type="dxa"/>
            </w:tcMar>
            <w:vAlign w:val="center"/>
            <w:hideMark/>
          </w:tcPr>
          <w:p w14:paraId="21F27E1C"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Screening and treatment</w:t>
            </w:r>
          </w:p>
        </w:tc>
      </w:tr>
      <w:tr w:rsidR="00485E23" w:rsidRPr="0041594E" w14:paraId="5CF27D1A" w14:textId="77777777" w:rsidTr="00485E23">
        <w:trPr>
          <w:trHeight w:val="426"/>
          <w:jc w:val="center"/>
        </w:trPr>
        <w:tc>
          <w:tcPr>
            <w:tcW w:w="1477" w:type="dxa"/>
            <w:vMerge/>
            <w:tcBorders>
              <w:top w:val="nil"/>
              <w:bottom w:val="single" w:sz="4" w:space="0" w:color="auto"/>
            </w:tcBorders>
            <w:vAlign w:val="center"/>
            <w:hideMark/>
          </w:tcPr>
          <w:p w14:paraId="26358880" w14:textId="77777777" w:rsidR="00244CA8" w:rsidRPr="0073257A" w:rsidRDefault="00244CA8" w:rsidP="00D141C3">
            <w:pPr>
              <w:snapToGrid w:val="0"/>
              <w:spacing w:line="360" w:lineRule="auto"/>
              <w:jc w:val="both"/>
              <w:rPr>
                <w:rFonts w:ascii="Book Antiqua" w:hAnsi="Book Antiqua"/>
                <w:b/>
                <w:bCs/>
                <w:sz w:val="21"/>
                <w:szCs w:val="21"/>
              </w:rPr>
            </w:pPr>
          </w:p>
        </w:tc>
        <w:tc>
          <w:tcPr>
            <w:tcW w:w="1715" w:type="dxa"/>
            <w:vMerge/>
            <w:tcBorders>
              <w:top w:val="nil"/>
              <w:bottom w:val="single" w:sz="4" w:space="0" w:color="auto"/>
            </w:tcBorders>
            <w:vAlign w:val="center"/>
            <w:hideMark/>
          </w:tcPr>
          <w:p w14:paraId="6EC2580F" w14:textId="77777777" w:rsidR="00244CA8" w:rsidRPr="0073257A" w:rsidRDefault="00244CA8" w:rsidP="00D141C3">
            <w:pPr>
              <w:snapToGrid w:val="0"/>
              <w:spacing w:line="360" w:lineRule="auto"/>
              <w:jc w:val="both"/>
              <w:rPr>
                <w:rFonts w:ascii="Book Antiqua" w:hAnsi="Book Antiqua"/>
                <w:b/>
                <w:bCs/>
                <w:sz w:val="21"/>
                <w:szCs w:val="21"/>
              </w:rPr>
            </w:pPr>
          </w:p>
        </w:tc>
        <w:tc>
          <w:tcPr>
            <w:tcW w:w="2168" w:type="dxa"/>
            <w:tcBorders>
              <w:top w:val="nil"/>
              <w:bottom w:val="single" w:sz="4" w:space="0" w:color="auto"/>
            </w:tcBorders>
            <w:shd w:val="clear" w:color="auto" w:fill="auto"/>
            <w:tcMar>
              <w:top w:w="20" w:type="dxa"/>
              <w:left w:w="30" w:type="dxa"/>
              <w:bottom w:w="20" w:type="dxa"/>
              <w:right w:w="30" w:type="dxa"/>
            </w:tcMar>
            <w:vAlign w:val="center"/>
            <w:hideMark/>
          </w:tcPr>
          <w:p w14:paraId="30B9352E" w14:textId="09D2BFC7" w:rsidR="00244CA8" w:rsidRPr="0073257A" w:rsidRDefault="00244CA8" w:rsidP="00D141C3">
            <w:pPr>
              <w:snapToGrid w:val="0"/>
              <w:spacing w:line="360" w:lineRule="auto"/>
              <w:jc w:val="both"/>
              <w:rPr>
                <w:rFonts w:ascii="Book Antiqua" w:hAnsi="Book Antiqua"/>
                <w:b/>
                <w:bCs/>
                <w:sz w:val="21"/>
                <w:szCs w:val="21"/>
              </w:rPr>
            </w:pPr>
          </w:p>
        </w:tc>
        <w:tc>
          <w:tcPr>
            <w:tcW w:w="1597" w:type="dxa"/>
            <w:tcBorders>
              <w:top w:val="nil"/>
              <w:bottom w:val="single" w:sz="4" w:space="0" w:color="auto"/>
            </w:tcBorders>
            <w:shd w:val="clear" w:color="auto" w:fill="auto"/>
            <w:tcMar>
              <w:top w:w="20" w:type="dxa"/>
              <w:left w:w="30" w:type="dxa"/>
              <w:bottom w:w="20" w:type="dxa"/>
              <w:right w:w="30" w:type="dxa"/>
            </w:tcMar>
            <w:vAlign w:val="center"/>
            <w:hideMark/>
          </w:tcPr>
          <w:p w14:paraId="4C39F7C2"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No special pollution</w:t>
            </w:r>
          </w:p>
        </w:tc>
        <w:tc>
          <w:tcPr>
            <w:tcW w:w="1598" w:type="dxa"/>
            <w:tcBorders>
              <w:top w:val="nil"/>
              <w:bottom w:val="single" w:sz="4" w:space="0" w:color="auto"/>
            </w:tcBorders>
            <w:shd w:val="clear" w:color="auto" w:fill="auto"/>
            <w:tcMar>
              <w:top w:w="20" w:type="dxa"/>
              <w:left w:w="30" w:type="dxa"/>
              <w:bottom w:w="20" w:type="dxa"/>
              <w:right w:w="30" w:type="dxa"/>
            </w:tcMar>
            <w:vAlign w:val="center"/>
            <w:hideMark/>
          </w:tcPr>
          <w:p w14:paraId="66E2A358"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Special pollution</w:t>
            </w:r>
          </w:p>
        </w:tc>
        <w:tc>
          <w:tcPr>
            <w:tcW w:w="1402" w:type="dxa"/>
            <w:tcBorders>
              <w:top w:val="nil"/>
              <w:bottom w:val="single" w:sz="4" w:space="0" w:color="auto"/>
            </w:tcBorders>
            <w:shd w:val="clear" w:color="auto" w:fill="auto"/>
            <w:tcMar>
              <w:top w:w="20" w:type="dxa"/>
              <w:left w:w="30" w:type="dxa"/>
              <w:bottom w:w="20" w:type="dxa"/>
              <w:right w:w="30" w:type="dxa"/>
            </w:tcMar>
            <w:vAlign w:val="center"/>
            <w:hideMark/>
          </w:tcPr>
          <w:p w14:paraId="1FA146F4"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Air disinfection</w:t>
            </w:r>
          </w:p>
        </w:tc>
        <w:tc>
          <w:tcPr>
            <w:tcW w:w="1764" w:type="dxa"/>
            <w:tcBorders>
              <w:top w:val="nil"/>
              <w:bottom w:val="single" w:sz="4" w:space="0" w:color="auto"/>
            </w:tcBorders>
            <w:shd w:val="clear" w:color="auto" w:fill="auto"/>
            <w:tcMar>
              <w:top w:w="20" w:type="dxa"/>
              <w:left w:w="30" w:type="dxa"/>
              <w:bottom w:w="20" w:type="dxa"/>
              <w:right w:w="30" w:type="dxa"/>
            </w:tcMar>
            <w:vAlign w:val="center"/>
            <w:hideMark/>
          </w:tcPr>
          <w:p w14:paraId="092BCC45"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Screening method</w:t>
            </w:r>
          </w:p>
        </w:tc>
        <w:tc>
          <w:tcPr>
            <w:tcW w:w="1580" w:type="dxa"/>
            <w:tcBorders>
              <w:top w:val="nil"/>
              <w:bottom w:val="single" w:sz="4" w:space="0" w:color="auto"/>
            </w:tcBorders>
            <w:shd w:val="clear" w:color="auto" w:fill="auto"/>
            <w:tcMar>
              <w:top w:w="20" w:type="dxa"/>
              <w:left w:w="30" w:type="dxa"/>
              <w:bottom w:w="20" w:type="dxa"/>
              <w:right w:w="30" w:type="dxa"/>
            </w:tcMar>
            <w:vAlign w:val="center"/>
            <w:hideMark/>
          </w:tcPr>
          <w:p w14:paraId="70482D6F"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No abnormalities</w:t>
            </w:r>
          </w:p>
        </w:tc>
        <w:tc>
          <w:tcPr>
            <w:tcW w:w="1433" w:type="dxa"/>
            <w:tcBorders>
              <w:top w:val="nil"/>
              <w:bottom w:val="single" w:sz="4" w:space="0" w:color="auto"/>
            </w:tcBorders>
            <w:shd w:val="clear" w:color="auto" w:fill="auto"/>
            <w:tcMar>
              <w:top w:w="20" w:type="dxa"/>
              <w:left w:w="30" w:type="dxa"/>
              <w:bottom w:w="20" w:type="dxa"/>
              <w:right w:w="30" w:type="dxa"/>
            </w:tcMar>
            <w:vAlign w:val="center"/>
            <w:hideMark/>
          </w:tcPr>
          <w:p w14:paraId="1C03E846"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Suspected patients</w:t>
            </w:r>
          </w:p>
        </w:tc>
      </w:tr>
      <w:tr w:rsidR="00485E23" w:rsidRPr="0041594E" w14:paraId="6DD7B2BE" w14:textId="77777777" w:rsidTr="00485E23">
        <w:trPr>
          <w:trHeight w:val="907"/>
          <w:jc w:val="center"/>
        </w:trPr>
        <w:tc>
          <w:tcPr>
            <w:tcW w:w="1477" w:type="dxa"/>
            <w:tcBorders>
              <w:top w:val="single" w:sz="4" w:space="0" w:color="auto"/>
            </w:tcBorders>
            <w:shd w:val="clear" w:color="auto" w:fill="auto"/>
            <w:tcMar>
              <w:top w:w="20" w:type="dxa"/>
              <w:left w:w="30" w:type="dxa"/>
              <w:bottom w:w="20" w:type="dxa"/>
              <w:right w:w="30" w:type="dxa"/>
            </w:tcMar>
            <w:vAlign w:val="center"/>
            <w:hideMark/>
          </w:tcPr>
          <w:p w14:paraId="5DB626B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Reservation office</w:t>
            </w:r>
          </w:p>
        </w:tc>
        <w:tc>
          <w:tcPr>
            <w:tcW w:w="1715" w:type="dxa"/>
            <w:tcBorders>
              <w:top w:val="single" w:sz="4" w:space="0" w:color="auto"/>
            </w:tcBorders>
            <w:shd w:val="clear" w:color="auto" w:fill="auto"/>
            <w:tcMar>
              <w:top w:w="20" w:type="dxa"/>
              <w:left w:w="30" w:type="dxa"/>
              <w:bottom w:w="20" w:type="dxa"/>
              <w:right w:w="30" w:type="dxa"/>
            </w:tcMar>
            <w:vAlign w:val="center"/>
            <w:hideMark/>
          </w:tcPr>
          <w:p w14:paraId="66AEE68B" w14:textId="7802A584"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 xml:space="preserve">plastic </w:t>
            </w:r>
            <w:r w:rsidRPr="0073257A">
              <w:rPr>
                <w:rFonts w:ascii="Book Antiqua" w:hAnsi="Book Antiqua"/>
              </w:rPr>
              <w:t>gloves/nitrile gloves</w:t>
            </w:r>
          </w:p>
        </w:tc>
        <w:tc>
          <w:tcPr>
            <w:tcW w:w="2168" w:type="dxa"/>
            <w:tcBorders>
              <w:top w:val="single" w:sz="4" w:space="0" w:color="auto"/>
            </w:tcBorders>
            <w:shd w:val="clear" w:color="auto" w:fill="auto"/>
            <w:tcMar>
              <w:top w:w="20" w:type="dxa"/>
              <w:left w:w="30" w:type="dxa"/>
              <w:bottom w:w="20" w:type="dxa"/>
              <w:right w:w="30" w:type="dxa"/>
            </w:tcMar>
            <w:vAlign w:val="center"/>
            <w:hideMark/>
          </w:tcPr>
          <w:p w14:paraId="328E612E" w14:textId="3FB5B612" w:rsidR="00BA1CA3" w:rsidRPr="0073257A" w:rsidRDefault="0041594E" w:rsidP="00BA1CA3">
            <w:pPr>
              <w:snapToGrid w:val="0"/>
              <w:spacing w:line="360" w:lineRule="auto"/>
              <w:jc w:val="both"/>
              <w:rPr>
                <w:rFonts w:ascii="Book Antiqua" w:hAnsi="Book Antiqua"/>
                <w:lang w:eastAsia="zh-CN"/>
              </w:rPr>
            </w:pPr>
            <w:r>
              <w:rPr>
                <w:rFonts w:ascii="Book Antiqua" w:hAnsi="Book Antiqua" w:hint="eastAsia"/>
                <w:sz w:val="21"/>
                <w:szCs w:val="21"/>
                <w:lang w:eastAsia="zh-CN"/>
              </w:rPr>
              <w:t>I</w:t>
            </w:r>
            <w:r w:rsidR="00BA1CA3" w:rsidRPr="0073257A">
              <w:rPr>
                <w:rFonts w:ascii="Book Antiqua" w:hAnsi="Book Antiqua"/>
              </w:rPr>
              <w:t>nfrared  temperature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54918421" w14:textId="0B28E195" w:rsidR="00244CA8" w:rsidRPr="0073257A" w:rsidRDefault="00DA0CB4" w:rsidP="00D141C3">
            <w:pPr>
              <w:snapToGrid w:val="0"/>
              <w:spacing w:line="360" w:lineRule="auto"/>
              <w:jc w:val="both"/>
              <w:rPr>
                <w:rFonts w:ascii="Book Antiqua" w:hAnsi="Book Antiqua"/>
              </w:rPr>
            </w:pPr>
            <w:r w:rsidRPr="0073257A">
              <w:rPr>
                <w:rFonts w:ascii="Book Antiqua" w:hAnsi="Book Antiqua"/>
              </w:rPr>
              <w:t xml:space="preserve"> </w:t>
            </w:r>
            <w:r w:rsidR="00065B5E" w:rsidRPr="0073257A">
              <w:rPr>
                <w:rFonts w:ascii="Book Antiqua" w:hAnsi="Book Antiqua"/>
              </w:rPr>
              <w:t>Thermometer;</w:t>
            </w:r>
            <w:r w:rsidR="00065B5E" w:rsidRPr="0073257A">
              <w:rPr>
                <w:rFonts w:ascii="Book Antiqua" w:hAnsi="Book Antiqua"/>
                <w:lang w:eastAsia="zh-CN"/>
              </w:rPr>
              <w:t xml:space="preserve"> </w:t>
            </w:r>
            <w:r w:rsidR="00244CA8" w:rsidRPr="0073257A">
              <w:rPr>
                <w:rFonts w:ascii="Book Antiqua" w:hAnsi="Book Antiqua"/>
              </w:rPr>
              <w:t>75% alcohol</w:t>
            </w:r>
            <w:r w:rsidR="00485E23" w:rsidRPr="0073257A">
              <w:rPr>
                <w:rFonts w:ascii="Book Antiqua" w:hAnsi="Book Antiqua"/>
              </w:rPr>
              <w:t>.</w:t>
            </w:r>
            <w:r w:rsidRPr="0073257A">
              <w:rPr>
                <w:rFonts w:ascii="Book Antiqua" w:hAnsi="Book Antiqua"/>
              </w:rPr>
              <w:t xml:space="preserve"> </w:t>
            </w:r>
            <w:r w:rsidR="00244CA8" w:rsidRPr="0073257A">
              <w:rPr>
                <w:rFonts w:ascii="Book Antiqua" w:hAnsi="Book Antiqua"/>
              </w:rPr>
              <w:t>Free hand-washing disinfection</w:t>
            </w:r>
          </w:p>
        </w:tc>
        <w:tc>
          <w:tcPr>
            <w:tcW w:w="1597" w:type="dxa"/>
            <w:tcBorders>
              <w:top w:val="single" w:sz="4" w:space="0" w:color="auto"/>
            </w:tcBorders>
            <w:shd w:val="clear" w:color="auto" w:fill="auto"/>
            <w:tcMar>
              <w:top w:w="20" w:type="dxa"/>
              <w:left w:w="30" w:type="dxa"/>
              <w:bottom w:w="20" w:type="dxa"/>
              <w:right w:w="30" w:type="dxa"/>
            </w:tcMar>
            <w:vAlign w:val="center"/>
            <w:hideMark/>
          </w:tcPr>
          <w:p w14:paraId="6D86D302" w14:textId="51CFE694"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DA0CB4" w:rsidRPr="0073257A">
              <w:rPr>
                <w:rFonts w:ascii="Book Antiqua" w:hAnsi="Book Antiqua"/>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1-2 times/d</w:t>
            </w:r>
          </w:p>
        </w:tc>
        <w:tc>
          <w:tcPr>
            <w:tcW w:w="1598" w:type="dxa"/>
            <w:tcBorders>
              <w:top w:val="single" w:sz="4" w:space="0" w:color="auto"/>
            </w:tcBorders>
            <w:shd w:val="clear" w:color="auto" w:fill="auto"/>
            <w:tcMar>
              <w:top w:w="20" w:type="dxa"/>
              <w:left w:w="30" w:type="dxa"/>
              <w:bottom w:w="20" w:type="dxa"/>
              <w:right w:w="30" w:type="dxa"/>
            </w:tcMar>
            <w:vAlign w:val="center"/>
            <w:hideMark/>
          </w:tcPr>
          <w:p w14:paraId="6859D894" w14:textId="2FCD91C9"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immediate</w:t>
            </w:r>
          </w:p>
        </w:tc>
        <w:tc>
          <w:tcPr>
            <w:tcW w:w="1402" w:type="dxa"/>
            <w:tcBorders>
              <w:top w:val="single" w:sz="4" w:space="0" w:color="auto"/>
            </w:tcBorders>
            <w:shd w:val="clear" w:color="auto" w:fill="auto"/>
            <w:tcMar>
              <w:top w:w="20" w:type="dxa"/>
              <w:left w:w="30" w:type="dxa"/>
              <w:bottom w:w="20" w:type="dxa"/>
              <w:right w:w="30" w:type="dxa"/>
            </w:tcMar>
            <w:vAlign w:val="center"/>
            <w:hideMark/>
          </w:tcPr>
          <w:p w14:paraId="17BE8E65" w14:textId="174305D6"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1764" w:type="dxa"/>
            <w:tcBorders>
              <w:top w:val="single" w:sz="4" w:space="0" w:color="auto"/>
            </w:tcBorders>
            <w:shd w:val="clear" w:color="auto" w:fill="auto"/>
            <w:tcMar>
              <w:top w:w="20" w:type="dxa"/>
              <w:left w:w="30" w:type="dxa"/>
              <w:bottom w:w="20" w:type="dxa"/>
              <w:right w:w="30" w:type="dxa"/>
            </w:tcMar>
            <w:vAlign w:val="center"/>
            <w:hideMark/>
          </w:tcPr>
          <w:p w14:paraId="04696906" w14:textId="710B063F" w:rsidR="00244CA8" w:rsidRPr="0073257A" w:rsidRDefault="00244CA8" w:rsidP="00D141C3">
            <w:pPr>
              <w:snapToGrid w:val="0"/>
              <w:spacing w:line="360" w:lineRule="auto"/>
              <w:jc w:val="both"/>
              <w:rPr>
                <w:rFonts w:ascii="Book Antiqua" w:hAnsi="Book Antiqua"/>
              </w:rPr>
            </w:pPr>
            <w:r w:rsidRPr="0073257A">
              <w:rPr>
                <w:rFonts w:ascii="Book Antiqua" w:hAnsi="Book Antiqua"/>
              </w:rPr>
              <w:t>Ask about symptoms and signs and epidemiological history</w:t>
            </w:r>
            <w:r w:rsidR="00DA0CB4" w:rsidRPr="0073257A">
              <w:rPr>
                <w:rFonts w:ascii="Book Antiqua" w:hAnsi="Book Antiqua"/>
              </w:rPr>
              <w:t xml:space="preserve"> </w:t>
            </w:r>
            <w:r w:rsidRPr="0073257A">
              <w:rPr>
                <w:rFonts w:ascii="Book Antiqua" w:hAnsi="Book Antiqua"/>
              </w:rPr>
              <w:t>Temperature measurement</w:t>
            </w:r>
          </w:p>
        </w:tc>
        <w:tc>
          <w:tcPr>
            <w:tcW w:w="1580" w:type="dxa"/>
            <w:tcBorders>
              <w:top w:val="single" w:sz="4" w:space="0" w:color="auto"/>
            </w:tcBorders>
            <w:shd w:val="clear" w:color="auto" w:fill="auto"/>
            <w:tcMar>
              <w:top w:w="20" w:type="dxa"/>
              <w:left w:w="30" w:type="dxa"/>
              <w:bottom w:w="20" w:type="dxa"/>
              <w:right w:w="30" w:type="dxa"/>
            </w:tcMar>
            <w:vAlign w:val="center"/>
            <w:hideMark/>
          </w:tcPr>
          <w:p w14:paraId="14FDDA3B" w14:textId="2DD41303" w:rsidR="00244CA8" w:rsidRPr="0073257A" w:rsidRDefault="00937123" w:rsidP="00D141C3">
            <w:pPr>
              <w:snapToGrid w:val="0"/>
              <w:spacing w:line="360" w:lineRule="auto"/>
              <w:jc w:val="both"/>
              <w:rPr>
                <w:rFonts w:ascii="Book Antiqua" w:hAnsi="Book Antiqua"/>
              </w:rPr>
            </w:pPr>
            <w:r w:rsidRPr="0073257A">
              <w:rPr>
                <w:rFonts w:ascii="Book Antiqua" w:hAnsi="Book Antiqua"/>
              </w:rPr>
              <w:t>M</w:t>
            </w:r>
            <w:r w:rsidR="00244CA8" w:rsidRPr="0073257A">
              <w:rPr>
                <w:rFonts w:ascii="Book Antiqua" w:hAnsi="Book Antiqua"/>
              </w:rPr>
              <w:t>ake an appointment</w:t>
            </w:r>
          </w:p>
        </w:tc>
        <w:tc>
          <w:tcPr>
            <w:tcW w:w="1433" w:type="dxa"/>
            <w:tcBorders>
              <w:top w:val="single" w:sz="4" w:space="0" w:color="auto"/>
            </w:tcBorders>
            <w:shd w:val="clear" w:color="auto" w:fill="auto"/>
            <w:tcMar>
              <w:top w:w="20" w:type="dxa"/>
              <w:left w:w="30" w:type="dxa"/>
              <w:bottom w:w="20" w:type="dxa"/>
              <w:right w:w="30" w:type="dxa"/>
            </w:tcMar>
            <w:vAlign w:val="center"/>
            <w:hideMark/>
          </w:tcPr>
          <w:p w14:paraId="69A9C7EC" w14:textId="244CDB8A"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appointment</w:t>
            </w:r>
            <w:r w:rsidR="00DA0CB4" w:rsidRPr="0073257A">
              <w:rPr>
                <w:rFonts w:ascii="Book Antiqua" w:hAnsi="Book Antiqua"/>
              </w:rPr>
              <w:t xml:space="preserve"> </w:t>
            </w:r>
          </w:p>
          <w:p w14:paraId="3167954F"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Send to fever clinic of emergency department</w:t>
            </w:r>
          </w:p>
        </w:tc>
      </w:tr>
      <w:tr w:rsidR="00485E23" w:rsidRPr="0041594E" w14:paraId="3C2D0CC7" w14:textId="77777777" w:rsidTr="00485E23">
        <w:trPr>
          <w:trHeight w:val="840"/>
          <w:jc w:val="center"/>
        </w:trPr>
        <w:tc>
          <w:tcPr>
            <w:tcW w:w="1477" w:type="dxa"/>
            <w:shd w:val="clear" w:color="auto" w:fill="auto"/>
            <w:tcMar>
              <w:top w:w="20" w:type="dxa"/>
              <w:left w:w="30" w:type="dxa"/>
              <w:bottom w:w="20" w:type="dxa"/>
              <w:right w:w="30" w:type="dxa"/>
            </w:tcMar>
            <w:vAlign w:val="center"/>
            <w:hideMark/>
          </w:tcPr>
          <w:p w14:paraId="06F101F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Reception and guidance area</w:t>
            </w:r>
          </w:p>
        </w:tc>
        <w:tc>
          <w:tcPr>
            <w:tcW w:w="1715" w:type="dxa"/>
            <w:shd w:val="clear" w:color="auto" w:fill="auto"/>
            <w:tcMar>
              <w:top w:w="20" w:type="dxa"/>
              <w:left w:w="30" w:type="dxa"/>
              <w:bottom w:w="20" w:type="dxa"/>
              <w:right w:w="30" w:type="dxa"/>
            </w:tcMar>
            <w:vAlign w:val="center"/>
            <w:hideMark/>
          </w:tcPr>
          <w:p w14:paraId="48F52F7E" w14:textId="2ADC35A4"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 xml:space="preserve">disposable </w:t>
            </w:r>
            <w:r w:rsidR="00485E23" w:rsidRPr="0073257A">
              <w:rPr>
                <w:rFonts w:ascii="Book Antiqua" w:hAnsi="Book Antiqua"/>
              </w:rPr>
              <w:lastRenderedPageBreak/>
              <w:t>medical cap;</w:t>
            </w:r>
            <w:r w:rsidR="00485E23" w:rsidRPr="0073257A">
              <w:rPr>
                <w:rFonts w:ascii="Book Antiqua" w:hAnsi="Book Antiqua"/>
                <w:lang w:eastAsia="zh-CN"/>
              </w:rPr>
              <w:t xml:space="preserve"> </w:t>
            </w:r>
            <w:r w:rsidR="00485E23" w:rsidRPr="0073257A">
              <w:rPr>
                <w:rFonts w:ascii="Book Antiqua" w:hAnsi="Book Antiqua"/>
              </w:rPr>
              <w:t xml:space="preserve">plastic gloves </w:t>
            </w:r>
            <w:r w:rsidRPr="0073257A">
              <w:rPr>
                <w:rFonts w:ascii="Book Antiqua" w:hAnsi="Book Antiqua"/>
              </w:rPr>
              <w:t>/nitrile gloves</w:t>
            </w:r>
          </w:p>
        </w:tc>
        <w:tc>
          <w:tcPr>
            <w:tcW w:w="2168" w:type="dxa"/>
            <w:shd w:val="clear" w:color="auto" w:fill="auto"/>
            <w:tcMar>
              <w:top w:w="20" w:type="dxa"/>
              <w:left w:w="30" w:type="dxa"/>
              <w:bottom w:w="20" w:type="dxa"/>
              <w:right w:w="30" w:type="dxa"/>
            </w:tcMar>
            <w:vAlign w:val="center"/>
            <w:hideMark/>
          </w:tcPr>
          <w:p w14:paraId="2FA260C0" w14:textId="329F1EED" w:rsidR="00BA1CA3" w:rsidRPr="0073257A" w:rsidRDefault="0041594E" w:rsidP="00BA1CA3">
            <w:pPr>
              <w:snapToGrid w:val="0"/>
              <w:spacing w:line="360" w:lineRule="auto"/>
              <w:jc w:val="both"/>
              <w:rPr>
                <w:rFonts w:ascii="Book Antiqua" w:hAnsi="Book Antiqua"/>
                <w:lang w:eastAsia="zh-CN"/>
              </w:rPr>
            </w:pPr>
            <w:r>
              <w:rPr>
                <w:rFonts w:ascii="Book Antiqua" w:hAnsi="Book Antiqua" w:hint="eastAsia"/>
                <w:sz w:val="21"/>
                <w:szCs w:val="21"/>
                <w:lang w:eastAsia="zh-CN"/>
              </w:rPr>
              <w:lastRenderedPageBreak/>
              <w:t>I</w:t>
            </w:r>
            <w:r w:rsidR="00BA1CA3" w:rsidRPr="0073257A">
              <w:rPr>
                <w:rFonts w:ascii="Book Antiqua" w:hAnsi="Book Antiqua"/>
              </w:rPr>
              <w:t>nfrared  temperature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012BD67C" w14:textId="7C5E9393" w:rsidR="00244CA8" w:rsidRPr="0073257A" w:rsidRDefault="00DA0CB4" w:rsidP="00D141C3">
            <w:pPr>
              <w:snapToGrid w:val="0"/>
              <w:spacing w:line="360" w:lineRule="auto"/>
              <w:jc w:val="both"/>
              <w:rPr>
                <w:rFonts w:ascii="Book Antiqua" w:hAnsi="Book Antiqua"/>
                <w:lang w:eastAsia="zh-CN"/>
              </w:rPr>
            </w:pPr>
            <w:r w:rsidRPr="0073257A">
              <w:rPr>
                <w:rFonts w:ascii="Book Antiqua" w:hAnsi="Book Antiqua"/>
              </w:rPr>
              <w:t xml:space="preserve"> </w:t>
            </w:r>
            <w:r w:rsidR="00244CA8" w:rsidRPr="0073257A">
              <w:rPr>
                <w:rFonts w:ascii="Book Antiqua" w:hAnsi="Book Antiqua"/>
              </w:rPr>
              <w:t>Thermometer</w:t>
            </w:r>
            <w:r w:rsidR="00BA1CA3" w:rsidRPr="0073257A">
              <w:rPr>
                <w:rFonts w:ascii="Book Antiqua" w:hAnsi="Book Antiqua"/>
                <w:lang w:eastAsia="zh-CN"/>
              </w:rPr>
              <w:t>;</w:t>
            </w:r>
          </w:p>
          <w:p w14:paraId="09D00122" w14:textId="17D17988" w:rsidR="00244CA8" w:rsidRPr="0073257A" w:rsidRDefault="00244CA8" w:rsidP="00D141C3">
            <w:pPr>
              <w:snapToGrid w:val="0"/>
              <w:spacing w:line="360" w:lineRule="auto"/>
              <w:jc w:val="both"/>
              <w:rPr>
                <w:rFonts w:ascii="Book Antiqua" w:hAnsi="Book Antiqua"/>
              </w:rPr>
            </w:pPr>
            <w:r w:rsidRPr="0073257A">
              <w:rPr>
                <w:rFonts w:ascii="Book Antiqua" w:hAnsi="Book Antiqua"/>
              </w:rPr>
              <w:t>75% alcohol</w:t>
            </w:r>
            <w:r w:rsidR="00DA0CB4" w:rsidRPr="0073257A">
              <w:rPr>
                <w:rFonts w:ascii="Book Antiqua" w:hAnsi="Book Antiqua"/>
              </w:rPr>
              <w:t xml:space="preserve"> </w:t>
            </w:r>
            <w:r w:rsidRPr="0073257A">
              <w:rPr>
                <w:rFonts w:ascii="Book Antiqua" w:hAnsi="Book Antiqua"/>
              </w:rPr>
              <w:t>Free hand-</w:t>
            </w:r>
            <w:r w:rsidRPr="0073257A">
              <w:rPr>
                <w:rFonts w:ascii="Book Antiqua" w:hAnsi="Book Antiqua"/>
              </w:rPr>
              <w:lastRenderedPageBreak/>
              <w:t>washing disinfection</w:t>
            </w:r>
          </w:p>
          <w:p w14:paraId="0BC81DAB" w14:textId="232BFB58" w:rsidR="00244CA8" w:rsidRPr="0073257A" w:rsidRDefault="00244CA8" w:rsidP="00D141C3">
            <w:pPr>
              <w:snapToGrid w:val="0"/>
              <w:spacing w:line="360" w:lineRule="auto"/>
              <w:jc w:val="both"/>
              <w:rPr>
                <w:rFonts w:ascii="Book Antiqua" w:hAnsi="Book Antiqua"/>
              </w:rPr>
            </w:pPr>
          </w:p>
        </w:tc>
        <w:tc>
          <w:tcPr>
            <w:tcW w:w="1597" w:type="dxa"/>
            <w:shd w:val="clear" w:color="auto" w:fill="auto"/>
            <w:tcMar>
              <w:top w:w="20" w:type="dxa"/>
              <w:left w:w="30" w:type="dxa"/>
              <w:bottom w:w="20" w:type="dxa"/>
              <w:right w:w="30" w:type="dxa"/>
            </w:tcMar>
            <w:vAlign w:val="center"/>
            <w:hideMark/>
          </w:tcPr>
          <w:p w14:paraId="1726DD76" w14:textId="53505A26"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Surface disinfection: 75% alcohol</w:t>
            </w:r>
            <w:r w:rsidR="00DA0CB4" w:rsidRPr="0073257A">
              <w:rPr>
                <w:rFonts w:ascii="Book Antiqua" w:hAnsi="Book Antiqua"/>
              </w:rPr>
              <w:t xml:space="preserve"> </w:t>
            </w:r>
            <w:r w:rsidRPr="0073257A">
              <w:rPr>
                <w:rFonts w:ascii="Book Antiqua" w:hAnsi="Book Antiqua"/>
              </w:rPr>
              <w:t xml:space="preserve">Floor disinfection: </w:t>
            </w:r>
            <w:r w:rsidRPr="0073257A">
              <w:rPr>
                <w:rFonts w:ascii="Book Antiqua" w:hAnsi="Book Antiqua"/>
              </w:rPr>
              <w:lastRenderedPageBreak/>
              <w:t>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1-2 times/d</w:t>
            </w:r>
          </w:p>
        </w:tc>
        <w:tc>
          <w:tcPr>
            <w:tcW w:w="1598" w:type="dxa"/>
            <w:shd w:val="clear" w:color="auto" w:fill="auto"/>
            <w:tcMar>
              <w:top w:w="20" w:type="dxa"/>
              <w:left w:w="30" w:type="dxa"/>
              <w:bottom w:w="20" w:type="dxa"/>
              <w:right w:w="30" w:type="dxa"/>
            </w:tcMar>
            <w:vAlign w:val="center"/>
            <w:hideMark/>
          </w:tcPr>
          <w:p w14:paraId="490AB9C4" w14:textId="4C9F4570"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 xml:space="preserve">containing </w:t>
            </w:r>
            <w:r w:rsidRPr="0073257A">
              <w:rPr>
                <w:rFonts w:ascii="Book Antiqua" w:hAnsi="Book Antiqua"/>
              </w:rPr>
              <w:lastRenderedPageBreak/>
              <w:t>disinfectant</w:t>
            </w:r>
            <w:r w:rsidR="00DA0CB4" w:rsidRPr="0073257A">
              <w:rPr>
                <w:rFonts w:ascii="Book Antiqua" w:hAnsi="Book Antiqua"/>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0A4FACF6" w14:textId="1FF7243E"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Continuous fresh air exchange</w:t>
            </w:r>
          </w:p>
        </w:tc>
        <w:tc>
          <w:tcPr>
            <w:tcW w:w="1764" w:type="dxa"/>
            <w:shd w:val="clear" w:color="auto" w:fill="auto"/>
            <w:tcMar>
              <w:top w:w="20" w:type="dxa"/>
              <w:left w:w="30" w:type="dxa"/>
              <w:bottom w:w="20" w:type="dxa"/>
              <w:right w:w="30" w:type="dxa"/>
            </w:tcMar>
            <w:vAlign w:val="center"/>
            <w:hideMark/>
          </w:tcPr>
          <w:p w14:paraId="2DAB134A" w14:textId="1314C90F" w:rsidR="00244CA8" w:rsidRPr="0073257A" w:rsidRDefault="00244CA8" w:rsidP="00D141C3">
            <w:pPr>
              <w:snapToGrid w:val="0"/>
              <w:spacing w:line="360" w:lineRule="auto"/>
              <w:jc w:val="both"/>
              <w:rPr>
                <w:rFonts w:ascii="Book Antiqua" w:hAnsi="Book Antiqua"/>
              </w:rPr>
            </w:pPr>
            <w:r w:rsidRPr="0073257A">
              <w:rPr>
                <w:rFonts w:ascii="Book Antiqua" w:hAnsi="Book Antiqua"/>
              </w:rPr>
              <w:t>Ask about symptoms and signs and epidemiological history</w:t>
            </w:r>
            <w:r w:rsidR="00DA0CB4" w:rsidRPr="0073257A">
              <w:rPr>
                <w:rFonts w:ascii="Book Antiqua" w:hAnsi="Book Antiqua"/>
              </w:rPr>
              <w:t xml:space="preserve"> </w:t>
            </w:r>
            <w:r w:rsidRPr="0073257A">
              <w:rPr>
                <w:rFonts w:ascii="Book Antiqua" w:hAnsi="Book Antiqua"/>
              </w:rPr>
              <w:lastRenderedPageBreak/>
              <w:t>Temperature measurement</w:t>
            </w:r>
            <w:r w:rsidR="00DA0CB4" w:rsidRPr="0073257A">
              <w:rPr>
                <w:rFonts w:ascii="Book Antiqua" w:hAnsi="Book Antiqua"/>
              </w:rPr>
              <w:t xml:space="preserve"> </w:t>
            </w:r>
            <w:r w:rsidRPr="0073257A">
              <w:rPr>
                <w:rFonts w:ascii="Book Antiqua" w:hAnsi="Book Antiqua"/>
              </w:rPr>
              <w:t>Fill in the preliminary screening form</w:t>
            </w:r>
          </w:p>
        </w:tc>
        <w:tc>
          <w:tcPr>
            <w:tcW w:w="1580" w:type="dxa"/>
            <w:shd w:val="clear" w:color="auto" w:fill="auto"/>
            <w:tcMar>
              <w:top w:w="20" w:type="dxa"/>
              <w:left w:w="30" w:type="dxa"/>
              <w:bottom w:w="20" w:type="dxa"/>
              <w:right w:w="30" w:type="dxa"/>
            </w:tcMar>
            <w:vAlign w:val="center"/>
            <w:hideMark/>
          </w:tcPr>
          <w:p w14:paraId="170FC105"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Lead to secondary waiting area</w:t>
            </w:r>
          </w:p>
        </w:tc>
        <w:tc>
          <w:tcPr>
            <w:tcW w:w="1433" w:type="dxa"/>
            <w:shd w:val="clear" w:color="auto" w:fill="auto"/>
            <w:tcMar>
              <w:top w:w="20" w:type="dxa"/>
              <w:left w:w="30" w:type="dxa"/>
              <w:bottom w:w="20" w:type="dxa"/>
              <w:right w:w="30" w:type="dxa"/>
            </w:tcMar>
            <w:vAlign w:val="center"/>
            <w:hideMark/>
          </w:tcPr>
          <w:p w14:paraId="526CAD10" w14:textId="3A3B665C"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appointment</w:t>
            </w:r>
            <w:r w:rsidR="00DA0CB4" w:rsidRPr="0073257A">
              <w:rPr>
                <w:rFonts w:ascii="Book Antiqua" w:hAnsi="Book Antiqua"/>
              </w:rPr>
              <w:t xml:space="preserve"> </w:t>
            </w:r>
          </w:p>
          <w:p w14:paraId="2E382D42"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 xml:space="preserve">Send to fever clinic of </w:t>
            </w:r>
            <w:r w:rsidRPr="0073257A">
              <w:rPr>
                <w:rFonts w:ascii="Book Antiqua" w:hAnsi="Book Antiqua"/>
              </w:rPr>
              <w:lastRenderedPageBreak/>
              <w:t>emergency department</w:t>
            </w:r>
          </w:p>
        </w:tc>
      </w:tr>
      <w:tr w:rsidR="00485E23" w:rsidRPr="0041594E" w14:paraId="6723D7CB" w14:textId="77777777" w:rsidTr="00485E23">
        <w:trPr>
          <w:trHeight w:val="1183"/>
          <w:jc w:val="center"/>
        </w:trPr>
        <w:tc>
          <w:tcPr>
            <w:tcW w:w="1477" w:type="dxa"/>
            <w:shd w:val="clear" w:color="auto" w:fill="auto"/>
            <w:tcMar>
              <w:top w:w="20" w:type="dxa"/>
              <w:left w:w="30" w:type="dxa"/>
              <w:bottom w:w="20" w:type="dxa"/>
              <w:right w:w="30" w:type="dxa"/>
            </w:tcMar>
            <w:vAlign w:val="center"/>
            <w:hideMark/>
          </w:tcPr>
          <w:p w14:paraId="274FF2EE"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Secondary waiting area</w:t>
            </w:r>
          </w:p>
        </w:tc>
        <w:tc>
          <w:tcPr>
            <w:tcW w:w="1715" w:type="dxa"/>
            <w:shd w:val="clear" w:color="auto" w:fill="auto"/>
            <w:tcMar>
              <w:top w:w="20" w:type="dxa"/>
              <w:left w:w="30" w:type="dxa"/>
              <w:bottom w:w="20" w:type="dxa"/>
              <w:right w:w="30" w:type="dxa"/>
            </w:tcMar>
            <w:vAlign w:val="center"/>
            <w:hideMark/>
          </w:tcPr>
          <w:p w14:paraId="287C7DF6" w14:textId="6054FEEE"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 xml:space="preserve">disposable medical </w:t>
            </w:r>
            <w:r w:rsidRPr="0073257A">
              <w:rPr>
                <w:rFonts w:ascii="Book Antiqua" w:hAnsi="Book Antiqua"/>
              </w:rPr>
              <w:t>cap</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Plastic gloves/nitrile gloves</w:t>
            </w:r>
            <w:r w:rsidR="00065B5E" w:rsidRPr="0073257A">
              <w:rPr>
                <w:rFonts w:ascii="Book Antiqua" w:hAnsi="Book Antiqua"/>
                <w:lang w:eastAsia="zh-CN"/>
              </w:rPr>
              <w:t xml:space="preserve">; </w:t>
            </w:r>
            <w:r w:rsidRPr="0073257A">
              <w:rPr>
                <w:rFonts w:ascii="Book Antiqua" w:hAnsi="Book Antiqua"/>
              </w:rPr>
              <w:t>Patients and families wear masks all the time</w:t>
            </w:r>
          </w:p>
        </w:tc>
        <w:tc>
          <w:tcPr>
            <w:tcW w:w="2168" w:type="dxa"/>
            <w:shd w:val="clear" w:color="auto" w:fill="auto"/>
            <w:tcMar>
              <w:top w:w="20" w:type="dxa"/>
              <w:left w:w="30" w:type="dxa"/>
              <w:bottom w:w="20" w:type="dxa"/>
              <w:right w:w="30" w:type="dxa"/>
            </w:tcMar>
            <w:vAlign w:val="center"/>
            <w:hideMark/>
          </w:tcPr>
          <w:p w14:paraId="34FE1595" w14:textId="1F71ECEA" w:rsidR="00BA1CA3" w:rsidRPr="0073257A" w:rsidRDefault="0041594E" w:rsidP="00BA1CA3">
            <w:pPr>
              <w:snapToGrid w:val="0"/>
              <w:spacing w:line="360" w:lineRule="auto"/>
              <w:jc w:val="both"/>
              <w:rPr>
                <w:rFonts w:ascii="Book Antiqua" w:hAnsi="Book Antiqua"/>
                <w:lang w:eastAsia="zh-CN"/>
              </w:rPr>
            </w:pPr>
            <w:proofErr w:type="gramStart"/>
            <w:r>
              <w:rPr>
                <w:rFonts w:ascii="Book Antiqua" w:hAnsi="Book Antiqua" w:hint="eastAsia"/>
                <w:sz w:val="21"/>
                <w:szCs w:val="21"/>
                <w:lang w:eastAsia="zh-CN"/>
              </w:rPr>
              <w:t>I</w:t>
            </w:r>
            <w:r w:rsidR="00BA1CA3" w:rsidRPr="0073257A">
              <w:rPr>
                <w:rFonts w:ascii="Book Antiqua" w:hAnsi="Book Antiqua"/>
              </w:rPr>
              <w:t>nfrared  temperature</w:t>
            </w:r>
            <w:proofErr w:type="gramEnd"/>
            <w:r w:rsidR="00BA1CA3" w:rsidRPr="0073257A">
              <w:rPr>
                <w:rFonts w:ascii="Book Antiqua" w:hAnsi="Book Antiqua"/>
              </w:rPr>
              <w:t>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315C8906" w14:textId="709A83C7" w:rsidR="00244CA8" w:rsidRPr="0073257A" w:rsidRDefault="00DA0CB4" w:rsidP="00D141C3">
            <w:pPr>
              <w:snapToGrid w:val="0"/>
              <w:spacing w:line="360" w:lineRule="auto"/>
              <w:jc w:val="both"/>
              <w:rPr>
                <w:rFonts w:ascii="Book Antiqua" w:hAnsi="Book Antiqua"/>
              </w:rPr>
            </w:pPr>
            <w:r w:rsidRPr="0073257A">
              <w:rPr>
                <w:rFonts w:ascii="Book Antiqua" w:hAnsi="Book Antiqua"/>
              </w:rPr>
              <w:t xml:space="preserve"> </w:t>
            </w:r>
            <w:r w:rsidR="00065B5E" w:rsidRPr="0073257A">
              <w:rPr>
                <w:rFonts w:ascii="Book Antiqua" w:hAnsi="Book Antiqua"/>
              </w:rPr>
              <w:t>Thermometer;</w:t>
            </w:r>
            <w:r w:rsidR="00065B5E" w:rsidRPr="0073257A">
              <w:rPr>
                <w:rFonts w:ascii="Book Antiqua" w:hAnsi="Book Antiqua"/>
                <w:lang w:eastAsia="zh-CN"/>
              </w:rPr>
              <w:t xml:space="preserve"> </w:t>
            </w:r>
            <w:r w:rsidR="00244CA8" w:rsidRPr="0073257A">
              <w:rPr>
                <w:rFonts w:ascii="Book Antiqua" w:hAnsi="Book Antiqua"/>
              </w:rPr>
              <w:t>75% alcohol</w:t>
            </w:r>
            <w:r w:rsidRPr="0073257A">
              <w:rPr>
                <w:rFonts w:ascii="Book Antiqua" w:hAnsi="Book Antiqua"/>
              </w:rPr>
              <w:t xml:space="preserve"> </w:t>
            </w:r>
            <w:r w:rsidR="00244CA8" w:rsidRPr="0073257A">
              <w:rPr>
                <w:rFonts w:ascii="Book Antiqua" w:hAnsi="Book Antiqua"/>
              </w:rPr>
              <w:t>Free hand-washing disinfection</w:t>
            </w:r>
          </w:p>
        </w:tc>
        <w:tc>
          <w:tcPr>
            <w:tcW w:w="1597" w:type="dxa"/>
            <w:shd w:val="clear" w:color="auto" w:fill="auto"/>
            <w:tcMar>
              <w:top w:w="20" w:type="dxa"/>
              <w:left w:w="30" w:type="dxa"/>
              <w:bottom w:w="20" w:type="dxa"/>
              <w:right w:w="30" w:type="dxa"/>
            </w:tcMar>
            <w:vAlign w:val="center"/>
            <w:hideMark/>
          </w:tcPr>
          <w:p w14:paraId="1E834B3A" w14:textId="04EA26C4"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w:t>
            </w:r>
            <w:r w:rsidR="00065B5E" w:rsidRPr="0073257A">
              <w:rPr>
                <w:rFonts w:ascii="Book Antiqua" w:hAnsi="Book Antiqua"/>
                <w:lang w:eastAsia="zh-CN"/>
              </w:rPr>
              <w:t xml:space="preserve"> </w:t>
            </w:r>
            <w:r w:rsidR="00065B5E" w:rsidRPr="0073257A">
              <w:rPr>
                <w:rFonts w:ascii="Book Antiqua" w:hAnsi="Book Antiqua"/>
              </w:rPr>
              <w:t>Frequency: 1-2 times/d</w:t>
            </w:r>
            <w:r w:rsidR="00065B5E" w:rsidRPr="0073257A">
              <w:rPr>
                <w:rFonts w:ascii="Book Antiqua" w:hAnsi="Book Antiqua"/>
                <w:lang w:eastAsia="zh-CN"/>
              </w:rPr>
              <w:t xml:space="preserve">; </w:t>
            </w:r>
            <w:r w:rsidRPr="0073257A">
              <w:rPr>
                <w:rFonts w:ascii="Book Antiqua" w:hAnsi="Book Antiqua"/>
              </w:rPr>
              <w:lastRenderedPageBreak/>
              <w:t>Doorknob and chairs disinfection: 1000 ppm chlorine-contai</w:t>
            </w:r>
            <w:r w:rsidR="00065B5E" w:rsidRPr="0073257A">
              <w:rPr>
                <w:rFonts w:ascii="Book Antiqua" w:hAnsi="Book Antiqua"/>
              </w:rPr>
              <w:t>ning disinfectant (2</w:t>
            </w:r>
            <w:r w:rsidR="00485E23" w:rsidRPr="0073257A">
              <w:rPr>
                <w:rFonts w:ascii="Book Antiqua" w:hAnsi="Book Antiqua"/>
              </w:rPr>
              <w:t xml:space="preserve"> or </w:t>
            </w:r>
            <w:r w:rsidR="00065B5E" w:rsidRPr="0073257A">
              <w:rPr>
                <w:rFonts w:ascii="Book Antiqua" w:hAnsi="Book Antiqua"/>
              </w:rPr>
              <w:t>3 times/d</w:t>
            </w:r>
            <w:r w:rsidRPr="0073257A">
              <w:rPr>
                <w:rFonts w:ascii="Book Antiqua" w:hAnsi="Book Antiqua"/>
              </w:rPr>
              <w:t>)</w:t>
            </w:r>
          </w:p>
        </w:tc>
        <w:tc>
          <w:tcPr>
            <w:tcW w:w="1598" w:type="dxa"/>
            <w:shd w:val="clear" w:color="auto" w:fill="auto"/>
            <w:tcMar>
              <w:top w:w="20" w:type="dxa"/>
              <w:left w:w="30" w:type="dxa"/>
              <w:bottom w:w="20" w:type="dxa"/>
              <w:right w:w="30" w:type="dxa"/>
            </w:tcMar>
            <w:vAlign w:val="center"/>
            <w:hideMark/>
          </w:tcPr>
          <w:p w14:paraId="77620175" w14:textId="25DDCFD2"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54ABD0A7" w14:textId="6333F1C1"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1764" w:type="dxa"/>
            <w:shd w:val="clear" w:color="auto" w:fill="auto"/>
            <w:tcMar>
              <w:top w:w="20" w:type="dxa"/>
              <w:left w:w="30" w:type="dxa"/>
              <w:bottom w:w="20" w:type="dxa"/>
              <w:right w:w="30" w:type="dxa"/>
            </w:tcMar>
            <w:vAlign w:val="center"/>
            <w:hideMark/>
          </w:tcPr>
          <w:p w14:paraId="37923E69" w14:textId="394174CE" w:rsidR="00485E23" w:rsidRPr="0073257A" w:rsidRDefault="00244CA8" w:rsidP="00D141C3">
            <w:pPr>
              <w:snapToGrid w:val="0"/>
              <w:spacing w:line="360" w:lineRule="auto"/>
              <w:jc w:val="both"/>
              <w:rPr>
                <w:rFonts w:ascii="Book Antiqua" w:hAnsi="Book Antiqua"/>
              </w:rPr>
            </w:pPr>
            <w:r w:rsidRPr="0073257A">
              <w:rPr>
                <w:rFonts w:ascii="Book Antiqua" w:hAnsi="Book Antiqua"/>
              </w:rPr>
              <w:t>Check the preliminary screening table, symptoms and signs, and epidemiological history</w:t>
            </w:r>
          </w:p>
          <w:p w14:paraId="1C95C603" w14:textId="6E86770E" w:rsidR="00244CA8" w:rsidRPr="0073257A" w:rsidRDefault="00244CA8" w:rsidP="00D141C3">
            <w:pPr>
              <w:snapToGrid w:val="0"/>
              <w:spacing w:line="360" w:lineRule="auto"/>
              <w:jc w:val="both"/>
              <w:rPr>
                <w:rFonts w:ascii="Book Antiqua" w:hAnsi="Book Antiqua"/>
              </w:rPr>
            </w:pPr>
            <w:r w:rsidRPr="0073257A">
              <w:rPr>
                <w:rFonts w:ascii="Book Antiqua" w:hAnsi="Book Antiqua"/>
              </w:rPr>
              <w:t>Take temperature if necessary</w:t>
            </w:r>
          </w:p>
        </w:tc>
        <w:tc>
          <w:tcPr>
            <w:tcW w:w="1580" w:type="dxa"/>
            <w:shd w:val="clear" w:color="auto" w:fill="auto"/>
            <w:tcMar>
              <w:top w:w="20" w:type="dxa"/>
              <w:left w:w="30" w:type="dxa"/>
              <w:bottom w:w="20" w:type="dxa"/>
              <w:right w:w="30" w:type="dxa"/>
            </w:tcMar>
            <w:vAlign w:val="center"/>
            <w:hideMark/>
          </w:tcPr>
          <w:p w14:paraId="38DA1398"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Prepare endoscopic diagnosis and treatment</w:t>
            </w:r>
          </w:p>
        </w:tc>
        <w:tc>
          <w:tcPr>
            <w:tcW w:w="1433" w:type="dxa"/>
            <w:shd w:val="clear" w:color="auto" w:fill="auto"/>
            <w:tcMar>
              <w:top w:w="20" w:type="dxa"/>
              <w:left w:w="30" w:type="dxa"/>
              <w:bottom w:w="20" w:type="dxa"/>
              <w:right w:w="30" w:type="dxa"/>
            </w:tcMar>
            <w:vAlign w:val="center"/>
            <w:hideMark/>
          </w:tcPr>
          <w:p w14:paraId="0DD95F25" w14:textId="1F2AD004"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diagnosis and treatment</w:t>
            </w:r>
            <w:r w:rsidR="00065B5E" w:rsidRPr="0073257A">
              <w:rPr>
                <w:rFonts w:ascii="Book Antiqua" w:hAnsi="Book Antiqua"/>
                <w:lang w:eastAsia="zh-CN"/>
              </w:rPr>
              <w:t xml:space="preserve"> </w:t>
            </w:r>
            <w:r w:rsidRPr="0073257A">
              <w:rPr>
                <w:rFonts w:ascii="Book Antiqua" w:hAnsi="Book Antiqua"/>
              </w:rPr>
              <w:t>Send to fever clinic of emergency department</w:t>
            </w:r>
          </w:p>
        </w:tc>
      </w:tr>
      <w:tr w:rsidR="00485E23" w:rsidRPr="0041594E" w14:paraId="6E67F0C9" w14:textId="77777777" w:rsidTr="00485E23">
        <w:trPr>
          <w:trHeight w:val="1392"/>
          <w:jc w:val="center"/>
        </w:trPr>
        <w:tc>
          <w:tcPr>
            <w:tcW w:w="1477" w:type="dxa"/>
            <w:shd w:val="clear" w:color="auto" w:fill="auto"/>
            <w:tcMar>
              <w:top w:w="20" w:type="dxa"/>
              <w:left w:w="30" w:type="dxa"/>
              <w:bottom w:w="20" w:type="dxa"/>
              <w:right w:w="30" w:type="dxa"/>
            </w:tcMar>
            <w:vAlign w:val="center"/>
            <w:hideMark/>
          </w:tcPr>
          <w:p w14:paraId="651A8047"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Examination room</w:t>
            </w:r>
          </w:p>
        </w:tc>
        <w:tc>
          <w:tcPr>
            <w:tcW w:w="1715" w:type="dxa"/>
            <w:shd w:val="clear" w:color="auto" w:fill="auto"/>
            <w:tcMar>
              <w:top w:w="20" w:type="dxa"/>
              <w:left w:w="30" w:type="dxa"/>
              <w:bottom w:w="20" w:type="dxa"/>
              <w:right w:w="30" w:type="dxa"/>
            </w:tcMar>
            <w:vAlign w:val="center"/>
            <w:hideMark/>
          </w:tcPr>
          <w:p w14:paraId="2441967B" w14:textId="22E706BD"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 xml:space="preserve">disposable waterproof isolated </w:t>
            </w:r>
            <w:r w:rsidRPr="0073257A">
              <w:rPr>
                <w:rFonts w:ascii="Book Antiqua" w:hAnsi="Book Antiqua"/>
              </w:rPr>
              <w:t>clothing</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Medical surgical face mask and glasses</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Disposable medical cap</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lastRenderedPageBreak/>
              <w:t>latex gloves;</w:t>
            </w:r>
            <w:r w:rsidR="00485E23" w:rsidRPr="0073257A">
              <w:rPr>
                <w:rFonts w:ascii="Book Antiqua" w:hAnsi="Book Antiqua"/>
                <w:lang w:eastAsia="zh-CN"/>
              </w:rPr>
              <w:t xml:space="preserve"> </w:t>
            </w:r>
            <w:r w:rsidR="00485E23" w:rsidRPr="0073257A">
              <w:rPr>
                <w:rFonts w:ascii="Book Antiqua" w:hAnsi="Book Antiqua"/>
              </w:rPr>
              <w:t>special shoes</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The assistant is the same as the reservation office</w:t>
            </w:r>
          </w:p>
        </w:tc>
        <w:tc>
          <w:tcPr>
            <w:tcW w:w="2168" w:type="dxa"/>
            <w:shd w:val="clear" w:color="auto" w:fill="auto"/>
            <w:tcMar>
              <w:top w:w="20" w:type="dxa"/>
              <w:left w:w="30" w:type="dxa"/>
              <w:bottom w:w="20" w:type="dxa"/>
              <w:right w:w="30" w:type="dxa"/>
            </w:tcMar>
            <w:vAlign w:val="center"/>
            <w:hideMark/>
          </w:tcPr>
          <w:p w14:paraId="66FD9944" w14:textId="0E06D5F1"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r w:rsidR="00065B5E" w:rsidRPr="0073257A">
              <w:rPr>
                <w:rFonts w:ascii="Book Antiqua" w:hAnsi="Book Antiqua"/>
                <w:lang w:eastAsia="zh-CN"/>
              </w:rPr>
              <w:t xml:space="preserve"> </w:t>
            </w:r>
            <w:r w:rsidRPr="0073257A">
              <w:rPr>
                <w:rFonts w:ascii="Book Antiqua" w:hAnsi="Book Antiqua"/>
              </w:rPr>
              <w:t>(per room)</w:t>
            </w:r>
          </w:p>
        </w:tc>
        <w:tc>
          <w:tcPr>
            <w:tcW w:w="1597" w:type="dxa"/>
            <w:shd w:val="clear" w:color="auto" w:fill="auto"/>
            <w:tcMar>
              <w:top w:w="20" w:type="dxa"/>
              <w:left w:w="30" w:type="dxa"/>
              <w:bottom w:w="20" w:type="dxa"/>
              <w:right w:w="30" w:type="dxa"/>
            </w:tcMar>
            <w:vAlign w:val="center"/>
            <w:hideMark/>
          </w:tcPr>
          <w:p w14:paraId="753ECC5E" w14:textId="512D21FA"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065B5E" w:rsidRPr="0073257A">
              <w:rPr>
                <w:rFonts w:ascii="Book Antiqua" w:hAnsi="Book Antiqua"/>
                <w:lang w:eastAsia="zh-CN"/>
              </w:rPr>
              <w:t xml:space="preserve"> </w:t>
            </w:r>
            <w:r w:rsidRPr="0073257A">
              <w:rPr>
                <w:rFonts w:ascii="Book Antiqua" w:hAnsi="Book Antiqua"/>
              </w:rPr>
              <w:t>Floor disinfection: 1000</w:t>
            </w:r>
            <w:r w:rsidR="00485E23" w:rsidRPr="0073257A">
              <w:rPr>
                <w:rFonts w:ascii="Book Antiqua" w:hAnsi="Book Antiqua"/>
              </w:rPr>
              <w:t>–</w:t>
            </w:r>
            <w:r w:rsidRPr="0073257A">
              <w:rPr>
                <w:rFonts w:ascii="Book Antiqua" w:hAnsi="Book Antiqua"/>
              </w:rPr>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2</w:t>
            </w:r>
            <w:r w:rsidR="00485E23" w:rsidRPr="0073257A">
              <w:rPr>
                <w:rFonts w:ascii="Book Antiqua" w:hAnsi="Book Antiqua"/>
              </w:rPr>
              <w:t xml:space="preserve"> or </w:t>
            </w:r>
            <w:r w:rsidRPr="0073257A">
              <w:rPr>
                <w:rFonts w:ascii="Book Antiqua" w:hAnsi="Book Antiqua"/>
              </w:rPr>
              <w:t>3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1886F3CA" w14:textId="20B48298"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w:t>
            </w:r>
            <w:r w:rsidR="00937123" w:rsidRPr="0073257A">
              <w:rPr>
                <w:rFonts w:ascii="Book Antiqua" w:hAnsi="Book Antiqua"/>
              </w:rPr>
              <w:t>/</w:t>
            </w:r>
            <w:r w:rsidRPr="0073257A">
              <w:rPr>
                <w:rFonts w:ascii="Book Antiqua" w:hAnsi="Book Antiqua"/>
              </w:rPr>
              <w:t>blood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0EE9EA54" w14:textId="258242C2"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r w:rsidR="00065B5E" w:rsidRPr="0073257A">
              <w:rPr>
                <w:rFonts w:ascii="Book Antiqua" w:hAnsi="Book Antiqua"/>
                <w:lang w:eastAsia="zh-CN"/>
              </w:rPr>
              <w:t xml:space="preserve"> </w:t>
            </w:r>
            <w:r w:rsidRPr="0073257A">
              <w:rPr>
                <w:rFonts w:ascii="Book Antiqua" w:hAnsi="Book Antiqua"/>
              </w:rPr>
              <w:t>Automatic air disinfector</w:t>
            </w:r>
            <w:r w:rsidR="00065B5E" w:rsidRPr="0073257A">
              <w:rPr>
                <w:rFonts w:ascii="Book Antiqua" w:hAnsi="Book Antiqua"/>
                <w:lang w:eastAsia="zh-CN"/>
              </w:rPr>
              <w:t xml:space="preserve"> </w:t>
            </w:r>
            <w:r w:rsidRPr="0073257A">
              <w:rPr>
                <w:rFonts w:ascii="Book Antiqua" w:hAnsi="Book Antiqua"/>
              </w:rPr>
              <w:t>Time: 2 h</w:t>
            </w:r>
            <w:r w:rsidR="00065B5E" w:rsidRPr="0073257A">
              <w:rPr>
                <w:rFonts w:ascii="Book Antiqua" w:hAnsi="Book Antiqua"/>
                <w:lang w:eastAsia="zh-CN"/>
              </w:rPr>
              <w:t xml:space="preserve"> </w:t>
            </w:r>
            <w:r w:rsidRPr="0073257A">
              <w:rPr>
                <w:rFonts w:ascii="Book Antiqua" w:hAnsi="Book Antiqua"/>
              </w:rPr>
              <w:t>Frequency: 2 times</w:t>
            </w:r>
            <w:r w:rsidR="00937123" w:rsidRPr="0073257A">
              <w:rPr>
                <w:rFonts w:ascii="Book Antiqua" w:hAnsi="Book Antiqua"/>
              </w:rPr>
              <w:t>/</w:t>
            </w:r>
            <w:r w:rsidRPr="0073257A">
              <w:rPr>
                <w:rFonts w:ascii="Book Antiqua" w:hAnsi="Book Antiqua"/>
              </w:rPr>
              <w:t>d</w:t>
            </w:r>
          </w:p>
        </w:tc>
        <w:tc>
          <w:tcPr>
            <w:tcW w:w="1764" w:type="dxa"/>
            <w:shd w:val="clear" w:color="auto" w:fill="auto"/>
            <w:tcMar>
              <w:top w:w="20" w:type="dxa"/>
              <w:left w:w="30" w:type="dxa"/>
              <w:bottom w:w="20" w:type="dxa"/>
              <w:right w:w="30" w:type="dxa"/>
            </w:tcMar>
            <w:vAlign w:val="center"/>
            <w:hideMark/>
          </w:tcPr>
          <w:p w14:paraId="562B5FEE" w14:textId="436CC8C9" w:rsidR="00485E23" w:rsidRPr="0073257A" w:rsidRDefault="00244CA8" w:rsidP="00D141C3">
            <w:pPr>
              <w:snapToGrid w:val="0"/>
              <w:spacing w:line="360" w:lineRule="auto"/>
              <w:jc w:val="both"/>
              <w:rPr>
                <w:rFonts w:ascii="Book Antiqua" w:hAnsi="Book Antiqua"/>
              </w:rPr>
            </w:pPr>
            <w:r w:rsidRPr="0073257A">
              <w:rPr>
                <w:rFonts w:ascii="Book Antiqua" w:hAnsi="Book Antiqua"/>
              </w:rPr>
              <w:t>Check the preliminary screening table, symptoms and signs, and epidemiological history</w:t>
            </w:r>
          </w:p>
          <w:p w14:paraId="33F6262D" w14:textId="4C5E3BDD" w:rsidR="00244CA8" w:rsidRPr="0073257A" w:rsidRDefault="00244CA8" w:rsidP="00D141C3">
            <w:pPr>
              <w:snapToGrid w:val="0"/>
              <w:spacing w:line="360" w:lineRule="auto"/>
              <w:jc w:val="both"/>
              <w:rPr>
                <w:rFonts w:ascii="Book Antiqua" w:hAnsi="Book Antiqua"/>
              </w:rPr>
            </w:pPr>
            <w:r w:rsidRPr="0073257A">
              <w:rPr>
                <w:rFonts w:ascii="Book Antiqua" w:hAnsi="Book Antiqua"/>
              </w:rPr>
              <w:t>Take temperature if necessary</w:t>
            </w:r>
          </w:p>
        </w:tc>
        <w:tc>
          <w:tcPr>
            <w:tcW w:w="1580" w:type="dxa"/>
            <w:shd w:val="clear" w:color="auto" w:fill="auto"/>
            <w:tcMar>
              <w:top w:w="20" w:type="dxa"/>
              <w:left w:w="30" w:type="dxa"/>
              <w:bottom w:w="20" w:type="dxa"/>
              <w:right w:w="30" w:type="dxa"/>
            </w:tcMar>
            <w:vAlign w:val="center"/>
            <w:hideMark/>
          </w:tcPr>
          <w:p w14:paraId="05235CAD"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Endoscopic diagnosis and treatment</w:t>
            </w:r>
          </w:p>
        </w:tc>
        <w:tc>
          <w:tcPr>
            <w:tcW w:w="1433" w:type="dxa"/>
            <w:shd w:val="clear" w:color="auto" w:fill="auto"/>
            <w:tcMar>
              <w:top w:w="20" w:type="dxa"/>
              <w:left w:w="30" w:type="dxa"/>
              <w:bottom w:w="20" w:type="dxa"/>
              <w:right w:w="30" w:type="dxa"/>
            </w:tcMar>
            <w:vAlign w:val="center"/>
            <w:hideMark/>
          </w:tcPr>
          <w:p w14:paraId="79F2B072" w14:textId="45DE2B68"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diagnosis and treatment</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Send to fever clinic of emergency department</w:t>
            </w:r>
          </w:p>
        </w:tc>
      </w:tr>
      <w:tr w:rsidR="00485E23" w:rsidRPr="0041594E" w14:paraId="28CCCA75" w14:textId="77777777" w:rsidTr="00485E23">
        <w:trPr>
          <w:trHeight w:val="957"/>
          <w:jc w:val="center"/>
        </w:trPr>
        <w:tc>
          <w:tcPr>
            <w:tcW w:w="1477" w:type="dxa"/>
            <w:shd w:val="clear" w:color="auto" w:fill="auto"/>
            <w:tcMar>
              <w:top w:w="20" w:type="dxa"/>
              <w:left w:w="30" w:type="dxa"/>
              <w:bottom w:w="20" w:type="dxa"/>
              <w:right w:w="30" w:type="dxa"/>
            </w:tcMar>
            <w:vAlign w:val="center"/>
            <w:hideMark/>
          </w:tcPr>
          <w:p w14:paraId="248D341A"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Resuscitation room</w:t>
            </w:r>
          </w:p>
        </w:tc>
        <w:tc>
          <w:tcPr>
            <w:tcW w:w="1715" w:type="dxa"/>
            <w:shd w:val="clear" w:color="auto" w:fill="auto"/>
            <w:tcMar>
              <w:top w:w="20" w:type="dxa"/>
              <w:left w:w="30" w:type="dxa"/>
              <w:bottom w:w="20" w:type="dxa"/>
              <w:right w:w="30" w:type="dxa"/>
            </w:tcMar>
            <w:vAlign w:val="center"/>
            <w:hideMark/>
          </w:tcPr>
          <w:p w14:paraId="520DAFDC" w14:textId="5EA9E7A9"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 xml:space="preserve">plastic </w:t>
            </w:r>
            <w:r w:rsidRPr="0073257A">
              <w:rPr>
                <w:rFonts w:ascii="Book Antiqua" w:hAnsi="Book Antiqua"/>
              </w:rPr>
              <w:t>gloves</w:t>
            </w:r>
            <w:r w:rsidR="00937123" w:rsidRPr="0073257A">
              <w:rPr>
                <w:rFonts w:ascii="Book Antiqua" w:hAnsi="Book Antiqua"/>
              </w:rPr>
              <w:t>/</w:t>
            </w:r>
            <w:r w:rsidRPr="0073257A">
              <w:rPr>
                <w:rFonts w:ascii="Book Antiqua" w:hAnsi="Book Antiqua"/>
              </w:rPr>
              <w:t>nitrile gloves</w:t>
            </w:r>
            <w:r w:rsidR="00DA0CB4" w:rsidRPr="0073257A">
              <w:rPr>
                <w:rFonts w:ascii="Book Antiqua" w:hAnsi="Book Antiqua"/>
              </w:rPr>
              <w:t xml:space="preserve"> </w:t>
            </w:r>
          </w:p>
        </w:tc>
        <w:tc>
          <w:tcPr>
            <w:tcW w:w="2168" w:type="dxa"/>
            <w:shd w:val="clear" w:color="auto" w:fill="auto"/>
            <w:tcMar>
              <w:top w:w="20" w:type="dxa"/>
              <w:left w:w="30" w:type="dxa"/>
              <w:bottom w:w="20" w:type="dxa"/>
              <w:right w:w="30" w:type="dxa"/>
            </w:tcMar>
            <w:vAlign w:val="center"/>
            <w:hideMark/>
          </w:tcPr>
          <w:p w14:paraId="5FA99FCE" w14:textId="5335DD24" w:rsidR="00244CA8" w:rsidRPr="0073257A" w:rsidRDefault="00244CA8" w:rsidP="00D141C3">
            <w:pPr>
              <w:snapToGrid w:val="0"/>
              <w:spacing w:line="360" w:lineRule="auto"/>
              <w:jc w:val="both"/>
              <w:rPr>
                <w:rFonts w:ascii="Book Antiqua" w:hAnsi="Book Antiqua"/>
              </w:rPr>
            </w:pPr>
            <w:r w:rsidRPr="0073257A">
              <w:rPr>
                <w:rFonts w:ascii="Book Antiqua" w:hAnsi="Book Antiqua"/>
              </w:rPr>
              <w:t>Free hand-washing disinfection</w:t>
            </w:r>
            <w:r w:rsidR="00065B5E" w:rsidRPr="0073257A">
              <w:rPr>
                <w:rFonts w:ascii="Book Antiqua" w:hAnsi="Book Antiqua"/>
                <w:lang w:eastAsia="zh-CN"/>
              </w:rPr>
              <w:t xml:space="preserve"> </w:t>
            </w:r>
            <w:r w:rsidRPr="0073257A">
              <w:rPr>
                <w:rFonts w:ascii="Book Antiqua" w:hAnsi="Book Antiqua"/>
              </w:rPr>
              <w:t>(per bed)</w:t>
            </w:r>
          </w:p>
        </w:tc>
        <w:tc>
          <w:tcPr>
            <w:tcW w:w="1597" w:type="dxa"/>
            <w:shd w:val="clear" w:color="auto" w:fill="auto"/>
            <w:tcMar>
              <w:top w:w="20" w:type="dxa"/>
              <w:left w:w="30" w:type="dxa"/>
              <w:bottom w:w="20" w:type="dxa"/>
              <w:right w:w="30" w:type="dxa"/>
            </w:tcMar>
            <w:vAlign w:val="center"/>
            <w:hideMark/>
          </w:tcPr>
          <w:p w14:paraId="54E89D35" w14:textId="22EED94F"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485E23" w:rsidRPr="0073257A">
              <w:rPr>
                <w:rFonts w:ascii="Book Antiqua" w:hAnsi="Book Antiqua"/>
                <w:lang w:eastAsia="zh-CN"/>
              </w:rPr>
              <w:t xml:space="preserve"> </w:t>
            </w:r>
            <w:r w:rsidRPr="0073257A">
              <w:rPr>
                <w:rFonts w:ascii="Book Antiqua" w:hAnsi="Book Antiqua"/>
              </w:rPr>
              <w:t>Floor and sofa disinfection: 1000</w:t>
            </w:r>
            <w:r w:rsidR="00485E23" w:rsidRPr="0073257A">
              <w:rPr>
                <w:rFonts w:ascii="Book Antiqua" w:hAnsi="Book Antiqua"/>
              </w:rPr>
              <w:t>–</w:t>
            </w:r>
            <w:r w:rsidRPr="0073257A">
              <w:rPr>
                <w:rFonts w:ascii="Book Antiqua" w:hAnsi="Book Antiqua"/>
              </w:rPr>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1</w:t>
            </w:r>
            <w:r w:rsidR="00485E23" w:rsidRPr="0073257A">
              <w:rPr>
                <w:rFonts w:ascii="Book Antiqua" w:hAnsi="Book Antiqua"/>
              </w:rPr>
              <w:t xml:space="preserve"> or </w:t>
            </w:r>
            <w:r w:rsidRPr="0073257A">
              <w:rPr>
                <w:rFonts w:ascii="Book Antiqua" w:hAnsi="Book Antiqua"/>
              </w:rPr>
              <w:t>2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115DAD9E" w14:textId="47A6546D"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w:t>
            </w:r>
            <w:r w:rsidR="00937123" w:rsidRPr="0073257A">
              <w:rPr>
                <w:rFonts w:ascii="Book Antiqua" w:hAnsi="Book Antiqua"/>
              </w:rPr>
              <w:t>/</w:t>
            </w:r>
            <w:r w:rsidRPr="0073257A">
              <w:rPr>
                <w:rFonts w:ascii="Book Antiqua" w:hAnsi="Book Antiqua"/>
              </w:rPr>
              <w:t>blood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64BE80A9" w14:textId="77A74C07"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r w:rsidR="00F9726C" w:rsidRPr="0073257A">
              <w:rPr>
                <w:rFonts w:ascii="Book Antiqua" w:hAnsi="Book Antiqua"/>
                <w:lang w:eastAsia="zh-CN"/>
              </w:rPr>
              <w:t xml:space="preserve"> </w:t>
            </w:r>
            <w:r w:rsidRPr="0073257A">
              <w:rPr>
                <w:rFonts w:ascii="Book Antiqua" w:hAnsi="Book Antiqua"/>
              </w:rPr>
              <w:t>Automatic air disinfector</w:t>
            </w:r>
            <w:r w:rsidR="00F9726C" w:rsidRPr="0073257A">
              <w:rPr>
                <w:rFonts w:ascii="Book Antiqua" w:hAnsi="Book Antiqua"/>
                <w:lang w:eastAsia="zh-CN"/>
              </w:rPr>
              <w:t xml:space="preserve"> </w:t>
            </w:r>
            <w:r w:rsidR="00F9726C" w:rsidRPr="0073257A">
              <w:rPr>
                <w:rFonts w:ascii="Book Antiqua" w:hAnsi="Book Antiqua"/>
              </w:rPr>
              <w:t>Time: 2 h</w:t>
            </w:r>
            <w:r w:rsidR="00F9726C" w:rsidRPr="0073257A">
              <w:rPr>
                <w:rFonts w:ascii="Book Antiqua" w:hAnsi="Book Antiqua"/>
                <w:lang w:eastAsia="zh-CN"/>
              </w:rPr>
              <w:t xml:space="preserve"> </w:t>
            </w:r>
            <w:r w:rsidRPr="0073257A">
              <w:rPr>
                <w:rFonts w:ascii="Book Antiqua" w:hAnsi="Book Antiqua"/>
              </w:rPr>
              <w:t>Frequency: 2 times</w:t>
            </w:r>
            <w:r w:rsidR="00937123" w:rsidRPr="0073257A">
              <w:rPr>
                <w:rFonts w:ascii="Book Antiqua" w:hAnsi="Book Antiqua"/>
              </w:rPr>
              <w:t>/</w:t>
            </w:r>
            <w:r w:rsidRPr="0073257A">
              <w:rPr>
                <w:rFonts w:ascii="Book Antiqua" w:hAnsi="Book Antiqua"/>
              </w:rPr>
              <w:t>d</w:t>
            </w:r>
          </w:p>
        </w:tc>
        <w:tc>
          <w:tcPr>
            <w:tcW w:w="4777" w:type="dxa"/>
            <w:gridSpan w:val="3"/>
            <w:shd w:val="clear" w:color="auto" w:fill="auto"/>
            <w:tcMar>
              <w:top w:w="20" w:type="dxa"/>
              <w:left w:w="30" w:type="dxa"/>
              <w:bottom w:w="20" w:type="dxa"/>
              <w:right w:w="30" w:type="dxa"/>
            </w:tcMar>
            <w:vAlign w:val="center"/>
            <w:hideMark/>
          </w:tcPr>
          <w:p w14:paraId="637208E9" w14:textId="2DE4F15F" w:rsidR="00244CA8" w:rsidRPr="0073257A" w:rsidRDefault="00244CA8" w:rsidP="00D141C3">
            <w:pPr>
              <w:snapToGrid w:val="0"/>
              <w:spacing w:line="360" w:lineRule="auto"/>
              <w:jc w:val="both"/>
              <w:rPr>
                <w:rFonts w:ascii="Book Antiqua" w:hAnsi="Book Antiqua"/>
              </w:rPr>
            </w:pPr>
            <w:r w:rsidRPr="0073257A">
              <w:rPr>
                <w:rFonts w:ascii="Book Antiqua" w:hAnsi="Book Antiqua"/>
              </w:rPr>
              <w:t>Make sure they wear the mask when the patient leaves the resuscitation room</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Publicity and education for family members</w:t>
            </w:r>
          </w:p>
        </w:tc>
      </w:tr>
      <w:tr w:rsidR="00485E23" w:rsidRPr="0041594E" w14:paraId="36841D25" w14:textId="77777777" w:rsidTr="00485E23">
        <w:trPr>
          <w:trHeight w:val="1117"/>
          <w:jc w:val="center"/>
        </w:trPr>
        <w:tc>
          <w:tcPr>
            <w:tcW w:w="1477" w:type="dxa"/>
            <w:shd w:val="clear" w:color="auto" w:fill="auto"/>
            <w:tcMar>
              <w:top w:w="20" w:type="dxa"/>
              <w:left w:w="30" w:type="dxa"/>
              <w:bottom w:w="20" w:type="dxa"/>
              <w:right w:w="30" w:type="dxa"/>
            </w:tcMar>
            <w:vAlign w:val="center"/>
            <w:hideMark/>
          </w:tcPr>
          <w:p w14:paraId="537FAEFD"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Disinfection room</w:t>
            </w:r>
          </w:p>
        </w:tc>
        <w:tc>
          <w:tcPr>
            <w:tcW w:w="1715" w:type="dxa"/>
            <w:shd w:val="clear" w:color="auto" w:fill="auto"/>
            <w:tcMar>
              <w:top w:w="20" w:type="dxa"/>
              <w:left w:w="30" w:type="dxa"/>
              <w:bottom w:w="20" w:type="dxa"/>
              <w:right w:w="30" w:type="dxa"/>
            </w:tcMar>
            <w:vAlign w:val="center"/>
            <w:hideMark/>
          </w:tcPr>
          <w:p w14:paraId="3E72C8D2" w14:textId="4CEE5297"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lastRenderedPageBreak/>
              <w:t>Disposable waterproof isolated clothing</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face mask and glasses;</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latex gloves;</w:t>
            </w:r>
            <w:r w:rsidR="00485E23" w:rsidRPr="0073257A">
              <w:rPr>
                <w:rFonts w:ascii="Book Antiqua" w:hAnsi="Book Antiqua"/>
                <w:lang w:eastAsia="zh-CN"/>
              </w:rPr>
              <w:t xml:space="preserve"> </w:t>
            </w:r>
            <w:r w:rsidR="00485E23" w:rsidRPr="0073257A">
              <w:rPr>
                <w:rFonts w:ascii="Book Antiqua" w:hAnsi="Book Antiqua"/>
              </w:rPr>
              <w:t>special sho</w:t>
            </w:r>
            <w:r w:rsidRPr="0073257A">
              <w:rPr>
                <w:rFonts w:ascii="Book Antiqua" w:hAnsi="Book Antiqua"/>
              </w:rPr>
              <w:t>es</w:t>
            </w:r>
          </w:p>
        </w:tc>
        <w:tc>
          <w:tcPr>
            <w:tcW w:w="2168" w:type="dxa"/>
            <w:shd w:val="clear" w:color="auto" w:fill="auto"/>
            <w:tcMar>
              <w:top w:w="20" w:type="dxa"/>
              <w:left w:w="30" w:type="dxa"/>
              <w:bottom w:w="20" w:type="dxa"/>
              <w:right w:w="30" w:type="dxa"/>
            </w:tcMar>
            <w:vAlign w:val="center"/>
            <w:hideMark/>
          </w:tcPr>
          <w:p w14:paraId="548EED8A"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w:t>
            </w:r>
            <w:r w:rsidRPr="0073257A">
              <w:rPr>
                <w:rFonts w:ascii="Book Antiqua" w:hAnsi="Book Antiqua"/>
              </w:rPr>
              <w:lastRenderedPageBreak/>
              <w:t>n</w:t>
            </w:r>
          </w:p>
        </w:tc>
        <w:tc>
          <w:tcPr>
            <w:tcW w:w="1597" w:type="dxa"/>
            <w:shd w:val="clear" w:color="auto" w:fill="auto"/>
            <w:tcMar>
              <w:top w:w="20" w:type="dxa"/>
              <w:left w:w="30" w:type="dxa"/>
              <w:bottom w:w="20" w:type="dxa"/>
              <w:right w:w="30" w:type="dxa"/>
            </w:tcMar>
            <w:vAlign w:val="center"/>
            <w:hideMark/>
          </w:tcPr>
          <w:p w14:paraId="3B80442E" w14:textId="39249A33"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 xml:space="preserve">Surface disinfection: </w:t>
            </w:r>
            <w:r w:rsidRPr="0073257A">
              <w:rPr>
                <w:rFonts w:ascii="Book Antiqua" w:hAnsi="Book Antiqua"/>
              </w:rPr>
              <w:lastRenderedPageBreak/>
              <w:t>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1</w:t>
            </w:r>
            <w:r w:rsidR="00485E23" w:rsidRPr="0073257A">
              <w:rPr>
                <w:rFonts w:ascii="Book Antiqua" w:hAnsi="Book Antiqua"/>
              </w:rPr>
              <w:t xml:space="preserve"> or </w:t>
            </w:r>
            <w:r w:rsidRPr="0073257A">
              <w:rPr>
                <w:rFonts w:ascii="Book Antiqua" w:hAnsi="Book Antiqua"/>
              </w:rPr>
              <w:t>2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05BBD947" w14:textId="459E5899"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w:t>
            </w:r>
            <w:r w:rsidR="00937123" w:rsidRPr="0073257A">
              <w:rPr>
                <w:rFonts w:ascii="Book Antiqua" w:hAnsi="Book Antiqua"/>
              </w:rPr>
              <w:t>/</w:t>
            </w:r>
            <w:r w:rsidRPr="0073257A">
              <w:rPr>
                <w:rFonts w:ascii="Book Antiqua" w:hAnsi="Book Antiqua"/>
              </w:rPr>
              <w:t xml:space="preserve">blood pollution: </w:t>
            </w:r>
            <w:r w:rsidRPr="0073257A">
              <w:rPr>
                <w:rFonts w:ascii="Book Antiqua" w:hAnsi="Book Antiqua"/>
              </w:rPr>
              <w:lastRenderedPageBreak/>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128B2B8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 xml:space="preserve">Keep the storage </w:t>
            </w:r>
            <w:r w:rsidRPr="0073257A">
              <w:rPr>
                <w:rFonts w:ascii="Book Antiqua" w:hAnsi="Book Antiqua"/>
              </w:rPr>
              <w:lastRenderedPageBreak/>
              <w:t>cabinet ventilated, clean and dry</w:t>
            </w:r>
          </w:p>
        </w:tc>
        <w:tc>
          <w:tcPr>
            <w:tcW w:w="4777" w:type="dxa"/>
            <w:gridSpan w:val="3"/>
            <w:shd w:val="clear" w:color="auto" w:fill="auto"/>
            <w:tcMar>
              <w:top w:w="20" w:type="dxa"/>
              <w:left w:w="30" w:type="dxa"/>
              <w:bottom w:w="20" w:type="dxa"/>
              <w:right w:w="30" w:type="dxa"/>
            </w:tcMar>
            <w:vAlign w:val="center"/>
            <w:hideMark/>
          </w:tcPr>
          <w:p w14:paraId="00116609" w14:textId="66B9B155"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Suspend use of glutaraldehyde, and use peracetic acid for disinfection</w:t>
            </w:r>
            <w:r w:rsidR="00937123" w:rsidRPr="0073257A">
              <w:rPr>
                <w:rFonts w:ascii="Book Antiqua" w:hAnsi="Book Antiqua"/>
              </w:rPr>
              <w:t>/</w:t>
            </w:r>
            <w:r w:rsidRPr="0073257A">
              <w:rPr>
                <w:rFonts w:ascii="Book Antiqua" w:hAnsi="Book Antiqua"/>
              </w:rPr>
              <w:t>sterilization</w:t>
            </w:r>
          </w:p>
        </w:tc>
      </w:tr>
      <w:tr w:rsidR="00485E23" w:rsidRPr="0041594E" w14:paraId="743ACACD" w14:textId="77777777" w:rsidTr="00485E23">
        <w:trPr>
          <w:trHeight w:val="1329"/>
          <w:jc w:val="center"/>
        </w:trPr>
        <w:tc>
          <w:tcPr>
            <w:tcW w:w="1477" w:type="dxa"/>
            <w:shd w:val="clear" w:color="auto" w:fill="auto"/>
            <w:tcMar>
              <w:top w:w="20" w:type="dxa"/>
              <w:left w:w="30" w:type="dxa"/>
              <w:bottom w:w="20" w:type="dxa"/>
              <w:right w:w="30" w:type="dxa"/>
            </w:tcMar>
            <w:vAlign w:val="center"/>
            <w:hideMark/>
          </w:tcPr>
          <w:p w14:paraId="239AD9FB" w14:textId="2A1D6747" w:rsidR="00244CA8" w:rsidRPr="0073257A" w:rsidRDefault="00244CA8" w:rsidP="00D141C3">
            <w:pPr>
              <w:snapToGrid w:val="0"/>
              <w:spacing w:line="360" w:lineRule="auto"/>
              <w:jc w:val="both"/>
              <w:rPr>
                <w:rFonts w:ascii="Book Antiqua" w:hAnsi="Book Antiqua"/>
              </w:rPr>
            </w:pPr>
            <w:r w:rsidRPr="0073257A">
              <w:rPr>
                <w:rFonts w:ascii="Book Antiqua" w:hAnsi="Book Antiqua"/>
              </w:rPr>
              <w:t>Office area</w:t>
            </w:r>
          </w:p>
        </w:tc>
        <w:tc>
          <w:tcPr>
            <w:tcW w:w="1715" w:type="dxa"/>
            <w:shd w:val="clear" w:color="auto" w:fill="auto"/>
            <w:tcMar>
              <w:top w:w="20" w:type="dxa"/>
              <w:left w:w="30" w:type="dxa"/>
              <w:bottom w:w="20" w:type="dxa"/>
              <w:right w:w="30" w:type="dxa"/>
            </w:tcMar>
            <w:vAlign w:val="center"/>
            <w:hideMark/>
          </w:tcPr>
          <w:p w14:paraId="6B285DBC" w14:textId="1660FEFE" w:rsidR="00244CA8" w:rsidRPr="0073257A" w:rsidRDefault="00244CA8" w:rsidP="00D141C3">
            <w:pPr>
              <w:snapToGrid w:val="0"/>
              <w:spacing w:line="360" w:lineRule="auto"/>
              <w:jc w:val="both"/>
              <w:rPr>
                <w:rFonts w:ascii="Book Antiqua" w:hAnsi="Book Antiqua"/>
              </w:rPr>
            </w:pPr>
            <w:r w:rsidRPr="0073257A">
              <w:rPr>
                <w:rFonts w:ascii="Book Antiqua" w:hAnsi="Book Antiqua"/>
              </w:rPr>
              <w:t>Personal clothes</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Mask</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 xml:space="preserve">All personnel are not allowed to come to the office with protective isolated </w:t>
            </w:r>
            <w:r w:rsidRPr="0073257A">
              <w:rPr>
                <w:rFonts w:ascii="Book Antiqua" w:hAnsi="Book Antiqua"/>
              </w:rPr>
              <w:lastRenderedPageBreak/>
              <w:t>clothing</w:t>
            </w:r>
          </w:p>
        </w:tc>
        <w:tc>
          <w:tcPr>
            <w:tcW w:w="2168" w:type="dxa"/>
            <w:shd w:val="clear" w:color="auto" w:fill="auto"/>
            <w:tcMar>
              <w:top w:w="20" w:type="dxa"/>
              <w:left w:w="30" w:type="dxa"/>
              <w:bottom w:w="20" w:type="dxa"/>
              <w:right w:w="30" w:type="dxa"/>
            </w:tcMar>
            <w:vAlign w:val="center"/>
            <w:hideMark/>
          </w:tcPr>
          <w:p w14:paraId="06A0F700"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p>
        </w:tc>
        <w:tc>
          <w:tcPr>
            <w:tcW w:w="1597" w:type="dxa"/>
            <w:shd w:val="clear" w:color="auto" w:fill="auto"/>
            <w:tcMar>
              <w:top w:w="20" w:type="dxa"/>
              <w:left w:w="30" w:type="dxa"/>
              <w:bottom w:w="20" w:type="dxa"/>
              <w:right w:w="30" w:type="dxa"/>
            </w:tcMar>
            <w:vAlign w:val="center"/>
            <w:hideMark/>
          </w:tcPr>
          <w:p w14:paraId="2777F40F" w14:textId="5F5372AA"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1000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 xml:space="preserve">Floor disinfection: </w:t>
            </w:r>
            <w:r w:rsidRPr="0073257A">
              <w:rPr>
                <w:rFonts w:ascii="Book Antiqua" w:hAnsi="Book Antiqua"/>
              </w:rPr>
              <w:lastRenderedPageBreak/>
              <w:t>1000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p>
          <w:p w14:paraId="44605FC8" w14:textId="42A9ACF5" w:rsidR="00244CA8" w:rsidRPr="0073257A" w:rsidRDefault="00244CA8" w:rsidP="00D141C3">
            <w:pPr>
              <w:snapToGrid w:val="0"/>
              <w:spacing w:line="360" w:lineRule="auto"/>
              <w:jc w:val="both"/>
              <w:rPr>
                <w:rFonts w:ascii="Book Antiqua" w:hAnsi="Book Antiqua"/>
              </w:rPr>
            </w:pPr>
            <w:r w:rsidRPr="0073257A">
              <w:rPr>
                <w:rFonts w:ascii="Book Antiqua" w:hAnsi="Book Antiqua"/>
              </w:rPr>
              <w:t>Frequency: 2</w:t>
            </w:r>
            <w:r w:rsidR="00485E23" w:rsidRPr="0073257A">
              <w:rPr>
                <w:rFonts w:ascii="Book Antiqua" w:hAnsi="Book Antiqua"/>
              </w:rPr>
              <w:t xml:space="preserve"> or </w:t>
            </w:r>
            <w:r w:rsidRPr="0073257A">
              <w:rPr>
                <w:rFonts w:ascii="Book Antiqua" w:hAnsi="Book Antiqua"/>
              </w:rPr>
              <w:t>3 times</w:t>
            </w:r>
            <w:r w:rsidR="00937123" w:rsidRPr="0073257A">
              <w:rPr>
                <w:rFonts w:ascii="Book Antiqua" w:hAnsi="Book Antiqua"/>
              </w:rPr>
              <w:t>/</w:t>
            </w:r>
            <w:r w:rsidR="00F9726C" w:rsidRPr="0073257A">
              <w:rPr>
                <w:rFonts w:ascii="Book Antiqua" w:hAnsi="Book Antiqua"/>
              </w:rPr>
              <w:t>d</w:t>
            </w:r>
            <w:r w:rsidR="00F9726C" w:rsidRPr="0073257A">
              <w:rPr>
                <w:rFonts w:ascii="Book Antiqua" w:hAnsi="Book Antiqua"/>
                <w:lang w:eastAsia="zh-CN"/>
              </w:rPr>
              <w:t xml:space="preserve"> </w:t>
            </w:r>
            <w:r w:rsidRPr="0073257A">
              <w:rPr>
                <w:rFonts w:ascii="Book Antiqua" w:hAnsi="Book Antiqua"/>
              </w:rPr>
              <w:t>Doorknob disinfec</w:t>
            </w:r>
            <w:r w:rsidR="00F9726C" w:rsidRPr="0073257A">
              <w:rPr>
                <w:rFonts w:ascii="Book Antiqua" w:hAnsi="Book Antiqua"/>
              </w:rPr>
              <w:t>tion: 75% alcohol (2</w:t>
            </w:r>
            <w:r w:rsidR="00485E23" w:rsidRPr="0073257A">
              <w:rPr>
                <w:rFonts w:ascii="Book Antiqua" w:hAnsi="Book Antiqua"/>
              </w:rPr>
              <w:t>–</w:t>
            </w:r>
            <w:r w:rsidR="00F9726C" w:rsidRPr="0073257A">
              <w:rPr>
                <w:rFonts w:ascii="Book Antiqua" w:hAnsi="Book Antiqua"/>
              </w:rPr>
              <w:t>4 times/d</w:t>
            </w:r>
            <w:r w:rsidRPr="0073257A">
              <w:rPr>
                <w:rFonts w:ascii="Book Antiqua" w:hAnsi="Book Antiqua"/>
              </w:rPr>
              <w:t>)</w:t>
            </w:r>
          </w:p>
        </w:tc>
        <w:tc>
          <w:tcPr>
            <w:tcW w:w="1598" w:type="dxa"/>
            <w:shd w:val="clear" w:color="auto" w:fill="auto"/>
            <w:tcMar>
              <w:top w:w="20" w:type="dxa"/>
              <w:left w:w="30" w:type="dxa"/>
              <w:bottom w:w="20" w:type="dxa"/>
              <w:right w:w="30" w:type="dxa"/>
            </w:tcMar>
            <w:vAlign w:val="center"/>
            <w:hideMark/>
          </w:tcPr>
          <w:p w14:paraId="40474E01" w14:textId="2D9B4CFA" w:rsidR="00244CA8" w:rsidRPr="0073257A" w:rsidRDefault="00244CA8" w:rsidP="00D141C3">
            <w:pPr>
              <w:snapToGrid w:val="0"/>
              <w:spacing w:line="360" w:lineRule="auto"/>
              <w:jc w:val="both"/>
              <w:rPr>
                <w:rFonts w:ascii="Book Antiqua" w:hAnsi="Book Antiqua"/>
              </w:rPr>
            </w:pPr>
          </w:p>
        </w:tc>
        <w:tc>
          <w:tcPr>
            <w:tcW w:w="1402" w:type="dxa"/>
            <w:shd w:val="clear" w:color="auto" w:fill="auto"/>
            <w:tcMar>
              <w:top w:w="20" w:type="dxa"/>
              <w:left w:w="30" w:type="dxa"/>
              <w:bottom w:w="20" w:type="dxa"/>
              <w:right w:w="30" w:type="dxa"/>
            </w:tcMar>
            <w:vAlign w:val="center"/>
            <w:hideMark/>
          </w:tcPr>
          <w:p w14:paraId="0A8847BF"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4777" w:type="dxa"/>
            <w:gridSpan w:val="3"/>
            <w:shd w:val="clear" w:color="auto" w:fill="auto"/>
            <w:tcMar>
              <w:top w:w="20" w:type="dxa"/>
              <w:left w:w="30" w:type="dxa"/>
              <w:bottom w:w="20" w:type="dxa"/>
              <w:right w:w="30" w:type="dxa"/>
            </w:tcMar>
            <w:vAlign w:val="center"/>
            <w:hideMark/>
          </w:tcPr>
          <w:p w14:paraId="2935138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Workers shall pack and seal the soiled bags in time</w:t>
            </w:r>
          </w:p>
        </w:tc>
      </w:tr>
      <w:tr w:rsidR="00485E23" w:rsidRPr="0041594E" w14:paraId="1C419FD9" w14:textId="77777777" w:rsidTr="00485E23">
        <w:trPr>
          <w:trHeight w:val="1464"/>
          <w:jc w:val="center"/>
        </w:trPr>
        <w:tc>
          <w:tcPr>
            <w:tcW w:w="1477" w:type="dxa"/>
            <w:shd w:val="clear" w:color="auto" w:fill="auto"/>
            <w:tcMar>
              <w:top w:w="20" w:type="dxa"/>
              <w:left w:w="30" w:type="dxa"/>
              <w:bottom w:w="20" w:type="dxa"/>
              <w:right w:w="30" w:type="dxa"/>
            </w:tcMar>
            <w:vAlign w:val="center"/>
            <w:hideMark/>
          </w:tcPr>
          <w:p w14:paraId="0E83137C"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Staff for confirmed or suspected patients</w:t>
            </w:r>
          </w:p>
        </w:tc>
        <w:tc>
          <w:tcPr>
            <w:tcW w:w="1715" w:type="dxa"/>
            <w:shd w:val="clear" w:color="auto" w:fill="auto"/>
            <w:tcMar>
              <w:top w:w="20" w:type="dxa"/>
              <w:left w:w="30" w:type="dxa"/>
              <w:bottom w:w="20" w:type="dxa"/>
              <w:right w:w="30" w:type="dxa"/>
            </w:tcMar>
            <w:vAlign w:val="center"/>
            <w:hideMark/>
          </w:tcPr>
          <w:p w14:paraId="14FFF1EE" w14:textId="53F986CD"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disposable waterproof isolated clothing;</w:t>
            </w:r>
            <w:r w:rsidR="00485E23" w:rsidRPr="0073257A">
              <w:rPr>
                <w:rFonts w:ascii="Book Antiqua" w:hAnsi="Book Antiqua"/>
                <w:lang w:eastAsia="zh-CN"/>
              </w:rPr>
              <w:t xml:space="preserve"> </w:t>
            </w:r>
            <w:r w:rsidR="00485E23" w:rsidRPr="0073257A">
              <w:rPr>
                <w:rFonts w:ascii="Book Antiqua" w:hAnsi="Book Antiqua"/>
              </w:rPr>
              <w:t>medical protective clothing;</w:t>
            </w:r>
            <w:r w:rsidR="00485E23" w:rsidRPr="0073257A">
              <w:rPr>
                <w:rFonts w:ascii="Book Antiqua" w:hAnsi="Book Antiqua"/>
                <w:lang w:eastAsia="zh-CN"/>
              </w:rPr>
              <w:t xml:space="preserve"> </w:t>
            </w:r>
            <w:r w:rsidR="00485E23" w:rsidRPr="0073257A">
              <w:rPr>
                <w:rFonts w:ascii="Book Antiqua" w:hAnsi="Book Antiqua"/>
              </w:rPr>
              <w:t xml:space="preserve">protective face </w:t>
            </w:r>
            <w:r w:rsidR="00485E23" w:rsidRPr="0073257A">
              <w:rPr>
                <w:rFonts w:ascii="Book Antiqua" w:hAnsi="Book Antiqua"/>
              </w:rPr>
              <w:lastRenderedPageBreak/>
              <w:t>mask;</w:t>
            </w:r>
            <w:r w:rsidR="00485E23" w:rsidRPr="0073257A">
              <w:rPr>
                <w:rFonts w:ascii="Book Antiqua" w:hAnsi="Book Antiqua"/>
                <w:lang w:eastAsia="zh-CN"/>
              </w:rPr>
              <w:t xml:space="preserve"> </w:t>
            </w:r>
            <w:r w:rsidR="00485E23" w:rsidRPr="0073257A">
              <w:rPr>
                <w:rFonts w:ascii="Book Antiqua" w:hAnsi="Book Antiqua"/>
              </w:rPr>
              <w:t>protective glasses;</w:t>
            </w:r>
            <w:r w:rsidR="00485E23" w:rsidRPr="0073257A">
              <w:rPr>
                <w:rFonts w:ascii="Book Antiqua" w:hAnsi="Book Antiqua"/>
                <w:lang w:eastAsia="zh-CN"/>
              </w:rPr>
              <w:t xml:space="preserve"> </w:t>
            </w:r>
            <w:r w:rsidRPr="0073257A">
              <w:rPr>
                <w:rFonts w:ascii="Book Antiqua" w:hAnsi="Book Antiqua"/>
              </w:rPr>
              <w:t>N95 mask</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protective shoe cover;</w:t>
            </w:r>
            <w:r w:rsidR="00485E23" w:rsidRPr="0073257A">
              <w:rPr>
                <w:rFonts w:ascii="Book Antiqua" w:hAnsi="Book Antiqua"/>
                <w:lang w:eastAsia="zh-CN"/>
              </w:rPr>
              <w:t xml:space="preserve"> </w:t>
            </w:r>
            <w:r w:rsidR="00485E23" w:rsidRPr="0073257A">
              <w:rPr>
                <w:rFonts w:ascii="Book Antiqua" w:hAnsi="Book Antiqua"/>
              </w:rPr>
              <w:t>double latex gloves</w:t>
            </w:r>
          </w:p>
        </w:tc>
        <w:tc>
          <w:tcPr>
            <w:tcW w:w="2168" w:type="dxa"/>
            <w:shd w:val="clear" w:color="auto" w:fill="auto"/>
            <w:tcMar>
              <w:top w:w="20" w:type="dxa"/>
              <w:left w:w="30" w:type="dxa"/>
              <w:bottom w:w="20" w:type="dxa"/>
              <w:right w:w="30" w:type="dxa"/>
            </w:tcMar>
            <w:vAlign w:val="center"/>
            <w:hideMark/>
          </w:tcPr>
          <w:p w14:paraId="6E939B44" w14:textId="2E6845DA"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inside</w:t>
            </w:r>
            <w:r w:rsidR="00937123" w:rsidRPr="0073257A">
              <w:rPr>
                <w:rFonts w:ascii="Book Antiqua" w:hAnsi="Book Antiqua"/>
              </w:rPr>
              <w:t>/</w:t>
            </w:r>
            <w:r w:rsidRPr="0073257A">
              <w:rPr>
                <w:rFonts w:ascii="Book Antiqua" w:hAnsi="Book Antiqua"/>
              </w:rPr>
              <w:t>outside the door of operation room</w:t>
            </w:r>
          </w:p>
        </w:tc>
        <w:tc>
          <w:tcPr>
            <w:tcW w:w="1597" w:type="dxa"/>
            <w:shd w:val="clear" w:color="auto" w:fill="auto"/>
            <w:tcMar>
              <w:top w:w="20" w:type="dxa"/>
              <w:left w:w="30" w:type="dxa"/>
              <w:bottom w:w="20" w:type="dxa"/>
              <w:right w:w="30" w:type="dxa"/>
            </w:tcMar>
            <w:vAlign w:val="center"/>
            <w:hideMark/>
          </w:tcPr>
          <w:p w14:paraId="39C3244C" w14:textId="2D00B8E8"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Floor disinfection: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lastRenderedPageBreak/>
              <w:t>containing disinfectant</w:t>
            </w:r>
            <w:r w:rsidR="00F9726C" w:rsidRPr="0073257A">
              <w:rPr>
                <w:rFonts w:ascii="Book Antiqua" w:hAnsi="Book Antiqua"/>
                <w:lang w:eastAsia="zh-CN"/>
              </w:rPr>
              <w:t xml:space="preserve"> </w:t>
            </w:r>
            <w:r w:rsidRPr="0073257A">
              <w:rPr>
                <w:rFonts w:ascii="Book Antiqua" w:hAnsi="Book Antiqua"/>
              </w:rPr>
              <w:t>Frequency: immediately after operation</w:t>
            </w:r>
          </w:p>
        </w:tc>
        <w:tc>
          <w:tcPr>
            <w:tcW w:w="1598" w:type="dxa"/>
            <w:shd w:val="clear" w:color="auto" w:fill="auto"/>
            <w:tcMar>
              <w:top w:w="20" w:type="dxa"/>
              <w:left w:w="30" w:type="dxa"/>
              <w:bottom w:w="20" w:type="dxa"/>
              <w:right w:w="30" w:type="dxa"/>
            </w:tcMar>
            <w:vAlign w:val="center"/>
            <w:hideMark/>
          </w:tcPr>
          <w:p w14:paraId="0E544CA8" w14:textId="6673F6DF" w:rsidR="00244CA8" w:rsidRPr="0073257A" w:rsidRDefault="00244CA8" w:rsidP="00D141C3">
            <w:pPr>
              <w:snapToGrid w:val="0"/>
              <w:spacing w:line="360" w:lineRule="auto"/>
              <w:jc w:val="both"/>
              <w:rPr>
                <w:rFonts w:ascii="Book Antiqua" w:hAnsi="Book Antiqua"/>
              </w:rPr>
            </w:pPr>
          </w:p>
        </w:tc>
        <w:tc>
          <w:tcPr>
            <w:tcW w:w="1402" w:type="dxa"/>
            <w:shd w:val="clear" w:color="auto" w:fill="auto"/>
            <w:tcMar>
              <w:top w:w="20" w:type="dxa"/>
              <w:left w:w="30" w:type="dxa"/>
              <w:bottom w:w="20" w:type="dxa"/>
              <w:right w:w="30" w:type="dxa"/>
            </w:tcMar>
            <w:vAlign w:val="center"/>
            <w:hideMark/>
          </w:tcPr>
          <w:p w14:paraId="30299DDF" w14:textId="302C4C9A"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 automatic air disinfector</w:t>
            </w:r>
            <w:r w:rsidR="00F9726C" w:rsidRPr="0073257A">
              <w:rPr>
                <w:rFonts w:ascii="Book Antiqua" w:hAnsi="Book Antiqua"/>
                <w:lang w:eastAsia="zh-CN"/>
              </w:rPr>
              <w:t xml:space="preserve"> </w:t>
            </w:r>
            <w:r w:rsidR="00F9726C" w:rsidRPr="0073257A">
              <w:rPr>
                <w:rFonts w:ascii="Book Antiqua" w:hAnsi="Book Antiqua"/>
              </w:rPr>
              <w:t>Time: 2 h</w:t>
            </w:r>
            <w:r w:rsidRPr="0073257A">
              <w:rPr>
                <w:rFonts w:ascii="Book Antiqua" w:hAnsi="Book Antiqua"/>
              </w:rPr>
              <w:t>/time</w:t>
            </w:r>
            <w:r w:rsidR="00F9726C" w:rsidRPr="0073257A">
              <w:rPr>
                <w:rFonts w:ascii="Book Antiqua" w:hAnsi="Book Antiqua"/>
                <w:lang w:eastAsia="zh-CN"/>
              </w:rPr>
              <w:t xml:space="preserve"> </w:t>
            </w:r>
            <w:r w:rsidRPr="0073257A">
              <w:rPr>
                <w:rFonts w:ascii="Book Antiqua" w:hAnsi="Book Antiqua"/>
              </w:rPr>
              <w:t xml:space="preserve">Frequency: immediately </w:t>
            </w:r>
            <w:r w:rsidRPr="0073257A">
              <w:rPr>
                <w:rFonts w:ascii="Book Antiqua" w:hAnsi="Book Antiqua"/>
              </w:rPr>
              <w:lastRenderedPageBreak/>
              <w:t>after each operation</w:t>
            </w:r>
          </w:p>
        </w:tc>
        <w:tc>
          <w:tcPr>
            <w:tcW w:w="4777" w:type="dxa"/>
            <w:gridSpan w:val="3"/>
            <w:shd w:val="clear" w:color="auto" w:fill="auto"/>
            <w:tcMar>
              <w:top w:w="20" w:type="dxa"/>
              <w:left w:w="30" w:type="dxa"/>
              <w:bottom w:w="20" w:type="dxa"/>
              <w:right w:w="30" w:type="dxa"/>
            </w:tcMar>
            <w:vAlign w:val="center"/>
            <w:hideMark/>
          </w:tcPr>
          <w:p w14:paraId="497157C9" w14:textId="525FF0EB"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Operation room: Room 1</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isolation corridor;</w:t>
            </w:r>
            <w:r w:rsidR="00485E23" w:rsidRPr="0073257A">
              <w:rPr>
                <w:rFonts w:ascii="Book Antiqua" w:hAnsi="Book Antiqua"/>
                <w:lang w:eastAsia="zh-CN"/>
              </w:rPr>
              <w:t xml:space="preserve"> </w:t>
            </w:r>
            <w:r w:rsidR="00485E23" w:rsidRPr="0073257A">
              <w:rPr>
                <w:rFonts w:ascii="Book Antiqua" w:hAnsi="Book Antiqua"/>
              </w:rPr>
              <w:t>staff:</w:t>
            </w:r>
            <w:r w:rsidRPr="0073257A">
              <w:rPr>
                <w:rFonts w:ascii="Book Antiqua" w:hAnsi="Book Antiqua"/>
              </w:rPr>
              <w:t xml:space="preserve"> 2 doctors, 2</w:t>
            </w:r>
            <w:r w:rsidR="00F9726C" w:rsidRPr="0073257A">
              <w:rPr>
                <w:rFonts w:ascii="Book Antiqua" w:hAnsi="Book Antiqua"/>
              </w:rPr>
              <w:t xml:space="preserve"> nurses and 2 anesthesiologists</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All items prepared before operation, including environmental disinfection items</w:t>
            </w:r>
            <w:r w:rsidR="00485E23" w:rsidRPr="0073257A">
              <w:rPr>
                <w:rFonts w:ascii="Book Antiqua" w:hAnsi="Book Antiqua"/>
              </w:rPr>
              <w:t xml:space="preserve">. </w:t>
            </w:r>
            <w:r w:rsidRPr="0073257A">
              <w:rPr>
                <w:rFonts w:ascii="Book Antiqua" w:hAnsi="Book Antiqua"/>
              </w:rPr>
              <w:t>All remaining items shall be taken out after removing the outer packag</w:t>
            </w:r>
            <w:r w:rsidR="00F9726C" w:rsidRPr="0073257A">
              <w:rPr>
                <w:rFonts w:ascii="Book Antiqua" w:hAnsi="Book Antiqua"/>
              </w:rPr>
              <w:t>e after the end of disinfection</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All medical wastes shall</w:t>
            </w:r>
            <w:r w:rsidR="00F9726C" w:rsidRPr="0073257A">
              <w:rPr>
                <w:rFonts w:ascii="Book Antiqua" w:hAnsi="Book Antiqua"/>
              </w:rPr>
              <w:t xml:space="preserve"> be treated as hazardous wastes</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After the final disinfection, the medical staff shall wait</w:t>
            </w:r>
            <w:r w:rsidR="00F9726C" w:rsidRPr="0073257A">
              <w:rPr>
                <w:rFonts w:ascii="Book Antiqua" w:hAnsi="Book Antiqua"/>
              </w:rPr>
              <w:t xml:space="preserve"> for </w:t>
            </w:r>
            <w:r w:rsidR="00F9726C" w:rsidRPr="0073257A">
              <w:rPr>
                <w:rFonts w:ascii="Book Antiqua" w:hAnsi="Book Antiqua"/>
              </w:rPr>
              <w:lastRenderedPageBreak/>
              <w:t>20 min</w:t>
            </w:r>
            <w:r w:rsidRPr="0073257A">
              <w:rPr>
                <w:rFonts w:ascii="Book Antiqua" w:hAnsi="Book Antiqua"/>
              </w:rPr>
              <w:t xml:space="preserve"> for fresh air exchange, then remove the isolation protection facilities, turn on the sterilizer, after 30 min of disinfection, take off the mask and leave the inspection room. Disinfect the door handle again outside the door and have hand hygiene</w:t>
            </w:r>
          </w:p>
        </w:tc>
      </w:tr>
    </w:tbl>
    <w:p w14:paraId="75115093" w14:textId="35C41BF5" w:rsidR="00510C63" w:rsidRPr="0073257A" w:rsidRDefault="00510C63" w:rsidP="00D141C3">
      <w:pPr>
        <w:snapToGrid w:val="0"/>
        <w:spacing w:line="360" w:lineRule="auto"/>
        <w:jc w:val="both"/>
        <w:rPr>
          <w:rFonts w:ascii="Book Antiqua" w:hAnsi="Book Antiqua"/>
        </w:rPr>
      </w:pPr>
    </w:p>
    <w:sectPr w:rsidR="00510C63" w:rsidRPr="0073257A" w:rsidSect="00A15320">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E8817" w14:textId="77777777" w:rsidR="009C03AB" w:rsidRDefault="009C03AB" w:rsidP="00AF4608">
      <w:r>
        <w:separator/>
      </w:r>
    </w:p>
  </w:endnote>
  <w:endnote w:type="continuationSeparator" w:id="0">
    <w:p w14:paraId="3D48B3D6" w14:textId="77777777" w:rsidR="009C03AB" w:rsidRDefault="009C03AB" w:rsidP="00AF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710115"/>
      <w:docPartObj>
        <w:docPartGallery w:val="Page Numbers (Bottom of Page)"/>
        <w:docPartUnique/>
      </w:docPartObj>
    </w:sdtPr>
    <w:sdtEndPr/>
    <w:sdtContent>
      <w:sdt>
        <w:sdtPr>
          <w:id w:val="-1769616900"/>
          <w:docPartObj>
            <w:docPartGallery w:val="Page Numbers (Top of Page)"/>
            <w:docPartUnique/>
          </w:docPartObj>
        </w:sdtPr>
        <w:sdtEndPr/>
        <w:sdtContent>
          <w:p w14:paraId="05C830A8" w14:textId="3CB7BD49" w:rsidR="00E22892" w:rsidRDefault="00E2289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4007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40079">
              <w:rPr>
                <w:b/>
                <w:bCs/>
                <w:noProof/>
              </w:rPr>
              <w:t>28</w:t>
            </w:r>
            <w:r>
              <w:rPr>
                <w:b/>
                <w:bCs/>
                <w:sz w:val="24"/>
                <w:szCs w:val="24"/>
              </w:rPr>
              <w:fldChar w:fldCharType="end"/>
            </w:r>
          </w:p>
        </w:sdtContent>
      </w:sdt>
    </w:sdtContent>
  </w:sdt>
  <w:p w14:paraId="3188C29A" w14:textId="77777777" w:rsidR="00E22892" w:rsidRDefault="00E2289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64FA8" w14:textId="77777777" w:rsidR="009C03AB" w:rsidRDefault="009C03AB" w:rsidP="00AF4608">
      <w:r>
        <w:separator/>
      </w:r>
    </w:p>
  </w:footnote>
  <w:footnote w:type="continuationSeparator" w:id="0">
    <w:p w14:paraId="5E43FCA9" w14:textId="77777777" w:rsidR="009C03AB" w:rsidRDefault="009C03AB" w:rsidP="00AF4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FF2"/>
    <w:rsid w:val="00014A2F"/>
    <w:rsid w:val="0002617E"/>
    <w:rsid w:val="00040079"/>
    <w:rsid w:val="00054CDB"/>
    <w:rsid w:val="0005518C"/>
    <w:rsid w:val="00065B5E"/>
    <w:rsid w:val="00065D17"/>
    <w:rsid w:val="000B3D18"/>
    <w:rsid w:val="000D058B"/>
    <w:rsid w:val="000D0E14"/>
    <w:rsid w:val="000D3183"/>
    <w:rsid w:val="000D606A"/>
    <w:rsid w:val="00101613"/>
    <w:rsid w:val="00103072"/>
    <w:rsid w:val="0011277E"/>
    <w:rsid w:val="00115A78"/>
    <w:rsid w:val="001261DA"/>
    <w:rsid w:val="0019546A"/>
    <w:rsid w:val="00195925"/>
    <w:rsid w:val="001B0191"/>
    <w:rsid w:val="00225488"/>
    <w:rsid w:val="00226C7F"/>
    <w:rsid w:val="00235C8F"/>
    <w:rsid w:val="00244CA8"/>
    <w:rsid w:val="0026039A"/>
    <w:rsid w:val="00284D25"/>
    <w:rsid w:val="002B4B0C"/>
    <w:rsid w:val="002C592C"/>
    <w:rsid w:val="002C6889"/>
    <w:rsid w:val="002E1360"/>
    <w:rsid w:val="00340BE0"/>
    <w:rsid w:val="00353F5F"/>
    <w:rsid w:val="003678FB"/>
    <w:rsid w:val="00370D41"/>
    <w:rsid w:val="0039151A"/>
    <w:rsid w:val="003958EC"/>
    <w:rsid w:val="003C02AC"/>
    <w:rsid w:val="003E6765"/>
    <w:rsid w:val="0041594E"/>
    <w:rsid w:val="004355F8"/>
    <w:rsid w:val="0044225D"/>
    <w:rsid w:val="00485E23"/>
    <w:rsid w:val="004A4E10"/>
    <w:rsid w:val="004B2EB7"/>
    <w:rsid w:val="004C6F42"/>
    <w:rsid w:val="004D27E4"/>
    <w:rsid w:val="00510C63"/>
    <w:rsid w:val="00523B2A"/>
    <w:rsid w:val="005611DB"/>
    <w:rsid w:val="00564BC9"/>
    <w:rsid w:val="005848F0"/>
    <w:rsid w:val="005906D4"/>
    <w:rsid w:val="00590F08"/>
    <w:rsid w:val="005B1562"/>
    <w:rsid w:val="005C1738"/>
    <w:rsid w:val="005D2513"/>
    <w:rsid w:val="005E0797"/>
    <w:rsid w:val="005E751E"/>
    <w:rsid w:val="006100C2"/>
    <w:rsid w:val="00612852"/>
    <w:rsid w:val="00624107"/>
    <w:rsid w:val="00635E7A"/>
    <w:rsid w:val="00647D4C"/>
    <w:rsid w:val="00657873"/>
    <w:rsid w:val="00663A91"/>
    <w:rsid w:val="00666B6D"/>
    <w:rsid w:val="00682A56"/>
    <w:rsid w:val="00691B6D"/>
    <w:rsid w:val="006B3FDC"/>
    <w:rsid w:val="006C28B5"/>
    <w:rsid w:val="006E38A0"/>
    <w:rsid w:val="006F0825"/>
    <w:rsid w:val="007143C7"/>
    <w:rsid w:val="0073257A"/>
    <w:rsid w:val="00741417"/>
    <w:rsid w:val="007620E9"/>
    <w:rsid w:val="007743CD"/>
    <w:rsid w:val="00781257"/>
    <w:rsid w:val="00785FE7"/>
    <w:rsid w:val="007A1430"/>
    <w:rsid w:val="007B69BC"/>
    <w:rsid w:val="007D2C38"/>
    <w:rsid w:val="0080706E"/>
    <w:rsid w:val="00814A24"/>
    <w:rsid w:val="00835F11"/>
    <w:rsid w:val="00847790"/>
    <w:rsid w:val="008A4B9A"/>
    <w:rsid w:val="008C6694"/>
    <w:rsid w:val="008C794F"/>
    <w:rsid w:val="008C7D05"/>
    <w:rsid w:val="008D0461"/>
    <w:rsid w:val="008E1F03"/>
    <w:rsid w:val="008E2C86"/>
    <w:rsid w:val="008F6E37"/>
    <w:rsid w:val="00915888"/>
    <w:rsid w:val="009165BB"/>
    <w:rsid w:val="00930B7A"/>
    <w:rsid w:val="00937123"/>
    <w:rsid w:val="0094199A"/>
    <w:rsid w:val="0095060D"/>
    <w:rsid w:val="00965C19"/>
    <w:rsid w:val="00991FF2"/>
    <w:rsid w:val="009C03AB"/>
    <w:rsid w:val="009C085C"/>
    <w:rsid w:val="009C497F"/>
    <w:rsid w:val="009E4558"/>
    <w:rsid w:val="00A00B98"/>
    <w:rsid w:val="00A03FAA"/>
    <w:rsid w:val="00A15320"/>
    <w:rsid w:val="00A56243"/>
    <w:rsid w:val="00A77B3E"/>
    <w:rsid w:val="00A86EDA"/>
    <w:rsid w:val="00A944ED"/>
    <w:rsid w:val="00AB5008"/>
    <w:rsid w:val="00AF4608"/>
    <w:rsid w:val="00B05202"/>
    <w:rsid w:val="00B05324"/>
    <w:rsid w:val="00B07B07"/>
    <w:rsid w:val="00B1259F"/>
    <w:rsid w:val="00B1570D"/>
    <w:rsid w:val="00B20E5E"/>
    <w:rsid w:val="00B626E7"/>
    <w:rsid w:val="00BA1334"/>
    <w:rsid w:val="00BA1CA3"/>
    <w:rsid w:val="00BC4412"/>
    <w:rsid w:val="00BE003B"/>
    <w:rsid w:val="00C07DC0"/>
    <w:rsid w:val="00C327C4"/>
    <w:rsid w:val="00C35212"/>
    <w:rsid w:val="00C4370D"/>
    <w:rsid w:val="00C50152"/>
    <w:rsid w:val="00C71ED9"/>
    <w:rsid w:val="00CA2A55"/>
    <w:rsid w:val="00CC241B"/>
    <w:rsid w:val="00CD68EC"/>
    <w:rsid w:val="00D11BF1"/>
    <w:rsid w:val="00D141C3"/>
    <w:rsid w:val="00D31C8C"/>
    <w:rsid w:val="00D32B16"/>
    <w:rsid w:val="00D50EC7"/>
    <w:rsid w:val="00D83DEA"/>
    <w:rsid w:val="00D87805"/>
    <w:rsid w:val="00DA0CB4"/>
    <w:rsid w:val="00DA41D2"/>
    <w:rsid w:val="00DB782E"/>
    <w:rsid w:val="00DF2D43"/>
    <w:rsid w:val="00DF5B4E"/>
    <w:rsid w:val="00E22892"/>
    <w:rsid w:val="00E32110"/>
    <w:rsid w:val="00E57C2F"/>
    <w:rsid w:val="00E62423"/>
    <w:rsid w:val="00E7771A"/>
    <w:rsid w:val="00EA5D4F"/>
    <w:rsid w:val="00F16CA4"/>
    <w:rsid w:val="00F402D1"/>
    <w:rsid w:val="00F5350B"/>
    <w:rsid w:val="00F5517C"/>
    <w:rsid w:val="00F9726C"/>
    <w:rsid w:val="00FA3A35"/>
    <w:rsid w:val="00FB57B9"/>
    <w:rsid w:val="00FF3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B373C"/>
  <w15:docId w15:val="{4C37E59E-6DB8-4561-9401-02C949D7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4CA8"/>
    <w:pPr>
      <w:spacing w:before="100" w:beforeAutospacing="1" w:after="100" w:afterAutospacing="1"/>
    </w:pPr>
    <w:rPr>
      <w:rFonts w:ascii="宋体" w:eastAsia="宋体" w:hAnsi="宋体" w:cs="宋体"/>
      <w:lang w:eastAsia="zh-CN"/>
    </w:rPr>
  </w:style>
  <w:style w:type="paragraph" w:styleId="a4">
    <w:name w:val="header"/>
    <w:basedOn w:val="a"/>
    <w:link w:val="a5"/>
    <w:unhideWhenUsed/>
    <w:rsid w:val="00AF460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F4608"/>
    <w:rPr>
      <w:sz w:val="18"/>
      <w:szCs w:val="18"/>
    </w:rPr>
  </w:style>
  <w:style w:type="paragraph" w:styleId="a6">
    <w:name w:val="footer"/>
    <w:basedOn w:val="a"/>
    <w:link w:val="a7"/>
    <w:uiPriority w:val="99"/>
    <w:unhideWhenUsed/>
    <w:rsid w:val="00AF4608"/>
    <w:pPr>
      <w:tabs>
        <w:tab w:val="center" w:pos="4153"/>
        <w:tab w:val="right" w:pos="8306"/>
      </w:tabs>
      <w:snapToGrid w:val="0"/>
    </w:pPr>
    <w:rPr>
      <w:sz w:val="18"/>
      <w:szCs w:val="18"/>
    </w:rPr>
  </w:style>
  <w:style w:type="character" w:customStyle="1" w:styleId="a7">
    <w:name w:val="页脚 字符"/>
    <w:basedOn w:val="a0"/>
    <w:link w:val="a6"/>
    <w:uiPriority w:val="99"/>
    <w:rsid w:val="00AF4608"/>
    <w:rPr>
      <w:sz w:val="18"/>
      <w:szCs w:val="18"/>
    </w:rPr>
  </w:style>
  <w:style w:type="paragraph" w:styleId="a8">
    <w:name w:val="Document Map"/>
    <w:basedOn w:val="a"/>
    <w:link w:val="a9"/>
    <w:semiHidden/>
    <w:unhideWhenUsed/>
    <w:rsid w:val="00B05324"/>
    <w:rPr>
      <w:rFonts w:ascii="宋体" w:eastAsia="宋体"/>
    </w:rPr>
  </w:style>
  <w:style w:type="character" w:customStyle="1" w:styleId="a9">
    <w:name w:val="文档结构图 字符"/>
    <w:basedOn w:val="a0"/>
    <w:link w:val="a8"/>
    <w:semiHidden/>
    <w:rsid w:val="00B05324"/>
    <w:rPr>
      <w:rFonts w:ascii="宋体" w:eastAsia="宋体"/>
      <w:sz w:val="24"/>
      <w:szCs w:val="24"/>
    </w:rPr>
  </w:style>
  <w:style w:type="paragraph" w:styleId="aa">
    <w:name w:val="Balloon Text"/>
    <w:basedOn w:val="a"/>
    <w:link w:val="ab"/>
    <w:semiHidden/>
    <w:unhideWhenUsed/>
    <w:rsid w:val="00B05324"/>
    <w:rPr>
      <w:rFonts w:ascii="宋体" w:eastAsia="宋体"/>
      <w:sz w:val="18"/>
      <w:szCs w:val="18"/>
    </w:rPr>
  </w:style>
  <w:style w:type="character" w:customStyle="1" w:styleId="ab">
    <w:name w:val="批注框文本 字符"/>
    <w:basedOn w:val="a0"/>
    <w:link w:val="aa"/>
    <w:semiHidden/>
    <w:rsid w:val="00B05324"/>
    <w:rPr>
      <w:rFonts w:ascii="宋体" w:eastAsia="宋体"/>
      <w:sz w:val="18"/>
      <w:szCs w:val="18"/>
    </w:rPr>
  </w:style>
  <w:style w:type="character" w:styleId="ac">
    <w:name w:val="Hyperlink"/>
    <w:basedOn w:val="a0"/>
    <w:unhideWhenUsed/>
    <w:rsid w:val="00BC4412"/>
    <w:rPr>
      <w:color w:val="0000FF" w:themeColor="hyperlink"/>
      <w:u w:val="single"/>
    </w:rPr>
  </w:style>
  <w:style w:type="character" w:styleId="ad">
    <w:name w:val="annotation reference"/>
    <w:basedOn w:val="a0"/>
    <w:semiHidden/>
    <w:unhideWhenUsed/>
    <w:rsid w:val="00485E23"/>
    <w:rPr>
      <w:sz w:val="16"/>
      <w:szCs w:val="16"/>
    </w:rPr>
  </w:style>
  <w:style w:type="paragraph" w:styleId="ae">
    <w:name w:val="annotation text"/>
    <w:basedOn w:val="a"/>
    <w:link w:val="af"/>
    <w:semiHidden/>
    <w:unhideWhenUsed/>
    <w:rsid w:val="00485E23"/>
    <w:rPr>
      <w:sz w:val="20"/>
      <w:szCs w:val="20"/>
    </w:rPr>
  </w:style>
  <w:style w:type="character" w:customStyle="1" w:styleId="af">
    <w:name w:val="批注文字 字符"/>
    <w:basedOn w:val="a0"/>
    <w:link w:val="ae"/>
    <w:semiHidden/>
    <w:rsid w:val="00485E23"/>
  </w:style>
  <w:style w:type="paragraph" w:styleId="af0">
    <w:name w:val="annotation subject"/>
    <w:basedOn w:val="ae"/>
    <w:next w:val="ae"/>
    <w:link w:val="af1"/>
    <w:semiHidden/>
    <w:unhideWhenUsed/>
    <w:rsid w:val="00485E23"/>
    <w:rPr>
      <w:b/>
      <w:bCs/>
    </w:rPr>
  </w:style>
  <w:style w:type="character" w:customStyle="1" w:styleId="af1">
    <w:name w:val="批注主题 字符"/>
    <w:basedOn w:val="af"/>
    <w:link w:val="af0"/>
    <w:semiHidden/>
    <w:rsid w:val="00485E23"/>
    <w:rPr>
      <w:b/>
      <w:bCs/>
    </w:rPr>
  </w:style>
  <w:style w:type="character" w:styleId="af2">
    <w:name w:val="Emphasis"/>
    <w:basedOn w:val="a0"/>
    <w:uiPriority w:val="20"/>
    <w:qFormat/>
    <w:rsid w:val="00C4370D"/>
    <w:rPr>
      <w:i w:val="0"/>
      <w:iCs w:val="0"/>
      <w:color w:val="F73131"/>
    </w:rPr>
  </w:style>
  <w:style w:type="character" w:customStyle="1" w:styleId="opdict3font241">
    <w:name w:val="op_dict3_font241"/>
    <w:basedOn w:val="a0"/>
    <w:rsid w:val="00103072"/>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436864">
      <w:bodyDiv w:val="1"/>
      <w:marLeft w:val="0"/>
      <w:marRight w:val="0"/>
      <w:marTop w:val="0"/>
      <w:marBottom w:val="0"/>
      <w:divBdr>
        <w:top w:val="none" w:sz="0" w:space="0" w:color="auto"/>
        <w:left w:val="none" w:sz="0" w:space="0" w:color="auto"/>
        <w:bottom w:val="none" w:sz="0" w:space="0" w:color="auto"/>
        <w:right w:val="none" w:sz="0" w:space="0" w:color="auto"/>
      </w:divBdr>
    </w:div>
    <w:div w:id="528955437">
      <w:bodyDiv w:val="1"/>
      <w:marLeft w:val="0"/>
      <w:marRight w:val="0"/>
      <w:marTop w:val="0"/>
      <w:marBottom w:val="0"/>
      <w:divBdr>
        <w:top w:val="none" w:sz="0" w:space="0" w:color="auto"/>
        <w:left w:val="none" w:sz="0" w:space="0" w:color="auto"/>
        <w:bottom w:val="none" w:sz="0" w:space="0" w:color="auto"/>
        <w:right w:val="none" w:sz="0" w:space="0" w:color="auto"/>
      </w:divBdr>
    </w:div>
    <w:div w:id="721363761">
      <w:bodyDiv w:val="1"/>
      <w:marLeft w:val="0"/>
      <w:marRight w:val="0"/>
      <w:marTop w:val="0"/>
      <w:marBottom w:val="0"/>
      <w:divBdr>
        <w:top w:val="none" w:sz="0" w:space="0" w:color="auto"/>
        <w:left w:val="none" w:sz="0" w:space="0" w:color="auto"/>
        <w:bottom w:val="none" w:sz="0" w:space="0" w:color="auto"/>
        <w:right w:val="none" w:sz="0" w:space="0" w:color="auto"/>
      </w:divBdr>
    </w:div>
    <w:div w:id="1144466480">
      <w:bodyDiv w:val="1"/>
      <w:marLeft w:val="0"/>
      <w:marRight w:val="0"/>
      <w:marTop w:val="0"/>
      <w:marBottom w:val="0"/>
      <w:divBdr>
        <w:top w:val="none" w:sz="0" w:space="0" w:color="auto"/>
        <w:left w:val="none" w:sz="0" w:space="0" w:color="auto"/>
        <w:bottom w:val="none" w:sz="0" w:space="0" w:color="auto"/>
        <w:right w:val="none" w:sz="0" w:space="0" w:color="auto"/>
      </w:divBdr>
    </w:div>
    <w:div w:id="1442529605">
      <w:bodyDiv w:val="1"/>
      <w:marLeft w:val="0"/>
      <w:marRight w:val="0"/>
      <w:marTop w:val="0"/>
      <w:marBottom w:val="0"/>
      <w:divBdr>
        <w:top w:val="none" w:sz="0" w:space="0" w:color="auto"/>
        <w:left w:val="none" w:sz="0" w:space="0" w:color="auto"/>
        <w:bottom w:val="none" w:sz="0" w:space="0" w:color="auto"/>
        <w:right w:val="none" w:sz="0" w:space="0" w:color="auto"/>
      </w:divBdr>
    </w:div>
    <w:div w:id="1863393777">
      <w:bodyDiv w:val="1"/>
      <w:marLeft w:val="0"/>
      <w:marRight w:val="0"/>
      <w:marTop w:val="0"/>
      <w:marBottom w:val="0"/>
      <w:divBdr>
        <w:top w:val="none" w:sz="0" w:space="0" w:color="auto"/>
        <w:left w:val="none" w:sz="0" w:space="0" w:color="auto"/>
        <w:bottom w:val="none" w:sz="0" w:space="0" w:color="auto"/>
        <w:right w:val="none" w:sz="0" w:space="0" w:color="auto"/>
      </w:divBdr>
    </w:div>
    <w:div w:id="1952857637">
      <w:bodyDiv w:val="1"/>
      <w:marLeft w:val="0"/>
      <w:marRight w:val="0"/>
      <w:marTop w:val="0"/>
      <w:marBottom w:val="0"/>
      <w:divBdr>
        <w:top w:val="none" w:sz="0" w:space="0" w:color="auto"/>
        <w:left w:val="none" w:sz="0" w:space="0" w:color="auto"/>
        <w:bottom w:val="none" w:sz="0" w:space="0" w:color="auto"/>
        <w:right w:val="none" w:sz="0" w:space="0" w:color="auto"/>
      </w:divBdr>
    </w:div>
    <w:div w:id="2124765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cases-updates/summary.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00834-9A41-4877-94D6-2195CC65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4673</Words>
  <Characters>26641</Characters>
  <Application>Microsoft Office Word</Application>
  <DocSecurity>0</DocSecurity>
  <Lines>222</Lines>
  <Paragraphs>62</Paragraphs>
  <ScaleCrop>false</ScaleCrop>
  <Company/>
  <LinksUpToDate>false</LinksUpToDate>
  <CharactersWithSpaces>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2020-09-24T00:41:00Z</dcterms:created>
  <dcterms:modified xsi:type="dcterms:W3CDTF">2020-09-25T07:24:00Z</dcterms:modified>
</cp:coreProperties>
</file>