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EC412B" w14:textId="56C28D61" w:rsidR="00EA7D33" w:rsidRPr="004D0C68" w:rsidRDefault="00EA7D33" w:rsidP="00E90BAF">
      <w:pPr>
        <w:widowControl/>
        <w:snapToGrid w:val="0"/>
        <w:spacing w:line="360" w:lineRule="auto"/>
        <w:rPr>
          <w:rFonts w:ascii="Book Antiqua" w:hAnsi="Book Antiqua" w:cs="Book Antiqua"/>
          <w:sz w:val="24"/>
        </w:rPr>
      </w:pPr>
      <w:r w:rsidRPr="004D0C68">
        <w:rPr>
          <w:rFonts w:ascii="Book Antiqua" w:eastAsia="Book Antiqua" w:hAnsi="Book Antiqua" w:cs="Book Antiqua"/>
          <w:b/>
          <w:color w:val="000000"/>
          <w:kern w:val="0"/>
          <w:sz w:val="24"/>
          <w:lang w:bidi="ar"/>
        </w:rPr>
        <w:t xml:space="preserve">Name of Journal: </w:t>
      </w:r>
      <w:r w:rsidR="0052129B">
        <w:rPr>
          <w:rFonts w:ascii="Book Antiqua" w:eastAsia="Book Antiqua" w:hAnsi="Book Antiqua" w:cs="Book Antiqua"/>
          <w:i/>
          <w:color w:val="000000"/>
          <w:kern w:val="0"/>
          <w:sz w:val="24"/>
          <w:lang w:bidi="ar"/>
        </w:rPr>
        <w:t>World Journal of Clinical Cases</w:t>
      </w:r>
    </w:p>
    <w:p w14:paraId="508CD61A" w14:textId="0EF5728F" w:rsidR="00EA7D33" w:rsidRPr="004D0C68" w:rsidRDefault="00EA7D33" w:rsidP="00E90BAF">
      <w:pPr>
        <w:widowControl/>
        <w:snapToGrid w:val="0"/>
        <w:spacing w:line="360" w:lineRule="auto"/>
        <w:rPr>
          <w:rFonts w:ascii="Book Antiqua" w:hAnsi="Book Antiqua" w:cs="Book Antiqua"/>
          <w:sz w:val="24"/>
        </w:rPr>
      </w:pPr>
      <w:r w:rsidRPr="004D0C68">
        <w:rPr>
          <w:rFonts w:ascii="Book Antiqua" w:eastAsia="Book Antiqua" w:hAnsi="Book Antiqua" w:cs="Book Antiqua"/>
          <w:b/>
          <w:color w:val="000000"/>
          <w:kern w:val="0"/>
          <w:sz w:val="24"/>
          <w:lang w:bidi="ar"/>
        </w:rPr>
        <w:t xml:space="preserve">Manuscript NO: </w:t>
      </w:r>
      <w:r w:rsidR="006E3C64"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56474</w:t>
      </w:r>
    </w:p>
    <w:p w14:paraId="45FE8839" w14:textId="7CE9CAC1" w:rsidR="00EA7D33" w:rsidRPr="004D0C68" w:rsidRDefault="00EA7D33" w:rsidP="00E90BAF">
      <w:pPr>
        <w:widowControl/>
        <w:snapToGrid w:val="0"/>
        <w:spacing w:line="360" w:lineRule="auto"/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</w:pPr>
      <w:r w:rsidRPr="004D0C68">
        <w:rPr>
          <w:rFonts w:ascii="Book Antiqua" w:eastAsia="Book Antiqua" w:hAnsi="Book Antiqua" w:cs="Book Antiqua"/>
          <w:b/>
          <w:color w:val="000000"/>
          <w:kern w:val="0"/>
          <w:sz w:val="24"/>
          <w:lang w:bidi="ar"/>
        </w:rPr>
        <w:t xml:space="preserve">Manuscript Type: </w:t>
      </w:r>
      <w:r w:rsidR="0052129B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CASE REPORT</w:t>
      </w:r>
    </w:p>
    <w:p w14:paraId="50BCD84F" w14:textId="77777777" w:rsidR="00EA7D33" w:rsidRPr="004D0C68" w:rsidRDefault="00EA7D33" w:rsidP="00E90BAF">
      <w:pPr>
        <w:widowControl/>
        <w:snapToGrid w:val="0"/>
        <w:spacing w:line="360" w:lineRule="auto"/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</w:pPr>
    </w:p>
    <w:p w14:paraId="77C33439" w14:textId="0F7B0D7F" w:rsidR="00EA7D33" w:rsidRPr="004D0C68" w:rsidRDefault="00EA7D33" w:rsidP="00E90BAF">
      <w:pPr>
        <w:snapToGrid w:val="0"/>
        <w:spacing w:line="360" w:lineRule="auto"/>
        <w:rPr>
          <w:rFonts w:ascii="Book Antiqua" w:hAnsi="Book Antiqua"/>
          <w:b/>
          <w:kern w:val="0"/>
          <w:sz w:val="24"/>
        </w:rPr>
      </w:pPr>
      <w:bookmarkStart w:id="0" w:name="OLE_LINK23"/>
      <w:bookmarkStart w:id="1" w:name="OLE_LINK5"/>
      <w:bookmarkStart w:id="2" w:name="OLE_LINK6"/>
      <w:bookmarkStart w:id="3" w:name="_Hlk45266069"/>
      <w:r w:rsidRPr="004D0C68">
        <w:rPr>
          <w:rFonts w:ascii="Book Antiqua" w:hAnsi="Book Antiqua"/>
          <w:b/>
          <w:color w:val="231F20"/>
          <w:kern w:val="0"/>
          <w:sz w:val="24"/>
        </w:rPr>
        <w:t>I</w:t>
      </w:r>
      <w:r w:rsidRPr="004D0C68">
        <w:rPr>
          <w:rFonts w:ascii="Book Antiqua" w:hAnsi="Book Antiqua"/>
          <w:b/>
          <w:kern w:val="0"/>
          <w:sz w:val="24"/>
        </w:rPr>
        <w:t xml:space="preserve">ntestinal obstruction in </w:t>
      </w:r>
      <w:r w:rsidRPr="004D0C68">
        <w:rPr>
          <w:rFonts w:ascii="Book Antiqua" w:hAnsi="Book Antiqua" w:cs="Book Antiqua"/>
          <w:b/>
          <w:kern w:val="0"/>
          <w:sz w:val="24"/>
          <w:lang w:bidi="ar"/>
        </w:rPr>
        <w:t>p</w:t>
      </w:r>
      <w:r w:rsidRPr="004D0C68">
        <w:rPr>
          <w:rFonts w:ascii="Book Antiqua" w:eastAsia="Book Antiqua" w:hAnsi="Book Antiqua" w:cs="Book Antiqua"/>
          <w:b/>
          <w:kern w:val="0"/>
          <w:sz w:val="24"/>
          <w:lang w:bidi="ar"/>
        </w:rPr>
        <w:t>regnancy</w:t>
      </w:r>
      <w:r w:rsidRPr="004D0C68">
        <w:rPr>
          <w:rFonts w:ascii="Book Antiqua" w:hAnsi="Book Antiqua"/>
          <w:b/>
          <w:kern w:val="0"/>
          <w:sz w:val="24"/>
        </w:rPr>
        <w:t xml:space="preserve"> with reverse rotation of the midgut:</w:t>
      </w:r>
      <w:r w:rsidR="00344107" w:rsidRPr="004D0C68">
        <w:rPr>
          <w:rFonts w:ascii="Book Antiqua" w:hAnsi="Book Antiqua"/>
          <w:b/>
          <w:kern w:val="0"/>
          <w:sz w:val="24"/>
        </w:rPr>
        <w:t xml:space="preserve"> A c</w:t>
      </w:r>
      <w:r w:rsidRPr="004D0C68">
        <w:rPr>
          <w:rFonts w:ascii="Book Antiqua" w:hAnsi="Book Antiqua"/>
          <w:b/>
          <w:kern w:val="0"/>
          <w:sz w:val="24"/>
        </w:rPr>
        <w:t>ase report</w:t>
      </w:r>
      <w:bookmarkEnd w:id="0"/>
      <w:bookmarkEnd w:id="1"/>
      <w:bookmarkEnd w:id="2"/>
    </w:p>
    <w:bookmarkEnd w:id="3"/>
    <w:p w14:paraId="16B773A2" w14:textId="77777777" w:rsidR="00EA7D33" w:rsidRPr="004D0C68" w:rsidRDefault="00EA7D33" w:rsidP="00E90BAF">
      <w:pPr>
        <w:widowControl/>
        <w:snapToGrid w:val="0"/>
        <w:spacing w:line="360" w:lineRule="auto"/>
        <w:rPr>
          <w:rFonts w:ascii="Book Antiqua" w:eastAsia="Book Antiqua" w:hAnsi="Book Antiqua" w:cs="Book Antiqua"/>
          <w:b/>
          <w:kern w:val="0"/>
          <w:sz w:val="24"/>
          <w:lang w:bidi="ar"/>
        </w:rPr>
      </w:pPr>
    </w:p>
    <w:p w14:paraId="16DBCA52" w14:textId="57C56E0F" w:rsidR="00EA7D33" w:rsidRPr="004D0C68" w:rsidRDefault="00EA7D33" w:rsidP="00E90BAF">
      <w:pPr>
        <w:widowControl/>
        <w:snapToGrid w:val="0"/>
        <w:spacing w:line="360" w:lineRule="auto"/>
        <w:rPr>
          <w:rFonts w:ascii="Book Antiqua" w:eastAsia="Book Antiqua" w:hAnsi="Book Antiqua" w:cs="Book Antiqua"/>
          <w:iCs/>
          <w:kern w:val="0"/>
          <w:sz w:val="24"/>
          <w:lang w:bidi="ar"/>
        </w:rPr>
      </w:pPr>
      <w:r w:rsidRPr="004D0C68">
        <w:rPr>
          <w:rFonts w:ascii="Book Antiqua" w:eastAsia="Book Antiqua" w:hAnsi="Book Antiqua" w:cs="Book Antiqua"/>
          <w:kern w:val="0"/>
          <w:sz w:val="24"/>
          <w:lang w:bidi="ar"/>
        </w:rPr>
        <w:t>Zhao</w:t>
      </w:r>
      <w:r w:rsidR="00146D4E">
        <w:rPr>
          <w:rFonts w:ascii="Book Antiqua" w:eastAsia="Book Antiqua" w:hAnsi="Book Antiqua" w:cs="Book Antiqua"/>
          <w:kern w:val="0"/>
          <w:sz w:val="24"/>
          <w:lang w:bidi="ar"/>
        </w:rPr>
        <w:t xml:space="preserve"> </w:t>
      </w:r>
      <w:r w:rsidR="00146D4E" w:rsidRPr="004D0C68">
        <w:rPr>
          <w:rFonts w:ascii="Book Antiqua" w:eastAsia="Book Antiqua" w:hAnsi="Book Antiqua" w:cs="Book Antiqua"/>
          <w:kern w:val="0"/>
          <w:sz w:val="24"/>
          <w:lang w:bidi="ar"/>
        </w:rPr>
        <w:t>XY</w:t>
      </w:r>
      <w:r w:rsidRPr="004D0C68">
        <w:rPr>
          <w:rFonts w:ascii="Book Antiqua" w:eastAsia="Book Antiqua" w:hAnsi="Book Antiqua" w:cs="Book Antiqua"/>
          <w:kern w:val="0"/>
          <w:sz w:val="24"/>
          <w:lang w:bidi="ar"/>
        </w:rPr>
        <w:t xml:space="preserve"> </w:t>
      </w:r>
      <w:r w:rsidRPr="004D0C68">
        <w:rPr>
          <w:rFonts w:ascii="Book Antiqua" w:eastAsia="Book Antiqua" w:hAnsi="Book Antiqua" w:cs="Book Antiqua"/>
          <w:i/>
          <w:kern w:val="0"/>
          <w:sz w:val="24"/>
          <w:lang w:bidi="ar"/>
        </w:rPr>
        <w:t xml:space="preserve">et al. </w:t>
      </w:r>
      <w:r w:rsidRPr="004D0C68">
        <w:rPr>
          <w:rFonts w:ascii="Book Antiqua" w:hAnsi="Book Antiqua"/>
          <w:kern w:val="0"/>
          <w:sz w:val="24"/>
        </w:rPr>
        <w:t>Reverse rotation of the midgut in pregnancy</w:t>
      </w:r>
    </w:p>
    <w:p w14:paraId="08ED75AC" w14:textId="77777777" w:rsidR="00EA7D33" w:rsidRPr="004D0C68" w:rsidRDefault="00EA7D33" w:rsidP="00E90BAF">
      <w:pPr>
        <w:widowControl/>
        <w:snapToGrid w:val="0"/>
        <w:spacing w:line="360" w:lineRule="auto"/>
        <w:rPr>
          <w:rFonts w:ascii="Book Antiqua" w:eastAsia="Book Antiqua" w:hAnsi="Book Antiqua" w:cs="Book Antiqua"/>
          <w:iCs/>
          <w:kern w:val="0"/>
          <w:sz w:val="24"/>
          <w:lang w:bidi="ar"/>
        </w:rPr>
      </w:pPr>
    </w:p>
    <w:p w14:paraId="18C7FEB6" w14:textId="77777777" w:rsidR="00EA7D33" w:rsidRPr="004D0C68" w:rsidRDefault="00EA7D33" w:rsidP="00E90BAF">
      <w:pPr>
        <w:widowControl/>
        <w:snapToGrid w:val="0"/>
        <w:spacing w:line="360" w:lineRule="auto"/>
        <w:rPr>
          <w:rFonts w:ascii="Book Antiqua" w:hAnsi="Book Antiqua" w:cs="Book Antiqua"/>
          <w:bCs/>
          <w:kern w:val="0"/>
          <w:sz w:val="24"/>
          <w:lang w:bidi="ar"/>
        </w:rPr>
      </w:pPr>
      <w:r w:rsidRPr="004D0C68">
        <w:rPr>
          <w:rFonts w:ascii="Book Antiqua" w:eastAsia="Book Antiqua" w:hAnsi="Book Antiqua" w:cs="Book Antiqua"/>
          <w:bCs/>
          <w:kern w:val="0"/>
          <w:sz w:val="24"/>
          <w:lang w:bidi="ar"/>
        </w:rPr>
        <w:t>Xin-Yu Zhao</w:t>
      </w:r>
      <w:r w:rsidRPr="004D0C68">
        <w:rPr>
          <w:rFonts w:ascii="Book Antiqua" w:hAnsi="Book Antiqua" w:cs="Book Antiqua"/>
          <w:bCs/>
          <w:kern w:val="0"/>
          <w:sz w:val="24"/>
          <w:lang w:bidi="ar"/>
        </w:rPr>
        <w:t>, Xin Wang, Chun-</w:t>
      </w:r>
      <w:proofErr w:type="spellStart"/>
      <w:r w:rsidRPr="004D0C68">
        <w:rPr>
          <w:rFonts w:ascii="Book Antiqua" w:hAnsi="Book Antiqua" w:cs="Book Antiqua"/>
          <w:bCs/>
          <w:kern w:val="0"/>
          <w:sz w:val="24"/>
          <w:lang w:bidi="ar"/>
        </w:rPr>
        <w:t>Qiang</w:t>
      </w:r>
      <w:proofErr w:type="spellEnd"/>
      <w:r w:rsidRPr="004D0C68">
        <w:rPr>
          <w:rFonts w:ascii="Book Antiqua" w:hAnsi="Book Antiqua" w:cs="Book Antiqua"/>
          <w:bCs/>
          <w:kern w:val="0"/>
          <w:sz w:val="24"/>
          <w:lang w:bidi="ar"/>
        </w:rPr>
        <w:t xml:space="preserve"> Li, Qi Zhang, </w:t>
      </w:r>
      <w:proofErr w:type="gramStart"/>
      <w:r w:rsidRPr="004D0C68">
        <w:rPr>
          <w:rFonts w:ascii="Book Antiqua" w:hAnsi="Book Antiqua" w:cs="Book Antiqua"/>
          <w:bCs/>
          <w:kern w:val="0"/>
          <w:sz w:val="24"/>
          <w:lang w:bidi="ar"/>
        </w:rPr>
        <w:t>An-</w:t>
      </w:r>
      <w:proofErr w:type="gramEnd"/>
      <w:r w:rsidRPr="004D0C68">
        <w:rPr>
          <w:rFonts w:ascii="Book Antiqua" w:hAnsi="Book Antiqua" w:cs="Book Antiqua"/>
          <w:bCs/>
          <w:kern w:val="0"/>
          <w:sz w:val="24"/>
          <w:lang w:bidi="ar"/>
        </w:rPr>
        <w:t>Qi He, Gang Liu</w:t>
      </w:r>
    </w:p>
    <w:p w14:paraId="4B833A93" w14:textId="77777777" w:rsidR="00EA7D33" w:rsidRPr="004D0C68" w:rsidRDefault="00EA7D33" w:rsidP="00E90BAF">
      <w:pPr>
        <w:widowControl/>
        <w:snapToGrid w:val="0"/>
        <w:spacing w:line="360" w:lineRule="auto"/>
        <w:rPr>
          <w:rFonts w:ascii="Book Antiqua" w:eastAsia="Book Antiqua" w:hAnsi="Book Antiqua" w:cs="Book Antiqua"/>
          <w:kern w:val="0"/>
          <w:sz w:val="24"/>
          <w:lang w:bidi="ar"/>
        </w:rPr>
      </w:pPr>
    </w:p>
    <w:p w14:paraId="046AE48F" w14:textId="77777777" w:rsidR="00EA7D33" w:rsidRPr="004D0C68" w:rsidRDefault="00EA7D33" w:rsidP="00E90BAF">
      <w:pPr>
        <w:widowControl/>
        <w:snapToGrid w:val="0"/>
        <w:spacing w:line="360" w:lineRule="auto"/>
        <w:rPr>
          <w:rFonts w:ascii="Book Antiqua" w:hAnsi="Book Antiqua" w:cs="Book Antiqua"/>
          <w:b/>
          <w:kern w:val="0"/>
          <w:sz w:val="24"/>
          <w:lang w:bidi="ar"/>
        </w:rPr>
      </w:pPr>
      <w:r w:rsidRPr="004D0C68">
        <w:rPr>
          <w:rFonts w:ascii="Book Antiqua" w:eastAsia="Book Antiqua" w:hAnsi="Book Antiqua" w:cs="Book Antiqua"/>
          <w:b/>
          <w:kern w:val="0"/>
          <w:sz w:val="24"/>
          <w:lang w:bidi="ar"/>
        </w:rPr>
        <w:t>Xin-Yu Zhao</w:t>
      </w:r>
      <w:r w:rsidRPr="004D0C68">
        <w:rPr>
          <w:rFonts w:ascii="Book Antiqua" w:hAnsi="Book Antiqua" w:cs="Book Antiqua"/>
          <w:b/>
          <w:kern w:val="0"/>
          <w:sz w:val="24"/>
          <w:lang w:bidi="ar"/>
        </w:rPr>
        <w:t>, Xin Wang, Chun-</w:t>
      </w:r>
      <w:proofErr w:type="spellStart"/>
      <w:r w:rsidRPr="004D0C68">
        <w:rPr>
          <w:rFonts w:ascii="Book Antiqua" w:hAnsi="Book Antiqua" w:cs="Book Antiqua"/>
          <w:b/>
          <w:kern w:val="0"/>
          <w:sz w:val="24"/>
          <w:lang w:bidi="ar"/>
        </w:rPr>
        <w:t>Qiang</w:t>
      </w:r>
      <w:proofErr w:type="spellEnd"/>
      <w:r w:rsidRPr="004D0C68">
        <w:rPr>
          <w:rFonts w:ascii="Book Antiqua" w:hAnsi="Book Antiqua" w:cs="Book Antiqua"/>
          <w:b/>
          <w:kern w:val="0"/>
          <w:sz w:val="24"/>
          <w:lang w:bidi="ar"/>
        </w:rPr>
        <w:t xml:space="preserve"> Li, Qi Zhang, An-Qi He, Gang Liu, </w:t>
      </w:r>
      <w:r w:rsidRPr="004D0C68">
        <w:rPr>
          <w:rFonts w:ascii="Book Antiqua" w:hAnsi="Book Antiqua"/>
          <w:sz w:val="24"/>
        </w:rPr>
        <w:t xml:space="preserve">Department of General Surgery, Tianjin Medical University General Hospital, Tianjin </w:t>
      </w:r>
      <w:bookmarkStart w:id="4" w:name="OLE_LINK48"/>
      <w:bookmarkStart w:id="5" w:name="OLE_LINK49"/>
      <w:r w:rsidRPr="004D0C68">
        <w:rPr>
          <w:rFonts w:ascii="Book Antiqua" w:hAnsi="Book Antiqua"/>
          <w:sz w:val="24"/>
        </w:rPr>
        <w:t>300052</w:t>
      </w:r>
      <w:bookmarkEnd w:id="4"/>
      <w:bookmarkEnd w:id="5"/>
      <w:r w:rsidRPr="004D0C68">
        <w:rPr>
          <w:rFonts w:ascii="Book Antiqua" w:hAnsi="Book Antiqua"/>
          <w:sz w:val="24"/>
        </w:rPr>
        <w:t>, China</w:t>
      </w:r>
    </w:p>
    <w:p w14:paraId="13CEFC8C" w14:textId="5B2E9189" w:rsidR="00EA7D33" w:rsidRPr="004D0C68" w:rsidRDefault="00EA7D33" w:rsidP="00E90BAF">
      <w:pPr>
        <w:widowControl/>
        <w:snapToGrid w:val="0"/>
        <w:spacing w:line="360" w:lineRule="auto"/>
        <w:rPr>
          <w:rFonts w:ascii="Book Antiqua" w:eastAsiaTheme="minorEastAsia" w:hAnsi="Book Antiqua" w:cs="Book Antiqua"/>
          <w:kern w:val="0"/>
          <w:sz w:val="24"/>
          <w:lang w:bidi="ar"/>
        </w:rPr>
      </w:pPr>
    </w:p>
    <w:p w14:paraId="06BB3BFD" w14:textId="4E2D75D1" w:rsidR="00EA7D33" w:rsidRPr="004D0C68" w:rsidRDefault="00EA7D33" w:rsidP="00E90BAF">
      <w:pPr>
        <w:snapToGrid w:val="0"/>
        <w:spacing w:line="360" w:lineRule="auto"/>
        <w:rPr>
          <w:rFonts w:ascii="Book Antiqua" w:hAnsi="Book Antiqua"/>
          <w:sz w:val="24"/>
        </w:rPr>
      </w:pPr>
      <w:r w:rsidRPr="004D0C68">
        <w:rPr>
          <w:rFonts w:ascii="Book Antiqua" w:eastAsia="Book Antiqua" w:hAnsi="Book Antiqua" w:cs="Book Antiqua"/>
          <w:b/>
          <w:kern w:val="0"/>
          <w:sz w:val="24"/>
          <w:lang w:bidi="ar"/>
        </w:rPr>
        <w:t xml:space="preserve">Author contributions: </w:t>
      </w:r>
      <w:r w:rsidRPr="004D0C68">
        <w:rPr>
          <w:rFonts w:ascii="Book Antiqua" w:hAnsi="Book Antiqua"/>
          <w:sz w:val="24"/>
        </w:rPr>
        <w:t>Zhao XY designed and wrote the report; Wang X and Liu G reviewed the manuscript for intellectual content and revised the entire work; Li CQ, Zhang Qi and He AQ performed the histological assessments and evaluations; Zhao XY, Wang X, Liu G, Li CQ, Zhang Qi and He AQ were responsible for the patient’s therapy</w:t>
      </w:r>
      <w:r w:rsidR="005C001A">
        <w:rPr>
          <w:rFonts w:ascii="Book Antiqua" w:hAnsi="Book Antiqua"/>
          <w:sz w:val="24"/>
        </w:rPr>
        <w:t xml:space="preserve"> and</w:t>
      </w:r>
      <w:r w:rsidRPr="004D0C68">
        <w:rPr>
          <w:rFonts w:ascii="Book Antiqua" w:hAnsi="Book Antiqua"/>
          <w:sz w:val="24"/>
        </w:rPr>
        <w:t xml:space="preserve"> follow-up, and revised the paper.</w:t>
      </w:r>
    </w:p>
    <w:p w14:paraId="63034A48" w14:textId="72509DBD" w:rsidR="00557EED" w:rsidRPr="004D0C68" w:rsidRDefault="00557EED" w:rsidP="00E90BAF">
      <w:pPr>
        <w:widowControl/>
        <w:snapToGrid w:val="0"/>
        <w:spacing w:line="360" w:lineRule="auto"/>
        <w:rPr>
          <w:rFonts w:ascii="Book Antiqua" w:eastAsiaTheme="minorEastAsia" w:hAnsi="Book Antiqua" w:cs="Book Antiqua"/>
          <w:color w:val="000000"/>
          <w:kern w:val="0"/>
          <w:sz w:val="24"/>
          <w:lang w:bidi="ar"/>
        </w:rPr>
      </w:pPr>
    </w:p>
    <w:p w14:paraId="438B957C" w14:textId="663E990E" w:rsidR="005E0C9A" w:rsidRPr="004D0C68" w:rsidRDefault="00EA7D33" w:rsidP="00E90BAF">
      <w:pPr>
        <w:widowControl/>
        <w:snapToGrid w:val="0"/>
        <w:spacing w:line="360" w:lineRule="auto"/>
        <w:rPr>
          <w:rStyle w:val="a3"/>
          <w:rFonts w:ascii="Book Antiqua" w:eastAsiaTheme="minorEastAsia" w:hAnsi="Book Antiqua" w:cs="Book Antiqua"/>
          <w:kern w:val="0"/>
          <w:sz w:val="24"/>
          <w:lang w:bidi="ar"/>
        </w:rPr>
      </w:pPr>
      <w:r w:rsidRPr="004D0C68">
        <w:rPr>
          <w:rFonts w:ascii="Book Antiqua" w:eastAsia="Book Antiqua" w:hAnsi="Book Antiqua" w:cs="Book Antiqua"/>
          <w:b/>
          <w:color w:val="000000"/>
          <w:kern w:val="0"/>
          <w:sz w:val="24"/>
          <w:lang w:bidi="ar"/>
        </w:rPr>
        <w:t>Corresponding author: Gang Liu, MD, PhD, Professor,</w:t>
      </w:r>
      <w:r w:rsidR="00603700" w:rsidRPr="004D0C68">
        <w:t xml:space="preserve"> </w:t>
      </w:r>
      <w:r w:rsidR="00603700" w:rsidRPr="004D0C68">
        <w:rPr>
          <w:rFonts w:ascii="Book Antiqua" w:eastAsia="Book Antiqua" w:hAnsi="Book Antiqua" w:cs="Book Antiqua"/>
          <w:b/>
          <w:color w:val="000000"/>
          <w:kern w:val="0"/>
          <w:sz w:val="24"/>
          <w:lang w:bidi="ar"/>
        </w:rPr>
        <w:t>Surgeon,</w:t>
      </w:r>
      <w:r w:rsidRPr="004D0C68">
        <w:rPr>
          <w:rFonts w:ascii="Book Antiqua" w:eastAsia="Book Antiqua" w:hAnsi="Book Antiqua" w:cs="Book Antiqua"/>
          <w:b/>
          <w:color w:val="000000"/>
          <w:kern w:val="0"/>
          <w:sz w:val="24"/>
          <w:lang w:bidi="ar"/>
        </w:rPr>
        <w:t xml:space="preserve"> 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Department of General Surgery,</w:t>
      </w:r>
      <w:r w:rsidRPr="004D0C68">
        <w:rPr>
          <w:rFonts w:ascii="Book Antiqua" w:hAnsi="Book Antiqua" w:cs="Book Antiqua"/>
          <w:color w:val="000000"/>
          <w:kern w:val="0"/>
          <w:sz w:val="24"/>
          <w:lang w:bidi="ar"/>
        </w:rPr>
        <w:t xml:space="preserve"> 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Tianjin Medical University General Hospital,</w:t>
      </w:r>
      <w:r w:rsidRPr="004D0C68">
        <w:rPr>
          <w:rFonts w:ascii="Book Antiqua" w:hAnsi="Book Antiqua" w:cs="Book Antiqua"/>
          <w:color w:val="000000"/>
          <w:kern w:val="0"/>
          <w:sz w:val="24"/>
          <w:lang w:bidi="ar"/>
        </w:rPr>
        <w:t xml:space="preserve"> </w:t>
      </w:r>
      <w:r w:rsidR="0052129B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No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.</w:t>
      </w:r>
      <w:r w:rsidR="0052129B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 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154, Anshan Road,</w:t>
      </w:r>
      <w:r w:rsidRPr="004D0C68">
        <w:rPr>
          <w:rFonts w:ascii="Book Antiqua" w:hAnsi="Book Antiqua" w:cs="Book Antiqua"/>
          <w:color w:val="000000"/>
          <w:kern w:val="0"/>
          <w:sz w:val="24"/>
          <w:lang w:bidi="ar"/>
        </w:rPr>
        <w:t xml:space="preserve"> </w:t>
      </w:r>
      <w:proofErr w:type="spellStart"/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Heping</w:t>
      </w:r>
      <w:proofErr w:type="spellEnd"/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 District, Tianjin 300052, China. </w:t>
      </w:r>
      <w:hyperlink r:id="rId9" w:history="1">
        <w:r w:rsidRPr="004D0C68">
          <w:rPr>
            <w:rStyle w:val="a3"/>
            <w:rFonts w:ascii="Book Antiqua" w:eastAsia="Book Antiqua" w:hAnsi="Book Antiqua" w:cs="Book Antiqua"/>
            <w:kern w:val="0"/>
            <w:sz w:val="24"/>
            <w:lang w:bidi="ar"/>
          </w:rPr>
          <w:t>landmark1503@sina.com</w:t>
        </w:r>
      </w:hyperlink>
    </w:p>
    <w:p w14:paraId="27B29E1F" w14:textId="02561765" w:rsidR="005E0C9A" w:rsidRPr="004D0C68" w:rsidRDefault="005E0C9A" w:rsidP="00E90BAF">
      <w:pPr>
        <w:widowControl/>
        <w:snapToGrid w:val="0"/>
        <w:spacing w:line="360" w:lineRule="auto"/>
        <w:rPr>
          <w:rFonts w:ascii="Book Antiqua" w:eastAsiaTheme="minorEastAsia" w:hAnsi="Book Antiqua" w:cs="Book Antiqua"/>
          <w:color w:val="000000"/>
          <w:kern w:val="0"/>
          <w:sz w:val="24"/>
          <w:lang w:bidi="ar"/>
        </w:rPr>
      </w:pPr>
    </w:p>
    <w:p w14:paraId="25D175EA" w14:textId="298665DC" w:rsidR="00603700" w:rsidRPr="004D0C68" w:rsidRDefault="00603700" w:rsidP="00E90BAF">
      <w:pPr>
        <w:snapToGrid w:val="0"/>
        <w:spacing w:line="360" w:lineRule="auto"/>
        <w:rPr>
          <w:rFonts w:ascii="Book Antiqua" w:hAnsi="Book Antiqua"/>
          <w:b/>
          <w:sz w:val="24"/>
          <w:lang w:val="en-GB"/>
        </w:rPr>
      </w:pPr>
      <w:r w:rsidRPr="004D0C68">
        <w:rPr>
          <w:rFonts w:ascii="Book Antiqua" w:hAnsi="Book Antiqua"/>
          <w:b/>
          <w:sz w:val="24"/>
          <w:lang w:val="en-GB"/>
        </w:rPr>
        <w:t xml:space="preserve">Received: </w:t>
      </w:r>
      <w:r w:rsidR="00304820" w:rsidRPr="004D0C68">
        <w:rPr>
          <w:rFonts w:ascii="Book Antiqua" w:hAnsi="Book Antiqua"/>
          <w:sz w:val="24"/>
          <w:lang w:val="en-GB"/>
        </w:rPr>
        <w:t>May</w:t>
      </w:r>
      <w:r w:rsidRPr="004D0C68">
        <w:rPr>
          <w:rFonts w:ascii="Book Antiqua" w:hAnsi="Book Antiqua"/>
          <w:sz w:val="24"/>
          <w:lang w:val="en-GB"/>
        </w:rPr>
        <w:t xml:space="preserve"> </w:t>
      </w:r>
      <w:r w:rsidR="00304820" w:rsidRPr="004D0C68">
        <w:rPr>
          <w:rFonts w:ascii="Book Antiqua" w:hAnsi="Book Antiqua"/>
          <w:sz w:val="24"/>
          <w:lang w:val="en-GB"/>
        </w:rPr>
        <w:t>1</w:t>
      </w:r>
      <w:r w:rsidRPr="004D0C68">
        <w:rPr>
          <w:rFonts w:ascii="Book Antiqua" w:hAnsi="Book Antiqua"/>
          <w:sz w:val="24"/>
          <w:lang w:val="en-GB"/>
        </w:rPr>
        <w:t>, 20</w:t>
      </w:r>
      <w:r w:rsidR="00304820" w:rsidRPr="004D0C68">
        <w:rPr>
          <w:rFonts w:ascii="Book Antiqua" w:hAnsi="Book Antiqua"/>
          <w:sz w:val="24"/>
          <w:lang w:val="en-GB"/>
        </w:rPr>
        <w:t>20</w:t>
      </w:r>
    </w:p>
    <w:p w14:paraId="6FA55F55" w14:textId="0F27D04A" w:rsidR="00603700" w:rsidRPr="004D0C68" w:rsidRDefault="00603700" w:rsidP="00E90BAF">
      <w:pPr>
        <w:snapToGrid w:val="0"/>
        <w:spacing w:line="360" w:lineRule="auto"/>
        <w:rPr>
          <w:rFonts w:ascii="Book Antiqua" w:hAnsi="Book Antiqua"/>
          <w:b/>
          <w:sz w:val="24"/>
          <w:lang w:val="en-GB"/>
        </w:rPr>
      </w:pPr>
      <w:r w:rsidRPr="004D0C68">
        <w:rPr>
          <w:rFonts w:ascii="Book Antiqua" w:hAnsi="Book Antiqua"/>
          <w:b/>
          <w:sz w:val="24"/>
          <w:lang w:val="en-GB"/>
        </w:rPr>
        <w:t xml:space="preserve">Revised: </w:t>
      </w:r>
      <w:r w:rsidR="00304820" w:rsidRPr="004D0C68">
        <w:rPr>
          <w:rFonts w:ascii="Book Antiqua" w:hAnsi="Book Antiqua"/>
          <w:sz w:val="24"/>
          <w:lang w:val="en-GB"/>
        </w:rPr>
        <w:t>May</w:t>
      </w:r>
      <w:r w:rsidRPr="004D0C68">
        <w:rPr>
          <w:rFonts w:ascii="Book Antiqua" w:hAnsi="Book Antiqua"/>
          <w:sz w:val="24"/>
          <w:lang w:val="en-GB"/>
        </w:rPr>
        <w:t xml:space="preserve"> 30, </w:t>
      </w:r>
      <w:r w:rsidR="00304820" w:rsidRPr="004D0C68">
        <w:rPr>
          <w:rFonts w:ascii="Book Antiqua" w:hAnsi="Book Antiqua"/>
          <w:sz w:val="24"/>
          <w:lang w:val="en-GB"/>
        </w:rPr>
        <w:t>2020</w:t>
      </w:r>
    </w:p>
    <w:p w14:paraId="36472B1A" w14:textId="40F89437" w:rsidR="00603700" w:rsidRPr="004D0C68" w:rsidRDefault="00603700" w:rsidP="00E90BAF">
      <w:pPr>
        <w:snapToGrid w:val="0"/>
        <w:spacing w:line="360" w:lineRule="auto"/>
        <w:rPr>
          <w:rFonts w:ascii="Book Antiqua" w:hAnsi="Book Antiqua"/>
          <w:b/>
          <w:sz w:val="24"/>
          <w:lang w:val="en-GB"/>
        </w:rPr>
      </w:pPr>
      <w:r w:rsidRPr="004D0C68">
        <w:rPr>
          <w:rFonts w:ascii="Book Antiqua" w:hAnsi="Book Antiqua"/>
          <w:b/>
          <w:sz w:val="24"/>
          <w:lang w:val="en-GB"/>
        </w:rPr>
        <w:t>Accepted:</w:t>
      </w:r>
      <w:r w:rsidR="003D4214" w:rsidRPr="003D4214">
        <w:t xml:space="preserve"> </w:t>
      </w:r>
      <w:r w:rsidR="003D4214" w:rsidRPr="003D4214">
        <w:rPr>
          <w:rFonts w:ascii="Book Antiqua" w:hAnsi="Book Antiqua"/>
          <w:bCs/>
          <w:sz w:val="24"/>
          <w:lang w:val="en-GB"/>
        </w:rPr>
        <w:t>July 17, 2020</w:t>
      </w:r>
    </w:p>
    <w:p w14:paraId="3BCC4074" w14:textId="0CC4D82D" w:rsidR="00603700" w:rsidRPr="004D0C68" w:rsidRDefault="00603700" w:rsidP="00E90BAF">
      <w:pPr>
        <w:snapToGrid w:val="0"/>
        <w:spacing w:line="360" w:lineRule="auto"/>
        <w:rPr>
          <w:rFonts w:ascii="Book Antiqua" w:hAnsi="Book Antiqua"/>
          <w:b/>
          <w:sz w:val="24"/>
          <w:lang w:val="en-GB"/>
        </w:rPr>
      </w:pPr>
      <w:r w:rsidRPr="004D0C68">
        <w:rPr>
          <w:rFonts w:ascii="Book Antiqua" w:hAnsi="Book Antiqua"/>
          <w:b/>
          <w:sz w:val="24"/>
          <w:lang w:val="en-GB"/>
        </w:rPr>
        <w:t>Published online:</w:t>
      </w:r>
    </w:p>
    <w:p w14:paraId="4CC5DE90" w14:textId="4C77A0CA" w:rsidR="00EA7D33" w:rsidRPr="004D0C68" w:rsidRDefault="00EA7D33" w:rsidP="00E90BAF">
      <w:pPr>
        <w:widowControl/>
        <w:snapToGrid w:val="0"/>
        <w:spacing w:line="360" w:lineRule="auto"/>
        <w:rPr>
          <w:rFonts w:ascii="Book Antiqua" w:hAnsi="Book Antiqua" w:cs="Book Antiqua"/>
          <w:sz w:val="24"/>
        </w:rPr>
      </w:pP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br w:type="page"/>
      </w:r>
      <w:r w:rsidRPr="004D0C68">
        <w:rPr>
          <w:rFonts w:ascii="Book Antiqua" w:eastAsia="Book Antiqua" w:hAnsi="Book Antiqua" w:cs="Book Antiqua"/>
          <w:b/>
          <w:color w:val="000000"/>
          <w:kern w:val="0"/>
          <w:sz w:val="24"/>
          <w:lang w:bidi="ar"/>
        </w:rPr>
        <w:lastRenderedPageBreak/>
        <w:t>Abstract</w:t>
      </w:r>
    </w:p>
    <w:p w14:paraId="5DF81E0A" w14:textId="5822A092" w:rsidR="00EA7D33" w:rsidRPr="004D0C68" w:rsidRDefault="007C043D" w:rsidP="00E90BA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sz w:val="24"/>
        </w:rPr>
      </w:pPr>
      <w:r w:rsidRPr="004D0C68">
        <w:rPr>
          <w:rFonts w:ascii="Book Antiqua" w:hAnsi="Book Antiqua" w:cstheme="minorHAnsi"/>
          <w:sz w:val="24"/>
        </w:rPr>
        <w:t>BACKGROUND</w:t>
      </w:r>
    </w:p>
    <w:p w14:paraId="12A55CC6" w14:textId="4658CF83" w:rsidR="00EA7D33" w:rsidRPr="004D0C68" w:rsidRDefault="00EA7D33" w:rsidP="00E90BAF">
      <w:pPr>
        <w:widowControl/>
        <w:snapToGrid w:val="0"/>
        <w:spacing w:line="360" w:lineRule="auto"/>
        <w:rPr>
          <w:rFonts w:ascii="Book Antiqua" w:hAnsi="Book Antiqua" w:cs="Book Antiqua"/>
          <w:color w:val="000000"/>
          <w:kern w:val="0"/>
          <w:sz w:val="24"/>
          <w:lang w:bidi="ar"/>
        </w:rPr>
      </w:pP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Reverse rotation of the midgut is a rare type of intestinal </w:t>
      </w:r>
      <w:proofErr w:type="spellStart"/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malrotation</w:t>
      </w:r>
      <w:proofErr w:type="spellEnd"/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. Volvulus of the right colon or entire midgut, stenosis of the transverse colon and obstruction of the </w:t>
      </w:r>
      <w:proofErr w:type="spellStart"/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duodenojejunal</w:t>
      </w:r>
      <w:proofErr w:type="spellEnd"/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 junction are common complication</w:t>
      </w:r>
      <w:r w:rsidR="00BB5322" w:rsidRPr="004D0C68">
        <w:rPr>
          <w:rFonts w:ascii="Book Antiqua" w:eastAsiaTheme="minorEastAsia" w:hAnsi="Book Antiqua" w:cs="Book Antiqua"/>
          <w:color w:val="000000"/>
          <w:kern w:val="0"/>
          <w:sz w:val="24"/>
          <w:lang w:bidi="ar"/>
        </w:rPr>
        <w:t>s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 of re</w:t>
      </w:r>
      <w:r w:rsidR="005C001A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verse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 rotation. </w:t>
      </w:r>
      <w:r w:rsidRPr="004D0C68">
        <w:rPr>
          <w:rFonts w:ascii="Book Antiqua" w:hAnsi="Book Antiqua"/>
          <w:sz w:val="24"/>
        </w:rPr>
        <w:t xml:space="preserve">In this </w:t>
      </w:r>
      <w:r w:rsidR="005C001A">
        <w:rPr>
          <w:rFonts w:ascii="Book Antiqua" w:hAnsi="Book Antiqua"/>
          <w:sz w:val="24"/>
        </w:rPr>
        <w:t>study</w:t>
      </w:r>
      <w:r w:rsidRPr="004D0C68">
        <w:rPr>
          <w:rFonts w:ascii="Book Antiqua" w:hAnsi="Book Antiqua"/>
          <w:sz w:val="24"/>
        </w:rPr>
        <w:t>, we report the first case of intestinal obstruction associated with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 reverse rotation</w:t>
      </w:r>
      <w:r w:rsidRPr="004D0C68">
        <w:rPr>
          <w:rFonts w:ascii="Book Antiqua" w:hAnsi="Book Antiqua"/>
          <w:sz w:val="24"/>
        </w:rPr>
        <w:t xml:space="preserve"> in 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pregnancy.</w:t>
      </w:r>
    </w:p>
    <w:p w14:paraId="6CE4C40F" w14:textId="77777777" w:rsidR="00EA7D33" w:rsidRPr="004D0C68" w:rsidRDefault="00EA7D33" w:rsidP="00E90BAF">
      <w:pPr>
        <w:widowControl/>
        <w:snapToGrid w:val="0"/>
        <w:spacing w:line="360" w:lineRule="auto"/>
        <w:rPr>
          <w:rFonts w:ascii="Book Antiqua" w:hAnsi="Book Antiqua" w:cs="Book Antiqua"/>
          <w:color w:val="000000"/>
          <w:kern w:val="0"/>
          <w:sz w:val="24"/>
          <w:lang w:bidi="ar"/>
        </w:rPr>
      </w:pPr>
    </w:p>
    <w:p w14:paraId="0B0CD3B0" w14:textId="77777777" w:rsidR="007C043D" w:rsidRPr="004D0C68" w:rsidRDefault="007C043D" w:rsidP="00E90BAF">
      <w:pPr>
        <w:widowControl/>
        <w:snapToGrid w:val="0"/>
        <w:spacing w:line="360" w:lineRule="auto"/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</w:pP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CASE SUMMARY</w:t>
      </w:r>
    </w:p>
    <w:p w14:paraId="5347803F" w14:textId="7FFE4617" w:rsidR="00EA7D33" w:rsidRPr="004D0C68" w:rsidRDefault="00EA7D33" w:rsidP="00E90BAF">
      <w:pPr>
        <w:widowControl/>
        <w:snapToGrid w:val="0"/>
        <w:spacing w:line="360" w:lineRule="auto"/>
        <w:rPr>
          <w:rFonts w:ascii="Book Antiqua" w:hAnsi="Book Antiqua" w:cs="Book Antiqua"/>
          <w:color w:val="000000"/>
          <w:kern w:val="0"/>
          <w:sz w:val="24"/>
          <w:lang w:bidi="ar"/>
        </w:rPr>
      </w:pPr>
      <w:r w:rsidRPr="004D0C68">
        <w:rPr>
          <w:rFonts w:ascii="Book Antiqua" w:hAnsi="Book Antiqua"/>
          <w:sz w:val="24"/>
        </w:rPr>
        <w:t>A 31-year-old woman at 36</w:t>
      </w:r>
      <w:r w:rsidRPr="004D0C68">
        <w:rPr>
          <w:rFonts w:ascii="Book Antiqua" w:hAnsi="Book Antiqua"/>
          <w:sz w:val="24"/>
          <w:vertAlign w:val="superscript"/>
        </w:rPr>
        <w:t>+2</w:t>
      </w:r>
      <w:r w:rsidRPr="004D0C68">
        <w:rPr>
          <w:rFonts w:ascii="Book Antiqua" w:hAnsi="Book Antiqua"/>
          <w:sz w:val="24"/>
        </w:rPr>
        <w:t xml:space="preserve"> </w:t>
      </w:r>
      <w:proofErr w:type="spellStart"/>
      <w:r w:rsidRPr="004D0C68">
        <w:rPr>
          <w:rFonts w:ascii="Book Antiqua" w:hAnsi="Book Antiqua"/>
          <w:sz w:val="24"/>
        </w:rPr>
        <w:t>wk</w:t>
      </w:r>
      <w:proofErr w:type="spellEnd"/>
      <w:r w:rsidRPr="004D0C68">
        <w:rPr>
          <w:rFonts w:ascii="Book Antiqua" w:hAnsi="Book Antiqua"/>
          <w:sz w:val="24"/>
        </w:rPr>
        <w:t xml:space="preserve"> gestation presented to the emergency department with progressive abdominal cramping, nausea and bilious vomit</w:t>
      </w:r>
      <w:r w:rsidR="00ED2932">
        <w:rPr>
          <w:rFonts w:ascii="Book Antiqua" w:hAnsi="Book Antiqua"/>
          <w:sz w:val="24"/>
        </w:rPr>
        <w:t>ing</w:t>
      </w:r>
      <w:r w:rsidRPr="004D0C68">
        <w:rPr>
          <w:rFonts w:ascii="Book Antiqua" w:hAnsi="Book Antiqua"/>
          <w:sz w:val="24"/>
        </w:rPr>
        <w:t xml:space="preserve">. Abdominal ultrasound scanning showed dilatation of the bowel. </w:t>
      </w:r>
      <w:proofErr w:type="gramStart"/>
      <w:r w:rsidRPr="004D0C68">
        <w:rPr>
          <w:rFonts w:ascii="Book Antiqua" w:hAnsi="Book Antiqua"/>
          <w:sz w:val="24"/>
        </w:rPr>
        <w:t xml:space="preserve">Computed tomography scanning revealed features of </w:t>
      </w:r>
      <w:r w:rsidRPr="004D0C68">
        <w:rPr>
          <w:rFonts w:ascii="Book Antiqua" w:hAnsi="Book Antiqua" w:cs="Book Antiqua"/>
          <w:sz w:val="24"/>
        </w:rPr>
        <w:t>re</w:t>
      </w:r>
      <w:r w:rsidR="005C001A">
        <w:rPr>
          <w:rFonts w:ascii="Book Antiqua" w:hAnsi="Book Antiqua" w:cs="Book Antiqua"/>
          <w:sz w:val="24"/>
        </w:rPr>
        <w:t>verse</w:t>
      </w:r>
      <w:r w:rsidRPr="004D0C68">
        <w:rPr>
          <w:rFonts w:ascii="Book Antiqua" w:hAnsi="Book Antiqua" w:cs="Book Antiqua"/>
          <w:sz w:val="24"/>
        </w:rPr>
        <w:t xml:space="preserve"> rotation of the midgut with intestinal volvulus.</w:t>
      </w:r>
      <w:proofErr w:type="gramEnd"/>
      <w:r w:rsidRPr="004D0C68">
        <w:rPr>
          <w:rFonts w:ascii="Book Antiqua" w:hAnsi="Book Antiqua"/>
          <w:sz w:val="24"/>
        </w:rPr>
        <w:t xml:space="preserve"> After consultation with the obstetrician, the pregnancy was terminated and</w:t>
      </w:r>
      <w:r w:rsidRPr="004D0C68">
        <w:rPr>
          <w:rFonts w:ascii="Book Antiqua" w:hAnsi="Book Antiqua" w:cs="Book Antiqua"/>
          <w:sz w:val="24"/>
        </w:rPr>
        <w:t xml:space="preserve"> exploratory </w:t>
      </w:r>
      <w:r w:rsidR="005E3B02" w:rsidRPr="004D0C68">
        <w:rPr>
          <w:rFonts w:ascii="Book Antiqua" w:hAnsi="Book Antiqua" w:cs="Book Antiqua"/>
          <w:sz w:val="24"/>
        </w:rPr>
        <w:t xml:space="preserve">abdominal </w:t>
      </w:r>
      <w:r w:rsidRPr="004D0C68">
        <w:rPr>
          <w:rFonts w:ascii="Book Antiqua" w:hAnsi="Book Antiqua" w:cs="Book Antiqua"/>
          <w:sz w:val="24"/>
        </w:rPr>
        <w:t>surgery</w:t>
      </w:r>
      <w:r w:rsidRPr="004D0C68">
        <w:rPr>
          <w:rFonts w:ascii="Book Antiqua" w:hAnsi="Book Antiqua"/>
          <w:sz w:val="24"/>
        </w:rPr>
        <w:t xml:space="preserve"> was performed. Intra-operative</w:t>
      </w:r>
      <w:r w:rsidR="005C001A">
        <w:rPr>
          <w:rFonts w:ascii="Book Antiqua" w:hAnsi="Book Antiqua"/>
          <w:sz w:val="24"/>
        </w:rPr>
        <w:t>ly, it was</w:t>
      </w:r>
      <w:r w:rsidRPr="004D0C68">
        <w:rPr>
          <w:rFonts w:ascii="Book Antiqua" w:hAnsi="Book Antiqua"/>
          <w:sz w:val="24"/>
        </w:rPr>
        <w:t xml:space="preserve"> </w:t>
      </w:r>
      <w:r w:rsidR="002E3C91" w:rsidRPr="004D0C68">
        <w:rPr>
          <w:rFonts w:ascii="Book Antiqua" w:hAnsi="Book Antiqua"/>
          <w:sz w:val="24"/>
        </w:rPr>
        <w:t>found</w:t>
      </w:r>
      <w:r w:rsidRPr="004D0C68">
        <w:rPr>
          <w:rFonts w:ascii="Book Antiqua" w:hAnsi="Book Antiqua"/>
          <w:sz w:val="24"/>
        </w:rPr>
        <w:t xml:space="preserve"> that </w:t>
      </w:r>
      <w:r w:rsidRPr="004D0C68">
        <w:rPr>
          <w:rFonts w:ascii="Book Antiqua" w:eastAsia="微软雅黑" w:hAnsi="Book Antiqua"/>
          <w:color w:val="000000"/>
          <w:kern w:val="0"/>
          <w:sz w:val="24"/>
        </w:rPr>
        <w:t>the mesenter</w:t>
      </w:r>
      <w:r w:rsidR="005E3B02">
        <w:rPr>
          <w:rFonts w:ascii="Book Antiqua" w:eastAsia="微软雅黑" w:hAnsi="Book Antiqua"/>
          <w:color w:val="000000"/>
          <w:kern w:val="0"/>
          <w:sz w:val="24"/>
        </w:rPr>
        <w:t>y</w:t>
      </w:r>
      <w:r w:rsidRPr="004D0C68">
        <w:rPr>
          <w:rFonts w:ascii="Book Antiqua" w:eastAsia="微软雅黑" w:hAnsi="Book Antiqua"/>
          <w:color w:val="000000"/>
          <w:kern w:val="0"/>
          <w:sz w:val="24"/>
        </w:rPr>
        <w:t xml:space="preserve"> of </w:t>
      </w:r>
      <w:r w:rsidR="005C001A">
        <w:rPr>
          <w:rFonts w:ascii="Book Antiqua" w:eastAsia="微软雅黑" w:hAnsi="Book Antiqua"/>
          <w:color w:val="000000"/>
          <w:kern w:val="0"/>
          <w:sz w:val="24"/>
        </w:rPr>
        <w:t xml:space="preserve">the </w:t>
      </w:r>
      <w:r w:rsidRPr="004D0C68">
        <w:rPr>
          <w:rFonts w:ascii="Book Antiqua" w:eastAsia="微软雅黑" w:hAnsi="Book Antiqua"/>
          <w:color w:val="000000"/>
          <w:kern w:val="0"/>
          <w:sz w:val="24"/>
        </w:rPr>
        <w:t>colon</w:t>
      </w:r>
      <w:r w:rsidR="002E3C91" w:rsidRPr="004D0C68">
        <w:rPr>
          <w:rFonts w:ascii="Book Antiqua" w:eastAsia="微软雅黑" w:hAnsi="Book Antiqua"/>
          <w:color w:val="000000"/>
          <w:kern w:val="0"/>
          <w:sz w:val="24"/>
        </w:rPr>
        <w:t xml:space="preserve"> and</w:t>
      </w:r>
      <w:r w:rsidRPr="004D0C68">
        <w:rPr>
          <w:rFonts w:ascii="Book Antiqua" w:eastAsia="微软雅黑" w:hAnsi="Book Antiqua"/>
          <w:color w:val="000000"/>
          <w:kern w:val="0"/>
          <w:sz w:val="24"/>
        </w:rPr>
        <w:t xml:space="preserve"> small intestin</w:t>
      </w:r>
      <w:r w:rsidR="00DC2924" w:rsidRPr="004D0C68">
        <w:rPr>
          <w:rFonts w:ascii="Book Antiqua" w:eastAsia="微软雅黑" w:hAnsi="Book Antiqua"/>
          <w:color w:val="000000"/>
          <w:kern w:val="0"/>
          <w:sz w:val="24"/>
        </w:rPr>
        <w:t>e</w:t>
      </w:r>
      <w:r w:rsidRPr="004D0C68">
        <w:rPr>
          <w:rFonts w:ascii="Book Antiqua" w:eastAsia="微软雅黑" w:hAnsi="Book Antiqua"/>
          <w:color w:val="000000"/>
          <w:kern w:val="0"/>
          <w:sz w:val="24"/>
        </w:rPr>
        <w:t xml:space="preserve"> w</w:t>
      </w:r>
      <w:r w:rsidR="005E3B02">
        <w:rPr>
          <w:rFonts w:ascii="Book Antiqua" w:eastAsia="微软雅黑" w:hAnsi="Book Antiqua"/>
          <w:color w:val="000000"/>
          <w:kern w:val="0"/>
          <w:sz w:val="24"/>
        </w:rPr>
        <w:t>as</w:t>
      </w:r>
      <w:r w:rsidRPr="004D0C68">
        <w:rPr>
          <w:rFonts w:ascii="Book Antiqua" w:eastAsia="微软雅黑" w:hAnsi="Book Antiqua"/>
          <w:color w:val="000000"/>
          <w:kern w:val="0"/>
          <w:sz w:val="24"/>
        </w:rPr>
        <w:t xml:space="preserve"> insufficient</w:t>
      </w:r>
      <w:r w:rsidR="005C001A">
        <w:rPr>
          <w:rFonts w:ascii="Book Antiqua" w:eastAsia="微软雅黑" w:hAnsi="Book Antiqua"/>
          <w:color w:val="000000"/>
          <w:kern w:val="0"/>
          <w:sz w:val="24"/>
        </w:rPr>
        <w:t>ly</w:t>
      </w:r>
      <w:r w:rsidRPr="004D0C68">
        <w:rPr>
          <w:rFonts w:ascii="Book Antiqua" w:eastAsia="微软雅黑" w:hAnsi="Book Antiqua"/>
          <w:color w:val="000000"/>
          <w:kern w:val="0"/>
          <w:sz w:val="24"/>
        </w:rPr>
        <w:t xml:space="preserve"> attach</w:t>
      </w:r>
      <w:r w:rsidR="005C001A">
        <w:rPr>
          <w:rFonts w:ascii="Book Antiqua" w:eastAsia="微软雅黑" w:hAnsi="Book Antiqua"/>
          <w:color w:val="000000"/>
          <w:kern w:val="0"/>
          <w:sz w:val="24"/>
        </w:rPr>
        <w:t>ed</w:t>
      </w:r>
      <w:r w:rsidRPr="004D0C68">
        <w:rPr>
          <w:rFonts w:ascii="Book Antiqua" w:eastAsia="微软雅黑" w:hAnsi="Book Antiqua"/>
          <w:color w:val="000000"/>
          <w:kern w:val="0"/>
          <w:sz w:val="24"/>
        </w:rPr>
        <w:t xml:space="preserve">. The right colon and the small intestinal mesentery </w:t>
      </w:r>
      <w:proofErr w:type="gramStart"/>
      <w:r w:rsidRPr="004D0C68">
        <w:rPr>
          <w:rFonts w:ascii="Book Antiqua" w:eastAsia="微软雅黑" w:hAnsi="Book Antiqua"/>
          <w:color w:val="000000"/>
          <w:kern w:val="0"/>
          <w:sz w:val="24"/>
        </w:rPr>
        <w:t>w</w:t>
      </w:r>
      <w:r w:rsidR="005E3B02">
        <w:rPr>
          <w:rFonts w:ascii="Book Antiqua" w:eastAsia="微软雅黑" w:hAnsi="Book Antiqua"/>
          <w:color w:val="000000"/>
          <w:kern w:val="0"/>
          <w:sz w:val="24"/>
        </w:rPr>
        <w:t>as</w:t>
      </w:r>
      <w:proofErr w:type="gramEnd"/>
      <w:r w:rsidR="005E3B02">
        <w:rPr>
          <w:rFonts w:ascii="Book Antiqua" w:eastAsia="微软雅黑" w:hAnsi="Book Antiqua"/>
          <w:color w:val="000000"/>
          <w:kern w:val="0"/>
          <w:sz w:val="24"/>
        </w:rPr>
        <w:t xml:space="preserve"> </w:t>
      </w:r>
      <w:r w:rsidRPr="004D0C68">
        <w:rPr>
          <w:rFonts w:ascii="Book Antiqua" w:eastAsia="微软雅黑" w:hAnsi="Book Antiqua"/>
          <w:color w:val="000000"/>
          <w:kern w:val="0"/>
          <w:sz w:val="24"/>
        </w:rPr>
        <w:t>twist</w:t>
      </w:r>
      <w:r w:rsidR="005C001A">
        <w:rPr>
          <w:rFonts w:ascii="Book Antiqua" w:eastAsia="微软雅黑" w:hAnsi="Book Antiqua"/>
          <w:color w:val="000000"/>
          <w:kern w:val="0"/>
          <w:sz w:val="24"/>
        </w:rPr>
        <w:t>ed</w:t>
      </w:r>
      <w:r w:rsidRPr="004D0C68">
        <w:rPr>
          <w:rFonts w:ascii="Book Antiqua" w:eastAsia="微软雅黑" w:hAnsi="Book Antiqua"/>
          <w:color w:val="000000"/>
          <w:kern w:val="0"/>
          <w:sz w:val="24"/>
        </w:rPr>
        <w:t xml:space="preserve">, </w:t>
      </w:r>
      <w:r w:rsidR="005E3B02">
        <w:rPr>
          <w:rFonts w:ascii="Book Antiqua" w:eastAsia="微软雅黑" w:hAnsi="Book Antiqua"/>
          <w:color w:val="000000"/>
          <w:kern w:val="0"/>
          <w:sz w:val="24"/>
        </w:rPr>
        <w:t>and</w:t>
      </w:r>
      <w:r w:rsidRPr="004D0C68">
        <w:rPr>
          <w:rFonts w:ascii="Book Antiqua" w:eastAsia="微软雅黑" w:hAnsi="Book Antiqua"/>
          <w:color w:val="000000"/>
          <w:kern w:val="0"/>
          <w:sz w:val="24"/>
        </w:rPr>
        <w:t xml:space="preserve"> intestinal necrosis</w:t>
      </w:r>
      <w:r w:rsidR="005E3B02">
        <w:rPr>
          <w:rFonts w:ascii="Book Antiqua" w:eastAsia="微软雅黑" w:hAnsi="Book Antiqua"/>
          <w:color w:val="000000"/>
          <w:kern w:val="0"/>
          <w:sz w:val="24"/>
        </w:rPr>
        <w:t xml:space="preserve"> was observed</w:t>
      </w:r>
      <w:r w:rsidRPr="004D0C68">
        <w:rPr>
          <w:rFonts w:ascii="Book Antiqua" w:eastAsia="微软雅黑" w:hAnsi="Book Antiqua"/>
          <w:color w:val="000000"/>
          <w:kern w:val="0"/>
          <w:sz w:val="24"/>
        </w:rPr>
        <w:t xml:space="preserve">. </w:t>
      </w:r>
      <w:r w:rsidRPr="004D0C68">
        <w:rPr>
          <w:rFonts w:ascii="Book Antiqua" w:hAnsi="Book Antiqua" w:cs="Book Antiqua"/>
          <w:sz w:val="24"/>
        </w:rPr>
        <w:t xml:space="preserve">The duodenum and </w:t>
      </w:r>
      <w:proofErr w:type="spellStart"/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duodenojejunal</w:t>
      </w:r>
      <w:proofErr w:type="spellEnd"/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 junction</w:t>
      </w:r>
      <w:r w:rsidRPr="004D0C68">
        <w:rPr>
          <w:rFonts w:ascii="Book Antiqua" w:hAnsi="Book Antiqua" w:cs="Book Antiqua"/>
          <w:sz w:val="24"/>
        </w:rPr>
        <w:t xml:space="preserve"> were curved in front of the transverse colon, and the transverse colon passed through the tunnel behind the mesenteric root.</w:t>
      </w:r>
      <w:r w:rsidRPr="004D0C68">
        <w:rPr>
          <w:rFonts w:ascii="Book Antiqua" w:eastAsia="微软雅黑" w:hAnsi="Book Antiqua"/>
          <w:color w:val="000000"/>
          <w:kern w:val="0"/>
          <w:sz w:val="24"/>
        </w:rPr>
        <w:t xml:space="preserve"> </w:t>
      </w:r>
      <w:r w:rsidR="005C001A">
        <w:rPr>
          <w:rFonts w:ascii="Book Antiqua" w:eastAsia="微软雅黑" w:hAnsi="Book Antiqua"/>
          <w:color w:val="000000"/>
          <w:kern w:val="0"/>
          <w:sz w:val="24"/>
        </w:rPr>
        <w:t>I</w:t>
      </w:r>
      <w:r w:rsidRPr="004D0C68">
        <w:rPr>
          <w:rFonts w:ascii="Book Antiqua" w:eastAsia="微软雅黑" w:hAnsi="Book Antiqua"/>
          <w:color w:val="000000"/>
          <w:kern w:val="0"/>
          <w:sz w:val="24"/>
        </w:rPr>
        <w:t>ntestinal re</w:t>
      </w:r>
      <w:r w:rsidR="005C001A">
        <w:rPr>
          <w:rFonts w:ascii="Book Antiqua" w:eastAsia="微软雅黑" w:hAnsi="Book Antiqua"/>
          <w:color w:val="000000"/>
          <w:kern w:val="0"/>
          <w:sz w:val="24"/>
        </w:rPr>
        <w:t>verse</w:t>
      </w:r>
      <w:r w:rsidRPr="004D0C68">
        <w:rPr>
          <w:rFonts w:ascii="Book Antiqua" w:eastAsia="微软雅黑" w:hAnsi="Book Antiqua"/>
          <w:color w:val="000000"/>
          <w:kern w:val="0"/>
          <w:sz w:val="24"/>
        </w:rPr>
        <w:t xml:space="preserve"> rotation with volvulus was confirmed. </w:t>
      </w:r>
      <w:r w:rsidR="005C001A">
        <w:rPr>
          <w:rFonts w:ascii="Book Antiqua" w:eastAsia="微软雅黑" w:hAnsi="Book Antiqua"/>
          <w:color w:val="000000"/>
          <w:kern w:val="0"/>
          <w:sz w:val="24"/>
        </w:rPr>
        <w:t>The</w:t>
      </w:r>
      <w:r w:rsidRPr="004D0C68">
        <w:rPr>
          <w:rFonts w:ascii="Book Antiqua" w:hAnsi="Book Antiqua" w:cs="Book Antiqua"/>
          <w:sz w:val="24"/>
        </w:rPr>
        <w:t xml:space="preserve"> </w:t>
      </w:r>
      <w:r w:rsidRPr="004D0C68">
        <w:rPr>
          <w:rFonts w:ascii="Times New Roman" w:hAnsi="Times New Roman"/>
          <w:sz w:val="24"/>
        </w:rPr>
        <w:t>‌</w:t>
      </w:r>
      <w:r w:rsidRPr="004D0C68">
        <w:rPr>
          <w:rFonts w:ascii="Book Antiqua" w:hAnsi="Book Antiqua" w:cs="Book Antiqua"/>
          <w:sz w:val="24"/>
        </w:rPr>
        <w:t xml:space="preserve">necrotic intestine was resected and small </w:t>
      </w:r>
      <w:r w:rsidR="005C001A">
        <w:rPr>
          <w:rFonts w:ascii="Book Antiqua" w:hAnsi="Book Antiqua" w:cs="Book Antiqua"/>
          <w:sz w:val="24"/>
        </w:rPr>
        <w:t xml:space="preserve">intestine </w:t>
      </w:r>
      <w:r w:rsidRPr="004D0C68">
        <w:rPr>
          <w:rFonts w:ascii="Book Antiqua" w:hAnsi="Book Antiqua" w:cs="Book Antiqua"/>
          <w:sz w:val="24"/>
        </w:rPr>
        <w:t>mesenteric reconstruction was performed. The patien</w:t>
      </w:r>
      <w:r w:rsidRPr="004D0C68">
        <w:rPr>
          <w:rFonts w:ascii="Book Antiqua" w:eastAsia="微软雅黑" w:hAnsi="Book Antiqua"/>
          <w:color w:val="000000"/>
          <w:kern w:val="0"/>
          <w:sz w:val="24"/>
        </w:rPr>
        <w:t>t</w:t>
      </w:r>
      <w:r w:rsidR="00DC2924" w:rsidRPr="004D0C68">
        <w:rPr>
          <w:rFonts w:ascii="Book Antiqua" w:eastAsia="微软雅黑" w:hAnsi="Book Antiqua"/>
          <w:color w:val="000000"/>
          <w:kern w:val="0"/>
          <w:sz w:val="24"/>
        </w:rPr>
        <w:t xml:space="preserve"> </w:t>
      </w:r>
      <w:r w:rsidR="005C001A">
        <w:rPr>
          <w:rFonts w:ascii="Book Antiqua" w:eastAsia="微软雅黑" w:hAnsi="Book Antiqua"/>
          <w:color w:val="000000"/>
          <w:kern w:val="0"/>
          <w:sz w:val="24"/>
        </w:rPr>
        <w:t xml:space="preserve">recovered </w:t>
      </w:r>
      <w:r w:rsidRPr="004D0C68">
        <w:rPr>
          <w:rFonts w:ascii="Book Antiqua" w:eastAsia="微软雅黑" w:hAnsi="Book Antiqua"/>
          <w:color w:val="000000"/>
          <w:kern w:val="0"/>
          <w:sz w:val="24"/>
        </w:rPr>
        <w:t xml:space="preserve">after </w:t>
      </w:r>
      <w:r w:rsidR="005C001A">
        <w:rPr>
          <w:rFonts w:ascii="Book Antiqua" w:eastAsia="微软雅黑" w:hAnsi="Book Antiqua"/>
          <w:color w:val="000000"/>
          <w:kern w:val="0"/>
          <w:sz w:val="24"/>
        </w:rPr>
        <w:t>surgery</w:t>
      </w:r>
      <w:r w:rsidRPr="004D0C68">
        <w:rPr>
          <w:rFonts w:ascii="Book Antiqua" w:eastAsia="微软雅黑" w:hAnsi="Book Antiqua"/>
          <w:color w:val="000000"/>
          <w:kern w:val="0"/>
          <w:sz w:val="24"/>
        </w:rPr>
        <w:t xml:space="preserve">. After leaving the hospital, the </w:t>
      </w:r>
      <w:r w:rsidR="004A33F4" w:rsidRPr="004D0C68">
        <w:rPr>
          <w:rFonts w:ascii="Book Antiqua" w:eastAsia="微软雅黑" w:hAnsi="Book Antiqua"/>
          <w:color w:val="000000"/>
          <w:kern w:val="0"/>
          <w:sz w:val="24"/>
        </w:rPr>
        <w:t>patient</w:t>
      </w:r>
      <w:r w:rsidRPr="004D0C68">
        <w:rPr>
          <w:rFonts w:ascii="Book Antiqua" w:eastAsia="微软雅黑" w:hAnsi="Book Antiqua"/>
          <w:color w:val="000000"/>
          <w:kern w:val="0"/>
          <w:sz w:val="24"/>
        </w:rPr>
        <w:t xml:space="preserve"> and her daughter remained well during an 8-mo</w:t>
      </w:r>
      <w:r w:rsidRPr="004D0C68">
        <w:rPr>
          <w:rFonts w:ascii="Book Antiqua" w:hAnsi="Book Antiqua"/>
          <w:bCs/>
          <w:sz w:val="24"/>
        </w:rPr>
        <w:t>nth follow-up period.</w:t>
      </w:r>
    </w:p>
    <w:p w14:paraId="790FC0C2" w14:textId="77777777" w:rsidR="00EA7D33" w:rsidRPr="004D0C68" w:rsidRDefault="00EA7D33" w:rsidP="00E90BAF">
      <w:pPr>
        <w:widowControl/>
        <w:snapToGrid w:val="0"/>
        <w:spacing w:line="360" w:lineRule="auto"/>
        <w:rPr>
          <w:rFonts w:ascii="Book Antiqua" w:hAnsi="Book Antiqua" w:cs="Book Antiqua"/>
          <w:sz w:val="24"/>
        </w:rPr>
      </w:pPr>
    </w:p>
    <w:p w14:paraId="0CDC5684" w14:textId="77777777" w:rsidR="006017DB" w:rsidRPr="004D0C68" w:rsidRDefault="006017DB" w:rsidP="00E90BAF">
      <w:pPr>
        <w:snapToGrid w:val="0"/>
        <w:spacing w:line="360" w:lineRule="auto"/>
        <w:rPr>
          <w:rFonts w:ascii="Book Antiqua" w:hAnsi="Book Antiqua" w:cstheme="minorHAnsi"/>
          <w:sz w:val="24"/>
        </w:rPr>
      </w:pPr>
      <w:r w:rsidRPr="004D0C68">
        <w:rPr>
          <w:rFonts w:ascii="Book Antiqua" w:hAnsi="Book Antiqua" w:cstheme="minorHAnsi"/>
          <w:sz w:val="24"/>
        </w:rPr>
        <w:t>CONCLUSION</w:t>
      </w:r>
    </w:p>
    <w:p w14:paraId="24170788" w14:textId="540CD7AD" w:rsidR="00EA7D33" w:rsidRPr="004D0C68" w:rsidRDefault="00EA7D33" w:rsidP="00E90BAF">
      <w:pPr>
        <w:snapToGrid w:val="0"/>
        <w:spacing w:line="360" w:lineRule="auto"/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</w:pP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We re</w:t>
      </w:r>
      <w:r w:rsidR="005C001A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port the </w:t>
      </w:r>
      <w:r w:rsidR="005E3B02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diagnosis, </w:t>
      </w:r>
      <w:r w:rsidR="005C001A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treatment </w:t>
      </w:r>
      <w:r w:rsidR="005E3B02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and etiology </w:t>
      </w:r>
      <w:r w:rsidR="005C001A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of a pregnant patient with intestinal obstruction due to reverse rotation of the midgut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. For similar cases, appropriate diagnosis and treatment </w:t>
      </w:r>
      <w:r w:rsidR="00F10807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should be carried out 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according to the condition of </w:t>
      </w:r>
      <w:r w:rsidR="005C001A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the 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fetus and</w:t>
      </w:r>
      <w:r w:rsidR="004A33F4"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 pregnant woman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.</w:t>
      </w:r>
    </w:p>
    <w:p w14:paraId="038BDC00" w14:textId="77777777" w:rsidR="00A26F71" w:rsidRDefault="00A26F71" w:rsidP="00E90BAF">
      <w:pPr>
        <w:widowControl/>
        <w:snapToGrid w:val="0"/>
        <w:spacing w:line="360" w:lineRule="auto"/>
        <w:rPr>
          <w:rFonts w:ascii="Book Antiqua" w:eastAsiaTheme="minorEastAsia" w:hAnsi="Book Antiqua" w:cs="Book Antiqua"/>
          <w:b/>
          <w:color w:val="000000"/>
          <w:kern w:val="0"/>
          <w:sz w:val="24"/>
          <w:lang w:bidi="ar"/>
        </w:rPr>
      </w:pPr>
    </w:p>
    <w:p w14:paraId="71C30C3B" w14:textId="0A874C6E" w:rsidR="00EA7D33" w:rsidRPr="004D0C68" w:rsidRDefault="00EA7D33" w:rsidP="00E90BAF">
      <w:pPr>
        <w:widowControl/>
        <w:snapToGrid w:val="0"/>
        <w:spacing w:line="360" w:lineRule="auto"/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</w:pPr>
      <w:r w:rsidRPr="004D0C68">
        <w:rPr>
          <w:rFonts w:ascii="Book Antiqua" w:eastAsia="Book Antiqua" w:hAnsi="Book Antiqua" w:cs="Book Antiqua"/>
          <w:b/>
          <w:color w:val="000000"/>
          <w:kern w:val="0"/>
          <w:sz w:val="24"/>
          <w:lang w:bidi="ar"/>
        </w:rPr>
        <w:t xml:space="preserve">Key words: </w:t>
      </w:r>
      <w:bookmarkStart w:id="6" w:name="OLE_LINK11"/>
      <w:bookmarkStart w:id="7" w:name="OLE_LINK18"/>
      <w:bookmarkStart w:id="8" w:name="OLE_LINK17"/>
      <w:bookmarkStart w:id="9" w:name="OLE_LINK20"/>
      <w:bookmarkStart w:id="10" w:name="OLE_LINK9"/>
      <w:bookmarkStart w:id="11" w:name="OLE_LINK10"/>
      <w:r w:rsidRPr="004D0C68">
        <w:rPr>
          <w:rFonts w:ascii="Book Antiqua" w:hAnsi="Book Antiqua"/>
          <w:sz w:val="24"/>
        </w:rPr>
        <w:t xml:space="preserve">Congenital intestinal </w:t>
      </w:r>
      <w:proofErr w:type="spellStart"/>
      <w:r w:rsidRPr="004D0C68">
        <w:rPr>
          <w:rFonts w:ascii="Book Antiqua" w:hAnsi="Book Antiqua"/>
          <w:sz w:val="24"/>
        </w:rPr>
        <w:t>malrotation</w:t>
      </w:r>
      <w:bookmarkEnd w:id="6"/>
      <w:proofErr w:type="spellEnd"/>
      <w:r w:rsidRPr="004D0C68">
        <w:rPr>
          <w:rFonts w:ascii="Book Antiqua" w:hAnsi="Book Antiqua"/>
          <w:sz w:val="24"/>
        </w:rPr>
        <w:t xml:space="preserve">; Volvulus; 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Reverse rotation of the midgut</w:t>
      </w:r>
      <w:r w:rsidRPr="004D0C68">
        <w:rPr>
          <w:rFonts w:ascii="Book Antiqua" w:hAnsi="Book Antiqua"/>
          <w:sz w:val="24"/>
        </w:rPr>
        <w:t xml:space="preserve">; </w:t>
      </w:r>
      <w:r w:rsidRPr="004D0C68">
        <w:rPr>
          <w:rFonts w:ascii="Book Antiqua" w:hAnsi="Book Antiqua"/>
          <w:color w:val="231F20"/>
          <w:kern w:val="0"/>
          <w:sz w:val="24"/>
        </w:rPr>
        <w:t>Intestinal obstruction;</w:t>
      </w:r>
      <w:r w:rsidRPr="004D0C68">
        <w:rPr>
          <w:rFonts w:ascii="Book Antiqua" w:hAnsi="Book Antiqua"/>
          <w:sz w:val="24"/>
        </w:rPr>
        <w:t xml:space="preserve"> Pregnancy; </w:t>
      </w:r>
      <w:bookmarkEnd w:id="7"/>
      <w:bookmarkEnd w:id="8"/>
      <w:bookmarkEnd w:id="9"/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Case report</w:t>
      </w:r>
    </w:p>
    <w:bookmarkEnd w:id="10"/>
    <w:bookmarkEnd w:id="11"/>
    <w:p w14:paraId="62B932BC" w14:textId="77777777" w:rsidR="00EA7D33" w:rsidRPr="004D0C68" w:rsidRDefault="00EA7D33" w:rsidP="00E90BAF">
      <w:pPr>
        <w:widowControl/>
        <w:snapToGrid w:val="0"/>
        <w:spacing w:line="360" w:lineRule="auto"/>
        <w:rPr>
          <w:rFonts w:ascii="Book Antiqua" w:eastAsia="Book Antiqua" w:hAnsi="Book Antiqua" w:cs="Book Antiqua"/>
          <w:b/>
          <w:kern w:val="0"/>
          <w:sz w:val="24"/>
          <w:lang w:bidi="ar"/>
        </w:rPr>
      </w:pPr>
    </w:p>
    <w:p w14:paraId="1EB0580A" w14:textId="21237A1A" w:rsidR="00EA7D33" w:rsidRPr="004D0C68" w:rsidRDefault="00EA7D33" w:rsidP="00E90BAF">
      <w:pPr>
        <w:widowControl/>
        <w:snapToGrid w:val="0"/>
        <w:spacing w:line="360" w:lineRule="auto"/>
        <w:rPr>
          <w:rFonts w:ascii="Book Antiqua" w:eastAsia="Book Antiqua" w:hAnsi="Book Antiqua" w:cs="Book Antiqua"/>
          <w:bCs/>
          <w:color w:val="000000"/>
          <w:kern w:val="0"/>
          <w:sz w:val="24"/>
          <w:lang w:bidi="ar"/>
        </w:rPr>
      </w:pPr>
      <w:bookmarkStart w:id="12" w:name="OLE_LINK14"/>
      <w:bookmarkStart w:id="13" w:name="OLE_LINK15"/>
      <w:r w:rsidRPr="004D0C68">
        <w:rPr>
          <w:rFonts w:ascii="Book Antiqua" w:eastAsia="Book Antiqua" w:hAnsi="Book Antiqua" w:cs="Book Antiqua"/>
          <w:bCs/>
          <w:kern w:val="0"/>
          <w:sz w:val="24"/>
          <w:lang w:bidi="ar"/>
        </w:rPr>
        <w:t>Zhao</w:t>
      </w:r>
      <w:r w:rsidR="009B47F2" w:rsidRPr="004D0C68">
        <w:rPr>
          <w:rFonts w:ascii="Book Antiqua" w:eastAsia="Book Antiqua" w:hAnsi="Book Antiqua" w:cs="Book Antiqua"/>
          <w:bCs/>
          <w:kern w:val="0"/>
          <w:sz w:val="24"/>
          <w:lang w:bidi="ar"/>
        </w:rPr>
        <w:t xml:space="preserve"> XY</w:t>
      </w:r>
      <w:r w:rsidRPr="004D0C68">
        <w:rPr>
          <w:rFonts w:ascii="Book Antiqua" w:hAnsi="Book Antiqua" w:cs="Book Antiqua"/>
          <w:bCs/>
          <w:kern w:val="0"/>
          <w:sz w:val="24"/>
          <w:lang w:bidi="ar"/>
        </w:rPr>
        <w:t>, Wang</w:t>
      </w:r>
      <w:r w:rsidR="009B47F2" w:rsidRPr="004D0C68">
        <w:rPr>
          <w:rFonts w:ascii="Book Antiqua" w:hAnsi="Book Antiqua" w:cs="Book Antiqua"/>
          <w:bCs/>
          <w:kern w:val="0"/>
          <w:sz w:val="24"/>
          <w:lang w:bidi="ar"/>
        </w:rPr>
        <w:t xml:space="preserve"> X</w:t>
      </w:r>
      <w:r w:rsidRPr="004D0C68">
        <w:rPr>
          <w:rFonts w:ascii="Book Antiqua" w:hAnsi="Book Antiqua" w:cs="Book Antiqua"/>
          <w:bCs/>
          <w:kern w:val="0"/>
          <w:sz w:val="24"/>
          <w:lang w:bidi="ar"/>
        </w:rPr>
        <w:t>, Li</w:t>
      </w:r>
      <w:r w:rsidR="009B47F2" w:rsidRPr="004D0C68">
        <w:rPr>
          <w:rFonts w:ascii="Book Antiqua" w:hAnsi="Book Antiqua" w:cs="Book Antiqua"/>
          <w:bCs/>
          <w:kern w:val="0"/>
          <w:sz w:val="24"/>
          <w:lang w:bidi="ar"/>
        </w:rPr>
        <w:t xml:space="preserve"> CQ</w:t>
      </w:r>
      <w:r w:rsidRPr="004D0C68">
        <w:rPr>
          <w:rFonts w:ascii="Book Antiqua" w:hAnsi="Book Antiqua" w:cs="Book Antiqua"/>
          <w:bCs/>
          <w:kern w:val="0"/>
          <w:sz w:val="24"/>
          <w:lang w:bidi="ar"/>
        </w:rPr>
        <w:t>, Zhang</w:t>
      </w:r>
      <w:r w:rsidR="009B47F2" w:rsidRPr="004D0C68">
        <w:rPr>
          <w:rFonts w:ascii="Book Antiqua" w:hAnsi="Book Antiqua" w:cs="Book Antiqua"/>
          <w:bCs/>
          <w:kern w:val="0"/>
          <w:sz w:val="24"/>
          <w:lang w:bidi="ar"/>
        </w:rPr>
        <w:t xml:space="preserve"> Q</w:t>
      </w:r>
      <w:r w:rsidRPr="004D0C68">
        <w:rPr>
          <w:rFonts w:ascii="Book Antiqua" w:hAnsi="Book Antiqua" w:cs="Book Antiqua"/>
          <w:bCs/>
          <w:kern w:val="0"/>
          <w:sz w:val="24"/>
          <w:lang w:bidi="ar"/>
        </w:rPr>
        <w:t>, He</w:t>
      </w:r>
      <w:r w:rsidR="009B47F2" w:rsidRPr="004D0C68">
        <w:rPr>
          <w:rFonts w:ascii="Book Antiqua" w:hAnsi="Book Antiqua" w:cs="Book Antiqua"/>
          <w:bCs/>
          <w:kern w:val="0"/>
          <w:sz w:val="24"/>
          <w:lang w:bidi="ar"/>
        </w:rPr>
        <w:t xml:space="preserve"> AQ</w:t>
      </w:r>
      <w:r w:rsidRPr="004D0C68">
        <w:rPr>
          <w:rFonts w:ascii="Book Antiqua" w:hAnsi="Book Antiqua" w:cs="Book Antiqua"/>
          <w:bCs/>
          <w:kern w:val="0"/>
          <w:sz w:val="24"/>
          <w:lang w:bidi="ar"/>
        </w:rPr>
        <w:t>, Liu</w:t>
      </w:r>
      <w:r w:rsidR="009B47F2" w:rsidRPr="004D0C68">
        <w:rPr>
          <w:rFonts w:ascii="Book Antiqua" w:hAnsi="Book Antiqua" w:cs="Book Antiqua"/>
          <w:bCs/>
          <w:kern w:val="0"/>
          <w:sz w:val="24"/>
          <w:lang w:bidi="ar"/>
        </w:rPr>
        <w:t xml:space="preserve"> G</w:t>
      </w:r>
      <w:r w:rsidRPr="004D0C68">
        <w:rPr>
          <w:rFonts w:ascii="Book Antiqua" w:hAnsi="Book Antiqua" w:cs="Book Antiqua"/>
          <w:bCs/>
          <w:color w:val="000000"/>
          <w:kern w:val="0"/>
          <w:sz w:val="24"/>
          <w:lang w:bidi="ar"/>
        </w:rPr>
        <w:t xml:space="preserve">. </w:t>
      </w:r>
      <w:r w:rsidR="006017DB" w:rsidRPr="004D0C68">
        <w:rPr>
          <w:rFonts w:ascii="Book Antiqua" w:eastAsia="Book Antiqua" w:hAnsi="Book Antiqua" w:cs="Book Antiqua"/>
          <w:bCs/>
          <w:color w:val="000000"/>
          <w:kern w:val="0"/>
          <w:sz w:val="24"/>
          <w:lang w:bidi="ar"/>
        </w:rPr>
        <w:t>Intestinal obstruction in pregnancy with reverse rotation of the midgut: A case report</w:t>
      </w:r>
      <w:r w:rsidR="009B47F2" w:rsidRPr="004D0C68">
        <w:rPr>
          <w:rFonts w:ascii="Book Antiqua" w:eastAsia="Book Antiqua" w:hAnsi="Book Antiqua" w:cs="Book Antiqua"/>
          <w:bCs/>
          <w:color w:val="000000"/>
          <w:kern w:val="0"/>
          <w:sz w:val="24"/>
          <w:lang w:bidi="ar"/>
        </w:rPr>
        <w:t>.</w:t>
      </w:r>
      <w:r w:rsidR="009B47F2" w:rsidRPr="004D0C68">
        <w:t xml:space="preserve"> </w:t>
      </w:r>
      <w:r w:rsidR="009B47F2" w:rsidRPr="004D0C68">
        <w:rPr>
          <w:rFonts w:ascii="Book Antiqua" w:eastAsia="Book Antiqua" w:hAnsi="Book Antiqua" w:cs="Book Antiqua"/>
          <w:bCs/>
          <w:i/>
          <w:iCs/>
          <w:color w:val="000000"/>
          <w:kern w:val="0"/>
          <w:sz w:val="24"/>
          <w:lang w:bidi="ar"/>
        </w:rPr>
        <w:t xml:space="preserve">World J </w:t>
      </w:r>
      <w:proofErr w:type="spellStart"/>
      <w:r w:rsidR="009B47F2" w:rsidRPr="004D0C68">
        <w:rPr>
          <w:rFonts w:ascii="Book Antiqua" w:eastAsia="Book Antiqua" w:hAnsi="Book Antiqua" w:cs="Book Antiqua"/>
          <w:bCs/>
          <w:i/>
          <w:iCs/>
          <w:color w:val="000000"/>
          <w:kern w:val="0"/>
          <w:sz w:val="24"/>
          <w:lang w:bidi="ar"/>
        </w:rPr>
        <w:t>Clin</w:t>
      </w:r>
      <w:proofErr w:type="spellEnd"/>
      <w:r w:rsidR="009B47F2" w:rsidRPr="004D0C68">
        <w:rPr>
          <w:rFonts w:ascii="Book Antiqua" w:eastAsia="Book Antiqua" w:hAnsi="Book Antiqua" w:cs="Book Antiqua"/>
          <w:bCs/>
          <w:i/>
          <w:iCs/>
          <w:color w:val="000000"/>
          <w:kern w:val="0"/>
          <w:sz w:val="24"/>
          <w:lang w:bidi="ar"/>
        </w:rPr>
        <w:t xml:space="preserve"> Cases</w:t>
      </w:r>
      <w:r w:rsidR="009B47F2" w:rsidRPr="004D0C68">
        <w:rPr>
          <w:rFonts w:ascii="Book Antiqua" w:eastAsia="Book Antiqua" w:hAnsi="Book Antiqua" w:cs="Book Antiqua"/>
          <w:bCs/>
          <w:color w:val="000000"/>
          <w:kern w:val="0"/>
          <w:sz w:val="24"/>
          <w:lang w:bidi="ar"/>
        </w:rPr>
        <w:t xml:space="preserve"> 2020; </w:t>
      </w:r>
      <w:proofErr w:type="gramStart"/>
      <w:r w:rsidR="009B47F2" w:rsidRPr="004D0C68">
        <w:rPr>
          <w:rFonts w:ascii="Book Antiqua" w:eastAsia="Book Antiqua" w:hAnsi="Book Antiqua" w:cs="Book Antiqua"/>
          <w:bCs/>
          <w:color w:val="000000"/>
          <w:kern w:val="0"/>
          <w:sz w:val="24"/>
          <w:lang w:bidi="ar"/>
        </w:rPr>
        <w:t>In</w:t>
      </w:r>
      <w:proofErr w:type="gramEnd"/>
      <w:r w:rsidR="009B47F2" w:rsidRPr="004D0C68">
        <w:rPr>
          <w:rFonts w:ascii="Book Antiqua" w:eastAsia="Book Antiqua" w:hAnsi="Book Antiqua" w:cs="Book Antiqua"/>
          <w:bCs/>
          <w:color w:val="000000"/>
          <w:kern w:val="0"/>
          <w:sz w:val="24"/>
          <w:lang w:bidi="ar"/>
        </w:rPr>
        <w:t xml:space="preserve"> press</w:t>
      </w:r>
    </w:p>
    <w:bookmarkEnd w:id="12"/>
    <w:bookmarkEnd w:id="13"/>
    <w:p w14:paraId="44B487D2" w14:textId="77777777" w:rsidR="009B47F2" w:rsidRPr="004D0C68" w:rsidRDefault="009B47F2" w:rsidP="00E90BAF">
      <w:pPr>
        <w:widowControl/>
        <w:snapToGrid w:val="0"/>
        <w:spacing w:line="360" w:lineRule="auto"/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</w:pPr>
    </w:p>
    <w:p w14:paraId="72EA3C5B" w14:textId="0AE54DC7" w:rsidR="00FD2E97" w:rsidRPr="004D0C68" w:rsidRDefault="00EA7D33" w:rsidP="00E90BAF">
      <w:pPr>
        <w:widowControl/>
        <w:snapToGrid w:val="0"/>
        <w:spacing w:line="360" w:lineRule="auto"/>
        <w:rPr>
          <w:rFonts w:ascii="Book Antiqua" w:eastAsiaTheme="minorEastAsia" w:hAnsi="Book Antiqua" w:cs="Book Antiqua"/>
          <w:b/>
          <w:color w:val="000000"/>
          <w:kern w:val="0"/>
          <w:sz w:val="24"/>
          <w:lang w:bidi="ar"/>
        </w:rPr>
      </w:pPr>
      <w:r w:rsidRPr="004D0C68">
        <w:rPr>
          <w:rFonts w:ascii="Book Antiqua" w:eastAsia="Book Antiqua" w:hAnsi="Book Antiqua" w:cs="Book Antiqua"/>
          <w:b/>
          <w:color w:val="000000"/>
          <w:kern w:val="0"/>
          <w:sz w:val="24"/>
          <w:lang w:bidi="ar"/>
        </w:rPr>
        <w:t xml:space="preserve">Core tip: </w:t>
      </w:r>
      <w:bookmarkStart w:id="14" w:name="OLE_LINK12"/>
      <w:bookmarkStart w:id="15" w:name="OLE_LINK13"/>
      <w:r w:rsidRPr="004D0C68">
        <w:rPr>
          <w:rFonts w:ascii="Book Antiqua" w:hAnsi="Book Antiqua" w:cs="Book Antiqua"/>
          <w:sz w:val="24"/>
        </w:rPr>
        <w:t xml:space="preserve">Reverse rotation of the midgut is the rarest </w:t>
      </w:r>
      <w:r w:rsidR="00147207" w:rsidRPr="004D0C68">
        <w:rPr>
          <w:rFonts w:ascii="Book Antiqua" w:hAnsi="Book Antiqua" w:cs="Book Antiqua"/>
          <w:sz w:val="24"/>
        </w:rPr>
        <w:t>type</w:t>
      </w:r>
      <w:r w:rsidRPr="004D0C68">
        <w:rPr>
          <w:rFonts w:ascii="Book Antiqua" w:hAnsi="Book Antiqua" w:cs="Book Antiqua"/>
          <w:sz w:val="24"/>
        </w:rPr>
        <w:t xml:space="preserve"> of intestinal </w:t>
      </w:r>
      <w:proofErr w:type="spellStart"/>
      <w:r w:rsidRPr="004D0C68">
        <w:rPr>
          <w:rFonts w:ascii="Book Antiqua" w:hAnsi="Book Antiqua" w:cs="Book Antiqua"/>
          <w:sz w:val="24"/>
        </w:rPr>
        <w:t>malrotation</w:t>
      </w:r>
      <w:proofErr w:type="spellEnd"/>
      <w:r w:rsidRPr="004D0C68">
        <w:rPr>
          <w:rFonts w:ascii="Book Antiqua" w:hAnsi="Book Antiqua" w:cs="Book Antiqua"/>
          <w:sz w:val="24"/>
        </w:rPr>
        <w:t>, accounting for a</w:t>
      </w:r>
      <w:r w:rsidR="00F10807">
        <w:rPr>
          <w:rFonts w:ascii="Book Antiqua" w:hAnsi="Book Antiqua" w:cs="Book Antiqua"/>
          <w:sz w:val="24"/>
        </w:rPr>
        <w:t>pproximately</w:t>
      </w:r>
      <w:r w:rsidRPr="004D0C68">
        <w:rPr>
          <w:rFonts w:ascii="Book Antiqua" w:hAnsi="Book Antiqua" w:cs="Book Antiqua"/>
          <w:sz w:val="24"/>
        </w:rPr>
        <w:t xml:space="preserve"> 2</w:t>
      </w:r>
      <w:r w:rsidR="009B47F2" w:rsidRPr="004D0C68">
        <w:rPr>
          <w:rFonts w:ascii="Book Antiqua" w:hAnsi="Book Antiqua" w:cs="Book Antiqua"/>
          <w:sz w:val="24"/>
        </w:rPr>
        <w:t>%</w:t>
      </w:r>
      <w:r w:rsidRPr="004D0C68">
        <w:rPr>
          <w:rFonts w:ascii="Book Antiqua" w:hAnsi="Book Antiqua" w:cs="Book Antiqua"/>
          <w:sz w:val="24"/>
        </w:rPr>
        <w:t xml:space="preserve">-4%. 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The most common feature is that the transverse colon l</w:t>
      </w:r>
      <w:r w:rsidR="00F10807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ies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 behind the superior mesenteric artery and the duodenum is located in front of the </w:t>
      </w:r>
      <w:r w:rsidR="009B47F2"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superior mesenteric artery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. </w:t>
      </w:r>
      <w:r w:rsidRPr="004D0C68">
        <w:rPr>
          <w:rFonts w:ascii="Book Antiqua" w:hAnsi="Book Antiqua"/>
          <w:sz w:val="24"/>
        </w:rPr>
        <w:t xml:space="preserve">In this </w:t>
      </w:r>
      <w:r w:rsidR="00F10807">
        <w:rPr>
          <w:rFonts w:ascii="Book Antiqua" w:hAnsi="Book Antiqua"/>
          <w:sz w:val="24"/>
        </w:rPr>
        <w:t>study</w:t>
      </w:r>
      <w:r w:rsidRPr="004D0C68">
        <w:rPr>
          <w:rFonts w:ascii="Book Antiqua" w:hAnsi="Book Antiqua"/>
          <w:sz w:val="24"/>
        </w:rPr>
        <w:t>, we report the case of intestinal obstruction associated with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 reverse rotation</w:t>
      </w:r>
      <w:r w:rsidRPr="004D0C68">
        <w:rPr>
          <w:rFonts w:ascii="Book Antiqua" w:hAnsi="Book Antiqua"/>
          <w:sz w:val="24"/>
        </w:rPr>
        <w:t xml:space="preserve"> </w:t>
      </w:r>
      <w:r w:rsidR="00F10807">
        <w:rPr>
          <w:rFonts w:ascii="Book Antiqua" w:hAnsi="Book Antiqua"/>
          <w:sz w:val="24"/>
        </w:rPr>
        <w:t xml:space="preserve">of the midgut </w:t>
      </w:r>
      <w:r w:rsidRPr="004D0C68">
        <w:rPr>
          <w:rFonts w:ascii="Book Antiqua" w:hAnsi="Book Antiqua"/>
          <w:sz w:val="24"/>
        </w:rPr>
        <w:t xml:space="preserve">in 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pregnancy. Due to </w:t>
      </w:r>
      <w:r w:rsidRPr="004D0C68">
        <w:rPr>
          <w:rFonts w:ascii="Book Antiqua" w:hAnsi="Book Antiqua" w:cs="Book Antiqua"/>
          <w:sz w:val="24"/>
        </w:rPr>
        <w:t>reverse rotation, the patient ha</w:t>
      </w:r>
      <w:r w:rsidR="00047935" w:rsidRPr="004D0C68">
        <w:rPr>
          <w:rFonts w:ascii="Book Antiqua" w:hAnsi="Book Antiqua" w:cs="Book Antiqua"/>
          <w:sz w:val="24"/>
        </w:rPr>
        <w:t>d</w:t>
      </w:r>
      <w:r w:rsidRPr="004D0C68">
        <w:rPr>
          <w:rFonts w:ascii="Book Antiqua" w:hAnsi="Book Antiqua" w:cs="Book Antiqua"/>
          <w:sz w:val="24"/>
        </w:rPr>
        <w:t xml:space="preserve"> insufficient</w:t>
      </w:r>
      <w:r w:rsidRPr="004D0C68">
        <w:rPr>
          <w:rFonts w:ascii="Book Antiqua" w:hAnsi="Book Antiqua"/>
          <w:sz w:val="24"/>
        </w:rPr>
        <w:t xml:space="preserve"> </w:t>
      </w:r>
      <w:r w:rsidRPr="004D0C68">
        <w:rPr>
          <w:rFonts w:ascii="Book Antiqua" w:hAnsi="Book Antiqua" w:cs="Book Antiqua"/>
          <w:sz w:val="24"/>
        </w:rPr>
        <w:t xml:space="preserve">attachment of </w:t>
      </w:r>
      <w:r w:rsidR="00F10807">
        <w:rPr>
          <w:rFonts w:ascii="Book Antiqua" w:hAnsi="Book Antiqua" w:cs="Book Antiqua"/>
          <w:sz w:val="24"/>
        </w:rPr>
        <w:t xml:space="preserve">the </w:t>
      </w:r>
      <w:r w:rsidRPr="004D0C68">
        <w:rPr>
          <w:rFonts w:ascii="Book Antiqua" w:hAnsi="Book Antiqua" w:cs="Book Antiqua"/>
          <w:sz w:val="24"/>
        </w:rPr>
        <w:t>ascending colon and small bowel mesentery. As the uterus enlarg</w:t>
      </w:r>
      <w:r w:rsidR="005244B4" w:rsidRPr="004D0C68">
        <w:rPr>
          <w:rFonts w:ascii="Book Antiqua" w:hAnsi="Book Antiqua" w:cs="Book Antiqua"/>
          <w:sz w:val="24"/>
        </w:rPr>
        <w:t>ed</w:t>
      </w:r>
      <w:r w:rsidRPr="004D0C68">
        <w:rPr>
          <w:rFonts w:ascii="Book Antiqua" w:hAnsi="Book Antiqua" w:cs="Book Antiqua"/>
          <w:sz w:val="24"/>
        </w:rPr>
        <w:t>, the intestinal canal shift</w:t>
      </w:r>
      <w:r w:rsidR="00047935" w:rsidRPr="004D0C68">
        <w:rPr>
          <w:rFonts w:ascii="Book Antiqua" w:hAnsi="Book Antiqua" w:cs="Book Antiqua"/>
          <w:sz w:val="24"/>
        </w:rPr>
        <w:t>ed</w:t>
      </w:r>
      <w:r w:rsidRPr="004D0C68">
        <w:rPr>
          <w:rFonts w:ascii="Book Antiqua" w:hAnsi="Book Antiqua" w:cs="Book Antiqua"/>
          <w:sz w:val="24"/>
        </w:rPr>
        <w:t xml:space="preserve">, causing intestinal volvulus and obstruction. To our knowledge, this is the first </w:t>
      </w:r>
      <w:r w:rsidR="00F10807">
        <w:rPr>
          <w:rFonts w:ascii="Book Antiqua" w:hAnsi="Book Antiqua" w:cs="Book Antiqua"/>
          <w:sz w:val="24"/>
        </w:rPr>
        <w:t>report of a</w:t>
      </w:r>
      <w:r w:rsidRPr="004D0C68">
        <w:rPr>
          <w:rFonts w:ascii="Book Antiqua" w:hAnsi="Book Antiqua" w:cs="Book Antiqua"/>
          <w:sz w:val="24"/>
        </w:rPr>
        <w:t xml:space="preserve"> pregnan</w:t>
      </w:r>
      <w:r w:rsidR="00F10807">
        <w:rPr>
          <w:rFonts w:ascii="Book Antiqua" w:hAnsi="Book Antiqua" w:cs="Book Antiqua"/>
          <w:sz w:val="24"/>
        </w:rPr>
        <w:t>t patient</w:t>
      </w:r>
      <w:r w:rsidRPr="004D0C68">
        <w:rPr>
          <w:rFonts w:ascii="Book Antiqua" w:hAnsi="Book Antiqua" w:cs="Book Antiqua"/>
          <w:sz w:val="24"/>
        </w:rPr>
        <w:t xml:space="preserve"> with reverse rotation of the midgut.</w:t>
      </w:r>
    </w:p>
    <w:bookmarkEnd w:id="14"/>
    <w:bookmarkEnd w:id="15"/>
    <w:p w14:paraId="79D61CBF" w14:textId="77777777" w:rsidR="00FD2E97" w:rsidRPr="004D0C68" w:rsidRDefault="00FD2E97" w:rsidP="00E90BAF">
      <w:pPr>
        <w:widowControl/>
        <w:snapToGrid w:val="0"/>
        <w:spacing w:line="360" w:lineRule="auto"/>
        <w:rPr>
          <w:rFonts w:ascii="Book Antiqua" w:eastAsia="Book Antiqua" w:hAnsi="Book Antiqua" w:cs="Book Antiqua"/>
          <w:b/>
          <w:color w:val="000000"/>
          <w:kern w:val="0"/>
          <w:sz w:val="24"/>
          <w:lang w:bidi="ar"/>
        </w:rPr>
      </w:pPr>
      <w:r w:rsidRPr="004D0C68">
        <w:rPr>
          <w:rFonts w:ascii="Book Antiqua" w:eastAsia="Book Antiqua" w:hAnsi="Book Antiqua" w:cs="Book Antiqua"/>
          <w:b/>
          <w:color w:val="000000"/>
          <w:kern w:val="0"/>
          <w:sz w:val="24"/>
          <w:lang w:bidi="ar"/>
        </w:rPr>
        <w:br w:type="page"/>
      </w:r>
    </w:p>
    <w:p w14:paraId="400405CD" w14:textId="77777777" w:rsidR="00A26F71" w:rsidRPr="00DC23E7" w:rsidRDefault="00A26F71" w:rsidP="00E90BAF">
      <w:pPr>
        <w:adjustRightInd w:val="0"/>
        <w:snapToGrid w:val="0"/>
        <w:spacing w:line="360" w:lineRule="auto"/>
        <w:rPr>
          <w:rFonts w:ascii="Book Antiqua" w:hAnsi="Book Antiqua" w:cstheme="minorHAnsi"/>
          <w:b/>
          <w:sz w:val="24"/>
          <w:u w:val="single"/>
        </w:rPr>
      </w:pPr>
      <w:r w:rsidRPr="00DC23E7">
        <w:rPr>
          <w:rFonts w:ascii="Book Antiqua" w:hAnsi="Book Antiqua" w:cstheme="minorHAnsi"/>
          <w:b/>
          <w:sz w:val="24"/>
          <w:u w:val="single"/>
        </w:rPr>
        <w:lastRenderedPageBreak/>
        <w:t>INTRODUCTION</w:t>
      </w:r>
    </w:p>
    <w:p w14:paraId="0B982471" w14:textId="600B368C" w:rsidR="00EA7D33" w:rsidRPr="004D0C68" w:rsidRDefault="00EA7D33" w:rsidP="00E90BAF">
      <w:pPr>
        <w:widowControl/>
        <w:snapToGrid w:val="0"/>
        <w:spacing w:line="360" w:lineRule="auto"/>
        <w:rPr>
          <w:rFonts w:ascii="Book Antiqua" w:eastAsia="MS Gothic" w:hAnsi="Book Antiqua" w:cs="Book Antiqua"/>
          <w:color w:val="000000"/>
          <w:kern w:val="0"/>
          <w:sz w:val="24"/>
          <w:lang w:bidi="ar"/>
        </w:rPr>
      </w:pP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Pregnancy complicated </w:t>
      </w:r>
      <w:r w:rsidR="00ED2932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by 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intestinal obstruction is very rare, </w:t>
      </w:r>
      <w:r w:rsidR="00ED2932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with an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 incidence </w:t>
      </w:r>
      <w:r w:rsidR="00ED2932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of 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between a</w:t>
      </w:r>
      <w:r w:rsidR="00ED2932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pproximately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 1/5000 and 1/66000</w:t>
      </w:r>
      <w:r w:rsidRPr="004D0C68">
        <w:rPr>
          <w:rFonts w:ascii="Book Antiqua" w:eastAsia="Book Antiqua" w:hAnsi="Book Antiqua" w:cs="Book Antiqua"/>
          <w:noProof/>
          <w:color w:val="000000"/>
          <w:kern w:val="0"/>
          <w:sz w:val="24"/>
          <w:vertAlign w:val="superscript"/>
          <w:lang w:bidi="ar"/>
        </w:rPr>
        <w:t>[1]</w:t>
      </w:r>
      <w:r w:rsidRPr="004D0C68">
        <w:rPr>
          <w:rFonts w:ascii="Book Antiqua" w:hAnsi="Book Antiqua" w:cs="宋体"/>
          <w:color w:val="000000"/>
          <w:kern w:val="0"/>
          <w:sz w:val="24"/>
          <w:lang w:bidi="ar"/>
        </w:rPr>
        <w:t>.</w:t>
      </w:r>
      <w:r w:rsidRPr="004D0C68">
        <w:rPr>
          <w:rFonts w:ascii="Book Antiqua" w:hAnsi="Book Antiqua"/>
          <w:sz w:val="24"/>
        </w:rPr>
        <w:t xml:space="preserve"> </w:t>
      </w:r>
      <w:r w:rsidR="006F23A6"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Intestinal v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olvulus is responsible for 25% of acute bowel obstructions in pregnant women. More importantly, </w:t>
      </w:r>
      <w:r w:rsidR="00ED2932"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intestinal obstruction complicating pregnancy </w:t>
      </w:r>
      <w:r w:rsidR="00ED2932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results in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 maternal mortality of 6% and fetal mortality of 26</w:t>
      </w:r>
      <w:proofErr w:type="gramStart"/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%</w:t>
      </w:r>
      <w:r w:rsidRPr="004D0C68">
        <w:rPr>
          <w:rFonts w:ascii="Book Antiqua" w:eastAsia="Book Antiqua" w:hAnsi="Book Antiqua" w:cs="Book Antiqua"/>
          <w:noProof/>
          <w:color w:val="000000"/>
          <w:kern w:val="0"/>
          <w:sz w:val="24"/>
          <w:vertAlign w:val="superscript"/>
          <w:lang w:bidi="ar"/>
        </w:rPr>
        <w:t>[</w:t>
      </w:r>
      <w:proofErr w:type="gramEnd"/>
      <w:r w:rsidRPr="004D0C68">
        <w:rPr>
          <w:rFonts w:ascii="Book Antiqua" w:eastAsia="Book Antiqua" w:hAnsi="Book Antiqua" w:cs="Book Antiqua"/>
          <w:noProof/>
          <w:color w:val="000000"/>
          <w:kern w:val="0"/>
          <w:sz w:val="24"/>
          <w:vertAlign w:val="superscript"/>
          <w:lang w:bidi="ar"/>
        </w:rPr>
        <w:t>2]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.</w:t>
      </w:r>
    </w:p>
    <w:p w14:paraId="66BABE3E" w14:textId="6B87AE17" w:rsidR="00EA7D33" w:rsidRPr="004D0C68" w:rsidRDefault="00EA7D33" w:rsidP="00E90BAF">
      <w:pPr>
        <w:widowControl/>
        <w:snapToGrid w:val="0"/>
        <w:spacing w:line="360" w:lineRule="auto"/>
        <w:ind w:firstLineChars="100" w:firstLine="240"/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</w:pP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Intestinal </w:t>
      </w:r>
      <w:proofErr w:type="spellStart"/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malrotation</w:t>
      </w:r>
      <w:proofErr w:type="spellEnd"/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 is </w:t>
      </w:r>
      <w:r w:rsidR="00ED2932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a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 congenital malformation. </w:t>
      </w:r>
      <w:proofErr w:type="spellStart"/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Malrotation</w:t>
      </w:r>
      <w:proofErr w:type="spellEnd"/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 can be traced to a congenital anomaly of intestinal rotation in the early stages of embryonic development, with a failure of mesentery </w:t>
      </w:r>
      <w:r w:rsidR="00ED2932"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attachment 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to </w:t>
      </w:r>
      <w:r w:rsidR="00ED2932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the 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retroperitoneal </w:t>
      </w:r>
      <w:proofErr w:type="gramStart"/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wall</w:t>
      </w:r>
      <w:r w:rsidRPr="004D0C68">
        <w:rPr>
          <w:rFonts w:ascii="Book Antiqua" w:eastAsia="Book Antiqua" w:hAnsi="Book Antiqua" w:cs="Book Antiqua"/>
          <w:noProof/>
          <w:color w:val="000000"/>
          <w:kern w:val="0"/>
          <w:sz w:val="24"/>
          <w:vertAlign w:val="superscript"/>
          <w:lang w:bidi="ar"/>
        </w:rPr>
        <w:t>[</w:t>
      </w:r>
      <w:proofErr w:type="gramEnd"/>
      <w:r w:rsidRPr="004D0C68">
        <w:rPr>
          <w:rFonts w:ascii="Book Antiqua" w:eastAsia="Book Antiqua" w:hAnsi="Book Antiqua" w:cs="Book Antiqua"/>
          <w:noProof/>
          <w:color w:val="000000"/>
          <w:kern w:val="0"/>
          <w:sz w:val="24"/>
          <w:vertAlign w:val="superscript"/>
          <w:lang w:bidi="ar"/>
        </w:rPr>
        <w:t>3]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.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vertAlign w:val="superscript"/>
          <w:lang w:bidi="ar"/>
        </w:rPr>
        <w:t xml:space="preserve"> 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Most patients are diagnosed in the first year of life, </w:t>
      </w:r>
      <w:r w:rsidR="005E3B02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it </w:t>
      </w:r>
      <w:r w:rsidR="00ED2932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is 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rarely observed in </w:t>
      </w:r>
      <w:proofErr w:type="gramStart"/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adult</w:t>
      </w:r>
      <w:r w:rsidR="00ED2932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s</w:t>
      </w:r>
      <w:r w:rsidR="0052129B">
        <w:rPr>
          <w:rFonts w:ascii="Book Antiqua" w:eastAsia="Book Antiqua" w:hAnsi="Book Antiqua" w:cs="Book Antiqua"/>
          <w:noProof/>
          <w:color w:val="000000"/>
          <w:kern w:val="0"/>
          <w:sz w:val="24"/>
          <w:vertAlign w:val="superscript"/>
          <w:lang w:bidi="ar"/>
        </w:rPr>
        <w:t>[</w:t>
      </w:r>
      <w:proofErr w:type="gramEnd"/>
      <w:r w:rsidR="0052129B">
        <w:rPr>
          <w:rFonts w:ascii="Book Antiqua" w:eastAsia="Book Antiqua" w:hAnsi="Book Antiqua" w:cs="Book Antiqua"/>
          <w:noProof/>
          <w:color w:val="000000"/>
          <w:kern w:val="0"/>
          <w:sz w:val="24"/>
          <w:vertAlign w:val="superscript"/>
          <w:lang w:bidi="ar"/>
        </w:rPr>
        <w:t>4,</w:t>
      </w:r>
      <w:r w:rsidRPr="004D0C68">
        <w:rPr>
          <w:rFonts w:ascii="Book Antiqua" w:eastAsia="Book Antiqua" w:hAnsi="Book Antiqua" w:cs="Book Antiqua"/>
          <w:noProof/>
          <w:color w:val="000000"/>
          <w:kern w:val="0"/>
          <w:sz w:val="24"/>
          <w:vertAlign w:val="superscript"/>
          <w:lang w:bidi="ar"/>
        </w:rPr>
        <w:t>5]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 and </w:t>
      </w:r>
      <w:r w:rsidR="00ED2932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is 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even rare</w:t>
      </w:r>
      <w:r w:rsidR="00ED2932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r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 during pregnancy</w:t>
      </w:r>
      <w:r w:rsidRPr="004D0C68">
        <w:rPr>
          <w:rFonts w:ascii="Book Antiqua" w:eastAsia="Book Antiqua" w:hAnsi="Book Antiqua" w:cs="Book Antiqua"/>
          <w:noProof/>
          <w:color w:val="000000"/>
          <w:kern w:val="0"/>
          <w:sz w:val="24"/>
          <w:vertAlign w:val="superscript"/>
          <w:lang w:bidi="ar"/>
        </w:rPr>
        <w:t>[6]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. Reverse rotation of the midgut is a rare type of intestinal </w:t>
      </w:r>
      <w:proofErr w:type="spellStart"/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malrotation</w:t>
      </w:r>
      <w:proofErr w:type="spellEnd"/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. The most common feature is that the transverse colon l</w:t>
      </w:r>
      <w:r w:rsidR="00ED2932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ies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 behind the superior mesenteric artery (SMA) and the duodenum is located in front of the </w:t>
      </w:r>
      <w:proofErr w:type="gramStart"/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SMA</w:t>
      </w:r>
      <w:r w:rsidRPr="004D0C68">
        <w:rPr>
          <w:rFonts w:ascii="Book Antiqua" w:eastAsia="Book Antiqua" w:hAnsi="Book Antiqua" w:cs="Book Antiqua"/>
          <w:noProof/>
          <w:color w:val="000000"/>
          <w:kern w:val="0"/>
          <w:sz w:val="24"/>
          <w:vertAlign w:val="superscript"/>
          <w:lang w:bidi="ar"/>
        </w:rPr>
        <w:t>[</w:t>
      </w:r>
      <w:proofErr w:type="gramEnd"/>
      <w:r w:rsidRPr="004D0C68">
        <w:rPr>
          <w:rFonts w:ascii="Book Antiqua" w:eastAsia="Book Antiqua" w:hAnsi="Book Antiqua" w:cs="Book Antiqua"/>
          <w:noProof/>
          <w:color w:val="000000"/>
          <w:kern w:val="0"/>
          <w:sz w:val="24"/>
          <w:vertAlign w:val="superscript"/>
          <w:lang w:bidi="ar"/>
        </w:rPr>
        <w:t>7]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. Volvulus of the right colon or entire midgut, stenosis of the transverse colon and obstruction of the </w:t>
      </w:r>
      <w:proofErr w:type="spellStart"/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duodenojejunal</w:t>
      </w:r>
      <w:proofErr w:type="spellEnd"/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 junction are common complication</w:t>
      </w:r>
      <w:r w:rsidR="00BB5322" w:rsidRPr="004D0C68">
        <w:rPr>
          <w:rFonts w:ascii="Book Antiqua" w:eastAsiaTheme="minorEastAsia" w:hAnsi="Book Antiqua" w:cs="Book Antiqua"/>
          <w:color w:val="000000"/>
          <w:kern w:val="0"/>
          <w:sz w:val="24"/>
          <w:lang w:bidi="ar"/>
        </w:rPr>
        <w:t>s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 of re</w:t>
      </w:r>
      <w:r w:rsidR="00ED2932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verse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 rotation.</w:t>
      </w:r>
    </w:p>
    <w:p w14:paraId="25213D65" w14:textId="0EC1E91E" w:rsidR="00EA7D33" w:rsidRPr="004D0C68" w:rsidRDefault="00EA7D33" w:rsidP="00E90BAF">
      <w:pPr>
        <w:widowControl/>
        <w:snapToGrid w:val="0"/>
        <w:spacing w:line="360" w:lineRule="auto"/>
        <w:ind w:firstLineChars="100" w:firstLine="240"/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</w:pP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In this report, we describe a pregnan</w:t>
      </w:r>
      <w:r w:rsidR="00ED2932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t patient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 with </w:t>
      </w:r>
      <w:proofErr w:type="spellStart"/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malrotation</w:t>
      </w:r>
      <w:proofErr w:type="spellEnd"/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 of the midgut</w:t>
      </w:r>
      <w:r w:rsidR="00ED2932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, and describe 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the diagnosis, treatment and </w:t>
      </w:r>
      <w:r w:rsidR="00147207"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pathogenesis 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of this case. To our knowledge, this is the first case of </w:t>
      </w:r>
      <w:proofErr w:type="spellStart"/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malrotation</w:t>
      </w:r>
      <w:proofErr w:type="spellEnd"/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 of the midgut</w:t>
      </w:r>
      <w:r w:rsidR="00ED2932" w:rsidRPr="00ED2932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 </w:t>
      </w:r>
      <w:r w:rsidR="00ED2932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in </w:t>
      </w:r>
      <w:r w:rsidR="00ED2932"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pregnancy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.</w:t>
      </w:r>
    </w:p>
    <w:p w14:paraId="073D229D" w14:textId="77777777" w:rsidR="00EA7D33" w:rsidRPr="004D0C68" w:rsidRDefault="00EA7D33" w:rsidP="00E90BAF">
      <w:pPr>
        <w:widowControl/>
        <w:snapToGrid w:val="0"/>
        <w:spacing w:line="360" w:lineRule="auto"/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</w:pPr>
    </w:p>
    <w:p w14:paraId="40A9AFE3" w14:textId="77777777" w:rsidR="00FD2E97" w:rsidRPr="004D0C68" w:rsidRDefault="00FD2E97" w:rsidP="00E90BAF">
      <w:pPr>
        <w:snapToGrid w:val="0"/>
        <w:spacing w:line="360" w:lineRule="auto"/>
        <w:rPr>
          <w:rFonts w:ascii="Book Antiqua" w:hAnsi="Book Antiqua" w:cstheme="minorHAnsi"/>
          <w:b/>
          <w:sz w:val="24"/>
          <w:u w:val="single"/>
        </w:rPr>
      </w:pPr>
      <w:r w:rsidRPr="004D0C68">
        <w:rPr>
          <w:rFonts w:ascii="Book Antiqua" w:hAnsi="Book Antiqua" w:cstheme="minorHAnsi"/>
          <w:b/>
          <w:sz w:val="24"/>
          <w:u w:val="single"/>
        </w:rPr>
        <w:t>CASE PRESENTATION</w:t>
      </w:r>
    </w:p>
    <w:p w14:paraId="76D3945F" w14:textId="77777777" w:rsidR="00FD2E97" w:rsidRPr="004D0C68" w:rsidRDefault="00FD2E97" w:rsidP="00E90BAF">
      <w:pPr>
        <w:snapToGrid w:val="0"/>
        <w:spacing w:line="360" w:lineRule="auto"/>
        <w:rPr>
          <w:rFonts w:ascii="Book Antiqua" w:eastAsia="Calibri" w:hAnsi="Book Antiqua" w:cstheme="minorHAnsi"/>
          <w:b/>
          <w:i/>
          <w:sz w:val="24"/>
        </w:rPr>
      </w:pPr>
      <w:r w:rsidRPr="004D0C68">
        <w:rPr>
          <w:rFonts w:ascii="Book Antiqua" w:eastAsia="Calibri" w:hAnsi="Book Antiqua" w:cstheme="minorHAnsi"/>
          <w:b/>
          <w:i/>
          <w:sz w:val="24"/>
        </w:rPr>
        <w:t>Chief complaints</w:t>
      </w:r>
    </w:p>
    <w:p w14:paraId="7B63628E" w14:textId="1F4237BC" w:rsidR="00EA7D33" w:rsidRPr="004D0C68" w:rsidRDefault="00EA7D33" w:rsidP="00E90BAF">
      <w:pPr>
        <w:widowControl/>
        <w:snapToGrid w:val="0"/>
        <w:spacing w:line="360" w:lineRule="auto"/>
        <w:rPr>
          <w:rFonts w:ascii="Book Antiqua" w:eastAsiaTheme="minorEastAsia" w:hAnsi="Book Antiqua" w:cs="Book Antiqua"/>
          <w:color w:val="000000"/>
          <w:kern w:val="0"/>
          <w:sz w:val="24"/>
          <w:lang w:bidi="ar"/>
        </w:rPr>
      </w:pPr>
      <w:r w:rsidRPr="004D0C68">
        <w:rPr>
          <w:rFonts w:ascii="Book Antiqua" w:hAnsi="Book Antiqua"/>
          <w:sz w:val="24"/>
        </w:rPr>
        <w:t>A 31-year-old woman at 36</w:t>
      </w:r>
      <w:r w:rsidRPr="004D0C68">
        <w:rPr>
          <w:rFonts w:ascii="Book Antiqua" w:hAnsi="Book Antiqua"/>
          <w:sz w:val="24"/>
          <w:vertAlign w:val="superscript"/>
        </w:rPr>
        <w:t>+2</w:t>
      </w:r>
      <w:r w:rsidRPr="004D0C68">
        <w:rPr>
          <w:rFonts w:ascii="Book Antiqua" w:hAnsi="Book Antiqua"/>
          <w:sz w:val="24"/>
        </w:rPr>
        <w:t xml:space="preserve"> </w:t>
      </w:r>
      <w:proofErr w:type="spellStart"/>
      <w:r w:rsidRPr="004D0C68">
        <w:rPr>
          <w:rFonts w:ascii="Book Antiqua" w:hAnsi="Book Antiqua"/>
          <w:sz w:val="24"/>
        </w:rPr>
        <w:t>wk</w:t>
      </w:r>
      <w:proofErr w:type="spellEnd"/>
      <w:r w:rsidRPr="004D0C68">
        <w:rPr>
          <w:rFonts w:ascii="Book Antiqua" w:hAnsi="Book Antiqua"/>
          <w:sz w:val="24"/>
        </w:rPr>
        <w:t xml:space="preserve"> gestation presented to the emergency department with </w:t>
      </w:r>
      <w:bookmarkStart w:id="16" w:name="OLE_LINK4"/>
      <w:bookmarkStart w:id="17" w:name="OLE_LINK3"/>
      <w:r w:rsidRPr="004D0C68">
        <w:rPr>
          <w:rFonts w:ascii="Book Antiqua" w:hAnsi="Book Antiqua"/>
          <w:sz w:val="24"/>
        </w:rPr>
        <w:t xml:space="preserve">progressive </w:t>
      </w:r>
      <w:bookmarkEnd w:id="16"/>
      <w:bookmarkEnd w:id="17"/>
      <w:r w:rsidRPr="004D0C68">
        <w:rPr>
          <w:rFonts w:ascii="Book Antiqua" w:hAnsi="Book Antiqua"/>
          <w:sz w:val="24"/>
        </w:rPr>
        <w:t>abdominal cramping, nausea and bilious vomiting.</w:t>
      </w:r>
    </w:p>
    <w:p w14:paraId="2EC8EC81" w14:textId="77777777" w:rsidR="00EA7D33" w:rsidRPr="004D0C68" w:rsidRDefault="00EA7D33" w:rsidP="00E90BAF">
      <w:pPr>
        <w:widowControl/>
        <w:snapToGrid w:val="0"/>
        <w:spacing w:line="360" w:lineRule="auto"/>
        <w:rPr>
          <w:rFonts w:ascii="Book Antiqua" w:eastAsia="Book Antiqua" w:hAnsi="Book Antiqua" w:cs="Book Antiqua"/>
          <w:b/>
          <w:i/>
          <w:color w:val="000000"/>
          <w:kern w:val="0"/>
          <w:sz w:val="24"/>
          <w:lang w:bidi="ar"/>
        </w:rPr>
      </w:pPr>
    </w:p>
    <w:p w14:paraId="00D54E2F" w14:textId="77777777" w:rsidR="00FD2E97" w:rsidRPr="004D0C68" w:rsidRDefault="00FD2E97" w:rsidP="00E90BAF">
      <w:pPr>
        <w:snapToGrid w:val="0"/>
        <w:spacing w:line="360" w:lineRule="auto"/>
        <w:rPr>
          <w:rFonts w:ascii="Book Antiqua" w:eastAsia="Calibri" w:hAnsi="Book Antiqua" w:cstheme="minorHAnsi"/>
          <w:b/>
          <w:i/>
          <w:sz w:val="24"/>
        </w:rPr>
      </w:pPr>
      <w:r w:rsidRPr="004D0C68">
        <w:rPr>
          <w:rFonts w:ascii="Book Antiqua" w:eastAsia="Calibri" w:hAnsi="Book Antiqua" w:cstheme="minorHAnsi"/>
          <w:b/>
          <w:i/>
          <w:sz w:val="24"/>
        </w:rPr>
        <w:t>History of present illness</w:t>
      </w:r>
    </w:p>
    <w:p w14:paraId="6150DC94" w14:textId="1F4EEF8B" w:rsidR="00EA7D33" w:rsidRPr="004D0C68" w:rsidRDefault="00ED2932" w:rsidP="00E90BAF">
      <w:pPr>
        <w:widowControl/>
        <w:snapToGrid w:val="0"/>
        <w:spacing w:line="360" w:lineRule="auto"/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</w:pPr>
      <w:r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The p</w:t>
      </w:r>
      <w:r w:rsidR="00EA7D33"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atient</w:t>
      </w:r>
      <w:r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’s</w:t>
      </w:r>
      <w:r w:rsidR="00EA7D33"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 symptom</w:t>
      </w:r>
      <w:r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s</w:t>
      </w:r>
      <w:r w:rsidR="00EA7D33"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 started </w:t>
      </w:r>
      <w:r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the previous</w:t>
      </w:r>
      <w:r w:rsidR="00EA7D33"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 day. Sh</w:t>
      </w:r>
      <w:r w:rsidR="00EA7D33" w:rsidRPr="004D0C68">
        <w:rPr>
          <w:rFonts w:ascii="Book Antiqua" w:hAnsi="Book Antiqua"/>
          <w:sz w:val="24"/>
        </w:rPr>
        <w:t xml:space="preserve">e denied fevers, diarrhea, hematochezia </w:t>
      </w:r>
      <w:r>
        <w:rPr>
          <w:rFonts w:ascii="Book Antiqua" w:hAnsi="Book Antiqua"/>
          <w:sz w:val="24"/>
        </w:rPr>
        <w:t>and</w:t>
      </w:r>
      <w:r w:rsidR="00EA7D33" w:rsidRPr="004D0C68">
        <w:rPr>
          <w:rFonts w:ascii="Book Antiqua" w:hAnsi="Book Antiqua"/>
          <w:sz w:val="24"/>
        </w:rPr>
        <w:t xml:space="preserve"> melena. She was treated with intravenous fluids an</w:t>
      </w:r>
      <w:r>
        <w:rPr>
          <w:rFonts w:ascii="Book Antiqua" w:hAnsi="Book Antiqua"/>
          <w:sz w:val="24"/>
        </w:rPr>
        <w:t>d</w:t>
      </w:r>
      <w:r w:rsidR="00EA7D33" w:rsidRPr="004D0C68">
        <w:rPr>
          <w:rFonts w:ascii="Book Antiqua" w:hAnsi="Book Antiqua"/>
          <w:sz w:val="24"/>
        </w:rPr>
        <w:t xml:space="preserve"> </w:t>
      </w:r>
      <w:r w:rsidR="00EA7D33" w:rsidRPr="004D0C68">
        <w:rPr>
          <w:rFonts w:ascii="Book Antiqua" w:hAnsi="Book Antiqua"/>
          <w:sz w:val="24"/>
        </w:rPr>
        <w:lastRenderedPageBreak/>
        <w:t xml:space="preserve">antispasmodic and analgesic therapy in </w:t>
      </w:r>
      <w:r>
        <w:rPr>
          <w:rFonts w:ascii="Book Antiqua" w:hAnsi="Book Antiqua"/>
          <w:sz w:val="24"/>
        </w:rPr>
        <w:t xml:space="preserve">a </w:t>
      </w:r>
      <w:r w:rsidR="00EA7D33" w:rsidRPr="004D0C68">
        <w:rPr>
          <w:rFonts w:ascii="Book Antiqua" w:hAnsi="Book Antiqua"/>
          <w:sz w:val="24"/>
        </w:rPr>
        <w:t xml:space="preserve">local hospital. </w:t>
      </w:r>
      <w:r>
        <w:rPr>
          <w:rFonts w:ascii="Book Antiqua" w:hAnsi="Book Antiqua"/>
          <w:sz w:val="24"/>
        </w:rPr>
        <w:t>However, t</w:t>
      </w:r>
      <w:r w:rsidR="00EA7D33" w:rsidRPr="004D0C68">
        <w:rPr>
          <w:rFonts w:ascii="Book Antiqua" w:hAnsi="Book Antiqua"/>
          <w:sz w:val="24"/>
        </w:rPr>
        <w:t>he patient’s symptoms</w:t>
      </w:r>
      <w:r>
        <w:rPr>
          <w:rFonts w:ascii="Book Antiqua" w:hAnsi="Book Antiqua"/>
          <w:sz w:val="24"/>
        </w:rPr>
        <w:t xml:space="preserve"> did not significantly improve</w:t>
      </w:r>
      <w:r w:rsidR="0052129B">
        <w:rPr>
          <w:rFonts w:ascii="Book Antiqua" w:hAnsi="Book Antiqua"/>
          <w:sz w:val="24"/>
        </w:rPr>
        <w:t>.</w:t>
      </w:r>
    </w:p>
    <w:p w14:paraId="762B1578" w14:textId="77777777" w:rsidR="00EA7D33" w:rsidRPr="004D0C68" w:rsidRDefault="00EA7D33" w:rsidP="00E90BAF">
      <w:pPr>
        <w:widowControl/>
        <w:snapToGrid w:val="0"/>
        <w:spacing w:line="360" w:lineRule="auto"/>
        <w:rPr>
          <w:rFonts w:ascii="Book Antiqua" w:hAnsi="Book Antiqua" w:cs="Book Antiqua"/>
          <w:sz w:val="24"/>
        </w:rPr>
      </w:pPr>
    </w:p>
    <w:p w14:paraId="457657AE" w14:textId="77777777" w:rsidR="00FD2E97" w:rsidRPr="004D0C68" w:rsidRDefault="00FD2E97" w:rsidP="00E90BAF">
      <w:pPr>
        <w:snapToGrid w:val="0"/>
        <w:spacing w:line="360" w:lineRule="auto"/>
        <w:rPr>
          <w:rFonts w:ascii="Book Antiqua" w:eastAsia="Calibri" w:hAnsi="Book Antiqua" w:cstheme="minorHAnsi"/>
          <w:b/>
          <w:i/>
          <w:sz w:val="24"/>
        </w:rPr>
      </w:pPr>
      <w:r w:rsidRPr="004D0C68">
        <w:rPr>
          <w:rFonts w:ascii="Book Antiqua" w:eastAsia="Calibri" w:hAnsi="Book Antiqua" w:cstheme="minorHAnsi"/>
          <w:b/>
          <w:i/>
          <w:sz w:val="24"/>
        </w:rPr>
        <w:t>History of past illness</w:t>
      </w:r>
    </w:p>
    <w:p w14:paraId="12D97119" w14:textId="1C5579F3" w:rsidR="00EA7D33" w:rsidRPr="004D0C68" w:rsidRDefault="00EA7D33" w:rsidP="00E90BAF">
      <w:pPr>
        <w:widowControl/>
        <w:snapToGrid w:val="0"/>
        <w:spacing w:line="360" w:lineRule="auto"/>
        <w:rPr>
          <w:rFonts w:ascii="Book Antiqua" w:hAnsi="Book Antiqua"/>
          <w:sz w:val="24"/>
        </w:rPr>
      </w:pPr>
      <w:proofErr w:type="gramStart"/>
      <w:r w:rsidRPr="004D0C68">
        <w:rPr>
          <w:rFonts w:ascii="Book Antiqua" w:hAnsi="Book Antiqua"/>
          <w:sz w:val="24"/>
        </w:rPr>
        <w:t>Gravidity 2, para 1-0-0-1.</w:t>
      </w:r>
      <w:proofErr w:type="gramEnd"/>
      <w:r w:rsidRPr="004D0C68">
        <w:rPr>
          <w:rFonts w:ascii="Book Antiqua" w:hAnsi="Book Antiqua"/>
          <w:sz w:val="24"/>
        </w:rPr>
        <w:t xml:space="preserve"> A history of left ovarian </w:t>
      </w:r>
      <w:proofErr w:type="spellStart"/>
      <w:r w:rsidRPr="004D0C68">
        <w:rPr>
          <w:rFonts w:ascii="Book Antiqua" w:hAnsi="Book Antiqua"/>
          <w:sz w:val="24"/>
        </w:rPr>
        <w:t>teratoma</w:t>
      </w:r>
      <w:proofErr w:type="spellEnd"/>
      <w:r w:rsidRPr="004D0C68">
        <w:rPr>
          <w:rFonts w:ascii="Book Antiqua" w:hAnsi="Book Antiqua"/>
          <w:sz w:val="24"/>
        </w:rPr>
        <w:t xml:space="preserve"> resection four years</w:t>
      </w:r>
      <w:r w:rsidR="00ED2932">
        <w:rPr>
          <w:rFonts w:ascii="Book Antiqua" w:hAnsi="Book Antiqua"/>
          <w:sz w:val="24"/>
        </w:rPr>
        <w:t xml:space="preserve"> </w:t>
      </w:r>
      <w:proofErr w:type="gramStart"/>
      <w:r w:rsidR="00ED2932">
        <w:rPr>
          <w:rFonts w:ascii="Book Antiqua" w:hAnsi="Book Antiqua"/>
          <w:sz w:val="24"/>
        </w:rPr>
        <w:t>previously</w:t>
      </w:r>
      <w:r w:rsidRPr="004D0C68">
        <w:rPr>
          <w:rFonts w:ascii="Book Antiqua" w:hAnsi="Book Antiqua"/>
          <w:sz w:val="24"/>
        </w:rPr>
        <w:t>,</w:t>
      </w:r>
      <w:proofErr w:type="gramEnd"/>
      <w:r w:rsidRPr="004D0C68">
        <w:rPr>
          <w:rFonts w:ascii="Book Antiqua" w:hAnsi="Book Antiqua"/>
          <w:sz w:val="24"/>
        </w:rPr>
        <w:t xml:space="preserve"> a</w:t>
      </w:r>
      <w:r w:rsidR="00ED2932">
        <w:rPr>
          <w:rFonts w:ascii="Book Antiqua" w:hAnsi="Book Antiqua"/>
          <w:sz w:val="24"/>
        </w:rPr>
        <w:t>nd a</w:t>
      </w:r>
      <w:r w:rsidRPr="004D0C68">
        <w:rPr>
          <w:rFonts w:ascii="Book Antiqua" w:hAnsi="Book Antiqua"/>
          <w:sz w:val="24"/>
        </w:rPr>
        <w:t xml:space="preserve"> new-onset right ovarian </w:t>
      </w:r>
      <w:proofErr w:type="spellStart"/>
      <w:r w:rsidRPr="004D0C68">
        <w:rPr>
          <w:rFonts w:ascii="Book Antiqua" w:hAnsi="Book Antiqua"/>
          <w:sz w:val="24"/>
        </w:rPr>
        <w:t>teratoma</w:t>
      </w:r>
      <w:proofErr w:type="spellEnd"/>
      <w:r w:rsidRPr="004D0C68">
        <w:rPr>
          <w:rFonts w:ascii="Book Antiqua" w:hAnsi="Book Antiqua"/>
          <w:sz w:val="24"/>
        </w:rPr>
        <w:t xml:space="preserve"> for seven mo.</w:t>
      </w:r>
    </w:p>
    <w:p w14:paraId="0C0A6398" w14:textId="77777777" w:rsidR="00FD2E97" w:rsidRPr="004D0C68" w:rsidRDefault="00FD2E97" w:rsidP="00E90BAF">
      <w:pPr>
        <w:widowControl/>
        <w:snapToGrid w:val="0"/>
        <w:spacing w:line="360" w:lineRule="auto"/>
        <w:rPr>
          <w:rFonts w:ascii="Book Antiqua" w:hAnsi="Book Antiqua"/>
          <w:sz w:val="24"/>
        </w:rPr>
      </w:pPr>
    </w:p>
    <w:p w14:paraId="0C8CAC7F" w14:textId="250613E9" w:rsidR="00FD2E97" w:rsidRPr="004D0C68" w:rsidRDefault="00FD2E97" w:rsidP="00E90BAF">
      <w:pPr>
        <w:snapToGrid w:val="0"/>
        <w:spacing w:line="360" w:lineRule="auto"/>
        <w:rPr>
          <w:rFonts w:ascii="Book Antiqua" w:eastAsia="Calibri" w:hAnsi="Book Antiqua" w:cstheme="minorHAnsi"/>
          <w:b/>
          <w:i/>
          <w:sz w:val="24"/>
        </w:rPr>
      </w:pPr>
      <w:r w:rsidRPr="004D0C68">
        <w:rPr>
          <w:rFonts w:ascii="Book Antiqua" w:eastAsia="Calibri" w:hAnsi="Book Antiqua" w:cstheme="minorHAnsi"/>
          <w:b/>
          <w:i/>
          <w:sz w:val="24"/>
        </w:rPr>
        <w:t>Physical examination</w:t>
      </w:r>
    </w:p>
    <w:p w14:paraId="05CC7B83" w14:textId="3AA62993" w:rsidR="00EA7D33" w:rsidRPr="004D0C68" w:rsidRDefault="00EA7D33" w:rsidP="00E90BAF">
      <w:pPr>
        <w:widowControl/>
        <w:snapToGrid w:val="0"/>
        <w:spacing w:line="360" w:lineRule="auto"/>
        <w:rPr>
          <w:rFonts w:ascii="Book Antiqua" w:hAnsi="Book Antiqua"/>
          <w:sz w:val="24"/>
        </w:rPr>
      </w:pPr>
      <w:r w:rsidRPr="004D0C68">
        <w:rPr>
          <w:rFonts w:ascii="Book Antiqua" w:hAnsi="Book Antiqua"/>
          <w:sz w:val="24"/>
        </w:rPr>
        <w:t>Vital signs were stable. Temperature</w:t>
      </w:r>
      <w:r w:rsidR="00ED2932">
        <w:rPr>
          <w:rFonts w:ascii="Book Antiqua" w:hAnsi="Book Antiqua"/>
          <w:sz w:val="24"/>
        </w:rPr>
        <w:t xml:space="preserve"> was</w:t>
      </w:r>
      <w:r w:rsidRPr="004D0C68">
        <w:rPr>
          <w:rFonts w:ascii="Book Antiqua" w:hAnsi="Book Antiqua"/>
          <w:sz w:val="24"/>
        </w:rPr>
        <w:t xml:space="preserve"> 37.2</w:t>
      </w:r>
      <w:r w:rsidRPr="004D0C68">
        <w:rPr>
          <w:rFonts w:ascii="宋体" w:hAnsi="宋体" w:cs="宋体" w:hint="eastAsia"/>
          <w:sz w:val="24"/>
        </w:rPr>
        <w:t>℃</w:t>
      </w:r>
      <w:r w:rsidRPr="004D0C68">
        <w:rPr>
          <w:rFonts w:ascii="Book Antiqua" w:hAnsi="Book Antiqua"/>
          <w:sz w:val="24"/>
        </w:rPr>
        <w:t>, heart rate</w:t>
      </w:r>
      <w:r w:rsidR="00ED2932">
        <w:rPr>
          <w:rFonts w:ascii="Book Antiqua" w:hAnsi="Book Antiqua"/>
          <w:sz w:val="24"/>
        </w:rPr>
        <w:t xml:space="preserve"> was</w:t>
      </w:r>
      <w:r w:rsidRPr="004D0C68">
        <w:rPr>
          <w:rFonts w:ascii="Book Antiqua" w:hAnsi="Book Antiqua"/>
          <w:sz w:val="24"/>
        </w:rPr>
        <w:t xml:space="preserve"> 90</w:t>
      </w:r>
      <w:r w:rsidR="00917C6F" w:rsidRPr="004D0C68">
        <w:rPr>
          <w:rFonts w:ascii="Book Antiqua" w:hAnsi="Book Antiqua"/>
          <w:sz w:val="24"/>
        </w:rPr>
        <w:t xml:space="preserve"> </w:t>
      </w:r>
      <w:r w:rsidRPr="004D0C68">
        <w:rPr>
          <w:rFonts w:ascii="Book Antiqua" w:hAnsi="Book Antiqua"/>
          <w:sz w:val="24"/>
        </w:rPr>
        <w:t>bpm, respiratory rate</w:t>
      </w:r>
      <w:r w:rsidR="00986A2B">
        <w:rPr>
          <w:rFonts w:ascii="Book Antiqua" w:hAnsi="Book Antiqua"/>
          <w:sz w:val="24"/>
        </w:rPr>
        <w:t xml:space="preserve"> was</w:t>
      </w:r>
      <w:r w:rsidRPr="004D0C68">
        <w:rPr>
          <w:rFonts w:ascii="Book Antiqua" w:hAnsi="Book Antiqua"/>
          <w:sz w:val="24"/>
        </w:rPr>
        <w:t xml:space="preserve"> 24</w:t>
      </w:r>
      <w:r w:rsidR="00917C6F" w:rsidRPr="004D0C68">
        <w:rPr>
          <w:rFonts w:ascii="Book Antiqua" w:hAnsi="Book Antiqua"/>
          <w:sz w:val="24"/>
        </w:rPr>
        <w:t xml:space="preserve"> </w:t>
      </w:r>
      <w:r w:rsidRPr="004D0C68">
        <w:rPr>
          <w:rFonts w:ascii="Book Antiqua" w:hAnsi="Book Antiqua"/>
          <w:sz w:val="24"/>
        </w:rPr>
        <w:t>b</w:t>
      </w:r>
      <w:r w:rsidR="00986A2B">
        <w:rPr>
          <w:rFonts w:ascii="Book Antiqua" w:hAnsi="Book Antiqua"/>
          <w:sz w:val="24"/>
        </w:rPr>
        <w:t>reaths per minute</w:t>
      </w:r>
      <w:r w:rsidRPr="004D0C68">
        <w:rPr>
          <w:rFonts w:ascii="Book Antiqua" w:hAnsi="Book Antiqua"/>
          <w:sz w:val="24"/>
        </w:rPr>
        <w:t xml:space="preserve">, </w:t>
      </w:r>
      <w:r w:rsidR="00986A2B">
        <w:rPr>
          <w:rFonts w:ascii="Book Antiqua" w:hAnsi="Book Antiqua"/>
          <w:sz w:val="24"/>
        </w:rPr>
        <w:t xml:space="preserve">and </w:t>
      </w:r>
      <w:r w:rsidRPr="004D0C68">
        <w:rPr>
          <w:rFonts w:ascii="Book Antiqua" w:hAnsi="Book Antiqua"/>
          <w:sz w:val="24"/>
        </w:rPr>
        <w:t>B</w:t>
      </w:r>
      <w:r w:rsidR="00986A2B">
        <w:rPr>
          <w:rFonts w:ascii="Book Antiqua" w:hAnsi="Book Antiqua"/>
          <w:sz w:val="24"/>
        </w:rPr>
        <w:t>P was</w:t>
      </w:r>
      <w:r w:rsidRPr="004D0C68">
        <w:rPr>
          <w:rFonts w:ascii="Book Antiqua" w:hAnsi="Book Antiqua"/>
          <w:sz w:val="24"/>
        </w:rPr>
        <w:t xml:space="preserve"> 120/70</w:t>
      </w:r>
      <w:r w:rsidR="00917C6F" w:rsidRPr="004D0C68">
        <w:rPr>
          <w:rFonts w:ascii="Book Antiqua" w:hAnsi="Book Antiqua"/>
          <w:sz w:val="24"/>
        </w:rPr>
        <w:t xml:space="preserve"> </w:t>
      </w:r>
      <w:r w:rsidRPr="004D0C68">
        <w:rPr>
          <w:rFonts w:ascii="Book Antiqua" w:hAnsi="Book Antiqua"/>
          <w:sz w:val="24"/>
        </w:rPr>
        <w:t>mmHg. Abdominal examination revealed tenderness of the bilateral abdomen and</w:t>
      </w:r>
      <w:r w:rsidRPr="004D0C68">
        <w:rPr>
          <w:rFonts w:ascii="Book Antiqua" w:hAnsi="Book Antiqua"/>
          <w:color w:val="FF0000"/>
          <w:sz w:val="24"/>
        </w:rPr>
        <w:t xml:space="preserve"> </w:t>
      </w:r>
      <w:proofErr w:type="spellStart"/>
      <w:r w:rsidRPr="004D0C68">
        <w:rPr>
          <w:rFonts w:ascii="Book Antiqua" w:hAnsi="Book Antiqua"/>
          <w:sz w:val="24"/>
        </w:rPr>
        <w:t>subxiphoid</w:t>
      </w:r>
      <w:proofErr w:type="spellEnd"/>
      <w:r w:rsidRPr="004D0C68">
        <w:rPr>
          <w:rFonts w:ascii="Book Antiqua" w:hAnsi="Book Antiqua"/>
          <w:sz w:val="24"/>
        </w:rPr>
        <w:t xml:space="preserve"> area</w:t>
      </w:r>
      <w:r w:rsidR="00D025DD" w:rsidRPr="004D0C68">
        <w:rPr>
          <w:rFonts w:ascii="Book Antiqua" w:hAnsi="Book Antiqua"/>
          <w:sz w:val="24"/>
        </w:rPr>
        <w:t>, without</w:t>
      </w:r>
      <w:r w:rsidRPr="004D0C68">
        <w:rPr>
          <w:rFonts w:ascii="Book Antiqua" w:hAnsi="Book Antiqua"/>
          <w:sz w:val="24"/>
        </w:rPr>
        <w:t xml:space="preserve"> </w:t>
      </w:r>
      <w:r w:rsidR="00D025DD" w:rsidRPr="004D0C68">
        <w:rPr>
          <w:rFonts w:ascii="Book Antiqua" w:hAnsi="Book Antiqua"/>
          <w:sz w:val="24"/>
        </w:rPr>
        <w:t xml:space="preserve">rebound tenderness. </w:t>
      </w:r>
      <w:r w:rsidR="00986A2B">
        <w:rPr>
          <w:rFonts w:ascii="Book Antiqua" w:hAnsi="Book Antiqua"/>
          <w:sz w:val="24"/>
        </w:rPr>
        <w:t>F</w:t>
      </w:r>
      <w:r w:rsidRPr="004D0C68">
        <w:rPr>
          <w:rFonts w:ascii="Book Antiqua" w:hAnsi="Book Antiqua"/>
          <w:sz w:val="24"/>
        </w:rPr>
        <w:t>undal height</w:t>
      </w:r>
      <w:r w:rsidR="00D025DD" w:rsidRPr="004D0C68">
        <w:rPr>
          <w:rFonts w:ascii="Book Antiqua" w:hAnsi="Book Antiqua"/>
          <w:sz w:val="24"/>
        </w:rPr>
        <w:t xml:space="preserve"> was</w:t>
      </w:r>
      <w:r w:rsidRPr="004D0C68">
        <w:rPr>
          <w:rFonts w:ascii="Book Antiqua" w:hAnsi="Book Antiqua"/>
          <w:sz w:val="24"/>
        </w:rPr>
        <w:t xml:space="preserve"> consistent with gestational age.</w:t>
      </w:r>
    </w:p>
    <w:p w14:paraId="10AB0724" w14:textId="77777777" w:rsidR="00EA7D33" w:rsidRPr="004D0C68" w:rsidRDefault="00EA7D33" w:rsidP="00E90BAF">
      <w:pPr>
        <w:widowControl/>
        <w:snapToGrid w:val="0"/>
        <w:spacing w:line="360" w:lineRule="auto"/>
        <w:rPr>
          <w:rFonts w:ascii="Book Antiqua" w:hAnsi="Book Antiqua" w:cs="Book Antiqua"/>
          <w:sz w:val="24"/>
        </w:rPr>
      </w:pP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 </w:t>
      </w:r>
    </w:p>
    <w:p w14:paraId="497CF1B9" w14:textId="77777777" w:rsidR="00917C6F" w:rsidRPr="004D0C68" w:rsidRDefault="00917C6F" w:rsidP="00E90BAF">
      <w:pPr>
        <w:snapToGrid w:val="0"/>
        <w:spacing w:line="360" w:lineRule="auto"/>
        <w:rPr>
          <w:rFonts w:ascii="Book Antiqua" w:eastAsia="Calibri" w:hAnsi="Book Antiqua" w:cstheme="minorHAnsi"/>
          <w:b/>
          <w:i/>
          <w:sz w:val="24"/>
        </w:rPr>
      </w:pPr>
      <w:r w:rsidRPr="004D0C68">
        <w:rPr>
          <w:rFonts w:ascii="Book Antiqua" w:eastAsia="Calibri" w:hAnsi="Book Antiqua" w:cstheme="minorHAnsi"/>
          <w:b/>
          <w:i/>
          <w:sz w:val="24"/>
        </w:rPr>
        <w:t xml:space="preserve">Laboratory </w:t>
      </w:r>
      <w:r w:rsidRPr="004D0C68">
        <w:rPr>
          <w:rFonts w:ascii="Book Antiqua" w:hAnsi="Book Antiqua"/>
          <w:b/>
          <w:i/>
          <w:color w:val="000000" w:themeColor="text1"/>
          <w:sz w:val="24"/>
        </w:rPr>
        <w:t>examinations</w:t>
      </w:r>
    </w:p>
    <w:p w14:paraId="351140BD" w14:textId="5C6366F5" w:rsidR="00EA7D33" w:rsidRPr="004D0C68" w:rsidRDefault="00EA7D33" w:rsidP="00E90BAF">
      <w:pPr>
        <w:widowControl/>
        <w:snapToGrid w:val="0"/>
        <w:spacing w:line="360" w:lineRule="auto"/>
        <w:rPr>
          <w:rFonts w:ascii="Book Antiqua" w:hAnsi="Book Antiqua"/>
          <w:sz w:val="24"/>
        </w:rPr>
      </w:pPr>
      <w:r w:rsidRPr="004D0C68">
        <w:rPr>
          <w:rFonts w:ascii="Book Antiqua" w:hAnsi="Book Antiqua"/>
          <w:sz w:val="24"/>
        </w:rPr>
        <w:t>Leukocytosis of 14.21</w:t>
      </w:r>
      <w:r w:rsidR="00917C6F" w:rsidRPr="004D0C68">
        <w:rPr>
          <w:rFonts w:ascii="Book Antiqua" w:hAnsi="Book Antiqua"/>
          <w:sz w:val="24"/>
        </w:rPr>
        <w:t xml:space="preserve"> </w:t>
      </w:r>
      <w:r w:rsidRPr="004D0C68">
        <w:rPr>
          <w:rFonts w:ascii="Book Antiqua" w:hAnsi="Book Antiqua"/>
          <w:sz w:val="24"/>
        </w:rPr>
        <w:t>× 10</w:t>
      </w:r>
      <w:r w:rsidRPr="004D0C68">
        <w:rPr>
          <w:rFonts w:ascii="Book Antiqua" w:hAnsi="Book Antiqua"/>
          <w:sz w:val="24"/>
          <w:vertAlign w:val="superscript"/>
        </w:rPr>
        <w:t>9</w:t>
      </w:r>
      <w:r w:rsidRPr="004D0C68">
        <w:rPr>
          <w:rFonts w:ascii="Book Antiqua" w:hAnsi="Book Antiqua"/>
          <w:sz w:val="24"/>
        </w:rPr>
        <w:t xml:space="preserve">/L, </w:t>
      </w:r>
      <w:r w:rsidR="00986A2B">
        <w:rPr>
          <w:rFonts w:ascii="Book Antiqua" w:hAnsi="Book Antiqua"/>
          <w:sz w:val="24"/>
        </w:rPr>
        <w:t>neutrophils of</w:t>
      </w:r>
      <w:r w:rsidRPr="004D0C68">
        <w:rPr>
          <w:rFonts w:ascii="Book Antiqua" w:hAnsi="Book Antiqua"/>
          <w:sz w:val="24"/>
        </w:rPr>
        <w:t xml:space="preserve"> 90.0%, D-dimer of 6975 ng/m</w:t>
      </w:r>
      <w:r w:rsidR="00917C6F" w:rsidRPr="004D0C68">
        <w:rPr>
          <w:rFonts w:ascii="Book Antiqua" w:hAnsi="Book Antiqua"/>
          <w:sz w:val="24"/>
        </w:rPr>
        <w:t>L</w:t>
      </w:r>
      <w:r w:rsidRPr="004D0C68">
        <w:rPr>
          <w:rFonts w:ascii="Book Antiqua" w:hAnsi="Book Antiqua"/>
          <w:sz w:val="24"/>
        </w:rPr>
        <w:t xml:space="preserve">, </w:t>
      </w:r>
      <w:r w:rsidR="00986A2B">
        <w:rPr>
          <w:rFonts w:ascii="Book Antiqua" w:hAnsi="Book Antiqua"/>
          <w:sz w:val="24"/>
        </w:rPr>
        <w:t xml:space="preserve">and </w:t>
      </w:r>
      <w:r w:rsidRPr="004D0C68">
        <w:rPr>
          <w:rFonts w:ascii="Book Antiqua" w:hAnsi="Book Antiqua"/>
          <w:sz w:val="24"/>
        </w:rPr>
        <w:t>FIB</w:t>
      </w:r>
      <w:bookmarkStart w:id="18" w:name="_GoBack"/>
      <w:bookmarkEnd w:id="18"/>
      <w:r w:rsidRPr="004D0C68">
        <w:rPr>
          <w:rFonts w:ascii="Book Antiqua" w:hAnsi="Book Antiqua"/>
          <w:sz w:val="24"/>
        </w:rPr>
        <w:t xml:space="preserve"> </w:t>
      </w:r>
      <w:r w:rsidR="005E3B02">
        <w:rPr>
          <w:rFonts w:ascii="Book Antiqua" w:hAnsi="Book Antiqua"/>
          <w:sz w:val="24"/>
        </w:rPr>
        <w:t xml:space="preserve">of </w:t>
      </w:r>
      <w:r w:rsidRPr="004D0C68">
        <w:rPr>
          <w:rFonts w:ascii="Book Antiqua" w:hAnsi="Book Antiqua"/>
          <w:sz w:val="24"/>
        </w:rPr>
        <w:t>4.64</w:t>
      </w:r>
      <w:r w:rsidR="00917C6F" w:rsidRPr="004D0C68">
        <w:rPr>
          <w:rFonts w:ascii="Book Antiqua" w:hAnsi="Book Antiqua"/>
          <w:sz w:val="24"/>
        </w:rPr>
        <w:t xml:space="preserve"> </w:t>
      </w:r>
      <w:r w:rsidRPr="004D0C68">
        <w:rPr>
          <w:rFonts w:ascii="Book Antiqua" w:hAnsi="Book Antiqua"/>
          <w:sz w:val="24"/>
        </w:rPr>
        <w:t>g/L</w:t>
      </w:r>
      <w:r w:rsidR="00986A2B">
        <w:rPr>
          <w:rFonts w:ascii="Book Antiqua" w:hAnsi="Book Antiqua"/>
          <w:sz w:val="24"/>
        </w:rPr>
        <w:t xml:space="preserve"> were observed</w:t>
      </w:r>
      <w:r w:rsidRPr="004D0C68">
        <w:rPr>
          <w:rFonts w:ascii="Book Antiqua" w:hAnsi="Book Antiqua"/>
          <w:sz w:val="24"/>
        </w:rPr>
        <w:t>. The other laboratory examination results were unremarkable.</w:t>
      </w:r>
    </w:p>
    <w:p w14:paraId="71ED703E" w14:textId="77777777" w:rsidR="00EA7D33" w:rsidRPr="004D0C68" w:rsidRDefault="00EA7D33" w:rsidP="00E90BAF">
      <w:pPr>
        <w:widowControl/>
        <w:snapToGrid w:val="0"/>
        <w:spacing w:line="360" w:lineRule="auto"/>
        <w:rPr>
          <w:rFonts w:ascii="Book Antiqua" w:hAnsi="Book Antiqua" w:cs="Book Antiqua"/>
          <w:sz w:val="24"/>
        </w:rPr>
      </w:pPr>
    </w:p>
    <w:p w14:paraId="148DB5F9" w14:textId="77777777" w:rsidR="00917C6F" w:rsidRPr="004D0C68" w:rsidRDefault="00917C6F" w:rsidP="00E90BAF">
      <w:pPr>
        <w:snapToGrid w:val="0"/>
        <w:spacing w:line="360" w:lineRule="auto"/>
        <w:rPr>
          <w:rFonts w:ascii="Book Antiqua" w:hAnsi="Book Antiqua" w:cstheme="minorHAnsi"/>
          <w:b/>
          <w:i/>
          <w:sz w:val="24"/>
        </w:rPr>
      </w:pPr>
      <w:r w:rsidRPr="004D0C68">
        <w:rPr>
          <w:rFonts w:ascii="Book Antiqua" w:eastAsia="Calibri" w:hAnsi="Book Antiqua" w:cstheme="minorHAnsi"/>
          <w:b/>
          <w:i/>
          <w:sz w:val="24"/>
        </w:rPr>
        <w:t>Imaging examination</w:t>
      </w:r>
      <w:r w:rsidRPr="004D0C68">
        <w:rPr>
          <w:rFonts w:ascii="Book Antiqua" w:hAnsi="Book Antiqua" w:cstheme="minorHAnsi" w:hint="eastAsia"/>
          <w:b/>
          <w:i/>
          <w:sz w:val="24"/>
        </w:rPr>
        <w:t>s</w:t>
      </w:r>
    </w:p>
    <w:p w14:paraId="0F99EBE9" w14:textId="6C521D8C" w:rsidR="00EA7D33" w:rsidRPr="004D0C68" w:rsidRDefault="00986A2B" w:rsidP="00E90BAF">
      <w:pPr>
        <w:widowControl/>
        <w:snapToGrid w:val="0"/>
        <w:spacing w:line="360" w:lineRule="auto"/>
        <w:rPr>
          <w:rFonts w:ascii="Book Antiqua" w:hAnsi="Book Antiqua" w:cs="Book Antiqua"/>
          <w:sz w:val="24"/>
        </w:rPr>
      </w:pPr>
      <w:r>
        <w:rPr>
          <w:rFonts w:ascii="Book Antiqua" w:hAnsi="Book Antiqua" w:cs="Book Antiqua"/>
          <w:sz w:val="24"/>
        </w:rPr>
        <w:t>In</w:t>
      </w:r>
      <w:r w:rsidR="00EA7D33" w:rsidRPr="004D0C68">
        <w:rPr>
          <w:rFonts w:ascii="Book Antiqua" w:hAnsi="Book Antiqua" w:cs="Book Antiqua"/>
          <w:sz w:val="24"/>
        </w:rPr>
        <w:t xml:space="preserve"> the emergency department, abdominal ultrasound and gynecological ultrasound examination were performed. Abdominal ultrasound indicated</w:t>
      </w:r>
      <w:r>
        <w:rPr>
          <w:rFonts w:ascii="Book Antiqua" w:hAnsi="Book Antiqua" w:cs="Book Antiqua"/>
          <w:sz w:val="24"/>
        </w:rPr>
        <w:t xml:space="preserve"> the following</w:t>
      </w:r>
      <w:r w:rsidR="00EA7D33" w:rsidRPr="004D0C68">
        <w:rPr>
          <w:rFonts w:ascii="Book Antiqua" w:hAnsi="Book Antiqua" w:cs="Book Antiqua"/>
          <w:sz w:val="24"/>
        </w:rPr>
        <w:t xml:space="preserve">: </w:t>
      </w:r>
      <w:r w:rsidR="00917C6F" w:rsidRPr="004D0C68">
        <w:rPr>
          <w:rFonts w:ascii="Book Antiqua" w:hAnsi="Book Antiqua" w:cs="Book Antiqua"/>
          <w:sz w:val="24"/>
        </w:rPr>
        <w:t>(</w:t>
      </w:r>
      <w:r w:rsidR="00EA7D33" w:rsidRPr="004D0C68">
        <w:rPr>
          <w:rFonts w:ascii="Book Antiqua" w:hAnsi="Book Antiqua" w:cs="Book Antiqua"/>
          <w:sz w:val="24"/>
        </w:rPr>
        <w:t>1</w:t>
      </w:r>
      <w:r w:rsidR="00917C6F" w:rsidRPr="004D0C68">
        <w:rPr>
          <w:rFonts w:ascii="Book Antiqua" w:hAnsi="Book Antiqua" w:cs="Book Antiqua"/>
          <w:sz w:val="24"/>
        </w:rPr>
        <w:t>)</w:t>
      </w:r>
      <w:r w:rsidR="00EA7D33" w:rsidRPr="004D0C68">
        <w:rPr>
          <w:rFonts w:ascii="Book Antiqua" w:hAnsi="Book Antiqua" w:cs="Book Antiqua"/>
          <w:sz w:val="24"/>
        </w:rPr>
        <w:t xml:space="preserve"> Dilatation of the intestine in the abdominal cavity, with a small amount of peritoneal effusion</w:t>
      </w:r>
      <w:r w:rsidR="00917C6F" w:rsidRPr="004D0C68">
        <w:rPr>
          <w:rFonts w:ascii="Book Antiqua" w:hAnsi="Book Antiqua" w:cs="Book Antiqua"/>
          <w:sz w:val="24"/>
        </w:rPr>
        <w:t>;</w:t>
      </w:r>
      <w:r w:rsidR="00EA7D33" w:rsidRPr="004D0C68">
        <w:rPr>
          <w:rFonts w:ascii="Book Antiqua" w:hAnsi="Book Antiqua" w:cs="Book Antiqua"/>
          <w:sz w:val="24"/>
        </w:rPr>
        <w:t xml:space="preserve"> </w:t>
      </w:r>
      <w:r w:rsidR="00917C6F" w:rsidRPr="004D0C68">
        <w:rPr>
          <w:rFonts w:ascii="Book Antiqua" w:hAnsi="Book Antiqua" w:cs="Book Antiqua"/>
          <w:sz w:val="24"/>
        </w:rPr>
        <w:t>(</w:t>
      </w:r>
      <w:r w:rsidR="00EA7D33" w:rsidRPr="004D0C68">
        <w:rPr>
          <w:rFonts w:ascii="Book Antiqua" w:hAnsi="Book Antiqua" w:cs="Book Antiqua"/>
          <w:sz w:val="24"/>
        </w:rPr>
        <w:t>2</w:t>
      </w:r>
      <w:r w:rsidR="00917C6F" w:rsidRPr="004D0C68">
        <w:rPr>
          <w:rFonts w:ascii="Book Antiqua" w:hAnsi="Book Antiqua" w:cs="Book Antiqua"/>
          <w:sz w:val="24"/>
        </w:rPr>
        <w:t>)</w:t>
      </w:r>
      <w:r w:rsidR="00EA7D33" w:rsidRPr="004D0C68">
        <w:rPr>
          <w:rFonts w:ascii="Book Antiqua" w:hAnsi="Book Antiqua" w:cs="Book Antiqua"/>
          <w:sz w:val="24"/>
        </w:rPr>
        <w:t xml:space="preserve"> No abnormalities were found in the gallbladder and urinary system</w:t>
      </w:r>
      <w:r w:rsidR="00917C6F" w:rsidRPr="004D0C68">
        <w:rPr>
          <w:rFonts w:ascii="Book Antiqua" w:hAnsi="Book Antiqua" w:cs="Book Antiqua"/>
          <w:sz w:val="24"/>
        </w:rPr>
        <w:t>;</w:t>
      </w:r>
      <w:r w:rsidR="00EA7D33" w:rsidRPr="004D0C68">
        <w:rPr>
          <w:rFonts w:ascii="Book Antiqua" w:hAnsi="Book Antiqua" w:cs="Book Antiqua"/>
          <w:sz w:val="24"/>
        </w:rPr>
        <w:t xml:space="preserve"> </w:t>
      </w:r>
      <w:r w:rsidR="00917C6F" w:rsidRPr="004D0C68">
        <w:rPr>
          <w:rFonts w:ascii="Book Antiqua" w:hAnsi="Book Antiqua" w:cs="Book Antiqua"/>
          <w:sz w:val="24"/>
        </w:rPr>
        <w:t>and (</w:t>
      </w:r>
      <w:r w:rsidR="00EA7D33" w:rsidRPr="004D0C68">
        <w:rPr>
          <w:rFonts w:ascii="Book Antiqua" w:hAnsi="Book Antiqua" w:cs="Book Antiqua"/>
          <w:sz w:val="24"/>
        </w:rPr>
        <w:t>3</w:t>
      </w:r>
      <w:r w:rsidR="00917C6F" w:rsidRPr="004D0C68">
        <w:rPr>
          <w:rFonts w:ascii="Book Antiqua" w:hAnsi="Book Antiqua" w:cs="Book Antiqua"/>
          <w:sz w:val="24"/>
        </w:rPr>
        <w:t>)</w:t>
      </w:r>
      <w:r w:rsidR="00EA7D33" w:rsidRPr="004D0C68">
        <w:rPr>
          <w:rFonts w:ascii="Book Antiqua" w:hAnsi="Book Antiqua" w:cs="Book Antiqua"/>
          <w:sz w:val="24"/>
        </w:rPr>
        <w:t xml:space="preserve"> </w:t>
      </w:r>
      <w:r>
        <w:rPr>
          <w:rFonts w:ascii="Book Antiqua" w:hAnsi="Book Antiqua" w:cs="Book Antiqua"/>
          <w:sz w:val="24"/>
        </w:rPr>
        <w:t>An e</w:t>
      </w:r>
      <w:r w:rsidR="00EA7D33" w:rsidRPr="004D0C68">
        <w:rPr>
          <w:rFonts w:ascii="Book Antiqua" w:hAnsi="Book Antiqua" w:cs="Book Antiqua"/>
          <w:sz w:val="24"/>
        </w:rPr>
        <w:t>nlarged appendix w</w:t>
      </w:r>
      <w:r>
        <w:rPr>
          <w:rFonts w:ascii="Book Antiqua" w:hAnsi="Book Antiqua" w:cs="Book Antiqua"/>
          <w:sz w:val="24"/>
        </w:rPr>
        <w:t>as</w:t>
      </w:r>
      <w:r w:rsidR="00EA7D33" w:rsidRPr="004D0C68">
        <w:rPr>
          <w:rFonts w:ascii="Book Antiqua" w:hAnsi="Book Antiqua" w:cs="Book Antiqua"/>
          <w:sz w:val="24"/>
        </w:rPr>
        <w:t xml:space="preserve"> not found. Gynecological ultrasound </w:t>
      </w:r>
      <w:r w:rsidR="00AD1186" w:rsidRPr="004D0C68">
        <w:rPr>
          <w:rFonts w:ascii="Book Antiqua" w:hAnsi="Book Antiqua" w:cs="Book Antiqua"/>
          <w:sz w:val="24"/>
        </w:rPr>
        <w:t>indicated</w:t>
      </w:r>
      <w:r>
        <w:rPr>
          <w:rFonts w:ascii="Book Antiqua" w:hAnsi="Book Antiqua" w:cs="Book Antiqua"/>
          <w:sz w:val="24"/>
        </w:rPr>
        <w:t xml:space="preserve"> the following</w:t>
      </w:r>
      <w:r w:rsidR="00917C6F" w:rsidRPr="004D0C68">
        <w:rPr>
          <w:rFonts w:ascii="Book Antiqua" w:hAnsi="Book Antiqua" w:cs="Book Antiqua"/>
          <w:sz w:val="24"/>
        </w:rPr>
        <w:t>: (1)</w:t>
      </w:r>
      <w:r w:rsidR="00EA7D33" w:rsidRPr="004D0C68">
        <w:rPr>
          <w:rFonts w:ascii="Book Antiqua" w:hAnsi="Book Antiqua" w:cs="Book Antiqua"/>
          <w:sz w:val="24"/>
        </w:rPr>
        <w:t xml:space="preserve"> Fetus </w:t>
      </w:r>
      <w:r>
        <w:rPr>
          <w:rFonts w:ascii="Book Antiqua" w:hAnsi="Book Antiqua" w:cs="Book Antiqua"/>
          <w:sz w:val="24"/>
        </w:rPr>
        <w:t>was</w:t>
      </w:r>
      <w:r w:rsidR="00EA7D33" w:rsidRPr="004D0C68">
        <w:rPr>
          <w:rFonts w:ascii="Book Antiqua" w:hAnsi="Book Antiqua" w:cs="Book Antiqua"/>
          <w:sz w:val="24"/>
        </w:rPr>
        <w:t xml:space="preserve"> not deformed</w:t>
      </w:r>
      <w:r w:rsidR="00917C6F" w:rsidRPr="004D0C68">
        <w:rPr>
          <w:rFonts w:ascii="Book Antiqua" w:hAnsi="Book Antiqua" w:cs="Book Antiqua"/>
          <w:sz w:val="24"/>
        </w:rPr>
        <w:t>; and</w:t>
      </w:r>
      <w:r w:rsidR="00EA7D33" w:rsidRPr="004D0C68">
        <w:rPr>
          <w:rFonts w:ascii="Book Antiqua" w:hAnsi="Book Antiqua" w:cs="Book Antiqua"/>
          <w:sz w:val="24"/>
        </w:rPr>
        <w:t xml:space="preserve"> </w:t>
      </w:r>
      <w:r w:rsidR="00917C6F" w:rsidRPr="004D0C68">
        <w:rPr>
          <w:rFonts w:ascii="Book Antiqua" w:hAnsi="Book Antiqua" w:cs="Book Antiqua"/>
          <w:sz w:val="24"/>
        </w:rPr>
        <w:t>(2)</w:t>
      </w:r>
      <w:r w:rsidR="00EA7D33" w:rsidRPr="004D0C68">
        <w:rPr>
          <w:rFonts w:ascii="Book Antiqua" w:hAnsi="Book Antiqua" w:cs="Book Antiqua"/>
          <w:sz w:val="24"/>
        </w:rPr>
        <w:t xml:space="preserve"> Fetal heart rate</w:t>
      </w:r>
      <w:r>
        <w:rPr>
          <w:rFonts w:ascii="Book Antiqua" w:hAnsi="Book Antiqua" w:cs="Book Antiqua"/>
          <w:sz w:val="24"/>
        </w:rPr>
        <w:t xml:space="preserve"> was</w:t>
      </w:r>
      <w:r w:rsidR="00EA7D33" w:rsidRPr="004D0C68">
        <w:rPr>
          <w:rFonts w:ascii="Book Antiqua" w:hAnsi="Book Antiqua" w:cs="Book Antiqua"/>
          <w:sz w:val="24"/>
        </w:rPr>
        <w:t xml:space="preserve"> 160</w:t>
      </w:r>
      <w:r w:rsidR="00AE1C65" w:rsidRPr="004D0C68">
        <w:rPr>
          <w:rFonts w:ascii="Book Antiqua" w:hAnsi="Book Antiqua" w:cs="Book Antiqua"/>
          <w:sz w:val="24"/>
        </w:rPr>
        <w:t xml:space="preserve"> </w:t>
      </w:r>
      <w:r w:rsidR="00EA7D33" w:rsidRPr="004D0C68">
        <w:rPr>
          <w:rFonts w:ascii="Book Antiqua" w:hAnsi="Book Antiqua" w:cs="Book Antiqua"/>
          <w:sz w:val="24"/>
        </w:rPr>
        <w:t xml:space="preserve">bpm. According to </w:t>
      </w:r>
      <w:r>
        <w:rPr>
          <w:rFonts w:ascii="Book Antiqua" w:hAnsi="Book Antiqua" w:cs="Book Antiqua"/>
          <w:sz w:val="24"/>
        </w:rPr>
        <w:t>her</w:t>
      </w:r>
      <w:r w:rsidR="00EA7D33" w:rsidRPr="004D0C68">
        <w:rPr>
          <w:rFonts w:ascii="Book Antiqua" w:hAnsi="Book Antiqua" w:cs="Book Antiqua"/>
          <w:sz w:val="24"/>
        </w:rPr>
        <w:t xml:space="preserve"> physical examination and ultrasound results, the patient </w:t>
      </w:r>
      <w:r>
        <w:rPr>
          <w:rFonts w:ascii="Book Antiqua" w:hAnsi="Book Antiqua" w:cs="Book Antiqua"/>
          <w:sz w:val="24"/>
        </w:rPr>
        <w:t>was</w:t>
      </w:r>
      <w:r w:rsidR="00EA7D33" w:rsidRPr="004D0C68">
        <w:rPr>
          <w:rFonts w:ascii="Book Antiqua" w:hAnsi="Book Antiqua" w:cs="Book Antiqua"/>
          <w:sz w:val="24"/>
        </w:rPr>
        <w:t xml:space="preserve"> suspected </w:t>
      </w:r>
      <w:r>
        <w:rPr>
          <w:rFonts w:ascii="Book Antiqua" w:hAnsi="Book Antiqua" w:cs="Book Antiqua"/>
          <w:sz w:val="24"/>
        </w:rPr>
        <w:t xml:space="preserve">to have </w:t>
      </w:r>
      <w:r w:rsidR="00EA7D33" w:rsidRPr="004D0C68">
        <w:rPr>
          <w:rFonts w:ascii="Book Antiqua" w:hAnsi="Book Antiqua" w:cs="Book Antiqua"/>
          <w:sz w:val="24"/>
        </w:rPr>
        <w:t xml:space="preserve">intestinal obstruction. To </w:t>
      </w:r>
      <w:r>
        <w:rPr>
          <w:rFonts w:ascii="Book Antiqua" w:hAnsi="Book Antiqua" w:cs="Book Antiqua"/>
          <w:sz w:val="24"/>
        </w:rPr>
        <w:t>determine</w:t>
      </w:r>
      <w:r w:rsidR="00EA7D33" w:rsidRPr="004D0C68">
        <w:rPr>
          <w:rFonts w:ascii="Book Antiqua" w:hAnsi="Book Antiqua" w:cs="Book Antiqua"/>
          <w:sz w:val="24"/>
        </w:rPr>
        <w:t xml:space="preserve"> the cause of intestinal obstruction, an abdom</w:t>
      </w:r>
      <w:r w:rsidR="00AD1186" w:rsidRPr="004D0C68">
        <w:rPr>
          <w:rFonts w:ascii="Book Antiqua" w:hAnsi="Book Antiqua" w:cs="Book Antiqua"/>
          <w:sz w:val="24"/>
        </w:rPr>
        <w:t>i</w:t>
      </w:r>
      <w:r w:rsidR="00EA7D33" w:rsidRPr="004D0C68">
        <w:rPr>
          <w:rFonts w:ascii="Book Antiqua" w:hAnsi="Book Antiqua" w:cs="Book Antiqua"/>
          <w:sz w:val="24"/>
        </w:rPr>
        <w:t xml:space="preserve">nal </w:t>
      </w:r>
      <w:r w:rsidR="00AD1186" w:rsidRPr="004D0C68">
        <w:rPr>
          <w:rFonts w:ascii="Book Antiqua" w:hAnsi="Book Antiqua"/>
          <w:sz w:val="24"/>
        </w:rPr>
        <w:t>c</w:t>
      </w:r>
      <w:r w:rsidR="00EA7D33" w:rsidRPr="004D0C68">
        <w:rPr>
          <w:rFonts w:ascii="Book Antiqua" w:hAnsi="Book Antiqua"/>
          <w:sz w:val="24"/>
        </w:rPr>
        <w:t>omputed tomography (CT)</w:t>
      </w:r>
      <w:r w:rsidR="00EA7D33" w:rsidRPr="004D0C68">
        <w:rPr>
          <w:rFonts w:ascii="Book Antiqua" w:hAnsi="Book Antiqua" w:cs="Book Antiqua"/>
          <w:sz w:val="24"/>
        </w:rPr>
        <w:t xml:space="preserve"> scan was </w:t>
      </w:r>
      <w:r w:rsidR="00757383">
        <w:rPr>
          <w:rFonts w:ascii="Book Antiqua" w:hAnsi="Book Antiqua" w:cs="Book Antiqua"/>
          <w:sz w:val="24"/>
        </w:rPr>
        <w:t>carried out</w:t>
      </w:r>
      <w:r w:rsidR="00EA7D33" w:rsidRPr="004D0C68">
        <w:rPr>
          <w:rFonts w:ascii="Book Antiqua" w:hAnsi="Book Antiqua" w:cs="Book Antiqua"/>
          <w:sz w:val="24"/>
        </w:rPr>
        <w:t xml:space="preserve"> and </w:t>
      </w:r>
      <w:r>
        <w:rPr>
          <w:rFonts w:ascii="Book Antiqua" w:hAnsi="Book Antiqua" w:cs="Book Antiqua"/>
          <w:sz w:val="24"/>
        </w:rPr>
        <w:t xml:space="preserve">the </w:t>
      </w:r>
      <w:r w:rsidR="00EA7D33" w:rsidRPr="004D0C68">
        <w:rPr>
          <w:rFonts w:ascii="Book Antiqua" w:hAnsi="Book Antiqua" w:cs="Book Antiqua"/>
          <w:sz w:val="24"/>
        </w:rPr>
        <w:t xml:space="preserve">risks to </w:t>
      </w:r>
      <w:r>
        <w:rPr>
          <w:rFonts w:ascii="Book Antiqua" w:hAnsi="Book Antiqua" w:cs="Book Antiqua"/>
          <w:sz w:val="24"/>
        </w:rPr>
        <w:t xml:space="preserve">the </w:t>
      </w:r>
      <w:r w:rsidR="00EA7D33" w:rsidRPr="004D0C68">
        <w:rPr>
          <w:rFonts w:ascii="Book Antiqua" w:hAnsi="Book Antiqua" w:cs="Book Antiqua"/>
          <w:sz w:val="24"/>
        </w:rPr>
        <w:t>patient and her family</w:t>
      </w:r>
      <w:r w:rsidR="00757383">
        <w:rPr>
          <w:rFonts w:ascii="Book Antiqua" w:hAnsi="Book Antiqua" w:cs="Book Antiqua"/>
          <w:sz w:val="24"/>
        </w:rPr>
        <w:t xml:space="preserve"> were explained</w:t>
      </w:r>
      <w:r w:rsidR="00EA7D33" w:rsidRPr="004D0C68">
        <w:rPr>
          <w:rFonts w:ascii="Book Antiqua" w:hAnsi="Book Antiqua" w:cs="Book Antiqua"/>
          <w:sz w:val="24"/>
        </w:rPr>
        <w:t xml:space="preserve">. </w:t>
      </w:r>
      <w:r>
        <w:rPr>
          <w:rFonts w:ascii="Book Antiqua" w:hAnsi="Book Antiqua" w:cs="Book Antiqua"/>
          <w:sz w:val="24"/>
        </w:rPr>
        <w:t xml:space="preserve">The </w:t>
      </w:r>
      <w:r w:rsidR="00EA7D33" w:rsidRPr="004D0C68">
        <w:rPr>
          <w:rFonts w:ascii="Book Antiqua" w:hAnsi="Book Antiqua" w:cs="Book Antiqua"/>
          <w:sz w:val="24"/>
        </w:rPr>
        <w:t xml:space="preserve">CT </w:t>
      </w:r>
      <w:r>
        <w:rPr>
          <w:rFonts w:ascii="Book Antiqua" w:hAnsi="Book Antiqua" w:cs="Book Antiqua"/>
          <w:sz w:val="24"/>
        </w:rPr>
        <w:t>scan showed</w:t>
      </w:r>
      <w:r w:rsidR="00EA7D33" w:rsidRPr="004D0C68">
        <w:rPr>
          <w:rFonts w:ascii="Book Antiqua" w:hAnsi="Book Antiqua" w:cs="Book Antiqua"/>
          <w:sz w:val="24"/>
        </w:rPr>
        <w:t xml:space="preserve"> that the mesentery </w:t>
      </w:r>
      <w:r>
        <w:rPr>
          <w:rFonts w:ascii="Book Antiqua" w:hAnsi="Book Antiqua" w:cs="Book Antiqua"/>
          <w:sz w:val="24"/>
        </w:rPr>
        <w:t xml:space="preserve">was </w:t>
      </w:r>
      <w:r w:rsidRPr="004D0C68">
        <w:rPr>
          <w:rFonts w:ascii="Book Antiqua" w:hAnsi="Book Antiqua" w:cs="Book Antiqua"/>
          <w:sz w:val="24"/>
        </w:rPr>
        <w:lastRenderedPageBreak/>
        <w:t>twist</w:t>
      </w:r>
      <w:r>
        <w:rPr>
          <w:rFonts w:ascii="Book Antiqua" w:hAnsi="Book Antiqua" w:cs="Book Antiqua"/>
          <w:sz w:val="24"/>
        </w:rPr>
        <w:t>ed</w:t>
      </w:r>
      <w:r w:rsidRPr="004D0C68">
        <w:rPr>
          <w:rFonts w:ascii="Book Antiqua" w:hAnsi="Book Antiqua" w:cs="Book Antiqua"/>
          <w:sz w:val="24"/>
        </w:rPr>
        <w:t xml:space="preserve"> </w:t>
      </w:r>
      <w:r w:rsidR="00EA7D33" w:rsidRPr="004D0C68">
        <w:rPr>
          <w:rFonts w:ascii="Book Antiqua" w:hAnsi="Book Antiqua" w:cs="Book Antiqua"/>
          <w:sz w:val="24"/>
        </w:rPr>
        <w:t>around the</w:t>
      </w:r>
      <w:r w:rsidR="00FD2E97" w:rsidRPr="004D0C68">
        <w:rPr>
          <w:rFonts w:ascii="Book Antiqua" w:hAnsi="Book Antiqua" w:cs="Book Antiqua"/>
          <w:sz w:val="24"/>
        </w:rPr>
        <w:t xml:space="preserve"> </w:t>
      </w:r>
      <w:r w:rsidR="00EA7D33" w:rsidRPr="004D0C68">
        <w:rPr>
          <w:rFonts w:ascii="Book Antiqua" w:hAnsi="Book Antiqua" w:cs="Book Antiqua"/>
          <w:sz w:val="24"/>
        </w:rPr>
        <w:t xml:space="preserve">SMA </w:t>
      </w:r>
      <w:r>
        <w:rPr>
          <w:rFonts w:ascii="Book Antiqua" w:hAnsi="Book Antiqua" w:cs="Book Antiqua"/>
          <w:sz w:val="24"/>
        </w:rPr>
        <w:t>resulting in</w:t>
      </w:r>
      <w:r w:rsidR="00EA7D33" w:rsidRPr="004D0C68">
        <w:rPr>
          <w:rFonts w:ascii="Book Antiqua" w:hAnsi="Book Antiqua" w:cs="Book Antiqua"/>
          <w:sz w:val="24"/>
        </w:rPr>
        <w:t xml:space="preserve"> a ‘‘whirlpool’’ sign. The</w:t>
      </w:r>
      <w:r w:rsidR="00EA7D33" w:rsidRPr="004D0C68">
        <w:rPr>
          <w:rFonts w:ascii="Book Antiqua" w:hAnsi="Book Antiqua"/>
          <w:sz w:val="24"/>
        </w:rPr>
        <w:t xml:space="preserve"> </w:t>
      </w:r>
      <w:r w:rsidR="00EA7D33" w:rsidRPr="004D0C68">
        <w:rPr>
          <w:rFonts w:ascii="Book Antiqua" w:hAnsi="Book Antiqua" w:cs="Book Antiqua"/>
          <w:sz w:val="24"/>
        </w:rPr>
        <w:t xml:space="preserve">dilated ascending colon </w:t>
      </w:r>
      <w:r>
        <w:rPr>
          <w:rFonts w:ascii="Book Antiqua" w:hAnsi="Book Antiqua" w:cs="Book Antiqua"/>
          <w:sz w:val="24"/>
        </w:rPr>
        <w:t>had</w:t>
      </w:r>
      <w:r w:rsidR="00EA7D33" w:rsidRPr="004D0C68">
        <w:rPr>
          <w:rFonts w:ascii="Book Antiqua" w:hAnsi="Book Antiqua" w:cs="Book Antiqua"/>
          <w:sz w:val="24"/>
        </w:rPr>
        <w:t xml:space="preserve"> moved to the left abdomen. The transverse colon was located behind the SMA</w:t>
      </w:r>
      <w:r w:rsidR="00B26D64" w:rsidRPr="004D0C68">
        <w:rPr>
          <w:rFonts w:ascii="Book Antiqua" w:hAnsi="Book Antiqua" w:cs="Book Antiqua"/>
          <w:sz w:val="24"/>
        </w:rPr>
        <w:t xml:space="preserve"> (Figure 1)</w:t>
      </w:r>
      <w:r w:rsidR="00EA7D33" w:rsidRPr="004D0C68">
        <w:rPr>
          <w:rFonts w:ascii="Book Antiqua" w:hAnsi="Book Antiqua" w:cs="Book Antiqua"/>
          <w:sz w:val="24"/>
        </w:rPr>
        <w:t xml:space="preserve">. The above </w:t>
      </w:r>
      <w:r>
        <w:rPr>
          <w:rFonts w:ascii="Book Antiqua" w:hAnsi="Book Antiqua" w:cs="Book Antiqua"/>
          <w:sz w:val="24"/>
        </w:rPr>
        <w:t>findings</w:t>
      </w:r>
      <w:r w:rsidR="00EA7D33" w:rsidRPr="004D0C68">
        <w:rPr>
          <w:rFonts w:ascii="Book Antiqua" w:hAnsi="Book Antiqua" w:cs="Book Antiqua"/>
          <w:sz w:val="24"/>
        </w:rPr>
        <w:t xml:space="preserve"> suggest</w:t>
      </w:r>
      <w:r w:rsidR="009A435F" w:rsidRPr="004D0C68">
        <w:rPr>
          <w:rFonts w:ascii="Book Antiqua" w:hAnsi="Book Antiqua" w:cs="Book Antiqua"/>
          <w:sz w:val="24"/>
        </w:rPr>
        <w:t>ed</w:t>
      </w:r>
      <w:r w:rsidR="00EA7D33" w:rsidRPr="004D0C68">
        <w:rPr>
          <w:rFonts w:ascii="Book Antiqua" w:hAnsi="Book Antiqua" w:cs="Book Antiqua"/>
          <w:sz w:val="24"/>
        </w:rPr>
        <w:t xml:space="preserve"> that the </w:t>
      </w:r>
      <w:r w:rsidR="009A435F" w:rsidRPr="004D0C68">
        <w:rPr>
          <w:rFonts w:ascii="Book Antiqua" w:hAnsi="Book Antiqua" w:cs="Book Antiqua"/>
          <w:sz w:val="24"/>
        </w:rPr>
        <w:t xml:space="preserve">diagnosis was </w:t>
      </w:r>
      <w:r w:rsidR="00EA7D33" w:rsidRPr="004D0C68">
        <w:rPr>
          <w:rFonts w:ascii="Book Antiqua" w:hAnsi="Book Antiqua" w:cs="Book Antiqua"/>
          <w:sz w:val="24"/>
        </w:rPr>
        <w:t>re</w:t>
      </w:r>
      <w:r>
        <w:rPr>
          <w:rFonts w:ascii="Book Antiqua" w:hAnsi="Book Antiqua" w:cs="Book Antiqua"/>
          <w:sz w:val="24"/>
        </w:rPr>
        <w:t>verse</w:t>
      </w:r>
      <w:r w:rsidR="00EA7D33" w:rsidRPr="004D0C68">
        <w:rPr>
          <w:rFonts w:ascii="Book Antiqua" w:hAnsi="Book Antiqua" w:cs="Book Antiqua"/>
          <w:sz w:val="24"/>
        </w:rPr>
        <w:t xml:space="preserve"> rotation of the midgut with volvulus.</w:t>
      </w:r>
    </w:p>
    <w:p w14:paraId="1EFC043E" w14:textId="77777777" w:rsidR="00EA7D33" w:rsidRPr="004D0C68" w:rsidRDefault="00EA7D33" w:rsidP="00E90BAF">
      <w:pPr>
        <w:widowControl/>
        <w:snapToGrid w:val="0"/>
        <w:spacing w:line="360" w:lineRule="auto"/>
        <w:rPr>
          <w:rFonts w:ascii="Book Antiqua" w:hAnsi="Book Antiqua" w:cs="Book Antiqua"/>
          <w:sz w:val="24"/>
        </w:rPr>
      </w:pPr>
    </w:p>
    <w:p w14:paraId="50AD75DB" w14:textId="77777777" w:rsidR="00AE1C65" w:rsidRPr="004D0C68" w:rsidRDefault="00AE1C65" w:rsidP="00E90BAF">
      <w:pPr>
        <w:snapToGrid w:val="0"/>
        <w:spacing w:line="360" w:lineRule="auto"/>
        <w:rPr>
          <w:rFonts w:ascii="Book Antiqua" w:hAnsi="Book Antiqua"/>
          <w:b/>
          <w:sz w:val="24"/>
          <w:u w:val="single"/>
          <w:lang w:val="en-GB"/>
        </w:rPr>
      </w:pPr>
      <w:r w:rsidRPr="004D0C68">
        <w:rPr>
          <w:rFonts w:ascii="Book Antiqua" w:hAnsi="Book Antiqua"/>
          <w:b/>
          <w:sz w:val="24"/>
          <w:u w:val="single"/>
          <w:lang w:val="en-GB"/>
        </w:rPr>
        <w:t>FINAL DIAGNOSIS</w:t>
      </w:r>
    </w:p>
    <w:p w14:paraId="14D078D4" w14:textId="4D2CD25B" w:rsidR="00EA7D33" w:rsidRPr="004D0C68" w:rsidRDefault="00EA7D33" w:rsidP="00E90BAF">
      <w:pPr>
        <w:widowControl/>
        <w:snapToGrid w:val="0"/>
        <w:spacing w:line="360" w:lineRule="auto"/>
        <w:rPr>
          <w:rFonts w:ascii="Book Antiqua" w:eastAsia="Book Antiqua" w:hAnsi="Book Antiqua" w:cs="Book Antiqua"/>
          <w:i/>
          <w:color w:val="000000"/>
          <w:kern w:val="0"/>
          <w:sz w:val="24"/>
          <w:lang w:bidi="ar"/>
        </w:rPr>
      </w:pPr>
      <w:proofErr w:type="gramStart"/>
      <w:r w:rsidRPr="004D0C68">
        <w:rPr>
          <w:rFonts w:ascii="Book Antiqua" w:hAnsi="Book Antiqua" w:cs="Book Antiqua"/>
          <w:sz w:val="24"/>
        </w:rPr>
        <w:t>Pregnancy with volvulus</w:t>
      </w:r>
      <w:r w:rsidR="00986A2B">
        <w:rPr>
          <w:rFonts w:ascii="Book Antiqua" w:hAnsi="Book Antiqua" w:cs="Book Antiqua"/>
          <w:sz w:val="24"/>
        </w:rPr>
        <w:t xml:space="preserve"> and</w:t>
      </w:r>
      <w:r w:rsidRPr="004D0C68">
        <w:rPr>
          <w:rFonts w:ascii="Book Antiqua" w:hAnsi="Book Antiqua" w:cs="Book Antiqua"/>
          <w:sz w:val="24"/>
        </w:rPr>
        <w:t xml:space="preserve"> congenital re</w:t>
      </w:r>
      <w:r w:rsidR="00986A2B">
        <w:rPr>
          <w:rFonts w:ascii="Book Antiqua" w:hAnsi="Book Antiqua" w:cs="Book Antiqua"/>
          <w:sz w:val="24"/>
        </w:rPr>
        <w:t>verse</w:t>
      </w:r>
      <w:r w:rsidRPr="004D0C68">
        <w:rPr>
          <w:rFonts w:ascii="Book Antiqua" w:hAnsi="Book Antiqua" w:cs="Book Antiqua"/>
          <w:sz w:val="24"/>
        </w:rPr>
        <w:t xml:space="preserve"> rotation of the midgut.</w:t>
      </w:r>
      <w:proofErr w:type="gramEnd"/>
    </w:p>
    <w:p w14:paraId="1CB82879" w14:textId="77777777" w:rsidR="00EA7D33" w:rsidRPr="004D0C68" w:rsidRDefault="00EA7D33" w:rsidP="00E90BAF">
      <w:pPr>
        <w:widowControl/>
        <w:snapToGrid w:val="0"/>
        <w:spacing w:line="360" w:lineRule="auto"/>
        <w:rPr>
          <w:rFonts w:ascii="Book Antiqua" w:eastAsia="Book Antiqua" w:hAnsi="Book Antiqua" w:cs="Book Antiqua"/>
          <w:i/>
          <w:color w:val="000000"/>
          <w:kern w:val="0"/>
          <w:sz w:val="24"/>
          <w:lang w:bidi="ar"/>
        </w:rPr>
      </w:pPr>
    </w:p>
    <w:p w14:paraId="4E061F9A" w14:textId="77777777" w:rsidR="00AE1C65" w:rsidRPr="004D0C68" w:rsidRDefault="00AE1C65" w:rsidP="00E90BAF">
      <w:pPr>
        <w:snapToGrid w:val="0"/>
        <w:spacing w:line="360" w:lineRule="auto"/>
        <w:rPr>
          <w:rFonts w:ascii="Book Antiqua" w:hAnsi="Book Antiqua"/>
          <w:b/>
          <w:sz w:val="24"/>
          <w:u w:val="single"/>
          <w:lang w:val="en-GB"/>
        </w:rPr>
      </w:pPr>
      <w:r w:rsidRPr="004D0C68">
        <w:rPr>
          <w:rFonts w:ascii="Book Antiqua" w:hAnsi="Book Antiqua"/>
          <w:b/>
          <w:sz w:val="24"/>
          <w:u w:val="single"/>
          <w:lang w:val="en-GB"/>
        </w:rPr>
        <w:t>TREATMENT</w:t>
      </w:r>
    </w:p>
    <w:p w14:paraId="628CE2D0" w14:textId="67367D43" w:rsidR="00EA7D33" w:rsidRPr="004D0C68" w:rsidRDefault="00986A2B" w:rsidP="00E90BAF">
      <w:pPr>
        <w:snapToGrid w:val="0"/>
        <w:spacing w:line="360" w:lineRule="auto"/>
        <w:rPr>
          <w:rFonts w:ascii="Book Antiqua" w:hAnsi="Book Antiqua" w:cs="Book Antiqua"/>
          <w:sz w:val="24"/>
        </w:rPr>
      </w:pPr>
      <w:r>
        <w:rPr>
          <w:rFonts w:ascii="Book Antiqua" w:hAnsi="Book Antiqua" w:cs="Book Antiqua"/>
          <w:sz w:val="24"/>
        </w:rPr>
        <w:t>Following</w:t>
      </w:r>
      <w:r w:rsidR="00EA7D33" w:rsidRPr="004D0C68">
        <w:rPr>
          <w:rFonts w:ascii="Book Antiqua" w:hAnsi="Book Antiqua" w:cs="Book Antiqua"/>
          <w:sz w:val="24"/>
        </w:rPr>
        <w:t xml:space="preserve"> consultation with the obstetrician, we decided </w:t>
      </w:r>
      <w:r w:rsidR="009A435F" w:rsidRPr="004D0C68">
        <w:rPr>
          <w:rFonts w:ascii="Book Antiqua" w:hAnsi="Book Antiqua" w:cs="Book Antiqua"/>
          <w:sz w:val="24"/>
        </w:rPr>
        <w:t xml:space="preserve">to </w:t>
      </w:r>
      <w:r w:rsidR="00EA7D33" w:rsidRPr="004D0C68">
        <w:rPr>
          <w:rFonts w:ascii="Book Antiqua" w:hAnsi="Book Antiqua" w:cs="Book Antiqua"/>
          <w:sz w:val="24"/>
        </w:rPr>
        <w:t>terminate</w:t>
      </w:r>
      <w:r w:rsidR="009A435F" w:rsidRPr="004D0C68">
        <w:rPr>
          <w:rFonts w:ascii="Book Antiqua" w:hAnsi="Book Antiqua" w:cs="Book Antiqua"/>
          <w:sz w:val="24"/>
        </w:rPr>
        <w:t xml:space="preserve"> </w:t>
      </w:r>
      <w:r>
        <w:rPr>
          <w:rFonts w:ascii="Book Antiqua" w:hAnsi="Book Antiqua" w:cs="Book Antiqua"/>
          <w:sz w:val="24"/>
        </w:rPr>
        <w:t xml:space="preserve">the </w:t>
      </w:r>
      <w:r w:rsidR="009A435F" w:rsidRPr="004D0C68">
        <w:rPr>
          <w:rFonts w:ascii="Book Antiqua" w:hAnsi="Book Antiqua" w:cs="Book Antiqua"/>
          <w:sz w:val="24"/>
        </w:rPr>
        <w:t>pregnancy</w:t>
      </w:r>
      <w:r w:rsidR="00EA7D33" w:rsidRPr="004D0C68">
        <w:rPr>
          <w:rFonts w:ascii="Book Antiqua" w:hAnsi="Book Antiqua" w:cs="Book Antiqua"/>
          <w:sz w:val="24"/>
        </w:rPr>
        <w:t xml:space="preserve"> and </w:t>
      </w:r>
      <w:r w:rsidR="009A435F" w:rsidRPr="004D0C68">
        <w:rPr>
          <w:rFonts w:ascii="Book Antiqua" w:hAnsi="Book Antiqua" w:cs="Book Antiqua"/>
          <w:sz w:val="24"/>
        </w:rPr>
        <w:t>perform</w:t>
      </w:r>
      <w:r w:rsidR="00EA7D33" w:rsidRPr="004D0C68">
        <w:rPr>
          <w:rFonts w:ascii="Book Antiqua" w:hAnsi="Book Antiqua" w:cs="Book Antiqua"/>
          <w:sz w:val="24"/>
        </w:rPr>
        <w:t xml:space="preserve"> exploratory </w:t>
      </w:r>
      <w:r w:rsidRPr="004D0C68">
        <w:rPr>
          <w:rFonts w:ascii="Book Antiqua" w:hAnsi="Book Antiqua" w:cs="Book Antiqua"/>
          <w:sz w:val="24"/>
        </w:rPr>
        <w:t xml:space="preserve">abdominal </w:t>
      </w:r>
      <w:r w:rsidR="00EA7D33" w:rsidRPr="004D0C68">
        <w:rPr>
          <w:rFonts w:ascii="Book Antiqua" w:hAnsi="Book Antiqua" w:cs="Book Antiqua"/>
          <w:sz w:val="24"/>
        </w:rPr>
        <w:t>surgery</w:t>
      </w:r>
      <w:r w:rsidR="009A435F" w:rsidRPr="004D0C68">
        <w:rPr>
          <w:rFonts w:ascii="Book Antiqua" w:hAnsi="Book Antiqua" w:cs="Book Antiqua"/>
          <w:sz w:val="24"/>
        </w:rPr>
        <w:t>.</w:t>
      </w:r>
      <w:r w:rsidR="00EA7D33" w:rsidRPr="004D0C68">
        <w:rPr>
          <w:rFonts w:ascii="Book Antiqua" w:hAnsi="Book Antiqua" w:cs="Book Antiqua"/>
          <w:sz w:val="24"/>
        </w:rPr>
        <w:t xml:space="preserve"> After cesarean section, the patient gave birth to a baby girl. The baby's Apgar score was 4 at 1 min. After rescue</w:t>
      </w:r>
      <w:r>
        <w:rPr>
          <w:rFonts w:ascii="Book Antiqua" w:hAnsi="Book Antiqua" w:cs="Book Antiqua"/>
          <w:sz w:val="24"/>
        </w:rPr>
        <w:t xml:space="preserve"> therapy</w:t>
      </w:r>
      <w:r w:rsidR="00EA7D33" w:rsidRPr="004D0C68">
        <w:rPr>
          <w:rFonts w:ascii="Book Antiqua" w:hAnsi="Book Antiqua" w:cs="Book Antiqua"/>
          <w:sz w:val="24"/>
        </w:rPr>
        <w:t xml:space="preserve">, the Apgar score rose to 9. </w:t>
      </w:r>
      <w:r>
        <w:rPr>
          <w:rFonts w:ascii="Book Antiqua" w:hAnsi="Book Antiqua" w:cs="Book Antiqua"/>
          <w:sz w:val="24"/>
        </w:rPr>
        <w:t>R</w:t>
      </w:r>
      <w:r w:rsidR="00EA7D33" w:rsidRPr="004D0C68">
        <w:rPr>
          <w:rFonts w:ascii="Book Antiqua" w:hAnsi="Book Antiqua" w:cs="Book Antiqua"/>
          <w:sz w:val="24"/>
        </w:rPr>
        <w:t xml:space="preserve">ight ovarian </w:t>
      </w:r>
      <w:proofErr w:type="spellStart"/>
      <w:r w:rsidR="00EA7D33" w:rsidRPr="004D0C68">
        <w:rPr>
          <w:rFonts w:ascii="Book Antiqua" w:hAnsi="Book Antiqua" w:cs="Book Antiqua"/>
          <w:sz w:val="24"/>
        </w:rPr>
        <w:t>teratoma</w:t>
      </w:r>
      <w:proofErr w:type="spellEnd"/>
      <w:r w:rsidR="00EA7D33" w:rsidRPr="004D0C68">
        <w:rPr>
          <w:rFonts w:ascii="Book Antiqua" w:hAnsi="Book Antiqua" w:cs="Book Antiqua"/>
          <w:sz w:val="24"/>
        </w:rPr>
        <w:t xml:space="preserve"> exfoliation was also performed.</w:t>
      </w:r>
    </w:p>
    <w:p w14:paraId="51E63EF2" w14:textId="05B19143" w:rsidR="00EA7D33" w:rsidRPr="004D0C68" w:rsidRDefault="00986A2B" w:rsidP="00E90BAF">
      <w:pPr>
        <w:snapToGrid w:val="0"/>
        <w:spacing w:line="360" w:lineRule="auto"/>
        <w:ind w:firstLineChars="100" w:firstLine="240"/>
        <w:rPr>
          <w:rFonts w:ascii="Book Antiqua" w:hAnsi="Book Antiqua" w:cs="Book Antiqua"/>
          <w:sz w:val="24"/>
        </w:rPr>
      </w:pPr>
      <w:r>
        <w:rPr>
          <w:rFonts w:ascii="Book Antiqua" w:hAnsi="Book Antiqua" w:cs="Book Antiqua"/>
          <w:sz w:val="24"/>
        </w:rPr>
        <w:t>During</w:t>
      </w:r>
      <w:r w:rsidR="00EA7D33" w:rsidRPr="004D0C68">
        <w:rPr>
          <w:rFonts w:ascii="Book Antiqua" w:hAnsi="Book Antiqua" w:cs="Book Antiqua"/>
          <w:sz w:val="24"/>
        </w:rPr>
        <w:t xml:space="preserve"> exploratory </w:t>
      </w:r>
      <w:r w:rsidRPr="004D0C68">
        <w:rPr>
          <w:rFonts w:ascii="Book Antiqua" w:hAnsi="Book Antiqua" w:cs="Book Antiqua"/>
          <w:sz w:val="24"/>
        </w:rPr>
        <w:t xml:space="preserve">abdominal </w:t>
      </w:r>
      <w:r w:rsidR="00EA7D33" w:rsidRPr="004D0C68">
        <w:rPr>
          <w:rFonts w:ascii="Book Antiqua" w:hAnsi="Book Antiqua" w:cs="Book Antiqua"/>
          <w:sz w:val="24"/>
        </w:rPr>
        <w:t>surgery</w:t>
      </w:r>
      <w:r>
        <w:rPr>
          <w:rFonts w:ascii="Book Antiqua" w:hAnsi="Book Antiqua" w:cs="Book Antiqua"/>
          <w:sz w:val="24"/>
        </w:rPr>
        <w:t>, p</w:t>
      </w:r>
      <w:r w:rsidR="00EA7D33" w:rsidRPr="004D0C68">
        <w:rPr>
          <w:rFonts w:ascii="Book Antiqua" w:hAnsi="Book Antiqua" w:cs="Book Antiqua"/>
          <w:sz w:val="24"/>
        </w:rPr>
        <w:t>urulent ascites was detected in abdominal cavity. The colon</w:t>
      </w:r>
      <w:r w:rsidR="009A435F" w:rsidRPr="004D0C68">
        <w:rPr>
          <w:rFonts w:ascii="Book Antiqua" w:hAnsi="Book Antiqua" w:cs="Book Antiqua"/>
          <w:sz w:val="24"/>
        </w:rPr>
        <w:t xml:space="preserve"> and</w:t>
      </w:r>
      <w:r w:rsidR="00EA7D33" w:rsidRPr="004D0C68">
        <w:rPr>
          <w:rFonts w:ascii="Book Antiqua" w:hAnsi="Book Antiqua" w:cs="Book Antiqua"/>
          <w:sz w:val="24"/>
        </w:rPr>
        <w:t xml:space="preserve"> small intestine </w:t>
      </w:r>
      <w:r w:rsidR="00757383" w:rsidRPr="004D0C68">
        <w:rPr>
          <w:rFonts w:ascii="Book Antiqua" w:hAnsi="Book Antiqua" w:cs="Book Antiqua"/>
          <w:sz w:val="24"/>
        </w:rPr>
        <w:t xml:space="preserve">mesentery </w:t>
      </w:r>
      <w:r w:rsidR="00EA7D33" w:rsidRPr="004D0C68">
        <w:rPr>
          <w:rFonts w:ascii="Book Antiqua" w:hAnsi="Book Antiqua" w:cs="Book Antiqua"/>
          <w:sz w:val="24"/>
        </w:rPr>
        <w:t>w</w:t>
      </w:r>
      <w:r>
        <w:rPr>
          <w:rFonts w:ascii="Book Antiqua" w:hAnsi="Book Antiqua" w:cs="Book Antiqua"/>
          <w:sz w:val="24"/>
        </w:rPr>
        <w:t>as</w:t>
      </w:r>
      <w:r w:rsidR="00EA7D33" w:rsidRPr="004D0C68">
        <w:rPr>
          <w:rFonts w:ascii="Book Antiqua" w:hAnsi="Book Antiqua" w:cs="Book Antiqua"/>
          <w:sz w:val="24"/>
        </w:rPr>
        <w:t xml:space="preserve"> </w:t>
      </w:r>
      <w:r w:rsidR="00EA7D33" w:rsidRPr="004D0C68">
        <w:rPr>
          <w:rFonts w:ascii="Book Antiqua" w:eastAsia="微软雅黑" w:hAnsi="Book Antiqua"/>
          <w:color w:val="000000"/>
          <w:kern w:val="0"/>
          <w:sz w:val="24"/>
        </w:rPr>
        <w:t>insufficient</w:t>
      </w:r>
      <w:r>
        <w:rPr>
          <w:rFonts w:ascii="Book Antiqua" w:eastAsia="微软雅黑" w:hAnsi="Book Antiqua"/>
          <w:color w:val="000000"/>
          <w:kern w:val="0"/>
          <w:sz w:val="24"/>
        </w:rPr>
        <w:t>ly</w:t>
      </w:r>
      <w:r w:rsidR="00EA7D33" w:rsidRPr="004D0C68">
        <w:rPr>
          <w:rFonts w:ascii="Book Antiqua" w:hAnsi="Book Antiqua" w:cs="Book Antiqua"/>
          <w:sz w:val="24"/>
        </w:rPr>
        <w:t xml:space="preserve"> attach</w:t>
      </w:r>
      <w:r>
        <w:rPr>
          <w:rFonts w:ascii="Book Antiqua" w:hAnsi="Book Antiqua" w:cs="Book Antiqua"/>
          <w:sz w:val="24"/>
        </w:rPr>
        <w:t>ed</w:t>
      </w:r>
      <w:r w:rsidR="009A435F" w:rsidRPr="004D0C68">
        <w:rPr>
          <w:rFonts w:ascii="Book Antiqua" w:hAnsi="Book Antiqua" w:cs="Book Antiqua"/>
          <w:sz w:val="24"/>
        </w:rPr>
        <w:t>.</w:t>
      </w:r>
      <w:r w:rsidR="00EA7D33" w:rsidRPr="004D0C68">
        <w:rPr>
          <w:rFonts w:ascii="Book Antiqua" w:hAnsi="Book Antiqua" w:cs="Book Antiqua"/>
          <w:sz w:val="24"/>
        </w:rPr>
        <w:t xml:space="preserve"> </w:t>
      </w:r>
      <w:r w:rsidR="009A435F" w:rsidRPr="004D0C68">
        <w:rPr>
          <w:rFonts w:ascii="Book Antiqua" w:hAnsi="Book Antiqua" w:cs="Book Antiqua"/>
          <w:sz w:val="24"/>
        </w:rPr>
        <w:t>T</w:t>
      </w:r>
      <w:r w:rsidR="00EA7D33" w:rsidRPr="004D0C68">
        <w:rPr>
          <w:rFonts w:ascii="Book Antiqua" w:hAnsi="Book Antiqua" w:cs="Book Antiqua"/>
          <w:sz w:val="24"/>
        </w:rPr>
        <w:t>he right colon and the entire small intestinal mesentery were twist</w:t>
      </w:r>
      <w:r>
        <w:rPr>
          <w:rFonts w:ascii="Book Antiqua" w:hAnsi="Book Antiqua" w:cs="Book Antiqua"/>
          <w:sz w:val="24"/>
        </w:rPr>
        <w:t>ed</w:t>
      </w:r>
      <w:r w:rsidR="00EA7D33" w:rsidRPr="004D0C68">
        <w:rPr>
          <w:rFonts w:ascii="Book Antiqua" w:hAnsi="Book Antiqua" w:cs="Book Antiqua"/>
          <w:sz w:val="24"/>
        </w:rPr>
        <w:t xml:space="preserve">, and the intestinal canal showed ischemic changes. </w:t>
      </w:r>
      <w:r w:rsidR="00CD4620">
        <w:rPr>
          <w:rFonts w:ascii="Book Antiqua" w:hAnsi="Book Antiqua" w:cs="Book Antiqua"/>
          <w:sz w:val="24"/>
        </w:rPr>
        <w:t>The a</w:t>
      </w:r>
      <w:r w:rsidR="00EA7D33" w:rsidRPr="004D0C68">
        <w:rPr>
          <w:rFonts w:ascii="Book Antiqua" w:hAnsi="Book Antiqua" w:cs="Book Antiqua"/>
          <w:sz w:val="24"/>
        </w:rPr>
        <w:t>scending colon and cecum were mobile. Although we de-rotated the mesentery and covered the ischemic intestinal tract with warm saline gauze for half an hour, the ascending colon, cecum and 78</w:t>
      </w:r>
      <w:r w:rsidR="00A7294F" w:rsidRPr="004D0C68">
        <w:rPr>
          <w:rFonts w:ascii="Book Antiqua" w:hAnsi="Book Antiqua" w:cs="Book Antiqua"/>
          <w:sz w:val="24"/>
        </w:rPr>
        <w:t xml:space="preserve"> </w:t>
      </w:r>
      <w:r w:rsidR="00EA7D33" w:rsidRPr="004D0C68">
        <w:rPr>
          <w:rFonts w:ascii="Book Antiqua" w:hAnsi="Book Antiqua" w:cs="Book Antiqua"/>
          <w:sz w:val="24"/>
        </w:rPr>
        <w:t xml:space="preserve">cm </w:t>
      </w:r>
      <w:r w:rsidR="00CD4620">
        <w:rPr>
          <w:rFonts w:ascii="Book Antiqua" w:hAnsi="Book Antiqua" w:cs="Book Antiqua"/>
          <w:sz w:val="24"/>
        </w:rPr>
        <w:t xml:space="preserve">of the </w:t>
      </w:r>
      <w:r w:rsidR="00EA7D33" w:rsidRPr="004D0C68">
        <w:rPr>
          <w:rFonts w:ascii="Book Antiqua" w:hAnsi="Book Antiqua" w:cs="Book Antiqua"/>
          <w:sz w:val="24"/>
        </w:rPr>
        <w:t>small intestine were necro</w:t>
      </w:r>
      <w:r w:rsidR="00CD4620">
        <w:rPr>
          <w:rFonts w:ascii="Book Antiqua" w:hAnsi="Book Antiqua" w:cs="Book Antiqua"/>
          <w:sz w:val="24"/>
        </w:rPr>
        <w:t>tic</w:t>
      </w:r>
      <w:r w:rsidR="00EE5B42">
        <w:rPr>
          <w:rFonts w:ascii="Book Antiqua" w:hAnsi="Book Antiqua" w:cs="Book Antiqua"/>
          <w:sz w:val="24"/>
        </w:rPr>
        <w:t xml:space="preserve"> </w:t>
      </w:r>
      <w:r w:rsidR="00EE5B42" w:rsidRPr="004D0C68">
        <w:rPr>
          <w:rFonts w:ascii="Book Antiqua" w:hAnsi="Book Antiqua" w:cs="Book Antiqua"/>
          <w:sz w:val="24"/>
        </w:rPr>
        <w:t>(Figure 2A)</w:t>
      </w:r>
      <w:r w:rsidR="00EA7D33" w:rsidRPr="004D0C68">
        <w:rPr>
          <w:rFonts w:ascii="Book Antiqua" w:hAnsi="Book Antiqua" w:cs="Book Antiqua"/>
          <w:sz w:val="24"/>
        </w:rPr>
        <w:t xml:space="preserve">. Further exploration of the abdominal cavity revealed that the duodenum and </w:t>
      </w:r>
      <w:r w:rsidR="00CD4620">
        <w:rPr>
          <w:rFonts w:ascii="Book Antiqua" w:hAnsi="Book Antiqua" w:cs="Book Antiqua"/>
          <w:sz w:val="24"/>
        </w:rPr>
        <w:t xml:space="preserve">the </w:t>
      </w:r>
      <w:r w:rsidR="00EA7D33" w:rsidRPr="004D0C68">
        <w:rPr>
          <w:rFonts w:ascii="Book Antiqua" w:hAnsi="Book Antiqua" w:cs="Book Antiqua"/>
          <w:sz w:val="24"/>
        </w:rPr>
        <w:t>duodenum jejunum were curved in front of the transverse colon, and the transverse colon passed through the tunnel behind the mesenteric root</w:t>
      </w:r>
      <w:r w:rsidR="00E31600">
        <w:rPr>
          <w:rFonts w:ascii="Book Antiqua" w:hAnsi="Book Antiqua" w:cs="Book Antiqua"/>
          <w:sz w:val="24"/>
        </w:rPr>
        <w:t xml:space="preserve"> </w:t>
      </w:r>
      <w:r w:rsidR="00E31600" w:rsidRPr="004D0C68">
        <w:rPr>
          <w:rFonts w:ascii="Book Antiqua" w:hAnsi="Book Antiqua" w:cs="Book Antiqua"/>
          <w:sz w:val="24"/>
        </w:rPr>
        <w:t>(Figure 2B)</w:t>
      </w:r>
      <w:r w:rsidR="00EA7D33" w:rsidRPr="004D0C68">
        <w:rPr>
          <w:rFonts w:ascii="Book Antiqua" w:hAnsi="Book Antiqua" w:cs="Book Antiqua"/>
          <w:sz w:val="24"/>
        </w:rPr>
        <w:t xml:space="preserve">. The diagnosis of reverse rotation of the midgut with volvulus was confirmed. </w:t>
      </w:r>
      <w:r w:rsidR="00CD4620">
        <w:rPr>
          <w:rFonts w:ascii="Book Antiqua" w:hAnsi="Book Antiqua" w:cs="Book Antiqua"/>
          <w:sz w:val="24"/>
        </w:rPr>
        <w:t>T</w:t>
      </w:r>
      <w:r w:rsidR="009A435F" w:rsidRPr="004D0C68">
        <w:rPr>
          <w:rFonts w:ascii="Book Antiqua" w:hAnsi="Book Antiqua" w:cs="Book Antiqua"/>
          <w:sz w:val="24"/>
        </w:rPr>
        <w:t xml:space="preserve">he </w:t>
      </w:r>
      <w:r w:rsidR="00EA7D33" w:rsidRPr="004D0C68">
        <w:rPr>
          <w:rFonts w:ascii="Times New Roman" w:hAnsi="Times New Roman"/>
          <w:sz w:val="24"/>
        </w:rPr>
        <w:t>‌</w:t>
      </w:r>
      <w:r w:rsidR="00EA7D33" w:rsidRPr="004D0C68">
        <w:rPr>
          <w:rFonts w:ascii="Book Antiqua" w:hAnsi="Book Antiqua" w:cs="Book Antiqua"/>
          <w:sz w:val="24"/>
        </w:rPr>
        <w:t xml:space="preserve">necrotic intestine was resected and mesenteric reconstruction was performed. The patient was transferred to </w:t>
      </w:r>
      <w:r w:rsidR="00CD4620">
        <w:rPr>
          <w:rFonts w:ascii="Book Antiqua" w:hAnsi="Book Antiqua" w:cs="Book Antiqua"/>
          <w:sz w:val="24"/>
        </w:rPr>
        <w:t xml:space="preserve">the </w:t>
      </w:r>
      <w:r w:rsidR="00EA7D33" w:rsidRPr="004D0C68">
        <w:rPr>
          <w:rFonts w:ascii="Book Antiqua" w:hAnsi="Book Antiqua" w:cs="Book Antiqua"/>
          <w:sz w:val="24"/>
        </w:rPr>
        <w:t xml:space="preserve">ICU </w:t>
      </w:r>
      <w:r w:rsidR="00CD4620">
        <w:rPr>
          <w:rFonts w:ascii="Book Antiqua" w:hAnsi="Book Antiqua" w:cs="Book Antiqua"/>
          <w:sz w:val="24"/>
        </w:rPr>
        <w:t>where she</w:t>
      </w:r>
      <w:r w:rsidR="00EA7D33" w:rsidRPr="004D0C68">
        <w:rPr>
          <w:rFonts w:ascii="Book Antiqua" w:hAnsi="Book Antiqua" w:cs="Book Antiqua"/>
          <w:sz w:val="24"/>
        </w:rPr>
        <w:t xml:space="preserve"> recovered.</w:t>
      </w:r>
    </w:p>
    <w:p w14:paraId="27942778" w14:textId="77777777" w:rsidR="00A7294F" w:rsidRPr="004D0C68" w:rsidRDefault="00A7294F" w:rsidP="00E90BAF">
      <w:pPr>
        <w:snapToGrid w:val="0"/>
        <w:spacing w:line="360" w:lineRule="auto"/>
        <w:rPr>
          <w:rFonts w:ascii="Book Antiqua" w:hAnsi="Book Antiqua" w:cs="Book Antiqua"/>
          <w:sz w:val="24"/>
        </w:rPr>
      </w:pPr>
    </w:p>
    <w:p w14:paraId="3828E334" w14:textId="79BAEAED" w:rsidR="00A7294F" w:rsidRPr="004D0C68" w:rsidRDefault="00A7294F" w:rsidP="00E90BAF">
      <w:pPr>
        <w:pStyle w:val="Normal1"/>
        <w:snapToGrid w:val="0"/>
        <w:spacing w:after="0" w:line="360" w:lineRule="auto"/>
        <w:jc w:val="both"/>
        <w:rPr>
          <w:rFonts w:ascii="Book Antiqua" w:hAnsi="Book Antiqua" w:cstheme="minorHAnsi"/>
          <w:b/>
          <w:sz w:val="24"/>
          <w:szCs w:val="24"/>
          <w:u w:val="single"/>
        </w:rPr>
      </w:pPr>
      <w:r w:rsidRPr="004D0C68">
        <w:rPr>
          <w:rFonts w:ascii="Book Antiqua" w:hAnsi="Book Antiqua"/>
          <w:b/>
          <w:sz w:val="24"/>
          <w:szCs w:val="24"/>
          <w:u w:val="single"/>
        </w:rPr>
        <w:t>OUTCOME AND FOLLOW-UP</w:t>
      </w:r>
    </w:p>
    <w:p w14:paraId="535763B7" w14:textId="0FDDFDA8" w:rsidR="00EA7D33" w:rsidRPr="004D0C68" w:rsidRDefault="00EA7D33" w:rsidP="00E90BAF">
      <w:pPr>
        <w:widowControl/>
        <w:snapToGrid w:val="0"/>
        <w:spacing w:line="360" w:lineRule="auto"/>
        <w:rPr>
          <w:rFonts w:ascii="Book Antiqua" w:hAnsi="Book Antiqua" w:cs="Book Antiqua"/>
          <w:color w:val="000000"/>
          <w:kern w:val="0"/>
          <w:sz w:val="24"/>
          <w:lang w:bidi="ar"/>
        </w:rPr>
      </w:pPr>
      <w:r w:rsidRPr="004D0C68">
        <w:rPr>
          <w:rFonts w:ascii="Book Antiqua" w:hAnsi="Book Antiqua"/>
          <w:bCs/>
          <w:sz w:val="24"/>
        </w:rPr>
        <w:lastRenderedPageBreak/>
        <w:t xml:space="preserve">After leaving hospital, the mother and her daughter remained well during </w:t>
      </w:r>
      <w:r w:rsidR="00CD4620">
        <w:rPr>
          <w:rFonts w:ascii="Book Antiqua" w:hAnsi="Book Antiqua"/>
          <w:bCs/>
          <w:sz w:val="24"/>
        </w:rPr>
        <w:t>the</w:t>
      </w:r>
      <w:r w:rsidRPr="004D0C68">
        <w:rPr>
          <w:rFonts w:ascii="Book Antiqua" w:hAnsi="Book Antiqua"/>
          <w:bCs/>
          <w:sz w:val="24"/>
        </w:rPr>
        <w:t xml:space="preserve"> 8-mo follow-up period.</w:t>
      </w:r>
    </w:p>
    <w:p w14:paraId="5A9935FA" w14:textId="77777777" w:rsidR="00EA7D33" w:rsidRPr="004D0C68" w:rsidRDefault="00EA7D33" w:rsidP="00E90BAF">
      <w:pPr>
        <w:widowControl/>
        <w:snapToGrid w:val="0"/>
        <w:spacing w:line="360" w:lineRule="auto"/>
        <w:rPr>
          <w:rFonts w:ascii="Book Antiqua" w:eastAsia="Book Antiqua" w:hAnsi="Book Antiqua" w:cs="Book Antiqua"/>
          <w:b/>
          <w:color w:val="000000"/>
          <w:kern w:val="0"/>
          <w:sz w:val="24"/>
          <w:lang w:bidi="ar"/>
        </w:rPr>
      </w:pPr>
    </w:p>
    <w:p w14:paraId="6C81494E" w14:textId="77777777" w:rsidR="00A7294F" w:rsidRPr="004D0C68" w:rsidRDefault="00A7294F" w:rsidP="00E90BAF">
      <w:pPr>
        <w:pStyle w:val="Normal1"/>
        <w:snapToGrid w:val="0"/>
        <w:spacing w:after="0" w:line="360" w:lineRule="auto"/>
        <w:jc w:val="both"/>
        <w:rPr>
          <w:rFonts w:ascii="Book Antiqua" w:hAnsi="Book Antiqua" w:cstheme="minorHAnsi"/>
          <w:sz w:val="24"/>
          <w:szCs w:val="24"/>
          <w:u w:val="single"/>
        </w:rPr>
      </w:pPr>
      <w:r w:rsidRPr="004D0C68">
        <w:rPr>
          <w:rFonts w:ascii="Book Antiqua" w:hAnsi="Book Antiqua" w:cstheme="minorHAnsi"/>
          <w:b/>
          <w:sz w:val="24"/>
          <w:szCs w:val="24"/>
          <w:u w:val="single"/>
        </w:rPr>
        <w:t>DISCUSSION</w:t>
      </w:r>
    </w:p>
    <w:p w14:paraId="3DA4B2F9" w14:textId="0B376411" w:rsidR="00EA7D33" w:rsidRPr="004D0C68" w:rsidRDefault="00EA7D33" w:rsidP="00E90BAF">
      <w:pPr>
        <w:snapToGrid w:val="0"/>
        <w:spacing w:line="360" w:lineRule="auto"/>
        <w:rPr>
          <w:rFonts w:ascii="Book Antiqua" w:hAnsi="Book Antiqua" w:cs="Book Antiqua"/>
          <w:sz w:val="24"/>
        </w:rPr>
      </w:pPr>
      <w:r w:rsidRPr="004D0C68">
        <w:rPr>
          <w:rFonts w:ascii="Book Antiqua" w:hAnsi="Book Antiqua" w:cs="Book Antiqua"/>
          <w:sz w:val="24"/>
        </w:rPr>
        <w:t xml:space="preserve">Reverse rotation of the midgut is the rarest </w:t>
      </w:r>
      <w:r w:rsidR="009A435F" w:rsidRPr="004D0C68">
        <w:rPr>
          <w:rFonts w:ascii="Book Antiqua" w:hAnsi="Book Antiqua" w:cs="Book Antiqua"/>
          <w:sz w:val="24"/>
        </w:rPr>
        <w:t>type</w:t>
      </w:r>
      <w:r w:rsidRPr="004D0C68">
        <w:rPr>
          <w:rFonts w:ascii="Book Antiqua" w:hAnsi="Book Antiqua" w:cs="Book Antiqua"/>
          <w:sz w:val="24"/>
        </w:rPr>
        <w:t xml:space="preserve"> of intestinal </w:t>
      </w:r>
      <w:proofErr w:type="spellStart"/>
      <w:r w:rsidRPr="004D0C68">
        <w:rPr>
          <w:rFonts w:ascii="Book Antiqua" w:hAnsi="Book Antiqua" w:cs="Book Antiqua"/>
          <w:sz w:val="24"/>
        </w:rPr>
        <w:t>malrotation</w:t>
      </w:r>
      <w:proofErr w:type="spellEnd"/>
      <w:r w:rsidRPr="004D0C68">
        <w:rPr>
          <w:rFonts w:ascii="Book Antiqua" w:hAnsi="Book Antiqua" w:cs="Book Antiqua"/>
          <w:sz w:val="24"/>
        </w:rPr>
        <w:t>, accounting for about 2</w:t>
      </w:r>
      <w:r w:rsidR="00A7294F" w:rsidRPr="004D0C68">
        <w:rPr>
          <w:rFonts w:ascii="Book Antiqua" w:hAnsi="Book Antiqua" w:cs="Book Antiqua"/>
          <w:sz w:val="24"/>
        </w:rPr>
        <w:t>%</w:t>
      </w:r>
      <w:r w:rsidRPr="004D0C68">
        <w:rPr>
          <w:rFonts w:ascii="Book Antiqua" w:hAnsi="Book Antiqua" w:cs="Book Antiqua"/>
          <w:sz w:val="24"/>
        </w:rPr>
        <w:t>-4</w:t>
      </w:r>
      <w:proofErr w:type="gramStart"/>
      <w:r w:rsidRPr="004D0C68">
        <w:rPr>
          <w:rFonts w:ascii="Book Antiqua" w:hAnsi="Book Antiqua" w:cs="Book Antiqua"/>
          <w:sz w:val="24"/>
        </w:rPr>
        <w:t>%</w:t>
      </w:r>
      <w:r w:rsidRPr="004D0C68">
        <w:rPr>
          <w:rFonts w:ascii="Book Antiqua" w:hAnsi="Book Antiqua" w:cs="Book Antiqua"/>
          <w:noProof/>
          <w:sz w:val="24"/>
          <w:vertAlign w:val="superscript"/>
        </w:rPr>
        <w:t>[</w:t>
      </w:r>
      <w:proofErr w:type="gramEnd"/>
      <w:r w:rsidRPr="004D0C68">
        <w:rPr>
          <w:rFonts w:ascii="Book Antiqua" w:hAnsi="Book Antiqua" w:cs="Book Antiqua"/>
          <w:noProof/>
          <w:sz w:val="24"/>
          <w:vertAlign w:val="superscript"/>
        </w:rPr>
        <w:t>8]</w:t>
      </w:r>
      <w:r w:rsidRPr="004D0C68">
        <w:rPr>
          <w:rFonts w:ascii="Book Antiqua" w:hAnsi="Book Antiqua" w:cs="Book Antiqua"/>
          <w:sz w:val="24"/>
        </w:rPr>
        <w:t>.</w:t>
      </w:r>
      <w:r w:rsidRPr="004D0C68">
        <w:rPr>
          <w:rFonts w:ascii="Book Antiqua" w:hAnsi="Book Antiqua" w:cs="宋体"/>
          <w:noProof/>
          <w:color w:val="000000"/>
          <w:kern w:val="0"/>
          <w:sz w:val="24"/>
          <w:vertAlign w:val="superscript"/>
          <w:lang w:bidi="ar"/>
        </w:rPr>
        <w:t xml:space="preserve"> </w:t>
      </w:r>
      <w:r w:rsidRPr="004D0C68">
        <w:rPr>
          <w:rFonts w:ascii="Book Antiqua" w:hAnsi="Book Antiqua" w:cs="Book Antiqua"/>
          <w:sz w:val="24"/>
        </w:rPr>
        <w:t xml:space="preserve">The incidence </w:t>
      </w:r>
      <w:r w:rsidR="00CD4620">
        <w:rPr>
          <w:rFonts w:ascii="Book Antiqua" w:hAnsi="Book Antiqua" w:cs="Book Antiqua"/>
          <w:sz w:val="24"/>
        </w:rPr>
        <w:t>in</w:t>
      </w:r>
      <w:r w:rsidRPr="004D0C68">
        <w:rPr>
          <w:rFonts w:ascii="Book Antiqua" w:hAnsi="Book Antiqua" w:cs="Book Antiqua"/>
          <w:sz w:val="24"/>
        </w:rPr>
        <w:t xml:space="preserve"> females is twice than </w:t>
      </w:r>
      <w:r w:rsidR="00CD4620">
        <w:rPr>
          <w:rFonts w:ascii="Book Antiqua" w:hAnsi="Book Antiqua" w:cs="Book Antiqua"/>
          <w:sz w:val="24"/>
        </w:rPr>
        <w:t xml:space="preserve">in </w:t>
      </w:r>
      <w:proofErr w:type="gramStart"/>
      <w:r w:rsidRPr="004D0C68">
        <w:rPr>
          <w:rFonts w:ascii="Book Antiqua" w:hAnsi="Book Antiqua" w:cs="Book Antiqua"/>
          <w:sz w:val="24"/>
        </w:rPr>
        <w:t>males</w:t>
      </w:r>
      <w:r w:rsidRPr="004D0C68">
        <w:rPr>
          <w:rFonts w:ascii="Book Antiqua" w:hAnsi="Book Antiqua" w:cs="Book Antiqua"/>
          <w:noProof/>
          <w:sz w:val="24"/>
          <w:vertAlign w:val="superscript"/>
        </w:rPr>
        <w:t>[</w:t>
      </w:r>
      <w:proofErr w:type="gramEnd"/>
      <w:r w:rsidRPr="004D0C68">
        <w:rPr>
          <w:rFonts w:ascii="Book Antiqua" w:hAnsi="Book Antiqua" w:cs="Book Antiqua"/>
          <w:noProof/>
          <w:sz w:val="24"/>
          <w:vertAlign w:val="superscript"/>
        </w:rPr>
        <w:t>9]</w:t>
      </w:r>
      <w:r w:rsidRPr="004D0C68">
        <w:rPr>
          <w:rFonts w:ascii="Book Antiqua" w:hAnsi="Book Antiqua" w:cs="Book Antiqua"/>
          <w:sz w:val="24"/>
        </w:rPr>
        <w:t>.</w:t>
      </w:r>
      <w:r w:rsidR="000C6C3E" w:rsidRPr="004D0C68">
        <w:rPr>
          <w:rFonts w:ascii="Book Antiqua" w:hAnsi="Book Antiqua" w:cs="Book Antiqua"/>
          <w:sz w:val="24"/>
        </w:rPr>
        <w:t xml:space="preserve"> In</w:t>
      </w:r>
      <w:r w:rsidRPr="004D0C68">
        <w:rPr>
          <w:rFonts w:ascii="Book Antiqua" w:hAnsi="Book Antiqua" w:cs="Book Antiqua"/>
          <w:sz w:val="24"/>
        </w:rPr>
        <w:t xml:space="preserve"> normal rotat</w:t>
      </w:r>
      <w:r w:rsidR="000C6C3E" w:rsidRPr="004D0C68">
        <w:rPr>
          <w:rFonts w:ascii="Book Antiqua" w:hAnsi="Book Antiqua" w:cs="Book Antiqua"/>
          <w:sz w:val="24"/>
        </w:rPr>
        <w:t>ion,</w:t>
      </w:r>
      <w:r w:rsidRPr="004D0C68">
        <w:rPr>
          <w:rFonts w:ascii="Book Antiqua" w:hAnsi="Book Antiqua" w:cs="Book Antiqua"/>
          <w:sz w:val="24"/>
        </w:rPr>
        <w:t xml:space="preserve"> </w:t>
      </w:r>
      <w:r w:rsidR="00757383">
        <w:rPr>
          <w:rFonts w:ascii="Book Antiqua" w:hAnsi="Book Antiqua" w:cs="Book Antiqua"/>
          <w:sz w:val="24"/>
        </w:rPr>
        <w:t xml:space="preserve">the </w:t>
      </w:r>
      <w:r w:rsidR="000C6C3E" w:rsidRPr="004D0C68">
        <w:rPr>
          <w:rFonts w:ascii="Book Antiqua" w:hAnsi="Book Antiqua" w:cs="Book Antiqua"/>
          <w:sz w:val="24"/>
        </w:rPr>
        <w:t>midgut</w:t>
      </w:r>
      <w:r w:rsidR="0052129B">
        <w:rPr>
          <w:rFonts w:ascii="Book Antiqua" w:hAnsi="Book Antiqua" w:cs="Book Antiqua"/>
          <w:sz w:val="24"/>
        </w:rPr>
        <w:t xml:space="preserve"> usually rotates 90° counterclockwise and then 180</w:t>
      </w:r>
      <w:r w:rsidRPr="004D0C68">
        <w:rPr>
          <w:rFonts w:ascii="Book Antiqua" w:hAnsi="Book Antiqua" w:cs="Book Antiqua"/>
          <w:sz w:val="24"/>
        </w:rPr>
        <w:t>° counterclockwise</w:t>
      </w:r>
      <w:r w:rsidR="000C6C3E" w:rsidRPr="004D0C68">
        <w:rPr>
          <w:rFonts w:ascii="Book Antiqua" w:hAnsi="Book Antiqua" w:cs="Book Antiqua"/>
          <w:sz w:val="24"/>
        </w:rPr>
        <w:t xml:space="preserve"> with </w:t>
      </w:r>
      <w:r w:rsidR="00CD4620">
        <w:rPr>
          <w:rFonts w:ascii="Book Antiqua" w:hAnsi="Book Antiqua" w:cs="Book Antiqua"/>
          <w:sz w:val="24"/>
        </w:rPr>
        <w:t xml:space="preserve">the </w:t>
      </w:r>
      <w:r w:rsidR="000C6C3E" w:rsidRPr="004D0C68">
        <w:rPr>
          <w:rFonts w:ascii="Book Antiqua" w:hAnsi="Book Antiqua" w:cs="Book Antiqua"/>
          <w:sz w:val="24"/>
        </w:rPr>
        <w:t xml:space="preserve">SMA as </w:t>
      </w:r>
      <w:r w:rsidR="00CD4620">
        <w:rPr>
          <w:rFonts w:ascii="Book Antiqua" w:hAnsi="Book Antiqua" w:cs="Book Antiqua"/>
          <w:sz w:val="24"/>
        </w:rPr>
        <w:t xml:space="preserve">the </w:t>
      </w:r>
      <w:r w:rsidR="000C6C3E" w:rsidRPr="004D0C68">
        <w:rPr>
          <w:rFonts w:ascii="Book Antiqua" w:hAnsi="Book Antiqua" w:cs="Book Antiqua"/>
          <w:sz w:val="24"/>
        </w:rPr>
        <w:t>axis</w:t>
      </w:r>
      <w:r w:rsidRPr="004D0C68">
        <w:rPr>
          <w:rFonts w:ascii="Book Antiqua" w:hAnsi="Book Antiqua" w:cs="Book Antiqua"/>
          <w:sz w:val="24"/>
        </w:rPr>
        <w:t>. However</w:t>
      </w:r>
      <w:r w:rsidR="000C6C3E" w:rsidRPr="004D0C68">
        <w:rPr>
          <w:rFonts w:ascii="Book Antiqua" w:hAnsi="Book Antiqua" w:cs="Book Antiqua"/>
          <w:sz w:val="24"/>
        </w:rPr>
        <w:t>,</w:t>
      </w:r>
      <w:r w:rsidRPr="004D0C68">
        <w:rPr>
          <w:rFonts w:ascii="Book Antiqua" w:hAnsi="Book Antiqua" w:cs="Book Antiqua"/>
          <w:sz w:val="24"/>
        </w:rPr>
        <w:t xml:space="preserve"> </w:t>
      </w:r>
      <w:r w:rsidR="000C6C3E" w:rsidRPr="004D0C68">
        <w:rPr>
          <w:rFonts w:ascii="Book Antiqua" w:hAnsi="Book Antiqua" w:cs="Book Antiqua"/>
          <w:sz w:val="24"/>
        </w:rPr>
        <w:t>in</w:t>
      </w:r>
      <w:r w:rsidRPr="004D0C68">
        <w:rPr>
          <w:rFonts w:ascii="Book Antiqua" w:hAnsi="Book Antiqua" w:cs="Book Antiqua"/>
          <w:sz w:val="24"/>
        </w:rPr>
        <w:t xml:space="preserve"> reverse rotation</w:t>
      </w:r>
      <w:r w:rsidR="000C6C3E" w:rsidRPr="004D0C68">
        <w:rPr>
          <w:rFonts w:ascii="Book Antiqua" w:hAnsi="Book Antiqua" w:cs="Book Antiqua"/>
          <w:sz w:val="24"/>
        </w:rPr>
        <w:t>,</w:t>
      </w:r>
      <w:r w:rsidR="0052129B">
        <w:rPr>
          <w:rFonts w:ascii="Book Antiqua" w:hAnsi="Book Antiqua" w:cs="Book Antiqua"/>
          <w:sz w:val="24"/>
        </w:rPr>
        <w:t xml:space="preserve"> the midgut is rotated 90</w:t>
      </w:r>
      <w:r w:rsidRPr="004D0C68">
        <w:rPr>
          <w:rFonts w:ascii="Book Antiqua" w:hAnsi="Book Antiqua" w:cs="Book Antiqua"/>
          <w:sz w:val="24"/>
        </w:rPr>
        <w:t>° counterclockwise and</w:t>
      </w:r>
      <w:r w:rsidR="007F7ABB" w:rsidRPr="004D0C68">
        <w:rPr>
          <w:rFonts w:ascii="Book Antiqua" w:hAnsi="Book Antiqua" w:cs="Book Antiqua"/>
          <w:sz w:val="24"/>
        </w:rPr>
        <w:t xml:space="preserve"> then</w:t>
      </w:r>
      <w:r w:rsidR="0052129B">
        <w:rPr>
          <w:rFonts w:ascii="Book Antiqua" w:hAnsi="Book Antiqua" w:cs="Book Antiqua"/>
          <w:sz w:val="24"/>
        </w:rPr>
        <w:t xml:space="preserve"> 180</w:t>
      </w:r>
      <w:r w:rsidRPr="004D0C68">
        <w:rPr>
          <w:rFonts w:ascii="Book Antiqua" w:hAnsi="Book Antiqua" w:cs="Book Antiqua"/>
          <w:sz w:val="24"/>
        </w:rPr>
        <w:t xml:space="preserve">° clockwise. Estrada </w:t>
      </w:r>
      <w:r w:rsidR="004D0C68" w:rsidRPr="004D0C68">
        <w:rPr>
          <w:rFonts w:ascii="Book Antiqua" w:hAnsi="Book Antiqua" w:cs="Book Antiqua"/>
          <w:sz w:val="24"/>
        </w:rPr>
        <w:t xml:space="preserve">and </w:t>
      </w:r>
      <w:r w:rsidR="004D0C68" w:rsidRPr="004D0C68">
        <w:rPr>
          <w:rFonts w:ascii="Book Antiqua" w:hAnsi="Book Antiqua"/>
          <w:noProof/>
          <w:sz w:val="24"/>
        </w:rPr>
        <w:t>Gurd</w:t>
      </w:r>
      <w:r w:rsidR="0052129B" w:rsidRPr="0052129B">
        <w:rPr>
          <w:rFonts w:ascii="Book Antiqua" w:hAnsi="Book Antiqua"/>
          <w:noProof/>
          <w:sz w:val="24"/>
          <w:vertAlign w:val="superscript"/>
        </w:rPr>
        <w:t>[7]</w:t>
      </w:r>
      <w:r w:rsidR="004D0C68" w:rsidRPr="0052129B">
        <w:rPr>
          <w:rFonts w:ascii="Book Antiqua" w:hAnsi="Book Antiqua" w:cs="Book Antiqua"/>
          <w:sz w:val="24"/>
          <w:vertAlign w:val="superscript"/>
        </w:rPr>
        <w:t xml:space="preserve"> </w:t>
      </w:r>
      <w:r w:rsidRPr="004D0C68">
        <w:rPr>
          <w:rFonts w:ascii="Book Antiqua" w:hAnsi="Book Antiqua" w:cs="Book Antiqua"/>
          <w:sz w:val="24"/>
        </w:rPr>
        <w:t>divided reverse rotation of the midgut into two subtypes</w:t>
      </w:r>
      <w:r w:rsidR="00BD1B40" w:rsidRPr="004D0C68">
        <w:rPr>
          <w:rFonts w:ascii="Book Antiqua" w:hAnsi="Book Antiqua" w:cs="Book Antiqua"/>
          <w:sz w:val="24"/>
        </w:rPr>
        <w:t xml:space="preserve">: </w:t>
      </w:r>
      <w:r w:rsidRPr="004D0C68">
        <w:rPr>
          <w:rFonts w:ascii="Book Antiqua" w:hAnsi="Book Antiqua" w:cs="Book Antiqua"/>
          <w:sz w:val="24"/>
        </w:rPr>
        <w:t>retro</w:t>
      </w:r>
      <w:r w:rsidR="00CD4620">
        <w:rPr>
          <w:rFonts w:ascii="Book Antiqua" w:hAnsi="Book Antiqua" w:cs="Book Antiqua"/>
          <w:sz w:val="24"/>
        </w:rPr>
        <w:t>-</w:t>
      </w:r>
      <w:r w:rsidRPr="004D0C68">
        <w:rPr>
          <w:rFonts w:ascii="Book Antiqua" w:hAnsi="Book Antiqua" w:cs="Book Antiqua"/>
          <w:sz w:val="24"/>
        </w:rPr>
        <w:t>arterial type and pre</w:t>
      </w:r>
      <w:r w:rsidR="00CD4620">
        <w:rPr>
          <w:rFonts w:ascii="Book Antiqua" w:hAnsi="Book Antiqua" w:cs="Book Antiqua"/>
          <w:sz w:val="24"/>
        </w:rPr>
        <w:t>-</w:t>
      </w:r>
      <w:r w:rsidRPr="004D0C68">
        <w:rPr>
          <w:rFonts w:ascii="Book Antiqua" w:hAnsi="Book Antiqua" w:cs="Book Antiqua"/>
          <w:sz w:val="24"/>
        </w:rPr>
        <w:t xml:space="preserve">arterial </w:t>
      </w:r>
      <w:proofErr w:type="gramStart"/>
      <w:r w:rsidRPr="004D0C68">
        <w:rPr>
          <w:rFonts w:ascii="Book Antiqua" w:hAnsi="Book Antiqua" w:cs="Book Antiqua"/>
          <w:sz w:val="24"/>
        </w:rPr>
        <w:t>type</w:t>
      </w:r>
      <w:r w:rsidRPr="004D0C68">
        <w:rPr>
          <w:rFonts w:ascii="Book Antiqua" w:hAnsi="Book Antiqua" w:cs="Book Antiqua"/>
          <w:noProof/>
          <w:sz w:val="24"/>
          <w:vertAlign w:val="superscript"/>
        </w:rPr>
        <w:t>[</w:t>
      </w:r>
      <w:proofErr w:type="gramEnd"/>
      <w:r w:rsidRPr="004D0C68">
        <w:rPr>
          <w:rFonts w:ascii="Book Antiqua" w:hAnsi="Book Antiqua" w:cs="Book Antiqua"/>
          <w:noProof/>
          <w:sz w:val="24"/>
          <w:vertAlign w:val="superscript"/>
        </w:rPr>
        <w:t>7]</w:t>
      </w:r>
      <w:r w:rsidRPr="004D0C68">
        <w:rPr>
          <w:rFonts w:ascii="Book Antiqua" w:hAnsi="Book Antiqua" w:cs="Book Antiqua"/>
          <w:sz w:val="24"/>
        </w:rPr>
        <w:t xml:space="preserve">. The most common is the retro-arterial type, in which the transverse colon </w:t>
      </w:r>
      <w:r w:rsidR="00BD1B40" w:rsidRPr="004D0C68">
        <w:rPr>
          <w:rFonts w:ascii="Book Antiqua" w:hAnsi="Book Antiqua" w:cs="Book Antiqua"/>
          <w:sz w:val="24"/>
        </w:rPr>
        <w:t>is</w:t>
      </w:r>
      <w:r w:rsidRPr="004D0C68">
        <w:rPr>
          <w:rFonts w:ascii="Book Antiqua" w:hAnsi="Book Antiqua" w:cs="Book Antiqua"/>
          <w:sz w:val="24"/>
        </w:rPr>
        <w:t xml:space="preserve"> located behind the SMA and the duodenum is located in front of the artery, while the position of the ascending-descending colon </w:t>
      </w:r>
      <w:r w:rsidR="00CD4620">
        <w:rPr>
          <w:rFonts w:ascii="Book Antiqua" w:hAnsi="Book Antiqua" w:cs="Book Antiqua"/>
          <w:sz w:val="24"/>
        </w:rPr>
        <w:t xml:space="preserve">in </w:t>
      </w:r>
      <w:r w:rsidRPr="004D0C68">
        <w:rPr>
          <w:rFonts w:ascii="Book Antiqua" w:hAnsi="Book Antiqua" w:cs="Book Antiqua"/>
          <w:sz w:val="24"/>
        </w:rPr>
        <w:t>relat</w:t>
      </w:r>
      <w:r w:rsidR="00CD4620">
        <w:rPr>
          <w:rFonts w:ascii="Book Antiqua" w:hAnsi="Book Antiqua" w:cs="Book Antiqua"/>
          <w:sz w:val="24"/>
        </w:rPr>
        <w:t xml:space="preserve">ion </w:t>
      </w:r>
      <w:r w:rsidRPr="004D0C68">
        <w:rPr>
          <w:rFonts w:ascii="Book Antiqua" w:hAnsi="Book Antiqua" w:cs="Book Antiqua"/>
          <w:sz w:val="24"/>
        </w:rPr>
        <w:t xml:space="preserve">to </w:t>
      </w:r>
      <w:r w:rsidR="00CD4620">
        <w:rPr>
          <w:rFonts w:ascii="Book Antiqua" w:hAnsi="Book Antiqua" w:cs="Book Antiqua"/>
          <w:sz w:val="24"/>
        </w:rPr>
        <w:t xml:space="preserve">the </w:t>
      </w:r>
      <w:r w:rsidRPr="004D0C68">
        <w:rPr>
          <w:rFonts w:ascii="Book Antiqua" w:hAnsi="Book Antiqua" w:cs="Book Antiqua"/>
          <w:sz w:val="24"/>
        </w:rPr>
        <w:t xml:space="preserve">liver </w:t>
      </w:r>
      <w:r w:rsidR="00CD4620">
        <w:rPr>
          <w:rFonts w:ascii="Book Antiqua" w:hAnsi="Book Antiqua" w:cs="Book Antiqua"/>
          <w:sz w:val="24"/>
        </w:rPr>
        <w:t>is</w:t>
      </w:r>
      <w:r w:rsidRPr="004D0C68">
        <w:rPr>
          <w:rFonts w:ascii="Book Antiqua" w:hAnsi="Book Antiqua" w:cs="Book Antiqua"/>
          <w:sz w:val="24"/>
        </w:rPr>
        <w:t xml:space="preserve"> normal. The </w:t>
      </w:r>
      <w:r w:rsidR="00CD4620">
        <w:rPr>
          <w:rFonts w:ascii="Book Antiqua" w:hAnsi="Book Antiqua" w:cs="Book Antiqua"/>
          <w:sz w:val="24"/>
        </w:rPr>
        <w:t>pre</w:t>
      </w:r>
      <w:r w:rsidRPr="004D0C68">
        <w:rPr>
          <w:rFonts w:ascii="Book Antiqua" w:hAnsi="Book Antiqua" w:cs="Book Antiqua"/>
          <w:sz w:val="24"/>
        </w:rPr>
        <w:t>-arterial type is relatively rare, that is, the relative positions of the duodenum, transverse colon and SMA are normal</w:t>
      </w:r>
      <w:r w:rsidR="00DC0D2D" w:rsidRPr="004D0C68">
        <w:rPr>
          <w:rFonts w:ascii="Book Antiqua" w:hAnsi="Book Antiqua" w:cs="Book Antiqua"/>
          <w:sz w:val="24"/>
        </w:rPr>
        <w:t>,</w:t>
      </w:r>
      <w:r w:rsidRPr="004D0C68">
        <w:rPr>
          <w:rFonts w:ascii="Book Antiqua" w:hAnsi="Book Antiqua" w:cs="Book Antiqua"/>
          <w:sz w:val="24"/>
        </w:rPr>
        <w:t xml:space="preserve"> but the position of the ascending</w:t>
      </w:r>
      <w:r w:rsidR="00DC0D2D" w:rsidRPr="004D0C68">
        <w:rPr>
          <w:rFonts w:ascii="Book Antiqua" w:hAnsi="Book Antiqua" w:cs="Book Antiqua"/>
          <w:sz w:val="24"/>
        </w:rPr>
        <w:t>-</w:t>
      </w:r>
      <w:r w:rsidRPr="004D0C68">
        <w:rPr>
          <w:rFonts w:ascii="Book Antiqua" w:hAnsi="Book Antiqua" w:cs="Book Antiqua"/>
          <w:sz w:val="24"/>
        </w:rPr>
        <w:t>descending colon</w:t>
      </w:r>
      <w:r w:rsidR="00DC0D2D" w:rsidRPr="004D0C68">
        <w:rPr>
          <w:rFonts w:ascii="Book Antiqua" w:hAnsi="Book Antiqua" w:cs="Book Antiqua"/>
          <w:sz w:val="24"/>
        </w:rPr>
        <w:t xml:space="preserve"> </w:t>
      </w:r>
      <w:r w:rsidR="00CD4620">
        <w:rPr>
          <w:rFonts w:ascii="Book Antiqua" w:hAnsi="Book Antiqua" w:cs="Book Antiqua"/>
          <w:sz w:val="24"/>
        </w:rPr>
        <w:t xml:space="preserve">in </w:t>
      </w:r>
      <w:r w:rsidR="00DC0D2D" w:rsidRPr="004D0C68">
        <w:rPr>
          <w:rFonts w:ascii="Book Antiqua" w:hAnsi="Book Antiqua" w:cs="Book Antiqua"/>
          <w:sz w:val="24"/>
        </w:rPr>
        <w:t>relat</w:t>
      </w:r>
      <w:r w:rsidR="00CD4620">
        <w:rPr>
          <w:rFonts w:ascii="Book Antiqua" w:hAnsi="Book Antiqua" w:cs="Book Antiqua"/>
          <w:sz w:val="24"/>
        </w:rPr>
        <w:t>ion</w:t>
      </w:r>
      <w:r w:rsidR="00DC0D2D" w:rsidRPr="004D0C68">
        <w:rPr>
          <w:rFonts w:ascii="Book Antiqua" w:hAnsi="Book Antiqua" w:cs="Book Antiqua"/>
          <w:sz w:val="24"/>
        </w:rPr>
        <w:t xml:space="preserve"> to </w:t>
      </w:r>
      <w:r w:rsidR="00CD4620">
        <w:rPr>
          <w:rFonts w:ascii="Book Antiqua" w:hAnsi="Book Antiqua" w:cs="Book Antiqua"/>
          <w:sz w:val="24"/>
        </w:rPr>
        <w:t xml:space="preserve">the </w:t>
      </w:r>
      <w:r w:rsidR="00DC0D2D" w:rsidRPr="004D0C68">
        <w:rPr>
          <w:rFonts w:ascii="Book Antiqua" w:hAnsi="Book Antiqua" w:cs="Book Antiqua"/>
          <w:sz w:val="24"/>
        </w:rPr>
        <w:t>liver</w:t>
      </w:r>
      <w:r w:rsidRPr="004D0C68">
        <w:rPr>
          <w:rFonts w:ascii="Book Antiqua" w:hAnsi="Book Antiqua" w:cs="Book Antiqua"/>
          <w:sz w:val="24"/>
        </w:rPr>
        <w:t xml:space="preserve"> is re</w:t>
      </w:r>
      <w:r w:rsidR="00CD4620">
        <w:rPr>
          <w:rFonts w:ascii="Book Antiqua" w:hAnsi="Book Antiqua" w:cs="Book Antiqua"/>
          <w:sz w:val="24"/>
        </w:rPr>
        <w:t>versed</w:t>
      </w:r>
      <w:r w:rsidRPr="004D0C68">
        <w:rPr>
          <w:rFonts w:ascii="Book Antiqua" w:hAnsi="Book Antiqua" w:cs="Book Antiqua"/>
          <w:sz w:val="24"/>
        </w:rPr>
        <w:t xml:space="preserve"> (the ascending colon is left-side</w:t>
      </w:r>
      <w:r w:rsidR="00CD4620">
        <w:rPr>
          <w:rFonts w:ascii="Book Antiqua" w:hAnsi="Book Antiqua" w:cs="Book Antiqua"/>
          <w:sz w:val="24"/>
        </w:rPr>
        <w:t>d</w:t>
      </w:r>
      <w:r w:rsidRPr="004D0C68">
        <w:rPr>
          <w:rFonts w:ascii="Book Antiqua" w:hAnsi="Book Antiqua" w:cs="Book Antiqua"/>
          <w:sz w:val="24"/>
        </w:rPr>
        <w:t xml:space="preserve"> and the descending colon is right-side</w:t>
      </w:r>
      <w:r w:rsidR="00CD4620">
        <w:rPr>
          <w:rFonts w:ascii="Book Antiqua" w:hAnsi="Book Antiqua" w:cs="Book Antiqua"/>
          <w:sz w:val="24"/>
        </w:rPr>
        <w:t>d</w:t>
      </w:r>
      <w:r w:rsidRPr="004D0C68">
        <w:rPr>
          <w:rFonts w:ascii="Book Antiqua" w:hAnsi="Book Antiqua" w:cs="Book Antiqua"/>
          <w:sz w:val="24"/>
        </w:rPr>
        <w:t xml:space="preserve">). Reverse rotation of the midgut often results in volvulus of </w:t>
      </w:r>
      <w:r w:rsidR="00CD4620">
        <w:rPr>
          <w:rFonts w:ascii="Book Antiqua" w:hAnsi="Book Antiqua" w:cs="Book Antiqua"/>
          <w:sz w:val="24"/>
        </w:rPr>
        <w:t xml:space="preserve">the </w:t>
      </w:r>
      <w:r w:rsidRPr="004D0C68">
        <w:rPr>
          <w:rFonts w:ascii="Book Antiqua" w:hAnsi="Book Antiqua" w:cs="Book Antiqua"/>
          <w:sz w:val="24"/>
        </w:rPr>
        <w:t xml:space="preserve">ascending colon or entire midgut due to </w:t>
      </w:r>
      <w:r w:rsidRPr="004D0C68">
        <w:rPr>
          <w:rFonts w:ascii="Book Antiqua" w:eastAsia="微软雅黑" w:hAnsi="Book Antiqua"/>
          <w:color w:val="000000"/>
          <w:kern w:val="0"/>
          <w:sz w:val="24"/>
        </w:rPr>
        <w:t>insufficient</w:t>
      </w:r>
      <w:r w:rsidRPr="004D0C68">
        <w:rPr>
          <w:rFonts w:ascii="Book Antiqua" w:hAnsi="Book Antiqua" w:cs="Book Antiqua"/>
          <w:sz w:val="24"/>
        </w:rPr>
        <w:t xml:space="preserve"> attachment of </w:t>
      </w:r>
      <w:r w:rsidR="00CD4620">
        <w:rPr>
          <w:rFonts w:ascii="Book Antiqua" w:hAnsi="Book Antiqua" w:cs="Book Antiqua"/>
          <w:sz w:val="24"/>
        </w:rPr>
        <w:t xml:space="preserve">the </w:t>
      </w:r>
      <w:r w:rsidRPr="004D0C68">
        <w:rPr>
          <w:rFonts w:ascii="Book Antiqua" w:hAnsi="Book Antiqua" w:cs="Book Antiqua"/>
          <w:sz w:val="24"/>
        </w:rPr>
        <w:t xml:space="preserve">mesentery, </w:t>
      </w:r>
      <w:r w:rsidR="00CD4620">
        <w:rPr>
          <w:rFonts w:ascii="Book Antiqua" w:hAnsi="Book Antiqua" w:cs="Book Antiqua"/>
          <w:sz w:val="24"/>
        </w:rPr>
        <w:t>which is</w:t>
      </w:r>
      <w:r w:rsidRPr="004D0C68">
        <w:rPr>
          <w:rFonts w:ascii="Book Antiqua" w:hAnsi="Book Antiqua" w:cs="Book Antiqua"/>
          <w:sz w:val="24"/>
        </w:rPr>
        <w:t xml:space="preserve"> one of the pathogen</w:t>
      </w:r>
      <w:r w:rsidR="0056050F">
        <w:rPr>
          <w:rFonts w:ascii="Book Antiqua" w:hAnsi="Book Antiqua" w:cs="Book Antiqua"/>
          <w:sz w:val="24"/>
        </w:rPr>
        <w:t>ic mechanisms</w:t>
      </w:r>
      <w:r w:rsidRPr="004D0C68">
        <w:rPr>
          <w:rFonts w:ascii="Book Antiqua" w:hAnsi="Book Antiqua" w:cs="Book Antiqua"/>
          <w:sz w:val="24"/>
        </w:rPr>
        <w:t xml:space="preserve"> of intestinal obstruction caused by reverse </w:t>
      </w:r>
      <w:proofErr w:type="gramStart"/>
      <w:r w:rsidRPr="004D0C68">
        <w:rPr>
          <w:rFonts w:ascii="Book Antiqua" w:hAnsi="Book Antiqua" w:cs="Book Antiqua"/>
          <w:sz w:val="24"/>
        </w:rPr>
        <w:t>rotation</w:t>
      </w:r>
      <w:r w:rsidRPr="004D0C68">
        <w:rPr>
          <w:rFonts w:ascii="Book Antiqua" w:hAnsi="Book Antiqua" w:cs="Book Antiqua"/>
          <w:noProof/>
          <w:sz w:val="24"/>
          <w:vertAlign w:val="superscript"/>
        </w:rPr>
        <w:t>[</w:t>
      </w:r>
      <w:proofErr w:type="gramEnd"/>
      <w:r w:rsidRPr="004D0C68">
        <w:rPr>
          <w:rFonts w:ascii="Book Antiqua" w:hAnsi="Book Antiqua" w:cs="Book Antiqua"/>
          <w:noProof/>
          <w:sz w:val="24"/>
          <w:vertAlign w:val="superscript"/>
        </w:rPr>
        <w:t>9]</w:t>
      </w:r>
      <w:r w:rsidRPr="004D0C68">
        <w:rPr>
          <w:rFonts w:ascii="Book Antiqua" w:hAnsi="Book Antiqua" w:cs="Book Antiqua"/>
          <w:sz w:val="24"/>
        </w:rPr>
        <w:t>.</w:t>
      </w:r>
      <w:r w:rsidRPr="004D0C68">
        <w:rPr>
          <w:rFonts w:ascii="Book Antiqua" w:hAnsi="Book Antiqua"/>
          <w:sz w:val="24"/>
        </w:rPr>
        <w:t xml:space="preserve"> </w:t>
      </w:r>
      <w:r w:rsidRPr="004D0C68">
        <w:rPr>
          <w:rFonts w:ascii="Book Antiqua" w:hAnsi="Book Antiqua" w:cs="Book Antiqua"/>
          <w:sz w:val="24"/>
        </w:rPr>
        <w:t xml:space="preserve">The </w:t>
      </w:r>
      <w:r w:rsidR="00782098" w:rsidRPr="004D0C68">
        <w:rPr>
          <w:rFonts w:ascii="Book Antiqua" w:hAnsi="Book Antiqua" w:cs="Book Antiqua"/>
          <w:sz w:val="24"/>
        </w:rPr>
        <w:t>pregnant woman</w:t>
      </w:r>
      <w:r w:rsidR="00BF75E9" w:rsidRPr="004D0C68">
        <w:rPr>
          <w:rFonts w:ascii="Book Antiqua" w:hAnsi="Book Antiqua" w:cs="Book Antiqua"/>
          <w:sz w:val="24"/>
        </w:rPr>
        <w:t xml:space="preserve"> in </w:t>
      </w:r>
      <w:r w:rsidR="0056050F">
        <w:rPr>
          <w:rFonts w:ascii="Book Antiqua" w:hAnsi="Book Antiqua" w:cs="Book Antiqua"/>
          <w:sz w:val="24"/>
        </w:rPr>
        <w:t xml:space="preserve">the </w:t>
      </w:r>
      <w:r w:rsidR="00BF75E9" w:rsidRPr="004D0C68">
        <w:rPr>
          <w:rFonts w:ascii="Book Antiqua" w:hAnsi="Book Antiqua" w:cs="Book Antiqua"/>
          <w:sz w:val="24"/>
        </w:rPr>
        <w:t xml:space="preserve">present </w:t>
      </w:r>
      <w:r w:rsidR="0056050F">
        <w:rPr>
          <w:rFonts w:ascii="Book Antiqua" w:hAnsi="Book Antiqua" w:cs="Book Antiqua"/>
          <w:sz w:val="24"/>
        </w:rPr>
        <w:t>study</w:t>
      </w:r>
      <w:r w:rsidR="00BF75E9" w:rsidRPr="004D0C68">
        <w:rPr>
          <w:rFonts w:ascii="Book Antiqua" w:hAnsi="Book Antiqua" w:cs="Book Antiqua"/>
          <w:sz w:val="24"/>
        </w:rPr>
        <w:t>, with reverse rotation of the midgut,</w:t>
      </w:r>
      <w:r w:rsidRPr="004D0C68">
        <w:rPr>
          <w:rFonts w:ascii="Book Antiqua" w:hAnsi="Book Antiqua" w:cs="Book Antiqua"/>
          <w:sz w:val="24"/>
        </w:rPr>
        <w:t xml:space="preserve"> ha</w:t>
      </w:r>
      <w:r w:rsidR="00047935" w:rsidRPr="004D0C68">
        <w:rPr>
          <w:rFonts w:ascii="Book Antiqua" w:hAnsi="Book Antiqua" w:cs="Book Antiqua"/>
          <w:sz w:val="24"/>
        </w:rPr>
        <w:t>d</w:t>
      </w:r>
      <w:r w:rsidRPr="004D0C68">
        <w:rPr>
          <w:rFonts w:ascii="Book Antiqua" w:hAnsi="Book Antiqua" w:cs="Book Antiqua"/>
          <w:sz w:val="24"/>
        </w:rPr>
        <w:t xml:space="preserve"> a retroperitoneal transverse colon and insufficient attachment of </w:t>
      </w:r>
      <w:r w:rsidR="0056050F">
        <w:rPr>
          <w:rFonts w:ascii="Book Antiqua" w:hAnsi="Book Antiqua" w:cs="Book Antiqua"/>
          <w:sz w:val="24"/>
        </w:rPr>
        <w:t xml:space="preserve">the </w:t>
      </w:r>
      <w:r w:rsidRPr="004D0C68">
        <w:rPr>
          <w:rFonts w:ascii="Book Antiqua" w:hAnsi="Book Antiqua" w:cs="Book Antiqua"/>
          <w:sz w:val="24"/>
        </w:rPr>
        <w:t>ascending colon and small bowel mesentery. As the uterus enlarg</w:t>
      </w:r>
      <w:r w:rsidR="00047935" w:rsidRPr="004D0C68">
        <w:rPr>
          <w:rFonts w:ascii="Book Antiqua" w:hAnsi="Book Antiqua" w:cs="Book Antiqua"/>
          <w:sz w:val="24"/>
        </w:rPr>
        <w:t xml:space="preserve">ed, </w:t>
      </w:r>
      <w:r w:rsidRPr="004D0C68">
        <w:rPr>
          <w:rFonts w:ascii="Book Antiqua" w:hAnsi="Book Antiqua" w:cs="Book Antiqua"/>
          <w:sz w:val="24"/>
        </w:rPr>
        <w:t>the intestinal canal shift</w:t>
      </w:r>
      <w:r w:rsidR="00047935" w:rsidRPr="004D0C68">
        <w:rPr>
          <w:rFonts w:ascii="Book Antiqua" w:hAnsi="Book Antiqua" w:cs="Book Antiqua"/>
          <w:sz w:val="24"/>
        </w:rPr>
        <w:t>ed</w:t>
      </w:r>
      <w:r w:rsidRPr="004D0C68">
        <w:rPr>
          <w:rFonts w:ascii="Book Antiqua" w:hAnsi="Book Antiqua" w:cs="Book Antiqua"/>
          <w:sz w:val="24"/>
        </w:rPr>
        <w:t>, causing intestinal volvulus and obstruction.</w:t>
      </w:r>
    </w:p>
    <w:p w14:paraId="7272CA54" w14:textId="269982D5" w:rsidR="00EA7D33" w:rsidRPr="004D0C68" w:rsidRDefault="0056050F" w:rsidP="00E90BAF">
      <w:pPr>
        <w:snapToGrid w:val="0"/>
        <w:spacing w:line="360" w:lineRule="auto"/>
        <w:ind w:firstLineChars="100" w:firstLine="240"/>
        <w:rPr>
          <w:rFonts w:ascii="Book Antiqua" w:hAnsi="Book Antiqua" w:cs="Book Antiqua"/>
          <w:sz w:val="24"/>
        </w:rPr>
      </w:pPr>
      <w:r>
        <w:rPr>
          <w:rFonts w:ascii="Book Antiqua" w:hAnsi="Book Antiqua" w:cs="Book Antiqua"/>
          <w:sz w:val="24"/>
        </w:rPr>
        <w:t>W</w:t>
      </w:r>
      <w:r w:rsidR="00EA7D33" w:rsidRPr="004D0C68">
        <w:rPr>
          <w:rFonts w:ascii="Book Antiqua" w:hAnsi="Book Antiqua" w:cs="Book Antiqua"/>
          <w:sz w:val="24"/>
        </w:rPr>
        <w:t xml:space="preserve">e performed </w:t>
      </w:r>
      <w:r>
        <w:rPr>
          <w:rFonts w:ascii="Book Antiqua" w:hAnsi="Book Antiqua" w:cs="Book Antiqua"/>
          <w:sz w:val="24"/>
        </w:rPr>
        <w:t xml:space="preserve">a </w:t>
      </w:r>
      <w:r w:rsidR="00EA7D33" w:rsidRPr="004D0C68">
        <w:rPr>
          <w:rFonts w:ascii="Book Antiqua" w:hAnsi="Book Antiqua" w:cs="Book Antiqua"/>
          <w:sz w:val="24"/>
        </w:rPr>
        <w:t>literature search o</w:t>
      </w:r>
      <w:r w:rsidR="00757383">
        <w:rPr>
          <w:rFonts w:ascii="Book Antiqua" w:hAnsi="Book Antiqua" w:cs="Book Antiqua"/>
          <w:sz w:val="24"/>
        </w:rPr>
        <w:t>f</w:t>
      </w:r>
      <w:r w:rsidR="00EA7D33" w:rsidRPr="004D0C68">
        <w:rPr>
          <w:rFonts w:ascii="Book Antiqua" w:hAnsi="Book Antiqua" w:cs="Book Antiqua"/>
          <w:sz w:val="24"/>
        </w:rPr>
        <w:t xml:space="preserve"> PubMed, based on</w:t>
      </w:r>
      <w:r>
        <w:rPr>
          <w:rFonts w:ascii="Book Antiqua" w:hAnsi="Book Antiqua" w:cs="Book Antiqua"/>
          <w:sz w:val="24"/>
        </w:rPr>
        <w:t xml:space="preserve"> the terms</w:t>
      </w:r>
      <w:r w:rsidR="00EA7D33" w:rsidRPr="004D0C68">
        <w:rPr>
          <w:rFonts w:ascii="Book Antiqua" w:hAnsi="Book Antiqua" w:cs="Book Antiqua"/>
          <w:sz w:val="24"/>
        </w:rPr>
        <w:t xml:space="preserve"> “pregnancy” and “volvulus”. The result</w:t>
      </w:r>
      <w:r>
        <w:rPr>
          <w:rFonts w:ascii="Book Antiqua" w:hAnsi="Book Antiqua" w:cs="Book Antiqua"/>
          <w:sz w:val="24"/>
        </w:rPr>
        <w:t>s</w:t>
      </w:r>
      <w:r w:rsidR="00EA7D33" w:rsidRPr="004D0C68">
        <w:rPr>
          <w:rFonts w:ascii="Book Antiqua" w:hAnsi="Book Antiqua" w:cs="Book Antiqua"/>
          <w:sz w:val="24"/>
        </w:rPr>
        <w:t xml:space="preserve"> showed that</w:t>
      </w:r>
      <w:r w:rsidR="00BF75E9" w:rsidRPr="004D0C68">
        <w:rPr>
          <w:rFonts w:ascii="Book Antiqua" w:hAnsi="Book Antiqua" w:cs="Book Antiqua"/>
          <w:sz w:val="24"/>
        </w:rPr>
        <w:t xml:space="preserve"> volvulus in</w:t>
      </w:r>
      <w:r w:rsidR="00EA7D33" w:rsidRPr="004D0C68">
        <w:rPr>
          <w:rFonts w:ascii="Book Antiqua" w:hAnsi="Book Antiqua" w:cs="Book Antiqua"/>
          <w:sz w:val="24"/>
        </w:rPr>
        <w:t xml:space="preserve"> pregnancy </w:t>
      </w:r>
      <w:r w:rsidR="002414D7" w:rsidRPr="004D0C68">
        <w:rPr>
          <w:rFonts w:ascii="Book Antiqua" w:hAnsi="Book Antiqua" w:cs="Book Antiqua"/>
          <w:sz w:val="24"/>
        </w:rPr>
        <w:t xml:space="preserve">often </w:t>
      </w:r>
      <w:r w:rsidR="00EA7D33" w:rsidRPr="004D0C68">
        <w:rPr>
          <w:rFonts w:ascii="Book Antiqua" w:hAnsi="Book Antiqua" w:cs="Book Antiqua"/>
          <w:sz w:val="24"/>
        </w:rPr>
        <w:t>occur</w:t>
      </w:r>
      <w:r>
        <w:rPr>
          <w:rFonts w:ascii="Book Antiqua" w:hAnsi="Book Antiqua" w:cs="Book Antiqua"/>
          <w:sz w:val="24"/>
        </w:rPr>
        <w:t>s</w:t>
      </w:r>
      <w:r w:rsidR="00EA7D33" w:rsidRPr="004D0C68">
        <w:rPr>
          <w:rFonts w:ascii="Book Antiqua" w:hAnsi="Book Antiqua" w:cs="Book Antiqua"/>
          <w:sz w:val="24"/>
        </w:rPr>
        <w:t xml:space="preserve"> in </w:t>
      </w:r>
      <w:r>
        <w:rPr>
          <w:rFonts w:ascii="Book Antiqua" w:hAnsi="Book Antiqua" w:cs="Book Antiqua"/>
          <w:sz w:val="24"/>
        </w:rPr>
        <w:t xml:space="preserve">the </w:t>
      </w:r>
      <w:r w:rsidR="00EA7D33" w:rsidRPr="004D0C68">
        <w:rPr>
          <w:rFonts w:ascii="Book Antiqua" w:hAnsi="Book Antiqua" w:cs="Book Antiqua"/>
          <w:sz w:val="24"/>
        </w:rPr>
        <w:t xml:space="preserve">sigmoid colon, </w:t>
      </w:r>
      <w:r>
        <w:rPr>
          <w:rFonts w:ascii="Book Antiqua" w:hAnsi="Book Antiqua" w:cs="Book Antiqua"/>
          <w:sz w:val="24"/>
        </w:rPr>
        <w:t xml:space="preserve">with </w:t>
      </w:r>
      <w:r w:rsidR="00EA7D33" w:rsidRPr="004D0C68">
        <w:rPr>
          <w:rFonts w:ascii="Book Antiqua" w:hAnsi="Book Antiqua" w:cs="Book Antiqua"/>
          <w:sz w:val="24"/>
        </w:rPr>
        <w:t xml:space="preserve">more than 100 </w:t>
      </w:r>
      <w:proofErr w:type="gramStart"/>
      <w:r w:rsidR="00EA7D33" w:rsidRPr="004D0C68">
        <w:rPr>
          <w:rFonts w:ascii="Book Antiqua" w:hAnsi="Book Antiqua" w:cs="Book Antiqua"/>
          <w:sz w:val="24"/>
        </w:rPr>
        <w:t>cases</w:t>
      </w:r>
      <w:r w:rsidR="00EA7D33" w:rsidRPr="004D0C68">
        <w:rPr>
          <w:rFonts w:ascii="Book Antiqua" w:hAnsi="Book Antiqua" w:cs="Book Antiqua"/>
          <w:noProof/>
          <w:sz w:val="24"/>
          <w:vertAlign w:val="superscript"/>
        </w:rPr>
        <w:t>[</w:t>
      </w:r>
      <w:proofErr w:type="gramEnd"/>
      <w:r w:rsidR="00EA7D33" w:rsidRPr="004D0C68">
        <w:rPr>
          <w:rFonts w:ascii="Book Antiqua" w:hAnsi="Book Antiqua" w:cs="Book Antiqua"/>
          <w:noProof/>
          <w:sz w:val="24"/>
          <w:vertAlign w:val="superscript"/>
        </w:rPr>
        <w:t>10-12]</w:t>
      </w:r>
      <w:r w:rsidR="00EA7D33" w:rsidRPr="004D0C68">
        <w:rPr>
          <w:rFonts w:ascii="Book Antiqua" w:hAnsi="Book Antiqua" w:cs="Book Antiqua"/>
          <w:sz w:val="24"/>
        </w:rPr>
        <w:t xml:space="preserve">. Volvulus </w:t>
      </w:r>
      <w:r w:rsidR="002414D7" w:rsidRPr="004D0C68">
        <w:rPr>
          <w:rFonts w:ascii="Book Antiqua" w:hAnsi="Book Antiqua" w:cs="Book Antiqua"/>
          <w:sz w:val="24"/>
        </w:rPr>
        <w:t>in</w:t>
      </w:r>
      <w:r w:rsidR="00EA7D33" w:rsidRPr="004D0C68">
        <w:rPr>
          <w:rFonts w:ascii="Book Antiqua" w:hAnsi="Book Antiqua" w:cs="Book Antiqua"/>
          <w:sz w:val="24"/>
        </w:rPr>
        <w:t xml:space="preserve"> other sites of </w:t>
      </w:r>
      <w:r>
        <w:rPr>
          <w:rFonts w:ascii="Book Antiqua" w:hAnsi="Book Antiqua" w:cs="Book Antiqua"/>
          <w:sz w:val="24"/>
        </w:rPr>
        <w:t xml:space="preserve">the </w:t>
      </w:r>
      <w:r w:rsidR="00EA7D33" w:rsidRPr="004D0C68">
        <w:rPr>
          <w:rFonts w:ascii="Book Antiqua" w:hAnsi="Book Antiqua" w:cs="Book Antiqua"/>
          <w:sz w:val="24"/>
        </w:rPr>
        <w:t xml:space="preserve">gastrointestinal tract, such as </w:t>
      </w:r>
      <w:r>
        <w:rPr>
          <w:rFonts w:ascii="Book Antiqua" w:hAnsi="Book Antiqua" w:cs="Book Antiqua"/>
          <w:sz w:val="24"/>
        </w:rPr>
        <w:t xml:space="preserve">the </w:t>
      </w:r>
      <w:proofErr w:type="gramStart"/>
      <w:r w:rsidR="00EA7D33" w:rsidRPr="004D0C68">
        <w:rPr>
          <w:rFonts w:ascii="Book Antiqua" w:hAnsi="Book Antiqua" w:cs="Book Antiqua"/>
          <w:sz w:val="24"/>
        </w:rPr>
        <w:t>cecum</w:t>
      </w:r>
      <w:r w:rsidR="00EA7D33" w:rsidRPr="004D0C68">
        <w:rPr>
          <w:rFonts w:ascii="Book Antiqua" w:hAnsi="Book Antiqua" w:cs="Book Antiqua"/>
          <w:noProof/>
          <w:sz w:val="24"/>
          <w:vertAlign w:val="superscript"/>
        </w:rPr>
        <w:t>[</w:t>
      </w:r>
      <w:proofErr w:type="gramEnd"/>
      <w:r w:rsidR="00EA7D33" w:rsidRPr="004D0C68">
        <w:rPr>
          <w:rFonts w:ascii="Book Antiqua" w:hAnsi="Book Antiqua" w:cs="Book Antiqua"/>
          <w:noProof/>
          <w:sz w:val="24"/>
          <w:vertAlign w:val="superscript"/>
        </w:rPr>
        <w:t>13-15]</w:t>
      </w:r>
      <w:r w:rsidR="00EA7D33" w:rsidRPr="004D0C68">
        <w:rPr>
          <w:rFonts w:ascii="Book Antiqua" w:hAnsi="Book Antiqua" w:cs="Book Antiqua"/>
          <w:sz w:val="24"/>
        </w:rPr>
        <w:t>, small intestine</w:t>
      </w:r>
      <w:r w:rsidR="0052129B">
        <w:rPr>
          <w:rFonts w:ascii="Book Antiqua" w:hAnsi="Book Antiqua" w:cs="Book Antiqua"/>
          <w:noProof/>
          <w:sz w:val="24"/>
          <w:vertAlign w:val="superscript"/>
        </w:rPr>
        <w:t>[16,</w:t>
      </w:r>
      <w:r w:rsidR="00EA7D33" w:rsidRPr="004D0C68">
        <w:rPr>
          <w:rFonts w:ascii="Book Antiqua" w:hAnsi="Book Antiqua" w:cs="Book Antiqua"/>
          <w:noProof/>
          <w:sz w:val="24"/>
          <w:vertAlign w:val="superscript"/>
        </w:rPr>
        <w:t>17]</w:t>
      </w:r>
      <w:r w:rsidR="00EA7D33" w:rsidRPr="004D0C68">
        <w:rPr>
          <w:rFonts w:ascii="Book Antiqua" w:hAnsi="Book Antiqua" w:cs="Book Antiqua"/>
          <w:sz w:val="24"/>
        </w:rPr>
        <w:t xml:space="preserve"> and stomach</w:t>
      </w:r>
      <w:r w:rsidR="00EA7D33" w:rsidRPr="004D0C68">
        <w:rPr>
          <w:rFonts w:ascii="Book Antiqua" w:hAnsi="Book Antiqua" w:cs="Book Antiqua"/>
          <w:noProof/>
          <w:sz w:val="24"/>
          <w:vertAlign w:val="superscript"/>
        </w:rPr>
        <w:t>[18]</w:t>
      </w:r>
      <w:r w:rsidR="007F7ABB" w:rsidRPr="004D0C68">
        <w:rPr>
          <w:rFonts w:ascii="Book Antiqua" w:hAnsi="Book Antiqua" w:cs="Book Antiqua"/>
          <w:noProof/>
          <w:sz w:val="24"/>
          <w:vertAlign w:val="superscript"/>
        </w:rPr>
        <w:t xml:space="preserve"> </w:t>
      </w:r>
      <w:r>
        <w:rPr>
          <w:rFonts w:ascii="Book Antiqua" w:hAnsi="Book Antiqua" w:cs="Book Antiqua"/>
          <w:noProof/>
          <w:sz w:val="24"/>
        </w:rPr>
        <w:t xml:space="preserve">have </w:t>
      </w:r>
      <w:r w:rsidR="007F7ABB" w:rsidRPr="004D0C68">
        <w:rPr>
          <w:rFonts w:ascii="Book Antiqua" w:hAnsi="Book Antiqua" w:cs="Book Antiqua"/>
          <w:noProof/>
          <w:sz w:val="24"/>
        </w:rPr>
        <w:t xml:space="preserve">also </w:t>
      </w:r>
      <w:r>
        <w:rPr>
          <w:rFonts w:ascii="Book Antiqua" w:hAnsi="Book Antiqua" w:cs="Book Antiqua"/>
          <w:noProof/>
          <w:sz w:val="24"/>
        </w:rPr>
        <w:t xml:space="preserve">been </w:t>
      </w:r>
      <w:r w:rsidR="007F7ABB" w:rsidRPr="004D0C68">
        <w:rPr>
          <w:rFonts w:ascii="Book Antiqua" w:hAnsi="Book Antiqua" w:cs="Book Antiqua"/>
          <w:noProof/>
          <w:sz w:val="24"/>
        </w:rPr>
        <w:t>reported</w:t>
      </w:r>
      <w:r w:rsidR="00EA7D33" w:rsidRPr="004D0C68">
        <w:rPr>
          <w:rFonts w:ascii="Book Antiqua" w:hAnsi="Book Antiqua" w:cs="Book Antiqua"/>
          <w:sz w:val="24"/>
        </w:rPr>
        <w:t xml:space="preserve">. In the search results, we </w:t>
      </w:r>
      <w:r>
        <w:rPr>
          <w:rFonts w:ascii="Book Antiqua" w:hAnsi="Book Antiqua" w:cs="Book Antiqua"/>
          <w:sz w:val="24"/>
        </w:rPr>
        <w:t>did not find any</w:t>
      </w:r>
      <w:r w:rsidR="00EA7D33" w:rsidRPr="004D0C68">
        <w:rPr>
          <w:rFonts w:ascii="Book Antiqua" w:hAnsi="Book Antiqua" w:cs="Book Antiqua"/>
          <w:sz w:val="24"/>
        </w:rPr>
        <w:t xml:space="preserve"> </w:t>
      </w:r>
      <w:r w:rsidRPr="004D0C68">
        <w:rPr>
          <w:rFonts w:ascii="Book Antiqua" w:hAnsi="Book Antiqua" w:cs="Book Antiqua"/>
          <w:sz w:val="24"/>
        </w:rPr>
        <w:t xml:space="preserve">reported </w:t>
      </w:r>
      <w:r w:rsidR="00EA7D33" w:rsidRPr="004D0C68">
        <w:rPr>
          <w:rFonts w:ascii="Book Antiqua" w:hAnsi="Book Antiqua" w:cs="Book Antiqua"/>
          <w:sz w:val="24"/>
        </w:rPr>
        <w:t>case</w:t>
      </w:r>
      <w:r>
        <w:rPr>
          <w:rFonts w:ascii="Book Antiqua" w:hAnsi="Book Antiqua" w:cs="Book Antiqua"/>
          <w:sz w:val="24"/>
        </w:rPr>
        <w:t>s</w:t>
      </w:r>
      <w:r w:rsidR="00EA7D33" w:rsidRPr="004D0C68">
        <w:rPr>
          <w:rFonts w:ascii="Book Antiqua" w:hAnsi="Book Antiqua" w:cs="Book Antiqua"/>
          <w:sz w:val="24"/>
        </w:rPr>
        <w:t xml:space="preserve"> </w:t>
      </w:r>
      <w:r>
        <w:rPr>
          <w:rFonts w:ascii="Book Antiqua" w:hAnsi="Book Antiqua" w:cs="Book Antiqua"/>
          <w:sz w:val="24"/>
        </w:rPr>
        <w:t xml:space="preserve">of </w:t>
      </w:r>
      <w:r w:rsidR="00EA7D33" w:rsidRPr="004D0C68">
        <w:rPr>
          <w:rFonts w:ascii="Book Antiqua" w:hAnsi="Book Antiqua" w:cs="Book Antiqua"/>
          <w:sz w:val="24"/>
        </w:rPr>
        <w:t xml:space="preserve">volvulus </w:t>
      </w:r>
      <w:r w:rsidR="002414D7" w:rsidRPr="004D0C68">
        <w:rPr>
          <w:rFonts w:ascii="Book Antiqua" w:hAnsi="Book Antiqua" w:cs="Book Antiqua"/>
          <w:sz w:val="24"/>
        </w:rPr>
        <w:t>in</w:t>
      </w:r>
      <w:r w:rsidR="00EA7D33" w:rsidRPr="004D0C68">
        <w:rPr>
          <w:rFonts w:ascii="Book Antiqua" w:hAnsi="Book Antiqua" w:cs="Book Antiqua"/>
          <w:sz w:val="24"/>
        </w:rPr>
        <w:t xml:space="preserve"> pregnancy</w:t>
      </w:r>
      <w:r w:rsidR="002414D7" w:rsidRPr="004D0C68">
        <w:rPr>
          <w:rFonts w:ascii="Book Antiqua" w:hAnsi="Book Antiqua" w:cs="Book Antiqua"/>
          <w:sz w:val="24"/>
        </w:rPr>
        <w:t xml:space="preserve"> caused by reverse </w:t>
      </w:r>
      <w:r w:rsidR="002414D7" w:rsidRPr="004D0C68">
        <w:rPr>
          <w:rFonts w:ascii="Book Antiqua" w:hAnsi="Book Antiqua" w:cs="Book Antiqua"/>
          <w:sz w:val="24"/>
        </w:rPr>
        <w:lastRenderedPageBreak/>
        <w:t>rotation</w:t>
      </w:r>
      <w:r w:rsidR="00EA7D33" w:rsidRPr="004D0C68">
        <w:rPr>
          <w:rFonts w:ascii="Book Antiqua" w:hAnsi="Book Antiqua" w:cs="Book Antiqua"/>
          <w:sz w:val="24"/>
        </w:rPr>
        <w:t xml:space="preserve">. </w:t>
      </w:r>
      <w:r>
        <w:rPr>
          <w:rFonts w:ascii="Book Antiqua" w:hAnsi="Book Antiqua" w:cs="Book Antiqua"/>
          <w:sz w:val="24"/>
        </w:rPr>
        <w:t>Nine</w:t>
      </w:r>
      <w:r w:rsidR="00EA7D33" w:rsidRPr="004D0C68">
        <w:rPr>
          <w:rFonts w:ascii="Book Antiqua" w:hAnsi="Book Antiqua" w:cs="Book Antiqua"/>
          <w:sz w:val="24"/>
        </w:rPr>
        <w:t xml:space="preserve"> cases of volvulus caused by other type</w:t>
      </w:r>
      <w:r>
        <w:rPr>
          <w:rFonts w:ascii="Book Antiqua" w:hAnsi="Book Antiqua" w:cs="Book Antiqua"/>
          <w:sz w:val="24"/>
        </w:rPr>
        <w:t>s</w:t>
      </w:r>
      <w:r w:rsidR="00EA7D33" w:rsidRPr="004D0C68">
        <w:rPr>
          <w:rFonts w:ascii="Book Antiqua" w:hAnsi="Book Antiqua" w:cs="Book Antiqua"/>
          <w:sz w:val="24"/>
        </w:rPr>
        <w:t xml:space="preserve"> of intestinal </w:t>
      </w:r>
      <w:proofErr w:type="spellStart"/>
      <w:r w:rsidR="00EA7D33" w:rsidRPr="004D0C68">
        <w:rPr>
          <w:rFonts w:ascii="Book Antiqua" w:hAnsi="Book Antiqua" w:cs="Book Antiqua"/>
          <w:sz w:val="24"/>
        </w:rPr>
        <w:t>malrotation</w:t>
      </w:r>
      <w:proofErr w:type="spellEnd"/>
      <w:r w:rsidR="00EA7D33" w:rsidRPr="004D0C68">
        <w:rPr>
          <w:rFonts w:ascii="Book Antiqua" w:hAnsi="Book Antiqua" w:cs="Book Antiqua"/>
          <w:sz w:val="24"/>
        </w:rPr>
        <w:t xml:space="preserve"> </w:t>
      </w:r>
      <w:r w:rsidR="007F7ABB" w:rsidRPr="004D0C68">
        <w:rPr>
          <w:rFonts w:ascii="Book Antiqua" w:hAnsi="Book Antiqua" w:cs="Book Antiqua"/>
          <w:sz w:val="24"/>
        </w:rPr>
        <w:t>were</w:t>
      </w:r>
      <w:r w:rsidR="00EA7D33" w:rsidRPr="004D0C68">
        <w:rPr>
          <w:rFonts w:ascii="Book Antiqua" w:hAnsi="Book Antiqua" w:cs="Book Antiqua"/>
          <w:sz w:val="24"/>
        </w:rPr>
        <w:t xml:space="preserve"> </w:t>
      </w:r>
      <w:proofErr w:type="gramStart"/>
      <w:r w:rsidR="00EA7D33" w:rsidRPr="004D0C68">
        <w:rPr>
          <w:rFonts w:ascii="Book Antiqua" w:hAnsi="Book Antiqua" w:cs="Book Antiqua"/>
          <w:sz w:val="24"/>
        </w:rPr>
        <w:t>found</w:t>
      </w:r>
      <w:r w:rsidR="00EA7D33" w:rsidRPr="004D0C68">
        <w:rPr>
          <w:rFonts w:ascii="Book Antiqua" w:hAnsi="Book Antiqua" w:cs="Book Antiqua"/>
          <w:noProof/>
          <w:sz w:val="24"/>
          <w:vertAlign w:val="superscript"/>
        </w:rPr>
        <w:t>[</w:t>
      </w:r>
      <w:proofErr w:type="gramEnd"/>
      <w:r w:rsidR="00EA7D33" w:rsidRPr="004D0C68">
        <w:rPr>
          <w:rFonts w:ascii="Book Antiqua" w:hAnsi="Book Antiqua" w:cs="Book Antiqua"/>
          <w:noProof/>
          <w:sz w:val="24"/>
          <w:vertAlign w:val="superscript"/>
        </w:rPr>
        <w:t>2,19-26]</w:t>
      </w:r>
      <w:r w:rsidR="00EA7D33" w:rsidRPr="004D0C68">
        <w:rPr>
          <w:rFonts w:ascii="Book Antiqua" w:hAnsi="Book Antiqua" w:cs="Book Antiqua"/>
          <w:sz w:val="24"/>
        </w:rPr>
        <w:t xml:space="preserve">. Among them, 5 cases had extensive midgut volvulus and intestinal </w:t>
      </w:r>
      <w:proofErr w:type="gramStart"/>
      <w:r w:rsidR="00EA7D33" w:rsidRPr="004D0C68">
        <w:rPr>
          <w:rFonts w:ascii="Book Antiqua" w:hAnsi="Book Antiqua" w:cs="Book Antiqua"/>
          <w:sz w:val="24"/>
        </w:rPr>
        <w:t>necrosis</w:t>
      </w:r>
      <w:r w:rsidR="0052129B">
        <w:rPr>
          <w:rFonts w:ascii="Book Antiqua" w:hAnsi="Book Antiqua" w:cs="Book Antiqua"/>
          <w:noProof/>
          <w:sz w:val="24"/>
          <w:vertAlign w:val="superscript"/>
        </w:rPr>
        <w:t>[</w:t>
      </w:r>
      <w:proofErr w:type="gramEnd"/>
      <w:r w:rsidR="0052129B">
        <w:rPr>
          <w:rFonts w:ascii="Book Antiqua" w:hAnsi="Book Antiqua" w:cs="Book Antiqua"/>
          <w:noProof/>
          <w:sz w:val="24"/>
          <w:vertAlign w:val="superscript"/>
        </w:rPr>
        <w:t>19,20,23,25,</w:t>
      </w:r>
      <w:r w:rsidR="00EA7D33" w:rsidRPr="004D0C68">
        <w:rPr>
          <w:rFonts w:ascii="Book Antiqua" w:hAnsi="Book Antiqua" w:cs="Book Antiqua"/>
          <w:noProof/>
          <w:sz w:val="24"/>
          <w:vertAlign w:val="superscript"/>
        </w:rPr>
        <w:t>26]</w:t>
      </w:r>
      <w:r w:rsidR="00EA7D33" w:rsidRPr="004D0C68">
        <w:rPr>
          <w:rFonts w:ascii="Book Antiqua" w:hAnsi="Book Antiqua" w:cs="Book Antiqua"/>
          <w:sz w:val="24"/>
        </w:rPr>
        <w:t>. We performed</w:t>
      </w:r>
      <w:r>
        <w:rPr>
          <w:rFonts w:ascii="Book Antiqua" w:hAnsi="Book Antiqua" w:cs="Book Antiqua"/>
          <w:sz w:val="24"/>
        </w:rPr>
        <w:t xml:space="preserve"> another </w:t>
      </w:r>
      <w:r w:rsidR="00EA7D33" w:rsidRPr="004D0C68">
        <w:rPr>
          <w:rFonts w:ascii="Book Antiqua" w:hAnsi="Book Antiqua" w:cs="Book Antiqua"/>
          <w:sz w:val="24"/>
        </w:rPr>
        <w:t xml:space="preserve">literature search to </w:t>
      </w:r>
      <w:r>
        <w:rPr>
          <w:rFonts w:ascii="Book Antiqua" w:hAnsi="Book Antiqua" w:cs="Book Antiqua"/>
          <w:sz w:val="24"/>
        </w:rPr>
        <w:t>identify</w:t>
      </w:r>
      <w:r w:rsidR="00EA7D33" w:rsidRPr="004D0C68">
        <w:rPr>
          <w:rFonts w:ascii="Book Antiqua" w:hAnsi="Book Antiqua" w:cs="Book Antiqua"/>
          <w:sz w:val="24"/>
        </w:rPr>
        <w:t xml:space="preserve"> other complication</w:t>
      </w:r>
      <w:r>
        <w:rPr>
          <w:rFonts w:ascii="Book Antiqua" w:hAnsi="Book Antiqua" w:cs="Book Antiqua"/>
          <w:sz w:val="24"/>
        </w:rPr>
        <w:t>s</w:t>
      </w:r>
      <w:r w:rsidR="00EA7D33" w:rsidRPr="004D0C68">
        <w:rPr>
          <w:rFonts w:ascii="Book Antiqua" w:hAnsi="Book Antiqua" w:cs="Book Antiqua"/>
          <w:sz w:val="24"/>
        </w:rPr>
        <w:t xml:space="preserve"> caused by intestinal </w:t>
      </w:r>
      <w:proofErr w:type="spellStart"/>
      <w:r w:rsidR="00EA7D33" w:rsidRPr="004D0C68">
        <w:rPr>
          <w:rFonts w:ascii="Book Antiqua" w:hAnsi="Book Antiqua" w:cs="Book Antiqua"/>
          <w:sz w:val="24"/>
        </w:rPr>
        <w:t>malrotation</w:t>
      </w:r>
      <w:proofErr w:type="spellEnd"/>
      <w:r w:rsidR="007F7ABB" w:rsidRPr="004D0C68">
        <w:rPr>
          <w:rFonts w:ascii="Book Antiqua" w:hAnsi="Book Antiqua" w:cs="Book Antiqua"/>
          <w:sz w:val="24"/>
        </w:rPr>
        <w:t>.</w:t>
      </w:r>
      <w:r w:rsidR="00EA7D33" w:rsidRPr="004D0C68">
        <w:rPr>
          <w:rFonts w:ascii="Book Antiqua" w:hAnsi="Book Antiqua" w:cs="Book Antiqua"/>
          <w:sz w:val="24"/>
        </w:rPr>
        <w:t xml:space="preserve"> </w:t>
      </w:r>
      <w:r w:rsidR="007F7ABB" w:rsidRPr="004D0C68">
        <w:rPr>
          <w:rFonts w:ascii="Book Antiqua" w:hAnsi="Book Antiqua" w:cs="Book Antiqua"/>
          <w:sz w:val="24"/>
        </w:rPr>
        <w:t>T</w:t>
      </w:r>
      <w:r w:rsidR="00EA7D33" w:rsidRPr="004D0C68">
        <w:rPr>
          <w:rFonts w:ascii="Book Antiqua" w:hAnsi="Book Antiqua" w:cs="Book Antiqua"/>
          <w:sz w:val="24"/>
        </w:rPr>
        <w:t>he search terms used were: “</w:t>
      </w:r>
      <w:proofErr w:type="spellStart"/>
      <w:r w:rsidR="00EA7D33" w:rsidRPr="004D0C68">
        <w:rPr>
          <w:rFonts w:ascii="Book Antiqua" w:hAnsi="Book Antiqua" w:cs="Book Antiqua"/>
          <w:sz w:val="24"/>
        </w:rPr>
        <w:t>malrotation</w:t>
      </w:r>
      <w:proofErr w:type="spellEnd"/>
      <w:r w:rsidR="00EA7D33" w:rsidRPr="004D0C68">
        <w:rPr>
          <w:rFonts w:ascii="Book Antiqua" w:hAnsi="Book Antiqua" w:cs="Book Antiqua"/>
          <w:sz w:val="24"/>
        </w:rPr>
        <w:t>” or “</w:t>
      </w:r>
      <w:proofErr w:type="spellStart"/>
      <w:r w:rsidR="00EA7D33" w:rsidRPr="004D0C68">
        <w:rPr>
          <w:rFonts w:ascii="Book Antiqua" w:hAnsi="Book Antiqua" w:cs="Book Antiqua"/>
          <w:sz w:val="24"/>
        </w:rPr>
        <w:t>nonrotation</w:t>
      </w:r>
      <w:proofErr w:type="spellEnd"/>
      <w:r w:rsidR="00EA7D33" w:rsidRPr="004D0C68">
        <w:rPr>
          <w:rFonts w:ascii="Book Antiqua" w:hAnsi="Book Antiqua" w:cs="Book Antiqua"/>
          <w:sz w:val="24"/>
        </w:rPr>
        <w:t xml:space="preserve">” or “reserve rotation” and “pregnancy”. In addition to the previous volvulus cases, we also retrieved one case of internal </w:t>
      </w:r>
      <w:proofErr w:type="gramStart"/>
      <w:r w:rsidR="00EA7D33" w:rsidRPr="004D0C68">
        <w:rPr>
          <w:rFonts w:ascii="Book Antiqua" w:hAnsi="Book Antiqua" w:cs="Book Antiqua"/>
          <w:sz w:val="24"/>
        </w:rPr>
        <w:t>hernia</w:t>
      </w:r>
      <w:r w:rsidR="00EA7D33" w:rsidRPr="004D0C68">
        <w:rPr>
          <w:rFonts w:ascii="Book Antiqua" w:hAnsi="Book Antiqua" w:cs="Book Antiqua"/>
          <w:noProof/>
          <w:sz w:val="24"/>
          <w:vertAlign w:val="superscript"/>
        </w:rPr>
        <w:t>[</w:t>
      </w:r>
      <w:proofErr w:type="gramEnd"/>
      <w:r w:rsidR="00EA7D33" w:rsidRPr="004D0C68">
        <w:rPr>
          <w:rFonts w:ascii="Book Antiqua" w:hAnsi="Book Antiqua" w:cs="Book Antiqua"/>
          <w:noProof/>
          <w:sz w:val="24"/>
          <w:vertAlign w:val="superscript"/>
        </w:rPr>
        <w:t>27]</w:t>
      </w:r>
      <w:r w:rsidR="00EA7D33" w:rsidRPr="004D0C68">
        <w:rPr>
          <w:rFonts w:ascii="Book Antiqua" w:hAnsi="Book Antiqua" w:cs="Book Antiqua"/>
          <w:sz w:val="24"/>
        </w:rPr>
        <w:t xml:space="preserve"> and one case with only symptoms of intestinal obstruction</w:t>
      </w:r>
      <w:r w:rsidR="00EA7D33" w:rsidRPr="004D0C68">
        <w:rPr>
          <w:rFonts w:ascii="Book Antiqua" w:hAnsi="Book Antiqua" w:cs="Book Antiqua"/>
          <w:noProof/>
          <w:sz w:val="24"/>
          <w:vertAlign w:val="superscript"/>
        </w:rPr>
        <w:t>[28]</w:t>
      </w:r>
      <w:r w:rsidR="00015917" w:rsidRPr="004D0C68">
        <w:rPr>
          <w:rFonts w:ascii="Book Antiqua" w:hAnsi="Book Antiqua" w:cs="Book Antiqua"/>
          <w:sz w:val="24"/>
        </w:rPr>
        <w:t xml:space="preserve"> (Table 1)</w:t>
      </w:r>
      <w:r w:rsidR="00EA7D33" w:rsidRPr="004D0C68">
        <w:rPr>
          <w:rFonts w:ascii="Book Antiqua" w:hAnsi="Book Antiqua" w:cs="Book Antiqua"/>
          <w:sz w:val="24"/>
        </w:rPr>
        <w:t>. No case</w:t>
      </w:r>
      <w:r>
        <w:rPr>
          <w:rFonts w:ascii="Book Antiqua" w:hAnsi="Book Antiqua" w:cs="Book Antiqua"/>
          <w:sz w:val="24"/>
        </w:rPr>
        <w:t>s</w:t>
      </w:r>
      <w:r w:rsidR="00EA7D33" w:rsidRPr="004D0C68">
        <w:rPr>
          <w:rFonts w:ascii="Book Antiqua" w:hAnsi="Book Antiqua" w:cs="Book Antiqua"/>
          <w:sz w:val="24"/>
        </w:rPr>
        <w:t xml:space="preserve"> </w:t>
      </w:r>
      <w:r>
        <w:rPr>
          <w:rFonts w:ascii="Book Antiqua" w:hAnsi="Book Antiqua" w:cs="Book Antiqua"/>
          <w:sz w:val="24"/>
        </w:rPr>
        <w:t>of</w:t>
      </w:r>
      <w:r w:rsidRPr="004D0C68">
        <w:rPr>
          <w:rFonts w:ascii="Book Antiqua" w:hAnsi="Book Antiqua" w:cs="Book Antiqua"/>
          <w:sz w:val="24"/>
        </w:rPr>
        <w:t xml:space="preserve"> </w:t>
      </w:r>
      <w:r w:rsidR="00EA7D33" w:rsidRPr="004D0C68">
        <w:rPr>
          <w:rFonts w:ascii="Book Antiqua" w:hAnsi="Book Antiqua" w:cs="Book Antiqua"/>
          <w:sz w:val="24"/>
        </w:rPr>
        <w:t>p</w:t>
      </w:r>
      <w:r w:rsidR="0052129B">
        <w:rPr>
          <w:rFonts w:ascii="Book Antiqua" w:hAnsi="Book Antiqua" w:cs="Book Antiqua"/>
          <w:sz w:val="24"/>
        </w:rPr>
        <w:t>regnancy with reverse rotation</w:t>
      </w:r>
      <w:r>
        <w:rPr>
          <w:rFonts w:ascii="Book Antiqua" w:hAnsi="Book Antiqua" w:cs="Book Antiqua"/>
          <w:sz w:val="24"/>
        </w:rPr>
        <w:t xml:space="preserve"> were </w:t>
      </w:r>
      <w:r w:rsidR="00757383">
        <w:rPr>
          <w:rFonts w:ascii="Book Antiqua" w:hAnsi="Book Antiqua" w:cs="Book Antiqua"/>
          <w:sz w:val="24"/>
        </w:rPr>
        <w:t>identified</w:t>
      </w:r>
      <w:r w:rsidR="0052129B">
        <w:rPr>
          <w:rFonts w:ascii="Book Antiqua" w:hAnsi="Book Antiqua" w:cs="Book Antiqua"/>
          <w:sz w:val="24"/>
        </w:rPr>
        <w:t>.</w:t>
      </w:r>
    </w:p>
    <w:p w14:paraId="38C8EA7B" w14:textId="3BC584BB" w:rsidR="00EA7D33" w:rsidRPr="004D0C68" w:rsidRDefault="0056050F" w:rsidP="00E90BAF">
      <w:pPr>
        <w:widowControl/>
        <w:snapToGrid w:val="0"/>
        <w:spacing w:line="360" w:lineRule="auto"/>
        <w:ind w:firstLineChars="100" w:firstLine="240"/>
        <w:rPr>
          <w:rFonts w:ascii="Book Antiqua" w:hAnsi="Book Antiqua" w:cs="Book Antiqua"/>
          <w:sz w:val="24"/>
        </w:rPr>
      </w:pPr>
      <w:r>
        <w:rPr>
          <w:rFonts w:ascii="Book Antiqua" w:hAnsi="Book Antiqua" w:cs="Book Antiqua"/>
          <w:sz w:val="24"/>
        </w:rPr>
        <w:t>P</w:t>
      </w:r>
      <w:r w:rsidR="00EA7D33" w:rsidRPr="004D0C68">
        <w:rPr>
          <w:rFonts w:ascii="Book Antiqua" w:hAnsi="Book Antiqua" w:cs="Book Antiqua"/>
          <w:sz w:val="24"/>
        </w:rPr>
        <w:t xml:space="preserve">regnancy with intestinal </w:t>
      </w:r>
      <w:proofErr w:type="spellStart"/>
      <w:r w:rsidR="00EA7D33" w:rsidRPr="004D0C68">
        <w:rPr>
          <w:rFonts w:ascii="Book Antiqua" w:hAnsi="Book Antiqua" w:cs="Book Antiqua"/>
          <w:sz w:val="24"/>
        </w:rPr>
        <w:t>malrotation</w:t>
      </w:r>
      <w:proofErr w:type="spellEnd"/>
      <w:r w:rsidR="00EA7D33" w:rsidRPr="004D0C68">
        <w:rPr>
          <w:rFonts w:ascii="Book Antiqua" w:hAnsi="Book Antiqua" w:cs="Book Antiqua"/>
          <w:sz w:val="24"/>
        </w:rPr>
        <w:t xml:space="preserve"> </w:t>
      </w:r>
      <w:r>
        <w:rPr>
          <w:rFonts w:ascii="Book Antiqua" w:hAnsi="Book Antiqua" w:cs="Book Antiqua"/>
          <w:sz w:val="24"/>
        </w:rPr>
        <w:t>is</w:t>
      </w:r>
      <w:r w:rsidR="00EA7D33" w:rsidRPr="004D0C68">
        <w:rPr>
          <w:rFonts w:ascii="Book Antiqua" w:hAnsi="Book Antiqua" w:cs="Book Antiqua"/>
          <w:sz w:val="24"/>
        </w:rPr>
        <w:t xml:space="preserve"> relatively rare. However, once intestinal </w:t>
      </w:r>
      <w:r w:rsidR="00F73F02" w:rsidRPr="004D0C68">
        <w:rPr>
          <w:rFonts w:ascii="Book Antiqua" w:hAnsi="Book Antiqua" w:cs="Book Antiqua"/>
          <w:sz w:val="24"/>
        </w:rPr>
        <w:t>i</w:t>
      </w:r>
      <w:r w:rsidR="00EA7D33" w:rsidRPr="004D0C68">
        <w:rPr>
          <w:rFonts w:ascii="Book Antiqua" w:hAnsi="Book Antiqua" w:cs="Book Antiqua"/>
          <w:sz w:val="24"/>
        </w:rPr>
        <w:t xml:space="preserve">schemia occurs, it </w:t>
      </w:r>
      <w:r>
        <w:rPr>
          <w:rFonts w:ascii="Book Antiqua" w:hAnsi="Book Antiqua" w:cs="Book Antiqua"/>
          <w:sz w:val="24"/>
        </w:rPr>
        <w:t>can</w:t>
      </w:r>
      <w:r w:rsidR="00EA7D33" w:rsidRPr="004D0C68">
        <w:rPr>
          <w:rFonts w:ascii="Book Antiqua" w:hAnsi="Book Antiqua" w:cs="Book Antiqua"/>
          <w:sz w:val="24"/>
        </w:rPr>
        <w:t xml:space="preserve"> endanger the life of </w:t>
      </w:r>
      <w:r>
        <w:rPr>
          <w:rFonts w:ascii="Book Antiqua" w:hAnsi="Book Antiqua" w:cs="Book Antiqua"/>
          <w:sz w:val="24"/>
        </w:rPr>
        <w:t xml:space="preserve">the </w:t>
      </w:r>
      <w:r w:rsidR="00EA7D33" w:rsidRPr="004D0C68">
        <w:rPr>
          <w:rFonts w:ascii="Book Antiqua" w:hAnsi="Book Antiqua" w:cs="Book Antiqua"/>
          <w:sz w:val="24"/>
        </w:rPr>
        <w:t>mother and infant</w:t>
      </w:r>
      <w:r w:rsidR="00F73F02" w:rsidRPr="004D0C68">
        <w:rPr>
          <w:rFonts w:ascii="Book Antiqua" w:hAnsi="Book Antiqua" w:cs="Book Antiqua"/>
          <w:sz w:val="24"/>
        </w:rPr>
        <w:t>.</w:t>
      </w:r>
      <w:r w:rsidR="00EA7D33" w:rsidRPr="004D0C68">
        <w:rPr>
          <w:rFonts w:ascii="Book Antiqua" w:hAnsi="Book Antiqua" w:cs="Book Antiqua"/>
          <w:sz w:val="24"/>
        </w:rPr>
        <w:t xml:space="preserve"> </w:t>
      </w:r>
      <w:r w:rsidR="00F73F02" w:rsidRPr="004D0C68">
        <w:rPr>
          <w:rFonts w:ascii="Book Antiqua" w:hAnsi="Book Antiqua" w:cs="Book Antiqua"/>
          <w:sz w:val="24"/>
        </w:rPr>
        <w:t>Therefore,</w:t>
      </w:r>
      <w:r w:rsidR="00EA7D33" w:rsidRPr="004D0C68">
        <w:rPr>
          <w:rFonts w:ascii="Book Antiqua" w:hAnsi="Book Antiqua" w:cs="Book Antiqua"/>
          <w:sz w:val="24"/>
        </w:rPr>
        <w:t xml:space="preserve"> rapid diagnosis and treatment of these patients is particularly important. Some non-radiation examinations such as magnetic resonance imaging (MRI) and ultrasound are often chose</w:t>
      </w:r>
      <w:r w:rsidR="00F73F02" w:rsidRPr="004D0C68">
        <w:rPr>
          <w:rFonts w:ascii="Book Antiqua" w:hAnsi="Book Antiqua" w:cs="Book Antiqua"/>
          <w:sz w:val="24"/>
        </w:rPr>
        <w:t>n</w:t>
      </w:r>
      <w:r w:rsidR="00EA7D33" w:rsidRPr="004D0C68">
        <w:rPr>
          <w:rFonts w:ascii="Book Antiqua" w:hAnsi="Book Antiqua" w:cs="Book Antiqua"/>
          <w:sz w:val="24"/>
        </w:rPr>
        <w:t xml:space="preserve"> </w:t>
      </w:r>
      <w:r>
        <w:rPr>
          <w:rFonts w:ascii="Book Antiqua" w:hAnsi="Book Antiqua" w:cs="Book Antiqua"/>
          <w:sz w:val="24"/>
        </w:rPr>
        <w:t>in</w:t>
      </w:r>
      <w:r w:rsidR="00EA7D33" w:rsidRPr="004D0C68">
        <w:rPr>
          <w:rFonts w:ascii="Book Antiqua" w:hAnsi="Book Antiqua" w:cs="Book Antiqua"/>
          <w:sz w:val="24"/>
        </w:rPr>
        <w:t xml:space="preserve"> these patients. However, the information obtained from ultrasound and MRI is often limited</w:t>
      </w:r>
      <w:r w:rsidR="00F73F02" w:rsidRPr="004D0C68">
        <w:rPr>
          <w:rFonts w:ascii="Book Antiqua" w:hAnsi="Book Antiqua" w:cs="Book Antiqua"/>
          <w:sz w:val="24"/>
        </w:rPr>
        <w:t>,</w:t>
      </w:r>
      <w:r w:rsidR="00EA7D33" w:rsidRPr="004D0C68">
        <w:rPr>
          <w:rFonts w:ascii="Book Antiqua" w:hAnsi="Book Antiqua" w:cs="Book Antiqua"/>
          <w:sz w:val="24"/>
        </w:rPr>
        <w:t xml:space="preserve"> </w:t>
      </w:r>
      <w:r w:rsidR="00F73F02" w:rsidRPr="004D0C68">
        <w:rPr>
          <w:rFonts w:ascii="Book Antiqua" w:hAnsi="Book Antiqua" w:cs="Book Antiqua"/>
          <w:sz w:val="24"/>
        </w:rPr>
        <w:t>a</w:t>
      </w:r>
      <w:r w:rsidR="00EA7D33" w:rsidRPr="004D0C68">
        <w:rPr>
          <w:rFonts w:ascii="Book Antiqua" w:hAnsi="Book Antiqua" w:cs="Book Antiqua"/>
          <w:sz w:val="24"/>
        </w:rPr>
        <w:t>nd patients are often unable to cooperate with MRI</w:t>
      </w:r>
      <w:r w:rsidR="00F73F02" w:rsidRPr="004D0C68">
        <w:rPr>
          <w:rFonts w:ascii="Book Antiqua" w:hAnsi="Book Antiqua" w:cs="Book Antiqua"/>
          <w:sz w:val="24"/>
        </w:rPr>
        <w:t xml:space="preserve"> due to </w:t>
      </w:r>
      <w:r>
        <w:rPr>
          <w:rFonts w:ascii="Book Antiqua" w:hAnsi="Book Antiqua" w:cs="Book Antiqua"/>
          <w:sz w:val="24"/>
        </w:rPr>
        <w:t xml:space="preserve">the </w:t>
      </w:r>
      <w:r w:rsidR="00F73F02" w:rsidRPr="004D0C68">
        <w:rPr>
          <w:rFonts w:ascii="Book Antiqua" w:hAnsi="Book Antiqua" w:cs="Book Antiqua"/>
          <w:sz w:val="24"/>
        </w:rPr>
        <w:t xml:space="preserve">long time </w:t>
      </w:r>
      <w:r>
        <w:rPr>
          <w:rFonts w:ascii="Book Antiqua" w:hAnsi="Book Antiqua" w:cs="Book Antiqua"/>
          <w:sz w:val="24"/>
        </w:rPr>
        <w:t>needed for</w:t>
      </w:r>
      <w:r w:rsidR="00F73F02" w:rsidRPr="004D0C68">
        <w:rPr>
          <w:rFonts w:ascii="Book Antiqua" w:hAnsi="Book Antiqua" w:cs="Book Antiqua"/>
          <w:sz w:val="24"/>
        </w:rPr>
        <w:t xml:space="preserve"> this exam</w:t>
      </w:r>
      <w:r w:rsidR="00850392" w:rsidRPr="004D0C68">
        <w:rPr>
          <w:rFonts w:ascii="Book Antiqua" w:hAnsi="Book Antiqua" w:cs="Book Antiqua"/>
          <w:sz w:val="24"/>
        </w:rPr>
        <w:t>i</w:t>
      </w:r>
      <w:r w:rsidR="00F73F02" w:rsidRPr="004D0C68">
        <w:rPr>
          <w:rFonts w:ascii="Book Antiqua" w:hAnsi="Book Antiqua" w:cs="Book Antiqua"/>
          <w:sz w:val="24"/>
        </w:rPr>
        <w:t>nation</w:t>
      </w:r>
      <w:r w:rsidR="00EA7D33" w:rsidRPr="004D0C68">
        <w:rPr>
          <w:rFonts w:ascii="Book Antiqua" w:hAnsi="Book Antiqua" w:cs="Book Antiqua"/>
          <w:sz w:val="24"/>
        </w:rPr>
        <w:t xml:space="preserve">. CT is the best way to determine intestinal lesions, but CT is not chosen </w:t>
      </w:r>
      <w:r>
        <w:rPr>
          <w:rFonts w:ascii="Book Antiqua" w:hAnsi="Book Antiqua" w:cs="Book Antiqua"/>
          <w:sz w:val="24"/>
        </w:rPr>
        <w:t>in</w:t>
      </w:r>
      <w:r w:rsidR="00EA7D33" w:rsidRPr="004D0C68">
        <w:rPr>
          <w:rFonts w:ascii="Book Antiqua" w:hAnsi="Book Antiqua" w:cs="Book Antiqua"/>
          <w:sz w:val="24"/>
        </w:rPr>
        <w:t xml:space="preserve"> pregnancy </w:t>
      </w:r>
      <w:r>
        <w:rPr>
          <w:rFonts w:ascii="Book Antiqua" w:hAnsi="Book Antiqua" w:cs="Book Antiqua"/>
          <w:sz w:val="24"/>
        </w:rPr>
        <w:t>due to</w:t>
      </w:r>
      <w:r w:rsidR="00EA7D33" w:rsidRPr="004D0C68">
        <w:rPr>
          <w:rFonts w:ascii="Book Antiqua" w:hAnsi="Book Antiqua" w:cs="Book Antiqua"/>
          <w:sz w:val="24"/>
        </w:rPr>
        <w:t xml:space="preserve"> radiation</w:t>
      </w:r>
      <w:r>
        <w:rPr>
          <w:rFonts w:ascii="Book Antiqua" w:hAnsi="Book Antiqua" w:cs="Book Antiqua"/>
          <w:sz w:val="24"/>
        </w:rPr>
        <w:t xml:space="preserve"> exposure</w:t>
      </w:r>
      <w:r w:rsidR="00EA7D33" w:rsidRPr="004D0C68">
        <w:rPr>
          <w:rFonts w:ascii="Book Antiqua" w:hAnsi="Book Antiqua" w:cs="Book Antiqua"/>
          <w:sz w:val="24"/>
        </w:rPr>
        <w:t xml:space="preserve">. Some studies </w:t>
      </w:r>
      <w:r>
        <w:rPr>
          <w:rFonts w:ascii="Book Antiqua" w:hAnsi="Book Antiqua" w:cs="Book Antiqua"/>
          <w:sz w:val="24"/>
        </w:rPr>
        <w:t xml:space="preserve">have </w:t>
      </w:r>
      <w:r w:rsidR="00EA7D33" w:rsidRPr="004D0C68">
        <w:rPr>
          <w:rFonts w:ascii="Book Antiqua" w:hAnsi="Book Antiqua" w:cs="Book Antiqua"/>
          <w:sz w:val="24"/>
        </w:rPr>
        <w:t xml:space="preserve">indicated that </w:t>
      </w:r>
      <w:r>
        <w:rPr>
          <w:rFonts w:ascii="Book Antiqua" w:hAnsi="Book Antiqua" w:cs="Book Antiqua"/>
          <w:sz w:val="24"/>
        </w:rPr>
        <w:t xml:space="preserve">the </w:t>
      </w:r>
      <w:r w:rsidR="00EA7D33" w:rsidRPr="004D0C68">
        <w:rPr>
          <w:rFonts w:ascii="Book Antiqua" w:hAnsi="Book Antiqua" w:cs="Book Antiqua"/>
          <w:sz w:val="24"/>
        </w:rPr>
        <w:t>fetal do</w:t>
      </w:r>
      <w:r>
        <w:rPr>
          <w:rFonts w:ascii="Book Antiqua" w:hAnsi="Book Antiqua" w:cs="Book Antiqua"/>
          <w:sz w:val="24"/>
        </w:rPr>
        <w:t>s</w:t>
      </w:r>
      <w:r w:rsidR="00EA7D33" w:rsidRPr="004D0C68">
        <w:rPr>
          <w:rFonts w:ascii="Book Antiqua" w:hAnsi="Book Antiqua" w:cs="Book Antiqua"/>
          <w:sz w:val="24"/>
        </w:rPr>
        <w:t>e exceed</w:t>
      </w:r>
      <w:r w:rsidR="00832357">
        <w:rPr>
          <w:rFonts w:ascii="Book Antiqua" w:hAnsi="Book Antiqua" w:cs="Book Antiqua"/>
          <w:sz w:val="24"/>
        </w:rPr>
        <w:t>s</w:t>
      </w:r>
      <w:r w:rsidR="00EA7D33" w:rsidRPr="004D0C68">
        <w:rPr>
          <w:rFonts w:ascii="Book Antiqua" w:hAnsi="Book Antiqua" w:cs="Book Antiqua"/>
          <w:sz w:val="24"/>
        </w:rPr>
        <w:t xml:space="preserve"> 100</w:t>
      </w:r>
      <w:r w:rsidR="004D0C68">
        <w:rPr>
          <w:rFonts w:ascii="Book Antiqua" w:hAnsi="Book Antiqua" w:cs="Book Antiqua"/>
          <w:sz w:val="24"/>
        </w:rPr>
        <w:t xml:space="preserve"> </w:t>
      </w:r>
      <w:proofErr w:type="spellStart"/>
      <w:r w:rsidR="00EA7D33" w:rsidRPr="004D0C68">
        <w:rPr>
          <w:rFonts w:ascii="Book Antiqua" w:hAnsi="Book Antiqua" w:cs="Book Antiqua"/>
          <w:sz w:val="24"/>
        </w:rPr>
        <w:t>mGy</w:t>
      </w:r>
      <w:proofErr w:type="spellEnd"/>
      <w:r w:rsidR="00832357">
        <w:rPr>
          <w:rFonts w:ascii="Book Antiqua" w:hAnsi="Book Antiqua" w:cs="Book Antiqua"/>
          <w:sz w:val="24"/>
        </w:rPr>
        <w:t>, which can</w:t>
      </w:r>
      <w:r w:rsidR="00EA7D33" w:rsidRPr="004D0C68">
        <w:rPr>
          <w:rFonts w:ascii="Book Antiqua" w:hAnsi="Book Antiqua" w:cs="Book Antiqua"/>
          <w:sz w:val="24"/>
        </w:rPr>
        <w:t xml:space="preserve"> significantly increase </w:t>
      </w:r>
      <w:r w:rsidR="00832357">
        <w:rPr>
          <w:rFonts w:ascii="Book Antiqua" w:hAnsi="Book Antiqua" w:cs="Book Antiqua"/>
          <w:sz w:val="24"/>
        </w:rPr>
        <w:t xml:space="preserve">the </w:t>
      </w:r>
      <w:r w:rsidR="00EA7D33" w:rsidRPr="004D0C68">
        <w:rPr>
          <w:rFonts w:ascii="Book Antiqua" w:hAnsi="Book Antiqua" w:cs="Book Antiqua"/>
          <w:sz w:val="24"/>
        </w:rPr>
        <w:t xml:space="preserve">risk of central nervous system damage, malformations and </w:t>
      </w:r>
      <w:proofErr w:type="gramStart"/>
      <w:r w:rsidR="00EA7D33" w:rsidRPr="004D0C68">
        <w:rPr>
          <w:rFonts w:ascii="Book Antiqua" w:hAnsi="Book Antiqua" w:cs="Book Antiqua"/>
          <w:sz w:val="24"/>
        </w:rPr>
        <w:t>cancer</w:t>
      </w:r>
      <w:r w:rsidR="0052129B">
        <w:rPr>
          <w:rFonts w:ascii="Book Antiqua" w:hAnsi="Book Antiqua" w:cs="Book Antiqua"/>
          <w:noProof/>
          <w:sz w:val="24"/>
          <w:vertAlign w:val="superscript"/>
        </w:rPr>
        <w:t>[</w:t>
      </w:r>
      <w:proofErr w:type="gramEnd"/>
      <w:r w:rsidR="0052129B">
        <w:rPr>
          <w:rFonts w:ascii="Book Antiqua" w:hAnsi="Book Antiqua" w:cs="Book Antiqua"/>
          <w:noProof/>
          <w:sz w:val="24"/>
          <w:vertAlign w:val="superscript"/>
        </w:rPr>
        <w:t>29,</w:t>
      </w:r>
      <w:r w:rsidR="00EA7D33" w:rsidRPr="004D0C68">
        <w:rPr>
          <w:rFonts w:ascii="Book Antiqua" w:hAnsi="Book Antiqua" w:cs="Book Antiqua"/>
          <w:noProof/>
          <w:sz w:val="24"/>
          <w:vertAlign w:val="superscript"/>
        </w:rPr>
        <w:t>30]</w:t>
      </w:r>
      <w:r w:rsidR="00EA7D33" w:rsidRPr="004D0C68">
        <w:rPr>
          <w:rFonts w:ascii="Book Antiqua" w:hAnsi="Book Antiqua" w:cs="Book Antiqua"/>
          <w:sz w:val="24"/>
        </w:rPr>
        <w:t>.</w:t>
      </w:r>
      <w:r w:rsidR="00EA7D33" w:rsidRPr="004D0C68">
        <w:rPr>
          <w:rFonts w:ascii="Book Antiqua" w:hAnsi="Book Antiqua" w:cs="宋体"/>
          <w:noProof/>
          <w:color w:val="000000"/>
          <w:kern w:val="0"/>
          <w:sz w:val="24"/>
          <w:vertAlign w:val="superscript"/>
          <w:lang w:bidi="ar"/>
        </w:rPr>
        <w:t xml:space="preserve"> </w:t>
      </w:r>
      <w:r w:rsidR="00EA7D33" w:rsidRPr="004D0C68">
        <w:rPr>
          <w:rFonts w:ascii="Book Antiqua" w:hAnsi="Book Antiqua" w:cs="Book Antiqua"/>
          <w:sz w:val="24"/>
        </w:rPr>
        <w:t>However, the radiation do</w:t>
      </w:r>
      <w:r w:rsidR="00832357">
        <w:rPr>
          <w:rFonts w:ascii="Book Antiqua" w:hAnsi="Book Antiqua" w:cs="Book Antiqua"/>
          <w:sz w:val="24"/>
        </w:rPr>
        <w:t>s</w:t>
      </w:r>
      <w:r w:rsidR="00EA7D33" w:rsidRPr="004D0C68">
        <w:rPr>
          <w:rFonts w:ascii="Book Antiqua" w:hAnsi="Book Antiqua" w:cs="Book Antiqua"/>
          <w:sz w:val="24"/>
        </w:rPr>
        <w:t xml:space="preserve">e </w:t>
      </w:r>
      <w:r w:rsidR="00832357">
        <w:rPr>
          <w:rFonts w:ascii="Book Antiqua" w:hAnsi="Book Antiqua" w:cs="Book Antiqua"/>
          <w:sz w:val="24"/>
        </w:rPr>
        <w:t>with</w:t>
      </w:r>
      <w:r w:rsidR="00EA7D33" w:rsidRPr="004D0C68">
        <w:rPr>
          <w:rFonts w:ascii="Book Antiqua" w:hAnsi="Book Antiqua" w:cs="Book Antiqua"/>
          <w:sz w:val="24"/>
        </w:rPr>
        <w:t xml:space="preserve"> X-ray and CT is often less than 100</w:t>
      </w:r>
      <w:r w:rsidR="004D0C68">
        <w:rPr>
          <w:rFonts w:ascii="Book Antiqua" w:hAnsi="Book Antiqua" w:cs="Book Antiqua"/>
          <w:sz w:val="24"/>
        </w:rPr>
        <w:t xml:space="preserve"> </w:t>
      </w:r>
      <w:proofErr w:type="spellStart"/>
      <w:proofErr w:type="gramStart"/>
      <w:r w:rsidR="00EA7D33" w:rsidRPr="004D0C68">
        <w:rPr>
          <w:rFonts w:ascii="Book Antiqua" w:hAnsi="Book Antiqua" w:cs="Book Antiqua"/>
          <w:sz w:val="24"/>
        </w:rPr>
        <w:t>mGy</w:t>
      </w:r>
      <w:proofErr w:type="spellEnd"/>
      <w:r w:rsidR="00EA7D33" w:rsidRPr="004D0C68">
        <w:rPr>
          <w:rFonts w:ascii="Book Antiqua" w:hAnsi="Book Antiqua" w:cs="Book Antiqua"/>
          <w:noProof/>
          <w:sz w:val="24"/>
          <w:vertAlign w:val="superscript"/>
        </w:rPr>
        <w:t>[</w:t>
      </w:r>
      <w:proofErr w:type="gramEnd"/>
      <w:r w:rsidR="00EA7D33" w:rsidRPr="004D0C68">
        <w:rPr>
          <w:rFonts w:ascii="Book Antiqua" w:hAnsi="Book Antiqua" w:cs="Book Antiqua"/>
          <w:noProof/>
          <w:sz w:val="24"/>
          <w:vertAlign w:val="superscript"/>
        </w:rPr>
        <w:t>30]</w:t>
      </w:r>
      <w:r w:rsidR="00EA7D33" w:rsidRPr="004D0C68">
        <w:rPr>
          <w:rFonts w:ascii="Book Antiqua" w:hAnsi="Book Antiqua" w:cs="Book Antiqua"/>
          <w:sz w:val="24"/>
        </w:rPr>
        <w:t>. Therefore, for pregnan</w:t>
      </w:r>
      <w:r w:rsidR="00782098" w:rsidRPr="004D0C68">
        <w:rPr>
          <w:rFonts w:ascii="Book Antiqua" w:hAnsi="Book Antiqua" w:cs="Book Antiqua"/>
          <w:sz w:val="24"/>
        </w:rPr>
        <w:t>t wom</w:t>
      </w:r>
      <w:r w:rsidR="00832357">
        <w:rPr>
          <w:rFonts w:ascii="Book Antiqua" w:hAnsi="Book Antiqua" w:cs="Book Antiqua"/>
          <w:sz w:val="24"/>
        </w:rPr>
        <w:t>e</w:t>
      </w:r>
      <w:r w:rsidR="00782098" w:rsidRPr="004D0C68">
        <w:rPr>
          <w:rFonts w:ascii="Book Antiqua" w:hAnsi="Book Antiqua" w:cs="Book Antiqua"/>
          <w:sz w:val="24"/>
        </w:rPr>
        <w:t>n</w:t>
      </w:r>
      <w:r w:rsidR="00EA7D33" w:rsidRPr="004D0C68">
        <w:rPr>
          <w:rFonts w:ascii="Book Antiqua" w:hAnsi="Book Antiqua" w:cs="Book Antiqua"/>
          <w:sz w:val="24"/>
        </w:rPr>
        <w:t xml:space="preserve"> </w:t>
      </w:r>
      <w:r w:rsidR="00832357">
        <w:rPr>
          <w:rFonts w:ascii="Book Antiqua" w:hAnsi="Book Antiqua" w:cs="Book Antiqua"/>
          <w:sz w:val="24"/>
        </w:rPr>
        <w:t xml:space="preserve">with </w:t>
      </w:r>
      <w:r w:rsidR="00EA7D33" w:rsidRPr="004D0C68">
        <w:rPr>
          <w:rFonts w:ascii="Book Antiqua" w:hAnsi="Book Antiqua" w:cs="Book Antiqua"/>
          <w:sz w:val="24"/>
        </w:rPr>
        <w:t>suspected intestinal ischemia or perforation, low-dose CT</w:t>
      </w:r>
      <w:r w:rsidR="00D1281B" w:rsidRPr="004D0C68">
        <w:rPr>
          <w:rFonts w:ascii="Book Antiqua" w:hAnsi="Book Antiqua" w:cs="Book Antiqua"/>
          <w:sz w:val="24"/>
        </w:rPr>
        <w:t xml:space="preserve"> can be performed</w:t>
      </w:r>
      <w:r w:rsidR="00EA7D33" w:rsidRPr="004D0C68">
        <w:rPr>
          <w:rFonts w:ascii="Book Antiqua" w:hAnsi="Book Antiqua" w:cs="Book Antiqua"/>
          <w:sz w:val="24"/>
        </w:rPr>
        <w:t xml:space="preserve">, after excluding other factors (such as cholecystitis, appendicitis, urinary system and obstetric factors). For patients with mild symptoms, MRI or ultrasound examination can be selected. In </w:t>
      </w:r>
      <w:r w:rsidR="00832357">
        <w:rPr>
          <w:rFonts w:ascii="Book Antiqua" w:hAnsi="Book Antiqua" w:cs="Book Antiqua"/>
          <w:sz w:val="24"/>
        </w:rPr>
        <w:t xml:space="preserve">the </w:t>
      </w:r>
      <w:r w:rsidR="00EA7D33" w:rsidRPr="004D0C68">
        <w:rPr>
          <w:rFonts w:ascii="Book Antiqua" w:hAnsi="Book Antiqua" w:cs="Book Antiqua"/>
          <w:sz w:val="24"/>
        </w:rPr>
        <w:t xml:space="preserve">present case, the patient had severe abdominal colic, nausea, </w:t>
      </w:r>
      <w:r w:rsidR="00832357">
        <w:rPr>
          <w:rFonts w:ascii="Book Antiqua" w:hAnsi="Book Antiqua" w:cs="Book Antiqua"/>
          <w:sz w:val="24"/>
        </w:rPr>
        <w:t xml:space="preserve">and </w:t>
      </w:r>
      <w:r w:rsidR="00EA7D33" w:rsidRPr="004D0C68">
        <w:rPr>
          <w:rFonts w:ascii="Book Antiqua" w:hAnsi="Book Antiqua" w:cs="Book Antiqua"/>
          <w:sz w:val="24"/>
        </w:rPr>
        <w:t xml:space="preserve">vomiting. After routine </w:t>
      </w:r>
      <w:r w:rsidR="0015172F" w:rsidRPr="004D0C68">
        <w:rPr>
          <w:rFonts w:ascii="Book Antiqua" w:hAnsi="Book Antiqua"/>
          <w:sz w:val="24"/>
        </w:rPr>
        <w:t>antispasmodic and analgesic</w:t>
      </w:r>
      <w:r w:rsidR="00EA7D33" w:rsidRPr="004D0C68">
        <w:rPr>
          <w:rFonts w:ascii="Book Antiqua" w:hAnsi="Book Antiqua" w:cs="Book Antiqua"/>
          <w:sz w:val="24"/>
        </w:rPr>
        <w:t xml:space="preserve"> treatment, </w:t>
      </w:r>
      <w:r w:rsidR="00832357">
        <w:rPr>
          <w:rFonts w:ascii="Book Antiqua" w:hAnsi="Book Antiqua" w:cs="Book Antiqua"/>
          <w:sz w:val="24"/>
        </w:rPr>
        <w:t>her</w:t>
      </w:r>
      <w:r w:rsidR="00EA7D33" w:rsidRPr="004D0C68">
        <w:rPr>
          <w:rFonts w:ascii="Book Antiqua" w:hAnsi="Book Antiqua" w:cs="Book Antiqua"/>
          <w:sz w:val="24"/>
        </w:rPr>
        <w:t xml:space="preserve"> symptoms were not relieved and white blood cells were elevated. </w:t>
      </w:r>
      <w:r w:rsidR="00832357">
        <w:rPr>
          <w:rFonts w:ascii="Book Antiqua" w:hAnsi="Book Antiqua" w:cs="Book Antiqua"/>
          <w:sz w:val="24"/>
        </w:rPr>
        <w:t>These findings are</w:t>
      </w:r>
      <w:r w:rsidR="00EA7D33" w:rsidRPr="004D0C68">
        <w:rPr>
          <w:rFonts w:ascii="Book Antiqua" w:hAnsi="Book Antiqua" w:cs="Book Antiqua"/>
          <w:sz w:val="24"/>
        </w:rPr>
        <w:t xml:space="preserve"> highly susp</w:t>
      </w:r>
      <w:r w:rsidR="00832357">
        <w:rPr>
          <w:rFonts w:ascii="Book Antiqua" w:hAnsi="Book Antiqua" w:cs="Book Antiqua"/>
          <w:sz w:val="24"/>
        </w:rPr>
        <w:t>icious</w:t>
      </w:r>
      <w:r w:rsidR="00EA7D33" w:rsidRPr="004D0C68">
        <w:rPr>
          <w:rFonts w:ascii="Book Antiqua" w:hAnsi="Book Antiqua" w:cs="Book Antiqua"/>
          <w:sz w:val="24"/>
        </w:rPr>
        <w:t xml:space="preserve"> of intestinal volvulus. When ultrasound d</w:t>
      </w:r>
      <w:r w:rsidR="00832357">
        <w:rPr>
          <w:rFonts w:ascii="Book Antiqua" w:hAnsi="Book Antiqua" w:cs="Book Antiqua"/>
          <w:sz w:val="24"/>
        </w:rPr>
        <w:t>oes</w:t>
      </w:r>
      <w:r w:rsidR="00EA7D33" w:rsidRPr="004D0C68">
        <w:rPr>
          <w:rFonts w:ascii="Book Antiqua" w:hAnsi="Book Antiqua" w:cs="Book Antiqua"/>
          <w:sz w:val="24"/>
        </w:rPr>
        <w:t xml:space="preserve"> not detect lesions </w:t>
      </w:r>
      <w:r w:rsidR="00832357">
        <w:rPr>
          <w:rFonts w:ascii="Book Antiqua" w:hAnsi="Book Antiqua" w:cs="Book Antiqua"/>
          <w:sz w:val="24"/>
        </w:rPr>
        <w:t>or</w:t>
      </w:r>
      <w:r w:rsidR="00EA7D33" w:rsidRPr="004D0C68">
        <w:rPr>
          <w:rFonts w:ascii="Book Antiqua" w:hAnsi="Book Antiqua" w:cs="Book Antiqua"/>
          <w:sz w:val="24"/>
        </w:rPr>
        <w:t xml:space="preserve"> </w:t>
      </w:r>
      <w:r w:rsidR="00832357">
        <w:rPr>
          <w:rFonts w:ascii="Book Antiqua" w:hAnsi="Book Antiqua" w:cs="Book Antiqua"/>
          <w:sz w:val="24"/>
        </w:rPr>
        <w:t xml:space="preserve">the </w:t>
      </w:r>
      <w:r w:rsidR="00EA7D33" w:rsidRPr="004D0C68">
        <w:rPr>
          <w:rFonts w:ascii="Book Antiqua" w:hAnsi="Book Antiqua" w:cs="Book Antiqua"/>
          <w:sz w:val="24"/>
        </w:rPr>
        <w:t xml:space="preserve">cause of </w:t>
      </w:r>
      <w:r w:rsidR="00832357">
        <w:rPr>
          <w:rFonts w:ascii="Book Antiqua" w:hAnsi="Book Antiqua" w:cs="Book Antiqua"/>
          <w:sz w:val="24"/>
        </w:rPr>
        <w:t xml:space="preserve">the </w:t>
      </w:r>
      <w:r w:rsidR="00EA7D33" w:rsidRPr="004D0C68">
        <w:rPr>
          <w:rFonts w:ascii="Book Antiqua" w:hAnsi="Book Antiqua" w:cs="Book Antiqua"/>
          <w:sz w:val="24"/>
        </w:rPr>
        <w:t xml:space="preserve">obstruction, CT </w:t>
      </w:r>
      <w:r w:rsidR="00832357">
        <w:rPr>
          <w:rFonts w:ascii="Book Antiqua" w:hAnsi="Book Antiqua" w:cs="Book Antiqua"/>
          <w:sz w:val="24"/>
        </w:rPr>
        <w:t>can be</w:t>
      </w:r>
      <w:r w:rsidR="00EA7D33" w:rsidRPr="004D0C68">
        <w:rPr>
          <w:rFonts w:ascii="Book Antiqua" w:hAnsi="Book Antiqua" w:cs="Book Antiqua"/>
          <w:sz w:val="24"/>
        </w:rPr>
        <w:t xml:space="preserve"> performed.</w:t>
      </w:r>
    </w:p>
    <w:p w14:paraId="0ED8552A" w14:textId="78E051E4" w:rsidR="00EA7D33" w:rsidRPr="004D0C68" w:rsidRDefault="00E43735" w:rsidP="00E90BAF">
      <w:pPr>
        <w:widowControl/>
        <w:snapToGrid w:val="0"/>
        <w:spacing w:line="360" w:lineRule="auto"/>
        <w:ind w:firstLineChars="100" w:firstLine="240"/>
        <w:rPr>
          <w:rFonts w:ascii="Book Antiqua" w:hAnsi="Book Antiqua" w:cs="Book Antiqua"/>
          <w:sz w:val="24"/>
        </w:rPr>
      </w:pPr>
      <w:r>
        <w:rPr>
          <w:rFonts w:ascii="Book Antiqua" w:hAnsi="Book Antiqua" w:cs="Book Antiqua"/>
          <w:sz w:val="24"/>
        </w:rPr>
        <w:lastRenderedPageBreak/>
        <w:t>P</w:t>
      </w:r>
      <w:r w:rsidR="00EA7D33" w:rsidRPr="004D0C68">
        <w:rPr>
          <w:rFonts w:ascii="Book Antiqua" w:hAnsi="Book Antiqua" w:cs="Book Antiqua"/>
          <w:sz w:val="24"/>
        </w:rPr>
        <w:t>regnan</w:t>
      </w:r>
      <w:r>
        <w:rPr>
          <w:rFonts w:ascii="Book Antiqua" w:hAnsi="Book Antiqua" w:cs="Book Antiqua"/>
          <w:sz w:val="24"/>
        </w:rPr>
        <w:t xml:space="preserve">t patients </w:t>
      </w:r>
      <w:r w:rsidR="00EA7D33" w:rsidRPr="004D0C68">
        <w:rPr>
          <w:rFonts w:ascii="Book Antiqua" w:hAnsi="Book Antiqua" w:cs="Book Antiqua"/>
          <w:sz w:val="24"/>
        </w:rPr>
        <w:t xml:space="preserve">with intestinal </w:t>
      </w:r>
      <w:proofErr w:type="spellStart"/>
      <w:r w:rsidR="00EA7D33" w:rsidRPr="004D0C68">
        <w:rPr>
          <w:rFonts w:ascii="Book Antiqua" w:hAnsi="Book Antiqua" w:cs="Book Antiqua"/>
          <w:sz w:val="24"/>
        </w:rPr>
        <w:t>malrotation</w:t>
      </w:r>
      <w:proofErr w:type="spellEnd"/>
      <w:r>
        <w:rPr>
          <w:rFonts w:ascii="Book Antiqua" w:hAnsi="Book Antiqua" w:cs="Book Antiqua"/>
          <w:sz w:val="24"/>
        </w:rPr>
        <w:t xml:space="preserve"> usually attend the </w:t>
      </w:r>
      <w:r w:rsidR="00EA7D33" w:rsidRPr="004D0C68">
        <w:rPr>
          <w:rFonts w:ascii="Book Antiqua" w:hAnsi="Book Antiqua" w:cs="Book Antiqua"/>
          <w:sz w:val="24"/>
        </w:rPr>
        <w:t xml:space="preserve">doctor due to </w:t>
      </w:r>
      <w:r w:rsidR="005D12A6">
        <w:rPr>
          <w:rFonts w:ascii="Book Antiqua" w:hAnsi="Book Antiqua" w:cs="Book Antiqua"/>
          <w:sz w:val="24"/>
        </w:rPr>
        <w:t xml:space="preserve">symptoms of </w:t>
      </w:r>
      <w:r w:rsidR="00EA7D33" w:rsidRPr="004D0C68">
        <w:rPr>
          <w:rFonts w:ascii="Book Antiqua" w:hAnsi="Book Antiqua" w:cs="Book Antiqua"/>
          <w:sz w:val="24"/>
        </w:rPr>
        <w:t xml:space="preserve">intestinal obstruction. </w:t>
      </w:r>
      <w:r w:rsidR="00846B1F" w:rsidRPr="004D0C68">
        <w:rPr>
          <w:rFonts w:ascii="Book Antiqua" w:hAnsi="Book Antiqua" w:cs="Book Antiqua"/>
          <w:sz w:val="24"/>
        </w:rPr>
        <w:t>Therefore,</w:t>
      </w:r>
      <w:r w:rsidR="00EA7D33" w:rsidRPr="004D0C68">
        <w:rPr>
          <w:rFonts w:ascii="Book Antiqua" w:hAnsi="Book Antiqua" w:cs="Book Antiqua"/>
          <w:sz w:val="24"/>
        </w:rPr>
        <w:t xml:space="preserve"> the treatment is the same as that </w:t>
      </w:r>
      <w:r>
        <w:rPr>
          <w:rFonts w:ascii="Book Antiqua" w:hAnsi="Book Antiqua" w:cs="Book Antiqua"/>
          <w:sz w:val="24"/>
        </w:rPr>
        <w:t>for</w:t>
      </w:r>
      <w:r w:rsidR="00EA7D33" w:rsidRPr="004D0C68">
        <w:rPr>
          <w:rFonts w:ascii="Book Antiqua" w:hAnsi="Book Antiqua" w:cs="Book Antiqua"/>
          <w:sz w:val="24"/>
        </w:rPr>
        <w:t xml:space="preserve"> intestinal obstruction. For patients with mild intestinal obstruction without intestinal ischemia and sepsis, symptomatic relief and supportive treatment can be actively given, such as gastrointestinal decompression, parenteral nutrition, antispasmodic drugs, </w:t>
      </w:r>
      <w:proofErr w:type="spellStart"/>
      <w:proofErr w:type="gramStart"/>
      <w:r w:rsidR="0052129B">
        <w:rPr>
          <w:rFonts w:ascii="Book Antiqua" w:hAnsi="Book Antiqua" w:cs="Book Antiqua"/>
          <w:i/>
          <w:iCs/>
          <w:sz w:val="24"/>
        </w:rPr>
        <w:t>etc</w:t>
      </w:r>
      <w:proofErr w:type="spellEnd"/>
      <w:r w:rsidR="00EA7D33" w:rsidRPr="004D0C68">
        <w:rPr>
          <w:rFonts w:ascii="Book Antiqua" w:hAnsi="Book Antiqua" w:cs="Book Antiqua"/>
          <w:noProof/>
          <w:sz w:val="24"/>
          <w:vertAlign w:val="superscript"/>
        </w:rPr>
        <w:t>[</w:t>
      </w:r>
      <w:proofErr w:type="gramEnd"/>
      <w:r w:rsidR="00EA7D33" w:rsidRPr="004D0C68">
        <w:rPr>
          <w:rFonts w:ascii="Book Antiqua" w:hAnsi="Book Antiqua" w:cs="Book Antiqua"/>
          <w:noProof/>
          <w:sz w:val="24"/>
          <w:vertAlign w:val="superscript"/>
        </w:rPr>
        <w:t>21,28]</w:t>
      </w:r>
      <w:r w:rsidR="00EA7D33" w:rsidRPr="004D0C68">
        <w:rPr>
          <w:rFonts w:ascii="Book Antiqua" w:hAnsi="Book Antiqua" w:cs="Book Antiqua"/>
          <w:sz w:val="24"/>
        </w:rPr>
        <w:t xml:space="preserve">. </w:t>
      </w:r>
      <w:r w:rsidR="007D25CF">
        <w:rPr>
          <w:rFonts w:ascii="Book Antiqua" w:hAnsi="Book Antiqua" w:cs="Book Antiqua"/>
          <w:sz w:val="24"/>
        </w:rPr>
        <w:t>In</w:t>
      </w:r>
      <w:r w:rsidR="00EA7D33" w:rsidRPr="004D0C68">
        <w:rPr>
          <w:rFonts w:ascii="Book Antiqua" w:hAnsi="Book Antiqua" w:cs="Book Antiqua"/>
          <w:sz w:val="24"/>
        </w:rPr>
        <w:t xml:space="preserve"> patients who have developed serious complications, emergency </w:t>
      </w:r>
      <w:r w:rsidR="007D25CF">
        <w:rPr>
          <w:rFonts w:ascii="Book Antiqua" w:hAnsi="Book Antiqua" w:cs="Book Antiqua"/>
          <w:sz w:val="24"/>
        </w:rPr>
        <w:t>surgery is</w:t>
      </w:r>
      <w:r w:rsidR="00EA7D33" w:rsidRPr="004D0C68">
        <w:rPr>
          <w:rFonts w:ascii="Book Antiqua" w:hAnsi="Book Antiqua" w:cs="Book Antiqua"/>
          <w:sz w:val="24"/>
        </w:rPr>
        <w:t xml:space="preserve"> required. Before 28</w:t>
      </w:r>
      <w:r w:rsidR="001601F5">
        <w:rPr>
          <w:rFonts w:ascii="Book Antiqua" w:hAnsi="Book Antiqua" w:cs="Book Antiqua"/>
          <w:sz w:val="24"/>
        </w:rPr>
        <w:t xml:space="preserve"> </w:t>
      </w:r>
      <w:proofErr w:type="spellStart"/>
      <w:r w:rsidR="004E202E">
        <w:rPr>
          <w:rFonts w:ascii="Book Antiqua" w:hAnsi="Book Antiqua" w:cs="Book Antiqua"/>
          <w:sz w:val="24"/>
        </w:rPr>
        <w:t>wk</w:t>
      </w:r>
      <w:proofErr w:type="spellEnd"/>
      <w:r w:rsidR="004E202E">
        <w:rPr>
          <w:rFonts w:ascii="Book Antiqua" w:hAnsi="Book Antiqua" w:cs="Book Antiqua"/>
          <w:sz w:val="24"/>
        </w:rPr>
        <w:t xml:space="preserve"> gestation</w:t>
      </w:r>
      <w:r w:rsidR="00EA7D33" w:rsidRPr="004D0C68">
        <w:rPr>
          <w:rFonts w:ascii="Book Antiqua" w:hAnsi="Book Antiqua" w:cs="Book Antiqua"/>
          <w:sz w:val="24"/>
        </w:rPr>
        <w:t xml:space="preserve">, we should try to solve the obstruction while maintaining </w:t>
      </w:r>
      <w:r w:rsidR="004E202E">
        <w:rPr>
          <w:rFonts w:ascii="Book Antiqua" w:hAnsi="Book Antiqua" w:cs="Book Antiqua"/>
          <w:sz w:val="24"/>
        </w:rPr>
        <w:t xml:space="preserve">the </w:t>
      </w:r>
      <w:r w:rsidR="00EA7D33" w:rsidRPr="004D0C68">
        <w:rPr>
          <w:rFonts w:ascii="Book Antiqua" w:hAnsi="Book Antiqua" w:cs="Book Antiqua"/>
          <w:sz w:val="24"/>
        </w:rPr>
        <w:t xml:space="preserve">pregnancy. After 32 </w:t>
      </w:r>
      <w:proofErr w:type="spellStart"/>
      <w:r w:rsidR="004E202E">
        <w:rPr>
          <w:rFonts w:ascii="Book Antiqua" w:hAnsi="Book Antiqua" w:cs="Book Antiqua"/>
          <w:sz w:val="24"/>
        </w:rPr>
        <w:t>wk</w:t>
      </w:r>
      <w:proofErr w:type="spellEnd"/>
      <w:r w:rsidR="004E202E">
        <w:rPr>
          <w:rFonts w:ascii="Book Antiqua" w:hAnsi="Book Antiqua" w:cs="Book Antiqua"/>
          <w:sz w:val="24"/>
        </w:rPr>
        <w:t xml:space="preserve"> gestation</w:t>
      </w:r>
      <w:r w:rsidR="00EA7D33" w:rsidRPr="004D0C68">
        <w:rPr>
          <w:rFonts w:ascii="Book Antiqua" w:hAnsi="Book Antiqua" w:cs="Book Antiqua"/>
          <w:sz w:val="24"/>
        </w:rPr>
        <w:t xml:space="preserve">, digestive surgery must be performed after </w:t>
      </w:r>
      <w:r w:rsidR="004E202E">
        <w:rPr>
          <w:rFonts w:ascii="Book Antiqua" w:hAnsi="Book Antiqua" w:cs="Book Antiqua"/>
          <w:sz w:val="24"/>
        </w:rPr>
        <w:t>an</w:t>
      </w:r>
      <w:r w:rsidR="00EA7D33" w:rsidRPr="004D0C68">
        <w:rPr>
          <w:rFonts w:ascii="Book Antiqua" w:hAnsi="Book Antiqua" w:cs="Book Antiqua"/>
          <w:sz w:val="24"/>
        </w:rPr>
        <w:t xml:space="preserve"> emergency cesarean section. Between 28 and 32 </w:t>
      </w:r>
      <w:proofErr w:type="spellStart"/>
      <w:r w:rsidR="004E202E">
        <w:rPr>
          <w:rFonts w:ascii="Book Antiqua" w:hAnsi="Book Antiqua" w:cs="Book Antiqua"/>
          <w:sz w:val="24"/>
        </w:rPr>
        <w:t>wk</w:t>
      </w:r>
      <w:proofErr w:type="spellEnd"/>
      <w:r w:rsidR="004E202E">
        <w:rPr>
          <w:rFonts w:ascii="Book Antiqua" w:hAnsi="Book Antiqua" w:cs="Book Antiqua"/>
          <w:sz w:val="24"/>
        </w:rPr>
        <w:t xml:space="preserve"> gestation</w:t>
      </w:r>
      <w:r w:rsidR="00EA7D33" w:rsidRPr="004D0C68">
        <w:rPr>
          <w:rFonts w:ascii="Book Antiqua" w:hAnsi="Book Antiqua" w:cs="Book Antiqua"/>
          <w:sz w:val="24"/>
        </w:rPr>
        <w:t xml:space="preserve">, </w:t>
      </w:r>
      <w:r w:rsidR="004E202E">
        <w:rPr>
          <w:rFonts w:ascii="Book Antiqua" w:hAnsi="Book Antiqua" w:cs="Book Antiqua"/>
          <w:sz w:val="24"/>
        </w:rPr>
        <w:t>it should be</w:t>
      </w:r>
      <w:r w:rsidR="00EA7D33" w:rsidRPr="004D0C68">
        <w:rPr>
          <w:rFonts w:ascii="Book Antiqua" w:hAnsi="Book Antiqua" w:cs="Book Antiqua"/>
          <w:sz w:val="24"/>
        </w:rPr>
        <w:t xml:space="preserve"> determined whether to terminate</w:t>
      </w:r>
      <w:r w:rsidR="004E202E">
        <w:rPr>
          <w:rFonts w:ascii="Book Antiqua" w:hAnsi="Book Antiqua" w:cs="Book Antiqua"/>
          <w:sz w:val="24"/>
        </w:rPr>
        <w:t xml:space="preserve"> the</w:t>
      </w:r>
      <w:r w:rsidR="00EA7D33" w:rsidRPr="004D0C68">
        <w:rPr>
          <w:rFonts w:ascii="Book Antiqua" w:hAnsi="Book Antiqua" w:cs="Book Antiqua"/>
          <w:sz w:val="24"/>
        </w:rPr>
        <w:t xml:space="preserve"> pregnancy according to fetal development and </w:t>
      </w:r>
      <w:r w:rsidR="004E202E">
        <w:rPr>
          <w:rFonts w:ascii="Book Antiqua" w:hAnsi="Book Antiqua" w:cs="Book Antiqua"/>
          <w:sz w:val="24"/>
        </w:rPr>
        <w:t xml:space="preserve">the </w:t>
      </w:r>
      <w:r w:rsidR="00EA7D33" w:rsidRPr="004D0C68">
        <w:rPr>
          <w:rFonts w:ascii="Book Antiqua" w:hAnsi="Book Antiqua" w:cs="Book Antiqua"/>
          <w:sz w:val="24"/>
        </w:rPr>
        <w:t>condition of</w:t>
      </w:r>
      <w:r w:rsidR="00D1281B" w:rsidRPr="004D0C68">
        <w:rPr>
          <w:rFonts w:ascii="Book Antiqua" w:hAnsi="Book Antiqua" w:cs="Book Antiqua"/>
          <w:sz w:val="24"/>
        </w:rPr>
        <w:t xml:space="preserve"> </w:t>
      </w:r>
      <w:r w:rsidR="004E202E">
        <w:rPr>
          <w:rFonts w:ascii="Book Antiqua" w:hAnsi="Book Antiqua" w:cs="Book Antiqua"/>
          <w:sz w:val="24"/>
        </w:rPr>
        <w:t xml:space="preserve">the </w:t>
      </w:r>
      <w:r w:rsidR="00D1281B" w:rsidRPr="004D0C68">
        <w:rPr>
          <w:rFonts w:ascii="Book Antiqua" w:hAnsi="Book Antiqua" w:cs="Book Antiqua"/>
          <w:sz w:val="24"/>
        </w:rPr>
        <w:t>pregnant woman</w:t>
      </w:r>
      <w:r w:rsidR="00EA7D33" w:rsidRPr="004D0C68">
        <w:rPr>
          <w:rFonts w:ascii="Book Antiqua" w:hAnsi="Book Antiqua" w:cs="Book Antiqua"/>
          <w:sz w:val="24"/>
        </w:rPr>
        <w:t xml:space="preserve">. In this case, intestinal volvulus </w:t>
      </w:r>
      <w:r w:rsidR="004E202E">
        <w:rPr>
          <w:rFonts w:ascii="Book Antiqua" w:hAnsi="Book Antiqua" w:cs="Book Antiqua"/>
          <w:sz w:val="24"/>
        </w:rPr>
        <w:t>was</w:t>
      </w:r>
      <w:r w:rsidR="00EA7D33" w:rsidRPr="004D0C68">
        <w:rPr>
          <w:rFonts w:ascii="Book Antiqua" w:hAnsi="Book Antiqua" w:cs="Book Antiqua"/>
          <w:sz w:val="24"/>
        </w:rPr>
        <w:t xml:space="preserve"> confirmed by CT examination</w:t>
      </w:r>
      <w:r w:rsidR="00EA7D33" w:rsidRPr="004D0C68">
        <w:rPr>
          <w:rFonts w:ascii="Times New Roman" w:eastAsia="Cambria" w:hAnsi="Times New Roman"/>
          <w:sz w:val="24"/>
        </w:rPr>
        <w:t>‌</w:t>
      </w:r>
      <w:r w:rsidR="00EA7D33" w:rsidRPr="004D0C68">
        <w:rPr>
          <w:rFonts w:ascii="Book Antiqua" w:hAnsi="Book Antiqua" w:cs="Book Antiqua"/>
          <w:sz w:val="24"/>
        </w:rPr>
        <w:t xml:space="preserve">, and this patient was 36 </w:t>
      </w:r>
      <w:proofErr w:type="spellStart"/>
      <w:r w:rsidR="00EA7D33" w:rsidRPr="004D0C68">
        <w:rPr>
          <w:rFonts w:ascii="Book Antiqua" w:hAnsi="Book Antiqua" w:cs="Book Antiqua"/>
          <w:sz w:val="24"/>
        </w:rPr>
        <w:t>wk</w:t>
      </w:r>
      <w:proofErr w:type="spellEnd"/>
      <w:r w:rsidR="00EA7D33" w:rsidRPr="004D0C68">
        <w:rPr>
          <w:rFonts w:ascii="Book Antiqua" w:hAnsi="Book Antiqua" w:cs="Book Antiqua"/>
          <w:sz w:val="24"/>
        </w:rPr>
        <w:t xml:space="preserve"> gestation. </w:t>
      </w:r>
      <w:r w:rsidR="004E202E">
        <w:rPr>
          <w:rFonts w:ascii="Book Antiqua" w:hAnsi="Book Antiqua" w:cs="Book Antiqua"/>
          <w:sz w:val="24"/>
        </w:rPr>
        <w:t>Following</w:t>
      </w:r>
      <w:r w:rsidR="00EA7D33" w:rsidRPr="004D0C68">
        <w:rPr>
          <w:rFonts w:ascii="Book Antiqua" w:hAnsi="Book Antiqua" w:cs="Book Antiqua"/>
          <w:sz w:val="24"/>
        </w:rPr>
        <w:t xml:space="preserve"> the obstetrician's evaluation, the pregnancy was terminated.</w:t>
      </w:r>
    </w:p>
    <w:p w14:paraId="1C47F5FD" w14:textId="77777777" w:rsidR="00EA7D33" w:rsidRPr="004D0C68" w:rsidRDefault="00EA7D33" w:rsidP="00E90BAF">
      <w:pPr>
        <w:widowControl/>
        <w:snapToGrid w:val="0"/>
        <w:spacing w:line="360" w:lineRule="auto"/>
        <w:rPr>
          <w:rFonts w:ascii="Book Antiqua" w:eastAsia="Book Antiqua" w:hAnsi="Book Antiqua" w:cs="Book Antiqua"/>
          <w:b/>
          <w:color w:val="000000"/>
          <w:kern w:val="0"/>
          <w:sz w:val="24"/>
          <w:lang w:bidi="ar"/>
        </w:rPr>
      </w:pPr>
    </w:p>
    <w:p w14:paraId="6C52389D" w14:textId="77777777" w:rsidR="004D0C68" w:rsidRPr="006A7185" w:rsidRDefault="004D0C68" w:rsidP="00E90BAF">
      <w:pPr>
        <w:pStyle w:val="aa"/>
        <w:autoSpaceDE w:val="0"/>
        <w:autoSpaceDN w:val="0"/>
        <w:adjustRightInd w:val="0"/>
        <w:snapToGrid w:val="0"/>
        <w:spacing w:after="0" w:line="360" w:lineRule="auto"/>
        <w:ind w:left="0"/>
        <w:contextualSpacing w:val="0"/>
        <w:jc w:val="both"/>
        <w:rPr>
          <w:rFonts w:ascii="Book Antiqua" w:eastAsia="Calibri" w:hAnsi="Book Antiqua" w:cstheme="minorHAnsi"/>
          <w:b/>
          <w:sz w:val="24"/>
          <w:szCs w:val="24"/>
          <w:u w:val="single"/>
          <w:lang w:val="en-US"/>
        </w:rPr>
      </w:pPr>
      <w:r w:rsidRPr="006A7185">
        <w:rPr>
          <w:rFonts w:ascii="Book Antiqua" w:eastAsia="Calibri" w:hAnsi="Book Antiqua" w:cstheme="minorHAnsi"/>
          <w:b/>
          <w:sz w:val="24"/>
          <w:szCs w:val="24"/>
          <w:u w:val="single"/>
          <w:lang w:val="en-US"/>
        </w:rPr>
        <w:t>CONCLUSION</w:t>
      </w:r>
    </w:p>
    <w:p w14:paraId="2365DD03" w14:textId="359A9E50" w:rsidR="00EA7D33" w:rsidRPr="004D0C68" w:rsidRDefault="00EA7D33" w:rsidP="00E90BAF">
      <w:pPr>
        <w:widowControl/>
        <w:snapToGrid w:val="0"/>
        <w:spacing w:line="360" w:lineRule="auto"/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</w:pP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Reverse rotation of the midgut is a relatively rare congenital intestinal </w:t>
      </w:r>
      <w:proofErr w:type="spellStart"/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malrotation</w:t>
      </w:r>
      <w:proofErr w:type="spellEnd"/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. We introduce the first pregnan</w:t>
      </w:r>
      <w:r w:rsidR="00DF49AF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t patient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 with reverse rotation of the midgut, and revealed the pathogenesis of this </w:t>
      </w:r>
      <w:r w:rsidR="00DF49AF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condition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. In similar cases, appropriate diagnosis and treatment </w:t>
      </w:r>
      <w:r w:rsidR="00DF49AF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is essential 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according to the gestational age and condition of </w:t>
      </w:r>
      <w:r w:rsidR="00DF49AF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the 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fetus and </w:t>
      </w:r>
      <w:r w:rsidR="00DF49AF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the condition of the </w:t>
      </w:r>
      <w:r w:rsidR="00D1281B"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pregnant woman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.</w:t>
      </w:r>
    </w:p>
    <w:p w14:paraId="15DC867F" w14:textId="77777777" w:rsidR="00EA7D33" w:rsidRPr="004D0C68" w:rsidRDefault="00EA7D33" w:rsidP="00E90BAF">
      <w:pPr>
        <w:widowControl/>
        <w:snapToGrid w:val="0"/>
        <w:spacing w:line="360" w:lineRule="auto"/>
        <w:rPr>
          <w:rFonts w:ascii="Book Antiqua" w:eastAsia="等线" w:hAnsi="Book Antiqua" w:cs="Book Antiqua"/>
          <w:color w:val="000000"/>
          <w:kern w:val="0"/>
          <w:sz w:val="24"/>
          <w:lang w:bidi="ar"/>
        </w:rPr>
      </w:pPr>
    </w:p>
    <w:p w14:paraId="29D83CDF" w14:textId="77777777" w:rsidR="004D0C68" w:rsidRDefault="004D0C68" w:rsidP="00E90BAF">
      <w:pPr>
        <w:pStyle w:val="aa"/>
        <w:autoSpaceDE w:val="0"/>
        <w:autoSpaceDN w:val="0"/>
        <w:adjustRightInd w:val="0"/>
        <w:snapToGrid w:val="0"/>
        <w:spacing w:after="0" w:line="360" w:lineRule="auto"/>
        <w:ind w:left="0"/>
        <w:contextualSpacing w:val="0"/>
        <w:jc w:val="both"/>
        <w:rPr>
          <w:rFonts w:ascii="Book Antiqua" w:hAnsi="Book Antiqua" w:cstheme="minorHAnsi"/>
          <w:b/>
          <w:sz w:val="24"/>
          <w:szCs w:val="24"/>
          <w:lang w:val="en-US"/>
        </w:rPr>
      </w:pPr>
      <w:r w:rsidRPr="008D43DD">
        <w:rPr>
          <w:rFonts w:ascii="Book Antiqua" w:hAnsi="Book Antiqua" w:cstheme="minorHAnsi"/>
          <w:b/>
          <w:sz w:val="24"/>
          <w:szCs w:val="24"/>
          <w:lang w:val="en-US"/>
        </w:rPr>
        <w:t>REFERENCES</w:t>
      </w:r>
    </w:p>
    <w:p w14:paraId="57453FC0" w14:textId="77777777" w:rsidR="00E90BAF" w:rsidRPr="00E90BAF" w:rsidRDefault="00E90BAF" w:rsidP="00E90BAF">
      <w:pPr>
        <w:snapToGrid w:val="0"/>
        <w:spacing w:line="360" w:lineRule="auto"/>
        <w:mirrorIndents/>
        <w:rPr>
          <w:rFonts w:ascii="Book Antiqua" w:hAnsi="Book Antiqua"/>
          <w:sz w:val="24"/>
        </w:rPr>
      </w:pPr>
      <w:bookmarkStart w:id="19" w:name="OLE_LINK1"/>
      <w:bookmarkStart w:id="20" w:name="OLE_LINK2"/>
      <w:bookmarkStart w:id="21" w:name="OLE_LINK7"/>
      <w:bookmarkStart w:id="22" w:name="OLE_LINK8"/>
      <w:proofErr w:type="gramStart"/>
      <w:r w:rsidRPr="00E90BAF">
        <w:rPr>
          <w:rFonts w:ascii="Book Antiqua" w:hAnsi="Book Antiqua"/>
          <w:sz w:val="24"/>
        </w:rPr>
        <w:t xml:space="preserve">1 </w:t>
      </w:r>
      <w:r w:rsidRPr="00E90BAF">
        <w:rPr>
          <w:rFonts w:ascii="Book Antiqua" w:hAnsi="Book Antiqua"/>
          <w:b/>
          <w:sz w:val="24"/>
        </w:rPr>
        <w:t>Perdue PW</w:t>
      </w:r>
      <w:r w:rsidRPr="00E90BAF">
        <w:rPr>
          <w:rFonts w:ascii="Book Antiqua" w:hAnsi="Book Antiqua"/>
          <w:sz w:val="24"/>
        </w:rPr>
        <w:t>, Johnson HW Jr, Stafford PW.</w:t>
      </w:r>
      <w:proofErr w:type="gramEnd"/>
      <w:r w:rsidRPr="00E90BAF">
        <w:rPr>
          <w:rFonts w:ascii="Book Antiqua" w:hAnsi="Book Antiqua"/>
          <w:sz w:val="24"/>
        </w:rPr>
        <w:t xml:space="preserve"> </w:t>
      </w:r>
      <w:proofErr w:type="gramStart"/>
      <w:r w:rsidRPr="00E90BAF">
        <w:rPr>
          <w:rFonts w:ascii="Book Antiqua" w:hAnsi="Book Antiqua"/>
          <w:sz w:val="24"/>
        </w:rPr>
        <w:t>Intestinal obstruction complicating pregnancy.</w:t>
      </w:r>
      <w:proofErr w:type="gramEnd"/>
      <w:r w:rsidRPr="00E90BAF">
        <w:rPr>
          <w:rFonts w:ascii="Book Antiqua" w:hAnsi="Book Antiqua"/>
          <w:sz w:val="24"/>
        </w:rPr>
        <w:t xml:space="preserve"> </w:t>
      </w:r>
      <w:r w:rsidRPr="00E90BAF">
        <w:rPr>
          <w:rFonts w:ascii="Book Antiqua" w:hAnsi="Book Antiqua"/>
          <w:i/>
          <w:sz w:val="24"/>
        </w:rPr>
        <w:t xml:space="preserve">Am J </w:t>
      </w:r>
      <w:proofErr w:type="spellStart"/>
      <w:r w:rsidRPr="00E90BAF">
        <w:rPr>
          <w:rFonts w:ascii="Book Antiqua" w:hAnsi="Book Antiqua"/>
          <w:i/>
          <w:sz w:val="24"/>
        </w:rPr>
        <w:t>Surg</w:t>
      </w:r>
      <w:proofErr w:type="spellEnd"/>
      <w:r w:rsidRPr="00E90BAF">
        <w:rPr>
          <w:rFonts w:ascii="Book Antiqua" w:hAnsi="Book Antiqua"/>
          <w:sz w:val="24"/>
        </w:rPr>
        <w:t xml:space="preserve"> 1992; </w:t>
      </w:r>
      <w:r w:rsidRPr="00E90BAF">
        <w:rPr>
          <w:rFonts w:ascii="Book Antiqua" w:hAnsi="Book Antiqua"/>
          <w:b/>
          <w:sz w:val="24"/>
        </w:rPr>
        <w:t>164</w:t>
      </w:r>
      <w:r w:rsidRPr="00E90BAF">
        <w:rPr>
          <w:rFonts w:ascii="Book Antiqua" w:hAnsi="Book Antiqua"/>
          <w:sz w:val="24"/>
        </w:rPr>
        <w:t>: 384-388 [PMID: 1415949 DOI: 10.1016/s0002-9610(05)80910-9]</w:t>
      </w:r>
    </w:p>
    <w:p w14:paraId="16AB9C38" w14:textId="3219E42A" w:rsidR="00E90BAF" w:rsidRPr="00E90BAF" w:rsidRDefault="00E90BAF" w:rsidP="00E90BAF">
      <w:pPr>
        <w:snapToGrid w:val="0"/>
        <w:spacing w:line="360" w:lineRule="auto"/>
        <w:mirrorIndents/>
        <w:rPr>
          <w:rFonts w:ascii="Book Antiqua" w:hAnsi="Book Antiqua"/>
          <w:sz w:val="24"/>
        </w:rPr>
      </w:pPr>
      <w:r w:rsidRPr="00E90BAF">
        <w:rPr>
          <w:rFonts w:ascii="Book Antiqua" w:hAnsi="Book Antiqua"/>
          <w:sz w:val="24"/>
        </w:rPr>
        <w:t xml:space="preserve">2 </w:t>
      </w:r>
      <w:r w:rsidRPr="00E90BAF">
        <w:rPr>
          <w:rFonts w:ascii="Book Antiqua" w:hAnsi="Book Antiqua"/>
          <w:b/>
          <w:sz w:val="24"/>
        </w:rPr>
        <w:t>Sharma D</w:t>
      </w:r>
      <w:r w:rsidRPr="00E90BAF">
        <w:rPr>
          <w:rFonts w:ascii="Book Antiqua" w:hAnsi="Book Antiqua"/>
          <w:sz w:val="24"/>
        </w:rPr>
        <w:t xml:space="preserve">, </w:t>
      </w:r>
      <w:proofErr w:type="spellStart"/>
      <w:r w:rsidRPr="00E90BAF">
        <w:rPr>
          <w:rFonts w:ascii="Book Antiqua" w:hAnsi="Book Antiqua"/>
          <w:sz w:val="24"/>
        </w:rPr>
        <w:t>Parameshwaran</w:t>
      </w:r>
      <w:proofErr w:type="spellEnd"/>
      <w:r w:rsidRPr="00E90BAF">
        <w:rPr>
          <w:rFonts w:ascii="Book Antiqua" w:hAnsi="Book Antiqua"/>
          <w:sz w:val="24"/>
        </w:rPr>
        <w:t xml:space="preserve"> R, Dani T, Shetty P. </w:t>
      </w:r>
      <w:proofErr w:type="spellStart"/>
      <w:r w:rsidRPr="00E90BAF">
        <w:rPr>
          <w:rFonts w:ascii="Book Antiqua" w:hAnsi="Book Antiqua"/>
          <w:sz w:val="24"/>
        </w:rPr>
        <w:t>Malrotation</w:t>
      </w:r>
      <w:proofErr w:type="spellEnd"/>
      <w:r w:rsidRPr="00E90BAF">
        <w:rPr>
          <w:rFonts w:ascii="Book Antiqua" w:hAnsi="Book Antiqua"/>
          <w:sz w:val="24"/>
        </w:rPr>
        <w:t xml:space="preserve"> with transverse colon volvulus in early pregnancy: a rare cause for acute intestinal obstruction. </w:t>
      </w:r>
      <w:r w:rsidRPr="00E90BAF">
        <w:rPr>
          <w:rFonts w:ascii="Book Antiqua" w:hAnsi="Book Antiqua"/>
          <w:i/>
          <w:sz w:val="24"/>
        </w:rPr>
        <w:t>BMJ Case Rep</w:t>
      </w:r>
      <w:r w:rsidRPr="00E90BAF">
        <w:rPr>
          <w:rFonts w:ascii="Book Antiqua" w:hAnsi="Book Antiqua"/>
          <w:sz w:val="24"/>
        </w:rPr>
        <w:t xml:space="preserve"> 2013; </w:t>
      </w:r>
      <w:r w:rsidRPr="00E90BAF">
        <w:rPr>
          <w:rFonts w:ascii="Book Antiqua" w:hAnsi="Book Antiqua"/>
          <w:b/>
          <w:sz w:val="24"/>
        </w:rPr>
        <w:t>2013</w:t>
      </w:r>
      <w:r w:rsidRPr="00E90BAF">
        <w:rPr>
          <w:rFonts w:ascii="Book Antiqua" w:hAnsi="Book Antiqua"/>
          <w:sz w:val="24"/>
        </w:rPr>
        <w:t>: [PMID: 23964051 DOI: 10.1136/bcr-2013-200820]</w:t>
      </w:r>
    </w:p>
    <w:p w14:paraId="5094C04C" w14:textId="38CF9F9A" w:rsidR="00E90BAF" w:rsidRPr="00E90BAF" w:rsidRDefault="00E90BAF" w:rsidP="00E90BAF">
      <w:pPr>
        <w:snapToGrid w:val="0"/>
        <w:spacing w:line="360" w:lineRule="auto"/>
        <w:mirrorIndents/>
        <w:rPr>
          <w:rFonts w:ascii="Book Antiqua" w:hAnsi="Book Antiqua"/>
          <w:sz w:val="24"/>
        </w:rPr>
      </w:pPr>
      <w:r w:rsidRPr="00E90BAF">
        <w:rPr>
          <w:rFonts w:ascii="Book Antiqua" w:hAnsi="Book Antiqua"/>
          <w:sz w:val="24"/>
        </w:rPr>
        <w:t xml:space="preserve">3 </w:t>
      </w:r>
      <w:r w:rsidR="0052129B" w:rsidRPr="00E90BAF">
        <w:rPr>
          <w:rFonts w:ascii="Book Antiqua" w:hAnsi="Book Antiqua"/>
          <w:b/>
          <w:sz w:val="24"/>
        </w:rPr>
        <w:t xml:space="preserve">Snyder </w:t>
      </w:r>
      <w:proofErr w:type="spellStart"/>
      <w:proofErr w:type="gramStart"/>
      <w:r w:rsidR="0052129B" w:rsidRPr="00E90BAF">
        <w:rPr>
          <w:rFonts w:ascii="Book Antiqua" w:hAnsi="Book Antiqua"/>
          <w:b/>
          <w:sz w:val="24"/>
        </w:rPr>
        <w:t>Wh</w:t>
      </w:r>
      <w:proofErr w:type="spellEnd"/>
      <w:proofErr w:type="gramEnd"/>
      <w:r w:rsidR="0052129B" w:rsidRPr="00E90BAF">
        <w:rPr>
          <w:rFonts w:ascii="Book Antiqua" w:hAnsi="Book Antiqua"/>
          <w:b/>
          <w:sz w:val="24"/>
        </w:rPr>
        <w:t xml:space="preserve"> </w:t>
      </w:r>
      <w:r w:rsidRPr="00E90BAF">
        <w:rPr>
          <w:rFonts w:ascii="Book Antiqua" w:hAnsi="Book Antiqua"/>
          <w:b/>
          <w:sz w:val="24"/>
        </w:rPr>
        <w:t>Jr</w:t>
      </w:r>
      <w:r w:rsidRPr="00E90BAF">
        <w:rPr>
          <w:rFonts w:ascii="Book Antiqua" w:hAnsi="Book Antiqua"/>
          <w:sz w:val="24"/>
        </w:rPr>
        <w:t xml:space="preserve">, CHAFFIN L. Embryology and pathology of the intestinal </w:t>
      </w:r>
      <w:r w:rsidRPr="00E90BAF">
        <w:rPr>
          <w:rFonts w:ascii="Book Antiqua" w:hAnsi="Book Antiqua"/>
          <w:sz w:val="24"/>
        </w:rPr>
        <w:lastRenderedPageBreak/>
        <w:t xml:space="preserve">tract: presentation of 40 cases of </w:t>
      </w:r>
      <w:proofErr w:type="spellStart"/>
      <w:r w:rsidRPr="00E90BAF">
        <w:rPr>
          <w:rFonts w:ascii="Book Antiqua" w:hAnsi="Book Antiqua"/>
          <w:sz w:val="24"/>
        </w:rPr>
        <w:t>malrotation</w:t>
      </w:r>
      <w:proofErr w:type="spellEnd"/>
      <w:r w:rsidRPr="00E90BAF">
        <w:rPr>
          <w:rFonts w:ascii="Book Antiqua" w:hAnsi="Book Antiqua"/>
          <w:sz w:val="24"/>
        </w:rPr>
        <w:t xml:space="preserve">. </w:t>
      </w:r>
      <w:r w:rsidRPr="00E90BAF">
        <w:rPr>
          <w:rFonts w:ascii="Book Antiqua" w:hAnsi="Book Antiqua"/>
          <w:i/>
          <w:sz w:val="24"/>
        </w:rPr>
        <w:t xml:space="preserve">Ann </w:t>
      </w:r>
      <w:proofErr w:type="spellStart"/>
      <w:r w:rsidRPr="00E90BAF">
        <w:rPr>
          <w:rFonts w:ascii="Book Antiqua" w:hAnsi="Book Antiqua"/>
          <w:i/>
          <w:sz w:val="24"/>
        </w:rPr>
        <w:t>Surg</w:t>
      </w:r>
      <w:proofErr w:type="spellEnd"/>
      <w:r w:rsidRPr="00E90BAF">
        <w:rPr>
          <w:rFonts w:ascii="Book Antiqua" w:hAnsi="Book Antiqua"/>
          <w:sz w:val="24"/>
        </w:rPr>
        <w:t xml:space="preserve"> 1954; </w:t>
      </w:r>
      <w:r w:rsidRPr="00E90BAF">
        <w:rPr>
          <w:rFonts w:ascii="Book Antiqua" w:hAnsi="Book Antiqua"/>
          <w:b/>
          <w:sz w:val="24"/>
        </w:rPr>
        <w:t>140</w:t>
      </w:r>
      <w:r w:rsidRPr="00E90BAF">
        <w:rPr>
          <w:rFonts w:ascii="Book Antiqua" w:hAnsi="Book Antiqua"/>
          <w:sz w:val="24"/>
        </w:rPr>
        <w:t>: 368-379 [PMID: 13198074 DOI: 10.1097/00000658-195409000-00013]</w:t>
      </w:r>
    </w:p>
    <w:p w14:paraId="75A20709" w14:textId="77777777" w:rsidR="00E90BAF" w:rsidRPr="00E90BAF" w:rsidRDefault="00E90BAF" w:rsidP="00E90BAF">
      <w:pPr>
        <w:snapToGrid w:val="0"/>
        <w:spacing w:line="360" w:lineRule="auto"/>
        <w:mirrorIndents/>
        <w:rPr>
          <w:rFonts w:ascii="Book Antiqua" w:hAnsi="Book Antiqua"/>
          <w:sz w:val="24"/>
        </w:rPr>
      </w:pPr>
      <w:r w:rsidRPr="00E90BAF">
        <w:rPr>
          <w:rFonts w:ascii="Book Antiqua" w:hAnsi="Book Antiqua"/>
          <w:sz w:val="24"/>
        </w:rPr>
        <w:t xml:space="preserve">4 </w:t>
      </w:r>
      <w:r w:rsidRPr="00E90BAF">
        <w:rPr>
          <w:rFonts w:ascii="Book Antiqua" w:hAnsi="Book Antiqua"/>
          <w:b/>
          <w:sz w:val="24"/>
        </w:rPr>
        <w:t>Camera L</w:t>
      </w:r>
      <w:r w:rsidRPr="00E90BAF">
        <w:rPr>
          <w:rFonts w:ascii="Book Antiqua" w:hAnsi="Book Antiqua"/>
          <w:sz w:val="24"/>
        </w:rPr>
        <w:t xml:space="preserve">, Calabrese M, </w:t>
      </w:r>
      <w:proofErr w:type="spellStart"/>
      <w:r w:rsidRPr="00E90BAF">
        <w:rPr>
          <w:rFonts w:ascii="Book Antiqua" w:hAnsi="Book Antiqua"/>
          <w:sz w:val="24"/>
        </w:rPr>
        <w:t>Mainenti</w:t>
      </w:r>
      <w:proofErr w:type="spellEnd"/>
      <w:r w:rsidRPr="00E90BAF">
        <w:rPr>
          <w:rFonts w:ascii="Book Antiqua" w:hAnsi="Book Antiqua"/>
          <w:sz w:val="24"/>
        </w:rPr>
        <w:t xml:space="preserve"> PP, </w:t>
      </w:r>
      <w:proofErr w:type="spellStart"/>
      <w:r w:rsidRPr="00E90BAF">
        <w:rPr>
          <w:rFonts w:ascii="Book Antiqua" w:hAnsi="Book Antiqua"/>
          <w:sz w:val="24"/>
        </w:rPr>
        <w:t>Masone</w:t>
      </w:r>
      <w:proofErr w:type="spellEnd"/>
      <w:r w:rsidRPr="00E90BAF">
        <w:rPr>
          <w:rFonts w:ascii="Book Antiqua" w:hAnsi="Book Antiqua"/>
          <w:sz w:val="24"/>
        </w:rPr>
        <w:t xml:space="preserve"> S, </w:t>
      </w:r>
      <w:proofErr w:type="spellStart"/>
      <w:r w:rsidRPr="00E90BAF">
        <w:rPr>
          <w:rFonts w:ascii="Book Antiqua" w:hAnsi="Book Antiqua"/>
          <w:sz w:val="24"/>
        </w:rPr>
        <w:t>Vecchio</w:t>
      </w:r>
      <w:proofErr w:type="spellEnd"/>
      <w:r w:rsidRPr="00E90BAF">
        <w:rPr>
          <w:rFonts w:ascii="Book Antiqua" w:hAnsi="Book Antiqua"/>
          <w:sz w:val="24"/>
        </w:rPr>
        <w:t xml:space="preserve"> WD, </w:t>
      </w:r>
      <w:proofErr w:type="spellStart"/>
      <w:r w:rsidRPr="00E90BAF">
        <w:rPr>
          <w:rFonts w:ascii="Book Antiqua" w:hAnsi="Book Antiqua"/>
          <w:sz w:val="24"/>
        </w:rPr>
        <w:t>Persico</w:t>
      </w:r>
      <w:proofErr w:type="spellEnd"/>
      <w:r w:rsidRPr="00E90BAF">
        <w:rPr>
          <w:rFonts w:ascii="Book Antiqua" w:hAnsi="Book Antiqua"/>
          <w:sz w:val="24"/>
        </w:rPr>
        <w:t xml:space="preserve"> G, Salvatore M. Volvulus of the ascending colon in a non-rotated midgut: Plain film and MDCT findings. </w:t>
      </w:r>
      <w:r w:rsidRPr="00E90BAF">
        <w:rPr>
          <w:rFonts w:ascii="Book Antiqua" w:hAnsi="Book Antiqua"/>
          <w:i/>
          <w:sz w:val="24"/>
        </w:rPr>
        <w:t xml:space="preserve">World J </w:t>
      </w:r>
      <w:proofErr w:type="spellStart"/>
      <w:r w:rsidRPr="00E90BAF">
        <w:rPr>
          <w:rFonts w:ascii="Book Antiqua" w:hAnsi="Book Antiqua"/>
          <w:i/>
          <w:sz w:val="24"/>
        </w:rPr>
        <w:t>Radiol</w:t>
      </w:r>
      <w:proofErr w:type="spellEnd"/>
      <w:r w:rsidRPr="00E90BAF">
        <w:rPr>
          <w:rFonts w:ascii="Book Antiqua" w:hAnsi="Book Antiqua"/>
          <w:sz w:val="24"/>
        </w:rPr>
        <w:t xml:space="preserve"> 2012; </w:t>
      </w:r>
      <w:r w:rsidRPr="00E90BAF">
        <w:rPr>
          <w:rFonts w:ascii="Book Antiqua" w:hAnsi="Book Antiqua"/>
          <w:b/>
          <w:sz w:val="24"/>
        </w:rPr>
        <w:t>4</w:t>
      </w:r>
      <w:r w:rsidRPr="00E90BAF">
        <w:rPr>
          <w:rFonts w:ascii="Book Antiqua" w:hAnsi="Book Antiqua"/>
          <w:sz w:val="24"/>
        </w:rPr>
        <w:t>: 439-442 [PMID: 23150768 DOI: 10.4329/wjr.v4.i10.439]</w:t>
      </w:r>
    </w:p>
    <w:p w14:paraId="63F4E5E5" w14:textId="77777777" w:rsidR="00E90BAF" w:rsidRPr="00E90BAF" w:rsidRDefault="00E90BAF" w:rsidP="00E90BAF">
      <w:pPr>
        <w:snapToGrid w:val="0"/>
        <w:spacing w:line="360" w:lineRule="auto"/>
        <w:mirrorIndents/>
        <w:rPr>
          <w:rFonts w:ascii="Book Antiqua" w:hAnsi="Book Antiqua"/>
          <w:sz w:val="24"/>
        </w:rPr>
      </w:pPr>
      <w:r w:rsidRPr="00E90BAF">
        <w:rPr>
          <w:rFonts w:ascii="Book Antiqua" w:hAnsi="Book Antiqua"/>
          <w:sz w:val="24"/>
        </w:rPr>
        <w:t xml:space="preserve">5 </w:t>
      </w:r>
      <w:r w:rsidRPr="00E90BAF">
        <w:rPr>
          <w:rFonts w:ascii="Book Antiqua" w:hAnsi="Book Antiqua"/>
          <w:b/>
          <w:sz w:val="24"/>
        </w:rPr>
        <w:t>Sheikh F</w:t>
      </w:r>
      <w:r w:rsidRPr="00E90BAF">
        <w:rPr>
          <w:rFonts w:ascii="Book Antiqua" w:hAnsi="Book Antiqua"/>
          <w:sz w:val="24"/>
        </w:rPr>
        <w:t xml:space="preserve">, </w:t>
      </w:r>
      <w:proofErr w:type="spellStart"/>
      <w:r w:rsidRPr="00E90BAF">
        <w:rPr>
          <w:rFonts w:ascii="Book Antiqua" w:hAnsi="Book Antiqua"/>
          <w:sz w:val="24"/>
        </w:rPr>
        <w:t>Balarajah</w:t>
      </w:r>
      <w:proofErr w:type="spellEnd"/>
      <w:r w:rsidRPr="00E90BAF">
        <w:rPr>
          <w:rFonts w:ascii="Book Antiqua" w:hAnsi="Book Antiqua"/>
          <w:sz w:val="24"/>
        </w:rPr>
        <w:t xml:space="preserve"> V, </w:t>
      </w:r>
      <w:proofErr w:type="spellStart"/>
      <w:r w:rsidRPr="00E90BAF">
        <w:rPr>
          <w:rFonts w:ascii="Book Antiqua" w:hAnsi="Book Antiqua"/>
          <w:sz w:val="24"/>
        </w:rPr>
        <w:t>Ayantunde</w:t>
      </w:r>
      <w:proofErr w:type="spellEnd"/>
      <w:r w:rsidRPr="00E90BAF">
        <w:rPr>
          <w:rFonts w:ascii="Book Antiqua" w:hAnsi="Book Antiqua"/>
          <w:sz w:val="24"/>
        </w:rPr>
        <w:t xml:space="preserve"> AA. Recurrent intestinal volvulus in midgut </w:t>
      </w:r>
      <w:proofErr w:type="spellStart"/>
      <w:r w:rsidRPr="00E90BAF">
        <w:rPr>
          <w:rFonts w:ascii="Book Antiqua" w:hAnsi="Book Antiqua"/>
          <w:sz w:val="24"/>
        </w:rPr>
        <w:t>malrotation</w:t>
      </w:r>
      <w:proofErr w:type="spellEnd"/>
      <w:r w:rsidRPr="00E90BAF">
        <w:rPr>
          <w:rFonts w:ascii="Book Antiqua" w:hAnsi="Book Antiqua"/>
          <w:sz w:val="24"/>
        </w:rPr>
        <w:t xml:space="preserve"> causing acute bowel obstruction: A case report. </w:t>
      </w:r>
      <w:r w:rsidRPr="00E90BAF">
        <w:rPr>
          <w:rFonts w:ascii="Book Antiqua" w:hAnsi="Book Antiqua"/>
          <w:i/>
          <w:sz w:val="24"/>
        </w:rPr>
        <w:t xml:space="preserve">World J </w:t>
      </w:r>
      <w:proofErr w:type="spellStart"/>
      <w:r w:rsidRPr="00E90BAF">
        <w:rPr>
          <w:rFonts w:ascii="Book Antiqua" w:hAnsi="Book Antiqua"/>
          <w:i/>
          <w:sz w:val="24"/>
        </w:rPr>
        <w:t>Gastrointest</w:t>
      </w:r>
      <w:proofErr w:type="spellEnd"/>
      <w:r w:rsidRPr="00E90BAF">
        <w:rPr>
          <w:rFonts w:ascii="Book Antiqua" w:hAnsi="Book Antiqua"/>
          <w:i/>
          <w:sz w:val="24"/>
        </w:rPr>
        <w:t xml:space="preserve"> </w:t>
      </w:r>
      <w:proofErr w:type="spellStart"/>
      <w:r w:rsidRPr="00E90BAF">
        <w:rPr>
          <w:rFonts w:ascii="Book Antiqua" w:hAnsi="Book Antiqua"/>
          <w:i/>
          <w:sz w:val="24"/>
        </w:rPr>
        <w:t>Surg</w:t>
      </w:r>
      <w:proofErr w:type="spellEnd"/>
      <w:r w:rsidRPr="00E90BAF">
        <w:rPr>
          <w:rFonts w:ascii="Book Antiqua" w:hAnsi="Book Antiqua"/>
          <w:sz w:val="24"/>
        </w:rPr>
        <w:t xml:space="preserve"> 2013; </w:t>
      </w:r>
      <w:r w:rsidRPr="00E90BAF">
        <w:rPr>
          <w:rFonts w:ascii="Book Antiqua" w:hAnsi="Book Antiqua"/>
          <w:b/>
          <w:sz w:val="24"/>
        </w:rPr>
        <w:t>5</w:t>
      </w:r>
      <w:r w:rsidRPr="00E90BAF">
        <w:rPr>
          <w:rFonts w:ascii="Book Antiqua" w:hAnsi="Book Antiqua"/>
          <w:sz w:val="24"/>
        </w:rPr>
        <w:t>: 43-46 [PMID: 23556060 DOI: 10.4240/wjgs.v5.i3.43]</w:t>
      </w:r>
    </w:p>
    <w:p w14:paraId="45246552" w14:textId="77777777" w:rsidR="00E90BAF" w:rsidRPr="00E90BAF" w:rsidRDefault="00E90BAF" w:rsidP="00E90BAF">
      <w:pPr>
        <w:snapToGrid w:val="0"/>
        <w:spacing w:line="360" w:lineRule="auto"/>
        <w:mirrorIndents/>
        <w:rPr>
          <w:rFonts w:ascii="Book Antiqua" w:hAnsi="Book Antiqua"/>
          <w:sz w:val="24"/>
        </w:rPr>
      </w:pPr>
      <w:r w:rsidRPr="00E90BAF">
        <w:rPr>
          <w:rFonts w:ascii="Book Antiqua" w:hAnsi="Book Antiqua"/>
          <w:sz w:val="24"/>
        </w:rPr>
        <w:t xml:space="preserve">6 </w:t>
      </w:r>
      <w:proofErr w:type="spellStart"/>
      <w:r w:rsidRPr="00E90BAF">
        <w:rPr>
          <w:rFonts w:ascii="Book Antiqua" w:hAnsi="Book Antiqua"/>
          <w:b/>
          <w:sz w:val="24"/>
        </w:rPr>
        <w:t>Kotobi</w:t>
      </w:r>
      <w:proofErr w:type="spellEnd"/>
      <w:r w:rsidRPr="00E90BAF">
        <w:rPr>
          <w:rFonts w:ascii="Book Antiqua" w:hAnsi="Book Antiqua"/>
          <w:b/>
          <w:sz w:val="24"/>
        </w:rPr>
        <w:t xml:space="preserve"> H</w:t>
      </w:r>
      <w:r w:rsidRPr="00E90BAF">
        <w:rPr>
          <w:rFonts w:ascii="Book Antiqua" w:hAnsi="Book Antiqua"/>
          <w:sz w:val="24"/>
        </w:rPr>
        <w:t xml:space="preserve">, Tan V, </w:t>
      </w:r>
      <w:proofErr w:type="spellStart"/>
      <w:r w:rsidRPr="00E90BAF">
        <w:rPr>
          <w:rFonts w:ascii="Book Antiqua" w:hAnsi="Book Antiqua"/>
          <w:sz w:val="24"/>
        </w:rPr>
        <w:t>Lefèvre</w:t>
      </w:r>
      <w:proofErr w:type="spellEnd"/>
      <w:r w:rsidRPr="00E90BAF">
        <w:rPr>
          <w:rFonts w:ascii="Book Antiqua" w:hAnsi="Book Antiqua"/>
          <w:sz w:val="24"/>
        </w:rPr>
        <w:t xml:space="preserve"> J, </w:t>
      </w:r>
      <w:proofErr w:type="spellStart"/>
      <w:r w:rsidRPr="00E90BAF">
        <w:rPr>
          <w:rFonts w:ascii="Book Antiqua" w:hAnsi="Book Antiqua"/>
          <w:sz w:val="24"/>
        </w:rPr>
        <w:t>Duramé</w:t>
      </w:r>
      <w:proofErr w:type="spellEnd"/>
      <w:r w:rsidRPr="00E90BAF">
        <w:rPr>
          <w:rFonts w:ascii="Book Antiqua" w:hAnsi="Book Antiqua"/>
          <w:sz w:val="24"/>
        </w:rPr>
        <w:t xml:space="preserve"> F, </w:t>
      </w:r>
      <w:proofErr w:type="spellStart"/>
      <w:r w:rsidRPr="00E90BAF">
        <w:rPr>
          <w:rFonts w:ascii="Book Antiqua" w:hAnsi="Book Antiqua"/>
          <w:sz w:val="24"/>
        </w:rPr>
        <w:t>Audry</w:t>
      </w:r>
      <w:proofErr w:type="spellEnd"/>
      <w:r w:rsidRPr="00E90BAF">
        <w:rPr>
          <w:rFonts w:ascii="Book Antiqua" w:hAnsi="Book Antiqua"/>
          <w:sz w:val="24"/>
        </w:rPr>
        <w:t xml:space="preserve"> G, </w:t>
      </w:r>
      <w:proofErr w:type="spellStart"/>
      <w:r w:rsidRPr="00E90BAF">
        <w:rPr>
          <w:rFonts w:ascii="Book Antiqua" w:hAnsi="Book Antiqua"/>
          <w:sz w:val="24"/>
        </w:rPr>
        <w:t>Parc</w:t>
      </w:r>
      <w:proofErr w:type="spellEnd"/>
      <w:r w:rsidRPr="00E90BAF">
        <w:rPr>
          <w:rFonts w:ascii="Book Antiqua" w:hAnsi="Book Antiqua"/>
          <w:sz w:val="24"/>
        </w:rPr>
        <w:t xml:space="preserve"> Y. Total midgut volvulus in adults with intestinal </w:t>
      </w:r>
      <w:proofErr w:type="spellStart"/>
      <w:r w:rsidRPr="00E90BAF">
        <w:rPr>
          <w:rFonts w:ascii="Book Antiqua" w:hAnsi="Book Antiqua"/>
          <w:sz w:val="24"/>
        </w:rPr>
        <w:t>malrotation</w:t>
      </w:r>
      <w:proofErr w:type="spellEnd"/>
      <w:r w:rsidRPr="00E90BAF">
        <w:rPr>
          <w:rFonts w:ascii="Book Antiqua" w:hAnsi="Book Antiqua"/>
          <w:sz w:val="24"/>
        </w:rPr>
        <w:t xml:space="preserve">. </w:t>
      </w:r>
      <w:proofErr w:type="gramStart"/>
      <w:r w:rsidRPr="00E90BAF">
        <w:rPr>
          <w:rFonts w:ascii="Book Antiqua" w:hAnsi="Book Antiqua"/>
          <w:sz w:val="24"/>
        </w:rPr>
        <w:t>Report of eleven patients.</w:t>
      </w:r>
      <w:proofErr w:type="gramEnd"/>
      <w:r w:rsidRPr="00E90BAF">
        <w:rPr>
          <w:rFonts w:ascii="Book Antiqua" w:hAnsi="Book Antiqua"/>
          <w:sz w:val="24"/>
        </w:rPr>
        <w:t xml:space="preserve"> </w:t>
      </w:r>
      <w:r w:rsidRPr="00E90BAF">
        <w:rPr>
          <w:rFonts w:ascii="Book Antiqua" w:hAnsi="Book Antiqua"/>
          <w:i/>
          <w:sz w:val="24"/>
        </w:rPr>
        <w:t xml:space="preserve">J </w:t>
      </w:r>
      <w:proofErr w:type="spellStart"/>
      <w:r w:rsidRPr="00E90BAF">
        <w:rPr>
          <w:rFonts w:ascii="Book Antiqua" w:hAnsi="Book Antiqua"/>
          <w:i/>
          <w:sz w:val="24"/>
        </w:rPr>
        <w:t>Visc</w:t>
      </w:r>
      <w:proofErr w:type="spellEnd"/>
      <w:r w:rsidRPr="00E90BAF">
        <w:rPr>
          <w:rFonts w:ascii="Book Antiqua" w:hAnsi="Book Antiqua"/>
          <w:i/>
          <w:sz w:val="24"/>
        </w:rPr>
        <w:t xml:space="preserve"> </w:t>
      </w:r>
      <w:proofErr w:type="spellStart"/>
      <w:r w:rsidRPr="00E90BAF">
        <w:rPr>
          <w:rFonts w:ascii="Book Antiqua" w:hAnsi="Book Antiqua"/>
          <w:i/>
          <w:sz w:val="24"/>
        </w:rPr>
        <w:t>Surg</w:t>
      </w:r>
      <w:proofErr w:type="spellEnd"/>
      <w:r w:rsidRPr="00E90BAF">
        <w:rPr>
          <w:rFonts w:ascii="Book Antiqua" w:hAnsi="Book Antiqua"/>
          <w:sz w:val="24"/>
        </w:rPr>
        <w:t xml:space="preserve"> 2017; </w:t>
      </w:r>
      <w:r w:rsidRPr="00E90BAF">
        <w:rPr>
          <w:rFonts w:ascii="Book Antiqua" w:hAnsi="Book Antiqua"/>
          <w:b/>
          <w:sz w:val="24"/>
        </w:rPr>
        <w:t>154</w:t>
      </w:r>
      <w:r w:rsidRPr="00E90BAF">
        <w:rPr>
          <w:rFonts w:ascii="Book Antiqua" w:hAnsi="Book Antiqua"/>
          <w:sz w:val="24"/>
        </w:rPr>
        <w:t>: 175-183 [PMID: 27888039 DOI: 10.1016/j.jviscsurg.2016.06.010]</w:t>
      </w:r>
    </w:p>
    <w:p w14:paraId="204FE08B" w14:textId="222CB6CF" w:rsidR="00E90BAF" w:rsidRPr="00E90BAF" w:rsidRDefault="00E90BAF" w:rsidP="00E90BAF">
      <w:pPr>
        <w:snapToGrid w:val="0"/>
        <w:spacing w:line="360" w:lineRule="auto"/>
        <w:mirrorIndents/>
        <w:rPr>
          <w:rFonts w:ascii="Book Antiqua" w:hAnsi="Book Antiqua"/>
          <w:sz w:val="24"/>
        </w:rPr>
      </w:pPr>
      <w:proofErr w:type="gramStart"/>
      <w:r w:rsidRPr="00E90BAF">
        <w:rPr>
          <w:rFonts w:ascii="Book Antiqua" w:hAnsi="Book Antiqua"/>
          <w:sz w:val="24"/>
        </w:rPr>
        <w:t xml:space="preserve">7 </w:t>
      </w:r>
      <w:r w:rsidR="0052129B" w:rsidRPr="00E90BAF">
        <w:rPr>
          <w:rFonts w:ascii="Book Antiqua" w:hAnsi="Book Antiqua"/>
          <w:b/>
          <w:sz w:val="24"/>
        </w:rPr>
        <w:t xml:space="preserve">Estrada </w:t>
      </w:r>
      <w:r w:rsidRPr="00E90BAF">
        <w:rPr>
          <w:rFonts w:ascii="Book Antiqua" w:hAnsi="Book Antiqua"/>
          <w:b/>
          <w:sz w:val="24"/>
        </w:rPr>
        <w:t>RL</w:t>
      </w:r>
      <w:r w:rsidRPr="00E90BAF">
        <w:rPr>
          <w:rFonts w:ascii="Book Antiqua" w:hAnsi="Book Antiqua"/>
          <w:sz w:val="24"/>
        </w:rPr>
        <w:t xml:space="preserve">, </w:t>
      </w:r>
      <w:proofErr w:type="spellStart"/>
      <w:r w:rsidR="0052129B" w:rsidRPr="00E90BAF">
        <w:rPr>
          <w:rFonts w:ascii="Book Antiqua" w:hAnsi="Book Antiqua"/>
          <w:sz w:val="24"/>
        </w:rPr>
        <w:t>Gurd</w:t>
      </w:r>
      <w:proofErr w:type="spellEnd"/>
      <w:r w:rsidR="0052129B" w:rsidRPr="00E90BAF">
        <w:rPr>
          <w:rFonts w:ascii="Book Antiqua" w:hAnsi="Book Antiqua"/>
          <w:sz w:val="24"/>
        </w:rPr>
        <w:t xml:space="preserve"> </w:t>
      </w:r>
      <w:r w:rsidRPr="00E90BAF">
        <w:rPr>
          <w:rFonts w:ascii="Book Antiqua" w:hAnsi="Book Antiqua"/>
          <w:sz w:val="24"/>
        </w:rPr>
        <w:t>FN. Surgical correction of reversed rotation of the midgut loop.</w:t>
      </w:r>
      <w:proofErr w:type="gramEnd"/>
      <w:r w:rsidRPr="00E90BAF">
        <w:rPr>
          <w:rFonts w:ascii="Book Antiqua" w:hAnsi="Book Antiqua"/>
          <w:sz w:val="24"/>
        </w:rPr>
        <w:t xml:space="preserve"> </w:t>
      </w:r>
      <w:proofErr w:type="spellStart"/>
      <w:r w:rsidRPr="00E90BAF">
        <w:rPr>
          <w:rFonts w:ascii="Book Antiqua" w:hAnsi="Book Antiqua"/>
          <w:i/>
          <w:sz w:val="24"/>
        </w:rPr>
        <w:t>Surg</w:t>
      </w:r>
      <w:proofErr w:type="spellEnd"/>
      <w:r w:rsidRPr="00E90BAF">
        <w:rPr>
          <w:rFonts w:ascii="Book Antiqua" w:hAnsi="Book Antiqua"/>
          <w:i/>
          <w:sz w:val="24"/>
        </w:rPr>
        <w:t xml:space="preserve"> </w:t>
      </w:r>
      <w:proofErr w:type="spellStart"/>
      <w:r w:rsidRPr="00E90BAF">
        <w:rPr>
          <w:rFonts w:ascii="Book Antiqua" w:hAnsi="Book Antiqua"/>
          <w:i/>
          <w:sz w:val="24"/>
        </w:rPr>
        <w:t>Gynecol</w:t>
      </w:r>
      <w:proofErr w:type="spellEnd"/>
      <w:r w:rsidRPr="00E90BAF">
        <w:rPr>
          <w:rFonts w:ascii="Book Antiqua" w:hAnsi="Book Antiqua"/>
          <w:i/>
          <w:sz w:val="24"/>
        </w:rPr>
        <w:t xml:space="preserve"> </w:t>
      </w:r>
      <w:proofErr w:type="spellStart"/>
      <w:r w:rsidRPr="00E90BAF">
        <w:rPr>
          <w:rFonts w:ascii="Book Antiqua" w:hAnsi="Book Antiqua"/>
          <w:i/>
          <w:sz w:val="24"/>
        </w:rPr>
        <w:t>Obstet</w:t>
      </w:r>
      <w:proofErr w:type="spellEnd"/>
      <w:r w:rsidRPr="00E90BAF">
        <w:rPr>
          <w:rFonts w:ascii="Book Antiqua" w:hAnsi="Book Antiqua"/>
          <w:sz w:val="24"/>
        </w:rPr>
        <w:t xml:space="preserve"> 1962; </w:t>
      </w:r>
      <w:r w:rsidRPr="00E90BAF">
        <w:rPr>
          <w:rFonts w:ascii="Book Antiqua" w:hAnsi="Book Antiqua"/>
          <w:b/>
          <w:sz w:val="24"/>
        </w:rPr>
        <w:t>114</w:t>
      </w:r>
      <w:r w:rsidRPr="00E90BAF">
        <w:rPr>
          <w:rFonts w:ascii="Book Antiqua" w:hAnsi="Book Antiqua"/>
          <w:sz w:val="24"/>
        </w:rPr>
        <w:t>: 707-717 [PMID: 13890868]</w:t>
      </w:r>
    </w:p>
    <w:p w14:paraId="33660199" w14:textId="77777777" w:rsidR="00E90BAF" w:rsidRPr="00E90BAF" w:rsidRDefault="00E90BAF" w:rsidP="00E90BAF">
      <w:pPr>
        <w:snapToGrid w:val="0"/>
        <w:spacing w:line="360" w:lineRule="auto"/>
        <w:mirrorIndents/>
        <w:rPr>
          <w:rFonts w:ascii="Book Antiqua" w:hAnsi="Book Antiqua"/>
          <w:sz w:val="24"/>
        </w:rPr>
      </w:pPr>
      <w:proofErr w:type="gramStart"/>
      <w:r w:rsidRPr="00E90BAF">
        <w:rPr>
          <w:rFonts w:ascii="Book Antiqua" w:hAnsi="Book Antiqua"/>
          <w:sz w:val="24"/>
        </w:rPr>
        <w:t xml:space="preserve">8 </w:t>
      </w:r>
      <w:r w:rsidRPr="00E90BAF">
        <w:rPr>
          <w:rFonts w:ascii="Book Antiqua" w:hAnsi="Book Antiqua"/>
          <w:b/>
          <w:sz w:val="24"/>
        </w:rPr>
        <w:t>Berardi RS</w:t>
      </w:r>
      <w:r w:rsidRPr="00E90BAF">
        <w:rPr>
          <w:rFonts w:ascii="Book Antiqua" w:hAnsi="Book Antiqua"/>
          <w:sz w:val="24"/>
        </w:rPr>
        <w:t>.</w:t>
      </w:r>
      <w:proofErr w:type="gramEnd"/>
      <w:r w:rsidRPr="00E90BAF">
        <w:rPr>
          <w:rFonts w:ascii="Book Antiqua" w:hAnsi="Book Antiqua"/>
          <w:sz w:val="24"/>
        </w:rPr>
        <w:t xml:space="preserve"> </w:t>
      </w:r>
      <w:proofErr w:type="gramStart"/>
      <w:r w:rsidRPr="00E90BAF">
        <w:rPr>
          <w:rFonts w:ascii="Book Antiqua" w:hAnsi="Book Antiqua"/>
          <w:sz w:val="24"/>
        </w:rPr>
        <w:t>Anomalies of midgut rotation in the adult.</w:t>
      </w:r>
      <w:proofErr w:type="gramEnd"/>
      <w:r w:rsidRPr="00E90BAF">
        <w:rPr>
          <w:rFonts w:ascii="Book Antiqua" w:hAnsi="Book Antiqua"/>
          <w:sz w:val="24"/>
        </w:rPr>
        <w:t xml:space="preserve"> </w:t>
      </w:r>
      <w:proofErr w:type="spellStart"/>
      <w:r w:rsidRPr="00E90BAF">
        <w:rPr>
          <w:rFonts w:ascii="Book Antiqua" w:hAnsi="Book Antiqua"/>
          <w:i/>
          <w:sz w:val="24"/>
        </w:rPr>
        <w:t>Surg</w:t>
      </w:r>
      <w:proofErr w:type="spellEnd"/>
      <w:r w:rsidRPr="00E90BAF">
        <w:rPr>
          <w:rFonts w:ascii="Book Antiqua" w:hAnsi="Book Antiqua"/>
          <w:i/>
          <w:sz w:val="24"/>
        </w:rPr>
        <w:t xml:space="preserve"> </w:t>
      </w:r>
      <w:proofErr w:type="spellStart"/>
      <w:r w:rsidRPr="00E90BAF">
        <w:rPr>
          <w:rFonts w:ascii="Book Antiqua" w:hAnsi="Book Antiqua"/>
          <w:i/>
          <w:sz w:val="24"/>
        </w:rPr>
        <w:t>Gynecol</w:t>
      </w:r>
      <w:proofErr w:type="spellEnd"/>
      <w:r w:rsidRPr="00E90BAF">
        <w:rPr>
          <w:rFonts w:ascii="Book Antiqua" w:hAnsi="Book Antiqua"/>
          <w:i/>
          <w:sz w:val="24"/>
        </w:rPr>
        <w:t xml:space="preserve"> </w:t>
      </w:r>
      <w:proofErr w:type="spellStart"/>
      <w:r w:rsidRPr="00E90BAF">
        <w:rPr>
          <w:rFonts w:ascii="Book Antiqua" w:hAnsi="Book Antiqua"/>
          <w:i/>
          <w:sz w:val="24"/>
        </w:rPr>
        <w:t>Obstet</w:t>
      </w:r>
      <w:proofErr w:type="spellEnd"/>
      <w:r w:rsidRPr="00E90BAF">
        <w:rPr>
          <w:rFonts w:ascii="Book Antiqua" w:hAnsi="Book Antiqua"/>
          <w:sz w:val="24"/>
        </w:rPr>
        <w:t xml:space="preserve"> 1980; </w:t>
      </w:r>
      <w:r w:rsidRPr="00E90BAF">
        <w:rPr>
          <w:rFonts w:ascii="Book Antiqua" w:hAnsi="Book Antiqua"/>
          <w:b/>
          <w:sz w:val="24"/>
        </w:rPr>
        <w:t>151</w:t>
      </w:r>
      <w:r w:rsidRPr="00E90BAF">
        <w:rPr>
          <w:rFonts w:ascii="Book Antiqua" w:hAnsi="Book Antiqua"/>
          <w:sz w:val="24"/>
        </w:rPr>
        <w:t>: 113-124 [PMID: 6992309]</w:t>
      </w:r>
    </w:p>
    <w:p w14:paraId="6B5820E6" w14:textId="5E626D8D" w:rsidR="00E90BAF" w:rsidRPr="00E90BAF" w:rsidRDefault="00E90BAF" w:rsidP="00E90BAF">
      <w:pPr>
        <w:snapToGrid w:val="0"/>
        <w:spacing w:line="360" w:lineRule="auto"/>
        <w:mirrorIndents/>
        <w:rPr>
          <w:rFonts w:ascii="Book Antiqua" w:hAnsi="Book Antiqua"/>
          <w:sz w:val="24"/>
        </w:rPr>
      </w:pPr>
      <w:proofErr w:type="gramStart"/>
      <w:r w:rsidRPr="00E90BAF">
        <w:rPr>
          <w:rFonts w:ascii="Book Antiqua" w:hAnsi="Book Antiqua"/>
          <w:sz w:val="24"/>
        </w:rPr>
        <w:t xml:space="preserve">9 </w:t>
      </w:r>
      <w:r w:rsidR="0052129B" w:rsidRPr="00E90BAF">
        <w:rPr>
          <w:rFonts w:ascii="Book Antiqua" w:hAnsi="Book Antiqua"/>
          <w:b/>
          <w:sz w:val="24"/>
        </w:rPr>
        <w:t xml:space="preserve">Davies </w:t>
      </w:r>
      <w:r w:rsidRPr="00E90BAF">
        <w:rPr>
          <w:rFonts w:ascii="Book Antiqua" w:hAnsi="Book Antiqua"/>
          <w:b/>
          <w:sz w:val="24"/>
        </w:rPr>
        <w:t>O</w:t>
      </w:r>
      <w:r w:rsidRPr="00E90BAF">
        <w:rPr>
          <w:rFonts w:ascii="Book Antiqua" w:hAnsi="Book Antiqua"/>
          <w:sz w:val="24"/>
        </w:rPr>
        <w:t xml:space="preserve">, </w:t>
      </w:r>
      <w:r w:rsidR="0052129B" w:rsidRPr="00E90BAF">
        <w:rPr>
          <w:rFonts w:ascii="Book Antiqua" w:hAnsi="Book Antiqua"/>
          <w:sz w:val="24"/>
        </w:rPr>
        <w:t xml:space="preserve">Johansen </w:t>
      </w:r>
      <w:r w:rsidRPr="00E90BAF">
        <w:rPr>
          <w:rFonts w:ascii="Book Antiqua" w:hAnsi="Book Antiqua"/>
          <w:sz w:val="24"/>
        </w:rPr>
        <w:t xml:space="preserve">R, </w:t>
      </w:r>
      <w:r w:rsidR="0052129B" w:rsidRPr="00E90BAF">
        <w:rPr>
          <w:rFonts w:ascii="Book Antiqua" w:hAnsi="Book Antiqua"/>
          <w:sz w:val="24"/>
        </w:rPr>
        <w:t xml:space="preserve">Goldman </w:t>
      </w:r>
      <w:r w:rsidRPr="00E90BAF">
        <w:rPr>
          <w:rFonts w:ascii="Book Antiqua" w:hAnsi="Book Antiqua"/>
          <w:sz w:val="24"/>
        </w:rPr>
        <w:t>L. Reversed rotation of the bowel causing acute intestinal obstruction.</w:t>
      </w:r>
      <w:proofErr w:type="gramEnd"/>
      <w:r w:rsidRPr="00E90BAF">
        <w:rPr>
          <w:rFonts w:ascii="Book Antiqua" w:hAnsi="Book Antiqua"/>
          <w:sz w:val="24"/>
        </w:rPr>
        <w:t xml:space="preserve"> </w:t>
      </w:r>
      <w:r w:rsidRPr="00E90BAF">
        <w:rPr>
          <w:rFonts w:ascii="Book Antiqua" w:hAnsi="Book Antiqua"/>
          <w:i/>
          <w:sz w:val="24"/>
        </w:rPr>
        <w:t xml:space="preserve">Ann </w:t>
      </w:r>
      <w:proofErr w:type="spellStart"/>
      <w:r w:rsidRPr="00E90BAF">
        <w:rPr>
          <w:rFonts w:ascii="Book Antiqua" w:hAnsi="Book Antiqua"/>
          <w:i/>
          <w:sz w:val="24"/>
        </w:rPr>
        <w:t>Surg</w:t>
      </w:r>
      <w:proofErr w:type="spellEnd"/>
      <w:r w:rsidRPr="00E90BAF">
        <w:rPr>
          <w:rFonts w:ascii="Book Antiqua" w:hAnsi="Book Antiqua"/>
          <w:sz w:val="24"/>
        </w:rPr>
        <w:t xml:space="preserve"> 1955; </w:t>
      </w:r>
      <w:r w:rsidRPr="00E90BAF">
        <w:rPr>
          <w:rFonts w:ascii="Book Antiqua" w:hAnsi="Book Antiqua"/>
          <w:b/>
          <w:sz w:val="24"/>
        </w:rPr>
        <w:t>142</w:t>
      </w:r>
      <w:r w:rsidRPr="00E90BAF">
        <w:rPr>
          <w:rFonts w:ascii="Book Antiqua" w:hAnsi="Book Antiqua"/>
          <w:sz w:val="24"/>
        </w:rPr>
        <w:t>: 875-880 [PMID: 13269041 DOI: 10.1097/00000658-195511000-00016]</w:t>
      </w:r>
    </w:p>
    <w:p w14:paraId="2EF2FAFC" w14:textId="77777777" w:rsidR="00E90BAF" w:rsidRPr="00E90BAF" w:rsidRDefault="00E90BAF" w:rsidP="00E90BAF">
      <w:pPr>
        <w:snapToGrid w:val="0"/>
        <w:spacing w:line="360" w:lineRule="auto"/>
        <w:mirrorIndents/>
        <w:rPr>
          <w:rFonts w:ascii="Book Antiqua" w:hAnsi="Book Antiqua"/>
          <w:sz w:val="24"/>
        </w:rPr>
      </w:pPr>
      <w:r w:rsidRPr="00E90BAF">
        <w:rPr>
          <w:rFonts w:ascii="Book Antiqua" w:hAnsi="Book Antiqua"/>
          <w:sz w:val="24"/>
        </w:rPr>
        <w:t xml:space="preserve">10 </w:t>
      </w:r>
      <w:r w:rsidRPr="00E90BAF">
        <w:rPr>
          <w:rFonts w:ascii="Book Antiqua" w:hAnsi="Book Antiqua"/>
          <w:b/>
          <w:sz w:val="24"/>
        </w:rPr>
        <w:t xml:space="preserve">Al </w:t>
      </w:r>
      <w:proofErr w:type="spellStart"/>
      <w:r w:rsidRPr="00E90BAF">
        <w:rPr>
          <w:rFonts w:ascii="Book Antiqua" w:hAnsi="Book Antiqua"/>
          <w:b/>
          <w:sz w:val="24"/>
        </w:rPr>
        <w:t>Maksoud</w:t>
      </w:r>
      <w:proofErr w:type="spellEnd"/>
      <w:r w:rsidRPr="00E90BAF">
        <w:rPr>
          <w:rFonts w:ascii="Book Antiqua" w:hAnsi="Book Antiqua"/>
          <w:b/>
          <w:sz w:val="24"/>
        </w:rPr>
        <w:t xml:space="preserve"> AM</w:t>
      </w:r>
      <w:r w:rsidRPr="00E90BAF">
        <w:rPr>
          <w:rFonts w:ascii="Book Antiqua" w:hAnsi="Book Antiqua"/>
          <w:sz w:val="24"/>
        </w:rPr>
        <w:t xml:space="preserve">, </w:t>
      </w:r>
      <w:proofErr w:type="spellStart"/>
      <w:r w:rsidRPr="00E90BAF">
        <w:rPr>
          <w:rFonts w:ascii="Book Antiqua" w:hAnsi="Book Antiqua"/>
          <w:sz w:val="24"/>
        </w:rPr>
        <w:t>Barsoum</w:t>
      </w:r>
      <w:proofErr w:type="spellEnd"/>
      <w:r w:rsidRPr="00E90BAF">
        <w:rPr>
          <w:rFonts w:ascii="Book Antiqua" w:hAnsi="Book Antiqua"/>
          <w:sz w:val="24"/>
        </w:rPr>
        <w:t xml:space="preserve"> AK, </w:t>
      </w:r>
      <w:proofErr w:type="spellStart"/>
      <w:r w:rsidRPr="00E90BAF">
        <w:rPr>
          <w:rFonts w:ascii="Book Antiqua" w:hAnsi="Book Antiqua"/>
          <w:sz w:val="24"/>
        </w:rPr>
        <w:t>Moneer</w:t>
      </w:r>
      <w:proofErr w:type="spellEnd"/>
      <w:r w:rsidRPr="00E90BAF">
        <w:rPr>
          <w:rFonts w:ascii="Book Antiqua" w:hAnsi="Book Antiqua"/>
          <w:sz w:val="24"/>
        </w:rPr>
        <w:t xml:space="preserve"> MM. Sigmoid volvulus during pregnancy: A rare non-obstetric complication. </w:t>
      </w:r>
      <w:proofErr w:type="gramStart"/>
      <w:r w:rsidRPr="00E90BAF">
        <w:rPr>
          <w:rFonts w:ascii="Book Antiqua" w:hAnsi="Book Antiqua"/>
          <w:sz w:val="24"/>
        </w:rPr>
        <w:t>Report of a case and review of the literature.</w:t>
      </w:r>
      <w:proofErr w:type="gramEnd"/>
      <w:r w:rsidRPr="00E90BAF">
        <w:rPr>
          <w:rFonts w:ascii="Book Antiqua" w:hAnsi="Book Antiqua"/>
          <w:sz w:val="24"/>
        </w:rPr>
        <w:t xml:space="preserve"> </w:t>
      </w:r>
      <w:proofErr w:type="spellStart"/>
      <w:r w:rsidRPr="00E90BAF">
        <w:rPr>
          <w:rFonts w:ascii="Book Antiqua" w:hAnsi="Book Antiqua"/>
          <w:i/>
          <w:sz w:val="24"/>
        </w:rPr>
        <w:t>Int</w:t>
      </w:r>
      <w:proofErr w:type="spellEnd"/>
      <w:r w:rsidRPr="00E90BAF">
        <w:rPr>
          <w:rFonts w:ascii="Book Antiqua" w:hAnsi="Book Antiqua"/>
          <w:i/>
          <w:sz w:val="24"/>
        </w:rPr>
        <w:t xml:space="preserve"> J </w:t>
      </w:r>
      <w:proofErr w:type="spellStart"/>
      <w:r w:rsidRPr="00E90BAF">
        <w:rPr>
          <w:rFonts w:ascii="Book Antiqua" w:hAnsi="Book Antiqua"/>
          <w:i/>
          <w:sz w:val="24"/>
        </w:rPr>
        <w:t>Surg</w:t>
      </w:r>
      <w:proofErr w:type="spellEnd"/>
      <w:r w:rsidRPr="00E90BAF">
        <w:rPr>
          <w:rFonts w:ascii="Book Antiqua" w:hAnsi="Book Antiqua"/>
          <w:i/>
          <w:sz w:val="24"/>
        </w:rPr>
        <w:t xml:space="preserve"> Case Rep</w:t>
      </w:r>
      <w:r w:rsidRPr="00E90BAF">
        <w:rPr>
          <w:rFonts w:ascii="Book Antiqua" w:hAnsi="Book Antiqua"/>
          <w:sz w:val="24"/>
        </w:rPr>
        <w:t xml:space="preserve"> 2015; </w:t>
      </w:r>
      <w:r w:rsidRPr="00E90BAF">
        <w:rPr>
          <w:rFonts w:ascii="Book Antiqua" w:hAnsi="Book Antiqua"/>
          <w:b/>
          <w:sz w:val="24"/>
        </w:rPr>
        <w:t>17</w:t>
      </w:r>
      <w:r w:rsidRPr="00E90BAF">
        <w:rPr>
          <w:rFonts w:ascii="Book Antiqua" w:hAnsi="Book Antiqua"/>
          <w:sz w:val="24"/>
        </w:rPr>
        <w:t>: 61-64 [PMID: 26551555 DOI: 10.1016/j.ijscr.2015.10.030]</w:t>
      </w:r>
    </w:p>
    <w:p w14:paraId="3A9370E3" w14:textId="77777777" w:rsidR="00E90BAF" w:rsidRPr="00E90BAF" w:rsidRDefault="00E90BAF" w:rsidP="00E90BAF">
      <w:pPr>
        <w:snapToGrid w:val="0"/>
        <w:spacing w:line="360" w:lineRule="auto"/>
        <w:mirrorIndents/>
        <w:rPr>
          <w:rFonts w:ascii="Book Antiqua" w:hAnsi="Book Antiqua"/>
          <w:sz w:val="24"/>
        </w:rPr>
      </w:pPr>
      <w:r w:rsidRPr="00E90BAF">
        <w:rPr>
          <w:rFonts w:ascii="Book Antiqua" w:hAnsi="Book Antiqua"/>
          <w:sz w:val="24"/>
        </w:rPr>
        <w:t xml:space="preserve">11 </w:t>
      </w:r>
      <w:proofErr w:type="spellStart"/>
      <w:r w:rsidRPr="00E90BAF">
        <w:rPr>
          <w:rFonts w:ascii="Book Antiqua" w:hAnsi="Book Antiqua"/>
          <w:b/>
          <w:sz w:val="24"/>
        </w:rPr>
        <w:t>Serafeimidis</w:t>
      </w:r>
      <w:proofErr w:type="spellEnd"/>
      <w:r w:rsidRPr="00E90BAF">
        <w:rPr>
          <w:rFonts w:ascii="Book Antiqua" w:hAnsi="Book Antiqua"/>
          <w:b/>
          <w:sz w:val="24"/>
        </w:rPr>
        <w:t xml:space="preserve"> C</w:t>
      </w:r>
      <w:r w:rsidRPr="00E90BAF">
        <w:rPr>
          <w:rFonts w:ascii="Book Antiqua" w:hAnsi="Book Antiqua"/>
          <w:sz w:val="24"/>
        </w:rPr>
        <w:t xml:space="preserve">, </w:t>
      </w:r>
      <w:proofErr w:type="spellStart"/>
      <w:r w:rsidRPr="00E90BAF">
        <w:rPr>
          <w:rFonts w:ascii="Book Antiqua" w:hAnsi="Book Antiqua"/>
          <w:sz w:val="24"/>
        </w:rPr>
        <w:t>Waqainabete</w:t>
      </w:r>
      <w:proofErr w:type="spellEnd"/>
      <w:r w:rsidRPr="00E90BAF">
        <w:rPr>
          <w:rFonts w:ascii="Book Antiqua" w:hAnsi="Book Antiqua"/>
          <w:sz w:val="24"/>
        </w:rPr>
        <w:t xml:space="preserve"> I, </w:t>
      </w:r>
      <w:proofErr w:type="spellStart"/>
      <w:r w:rsidRPr="00E90BAF">
        <w:rPr>
          <w:rFonts w:ascii="Book Antiqua" w:hAnsi="Book Antiqua"/>
          <w:sz w:val="24"/>
        </w:rPr>
        <w:t>Creaton</w:t>
      </w:r>
      <w:proofErr w:type="spellEnd"/>
      <w:r w:rsidRPr="00E90BAF">
        <w:rPr>
          <w:rFonts w:ascii="Book Antiqua" w:hAnsi="Book Antiqua"/>
          <w:sz w:val="24"/>
        </w:rPr>
        <w:t xml:space="preserve"> A, </w:t>
      </w:r>
      <w:proofErr w:type="spellStart"/>
      <w:r w:rsidRPr="00E90BAF">
        <w:rPr>
          <w:rFonts w:ascii="Book Antiqua" w:hAnsi="Book Antiqua"/>
          <w:sz w:val="24"/>
        </w:rPr>
        <w:t>Vakamacawai</w:t>
      </w:r>
      <w:proofErr w:type="spellEnd"/>
      <w:r w:rsidRPr="00E90BAF">
        <w:rPr>
          <w:rFonts w:ascii="Book Antiqua" w:hAnsi="Book Antiqua"/>
          <w:sz w:val="24"/>
        </w:rPr>
        <w:t xml:space="preserve"> E, Kumar R. Sigmoid volvulus in pregnancy: case report and review of literature. </w:t>
      </w:r>
      <w:proofErr w:type="spellStart"/>
      <w:r w:rsidRPr="00E90BAF">
        <w:rPr>
          <w:rFonts w:ascii="Book Antiqua" w:hAnsi="Book Antiqua"/>
          <w:i/>
          <w:sz w:val="24"/>
        </w:rPr>
        <w:t>Clin</w:t>
      </w:r>
      <w:proofErr w:type="spellEnd"/>
      <w:r w:rsidRPr="00E90BAF">
        <w:rPr>
          <w:rFonts w:ascii="Book Antiqua" w:hAnsi="Book Antiqua"/>
          <w:i/>
          <w:sz w:val="24"/>
        </w:rPr>
        <w:t xml:space="preserve"> Case Rep</w:t>
      </w:r>
      <w:r w:rsidRPr="00E90BAF">
        <w:rPr>
          <w:rFonts w:ascii="Book Antiqua" w:hAnsi="Book Antiqua"/>
          <w:sz w:val="24"/>
        </w:rPr>
        <w:t xml:space="preserve"> 2016; </w:t>
      </w:r>
      <w:r w:rsidRPr="00E90BAF">
        <w:rPr>
          <w:rFonts w:ascii="Book Antiqua" w:hAnsi="Book Antiqua"/>
          <w:b/>
          <w:sz w:val="24"/>
        </w:rPr>
        <w:t>4</w:t>
      </w:r>
      <w:r w:rsidRPr="00E90BAF">
        <w:rPr>
          <w:rFonts w:ascii="Book Antiqua" w:hAnsi="Book Antiqua"/>
          <w:sz w:val="24"/>
        </w:rPr>
        <w:t>: 759-761 [PMID: 27525078 DOI: 10.1002/ccr3.617]</w:t>
      </w:r>
    </w:p>
    <w:p w14:paraId="455E780D" w14:textId="77777777" w:rsidR="00E90BAF" w:rsidRPr="00E90BAF" w:rsidRDefault="00E90BAF" w:rsidP="00E90BAF">
      <w:pPr>
        <w:snapToGrid w:val="0"/>
        <w:spacing w:line="360" w:lineRule="auto"/>
        <w:mirrorIndents/>
        <w:rPr>
          <w:rFonts w:ascii="Book Antiqua" w:hAnsi="Book Antiqua"/>
          <w:sz w:val="24"/>
        </w:rPr>
      </w:pPr>
      <w:proofErr w:type="gramStart"/>
      <w:r w:rsidRPr="00E90BAF">
        <w:rPr>
          <w:rFonts w:ascii="Book Antiqua" w:hAnsi="Book Antiqua"/>
          <w:sz w:val="24"/>
        </w:rPr>
        <w:t xml:space="preserve">12 </w:t>
      </w:r>
      <w:proofErr w:type="spellStart"/>
      <w:r w:rsidRPr="00E90BAF">
        <w:rPr>
          <w:rFonts w:ascii="Book Antiqua" w:hAnsi="Book Antiqua"/>
          <w:b/>
          <w:sz w:val="24"/>
        </w:rPr>
        <w:t>Tesnière</w:t>
      </w:r>
      <w:proofErr w:type="spellEnd"/>
      <w:r w:rsidRPr="00E90BAF">
        <w:rPr>
          <w:rFonts w:ascii="Book Antiqua" w:hAnsi="Book Antiqua"/>
          <w:b/>
          <w:sz w:val="24"/>
        </w:rPr>
        <w:t xml:space="preserve"> M</w:t>
      </w:r>
      <w:r w:rsidRPr="00E90BAF">
        <w:rPr>
          <w:rFonts w:ascii="Book Antiqua" w:hAnsi="Book Antiqua"/>
          <w:sz w:val="24"/>
        </w:rPr>
        <w:t xml:space="preserve">, </w:t>
      </w:r>
      <w:proofErr w:type="spellStart"/>
      <w:r w:rsidRPr="00E90BAF">
        <w:rPr>
          <w:rFonts w:ascii="Book Antiqua" w:hAnsi="Book Antiqua"/>
          <w:sz w:val="24"/>
        </w:rPr>
        <w:t>Arnoult</w:t>
      </w:r>
      <w:proofErr w:type="spellEnd"/>
      <w:r w:rsidRPr="00E90BAF">
        <w:rPr>
          <w:rFonts w:ascii="Book Antiqua" w:hAnsi="Book Antiqua"/>
          <w:sz w:val="24"/>
        </w:rPr>
        <w:t xml:space="preserve"> A, Roger N. Sigmoid Volvulus in Pregnancy.</w:t>
      </w:r>
      <w:proofErr w:type="gramEnd"/>
      <w:r w:rsidRPr="00E90BAF">
        <w:rPr>
          <w:rFonts w:ascii="Book Antiqua" w:hAnsi="Book Antiqua"/>
          <w:sz w:val="24"/>
        </w:rPr>
        <w:t xml:space="preserve"> </w:t>
      </w:r>
      <w:r w:rsidRPr="00E90BAF">
        <w:rPr>
          <w:rFonts w:ascii="Book Antiqua" w:hAnsi="Book Antiqua"/>
          <w:i/>
          <w:sz w:val="24"/>
        </w:rPr>
        <w:t xml:space="preserve">J </w:t>
      </w:r>
      <w:proofErr w:type="spellStart"/>
      <w:r w:rsidRPr="00E90BAF">
        <w:rPr>
          <w:rFonts w:ascii="Book Antiqua" w:hAnsi="Book Antiqua"/>
          <w:i/>
          <w:sz w:val="24"/>
        </w:rPr>
        <w:t>Emerg</w:t>
      </w:r>
      <w:proofErr w:type="spellEnd"/>
      <w:r w:rsidRPr="00E90BAF">
        <w:rPr>
          <w:rFonts w:ascii="Book Antiqua" w:hAnsi="Book Antiqua"/>
          <w:i/>
          <w:sz w:val="24"/>
        </w:rPr>
        <w:t xml:space="preserve"> Med</w:t>
      </w:r>
      <w:r w:rsidRPr="00E90BAF">
        <w:rPr>
          <w:rFonts w:ascii="Book Antiqua" w:hAnsi="Book Antiqua"/>
          <w:sz w:val="24"/>
        </w:rPr>
        <w:t xml:space="preserve"> 2018; </w:t>
      </w:r>
      <w:r w:rsidRPr="00E90BAF">
        <w:rPr>
          <w:rFonts w:ascii="Book Antiqua" w:hAnsi="Book Antiqua"/>
          <w:b/>
          <w:sz w:val="24"/>
        </w:rPr>
        <w:t>54</w:t>
      </w:r>
      <w:r w:rsidRPr="00E90BAF">
        <w:rPr>
          <w:rFonts w:ascii="Book Antiqua" w:hAnsi="Book Antiqua"/>
          <w:sz w:val="24"/>
        </w:rPr>
        <w:t>: e129-e131 [PMID: 29681418 DOI: 10.1016/j.jemermed.2018.02.038]</w:t>
      </w:r>
    </w:p>
    <w:p w14:paraId="54305E6B" w14:textId="77777777" w:rsidR="00E90BAF" w:rsidRPr="00E90BAF" w:rsidRDefault="00E90BAF" w:rsidP="00E90BAF">
      <w:pPr>
        <w:snapToGrid w:val="0"/>
        <w:spacing w:line="360" w:lineRule="auto"/>
        <w:mirrorIndents/>
        <w:rPr>
          <w:rFonts w:ascii="Book Antiqua" w:hAnsi="Book Antiqua"/>
          <w:sz w:val="24"/>
        </w:rPr>
      </w:pPr>
      <w:proofErr w:type="gramStart"/>
      <w:r w:rsidRPr="00E90BAF">
        <w:rPr>
          <w:rFonts w:ascii="Book Antiqua" w:hAnsi="Book Antiqua"/>
          <w:sz w:val="24"/>
        </w:rPr>
        <w:t xml:space="preserve">13 </w:t>
      </w:r>
      <w:r w:rsidRPr="00E90BAF">
        <w:rPr>
          <w:rFonts w:ascii="Book Antiqua" w:hAnsi="Book Antiqua"/>
          <w:b/>
          <w:sz w:val="24"/>
        </w:rPr>
        <w:t>Montes H</w:t>
      </w:r>
      <w:r w:rsidRPr="00E90BAF">
        <w:rPr>
          <w:rFonts w:ascii="Book Antiqua" w:hAnsi="Book Antiqua"/>
          <w:sz w:val="24"/>
        </w:rPr>
        <w:t xml:space="preserve">, Wolf J. </w:t>
      </w:r>
      <w:proofErr w:type="spellStart"/>
      <w:r w:rsidRPr="00E90BAF">
        <w:rPr>
          <w:rFonts w:ascii="Book Antiqua" w:hAnsi="Book Antiqua"/>
          <w:sz w:val="24"/>
        </w:rPr>
        <w:t>Cecal</w:t>
      </w:r>
      <w:proofErr w:type="spellEnd"/>
      <w:r w:rsidRPr="00E90BAF">
        <w:rPr>
          <w:rFonts w:ascii="Book Antiqua" w:hAnsi="Book Antiqua"/>
          <w:sz w:val="24"/>
        </w:rPr>
        <w:t xml:space="preserve"> volvulus in pregnancy.</w:t>
      </w:r>
      <w:proofErr w:type="gramEnd"/>
      <w:r w:rsidRPr="00E90BAF">
        <w:rPr>
          <w:rFonts w:ascii="Book Antiqua" w:hAnsi="Book Antiqua"/>
          <w:sz w:val="24"/>
        </w:rPr>
        <w:t xml:space="preserve"> </w:t>
      </w:r>
      <w:r w:rsidRPr="00E90BAF">
        <w:rPr>
          <w:rFonts w:ascii="Book Antiqua" w:hAnsi="Book Antiqua"/>
          <w:i/>
          <w:sz w:val="24"/>
        </w:rPr>
        <w:t xml:space="preserve">Am J </w:t>
      </w:r>
      <w:proofErr w:type="spellStart"/>
      <w:r w:rsidRPr="00E90BAF">
        <w:rPr>
          <w:rFonts w:ascii="Book Antiqua" w:hAnsi="Book Antiqua"/>
          <w:i/>
          <w:sz w:val="24"/>
        </w:rPr>
        <w:t>Gastroenterol</w:t>
      </w:r>
      <w:proofErr w:type="spellEnd"/>
      <w:r w:rsidRPr="00E90BAF">
        <w:rPr>
          <w:rFonts w:ascii="Book Antiqua" w:hAnsi="Book Antiqua"/>
          <w:sz w:val="24"/>
        </w:rPr>
        <w:t xml:space="preserve"> 1999; </w:t>
      </w:r>
      <w:r w:rsidRPr="00E90BAF">
        <w:rPr>
          <w:rFonts w:ascii="Book Antiqua" w:hAnsi="Book Antiqua"/>
          <w:b/>
          <w:sz w:val="24"/>
        </w:rPr>
        <w:t>94</w:t>
      </w:r>
      <w:r w:rsidRPr="00E90BAF">
        <w:rPr>
          <w:rFonts w:ascii="Book Antiqua" w:hAnsi="Book Antiqua"/>
          <w:sz w:val="24"/>
        </w:rPr>
        <w:t>: 2554-2556 [PMID: 10484025 DOI: 10.1111/j.1572-0241.1999.01394.x]</w:t>
      </w:r>
    </w:p>
    <w:p w14:paraId="5EA30496" w14:textId="77777777" w:rsidR="00E90BAF" w:rsidRPr="00E90BAF" w:rsidRDefault="00E90BAF" w:rsidP="00E90BAF">
      <w:pPr>
        <w:snapToGrid w:val="0"/>
        <w:spacing w:line="360" w:lineRule="auto"/>
        <w:mirrorIndents/>
        <w:rPr>
          <w:rFonts w:ascii="Book Antiqua" w:hAnsi="Book Antiqua"/>
          <w:sz w:val="24"/>
        </w:rPr>
      </w:pPr>
      <w:proofErr w:type="gramStart"/>
      <w:r w:rsidRPr="00E90BAF">
        <w:rPr>
          <w:rFonts w:ascii="Book Antiqua" w:hAnsi="Book Antiqua"/>
          <w:sz w:val="24"/>
        </w:rPr>
        <w:lastRenderedPageBreak/>
        <w:t xml:space="preserve">14 </w:t>
      </w:r>
      <w:r w:rsidRPr="00E90BAF">
        <w:rPr>
          <w:rFonts w:ascii="Book Antiqua" w:hAnsi="Book Antiqua"/>
          <w:b/>
          <w:sz w:val="24"/>
        </w:rPr>
        <w:t>Chase DM</w:t>
      </w:r>
      <w:r w:rsidRPr="00E90BAF">
        <w:rPr>
          <w:rFonts w:ascii="Book Antiqua" w:hAnsi="Book Antiqua"/>
          <w:sz w:val="24"/>
        </w:rPr>
        <w:t xml:space="preserve">, Sparks DA, Dawood MY, Perry E. </w:t>
      </w:r>
      <w:proofErr w:type="spellStart"/>
      <w:r w:rsidRPr="00E90BAF">
        <w:rPr>
          <w:rFonts w:ascii="Book Antiqua" w:hAnsi="Book Antiqua"/>
          <w:sz w:val="24"/>
        </w:rPr>
        <w:t>Cecal</w:t>
      </w:r>
      <w:proofErr w:type="spellEnd"/>
      <w:r w:rsidRPr="00E90BAF">
        <w:rPr>
          <w:rFonts w:ascii="Book Antiqua" w:hAnsi="Book Antiqua"/>
          <w:sz w:val="24"/>
        </w:rPr>
        <w:t xml:space="preserve"> volvulus in a multiple-gestation pregnancy.</w:t>
      </w:r>
      <w:proofErr w:type="gramEnd"/>
      <w:r w:rsidRPr="00E90BAF">
        <w:rPr>
          <w:rFonts w:ascii="Book Antiqua" w:hAnsi="Book Antiqua"/>
          <w:sz w:val="24"/>
        </w:rPr>
        <w:t xml:space="preserve"> </w:t>
      </w:r>
      <w:proofErr w:type="spellStart"/>
      <w:r w:rsidRPr="00E90BAF">
        <w:rPr>
          <w:rFonts w:ascii="Book Antiqua" w:hAnsi="Book Antiqua"/>
          <w:i/>
          <w:sz w:val="24"/>
        </w:rPr>
        <w:t>Obstet</w:t>
      </w:r>
      <w:proofErr w:type="spellEnd"/>
      <w:r w:rsidRPr="00E90BAF">
        <w:rPr>
          <w:rFonts w:ascii="Book Antiqua" w:hAnsi="Book Antiqua"/>
          <w:i/>
          <w:sz w:val="24"/>
        </w:rPr>
        <w:t xml:space="preserve"> </w:t>
      </w:r>
      <w:proofErr w:type="spellStart"/>
      <w:r w:rsidRPr="00E90BAF">
        <w:rPr>
          <w:rFonts w:ascii="Book Antiqua" w:hAnsi="Book Antiqua"/>
          <w:i/>
          <w:sz w:val="24"/>
        </w:rPr>
        <w:t>Gynecol</w:t>
      </w:r>
      <w:proofErr w:type="spellEnd"/>
      <w:r w:rsidRPr="00E90BAF">
        <w:rPr>
          <w:rFonts w:ascii="Book Antiqua" w:hAnsi="Book Antiqua"/>
          <w:sz w:val="24"/>
        </w:rPr>
        <w:t xml:space="preserve"> 2009; </w:t>
      </w:r>
      <w:r w:rsidRPr="00E90BAF">
        <w:rPr>
          <w:rFonts w:ascii="Book Antiqua" w:hAnsi="Book Antiqua"/>
          <w:b/>
          <w:sz w:val="24"/>
        </w:rPr>
        <w:t>114</w:t>
      </w:r>
      <w:r w:rsidRPr="00E90BAF">
        <w:rPr>
          <w:rFonts w:ascii="Book Antiqua" w:hAnsi="Book Antiqua"/>
          <w:sz w:val="24"/>
        </w:rPr>
        <w:t>: 475-477 [PMID: 19622967 DOI: 10.1097/AOG.0b013e3181989578]</w:t>
      </w:r>
    </w:p>
    <w:p w14:paraId="2EF3E6E7" w14:textId="77777777" w:rsidR="00E90BAF" w:rsidRPr="00E90BAF" w:rsidRDefault="00E90BAF" w:rsidP="00E90BAF">
      <w:pPr>
        <w:snapToGrid w:val="0"/>
        <w:spacing w:line="360" w:lineRule="auto"/>
        <w:mirrorIndents/>
        <w:rPr>
          <w:rFonts w:ascii="Book Antiqua" w:hAnsi="Book Antiqua"/>
          <w:sz w:val="24"/>
        </w:rPr>
      </w:pPr>
      <w:r w:rsidRPr="00E90BAF">
        <w:rPr>
          <w:rFonts w:ascii="Book Antiqua" w:hAnsi="Book Antiqua"/>
          <w:sz w:val="24"/>
        </w:rPr>
        <w:t xml:space="preserve">15 </w:t>
      </w:r>
      <w:r w:rsidRPr="00E90BAF">
        <w:rPr>
          <w:rFonts w:ascii="Book Antiqua" w:hAnsi="Book Antiqua"/>
          <w:b/>
          <w:sz w:val="24"/>
        </w:rPr>
        <w:t>Ferris BWC</w:t>
      </w:r>
      <w:r w:rsidRPr="00E90BAF">
        <w:rPr>
          <w:rFonts w:ascii="Book Antiqua" w:hAnsi="Book Antiqua"/>
          <w:sz w:val="24"/>
        </w:rPr>
        <w:t xml:space="preserve">, Dyke G. </w:t>
      </w:r>
      <w:proofErr w:type="spellStart"/>
      <w:r w:rsidRPr="00E90BAF">
        <w:rPr>
          <w:rFonts w:ascii="Book Antiqua" w:hAnsi="Book Antiqua"/>
          <w:sz w:val="24"/>
        </w:rPr>
        <w:t>Caecal</w:t>
      </w:r>
      <w:proofErr w:type="spellEnd"/>
      <w:r w:rsidRPr="00E90BAF">
        <w:rPr>
          <w:rFonts w:ascii="Book Antiqua" w:hAnsi="Book Antiqua"/>
          <w:sz w:val="24"/>
        </w:rPr>
        <w:t xml:space="preserve"> volvulus post-</w:t>
      </w:r>
      <w:proofErr w:type="spellStart"/>
      <w:r w:rsidRPr="00E90BAF">
        <w:rPr>
          <w:rFonts w:ascii="Book Antiqua" w:hAnsi="Book Antiqua"/>
          <w:sz w:val="24"/>
        </w:rPr>
        <w:t>appendicectomy</w:t>
      </w:r>
      <w:proofErr w:type="spellEnd"/>
      <w:r w:rsidRPr="00E90BAF">
        <w:rPr>
          <w:rFonts w:ascii="Book Antiqua" w:hAnsi="Book Antiqua"/>
          <w:sz w:val="24"/>
        </w:rPr>
        <w:t xml:space="preserve"> in pregnancy: a case report. </w:t>
      </w:r>
      <w:r w:rsidRPr="00E90BAF">
        <w:rPr>
          <w:rFonts w:ascii="Book Antiqua" w:hAnsi="Book Antiqua"/>
          <w:i/>
          <w:sz w:val="24"/>
        </w:rPr>
        <w:t xml:space="preserve">ANZ J </w:t>
      </w:r>
      <w:proofErr w:type="spellStart"/>
      <w:r w:rsidRPr="00E90BAF">
        <w:rPr>
          <w:rFonts w:ascii="Book Antiqua" w:hAnsi="Book Antiqua"/>
          <w:i/>
          <w:sz w:val="24"/>
        </w:rPr>
        <w:t>Surg</w:t>
      </w:r>
      <w:proofErr w:type="spellEnd"/>
      <w:r w:rsidRPr="00E90BAF">
        <w:rPr>
          <w:rFonts w:ascii="Book Antiqua" w:hAnsi="Book Antiqua"/>
          <w:sz w:val="24"/>
        </w:rPr>
        <w:t xml:space="preserve"> 2019; </w:t>
      </w:r>
      <w:r w:rsidRPr="00E90BAF">
        <w:rPr>
          <w:rFonts w:ascii="Book Antiqua" w:hAnsi="Book Antiqua"/>
          <w:b/>
          <w:sz w:val="24"/>
        </w:rPr>
        <w:t>89</w:t>
      </w:r>
      <w:r w:rsidRPr="00E90BAF">
        <w:rPr>
          <w:rFonts w:ascii="Book Antiqua" w:hAnsi="Book Antiqua"/>
          <w:sz w:val="24"/>
        </w:rPr>
        <w:t>: 433-434 [PMID: 28681523 DOI: 10.1111/ans.14099]</w:t>
      </w:r>
    </w:p>
    <w:p w14:paraId="5DEE01C9" w14:textId="77777777" w:rsidR="00E90BAF" w:rsidRPr="00E90BAF" w:rsidRDefault="00E90BAF" w:rsidP="00E90BAF">
      <w:pPr>
        <w:snapToGrid w:val="0"/>
        <w:spacing w:line="360" w:lineRule="auto"/>
        <w:mirrorIndents/>
        <w:rPr>
          <w:rFonts w:ascii="Book Antiqua" w:hAnsi="Book Antiqua"/>
          <w:sz w:val="24"/>
        </w:rPr>
      </w:pPr>
      <w:r w:rsidRPr="00E90BAF">
        <w:rPr>
          <w:rFonts w:ascii="Book Antiqua" w:hAnsi="Book Antiqua"/>
          <w:sz w:val="24"/>
        </w:rPr>
        <w:t xml:space="preserve">16 </w:t>
      </w:r>
      <w:proofErr w:type="spellStart"/>
      <w:r w:rsidRPr="00E90BAF">
        <w:rPr>
          <w:rFonts w:ascii="Book Antiqua" w:hAnsi="Book Antiqua"/>
          <w:b/>
          <w:sz w:val="24"/>
        </w:rPr>
        <w:t>Naef</w:t>
      </w:r>
      <w:proofErr w:type="spellEnd"/>
      <w:r w:rsidRPr="00E90BAF">
        <w:rPr>
          <w:rFonts w:ascii="Book Antiqua" w:hAnsi="Book Antiqua"/>
          <w:b/>
          <w:sz w:val="24"/>
        </w:rPr>
        <w:t xml:space="preserve"> M</w:t>
      </w:r>
      <w:r w:rsidRPr="00E90BAF">
        <w:rPr>
          <w:rFonts w:ascii="Book Antiqua" w:hAnsi="Book Antiqua"/>
          <w:sz w:val="24"/>
        </w:rPr>
        <w:t xml:space="preserve">, Mouton WG, Wagner HE. </w:t>
      </w:r>
      <w:proofErr w:type="gramStart"/>
      <w:r w:rsidRPr="00E90BAF">
        <w:rPr>
          <w:rFonts w:ascii="Book Antiqua" w:hAnsi="Book Antiqua"/>
          <w:sz w:val="24"/>
        </w:rPr>
        <w:t>Small-bowel volvulus in late pregnancy due to internal hernia after laparoscopic Roux-</w:t>
      </w:r>
      <w:proofErr w:type="spellStart"/>
      <w:r w:rsidRPr="00E90BAF">
        <w:rPr>
          <w:rFonts w:ascii="Book Antiqua" w:hAnsi="Book Antiqua"/>
          <w:sz w:val="24"/>
        </w:rPr>
        <w:t>en</w:t>
      </w:r>
      <w:proofErr w:type="spellEnd"/>
      <w:r w:rsidRPr="00E90BAF">
        <w:rPr>
          <w:rFonts w:ascii="Book Antiqua" w:hAnsi="Book Antiqua"/>
          <w:sz w:val="24"/>
        </w:rPr>
        <w:t>-Y gastric bypass.</w:t>
      </w:r>
      <w:proofErr w:type="gramEnd"/>
      <w:r w:rsidRPr="00E90BAF">
        <w:rPr>
          <w:rFonts w:ascii="Book Antiqua" w:hAnsi="Book Antiqua"/>
          <w:sz w:val="24"/>
        </w:rPr>
        <w:t xml:space="preserve"> </w:t>
      </w:r>
      <w:proofErr w:type="spellStart"/>
      <w:r w:rsidRPr="00E90BAF">
        <w:rPr>
          <w:rFonts w:ascii="Book Antiqua" w:hAnsi="Book Antiqua"/>
          <w:i/>
          <w:sz w:val="24"/>
        </w:rPr>
        <w:t>Obes</w:t>
      </w:r>
      <w:proofErr w:type="spellEnd"/>
      <w:r w:rsidRPr="00E90BAF">
        <w:rPr>
          <w:rFonts w:ascii="Book Antiqua" w:hAnsi="Book Antiqua"/>
          <w:i/>
          <w:sz w:val="24"/>
        </w:rPr>
        <w:t xml:space="preserve"> </w:t>
      </w:r>
      <w:proofErr w:type="spellStart"/>
      <w:r w:rsidRPr="00E90BAF">
        <w:rPr>
          <w:rFonts w:ascii="Book Antiqua" w:hAnsi="Book Antiqua"/>
          <w:i/>
          <w:sz w:val="24"/>
        </w:rPr>
        <w:t>Surg</w:t>
      </w:r>
      <w:proofErr w:type="spellEnd"/>
      <w:r w:rsidRPr="00E90BAF">
        <w:rPr>
          <w:rFonts w:ascii="Book Antiqua" w:hAnsi="Book Antiqua"/>
          <w:sz w:val="24"/>
        </w:rPr>
        <w:t xml:space="preserve"> 2010; </w:t>
      </w:r>
      <w:r w:rsidRPr="00E90BAF">
        <w:rPr>
          <w:rFonts w:ascii="Book Antiqua" w:hAnsi="Book Antiqua"/>
          <w:b/>
          <w:sz w:val="24"/>
        </w:rPr>
        <w:t>20</w:t>
      </w:r>
      <w:r w:rsidRPr="00E90BAF">
        <w:rPr>
          <w:rFonts w:ascii="Book Antiqua" w:hAnsi="Book Antiqua"/>
          <w:sz w:val="24"/>
        </w:rPr>
        <w:t>: 1737-1739 [PMID: 19184255 DOI: 10.1007/s11695-009-9802-1]</w:t>
      </w:r>
    </w:p>
    <w:p w14:paraId="0EC75C02" w14:textId="77777777" w:rsidR="00E90BAF" w:rsidRPr="00E90BAF" w:rsidRDefault="00E90BAF" w:rsidP="00E90BAF">
      <w:pPr>
        <w:snapToGrid w:val="0"/>
        <w:spacing w:line="360" w:lineRule="auto"/>
        <w:mirrorIndents/>
        <w:rPr>
          <w:rFonts w:ascii="Book Antiqua" w:hAnsi="Book Antiqua"/>
          <w:sz w:val="24"/>
        </w:rPr>
      </w:pPr>
      <w:r w:rsidRPr="00E90BAF">
        <w:rPr>
          <w:rFonts w:ascii="Book Antiqua" w:hAnsi="Book Antiqua"/>
          <w:sz w:val="24"/>
        </w:rPr>
        <w:t xml:space="preserve">17 </w:t>
      </w:r>
      <w:r w:rsidRPr="00E90BAF">
        <w:rPr>
          <w:rFonts w:ascii="Book Antiqua" w:hAnsi="Book Antiqua"/>
          <w:b/>
          <w:sz w:val="24"/>
        </w:rPr>
        <w:t>Cong Q</w:t>
      </w:r>
      <w:r w:rsidRPr="00E90BAF">
        <w:rPr>
          <w:rFonts w:ascii="Book Antiqua" w:hAnsi="Book Antiqua"/>
          <w:sz w:val="24"/>
        </w:rPr>
        <w:t xml:space="preserve">, Li X, Ye X, Sun L, Jiang W, Han Z, Lu W, Xu H. Small bowel volvulus in mid and late pregnancy: can early diagnosis be established to avoid catastrophic outcomes? </w:t>
      </w:r>
      <w:proofErr w:type="spellStart"/>
      <w:r w:rsidRPr="00E90BAF">
        <w:rPr>
          <w:rFonts w:ascii="Book Antiqua" w:hAnsi="Book Antiqua"/>
          <w:i/>
          <w:sz w:val="24"/>
        </w:rPr>
        <w:t>Int</w:t>
      </w:r>
      <w:proofErr w:type="spellEnd"/>
      <w:r w:rsidRPr="00E90BAF">
        <w:rPr>
          <w:rFonts w:ascii="Book Antiqua" w:hAnsi="Book Antiqua"/>
          <w:i/>
          <w:sz w:val="24"/>
        </w:rPr>
        <w:t xml:space="preserve"> J </w:t>
      </w:r>
      <w:proofErr w:type="spellStart"/>
      <w:r w:rsidRPr="00E90BAF">
        <w:rPr>
          <w:rFonts w:ascii="Book Antiqua" w:hAnsi="Book Antiqua"/>
          <w:i/>
          <w:sz w:val="24"/>
        </w:rPr>
        <w:t>Clin</w:t>
      </w:r>
      <w:proofErr w:type="spellEnd"/>
      <w:r w:rsidRPr="00E90BAF">
        <w:rPr>
          <w:rFonts w:ascii="Book Antiqua" w:hAnsi="Book Antiqua"/>
          <w:i/>
          <w:sz w:val="24"/>
        </w:rPr>
        <w:t xml:space="preserve"> </w:t>
      </w:r>
      <w:proofErr w:type="spellStart"/>
      <w:r w:rsidRPr="00E90BAF">
        <w:rPr>
          <w:rFonts w:ascii="Book Antiqua" w:hAnsi="Book Antiqua"/>
          <w:i/>
          <w:sz w:val="24"/>
        </w:rPr>
        <w:t>Exp</w:t>
      </w:r>
      <w:proofErr w:type="spellEnd"/>
      <w:r w:rsidRPr="00E90BAF">
        <w:rPr>
          <w:rFonts w:ascii="Book Antiqua" w:hAnsi="Book Antiqua"/>
          <w:i/>
          <w:sz w:val="24"/>
        </w:rPr>
        <w:t xml:space="preserve"> Med</w:t>
      </w:r>
      <w:r w:rsidRPr="00E90BAF">
        <w:rPr>
          <w:rFonts w:ascii="Book Antiqua" w:hAnsi="Book Antiqua"/>
          <w:sz w:val="24"/>
        </w:rPr>
        <w:t xml:space="preserve"> 2014; </w:t>
      </w:r>
      <w:r w:rsidRPr="00E90BAF">
        <w:rPr>
          <w:rFonts w:ascii="Book Antiqua" w:hAnsi="Book Antiqua"/>
          <w:b/>
          <w:sz w:val="24"/>
        </w:rPr>
        <w:t>7</w:t>
      </w:r>
      <w:r w:rsidRPr="00E90BAF">
        <w:rPr>
          <w:rFonts w:ascii="Book Antiqua" w:hAnsi="Book Antiqua"/>
          <w:sz w:val="24"/>
        </w:rPr>
        <w:t>: 4538-4543 [PMID: 25550984]</w:t>
      </w:r>
    </w:p>
    <w:p w14:paraId="11215FFE" w14:textId="77777777" w:rsidR="00E90BAF" w:rsidRPr="00E90BAF" w:rsidRDefault="00E90BAF" w:rsidP="00E90BAF">
      <w:pPr>
        <w:snapToGrid w:val="0"/>
        <w:spacing w:line="360" w:lineRule="auto"/>
        <w:mirrorIndents/>
        <w:rPr>
          <w:rFonts w:ascii="Book Antiqua" w:hAnsi="Book Antiqua"/>
          <w:sz w:val="24"/>
        </w:rPr>
      </w:pPr>
      <w:r w:rsidRPr="00E90BAF">
        <w:rPr>
          <w:rFonts w:ascii="Book Antiqua" w:hAnsi="Book Antiqua"/>
          <w:sz w:val="24"/>
        </w:rPr>
        <w:t xml:space="preserve">18 </w:t>
      </w:r>
      <w:r w:rsidRPr="00E90BAF">
        <w:rPr>
          <w:rFonts w:ascii="Book Antiqua" w:hAnsi="Book Antiqua"/>
          <w:b/>
          <w:sz w:val="24"/>
        </w:rPr>
        <w:t>Inoue A</w:t>
      </w:r>
      <w:r w:rsidRPr="00E90BAF">
        <w:rPr>
          <w:rFonts w:ascii="Book Antiqua" w:hAnsi="Book Antiqua"/>
          <w:sz w:val="24"/>
        </w:rPr>
        <w:t xml:space="preserve">, Mizuta H, Ito A, </w:t>
      </w:r>
      <w:proofErr w:type="spellStart"/>
      <w:r w:rsidRPr="00E90BAF">
        <w:rPr>
          <w:rFonts w:ascii="Book Antiqua" w:hAnsi="Book Antiqua"/>
          <w:sz w:val="24"/>
        </w:rPr>
        <w:t>Tsujikawa</w:t>
      </w:r>
      <w:proofErr w:type="spellEnd"/>
      <w:r w:rsidRPr="00E90BAF">
        <w:rPr>
          <w:rFonts w:ascii="Book Antiqua" w:hAnsi="Book Antiqua"/>
          <w:sz w:val="24"/>
        </w:rPr>
        <w:t xml:space="preserve"> T, Furukawa A, Murata K. </w:t>
      </w:r>
      <w:proofErr w:type="spellStart"/>
      <w:r w:rsidRPr="00E90BAF">
        <w:rPr>
          <w:rFonts w:ascii="Book Antiqua" w:hAnsi="Book Antiqua"/>
          <w:sz w:val="24"/>
        </w:rPr>
        <w:t>Mesenteroaxial</w:t>
      </w:r>
      <w:proofErr w:type="spellEnd"/>
      <w:r w:rsidRPr="00E90BAF">
        <w:rPr>
          <w:rFonts w:ascii="Book Antiqua" w:hAnsi="Book Antiqua"/>
          <w:sz w:val="24"/>
        </w:rPr>
        <w:t xml:space="preserve"> Gastric Volvulus Diagnosed with MR Imaging during the Early Stages of Pregnancy. </w:t>
      </w:r>
      <w:proofErr w:type="spellStart"/>
      <w:r w:rsidRPr="00E90BAF">
        <w:rPr>
          <w:rFonts w:ascii="Book Antiqua" w:hAnsi="Book Antiqua"/>
          <w:i/>
          <w:sz w:val="24"/>
        </w:rPr>
        <w:t>Magn</w:t>
      </w:r>
      <w:proofErr w:type="spellEnd"/>
      <w:r w:rsidRPr="00E90BAF">
        <w:rPr>
          <w:rFonts w:ascii="Book Antiqua" w:hAnsi="Book Antiqua"/>
          <w:i/>
          <w:sz w:val="24"/>
        </w:rPr>
        <w:t xml:space="preserve"> </w:t>
      </w:r>
      <w:proofErr w:type="spellStart"/>
      <w:r w:rsidRPr="00E90BAF">
        <w:rPr>
          <w:rFonts w:ascii="Book Antiqua" w:hAnsi="Book Antiqua"/>
          <w:i/>
          <w:sz w:val="24"/>
        </w:rPr>
        <w:t>Reson</w:t>
      </w:r>
      <w:proofErr w:type="spellEnd"/>
      <w:r w:rsidRPr="00E90BAF">
        <w:rPr>
          <w:rFonts w:ascii="Book Antiqua" w:hAnsi="Book Antiqua"/>
          <w:i/>
          <w:sz w:val="24"/>
        </w:rPr>
        <w:t xml:space="preserve"> Med </w:t>
      </w:r>
      <w:proofErr w:type="spellStart"/>
      <w:r w:rsidRPr="00E90BAF">
        <w:rPr>
          <w:rFonts w:ascii="Book Antiqua" w:hAnsi="Book Antiqua"/>
          <w:i/>
          <w:sz w:val="24"/>
        </w:rPr>
        <w:t>Sci</w:t>
      </w:r>
      <w:proofErr w:type="spellEnd"/>
      <w:r w:rsidRPr="00E90BAF">
        <w:rPr>
          <w:rFonts w:ascii="Book Antiqua" w:hAnsi="Book Antiqua"/>
          <w:sz w:val="24"/>
        </w:rPr>
        <w:t xml:space="preserve"> 2019; </w:t>
      </w:r>
      <w:r w:rsidRPr="00E90BAF">
        <w:rPr>
          <w:rFonts w:ascii="Book Antiqua" w:hAnsi="Book Antiqua"/>
          <w:b/>
          <w:sz w:val="24"/>
        </w:rPr>
        <w:t>18</w:t>
      </w:r>
      <w:r w:rsidRPr="00E90BAF">
        <w:rPr>
          <w:rFonts w:ascii="Book Antiqua" w:hAnsi="Book Antiqua"/>
          <w:sz w:val="24"/>
        </w:rPr>
        <w:t>: 243-244 [PMID: 30404979 DOI: 10.2463/mrms.ci.2018-0060]</w:t>
      </w:r>
    </w:p>
    <w:p w14:paraId="486C4DA4" w14:textId="77777777" w:rsidR="00E90BAF" w:rsidRPr="00E90BAF" w:rsidRDefault="00E90BAF" w:rsidP="00E90BAF">
      <w:pPr>
        <w:snapToGrid w:val="0"/>
        <w:spacing w:line="360" w:lineRule="auto"/>
        <w:mirrorIndents/>
        <w:rPr>
          <w:rFonts w:ascii="Book Antiqua" w:hAnsi="Book Antiqua"/>
          <w:sz w:val="24"/>
        </w:rPr>
      </w:pPr>
      <w:r w:rsidRPr="00E90BAF">
        <w:rPr>
          <w:rFonts w:ascii="Book Antiqua" w:hAnsi="Book Antiqua"/>
          <w:sz w:val="24"/>
        </w:rPr>
        <w:t xml:space="preserve">19 </w:t>
      </w:r>
      <w:r w:rsidRPr="00E90BAF">
        <w:rPr>
          <w:rFonts w:ascii="Book Antiqua" w:hAnsi="Book Antiqua"/>
          <w:b/>
          <w:sz w:val="24"/>
        </w:rPr>
        <w:t>Ventura-Braswell AM</w:t>
      </w:r>
      <w:r w:rsidRPr="00E90BAF">
        <w:rPr>
          <w:rFonts w:ascii="Book Antiqua" w:hAnsi="Book Antiqua"/>
          <w:sz w:val="24"/>
        </w:rPr>
        <w:t xml:space="preserve">, Satin AJ, </w:t>
      </w:r>
      <w:proofErr w:type="spellStart"/>
      <w:r w:rsidRPr="00E90BAF">
        <w:rPr>
          <w:rFonts w:ascii="Book Antiqua" w:hAnsi="Book Antiqua"/>
          <w:sz w:val="24"/>
        </w:rPr>
        <w:t>Higby</w:t>
      </w:r>
      <w:proofErr w:type="spellEnd"/>
      <w:r w:rsidRPr="00E90BAF">
        <w:rPr>
          <w:rFonts w:ascii="Book Antiqua" w:hAnsi="Book Antiqua"/>
          <w:sz w:val="24"/>
        </w:rPr>
        <w:t xml:space="preserve"> K. Delayed diagnosis of bowel infarction secondary to maternal midgut volvulus at term. </w:t>
      </w:r>
      <w:proofErr w:type="spellStart"/>
      <w:r w:rsidRPr="00E90BAF">
        <w:rPr>
          <w:rFonts w:ascii="Book Antiqua" w:hAnsi="Book Antiqua"/>
          <w:i/>
          <w:sz w:val="24"/>
        </w:rPr>
        <w:t>Obstet</w:t>
      </w:r>
      <w:proofErr w:type="spellEnd"/>
      <w:r w:rsidRPr="00E90BAF">
        <w:rPr>
          <w:rFonts w:ascii="Book Antiqua" w:hAnsi="Book Antiqua"/>
          <w:i/>
          <w:sz w:val="24"/>
        </w:rPr>
        <w:t xml:space="preserve"> </w:t>
      </w:r>
      <w:proofErr w:type="spellStart"/>
      <w:r w:rsidRPr="00E90BAF">
        <w:rPr>
          <w:rFonts w:ascii="Book Antiqua" w:hAnsi="Book Antiqua"/>
          <w:i/>
          <w:sz w:val="24"/>
        </w:rPr>
        <w:t>Gynecol</w:t>
      </w:r>
      <w:proofErr w:type="spellEnd"/>
      <w:r w:rsidRPr="00E90BAF">
        <w:rPr>
          <w:rFonts w:ascii="Book Antiqua" w:hAnsi="Book Antiqua"/>
          <w:sz w:val="24"/>
        </w:rPr>
        <w:t xml:space="preserve"> 1998; </w:t>
      </w:r>
      <w:r w:rsidRPr="00E90BAF">
        <w:rPr>
          <w:rFonts w:ascii="Book Antiqua" w:hAnsi="Book Antiqua"/>
          <w:b/>
          <w:sz w:val="24"/>
        </w:rPr>
        <w:t>91</w:t>
      </w:r>
      <w:r w:rsidRPr="00E90BAF">
        <w:rPr>
          <w:rFonts w:ascii="Book Antiqua" w:hAnsi="Book Antiqua"/>
          <w:sz w:val="24"/>
        </w:rPr>
        <w:t>: 808-810 [PMID: 9572169 DOI: 10.1016/s0029-7844(97)00712-6]</w:t>
      </w:r>
    </w:p>
    <w:p w14:paraId="7DEB7985" w14:textId="77777777" w:rsidR="00E90BAF" w:rsidRPr="00E90BAF" w:rsidRDefault="00E90BAF" w:rsidP="00E90BAF">
      <w:pPr>
        <w:snapToGrid w:val="0"/>
        <w:spacing w:line="360" w:lineRule="auto"/>
        <w:mirrorIndents/>
        <w:rPr>
          <w:rFonts w:ascii="Book Antiqua" w:hAnsi="Book Antiqua"/>
          <w:sz w:val="24"/>
        </w:rPr>
      </w:pPr>
      <w:r w:rsidRPr="00E90BAF">
        <w:rPr>
          <w:rFonts w:ascii="Book Antiqua" w:hAnsi="Book Antiqua"/>
          <w:sz w:val="24"/>
        </w:rPr>
        <w:t xml:space="preserve">20 </w:t>
      </w:r>
      <w:r w:rsidRPr="00E90BAF">
        <w:rPr>
          <w:rFonts w:ascii="Book Antiqua" w:hAnsi="Book Antiqua"/>
          <w:b/>
          <w:sz w:val="24"/>
        </w:rPr>
        <w:t>Gaikwad A</w:t>
      </w:r>
      <w:r w:rsidRPr="00E90BAF">
        <w:rPr>
          <w:rFonts w:ascii="Book Antiqua" w:hAnsi="Book Antiqua"/>
          <w:sz w:val="24"/>
        </w:rPr>
        <w:t xml:space="preserve">, </w:t>
      </w:r>
      <w:proofErr w:type="spellStart"/>
      <w:r w:rsidRPr="00E90BAF">
        <w:rPr>
          <w:rFonts w:ascii="Book Antiqua" w:hAnsi="Book Antiqua"/>
          <w:sz w:val="24"/>
        </w:rPr>
        <w:t>Ghongade</w:t>
      </w:r>
      <w:proofErr w:type="spellEnd"/>
      <w:r w:rsidRPr="00E90BAF">
        <w:rPr>
          <w:rFonts w:ascii="Book Antiqua" w:hAnsi="Book Antiqua"/>
          <w:sz w:val="24"/>
        </w:rPr>
        <w:t xml:space="preserve"> D, </w:t>
      </w:r>
      <w:proofErr w:type="spellStart"/>
      <w:r w:rsidRPr="00E90BAF">
        <w:rPr>
          <w:rFonts w:ascii="Book Antiqua" w:hAnsi="Book Antiqua"/>
          <w:sz w:val="24"/>
        </w:rPr>
        <w:t>Kittad</w:t>
      </w:r>
      <w:proofErr w:type="spellEnd"/>
      <w:r w:rsidRPr="00E90BAF">
        <w:rPr>
          <w:rFonts w:ascii="Book Antiqua" w:hAnsi="Book Antiqua"/>
          <w:sz w:val="24"/>
        </w:rPr>
        <w:t xml:space="preserve"> P. Fatal midgut volvulus: a rare cause of gestational intestinal obstruction. </w:t>
      </w:r>
      <w:proofErr w:type="spellStart"/>
      <w:r w:rsidRPr="00E90BAF">
        <w:rPr>
          <w:rFonts w:ascii="Book Antiqua" w:hAnsi="Book Antiqua"/>
          <w:i/>
          <w:sz w:val="24"/>
        </w:rPr>
        <w:t>Abdom</w:t>
      </w:r>
      <w:proofErr w:type="spellEnd"/>
      <w:r w:rsidRPr="00E90BAF">
        <w:rPr>
          <w:rFonts w:ascii="Book Antiqua" w:hAnsi="Book Antiqua"/>
          <w:i/>
          <w:sz w:val="24"/>
        </w:rPr>
        <w:t xml:space="preserve"> Imaging</w:t>
      </w:r>
      <w:r w:rsidRPr="00E90BAF">
        <w:rPr>
          <w:rFonts w:ascii="Book Antiqua" w:hAnsi="Book Antiqua"/>
          <w:sz w:val="24"/>
        </w:rPr>
        <w:t xml:space="preserve"> 2010; </w:t>
      </w:r>
      <w:r w:rsidRPr="00E90BAF">
        <w:rPr>
          <w:rFonts w:ascii="Book Antiqua" w:hAnsi="Book Antiqua"/>
          <w:b/>
          <w:sz w:val="24"/>
        </w:rPr>
        <w:t>35</w:t>
      </w:r>
      <w:r w:rsidRPr="00E90BAF">
        <w:rPr>
          <w:rFonts w:ascii="Book Antiqua" w:hAnsi="Book Antiqua"/>
          <w:sz w:val="24"/>
        </w:rPr>
        <w:t>: 288-290 [PMID: 19421807 DOI: 10.1007/s00261-009-9519-6]</w:t>
      </w:r>
    </w:p>
    <w:p w14:paraId="4DA1E790" w14:textId="77777777" w:rsidR="00E90BAF" w:rsidRPr="00E90BAF" w:rsidRDefault="00E90BAF" w:rsidP="00E90BAF">
      <w:pPr>
        <w:snapToGrid w:val="0"/>
        <w:spacing w:line="360" w:lineRule="auto"/>
        <w:mirrorIndents/>
        <w:rPr>
          <w:rFonts w:ascii="Book Antiqua" w:hAnsi="Book Antiqua"/>
          <w:sz w:val="24"/>
        </w:rPr>
      </w:pPr>
      <w:r w:rsidRPr="00E90BAF">
        <w:rPr>
          <w:rFonts w:ascii="Book Antiqua" w:hAnsi="Book Antiqua"/>
          <w:sz w:val="24"/>
        </w:rPr>
        <w:t xml:space="preserve">21 </w:t>
      </w:r>
      <w:proofErr w:type="spellStart"/>
      <w:r w:rsidRPr="00E90BAF">
        <w:rPr>
          <w:rFonts w:ascii="Book Antiqua" w:hAnsi="Book Antiqua"/>
          <w:b/>
          <w:sz w:val="24"/>
        </w:rPr>
        <w:t>Siwatch</w:t>
      </w:r>
      <w:proofErr w:type="spellEnd"/>
      <w:r w:rsidRPr="00E90BAF">
        <w:rPr>
          <w:rFonts w:ascii="Book Antiqua" w:hAnsi="Book Antiqua"/>
          <w:b/>
          <w:sz w:val="24"/>
        </w:rPr>
        <w:t xml:space="preserve"> S</w:t>
      </w:r>
      <w:r w:rsidRPr="00E90BAF">
        <w:rPr>
          <w:rFonts w:ascii="Book Antiqua" w:hAnsi="Book Antiqua"/>
          <w:sz w:val="24"/>
        </w:rPr>
        <w:t xml:space="preserve">, Noor MT, Dutta U, </w:t>
      </w:r>
      <w:proofErr w:type="spellStart"/>
      <w:r w:rsidRPr="00E90BAF">
        <w:rPr>
          <w:rFonts w:ascii="Book Antiqua" w:hAnsi="Book Antiqua"/>
          <w:sz w:val="24"/>
        </w:rPr>
        <w:t>Kochhar</w:t>
      </w:r>
      <w:proofErr w:type="spellEnd"/>
      <w:r w:rsidRPr="00E90BAF">
        <w:rPr>
          <w:rFonts w:ascii="Book Antiqua" w:hAnsi="Book Antiqua"/>
          <w:sz w:val="24"/>
        </w:rPr>
        <w:t xml:space="preserve"> R, </w:t>
      </w:r>
      <w:proofErr w:type="spellStart"/>
      <w:r w:rsidRPr="00E90BAF">
        <w:rPr>
          <w:rFonts w:ascii="Book Antiqua" w:hAnsi="Book Antiqua"/>
          <w:sz w:val="24"/>
        </w:rPr>
        <w:t>Behera</w:t>
      </w:r>
      <w:proofErr w:type="spellEnd"/>
      <w:r w:rsidRPr="00E90BAF">
        <w:rPr>
          <w:rFonts w:ascii="Book Antiqua" w:hAnsi="Book Antiqua"/>
          <w:sz w:val="24"/>
        </w:rPr>
        <w:t xml:space="preserve"> A, Singh K. Endoscopic management of a pregnant lady with duodenal obstruction due to </w:t>
      </w:r>
      <w:proofErr w:type="spellStart"/>
      <w:r w:rsidRPr="00E90BAF">
        <w:rPr>
          <w:rFonts w:ascii="Book Antiqua" w:hAnsi="Book Antiqua"/>
          <w:sz w:val="24"/>
        </w:rPr>
        <w:t>malrotation</w:t>
      </w:r>
      <w:proofErr w:type="spellEnd"/>
      <w:r w:rsidRPr="00E90BAF">
        <w:rPr>
          <w:rFonts w:ascii="Book Antiqua" w:hAnsi="Book Antiqua"/>
          <w:sz w:val="24"/>
        </w:rPr>
        <w:t xml:space="preserve"> with midgut volvulus. </w:t>
      </w:r>
      <w:r w:rsidRPr="00E90BAF">
        <w:rPr>
          <w:rFonts w:ascii="Book Antiqua" w:hAnsi="Book Antiqua"/>
          <w:i/>
          <w:sz w:val="24"/>
        </w:rPr>
        <w:t xml:space="preserve">Trop </w:t>
      </w:r>
      <w:proofErr w:type="spellStart"/>
      <w:r w:rsidRPr="00E90BAF">
        <w:rPr>
          <w:rFonts w:ascii="Book Antiqua" w:hAnsi="Book Antiqua"/>
          <w:i/>
          <w:sz w:val="24"/>
        </w:rPr>
        <w:t>Gastroenterol</w:t>
      </w:r>
      <w:proofErr w:type="spellEnd"/>
      <w:r w:rsidRPr="00E90BAF">
        <w:rPr>
          <w:rFonts w:ascii="Book Antiqua" w:hAnsi="Book Antiqua"/>
          <w:sz w:val="24"/>
        </w:rPr>
        <w:t xml:space="preserve"> 2011; </w:t>
      </w:r>
      <w:r w:rsidRPr="00E90BAF">
        <w:rPr>
          <w:rFonts w:ascii="Book Antiqua" w:hAnsi="Book Antiqua"/>
          <w:b/>
          <w:sz w:val="24"/>
        </w:rPr>
        <w:t>32</w:t>
      </w:r>
      <w:r w:rsidRPr="00E90BAF">
        <w:rPr>
          <w:rFonts w:ascii="Book Antiqua" w:hAnsi="Book Antiqua"/>
          <w:sz w:val="24"/>
        </w:rPr>
        <w:t>: 339-341 [PMID: 22696925]</w:t>
      </w:r>
    </w:p>
    <w:p w14:paraId="573D7014" w14:textId="77777777" w:rsidR="00E90BAF" w:rsidRPr="00E90BAF" w:rsidRDefault="00E90BAF" w:rsidP="00E90BAF">
      <w:pPr>
        <w:snapToGrid w:val="0"/>
        <w:spacing w:line="360" w:lineRule="auto"/>
        <w:mirrorIndents/>
        <w:rPr>
          <w:rFonts w:ascii="Book Antiqua" w:hAnsi="Book Antiqua"/>
          <w:sz w:val="24"/>
        </w:rPr>
      </w:pPr>
      <w:r w:rsidRPr="00E90BAF">
        <w:rPr>
          <w:rFonts w:ascii="Book Antiqua" w:hAnsi="Book Antiqua"/>
          <w:sz w:val="24"/>
        </w:rPr>
        <w:t xml:space="preserve">22 </w:t>
      </w:r>
      <w:r w:rsidRPr="00E90BAF">
        <w:rPr>
          <w:rFonts w:ascii="Book Antiqua" w:hAnsi="Book Antiqua"/>
          <w:b/>
          <w:sz w:val="24"/>
        </w:rPr>
        <w:t>Kouki S</w:t>
      </w:r>
      <w:r w:rsidRPr="00E90BAF">
        <w:rPr>
          <w:rFonts w:ascii="Book Antiqua" w:hAnsi="Book Antiqua"/>
          <w:sz w:val="24"/>
        </w:rPr>
        <w:t xml:space="preserve">, Fares </w:t>
      </w:r>
      <w:proofErr w:type="gramStart"/>
      <w:r w:rsidRPr="00E90BAF">
        <w:rPr>
          <w:rFonts w:ascii="Book Antiqua" w:hAnsi="Book Antiqua"/>
          <w:sz w:val="24"/>
        </w:rPr>
        <w:t>A</w:t>
      </w:r>
      <w:proofErr w:type="gramEnd"/>
      <w:r w:rsidRPr="00E90BAF">
        <w:rPr>
          <w:rFonts w:ascii="Book Antiqua" w:hAnsi="Book Antiqua"/>
          <w:sz w:val="24"/>
        </w:rPr>
        <w:t xml:space="preserve">, </w:t>
      </w:r>
      <w:proofErr w:type="spellStart"/>
      <w:r w:rsidRPr="00E90BAF">
        <w:rPr>
          <w:rFonts w:ascii="Book Antiqua" w:hAnsi="Book Antiqua"/>
          <w:sz w:val="24"/>
        </w:rPr>
        <w:t>Alard</w:t>
      </w:r>
      <w:proofErr w:type="spellEnd"/>
      <w:r w:rsidRPr="00E90BAF">
        <w:rPr>
          <w:rFonts w:ascii="Book Antiqua" w:hAnsi="Book Antiqua"/>
          <w:sz w:val="24"/>
        </w:rPr>
        <w:t xml:space="preserve"> S. MRI </w:t>
      </w:r>
      <w:proofErr w:type="spellStart"/>
      <w:r w:rsidRPr="00E90BAF">
        <w:rPr>
          <w:rFonts w:ascii="Book Antiqua" w:hAnsi="Book Antiqua"/>
          <w:sz w:val="24"/>
        </w:rPr>
        <w:t>whirpool</w:t>
      </w:r>
      <w:proofErr w:type="spellEnd"/>
      <w:r w:rsidRPr="00E90BAF">
        <w:rPr>
          <w:rFonts w:ascii="Book Antiqua" w:hAnsi="Book Antiqua"/>
          <w:sz w:val="24"/>
        </w:rPr>
        <w:t xml:space="preserve"> sign in midgut volvulus with </w:t>
      </w:r>
      <w:proofErr w:type="spellStart"/>
      <w:r w:rsidRPr="00E90BAF">
        <w:rPr>
          <w:rFonts w:ascii="Book Antiqua" w:hAnsi="Book Antiqua"/>
          <w:sz w:val="24"/>
        </w:rPr>
        <w:t>malrotation</w:t>
      </w:r>
      <w:proofErr w:type="spellEnd"/>
      <w:r w:rsidRPr="00E90BAF">
        <w:rPr>
          <w:rFonts w:ascii="Book Antiqua" w:hAnsi="Book Antiqua"/>
          <w:sz w:val="24"/>
        </w:rPr>
        <w:t xml:space="preserve"> in pregnancy. </w:t>
      </w:r>
      <w:r w:rsidRPr="00E90BAF">
        <w:rPr>
          <w:rFonts w:ascii="Book Antiqua" w:hAnsi="Book Antiqua"/>
          <w:i/>
          <w:sz w:val="24"/>
        </w:rPr>
        <w:t>JBR-BTR</w:t>
      </w:r>
      <w:r w:rsidRPr="00E90BAF">
        <w:rPr>
          <w:rFonts w:ascii="Book Antiqua" w:hAnsi="Book Antiqua"/>
          <w:sz w:val="24"/>
        </w:rPr>
        <w:t xml:space="preserve"> 2013; </w:t>
      </w:r>
      <w:r w:rsidRPr="00E90BAF">
        <w:rPr>
          <w:rFonts w:ascii="Book Antiqua" w:hAnsi="Book Antiqua"/>
          <w:b/>
          <w:sz w:val="24"/>
        </w:rPr>
        <w:t>96</w:t>
      </w:r>
      <w:r w:rsidRPr="00E90BAF">
        <w:rPr>
          <w:rFonts w:ascii="Book Antiqua" w:hAnsi="Book Antiqua"/>
          <w:sz w:val="24"/>
        </w:rPr>
        <w:t>: 360-361 [PMID: 24617178 DOI: 10.5334/jbr-btr.460]</w:t>
      </w:r>
    </w:p>
    <w:p w14:paraId="6B019744" w14:textId="77777777" w:rsidR="00E90BAF" w:rsidRPr="00E90BAF" w:rsidRDefault="00E90BAF" w:rsidP="00E90BAF">
      <w:pPr>
        <w:snapToGrid w:val="0"/>
        <w:spacing w:line="360" w:lineRule="auto"/>
        <w:mirrorIndents/>
        <w:rPr>
          <w:rFonts w:ascii="Book Antiqua" w:hAnsi="Book Antiqua"/>
          <w:sz w:val="24"/>
        </w:rPr>
      </w:pPr>
      <w:proofErr w:type="gramStart"/>
      <w:r w:rsidRPr="00E90BAF">
        <w:rPr>
          <w:rFonts w:ascii="Book Antiqua" w:hAnsi="Book Antiqua"/>
          <w:sz w:val="24"/>
        </w:rPr>
        <w:t xml:space="preserve">23 </w:t>
      </w:r>
      <w:r w:rsidRPr="00E90BAF">
        <w:rPr>
          <w:rFonts w:ascii="Book Antiqua" w:hAnsi="Book Antiqua"/>
          <w:b/>
          <w:sz w:val="24"/>
        </w:rPr>
        <w:t>Hwang SM</w:t>
      </w:r>
      <w:r w:rsidRPr="00E90BAF">
        <w:rPr>
          <w:rFonts w:ascii="Book Antiqua" w:hAnsi="Book Antiqua"/>
          <w:sz w:val="24"/>
        </w:rPr>
        <w:t>, Na YS, Cho Y, You DG, Lee JJ.</w:t>
      </w:r>
      <w:proofErr w:type="gramEnd"/>
      <w:r w:rsidRPr="00E90BAF">
        <w:rPr>
          <w:rFonts w:ascii="Book Antiqua" w:hAnsi="Book Antiqua"/>
          <w:sz w:val="24"/>
        </w:rPr>
        <w:t xml:space="preserve"> </w:t>
      </w:r>
      <w:proofErr w:type="gramStart"/>
      <w:r w:rsidRPr="00E90BAF">
        <w:rPr>
          <w:rFonts w:ascii="Book Antiqua" w:hAnsi="Book Antiqua"/>
          <w:sz w:val="24"/>
        </w:rPr>
        <w:t xml:space="preserve">Midgut volvulus as a </w:t>
      </w:r>
      <w:r w:rsidRPr="00E90BAF">
        <w:rPr>
          <w:rFonts w:ascii="Book Antiqua" w:hAnsi="Book Antiqua"/>
          <w:sz w:val="24"/>
        </w:rPr>
        <w:lastRenderedPageBreak/>
        <w:t xml:space="preserve">complication of intestinal </w:t>
      </w:r>
      <w:proofErr w:type="spellStart"/>
      <w:r w:rsidRPr="00E90BAF">
        <w:rPr>
          <w:rFonts w:ascii="Book Antiqua" w:hAnsi="Book Antiqua"/>
          <w:sz w:val="24"/>
        </w:rPr>
        <w:t>malrotation</w:t>
      </w:r>
      <w:proofErr w:type="spellEnd"/>
      <w:r w:rsidRPr="00E90BAF">
        <w:rPr>
          <w:rFonts w:ascii="Book Antiqua" w:hAnsi="Book Antiqua"/>
          <w:sz w:val="24"/>
        </w:rPr>
        <w:t xml:space="preserve"> in a term pregnancy.</w:t>
      </w:r>
      <w:proofErr w:type="gramEnd"/>
      <w:r w:rsidRPr="00E90BAF">
        <w:rPr>
          <w:rFonts w:ascii="Book Antiqua" w:hAnsi="Book Antiqua"/>
          <w:sz w:val="24"/>
        </w:rPr>
        <w:t xml:space="preserve"> </w:t>
      </w:r>
      <w:r w:rsidRPr="00E90BAF">
        <w:rPr>
          <w:rFonts w:ascii="Book Antiqua" w:hAnsi="Book Antiqua"/>
          <w:i/>
          <w:sz w:val="24"/>
        </w:rPr>
        <w:t xml:space="preserve">Korean J </w:t>
      </w:r>
      <w:proofErr w:type="spellStart"/>
      <w:r w:rsidRPr="00E90BAF">
        <w:rPr>
          <w:rFonts w:ascii="Book Antiqua" w:hAnsi="Book Antiqua"/>
          <w:i/>
          <w:sz w:val="24"/>
        </w:rPr>
        <w:t>Anesthesiol</w:t>
      </w:r>
      <w:proofErr w:type="spellEnd"/>
      <w:r w:rsidRPr="00E90BAF">
        <w:rPr>
          <w:rFonts w:ascii="Book Antiqua" w:hAnsi="Book Antiqua"/>
          <w:sz w:val="24"/>
        </w:rPr>
        <w:t xml:space="preserve"> 2014; </w:t>
      </w:r>
      <w:r w:rsidRPr="00E90BAF">
        <w:rPr>
          <w:rFonts w:ascii="Book Antiqua" w:hAnsi="Book Antiqua"/>
          <w:b/>
          <w:sz w:val="24"/>
        </w:rPr>
        <w:t>67</w:t>
      </w:r>
      <w:r w:rsidRPr="00E90BAF">
        <w:rPr>
          <w:rFonts w:ascii="Book Antiqua" w:hAnsi="Book Antiqua"/>
          <w:sz w:val="24"/>
        </w:rPr>
        <w:t>: S98-S99 [PMID: 25598929 DOI: 10.4097/kjae.2014.67.S.S98]</w:t>
      </w:r>
    </w:p>
    <w:p w14:paraId="3714EA0A" w14:textId="77777777" w:rsidR="00E90BAF" w:rsidRPr="00E90BAF" w:rsidRDefault="00E90BAF" w:rsidP="00E90BAF">
      <w:pPr>
        <w:snapToGrid w:val="0"/>
        <w:spacing w:line="360" w:lineRule="auto"/>
        <w:mirrorIndents/>
        <w:rPr>
          <w:rFonts w:ascii="Book Antiqua" w:hAnsi="Book Antiqua"/>
          <w:sz w:val="24"/>
        </w:rPr>
      </w:pPr>
      <w:r w:rsidRPr="00E90BAF">
        <w:rPr>
          <w:rFonts w:ascii="Book Antiqua" w:hAnsi="Book Antiqua"/>
          <w:sz w:val="24"/>
        </w:rPr>
        <w:t xml:space="preserve">24 </w:t>
      </w:r>
      <w:proofErr w:type="spellStart"/>
      <w:r w:rsidRPr="00E90BAF">
        <w:rPr>
          <w:rFonts w:ascii="Book Antiqua" w:hAnsi="Book Antiqua"/>
          <w:b/>
          <w:sz w:val="24"/>
        </w:rPr>
        <w:t>Esterson</w:t>
      </w:r>
      <w:proofErr w:type="spellEnd"/>
      <w:r w:rsidRPr="00E90BAF">
        <w:rPr>
          <w:rFonts w:ascii="Book Antiqua" w:hAnsi="Book Antiqua"/>
          <w:b/>
          <w:sz w:val="24"/>
        </w:rPr>
        <w:t xml:space="preserve"> YB</w:t>
      </w:r>
      <w:r w:rsidRPr="00E90BAF">
        <w:rPr>
          <w:rFonts w:ascii="Book Antiqua" w:hAnsi="Book Antiqua"/>
          <w:sz w:val="24"/>
        </w:rPr>
        <w:t xml:space="preserve">, Villani R, </w:t>
      </w:r>
      <w:proofErr w:type="spellStart"/>
      <w:r w:rsidRPr="00E90BAF">
        <w:rPr>
          <w:rFonts w:ascii="Book Antiqua" w:hAnsi="Book Antiqua"/>
          <w:sz w:val="24"/>
        </w:rPr>
        <w:t>Dela</w:t>
      </w:r>
      <w:proofErr w:type="spellEnd"/>
      <w:r w:rsidRPr="00E90BAF">
        <w:rPr>
          <w:rFonts w:ascii="Book Antiqua" w:hAnsi="Book Antiqua"/>
          <w:sz w:val="24"/>
        </w:rPr>
        <w:t xml:space="preserve"> Cruz RA, Friedman B, </w:t>
      </w:r>
      <w:proofErr w:type="spellStart"/>
      <w:r w:rsidRPr="00E90BAF">
        <w:rPr>
          <w:rFonts w:ascii="Book Antiqua" w:hAnsi="Book Antiqua"/>
          <w:sz w:val="24"/>
        </w:rPr>
        <w:t>Grimaldi</w:t>
      </w:r>
      <w:proofErr w:type="spellEnd"/>
      <w:r w:rsidRPr="00E90BAF">
        <w:rPr>
          <w:rFonts w:ascii="Book Antiqua" w:hAnsi="Book Antiqua"/>
          <w:sz w:val="24"/>
        </w:rPr>
        <w:t xml:space="preserve"> GM. Small bowel volvulus in pregnancy with associated superior mesenteric artery occlusion. </w:t>
      </w:r>
      <w:proofErr w:type="spellStart"/>
      <w:r w:rsidRPr="00E90BAF">
        <w:rPr>
          <w:rFonts w:ascii="Book Antiqua" w:hAnsi="Book Antiqua"/>
          <w:i/>
          <w:sz w:val="24"/>
        </w:rPr>
        <w:t>Clin</w:t>
      </w:r>
      <w:proofErr w:type="spellEnd"/>
      <w:r w:rsidRPr="00E90BAF">
        <w:rPr>
          <w:rFonts w:ascii="Book Antiqua" w:hAnsi="Book Antiqua"/>
          <w:i/>
          <w:sz w:val="24"/>
        </w:rPr>
        <w:t xml:space="preserve"> Imaging</w:t>
      </w:r>
      <w:r w:rsidRPr="00E90BAF">
        <w:rPr>
          <w:rFonts w:ascii="Book Antiqua" w:hAnsi="Book Antiqua"/>
          <w:sz w:val="24"/>
        </w:rPr>
        <w:t xml:space="preserve"> 2017; </w:t>
      </w:r>
      <w:r w:rsidRPr="00E90BAF">
        <w:rPr>
          <w:rFonts w:ascii="Book Antiqua" w:hAnsi="Book Antiqua"/>
          <w:b/>
          <w:sz w:val="24"/>
        </w:rPr>
        <w:t>42</w:t>
      </w:r>
      <w:r w:rsidRPr="00E90BAF">
        <w:rPr>
          <w:rFonts w:ascii="Book Antiqua" w:hAnsi="Book Antiqua"/>
          <w:sz w:val="24"/>
        </w:rPr>
        <w:t>: 228-231 [PMID: 28126700 DOI: 10.1016/j.clinimag.2017.01.002]</w:t>
      </w:r>
    </w:p>
    <w:p w14:paraId="38634F7C" w14:textId="77777777" w:rsidR="00E90BAF" w:rsidRPr="00E90BAF" w:rsidRDefault="00E90BAF" w:rsidP="00E90BAF">
      <w:pPr>
        <w:snapToGrid w:val="0"/>
        <w:spacing w:line="360" w:lineRule="auto"/>
        <w:mirrorIndents/>
        <w:rPr>
          <w:rFonts w:ascii="Book Antiqua" w:hAnsi="Book Antiqua"/>
          <w:sz w:val="24"/>
        </w:rPr>
      </w:pPr>
      <w:proofErr w:type="gramStart"/>
      <w:r w:rsidRPr="00E90BAF">
        <w:rPr>
          <w:rFonts w:ascii="Book Antiqua" w:hAnsi="Book Antiqua"/>
          <w:sz w:val="24"/>
        </w:rPr>
        <w:t xml:space="preserve">25 </w:t>
      </w:r>
      <w:proofErr w:type="spellStart"/>
      <w:r w:rsidRPr="00E90BAF">
        <w:rPr>
          <w:rFonts w:ascii="Book Antiqua" w:hAnsi="Book Antiqua"/>
          <w:b/>
          <w:sz w:val="24"/>
        </w:rPr>
        <w:t>Gião</w:t>
      </w:r>
      <w:proofErr w:type="spellEnd"/>
      <w:r w:rsidRPr="00E90BAF">
        <w:rPr>
          <w:rFonts w:ascii="Book Antiqua" w:hAnsi="Book Antiqua"/>
          <w:b/>
          <w:sz w:val="24"/>
        </w:rPr>
        <w:t xml:space="preserve"> </w:t>
      </w:r>
      <w:proofErr w:type="spellStart"/>
      <w:r w:rsidRPr="00E90BAF">
        <w:rPr>
          <w:rFonts w:ascii="Book Antiqua" w:hAnsi="Book Antiqua"/>
          <w:b/>
          <w:sz w:val="24"/>
        </w:rPr>
        <w:t>Antunes</w:t>
      </w:r>
      <w:proofErr w:type="spellEnd"/>
      <w:r w:rsidRPr="00E90BAF">
        <w:rPr>
          <w:rFonts w:ascii="Book Antiqua" w:hAnsi="Book Antiqua"/>
          <w:b/>
          <w:sz w:val="24"/>
        </w:rPr>
        <w:t xml:space="preserve"> AS</w:t>
      </w:r>
      <w:r w:rsidRPr="00E90BAF">
        <w:rPr>
          <w:rFonts w:ascii="Book Antiqua" w:hAnsi="Book Antiqua"/>
          <w:sz w:val="24"/>
        </w:rPr>
        <w:t xml:space="preserve">, </w:t>
      </w:r>
      <w:proofErr w:type="spellStart"/>
      <w:r w:rsidRPr="00E90BAF">
        <w:rPr>
          <w:rFonts w:ascii="Book Antiqua" w:hAnsi="Book Antiqua"/>
          <w:sz w:val="24"/>
        </w:rPr>
        <w:t>Peixe</w:t>
      </w:r>
      <w:proofErr w:type="spellEnd"/>
      <w:r w:rsidRPr="00E90BAF">
        <w:rPr>
          <w:rFonts w:ascii="Book Antiqua" w:hAnsi="Book Antiqua"/>
          <w:sz w:val="24"/>
        </w:rPr>
        <w:t xml:space="preserve"> B, </w:t>
      </w:r>
      <w:proofErr w:type="spellStart"/>
      <w:r w:rsidRPr="00E90BAF">
        <w:rPr>
          <w:rFonts w:ascii="Book Antiqua" w:hAnsi="Book Antiqua"/>
          <w:sz w:val="24"/>
        </w:rPr>
        <w:t>Guerreiro</w:t>
      </w:r>
      <w:proofErr w:type="spellEnd"/>
      <w:r w:rsidRPr="00E90BAF">
        <w:rPr>
          <w:rFonts w:ascii="Book Antiqua" w:hAnsi="Book Antiqua"/>
          <w:sz w:val="24"/>
        </w:rPr>
        <w:t xml:space="preserve"> H. Midgut Volvulus as a Complication of Intestinal </w:t>
      </w:r>
      <w:proofErr w:type="spellStart"/>
      <w:r w:rsidRPr="00E90BAF">
        <w:rPr>
          <w:rFonts w:ascii="Book Antiqua" w:hAnsi="Book Antiqua"/>
          <w:sz w:val="24"/>
        </w:rPr>
        <w:t>Malrotation</w:t>
      </w:r>
      <w:proofErr w:type="spellEnd"/>
      <w:r w:rsidRPr="00E90BAF">
        <w:rPr>
          <w:rFonts w:ascii="Book Antiqua" w:hAnsi="Book Antiqua"/>
          <w:sz w:val="24"/>
        </w:rPr>
        <w:t xml:space="preserve"> in Pregnancy.</w:t>
      </w:r>
      <w:proofErr w:type="gramEnd"/>
      <w:r w:rsidRPr="00E90BAF">
        <w:rPr>
          <w:rFonts w:ascii="Book Antiqua" w:hAnsi="Book Antiqua"/>
          <w:sz w:val="24"/>
        </w:rPr>
        <w:t xml:space="preserve"> </w:t>
      </w:r>
      <w:r w:rsidRPr="00E90BAF">
        <w:rPr>
          <w:rFonts w:ascii="Book Antiqua" w:hAnsi="Book Antiqua"/>
          <w:i/>
          <w:sz w:val="24"/>
        </w:rPr>
        <w:t>ACG Case Rep J</w:t>
      </w:r>
      <w:r w:rsidRPr="00E90BAF">
        <w:rPr>
          <w:rFonts w:ascii="Book Antiqua" w:hAnsi="Book Antiqua"/>
          <w:sz w:val="24"/>
        </w:rPr>
        <w:t xml:space="preserve"> 2017; </w:t>
      </w:r>
      <w:r w:rsidRPr="00E90BAF">
        <w:rPr>
          <w:rFonts w:ascii="Book Antiqua" w:hAnsi="Book Antiqua"/>
          <w:b/>
          <w:sz w:val="24"/>
        </w:rPr>
        <w:t>4</w:t>
      </w:r>
      <w:r w:rsidRPr="00E90BAF">
        <w:rPr>
          <w:rFonts w:ascii="Book Antiqua" w:hAnsi="Book Antiqua"/>
          <w:sz w:val="24"/>
        </w:rPr>
        <w:t>: e9 [PMID: 28144614 DOI: 10.14309/crj.2017.9]</w:t>
      </w:r>
    </w:p>
    <w:p w14:paraId="54ED1752" w14:textId="047A5417" w:rsidR="00E90BAF" w:rsidRPr="00E90BAF" w:rsidRDefault="00E90BAF" w:rsidP="00E90BAF">
      <w:pPr>
        <w:snapToGrid w:val="0"/>
        <w:spacing w:line="360" w:lineRule="auto"/>
        <w:mirrorIndents/>
        <w:rPr>
          <w:rFonts w:ascii="Book Antiqua" w:hAnsi="Book Antiqua"/>
          <w:sz w:val="24"/>
        </w:rPr>
      </w:pPr>
      <w:r w:rsidRPr="00E90BAF">
        <w:rPr>
          <w:rFonts w:ascii="Book Antiqua" w:hAnsi="Book Antiqua"/>
          <w:sz w:val="24"/>
        </w:rPr>
        <w:t xml:space="preserve">26 </w:t>
      </w:r>
      <w:r w:rsidRPr="00E90BAF">
        <w:rPr>
          <w:rFonts w:ascii="Book Antiqua" w:hAnsi="Book Antiqua"/>
          <w:b/>
          <w:sz w:val="24"/>
        </w:rPr>
        <w:t>Chong E</w:t>
      </w:r>
      <w:r w:rsidRPr="00E90BAF">
        <w:rPr>
          <w:rFonts w:ascii="Book Antiqua" w:hAnsi="Book Antiqua"/>
          <w:sz w:val="24"/>
        </w:rPr>
        <w:t xml:space="preserve">, Liu DS, </w:t>
      </w:r>
      <w:proofErr w:type="spellStart"/>
      <w:r w:rsidRPr="00E90BAF">
        <w:rPr>
          <w:rFonts w:ascii="Book Antiqua" w:hAnsi="Book Antiqua"/>
          <w:sz w:val="24"/>
        </w:rPr>
        <w:t>Rajagopal</w:t>
      </w:r>
      <w:proofErr w:type="spellEnd"/>
      <w:r w:rsidRPr="00E90BAF">
        <w:rPr>
          <w:rFonts w:ascii="Book Antiqua" w:hAnsi="Book Antiqua"/>
          <w:sz w:val="24"/>
        </w:rPr>
        <w:t xml:space="preserve"> V, </w:t>
      </w:r>
      <w:proofErr w:type="spellStart"/>
      <w:r w:rsidRPr="00E90BAF">
        <w:rPr>
          <w:rFonts w:ascii="Book Antiqua" w:hAnsi="Book Antiqua"/>
          <w:sz w:val="24"/>
        </w:rPr>
        <w:t>Strugnell</w:t>
      </w:r>
      <w:proofErr w:type="spellEnd"/>
      <w:r w:rsidRPr="00E90BAF">
        <w:rPr>
          <w:rFonts w:ascii="Book Antiqua" w:hAnsi="Book Antiqua"/>
          <w:sz w:val="24"/>
        </w:rPr>
        <w:t xml:space="preserve"> N. Midgut volvulus secondary to congenital </w:t>
      </w:r>
      <w:proofErr w:type="spellStart"/>
      <w:r w:rsidRPr="00E90BAF">
        <w:rPr>
          <w:rFonts w:ascii="Book Antiqua" w:hAnsi="Book Antiqua"/>
          <w:sz w:val="24"/>
        </w:rPr>
        <w:t>malrotation</w:t>
      </w:r>
      <w:proofErr w:type="spellEnd"/>
      <w:r w:rsidRPr="00E90BAF">
        <w:rPr>
          <w:rFonts w:ascii="Book Antiqua" w:hAnsi="Book Antiqua"/>
          <w:sz w:val="24"/>
        </w:rPr>
        <w:t xml:space="preserve"> in pregnancy. </w:t>
      </w:r>
      <w:r w:rsidRPr="00E90BAF">
        <w:rPr>
          <w:rFonts w:ascii="Book Antiqua" w:hAnsi="Book Antiqua"/>
          <w:i/>
          <w:sz w:val="24"/>
        </w:rPr>
        <w:t>BMJ Case Rep</w:t>
      </w:r>
      <w:r w:rsidRPr="00E90BAF">
        <w:rPr>
          <w:rFonts w:ascii="Book Antiqua" w:hAnsi="Book Antiqua"/>
          <w:sz w:val="24"/>
        </w:rPr>
        <w:t xml:space="preserve"> 2020; </w:t>
      </w:r>
      <w:r w:rsidRPr="00E90BAF">
        <w:rPr>
          <w:rFonts w:ascii="Book Antiqua" w:hAnsi="Book Antiqua"/>
          <w:b/>
          <w:sz w:val="24"/>
        </w:rPr>
        <w:t>13</w:t>
      </w:r>
      <w:r w:rsidR="00BB4504">
        <w:rPr>
          <w:rFonts w:ascii="Book Antiqua" w:hAnsi="Book Antiqua"/>
          <w:sz w:val="24"/>
        </w:rPr>
        <w:t xml:space="preserve"> </w:t>
      </w:r>
      <w:r w:rsidRPr="00E90BAF">
        <w:rPr>
          <w:rFonts w:ascii="Book Antiqua" w:hAnsi="Book Antiqua"/>
          <w:sz w:val="24"/>
        </w:rPr>
        <w:t>[PMID: 32414778 DOI: 10.1136/bcr-2020-234664]</w:t>
      </w:r>
    </w:p>
    <w:p w14:paraId="26A48560" w14:textId="2E976C34" w:rsidR="00E90BAF" w:rsidRPr="00E90BAF" w:rsidRDefault="00E90BAF" w:rsidP="00E90BAF">
      <w:pPr>
        <w:snapToGrid w:val="0"/>
        <w:spacing w:line="360" w:lineRule="auto"/>
        <w:mirrorIndents/>
        <w:rPr>
          <w:rFonts w:ascii="Book Antiqua" w:hAnsi="Book Antiqua"/>
          <w:sz w:val="24"/>
        </w:rPr>
      </w:pPr>
      <w:r w:rsidRPr="00E90BAF">
        <w:rPr>
          <w:rFonts w:ascii="Book Antiqua" w:hAnsi="Book Antiqua"/>
          <w:sz w:val="24"/>
        </w:rPr>
        <w:t xml:space="preserve">27 </w:t>
      </w:r>
      <w:proofErr w:type="spellStart"/>
      <w:r w:rsidRPr="00E90BAF">
        <w:rPr>
          <w:rFonts w:ascii="Book Antiqua" w:hAnsi="Book Antiqua"/>
          <w:b/>
          <w:sz w:val="24"/>
        </w:rPr>
        <w:t>Joyeux</w:t>
      </w:r>
      <w:proofErr w:type="spellEnd"/>
      <w:r w:rsidRPr="00E90BAF">
        <w:rPr>
          <w:rFonts w:ascii="Book Antiqua" w:hAnsi="Book Antiqua"/>
          <w:b/>
          <w:sz w:val="24"/>
        </w:rPr>
        <w:t xml:space="preserve"> E</w:t>
      </w:r>
      <w:r w:rsidRPr="00E90BAF">
        <w:rPr>
          <w:rFonts w:ascii="Book Antiqua" w:hAnsi="Book Antiqua"/>
          <w:sz w:val="24"/>
        </w:rPr>
        <w:t xml:space="preserve">, </w:t>
      </w:r>
      <w:proofErr w:type="spellStart"/>
      <w:r w:rsidRPr="00E90BAF">
        <w:rPr>
          <w:rFonts w:ascii="Book Antiqua" w:hAnsi="Book Antiqua"/>
          <w:sz w:val="24"/>
        </w:rPr>
        <w:t>Gobenceaux</w:t>
      </w:r>
      <w:proofErr w:type="spellEnd"/>
      <w:r w:rsidRPr="00E90BAF">
        <w:rPr>
          <w:rFonts w:ascii="Book Antiqua" w:hAnsi="Book Antiqua"/>
          <w:sz w:val="24"/>
        </w:rPr>
        <w:t xml:space="preserve"> AS, </w:t>
      </w:r>
      <w:proofErr w:type="spellStart"/>
      <w:r w:rsidRPr="00E90BAF">
        <w:rPr>
          <w:rFonts w:ascii="Book Antiqua" w:hAnsi="Book Antiqua"/>
          <w:sz w:val="24"/>
        </w:rPr>
        <w:t>Hoyek</w:t>
      </w:r>
      <w:proofErr w:type="spellEnd"/>
      <w:r w:rsidRPr="00E90BAF">
        <w:rPr>
          <w:rFonts w:ascii="Book Antiqua" w:hAnsi="Book Antiqua"/>
          <w:sz w:val="24"/>
        </w:rPr>
        <w:t xml:space="preserve"> T, Dellinger P, </w:t>
      </w:r>
      <w:proofErr w:type="spellStart"/>
      <w:r w:rsidRPr="00E90BAF">
        <w:rPr>
          <w:rFonts w:ascii="Book Antiqua" w:hAnsi="Book Antiqua"/>
          <w:sz w:val="24"/>
        </w:rPr>
        <w:t>Sagot</w:t>
      </w:r>
      <w:proofErr w:type="spellEnd"/>
      <w:r w:rsidRPr="00E90BAF">
        <w:rPr>
          <w:rFonts w:ascii="Book Antiqua" w:hAnsi="Book Antiqua"/>
          <w:sz w:val="24"/>
        </w:rPr>
        <w:t xml:space="preserve"> P. Intestinal </w:t>
      </w:r>
      <w:proofErr w:type="spellStart"/>
      <w:r w:rsidRPr="00E90BAF">
        <w:rPr>
          <w:rFonts w:ascii="Book Antiqua" w:hAnsi="Book Antiqua"/>
          <w:sz w:val="24"/>
        </w:rPr>
        <w:t>malrotation</w:t>
      </w:r>
      <w:proofErr w:type="spellEnd"/>
      <w:r w:rsidRPr="00E90BAF">
        <w:rPr>
          <w:rFonts w:ascii="Book Antiqua" w:hAnsi="Book Antiqua"/>
          <w:sz w:val="24"/>
        </w:rPr>
        <w:t xml:space="preserve"> complicated by an occlusive syndrome involving internal hernia in a pregnant woman. </w:t>
      </w:r>
      <w:r w:rsidRPr="00E90BAF">
        <w:rPr>
          <w:rFonts w:ascii="Book Antiqua" w:hAnsi="Book Antiqua"/>
          <w:i/>
          <w:sz w:val="24"/>
        </w:rPr>
        <w:t xml:space="preserve">J </w:t>
      </w:r>
      <w:proofErr w:type="spellStart"/>
      <w:r w:rsidRPr="00E90BAF">
        <w:rPr>
          <w:rFonts w:ascii="Book Antiqua" w:hAnsi="Book Antiqua"/>
          <w:i/>
          <w:sz w:val="24"/>
        </w:rPr>
        <w:t>Surg</w:t>
      </w:r>
      <w:proofErr w:type="spellEnd"/>
      <w:r w:rsidRPr="00E90BAF">
        <w:rPr>
          <w:rFonts w:ascii="Book Antiqua" w:hAnsi="Book Antiqua"/>
          <w:i/>
          <w:sz w:val="24"/>
        </w:rPr>
        <w:t xml:space="preserve"> Case Rep</w:t>
      </w:r>
      <w:r w:rsidRPr="00E90BAF">
        <w:rPr>
          <w:rFonts w:ascii="Book Antiqua" w:hAnsi="Book Antiqua"/>
          <w:sz w:val="24"/>
        </w:rPr>
        <w:t xml:space="preserve"> 2016; </w:t>
      </w:r>
      <w:r w:rsidRPr="00E90BAF">
        <w:rPr>
          <w:rFonts w:ascii="Book Antiqua" w:hAnsi="Book Antiqua"/>
          <w:b/>
          <w:sz w:val="24"/>
        </w:rPr>
        <w:t>2016</w:t>
      </w:r>
      <w:r w:rsidR="00BB4504">
        <w:rPr>
          <w:rFonts w:ascii="Book Antiqua" w:hAnsi="Book Antiqua"/>
          <w:sz w:val="24"/>
        </w:rPr>
        <w:t xml:space="preserve"> </w:t>
      </w:r>
      <w:r w:rsidRPr="00E90BAF">
        <w:rPr>
          <w:rFonts w:ascii="Book Antiqua" w:hAnsi="Book Antiqua"/>
          <w:sz w:val="24"/>
        </w:rPr>
        <w:t>[PMID: 27381017 DOI: 10.1093/</w:t>
      </w:r>
      <w:proofErr w:type="spellStart"/>
      <w:r w:rsidRPr="00E90BAF">
        <w:rPr>
          <w:rFonts w:ascii="Book Antiqua" w:hAnsi="Book Antiqua"/>
          <w:sz w:val="24"/>
        </w:rPr>
        <w:t>jscr</w:t>
      </w:r>
      <w:proofErr w:type="spellEnd"/>
      <w:r w:rsidRPr="00E90BAF">
        <w:rPr>
          <w:rFonts w:ascii="Book Antiqua" w:hAnsi="Book Antiqua"/>
          <w:sz w:val="24"/>
        </w:rPr>
        <w:t>/rjw113]</w:t>
      </w:r>
    </w:p>
    <w:p w14:paraId="109D6C86" w14:textId="77777777" w:rsidR="00E90BAF" w:rsidRPr="00E90BAF" w:rsidRDefault="00E90BAF" w:rsidP="00E90BAF">
      <w:pPr>
        <w:snapToGrid w:val="0"/>
        <w:spacing w:line="360" w:lineRule="auto"/>
        <w:mirrorIndents/>
        <w:rPr>
          <w:rFonts w:ascii="Book Antiqua" w:hAnsi="Book Antiqua"/>
          <w:sz w:val="24"/>
        </w:rPr>
      </w:pPr>
      <w:r w:rsidRPr="00E90BAF">
        <w:rPr>
          <w:rFonts w:ascii="Book Antiqua" w:hAnsi="Book Antiqua"/>
          <w:sz w:val="24"/>
        </w:rPr>
        <w:t xml:space="preserve">28 </w:t>
      </w:r>
      <w:r w:rsidRPr="00E90BAF">
        <w:rPr>
          <w:rFonts w:ascii="Book Antiqua" w:hAnsi="Book Antiqua"/>
          <w:b/>
          <w:sz w:val="24"/>
        </w:rPr>
        <w:t>Yin Y</w:t>
      </w:r>
      <w:r w:rsidRPr="00E90BAF">
        <w:rPr>
          <w:rFonts w:ascii="Book Antiqua" w:hAnsi="Book Antiqua"/>
          <w:sz w:val="24"/>
        </w:rPr>
        <w:t xml:space="preserve">, Li C, Xu C, Wu L, Deng N, </w:t>
      </w:r>
      <w:proofErr w:type="spellStart"/>
      <w:r w:rsidRPr="00E90BAF">
        <w:rPr>
          <w:rFonts w:ascii="Book Antiqua" w:hAnsi="Book Antiqua"/>
          <w:sz w:val="24"/>
        </w:rPr>
        <w:t>Hou</w:t>
      </w:r>
      <w:proofErr w:type="spellEnd"/>
      <w:r w:rsidRPr="00E90BAF">
        <w:rPr>
          <w:rFonts w:ascii="Book Antiqua" w:hAnsi="Book Antiqua"/>
          <w:sz w:val="24"/>
        </w:rPr>
        <w:t xml:space="preserve"> H, Wu B. Intestinal obstruction due to congenital </w:t>
      </w:r>
      <w:proofErr w:type="spellStart"/>
      <w:r w:rsidRPr="00E90BAF">
        <w:rPr>
          <w:rFonts w:ascii="Book Antiqua" w:hAnsi="Book Antiqua"/>
          <w:sz w:val="24"/>
        </w:rPr>
        <w:t>malrotation</w:t>
      </w:r>
      <w:proofErr w:type="spellEnd"/>
      <w:r w:rsidRPr="00E90BAF">
        <w:rPr>
          <w:rFonts w:ascii="Book Antiqua" w:hAnsi="Book Antiqua"/>
          <w:sz w:val="24"/>
        </w:rPr>
        <w:t xml:space="preserve"> complicating a multiple pregnancy: A rare case report. </w:t>
      </w:r>
      <w:r w:rsidRPr="00E90BAF">
        <w:rPr>
          <w:rFonts w:ascii="Book Antiqua" w:hAnsi="Book Antiqua"/>
          <w:i/>
          <w:sz w:val="24"/>
        </w:rPr>
        <w:t xml:space="preserve">J Pak Med </w:t>
      </w:r>
      <w:proofErr w:type="spellStart"/>
      <w:r w:rsidRPr="00E90BAF">
        <w:rPr>
          <w:rFonts w:ascii="Book Antiqua" w:hAnsi="Book Antiqua"/>
          <w:i/>
          <w:sz w:val="24"/>
        </w:rPr>
        <w:t>Assoc</w:t>
      </w:r>
      <w:proofErr w:type="spellEnd"/>
      <w:r w:rsidRPr="00E90BAF">
        <w:rPr>
          <w:rFonts w:ascii="Book Antiqua" w:hAnsi="Book Antiqua"/>
          <w:sz w:val="24"/>
        </w:rPr>
        <w:t xml:space="preserve"> 2017; </w:t>
      </w:r>
      <w:r w:rsidRPr="00E90BAF">
        <w:rPr>
          <w:rFonts w:ascii="Book Antiqua" w:hAnsi="Book Antiqua"/>
          <w:b/>
          <w:sz w:val="24"/>
        </w:rPr>
        <w:t>67</w:t>
      </w:r>
      <w:r w:rsidRPr="00E90BAF">
        <w:rPr>
          <w:rFonts w:ascii="Book Antiqua" w:hAnsi="Book Antiqua"/>
          <w:sz w:val="24"/>
        </w:rPr>
        <w:t>: 308-310 [PMID: 28138191]</w:t>
      </w:r>
    </w:p>
    <w:p w14:paraId="02591073" w14:textId="77777777" w:rsidR="00E90BAF" w:rsidRPr="00E90BAF" w:rsidRDefault="00E90BAF" w:rsidP="00E90BAF">
      <w:pPr>
        <w:snapToGrid w:val="0"/>
        <w:spacing w:line="360" w:lineRule="auto"/>
        <w:mirrorIndents/>
        <w:rPr>
          <w:rFonts w:ascii="Book Antiqua" w:hAnsi="Book Antiqua"/>
          <w:sz w:val="24"/>
        </w:rPr>
      </w:pPr>
      <w:r w:rsidRPr="00E90BAF">
        <w:rPr>
          <w:rFonts w:ascii="Book Antiqua" w:hAnsi="Book Antiqua"/>
          <w:sz w:val="24"/>
        </w:rPr>
        <w:t xml:space="preserve">29 </w:t>
      </w:r>
      <w:r w:rsidRPr="00E90BAF">
        <w:rPr>
          <w:rFonts w:ascii="Book Antiqua" w:hAnsi="Book Antiqua"/>
          <w:b/>
          <w:sz w:val="24"/>
        </w:rPr>
        <w:t>Stewart A</w:t>
      </w:r>
      <w:r w:rsidRPr="00E90BAF">
        <w:rPr>
          <w:rFonts w:ascii="Book Antiqua" w:hAnsi="Book Antiqua"/>
          <w:sz w:val="24"/>
        </w:rPr>
        <w:t xml:space="preserve">, </w:t>
      </w:r>
      <w:proofErr w:type="spellStart"/>
      <w:r w:rsidRPr="00E90BAF">
        <w:rPr>
          <w:rFonts w:ascii="Book Antiqua" w:hAnsi="Book Antiqua"/>
          <w:sz w:val="24"/>
        </w:rPr>
        <w:t>Kneale</w:t>
      </w:r>
      <w:proofErr w:type="spellEnd"/>
      <w:r w:rsidRPr="00E90BAF">
        <w:rPr>
          <w:rFonts w:ascii="Book Antiqua" w:hAnsi="Book Antiqua"/>
          <w:sz w:val="24"/>
        </w:rPr>
        <w:t xml:space="preserve"> GW. </w:t>
      </w:r>
      <w:proofErr w:type="gramStart"/>
      <w:r w:rsidRPr="00E90BAF">
        <w:rPr>
          <w:rFonts w:ascii="Book Antiqua" w:hAnsi="Book Antiqua"/>
          <w:sz w:val="24"/>
        </w:rPr>
        <w:t>Radiation dose effects in relation to obstetric x-rays and childhood cancers.</w:t>
      </w:r>
      <w:proofErr w:type="gramEnd"/>
      <w:r w:rsidRPr="00E90BAF">
        <w:rPr>
          <w:rFonts w:ascii="Book Antiqua" w:hAnsi="Book Antiqua"/>
          <w:sz w:val="24"/>
        </w:rPr>
        <w:t xml:space="preserve"> </w:t>
      </w:r>
      <w:r w:rsidRPr="00E90BAF">
        <w:rPr>
          <w:rFonts w:ascii="Book Antiqua" w:hAnsi="Book Antiqua"/>
          <w:i/>
          <w:sz w:val="24"/>
        </w:rPr>
        <w:t>Lancet</w:t>
      </w:r>
      <w:r w:rsidRPr="00E90BAF">
        <w:rPr>
          <w:rFonts w:ascii="Book Antiqua" w:hAnsi="Book Antiqua"/>
          <w:sz w:val="24"/>
        </w:rPr>
        <w:t xml:space="preserve"> 1970; </w:t>
      </w:r>
      <w:r w:rsidRPr="00E90BAF">
        <w:rPr>
          <w:rFonts w:ascii="Book Antiqua" w:hAnsi="Book Antiqua"/>
          <w:b/>
          <w:sz w:val="24"/>
        </w:rPr>
        <w:t>1</w:t>
      </w:r>
      <w:r w:rsidRPr="00E90BAF">
        <w:rPr>
          <w:rFonts w:ascii="Book Antiqua" w:hAnsi="Book Antiqua"/>
          <w:sz w:val="24"/>
        </w:rPr>
        <w:t>: 1185-1188 [PMID: 4192374 DOI: 10.1016/s0140-6736(70)91782-4]</w:t>
      </w:r>
    </w:p>
    <w:p w14:paraId="5997736F" w14:textId="2652E492" w:rsidR="0032075F" w:rsidRPr="004D0C68" w:rsidRDefault="00E90BAF" w:rsidP="00E90BAF">
      <w:pPr>
        <w:widowControl/>
        <w:snapToGrid w:val="0"/>
        <w:spacing w:line="360" w:lineRule="auto"/>
        <w:mirrorIndents/>
        <w:rPr>
          <w:rFonts w:ascii="Book Antiqua" w:hAnsi="Book Antiqua"/>
          <w:noProof/>
          <w:sz w:val="24"/>
        </w:rPr>
      </w:pPr>
      <w:r w:rsidRPr="00E90BAF">
        <w:rPr>
          <w:rFonts w:ascii="Book Antiqua" w:hAnsi="Book Antiqua"/>
          <w:sz w:val="24"/>
        </w:rPr>
        <w:t xml:space="preserve">30 </w:t>
      </w:r>
      <w:proofErr w:type="spellStart"/>
      <w:r w:rsidRPr="00E90BAF">
        <w:rPr>
          <w:rFonts w:ascii="Book Antiqua" w:hAnsi="Book Antiqua"/>
          <w:b/>
          <w:sz w:val="24"/>
        </w:rPr>
        <w:t>Popić</w:t>
      </w:r>
      <w:proofErr w:type="spellEnd"/>
      <w:r w:rsidRPr="00E90BAF">
        <w:rPr>
          <w:rFonts w:ascii="Book Antiqua" w:hAnsi="Book Antiqua"/>
          <w:b/>
          <w:sz w:val="24"/>
        </w:rPr>
        <w:t xml:space="preserve"> </w:t>
      </w:r>
      <w:proofErr w:type="spellStart"/>
      <w:r w:rsidRPr="00E90BAF">
        <w:rPr>
          <w:rFonts w:ascii="Book Antiqua" w:hAnsi="Book Antiqua"/>
          <w:b/>
          <w:sz w:val="24"/>
        </w:rPr>
        <w:t>Ramač</w:t>
      </w:r>
      <w:proofErr w:type="spellEnd"/>
      <w:r w:rsidRPr="00E90BAF">
        <w:rPr>
          <w:rFonts w:ascii="Book Antiqua" w:hAnsi="Book Antiqua"/>
          <w:b/>
          <w:sz w:val="24"/>
        </w:rPr>
        <w:t xml:space="preserve"> J</w:t>
      </w:r>
      <w:r w:rsidRPr="00E90BAF">
        <w:rPr>
          <w:rFonts w:ascii="Book Antiqua" w:hAnsi="Book Antiqua"/>
          <w:sz w:val="24"/>
        </w:rPr>
        <w:t xml:space="preserve">, </w:t>
      </w:r>
      <w:proofErr w:type="spellStart"/>
      <w:r w:rsidRPr="00E90BAF">
        <w:rPr>
          <w:rFonts w:ascii="Book Antiqua" w:hAnsi="Book Antiqua"/>
          <w:sz w:val="24"/>
        </w:rPr>
        <w:t>Garaj</w:t>
      </w:r>
      <w:proofErr w:type="spellEnd"/>
      <w:r w:rsidRPr="00E90BAF">
        <w:rPr>
          <w:rFonts w:ascii="Book Antiqua" w:hAnsi="Book Antiqua"/>
          <w:sz w:val="24"/>
        </w:rPr>
        <w:t xml:space="preserve"> </w:t>
      </w:r>
      <w:proofErr w:type="spellStart"/>
      <w:r w:rsidRPr="00E90BAF">
        <w:rPr>
          <w:rFonts w:ascii="Book Antiqua" w:hAnsi="Book Antiqua"/>
          <w:sz w:val="24"/>
        </w:rPr>
        <w:t>Vrhovac</w:t>
      </w:r>
      <w:proofErr w:type="spellEnd"/>
      <w:r w:rsidRPr="00E90BAF">
        <w:rPr>
          <w:rFonts w:ascii="Book Antiqua" w:hAnsi="Book Antiqua"/>
          <w:sz w:val="24"/>
        </w:rPr>
        <w:t xml:space="preserve"> V, </w:t>
      </w:r>
      <w:proofErr w:type="spellStart"/>
      <w:r w:rsidRPr="00E90BAF">
        <w:rPr>
          <w:rFonts w:ascii="Book Antiqua" w:hAnsi="Book Antiqua"/>
          <w:sz w:val="24"/>
        </w:rPr>
        <w:t>Vidjak</w:t>
      </w:r>
      <w:proofErr w:type="spellEnd"/>
      <w:r w:rsidRPr="00E90BAF">
        <w:rPr>
          <w:rFonts w:ascii="Book Antiqua" w:hAnsi="Book Antiqua"/>
          <w:sz w:val="24"/>
        </w:rPr>
        <w:t xml:space="preserve"> V, </w:t>
      </w:r>
      <w:proofErr w:type="spellStart"/>
      <w:r w:rsidRPr="00E90BAF">
        <w:rPr>
          <w:rFonts w:ascii="Book Antiqua" w:hAnsi="Book Antiqua"/>
          <w:sz w:val="24"/>
        </w:rPr>
        <w:t>Brnić</w:t>
      </w:r>
      <w:proofErr w:type="spellEnd"/>
      <w:r w:rsidRPr="00E90BAF">
        <w:rPr>
          <w:rFonts w:ascii="Book Antiqua" w:hAnsi="Book Antiqua"/>
          <w:sz w:val="24"/>
        </w:rPr>
        <w:t xml:space="preserve"> Z, </w:t>
      </w:r>
      <w:proofErr w:type="spellStart"/>
      <w:r w:rsidRPr="00E90BAF">
        <w:rPr>
          <w:rFonts w:ascii="Book Antiqua" w:hAnsi="Book Antiqua"/>
          <w:sz w:val="24"/>
        </w:rPr>
        <w:t>Radošević</w:t>
      </w:r>
      <w:proofErr w:type="spellEnd"/>
      <w:r w:rsidRPr="00E90BAF">
        <w:rPr>
          <w:rFonts w:ascii="Book Antiqua" w:hAnsi="Book Antiqua"/>
          <w:sz w:val="24"/>
        </w:rPr>
        <w:t xml:space="preserve"> </w:t>
      </w:r>
      <w:proofErr w:type="spellStart"/>
      <w:r w:rsidRPr="00E90BAF">
        <w:rPr>
          <w:rFonts w:ascii="Book Antiqua" w:hAnsi="Book Antiqua"/>
          <w:sz w:val="24"/>
        </w:rPr>
        <w:t>Babić</w:t>
      </w:r>
      <w:proofErr w:type="spellEnd"/>
      <w:r w:rsidRPr="00E90BAF">
        <w:rPr>
          <w:rFonts w:ascii="Book Antiqua" w:hAnsi="Book Antiqua"/>
          <w:sz w:val="24"/>
        </w:rPr>
        <w:t xml:space="preserve"> B. Safety of Radiographic Imaging in Pregnancy </w:t>
      </w:r>
      <w:proofErr w:type="spellStart"/>
      <w:r w:rsidRPr="00E90BAF">
        <w:rPr>
          <w:rFonts w:ascii="Book Antiqua" w:hAnsi="Book Antiqua"/>
          <w:i/>
          <w:sz w:val="24"/>
        </w:rPr>
        <w:t>Acta</w:t>
      </w:r>
      <w:proofErr w:type="spellEnd"/>
      <w:r w:rsidRPr="00E90BAF">
        <w:rPr>
          <w:rFonts w:ascii="Book Antiqua" w:hAnsi="Book Antiqua"/>
          <w:i/>
          <w:sz w:val="24"/>
        </w:rPr>
        <w:t xml:space="preserve"> </w:t>
      </w:r>
      <w:proofErr w:type="spellStart"/>
      <w:r w:rsidRPr="00E90BAF">
        <w:rPr>
          <w:rFonts w:ascii="Book Antiqua" w:hAnsi="Book Antiqua"/>
          <w:i/>
          <w:sz w:val="24"/>
        </w:rPr>
        <w:t>Clin</w:t>
      </w:r>
      <w:proofErr w:type="spellEnd"/>
      <w:r w:rsidRPr="00E90BAF">
        <w:rPr>
          <w:rFonts w:ascii="Book Antiqua" w:hAnsi="Book Antiqua"/>
          <w:i/>
          <w:sz w:val="24"/>
        </w:rPr>
        <w:t xml:space="preserve"> Croat</w:t>
      </w:r>
      <w:r w:rsidRPr="00E90BAF">
        <w:rPr>
          <w:rFonts w:ascii="Book Antiqua" w:hAnsi="Book Antiqua"/>
          <w:sz w:val="24"/>
        </w:rPr>
        <w:t xml:space="preserve"> 2016; </w:t>
      </w:r>
      <w:r w:rsidRPr="00E90BAF">
        <w:rPr>
          <w:rFonts w:ascii="Book Antiqua" w:hAnsi="Book Antiqua"/>
          <w:b/>
          <w:sz w:val="24"/>
        </w:rPr>
        <w:t>55</w:t>
      </w:r>
      <w:r w:rsidRPr="00E90BAF">
        <w:rPr>
          <w:rFonts w:ascii="Book Antiqua" w:hAnsi="Book Antiqua"/>
          <w:sz w:val="24"/>
        </w:rPr>
        <w:t>: 247-253 [PMID: 29218980 DOI: 10.20471/acc.2016.55.02.10]</w:t>
      </w:r>
      <w:bookmarkEnd w:id="19"/>
      <w:bookmarkEnd w:id="20"/>
    </w:p>
    <w:bookmarkEnd w:id="21"/>
    <w:bookmarkEnd w:id="22"/>
    <w:p w14:paraId="7E2B4075" w14:textId="77777777" w:rsidR="00E90BAF" w:rsidRDefault="00E90BAF">
      <w:pPr>
        <w:widowControl/>
        <w:jc w:val="left"/>
        <w:rPr>
          <w:rFonts w:ascii="Book Antiqua" w:eastAsiaTheme="minorEastAsia" w:hAnsi="Book Antiqua" w:cs="Book Antiqua"/>
          <w:b/>
          <w:bCs/>
          <w:color w:val="000000"/>
          <w:kern w:val="0"/>
          <w:sz w:val="24"/>
          <w:lang w:bidi="ar"/>
        </w:rPr>
      </w:pPr>
      <w:r>
        <w:rPr>
          <w:rFonts w:ascii="Book Antiqua" w:eastAsiaTheme="minorEastAsia" w:hAnsi="Book Antiqua" w:cs="Book Antiqua"/>
          <w:b/>
          <w:bCs/>
          <w:color w:val="000000"/>
          <w:kern w:val="0"/>
          <w:sz w:val="24"/>
          <w:lang w:bidi="ar"/>
        </w:rPr>
        <w:br w:type="page"/>
      </w:r>
    </w:p>
    <w:p w14:paraId="1BC2D07B" w14:textId="55176930" w:rsidR="0032075F" w:rsidRPr="004D0C68" w:rsidRDefault="0032075F" w:rsidP="00E90BAF">
      <w:pPr>
        <w:widowControl/>
        <w:snapToGrid w:val="0"/>
        <w:spacing w:line="360" w:lineRule="auto"/>
        <w:rPr>
          <w:rFonts w:ascii="Book Antiqua" w:eastAsiaTheme="minorEastAsia" w:hAnsi="Book Antiqua" w:cs="Book Antiqua"/>
          <w:b/>
          <w:bCs/>
          <w:color w:val="000000"/>
          <w:kern w:val="0"/>
          <w:sz w:val="24"/>
          <w:lang w:bidi="ar"/>
        </w:rPr>
      </w:pPr>
      <w:r w:rsidRPr="004D0C68">
        <w:rPr>
          <w:rFonts w:ascii="Book Antiqua" w:eastAsiaTheme="minorEastAsia" w:hAnsi="Book Antiqua" w:cs="Book Antiqua"/>
          <w:b/>
          <w:bCs/>
          <w:color w:val="000000"/>
          <w:kern w:val="0"/>
          <w:sz w:val="24"/>
          <w:lang w:bidi="ar"/>
        </w:rPr>
        <w:lastRenderedPageBreak/>
        <w:t>Footnotes</w:t>
      </w:r>
    </w:p>
    <w:p w14:paraId="22345DB1" w14:textId="3DBB2CFE" w:rsidR="0032075F" w:rsidRPr="004D0C68" w:rsidRDefault="004D0C68" w:rsidP="00E90BAF">
      <w:pPr>
        <w:widowControl/>
        <w:snapToGrid w:val="0"/>
        <w:spacing w:line="360" w:lineRule="auto"/>
        <w:rPr>
          <w:rFonts w:ascii="Book Antiqua" w:eastAsiaTheme="minorEastAsia" w:hAnsi="Book Antiqua" w:cs="Book Antiqua"/>
          <w:color w:val="000000"/>
          <w:kern w:val="0"/>
          <w:sz w:val="24"/>
          <w:lang w:bidi="ar"/>
        </w:rPr>
      </w:pPr>
      <w:r w:rsidRPr="00D7497C">
        <w:rPr>
          <w:rFonts w:ascii="Book Antiqua" w:hAnsi="Book Antiqua" w:cs="Tahoma"/>
          <w:b/>
          <w:sz w:val="24"/>
          <w:lang w:val="en-GB"/>
        </w:rPr>
        <w:t>Informed consent statem</w:t>
      </w:r>
      <w:r w:rsidRPr="004D0C68">
        <w:rPr>
          <w:rFonts w:ascii="Book Antiqua" w:hAnsi="Book Antiqua" w:cs="Tahoma"/>
          <w:b/>
          <w:sz w:val="24"/>
          <w:lang w:val="en-GB"/>
        </w:rPr>
        <w:t>ent:</w:t>
      </w:r>
      <w:r w:rsidR="0032075F" w:rsidRPr="004D0C68">
        <w:rPr>
          <w:rFonts w:ascii="Book Antiqua" w:eastAsiaTheme="minorEastAsia" w:hAnsi="Book Antiqua" w:cs="Book Antiqua"/>
          <w:b/>
          <w:bCs/>
          <w:color w:val="000000"/>
          <w:kern w:val="0"/>
          <w:sz w:val="24"/>
          <w:lang w:bidi="ar"/>
        </w:rPr>
        <w:t xml:space="preserve"> </w:t>
      </w:r>
      <w:r w:rsidR="00DF49AF" w:rsidRPr="005036FE">
        <w:rPr>
          <w:rFonts w:ascii="Book Antiqua" w:eastAsiaTheme="minorEastAsia" w:hAnsi="Book Antiqua" w:cs="Book Antiqua"/>
          <w:bCs/>
          <w:color w:val="000000"/>
          <w:kern w:val="0"/>
          <w:sz w:val="24"/>
          <w:lang w:bidi="ar"/>
        </w:rPr>
        <w:t>The patient</w:t>
      </w:r>
      <w:r w:rsidR="0032075F" w:rsidRPr="004D0C68">
        <w:rPr>
          <w:rFonts w:ascii="Book Antiqua" w:eastAsiaTheme="minorEastAsia" w:hAnsi="Book Antiqua" w:cs="Book Antiqua"/>
          <w:color w:val="000000"/>
          <w:kern w:val="0"/>
          <w:sz w:val="24"/>
          <w:lang w:bidi="ar"/>
        </w:rPr>
        <w:t xml:space="preserve"> provided informed written consent prior to study enrollment.</w:t>
      </w:r>
    </w:p>
    <w:p w14:paraId="4DFB0626" w14:textId="77777777" w:rsidR="0032075F" w:rsidRPr="004D0C68" w:rsidRDefault="0032075F" w:rsidP="00E90BAF">
      <w:pPr>
        <w:widowControl/>
        <w:snapToGrid w:val="0"/>
        <w:spacing w:line="360" w:lineRule="auto"/>
        <w:rPr>
          <w:rFonts w:ascii="Book Antiqua" w:eastAsiaTheme="minorEastAsia" w:hAnsi="Book Antiqua" w:cs="Book Antiqua"/>
          <w:color w:val="000000"/>
          <w:kern w:val="0"/>
          <w:sz w:val="24"/>
          <w:lang w:bidi="ar"/>
        </w:rPr>
      </w:pPr>
    </w:p>
    <w:p w14:paraId="3227B825" w14:textId="58BF497B" w:rsidR="0032075F" w:rsidRPr="004D0C68" w:rsidRDefault="004D0C68" w:rsidP="00E90BAF">
      <w:pPr>
        <w:widowControl/>
        <w:snapToGrid w:val="0"/>
        <w:spacing w:line="360" w:lineRule="auto"/>
        <w:rPr>
          <w:rFonts w:ascii="Book Antiqua" w:eastAsiaTheme="minorEastAsia" w:hAnsi="Book Antiqua" w:cs="Book Antiqua"/>
          <w:color w:val="000000"/>
          <w:kern w:val="0"/>
          <w:sz w:val="24"/>
          <w:lang w:bidi="ar"/>
        </w:rPr>
      </w:pPr>
      <w:r w:rsidRPr="00D7497C">
        <w:rPr>
          <w:rFonts w:ascii="Book Antiqua" w:hAnsi="Book Antiqua" w:cs="Tahoma"/>
          <w:b/>
          <w:sz w:val="24"/>
          <w:lang w:val="en-GB"/>
        </w:rPr>
        <w:t>Conflict-of-interest statement:</w:t>
      </w:r>
      <w:r w:rsidR="0032075F" w:rsidRPr="004D0C68">
        <w:rPr>
          <w:rFonts w:ascii="Book Antiqua" w:eastAsiaTheme="minorEastAsia" w:hAnsi="Book Antiqua" w:cs="Book Antiqua"/>
          <w:color w:val="000000"/>
          <w:kern w:val="0"/>
          <w:sz w:val="24"/>
          <w:lang w:bidi="ar"/>
        </w:rPr>
        <w:t xml:space="preserve"> The authors declare that they have no conflict of interest.</w:t>
      </w:r>
    </w:p>
    <w:p w14:paraId="38D04333" w14:textId="77777777" w:rsidR="0032075F" w:rsidRPr="004D0C68" w:rsidRDefault="0032075F" w:rsidP="00E90BAF">
      <w:pPr>
        <w:widowControl/>
        <w:snapToGrid w:val="0"/>
        <w:spacing w:line="360" w:lineRule="auto"/>
        <w:rPr>
          <w:rFonts w:ascii="Book Antiqua" w:eastAsiaTheme="minorEastAsia" w:hAnsi="Book Antiqua" w:cs="Book Antiqua"/>
          <w:color w:val="000000"/>
          <w:kern w:val="0"/>
          <w:sz w:val="24"/>
          <w:lang w:bidi="ar"/>
        </w:rPr>
      </w:pPr>
    </w:p>
    <w:p w14:paraId="28AEDA9D" w14:textId="0EAA898C" w:rsidR="0032075F" w:rsidRPr="004D0C68" w:rsidRDefault="004D0C68" w:rsidP="00E90BAF">
      <w:pPr>
        <w:widowControl/>
        <w:snapToGrid w:val="0"/>
        <w:spacing w:line="360" w:lineRule="auto"/>
        <w:rPr>
          <w:rFonts w:ascii="Book Antiqua" w:eastAsiaTheme="minorEastAsia" w:hAnsi="Book Antiqua" w:cs="Book Antiqua"/>
          <w:color w:val="000000"/>
          <w:kern w:val="0"/>
          <w:sz w:val="24"/>
          <w:lang w:bidi="ar"/>
        </w:rPr>
      </w:pPr>
      <w:r w:rsidRPr="00D7497C">
        <w:rPr>
          <w:rFonts w:ascii="Book Antiqua" w:hAnsi="Book Antiqua" w:cs="Tahoma"/>
          <w:b/>
          <w:sz w:val="24"/>
          <w:lang w:val="en-GB"/>
        </w:rPr>
        <w:t>CARE Checklist (2016) statement:</w:t>
      </w:r>
      <w:r w:rsidR="0032075F" w:rsidRPr="004D0C68">
        <w:rPr>
          <w:rFonts w:ascii="Book Antiqua" w:eastAsiaTheme="minorEastAsia" w:hAnsi="Book Antiqua" w:cs="Book Antiqua"/>
          <w:b/>
          <w:bCs/>
          <w:color w:val="000000"/>
          <w:kern w:val="0"/>
          <w:sz w:val="24"/>
          <w:lang w:bidi="ar"/>
        </w:rPr>
        <w:t xml:space="preserve"> </w:t>
      </w:r>
      <w:r w:rsidR="0032075F" w:rsidRPr="004D0C68">
        <w:rPr>
          <w:rFonts w:ascii="Book Antiqua" w:eastAsiaTheme="minorEastAsia" w:hAnsi="Book Antiqua" w:cs="Book Antiqua"/>
          <w:color w:val="000000"/>
          <w:kern w:val="0"/>
          <w:sz w:val="24"/>
          <w:lang w:bidi="ar"/>
        </w:rPr>
        <w:t>The authors have read the CARE Checklist (2016), and the manuscript was prepared and revised according to the CARE Checklist (2016).</w:t>
      </w:r>
    </w:p>
    <w:p w14:paraId="57057FC4" w14:textId="77777777" w:rsidR="0032075F" w:rsidRPr="004D0C68" w:rsidRDefault="0032075F" w:rsidP="00E90BAF">
      <w:pPr>
        <w:widowControl/>
        <w:snapToGrid w:val="0"/>
        <w:spacing w:line="360" w:lineRule="auto"/>
        <w:rPr>
          <w:rFonts w:ascii="Book Antiqua" w:eastAsiaTheme="minorEastAsia" w:hAnsi="Book Antiqua" w:cs="Book Antiqua"/>
          <w:color w:val="000000"/>
          <w:kern w:val="0"/>
          <w:sz w:val="24"/>
          <w:lang w:bidi="ar"/>
        </w:rPr>
      </w:pPr>
    </w:p>
    <w:p w14:paraId="09036E07" w14:textId="5B3D18A2" w:rsidR="0032075F" w:rsidRPr="004D0C68" w:rsidRDefault="0032075F" w:rsidP="00E90BAF">
      <w:pPr>
        <w:widowControl/>
        <w:snapToGrid w:val="0"/>
        <w:spacing w:line="360" w:lineRule="auto"/>
        <w:rPr>
          <w:rFonts w:ascii="Book Antiqua" w:eastAsiaTheme="minorEastAsia" w:hAnsi="Book Antiqua" w:cs="Book Antiqua"/>
          <w:color w:val="000000"/>
          <w:kern w:val="0"/>
          <w:sz w:val="24"/>
          <w:lang w:bidi="ar"/>
        </w:rPr>
      </w:pPr>
      <w:r w:rsidRPr="004D0C68">
        <w:rPr>
          <w:rFonts w:ascii="Book Antiqua" w:eastAsiaTheme="minorEastAsia" w:hAnsi="Book Antiqua" w:cs="Book Antiqua"/>
          <w:b/>
          <w:bCs/>
          <w:color w:val="000000"/>
          <w:kern w:val="0"/>
          <w:sz w:val="24"/>
          <w:lang w:bidi="ar"/>
        </w:rPr>
        <w:t xml:space="preserve">Open-Access: </w:t>
      </w:r>
      <w:r w:rsidR="00141457" w:rsidRPr="00C810E2">
        <w:rPr>
          <w:rFonts w:ascii="Book Antiqua" w:hAnsi="Book Antiqua"/>
          <w:color w:val="000000"/>
          <w:sz w:val="24"/>
        </w:rPr>
        <w:t xml:space="preserve">This article is an open-access </w:t>
      </w:r>
      <w:r w:rsidR="00141457" w:rsidRPr="00C810E2">
        <w:rPr>
          <w:rFonts w:ascii="Book Antiqua" w:hAnsi="Book Antiqua"/>
          <w:sz w:val="24"/>
        </w:rPr>
        <w:t xml:space="preserve">article that was selected </w:t>
      </w:r>
      <w:r w:rsidR="00141457" w:rsidRPr="00C810E2">
        <w:rPr>
          <w:rFonts w:ascii="Book Antiqua" w:hAnsi="Book Antiqua"/>
          <w:color w:val="000000"/>
          <w:sz w:val="24"/>
        </w:rPr>
        <w:t xml:space="preserve">by an in-house editor and fully peer-reviewed by external reviewers. It is distributed in accordance with the Creative Commons Attribution </w:t>
      </w:r>
      <w:proofErr w:type="spellStart"/>
      <w:r w:rsidR="00141457" w:rsidRPr="00C810E2">
        <w:rPr>
          <w:rFonts w:ascii="Book Antiqua" w:hAnsi="Book Antiqua"/>
          <w:color w:val="000000"/>
          <w:sz w:val="24"/>
        </w:rPr>
        <w:t>NonCommercial</w:t>
      </w:r>
      <w:proofErr w:type="spellEnd"/>
      <w:r w:rsidR="00141457" w:rsidRPr="00C810E2">
        <w:rPr>
          <w:rFonts w:ascii="Book Antiqua" w:hAnsi="Book Antiqua"/>
          <w:color w:val="000000"/>
          <w:sz w:val="24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63A0C4A1" w14:textId="77777777" w:rsidR="0032075F" w:rsidRPr="004D0C68" w:rsidRDefault="0032075F" w:rsidP="00E90BAF">
      <w:pPr>
        <w:widowControl/>
        <w:snapToGrid w:val="0"/>
        <w:spacing w:line="360" w:lineRule="auto"/>
        <w:rPr>
          <w:rFonts w:ascii="Book Antiqua" w:eastAsia="Book Antiqua" w:hAnsi="Book Antiqua" w:cs="Book Antiqua"/>
          <w:b/>
          <w:color w:val="000000"/>
          <w:kern w:val="0"/>
          <w:sz w:val="24"/>
          <w:lang w:bidi="ar"/>
        </w:rPr>
      </w:pPr>
    </w:p>
    <w:p w14:paraId="062C8FFA" w14:textId="2287B4B8" w:rsidR="0032075F" w:rsidRPr="004D0C68" w:rsidRDefault="0032075F" w:rsidP="00E90BAF">
      <w:pPr>
        <w:pStyle w:val="EndNoteBibliography"/>
        <w:snapToGrid w:val="0"/>
        <w:spacing w:line="360" w:lineRule="auto"/>
        <w:rPr>
          <w:rFonts w:ascii="Book Antiqua" w:hAnsi="Book Antiqua"/>
          <w:noProof/>
          <w:sz w:val="24"/>
        </w:rPr>
      </w:pPr>
      <w:r w:rsidRPr="004D0C68">
        <w:rPr>
          <w:rFonts w:ascii="Book Antiqua" w:hAnsi="Book Antiqua"/>
          <w:b/>
          <w:bCs/>
          <w:noProof/>
          <w:sz w:val="24"/>
        </w:rPr>
        <w:t>Manuscript source:</w:t>
      </w:r>
      <w:r w:rsidRPr="004D0C68">
        <w:rPr>
          <w:rFonts w:ascii="Book Antiqua" w:hAnsi="Book Antiqua"/>
          <w:noProof/>
          <w:sz w:val="24"/>
        </w:rPr>
        <w:t xml:space="preserve"> </w:t>
      </w:r>
      <w:r w:rsidR="00102402" w:rsidRPr="004D0C68">
        <w:rPr>
          <w:rFonts w:ascii="Book Antiqua" w:hAnsi="Book Antiqua"/>
          <w:noProof/>
          <w:sz w:val="24"/>
        </w:rPr>
        <w:t xml:space="preserve">Unsolicited </w:t>
      </w:r>
      <w:r w:rsidRPr="004D0C68">
        <w:rPr>
          <w:rFonts w:ascii="Book Antiqua" w:hAnsi="Book Antiqua"/>
          <w:noProof/>
          <w:sz w:val="24"/>
        </w:rPr>
        <w:t>manuscript</w:t>
      </w:r>
    </w:p>
    <w:p w14:paraId="769C2CF4" w14:textId="77777777" w:rsidR="0032075F" w:rsidRPr="004D0C68" w:rsidRDefault="0032075F" w:rsidP="00E90BAF">
      <w:pPr>
        <w:pStyle w:val="EndNoteBibliography"/>
        <w:snapToGrid w:val="0"/>
        <w:spacing w:line="360" w:lineRule="auto"/>
        <w:rPr>
          <w:rFonts w:ascii="Book Antiqua" w:hAnsi="Book Antiqua"/>
          <w:noProof/>
          <w:sz w:val="24"/>
        </w:rPr>
      </w:pPr>
      <w:r w:rsidRPr="004D0C68">
        <w:rPr>
          <w:rFonts w:ascii="Book Antiqua" w:hAnsi="Book Antiqua"/>
          <w:noProof/>
          <w:sz w:val="24"/>
        </w:rPr>
        <w:t xml:space="preserve"> </w:t>
      </w:r>
    </w:p>
    <w:p w14:paraId="17391CC6" w14:textId="429EFB95" w:rsidR="0032075F" w:rsidRPr="005A6D00" w:rsidRDefault="0032075F" w:rsidP="00E90BAF">
      <w:pPr>
        <w:pStyle w:val="EndNoteBibliography"/>
        <w:snapToGrid w:val="0"/>
        <w:spacing w:line="360" w:lineRule="auto"/>
        <w:rPr>
          <w:rFonts w:ascii="Book Antiqua" w:hAnsi="Book Antiqua"/>
          <w:b/>
          <w:bCs/>
          <w:noProof/>
          <w:sz w:val="24"/>
        </w:rPr>
      </w:pPr>
      <w:r w:rsidRPr="004D0C68">
        <w:rPr>
          <w:rFonts w:ascii="Book Antiqua" w:hAnsi="Book Antiqua"/>
          <w:b/>
          <w:bCs/>
          <w:noProof/>
          <w:sz w:val="24"/>
        </w:rPr>
        <w:t>Corresponding Author's Membership in Professional Societies:</w:t>
      </w:r>
      <w:r w:rsidR="005A6D00">
        <w:rPr>
          <w:rFonts w:ascii="Book Antiqua" w:hAnsi="Book Antiqua" w:hint="eastAsia"/>
          <w:b/>
          <w:bCs/>
          <w:noProof/>
          <w:sz w:val="24"/>
        </w:rPr>
        <w:t xml:space="preserve"> </w:t>
      </w:r>
      <w:r w:rsidR="00282129" w:rsidRPr="004D0C68">
        <w:rPr>
          <w:rFonts w:ascii="Book Antiqua" w:hAnsi="Book Antiqua"/>
          <w:noProof/>
          <w:sz w:val="24"/>
        </w:rPr>
        <w:t>Committee Member of IBD Group, Coloproctology Branch, Chinese Medical Doctor Association</w:t>
      </w:r>
      <w:r w:rsidR="005A6D00">
        <w:rPr>
          <w:rFonts w:ascii="Book Antiqua" w:hAnsi="Book Antiqua"/>
          <w:noProof/>
          <w:sz w:val="24"/>
        </w:rPr>
        <w:t xml:space="preserve">; </w:t>
      </w:r>
      <w:r w:rsidR="00282129" w:rsidRPr="004D0C68">
        <w:rPr>
          <w:rFonts w:ascii="Book Antiqua" w:hAnsi="Book Antiqua"/>
          <w:noProof/>
          <w:sz w:val="24"/>
        </w:rPr>
        <w:t>Committee Member of TaTME Group, Colorectal Cancer Branch, Chinese Medical Doctor Association</w:t>
      </w:r>
      <w:r w:rsidR="005A6D00">
        <w:rPr>
          <w:rFonts w:ascii="Book Antiqua" w:hAnsi="Book Antiqua"/>
          <w:b/>
          <w:bCs/>
          <w:noProof/>
          <w:sz w:val="24"/>
        </w:rPr>
        <w:t xml:space="preserve">; </w:t>
      </w:r>
      <w:r w:rsidR="00282129" w:rsidRPr="004D0C68">
        <w:rPr>
          <w:rFonts w:ascii="Book Antiqua" w:hAnsi="Book Antiqua"/>
          <w:noProof/>
          <w:sz w:val="24"/>
        </w:rPr>
        <w:t>Committee Member of Organ Function Protection Group, Colorectal Cancer Branch, Chinese Medical Doctor Association</w:t>
      </w:r>
      <w:r w:rsidR="005A6D00">
        <w:rPr>
          <w:rFonts w:ascii="Book Antiqua" w:hAnsi="Book Antiqua"/>
          <w:noProof/>
          <w:sz w:val="24"/>
        </w:rPr>
        <w:t>;</w:t>
      </w:r>
      <w:r w:rsidR="005A6D00">
        <w:rPr>
          <w:rFonts w:ascii="Book Antiqua" w:hAnsi="Book Antiqua" w:hint="eastAsia"/>
          <w:b/>
          <w:bCs/>
          <w:noProof/>
          <w:sz w:val="24"/>
        </w:rPr>
        <w:t xml:space="preserve"> </w:t>
      </w:r>
      <w:r w:rsidR="00282129" w:rsidRPr="004D0C68">
        <w:rPr>
          <w:rFonts w:ascii="Book Antiqua" w:hAnsi="Book Antiqua"/>
          <w:noProof/>
          <w:sz w:val="24"/>
        </w:rPr>
        <w:t>Youth Committee Member of Colorectal Surgery Branch, Chinese Medical Doctor Association</w:t>
      </w:r>
      <w:r w:rsidR="005A6D00">
        <w:rPr>
          <w:rFonts w:ascii="Book Antiqua" w:hAnsi="Book Antiqua"/>
          <w:noProof/>
          <w:sz w:val="24"/>
        </w:rPr>
        <w:t>;</w:t>
      </w:r>
      <w:r w:rsidR="005A6D00">
        <w:rPr>
          <w:rFonts w:ascii="Book Antiqua" w:hAnsi="Book Antiqua" w:hint="eastAsia"/>
          <w:b/>
          <w:bCs/>
          <w:noProof/>
          <w:sz w:val="24"/>
        </w:rPr>
        <w:t xml:space="preserve"> </w:t>
      </w:r>
      <w:r w:rsidR="00282129" w:rsidRPr="004D0C68">
        <w:rPr>
          <w:rFonts w:ascii="Book Antiqua" w:hAnsi="Book Antiqua"/>
          <w:noProof/>
          <w:sz w:val="24"/>
        </w:rPr>
        <w:t>Standing Committee Member of IBD Alliance, Wu Jieping Medical Foundation</w:t>
      </w:r>
      <w:r w:rsidR="005A6D00">
        <w:rPr>
          <w:rFonts w:ascii="Book Antiqua" w:hAnsi="Book Antiqua"/>
          <w:b/>
          <w:bCs/>
          <w:noProof/>
          <w:sz w:val="24"/>
        </w:rPr>
        <w:t xml:space="preserve">; </w:t>
      </w:r>
      <w:r w:rsidR="00282129" w:rsidRPr="004D0C68">
        <w:rPr>
          <w:rFonts w:ascii="Book Antiqua" w:hAnsi="Book Antiqua"/>
          <w:noProof/>
          <w:sz w:val="24"/>
        </w:rPr>
        <w:t>Committee Member of Surgery Branch, Tianjin Medical Doctor Association</w:t>
      </w:r>
      <w:r w:rsidR="005A6D00">
        <w:rPr>
          <w:rFonts w:ascii="Book Antiqua" w:hAnsi="Book Antiqua"/>
          <w:noProof/>
          <w:sz w:val="24"/>
        </w:rPr>
        <w:t>;</w:t>
      </w:r>
      <w:r w:rsidR="005A6D00">
        <w:rPr>
          <w:rFonts w:ascii="Book Antiqua" w:hAnsi="Book Antiqua" w:hint="eastAsia"/>
          <w:b/>
          <w:bCs/>
          <w:noProof/>
          <w:sz w:val="24"/>
        </w:rPr>
        <w:t xml:space="preserve"> </w:t>
      </w:r>
      <w:r w:rsidR="00282129" w:rsidRPr="004D0C68">
        <w:rPr>
          <w:rFonts w:ascii="Book Antiqua" w:hAnsi="Book Antiqua"/>
          <w:noProof/>
          <w:sz w:val="24"/>
        </w:rPr>
        <w:t xml:space="preserve">Committee Member of Colorectal Group, </w:t>
      </w:r>
      <w:r w:rsidR="00282129" w:rsidRPr="004D0C68">
        <w:rPr>
          <w:rFonts w:ascii="Book Antiqua" w:hAnsi="Book Antiqua"/>
          <w:noProof/>
          <w:sz w:val="24"/>
        </w:rPr>
        <w:lastRenderedPageBreak/>
        <w:t>Surgery Branch, Tianjin Medical Association</w:t>
      </w:r>
      <w:r w:rsidR="005A6D00">
        <w:rPr>
          <w:rFonts w:ascii="Book Antiqua" w:hAnsi="Book Antiqua"/>
          <w:noProof/>
          <w:sz w:val="24"/>
        </w:rPr>
        <w:t>;</w:t>
      </w:r>
      <w:r w:rsidR="005A6D00">
        <w:rPr>
          <w:rFonts w:ascii="Book Antiqua" w:hAnsi="Book Antiqua" w:hint="eastAsia"/>
          <w:b/>
          <w:bCs/>
          <w:noProof/>
          <w:sz w:val="24"/>
        </w:rPr>
        <w:t xml:space="preserve"> </w:t>
      </w:r>
      <w:r w:rsidR="00282129" w:rsidRPr="004D0C68">
        <w:rPr>
          <w:rFonts w:ascii="Book Antiqua" w:hAnsi="Book Antiqua"/>
          <w:noProof/>
          <w:sz w:val="24"/>
        </w:rPr>
        <w:t>Committee Member of IBD Expert Committee, Beijing Medical Award Foundation</w:t>
      </w:r>
      <w:r w:rsidR="005A6D00">
        <w:rPr>
          <w:rFonts w:ascii="Book Antiqua" w:hAnsi="Book Antiqua"/>
          <w:noProof/>
          <w:sz w:val="24"/>
        </w:rPr>
        <w:t>.</w:t>
      </w:r>
    </w:p>
    <w:p w14:paraId="34E139B0" w14:textId="77777777" w:rsidR="00282129" w:rsidRPr="004D0C68" w:rsidRDefault="00282129" w:rsidP="00E90BAF">
      <w:pPr>
        <w:pStyle w:val="EndNoteBibliography"/>
        <w:snapToGrid w:val="0"/>
        <w:spacing w:line="360" w:lineRule="auto"/>
        <w:rPr>
          <w:rFonts w:ascii="Book Antiqua" w:hAnsi="Book Antiqua"/>
          <w:noProof/>
          <w:sz w:val="24"/>
        </w:rPr>
      </w:pPr>
    </w:p>
    <w:p w14:paraId="21FF6586" w14:textId="405D8AEC" w:rsidR="0082602A" w:rsidRPr="00D7497C" w:rsidRDefault="0082602A" w:rsidP="00E90BAF">
      <w:pPr>
        <w:snapToGrid w:val="0"/>
        <w:spacing w:line="360" w:lineRule="auto"/>
        <w:rPr>
          <w:rFonts w:ascii="Book Antiqua" w:hAnsi="Book Antiqua"/>
          <w:b/>
          <w:sz w:val="24"/>
          <w:lang w:val="en-GB"/>
        </w:rPr>
      </w:pPr>
      <w:r w:rsidRPr="00D7497C">
        <w:rPr>
          <w:rFonts w:ascii="Book Antiqua" w:hAnsi="Book Antiqua"/>
          <w:b/>
          <w:sz w:val="24"/>
          <w:lang w:val="en-GB"/>
        </w:rPr>
        <w:t>Peer-review started:</w:t>
      </w:r>
      <w:r w:rsidRPr="00D7497C">
        <w:rPr>
          <w:rFonts w:ascii="Book Antiqua" w:hAnsi="Book Antiqua"/>
          <w:sz w:val="24"/>
          <w:lang w:val="en-GB"/>
        </w:rPr>
        <w:t xml:space="preserve"> </w:t>
      </w:r>
      <w:r w:rsidRPr="0082602A">
        <w:rPr>
          <w:rFonts w:ascii="Book Antiqua" w:hAnsi="Book Antiqua"/>
          <w:sz w:val="24"/>
          <w:lang w:val="en-GB"/>
        </w:rPr>
        <w:t>May</w:t>
      </w:r>
      <w:r>
        <w:rPr>
          <w:rFonts w:ascii="Book Antiqua" w:hAnsi="Book Antiqua"/>
          <w:sz w:val="24"/>
          <w:lang w:val="en-GB"/>
        </w:rPr>
        <w:t xml:space="preserve"> 1</w:t>
      </w:r>
      <w:r w:rsidRPr="00D7497C">
        <w:rPr>
          <w:rFonts w:ascii="Book Antiqua" w:hAnsi="Book Antiqua"/>
          <w:sz w:val="24"/>
          <w:lang w:val="en-GB"/>
        </w:rPr>
        <w:t>, 20</w:t>
      </w:r>
      <w:r>
        <w:rPr>
          <w:rFonts w:ascii="Book Antiqua" w:hAnsi="Book Antiqua"/>
          <w:sz w:val="24"/>
          <w:lang w:val="en-GB"/>
        </w:rPr>
        <w:t>20</w:t>
      </w:r>
    </w:p>
    <w:p w14:paraId="5DE68644" w14:textId="5DAF780B" w:rsidR="0082602A" w:rsidRPr="00D7497C" w:rsidRDefault="0082602A" w:rsidP="00E90BAF">
      <w:pPr>
        <w:snapToGrid w:val="0"/>
        <w:spacing w:line="360" w:lineRule="auto"/>
        <w:rPr>
          <w:rFonts w:ascii="Book Antiqua" w:hAnsi="Book Antiqua"/>
          <w:b/>
          <w:sz w:val="24"/>
          <w:lang w:val="en-GB"/>
        </w:rPr>
      </w:pPr>
      <w:r w:rsidRPr="00D7497C">
        <w:rPr>
          <w:rFonts w:ascii="Book Antiqua" w:hAnsi="Book Antiqua"/>
          <w:b/>
          <w:sz w:val="24"/>
          <w:lang w:val="en-GB"/>
        </w:rPr>
        <w:t>First decision:</w:t>
      </w:r>
      <w:r w:rsidRPr="00D7497C">
        <w:rPr>
          <w:rFonts w:ascii="Book Antiqua" w:hAnsi="Book Antiqua"/>
          <w:sz w:val="24"/>
          <w:lang w:val="en-GB"/>
        </w:rPr>
        <w:t xml:space="preserve"> </w:t>
      </w:r>
      <w:r w:rsidRPr="0082602A">
        <w:rPr>
          <w:rFonts w:ascii="Book Antiqua" w:hAnsi="Book Antiqua"/>
          <w:sz w:val="24"/>
          <w:lang w:val="en-GB"/>
        </w:rPr>
        <w:t>May</w:t>
      </w:r>
      <w:r>
        <w:rPr>
          <w:rFonts w:ascii="Book Antiqua" w:hAnsi="Book Antiqua"/>
          <w:sz w:val="24"/>
          <w:lang w:val="en-GB"/>
        </w:rPr>
        <w:t xml:space="preserve"> 21</w:t>
      </w:r>
      <w:r w:rsidRPr="00D7497C">
        <w:rPr>
          <w:rFonts w:ascii="Book Antiqua" w:hAnsi="Book Antiqua"/>
          <w:sz w:val="24"/>
          <w:lang w:val="en-GB"/>
        </w:rPr>
        <w:t>, 20</w:t>
      </w:r>
      <w:r>
        <w:rPr>
          <w:rFonts w:ascii="Book Antiqua" w:hAnsi="Book Antiqua"/>
          <w:sz w:val="24"/>
          <w:lang w:val="en-GB"/>
        </w:rPr>
        <w:t>20</w:t>
      </w:r>
    </w:p>
    <w:p w14:paraId="05118856" w14:textId="6DAE9FD6" w:rsidR="0032075F" w:rsidRPr="004D0C68" w:rsidRDefault="0082602A" w:rsidP="00E90BAF">
      <w:pPr>
        <w:pStyle w:val="EndNoteBibliography"/>
        <w:snapToGrid w:val="0"/>
        <w:spacing w:line="360" w:lineRule="auto"/>
        <w:rPr>
          <w:rFonts w:ascii="Book Antiqua" w:hAnsi="Book Antiqua"/>
          <w:b/>
          <w:bCs/>
          <w:noProof/>
          <w:sz w:val="24"/>
        </w:rPr>
      </w:pPr>
      <w:r w:rsidRPr="00D7497C">
        <w:rPr>
          <w:rFonts w:ascii="Book Antiqua" w:hAnsi="Book Antiqua"/>
          <w:b/>
          <w:sz w:val="24"/>
          <w:lang w:val="en-GB"/>
        </w:rPr>
        <w:t>Article in press:</w:t>
      </w:r>
    </w:p>
    <w:p w14:paraId="0CA80BC2" w14:textId="77777777" w:rsidR="0032075F" w:rsidRPr="004D0C68" w:rsidRDefault="0032075F" w:rsidP="00E90BAF">
      <w:pPr>
        <w:pStyle w:val="EndNoteBibliography"/>
        <w:snapToGrid w:val="0"/>
        <w:spacing w:line="360" w:lineRule="auto"/>
        <w:rPr>
          <w:rFonts w:ascii="Book Antiqua" w:hAnsi="Book Antiqua"/>
          <w:noProof/>
          <w:sz w:val="24"/>
        </w:rPr>
      </w:pPr>
      <w:r w:rsidRPr="004D0C68">
        <w:rPr>
          <w:rFonts w:ascii="Book Antiqua" w:hAnsi="Book Antiqua"/>
          <w:noProof/>
          <w:sz w:val="24"/>
        </w:rPr>
        <w:t xml:space="preserve"> </w:t>
      </w:r>
    </w:p>
    <w:p w14:paraId="1AC8BCA0" w14:textId="3B0D0C94" w:rsidR="00282129" w:rsidRPr="004D0C68" w:rsidRDefault="0032075F" w:rsidP="00E90BAF">
      <w:pPr>
        <w:pStyle w:val="EndNoteBibliography"/>
        <w:snapToGrid w:val="0"/>
        <w:spacing w:line="360" w:lineRule="auto"/>
        <w:rPr>
          <w:rFonts w:ascii="Book Antiqua" w:hAnsi="Book Antiqua"/>
          <w:noProof/>
          <w:sz w:val="24"/>
        </w:rPr>
      </w:pPr>
      <w:r w:rsidRPr="004D0C68">
        <w:rPr>
          <w:rFonts w:ascii="Book Antiqua" w:hAnsi="Book Antiqua"/>
          <w:b/>
          <w:bCs/>
          <w:noProof/>
          <w:sz w:val="24"/>
        </w:rPr>
        <w:t xml:space="preserve">Specialty type: </w:t>
      </w:r>
      <w:r w:rsidR="0082602A" w:rsidRPr="00E700C2">
        <w:rPr>
          <w:rFonts w:ascii="Book Antiqua" w:eastAsia="微软雅黑" w:hAnsi="Book Antiqua" w:cs="宋体"/>
          <w:kern w:val="0"/>
          <w:sz w:val="24"/>
        </w:rPr>
        <w:t>Medicine, research and experimental</w:t>
      </w:r>
    </w:p>
    <w:p w14:paraId="6C046725" w14:textId="35BEFD5B" w:rsidR="00282129" w:rsidRPr="004D0C68" w:rsidRDefault="0032075F" w:rsidP="00E90BAF">
      <w:pPr>
        <w:pStyle w:val="EndNoteBibliography"/>
        <w:snapToGrid w:val="0"/>
        <w:spacing w:line="360" w:lineRule="auto"/>
        <w:rPr>
          <w:rFonts w:ascii="Book Antiqua" w:hAnsi="Book Antiqua"/>
          <w:noProof/>
          <w:sz w:val="24"/>
        </w:rPr>
      </w:pPr>
      <w:r w:rsidRPr="004D0C68">
        <w:rPr>
          <w:rFonts w:ascii="Book Antiqua" w:hAnsi="Book Antiqua"/>
          <w:b/>
          <w:bCs/>
          <w:noProof/>
          <w:sz w:val="24"/>
        </w:rPr>
        <w:t>Country/Territory of origin:</w:t>
      </w:r>
      <w:r w:rsidRPr="004D0C68">
        <w:rPr>
          <w:rFonts w:ascii="Book Antiqua" w:hAnsi="Book Antiqua"/>
          <w:noProof/>
          <w:sz w:val="24"/>
        </w:rPr>
        <w:t xml:space="preserve"> </w:t>
      </w:r>
      <w:r w:rsidR="00282129" w:rsidRPr="004D0C68">
        <w:rPr>
          <w:rFonts w:ascii="Book Antiqua" w:hAnsi="Book Antiqua"/>
          <w:noProof/>
          <w:sz w:val="24"/>
        </w:rPr>
        <w:t>China</w:t>
      </w:r>
    </w:p>
    <w:p w14:paraId="53348D25" w14:textId="6D5D2DDD" w:rsidR="00282129" w:rsidRPr="004D0C68" w:rsidRDefault="0032075F" w:rsidP="00E90BAF">
      <w:pPr>
        <w:pStyle w:val="EndNoteBibliography"/>
        <w:snapToGrid w:val="0"/>
        <w:spacing w:line="360" w:lineRule="auto"/>
        <w:rPr>
          <w:rFonts w:ascii="Book Antiqua" w:hAnsi="Book Antiqua"/>
          <w:b/>
          <w:bCs/>
          <w:noProof/>
          <w:sz w:val="24"/>
        </w:rPr>
      </w:pPr>
      <w:r w:rsidRPr="004D0C68">
        <w:rPr>
          <w:rFonts w:ascii="Book Antiqua" w:hAnsi="Book Antiqua"/>
          <w:b/>
          <w:bCs/>
          <w:noProof/>
          <w:sz w:val="24"/>
        </w:rPr>
        <w:t>Peer-review report’s scientific quality classification</w:t>
      </w:r>
    </w:p>
    <w:p w14:paraId="23FB787A" w14:textId="53ADC6AC" w:rsidR="0032075F" w:rsidRPr="003B24DE" w:rsidRDefault="0032075F" w:rsidP="00E90BAF">
      <w:pPr>
        <w:pStyle w:val="EndNoteBibliography"/>
        <w:snapToGrid w:val="0"/>
        <w:spacing w:line="360" w:lineRule="auto"/>
        <w:rPr>
          <w:rFonts w:ascii="Book Antiqua" w:hAnsi="Book Antiqua"/>
          <w:noProof/>
          <w:sz w:val="24"/>
        </w:rPr>
      </w:pPr>
      <w:r w:rsidRPr="003B24DE">
        <w:rPr>
          <w:rFonts w:ascii="Book Antiqua" w:hAnsi="Book Antiqua"/>
          <w:noProof/>
          <w:sz w:val="24"/>
        </w:rPr>
        <w:t>Grade A (Excellent): 0</w:t>
      </w:r>
    </w:p>
    <w:p w14:paraId="6BD02FA1" w14:textId="61BBA3EF" w:rsidR="00282129" w:rsidRPr="003B24DE" w:rsidRDefault="0032075F" w:rsidP="00E90BAF">
      <w:pPr>
        <w:pStyle w:val="EndNoteBibliography"/>
        <w:snapToGrid w:val="0"/>
        <w:spacing w:line="360" w:lineRule="auto"/>
        <w:rPr>
          <w:rFonts w:ascii="Book Antiqua" w:hAnsi="Book Antiqua"/>
          <w:noProof/>
          <w:sz w:val="24"/>
        </w:rPr>
      </w:pPr>
      <w:r w:rsidRPr="003B24DE">
        <w:rPr>
          <w:rFonts w:ascii="Book Antiqua" w:hAnsi="Book Antiqua"/>
          <w:noProof/>
          <w:sz w:val="24"/>
        </w:rPr>
        <w:t xml:space="preserve">Grade B (Very good): </w:t>
      </w:r>
      <w:r w:rsidR="00282129" w:rsidRPr="003B24DE">
        <w:rPr>
          <w:rFonts w:ascii="Book Antiqua" w:hAnsi="Book Antiqua"/>
          <w:noProof/>
          <w:sz w:val="24"/>
        </w:rPr>
        <w:t>B</w:t>
      </w:r>
    </w:p>
    <w:p w14:paraId="61950130" w14:textId="6124967B" w:rsidR="00282129" w:rsidRPr="003B24DE" w:rsidRDefault="0032075F" w:rsidP="00E90BAF">
      <w:pPr>
        <w:pStyle w:val="EndNoteBibliography"/>
        <w:snapToGrid w:val="0"/>
        <w:spacing w:line="360" w:lineRule="auto"/>
        <w:rPr>
          <w:rFonts w:ascii="Book Antiqua" w:hAnsi="Book Antiqua"/>
          <w:noProof/>
          <w:sz w:val="24"/>
        </w:rPr>
      </w:pPr>
      <w:r w:rsidRPr="003B24DE">
        <w:rPr>
          <w:rFonts w:ascii="Book Antiqua" w:hAnsi="Book Antiqua"/>
          <w:noProof/>
          <w:sz w:val="24"/>
        </w:rPr>
        <w:t>Grade C (Good): C</w:t>
      </w:r>
    </w:p>
    <w:p w14:paraId="4CC73A6B" w14:textId="1A127662" w:rsidR="00282129" w:rsidRPr="003B24DE" w:rsidRDefault="0032075F" w:rsidP="00E90BAF">
      <w:pPr>
        <w:pStyle w:val="EndNoteBibliography"/>
        <w:snapToGrid w:val="0"/>
        <w:spacing w:line="360" w:lineRule="auto"/>
        <w:rPr>
          <w:rFonts w:ascii="Book Antiqua" w:hAnsi="Book Antiqua"/>
          <w:noProof/>
          <w:sz w:val="24"/>
        </w:rPr>
      </w:pPr>
      <w:r w:rsidRPr="003B24DE">
        <w:rPr>
          <w:rFonts w:ascii="Book Antiqua" w:hAnsi="Book Antiqua"/>
          <w:noProof/>
          <w:sz w:val="24"/>
        </w:rPr>
        <w:t xml:space="preserve">Grade D (Fair): </w:t>
      </w:r>
      <w:r w:rsidR="00282129" w:rsidRPr="003B24DE">
        <w:rPr>
          <w:rFonts w:ascii="Book Antiqua" w:hAnsi="Book Antiqua"/>
          <w:noProof/>
          <w:sz w:val="24"/>
        </w:rPr>
        <w:t>D</w:t>
      </w:r>
    </w:p>
    <w:p w14:paraId="0149AD20" w14:textId="4CAB9418" w:rsidR="0032075F" w:rsidRPr="003B24DE" w:rsidRDefault="0032075F" w:rsidP="00E90BAF">
      <w:pPr>
        <w:pStyle w:val="EndNoteBibliography"/>
        <w:snapToGrid w:val="0"/>
        <w:spacing w:line="360" w:lineRule="auto"/>
        <w:rPr>
          <w:rFonts w:ascii="Book Antiqua" w:hAnsi="Book Antiqua"/>
          <w:noProof/>
          <w:sz w:val="24"/>
        </w:rPr>
      </w:pPr>
      <w:r w:rsidRPr="003B24DE">
        <w:rPr>
          <w:rFonts w:ascii="Book Antiqua" w:hAnsi="Book Antiqua"/>
          <w:noProof/>
          <w:sz w:val="24"/>
        </w:rPr>
        <w:t>Grade E (Poor): 0</w:t>
      </w:r>
    </w:p>
    <w:p w14:paraId="02835F13" w14:textId="682662F6" w:rsidR="0032075F" w:rsidRPr="004D0C68" w:rsidRDefault="0032075F" w:rsidP="00E90BAF">
      <w:pPr>
        <w:pStyle w:val="EndNoteBibliography"/>
        <w:snapToGrid w:val="0"/>
        <w:spacing w:line="360" w:lineRule="auto"/>
        <w:rPr>
          <w:rFonts w:ascii="Book Antiqua" w:hAnsi="Book Antiqua"/>
          <w:noProof/>
          <w:sz w:val="24"/>
        </w:rPr>
      </w:pPr>
    </w:p>
    <w:p w14:paraId="052111AE" w14:textId="6171D6C3" w:rsidR="00EA7D33" w:rsidRPr="004D0C68" w:rsidRDefault="0032075F" w:rsidP="00E90BAF">
      <w:pPr>
        <w:pStyle w:val="EndNoteBibliography"/>
        <w:snapToGrid w:val="0"/>
        <w:spacing w:line="360" w:lineRule="auto"/>
        <w:rPr>
          <w:rFonts w:ascii="Book Antiqua" w:hAnsi="Book Antiqua"/>
          <w:noProof/>
          <w:sz w:val="24"/>
        </w:rPr>
      </w:pPr>
      <w:r w:rsidRPr="004D0C68">
        <w:rPr>
          <w:rFonts w:ascii="Book Antiqua" w:hAnsi="Book Antiqua"/>
          <w:b/>
          <w:bCs/>
          <w:noProof/>
          <w:sz w:val="24"/>
        </w:rPr>
        <w:t>P-Rev</w:t>
      </w:r>
      <w:r w:rsidRPr="003B24DE">
        <w:rPr>
          <w:rFonts w:ascii="Book Antiqua" w:hAnsi="Book Antiqua"/>
          <w:b/>
          <w:bCs/>
          <w:noProof/>
          <w:sz w:val="24"/>
        </w:rPr>
        <w:t xml:space="preserve">iewer: </w:t>
      </w:r>
      <w:proofErr w:type="spellStart"/>
      <w:r w:rsidR="003B24DE" w:rsidRPr="003B24DE">
        <w:rPr>
          <w:rFonts w:ascii="Book Antiqua" w:hAnsi="Book Antiqua"/>
          <w:sz w:val="24"/>
        </w:rPr>
        <w:t>Altintoprak</w:t>
      </w:r>
      <w:proofErr w:type="spellEnd"/>
      <w:r w:rsidR="003B24DE" w:rsidRPr="003B24DE">
        <w:rPr>
          <w:rFonts w:ascii="Book Antiqua" w:hAnsi="Book Antiqua"/>
          <w:sz w:val="24"/>
        </w:rPr>
        <w:t xml:space="preserve"> </w:t>
      </w:r>
      <w:proofErr w:type="spellStart"/>
      <w:r w:rsidR="003B24DE" w:rsidRPr="003B24DE">
        <w:rPr>
          <w:rFonts w:ascii="Book Antiqua" w:hAnsi="Book Antiqua"/>
          <w:sz w:val="24"/>
        </w:rPr>
        <w:t>Fatih</w:t>
      </w:r>
      <w:proofErr w:type="spellEnd"/>
      <w:r w:rsidR="003B24DE">
        <w:rPr>
          <w:rFonts w:ascii="Book Antiqua" w:hAnsi="Book Antiqua"/>
          <w:sz w:val="24"/>
        </w:rPr>
        <w:t>,</w:t>
      </w:r>
      <w:r w:rsidR="003B24DE" w:rsidRPr="003B24DE">
        <w:rPr>
          <w:rFonts w:ascii="Book Antiqua" w:hAnsi="Book Antiqua"/>
          <w:sz w:val="24"/>
        </w:rPr>
        <w:t xml:space="preserve"> Erdogan </w:t>
      </w:r>
      <w:r w:rsidR="0082602A" w:rsidRPr="003B24DE">
        <w:rPr>
          <w:rFonts w:ascii="Book Antiqua" w:hAnsi="Book Antiqua"/>
          <w:sz w:val="24"/>
        </w:rPr>
        <w:t xml:space="preserve">D, </w:t>
      </w:r>
      <w:proofErr w:type="spellStart"/>
      <w:proofErr w:type="gramStart"/>
      <w:r w:rsidR="003B24DE" w:rsidRPr="003B24DE">
        <w:rPr>
          <w:rFonts w:ascii="Book Antiqua" w:hAnsi="Book Antiqua"/>
          <w:sz w:val="24"/>
        </w:rPr>
        <w:t>Viswanath</w:t>
      </w:r>
      <w:proofErr w:type="spellEnd"/>
      <w:proofErr w:type="gramEnd"/>
      <w:r w:rsidR="003B24DE" w:rsidRPr="003B24DE">
        <w:rPr>
          <w:rFonts w:ascii="Book Antiqua" w:hAnsi="Book Antiqua"/>
          <w:sz w:val="24"/>
        </w:rPr>
        <w:t xml:space="preserve"> </w:t>
      </w:r>
      <w:r w:rsidR="0082602A" w:rsidRPr="003B24DE">
        <w:rPr>
          <w:rFonts w:ascii="Book Antiqua" w:hAnsi="Book Antiqua"/>
          <w:sz w:val="24"/>
        </w:rPr>
        <w:t>YKS</w:t>
      </w:r>
      <w:r w:rsidR="003B24DE">
        <w:rPr>
          <w:rFonts w:ascii="Book Antiqua" w:hAnsi="Book Antiqua"/>
          <w:sz w:val="24"/>
        </w:rPr>
        <w:t xml:space="preserve"> </w:t>
      </w:r>
      <w:r w:rsidRPr="003B24DE">
        <w:rPr>
          <w:rFonts w:ascii="Book Antiqua" w:hAnsi="Book Antiqua"/>
          <w:b/>
          <w:bCs/>
          <w:noProof/>
          <w:sz w:val="24"/>
        </w:rPr>
        <w:t>S-Editor</w:t>
      </w:r>
      <w:r w:rsidRPr="003B24DE">
        <w:rPr>
          <w:rFonts w:ascii="Book Antiqua" w:hAnsi="Book Antiqua"/>
          <w:noProof/>
          <w:sz w:val="24"/>
        </w:rPr>
        <w:t>:</w:t>
      </w:r>
      <w:r w:rsidRPr="004D0C68">
        <w:rPr>
          <w:rFonts w:ascii="Book Antiqua" w:hAnsi="Book Antiqua"/>
          <w:noProof/>
          <w:sz w:val="24"/>
        </w:rPr>
        <w:t xml:space="preserve"> </w:t>
      </w:r>
      <w:r w:rsidR="003B24DE">
        <w:rPr>
          <w:rFonts w:ascii="Book Antiqua" w:hAnsi="Book Antiqua"/>
          <w:color w:val="000000"/>
          <w:sz w:val="24"/>
        </w:rPr>
        <w:t>Zhang L</w:t>
      </w:r>
      <w:r w:rsidRPr="004D0C68">
        <w:rPr>
          <w:rFonts w:ascii="Book Antiqua" w:hAnsi="Book Antiqua"/>
          <w:noProof/>
          <w:sz w:val="24"/>
        </w:rPr>
        <w:t xml:space="preserve"> </w:t>
      </w:r>
      <w:r w:rsidRPr="004D0C68">
        <w:rPr>
          <w:rFonts w:ascii="Book Antiqua" w:hAnsi="Book Antiqua"/>
          <w:b/>
          <w:bCs/>
          <w:noProof/>
          <w:sz w:val="24"/>
        </w:rPr>
        <w:t>L-Editor</w:t>
      </w:r>
      <w:r w:rsidRPr="004D0C68">
        <w:rPr>
          <w:rFonts w:ascii="Book Antiqua" w:hAnsi="Book Antiqua"/>
          <w:noProof/>
          <w:sz w:val="24"/>
        </w:rPr>
        <w:t xml:space="preserve">: </w:t>
      </w:r>
      <w:r w:rsidR="00DF49AF">
        <w:rPr>
          <w:rFonts w:ascii="Book Antiqua" w:hAnsi="Book Antiqua"/>
          <w:noProof/>
          <w:sz w:val="24"/>
        </w:rPr>
        <w:t xml:space="preserve">Webster JR </w:t>
      </w:r>
      <w:r w:rsidRPr="004D0C68">
        <w:rPr>
          <w:rFonts w:ascii="Book Antiqua" w:hAnsi="Book Antiqua"/>
          <w:b/>
          <w:bCs/>
          <w:noProof/>
          <w:sz w:val="24"/>
        </w:rPr>
        <w:t>E-Editor</w:t>
      </w:r>
      <w:r w:rsidR="003B24DE">
        <w:rPr>
          <w:rFonts w:ascii="Book Antiqua" w:hAnsi="Book Antiqua"/>
          <w:b/>
          <w:bCs/>
          <w:noProof/>
          <w:sz w:val="24"/>
        </w:rPr>
        <w:t>:</w:t>
      </w:r>
    </w:p>
    <w:p w14:paraId="45E42E2E" w14:textId="23AF5D6C" w:rsidR="00EA7D33" w:rsidRPr="004D0C68" w:rsidRDefault="00EA7D33" w:rsidP="00E90BAF">
      <w:pPr>
        <w:widowControl/>
        <w:snapToGrid w:val="0"/>
        <w:spacing w:line="360" w:lineRule="auto"/>
        <w:rPr>
          <w:rFonts w:ascii="Book Antiqua" w:eastAsia="Book Antiqua" w:hAnsi="Book Antiqua" w:cs="Book Antiqua"/>
          <w:b/>
          <w:color w:val="000000"/>
          <w:kern w:val="0"/>
          <w:sz w:val="24"/>
          <w:lang w:bidi="ar"/>
        </w:rPr>
      </w:pPr>
    </w:p>
    <w:p w14:paraId="5DCC876E" w14:textId="77777777" w:rsidR="00EA7D33" w:rsidRPr="004D0C68" w:rsidRDefault="00EA7D33" w:rsidP="00E90BAF">
      <w:pPr>
        <w:widowControl/>
        <w:snapToGrid w:val="0"/>
        <w:spacing w:line="360" w:lineRule="auto"/>
        <w:rPr>
          <w:rFonts w:ascii="Book Antiqua" w:eastAsia="Book Antiqua" w:hAnsi="Book Antiqua" w:cs="Book Antiqua"/>
          <w:b/>
          <w:color w:val="000000"/>
          <w:kern w:val="0"/>
          <w:sz w:val="24"/>
          <w:lang w:bidi="ar"/>
        </w:rPr>
      </w:pPr>
      <w:r w:rsidRPr="004D0C68">
        <w:rPr>
          <w:rFonts w:ascii="Book Antiqua" w:eastAsia="Book Antiqua" w:hAnsi="Book Antiqua" w:cs="Book Antiqua"/>
          <w:b/>
          <w:color w:val="000000"/>
          <w:kern w:val="0"/>
          <w:sz w:val="24"/>
          <w:lang w:bidi="ar"/>
        </w:rPr>
        <w:br w:type="page"/>
      </w:r>
      <w:r w:rsidRPr="004D0C68">
        <w:rPr>
          <w:rFonts w:ascii="Book Antiqua" w:eastAsia="Book Antiqua" w:hAnsi="Book Antiqua" w:cs="Book Antiqua"/>
          <w:b/>
          <w:color w:val="000000"/>
          <w:kern w:val="0"/>
          <w:sz w:val="24"/>
          <w:lang w:bidi="ar"/>
        </w:rPr>
        <w:lastRenderedPageBreak/>
        <w:t>Figure Legends</w:t>
      </w:r>
    </w:p>
    <w:p w14:paraId="0A74764F" w14:textId="53F375D3" w:rsidR="00EA7D33" w:rsidRPr="004D0C68" w:rsidRDefault="00BB4504" w:rsidP="00E90BAF">
      <w:pPr>
        <w:widowControl/>
        <w:snapToGrid w:val="0"/>
        <w:spacing w:line="360" w:lineRule="auto"/>
        <w:rPr>
          <w:rFonts w:ascii="Book Antiqua" w:eastAsia="Book Antiqua" w:hAnsi="Book Antiqua" w:cs="Book Antiqua"/>
          <w:b/>
          <w:color w:val="000000"/>
          <w:kern w:val="0"/>
          <w:sz w:val="24"/>
          <w:lang w:bidi="ar"/>
        </w:rPr>
      </w:pPr>
      <w:r>
        <w:rPr>
          <w:rFonts w:ascii="Book Antiqua" w:eastAsia="Book Antiqua" w:hAnsi="Book Antiqua" w:cs="Book Antiqua"/>
          <w:b/>
          <w:noProof/>
          <w:color w:val="000000"/>
          <w:kern w:val="0"/>
          <w:sz w:val="24"/>
        </w:rPr>
        <w:drawing>
          <wp:inline distT="0" distB="0" distL="0" distR="0" wp14:anchorId="3DFC0854" wp14:editId="742F32B9">
            <wp:extent cx="5274310" cy="22301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BE351" w14:textId="06E036A9" w:rsidR="003B24DE" w:rsidRPr="00BB4504" w:rsidRDefault="00EA7D33" w:rsidP="00E90BAF">
      <w:pPr>
        <w:snapToGrid w:val="0"/>
        <w:spacing w:line="360" w:lineRule="auto"/>
        <w:rPr>
          <w:rFonts w:ascii="Book Antiqua" w:hAnsi="Book Antiqua" w:cs="Book Antiqua"/>
          <w:sz w:val="24"/>
        </w:rPr>
      </w:pPr>
      <w:r w:rsidRPr="004D0C68">
        <w:rPr>
          <w:rFonts w:ascii="Book Antiqua" w:eastAsia="Book Antiqua" w:hAnsi="Book Antiqua" w:cs="Book Antiqua"/>
          <w:b/>
          <w:color w:val="000000"/>
          <w:kern w:val="0"/>
          <w:sz w:val="24"/>
          <w:lang w:bidi="ar"/>
        </w:rPr>
        <w:t>Figure 1</w:t>
      </w:r>
      <w:r w:rsidR="003B24DE">
        <w:rPr>
          <w:rFonts w:ascii="Book Antiqua" w:hAnsi="Book Antiqua" w:cs="Book Antiqua" w:hint="eastAsia"/>
          <w:b/>
          <w:color w:val="000000"/>
          <w:kern w:val="0"/>
          <w:sz w:val="24"/>
          <w:lang w:bidi="ar"/>
        </w:rPr>
        <w:t xml:space="preserve"> </w:t>
      </w:r>
      <w:bookmarkStart w:id="23" w:name="_Hlk45270183"/>
      <w:r w:rsidRPr="004D0C68">
        <w:rPr>
          <w:rFonts w:ascii="Book Antiqua" w:hAnsi="Book Antiqua"/>
          <w:b/>
          <w:sz w:val="24"/>
        </w:rPr>
        <w:t>Computed tomography</w:t>
      </w:r>
      <w:bookmarkEnd w:id="23"/>
      <w:r w:rsidRPr="004D0C68">
        <w:rPr>
          <w:rFonts w:ascii="Book Antiqua" w:hAnsi="Book Antiqua"/>
          <w:b/>
          <w:sz w:val="24"/>
        </w:rPr>
        <w:t xml:space="preserve"> findings.</w:t>
      </w:r>
      <w:r w:rsidRPr="004D0C68">
        <w:rPr>
          <w:rFonts w:ascii="Book Antiqua" w:hAnsi="Book Antiqua"/>
          <w:sz w:val="24"/>
        </w:rPr>
        <w:t xml:space="preserve"> </w:t>
      </w:r>
      <w:r w:rsidRPr="004D0C68">
        <w:rPr>
          <w:rFonts w:ascii="Book Antiqua" w:hAnsi="Book Antiqua" w:cs="Book Antiqua"/>
          <w:sz w:val="24"/>
        </w:rPr>
        <w:t>Twisting of the mesentery around the superior mesenteric artery (thin arrow) giving a ‘‘whirlpool’’ sign (thick arrow). The</w:t>
      </w:r>
      <w:r w:rsidRPr="004D0C68">
        <w:rPr>
          <w:rFonts w:ascii="Book Antiqua" w:hAnsi="Book Antiqua"/>
          <w:sz w:val="24"/>
        </w:rPr>
        <w:t xml:space="preserve"> </w:t>
      </w:r>
      <w:r w:rsidR="00BB4504">
        <w:rPr>
          <w:rFonts w:ascii="Book Antiqua" w:hAnsi="Book Antiqua" w:cs="Book Antiqua"/>
          <w:sz w:val="24"/>
        </w:rPr>
        <w:t>dilated ascending colon (a</w:t>
      </w:r>
      <w:r w:rsidRPr="004D0C68">
        <w:rPr>
          <w:rFonts w:ascii="Book Antiqua" w:hAnsi="Book Antiqua" w:cs="Book Antiqua"/>
          <w:sz w:val="24"/>
        </w:rPr>
        <w:t xml:space="preserve">) was moved to the left abdomen. The transverse colon (irregular circle) was located behind the </w:t>
      </w:r>
      <w:r w:rsidR="00BB4504" w:rsidRPr="004D0C68">
        <w:rPr>
          <w:rFonts w:ascii="Book Antiqua" w:hAnsi="Book Antiqua" w:cs="Book Antiqua"/>
          <w:sz w:val="24"/>
        </w:rPr>
        <w:t>superior mesenteric artery</w:t>
      </w:r>
      <w:r w:rsidRPr="004D0C68">
        <w:rPr>
          <w:rFonts w:ascii="Book Antiqua" w:hAnsi="Book Antiqua" w:cs="Book Antiqua"/>
          <w:sz w:val="24"/>
        </w:rPr>
        <w:t>.</w:t>
      </w:r>
    </w:p>
    <w:p w14:paraId="1E67306A" w14:textId="02CC3BD8" w:rsidR="00EA7D33" w:rsidRPr="004D0C68" w:rsidRDefault="00636FCC" w:rsidP="00E90BAF">
      <w:pPr>
        <w:widowControl/>
        <w:snapToGrid w:val="0"/>
        <w:spacing w:line="360" w:lineRule="auto"/>
        <w:rPr>
          <w:rFonts w:ascii="Book Antiqua" w:hAnsi="Book Antiqua" w:cs="Book Antiqua"/>
          <w:b/>
          <w:color w:val="000000"/>
          <w:kern w:val="0"/>
          <w:sz w:val="24"/>
          <w:lang w:bidi="ar"/>
        </w:rPr>
      </w:pPr>
      <w:r w:rsidRPr="004D0C68">
        <w:rPr>
          <w:rFonts w:ascii="Book Antiqua" w:hAnsi="Book Antiqua" w:cs="Book Antiqua"/>
          <w:b/>
          <w:color w:val="000000"/>
          <w:kern w:val="0"/>
          <w:sz w:val="24"/>
          <w:lang w:bidi="ar"/>
        </w:rPr>
        <w:br w:type="page"/>
      </w:r>
    </w:p>
    <w:p w14:paraId="0D9831CD" w14:textId="77777777" w:rsidR="00EA7D33" w:rsidRPr="004D0C68" w:rsidRDefault="005036FE" w:rsidP="00E90BAF">
      <w:pPr>
        <w:widowControl/>
        <w:snapToGrid w:val="0"/>
        <w:spacing w:line="360" w:lineRule="auto"/>
        <w:rPr>
          <w:rFonts w:ascii="Book Antiqua" w:hAnsi="Book Antiqua" w:cs="Book Antiqua"/>
          <w:b/>
          <w:color w:val="000000"/>
          <w:kern w:val="0"/>
          <w:sz w:val="24"/>
          <w:lang w:bidi="ar"/>
        </w:rPr>
      </w:pPr>
      <w:r>
        <w:rPr>
          <w:rFonts w:ascii="Book Antiqua" w:hAnsi="Book Antiqua" w:cs="Book Antiqua"/>
          <w:b/>
          <w:color w:val="000000"/>
          <w:kern w:val="0"/>
          <w:sz w:val="24"/>
          <w:lang w:bidi="ar"/>
        </w:rPr>
        <w:lastRenderedPageBreak/>
        <w:pict w14:anchorId="0469879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2.8pt;height:162.7pt">
            <v:imagedata r:id="rId11" o:title="图片2"/>
          </v:shape>
        </w:pict>
      </w:r>
    </w:p>
    <w:p w14:paraId="24A3CB69" w14:textId="47F46CBB" w:rsidR="00636FCC" w:rsidRPr="004D0C68" w:rsidRDefault="00EA7D33" w:rsidP="00E90BAF">
      <w:pPr>
        <w:widowControl/>
        <w:snapToGrid w:val="0"/>
        <w:spacing w:line="360" w:lineRule="auto"/>
        <w:rPr>
          <w:rFonts w:ascii="Book Antiqua" w:hAnsi="Book Antiqua" w:cs="Book Antiqua"/>
          <w:b/>
          <w:color w:val="000000"/>
          <w:kern w:val="0"/>
          <w:sz w:val="24"/>
          <w:lang w:bidi="ar"/>
        </w:rPr>
        <w:sectPr w:rsidR="00636FCC" w:rsidRPr="004D0C68" w:rsidSect="0056050F">
          <w:headerReference w:type="default" r:id="rId12"/>
          <w:footerReference w:type="default" r:id="rId13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4D0C68">
        <w:rPr>
          <w:rFonts w:ascii="Book Antiqua" w:hAnsi="Book Antiqua" w:cs="Book Antiqua"/>
          <w:b/>
          <w:color w:val="000000"/>
          <w:kern w:val="0"/>
          <w:sz w:val="24"/>
          <w:lang w:bidi="ar"/>
        </w:rPr>
        <w:t>Figure 2</w:t>
      </w:r>
      <w:r w:rsidR="00866148">
        <w:rPr>
          <w:rFonts w:ascii="Book Antiqua" w:hAnsi="Book Antiqua" w:cs="Book Antiqua"/>
          <w:b/>
          <w:color w:val="000000"/>
          <w:kern w:val="0"/>
          <w:sz w:val="24"/>
          <w:lang w:bidi="ar"/>
        </w:rPr>
        <w:t xml:space="preserve"> </w:t>
      </w:r>
      <w:r w:rsidRPr="004D0C68">
        <w:rPr>
          <w:rFonts w:ascii="Book Antiqua" w:hAnsi="Book Antiqua"/>
          <w:b/>
          <w:sz w:val="24"/>
        </w:rPr>
        <w:t xml:space="preserve">Intra-operative </w:t>
      </w:r>
      <w:r w:rsidRPr="004D0C68">
        <w:rPr>
          <w:rFonts w:ascii="Book Antiqua" w:hAnsi="Book Antiqua" w:cs="Book Antiqua"/>
          <w:b/>
          <w:sz w:val="24"/>
        </w:rPr>
        <w:t>findings</w:t>
      </w:r>
      <w:r w:rsidRPr="004D0C68">
        <w:rPr>
          <w:rFonts w:ascii="Book Antiqua" w:hAnsi="Book Antiqua"/>
          <w:b/>
          <w:sz w:val="24"/>
        </w:rPr>
        <w:t xml:space="preserve">. </w:t>
      </w:r>
      <w:r w:rsidR="00BB4504">
        <w:rPr>
          <w:rFonts w:ascii="Book Antiqua" w:hAnsi="Book Antiqua"/>
          <w:sz w:val="24"/>
        </w:rPr>
        <w:t>A</w:t>
      </w:r>
      <w:r w:rsidR="00866148">
        <w:rPr>
          <w:rFonts w:ascii="Book Antiqua" w:hAnsi="Book Antiqua"/>
          <w:sz w:val="24"/>
        </w:rPr>
        <w:t>:</w:t>
      </w:r>
      <w:r w:rsidRPr="004D0C68">
        <w:rPr>
          <w:rFonts w:ascii="Book Antiqua" w:hAnsi="Book Antiqua"/>
          <w:sz w:val="24"/>
        </w:rPr>
        <w:t xml:space="preserve"> </w:t>
      </w:r>
      <w:r w:rsidRPr="004D0C68">
        <w:rPr>
          <w:rFonts w:ascii="Book Antiqua" w:hAnsi="Book Antiqua" w:cs="Book Antiqua"/>
          <w:sz w:val="24"/>
        </w:rPr>
        <w:t xml:space="preserve">The </w:t>
      </w:r>
      <w:r w:rsidR="00DF49AF">
        <w:rPr>
          <w:rFonts w:ascii="Book Antiqua" w:hAnsi="Book Antiqua" w:cs="Book Antiqua"/>
          <w:sz w:val="24"/>
        </w:rPr>
        <w:t xml:space="preserve">colon </w:t>
      </w:r>
      <w:r w:rsidRPr="004D0C68">
        <w:rPr>
          <w:rFonts w:ascii="Book Antiqua" w:hAnsi="Book Antiqua" w:cs="Book Antiqua"/>
          <w:sz w:val="24"/>
        </w:rPr>
        <w:t>mesentery w</w:t>
      </w:r>
      <w:r w:rsidR="00DF49AF">
        <w:rPr>
          <w:rFonts w:ascii="Book Antiqua" w:hAnsi="Book Antiqua" w:cs="Book Antiqua"/>
          <w:sz w:val="24"/>
        </w:rPr>
        <w:t>as</w:t>
      </w:r>
      <w:r w:rsidRPr="004D0C68">
        <w:rPr>
          <w:rFonts w:ascii="Book Antiqua" w:hAnsi="Book Antiqua" w:cs="Book Antiqua"/>
          <w:sz w:val="24"/>
        </w:rPr>
        <w:t xml:space="preserve"> </w:t>
      </w:r>
      <w:r w:rsidRPr="004D0C68">
        <w:rPr>
          <w:rFonts w:ascii="Book Antiqua" w:eastAsia="微软雅黑" w:hAnsi="Book Antiqua"/>
          <w:color w:val="000000"/>
          <w:kern w:val="0"/>
          <w:sz w:val="24"/>
        </w:rPr>
        <w:t>insufficient</w:t>
      </w:r>
      <w:r w:rsidR="00DF49AF">
        <w:rPr>
          <w:rFonts w:ascii="Book Antiqua" w:eastAsia="微软雅黑" w:hAnsi="Book Antiqua"/>
          <w:color w:val="000000"/>
          <w:kern w:val="0"/>
          <w:sz w:val="24"/>
        </w:rPr>
        <w:t>ly</w:t>
      </w:r>
      <w:r w:rsidRPr="004D0C68">
        <w:rPr>
          <w:rFonts w:ascii="Book Antiqua" w:hAnsi="Book Antiqua" w:cs="Book Antiqua"/>
          <w:sz w:val="24"/>
        </w:rPr>
        <w:t xml:space="preserve"> attach</w:t>
      </w:r>
      <w:r w:rsidR="00DF49AF">
        <w:rPr>
          <w:rFonts w:ascii="Book Antiqua" w:hAnsi="Book Antiqua" w:cs="Book Antiqua"/>
          <w:sz w:val="24"/>
        </w:rPr>
        <w:t>ed</w:t>
      </w:r>
      <w:r w:rsidRPr="004D0C68">
        <w:rPr>
          <w:rFonts w:ascii="Book Antiqua" w:hAnsi="Book Antiqua" w:cs="Book Antiqua"/>
          <w:sz w:val="24"/>
        </w:rPr>
        <w:t>. The ascending colon, cecum and 78</w:t>
      </w:r>
      <w:r w:rsidR="00866148">
        <w:rPr>
          <w:rFonts w:ascii="Book Antiqua" w:hAnsi="Book Antiqua" w:cs="Book Antiqua"/>
          <w:sz w:val="24"/>
        </w:rPr>
        <w:t xml:space="preserve"> </w:t>
      </w:r>
      <w:r w:rsidRPr="004D0C68">
        <w:rPr>
          <w:rFonts w:ascii="Book Antiqua" w:hAnsi="Book Antiqua" w:cs="Book Antiqua"/>
          <w:sz w:val="24"/>
        </w:rPr>
        <w:t xml:space="preserve">cm </w:t>
      </w:r>
      <w:r w:rsidR="00DF49AF">
        <w:rPr>
          <w:rFonts w:ascii="Book Antiqua" w:hAnsi="Book Antiqua" w:cs="Book Antiqua"/>
          <w:sz w:val="24"/>
        </w:rPr>
        <w:t xml:space="preserve">of the </w:t>
      </w:r>
      <w:r w:rsidRPr="004D0C68">
        <w:rPr>
          <w:rFonts w:ascii="Book Antiqua" w:hAnsi="Book Antiqua" w:cs="Book Antiqua"/>
          <w:sz w:val="24"/>
        </w:rPr>
        <w:t>small intestine were necro</w:t>
      </w:r>
      <w:r w:rsidR="00DF49AF">
        <w:rPr>
          <w:rFonts w:ascii="Book Antiqua" w:hAnsi="Book Antiqua" w:cs="Book Antiqua"/>
          <w:sz w:val="24"/>
        </w:rPr>
        <w:t>tic</w:t>
      </w:r>
      <w:r w:rsidR="00866148">
        <w:rPr>
          <w:rFonts w:ascii="Book Antiqua" w:hAnsi="Book Antiqua" w:cs="Book Antiqua"/>
          <w:sz w:val="24"/>
        </w:rPr>
        <w:t>;</w:t>
      </w:r>
      <w:r w:rsidR="00BB4504">
        <w:rPr>
          <w:rFonts w:ascii="Book Antiqua" w:hAnsi="Book Antiqua" w:cs="Book Antiqua"/>
          <w:sz w:val="24"/>
        </w:rPr>
        <w:t xml:space="preserve"> B</w:t>
      </w:r>
      <w:r w:rsidR="00866148">
        <w:rPr>
          <w:rFonts w:ascii="Book Antiqua" w:hAnsi="Book Antiqua" w:cs="Book Antiqua"/>
          <w:sz w:val="24"/>
        </w:rPr>
        <w:t>:</w:t>
      </w:r>
      <w:r w:rsidRPr="004D0C68">
        <w:rPr>
          <w:rFonts w:ascii="Book Antiqua" w:hAnsi="Book Antiqua" w:cs="Book Antiqua"/>
          <w:sz w:val="24"/>
        </w:rPr>
        <w:t xml:space="preserve"> The transverse colon (arrow) passed through the tunnel behind the mesenteric root.</w:t>
      </w:r>
      <w:r w:rsidRPr="004D0C68">
        <w:rPr>
          <w:rFonts w:ascii="Book Antiqua" w:hAnsi="Book Antiqua" w:cs="Book Antiqua"/>
          <w:b/>
          <w:color w:val="000000"/>
          <w:kern w:val="0"/>
          <w:sz w:val="24"/>
          <w:lang w:bidi="ar"/>
        </w:rPr>
        <w:t xml:space="preserve"> </w:t>
      </w:r>
    </w:p>
    <w:p w14:paraId="596C4BD5" w14:textId="0F6F1BDE" w:rsidR="00636FCC" w:rsidRPr="004D0C68" w:rsidRDefault="00EA7D33" w:rsidP="00E90BAF">
      <w:pPr>
        <w:widowControl/>
        <w:snapToGrid w:val="0"/>
        <w:spacing w:line="360" w:lineRule="auto"/>
        <w:rPr>
          <w:rFonts w:ascii="Book Antiqua" w:eastAsiaTheme="minorEastAsia" w:hAnsi="Book Antiqua" w:cs="Book Antiqua"/>
          <w:b/>
          <w:color w:val="000000"/>
          <w:kern w:val="0"/>
          <w:sz w:val="24"/>
          <w:lang w:bidi="ar"/>
        </w:rPr>
      </w:pPr>
      <w:r w:rsidRPr="004D0C68">
        <w:rPr>
          <w:rFonts w:ascii="Book Antiqua" w:eastAsia="Book Antiqua" w:hAnsi="Book Antiqua" w:cs="Book Antiqua"/>
          <w:b/>
          <w:color w:val="000000"/>
          <w:kern w:val="0"/>
          <w:sz w:val="24"/>
          <w:lang w:bidi="ar"/>
        </w:rPr>
        <w:lastRenderedPageBreak/>
        <w:t>Table 1</w:t>
      </w:r>
      <w:r w:rsidR="00587F42" w:rsidRPr="004D0C68">
        <w:rPr>
          <w:rFonts w:ascii="Book Antiqua" w:hAnsi="Book Antiqua" w:cs="Book Antiqua"/>
          <w:b/>
          <w:color w:val="000000"/>
          <w:kern w:val="0"/>
          <w:sz w:val="24"/>
          <w:lang w:bidi="ar"/>
        </w:rPr>
        <w:t xml:space="preserve"> Literature</w:t>
      </w:r>
      <w:r w:rsidRPr="004D0C68">
        <w:rPr>
          <w:rFonts w:ascii="Book Antiqua" w:eastAsia="Book Antiqua" w:hAnsi="Book Antiqua" w:cs="Book Antiqua"/>
          <w:b/>
          <w:color w:val="000000"/>
          <w:kern w:val="0"/>
          <w:sz w:val="24"/>
          <w:lang w:bidi="ar"/>
        </w:rPr>
        <w:t xml:space="preserve"> review of pregnancy </w:t>
      </w:r>
      <w:r w:rsidR="00DF49AF">
        <w:rPr>
          <w:rFonts w:ascii="Book Antiqua" w:eastAsia="Book Antiqua" w:hAnsi="Book Antiqua" w:cs="Book Antiqua"/>
          <w:b/>
          <w:color w:val="000000"/>
          <w:kern w:val="0"/>
          <w:sz w:val="24"/>
          <w:lang w:bidi="ar"/>
        </w:rPr>
        <w:t>and</w:t>
      </w:r>
      <w:r w:rsidRPr="004D0C68">
        <w:rPr>
          <w:rFonts w:ascii="Book Antiqua" w:eastAsia="Book Antiqua" w:hAnsi="Book Antiqua" w:cs="Book Antiqua"/>
          <w:b/>
          <w:color w:val="000000"/>
          <w:kern w:val="0"/>
          <w:sz w:val="24"/>
          <w:lang w:bidi="ar"/>
        </w:rPr>
        <w:t xml:space="preserve"> intestinal </w:t>
      </w:r>
      <w:proofErr w:type="spellStart"/>
      <w:r w:rsidRPr="004D0C68">
        <w:rPr>
          <w:rFonts w:ascii="Book Antiqua" w:eastAsia="Book Antiqua" w:hAnsi="Book Antiqua" w:cs="Book Antiqua"/>
          <w:b/>
          <w:color w:val="000000"/>
          <w:kern w:val="0"/>
          <w:sz w:val="24"/>
          <w:lang w:bidi="ar"/>
        </w:rPr>
        <w:t>malrotation</w:t>
      </w:r>
      <w:proofErr w:type="spellEnd"/>
    </w:p>
    <w:tbl>
      <w:tblPr>
        <w:tblW w:w="12758" w:type="dxa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1000"/>
        <w:gridCol w:w="2080"/>
        <w:gridCol w:w="657"/>
        <w:gridCol w:w="1483"/>
        <w:gridCol w:w="1858"/>
        <w:gridCol w:w="1749"/>
        <w:gridCol w:w="2428"/>
        <w:gridCol w:w="1969"/>
      </w:tblGrid>
      <w:tr w:rsidR="00636FCC" w:rsidRPr="00CC24BD" w14:paraId="0256A04D" w14:textId="77777777" w:rsidTr="00673E05">
        <w:trPr>
          <w:trHeight w:val="290"/>
        </w:trPr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21D97" w14:textId="77777777" w:rsidR="00636FCC" w:rsidRPr="00CC24BD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b/>
                <w:bCs/>
                <w:color w:val="000000"/>
                <w:kern w:val="0"/>
                <w:sz w:val="24"/>
              </w:rPr>
            </w:pPr>
            <w:r w:rsidRPr="00CC24BD">
              <w:rPr>
                <w:rFonts w:ascii="Book Antiqua" w:hAnsi="Book Antiqua" w:cs="宋体"/>
                <w:b/>
                <w:bCs/>
                <w:color w:val="000000"/>
                <w:kern w:val="0"/>
                <w:sz w:val="24"/>
              </w:rPr>
              <w:t>Year</w:t>
            </w:r>
          </w:p>
        </w:tc>
        <w:tc>
          <w:tcPr>
            <w:tcW w:w="16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60078" w14:textId="77777777" w:rsidR="00636FCC" w:rsidRPr="00CC24BD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b/>
                <w:bCs/>
                <w:color w:val="000000"/>
                <w:kern w:val="0"/>
                <w:sz w:val="24"/>
              </w:rPr>
            </w:pPr>
            <w:r w:rsidRPr="00CC24BD">
              <w:rPr>
                <w:rFonts w:ascii="Book Antiqua" w:hAnsi="Book Antiqua" w:cs="宋体"/>
                <w:b/>
                <w:bCs/>
                <w:color w:val="000000"/>
                <w:kern w:val="0"/>
                <w:sz w:val="24"/>
              </w:rPr>
              <w:t>Author</w:t>
            </w:r>
          </w:p>
        </w:tc>
        <w:tc>
          <w:tcPr>
            <w:tcW w:w="6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CFAE6" w14:textId="6161420E" w:rsidR="00636FCC" w:rsidRPr="00CC24BD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b/>
                <w:bCs/>
                <w:color w:val="000000"/>
                <w:kern w:val="0"/>
                <w:sz w:val="24"/>
              </w:rPr>
            </w:pPr>
            <w:r w:rsidRPr="00CC24BD">
              <w:rPr>
                <w:rFonts w:ascii="Book Antiqua" w:hAnsi="Book Antiqua" w:cs="宋体"/>
                <w:b/>
                <w:bCs/>
                <w:color w:val="000000"/>
                <w:kern w:val="0"/>
                <w:sz w:val="24"/>
              </w:rPr>
              <w:t>Age</w:t>
            </w:r>
            <w:r w:rsidR="00BB4504">
              <w:rPr>
                <w:rFonts w:ascii="Book Antiqua" w:hAnsi="Book Antiqua" w:cs="宋体"/>
                <w:b/>
                <w:bCs/>
                <w:color w:val="000000"/>
                <w:kern w:val="0"/>
                <w:sz w:val="24"/>
              </w:rPr>
              <w:t xml:space="preserve"> (</w:t>
            </w:r>
            <w:proofErr w:type="spellStart"/>
            <w:r w:rsidR="00BB4504">
              <w:rPr>
                <w:rFonts w:ascii="Book Antiqua" w:hAnsi="Book Antiqua" w:cs="宋体"/>
                <w:b/>
                <w:bCs/>
                <w:color w:val="000000"/>
                <w:kern w:val="0"/>
                <w:sz w:val="24"/>
              </w:rPr>
              <w:t>yr</w:t>
            </w:r>
            <w:proofErr w:type="spellEnd"/>
            <w:r w:rsidR="00BB4504">
              <w:rPr>
                <w:rFonts w:ascii="Book Antiqua" w:hAnsi="Book Antiqua" w:cs="宋体"/>
                <w:b/>
                <w:bCs/>
                <w:color w:val="000000"/>
                <w:kern w:val="0"/>
                <w:sz w:val="24"/>
              </w:rPr>
              <w:t>)</w:t>
            </w: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21469" w14:textId="77777777" w:rsidR="00636FCC" w:rsidRPr="00CC24BD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b/>
                <w:bCs/>
                <w:color w:val="000000"/>
                <w:kern w:val="0"/>
                <w:sz w:val="24"/>
              </w:rPr>
            </w:pPr>
            <w:r w:rsidRPr="00CC24BD">
              <w:rPr>
                <w:rFonts w:ascii="Book Antiqua" w:hAnsi="Book Antiqua" w:cs="宋体"/>
                <w:b/>
                <w:bCs/>
                <w:color w:val="000000"/>
                <w:kern w:val="0"/>
                <w:sz w:val="24"/>
              </w:rPr>
              <w:t>Gestational age</w:t>
            </w:r>
          </w:p>
        </w:tc>
        <w:tc>
          <w:tcPr>
            <w:tcW w:w="18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5C53B" w14:textId="77777777" w:rsidR="00636FCC" w:rsidRPr="00CC24BD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b/>
                <w:bCs/>
                <w:color w:val="000000"/>
                <w:kern w:val="0"/>
                <w:sz w:val="24"/>
              </w:rPr>
            </w:pPr>
            <w:r w:rsidRPr="00CC24BD">
              <w:rPr>
                <w:rFonts w:ascii="Book Antiqua" w:hAnsi="Book Antiqua" w:cs="宋体"/>
                <w:b/>
                <w:bCs/>
                <w:color w:val="000000"/>
                <w:kern w:val="0"/>
                <w:sz w:val="24"/>
              </w:rPr>
              <w:t>Imaging examination</w:t>
            </w: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C2E0B" w14:textId="77777777" w:rsidR="00636FCC" w:rsidRPr="00CC24BD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b/>
                <w:bCs/>
                <w:color w:val="000000"/>
                <w:kern w:val="0"/>
                <w:sz w:val="24"/>
              </w:rPr>
            </w:pPr>
            <w:r w:rsidRPr="00CC24BD">
              <w:rPr>
                <w:rFonts w:ascii="Book Antiqua" w:hAnsi="Book Antiqua" w:cs="宋体"/>
                <w:b/>
                <w:bCs/>
                <w:color w:val="000000"/>
                <w:kern w:val="0"/>
                <w:sz w:val="24"/>
              </w:rPr>
              <w:t>Maternal complications</w:t>
            </w:r>
          </w:p>
        </w:tc>
        <w:tc>
          <w:tcPr>
            <w:tcW w:w="24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F2C04" w14:textId="77777777" w:rsidR="00636FCC" w:rsidRPr="00CC24BD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b/>
                <w:bCs/>
                <w:color w:val="000000"/>
                <w:kern w:val="0"/>
                <w:sz w:val="24"/>
              </w:rPr>
            </w:pPr>
            <w:r w:rsidRPr="00CC24BD">
              <w:rPr>
                <w:rFonts w:ascii="Book Antiqua" w:hAnsi="Book Antiqua" w:cs="宋体"/>
                <w:b/>
                <w:bCs/>
                <w:color w:val="000000"/>
                <w:kern w:val="0"/>
                <w:sz w:val="24"/>
              </w:rPr>
              <w:t>Treatment</w:t>
            </w:r>
          </w:p>
        </w:tc>
        <w:tc>
          <w:tcPr>
            <w:tcW w:w="1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8955B" w14:textId="2A252050" w:rsidR="00636FCC" w:rsidRPr="00CC24BD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b/>
                <w:bCs/>
                <w:color w:val="000000"/>
                <w:kern w:val="0"/>
                <w:sz w:val="24"/>
              </w:rPr>
            </w:pPr>
            <w:r w:rsidRPr="00CC24BD">
              <w:rPr>
                <w:rFonts w:ascii="Book Antiqua" w:hAnsi="Book Antiqua" w:cs="宋体"/>
                <w:b/>
                <w:bCs/>
                <w:color w:val="000000"/>
                <w:kern w:val="0"/>
                <w:sz w:val="24"/>
              </w:rPr>
              <w:t>Maternal and</w:t>
            </w:r>
            <w:r w:rsidR="00BB4504">
              <w:rPr>
                <w:rFonts w:ascii="Book Antiqua" w:hAnsi="Book Antiqua" w:cs="宋体" w:hint="eastAsia"/>
                <w:b/>
                <w:bCs/>
                <w:color w:val="000000"/>
                <w:kern w:val="0"/>
                <w:sz w:val="24"/>
              </w:rPr>
              <w:t xml:space="preserve"> </w:t>
            </w:r>
            <w:r w:rsidRPr="00CC24BD">
              <w:rPr>
                <w:rFonts w:ascii="Book Antiqua" w:hAnsi="Book Antiqua" w:cs="宋体"/>
                <w:b/>
                <w:bCs/>
                <w:color w:val="000000"/>
                <w:kern w:val="0"/>
                <w:sz w:val="24"/>
              </w:rPr>
              <w:t>fetal prognosis</w:t>
            </w:r>
          </w:p>
        </w:tc>
      </w:tr>
      <w:tr w:rsidR="00636FCC" w:rsidRPr="004D0C68" w14:paraId="44344CD1" w14:textId="77777777" w:rsidTr="00673E05">
        <w:trPr>
          <w:trHeight w:val="1128"/>
        </w:trPr>
        <w:tc>
          <w:tcPr>
            <w:tcW w:w="10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04E16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1998</w:t>
            </w:r>
          </w:p>
        </w:tc>
        <w:tc>
          <w:tcPr>
            <w:tcW w:w="161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090F7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Ventura-Braswell </w:t>
            </w:r>
            <w:r w:rsidRPr="004D0C68">
              <w:rPr>
                <w:rFonts w:ascii="Book Antiqua" w:hAnsi="Book Antiqua" w:cs="宋体"/>
                <w:i/>
                <w:iCs/>
                <w:color w:val="000000"/>
                <w:kern w:val="0"/>
                <w:sz w:val="24"/>
              </w:rPr>
              <w:t>et al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  <w:vertAlign w:val="superscript"/>
              </w:rPr>
              <w:t>[19]</w:t>
            </w:r>
          </w:p>
        </w:tc>
        <w:tc>
          <w:tcPr>
            <w:tcW w:w="65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61E95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22</w:t>
            </w:r>
          </w:p>
        </w:tc>
        <w:tc>
          <w:tcPr>
            <w:tcW w:w="148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02593" w14:textId="0D390503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37</w:t>
            </w:r>
            <w:r w:rsidR="003B1DD1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 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WA</w:t>
            </w:r>
          </w:p>
        </w:tc>
        <w:tc>
          <w:tcPr>
            <w:tcW w:w="185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E6460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231F2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231F20"/>
                <w:kern w:val="0"/>
                <w:sz w:val="24"/>
              </w:rPr>
              <w:t>NA</w:t>
            </w:r>
          </w:p>
        </w:tc>
        <w:tc>
          <w:tcPr>
            <w:tcW w:w="174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D86F9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231F2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231F20"/>
                <w:kern w:val="0"/>
                <w:sz w:val="24"/>
              </w:rPr>
              <w:t>Midgut volvulus + Intestinal necrosis</w:t>
            </w:r>
          </w:p>
        </w:tc>
        <w:tc>
          <w:tcPr>
            <w:tcW w:w="242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FDEF6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Termination of pregnancy + Surgery</w:t>
            </w:r>
          </w:p>
        </w:tc>
        <w:tc>
          <w:tcPr>
            <w:tcW w:w="196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73981C6" w14:textId="3F95F91D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Maternal recovery</w:t>
            </w:r>
            <w:r w:rsidR="00673E05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, 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Fetal survival and no</w:t>
            </w:r>
            <w:r w:rsidR="00673E05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 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malformations </w:t>
            </w:r>
          </w:p>
        </w:tc>
      </w:tr>
      <w:tr w:rsidR="00636FCC" w:rsidRPr="004D0C68" w14:paraId="4B8B7E96" w14:textId="77777777" w:rsidTr="00673E05">
        <w:trPr>
          <w:trHeight w:val="1128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2573B722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2010</w:t>
            </w:r>
          </w:p>
        </w:tc>
        <w:tc>
          <w:tcPr>
            <w:tcW w:w="1614" w:type="dxa"/>
            <w:shd w:val="clear" w:color="auto" w:fill="auto"/>
            <w:noWrap/>
            <w:vAlign w:val="center"/>
            <w:hideMark/>
          </w:tcPr>
          <w:p w14:paraId="63455895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Gaikwad et al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  <w:vertAlign w:val="superscript"/>
              </w:rPr>
              <w:t>[20]</w:t>
            </w:r>
          </w:p>
        </w:tc>
        <w:tc>
          <w:tcPr>
            <w:tcW w:w="657" w:type="dxa"/>
            <w:shd w:val="clear" w:color="auto" w:fill="auto"/>
            <w:noWrap/>
            <w:vAlign w:val="center"/>
            <w:hideMark/>
          </w:tcPr>
          <w:p w14:paraId="76644609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27</w:t>
            </w:r>
          </w:p>
        </w:tc>
        <w:tc>
          <w:tcPr>
            <w:tcW w:w="1483" w:type="dxa"/>
            <w:shd w:val="clear" w:color="auto" w:fill="auto"/>
            <w:noWrap/>
            <w:vAlign w:val="center"/>
            <w:hideMark/>
          </w:tcPr>
          <w:p w14:paraId="7FDFB569" w14:textId="15AA796B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33</w:t>
            </w:r>
            <w:r w:rsidR="00673E05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 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WA</w:t>
            </w: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443F7DF2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CT</w:t>
            </w:r>
          </w:p>
        </w:tc>
        <w:tc>
          <w:tcPr>
            <w:tcW w:w="1749" w:type="dxa"/>
            <w:shd w:val="clear" w:color="auto" w:fill="auto"/>
            <w:vAlign w:val="center"/>
            <w:hideMark/>
          </w:tcPr>
          <w:p w14:paraId="52CF900B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Midgut volvulus + Extensive bowel </w:t>
            </w:r>
            <w:r w:rsidRPr="004D0C68">
              <w:rPr>
                <w:rFonts w:ascii="Book Antiqua" w:hAnsi="Book Antiqua" w:cs="宋体"/>
                <w:color w:val="231F20"/>
                <w:kern w:val="0"/>
                <w:sz w:val="24"/>
              </w:rPr>
              <w:t>necrosis</w:t>
            </w:r>
          </w:p>
        </w:tc>
        <w:tc>
          <w:tcPr>
            <w:tcW w:w="2428" w:type="dxa"/>
            <w:shd w:val="clear" w:color="auto" w:fill="auto"/>
            <w:noWrap/>
            <w:vAlign w:val="center"/>
            <w:hideMark/>
          </w:tcPr>
          <w:p w14:paraId="7FD5DBBF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Loss of surgical opportunity</w:t>
            </w:r>
          </w:p>
        </w:tc>
        <w:tc>
          <w:tcPr>
            <w:tcW w:w="1969" w:type="dxa"/>
            <w:shd w:val="clear" w:color="auto" w:fill="auto"/>
            <w:vAlign w:val="center"/>
            <w:hideMark/>
          </w:tcPr>
          <w:p w14:paraId="4A5C21DA" w14:textId="01221E50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Maternal death</w:t>
            </w:r>
            <w:r w:rsidR="00673E05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, 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Fetal death</w:t>
            </w:r>
          </w:p>
        </w:tc>
      </w:tr>
      <w:tr w:rsidR="00636FCC" w:rsidRPr="004D0C68" w14:paraId="13168435" w14:textId="77777777" w:rsidTr="00673E05">
        <w:trPr>
          <w:trHeight w:val="1128"/>
        </w:trPr>
        <w:tc>
          <w:tcPr>
            <w:tcW w:w="100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41842AE4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2011</w:t>
            </w:r>
          </w:p>
        </w:tc>
        <w:tc>
          <w:tcPr>
            <w:tcW w:w="1614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066E43F9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proofErr w:type="spellStart"/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Siwatch</w:t>
            </w:r>
            <w:proofErr w:type="spellEnd"/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 </w:t>
            </w:r>
            <w:r w:rsidRPr="004D0C68">
              <w:rPr>
                <w:rFonts w:ascii="Book Antiqua" w:hAnsi="Book Antiqua" w:cs="宋体"/>
                <w:i/>
                <w:iCs/>
                <w:color w:val="000000"/>
                <w:kern w:val="0"/>
                <w:sz w:val="24"/>
              </w:rPr>
              <w:t>et al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  <w:vertAlign w:val="superscript"/>
              </w:rPr>
              <w:t>[21]</w:t>
            </w:r>
          </w:p>
        </w:tc>
        <w:tc>
          <w:tcPr>
            <w:tcW w:w="65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4F326473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23</w:t>
            </w:r>
          </w:p>
        </w:tc>
        <w:tc>
          <w:tcPr>
            <w:tcW w:w="1483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5B446412" w14:textId="4800BDDC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20</w:t>
            </w:r>
            <w:r w:rsidR="00673E05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 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WA</w:t>
            </w:r>
          </w:p>
        </w:tc>
        <w:tc>
          <w:tcPr>
            <w:tcW w:w="1858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69BFEDA3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CT, Upper gastrointestinal endoscopy</w:t>
            </w:r>
          </w:p>
        </w:tc>
        <w:tc>
          <w:tcPr>
            <w:tcW w:w="1749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030C8406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Midgut volvulus</w:t>
            </w:r>
          </w:p>
        </w:tc>
        <w:tc>
          <w:tcPr>
            <w:tcW w:w="2428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12318CAF" w14:textId="348CBA3D" w:rsidR="00636FCC" w:rsidRPr="004D0C68" w:rsidRDefault="00636FCC" w:rsidP="00DF49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Maintain</w:t>
            </w:r>
            <w:r w:rsidR="00DF49AF">
              <w:rPr>
                <w:rFonts w:ascii="Book Antiqua" w:hAnsi="Book Antiqua" w:cs="宋体"/>
                <w:color w:val="000000"/>
                <w:kern w:val="0"/>
                <w:sz w:val="24"/>
              </w:rPr>
              <w:t>ed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 pregnancy + conservative therapy</w:t>
            </w:r>
          </w:p>
        </w:tc>
        <w:tc>
          <w:tcPr>
            <w:tcW w:w="1969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11EED964" w14:textId="0F2F6A6E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Maternal recovery</w:t>
            </w:r>
            <w:r w:rsidR="00673E05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, 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Fetal survival and no malformations </w:t>
            </w:r>
          </w:p>
        </w:tc>
      </w:tr>
      <w:tr w:rsidR="00636FCC" w:rsidRPr="004D0C68" w14:paraId="6D731975" w14:textId="77777777" w:rsidTr="00673E05">
        <w:trPr>
          <w:trHeight w:val="1128"/>
        </w:trPr>
        <w:tc>
          <w:tcPr>
            <w:tcW w:w="100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1DAA58A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2013</w:t>
            </w:r>
          </w:p>
        </w:tc>
        <w:tc>
          <w:tcPr>
            <w:tcW w:w="1614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1C0D997E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Sharma</w:t>
            </w:r>
            <w:r w:rsidRPr="004D0C68">
              <w:rPr>
                <w:rFonts w:ascii="Book Antiqua" w:hAnsi="Book Antiqua" w:cs="宋体"/>
                <w:i/>
                <w:iCs/>
                <w:color w:val="000000"/>
                <w:kern w:val="0"/>
                <w:sz w:val="24"/>
              </w:rPr>
              <w:t xml:space="preserve"> et al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  <w:vertAlign w:val="superscript"/>
              </w:rPr>
              <w:t>[2]</w:t>
            </w:r>
          </w:p>
        </w:tc>
        <w:tc>
          <w:tcPr>
            <w:tcW w:w="657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50C64200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28</w:t>
            </w:r>
          </w:p>
        </w:tc>
        <w:tc>
          <w:tcPr>
            <w:tcW w:w="1483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0DEE1ED" w14:textId="5F807F68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9</w:t>
            </w:r>
            <w:r w:rsidR="00673E05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 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WA</w:t>
            </w:r>
          </w:p>
        </w:tc>
        <w:tc>
          <w:tcPr>
            <w:tcW w:w="1858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18E1876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US</w:t>
            </w:r>
          </w:p>
        </w:tc>
        <w:tc>
          <w:tcPr>
            <w:tcW w:w="174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34D5F21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Transverse colon 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lastRenderedPageBreak/>
              <w:t>volvulus</w:t>
            </w:r>
          </w:p>
        </w:tc>
        <w:tc>
          <w:tcPr>
            <w:tcW w:w="2428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6A473CEB" w14:textId="15D17E8B" w:rsidR="00636FCC" w:rsidRPr="004D0C68" w:rsidRDefault="00636FCC" w:rsidP="00DF49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lastRenderedPageBreak/>
              <w:t>Maintain</w:t>
            </w:r>
            <w:r w:rsidR="00DF49AF">
              <w:rPr>
                <w:rFonts w:ascii="Book Antiqua" w:hAnsi="Book Antiqua" w:cs="宋体"/>
                <w:color w:val="000000"/>
                <w:kern w:val="0"/>
                <w:sz w:val="24"/>
              </w:rPr>
              <w:t>ed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 pregnancy + surgery</w:t>
            </w:r>
          </w:p>
        </w:tc>
        <w:tc>
          <w:tcPr>
            <w:tcW w:w="1969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49F8EB99" w14:textId="0761ABE5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Maternal recovery</w:t>
            </w:r>
            <w:r w:rsidR="00673E05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, 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Feta</w:t>
            </w:r>
            <w:r w:rsidR="00BB4504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l </w:t>
            </w:r>
            <w:r w:rsidR="00BB4504">
              <w:rPr>
                <w:rFonts w:ascii="Book Antiqua" w:hAnsi="Book Antiqua" w:cs="宋体"/>
                <w:color w:val="000000"/>
                <w:kern w:val="0"/>
                <w:sz w:val="24"/>
              </w:rPr>
              <w:lastRenderedPageBreak/>
              <w:t>survival and no malformations</w:t>
            </w:r>
          </w:p>
        </w:tc>
      </w:tr>
      <w:tr w:rsidR="00636FCC" w:rsidRPr="004D0C68" w14:paraId="0C67763F" w14:textId="77777777" w:rsidTr="00673E05">
        <w:trPr>
          <w:trHeight w:val="1128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73A48547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lastRenderedPageBreak/>
              <w:t>2013</w:t>
            </w:r>
          </w:p>
        </w:tc>
        <w:tc>
          <w:tcPr>
            <w:tcW w:w="1614" w:type="dxa"/>
            <w:shd w:val="clear" w:color="auto" w:fill="auto"/>
            <w:noWrap/>
            <w:vAlign w:val="center"/>
            <w:hideMark/>
          </w:tcPr>
          <w:p w14:paraId="0999E4AA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Kouki</w:t>
            </w:r>
            <w:r w:rsidRPr="004D0C68">
              <w:rPr>
                <w:rFonts w:ascii="Book Antiqua" w:hAnsi="Book Antiqua" w:cs="宋体"/>
                <w:i/>
                <w:iCs/>
                <w:color w:val="000000"/>
                <w:kern w:val="0"/>
                <w:sz w:val="24"/>
              </w:rPr>
              <w:t xml:space="preserve"> et al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  <w:vertAlign w:val="superscript"/>
              </w:rPr>
              <w:t>[22]</w:t>
            </w:r>
          </w:p>
        </w:tc>
        <w:tc>
          <w:tcPr>
            <w:tcW w:w="657" w:type="dxa"/>
            <w:shd w:val="clear" w:color="auto" w:fill="auto"/>
            <w:noWrap/>
            <w:vAlign w:val="center"/>
            <w:hideMark/>
          </w:tcPr>
          <w:p w14:paraId="6FE60893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34</w:t>
            </w:r>
          </w:p>
        </w:tc>
        <w:tc>
          <w:tcPr>
            <w:tcW w:w="1483" w:type="dxa"/>
            <w:shd w:val="clear" w:color="auto" w:fill="auto"/>
            <w:noWrap/>
            <w:vAlign w:val="center"/>
            <w:hideMark/>
          </w:tcPr>
          <w:p w14:paraId="66E3DFCB" w14:textId="5FA4947E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14</w:t>
            </w:r>
            <w:r w:rsidR="00673E05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 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WA</w:t>
            </w: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4F0D5A45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US, MRI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4E4CD5A4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Midgut volvulus</w:t>
            </w:r>
          </w:p>
        </w:tc>
        <w:tc>
          <w:tcPr>
            <w:tcW w:w="242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4ACE6D7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NA</w:t>
            </w:r>
          </w:p>
        </w:tc>
        <w:tc>
          <w:tcPr>
            <w:tcW w:w="1969" w:type="dxa"/>
            <w:shd w:val="clear" w:color="auto" w:fill="auto"/>
            <w:vAlign w:val="center"/>
            <w:hideMark/>
          </w:tcPr>
          <w:p w14:paraId="2820C662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NA</w:t>
            </w:r>
          </w:p>
        </w:tc>
      </w:tr>
      <w:tr w:rsidR="00636FCC" w:rsidRPr="004D0C68" w14:paraId="4881B766" w14:textId="77777777" w:rsidTr="00673E05">
        <w:trPr>
          <w:trHeight w:val="1128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782FFDCA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2014</w:t>
            </w:r>
          </w:p>
        </w:tc>
        <w:tc>
          <w:tcPr>
            <w:tcW w:w="1614" w:type="dxa"/>
            <w:shd w:val="clear" w:color="auto" w:fill="auto"/>
            <w:noWrap/>
            <w:vAlign w:val="center"/>
            <w:hideMark/>
          </w:tcPr>
          <w:p w14:paraId="64282358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Hwang </w:t>
            </w:r>
            <w:r w:rsidRPr="004D0C68">
              <w:rPr>
                <w:rFonts w:ascii="Book Antiqua" w:hAnsi="Book Antiqua" w:cs="宋体"/>
                <w:i/>
                <w:iCs/>
                <w:color w:val="000000"/>
                <w:kern w:val="0"/>
                <w:sz w:val="24"/>
              </w:rPr>
              <w:t>et al</w:t>
            </w:r>
            <w:r w:rsidRPr="004D0C68">
              <w:rPr>
                <w:rFonts w:ascii="Book Antiqua" w:hAnsi="Book Antiqua" w:cs="Book Antiqua"/>
                <w:noProof/>
                <w:sz w:val="24"/>
                <w:vertAlign w:val="superscript"/>
              </w:rPr>
              <w:t>[23]</w:t>
            </w:r>
          </w:p>
        </w:tc>
        <w:tc>
          <w:tcPr>
            <w:tcW w:w="657" w:type="dxa"/>
            <w:shd w:val="clear" w:color="auto" w:fill="auto"/>
            <w:noWrap/>
            <w:vAlign w:val="center"/>
            <w:hideMark/>
          </w:tcPr>
          <w:p w14:paraId="72E0D5A3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22</w:t>
            </w:r>
          </w:p>
        </w:tc>
        <w:tc>
          <w:tcPr>
            <w:tcW w:w="1483" w:type="dxa"/>
            <w:shd w:val="clear" w:color="auto" w:fill="auto"/>
            <w:noWrap/>
            <w:vAlign w:val="center"/>
            <w:hideMark/>
          </w:tcPr>
          <w:p w14:paraId="3670B2EB" w14:textId="47E18C33" w:rsidR="00636FCC" w:rsidRPr="003B1DD1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kern w:val="0"/>
                <w:sz w:val="24"/>
              </w:rPr>
            </w:pPr>
            <w:r w:rsidRPr="003B1DD1">
              <w:rPr>
                <w:rFonts w:ascii="Book Antiqua" w:hAnsi="Book Antiqua" w:cs="宋体"/>
                <w:kern w:val="0"/>
                <w:sz w:val="24"/>
              </w:rPr>
              <w:t>38</w:t>
            </w:r>
            <w:r w:rsidRPr="003B1DD1">
              <w:rPr>
                <w:rFonts w:ascii="Book Antiqua" w:hAnsi="Book Antiqua" w:cs="宋体"/>
                <w:kern w:val="0"/>
                <w:sz w:val="24"/>
                <w:vertAlign w:val="superscript"/>
              </w:rPr>
              <w:t>+2</w:t>
            </w:r>
            <w:r w:rsidR="00673E05">
              <w:rPr>
                <w:rFonts w:ascii="Book Antiqua" w:hAnsi="Book Antiqua" w:cs="宋体"/>
                <w:kern w:val="0"/>
                <w:sz w:val="24"/>
                <w:vertAlign w:val="superscript"/>
              </w:rPr>
              <w:t xml:space="preserve"> </w:t>
            </w:r>
            <w:r w:rsidRPr="003B1DD1">
              <w:rPr>
                <w:rFonts w:ascii="Book Antiqua" w:hAnsi="Book Antiqua" w:cs="宋体"/>
                <w:kern w:val="0"/>
                <w:sz w:val="24"/>
              </w:rPr>
              <w:t>WA</w:t>
            </w:r>
          </w:p>
        </w:tc>
        <w:tc>
          <w:tcPr>
            <w:tcW w:w="1858" w:type="dxa"/>
            <w:shd w:val="clear" w:color="auto" w:fill="auto"/>
            <w:noWrap/>
            <w:vAlign w:val="center"/>
            <w:hideMark/>
          </w:tcPr>
          <w:p w14:paraId="1C8CC002" w14:textId="77777777" w:rsidR="00636FCC" w:rsidRPr="003B1DD1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kern w:val="0"/>
                <w:sz w:val="24"/>
              </w:rPr>
            </w:pPr>
            <w:r w:rsidRPr="003B1DD1">
              <w:rPr>
                <w:rFonts w:ascii="Book Antiqua" w:hAnsi="Book Antiqua" w:cs="宋体"/>
                <w:kern w:val="0"/>
                <w:sz w:val="24"/>
              </w:rPr>
              <w:t>NA</w:t>
            </w:r>
          </w:p>
        </w:tc>
        <w:tc>
          <w:tcPr>
            <w:tcW w:w="1749" w:type="dxa"/>
            <w:shd w:val="clear" w:color="auto" w:fill="auto"/>
            <w:vAlign w:val="center"/>
            <w:hideMark/>
          </w:tcPr>
          <w:p w14:paraId="5EAED003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Midgut volvulus + ascending colon necrosis</w:t>
            </w:r>
          </w:p>
        </w:tc>
        <w:tc>
          <w:tcPr>
            <w:tcW w:w="2428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736EE146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Termination of pregnancy + surgery</w:t>
            </w:r>
          </w:p>
        </w:tc>
        <w:tc>
          <w:tcPr>
            <w:tcW w:w="1969" w:type="dxa"/>
            <w:shd w:val="clear" w:color="auto" w:fill="auto"/>
            <w:vAlign w:val="center"/>
            <w:hideMark/>
          </w:tcPr>
          <w:p w14:paraId="7FC520A1" w14:textId="52394180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Maternal death</w:t>
            </w:r>
            <w:r w:rsidR="00673E05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, 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Fetal survival and no malformations </w:t>
            </w:r>
          </w:p>
        </w:tc>
      </w:tr>
      <w:tr w:rsidR="00636FCC" w:rsidRPr="004D0C68" w14:paraId="0F263DD3" w14:textId="77777777" w:rsidTr="00673E05">
        <w:trPr>
          <w:trHeight w:val="1128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3365A816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2016</w:t>
            </w:r>
          </w:p>
        </w:tc>
        <w:tc>
          <w:tcPr>
            <w:tcW w:w="1614" w:type="dxa"/>
            <w:shd w:val="clear" w:color="auto" w:fill="auto"/>
            <w:noWrap/>
            <w:vAlign w:val="center"/>
            <w:hideMark/>
          </w:tcPr>
          <w:p w14:paraId="5DEE1A46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proofErr w:type="spellStart"/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Joyeux</w:t>
            </w:r>
            <w:proofErr w:type="spellEnd"/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 </w:t>
            </w:r>
            <w:r w:rsidRPr="004D0C68">
              <w:rPr>
                <w:rFonts w:ascii="Book Antiqua" w:hAnsi="Book Antiqua" w:cs="宋体"/>
                <w:i/>
                <w:iCs/>
                <w:color w:val="000000"/>
                <w:kern w:val="0"/>
                <w:sz w:val="24"/>
              </w:rPr>
              <w:t>et al</w:t>
            </w:r>
            <w:r w:rsidRPr="004D0C68">
              <w:rPr>
                <w:rFonts w:ascii="Book Antiqua" w:hAnsi="Book Antiqua" w:cs="Book Antiqua"/>
                <w:noProof/>
                <w:sz w:val="24"/>
                <w:vertAlign w:val="superscript"/>
              </w:rPr>
              <w:t>[27]</w:t>
            </w:r>
          </w:p>
        </w:tc>
        <w:tc>
          <w:tcPr>
            <w:tcW w:w="657" w:type="dxa"/>
            <w:shd w:val="clear" w:color="auto" w:fill="auto"/>
            <w:noWrap/>
            <w:vAlign w:val="center"/>
            <w:hideMark/>
          </w:tcPr>
          <w:p w14:paraId="1272D7CF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33</w:t>
            </w:r>
          </w:p>
        </w:tc>
        <w:tc>
          <w:tcPr>
            <w:tcW w:w="1483" w:type="dxa"/>
            <w:shd w:val="clear" w:color="auto" w:fill="auto"/>
            <w:noWrap/>
            <w:vAlign w:val="center"/>
            <w:hideMark/>
          </w:tcPr>
          <w:p w14:paraId="5ACDD4A6" w14:textId="32CC65FB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32</w:t>
            </w:r>
            <w:r w:rsidR="00673E05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 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WA</w:t>
            </w:r>
          </w:p>
        </w:tc>
        <w:tc>
          <w:tcPr>
            <w:tcW w:w="1858" w:type="dxa"/>
            <w:shd w:val="clear" w:color="auto" w:fill="auto"/>
            <w:noWrap/>
            <w:vAlign w:val="center"/>
            <w:hideMark/>
          </w:tcPr>
          <w:p w14:paraId="2563C3D7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CT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7F5CD948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Internal hernia</w:t>
            </w:r>
          </w:p>
        </w:tc>
        <w:tc>
          <w:tcPr>
            <w:tcW w:w="2428" w:type="dxa"/>
            <w:shd w:val="clear" w:color="auto" w:fill="auto"/>
            <w:noWrap/>
            <w:vAlign w:val="center"/>
            <w:hideMark/>
          </w:tcPr>
          <w:p w14:paraId="2808989E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Termination of pregnancy + surgery</w:t>
            </w:r>
          </w:p>
        </w:tc>
        <w:tc>
          <w:tcPr>
            <w:tcW w:w="1969" w:type="dxa"/>
            <w:shd w:val="clear" w:color="auto" w:fill="auto"/>
            <w:vAlign w:val="center"/>
            <w:hideMark/>
          </w:tcPr>
          <w:p w14:paraId="6CD3A9CE" w14:textId="16FFB2C8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Maternal recovery</w:t>
            </w:r>
            <w:r w:rsidR="00673E05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, 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Fetal survival and no malformations </w:t>
            </w:r>
          </w:p>
        </w:tc>
      </w:tr>
      <w:tr w:rsidR="00636FCC" w:rsidRPr="004D0C68" w14:paraId="5CFD1447" w14:textId="77777777" w:rsidTr="00673E05">
        <w:trPr>
          <w:trHeight w:val="1128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491E700A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2017</w:t>
            </w:r>
          </w:p>
        </w:tc>
        <w:tc>
          <w:tcPr>
            <w:tcW w:w="1614" w:type="dxa"/>
            <w:shd w:val="clear" w:color="auto" w:fill="auto"/>
            <w:noWrap/>
            <w:vAlign w:val="center"/>
            <w:hideMark/>
          </w:tcPr>
          <w:p w14:paraId="2FBD05CD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231F2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231F20"/>
                <w:kern w:val="0"/>
                <w:sz w:val="24"/>
              </w:rPr>
              <w:t xml:space="preserve">Yin </w:t>
            </w:r>
            <w:r w:rsidRPr="004D0C68">
              <w:rPr>
                <w:rFonts w:ascii="Book Antiqua" w:hAnsi="Book Antiqua" w:cs="宋体"/>
                <w:i/>
                <w:iCs/>
                <w:color w:val="231F20"/>
                <w:kern w:val="0"/>
                <w:sz w:val="24"/>
              </w:rPr>
              <w:t>et al</w:t>
            </w:r>
            <w:r w:rsidRPr="004D0C68">
              <w:rPr>
                <w:rFonts w:ascii="Book Antiqua" w:hAnsi="Book Antiqua" w:cs="宋体"/>
                <w:color w:val="231F20"/>
                <w:kern w:val="0"/>
                <w:sz w:val="24"/>
                <w:vertAlign w:val="superscript"/>
              </w:rPr>
              <w:t>[28]</w:t>
            </w:r>
          </w:p>
        </w:tc>
        <w:tc>
          <w:tcPr>
            <w:tcW w:w="657" w:type="dxa"/>
            <w:shd w:val="clear" w:color="auto" w:fill="auto"/>
            <w:noWrap/>
            <w:vAlign w:val="center"/>
            <w:hideMark/>
          </w:tcPr>
          <w:p w14:paraId="01945EF8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23</w:t>
            </w:r>
          </w:p>
        </w:tc>
        <w:tc>
          <w:tcPr>
            <w:tcW w:w="1483" w:type="dxa"/>
            <w:shd w:val="clear" w:color="auto" w:fill="auto"/>
            <w:noWrap/>
            <w:vAlign w:val="center"/>
            <w:hideMark/>
          </w:tcPr>
          <w:p w14:paraId="340C0D3C" w14:textId="1DC303BC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9</w:t>
            </w:r>
            <w:r w:rsidR="00673E05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 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WA-22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  <w:vertAlign w:val="superscript"/>
              </w:rPr>
              <w:t>+4</w:t>
            </w:r>
            <w:r w:rsidR="00673E05">
              <w:rPr>
                <w:rFonts w:ascii="Book Antiqua" w:hAnsi="Book Antiqua" w:cs="宋体"/>
                <w:color w:val="000000"/>
                <w:kern w:val="0"/>
                <w:sz w:val="24"/>
                <w:vertAlign w:val="superscript"/>
              </w:rPr>
              <w:t xml:space="preserve"> 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WA</w:t>
            </w:r>
          </w:p>
        </w:tc>
        <w:tc>
          <w:tcPr>
            <w:tcW w:w="1858" w:type="dxa"/>
            <w:shd w:val="clear" w:color="auto" w:fill="auto"/>
            <w:noWrap/>
            <w:vAlign w:val="center"/>
            <w:hideMark/>
          </w:tcPr>
          <w:p w14:paraId="4D649907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MRI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274F8BE8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Intestinal obstruction</w:t>
            </w:r>
          </w:p>
        </w:tc>
        <w:tc>
          <w:tcPr>
            <w:tcW w:w="2428" w:type="dxa"/>
            <w:shd w:val="clear" w:color="auto" w:fill="auto"/>
            <w:noWrap/>
            <w:vAlign w:val="center"/>
            <w:hideMark/>
          </w:tcPr>
          <w:p w14:paraId="31B703B9" w14:textId="20F05FCF" w:rsidR="00636FCC" w:rsidRPr="004D0C68" w:rsidRDefault="00636FCC" w:rsidP="005D12A6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Maintain</w:t>
            </w:r>
            <w:r w:rsidR="005D12A6">
              <w:rPr>
                <w:rFonts w:ascii="Book Antiqua" w:hAnsi="Book Antiqua" w:cs="宋体"/>
                <w:color w:val="000000"/>
                <w:kern w:val="0"/>
                <w:sz w:val="24"/>
              </w:rPr>
              <w:t>ed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 pregnancy + conservative therapy</w:t>
            </w:r>
          </w:p>
        </w:tc>
        <w:tc>
          <w:tcPr>
            <w:tcW w:w="1969" w:type="dxa"/>
            <w:shd w:val="clear" w:color="auto" w:fill="auto"/>
            <w:vAlign w:val="center"/>
            <w:hideMark/>
          </w:tcPr>
          <w:p w14:paraId="55168BC6" w14:textId="4C76AA7D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Maternal recovery</w:t>
            </w:r>
            <w:r w:rsidR="00673E05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, 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Fetal survival and no malformations </w:t>
            </w:r>
          </w:p>
        </w:tc>
      </w:tr>
      <w:tr w:rsidR="00636FCC" w:rsidRPr="004D0C68" w14:paraId="746FF746" w14:textId="77777777" w:rsidTr="00673E05">
        <w:trPr>
          <w:trHeight w:val="1128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73FFD077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lastRenderedPageBreak/>
              <w:t>2017</w:t>
            </w:r>
          </w:p>
        </w:tc>
        <w:tc>
          <w:tcPr>
            <w:tcW w:w="1614" w:type="dxa"/>
            <w:shd w:val="clear" w:color="auto" w:fill="auto"/>
            <w:noWrap/>
            <w:vAlign w:val="center"/>
            <w:hideMark/>
          </w:tcPr>
          <w:p w14:paraId="37ED5BEB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proofErr w:type="spellStart"/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Antunes</w:t>
            </w:r>
            <w:proofErr w:type="spellEnd"/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 </w:t>
            </w:r>
            <w:r w:rsidRPr="004D0C68">
              <w:rPr>
                <w:rFonts w:ascii="Book Antiqua" w:hAnsi="Book Antiqua" w:cs="宋体"/>
                <w:i/>
                <w:iCs/>
                <w:color w:val="000000"/>
                <w:kern w:val="0"/>
                <w:sz w:val="24"/>
              </w:rPr>
              <w:t>et al</w:t>
            </w:r>
            <w:r w:rsidRPr="004D0C68">
              <w:rPr>
                <w:rFonts w:ascii="Book Antiqua" w:hAnsi="Book Antiqua" w:cs="Book Antiqua"/>
                <w:noProof/>
                <w:sz w:val="24"/>
                <w:vertAlign w:val="superscript"/>
              </w:rPr>
              <w:t>[25]</w:t>
            </w:r>
          </w:p>
        </w:tc>
        <w:tc>
          <w:tcPr>
            <w:tcW w:w="657" w:type="dxa"/>
            <w:shd w:val="clear" w:color="auto" w:fill="auto"/>
            <w:noWrap/>
            <w:vAlign w:val="center"/>
            <w:hideMark/>
          </w:tcPr>
          <w:p w14:paraId="27EC156C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38</w:t>
            </w:r>
          </w:p>
        </w:tc>
        <w:tc>
          <w:tcPr>
            <w:tcW w:w="1483" w:type="dxa"/>
            <w:shd w:val="clear" w:color="auto" w:fill="auto"/>
            <w:noWrap/>
            <w:vAlign w:val="center"/>
            <w:hideMark/>
          </w:tcPr>
          <w:p w14:paraId="26FE9BEA" w14:textId="5D72FEDD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27</w:t>
            </w:r>
            <w:r w:rsidR="00673E05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 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WA</w:t>
            </w:r>
          </w:p>
        </w:tc>
        <w:tc>
          <w:tcPr>
            <w:tcW w:w="1858" w:type="dxa"/>
            <w:shd w:val="clear" w:color="auto" w:fill="auto"/>
            <w:noWrap/>
            <w:vAlign w:val="center"/>
            <w:hideMark/>
          </w:tcPr>
          <w:p w14:paraId="10B02505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MRI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5088EF75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Midgut volvulus</w:t>
            </w:r>
          </w:p>
        </w:tc>
        <w:tc>
          <w:tcPr>
            <w:tcW w:w="2428" w:type="dxa"/>
            <w:shd w:val="clear" w:color="auto" w:fill="auto"/>
            <w:noWrap/>
            <w:vAlign w:val="center"/>
            <w:hideMark/>
          </w:tcPr>
          <w:p w14:paraId="30572FA6" w14:textId="40983C59" w:rsidR="00636FCC" w:rsidRPr="004D0C68" w:rsidRDefault="00636FCC" w:rsidP="00DF49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Maintain</w:t>
            </w:r>
            <w:r w:rsidR="00DF49AF">
              <w:rPr>
                <w:rFonts w:ascii="Book Antiqua" w:hAnsi="Book Antiqua" w:cs="宋体"/>
                <w:color w:val="000000"/>
                <w:kern w:val="0"/>
                <w:sz w:val="24"/>
              </w:rPr>
              <w:t>ed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 pregnancy + surgery</w:t>
            </w:r>
          </w:p>
        </w:tc>
        <w:tc>
          <w:tcPr>
            <w:tcW w:w="1969" w:type="dxa"/>
            <w:shd w:val="clear" w:color="auto" w:fill="auto"/>
            <w:vAlign w:val="center"/>
            <w:hideMark/>
          </w:tcPr>
          <w:p w14:paraId="1BCBCC79" w14:textId="044D22FE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Maternal recover</w:t>
            </w:r>
            <w:r w:rsidR="00DF49AF">
              <w:rPr>
                <w:rFonts w:ascii="Book Antiqua" w:hAnsi="Book Antiqua" w:cs="宋体"/>
                <w:color w:val="000000"/>
                <w:kern w:val="0"/>
                <w:sz w:val="24"/>
              </w:rPr>
              <w:t>y</w:t>
            </w:r>
            <w:r w:rsidR="00673E05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, 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Fetal survival and no malformations </w:t>
            </w:r>
          </w:p>
        </w:tc>
      </w:tr>
      <w:tr w:rsidR="00636FCC" w:rsidRPr="004D0C68" w14:paraId="171E6CF6" w14:textId="77777777" w:rsidTr="00673E05">
        <w:trPr>
          <w:trHeight w:val="1128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066E36EA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2017</w:t>
            </w:r>
          </w:p>
        </w:tc>
        <w:tc>
          <w:tcPr>
            <w:tcW w:w="1614" w:type="dxa"/>
            <w:shd w:val="clear" w:color="auto" w:fill="auto"/>
            <w:noWrap/>
            <w:vAlign w:val="center"/>
            <w:hideMark/>
          </w:tcPr>
          <w:p w14:paraId="4D3D537F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proofErr w:type="spellStart"/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Esterson</w:t>
            </w:r>
            <w:proofErr w:type="spellEnd"/>
            <w:r w:rsidRPr="004D0C68">
              <w:rPr>
                <w:rFonts w:ascii="Book Antiqua" w:hAnsi="Book Antiqua" w:cs="宋体"/>
                <w:i/>
                <w:iCs/>
                <w:color w:val="000000"/>
                <w:kern w:val="0"/>
                <w:sz w:val="24"/>
              </w:rPr>
              <w:t xml:space="preserve"> et al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  <w:vertAlign w:val="superscript"/>
              </w:rPr>
              <w:t>[24]</w:t>
            </w:r>
          </w:p>
        </w:tc>
        <w:tc>
          <w:tcPr>
            <w:tcW w:w="657" w:type="dxa"/>
            <w:shd w:val="clear" w:color="auto" w:fill="auto"/>
            <w:noWrap/>
            <w:vAlign w:val="center"/>
            <w:hideMark/>
          </w:tcPr>
          <w:p w14:paraId="44B91A95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28</w:t>
            </w:r>
          </w:p>
        </w:tc>
        <w:tc>
          <w:tcPr>
            <w:tcW w:w="1483" w:type="dxa"/>
            <w:shd w:val="clear" w:color="auto" w:fill="auto"/>
            <w:noWrap/>
            <w:vAlign w:val="center"/>
            <w:hideMark/>
          </w:tcPr>
          <w:p w14:paraId="0C3DB21B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NA</w:t>
            </w: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35E65F78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US, MRI, CT</w:t>
            </w:r>
          </w:p>
        </w:tc>
        <w:tc>
          <w:tcPr>
            <w:tcW w:w="1749" w:type="dxa"/>
            <w:shd w:val="clear" w:color="auto" w:fill="auto"/>
            <w:vAlign w:val="center"/>
            <w:hideMark/>
          </w:tcPr>
          <w:p w14:paraId="61E95822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Small bowel volvulus + superior mesenteric artery occlusion</w:t>
            </w:r>
          </w:p>
        </w:tc>
        <w:tc>
          <w:tcPr>
            <w:tcW w:w="2428" w:type="dxa"/>
            <w:shd w:val="clear" w:color="auto" w:fill="auto"/>
            <w:noWrap/>
            <w:vAlign w:val="center"/>
            <w:hideMark/>
          </w:tcPr>
          <w:p w14:paraId="4FE6EC83" w14:textId="2B500C5B" w:rsidR="00636FCC" w:rsidRPr="004D0C68" w:rsidRDefault="00636FCC" w:rsidP="009914E1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Maintain</w:t>
            </w:r>
            <w:r w:rsidR="009914E1">
              <w:rPr>
                <w:rFonts w:ascii="Book Antiqua" w:hAnsi="Book Antiqua" w:cs="宋体"/>
                <w:color w:val="000000"/>
                <w:kern w:val="0"/>
                <w:sz w:val="24"/>
              </w:rPr>
              <w:t>ed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 pregnancy + surgery</w:t>
            </w:r>
          </w:p>
        </w:tc>
        <w:tc>
          <w:tcPr>
            <w:tcW w:w="1969" w:type="dxa"/>
            <w:shd w:val="clear" w:color="auto" w:fill="auto"/>
            <w:vAlign w:val="center"/>
            <w:hideMark/>
          </w:tcPr>
          <w:p w14:paraId="690C4776" w14:textId="6B089A36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Maternal recovery</w:t>
            </w:r>
            <w:r w:rsidR="00673E05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, 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Fetal survival and no malformations </w:t>
            </w:r>
          </w:p>
        </w:tc>
      </w:tr>
      <w:tr w:rsidR="00636FCC" w:rsidRPr="004D0C68" w14:paraId="5B7FD844" w14:textId="77777777" w:rsidTr="00673E05">
        <w:trPr>
          <w:trHeight w:val="1128"/>
        </w:trPr>
        <w:tc>
          <w:tcPr>
            <w:tcW w:w="1000" w:type="dxa"/>
            <w:shd w:val="clear" w:color="auto" w:fill="auto"/>
            <w:noWrap/>
            <w:vAlign w:val="center"/>
          </w:tcPr>
          <w:p w14:paraId="0546CCD9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2020</w:t>
            </w:r>
          </w:p>
        </w:tc>
        <w:tc>
          <w:tcPr>
            <w:tcW w:w="1614" w:type="dxa"/>
            <w:shd w:val="clear" w:color="auto" w:fill="auto"/>
            <w:noWrap/>
            <w:vAlign w:val="center"/>
          </w:tcPr>
          <w:p w14:paraId="082D4C25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Chong</w:t>
            </w:r>
            <w:r w:rsidRPr="004D0C68">
              <w:rPr>
                <w:rFonts w:ascii="Book Antiqua" w:hAnsi="Book Antiqua" w:cs="宋体"/>
                <w:i/>
                <w:iCs/>
                <w:color w:val="000000"/>
                <w:kern w:val="0"/>
                <w:sz w:val="24"/>
              </w:rPr>
              <w:t xml:space="preserve"> et al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  <w:vertAlign w:val="superscript"/>
              </w:rPr>
              <w:t>[26]</w:t>
            </w:r>
          </w:p>
        </w:tc>
        <w:tc>
          <w:tcPr>
            <w:tcW w:w="657" w:type="dxa"/>
            <w:shd w:val="clear" w:color="auto" w:fill="auto"/>
            <w:noWrap/>
            <w:vAlign w:val="center"/>
          </w:tcPr>
          <w:p w14:paraId="4CCEDA78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27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369FFBD2" w14:textId="1FA84DA3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32</w:t>
            </w:r>
            <w:r w:rsidR="00673E05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 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WA</w:t>
            </w:r>
          </w:p>
        </w:tc>
        <w:tc>
          <w:tcPr>
            <w:tcW w:w="1858" w:type="dxa"/>
            <w:shd w:val="clear" w:color="auto" w:fill="auto"/>
            <w:vAlign w:val="center"/>
          </w:tcPr>
          <w:p w14:paraId="328C730B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NA</w:t>
            </w:r>
          </w:p>
        </w:tc>
        <w:tc>
          <w:tcPr>
            <w:tcW w:w="1749" w:type="dxa"/>
            <w:shd w:val="clear" w:color="auto" w:fill="auto"/>
            <w:vAlign w:val="center"/>
          </w:tcPr>
          <w:p w14:paraId="512638F9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231F20"/>
                <w:kern w:val="0"/>
                <w:sz w:val="24"/>
              </w:rPr>
              <w:t>Midgut volvulus + intestinal necrosis</w:t>
            </w:r>
          </w:p>
        </w:tc>
        <w:tc>
          <w:tcPr>
            <w:tcW w:w="2428" w:type="dxa"/>
            <w:shd w:val="clear" w:color="auto" w:fill="auto"/>
            <w:noWrap/>
            <w:vAlign w:val="center"/>
          </w:tcPr>
          <w:p w14:paraId="42648957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Termination of pregnancy + surgery</w:t>
            </w:r>
          </w:p>
        </w:tc>
        <w:tc>
          <w:tcPr>
            <w:tcW w:w="1969" w:type="dxa"/>
            <w:shd w:val="clear" w:color="auto" w:fill="auto"/>
            <w:vAlign w:val="center"/>
          </w:tcPr>
          <w:p w14:paraId="25F5A320" w14:textId="0C60B9EB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Maternal recovery</w:t>
            </w:r>
            <w:r w:rsidR="00673E05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, 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Fetal death</w:t>
            </w:r>
          </w:p>
        </w:tc>
      </w:tr>
    </w:tbl>
    <w:p w14:paraId="1DB765B7" w14:textId="64F3C222" w:rsidR="00357A7F" w:rsidRPr="00636FCC" w:rsidRDefault="00EA7D33" w:rsidP="00E90BAF">
      <w:pPr>
        <w:widowControl/>
        <w:snapToGrid w:val="0"/>
        <w:spacing w:line="360" w:lineRule="auto"/>
        <w:rPr>
          <w:rFonts w:ascii="Book Antiqua" w:hAnsi="Book Antiqua" w:cs="Book Antiqua"/>
          <w:sz w:val="24"/>
        </w:rPr>
      </w:pPr>
      <w:r w:rsidRPr="004D0C68">
        <w:rPr>
          <w:rFonts w:ascii="Book Antiqua" w:hAnsi="Book Antiqua" w:cs="Book Antiqua"/>
          <w:color w:val="000000"/>
          <w:kern w:val="0"/>
          <w:sz w:val="24"/>
          <w:lang w:bidi="ar"/>
        </w:rPr>
        <w:t xml:space="preserve">CT: </w:t>
      </w:r>
      <w:r w:rsidRPr="004D0C68">
        <w:rPr>
          <w:rFonts w:ascii="Book Antiqua" w:hAnsi="Book Antiqua"/>
          <w:sz w:val="24"/>
        </w:rPr>
        <w:t>Computed tomography</w:t>
      </w:r>
      <w:r w:rsidR="00673E05">
        <w:rPr>
          <w:rFonts w:ascii="Book Antiqua" w:hAnsi="Book Antiqua"/>
          <w:sz w:val="24"/>
        </w:rPr>
        <w:t>;</w:t>
      </w:r>
      <w:r w:rsidRPr="004D0C68">
        <w:rPr>
          <w:rFonts w:ascii="Book Antiqua" w:hAnsi="Book Antiqua"/>
          <w:sz w:val="24"/>
        </w:rPr>
        <w:t xml:space="preserve"> US: Ultrasound</w:t>
      </w:r>
      <w:r w:rsidR="00673E05">
        <w:rPr>
          <w:rFonts w:ascii="Book Antiqua" w:hAnsi="Book Antiqua"/>
          <w:sz w:val="24"/>
        </w:rPr>
        <w:t>;</w:t>
      </w:r>
      <w:r w:rsidRPr="004D0C68">
        <w:rPr>
          <w:rFonts w:ascii="Book Antiqua" w:hAnsi="Book Antiqua"/>
          <w:sz w:val="24"/>
        </w:rPr>
        <w:t xml:space="preserve"> MRI: </w:t>
      </w:r>
      <w:r w:rsidR="00673E05" w:rsidRPr="004D0C68">
        <w:rPr>
          <w:rFonts w:ascii="Book Antiqua" w:hAnsi="Book Antiqua" w:cs="Book Antiqua"/>
          <w:sz w:val="24"/>
        </w:rPr>
        <w:t>M</w:t>
      </w:r>
      <w:r w:rsidRPr="004D0C68">
        <w:rPr>
          <w:rFonts w:ascii="Book Antiqua" w:hAnsi="Book Antiqua" w:cs="Book Antiqua"/>
          <w:sz w:val="24"/>
        </w:rPr>
        <w:t>agnetic resonance imaging</w:t>
      </w:r>
      <w:r w:rsidR="00673E05">
        <w:rPr>
          <w:rFonts w:ascii="Book Antiqua" w:hAnsi="Book Antiqua"/>
          <w:sz w:val="24"/>
        </w:rPr>
        <w:t>;</w:t>
      </w:r>
      <w:r w:rsidRPr="004D0C68">
        <w:rPr>
          <w:rFonts w:ascii="Book Antiqua" w:hAnsi="Book Antiqua" w:cs="Book Antiqua"/>
          <w:sz w:val="24"/>
        </w:rPr>
        <w:t xml:space="preserve"> NA: </w:t>
      </w:r>
      <w:r w:rsidR="00673E05" w:rsidRPr="004D0C68">
        <w:rPr>
          <w:rFonts w:ascii="Book Antiqua" w:hAnsi="Book Antiqua" w:cs="Book Antiqua"/>
          <w:sz w:val="24"/>
        </w:rPr>
        <w:t>N</w:t>
      </w:r>
      <w:r w:rsidRPr="004D0C68">
        <w:rPr>
          <w:rFonts w:ascii="Book Antiqua" w:hAnsi="Book Antiqua" w:cs="Book Antiqua"/>
          <w:sz w:val="24"/>
        </w:rPr>
        <w:t>ot available</w:t>
      </w:r>
      <w:r w:rsidR="00404698">
        <w:rPr>
          <w:rFonts w:ascii="Book Antiqua" w:hAnsi="Book Antiqua"/>
          <w:sz w:val="24"/>
        </w:rPr>
        <w:t>.</w:t>
      </w:r>
    </w:p>
    <w:sectPr w:rsidR="00357A7F" w:rsidRPr="00636FCC" w:rsidSect="00636FCC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1EF3CA" w14:textId="77777777" w:rsidR="00B40C8A" w:rsidRDefault="00B40C8A" w:rsidP="00886703">
      <w:r>
        <w:separator/>
      </w:r>
    </w:p>
  </w:endnote>
  <w:endnote w:type="continuationSeparator" w:id="0">
    <w:p w14:paraId="282C2F68" w14:textId="77777777" w:rsidR="00B40C8A" w:rsidRDefault="00B40C8A" w:rsidP="008867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79498038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0A450908" w14:textId="3C53753A" w:rsidR="0056050F" w:rsidRDefault="0056050F" w:rsidP="00EE5B42">
            <w:pPr>
              <w:pStyle w:val="a6"/>
              <w:jc w:val="right"/>
            </w:pPr>
            <w:r>
              <w:rPr>
                <w:lang w:val="zh-CN"/>
              </w:rPr>
              <w:t xml:space="preserve"> </w:t>
            </w:r>
            <w:r w:rsidRPr="00EE5B42">
              <w:rPr>
                <w:bCs/>
                <w:sz w:val="24"/>
                <w:szCs w:val="24"/>
              </w:rPr>
              <w:fldChar w:fldCharType="begin"/>
            </w:r>
            <w:r w:rsidRPr="00EE5B42">
              <w:rPr>
                <w:bCs/>
                <w:sz w:val="24"/>
                <w:szCs w:val="24"/>
              </w:rPr>
              <w:instrText>PAGE</w:instrText>
            </w:r>
            <w:r w:rsidRPr="00EE5B42">
              <w:rPr>
                <w:bCs/>
                <w:sz w:val="24"/>
                <w:szCs w:val="24"/>
              </w:rPr>
              <w:fldChar w:fldCharType="separate"/>
            </w:r>
            <w:r w:rsidR="005036FE">
              <w:rPr>
                <w:bCs/>
                <w:noProof/>
                <w:sz w:val="24"/>
                <w:szCs w:val="24"/>
              </w:rPr>
              <w:t>1</w:t>
            </w:r>
            <w:r w:rsidRPr="00EE5B42">
              <w:rPr>
                <w:bCs/>
                <w:sz w:val="24"/>
                <w:szCs w:val="24"/>
              </w:rPr>
              <w:fldChar w:fldCharType="end"/>
            </w:r>
            <w:r w:rsidRPr="00EE5B42">
              <w:rPr>
                <w:sz w:val="24"/>
                <w:szCs w:val="24"/>
                <w:lang w:val="zh-CN"/>
              </w:rPr>
              <w:t xml:space="preserve"> / </w:t>
            </w:r>
            <w:r w:rsidRPr="00EE5B42">
              <w:rPr>
                <w:bCs/>
                <w:sz w:val="24"/>
                <w:szCs w:val="24"/>
              </w:rPr>
              <w:fldChar w:fldCharType="begin"/>
            </w:r>
            <w:r w:rsidRPr="00EE5B42">
              <w:rPr>
                <w:bCs/>
                <w:sz w:val="24"/>
                <w:szCs w:val="24"/>
              </w:rPr>
              <w:instrText>NUMPAGES</w:instrText>
            </w:r>
            <w:r w:rsidRPr="00EE5B42">
              <w:rPr>
                <w:bCs/>
                <w:sz w:val="24"/>
                <w:szCs w:val="24"/>
              </w:rPr>
              <w:fldChar w:fldCharType="separate"/>
            </w:r>
            <w:r w:rsidR="005036FE">
              <w:rPr>
                <w:bCs/>
                <w:noProof/>
                <w:sz w:val="24"/>
                <w:szCs w:val="24"/>
              </w:rPr>
              <w:t>19</w:t>
            </w:r>
            <w:r w:rsidRPr="00EE5B4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D4AC24D" w14:textId="77777777" w:rsidR="0056050F" w:rsidRDefault="0056050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0F878D" w14:textId="77777777" w:rsidR="00B40C8A" w:rsidRDefault="00B40C8A" w:rsidP="00886703">
      <w:r>
        <w:separator/>
      </w:r>
    </w:p>
  </w:footnote>
  <w:footnote w:type="continuationSeparator" w:id="0">
    <w:p w14:paraId="6768FDCC" w14:textId="77777777" w:rsidR="00B40C8A" w:rsidRDefault="00B40C8A" w:rsidP="008867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D316A0" w14:textId="77777777" w:rsidR="0056050F" w:rsidRDefault="0056050F" w:rsidP="00EE5B42">
    <w:pPr>
      <w:pStyle w:val="a4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95D40"/>
    <w:multiLevelType w:val="hybridMultilevel"/>
    <w:tmpl w:val="6A3C148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bordersDoNotSurroundHeader/>
  <w:bordersDoNotSurroundFooter/>
  <w:proofState w:spelling="clean" w:grammar="clean"/>
  <w:trackRevision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EA7D33"/>
    <w:rsid w:val="0001295B"/>
    <w:rsid w:val="00015917"/>
    <w:rsid w:val="00027FA0"/>
    <w:rsid w:val="00047935"/>
    <w:rsid w:val="000C6C3E"/>
    <w:rsid w:val="000D0307"/>
    <w:rsid w:val="000E161D"/>
    <w:rsid w:val="0010132B"/>
    <w:rsid w:val="00102402"/>
    <w:rsid w:val="00132B79"/>
    <w:rsid w:val="00141457"/>
    <w:rsid w:val="00146D4E"/>
    <w:rsid w:val="00147207"/>
    <w:rsid w:val="0015172F"/>
    <w:rsid w:val="001601F5"/>
    <w:rsid w:val="001C5A1C"/>
    <w:rsid w:val="001E6579"/>
    <w:rsid w:val="001F19D2"/>
    <w:rsid w:val="002414D7"/>
    <w:rsid w:val="00282129"/>
    <w:rsid w:val="0029120A"/>
    <w:rsid w:val="002A51C3"/>
    <w:rsid w:val="002B4512"/>
    <w:rsid w:val="002D45F2"/>
    <w:rsid w:val="002E3C91"/>
    <w:rsid w:val="00304820"/>
    <w:rsid w:val="003203BF"/>
    <w:rsid w:val="0032075F"/>
    <w:rsid w:val="00322680"/>
    <w:rsid w:val="00323862"/>
    <w:rsid w:val="00344107"/>
    <w:rsid w:val="00357A7F"/>
    <w:rsid w:val="003836FB"/>
    <w:rsid w:val="003A165F"/>
    <w:rsid w:val="003B1DD1"/>
    <w:rsid w:val="003B24DE"/>
    <w:rsid w:val="003D057B"/>
    <w:rsid w:val="003D4214"/>
    <w:rsid w:val="003F094E"/>
    <w:rsid w:val="00404698"/>
    <w:rsid w:val="004323EF"/>
    <w:rsid w:val="00477363"/>
    <w:rsid w:val="004A2181"/>
    <w:rsid w:val="004A33F4"/>
    <w:rsid w:val="004D0C68"/>
    <w:rsid w:val="004E202E"/>
    <w:rsid w:val="005036FE"/>
    <w:rsid w:val="0052129B"/>
    <w:rsid w:val="005244B4"/>
    <w:rsid w:val="00557097"/>
    <w:rsid w:val="00557EED"/>
    <w:rsid w:val="0056050F"/>
    <w:rsid w:val="00587F42"/>
    <w:rsid w:val="005A6D00"/>
    <w:rsid w:val="005B1BD9"/>
    <w:rsid w:val="005C001A"/>
    <w:rsid w:val="005C08B0"/>
    <w:rsid w:val="005C6D37"/>
    <w:rsid w:val="005D12A6"/>
    <w:rsid w:val="005D644E"/>
    <w:rsid w:val="005E0C9A"/>
    <w:rsid w:val="005E3B02"/>
    <w:rsid w:val="006017DB"/>
    <w:rsid w:val="00603700"/>
    <w:rsid w:val="00636FCC"/>
    <w:rsid w:val="00673E05"/>
    <w:rsid w:val="006B68C6"/>
    <w:rsid w:val="006E3C64"/>
    <w:rsid w:val="006F23A6"/>
    <w:rsid w:val="00757383"/>
    <w:rsid w:val="00782098"/>
    <w:rsid w:val="007C043D"/>
    <w:rsid w:val="007D25CF"/>
    <w:rsid w:val="007E5139"/>
    <w:rsid w:val="007F7ABB"/>
    <w:rsid w:val="0080353A"/>
    <w:rsid w:val="0082602A"/>
    <w:rsid w:val="00832357"/>
    <w:rsid w:val="00846B1F"/>
    <w:rsid w:val="00850392"/>
    <w:rsid w:val="00866148"/>
    <w:rsid w:val="00886703"/>
    <w:rsid w:val="008A38C4"/>
    <w:rsid w:val="008B16FE"/>
    <w:rsid w:val="00917C6F"/>
    <w:rsid w:val="00926C0E"/>
    <w:rsid w:val="00986A2B"/>
    <w:rsid w:val="009914E1"/>
    <w:rsid w:val="009918AA"/>
    <w:rsid w:val="009A435F"/>
    <w:rsid w:val="009B47F2"/>
    <w:rsid w:val="009F6A0A"/>
    <w:rsid w:val="009F7EB2"/>
    <w:rsid w:val="00A26F71"/>
    <w:rsid w:val="00A578CE"/>
    <w:rsid w:val="00A7294F"/>
    <w:rsid w:val="00AC331B"/>
    <w:rsid w:val="00AC3FE8"/>
    <w:rsid w:val="00AD1186"/>
    <w:rsid w:val="00AD25EC"/>
    <w:rsid w:val="00AD62E8"/>
    <w:rsid w:val="00AE1C65"/>
    <w:rsid w:val="00B26D64"/>
    <w:rsid w:val="00B40C8A"/>
    <w:rsid w:val="00BB4504"/>
    <w:rsid w:val="00BB5322"/>
    <w:rsid w:val="00BD1B40"/>
    <w:rsid w:val="00BF27EA"/>
    <w:rsid w:val="00BF75E9"/>
    <w:rsid w:val="00CA20BA"/>
    <w:rsid w:val="00CC24BD"/>
    <w:rsid w:val="00CD4620"/>
    <w:rsid w:val="00CD6D98"/>
    <w:rsid w:val="00D025DD"/>
    <w:rsid w:val="00D1281B"/>
    <w:rsid w:val="00D65ACE"/>
    <w:rsid w:val="00DB1747"/>
    <w:rsid w:val="00DB17E2"/>
    <w:rsid w:val="00DC0D2D"/>
    <w:rsid w:val="00DC2924"/>
    <w:rsid w:val="00DF112C"/>
    <w:rsid w:val="00DF49AF"/>
    <w:rsid w:val="00E31600"/>
    <w:rsid w:val="00E43735"/>
    <w:rsid w:val="00E90BAF"/>
    <w:rsid w:val="00EA469C"/>
    <w:rsid w:val="00EA7D33"/>
    <w:rsid w:val="00ED2932"/>
    <w:rsid w:val="00EE24ED"/>
    <w:rsid w:val="00EE5B42"/>
    <w:rsid w:val="00F02B5E"/>
    <w:rsid w:val="00F10807"/>
    <w:rsid w:val="00F536DA"/>
    <w:rsid w:val="00F73F02"/>
    <w:rsid w:val="00F9643A"/>
    <w:rsid w:val="00FA557C"/>
    <w:rsid w:val="00FD2E97"/>
    <w:rsid w:val="00FE1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CA87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D33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未处理的提及1"/>
    <w:uiPriority w:val="99"/>
    <w:unhideWhenUsed/>
    <w:rsid w:val="00EA7D33"/>
    <w:rPr>
      <w:color w:val="605E5C"/>
      <w:shd w:val="clear" w:color="auto" w:fill="E1DFDD"/>
    </w:rPr>
  </w:style>
  <w:style w:type="character" w:styleId="a3">
    <w:name w:val="Hyperlink"/>
    <w:rsid w:val="00EA7D33"/>
    <w:rPr>
      <w:color w:val="0563C1"/>
      <w:u w:val="single"/>
    </w:rPr>
  </w:style>
  <w:style w:type="paragraph" w:customStyle="1" w:styleId="EndNoteBibliographyTitle">
    <w:name w:val="EndNote Bibliography Title"/>
    <w:rsid w:val="00EA7D33"/>
    <w:pPr>
      <w:pBdr>
        <w:top w:val="none" w:sz="8" w:space="0" w:color="auto"/>
        <w:left w:val="none" w:sz="8" w:space="0" w:color="auto"/>
        <w:bottom w:val="none" w:sz="8" w:space="0" w:color="auto"/>
        <w:right w:val="none" w:sz="8" w:space="0" w:color="auto"/>
        <w:between w:val="none" w:sz="8" w:space="0" w:color="auto"/>
      </w:pBdr>
      <w:jc w:val="center"/>
    </w:pPr>
    <w:rPr>
      <w:rFonts w:ascii="Calibri" w:eastAsia="宋体" w:hAnsi="Calibri" w:cs="Times New Roman"/>
      <w:sz w:val="20"/>
      <w:szCs w:val="24"/>
    </w:rPr>
  </w:style>
  <w:style w:type="paragraph" w:customStyle="1" w:styleId="EndNoteBibliography">
    <w:name w:val="EndNote Bibliography"/>
    <w:rsid w:val="00EA7D33"/>
    <w:pPr>
      <w:pBdr>
        <w:top w:val="none" w:sz="8" w:space="0" w:color="auto"/>
        <w:left w:val="none" w:sz="8" w:space="0" w:color="auto"/>
        <w:bottom w:val="none" w:sz="8" w:space="0" w:color="auto"/>
        <w:right w:val="none" w:sz="8" w:space="0" w:color="auto"/>
        <w:between w:val="none" w:sz="8" w:space="0" w:color="auto"/>
      </w:pBdr>
      <w:jc w:val="both"/>
    </w:pPr>
    <w:rPr>
      <w:rFonts w:ascii="Calibri" w:eastAsia="宋体" w:hAnsi="Calibri" w:cs="Times New Roman"/>
      <w:sz w:val="20"/>
      <w:szCs w:val="24"/>
    </w:rPr>
  </w:style>
  <w:style w:type="paragraph" w:styleId="a4">
    <w:name w:val="header"/>
    <w:basedOn w:val="a"/>
    <w:link w:val="Char"/>
    <w:uiPriority w:val="99"/>
    <w:rsid w:val="00EA7D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uiPriority w:val="99"/>
    <w:semiHidden/>
    <w:rsid w:val="00EA7D33"/>
    <w:rPr>
      <w:rFonts w:ascii="Calibri" w:eastAsia="宋体" w:hAnsi="Calibri" w:cs="Times New Roman"/>
      <w:sz w:val="18"/>
      <w:szCs w:val="18"/>
    </w:rPr>
  </w:style>
  <w:style w:type="character" w:customStyle="1" w:styleId="Char">
    <w:name w:val="页眉 Char"/>
    <w:link w:val="a4"/>
    <w:uiPriority w:val="99"/>
    <w:rsid w:val="00EA7D33"/>
    <w:rPr>
      <w:rFonts w:ascii="Calibri" w:eastAsia="宋体" w:hAnsi="Calibri" w:cs="Times New Roman"/>
      <w:sz w:val="18"/>
      <w:szCs w:val="18"/>
    </w:rPr>
  </w:style>
  <w:style w:type="paragraph" w:styleId="a6">
    <w:name w:val="footer"/>
    <w:basedOn w:val="a"/>
    <w:link w:val="Char0"/>
    <w:uiPriority w:val="99"/>
    <w:rsid w:val="00EA7D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uiPriority w:val="99"/>
    <w:semiHidden/>
    <w:rsid w:val="00EA7D33"/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link w:val="a6"/>
    <w:uiPriority w:val="99"/>
    <w:rsid w:val="00EA7D33"/>
    <w:rPr>
      <w:rFonts w:ascii="Calibri" w:eastAsia="宋体" w:hAnsi="Calibri" w:cs="Times New Roman"/>
      <w:sz w:val="18"/>
      <w:szCs w:val="18"/>
    </w:rPr>
  </w:style>
  <w:style w:type="character" w:customStyle="1" w:styleId="tlid-translation">
    <w:name w:val="tlid-translation"/>
    <w:rsid w:val="00EA7D33"/>
  </w:style>
  <w:style w:type="character" w:styleId="a8">
    <w:name w:val="Emphasis"/>
    <w:uiPriority w:val="20"/>
    <w:qFormat/>
    <w:rsid w:val="00EA7D33"/>
    <w:rPr>
      <w:i w:val="0"/>
      <w:iCs w:val="0"/>
      <w:color w:val="CC0000"/>
    </w:rPr>
  </w:style>
  <w:style w:type="paragraph" w:styleId="a9">
    <w:name w:val="Balloon Text"/>
    <w:basedOn w:val="a"/>
    <w:link w:val="Char1"/>
    <w:uiPriority w:val="99"/>
    <w:semiHidden/>
    <w:unhideWhenUsed/>
    <w:rsid w:val="00886703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886703"/>
    <w:rPr>
      <w:rFonts w:ascii="Calibri" w:eastAsia="宋体" w:hAnsi="Calibri" w:cs="Times New Roman"/>
      <w:sz w:val="18"/>
      <w:szCs w:val="18"/>
    </w:rPr>
  </w:style>
  <w:style w:type="paragraph" w:customStyle="1" w:styleId="Normal1">
    <w:name w:val="Normal1"/>
    <w:rsid w:val="00A7294F"/>
    <w:pPr>
      <w:spacing w:after="200" w:line="276" w:lineRule="auto"/>
    </w:pPr>
    <w:rPr>
      <w:rFonts w:ascii="Calibri" w:eastAsia="Calibri" w:hAnsi="Calibri" w:cs="Calibri"/>
      <w:kern w:val="0"/>
      <w:sz w:val="22"/>
      <w:lang w:eastAsia="en-US"/>
    </w:rPr>
  </w:style>
  <w:style w:type="paragraph" w:styleId="aa">
    <w:name w:val="List Paragraph"/>
    <w:basedOn w:val="a"/>
    <w:uiPriority w:val="34"/>
    <w:qFormat/>
    <w:rsid w:val="004D0C68"/>
    <w:pPr>
      <w:widowControl/>
      <w:spacing w:after="160" w:line="259" w:lineRule="auto"/>
      <w:ind w:left="720"/>
      <w:contextualSpacing/>
      <w:jc w:val="left"/>
    </w:pPr>
    <w:rPr>
      <w:rFonts w:asciiTheme="minorHAnsi" w:eastAsiaTheme="minorEastAsia" w:hAnsiTheme="minorHAnsi" w:cstheme="minorBidi"/>
      <w:kern w:val="0"/>
      <w:sz w:val="22"/>
      <w:szCs w:val="22"/>
      <w:lang w:val="el-GR" w:eastAsia="en-US"/>
    </w:rPr>
  </w:style>
  <w:style w:type="paragraph" w:styleId="ab">
    <w:name w:val="Normal (Web)"/>
    <w:basedOn w:val="a"/>
    <w:uiPriority w:val="99"/>
    <w:unhideWhenUsed/>
    <w:rsid w:val="0082602A"/>
    <w:pPr>
      <w:widowControl/>
      <w:spacing w:before="100" w:beforeAutospacing="1" w:after="100" w:afterAutospacing="1"/>
      <w:jc w:val="left"/>
    </w:pPr>
    <w:rPr>
      <w:rFonts w:ascii="Times New Roman" w:eastAsiaTheme="minorEastAsia" w:hAnsi="Times New Roman"/>
      <w:kern w:val="0"/>
      <w:sz w:val="24"/>
      <w:lang w:eastAsia="en-US"/>
    </w:rPr>
  </w:style>
  <w:style w:type="character" w:styleId="ac">
    <w:name w:val="annotation reference"/>
    <w:basedOn w:val="a0"/>
    <w:uiPriority w:val="99"/>
    <w:semiHidden/>
    <w:unhideWhenUsed/>
    <w:rsid w:val="00986A2B"/>
    <w:rPr>
      <w:sz w:val="16"/>
      <w:szCs w:val="16"/>
    </w:rPr>
  </w:style>
  <w:style w:type="paragraph" w:styleId="ad">
    <w:name w:val="annotation text"/>
    <w:basedOn w:val="a"/>
    <w:link w:val="Char2"/>
    <w:uiPriority w:val="99"/>
    <w:semiHidden/>
    <w:unhideWhenUsed/>
    <w:rsid w:val="00986A2B"/>
    <w:rPr>
      <w:sz w:val="20"/>
      <w:szCs w:val="20"/>
    </w:rPr>
  </w:style>
  <w:style w:type="character" w:customStyle="1" w:styleId="Char2">
    <w:name w:val="批注文字 Char"/>
    <w:basedOn w:val="a0"/>
    <w:link w:val="ad"/>
    <w:uiPriority w:val="99"/>
    <w:semiHidden/>
    <w:rsid w:val="00986A2B"/>
    <w:rPr>
      <w:rFonts w:ascii="Calibri" w:eastAsia="宋体" w:hAnsi="Calibri" w:cs="Times New Roman"/>
      <w:sz w:val="20"/>
      <w:szCs w:val="20"/>
    </w:rPr>
  </w:style>
  <w:style w:type="paragraph" w:styleId="ae">
    <w:name w:val="annotation subject"/>
    <w:basedOn w:val="ad"/>
    <w:next w:val="ad"/>
    <w:link w:val="Char3"/>
    <w:uiPriority w:val="99"/>
    <w:semiHidden/>
    <w:unhideWhenUsed/>
    <w:rsid w:val="00986A2B"/>
    <w:rPr>
      <w:b/>
      <w:bCs/>
    </w:rPr>
  </w:style>
  <w:style w:type="character" w:customStyle="1" w:styleId="Char3">
    <w:name w:val="批注主题 Char"/>
    <w:basedOn w:val="Char2"/>
    <w:link w:val="ae"/>
    <w:uiPriority w:val="99"/>
    <w:semiHidden/>
    <w:rsid w:val="00986A2B"/>
    <w:rPr>
      <w:rFonts w:ascii="Calibri" w:eastAsia="宋体" w:hAnsi="Calibri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D33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未处理的提及1"/>
    <w:uiPriority w:val="99"/>
    <w:unhideWhenUsed/>
    <w:rsid w:val="00EA7D33"/>
    <w:rPr>
      <w:color w:val="605E5C"/>
      <w:shd w:val="clear" w:color="auto" w:fill="E1DFDD"/>
    </w:rPr>
  </w:style>
  <w:style w:type="character" w:styleId="a3">
    <w:name w:val="Hyperlink"/>
    <w:rsid w:val="00EA7D33"/>
    <w:rPr>
      <w:color w:val="0563C1"/>
      <w:u w:val="single"/>
    </w:rPr>
  </w:style>
  <w:style w:type="paragraph" w:customStyle="1" w:styleId="EndNoteBibliographyTitle">
    <w:name w:val="EndNote Bibliography Title"/>
    <w:rsid w:val="00EA7D33"/>
    <w:pPr>
      <w:pBdr>
        <w:top w:val="none" w:sz="8" w:space="0" w:color="auto"/>
        <w:left w:val="none" w:sz="8" w:space="0" w:color="auto"/>
        <w:bottom w:val="none" w:sz="8" w:space="0" w:color="auto"/>
        <w:right w:val="none" w:sz="8" w:space="0" w:color="auto"/>
        <w:between w:val="none" w:sz="8" w:space="0" w:color="auto"/>
      </w:pBdr>
      <w:jc w:val="center"/>
    </w:pPr>
    <w:rPr>
      <w:rFonts w:ascii="Calibri" w:eastAsia="宋体" w:hAnsi="Calibri" w:cs="Times New Roman"/>
      <w:sz w:val="20"/>
      <w:szCs w:val="24"/>
    </w:rPr>
  </w:style>
  <w:style w:type="paragraph" w:customStyle="1" w:styleId="EndNoteBibliography">
    <w:name w:val="EndNote Bibliography"/>
    <w:rsid w:val="00EA7D33"/>
    <w:pPr>
      <w:pBdr>
        <w:top w:val="none" w:sz="8" w:space="0" w:color="auto"/>
        <w:left w:val="none" w:sz="8" w:space="0" w:color="auto"/>
        <w:bottom w:val="none" w:sz="8" w:space="0" w:color="auto"/>
        <w:right w:val="none" w:sz="8" w:space="0" w:color="auto"/>
        <w:between w:val="none" w:sz="8" w:space="0" w:color="auto"/>
      </w:pBdr>
      <w:jc w:val="both"/>
    </w:pPr>
    <w:rPr>
      <w:rFonts w:ascii="Calibri" w:eastAsia="宋体" w:hAnsi="Calibri" w:cs="Times New Roman"/>
      <w:sz w:val="20"/>
      <w:szCs w:val="24"/>
    </w:rPr>
  </w:style>
  <w:style w:type="paragraph" w:styleId="a4">
    <w:name w:val="header"/>
    <w:basedOn w:val="a"/>
    <w:link w:val="Char"/>
    <w:uiPriority w:val="99"/>
    <w:rsid w:val="00EA7D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uiPriority w:val="99"/>
    <w:semiHidden/>
    <w:rsid w:val="00EA7D33"/>
    <w:rPr>
      <w:rFonts w:ascii="Calibri" w:eastAsia="宋体" w:hAnsi="Calibri" w:cs="Times New Roman"/>
      <w:sz w:val="18"/>
      <w:szCs w:val="18"/>
    </w:rPr>
  </w:style>
  <w:style w:type="character" w:customStyle="1" w:styleId="Char">
    <w:name w:val="页眉 Char"/>
    <w:link w:val="a4"/>
    <w:uiPriority w:val="99"/>
    <w:rsid w:val="00EA7D33"/>
    <w:rPr>
      <w:rFonts w:ascii="Calibri" w:eastAsia="宋体" w:hAnsi="Calibri" w:cs="Times New Roman"/>
      <w:sz w:val="18"/>
      <w:szCs w:val="18"/>
    </w:rPr>
  </w:style>
  <w:style w:type="paragraph" w:styleId="a6">
    <w:name w:val="footer"/>
    <w:basedOn w:val="a"/>
    <w:link w:val="Char0"/>
    <w:uiPriority w:val="99"/>
    <w:rsid w:val="00EA7D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uiPriority w:val="99"/>
    <w:semiHidden/>
    <w:rsid w:val="00EA7D33"/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link w:val="a6"/>
    <w:uiPriority w:val="99"/>
    <w:rsid w:val="00EA7D33"/>
    <w:rPr>
      <w:rFonts w:ascii="Calibri" w:eastAsia="宋体" w:hAnsi="Calibri" w:cs="Times New Roman"/>
      <w:sz w:val="18"/>
      <w:szCs w:val="18"/>
    </w:rPr>
  </w:style>
  <w:style w:type="character" w:customStyle="1" w:styleId="tlid-translation">
    <w:name w:val="tlid-translation"/>
    <w:rsid w:val="00EA7D33"/>
  </w:style>
  <w:style w:type="character" w:styleId="a8">
    <w:name w:val="Emphasis"/>
    <w:uiPriority w:val="20"/>
    <w:qFormat/>
    <w:rsid w:val="00EA7D33"/>
    <w:rPr>
      <w:i w:val="0"/>
      <w:iCs w:val="0"/>
      <w:color w:val="CC0000"/>
    </w:rPr>
  </w:style>
  <w:style w:type="paragraph" w:styleId="a9">
    <w:name w:val="Balloon Text"/>
    <w:basedOn w:val="a"/>
    <w:link w:val="Char1"/>
    <w:uiPriority w:val="99"/>
    <w:semiHidden/>
    <w:unhideWhenUsed/>
    <w:rsid w:val="00886703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886703"/>
    <w:rPr>
      <w:rFonts w:ascii="Calibri" w:eastAsia="宋体" w:hAnsi="Calibri" w:cs="Times New Roman"/>
      <w:sz w:val="18"/>
      <w:szCs w:val="18"/>
    </w:rPr>
  </w:style>
  <w:style w:type="paragraph" w:customStyle="1" w:styleId="Normal1">
    <w:name w:val="Normal1"/>
    <w:rsid w:val="00A7294F"/>
    <w:pPr>
      <w:spacing w:after="200" w:line="276" w:lineRule="auto"/>
    </w:pPr>
    <w:rPr>
      <w:rFonts w:ascii="Calibri" w:eastAsia="Calibri" w:hAnsi="Calibri" w:cs="Calibri"/>
      <w:kern w:val="0"/>
      <w:sz w:val="22"/>
      <w:lang w:eastAsia="en-US"/>
    </w:rPr>
  </w:style>
  <w:style w:type="paragraph" w:styleId="aa">
    <w:name w:val="List Paragraph"/>
    <w:basedOn w:val="a"/>
    <w:uiPriority w:val="34"/>
    <w:qFormat/>
    <w:rsid w:val="004D0C68"/>
    <w:pPr>
      <w:widowControl/>
      <w:spacing w:after="160" w:line="259" w:lineRule="auto"/>
      <w:ind w:left="720"/>
      <w:contextualSpacing/>
      <w:jc w:val="left"/>
    </w:pPr>
    <w:rPr>
      <w:rFonts w:asciiTheme="minorHAnsi" w:eastAsiaTheme="minorEastAsia" w:hAnsiTheme="minorHAnsi" w:cstheme="minorBidi"/>
      <w:kern w:val="0"/>
      <w:sz w:val="22"/>
      <w:szCs w:val="22"/>
      <w:lang w:val="el-GR" w:eastAsia="en-US"/>
    </w:rPr>
  </w:style>
  <w:style w:type="paragraph" w:styleId="ab">
    <w:name w:val="Normal (Web)"/>
    <w:basedOn w:val="a"/>
    <w:uiPriority w:val="99"/>
    <w:unhideWhenUsed/>
    <w:rsid w:val="0082602A"/>
    <w:pPr>
      <w:widowControl/>
      <w:spacing w:before="100" w:beforeAutospacing="1" w:after="100" w:afterAutospacing="1"/>
      <w:jc w:val="left"/>
    </w:pPr>
    <w:rPr>
      <w:rFonts w:ascii="Times New Roman" w:eastAsiaTheme="minorEastAsia" w:hAnsi="Times New Roman"/>
      <w:kern w:val="0"/>
      <w:sz w:val="24"/>
      <w:lang w:eastAsia="en-US"/>
    </w:rPr>
  </w:style>
  <w:style w:type="character" w:styleId="ac">
    <w:name w:val="annotation reference"/>
    <w:basedOn w:val="a0"/>
    <w:uiPriority w:val="99"/>
    <w:semiHidden/>
    <w:unhideWhenUsed/>
    <w:rsid w:val="00986A2B"/>
    <w:rPr>
      <w:sz w:val="16"/>
      <w:szCs w:val="16"/>
    </w:rPr>
  </w:style>
  <w:style w:type="paragraph" w:styleId="ad">
    <w:name w:val="annotation text"/>
    <w:basedOn w:val="a"/>
    <w:link w:val="Char2"/>
    <w:uiPriority w:val="99"/>
    <w:semiHidden/>
    <w:unhideWhenUsed/>
    <w:rsid w:val="00986A2B"/>
    <w:rPr>
      <w:sz w:val="20"/>
      <w:szCs w:val="20"/>
    </w:rPr>
  </w:style>
  <w:style w:type="character" w:customStyle="1" w:styleId="Char2">
    <w:name w:val="批注文字 Char"/>
    <w:basedOn w:val="a0"/>
    <w:link w:val="ad"/>
    <w:uiPriority w:val="99"/>
    <w:semiHidden/>
    <w:rsid w:val="00986A2B"/>
    <w:rPr>
      <w:rFonts w:ascii="Calibri" w:eastAsia="宋体" w:hAnsi="Calibri" w:cs="Times New Roman"/>
      <w:sz w:val="20"/>
      <w:szCs w:val="20"/>
    </w:rPr>
  </w:style>
  <w:style w:type="paragraph" w:styleId="ae">
    <w:name w:val="annotation subject"/>
    <w:basedOn w:val="ad"/>
    <w:next w:val="ad"/>
    <w:link w:val="Char3"/>
    <w:uiPriority w:val="99"/>
    <w:semiHidden/>
    <w:unhideWhenUsed/>
    <w:rsid w:val="00986A2B"/>
    <w:rPr>
      <w:b/>
      <w:bCs/>
    </w:rPr>
  </w:style>
  <w:style w:type="character" w:customStyle="1" w:styleId="Char3">
    <w:name w:val="批注主题 Char"/>
    <w:basedOn w:val="Char2"/>
    <w:link w:val="ae"/>
    <w:uiPriority w:val="99"/>
    <w:semiHidden/>
    <w:rsid w:val="00986A2B"/>
    <w:rPr>
      <w:rFonts w:ascii="Calibri" w:eastAsia="宋体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07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mailto:landmark1503@sina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ACD760-9099-42E7-845F-2AB2FEA56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3803</Words>
  <Characters>21683</Characters>
  <Application>Microsoft Office Word</Application>
  <DocSecurity>0</DocSecurity>
  <Lines>180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Zhao Xinyu</dc:creator>
  <cp:lastModifiedBy>Jin-Lei Wang</cp:lastModifiedBy>
  <cp:revision>3</cp:revision>
  <dcterms:created xsi:type="dcterms:W3CDTF">2020-07-23T21:27:00Z</dcterms:created>
  <dcterms:modified xsi:type="dcterms:W3CDTF">2020-08-03T09:12:00Z</dcterms:modified>
</cp:coreProperties>
</file>