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94D4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Name of Journal: </w:t>
      </w:r>
      <w:r w:rsidRPr="00926896">
        <w:rPr>
          <w:rFonts w:ascii="Book Antiqua" w:eastAsia="Book Antiqua" w:hAnsi="Book Antiqua" w:cs="Book Antiqua"/>
          <w:i/>
          <w:color w:val="000000" w:themeColor="text1"/>
        </w:rPr>
        <w:t>World Journal of Transplantation</w:t>
      </w:r>
    </w:p>
    <w:p w14:paraId="1E066C8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NO: </w:t>
      </w:r>
      <w:r w:rsidRPr="00926896">
        <w:rPr>
          <w:rFonts w:ascii="Book Antiqua" w:eastAsia="Book Antiqua" w:hAnsi="Book Antiqua" w:cs="Book Antiqua"/>
          <w:color w:val="000000" w:themeColor="text1"/>
        </w:rPr>
        <w:t>56847</w:t>
      </w:r>
    </w:p>
    <w:p w14:paraId="777DE7F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Type: </w:t>
      </w:r>
      <w:r w:rsidRPr="00926896">
        <w:rPr>
          <w:rFonts w:ascii="Book Antiqua" w:eastAsia="Book Antiqua" w:hAnsi="Book Antiqua" w:cs="Book Antiqua"/>
          <w:color w:val="000000" w:themeColor="text1"/>
        </w:rPr>
        <w:t>EDITORIAL</w:t>
      </w:r>
    </w:p>
    <w:p w14:paraId="343974D5" w14:textId="77777777" w:rsidR="00A77B3E" w:rsidRPr="00926896" w:rsidRDefault="00A77B3E" w:rsidP="00926896">
      <w:pPr>
        <w:snapToGrid w:val="0"/>
        <w:spacing w:line="360" w:lineRule="auto"/>
        <w:jc w:val="both"/>
        <w:rPr>
          <w:color w:val="000000" w:themeColor="text1"/>
        </w:rPr>
      </w:pPr>
    </w:p>
    <w:p w14:paraId="1B43D18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Torque </w:t>
      </w:r>
      <w:proofErr w:type="spellStart"/>
      <w:r w:rsidRPr="00926896">
        <w:rPr>
          <w:rFonts w:ascii="Book Antiqua" w:eastAsia="Book Antiqua" w:hAnsi="Book Antiqua" w:cs="Book Antiqua"/>
          <w:b/>
          <w:color w:val="000000" w:themeColor="text1"/>
        </w:rPr>
        <w:t>teno</w:t>
      </w:r>
      <w:proofErr w:type="spellEnd"/>
      <w:r w:rsidRPr="00926896">
        <w:rPr>
          <w:rFonts w:ascii="Book Antiqua" w:eastAsia="Book Antiqua" w:hAnsi="Book Antiqua" w:cs="Book Antiqua"/>
          <w:b/>
          <w:color w:val="000000" w:themeColor="text1"/>
        </w:rPr>
        <w:t xml:space="preserve"> virus in liver diseases and after liver transplantation</w:t>
      </w:r>
    </w:p>
    <w:p w14:paraId="13CA83E3" w14:textId="77777777" w:rsidR="00A77B3E" w:rsidRPr="00926896" w:rsidRDefault="00A77B3E" w:rsidP="00926896">
      <w:pPr>
        <w:snapToGrid w:val="0"/>
        <w:spacing w:line="360" w:lineRule="auto"/>
        <w:jc w:val="both"/>
        <w:rPr>
          <w:color w:val="000000" w:themeColor="text1"/>
        </w:rPr>
      </w:pPr>
    </w:p>
    <w:p w14:paraId="5B324C64" w14:textId="77777777" w:rsidR="00A77B3E" w:rsidRPr="00926896" w:rsidRDefault="001255E6" w:rsidP="00926896">
      <w:pPr>
        <w:snapToGrid w:val="0"/>
        <w:spacing w:line="360" w:lineRule="auto"/>
        <w:jc w:val="both"/>
        <w:rPr>
          <w:color w:val="000000" w:themeColor="text1"/>
        </w:rPr>
      </w:pPr>
      <w:proofErr w:type="spellStart"/>
      <w:r w:rsidRPr="00926896">
        <w:rPr>
          <w:rFonts w:ascii="Book Antiqua" w:eastAsia="Book Antiqua" w:hAnsi="Book Antiqua" w:cs="Book Antiqua"/>
          <w:color w:val="000000" w:themeColor="text1"/>
        </w:rPr>
        <w:t>Mrzljak</w:t>
      </w:r>
      <w:proofErr w:type="spellEnd"/>
      <w:r w:rsidRPr="00926896">
        <w:rPr>
          <w:rFonts w:ascii="Book Antiqua" w:eastAsia="Book Antiqua" w:hAnsi="Book Antiqua" w:cs="Book Antiqua"/>
          <w:color w:val="000000" w:themeColor="text1"/>
        </w:rPr>
        <w:t xml:space="preserve"> </w:t>
      </w:r>
      <w:r w:rsidRPr="00926896">
        <w:rPr>
          <w:rFonts w:ascii="Book Antiqua" w:hAnsi="Book Antiqua" w:cs="Book Antiqua"/>
          <w:color w:val="000000" w:themeColor="text1"/>
          <w:lang w:eastAsia="zh-CN"/>
        </w:rPr>
        <w:t xml:space="preserve">A </w:t>
      </w:r>
      <w:r w:rsidRPr="00926896">
        <w:rPr>
          <w:rFonts w:ascii="Book Antiqua" w:hAnsi="Book Antiqua" w:cs="Book Antiqua"/>
          <w:i/>
          <w:color w:val="000000" w:themeColor="text1"/>
          <w:lang w:eastAsia="zh-CN"/>
        </w:rPr>
        <w:t>et al</w:t>
      </w:r>
      <w:r w:rsidRPr="00926896">
        <w:rPr>
          <w:rFonts w:ascii="Book Antiqua" w:hAnsi="Book Antiqua" w:cs="Book Antiqua"/>
          <w:color w:val="000000" w:themeColor="text1"/>
          <w:lang w:eastAsia="zh-CN"/>
        </w:rPr>
        <w:t xml:space="preserve">. </w:t>
      </w:r>
      <w:r w:rsidR="00214DE4" w:rsidRPr="00926896">
        <w:rPr>
          <w:rFonts w:ascii="Book Antiqua" w:eastAsia="Book Antiqua" w:hAnsi="Book Antiqua" w:cs="Book Antiqua"/>
          <w:color w:val="000000" w:themeColor="text1"/>
        </w:rPr>
        <w:t xml:space="preserve">Torque </w:t>
      </w:r>
      <w:proofErr w:type="spellStart"/>
      <w:r w:rsidR="00214DE4" w:rsidRPr="00926896">
        <w:rPr>
          <w:rFonts w:ascii="Book Antiqua" w:eastAsia="Book Antiqua" w:hAnsi="Book Antiqua" w:cs="Book Antiqua"/>
          <w:color w:val="000000" w:themeColor="text1"/>
        </w:rPr>
        <w:t>teno</w:t>
      </w:r>
      <w:proofErr w:type="spellEnd"/>
      <w:r w:rsidR="00214DE4" w:rsidRPr="00926896">
        <w:rPr>
          <w:rFonts w:ascii="Book Antiqua" w:eastAsia="Book Antiqua" w:hAnsi="Book Antiqua" w:cs="Book Antiqua"/>
          <w:color w:val="000000" w:themeColor="text1"/>
        </w:rPr>
        <w:t xml:space="preserve"> virus and liver</w:t>
      </w:r>
    </w:p>
    <w:p w14:paraId="33A9899F" w14:textId="77777777" w:rsidR="00A77B3E" w:rsidRPr="00926896" w:rsidRDefault="00A77B3E" w:rsidP="00926896">
      <w:pPr>
        <w:snapToGrid w:val="0"/>
        <w:spacing w:line="360" w:lineRule="auto"/>
        <w:jc w:val="both"/>
        <w:rPr>
          <w:color w:val="000000" w:themeColor="text1"/>
        </w:rPr>
      </w:pPr>
    </w:p>
    <w:p w14:paraId="0A1164D1"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Anna </w:t>
      </w:r>
      <w:bookmarkStart w:id="0" w:name="OLE_LINK1"/>
      <w:bookmarkStart w:id="1" w:name="OLE_LINK2"/>
      <w:proofErr w:type="spellStart"/>
      <w:r w:rsidRPr="00926896">
        <w:rPr>
          <w:rFonts w:ascii="Book Antiqua" w:eastAsia="Book Antiqua" w:hAnsi="Book Antiqua" w:cs="Book Antiqua"/>
          <w:color w:val="000000" w:themeColor="text1"/>
        </w:rPr>
        <w:t>Mrzljak</w:t>
      </w:r>
      <w:bookmarkEnd w:id="0"/>
      <w:bookmarkEnd w:id="1"/>
      <w:proofErr w:type="spellEnd"/>
      <w:r w:rsidRPr="00926896">
        <w:rPr>
          <w:rFonts w:ascii="Book Antiqua" w:eastAsia="Book Antiqua" w:hAnsi="Book Antiqua" w:cs="Book Antiqua"/>
          <w:color w:val="000000" w:themeColor="text1"/>
        </w:rPr>
        <w:t xml:space="preserve">, Tatjana </w:t>
      </w:r>
      <w:proofErr w:type="spellStart"/>
      <w:r w:rsidRPr="00926896">
        <w:rPr>
          <w:rFonts w:ascii="Book Antiqua" w:eastAsia="Book Antiqua" w:hAnsi="Book Antiqua" w:cs="Book Antiqua"/>
          <w:color w:val="000000" w:themeColor="text1"/>
        </w:rPr>
        <w:t>Vilibic-Cavlek</w:t>
      </w:r>
      <w:proofErr w:type="spellEnd"/>
    </w:p>
    <w:p w14:paraId="58556769" w14:textId="77777777" w:rsidR="00A77B3E" w:rsidRPr="00926896" w:rsidRDefault="00A77B3E" w:rsidP="00926896">
      <w:pPr>
        <w:snapToGrid w:val="0"/>
        <w:spacing w:line="360" w:lineRule="auto"/>
        <w:jc w:val="both"/>
        <w:rPr>
          <w:color w:val="000000" w:themeColor="text1"/>
        </w:rPr>
      </w:pPr>
    </w:p>
    <w:p w14:paraId="5F6D1DE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Anna </w:t>
      </w:r>
      <w:proofErr w:type="spellStart"/>
      <w:r w:rsidRPr="00926896">
        <w:rPr>
          <w:rFonts w:ascii="Book Antiqua" w:eastAsia="Book Antiqua" w:hAnsi="Book Antiqua" w:cs="Book Antiqua"/>
          <w:b/>
          <w:bCs/>
          <w:color w:val="000000" w:themeColor="text1"/>
        </w:rPr>
        <w:t>Mrzljak</w:t>
      </w:r>
      <w:proofErr w:type="spellEnd"/>
      <w:r w:rsidRPr="00926896">
        <w:rPr>
          <w:rFonts w:ascii="Book Antiqua" w:eastAsia="Book Antiqua" w:hAnsi="Book Antiqua" w:cs="Book Antiqua"/>
          <w:b/>
          <w:bCs/>
          <w:color w:val="000000" w:themeColor="text1"/>
        </w:rPr>
        <w:t xml:space="preserve">, </w:t>
      </w:r>
      <w:bookmarkStart w:id="2" w:name="OLE_LINK6"/>
      <w:r w:rsidR="00867D5D" w:rsidRPr="00926896">
        <w:rPr>
          <w:rFonts w:ascii="Book Antiqua" w:eastAsia="Book Antiqua" w:hAnsi="Book Antiqua" w:cs="Book Antiqua"/>
          <w:color w:val="000000" w:themeColor="text1"/>
        </w:rPr>
        <w:t xml:space="preserve">Department of Medicine, </w:t>
      </w:r>
      <w:proofErr w:type="spellStart"/>
      <w:r w:rsidR="00867D5D" w:rsidRPr="00926896">
        <w:rPr>
          <w:rFonts w:ascii="Book Antiqua" w:eastAsia="Book Antiqua" w:hAnsi="Book Antiqua" w:cs="Book Antiqua"/>
          <w:color w:val="000000" w:themeColor="text1"/>
        </w:rPr>
        <w:t>Merkur</w:t>
      </w:r>
      <w:proofErr w:type="spellEnd"/>
      <w:r w:rsidR="00867D5D" w:rsidRPr="00926896">
        <w:rPr>
          <w:rFonts w:ascii="Book Antiqua" w:eastAsia="Book Antiqua" w:hAnsi="Book Antiqua" w:cs="Book Antiqua"/>
          <w:color w:val="000000" w:themeColor="text1"/>
        </w:rPr>
        <w:t xml:space="preserve"> University Hospital</w:t>
      </w:r>
      <w:r w:rsidR="00867D5D" w:rsidRPr="00926896">
        <w:rPr>
          <w:rFonts w:ascii="Book Antiqua" w:hAnsi="Book Antiqua" w:cs="Book Antiqua"/>
          <w:color w:val="000000" w:themeColor="text1"/>
          <w:lang w:eastAsia="zh-CN"/>
        </w:rPr>
        <w:t>,</w:t>
      </w:r>
      <w:r w:rsidR="00867D5D" w:rsidRPr="00926896">
        <w:rPr>
          <w:rFonts w:ascii="Book Antiqua" w:eastAsia="Book Antiqua" w:hAnsi="Book Antiqua" w:cs="Book Antiqua"/>
          <w:color w:val="000000" w:themeColor="text1"/>
        </w:rPr>
        <w:t xml:space="preserve"> School of Medicine, University of Zagreb, </w:t>
      </w:r>
      <w:bookmarkEnd w:id="2"/>
      <w:r w:rsidR="00867D5D" w:rsidRPr="00926896">
        <w:rPr>
          <w:rFonts w:ascii="Book Antiqua" w:eastAsia="Book Antiqua" w:hAnsi="Book Antiqua" w:cs="Book Antiqua"/>
          <w:color w:val="000000" w:themeColor="text1"/>
        </w:rPr>
        <w:t>Zagreb 10000, Croatia</w:t>
      </w:r>
    </w:p>
    <w:p w14:paraId="7821234C" w14:textId="77777777" w:rsidR="00A77B3E" w:rsidRPr="00926896" w:rsidRDefault="00A77B3E" w:rsidP="00926896">
      <w:pPr>
        <w:snapToGrid w:val="0"/>
        <w:spacing w:line="360" w:lineRule="auto"/>
        <w:jc w:val="both"/>
        <w:rPr>
          <w:color w:val="000000" w:themeColor="text1"/>
        </w:rPr>
      </w:pPr>
    </w:p>
    <w:p w14:paraId="2A540888"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Tatjana </w:t>
      </w:r>
      <w:proofErr w:type="spellStart"/>
      <w:r w:rsidRPr="00926896">
        <w:rPr>
          <w:rFonts w:ascii="Book Antiqua" w:eastAsia="Book Antiqua" w:hAnsi="Book Antiqua" w:cs="Book Antiqua"/>
          <w:b/>
          <w:bCs/>
          <w:color w:val="000000" w:themeColor="text1"/>
        </w:rPr>
        <w:t>Vilibic-Cavlek</w:t>
      </w:r>
      <w:proofErr w:type="spellEnd"/>
      <w:r w:rsidRPr="00926896">
        <w:rPr>
          <w:rFonts w:ascii="Book Antiqua" w:eastAsia="Book Antiqua" w:hAnsi="Book Antiqua" w:cs="Book Antiqua"/>
          <w:b/>
          <w:bCs/>
          <w:color w:val="000000" w:themeColor="text1"/>
        </w:rPr>
        <w:t xml:space="preserve">, </w:t>
      </w:r>
      <w:r w:rsidR="00867D5D" w:rsidRPr="00926896">
        <w:rPr>
          <w:rFonts w:ascii="Book Antiqua" w:eastAsia="Book Antiqua" w:hAnsi="Book Antiqua" w:cs="Book Antiqua"/>
          <w:color w:val="000000" w:themeColor="text1"/>
        </w:rPr>
        <w:t>Department of Virology, Croatian Institute of Public Health; School of Medicine, University of Zagreb, Zagreb 10000, Croatia</w:t>
      </w:r>
    </w:p>
    <w:p w14:paraId="74D80EDD" w14:textId="77777777" w:rsidR="00A77B3E" w:rsidRPr="00926896" w:rsidRDefault="00A77B3E" w:rsidP="00926896">
      <w:pPr>
        <w:snapToGrid w:val="0"/>
        <w:spacing w:line="360" w:lineRule="auto"/>
        <w:jc w:val="both"/>
        <w:rPr>
          <w:color w:val="000000" w:themeColor="text1"/>
        </w:rPr>
      </w:pPr>
    </w:p>
    <w:p w14:paraId="1FBF1CBD" w14:textId="21088BC9"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Author contributions: </w:t>
      </w:r>
      <w:proofErr w:type="spellStart"/>
      <w:r w:rsidRPr="00926896">
        <w:rPr>
          <w:rFonts w:ascii="Book Antiqua" w:eastAsia="Book Antiqua" w:hAnsi="Book Antiqua" w:cs="Book Antiqua"/>
          <w:color w:val="000000" w:themeColor="text1"/>
        </w:rPr>
        <w:t>Mrzljak</w:t>
      </w:r>
      <w:proofErr w:type="spellEnd"/>
      <w:r w:rsidRPr="00926896">
        <w:rPr>
          <w:rFonts w:ascii="Book Antiqua" w:eastAsia="Book Antiqua" w:hAnsi="Book Antiqua" w:cs="Book Antiqua"/>
          <w:color w:val="000000" w:themeColor="text1"/>
        </w:rPr>
        <w:t xml:space="preserve"> A and </w:t>
      </w:r>
      <w:proofErr w:type="spellStart"/>
      <w:r w:rsidRPr="00926896">
        <w:rPr>
          <w:rFonts w:ascii="Book Antiqua" w:eastAsia="Book Antiqua" w:hAnsi="Book Antiqua" w:cs="Book Antiqua"/>
          <w:color w:val="000000" w:themeColor="text1"/>
        </w:rPr>
        <w:t>Vilibic-Cavlek</w:t>
      </w:r>
      <w:proofErr w:type="spellEnd"/>
      <w:r w:rsidRPr="00926896">
        <w:rPr>
          <w:rFonts w:ascii="Book Antiqua" w:eastAsia="Book Antiqua" w:hAnsi="Book Antiqua" w:cs="Book Antiqua"/>
          <w:color w:val="000000" w:themeColor="text1"/>
        </w:rPr>
        <w:t xml:space="preserve"> T </w:t>
      </w:r>
      <w:r w:rsidR="00936070" w:rsidRPr="00926896">
        <w:rPr>
          <w:rFonts w:ascii="Book Antiqua" w:eastAsia="Book Antiqua" w:hAnsi="Book Antiqua" w:cs="Book Antiqua"/>
          <w:color w:val="000000" w:themeColor="text1"/>
        </w:rPr>
        <w:t xml:space="preserve">conceived and designed </w:t>
      </w:r>
      <w:r w:rsidRPr="00926896">
        <w:rPr>
          <w:rFonts w:ascii="Book Antiqua" w:eastAsia="Book Antiqua" w:hAnsi="Book Antiqua" w:cs="Book Antiqua"/>
          <w:color w:val="000000" w:themeColor="text1"/>
        </w:rPr>
        <w:t>the study</w:t>
      </w:r>
      <w:r w:rsidR="00936070" w:rsidRPr="00926896">
        <w:rPr>
          <w:rFonts w:ascii="Book Antiqua" w:eastAsia="Book Antiqua" w:hAnsi="Book Antiqua" w:cs="Book Antiqua"/>
          <w:color w:val="000000" w:themeColor="text1"/>
        </w:rPr>
        <w:t xml:space="preserve"> and </w:t>
      </w:r>
      <w:r w:rsidRPr="00926896">
        <w:rPr>
          <w:rFonts w:ascii="Book Antiqua" w:eastAsia="Book Antiqua" w:hAnsi="Book Antiqua" w:cs="Book Antiqua"/>
          <w:color w:val="000000" w:themeColor="text1"/>
        </w:rPr>
        <w:t>were involved in drafting and revising the manuscript critically</w:t>
      </w:r>
      <w:r w:rsid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Both authors approved the final manuscript.</w:t>
      </w:r>
    </w:p>
    <w:p w14:paraId="01BE3A3B" w14:textId="77777777" w:rsidR="00A77B3E" w:rsidRPr="00926896" w:rsidRDefault="00A77B3E" w:rsidP="00926896">
      <w:pPr>
        <w:snapToGrid w:val="0"/>
        <w:spacing w:line="360" w:lineRule="auto"/>
        <w:jc w:val="both"/>
        <w:rPr>
          <w:color w:val="000000" w:themeColor="text1"/>
        </w:rPr>
      </w:pPr>
    </w:p>
    <w:p w14:paraId="79CCAC6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Corresponding author: Anna </w:t>
      </w:r>
      <w:proofErr w:type="spellStart"/>
      <w:r w:rsidRPr="00926896">
        <w:rPr>
          <w:rFonts w:ascii="Book Antiqua" w:eastAsia="Book Antiqua" w:hAnsi="Book Antiqua" w:cs="Book Antiqua"/>
          <w:b/>
          <w:bCs/>
          <w:color w:val="000000" w:themeColor="text1"/>
        </w:rPr>
        <w:t>Mrzljak</w:t>
      </w:r>
      <w:proofErr w:type="spellEnd"/>
      <w:r w:rsidRPr="00926896">
        <w:rPr>
          <w:rFonts w:ascii="Book Antiqua" w:eastAsia="Book Antiqua" w:hAnsi="Book Antiqua" w:cs="Book Antiqua"/>
          <w:b/>
          <w:bCs/>
          <w:color w:val="000000" w:themeColor="text1"/>
        </w:rPr>
        <w:t xml:space="preserve">, MD, PhD, Associate Professor, </w:t>
      </w:r>
      <w:r w:rsidR="00867D5D" w:rsidRPr="00926896">
        <w:rPr>
          <w:rFonts w:ascii="Book Antiqua" w:eastAsia="Book Antiqua" w:hAnsi="Book Antiqua" w:cs="Book Antiqua"/>
          <w:color w:val="000000" w:themeColor="text1"/>
        </w:rPr>
        <w:t xml:space="preserve">Department of Medicine, </w:t>
      </w:r>
      <w:proofErr w:type="spellStart"/>
      <w:r w:rsidR="00867D5D" w:rsidRPr="00926896">
        <w:rPr>
          <w:rFonts w:ascii="Book Antiqua" w:eastAsia="Book Antiqua" w:hAnsi="Book Antiqua" w:cs="Book Antiqua"/>
          <w:color w:val="000000" w:themeColor="text1"/>
        </w:rPr>
        <w:t>Merkur</w:t>
      </w:r>
      <w:proofErr w:type="spellEnd"/>
      <w:r w:rsidR="00867D5D" w:rsidRPr="00926896">
        <w:rPr>
          <w:rFonts w:ascii="Book Antiqua" w:eastAsia="Book Antiqua" w:hAnsi="Book Antiqua" w:cs="Book Antiqua"/>
          <w:color w:val="000000" w:themeColor="text1"/>
        </w:rPr>
        <w:t xml:space="preserve"> University Hospital</w:t>
      </w:r>
      <w:r w:rsidR="00867D5D" w:rsidRPr="00926896">
        <w:rPr>
          <w:rFonts w:ascii="Book Antiqua" w:hAnsi="Book Antiqua" w:cs="Book Antiqua"/>
          <w:color w:val="000000" w:themeColor="text1"/>
          <w:lang w:eastAsia="zh-CN"/>
        </w:rPr>
        <w:t>,</w:t>
      </w:r>
      <w:r w:rsidR="00867D5D" w:rsidRPr="00926896">
        <w:rPr>
          <w:rFonts w:ascii="Book Antiqua" w:eastAsia="Book Antiqua" w:hAnsi="Book Antiqua" w:cs="Book Antiqua"/>
          <w:color w:val="000000" w:themeColor="text1"/>
        </w:rPr>
        <w:t xml:space="preserve"> School of Medicine, University of Zagreb,</w:t>
      </w:r>
      <w:r w:rsidR="00867D5D" w:rsidRPr="00926896">
        <w:rPr>
          <w:rFonts w:ascii="Book Antiqua" w:hAnsi="Book Antiqua" w:cs="Book Antiqua"/>
          <w:color w:val="000000" w:themeColor="text1"/>
          <w:lang w:eastAsia="zh-CN"/>
        </w:rPr>
        <w:t xml:space="preserve"> </w:t>
      </w:r>
      <w:proofErr w:type="spellStart"/>
      <w:r w:rsidRPr="00926896">
        <w:rPr>
          <w:rFonts w:ascii="Book Antiqua" w:eastAsia="Book Antiqua" w:hAnsi="Book Antiqua" w:cs="Book Antiqua"/>
          <w:color w:val="000000" w:themeColor="text1"/>
        </w:rPr>
        <w:t>Zajčeva</w:t>
      </w:r>
      <w:proofErr w:type="spellEnd"/>
      <w:r w:rsidRPr="00926896">
        <w:rPr>
          <w:rFonts w:ascii="Book Antiqua" w:eastAsia="Book Antiqua" w:hAnsi="Book Antiqua" w:cs="Book Antiqua"/>
          <w:color w:val="000000" w:themeColor="text1"/>
        </w:rPr>
        <w:t xml:space="preserve"> 19, </w:t>
      </w:r>
      <w:bookmarkStart w:id="3" w:name="OLE_LINK7"/>
      <w:r w:rsidRPr="00926896">
        <w:rPr>
          <w:rFonts w:ascii="Book Antiqua" w:eastAsia="Book Antiqua" w:hAnsi="Book Antiqua" w:cs="Book Antiqua"/>
          <w:color w:val="000000" w:themeColor="text1"/>
        </w:rPr>
        <w:t>Zagreb 10000, Croatia</w:t>
      </w:r>
      <w:bookmarkEnd w:id="3"/>
      <w:r w:rsidRPr="00926896">
        <w:rPr>
          <w:rFonts w:ascii="Book Antiqua" w:eastAsia="Book Antiqua" w:hAnsi="Book Antiqua" w:cs="Book Antiqua"/>
          <w:color w:val="000000" w:themeColor="text1"/>
        </w:rPr>
        <w:t>. anna.mrzljak@gmail.com</w:t>
      </w:r>
    </w:p>
    <w:p w14:paraId="3BFF6D8D" w14:textId="77777777" w:rsidR="00A77B3E" w:rsidRPr="00926896" w:rsidRDefault="00A77B3E" w:rsidP="00926896">
      <w:pPr>
        <w:snapToGrid w:val="0"/>
        <w:spacing w:line="360" w:lineRule="auto"/>
        <w:jc w:val="both"/>
        <w:rPr>
          <w:color w:val="000000" w:themeColor="text1"/>
        </w:rPr>
      </w:pPr>
    </w:p>
    <w:p w14:paraId="511A7B2F"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Received: </w:t>
      </w:r>
      <w:r w:rsidRPr="00926896">
        <w:rPr>
          <w:rFonts w:ascii="Book Antiqua" w:eastAsia="Book Antiqua" w:hAnsi="Book Antiqua" w:cs="Book Antiqua"/>
          <w:color w:val="000000" w:themeColor="text1"/>
        </w:rPr>
        <w:t>May 16, 2020</w:t>
      </w:r>
    </w:p>
    <w:p w14:paraId="7FF4A66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Revised: </w:t>
      </w:r>
      <w:r w:rsidRPr="00926896">
        <w:rPr>
          <w:rFonts w:ascii="Book Antiqua" w:eastAsia="Book Antiqua" w:hAnsi="Book Antiqua" w:cs="Book Antiqua"/>
          <w:color w:val="000000" w:themeColor="text1"/>
        </w:rPr>
        <w:t>September 22, 2020</w:t>
      </w:r>
    </w:p>
    <w:p w14:paraId="67A149BC"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Accepted: </w:t>
      </w:r>
      <w:r w:rsidR="006E5DE4" w:rsidRPr="00926896">
        <w:rPr>
          <w:rFonts w:ascii="Book Antiqua" w:eastAsia="Book Antiqua" w:hAnsi="Book Antiqua" w:cs="Book Antiqua"/>
          <w:bCs/>
          <w:color w:val="000000" w:themeColor="text1"/>
        </w:rPr>
        <w:t>October 9, 2020</w:t>
      </w:r>
    </w:p>
    <w:p w14:paraId="31969CAC"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Published online: </w:t>
      </w:r>
    </w:p>
    <w:p w14:paraId="7A05311F" w14:textId="77777777" w:rsidR="00A77B3E" w:rsidRPr="00926896" w:rsidRDefault="00A77B3E" w:rsidP="00926896">
      <w:pPr>
        <w:snapToGrid w:val="0"/>
        <w:spacing w:line="360" w:lineRule="auto"/>
        <w:jc w:val="both"/>
        <w:rPr>
          <w:color w:val="000000" w:themeColor="text1"/>
        </w:rPr>
        <w:sectPr w:rsidR="00A77B3E" w:rsidRPr="009268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43A6CC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lastRenderedPageBreak/>
        <w:t>Abstract</w:t>
      </w:r>
    </w:p>
    <w:p w14:paraId="406B9ACE" w14:textId="157A1817" w:rsidR="009F6CD8" w:rsidRPr="00926896" w:rsidRDefault="00214DE4" w:rsidP="00926896">
      <w:pPr>
        <w:snapToGrid w:val="0"/>
        <w:spacing w:line="360" w:lineRule="auto"/>
        <w:jc w:val="both"/>
        <w:rPr>
          <w:rFonts w:ascii="Book Antiqua" w:hAnsi="Book Antiqua" w:cs="Book Antiqua"/>
          <w:color w:val="000000" w:themeColor="text1"/>
          <w:lang w:eastAsia="zh-CN"/>
        </w:rPr>
      </w:pP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has been proposed as a surrogate biomarker for immune monitoring in different patient cohorts. Historically, TTV has been associated with different liver diseases such as post-transfusion hepatitis, hepatitis B, and hepatitis C, but the virus's pathogenicity is controversial. TTV is a ubiquitous DNA virus, highly prevalent and mostly indolent in the general population. Thus, TTV viral load is more relevant than prevalence to understand TTV infection. In the context of </w:t>
      </w:r>
      <w:bookmarkStart w:id="4" w:name="OLE_LINK30"/>
      <w:bookmarkStart w:id="5" w:name="OLE_LINK31"/>
      <w:r w:rsidRPr="00926896">
        <w:rPr>
          <w:rFonts w:ascii="Book Antiqua" w:eastAsia="Book Antiqua" w:hAnsi="Book Antiqua" w:cs="Book Antiqua"/>
          <w:color w:val="000000" w:themeColor="text1"/>
        </w:rPr>
        <w:t>liver transplantation</w:t>
      </w:r>
      <w:bookmarkEnd w:id="4"/>
      <w:bookmarkEnd w:id="5"/>
      <w:r w:rsidRPr="00926896">
        <w:rPr>
          <w:rFonts w:ascii="Book Antiqua" w:eastAsia="Book Antiqua" w:hAnsi="Book Antiqua" w:cs="Book Antiqua"/>
          <w:color w:val="000000" w:themeColor="text1"/>
        </w:rPr>
        <w:t xml:space="preserve">, TTV viral load is modulated by the immune, viral, and inflammatory status. After </w:t>
      </w:r>
      <w:r w:rsidR="00936070" w:rsidRPr="00926896">
        <w:rPr>
          <w:rFonts w:ascii="Book Antiqua" w:eastAsia="Book Antiqua" w:hAnsi="Book Antiqua" w:cs="Book Antiqua"/>
          <w:color w:val="000000" w:themeColor="text1"/>
        </w:rPr>
        <w:t>liver transplantation,</w:t>
      </w:r>
      <w:r w:rsidRPr="00926896">
        <w:rPr>
          <w:rFonts w:ascii="Book Antiqua" w:eastAsia="Book Antiqua" w:hAnsi="Book Antiqua" w:cs="Book Antiqua"/>
          <w:color w:val="000000" w:themeColor="text1"/>
        </w:rPr>
        <w:t xml:space="preserve"> the TTV viral load positively correlates with the intensity of </w:t>
      </w:r>
      <w:bookmarkStart w:id="6" w:name="OLE_LINK32"/>
      <w:bookmarkStart w:id="7" w:name="OLE_LINK33"/>
      <w:r w:rsidRPr="00926896">
        <w:rPr>
          <w:rFonts w:ascii="Book Antiqua" w:eastAsia="Book Antiqua" w:hAnsi="Book Antiqua" w:cs="Book Antiqua"/>
          <w:color w:val="000000" w:themeColor="text1"/>
        </w:rPr>
        <w:t>immunosuppression (IS)</w:t>
      </w:r>
      <w:bookmarkEnd w:id="6"/>
      <w:bookmarkEnd w:id="7"/>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and low TTV viral burden is a predictor of acute rejection episodes, making it an attractive marker for the efficacy of IS. However, the TTV role as a single or a panel biomarker needs to be evaluated in further independent prospective trails.</w:t>
      </w:r>
    </w:p>
    <w:p w14:paraId="7B1EB77C" w14:textId="77777777" w:rsidR="00A77B3E" w:rsidRPr="00926896" w:rsidRDefault="009F6CD8" w:rsidP="00926896">
      <w:pPr>
        <w:snapToGrid w:val="0"/>
        <w:spacing w:line="360" w:lineRule="auto"/>
        <w:jc w:val="both"/>
        <w:rPr>
          <w:color w:val="000000" w:themeColor="text1"/>
        </w:rPr>
      </w:pPr>
      <w:r w:rsidRPr="00926896">
        <w:rPr>
          <w:color w:val="000000" w:themeColor="text1"/>
        </w:rPr>
        <w:t xml:space="preserve"> </w:t>
      </w:r>
    </w:p>
    <w:p w14:paraId="64720A6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Key Words: </w:t>
      </w: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Solid-organ transplantation; Biomarker; Liver disease; Liver transplant; Immune system</w:t>
      </w:r>
    </w:p>
    <w:p w14:paraId="06060317" w14:textId="77777777" w:rsidR="00A77B3E" w:rsidRPr="00926896" w:rsidRDefault="00A77B3E" w:rsidP="00926896">
      <w:pPr>
        <w:snapToGrid w:val="0"/>
        <w:spacing w:line="360" w:lineRule="auto"/>
        <w:jc w:val="both"/>
        <w:rPr>
          <w:color w:val="000000" w:themeColor="text1"/>
        </w:rPr>
      </w:pPr>
    </w:p>
    <w:p w14:paraId="2FB12B86" w14:textId="77777777" w:rsidR="00A77B3E" w:rsidRPr="00926896" w:rsidRDefault="00214DE4" w:rsidP="00926896">
      <w:pPr>
        <w:snapToGrid w:val="0"/>
        <w:spacing w:line="360" w:lineRule="auto"/>
        <w:jc w:val="both"/>
        <w:rPr>
          <w:color w:val="000000" w:themeColor="text1"/>
        </w:rPr>
      </w:pPr>
      <w:proofErr w:type="spellStart"/>
      <w:r w:rsidRPr="00926896">
        <w:rPr>
          <w:rFonts w:ascii="Book Antiqua" w:eastAsia="Book Antiqua" w:hAnsi="Book Antiqua" w:cs="Book Antiqua"/>
          <w:color w:val="000000" w:themeColor="text1"/>
        </w:rPr>
        <w:t>Mrzljak</w:t>
      </w:r>
      <w:proofErr w:type="spellEnd"/>
      <w:r w:rsidRPr="00926896">
        <w:rPr>
          <w:rFonts w:ascii="Book Antiqua" w:eastAsia="Book Antiqua" w:hAnsi="Book Antiqua" w:cs="Book Antiqua"/>
          <w:color w:val="000000" w:themeColor="text1"/>
        </w:rPr>
        <w:t xml:space="preserve"> A, </w:t>
      </w:r>
      <w:proofErr w:type="spellStart"/>
      <w:r w:rsidRPr="00926896">
        <w:rPr>
          <w:rFonts w:ascii="Book Antiqua" w:eastAsia="Book Antiqua" w:hAnsi="Book Antiqua" w:cs="Book Antiqua"/>
          <w:color w:val="000000" w:themeColor="text1"/>
        </w:rPr>
        <w:t>Vilibic-Cavlek</w:t>
      </w:r>
      <w:proofErr w:type="spellEnd"/>
      <w:r w:rsidRPr="00926896">
        <w:rPr>
          <w:rFonts w:ascii="Book Antiqua" w:eastAsia="Book Antiqua" w:hAnsi="Book Antiqua" w:cs="Book Antiqua"/>
          <w:color w:val="000000" w:themeColor="text1"/>
        </w:rPr>
        <w:t xml:space="preserve"> T.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in liver diseases and after liver transplantation. </w:t>
      </w:r>
      <w:r w:rsidRPr="00926896">
        <w:rPr>
          <w:rFonts w:ascii="Book Antiqua" w:eastAsia="Book Antiqua" w:hAnsi="Book Antiqua" w:cs="Book Antiqua"/>
          <w:i/>
          <w:iCs/>
          <w:color w:val="000000" w:themeColor="text1"/>
        </w:rPr>
        <w:t>World J Transplant</w:t>
      </w:r>
      <w:r w:rsidRPr="00926896">
        <w:rPr>
          <w:rFonts w:ascii="Book Antiqua" w:eastAsia="Book Antiqua" w:hAnsi="Book Antiqua" w:cs="Book Antiqua"/>
          <w:color w:val="000000" w:themeColor="text1"/>
        </w:rPr>
        <w:t xml:space="preserve"> 2020; In press</w:t>
      </w:r>
    </w:p>
    <w:p w14:paraId="3ADF86ED" w14:textId="77777777" w:rsidR="00A77B3E" w:rsidRPr="00926896" w:rsidRDefault="00A77B3E" w:rsidP="00926896">
      <w:pPr>
        <w:snapToGrid w:val="0"/>
        <w:spacing w:line="360" w:lineRule="auto"/>
        <w:jc w:val="both"/>
        <w:rPr>
          <w:color w:val="000000" w:themeColor="text1"/>
        </w:rPr>
      </w:pPr>
    </w:p>
    <w:p w14:paraId="2C48045F" w14:textId="07FAE434"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Core Tip: </w:t>
      </w: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is a ubiquitous, highly prevalent</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and mostly indolent DNA virus in the general population. Historically, it has been associated with different liver diseases, but the virus's pathogenicity is controversial. TTV viral load is modulated by immune, viral, and inflammatory status. TTV viral load positively correlates with the intensity of immunosuppression, making it an attractive surrogate biomarker for immune monitoring in different patient cohorts, including liver transplant recipients. However, the TTV role as a single or a panel biomarker needs to be evaluated in further tr</w:t>
      </w:r>
      <w:r w:rsidR="00936070" w:rsidRPr="00926896">
        <w:rPr>
          <w:rFonts w:ascii="Book Antiqua" w:eastAsia="Book Antiqua" w:hAnsi="Book Antiqua" w:cs="Book Antiqua"/>
          <w:color w:val="000000" w:themeColor="text1"/>
        </w:rPr>
        <w:t>ia</w:t>
      </w:r>
      <w:r w:rsidRPr="00926896">
        <w:rPr>
          <w:rFonts w:ascii="Book Antiqua" w:eastAsia="Book Antiqua" w:hAnsi="Book Antiqua" w:cs="Book Antiqua"/>
          <w:color w:val="000000" w:themeColor="text1"/>
        </w:rPr>
        <w:t>ls.</w:t>
      </w:r>
    </w:p>
    <w:p w14:paraId="61DC74EB" w14:textId="77777777" w:rsidR="00954849" w:rsidRPr="00926896" w:rsidRDefault="00954849" w:rsidP="00926896">
      <w:pPr>
        <w:snapToGrid w:val="0"/>
        <w:spacing w:line="360" w:lineRule="auto"/>
        <w:jc w:val="both"/>
        <w:rPr>
          <w:color w:val="000000" w:themeColor="text1"/>
        </w:rPr>
        <w:sectPr w:rsidR="00954849" w:rsidRPr="00926896">
          <w:pgSz w:w="12240" w:h="15840"/>
          <w:pgMar w:top="1440" w:right="1440" w:bottom="1440" w:left="1440" w:header="720" w:footer="720" w:gutter="0"/>
          <w:cols w:space="720"/>
          <w:docGrid w:linePitch="360"/>
        </w:sectPr>
      </w:pPr>
    </w:p>
    <w:p w14:paraId="617E555A"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aps/>
          <w:color w:val="000000" w:themeColor="text1"/>
          <w:u w:val="single"/>
        </w:rPr>
        <w:lastRenderedPageBreak/>
        <w:t>INTRODUCTION</w:t>
      </w:r>
    </w:p>
    <w:p w14:paraId="469D52CF" w14:textId="613DF63E"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The presence of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DNA has been proposed as a novel and attractive surrogate biomarker for the efficacy of immunosuppression in different patient cohorts</w:t>
      </w:r>
      <w:r w:rsidRPr="00926896">
        <w:rPr>
          <w:rFonts w:ascii="Book Antiqua" w:eastAsia="Book Antiqua" w:hAnsi="Book Antiqua" w:cs="Book Antiqua"/>
          <w:color w:val="000000" w:themeColor="text1"/>
          <w:vertAlign w:val="superscript"/>
        </w:rPr>
        <w:t>[1-3]</w:t>
      </w:r>
      <w:r w:rsidRPr="00926896">
        <w:rPr>
          <w:rFonts w:ascii="Book Antiqua" w:eastAsia="Book Antiqua" w:hAnsi="Book Antiqua" w:cs="Book Antiqua"/>
          <w:color w:val="000000" w:themeColor="text1"/>
        </w:rPr>
        <w:t>. In solid-organ transplant recipients, immunosuppressive therapy is aimed to prevent rejection and increase organ and patient survival. Usually, a combination of drugs with different action mechanisms is used to control the immune system and prevent/treat the rejection</w:t>
      </w:r>
      <w:r w:rsidRPr="00926896">
        <w:rPr>
          <w:rFonts w:ascii="Book Antiqua" w:eastAsia="Book Antiqua" w:hAnsi="Book Antiqua" w:cs="Book Antiqua"/>
          <w:color w:val="000000" w:themeColor="text1"/>
          <w:vertAlign w:val="superscript"/>
        </w:rPr>
        <w:t>[4,5]</w:t>
      </w:r>
      <w:r w:rsidRPr="00926896">
        <w:rPr>
          <w:rFonts w:ascii="Book Antiqua" w:eastAsia="Book Antiqua" w:hAnsi="Book Antiqua" w:cs="Book Antiqua"/>
          <w:color w:val="000000" w:themeColor="text1"/>
        </w:rPr>
        <w:t xml:space="preserve">. However, the immune monitoring strategies are still based on rough surrogates such as the immunosuppressive drug levels, liver function tests, </w:t>
      </w:r>
      <w:r w:rsidR="00936070" w:rsidRPr="00926896">
        <w:rPr>
          <w:rFonts w:ascii="Book Antiqua" w:eastAsia="Book Antiqua" w:hAnsi="Book Antiqua" w:cs="Book Antiqua"/>
          <w:color w:val="000000" w:themeColor="text1"/>
        </w:rPr>
        <w:t>and</w:t>
      </w:r>
      <w:r w:rsidRPr="00926896">
        <w:rPr>
          <w:rFonts w:ascii="Book Antiqua" w:eastAsia="Book Antiqua" w:hAnsi="Book Antiqua" w:cs="Book Antiqua"/>
          <w:color w:val="000000" w:themeColor="text1"/>
        </w:rPr>
        <w:t xml:space="preserve"> biopsies. Other currently available tools are still suboptimal or impractical for the assessment of personalized immune system control</w:t>
      </w:r>
      <w:r w:rsidRPr="00926896">
        <w:rPr>
          <w:rFonts w:ascii="Book Antiqua" w:eastAsia="Book Antiqua" w:hAnsi="Book Antiqua" w:cs="Book Antiqua"/>
          <w:color w:val="000000" w:themeColor="text1"/>
          <w:vertAlign w:val="superscript"/>
        </w:rPr>
        <w:t>[6-8]</w:t>
      </w:r>
      <w:r w:rsidRPr="00926896">
        <w:rPr>
          <w:rFonts w:ascii="Book Antiqua" w:eastAsia="Book Antiqua" w:hAnsi="Book Antiqua" w:cs="Book Antiqua"/>
          <w:color w:val="000000" w:themeColor="text1"/>
        </w:rPr>
        <w:t xml:space="preserve">. In </w:t>
      </w:r>
      <w:r w:rsidR="00936070" w:rsidRPr="00926896">
        <w:rPr>
          <w:rFonts w:ascii="Book Antiqua" w:eastAsia="Book Antiqua" w:hAnsi="Book Antiqua" w:cs="Book Antiqua"/>
          <w:color w:val="000000" w:themeColor="text1"/>
        </w:rPr>
        <w:t>an</w:t>
      </w:r>
      <w:r w:rsidRPr="00926896">
        <w:rPr>
          <w:rFonts w:ascii="Book Antiqua" w:eastAsia="Book Antiqua" w:hAnsi="Book Antiqua" w:cs="Book Antiqua"/>
          <w:color w:val="000000" w:themeColor="text1"/>
        </w:rPr>
        <w:t xml:space="preserve"> attempt to optimize the immune system's control, a search f</w:t>
      </w:r>
      <w:r w:rsidR="00D04736" w:rsidRPr="00926896">
        <w:rPr>
          <w:rFonts w:ascii="Book Antiqua" w:eastAsia="Book Antiqua" w:hAnsi="Book Antiqua" w:cs="Book Antiqua"/>
          <w:color w:val="000000" w:themeColor="text1"/>
        </w:rPr>
        <w:t>or an optimal monitoring tool</w:t>
      </w:r>
      <w:r w:rsidR="00936070" w:rsidRPr="00926896">
        <w:rPr>
          <w:rFonts w:ascii="Book Antiqua" w:eastAsia="Book Antiqua" w:hAnsi="Book Antiqua" w:cs="Book Antiqua"/>
          <w:color w:val="000000" w:themeColor="text1"/>
        </w:rPr>
        <w:t xml:space="preserve"> (</w:t>
      </w:r>
      <w:r w:rsidR="00303B9B" w:rsidRPr="009F567C">
        <w:rPr>
          <w:rFonts w:ascii="Book Antiqua" w:eastAsia="Book Antiqua" w:hAnsi="Book Antiqua" w:cs="Book Antiqua"/>
          <w:i/>
          <w:iCs/>
          <w:color w:val="000000" w:themeColor="text1"/>
        </w:rPr>
        <w:t>e.g</w:t>
      </w:r>
      <w:r w:rsidR="00936070"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a biomarker</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is an ongoing challenge.</w:t>
      </w:r>
    </w:p>
    <w:p w14:paraId="1C7EA55F" w14:textId="77777777" w:rsidR="00D04736" w:rsidRPr="00926896" w:rsidRDefault="00D04736" w:rsidP="00926896">
      <w:pPr>
        <w:snapToGrid w:val="0"/>
        <w:spacing w:line="360" w:lineRule="auto"/>
        <w:jc w:val="both"/>
        <w:rPr>
          <w:rFonts w:ascii="Book Antiqua" w:hAnsi="Book Antiqua" w:cs="Book Antiqua"/>
          <w:b/>
          <w:color w:val="000000" w:themeColor="text1"/>
          <w:u w:val="single"/>
          <w:lang w:eastAsia="zh-CN"/>
        </w:rPr>
      </w:pPr>
    </w:p>
    <w:p w14:paraId="419ADCA4" w14:textId="77777777" w:rsidR="00A77B3E" w:rsidRPr="00926896" w:rsidRDefault="00747D0F" w:rsidP="00926896">
      <w:pPr>
        <w:snapToGrid w:val="0"/>
        <w:spacing w:line="360" w:lineRule="auto"/>
        <w:jc w:val="both"/>
        <w:rPr>
          <w:b/>
          <w:color w:val="000000" w:themeColor="text1"/>
          <w:u w:val="single"/>
          <w:lang w:eastAsia="zh-CN"/>
        </w:rPr>
      </w:pPr>
      <w:r w:rsidRPr="00926896">
        <w:rPr>
          <w:rFonts w:ascii="Book Antiqua" w:hAnsi="Book Antiqua" w:cs="Book Antiqua"/>
          <w:b/>
          <w:color w:val="000000" w:themeColor="text1"/>
          <w:u w:val="single"/>
          <w:lang w:eastAsia="zh-CN"/>
        </w:rPr>
        <w:t>TTV</w:t>
      </w:r>
    </w:p>
    <w:p w14:paraId="6D0F6315" w14:textId="1EE14C33"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TTV is a non-enveloped, circular single-strand </w:t>
      </w:r>
      <w:r w:rsidR="00936070" w:rsidRPr="00926896">
        <w:rPr>
          <w:rFonts w:ascii="Book Antiqua" w:eastAsia="Book Antiqua" w:hAnsi="Book Antiqua" w:cs="Book Antiqua"/>
          <w:color w:val="000000" w:themeColor="text1"/>
        </w:rPr>
        <w:t>deoxyribonucleic acid (</w:t>
      </w:r>
      <w:r w:rsidRPr="00926896">
        <w:rPr>
          <w:rFonts w:ascii="Book Antiqua" w:eastAsia="Book Antiqua" w:hAnsi="Book Antiqua" w:cs="Book Antiqua"/>
          <w:color w:val="000000" w:themeColor="text1"/>
        </w:rPr>
        <w:t>DNA</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virus, first identified in Japanese patients with acute post-transfusion hepatitis in 1997</w:t>
      </w:r>
      <w:r w:rsidRPr="00926896">
        <w:rPr>
          <w:rFonts w:ascii="Book Antiqua" w:eastAsia="Book Antiqua" w:hAnsi="Book Antiqua" w:cs="Book Antiqua"/>
          <w:color w:val="000000" w:themeColor="text1"/>
          <w:vertAlign w:val="superscript"/>
        </w:rPr>
        <w:t>[9]</w:t>
      </w:r>
      <w:r w:rsidRPr="00926896">
        <w:rPr>
          <w:rFonts w:ascii="Book Antiqua" w:eastAsia="Book Antiqua" w:hAnsi="Book Antiqua" w:cs="Book Antiqua"/>
          <w:color w:val="000000" w:themeColor="text1"/>
        </w:rPr>
        <w:t xml:space="preserve">. TTV is a member of the </w:t>
      </w:r>
      <w:proofErr w:type="spellStart"/>
      <w:r w:rsidRPr="00926896">
        <w:rPr>
          <w:rFonts w:ascii="Book Antiqua" w:eastAsia="Book Antiqua" w:hAnsi="Book Antiqua" w:cs="Book Antiqua"/>
          <w:color w:val="000000" w:themeColor="text1"/>
        </w:rPr>
        <w:t>Anellovirus</w:t>
      </w:r>
      <w:proofErr w:type="spellEnd"/>
      <w:r w:rsidRPr="00926896">
        <w:rPr>
          <w:rFonts w:ascii="Book Antiqua" w:eastAsia="Book Antiqua" w:hAnsi="Book Antiqua" w:cs="Book Antiqua"/>
          <w:color w:val="000000" w:themeColor="text1"/>
        </w:rPr>
        <w:t xml:space="preserve"> family, together with two additional viruses,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mini virus and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midi virus, thus named because of their smaller genomes</w:t>
      </w:r>
      <w:r w:rsidRPr="00926896">
        <w:rPr>
          <w:rFonts w:ascii="Book Antiqua" w:eastAsia="Book Antiqua" w:hAnsi="Book Antiqua" w:cs="Book Antiqua"/>
          <w:color w:val="000000" w:themeColor="text1"/>
          <w:vertAlign w:val="superscript"/>
        </w:rPr>
        <w:t>[10]</w:t>
      </w:r>
      <w:r w:rsidRPr="00926896">
        <w:rPr>
          <w:rFonts w:ascii="Book Antiqua" w:eastAsia="Book Antiqua" w:hAnsi="Book Antiqua" w:cs="Book Antiqua"/>
          <w:color w:val="000000" w:themeColor="text1"/>
        </w:rPr>
        <w:t>. Its biological significance is still unknown and evolving. TTV has a high genetic diversity with five genogroups and 29 genotypes identified so far</w:t>
      </w:r>
      <w:r w:rsidRPr="00926896">
        <w:rPr>
          <w:rFonts w:ascii="Book Antiqua" w:eastAsia="Book Antiqua" w:hAnsi="Book Antiqua" w:cs="Book Antiqua"/>
          <w:color w:val="000000" w:themeColor="text1"/>
          <w:vertAlign w:val="superscript"/>
        </w:rPr>
        <w:t>[11]</w:t>
      </w:r>
      <w:r w:rsidRPr="00926896">
        <w:rPr>
          <w:rFonts w:ascii="Book Antiqua" w:eastAsia="Book Antiqua" w:hAnsi="Book Antiqua" w:cs="Book Antiqua"/>
          <w:color w:val="000000" w:themeColor="text1"/>
        </w:rPr>
        <w:t xml:space="preserve">. TTV is ubiquitous, present in water, air, soil, and different human </w:t>
      </w:r>
      <w:proofErr w:type="gramStart"/>
      <w:r w:rsidRPr="00926896">
        <w:rPr>
          <w:rFonts w:ascii="Book Antiqua" w:eastAsia="Book Antiqua" w:hAnsi="Book Antiqua" w:cs="Book Antiqua"/>
          <w:color w:val="000000" w:themeColor="text1"/>
        </w:rPr>
        <w:t>samples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12,13]</w:t>
      </w:r>
      <w:r w:rsidRPr="00926896">
        <w:rPr>
          <w:rFonts w:ascii="Book Antiqua" w:eastAsia="Book Antiqua" w:hAnsi="Book Antiqua" w:cs="Book Antiqua"/>
          <w:color w:val="000000" w:themeColor="text1"/>
        </w:rPr>
        <w:t xml:space="preserve">. The virus's replication has been demonstrated in hematopoietic cells, mononuclear cells and granulocytes, lymphocytes, hepatocytes, and </w:t>
      </w:r>
      <w:proofErr w:type="gramStart"/>
      <w:r w:rsidRPr="00926896">
        <w:rPr>
          <w:rFonts w:ascii="Book Antiqua" w:eastAsia="Book Antiqua" w:hAnsi="Book Antiqua" w:cs="Book Antiqua"/>
          <w:color w:val="000000" w:themeColor="text1"/>
        </w:rPr>
        <w:t>lungs</w:t>
      </w:r>
      <w:r w:rsidR="00747D0F" w:rsidRPr="00926896">
        <w:rPr>
          <w:rFonts w:ascii="Book Antiqua" w:eastAsia="Book Antiqua" w:hAnsi="Book Antiqua" w:cs="Book Antiqua"/>
          <w:color w:val="000000" w:themeColor="text1"/>
          <w:vertAlign w:val="superscript"/>
        </w:rPr>
        <w:t>[</w:t>
      </w:r>
      <w:proofErr w:type="gramEnd"/>
      <w:r w:rsidR="00747D0F" w:rsidRPr="00926896">
        <w:rPr>
          <w:rFonts w:ascii="Book Antiqua" w:eastAsia="Book Antiqua" w:hAnsi="Book Antiqua" w:cs="Book Antiqua"/>
          <w:color w:val="000000" w:themeColor="text1"/>
          <w:vertAlign w:val="superscript"/>
        </w:rPr>
        <w:t>14-19</w:t>
      </w:r>
      <w:r w:rsidRPr="00926896">
        <w:rPr>
          <w:rFonts w:ascii="Book Antiqua" w:eastAsia="Book Antiqua" w:hAnsi="Book Antiqua" w:cs="Book Antiqua"/>
          <w:color w:val="000000" w:themeColor="text1"/>
          <w:vertAlign w:val="superscript"/>
        </w:rPr>
        <w:t>]</w:t>
      </w:r>
      <w:r w:rsidR="00936070"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 xml:space="preserve">reaching far beyond the initially assumed viral </w:t>
      </w:r>
      <w:proofErr w:type="spellStart"/>
      <w:r w:rsidRPr="00926896">
        <w:rPr>
          <w:rFonts w:ascii="Book Antiqua" w:eastAsia="Book Antiqua" w:hAnsi="Book Antiqua" w:cs="Book Antiqua"/>
          <w:color w:val="000000" w:themeColor="text1"/>
        </w:rPr>
        <w:t>hepatotropism</w:t>
      </w:r>
      <w:proofErr w:type="spellEnd"/>
      <w:r w:rsidRPr="00926896">
        <w:rPr>
          <w:rFonts w:ascii="Book Antiqua" w:eastAsia="Book Antiqua" w:hAnsi="Book Antiqua" w:cs="Book Antiqua"/>
          <w:color w:val="000000" w:themeColor="text1"/>
        </w:rPr>
        <w:t xml:space="preserve">. There is no generally standardized diagnostic algorithm for TTV. Polymerase chain reaction (PCR) methods that target TTV can be distinguished as universal, which amplifies most, if not all, the human TTVs, and species-specific, which permits grouping of the virus in one of the 29 TTV genotypes. The diagnosis is focused on the possible pathologic consequence of TTV infection and is performed to measure </w:t>
      </w:r>
      <w:r w:rsidRPr="00926896">
        <w:rPr>
          <w:rFonts w:ascii="Book Antiqua" w:eastAsia="Book Antiqua" w:hAnsi="Book Antiqua" w:cs="Book Antiqua"/>
          <w:color w:val="000000" w:themeColor="text1"/>
        </w:rPr>
        <w:lastRenderedPageBreak/>
        <w:t>the kinetics of TTV viremia in selected populations</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such as patients treated with immunosuppressive therapy</w:t>
      </w:r>
      <w:r w:rsidRPr="00926896">
        <w:rPr>
          <w:rFonts w:ascii="Book Antiqua" w:eastAsia="Book Antiqua" w:hAnsi="Book Antiqua" w:cs="Book Antiqua"/>
          <w:color w:val="000000" w:themeColor="text1"/>
          <w:vertAlign w:val="superscript"/>
        </w:rPr>
        <w:t>[12]</w:t>
      </w:r>
      <w:r w:rsidRPr="00926896">
        <w:rPr>
          <w:rFonts w:ascii="Book Antiqua" w:eastAsia="Book Antiqua" w:hAnsi="Book Antiqua" w:cs="Book Antiqua"/>
          <w:color w:val="000000" w:themeColor="text1"/>
        </w:rPr>
        <w:t>.</w:t>
      </w:r>
    </w:p>
    <w:p w14:paraId="0258FEDD" w14:textId="77777777" w:rsidR="00747D0F" w:rsidRPr="00926896" w:rsidRDefault="00747D0F" w:rsidP="00926896">
      <w:pPr>
        <w:snapToGrid w:val="0"/>
        <w:spacing w:line="360" w:lineRule="auto"/>
        <w:jc w:val="both"/>
        <w:rPr>
          <w:rFonts w:ascii="Book Antiqua" w:hAnsi="Book Antiqua" w:cs="Book Antiqua"/>
          <w:color w:val="000000" w:themeColor="text1"/>
          <w:lang w:eastAsia="zh-CN"/>
        </w:rPr>
      </w:pPr>
    </w:p>
    <w:p w14:paraId="2B361CDC" w14:textId="77777777" w:rsidR="00A77B3E" w:rsidRPr="00926896" w:rsidRDefault="00747D0F" w:rsidP="00926896">
      <w:pPr>
        <w:snapToGrid w:val="0"/>
        <w:spacing w:line="360" w:lineRule="auto"/>
        <w:jc w:val="both"/>
        <w:rPr>
          <w:b/>
          <w:color w:val="000000" w:themeColor="text1"/>
          <w:u w:val="single"/>
        </w:rPr>
      </w:pPr>
      <w:r w:rsidRPr="00926896">
        <w:rPr>
          <w:rFonts w:ascii="Book Antiqua" w:hAnsi="Book Antiqua" w:cs="Book Antiqua"/>
          <w:b/>
          <w:color w:val="000000" w:themeColor="text1"/>
          <w:u w:val="single"/>
          <w:lang w:eastAsia="zh-CN"/>
        </w:rPr>
        <w:t>TTV</w:t>
      </w:r>
      <w:r w:rsidRPr="00926896">
        <w:rPr>
          <w:rFonts w:ascii="Book Antiqua" w:eastAsia="Book Antiqua" w:hAnsi="Book Antiqua" w:cs="Book Antiqua"/>
          <w:b/>
          <w:color w:val="000000" w:themeColor="text1"/>
          <w:u w:val="single"/>
        </w:rPr>
        <w:t xml:space="preserve"> AND LIVER DISEASES</w:t>
      </w:r>
    </w:p>
    <w:p w14:paraId="55FDDCB8" w14:textId="4F01C961"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The first reports on TTV showed low prevalence rates in the general population and patients with liver diseases, most likely due to the use of inappropriate PCR </w:t>
      </w:r>
      <w:proofErr w:type="gramStart"/>
      <w:r w:rsidRPr="00926896">
        <w:rPr>
          <w:rFonts w:ascii="Book Antiqua" w:eastAsia="Book Antiqua" w:hAnsi="Book Antiqua" w:cs="Book Antiqua"/>
          <w:color w:val="000000" w:themeColor="text1"/>
        </w:rPr>
        <w:t>primers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20]</w:t>
      </w:r>
      <w:r w:rsidRPr="00926896">
        <w:rPr>
          <w:rFonts w:ascii="Book Antiqua" w:eastAsia="Book Antiqua" w:hAnsi="Book Antiqua" w:cs="Book Antiqua"/>
          <w:color w:val="000000" w:themeColor="text1"/>
        </w:rPr>
        <w:t>. More recent reports demonstrate significantly higher prevalence rates in various liver patients</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77% hepatitis C virus (HCV), 77.7 % hepatitis A virus, 87.6% hepatitis E </w:t>
      </w:r>
      <w:proofErr w:type="gramStart"/>
      <w:r w:rsidRPr="00926896">
        <w:rPr>
          <w:rFonts w:ascii="Book Antiqua" w:eastAsia="Book Antiqua" w:hAnsi="Book Antiqua" w:cs="Book Antiqua"/>
          <w:color w:val="000000" w:themeColor="text1"/>
        </w:rPr>
        <w:t>virus(</w:t>
      </w:r>
      <w:proofErr w:type="gramEnd"/>
      <w:r w:rsidRPr="00926896">
        <w:rPr>
          <w:rFonts w:ascii="Book Antiqua" w:eastAsia="Book Antiqua" w:hAnsi="Book Antiqua" w:cs="Book Antiqua"/>
          <w:color w:val="000000" w:themeColor="text1"/>
        </w:rPr>
        <w:t>HEV) and 92% non-A-E hepatitis patients</w:t>
      </w:r>
      <w:r w:rsidRPr="00926896">
        <w:rPr>
          <w:rFonts w:ascii="Book Antiqua" w:eastAsia="Book Antiqua" w:hAnsi="Book Antiqua" w:cs="Book Antiqua"/>
          <w:color w:val="000000" w:themeColor="text1"/>
          <w:vertAlign w:val="superscript"/>
        </w:rPr>
        <w:t>[21]</w:t>
      </w:r>
      <w:r w:rsidRPr="00926896">
        <w:rPr>
          <w:rFonts w:ascii="Book Antiqua" w:eastAsia="Book Antiqua" w:hAnsi="Book Antiqua" w:cs="Book Antiqua"/>
          <w:color w:val="000000" w:themeColor="text1"/>
        </w:rPr>
        <w:t>. Historically TTV</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has been associated with different liver diseases from post-transfusion hepatitis, HCV,</w:t>
      </w:r>
      <w:r w:rsidR="00936070" w:rsidRPr="00926896">
        <w:rPr>
          <w:rFonts w:ascii="Book Antiqua" w:eastAsia="Book Antiqua" w:hAnsi="Book Antiqua" w:cs="Book Antiqua"/>
          <w:color w:val="000000" w:themeColor="text1"/>
        </w:rPr>
        <w:t xml:space="preserve"> and</w:t>
      </w:r>
      <w:r w:rsidRPr="00926896">
        <w:rPr>
          <w:rFonts w:ascii="Book Antiqua" w:eastAsia="Book Antiqua" w:hAnsi="Book Antiqua" w:cs="Book Antiqua"/>
          <w:color w:val="000000" w:themeColor="text1"/>
        </w:rPr>
        <w:t xml:space="preserve"> hepatitis B virus (HBV)</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however, the pathogenicity of the virus is </w:t>
      </w:r>
      <w:proofErr w:type="gramStart"/>
      <w:r w:rsidRPr="00926896">
        <w:rPr>
          <w:rFonts w:ascii="Book Antiqua" w:eastAsia="Book Antiqua" w:hAnsi="Book Antiqua" w:cs="Book Antiqua"/>
          <w:color w:val="000000" w:themeColor="text1"/>
        </w:rPr>
        <w:t>controversial</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13]</w:t>
      </w:r>
      <w:r w:rsidRPr="00926896">
        <w:rPr>
          <w:rFonts w:ascii="Book Antiqua" w:eastAsia="Book Antiqua" w:hAnsi="Book Antiqua" w:cs="Book Antiqua"/>
          <w:color w:val="000000" w:themeColor="text1"/>
        </w:rPr>
        <w:t xml:space="preserve">. </w:t>
      </w:r>
      <w:r w:rsidR="00936070" w:rsidRPr="00926896">
        <w:rPr>
          <w:rFonts w:ascii="Book Antiqua" w:eastAsia="Book Antiqua" w:hAnsi="Book Antiqua" w:cs="Book Antiqua"/>
          <w:color w:val="000000" w:themeColor="text1"/>
        </w:rPr>
        <w:t>The</w:t>
      </w:r>
      <w:r w:rsidRPr="00926896">
        <w:rPr>
          <w:rFonts w:ascii="Book Antiqua" w:eastAsia="Book Antiqua" w:hAnsi="Book Antiqua" w:cs="Book Antiqua"/>
          <w:color w:val="000000" w:themeColor="text1"/>
        </w:rPr>
        <w:t xml:space="preserve"> fast-growing evidence shows that the virus infects a great majority of people without causing overt disease. More recent epidemiological studies showed that TTV viremia prevalence rates are over 80</w:t>
      </w:r>
      <w:r w:rsidR="008452A9" w:rsidRPr="00926896">
        <w:rPr>
          <w:rFonts w:ascii="Book Antiqua" w:hAnsi="Book Antiqua" w:cs="Book Antiqua"/>
          <w:color w:val="000000" w:themeColor="text1"/>
          <w:lang w:eastAsia="zh-CN"/>
        </w:rPr>
        <w:t>%</w:t>
      </w:r>
      <w:r w:rsidR="00936070" w:rsidRPr="00926896">
        <w:rPr>
          <w:rFonts w:ascii="Book Antiqua" w:hAnsi="Book Antiqua" w:cs="Book Antiqua"/>
          <w:color w:val="000000" w:themeColor="text1"/>
          <w:lang w:eastAsia="zh-CN"/>
        </w:rPr>
        <w:t>-</w:t>
      </w:r>
      <w:r w:rsidRPr="00926896">
        <w:rPr>
          <w:rFonts w:ascii="Book Antiqua" w:eastAsia="Book Antiqua" w:hAnsi="Book Antiqua" w:cs="Book Antiqua"/>
          <w:color w:val="000000" w:themeColor="text1"/>
        </w:rPr>
        <w:t xml:space="preserve">90% in some </w:t>
      </w:r>
      <w:proofErr w:type="gramStart"/>
      <w:r w:rsidRPr="00926896">
        <w:rPr>
          <w:rFonts w:ascii="Book Antiqua" w:eastAsia="Book Antiqua" w:hAnsi="Book Antiqua" w:cs="Book Antiqua"/>
          <w:color w:val="000000" w:themeColor="text1"/>
        </w:rPr>
        <w:t>populations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22-25]</w:t>
      </w:r>
      <w:r w:rsidRPr="00926896">
        <w:rPr>
          <w:rFonts w:ascii="Book Antiqua" w:eastAsia="Book Antiqua" w:hAnsi="Book Antiqua" w:cs="Book Antiqua"/>
          <w:color w:val="000000" w:themeColor="text1"/>
        </w:rPr>
        <w:t>, with higher viral load in immunosuppressed patients compared to a healthy population</w:t>
      </w:r>
      <w:r w:rsidRPr="00926896">
        <w:rPr>
          <w:rFonts w:ascii="Book Antiqua" w:eastAsia="Book Antiqua" w:hAnsi="Book Antiqua" w:cs="Book Antiqua"/>
          <w:color w:val="000000" w:themeColor="text1"/>
          <w:vertAlign w:val="superscript"/>
        </w:rPr>
        <w:t>[26]</w:t>
      </w:r>
      <w:r w:rsidRPr="00926896">
        <w:rPr>
          <w:rFonts w:ascii="Book Antiqua" w:eastAsia="Book Antiqua" w:hAnsi="Book Antiqua" w:cs="Book Antiqua"/>
          <w:color w:val="000000" w:themeColor="text1"/>
        </w:rPr>
        <w:t xml:space="preserve">. In addition, the results of one Italian study suggested TTV's role in immune senescence and the prediction of all-cause mortality risk in the elderly. </w:t>
      </w:r>
      <w:r w:rsidR="0017623A" w:rsidRPr="00926896">
        <w:rPr>
          <w:rFonts w:ascii="Book Antiqua" w:eastAsia="Book Antiqua" w:hAnsi="Book Antiqua" w:cs="Book Antiqua"/>
          <w:color w:val="000000" w:themeColor="text1"/>
        </w:rPr>
        <w:t>Three</w:t>
      </w:r>
      <w:r w:rsidRPr="00926896">
        <w:rPr>
          <w:rFonts w:ascii="Book Antiqua" w:eastAsia="Book Antiqua" w:hAnsi="Book Antiqua" w:cs="Book Antiqua"/>
          <w:color w:val="000000" w:themeColor="text1"/>
        </w:rPr>
        <w:t xml:space="preserve">-year survival differed significantly by TTV load in a cohort of 379 elderly subjects. The proportion of patients that died after </w:t>
      </w:r>
      <w:r w:rsidR="0017623A" w:rsidRPr="00926896">
        <w:rPr>
          <w:rFonts w:ascii="Book Antiqua" w:eastAsia="Book Antiqua" w:hAnsi="Book Antiqua" w:cs="Book Antiqua"/>
          <w:color w:val="000000" w:themeColor="text1"/>
        </w:rPr>
        <w:t>3</w:t>
      </w:r>
      <w:r w:rsidRPr="00926896">
        <w:rPr>
          <w:rFonts w:ascii="Book Antiqua" w:eastAsia="Book Antiqua" w:hAnsi="Book Antiqua" w:cs="Book Antiqua"/>
          <w:color w:val="000000" w:themeColor="text1"/>
        </w:rPr>
        <w:t xml:space="preserve"> years was estimated</w:t>
      </w:r>
      <w:r w:rsidR="0017623A" w:rsidRPr="00926896">
        <w:rPr>
          <w:rFonts w:ascii="Book Antiqua" w:eastAsia="Book Antiqua" w:hAnsi="Book Antiqua" w:cs="Book Antiqua"/>
          <w:color w:val="000000" w:themeColor="text1"/>
        </w:rPr>
        <w:t xml:space="preserve"> to be</w:t>
      </w:r>
      <w:r w:rsidRPr="00926896">
        <w:rPr>
          <w:rFonts w:ascii="Book Antiqua" w:eastAsia="Book Antiqua" w:hAnsi="Book Antiqua" w:cs="Book Antiqua"/>
          <w:color w:val="000000" w:themeColor="text1"/>
        </w:rPr>
        <w:t xml:space="preserve"> 21.9% for patients with TTV DNA copies ≥</w:t>
      </w:r>
      <w:r w:rsidR="00025386" w:rsidRPr="00926896">
        <w:rPr>
          <w:rFonts w:ascii="Book Antiqua" w:hAnsi="Book Antiqua" w:cs="Book Antiqua"/>
          <w:color w:val="000000" w:themeColor="text1"/>
          <w:lang w:eastAsia="zh-CN"/>
        </w:rPr>
        <w:t xml:space="preserve"> </w:t>
      </w:r>
      <w:r w:rsidR="0014469A" w:rsidRPr="00926896">
        <w:rPr>
          <w:rFonts w:ascii="Book Antiqua" w:eastAsia="Book Antiqua" w:hAnsi="Book Antiqua" w:cs="Book Antiqua"/>
          <w:color w:val="000000" w:themeColor="text1"/>
        </w:rPr>
        <w:t xml:space="preserve">4.0 </w:t>
      </w:r>
      <w:r w:rsidR="0014469A" w:rsidRPr="00926896">
        <w:rPr>
          <w:rFonts w:ascii="Book Antiqua" w:hAnsi="Book Antiqua" w:cs="Book Antiqua"/>
          <w:color w:val="000000" w:themeColor="text1"/>
          <w:lang w:eastAsia="zh-CN"/>
        </w:rPr>
        <w:t>l</w:t>
      </w:r>
      <w:r w:rsidRPr="00926896">
        <w:rPr>
          <w:rFonts w:ascii="Book Antiqua" w:eastAsia="Book Antiqua" w:hAnsi="Book Antiqua" w:cs="Book Antiqua"/>
          <w:color w:val="000000" w:themeColor="text1"/>
        </w:rPr>
        <w:t>og and 5.4% for patients with TTV copies &lt;</w:t>
      </w:r>
      <w:r w:rsidR="00025386" w:rsidRPr="00926896">
        <w:rPr>
          <w:rFonts w:ascii="Book Antiqua" w:hAnsi="Book Antiqua" w:cs="Book Antiqua"/>
          <w:color w:val="000000" w:themeColor="text1"/>
          <w:lang w:eastAsia="zh-CN"/>
        </w:rPr>
        <w:t xml:space="preserve"> </w:t>
      </w:r>
      <w:r w:rsidRPr="00926896">
        <w:rPr>
          <w:rFonts w:ascii="Book Antiqua" w:eastAsia="Book Antiqua" w:hAnsi="Book Antiqua" w:cs="Book Antiqua"/>
          <w:color w:val="000000" w:themeColor="text1"/>
        </w:rPr>
        <w:t xml:space="preserve">4.0 </w:t>
      </w:r>
      <w:r w:rsidR="0014469A" w:rsidRPr="00926896">
        <w:rPr>
          <w:rFonts w:ascii="Book Antiqua" w:eastAsia="Book Antiqua" w:hAnsi="Book Antiqua" w:cs="Book Antiqua"/>
          <w:color w:val="000000" w:themeColor="text1"/>
        </w:rPr>
        <w:t>log</w:t>
      </w:r>
      <w:r w:rsidRPr="00926896">
        <w:rPr>
          <w:rFonts w:ascii="Book Antiqua" w:eastAsia="Book Antiqua" w:hAnsi="Book Antiqua" w:cs="Book Antiqua"/>
          <w:color w:val="000000" w:themeColor="text1"/>
        </w:rPr>
        <w:t>. These results indicated that TTV may represent an additional virus that establishes latency after primary infection and reactivates in aging when the immune system is compromised</w:t>
      </w:r>
      <w:r w:rsidRPr="00926896">
        <w:rPr>
          <w:rFonts w:ascii="Book Antiqua" w:eastAsia="Book Antiqua" w:hAnsi="Book Antiqua" w:cs="Book Antiqua"/>
          <w:color w:val="000000" w:themeColor="text1"/>
          <w:vertAlign w:val="superscript"/>
        </w:rPr>
        <w:t>[27]</w:t>
      </w:r>
      <w:r w:rsidRPr="00926896">
        <w:rPr>
          <w:rFonts w:ascii="Book Antiqua" w:eastAsia="Book Antiqua" w:hAnsi="Book Antiqua" w:cs="Book Antiqua"/>
          <w:color w:val="000000" w:themeColor="text1"/>
        </w:rPr>
        <w:t>.</w:t>
      </w:r>
    </w:p>
    <w:p w14:paraId="0709638D" w14:textId="77777777" w:rsidR="002D0523" w:rsidRPr="00926896" w:rsidRDefault="002D0523" w:rsidP="00926896">
      <w:pPr>
        <w:snapToGrid w:val="0"/>
        <w:spacing w:line="360" w:lineRule="auto"/>
        <w:jc w:val="both"/>
        <w:rPr>
          <w:rFonts w:ascii="Book Antiqua" w:hAnsi="Book Antiqua" w:cs="Book Antiqua"/>
          <w:color w:val="000000" w:themeColor="text1"/>
          <w:lang w:eastAsia="zh-CN"/>
        </w:rPr>
      </w:pPr>
    </w:p>
    <w:p w14:paraId="0E3CD07F" w14:textId="77777777" w:rsidR="00A77B3E" w:rsidRPr="00926896" w:rsidRDefault="002D0523" w:rsidP="00926896">
      <w:pPr>
        <w:snapToGrid w:val="0"/>
        <w:spacing w:line="360" w:lineRule="auto"/>
        <w:jc w:val="both"/>
        <w:rPr>
          <w:b/>
          <w:color w:val="000000" w:themeColor="text1"/>
          <w:u w:val="single"/>
        </w:rPr>
      </w:pPr>
      <w:r w:rsidRPr="00926896">
        <w:rPr>
          <w:rFonts w:ascii="Book Antiqua" w:hAnsi="Book Antiqua" w:cs="Book Antiqua"/>
          <w:b/>
          <w:color w:val="000000" w:themeColor="text1"/>
          <w:u w:val="single"/>
          <w:lang w:eastAsia="zh-CN"/>
        </w:rPr>
        <w:t>TTV</w:t>
      </w:r>
      <w:r w:rsidRPr="00926896">
        <w:rPr>
          <w:rFonts w:ascii="Book Antiqua" w:eastAsia="Book Antiqua" w:hAnsi="Book Antiqua" w:cs="Book Antiqua"/>
          <w:b/>
          <w:color w:val="000000" w:themeColor="text1"/>
          <w:u w:val="single"/>
        </w:rPr>
        <w:t xml:space="preserve"> AND LIVER TRANSPLANTATION</w:t>
      </w:r>
    </w:p>
    <w:p w14:paraId="4E175B6C" w14:textId="6FC7CEDD"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Regardless of the high prevalence and mostly indolent role in the general population, the TTV role in immunocompromised populations needs to be further elucidated. Given the high global prevalence, TTV viral load is more relevant than the prevalence itself to understand the TTV infection</w:t>
      </w:r>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In patients with compromised immune response</w:t>
      </w:r>
      <w:r w:rsidR="0017623A"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TTV viral load increases as the replication of the virus is inversely correlated </w:t>
      </w:r>
      <w:r w:rsidRPr="00926896">
        <w:rPr>
          <w:rFonts w:ascii="Book Antiqua" w:eastAsia="Book Antiqua" w:hAnsi="Book Antiqua" w:cs="Book Antiqua"/>
          <w:color w:val="000000" w:themeColor="text1"/>
        </w:rPr>
        <w:lastRenderedPageBreak/>
        <w:t xml:space="preserve">with the number and function of T </w:t>
      </w:r>
      <w:proofErr w:type="gramStart"/>
      <w:r w:rsidRPr="00926896">
        <w:rPr>
          <w:rFonts w:ascii="Book Antiqua" w:eastAsia="Book Antiqua" w:hAnsi="Book Antiqua" w:cs="Book Antiqua"/>
          <w:color w:val="000000" w:themeColor="text1"/>
        </w:rPr>
        <w:t>lymphocytes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26,29-31]</w:t>
      </w:r>
      <w:r w:rsidRPr="00926896">
        <w:rPr>
          <w:rFonts w:ascii="Book Antiqua" w:eastAsia="Book Antiqua" w:hAnsi="Book Antiqua" w:cs="Book Antiqua"/>
          <w:color w:val="000000" w:themeColor="text1"/>
        </w:rPr>
        <w:t>. A substantial body of evidence supports that TTV is more an associated co-factor, but not a major pathogen itself, in the development of post-transplant outcomes. In immunocompromised patients, the low TTV viral burden has been associated with the development of acute rejection episodes in populations after different organ transplantations</w:t>
      </w:r>
      <w:r w:rsidRPr="00926896">
        <w:rPr>
          <w:rFonts w:ascii="Book Antiqua" w:eastAsia="Book Antiqua" w:hAnsi="Book Antiqua" w:cs="Book Antiqua"/>
          <w:color w:val="000000" w:themeColor="text1"/>
          <w:vertAlign w:val="superscript"/>
        </w:rPr>
        <w:t>[32-34]</w:t>
      </w:r>
      <w:r w:rsidRPr="00926896">
        <w:rPr>
          <w:rFonts w:ascii="Book Antiqua" w:eastAsia="Book Antiqua" w:hAnsi="Book Antiqua" w:cs="Book Antiqua"/>
          <w:color w:val="000000" w:themeColor="text1"/>
        </w:rPr>
        <w:t>. In addition, higher TTV levels, isolated from the post-transplant lymphoproliferative disease (PTLD) tissues, are shown to</w:t>
      </w:r>
      <w:r w:rsidR="0017623A" w:rsidRPr="00926896">
        <w:rPr>
          <w:rFonts w:ascii="Book Antiqua" w:eastAsia="Book Antiqua" w:hAnsi="Book Antiqua" w:cs="Book Antiqua"/>
          <w:color w:val="000000" w:themeColor="text1"/>
        </w:rPr>
        <w:t xml:space="preserve"> predict</w:t>
      </w:r>
      <w:r w:rsidRPr="00926896">
        <w:rPr>
          <w:rFonts w:ascii="Book Antiqua" w:eastAsia="Book Antiqua" w:hAnsi="Book Antiqua" w:cs="Book Antiqua"/>
          <w:color w:val="000000" w:themeColor="text1"/>
        </w:rPr>
        <w:t xml:space="preserve"> independently predict </w:t>
      </w:r>
      <w:r w:rsidR="00C40DB4" w:rsidRPr="00926896">
        <w:rPr>
          <w:rFonts w:ascii="Book Antiqua" w:eastAsia="Book Antiqua" w:hAnsi="Book Antiqua" w:cs="Book Antiqua"/>
          <w:color w:val="000000" w:themeColor="text1"/>
        </w:rPr>
        <w:t>d</w:t>
      </w:r>
      <w:r w:rsidRPr="00926896">
        <w:rPr>
          <w:rFonts w:ascii="Book Antiqua" w:eastAsia="Book Antiqua" w:hAnsi="Book Antiqua" w:cs="Book Antiqua"/>
          <w:color w:val="000000" w:themeColor="text1"/>
        </w:rPr>
        <w:t>eath within</w:t>
      </w:r>
      <w:r w:rsidR="0017623A" w:rsidRPr="00926896">
        <w:rPr>
          <w:rFonts w:ascii="Book Antiqua" w:eastAsia="Book Antiqua" w:hAnsi="Book Antiqua" w:cs="Book Antiqua"/>
          <w:color w:val="000000" w:themeColor="text1"/>
        </w:rPr>
        <w:t xml:space="preserve"> 5</w:t>
      </w:r>
      <w:r w:rsidRPr="00926896">
        <w:rPr>
          <w:rFonts w:ascii="Book Antiqua" w:eastAsia="Book Antiqua" w:hAnsi="Book Antiqua" w:cs="Book Antiqua"/>
          <w:color w:val="000000" w:themeColor="text1"/>
        </w:rPr>
        <w:t xml:space="preserve"> years of PTLD </w:t>
      </w:r>
      <w:proofErr w:type="gramStart"/>
      <w:r w:rsidRPr="00926896">
        <w:rPr>
          <w:rFonts w:ascii="Book Antiqua" w:eastAsia="Book Antiqua" w:hAnsi="Book Antiqua" w:cs="Book Antiqua"/>
          <w:color w:val="000000" w:themeColor="text1"/>
        </w:rPr>
        <w:t>diagnosis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35]</w:t>
      </w:r>
      <w:r w:rsidRPr="00926896">
        <w:rPr>
          <w:rFonts w:ascii="Book Antiqua" w:eastAsia="Book Antiqua" w:hAnsi="Book Antiqua" w:cs="Book Antiqua"/>
          <w:color w:val="000000" w:themeColor="text1"/>
        </w:rPr>
        <w:t xml:space="preserve">. Studies show that TTV viral load is modulated by immune, viral, and inflammatory status after </w:t>
      </w:r>
      <w:r w:rsidR="008D7043" w:rsidRPr="00926896">
        <w:rPr>
          <w:rFonts w:ascii="Book Antiqua" w:eastAsia="Book Antiqua" w:hAnsi="Book Antiqua" w:cs="Book Antiqua"/>
          <w:color w:val="000000" w:themeColor="text1"/>
        </w:rPr>
        <w:t>liver transplantation (LT)</w:t>
      </w:r>
      <w:r w:rsidRPr="00926896">
        <w:rPr>
          <w:rFonts w:ascii="Book Antiqua" w:eastAsia="Book Antiqua" w:hAnsi="Book Antiqua" w:cs="Book Antiqua"/>
          <w:color w:val="000000" w:themeColor="text1"/>
        </w:rPr>
        <w:t xml:space="preserve"> in the context of </w:t>
      </w:r>
      <w:r w:rsidR="0017623A" w:rsidRPr="00926896">
        <w:rPr>
          <w:rFonts w:ascii="Book Antiqua" w:eastAsia="Book Antiqua" w:hAnsi="Book Antiqua" w:cs="Book Antiqua"/>
          <w:color w:val="000000" w:themeColor="text1"/>
        </w:rPr>
        <w:t>LT</w:t>
      </w:r>
      <w:r w:rsidRPr="00926896">
        <w:rPr>
          <w:rFonts w:ascii="Book Antiqua" w:eastAsia="Book Antiqua" w:hAnsi="Book Antiqua" w:cs="Book Antiqua"/>
          <w:color w:val="000000" w:themeColor="text1"/>
        </w:rPr>
        <w:t xml:space="preserve">. Studies evaluating TTV viral load in </w:t>
      </w:r>
      <w:proofErr w:type="gramStart"/>
      <w:r w:rsidRPr="00926896">
        <w:rPr>
          <w:rFonts w:ascii="Book Antiqua" w:eastAsia="Book Antiqua" w:hAnsi="Book Antiqua" w:cs="Book Antiqua"/>
          <w:color w:val="000000" w:themeColor="text1"/>
        </w:rPr>
        <w:t>pediatric</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xml:space="preserve"> and adult LT</w:t>
      </w:r>
      <w:r w:rsidRPr="00926896">
        <w:rPr>
          <w:rFonts w:ascii="Book Antiqua" w:eastAsia="Book Antiqua" w:hAnsi="Book Antiqua" w:cs="Book Antiqua"/>
          <w:color w:val="000000" w:themeColor="text1"/>
          <w:vertAlign w:val="superscript"/>
        </w:rPr>
        <w:t>[3,26,30,36-39]</w:t>
      </w:r>
      <w:r w:rsidRPr="00926896">
        <w:rPr>
          <w:rFonts w:ascii="Book Antiqua" w:eastAsia="Book Antiqua" w:hAnsi="Book Antiqua" w:cs="Book Antiqua"/>
          <w:color w:val="000000" w:themeColor="text1"/>
        </w:rPr>
        <w:t xml:space="preserve"> provided evidence that in the early post-LT period, the viral load is higher than before the transplant. Accordingly, the TTV viral load positively correlates with the intensity of immunosup</w:t>
      </w:r>
      <w:r w:rsidR="00C40DB4" w:rsidRPr="00926896">
        <w:rPr>
          <w:rFonts w:ascii="Book Antiqua" w:eastAsia="Book Antiqua" w:hAnsi="Book Antiqua" w:cs="Book Antiqua"/>
          <w:color w:val="000000" w:themeColor="text1"/>
        </w:rPr>
        <w:t>p</w:t>
      </w:r>
      <w:r w:rsidRPr="00926896">
        <w:rPr>
          <w:rFonts w:ascii="Book Antiqua" w:eastAsia="Book Antiqua" w:hAnsi="Book Antiqua" w:cs="Book Antiqua"/>
          <w:color w:val="000000" w:themeColor="text1"/>
        </w:rPr>
        <w:t>ression</w:t>
      </w:r>
      <w:r w:rsidRPr="00926896">
        <w:rPr>
          <w:rFonts w:ascii="Book Antiqua" w:eastAsia="Book Antiqua" w:hAnsi="Book Antiqua" w:cs="Book Antiqua"/>
          <w:color w:val="000000" w:themeColor="text1"/>
          <w:vertAlign w:val="superscript"/>
        </w:rPr>
        <w:t>[3,26,37]</w:t>
      </w:r>
      <w:r w:rsidRPr="00926896">
        <w:rPr>
          <w:rFonts w:ascii="Book Antiqua" w:eastAsia="Book Antiqua" w:hAnsi="Book Antiqua" w:cs="Book Antiqua"/>
          <w:color w:val="000000" w:themeColor="text1"/>
        </w:rPr>
        <w:t xml:space="preserve">. It progressively increases and peaks around </w:t>
      </w:r>
      <w:r w:rsidR="0017623A" w:rsidRPr="00926896">
        <w:rPr>
          <w:rFonts w:ascii="Book Antiqua" w:eastAsia="Book Antiqua" w:hAnsi="Book Antiqua" w:cs="Book Antiqua"/>
          <w:color w:val="000000" w:themeColor="text1"/>
        </w:rPr>
        <w:t>3</w:t>
      </w:r>
      <w:r w:rsidRPr="00926896">
        <w:rPr>
          <w:rFonts w:ascii="Book Antiqua" w:eastAsia="Book Antiqua" w:hAnsi="Book Antiqua" w:cs="Book Antiqua"/>
          <w:color w:val="000000" w:themeColor="text1"/>
        </w:rPr>
        <w:t xml:space="preserve"> </w:t>
      </w:r>
      <w:proofErr w:type="spellStart"/>
      <w:r w:rsidRPr="00926896">
        <w:rPr>
          <w:rFonts w:ascii="Book Antiqua" w:eastAsia="Book Antiqua" w:hAnsi="Book Antiqua" w:cs="Book Antiqua"/>
          <w:color w:val="000000" w:themeColor="text1"/>
        </w:rPr>
        <w:t>mo</w:t>
      </w:r>
      <w:proofErr w:type="spellEnd"/>
      <w:r w:rsidRPr="00926896">
        <w:rPr>
          <w:rFonts w:ascii="Book Antiqua" w:eastAsia="Book Antiqua" w:hAnsi="Book Antiqua" w:cs="Book Antiqua"/>
          <w:color w:val="000000" w:themeColor="text1"/>
        </w:rPr>
        <w:t xml:space="preserve"> post-</w:t>
      </w:r>
      <w:proofErr w:type="gramStart"/>
      <w:r w:rsidRPr="00926896">
        <w:rPr>
          <w:rFonts w:ascii="Book Antiqua" w:eastAsia="Book Antiqua" w:hAnsi="Book Antiqua" w:cs="Book Antiqua"/>
          <w:color w:val="000000" w:themeColor="text1"/>
        </w:rPr>
        <w:t>transplant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3,26,30,37]</w:t>
      </w:r>
      <w:r w:rsidRPr="00926896">
        <w:rPr>
          <w:rFonts w:ascii="Book Antiqua" w:eastAsia="Book Antiqua" w:hAnsi="Book Antiqua" w:cs="Book Antiqua"/>
          <w:color w:val="000000" w:themeColor="text1"/>
        </w:rPr>
        <w:t>. After that</w:t>
      </w:r>
      <w:r w:rsidR="0017623A"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the viral load declines, reflecting the progressive reduction of immunosuppressive drugs, to reach a baseline level, on average, after the </w:t>
      </w:r>
      <w:r w:rsidR="00926896">
        <w:rPr>
          <w:rFonts w:ascii="Book Antiqua" w:eastAsia="Book Antiqua" w:hAnsi="Book Antiqua" w:cs="Book Antiqua"/>
          <w:color w:val="000000" w:themeColor="text1"/>
        </w:rPr>
        <w:t>1</w:t>
      </w:r>
      <w:r w:rsidR="00303B9B" w:rsidRPr="009F567C">
        <w:rPr>
          <w:rFonts w:ascii="Book Antiqua" w:eastAsia="Book Antiqua" w:hAnsi="Book Antiqua" w:cs="Book Antiqua"/>
          <w:color w:val="000000" w:themeColor="text1"/>
          <w:vertAlign w:val="superscript"/>
        </w:rPr>
        <w:t>st</w:t>
      </w:r>
      <w:r w:rsid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 xml:space="preserve">year of </w:t>
      </w:r>
      <w:proofErr w:type="gramStart"/>
      <w:r w:rsidRPr="00926896">
        <w:rPr>
          <w:rFonts w:ascii="Book Antiqua" w:eastAsia="Book Antiqua" w:hAnsi="Book Antiqua" w:cs="Book Antiqua"/>
          <w:color w:val="000000" w:themeColor="text1"/>
        </w:rPr>
        <w:t>transplant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w:t>
      </w:r>
      <w:r w:rsidRPr="00926896">
        <w:rPr>
          <w:rFonts w:ascii="Book Antiqua" w:eastAsia="Book Antiqua" w:hAnsi="Book Antiqua" w:cs="Book Antiqua"/>
          <w:color w:val="000000" w:themeColor="text1"/>
        </w:rPr>
        <w:t xml:space="preserve">. The viral load is lower in patients with post-LT chronic hepatitis and HEV </w:t>
      </w:r>
      <w:r w:rsidR="0017623A" w:rsidRPr="00926896">
        <w:rPr>
          <w:rFonts w:ascii="Book Antiqua" w:eastAsia="Book Antiqua" w:hAnsi="Book Antiqua" w:cs="Book Antiqua"/>
          <w:color w:val="000000" w:themeColor="text1"/>
        </w:rPr>
        <w:t>immunoglobulin M/immunoglobulin G</w:t>
      </w:r>
      <w:r w:rsidRPr="00926896">
        <w:rPr>
          <w:rFonts w:ascii="Book Antiqua" w:eastAsia="Book Antiqua" w:hAnsi="Book Antiqua" w:cs="Book Antiqua"/>
          <w:color w:val="000000" w:themeColor="text1"/>
        </w:rPr>
        <w:t xml:space="preserve"> positive </w:t>
      </w:r>
      <w:proofErr w:type="gramStart"/>
      <w:r w:rsidRPr="00926896">
        <w:rPr>
          <w:rFonts w:ascii="Book Antiqua" w:eastAsia="Book Antiqua" w:hAnsi="Book Antiqua" w:cs="Book Antiqua"/>
          <w:color w:val="000000" w:themeColor="text1"/>
        </w:rPr>
        <w:t>patients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possibly because the liver is one of the sites of TTV replication</w:t>
      </w:r>
      <w:r w:rsidR="0017623A" w:rsidRPr="00926896">
        <w:rPr>
          <w:rFonts w:ascii="Book Antiqua" w:eastAsia="Book Antiqua" w:hAnsi="Book Antiqua" w:cs="Book Antiqua"/>
          <w:color w:val="000000" w:themeColor="text1"/>
        </w:rPr>
        <w:t>. T</w:t>
      </w:r>
      <w:r w:rsidRPr="00926896">
        <w:rPr>
          <w:rFonts w:ascii="Book Antiqua" w:eastAsia="Book Antiqua" w:hAnsi="Book Antiqua" w:cs="Book Antiqua"/>
          <w:color w:val="000000" w:themeColor="text1"/>
        </w:rPr>
        <w:t>he TTV viral load</w:t>
      </w:r>
      <w:r w:rsidR="0017623A" w:rsidRPr="00926896">
        <w:rPr>
          <w:rFonts w:ascii="Book Antiqua" w:eastAsia="Book Antiqua" w:hAnsi="Book Antiqua" w:cs="Book Antiqua"/>
          <w:color w:val="000000" w:themeColor="text1"/>
        </w:rPr>
        <w:t>, however,</w:t>
      </w:r>
      <w:r w:rsidRPr="00926896">
        <w:rPr>
          <w:rFonts w:ascii="Book Antiqua" w:eastAsia="Book Antiqua" w:hAnsi="Book Antiqua" w:cs="Book Antiqua"/>
          <w:color w:val="000000" w:themeColor="text1"/>
        </w:rPr>
        <w:t xml:space="preserve"> is not associated with the level of liver </w:t>
      </w:r>
      <w:proofErr w:type="gramStart"/>
      <w:r w:rsidRPr="00926896">
        <w:rPr>
          <w:rFonts w:ascii="Book Antiqua" w:eastAsia="Book Antiqua" w:hAnsi="Book Antiqua" w:cs="Book Antiqua"/>
          <w:color w:val="000000" w:themeColor="text1"/>
        </w:rPr>
        <w:t>enzymes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xml:space="preserve">. The pre-transplant TTV status inversely correlates with the acute cellular rejection (ACR) episodes, suggesting that higher immunocompetence in TTV negative patients before the transplant could be responsible for the higher incidence of ACR within </w:t>
      </w:r>
      <w:r w:rsidR="0017623A" w:rsidRPr="00926896">
        <w:rPr>
          <w:rFonts w:ascii="Book Antiqua" w:eastAsia="Book Antiqua" w:hAnsi="Book Antiqua" w:cs="Book Antiqua"/>
          <w:color w:val="000000" w:themeColor="text1"/>
        </w:rPr>
        <w:t>1</w:t>
      </w:r>
      <w:r w:rsidRPr="00926896">
        <w:rPr>
          <w:rFonts w:ascii="Book Antiqua" w:eastAsia="Book Antiqua" w:hAnsi="Book Antiqua" w:cs="Book Antiqua"/>
          <w:color w:val="000000" w:themeColor="text1"/>
        </w:rPr>
        <w:t xml:space="preserve"> year post-</w:t>
      </w:r>
      <w:proofErr w:type="gramStart"/>
      <w:r w:rsidRPr="00926896">
        <w:rPr>
          <w:rFonts w:ascii="Book Antiqua" w:eastAsia="Book Antiqua" w:hAnsi="Book Antiqua" w:cs="Book Antiqua"/>
          <w:color w:val="000000" w:themeColor="text1"/>
        </w:rPr>
        <w:t>LT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38]</w:t>
      </w:r>
      <w:r w:rsidRPr="00926896">
        <w:rPr>
          <w:rFonts w:ascii="Book Antiqua" w:eastAsia="Book Antiqua" w:hAnsi="Book Antiqua" w:cs="Book Antiqua"/>
          <w:color w:val="000000" w:themeColor="text1"/>
        </w:rPr>
        <w:t>. Moreover, as confirmed in other transplant populations, lower TTV viral load is associated with the ACR in LT recipients. TTV DNA shows high sensitivity and negative predictive value in the diagnosis of ACR and therefore could be regarded as a non-invasive tool to rule out moderate ACR episodes</w:t>
      </w:r>
      <w:r w:rsidRPr="00926896">
        <w:rPr>
          <w:rFonts w:ascii="Book Antiqua" w:eastAsia="Book Antiqua" w:hAnsi="Book Antiqua" w:cs="Book Antiqua"/>
          <w:color w:val="000000" w:themeColor="text1"/>
          <w:vertAlign w:val="superscript"/>
        </w:rPr>
        <w:t>[3]</w:t>
      </w:r>
      <w:r w:rsidRPr="00926896">
        <w:rPr>
          <w:rFonts w:ascii="Book Antiqua" w:eastAsia="Book Antiqua" w:hAnsi="Book Antiqua" w:cs="Book Antiqua"/>
          <w:color w:val="000000" w:themeColor="text1"/>
        </w:rPr>
        <w:t xml:space="preserve">. Besides, TTV viral loads are associated with the recipient cytomegalovirus (CMV) status; lower levels are present in CMV negative </w:t>
      </w:r>
      <w:proofErr w:type="gramStart"/>
      <w:r w:rsidRPr="00926896">
        <w:rPr>
          <w:rFonts w:ascii="Book Antiqua" w:eastAsia="Book Antiqua" w:hAnsi="Book Antiqua" w:cs="Book Antiqua"/>
          <w:color w:val="000000" w:themeColor="text1"/>
        </w:rPr>
        <w:t>patients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3,30]</w:t>
      </w:r>
      <w:r w:rsidR="0017623A"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and</w:t>
      </w:r>
      <w:r w:rsidR="00CE2419" w:rsidRPr="00926896">
        <w:rPr>
          <w:rFonts w:ascii="Book Antiqua" w:eastAsia="Book Antiqua" w:hAnsi="Book Antiqua" w:cs="Book Antiqua"/>
          <w:color w:val="000000" w:themeColor="text1"/>
        </w:rPr>
        <w:t xml:space="preserve"> early TTV viral load (0-10 d</w:t>
      </w:r>
      <w:r w:rsidRPr="00926896">
        <w:rPr>
          <w:rFonts w:ascii="Book Antiqua" w:eastAsia="Book Antiqua" w:hAnsi="Book Antiqua" w:cs="Book Antiqua"/>
          <w:color w:val="000000" w:themeColor="text1"/>
        </w:rPr>
        <w:t xml:space="preserve"> post-LT) is a predictor of CMV reactivation within first </w:t>
      </w:r>
      <w:r w:rsidR="0017623A" w:rsidRPr="00926896">
        <w:rPr>
          <w:rFonts w:ascii="Book Antiqua" w:eastAsia="Book Antiqua" w:hAnsi="Book Antiqua" w:cs="Book Antiqua"/>
          <w:color w:val="000000" w:themeColor="text1"/>
        </w:rPr>
        <w:t xml:space="preserve">4 </w:t>
      </w:r>
      <w:proofErr w:type="spellStart"/>
      <w:r w:rsidR="0017623A" w:rsidRPr="00926896">
        <w:rPr>
          <w:rFonts w:ascii="Book Antiqua" w:eastAsia="Book Antiqua" w:hAnsi="Book Antiqua" w:cs="Book Antiqua"/>
          <w:color w:val="000000" w:themeColor="text1"/>
        </w:rPr>
        <w:t>mo</w:t>
      </w:r>
      <w:proofErr w:type="spellEnd"/>
      <w:r w:rsidRPr="00926896">
        <w:rPr>
          <w:rFonts w:ascii="Book Antiqua" w:eastAsia="Book Antiqua" w:hAnsi="Book Antiqua" w:cs="Book Antiqua"/>
          <w:color w:val="000000" w:themeColor="text1"/>
        </w:rPr>
        <w:t xml:space="preserve"> post</w:t>
      </w:r>
      <w:r w:rsid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LT</w:t>
      </w:r>
      <w:r w:rsidRPr="00926896">
        <w:rPr>
          <w:rFonts w:ascii="Book Antiqua" w:eastAsia="Book Antiqua" w:hAnsi="Book Antiqua" w:cs="Book Antiqua"/>
          <w:color w:val="000000" w:themeColor="text1"/>
          <w:vertAlign w:val="superscript"/>
        </w:rPr>
        <w:t>[30]</w:t>
      </w:r>
      <w:r w:rsidRPr="00926896">
        <w:rPr>
          <w:rFonts w:ascii="Book Antiqua" w:eastAsia="Book Antiqua" w:hAnsi="Book Antiqua" w:cs="Book Antiqua"/>
          <w:color w:val="000000" w:themeColor="text1"/>
        </w:rPr>
        <w:t xml:space="preserve">. In the context of HBV reactivation in immunocompromised patients including LT recipients, TTV viral load in </w:t>
      </w:r>
      <w:r w:rsidRPr="00926896">
        <w:rPr>
          <w:rFonts w:ascii="Book Antiqua" w:eastAsia="Book Antiqua" w:hAnsi="Book Antiqua" w:cs="Book Antiqua"/>
          <w:color w:val="000000" w:themeColor="text1"/>
        </w:rPr>
        <w:lastRenderedPageBreak/>
        <w:t>addition to HBV viral load and HBV genotype are not associated with the development of acute liver/graft failure</w:t>
      </w:r>
      <w:r w:rsidRPr="00926896">
        <w:rPr>
          <w:rFonts w:ascii="Book Antiqua" w:eastAsia="Book Antiqua" w:hAnsi="Book Antiqua" w:cs="Book Antiqua"/>
          <w:color w:val="000000" w:themeColor="text1"/>
          <w:vertAlign w:val="superscript"/>
        </w:rPr>
        <w:t>[40]</w:t>
      </w:r>
      <w:r w:rsidRPr="00926896">
        <w:rPr>
          <w:rFonts w:ascii="Book Antiqua" w:eastAsia="Book Antiqua" w:hAnsi="Book Antiqua" w:cs="Book Antiqua"/>
          <w:color w:val="000000" w:themeColor="text1"/>
        </w:rPr>
        <w:t>. Multiple genogroups are frequently found in a single individual infected with TTV. Their distribution differs before and after transplantation, yet it does not affect LT outcomes</w:t>
      </w:r>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Major key points of the LT studies are presented in Table 1.</w:t>
      </w:r>
    </w:p>
    <w:p w14:paraId="711B1C6B" w14:textId="77777777" w:rsidR="00A77B3E" w:rsidRPr="00926896" w:rsidRDefault="00A77B3E" w:rsidP="00926896">
      <w:pPr>
        <w:snapToGrid w:val="0"/>
        <w:spacing w:line="360" w:lineRule="auto"/>
        <w:jc w:val="both"/>
        <w:rPr>
          <w:color w:val="000000" w:themeColor="text1"/>
        </w:rPr>
      </w:pPr>
    </w:p>
    <w:p w14:paraId="381E1B13"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aps/>
          <w:color w:val="000000" w:themeColor="text1"/>
          <w:u w:val="single"/>
        </w:rPr>
        <w:t>CONCLUSION</w:t>
      </w:r>
    </w:p>
    <w:p w14:paraId="76017873" w14:textId="07CDB2EB"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Sophisticated and non-invasive tools to define and/or predict</w:t>
      </w:r>
      <w:r w:rsidR="0017623A" w:rsidRPr="00926896">
        <w:rPr>
          <w:rFonts w:ascii="Book Antiqua" w:eastAsia="Book Antiqua" w:hAnsi="Book Antiqua" w:cs="Book Antiqua"/>
          <w:color w:val="000000" w:themeColor="text1"/>
        </w:rPr>
        <w:t xml:space="preserve"> properly</w:t>
      </w:r>
      <w:r w:rsidRPr="00926896">
        <w:rPr>
          <w:rFonts w:ascii="Book Antiqua" w:eastAsia="Book Antiqua" w:hAnsi="Book Antiqua" w:cs="Book Antiqua"/>
          <w:color w:val="000000" w:themeColor="text1"/>
        </w:rPr>
        <w:t xml:space="preserve"> the immune-related events in the post-transplant period are still lacking. The currently available instruments are based on the occurrence of robust clinical events such as rejection or infection episodes. The development and implementation of non-invasive and reliable biomarkers to personalize the immune system's control after transplant remain a challenge. In a search for such a biomarker, collaborative effort over the past decade has brought TTV to the frontline of the medical literature as a promising marker of immune status. The TTV association with the immune status in the immunocompromised transplant population is indisputable. However, we are still looking to understand the impact and the mechanisms behind this interplay. The TTV role as a single or a panel biomarker needs to be evaluated in further independent prospective tr</w:t>
      </w:r>
      <w:r w:rsidR="0017623A" w:rsidRPr="00926896">
        <w:rPr>
          <w:rFonts w:ascii="Book Antiqua" w:eastAsia="Book Antiqua" w:hAnsi="Book Antiqua" w:cs="Book Antiqua"/>
          <w:color w:val="000000" w:themeColor="text1"/>
        </w:rPr>
        <w:t>ia</w:t>
      </w:r>
      <w:r w:rsidRPr="00926896">
        <w:rPr>
          <w:rFonts w:ascii="Book Antiqua" w:eastAsia="Book Antiqua" w:hAnsi="Book Antiqua" w:cs="Book Antiqua"/>
          <w:color w:val="000000" w:themeColor="text1"/>
        </w:rPr>
        <w:t>ls.</w:t>
      </w:r>
    </w:p>
    <w:p w14:paraId="3176B7BC" w14:textId="77777777" w:rsidR="00A77B3E" w:rsidRPr="00926896" w:rsidRDefault="00A77B3E" w:rsidP="00926896">
      <w:pPr>
        <w:snapToGrid w:val="0"/>
        <w:spacing w:line="360" w:lineRule="auto"/>
        <w:jc w:val="both"/>
        <w:rPr>
          <w:color w:val="000000" w:themeColor="text1"/>
        </w:rPr>
      </w:pPr>
    </w:p>
    <w:p w14:paraId="327366C3" w14:textId="77777777" w:rsidR="00A77B3E" w:rsidRPr="00926896" w:rsidRDefault="00214DE4" w:rsidP="00926896">
      <w:pPr>
        <w:adjustRightInd w:val="0"/>
        <w:snapToGrid w:val="0"/>
        <w:spacing w:line="360" w:lineRule="auto"/>
        <w:jc w:val="both"/>
        <w:rPr>
          <w:rFonts w:ascii="Book Antiqua" w:hAnsi="Book Antiqua"/>
          <w:color w:val="000000" w:themeColor="text1"/>
        </w:rPr>
      </w:pPr>
      <w:r w:rsidRPr="00926896">
        <w:rPr>
          <w:rFonts w:ascii="Book Antiqua" w:eastAsia="Book Antiqua" w:hAnsi="Book Antiqua" w:cs="Book Antiqua"/>
          <w:b/>
          <w:color w:val="000000" w:themeColor="text1"/>
        </w:rPr>
        <w:t>REFERENCES</w:t>
      </w:r>
    </w:p>
    <w:p w14:paraId="103A1AE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8" w:name="OLE_LINK28"/>
      <w:bookmarkStart w:id="9" w:name="OLE_LINK29"/>
      <w:r w:rsidRPr="00926896">
        <w:rPr>
          <w:rFonts w:ascii="Book Antiqua" w:hAnsi="Book Antiqua"/>
          <w:color w:val="000000" w:themeColor="text1"/>
        </w:rPr>
        <w:t>1 </w:t>
      </w:r>
      <w:r w:rsidRPr="00926896">
        <w:rPr>
          <w:rFonts w:ascii="Book Antiqua" w:hAnsi="Book Antiqua"/>
          <w:b/>
          <w:bCs/>
          <w:color w:val="000000" w:themeColor="text1"/>
        </w:rPr>
        <w:t>Herrmann A</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Sandmann</w:t>
      </w:r>
      <w:proofErr w:type="spellEnd"/>
      <w:r w:rsidRPr="00926896">
        <w:rPr>
          <w:rFonts w:ascii="Book Antiqua" w:hAnsi="Book Antiqua"/>
          <w:color w:val="000000" w:themeColor="text1"/>
        </w:rPr>
        <w:t xml:space="preserve"> L, Adams O, Herrmann D, Dirks M, </w:t>
      </w:r>
      <w:proofErr w:type="spellStart"/>
      <w:r w:rsidRPr="00926896">
        <w:rPr>
          <w:rFonts w:ascii="Book Antiqua" w:hAnsi="Book Antiqua"/>
          <w:color w:val="000000" w:themeColor="text1"/>
        </w:rPr>
        <w:t>Widera</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Westhaus</w:t>
      </w:r>
      <w:proofErr w:type="spellEnd"/>
      <w:r w:rsidRPr="00926896">
        <w:rPr>
          <w:rFonts w:ascii="Book Antiqua" w:hAnsi="Book Antiqua"/>
          <w:color w:val="000000" w:themeColor="text1"/>
        </w:rPr>
        <w:t xml:space="preserve"> S, Kaiser R, di </w:t>
      </w:r>
      <w:proofErr w:type="spellStart"/>
      <w:r w:rsidRPr="00926896">
        <w:rPr>
          <w:rFonts w:ascii="Book Antiqua" w:hAnsi="Book Antiqua"/>
          <w:color w:val="000000" w:themeColor="text1"/>
        </w:rPr>
        <w:t>Cristanziano</w:t>
      </w:r>
      <w:proofErr w:type="spellEnd"/>
      <w:r w:rsidRPr="00926896">
        <w:rPr>
          <w:rFonts w:ascii="Book Antiqua" w:hAnsi="Book Antiqua"/>
          <w:color w:val="000000" w:themeColor="text1"/>
        </w:rPr>
        <w:t xml:space="preserve"> V, </w:t>
      </w:r>
      <w:proofErr w:type="spellStart"/>
      <w:r w:rsidRPr="00926896">
        <w:rPr>
          <w:rFonts w:ascii="Book Antiqua" w:hAnsi="Book Antiqua"/>
          <w:color w:val="000000" w:themeColor="text1"/>
        </w:rPr>
        <w:t>Manns</w:t>
      </w:r>
      <w:proofErr w:type="spellEnd"/>
      <w:r w:rsidRPr="00926896">
        <w:rPr>
          <w:rFonts w:ascii="Book Antiqua" w:hAnsi="Book Antiqua"/>
          <w:color w:val="000000" w:themeColor="text1"/>
        </w:rPr>
        <w:t xml:space="preserve"> MP, </w:t>
      </w:r>
      <w:proofErr w:type="spellStart"/>
      <w:r w:rsidRPr="00926896">
        <w:rPr>
          <w:rFonts w:ascii="Book Antiqua" w:hAnsi="Book Antiqua"/>
          <w:color w:val="000000" w:themeColor="text1"/>
        </w:rPr>
        <w:t>Korth</w:t>
      </w:r>
      <w:proofErr w:type="spellEnd"/>
      <w:r w:rsidRPr="00926896">
        <w:rPr>
          <w:rFonts w:ascii="Book Antiqua" w:hAnsi="Book Antiqua"/>
          <w:color w:val="000000" w:themeColor="text1"/>
        </w:rPr>
        <w:t xml:space="preserve"> J, Richter N, </w:t>
      </w:r>
      <w:proofErr w:type="spellStart"/>
      <w:r w:rsidRPr="00926896">
        <w:rPr>
          <w:rFonts w:ascii="Book Antiqua" w:hAnsi="Book Antiqua"/>
          <w:color w:val="000000" w:themeColor="text1"/>
        </w:rPr>
        <w:t>Anastasiou</w:t>
      </w:r>
      <w:proofErr w:type="spellEnd"/>
      <w:r w:rsidRPr="00926896">
        <w:rPr>
          <w:rFonts w:ascii="Book Antiqua" w:hAnsi="Book Antiqua"/>
          <w:color w:val="000000" w:themeColor="text1"/>
        </w:rPr>
        <w:t xml:space="preserve"> O, Timm J, von Hahn T, </w:t>
      </w:r>
      <w:proofErr w:type="spellStart"/>
      <w:r w:rsidRPr="00926896">
        <w:rPr>
          <w:rFonts w:ascii="Book Antiqua" w:hAnsi="Book Antiqua"/>
          <w:color w:val="000000" w:themeColor="text1"/>
        </w:rPr>
        <w:t>Ciesek</w:t>
      </w:r>
      <w:proofErr w:type="spellEnd"/>
      <w:r w:rsidRPr="00926896">
        <w:rPr>
          <w:rFonts w:ascii="Book Antiqua" w:hAnsi="Book Antiqua"/>
          <w:color w:val="000000" w:themeColor="text1"/>
        </w:rPr>
        <w:t xml:space="preserve"> S. Role of BK polyomavirus (BKV) and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in liver transplant recipients with renal impairment. </w:t>
      </w:r>
      <w:r w:rsidRPr="00926896">
        <w:rPr>
          <w:rFonts w:ascii="Book Antiqua" w:hAnsi="Book Antiqua"/>
          <w:i/>
          <w:iCs/>
          <w:color w:val="000000" w:themeColor="text1"/>
        </w:rPr>
        <w:t>J Med Microbiol</w:t>
      </w:r>
      <w:r w:rsidRPr="00926896">
        <w:rPr>
          <w:rFonts w:ascii="Book Antiqua" w:hAnsi="Book Antiqua"/>
          <w:color w:val="000000" w:themeColor="text1"/>
        </w:rPr>
        <w:t> 2018; </w:t>
      </w:r>
      <w:r w:rsidRPr="00926896">
        <w:rPr>
          <w:rFonts w:ascii="Book Antiqua" w:hAnsi="Book Antiqua"/>
          <w:b/>
          <w:bCs/>
          <w:color w:val="000000" w:themeColor="text1"/>
        </w:rPr>
        <w:t>67</w:t>
      </w:r>
      <w:r w:rsidRPr="00926896">
        <w:rPr>
          <w:rFonts w:ascii="Book Antiqua" w:hAnsi="Book Antiqua"/>
          <w:color w:val="000000" w:themeColor="text1"/>
        </w:rPr>
        <w:t>: 1496-1508 [PMID: 30136921 DOI: 10.1099/jmm.0.000823]</w:t>
      </w:r>
    </w:p>
    <w:p w14:paraId="20272ED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2 </w:t>
      </w:r>
      <w:proofErr w:type="spellStart"/>
      <w:r w:rsidRPr="00926896">
        <w:rPr>
          <w:rFonts w:ascii="Book Antiqua" w:hAnsi="Book Antiqua"/>
          <w:b/>
          <w:bCs/>
          <w:color w:val="000000" w:themeColor="text1"/>
        </w:rPr>
        <w:t>Jaksch</w:t>
      </w:r>
      <w:proofErr w:type="spellEnd"/>
      <w:r w:rsidRPr="00926896">
        <w:rPr>
          <w:rFonts w:ascii="Book Antiqua" w:hAnsi="Book Antiqua"/>
          <w:b/>
          <w:bCs/>
          <w:color w:val="000000" w:themeColor="text1"/>
        </w:rPr>
        <w:t xml:space="preserve"> P</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Kundi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Görzer</w:t>
      </w:r>
      <w:proofErr w:type="spellEnd"/>
      <w:r w:rsidRPr="00926896">
        <w:rPr>
          <w:rFonts w:ascii="Book Antiqua" w:hAnsi="Book Antiqua"/>
          <w:color w:val="000000" w:themeColor="text1"/>
        </w:rPr>
        <w:t xml:space="preserve"> I, </w:t>
      </w:r>
      <w:proofErr w:type="spellStart"/>
      <w:r w:rsidRPr="00926896">
        <w:rPr>
          <w:rFonts w:ascii="Book Antiqua" w:hAnsi="Book Antiqua"/>
          <w:color w:val="000000" w:themeColor="text1"/>
        </w:rPr>
        <w:t>Muraközy</w:t>
      </w:r>
      <w:proofErr w:type="spellEnd"/>
      <w:r w:rsidRPr="00926896">
        <w:rPr>
          <w:rFonts w:ascii="Book Antiqua" w:hAnsi="Book Antiqua"/>
          <w:color w:val="000000" w:themeColor="text1"/>
        </w:rPr>
        <w:t xml:space="preserve"> G, Lambers C, </w:t>
      </w:r>
      <w:proofErr w:type="spellStart"/>
      <w:r w:rsidRPr="00926896">
        <w:rPr>
          <w:rFonts w:ascii="Book Antiqua" w:hAnsi="Book Antiqua"/>
          <w:color w:val="000000" w:themeColor="text1"/>
        </w:rPr>
        <w:t>Benazzo</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Hoetzenecker</w:t>
      </w:r>
      <w:proofErr w:type="spellEnd"/>
      <w:r w:rsidRPr="00926896">
        <w:rPr>
          <w:rFonts w:ascii="Book Antiqua" w:hAnsi="Book Antiqua"/>
          <w:color w:val="000000" w:themeColor="text1"/>
        </w:rPr>
        <w:t xml:space="preserve"> K, </w:t>
      </w:r>
      <w:proofErr w:type="spellStart"/>
      <w:r w:rsidRPr="00926896">
        <w:rPr>
          <w:rFonts w:ascii="Book Antiqua" w:hAnsi="Book Antiqua"/>
          <w:color w:val="000000" w:themeColor="text1"/>
        </w:rPr>
        <w:t>Klepetko</w:t>
      </w:r>
      <w:proofErr w:type="spellEnd"/>
      <w:r w:rsidRPr="00926896">
        <w:rPr>
          <w:rFonts w:ascii="Book Antiqua" w:hAnsi="Book Antiqua"/>
          <w:color w:val="000000" w:themeColor="text1"/>
        </w:rPr>
        <w:t xml:space="preserve"> W,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as a Novel Biomarker Targeting the Efficacy of Immunosuppression After Lung Transplantation. </w:t>
      </w:r>
      <w:r w:rsidRPr="00926896">
        <w:rPr>
          <w:rFonts w:ascii="Book Antiqua" w:hAnsi="Book Antiqua"/>
          <w:i/>
          <w:iCs/>
          <w:color w:val="000000" w:themeColor="text1"/>
        </w:rPr>
        <w:t>J Infect Dis</w:t>
      </w:r>
      <w:r w:rsidRPr="00926896">
        <w:rPr>
          <w:rFonts w:ascii="Book Antiqua" w:hAnsi="Book Antiqua"/>
          <w:color w:val="000000" w:themeColor="text1"/>
        </w:rPr>
        <w:t> 2018; </w:t>
      </w:r>
      <w:r w:rsidRPr="00926896">
        <w:rPr>
          <w:rFonts w:ascii="Book Antiqua" w:hAnsi="Book Antiqua"/>
          <w:b/>
          <w:bCs/>
          <w:color w:val="000000" w:themeColor="text1"/>
        </w:rPr>
        <w:t>218</w:t>
      </w:r>
      <w:r w:rsidRPr="00926896">
        <w:rPr>
          <w:rFonts w:ascii="Book Antiqua" w:hAnsi="Book Antiqua"/>
          <w:color w:val="000000" w:themeColor="text1"/>
        </w:rPr>
        <w:t>: 1922-1928 [PMID: 30053048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/jiy452]</w:t>
      </w:r>
    </w:p>
    <w:p w14:paraId="1A3CD1E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3 </w:t>
      </w:r>
      <w:r w:rsidRPr="00926896">
        <w:rPr>
          <w:rFonts w:ascii="Book Antiqua" w:hAnsi="Book Antiqua"/>
          <w:b/>
          <w:bCs/>
          <w:color w:val="000000" w:themeColor="text1"/>
        </w:rPr>
        <w:t>Ruiz P</w:t>
      </w:r>
      <w:r w:rsidRPr="00926896">
        <w:rPr>
          <w:rFonts w:ascii="Book Antiqua" w:hAnsi="Book Antiqua"/>
          <w:color w:val="000000" w:themeColor="text1"/>
        </w:rPr>
        <w:t>, Martínez-</w:t>
      </w:r>
      <w:proofErr w:type="spellStart"/>
      <w:r w:rsidRPr="00926896">
        <w:rPr>
          <w:rFonts w:ascii="Book Antiqua" w:hAnsi="Book Antiqua"/>
          <w:color w:val="000000" w:themeColor="text1"/>
        </w:rPr>
        <w:t>Picola</w:t>
      </w:r>
      <w:proofErr w:type="spellEnd"/>
      <w:r w:rsidRPr="00926896">
        <w:rPr>
          <w:rFonts w:ascii="Book Antiqua" w:hAnsi="Book Antiqua"/>
          <w:color w:val="000000" w:themeColor="text1"/>
        </w:rPr>
        <w:t xml:space="preserve"> M, Santana M, Muñoz J, Pérez-Del-</w:t>
      </w:r>
      <w:proofErr w:type="spellStart"/>
      <w:r w:rsidRPr="00926896">
        <w:rPr>
          <w:rFonts w:ascii="Book Antiqua" w:hAnsi="Book Antiqua"/>
          <w:color w:val="000000" w:themeColor="text1"/>
        </w:rPr>
        <w:t>Pulgar</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Koutsoudakis</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Sastre</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Colmenero</w:t>
      </w:r>
      <w:proofErr w:type="spellEnd"/>
      <w:r w:rsidRPr="00926896">
        <w:rPr>
          <w:rFonts w:ascii="Book Antiqua" w:hAnsi="Book Antiqua"/>
          <w:color w:val="000000" w:themeColor="text1"/>
        </w:rPr>
        <w:t xml:space="preserve"> J, Crespo G, </w:t>
      </w:r>
      <w:proofErr w:type="spellStart"/>
      <w:r w:rsidRPr="00926896">
        <w:rPr>
          <w:rFonts w:ascii="Book Antiqua" w:hAnsi="Book Antiqua"/>
          <w:color w:val="000000" w:themeColor="text1"/>
        </w:rPr>
        <w:t>Navasa</w:t>
      </w:r>
      <w:proofErr w:type="spellEnd"/>
      <w:r w:rsidRPr="00926896">
        <w:rPr>
          <w:rFonts w:ascii="Book Antiqua" w:hAnsi="Book Antiqua"/>
          <w:color w:val="000000" w:themeColor="text1"/>
        </w:rPr>
        <w:t xml:space="preserve"> M.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Is Associated With the State of Immune Suppression Early After Liver Transplantation. </w:t>
      </w:r>
      <w:r w:rsidRPr="00926896">
        <w:rPr>
          <w:rFonts w:ascii="Book Antiqua" w:hAnsi="Book Antiqua"/>
          <w:i/>
          <w:iCs/>
          <w:color w:val="000000" w:themeColor="text1"/>
        </w:rPr>
        <w:t xml:space="preserve">Liver </w:t>
      </w:r>
      <w:proofErr w:type="spellStart"/>
      <w:r w:rsidRPr="00926896">
        <w:rPr>
          <w:rFonts w:ascii="Book Antiqua" w:hAnsi="Book Antiqua"/>
          <w:i/>
          <w:iCs/>
          <w:color w:val="000000" w:themeColor="text1"/>
        </w:rPr>
        <w:t>Transpl</w:t>
      </w:r>
      <w:proofErr w:type="spellEnd"/>
      <w:r w:rsidRPr="00926896">
        <w:rPr>
          <w:rFonts w:ascii="Book Antiqua" w:hAnsi="Book Antiqua"/>
          <w:color w:val="000000" w:themeColor="text1"/>
        </w:rPr>
        <w:t> 2019; </w:t>
      </w:r>
      <w:r w:rsidRPr="00926896">
        <w:rPr>
          <w:rFonts w:ascii="Book Antiqua" w:hAnsi="Book Antiqua"/>
          <w:b/>
          <w:bCs/>
          <w:color w:val="000000" w:themeColor="text1"/>
        </w:rPr>
        <w:t>25</w:t>
      </w:r>
      <w:r w:rsidRPr="00926896">
        <w:rPr>
          <w:rFonts w:ascii="Book Antiqua" w:hAnsi="Book Antiqua"/>
          <w:color w:val="000000" w:themeColor="text1"/>
        </w:rPr>
        <w:t>: 302-310 [</w:t>
      </w:r>
      <w:bookmarkStart w:id="10" w:name="OLE_LINK11"/>
      <w:bookmarkStart w:id="11" w:name="OLE_LINK12"/>
      <w:r w:rsidRPr="00926896">
        <w:rPr>
          <w:rFonts w:ascii="Book Antiqua" w:hAnsi="Book Antiqua"/>
          <w:color w:val="000000" w:themeColor="text1"/>
        </w:rPr>
        <w:t>PMID: 30375165</w:t>
      </w:r>
      <w:bookmarkEnd w:id="10"/>
      <w:bookmarkEnd w:id="11"/>
      <w:r w:rsidRPr="00926896">
        <w:rPr>
          <w:rFonts w:ascii="Book Antiqua" w:hAnsi="Book Antiqua"/>
          <w:color w:val="000000" w:themeColor="text1"/>
        </w:rPr>
        <w:t xml:space="preserve"> </w:t>
      </w:r>
      <w:r w:rsidR="00DE5060" w:rsidRPr="00926896">
        <w:rPr>
          <w:rFonts w:ascii="Book Antiqua" w:hAnsi="Book Antiqua"/>
          <w:color w:val="000000" w:themeColor="text1"/>
        </w:rPr>
        <w:t>DOI: 10.1002/lt.25374</w:t>
      </w:r>
      <w:r w:rsidRPr="00926896">
        <w:rPr>
          <w:rFonts w:ascii="Book Antiqua" w:hAnsi="Book Antiqua"/>
          <w:color w:val="000000" w:themeColor="text1"/>
        </w:rPr>
        <w:t>]</w:t>
      </w:r>
    </w:p>
    <w:p w14:paraId="2A4DAF6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4 </w:t>
      </w:r>
      <w:r w:rsidRPr="00926896">
        <w:rPr>
          <w:rFonts w:ascii="Book Antiqua" w:hAnsi="Book Antiqua"/>
          <w:b/>
          <w:bCs/>
          <w:color w:val="000000" w:themeColor="text1"/>
        </w:rPr>
        <w:t>Enderby C</w:t>
      </w:r>
      <w:r w:rsidRPr="00926896">
        <w:rPr>
          <w:rFonts w:ascii="Book Antiqua" w:hAnsi="Book Antiqua"/>
          <w:color w:val="000000" w:themeColor="text1"/>
        </w:rPr>
        <w:t>, Keller CA. An overview of immunosuppression in solid organ transplantation. </w:t>
      </w:r>
      <w:r w:rsidRPr="00926896">
        <w:rPr>
          <w:rFonts w:ascii="Book Antiqua" w:hAnsi="Book Antiqua"/>
          <w:i/>
          <w:iCs/>
          <w:color w:val="000000" w:themeColor="text1"/>
        </w:rPr>
        <w:t xml:space="preserve">Am J </w:t>
      </w:r>
      <w:proofErr w:type="spellStart"/>
      <w:r w:rsidRPr="00926896">
        <w:rPr>
          <w:rFonts w:ascii="Book Antiqua" w:hAnsi="Book Antiqua"/>
          <w:i/>
          <w:iCs/>
          <w:color w:val="000000" w:themeColor="text1"/>
        </w:rPr>
        <w:t>Manag</w:t>
      </w:r>
      <w:proofErr w:type="spellEnd"/>
      <w:r w:rsidRPr="00926896">
        <w:rPr>
          <w:rFonts w:ascii="Book Antiqua" w:hAnsi="Book Antiqua"/>
          <w:i/>
          <w:iCs/>
          <w:color w:val="000000" w:themeColor="text1"/>
        </w:rPr>
        <w:t xml:space="preserve"> Care</w:t>
      </w:r>
      <w:r w:rsidRPr="00926896">
        <w:rPr>
          <w:rFonts w:ascii="Book Antiqua" w:hAnsi="Book Antiqua"/>
          <w:color w:val="000000" w:themeColor="text1"/>
        </w:rPr>
        <w:t> 2015; </w:t>
      </w:r>
      <w:r w:rsidRPr="00926896">
        <w:rPr>
          <w:rFonts w:ascii="Book Antiqua" w:hAnsi="Book Antiqua"/>
          <w:b/>
          <w:bCs/>
          <w:color w:val="000000" w:themeColor="text1"/>
        </w:rPr>
        <w:t>21</w:t>
      </w:r>
      <w:r w:rsidRPr="00926896">
        <w:rPr>
          <w:rFonts w:ascii="Book Antiqua" w:hAnsi="Book Antiqua"/>
          <w:color w:val="000000" w:themeColor="text1"/>
        </w:rPr>
        <w:t>: s12-s23 [</w:t>
      </w:r>
      <w:bookmarkStart w:id="12" w:name="OLE_LINK15"/>
      <w:bookmarkStart w:id="13" w:name="OLE_LINK16"/>
      <w:r w:rsidRPr="00926896">
        <w:rPr>
          <w:rFonts w:ascii="Book Antiqua" w:hAnsi="Book Antiqua"/>
          <w:color w:val="000000" w:themeColor="text1"/>
        </w:rPr>
        <w:t>PMID: 25734416</w:t>
      </w:r>
      <w:bookmarkEnd w:id="12"/>
      <w:bookmarkEnd w:id="13"/>
      <w:r w:rsidRPr="00926896">
        <w:rPr>
          <w:rFonts w:ascii="Book Antiqua" w:hAnsi="Book Antiqua"/>
          <w:color w:val="000000" w:themeColor="text1"/>
        </w:rPr>
        <w:t>]</w:t>
      </w:r>
    </w:p>
    <w:p w14:paraId="014E375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5 </w:t>
      </w:r>
      <w:r w:rsidRPr="00926896">
        <w:rPr>
          <w:rFonts w:ascii="Book Antiqua" w:hAnsi="Book Antiqua"/>
          <w:b/>
          <w:bCs/>
          <w:color w:val="000000" w:themeColor="text1"/>
        </w:rPr>
        <w:t>Holt CD</w:t>
      </w:r>
      <w:r w:rsidRPr="00926896">
        <w:rPr>
          <w:rFonts w:ascii="Book Antiqua" w:hAnsi="Book Antiqua"/>
          <w:color w:val="000000" w:themeColor="text1"/>
        </w:rPr>
        <w:t>. Overview of Immunosuppressive Therapy in Solid Organ Transplantation. </w:t>
      </w:r>
      <w:proofErr w:type="spellStart"/>
      <w:r w:rsidRPr="00926896">
        <w:rPr>
          <w:rFonts w:ascii="Book Antiqua" w:hAnsi="Book Antiqua"/>
          <w:i/>
          <w:iCs/>
          <w:color w:val="000000" w:themeColor="text1"/>
        </w:rPr>
        <w:t>Anesthesiol</w:t>
      </w:r>
      <w:proofErr w:type="spellEnd"/>
      <w:r w:rsidRPr="00926896">
        <w:rPr>
          <w:rFonts w:ascii="Book Antiqua" w:hAnsi="Book Antiqua"/>
          <w:i/>
          <w:iCs/>
          <w:color w:val="000000" w:themeColor="text1"/>
        </w:rPr>
        <w:t xml:space="preserve"> Clin</w:t>
      </w:r>
      <w:r w:rsidRPr="00926896">
        <w:rPr>
          <w:rFonts w:ascii="Book Antiqua" w:hAnsi="Book Antiqua"/>
          <w:color w:val="000000" w:themeColor="text1"/>
        </w:rPr>
        <w:t> 2017; </w:t>
      </w:r>
      <w:r w:rsidRPr="00926896">
        <w:rPr>
          <w:rFonts w:ascii="Book Antiqua" w:hAnsi="Book Antiqua"/>
          <w:b/>
          <w:bCs/>
          <w:color w:val="000000" w:themeColor="text1"/>
        </w:rPr>
        <w:t>35</w:t>
      </w:r>
      <w:r w:rsidRPr="00926896">
        <w:rPr>
          <w:rFonts w:ascii="Book Antiqua" w:hAnsi="Book Antiqua"/>
          <w:color w:val="000000" w:themeColor="text1"/>
        </w:rPr>
        <w:t>: 365-380 [</w:t>
      </w:r>
      <w:bookmarkStart w:id="14" w:name="OLE_LINK13"/>
      <w:bookmarkStart w:id="15" w:name="OLE_LINK14"/>
      <w:r w:rsidRPr="00926896">
        <w:rPr>
          <w:rFonts w:ascii="Book Antiqua" w:hAnsi="Book Antiqua"/>
          <w:color w:val="000000" w:themeColor="text1"/>
        </w:rPr>
        <w:t>PMID: 28784214</w:t>
      </w:r>
      <w:bookmarkEnd w:id="14"/>
      <w:bookmarkEnd w:id="15"/>
      <w:r w:rsidRPr="00926896">
        <w:rPr>
          <w:rFonts w:ascii="Book Antiqua" w:hAnsi="Book Antiqua"/>
          <w:color w:val="000000" w:themeColor="text1"/>
        </w:rPr>
        <w:t xml:space="preserve"> DOI: 10.1016/j.anclin.2017.04.001]</w:t>
      </w:r>
    </w:p>
    <w:p w14:paraId="30ADDE4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6 </w:t>
      </w:r>
      <w:r w:rsidRPr="00926896">
        <w:rPr>
          <w:rFonts w:ascii="Book Antiqua" w:hAnsi="Book Antiqua"/>
          <w:b/>
          <w:bCs/>
          <w:color w:val="000000" w:themeColor="text1"/>
        </w:rPr>
        <w:t>Kowalski RJ</w:t>
      </w:r>
      <w:r w:rsidRPr="00926896">
        <w:rPr>
          <w:rFonts w:ascii="Book Antiqua" w:hAnsi="Book Antiqua"/>
          <w:color w:val="000000" w:themeColor="text1"/>
        </w:rPr>
        <w:t xml:space="preserve">, Post DR, </w:t>
      </w:r>
      <w:proofErr w:type="spellStart"/>
      <w:r w:rsidRPr="00926896">
        <w:rPr>
          <w:rFonts w:ascii="Book Antiqua" w:hAnsi="Book Antiqua"/>
          <w:color w:val="000000" w:themeColor="text1"/>
        </w:rPr>
        <w:t>Mannon</w:t>
      </w:r>
      <w:proofErr w:type="spellEnd"/>
      <w:r w:rsidRPr="00926896">
        <w:rPr>
          <w:rFonts w:ascii="Book Antiqua" w:hAnsi="Book Antiqua"/>
          <w:color w:val="000000" w:themeColor="text1"/>
        </w:rPr>
        <w:t xml:space="preserve"> RB, Sebastian A, Wright HI, Sigle G, Burdick J, </w:t>
      </w:r>
      <w:proofErr w:type="spellStart"/>
      <w:r w:rsidRPr="00926896">
        <w:rPr>
          <w:rFonts w:ascii="Book Antiqua" w:hAnsi="Book Antiqua"/>
          <w:color w:val="000000" w:themeColor="text1"/>
        </w:rPr>
        <w:t>Elmagd</w:t>
      </w:r>
      <w:proofErr w:type="spellEnd"/>
      <w:r w:rsidRPr="00926896">
        <w:rPr>
          <w:rFonts w:ascii="Book Antiqua" w:hAnsi="Book Antiqua"/>
          <w:color w:val="000000" w:themeColor="text1"/>
        </w:rPr>
        <w:t xml:space="preserve"> KA, </w:t>
      </w:r>
      <w:proofErr w:type="spellStart"/>
      <w:r w:rsidRPr="00926896">
        <w:rPr>
          <w:rFonts w:ascii="Book Antiqua" w:hAnsi="Book Antiqua"/>
          <w:color w:val="000000" w:themeColor="text1"/>
        </w:rPr>
        <w:t>Zeevi</w:t>
      </w:r>
      <w:proofErr w:type="spellEnd"/>
      <w:r w:rsidRPr="00926896">
        <w:rPr>
          <w:rFonts w:ascii="Book Antiqua" w:hAnsi="Book Antiqua"/>
          <w:color w:val="000000" w:themeColor="text1"/>
        </w:rPr>
        <w:t xml:space="preserve"> A, Lopez-Cepero M, </w:t>
      </w:r>
      <w:proofErr w:type="spellStart"/>
      <w:r w:rsidRPr="00926896">
        <w:rPr>
          <w:rFonts w:ascii="Book Antiqua" w:hAnsi="Book Antiqua"/>
          <w:color w:val="000000" w:themeColor="text1"/>
        </w:rPr>
        <w:t>Daller</w:t>
      </w:r>
      <w:proofErr w:type="spellEnd"/>
      <w:r w:rsidRPr="00926896">
        <w:rPr>
          <w:rFonts w:ascii="Book Antiqua" w:hAnsi="Book Antiqua"/>
          <w:color w:val="000000" w:themeColor="text1"/>
        </w:rPr>
        <w:t xml:space="preserve"> JA, </w:t>
      </w:r>
      <w:proofErr w:type="spellStart"/>
      <w:r w:rsidRPr="00926896">
        <w:rPr>
          <w:rFonts w:ascii="Book Antiqua" w:hAnsi="Book Antiqua"/>
          <w:color w:val="000000" w:themeColor="text1"/>
        </w:rPr>
        <w:t>Gritsch</w:t>
      </w:r>
      <w:proofErr w:type="spellEnd"/>
      <w:r w:rsidRPr="00926896">
        <w:rPr>
          <w:rFonts w:ascii="Book Antiqua" w:hAnsi="Book Antiqua"/>
          <w:color w:val="000000" w:themeColor="text1"/>
        </w:rPr>
        <w:t xml:space="preserve"> HA, Reed EF, Jonsson J, Hawkins D, </w:t>
      </w:r>
      <w:proofErr w:type="spellStart"/>
      <w:r w:rsidRPr="00926896">
        <w:rPr>
          <w:rFonts w:ascii="Book Antiqua" w:hAnsi="Book Antiqua"/>
          <w:color w:val="000000" w:themeColor="text1"/>
        </w:rPr>
        <w:t>Britz</w:t>
      </w:r>
      <w:proofErr w:type="spellEnd"/>
      <w:r w:rsidRPr="00926896">
        <w:rPr>
          <w:rFonts w:ascii="Book Antiqua" w:hAnsi="Book Antiqua"/>
          <w:color w:val="000000" w:themeColor="text1"/>
        </w:rPr>
        <w:t xml:space="preserve"> JA. Assessing relative risks of infection and rejection: a meta-analysis using an immune function assay. </w:t>
      </w:r>
      <w:r w:rsidRPr="00926896">
        <w:rPr>
          <w:rFonts w:ascii="Book Antiqua" w:hAnsi="Book Antiqua"/>
          <w:i/>
          <w:iCs/>
          <w:color w:val="000000" w:themeColor="text1"/>
        </w:rPr>
        <w:t>Transplantation</w:t>
      </w:r>
      <w:r w:rsidRPr="00926896">
        <w:rPr>
          <w:rFonts w:ascii="Book Antiqua" w:hAnsi="Book Antiqua"/>
          <w:color w:val="000000" w:themeColor="text1"/>
        </w:rPr>
        <w:t> 2006; </w:t>
      </w:r>
      <w:r w:rsidRPr="00926896">
        <w:rPr>
          <w:rFonts w:ascii="Book Antiqua" w:hAnsi="Book Antiqua"/>
          <w:b/>
          <w:bCs/>
          <w:color w:val="000000" w:themeColor="text1"/>
        </w:rPr>
        <w:t>82</w:t>
      </w:r>
      <w:r w:rsidRPr="00926896">
        <w:rPr>
          <w:rFonts w:ascii="Book Antiqua" w:hAnsi="Book Antiqua"/>
          <w:color w:val="000000" w:themeColor="text1"/>
        </w:rPr>
        <w:t>: 663-668 [PMID: 16969290 DOI: 10.1097/01.tp.0000234837.02126.70]</w:t>
      </w:r>
    </w:p>
    <w:p w14:paraId="1935CD59"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7 </w:t>
      </w:r>
      <w:r w:rsidRPr="00926896">
        <w:rPr>
          <w:rFonts w:ascii="Book Antiqua" w:hAnsi="Book Antiqua"/>
          <w:b/>
          <w:bCs/>
          <w:color w:val="000000" w:themeColor="text1"/>
        </w:rPr>
        <w:t>Cabrera R</w:t>
      </w:r>
      <w:r w:rsidRPr="00926896">
        <w:rPr>
          <w:rFonts w:ascii="Book Antiqua" w:hAnsi="Book Antiqua"/>
          <w:color w:val="000000" w:themeColor="text1"/>
        </w:rPr>
        <w:t xml:space="preserve">, Ararat M, Soldevila-Pico C, Dixon L, Pan JJ, </w:t>
      </w:r>
      <w:proofErr w:type="spellStart"/>
      <w:r w:rsidRPr="00926896">
        <w:rPr>
          <w:rFonts w:ascii="Book Antiqua" w:hAnsi="Book Antiqua"/>
          <w:color w:val="000000" w:themeColor="text1"/>
        </w:rPr>
        <w:t>Firpi</w:t>
      </w:r>
      <w:proofErr w:type="spellEnd"/>
      <w:r w:rsidRPr="00926896">
        <w:rPr>
          <w:rFonts w:ascii="Book Antiqua" w:hAnsi="Book Antiqua"/>
          <w:color w:val="000000" w:themeColor="text1"/>
        </w:rPr>
        <w:t xml:space="preserve"> R, </w:t>
      </w:r>
      <w:proofErr w:type="spellStart"/>
      <w:r w:rsidRPr="00926896">
        <w:rPr>
          <w:rFonts w:ascii="Book Antiqua" w:hAnsi="Book Antiqua"/>
          <w:color w:val="000000" w:themeColor="text1"/>
        </w:rPr>
        <w:t>Machicao</w:t>
      </w:r>
      <w:proofErr w:type="spellEnd"/>
      <w:r w:rsidRPr="00926896">
        <w:rPr>
          <w:rFonts w:ascii="Book Antiqua" w:hAnsi="Book Antiqua"/>
          <w:color w:val="000000" w:themeColor="text1"/>
        </w:rPr>
        <w:t xml:space="preserve"> V, Levy C, Nelson D, Morelli G. Using an immune functional assay to differentiate acute cellular rejection from recurrent hepatitis C in liver transplant patients. </w:t>
      </w:r>
      <w:r w:rsidRPr="00926896">
        <w:rPr>
          <w:rFonts w:ascii="Book Antiqua" w:hAnsi="Book Antiqua"/>
          <w:i/>
          <w:iCs/>
          <w:color w:val="000000" w:themeColor="text1"/>
        </w:rPr>
        <w:t xml:space="preserve">Liver </w:t>
      </w:r>
      <w:proofErr w:type="spellStart"/>
      <w:r w:rsidRPr="00926896">
        <w:rPr>
          <w:rFonts w:ascii="Book Antiqua" w:hAnsi="Book Antiqua"/>
          <w:i/>
          <w:iCs/>
          <w:color w:val="000000" w:themeColor="text1"/>
        </w:rPr>
        <w:t>Transpl</w:t>
      </w:r>
      <w:proofErr w:type="spellEnd"/>
      <w:r w:rsidRPr="00926896">
        <w:rPr>
          <w:rFonts w:ascii="Book Antiqua" w:hAnsi="Book Antiqua"/>
          <w:color w:val="000000" w:themeColor="text1"/>
        </w:rPr>
        <w:t> 2009; </w:t>
      </w:r>
      <w:r w:rsidRPr="00926896">
        <w:rPr>
          <w:rFonts w:ascii="Book Antiqua" w:hAnsi="Book Antiqua"/>
          <w:b/>
          <w:bCs/>
          <w:color w:val="000000" w:themeColor="text1"/>
        </w:rPr>
        <w:t>15</w:t>
      </w:r>
      <w:r w:rsidRPr="00926896">
        <w:rPr>
          <w:rFonts w:ascii="Book Antiqua" w:hAnsi="Book Antiqua"/>
          <w:color w:val="000000" w:themeColor="text1"/>
        </w:rPr>
        <w:t>: 216-222 [</w:t>
      </w:r>
      <w:bookmarkStart w:id="16" w:name="OLE_LINK17"/>
      <w:bookmarkStart w:id="17" w:name="OLE_LINK18"/>
      <w:r w:rsidRPr="00926896">
        <w:rPr>
          <w:rFonts w:ascii="Book Antiqua" w:hAnsi="Book Antiqua"/>
          <w:color w:val="000000" w:themeColor="text1"/>
        </w:rPr>
        <w:t>PMID: 19177434</w:t>
      </w:r>
      <w:bookmarkEnd w:id="16"/>
      <w:bookmarkEnd w:id="17"/>
      <w:r w:rsidRPr="00926896">
        <w:rPr>
          <w:rFonts w:ascii="Book Antiqua" w:hAnsi="Book Antiqua"/>
          <w:color w:val="000000" w:themeColor="text1"/>
        </w:rPr>
        <w:t xml:space="preserve"> </w:t>
      </w:r>
      <w:r w:rsidR="00DE5060" w:rsidRPr="00926896">
        <w:rPr>
          <w:rFonts w:ascii="Book Antiqua" w:hAnsi="Book Antiqua"/>
          <w:color w:val="000000" w:themeColor="text1"/>
        </w:rPr>
        <w:t>DOI: 10.1002/lt.21666</w:t>
      </w:r>
      <w:r w:rsidRPr="00926896">
        <w:rPr>
          <w:rFonts w:ascii="Book Antiqua" w:hAnsi="Book Antiqua"/>
          <w:color w:val="000000" w:themeColor="text1"/>
        </w:rPr>
        <w:t>]</w:t>
      </w:r>
    </w:p>
    <w:p w14:paraId="4013961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8 </w:t>
      </w:r>
      <w:proofErr w:type="spellStart"/>
      <w:r w:rsidRPr="00926896">
        <w:rPr>
          <w:rFonts w:ascii="Book Antiqua" w:hAnsi="Book Antiqua"/>
          <w:b/>
          <w:bCs/>
          <w:color w:val="000000" w:themeColor="text1"/>
        </w:rPr>
        <w:t>Levitsky</w:t>
      </w:r>
      <w:proofErr w:type="spellEnd"/>
      <w:r w:rsidRPr="00926896">
        <w:rPr>
          <w:rFonts w:ascii="Book Antiqua" w:hAnsi="Book Antiqua"/>
          <w:b/>
          <w:bCs/>
          <w:color w:val="000000" w:themeColor="text1"/>
        </w:rPr>
        <w:t xml:space="preserve"> J</w:t>
      </w:r>
      <w:r w:rsidRPr="00926896">
        <w:rPr>
          <w:rFonts w:ascii="Book Antiqua" w:hAnsi="Book Antiqua"/>
          <w:color w:val="000000" w:themeColor="text1"/>
        </w:rPr>
        <w:t xml:space="preserve">, Asrani SK, Schiano T, Moss A, </w:t>
      </w:r>
      <w:proofErr w:type="spellStart"/>
      <w:r w:rsidRPr="00926896">
        <w:rPr>
          <w:rFonts w:ascii="Book Antiqua" w:hAnsi="Book Antiqua"/>
          <w:color w:val="000000" w:themeColor="text1"/>
        </w:rPr>
        <w:t>Chavin</w:t>
      </w:r>
      <w:proofErr w:type="spellEnd"/>
      <w:r w:rsidRPr="00926896">
        <w:rPr>
          <w:rFonts w:ascii="Book Antiqua" w:hAnsi="Book Antiqua"/>
          <w:color w:val="000000" w:themeColor="text1"/>
        </w:rPr>
        <w:t xml:space="preserve"> K, Miller C, Guo K, Zhao L, </w:t>
      </w:r>
      <w:proofErr w:type="spellStart"/>
      <w:r w:rsidRPr="00926896">
        <w:rPr>
          <w:rFonts w:ascii="Book Antiqua" w:hAnsi="Book Antiqua"/>
          <w:color w:val="000000" w:themeColor="text1"/>
        </w:rPr>
        <w:t>Kandpal</w:t>
      </w:r>
      <w:proofErr w:type="spellEnd"/>
      <w:r w:rsidRPr="00926896">
        <w:rPr>
          <w:rFonts w:ascii="Book Antiqua" w:hAnsi="Book Antiqua"/>
          <w:color w:val="000000" w:themeColor="text1"/>
        </w:rPr>
        <w:t xml:space="preserve"> M, Bridges N, Brown M, Armstrong B, Kurian S, Demetris AJ, </w:t>
      </w:r>
      <w:proofErr w:type="spellStart"/>
      <w:r w:rsidRPr="00926896">
        <w:rPr>
          <w:rFonts w:ascii="Book Antiqua" w:hAnsi="Book Antiqua"/>
          <w:color w:val="000000" w:themeColor="text1"/>
        </w:rPr>
        <w:t>Abecassis</w:t>
      </w:r>
      <w:proofErr w:type="spellEnd"/>
      <w:r w:rsidRPr="00926896">
        <w:rPr>
          <w:rFonts w:ascii="Book Antiqua" w:hAnsi="Book Antiqua"/>
          <w:color w:val="000000" w:themeColor="text1"/>
        </w:rPr>
        <w:t xml:space="preserve"> M; Clinical Trials in Organ Transplantation - 14 Consortium. Discovery and validation of a novel blood-based molecular biomarker of rejection following liver transplantation. </w:t>
      </w:r>
      <w:r w:rsidRPr="00926896">
        <w:rPr>
          <w:rFonts w:ascii="Book Antiqua" w:hAnsi="Book Antiqua"/>
          <w:i/>
          <w:iCs/>
          <w:color w:val="000000" w:themeColor="text1"/>
        </w:rPr>
        <w:t>Am J Transplant</w:t>
      </w:r>
      <w:r w:rsidRPr="00926896">
        <w:rPr>
          <w:rFonts w:ascii="Book Antiqua" w:hAnsi="Book Antiqua"/>
          <w:color w:val="000000" w:themeColor="text1"/>
        </w:rPr>
        <w:t> 2020; </w:t>
      </w:r>
      <w:r w:rsidRPr="00926896">
        <w:rPr>
          <w:rFonts w:ascii="Book Antiqua" w:hAnsi="Book Antiqua"/>
          <w:b/>
          <w:bCs/>
          <w:color w:val="000000" w:themeColor="text1"/>
        </w:rPr>
        <w:t>20</w:t>
      </w:r>
      <w:r w:rsidRPr="00926896">
        <w:rPr>
          <w:rFonts w:ascii="Book Antiqua" w:hAnsi="Book Antiqua"/>
          <w:color w:val="000000" w:themeColor="text1"/>
        </w:rPr>
        <w:t>: 2173-2183 [PMID: 32356368 DOI: 10.1111/ajt.15953]</w:t>
      </w:r>
    </w:p>
    <w:p w14:paraId="4A723F9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9 </w:t>
      </w:r>
      <w:r w:rsidRPr="00926896">
        <w:rPr>
          <w:rFonts w:ascii="Book Antiqua" w:hAnsi="Book Antiqua"/>
          <w:b/>
          <w:bCs/>
          <w:color w:val="000000" w:themeColor="text1"/>
        </w:rPr>
        <w:t>Nishizawa T</w:t>
      </w:r>
      <w:r w:rsidRPr="00926896">
        <w:rPr>
          <w:rFonts w:ascii="Book Antiqua" w:hAnsi="Book Antiqua"/>
          <w:color w:val="000000" w:themeColor="text1"/>
        </w:rPr>
        <w:t xml:space="preserve">, Okamoto H, </w:t>
      </w:r>
      <w:proofErr w:type="spellStart"/>
      <w:r w:rsidRPr="00926896">
        <w:rPr>
          <w:rFonts w:ascii="Book Antiqua" w:hAnsi="Book Antiqua"/>
          <w:color w:val="000000" w:themeColor="text1"/>
        </w:rPr>
        <w:t>Konishi</w:t>
      </w:r>
      <w:proofErr w:type="spellEnd"/>
      <w:r w:rsidRPr="00926896">
        <w:rPr>
          <w:rFonts w:ascii="Book Antiqua" w:hAnsi="Book Antiqua"/>
          <w:color w:val="000000" w:themeColor="text1"/>
        </w:rPr>
        <w:t xml:space="preserve"> K, Yoshizawa H, Miyakawa Y, Mayumi M. A novel DNA virus (TTV) associated with elevated transaminase levels in posttransfusion hepatitis of unknown etiology. </w:t>
      </w:r>
      <w:proofErr w:type="spellStart"/>
      <w:r w:rsidRPr="00926896">
        <w:rPr>
          <w:rFonts w:ascii="Book Antiqua" w:hAnsi="Book Antiqua"/>
          <w:i/>
          <w:iCs/>
          <w:color w:val="000000" w:themeColor="text1"/>
        </w:rPr>
        <w:t>Biochem</w:t>
      </w:r>
      <w:proofErr w:type="spellEnd"/>
      <w:r w:rsidRPr="00926896">
        <w:rPr>
          <w:rFonts w:ascii="Book Antiqua" w:hAnsi="Book Antiqua"/>
          <w:i/>
          <w:iCs/>
          <w:color w:val="000000" w:themeColor="text1"/>
        </w:rPr>
        <w:t xml:space="preserve"> </w:t>
      </w:r>
      <w:proofErr w:type="spellStart"/>
      <w:r w:rsidRPr="00926896">
        <w:rPr>
          <w:rFonts w:ascii="Book Antiqua" w:hAnsi="Book Antiqua"/>
          <w:i/>
          <w:iCs/>
          <w:color w:val="000000" w:themeColor="text1"/>
        </w:rPr>
        <w:t>Biophys</w:t>
      </w:r>
      <w:proofErr w:type="spellEnd"/>
      <w:r w:rsidRPr="00926896">
        <w:rPr>
          <w:rFonts w:ascii="Book Antiqua" w:hAnsi="Book Antiqua"/>
          <w:i/>
          <w:iCs/>
          <w:color w:val="000000" w:themeColor="text1"/>
        </w:rPr>
        <w:t xml:space="preserve"> Res </w:t>
      </w:r>
      <w:proofErr w:type="spellStart"/>
      <w:r w:rsidRPr="00926896">
        <w:rPr>
          <w:rFonts w:ascii="Book Antiqua" w:hAnsi="Book Antiqua"/>
          <w:i/>
          <w:iCs/>
          <w:color w:val="000000" w:themeColor="text1"/>
        </w:rPr>
        <w:t>Commun</w:t>
      </w:r>
      <w:proofErr w:type="spellEnd"/>
      <w:r w:rsidRPr="00926896">
        <w:rPr>
          <w:rFonts w:ascii="Book Antiqua" w:hAnsi="Book Antiqua"/>
          <w:color w:val="000000" w:themeColor="text1"/>
        </w:rPr>
        <w:t> 1997; </w:t>
      </w:r>
      <w:r w:rsidRPr="00926896">
        <w:rPr>
          <w:rFonts w:ascii="Book Antiqua" w:hAnsi="Book Antiqua"/>
          <w:b/>
          <w:bCs/>
          <w:color w:val="000000" w:themeColor="text1"/>
        </w:rPr>
        <w:t>241</w:t>
      </w:r>
      <w:r w:rsidRPr="00926896">
        <w:rPr>
          <w:rFonts w:ascii="Book Antiqua" w:hAnsi="Book Antiqua"/>
          <w:color w:val="000000" w:themeColor="text1"/>
        </w:rPr>
        <w:t>: 92-97 [</w:t>
      </w:r>
      <w:bookmarkStart w:id="18" w:name="OLE_LINK19"/>
      <w:bookmarkStart w:id="19" w:name="OLE_LINK20"/>
      <w:r w:rsidRPr="00926896">
        <w:rPr>
          <w:rFonts w:ascii="Book Antiqua" w:hAnsi="Book Antiqua"/>
          <w:color w:val="000000" w:themeColor="text1"/>
        </w:rPr>
        <w:t>PMID: 9405239</w:t>
      </w:r>
      <w:bookmarkEnd w:id="18"/>
      <w:bookmarkEnd w:id="19"/>
      <w:r w:rsidRPr="00926896">
        <w:rPr>
          <w:rFonts w:ascii="Book Antiqua" w:hAnsi="Book Antiqua"/>
          <w:color w:val="000000" w:themeColor="text1"/>
        </w:rPr>
        <w:t xml:space="preserve"> </w:t>
      </w:r>
      <w:r w:rsidR="00DE5060" w:rsidRPr="00926896">
        <w:rPr>
          <w:rFonts w:ascii="Book Antiqua" w:hAnsi="Book Antiqua"/>
          <w:color w:val="000000" w:themeColor="text1"/>
        </w:rPr>
        <w:t>DOI: 10.1006/bbrc.1997.7765</w:t>
      </w:r>
      <w:r w:rsidRPr="00926896">
        <w:rPr>
          <w:rFonts w:ascii="Book Antiqua" w:hAnsi="Book Antiqua"/>
          <w:color w:val="000000" w:themeColor="text1"/>
        </w:rPr>
        <w:t>]</w:t>
      </w:r>
    </w:p>
    <w:p w14:paraId="1BFD9736" w14:textId="77777777" w:rsidR="00B8470C" w:rsidRPr="00926896" w:rsidRDefault="00DE5060"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highlight w:val="yellow"/>
        </w:rPr>
        <w:t>10</w:t>
      </w:r>
      <w:r w:rsidR="00B8470C" w:rsidRPr="00926896">
        <w:rPr>
          <w:rFonts w:ascii="Book Antiqua" w:hAnsi="Book Antiqua"/>
          <w:color w:val="000000" w:themeColor="text1"/>
          <w:highlight w:val="yellow"/>
        </w:rPr>
        <w:t xml:space="preserve"> </w:t>
      </w:r>
      <w:r w:rsidR="00B8470C" w:rsidRPr="00926896">
        <w:rPr>
          <w:rFonts w:ascii="Book Antiqua" w:hAnsi="Book Antiqua"/>
          <w:b/>
          <w:bCs/>
          <w:color w:val="000000" w:themeColor="text1"/>
          <w:highlight w:val="yellow"/>
        </w:rPr>
        <w:t>International Committee on Taxonomy of Viruses (ICTV)</w:t>
      </w:r>
      <w:r w:rsidR="00B8470C" w:rsidRPr="00926896">
        <w:rPr>
          <w:rFonts w:ascii="Book Antiqua" w:hAnsi="Book Antiqua"/>
          <w:color w:val="000000" w:themeColor="text1"/>
          <w:highlight w:val="yellow"/>
        </w:rPr>
        <w:t>. Availab</w:t>
      </w:r>
      <w:r w:rsidRPr="00926896">
        <w:rPr>
          <w:rFonts w:ascii="Book Antiqua" w:hAnsi="Book Antiqua"/>
          <w:color w:val="000000" w:themeColor="text1"/>
          <w:highlight w:val="yellow"/>
        </w:rPr>
        <w:t>le from</w:t>
      </w:r>
      <w:r w:rsidR="00B8470C" w:rsidRPr="00926896">
        <w:rPr>
          <w:rFonts w:ascii="Book Antiqua" w:hAnsi="Book Antiqua"/>
          <w:color w:val="000000" w:themeColor="text1"/>
          <w:highlight w:val="yellow"/>
        </w:rPr>
        <w:t>: https://talk.ictvonline.org/ Accessed 2020-05-15</w:t>
      </w:r>
    </w:p>
    <w:p w14:paraId="6A9EBDE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11 </w:t>
      </w:r>
      <w:proofErr w:type="spellStart"/>
      <w:r w:rsidRPr="00926896">
        <w:rPr>
          <w:rFonts w:ascii="Book Antiqua" w:hAnsi="Book Antiqua"/>
          <w:b/>
          <w:bCs/>
          <w:color w:val="000000" w:themeColor="text1"/>
        </w:rPr>
        <w:t>Martelli</w:t>
      </w:r>
      <w:proofErr w:type="spellEnd"/>
      <w:r w:rsidRPr="00926896">
        <w:rPr>
          <w:rFonts w:ascii="Book Antiqua" w:hAnsi="Book Antiqua"/>
          <w:b/>
          <w:bCs/>
          <w:color w:val="000000" w:themeColor="text1"/>
        </w:rPr>
        <w:t xml:space="preserve"> F</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Spezia PG, Medici C,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Guasti D, </w:t>
      </w:r>
      <w:proofErr w:type="spellStart"/>
      <w:r w:rsidRPr="00926896">
        <w:rPr>
          <w:rFonts w:ascii="Book Antiqua" w:hAnsi="Book Antiqua"/>
          <w:color w:val="000000" w:themeColor="text1"/>
        </w:rPr>
        <w:t>Romagnoli</w:t>
      </w:r>
      <w:proofErr w:type="spellEnd"/>
      <w:r w:rsidRPr="00926896">
        <w:rPr>
          <w:rFonts w:ascii="Book Antiqua" w:hAnsi="Book Antiqua"/>
          <w:color w:val="000000" w:themeColor="text1"/>
        </w:rPr>
        <w:t xml:space="preserve"> P, Maggi F, </w:t>
      </w:r>
      <w:proofErr w:type="spellStart"/>
      <w:r w:rsidRPr="00926896">
        <w:rPr>
          <w:rFonts w:ascii="Book Antiqua" w:hAnsi="Book Antiqua"/>
          <w:color w:val="000000" w:themeColor="text1"/>
        </w:rPr>
        <w:t>Giannecchini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detection in exosomes enriched vesicles circulating in human plasma samples. </w:t>
      </w:r>
      <w:proofErr w:type="spellStart"/>
      <w:r w:rsidRPr="00926896">
        <w:rPr>
          <w:rFonts w:ascii="Book Antiqua" w:hAnsi="Book Antiqua"/>
          <w:i/>
          <w:iCs/>
          <w:color w:val="000000" w:themeColor="text1"/>
        </w:rPr>
        <w:t>Virol</w:t>
      </w:r>
      <w:proofErr w:type="spellEnd"/>
      <w:r w:rsidRPr="00926896">
        <w:rPr>
          <w:rFonts w:ascii="Book Antiqua" w:hAnsi="Book Antiqua"/>
          <w:i/>
          <w:iCs/>
          <w:color w:val="000000" w:themeColor="text1"/>
        </w:rPr>
        <w:t xml:space="preserve"> J</w:t>
      </w:r>
      <w:r w:rsidRPr="00926896">
        <w:rPr>
          <w:rFonts w:ascii="Book Antiqua" w:hAnsi="Book Antiqua"/>
          <w:color w:val="000000" w:themeColor="text1"/>
        </w:rPr>
        <w:t> 2018; </w:t>
      </w:r>
      <w:r w:rsidRPr="00926896">
        <w:rPr>
          <w:rFonts w:ascii="Book Antiqua" w:hAnsi="Book Antiqua"/>
          <w:b/>
          <w:bCs/>
          <w:color w:val="000000" w:themeColor="text1"/>
        </w:rPr>
        <w:t>15</w:t>
      </w:r>
      <w:r w:rsidRPr="00926896">
        <w:rPr>
          <w:rFonts w:ascii="Book Antiqua" w:hAnsi="Book Antiqua"/>
          <w:color w:val="000000" w:themeColor="text1"/>
        </w:rPr>
        <w:t>: 145 [PMID: 30236130 DOI: 10.1186/s12985-018-1055-y]</w:t>
      </w:r>
    </w:p>
    <w:p w14:paraId="66E8CF4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12 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Antonelli G,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the human </w:t>
      </w:r>
      <w:proofErr w:type="spellStart"/>
      <w:r w:rsidRPr="00926896">
        <w:rPr>
          <w:rFonts w:ascii="Book Antiqua" w:hAnsi="Book Antiqua"/>
          <w:color w:val="000000" w:themeColor="text1"/>
        </w:rPr>
        <w:t>virome</w:t>
      </w:r>
      <w:proofErr w:type="spellEnd"/>
      <w:r w:rsidRPr="00926896">
        <w:rPr>
          <w:rFonts w:ascii="Book Antiqua" w:hAnsi="Book Antiqua"/>
          <w:color w:val="000000" w:themeColor="text1"/>
        </w:rPr>
        <w:t xml:space="preserve"> from bench to bedside. </w:t>
      </w:r>
      <w:r w:rsidRPr="00926896">
        <w:rPr>
          <w:rFonts w:ascii="Book Antiqua" w:hAnsi="Book Antiqua"/>
          <w:i/>
          <w:iCs/>
          <w:color w:val="000000" w:themeColor="text1"/>
        </w:rPr>
        <w:t>Clin Microbiol Infect</w:t>
      </w:r>
      <w:r w:rsidRPr="00926896">
        <w:rPr>
          <w:rFonts w:ascii="Book Antiqua" w:hAnsi="Book Antiqua"/>
          <w:color w:val="000000" w:themeColor="text1"/>
        </w:rPr>
        <w:t> 2016; </w:t>
      </w:r>
      <w:r w:rsidRPr="00926896">
        <w:rPr>
          <w:rFonts w:ascii="Book Antiqua" w:hAnsi="Book Antiqua"/>
          <w:b/>
          <w:bCs/>
          <w:color w:val="000000" w:themeColor="text1"/>
        </w:rPr>
        <w:t>22</w:t>
      </w:r>
      <w:r w:rsidRPr="00926896">
        <w:rPr>
          <w:rFonts w:ascii="Book Antiqua" w:hAnsi="Book Antiqua"/>
          <w:color w:val="000000" w:themeColor="text1"/>
        </w:rPr>
        <w:t>: 589-593 [PMID: 27093875 DOI: 10.1016/j.cmi.2016.04.007]</w:t>
      </w:r>
    </w:p>
    <w:p w14:paraId="0C6436F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13 </w:t>
      </w:r>
      <w:proofErr w:type="spellStart"/>
      <w:r w:rsidRPr="00926896">
        <w:rPr>
          <w:rFonts w:ascii="Book Antiqua" w:hAnsi="Book Antiqua"/>
          <w:b/>
          <w:bCs/>
          <w:color w:val="000000" w:themeColor="text1"/>
        </w:rPr>
        <w:t>Rezahosseini</w:t>
      </w:r>
      <w:proofErr w:type="spellEnd"/>
      <w:r w:rsidRPr="00926896">
        <w:rPr>
          <w:rFonts w:ascii="Book Antiqua" w:hAnsi="Book Antiqua"/>
          <w:b/>
          <w:bCs/>
          <w:color w:val="000000" w:themeColor="text1"/>
        </w:rPr>
        <w:t xml:space="preserve"> O</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Drabe</w:t>
      </w:r>
      <w:proofErr w:type="spellEnd"/>
      <w:r w:rsidRPr="00926896">
        <w:rPr>
          <w:rFonts w:ascii="Book Antiqua" w:hAnsi="Book Antiqua"/>
          <w:color w:val="000000" w:themeColor="text1"/>
        </w:rPr>
        <w:t xml:space="preserve"> CH, </w:t>
      </w:r>
      <w:proofErr w:type="spellStart"/>
      <w:r w:rsidRPr="00926896">
        <w:rPr>
          <w:rFonts w:ascii="Book Antiqua" w:hAnsi="Book Antiqua"/>
          <w:color w:val="000000" w:themeColor="text1"/>
        </w:rPr>
        <w:t>Sørensen</w:t>
      </w:r>
      <w:proofErr w:type="spellEnd"/>
      <w:r w:rsidRPr="00926896">
        <w:rPr>
          <w:rFonts w:ascii="Book Antiqua" w:hAnsi="Book Antiqua"/>
          <w:color w:val="000000" w:themeColor="text1"/>
        </w:rPr>
        <w:t xml:space="preserve"> SS, Rasmussen A, Perch M, Ostrowski SR, Nielsen SD. Torque-</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viral load as a potential endogenous marker of immune function in solid organ transplantation. </w:t>
      </w:r>
      <w:r w:rsidRPr="00926896">
        <w:rPr>
          <w:rFonts w:ascii="Book Antiqua" w:hAnsi="Book Antiqua"/>
          <w:i/>
          <w:iCs/>
          <w:color w:val="000000" w:themeColor="text1"/>
        </w:rPr>
        <w:t>Transplant Rev (Orlando)</w:t>
      </w:r>
      <w:r w:rsidRPr="00926896">
        <w:rPr>
          <w:rFonts w:ascii="Book Antiqua" w:hAnsi="Book Antiqua"/>
          <w:color w:val="000000" w:themeColor="text1"/>
        </w:rPr>
        <w:t> 2019; </w:t>
      </w:r>
      <w:r w:rsidRPr="00926896">
        <w:rPr>
          <w:rFonts w:ascii="Book Antiqua" w:hAnsi="Book Antiqua"/>
          <w:b/>
          <w:bCs/>
          <w:color w:val="000000" w:themeColor="text1"/>
        </w:rPr>
        <w:t>33</w:t>
      </w:r>
      <w:r w:rsidRPr="00926896">
        <w:rPr>
          <w:rFonts w:ascii="Book Antiqua" w:hAnsi="Book Antiqua"/>
          <w:color w:val="000000" w:themeColor="text1"/>
        </w:rPr>
        <w:t>: 137-144 [PMID: 30981537 DOI: 10.1016/j.trre.2019.03.004]</w:t>
      </w:r>
    </w:p>
    <w:p w14:paraId="7B9CDA8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14 </w:t>
      </w:r>
      <w:proofErr w:type="spellStart"/>
      <w:r w:rsidRPr="00926896">
        <w:rPr>
          <w:rFonts w:ascii="Book Antiqua" w:hAnsi="Book Antiqua"/>
          <w:b/>
          <w:bCs/>
          <w:color w:val="000000" w:themeColor="text1"/>
        </w:rPr>
        <w:t>Kosulin</w:t>
      </w:r>
      <w:proofErr w:type="spellEnd"/>
      <w:r w:rsidRPr="00926896">
        <w:rPr>
          <w:rFonts w:ascii="Book Antiqua" w:hAnsi="Book Antiqua"/>
          <w:b/>
          <w:bCs/>
          <w:color w:val="000000" w:themeColor="text1"/>
        </w:rPr>
        <w:t xml:space="preserve"> K</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Kernbichler</w:t>
      </w:r>
      <w:proofErr w:type="spellEnd"/>
      <w:r w:rsidRPr="00926896">
        <w:rPr>
          <w:rFonts w:ascii="Book Antiqua" w:hAnsi="Book Antiqua"/>
          <w:color w:val="000000" w:themeColor="text1"/>
        </w:rPr>
        <w:t xml:space="preserve"> S, Pichler H, </w:t>
      </w:r>
      <w:proofErr w:type="spellStart"/>
      <w:r w:rsidRPr="00926896">
        <w:rPr>
          <w:rFonts w:ascii="Book Antiqua" w:hAnsi="Book Antiqua"/>
          <w:color w:val="000000" w:themeColor="text1"/>
        </w:rPr>
        <w:t>Lawitschka</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Geyeregger</w:t>
      </w:r>
      <w:proofErr w:type="spellEnd"/>
      <w:r w:rsidRPr="00926896">
        <w:rPr>
          <w:rFonts w:ascii="Book Antiqua" w:hAnsi="Book Antiqua"/>
          <w:color w:val="000000" w:themeColor="text1"/>
        </w:rPr>
        <w:t xml:space="preserve"> R, Witt V, Lion T. Post-transplant Replication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Granulocytes. </w:t>
      </w:r>
      <w:r w:rsidRPr="00926896">
        <w:rPr>
          <w:rFonts w:ascii="Book Antiqua" w:hAnsi="Book Antiqua"/>
          <w:i/>
          <w:iCs/>
          <w:color w:val="000000" w:themeColor="text1"/>
        </w:rPr>
        <w:t>Front Microbiol</w:t>
      </w:r>
      <w:r w:rsidRPr="00926896">
        <w:rPr>
          <w:rFonts w:ascii="Book Antiqua" w:hAnsi="Book Antiqua"/>
          <w:color w:val="000000" w:themeColor="text1"/>
        </w:rPr>
        <w:t> 2018; </w:t>
      </w:r>
      <w:r w:rsidRPr="00926896">
        <w:rPr>
          <w:rFonts w:ascii="Book Antiqua" w:hAnsi="Book Antiqua"/>
          <w:b/>
          <w:bCs/>
          <w:color w:val="000000" w:themeColor="text1"/>
        </w:rPr>
        <w:t>9</w:t>
      </w:r>
      <w:r w:rsidRPr="00926896">
        <w:rPr>
          <w:rFonts w:ascii="Book Antiqua" w:hAnsi="Book Antiqua"/>
          <w:color w:val="000000" w:themeColor="text1"/>
        </w:rPr>
        <w:t>: 2956 [PMID: 30555452 DOI: 10.3389/fmicb.2018.02956]</w:t>
      </w:r>
    </w:p>
    <w:p w14:paraId="4B7917A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15 </w:t>
      </w:r>
      <w:r w:rsidRPr="00926896">
        <w:rPr>
          <w:rFonts w:ascii="Book Antiqua" w:hAnsi="Book Antiqua"/>
          <w:b/>
          <w:bCs/>
          <w:color w:val="000000" w:themeColor="text1"/>
        </w:rPr>
        <w:t>Kikuchi K</w:t>
      </w:r>
      <w:r w:rsidRPr="00926896">
        <w:rPr>
          <w:rFonts w:ascii="Book Antiqua" w:hAnsi="Book Antiqua"/>
          <w:color w:val="000000" w:themeColor="text1"/>
        </w:rPr>
        <w:t xml:space="preserve">, Miyakawa H, Abe K, </w:t>
      </w:r>
      <w:proofErr w:type="spellStart"/>
      <w:r w:rsidRPr="00926896">
        <w:rPr>
          <w:rFonts w:ascii="Book Antiqua" w:hAnsi="Book Antiqua"/>
          <w:color w:val="000000" w:themeColor="text1"/>
        </w:rPr>
        <w:t>Kako</w:t>
      </w:r>
      <w:proofErr w:type="spellEnd"/>
      <w:r w:rsidRPr="00926896">
        <w:rPr>
          <w:rFonts w:ascii="Book Antiqua" w:hAnsi="Book Antiqua"/>
          <w:color w:val="000000" w:themeColor="text1"/>
        </w:rPr>
        <w:t xml:space="preserve"> M, Katayama K, </w:t>
      </w:r>
      <w:proofErr w:type="spellStart"/>
      <w:r w:rsidRPr="00926896">
        <w:rPr>
          <w:rFonts w:ascii="Book Antiqua" w:hAnsi="Book Antiqua"/>
          <w:color w:val="000000" w:themeColor="text1"/>
        </w:rPr>
        <w:t>Fukushi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Mishiro</w:t>
      </w:r>
      <w:proofErr w:type="spellEnd"/>
      <w:r w:rsidRPr="00926896">
        <w:rPr>
          <w:rFonts w:ascii="Book Antiqua" w:hAnsi="Book Antiqua"/>
          <w:color w:val="000000" w:themeColor="text1"/>
        </w:rPr>
        <w:t xml:space="preserve"> S. Indirect evidence of TTV replication in bone marrow cells, but not in hepatocytes, of a subacute hepatitis/aplastic anemia patient. </w:t>
      </w:r>
      <w:r w:rsidRPr="00926896">
        <w:rPr>
          <w:rFonts w:ascii="Book Antiqua" w:hAnsi="Book Antiqua"/>
          <w:i/>
          <w:iCs/>
          <w:color w:val="000000" w:themeColor="text1"/>
        </w:rPr>
        <w:t xml:space="preserve">J Med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2000; </w:t>
      </w:r>
      <w:r w:rsidRPr="00926896">
        <w:rPr>
          <w:rFonts w:ascii="Book Antiqua" w:hAnsi="Book Antiqua"/>
          <w:b/>
          <w:bCs/>
          <w:color w:val="000000" w:themeColor="text1"/>
        </w:rPr>
        <w:t>61</w:t>
      </w:r>
      <w:r w:rsidRPr="00926896">
        <w:rPr>
          <w:rFonts w:ascii="Book Antiqua" w:hAnsi="Book Antiqua"/>
          <w:color w:val="000000" w:themeColor="text1"/>
        </w:rPr>
        <w:t>: 165-170 [</w:t>
      </w:r>
      <w:bookmarkStart w:id="20" w:name="OLE_LINK21"/>
      <w:bookmarkStart w:id="21" w:name="OLE_LINK22"/>
      <w:r w:rsidRPr="00926896">
        <w:rPr>
          <w:rFonts w:ascii="Book Antiqua" w:hAnsi="Book Antiqua"/>
          <w:color w:val="000000" w:themeColor="text1"/>
        </w:rPr>
        <w:t>PMID: 10745251</w:t>
      </w:r>
      <w:bookmarkEnd w:id="20"/>
      <w:bookmarkEnd w:id="21"/>
      <w:r w:rsidRPr="00926896">
        <w:rPr>
          <w:rFonts w:ascii="Book Antiqua" w:hAnsi="Book Antiqua"/>
          <w:color w:val="000000" w:themeColor="text1"/>
        </w:rPr>
        <w:t>]</w:t>
      </w:r>
    </w:p>
    <w:p w14:paraId="7F8C758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16 </w:t>
      </w:r>
      <w:r w:rsidRPr="00926896">
        <w:rPr>
          <w:rFonts w:ascii="Book Antiqua" w:hAnsi="Book Antiqua"/>
          <w:b/>
          <w:bCs/>
          <w:color w:val="000000" w:themeColor="text1"/>
        </w:rPr>
        <w:t>Rodríguez-</w:t>
      </w:r>
      <w:proofErr w:type="spellStart"/>
      <w:r w:rsidRPr="00926896">
        <w:rPr>
          <w:rFonts w:ascii="Book Antiqua" w:hAnsi="Book Antiqua"/>
          <w:b/>
          <w:bCs/>
          <w:color w:val="000000" w:themeColor="text1"/>
        </w:rPr>
        <w:t>Iñigo</w:t>
      </w:r>
      <w:proofErr w:type="spellEnd"/>
      <w:r w:rsidRPr="00926896">
        <w:rPr>
          <w:rFonts w:ascii="Book Antiqua" w:hAnsi="Book Antiqua"/>
          <w:b/>
          <w:bCs/>
          <w:color w:val="000000" w:themeColor="text1"/>
        </w:rPr>
        <w:t xml:space="preserve"> E</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Casqueiro</w:t>
      </w:r>
      <w:proofErr w:type="spellEnd"/>
      <w:r w:rsidRPr="00926896">
        <w:rPr>
          <w:rFonts w:ascii="Book Antiqua" w:hAnsi="Book Antiqua"/>
          <w:color w:val="000000" w:themeColor="text1"/>
        </w:rPr>
        <w:t xml:space="preserve"> M, Bartolomé J, Ortiz-</w:t>
      </w:r>
      <w:proofErr w:type="spellStart"/>
      <w:r w:rsidRPr="00926896">
        <w:rPr>
          <w:rFonts w:ascii="Book Antiqua" w:hAnsi="Book Antiqua"/>
          <w:color w:val="000000" w:themeColor="text1"/>
        </w:rPr>
        <w:t>Movilla</w:t>
      </w:r>
      <w:proofErr w:type="spellEnd"/>
      <w:r w:rsidRPr="00926896">
        <w:rPr>
          <w:rFonts w:ascii="Book Antiqua" w:hAnsi="Book Antiqua"/>
          <w:color w:val="000000" w:themeColor="text1"/>
        </w:rPr>
        <w:t xml:space="preserve"> N, López-</w:t>
      </w:r>
      <w:proofErr w:type="spellStart"/>
      <w:r w:rsidRPr="00926896">
        <w:rPr>
          <w:rFonts w:ascii="Book Antiqua" w:hAnsi="Book Antiqua"/>
          <w:color w:val="000000" w:themeColor="text1"/>
        </w:rPr>
        <w:t>Alcorocho</w:t>
      </w:r>
      <w:proofErr w:type="spellEnd"/>
      <w:r w:rsidRPr="00926896">
        <w:rPr>
          <w:rFonts w:ascii="Book Antiqua" w:hAnsi="Book Antiqua"/>
          <w:color w:val="000000" w:themeColor="text1"/>
        </w:rPr>
        <w:t xml:space="preserve"> JM, Herrero M, </w:t>
      </w:r>
      <w:proofErr w:type="spellStart"/>
      <w:r w:rsidRPr="00926896">
        <w:rPr>
          <w:rFonts w:ascii="Book Antiqua" w:hAnsi="Book Antiqua"/>
          <w:color w:val="000000" w:themeColor="text1"/>
        </w:rPr>
        <w:t>Manzarbeitia</w:t>
      </w:r>
      <w:proofErr w:type="spellEnd"/>
      <w:r w:rsidRPr="00926896">
        <w:rPr>
          <w:rFonts w:ascii="Book Antiqua" w:hAnsi="Book Antiqua"/>
          <w:color w:val="000000" w:themeColor="text1"/>
        </w:rPr>
        <w:t xml:space="preserve"> F, Oliva H, </w:t>
      </w:r>
      <w:proofErr w:type="spellStart"/>
      <w:r w:rsidRPr="00926896">
        <w:rPr>
          <w:rFonts w:ascii="Book Antiqua" w:hAnsi="Book Antiqua"/>
          <w:color w:val="000000" w:themeColor="text1"/>
        </w:rPr>
        <w:t>Carreño</w:t>
      </w:r>
      <w:proofErr w:type="spellEnd"/>
      <w:r w:rsidRPr="00926896">
        <w:rPr>
          <w:rFonts w:ascii="Book Antiqua" w:hAnsi="Book Antiqua"/>
          <w:color w:val="000000" w:themeColor="text1"/>
        </w:rPr>
        <w:t xml:space="preserve"> V. Detection of TT virus DNA in liver biopsies by in situ hybridization. </w:t>
      </w:r>
      <w:r w:rsidRPr="00926896">
        <w:rPr>
          <w:rFonts w:ascii="Book Antiqua" w:hAnsi="Book Antiqua"/>
          <w:i/>
          <w:iCs/>
          <w:color w:val="000000" w:themeColor="text1"/>
        </w:rPr>
        <w:t xml:space="preserve">Am J </w:t>
      </w:r>
      <w:proofErr w:type="spellStart"/>
      <w:r w:rsidRPr="00926896">
        <w:rPr>
          <w:rFonts w:ascii="Book Antiqua" w:hAnsi="Book Antiqua"/>
          <w:i/>
          <w:iCs/>
          <w:color w:val="000000" w:themeColor="text1"/>
        </w:rPr>
        <w:t>Pathol</w:t>
      </w:r>
      <w:proofErr w:type="spellEnd"/>
      <w:r w:rsidRPr="00926896">
        <w:rPr>
          <w:rFonts w:ascii="Book Antiqua" w:hAnsi="Book Antiqua"/>
          <w:color w:val="000000" w:themeColor="text1"/>
        </w:rPr>
        <w:t> 2000; </w:t>
      </w:r>
      <w:r w:rsidRPr="00926896">
        <w:rPr>
          <w:rFonts w:ascii="Book Antiqua" w:hAnsi="Book Antiqua"/>
          <w:b/>
          <w:bCs/>
          <w:color w:val="000000" w:themeColor="text1"/>
        </w:rPr>
        <w:t>156</w:t>
      </w:r>
      <w:r w:rsidRPr="00926896">
        <w:rPr>
          <w:rFonts w:ascii="Book Antiqua" w:hAnsi="Book Antiqua"/>
          <w:color w:val="000000" w:themeColor="text1"/>
        </w:rPr>
        <w:t>: 1227-1234 [PMID: 10751348 DOI: 10.1016/S0002-9440(10)64993-0]</w:t>
      </w:r>
    </w:p>
    <w:p w14:paraId="4A86519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17 </w:t>
      </w:r>
      <w:r w:rsidRPr="00926896">
        <w:rPr>
          <w:rFonts w:ascii="Book Antiqua" w:hAnsi="Book Antiqua"/>
          <w:b/>
          <w:bCs/>
          <w:color w:val="000000" w:themeColor="text1"/>
        </w:rPr>
        <w:t>Tanaka Y</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Mizokami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Orito</w:t>
      </w:r>
      <w:proofErr w:type="spellEnd"/>
      <w:r w:rsidRPr="00926896">
        <w:rPr>
          <w:rFonts w:ascii="Book Antiqua" w:hAnsi="Book Antiqua"/>
          <w:color w:val="000000" w:themeColor="text1"/>
        </w:rPr>
        <w:t xml:space="preserve"> E, Ohno T, Nakano T, Kato T, Iida S, Ueda R. Lack of integrated TT virus (TTV) genomes in cellular DNA in infected human hematopoietic cells. </w:t>
      </w:r>
      <w:proofErr w:type="spellStart"/>
      <w:r w:rsidRPr="00926896">
        <w:rPr>
          <w:rFonts w:ascii="Book Antiqua" w:hAnsi="Book Antiqua"/>
          <w:i/>
          <w:iCs/>
          <w:color w:val="000000" w:themeColor="text1"/>
        </w:rPr>
        <w:t>Leuk</w:t>
      </w:r>
      <w:proofErr w:type="spellEnd"/>
      <w:r w:rsidRPr="00926896">
        <w:rPr>
          <w:rFonts w:ascii="Book Antiqua" w:hAnsi="Book Antiqua"/>
          <w:i/>
          <w:iCs/>
          <w:color w:val="000000" w:themeColor="text1"/>
        </w:rPr>
        <w:t xml:space="preserve"> Lymphoma</w:t>
      </w:r>
      <w:r w:rsidRPr="00926896">
        <w:rPr>
          <w:rFonts w:ascii="Book Antiqua" w:hAnsi="Book Antiqua"/>
          <w:color w:val="000000" w:themeColor="text1"/>
        </w:rPr>
        <w:t> 2000; </w:t>
      </w:r>
      <w:r w:rsidRPr="00926896">
        <w:rPr>
          <w:rFonts w:ascii="Book Antiqua" w:hAnsi="Book Antiqua"/>
          <w:b/>
          <w:bCs/>
          <w:color w:val="000000" w:themeColor="text1"/>
        </w:rPr>
        <w:t>38</w:t>
      </w:r>
      <w:r w:rsidRPr="00926896">
        <w:rPr>
          <w:rFonts w:ascii="Book Antiqua" w:hAnsi="Book Antiqua"/>
          <w:color w:val="000000" w:themeColor="text1"/>
        </w:rPr>
        <w:t>: 411-417 [PMID: 10830749 DOI: 10.3109/10428190009087033]</w:t>
      </w:r>
    </w:p>
    <w:p w14:paraId="1DF46CD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18 </w:t>
      </w:r>
      <w:r w:rsidRPr="00926896">
        <w:rPr>
          <w:rFonts w:ascii="Book Antiqua" w:hAnsi="Book Antiqua"/>
          <w:b/>
          <w:bCs/>
          <w:color w:val="000000" w:themeColor="text1"/>
        </w:rPr>
        <w:t>Mariscal LF</w:t>
      </w:r>
      <w:r w:rsidRPr="00926896">
        <w:rPr>
          <w:rFonts w:ascii="Book Antiqua" w:hAnsi="Book Antiqua"/>
          <w:color w:val="000000" w:themeColor="text1"/>
        </w:rPr>
        <w:t>, López-</w:t>
      </w:r>
      <w:proofErr w:type="spellStart"/>
      <w:r w:rsidRPr="00926896">
        <w:rPr>
          <w:rFonts w:ascii="Book Antiqua" w:hAnsi="Book Antiqua"/>
          <w:color w:val="000000" w:themeColor="text1"/>
        </w:rPr>
        <w:t>Alcorocho</w:t>
      </w:r>
      <w:proofErr w:type="spellEnd"/>
      <w:r w:rsidRPr="00926896">
        <w:rPr>
          <w:rFonts w:ascii="Book Antiqua" w:hAnsi="Book Antiqua"/>
          <w:color w:val="000000" w:themeColor="text1"/>
        </w:rPr>
        <w:t xml:space="preserve"> JM, Rodríguez-</w:t>
      </w:r>
      <w:proofErr w:type="spellStart"/>
      <w:r w:rsidRPr="00926896">
        <w:rPr>
          <w:rFonts w:ascii="Book Antiqua" w:hAnsi="Book Antiqua"/>
          <w:color w:val="000000" w:themeColor="text1"/>
        </w:rPr>
        <w:t>Iñigo</w:t>
      </w:r>
      <w:proofErr w:type="spellEnd"/>
      <w:r w:rsidRPr="00926896">
        <w:rPr>
          <w:rFonts w:ascii="Book Antiqua" w:hAnsi="Book Antiqua"/>
          <w:color w:val="000000" w:themeColor="text1"/>
        </w:rPr>
        <w:t xml:space="preserve"> E, Ortiz-</w:t>
      </w:r>
      <w:proofErr w:type="spellStart"/>
      <w:r w:rsidRPr="00926896">
        <w:rPr>
          <w:rFonts w:ascii="Book Antiqua" w:hAnsi="Book Antiqua"/>
          <w:color w:val="000000" w:themeColor="text1"/>
        </w:rPr>
        <w:t>Movilla</w:t>
      </w:r>
      <w:proofErr w:type="spellEnd"/>
      <w:r w:rsidRPr="00926896">
        <w:rPr>
          <w:rFonts w:ascii="Book Antiqua" w:hAnsi="Book Antiqua"/>
          <w:color w:val="000000" w:themeColor="text1"/>
        </w:rPr>
        <w:t xml:space="preserve"> N, de Lucas S, Bartolomé J, </w:t>
      </w:r>
      <w:proofErr w:type="spellStart"/>
      <w:r w:rsidRPr="00926896">
        <w:rPr>
          <w:rFonts w:ascii="Book Antiqua" w:hAnsi="Book Antiqua"/>
          <w:color w:val="000000" w:themeColor="text1"/>
        </w:rPr>
        <w:t>Carreño</w:t>
      </w:r>
      <w:proofErr w:type="spellEnd"/>
      <w:r w:rsidRPr="00926896">
        <w:rPr>
          <w:rFonts w:ascii="Book Antiqua" w:hAnsi="Book Antiqua"/>
          <w:color w:val="000000" w:themeColor="text1"/>
        </w:rPr>
        <w:t xml:space="preserve"> V. TT virus replicates in stimulated but not in </w:t>
      </w:r>
      <w:proofErr w:type="spellStart"/>
      <w:r w:rsidRPr="00926896">
        <w:rPr>
          <w:rFonts w:ascii="Book Antiqua" w:hAnsi="Book Antiqua"/>
          <w:color w:val="000000" w:themeColor="text1"/>
        </w:rPr>
        <w:t>nonstimulated</w:t>
      </w:r>
      <w:proofErr w:type="spellEnd"/>
      <w:r w:rsidRPr="00926896">
        <w:rPr>
          <w:rFonts w:ascii="Book Antiqua" w:hAnsi="Book Antiqua"/>
          <w:color w:val="000000" w:themeColor="text1"/>
        </w:rPr>
        <w:t xml:space="preserve"> </w:t>
      </w:r>
      <w:r w:rsidRPr="00926896">
        <w:rPr>
          <w:rFonts w:ascii="Book Antiqua" w:hAnsi="Book Antiqua"/>
          <w:color w:val="000000" w:themeColor="text1"/>
        </w:rPr>
        <w:lastRenderedPageBreak/>
        <w:t>peripheral blood mononuclear cells. </w:t>
      </w:r>
      <w:r w:rsidRPr="00926896">
        <w:rPr>
          <w:rFonts w:ascii="Book Antiqua" w:hAnsi="Book Antiqua"/>
          <w:i/>
          <w:iCs/>
          <w:color w:val="000000" w:themeColor="text1"/>
        </w:rPr>
        <w:t>Virology</w:t>
      </w:r>
      <w:r w:rsidRPr="00926896">
        <w:rPr>
          <w:rFonts w:ascii="Book Antiqua" w:hAnsi="Book Antiqua"/>
          <w:color w:val="000000" w:themeColor="text1"/>
        </w:rPr>
        <w:t> 2002; </w:t>
      </w:r>
      <w:r w:rsidRPr="00926896">
        <w:rPr>
          <w:rFonts w:ascii="Book Antiqua" w:hAnsi="Book Antiqua"/>
          <w:b/>
          <w:bCs/>
          <w:color w:val="000000" w:themeColor="text1"/>
        </w:rPr>
        <w:t>301</w:t>
      </w:r>
      <w:r w:rsidRPr="00926896">
        <w:rPr>
          <w:rFonts w:ascii="Book Antiqua" w:hAnsi="Book Antiqua"/>
          <w:color w:val="000000" w:themeColor="text1"/>
        </w:rPr>
        <w:t>: 121-129 [PMID: 12359452 DOI: 10.1006/viro.2002.1545]</w:t>
      </w:r>
    </w:p>
    <w:p w14:paraId="44FF3D6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19 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Boggi</w:t>
      </w:r>
      <w:proofErr w:type="spellEnd"/>
      <w:r w:rsidRPr="00926896">
        <w:rPr>
          <w:rFonts w:ascii="Book Antiqua" w:hAnsi="Book Antiqua"/>
          <w:color w:val="000000" w:themeColor="text1"/>
        </w:rPr>
        <w:t xml:space="preserve"> U, </w:t>
      </w:r>
      <w:proofErr w:type="spellStart"/>
      <w:r w:rsidRPr="00926896">
        <w:rPr>
          <w:rFonts w:ascii="Book Antiqua" w:hAnsi="Book Antiqua"/>
          <w:color w:val="000000" w:themeColor="text1"/>
        </w:rPr>
        <w:t>Nelli</w:t>
      </w:r>
      <w:proofErr w:type="spellEnd"/>
      <w:r w:rsidRPr="00926896">
        <w:rPr>
          <w:rFonts w:ascii="Book Antiqua" w:hAnsi="Book Antiqua"/>
          <w:color w:val="000000" w:themeColor="text1"/>
        </w:rPr>
        <w:t xml:space="preserve"> LC, Maggi F. Short-term kinetics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viraemia after induction immunosuppression confirm T lymphocytes as the main replication-competent cells. </w:t>
      </w:r>
      <w:r w:rsidRPr="00926896">
        <w:rPr>
          <w:rFonts w:ascii="Book Antiqua" w:hAnsi="Book Antiqua"/>
          <w:i/>
          <w:iCs/>
          <w:color w:val="000000" w:themeColor="text1"/>
        </w:rPr>
        <w:t xml:space="preserve">J Gen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2015; </w:t>
      </w:r>
      <w:r w:rsidRPr="00926896">
        <w:rPr>
          <w:rFonts w:ascii="Book Antiqua" w:hAnsi="Book Antiqua"/>
          <w:b/>
          <w:bCs/>
          <w:color w:val="000000" w:themeColor="text1"/>
        </w:rPr>
        <w:t>96</w:t>
      </w:r>
      <w:r w:rsidRPr="00926896">
        <w:rPr>
          <w:rFonts w:ascii="Book Antiqua" w:hAnsi="Book Antiqua"/>
          <w:color w:val="000000" w:themeColor="text1"/>
        </w:rPr>
        <w:t>: 115-117 [PMID: 25304651 DOI: 10.1099/vir.0.070094-0]</w:t>
      </w:r>
    </w:p>
    <w:p w14:paraId="0EE484F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20 </w:t>
      </w:r>
      <w:proofErr w:type="spellStart"/>
      <w:r w:rsidRPr="00926896">
        <w:rPr>
          <w:rFonts w:ascii="Book Antiqua" w:hAnsi="Book Antiqua"/>
          <w:b/>
          <w:bCs/>
          <w:color w:val="000000" w:themeColor="text1"/>
        </w:rPr>
        <w:t>Reshetnyak</w:t>
      </w:r>
      <w:proofErr w:type="spellEnd"/>
      <w:r w:rsidRPr="00926896">
        <w:rPr>
          <w:rFonts w:ascii="Book Antiqua" w:hAnsi="Book Antiqua"/>
          <w:b/>
          <w:bCs/>
          <w:color w:val="000000" w:themeColor="text1"/>
        </w:rPr>
        <w:t xml:space="preserve"> VI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Maev</w:t>
      </w:r>
      <w:proofErr w:type="spellEnd"/>
      <w:r w:rsidRPr="00926896">
        <w:rPr>
          <w:rFonts w:ascii="Book Antiqua" w:hAnsi="Book Antiqua"/>
          <w:color w:val="000000" w:themeColor="text1"/>
        </w:rPr>
        <w:t xml:space="preserve"> IV, Burmistrov AI, </w:t>
      </w:r>
      <w:proofErr w:type="spellStart"/>
      <w:r w:rsidRPr="00926896">
        <w:rPr>
          <w:rFonts w:ascii="Book Antiqua" w:hAnsi="Book Antiqua"/>
          <w:color w:val="000000" w:themeColor="text1"/>
        </w:rPr>
        <w:t>Chekmazov</w:t>
      </w:r>
      <w:proofErr w:type="spellEnd"/>
      <w:r w:rsidRPr="00926896">
        <w:rPr>
          <w:rFonts w:ascii="Book Antiqua" w:hAnsi="Book Antiqua"/>
          <w:color w:val="000000" w:themeColor="text1"/>
        </w:rPr>
        <w:t xml:space="preserve"> IA, </w:t>
      </w:r>
      <w:proofErr w:type="spellStart"/>
      <w:r w:rsidRPr="00926896">
        <w:rPr>
          <w:rFonts w:ascii="Book Antiqua" w:hAnsi="Book Antiqua"/>
          <w:color w:val="000000" w:themeColor="text1"/>
        </w:rPr>
        <w:t>Karlovich</w:t>
      </w:r>
      <w:proofErr w:type="spellEnd"/>
      <w:r w:rsidRPr="00926896">
        <w:rPr>
          <w:rFonts w:ascii="Book Antiqua" w:hAnsi="Book Antiqua"/>
          <w:color w:val="000000" w:themeColor="text1"/>
        </w:rPr>
        <w:t xml:space="preserve"> TI.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liver diseases: On the way towards unity of view. </w:t>
      </w:r>
      <w:r w:rsidRPr="00926896">
        <w:rPr>
          <w:rFonts w:ascii="Book Antiqua" w:hAnsi="Book Antiqua"/>
          <w:i/>
          <w:iCs/>
          <w:color w:val="000000" w:themeColor="text1"/>
        </w:rPr>
        <w:t>World J Gastroenterol</w:t>
      </w:r>
      <w:r w:rsidRPr="00926896">
        <w:rPr>
          <w:rFonts w:ascii="Book Antiqua" w:hAnsi="Book Antiqua"/>
          <w:color w:val="000000" w:themeColor="text1"/>
        </w:rPr>
        <w:t> 2020; </w:t>
      </w:r>
      <w:r w:rsidRPr="00926896">
        <w:rPr>
          <w:rFonts w:ascii="Book Antiqua" w:hAnsi="Book Antiqua"/>
          <w:b/>
          <w:bCs/>
          <w:color w:val="000000" w:themeColor="text1"/>
        </w:rPr>
        <w:t>26</w:t>
      </w:r>
      <w:r w:rsidRPr="00926896">
        <w:rPr>
          <w:rFonts w:ascii="Book Antiqua" w:hAnsi="Book Antiqua"/>
          <w:color w:val="000000" w:themeColor="text1"/>
        </w:rPr>
        <w:t>: 1691-1707 [PMID: 32351287 DOI: 10.3748/wjg.v26.i15.1691]</w:t>
      </w:r>
    </w:p>
    <w:p w14:paraId="6FCD058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21 </w:t>
      </w:r>
      <w:proofErr w:type="spellStart"/>
      <w:r w:rsidRPr="00926896">
        <w:rPr>
          <w:rFonts w:ascii="Book Antiqua" w:hAnsi="Book Antiqua"/>
          <w:b/>
          <w:bCs/>
          <w:color w:val="000000" w:themeColor="text1"/>
        </w:rPr>
        <w:t>Magu</w:t>
      </w:r>
      <w:proofErr w:type="spellEnd"/>
      <w:r w:rsidRPr="00926896">
        <w:rPr>
          <w:rFonts w:ascii="Book Antiqua" w:hAnsi="Book Antiqua"/>
          <w:b/>
          <w:bCs/>
          <w:color w:val="000000" w:themeColor="text1"/>
        </w:rPr>
        <w:t xml:space="preserve"> SK</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Kalghatgi</w:t>
      </w:r>
      <w:proofErr w:type="spellEnd"/>
      <w:r w:rsidRPr="00926896">
        <w:rPr>
          <w:rFonts w:ascii="Book Antiqua" w:hAnsi="Book Antiqua"/>
          <w:color w:val="000000" w:themeColor="text1"/>
        </w:rPr>
        <w:t xml:space="preserve"> AT, Bhagat MR. Incidence and clinical implication of TT virus in patients with hepatitis and its frequency in blood donors in India. </w:t>
      </w:r>
      <w:r w:rsidRPr="00926896">
        <w:rPr>
          <w:rFonts w:ascii="Book Antiqua" w:hAnsi="Book Antiqua"/>
          <w:i/>
          <w:iCs/>
          <w:color w:val="000000" w:themeColor="text1"/>
        </w:rPr>
        <w:t>Med J Armed Forces India</w:t>
      </w:r>
      <w:r w:rsidRPr="00926896">
        <w:rPr>
          <w:rFonts w:ascii="Book Antiqua" w:hAnsi="Book Antiqua"/>
          <w:color w:val="000000" w:themeColor="text1"/>
        </w:rPr>
        <w:t> 2015; </w:t>
      </w:r>
      <w:r w:rsidRPr="00926896">
        <w:rPr>
          <w:rFonts w:ascii="Book Antiqua" w:hAnsi="Book Antiqua"/>
          <w:b/>
          <w:bCs/>
          <w:color w:val="000000" w:themeColor="text1"/>
        </w:rPr>
        <w:t>71</w:t>
      </w:r>
      <w:r w:rsidRPr="00926896">
        <w:rPr>
          <w:rFonts w:ascii="Book Antiqua" w:hAnsi="Book Antiqua"/>
          <w:color w:val="000000" w:themeColor="text1"/>
        </w:rPr>
        <w:t>: 340-344 [PMID: 26663961 DOI: 10.1016/j.mjafi.2015.06.023]</w:t>
      </w:r>
    </w:p>
    <w:p w14:paraId="275A5FD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22 </w:t>
      </w:r>
      <w:r w:rsidRPr="00926896">
        <w:rPr>
          <w:rFonts w:ascii="Book Antiqua" w:hAnsi="Book Antiqua"/>
          <w:b/>
          <w:bCs/>
          <w:color w:val="000000" w:themeColor="text1"/>
        </w:rPr>
        <w:t xml:space="preserve">Tri </w:t>
      </w:r>
      <w:proofErr w:type="spellStart"/>
      <w:r w:rsidRPr="00926896">
        <w:rPr>
          <w:rFonts w:ascii="Book Antiqua" w:hAnsi="Book Antiqua"/>
          <w:b/>
          <w:bCs/>
          <w:color w:val="000000" w:themeColor="text1"/>
        </w:rPr>
        <w:t>Rinonce</w:t>
      </w:r>
      <w:proofErr w:type="spellEnd"/>
      <w:r w:rsidRPr="00926896">
        <w:rPr>
          <w:rFonts w:ascii="Book Antiqua" w:hAnsi="Book Antiqua"/>
          <w:b/>
          <w:bCs/>
          <w:color w:val="000000" w:themeColor="text1"/>
        </w:rPr>
        <w:t xml:space="preserve"> H</w:t>
      </w:r>
      <w:r w:rsidRPr="00926896">
        <w:rPr>
          <w:rFonts w:ascii="Book Antiqua" w:hAnsi="Book Antiqua"/>
          <w:color w:val="000000" w:themeColor="text1"/>
        </w:rPr>
        <w:t xml:space="preserve">, Yano Y, </w:t>
      </w:r>
      <w:proofErr w:type="spellStart"/>
      <w:r w:rsidRPr="00926896">
        <w:rPr>
          <w:rFonts w:ascii="Book Antiqua" w:hAnsi="Book Antiqua"/>
          <w:color w:val="000000" w:themeColor="text1"/>
        </w:rPr>
        <w:t>Utsumi</w:t>
      </w:r>
      <w:proofErr w:type="spellEnd"/>
      <w:r w:rsidRPr="00926896">
        <w:rPr>
          <w:rFonts w:ascii="Book Antiqua" w:hAnsi="Book Antiqua"/>
          <w:color w:val="000000" w:themeColor="text1"/>
        </w:rPr>
        <w:t xml:space="preserve"> T, </w:t>
      </w:r>
      <w:proofErr w:type="spellStart"/>
      <w:r w:rsidRPr="00926896">
        <w:rPr>
          <w:rFonts w:ascii="Book Antiqua" w:hAnsi="Book Antiqua"/>
          <w:color w:val="000000" w:themeColor="text1"/>
        </w:rPr>
        <w:t>Heriyanto</w:t>
      </w:r>
      <w:proofErr w:type="spellEnd"/>
      <w:r w:rsidRPr="00926896">
        <w:rPr>
          <w:rFonts w:ascii="Book Antiqua" w:hAnsi="Book Antiqua"/>
          <w:color w:val="000000" w:themeColor="text1"/>
        </w:rPr>
        <w:t xml:space="preserve"> DS, </w:t>
      </w:r>
      <w:proofErr w:type="spellStart"/>
      <w:r w:rsidRPr="00926896">
        <w:rPr>
          <w:rFonts w:ascii="Book Antiqua" w:hAnsi="Book Antiqua"/>
          <w:color w:val="000000" w:themeColor="text1"/>
        </w:rPr>
        <w:t>Anggorowati</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Widasari</w:t>
      </w:r>
      <w:proofErr w:type="spellEnd"/>
      <w:r w:rsidRPr="00926896">
        <w:rPr>
          <w:rFonts w:ascii="Book Antiqua" w:hAnsi="Book Antiqua"/>
          <w:color w:val="000000" w:themeColor="text1"/>
        </w:rPr>
        <w:t xml:space="preserve"> DI, </w:t>
      </w:r>
      <w:proofErr w:type="spellStart"/>
      <w:r w:rsidRPr="00926896">
        <w:rPr>
          <w:rFonts w:ascii="Book Antiqua" w:hAnsi="Book Antiqua"/>
          <w:color w:val="000000" w:themeColor="text1"/>
        </w:rPr>
        <w:t>Ghozali</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Utoro</w:t>
      </w:r>
      <w:proofErr w:type="spellEnd"/>
      <w:r w:rsidRPr="00926896">
        <w:rPr>
          <w:rFonts w:ascii="Book Antiqua" w:hAnsi="Book Antiqua"/>
          <w:color w:val="000000" w:themeColor="text1"/>
        </w:rPr>
        <w:t xml:space="preserve"> T, </w:t>
      </w:r>
      <w:proofErr w:type="spellStart"/>
      <w:r w:rsidRPr="00926896">
        <w:rPr>
          <w:rFonts w:ascii="Book Antiqua" w:hAnsi="Book Antiqua"/>
          <w:color w:val="000000" w:themeColor="text1"/>
        </w:rPr>
        <w:t>Lusida</w:t>
      </w:r>
      <w:proofErr w:type="spellEnd"/>
      <w:r w:rsidRPr="00926896">
        <w:rPr>
          <w:rFonts w:ascii="Book Antiqua" w:hAnsi="Book Antiqua"/>
          <w:color w:val="000000" w:themeColor="text1"/>
        </w:rPr>
        <w:t xml:space="preserve"> MI, </w:t>
      </w:r>
      <w:proofErr w:type="spellStart"/>
      <w:r w:rsidRPr="00926896">
        <w:rPr>
          <w:rFonts w:ascii="Book Antiqua" w:hAnsi="Book Antiqua"/>
          <w:color w:val="000000" w:themeColor="text1"/>
        </w:rPr>
        <w:t>Soetjipto</w:t>
      </w:r>
      <w:proofErr w:type="spellEnd"/>
      <w:r w:rsidRPr="00926896">
        <w:rPr>
          <w:rFonts w:ascii="Book Antiqua" w:hAnsi="Book Antiqua"/>
          <w:color w:val="000000" w:themeColor="text1"/>
        </w:rPr>
        <w:t xml:space="preserve">, </w:t>
      </w:r>
      <w:proofErr w:type="spellStart"/>
      <w:r w:rsidRPr="00926896">
        <w:rPr>
          <w:rFonts w:ascii="Book Antiqua" w:hAnsi="Book Antiqua"/>
          <w:color w:val="000000" w:themeColor="text1"/>
        </w:rPr>
        <w:t>Prasanto</w:t>
      </w:r>
      <w:proofErr w:type="spellEnd"/>
      <w:r w:rsidRPr="00926896">
        <w:rPr>
          <w:rFonts w:ascii="Book Antiqua" w:hAnsi="Book Antiqua"/>
          <w:color w:val="000000" w:themeColor="text1"/>
        </w:rPr>
        <w:t xml:space="preserve"> H, Hayashi Y. </w:t>
      </w:r>
      <w:bookmarkStart w:id="22" w:name="OLE_LINK23"/>
      <w:bookmarkStart w:id="23" w:name="OLE_LINK24"/>
      <w:r w:rsidRPr="00926896">
        <w:rPr>
          <w:rFonts w:ascii="Book Antiqua" w:hAnsi="Book Antiqua"/>
          <w:color w:val="000000" w:themeColor="text1"/>
        </w:rPr>
        <w:t xml:space="preserve">Prevalence and genotypic distribution of GB virus C and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among patients undergoing hemodialysis</w:t>
      </w:r>
      <w:bookmarkEnd w:id="22"/>
      <w:bookmarkEnd w:id="23"/>
      <w:r w:rsidRPr="00926896">
        <w:rPr>
          <w:rFonts w:ascii="Book Antiqua" w:hAnsi="Book Antiqua"/>
          <w:color w:val="000000" w:themeColor="text1"/>
        </w:rPr>
        <w:t xml:space="preserve">. </w:t>
      </w:r>
      <w:r w:rsidRPr="00926896">
        <w:rPr>
          <w:rFonts w:ascii="Book Antiqua" w:hAnsi="Book Antiqua"/>
          <w:i/>
          <w:color w:val="000000" w:themeColor="text1"/>
        </w:rPr>
        <w:t xml:space="preserve">Mol Med Rep </w:t>
      </w:r>
      <w:r w:rsidRPr="00926896">
        <w:rPr>
          <w:rFonts w:ascii="Book Antiqua" w:hAnsi="Book Antiqua"/>
          <w:color w:val="000000" w:themeColor="text1"/>
        </w:rPr>
        <w:t xml:space="preserve">2017; </w:t>
      </w:r>
      <w:r w:rsidRPr="00926896">
        <w:rPr>
          <w:rFonts w:ascii="Book Antiqua" w:hAnsi="Book Antiqua"/>
          <w:b/>
          <w:color w:val="000000" w:themeColor="text1"/>
        </w:rPr>
        <w:t>15</w:t>
      </w:r>
      <w:r w:rsidRPr="00926896">
        <w:rPr>
          <w:rFonts w:ascii="Book Antiqua" w:hAnsi="Book Antiqua"/>
          <w:color w:val="000000" w:themeColor="text1"/>
        </w:rPr>
        <w:t>: 2843–</w:t>
      </w:r>
      <w:r w:rsidR="001E5C44" w:rsidRPr="00926896">
        <w:rPr>
          <w:rFonts w:ascii="Book Antiqua" w:hAnsi="Book Antiqua"/>
          <w:color w:val="000000" w:themeColor="text1"/>
        </w:rPr>
        <w:t>28</w:t>
      </w:r>
      <w:r w:rsidRPr="00926896">
        <w:rPr>
          <w:rFonts w:ascii="Book Antiqua" w:hAnsi="Book Antiqua"/>
          <w:color w:val="000000" w:themeColor="text1"/>
        </w:rPr>
        <w:t>52 [</w:t>
      </w:r>
      <w:bookmarkStart w:id="24" w:name="OLE_LINK25"/>
      <w:r w:rsidRPr="00926896">
        <w:rPr>
          <w:rFonts w:ascii="Book Antiqua" w:hAnsi="Book Antiqua"/>
          <w:color w:val="000000" w:themeColor="text1"/>
        </w:rPr>
        <w:t>DOI: 10.3892/mmr.2017.6281</w:t>
      </w:r>
      <w:bookmarkEnd w:id="24"/>
      <w:r w:rsidRPr="00926896">
        <w:rPr>
          <w:rFonts w:ascii="Book Antiqua" w:hAnsi="Book Antiqua"/>
          <w:color w:val="000000" w:themeColor="text1"/>
        </w:rPr>
        <w:t>]</w:t>
      </w:r>
    </w:p>
    <w:p w14:paraId="511C8E4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23 </w:t>
      </w:r>
      <w:proofErr w:type="spellStart"/>
      <w:r w:rsidRPr="00926896">
        <w:rPr>
          <w:rFonts w:ascii="Book Antiqua" w:hAnsi="Book Antiqua"/>
          <w:b/>
          <w:bCs/>
          <w:color w:val="000000" w:themeColor="text1"/>
        </w:rPr>
        <w:t>Elesinnla</w:t>
      </w:r>
      <w:proofErr w:type="spellEnd"/>
      <w:r w:rsidRPr="00926896">
        <w:rPr>
          <w:rFonts w:ascii="Book Antiqua" w:hAnsi="Book Antiqua"/>
          <w:b/>
          <w:bCs/>
          <w:color w:val="000000" w:themeColor="text1"/>
        </w:rPr>
        <w:t xml:space="preserve"> AR</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Adeleye</w:t>
      </w:r>
      <w:proofErr w:type="spellEnd"/>
      <w:r w:rsidRPr="00926896">
        <w:rPr>
          <w:rFonts w:ascii="Book Antiqua" w:hAnsi="Book Antiqua"/>
          <w:color w:val="000000" w:themeColor="text1"/>
        </w:rPr>
        <w:t xml:space="preserve"> IA, </w:t>
      </w:r>
      <w:proofErr w:type="spellStart"/>
      <w:r w:rsidRPr="00926896">
        <w:rPr>
          <w:rFonts w:ascii="Book Antiqua" w:hAnsi="Book Antiqua"/>
          <w:color w:val="000000" w:themeColor="text1"/>
        </w:rPr>
        <w:t>Ayolabi</w:t>
      </w:r>
      <w:proofErr w:type="spellEnd"/>
      <w:r w:rsidRPr="00926896">
        <w:rPr>
          <w:rFonts w:ascii="Book Antiqua" w:hAnsi="Book Antiqua"/>
          <w:color w:val="000000" w:themeColor="text1"/>
        </w:rPr>
        <w:t xml:space="preserve"> CI, </w:t>
      </w:r>
      <w:proofErr w:type="spellStart"/>
      <w:r w:rsidRPr="00926896">
        <w:rPr>
          <w:rFonts w:ascii="Book Antiqua" w:hAnsi="Book Antiqua"/>
          <w:color w:val="000000" w:themeColor="text1"/>
        </w:rPr>
        <w:t>Bessong</w:t>
      </w:r>
      <w:proofErr w:type="spellEnd"/>
      <w:r w:rsidRPr="00926896">
        <w:rPr>
          <w:rFonts w:ascii="Book Antiqua" w:hAnsi="Book Antiqua"/>
          <w:color w:val="000000" w:themeColor="text1"/>
        </w:rPr>
        <w:t xml:space="preserve"> PO. Prevalence of torque viruses in HIV-infected and non-HIV-infected Nigerian subjects: analysis of near-full-length genome sequences. </w:t>
      </w:r>
      <w:r w:rsidRPr="00926896">
        <w:rPr>
          <w:rFonts w:ascii="Book Antiqua" w:hAnsi="Book Antiqua"/>
          <w:i/>
          <w:iCs/>
          <w:color w:val="000000" w:themeColor="text1"/>
        </w:rPr>
        <w:t xml:space="preserve">Arch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2020; </w:t>
      </w:r>
      <w:r w:rsidRPr="00926896">
        <w:rPr>
          <w:rFonts w:ascii="Book Antiqua" w:hAnsi="Book Antiqua"/>
          <w:b/>
          <w:bCs/>
          <w:color w:val="000000" w:themeColor="text1"/>
        </w:rPr>
        <w:t>165</w:t>
      </w:r>
      <w:r w:rsidRPr="00926896">
        <w:rPr>
          <w:rFonts w:ascii="Book Antiqua" w:hAnsi="Book Antiqua"/>
          <w:color w:val="000000" w:themeColor="text1"/>
        </w:rPr>
        <w:t>: 571-582 [PMID: 32030535 DOI: 10.1007/s00705-020-04538-1]</w:t>
      </w:r>
    </w:p>
    <w:p w14:paraId="4F8C2B3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24 </w:t>
      </w:r>
      <w:proofErr w:type="spellStart"/>
      <w:r w:rsidRPr="00926896">
        <w:rPr>
          <w:rFonts w:ascii="Book Antiqua" w:hAnsi="Book Antiqua"/>
          <w:b/>
          <w:bCs/>
          <w:color w:val="000000" w:themeColor="text1"/>
        </w:rPr>
        <w:t>Vasilyev</w:t>
      </w:r>
      <w:proofErr w:type="spellEnd"/>
      <w:r w:rsidRPr="00926896">
        <w:rPr>
          <w:rFonts w:ascii="Book Antiqua" w:hAnsi="Book Antiqua"/>
          <w:b/>
          <w:bCs/>
          <w:color w:val="000000" w:themeColor="text1"/>
        </w:rPr>
        <w:t xml:space="preserve"> EV</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Trofimov</w:t>
      </w:r>
      <w:proofErr w:type="spellEnd"/>
      <w:r w:rsidRPr="00926896">
        <w:rPr>
          <w:rFonts w:ascii="Book Antiqua" w:hAnsi="Book Antiqua"/>
          <w:color w:val="000000" w:themeColor="text1"/>
        </w:rPr>
        <w:t xml:space="preserve"> DY, </w:t>
      </w:r>
      <w:proofErr w:type="spellStart"/>
      <w:r w:rsidRPr="00926896">
        <w:rPr>
          <w:rFonts w:ascii="Book Antiqua" w:hAnsi="Book Antiqua"/>
          <w:color w:val="000000" w:themeColor="text1"/>
        </w:rPr>
        <w:t>Tonevitsky</w:t>
      </w:r>
      <w:proofErr w:type="spellEnd"/>
      <w:r w:rsidRPr="00926896">
        <w:rPr>
          <w:rFonts w:ascii="Book Antiqua" w:hAnsi="Book Antiqua"/>
          <w:color w:val="000000" w:themeColor="text1"/>
        </w:rPr>
        <w:t xml:space="preserve"> AG, </w:t>
      </w:r>
      <w:proofErr w:type="spellStart"/>
      <w:r w:rsidRPr="00926896">
        <w:rPr>
          <w:rFonts w:ascii="Book Antiqua" w:hAnsi="Book Antiqua"/>
          <w:color w:val="000000" w:themeColor="text1"/>
        </w:rPr>
        <w:t>Ilinsky</w:t>
      </w:r>
      <w:proofErr w:type="spellEnd"/>
      <w:r w:rsidRPr="00926896">
        <w:rPr>
          <w:rFonts w:ascii="Book Antiqua" w:hAnsi="Book Antiqua"/>
          <w:color w:val="000000" w:themeColor="text1"/>
        </w:rPr>
        <w:t xml:space="preserve"> VV, </w:t>
      </w:r>
      <w:proofErr w:type="spellStart"/>
      <w:r w:rsidRPr="00926896">
        <w:rPr>
          <w:rFonts w:ascii="Book Antiqua" w:hAnsi="Book Antiqua"/>
          <w:color w:val="000000" w:themeColor="text1"/>
        </w:rPr>
        <w:t>Korostin</w:t>
      </w:r>
      <w:proofErr w:type="spellEnd"/>
      <w:r w:rsidRPr="00926896">
        <w:rPr>
          <w:rFonts w:ascii="Book Antiqua" w:hAnsi="Book Antiqua"/>
          <w:color w:val="000000" w:themeColor="text1"/>
        </w:rPr>
        <w:t xml:space="preserve"> DO, </w:t>
      </w:r>
      <w:proofErr w:type="spellStart"/>
      <w:r w:rsidRPr="00926896">
        <w:rPr>
          <w:rFonts w:ascii="Book Antiqua" w:hAnsi="Book Antiqua"/>
          <w:color w:val="000000" w:themeColor="text1"/>
        </w:rPr>
        <w:t>Rebrikov</w:t>
      </w:r>
      <w:proofErr w:type="spellEnd"/>
      <w:r w:rsidRPr="00926896">
        <w:rPr>
          <w:rFonts w:ascii="Book Antiqua" w:hAnsi="Book Antiqua"/>
          <w:color w:val="000000" w:themeColor="text1"/>
        </w:rPr>
        <w:t xml:space="preserve"> DV.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distribution in healthy Russian population. </w:t>
      </w:r>
      <w:proofErr w:type="spellStart"/>
      <w:r w:rsidRPr="00926896">
        <w:rPr>
          <w:rFonts w:ascii="Book Antiqua" w:hAnsi="Book Antiqua"/>
          <w:i/>
          <w:iCs/>
          <w:color w:val="000000" w:themeColor="text1"/>
        </w:rPr>
        <w:t>Virol</w:t>
      </w:r>
      <w:proofErr w:type="spellEnd"/>
      <w:r w:rsidRPr="00926896">
        <w:rPr>
          <w:rFonts w:ascii="Book Antiqua" w:hAnsi="Book Antiqua"/>
          <w:i/>
          <w:iCs/>
          <w:color w:val="000000" w:themeColor="text1"/>
        </w:rPr>
        <w:t xml:space="preserve"> J</w:t>
      </w:r>
      <w:r w:rsidRPr="00926896">
        <w:rPr>
          <w:rFonts w:ascii="Book Antiqua" w:hAnsi="Book Antiqua"/>
          <w:color w:val="000000" w:themeColor="text1"/>
        </w:rPr>
        <w:t> 2009; </w:t>
      </w:r>
      <w:r w:rsidRPr="00926896">
        <w:rPr>
          <w:rFonts w:ascii="Book Antiqua" w:hAnsi="Book Antiqua"/>
          <w:b/>
          <w:bCs/>
          <w:color w:val="000000" w:themeColor="text1"/>
        </w:rPr>
        <w:t>6</w:t>
      </w:r>
      <w:r w:rsidRPr="00926896">
        <w:rPr>
          <w:rFonts w:ascii="Book Antiqua" w:hAnsi="Book Antiqua"/>
          <w:color w:val="000000" w:themeColor="text1"/>
        </w:rPr>
        <w:t>: 134 [PMID: 19735552 DOI: 10.1186/1743-422X-6-134]</w:t>
      </w:r>
    </w:p>
    <w:p w14:paraId="4F61BD0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25 </w:t>
      </w:r>
      <w:proofErr w:type="spellStart"/>
      <w:r w:rsidRPr="00926896">
        <w:rPr>
          <w:rFonts w:ascii="Book Antiqua" w:hAnsi="Book Antiqua"/>
          <w:b/>
          <w:bCs/>
          <w:color w:val="000000" w:themeColor="text1"/>
        </w:rPr>
        <w:t>Sarairah</w:t>
      </w:r>
      <w:proofErr w:type="spellEnd"/>
      <w:r w:rsidRPr="00926896">
        <w:rPr>
          <w:rFonts w:ascii="Book Antiqua" w:hAnsi="Book Antiqua"/>
          <w:b/>
          <w:bCs/>
          <w:color w:val="000000" w:themeColor="text1"/>
        </w:rPr>
        <w:t xml:space="preserve"> H</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Bdour</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Gharaibeh</w:t>
      </w:r>
      <w:proofErr w:type="spellEnd"/>
      <w:r w:rsidRPr="00926896">
        <w:rPr>
          <w:rFonts w:ascii="Book Antiqua" w:hAnsi="Book Antiqua"/>
          <w:color w:val="000000" w:themeColor="text1"/>
        </w:rPr>
        <w:t xml:space="preserve"> W. The Molecular Epidemiology and Phylogeny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in Jordan. </w:t>
      </w:r>
      <w:r w:rsidRPr="00926896">
        <w:rPr>
          <w:rFonts w:ascii="Book Antiqua" w:hAnsi="Book Antiqua"/>
          <w:i/>
          <w:iCs/>
          <w:color w:val="000000" w:themeColor="text1"/>
        </w:rPr>
        <w:t>Viruses</w:t>
      </w:r>
      <w:r w:rsidRPr="00926896">
        <w:rPr>
          <w:rFonts w:ascii="Book Antiqua" w:hAnsi="Book Antiqua"/>
          <w:color w:val="000000" w:themeColor="text1"/>
        </w:rPr>
        <w:t> 2020; </w:t>
      </w:r>
      <w:r w:rsidRPr="00926896">
        <w:rPr>
          <w:rFonts w:ascii="Book Antiqua" w:hAnsi="Book Antiqua"/>
          <w:b/>
          <w:bCs/>
          <w:color w:val="000000" w:themeColor="text1"/>
        </w:rPr>
        <w:t>12</w:t>
      </w:r>
      <w:r w:rsidRPr="00926896">
        <w:rPr>
          <w:rFonts w:ascii="Book Antiqua" w:hAnsi="Book Antiqua"/>
          <w:color w:val="000000" w:themeColor="text1"/>
        </w:rPr>
        <w:t>: [PMID: 32023916 DOI: 10.3390/v12020165]</w:t>
      </w:r>
    </w:p>
    <w:p w14:paraId="739CD72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26 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viremia correlates with intensity of maintenance immunosuppression in adult orthotopic liver transplant. </w:t>
      </w:r>
      <w:r w:rsidRPr="00926896">
        <w:rPr>
          <w:rFonts w:ascii="Book Antiqua" w:hAnsi="Book Antiqua"/>
          <w:i/>
          <w:iCs/>
          <w:color w:val="000000" w:themeColor="text1"/>
        </w:rPr>
        <w:t>J Infect Dis</w:t>
      </w:r>
      <w:r w:rsidRPr="00926896">
        <w:rPr>
          <w:rFonts w:ascii="Book Antiqua" w:hAnsi="Book Antiqua"/>
          <w:color w:val="000000" w:themeColor="text1"/>
        </w:rPr>
        <w:t> 2014; </w:t>
      </w:r>
      <w:r w:rsidRPr="00926896">
        <w:rPr>
          <w:rFonts w:ascii="Book Antiqua" w:hAnsi="Book Antiqua"/>
          <w:b/>
          <w:bCs/>
          <w:color w:val="000000" w:themeColor="text1"/>
        </w:rPr>
        <w:t>210</w:t>
      </w:r>
      <w:r w:rsidRPr="00926896">
        <w:rPr>
          <w:rFonts w:ascii="Book Antiqua" w:hAnsi="Book Antiqua"/>
          <w:color w:val="000000" w:themeColor="text1"/>
        </w:rPr>
        <w:t>: 667-668 [PMID: 24688076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/jiu209]</w:t>
      </w:r>
    </w:p>
    <w:p w14:paraId="62F61249"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27 </w:t>
      </w:r>
      <w:proofErr w:type="spellStart"/>
      <w:r w:rsidRPr="00926896">
        <w:rPr>
          <w:rFonts w:ascii="Book Antiqua" w:hAnsi="Book Antiqua"/>
          <w:b/>
          <w:bCs/>
          <w:color w:val="000000" w:themeColor="text1"/>
        </w:rPr>
        <w:t>Giacconi</w:t>
      </w:r>
      <w:proofErr w:type="spellEnd"/>
      <w:r w:rsidRPr="00926896">
        <w:rPr>
          <w:rFonts w:ascii="Book Antiqua" w:hAnsi="Book Antiqua"/>
          <w:b/>
          <w:bCs/>
          <w:color w:val="000000" w:themeColor="text1"/>
        </w:rPr>
        <w:t xml:space="preserve"> R</w:t>
      </w:r>
      <w:r w:rsidRPr="00926896">
        <w:rPr>
          <w:rFonts w:ascii="Book Antiqua" w:hAnsi="Book Antiqua"/>
          <w:color w:val="000000" w:themeColor="text1"/>
        </w:rPr>
        <w:t xml:space="preserve">, Maggi F,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Provinciali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Giannecchini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Martelli</w:t>
      </w:r>
      <w:proofErr w:type="spellEnd"/>
      <w:r w:rsidRPr="00926896">
        <w:rPr>
          <w:rFonts w:ascii="Book Antiqua" w:hAnsi="Book Antiqua"/>
          <w:color w:val="000000" w:themeColor="text1"/>
        </w:rPr>
        <w:t xml:space="preserve"> F, Spezia PG, </w:t>
      </w:r>
      <w:proofErr w:type="spellStart"/>
      <w:r w:rsidRPr="00926896">
        <w:rPr>
          <w:rFonts w:ascii="Book Antiqua" w:hAnsi="Book Antiqua"/>
          <w:color w:val="000000" w:themeColor="text1"/>
        </w:rPr>
        <w:t>Mariani</w:t>
      </w:r>
      <w:proofErr w:type="spellEnd"/>
      <w:r w:rsidRPr="00926896">
        <w:rPr>
          <w:rFonts w:ascii="Book Antiqua" w:hAnsi="Book Antiqua"/>
          <w:color w:val="000000" w:themeColor="text1"/>
        </w:rPr>
        <w:t xml:space="preserve"> E, Galeazzi R, </w:t>
      </w:r>
      <w:proofErr w:type="spellStart"/>
      <w:r w:rsidRPr="00926896">
        <w:rPr>
          <w:rFonts w:ascii="Book Antiqua" w:hAnsi="Book Antiqua"/>
          <w:color w:val="000000" w:themeColor="text1"/>
        </w:rPr>
        <w:t>Costarelli</w:t>
      </w:r>
      <w:proofErr w:type="spellEnd"/>
      <w:r w:rsidRPr="00926896">
        <w:rPr>
          <w:rFonts w:ascii="Book Antiqua" w:hAnsi="Book Antiqua"/>
          <w:color w:val="000000" w:themeColor="text1"/>
        </w:rPr>
        <w:t xml:space="preserve"> L, Iovino L, </w:t>
      </w:r>
      <w:proofErr w:type="spellStart"/>
      <w:r w:rsidRPr="00926896">
        <w:rPr>
          <w:rFonts w:ascii="Book Antiqua" w:hAnsi="Book Antiqua"/>
          <w:color w:val="000000" w:themeColor="text1"/>
        </w:rPr>
        <w:t>Galimberti</w:t>
      </w:r>
      <w:proofErr w:type="spellEnd"/>
      <w:r w:rsidRPr="00926896">
        <w:rPr>
          <w:rFonts w:ascii="Book Antiqua" w:hAnsi="Book Antiqua"/>
          <w:color w:val="000000" w:themeColor="text1"/>
        </w:rPr>
        <w:t xml:space="preserve"> S, Nisi L, Piacenza F, Malavolta M.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(TTV) load is associated with mortality in Italian elderly subjects. </w:t>
      </w:r>
      <w:r w:rsidRPr="00926896">
        <w:rPr>
          <w:rFonts w:ascii="Book Antiqua" w:hAnsi="Book Antiqua"/>
          <w:i/>
          <w:iCs/>
          <w:color w:val="000000" w:themeColor="text1"/>
        </w:rPr>
        <w:t xml:space="preserve">Exp </w:t>
      </w:r>
      <w:proofErr w:type="spellStart"/>
      <w:r w:rsidRPr="00926896">
        <w:rPr>
          <w:rFonts w:ascii="Book Antiqua" w:hAnsi="Book Antiqua"/>
          <w:i/>
          <w:iCs/>
          <w:color w:val="000000" w:themeColor="text1"/>
        </w:rPr>
        <w:t>Gerontol</w:t>
      </w:r>
      <w:proofErr w:type="spellEnd"/>
      <w:r w:rsidRPr="00926896">
        <w:rPr>
          <w:rFonts w:ascii="Book Antiqua" w:hAnsi="Book Antiqua"/>
          <w:color w:val="000000" w:themeColor="text1"/>
        </w:rPr>
        <w:t> 2018; </w:t>
      </w:r>
      <w:r w:rsidRPr="00926896">
        <w:rPr>
          <w:rFonts w:ascii="Book Antiqua" w:hAnsi="Book Antiqua"/>
          <w:b/>
          <w:bCs/>
          <w:color w:val="000000" w:themeColor="text1"/>
        </w:rPr>
        <w:t>112</w:t>
      </w:r>
      <w:r w:rsidRPr="00926896">
        <w:rPr>
          <w:rFonts w:ascii="Book Antiqua" w:hAnsi="Book Antiqua"/>
          <w:color w:val="000000" w:themeColor="text1"/>
        </w:rPr>
        <w:t>: 103-111 [PMID: 30223047 DOI: 10.1016/j.exger.2018.09.003]</w:t>
      </w:r>
    </w:p>
    <w:p w14:paraId="152859C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28 </w:t>
      </w:r>
      <w:proofErr w:type="spellStart"/>
      <w:r w:rsidRPr="00926896">
        <w:rPr>
          <w:rFonts w:ascii="Book Antiqua" w:hAnsi="Book Antiqua"/>
          <w:b/>
          <w:bCs/>
          <w:color w:val="000000" w:themeColor="text1"/>
        </w:rPr>
        <w:t>Béland</w:t>
      </w:r>
      <w:proofErr w:type="spellEnd"/>
      <w:r w:rsidRPr="00926896">
        <w:rPr>
          <w:rFonts w:ascii="Book Antiqua" w:hAnsi="Book Antiqua"/>
          <w:b/>
          <w:bCs/>
          <w:color w:val="000000" w:themeColor="text1"/>
        </w:rPr>
        <w:t xml:space="preserve"> K</w:t>
      </w:r>
      <w:r w:rsidRPr="00926896">
        <w:rPr>
          <w:rFonts w:ascii="Book Antiqua" w:hAnsi="Book Antiqua"/>
          <w:color w:val="000000" w:themeColor="text1"/>
        </w:rPr>
        <w:t xml:space="preserve">, Dore-Nguyen M, </w:t>
      </w:r>
      <w:proofErr w:type="spellStart"/>
      <w:r w:rsidRPr="00926896">
        <w:rPr>
          <w:rFonts w:ascii="Book Antiqua" w:hAnsi="Book Antiqua"/>
          <w:color w:val="000000" w:themeColor="text1"/>
        </w:rPr>
        <w:t>Gagné</w:t>
      </w:r>
      <w:proofErr w:type="spellEnd"/>
      <w:r w:rsidRPr="00926896">
        <w:rPr>
          <w:rFonts w:ascii="Book Antiqua" w:hAnsi="Book Antiqua"/>
          <w:color w:val="000000" w:themeColor="text1"/>
        </w:rPr>
        <w:t xml:space="preserve"> MJ, </w:t>
      </w:r>
      <w:proofErr w:type="spellStart"/>
      <w:r w:rsidRPr="00926896">
        <w:rPr>
          <w:rFonts w:ascii="Book Antiqua" w:hAnsi="Book Antiqua"/>
          <w:color w:val="000000" w:themeColor="text1"/>
        </w:rPr>
        <w:t>Patey</w:t>
      </w:r>
      <w:proofErr w:type="spellEnd"/>
      <w:r w:rsidRPr="00926896">
        <w:rPr>
          <w:rFonts w:ascii="Book Antiqua" w:hAnsi="Book Antiqua"/>
          <w:color w:val="000000" w:themeColor="text1"/>
        </w:rPr>
        <w:t xml:space="preserve"> N, Brassard J, Alvarez F, </w:t>
      </w:r>
      <w:proofErr w:type="spellStart"/>
      <w:r w:rsidRPr="00926896">
        <w:rPr>
          <w:rFonts w:ascii="Book Antiqua" w:hAnsi="Book Antiqua"/>
          <w:color w:val="000000" w:themeColor="text1"/>
        </w:rPr>
        <w:t>Halac</w:t>
      </w:r>
      <w:proofErr w:type="spellEnd"/>
      <w:r w:rsidRPr="00926896">
        <w:rPr>
          <w:rFonts w:ascii="Book Antiqua" w:hAnsi="Book Antiqua"/>
          <w:color w:val="000000" w:themeColor="text1"/>
        </w:rPr>
        <w:t xml:space="preserve"> U.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children who underwent orthotopic liver transplantation: new insights about a common pathogen. </w:t>
      </w:r>
      <w:r w:rsidRPr="00926896">
        <w:rPr>
          <w:rFonts w:ascii="Book Antiqua" w:hAnsi="Book Antiqua"/>
          <w:i/>
          <w:iCs/>
          <w:color w:val="000000" w:themeColor="text1"/>
        </w:rPr>
        <w:t>J Infect Dis</w:t>
      </w:r>
      <w:r w:rsidRPr="00926896">
        <w:rPr>
          <w:rFonts w:ascii="Book Antiqua" w:hAnsi="Book Antiqua"/>
          <w:color w:val="000000" w:themeColor="text1"/>
        </w:rPr>
        <w:t> 2014; </w:t>
      </w:r>
      <w:r w:rsidRPr="00926896">
        <w:rPr>
          <w:rFonts w:ascii="Book Antiqua" w:hAnsi="Book Antiqua"/>
          <w:b/>
          <w:bCs/>
          <w:color w:val="000000" w:themeColor="text1"/>
        </w:rPr>
        <w:t>209</w:t>
      </w:r>
      <w:r w:rsidRPr="00926896">
        <w:rPr>
          <w:rFonts w:ascii="Book Antiqua" w:hAnsi="Book Antiqua"/>
          <w:color w:val="000000" w:themeColor="text1"/>
        </w:rPr>
        <w:t>: 247-254 [PMID: 23922368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/jit423]</w:t>
      </w:r>
    </w:p>
    <w:p w14:paraId="480815C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29 </w:t>
      </w:r>
      <w:r w:rsidRPr="00926896">
        <w:rPr>
          <w:rFonts w:ascii="Book Antiqua" w:hAnsi="Book Antiqua"/>
          <w:b/>
          <w:bCs/>
          <w:color w:val="000000" w:themeColor="text1"/>
        </w:rPr>
        <w:t>Christensen JK</w:t>
      </w:r>
      <w:r w:rsidRPr="00926896">
        <w:rPr>
          <w:rFonts w:ascii="Book Antiqua" w:hAnsi="Book Antiqua"/>
          <w:color w:val="000000" w:themeColor="text1"/>
        </w:rPr>
        <w:t xml:space="preserve">, Eugen-Olsen J, </w:t>
      </w:r>
      <w:proofErr w:type="spellStart"/>
      <w:r w:rsidRPr="00926896">
        <w:rPr>
          <w:rFonts w:ascii="Book Antiqua" w:hAnsi="Book Antiqua"/>
          <w:color w:val="000000" w:themeColor="text1"/>
        </w:rPr>
        <w:t>SŁrensen</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Ullum</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Gjedde</w:t>
      </w:r>
      <w:proofErr w:type="spellEnd"/>
      <w:r w:rsidRPr="00926896">
        <w:rPr>
          <w:rFonts w:ascii="Book Antiqua" w:hAnsi="Book Antiqua"/>
          <w:color w:val="000000" w:themeColor="text1"/>
        </w:rPr>
        <w:t xml:space="preserve"> SB, Pedersen BK, Nielsen JO, </w:t>
      </w:r>
      <w:proofErr w:type="spellStart"/>
      <w:r w:rsidRPr="00926896">
        <w:rPr>
          <w:rFonts w:ascii="Book Antiqua" w:hAnsi="Book Antiqua"/>
          <w:color w:val="000000" w:themeColor="text1"/>
        </w:rPr>
        <w:t>Krogsgaard</w:t>
      </w:r>
      <w:proofErr w:type="spellEnd"/>
      <w:r w:rsidRPr="00926896">
        <w:rPr>
          <w:rFonts w:ascii="Book Antiqua" w:hAnsi="Book Antiqua"/>
          <w:color w:val="000000" w:themeColor="text1"/>
        </w:rPr>
        <w:t xml:space="preserve"> K. Prevalence and prognostic significance of infection with TT virus in patients infected with human immunodeficiency virus. </w:t>
      </w:r>
      <w:r w:rsidRPr="00926896">
        <w:rPr>
          <w:rFonts w:ascii="Book Antiqua" w:hAnsi="Book Antiqua"/>
          <w:i/>
          <w:iCs/>
          <w:color w:val="000000" w:themeColor="text1"/>
        </w:rPr>
        <w:t>J Infect Dis</w:t>
      </w:r>
      <w:r w:rsidRPr="00926896">
        <w:rPr>
          <w:rFonts w:ascii="Book Antiqua" w:hAnsi="Book Antiqua"/>
          <w:color w:val="000000" w:themeColor="text1"/>
        </w:rPr>
        <w:t> 2000; </w:t>
      </w:r>
      <w:r w:rsidRPr="00926896">
        <w:rPr>
          <w:rFonts w:ascii="Book Antiqua" w:hAnsi="Book Antiqua"/>
          <w:b/>
          <w:bCs/>
          <w:color w:val="000000" w:themeColor="text1"/>
        </w:rPr>
        <w:t>181</w:t>
      </w:r>
      <w:r w:rsidRPr="00926896">
        <w:rPr>
          <w:rFonts w:ascii="Book Antiqua" w:hAnsi="Book Antiqua"/>
          <w:color w:val="000000" w:themeColor="text1"/>
        </w:rPr>
        <w:t>: 1796-1799 [PMID: 10823787 DOI: 10.1086/315440]</w:t>
      </w:r>
    </w:p>
    <w:p w14:paraId="79387D3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30 </w:t>
      </w:r>
      <w:r w:rsidRPr="00926896">
        <w:rPr>
          <w:rFonts w:ascii="Book Antiqua" w:hAnsi="Book Antiqua"/>
          <w:b/>
          <w:bCs/>
          <w:color w:val="000000" w:themeColor="text1"/>
        </w:rPr>
        <w:t>Maggi F</w:t>
      </w:r>
      <w:r w:rsidRPr="00926896">
        <w:rPr>
          <w:rFonts w:ascii="Book Antiqua" w:hAnsi="Book Antiqua"/>
          <w:color w:val="000000" w:themeColor="text1"/>
        </w:rPr>
        <w:t xml:space="preserve">, Ricci V, Bendinelli M, </w:t>
      </w:r>
      <w:proofErr w:type="spellStart"/>
      <w:r w:rsidRPr="00926896">
        <w:rPr>
          <w:rFonts w:ascii="Book Antiqua" w:hAnsi="Book Antiqua"/>
          <w:color w:val="000000" w:themeColor="text1"/>
        </w:rPr>
        <w:t>Nelli</w:t>
      </w:r>
      <w:proofErr w:type="spellEnd"/>
      <w:r w:rsidRPr="00926896">
        <w:rPr>
          <w:rFonts w:ascii="Book Antiqua" w:hAnsi="Book Antiqua"/>
          <w:color w:val="000000" w:themeColor="text1"/>
        </w:rPr>
        <w:t xml:space="preserve"> LC, </w:t>
      </w:r>
      <w:proofErr w:type="spellStart"/>
      <w:r w:rsidRPr="00926896">
        <w:rPr>
          <w:rFonts w:ascii="Book Antiqua" w:hAnsi="Book Antiqua"/>
          <w:color w:val="000000" w:themeColor="text1"/>
        </w:rPr>
        <w:t>Focosi</w:t>
      </w:r>
      <w:proofErr w:type="spellEnd"/>
      <w:r w:rsidRPr="00926896">
        <w:rPr>
          <w:rFonts w:ascii="Book Antiqua" w:hAnsi="Book Antiqua"/>
          <w:color w:val="000000" w:themeColor="text1"/>
        </w:rPr>
        <w:t xml:space="preserve"> D, </w:t>
      </w:r>
      <w:proofErr w:type="spellStart"/>
      <w:r w:rsidRPr="00926896">
        <w:rPr>
          <w:rFonts w:ascii="Book Antiqua" w:hAnsi="Book Antiqua"/>
          <w:color w:val="000000" w:themeColor="text1"/>
        </w:rPr>
        <w:t>Papineschi</w:t>
      </w:r>
      <w:proofErr w:type="spellEnd"/>
      <w:r w:rsidRPr="00926896">
        <w:rPr>
          <w:rFonts w:ascii="Book Antiqua" w:hAnsi="Book Antiqua"/>
          <w:color w:val="000000" w:themeColor="text1"/>
        </w:rPr>
        <w:t xml:space="preserve"> F, </w:t>
      </w:r>
      <w:proofErr w:type="spellStart"/>
      <w:r w:rsidRPr="00926896">
        <w:rPr>
          <w:rFonts w:ascii="Book Antiqua" w:hAnsi="Book Antiqua"/>
          <w:color w:val="000000" w:themeColor="text1"/>
        </w:rPr>
        <w:t>Petrini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Paumgardhen</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Ghimenti</w:t>
      </w:r>
      <w:proofErr w:type="spellEnd"/>
      <w:r w:rsidRPr="00926896">
        <w:rPr>
          <w:rFonts w:ascii="Book Antiqua" w:hAnsi="Book Antiqua"/>
          <w:color w:val="000000" w:themeColor="text1"/>
        </w:rPr>
        <w:t xml:space="preserve"> M. Changes In CD8+57+ T lymphocyte expansions after autologous hematopoietic stem cell transplantation correlate with changes in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viremia. </w:t>
      </w:r>
      <w:r w:rsidRPr="00926896">
        <w:rPr>
          <w:rFonts w:ascii="Book Antiqua" w:hAnsi="Book Antiqua"/>
          <w:i/>
          <w:iCs/>
          <w:color w:val="000000" w:themeColor="text1"/>
        </w:rPr>
        <w:t>Transplantation</w:t>
      </w:r>
      <w:r w:rsidRPr="00926896">
        <w:rPr>
          <w:rFonts w:ascii="Book Antiqua" w:hAnsi="Book Antiqua"/>
          <w:color w:val="000000" w:themeColor="text1"/>
        </w:rPr>
        <w:t> 2008; </w:t>
      </w:r>
      <w:r w:rsidRPr="00926896">
        <w:rPr>
          <w:rFonts w:ascii="Book Antiqua" w:hAnsi="Book Antiqua"/>
          <w:b/>
          <w:bCs/>
          <w:color w:val="000000" w:themeColor="text1"/>
        </w:rPr>
        <w:t>85</w:t>
      </w:r>
      <w:r w:rsidRPr="00926896">
        <w:rPr>
          <w:rFonts w:ascii="Book Antiqua" w:hAnsi="Book Antiqua"/>
          <w:color w:val="000000" w:themeColor="text1"/>
        </w:rPr>
        <w:t>: 1867-1868 [PMID: 18580484 DOI: 10.1097/TP.0b013e31817615e6]</w:t>
      </w:r>
    </w:p>
    <w:p w14:paraId="0729500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31 </w:t>
      </w:r>
      <w:proofErr w:type="spellStart"/>
      <w:r w:rsidRPr="00926896">
        <w:rPr>
          <w:rFonts w:ascii="Book Antiqua" w:hAnsi="Book Antiqua"/>
          <w:b/>
          <w:bCs/>
          <w:color w:val="000000" w:themeColor="text1"/>
        </w:rPr>
        <w:t>Görzer</w:t>
      </w:r>
      <w:proofErr w:type="spellEnd"/>
      <w:r w:rsidRPr="00926896">
        <w:rPr>
          <w:rFonts w:ascii="Book Antiqua" w:hAnsi="Book Antiqua"/>
          <w:b/>
          <w:bCs/>
          <w:color w:val="000000" w:themeColor="text1"/>
        </w:rPr>
        <w:t xml:space="preserve"> 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Jaksch</w:t>
      </w:r>
      <w:proofErr w:type="spellEnd"/>
      <w:r w:rsidRPr="00926896">
        <w:rPr>
          <w:rFonts w:ascii="Book Antiqua" w:hAnsi="Book Antiqua"/>
          <w:color w:val="000000" w:themeColor="text1"/>
        </w:rPr>
        <w:t xml:space="preserve"> P, </w:t>
      </w:r>
      <w:proofErr w:type="spellStart"/>
      <w:r w:rsidRPr="00926896">
        <w:rPr>
          <w:rFonts w:ascii="Book Antiqua" w:hAnsi="Book Antiqua"/>
          <w:color w:val="000000" w:themeColor="text1"/>
        </w:rPr>
        <w:t>Kundi</w:t>
      </w:r>
      <w:proofErr w:type="spellEnd"/>
      <w:r w:rsidRPr="00926896">
        <w:rPr>
          <w:rFonts w:ascii="Book Antiqua" w:hAnsi="Book Antiqua"/>
          <w:color w:val="000000" w:themeColor="text1"/>
        </w:rPr>
        <w:t xml:space="preserve"> M, Seitz T, </w:t>
      </w:r>
      <w:proofErr w:type="spellStart"/>
      <w:r w:rsidRPr="00926896">
        <w:rPr>
          <w:rFonts w:ascii="Book Antiqua" w:hAnsi="Book Antiqua"/>
          <w:color w:val="000000" w:themeColor="text1"/>
        </w:rPr>
        <w:t>Klepetko</w:t>
      </w:r>
      <w:proofErr w:type="spellEnd"/>
      <w:r w:rsidRPr="00926896">
        <w:rPr>
          <w:rFonts w:ascii="Book Antiqua" w:hAnsi="Book Antiqua"/>
          <w:color w:val="000000" w:themeColor="text1"/>
        </w:rPr>
        <w:t xml:space="preserve"> W,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Pre-transplant plasma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 and increase dynamics after lung transplantation. </w:t>
      </w:r>
      <w:proofErr w:type="spellStart"/>
      <w:r w:rsidRPr="00926896">
        <w:rPr>
          <w:rFonts w:ascii="Book Antiqua" w:hAnsi="Book Antiqua"/>
          <w:i/>
          <w:iCs/>
          <w:color w:val="000000" w:themeColor="text1"/>
        </w:rPr>
        <w:t>PLoS</w:t>
      </w:r>
      <w:proofErr w:type="spellEnd"/>
      <w:r w:rsidRPr="00926896">
        <w:rPr>
          <w:rFonts w:ascii="Book Antiqua" w:hAnsi="Book Antiqua"/>
          <w:i/>
          <w:iCs/>
          <w:color w:val="000000" w:themeColor="text1"/>
        </w:rPr>
        <w:t xml:space="preserve"> One</w:t>
      </w:r>
      <w:r w:rsidRPr="00926896">
        <w:rPr>
          <w:rFonts w:ascii="Book Antiqua" w:hAnsi="Book Antiqua"/>
          <w:color w:val="000000" w:themeColor="text1"/>
        </w:rPr>
        <w:t> 2015; </w:t>
      </w:r>
      <w:r w:rsidRPr="00926896">
        <w:rPr>
          <w:rFonts w:ascii="Book Antiqua" w:hAnsi="Book Antiqua"/>
          <w:b/>
          <w:bCs/>
          <w:color w:val="000000" w:themeColor="text1"/>
        </w:rPr>
        <w:t>10</w:t>
      </w:r>
      <w:r w:rsidRPr="00926896">
        <w:rPr>
          <w:rFonts w:ascii="Book Antiqua" w:hAnsi="Book Antiqua"/>
          <w:color w:val="000000" w:themeColor="text1"/>
        </w:rPr>
        <w:t>: e0122975 [PMID: 25894323 DOI: 10.1371/journal.pone.0122975]</w:t>
      </w:r>
    </w:p>
    <w:p w14:paraId="56EEC46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32 </w:t>
      </w:r>
      <w:r w:rsidRPr="00926896">
        <w:rPr>
          <w:rFonts w:ascii="Book Antiqua" w:hAnsi="Book Antiqua"/>
          <w:b/>
          <w:bCs/>
          <w:color w:val="000000" w:themeColor="text1"/>
        </w:rPr>
        <w:t>De Vlaminck 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Khush</w:t>
      </w:r>
      <w:proofErr w:type="spellEnd"/>
      <w:r w:rsidRPr="00926896">
        <w:rPr>
          <w:rFonts w:ascii="Book Antiqua" w:hAnsi="Book Antiqua"/>
          <w:color w:val="000000" w:themeColor="text1"/>
        </w:rPr>
        <w:t xml:space="preserve"> KK, </w:t>
      </w:r>
      <w:proofErr w:type="spellStart"/>
      <w:r w:rsidRPr="00926896">
        <w:rPr>
          <w:rFonts w:ascii="Book Antiqua" w:hAnsi="Book Antiqua"/>
          <w:color w:val="000000" w:themeColor="text1"/>
        </w:rPr>
        <w:t>Strehl</w:t>
      </w:r>
      <w:proofErr w:type="spellEnd"/>
      <w:r w:rsidRPr="00926896">
        <w:rPr>
          <w:rFonts w:ascii="Book Antiqua" w:hAnsi="Book Antiqua"/>
          <w:color w:val="000000" w:themeColor="text1"/>
        </w:rPr>
        <w:t xml:space="preserve"> C, Kohli B, </w:t>
      </w:r>
      <w:proofErr w:type="spellStart"/>
      <w:r w:rsidRPr="00926896">
        <w:rPr>
          <w:rFonts w:ascii="Book Antiqua" w:hAnsi="Book Antiqua"/>
          <w:color w:val="000000" w:themeColor="text1"/>
        </w:rPr>
        <w:t>Luikart</w:t>
      </w:r>
      <w:proofErr w:type="spellEnd"/>
      <w:r w:rsidRPr="00926896">
        <w:rPr>
          <w:rFonts w:ascii="Book Antiqua" w:hAnsi="Book Antiqua"/>
          <w:color w:val="000000" w:themeColor="text1"/>
        </w:rPr>
        <w:t xml:space="preserve"> H, Neff NF, Okamoto J, Snyder TM, Cornfield DN, Nicolls MR, Weill D, Bernstein D, </w:t>
      </w:r>
      <w:proofErr w:type="spellStart"/>
      <w:r w:rsidRPr="00926896">
        <w:rPr>
          <w:rFonts w:ascii="Book Antiqua" w:hAnsi="Book Antiqua"/>
          <w:color w:val="000000" w:themeColor="text1"/>
        </w:rPr>
        <w:t>Valantine</w:t>
      </w:r>
      <w:proofErr w:type="spellEnd"/>
      <w:r w:rsidRPr="00926896">
        <w:rPr>
          <w:rFonts w:ascii="Book Antiqua" w:hAnsi="Book Antiqua"/>
          <w:color w:val="000000" w:themeColor="text1"/>
        </w:rPr>
        <w:t xml:space="preserve"> HA, Quake SR. Temporal response of the human </w:t>
      </w:r>
      <w:proofErr w:type="spellStart"/>
      <w:r w:rsidRPr="00926896">
        <w:rPr>
          <w:rFonts w:ascii="Book Antiqua" w:hAnsi="Book Antiqua"/>
          <w:color w:val="000000" w:themeColor="text1"/>
        </w:rPr>
        <w:t>virome</w:t>
      </w:r>
      <w:proofErr w:type="spellEnd"/>
      <w:r w:rsidRPr="00926896">
        <w:rPr>
          <w:rFonts w:ascii="Book Antiqua" w:hAnsi="Book Antiqua"/>
          <w:color w:val="000000" w:themeColor="text1"/>
        </w:rPr>
        <w:t xml:space="preserve"> to immunosuppression and antiviral therapy. </w:t>
      </w:r>
      <w:r w:rsidRPr="00926896">
        <w:rPr>
          <w:rFonts w:ascii="Book Antiqua" w:hAnsi="Book Antiqua"/>
          <w:i/>
          <w:iCs/>
          <w:color w:val="000000" w:themeColor="text1"/>
        </w:rPr>
        <w:t>Cell</w:t>
      </w:r>
      <w:r w:rsidRPr="00926896">
        <w:rPr>
          <w:rFonts w:ascii="Book Antiqua" w:hAnsi="Book Antiqua"/>
          <w:color w:val="000000" w:themeColor="text1"/>
        </w:rPr>
        <w:t> 2013; </w:t>
      </w:r>
      <w:r w:rsidRPr="00926896">
        <w:rPr>
          <w:rFonts w:ascii="Book Antiqua" w:hAnsi="Book Antiqua"/>
          <w:b/>
          <w:bCs/>
          <w:color w:val="000000" w:themeColor="text1"/>
        </w:rPr>
        <w:t>155</w:t>
      </w:r>
      <w:r w:rsidRPr="00926896">
        <w:rPr>
          <w:rFonts w:ascii="Book Antiqua" w:hAnsi="Book Antiqua"/>
          <w:color w:val="000000" w:themeColor="text1"/>
        </w:rPr>
        <w:t>: 1178-1187 [PMID: 24267896 DOI: 10.1016/j.cell.2013.10.034]</w:t>
      </w:r>
    </w:p>
    <w:p w14:paraId="20F06F7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33 </w:t>
      </w:r>
      <w:r w:rsidRPr="00926896">
        <w:rPr>
          <w:rFonts w:ascii="Book Antiqua" w:hAnsi="Book Antiqua"/>
          <w:b/>
          <w:bCs/>
          <w:color w:val="000000" w:themeColor="text1"/>
        </w:rPr>
        <w:t>Blatter JA</w:t>
      </w:r>
      <w:r w:rsidRPr="00926896">
        <w:rPr>
          <w:rFonts w:ascii="Book Antiqua" w:hAnsi="Book Antiqua"/>
          <w:color w:val="000000" w:themeColor="text1"/>
        </w:rPr>
        <w:t xml:space="preserve">, Sweet SC, Conrad C, Danziger-Isakov LA, Faro A, Goldfarb SB, Hayes D Jr, </w:t>
      </w:r>
      <w:proofErr w:type="spellStart"/>
      <w:r w:rsidRPr="00926896">
        <w:rPr>
          <w:rFonts w:ascii="Book Antiqua" w:hAnsi="Book Antiqua"/>
          <w:color w:val="000000" w:themeColor="text1"/>
        </w:rPr>
        <w:t>Melicoff</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Schecter</w:t>
      </w:r>
      <w:proofErr w:type="spellEnd"/>
      <w:r w:rsidRPr="00926896">
        <w:rPr>
          <w:rFonts w:ascii="Book Antiqua" w:hAnsi="Book Antiqua"/>
          <w:color w:val="000000" w:themeColor="text1"/>
        </w:rPr>
        <w:t xml:space="preserve"> M, Storch G, </w:t>
      </w:r>
      <w:proofErr w:type="spellStart"/>
      <w:r w:rsidRPr="00926896">
        <w:rPr>
          <w:rFonts w:ascii="Book Antiqua" w:hAnsi="Book Antiqua"/>
          <w:color w:val="000000" w:themeColor="text1"/>
        </w:rPr>
        <w:t>Visner</w:t>
      </w:r>
      <w:proofErr w:type="spellEnd"/>
      <w:r w:rsidRPr="00926896">
        <w:rPr>
          <w:rFonts w:ascii="Book Antiqua" w:hAnsi="Book Antiqua"/>
          <w:color w:val="000000" w:themeColor="text1"/>
        </w:rPr>
        <w:t xml:space="preserve"> GA, Williams NM, Wang D. </w:t>
      </w:r>
      <w:proofErr w:type="spellStart"/>
      <w:r w:rsidRPr="00926896">
        <w:rPr>
          <w:rFonts w:ascii="Book Antiqua" w:hAnsi="Book Antiqua"/>
          <w:color w:val="000000" w:themeColor="text1"/>
        </w:rPr>
        <w:t>Anellovirus</w:t>
      </w:r>
      <w:proofErr w:type="spellEnd"/>
      <w:r w:rsidRPr="00926896">
        <w:rPr>
          <w:rFonts w:ascii="Book Antiqua" w:hAnsi="Book Antiqua"/>
          <w:color w:val="000000" w:themeColor="text1"/>
        </w:rPr>
        <w:t xml:space="preserve"> </w:t>
      </w:r>
      <w:r w:rsidRPr="00926896">
        <w:rPr>
          <w:rFonts w:ascii="Book Antiqua" w:hAnsi="Book Antiqua"/>
          <w:color w:val="000000" w:themeColor="text1"/>
        </w:rPr>
        <w:lastRenderedPageBreak/>
        <w:t>loads are associated with outcomes in pediatric lung transplantation. </w:t>
      </w:r>
      <w:proofErr w:type="spellStart"/>
      <w:r w:rsidRPr="00926896">
        <w:rPr>
          <w:rFonts w:ascii="Book Antiqua" w:hAnsi="Book Antiqua"/>
          <w:i/>
          <w:iCs/>
          <w:color w:val="000000" w:themeColor="text1"/>
        </w:rPr>
        <w:t>Pediatr</w:t>
      </w:r>
      <w:proofErr w:type="spellEnd"/>
      <w:r w:rsidRPr="00926896">
        <w:rPr>
          <w:rFonts w:ascii="Book Antiqua" w:hAnsi="Book Antiqua"/>
          <w:i/>
          <w:iCs/>
          <w:color w:val="000000" w:themeColor="text1"/>
        </w:rPr>
        <w:t xml:space="preserve"> Transplant</w:t>
      </w:r>
      <w:r w:rsidRPr="00926896">
        <w:rPr>
          <w:rFonts w:ascii="Book Antiqua" w:hAnsi="Book Antiqua"/>
          <w:color w:val="000000" w:themeColor="text1"/>
        </w:rPr>
        <w:t> 2018; </w:t>
      </w:r>
      <w:r w:rsidRPr="00926896">
        <w:rPr>
          <w:rFonts w:ascii="Book Antiqua" w:hAnsi="Book Antiqua"/>
          <w:b/>
          <w:bCs/>
          <w:color w:val="000000" w:themeColor="text1"/>
        </w:rPr>
        <w:t>22</w:t>
      </w:r>
      <w:r w:rsidRPr="00926896">
        <w:rPr>
          <w:rFonts w:ascii="Book Antiqua" w:hAnsi="Book Antiqua"/>
          <w:color w:val="000000" w:themeColor="text1"/>
        </w:rPr>
        <w:t>: [PMID: 29082660 DOI: 10.1111/petr.13069]</w:t>
      </w:r>
    </w:p>
    <w:p w14:paraId="42F0105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34 </w:t>
      </w:r>
      <w:proofErr w:type="spellStart"/>
      <w:r w:rsidRPr="00926896">
        <w:rPr>
          <w:rFonts w:ascii="Book Antiqua" w:hAnsi="Book Antiqua"/>
          <w:b/>
          <w:bCs/>
          <w:color w:val="000000" w:themeColor="text1"/>
        </w:rPr>
        <w:t>Schiemann</w:t>
      </w:r>
      <w:proofErr w:type="spellEnd"/>
      <w:r w:rsidRPr="00926896">
        <w:rPr>
          <w:rFonts w:ascii="Book Antiqua" w:hAnsi="Book Antiqua"/>
          <w:b/>
          <w:bCs/>
          <w:color w:val="000000" w:themeColor="text1"/>
        </w:rPr>
        <w:t xml:space="preserve"> M</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Eskandary</w:t>
      </w:r>
      <w:proofErr w:type="spellEnd"/>
      <w:r w:rsidRPr="00926896">
        <w:rPr>
          <w:rFonts w:ascii="Book Antiqua" w:hAnsi="Book Antiqua"/>
          <w:color w:val="000000" w:themeColor="text1"/>
        </w:rPr>
        <w:t xml:space="preserve"> F, </w:t>
      </w:r>
      <w:proofErr w:type="spellStart"/>
      <w:r w:rsidRPr="00926896">
        <w:rPr>
          <w:rFonts w:ascii="Book Antiqua" w:hAnsi="Book Antiqua"/>
          <w:color w:val="000000" w:themeColor="text1"/>
        </w:rPr>
        <w:t>Kohlbeck</w:t>
      </w:r>
      <w:proofErr w:type="spellEnd"/>
      <w:r w:rsidRPr="00926896">
        <w:rPr>
          <w:rFonts w:ascii="Book Antiqua" w:hAnsi="Book Antiqua"/>
          <w:color w:val="000000" w:themeColor="text1"/>
        </w:rPr>
        <w:t xml:space="preserve"> P, </w:t>
      </w:r>
      <w:proofErr w:type="spellStart"/>
      <w:r w:rsidRPr="00926896">
        <w:rPr>
          <w:rFonts w:ascii="Book Antiqua" w:hAnsi="Book Antiqua"/>
          <w:color w:val="000000" w:themeColor="text1"/>
        </w:rPr>
        <w:t>Rasoul</w:t>
      </w:r>
      <w:proofErr w:type="spellEnd"/>
      <w:r w:rsidRPr="00926896">
        <w:rPr>
          <w:rFonts w:ascii="Book Antiqua" w:hAnsi="Book Antiqua"/>
          <w:color w:val="000000" w:themeColor="text1"/>
        </w:rPr>
        <w:t xml:space="preserve">-Rockenschaub S, </w:t>
      </w:r>
      <w:proofErr w:type="spellStart"/>
      <w:r w:rsidRPr="00926896">
        <w:rPr>
          <w:rFonts w:ascii="Book Antiqua" w:hAnsi="Book Antiqua"/>
          <w:color w:val="000000" w:themeColor="text1"/>
        </w:rPr>
        <w:t>Heilos</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Kozakowski</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Görzer</w:t>
      </w:r>
      <w:proofErr w:type="spellEnd"/>
      <w:r w:rsidRPr="00926896">
        <w:rPr>
          <w:rFonts w:ascii="Book Antiqua" w:hAnsi="Book Antiqua"/>
          <w:color w:val="000000" w:themeColor="text1"/>
        </w:rPr>
        <w:t xml:space="preserve"> I, </w:t>
      </w:r>
      <w:proofErr w:type="spellStart"/>
      <w:r w:rsidRPr="00926896">
        <w:rPr>
          <w:rFonts w:ascii="Book Antiqua" w:hAnsi="Book Antiqua"/>
          <w:color w:val="000000" w:themeColor="text1"/>
        </w:rPr>
        <w:t>Kikić</w:t>
      </w:r>
      <w:proofErr w:type="spellEnd"/>
      <w:r w:rsidRPr="00926896">
        <w:rPr>
          <w:rFonts w:ascii="Book Antiqua" w:hAnsi="Book Antiqua"/>
          <w:color w:val="000000" w:themeColor="text1"/>
        </w:rPr>
        <w:t xml:space="preserve"> Ž, </w:t>
      </w:r>
      <w:proofErr w:type="spellStart"/>
      <w:r w:rsidRPr="00926896">
        <w:rPr>
          <w:rFonts w:ascii="Book Antiqua" w:hAnsi="Book Antiqua"/>
          <w:color w:val="000000" w:themeColor="text1"/>
        </w:rPr>
        <w:t>Herkner</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Böhmig</w:t>
      </w:r>
      <w:proofErr w:type="spellEnd"/>
      <w:r w:rsidRPr="00926896">
        <w:rPr>
          <w:rFonts w:ascii="Book Antiqua" w:hAnsi="Book Antiqua"/>
          <w:color w:val="000000" w:themeColor="text1"/>
        </w:rPr>
        <w:t xml:space="preserve"> GA, Bond G.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Load-Inverse Association With Antibody-Mediated Rejection After Kidney Transplantation. </w:t>
      </w:r>
      <w:r w:rsidRPr="00926896">
        <w:rPr>
          <w:rFonts w:ascii="Book Antiqua" w:hAnsi="Book Antiqua"/>
          <w:i/>
          <w:iCs/>
          <w:color w:val="000000" w:themeColor="text1"/>
        </w:rPr>
        <w:t>Transplantation</w:t>
      </w:r>
      <w:r w:rsidRPr="00926896">
        <w:rPr>
          <w:rFonts w:ascii="Book Antiqua" w:hAnsi="Book Antiqua"/>
          <w:color w:val="000000" w:themeColor="text1"/>
        </w:rPr>
        <w:t> 2017; </w:t>
      </w:r>
      <w:r w:rsidRPr="00926896">
        <w:rPr>
          <w:rFonts w:ascii="Book Antiqua" w:hAnsi="Book Antiqua"/>
          <w:b/>
          <w:bCs/>
          <w:color w:val="000000" w:themeColor="text1"/>
        </w:rPr>
        <w:t>101</w:t>
      </w:r>
      <w:r w:rsidRPr="00926896">
        <w:rPr>
          <w:rFonts w:ascii="Book Antiqua" w:hAnsi="Book Antiqua"/>
          <w:color w:val="000000" w:themeColor="text1"/>
        </w:rPr>
        <w:t>: 360-367 [PMID: 27525643 DOI: 10.1097/TP.0000000000001455]</w:t>
      </w:r>
    </w:p>
    <w:p w14:paraId="0EB01F6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35 </w:t>
      </w:r>
      <w:proofErr w:type="spellStart"/>
      <w:r w:rsidRPr="00926896">
        <w:rPr>
          <w:rFonts w:ascii="Book Antiqua" w:hAnsi="Book Antiqua"/>
          <w:b/>
          <w:bCs/>
          <w:color w:val="000000" w:themeColor="text1"/>
        </w:rPr>
        <w:t>Dharnidharka</w:t>
      </w:r>
      <w:proofErr w:type="spellEnd"/>
      <w:r w:rsidRPr="00926896">
        <w:rPr>
          <w:rFonts w:ascii="Book Antiqua" w:hAnsi="Book Antiqua"/>
          <w:b/>
          <w:bCs/>
          <w:color w:val="000000" w:themeColor="text1"/>
        </w:rPr>
        <w:t xml:space="preserve"> VR</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Ruzinova</w:t>
      </w:r>
      <w:proofErr w:type="spellEnd"/>
      <w:r w:rsidRPr="00926896">
        <w:rPr>
          <w:rFonts w:ascii="Book Antiqua" w:hAnsi="Book Antiqua"/>
          <w:color w:val="000000" w:themeColor="text1"/>
        </w:rPr>
        <w:t xml:space="preserve"> MB, Chen CC, Parameswaran P, O'Gorman H, Goss CW, Gu H, Storch GA, Wylie K. Metagenomic analysis of DNA viruses from posttransplant lymphoproliferative disorders. </w:t>
      </w:r>
      <w:r w:rsidRPr="00926896">
        <w:rPr>
          <w:rFonts w:ascii="Book Antiqua" w:hAnsi="Book Antiqua"/>
          <w:i/>
          <w:iCs/>
          <w:color w:val="000000" w:themeColor="text1"/>
        </w:rPr>
        <w:t>Cancer Med</w:t>
      </w:r>
      <w:r w:rsidRPr="00926896">
        <w:rPr>
          <w:rFonts w:ascii="Book Antiqua" w:hAnsi="Book Antiqua"/>
          <w:color w:val="000000" w:themeColor="text1"/>
        </w:rPr>
        <w:t> 2019; </w:t>
      </w:r>
      <w:r w:rsidRPr="00926896">
        <w:rPr>
          <w:rFonts w:ascii="Book Antiqua" w:hAnsi="Book Antiqua"/>
          <w:b/>
          <w:bCs/>
          <w:color w:val="000000" w:themeColor="text1"/>
        </w:rPr>
        <w:t>8</w:t>
      </w:r>
      <w:r w:rsidRPr="00926896">
        <w:rPr>
          <w:rFonts w:ascii="Book Antiqua" w:hAnsi="Book Antiqua"/>
          <w:color w:val="000000" w:themeColor="text1"/>
        </w:rPr>
        <w:t>: 1013-1023 [PMID: 30697958 DOI: 10.1002/cam4.1985]</w:t>
      </w:r>
    </w:p>
    <w:p w14:paraId="15B213B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36 </w:t>
      </w:r>
      <w:proofErr w:type="spellStart"/>
      <w:r w:rsidRPr="00926896">
        <w:rPr>
          <w:rFonts w:ascii="Book Antiqua" w:hAnsi="Book Antiqua"/>
          <w:b/>
          <w:bCs/>
          <w:color w:val="000000" w:themeColor="text1"/>
        </w:rPr>
        <w:t>Schröter</w:t>
      </w:r>
      <w:proofErr w:type="spellEnd"/>
      <w:r w:rsidRPr="00926896">
        <w:rPr>
          <w:rFonts w:ascii="Book Antiqua" w:hAnsi="Book Antiqua"/>
          <w:b/>
          <w:bCs/>
          <w:color w:val="000000" w:themeColor="text1"/>
        </w:rPr>
        <w:t xml:space="preserve"> M</w:t>
      </w:r>
      <w:r w:rsidRPr="00926896">
        <w:rPr>
          <w:rFonts w:ascii="Book Antiqua" w:hAnsi="Book Antiqua"/>
          <w:color w:val="000000" w:themeColor="text1"/>
        </w:rPr>
        <w:t xml:space="preserve">, Feucht HH, Schäfer P, </w:t>
      </w:r>
      <w:proofErr w:type="spellStart"/>
      <w:r w:rsidRPr="00926896">
        <w:rPr>
          <w:rFonts w:ascii="Book Antiqua" w:hAnsi="Book Antiqua"/>
          <w:color w:val="000000" w:themeColor="text1"/>
        </w:rPr>
        <w:t>Zöllner</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Laufs</w:t>
      </w:r>
      <w:proofErr w:type="spellEnd"/>
      <w:r w:rsidRPr="00926896">
        <w:rPr>
          <w:rFonts w:ascii="Book Antiqua" w:hAnsi="Book Antiqua"/>
          <w:color w:val="000000" w:themeColor="text1"/>
        </w:rPr>
        <w:t xml:space="preserve"> R, </w:t>
      </w:r>
      <w:proofErr w:type="spellStart"/>
      <w:r w:rsidRPr="00926896">
        <w:rPr>
          <w:rFonts w:ascii="Book Antiqua" w:hAnsi="Book Antiqua"/>
          <w:color w:val="000000" w:themeColor="text1"/>
        </w:rPr>
        <w:t>Knödler</w:t>
      </w:r>
      <w:proofErr w:type="spellEnd"/>
      <w:r w:rsidRPr="00926896">
        <w:rPr>
          <w:rFonts w:ascii="Book Antiqua" w:hAnsi="Book Antiqua"/>
          <w:color w:val="000000" w:themeColor="text1"/>
        </w:rPr>
        <w:t xml:space="preserve"> B. TT virus viremia and liver transplantation: no significant increase of the prevalence. </w:t>
      </w:r>
      <w:r w:rsidRPr="00926896">
        <w:rPr>
          <w:rFonts w:ascii="Book Antiqua" w:hAnsi="Book Antiqua"/>
          <w:i/>
          <w:iCs/>
          <w:color w:val="000000" w:themeColor="text1"/>
        </w:rPr>
        <w:t>Blood</w:t>
      </w:r>
      <w:r w:rsidRPr="00926896">
        <w:rPr>
          <w:rFonts w:ascii="Book Antiqua" w:hAnsi="Book Antiqua"/>
          <w:color w:val="000000" w:themeColor="text1"/>
        </w:rPr>
        <w:t> 1998; </w:t>
      </w:r>
      <w:r w:rsidRPr="00926896">
        <w:rPr>
          <w:rFonts w:ascii="Book Antiqua" w:hAnsi="Book Antiqua"/>
          <w:b/>
          <w:bCs/>
          <w:color w:val="000000" w:themeColor="text1"/>
        </w:rPr>
        <w:t>92</w:t>
      </w:r>
      <w:r w:rsidRPr="00926896">
        <w:rPr>
          <w:rFonts w:ascii="Book Antiqua" w:hAnsi="Book Antiqua"/>
          <w:color w:val="000000" w:themeColor="text1"/>
        </w:rPr>
        <w:t>: 4877-4878 [</w:t>
      </w:r>
      <w:bookmarkStart w:id="25" w:name="OLE_LINK26"/>
      <w:bookmarkStart w:id="26" w:name="OLE_LINK27"/>
      <w:r w:rsidRPr="00926896">
        <w:rPr>
          <w:rFonts w:ascii="Book Antiqua" w:hAnsi="Book Antiqua"/>
          <w:color w:val="000000" w:themeColor="text1"/>
        </w:rPr>
        <w:t>PMID: 9988547</w:t>
      </w:r>
      <w:bookmarkEnd w:id="25"/>
      <w:bookmarkEnd w:id="26"/>
      <w:r w:rsidRPr="00926896">
        <w:rPr>
          <w:rFonts w:ascii="Book Antiqua" w:hAnsi="Book Antiqua"/>
          <w:color w:val="000000" w:themeColor="text1"/>
        </w:rPr>
        <w:t>]</w:t>
      </w:r>
    </w:p>
    <w:p w14:paraId="6BABA7D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37 </w:t>
      </w:r>
      <w:r w:rsidRPr="00926896">
        <w:rPr>
          <w:rFonts w:ascii="Book Antiqua" w:hAnsi="Book Antiqua"/>
          <w:b/>
          <w:bCs/>
          <w:color w:val="000000" w:themeColor="text1"/>
        </w:rPr>
        <w:t>Burra P</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Masier</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Boldrin</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Calistri</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Andreoli</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Senzolo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Zorzi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Sgarabotto</w:t>
      </w:r>
      <w:proofErr w:type="spellEnd"/>
      <w:r w:rsidRPr="00926896">
        <w:rPr>
          <w:rFonts w:ascii="Book Antiqua" w:hAnsi="Book Antiqua"/>
          <w:color w:val="000000" w:themeColor="text1"/>
        </w:rPr>
        <w:t xml:space="preserve"> D, Guido M, </w:t>
      </w:r>
      <w:proofErr w:type="spellStart"/>
      <w:r w:rsidRPr="00926896">
        <w:rPr>
          <w:rFonts w:ascii="Book Antiqua" w:hAnsi="Book Antiqua"/>
          <w:color w:val="000000" w:themeColor="text1"/>
        </w:rPr>
        <w:t>Cillo</w:t>
      </w:r>
      <w:proofErr w:type="spellEnd"/>
      <w:r w:rsidRPr="00926896">
        <w:rPr>
          <w:rFonts w:ascii="Book Antiqua" w:hAnsi="Book Antiqua"/>
          <w:color w:val="000000" w:themeColor="text1"/>
        </w:rPr>
        <w:t xml:space="preserve"> U, Canova D, Bendinelli M,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w:t>
      </w:r>
      <w:proofErr w:type="spellStart"/>
      <w:r w:rsidRPr="00926896">
        <w:rPr>
          <w:rFonts w:ascii="Book Antiqua" w:hAnsi="Book Antiqua"/>
          <w:color w:val="000000" w:themeColor="text1"/>
        </w:rPr>
        <w:t>Palù</w:t>
      </w:r>
      <w:proofErr w:type="spellEnd"/>
      <w:r w:rsidRPr="00926896">
        <w:rPr>
          <w:rFonts w:ascii="Book Antiqua" w:hAnsi="Book Antiqua"/>
          <w:color w:val="000000" w:themeColor="text1"/>
        </w:rPr>
        <w:t xml:space="preserve"> G.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any pathological role in liver transplanted patients? </w:t>
      </w:r>
      <w:proofErr w:type="spellStart"/>
      <w:r w:rsidRPr="00926896">
        <w:rPr>
          <w:rFonts w:ascii="Book Antiqua" w:hAnsi="Book Antiqua"/>
          <w:i/>
          <w:iCs/>
          <w:color w:val="000000" w:themeColor="text1"/>
        </w:rPr>
        <w:t>Transpl</w:t>
      </w:r>
      <w:proofErr w:type="spellEnd"/>
      <w:r w:rsidRPr="00926896">
        <w:rPr>
          <w:rFonts w:ascii="Book Antiqua" w:hAnsi="Book Antiqua"/>
          <w:i/>
          <w:iCs/>
          <w:color w:val="000000" w:themeColor="text1"/>
        </w:rPr>
        <w:t xml:space="preserve"> Int</w:t>
      </w:r>
      <w:r w:rsidRPr="00926896">
        <w:rPr>
          <w:rFonts w:ascii="Book Antiqua" w:hAnsi="Book Antiqua"/>
          <w:color w:val="000000" w:themeColor="text1"/>
        </w:rPr>
        <w:t> 2008; </w:t>
      </w:r>
      <w:r w:rsidRPr="00926896">
        <w:rPr>
          <w:rFonts w:ascii="Book Antiqua" w:hAnsi="Book Antiqua"/>
          <w:b/>
          <w:bCs/>
          <w:color w:val="000000" w:themeColor="text1"/>
        </w:rPr>
        <w:t>21</w:t>
      </w:r>
      <w:r w:rsidRPr="00926896">
        <w:rPr>
          <w:rFonts w:ascii="Book Antiqua" w:hAnsi="Book Antiqua"/>
          <w:color w:val="000000" w:themeColor="text1"/>
        </w:rPr>
        <w:t>: 972-979 [PMID: 18564988 DOI: 1</w:t>
      </w:r>
      <w:r w:rsidR="003A17EE" w:rsidRPr="00926896">
        <w:rPr>
          <w:rFonts w:ascii="Book Antiqua" w:hAnsi="Book Antiqua"/>
          <w:color w:val="000000" w:themeColor="text1"/>
        </w:rPr>
        <w:t>0.1111/j.1432-2277.2008.00714.x</w:t>
      </w:r>
      <w:r w:rsidRPr="00926896">
        <w:rPr>
          <w:rFonts w:ascii="Book Antiqua" w:hAnsi="Book Antiqua"/>
          <w:color w:val="000000" w:themeColor="text1"/>
        </w:rPr>
        <w:t>]</w:t>
      </w:r>
    </w:p>
    <w:p w14:paraId="3352410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38 </w:t>
      </w:r>
      <w:r w:rsidRPr="00926896">
        <w:rPr>
          <w:rFonts w:ascii="Book Antiqua" w:hAnsi="Book Antiqua"/>
          <w:b/>
          <w:bCs/>
          <w:color w:val="000000" w:themeColor="text1"/>
        </w:rPr>
        <w:t>Simonetta F</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Pradier</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Masouridi-Levrat</w:t>
      </w:r>
      <w:proofErr w:type="spellEnd"/>
      <w:r w:rsidRPr="00926896">
        <w:rPr>
          <w:rFonts w:ascii="Book Antiqua" w:hAnsi="Book Antiqua"/>
          <w:color w:val="000000" w:themeColor="text1"/>
        </w:rPr>
        <w:t xml:space="preserve"> S, van </w:t>
      </w:r>
      <w:proofErr w:type="spellStart"/>
      <w:r w:rsidRPr="00926896">
        <w:rPr>
          <w:rFonts w:ascii="Book Antiqua" w:hAnsi="Book Antiqua"/>
          <w:color w:val="000000" w:themeColor="text1"/>
        </w:rPr>
        <w:t>Delden</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Giostra</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Morard</w:t>
      </w:r>
      <w:proofErr w:type="spellEnd"/>
      <w:r w:rsidRPr="00926896">
        <w:rPr>
          <w:rFonts w:ascii="Book Antiqua" w:hAnsi="Book Antiqua"/>
          <w:color w:val="000000" w:themeColor="text1"/>
        </w:rPr>
        <w:t xml:space="preserve"> I, Mueller N, </w:t>
      </w:r>
      <w:proofErr w:type="spellStart"/>
      <w:r w:rsidRPr="00926896">
        <w:rPr>
          <w:rFonts w:ascii="Book Antiqua" w:hAnsi="Book Antiqua"/>
          <w:color w:val="000000" w:themeColor="text1"/>
        </w:rPr>
        <w:t>Muellhaupt</w:t>
      </w:r>
      <w:proofErr w:type="spellEnd"/>
      <w:r w:rsidRPr="00926896">
        <w:rPr>
          <w:rFonts w:ascii="Book Antiqua" w:hAnsi="Book Antiqua"/>
          <w:color w:val="000000" w:themeColor="text1"/>
        </w:rPr>
        <w:t xml:space="preserve"> B, Valli PV, </w:t>
      </w:r>
      <w:proofErr w:type="spellStart"/>
      <w:r w:rsidRPr="00926896">
        <w:rPr>
          <w:rFonts w:ascii="Book Antiqua" w:hAnsi="Book Antiqua"/>
          <w:color w:val="000000" w:themeColor="text1"/>
        </w:rPr>
        <w:t>Semmo</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Seebach</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Chalandon</w:t>
      </w:r>
      <w:proofErr w:type="spellEnd"/>
      <w:r w:rsidRPr="00926896">
        <w:rPr>
          <w:rFonts w:ascii="Book Antiqua" w:hAnsi="Book Antiqua"/>
          <w:color w:val="000000" w:themeColor="text1"/>
        </w:rPr>
        <w:t xml:space="preserve"> Y, Kaiser L, </w:t>
      </w:r>
      <w:proofErr w:type="spellStart"/>
      <w:r w:rsidRPr="00926896">
        <w:rPr>
          <w:rFonts w:ascii="Book Antiqua" w:hAnsi="Book Antiqua"/>
          <w:color w:val="000000" w:themeColor="text1"/>
        </w:rPr>
        <w:t>Roosnek</w:t>
      </w:r>
      <w:proofErr w:type="spellEnd"/>
      <w:r w:rsidRPr="00926896">
        <w:rPr>
          <w:rFonts w:ascii="Book Antiqua" w:hAnsi="Book Antiqua"/>
          <w:color w:val="000000" w:themeColor="text1"/>
        </w:rPr>
        <w:t xml:space="preserve"> E; Swiss Transplant Cohort Study (STCS).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 and Acute Rejection After Orthotopic Liver Transplantation. </w:t>
      </w:r>
      <w:r w:rsidRPr="00926896">
        <w:rPr>
          <w:rFonts w:ascii="Book Antiqua" w:hAnsi="Book Antiqua"/>
          <w:i/>
          <w:iCs/>
          <w:color w:val="000000" w:themeColor="text1"/>
        </w:rPr>
        <w:t>Transplantation</w:t>
      </w:r>
      <w:r w:rsidRPr="00926896">
        <w:rPr>
          <w:rFonts w:ascii="Book Antiqua" w:hAnsi="Book Antiqua"/>
          <w:color w:val="000000" w:themeColor="text1"/>
        </w:rPr>
        <w:t> 2017; </w:t>
      </w:r>
      <w:r w:rsidRPr="00926896">
        <w:rPr>
          <w:rFonts w:ascii="Book Antiqua" w:hAnsi="Book Antiqua"/>
          <w:b/>
          <w:bCs/>
          <w:color w:val="000000" w:themeColor="text1"/>
        </w:rPr>
        <w:t>101</w:t>
      </w:r>
      <w:r w:rsidRPr="00926896">
        <w:rPr>
          <w:rFonts w:ascii="Book Antiqua" w:hAnsi="Book Antiqua"/>
          <w:color w:val="000000" w:themeColor="text1"/>
        </w:rPr>
        <w:t>: e219-e221 [PMID: 28263221 DOI: 10.1097/TP.0000000000001723]</w:t>
      </w:r>
    </w:p>
    <w:p w14:paraId="7594F79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39 </w:t>
      </w:r>
      <w:r w:rsidRPr="00926896">
        <w:rPr>
          <w:rFonts w:ascii="Book Antiqua" w:hAnsi="Book Antiqua"/>
          <w:b/>
          <w:bCs/>
          <w:color w:val="000000" w:themeColor="text1"/>
        </w:rPr>
        <w:t>Shang D</w:t>
      </w:r>
      <w:r w:rsidRPr="00926896">
        <w:rPr>
          <w:rFonts w:ascii="Book Antiqua" w:hAnsi="Book Antiqua"/>
          <w:color w:val="000000" w:themeColor="text1"/>
        </w:rPr>
        <w:t xml:space="preserve">, Lin YH, </w:t>
      </w:r>
      <w:proofErr w:type="spellStart"/>
      <w:r w:rsidRPr="00926896">
        <w:rPr>
          <w:rFonts w:ascii="Book Antiqua" w:hAnsi="Book Antiqua"/>
          <w:color w:val="000000" w:themeColor="text1"/>
        </w:rPr>
        <w:t>Rigopoulou</w:t>
      </w:r>
      <w:proofErr w:type="spellEnd"/>
      <w:r w:rsidRPr="00926896">
        <w:rPr>
          <w:rFonts w:ascii="Book Antiqua" w:hAnsi="Book Antiqua"/>
          <w:color w:val="000000" w:themeColor="text1"/>
        </w:rPr>
        <w:t xml:space="preserve"> I, Chen B, Alexander GJ, Allain JP. Detection of TT virus DNA in patients with liver disease and recipients of liver transplant. </w:t>
      </w:r>
      <w:r w:rsidRPr="00926896">
        <w:rPr>
          <w:rFonts w:ascii="Book Antiqua" w:hAnsi="Book Antiqua"/>
          <w:i/>
          <w:iCs/>
          <w:color w:val="000000" w:themeColor="text1"/>
        </w:rPr>
        <w:t xml:space="preserve">J Med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2000; </w:t>
      </w:r>
      <w:r w:rsidRPr="00926896">
        <w:rPr>
          <w:rFonts w:ascii="Book Antiqua" w:hAnsi="Book Antiqua"/>
          <w:b/>
          <w:bCs/>
          <w:color w:val="000000" w:themeColor="text1"/>
        </w:rPr>
        <w:t>61</w:t>
      </w:r>
      <w:r w:rsidRPr="00926896">
        <w:rPr>
          <w:rFonts w:ascii="Book Antiqua" w:hAnsi="Book Antiqua"/>
          <w:color w:val="000000" w:themeColor="text1"/>
        </w:rPr>
        <w:t>: 455-461 [PMID: 10897063 DOI: 10.1002/1096-9071(200008)61:4&lt;455::aid-jmv7&gt;3.0.co;2-p]</w:t>
      </w:r>
    </w:p>
    <w:p w14:paraId="6EEA499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40 </w:t>
      </w:r>
      <w:proofErr w:type="spellStart"/>
      <w:r w:rsidRPr="00926896">
        <w:rPr>
          <w:rFonts w:ascii="Book Antiqua" w:hAnsi="Book Antiqua"/>
          <w:b/>
          <w:bCs/>
          <w:color w:val="000000" w:themeColor="text1"/>
        </w:rPr>
        <w:t>Anastasiou</w:t>
      </w:r>
      <w:proofErr w:type="spellEnd"/>
      <w:r w:rsidRPr="00926896">
        <w:rPr>
          <w:rFonts w:ascii="Book Antiqua" w:hAnsi="Book Antiqua"/>
          <w:b/>
          <w:bCs/>
          <w:color w:val="000000" w:themeColor="text1"/>
        </w:rPr>
        <w:t xml:space="preserve"> OE</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Theissen</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Verheyen</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Bleekmann</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Wedemeyer</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Widera</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Ciesek</w:t>
      </w:r>
      <w:proofErr w:type="spellEnd"/>
      <w:r w:rsidRPr="00926896">
        <w:rPr>
          <w:rFonts w:ascii="Book Antiqua" w:hAnsi="Book Antiqua"/>
          <w:color w:val="000000" w:themeColor="text1"/>
        </w:rPr>
        <w:t xml:space="preserve"> S. Clinical and Virological Aspects of HBV Reactivation: A Focus on Acute Liver Failure. </w:t>
      </w:r>
      <w:r w:rsidRPr="00926896">
        <w:rPr>
          <w:rFonts w:ascii="Book Antiqua" w:hAnsi="Book Antiqua"/>
          <w:i/>
          <w:iCs/>
          <w:color w:val="000000" w:themeColor="text1"/>
        </w:rPr>
        <w:t>Viruses</w:t>
      </w:r>
      <w:r w:rsidRPr="00926896">
        <w:rPr>
          <w:rFonts w:ascii="Book Antiqua" w:hAnsi="Book Antiqua"/>
          <w:color w:val="000000" w:themeColor="text1"/>
        </w:rPr>
        <w:t> 2019; </w:t>
      </w:r>
      <w:r w:rsidRPr="00926896">
        <w:rPr>
          <w:rFonts w:ascii="Book Antiqua" w:hAnsi="Book Antiqua"/>
          <w:b/>
          <w:bCs/>
          <w:color w:val="000000" w:themeColor="text1"/>
        </w:rPr>
        <w:t>11</w:t>
      </w:r>
      <w:r w:rsidRPr="00926896">
        <w:rPr>
          <w:rFonts w:ascii="Book Antiqua" w:hAnsi="Book Antiqua"/>
          <w:color w:val="000000" w:themeColor="text1"/>
        </w:rPr>
        <w:t xml:space="preserve"> [PMID: 31527514 DOI: 10.3390/v11090863]</w:t>
      </w:r>
    </w:p>
    <w:p w14:paraId="2D1636D8" w14:textId="77777777" w:rsidR="00A77B3E" w:rsidRPr="00926896" w:rsidRDefault="00A77B3E" w:rsidP="00926896">
      <w:pPr>
        <w:snapToGrid w:val="0"/>
        <w:spacing w:line="360" w:lineRule="auto"/>
        <w:jc w:val="both"/>
        <w:rPr>
          <w:color w:val="000000" w:themeColor="text1"/>
        </w:rPr>
        <w:sectPr w:rsidR="00A77B3E" w:rsidRPr="00926896">
          <w:pgSz w:w="12240" w:h="15840"/>
          <w:pgMar w:top="1440" w:right="1440" w:bottom="1440" w:left="1440" w:header="720" w:footer="720" w:gutter="0"/>
          <w:cols w:space="720"/>
          <w:docGrid w:linePitch="360"/>
        </w:sectPr>
      </w:pPr>
    </w:p>
    <w:bookmarkEnd w:id="8"/>
    <w:bookmarkEnd w:id="9"/>
    <w:p w14:paraId="4842C23A"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lastRenderedPageBreak/>
        <w:t>Footnotes</w:t>
      </w:r>
    </w:p>
    <w:p w14:paraId="44220908" w14:textId="795590A6"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Conflict-of-interest statement: </w:t>
      </w:r>
      <w:r w:rsidR="00926896">
        <w:rPr>
          <w:rFonts w:ascii="Book Antiqua" w:eastAsia="Book Antiqua" w:hAnsi="Book Antiqua" w:cs="Book Antiqua"/>
          <w:color w:val="000000" w:themeColor="text1"/>
        </w:rPr>
        <w:t>The authors declare they have n</w:t>
      </w:r>
      <w:r w:rsidRPr="00926896">
        <w:rPr>
          <w:rFonts w:ascii="Book Antiqua" w:eastAsia="Book Antiqua" w:hAnsi="Book Antiqua" w:cs="Book Antiqua"/>
          <w:color w:val="000000" w:themeColor="text1"/>
        </w:rPr>
        <w:t>o potential conflicts of interest.</w:t>
      </w:r>
    </w:p>
    <w:p w14:paraId="68C14934" w14:textId="77777777" w:rsidR="00A77B3E" w:rsidRPr="00926896" w:rsidRDefault="00A77B3E" w:rsidP="00926896">
      <w:pPr>
        <w:snapToGrid w:val="0"/>
        <w:spacing w:line="360" w:lineRule="auto"/>
        <w:jc w:val="both"/>
        <w:rPr>
          <w:color w:val="000000" w:themeColor="text1"/>
        </w:rPr>
      </w:pPr>
    </w:p>
    <w:p w14:paraId="5A222CCD"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Open-Access: </w:t>
      </w:r>
      <w:r w:rsidRPr="0092689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26896">
        <w:rPr>
          <w:rFonts w:ascii="Book Antiqua" w:eastAsia="Book Antiqua" w:hAnsi="Book Antiqua" w:cs="Book Antiqua"/>
          <w:color w:val="000000" w:themeColor="text1"/>
        </w:rPr>
        <w:t>NonCommercial</w:t>
      </w:r>
      <w:proofErr w:type="spellEnd"/>
      <w:r w:rsidRPr="0092689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D974D" w14:textId="77777777" w:rsidR="00A77B3E" w:rsidRPr="00926896" w:rsidRDefault="00A77B3E" w:rsidP="00926896">
      <w:pPr>
        <w:snapToGrid w:val="0"/>
        <w:spacing w:line="360" w:lineRule="auto"/>
        <w:jc w:val="both"/>
        <w:rPr>
          <w:color w:val="000000" w:themeColor="text1"/>
        </w:rPr>
      </w:pPr>
    </w:p>
    <w:p w14:paraId="4642553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source: </w:t>
      </w:r>
      <w:r w:rsidRPr="00926896">
        <w:rPr>
          <w:rFonts w:ascii="Book Antiqua" w:eastAsia="Book Antiqua" w:hAnsi="Book Antiqua" w:cs="Book Antiqua"/>
          <w:color w:val="000000" w:themeColor="text1"/>
        </w:rPr>
        <w:t xml:space="preserve">Invited </w:t>
      </w:r>
      <w:r w:rsidR="00954849" w:rsidRPr="00926896">
        <w:rPr>
          <w:rFonts w:ascii="Book Antiqua" w:eastAsia="Book Antiqua" w:hAnsi="Book Antiqua" w:cs="Book Antiqua"/>
          <w:color w:val="000000" w:themeColor="text1"/>
        </w:rPr>
        <w:t>m</w:t>
      </w:r>
      <w:r w:rsidRPr="00926896">
        <w:rPr>
          <w:rFonts w:ascii="Book Antiqua" w:eastAsia="Book Antiqua" w:hAnsi="Book Antiqua" w:cs="Book Antiqua"/>
          <w:color w:val="000000" w:themeColor="text1"/>
        </w:rPr>
        <w:t>anuscript</w:t>
      </w:r>
    </w:p>
    <w:p w14:paraId="79CBFCB6" w14:textId="77777777" w:rsidR="00A77B3E" w:rsidRPr="00926896" w:rsidRDefault="00A77B3E" w:rsidP="00926896">
      <w:pPr>
        <w:snapToGrid w:val="0"/>
        <w:spacing w:line="360" w:lineRule="auto"/>
        <w:jc w:val="both"/>
        <w:rPr>
          <w:color w:val="000000" w:themeColor="text1"/>
        </w:rPr>
      </w:pPr>
    </w:p>
    <w:p w14:paraId="21AADB3D"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Peer-review started: </w:t>
      </w:r>
      <w:r w:rsidRPr="00926896">
        <w:rPr>
          <w:rFonts w:ascii="Book Antiqua" w:eastAsia="Book Antiqua" w:hAnsi="Book Antiqua" w:cs="Book Antiqua"/>
          <w:color w:val="000000" w:themeColor="text1"/>
        </w:rPr>
        <w:t>May 16, 2020</w:t>
      </w:r>
    </w:p>
    <w:p w14:paraId="32A97639"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First decision: </w:t>
      </w:r>
      <w:r w:rsidRPr="00926896">
        <w:rPr>
          <w:rFonts w:ascii="Book Antiqua" w:eastAsia="Book Antiqua" w:hAnsi="Book Antiqua" w:cs="Book Antiqua"/>
          <w:color w:val="000000" w:themeColor="text1"/>
        </w:rPr>
        <w:t>September 18, 2020</w:t>
      </w:r>
    </w:p>
    <w:p w14:paraId="2A2931FD"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Article in press: </w:t>
      </w:r>
    </w:p>
    <w:p w14:paraId="096F831E" w14:textId="77777777" w:rsidR="00A77B3E" w:rsidRPr="00926896" w:rsidRDefault="00A77B3E" w:rsidP="00926896">
      <w:pPr>
        <w:snapToGrid w:val="0"/>
        <w:spacing w:line="360" w:lineRule="auto"/>
        <w:jc w:val="both"/>
        <w:rPr>
          <w:color w:val="000000" w:themeColor="text1"/>
        </w:rPr>
      </w:pPr>
    </w:p>
    <w:p w14:paraId="1605BEF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Specialty type: </w:t>
      </w:r>
      <w:r w:rsidRPr="00926896">
        <w:rPr>
          <w:rFonts w:ascii="Book Antiqua" w:eastAsia="Book Antiqua" w:hAnsi="Book Antiqua" w:cs="Book Antiqua"/>
          <w:color w:val="000000" w:themeColor="text1"/>
        </w:rPr>
        <w:t>Transplantation</w:t>
      </w:r>
    </w:p>
    <w:p w14:paraId="757BAB8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Country/Territory of origin: </w:t>
      </w:r>
      <w:r w:rsidRPr="00926896">
        <w:rPr>
          <w:rFonts w:ascii="Book Antiqua" w:eastAsia="Book Antiqua" w:hAnsi="Book Antiqua" w:cs="Book Antiqua"/>
          <w:color w:val="000000" w:themeColor="text1"/>
        </w:rPr>
        <w:t>Croatia</w:t>
      </w:r>
    </w:p>
    <w:p w14:paraId="24700A73"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Peer-review report’s scientific quality classification</w:t>
      </w:r>
    </w:p>
    <w:p w14:paraId="794D9E70"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A (Excellent): 0</w:t>
      </w:r>
    </w:p>
    <w:p w14:paraId="31C4258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B (Very good): B</w:t>
      </w:r>
    </w:p>
    <w:p w14:paraId="4CE062D1"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C (Good): C</w:t>
      </w:r>
    </w:p>
    <w:p w14:paraId="573BBD4C"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D (Fair): D</w:t>
      </w:r>
    </w:p>
    <w:p w14:paraId="29D9F07E"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E (Poor): 0</w:t>
      </w:r>
    </w:p>
    <w:p w14:paraId="28EBCA1F" w14:textId="77777777" w:rsidR="00A77B3E" w:rsidRPr="00926896" w:rsidRDefault="00A77B3E" w:rsidP="00926896">
      <w:pPr>
        <w:snapToGrid w:val="0"/>
        <w:spacing w:line="360" w:lineRule="auto"/>
        <w:jc w:val="both"/>
        <w:rPr>
          <w:color w:val="000000" w:themeColor="text1"/>
        </w:rPr>
      </w:pPr>
    </w:p>
    <w:p w14:paraId="78B5D183" w14:textId="77777777" w:rsidR="008B62C8" w:rsidRPr="00926896" w:rsidRDefault="00214DE4" w:rsidP="00926896">
      <w:pPr>
        <w:snapToGrid w:val="0"/>
        <w:spacing w:line="360" w:lineRule="auto"/>
        <w:jc w:val="both"/>
        <w:rPr>
          <w:rFonts w:ascii="Book Antiqua" w:eastAsia="Book Antiqua" w:hAnsi="Book Antiqua" w:cs="Book Antiqua"/>
          <w:b/>
          <w:color w:val="000000" w:themeColor="text1"/>
        </w:rPr>
      </w:pPr>
      <w:r w:rsidRPr="00926896">
        <w:rPr>
          <w:rFonts w:ascii="Book Antiqua" w:eastAsia="Book Antiqua" w:hAnsi="Book Antiqua" w:cs="Book Antiqua"/>
          <w:b/>
          <w:color w:val="000000" w:themeColor="text1"/>
        </w:rPr>
        <w:t xml:space="preserve">P-Reviewer: </w:t>
      </w:r>
      <w:r w:rsidRPr="00926896">
        <w:rPr>
          <w:rFonts w:ascii="Book Antiqua" w:eastAsia="Book Antiqua" w:hAnsi="Book Antiqua" w:cs="Book Antiqua"/>
          <w:color w:val="000000" w:themeColor="text1"/>
        </w:rPr>
        <w:t xml:space="preserve">Ahmed M, </w:t>
      </w:r>
      <w:proofErr w:type="spellStart"/>
      <w:r w:rsidRPr="00926896">
        <w:rPr>
          <w:rFonts w:ascii="Book Antiqua" w:eastAsia="Book Antiqua" w:hAnsi="Book Antiqua" w:cs="Book Antiqua"/>
          <w:color w:val="000000" w:themeColor="text1"/>
        </w:rPr>
        <w:t>Boteon</w:t>
      </w:r>
      <w:proofErr w:type="spellEnd"/>
      <w:r w:rsidRPr="00926896">
        <w:rPr>
          <w:rFonts w:ascii="Book Antiqua" w:eastAsia="Book Antiqua" w:hAnsi="Book Antiqua" w:cs="Book Antiqua"/>
          <w:color w:val="000000" w:themeColor="text1"/>
        </w:rPr>
        <w:t xml:space="preserve"> YL, </w:t>
      </w:r>
      <w:proofErr w:type="spellStart"/>
      <w:r w:rsidRPr="00926896">
        <w:rPr>
          <w:rFonts w:ascii="Book Antiqua" w:eastAsia="Book Antiqua" w:hAnsi="Book Antiqua" w:cs="Book Antiqua"/>
          <w:color w:val="000000" w:themeColor="text1"/>
        </w:rPr>
        <w:t>Papalois</w:t>
      </w:r>
      <w:proofErr w:type="spellEnd"/>
      <w:r w:rsidRPr="00926896">
        <w:rPr>
          <w:rFonts w:ascii="Book Antiqua" w:eastAsia="Book Antiqua" w:hAnsi="Book Antiqua" w:cs="Book Antiqua"/>
          <w:color w:val="000000" w:themeColor="text1"/>
        </w:rPr>
        <w:t xml:space="preserve"> V</w:t>
      </w:r>
      <w:r w:rsidRPr="00926896">
        <w:rPr>
          <w:rFonts w:ascii="Book Antiqua" w:eastAsia="Book Antiqua" w:hAnsi="Book Antiqua" w:cs="Book Antiqua"/>
          <w:b/>
          <w:color w:val="000000" w:themeColor="text1"/>
        </w:rPr>
        <w:t xml:space="preserve"> S-Editor: </w:t>
      </w:r>
      <w:r w:rsidR="001D420E" w:rsidRPr="00926896">
        <w:rPr>
          <w:rFonts w:ascii="Book Antiqua" w:eastAsia="Book Antiqua" w:hAnsi="Book Antiqua" w:cs="Book Antiqua"/>
          <w:color w:val="000000" w:themeColor="text1"/>
        </w:rPr>
        <w:t>Zhang</w:t>
      </w:r>
      <w:r w:rsidRPr="00926896">
        <w:rPr>
          <w:rFonts w:ascii="Book Antiqua" w:eastAsia="Book Antiqua" w:hAnsi="Book Antiqua" w:cs="Book Antiqua"/>
          <w:color w:val="000000" w:themeColor="text1"/>
        </w:rPr>
        <w:t xml:space="preserve"> H</w:t>
      </w:r>
      <w:r w:rsidR="00C7161D" w:rsidRPr="00926896">
        <w:rPr>
          <w:rFonts w:ascii="Book Antiqua" w:eastAsia="Book Antiqua" w:hAnsi="Book Antiqua" w:cs="Book Antiqua"/>
          <w:b/>
          <w:color w:val="000000" w:themeColor="text1"/>
        </w:rPr>
        <w:t xml:space="preserve"> L-Editor: </w:t>
      </w:r>
      <w:r w:rsidR="0065569D" w:rsidRPr="00926896">
        <w:rPr>
          <w:rFonts w:ascii="Book Antiqua" w:eastAsia="Book Antiqua" w:hAnsi="Book Antiqua" w:cs="Book Antiqua"/>
          <w:bCs/>
          <w:color w:val="000000" w:themeColor="text1"/>
        </w:rPr>
        <w:t xml:space="preserve">Filipodia </w:t>
      </w:r>
      <w:r w:rsidRPr="00926896">
        <w:rPr>
          <w:rFonts w:ascii="Book Antiqua" w:eastAsia="Book Antiqua" w:hAnsi="Book Antiqua" w:cs="Book Antiqua"/>
          <w:b/>
          <w:color w:val="000000" w:themeColor="text1"/>
        </w:rPr>
        <w:t xml:space="preserve">P-Editor: </w:t>
      </w:r>
    </w:p>
    <w:p w14:paraId="72338F04" w14:textId="77777777" w:rsidR="008B62C8" w:rsidRPr="00926896" w:rsidRDefault="008B62C8" w:rsidP="00926896">
      <w:pPr>
        <w:adjustRightInd w:val="0"/>
        <w:snapToGrid w:val="0"/>
        <w:spacing w:line="360" w:lineRule="auto"/>
        <w:jc w:val="both"/>
        <w:rPr>
          <w:rFonts w:ascii="Book Antiqua" w:eastAsia="等线" w:hAnsi="Book Antiqua"/>
          <w:b/>
          <w:color w:val="000000" w:themeColor="text1"/>
        </w:rPr>
      </w:pPr>
      <w:r w:rsidRPr="00926896">
        <w:rPr>
          <w:rFonts w:ascii="Book Antiqua" w:eastAsia="Book Antiqua" w:hAnsi="Book Antiqua" w:cs="Book Antiqua"/>
          <w:b/>
          <w:color w:val="000000" w:themeColor="text1"/>
        </w:rPr>
        <w:br w:type="page"/>
      </w:r>
      <w:r w:rsidRPr="00926896">
        <w:rPr>
          <w:rFonts w:ascii="Book Antiqua" w:eastAsia="等线" w:hAnsi="Book Antiqua"/>
          <w:b/>
          <w:color w:val="000000" w:themeColor="text1"/>
        </w:rPr>
        <w:lastRenderedPageBreak/>
        <w:t xml:space="preserve">Table 1 Torque </w:t>
      </w:r>
      <w:proofErr w:type="spellStart"/>
      <w:r w:rsidRPr="00926896">
        <w:rPr>
          <w:rFonts w:ascii="Book Antiqua" w:eastAsia="等线" w:hAnsi="Book Antiqua"/>
          <w:b/>
          <w:color w:val="000000" w:themeColor="text1"/>
        </w:rPr>
        <w:t>teno</w:t>
      </w:r>
      <w:proofErr w:type="spellEnd"/>
      <w:r w:rsidRPr="00926896">
        <w:rPr>
          <w:rFonts w:ascii="Book Antiqua" w:eastAsia="等线" w:hAnsi="Book Antiqua"/>
          <w:b/>
          <w:color w:val="000000" w:themeColor="text1"/>
        </w:rPr>
        <w:t xml:space="preserve"> virus in the context of liver transplantation: </w:t>
      </w:r>
      <w:r w:rsidRPr="00926896">
        <w:rPr>
          <w:rFonts w:ascii="Book Antiqua" w:eastAsia="等线" w:hAnsi="Book Antiqua"/>
          <w:b/>
          <w:color w:val="000000" w:themeColor="text1"/>
          <w:lang w:eastAsia="zh-CN"/>
        </w:rPr>
        <w:t>M</w:t>
      </w:r>
      <w:r w:rsidRPr="00926896">
        <w:rPr>
          <w:rFonts w:ascii="Book Antiqua" w:eastAsia="等线" w:hAnsi="Book Antiqua"/>
          <w:b/>
          <w:color w:val="000000" w:themeColor="text1"/>
        </w:rPr>
        <w:t>ajor key points</w:t>
      </w:r>
    </w:p>
    <w:tbl>
      <w:tblPr>
        <w:tblStyle w:val="aa"/>
        <w:tblpPr w:leftFromText="180" w:rightFromText="180" w:horzAnchor="margin" w:tblpY="50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1682"/>
        <w:gridCol w:w="3628"/>
        <w:gridCol w:w="1498"/>
      </w:tblGrid>
      <w:tr w:rsidR="00926896" w:rsidRPr="00926896" w14:paraId="76AF02AC" w14:textId="77777777" w:rsidTr="00CC3C45">
        <w:tc>
          <w:tcPr>
            <w:tcW w:w="0" w:type="auto"/>
            <w:tcBorders>
              <w:top w:val="single" w:sz="4" w:space="0" w:color="auto"/>
              <w:bottom w:val="single" w:sz="4" w:space="0" w:color="auto"/>
            </w:tcBorders>
          </w:tcPr>
          <w:p w14:paraId="3F02732E"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 xml:space="preserve">Population, </w:t>
            </w:r>
            <w:r w:rsidRPr="00926896">
              <w:rPr>
                <w:rFonts w:ascii="Book Antiqua" w:eastAsia="等线" w:hAnsi="Book Antiqua"/>
                <w:b/>
                <w:i/>
                <w:color w:val="000000" w:themeColor="text1"/>
                <w:lang w:val="en-US"/>
              </w:rPr>
              <w:t>n</w:t>
            </w:r>
          </w:p>
        </w:tc>
        <w:tc>
          <w:tcPr>
            <w:tcW w:w="0" w:type="auto"/>
            <w:tcBorders>
              <w:top w:val="single" w:sz="4" w:space="0" w:color="auto"/>
              <w:bottom w:val="single" w:sz="4" w:space="0" w:color="auto"/>
            </w:tcBorders>
          </w:tcPr>
          <w:p w14:paraId="5C0986BF"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TTV prevalence</w:t>
            </w:r>
          </w:p>
        </w:tc>
        <w:tc>
          <w:tcPr>
            <w:tcW w:w="0" w:type="auto"/>
            <w:tcBorders>
              <w:top w:val="single" w:sz="4" w:space="0" w:color="auto"/>
              <w:bottom w:val="single" w:sz="4" w:space="0" w:color="auto"/>
            </w:tcBorders>
          </w:tcPr>
          <w:p w14:paraId="748341D3"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Study key points</w:t>
            </w:r>
          </w:p>
        </w:tc>
        <w:tc>
          <w:tcPr>
            <w:tcW w:w="0" w:type="auto"/>
            <w:tcBorders>
              <w:top w:val="single" w:sz="4" w:space="0" w:color="auto"/>
              <w:bottom w:val="single" w:sz="4" w:space="0" w:color="auto"/>
            </w:tcBorders>
          </w:tcPr>
          <w:p w14:paraId="6A811FD4"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eastAsia="zh-CN"/>
              </w:rPr>
            </w:pPr>
            <w:r w:rsidRPr="00926896">
              <w:rPr>
                <w:rFonts w:ascii="Book Antiqua" w:eastAsia="等线" w:hAnsi="Book Antiqua"/>
                <w:b/>
                <w:color w:val="000000" w:themeColor="text1"/>
                <w:lang w:val="en-US"/>
              </w:rPr>
              <w:t>Ref</w:t>
            </w:r>
            <w:r w:rsidR="00CC3C45" w:rsidRPr="00926896">
              <w:rPr>
                <w:rFonts w:ascii="Book Antiqua" w:eastAsia="等线" w:hAnsi="Book Antiqua"/>
                <w:b/>
                <w:color w:val="000000" w:themeColor="text1"/>
                <w:lang w:val="en-US" w:eastAsia="zh-CN"/>
              </w:rPr>
              <w:t>.</w:t>
            </w:r>
          </w:p>
        </w:tc>
      </w:tr>
      <w:tr w:rsidR="00926896" w:rsidRPr="00926896" w14:paraId="27F059C6" w14:textId="77777777" w:rsidTr="00CC3C45">
        <w:tc>
          <w:tcPr>
            <w:tcW w:w="0" w:type="auto"/>
            <w:tcBorders>
              <w:top w:val="single" w:sz="4" w:space="0" w:color="auto"/>
            </w:tcBorders>
          </w:tcPr>
          <w:p w14:paraId="3306679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German, adult, 104</w:t>
            </w:r>
          </w:p>
        </w:tc>
        <w:tc>
          <w:tcPr>
            <w:tcW w:w="0" w:type="auto"/>
            <w:tcBorders>
              <w:top w:val="single" w:sz="4" w:space="0" w:color="auto"/>
            </w:tcBorders>
          </w:tcPr>
          <w:p w14:paraId="17C0BCF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17.3%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24% post-LT</w:t>
            </w:r>
          </w:p>
        </w:tc>
        <w:tc>
          <w:tcPr>
            <w:tcW w:w="0" w:type="auto"/>
            <w:tcBorders>
              <w:top w:val="single" w:sz="4" w:space="0" w:color="auto"/>
            </w:tcBorders>
          </w:tcPr>
          <w:p w14:paraId="581CF5B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DNA prevalence not associated with the number of transfused blood products</w:t>
            </w:r>
          </w:p>
        </w:tc>
        <w:tc>
          <w:tcPr>
            <w:tcW w:w="0" w:type="auto"/>
            <w:tcBorders>
              <w:top w:val="single" w:sz="4" w:space="0" w:color="auto"/>
            </w:tcBorders>
          </w:tcPr>
          <w:p w14:paraId="6A0A4B1C" w14:textId="77777777" w:rsidR="008B62C8" w:rsidRPr="00926896" w:rsidRDefault="002B2B82" w:rsidP="00926896">
            <w:pPr>
              <w:adjustRightInd w:val="0"/>
              <w:snapToGrid w:val="0"/>
              <w:spacing w:line="360" w:lineRule="auto"/>
              <w:rPr>
                <w:rFonts w:ascii="Book Antiqua" w:eastAsia="等线" w:hAnsi="Book Antiqua"/>
                <w:color w:val="000000" w:themeColor="text1"/>
                <w:lang w:val="en-US"/>
              </w:rPr>
            </w:pPr>
            <w:proofErr w:type="spellStart"/>
            <w:r w:rsidRPr="00926896">
              <w:rPr>
                <w:rFonts w:ascii="Book Antiqua" w:eastAsia="等线" w:hAnsi="Book Antiqua"/>
                <w:color w:val="000000" w:themeColor="text1"/>
                <w:lang w:val="en-US"/>
              </w:rPr>
              <w:t>Schroter</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008B62C8" w:rsidRPr="00926896">
              <w:rPr>
                <w:rFonts w:ascii="Book Antiqua" w:eastAsia="等线" w:hAnsi="Book Antiqua"/>
                <w:color w:val="000000" w:themeColor="text1"/>
                <w:vertAlign w:val="superscript"/>
                <w:lang w:val="en-US"/>
              </w:rPr>
              <w:t>[36]</w:t>
            </w:r>
            <w:r w:rsidR="00AF2062" w:rsidRPr="00926896">
              <w:rPr>
                <w:rFonts w:ascii="Book Antiqua" w:eastAsia="等线" w:hAnsi="Book Antiqua"/>
                <w:color w:val="000000" w:themeColor="text1"/>
                <w:lang w:val="en-US"/>
              </w:rPr>
              <w:t>, 1998</w:t>
            </w:r>
          </w:p>
        </w:tc>
      </w:tr>
      <w:tr w:rsidR="00926896" w:rsidRPr="00926896" w14:paraId="43A5F739" w14:textId="77777777" w:rsidTr="00CC3C45">
        <w:tc>
          <w:tcPr>
            <w:tcW w:w="0" w:type="auto"/>
          </w:tcPr>
          <w:p w14:paraId="4AB0CA49"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British, adult, 37</w:t>
            </w:r>
          </w:p>
        </w:tc>
        <w:tc>
          <w:tcPr>
            <w:tcW w:w="0" w:type="auto"/>
          </w:tcPr>
          <w:p w14:paraId="7B4D25B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16%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46% post-LT</w:t>
            </w:r>
          </w:p>
        </w:tc>
        <w:tc>
          <w:tcPr>
            <w:tcW w:w="0" w:type="auto"/>
          </w:tcPr>
          <w:p w14:paraId="59ABC29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prevalence and TTV viral load increased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correlation of TTV viral load with liver enzyme levels</w:t>
            </w:r>
          </w:p>
        </w:tc>
        <w:tc>
          <w:tcPr>
            <w:tcW w:w="0" w:type="auto"/>
          </w:tcPr>
          <w:p w14:paraId="2D557CE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Shang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[39]</w:t>
            </w:r>
            <w:r w:rsidR="00AF2062" w:rsidRPr="00926896">
              <w:rPr>
                <w:rFonts w:ascii="Book Antiqua" w:eastAsia="等线" w:hAnsi="Book Antiqua"/>
                <w:color w:val="000000" w:themeColor="text1"/>
                <w:lang w:val="en-US"/>
              </w:rPr>
              <w:t>, 2000</w:t>
            </w:r>
          </w:p>
        </w:tc>
      </w:tr>
      <w:tr w:rsidR="00926896" w:rsidRPr="00926896" w14:paraId="29C6266F" w14:textId="77777777" w:rsidTr="00CC3C45">
        <w:tc>
          <w:tcPr>
            <w:tcW w:w="0" w:type="auto"/>
          </w:tcPr>
          <w:p w14:paraId="510A13D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Italian, adult, 25</w:t>
            </w:r>
          </w:p>
        </w:tc>
        <w:tc>
          <w:tcPr>
            <w:tcW w:w="0" w:type="auto"/>
          </w:tcPr>
          <w:p w14:paraId="0AA8A3B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100% pre-LT</w:t>
            </w:r>
          </w:p>
        </w:tc>
        <w:tc>
          <w:tcPr>
            <w:tcW w:w="0" w:type="auto"/>
          </w:tcPr>
          <w:p w14:paraId="029D26D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increased significantly after LT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0.001)</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higher in patients on CNI</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AZA/MMF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CNI alone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0.04) at 3 mo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differences in viral load in regard to the etiology of liver disease</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correlation of viral load and TTV genotype with ALT or histological liver damage</w:t>
            </w:r>
          </w:p>
        </w:tc>
        <w:tc>
          <w:tcPr>
            <w:tcW w:w="0" w:type="auto"/>
          </w:tcPr>
          <w:p w14:paraId="61E859B4"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Burra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[37]</w:t>
            </w:r>
            <w:r w:rsidR="00AF2062" w:rsidRPr="00926896">
              <w:rPr>
                <w:rFonts w:ascii="Book Antiqua" w:eastAsia="等线" w:hAnsi="Book Antiqua"/>
                <w:color w:val="000000" w:themeColor="text1"/>
                <w:lang w:val="en-US"/>
              </w:rPr>
              <w:t>, 2008</w:t>
            </w:r>
          </w:p>
        </w:tc>
      </w:tr>
      <w:tr w:rsidR="00926896" w:rsidRPr="00926896" w14:paraId="0BC08828" w14:textId="77777777" w:rsidTr="00CC3C45">
        <w:tc>
          <w:tcPr>
            <w:tcW w:w="0" w:type="auto"/>
          </w:tcPr>
          <w:p w14:paraId="31BD4B3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Canadian, pediatric, 80</w:t>
            </w:r>
          </w:p>
        </w:tc>
        <w:tc>
          <w:tcPr>
            <w:tcW w:w="0" w:type="auto"/>
          </w:tcPr>
          <w:p w14:paraId="45FB3D1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68% healthy control</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71%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98</w:t>
            </w:r>
            <w:r w:rsidR="00143DEE"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-99% post-LT</w:t>
            </w:r>
          </w:p>
        </w:tc>
        <w:tc>
          <w:tcPr>
            <w:tcW w:w="0" w:type="auto"/>
          </w:tcPr>
          <w:p w14:paraId="5264945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post-LT was higher than in pre-LT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000A588D" w:rsidRPr="00926896">
              <w:rPr>
                <w:rFonts w:ascii="Book Antiqua" w:eastAsia="等线" w:hAnsi="Book Antiqua"/>
                <w:color w:val="000000" w:themeColor="text1"/>
                <w:lang w:val="en-US"/>
              </w:rPr>
              <w:t xml:space="preserve">0.001) and </w:t>
            </w:r>
            <w:r w:rsidRPr="00926896">
              <w:rPr>
                <w:rFonts w:ascii="Book Antiqua" w:eastAsia="等线" w:hAnsi="Book Antiqua"/>
                <w:color w:val="000000" w:themeColor="text1"/>
                <w:lang w:val="en-US"/>
              </w:rPr>
              <w:t>healthy controls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0.0001)</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lower in post-LT chronic hepatitis</w:t>
            </w:r>
            <w:r w:rsidR="00143DEE"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TTV viral load </w:t>
            </w:r>
            <w:r w:rsidRPr="00926896">
              <w:rPr>
                <w:rFonts w:ascii="Book Antiqua" w:eastAsia="等线" w:hAnsi="Book Antiqua"/>
                <w:color w:val="000000" w:themeColor="text1"/>
                <w:lang w:val="en-US"/>
              </w:rPr>
              <w:lastRenderedPageBreak/>
              <w:t>decreased during the post-LT follow-up</w:t>
            </w:r>
            <w:r w:rsidR="00CA7322" w:rsidRPr="00926896">
              <w:rPr>
                <w:rFonts w:ascii="Book Antiqua" w:eastAsia="等线" w:hAnsi="Book Antiqua"/>
                <w:color w:val="000000" w:themeColor="text1"/>
                <w:lang w:val="en-US" w:eastAsia="zh-CN"/>
              </w:rPr>
              <w:t>; n</w:t>
            </w:r>
            <w:r w:rsidRPr="00926896">
              <w:rPr>
                <w:rFonts w:ascii="Book Antiqua" w:eastAsia="等线" w:hAnsi="Book Antiqua"/>
                <w:color w:val="000000" w:themeColor="text1"/>
                <w:lang w:val="en-US"/>
              </w:rPr>
              <w:t>o correlation between TTV viral load and ALT or number of transfusions</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lower in anti-HEV IgM/IgG positive patients</w:t>
            </w:r>
          </w:p>
        </w:tc>
        <w:tc>
          <w:tcPr>
            <w:tcW w:w="0" w:type="auto"/>
          </w:tcPr>
          <w:p w14:paraId="779AE14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roofErr w:type="spellStart"/>
            <w:r w:rsidRPr="00926896">
              <w:rPr>
                <w:rFonts w:ascii="Book Antiqua" w:eastAsia="等线" w:hAnsi="Book Antiqua"/>
                <w:color w:val="000000" w:themeColor="text1"/>
                <w:lang w:val="en-US"/>
              </w:rPr>
              <w:lastRenderedPageBreak/>
              <w:t>Béland</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[28]</w:t>
            </w:r>
            <w:r w:rsidR="00AF2062" w:rsidRPr="00926896">
              <w:rPr>
                <w:rFonts w:ascii="Book Antiqua" w:eastAsia="等线" w:hAnsi="Book Antiqua"/>
                <w:color w:val="000000" w:themeColor="text1"/>
                <w:lang w:val="en-US"/>
              </w:rPr>
              <w:t>, 2014</w:t>
            </w:r>
          </w:p>
        </w:tc>
      </w:tr>
      <w:tr w:rsidR="00926896" w:rsidRPr="00926896" w14:paraId="01888136" w14:textId="77777777" w:rsidTr="00CC3C45">
        <w:tc>
          <w:tcPr>
            <w:tcW w:w="0" w:type="auto"/>
          </w:tcPr>
          <w:p w14:paraId="74341EA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Italian, adult, 46</w:t>
            </w:r>
          </w:p>
        </w:tc>
        <w:tc>
          <w:tcPr>
            <w:tcW w:w="0" w:type="auto"/>
          </w:tcPr>
          <w:p w14:paraId="0E88C86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100% pre-LT</w:t>
            </w:r>
          </w:p>
        </w:tc>
        <w:tc>
          <w:tcPr>
            <w:tcW w:w="0" w:type="auto"/>
          </w:tcPr>
          <w:p w14:paraId="307C17A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increased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low CNI + ECP protocol was associated with the lowest increase in TTV viral load compared to CNI only protocol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 or CNI</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AZA/MMF protocol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w:t>
            </w:r>
          </w:p>
        </w:tc>
        <w:tc>
          <w:tcPr>
            <w:tcW w:w="0" w:type="auto"/>
          </w:tcPr>
          <w:p w14:paraId="23A4BA3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proofErr w:type="spellStart"/>
            <w:r w:rsidRPr="00926896">
              <w:rPr>
                <w:rFonts w:ascii="Book Antiqua" w:eastAsia="等线" w:hAnsi="Book Antiqua"/>
                <w:color w:val="000000" w:themeColor="text1"/>
                <w:lang w:val="en-US"/>
              </w:rPr>
              <w:t>Focosi</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[26]</w:t>
            </w:r>
            <w:r w:rsidR="00AF2062" w:rsidRPr="00926896">
              <w:rPr>
                <w:rFonts w:ascii="Book Antiqua" w:eastAsia="等线" w:hAnsi="Book Antiqua"/>
                <w:color w:val="000000" w:themeColor="text1"/>
                <w:lang w:val="en-US"/>
              </w:rPr>
              <w:t>, 2014</w:t>
            </w:r>
          </w:p>
        </w:tc>
      </w:tr>
      <w:tr w:rsidR="00926896" w:rsidRPr="00926896" w14:paraId="6073DA2E" w14:textId="77777777" w:rsidTr="00CC3C45">
        <w:tc>
          <w:tcPr>
            <w:tcW w:w="0" w:type="auto"/>
          </w:tcPr>
          <w:p w14:paraId="6CD1B50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Swiss, adult, 39</w:t>
            </w:r>
          </w:p>
        </w:tc>
        <w:tc>
          <w:tcPr>
            <w:tcW w:w="0" w:type="auto"/>
          </w:tcPr>
          <w:p w14:paraId="441BBC0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74% pre-LT</w:t>
            </w:r>
          </w:p>
        </w:tc>
        <w:tc>
          <w:tcPr>
            <w:tcW w:w="0" w:type="auto"/>
          </w:tcPr>
          <w:p w14:paraId="7708DA6A" w14:textId="629B21BF"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increased significantly 6 </w:t>
            </w:r>
            <w:proofErr w:type="spellStart"/>
            <w:r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pre-LT (</w:t>
            </w:r>
            <w:r w:rsidR="008D730D" w:rsidRPr="00926896">
              <w:rPr>
                <w:rFonts w:ascii="Book Antiqua" w:eastAsia="等线" w:hAnsi="Book Antiqua"/>
                <w:i/>
                <w:color w:val="000000" w:themeColor="text1"/>
                <w:lang w:val="en-US"/>
              </w:rPr>
              <w:t>P</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8D730D" w:rsidRPr="00926896">
              <w:rPr>
                <w:rFonts w:ascii="Book Antiqua" w:eastAsia="等线" w:hAnsi="Book Antiqua"/>
                <w:color w:val="000000" w:themeColor="text1"/>
                <w:lang w:val="en-US" w:eastAsia="zh-CN"/>
              </w:rPr>
              <w:t xml:space="preserve"> </w:t>
            </w:r>
            <w:r w:rsidR="008D730D" w:rsidRPr="00926896">
              <w:rPr>
                <w:rFonts w:ascii="Book Antiqua" w:eastAsia="等线" w:hAnsi="Book Antiqua"/>
                <w:color w:val="000000" w:themeColor="text1"/>
                <w:lang w:val="en-US"/>
              </w:rPr>
              <w:t xml:space="preserve">0.0001) and decreased 12 </w:t>
            </w:r>
            <w:proofErr w:type="spellStart"/>
            <w:r w:rsidR="008D730D"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 </w:t>
            </w:r>
            <w:r w:rsidRPr="00926896">
              <w:rPr>
                <w:rFonts w:ascii="Book Antiqua" w:eastAsia="等线" w:hAnsi="Book Antiqua"/>
                <w:i/>
                <w:color w:val="000000" w:themeColor="text1"/>
                <w:lang w:val="en-US"/>
              </w:rPr>
              <w:t>vs</w:t>
            </w:r>
            <w:r w:rsidR="008D730D" w:rsidRPr="00926896">
              <w:rPr>
                <w:rFonts w:ascii="Book Antiqua" w:eastAsia="等线" w:hAnsi="Book Antiqua"/>
                <w:color w:val="000000" w:themeColor="text1"/>
                <w:lang w:val="en-US"/>
              </w:rPr>
              <w:t xml:space="preserve"> 6 </w:t>
            </w:r>
            <w:proofErr w:type="spellStart"/>
            <w:r w:rsidR="008D730D"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w:t>
            </w:r>
            <w:r w:rsidR="008D730D"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w:t>
            </w:r>
            <w:r w:rsidR="008D730D" w:rsidRPr="00926896">
              <w:rPr>
                <w:rFonts w:ascii="Book Antiqua" w:eastAsia="等线" w:hAnsi="Book Antiqua"/>
                <w:color w:val="000000" w:themeColor="text1"/>
                <w:lang w:val="en-US"/>
              </w:rPr>
              <w:t>1-y</w:t>
            </w:r>
            <w:r w:rsidRPr="00926896">
              <w:rPr>
                <w:rFonts w:ascii="Book Antiqua" w:eastAsia="等线" w:hAnsi="Book Antiqua"/>
                <w:color w:val="000000" w:themeColor="text1"/>
                <w:lang w:val="en-US"/>
              </w:rPr>
              <w:t xml:space="preserve">r cumulative incidence of rejection was lower (21%) in TTV positive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70% in TTV negative patients (</w:t>
            </w:r>
            <w:r w:rsidR="008D730D" w:rsidRPr="00926896">
              <w:rPr>
                <w:rFonts w:ascii="Book Antiqua" w:eastAsia="等线" w:hAnsi="Book Antiqua"/>
                <w:i/>
                <w:color w:val="000000" w:themeColor="text1"/>
                <w:lang w:val="en-US"/>
              </w:rPr>
              <w:t>P</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0.0042)</w:t>
            </w:r>
          </w:p>
        </w:tc>
        <w:tc>
          <w:tcPr>
            <w:tcW w:w="0" w:type="auto"/>
          </w:tcPr>
          <w:p w14:paraId="29B0031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Simonetta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[37]</w:t>
            </w:r>
            <w:r w:rsidR="00AF2062" w:rsidRPr="00926896">
              <w:rPr>
                <w:rFonts w:ascii="Book Antiqua" w:eastAsia="等线" w:hAnsi="Book Antiqua"/>
                <w:color w:val="000000" w:themeColor="text1"/>
                <w:lang w:val="en-US"/>
              </w:rPr>
              <w:t>, 2017</w:t>
            </w:r>
          </w:p>
        </w:tc>
      </w:tr>
      <w:tr w:rsidR="00926896" w:rsidRPr="00926896" w14:paraId="1D5A89CD" w14:textId="77777777" w:rsidTr="00CC3C45">
        <w:tc>
          <w:tcPr>
            <w:tcW w:w="0" w:type="auto"/>
          </w:tcPr>
          <w:p w14:paraId="5785F97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German, adult, 136</w:t>
            </w:r>
          </w:p>
        </w:tc>
        <w:tc>
          <w:tcPr>
            <w:tcW w:w="0" w:type="auto"/>
          </w:tcPr>
          <w:p w14:paraId="49C0338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84.6% post-LT (serum)</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66.6% post-LT (urine)</w:t>
            </w:r>
          </w:p>
        </w:tc>
        <w:tc>
          <w:tcPr>
            <w:tcW w:w="0" w:type="auto"/>
          </w:tcPr>
          <w:p w14:paraId="6D84BD9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negatively correlated with the BKV viral load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0.038), but had no impact on renal impairment</w:t>
            </w:r>
          </w:p>
        </w:tc>
        <w:tc>
          <w:tcPr>
            <w:tcW w:w="0" w:type="auto"/>
          </w:tcPr>
          <w:p w14:paraId="18695E7C"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Herrmann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[1]</w:t>
            </w:r>
            <w:r w:rsidR="00AF2062" w:rsidRPr="00926896">
              <w:rPr>
                <w:rFonts w:ascii="Book Antiqua" w:eastAsia="等线" w:hAnsi="Book Antiqua"/>
                <w:color w:val="000000" w:themeColor="text1"/>
                <w:lang w:val="en-US"/>
              </w:rPr>
              <w:t>, 2018</w:t>
            </w:r>
          </w:p>
        </w:tc>
      </w:tr>
      <w:tr w:rsidR="00926896" w:rsidRPr="00926896" w14:paraId="09B9D102" w14:textId="77777777" w:rsidTr="00CC3C45">
        <w:tc>
          <w:tcPr>
            <w:tcW w:w="0" w:type="auto"/>
          </w:tcPr>
          <w:p w14:paraId="35652D4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Italian, adult, 134</w:t>
            </w:r>
          </w:p>
        </w:tc>
        <w:tc>
          <w:tcPr>
            <w:tcW w:w="0" w:type="auto"/>
          </w:tcPr>
          <w:p w14:paraId="0586D24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92% pre-LT</w:t>
            </w:r>
          </w:p>
        </w:tc>
        <w:tc>
          <w:tcPr>
            <w:tcW w:w="0" w:type="auto"/>
          </w:tcPr>
          <w:p w14:paraId="203E1E07" w14:textId="3351E03A"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progressively </w:t>
            </w:r>
            <w:r w:rsidRPr="00926896">
              <w:rPr>
                <w:rFonts w:ascii="Book Antiqua" w:eastAsia="等线" w:hAnsi="Book Antiqua"/>
                <w:color w:val="000000" w:themeColor="text1"/>
                <w:lang w:val="en-US"/>
              </w:rPr>
              <w:lastRenderedPageBreak/>
              <w:t>increased to a maximum at day 80 post</w:t>
            </w:r>
            <w:r w:rsidR="00926896">
              <w:rPr>
                <w:rFonts w:ascii="Book Antiqua" w:eastAsia="等线" w:hAnsi="Book Antiqua"/>
                <w:color w:val="000000" w:themeColor="text1"/>
                <w:lang w:val="en-US"/>
              </w:rPr>
              <w:t>-</w:t>
            </w:r>
            <w:r w:rsidRPr="00926896">
              <w:rPr>
                <w:rFonts w:ascii="Book Antiqua" w:eastAsia="等线" w:hAnsi="Book Antiqua"/>
                <w:color w:val="000000" w:themeColor="text1"/>
                <w:lang w:val="en-US"/>
              </w:rPr>
              <w:t>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higher on Cyc</w:t>
            </w:r>
            <w:r w:rsidRPr="00926896">
              <w:rPr>
                <w:rFonts w:ascii="Book Antiqua" w:eastAsia="等线" w:hAnsi="Book Antiqua"/>
                <w:i/>
                <w:color w:val="000000" w:themeColor="text1"/>
                <w:lang w:val="en-US"/>
              </w:rPr>
              <w:t xml:space="preserve"> vs </w:t>
            </w:r>
            <w:r w:rsidRPr="00926896">
              <w:rPr>
                <w:rFonts w:ascii="Book Antiqua" w:eastAsia="等线" w:hAnsi="Book Antiqua"/>
                <w:color w:val="000000" w:themeColor="text1"/>
                <w:lang w:val="en-US"/>
              </w:rPr>
              <w:t>on Tac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0.016)</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did differ between different Tac levels (within or beyond the therapeutic range)</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TTV viral load was lower in CMV DNA negative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positive patients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0.001)</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at day 0-10 post-LT predicts CMV reactivation (OR</w:t>
            </w:r>
            <w:r w:rsid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1.5, 95%CI</w:t>
            </w:r>
            <w:r w:rsidR="00795155"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1.0-2.3)</w:t>
            </w:r>
          </w:p>
        </w:tc>
        <w:tc>
          <w:tcPr>
            <w:tcW w:w="0" w:type="auto"/>
          </w:tcPr>
          <w:p w14:paraId="0A12AE6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 xml:space="preserve">Maggi </w:t>
            </w:r>
            <w:r w:rsidRPr="00926896">
              <w:rPr>
                <w:rFonts w:ascii="Book Antiqua" w:eastAsia="等线" w:hAnsi="Book Antiqua"/>
                <w:i/>
                <w:color w:val="000000" w:themeColor="text1"/>
                <w:lang w:val="en-US"/>
              </w:rPr>
              <w:t xml:space="preserve">et </w:t>
            </w:r>
            <w:r w:rsidRPr="00926896">
              <w:rPr>
                <w:rFonts w:ascii="Book Antiqua" w:eastAsia="等线" w:hAnsi="Book Antiqua"/>
                <w:i/>
                <w:color w:val="000000" w:themeColor="text1"/>
                <w:lang w:val="en-US"/>
              </w:rPr>
              <w:lastRenderedPageBreak/>
              <w:t>al</w:t>
            </w:r>
            <w:r w:rsidRPr="00926896">
              <w:rPr>
                <w:rFonts w:ascii="Book Antiqua" w:eastAsia="等线" w:hAnsi="Book Antiqua"/>
                <w:color w:val="000000" w:themeColor="text1"/>
                <w:vertAlign w:val="superscript"/>
                <w:lang w:val="en-US"/>
              </w:rPr>
              <w:t>[30]</w:t>
            </w:r>
            <w:r w:rsidR="002B2B82" w:rsidRPr="00926896">
              <w:rPr>
                <w:rFonts w:ascii="Book Antiqua" w:eastAsia="等线" w:hAnsi="Book Antiqua"/>
                <w:color w:val="000000" w:themeColor="text1"/>
                <w:lang w:val="en-US"/>
              </w:rPr>
              <w:t>, 2018</w:t>
            </w:r>
          </w:p>
        </w:tc>
      </w:tr>
      <w:tr w:rsidR="00926896" w:rsidRPr="00926896" w14:paraId="6436602E" w14:textId="77777777" w:rsidTr="00CC3C45">
        <w:tc>
          <w:tcPr>
            <w:tcW w:w="0" w:type="auto"/>
          </w:tcPr>
          <w:p w14:paraId="3893EB8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bookmarkStart w:id="27" w:name="_Hlk52793710"/>
            <w:r w:rsidRPr="00926896">
              <w:rPr>
                <w:rFonts w:ascii="Book Antiqua" w:eastAsia="等线" w:hAnsi="Book Antiqua"/>
                <w:color w:val="000000" w:themeColor="text1"/>
                <w:lang w:val="en-US"/>
              </w:rPr>
              <w:lastRenderedPageBreak/>
              <w:t>Spanish, adult, 63</w:t>
            </w:r>
          </w:p>
        </w:tc>
        <w:tc>
          <w:tcPr>
            <w:tcW w:w="0" w:type="auto"/>
          </w:tcPr>
          <w:p w14:paraId="1DC07869"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93.7%</w:t>
            </w:r>
            <w:r w:rsidR="00AA55DC"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100% post-LT</w:t>
            </w:r>
          </w:p>
        </w:tc>
        <w:tc>
          <w:tcPr>
            <w:tcW w:w="0" w:type="auto"/>
          </w:tcPr>
          <w:p w14:paraId="7BD8151B" w14:textId="6713DA20"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progressively increased peaking</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at</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month</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3</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and</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then</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decreased during months</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6-12 post-LT</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 xml:space="preserve">patients on triple IS had higher viremia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on double IS (</w:t>
            </w:r>
            <w:r w:rsidR="00DA3CE9" w:rsidRPr="00926896">
              <w:rPr>
                <w:rFonts w:ascii="Book Antiqua" w:eastAsia="等线" w:hAnsi="Book Antiqua"/>
                <w:i/>
                <w:color w:val="000000" w:themeColor="text1"/>
                <w:lang w:val="en-US"/>
              </w:rPr>
              <w:t>P</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&lt;</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0.001)</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differences in TTV viremia according to</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the</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type of</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CNI</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TTV viral load was lower during ACR (4.41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5.95 log10 copies/mL; </w:t>
            </w:r>
            <w:r w:rsidR="004E6927" w:rsidRPr="00926896">
              <w:rPr>
                <w:rFonts w:ascii="Book Antiqua" w:eastAsia="等线" w:hAnsi="Book Antiqua"/>
                <w:i/>
                <w:color w:val="000000" w:themeColor="text1"/>
                <w:lang w:val="en-US"/>
              </w:rPr>
              <w:t>P</w:t>
            </w:r>
            <w:r w:rsidR="005C4989" w:rsidRPr="00926896">
              <w:rPr>
                <w:rFonts w:ascii="Book Antiqua" w:eastAsia="等线" w:hAnsi="Book Antiqua"/>
                <w:i/>
                <w:color w:val="000000" w:themeColor="text1"/>
                <w:lang w:val="en-US" w:eastAsia="zh-CN"/>
              </w:rPr>
              <w:t xml:space="preserve"> </w:t>
            </w:r>
            <w:r w:rsidRPr="00926896">
              <w:rPr>
                <w:rFonts w:ascii="Book Antiqua" w:eastAsia="等线" w:hAnsi="Book Antiqua"/>
                <w:color w:val="000000" w:themeColor="text1"/>
                <w:lang w:val="en-US"/>
              </w:rPr>
              <w:t>=</w:t>
            </w:r>
            <w:r w:rsidR="005C4989"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0.002) and higher during CMV infections (5.79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6.59 log10 copies/mL; </w:t>
            </w:r>
            <w:r w:rsidR="004E6927" w:rsidRPr="00926896">
              <w:rPr>
                <w:rFonts w:ascii="Book Antiqua" w:eastAsia="等线" w:hAnsi="Book Antiqua"/>
                <w:i/>
                <w:color w:val="000000" w:themeColor="text1"/>
                <w:lang w:val="en-US"/>
              </w:rPr>
              <w:t>P</w:t>
            </w:r>
            <w:r w:rsidR="005C4989" w:rsidRPr="00926896">
              <w:rPr>
                <w:rFonts w:ascii="Book Antiqua" w:eastAsia="等线" w:hAnsi="Book Antiqua"/>
                <w:i/>
                <w:color w:val="000000" w:themeColor="text1"/>
                <w:lang w:val="en-US" w:eastAsia="zh-CN"/>
              </w:rPr>
              <w:t xml:space="preserve"> </w:t>
            </w:r>
            <w:r w:rsidRPr="00926896">
              <w:rPr>
                <w:rFonts w:ascii="Book Antiqua" w:eastAsia="等线" w:hAnsi="Book Antiqua"/>
                <w:color w:val="000000" w:themeColor="text1"/>
                <w:lang w:val="en-US"/>
              </w:rPr>
              <w:t>=</w:t>
            </w:r>
            <w:r w:rsidR="005C4989"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0.009)</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the area under the ROC curve of TTV viral load </w:t>
            </w:r>
            <w:r w:rsidRPr="00926896">
              <w:rPr>
                <w:rFonts w:ascii="Book Antiqua" w:eastAsia="等线" w:hAnsi="Book Antiqua"/>
                <w:color w:val="000000" w:themeColor="text1"/>
                <w:lang w:val="en-US"/>
              </w:rPr>
              <w:lastRenderedPageBreak/>
              <w:t>for moderate ACR was 0.869, with a sensitivity and negative predictive value of 100%, respectively, for a cut-off point of 4.75 log10 copies/mL</w:t>
            </w:r>
            <w:r w:rsidR="002F3498"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TTV viral load did not differ in long-term or tolerant patients and healthy controls</w:t>
            </w:r>
          </w:p>
        </w:tc>
        <w:tc>
          <w:tcPr>
            <w:tcW w:w="0" w:type="auto"/>
          </w:tcPr>
          <w:p w14:paraId="2BAE9928"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 xml:space="preserve">Ruiz </w:t>
            </w:r>
            <w:r w:rsidRPr="00926896">
              <w:rPr>
                <w:rFonts w:ascii="Book Antiqua" w:eastAsia="等线" w:hAnsi="Book Antiqua"/>
                <w:i/>
                <w:color w:val="000000" w:themeColor="text1"/>
                <w:lang w:val="en-US"/>
              </w:rPr>
              <w:t>et a</w:t>
            </w:r>
            <w:bookmarkStart w:id="28" w:name="OLE_LINK4"/>
            <w:bookmarkStart w:id="29" w:name="OLE_LINK5"/>
            <w:r w:rsidRPr="00926896">
              <w:rPr>
                <w:rFonts w:ascii="Book Antiqua" w:eastAsia="等线" w:hAnsi="Book Antiqua"/>
                <w:i/>
                <w:color w:val="000000" w:themeColor="text1"/>
                <w:lang w:val="en-US"/>
              </w:rPr>
              <w:t>l</w:t>
            </w:r>
            <w:bookmarkEnd w:id="28"/>
            <w:bookmarkEnd w:id="29"/>
            <w:r w:rsidRPr="00926896">
              <w:rPr>
                <w:rFonts w:ascii="Book Antiqua" w:eastAsia="等线" w:hAnsi="Book Antiqua"/>
                <w:color w:val="000000" w:themeColor="text1"/>
                <w:vertAlign w:val="superscript"/>
                <w:lang w:val="en-US"/>
              </w:rPr>
              <w:t>[3]</w:t>
            </w:r>
            <w:r w:rsidR="002B2B82" w:rsidRPr="00926896">
              <w:rPr>
                <w:rFonts w:ascii="Book Antiqua" w:eastAsia="等线" w:hAnsi="Book Antiqua"/>
                <w:color w:val="000000" w:themeColor="text1"/>
                <w:lang w:val="en-US"/>
              </w:rPr>
              <w:t>, 2019</w:t>
            </w:r>
          </w:p>
        </w:tc>
      </w:tr>
      <w:bookmarkEnd w:id="27"/>
      <w:tr w:rsidR="00926896" w:rsidRPr="00926896" w14:paraId="4B54FA6B" w14:textId="77777777" w:rsidTr="00CC3C45">
        <w:tc>
          <w:tcPr>
            <w:tcW w:w="0" w:type="auto"/>
          </w:tcPr>
          <w:p w14:paraId="1514BDF3"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German, immunosuppressed patients with HBV reactivation, 87 (20 LT recipients)</w:t>
            </w:r>
          </w:p>
        </w:tc>
        <w:tc>
          <w:tcPr>
            <w:tcW w:w="0" w:type="auto"/>
          </w:tcPr>
          <w:p w14:paraId="57C7C2B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
        </w:tc>
        <w:tc>
          <w:tcPr>
            <w:tcW w:w="0" w:type="auto"/>
          </w:tcPr>
          <w:p w14:paraId="258572C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did not differ between patients with ALF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non-ALF</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no differences in TTV viral loads diagnosed during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after IS (</w:t>
            </w:r>
            <w:r w:rsidR="002F3498" w:rsidRPr="00926896">
              <w:rPr>
                <w:rFonts w:ascii="Book Antiqua" w:eastAsia="等线" w:hAnsi="Book Antiqua"/>
                <w:i/>
                <w:color w:val="000000" w:themeColor="text1"/>
                <w:lang w:val="en-US"/>
              </w:rPr>
              <w:t>P</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0.740), nor after HBV resolution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chronic HBV (</w:t>
            </w:r>
            <w:r w:rsidR="002F3498" w:rsidRPr="00926896">
              <w:rPr>
                <w:rFonts w:ascii="Book Antiqua" w:eastAsia="等线" w:hAnsi="Book Antiqua"/>
                <w:i/>
                <w:color w:val="000000" w:themeColor="text1"/>
                <w:lang w:val="en-US"/>
              </w:rPr>
              <w:t>P</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0.727)</w:t>
            </w:r>
          </w:p>
        </w:tc>
        <w:tc>
          <w:tcPr>
            <w:tcW w:w="0" w:type="auto"/>
          </w:tcPr>
          <w:p w14:paraId="0B90C15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roofErr w:type="spellStart"/>
            <w:r w:rsidRPr="00926896">
              <w:rPr>
                <w:rFonts w:ascii="Book Antiqua" w:eastAsia="等线" w:hAnsi="Book Antiqua"/>
                <w:color w:val="000000" w:themeColor="text1"/>
                <w:lang w:val="en-US"/>
              </w:rPr>
              <w:t>Anastasiou</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[40]</w:t>
            </w:r>
            <w:r w:rsidR="002B2B82" w:rsidRPr="00926896">
              <w:rPr>
                <w:rFonts w:ascii="Book Antiqua" w:eastAsia="等线" w:hAnsi="Book Antiqua"/>
                <w:color w:val="000000" w:themeColor="text1"/>
                <w:lang w:val="en-US"/>
              </w:rPr>
              <w:t>, 2019</w:t>
            </w:r>
          </w:p>
        </w:tc>
      </w:tr>
    </w:tbl>
    <w:p w14:paraId="1617CB57" w14:textId="018A04D8" w:rsidR="00A77B3E" w:rsidRPr="00926896" w:rsidRDefault="008B62C8" w:rsidP="00926896">
      <w:pPr>
        <w:adjustRightInd w:val="0"/>
        <w:snapToGrid w:val="0"/>
        <w:spacing w:line="360" w:lineRule="auto"/>
        <w:jc w:val="both"/>
        <w:rPr>
          <w:rFonts w:ascii="Book Antiqua" w:eastAsia="等线" w:hAnsi="Book Antiqua"/>
          <w:color w:val="000000" w:themeColor="text1"/>
          <w:lang w:eastAsia="zh-CN"/>
        </w:rPr>
      </w:pPr>
      <w:r w:rsidRPr="00926896">
        <w:rPr>
          <w:rFonts w:ascii="Book Antiqua" w:eastAsia="等线" w:hAnsi="Book Antiqua"/>
          <w:color w:val="000000" w:themeColor="text1"/>
        </w:rPr>
        <w:t>ACR</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cute cellular rejection; ALF</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cute liver failure; ALT</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lanin</w:t>
      </w:r>
      <w:r w:rsidR="00B56E8B" w:rsidRPr="00926896">
        <w:rPr>
          <w:rFonts w:ascii="Book Antiqua" w:eastAsia="等线" w:hAnsi="Book Antiqua"/>
          <w:color w:val="000000" w:themeColor="text1"/>
        </w:rPr>
        <w:t>e</w:t>
      </w:r>
      <w:r w:rsidRPr="00926896">
        <w:rPr>
          <w:rFonts w:ascii="Book Antiqua" w:eastAsia="等线" w:hAnsi="Book Antiqua"/>
          <w:color w:val="000000" w:themeColor="text1"/>
        </w:rPr>
        <w:t xml:space="preserve"> aminotran</w:t>
      </w:r>
      <w:r w:rsidR="00B56E8B" w:rsidRPr="00926896">
        <w:rPr>
          <w:rFonts w:ascii="Book Antiqua" w:eastAsia="等线" w:hAnsi="Book Antiqua"/>
          <w:color w:val="000000" w:themeColor="text1"/>
        </w:rPr>
        <w:t>s</w:t>
      </w:r>
      <w:r w:rsidRPr="00926896">
        <w:rPr>
          <w:rFonts w:ascii="Book Antiqua" w:eastAsia="等线" w:hAnsi="Book Antiqua"/>
          <w:color w:val="000000" w:themeColor="text1"/>
        </w:rPr>
        <w:t>ferase; AZA</w:t>
      </w:r>
      <w:r w:rsidR="00CA7322" w:rsidRPr="00926896">
        <w:rPr>
          <w:rFonts w:ascii="Book Antiqua" w:eastAsia="等线" w:hAnsi="Book Antiqua"/>
          <w:color w:val="000000" w:themeColor="text1"/>
          <w:lang w:eastAsia="zh-CN"/>
        </w:rPr>
        <w:t xml:space="preserve">: </w:t>
      </w:r>
      <w:r w:rsidR="00E5052D" w:rsidRPr="00926896">
        <w:rPr>
          <w:rFonts w:ascii="Book Antiqua" w:eastAsia="等线" w:hAnsi="Book Antiqua"/>
          <w:color w:val="000000" w:themeColor="text1"/>
          <w:lang w:eastAsia="zh-CN"/>
        </w:rPr>
        <w:t>A</w:t>
      </w:r>
      <w:r w:rsidR="00E5052D" w:rsidRPr="00926896">
        <w:rPr>
          <w:rFonts w:ascii="Book Antiqua" w:eastAsia="等线" w:hAnsi="Book Antiqua"/>
          <w:color w:val="000000" w:themeColor="text1"/>
        </w:rPr>
        <w:t>zathioprine</w:t>
      </w:r>
      <w:r w:rsidR="00CA7322" w:rsidRPr="00926896">
        <w:rPr>
          <w:rFonts w:ascii="Book Antiqua" w:eastAsia="等线" w:hAnsi="Book Antiqua"/>
          <w:color w:val="000000" w:themeColor="text1"/>
        </w:rPr>
        <w:t>; BKV</w:t>
      </w:r>
      <w:r w:rsidR="00CA7322" w:rsidRPr="00926896">
        <w:rPr>
          <w:rFonts w:ascii="Book Antiqua" w:eastAsia="等线" w:hAnsi="Book Antiqua"/>
          <w:color w:val="000000" w:themeColor="text1"/>
          <w:lang w:eastAsia="zh-CN"/>
        </w:rPr>
        <w:t>:</w:t>
      </w:r>
      <w:r w:rsidRPr="00926896">
        <w:rPr>
          <w:rFonts w:ascii="Book Antiqua" w:eastAsia="等线" w:hAnsi="Book Antiqua"/>
          <w:color w:val="000000" w:themeColor="text1"/>
        </w:rPr>
        <w:t xml:space="preserve"> BK virus; </w:t>
      </w:r>
      <w:r w:rsidR="0017623A" w:rsidRPr="00926896">
        <w:rPr>
          <w:rFonts w:ascii="Book Antiqua" w:eastAsia="等线" w:hAnsi="Book Antiqua"/>
          <w:color w:val="000000" w:themeColor="text1"/>
        </w:rPr>
        <w:t xml:space="preserve">CI; Confidence interval; </w:t>
      </w:r>
      <w:r w:rsidRPr="00926896">
        <w:rPr>
          <w:rFonts w:ascii="Book Antiqua" w:eastAsia="等线" w:hAnsi="Book Antiqua"/>
          <w:color w:val="000000" w:themeColor="text1"/>
        </w:rPr>
        <w:t>CMV</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ytomegalovirus; CNI</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alcineurin inhibitor; Cyc</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 xml:space="preserve">yclosporine; </w:t>
      </w:r>
      <w:r w:rsidR="0017623A" w:rsidRPr="00926896">
        <w:rPr>
          <w:rFonts w:ascii="Book Antiqua" w:eastAsia="等线" w:hAnsi="Book Antiqua"/>
          <w:color w:val="000000" w:themeColor="text1"/>
        </w:rPr>
        <w:t xml:space="preserve">DNA: Deoxyribonucleic acid; </w:t>
      </w:r>
      <w:r w:rsidRPr="00926896">
        <w:rPr>
          <w:rFonts w:ascii="Book Antiqua" w:eastAsia="等线" w:hAnsi="Book Antiqua"/>
          <w:color w:val="000000" w:themeColor="text1"/>
        </w:rPr>
        <w:t>ECP</w:t>
      </w:r>
      <w:r w:rsidR="00CA7322" w:rsidRPr="00926896">
        <w:rPr>
          <w:rFonts w:ascii="Book Antiqua" w:eastAsia="等线" w:hAnsi="Book Antiqua"/>
          <w:color w:val="000000" w:themeColor="text1"/>
          <w:lang w:eastAsia="zh-CN"/>
        </w:rPr>
        <w:t xml:space="preserve">: </w:t>
      </w:r>
      <w:r w:rsidR="00B56E8B" w:rsidRPr="00926896">
        <w:rPr>
          <w:rFonts w:ascii="Book Antiqua" w:eastAsia="等线" w:hAnsi="Book Antiqua"/>
          <w:color w:val="000000" w:themeColor="text1"/>
          <w:lang w:eastAsia="zh-CN"/>
        </w:rPr>
        <w:t>E</w:t>
      </w:r>
      <w:r w:rsidR="00B56E8B" w:rsidRPr="00926896">
        <w:rPr>
          <w:rFonts w:ascii="Book Antiqua" w:eastAsia="等线" w:hAnsi="Book Antiqua"/>
          <w:color w:val="000000" w:themeColor="text1"/>
        </w:rPr>
        <w:t>xtracorporeal</w:t>
      </w:r>
      <w:r w:rsidRPr="00926896">
        <w:rPr>
          <w:rFonts w:ascii="Book Antiqua" w:eastAsia="等线" w:hAnsi="Book Antiqua"/>
          <w:color w:val="000000" w:themeColor="text1"/>
        </w:rPr>
        <w:t xml:space="preserve"> photopheresis; HBV</w:t>
      </w:r>
      <w:r w:rsidR="00CA7322" w:rsidRPr="00926896">
        <w:rPr>
          <w:rFonts w:ascii="Book Antiqua" w:eastAsia="等线" w:hAnsi="Book Antiqua"/>
          <w:color w:val="000000" w:themeColor="text1"/>
          <w:lang w:eastAsia="zh-CN"/>
        </w:rPr>
        <w:t>: H</w:t>
      </w:r>
      <w:r w:rsidRPr="00926896">
        <w:rPr>
          <w:rFonts w:ascii="Book Antiqua" w:eastAsia="等线" w:hAnsi="Book Antiqua"/>
          <w:color w:val="000000" w:themeColor="text1"/>
        </w:rPr>
        <w:t>epatitis B virus</w:t>
      </w:r>
      <w:r w:rsidR="00CA7322" w:rsidRPr="00926896">
        <w:rPr>
          <w:rFonts w:ascii="Book Antiqua" w:eastAsia="等线" w:hAnsi="Book Antiqua"/>
          <w:color w:val="000000" w:themeColor="text1"/>
        </w:rPr>
        <w:t xml:space="preserve">; </w:t>
      </w:r>
      <w:r w:rsidR="0017623A" w:rsidRPr="00926896">
        <w:rPr>
          <w:rFonts w:ascii="Book Antiqua" w:eastAsia="等线" w:hAnsi="Book Antiqua"/>
          <w:color w:val="000000" w:themeColor="text1"/>
        </w:rPr>
        <w:t xml:space="preserve">Ig: Immunoglobulin; </w:t>
      </w:r>
      <w:r w:rsidR="00CA7322" w:rsidRPr="00926896">
        <w:rPr>
          <w:rFonts w:ascii="Book Antiqua" w:eastAsia="等线" w:hAnsi="Book Antiqua"/>
          <w:color w:val="000000" w:themeColor="text1"/>
        </w:rPr>
        <w:t>IS</w:t>
      </w:r>
      <w:r w:rsidR="00CA7322" w:rsidRPr="00926896">
        <w:rPr>
          <w:rFonts w:ascii="Book Antiqua" w:eastAsia="等线" w:hAnsi="Book Antiqua"/>
          <w:color w:val="000000" w:themeColor="text1"/>
          <w:lang w:eastAsia="zh-CN"/>
        </w:rPr>
        <w:t>:</w:t>
      </w:r>
      <w:r w:rsidR="00CA7322" w:rsidRPr="00926896">
        <w:rPr>
          <w:rFonts w:ascii="Book Antiqua" w:eastAsia="等线" w:hAnsi="Book Antiqua"/>
          <w:color w:val="000000" w:themeColor="text1"/>
        </w:rPr>
        <w:t xml:space="preserve"> </w:t>
      </w:r>
      <w:r w:rsidR="00CA7322" w:rsidRPr="00926896">
        <w:rPr>
          <w:rFonts w:ascii="Book Antiqua" w:eastAsia="等线" w:hAnsi="Book Antiqua"/>
          <w:color w:val="000000" w:themeColor="text1"/>
          <w:lang w:eastAsia="zh-CN"/>
        </w:rPr>
        <w:t>I</w:t>
      </w:r>
      <w:r w:rsidRPr="00926896">
        <w:rPr>
          <w:rFonts w:ascii="Book Antiqua" w:eastAsia="等线" w:hAnsi="Book Antiqua"/>
          <w:color w:val="000000" w:themeColor="text1"/>
        </w:rPr>
        <w:t>mmunosuppression; LT</w:t>
      </w:r>
      <w:r w:rsidR="00CA7322" w:rsidRPr="00926896">
        <w:rPr>
          <w:rFonts w:ascii="Book Antiqua" w:eastAsia="等线" w:hAnsi="Book Antiqua"/>
          <w:color w:val="000000" w:themeColor="text1"/>
          <w:lang w:eastAsia="zh-CN"/>
        </w:rPr>
        <w:t>: L</w:t>
      </w:r>
      <w:r w:rsidRPr="00926896">
        <w:rPr>
          <w:rFonts w:ascii="Book Antiqua" w:eastAsia="等线" w:hAnsi="Book Antiqua"/>
          <w:color w:val="000000" w:themeColor="text1"/>
        </w:rPr>
        <w:t>iver transplant; MMF</w:t>
      </w:r>
      <w:r w:rsidR="00CA7322" w:rsidRPr="00926896">
        <w:rPr>
          <w:rFonts w:ascii="Book Antiqua" w:eastAsia="等线" w:hAnsi="Book Antiqua"/>
          <w:color w:val="000000" w:themeColor="text1"/>
          <w:lang w:eastAsia="zh-CN"/>
        </w:rPr>
        <w:t>: M</w:t>
      </w:r>
      <w:r w:rsidR="00B56E8B" w:rsidRPr="00926896">
        <w:rPr>
          <w:rFonts w:ascii="Book Antiqua" w:eastAsia="等线" w:hAnsi="Book Antiqua"/>
          <w:color w:val="000000" w:themeColor="text1"/>
        </w:rPr>
        <w:t>y</w:t>
      </w:r>
      <w:r w:rsidRPr="00926896">
        <w:rPr>
          <w:rFonts w:ascii="Book Antiqua" w:eastAsia="等线" w:hAnsi="Book Antiqua"/>
          <w:color w:val="000000" w:themeColor="text1"/>
        </w:rPr>
        <w:t xml:space="preserve">cophenolate-mofetil; </w:t>
      </w:r>
      <w:r w:rsidR="0017623A" w:rsidRPr="00926896">
        <w:rPr>
          <w:rFonts w:ascii="Book Antiqua" w:eastAsia="等线" w:hAnsi="Book Antiqua"/>
          <w:color w:val="000000" w:themeColor="text1"/>
        </w:rPr>
        <w:t xml:space="preserve">OR: Odds ratio; </w:t>
      </w:r>
      <w:r w:rsidRPr="00926896">
        <w:rPr>
          <w:rFonts w:ascii="Book Antiqua" w:eastAsia="等线" w:hAnsi="Book Antiqua"/>
          <w:color w:val="000000" w:themeColor="text1"/>
        </w:rPr>
        <w:t>Tac</w:t>
      </w:r>
      <w:r w:rsidR="00CA7322" w:rsidRPr="00926896">
        <w:rPr>
          <w:rFonts w:ascii="Book Antiqua" w:eastAsia="等线" w:hAnsi="Book Antiqua"/>
          <w:color w:val="000000" w:themeColor="text1"/>
          <w:lang w:eastAsia="zh-CN"/>
        </w:rPr>
        <w:t>: T</w:t>
      </w:r>
      <w:r w:rsidRPr="00926896">
        <w:rPr>
          <w:rFonts w:ascii="Book Antiqua" w:eastAsia="等线" w:hAnsi="Book Antiqua"/>
          <w:color w:val="000000" w:themeColor="text1"/>
        </w:rPr>
        <w:t>acrolimus; TTV</w:t>
      </w:r>
      <w:r w:rsidR="00CA7322" w:rsidRPr="00926896">
        <w:rPr>
          <w:rFonts w:ascii="Book Antiqua" w:eastAsia="等线" w:hAnsi="Book Antiqua"/>
          <w:color w:val="000000" w:themeColor="text1"/>
          <w:lang w:eastAsia="zh-CN"/>
        </w:rPr>
        <w:t>: T</w:t>
      </w:r>
      <w:r w:rsidRPr="00926896">
        <w:rPr>
          <w:rFonts w:ascii="Book Antiqua" w:eastAsia="等线" w:hAnsi="Book Antiqua"/>
          <w:color w:val="000000" w:themeColor="text1"/>
        </w:rPr>
        <w:t xml:space="preserve">orque </w:t>
      </w:r>
      <w:proofErr w:type="spellStart"/>
      <w:r w:rsidRPr="00926896">
        <w:rPr>
          <w:rFonts w:ascii="Book Antiqua" w:eastAsia="等线" w:hAnsi="Book Antiqua"/>
          <w:color w:val="000000" w:themeColor="text1"/>
        </w:rPr>
        <w:t>teno</w:t>
      </w:r>
      <w:proofErr w:type="spellEnd"/>
      <w:r w:rsidRPr="00926896">
        <w:rPr>
          <w:rFonts w:ascii="Book Antiqua" w:eastAsia="等线" w:hAnsi="Book Antiqua"/>
          <w:color w:val="000000" w:themeColor="text1"/>
        </w:rPr>
        <w:t xml:space="preserve"> virus</w:t>
      </w:r>
      <w:r w:rsidR="00CA7322" w:rsidRPr="00926896">
        <w:rPr>
          <w:rFonts w:ascii="Book Antiqua" w:eastAsia="等线" w:hAnsi="Book Antiqua"/>
          <w:color w:val="000000" w:themeColor="text1"/>
          <w:lang w:eastAsia="zh-CN"/>
        </w:rPr>
        <w:t>.</w:t>
      </w:r>
    </w:p>
    <w:sectPr w:rsidR="00A77B3E" w:rsidRPr="00926896" w:rsidSect="00187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C494" w14:textId="77777777" w:rsidR="005F0B6D" w:rsidRDefault="005F0B6D" w:rsidP="000D623A">
      <w:r>
        <w:separator/>
      </w:r>
    </w:p>
  </w:endnote>
  <w:endnote w:type="continuationSeparator" w:id="0">
    <w:p w14:paraId="1D6A6831" w14:textId="77777777" w:rsidR="005F0B6D" w:rsidRDefault="005F0B6D" w:rsidP="000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1318" w14:textId="77777777" w:rsidR="009F567C" w:rsidRDefault="009F5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26730149"/>
      <w:docPartObj>
        <w:docPartGallery w:val="Page Numbers (Bottom of Page)"/>
        <w:docPartUnique/>
      </w:docPartObj>
    </w:sdtPr>
    <w:sdtEndPr>
      <w:rPr>
        <w:noProof/>
      </w:rPr>
    </w:sdtEndPr>
    <w:sdtContent>
      <w:p w14:paraId="2A9AD91E" w14:textId="12EEAB6C" w:rsidR="00936070" w:rsidRPr="009F567C" w:rsidRDefault="00303B9B">
        <w:pPr>
          <w:pStyle w:val="a6"/>
          <w:jc w:val="right"/>
          <w:rPr>
            <w:rFonts w:ascii="Book Antiqua" w:hAnsi="Book Antiqua"/>
            <w:sz w:val="24"/>
            <w:szCs w:val="24"/>
          </w:rPr>
        </w:pPr>
        <w:r w:rsidRPr="009F567C">
          <w:rPr>
            <w:rFonts w:ascii="Book Antiqua" w:hAnsi="Book Antiqua"/>
            <w:sz w:val="24"/>
            <w:szCs w:val="24"/>
          </w:rPr>
          <w:fldChar w:fldCharType="begin"/>
        </w:r>
        <w:r w:rsidRPr="009F567C">
          <w:rPr>
            <w:rFonts w:ascii="Book Antiqua" w:hAnsi="Book Antiqua"/>
            <w:sz w:val="24"/>
            <w:szCs w:val="24"/>
          </w:rPr>
          <w:instrText xml:space="preserve"> PAGE   \* MERGEFORMAT </w:instrText>
        </w:r>
        <w:r w:rsidRPr="009F567C">
          <w:rPr>
            <w:rFonts w:ascii="Book Antiqua" w:hAnsi="Book Antiqua"/>
            <w:sz w:val="24"/>
            <w:szCs w:val="24"/>
          </w:rPr>
          <w:fldChar w:fldCharType="separate"/>
        </w:r>
        <w:r w:rsidR="008B07F2">
          <w:rPr>
            <w:rFonts w:ascii="Book Antiqua" w:hAnsi="Book Antiqua"/>
            <w:noProof/>
            <w:sz w:val="24"/>
            <w:szCs w:val="24"/>
          </w:rPr>
          <w:t>13</w:t>
        </w:r>
        <w:r w:rsidRPr="009F567C">
          <w:rPr>
            <w:rFonts w:ascii="Book Antiqua" w:hAnsi="Book Antiqua"/>
            <w:noProof/>
            <w:sz w:val="24"/>
            <w:szCs w:val="24"/>
          </w:rPr>
          <w:fldChar w:fldCharType="end"/>
        </w:r>
        <w:r w:rsidR="00926896">
          <w:rPr>
            <w:rFonts w:ascii="Book Antiqua" w:hAnsi="Book Antiqua"/>
            <w:noProof/>
            <w:sz w:val="24"/>
            <w:szCs w:val="24"/>
          </w:rPr>
          <w:t xml:space="preserve"> </w:t>
        </w:r>
        <w:r w:rsidRPr="009F567C">
          <w:rPr>
            <w:rFonts w:ascii="Book Antiqua" w:hAnsi="Book Antiqua"/>
            <w:noProof/>
            <w:sz w:val="24"/>
            <w:szCs w:val="24"/>
          </w:rPr>
          <w:t>/</w:t>
        </w:r>
        <w:r w:rsidR="00926896">
          <w:rPr>
            <w:rFonts w:ascii="Book Antiqua" w:hAnsi="Book Antiqua"/>
            <w:noProof/>
            <w:sz w:val="24"/>
            <w:szCs w:val="24"/>
          </w:rPr>
          <w:t xml:space="preserve"> </w:t>
        </w:r>
        <w:r w:rsidRPr="009F567C">
          <w:rPr>
            <w:rFonts w:ascii="Book Antiqua" w:hAnsi="Book Antiqua"/>
            <w:noProof/>
            <w:sz w:val="24"/>
            <w:szCs w:val="24"/>
          </w:rPr>
          <w:t>1</w:t>
        </w:r>
        <w:r w:rsidR="009F567C">
          <w:rPr>
            <w:rFonts w:ascii="Book Antiqua" w:hAnsi="Book Antiqua"/>
            <w:noProof/>
            <w:sz w:val="24"/>
            <w:szCs w:val="24"/>
          </w:rPr>
          <w:t>7</w:t>
        </w:r>
      </w:p>
    </w:sdtContent>
  </w:sdt>
  <w:p w14:paraId="11882B58" w14:textId="77777777" w:rsidR="000D623A" w:rsidRDefault="000D62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666F" w14:textId="77777777" w:rsidR="009F567C" w:rsidRDefault="009F5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24CB" w14:textId="77777777" w:rsidR="005F0B6D" w:rsidRDefault="005F0B6D" w:rsidP="000D623A">
      <w:r>
        <w:separator/>
      </w:r>
    </w:p>
  </w:footnote>
  <w:footnote w:type="continuationSeparator" w:id="0">
    <w:p w14:paraId="7C3F05EE" w14:textId="77777777" w:rsidR="005F0B6D" w:rsidRDefault="005F0B6D" w:rsidP="000D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A557" w14:textId="77777777" w:rsidR="009F567C" w:rsidRDefault="009F5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F1D" w14:textId="77777777" w:rsidR="009F567C" w:rsidRDefault="009F56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B2AF" w14:textId="77777777" w:rsidR="009F567C" w:rsidRDefault="009F56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7693E"/>
    <w:multiLevelType w:val="hybridMultilevel"/>
    <w:tmpl w:val="672A42AA"/>
    <w:lvl w:ilvl="0" w:tplc="1030752C">
      <w:start w:val="9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25386"/>
    <w:rsid w:val="00090F0F"/>
    <w:rsid w:val="000A588D"/>
    <w:rsid w:val="000A75D6"/>
    <w:rsid w:val="000D623A"/>
    <w:rsid w:val="000F1363"/>
    <w:rsid w:val="000F1CED"/>
    <w:rsid w:val="001255E6"/>
    <w:rsid w:val="00143DEE"/>
    <w:rsid w:val="0014469A"/>
    <w:rsid w:val="0017623A"/>
    <w:rsid w:val="001853AC"/>
    <w:rsid w:val="001877BC"/>
    <w:rsid w:val="001D420E"/>
    <w:rsid w:val="001E5C44"/>
    <w:rsid w:val="00214DE4"/>
    <w:rsid w:val="002B2B82"/>
    <w:rsid w:val="002D0523"/>
    <w:rsid w:val="002F3498"/>
    <w:rsid w:val="00303B9B"/>
    <w:rsid w:val="003A17EE"/>
    <w:rsid w:val="00497F6A"/>
    <w:rsid w:val="004E6927"/>
    <w:rsid w:val="00552136"/>
    <w:rsid w:val="005C4989"/>
    <w:rsid w:val="005D64B8"/>
    <w:rsid w:val="005F0B6D"/>
    <w:rsid w:val="005F4389"/>
    <w:rsid w:val="0065569D"/>
    <w:rsid w:val="0069520B"/>
    <w:rsid w:val="006E5DE4"/>
    <w:rsid w:val="00747D0F"/>
    <w:rsid w:val="00756020"/>
    <w:rsid w:val="00795155"/>
    <w:rsid w:val="008452A9"/>
    <w:rsid w:val="00867D5D"/>
    <w:rsid w:val="008900DA"/>
    <w:rsid w:val="008B07F2"/>
    <w:rsid w:val="008B62C8"/>
    <w:rsid w:val="008D7043"/>
    <w:rsid w:val="008D730D"/>
    <w:rsid w:val="00926896"/>
    <w:rsid w:val="00936070"/>
    <w:rsid w:val="00954849"/>
    <w:rsid w:val="009A79C3"/>
    <w:rsid w:val="009F228A"/>
    <w:rsid w:val="009F567C"/>
    <w:rsid w:val="009F6CD8"/>
    <w:rsid w:val="00A77B3E"/>
    <w:rsid w:val="00A87BE4"/>
    <w:rsid w:val="00A90C74"/>
    <w:rsid w:val="00AA55DC"/>
    <w:rsid w:val="00AB59A6"/>
    <w:rsid w:val="00AC34D8"/>
    <w:rsid w:val="00AF2062"/>
    <w:rsid w:val="00B41CB5"/>
    <w:rsid w:val="00B56E8B"/>
    <w:rsid w:val="00B73FB5"/>
    <w:rsid w:val="00B7605D"/>
    <w:rsid w:val="00B8470C"/>
    <w:rsid w:val="00BF543B"/>
    <w:rsid w:val="00C24451"/>
    <w:rsid w:val="00C26641"/>
    <w:rsid w:val="00C40DB4"/>
    <w:rsid w:val="00C632EF"/>
    <w:rsid w:val="00C7161D"/>
    <w:rsid w:val="00C85A03"/>
    <w:rsid w:val="00CA2A55"/>
    <w:rsid w:val="00CA7322"/>
    <w:rsid w:val="00CC3C45"/>
    <w:rsid w:val="00CE2419"/>
    <w:rsid w:val="00D04736"/>
    <w:rsid w:val="00DA3CE9"/>
    <w:rsid w:val="00DE5060"/>
    <w:rsid w:val="00DE750C"/>
    <w:rsid w:val="00E5052D"/>
    <w:rsid w:val="00EE6711"/>
    <w:rsid w:val="00F03559"/>
    <w:rsid w:val="00F735E0"/>
    <w:rsid w:val="00F83261"/>
    <w:rsid w:val="00F94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C531"/>
  <w15:docId w15:val="{1C99AD8A-B524-4B7D-BE45-DA9E5B6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77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70C"/>
    <w:pPr>
      <w:spacing w:before="100" w:beforeAutospacing="1" w:after="100" w:afterAutospacing="1"/>
    </w:pPr>
    <w:rPr>
      <w:rFonts w:ascii="宋体" w:eastAsia="宋体" w:hAnsi="宋体" w:cs="宋体"/>
      <w:lang w:eastAsia="zh-CN"/>
    </w:rPr>
  </w:style>
  <w:style w:type="paragraph" w:styleId="a4">
    <w:name w:val="header"/>
    <w:basedOn w:val="a"/>
    <w:link w:val="a5"/>
    <w:rsid w:val="000D62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623A"/>
    <w:rPr>
      <w:sz w:val="18"/>
      <w:szCs w:val="18"/>
    </w:rPr>
  </w:style>
  <w:style w:type="paragraph" w:styleId="a6">
    <w:name w:val="footer"/>
    <w:basedOn w:val="a"/>
    <w:link w:val="a7"/>
    <w:uiPriority w:val="99"/>
    <w:rsid w:val="000D623A"/>
    <w:pPr>
      <w:tabs>
        <w:tab w:val="center" w:pos="4153"/>
        <w:tab w:val="right" w:pos="8306"/>
      </w:tabs>
      <w:snapToGrid w:val="0"/>
    </w:pPr>
    <w:rPr>
      <w:sz w:val="18"/>
      <w:szCs w:val="18"/>
    </w:rPr>
  </w:style>
  <w:style w:type="character" w:customStyle="1" w:styleId="a7">
    <w:name w:val="页脚 字符"/>
    <w:basedOn w:val="a0"/>
    <w:link w:val="a6"/>
    <w:uiPriority w:val="99"/>
    <w:rsid w:val="000D623A"/>
    <w:rPr>
      <w:sz w:val="18"/>
      <w:szCs w:val="18"/>
    </w:rPr>
  </w:style>
  <w:style w:type="paragraph" w:styleId="a8">
    <w:name w:val="Balloon Text"/>
    <w:basedOn w:val="a"/>
    <w:link w:val="a9"/>
    <w:rsid w:val="008B62C8"/>
    <w:rPr>
      <w:sz w:val="18"/>
      <w:szCs w:val="18"/>
    </w:rPr>
  </w:style>
  <w:style w:type="character" w:customStyle="1" w:styleId="a9">
    <w:name w:val="批注框文本 字符"/>
    <w:basedOn w:val="a0"/>
    <w:link w:val="a8"/>
    <w:rsid w:val="008B62C8"/>
    <w:rPr>
      <w:sz w:val="18"/>
      <w:szCs w:val="18"/>
    </w:rPr>
  </w:style>
  <w:style w:type="table" w:styleId="aa">
    <w:name w:val="Table Grid"/>
    <w:basedOn w:val="a1"/>
    <w:uiPriority w:val="39"/>
    <w:rsid w:val="008B62C8"/>
    <w:pPr>
      <w:jc w:val="both"/>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0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wdm</cp:lastModifiedBy>
  <cp:revision>3</cp:revision>
  <dcterms:created xsi:type="dcterms:W3CDTF">2020-10-11T20:08:00Z</dcterms:created>
  <dcterms:modified xsi:type="dcterms:W3CDTF">2020-10-19T07:57:00Z</dcterms:modified>
</cp:coreProperties>
</file>