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9A791" w14:textId="77777777" w:rsidR="00A77B3E" w:rsidRPr="00A50A48" w:rsidRDefault="008172A8" w:rsidP="002B7EA2">
      <w:pPr>
        <w:snapToGrid w:val="0"/>
        <w:spacing w:line="360" w:lineRule="auto"/>
        <w:jc w:val="both"/>
        <w:rPr>
          <w:rFonts w:ascii="Book Antiqua" w:hAnsi="Book Antiqua"/>
        </w:rPr>
      </w:pPr>
      <w:bookmarkStart w:id="0" w:name="_GoBack"/>
      <w:r w:rsidRPr="00A50A48">
        <w:rPr>
          <w:rFonts w:ascii="Book Antiqua" w:eastAsia="Book Antiqua" w:hAnsi="Book Antiqua" w:cs="Book Antiqua"/>
          <w:b/>
          <w:color w:val="000000"/>
        </w:rPr>
        <w:t xml:space="preserve">Name of Journal: </w:t>
      </w:r>
      <w:r w:rsidRPr="00A50A48">
        <w:rPr>
          <w:rFonts w:ascii="Book Antiqua" w:eastAsia="Book Antiqua" w:hAnsi="Book Antiqua" w:cs="Book Antiqua"/>
          <w:i/>
          <w:color w:val="000000"/>
        </w:rPr>
        <w:t>World Journal of Gastroenterology</w:t>
      </w:r>
    </w:p>
    <w:p w14:paraId="50EE30C1"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Manuscript NO: </w:t>
      </w:r>
      <w:r w:rsidRPr="00A50A48">
        <w:rPr>
          <w:rFonts w:ascii="Book Antiqua" w:eastAsia="Book Antiqua" w:hAnsi="Book Antiqua" w:cs="Book Antiqua"/>
          <w:color w:val="000000"/>
        </w:rPr>
        <w:t>57100</w:t>
      </w:r>
    </w:p>
    <w:p w14:paraId="5CD1361A"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Manuscript Type: </w:t>
      </w:r>
      <w:bookmarkStart w:id="1" w:name="OLE_LINK20"/>
      <w:r w:rsidRPr="00A50A48">
        <w:rPr>
          <w:rFonts w:ascii="Book Antiqua" w:eastAsia="Book Antiqua" w:hAnsi="Book Antiqua" w:cs="Book Antiqua"/>
          <w:color w:val="000000"/>
        </w:rPr>
        <w:t>ORIGINAL</w:t>
      </w:r>
      <w:bookmarkEnd w:id="1"/>
      <w:r w:rsidRPr="00A50A48">
        <w:rPr>
          <w:rFonts w:ascii="Book Antiqua" w:eastAsia="Book Antiqua" w:hAnsi="Book Antiqua" w:cs="Book Antiqua"/>
          <w:color w:val="000000"/>
        </w:rPr>
        <w:t xml:space="preserve"> ARTICLE</w:t>
      </w:r>
    </w:p>
    <w:p w14:paraId="6115630D" w14:textId="77777777" w:rsidR="00A77B3E" w:rsidRPr="00A50A48" w:rsidRDefault="00A77B3E" w:rsidP="002B7EA2">
      <w:pPr>
        <w:snapToGrid w:val="0"/>
        <w:spacing w:line="360" w:lineRule="auto"/>
        <w:jc w:val="both"/>
        <w:rPr>
          <w:rFonts w:ascii="Book Antiqua" w:hAnsi="Book Antiqua"/>
        </w:rPr>
      </w:pPr>
    </w:p>
    <w:p w14:paraId="0C85E13D"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Basic Study</w:t>
      </w:r>
    </w:p>
    <w:p w14:paraId="071E89C6" w14:textId="01AD20A3" w:rsidR="00A77B3E" w:rsidRPr="00A50A48" w:rsidRDefault="008172A8" w:rsidP="002B7EA2">
      <w:pPr>
        <w:snapToGrid w:val="0"/>
        <w:spacing w:line="360" w:lineRule="auto"/>
        <w:jc w:val="both"/>
        <w:rPr>
          <w:rFonts w:ascii="Book Antiqua" w:hAnsi="Book Antiqua"/>
        </w:rPr>
      </w:pPr>
      <w:bookmarkStart w:id="2" w:name="OLE_LINK5"/>
      <w:bookmarkStart w:id="3" w:name="OLE_LINK6"/>
      <w:r w:rsidRPr="00A50A48">
        <w:rPr>
          <w:rFonts w:ascii="Book Antiqua" w:eastAsia="Book Antiqua" w:hAnsi="Book Antiqua" w:cs="Book Antiqua"/>
          <w:b/>
          <w:color w:val="000000"/>
        </w:rPr>
        <w:t xml:space="preserve">Effects of Yue-Bi-Tang </w:t>
      </w:r>
      <w:r w:rsidR="008213A8" w:rsidRPr="00A50A48">
        <w:rPr>
          <w:rFonts w:ascii="Book Antiqua" w:eastAsia="Book Antiqua" w:hAnsi="Book Antiqua" w:cs="Book Antiqua"/>
          <w:b/>
          <w:color w:val="000000"/>
        </w:rPr>
        <w:t>on</w:t>
      </w:r>
      <w:r w:rsidR="00E233B9">
        <w:rPr>
          <w:rFonts w:ascii="Book Antiqua" w:eastAsia="Book Antiqua" w:hAnsi="Book Antiqua" w:cs="Book Antiqua"/>
          <w:b/>
          <w:color w:val="000000"/>
        </w:rPr>
        <w:t xml:space="preserve"> </w:t>
      </w:r>
      <w:r w:rsidR="008213A8" w:rsidRPr="00A50A48">
        <w:rPr>
          <w:rFonts w:ascii="Book Antiqua" w:eastAsia="Book Antiqua" w:hAnsi="Book Antiqua" w:cs="Book Antiqua"/>
          <w:b/>
          <w:color w:val="000000"/>
        </w:rPr>
        <w:t>water metabolism in severe acute pancreatitis rats with acute lung-kidney injury</w:t>
      </w:r>
    </w:p>
    <w:bookmarkEnd w:id="2"/>
    <w:bookmarkEnd w:id="3"/>
    <w:p w14:paraId="399835A4" w14:textId="77777777" w:rsidR="00A77B3E" w:rsidRPr="00A50A48" w:rsidRDefault="00A77B3E" w:rsidP="002B7EA2">
      <w:pPr>
        <w:snapToGrid w:val="0"/>
        <w:spacing w:line="360" w:lineRule="auto"/>
        <w:jc w:val="both"/>
        <w:rPr>
          <w:rFonts w:ascii="Book Antiqua" w:hAnsi="Book Antiqua"/>
        </w:rPr>
      </w:pPr>
    </w:p>
    <w:p w14:paraId="1F4E9DB6" w14:textId="3AC98305" w:rsidR="00A77B3E" w:rsidRPr="00A50A48" w:rsidRDefault="00971B27"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Hu J </w:t>
      </w:r>
      <w:r w:rsidRPr="00A50A48">
        <w:rPr>
          <w:rFonts w:ascii="Book Antiqua" w:eastAsia="Book Antiqua" w:hAnsi="Book Antiqua" w:cs="Book Antiqua"/>
          <w:i/>
          <w:iCs/>
          <w:color w:val="000000"/>
        </w:rPr>
        <w:t>et al</w:t>
      </w:r>
      <w:r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Effect of YBT on SAP rats</w:t>
      </w:r>
    </w:p>
    <w:p w14:paraId="26050D62" w14:textId="77777777" w:rsidR="00A77B3E" w:rsidRPr="00A50A48" w:rsidRDefault="00A77B3E" w:rsidP="002B7EA2">
      <w:pPr>
        <w:snapToGrid w:val="0"/>
        <w:spacing w:line="360" w:lineRule="auto"/>
        <w:jc w:val="both"/>
        <w:rPr>
          <w:rFonts w:ascii="Book Antiqua" w:hAnsi="Book Antiqua"/>
        </w:rPr>
      </w:pPr>
    </w:p>
    <w:p w14:paraId="2ADF4045"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Jing Hu, Yu-Mei Zhang, Yi-Fan Miao, </w:t>
      </w:r>
      <w:proofErr w:type="spellStart"/>
      <w:r w:rsidRPr="00A50A48">
        <w:rPr>
          <w:rFonts w:ascii="Book Antiqua" w:eastAsia="Book Antiqua" w:hAnsi="Book Antiqua" w:cs="Book Antiqua"/>
          <w:color w:val="000000"/>
        </w:rPr>
        <w:t>Lv</w:t>
      </w:r>
      <w:proofErr w:type="spellEnd"/>
      <w:r w:rsidRPr="00A50A48">
        <w:rPr>
          <w:rFonts w:ascii="Book Antiqua" w:eastAsia="Book Antiqua" w:hAnsi="Book Antiqua" w:cs="Book Antiqua"/>
          <w:color w:val="000000"/>
        </w:rPr>
        <w:t xml:space="preserve"> Zhu, Xiao-Lin Yi, </w:t>
      </w:r>
      <w:proofErr w:type="spellStart"/>
      <w:r w:rsidRPr="00A50A48">
        <w:rPr>
          <w:rFonts w:ascii="Book Antiqua" w:eastAsia="Book Antiqua" w:hAnsi="Book Antiqua" w:cs="Book Antiqua"/>
          <w:color w:val="000000"/>
        </w:rPr>
        <w:t>Huan</w:t>
      </w:r>
      <w:proofErr w:type="spellEnd"/>
      <w:r w:rsidRPr="00A50A48">
        <w:rPr>
          <w:rFonts w:ascii="Book Antiqua" w:eastAsia="Book Antiqua" w:hAnsi="Book Antiqua" w:cs="Book Antiqua"/>
          <w:color w:val="000000"/>
        </w:rPr>
        <w:t xml:space="preserve"> Chen, Xi-Jing Yang, Mei-Hua Wan, Wen-Fu Tang</w:t>
      </w:r>
    </w:p>
    <w:p w14:paraId="51B15E79" w14:textId="77777777" w:rsidR="00A77B3E" w:rsidRPr="00A50A48" w:rsidRDefault="00A77B3E" w:rsidP="002B7EA2">
      <w:pPr>
        <w:snapToGrid w:val="0"/>
        <w:spacing w:line="360" w:lineRule="auto"/>
        <w:jc w:val="both"/>
        <w:rPr>
          <w:rFonts w:ascii="Book Antiqua" w:hAnsi="Book Antiqua"/>
        </w:rPr>
      </w:pPr>
    </w:p>
    <w:p w14:paraId="1C8225C5"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Jing Hu, Yi-Fan Miao, </w:t>
      </w:r>
      <w:proofErr w:type="spellStart"/>
      <w:r w:rsidRPr="00A50A48">
        <w:rPr>
          <w:rFonts w:ascii="Book Antiqua" w:eastAsia="Book Antiqua" w:hAnsi="Book Antiqua" w:cs="Book Antiqua"/>
          <w:b/>
          <w:bCs/>
          <w:color w:val="000000"/>
        </w:rPr>
        <w:t>Lv</w:t>
      </w:r>
      <w:proofErr w:type="spellEnd"/>
      <w:r w:rsidRPr="00A50A48">
        <w:rPr>
          <w:rFonts w:ascii="Book Antiqua" w:eastAsia="Book Antiqua" w:hAnsi="Book Antiqua" w:cs="Book Antiqua"/>
          <w:b/>
          <w:bCs/>
          <w:color w:val="000000"/>
        </w:rPr>
        <w:t xml:space="preserve"> Zhu, Xiao-Lin Yi, </w:t>
      </w:r>
      <w:proofErr w:type="spellStart"/>
      <w:r w:rsidRPr="00A50A48">
        <w:rPr>
          <w:rFonts w:ascii="Book Antiqua" w:eastAsia="Book Antiqua" w:hAnsi="Book Antiqua" w:cs="Book Antiqua"/>
          <w:b/>
          <w:bCs/>
          <w:color w:val="000000"/>
        </w:rPr>
        <w:t>Huan</w:t>
      </w:r>
      <w:proofErr w:type="spellEnd"/>
      <w:r w:rsidRPr="00A50A48">
        <w:rPr>
          <w:rFonts w:ascii="Book Antiqua" w:eastAsia="Book Antiqua" w:hAnsi="Book Antiqua" w:cs="Book Antiqua"/>
          <w:b/>
          <w:bCs/>
          <w:color w:val="000000"/>
        </w:rPr>
        <w:t xml:space="preserve"> Chen, Mei-Hua Wan, Wen-Fu Tang, </w:t>
      </w:r>
      <w:r w:rsidRPr="00A50A48">
        <w:rPr>
          <w:rFonts w:ascii="Book Antiqua" w:eastAsia="Book Antiqua" w:hAnsi="Book Antiqua" w:cs="Book Antiqua"/>
          <w:color w:val="000000"/>
        </w:rPr>
        <w:t>Department of Integrative Medicine, West China Hospital, Sichuan University, Chengdu 610041, Sichuan Province, China</w:t>
      </w:r>
    </w:p>
    <w:p w14:paraId="47EFB9ED" w14:textId="77777777" w:rsidR="00A77B3E" w:rsidRPr="00A50A48" w:rsidRDefault="00A77B3E" w:rsidP="002B7EA2">
      <w:pPr>
        <w:snapToGrid w:val="0"/>
        <w:spacing w:line="360" w:lineRule="auto"/>
        <w:jc w:val="both"/>
        <w:rPr>
          <w:rFonts w:ascii="Book Antiqua" w:hAnsi="Book Antiqua"/>
        </w:rPr>
      </w:pPr>
    </w:p>
    <w:p w14:paraId="52BC9E4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Yu-Mei Zhang, </w:t>
      </w:r>
      <w:r w:rsidRPr="00A50A48">
        <w:rPr>
          <w:rFonts w:ascii="Book Antiqua" w:eastAsia="Book Antiqua" w:hAnsi="Book Antiqua" w:cs="Book Antiqua"/>
          <w:color w:val="000000"/>
        </w:rPr>
        <w:t xml:space="preserve">Department of Traditional Chinese Medicine, </w:t>
      </w:r>
      <w:proofErr w:type="spellStart"/>
      <w:r w:rsidRPr="00A50A48">
        <w:rPr>
          <w:rFonts w:ascii="Book Antiqua" w:eastAsia="Book Antiqua" w:hAnsi="Book Antiqua" w:cs="Book Antiqua"/>
          <w:color w:val="000000"/>
        </w:rPr>
        <w:t>Xiang’an</w:t>
      </w:r>
      <w:proofErr w:type="spellEnd"/>
      <w:r w:rsidRPr="00A50A48">
        <w:rPr>
          <w:rFonts w:ascii="Book Antiqua" w:eastAsia="Book Antiqua" w:hAnsi="Book Antiqua" w:cs="Book Antiqua"/>
          <w:color w:val="000000"/>
        </w:rPr>
        <w:t xml:space="preserve"> Hospital of Xiamen University, Xiamen 361101, Fujian Province, China</w:t>
      </w:r>
    </w:p>
    <w:p w14:paraId="290FDF55" w14:textId="77777777" w:rsidR="00A77B3E" w:rsidRPr="00A50A48" w:rsidRDefault="00A77B3E" w:rsidP="002B7EA2">
      <w:pPr>
        <w:snapToGrid w:val="0"/>
        <w:spacing w:line="360" w:lineRule="auto"/>
        <w:jc w:val="both"/>
        <w:rPr>
          <w:rFonts w:ascii="Book Antiqua" w:hAnsi="Book Antiqua"/>
        </w:rPr>
      </w:pPr>
    </w:p>
    <w:p w14:paraId="60F790CD" w14:textId="1D39765D"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Xi-Jing Yang, </w:t>
      </w:r>
      <w:r w:rsidRPr="00A50A48">
        <w:rPr>
          <w:rFonts w:ascii="Book Antiqua" w:eastAsia="Book Antiqua" w:hAnsi="Book Antiqua" w:cs="Book Antiqua"/>
          <w:color w:val="000000"/>
        </w:rPr>
        <w:t>Animal Experiment Center, West China Hospital, Sichuan University, Chengdu 610041, Sichuan</w:t>
      </w:r>
      <w:r w:rsidR="008213A8" w:rsidRPr="00A50A48">
        <w:rPr>
          <w:rFonts w:ascii="Book Antiqua" w:eastAsia="Book Antiqua" w:hAnsi="Book Antiqua" w:cs="Book Antiqua"/>
          <w:color w:val="000000"/>
        </w:rPr>
        <w:t xml:space="preserve"> Province</w:t>
      </w:r>
      <w:r w:rsidRPr="00A50A48">
        <w:rPr>
          <w:rFonts w:ascii="Book Antiqua" w:eastAsia="Book Antiqua" w:hAnsi="Book Antiqua" w:cs="Book Antiqua"/>
          <w:color w:val="000000"/>
        </w:rPr>
        <w:t>, China</w:t>
      </w:r>
    </w:p>
    <w:p w14:paraId="147AE8E9" w14:textId="77777777" w:rsidR="00A77B3E" w:rsidRPr="00A50A48" w:rsidRDefault="00A77B3E" w:rsidP="002B7EA2">
      <w:pPr>
        <w:snapToGrid w:val="0"/>
        <w:spacing w:line="360" w:lineRule="auto"/>
        <w:jc w:val="both"/>
        <w:rPr>
          <w:rFonts w:ascii="Book Antiqua" w:hAnsi="Book Antiqua"/>
        </w:rPr>
      </w:pPr>
    </w:p>
    <w:p w14:paraId="4A45DD5A" w14:textId="02BF5F0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Author contributions:</w:t>
      </w:r>
      <w:r w:rsidR="006019B2" w:rsidRPr="00A50A48">
        <w:rPr>
          <w:rFonts w:ascii="Book Antiqua" w:eastAsia="Book Antiqua" w:hAnsi="Book Antiqua" w:cs="Book Antiqua"/>
          <w:b/>
          <w:bCs/>
          <w:color w:val="000000"/>
        </w:rPr>
        <w:t xml:space="preserve"> </w:t>
      </w:r>
      <w:r w:rsidRPr="00A50A48">
        <w:rPr>
          <w:rFonts w:ascii="Book Antiqua" w:eastAsia="Book Antiqua" w:hAnsi="Book Antiqua" w:cs="Book Antiqua"/>
          <w:color w:val="000000"/>
        </w:rPr>
        <w:t>Tang</w:t>
      </w:r>
      <w:r w:rsidRPr="00A50A48">
        <w:rPr>
          <w:rFonts w:ascii="Book Antiqua" w:eastAsia="Book Antiqua" w:hAnsi="Book Antiqua" w:cs="Book Antiqua"/>
          <w:b/>
          <w:bCs/>
          <w:color w:val="000000"/>
        </w:rPr>
        <w:t xml:space="preserve"> </w:t>
      </w:r>
      <w:r w:rsidRPr="00A50A48">
        <w:rPr>
          <w:rFonts w:ascii="Book Antiqua" w:eastAsia="Book Antiqua" w:hAnsi="Book Antiqua" w:cs="Book Antiqua"/>
          <w:color w:val="000000"/>
        </w:rPr>
        <w:t>WF designed the study; Hu J, Zhang YM, Zhu L, Miao YF, Chen H, Yi XL, Yang XJ</w:t>
      </w:r>
      <w:r w:rsidR="00E233B9">
        <w:rPr>
          <w:rFonts w:ascii="Book Antiqua" w:eastAsia="Book Antiqua" w:hAnsi="Book Antiqua" w:cs="Book Antiqua"/>
          <w:color w:val="000000"/>
        </w:rPr>
        <w:t>,</w:t>
      </w:r>
      <w:r w:rsidRPr="00A50A48">
        <w:rPr>
          <w:rFonts w:ascii="Book Antiqua" w:eastAsia="Book Antiqua" w:hAnsi="Book Antiqua" w:cs="Book Antiqua"/>
          <w:color w:val="000000"/>
        </w:rPr>
        <w:t xml:space="preserve"> and Wan MH were responsible for the acquisition of data; Hu J</w:t>
      </w:r>
      <w:r w:rsidR="00E233B9">
        <w:rPr>
          <w:rFonts w:ascii="Book Antiqua" w:eastAsia="Book Antiqua" w:hAnsi="Book Antiqua" w:cs="Book Antiqua"/>
          <w:color w:val="000000"/>
        </w:rPr>
        <w:t xml:space="preserve"> </w:t>
      </w:r>
      <w:r w:rsidRPr="00A50A48">
        <w:rPr>
          <w:rFonts w:ascii="Book Antiqua" w:eastAsia="Book Antiqua" w:hAnsi="Book Antiqua" w:cs="Book Antiqua"/>
          <w:color w:val="000000"/>
        </w:rPr>
        <w:t>and Zhang YM were responsible for the analysis and interpretation of data</w:t>
      </w:r>
      <w:r w:rsidR="00E233B9">
        <w:rPr>
          <w:rFonts w:ascii="Book Antiqua" w:eastAsia="Book Antiqua" w:hAnsi="Book Antiqua" w:cs="Book Antiqua"/>
          <w:color w:val="000000"/>
        </w:rPr>
        <w:t xml:space="preserve"> and</w:t>
      </w:r>
      <w:r w:rsidRPr="00A50A48">
        <w:rPr>
          <w:rFonts w:ascii="Book Antiqua" w:eastAsia="Book Antiqua" w:hAnsi="Book Antiqua" w:cs="Book Antiqua"/>
          <w:color w:val="000000"/>
        </w:rPr>
        <w:t xml:space="preserve"> the drafting of the paper; Tang WF was responsible for critical revisions of the paper; Tang WF and Wan MH obtained funding and provided study supervision; all authors read and approved the final manuscript. </w:t>
      </w:r>
    </w:p>
    <w:p w14:paraId="7549B410" w14:textId="77777777" w:rsidR="00A77B3E" w:rsidRPr="00A50A48" w:rsidRDefault="00A77B3E" w:rsidP="002B7EA2">
      <w:pPr>
        <w:snapToGrid w:val="0"/>
        <w:spacing w:line="360" w:lineRule="auto"/>
        <w:jc w:val="both"/>
        <w:rPr>
          <w:rFonts w:ascii="Book Antiqua" w:hAnsi="Book Antiqua"/>
        </w:rPr>
      </w:pPr>
    </w:p>
    <w:p w14:paraId="278DB902" w14:textId="01362EC9" w:rsidR="00A77B3E" w:rsidRPr="00A50A48" w:rsidRDefault="008172A8" w:rsidP="002B7EA2">
      <w:pPr>
        <w:snapToGrid w:val="0"/>
        <w:spacing w:line="360" w:lineRule="auto"/>
        <w:jc w:val="both"/>
        <w:rPr>
          <w:rFonts w:ascii="Book Antiqua" w:hAnsi="Book Antiqua"/>
        </w:rPr>
      </w:pPr>
      <w:proofErr w:type="gramStart"/>
      <w:r w:rsidRPr="00A50A48">
        <w:rPr>
          <w:rFonts w:ascii="Book Antiqua" w:eastAsia="Book Antiqua" w:hAnsi="Book Antiqua" w:cs="Book Antiqua"/>
          <w:b/>
          <w:bCs/>
          <w:color w:val="000000"/>
        </w:rPr>
        <w:t xml:space="preserve">Supported by </w:t>
      </w:r>
      <w:r w:rsidRPr="00A50A48">
        <w:rPr>
          <w:rFonts w:ascii="Book Antiqua" w:eastAsia="Book Antiqua" w:hAnsi="Book Antiqua" w:cs="Book Antiqua"/>
          <w:color w:val="000000"/>
          <w:shd w:val="clear" w:color="auto" w:fill="FFFFFF"/>
        </w:rPr>
        <w:t>National Natural Science Foundation of China</w:t>
      </w:r>
      <w:r w:rsidR="00F6677D" w:rsidRPr="00A50A48">
        <w:rPr>
          <w:rFonts w:ascii="Book Antiqua" w:eastAsia="Book Antiqua" w:hAnsi="Book Antiqua" w:cs="Book Antiqua"/>
          <w:color w:val="000000"/>
          <w:shd w:val="clear" w:color="auto" w:fill="FFFFFF"/>
        </w:rPr>
        <w:t xml:space="preserve"> (General Program)</w:t>
      </w:r>
      <w:r w:rsidRPr="00A50A48">
        <w:rPr>
          <w:rFonts w:ascii="Book Antiqua" w:eastAsia="Book Antiqua" w:hAnsi="Book Antiqua" w:cs="Book Antiqua"/>
          <w:color w:val="000000"/>
          <w:shd w:val="clear" w:color="auto" w:fill="FFFFFF"/>
        </w:rPr>
        <w:t>, No. 81873203 and No. 81774160</w:t>
      </w:r>
      <w:r w:rsidR="00F6677D" w:rsidRPr="00A50A48">
        <w:rPr>
          <w:rFonts w:ascii="Book Antiqua" w:eastAsia="Book Antiqua" w:hAnsi="Book Antiqua" w:cs="Book Antiqua"/>
          <w:color w:val="000000"/>
          <w:shd w:val="clear" w:color="auto" w:fill="FFFFFF"/>
        </w:rPr>
        <w:t>.</w:t>
      </w:r>
      <w:proofErr w:type="gramEnd"/>
    </w:p>
    <w:p w14:paraId="02FF4A7C" w14:textId="77777777" w:rsidR="00A77B3E" w:rsidRPr="00A50A48" w:rsidRDefault="00A77B3E" w:rsidP="002B7EA2">
      <w:pPr>
        <w:snapToGrid w:val="0"/>
        <w:spacing w:line="360" w:lineRule="auto"/>
        <w:jc w:val="both"/>
        <w:rPr>
          <w:rFonts w:ascii="Book Antiqua" w:hAnsi="Book Antiqua"/>
        </w:rPr>
      </w:pPr>
    </w:p>
    <w:p w14:paraId="16D938D6" w14:textId="684A70FA" w:rsidR="00A77B3E" w:rsidRPr="00A50A48" w:rsidRDefault="008172A8" w:rsidP="002B7EA2">
      <w:pPr>
        <w:snapToGrid w:val="0"/>
        <w:spacing w:line="360" w:lineRule="auto"/>
        <w:jc w:val="both"/>
        <w:rPr>
          <w:rFonts w:ascii="Book Antiqua" w:hAnsi="Book Antiqua"/>
          <w:lang w:eastAsia="zh-CN"/>
        </w:rPr>
      </w:pPr>
      <w:r w:rsidRPr="00A50A48">
        <w:rPr>
          <w:rFonts w:ascii="Book Antiqua" w:eastAsia="Book Antiqua" w:hAnsi="Book Antiqua" w:cs="Book Antiqua"/>
          <w:b/>
          <w:bCs/>
          <w:color w:val="000000"/>
        </w:rPr>
        <w:t xml:space="preserve">Corresponding author: Wen-Fu Tang, PhD, Professor, </w:t>
      </w:r>
      <w:r w:rsidRPr="00A50A48">
        <w:rPr>
          <w:rFonts w:ascii="Book Antiqua" w:eastAsia="Book Antiqua" w:hAnsi="Book Antiqua" w:cs="Book Antiqua"/>
          <w:color w:val="000000"/>
        </w:rPr>
        <w:t>Department of Integrative Medicine, West China Hospital, Sichuan University, No.</w:t>
      </w:r>
      <w:r w:rsidR="00484DBE" w:rsidRPr="00A50A48">
        <w:rPr>
          <w:rFonts w:ascii="Book Antiqua" w:eastAsia="Book Antiqua" w:hAnsi="Book Antiqua" w:cs="Book Antiqua"/>
          <w:color w:val="000000"/>
        </w:rPr>
        <w:t xml:space="preserve"> </w:t>
      </w:r>
      <w:r w:rsidR="00CB2A05">
        <w:rPr>
          <w:rFonts w:ascii="Book Antiqua" w:eastAsia="Book Antiqua" w:hAnsi="Book Antiqua" w:cs="Book Antiqua"/>
          <w:color w:val="000000"/>
        </w:rPr>
        <w:t>37</w:t>
      </w:r>
      <w:r w:rsidRPr="00A50A48">
        <w:rPr>
          <w:rFonts w:ascii="Book Antiqua" w:eastAsia="Book Antiqua" w:hAnsi="Book Antiqua" w:cs="Book Antiqua"/>
          <w:color w:val="000000"/>
        </w:rPr>
        <w:t xml:space="preserve"> </w:t>
      </w:r>
      <w:proofErr w:type="spellStart"/>
      <w:r w:rsidRPr="00A50A48">
        <w:rPr>
          <w:rFonts w:ascii="Book Antiqua" w:eastAsia="Book Antiqua" w:hAnsi="Book Antiqua" w:cs="Book Antiqua"/>
          <w:color w:val="000000"/>
        </w:rPr>
        <w:t>Guoxue</w:t>
      </w:r>
      <w:proofErr w:type="spellEnd"/>
      <w:r w:rsidRPr="00A50A48">
        <w:rPr>
          <w:rFonts w:ascii="Book Antiqua" w:eastAsia="Book Antiqua" w:hAnsi="Book Antiqua" w:cs="Book Antiqua"/>
          <w:color w:val="000000"/>
        </w:rPr>
        <w:t xml:space="preserve"> Lane, </w:t>
      </w:r>
      <w:proofErr w:type="spellStart"/>
      <w:r w:rsidRPr="00A50A48">
        <w:rPr>
          <w:rFonts w:ascii="Book Antiqua" w:eastAsia="Book Antiqua" w:hAnsi="Book Antiqua" w:cs="Book Antiqua"/>
          <w:color w:val="000000"/>
        </w:rPr>
        <w:t>Wuhou</w:t>
      </w:r>
      <w:proofErr w:type="spellEnd"/>
      <w:r w:rsidRPr="00A50A48">
        <w:rPr>
          <w:rFonts w:ascii="Book Antiqua" w:eastAsia="Book Antiqua" w:hAnsi="Book Antiqua" w:cs="Book Antiqua"/>
          <w:color w:val="000000"/>
        </w:rPr>
        <w:t xml:space="preserve"> District, Chengdu 610041, Sichuan Province, China. </w:t>
      </w:r>
      <w:r w:rsidR="00BA6769" w:rsidRPr="00BA6769">
        <w:rPr>
          <w:rFonts w:ascii="Book Antiqua" w:eastAsia="Book Antiqua" w:hAnsi="Book Antiqua" w:cs="Book Antiqua"/>
        </w:rPr>
        <w:t>tangwf@scu.edu.cn</w:t>
      </w:r>
    </w:p>
    <w:p w14:paraId="26662FA8" w14:textId="77777777" w:rsidR="00A77B3E" w:rsidRPr="00A50A48" w:rsidRDefault="00A77B3E" w:rsidP="002B7EA2">
      <w:pPr>
        <w:snapToGrid w:val="0"/>
        <w:spacing w:line="360" w:lineRule="auto"/>
        <w:jc w:val="both"/>
        <w:rPr>
          <w:rFonts w:ascii="Book Antiqua" w:hAnsi="Book Antiqua"/>
        </w:rPr>
      </w:pPr>
    </w:p>
    <w:p w14:paraId="393EF635"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Received: </w:t>
      </w:r>
      <w:r w:rsidRPr="00A50A48">
        <w:rPr>
          <w:rFonts w:ascii="Book Antiqua" w:eastAsia="Book Antiqua" w:hAnsi="Book Antiqua" w:cs="Book Antiqua"/>
          <w:color w:val="000000"/>
        </w:rPr>
        <w:t>May 27, 2020</w:t>
      </w:r>
    </w:p>
    <w:p w14:paraId="3F780F3E"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Revised: </w:t>
      </w:r>
      <w:r w:rsidRPr="00A50A48">
        <w:rPr>
          <w:rFonts w:ascii="Book Antiqua" w:eastAsia="Book Antiqua" w:hAnsi="Book Antiqua" w:cs="Book Antiqua"/>
          <w:color w:val="000000"/>
        </w:rPr>
        <w:t>August 7, 2020</w:t>
      </w:r>
    </w:p>
    <w:p w14:paraId="7BED9C01" w14:textId="49556800" w:rsidR="00A77B3E" w:rsidRPr="00E41E88" w:rsidRDefault="008172A8" w:rsidP="00E41E88">
      <w:pPr>
        <w:snapToGrid w:val="0"/>
        <w:spacing w:line="360" w:lineRule="auto"/>
        <w:rPr>
          <w:rFonts w:ascii="Book Antiqua" w:hAnsi="Book Antiqua" w:cs="Arial"/>
          <w:color w:val="000000" w:themeColor="text1"/>
          <w:shd w:val="clear" w:color="auto" w:fill="FFFFFF"/>
        </w:rPr>
      </w:pPr>
      <w:r w:rsidRPr="00A50A48">
        <w:rPr>
          <w:rFonts w:ascii="Book Antiqua" w:eastAsia="Book Antiqua" w:hAnsi="Book Antiqua" w:cs="Book Antiqua"/>
          <w:b/>
          <w:bCs/>
          <w:color w:val="000000"/>
        </w:rPr>
        <w:t xml:space="preserve">Accepted: </w:t>
      </w:r>
      <w:r w:rsidR="00E41E88">
        <w:rPr>
          <w:rFonts w:ascii="Book Antiqua" w:hAnsi="Book Antiqua" w:cs="Arial"/>
          <w:color w:val="000000" w:themeColor="text1"/>
          <w:shd w:val="clear" w:color="auto" w:fill="FFFFFF"/>
        </w:rPr>
        <w:t>August 26, 2020</w:t>
      </w:r>
    </w:p>
    <w:p w14:paraId="6586D470" w14:textId="4464CE2E"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Published online: </w:t>
      </w:r>
      <w:r w:rsidR="00A623ED" w:rsidRPr="00267559">
        <w:rPr>
          <w:rFonts w:ascii="Book Antiqua" w:eastAsia="Book Antiqua" w:hAnsi="Book Antiqua" w:cs="Book Antiqua"/>
          <w:bCs/>
        </w:rPr>
        <w:t>November</w:t>
      </w:r>
      <w:r w:rsidR="00A623ED" w:rsidRPr="00267559">
        <w:rPr>
          <w:rFonts w:ascii="Book Antiqua" w:hAnsi="Book Antiqua" w:cs="Book Antiqua" w:hint="eastAsia"/>
          <w:bCs/>
          <w:lang w:eastAsia="zh-CN"/>
        </w:rPr>
        <w:t xml:space="preserve"> </w:t>
      </w:r>
      <w:r w:rsidR="00B96108">
        <w:rPr>
          <w:rFonts w:ascii="Book Antiqua" w:hAnsi="Book Antiqua" w:cs="Book Antiqua" w:hint="eastAsia"/>
          <w:bCs/>
          <w:lang w:eastAsia="zh-CN"/>
        </w:rPr>
        <w:t>21</w:t>
      </w:r>
      <w:r w:rsidR="00A623ED" w:rsidRPr="00267559">
        <w:rPr>
          <w:rFonts w:ascii="Book Antiqua" w:hAnsi="Book Antiqua" w:cs="Book Antiqua" w:hint="eastAsia"/>
          <w:bCs/>
          <w:lang w:eastAsia="zh-CN"/>
        </w:rPr>
        <w:t>, 2020</w:t>
      </w:r>
    </w:p>
    <w:p w14:paraId="0090B31E" w14:textId="77777777" w:rsidR="00A77B3E" w:rsidRPr="00A50A48" w:rsidRDefault="00A77B3E" w:rsidP="002B7EA2">
      <w:pPr>
        <w:snapToGrid w:val="0"/>
        <w:spacing w:line="360" w:lineRule="auto"/>
        <w:jc w:val="both"/>
        <w:rPr>
          <w:rFonts w:ascii="Book Antiqua" w:hAnsi="Book Antiqua"/>
        </w:rPr>
        <w:sectPr w:rsidR="00A77B3E" w:rsidRPr="00A50A48" w:rsidSect="00484DBE">
          <w:footerReference w:type="default" r:id="rId7"/>
          <w:pgSz w:w="12240" w:h="15840"/>
          <w:pgMar w:top="1440" w:right="1800" w:bottom="1440" w:left="1800" w:header="720" w:footer="720" w:gutter="0"/>
          <w:cols w:space="720"/>
          <w:docGrid w:linePitch="360"/>
        </w:sectPr>
      </w:pPr>
    </w:p>
    <w:p w14:paraId="4A3444FD"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lastRenderedPageBreak/>
        <w:t>Abstract</w:t>
      </w:r>
    </w:p>
    <w:p w14:paraId="5247758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BACKGROUND</w:t>
      </w:r>
    </w:p>
    <w:p w14:paraId="1A73A1C5" w14:textId="26AF3663"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complications </w:t>
      </w:r>
      <w:r w:rsidR="008213A8" w:rsidRPr="00A50A48">
        <w:rPr>
          <w:rFonts w:ascii="Book Antiqua" w:eastAsia="Book Antiqua" w:hAnsi="Book Antiqua" w:cs="Book Antiqua"/>
          <w:color w:val="000000"/>
        </w:rPr>
        <w:t xml:space="preserve">acute lung injury </w:t>
      </w:r>
      <w:r w:rsidRPr="00A50A48">
        <w:rPr>
          <w:rFonts w:ascii="Book Antiqua" w:eastAsia="Book Antiqua" w:hAnsi="Book Antiqua" w:cs="Book Antiqua"/>
          <w:color w:val="000000"/>
        </w:rPr>
        <w:t xml:space="preserve">and </w:t>
      </w:r>
      <w:r w:rsidR="008213A8" w:rsidRPr="00A50A48">
        <w:rPr>
          <w:rFonts w:ascii="Book Antiqua" w:eastAsia="Book Antiqua" w:hAnsi="Book Antiqua" w:cs="Book Antiqua"/>
          <w:color w:val="000000"/>
        </w:rPr>
        <w:t>acute kidney injury</w:t>
      </w:r>
      <w:r w:rsidR="00AB3C2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caused by </w:t>
      </w:r>
      <w:r w:rsidR="001C4E33">
        <w:rPr>
          <w:rFonts w:ascii="Book Antiqua" w:eastAsia="Book Antiqua" w:hAnsi="Book Antiqua" w:cs="Book Antiqua"/>
          <w:color w:val="000000"/>
        </w:rPr>
        <w:t>severe</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inflammation </w:t>
      </w:r>
      <w:r w:rsidR="001C4E33">
        <w:rPr>
          <w:rFonts w:ascii="Book Antiqua" w:eastAsia="Book Antiqua" w:hAnsi="Book Antiqua" w:cs="Book Antiqua"/>
          <w:color w:val="000000"/>
        </w:rPr>
        <w:t>are</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 main reasons of high mortality of </w:t>
      </w:r>
      <w:r w:rsidR="008213A8" w:rsidRPr="00A50A48">
        <w:rPr>
          <w:rFonts w:ascii="Book Antiqua" w:eastAsia="Book Antiqua" w:hAnsi="Book Antiqua" w:cs="Book Antiqua"/>
          <w:color w:val="000000"/>
        </w:rPr>
        <w:t>severe acute pancreatitis (</w:t>
      </w:r>
      <w:r w:rsidRPr="00A50A48">
        <w:rPr>
          <w:rFonts w:ascii="Book Antiqua" w:eastAsia="Book Antiqua" w:hAnsi="Book Antiqua" w:cs="Book Antiqua"/>
          <w:color w:val="000000"/>
        </w:rPr>
        <w:t>SAP</w:t>
      </w:r>
      <w:r w:rsidR="008213A8"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These two complications can both lead to water metabolism and acid-base balance disorders, which could act as additional critical factors affecting the disease trend. </w:t>
      </w:r>
      <w:bookmarkStart w:id="4" w:name="_Hlk48677282"/>
      <w:proofErr w:type="spellStart"/>
      <w:r w:rsidR="00571AEE" w:rsidRPr="00A50A48">
        <w:rPr>
          <w:rFonts w:ascii="Book Antiqua" w:eastAsia="Book Antiqua" w:hAnsi="Book Antiqua" w:cs="Book Antiqua"/>
          <w:color w:val="000000"/>
        </w:rPr>
        <w:t>Aquaporins</w:t>
      </w:r>
      <w:bookmarkEnd w:id="4"/>
      <w:proofErr w:type="spellEnd"/>
      <w:r w:rsidR="00571AE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AQPs</w:t>
      </w:r>
      <w:r w:rsidR="00571AEE"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which can regulate the transmembrane water transport, have been proved to participate in the pathophysiological process of SAP and the associated complications, such as </w:t>
      </w:r>
      <w:r w:rsidR="00AB3C26" w:rsidRPr="00A50A48">
        <w:rPr>
          <w:rFonts w:ascii="Book Antiqua" w:eastAsia="Book Antiqua" w:hAnsi="Book Antiqua" w:cs="Book Antiqua"/>
          <w:color w:val="000000"/>
        </w:rPr>
        <w:t>acute lung injury</w:t>
      </w:r>
      <w:r w:rsidRPr="00A50A48">
        <w:rPr>
          <w:rFonts w:ascii="Book Antiqua" w:eastAsia="Book Antiqua" w:hAnsi="Book Antiqua" w:cs="Book Antiqua"/>
          <w:color w:val="000000"/>
        </w:rPr>
        <w:t xml:space="preserve"> and </w:t>
      </w:r>
      <w:r w:rsidR="00AB3C26" w:rsidRPr="00A50A48">
        <w:rPr>
          <w:rFonts w:ascii="Book Antiqua" w:eastAsia="Book Antiqua" w:hAnsi="Book Antiqua" w:cs="Book Antiqua"/>
          <w:color w:val="000000"/>
        </w:rPr>
        <w:t>acute kidney injury</w:t>
      </w:r>
      <w:r w:rsidRPr="00A50A48">
        <w:rPr>
          <w:rFonts w:ascii="Book Antiqua" w:eastAsia="Book Antiqua" w:hAnsi="Book Antiqua" w:cs="Book Antiqua"/>
          <w:color w:val="000000"/>
        </w:rPr>
        <w:t>. Thus, exploring</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herbs </w:t>
      </w:r>
      <w:r w:rsidR="001C4E33">
        <w:rPr>
          <w:rFonts w:ascii="Book Antiqua" w:eastAsia="Book Antiqua" w:hAnsi="Book Antiqua" w:cs="Book Antiqua"/>
          <w:color w:val="000000"/>
        </w:rPr>
        <w:t>that</w:t>
      </w:r>
      <w:r w:rsidR="001C4E33" w:rsidRPr="00A50A48">
        <w:rPr>
          <w:rFonts w:ascii="Book Antiqua" w:eastAsia="Book Antiqua" w:hAnsi="Book Antiqua" w:cs="Book Antiqua"/>
          <w:color w:val="000000"/>
        </w:rPr>
        <w:t xml:space="preserve"> </w:t>
      </w:r>
      <w:r w:rsidR="003333DB">
        <w:rPr>
          <w:rFonts w:ascii="Book Antiqua" w:eastAsia="Book Antiqua" w:hAnsi="Book Antiqua" w:cs="Book Antiqua"/>
          <w:color w:val="000000"/>
        </w:rPr>
        <w:t xml:space="preserve">can effectively </w:t>
      </w:r>
      <w:r w:rsidR="001C4E33" w:rsidRPr="00A50A48">
        <w:rPr>
          <w:rFonts w:ascii="Book Antiqua" w:eastAsia="Book Antiqua" w:hAnsi="Book Antiqua" w:cs="Book Antiqua"/>
          <w:color w:val="000000"/>
        </w:rPr>
        <w:t>regulat</w:t>
      </w:r>
      <w:r w:rsidR="001C4E33">
        <w:rPr>
          <w:rFonts w:ascii="Book Antiqua" w:eastAsia="Book Antiqua" w:hAnsi="Book Antiqua" w:cs="Book Antiqua"/>
          <w:color w:val="000000"/>
        </w:rPr>
        <w:t>e</w:t>
      </w:r>
      <w:r w:rsidR="001C4E33" w:rsidRPr="00A50A48">
        <w:rPr>
          <w:rFonts w:ascii="Book Antiqua" w:eastAsia="Book Antiqua" w:hAnsi="Book Antiqua" w:cs="Book Antiqua"/>
          <w:color w:val="000000"/>
        </w:rPr>
        <w:t xml:space="preserve">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expression of </w:t>
      </w:r>
      <w:r w:rsidR="0062086A" w:rsidRPr="00A50A48">
        <w:rPr>
          <w:rFonts w:ascii="Book Antiqua" w:eastAsia="Book Antiqua" w:hAnsi="Book Antiqua" w:cs="Book Antiqua"/>
          <w:color w:val="000000"/>
        </w:rPr>
        <w:t>AQP</w:t>
      </w:r>
      <w:r w:rsidRPr="00A50A48">
        <w:rPr>
          <w:rFonts w:ascii="Book Antiqua" w:eastAsia="Book Antiqua" w:hAnsi="Book Antiqua" w:cs="Book Antiqua"/>
          <w:color w:val="000000"/>
        </w:rPr>
        <w:t xml:space="preserve"> in SAP could benefit the prognosis of this disease.</w:t>
      </w:r>
    </w:p>
    <w:p w14:paraId="6111B61E" w14:textId="77777777" w:rsidR="00A77B3E" w:rsidRPr="00A50A48" w:rsidRDefault="00A77B3E" w:rsidP="002B7EA2">
      <w:pPr>
        <w:snapToGrid w:val="0"/>
        <w:spacing w:line="360" w:lineRule="auto"/>
        <w:jc w:val="both"/>
        <w:rPr>
          <w:rFonts w:ascii="Book Antiqua" w:hAnsi="Book Antiqua"/>
        </w:rPr>
      </w:pPr>
    </w:p>
    <w:p w14:paraId="7F847589"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AIM</w:t>
      </w:r>
    </w:p>
    <w:p w14:paraId="179E0467" w14:textId="2AC62951" w:rsidR="00A77B3E" w:rsidRPr="00A50A48" w:rsidRDefault="008172A8" w:rsidP="002B7EA2">
      <w:pPr>
        <w:snapToGrid w:val="0"/>
        <w:spacing w:line="360" w:lineRule="auto"/>
        <w:jc w:val="both"/>
        <w:rPr>
          <w:rFonts w:ascii="Book Antiqua" w:hAnsi="Book Antiqua"/>
        </w:rPr>
      </w:pPr>
      <w:proofErr w:type="gramStart"/>
      <w:r w:rsidRPr="00A50A48">
        <w:rPr>
          <w:rFonts w:ascii="Book Antiqua" w:eastAsia="Book Antiqua" w:hAnsi="Book Antiqua" w:cs="Book Antiqua"/>
          <w:color w:val="000000"/>
        </w:rPr>
        <w:t xml:space="preserve">To determine whether Yue-Bi-Tang </w:t>
      </w:r>
      <w:r w:rsidR="00D215E5" w:rsidRPr="00A50A48">
        <w:rPr>
          <w:rFonts w:ascii="Book Antiqua" w:hAnsi="Book Antiqua" w:cs="Book Antiqua"/>
          <w:color w:val="000000"/>
          <w:lang w:eastAsia="zh-CN"/>
        </w:rPr>
        <w:t xml:space="preserve">(YBT) </w:t>
      </w:r>
      <w:r w:rsidRPr="00A50A48">
        <w:rPr>
          <w:rFonts w:ascii="Book Antiqua" w:eastAsia="Book Antiqua" w:hAnsi="Book Antiqua" w:cs="Book Antiqua"/>
          <w:color w:val="000000"/>
        </w:rPr>
        <w:t xml:space="preserve">can regulate the water metabolism </w:t>
      </w:r>
      <w:r w:rsidR="001C4E33">
        <w:rPr>
          <w:rFonts w:ascii="Book Antiqua" w:eastAsia="Book Antiqua" w:hAnsi="Book Antiqua" w:cs="Book Antiqua"/>
          <w:color w:val="000000"/>
        </w:rPr>
        <w:t>in</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rats with severe acute pancreatitis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regulating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expression of </w:t>
      </w:r>
      <w:proofErr w:type="spellStart"/>
      <w:r w:rsidRPr="00A50A48">
        <w:rPr>
          <w:rFonts w:ascii="Book Antiqua" w:eastAsia="Book Antiqua" w:hAnsi="Book Antiqua" w:cs="Book Antiqua"/>
          <w:color w:val="000000"/>
        </w:rPr>
        <w:t>aquaporins</w:t>
      </w:r>
      <w:proofErr w:type="spellEnd"/>
      <w:r w:rsidRPr="00A50A48">
        <w:rPr>
          <w:rFonts w:ascii="Book Antiqua" w:eastAsia="Book Antiqua" w:hAnsi="Book Antiqua" w:cs="Book Antiqua"/>
          <w:color w:val="000000"/>
        </w:rPr>
        <w:t>.</w:t>
      </w:r>
      <w:proofErr w:type="gramEnd"/>
    </w:p>
    <w:p w14:paraId="241BB22B" w14:textId="77777777" w:rsidR="00A77B3E" w:rsidRPr="00A50A48" w:rsidRDefault="00A77B3E" w:rsidP="002B7EA2">
      <w:pPr>
        <w:snapToGrid w:val="0"/>
        <w:spacing w:line="360" w:lineRule="auto"/>
        <w:jc w:val="both"/>
        <w:rPr>
          <w:rFonts w:ascii="Book Antiqua" w:hAnsi="Book Antiqua"/>
        </w:rPr>
      </w:pPr>
    </w:p>
    <w:p w14:paraId="558EF1CA"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METHODS</w:t>
      </w:r>
    </w:p>
    <w:p w14:paraId="67DEA7E0" w14:textId="163332C0" w:rsidR="00A77B3E" w:rsidRPr="00A50A48" w:rsidRDefault="001C4E33" w:rsidP="002B7EA2">
      <w:pPr>
        <w:snapToGrid w:val="0"/>
        <w:spacing w:line="360" w:lineRule="auto"/>
        <w:jc w:val="both"/>
        <w:rPr>
          <w:rFonts w:ascii="Book Antiqua" w:hAnsi="Book Antiqua"/>
        </w:rPr>
      </w:pPr>
      <w:r w:rsidRPr="001C4E33">
        <w:rPr>
          <w:rFonts w:ascii="Book Antiqua" w:eastAsia="Book Antiqua" w:hAnsi="Book Antiqua" w:cs="Book Antiqua"/>
          <w:color w:val="000000"/>
        </w:rPr>
        <w:t>Sprague-Dawley</w:t>
      </w:r>
      <w:r w:rsidRPr="001C4E33" w:rsidDel="001C4E33">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rats were randomly divided into three groups, </w:t>
      </w:r>
      <w:r w:rsidR="0062086A" w:rsidRPr="00A50A48">
        <w:rPr>
          <w:rFonts w:ascii="Book Antiqua" w:eastAsia="Book Antiqua" w:hAnsi="Book Antiqua" w:cs="Book Antiqua"/>
          <w:color w:val="000000"/>
        </w:rPr>
        <w:t>sham operation group (SOG)</w:t>
      </w:r>
      <w:r w:rsidR="008172A8" w:rsidRPr="00A50A48">
        <w:rPr>
          <w:rFonts w:ascii="Book Antiqua" w:eastAsia="Book Antiqua" w:hAnsi="Book Antiqua" w:cs="Book Antiqua"/>
          <w:color w:val="000000"/>
        </w:rPr>
        <w:t xml:space="preserve">, </w:t>
      </w:r>
      <w:r w:rsidR="0062086A" w:rsidRPr="00A50A48">
        <w:rPr>
          <w:rFonts w:ascii="Book Antiqua" w:eastAsia="Book Antiqua" w:hAnsi="Book Antiqua" w:cs="Book Antiqua"/>
          <w:color w:val="000000"/>
        </w:rPr>
        <w:t>model group (MG)</w:t>
      </w:r>
      <w:r w:rsidR="008172A8" w:rsidRPr="00A50A48">
        <w:rPr>
          <w:rFonts w:ascii="Book Antiqua" w:eastAsia="Book Antiqua" w:hAnsi="Book Antiqua" w:cs="Book Antiqua"/>
          <w:color w:val="000000"/>
        </w:rPr>
        <w:t xml:space="preserve">, and </w:t>
      </w:r>
      <w:r w:rsidR="0062086A" w:rsidRPr="00A50A48">
        <w:rPr>
          <w:rFonts w:ascii="Book Antiqua" w:eastAsia="Book Antiqua" w:hAnsi="Book Antiqua" w:cs="Book Antiqua"/>
          <w:color w:val="000000"/>
        </w:rPr>
        <w:t>treatment group (TG)</w:t>
      </w:r>
      <w:r w:rsidR="008172A8" w:rsidRPr="00A50A48">
        <w:rPr>
          <w:rFonts w:ascii="Book Antiqua" w:eastAsia="Book Antiqua" w:hAnsi="Book Antiqua" w:cs="Book Antiqua"/>
          <w:color w:val="000000"/>
        </w:rPr>
        <w:t>. SAP was induced</w:t>
      </w:r>
      <w:r>
        <w:rPr>
          <w:rFonts w:ascii="Book Antiqua" w:eastAsia="Book Antiqua" w:hAnsi="Book Antiqua" w:cs="Book Antiqua"/>
          <w:color w:val="000000"/>
        </w:rPr>
        <w:t xml:space="preserve"> with</w:t>
      </w:r>
      <w:r w:rsidR="008172A8" w:rsidRPr="00A50A48">
        <w:rPr>
          <w:rFonts w:ascii="Book Antiqua" w:eastAsia="Book Antiqua" w:hAnsi="Book Antiqua" w:cs="Book Antiqua"/>
          <w:color w:val="000000"/>
        </w:rPr>
        <w:t xml:space="preserve"> 3.5% sodium taurocholate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MG and TG. Rats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TG were administered with </w:t>
      </w:r>
      <w:r w:rsidR="00D215E5" w:rsidRPr="00A50A48">
        <w:rPr>
          <w:rFonts w:ascii="Book Antiqua" w:hAnsi="Book Antiqua" w:cs="Book Antiqua"/>
          <w:color w:val="000000"/>
          <w:lang w:eastAsia="zh-CN"/>
        </w:rPr>
        <w:t>YBT</w:t>
      </w:r>
      <w:r w:rsidR="00D215E5"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while SOG and MG </w:t>
      </w:r>
      <w:r>
        <w:rPr>
          <w:rFonts w:ascii="Book Antiqua" w:eastAsia="Book Antiqua" w:hAnsi="Book Antiqua" w:cs="Book Antiqua"/>
          <w:color w:val="000000"/>
        </w:rPr>
        <w:t xml:space="preserve">rats </w:t>
      </w:r>
      <w:r w:rsidR="008172A8" w:rsidRPr="00A50A48">
        <w:rPr>
          <w:rFonts w:ascii="Book Antiqua" w:eastAsia="Book Antiqua" w:hAnsi="Book Antiqua" w:cs="Book Antiqua"/>
          <w:color w:val="000000"/>
        </w:rPr>
        <w:t xml:space="preserve">were given the same volume </w:t>
      </w:r>
      <w:r>
        <w:rPr>
          <w:rFonts w:ascii="Book Antiqua" w:eastAsia="Book Antiqua" w:hAnsi="Book Antiqua" w:cs="Book Antiqua"/>
          <w:color w:val="000000"/>
        </w:rPr>
        <w:t xml:space="preserve">of </w:t>
      </w:r>
      <w:r w:rsidR="008172A8" w:rsidRPr="00A50A48">
        <w:rPr>
          <w:rFonts w:ascii="Book Antiqua" w:eastAsia="Book Antiqua" w:hAnsi="Book Antiqua" w:cs="Book Antiqua"/>
          <w:color w:val="000000"/>
        </w:rPr>
        <w:t xml:space="preserve">saline. Blood and tissue samples were harvested to detect serum inflammatory cytokines, histopathological </w:t>
      </w:r>
      <w:r>
        <w:rPr>
          <w:rFonts w:ascii="Book Antiqua" w:eastAsia="Book Antiqua" w:hAnsi="Book Antiqua" w:cs="Book Antiqua"/>
          <w:color w:val="000000"/>
        </w:rPr>
        <w:t>changes</w:t>
      </w:r>
      <w:r w:rsidR="008172A8" w:rsidRPr="00A50A48">
        <w:rPr>
          <w:rFonts w:ascii="Book Antiqua" w:eastAsia="Book Antiqua" w:hAnsi="Book Antiqua" w:cs="Book Antiqua"/>
          <w:color w:val="000000"/>
        </w:rPr>
        <w:t xml:space="preserve">, </w:t>
      </w:r>
      <w:proofErr w:type="spellStart"/>
      <w:r w:rsidR="008172A8" w:rsidRPr="00A50A48">
        <w:rPr>
          <w:rFonts w:ascii="Book Antiqua" w:eastAsia="Book Antiqua" w:hAnsi="Book Antiqua" w:cs="Book Antiqua"/>
          <w:color w:val="000000"/>
        </w:rPr>
        <w:t>malondialdehyde</w:t>
      </w:r>
      <w:proofErr w:type="spellEnd"/>
      <w:r w:rsidR="0062086A" w:rsidRPr="00A50A48">
        <w:rPr>
          <w:rFonts w:ascii="Book Antiqua" w:eastAsia="Book Antiqua" w:hAnsi="Book Antiqua" w:cs="Book Antiqua"/>
          <w:color w:val="000000"/>
        </w:rPr>
        <w:t xml:space="preserve"> </w:t>
      </w:r>
      <w:r w:rsidR="00484DBE" w:rsidRPr="00A50A48">
        <w:rPr>
          <w:rFonts w:ascii="Book Antiqua" w:eastAsia="Book Antiqua" w:hAnsi="Book Antiqua" w:cs="Book Antiqua"/>
          <w:color w:val="000000"/>
        </w:rPr>
        <w:t>and superoxide dismutase</w:t>
      </w:r>
      <w:r w:rsidR="008172A8" w:rsidRPr="00A50A48">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lung, </w:t>
      </w:r>
      <w:r>
        <w:rPr>
          <w:rFonts w:ascii="Book Antiqua" w:eastAsia="Book Antiqua" w:hAnsi="Book Antiqua" w:cs="Book Antiqua"/>
          <w:color w:val="000000"/>
        </w:rPr>
        <w:t xml:space="preserve">and </w:t>
      </w:r>
      <w:r w:rsidR="00C27F3C" w:rsidRPr="00A50A48">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and</w:t>
      </w:r>
      <w:r>
        <w:rPr>
          <w:rFonts w:ascii="Book Antiqua" w:eastAsia="Book Antiqua" w:hAnsi="Book Antiqua" w:cs="Book Antiqua"/>
          <w:color w:val="000000"/>
        </w:rPr>
        <w:t xml:space="preserve"> </w:t>
      </w:r>
      <w:r w:rsidR="00571AEE" w:rsidRPr="00A50A48">
        <w:rPr>
          <w:rFonts w:ascii="Book Antiqua" w:eastAsia="Book Antiqua" w:hAnsi="Book Antiqua" w:cs="Book Antiqua"/>
          <w:color w:val="000000"/>
        </w:rPr>
        <w:t>mRNA</w:t>
      </w:r>
      <w:r w:rsidR="008172A8" w:rsidRPr="00A50A48">
        <w:rPr>
          <w:rFonts w:ascii="Book Antiqua" w:eastAsia="Book Antiqua" w:hAnsi="Book Antiqua" w:cs="Book Antiqua"/>
          <w:color w:val="000000"/>
        </w:rPr>
        <w:t xml:space="preserve"> expression of </w:t>
      </w:r>
      <w:r w:rsidR="00AB3C26" w:rsidRPr="00A50A48">
        <w:rPr>
          <w:rFonts w:ascii="Book Antiqua" w:eastAsia="Book Antiqua" w:hAnsi="Book Antiqua" w:cs="Book Antiqua"/>
          <w:color w:val="000000"/>
        </w:rPr>
        <w:t>kidney injury molecule-1</w:t>
      </w:r>
      <w:r w:rsidR="008172A8" w:rsidRPr="00A50A48">
        <w:rPr>
          <w:rFonts w:ascii="Book Antiqua" w:eastAsia="Book Antiqua" w:hAnsi="Book Antiqua" w:cs="Book Antiqua"/>
          <w:color w:val="000000"/>
        </w:rPr>
        <w:t xml:space="preserve">, </w:t>
      </w:r>
      <w:r w:rsidR="00AC0F25" w:rsidRPr="00A50A48">
        <w:rPr>
          <w:rFonts w:ascii="Book Antiqua" w:eastAsia="Book Antiqua" w:hAnsi="Book Antiqua" w:cs="Book Antiqua"/>
          <w:color w:val="000000"/>
        </w:rPr>
        <w:t>α</w:t>
      </w:r>
      <w:r w:rsidR="00AC0F25">
        <w:rPr>
          <w:rFonts w:ascii="Book Antiqua" w:eastAsia="Book Antiqua" w:hAnsi="Book Antiqua" w:cs="Book Antiqua"/>
          <w:color w:val="000000"/>
        </w:rPr>
        <w:t>-</w:t>
      </w:r>
      <w:r w:rsidR="00BB09CE" w:rsidRPr="00A50A48">
        <w:rPr>
          <w:rFonts w:ascii="Book Antiqua" w:eastAsia="Book Antiqua" w:hAnsi="Book Antiqua" w:cs="Book Antiqua"/>
          <w:color w:val="000000"/>
        </w:rPr>
        <w:t>smooth muscle actin</w:t>
      </w:r>
      <w:r>
        <w:rPr>
          <w:rFonts w:ascii="Book Antiqua" w:eastAsia="Book Antiqua" w:hAnsi="Book Antiqua" w:cs="Book Antiqua"/>
          <w:color w:val="000000"/>
        </w:rPr>
        <w:t>,</w:t>
      </w:r>
      <w:r w:rsidR="008172A8" w:rsidRPr="00A50A48">
        <w:rPr>
          <w:rFonts w:ascii="Book Antiqua" w:eastAsia="Book Antiqua" w:hAnsi="Book Antiqua" w:cs="Book Antiqua"/>
          <w:color w:val="000000"/>
        </w:rPr>
        <w:t xml:space="preserve"> and vimentin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 xml:space="preserve">kidney, </w:t>
      </w:r>
      <w:r>
        <w:rPr>
          <w:rFonts w:ascii="Book Antiqua" w:eastAsia="Book Antiqua" w:hAnsi="Book Antiqua" w:cs="Book Antiqua"/>
          <w:color w:val="000000"/>
        </w:rPr>
        <w:t xml:space="preserve">and </w:t>
      </w:r>
      <w:r w:rsidR="008172A8" w:rsidRPr="00A50A48">
        <w:rPr>
          <w:rFonts w:ascii="Book Antiqua" w:eastAsia="Book Antiqua" w:hAnsi="Book Antiqua" w:cs="Book Antiqua"/>
          <w:color w:val="000000"/>
        </w:rPr>
        <w:t>AQP1</w:t>
      </w:r>
      <w:r w:rsidR="009E4996">
        <w:rPr>
          <w:rFonts w:ascii="Book Antiqua" w:eastAsia="Book Antiqua" w:hAnsi="Book Antiqua" w:cs="Book Antiqua"/>
          <w:color w:val="000000"/>
        </w:rPr>
        <w:t xml:space="preserve"> and </w:t>
      </w:r>
      <w:r w:rsidR="008172A8" w:rsidRPr="00A50A48">
        <w:rPr>
          <w:rFonts w:ascii="Book Antiqua" w:eastAsia="Book Antiqua" w:hAnsi="Book Antiqua" w:cs="Book Antiqua"/>
          <w:color w:val="000000"/>
        </w:rPr>
        <w:t xml:space="preserve">4 in </w:t>
      </w:r>
      <w:r>
        <w:rPr>
          <w:rFonts w:ascii="Book Antiqua" w:eastAsia="Book Antiqua" w:hAnsi="Book Antiqua" w:cs="Book Antiqua"/>
          <w:color w:val="000000"/>
        </w:rPr>
        <w:t xml:space="preserve">the </w:t>
      </w:r>
      <w:r w:rsidR="008172A8" w:rsidRPr="00A50A48">
        <w:rPr>
          <w:rFonts w:ascii="Book Antiqua" w:eastAsia="Book Antiqua" w:hAnsi="Book Antiqua" w:cs="Book Antiqua"/>
          <w:color w:val="000000"/>
        </w:rPr>
        <w:t>lung, pancreas</w:t>
      </w:r>
      <w:r>
        <w:rPr>
          <w:rFonts w:ascii="Book Antiqua" w:eastAsia="Book Antiqua" w:hAnsi="Book Antiqua" w:cs="Book Antiqua"/>
          <w:color w:val="000000"/>
        </w:rPr>
        <w:t>,</w:t>
      </w:r>
      <w:r w:rsidR="008172A8" w:rsidRPr="00A50A48">
        <w:rPr>
          <w:rFonts w:ascii="Book Antiqua" w:eastAsia="Book Antiqua" w:hAnsi="Book Antiqua" w:cs="Book Antiqua"/>
          <w:color w:val="000000"/>
        </w:rPr>
        <w:t xml:space="preserve"> and kidney.</w:t>
      </w:r>
    </w:p>
    <w:p w14:paraId="63DB1FE1" w14:textId="77777777" w:rsidR="00A77B3E" w:rsidRPr="00A50A48" w:rsidRDefault="00A77B3E" w:rsidP="002B7EA2">
      <w:pPr>
        <w:snapToGrid w:val="0"/>
        <w:spacing w:line="360" w:lineRule="auto"/>
        <w:jc w:val="both"/>
        <w:rPr>
          <w:rFonts w:ascii="Book Antiqua" w:hAnsi="Book Antiqua"/>
        </w:rPr>
      </w:pPr>
    </w:p>
    <w:p w14:paraId="6862DCF8"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RESULTS</w:t>
      </w:r>
    </w:p>
    <w:p w14:paraId="33C3F4F4" w14:textId="1D0D8EAC"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lastRenderedPageBreak/>
        <w:t xml:space="preserve">The serum </w:t>
      </w:r>
      <w:r w:rsidR="00571AEE" w:rsidRPr="00A50A48">
        <w:rPr>
          <w:rFonts w:ascii="Book Antiqua" w:eastAsia="Book Antiqua" w:hAnsi="Book Antiqua" w:cs="Book Antiqua"/>
          <w:color w:val="000000"/>
        </w:rPr>
        <w:t>interleukin-10</w:t>
      </w:r>
      <w:r w:rsidRPr="00A50A48">
        <w:rPr>
          <w:rFonts w:ascii="Book Antiqua" w:eastAsia="Book Antiqua" w:hAnsi="Book Antiqua" w:cs="Book Antiqua"/>
          <w:color w:val="000000"/>
        </w:rPr>
        <w:t xml:space="preserve">, </w:t>
      </w:r>
      <w:r w:rsidR="00571AEE" w:rsidRPr="00A50A48">
        <w:rPr>
          <w:rFonts w:ascii="Book Antiqua" w:eastAsia="Book Antiqua" w:hAnsi="Book Antiqua" w:cs="Book Antiqua"/>
          <w:color w:val="000000"/>
        </w:rPr>
        <w:t>tumor necrosis factor α</w:t>
      </w:r>
      <w:r w:rsidRPr="00A50A48">
        <w:rPr>
          <w:rFonts w:ascii="Book Antiqua" w:eastAsia="Book Antiqua" w:hAnsi="Book Antiqua" w:cs="Book Antiqua"/>
          <w:color w:val="000000"/>
        </w:rPr>
        <w:t xml:space="preserve">, </w:t>
      </w:r>
      <w:r w:rsidR="001C4E33">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creatinine levels </w:t>
      </w:r>
      <w:r w:rsidR="001C4E33" w:rsidRPr="00A50A48">
        <w:rPr>
          <w:rFonts w:ascii="Book Antiqua" w:eastAsia="Book Antiqua" w:hAnsi="Book Antiqua" w:cs="Book Antiqua"/>
          <w:color w:val="000000"/>
        </w:rPr>
        <w:t xml:space="preserve">were higher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MG</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than </w:t>
      </w:r>
      <w:r w:rsidR="001C4E33">
        <w:rPr>
          <w:rFonts w:ascii="Book Antiqua" w:eastAsia="Book Antiqua" w:hAnsi="Book Antiqua" w:cs="Book Antiqua"/>
          <w:color w:val="000000"/>
        </w:rPr>
        <w:t>in the</w:t>
      </w:r>
      <w:r w:rsidRPr="00A50A48">
        <w:rPr>
          <w:rFonts w:ascii="Book Antiqua" w:eastAsia="Book Antiqua" w:hAnsi="Book Antiqua" w:cs="Book Antiqua"/>
          <w:color w:val="000000"/>
        </w:rPr>
        <w:t xml:space="preserve"> SOG. </w:t>
      </w:r>
      <w:r w:rsidR="00484DBE" w:rsidRPr="00A50A48">
        <w:rPr>
          <w:rFonts w:ascii="Book Antiqua" w:eastAsia="Book Antiqua" w:hAnsi="Book Antiqua" w:cs="Book Antiqua"/>
          <w:color w:val="000000"/>
        </w:rPr>
        <w:t xml:space="preserve">Tumor </w:t>
      </w:r>
      <w:r w:rsidR="00571AEE" w:rsidRPr="00A50A48">
        <w:rPr>
          <w:rFonts w:ascii="Book Antiqua" w:eastAsia="Book Antiqua" w:hAnsi="Book Antiqua" w:cs="Book Antiqua"/>
          <w:color w:val="000000"/>
        </w:rPr>
        <w:t>necrosis factor α</w:t>
      </w:r>
      <w:r w:rsidRPr="00A50A48">
        <w:rPr>
          <w:rFonts w:ascii="Book Antiqua" w:eastAsia="Book Antiqua" w:hAnsi="Book Antiqua" w:cs="Book Antiqua"/>
          <w:color w:val="000000"/>
        </w:rPr>
        <w:t xml:space="preserve"> level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TG was lower than</w:t>
      </w:r>
      <w:r w:rsidR="001C4E33">
        <w:rPr>
          <w:rFonts w:ascii="Book Antiqua" w:eastAsia="Book Antiqua" w:hAnsi="Book Antiqua" w:cs="Book Antiqua"/>
          <w:color w:val="000000"/>
        </w:rPr>
        <w:t xml:space="preserve"> that</w:t>
      </w:r>
      <w:r w:rsidRPr="00A50A48">
        <w:rPr>
          <w:rFonts w:ascii="Book Antiqua" w:eastAsia="Book Antiqua" w:hAnsi="Book Antiqua" w:cs="Book Antiqua"/>
          <w:color w:val="000000"/>
        </w:rPr>
        <w:t xml:space="preserve">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t>
      </w:r>
      <w:proofErr w:type="spellStart"/>
      <w:r w:rsidR="0062086A" w:rsidRPr="00A50A48">
        <w:rPr>
          <w:rFonts w:ascii="Book Antiqua" w:eastAsia="Book Antiqua" w:hAnsi="Book Antiqua" w:cs="Book Antiqua"/>
          <w:color w:val="000000"/>
        </w:rPr>
        <w:t>Malondialdehyde</w:t>
      </w:r>
      <w:proofErr w:type="spellEnd"/>
      <w:r w:rsidRPr="00A50A48">
        <w:rPr>
          <w:rFonts w:ascii="Book Antiqua" w:eastAsia="Book Antiqua" w:hAnsi="Book Antiqua" w:cs="Book Antiqua"/>
          <w:color w:val="000000"/>
        </w:rPr>
        <w:t xml:space="preserve"> level in lung tissues was higher than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The pathological scores and edema scores of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pancreas, lung</w:t>
      </w:r>
      <w:r w:rsidR="001C4E33">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tissues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were all higher than </w:t>
      </w:r>
      <w:r w:rsidR="001C4E33">
        <w:rPr>
          <w:rFonts w:ascii="Book Antiqua" w:eastAsia="Book Antiqua" w:hAnsi="Book Antiqua" w:cs="Book Antiqua"/>
          <w:color w:val="000000"/>
        </w:rPr>
        <w:t xml:space="preserve">those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and TG. The protein </w:t>
      </w:r>
      <w:proofErr w:type="gramStart"/>
      <w:r w:rsidRPr="00A50A48">
        <w:rPr>
          <w:rFonts w:ascii="Book Antiqua" w:eastAsia="Book Antiqua" w:hAnsi="Book Antiqua" w:cs="Book Antiqua"/>
          <w:color w:val="000000"/>
        </w:rPr>
        <w:t xml:space="preserve">expression of AQP4 in lung tissues and AQP1 in kidney tissues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MG were</w:t>
      </w:r>
      <w:proofErr w:type="gramEnd"/>
      <w:r w:rsidRPr="00A50A48">
        <w:rPr>
          <w:rFonts w:ascii="Book Antiqua" w:eastAsia="Book Antiqua" w:hAnsi="Book Antiqua" w:cs="Book Antiqua"/>
          <w:color w:val="000000"/>
        </w:rPr>
        <w:t xml:space="preserve"> higher than </w:t>
      </w:r>
      <w:r w:rsidR="001C4E33">
        <w:rPr>
          <w:rFonts w:ascii="Book Antiqua" w:eastAsia="Book Antiqua" w:hAnsi="Book Antiqua" w:cs="Book Antiqua"/>
          <w:color w:val="000000"/>
        </w:rPr>
        <w:t xml:space="preserve">those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and TG. The expression of vimentin was significantly higher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MG than</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The expression of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mRNA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 and kidney, and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mRNA in </w:t>
      </w:r>
      <w:r w:rsidR="001C4E33">
        <w:rPr>
          <w:rFonts w:ascii="Book Antiqua" w:eastAsia="Book Antiqua" w:hAnsi="Book Antiqua" w:cs="Book Antiqua"/>
          <w:color w:val="000000"/>
        </w:rPr>
        <w:t xml:space="preserve">the </w:t>
      </w:r>
      <w:r w:rsidRPr="00A50A48">
        <w:rPr>
          <w:rFonts w:ascii="Book Antiqua" w:eastAsia="Book Antiqua" w:hAnsi="Book Antiqua" w:cs="Book Antiqua"/>
          <w:color w:val="000000"/>
        </w:rPr>
        <w:t>kidney</w:t>
      </w:r>
      <w:r w:rsidR="001C4E33">
        <w:rPr>
          <w:rFonts w:ascii="Book Antiqua" w:eastAsia="Book Antiqua" w:hAnsi="Book Antiqua" w:cs="Book Antiqua"/>
          <w:color w:val="000000"/>
        </w:rPr>
        <w:t xml:space="preserve"> </w:t>
      </w:r>
      <w:r w:rsidR="005C5C34" w:rsidRPr="00A50A48">
        <w:rPr>
          <w:rFonts w:ascii="Book Antiqua" w:eastAsia="Book Antiqua" w:hAnsi="Book Antiqua" w:cs="Book Antiqua"/>
          <w:color w:val="000000"/>
        </w:rPr>
        <w:t>w</w:t>
      </w:r>
      <w:r w:rsidR="005C5C34">
        <w:rPr>
          <w:rFonts w:ascii="Book Antiqua" w:eastAsia="Book Antiqua" w:hAnsi="Book Antiqua" w:cs="Book Antiqua"/>
          <w:color w:val="000000"/>
        </w:rPr>
        <w:t>as</w:t>
      </w:r>
      <w:r w:rsidR="005C5C3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up-regulated </w:t>
      </w:r>
      <w:r w:rsidR="001C4E33">
        <w:rPr>
          <w:rFonts w:ascii="Book Antiqua" w:eastAsia="Book Antiqua" w:hAnsi="Book Antiqua" w:cs="Book Antiqua"/>
          <w:color w:val="000000"/>
        </w:rPr>
        <w:t>in the</w:t>
      </w:r>
      <w:r w:rsidR="001C4E33" w:rsidRPr="001C4E33">
        <w:rPr>
          <w:rFonts w:ascii="Book Antiqua" w:eastAsia="Book Antiqua" w:hAnsi="Book Antiqua" w:cs="Book Antiqua"/>
          <w:color w:val="000000"/>
        </w:rPr>
        <w:t xml:space="preserve"> </w:t>
      </w:r>
      <w:r w:rsidR="001C4E33" w:rsidRPr="00A50A48">
        <w:rPr>
          <w:rFonts w:ascii="Book Antiqua" w:eastAsia="Book Antiqua" w:hAnsi="Book Antiqua" w:cs="Book Antiqua"/>
          <w:color w:val="000000"/>
        </w:rPr>
        <w:t>MG</w:t>
      </w:r>
      <w:r w:rsidR="001C4E33">
        <w:rPr>
          <w:rFonts w:ascii="Book Antiqua" w:eastAsia="Book Antiqua" w:hAnsi="Book Antiqua" w:cs="Book Antiqua"/>
          <w:color w:val="000000"/>
        </w:rPr>
        <w:t xml:space="preserve"> </w:t>
      </w:r>
      <w:r w:rsidRPr="00A50A48">
        <w:rPr>
          <w:rFonts w:ascii="Book Antiqua" w:eastAsia="Book Antiqua" w:hAnsi="Book Antiqua" w:cs="Book Antiqua"/>
          <w:color w:val="000000"/>
        </w:rPr>
        <w:t>compared to the SOG.</w:t>
      </w:r>
    </w:p>
    <w:p w14:paraId="7F990CD4" w14:textId="77777777" w:rsidR="00A77B3E" w:rsidRPr="00A50A48" w:rsidRDefault="00A77B3E" w:rsidP="002B7EA2">
      <w:pPr>
        <w:snapToGrid w:val="0"/>
        <w:spacing w:line="360" w:lineRule="auto"/>
        <w:jc w:val="both"/>
        <w:rPr>
          <w:rFonts w:ascii="Book Antiqua" w:hAnsi="Book Antiqua"/>
        </w:rPr>
      </w:pPr>
    </w:p>
    <w:p w14:paraId="2D8E193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CONCLUSION</w:t>
      </w:r>
    </w:p>
    <w:p w14:paraId="3F69A0DB" w14:textId="743CC3C6" w:rsidR="00A77B3E" w:rsidRPr="00A50A48" w:rsidRDefault="00D215E5" w:rsidP="002B7EA2">
      <w:pPr>
        <w:snapToGrid w:val="0"/>
        <w:spacing w:line="360" w:lineRule="auto"/>
        <w:jc w:val="both"/>
        <w:rPr>
          <w:rFonts w:ascii="Book Antiqua" w:hAnsi="Book Antiqua"/>
        </w:rPr>
      </w:pPr>
      <w:r w:rsidRPr="00A50A48">
        <w:rPr>
          <w:rFonts w:ascii="Book Antiqua" w:hAnsi="Book Antiqua" w:cs="Book Antiqua"/>
          <w:color w:val="000000"/>
          <w:lang w:eastAsia="zh-CN"/>
        </w:rPr>
        <w:t>YBT</w:t>
      </w:r>
      <w:r w:rsidR="008172A8" w:rsidRPr="00A50A48">
        <w:rPr>
          <w:rFonts w:ascii="Book Antiqua" w:eastAsia="Book Antiqua" w:hAnsi="Book Antiqua" w:cs="Book Antiqua"/>
          <w:color w:val="000000"/>
        </w:rPr>
        <w:t xml:space="preserve"> might regulate water metabolism to reduce lung and kidney edema of SAP rats </w:t>
      </w:r>
      <w:r w:rsidR="008172A8" w:rsidRPr="00A50A48">
        <w:rPr>
          <w:rFonts w:ascii="Book Antiqua" w:eastAsia="Book Antiqua" w:hAnsi="Book Antiqua" w:cs="Book Antiqua"/>
          <w:i/>
          <w:iCs/>
          <w:color w:val="000000"/>
        </w:rPr>
        <w:t>via</w:t>
      </w:r>
      <w:r w:rsidR="008172A8" w:rsidRPr="00A50A48">
        <w:rPr>
          <w:rFonts w:ascii="Book Antiqua" w:eastAsia="Book Antiqua" w:hAnsi="Book Antiqua" w:cs="Book Antiqua"/>
          <w:color w:val="000000"/>
        </w:rPr>
        <w:t xml:space="preserve"> decreasing AQP expression, and alleviate the tissue inflammatory injury.</w:t>
      </w:r>
    </w:p>
    <w:p w14:paraId="524CB78A" w14:textId="77777777" w:rsidR="00A77B3E" w:rsidRPr="00A50A48" w:rsidRDefault="00A77B3E" w:rsidP="002B7EA2">
      <w:pPr>
        <w:snapToGrid w:val="0"/>
        <w:spacing w:line="360" w:lineRule="auto"/>
        <w:jc w:val="both"/>
        <w:rPr>
          <w:rFonts w:ascii="Book Antiqua" w:hAnsi="Book Antiqua"/>
        </w:rPr>
      </w:pPr>
    </w:p>
    <w:p w14:paraId="642A1BFF" w14:textId="6009B00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Key </w:t>
      </w:r>
      <w:r w:rsidR="00BA6769" w:rsidRPr="00A50A48">
        <w:rPr>
          <w:rFonts w:ascii="Book Antiqua" w:eastAsia="Book Antiqua" w:hAnsi="Book Antiqua" w:cs="Book Antiqua"/>
          <w:b/>
          <w:bCs/>
          <w:color w:val="000000"/>
        </w:rPr>
        <w:t>W</w:t>
      </w:r>
      <w:r w:rsidRPr="00A50A48">
        <w:rPr>
          <w:rFonts w:ascii="Book Antiqua" w:eastAsia="Book Antiqua" w:hAnsi="Book Antiqua" w:cs="Book Antiqua"/>
          <w:b/>
          <w:bCs/>
          <w:color w:val="000000"/>
        </w:rPr>
        <w:t xml:space="preserve">ords: </w:t>
      </w:r>
      <w:r w:rsidRPr="00A50A48">
        <w:rPr>
          <w:rFonts w:ascii="Book Antiqua" w:eastAsia="Book Antiqua" w:hAnsi="Book Antiqua" w:cs="Book Antiqua"/>
          <w:color w:val="000000"/>
        </w:rPr>
        <w:t>Yue-</w:t>
      </w:r>
      <w:r w:rsidR="001D1F80" w:rsidRPr="00A50A48">
        <w:rPr>
          <w:rFonts w:ascii="Book Antiqua" w:eastAsia="Book Antiqua" w:hAnsi="Book Antiqua" w:cs="Book Antiqua"/>
          <w:color w:val="000000"/>
        </w:rPr>
        <w:t>Bi</w:t>
      </w:r>
      <w:r w:rsidRPr="00A50A48">
        <w:rPr>
          <w:rFonts w:ascii="Book Antiqua" w:eastAsia="Book Antiqua" w:hAnsi="Book Antiqua" w:cs="Book Antiqua"/>
          <w:color w:val="000000"/>
        </w:rPr>
        <w:t xml:space="preserve">-Tang; </w:t>
      </w:r>
      <w:proofErr w:type="spellStart"/>
      <w:r w:rsidRPr="00A50A48">
        <w:rPr>
          <w:rFonts w:ascii="Book Antiqua" w:eastAsia="Book Antiqua" w:hAnsi="Book Antiqua" w:cs="Book Antiqua"/>
          <w:color w:val="000000"/>
        </w:rPr>
        <w:t>Aquaporins</w:t>
      </w:r>
      <w:proofErr w:type="spellEnd"/>
      <w:r w:rsidRPr="00A50A48">
        <w:rPr>
          <w:rFonts w:ascii="Book Antiqua" w:eastAsia="Book Antiqua" w:hAnsi="Book Antiqua" w:cs="Book Antiqua"/>
          <w:color w:val="000000"/>
        </w:rPr>
        <w:t xml:space="preserve">; Sever acute pancreatitis; </w:t>
      </w:r>
      <w:proofErr w:type="gramStart"/>
      <w:r w:rsidRPr="00A50A48">
        <w:rPr>
          <w:rFonts w:ascii="Book Antiqua" w:eastAsia="Book Antiqua" w:hAnsi="Book Antiqua" w:cs="Book Antiqua"/>
          <w:color w:val="000000"/>
        </w:rPr>
        <w:t>Acute</w:t>
      </w:r>
      <w:proofErr w:type="gramEnd"/>
      <w:r w:rsidRPr="00A50A48">
        <w:rPr>
          <w:rFonts w:ascii="Book Antiqua" w:eastAsia="Book Antiqua" w:hAnsi="Book Antiqua" w:cs="Book Antiqua"/>
          <w:color w:val="000000"/>
        </w:rPr>
        <w:t xml:space="preserve"> lung injury; Acute kidney injury; </w:t>
      </w:r>
      <w:r w:rsidR="00D623AA" w:rsidRPr="00A50A48">
        <w:rPr>
          <w:rFonts w:ascii="Book Antiqua" w:eastAsia="Book Antiqua" w:hAnsi="Book Antiqua" w:cs="Book Antiqua"/>
          <w:color w:val="000000"/>
        </w:rPr>
        <w:t>W</w:t>
      </w:r>
      <w:r w:rsidRPr="00A50A48">
        <w:rPr>
          <w:rFonts w:ascii="Book Antiqua" w:eastAsia="Book Antiqua" w:hAnsi="Book Antiqua" w:cs="Book Antiqua"/>
          <w:color w:val="000000"/>
        </w:rPr>
        <w:t>ater metabolism</w:t>
      </w:r>
    </w:p>
    <w:p w14:paraId="3E80F0EF" w14:textId="77777777" w:rsidR="00A77B3E" w:rsidRPr="00A50A48" w:rsidRDefault="00A77B3E" w:rsidP="002B7EA2">
      <w:pPr>
        <w:snapToGrid w:val="0"/>
        <w:spacing w:line="360" w:lineRule="auto"/>
        <w:jc w:val="both"/>
        <w:rPr>
          <w:rFonts w:ascii="Book Antiqua" w:hAnsi="Book Antiqua"/>
        </w:rPr>
      </w:pPr>
    </w:p>
    <w:p w14:paraId="619130AC" w14:textId="77777777" w:rsidR="00287B9C" w:rsidRDefault="00287B9C" w:rsidP="002B7EA2">
      <w:pPr>
        <w:snapToGrid w:val="0"/>
        <w:spacing w:line="360" w:lineRule="auto"/>
        <w:jc w:val="both"/>
        <w:rPr>
          <w:rFonts w:ascii="Book Antiqua" w:hAnsi="Book Antiqua" w:cs="Book Antiqua" w:hint="eastAsia"/>
          <w:color w:val="000000"/>
          <w:lang w:eastAsia="zh-CN"/>
        </w:rPr>
      </w:pPr>
      <w:bookmarkStart w:id="5" w:name="OLE_LINK9"/>
      <w:bookmarkStart w:id="6" w:name="OLE_LINK10"/>
      <w:r w:rsidRPr="00287B9C">
        <w:rPr>
          <w:rFonts w:ascii="Book Antiqua" w:hAnsi="Book Antiqua" w:cs="Book Antiqua" w:hint="eastAsia"/>
          <w:b/>
          <w:color w:val="000000"/>
          <w:lang w:eastAsia="zh-CN"/>
        </w:rPr>
        <w:t xml:space="preserve">Citation: </w:t>
      </w:r>
      <w:r w:rsidR="008172A8" w:rsidRPr="00A50A48">
        <w:rPr>
          <w:rFonts w:ascii="Book Antiqua" w:eastAsia="Book Antiqua" w:hAnsi="Book Antiqua" w:cs="Book Antiqua"/>
          <w:color w:val="000000"/>
        </w:rPr>
        <w:t xml:space="preserve">Hu J, Zhang YM, Miao YF, Zhu L, Yi XL, Chen H, Yang XJ, Wan MH, Tang WF. </w:t>
      </w:r>
      <w:proofErr w:type="gramStart"/>
      <w:r w:rsidR="008172A8" w:rsidRPr="00A50A48">
        <w:rPr>
          <w:rFonts w:ascii="Book Antiqua" w:eastAsia="Book Antiqua" w:hAnsi="Book Antiqua" w:cs="Book Antiqua"/>
          <w:color w:val="000000"/>
        </w:rPr>
        <w:t>Effects of Yue-Bi-Tang on</w:t>
      </w:r>
      <w:r w:rsidR="001C4E33">
        <w:rPr>
          <w:rFonts w:ascii="Book Antiqua" w:eastAsia="Book Antiqua" w:hAnsi="Book Antiqua" w:cs="Book Antiqua"/>
          <w:color w:val="000000"/>
        </w:rPr>
        <w:t xml:space="preserve"> </w:t>
      </w:r>
      <w:r w:rsidR="00484DBE" w:rsidRPr="00A50A48">
        <w:rPr>
          <w:rFonts w:ascii="Book Antiqua" w:eastAsia="Book Antiqua" w:hAnsi="Book Antiqua" w:cs="Book Antiqua"/>
          <w:color w:val="000000"/>
        </w:rPr>
        <w:t>water metabolism in severe acute pancreatitis rats with acute lung-kidney injury</w:t>
      </w:r>
      <w:r w:rsidR="008172A8" w:rsidRPr="00A50A48">
        <w:rPr>
          <w:rFonts w:ascii="Book Antiqua" w:eastAsia="Book Antiqua" w:hAnsi="Book Antiqua" w:cs="Book Antiqua"/>
          <w:color w:val="000000"/>
        </w:rPr>
        <w:t>.</w:t>
      </w:r>
      <w:proofErr w:type="gramEnd"/>
      <w:r w:rsidR="008172A8"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i/>
          <w:iCs/>
          <w:color w:val="000000"/>
        </w:rPr>
        <w:t xml:space="preserve">World J </w:t>
      </w:r>
      <w:proofErr w:type="spellStart"/>
      <w:r w:rsidR="008172A8" w:rsidRPr="00A50A48">
        <w:rPr>
          <w:rFonts w:ascii="Book Antiqua" w:eastAsia="Book Antiqua" w:hAnsi="Book Antiqua" w:cs="Book Antiqua"/>
          <w:i/>
          <w:iCs/>
          <w:color w:val="000000"/>
        </w:rPr>
        <w:t>Gastroenterol</w:t>
      </w:r>
      <w:proofErr w:type="spellEnd"/>
      <w:r w:rsidR="008172A8" w:rsidRPr="00A50A48">
        <w:rPr>
          <w:rFonts w:ascii="Book Antiqua" w:eastAsia="Book Antiqua" w:hAnsi="Book Antiqua" w:cs="Book Antiqua"/>
          <w:color w:val="000000"/>
        </w:rPr>
        <w:t xml:space="preserve"> </w:t>
      </w:r>
      <w:r w:rsidR="0066448E" w:rsidRPr="00E42B4F">
        <w:rPr>
          <w:rFonts w:ascii="Book Antiqua" w:eastAsia="Book Antiqua" w:hAnsi="Book Antiqua" w:cs="Book Antiqua"/>
          <w:color w:val="000000"/>
        </w:rPr>
        <w:t>2020; 26(</w:t>
      </w:r>
      <w:r w:rsidR="0066448E">
        <w:rPr>
          <w:rFonts w:ascii="Book Antiqua" w:hAnsi="Book Antiqua" w:cs="Book Antiqua" w:hint="eastAsia"/>
          <w:color w:val="000000"/>
          <w:lang w:eastAsia="zh-CN"/>
        </w:rPr>
        <w:t>43</w:t>
      </w:r>
      <w:r w:rsidR="0066448E" w:rsidRPr="00E42B4F">
        <w:rPr>
          <w:rFonts w:ascii="Book Antiqua" w:eastAsia="Book Antiqua" w:hAnsi="Book Antiqua" w:cs="Book Antiqua"/>
          <w:color w:val="000000"/>
        </w:rPr>
        <w:t xml:space="preserve">): </w:t>
      </w:r>
      <w:r w:rsidR="00CE57FF">
        <w:rPr>
          <w:rFonts w:ascii="Book Antiqua" w:hAnsi="Book Antiqua" w:cs="Book Antiqua" w:hint="eastAsia"/>
          <w:color w:val="000000"/>
          <w:lang w:eastAsia="zh-CN"/>
        </w:rPr>
        <w:t>6810</w:t>
      </w:r>
      <w:r w:rsidR="0066448E" w:rsidRPr="00E42B4F">
        <w:rPr>
          <w:rFonts w:ascii="Book Antiqua" w:eastAsia="Book Antiqua" w:hAnsi="Book Antiqua" w:cs="Book Antiqua"/>
          <w:color w:val="000000"/>
        </w:rPr>
        <w:t>-</w:t>
      </w:r>
      <w:r w:rsidR="00CE57FF">
        <w:rPr>
          <w:rFonts w:ascii="Book Antiqua" w:hAnsi="Book Antiqua" w:cs="Book Antiqua" w:hint="eastAsia"/>
          <w:color w:val="000000"/>
          <w:lang w:eastAsia="zh-CN"/>
        </w:rPr>
        <w:t>6821</w:t>
      </w:r>
      <w:r w:rsidR="0066448E">
        <w:rPr>
          <w:rFonts w:ascii="Book Antiqua" w:hAnsi="Book Antiqua" w:cs="Book Antiqua" w:hint="eastAsia"/>
          <w:color w:val="000000"/>
          <w:lang w:eastAsia="zh-CN"/>
        </w:rPr>
        <w:t xml:space="preserve">  </w:t>
      </w:r>
    </w:p>
    <w:p w14:paraId="519A7771" w14:textId="77777777" w:rsidR="00287B9C" w:rsidRDefault="0066448E" w:rsidP="002B7EA2">
      <w:pPr>
        <w:snapToGrid w:val="0"/>
        <w:spacing w:line="360" w:lineRule="auto"/>
        <w:jc w:val="both"/>
        <w:rPr>
          <w:rFonts w:ascii="Book Antiqua" w:hAnsi="Book Antiqua" w:cs="Book Antiqua" w:hint="eastAsia"/>
          <w:color w:val="000000"/>
          <w:lang w:eastAsia="zh-CN"/>
        </w:rPr>
      </w:pPr>
      <w:r w:rsidRPr="00287B9C">
        <w:rPr>
          <w:rFonts w:ascii="Book Antiqua" w:eastAsia="Book Antiqua" w:hAnsi="Book Antiqua" w:cs="Book Antiqua"/>
          <w:b/>
          <w:color w:val="000000"/>
        </w:rPr>
        <w:t>URL:</w:t>
      </w:r>
      <w:r w:rsidRPr="00E42B4F">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43</w:t>
      </w:r>
      <w:r w:rsidRPr="00E42B4F">
        <w:rPr>
          <w:rFonts w:ascii="Book Antiqua" w:eastAsia="Book Antiqua" w:hAnsi="Book Antiqua" w:cs="Book Antiqua"/>
          <w:color w:val="000000"/>
        </w:rPr>
        <w:t>/</w:t>
      </w:r>
      <w:r w:rsidR="00CE57FF">
        <w:rPr>
          <w:rFonts w:ascii="Book Antiqua" w:hAnsi="Book Antiqua" w:cs="Book Antiqua" w:hint="eastAsia"/>
          <w:color w:val="000000"/>
          <w:lang w:eastAsia="zh-CN"/>
        </w:rPr>
        <w:t>6810</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73A7DEDB" w14:textId="2DE506BD" w:rsidR="00A77B3E" w:rsidRPr="00A50A48" w:rsidRDefault="0066448E" w:rsidP="002B7EA2">
      <w:pPr>
        <w:snapToGrid w:val="0"/>
        <w:spacing w:line="360" w:lineRule="auto"/>
        <w:jc w:val="both"/>
        <w:rPr>
          <w:rFonts w:ascii="Book Antiqua" w:hAnsi="Book Antiqua"/>
        </w:rPr>
      </w:pPr>
      <w:r w:rsidRPr="00287B9C">
        <w:rPr>
          <w:rFonts w:ascii="Book Antiqua" w:eastAsia="Book Antiqua" w:hAnsi="Book Antiqua" w:cs="Book Antiqua"/>
          <w:b/>
          <w:color w:val="000000"/>
        </w:rPr>
        <w:t xml:space="preserve">DOI: </w:t>
      </w:r>
      <w:r w:rsidRPr="00E42B4F">
        <w:rPr>
          <w:rFonts w:ascii="Book Antiqua" w:eastAsia="Book Antiqua" w:hAnsi="Book Antiqua" w:cs="Book Antiqua"/>
          <w:color w:val="000000"/>
        </w:rPr>
        <w:t>https://dx.doi.org/10.3748/wjg.v26.i</w:t>
      </w:r>
      <w:r>
        <w:rPr>
          <w:rFonts w:ascii="Book Antiqua" w:hAnsi="Book Antiqua" w:cs="Book Antiqua" w:hint="eastAsia"/>
          <w:color w:val="000000"/>
          <w:lang w:eastAsia="zh-CN"/>
        </w:rPr>
        <w:t>43</w:t>
      </w:r>
      <w:r w:rsidRPr="00E42B4F">
        <w:rPr>
          <w:rFonts w:ascii="Book Antiqua" w:eastAsia="Book Antiqua" w:hAnsi="Book Antiqua" w:cs="Book Antiqua"/>
          <w:color w:val="000000"/>
        </w:rPr>
        <w:t>.</w:t>
      </w:r>
      <w:r w:rsidR="00CE57FF">
        <w:rPr>
          <w:rFonts w:ascii="Book Antiqua" w:hAnsi="Book Antiqua" w:cs="Book Antiqua" w:hint="eastAsia"/>
          <w:color w:val="000000"/>
          <w:lang w:eastAsia="zh-CN"/>
        </w:rPr>
        <w:t>6810</w:t>
      </w:r>
    </w:p>
    <w:bookmarkEnd w:id="5"/>
    <w:bookmarkEnd w:id="6"/>
    <w:p w14:paraId="0A1D7631" w14:textId="77777777" w:rsidR="00A77B3E" w:rsidRPr="00A50A48" w:rsidRDefault="00A77B3E" w:rsidP="002B7EA2">
      <w:pPr>
        <w:snapToGrid w:val="0"/>
        <w:spacing w:line="360" w:lineRule="auto"/>
        <w:jc w:val="both"/>
        <w:rPr>
          <w:rFonts w:ascii="Book Antiqua" w:hAnsi="Book Antiqua"/>
        </w:rPr>
      </w:pPr>
    </w:p>
    <w:p w14:paraId="274BE861" w14:textId="2F48D623"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Core </w:t>
      </w:r>
      <w:r w:rsidR="00BA6769" w:rsidRPr="00A50A48">
        <w:rPr>
          <w:rFonts w:ascii="Book Antiqua" w:eastAsia="Book Antiqua" w:hAnsi="Book Antiqua" w:cs="Book Antiqua"/>
          <w:b/>
          <w:bCs/>
          <w:color w:val="000000"/>
        </w:rPr>
        <w:t>T</w:t>
      </w:r>
      <w:r w:rsidRPr="00A50A48">
        <w:rPr>
          <w:rFonts w:ascii="Book Antiqua" w:eastAsia="Book Antiqua" w:hAnsi="Book Antiqua" w:cs="Book Antiqua"/>
          <w:b/>
          <w:bCs/>
          <w:color w:val="000000"/>
        </w:rPr>
        <w:t xml:space="preserve">ip: </w:t>
      </w:r>
      <w:bookmarkStart w:id="7" w:name="OLE_LINK11"/>
      <w:bookmarkStart w:id="8" w:name="OLE_LINK12"/>
      <w:r w:rsidR="001C4E33">
        <w:rPr>
          <w:rFonts w:ascii="Book Antiqua" w:eastAsia="Book Antiqua" w:hAnsi="Book Antiqua" w:cs="Book Antiqua"/>
          <w:color w:val="000000"/>
        </w:rPr>
        <w:t>This</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is the first study to verify the effects of Yue-</w:t>
      </w:r>
      <w:r w:rsidR="00303520" w:rsidRPr="00A50A48">
        <w:rPr>
          <w:rFonts w:ascii="Book Antiqua" w:eastAsia="Book Antiqua" w:hAnsi="Book Antiqua" w:cs="Book Antiqua"/>
          <w:color w:val="000000"/>
        </w:rPr>
        <w:t>Bi</w:t>
      </w:r>
      <w:r w:rsidRPr="00A50A48">
        <w:rPr>
          <w:rFonts w:ascii="Book Antiqua" w:eastAsia="Book Antiqua" w:hAnsi="Book Antiqua" w:cs="Book Antiqua"/>
          <w:color w:val="000000"/>
        </w:rPr>
        <w:t xml:space="preserve">-Tang </w:t>
      </w:r>
      <w:r w:rsidR="00303520" w:rsidRPr="00A50A48">
        <w:rPr>
          <w:rFonts w:ascii="Book Antiqua" w:hAnsi="Book Antiqua" w:cs="Book Antiqua"/>
          <w:color w:val="000000"/>
          <w:lang w:eastAsia="zh-CN"/>
        </w:rPr>
        <w:t xml:space="preserve">(YBT) </w:t>
      </w:r>
      <w:r w:rsidR="001C4E33">
        <w:rPr>
          <w:rFonts w:ascii="Book Antiqua" w:eastAsia="Book Antiqua" w:hAnsi="Book Antiqua" w:cs="Book Antiqua"/>
          <w:color w:val="000000"/>
        </w:rPr>
        <w:t>i</w:t>
      </w:r>
      <w:r w:rsidR="001C4E33" w:rsidRPr="00A50A48">
        <w:rPr>
          <w:rFonts w:ascii="Book Antiqua" w:eastAsia="Book Antiqua" w:hAnsi="Book Antiqua" w:cs="Book Antiqua"/>
          <w:color w:val="000000"/>
        </w:rPr>
        <w:t xml:space="preserve">n </w:t>
      </w:r>
      <w:r w:rsidRPr="00A50A48">
        <w:rPr>
          <w:rFonts w:ascii="Book Antiqua" w:eastAsia="Book Antiqua" w:hAnsi="Book Antiqua" w:cs="Book Antiqua"/>
          <w:color w:val="000000"/>
        </w:rPr>
        <w:t>regulating water metabolism and reducing tissue injury in rats with severe acute pancreatitis</w:t>
      </w:r>
      <w:r w:rsidR="001C4E33">
        <w:rPr>
          <w:rFonts w:ascii="Book Antiqua" w:eastAsia="Book Antiqua" w:hAnsi="Book Antiqua" w:cs="Book Antiqua"/>
          <w:color w:val="000000"/>
        </w:rPr>
        <w:t xml:space="preserve"> </w:t>
      </w:r>
      <w:r w:rsidR="001C4E33" w:rsidRPr="00A50A48">
        <w:rPr>
          <w:rFonts w:ascii="Book Antiqua" w:eastAsia="Book Antiqua" w:hAnsi="Book Antiqua" w:cs="Book Antiqua"/>
          <w:color w:val="000000"/>
        </w:rPr>
        <w:t>complicat</w:t>
      </w:r>
      <w:r w:rsidR="001C4E33">
        <w:rPr>
          <w:rFonts w:ascii="Book Antiqua" w:eastAsia="Book Antiqua" w:hAnsi="Book Antiqua" w:cs="Book Antiqua"/>
          <w:color w:val="000000"/>
        </w:rPr>
        <w:t>ed</w:t>
      </w:r>
      <w:r w:rsidR="001C4E3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with acute lung injury and acute kidney injury. We demonstrated the protective effect of </w:t>
      </w:r>
      <w:r w:rsidR="00303520" w:rsidRPr="00A50A48">
        <w:rPr>
          <w:rFonts w:ascii="Book Antiqua" w:hAnsi="Book Antiqua" w:cs="Book Antiqua"/>
          <w:color w:val="000000"/>
          <w:lang w:eastAsia="zh-CN"/>
        </w:rPr>
        <w:t>YBT</w:t>
      </w:r>
      <w:r w:rsidR="00571AE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on lung and renal </w:t>
      </w:r>
      <w:r w:rsidR="001C4E33">
        <w:rPr>
          <w:rFonts w:ascii="Book Antiqua" w:eastAsia="Book Antiqua" w:hAnsi="Book Antiqua" w:cs="Book Antiqua"/>
          <w:color w:val="000000"/>
        </w:rPr>
        <w:t xml:space="preserve">injury associated </w:t>
      </w:r>
      <w:r w:rsidR="001C4E33">
        <w:rPr>
          <w:rFonts w:ascii="Book Antiqua" w:eastAsia="Book Antiqua" w:hAnsi="Book Antiqua" w:cs="Book Antiqua"/>
          <w:color w:val="000000"/>
        </w:rPr>
        <w:lastRenderedPageBreak/>
        <w:t>with</w:t>
      </w:r>
      <w:r w:rsidR="001C4E33" w:rsidRPr="001C4E33">
        <w:rPr>
          <w:rFonts w:ascii="Book Antiqua" w:eastAsia="Book Antiqua" w:hAnsi="Book Antiqua" w:cs="Book Antiqua"/>
          <w:color w:val="000000"/>
        </w:rPr>
        <w:t xml:space="preserve"> </w:t>
      </w:r>
      <w:r w:rsidR="001C4E33" w:rsidRPr="00A50A48">
        <w:rPr>
          <w:rFonts w:ascii="Book Antiqua" w:eastAsia="Book Antiqua" w:hAnsi="Book Antiqua" w:cs="Book Antiqua"/>
          <w:color w:val="000000"/>
        </w:rPr>
        <w:t>severe acute pancreatitis</w:t>
      </w:r>
      <w:r w:rsidRPr="00A50A48">
        <w:rPr>
          <w:rFonts w:ascii="Book Antiqua" w:eastAsia="Book Antiqua" w:hAnsi="Book Antiqua" w:cs="Book Antiqua"/>
          <w:color w:val="000000"/>
        </w:rPr>
        <w:t xml:space="preserve"> from two aspects, alleviation of inflammatory injury and reduction of edema. Furthermore, the edematous elimination effect of </w:t>
      </w:r>
      <w:r w:rsidR="00303520" w:rsidRPr="00A50A48">
        <w:rPr>
          <w:rFonts w:ascii="Book Antiqua" w:hAnsi="Book Antiqua" w:cs="Book Antiqua"/>
          <w:color w:val="000000"/>
          <w:lang w:eastAsia="zh-CN"/>
        </w:rPr>
        <w:t>YBT</w:t>
      </w:r>
      <w:r w:rsidR="0030352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is </w:t>
      </w:r>
      <w:r w:rsidR="001C4E33">
        <w:rPr>
          <w:rFonts w:ascii="Book Antiqua" w:eastAsia="Book Antiqua" w:hAnsi="Book Antiqua" w:cs="Book Antiqua"/>
          <w:color w:val="000000"/>
        </w:rPr>
        <w:t xml:space="preserve">achieved by </w:t>
      </w:r>
      <w:r w:rsidRPr="00A50A48">
        <w:rPr>
          <w:rFonts w:ascii="Book Antiqua" w:eastAsia="Book Antiqua" w:hAnsi="Book Antiqua" w:cs="Book Antiqua"/>
          <w:color w:val="000000"/>
        </w:rPr>
        <w:t xml:space="preserve">regulating water metabolism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decreasing the expression of </w:t>
      </w:r>
      <w:proofErr w:type="spellStart"/>
      <w:r w:rsidRPr="00A50A48">
        <w:rPr>
          <w:rFonts w:ascii="Book Antiqua" w:eastAsia="Book Antiqua" w:hAnsi="Book Antiqua" w:cs="Book Antiqua"/>
          <w:color w:val="000000"/>
        </w:rPr>
        <w:t>aquaporins</w:t>
      </w:r>
      <w:proofErr w:type="spellEnd"/>
      <w:r w:rsidRPr="00A50A48">
        <w:rPr>
          <w:rFonts w:ascii="Book Antiqua" w:eastAsia="Book Antiqua" w:hAnsi="Book Antiqua" w:cs="Book Antiqua"/>
          <w:color w:val="000000"/>
        </w:rPr>
        <w:t>.</w:t>
      </w:r>
    </w:p>
    <w:p w14:paraId="261E9C05" w14:textId="77777777" w:rsidR="00A77B3E" w:rsidRPr="00A50A48" w:rsidRDefault="00A77B3E" w:rsidP="002B7EA2">
      <w:pPr>
        <w:snapToGrid w:val="0"/>
        <w:spacing w:line="360" w:lineRule="auto"/>
        <w:jc w:val="both"/>
        <w:rPr>
          <w:rFonts w:ascii="Book Antiqua" w:hAnsi="Book Antiqua"/>
        </w:rPr>
      </w:pPr>
    </w:p>
    <w:p w14:paraId="7F5429EE" w14:textId="4C34D753" w:rsidR="00A77B3E" w:rsidRPr="00A50A48" w:rsidRDefault="00571AEE"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br w:type="page"/>
      </w:r>
      <w:bookmarkEnd w:id="7"/>
      <w:bookmarkEnd w:id="8"/>
      <w:r w:rsidR="008172A8" w:rsidRPr="00A50A48">
        <w:rPr>
          <w:rFonts w:ascii="Book Antiqua" w:eastAsia="Book Antiqua" w:hAnsi="Book Antiqua" w:cs="Book Antiqua"/>
          <w:b/>
          <w:color w:val="000000"/>
          <w:u w:val="single"/>
        </w:rPr>
        <w:lastRenderedPageBreak/>
        <w:t>INTRODUCTION</w:t>
      </w:r>
    </w:p>
    <w:p w14:paraId="5AD97F8D" w14:textId="6C6253B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The mortality rate of severe acute pancreatitis (SAP) is as high as 35</w:t>
      </w:r>
      <w:r w:rsidR="000A685D" w:rsidRPr="00A50A48">
        <w:rPr>
          <w:rFonts w:ascii="Book Antiqua" w:hAnsi="Book Antiqua" w:cs="Book Antiqua"/>
          <w:color w:val="000000"/>
          <w:lang w:eastAsia="zh-CN"/>
        </w:rPr>
        <w:t>%</w:t>
      </w:r>
      <w:r w:rsidRPr="00A50A48">
        <w:rPr>
          <w:rFonts w:ascii="Book Antiqua" w:eastAsia="Book Antiqua" w:hAnsi="Book Antiqua" w:cs="Book Antiqua"/>
          <w:color w:val="000000"/>
        </w:rPr>
        <w:t>-50% in the first week of SAP onset, due to acute lung injury (ALI) and acute kidney injury (AKI) caused by serious inflammation</w:t>
      </w:r>
      <w:r w:rsidRPr="00A50A48">
        <w:rPr>
          <w:rFonts w:ascii="Book Antiqua" w:eastAsia="Book Antiqua" w:hAnsi="Book Antiqua" w:cs="Book Antiqua"/>
          <w:color w:val="000000"/>
          <w:vertAlign w:val="superscript"/>
        </w:rPr>
        <w:t>[1,2]</w:t>
      </w:r>
      <w:r w:rsidRPr="00A50A48">
        <w:rPr>
          <w:rFonts w:ascii="Book Antiqua" w:eastAsia="Book Antiqua" w:hAnsi="Book Antiqua" w:cs="Book Antiqua"/>
          <w:color w:val="000000"/>
        </w:rPr>
        <w:t xml:space="preserve">. As is known, acute respiratory failure, which is the first organ failure from SAP that takes place after ALI, leads to </w:t>
      </w:r>
      <w:r w:rsidR="000F142D" w:rsidRPr="00A50A48">
        <w:rPr>
          <w:rFonts w:ascii="Book Antiqua" w:eastAsia="Book Antiqua" w:hAnsi="Book Antiqua" w:cs="Book Antiqua"/>
          <w:color w:val="000000"/>
        </w:rPr>
        <w:t>hypoxia,</w:t>
      </w:r>
      <w:r w:rsidRPr="00A50A48">
        <w:rPr>
          <w:rFonts w:ascii="Book Antiqua" w:eastAsia="Book Antiqua" w:hAnsi="Book Antiqua" w:cs="Book Antiqua"/>
          <w:color w:val="000000"/>
        </w:rPr>
        <w:t xml:space="preserve"> and has a serious influence on the clinical development and </w:t>
      </w:r>
      <w:r w:rsidR="000444FD" w:rsidRPr="00A50A48">
        <w:rPr>
          <w:rFonts w:ascii="Book Antiqua" w:eastAsia="Book Antiqua" w:hAnsi="Book Antiqua" w:cs="Book Antiqua"/>
          <w:color w:val="000000"/>
        </w:rPr>
        <w:t>prognos</w:t>
      </w:r>
      <w:r w:rsidR="000444FD">
        <w:rPr>
          <w:rFonts w:ascii="Book Antiqua" w:eastAsia="Book Antiqua" w:hAnsi="Book Antiqua" w:cs="Book Antiqua"/>
          <w:color w:val="000000"/>
        </w:rPr>
        <w:t>i</w:t>
      </w:r>
      <w:r w:rsidR="000444FD" w:rsidRPr="00A50A48">
        <w:rPr>
          <w:rFonts w:ascii="Book Antiqua" w:eastAsia="Book Antiqua" w:hAnsi="Book Antiqua" w:cs="Book Antiqua"/>
          <w:color w:val="000000"/>
        </w:rPr>
        <w:t xml:space="preserve">s </w:t>
      </w:r>
      <w:r w:rsidRPr="00A50A48">
        <w:rPr>
          <w:rFonts w:ascii="Book Antiqua" w:eastAsia="Book Antiqua" w:hAnsi="Book Antiqua" w:cs="Book Antiqua"/>
          <w:color w:val="000000"/>
        </w:rPr>
        <w:t xml:space="preserve">of SAP </w:t>
      </w:r>
      <w:proofErr w:type="gramStart"/>
      <w:r w:rsidRPr="00A50A48">
        <w:rPr>
          <w:rFonts w:ascii="Book Antiqua" w:eastAsia="Book Antiqua" w:hAnsi="Book Antiqua" w:cs="Book Antiqua"/>
          <w:color w:val="000000"/>
        </w:rPr>
        <w:t>patients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w:t>
      </w:r>
      <w:r w:rsidRPr="00A50A48">
        <w:rPr>
          <w:rFonts w:ascii="Book Antiqua" w:eastAsia="Book Antiqua" w:hAnsi="Book Antiqua" w:cs="Book Antiqua"/>
          <w:color w:val="000000"/>
        </w:rPr>
        <w:t>. Furthermore, ALI and AKI may cause</w:t>
      </w:r>
      <w:r w:rsidR="000444FD">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water metabolism and acid-base balance disorders, which could act as additional critical factors affecting the disease </w:t>
      </w:r>
      <w:proofErr w:type="gramStart"/>
      <w:r w:rsidRPr="00A50A48">
        <w:rPr>
          <w:rFonts w:ascii="Book Antiqua" w:eastAsia="Book Antiqua" w:hAnsi="Book Antiqua" w:cs="Book Antiqua"/>
          <w:color w:val="000000"/>
        </w:rPr>
        <w:t>trend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w:t>
      </w:r>
      <w:r w:rsidRPr="00A50A48">
        <w:rPr>
          <w:rFonts w:ascii="Book Antiqua" w:eastAsia="Book Antiqua" w:hAnsi="Book Antiqua" w:cs="Book Antiqua"/>
          <w:color w:val="000000"/>
        </w:rPr>
        <w:t xml:space="preserve">. As shown in some studies, hypoxemia caused by respiratory failure would lead to or aggravate renal </w:t>
      </w:r>
      <w:proofErr w:type="gramStart"/>
      <w:r w:rsidR="00576247" w:rsidRPr="00A50A48">
        <w:rPr>
          <w:rFonts w:ascii="Book Antiqua" w:eastAsia="Book Antiqua" w:hAnsi="Book Antiqua" w:cs="Book Antiqua"/>
          <w:color w:val="000000"/>
        </w:rPr>
        <w:t>injury</w:t>
      </w:r>
      <w:r w:rsidR="00576247"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5]</w:t>
      </w:r>
      <w:r w:rsidRPr="00A50A48">
        <w:rPr>
          <w:rFonts w:ascii="Book Antiqua" w:eastAsia="Book Antiqua" w:hAnsi="Book Antiqua" w:cs="Book Antiqua"/>
          <w:color w:val="000000"/>
        </w:rPr>
        <w:t xml:space="preserve">. On the other hand, the retention of water and sodium caused by kidney failure or aggressive fluid resuscitation can cause or worsen acute lung </w:t>
      </w:r>
      <w:proofErr w:type="gramStart"/>
      <w:r w:rsidRPr="00A50A48">
        <w:rPr>
          <w:rFonts w:ascii="Book Antiqua" w:eastAsia="Book Antiqua" w:hAnsi="Book Antiqua" w:cs="Book Antiqua"/>
          <w:color w:val="000000"/>
        </w:rPr>
        <w:t>edema</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6]</w:t>
      </w:r>
      <w:r w:rsidRPr="00A50A48">
        <w:rPr>
          <w:rFonts w:ascii="Book Antiqua" w:eastAsia="Book Antiqua" w:hAnsi="Book Antiqua" w:cs="Book Antiqua"/>
          <w:color w:val="000000"/>
        </w:rPr>
        <w:t>. The interrelationship between ALI and AKI reveals that water circulation may be the key point in treating SAP. Therefore, finding suitable methods for regulating the water mechanism and electrolyte balance may alleviate the condition of patients with SAP and mitigate the associated complications.</w:t>
      </w:r>
    </w:p>
    <w:p w14:paraId="64FF3A3C" w14:textId="089C0D15" w:rsidR="00A77B3E" w:rsidRPr="00A50A48" w:rsidRDefault="008172A8" w:rsidP="002B7EA2">
      <w:pPr>
        <w:snapToGrid w:val="0"/>
        <w:spacing w:line="360" w:lineRule="auto"/>
        <w:ind w:firstLineChars="100" w:firstLine="240"/>
        <w:jc w:val="both"/>
        <w:rPr>
          <w:rFonts w:ascii="Book Antiqua" w:hAnsi="Book Antiqua"/>
        </w:rPr>
      </w:pPr>
      <w:proofErr w:type="spellStart"/>
      <w:r w:rsidRPr="00A50A48">
        <w:rPr>
          <w:rFonts w:ascii="Book Antiqua" w:eastAsia="Book Antiqua" w:hAnsi="Book Antiqua" w:cs="Book Antiqua"/>
          <w:color w:val="000000"/>
        </w:rPr>
        <w:t>Aquaporins</w:t>
      </w:r>
      <w:proofErr w:type="spellEnd"/>
      <w:r w:rsidRPr="00A50A48">
        <w:rPr>
          <w:rFonts w:ascii="Book Antiqua" w:eastAsia="Book Antiqua" w:hAnsi="Book Antiqua" w:cs="Book Antiqua"/>
          <w:color w:val="000000"/>
        </w:rPr>
        <w:t xml:space="preserve"> (AQPs), which are proteins in the cell membrane that are part of family of major intrinsic proteins</w:t>
      </w:r>
      <w:r w:rsidR="00FB46D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constituting water channels in the cell membrane, facilitate water transportation between </w:t>
      </w:r>
      <w:proofErr w:type="gramStart"/>
      <w:r w:rsidRPr="00A50A48">
        <w:rPr>
          <w:rFonts w:ascii="Book Antiqua" w:eastAsia="Book Antiqua" w:hAnsi="Book Antiqua" w:cs="Book Antiqua"/>
          <w:color w:val="000000"/>
        </w:rPr>
        <w:t>cells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7]</w:t>
      </w:r>
      <w:r w:rsidRPr="00A50A48">
        <w:rPr>
          <w:rFonts w:ascii="Book Antiqua" w:eastAsia="Book Antiqua" w:hAnsi="Book Antiqua" w:cs="Book Antiqua"/>
          <w:color w:val="000000"/>
        </w:rPr>
        <w:t xml:space="preserve"> and are expressed in many</w:t>
      </w:r>
      <w:r w:rsidR="006019B2"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organs including the pancreas, </w:t>
      </w:r>
      <w:r w:rsidR="000F142D" w:rsidRPr="00A50A48">
        <w:rPr>
          <w:rFonts w:ascii="Book Antiqua" w:eastAsia="Book Antiqua" w:hAnsi="Book Antiqua" w:cs="Book Antiqua"/>
          <w:color w:val="000000"/>
        </w:rPr>
        <w:t>lung,</w:t>
      </w:r>
      <w:r w:rsidRPr="00A50A48">
        <w:rPr>
          <w:rFonts w:ascii="Book Antiqua" w:eastAsia="Book Antiqua" w:hAnsi="Book Antiqua" w:cs="Book Antiqua"/>
          <w:color w:val="000000"/>
        </w:rPr>
        <w:t xml:space="preserve"> and kidney</w:t>
      </w:r>
      <w:r w:rsidRPr="00A50A48">
        <w:rPr>
          <w:rFonts w:ascii="Book Antiqua" w:eastAsia="Book Antiqua" w:hAnsi="Book Antiqua" w:cs="Book Antiqua"/>
          <w:color w:val="000000"/>
          <w:vertAlign w:val="superscript"/>
        </w:rPr>
        <w:t>[8-12]</w:t>
      </w:r>
      <w:r w:rsidRPr="00A50A48">
        <w:rPr>
          <w:rFonts w:ascii="Book Antiqua" w:eastAsia="Book Antiqua" w:hAnsi="Book Antiqua" w:cs="Book Antiqua"/>
          <w:color w:val="000000"/>
        </w:rPr>
        <w:t xml:space="preserve">. It has been proved that AQPs could participate in the pathophysiological process of SAP and the associated complications, such as ALI and </w:t>
      </w:r>
      <w:proofErr w:type="gramStart"/>
      <w:r w:rsidRPr="00A50A48">
        <w:rPr>
          <w:rFonts w:ascii="Book Antiqua" w:eastAsia="Book Antiqua" w:hAnsi="Book Antiqua" w:cs="Book Antiqua"/>
          <w:color w:val="000000"/>
        </w:rPr>
        <w:t>AKI</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13]</w:t>
      </w:r>
      <w:r w:rsidRPr="00A50A48">
        <w:rPr>
          <w:rFonts w:ascii="Book Antiqua" w:eastAsia="Book Antiqua" w:hAnsi="Book Antiqua" w:cs="Book Antiqua"/>
          <w:color w:val="000000"/>
        </w:rPr>
        <w:t xml:space="preserve">. In </w:t>
      </w:r>
      <w:r w:rsidR="005C5C34">
        <w:rPr>
          <w:rFonts w:ascii="Book Antiqua" w:eastAsia="Book Antiqua" w:hAnsi="Book Antiqua" w:cs="Book Antiqua"/>
          <w:color w:val="000000"/>
        </w:rPr>
        <w:t xml:space="preserve">an </w:t>
      </w:r>
      <w:r w:rsidRPr="00A50A48">
        <w:rPr>
          <w:rFonts w:ascii="Book Antiqua" w:eastAsia="Book Antiqua" w:hAnsi="Book Antiqua" w:cs="Book Antiqua"/>
          <w:color w:val="000000"/>
        </w:rPr>
        <w:t xml:space="preserve">ALI rat model, high expression of AQP4 has been found on alveolar type II </w:t>
      </w:r>
      <w:proofErr w:type="gramStart"/>
      <w:r w:rsidRPr="00A50A48">
        <w:rPr>
          <w:rFonts w:ascii="Book Antiqua" w:eastAsia="Book Antiqua" w:hAnsi="Book Antiqua" w:cs="Book Antiqua"/>
          <w:color w:val="000000"/>
        </w:rPr>
        <w:t>cells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14]</w:t>
      </w:r>
      <w:r w:rsidRPr="00A50A48">
        <w:rPr>
          <w:rFonts w:ascii="Book Antiqua" w:eastAsia="Book Antiqua" w:hAnsi="Book Antiqua" w:cs="Book Antiqua"/>
          <w:color w:val="000000"/>
        </w:rPr>
        <w:t>. The increase in the extravascular lung water volume was consistent with ascension of AQP5, and increasing AQP5 was detected in alveolar lavage fluid in rat</w:t>
      </w:r>
      <w:r w:rsidR="003333DB">
        <w:rPr>
          <w:rFonts w:ascii="Book Antiqua" w:eastAsia="Book Antiqua" w:hAnsi="Book Antiqua" w:cs="Book Antiqua"/>
          <w:color w:val="000000"/>
        </w:rPr>
        <w:t>s</w:t>
      </w:r>
      <w:r w:rsidRPr="00A50A48">
        <w:rPr>
          <w:rFonts w:ascii="Book Antiqua" w:eastAsia="Book Antiqua" w:hAnsi="Book Antiqua" w:cs="Book Antiqua"/>
          <w:color w:val="000000"/>
        </w:rPr>
        <w:t xml:space="preserve"> with </w:t>
      </w:r>
      <w:proofErr w:type="gramStart"/>
      <w:r w:rsidRPr="00A50A48">
        <w:rPr>
          <w:rFonts w:ascii="Book Antiqua" w:eastAsia="Book Antiqua" w:hAnsi="Book Antiqua" w:cs="Book Antiqua"/>
          <w:color w:val="000000"/>
        </w:rPr>
        <w:t>SAP</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15]</w:t>
      </w:r>
      <w:r w:rsidRPr="00A50A48">
        <w:rPr>
          <w:rFonts w:ascii="Book Antiqua" w:eastAsia="Book Antiqua" w:hAnsi="Book Antiqua" w:cs="Book Antiqua"/>
          <w:color w:val="000000"/>
        </w:rPr>
        <w:t xml:space="preserve">. Lung fluid transport also apparently </w:t>
      </w:r>
      <w:r w:rsidR="003333DB">
        <w:rPr>
          <w:rFonts w:ascii="Book Antiqua" w:eastAsia="Book Antiqua" w:hAnsi="Book Antiqua" w:cs="Book Antiqua"/>
          <w:color w:val="000000"/>
        </w:rPr>
        <w:t>decreased</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Pr="00BA6769">
        <w:rPr>
          <w:rFonts w:ascii="Book Antiqua" w:eastAsia="Book Antiqua" w:hAnsi="Book Antiqua" w:cs="Book Antiqua"/>
          <w:i/>
          <w:color w:val="000000"/>
        </w:rPr>
        <w:t>AQP5</w:t>
      </w:r>
      <w:r w:rsidRPr="00A50A48">
        <w:rPr>
          <w:rFonts w:ascii="Book Antiqua" w:eastAsia="Book Antiqua" w:hAnsi="Book Antiqua" w:cs="Book Antiqua"/>
          <w:color w:val="000000"/>
        </w:rPr>
        <w:t xml:space="preserve"> knockout mice, and the same association was found for AQP1 and </w:t>
      </w:r>
      <w:proofErr w:type="gramStart"/>
      <w:r w:rsidRPr="00A50A48">
        <w:rPr>
          <w:rFonts w:ascii="Book Antiqua" w:eastAsia="Book Antiqua" w:hAnsi="Book Antiqua" w:cs="Book Antiqua"/>
          <w:color w:val="000000"/>
        </w:rPr>
        <w:t>AQP4</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16]</w:t>
      </w:r>
      <w:r w:rsidRPr="00A50A48">
        <w:rPr>
          <w:rFonts w:ascii="Book Antiqua" w:eastAsia="Book Antiqua" w:hAnsi="Book Antiqua" w:cs="Book Antiqua"/>
          <w:color w:val="000000"/>
        </w:rPr>
        <w:t>. In renal tissues, AQP1</w:t>
      </w:r>
      <w:r w:rsidR="009E4996">
        <w:rPr>
          <w:rFonts w:ascii="Book Antiqua" w:eastAsia="Book Antiqua" w:hAnsi="Book Antiqua" w:cs="Book Antiqua"/>
          <w:color w:val="000000"/>
        </w:rPr>
        <w:t xml:space="preserve"> and </w:t>
      </w:r>
      <w:r w:rsidRPr="00A50A48">
        <w:rPr>
          <w:rFonts w:ascii="Book Antiqua" w:eastAsia="Book Antiqua" w:hAnsi="Book Antiqua" w:cs="Book Antiqua"/>
          <w:color w:val="000000"/>
        </w:rPr>
        <w:t xml:space="preserve">4, which display very </w:t>
      </w:r>
      <w:r w:rsidR="00576247" w:rsidRPr="00A50A48">
        <w:rPr>
          <w:rFonts w:ascii="Book Antiqua" w:eastAsia="Book Antiqua" w:hAnsi="Book Antiqua" w:cs="Book Antiqua"/>
          <w:color w:val="000000"/>
        </w:rPr>
        <w:t>high</w:t>
      </w:r>
      <w:r w:rsidR="000F142D" w:rsidRPr="00A50A48">
        <w:rPr>
          <w:rFonts w:ascii="Book Antiqua" w:eastAsia="Book Antiqua" w:hAnsi="Book Antiqua" w:cs="Book Antiqua"/>
          <w:color w:val="000000"/>
        </w:rPr>
        <w:t xml:space="preserve"> </w:t>
      </w:r>
      <w:r w:rsidR="00576247" w:rsidRPr="00A50A48">
        <w:rPr>
          <w:rFonts w:ascii="Book Antiqua" w:eastAsia="Book Antiqua" w:hAnsi="Book Antiqua" w:cs="Book Antiqua"/>
          <w:color w:val="000000"/>
        </w:rPr>
        <w:t>water</w:t>
      </w:r>
      <w:r w:rsidRPr="00A50A48">
        <w:rPr>
          <w:rFonts w:ascii="Book Antiqua" w:eastAsia="Book Antiqua" w:hAnsi="Book Antiqua" w:cs="Book Antiqua"/>
          <w:color w:val="000000"/>
        </w:rPr>
        <w:t xml:space="preserve"> osmotic permeability, were also </w:t>
      </w:r>
      <w:proofErr w:type="gramStart"/>
      <w:r w:rsidRPr="00A50A48">
        <w:rPr>
          <w:rFonts w:ascii="Book Antiqua" w:eastAsia="Book Antiqua" w:hAnsi="Book Antiqua" w:cs="Book Antiqua"/>
          <w:color w:val="000000"/>
        </w:rPr>
        <w:t>found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17]</w:t>
      </w:r>
      <w:r w:rsidRPr="00A50A48">
        <w:rPr>
          <w:rFonts w:ascii="Book Antiqua" w:eastAsia="Book Antiqua" w:hAnsi="Book Antiqua" w:cs="Book Antiqua"/>
          <w:color w:val="000000"/>
        </w:rPr>
        <w:t xml:space="preserve">. AQP2 also plays a role in the membrane effector of antidiuretic hormones to promote </w:t>
      </w:r>
      <w:r w:rsidRPr="00A50A48">
        <w:rPr>
          <w:rFonts w:ascii="Book Antiqua" w:eastAsia="Book Antiqua" w:hAnsi="Book Antiqua" w:cs="Book Antiqua"/>
          <w:color w:val="000000"/>
        </w:rPr>
        <w:lastRenderedPageBreak/>
        <w:t>the reabsorption of water from urine as it is</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removed from the blood by the </w:t>
      </w:r>
      <w:proofErr w:type="gramStart"/>
      <w:r w:rsidRPr="00A50A48">
        <w:rPr>
          <w:rFonts w:ascii="Book Antiqua" w:eastAsia="Book Antiqua" w:hAnsi="Book Antiqua" w:cs="Book Antiqua"/>
          <w:color w:val="000000"/>
        </w:rPr>
        <w:t>kidney</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18]</w:t>
      </w:r>
      <w:r w:rsidRPr="00A50A48">
        <w:rPr>
          <w:rFonts w:ascii="Book Antiqua" w:eastAsia="Book Antiqua" w:hAnsi="Book Antiqua" w:cs="Book Antiqua"/>
          <w:color w:val="000000"/>
        </w:rPr>
        <w:t xml:space="preserve">. These results prove the effect of AQPs on the water metabolism of the lung and kidney. Some other studies showed </w:t>
      </w:r>
      <w:r w:rsidR="003333DB">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AQP4 can be up-regulated by </w:t>
      </w:r>
      <w:r w:rsidR="00FB46D6" w:rsidRPr="00A50A48">
        <w:rPr>
          <w:rFonts w:ascii="Book Antiqua" w:eastAsia="Book Antiqua" w:hAnsi="Book Antiqua" w:cs="Book Antiqua"/>
          <w:color w:val="000000"/>
        </w:rPr>
        <w:t>tumor necrosis factor α (TNF-α)</w:t>
      </w:r>
      <w:r w:rsidRPr="00A50A48">
        <w:rPr>
          <w:rFonts w:ascii="Book Antiqua" w:eastAsia="Book Antiqua" w:hAnsi="Book Antiqua" w:cs="Book Antiqua"/>
          <w:color w:val="000000"/>
        </w:rPr>
        <w:t xml:space="preserve">, which is </w:t>
      </w:r>
      <w:r w:rsidR="003333DB">
        <w:rPr>
          <w:rFonts w:ascii="Book Antiqua" w:eastAsia="Book Antiqua" w:hAnsi="Book Antiqua" w:cs="Book Antiqua"/>
          <w:color w:val="000000"/>
        </w:rPr>
        <w:t xml:space="preserve">an </w:t>
      </w:r>
      <w:r w:rsidRPr="00A50A48">
        <w:rPr>
          <w:rFonts w:ascii="Book Antiqua" w:eastAsia="Book Antiqua" w:hAnsi="Book Antiqua" w:cs="Book Antiqua"/>
          <w:color w:val="000000"/>
        </w:rPr>
        <w:t xml:space="preserve">inflammatory factor </w:t>
      </w:r>
      <w:r w:rsidR="003333DB">
        <w:rPr>
          <w:rFonts w:ascii="Book Antiqua" w:eastAsia="Book Antiqua" w:hAnsi="Book Antiqua" w:cs="Book Antiqua"/>
          <w:color w:val="000000"/>
        </w:rPr>
        <w:t>during</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SAP, </w:t>
      </w:r>
      <w:r w:rsidRPr="00A50A48">
        <w:rPr>
          <w:rFonts w:ascii="Book Antiqua" w:eastAsia="Book Antiqua" w:hAnsi="Book Antiqua" w:cs="Book Antiqua"/>
          <w:i/>
          <w:iCs/>
          <w:color w:val="000000"/>
        </w:rPr>
        <w:t>via</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activation of </w:t>
      </w:r>
      <w:r w:rsidR="00FB46D6" w:rsidRPr="00A50A48">
        <w:rPr>
          <w:rFonts w:ascii="Book Antiqua" w:eastAsia="Book Antiqua" w:hAnsi="Book Antiqua" w:cs="Book Antiqua"/>
          <w:color w:val="000000"/>
        </w:rPr>
        <w:t>TNF-receptor-1</w:t>
      </w:r>
      <w:r w:rsidRPr="00A50A48">
        <w:rPr>
          <w:rFonts w:ascii="Book Antiqua" w:eastAsia="Book Antiqua" w:hAnsi="Book Antiqua" w:cs="Book Antiqua"/>
          <w:color w:val="000000"/>
          <w:vertAlign w:val="superscript"/>
        </w:rPr>
        <w:t>[19]</w:t>
      </w:r>
      <w:r w:rsidRPr="00A50A48">
        <w:rPr>
          <w:rFonts w:ascii="Book Antiqua" w:eastAsia="Book Antiqua" w:hAnsi="Book Antiqua" w:cs="Book Antiqua"/>
          <w:color w:val="000000"/>
        </w:rPr>
        <w:t>. Based on these results, it can be inferred that the systemic water metabolic disorder caused by SAP may be related to the abnormal function of AQPs. Thus, exploring</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herbs</w:t>
      </w:r>
      <w:r w:rsidR="003333DB">
        <w:rPr>
          <w:rFonts w:ascii="Book Antiqua" w:eastAsia="Book Antiqua" w:hAnsi="Book Antiqua" w:cs="Book Antiqua"/>
          <w:color w:val="000000"/>
        </w:rPr>
        <w:t xml:space="preserve"> that can effectively </w:t>
      </w:r>
      <w:r w:rsidR="003333DB" w:rsidRPr="00A50A48">
        <w:rPr>
          <w:rFonts w:ascii="Book Antiqua" w:eastAsia="Book Antiqua" w:hAnsi="Book Antiqua" w:cs="Book Antiqua"/>
          <w:color w:val="000000"/>
        </w:rPr>
        <w:t>regulat</w:t>
      </w:r>
      <w:r w:rsidR="003333DB">
        <w:rPr>
          <w:rFonts w:ascii="Book Antiqua" w:eastAsia="Book Antiqua" w:hAnsi="Book Antiqua" w:cs="Book Antiqua"/>
          <w:color w:val="000000"/>
        </w:rPr>
        <w:t>e the</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expression of AQPs in SAP could benefit the prognosis of this disease.</w:t>
      </w:r>
    </w:p>
    <w:p w14:paraId="2E69ECDC" w14:textId="1B22DCB4"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Yue-Bi-Tang (YBT) was first described in “</w:t>
      </w:r>
      <w:proofErr w:type="spellStart"/>
      <w:r w:rsidRPr="00A50A48">
        <w:rPr>
          <w:rFonts w:ascii="Book Antiqua" w:eastAsia="Book Antiqua" w:hAnsi="Book Antiqua" w:cs="Book Antiqua"/>
          <w:color w:val="000000"/>
        </w:rPr>
        <w:t>Jin</w:t>
      </w:r>
      <w:proofErr w:type="spellEnd"/>
      <w:r w:rsidRPr="00A50A48">
        <w:rPr>
          <w:rFonts w:ascii="Book Antiqua" w:eastAsia="Book Antiqua" w:hAnsi="Book Antiqua" w:cs="Book Antiqua"/>
          <w:color w:val="000000"/>
        </w:rPr>
        <w:t>-</w:t>
      </w:r>
      <w:proofErr w:type="spellStart"/>
      <w:r w:rsidRPr="00A50A48">
        <w:rPr>
          <w:rFonts w:ascii="Book Antiqua" w:eastAsia="Book Antiqua" w:hAnsi="Book Antiqua" w:cs="Book Antiqua"/>
          <w:color w:val="000000"/>
        </w:rPr>
        <w:t>Gui</w:t>
      </w:r>
      <w:proofErr w:type="spellEnd"/>
      <w:r w:rsidRPr="00A50A48">
        <w:rPr>
          <w:rFonts w:ascii="Book Antiqua" w:eastAsia="Book Antiqua" w:hAnsi="Book Antiqua" w:cs="Book Antiqua"/>
          <w:color w:val="000000"/>
        </w:rPr>
        <w:t>-Yao-Lue”, a classical traditional Chinese medicine</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work. It contains five herbal medicines: </w:t>
      </w:r>
      <w:proofErr w:type="spellStart"/>
      <w:r w:rsidRPr="00A50A48">
        <w:rPr>
          <w:rFonts w:ascii="Book Antiqua" w:eastAsia="Book Antiqua" w:hAnsi="Book Antiqua" w:cs="Book Antiqua"/>
          <w:color w:val="000000"/>
        </w:rPr>
        <w:t>Mahuang</w:t>
      </w:r>
      <w:proofErr w:type="spellEnd"/>
      <w:r w:rsidRPr="00A50A48">
        <w:rPr>
          <w:rFonts w:ascii="Book Antiqua" w:eastAsia="Book Antiqua" w:hAnsi="Book Antiqua" w:cs="Book Antiqua"/>
          <w:color w:val="000000"/>
        </w:rPr>
        <w:t xml:space="preserve"> (Ephedra), </w:t>
      </w:r>
      <w:proofErr w:type="spellStart"/>
      <w:r w:rsidRPr="00A50A48">
        <w:rPr>
          <w:rFonts w:ascii="Book Antiqua" w:eastAsia="Book Antiqua" w:hAnsi="Book Antiqua" w:cs="Book Antiqua"/>
          <w:color w:val="000000"/>
        </w:rPr>
        <w:t>shigao</w:t>
      </w:r>
      <w:proofErr w:type="spellEnd"/>
      <w:r w:rsidRPr="00A50A48">
        <w:rPr>
          <w:rFonts w:ascii="Book Antiqua" w:eastAsia="Book Antiqua" w:hAnsi="Book Antiqua" w:cs="Book Antiqua"/>
          <w:color w:val="000000"/>
        </w:rPr>
        <w:t xml:space="preserve"> (gypsum), </w:t>
      </w:r>
      <w:proofErr w:type="spellStart"/>
      <w:r w:rsidRPr="00A50A48">
        <w:rPr>
          <w:rFonts w:ascii="Book Antiqua" w:eastAsia="Book Antiqua" w:hAnsi="Book Antiqua" w:cs="Book Antiqua"/>
          <w:color w:val="000000"/>
        </w:rPr>
        <w:t>shengjiang</w:t>
      </w:r>
      <w:proofErr w:type="spellEnd"/>
      <w:r w:rsidRPr="00A50A48">
        <w:rPr>
          <w:rFonts w:ascii="Book Antiqua" w:eastAsia="Book Antiqua" w:hAnsi="Book Antiqua" w:cs="Book Antiqua"/>
          <w:color w:val="000000"/>
        </w:rPr>
        <w:t xml:space="preserve"> (ginger), </w:t>
      </w:r>
      <w:proofErr w:type="spellStart"/>
      <w:r w:rsidRPr="00A50A48">
        <w:rPr>
          <w:rFonts w:ascii="Book Antiqua" w:eastAsia="Book Antiqua" w:hAnsi="Book Antiqua" w:cs="Book Antiqua"/>
          <w:color w:val="000000"/>
        </w:rPr>
        <w:t>dazao</w:t>
      </w:r>
      <w:proofErr w:type="spellEnd"/>
      <w:r w:rsidRPr="00A50A48">
        <w:rPr>
          <w:rFonts w:ascii="Book Antiqua" w:eastAsia="Book Antiqua" w:hAnsi="Book Antiqua" w:cs="Book Antiqua"/>
          <w:color w:val="000000"/>
        </w:rPr>
        <w:t xml:space="preserve"> (Chinese dates), and </w:t>
      </w:r>
      <w:proofErr w:type="spellStart"/>
      <w:r w:rsidRPr="00A50A48">
        <w:rPr>
          <w:rFonts w:ascii="Book Antiqua" w:eastAsia="Book Antiqua" w:hAnsi="Book Antiqua" w:cs="Book Antiqua"/>
          <w:color w:val="000000"/>
        </w:rPr>
        <w:t>gancao</w:t>
      </w:r>
      <w:proofErr w:type="spellEnd"/>
      <w:r w:rsidR="00526CD5" w:rsidRPr="00A50A48">
        <w:rPr>
          <w:rFonts w:ascii="Book Antiqua" w:hAnsi="Book Antiqua" w:cs="Book Antiqua"/>
          <w:color w:val="000000"/>
          <w:lang w:eastAsia="zh-CN"/>
        </w:rPr>
        <w:t xml:space="preserve"> </w:t>
      </w:r>
      <w:r w:rsidRPr="00A50A48">
        <w:rPr>
          <w:rFonts w:ascii="Book Antiqua" w:eastAsia="Book Antiqua" w:hAnsi="Book Antiqua" w:cs="Book Antiqua"/>
          <w:color w:val="000000"/>
        </w:rPr>
        <w:t>(</w:t>
      </w:r>
      <w:proofErr w:type="spellStart"/>
      <w:r w:rsidRPr="00A50A48">
        <w:rPr>
          <w:rFonts w:ascii="Book Antiqua" w:eastAsia="Book Antiqua" w:hAnsi="Book Antiqua" w:cs="Book Antiqua"/>
          <w:color w:val="000000"/>
        </w:rPr>
        <w:t>liquorice</w:t>
      </w:r>
      <w:proofErr w:type="spellEnd"/>
      <w:r w:rsidRPr="00A50A48">
        <w:rPr>
          <w:rFonts w:ascii="Book Antiqua" w:eastAsia="Book Antiqua" w:hAnsi="Book Antiqua" w:cs="Book Antiqua"/>
          <w:color w:val="000000"/>
        </w:rPr>
        <w:t xml:space="preserve">). YBT has been widely used as a diaphoretic and edema-clearing decoction to treat edema generated from some respiratory diseases based on </w:t>
      </w:r>
      <w:r w:rsidR="003333DB">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theory of </w:t>
      </w:r>
      <w:r w:rsidR="007F15B1" w:rsidRPr="00A50A48">
        <w:rPr>
          <w:rFonts w:ascii="Book Antiqua" w:eastAsia="Book Antiqua" w:hAnsi="Book Antiqua" w:cs="Book Antiqua"/>
          <w:color w:val="000000"/>
        </w:rPr>
        <w:t>traditional Chinese medicine</w:t>
      </w:r>
      <w:r w:rsidRPr="00A50A48">
        <w:rPr>
          <w:rFonts w:ascii="Book Antiqua" w:eastAsia="Book Antiqua" w:hAnsi="Book Antiqua" w:cs="Book Antiqua"/>
          <w:color w:val="000000"/>
        </w:rPr>
        <w:t xml:space="preserve"> for ages. In modern Chinese medicine treatments, YBT is directly used to treat some edema </w:t>
      </w:r>
      <w:r w:rsidR="003333DB">
        <w:rPr>
          <w:rFonts w:ascii="Book Antiqua" w:eastAsia="Book Antiqua" w:hAnsi="Book Antiqua" w:cs="Book Antiqua"/>
          <w:color w:val="000000"/>
        </w:rPr>
        <w:t xml:space="preserve">conditions </w:t>
      </w:r>
      <w:r w:rsidRPr="00A50A48">
        <w:rPr>
          <w:rFonts w:ascii="Book Antiqua" w:eastAsia="Book Antiqua" w:hAnsi="Book Antiqua" w:cs="Book Antiqua"/>
          <w:color w:val="000000"/>
        </w:rPr>
        <w:t xml:space="preserve">resulting from kidney injury, such as acute </w:t>
      </w:r>
      <w:proofErr w:type="gramStart"/>
      <w:r w:rsidRPr="00A50A48">
        <w:rPr>
          <w:rFonts w:ascii="Book Antiqua" w:eastAsia="Book Antiqua" w:hAnsi="Book Antiqua" w:cs="Book Antiqua"/>
          <w:color w:val="000000"/>
        </w:rPr>
        <w:t>glomerulonephritis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20]</w:t>
      </w:r>
      <w:r w:rsidRPr="00A50A48">
        <w:rPr>
          <w:rFonts w:ascii="Book Antiqua" w:eastAsia="Book Antiqua" w:hAnsi="Book Antiqua" w:cs="Book Antiqua"/>
          <w:color w:val="000000"/>
        </w:rPr>
        <w:t>. However, there is no study discussing the effect of YBT on ALI-AKI in rats with SAP. In this paper, we designed an experiment to verify whether YBT could treat</w:t>
      </w:r>
      <w:r w:rsidR="003333DB">
        <w:rPr>
          <w:rFonts w:ascii="Book Antiqua" w:eastAsia="Book Antiqua" w:hAnsi="Book Antiqua" w:cs="Book Antiqua"/>
          <w:color w:val="000000"/>
        </w:rPr>
        <w:t xml:space="preserve"> </w:t>
      </w:r>
      <w:r w:rsidR="003333DB" w:rsidRPr="00A50A48">
        <w:rPr>
          <w:rFonts w:ascii="Book Antiqua" w:eastAsia="Book Antiqua" w:hAnsi="Book Antiqua" w:cs="Book Antiqua"/>
          <w:color w:val="000000"/>
        </w:rPr>
        <w:t>lung</w:t>
      </w:r>
      <w:r w:rsidR="003333D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and </w:t>
      </w:r>
      <w:r w:rsidR="003333DB" w:rsidRPr="00A50A48">
        <w:rPr>
          <w:rFonts w:ascii="Book Antiqua" w:eastAsia="Book Antiqua" w:hAnsi="Book Antiqua" w:cs="Book Antiqua"/>
          <w:color w:val="000000"/>
        </w:rPr>
        <w:t>kidney</w:t>
      </w:r>
      <w:r w:rsidR="003333DB">
        <w:rPr>
          <w:rFonts w:ascii="Book Antiqua" w:eastAsia="Book Antiqua" w:hAnsi="Book Antiqua" w:cs="Book Antiqua"/>
          <w:color w:val="000000"/>
        </w:rPr>
        <w:t xml:space="preserve"> injury</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simultaneously in SAP and whether the therapeutic mechanism functions by regulating the expression of AQPs in SAP.</w:t>
      </w:r>
    </w:p>
    <w:p w14:paraId="30B07E54" w14:textId="77777777" w:rsidR="00A77B3E" w:rsidRPr="00A50A48" w:rsidRDefault="00A77B3E" w:rsidP="002B7EA2">
      <w:pPr>
        <w:snapToGrid w:val="0"/>
        <w:spacing w:line="360" w:lineRule="auto"/>
        <w:jc w:val="both"/>
        <w:rPr>
          <w:rFonts w:ascii="Book Antiqua" w:hAnsi="Book Antiqua"/>
        </w:rPr>
      </w:pPr>
    </w:p>
    <w:p w14:paraId="7DEB1E26"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MATERIALS AND METHODS</w:t>
      </w:r>
    </w:p>
    <w:p w14:paraId="3FF09C81"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Animals</w:t>
      </w:r>
    </w:p>
    <w:p w14:paraId="0CB0CEB8" w14:textId="6A7D1F11"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Male </w:t>
      </w:r>
      <w:r w:rsidR="003333DB">
        <w:rPr>
          <w:rFonts w:ascii="Book Antiqua" w:eastAsia="Book Antiqua" w:hAnsi="Book Antiqua" w:cs="Book Antiqua"/>
          <w:color w:val="000000"/>
        </w:rPr>
        <w:t>specific pathogen free</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Sprague-Dawley rats (</w:t>
      </w:r>
      <w:r w:rsidRPr="00A50A48">
        <w:rPr>
          <w:rFonts w:ascii="Book Antiqua" w:eastAsia="Book Antiqua" w:hAnsi="Book Antiqua" w:cs="Book Antiqua"/>
          <w:i/>
          <w:iCs/>
          <w:color w:val="000000"/>
        </w:rPr>
        <w:t>n</w:t>
      </w:r>
      <w:r w:rsidRPr="00A50A48">
        <w:rPr>
          <w:rFonts w:ascii="Book Antiqua" w:eastAsia="Book Antiqua" w:hAnsi="Book Antiqua" w:cs="Book Antiqua"/>
          <w:color w:val="000000"/>
        </w:rPr>
        <w:t xml:space="preserve"> = 36) </w:t>
      </w:r>
      <w:r w:rsidR="003333DB" w:rsidRPr="00A50A48">
        <w:rPr>
          <w:rFonts w:ascii="Book Antiqua" w:eastAsia="Book Antiqua" w:hAnsi="Book Antiqua" w:cs="Book Antiqua"/>
          <w:color w:val="000000"/>
        </w:rPr>
        <w:t>weigh</w:t>
      </w:r>
      <w:r w:rsidR="003333DB">
        <w:rPr>
          <w:rFonts w:ascii="Book Antiqua" w:eastAsia="Book Antiqua" w:hAnsi="Book Antiqua" w:cs="Book Antiqua"/>
          <w:color w:val="000000"/>
        </w:rPr>
        <w:t>ing</w:t>
      </w:r>
      <w:r w:rsidR="003333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220 ±</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15 g were purchased from Chengdu </w:t>
      </w:r>
      <w:proofErr w:type="spellStart"/>
      <w:r w:rsidRPr="00A50A48">
        <w:rPr>
          <w:rFonts w:ascii="Book Antiqua" w:eastAsia="Book Antiqua" w:hAnsi="Book Antiqua" w:cs="Book Antiqua"/>
          <w:color w:val="000000"/>
        </w:rPr>
        <w:t>Dossy</w:t>
      </w:r>
      <w:proofErr w:type="spellEnd"/>
      <w:r w:rsidRPr="00A50A48">
        <w:rPr>
          <w:rFonts w:ascii="Book Antiqua" w:eastAsia="Book Antiqua" w:hAnsi="Book Antiqua" w:cs="Book Antiqua"/>
          <w:color w:val="000000"/>
        </w:rPr>
        <w:t xml:space="preserve"> </w:t>
      </w:r>
      <w:r w:rsidR="003333DB">
        <w:rPr>
          <w:rFonts w:ascii="Book Antiqua" w:eastAsia="Book Antiqua" w:hAnsi="Book Antiqua" w:cs="Book Antiqua"/>
          <w:color w:val="000000"/>
        </w:rPr>
        <w:t>E</w:t>
      </w:r>
      <w:r w:rsidR="003333DB" w:rsidRPr="00A50A48">
        <w:rPr>
          <w:rFonts w:ascii="Book Antiqua" w:eastAsia="Book Antiqua" w:hAnsi="Book Antiqua" w:cs="Book Antiqua"/>
          <w:color w:val="000000"/>
        </w:rPr>
        <w:t xml:space="preserve">xperimental </w:t>
      </w:r>
      <w:r w:rsidR="003333DB">
        <w:rPr>
          <w:rFonts w:ascii="Book Antiqua" w:eastAsia="Book Antiqua" w:hAnsi="Book Antiqua" w:cs="Book Antiqua"/>
          <w:color w:val="000000"/>
        </w:rPr>
        <w:t>A</w:t>
      </w:r>
      <w:r w:rsidR="003333DB" w:rsidRPr="00A50A48">
        <w:rPr>
          <w:rFonts w:ascii="Book Antiqua" w:eastAsia="Book Antiqua" w:hAnsi="Book Antiqua" w:cs="Book Antiqua"/>
          <w:color w:val="000000"/>
        </w:rPr>
        <w:t xml:space="preserve">nimals </w:t>
      </w:r>
      <w:r w:rsidRPr="00A50A48">
        <w:rPr>
          <w:rFonts w:ascii="Book Antiqua" w:eastAsia="Book Antiqua" w:hAnsi="Book Antiqua" w:cs="Book Antiqua"/>
          <w:color w:val="000000"/>
        </w:rPr>
        <w:t xml:space="preserve">Co. Ltd. (Chengdu, China). All animals were fed and treated in accordance with the Guidelines described in previous articles of our </w:t>
      </w:r>
      <w:proofErr w:type="gramStart"/>
      <w:r w:rsidRPr="00A50A48">
        <w:rPr>
          <w:rFonts w:ascii="Book Antiqua" w:eastAsia="Book Antiqua" w:hAnsi="Book Antiqua" w:cs="Book Antiqua"/>
          <w:color w:val="000000"/>
        </w:rPr>
        <w:t>group</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21]</w:t>
      </w:r>
      <w:r w:rsidR="00292918"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After one week of adaptive feeding, these animals were fasting for 24 h before SAP modelling and </w:t>
      </w:r>
      <w:r w:rsidR="003333DB">
        <w:rPr>
          <w:rFonts w:ascii="Book Antiqua" w:eastAsia="Book Antiqua" w:hAnsi="Book Antiqua" w:cs="Book Antiqua"/>
          <w:color w:val="000000"/>
        </w:rPr>
        <w:t>a</w:t>
      </w:r>
      <w:r w:rsidRPr="00A50A48">
        <w:rPr>
          <w:rFonts w:ascii="Book Antiqua" w:eastAsia="Book Antiqua" w:hAnsi="Book Antiqua" w:cs="Book Antiqua"/>
          <w:color w:val="000000"/>
        </w:rPr>
        <w:t>nest</w:t>
      </w:r>
      <w:r w:rsidR="003333DB">
        <w:rPr>
          <w:rFonts w:ascii="Book Antiqua" w:eastAsia="Book Antiqua" w:hAnsi="Book Antiqua" w:cs="Book Antiqua"/>
          <w:color w:val="000000"/>
        </w:rPr>
        <w:t>h</w:t>
      </w:r>
      <w:r w:rsidRPr="00A50A48">
        <w:rPr>
          <w:rFonts w:ascii="Book Antiqua" w:eastAsia="Book Antiqua" w:hAnsi="Book Antiqua" w:cs="Book Antiqua"/>
          <w:color w:val="000000"/>
        </w:rPr>
        <w:t>e</w:t>
      </w:r>
      <w:r w:rsidR="003333DB">
        <w:rPr>
          <w:rFonts w:ascii="Book Antiqua" w:eastAsia="Book Antiqua" w:hAnsi="Book Antiqua" w:cs="Book Antiqua"/>
          <w:color w:val="000000"/>
        </w:rPr>
        <w:t>s</w:t>
      </w:r>
      <w:r w:rsidRPr="00A50A48">
        <w:rPr>
          <w:rFonts w:ascii="Book Antiqua" w:eastAsia="Book Antiqua" w:hAnsi="Book Antiqua" w:cs="Book Antiqua"/>
          <w:color w:val="000000"/>
        </w:rPr>
        <w:t xml:space="preserve">ia during the experiment. All rats were handled according to the University </w:t>
      </w:r>
      <w:r w:rsidRPr="00A50A48">
        <w:rPr>
          <w:rFonts w:ascii="Book Antiqua" w:eastAsia="Book Antiqua" w:hAnsi="Book Antiqua" w:cs="Book Antiqua"/>
          <w:color w:val="000000"/>
        </w:rPr>
        <w:lastRenderedPageBreak/>
        <w:t>Guidelines and the Animal Care Committee Guidelines of West China Hospital (Chengdu, China) (protocol number, 2018167A).</w:t>
      </w:r>
    </w:p>
    <w:p w14:paraId="75F711C0" w14:textId="77777777" w:rsidR="00A77B3E" w:rsidRPr="00A50A48" w:rsidRDefault="00A77B3E" w:rsidP="002B7EA2">
      <w:pPr>
        <w:snapToGrid w:val="0"/>
        <w:spacing w:line="360" w:lineRule="auto"/>
        <w:jc w:val="both"/>
        <w:rPr>
          <w:rFonts w:ascii="Book Antiqua" w:hAnsi="Book Antiqua"/>
        </w:rPr>
      </w:pPr>
    </w:p>
    <w:p w14:paraId="2270F9B3"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Preparation of YBD</w:t>
      </w:r>
    </w:p>
    <w:p w14:paraId="632800BF" w14:textId="42574E8B"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 xml:space="preserve">Particles obtained by spray drying of </w:t>
      </w:r>
      <w:proofErr w:type="spellStart"/>
      <w:r w:rsidRPr="00A50A48">
        <w:rPr>
          <w:rFonts w:ascii="Book Antiqua" w:eastAsia="Book Antiqua" w:hAnsi="Book Antiqua" w:cs="Book Antiqua"/>
          <w:color w:val="000000"/>
        </w:rPr>
        <w:t>mahuang</w:t>
      </w:r>
      <w:proofErr w:type="spellEnd"/>
      <w:r w:rsidRPr="00A50A48">
        <w:rPr>
          <w:rFonts w:ascii="Book Antiqua" w:eastAsia="Book Antiqua" w:hAnsi="Book Antiqua" w:cs="Book Antiqua"/>
          <w:color w:val="000000"/>
        </w:rPr>
        <w:t xml:space="preserve">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17110037), </w:t>
      </w:r>
      <w:proofErr w:type="spellStart"/>
      <w:r w:rsidRPr="00A50A48">
        <w:rPr>
          <w:rFonts w:ascii="Book Antiqua" w:eastAsia="Book Antiqua" w:hAnsi="Book Antiqua" w:cs="Book Antiqua"/>
          <w:color w:val="000000"/>
        </w:rPr>
        <w:t>shigao</w:t>
      </w:r>
      <w:proofErr w:type="spellEnd"/>
      <w:r w:rsidRPr="00A50A48">
        <w:rPr>
          <w:rFonts w:ascii="Book Antiqua" w:eastAsia="Book Antiqua" w:hAnsi="Book Antiqua" w:cs="Book Antiqua"/>
          <w:color w:val="000000"/>
        </w:rPr>
        <w:t xml:space="preserve">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18010165), </w:t>
      </w:r>
      <w:proofErr w:type="spellStart"/>
      <w:r w:rsidRPr="00A50A48">
        <w:rPr>
          <w:rFonts w:ascii="Book Antiqua" w:eastAsia="Book Antiqua" w:hAnsi="Book Antiqua" w:cs="Book Antiqua"/>
          <w:color w:val="000000"/>
        </w:rPr>
        <w:t>shengjiang</w:t>
      </w:r>
      <w:proofErr w:type="spellEnd"/>
      <w:r w:rsidRPr="00A50A48">
        <w:rPr>
          <w:rFonts w:ascii="Book Antiqua" w:eastAsia="Book Antiqua" w:hAnsi="Book Antiqua" w:cs="Book Antiqua"/>
          <w:color w:val="000000"/>
        </w:rPr>
        <w:t xml:space="preserve">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17120189), </w:t>
      </w:r>
      <w:proofErr w:type="spellStart"/>
      <w:r w:rsidRPr="00A50A48">
        <w:rPr>
          <w:rFonts w:ascii="Book Antiqua" w:eastAsia="Book Antiqua" w:hAnsi="Book Antiqua" w:cs="Book Antiqua"/>
          <w:color w:val="000000"/>
        </w:rPr>
        <w:t>dazao</w:t>
      </w:r>
      <w:proofErr w:type="spellEnd"/>
      <w:r w:rsidRPr="00A50A48">
        <w:rPr>
          <w:rFonts w:ascii="Book Antiqua" w:eastAsia="Book Antiqua" w:hAnsi="Book Antiqua" w:cs="Book Antiqua"/>
          <w:color w:val="000000"/>
        </w:rPr>
        <w:t xml:space="preserve">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17120063), </w:t>
      </w:r>
      <w:r w:rsidR="003333DB">
        <w:rPr>
          <w:rFonts w:ascii="Book Antiqua" w:eastAsia="Book Antiqua" w:hAnsi="Book Antiqua" w:cs="Book Antiqua"/>
          <w:color w:val="000000"/>
        </w:rPr>
        <w:t xml:space="preserve">and </w:t>
      </w:r>
      <w:proofErr w:type="spellStart"/>
      <w:r w:rsidRPr="00A50A48">
        <w:rPr>
          <w:rFonts w:ascii="Book Antiqua" w:eastAsia="Book Antiqua" w:hAnsi="Book Antiqua" w:cs="Book Antiqua"/>
          <w:color w:val="000000"/>
        </w:rPr>
        <w:t>gancao</w:t>
      </w:r>
      <w:proofErr w:type="spellEnd"/>
      <w:r w:rsidRPr="00A50A48">
        <w:rPr>
          <w:rFonts w:ascii="Book Antiqua" w:eastAsia="Book Antiqua" w:hAnsi="Book Antiqua" w:cs="Book Antiqua"/>
          <w:color w:val="000000"/>
        </w:rPr>
        <w:t xml:space="preserve"> (NO:</w:t>
      </w:r>
      <w:r w:rsidR="0029291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18010126) were purchased from Sichuan Hospital of Traditional Chinese Medicine (Chengdu, China). They were stored at 4</w:t>
      </w:r>
      <w:r w:rsidR="006C1156" w:rsidRPr="00A50A48">
        <w:rPr>
          <w:rFonts w:ascii="Book Antiqua" w:eastAsia="Book Antiqua" w:hAnsi="Book Antiqua" w:cs="Book Antiqua"/>
          <w:color w:val="000000"/>
        </w:rPr>
        <w:t xml:space="preserve"> </w:t>
      </w:r>
      <w:r w:rsidRPr="00A50A48">
        <w:rPr>
          <w:rFonts w:ascii="宋体" w:eastAsia="宋体" w:hAnsi="宋体" w:cs="宋体" w:hint="eastAsia"/>
          <w:color w:val="000000"/>
        </w:rPr>
        <w:t>℃</w:t>
      </w:r>
      <w:r w:rsidRPr="00A50A48">
        <w:rPr>
          <w:rFonts w:ascii="Book Antiqua" w:eastAsia="Book Antiqua" w:hAnsi="Book Antiqua" w:cs="Book Antiqua"/>
          <w:color w:val="000000"/>
        </w:rPr>
        <w:t xml:space="preserve"> before use. YBT comes from </w:t>
      </w:r>
      <w:proofErr w:type="spellStart"/>
      <w:r w:rsidRPr="00A50A48">
        <w:rPr>
          <w:rFonts w:ascii="Book Antiqua" w:eastAsia="Book Antiqua" w:hAnsi="Book Antiqua" w:cs="Book Antiqua"/>
          <w:color w:val="000000"/>
        </w:rPr>
        <w:t>Jin</w:t>
      </w:r>
      <w:proofErr w:type="spellEnd"/>
      <w:r w:rsidRPr="00A50A48">
        <w:rPr>
          <w:rFonts w:ascii="Book Antiqua" w:eastAsia="Book Antiqua" w:hAnsi="Book Antiqua" w:cs="Book Antiqua"/>
          <w:color w:val="000000"/>
        </w:rPr>
        <w:t>-</w:t>
      </w:r>
      <w:proofErr w:type="spellStart"/>
      <w:r w:rsidRPr="00A50A48">
        <w:rPr>
          <w:rFonts w:ascii="Book Antiqua" w:eastAsia="Book Antiqua" w:hAnsi="Book Antiqua" w:cs="Book Antiqua"/>
          <w:color w:val="000000"/>
        </w:rPr>
        <w:t>Gui</w:t>
      </w:r>
      <w:proofErr w:type="spellEnd"/>
      <w:r w:rsidRPr="00A50A48">
        <w:rPr>
          <w:rFonts w:ascii="Book Antiqua" w:eastAsia="Book Antiqua" w:hAnsi="Book Antiqua" w:cs="Book Antiqua"/>
          <w:color w:val="000000"/>
        </w:rPr>
        <w:t xml:space="preserve">-Yao-Lue, in which the herb dosages of YBT are described as </w:t>
      </w:r>
      <w:proofErr w:type="spellStart"/>
      <w:r w:rsidRPr="00A50A48">
        <w:rPr>
          <w:rFonts w:ascii="Book Antiqua" w:eastAsia="Book Antiqua" w:hAnsi="Book Antiqua" w:cs="Book Antiqua"/>
          <w:color w:val="000000"/>
        </w:rPr>
        <w:t>mahuang</w:t>
      </w:r>
      <w:proofErr w:type="spellEnd"/>
      <w:r w:rsidRPr="00A50A48">
        <w:rPr>
          <w:rFonts w:ascii="Book Antiqua" w:eastAsia="Book Antiqua" w:hAnsi="Book Antiqua" w:cs="Book Antiqua"/>
          <w:color w:val="000000"/>
        </w:rPr>
        <w:t xml:space="preserve"> 18</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 </w:t>
      </w:r>
      <w:proofErr w:type="spellStart"/>
      <w:r w:rsidRPr="00A50A48">
        <w:rPr>
          <w:rFonts w:ascii="Book Antiqua" w:eastAsia="Book Antiqua" w:hAnsi="Book Antiqua" w:cs="Book Antiqua"/>
          <w:color w:val="000000"/>
        </w:rPr>
        <w:t>shengjiang</w:t>
      </w:r>
      <w:proofErr w:type="spellEnd"/>
      <w:r w:rsidRPr="00A50A48">
        <w:rPr>
          <w:rFonts w:ascii="Book Antiqua" w:eastAsia="Book Antiqua" w:hAnsi="Book Antiqua" w:cs="Book Antiqua"/>
          <w:color w:val="000000"/>
        </w:rPr>
        <w:t xml:space="preserve"> 9</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 </w:t>
      </w:r>
      <w:proofErr w:type="spellStart"/>
      <w:r w:rsidRPr="00A50A48">
        <w:rPr>
          <w:rFonts w:ascii="Book Antiqua" w:eastAsia="Book Antiqua" w:hAnsi="Book Antiqua" w:cs="Book Antiqua"/>
          <w:color w:val="000000"/>
        </w:rPr>
        <w:t>shigao</w:t>
      </w:r>
      <w:proofErr w:type="spellEnd"/>
      <w:r w:rsidRPr="00A50A48">
        <w:rPr>
          <w:rFonts w:ascii="Book Antiqua" w:eastAsia="Book Antiqua" w:hAnsi="Book Antiqua" w:cs="Book Antiqua"/>
          <w:color w:val="000000"/>
        </w:rPr>
        <w:t xml:space="preserve"> 24</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 </w:t>
      </w:r>
      <w:proofErr w:type="spellStart"/>
      <w:r w:rsidRPr="00A50A48">
        <w:rPr>
          <w:rFonts w:ascii="Book Antiqua" w:eastAsia="Book Antiqua" w:hAnsi="Book Antiqua" w:cs="Book Antiqua"/>
          <w:color w:val="000000"/>
        </w:rPr>
        <w:t>dazao</w:t>
      </w:r>
      <w:proofErr w:type="spellEnd"/>
      <w:r w:rsidRPr="00A50A48">
        <w:rPr>
          <w:rFonts w:ascii="Book Antiqua" w:eastAsia="Book Antiqua" w:hAnsi="Book Antiqua" w:cs="Book Antiqua"/>
          <w:color w:val="000000"/>
        </w:rPr>
        <w:t xml:space="preserve"> 9</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g</w:t>
      </w:r>
      <w:r w:rsidR="003333DB">
        <w:rPr>
          <w:rFonts w:ascii="Book Antiqua" w:eastAsia="Book Antiqua" w:hAnsi="Book Antiqua" w:cs="Book Antiqua"/>
          <w:color w:val="000000"/>
        </w:rPr>
        <w:t>,</w:t>
      </w:r>
      <w:r w:rsidRPr="00A50A48">
        <w:rPr>
          <w:rFonts w:ascii="Book Antiqua" w:eastAsia="Book Antiqua" w:hAnsi="Book Antiqua" w:cs="Book Antiqua"/>
          <w:color w:val="000000"/>
        </w:rPr>
        <w:t xml:space="preserve"> and </w:t>
      </w:r>
      <w:proofErr w:type="spellStart"/>
      <w:r w:rsidRPr="00A50A48">
        <w:rPr>
          <w:rFonts w:ascii="Book Antiqua" w:eastAsia="Book Antiqua" w:hAnsi="Book Antiqua" w:cs="Book Antiqua"/>
          <w:color w:val="000000"/>
        </w:rPr>
        <w:t>gancao</w:t>
      </w:r>
      <w:proofErr w:type="spellEnd"/>
      <w:r w:rsidRPr="00A50A48">
        <w:rPr>
          <w:rFonts w:ascii="Book Antiqua" w:eastAsia="Book Antiqua" w:hAnsi="Book Antiqua" w:cs="Book Antiqua"/>
          <w:color w:val="000000"/>
        </w:rPr>
        <w:t xml:space="preserve"> 6</w:t>
      </w:r>
      <w:r w:rsidR="00D623AA"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 The method to mix the powders of YBT was as previously </w:t>
      </w:r>
      <w:proofErr w:type="gramStart"/>
      <w:r w:rsidR="003333DB">
        <w:rPr>
          <w:rFonts w:ascii="Book Antiqua" w:eastAsia="Book Antiqua" w:hAnsi="Book Antiqua" w:cs="Book Antiqua"/>
          <w:color w:val="000000"/>
        </w:rPr>
        <w:t>described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21]</w:t>
      </w:r>
      <w:r w:rsidRPr="00A50A48">
        <w:rPr>
          <w:rFonts w:ascii="Book Antiqua" w:eastAsia="Book Antiqua" w:hAnsi="Book Antiqua" w:cs="Book Antiqua"/>
          <w:color w:val="000000"/>
        </w:rPr>
        <w:t xml:space="preserve">. Rats in YBT-treatment group (TG) were </w:t>
      </w:r>
      <w:proofErr w:type="spellStart"/>
      <w:r w:rsidRPr="00A50A48">
        <w:rPr>
          <w:rFonts w:ascii="Book Antiqua" w:eastAsia="Book Antiqua" w:hAnsi="Book Antiqua" w:cs="Book Antiqua"/>
          <w:color w:val="000000"/>
        </w:rPr>
        <w:t>intragastric</w:t>
      </w:r>
      <w:r w:rsidR="003333DB">
        <w:rPr>
          <w:rFonts w:ascii="Book Antiqua" w:eastAsia="Book Antiqua" w:hAnsi="Book Antiqua" w:cs="Book Antiqua"/>
          <w:color w:val="000000"/>
        </w:rPr>
        <w:t>ally</w:t>
      </w:r>
      <w:proofErr w:type="spellEnd"/>
      <w:r w:rsidRPr="00A50A48">
        <w:rPr>
          <w:rFonts w:ascii="Book Antiqua" w:eastAsia="Book Antiqua" w:hAnsi="Book Antiqua" w:cs="Book Antiqua"/>
          <w:color w:val="000000"/>
        </w:rPr>
        <w:t xml:space="preserve"> administered with YBT </w:t>
      </w:r>
      <w:r w:rsidR="003333DB">
        <w:rPr>
          <w:rFonts w:ascii="Book Antiqua" w:eastAsia="Book Antiqua" w:hAnsi="Book Antiqua" w:cs="Book Antiqua"/>
          <w:color w:val="000000"/>
        </w:rPr>
        <w:t>at a</w:t>
      </w:r>
      <w:r w:rsidRPr="00A50A48">
        <w:rPr>
          <w:rFonts w:ascii="Book Antiqua" w:eastAsia="Book Antiqua" w:hAnsi="Book Antiqua" w:cs="Book Antiqua"/>
          <w:color w:val="000000"/>
        </w:rPr>
        <w:t xml:space="preserve"> dosage of 5.63 g/kg</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BW, calculated following the Method of Pharmacology that the equivalent dosage for rats is 6.3 times more than </w:t>
      </w:r>
      <w:r w:rsidR="003333DB">
        <w:rPr>
          <w:rFonts w:ascii="Book Antiqua" w:eastAsia="Book Antiqua" w:hAnsi="Book Antiqua" w:cs="Book Antiqua"/>
          <w:color w:val="000000"/>
        </w:rPr>
        <w:t xml:space="preserve">that for </w:t>
      </w:r>
      <w:r w:rsidRPr="00A50A48">
        <w:rPr>
          <w:rFonts w:ascii="Book Antiqua" w:eastAsia="Book Antiqua" w:hAnsi="Book Antiqua" w:cs="Book Antiqua"/>
          <w:color w:val="000000"/>
        </w:rPr>
        <w:t>human</w:t>
      </w:r>
      <w:r w:rsidR="003333DB">
        <w:rPr>
          <w:rFonts w:ascii="Book Antiqua" w:eastAsia="Book Antiqua" w:hAnsi="Book Antiqua" w:cs="Book Antiqua"/>
          <w:color w:val="000000"/>
        </w:rPr>
        <w:t xml:space="preserve"> </w:t>
      </w:r>
      <w:proofErr w:type="gramStart"/>
      <w:r w:rsidRPr="00A50A48">
        <w:rPr>
          <w:rFonts w:ascii="Book Antiqua" w:eastAsia="Book Antiqua" w:hAnsi="Book Antiqua" w:cs="Book Antiqua"/>
          <w:color w:val="000000"/>
        </w:rPr>
        <w:t>being</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22]</w:t>
      </w:r>
      <w:r w:rsidRPr="00A50A48">
        <w:rPr>
          <w:rFonts w:ascii="Book Antiqua" w:eastAsia="Book Antiqua" w:hAnsi="Book Antiqua" w:cs="Book Antiqua"/>
          <w:color w:val="000000"/>
        </w:rPr>
        <w:t>.</w:t>
      </w:r>
    </w:p>
    <w:p w14:paraId="3C5B7826" w14:textId="77777777" w:rsidR="00292918" w:rsidRPr="00A50A48" w:rsidRDefault="00292918" w:rsidP="002B7EA2">
      <w:pPr>
        <w:snapToGrid w:val="0"/>
        <w:spacing w:line="360" w:lineRule="auto"/>
        <w:jc w:val="both"/>
        <w:rPr>
          <w:rFonts w:ascii="Book Antiqua" w:hAnsi="Book Antiqua"/>
        </w:rPr>
      </w:pPr>
    </w:p>
    <w:p w14:paraId="10B18C7C"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Induction of AP and intervention</w:t>
      </w:r>
    </w:p>
    <w:p w14:paraId="06673682" w14:textId="48C61898"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The rats were divided into three groups randomly (</w:t>
      </w:r>
      <w:r w:rsidRPr="00A50A48">
        <w:rPr>
          <w:rFonts w:ascii="Book Antiqua" w:eastAsia="Book Antiqua" w:hAnsi="Book Antiqua" w:cs="Book Antiqua"/>
          <w:i/>
          <w:iCs/>
          <w:color w:val="000000"/>
        </w:rPr>
        <w:t>n</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 each):</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sham operation group (SOG), model group (MG), </w:t>
      </w:r>
      <w:r w:rsidR="00CC39E9">
        <w:rPr>
          <w:rFonts w:ascii="Book Antiqua" w:eastAsia="Book Antiqua" w:hAnsi="Book Antiqua" w:cs="Book Antiqua"/>
          <w:color w:val="000000"/>
        </w:rPr>
        <w:t>and</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TG. All the rats would receive 12 h of pre-operation fasting. After anesthetization with 2% sodium pentobarbital (intraperitoneal injection, 40 mg/kg</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BW) , SAP was induced in rats </w:t>
      </w:r>
      <w:r w:rsidR="00CC39E9">
        <w:rPr>
          <w:rFonts w:ascii="Book Antiqua" w:eastAsia="Book Antiqua" w:hAnsi="Book Antiqua" w:cs="Book Antiqua"/>
          <w:color w:val="000000"/>
        </w:rPr>
        <w:t>by retrograde injection of</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3.5% sodium taurocholate (Sigma, St. Louis, MO, United States)</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into the biliopancreatic duct (1 mL/kg</w:t>
      </w:r>
      <w:r w:rsidR="009D6E0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BW) at </w:t>
      </w:r>
      <w:r w:rsidR="00CC39E9">
        <w:rPr>
          <w:rFonts w:ascii="Book Antiqua" w:eastAsia="Book Antiqua" w:hAnsi="Book Antiqua" w:cs="Book Antiqua"/>
          <w:color w:val="000000"/>
        </w:rPr>
        <w:t xml:space="preserve">a </w:t>
      </w:r>
      <w:r w:rsidRPr="00A50A48">
        <w:rPr>
          <w:rFonts w:ascii="Book Antiqua" w:eastAsia="Book Antiqua" w:hAnsi="Book Antiqua" w:cs="Book Antiqua"/>
          <w:color w:val="000000"/>
        </w:rPr>
        <w:t>velocity of 6 mL/h</w:t>
      </w:r>
      <w:r w:rsidR="00CC39E9">
        <w:rPr>
          <w:rFonts w:ascii="Book Antiqua" w:eastAsia="Book Antiqua" w:hAnsi="Book Antiqua" w:cs="Book Antiqua"/>
          <w:color w:val="000000"/>
        </w:rPr>
        <w:t xml:space="preserve"> using a </w:t>
      </w:r>
      <w:r w:rsidRPr="00A50A48">
        <w:rPr>
          <w:rFonts w:ascii="Book Antiqua" w:eastAsia="Book Antiqua" w:hAnsi="Book Antiqua" w:cs="Book Antiqua"/>
          <w:color w:val="000000"/>
        </w:rPr>
        <w:t xml:space="preserve">micro-infusion pump. The SOG received a saline injection replacing 3.5% sodium taurocholate. YBT was administered </w:t>
      </w:r>
      <w:proofErr w:type="spellStart"/>
      <w:r w:rsidRPr="00A50A48">
        <w:rPr>
          <w:rFonts w:ascii="Book Antiqua" w:eastAsia="Book Antiqua" w:hAnsi="Book Antiqua" w:cs="Book Antiqua"/>
          <w:color w:val="000000"/>
        </w:rPr>
        <w:t>intragastrically</w:t>
      </w:r>
      <w:proofErr w:type="spellEnd"/>
      <w:r w:rsidRPr="00A50A48">
        <w:rPr>
          <w:rFonts w:ascii="Book Antiqua" w:eastAsia="Book Antiqua" w:hAnsi="Book Antiqua" w:cs="Book Antiqua"/>
          <w:color w:val="000000"/>
        </w:rPr>
        <w:t xml:space="preserve"> to rats in </w:t>
      </w:r>
      <w:r w:rsidR="00CC39E9">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12 h after operation. Meanwhile, the rats in the SOG and MG were </w:t>
      </w:r>
      <w:r w:rsidR="00CC39E9">
        <w:rPr>
          <w:rFonts w:ascii="Book Antiqua" w:eastAsia="Book Antiqua" w:hAnsi="Book Antiqua" w:cs="Book Antiqua"/>
          <w:color w:val="000000"/>
        </w:rPr>
        <w:t>given</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equal </w:t>
      </w:r>
      <w:r w:rsidR="00CC39E9">
        <w:rPr>
          <w:rFonts w:ascii="Book Antiqua" w:eastAsia="Book Antiqua" w:hAnsi="Book Antiqua" w:cs="Book Antiqua"/>
          <w:color w:val="000000"/>
        </w:rPr>
        <w:t>volume</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saline. All the rats received </w:t>
      </w:r>
      <w:r w:rsidR="00CC39E9" w:rsidRPr="00A50A48">
        <w:rPr>
          <w:rFonts w:ascii="Book Antiqua" w:eastAsia="Book Antiqua" w:hAnsi="Book Antiqua" w:cs="Book Antiqua"/>
          <w:color w:val="000000"/>
        </w:rPr>
        <w:t xml:space="preserve">subcutaneous injection </w:t>
      </w:r>
      <w:r w:rsidR="00CC39E9">
        <w:rPr>
          <w:rFonts w:ascii="Book Antiqua" w:eastAsia="Book Antiqua" w:hAnsi="Book Antiqua" w:cs="Book Antiqua"/>
          <w:color w:val="000000"/>
        </w:rPr>
        <w:t xml:space="preserve">of </w:t>
      </w:r>
      <w:r w:rsidRPr="00A50A48">
        <w:rPr>
          <w:rFonts w:ascii="Book Antiqua" w:eastAsia="Book Antiqua" w:hAnsi="Book Antiqua" w:cs="Book Antiqua"/>
          <w:color w:val="000000"/>
        </w:rPr>
        <w:t>1</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mL/100</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g</w:t>
      </w:r>
      <w:r w:rsidR="009D6E01" w:rsidRPr="00A50A48">
        <w:rPr>
          <w:rFonts w:ascii="Book Antiqua" w:eastAsia="Book Antiqua" w:hAnsi="Book Antiqua" w:cs="Book Antiqua"/>
          <w:color w:val="000000"/>
        </w:rPr>
        <w:t xml:space="preserve"> </w:t>
      </w:r>
      <w:r w:rsidR="005C5C34">
        <w:rPr>
          <w:rFonts w:ascii="Book Antiqua" w:eastAsia="Book Antiqua" w:hAnsi="Book Antiqua" w:cs="Book Antiqua"/>
          <w:color w:val="000000"/>
        </w:rPr>
        <w:t>weight body of</w:t>
      </w:r>
      <w:r w:rsidR="005C5C3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saline</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q2h after operation. </w:t>
      </w:r>
      <w:r w:rsidR="00CC39E9">
        <w:rPr>
          <w:rFonts w:ascii="Book Antiqua" w:eastAsia="Book Antiqua" w:hAnsi="Book Antiqua" w:cs="Book Antiqua"/>
          <w:color w:val="000000"/>
        </w:rPr>
        <w:t>Twenty-four hours</w:t>
      </w:r>
      <w:r w:rsidRPr="00A50A48">
        <w:rPr>
          <w:rFonts w:ascii="Book Antiqua" w:eastAsia="Book Antiqua" w:hAnsi="Book Antiqua" w:cs="Book Antiqua"/>
          <w:color w:val="000000"/>
        </w:rPr>
        <w:t xml:space="preserve"> after YBT administration, all rats were euthanized. Serum samples were obtained and used to detect </w:t>
      </w:r>
      <w:bookmarkStart w:id="9" w:name="_Hlk48677634"/>
      <w:r w:rsidRPr="00A50A48">
        <w:rPr>
          <w:rFonts w:ascii="Book Antiqua" w:eastAsia="Book Antiqua" w:hAnsi="Book Antiqua" w:cs="Book Antiqua"/>
          <w:color w:val="000000"/>
        </w:rPr>
        <w:t>amylase</w:t>
      </w:r>
      <w:bookmarkEnd w:id="9"/>
      <w:r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lastRenderedPageBreak/>
        <w:t xml:space="preserve">(AMY) and inflammatory mediators. Pancreas, lung, and kidney tissues were harvested for histological analysis, </w:t>
      </w:r>
      <w:r w:rsidR="00CC39E9">
        <w:rPr>
          <w:rFonts w:ascii="Book Antiqua" w:eastAsia="Book Antiqua" w:hAnsi="Book Antiqua" w:cs="Book Antiqua"/>
          <w:color w:val="000000"/>
        </w:rPr>
        <w:t>W</w:t>
      </w:r>
      <w:r w:rsidR="00CC39E9" w:rsidRPr="00A50A48">
        <w:rPr>
          <w:rFonts w:ascii="Book Antiqua" w:eastAsia="Book Antiqua" w:hAnsi="Book Antiqua" w:cs="Book Antiqua"/>
          <w:color w:val="000000"/>
        </w:rPr>
        <w:t xml:space="preserve">estern </w:t>
      </w:r>
      <w:r w:rsidRPr="00A50A48">
        <w:rPr>
          <w:rFonts w:ascii="Book Antiqua" w:eastAsia="Book Antiqua" w:hAnsi="Book Antiqua" w:cs="Book Antiqua"/>
          <w:color w:val="000000"/>
        </w:rPr>
        <w:t>blot</w:t>
      </w:r>
      <w:r w:rsidR="00CC39E9">
        <w:rPr>
          <w:rFonts w:ascii="Book Antiqua" w:eastAsia="Book Antiqua" w:hAnsi="Book Antiqua" w:cs="Book Antiqua"/>
          <w:color w:val="000000"/>
        </w:rPr>
        <w:t xml:space="preserve"> analysis</w:t>
      </w:r>
      <w:r w:rsidRPr="00A50A48">
        <w:rPr>
          <w:rFonts w:ascii="Book Antiqua" w:eastAsia="Book Antiqua" w:hAnsi="Book Antiqua" w:cs="Book Antiqua"/>
          <w:color w:val="000000"/>
        </w:rPr>
        <w:t xml:space="preserve">, and </w:t>
      </w:r>
      <w:r w:rsidR="009D6E01" w:rsidRPr="00A50A48">
        <w:rPr>
          <w:rFonts w:ascii="Book Antiqua" w:eastAsia="Book Antiqua" w:hAnsi="Book Antiqua" w:cs="Book Antiqua"/>
          <w:color w:val="000000"/>
        </w:rPr>
        <w:t>mRNA</w:t>
      </w:r>
      <w:r w:rsidRPr="00A50A48">
        <w:rPr>
          <w:rFonts w:ascii="Book Antiqua" w:eastAsia="Book Antiqua" w:hAnsi="Book Antiqua" w:cs="Book Antiqua"/>
          <w:color w:val="000000"/>
        </w:rPr>
        <w:t xml:space="preserve"> detection.</w:t>
      </w:r>
    </w:p>
    <w:p w14:paraId="40A2DB50" w14:textId="77777777" w:rsidR="00A77B3E" w:rsidRPr="00A50A48" w:rsidRDefault="00A77B3E" w:rsidP="002B7EA2">
      <w:pPr>
        <w:snapToGrid w:val="0"/>
        <w:spacing w:line="360" w:lineRule="auto"/>
        <w:jc w:val="both"/>
        <w:rPr>
          <w:rFonts w:ascii="Book Antiqua" w:hAnsi="Book Antiqua"/>
        </w:rPr>
      </w:pPr>
    </w:p>
    <w:p w14:paraId="42C46DD8" w14:textId="72AA5CA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Serum amylase and inflammatory mediator measurements</w:t>
      </w:r>
    </w:p>
    <w:p w14:paraId="04B6D2E3" w14:textId="0CB15FEB"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 xml:space="preserve">AMY, </w:t>
      </w:r>
      <w:bookmarkStart w:id="10" w:name="_Hlk48677709"/>
      <w:r w:rsidRPr="00A50A48">
        <w:rPr>
          <w:rFonts w:ascii="Book Antiqua" w:eastAsia="Book Antiqua" w:hAnsi="Book Antiqua" w:cs="Book Antiqua"/>
          <w:color w:val="000000"/>
        </w:rPr>
        <w:t>creatinine</w:t>
      </w:r>
      <w:bookmarkEnd w:id="10"/>
      <w:r w:rsidRPr="00A50A48">
        <w:rPr>
          <w:rFonts w:ascii="Book Antiqua" w:eastAsia="Book Antiqua" w:hAnsi="Book Antiqua" w:cs="Book Antiqua"/>
          <w:color w:val="000000"/>
        </w:rPr>
        <w:t xml:space="preserve"> (Cr)</w:t>
      </w:r>
      <w:r w:rsidR="00CC39E9">
        <w:rPr>
          <w:rFonts w:ascii="Book Antiqua" w:eastAsia="Book Antiqua" w:hAnsi="Book Antiqua" w:cs="Book Antiqua"/>
          <w:color w:val="000000"/>
        </w:rPr>
        <w:t>,</w:t>
      </w:r>
      <w:r w:rsidRPr="00A50A48">
        <w:rPr>
          <w:rFonts w:ascii="Book Antiqua" w:eastAsia="Book Antiqua" w:hAnsi="Book Antiqua" w:cs="Book Antiqua"/>
          <w:color w:val="000000"/>
        </w:rPr>
        <w:t xml:space="preserve"> and </w:t>
      </w:r>
      <w:bookmarkStart w:id="11" w:name="_Hlk48677755"/>
      <w:r w:rsidRPr="00A50A48">
        <w:rPr>
          <w:rFonts w:ascii="Book Antiqua" w:eastAsia="Book Antiqua" w:hAnsi="Book Antiqua" w:cs="Book Antiqua"/>
          <w:color w:val="000000"/>
        </w:rPr>
        <w:t>blood urea nitrogen</w:t>
      </w:r>
      <w:bookmarkEnd w:id="11"/>
      <w:r w:rsidRPr="00A50A48">
        <w:rPr>
          <w:rFonts w:ascii="Book Antiqua" w:eastAsia="Book Antiqua" w:hAnsi="Book Antiqua" w:cs="Book Antiqua"/>
          <w:color w:val="000000"/>
        </w:rPr>
        <w:t xml:space="preserve"> (BUN) levels were detected in blood collected from the heart, with a spectrophotometer </w:t>
      </w:r>
      <w:r w:rsidR="00CC39E9" w:rsidRPr="00A50A48">
        <w:rPr>
          <w:rFonts w:ascii="Book Antiqua" w:eastAsia="Book Antiqua" w:hAnsi="Book Antiqua" w:cs="Book Antiqua"/>
          <w:color w:val="000000"/>
        </w:rPr>
        <w:t>follow</w:t>
      </w:r>
      <w:r w:rsidR="00CC39E9">
        <w:rPr>
          <w:rFonts w:ascii="Book Antiqua" w:eastAsia="Book Antiqua" w:hAnsi="Book Antiqua" w:cs="Book Antiqua"/>
          <w:color w:val="000000"/>
        </w:rPr>
        <w:t>ing</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 manufacturer’s instructions. Levels of inflammatory cytokines, such as TNF-α, </w:t>
      </w:r>
      <w:bookmarkStart w:id="12" w:name="_Hlk48677940"/>
      <w:r w:rsidRPr="00A50A48">
        <w:rPr>
          <w:rFonts w:ascii="Book Antiqua" w:eastAsia="Book Antiqua" w:hAnsi="Book Antiqua" w:cs="Book Antiqua"/>
          <w:color w:val="000000"/>
        </w:rPr>
        <w:t>interleukin</w:t>
      </w:r>
      <w:bookmarkEnd w:id="12"/>
      <w:r w:rsidR="009D6E01" w:rsidRPr="00A50A48">
        <w:rPr>
          <w:rFonts w:ascii="Book Antiqua" w:eastAsia="Book Antiqua" w:hAnsi="Book Antiqua" w:cs="Book Antiqua"/>
          <w:color w:val="000000"/>
        </w:rPr>
        <w:t xml:space="preserve"> (IL)</w:t>
      </w:r>
      <w:r w:rsidRPr="00A50A48">
        <w:rPr>
          <w:rFonts w:ascii="Book Antiqua" w:eastAsia="Book Antiqua" w:hAnsi="Book Antiqua" w:cs="Book Antiqua"/>
          <w:color w:val="000000"/>
        </w:rPr>
        <w:t>-6, and IL-10, were measured with immunoassay kit</w:t>
      </w:r>
      <w:r w:rsidR="00CC39E9">
        <w:rPr>
          <w:rFonts w:ascii="Book Antiqua" w:eastAsia="Book Antiqua" w:hAnsi="Book Antiqua" w:cs="Book Antiqua"/>
          <w:color w:val="000000"/>
        </w:rPr>
        <w:t>s</w:t>
      </w:r>
      <w:r w:rsidRPr="00A50A48">
        <w:rPr>
          <w:rFonts w:ascii="Book Antiqua" w:eastAsia="Book Antiqua" w:hAnsi="Book Antiqua" w:cs="Book Antiqua"/>
          <w:color w:val="000000"/>
        </w:rPr>
        <w:t xml:space="preserve"> (Millipore Corporation, Billerica, MA, United States) </w:t>
      </w:r>
      <w:r w:rsidR="00CC39E9">
        <w:rPr>
          <w:rFonts w:ascii="Book Antiqua" w:eastAsia="Book Antiqua" w:hAnsi="Book Antiqua" w:cs="Book Antiqua"/>
          <w:color w:val="000000"/>
        </w:rPr>
        <w:t xml:space="preserve">that </w:t>
      </w:r>
      <w:r w:rsidRPr="00A50A48">
        <w:rPr>
          <w:rFonts w:ascii="Book Antiqua" w:eastAsia="Book Antiqua" w:hAnsi="Book Antiqua" w:cs="Book Antiqua"/>
          <w:color w:val="000000"/>
        </w:rPr>
        <w:t>we used formerly</w:t>
      </w:r>
      <w:r w:rsidRPr="00A50A48">
        <w:rPr>
          <w:rFonts w:ascii="Book Antiqua" w:eastAsia="Book Antiqua" w:hAnsi="Book Antiqua" w:cs="Book Antiqua"/>
          <w:color w:val="000000"/>
          <w:vertAlign w:val="superscript"/>
        </w:rPr>
        <w:t>[21]</w:t>
      </w:r>
      <w:r w:rsidRPr="00A50A48">
        <w:rPr>
          <w:rFonts w:ascii="Book Antiqua" w:eastAsia="Book Antiqua" w:hAnsi="Book Antiqua" w:cs="Book Antiqua"/>
          <w:color w:val="000000"/>
        </w:rPr>
        <w:t>.</w:t>
      </w:r>
    </w:p>
    <w:p w14:paraId="4CE244FE" w14:textId="77777777" w:rsidR="00712E57" w:rsidRPr="00A50A48" w:rsidRDefault="00712E57" w:rsidP="002B7EA2">
      <w:pPr>
        <w:snapToGrid w:val="0"/>
        <w:spacing w:line="360" w:lineRule="auto"/>
        <w:jc w:val="both"/>
        <w:rPr>
          <w:rFonts w:ascii="Book Antiqua" w:hAnsi="Book Antiqua"/>
        </w:rPr>
      </w:pPr>
    </w:p>
    <w:p w14:paraId="74C4F2A7" w14:textId="1A7737A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Histological </w:t>
      </w:r>
      <w:r w:rsidR="006C1156" w:rsidRPr="00A50A48">
        <w:rPr>
          <w:rFonts w:ascii="Book Antiqua" w:eastAsia="Book Antiqua" w:hAnsi="Book Antiqua" w:cs="Book Antiqua"/>
          <w:b/>
          <w:bCs/>
          <w:i/>
          <w:iCs/>
          <w:color w:val="000000"/>
        </w:rPr>
        <w:t>analysis</w:t>
      </w:r>
    </w:p>
    <w:p w14:paraId="429DE69B" w14:textId="3B4D8AE1"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Pieces of</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pancreas, lung</w:t>
      </w:r>
      <w:r w:rsidR="00CC39E9">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tissue</w:t>
      </w:r>
      <w:r w:rsidR="00CC39E9">
        <w:rPr>
          <w:rFonts w:ascii="Book Antiqua" w:eastAsia="Book Antiqua" w:hAnsi="Book Antiqua" w:cs="Book Antiqua"/>
          <w:color w:val="000000"/>
        </w:rPr>
        <w:t>s</w:t>
      </w:r>
      <w:r w:rsidRPr="00A50A48">
        <w:rPr>
          <w:rFonts w:ascii="Book Antiqua" w:eastAsia="Book Antiqua" w:hAnsi="Book Antiqua" w:cs="Book Antiqua"/>
          <w:color w:val="000000"/>
        </w:rPr>
        <w:t xml:space="preserve"> were fixed in </w:t>
      </w:r>
      <w:r w:rsidR="00CC39E9" w:rsidRPr="00A50A48">
        <w:rPr>
          <w:rFonts w:ascii="Book Antiqua" w:eastAsia="Book Antiqua" w:hAnsi="Book Antiqua" w:cs="Book Antiqua"/>
          <w:color w:val="000000"/>
        </w:rPr>
        <w:t>4%</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formaldehyde</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overnight, </w:t>
      </w:r>
      <w:r w:rsidR="00CC39E9">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then embedded in paraffin after dehydration. Sections (6 µm) were used </w:t>
      </w:r>
      <w:r w:rsidR="00CC39E9">
        <w:rPr>
          <w:rFonts w:ascii="Book Antiqua" w:eastAsia="Book Antiqua" w:hAnsi="Book Antiqua" w:cs="Book Antiqua"/>
          <w:color w:val="000000"/>
        </w:rPr>
        <w:t xml:space="preserve">for </w:t>
      </w:r>
      <w:r w:rsidRPr="00A50A48">
        <w:rPr>
          <w:rFonts w:ascii="Book Antiqua" w:eastAsia="Book Antiqua" w:hAnsi="Book Antiqua" w:cs="Book Antiqua"/>
          <w:color w:val="000000"/>
        </w:rPr>
        <w:t>hematoxylin and eosin</w:t>
      </w:r>
      <w:r w:rsidR="00CC39E9">
        <w:rPr>
          <w:rFonts w:ascii="Book Antiqua" w:eastAsia="Book Antiqua" w:hAnsi="Book Antiqua" w:cs="Book Antiqua"/>
          <w:color w:val="000000"/>
        </w:rPr>
        <w:t xml:space="preserve"> </w:t>
      </w:r>
      <w:r w:rsidRPr="00A50A48">
        <w:rPr>
          <w:rFonts w:ascii="Book Antiqua" w:eastAsia="Book Antiqua" w:hAnsi="Book Antiqua" w:cs="Book Antiqua"/>
          <w:color w:val="000000"/>
        </w:rPr>
        <w:t>stain</w:t>
      </w:r>
      <w:r w:rsidR="00CC39E9">
        <w:rPr>
          <w:rFonts w:ascii="Book Antiqua" w:eastAsia="Book Antiqua" w:hAnsi="Book Antiqua" w:cs="Book Antiqua"/>
          <w:color w:val="000000"/>
        </w:rPr>
        <w:t>ing and</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then examined by light microscopy. The severity of pancreatitis was evaluated in the same way </w:t>
      </w:r>
      <w:r w:rsidR="00CC39E9">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our previous </w:t>
      </w:r>
      <w:r w:rsidR="00CC39E9">
        <w:rPr>
          <w:rFonts w:ascii="Book Antiqua" w:eastAsia="Book Antiqua" w:hAnsi="Book Antiqua" w:cs="Book Antiqua"/>
          <w:color w:val="000000"/>
        </w:rPr>
        <w:t>study</w:t>
      </w:r>
      <w:r w:rsidR="00CC39E9" w:rsidRPr="00A50A48">
        <w:rPr>
          <w:rFonts w:ascii="Book Antiqua" w:eastAsia="Book Antiqua" w:hAnsi="Book Antiqua" w:cs="Book Antiqua"/>
          <w:color w:val="000000"/>
        </w:rPr>
        <w:t xml:space="preserve"> </w:t>
      </w:r>
      <w:proofErr w:type="gramStart"/>
      <w:r w:rsidRPr="00A50A48">
        <w:rPr>
          <w:rFonts w:ascii="Book Antiqua" w:eastAsia="Book Antiqua" w:hAnsi="Book Antiqua" w:cs="Book Antiqua"/>
          <w:color w:val="000000"/>
        </w:rPr>
        <w:t>used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22]</w:t>
      </w:r>
      <w:r w:rsidRPr="00A50A48">
        <w:rPr>
          <w:rFonts w:ascii="Book Antiqua" w:eastAsia="Book Antiqua" w:hAnsi="Book Antiqua" w:cs="Book Antiqua"/>
          <w:color w:val="000000"/>
        </w:rPr>
        <w:t xml:space="preserve">. Lung injury was scored </w:t>
      </w:r>
      <w:r w:rsidR="00CC39E9">
        <w:rPr>
          <w:rFonts w:ascii="Book Antiqua" w:eastAsia="Book Antiqua" w:hAnsi="Book Antiqua" w:cs="Book Antiqua"/>
          <w:color w:val="000000"/>
        </w:rPr>
        <w:t>with</w:t>
      </w:r>
      <w:r w:rsidR="00CC39E9"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 previous scoring system in a blinded manner,</w:t>
      </w:r>
      <w:r w:rsidR="00CC39E9">
        <w:rPr>
          <w:rFonts w:ascii="Book Antiqua" w:eastAsia="Book Antiqua" w:hAnsi="Book Antiqua" w:cs="Book Antiqua"/>
          <w:color w:val="000000"/>
        </w:rPr>
        <w:t xml:space="preserve"> with </w:t>
      </w:r>
      <w:r w:rsidRPr="00A50A48">
        <w:rPr>
          <w:rFonts w:ascii="Book Antiqua" w:eastAsia="Book Antiqua" w:hAnsi="Book Antiqua" w:cs="Book Antiqua"/>
          <w:color w:val="000000"/>
        </w:rPr>
        <w:t xml:space="preserve">thickening of the septum, edema, </w:t>
      </w:r>
      <w:r w:rsidR="00576247" w:rsidRPr="00A50A48">
        <w:rPr>
          <w:rFonts w:ascii="Book Antiqua" w:eastAsia="Book Antiqua" w:hAnsi="Book Antiqua" w:cs="Book Antiqua"/>
          <w:color w:val="000000"/>
        </w:rPr>
        <w:t>congestion,</w:t>
      </w:r>
      <w:r w:rsidRPr="00A50A48">
        <w:rPr>
          <w:rFonts w:ascii="Book Antiqua" w:eastAsia="Book Antiqua" w:hAnsi="Book Antiqua" w:cs="Book Antiqua"/>
          <w:color w:val="000000"/>
        </w:rPr>
        <w:t xml:space="preserve"> and intestinal leukocyte infiltration scored on a 0 (absent) to 4 (extensive) </w:t>
      </w:r>
      <w:proofErr w:type="gramStart"/>
      <w:r w:rsidRPr="00A50A48">
        <w:rPr>
          <w:rFonts w:ascii="Book Antiqua" w:eastAsia="Book Antiqua" w:hAnsi="Book Antiqua" w:cs="Book Antiqua"/>
          <w:color w:val="000000"/>
        </w:rPr>
        <w:t>scale</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23,24]</w:t>
      </w:r>
      <w:r w:rsidRPr="00A50A48">
        <w:rPr>
          <w:rFonts w:ascii="Book Antiqua" w:eastAsia="Book Antiqua" w:hAnsi="Book Antiqua" w:cs="Book Antiqua"/>
          <w:color w:val="000000"/>
        </w:rPr>
        <w:t>.</w:t>
      </w:r>
      <w:r w:rsidRPr="00A50A48">
        <w:rPr>
          <w:rFonts w:ascii="Book Antiqua" w:eastAsia="Book Antiqua" w:hAnsi="Book Antiqua" w:cs="Book Antiqua"/>
          <w:color w:val="000000"/>
          <w:vertAlign w:val="superscript"/>
        </w:rPr>
        <w:t xml:space="preserve"> </w:t>
      </w:r>
      <w:r w:rsidRPr="00A50A48">
        <w:rPr>
          <w:rFonts w:ascii="Book Antiqua" w:eastAsia="Book Antiqua" w:hAnsi="Book Antiqua" w:cs="Book Antiqua"/>
          <w:color w:val="000000"/>
        </w:rPr>
        <w:t>The</w:t>
      </w:r>
      <w:r w:rsidR="00D63974">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grade of </w:t>
      </w:r>
      <w:proofErr w:type="spellStart"/>
      <w:r w:rsidRPr="00A50A48">
        <w:rPr>
          <w:rFonts w:ascii="Book Antiqua" w:eastAsia="Book Antiqua" w:hAnsi="Book Antiqua" w:cs="Book Antiqua"/>
          <w:color w:val="000000"/>
        </w:rPr>
        <w:t>tubulointerstitial</w:t>
      </w:r>
      <w:proofErr w:type="spellEnd"/>
      <w:r w:rsidRPr="00A50A48">
        <w:rPr>
          <w:rFonts w:ascii="Book Antiqua" w:eastAsia="Book Antiqua" w:hAnsi="Book Antiqua" w:cs="Book Antiqua"/>
          <w:color w:val="000000"/>
        </w:rPr>
        <w:t xml:space="preserve"> </w:t>
      </w:r>
      <w:r w:rsidR="00D63974" w:rsidRPr="00A50A48">
        <w:rPr>
          <w:rFonts w:ascii="Book Antiqua" w:eastAsia="Book Antiqua" w:hAnsi="Book Antiqua" w:cs="Book Antiqua"/>
          <w:color w:val="000000"/>
        </w:rPr>
        <w:t xml:space="preserve">damage </w:t>
      </w:r>
      <w:r w:rsidRPr="00A50A48">
        <w:rPr>
          <w:rFonts w:ascii="Book Antiqua" w:eastAsia="Book Antiqua" w:hAnsi="Book Antiqua" w:cs="Book Antiqua"/>
          <w:color w:val="000000"/>
        </w:rPr>
        <w:t xml:space="preserve">was scored semi-quantitatively on a 0 to 5+ scale, based on the percentage of the outer medulla area affected by necrosis and/or apoptosis of </w:t>
      </w:r>
      <w:r w:rsidR="00D63974" w:rsidRPr="00A50A48">
        <w:rPr>
          <w:rFonts w:ascii="Book Antiqua" w:eastAsia="Book Antiqua" w:hAnsi="Book Antiqua" w:cs="Book Antiqua"/>
          <w:color w:val="000000"/>
        </w:rPr>
        <w:t>tubul</w:t>
      </w:r>
      <w:r w:rsidR="00D63974">
        <w:rPr>
          <w:rFonts w:ascii="Book Antiqua" w:eastAsia="Book Antiqua" w:hAnsi="Book Antiqua" w:cs="Book Antiqua"/>
          <w:color w:val="000000"/>
        </w:rPr>
        <w:t>es</w:t>
      </w:r>
      <w:r w:rsidRPr="00A50A48">
        <w:rPr>
          <w:rFonts w:ascii="Book Antiqua" w:eastAsia="Book Antiqua" w:hAnsi="Book Antiqua" w:cs="Book Antiqua"/>
          <w:color w:val="000000"/>
        </w:rPr>
        <w:t>, tubular atrophy, brush border loss, and tubular dilation (0 = none, + = &lt;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25%, +</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&gt;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25% to 50%, +</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&gt;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50% to 75%, +</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&gt;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75% to &lt;</w:t>
      </w:r>
      <w:r w:rsidR="005C798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100%, </w:t>
      </w:r>
      <w:r w:rsidR="00D63974">
        <w:rPr>
          <w:rFonts w:ascii="Book Antiqua" w:eastAsia="Book Antiqua" w:hAnsi="Book Antiqua" w:cs="Book Antiqua"/>
          <w:color w:val="000000"/>
        </w:rPr>
        <w:t xml:space="preserve">and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0C5B5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 100%)</w:t>
      </w:r>
      <w:r w:rsidRPr="00A50A48">
        <w:rPr>
          <w:rFonts w:ascii="Book Antiqua" w:eastAsia="Book Antiqua" w:hAnsi="Book Antiqua" w:cs="Book Antiqua"/>
          <w:color w:val="000000"/>
          <w:vertAlign w:val="superscript"/>
        </w:rPr>
        <w:t>[25]</w:t>
      </w:r>
      <w:r w:rsidRPr="00A50A48">
        <w:rPr>
          <w:rFonts w:ascii="Book Antiqua" w:eastAsia="Book Antiqua" w:hAnsi="Book Antiqua" w:cs="Book Antiqua"/>
          <w:color w:val="000000"/>
        </w:rPr>
        <w:t xml:space="preserve">. </w:t>
      </w:r>
    </w:p>
    <w:p w14:paraId="3A4F33B8" w14:textId="77777777" w:rsidR="005C7984" w:rsidRPr="00A50A48" w:rsidRDefault="005C7984" w:rsidP="002B7EA2">
      <w:pPr>
        <w:snapToGrid w:val="0"/>
        <w:spacing w:line="360" w:lineRule="auto"/>
        <w:jc w:val="both"/>
        <w:rPr>
          <w:rFonts w:ascii="Book Antiqua" w:hAnsi="Book Antiqua"/>
        </w:rPr>
      </w:pPr>
    </w:p>
    <w:p w14:paraId="3EA49E8D" w14:textId="29F51F54" w:rsidR="00A77B3E" w:rsidRPr="00A50A48" w:rsidRDefault="00D63974" w:rsidP="002B7EA2">
      <w:pPr>
        <w:snapToGrid w:val="0"/>
        <w:spacing w:line="360" w:lineRule="auto"/>
        <w:jc w:val="both"/>
        <w:rPr>
          <w:rFonts w:ascii="Book Antiqua" w:hAnsi="Book Antiqua"/>
          <w:b/>
          <w:bCs/>
          <w:i/>
          <w:iCs/>
        </w:rPr>
      </w:pPr>
      <w:r>
        <w:rPr>
          <w:rFonts w:ascii="Book Antiqua" w:eastAsia="Book Antiqua" w:hAnsi="Book Antiqua" w:cs="Book Antiqua"/>
          <w:b/>
          <w:bCs/>
          <w:i/>
          <w:iCs/>
          <w:color w:val="000000"/>
        </w:rPr>
        <w:t xml:space="preserve">Detection of </w:t>
      </w:r>
      <w:proofErr w:type="spellStart"/>
      <w:r>
        <w:rPr>
          <w:rFonts w:ascii="Book Antiqua" w:eastAsia="Book Antiqua" w:hAnsi="Book Antiqua" w:cs="Book Antiqua"/>
          <w:b/>
          <w:bCs/>
          <w:i/>
          <w:iCs/>
          <w:color w:val="000000"/>
        </w:rPr>
        <w:t>m</w:t>
      </w:r>
      <w:r w:rsidRPr="00A50A48">
        <w:rPr>
          <w:rFonts w:ascii="Book Antiqua" w:eastAsia="Book Antiqua" w:hAnsi="Book Antiqua" w:cs="Book Antiqua"/>
          <w:b/>
          <w:bCs/>
          <w:i/>
          <w:iCs/>
          <w:color w:val="000000"/>
        </w:rPr>
        <w:t>alondialdehyde</w:t>
      </w:r>
      <w:proofErr w:type="spellEnd"/>
      <w:r w:rsidRPr="00A50A48">
        <w:rPr>
          <w:rFonts w:ascii="Book Antiqua" w:eastAsia="Book Antiqua" w:hAnsi="Book Antiqua" w:cs="Book Antiqua"/>
          <w:b/>
          <w:bCs/>
          <w:i/>
          <w:iCs/>
          <w:color w:val="000000"/>
        </w:rPr>
        <w:t xml:space="preserve"> </w:t>
      </w:r>
      <w:r w:rsidR="008172A8" w:rsidRPr="00A50A48">
        <w:rPr>
          <w:rFonts w:ascii="Book Antiqua" w:eastAsia="Book Antiqua" w:hAnsi="Book Antiqua" w:cs="Book Antiqua"/>
          <w:b/>
          <w:bCs/>
          <w:i/>
          <w:iCs/>
          <w:color w:val="000000"/>
        </w:rPr>
        <w:t xml:space="preserve">and </w:t>
      </w:r>
      <w:r w:rsidR="009D112B" w:rsidRPr="00A50A48">
        <w:rPr>
          <w:rFonts w:ascii="Book Antiqua" w:eastAsia="Book Antiqua" w:hAnsi="Book Antiqua" w:cs="Book Antiqua"/>
          <w:b/>
          <w:bCs/>
          <w:i/>
          <w:iCs/>
          <w:color w:val="000000"/>
        </w:rPr>
        <w:t>superoxide dismutase</w:t>
      </w:r>
      <w:r w:rsidR="008172A8" w:rsidRPr="00A50A48">
        <w:rPr>
          <w:rFonts w:ascii="Book Antiqua" w:eastAsia="Book Antiqua" w:hAnsi="Book Antiqua" w:cs="Book Antiqua"/>
          <w:b/>
          <w:bCs/>
          <w:i/>
          <w:iCs/>
          <w:color w:val="000000"/>
        </w:rPr>
        <w:t xml:space="preserve"> in </w:t>
      </w:r>
      <w:r>
        <w:rPr>
          <w:rFonts w:ascii="Book Antiqua" w:eastAsia="Book Antiqua" w:hAnsi="Book Antiqua" w:cs="Book Antiqua"/>
          <w:b/>
          <w:bCs/>
          <w:i/>
          <w:iCs/>
          <w:color w:val="000000"/>
        </w:rPr>
        <w:t xml:space="preserve">the </w:t>
      </w:r>
      <w:r w:rsidR="008172A8" w:rsidRPr="00A50A48">
        <w:rPr>
          <w:rFonts w:ascii="Book Antiqua" w:eastAsia="Book Antiqua" w:hAnsi="Book Antiqua" w:cs="Book Antiqua"/>
          <w:b/>
          <w:bCs/>
          <w:i/>
          <w:iCs/>
          <w:color w:val="000000"/>
        </w:rPr>
        <w:t>lung</w:t>
      </w:r>
    </w:p>
    <w:p w14:paraId="4C6363AF" w14:textId="48B81DF7" w:rsidR="00A77B3E" w:rsidRPr="00A50A48" w:rsidRDefault="00D63974" w:rsidP="002B7EA2">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One hundred milligrams of</w:t>
      </w:r>
      <w:r w:rsidR="008172A8" w:rsidRPr="00A50A48">
        <w:rPr>
          <w:rFonts w:ascii="Book Antiqua" w:eastAsia="Book Antiqua" w:hAnsi="Book Antiqua" w:cs="Book Antiqua"/>
          <w:color w:val="000000"/>
        </w:rPr>
        <w:t xml:space="preserve"> fresh lung tissues from rats were cut into small pieces, and mixed with 100</w:t>
      </w:r>
      <w:r>
        <w:rPr>
          <w:rFonts w:ascii="Book Antiqua" w:eastAsia="Book Antiqua" w:hAnsi="Book Antiqua" w:cs="Book Antiqua"/>
          <w:color w:val="000000"/>
        </w:rPr>
        <w:t xml:space="preserve"> </w:t>
      </w:r>
      <w:proofErr w:type="spellStart"/>
      <w:r w:rsidRPr="00D63974">
        <w:rPr>
          <w:rFonts w:ascii="Book Antiqua" w:eastAsia="Book Antiqua" w:hAnsi="Book Antiqua" w:cs="Book Antiqua"/>
          <w:color w:val="000000"/>
        </w:rPr>
        <w:t>μ</w:t>
      </w:r>
      <w:r w:rsidR="009D4176" w:rsidRPr="009E4996">
        <w:rPr>
          <w:rFonts w:ascii="Book Antiqua" w:eastAsia="Book Antiqua" w:hAnsi="Book Antiqua" w:cs="Book Antiqua"/>
          <w:color w:val="000000"/>
        </w:rPr>
        <w:t>L</w:t>
      </w:r>
      <w:proofErr w:type="spellEnd"/>
      <w:r w:rsidR="008172A8" w:rsidRPr="009E4996">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sidR="008172A8" w:rsidRPr="00A50A48">
        <w:rPr>
          <w:rFonts w:ascii="Book Antiqua" w:eastAsia="Book Antiqua" w:hAnsi="Book Antiqua" w:cs="Book Antiqua"/>
          <w:color w:val="000000"/>
        </w:rPr>
        <w:t xml:space="preserve">saline. After 5 min </w:t>
      </w:r>
      <w:r>
        <w:rPr>
          <w:rFonts w:ascii="Book Antiqua" w:eastAsia="Book Antiqua" w:hAnsi="Book Antiqua" w:cs="Book Antiqua"/>
          <w:color w:val="000000"/>
        </w:rPr>
        <w:t xml:space="preserve">of </w:t>
      </w:r>
      <w:r w:rsidRPr="00A50A48">
        <w:rPr>
          <w:rFonts w:ascii="Book Antiqua" w:eastAsia="Book Antiqua" w:hAnsi="Book Antiqua" w:cs="Book Antiqua"/>
          <w:color w:val="000000"/>
        </w:rPr>
        <w:t>homogen</w:t>
      </w:r>
      <w:r>
        <w:rPr>
          <w:rFonts w:ascii="Book Antiqua" w:eastAsia="Book Antiqua" w:hAnsi="Book Antiqua" w:cs="Book Antiqua"/>
          <w:color w:val="000000"/>
        </w:rPr>
        <w:t>ization</w:t>
      </w:r>
      <w:r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and 2 min </w:t>
      </w:r>
      <w:r>
        <w:rPr>
          <w:rFonts w:ascii="Book Antiqua" w:eastAsia="Book Antiqua" w:hAnsi="Book Antiqua" w:cs="Book Antiqua"/>
          <w:color w:val="000000"/>
        </w:rPr>
        <w:t xml:space="preserve">of </w:t>
      </w:r>
      <w:r w:rsidR="008172A8" w:rsidRPr="00A50A48">
        <w:rPr>
          <w:rFonts w:ascii="Book Antiqua" w:eastAsia="Book Antiqua" w:hAnsi="Book Antiqua" w:cs="Book Antiqua"/>
          <w:color w:val="000000"/>
        </w:rPr>
        <w:t xml:space="preserve">ultrasonic breakage, the suspensions were </w:t>
      </w:r>
      <w:r>
        <w:rPr>
          <w:rFonts w:ascii="Book Antiqua" w:eastAsia="Book Antiqua" w:hAnsi="Book Antiqua" w:cs="Book Antiqua"/>
          <w:color w:val="000000"/>
        </w:rPr>
        <w:t>obtained and</w:t>
      </w:r>
      <w:r w:rsidR="008172A8" w:rsidRPr="00A50A48">
        <w:rPr>
          <w:rFonts w:ascii="Book Antiqua" w:eastAsia="Book Antiqua" w:hAnsi="Book Antiqua" w:cs="Book Antiqua"/>
          <w:color w:val="000000"/>
        </w:rPr>
        <w:t xml:space="preserve"> centrifuged </w:t>
      </w:r>
      <w:r>
        <w:rPr>
          <w:rFonts w:ascii="Book Antiqua" w:eastAsia="Book Antiqua" w:hAnsi="Book Antiqua" w:cs="Book Antiqua"/>
          <w:color w:val="000000"/>
        </w:rPr>
        <w:t>at</w:t>
      </w:r>
      <w:r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10000 rpm for 10 min.</w:t>
      </w:r>
      <w:r w:rsidR="006019B2" w:rsidRPr="00A50A48">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Supernatants were collect</w:t>
      </w:r>
      <w:r>
        <w:rPr>
          <w:rFonts w:ascii="Book Antiqua" w:eastAsia="Book Antiqua" w:hAnsi="Book Antiqua" w:cs="Book Antiqua"/>
          <w:color w:val="000000"/>
        </w:rPr>
        <w:t>ed</w:t>
      </w:r>
      <w:r w:rsidR="008172A8" w:rsidRPr="00A50A48">
        <w:rPr>
          <w:rFonts w:ascii="Book Antiqua" w:eastAsia="Book Antiqua" w:hAnsi="Book Antiqua" w:cs="Book Antiqua"/>
          <w:color w:val="000000"/>
        </w:rPr>
        <w:t xml:space="preserve"> and stored at -80</w:t>
      </w:r>
      <w:r w:rsidR="006C1156" w:rsidRPr="00A50A48">
        <w:rPr>
          <w:rFonts w:ascii="Book Antiqua" w:eastAsia="Book Antiqua" w:hAnsi="Book Antiqua" w:cs="Book Antiqua"/>
          <w:color w:val="000000"/>
        </w:rPr>
        <w:t xml:space="preserve"> </w:t>
      </w:r>
      <w:r w:rsidR="008172A8" w:rsidRPr="00A50A48">
        <w:rPr>
          <w:rFonts w:ascii="宋体" w:eastAsia="宋体" w:hAnsi="宋体" w:cs="宋体" w:hint="eastAsia"/>
          <w:color w:val="000000"/>
        </w:rPr>
        <w:t>℃</w:t>
      </w:r>
      <w:r w:rsidR="008172A8" w:rsidRPr="00A50A48">
        <w:rPr>
          <w:rFonts w:ascii="Book Antiqua" w:eastAsia="Book Antiqua" w:hAnsi="Book Antiqua" w:cs="Book Antiqua"/>
          <w:color w:val="000000"/>
        </w:rPr>
        <w:t xml:space="preserve"> in </w:t>
      </w:r>
      <w:r>
        <w:rPr>
          <w:rFonts w:ascii="Book Antiqua" w:eastAsia="Book Antiqua" w:hAnsi="Book Antiqua" w:cs="Book Antiqua"/>
          <w:color w:val="000000"/>
        </w:rPr>
        <w:t xml:space="preserve">a </w:t>
      </w:r>
      <w:r w:rsidR="008172A8" w:rsidRPr="00A50A48">
        <w:rPr>
          <w:rFonts w:ascii="Book Antiqua" w:eastAsia="Book Antiqua" w:hAnsi="Book Antiqua" w:cs="Book Antiqua"/>
          <w:color w:val="000000"/>
        </w:rPr>
        <w:lastRenderedPageBreak/>
        <w:t xml:space="preserve">refrigerator first, </w:t>
      </w:r>
      <w:r>
        <w:rPr>
          <w:rFonts w:ascii="Book Antiqua" w:eastAsia="Book Antiqua" w:hAnsi="Book Antiqua" w:cs="Book Antiqua"/>
          <w:color w:val="000000"/>
        </w:rPr>
        <w:t xml:space="preserve">and </w:t>
      </w:r>
      <w:r w:rsidR="008172A8" w:rsidRPr="00A50A48">
        <w:rPr>
          <w:rFonts w:ascii="Book Antiqua" w:eastAsia="Book Antiqua" w:hAnsi="Book Antiqua" w:cs="Book Antiqua"/>
          <w:color w:val="000000"/>
        </w:rPr>
        <w:t>latter detected</w:t>
      </w:r>
      <w:r>
        <w:rPr>
          <w:rFonts w:ascii="Book Antiqua" w:eastAsia="Book Antiqua" w:hAnsi="Book Antiqua" w:cs="Book Antiqua"/>
          <w:color w:val="000000"/>
        </w:rPr>
        <w:t xml:space="preserve"> using</w:t>
      </w:r>
      <w:r w:rsidR="008172A8" w:rsidRPr="00A50A48">
        <w:rPr>
          <w:rFonts w:ascii="Book Antiqua" w:eastAsia="Book Antiqua" w:hAnsi="Book Antiqua" w:cs="Book Antiqua"/>
          <w:color w:val="000000"/>
        </w:rPr>
        <w:t xml:space="preserve"> </w:t>
      </w:r>
      <w:proofErr w:type="spellStart"/>
      <w:r w:rsidR="009D112B" w:rsidRPr="00A50A48">
        <w:rPr>
          <w:rFonts w:ascii="Book Antiqua" w:eastAsia="Book Antiqua" w:hAnsi="Book Antiqua" w:cs="Book Antiqua"/>
          <w:color w:val="000000"/>
        </w:rPr>
        <w:t>malondialdehyde</w:t>
      </w:r>
      <w:proofErr w:type="spellEnd"/>
      <w:r w:rsidR="009D112B" w:rsidRPr="00A50A48">
        <w:rPr>
          <w:rFonts w:ascii="Book Antiqua" w:eastAsia="Book Antiqua" w:hAnsi="Book Antiqua" w:cs="Book Antiqua"/>
          <w:color w:val="000000"/>
        </w:rPr>
        <w:t xml:space="preserve"> (MDA)</w:t>
      </w:r>
      <w:r w:rsidR="008172A8" w:rsidRPr="00A50A48">
        <w:rPr>
          <w:rFonts w:ascii="Book Antiqua" w:eastAsia="Book Antiqua" w:hAnsi="Book Antiqua" w:cs="Book Antiqua"/>
          <w:color w:val="000000"/>
        </w:rPr>
        <w:t xml:space="preserve"> (cargo number: A003-1, batch number: 20170916) and </w:t>
      </w:r>
      <w:r w:rsidR="009D112B" w:rsidRPr="00A50A48">
        <w:rPr>
          <w:rFonts w:ascii="Book Antiqua" w:eastAsia="Book Antiqua" w:hAnsi="Book Antiqua" w:cs="Book Antiqua"/>
          <w:color w:val="000000"/>
        </w:rPr>
        <w:t>superoxide dismutase (SOD)</w:t>
      </w:r>
      <w:r w:rsidR="008172A8" w:rsidRPr="00A50A48">
        <w:rPr>
          <w:rFonts w:ascii="Book Antiqua" w:eastAsia="Book Antiqua" w:hAnsi="Book Antiqua" w:cs="Book Antiqua"/>
          <w:color w:val="000000"/>
        </w:rPr>
        <w:t xml:space="preserve"> kit</w:t>
      </w:r>
      <w:r>
        <w:rPr>
          <w:rFonts w:ascii="Book Antiqua" w:eastAsia="Book Antiqua" w:hAnsi="Book Antiqua" w:cs="Book Antiqua"/>
          <w:color w:val="000000"/>
        </w:rPr>
        <w:t>s</w:t>
      </w:r>
      <w:r w:rsidR="008172A8" w:rsidRPr="00A50A48">
        <w:rPr>
          <w:rFonts w:ascii="Book Antiqua" w:eastAsia="Book Antiqua" w:hAnsi="Book Antiqua" w:cs="Book Antiqua"/>
          <w:color w:val="000000"/>
        </w:rPr>
        <w:t xml:space="preserve"> (WST-1 method, item No: A001-3, batch number: 20170919</w:t>
      </w:r>
      <w:r w:rsidRPr="00A50A48">
        <w:rPr>
          <w:rFonts w:ascii="Book Antiqua" w:eastAsia="Book Antiqua" w:hAnsi="Book Antiqua" w:cs="Book Antiqua"/>
          <w:color w:val="000000"/>
        </w:rPr>
        <w:t>)</w:t>
      </w:r>
      <w:r>
        <w:rPr>
          <w:rFonts w:ascii="Book Antiqua" w:eastAsia="Book Antiqua" w:hAnsi="Book Antiqua" w:cs="Book Antiqua"/>
          <w:color w:val="000000"/>
        </w:rPr>
        <w:t xml:space="preserve"> </w:t>
      </w:r>
      <w:r w:rsidR="008172A8" w:rsidRPr="00A50A48">
        <w:rPr>
          <w:rFonts w:ascii="Book Antiqua" w:eastAsia="Book Antiqua" w:hAnsi="Book Antiqua" w:cs="Book Antiqua"/>
          <w:color w:val="000000"/>
        </w:rPr>
        <w:t xml:space="preserve">purchased from Nanjing Institute of </w:t>
      </w:r>
      <w:r>
        <w:rPr>
          <w:rFonts w:ascii="Book Antiqua" w:eastAsia="Book Antiqua" w:hAnsi="Book Antiqua" w:cs="Book Antiqua"/>
          <w:color w:val="000000"/>
        </w:rPr>
        <w:t>B</w:t>
      </w:r>
      <w:r w:rsidRPr="00A50A48">
        <w:rPr>
          <w:rFonts w:ascii="Book Antiqua" w:eastAsia="Book Antiqua" w:hAnsi="Book Antiqua" w:cs="Book Antiqua"/>
          <w:color w:val="000000"/>
        </w:rPr>
        <w:t>iotechnology</w:t>
      </w:r>
      <w:r w:rsidRPr="00D63974">
        <w:rPr>
          <w:rFonts w:ascii="Book Antiqua" w:eastAsia="Book Antiqua" w:hAnsi="Book Antiqua" w:cs="Book Antiqua"/>
          <w:color w:val="000000"/>
        </w:rPr>
        <w:t xml:space="preserve"> </w:t>
      </w:r>
      <w:r w:rsidRPr="00A50A48">
        <w:rPr>
          <w:rFonts w:ascii="Book Antiqua" w:eastAsia="Book Antiqua" w:hAnsi="Book Antiqua" w:cs="Book Antiqua"/>
          <w:color w:val="000000"/>
        </w:rPr>
        <w:t>following the instruction</w:t>
      </w:r>
      <w:r>
        <w:rPr>
          <w:rFonts w:ascii="Book Antiqua" w:eastAsia="Book Antiqua" w:hAnsi="Book Antiqua" w:cs="Book Antiqua"/>
          <w:color w:val="000000"/>
        </w:rPr>
        <w:t>s</w:t>
      </w:r>
      <w:r w:rsidR="008172A8" w:rsidRPr="00A50A48">
        <w:rPr>
          <w:rFonts w:ascii="Book Antiqua" w:eastAsia="Book Antiqua" w:hAnsi="Book Antiqua" w:cs="Book Antiqua"/>
          <w:color w:val="000000"/>
        </w:rPr>
        <w:t xml:space="preserve">. </w:t>
      </w:r>
    </w:p>
    <w:p w14:paraId="5D287454" w14:textId="77777777" w:rsidR="009D112B" w:rsidRPr="00A50A48" w:rsidRDefault="009D112B" w:rsidP="002B7EA2">
      <w:pPr>
        <w:snapToGrid w:val="0"/>
        <w:spacing w:line="360" w:lineRule="auto"/>
        <w:jc w:val="both"/>
        <w:rPr>
          <w:rFonts w:ascii="Book Antiqua" w:hAnsi="Book Antiqua"/>
        </w:rPr>
      </w:pPr>
    </w:p>
    <w:p w14:paraId="1BF40FF6" w14:textId="5B39E2E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Western </w:t>
      </w:r>
      <w:r w:rsidR="009D112B" w:rsidRPr="00A50A48">
        <w:rPr>
          <w:rFonts w:ascii="Book Antiqua" w:eastAsia="Book Antiqua" w:hAnsi="Book Antiqua" w:cs="Book Antiqua"/>
          <w:b/>
          <w:bCs/>
          <w:i/>
          <w:iCs/>
          <w:color w:val="000000"/>
        </w:rPr>
        <w:t>blot</w:t>
      </w:r>
      <w:r w:rsidR="00681F8B">
        <w:rPr>
          <w:rFonts w:ascii="Book Antiqua" w:eastAsia="Book Antiqua" w:hAnsi="Book Antiqua" w:cs="Book Antiqua"/>
          <w:b/>
          <w:bCs/>
          <w:i/>
          <w:iCs/>
          <w:color w:val="000000"/>
        </w:rPr>
        <w:t xml:space="preserve"> analysis</w:t>
      </w:r>
    </w:p>
    <w:p w14:paraId="7D150C9B" w14:textId="15677A6E"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Western blot was used to detect the protein content of AQP1</w:t>
      </w:r>
      <w:r w:rsidR="0089795B">
        <w:rPr>
          <w:rFonts w:ascii="Book Antiqua" w:eastAsia="Book Antiqua" w:hAnsi="Book Antiqua" w:cs="Book Antiqua"/>
          <w:color w:val="000000"/>
        </w:rPr>
        <w:t>-</w:t>
      </w:r>
      <w:r w:rsidRPr="00A50A48">
        <w:rPr>
          <w:rFonts w:ascii="Book Antiqua" w:eastAsia="Book Antiqua" w:hAnsi="Book Antiqua" w:cs="Book Antiqua"/>
          <w:color w:val="000000"/>
        </w:rPr>
        <w:t xml:space="preserve">4, </w:t>
      </w:r>
      <w:bookmarkStart w:id="13" w:name="_Hlk48677549"/>
      <w:r w:rsidRPr="00A50A48">
        <w:rPr>
          <w:rFonts w:ascii="Book Antiqua" w:eastAsia="Book Antiqua" w:hAnsi="Book Antiqua" w:cs="Book Antiqua"/>
          <w:color w:val="000000"/>
        </w:rPr>
        <w:t>kidney injury molecule-1</w:t>
      </w:r>
      <w:bookmarkEnd w:id="13"/>
      <w:r w:rsidRPr="00A50A48">
        <w:rPr>
          <w:rFonts w:ascii="Book Antiqua" w:eastAsia="Book Antiqua" w:hAnsi="Book Antiqua" w:cs="Book Antiqua"/>
          <w:color w:val="000000"/>
        </w:rPr>
        <w:t xml:space="preserve"> (KIM-1), </w:t>
      </w:r>
      <w:r w:rsidR="00AC0F25" w:rsidRPr="00A50A48">
        <w:rPr>
          <w:rFonts w:ascii="Book Antiqua" w:eastAsia="Book Antiqua" w:hAnsi="Book Antiqua" w:cs="Book Antiqua"/>
          <w:color w:val="000000"/>
        </w:rPr>
        <w:t>α</w:t>
      </w:r>
      <w:r w:rsidR="00AC0F25">
        <w:rPr>
          <w:rFonts w:ascii="Book Antiqua" w:eastAsia="Book Antiqua" w:hAnsi="Book Antiqua" w:cs="Book Antiqua"/>
          <w:color w:val="000000"/>
        </w:rPr>
        <w:t>-</w:t>
      </w:r>
      <w:r w:rsidRPr="00A50A48">
        <w:rPr>
          <w:rFonts w:ascii="Book Antiqua" w:eastAsia="Book Antiqua" w:hAnsi="Book Antiqua" w:cs="Book Antiqua"/>
          <w:color w:val="000000"/>
        </w:rPr>
        <w:t>smooth muscle actin (α-SMA)</w:t>
      </w:r>
      <w:r w:rsidR="0089795B">
        <w:rPr>
          <w:rFonts w:ascii="Book Antiqua" w:eastAsia="Book Antiqua" w:hAnsi="Book Antiqua" w:cs="Book Antiqua"/>
          <w:color w:val="000000"/>
        </w:rPr>
        <w:t>,</w:t>
      </w:r>
      <w:r w:rsidRPr="00A50A48">
        <w:rPr>
          <w:rFonts w:ascii="Book Antiqua" w:eastAsia="Book Antiqua" w:hAnsi="Book Antiqua" w:cs="Book Antiqua"/>
          <w:color w:val="000000"/>
        </w:rPr>
        <w:t xml:space="preserve"> and vimentin. The steps were as previously </w:t>
      </w:r>
      <w:proofErr w:type="gramStart"/>
      <w:r w:rsidRPr="00A50A48">
        <w:rPr>
          <w:rFonts w:ascii="Book Antiqua" w:eastAsia="Book Antiqua" w:hAnsi="Book Antiqua" w:cs="Book Antiqua"/>
          <w:color w:val="000000"/>
        </w:rPr>
        <w:t>described</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26]</w:t>
      </w:r>
      <w:r w:rsidRPr="00A50A48">
        <w:rPr>
          <w:rFonts w:ascii="Book Antiqua" w:eastAsia="Book Antiqua" w:hAnsi="Book Antiqua" w:cs="Book Antiqua"/>
          <w:color w:val="000000"/>
        </w:rPr>
        <w:t xml:space="preserve">. The primary antibodies used for </w:t>
      </w:r>
      <w:r w:rsidR="0089795B">
        <w:rPr>
          <w:rFonts w:ascii="Book Antiqua" w:eastAsia="Book Antiqua" w:hAnsi="Book Antiqua" w:cs="Book Antiqua"/>
          <w:color w:val="000000"/>
        </w:rPr>
        <w:t>W</w:t>
      </w:r>
      <w:r w:rsidR="0089795B" w:rsidRPr="00A50A48">
        <w:rPr>
          <w:rFonts w:ascii="Book Antiqua" w:eastAsia="Book Antiqua" w:hAnsi="Book Antiqua" w:cs="Book Antiqua"/>
          <w:color w:val="000000"/>
        </w:rPr>
        <w:t xml:space="preserve">estern </w:t>
      </w:r>
      <w:r w:rsidRPr="00A50A48">
        <w:rPr>
          <w:rFonts w:ascii="Book Antiqua" w:eastAsia="Book Antiqua" w:hAnsi="Book Antiqua" w:cs="Book Antiqua"/>
          <w:color w:val="000000"/>
        </w:rPr>
        <w:t xml:space="preserve">blot were purchased from </w:t>
      </w:r>
      <w:proofErr w:type="spellStart"/>
      <w:r w:rsidRPr="00A50A48">
        <w:rPr>
          <w:rFonts w:ascii="Book Antiqua" w:eastAsia="Book Antiqua" w:hAnsi="Book Antiqua" w:cs="Book Antiqua"/>
          <w:color w:val="000000"/>
        </w:rPr>
        <w:t>Abcam</w:t>
      </w:r>
      <w:proofErr w:type="spellEnd"/>
      <w:r w:rsidRPr="00A50A48">
        <w:rPr>
          <w:rFonts w:ascii="Book Antiqua" w:eastAsia="Book Antiqua" w:hAnsi="Book Antiqua" w:cs="Book Antiqua"/>
          <w:color w:val="000000"/>
        </w:rPr>
        <w:t xml:space="preserve"> (KIM-1: ab190696</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α-SMA: ab32575</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vimentin: ab92547</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AQP1: ab168387</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AQP4: ab46182). Grey </w:t>
      </w:r>
      <w:r w:rsidR="0089795B">
        <w:rPr>
          <w:rFonts w:ascii="Book Antiqua" w:eastAsia="Book Antiqua" w:hAnsi="Book Antiqua" w:cs="Book Antiqua"/>
          <w:color w:val="000000"/>
        </w:rPr>
        <w:t>bands</w:t>
      </w:r>
      <w:r w:rsidR="008979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on the picture were </w:t>
      </w:r>
      <w:r w:rsidR="0089795B" w:rsidRPr="00A50A48">
        <w:rPr>
          <w:rFonts w:ascii="Book Antiqua" w:eastAsia="Book Antiqua" w:hAnsi="Book Antiqua" w:cs="Book Antiqua"/>
          <w:color w:val="000000"/>
        </w:rPr>
        <w:t>semi</w:t>
      </w:r>
      <w:r w:rsidR="0089795B">
        <w:rPr>
          <w:rFonts w:ascii="Book Antiqua" w:eastAsia="Book Antiqua" w:hAnsi="Book Antiqua" w:cs="Book Antiqua"/>
          <w:color w:val="000000"/>
        </w:rPr>
        <w:t>-</w:t>
      </w:r>
      <w:r w:rsidR="0089795B" w:rsidRPr="00A50A48">
        <w:rPr>
          <w:rFonts w:ascii="Book Antiqua" w:eastAsia="Book Antiqua" w:hAnsi="Book Antiqua" w:cs="Book Antiqua"/>
          <w:color w:val="000000"/>
        </w:rPr>
        <w:t>quantitative</w:t>
      </w:r>
      <w:r w:rsidR="0089795B">
        <w:rPr>
          <w:rFonts w:ascii="Book Antiqua" w:eastAsia="Book Antiqua" w:hAnsi="Book Antiqua" w:cs="Book Antiqua"/>
          <w:color w:val="000000"/>
        </w:rPr>
        <w:t xml:space="preserve">ly </w:t>
      </w:r>
      <w:proofErr w:type="gramStart"/>
      <w:r w:rsidR="0089795B">
        <w:rPr>
          <w:rFonts w:ascii="Book Antiqua" w:eastAsia="Book Antiqua" w:hAnsi="Book Antiqua" w:cs="Book Antiqua"/>
          <w:color w:val="000000"/>
        </w:rPr>
        <w:t>analyzed</w:t>
      </w:r>
      <w:r w:rsidR="0089795B" w:rsidRPr="00A50A48" w:rsidDel="0089795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 with</w:t>
      </w:r>
      <w:proofErr w:type="gramEnd"/>
      <w:r w:rsidRPr="00A50A48">
        <w:rPr>
          <w:rFonts w:ascii="Book Antiqua" w:eastAsia="Book Antiqua" w:hAnsi="Book Antiqua" w:cs="Book Antiqua"/>
          <w:color w:val="000000"/>
        </w:rPr>
        <w:t xml:space="preserve"> ImageJ</w:t>
      </w:r>
      <w:r w:rsidR="0089795B">
        <w:rPr>
          <w:rFonts w:ascii="Book Antiqua" w:eastAsia="Book Antiqua" w:hAnsi="Book Antiqua" w:cs="Book Antiqua"/>
          <w:color w:val="000000"/>
        </w:rPr>
        <w:t xml:space="preserve">, with </w:t>
      </w:r>
      <w:r w:rsidR="00AF2E3D" w:rsidRPr="00A50A48">
        <w:rPr>
          <w:rFonts w:ascii="Book Antiqua" w:eastAsia="Book Antiqua" w:hAnsi="Book Antiqua" w:cs="Book Antiqua"/>
          <w:color w:val="000000"/>
        </w:rPr>
        <w:t>GAPDH</w:t>
      </w:r>
      <w:r w:rsidR="0089795B">
        <w:rPr>
          <w:rFonts w:ascii="Book Antiqua" w:eastAsia="Book Antiqua" w:hAnsi="Book Antiqua" w:cs="Book Antiqua"/>
          <w:color w:val="000000"/>
        </w:rPr>
        <w:t xml:space="preserve"> used </w:t>
      </w:r>
      <w:r w:rsidRPr="00A50A48">
        <w:rPr>
          <w:rFonts w:ascii="Book Antiqua" w:eastAsia="Book Antiqua" w:hAnsi="Book Antiqua" w:cs="Book Antiqua"/>
          <w:color w:val="000000"/>
        </w:rPr>
        <w:t xml:space="preserve">as </w:t>
      </w:r>
      <w:r w:rsidR="0089795B">
        <w:rPr>
          <w:rFonts w:ascii="Book Antiqua" w:eastAsia="Book Antiqua" w:hAnsi="Book Antiqua" w:cs="Book Antiqua"/>
          <w:color w:val="000000"/>
        </w:rPr>
        <w:t>the internal control</w:t>
      </w:r>
      <w:r w:rsidRPr="00A50A48">
        <w:rPr>
          <w:rFonts w:ascii="Book Antiqua" w:eastAsia="Book Antiqua" w:hAnsi="Book Antiqua" w:cs="Book Antiqua"/>
          <w:color w:val="000000"/>
        </w:rPr>
        <w:t>.</w:t>
      </w:r>
    </w:p>
    <w:p w14:paraId="7F3D2049" w14:textId="77777777" w:rsidR="00BB09CE" w:rsidRPr="00A50A48" w:rsidRDefault="00BB09CE" w:rsidP="002B7EA2">
      <w:pPr>
        <w:snapToGrid w:val="0"/>
        <w:spacing w:line="360" w:lineRule="auto"/>
        <w:jc w:val="both"/>
        <w:rPr>
          <w:rFonts w:ascii="Book Antiqua" w:hAnsi="Book Antiqua"/>
        </w:rPr>
      </w:pPr>
    </w:p>
    <w:p w14:paraId="2B919803" w14:textId="3DD07EE4"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KIM-1 and AQP mRNA expression </w:t>
      </w:r>
    </w:p>
    <w:p w14:paraId="7B37E772" w14:textId="3DDA3405" w:rsidR="00A77B3E" w:rsidRPr="00A50A48" w:rsidRDefault="008172A8" w:rsidP="002B7EA2">
      <w:pPr>
        <w:snapToGrid w:val="0"/>
        <w:spacing w:line="360" w:lineRule="auto"/>
        <w:jc w:val="both"/>
        <w:rPr>
          <w:rFonts w:ascii="Book Antiqua" w:hAnsi="Book Antiqua"/>
        </w:rPr>
      </w:pPr>
      <w:proofErr w:type="spellStart"/>
      <w:r w:rsidRPr="00A50A48">
        <w:rPr>
          <w:rFonts w:ascii="Book Antiqua" w:eastAsia="Book Antiqua" w:hAnsi="Book Antiqua" w:cs="Book Antiqua"/>
          <w:color w:val="000000"/>
        </w:rPr>
        <w:t>Trizol</w:t>
      </w:r>
      <w:proofErr w:type="spellEnd"/>
      <w:r w:rsidRPr="00A50A48">
        <w:rPr>
          <w:rFonts w:ascii="Book Antiqua" w:eastAsia="Book Antiqua" w:hAnsi="Book Antiqua" w:cs="Book Antiqua"/>
          <w:color w:val="000000"/>
        </w:rPr>
        <w:t xml:space="preserve"> reagent (Cargo No. 15596026, Life Technologies) </w:t>
      </w:r>
      <w:r w:rsidR="009E4996">
        <w:rPr>
          <w:rFonts w:ascii="Book Antiqua" w:eastAsia="Book Antiqua" w:hAnsi="Book Antiqua" w:cs="Book Antiqua"/>
          <w:color w:val="000000"/>
        </w:rPr>
        <w:t xml:space="preserve">was used </w:t>
      </w:r>
      <w:r w:rsidRPr="00A50A48">
        <w:rPr>
          <w:rFonts w:ascii="Book Antiqua" w:eastAsia="Book Antiqua" w:hAnsi="Book Antiqua" w:cs="Book Antiqua"/>
          <w:color w:val="000000"/>
        </w:rPr>
        <w:t xml:space="preserve">to isolate total RNA from tissues </w:t>
      </w:r>
      <w:r w:rsidR="009E4996" w:rsidRPr="00A50A48">
        <w:rPr>
          <w:rFonts w:ascii="Book Antiqua" w:eastAsia="Book Antiqua" w:hAnsi="Book Antiqua" w:cs="Book Antiqua"/>
          <w:color w:val="000000"/>
        </w:rPr>
        <w:t>follow</w:t>
      </w:r>
      <w:r w:rsidR="009E4996">
        <w:rPr>
          <w:rFonts w:ascii="Book Antiqua" w:eastAsia="Book Antiqua" w:hAnsi="Book Antiqua" w:cs="Book Antiqua"/>
          <w:color w:val="000000"/>
        </w:rPr>
        <w:t>ing</w:t>
      </w:r>
      <w:r w:rsidR="009E499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the standard protocol. Total RNA (9</w:t>
      </w:r>
      <w:r w:rsidR="009E4996">
        <w:rPr>
          <w:rFonts w:ascii="Book Antiqua" w:eastAsia="Book Antiqua" w:hAnsi="Book Antiqua" w:cs="Book Antiqua"/>
          <w:color w:val="000000"/>
        </w:rPr>
        <w:t xml:space="preserve"> </w:t>
      </w:r>
      <w:proofErr w:type="spellStart"/>
      <w:r w:rsidR="009E4996" w:rsidRPr="00D6194D">
        <w:rPr>
          <w:rFonts w:ascii="Book Antiqua" w:eastAsia="Book Antiqua" w:hAnsi="Book Antiqua" w:cs="Book Antiqua"/>
          <w:color w:val="000000"/>
        </w:rPr>
        <w:t>μ</w:t>
      </w:r>
      <w:r w:rsidRPr="00A50A48">
        <w:rPr>
          <w:rFonts w:ascii="Book Antiqua" w:eastAsia="Book Antiqua" w:hAnsi="Book Antiqua" w:cs="Book Antiqua"/>
          <w:color w:val="000000"/>
        </w:rPr>
        <w:t>g</w:t>
      </w:r>
      <w:proofErr w:type="spellEnd"/>
      <w:r w:rsidRPr="00A50A48">
        <w:rPr>
          <w:rFonts w:ascii="Book Antiqua" w:eastAsia="Book Antiqua" w:hAnsi="Book Antiqua" w:cs="Book Antiqua"/>
          <w:color w:val="000000"/>
        </w:rPr>
        <w:t xml:space="preserve">) was reverse transcribed using Revert Aid First Stand </w:t>
      </w:r>
      <w:r w:rsidR="00BB09CE" w:rsidRPr="00A50A48">
        <w:rPr>
          <w:rFonts w:ascii="Book Antiqua" w:eastAsia="Book Antiqua" w:hAnsi="Book Antiqua" w:cs="Book Antiqua"/>
          <w:color w:val="000000"/>
        </w:rPr>
        <w:t>complementary deoxyribonucleic acid</w:t>
      </w:r>
      <w:r w:rsidRPr="00A50A48">
        <w:rPr>
          <w:rFonts w:ascii="Book Antiqua" w:eastAsia="Book Antiqua" w:hAnsi="Book Antiqua" w:cs="Book Antiqua"/>
          <w:color w:val="000000"/>
        </w:rPr>
        <w:t xml:space="preserve"> Synthesis Kit (No: K1622, </w:t>
      </w:r>
      <w:proofErr w:type="spellStart"/>
      <w:r w:rsidRPr="00A50A48">
        <w:rPr>
          <w:rFonts w:ascii="Book Antiqua" w:eastAsia="Book Antiqua" w:hAnsi="Book Antiqua" w:cs="Book Antiqua"/>
          <w:color w:val="000000"/>
        </w:rPr>
        <w:t>Thermo</w:t>
      </w:r>
      <w:proofErr w:type="spellEnd"/>
      <w:r w:rsidRPr="00A50A48">
        <w:rPr>
          <w:rFonts w:ascii="Book Antiqua" w:eastAsia="Book Antiqua" w:hAnsi="Book Antiqua" w:cs="Book Antiqua"/>
          <w:color w:val="000000"/>
        </w:rPr>
        <w:t xml:space="preserve"> scientific). </w:t>
      </w:r>
      <w:r w:rsidR="00BB09CE" w:rsidRPr="00A50A48">
        <w:rPr>
          <w:rFonts w:ascii="Book Antiqua" w:eastAsia="Book Antiqua" w:hAnsi="Book Antiqua" w:cs="Book Antiqua"/>
          <w:color w:val="000000"/>
        </w:rPr>
        <w:t xml:space="preserve">Quantitative polymerase chain </w:t>
      </w:r>
      <w:r w:rsidR="00576247" w:rsidRPr="00A50A48">
        <w:rPr>
          <w:rFonts w:ascii="Book Antiqua" w:eastAsia="Book Antiqua" w:hAnsi="Book Antiqua" w:cs="Book Antiqua"/>
          <w:color w:val="000000"/>
        </w:rPr>
        <w:t>reaction</w:t>
      </w:r>
      <w:r w:rsidRPr="00A50A48">
        <w:rPr>
          <w:rFonts w:ascii="Book Antiqua" w:eastAsia="Book Antiqua" w:hAnsi="Book Antiqua" w:cs="Book Antiqua"/>
          <w:color w:val="000000"/>
        </w:rPr>
        <w:t xml:space="preserve"> was performed using </w:t>
      </w:r>
      <w:bookmarkStart w:id="14" w:name="OLE_LINK1"/>
      <w:bookmarkStart w:id="15" w:name="OLE_LINK2"/>
      <w:r w:rsidRPr="00A50A48">
        <w:rPr>
          <w:rFonts w:ascii="Book Antiqua" w:eastAsia="Book Antiqua" w:hAnsi="Book Antiqua" w:cs="Book Antiqua"/>
          <w:color w:val="000000"/>
        </w:rPr>
        <w:t>SYBR</w:t>
      </w:r>
      <w:bookmarkEnd w:id="14"/>
      <w:bookmarkEnd w:id="15"/>
      <w:r w:rsidRPr="00A50A48">
        <w:rPr>
          <w:rFonts w:ascii="Book Antiqua" w:eastAsia="Book Antiqua" w:hAnsi="Book Antiqua" w:cs="Book Antiqua"/>
          <w:color w:val="000000"/>
        </w:rPr>
        <w:t xml:space="preserve"> Premix Ex </w:t>
      </w:r>
      <w:proofErr w:type="spellStart"/>
      <w:r w:rsidRPr="00A50A48">
        <w:rPr>
          <w:rFonts w:ascii="Book Antiqua" w:eastAsia="Book Antiqua" w:hAnsi="Book Antiqua" w:cs="Book Antiqua"/>
          <w:color w:val="000000"/>
        </w:rPr>
        <w:t>Taq</w:t>
      </w:r>
      <w:proofErr w:type="spellEnd"/>
      <w:r w:rsidRPr="00A50A48">
        <w:rPr>
          <w:rFonts w:ascii="Book Antiqua" w:eastAsia="Book Antiqua" w:hAnsi="Book Antiqua" w:cs="Book Antiqua"/>
          <w:color w:val="000000"/>
        </w:rPr>
        <w:t xml:space="preserve"> II (NO: RR820A) for</w:t>
      </w:r>
      <w:r w:rsidR="009E4996">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detecting </w:t>
      </w:r>
      <w:r w:rsidR="009E4996">
        <w:rPr>
          <w:rFonts w:ascii="Book Antiqua" w:eastAsia="Book Antiqua" w:hAnsi="Book Antiqua" w:cs="Book Antiqua"/>
          <w:color w:val="000000"/>
        </w:rPr>
        <w:t xml:space="preserve">the mRNA </w:t>
      </w:r>
      <w:r w:rsidR="009E4996">
        <w:rPr>
          <w:rFonts w:ascii="Book Antiqua" w:hAnsi="Book Antiqua" w:cs="Book Antiqua" w:hint="eastAsia"/>
          <w:color w:val="000000"/>
          <w:lang w:eastAsia="zh-CN"/>
        </w:rPr>
        <w:t xml:space="preserve">expression </w:t>
      </w:r>
      <w:r w:rsidRPr="00A50A48">
        <w:rPr>
          <w:rFonts w:ascii="Book Antiqua" w:eastAsia="Book Antiqua" w:hAnsi="Book Antiqua" w:cs="Book Antiqua"/>
          <w:color w:val="000000"/>
        </w:rPr>
        <w:t xml:space="preserve">of </w:t>
      </w:r>
      <w:r w:rsidRPr="00BA6769">
        <w:rPr>
          <w:rFonts w:ascii="Book Antiqua" w:eastAsia="Book Antiqua" w:hAnsi="Book Antiqua" w:cs="Book Antiqua"/>
          <w:i/>
          <w:color w:val="000000"/>
        </w:rPr>
        <w:t>KIM-1</w:t>
      </w:r>
      <w:r w:rsidRPr="00A50A48">
        <w:rPr>
          <w:rFonts w:ascii="Book Antiqua" w:eastAsia="Book Antiqua" w:hAnsi="Book Antiqua" w:cs="Book Antiqua"/>
          <w:color w:val="000000"/>
        </w:rPr>
        <w:t xml:space="preserve"> and </w:t>
      </w:r>
      <w:r w:rsidRPr="00BA6769">
        <w:rPr>
          <w:rFonts w:ascii="Book Antiqua" w:eastAsia="Book Antiqua" w:hAnsi="Book Antiqua" w:cs="Book Antiqua"/>
          <w:i/>
          <w:color w:val="000000"/>
        </w:rPr>
        <w:t>AQP</w:t>
      </w:r>
      <w:r w:rsidRPr="00A50A48">
        <w:rPr>
          <w:rFonts w:ascii="Book Antiqua" w:eastAsia="Book Antiqua" w:hAnsi="Book Antiqua" w:cs="Book Antiqua"/>
          <w:color w:val="000000"/>
        </w:rPr>
        <w:t>1</w:t>
      </w:r>
      <w:r w:rsidR="009E4996">
        <w:rPr>
          <w:rFonts w:ascii="Book Antiqua" w:eastAsia="Book Antiqua" w:hAnsi="Book Antiqua" w:cs="Book Antiqua"/>
          <w:color w:val="000000"/>
        </w:rPr>
        <w:t xml:space="preserve"> and</w:t>
      </w:r>
      <w:r w:rsidR="009E499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 </w:t>
      </w:r>
      <w:r w:rsidR="009E4996">
        <w:rPr>
          <w:rFonts w:ascii="Book Antiqua" w:eastAsia="Book Antiqua" w:hAnsi="Book Antiqua" w:cs="Book Antiqua"/>
          <w:color w:val="000000"/>
        </w:rPr>
        <w:t>The i</w:t>
      </w:r>
      <w:r w:rsidR="009E4996" w:rsidRPr="00A50A48">
        <w:rPr>
          <w:rFonts w:ascii="Book Antiqua" w:eastAsia="Book Antiqua" w:hAnsi="Book Antiqua" w:cs="Book Antiqua"/>
          <w:color w:val="000000"/>
        </w:rPr>
        <w:t xml:space="preserve">nternal </w:t>
      </w:r>
      <w:r w:rsidRPr="00A50A48">
        <w:rPr>
          <w:rFonts w:ascii="Book Antiqua" w:eastAsia="Book Antiqua" w:hAnsi="Book Antiqua" w:cs="Book Antiqua"/>
          <w:color w:val="000000"/>
        </w:rPr>
        <w:t xml:space="preserve">control </w:t>
      </w:r>
      <w:r w:rsidR="009E4996">
        <w:rPr>
          <w:rFonts w:ascii="Book Antiqua" w:eastAsia="Book Antiqua" w:hAnsi="Book Antiqua" w:cs="Book Antiqua"/>
          <w:color w:val="000000"/>
        </w:rPr>
        <w:t xml:space="preserve">used </w:t>
      </w:r>
      <w:r w:rsidRPr="00A50A48">
        <w:rPr>
          <w:rFonts w:ascii="Book Antiqua" w:eastAsia="Book Antiqua" w:hAnsi="Book Antiqua" w:cs="Book Antiqua"/>
          <w:color w:val="000000"/>
        </w:rPr>
        <w:t>was</w:t>
      </w:r>
      <w:r w:rsidR="00AF2E3D"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GAPDH</w:t>
      </w:r>
      <w:r w:rsidRPr="00A50A48">
        <w:rPr>
          <w:rFonts w:ascii="Book Antiqua" w:eastAsia="Book Antiqua" w:hAnsi="Book Antiqua" w:cs="Book Antiqua"/>
          <w:color w:val="000000"/>
        </w:rPr>
        <w:t xml:space="preserve">. The primer sequences </w:t>
      </w:r>
      <w:r w:rsidR="00946438">
        <w:rPr>
          <w:rFonts w:ascii="Book Antiqua" w:eastAsia="Book Antiqua" w:hAnsi="Book Antiqua" w:cs="Book Antiqua"/>
          <w:color w:val="000000"/>
        </w:rPr>
        <w:t xml:space="preserve">used </w:t>
      </w:r>
      <w:r w:rsidR="009E4996">
        <w:rPr>
          <w:rFonts w:ascii="Book Antiqua" w:eastAsia="Book Antiqua" w:hAnsi="Book Antiqua" w:cs="Book Antiqua"/>
          <w:color w:val="000000"/>
        </w:rPr>
        <w:t>are</w:t>
      </w:r>
      <w:r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AQP1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 xml:space="preserve">5’- ACCTGCTGGCCATTGACTAC-3’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CCAGGGCACTCCCAATGAAT-3’</w:t>
      </w:r>
      <w:r w:rsidR="00946438">
        <w:rPr>
          <w:rFonts w:ascii="Book Antiqua" w:eastAsia="Book Antiqua" w:hAnsi="Book Antiqua" w:cs="Book Antiqua"/>
          <w:color w:val="000000"/>
        </w:rPr>
        <w:t xml:space="preserve"> (</w:t>
      </w:r>
      <w:r w:rsidR="00946438" w:rsidRPr="00A50A48">
        <w:rPr>
          <w:rFonts w:ascii="Book Antiqua" w:eastAsia="Book Antiqua" w:hAnsi="Book Antiqua" w:cs="Book Antiqua"/>
          <w:color w:val="000000"/>
        </w:rPr>
        <w:t xml:space="preserve">129 </w:t>
      </w:r>
      <w:proofErr w:type="spellStart"/>
      <w:r w:rsidR="00946438" w:rsidRPr="00A50A48">
        <w:rPr>
          <w:rFonts w:ascii="Book Antiqua" w:eastAsia="Book Antiqua" w:hAnsi="Book Antiqua" w:cs="Book Antiqua"/>
          <w:color w:val="000000"/>
        </w:rPr>
        <w:t>bp</w:t>
      </w:r>
      <w:proofErr w:type="spellEnd"/>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AQP3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 xml:space="preserve">5’- GAGTTGATGAACCGTTGCGG-3’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TTGATGGTGAGGAAGCCACC-3’</w:t>
      </w:r>
      <w:r w:rsidR="00946438" w:rsidRPr="00946438">
        <w:rPr>
          <w:rFonts w:ascii="Book Antiqua" w:eastAsia="Book Antiqua" w:hAnsi="Book Antiqua" w:cs="Book Antiqua"/>
          <w:color w:val="000000"/>
        </w:rPr>
        <w:t xml:space="preserve"> </w:t>
      </w:r>
      <w:r w:rsidR="00946438">
        <w:rPr>
          <w:rFonts w:ascii="Book Antiqua" w:eastAsia="Book Antiqua" w:hAnsi="Book Antiqua" w:cs="Book Antiqua"/>
          <w:color w:val="000000"/>
        </w:rPr>
        <w:t>(</w:t>
      </w:r>
      <w:r w:rsidR="00946438" w:rsidRPr="00A50A48">
        <w:rPr>
          <w:rFonts w:ascii="Book Antiqua" w:eastAsia="Book Antiqua" w:hAnsi="Book Antiqua" w:cs="Book Antiqua"/>
          <w:color w:val="000000"/>
        </w:rPr>
        <w:t xml:space="preserve">164 </w:t>
      </w:r>
      <w:proofErr w:type="spellStart"/>
      <w:r w:rsidR="00946438" w:rsidRPr="00A50A48">
        <w:rPr>
          <w:rFonts w:ascii="Book Antiqua" w:eastAsia="Book Antiqua" w:hAnsi="Book Antiqua" w:cs="Book Antiqua"/>
          <w:color w:val="000000"/>
        </w:rPr>
        <w:t>bp</w:t>
      </w:r>
      <w:proofErr w:type="spellEnd"/>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AQP4 R</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 GGAAGGCATGAGTGACGGAG-3’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CAGACGCCTTTGAAAGCCAC-3’</w:t>
      </w:r>
      <w:r w:rsidR="00946438" w:rsidRPr="00946438">
        <w:rPr>
          <w:rFonts w:ascii="Book Antiqua" w:eastAsia="Book Antiqua" w:hAnsi="Book Antiqua" w:cs="Book Antiqua"/>
          <w:color w:val="000000"/>
        </w:rPr>
        <w:t xml:space="preserve"> </w:t>
      </w:r>
      <w:r w:rsidR="00946438">
        <w:rPr>
          <w:rFonts w:ascii="Book Antiqua" w:eastAsia="Book Antiqua" w:hAnsi="Book Antiqua" w:cs="Book Antiqua"/>
          <w:color w:val="000000"/>
        </w:rPr>
        <w:t>(</w:t>
      </w:r>
      <w:r w:rsidR="00946438" w:rsidRPr="00A50A48">
        <w:rPr>
          <w:rFonts w:ascii="Book Antiqua" w:eastAsia="Book Antiqua" w:hAnsi="Book Antiqua" w:cs="Book Antiqua"/>
          <w:color w:val="000000"/>
        </w:rPr>
        <w:t xml:space="preserve">95 </w:t>
      </w:r>
      <w:proofErr w:type="spellStart"/>
      <w:r w:rsidR="00946438" w:rsidRPr="00A50A48">
        <w:rPr>
          <w:rFonts w:ascii="Book Antiqua" w:eastAsia="Book Antiqua" w:hAnsi="Book Antiqua" w:cs="Book Antiqua"/>
          <w:color w:val="000000"/>
        </w:rPr>
        <w:t>bp</w:t>
      </w:r>
      <w:proofErr w:type="spellEnd"/>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Kim-1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 xml:space="preserve">5’- GTTAAACCAGAAATTCCCACAAG-3’ </w:t>
      </w:r>
      <w:r w:rsidR="00946438">
        <w:rPr>
          <w:rFonts w:ascii="Book Antiqua" w:eastAsia="Book Antiqua" w:hAnsi="Book Antiqua" w:cs="Book Antiqua"/>
          <w:color w:val="000000"/>
        </w:rPr>
        <w:t>and</w:t>
      </w:r>
      <w:r w:rsidR="006C1156" w:rsidRPr="00A50A48">
        <w:rPr>
          <w:rFonts w:ascii="Book Antiqua" w:hAnsi="Book Antiqua"/>
          <w:lang w:eastAsia="zh-CN"/>
        </w:rPr>
        <w:t xml:space="preserve">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TCTCATGGGCATAAAATGTAGTG-3’</w:t>
      </w:r>
      <w:r w:rsidR="00946438" w:rsidRPr="00946438">
        <w:rPr>
          <w:rFonts w:ascii="Book Antiqua" w:eastAsia="Book Antiqua" w:hAnsi="Book Antiqua" w:cs="Book Antiqua"/>
          <w:color w:val="000000"/>
        </w:rPr>
        <w:t xml:space="preserve"> </w:t>
      </w:r>
      <w:r w:rsidR="00946438">
        <w:rPr>
          <w:rFonts w:ascii="Book Antiqua" w:eastAsia="Book Antiqua" w:hAnsi="Book Antiqua" w:cs="Book Antiqua"/>
          <w:color w:val="000000"/>
        </w:rPr>
        <w:t>(</w:t>
      </w:r>
      <w:r w:rsidR="00946438" w:rsidRPr="00A50A48">
        <w:rPr>
          <w:rFonts w:ascii="Book Antiqua" w:eastAsia="Book Antiqua" w:hAnsi="Book Antiqua" w:cs="Book Antiqua"/>
          <w:color w:val="000000"/>
        </w:rPr>
        <w:t xml:space="preserve">191 </w:t>
      </w:r>
      <w:proofErr w:type="spellStart"/>
      <w:r w:rsidR="00946438" w:rsidRPr="00A50A48">
        <w:rPr>
          <w:rFonts w:ascii="Book Antiqua" w:eastAsia="Book Antiqua" w:hAnsi="Book Antiqua" w:cs="Book Antiqua"/>
          <w:color w:val="000000"/>
        </w:rPr>
        <w:t>bp</w:t>
      </w:r>
      <w:proofErr w:type="spellEnd"/>
      <w:r w:rsidR="00946438">
        <w:rPr>
          <w:rFonts w:ascii="Book Antiqua" w:eastAsia="Book Antiqua" w:hAnsi="Book Antiqua" w:cs="Book Antiqua"/>
          <w:color w:val="000000"/>
        </w:rPr>
        <w:t>)</w:t>
      </w:r>
      <w:r w:rsidR="006C1156" w:rsidRPr="00A50A48">
        <w:rPr>
          <w:rFonts w:ascii="Book Antiqua" w:eastAsia="Book Antiqua" w:hAnsi="Book Antiqua" w:cs="Book Antiqua"/>
          <w:color w:val="000000"/>
        </w:rPr>
        <w:t>;</w:t>
      </w:r>
      <w:r w:rsidR="006C1156" w:rsidRPr="00A50A48">
        <w:rPr>
          <w:rFonts w:ascii="Book Antiqua" w:hAnsi="Book Antiqua"/>
          <w:lang w:eastAsia="zh-CN"/>
        </w:rPr>
        <w:t xml:space="preserve"> </w:t>
      </w:r>
      <w:r w:rsidRPr="00A50A48">
        <w:rPr>
          <w:rFonts w:ascii="Book Antiqua" w:eastAsia="Book Antiqua" w:hAnsi="Book Antiqua" w:cs="Book Antiqua"/>
          <w:color w:val="000000"/>
        </w:rPr>
        <w:t>GAPDH R</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5’-GGTGAAGGTCGGTGTGAACG-3’</w:t>
      </w:r>
      <w:r w:rsidR="006C1156" w:rsidRPr="00A50A48">
        <w:rPr>
          <w:rFonts w:ascii="Book Antiqua" w:hAnsi="Book Antiqua"/>
          <w:lang w:eastAsia="zh-CN"/>
        </w:rPr>
        <w:t xml:space="preserve"> </w:t>
      </w:r>
      <w:r w:rsidR="00946438">
        <w:rPr>
          <w:rFonts w:ascii="Book Antiqua" w:hAnsi="Book Antiqua"/>
          <w:lang w:eastAsia="zh-CN"/>
        </w:rPr>
        <w:t xml:space="preserve">and </w:t>
      </w:r>
      <w:r w:rsidRPr="00A50A48">
        <w:rPr>
          <w:rFonts w:ascii="Book Antiqua" w:eastAsia="Book Antiqua" w:hAnsi="Book Antiqua" w:cs="Book Antiqua"/>
          <w:color w:val="000000"/>
        </w:rPr>
        <w:t>F</w:t>
      </w:r>
      <w:r w:rsidR="006C1156"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5’- CTCGCTCCTGGAAGATGGTG-3’</w:t>
      </w:r>
      <w:r w:rsidR="006C1156" w:rsidRPr="00A50A48">
        <w:rPr>
          <w:rFonts w:ascii="Book Antiqua" w:eastAsia="Book Antiqua" w:hAnsi="Book Antiqua" w:cs="Book Antiqua"/>
          <w:color w:val="000000"/>
        </w:rPr>
        <w:t>.</w:t>
      </w:r>
    </w:p>
    <w:p w14:paraId="06C5AD8E" w14:textId="77777777" w:rsidR="00AF2E3D" w:rsidRPr="00A50A48" w:rsidRDefault="00AF2E3D" w:rsidP="002B7EA2">
      <w:pPr>
        <w:snapToGrid w:val="0"/>
        <w:spacing w:line="360" w:lineRule="auto"/>
        <w:jc w:val="both"/>
        <w:rPr>
          <w:rFonts w:ascii="Book Antiqua" w:hAnsi="Book Antiqua"/>
        </w:rPr>
      </w:pPr>
    </w:p>
    <w:p w14:paraId="2AB703D7"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lastRenderedPageBreak/>
        <w:t>Statistical analysis</w:t>
      </w:r>
    </w:p>
    <w:p w14:paraId="4A1B19A9" w14:textId="29EEDD3F"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Statistical software SPSS 23.0 (IBM SPSS Statistics 23.0) </w:t>
      </w:r>
      <w:r w:rsidR="00946438" w:rsidRPr="00A50A48">
        <w:rPr>
          <w:rFonts w:ascii="Book Antiqua" w:eastAsia="Book Antiqua" w:hAnsi="Book Antiqua" w:cs="Book Antiqua"/>
          <w:color w:val="000000"/>
        </w:rPr>
        <w:t>w</w:t>
      </w:r>
      <w:r w:rsidR="00946438">
        <w:rPr>
          <w:rFonts w:ascii="Book Antiqua" w:eastAsia="Book Antiqua" w:hAnsi="Book Antiqua" w:cs="Book Antiqua"/>
          <w:color w:val="000000"/>
        </w:rPr>
        <w:t>as</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used to process the data. All the values </w:t>
      </w:r>
      <w:r w:rsidR="00946438">
        <w:rPr>
          <w:rFonts w:ascii="Book Antiqua" w:eastAsia="Book Antiqua" w:hAnsi="Book Antiqua" w:cs="Book Antiqua"/>
          <w:color w:val="000000"/>
        </w:rPr>
        <w:t>are</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expressed as </w:t>
      </w:r>
      <w:r w:rsidR="0094643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mean ± SD. One-way ANOVA </w:t>
      </w:r>
      <w:r w:rsidR="00946438">
        <w:rPr>
          <w:rFonts w:ascii="Book Antiqua" w:eastAsia="Book Antiqua" w:hAnsi="Book Antiqua" w:cs="Book Antiqua"/>
          <w:color w:val="000000"/>
        </w:rPr>
        <w:t>was</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used when data</w:t>
      </w:r>
      <w:r w:rsidR="00946438">
        <w:rPr>
          <w:rFonts w:ascii="Book Antiqua" w:eastAsia="Book Antiqua" w:hAnsi="Book Antiqua" w:cs="Book Antiqua"/>
          <w:color w:val="000000"/>
        </w:rPr>
        <w:t xml:space="preserve"> had</w:t>
      </w:r>
      <w:r w:rsidRPr="00A50A48">
        <w:rPr>
          <w:rFonts w:ascii="Book Antiqua" w:eastAsia="Book Antiqua" w:hAnsi="Book Antiqua" w:cs="Book Antiqua"/>
          <w:color w:val="000000"/>
        </w:rPr>
        <w:t xml:space="preserve"> homogeneity of variance and </w:t>
      </w:r>
      <w:r w:rsidR="00946438">
        <w:rPr>
          <w:rFonts w:ascii="Book Antiqua" w:eastAsia="Book Antiqua" w:hAnsi="Book Antiqua" w:cs="Book Antiqua"/>
          <w:color w:val="000000"/>
        </w:rPr>
        <w:t xml:space="preserve">a </w:t>
      </w:r>
      <w:r w:rsidRPr="00A50A48">
        <w:rPr>
          <w:rFonts w:ascii="Book Antiqua" w:eastAsia="Book Antiqua" w:hAnsi="Book Antiqua" w:cs="Book Antiqua"/>
          <w:color w:val="000000"/>
        </w:rPr>
        <w:t xml:space="preserve">normal distribution. The </w:t>
      </w:r>
      <w:r w:rsidR="00946438">
        <w:rPr>
          <w:rFonts w:ascii="Book Antiqua" w:eastAsia="Book Antiqua" w:hAnsi="Book Antiqua" w:cs="Book Antiqua"/>
          <w:color w:val="000000"/>
        </w:rPr>
        <w:t>l</w:t>
      </w:r>
      <w:r w:rsidR="00946438" w:rsidRPr="00A50A48">
        <w:rPr>
          <w:rFonts w:ascii="Book Antiqua" w:eastAsia="Book Antiqua" w:hAnsi="Book Antiqua" w:cs="Book Antiqua"/>
          <w:color w:val="000000"/>
        </w:rPr>
        <w:t>east</w:t>
      </w:r>
      <w:r w:rsidRPr="00A50A48">
        <w:rPr>
          <w:rFonts w:ascii="Book Antiqua" w:eastAsia="Book Antiqua" w:hAnsi="Book Antiqua" w:cs="Book Antiqua"/>
          <w:color w:val="000000"/>
        </w:rPr>
        <w:t>-</w:t>
      </w:r>
      <w:r w:rsidR="00946438">
        <w:rPr>
          <w:rFonts w:ascii="Book Antiqua" w:eastAsia="Book Antiqua" w:hAnsi="Book Antiqua" w:cs="Book Antiqua"/>
          <w:color w:val="000000"/>
        </w:rPr>
        <w:t>s</w:t>
      </w:r>
      <w:r w:rsidR="00946438" w:rsidRPr="00A50A48">
        <w:rPr>
          <w:rFonts w:ascii="Book Antiqua" w:eastAsia="Book Antiqua" w:hAnsi="Book Antiqua" w:cs="Book Antiqua"/>
          <w:color w:val="000000"/>
        </w:rPr>
        <w:t>ignificance</w:t>
      </w:r>
      <w:r w:rsidRPr="00A50A48">
        <w:rPr>
          <w:rFonts w:ascii="Book Antiqua" w:eastAsia="Book Antiqua" w:hAnsi="Book Antiqua" w:cs="Book Antiqua"/>
          <w:color w:val="000000"/>
        </w:rPr>
        <w:t>-</w:t>
      </w:r>
      <w:r w:rsidR="00946438">
        <w:rPr>
          <w:rFonts w:ascii="Book Antiqua" w:eastAsia="Book Antiqua" w:hAnsi="Book Antiqua" w:cs="Book Antiqua"/>
          <w:color w:val="000000"/>
        </w:rPr>
        <w:t>d</w:t>
      </w:r>
      <w:r w:rsidR="00946438" w:rsidRPr="00A50A48">
        <w:rPr>
          <w:rFonts w:ascii="Book Antiqua" w:eastAsia="Book Antiqua" w:hAnsi="Book Antiqua" w:cs="Book Antiqua"/>
          <w:color w:val="000000"/>
        </w:rPr>
        <w:t xml:space="preserve">ifference </w:t>
      </w:r>
      <w:r w:rsidR="00946438">
        <w:rPr>
          <w:rFonts w:ascii="Book Antiqua" w:eastAsia="Book Antiqua" w:hAnsi="Book Antiqua" w:cs="Book Antiqua"/>
          <w:color w:val="000000"/>
        </w:rPr>
        <w:t>m</w:t>
      </w:r>
      <w:r w:rsidR="00946438" w:rsidRPr="00A50A48">
        <w:rPr>
          <w:rFonts w:ascii="Book Antiqua" w:eastAsia="Book Antiqua" w:hAnsi="Book Antiqua" w:cs="Book Antiqua"/>
          <w:color w:val="000000"/>
        </w:rPr>
        <w:t xml:space="preserve">ethod </w:t>
      </w:r>
      <w:r w:rsidR="00946438">
        <w:rPr>
          <w:rFonts w:ascii="Book Antiqua" w:eastAsia="Book Antiqua" w:hAnsi="Book Antiqua" w:cs="Book Antiqua"/>
          <w:color w:val="000000"/>
        </w:rPr>
        <w:t>was</w:t>
      </w:r>
      <w:r w:rsidR="0094643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used for pairwise comparison of independent samples. </w:t>
      </w:r>
      <w:r w:rsidR="00137B08">
        <w:rPr>
          <w:rFonts w:ascii="Book Antiqua" w:eastAsia="Book Antiqua" w:hAnsi="Book Antiqua" w:cs="Book Antiqua"/>
          <w:color w:val="000000"/>
        </w:rPr>
        <w:t>T</w:t>
      </w:r>
      <w:r w:rsidRPr="00A50A48">
        <w:rPr>
          <w:rFonts w:ascii="Book Antiqua" w:eastAsia="Book Antiqua" w:hAnsi="Book Antiqua" w:cs="Book Antiqua"/>
          <w:color w:val="000000"/>
        </w:rPr>
        <w:t xml:space="preserve">he </w:t>
      </w:r>
      <w:proofErr w:type="spellStart"/>
      <w:r w:rsidRPr="00A50A48">
        <w:rPr>
          <w:rFonts w:ascii="Book Antiqua" w:eastAsia="Book Antiqua" w:hAnsi="Book Antiqua" w:cs="Book Antiqua"/>
          <w:color w:val="000000"/>
        </w:rPr>
        <w:t>Kruskal</w:t>
      </w:r>
      <w:proofErr w:type="spellEnd"/>
      <w:r w:rsidRPr="00A50A48">
        <w:rPr>
          <w:rFonts w:ascii="Book Antiqua" w:eastAsia="Book Antiqua" w:hAnsi="Book Antiqua" w:cs="Book Antiqua"/>
          <w:color w:val="000000"/>
        </w:rPr>
        <w:t xml:space="preserve">-Wallis </w:t>
      </w:r>
      <w:r w:rsidRPr="00A50A48">
        <w:rPr>
          <w:rFonts w:ascii="Book Antiqua" w:eastAsia="Book Antiqua" w:hAnsi="Book Antiqua" w:cs="Book Antiqua"/>
          <w:i/>
          <w:color w:val="000000"/>
        </w:rPr>
        <w:t>H</w:t>
      </w:r>
      <w:r w:rsidRPr="00A50A48">
        <w:rPr>
          <w:rFonts w:ascii="Book Antiqua" w:eastAsia="Book Antiqua" w:hAnsi="Book Antiqua" w:cs="Book Antiqua"/>
          <w:color w:val="000000"/>
        </w:rPr>
        <w:t xml:space="preserve"> test with multiple independent samples </w:t>
      </w:r>
      <w:r w:rsidR="00137B08" w:rsidRPr="00A50A48">
        <w:rPr>
          <w:rFonts w:ascii="Book Antiqua" w:eastAsia="Book Antiqua" w:hAnsi="Book Antiqua" w:cs="Book Antiqua"/>
          <w:color w:val="000000"/>
        </w:rPr>
        <w:t>w</w:t>
      </w:r>
      <w:r w:rsidR="00137B08">
        <w:rPr>
          <w:rFonts w:ascii="Book Antiqua" w:eastAsia="Book Antiqua" w:hAnsi="Book Antiqua" w:cs="Book Antiqua"/>
          <w:color w:val="000000"/>
        </w:rPr>
        <w:t>as</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used when data </w:t>
      </w:r>
      <w:r w:rsidR="00137B08" w:rsidRPr="00A50A48">
        <w:rPr>
          <w:rFonts w:ascii="Book Antiqua" w:eastAsia="Book Antiqua" w:hAnsi="Book Antiqua" w:cs="Book Antiqua"/>
          <w:color w:val="000000"/>
        </w:rPr>
        <w:t>d</w:t>
      </w:r>
      <w:r w:rsidR="00137B08">
        <w:rPr>
          <w:rFonts w:ascii="Book Antiqua" w:eastAsia="Book Antiqua" w:hAnsi="Book Antiqua" w:cs="Book Antiqua"/>
          <w:color w:val="000000"/>
        </w:rPr>
        <w:t>id</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not </w:t>
      </w:r>
      <w:r w:rsidR="00137B08">
        <w:rPr>
          <w:rFonts w:ascii="Book Antiqua" w:eastAsia="Book Antiqua" w:hAnsi="Book Antiqua" w:cs="Book Antiqua"/>
          <w:color w:val="000000"/>
        </w:rPr>
        <w:t>have</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homogeneity of variance and </w:t>
      </w:r>
      <w:r w:rsidR="00137B08">
        <w:rPr>
          <w:rFonts w:ascii="Book Antiqua" w:eastAsia="Book Antiqua" w:hAnsi="Book Antiqua" w:cs="Book Antiqua"/>
          <w:color w:val="000000"/>
        </w:rPr>
        <w:t xml:space="preserve">a </w:t>
      </w:r>
      <w:r w:rsidRPr="00A50A48">
        <w:rPr>
          <w:rFonts w:ascii="Book Antiqua" w:eastAsia="Book Antiqua" w:hAnsi="Book Antiqua" w:cs="Book Antiqua"/>
          <w:color w:val="000000"/>
        </w:rPr>
        <w:t xml:space="preserve">normal distribution. The significance level was set at </w:t>
      </w:r>
      <w:r w:rsidR="00AF2E3D" w:rsidRPr="00A50A48">
        <w:rPr>
          <w:rFonts w:ascii="Book Antiqua" w:eastAsia="Book Antiqua" w:hAnsi="Book Antiqua" w:cs="Book Antiqua"/>
          <w:i/>
          <w:iCs/>
          <w:color w:val="000000"/>
        </w:rPr>
        <w:t>P</w:t>
      </w:r>
      <w:r w:rsidR="00AF2E3D"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w:t>
      </w:r>
      <w:r w:rsidR="00AF2E3D"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0.05</w:t>
      </w:r>
      <w:r w:rsidR="00137B08">
        <w:rPr>
          <w:rFonts w:ascii="Book Antiqua" w:eastAsia="Book Antiqua" w:hAnsi="Book Antiqua" w:cs="Book Antiqua"/>
          <w:color w:val="000000"/>
        </w:rPr>
        <w:t xml:space="preserve"> </w:t>
      </w:r>
      <w:r w:rsidRPr="00A50A48">
        <w:rPr>
          <w:rFonts w:ascii="Book Antiqua" w:eastAsia="Book Antiqua" w:hAnsi="Book Antiqua" w:cs="Book Antiqua"/>
          <w:color w:val="000000"/>
        </w:rPr>
        <w:t>for comparison.</w:t>
      </w:r>
    </w:p>
    <w:p w14:paraId="0CB437F9" w14:textId="77777777" w:rsidR="00A77B3E" w:rsidRPr="00A50A48" w:rsidRDefault="00A77B3E" w:rsidP="002B7EA2">
      <w:pPr>
        <w:snapToGrid w:val="0"/>
        <w:spacing w:line="360" w:lineRule="auto"/>
        <w:jc w:val="both"/>
        <w:rPr>
          <w:rFonts w:ascii="Book Antiqua" w:hAnsi="Book Antiqua"/>
        </w:rPr>
      </w:pPr>
    </w:p>
    <w:p w14:paraId="78D3FB2F"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RESULTS</w:t>
      </w:r>
    </w:p>
    <w:p w14:paraId="77582EF6"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Effect of YBD on serum AMY, Cr, BUN, and inflammatory mediators </w:t>
      </w:r>
    </w:p>
    <w:p w14:paraId="0D0E7AFF" w14:textId="6C23328D"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 xml:space="preserve">The rats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had higher serum AMY, Cr, and BUN levels than those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w:t>
      </w:r>
      <w:r w:rsidRPr="00A50A48">
        <w:rPr>
          <w:rFonts w:ascii="Book Antiqua" w:eastAsia="Book Antiqua" w:hAnsi="Book Antiqua" w:cs="Book Antiqua"/>
          <w:i/>
          <w:iCs/>
          <w:color w:val="000000"/>
        </w:rPr>
        <w:t>P</w:t>
      </w:r>
      <w:r w:rsidR="00EA1AF4" w:rsidRPr="00A50A48">
        <w:rPr>
          <w:rFonts w:ascii="Book Antiqua" w:eastAsia="Book Antiqua" w:hAnsi="Book Antiqua" w:cs="Book Antiqua"/>
          <w:i/>
          <w:iCs/>
          <w:color w:val="000000"/>
        </w:rPr>
        <w:t xml:space="preserve">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and the AMY level </w:t>
      </w:r>
      <w:r w:rsidR="00137B08">
        <w:rPr>
          <w:rFonts w:ascii="Book Antiqua" w:eastAsia="Book Antiqua" w:hAnsi="Book Antiqua" w:cs="Book Antiqua"/>
          <w:color w:val="000000"/>
        </w:rPr>
        <w:t>in the</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TG was lower than those in the other two groups (</w:t>
      </w:r>
      <w:r w:rsidRPr="00A50A48">
        <w:rPr>
          <w:rFonts w:ascii="Book Antiqua" w:eastAsia="Book Antiqua" w:hAnsi="Book Antiqua" w:cs="Book Antiqua"/>
          <w:i/>
          <w:iCs/>
          <w:color w:val="000000"/>
        </w:rPr>
        <w:t>P</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(Table 1). As seen from the above results, we have successfully built a model of SAP with AKI, and it can be treated with YBT. </w:t>
      </w:r>
      <w:r w:rsidR="00137B08">
        <w:rPr>
          <w:rFonts w:ascii="Book Antiqua" w:eastAsia="Book Antiqua" w:hAnsi="Book Antiqua" w:cs="Book Antiqua"/>
          <w:color w:val="000000"/>
        </w:rPr>
        <w:t>However,</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there was no statistical </w:t>
      </w:r>
      <w:r w:rsidR="00137B08">
        <w:rPr>
          <w:rFonts w:ascii="Book Antiqua" w:eastAsia="Book Antiqua" w:hAnsi="Book Antiqua" w:cs="Book Antiqua"/>
          <w:color w:val="000000"/>
        </w:rPr>
        <w:t xml:space="preserve">difference in </w:t>
      </w:r>
      <w:r w:rsidRPr="00A50A48">
        <w:rPr>
          <w:rFonts w:ascii="Book Antiqua" w:eastAsia="Book Antiqua" w:hAnsi="Book Antiqua" w:cs="Book Antiqua"/>
          <w:color w:val="000000"/>
        </w:rPr>
        <w:t xml:space="preserve">Cr </w:t>
      </w:r>
      <w:r w:rsidR="00137B08">
        <w:rPr>
          <w:rFonts w:ascii="Book Antiqua" w:eastAsia="Book Antiqua" w:hAnsi="Book Antiqua" w:cs="Book Antiqua"/>
          <w:color w:val="000000"/>
        </w:rPr>
        <w:t>or</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BUN levels between</w:t>
      </w:r>
      <w:r w:rsidR="00137B08">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MG and TG. The serum levels of IL-10 and TNF-α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were lower than those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t>
      </w:r>
      <w:r w:rsidR="00137B08">
        <w:rPr>
          <w:rFonts w:ascii="Book Antiqua" w:eastAsia="Book Antiqua" w:hAnsi="Book Antiqua" w:cs="Book Antiqua"/>
          <w:color w:val="000000"/>
        </w:rPr>
        <w:t>but</w:t>
      </w:r>
      <w:r w:rsidRPr="00A50A48">
        <w:rPr>
          <w:rFonts w:ascii="Book Antiqua" w:eastAsia="Book Antiqua" w:hAnsi="Book Antiqua" w:cs="Book Antiqua"/>
          <w:color w:val="000000"/>
        </w:rPr>
        <w:t xml:space="preserve"> higher than those in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w:t>
      </w:r>
      <w:r w:rsidRPr="00A50A48">
        <w:rPr>
          <w:rFonts w:ascii="Book Antiqua" w:eastAsia="Book Antiqua" w:hAnsi="Book Antiqua" w:cs="Book Antiqua"/>
          <w:i/>
          <w:iCs/>
          <w:color w:val="000000"/>
        </w:rPr>
        <w:t>P</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(Table 2). This result showed an anti-inflammatory </w:t>
      </w:r>
      <w:r w:rsidR="00137B08">
        <w:rPr>
          <w:rFonts w:ascii="Book Antiqua" w:eastAsia="Book Antiqua" w:hAnsi="Book Antiqua" w:cs="Book Antiqua"/>
          <w:color w:val="000000"/>
        </w:rPr>
        <w:t>effect</w:t>
      </w:r>
      <w:r w:rsidR="00137B0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of YBT, but no effect on kidney function.</w:t>
      </w:r>
    </w:p>
    <w:p w14:paraId="1C1970CA" w14:textId="77777777" w:rsidR="00EA1AF4" w:rsidRPr="00A50A48" w:rsidRDefault="00EA1AF4" w:rsidP="002B7EA2">
      <w:pPr>
        <w:snapToGrid w:val="0"/>
        <w:spacing w:line="360" w:lineRule="auto"/>
        <w:jc w:val="both"/>
        <w:rPr>
          <w:rFonts w:ascii="Book Antiqua" w:hAnsi="Book Antiqua"/>
        </w:rPr>
      </w:pPr>
    </w:p>
    <w:p w14:paraId="7F914433" w14:textId="27FFC58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Histopathological effect of YBD on lung, pancreatic</w:t>
      </w:r>
      <w:r w:rsidR="00137B08">
        <w:rPr>
          <w:rFonts w:ascii="Book Antiqua" w:eastAsia="Book Antiqua" w:hAnsi="Book Antiqua" w:cs="Book Antiqua"/>
          <w:b/>
          <w:bCs/>
          <w:i/>
          <w:iCs/>
          <w:color w:val="000000"/>
        </w:rPr>
        <w:t>,</w:t>
      </w:r>
      <w:r w:rsidRPr="00A50A48">
        <w:rPr>
          <w:rFonts w:ascii="Book Antiqua" w:eastAsia="Book Antiqua" w:hAnsi="Book Antiqua" w:cs="Book Antiqua"/>
          <w:b/>
          <w:bCs/>
          <w:i/>
          <w:iCs/>
          <w:color w:val="000000"/>
        </w:rPr>
        <w:t xml:space="preserve"> and renal tissues</w:t>
      </w:r>
    </w:p>
    <w:p w14:paraId="02F2683E" w14:textId="317B407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Pancreas: </w:t>
      </w:r>
      <w:r w:rsidR="00137B08">
        <w:rPr>
          <w:rFonts w:ascii="Book Antiqua" w:eastAsia="Book Antiqua" w:hAnsi="Book Antiqua" w:cs="Book Antiqua"/>
          <w:color w:val="000000"/>
        </w:rPr>
        <w:t>T</w:t>
      </w:r>
      <w:r w:rsidRPr="00A50A48">
        <w:rPr>
          <w:rFonts w:ascii="Book Antiqua" w:eastAsia="Book Antiqua" w:hAnsi="Book Antiqua" w:cs="Book Antiqua"/>
          <w:color w:val="000000"/>
        </w:rPr>
        <w:t>he SOG</w:t>
      </w:r>
      <w:r w:rsidR="00137B08">
        <w:rPr>
          <w:rFonts w:ascii="Book Antiqua" w:eastAsia="Book Antiqua" w:hAnsi="Book Antiqua" w:cs="Book Antiqua"/>
          <w:color w:val="000000"/>
        </w:rPr>
        <w:t xml:space="preserve"> presented</w:t>
      </w:r>
      <w:r w:rsidRPr="00A50A48">
        <w:rPr>
          <w:rFonts w:ascii="Book Antiqua" w:eastAsia="Book Antiqua" w:hAnsi="Book Antiqua" w:cs="Book Antiqua"/>
          <w:color w:val="000000"/>
        </w:rPr>
        <w:t xml:space="preserve"> mild </w:t>
      </w:r>
      <w:r w:rsidR="00137B08" w:rsidRPr="00A50A48">
        <w:rPr>
          <w:rFonts w:ascii="Book Antiqua" w:eastAsia="Book Antiqua" w:hAnsi="Book Antiqua" w:cs="Book Antiqua"/>
          <w:color w:val="000000"/>
        </w:rPr>
        <w:t>edema</w:t>
      </w:r>
      <w:r w:rsidR="00137B0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with few tissue hemorrhages and no necrosis;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MG group had serious edema, inflammatory cells infiltration, and obvious tissue hemorrhage and necrosis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19.83 ± 3.71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10.17 ± 2.40</w:t>
      </w:r>
      <w:r w:rsidR="00A9045B" w:rsidRPr="00A50A48">
        <w:rPr>
          <w:rFonts w:ascii="Book Antiqua" w:eastAsia="宋体" w:hAnsi="Book Antiqua" w:cs="宋体"/>
          <w:color w:val="000000"/>
        </w:rPr>
        <w:t>,</w:t>
      </w:r>
      <w:r w:rsidR="006C1156" w:rsidRPr="00A50A48">
        <w:rPr>
          <w:rFonts w:ascii="Book Antiqua" w:eastAsia="宋体" w:hAnsi="Book Antiqua" w:cs="宋体"/>
          <w:color w:val="000000"/>
        </w:rPr>
        <w:t xml:space="preserve"> </w:t>
      </w:r>
      <w:r w:rsidR="00EA1AF4" w:rsidRPr="00A50A48">
        <w:rPr>
          <w:rFonts w:ascii="Book Antiqua" w:eastAsia="Book Antiqua" w:hAnsi="Book Antiqua" w:cs="Book Antiqua"/>
          <w:i/>
          <w:color w:val="000000"/>
        </w:rPr>
        <w:t xml:space="preserve">P </w:t>
      </w:r>
      <w:r w:rsidRPr="00A50A48">
        <w:rPr>
          <w:rFonts w:ascii="Book Antiqua" w:eastAsia="Book Antiqua" w:hAnsi="Book Antiqua" w:cs="Book Antiqua"/>
          <w:color w:val="000000"/>
        </w:rPr>
        <w:t>&lt;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0.05);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group had milder </w:t>
      </w:r>
      <w:r w:rsidR="00137B08" w:rsidRPr="00A50A48">
        <w:rPr>
          <w:rFonts w:ascii="Book Antiqua" w:eastAsia="Book Antiqua" w:hAnsi="Book Antiqua" w:cs="Book Antiqua"/>
          <w:color w:val="000000"/>
        </w:rPr>
        <w:t>hemorrhag</w:t>
      </w:r>
      <w:r w:rsidR="00137B08">
        <w:rPr>
          <w:rFonts w:ascii="Book Antiqua" w:eastAsia="Book Antiqua" w:hAnsi="Book Antiqua" w:cs="Book Antiqua"/>
          <w:color w:val="000000"/>
        </w:rPr>
        <w:t>e</w:t>
      </w:r>
      <w:r w:rsidRPr="00A50A48">
        <w:rPr>
          <w:rFonts w:ascii="Book Antiqua" w:eastAsia="Book Antiqua" w:hAnsi="Book Antiqua" w:cs="Book Antiqua"/>
          <w:color w:val="000000"/>
        </w:rPr>
        <w:t>, necrosis</w:t>
      </w:r>
      <w:r w:rsidR="00137B08">
        <w:rPr>
          <w:rFonts w:ascii="Book Antiqua" w:eastAsia="Book Antiqua" w:hAnsi="Book Antiqua" w:cs="Book Antiqua"/>
          <w:color w:val="000000"/>
        </w:rPr>
        <w:t>,</w:t>
      </w:r>
      <w:r w:rsidRPr="00A50A48">
        <w:rPr>
          <w:rFonts w:ascii="Book Antiqua" w:eastAsia="Book Antiqua" w:hAnsi="Book Antiqua" w:cs="Book Antiqua"/>
          <w:color w:val="000000"/>
        </w:rPr>
        <w:t xml:space="preserve"> and interstitial edema in the tissues than </w:t>
      </w:r>
      <w:r w:rsidR="00137B08">
        <w:rPr>
          <w:rFonts w:ascii="Book Antiqua" w:eastAsia="Book Antiqua" w:hAnsi="Book Antiqua" w:cs="Book Antiqua"/>
          <w:color w:val="000000"/>
        </w:rPr>
        <w:t xml:space="preserve">the </w:t>
      </w:r>
      <w:r w:rsidRPr="00A50A48">
        <w:rPr>
          <w:rFonts w:ascii="Book Antiqua" w:eastAsia="Book Antiqua" w:hAnsi="Book Antiqua" w:cs="Book Antiqua"/>
          <w:color w:val="000000"/>
        </w:rPr>
        <w:t>MG group, but it produced no difference in inflammatory infiltration (TG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17.33 ± 1.63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19.83 ± 3.71</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&gt; 0.05).</w:t>
      </w:r>
    </w:p>
    <w:p w14:paraId="002903F3" w14:textId="77777777" w:rsidR="00E767D7" w:rsidRPr="00A50A48" w:rsidRDefault="00E767D7" w:rsidP="00E767D7">
      <w:pPr>
        <w:snapToGrid w:val="0"/>
        <w:spacing w:line="360" w:lineRule="auto"/>
        <w:jc w:val="both"/>
        <w:rPr>
          <w:rFonts w:ascii="Book Antiqua" w:hAnsi="Book Antiqua" w:cs="Book Antiqua"/>
          <w:color w:val="000000"/>
          <w:lang w:eastAsia="zh-CN"/>
        </w:rPr>
      </w:pPr>
    </w:p>
    <w:p w14:paraId="2895D4FD" w14:textId="512D6A29" w:rsidR="00A77B3E" w:rsidRPr="00A50A48" w:rsidRDefault="008172A8" w:rsidP="00E767D7">
      <w:pPr>
        <w:snapToGrid w:val="0"/>
        <w:spacing w:line="360" w:lineRule="auto"/>
        <w:jc w:val="both"/>
        <w:rPr>
          <w:rFonts w:ascii="Book Antiqua" w:hAnsi="Book Antiqua"/>
        </w:rPr>
      </w:pPr>
      <w:r w:rsidRPr="00A50A48">
        <w:rPr>
          <w:rFonts w:ascii="Book Antiqua" w:eastAsia="Book Antiqua" w:hAnsi="Book Antiqua" w:cs="Book Antiqua"/>
          <w:b/>
          <w:color w:val="000000"/>
        </w:rPr>
        <w:lastRenderedPageBreak/>
        <w:t xml:space="preserve">Lungs: </w:t>
      </w:r>
      <w:r w:rsidR="00137B08">
        <w:rPr>
          <w:rFonts w:ascii="Book Antiqua" w:eastAsia="Book Antiqua" w:hAnsi="Book Antiqua" w:cs="Book Antiqua"/>
          <w:color w:val="000000"/>
        </w:rPr>
        <w:t>T</w:t>
      </w:r>
      <w:r w:rsidR="00AA585B">
        <w:rPr>
          <w:rFonts w:ascii="Book Antiqua" w:eastAsia="Book Antiqua" w:hAnsi="Book Antiqua" w:cs="Book Antiqua"/>
          <w:color w:val="000000"/>
        </w:rPr>
        <w:t>he</w:t>
      </w:r>
      <w:r w:rsidRPr="00A50A48">
        <w:rPr>
          <w:rFonts w:ascii="Book Antiqua" w:eastAsia="Book Antiqua" w:hAnsi="Book Antiqua" w:cs="Book Antiqua"/>
          <w:color w:val="000000"/>
        </w:rPr>
        <w:t xml:space="preserve"> SOG showed some edema and infiltration of neutrophils and lymphocytes, but no congestion, hyaline membrane</w:t>
      </w:r>
      <w:r w:rsidR="00AA585B">
        <w:rPr>
          <w:rFonts w:ascii="Book Antiqua" w:eastAsia="Book Antiqua" w:hAnsi="Book Antiqua" w:cs="Book Antiqua"/>
          <w:color w:val="000000"/>
        </w:rPr>
        <w:t>,</w:t>
      </w:r>
      <w:r w:rsidRPr="00A50A48">
        <w:rPr>
          <w:rFonts w:ascii="Book Antiqua" w:eastAsia="Book Antiqua" w:hAnsi="Book Antiqua" w:cs="Book Antiqua"/>
          <w:color w:val="000000"/>
        </w:rPr>
        <w:t xml:space="preserve"> or cystic dilatation; distinct interstitial edema, inflammatory cell infiltration, hemorrhage</w:t>
      </w:r>
      <w:r w:rsidR="00AA585B">
        <w:rPr>
          <w:rFonts w:ascii="Book Antiqua" w:eastAsia="Book Antiqua" w:hAnsi="Book Antiqua" w:cs="Book Antiqua"/>
          <w:color w:val="000000"/>
        </w:rPr>
        <w:t>,</w:t>
      </w:r>
      <w:r w:rsidRPr="00A50A48">
        <w:rPr>
          <w:rFonts w:ascii="Book Antiqua" w:eastAsia="Book Antiqua" w:hAnsi="Book Antiqua" w:cs="Book Antiqua"/>
          <w:color w:val="000000"/>
        </w:rPr>
        <w:t xml:space="preserve"> and necrosis </w:t>
      </w:r>
      <w:r w:rsidR="00AA585B">
        <w:rPr>
          <w:rFonts w:ascii="Book Antiqua" w:eastAsia="Book Antiqua" w:hAnsi="Book Antiqua" w:cs="Book Antiqua"/>
          <w:color w:val="000000"/>
        </w:rPr>
        <w:t xml:space="preserve">were </w:t>
      </w:r>
      <w:r w:rsidRPr="00A50A48">
        <w:rPr>
          <w:rFonts w:ascii="Book Antiqua" w:eastAsia="Book Antiqua" w:hAnsi="Book Antiqua" w:cs="Book Antiqua"/>
          <w:color w:val="000000"/>
        </w:rPr>
        <w:t>found in the tissue of MG rats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46.00 ± 3.16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2.33 ± 1.51</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the </w:t>
      </w:r>
      <w:r w:rsidR="00AA585B">
        <w:rPr>
          <w:rFonts w:ascii="Book Antiqua" w:eastAsia="Book Antiqua" w:hAnsi="Book Antiqua" w:cs="Book Antiqua"/>
          <w:color w:val="000000"/>
        </w:rPr>
        <w:t xml:space="preserve">tissue </w:t>
      </w:r>
      <w:r w:rsidRPr="00A50A48">
        <w:rPr>
          <w:rFonts w:ascii="Book Antiqua" w:eastAsia="Book Antiqua" w:hAnsi="Book Antiqua" w:cs="Book Antiqua"/>
          <w:color w:val="000000"/>
        </w:rPr>
        <w:t>injuries</w:t>
      </w:r>
      <w:r w:rsidR="00AA585B">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AA585B">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were </w:t>
      </w:r>
      <w:r w:rsidR="00AA585B">
        <w:rPr>
          <w:rFonts w:ascii="Book Antiqua" w:eastAsia="Book Antiqua" w:hAnsi="Book Antiqua" w:cs="Book Antiqua"/>
          <w:color w:val="000000"/>
        </w:rPr>
        <w:t>milder</w:t>
      </w:r>
      <w:r w:rsidR="00AA585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 5.67 ± 2.80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1E036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1E036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46.00 ± 3.16</w:t>
      </w:r>
      <w:r w:rsidR="00A9045B" w:rsidRPr="00A50A48">
        <w:rPr>
          <w:rFonts w:ascii="Book Antiqua" w:eastAsia="宋体" w:hAnsi="Book Antiqua" w:cs="宋体"/>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w:t>
      </w:r>
    </w:p>
    <w:p w14:paraId="40893188" w14:textId="77777777" w:rsidR="00E767D7" w:rsidRPr="00A50A48" w:rsidRDefault="00E767D7" w:rsidP="00E767D7">
      <w:pPr>
        <w:snapToGrid w:val="0"/>
        <w:spacing w:line="360" w:lineRule="auto"/>
        <w:jc w:val="both"/>
        <w:rPr>
          <w:rFonts w:ascii="Book Antiqua" w:hAnsi="Book Antiqua" w:cs="Book Antiqua"/>
          <w:color w:val="000000"/>
          <w:lang w:eastAsia="zh-CN"/>
        </w:rPr>
      </w:pPr>
    </w:p>
    <w:p w14:paraId="1718A5D0" w14:textId="564E806F" w:rsidR="00A77B3E" w:rsidRPr="00A50A48" w:rsidRDefault="008172A8" w:rsidP="00E767D7">
      <w:pPr>
        <w:snapToGrid w:val="0"/>
        <w:spacing w:line="360" w:lineRule="auto"/>
        <w:jc w:val="both"/>
        <w:rPr>
          <w:rFonts w:ascii="Book Antiqua" w:hAnsi="Book Antiqua"/>
        </w:rPr>
      </w:pPr>
      <w:r w:rsidRPr="00A50A48">
        <w:rPr>
          <w:rFonts w:ascii="Book Antiqua" w:eastAsia="Book Antiqua" w:hAnsi="Book Antiqua" w:cs="Book Antiqua"/>
          <w:b/>
          <w:color w:val="000000"/>
        </w:rPr>
        <w:t>Kidney</w:t>
      </w:r>
      <w:r w:rsidR="00137B08">
        <w:rPr>
          <w:rFonts w:ascii="Book Antiqua" w:eastAsia="Book Antiqua" w:hAnsi="Book Antiqua" w:cs="Book Antiqua"/>
          <w:b/>
          <w:color w:val="000000"/>
        </w:rPr>
        <w:t>s</w:t>
      </w:r>
      <w:r w:rsidRPr="00A50A48">
        <w:rPr>
          <w:rFonts w:ascii="Book Antiqua" w:eastAsia="Book Antiqua" w:hAnsi="Book Antiqua" w:cs="Book Antiqua"/>
          <w:b/>
          <w:color w:val="000000"/>
        </w:rPr>
        <w:t>:</w:t>
      </w:r>
      <w:r w:rsidRPr="00A50A48">
        <w:rPr>
          <w:rFonts w:ascii="Book Antiqua" w:eastAsia="Book Antiqua" w:hAnsi="Book Antiqua" w:cs="Book Antiqua"/>
          <w:color w:val="000000"/>
        </w:rPr>
        <w:t xml:space="preserve"> </w:t>
      </w:r>
      <w:r w:rsidR="00AA585B">
        <w:rPr>
          <w:rFonts w:ascii="Book Antiqua" w:eastAsia="Book Antiqua" w:hAnsi="Book Antiqua" w:cs="Book Antiqua"/>
          <w:color w:val="000000"/>
        </w:rPr>
        <w:t>L</w:t>
      </w:r>
      <w:r w:rsidR="00AA585B" w:rsidRPr="00A50A48">
        <w:rPr>
          <w:rFonts w:ascii="Book Antiqua" w:eastAsia="Book Antiqua" w:hAnsi="Book Antiqua" w:cs="Book Antiqua"/>
          <w:color w:val="000000"/>
        </w:rPr>
        <w:t xml:space="preserve">oss </w:t>
      </w:r>
      <w:r w:rsidRPr="00A50A48">
        <w:rPr>
          <w:rFonts w:ascii="Book Antiqua" w:eastAsia="Book Antiqua" w:hAnsi="Book Antiqua" w:cs="Book Antiqua"/>
          <w:color w:val="000000"/>
        </w:rPr>
        <w:t>of the brush border in a few areas, with no atrophy or dilation</w:t>
      </w:r>
      <w:r w:rsidR="00114C4F">
        <w:rPr>
          <w:rFonts w:ascii="Book Antiqua" w:eastAsia="Book Antiqua" w:hAnsi="Book Antiqua" w:cs="Book Antiqua"/>
          <w:color w:val="000000"/>
        </w:rPr>
        <w:t>,</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 xml:space="preserve">was </w:t>
      </w:r>
      <w:r w:rsidRPr="00A50A48">
        <w:rPr>
          <w:rFonts w:ascii="Book Antiqua" w:eastAsia="Book Antiqua" w:hAnsi="Book Antiqua" w:cs="Book Antiqua"/>
          <w:color w:val="000000"/>
        </w:rPr>
        <w:t xml:space="preserve">found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vacuolar degeneration and loss of brush border were found in many regions, along with periodic tubular hemorrhage and necrosis</w:t>
      </w:r>
      <w:r w:rsidR="00114C4F">
        <w:rPr>
          <w:rFonts w:ascii="Book Antiqua" w:eastAsia="Book Antiqua" w:hAnsi="Book Antiqua" w:cs="Book Antiqua"/>
          <w:color w:val="000000"/>
        </w:rPr>
        <w:t>,</w:t>
      </w:r>
      <w:r w:rsidRPr="00A50A48">
        <w:rPr>
          <w:rFonts w:ascii="Book Antiqua" w:eastAsia="Book Antiqua" w:hAnsi="Book Antiqua" w:cs="Book Antiqua"/>
          <w:color w:val="000000"/>
        </w:rPr>
        <w:t xml:space="preserve">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MG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11.17 ± 2.64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3.00 ± 1.10</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color w:val="000000"/>
        </w:rPr>
        <w:t xml:space="preserve">P &lt; 0.05); mild injury was found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TG (TG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5.00 ± 2.10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11.17 ± 2.64</w:t>
      </w:r>
      <w:r w:rsidR="00EA1AF4" w:rsidRPr="00A50A48">
        <w:rPr>
          <w:rFonts w:ascii="Book Antiqua" w:hAnsi="Book Antiqua" w:cs="Book Antiqua"/>
          <w:color w:val="000000"/>
          <w:lang w:eastAsia="zh-CN"/>
        </w:rPr>
        <w:t xml:space="preserve">,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t>
      </w:r>
      <w:r w:rsidR="00EA1AF4"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114C4F">
        <w:rPr>
          <w:rFonts w:ascii="Book Antiqua" w:eastAsia="Book Antiqua" w:hAnsi="Book Antiqua" w:cs="Book Antiqua"/>
          <w:color w:val="000000"/>
        </w:rPr>
        <w:t xml:space="preserve"> </w:t>
      </w:r>
      <w:r w:rsidRPr="00A50A48">
        <w:rPr>
          <w:rFonts w:ascii="Book Antiqua" w:eastAsia="Book Antiqua" w:hAnsi="Book Antiqua" w:cs="Book Antiqua"/>
          <w:color w:val="000000"/>
        </w:rPr>
        <w:t>1</w:t>
      </w:r>
      <w:r w:rsidR="00EA1AF4" w:rsidRPr="00A50A48">
        <w:rPr>
          <w:rFonts w:ascii="Book Antiqua" w:eastAsia="Book Antiqua" w:hAnsi="Book Antiqua" w:cs="Book Antiqua"/>
          <w:color w:val="000000"/>
        </w:rPr>
        <w:t>A and</w:t>
      </w:r>
      <w:r w:rsidRPr="00A50A48">
        <w:rPr>
          <w:rFonts w:ascii="Book Antiqua" w:eastAsia="Book Antiqua" w:hAnsi="Book Antiqua" w:cs="Book Antiqua"/>
          <w:color w:val="000000"/>
        </w:rPr>
        <w:t xml:space="preserve"> </w:t>
      </w:r>
      <w:r w:rsidR="00EA1AF4" w:rsidRPr="00A50A48">
        <w:rPr>
          <w:rFonts w:ascii="Book Antiqua" w:eastAsia="Book Antiqua" w:hAnsi="Book Antiqua" w:cs="Book Antiqua"/>
          <w:color w:val="000000"/>
        </w:rPr>
        <w:t>B</w:t>
      </w:r>
      <w:r w:rsidRPr="00A50A48">
        <w:rPr>
          <w:rFonts w:ascii="Book Antiqua" w:eastAsia="Book Antiqua" w:hAnsi="Book Antiqua" w:cs="Book Antiqua"/>
          <w:color w:val="000000"/>
        </w:rPr>
        <w:t>).</w:t>
      </w:r>
    </w:p>
    <w:p w14:paraId="6A3E0758" w14:textId="77777777" w:rsidR="00E767D7" w:rsidRPr="00A50A48" w:rsidRDefault="00E767D7" w:rsidP="00E767D7">
      <w:pPr>
        <w:snapToGrid w:val="0"/>
        <w:spacing w:line="360" w:lineRule="auto"/>
        <w:jc w:val="both"/>
        <w:rPr>
          <w:rFonts w:ascii="Book Antiqua" w:hAnsi="Book Antiqua" w:cs="Book Antiqua"/>
          <w:color w:val="000000"/>
          <w:lang w:eastAsia="zh-CN"/>
        </w:rPr>
      </w:pPr>
    </w:p>
    <w:p w14:paraId="279DD403" w14:textId="1CA1FE7D" w:rsidR="00A77B3E" w:rsidRPr="00A50A48" w:rsidRDefault="008172A8" w:rsidP="00E767D7">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b/>
          <w:color w:val="000000"/>
        </w:rPr>
        <w:t>Tissue edema:</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T</w:t>
      </w:r>
      <w:r w:rsidR="00114C4F" w:rsidRPr="00A50A48">
        <w:rPr>
          <w:rFonts w:ascii="Book Antiqua" w:eastAsia="Book Antiqua" w:hAnsi="Book Antiqua" w:cs="Book Antiqua"/>
          <w:color w:val="000000"/>
        </w:rPr>
        <w:t xml:space="preserve">he </w:t>
      </w:r>
      <w:r w:rsidRPr="00A50A48">
        <w:rPr>
          <w:rFonts w:ascii="Book Antiqua" w:eastAsia="Book Antiqua" w:hAnsi="Book Antiqua" w:cs="Book Antiqua"/>
          <w:color w:val="000000"/>
        </w:rPr>
        <w:t xml:space="preserve">edema degree of the three organs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was significantly higher than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(pancreas: MG</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7.83</w:t>
      </w:r>
      <w:r w:rsidR="006019B2"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 2.41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.67 ± 0.52,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lung: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7.67 ± 1.63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SOG=1.50 ± 0.84,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kidney: MG</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EA1AF4"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4.00 ± 1.55 </w:t>
      </w:r>
      <w:r w:rsidRPr="00A50A48">
        <w:rPr>
          <w:rFonts w:ascii="Book Antiqua" w:eastAsia="Book Antiqua" w:hAnsi="Book Antiqua" w:cs="Book Antiqua"/>
          <w:i/>
          <w:iCs/>
          <w:color w:val="000000"/>
        </w:rPr>
        <w:t xml:space="preserve">vs </w:t>
      </w:r>
      <w:r w:rsidRPr="00A50A48">
        <w:rPr>
          <w:rFonts w:ascii="Book Antiqua" w:eastAsia="Book Antiqua" w:hAnsi="Book Antiqua" w:cs="Book Antiqua"/>
          <w:color w:val="000000"/>
        </w:rPr>
        <w:t xml:space="preserve">SOG=1.17 ± 0.41,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while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was lower than the degree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MG (</w:t>
      </w:r>
      <w:r w:rsidR="006C1156" w:rsidRPr="00A50A48">
        <w:rPr>
          <w:rFonts w:ascii="Book Antiqua" w:eastAsia="Book Antiqua" w:hAnsi="Book Antiqua" w:cs="Book Antiqua"/>
          <w:color w:val="000000"/>
        </w:rPr>
        <w:t>Pancreas</w:t>
      </w:r>
      <w:r w:rsidRPr="00A50A48">
        <w:rPr>
          <w:rFonts w:ascii="Book Antiqua" w:eastAsia="Book Antiqua" w:hAnsi="Book Antiqua" w:cs="Book Antiqua"/>
          <w:color w:val="000000"/>
        </w:rPr>
        <w:t>: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5.33 ± 1.63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7.83 ± 2.41,</w:t>
      </w:r>
      <w:r w:rsidRPr="00A50A48">
        <w:rPr>
          <w:rFonts w:ascii="Book Antiqua" w:eastAsia="Book Antiqua" w:hAnsi="Book Antiqua" w:cs="Book Antiqua"/>
          <w:i/>
          <w:iCs/>
          <w:color w:val="000000"/>
        </w:rPr>
        <w:t xml:space="preserve"> P</w:t>
      </w:r>
      <w:r w:rsidRPr="00A50A48">
        <w:rPr>
          <w:rFonts w:ascii="Book Antiqua" w:eastAsia="Book Antiqua" w:hAnsi="Book Antiqua" w:cs="Book Antiqua"/>
          <w:color w:val="000000"/>
        </w:rPr>
        <w:t xml:space="preserve"> &lt; 0.05; lung: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3.67 ± 0.82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7.67 ± 1.63,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kidney: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1.33 ± 0.82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4.00 ± 1.55,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t>
      </w:r>
      <w:r w:rsidR="00885866"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w:t>
      </w:r>
      <w:r w:rsidR="00885866" w:rsidRPr="00A50A48">
        <w:rPr>
          <w:rFonts w:ascii="Book Antiqua" w:eastAsia="Book Antiqua" w:hAnsi="Book Antiqua" w:cs="Book Antiqua"/>
          <w:color w:val="000000"/>
        </w:rPr>
        <w:t>C</w:t>
      </w:r>
      <w:r w:rsidRPr="00A50A48">
        <w:rPr>
          <w:rFonts w:ascii="Book Antiqua" w:eastAsia="Book Antiqua" w:hAnsi="Book Antiqua" w:cs="Book Antiqua"/>
          <w:color w:val="000000"/>
        </w:rPr>
        <w:t>).</w:t>
      </w:r>
    </w:p>
    <w:p w14:paraId="0649F8BD" w14:textId="77777777" w:rsidR="00885866" w:rsidRPr="00A50A48" w:rsidRDefault="00885866" w:rsidP="002B7EA2">
      <w:pPr>
        <w:snapToGrid w:val="0"/>
        <w:spacing w:line="360" w:lineRule="auto"/>
        <w:ind w:firstLineChars="100" w:firstLine="240"/>
        <w:jc w:val="both"/>
        <w:rPr>
          <w:rFonts w:ascii="Book Antiqua" w:hAnsi="Book Antiqua"/>
        </w:rPr>
      </w:pPr>
    </w:p>
    <w:p w14:paraId="6CDB3A73" w14:textId="0DACC4ED" w:rsidR="00A77B3E" w:rsidRPr="00A50A48" w:rsidRDefault="00137B08" w:rsidP="002B7EA2">
      <w:pPr>
        <w:snapToGrid w:val="0"/>
        <w:spacing w:line="360" w:lineRule="auto"/>
        <w:jc w:val="both"/>
        <w:rPr>
          <w:rFonts w:ascii="Book Antiqua" w:hAnsi="Book Antiqua"/>
        </w:rPr>
      </w:pPr>
      <w:r>
        <w:rPr>
          <w:rFonts w:ascii="Book Antiqua" w:eastAsia="Book Antiqua" w:hAnsi="Book Antiqua" w:cs="Book Antiqua"/>
          <w:b/>
          <w:bCs/>
          <w:i/>
          <w:iCs/>
          <w:color w:val="000000"/>
        </w:rPr>
        <w:t>E</w:t>
      </w:r>
      <w:r w:rsidR="008172A8" w:rsidRPr="00A50A48">
        <w:rPr>
          <w:rFonts w:ascii="Book Antiqua" w:eastAsia="Book Antiqua" w:hAnsi="Book Antiqua" w:cs="Book Antiqua"/>
          <w:b/>
          <w:bCs/>
          <w:i/>
          <w:iCs/>
          <w:color w:val="000000"/>
        </w:rPr>
        <w:t>ffect of YBD on the content</w:t>
      </w:r>
      <w:r>
        <w:rPr>
          <w:rFonts w:ascii="Book Antiqua" w:eastAsia="Book Antiqua" w:hAnsi="Book Antiqua" w:cs="Book Antiqua"/>
          <w:b/>
          <w:bCs/>
          <w:i/>
          <w:iCs/>
          <w:color w:val="000000"/>
        </w:rPr>
        <w:t>s</w:t>
      </w:r>
      <w:r w:rsidR="008172A8" w:rsidRPr="00A50A48">
        <w:rPr>
          <w:rFonts w:ascii="Book Antiqua" w:eastAsia="Book Antiqua" w:hAnsi="Book Antiqua" w:cs="Book Antiqua"/>
          <w:b/>
          <w:bCs/>
          <w:i/>
          <w:iCs/>
          <w:color w:val="000000"/>
        </w:rPr>
        <w:t xml:space="preserve"> of MDA and SOD in </w:t>
      </w:r>
      <w:r w:rsidR="00114C4F">
        <w:rPr>
          <w:rFonts w:ascii="Book Antiqua" w:eastAsia="Book Antiqua" w:hAnsi="Book Antiqua" w:cs="Book Antiqua"/>
          <w:b/>
          <w:bCs/>
          <w:i/>
          <w:iCs/>
          <w:color w:val="000000"/>
        </w:rPr>
        <w:t xml:space="preserve">the </w:t>
      </w:r>
      <w:r w:rsidR="008172A8" w:rsidRPr="00A50A48">
        <w:rPr>
          <w:rFonts w:ascii="Book Antiqua" w:eastAsia="Book Antiqua" w:hAnsi="Book Antiqua" w:cs="Book Antiqua"/>
          <w:b/>
          <w:bCs/>
          <w:i/>
          <w:iCs/>
          <w:color w:val="000000"/>
        </w:rPr>
        <w:t>lung</w:t>
      </w:r>
      <w:r w:rsidR="00114C4F">
        <w:rPr>
          <w:rFonts w:ascii="Book Antiqua" w:eastAsia="Book Antiqua" w:hAnsi="Book Antiqua" w:cs="Book Antiqua"/>
          <w:b/>
          <w:bCs/>
          <w:i/>
          <w:iCs/>
          <w:color w:val="000000"/>
        </w:rPr>
        <w:t>s</w:t>
      </w:r>
    </w:p>
    <w:p w14:paraId="315E32EF" w14:textId="04C2276E"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MDA</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content in the lung tissue</w:t>
      </w:r>
      <w:r w:rsidR="00114C4F">
        <w:rPr>
          <w:rFonts w:ascii="Book Antiqua" w:eastAsia="Book Antiqua" w:hAnsi="Book Antiqua" w:cs="Book Antiqua"/>
          <w:color w:val="000000"/>
        </w:rPr>
        <w:t xml:space="preserve"> in</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was higher than that </w:t>
      </w:r>
      <w:r w:rsidR="00114C4F">
        <w:rPr>
          <w:rFonts w:ascii="Book Antiqua" w:eastAsia="Book Antiqua" w:hAnsi="Book Antiqua" w:cs="Book Antiqua"/>
          <w:color w:val="000000"/>
        </w:rPr>
        <w:t>in the</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SOG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72.41 ± 5.52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52.07 ± 14.96,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there was no significant difference in the MDA and SOD</w:t>
      </w:r>
      <w:r w:rsidR="009D112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content</w:t>
      </w:r>
      <w:r w:rsidR="00114C4F">
        <w:rPr>
          <w:rFonts w:ascii="Book Antiqua" w:eastAsia="Book Antiqua" w:hAnsi="Book Antiqua" w:cs="Book Antiqua"/>
          <w:color w:val="000000"/>
        </w:rPr>
        <w:t>s</w:t>
      </w:r>
      <w:r w:rsidRPr="00A50A48">
        <w:rPr>
          <w:rFonts w:ascii="Book Antiqua" w:eastAsia="Book Antiqua" w:hAnsi="Book Antiqua" w:cs="Book Antiqua"/>
          <w:color w:val="000000"/>
        </w:rPr>
        <w:t xml:space="preserve"> between MG and TG (</w:t>
      </w:r>
      <w:r w:rsidR="00885866" w:rsidRPr="00A50A48">
        <w:rPr>
          <w:rFonts w:ascii="Book Antiqua" w:eastAsia="Book Antiqua" w:hAnsi="Book Antiqua" w:cs="Book Antiqua"/>
          <w:color w:val="000000"/>
        </w:rPr>
        <w:t>F</w:t>
      </w:r>
      <w:r w:rsidRPr="00A50A48">
        <w:rPr>
          <w:rFonts w:ascii="Book Antiqua" w:eastAsia="Book Antiqua" w:hAnsi="Book Antiqua" w:cs="Book Antiqua"/>
          <w:color w:val="000000"/>
        </w:rPr>
        <w:t xml:space="preserve">igure 2). As is known, MDA is a marker for oxidative stress, so those result showed that the rat model of SAP combined with ALI-AKI was in a high oxidative stress </w:t>
      </w:r>
      <w:r w:rsidR="00114C4F" w:rsidRPr="00A50A48">
        <w:rPr>
          <w:rFonts w:ascii="Book Antiqua" w:eastAsia="Book Antiqua" w:hAnsi="Book Antiqua" w:cs="Book Antiqua"/>
          <w:color w:val="000000"/>
        </w:rPr>
        <w:t>stat</w:t>
      </w:r>
      <w:r w:rsidR="00114C4F">
        <w:rPr>
          <w:rFonts w:ascii="Book Antiqua" w:eastAsia="Book Antiqua" w:hAnsi="Book Antiqua" w:cs="Book Antiqua"/>
          <w:color w:val="000000"/>
        </w:rPr>
        <w:t>e</w:t>
      </w:r>
      <w:r w:rsidRPr="00A50A48">
        <w:rPr>
          <w:rFonts w:ascii="Book Antiqua" w:eastAsia="Book Antiqua" w:hAnsi="Book Antiqua" w:cs="Book Antiqua"/>
          <w:color w:val="000000"/>
        </w:rPr>
        <w:t>.</w:t>
      </w:r>
    </w:p>
    <w:p w14:paraId="1B984E66" w14:textId="77777777" w:rsidR="00885866" w:rsidRPr="00A50A48" w:rsidRDefault="00885866" w:rsidP="002B7EA2">
      <w:pPr>
        <w:snapToGrid w:val="0"/>
        <w:spacing w:line="360" w:lineRule="auto"/>
        <w:jc w:val="both"/>
        <w:rPr>
          <w:rFonts w:ascii="Book Antiqua" w:hAnsi="Book Antiqua"/>
        </w:rPr>
      </w:pPr>
    </w:p>
    <w:p w14:paraId="05D4B6B2" w14:textId="15F0C378"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lastRenderedPageBreak/>
        <w:t>Effect of YBD on the expression of AQPs and</w:t>
      </w:r>
      <w:r w:rsidRPr="00A50A48">
        <w:rPr>
          <w:rFonts w:ascii="Book Antiqua" w:eastAsia="Book Antiqua" w:hAnsi="Book Antiqua" w:cs="Book Antiqua"/>
          <w:i/>
          <w:iCs/>
          <w:color w:val="000000"/>
        </w:rPr>
        <w:t xml:space="preserve"> </w:t>
      </w:r>
      <w:r w:rsidRPr="00A50A48">
        <w:rPr>
          <w:rFonts w:ascii="Book Antiqua" w:eastAsia="Book Antiqua" w:hAnsi="Book Antiqua" w:cs="Book Antiqua"/>
          <w:b/>
          <w:bCs/>
          <w:i/>
          <w:iCs/>
          <w:color w:val="000000"/>
        </w:rPr>
        <w:t xml:space="preserve">acute renal </w:t>
      </w:r>
      <w:r w:rsidR="00114C4F" w:rsidRPr="00A50A48">
        <w:rPr>
          <w:rFonts w:ascii="Book Antiqua" w:eastAsia="Book Antiqua" w:hAnsi="Book Antiqua" w:cs="Book Antiqua"/>
          <w:b/>
          <w:bCs/>
          <w:i/>
          <w:iCs/>
          <w:color w:val="000000"/>
        </w:rPr>
        <w:t>injur</w:t>
      </w:r>
      <w:r w:rsidR="00114C4F">
        <w:rPr>
          <w:rFonts w:ascii="Book Antiqua" w:eastAsia="Book Antiqua" w:hAnsi="Book Antiqua" w:cs="Book Antiqua"/>
          <w:b/>
          <w:bCs/>
          <w:i/>
          <w:iCs/>
          <w:color w:val="000000"/>
        </w:rPr>
        <w:t>y</w:t>
      </w:r>
      <w:r w:rsidR="00114C4F" w:rsidRPr="00A50A48">
        <w:rPr>
          <w:rFonts w:ascii="Book Antiqua" w:eastAsia="Book Antiqua" w:hAnsi="Book Antiqua" w:cs="Book Antiqua"/>
          <w:b/>
          <w:bCs/>
          <w:i/>
          <w:iCs/>
          <w:color w:val="000000"/>
        </w:rPr>
        <w:t xml:space="preserve"> </w:t>
      </w:r>
      <w:r w:rsidRPr="00A50A48">
        <w:rPr>
          <w:rFonts w:ascii="Book Antiqua" w:eastAsia="Book Antiqua" w:hAnsi="Book Antiqua" w:cs="Book Antiqua"/>
          <w:b/>
          <w:bCs/>
          <w:i/>
          <w:iCs/>
          <w:color w:val="000000"/>
        </w:rPr>
        <w:t>biomarker proteins</w:t>
      </w:r>
    </w:p>
    <w:p w14:paraId="4C718329" w14:textId="36DE378E" w:rsidR="00A77B3E" w:rsidRPr="00A50A48" w:rsidRDefault="008172A8" w:rsidP="002B7EA2">
      <w:pPr>
        <w:snapToGrid w:val="0"/>
        <w:spacing w:line="360" w:lineRule="auto"/>
        <w:jc w:val="both"/>
        <w:rPr>
          <w:rFonts w:ascii="Book Antiqua" w:eastAsia="Book Antiqua" w:hAnsi="Book Antiqua" w:cs="Book Antiqua"/>
          <w:color w:val="000000"/>
        </w:rPr>
      </w:pPr>
      <w:r w:rsidRPr="00A50A48">
        <w:rPr>
          <w:rFonts w:ascii="Book Antiqua" w:eastAsia="Book Antiqua" w:hAnsi="Book Antiqua" w:cs="Book Antiqua"/>
          <w:color w:val="000000"/>
        </w:rPr>
        <w:t xml:space="preserve">The expression of AQP4 in the lungs of MG rats </w:t>
      </w:r>
      <w:r w:rsidR="00114C4F" w:rsidRPr="00A50A48">
        <w:rPr>
          <w:rFonts w:ascii="Book Antiqua" w:eastAsia="Book Antiqua" w:hAnsi="Book Antiqua" w:cs="Book Antiqua"/>
          <w:color w:val="000000"/>
        </w:rPr>
        <w:t>w</w:t>
      </w:r>
      <w:r w:rsidR="00114C4F">
        <w:rPr>
          <w:rFonts w:ascii="Book Antiqua" w:eastAsia="Book Antiqua" w:hAnsi="Book Antiqua" w:cs="Book Antiqua"/>
          <w:color w:val="000000"/>
        </w:rPr>
        <w:t>as</w:t>
      </w:r>
      <w:r w:rsidR="00114C4F"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significantly</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higher than </w:t>
      </w:r>
      <w:r w:rsidR="00114C4F" w:rsidRPr="00A50A48">
        <w:rPr>
          <w:rFonts w:ascii="Book Antiqua" w:eastAsia="Book Antiqua" w:hAnsi="Book Antiqua" w:cs="Book Antiqua"/>
          <w:color w:val="000000"/>
        </w:rPr>
        <w:t>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and TG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1.651 ± 0.471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0.375 ± 0.271,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MG</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1.651 ± 0.471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TG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0.958 ± 0.360,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AQP4 in the pancreas and kidneys showed no significant differences among the three groups. The expression of AQP1 in the kidneys of MG rats</w:t>
      </w:r>
      <w:r w:rsidR="006279A4"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rPr>
        <w:t>(MG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3.811 ± 0.714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2.044 ± 0.677,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3.811 ± 0.714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TG 2.221</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0.032,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w:t>
      </w:r>
      <w:r w:rsidR="00114C4F" w:rsidRPr="00A50A48">
        <w:rPr>
          <w:rFonts w:ascii="Book Antiqua" w:eastAsia="Book Antiqua" w:hAnsi="Book Antiqua" w:cs="Book Antiqua"/>
          <w:color w:val="000000"/>
        </w:rPr>
        <w:t>w</w:t>
      </w:r>
      <w:r w:rsidR="00114C4F">
        <w:rPr>
          <w:rFonts w:ascii="Book Antiqua" w:eastAsia="Book Antiqua" w:hAnsi="Book Antiqua" w:cs="Book Antiqua"/>
          <w:color w:val="000000"/>
        </w:rPr>
        <w:t>as</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significantly higher than </w:t>
      </w:r>
      <w:r w:rsidR="00114C4F" w:rsidRPr="00A50A48">
        <w:rPr>
          <w:rFonts w:ascii="Book Antiqua" w:eastAsia="Book Antiqua" w:hAnsi="Book Antiqua" w:cs="Book Antiqua"/>
          <w:color w:val="000000"/>
        </w:rPr>
        <w:t>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the other groups. In the lungs, AQP1 had no significant differences among the three groups. The expression of vimentin, one of the biomarkers of AKI, was significantly higher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MG than in</w:t>
      </w:r>
      <w:r w:rsidR="00114C4F">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SOG (MG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3.549 ± 0.795</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i/>
          <w:iCs/>
          <w:color w:val="000000"/>
        </w:rPr>
        <w:t>vs</w:t>
      </w:r>
      <w:r w:rsidRPr="00A50A48">
        <w:rPr>
          <w:rFonts w:ascii="Book Antiqua" w:eastAsia="Book Antiqua" w:hAnsi="Book Antiqua" w:cs="Book Antiqua"/>
          <w:color w:val="000000"/>
        </w:rPr>
        <w:t xml:space="preserve"> SOG</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88586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1.643 ± 0.104,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had no significant difference</w:t>
      </w:r>
      <w:r w:rsidR="00114C4F">
        <w:rPr>
          <w:rFonts w:ascii="Book Antiqua" w:eastAsia="Book Antiqua" w:hAnsi="Book Antiqua" w:cs="Book Antiqua"/>
          <w:color w:val="000000"/>
        </w:rPr>
        <w:t xml:space="preserve"> from</w:t>
      </w:r>
      <w:r w:rsidRPr="00A50A48">
        <w:rPr>
          <w:rFonts w:ascii="Book Antiqua" w:eastAsia="Book Antiqua" w:hAnsi="Book Antiqua" w:cs="Book Antiqua"/>
          <w:color w:val="000000"/>
        </w:rPr>
        <w:t xml:space="preserve">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TG. Another two biomarkers of AKI, KIM-1 and α-SMA</w:t>
      </w:r>
      <w:r w:rsidR="00114C4F">
        <w:rPr>
          <w:rFonts w:ascii="Book Antiqua" w:eastAsia="Book Antiqua" w:hAnsi="Book Antiqua" w:cs="Book Antiqua"/>
          <w:color w:val="000000"/>
        </w:rPr>
        <w:t>,</w:t>
      </w:r>
      <w:r w:rsidRPr="00A50A48">
        <w:rPr>
          <w:rFonts w:ascii="Book Antiqua" w:eastAsia="Book Antiqua" w:hAnsi="Book Antiqua" w:cs="Book Antiqua"/>
          <w:color w:val="000000"/>
        </w:rPr>
        <w:t xml:space="preserve"> showed no significant differences among the three groups (</w:t>
      </w:r>
      <w:r w:rsidR="00885866"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w:t>
      </w:r>
    </w:p>
    <w:p w14:paraId="3E592214" w14:textId="77777777" w:rsidR="00885866" w:rsidRPr="00A50A48" w:rsidRDefault="00885866" w:rsidP="002B7EA2">
      <w:pPr>
        <w:snapToGrid w:val="0"/>
        <w:spacing w:line="360" w:lineRule="auto"/>
        <w:jc w:val="both"/>
        <w:rPr>
          <w:rFonts w:ascii="Book Antiqua" w:hAnsi="Book Antiqua"/>
        </w:rPr>
      </w:pPr>
    </w:p>
    <w:p w14:paraId="39C19416" w14:textId="6D84C16A"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i/>
          <w:iCs/>
          <w:color w:val="000000"/>
        </w:rPr>
        <w:t xml:space="preserve">Results of </w:t>
      </w:r>
      <w:r w:rsidR="00885866" w:rsidRPr="00A50A48">
        <w:rPr>
          <w:rFonts w:ascii="Book Antiqua" w:eastAsia="Book Antiqua" w:hAnsi="Book Antiqua" w:cs="Book Antiqua"/>
          <w:b/>
          <w:bCs/>
          <w:i/>
          <w:iCs/>
          <w:color w:val="000000"/>
        </w:rPr>
        <w:t>reverse transcription-polymerase chain reaction</w:t>
      </w:r>
    </w:p>
    <w:p w14:paraId="525AE1D0" w14:textId="27D9D45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mRNA expression in the lungs and kidneys of MG rats </w:t>
      </w:r>
      <w:r w:rsidR="00114C4F" w:rsidRPr="00A50A48">
        <w:rPr>
          <w:rFonts w:ascii="Book Antiqua" w:eastAsia="Book Antiqua" w:hAnsi="Book Antiqua" w:cs="Book Antiqua"/>
          <w:color w:val="000000"/>
        </w:rPr>
        <w:t>w</w:t>
      </w:r>
      <w:r w:rsidR="00114C4F">
        <w:rPr>
          <w:rFonts w:ascii="Book Antiqua" w:eastAsia="Book Antiqua" w:hAnsi="Book Antiqua" w:cs="Book Antiqua"/>
          <w:color w:val="000000"/>
        </w:rPr>
        <w:t>as</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significantly higher than </w:t>
      </w:r>
      <w:r w:rsidR="00114C4F" w:rsidRPr="00A50A48">
        <w:rPr>
          <w:rFonts w:ascii="Book Antiqua" w:eastAsia="Book Antiqua" w:hAnsi="Book Antiqua" w:cs="Book Antiqua"/>
          <w:color w:val="000000"/>
        </w:rPr>
        <w:t>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SOG (</w:t>
      </w:r>
      <w:r w:rsidRPr="00A50A48">
        <w:rPr>
          <w:rFonts w:ascii="Book Antiqua" w:eastAsia="Book Antiqua" w:hAnsi="Book Antiqua" w:cs="Book Antiqua"/>
          <w:i/>
          <w:iCs/>
          <w:color w:val="000000"/>
        </w:rPr>
        <w:t>P</w:t>
      </w:r>
      <w:r w:rsidRPr="00A50A48">
        <w:rPr>
          <w:rFonts w:ascii="Book Antiqua" w:eastAsia="Book Antiqua" w:hAnsi="Book Antiqua" w:cs="Book Antiqua"/>
          <w:color w:val="000000"/>
        </w:rPr>
        <w:t xml:space="preserve"> &lt; 0.05), but had no significant differences </w:t>
      </w:r>
      <w:r w:rsidR="00114C4F">
        <w:rPr>
          <w:rFonts w:ascii="Book Antiqua" w:eastAsia="Book Antiqua" w:hAnsi="Book Antiqua" w:cs="Book Antiqua"/>
          <w:color w:val="000000"/>
        </w:rPr>
        <w:t>from</w:t>
      </w:r>
      <w:r w:rsidR="00114C4F" w:rsidRPr="00A50A48">
        <w:rPr>
          <w:rFonts w:ascii="Book Antiqua" w:eastAsia="Book Antiqua" w:hAnsi="Book Antiqua" w:cs="Book Antiqua"/>
          <w:color w:val="000000"/>
        </w:rPr>
        <w:t xml:space="preserve"> th</w:t>
      </w:r>
      <w:r w:rsidR="00114C4F">
        <w:rPr>
          <w:rFonts w:ascii="Book Antiqua" w:eastAsia="Book Antiqua" w:hAnsi="Book Antiqua" w:cs="Book Antiqua"/>
          <w:color w:val="000000"/>
        </w:rPr>
        <w:t>at</w:t>
      </w:r>
      <w:r w:rsidR="00114C4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Meanwhile, the mRNA expression of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in the kidneys of MG rat</w:t>
      </w:r>
      <w:r w:rsidR="00114C4F">
        <w:rPr>
          <w:rFonts w:ascii="Book Antiqua" w:eastAsia="Book Antiqua" w:hAnsi="Book Antiqua" w:cs="Book Antiqua"/>
          <w:color w:val="000000"/>
        </w:rPr>
        <w:t>s</w:t>
      </w:r>
      <w:r w:rsidRPr="00A50A48">
        <w:rPr>
          <w:rFonts w:ascii="Book Antiqua" w:eastAsia="Book Antiqua" w:hAnsi="Book Antiqua" w:cs="Book Antiqua"/>
          <w:color w:val="000000"/>
        </w:rPr>
        <w:t xml:space="preserve"> was significantly higher than that in </w:t>
      </w:r>
      <w:r w:rsidR="00114C4F">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No significant differences in the </w:t>
      </w:r>
      <w:r w:rsidR="00114C4F" w:rsidRPr="00A50A48">
        <w:rPr>
          <w:rFonts w:ascii="Book Antiqua" w:eastAsia="Book Antiqua" w:hAnsi="Book Antiqua" w:cs="Book Antiqua"/>
          <w:color w:val="000000"/>
        </w:rPr>
        <w:t xml:space="preserve">mRNA </w:t>
      </w:r>
      <w:r w:rsidRPr="00A50A48">
        <w:rPr>
          <w:rFonts w:ascii="Book Antiqua" w:eastAsia="Book Antiqua" w:hAnsi="Book Antiqua" w:cs="Book Antiqua"/>
          <w:color w:val="000000"/>
        </w:rPr>
        <w:t xml:space="preserve">expression of </w:t>
      </w:r>
      <w:r w:rsidR="00114C4F" w:rsidRPr="00A50A48">
        <w:rPr>
          <w:rFonts w:ascii="Book Antiqua" w:eastAsia="Book Antiqua" w:hAnsi="Book Antiqua" w:cs="Book Antiqua"/>
          <w:color w:val="000000"/>
        </w:rPr>
        <w:t>pancrea</w:t>
      </w:r>
      <w:r w:rsidR="00114C4F">
        <w:rPr>
          <w:rFonts w:ascii="Book Antiqua" w:eastAsia="Book Antiqua" w:hAnsi="Book Antiqua" w:cs="Book Antiqua"/>
          <w:color w:val="000000"/>
        </w:rPr>
        <w:t>tic</w:t>
      </w:r>
      <w:r w:rsidR="00114C4F"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and </w:t>
      </w:r>
      <w:r w:rsidRPr="00BA6769">
        <w:rPr>
          <w:rFonts w:ascii="Book Antiqua" w:eastAsia="Book Antiqua" w:hAnsi="Book Antiqua" w:cs="Book Antiqua"/>
          <w:i/>
          <w:color w:val="000000"/>
        </w:rPr>
        <w:t>4</w:t>
      </w:r>
      <w:r w:rsidR="00114C4F">
        <w:rPr>
          <w:rFonts w:ascii="Book Antiqua" w:eastAsia="Book Antiqua" w:hAnsi="Book Antiqua" w:cs="Book Antiqua"/>
          <w:color w:val="000000"/>
        </w:rPr>
        <w:t>, or</w:t>
      </w:r>
      <w:r w:rsidR="00114C4F"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pulmonary</w:t>
      </w:r>
      <w:r w:rsidR="00114C4F"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w:t>
      </w:r>
      <w:r w:rsidR="00114C4F">
        <w:rPr>
          <w:rFonts w:ascii="Book Antiqua" w:eastAsia="Book Antiqua" w:hAnsi="Book Antiqua" w:cs="Book Antiqua"/>
          <w:color w:val="000000"/>
        </w:rPr>
        <w:t>or</w:t>
      </w:r>
      <w:r w:rsidR="00114C4F" w:rsidRPr="00A50A48">
        <w:rPr>
          <w:rFonts w:ascii="Book Antiqua" w:eastAsia="Book Antiqua" w:hAnsi="Book Antiqua" w:cs="Book Antiqua"/>
          <w:color w:val="000000"/>
        </w:rPr>
        <w:t xml:space="preserve"> </w:t>
      </w:r>
      <w:r w:rsidRPr="00BA6769">
        <w:rPr>
          <w:rFonts w:ascii="Book Antiqua" w:eastAsia="Book Antiqua" w:hAnsi="Book Antiqua" w:cs="Book Antiqua"/>
          <w:i/>
          <w:color w:val="000000"/>
        </w:rPr>
        <w:t>KIM-1</w:t>
      </w:r>
      <w:r w:rsidRPr="00A50A48">
        <w:rPr>
          <w:rFonts w:ascii="Book Antiqua" w:eastAsia="Book Antiqua" w:hAnsi="Book Antiqua" w:cs="Book Antiqua"/>
          <w:color w:val="000000"/>
        </w:rPr>
        <w:t xml:space="preserve"> were found among the three groups (</w:t>
      </w:r>
      <w:r w:rsidR="00AB3C26" w:rsidRPr="00A50A48">
        <w:rPr>
          <w:rFonts w:ascii="Book Antiqua" w:eastAsia="Book Antiqua" w:hAnsi="Book Antiqua" w:cs="Book Antiqua"/>
          <w:color w:val="000000"/>
        </w:rPr>
        <w:t>F</w:t>
      </w:r>
      <w:r w:rsidRPr="00A50A48">
        <w:rPr>
          <w:rFonts w:ascii="Book Antiqua" w:eastAsia="Book Antiqua" w:hAnsi="Book Antiqua" w:cs="Book Antiqua"/>
          <w:color w:val="000000"/>
        </w:rPr>
        <w:t>igure</w:t>
      </w:r>
      <w:r w:rsidR="006C115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4).</w:t>
      </w:r>
    </w:p>
    <w:p w14:paraId="0395CFE5" w14:textId="77777777" w:rsidR="00A77B3E" w:rsidRPr="00A50A48" w:rsidRDefault="00A77B3E" w:rsidP="002B7EA2">
      <w:pPr>
        <w:snapToGrid w:val="0"/>
        <w:spacing w:line="360" w:lineRule="auto"/>
        <w:jc w:val="both"/>
        <w:rPr>
          <w:rFonts w:ascii="Book Antiqua" w:hAnsi="Book Antiqua"/>
        </w:rPr>
      </w:pPr>
    </w:p>
    <w:p w14:paraId="255523D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DISCUSSION</w:t>
      </w:r>
    </w:p>
    <w:p w14:paraId="4E4BAF10" w14:textId="2497E56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In this </w:t>
      </w:r>
      <w:r w:rsidR="00114C4F">
        <w:rPr>
          <w:rFonts w:ascii="Book Antiqua" w:eastAsia="Book Antiqua" w:hAnsi="Book Antiqua" w:cs="Book Antiqua"/>
          <w:color w:val="000000"/>
        </w:rPr>
        <w:t>study</w:t>
      </w:r>
      <w:r w:rsidRPr="00A50A48">
        <w:rPr>
          <w:rFonts w:ascii="Book Antiqua" w:eastAsia="Book Antiqua" w:hAnsi="Book Antiqua" w:cs="Book Antiqua"/>
          <w:color w:val="000000"/>
        </w:rPr>
        <w:t>, some molecular changes</w:t>
      </w:r>
      <w:r w:rsidR="000B6790" w:rsidRPr="000B6790">
        <w:rPr>
          <w:rFonts w:ascii="Book Antiqua" w:eastAsia="Book Antiqua" w:hAnsi="Book Antiqua" w:cs="Book Antiqua"/>
          <w:color w:val="000000"/>
        </w:rPr>
        <w:t xml:space="preserve"> </w:t>
      </w:r>
      <w:r w:rsidR="000B6790" w:rsidRPr="00A50A48">
        <w:rPr>
          <w:rFonts w:ascii="Book Antiqua" w:eastAsia="Book Antiqua" w:hAnsi="Book Antiqua" w:cs="Book Antiqua"/>
          <w:color w:val="000000"/>
        </w:rPr>
        <w:t>reflect</w:t>
      </w:r>
      <w:r w:rsidR="000B6790">
        <w:rPr>
          <w:rFonts w:ascii="Book Antiqua" w:eastAsia="Book Antiqua" w:hAnsi="Book Antiqua" w:cs="Book Antiqua"/>
          <w:color w:val="000000"/>
        </w:rPr>
        <w:t>ing</w:t>
      </w:r>
      <w:r w:rsidR="000B6790" w:rsidRPr="00A50A48">
        <w:rPr>
          <w:rFonts w:ascii="Book Antiqua" w:eastAsia="Book Antiqua" w:hAnsi="Book Antiqua" w:cs="Book Antiqua"/>
          <w:color w:val="000000"/>
        </w:rPr>
        <w:t xml:space="preserve"> </w:t>
      </w:r>
      <w:r w:rsidR="000B6790">
        <w:rPr>
          <w:rFonts w:ascii="Book Antiqua" w:eastAsia="Book Antiqua" w:hAnsi="Book Antiqua" w:cs="Book Antiqua"/>
          <w:color w:val="000000"/>
        </w:rPr>
        <w:t xml:space="preserve">tissue </w:t>
      </w:r>
      <w:r w:rsidR="000B6790" w:rsidRPr="00A50A48">
        <w:rPr>
          <w:rFonts w:ascii="Book Antiqua" w:eastAsia="Book Antiqua" w:hAnsi="Book Antiqua" w:cs="Book Antiqua"/>
          <w:color w:val="000000"/>
        </w:rPr>
        <w:t>inflammatory injury</w:t>
      </w:r>
      <w:r w:rsidRPr="00A50A48">
        <w:rPr>
          <w:rFonts w:ascii="Book Antiqua" w:eastAsia="Book Antiqua" w:hAnsi="Book Antiqua" w:cs="Book Antiqua"/>
          <w:color w:val="000000"/>
        </w:rPr>
        <w:t xml:space="preserve"> were found in </w:t>
      </w:r>
      <w:r w:rsidR="000B6790">
        <w:rPr>
          <w:rFonts w:ascii="Book Antiqua" w:eastAsia="Book Antiqua" w:hAnsi="Book Antiqua" w:cs="Book Antiqua"/>
          <w:color w:val="000000"/>
        </w:rPr>
        <w:t>rats</w:t>
      </w:r>
      <w:r w:rsidRPr="00A50A48">
        <w:rPr>
          <w:rFonts w:ascii="Book Antiqua" w:eastAsia="Book Antiqua" w:hAnsi="Book Antiqua" w:cs="Book Antiqua"/>
          <w:color w:val="000000"/>
        </w:rPr>
        <w:t xml:space="preserve"> with SAP</w:t>
      </w:r>
      <w:r w:rsidR="000B6790">
        <w:rPr>
          <w:rFonts w:ascii="Book Antiqua" w:eastAsia="Book Antiqua" w:hAnsi="Book Antiqua" w:cs="Book Antiqua"/>
          <w:color w:val="000000"/>
        </w:rPr>
        <w:t>,</w:t>
      </w:r>
      <w:r w:rsidRPr="00A50A48">
        <w:rPr>
          <w:rFonts w:ascii="Book Antiqua" w:eastAsia="Book Antiqua" w:hAnsi="Book Antiqua" w:cs="Book Antiqua"/>
          <w:color w:val="000000"/>
        </w:rPr>
        <w:t xml:space="preserve"> such as TNF-α in serum, the MDA contents and SOD activity in the lungs, both </w:t>
      </w:r>
      <w:r w:rsidR="000B6790">
        <w:rPr>
          <w:rFonts w:ascii="Book Antiqua" w:eastAsia="Book Antiqua" w:hAnsi="Book Antiqua" w:cs="Book Antiqua"/>
          <w:color w:val="000000"/>
        </w:rPr>
        <w:t>of which indicated</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high oxidative stress in </w:t>
      </w:r>
      <w:r w:rsidR="000B6790" w:rsidRPr="00A50A48">
        <w:rPr>
          <w:rFonts w:ascii="Book Antiqua" w:eastAsia="Book Antiqua" w:hAnsi="Book Antiqua" w:cs="Book Antiqua"/>
          <w:color w:val="000000"/>
        </w:rPr>
        <w:t>th</w:t>
      </w:r>
      <w:r w:rsidR="000B6790">
        <w:rPr>
          <w:rFonts w:ascii="Book Antiqua" w:eastAsia="Book Antiqua" w:hAnsi="Book Antiqua" w:cs="Book Antiqua"/>
          <w:color w:val="000000"/>
        </w:rPr>
        <w:t>is</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animal model. The expression of vimentin in renal tissue </w:t>
      </w:r>
      <w:r w:rsidRPr="00A50A48">
        <w:rPr>
          <w:rFonts w:ascii="Book Antiqua" w:eastAsia="Book Antiqua" w:hAnsi="Book Antiqua" w:cs="Book Antiqua"/>
          <w:color w:val="000000"/>
          <w:u w:color="008080"/>
        </w:rPr>
        <w:t xml:space="preserve">and creatinine level in serum </w:t>
      </w:r>
      <w:r w:rsidRPr="00A50A48">
        <w:rPr>
          <w:rFonts w:ascii="Book Antiqua" w:eastAsia="Book Antiqua" w:hAnsi="Book Antiqua" w:cs="Book Antiqua"/>
          <w:color w:val="000000"/>
        </w:rPr>
        <w:t xml:space="preserve">also indicated kidney injury. As a key point of our </w:t>
      </w:r>
      <w:r w:rsidR="000B6790">
        <w:rPr>
          <w:rFonts w:ascii="Book Antiqua" w:eastAsia="Book Antiqua" w:hAnsi="Book Antiqua" w:cs="Book Antiqua"/>
          <w:color w:val="000000"/>
        </w:rPr>
        <w:t>study</w:t>
      </w:r>
      <w:r w:rsidRPr="00A50A48">
        <w:rPr>
          <w:rFonts w:ascii="Book Antiqua" w:eastAsia="Book Antiqua" w:hAnsi="Book Antiqua" w:cs="Book Antiqua"/>
          <w:color w:val="000000"/>
        </w:rPr>
        <w:t xml:space="preserve">, AQPs in lung and </w:t>
      </w:r>
      <w:r w:rsidRPr="00A50A48">
        <w:rPr>
          <w:rFonts w:ascii="Book Antiqua" w:eastAsia="Book Antiqua" w:hAnsi="Book Antiqua" w:cs="Book Antiqua"/>
          <w:color w:val="000000"/>
        </w:rPr>
        <w:lastRenderedPageBreak/>
        <w:t>kidney tissues of SAP</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rats changed considerably. The protein expression of AQP4 in the lungs and AQP1 in the kidneys of MG rats </w:t>
      </w:r>
      <w:r w:rsidR="000B6790" w:rsidRPr="00A50A48">
        <w:rPr>
          <w:rFonts w:ascii="Book Antiqua" w:eastAsia="Book Antiqua" w:hAnsi="Book Antiqua" w:cs="Book Antiqua"/>
          <w:color w:val="000000"/>
        </w:rPr>
        <w:t>w</w:t>
      </w:r>
      <w:r w:rsidR="000B6790">
        <w:rPr>
          <w:rFonts w:ascii="Book Antiqua" w:eastAsia="Book Antiqua" w:hAnsi="Book Antiqua" w:cs="Book Antiqua"/>
          <w:color w:val="000000"/>
        </w:rPr>
        <w:t>as</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obviously higher than </w:t>
      </w:r>
      <w:r w:rsidR="000B6790" w:rsidRPr="00A50A48">
        <w:rPr>
          <w:rFonts w:ascii="Book Antiqua" w:eastAsia="Book Antiqua" w:hAnsi="Book Antiqua" w:cs="Book Antiqua"/>
          <w:color w:val="000000"/>
        </w:rPr>
        <w:t>th</w:t>
      </w:r>
      <w:r w:rsidR="000B6790">
        <w:rPr>
          <w:rFonts w:ascii="Book Antiqua" w:eastAsia="Book Antiqua" w:hAnsi="Book Antiqua" w:cs="Book Antiqua"/>
          <w:color w:val="000000"/>
        </w:rPr>
        <w:t>at</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SOG rats. Treatment with YBT could regulate AQP4 protein expression in the lungs and AQP1 protein expression in the kidney. Furthermore, YBT treatment can also alleviate the histopathological lesion and edema </w:t>
      </w:r>
      <w:r w:rsidR="000B6790">
        <w:rPr>
          <w:rFonts w:ascii="Book Antiqua" w:eastAsia="Book Antiqua" w:hAnsi="Book Antiqua" w:cs="Book Antiqua"/>
          <w:color w:val="000000"/>
        </w:rPr>
        <w:t>in</w:t>
      </w:r>
      <w:r w:rsidR="000B6790" w:rsidRPr="00A50A48">
        <w:rPr>
          <w:rFonts w:ascii="Book Antiqua" w:eastAsia="Book Antiqua" w:hAnsi="Book Antiqua" w:cs="Book Antiqua"/>
          <w:color w:val="000000"/>
        </w:rPr>
        <w:t xml:space="preserve"> </w:t>
      </w:r>
      <w:r w:rsidR="000B6790">
        <w:rPr>
          <w:rFonts w:ascii="Book Antiqua" w:eastAsia="Book Antiqua" w:hAnsi="Book Antiqua" w:cs="Book Antiqua"/>
          <w:color w:val="000000"/>
        </w:rPr>
        <w:t xml:space="preserve">the </w:t>
      </w:r>
      <w:r w:rsidRPr="00A50A48">
        <w:rPr>
          <w:rFonts w:ascii="Book Antiqua" w:eastAsia="Book Antiqua" w:hAnsi="Book Antiqua" w:cs="Book Antiqua"/>
          <w:color w:val="000000"/>
        </w:rPr>
        <w:t>pancreas, lung</w:t>
      </w:r>
      <w:r w:rsidR="000B6790">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w:t>
      </w:r>
      <w:r w:rsidR="000B6790">
        <w:rPr>
          <w:rFonts w:ascii="Book Antiqua" w:eastAsia="Book Antiqua" w:hAnsi="Book Antiqua" w:cs="Book Antiqua"/>
          <w:color w:val="000000"/>
        </w:rPr>
        <w:t>of</w:t>
      </w:r>
      <w:r w:rsidRPr="00A50A48">
        <w:rPr>
          <w:rFonts w:ascii="Book Antiqua" w:eastAsia="Book Antiqua" w:hAnsi="Book Antiqua" w:cs="Book Antiqua"/>
          <w:color w:val="000000"/>
        </w:rPr>
        <w:t xml:space="preserve"> SAP rats</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complicated with ALI-AKI.</w:t>
      </w:r>
    </w:p>
    <w:p w14:paraId="4887E41C" w14:textId="6139D78E"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In the development of SAP, inflammatory injury is the main and lethal factor that damages the </w:t>
      </w:r>
      <w:proofErr w:type="gramStart"/>
      <w:r w:rsidRPr="00A50A48">
        <w:rPr>
          <w:rFonts w:ascii="Book Antiqua" w:eastAsia="Book Antiqua" w:hAnsi="Book Antiqua" w:cs="Book Antiqua"/>
          <w:color w:val="000000"/>
        </w:rPr>
        <w:t>organism</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27]</w:t>
      </w:r>
      <w:r w:rsidRPr="00A50A48">
        <w:rPr>
          <w:rFonts w:ascii="Book Antiqua" w:eastAsia="Book Antiqua" w:hAnsi="Book Antiqua" w:cs="Book Antiqua"/>
          <w:color w:val="000000"/>
        </w:rPr>
        <w:t xml:space="preserve">. Besides inflammatory injury of tissue and organs, fluid loss into the third space contributes to many of the early systemic complications in </w:t>
      </w:r>
      <w:proofErr w:type="gramStart"/>
      <w:r w:rsidRPr="00A50A48">
        <w:rPr>
          <w:rFonts w:ascii="Book Antiqua" w:eastAsia="Book Antiqua" w:hAnsi="Book Antiqua" w:cs="Book Antiqua"/>
          <w:color w:val="000000"/>
        </w:rPr>
        <w:t>SAP</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28</w:t>
      </w:r>
      <w:r w:rsidR="000B6790" w:rsidRPr="00A50A48">
        <w:rPr>
          <w:rFonts w:ascii="Book Antiqua" w:eastAsia="Book Antiqua" w:hAnsi="Book Antiqua" w:cs="Book Antiqua"/>
          <w:color w:val="000000"/>
          <w:vertAlign w:val="superscript"/>
        </w:rPr>
        <w:t>]</w:t>
      </w:r>
      <w:r w:rsidR="000B6790">
        <w:rPr>
          <w:rFonts w:ascii="Book Antiqua" w:eastAsia="Book Antiqua" w:hAnsi="Book Antiqua" w:cs="Book Antiqua"/>
          <w:color w:val="000000"/>
        </w:rPr>
        <w:t>, l</w:t>
      </w:r>
      <w:r w:rsidR="000B6790" w:rsidRPr="00A50A48">
        <w:rPr>
          <w:rFonts w:ascii="Book Antiqua" w:eastAsia="Book Antiqua" w:hAnsi="Book Antiqua" w:cs="Book Antiqua"/>
          <w:color w:val="000000"/>
        </w:rPr>
        <w:t xml:space="preserve">eading </w:t>
      </w:r>
      <w:r w:rsidRPr="00A50A48">
        <w:rPr>
          <w:rFonts w:ascii="Book Antiqua" w:eastAsia="Book Antiqua" w:hAnsi="Book Antiqua" w:cs="Book Antiqua"/>
          <w:color w:val="000000"/>
        </w:rPr>
        <w:t xml:space="preserve">to pleural effusion, </w:t>
      </w:r>
      <w:proofErr w:type="spellStart"/>
      <w:r w:rsidRPr="00A50A48">
        <w:rPr>
          <w:rFonts w:ascii="Book Antiqua" w:eastAsia="Book Antiqua" w:hAnsi="Book Antiqua" w:cs="Book Antiqua"/>
          <w:color w:val="000000"/>
        </w:rPr>
        <w:t>seroperitoneum</w:t>
      </w:r>
      <w:proofErr w:type="spellEnd"/>
      <w:r w:rsidRPr="00A50A48">
        <w:rPr>
          <w:rFonts w:ascii="Book Antiqua" w:eastAsia="Book Antiqua" w:hAnsi="Book Antiqua" w:cs="Book Antiqua"/>
          <w:color w:val="000000"/>
        </w:rPr>
        <w:t xml:space="preserve"> and skin swelling, </w:t>
      </w:r>
      <w:r w:rsidR="000B6790">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hypovolemic shock, all of </w:t>
      </w:r>
      <w:r w:rsidR="000B6790">
        <w:rPr>
          <w:rFonts w:ascii="Book Antiqua" w:eastAsia="Book Antiqua" w:hAnsi="Book Antiqua" w:cs="Book Antiqua"/>
          <w:color w:val="000000"/>
        </w:rPr>
        <w:t>which</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are fatal complications of SAP</w:t>
      </w:r>
      <w:r w:rsidRPr="00A50A48">
        <w:rPr>
          <w:rFonts w:ascii="Book Antiqua" w:eastAsia="Book Antiqua" w:hAnsi="Book Antiqua" w:cs="Book Antiqua"/>
          <w:color w:val="000000"/>
          <w:vertAlign w:val="superscript"/>
        </w:rPr>
        <w:t>[29]</w:t>
      </w:r>
      <w:r w:rsidRPr="00A50A48">
        <w:rPr>
          <w:rFonts w:ascii="Book Antiqua" w:eastAsia="Book Antiqua" w:hAnsi="Book Antiqua" w:cs="Book Antiqua"/>
          <w:color w:val="000000"/>
        </w:rPr>
        <w:t xml:space="preserve">. Meanwhile, water metabolic disorder also exists in tissues when SAP </w:t>
      </w:r>
      <w:r w:rsidR="000B6790">
        <w:rPr>
          <w:rFonts w:ascii="Book Antiqua" w:eastAsia="Book Antiqua" w:hAnsi="Book Antiqua" w:cs="Book Antiqua"/>
          <w:color w:val="000000"/>
        </w:rPr>
        <w:t>occurs</w:t>
      </w:r>
      <w:r w:rsidRPr="00A50A48">
        <w:rPr>
          <w:rFonts w:ascii="Book Antiqua" w:eastAsia="Book Antiqua" w:hAnsi="Book Antiqua" w:cs="Book Antiqua"/>
          <w:color w:val="000000"/>
        </w:rPr>
        <w:t>, the irritation of inflammatory substances and overload of the infused fluid while resuscitation result in edema of the cells within the tissue, which could cause organ dysfunction</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particularly acute renal failure and respiratory failure</w:t>
      </w:r>
      <w:r w:rsidRPr="00A50A48">
        <w:rPr>
          <w:rFonts w:ascii="Book Antiqua" w:eastAsia="Book Antiqua" w:hAnsi="Book Antiqua" w:cs="Book Antiqua"/>
          <w:color w:val="000000"/>
          <w:vertAlign w:val="superscript"/>
        </w:rPr>
        <w:t>[30]</w:t>
      </w:r>
      <w:r w:rsidRPr="00A50A48">
        <w:rPr>
          <w:rFonts w:ascii="Book Antiqua" w:eastAsia="Book Antiqua" w:hAnsi="Book Antiqua" w:cs="Book Antiqua"/>
          <w:color w:val="000000"/>
        </w:rPr>
        <w:t xml:space="preserve">. Based on the results of our study, we can deduce that there were tissue inflammatory injury and water metabolic disorder caused by abnormal expression of AQPs in SAP. </w:t>
      </w:r>
      <w:r w:rsidR="000B6790">
        <w:rPr>
          <w:rFonts w:ascii="Book Antiqua" w:eastAsia="Book Antiqua" w:hAnsi="Book Antiqua" w:cs="Book Antiqua"/>
          <w:color w:val="000000"/>
        </w:rPr>
        <w:t>Studies</w:t>
      </w:r>
      <w:r w:rsidRPr="00A50A48">
        <w:rPr>
          <w:rFonts w:ascii="Book Antiqua" w:eastAsia="Book Antiqua" w:hAnsi="Book Antiqua" w:cs="Book Antiqua"/>
          <w:color w:val="000000"/>
        </w:rPr>
        <w:t xml:space="preserve"> have shown that </w:t>
      </w:r>
      <w:r w:rsidR="000B6790">
        <w:rPr>
          <w:rFonts w:ascii="Book Antiqua" w:eastAsia="Book Antiqua" w:hAnsi="Book Antiqua" w:cs="Book Antiqua"/>
          <w:color w:val="000000"/>
        </w:rPr>
        <w:t>b</w:t>
      </w:r>
      <w:r w:rsidR="000B6790" w:rsidRPr="00A50A48">
        <w:rPr>
          <w:rFonts w:ascii="Book Antiqua" w:eastAsia="Book Antiqua" w:hAnsi="Book Antiqua" w:cs="Book Antiqua"/>
          <w:color w:val="000000"/>
        </w:rPr>
        <w:t xml:space="preserve">oth </w:t>
      </w:r>
      <w:r w:rsidRPr="00A50A48">
        <w:rPr>
          <w:rFonts w:ascii="Book Antiqua" w:eastAsia="Book Antiqua" w:hAnsi="Book Antiqua" w:cs="Book Antiqua"/>
          <w:color w:val="000000"/>
        </w:rPr>
        <w:t xml:space="preserve">Chinese herb prescription Da-Cheng-Qi decoction and patent medicine </w:t>
      </w:r>
      <w:proofErr w:type="spellStart"/>
      <w:r w:rsidRPr="00A50A48">
        <w:rPr>
          <w:rFonts w:ascii="Book Antiqua" w:eastAsia="Book Antiqua" w:hAnsi="Book Antiqua" w:cs="Book Antiqua"/>
          <w:color w:val="000000"/>
        </w:rPr>
        <w:t>Shenfu</w:t>
      </w:r>
      <w:proofErr w:type="spellEnd"/>
      <w:r w:rsidRPr="00A50A48">
        <w:rPr>
          <w:rFonts w:ascii="Book Antiqua" w:eastAsia="Book Antiqua" w:hAnsi="Book Antiqua" w:cs="Book Antiqua"/>
          <w:color w:val="000000"/>
        </w:rPr>
        <w:t xml:space="preserve"> injection could treat SAP rats with AKI, but the mechanism of these formulas </w:t>
      </w:r>
      <w:r w:rsidR="000B6790">
        <w:rPr>
          <w:rFonts w:ascii="Book Antiqua" w:eastAsia="Book Antiqua" w:hAnsi="Book Antiqua" w:cs="Book Antiqua"/>
          <w:color w:val="000000"/>
        </w:rPr>
        <w:t>is</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to ameliorate inflammatory injury not to regulate water </w:t>
      </w:r>
      <w:proofErr w:type="gramStart"/>
      <w:r w:rsidRPr="00A50A48">
        <w:rPr>
          <w:rFonts w:ascii="Book Antiqua" w:eastAsia="Book Antiqua" w:hAnsi="Book Antiqua" w:cs="Book Antiqua"/>
          <w:color w:val="000000"/>
        </w:rPr>
        <w:t>metabolism</w:t>
      </w:r>
      <w:r w:rsidRPr="00A50A48">
        <w:rPr>
          <w:rFonts w:ascii="Book Antiqua" w:eastAsia="Book Antiqua" w:hAnsi="Book Antiqua" w:cs="Book Antiqua"/>
          <w:bCs/>
          <w:color w:val="000000"/>
          <w:vertAlign w:val="superscript"/>
        </w:rPr>
        <w:t>[</w:t>
      </w:r>
      <w:proofErr w:type="gramEnd"/>
      <w:r w:rsidRPr="00A50A48">
        <w:rPr>
          <w:rFonts w:ascii="Book Antiqua" w:eastAsia="Book Antiqua" w:hAnsi="Book Antiqua" w:cs="Book Antiqua"/>
          <w:bCs/>
          <w:color w:val="000000"/>
          <w:vertAlign w:val="superscript"/>
        </w:rPr>
        <w:t>31,32]</w:t>
      </w:r>
      <w:r w:rsidRPr="00A50A48">
        <w:rPr>
          <w:rFonts w:ascii="Book Antiqua" w:eastAsia="Book Antiqua" w:hAnsi="Book Antiqua" w:cs="Book Antiqua"/>
          <w:color w:val="000000"/>
        </w:rPr>
        <w:t xml:space="preserve">. However, the present study found that the effect of YBT on SAP rats with ALI-AKI </w:t>
      </w:r>
      <w:r w:rsidR="000B6790">
        <w:rPr>
          <w:rFonts w:ascii="Book Antiqua" w:eastAsia="Book Antiqua" w:hAnsi="Book Antiqua" w:cs="Book Antiqua"/>
          <w:color w:val="000000"/>
        </w:rPr>
        <w:t xml:space="preserve">was achieved </w:t>
      </w:r>
      <w:r w:rsidRPr="00A50A48">
        <w:rPr>
          <w:rFonts w:ascii="Book Antiqua" w:eastAsia="Book Antiqua" w:hAnsi="Book Antiqua" w:cs="Book Antiqua"/>
          <w:color w:val="000000"/>
        </w:rPr>
        <w:t xml:space="preserve">not only </w:t>
      </w:r>
      <w:r w:rsidR="000B6790">
        <w:rPr>
          <w:rFonts w:ascii="Book Antiqua" w:eastAsia="Book Antiqua" w:hAnsi="Book Antiqua" w:cs="Book Antiqua"/>
          <w:color w:val="000000"/>
        </w:rPr>
        <w:t xml:space="preserve">by </w:t>
      </w:r>
      <w:r w:rsidRPr="00A50A48">
        <w:rPr>
          <w:rFonts w:ascii="Book Antiqua" w:eastAsia="Book Antiqua" w:hAnsi="Book Antiqua" w:cs="Book Antiqua"/>
          <w:color w:val="000000"/>
        </w:rPr>
        <w:t>decreasing inflammation</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but also </w:t>
      </w:r>
      <w:r w:rsidR="000B6790">
        <w:rPr>
          <w:rFonts w:ascii="Book Antiqua" w:eastAsia="Book Antiqua" w:hAnsi="Book Antiqua" w:cs="Book Antiqua"/>
          <w:color w:val="000000"/>
        </w:rPr>
        <w:t xml:space="preserve">by </w:t>
      </w:r>
      <w:r w:rsidRPr="00A50A48">
        <w:rPr>
          <w:rFonts w:ascii="Book Antiqua" w:eastAsia="Book Antiqua" w:hAnsi="Book Antiqua" w:cs="Book Antiqua"/>
          <w:color w:val="000000"/>
        </w:rPr>
        <w:t>regulating water metabolism to reduce tissue edema.</w:t>
      </w:r>
    </w:p>
    <w:p w14:paraId="2046E436" w14:textId="5722F2B8"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u w:color="008080"/>
        </w:rPr>
        <w:t xml:space="preserve">The pro-inflammatory cytokine </w:t>
      </w:r>
      <w:r w:rsidRPr="00A50A48">
        <w:rPr>
          <w:rFonts w:ascii="Book Antiqua" w:eastAsia="Book Antiqua" w:hAnsi="Book Antiqua" w:cs="Book Antiqua"/>
          <w:color w:val="000000"/>
        </w:rPr>
        <w:t xml:space="preserve">TNF-α </w:t>
      </w:r>
      <w:r w:rsidRPr="00A50A48">
        <w:rPr>
          <w:rFonts w:ascii="Book Antiqua" w:eastAsia="Book Antiqua" w:hAnsi="Book Antiqua" w:cs="Book Antiqua"/>
          <w:color w:val="000000"/>
          <w:u w:color="008080"/>
        </w:rPr>
        <w:t>and anti-inflammatory cytokine IL-10</w:t>
      </w:r>
      <w:r w:rsidR="00CB72F8"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u w:color="008080"/>
        </w:rPr>
        <w:t>are</w:t>
      </w:r>
      <w:r w:rsidRPr="00A50A48">
        <w:rPr>
          <w:rFonts w:ascii="Book Antiqua" w:eastAsia="Book Antiqua" w:hAnsi="Book Antiqua" w:cs="Book Antiqua"/>
          <w:color w:val="000000"/>
        </w:rPr>
        <w:t xml:space="preserve"> usually regarded as</w:t>
      </w:r>
      <w:r w:rsidR="000B6790">
        <w:rPr>
          <w:rFonts w:ascii="Book Antiqua" w:eastAsia="Book Antiqua" w:hAnsi="Book Antiqua" w:cs="Book Antiqua"/>
          <w:color w:val="000000"/>
        </w:rPr>
        <w:t xml:space="preserve"> </w:t>
      </w:r>
      <w:r w:rsidRPr="00A50A48">
        <w:rPr>
          <w:rFonts w:ascii="Book Antiqua" w:eastAsia="Book Antiqua" w:hAnsi="Book Antiqua" w:cs="Book Antiqua"/>
          <w:color w:val="000000"/>
        </w:rPr>
        <w:t>early predictor</w:t>
      </w:r>
      <w:r w:rsidR="000B6790">
        <w:rPr>
          <w:rFonts w:ascii="Book Antiqua" w:eastAsia="Book Antiqua" w:hAnsi="Book Antiqua" w:cs="Book Antiqua"/>
          <w:color w:val="000000"/>
        </w:rPr>
        <w:t>s</w:t>
      </w:r>
      <w:r w:rsidRPr="00A50A48">
        <w:rPr>
          <w:rFonts w:ascii="Book Antiqua" w:eastAsia="Book Antiqua" w:hAnsi="Book Antiqua" w:cs="Book Antiqua"/>
          <w:color w:val="000000"/>
        </w:rPr>
        <w:t xml:space="preserve"> of SAP severity and </w:t>
      </w:r>
      <w:proofErr w:type="gramStart"/>
      <w:r w:rsidRPr="00A50A48">
        <w:rPr>
          <w:rFonts w:ascii="Book Antiqua" w:eastAsia="Book Antiqua" w:hAnsi="Book Antiqua" w:cs="Book Antiqua"/>
          <w:color w:val="000000"/>
        </w:rPr>
        <w:t>prognoses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33]</w:t>
      </w:r>
      <w:r w:rsidRPr="00A50A48">
        <w:rPr>
          <w:rFonts w:ascii="Book Antiqua" w:eastAsia="Book Antiqua" w:hAnsi="Book Antiqua" w:cs="Book Antiqua"/>
          <w:color w:val="000000"/>
        </w:rPr>
        <w:t>. The results showed the serum TNF-α</w:t>
      </w:r>
      <w:r w:rsidRPr="00A50A48">
        <w:rPr>
          <w:rFonts w:ascii="Book Antiqua" w:eastAsia="Book Antiqua" w:hAnsi="Book Antiqua" w:cs="Book Antiqua"/>
          <w:color w:val="000000"/>
          <w:u w:color="008080"/>
        </w:rPr>
        <w:t xml:space="preserve"> and IL-10 </w:t>
      </w:r>
      <w:r w:rsidRPr="00A50A48">
        <w:rPr>
          <w:rFonts w:ascii="Book Antiqua" w:eastAsia="Book Antiqua" w:hAnsi="Book Antiqua" w:cs="Book Antiqua"/>
          <w:color w:val="000000"/>
        </w:rPr>
        <w:t xml:space="preserve">increased significantly when SAP occurred, while YBT intervention could reduce </w:t>
      </w:r>
      <w:r w:rsidRPr="00A50A48">
        <w:rPr>
          <w:rFonts w:ascii="Book Antiqua" w:eastAsia="Book Antiqua" w:hAnsi="Book Antiqua" w:cs="Book Antiqua"/>
          <w:color w:val="000000"/>
          <w:u w:color="008080"/>
        </w:rPr>
        <w:t>TNF-</w:t>
      </w:r>
      <w:proofErr w:type="gramStart"/>
      <w:r w:rsidRPr="00A50A48">
        <w:rPr>
          <w:rFonts w:ascii="Book Antiqua" w:eastAsia="Book Antiqua" w:hAnsi="Book Antiqua" w:cs="Book Antiqua"/>
          <w:color w:val="000000"/>
          <w:u w:color="008080"/>
        </w:rPr>
        <w:t>α but</w:t>
      </w:r>
      <w:proofErr w:type="gramEnd"/>
      <w:r w:rsidRPr="00A50A48">
        <w:rPr>
          <w:rFonts w:ascii="Book Antiqua" w:eastAsia="Book Antiqua" w:hAnsi="Book Antiqua" w:cs="Book Antiqua"/>
          <w:color w:val="000000"/>
          <w:u w:color="008080"/>
        </w:rPr>
        <w:t xml:space="preserve"> </w:t>
      </w:r>
      <w:r w:rsidR="000B6790" w:rsidRPr="00A50A48">
        <w:rPr>
          <w:rFonts w:ascii="Book Antiqua" w:eastAsia="Book Antiqua" w:hAnsi="Book Antiqua" w:cs="Book Antiqua"/>
          <w:color w:val="000000"/>
          <w:u w:color="008080"/>
        </w:rPr>
        <w:t>ha</w:t>
      </w:r>
      <w:r w:rsidR="000B6790">
        <w:rPr>
          <w:rFonts w:ascii="Book Antiqua" w:eastAsia="Book Antiqua" w:hAnsi="Book Antiqua" w:cs="Book Antiqua"/>
          <w:color w:val="000000"/>
          <w:u w:color="008080"/>
        </w:rPr>
        <w:t>d</w:t>
      </w:r>
      <w:r w:rsidR="000B6790"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u w:color="008080"/>
        </w:rPr>
        <w:t>no effect on IL-10</w:t>
      </w:r>
      <w:r w:rsidRPr="00A50A48">
        <w:rPr>
          <w:rFonts w:ascii="Book Antiqua" w:eastAsia="Book Antiqua" w:hAnsi="Book Antiqua" w:cs="Book Antiqua"/>
          <w:color w:val="000000"/>
        </w:rPr>
        <w:t xml:space="preserve"> levels. </w:t>
      </w:r>
      <w:r w:rsidRPr="00A50A48">
        <w:rPr>
          <w:rFonts w:ascii="Book Antiqua" w:eastAsia="Book Antiqua" w:hAnsi="Book Antiqua" w:cs="Book Antiqua"/>
          <w:color w:val="000000"/>
          <w:u w:color="008080"/>
        </w:rPr>
        <w:t>From t</w:t>
      </w:r>
      <w:r w:rsidRPr="00A50A48">
        <w:rPr>
          <w:rFonts w:ascii="Book Antiqua" w:eastAsia="Book Antiqua" w:hAnsi="Book Antiqua" w:cs="Book Antiqua"/>
          <w:color w:val="000000"/>
        </w:rPr>
        <w:t>hese results</w:t>
      </w:r>
      <w:r w:rsidRPr="00A50A48">
        <w:rPr>
          <w:rFonts w:ascii="Book Antiqua" w:eastAsia="Book Antiqua" w:hAnsi="Book Antiqua" w:cs="Book Antiqua"/>
          <w:color w:val="000000"/>
          <w:u w:color="008080"/>
        </w:rPr>
        <w:t xml:space="preserve">, we can deduce that </w:t>
      </w:r>
      <w:r w:rsidRPr="00A50A48">
        <w:rPr>
          <w:rFonts w:ascii="Book Antiqua" w:eastAsia="Book Antiqua" w:hAnsi="Book Antiqua" w:cs="Book Antiqua"/>
          <w:color w:val="000000"/>
        </w:rPr>
        <w:t>YBT could</w:t>
      </w:r>
      <w:r w:rsidRPr="00A50A48">
        <w:rPr>
          <w:rFonts w:ascii="Book Antiqua" w:eastAsia="Book Antiqua" w:hAnsi="Book Antiqua" w:cs="Book Antiqua"/>
          <w:color w:val="000000"/>
          <w:u w:color="008080"/>
        </w:rPr>
        <w:t xml:space="preserve"> decrease </w:t>
      </w:r>
      <w:r w:rsidR="000B6790">
        <w:rPr>
          <w:rFonts w:ascii="Book Antiqua" w:eastAsia="Book Antiqua" w:hAnsi="Book Antiqua" w:cs="Book Antiqua"/>
          <w:color w:val="000000"/>
          <w:u w:color="008080"/>
        </w:rPr>
        <w:t xml:space="preserve">the </w:t>
      </w:r>
      <w:r w:rsidRPr="00A50A48">
        <w:rPr>
          <w:rFonts w:ascii="Book Antiqua" w:eastAsia="Book Antiqua" w:hAnsi="Book Antiqua" w:cs="Book Antiqua"/>
          <w:color w:val="000000"/>
          <w:u w:color="008080"/>
        </w:rPr>
        <w:t xml:space="preserve">production </w:t>
      </w:r>
      <w:r w:rsidRPr="00A50A48">
        <w:rPr>
          <w:rFonts w:ascii="Book Antiqua" w:eastAsia="Book Antiqua" w:hAnsi="Book Antiqua" w:cs="Book Antiqua"/>
          <w:color w:val="000000"/>
          <w:u w:color="008080"/>
        </w:rPr>
        <w:lastRenderedPageBreak/>
        <w:t>of TNF-α and inhibit</w:t>
      </w:r>
      <w:r w:rsidRPr="00A50A48">
        <w:rPr>
          <w:rFonts w:ascii="Book Antiqua" w:eastAsia="Book Antiqua" w:hAnsi="Book Antiqua" w:cs="Book Antiqua"/>
          <w:color w:val="000000"/>
        </w:rPr>
        <w:t xml:space="preserve"> inflammat</w:t>
      </w:r>
      <w:r w:rsidRPr="00A50A48">
        <w:rPr>
          <w:rFonts w:ascii="Book Antiqua" w:eastAsia="Book Antiqua" w:hAnsi="Book Antiqua" w:cs="Book Antiqua"/>
          <w:color w:val="000000"/>
          <w:u w:color="008080"/>
        </w:rPr>
        <w:t xml:space="preserve">ion, </w:t>
      </w:r>
      <w:r w:rsidR="000B6790">
        <w:rPr>
          <w:rFonts w:ascii="Book Antiqua" w:eastAsia="Book Antiqua" w:hAnsi="Book Antiqua" w:cs="Book Antiqua"/>
          <w:color w:val="000000"/>
          <w:u w:color="008080"/>
        </w:rPr>
        <w:t>but</w:t>
      </w:r>
      <w:r w:rsidRPr="00A50A48">
        <w:rPr>
          <w:rFonts w:ascii="Book Antiqua" w:eastAsia="Book Antiqua" w:hAnsi="Book Antiqua" w:cs="Book Antiqua"/>
          <w:color w:val="000000"/>
          <w:u w:color="008080"/>
        </w:rPr>
        <w:t xml:space="preserve"> </w:t>
      </w:r>
      <w:r w:rsidR="000B6790">
        <w:rPr>
          <w:rFonts w:ascii="Book Antiqua" w:eastAsia="Book Antiqua" w:hAnsi="Book Antiqua" w:cs="Book Antiqua"/>
          <w:color w:val="000000"/>
          <w:u w:color="008080"/>
        </w:rPr>
        <w:t>did not</w:t>
      </w:r>
      <w:r w:rsidR="000B6790"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u w:color="008080"/>
        </w:rPr>
        <w:t xml:space="preserve">interfere with anti-inflammatory ability of </w:t>
      </w:r>
      <w:r w:rsidRPr="00A50A48">
        <w:rPr>
          <w:rFonts w:ascii="Book Antiqua" w:eastAsia="Book Antiqua" w:hAnsi="Book Antiqua" w:cs="Book Antiqua"/>
          <w:color w:val="000000"/>
        </w:rPr>
        <w:t>SAP</w:t>
      </w:r>
      <w:r w:rsidRPr="00A50A48">
        <w:rPr>
          <w:rFonts w:ascii="Book Antiqua" w:eastAsia="Book Antiqua" w:hAnsi="Book Antiqua" w:cs="Book Antiqua"/>
          <w:color w:val="000000"/>
          <w:u w:color="008080"/>
        </w:rPr>
        <w:t xml:space="preserve"> rats</w:t>
      </w:r>
      <w:r w:rsidRPr="00A50A48">
        <w:rPr>
          <w:rFonts w:ascii="Book Antiqua" w:eastAsia="Book Antiqua" w:hAnsi="Book Antiqua" w:cs="Book Antiqua"/>
          <w:color w:val="000000"/>
        </w:rPr>
        <w:t xml:space="preserve">. Ephedra, the herb component of YBT, and its extract ephedrine had been proven to reduce TNF-α in serum and lung tissue of mice with </w:t>
      </w:r>
      <w:r w:rsidR="000B6790" w:rsidRPr="00A50A48">
        <w:rPr>
          <w:rFonts w:ascii="Book Antiqua" w:eastAsia="Book Antiqua" w:hAnsi="Book Antiqua" w:cs="Book Antiqua"/>
          <w:color w:val="000000"/>
        </w:rPr>
        <w:t>pneumococc</w:t>
      </w:r>
      <w:r w:rsidR="000B6790">
        <w:rPr>
          <w:rFonts w:ascii="Book Antiqua" w:eastAsia="Book Antiqua" w:hAnsi="Book Antiqua" w:cs="Book Antiqua"/>
          <w:color w:val="000000"/>
        </w:rPr>
        <w:t>i</w:t>
      </w:r>
      <w:r w:rsidR="000B6790"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induced lung </w:t>
      </w:r>
      <w:proofErr w:type="gramStart"/>
      <w:r w:rsidRPr="00A50A48">
        <w:rPr>
          <w:rFonts w:ascii="Book Antiqua" w:eastAsia="Book Antiqua" w:hAnsi="Book Antiqua" w:cs="Book Antiqua"/>
          <w:color w:val="000000"/>
        </w:rPr>
        <w:t>injury</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34]</w:t>
      </w:r>
      <w:r w:rsidRPr="00A50A48">
        <w:rPr>
          <w:rFonts w:ascii="Book Antiqua" w:eastAsia="Book Antiqua" w:hAnsi="Book Antiqua" w:cs="Book Antiqua"/>
          <w:color w:val="000000"/>
        </w:rPr>
        <w:t xml:space="preserve">. The values of MDA and SOD can reflect the oxidative stress injury of organism, </w:t>
      </w:r>
      <w:r w:rsidR="000B6790">
        <w:rPr>
          <w:rFonts w:ascii="Book Antiqua" w:eastAsia="Book Antiqua" w:hAnsi="Book Antiqua" w:cs="Book Antiqua"/>
          <w:color w:val="000000"/>
        </w:rPr>
        <w:t>therefore they are</w:t>
      </w:r>
      <w:r w:rsidRPr="00A50A48">
        <w:rPr>
          <w:rFonts w:ascii="Book Antiqua" w:eastAsia="Book Antiqua" w:hAnsi="Book Antiqua" w:cs="Book Antiqua"/>
          <w:color w:val="000000"/>
        </w:rPr>
        <w:t xml:space="preserve"> often used to evaluate </w:t>
      </w:r>
      <w:r w:rsidR="000B6790">
        <w:rPr>
          <w:rFonts w:ascii="Book Antiqua" w:eastAsia="Book Antiqua" w:hAnsi="Book Antiqua" w:cs="Book Antiqua"/>
          <w:color w:val="000000"/>
        </w:rPr>
        <w:t xml:space="preserve">the </w:t>
      </w:r>
      <w:r w:rsidRPr="00A50A48">
        <w:rPr>
          <w:rFonts w:ascii="Book Antiqua" w:eastAsia="Book Antiqua" w:hAnsi="Book Antiqua" w:cs="Book Antiqua"/>
          <w:color w:val="000000"/>
        </w:rPr>
        <w:t>body</w:t>
      </w:r>
      <w:r w:rsidR="000B6790">
        <w:rPr>
          <w:rFonts w:ascii="Book Antiqua" w:eastAsia="Book Antiqua" w:hAnsi="Book Antiqua" w:cs="Book Antiqua"/>
          <w:color w:val="000000"/>
        </w:rPr>
        <w:t>’s</w:t>
      </w:r>
      <w:r w:rsidRPr="00A50A48">
        <w:rPr>
          <w:rFonts w:ascii="Book Antiqua" w:eastAsia="Book Antiqua" w:hAnsi="Book Antiqua" w:cs="Book Antiqua"/>
          <w:color w:val="000000"/>
        </w:rPr>
        <w:t xml:space="preserve"> inflammatory </w:t>
      </w:r>
      <w:proofErr w:type="gramStart"/>
      <w:r w:rsidRPr="00A50A48">
        <w:rPr>
          <w:rFonts w:ascii="Book Antiqua" w:eastAsia="Book Antiqua" w:hAnsi="Book Antiqua" w:cs="Book Antiqua"/>
          <w:color w:val="000000"/>
        </w:rPr>
        <w:t>levels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35]</w:t>
      </w:r>
      <w:r w:rsidRPr="00A50A48">
        <w:rPr>
          <w:rFonts w:ascii="Book Antiqua" w:eastAsia="Book Antiqua" w:hAnsi="Book Antiqua" w:cs="Book Antiqua"/>
          <w:color w:val="000000"/>
        </w:rPr>
        <w:t>. The MDA in lung tissue</w:t>
      </w:r>
      <w:r w:rsidR="007824AE">
        <w:rPr>
          <w:rFonts w:ascii="Book Antiqua" w:eastAsia="Book Antiqua" w:hAnsi="Book Antiqua" w:cs="Book Antiqua"/>
          <w:color w:val="000000"/>
        </w:rPr>
        <w:t xml:space="preserve"> rose</w:t>
      </w:r>
      <w:r w:rsidRPr="00A50A48">
        <w:rPr>
          <w:rFonts w:ascii="Book Antiqua" w:eastAsia="Book Antiqua" w:hAnsi="Book Antiqua" w:cs="Book Antiqua"/>
          <w:color w:val="000000"/>
        </w:rPr>
        <w:t xml:space="preserve"> aft</w:t>
      </w:r>
      <w:r w:rsidR="006C1156" w:rsidRPr="00A50A48">
        <w:rPr>
          <w:rFonts w:ascii="Book Antiqua" w:eastAsia="Book Antiqua" w:hAnsi="Book Antiqua" w:cs="Book Antiqua"/>
          <w:color w:val="000000"/>
        </w:rPr>
        <w:t xml:space="preserve">er YBT treatment in SAP </w:t>
      </w:r>
      <w:r w:rsidR="007824AE">
        <w:rPr>
          <w:rFonts w:ascii="Book Antiqua" w:eastAsia="Book Antiqua" w:hAnsi="Book Antiqua" w:cs="Book Antiqua"/>
          <w:color w:val="000000"/>
        </w:rPr>
        <w:t xml:space="preserve">rats, which </w:t>
      </w:r>
      <w:r w:rsidRPr="00A50A48">
        <w:rPr>
          <w:rFonts w:ascii="Book Antiqua" w:eastAsia="Book Antiqua" w:hAnsi="Book Antiqua" w:cs="Book Antiqua"/>
          <w:color w:val="000000"/>
        </w:rPr>
        <w:t xml:space="preserve">means </w:t>
      </w:r>
      <w:r w:rsidR="007824AE">
        <w:rPr>
          <w:rFonts w:ascii="Book Antiqua" w:eastAsia="Book Antiqua" w:hAnsi="Book Antiqua" w:cs="Book Antiqua"/>
          <w:color w:val="000000"/>
        </w:rPr>
        <w:t xml:space="preserve">that </w:t>
      </w:r>
      <w:r w:rsidRPr="00A50A48">
        <w:rPr>
          <w:rFonts w:ascii="Book Antiqua" w:eastAsia="Book Antiqua" w:hAnsi="Book Antiqua" w:cs="Book Antiqua"/>
          <w:color w:val="000000"/>
        </w:rPr>
        <w:t xml:space="preserve">YBT could protect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lungs from inflammatory injury. Abnormal expression of vimentin and </w:t>
      </w:r>
      <w:r w:rsidRPr="00A50A48">
        <w:rPr>
          <w:rFonts w:ascii="Book Antiqua" w:eastAsia="Book Antiqua" w:hAnsi="Book Antiqua" w:cs="Book Antiqua"/>
          <w:color w:val="000000"/>
          <w:u w:color="008080"/>
        </w:rPr>
        <w:t>creatinine</w:t>
      </w:r>
      <w:r w:rsidRPr="00A50A48">
        <w:rPr>
          <w:rFonts w:ascii="Book Antiqua" w:eastAsia="Book Antiqua" w:hAnsi="Book Antiqua" w:cs="Book Antiqua"/>
          <w:color w:val="000000"/>
        </w:rPr>
        <w:t xml:space="preserve">, which serve as biomarkers for human renal injury, revealed the existence of AKI in our </w:t>
      </w:r>
      <w:proofErr w:type="gramStart"/>
      <w:r w:rsidRPr="00A50A48">
        <w:rPr>
          <w:rFonts w:ascii="Book Antiqua" w:eastAsia="Book Antiqua" w:hAnsi="Book Antiqua" w:cs="Book Antiqua"/>
          <w:color w:val="000000"/>
        </w:rPr>
        <w:t>model</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36]</w:t>
      </w:r>
      <w:r w:rsidRPr="00A50A48">
        <w:rPr>
          <w:rFonts w:ascii="Book Antiqua" w:eastAsia="Book Antiqua" w:hAnsi="Book Antiqua" w:cs="Book Antiqua"/>
          <w:color w:val="000000"/>
        </w:rPr>
        <w:t>.</w:t>
      </w:r>
      <w:r w:rsidR="006279A4" w:rsidRPr="00A50A48">
        <w:rPr>
          <w:rFonts w:ascii="Book Antiqua" w:eastAsia="Book Antiqua" w:hAnsi="Book Antiqua" w:cs="Book Antiqua"/>
          <w:color w:val="000000"/>
          <w:u w:color="008080"/>
        </w:rPr>
        <w:t xml:space="preserve"> </w:t>
      </w:r>
      <w:r w:rsidRPr="00A50A48">
        <w:rPr>
          <w:rFonts w:ascii="Book Antiqua" w:eastAsia="Book Antiqua" w:hAnsi="Book Antiqua" w:cs="Book Antiqua"/>
          <w:color w:val="000000"/>
        </w:rPr>
        <w:t>Thus, by combining these results with those of our study, we believe that the SAP rat model had complicated</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lung and kidney injury, and YBT could alleviate the tissue inflammatory injury </w:t>
      </w:r>
      <w:r w:rsidR="007824AE">
        <w:rPr>
          <w:rFonts w:ascii="Book Antiqua" w:eastAsia="Book Antiqua" w:hAnsi="Book Antiqua" w:cs="Book Antiqua"/>
          <w:color w:val="000000"/>
        </w:rPr>
        <w:t xml:space="preserve">in rats </w:t>
      </w:r>
      <w:r w:rsidRPr="00A50A48">
        <w:rPr>
          <w:rFonts w:ascii="Book Antiqua" w:eastAsia="Book Antiqua" w:hAnsi="Book Antiqua" w:cs="Book Antiqua"/>
          <w:color w:val="000000"/>
        </w:rPr>
        <w:t>with SAP.</w:t>
      </w:r>
    </w:p>
    <w:p w14:paraId="5AAD9D85" w14:textId="457E1ED4"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Recent studies showed that AQPs play a key role in liquid metabolism in organisms, because the AQP family, which is expressed on the endothelial cells of the capillaries and cell membranes of many tissues, can regulate transmembrane transport of </w:t>
      </w:r>
      <w:proofErr w:type="gramStart"/>
      <w:r w:rsidRPr="00A50A48">
        <w:rPr>
          <w:rFonts w:ascii="Book Antiqua" w:eastAsia="Book Antiqua" w:hAnsi="Book Antiqua" w:cs="Book Antiqua"/>
          <w:color w:val="000000"/>
        </w:rPr>
        <w:t>water</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37]</w:t>
      </w:r>
      <w:r w:rsidRPr="00A50A48">
        <w:rPr>
          <w:rFonts w:ascii="Book Antiqua" w:eastAsia="Book Antiqua" w:hAnsi="Book Antiqua" w:cs="Book Antiqua"/>
          <w:color w:val="000000"/>
        </w:rPr>
        <w:t>. In lung tissue, AQP1, AQP3, AQP4</w:t>
      </w:r>
      <w:r w:rsidR="007824AE">
        <w:rPr>
          <w:rFonts w:ascii="Book Antiqua" w:eastAsia="Book Antiqua" w:hAnsi="Book Antiqua" w:cs="Book Antiqua"/>
          <w:color w:val="000000"/>
        </w:rPr>
        <w:t>,</w:t>
      </w:r>
      <w:r w:rsidRPr="00A50A48">
        <w:rPr>
          <w:rFonts w:ascii="Book Antiqua" w:eastAsia="Book Antiqua" w:hAnsi="Book Antiqua" w:cs="Book Antiqua"/>
          <w:color w:val="000000"/>
        </w:rPr>
        <w:t xml:space="preserve"> and AQP5 </w:t>
      </w:r>
      <w:r w:rsidR="007824AE">
        <w:rPr>
          <w:rFonts w:ascii="Book Antiqua" w:eastAsia="Book Antiqua" w:hAnsi="Book Antiqua" w:cs="Book Antiqua"/>
          <w:color w:val="000000"/>
        </w:rPr>
        <w:t>were</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found, among which AQP1 has high water permeability and is mainly expressed in pulmonary bronchial capillary endothelial cells and alveolar type I epithelial cells</w:t>
      </w:r>
      <w:r w:rsidRPr="00A50A48">
        <w:rPr>
          <w:rFonts w:ascii="Book Antiqua" w:eastAsia="Book Antiqua" w:hAnsi="Book Antiqua" w:cs="Book Antiqua"/>
          <w:color w:val="000000"/>
          <w:vertAlign w:val="superscript"/>
        </w:rPr>
        <w:t>[38,39]</w:t>
      </w:r>
      <w:r w:rsidRPr="00A50A48">
        <w:rPr>
          <w:rFonts w:ascii="Book Antiqua" w:eastAsia="Book Antiqua" w:hAnsi="Book Antiqua" w:cs="Book Antiqua"/>
          <w:color w:val="000000"/>
        </w:rPr>
        <w:t xml:space="preserve">. AQP4 is mainly distributed in airway epithelial of different sizes; it is partially expressed in the </w:t>
      </w:r>
      <w:r w:rsidR="006A1482" w:rsidRPr="00A50A48">
        <w:rPr>
          <w:rFonts w:ascii="Book Antiqua" w:eastAsia="Book Antiqua" w:hAnsi="Book Antiqua" w:cs="Book Antiqua"/>
          <w:color w:val="000000"/>
        </w:rPr>
        <w:t>alveolar type I epithelial cells</w:t>
      </w:r>
      <w:r w:rsidRPr="00A50A48">
        <w:rPr>
          <w:rFonts w:ascii="Book Antiqua" w:eastAsia="Book Antiqua" w:hAnsi="Book Antiqua" w:cs="Book Antiqua"/>
          <w:color w:val="000000"/>
        </w:rPr>
        <w:t>, ciliary tubes</w:t>
      </w:r>
      <w:r w:rsidR="007824AE">
        <w:rPr>
          <w:rFonts w:ascii="Book Antiqua" w:eastAsia="Book Antiqua" w:hAnsi="Book Antiqua" w:cs="Book Antiqua"/>
          <w:color w:val="000000"/>
        </w:rPr>
        <w:t>,</w:t>
      </w:r>
      <w:r w:rsidRPr="00A50A48">
        <w:rPr>
          <w:rFonts w:ascii="Book Antiqua" w:eastAsia="Book Antiqua" w:hAnsi="Book Antiqua" w:cs="Book Antiqua"/>
          <w:color w:val="000000"/>
        </w:rPr>
        <w:t xml:space="preserve"> and basal membranes of acinar cells. AQP1 and AQP4 play an important role in the airspace-to-capillary transport of water and elimination of lung interstitial </w:t>
      </w:r>
      <w:proofErr w:type="gramStart"/>
      <w:r w:rsidRPr="00A50A48">
        <w:rPr>
          <w:rFonts w:ascii="Book Antiqua" w:eastAsia="Book Antiqua" w:hAnsi="Book Antiqua" w:cs="Book Antiqua"/>
          <w:color w:val="000000"/>
        </w:rPr>
        <w:t>edema</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40]</w:t>
      </w:r>
      <w:r w:rsidRPr="00A50A48">
        <w:rPr>
          <w:rFonts w:ascii="Book Antiqua" w:eastAsia="Book Antiqua" w:hAnsi="Book Antiqua" w:cs="Book Antiqua"/>
          <w:color w:val="000000"/>
        </w:rPr>
        <w:t xml:space="preserve">. Thus, they were employed to evaluate the disorder of lung water metabolism of SAP rats and the effect of YBT on lung edema in our </w:t>
      </w:r>
      <w:r w:rsidR="007824AE">
        <w:rPr>
          <w:rFonts w:ascii="Book Antiqua" w:eastAsia="Book Antiqua" w:hAnsi="Book Antiqua" w:cs="Book Antiqua"/>
          <w:color w:val="000000"/>
        </w:rPr>
        <w:t>study</w:t>
      </w:r>
      <w:r w:rsidRPr="00A50A48">
        <w:rPr>
          <w:rFonts w:ascii="Book Antiqua" w:eastAsia="Book Antiqua" w:hAnsi="Book Antiqua" w:cs="Book Antiqua"/>
          <w:color w:val="000000"/>
        </w:rPr>
        <w:t xml:space="preserve">. </w:t>
      </w:r>
      <w:r w:rsidR="007824AE">
        <w:rPr>
          <w:rFonts w:ascii="Book Antiqua" w:eastAsia="Book Antiqua" w:hAnsi="Book Antiqua" w:cs="Book Antiqua"/>
          <w:color w:val="000000"/>
        </w:rPr>
        <w:t>The</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results showed the upregulation of AQP4 protein expression and more serious edema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than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After </w:t>
      </w:r>
      <w:r w:rsidR="007824AE" w:rsidRPr="00A50A48">
        <w:rPr>
          <w:rFonts w:ascii="Book Antiqua" w:eastAsia="Book Antiqua" w:hAnsi="Book Antiqua" w:cs="Book Antiqua"/>
          <w:color w:val="000000"/>
        </w:rPr>
        <w:t>treat</w:t>
      </w:r>
      <w:r w:rsidR="007824AE">
        <w:rPr>
          <w:rFonts w:ascii="Book Antiqua" w:eastAsia="Book Antiqua" w:hAnsi="Book Antiqua" w:cs="Book Antiqua"/>
          <w:color w:val="000000"/>
        </w:rPr>
        <w:t>ment</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with YBT, the AQP4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lungs was down-regulated, and the tissue edema was reduced significantly. It has been proven that AQP4 has a positive correlation with the tissue moisture </w:t>
      </w:r>
      <w:proofErr w:type="gramStart"/>
      <w:r w:rsidRPr="00A50A48">
        <w:rPr>
          <w:rFonts w:ascii="Book Antiqua" w:eastAsia="Book Antiqua" w:hAnsi="Book Antiqua" w:cs="Book Antiqua"/>
          <w:color w:val="000000"/>
        </w:rPr>
        <w:t>content</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41]</w:t>
      </w:r>
      <w:r w:rsidRPr="00A50A48">
        <w:rPr>
          <w:rFonts w:ascii="Book Antiqua" w:eastAsia="Book Antiqua" w:hAnsi="Book Antiqua" w:cs="Book Antiqua"/>
          <w:color w:val="000000"/>
        </w:rPr>
        <w:t xml:space="preserve">, and increasing the expression of AQP4 would </w:t>
      </w:r>
      <w:r w:rsidRPr="00A50A48">
        <w:rPr>
          <w:rFonts w:ascii="Book Antiqua" w:eastAsia="Book Antiqua" w:hAnsi="Book Antiqua" w:cs="Book Antiqua"/>
          <w:color w:val="000000"/>
        </w:rPr>
        <w:lastRenderedPageBreak/>
        <w:t xml:space="preserve">exacerbate tissue edema. Thus, one important effect of YBT in SAP treatment </w:t>
      </w:r>
      <w:r w:rsidR="007824AE">
        <w:rPr>
          <w:rFonts w:ascii="Book Antiqua" w:eastAsia="Book Antiqua" w:hAnsi="Book Antiqua" w:cs="Book Antiqua"/>
          <w:color w:val="000000"/>
        </w:rPr>
        <w:t>i</w:t>
      </w:r>
      <w:r w:rsidR="007824AE" w:rsidRPr="00A50A48">
        <w:rPr>
          <w:rFonts w:ascii="Book Antiqua" w:eastAsia="Book Antiqua" w:hAnsi="Book Antiqua" w:cs="Book Antiqua"/>
          <w:color w:val="000000"/>
        </w:rPr>
        <w:t xml:space="preserve">s </w:t>
      </w:r>
      <w:r w:rsidRPr="00A50A48">
        <w:rPr>
          <w:rFonts w:ascii="Book Antiqua" w:eastAsia="Book Antiqua" w:hAnsi="Book Antiqua" w:cs="Book Antiqua"/>
          <w:color w:val="000000"/>
        </w:rPr>
        <w:t>to decrease AQP4 to alleviate the lung edema.</w:t>
      </w:r>
    </w:p>
    <w:p w14:paraId="5180D01B" w14:textId="5930FE2B"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In the kidneys, AQP1 is present in the brush border apical membrane and basal lateral membrane of proximal renal tubules in the wall segment of the descending branch of the medullary loop, and it undertakes the major role in water reabsorption in the kidneys. AQP4 is expressed at the basolateral membrane of renal collecting duct cells and provides entrance to the blood when water enters </w:t>
      </w:r>
      <w:r w:rsidR="00576247" w:rsidRPr="00A50A48">
        <w:rPr>
          <w:rFonts w:ascii="Book Antiqua" w:eastAsia="Book Antiqua" w:hAnsi="Book Antiqua" w:cs="Book Antiqua"/>
          <w:color w:val="000000"/>
        </w:rPr>
        <w:t>a</w:t>
      </w:r>
      <w:r w:rsidRPr="00A50A48">
        <w:rPr>
          <w:rFonts w:ascii="Book Antiqua" w:eastAsia="Book Antiqua" w:hAnsi="Book Antiqua" w:cs="Book Antiqua"/>
          <w:color w:val="000000"/>
        </w:rPr>
        <w:t xml:space="preserve"> </w:t>
      </w:r>
      <w:r w:rsidR="006A1482" w:rsidRPr="00A50A48">
        <w:rPr>
          <w:rFonts w:ascii="Book Antiqua" w:eastAsia="Book Antiqua" w:hAnsi="Book Antiqua" w:cs="Book Antiqua"/>
          <w:color w:val="000000"/>
        </w:rPr>
        <w:t>renal collecting duct</w:t>
      </w:r>
      <w:r w:rsidRPr="00A50A48">
        <w:rPr>
          <w:rFonts w:ascii="Book Antiqua" w:eastAsia="Book Antiqua" w:hAnsi="Book Antiqua" w:cs="Book Antiqua"/>
          <w:color w:val="000000"/>
        </w:rPr>
        <w:t xml:space="preserve"> </w:t>
      </w:r>
      <w:proofErr w:type="gramStart"/>
      <w:r w:rsidRPr="00A50A48">
        <w:rPr>
          <w:rFonts w:ascii="Book Antiqua" w:eastAsia="Book Antiqua" w:hAnsi="Book Antiqua" w:cs="Book Antiqua"/>
          <w:color w:val="000000"/>
        </w:rPr>
        <w:t>cell</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37]</w:t>
      </w:r>
      <w:r w:rsidRPr="00A50A48">
        <w:rPr>
          <w:rFonts w:ascii="Book Antiqua" w:eastAsia="Book Antiqua" w:hAnsi="Book Antiqua" w:cs="Book Antiqua"/>
          <w:color w:val="000000"/>
        </w:rPr>
        <w:t xml:space="preserve">. Those two proteins could illustrate the entire process of water translocation from the kidneys to vascular system, which is the pathway of edema elimination. Apparently increased expression of APQ1 in kidney tissue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which was the group with more serious edema, indicated that up-regulation of the protein could lead to tissue edema. After treatment with YBT, the expression of APQ1 declined, and the tissue edema of the kidneys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TG</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decreased significantly. Studies also have found that suppression of AQP1 could facility water and sodium </w:t>
      </w:r>
      <w:proofErr w:type="gramStart"/>
      <w:r w:rsidRPr="00A50A48">
        <w:rPr>
          <w:rFonts w:ascii="Book Antiqua" w:eastAsia="Book Antiqua" w:hAnsi="Book Antiqua" w:cs="Book Antiqua"/>
          <w:color w:val="000000"/>
        </w:rPr>
        <w:t>excretion</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42]</w:t>
      </w:r>
      <w:r w:rsidRPr="00A50A48">
        <w:rPr>
          <w:rFonts w:ascii="Book Antiqua" w:eastAsia="Book Antiqua" w:hAnsi="Book Antiqua" w:cs="Book Antiqua"/>
          <w:color w:val="000000"/>
        </w:rPr>
        <w:t xml:space="preserve">. Thus, we can deduce that YBT might reduce the urine reabsorption and produce diuretic effects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regulating AQP1 expression in the kidneys, thereby regulating water metabolism and reducing tissue edema. However, YBT seemed to have no effect on AQP1 and 4 in the pancreas, though</w:t>
      </w:r>
      <w:r w:rsidR="007824AE">
        <w:rPr>
          <w:rFonts w:ascii="Book Antiqua" w:eastAsia="Book Antiqua" w:hAnsi="Book Antiqua" w:cs="Book Antiqua"/>
          <w:color w:val="000000"/>
        </w:rPr>
        <w:t xml:space="preserve"> there</w:t>
      </w:r>
      <w:r w:rsidRPr="00A50A48">
        <w:rPr>
          <w:rFonts w:ascii="Book Antiqua" w:eastAsia="Book Antiqua" w:hAnsi="Book Antiqua" w:cs="Book Antiqua"/>
          <w:color w:val="000000"/>
        </w:rPr>
        <w:t xml:space="preserve"> might </w:t>
      </w:r>
      <w:r w:rsidR="007824AE">
        <w:rPr>
          <w:rFonts w:ascii="Book Antiqua" w:eastAsia="Book Antiqua" w:hAnsi="Book Antiqua" w:cs="Book Antiqua"/>
          <w:color w:val="000000"/>
        </w:rPr>
        <w:t>be</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some other mechanisms </w:t>
      </w:r>
      <w:r w:rsidR="007824AE">
        <w:rPr>
          <w:rFonts w:ascii="Book Antiqua" w:eastAsia="Book Antiqua" w:hAnsi="Book Antiqua" w:cs="Book Antiqua"/>
          <w:color w:val="000000"/>
        </w:rPr>
        <w:t>responsible for</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the edema elimination function in the pancreas.</w:t>
      </w:r>
    </w:p>
    <w:p w14:paraId="55BC7F03" w14:textId="3ECEC56F"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The mRNA expression of lung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and kidney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increased, but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protein expression </w:t>
      </w:r>
      <w:r w:rsidR="007824AE">
        <w:rPr>
          <w:rFonts w:ascii="Book Antiqua" w:eastAsia="Book Antiqua" w:hAnsi="Book Antiqua" w:cs="Book Antiqua"/>
          <w:color w:val="000000"/>
        </w:rPr>
        <w:t>was</w:t>
      </w:r>
      <w:r w:rsidR="007824A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hardly changed. One reason for the inconsistent expression of mRNA and protein may be related to the changes in the factors affecting protein transcription caused by SAP-related pathophysiological </w:t>
      </w:r>
      <w:proofErr w:type="gramStart"/>
      <w:r w:rsidRPr="00A50A48">
        <w:rPr>
          <w:rFonts w:ascii="Book Antiqua" w:eastAsia="Book Antiqua" w:hAnsi="Book Antiqua" w:cs="Book Antiqua"/>
          <w:color w:val="000000"/>
        </w:rPr>
        <w:t>changes</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43]</w:t>
      </w:r>
      <w:r w:rsidRPr="00A50A48">
        <w:rPr>
          <w:rFonts w:ascii="Book Antiqua" w:eastAsia="Book Antiqua" w:hAnsi="Book Antiqua" w:cs="Book Antiqua"/>
          <w:color w:val="000000"/>
        </w:rPr>
        <w:t>. Another reason is</w:t>
      </w:r>
      <w:r w:rsidR="007824AE">
        <w:rPr>
          <w:rFonts w:ascii="Book Antiqua" w:eastAsia="Book Antiqua" w:hAnsi="Book Antiqua" w:cs="Book Antiqua"/>
          <w:color w:val="000000"/>
        </w:rPr>
        <w:t xml:space="preserve"> that</w:t>
      </w:r>
      <w:r w:rsidRPr="00A50A48">
        <w:rPr>
          <w:rFonts w:ascii="Book Antiqua" w:eastAsia="Book Antiqua" w:hAnsi="Book Antiqua" w:cs="Book Antiqua"/>
          <w:color w:val="000000"/>
        </w:rPr>
        <w:t xml:space="preserve"> the mRNA expression of</w:t>
      </w:r>
      <w:r w:rsidRPr="00BA6769">
        <w:rPr>
          <w:rFonts w:ascii="Book Antiqua" w:eastAsia="Book Antiqua" w:hAnsi="Book Antiqua" w:cs="Book Antiqua"/>
          <w:i/>
          <w:color w:val="000000"/>
        </w:rPr>
        <w:t xml:space="preserve"> AQPs</w:t>
      </w:r>
      <w:r w:rsidRPr="00A50A48">
        <w:rPr>
          <w:rFonts w:ascii="Book Antiqua" w:eastAsia="Book Antiqua" w:hAnsi="Book Antiqua" w:cs="Book Antiqua"/>
          <w:color w:val="000000"/>
        </w:rPr>
        <w:t xml:space="preserve"> </w:t>
      </w:r>
      <w:r w:rsidR="007824AE">
        <w:rPr>
          <w:rFonts w:ascii="Book Antiqua" w:eastAsia="Book Antiqua" w:hAnsi="Book Antiqua" w:cs="Book Antiqua"/>
          <w:color w:val="000000"/>
        </w:rPr>
        <w:t xml:space="preserve">in </w:t>
      </w:r>
      <w:r w:rsidRPr="00A50A48">
        <w:rPr>
          <w:rFonts w:ascii="Book Antiqua" w:eastAsia="Book Antiqua" w:hAnsi="Book Antiqua" w:cs="Book Antiqua"/>
          <w:color w:val="000000"/>
        </w:rPr>
        <w:t>SAP rats can be increased by glucocorticoid, which would increase in the early stage of SAP, and the complication</w:t>
      </w:r>
      <w:r w:rsidR="007824AE">
        <w:rPr>
          <w:rFonts w:ascii="Book Antiqua" w:eastAsia="Book Antiqua" w:hAnsi="Book Antiqua" w:cs="Book Antiqua"/>
          <w:color w:val="000000"/>
        </w:rPr>
        <w:t>s</w:t>
      </w:r>
      <w:r w:rsidRPr="00A50A48">
        <w:rPr>
          <w:rFonts w:ascii="Book Antiqua" w:eastAsia="Book Antiqua" w:hAnsi="Book Antiqua" w:cs="Book Antiqua"/>
          <w:color w:val="000000"/>
        </w:rPr>
        <w:t xml:space="preserve"> of SAP, such as </w:t>
      </w:r>
      <w:r w:rsidR="007824AE">
        <w:rPr>
          <w:rFonts w:ascii="Book Antiqua" w:eastAsia="Book Antiqua" w:hAnsi="Book Antiqua" w:cs="Book Antiqua"/>
          <w:color w:val="000000"/>
        </w:rPr>
        <w:t>i</w:t>
      </w:r>
      <w:r w:rsidR="007824AE" w:rsidRPr="00A50A48">
        <w:rPr>
          <w:rFonts w:ascii="Book Antiqua" w:eastAsia="Book Antiqua" w:hAnsi="Book Antiqua" w:cs="Book Antiqua"/>
          <w:color w:val="000000"/>
        </w:rPr>
        <w:t>ntra</w:t>
      </w:r>
      <w:r w:rsidRPr="00A50A48">
        <w:rPr>
          <w:rFonts w:ascii="Book Antiqua" w:eastAsia="Book Antiqua" w:hAnsi="Book Antiqua" w:cs="Book Antiqua"/>
          <w:color w:val="000000"/>
        </w:rPr>
        <w:t xml:space="preserve">-abdominal hypertension and abdominal compartment </w:t>
      </w:r>
      <w:proofErr w:type="gramStart"/>
      <w:r w:rsidRPr="00A50A48">
        <w:rPr>
          <w:rFonts w:ascii="Book Antiqua" w:eastAsia="Book Antiqua" w:hAnsi="Book Antiqua" w:cs="Book Antiqua"/>
          <w:color w:val="000000"/>
        </w:rPr>
        <w:t>syndrome</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44,45]</w:t>
      </w:r>
      <w:r w:rsidRPr="00A50A48">
        <w:rPr>
          <w:rFonts w:ascii="Book Antiqua" w:eastAsia="Book Antiqua" w:hAnsi="Book Antiqua" w:cs="Book Antiqua"/>
          <w:color w:val="000000"/>
        </w:rPr>
        <w:t xml:space="preserve">. Therefore, there would be an increase in </w:t>
      </w:r>
      <w:r w:rsidRPr="00A50A48">
        <w:rPr>
          <w:rFonts w:ascii="Book Antiqua" w:eastAsia="Book Antiqua" w:hAnsi="Book Antiqua" w:cs="Book Antiqua"/>
          <w:color w:val="000000"/>
        </w:rPr>
        <w:lastRenderedPageBreak/>
        <w:t xml:space="preserve">mRNA expression of </w:t>
      </w:r>
      <w:r w:rsidRPr="00BA6769">
        <w:rPr>
          <w:rFonts w:ascii="Book Antiqua" w:eastAsia="Book Antiqua" w:hAnsi="Book Antiqua" w:cs="Book Antiqua"/>
          <w:i/>
          <w:color w:val="000000"/>
        </w:rPr>
        <w:t>AQPs</w:t>
      </w:r>
      <w:r w:rsidRPr="00A50A48">
        <w:rPr>
          <w:rFonts w:ascii="Book Antiqua" w:eastAsia="Book Antiqua" w:hAnsi="Book Antiqua" w:cs="Book Antiqua"/>
          <w:color w:val="000000"/>
        </w:rPr>
        <w:t xml:space="preserve"> in MG, but no significant increase in protein expression or functional changes.</w:t>
      </w:r>
    </w:p>
    <w:p w14:paraId="3B6182D0" w14:textId="631BB62D"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 xml:space="preserve">Some studies report </w:t>
      </w:r>
      <w:r w:rsidR="007824AE">
        <w:rPr>
          <w:rFonts w:ascii="Book Antiqua" w:eastAsia="Book Antiqua" w:hAnsi="Book Antiqua" w:cs="Book Antiqua"/>
          <w:color w:val="000000"/>
        </w:rPr>
        <w:t xml:space="preserve">that </w:t>
      </w:r>
      <w:r w:rsidR="007824AE" w:rsidRPr="00A50A48">
        <w:rPr>
          <w:rFonts w:ascii="Book Antiqua" w:eastAsia="Book Antiqua" w:hAnsi="Book Antiqua" w:cs="Book Antiqua"/>
          <w:color w:val="000000"/>
        </w:rPr>
        <w:t>AQP</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expression can be regulated by TNF-α</w:t>
      </w:r>
      <w:r w:rsidR="007824AE">
        <w:rPr>
          <w:rFonts w:ascii="Book Antiqua" w:eastAsia="Book Antiqua" w:hAnsi="Book Antiqua" w:cs="Book Antiqua"/>
          <w:color w:val="000000"/>
        </w:rPr>
        <w:t xml:space="preserve"> </w:t>
      </w:r>
      <w:proofErr w:type="gramStart"/>
      <w:r w:rsidR="007824AE" w:rsidRPr="00A50A48">
        <w:rPr>
          <w:rFonts w:ascii="Book Antiqua" w:eastAsia="Book Antiqua" w:hAnsi="Book Antiqua" w:cs="Book Antiqua"/>
          <w:color w:val="000000"/>
        </w:rPr>
        <w:t>signaling</w:t>
      </w:r>
      <w:r w:rsidRPr="00A50A48">
        <w:rPr>
          <w:rFonts w:ascii="Book Antiqua" w:eastAsia="Book Antiqua" w:hAnsi="Book Antiqua" w:cs="Book Antiqua"/>
          <w:color w:val="000000"/>
          <w:vertAlign w:val="superscript"/>
        </w:rPr>
        <w:t>[</w:t>
      </w:r>
      <w:proofErr w:type="gramEnd"/>
      <w:r w:rsidRPr="00A50A48">
        <w:rPr>
          <w:rFonts w:ascii="Book Antiqua" w:eastAsia="Book Antiqua" w:hAnsi="Book Antiqua" w:cs="Book Antiqua"/>
          <w:color w:val="000000"/>
          <w:vertAlign w:val="superscript"/>
        </w:rPr>
        <w:t>46]</w:t>
      </w:r>
      <w:r w:rsidR="006A1482" w:rsidRPr="00A50A48">
        <w:rPr>
          <w:rFonts w:ascii="Book Antiqua" w:eastAsia="Book Antiqua" w:hAnsi="Book Antiqua" w:cs="Book Antiqua"/>
          <w:color w:val="000000"/>
          <w:vertAlign w:val="superscript"/>
        </w:rPr>
        <w:t xml:space="preserve"> </w:t>
      </w:r>
      <w:r w:rsidRPr="00A50A48">
        <w:rPr>
          <w:rFonts w:ascii="Book Antiqua" w:eastAsia="Book Antiqua" w:hAnsi="Book Antiqua" w:cs="Book Antiqua"/>
          <w:color w:val="000000"/>
        </w:rPr>
        <w:t>through the</w:t>
      </w:r>
      <w:r w:rsidR="00FB46D6" w:rsidRPr="00A50A48">
        <w:rPr>
          <w:rFonts w:ascii="Book Antiqua" w:eastAsia="Book Antiqua" w:hAnsi="Book Antiqua" w:cs="Book Antiqua"/>
          <w:color w:val="000000"/>
        </w:rPr>
        <w:t xml:space="preserve"> </w:t>
      </w:r>
      <w:r w:rsidR="00D623AA" w:rsidRPr="00A50A48">
        <w:rPr>
          <w:rFonts w:ascii="Book Antiqua" w:eastAsia="Book Antiqua" w:hAnsi="Book Antiqua" w:cs="Book Antiqua"/>
          <w:color w:val="000000"/>
        </w:rPr>
        <w:t>TNF-receptor-1</w:t>
      </w:r>
      <w:r w:rsidR="00FB46D6"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pathway</w:t>
      </w:r>
      <w:r w:rsidRPr="00A50A48">
        <w:rPr>
          <w:rFonts w:ascii="Book Antiqua" w:eastAsia="Book Antiqua" w:hAnsi="Book Antiqua" w:cs="Book Antiqua"/>
          <w:color w:val="000000"/>
          <w:vertAlign w:val="superscript"/>
        </w:rPr>
        <w:t>[47]</w:t>
      </w:r>
      <w:r w:rsidRPr="00A50A48">
        <w:rPr>
          <w:rFonts w:ascii="Book Antiqua" w:eastAsia="Book Antiqua" w:hAnsi="Book Antiqua" w:cs="Book Antiqua"/>
          <w:color w:val="000000"/>
        </w:rPr>
        <w:t>. The TNF-α level in serum exhibited the same changes as</w:t>
      </w:r>
      <w:r w:rsidR="007824AE">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AQP expression in </w:t>
      </w:r>
      <w:r w:rsidR="007824AE">
        <w:rPr>
          <w:rFonts w:ascii="Book Antiqua" w:eastAsia="Book Antiqua" w:hAnsi="Book Antiqua" w:cs="Book Antiqua"/>
          <w:color w:val="000000"/>
        </w:rPr>
        <w:t xml:space="preserve">the </w:t>
      </w:r>
      <w:r w:rsidRPr="00A50A48">
        <w:rPr>
          <w:rFonts w:ascii="Book Antiqua" w:eastAsia="Book Antiqua" w:hAnsi="Book Antiqua" w:cs="Book Antiqua"/>
          <w:color w:val="000000"/>
        </w:rPr>
        <w:t>MG, and YBT could reduce the level. Based on these results, we can deduce that YBT could affect the expression of AQPs in the lungs and kidneys by reducing TNF-α, thereby reducing tissue edema.</w:t>
      </w:r>
    </w:p>
    <w:p w14:paraId="26E42E8B" w14:textId="3928C061" w:rsidR="00A77B3E" w:rsidRPr="00A50A48" w:rsidRDefault="008172A8" w:rsidP="002B7EA2">
      <w:pPr>
        <w:snapToGrid w:val="0"/>
        <w:spacing w:line="360" w:lineRule="auto"/>
        <w:ind w:firstLineChars="100" w:firstLine="240"/>
        <w:jc w:val="both"/>
        <w:rPr>
          <w:rFonts w:ascii="Book Antiqua" w:hAnsi="Book Antiqua"/>
        </w:rPr>
      </w:pPr>
      <w:r w:rsidRPr="00A50A48">
        <w:rPr>
          <w:rFonts w:ascii="Book Antiqua" w:eastAsia="Book Antiqua" w:hAnsi="Book Antiqua" w:cs="Book Antiqua"/>
          <w:color w:val="000000"/>
        </w:rPr>
        <w:t>Determining whether YBT could treat SAP-induced water metabolic disorders can provide some new insights for clinical treatments. This is the first time that YBT has been used in an animal model to treat SAP, though many methods are being tried and need further exploration and improvement. The still-unknown mechanisms of YBT in regulating AQPs also need to be verified in future research.</w:t>
      </w:r>
    </w:p>
    <w:p w14:paraId="42695220" w14:textId="77777777" w:rsidR="006C1156" w:rsidRPr="00A50A48" w:rsidRDefault="006C1156" w:rsidP="002B7EA2">
      <w:pPr>
        <w:snapToGrid w:val="0"/>
        <w:spacing w:line="360" w:lineRule="auto"/>
        <w:jc w:val="both"/>
        <w:rPr>
          <w:rFonts w:ascii="Book Antiqua" w:eastAsia="Book Antiqua" w:hAnsi="Book Antiqua" w:cs="Book Antiqua"/>
          <w:color w:val="000000"/>
        </w:rPr>
      </w:pPr>
    </w:p>
    <w:p w14:paraId="5D805BFB" w14:textId="0FA0920D" w:rsidR="006C1156" w:rsidRPr="00A50A48" w:rsidRDefault="006C1156" w:rsidP="002B7EA2">
      <w:pPr>
        <w:snapToGrid w:val="0"/>
        <w:spacing w:line="360" w:lineRule="auto"/>
        <w:jc w:val="both"/>
        <w:rPr>
          <w:rFonts w:ascii="Book Antiqua" w:hAnsi="Book Antiqua" w:cs="Book Antiqua"/>
          <w:b/>
          <w:caps/>
          <w:color w:val="000000"/>
          <w:u w:val="single"/>
          <w:lang w:eastAsia="zh-CN"/>
        </w:rPr>
      </w:pPr>
      <w:r w:rsidRPr="00A50A48">
        <w:rPr>
          <w:rFonts w:ascii="Book Antiqua" w:hAnsi="Book Antiqua" w:cs="Book Antiqua"/>
          <w:b/>
          <w:caps/>
          <w:color w:val="000000"/>
          <w:u w:val="single"/>
          <w:lang w:eastAsia="zh-CN"/>
        </w:rPr>
        <w:t>conclusion</w:t>
      </w:r>
    </w:p>
    <w:p w14:paraId="1ADA6131" w14:textId="1711D49D"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In </w:t>
      </w:r>
      <w:r w:rsidR="0099518B">
        <w:rPr>
          <w:rFonts w:ascii="Book Antiqua" w:eastAsia="Book Antiqua" w:hAnsi="Book Antiqua" w:cs="Book Antiqua"/>
          <w:color w:val="000000"/>
        </w:rPr>
        <w:t>conclusion</w:t>
      </w:r>
      <w:r w:rsidRPr="00A50A48">
        <w:rPr>
          <w:rFonts w:ascii="Book Antiqua" w:eastAsia="Book Antiqua" w:hAnsi="Book Antiqua" w:cs="Book Antiqua"/>
          <w:color w:val="000000"/>
        </w:rPr>
        <w:t xml:space="preserve">, lung and kidney edema of SAP rats may relate to disorder of water metabolism caused by up-regulation </w:t>
      </w:r>
      <w:r w:rsidR="0099518B">
        <w:rPr>
          <w:rFonts w:ascii="Book Antiqua" w:eastAsia="Book Antiqua" w:hAnsi="Book Antiqua" w:cs="Book Antiqua"/>
          <w:color w:val="000000"/>
        </w:rPr>
        <w:t xml:space="preserve">of </w:t>
      </w:r>
      <w:r w:rsidRPr="00A50A48">
        <w:rPr>
          <w:rFonts w:ascii="Book Antiqua" w:eastAsia="Book Antiqua" w:hAnsi="Book Antiqua" w:cs="Book Antiqua"/>
          <w:color w:val="000000"/>
        </w:rPr>
        <w:t xml:space="preserve">AQP expression. YBT might regulate water metabolism to reduce lung and kidney edema </w:t>
      </w:r>
      <w:r w:rsidR="0099518B">
        <w:rPr>
          <w:rFonts w:ascii="Book Antiqua" w:eastAsia="Book Antiqua" w:hAnsi="Book Antiqua" w:cs="Book Antiqua"/>
          <w:color w:val="000000"/>
        </w:rPr>
        <w:t>in</w:t>
      </w:r>
      <w:r w:rsidR="0099518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SAP rats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decreasing AQP expression, and finally alleviate the tissue inflammatory injury.</w:t>
      </w:r>
    </w:p>
    <w:p w14:paraId="46CF4E58" w14:textId="77777777" w:rsidR="00A77B3E" w:rsidRPr="00A50A48" w:rsidRDefault="00A77B3E" w:rsidP="002B7EA2">
      <w:pPr>
        <w:snapToGrid w:val="0"/>
        <w:spacing w:line="360" w:lineRule="auto"/>
        <w:jc w:val="both"/>
        <w:rPr>
          <w:rFonts w:ascii="Book Antiqua" w:hAnsi="Book Antiqua"/>
        </w:rPr>
      </w:pPr>
    </w:p>
    <w:p w14:paraId="19FD72FE"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u w:val="single"/>
        </w:rPr>
        <w:t>ARTICLE HIGHLIGHTS</w:t>
      </w:r>
    </w:p>
    <w:p w14:paraId="2B3138C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background</w:t>
      </w:r>
    </w:p>
    <w:p w14:paraId="1A5B7D6A" w14:textId="2B17B02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complications </w:t>
      </w:r>
      <w:r w:rsidR="007F15B1" w:rsidRPr="00A50A48">
        <w:rPr>
          <w:rFonts w:ascii="Book Antiqua" w:eastAsia="Book Antiqua" w:hAnsi="Book Antiqua" w:cs="Book Antiqua"/>
          <w:color w:val="000000"/>
        </w:rPr>
        <w:t>acute lung injury (ALI)</w:t>
      </w:r>
      <w:r w:rsidRPr="00A50A48">
        <w:rPr>
          <w:rFonts w:ascii="Book Antiqua" w:eastAsia="Book Antiqua" w:hAnsi="Book Antiqua" w:cs="Book Antiqua"/>
          <w:color w:val="000000"/>
        </w:rPr>
        <w:t xml:space="preserve"> and </w:t>
      </w:r>
      <w:r w:rsidR="007F15B1" w:rsidRPr="00A50A48">
        <w:rPr>
          <w:rFonts w:ascii="Book Antiqua" w:eastAsia="Book Antiqua" w:hAnsi="Book Antiqua" w:cs="Book Antiqua"/>
          <w:color w:val="000000"/>
        </w:rPr>
        <w:t>acute kidney injury (AKI)</w:t>
      </w:r>
      <w:r w:rsidRPr="00A50A48">
        <w:rPr>
          <w:rFonts w:ascii="Book Antiqua" w:eastAsia="Book Antiqua" w:hAnsi="Book Antiqua" w:cs="Book Antiqua"/>
          <w:color w:val="000000"/>
        </w:rPr>
        <w:t xml:space="preserve"> caused by </w:t>
      </w:r>
      <w:r w:rsidR="00F97A45">
        <w:rPr>
          <w:rFonts w:ascii="Book Antiqua" w:eastAsia="Book Antiqua" w:hAnsi="Book Antiqua" w:cs="Book Antiqua"/>
          <w:color w:val="000000"/>
        </w:rPr>
        <w:t>severe</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inflammation </w:t>
      </w:r>
      <w:r w:rsidR="00F97A45">
        <w:rPr>
          <w:rFonts w:ascii="Book Antiqua" w:eastAsia="Book Antiqua" w:hAnsi="Book Antiqua" w:cs="Book Antiqua"/>
          <w:color w:val="000000"/>
        </w:rPr>
        <w:t>are</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 main reasons </w:t>
      </w:r>
      <w:r w:rsidR="00F97A45">
        <w:rPr>
          <w:rFonts w:ascii="Book Antiqua" w:eastAsia="Book Antiqua" w:hAnsi="Book Antiqua" w:cs="Book Antiqua"/>
          <w:color w:val="000000"/>
        </w:rPr>
        <w:t>for</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high mortality of </w:t>
      </w:r>
      <w:r w:rsidR="007F15B1" w:rsidRPr="00A50A48">
        <w:rPr>
          <w:rFonts w:ascii="Book Antiqua" w:eastAsia="Book Antiqua" w:hAnsi="Book Antiqua" w:cs="Book Antiqua"/>
          <w:color w:val="000000"/>
        </w:rPr>
        <w:t>severe acute pancreatitis (SAP)</w:t>
      </w:r>
      <w:r w:rsidRPr="00A50A48">
        <w:rPr>
          <w:rFonts w:ascii="Book Antiqua" w:eastAsia="Book Antiqua" w:hAnsi="Book Antiqua" w:cs="Book Antiqua"/>
          <w:color w:val="000000"/>
        </w:rPr>
        <w:t xml:space="preserve">. These two complications can both lead to water metabolism and acid-base balance disorders, which could act as additional critical factors affecting the disease trend. </w:t>
      </w:r>
      <w:proofErr w:type="spellStart"/>
      <w:r w:rsidR="007F15B1" w:rsidRPr="00A50A48">
        <w:rPr>
          <w:rFonts w:ascii="Book Antiqua" w:eastAsia="Book Antiqua" w:hAnsi="Book Antiqua" w:cs="Book Antiqua"/>
          <w:color w:val="000000"/>
        </w:rPr>
        <w:t>Aquaporins</w:t>
      </w:r>
      <w:proofErr w:type="spellEnd"/>
      <w:r w:rsidR="007F15B1" w:rsidRPr="00A50A48">
        <w:rPr>
          <w:rFonts w:ascii="Book Antiqua" w:eastAsia="Book Antiqua" w:hAnsi="Book Antiqua" w:cs="Book Antiqua"/>
          <w:color w:val="000000"/>
        </w:rPr>
        <w:t xml:space="preserve"> (AQPs)</w:t>
      </w:r>
      <w:r w:rsidRPr="00A50A48">
        <w:rPr>
          <w:rFonts w:ascii="Book Antiqua" w:eastAsia="Book Antiqua" w:hAnsi="Book Antiqua" w:cs="Book Antiqua"/>
          <w:color w:val="000000"/>
        </w:rPr>
        <w:t xml:space="preserve">, which can regulate the transmembrane water transport, have been proved to participate in the </w:t>
      </w:r>
      <w:r w:rsidRPr="00A50A48">
        <w:rPr>
          <w:rFonts w:ascii="Book Antiqua" w:eastAsia="Book Antiqua" w:hAnsi="Book Antiqua" w:cs="Book Antiqua"/>
          <w:color w:val="000000"/>
        </w:rPr>
        <w:lastRenderedPageBreak/>
        <w:t>pathophysiological process of SAP and the associated complications, such as ALI and AKI. Thus, exploring</w:t>
      </w:r>
      <w:r w:rsidR="00F97A45">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herbs </w:t>
      </w:r>
      <w:r w:rsidR="00F97A45">
        <w:rPr>
          <w:rFonts w:ascii="Book Antiqua" w:eastAsia="Book Antiqua" w:hAnsi="Book Antiqua" w:cs="Book Antiqua"/>
          <w:color w:val="000000"/>
        </w:rPr>
        <w:t>that can effectively</w:t>
      </w:r>
      <w:r w:rsidR="00F97A45" w:rsidRPr="00A50A48">
        <w:rPr>
          <w:rFonts w:ascii="Book Antiqua" w:eastAsia="Book Antiqua" w:hAnsi="Book Antiqua" w:cs="Book Antiqua"/>
          <w:color w:val="000000"/>
        </w:rPr>
        <w:t xml:space="preserve"> regulat</w:t>
      </w:r>
      <w:r w:rsidR="00F97A45">
        <w:rPr>
          <w:rFonts w:ascii="Book Antiqua" w:eastAsia="Book Antiqua" w:hAnsi="Book Antiqua" w:cs="Book Antiqua"/>
          <w:color w:val="000000"/>
        </w:rPr>
        <w:t>e the</w:t>
      </w:r>
      <w:r w:rsidR="00F97A45" w:rsidRPr="00A50A48">
        <w:rPr>
          <w:rFonts w:ascii="Book Antiqua" w:eastAsia="Book Antiqua" w:hAnsi="Book Antiqua" w:cs="Book Antiqua"/>
          <w:color w:val="000000"/>
        </w:rPr>
        <w:t xml:space="preserve"> expression</w:t>
      </w:r>
      <w:r w:rsidR="00F97A45">
        <w:rPr>
          <w:rFonts w:ascii="Book Antiqua" w:eastAsia="Book Antiqua" w:hAnsi="Book Antiqua" w:cs="Book Antiqua"/>
          <w:color w:val="000000"/>
        </w:rPr>
        <w:t xml:space="preserve"> </w:t>
      </w:r>
      <w:r w:rsidRPr="00A50A48">
        <w:rPr>
          <w:rFonts w:ascii="Book Antiqua" w:eastAsia="Book Antiqua" w:hAnsi="Book Antiqua" w:cs="Book Antiqua"/>
          <w:color w:val="000000"/>
        </w:rPr>
        <w:t>of AQPs in SAP could benefit the prognosis of this disease.</w:t>
      </w:r>
    </w:p>
    <w:p w14:paraId="42E7068D" w14:textId="77777777" w:rsidR="00A77B3E" w:rsidRPr="00A50A48" w:rsidRDefault="00A77B3E" w:rsidP="002B7EA2">
      <w:pPr>
        <w:snapToGrid w:val="0"/>
        <w:spacing w:line="360" w:lineRule="auto"/>
        <w:jc w:val="both"/>
        <w:rPr>
          <w:rFonts w:ascii="Book Antiqua" w:hAnsi="Book Antiqua"/>
        </w:rPr>
      </w:pPr>
    </w:p>
    <w:p w14:paraId="33F32E28"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motivation</w:t>
      </w:r>
    </w:p>
    <w:p w14:paraId="133E93B1" w14:textId="5D5D31F5"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Our previous studies have demonstrated that SAP rats would </w:t>
      </w:r>
      <w:r w:rsidR="00F97A45">
        <w:rPr>
          <w:rFonts w:ascii="Book Antiqua" w:eastAsia="Book Antiqua" w:hAnsi="Book Antiqua" w:cs="Book Antiqua"/>
          <w:color w:val="000000"/>
        </w:rPr>
        <w:t xml:space="preserve">be </w:t>
      </w:r>
      <w:r w:rsidRPr="00A50A48">
        <w:rPr>
          <w:rFonts w:ascii="Book Antiqua" w:eastAsia="Book Antiqua" w:hAnsi="Book Antiqua" w:cs="Book Antiqua"/>
          <w:color w:val="000000"/>
        </w:rPr>
        <w:t>complicated with ALI, AKI, and some other manifestations of fluid metabolism disorders, such as pulmonary edema, pleural effusion</w:t>
      </w:r>
      <w:r w:rsidR="00F97A45">
        <w:rPr>
          <w:rFonts w:ascii="Book Antiqua" w:eastAsia="Book Antiqua" w:hAnsi="Book Antiqua" w:cs="Book Antiqua"/>
          <w:color w:val="000000"/>
        </w:rPr>
        <w:t>,</w:t>
      </w:r>
      <w:r w:rsidRPr="00A50A48">
        <w:rPr>
          <w:rFonts w:ascii="Book Antiqua" w:eastAsia="Book Antiqua" w:hAnsi="Book Antiqua" w:cs="Book Antiqua"/>
          <w:color w:val="000000"/>
        </w:rPr>
        <w:t xml:space="preserve"> and </w:t>
      </w:r>
      <w:proofErr w:type="spellStart"/>
      <w:r w:rsidRPr="00A50A48">
        <w:rPr>
          <w:rFonts w:ascii="Book Antiqua" w:eastAsia="Book Antiqua" w:hAnsi="Book Antiqua" w:cs="Book Antiqua"/>
          <w:color w:val="000000"/>
        </w:rPr>
        <w:t>seroperitoneum</w:t>
      </w:r>
      <w:proofErr w:type="spellEnd"/>
      <w:r w:rsidRPr="00A50A48">
        <w:rPr>
          <w:rFonts w:ascii="Book Antiqua" w:eastAsia="Book Antiqua" w:hAnsi="Book Antiqua" w:cs="Book Antiqua"/>
          <w:color w:val="000000"/>
        </w:rPr>
        <w:t xml:space="preserve">. </w:t>
      </w:r>
      <w:r w:rsidR="007F15B1" w:rsidRPr="00A50A48">
        <w:rPr>
          <w:rFonts w:ascii="Book Antiqua" w:eastAsia="Book Antiqua" w:hAnsi="Book Antiqua" w:cs="Book Antiqua"/>
          <w:color w:val="000000"/>
        </w:rPr>
        <w:t>Yue-Bi-Tang (YBT)</w:t>
      </w:r>
      <w:r w:rsidRPr="00A50A48">
        <w:rPr>
          <w:rFonts w:ascii="Book Antiqua" w:eastAsia="Book Antiqua" w:hAnsi="Book Antiqua" w:cs="Book Antiqua"/>
          <w:color w:val="000000"/>
        </w:rPr>
        <w:t xml:space="preserve"> has been widely used as a diaphoretic decoction to treat edema generated from some respiratory diseases based on </w:t>
      </w:r>
      <w:r w:rsidR="00F97A45">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theory of </w:t>
      </w:r>
      <w:r w:rsidR="007F15B1" w:rsidRPr="00A50A48">
        <w:rPr>
          <w:rFonts w:ascii="Book Antiqua" w:eastAsia="Book Antiqua" w:hAnsi="Book Antiqua" w:cs="Book Antiqua"/>
          <w:color w:val="000000"/>
        </w:rPr>
        <w:t>traditional Chinese medicine</w:t>
      </w:r>
      <w:r w:rsidRPr="00A50A48">
        <w:rPr>
          <w:rFonts w:ascii="Book Antiqua" w:eastAsia="Book Antiqua" w:hAnsi="Book Antiqua" w:cs="Book Antiqua"/>
          <w:color w:val="000000"/>
        </w:rPr>
        <w:t xml:space="preserve"> for ages. In modern Chinese medicine treatments, YBT is directly used to treat some edema disease</w:t>
      </w:r>
      <w:r w:rsidR="00F97A45">
        <w:rPr>
          <w:rFonts w:ascii="Book Antiqua" w:eastAsia="Book Antiqua" w:hAnsi="Book Antiqua" w:cs="Book Antiqua"/>
          <w:color w:val="000000"/>
        </w:rPr>
        <w:t>s</w:t>
      </w:r>
      <w:r w:rsidRPr="00A50A48">
        <w:rPr>
          <w:rFonts w:ascii="Book Antiqua" w:eastAsia="Book Antiqua" w:hAnsi="Book Antiqua" w:cs="Book Antiqua"/>
          <w:color w:val="000000"/>
        </w:rPr>
        <w:t xml:space="preserve"> resulting from kidney injury, such as acute glomerulonephritis. The question is whether YBT could alleviate ALI and AKI by regulating AQP expression in SAP rats</w:t>
      </w:r>
      <w:r w:rsidR="00F97A45">
        <w:rPr>
          <w:rFonts w:ascii="Book Antiqua" w:eastAsia="Book Antiqua" w:hAnsi="Book Antiqua" w:cs="Book Antiqua"/>
          <w:color w:val="000000"/>
        </w:rPr>
        <w:t>.</w:t>
      </w:r>
      <w:r w:rsidR="00F97A4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Therefore, this </w:t>
      </w:r>
      <w:r w:rsidR="00E86D47">
        <w:rPr>
          <w:rFonts w:ascii="Book Antiqua" w:eastAsia="Book Antiqua" w:hAnsi="Book Antiqua" w:cs="Book Antiqua"/>
          <w:color w:val="000000"/>
        </w:rPr>
        <w:t xml:space="preserve">study </w:t>
      </w:r>
      <w:r w:rsidRPr="00A50A48">
        <w:rPr>
          <w:rFonts w:ascii="Book Antiqua" w:eastAsia="Book Antiqua" w:hAnsi="Book Antiqua" w:cs="Book Antiqua"/>
          <w:color w:val="000000"/>
        </w:rPr>
        <w:t>aim</w:t>
      </w:r>
      <w:r w:rsidR="00E86D47">
        <w:rPr>
          <w:rFonts w:ascii="Book Antiqua" w:eastAsia="Book Antiqua" w:hAnsi="Book Antiqua" w:cs="Book Antiqua"/>
          <w:color w:val="000000"/>
        </w:rPr>
        <w:t>ed</w:t>
      </w:r>
      <w:r w:rsidRPr="00A50A48">
        <w:rPr>
          <w:rFonts w:ascii="Book Antiqua" w:eastAsia="Book Antiqua" w:hAnsi="Book Antiqua" w:cs="Book Antiqua"/>
          <w:color w:val="000000"/>
        </w:rPr>
        <w:t xml:space="preserve"> to verify the effect of YBT treatment in SAP rats complicated with ALI-AKI</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and </w:t>
      </w:r>
      <w:r w:rsidR="00E86D47">
        <w:rPr>
          <w:rFonts w:ascii="Book Antiqua" w:eastAsia="Book Antiqua" w:hAnsi="Book Antiqua" w:cs="Book Antiqua"/>
          <w:color w:val="000000"/>
        </w:rPr>
        <w:t xml:space="preserve">explore the underlying </w:t>
      </w:r>
      <w:r w:rsidRPr="00A50A48">
        <w:rPr>
          <w:rFonts w:ascii="Book Antiqua" w:eastAsia="Book Antiqua" w:hAnsi="Book Antiqua" w:cs="Book Antiqua"/>
          <w:color w:val="000000"/>
        </w:rPr>
        <w:t>mechanism.</w:t>
      </w:r>
    </w:p>
    <w:p w14:paraId="62B4BB00" w14:textId="77777777" w:rsidR="00A77B3E" w:rsidRPr="00A50A48" w:rsidRDefault="00A77B3E" w:rsidP="002B7EA2">
      <w:pPr>
        <w:snapToGrid w:val="0"/>
        <w:spacing w:line="360" w:lineRule="auto"/>
        <w:jc w:val="both"/>
        <w:rPr>
          <w:rFonts w:ascii="Book Antiqua" w:hAnsi="Book Antiqua"/>
        </w:rPr>
      </w:pPr>
    </w:p>
    <w:p w14:paraId="4A76D6B3"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objectives</w:t>
      </w:r>
    </w:p>
    <w:p w14:paraId="4C1779DA" w14:textId="5B525DD7" w:rsidR="00A77B3E" w:rsidRPr="00A50A48" w:rsidRDefault="008172A8" w:rsidP="002B7EA2">
      <w:pPr>
        <w:snapToGrid w:val="0"/>
        <w:spacing w:line="360" w:lineRule="auto"/>
        <w:jc w:val="both"/>
        <w:rPr>
          <w:rFonts w:ascii="Book Antiqua" w:hAnsi="Book Antiqua"/>
        </w:rPr>
      </w:pPr>
      <w:proofErr w:type="gramStart"/>
      <w:r w:rsidRPr="00A50A48">
        <w:rPr>
          <w:rFonts w:ascii="Book Antiqua" w:eastAsia="Book Antiqua" w:hAnsi="Book Antiqua" w:cs="Book Antiqua"/>
          <w:color w:val="000000"/>
        </w:rPr>
        <w:t xml:space="preserve">To determine whether </w:t>
      </w:r>
      <w:r w:rsidR="007F15B1" w:rsidRPr="00A50A48">
        <w:rPr>
          <w:rFonts w:ascii="Book Antiqua" w:eastAsia="Book Antiqua" w:hAnsi="Book Antiqua" w:cs="Book Antiqua"/>
          <w:color w:val="000000"/>
        </w:rPr>
        <w:t>YBT</w:t>
      </w:r>
      <w:r w:rsidRPr="00A50A48">
        <w:rPr>
          <w:rFonts w:ascii="Book Antiqua" w:eastAsia="Book Antiqua" w:hAnsi="Book Antiqua" w:cs="Book Antiqua"/>
          <w:color w:val="000000"/>
        </w:rPr>
        <w:t xml:space="preserve"> can regulate the water metabolism </w:t>
      </w:r>
      <w:r w:rsidR="00E86D47">
        <w:rPr>
          <w:rFonts w:ascii="Book Antiqua" w:eastAsia="Book Antiqua" w:hAnsi="Book Antiqua" w:cs="Book Antiqua"/>
          <w:color w:val="000000"/>
        </w:rPr>
        <w:t>in</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rats with severe acute pancreatitis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regulating expression of </w:t>
      </w:r>
      <w:proofErr w:type="spellStart"/>
      <w:r w:rsidRPr="00A50A48">
        <w:rPr>
          <w:rFonts w:ascii="Book Antiqua" w:eastAsia="Book Antiqua" w:hAnsi="Book Antiqua" w:cs="Book Antiqua"/>
          <w:color w:val="000000"/>
        </w:rPr>
        <w:t>aquaporins</w:t>
      </w:r>
      <w:proofErr w:type="spellEnd"/>
      <w:r w:rsidRPr="00A50A48">
        <w:rPr>
          <w:rFonts w:ascii="Book Antiqua" w:eastAsia="Book Antiqua" w:hAnsi="Book Antiqua" w:cs="Book Antiqua"/>
          <w:color w:val="000000"/>
        </w:rPr>
        <w:t>.</w:t>
      </w:r>
      <w:proofErr w:type="gramEnd"/>
    </w:p>
    <w:p w14:paraId="3BAA7E75" w14:textId="77777777" w:rsidR="00A77B3E" w:rsidRPr="00A50A48" w:rsidRDefault="00A77B3E" w:rsidP="002B7EA2">
      <w:pPr>
        <w:snapToGrid w:val="0"/>
        <w:spacing w:line="360" w:lineRule="auto"/>
        <w:jc w:val="both"/>
        <w:rPr>
          <w:rFonts w:ascii="Book Antiqua" w:hAnsi="Book Antiqua"/>
        </w:rPr>
      </w:pPr>
    </w:p>
    <w:p w14:paraId="16C21550"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methods</w:t>
      </w:r>
    </w:p>
    <w:p w14:paraId="2EB86A7E" w14:textId="4E47560E"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Healthy male </w:t>
      </w:r>
      <w:r w:rsidR="00E86D47" w:rsidRPr="00A50A48">
        <w:rPr>
          <w:rFonts w:ascii="Book Antiqua" w:eastAsia="Book Antiqua" w:hAnsi="Book Antiqua" w:cs="Book Antiqua"/>
          <w:color w:val="000000"/>
        </w:rPr>
        <w:t>Sprague</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Dawley rats were randomly divided into </w:t>
      </w:r>
      <w:r w:rsidR="00E86D47">
        <w:rPr>
          <w:rFonts w:ascii="Book Antiqua" w:eastAsia="Book Antiqua" w:hAnsi="Book Antiqua" w:cs="Book Antiqua"/>
          <w:color w:val="000000"/>
        </w:rPr>
        <w:t xml:space="preserve">a </w:t>
      </w:r>
      <w:r w:rsidRPr="00A50A48">
        <w:rPr>
          <w:rFonts w:ascii="Book Antiqua" w:eastAsia="Book Antiqua" w:hAnsi="Book Antiqua" w:cs="Book Antiqua"/>
          <w:color w:val="000000"/>
        </w:rPr>
        <w:t>sham-operated group (SOG),</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model group (MG), </w:t>
      </w:r>
      <w:proofErr w:type="gramStart"/>
      <w:r w:rsidRPr="00A50A48">
        <w:rPr>
          <w:rFonts w:ascii="Book Antiqua" w:eastAsia="Book Antiqua" w:hAnsi="Book Antiqua" w:cs="Book Antiqua"/>
          <w:color w:val="000000"/>
        </w:rPr>
        <w:t xml:space="preserve">and </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YBT</w:t>
      </w:r>
      <w:proofErr w:type="gramEnd"/>
      <w:r w:rsidRPr="00A50A48">
        <w:rPr>
          <w:rFonts w:ascii="Book Antiqua" w:eastAsia="Book Antiqua" w:hAnsi="Book Antiqua" w:cs="Book Antiqua"/>
          <w:color w:val="000000"/>
        </w:rPr>
        <w:t xml:space="preserve">-treatment group (TG), with 12 rats in each group. SAP was induced </w:t>
      </w:r>
      <w:r w:rsidR="00E86D47">
        <w:rPr>
          <w:rFonts w:ascii="Book Antiqua" w:eastAsia="Book Antiqua" w:hAnsi="Book Antiqua" w:cs="Book Antiqua"/>
          <w:color w:val="000000"/>
        </w:rPr>
        <w:t>with</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3.5% sodium taurocholate in</w:t>
      </w:r>
      <w:r w:rsidR="00E86D47">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MG and TG. Rats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TG were administered with YBT while SOG and MG </w:t>
      </w:r>
      <w:r w:rsidR="00E86D47">
        <w:rPr>
          <w:rFonts w:ascii="Book Antiqua" w:eastAsia="Book Antiqua" w:hAnsi="Book Antiqua" w:cs="Book Antiqua"/>
          <w:color w:val="000000"/>
        </w:rPr>
        <w:t xml:space="preserve">rats </w:t>
      </w:r>
      <w:r w:rsidRPr="00A50A48">
        <w:rPr>
          <w:rFonts w:ascii="Book Antiqua" w:eastAsia="Book Antiqua" w:hAnsi="Book Antiqua" w:cs="Book Antiqua"/>
          <w:color w:val="000000"/>
        </w:rPr>
        <w:t xml:space="preserve">were given the same volume </w:t>
      </w:r>
      <w:r w:rsidR="00E86D47">
        <w:rPr>
          <w:rFonts w:ascii="Book Antiqua" w:eastAsia="Book Antiqua" w:hAnsi="Book Antiqua" w:cs="Book Antiqua"/>
          <w:color w:val="000000"/>
        </w:rPr>
        <w:t xml:space="preserve">of </w:t>
      </w:r>
      <w:r w:rsidRPr="00A50A48">
        <w:rPr>
          <w:rFonts w:ascii="Book Antiqua" w:eastAsia="Book Antiqua" w:hAnsi="Book Antiqua" w:cs="Book Antiqua"/>
          <w:color w:val="000000"/>
        </w:rPr>
        <w:t xml:space="preserve">saline. Blood and tissue samples were harvested to detect serum inflammatory cytokines, histopathological </w:t>
      </w:r>
      <w:r w:rsidR="00E86D47">
        <w:rPr>
          <w:rFonts w:ascii="Book Antiqua" w:eastAsia="Book Antiqua" w:hAnsi="Book Antiqua" w:cs="Book Antiqua"/>
          <w:color w:val="000000"/>
        </w:rPr>
        <w:t>changes</w:t>
      </w:r>
      <w:r w:rsidRPr="00A50A48">
        <w:rPr>
          <w:rFonts w:ascii="Book Antiqua" w:eastAsia="Book Antiqua" w:hAnsi="Book Antiqua" w:cs="Book Antiqua"/>
          <w:color w:val="000000"/>
        </w:rPr>
        <w:t xml:space="preserve">, </w:t>
      </w:r>
      <w:proofErr w:type="spellStart"/>
      <w:r w:rsidRPr="00A50A48">
        <w:rPr>
          <w:rFonts w:ascii="Book Antiqua" w:eastAsia="Book Antiqua" w:hAnsi="Book Antiqua" w:cs="Book Antiqua"/>
          <w:color w:val="000000"/>
        </w:rPr>
        <w:t>malondialdehyde</w:t>
      </w:r>
      <w:proofErr w:type="spellEnd"/>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and superoxide dismutase</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lung, protein and mRNA</w:t>
      </w:r>
      <w:r w:rsidR="00B307B7" w:rsidRPr="00A50A48">
        <w:rPr>
          <w:rFonts w:ascii="Book Antiqua" w:eastAsia="Book Antiqua" w:hAnsi="Book Antiqua" w:cs="Book Antiqua"/>
          <w:color w:val="000000"/>
        </w:rPr>
        <w:softHyphen/>
      </w:r>
      <w:r w:rsidRPr="00A50A48">
        <w:rPr>
          <w:rFonts w:ascii="Book Antiqua" w:eastAsia="Book Antiqua" w:hAnsi="Book Antiqua" w:cs="Book Antiqua"/>
          <w:color w:val="000000"/>
        </w:rPr>
        <w:t xml:space="preserve"> expression of kidney </w:t>
      </w:r>
      <w:r w:rsidRPr="00A50A48">
        <w:rPr>
          <w:rFonts w:ascii="Book Antiqua" w:eastAsia="Book Antiqua" w:hAnsi="Book Antiqua" w:cs="Book Antiqua"/>
          <w:color w:val="000000"/>
        </w:rPr>
        <w:lastRenderedPageBreak/>
        <w:t xml:space="preserve">injury molecule-1, </w:t>
      </w:r>
      <w:r w:rsidR="00E86D47" w:rsidRPr="00A50A48">
        <w:rPr>
          <w:rFonts w:ascii="Book Antiqua" w:eastAsia="Book Antiqua" w:hAnsi="Book Antiqua" w:cs="Book Antiqua"/>
          <w:color w:val="000000"/>
        </w:rPr>
        <w:t>α</w:t>
      </w:r>
      <w:r w:rsidR="00E86D47">
        <w:rPr>
          <w:rFonts w:ascii="Book Antiqua" w:eastAsia="Book Antiqua" w:hAnsi="Book Antiqua" w:cs="Book Antiqua"/>
          <w:color w:val="000000"/>
        </w:rPr>
        <w:t>-</w:t>
      </w:r>
      <w:r w:rsidRPr="00A50A48">
        <w:rPr>
          <w:rFonts w:ascii="Book Antiqua" w:eastAsia="Book Antiqua" w:hAnsi="Book Antiqua" w:cs="Book Antiqua"/>
          <w:color w:val="000000"/>
        </w:rPr>
        <w:t>smooth muscle actin</w:t>
      </w:r>
      <w:r w:rsidR="00E86D47">
        <w:rPr>
          <w:rFonts w:ascii="Book Antiqua" w:eastAsia="Book Antiqua" w:hAnsi="Book Antiqua" w:cs="Book Antiqua"/>
          <w:color w:val="000000"/>
        </w:rPr>
        <w:t>,</w:t>
      </w:r>
      <w:r w:rsidR="007F15B1"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and vimentin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kidney, protein and </w:t>
      </w:r>
      <w:bookmarkStart w:id="16" w:name="OLE_LINK3"/>
      <w:bookmarkStart w:id="17" w:name="OLE_LINK4"/>
      <w:r w:rsidRPr="00A50A48">
        <w:rPr>
          <w:rFonts w:ascii="Book Antiqua" w:eastAsia="Book Antiqua" w:hAnsi="Book Antiqua" w:cs="Book Antiqua"/>
          <w:color w:val="000000"/>
        </w:rPr>
        <w:t>mRNA</w:t>
      </w:r>
      <w:bookmarkEnd w:id="16"/>
      <w:bookmarkEnd w:id="17"/>
      <w:r w:rsidRPr="00A50A48">
        <w:rPr>
          <w:rFonts w:ascii="Book Antiqua" w:eastAsia="Book Antiqua" w:hAnsi="Book Antiqua" w:cs="Book Antiqua"/>
          <w:color w:val="000000"/>
        </w:rPr>
        <w:t xml:space="preserve"> expression of AQP1</w:t>
      </w:r>
      <w:r w:rsidR="00E86D47">
        <w:rPr>
          <w:rFonts w:ascii="Book Antiqua" w:eastAsia="Book Antiqua" w:hAnsi="Book Antiqua" w:cs="Book Antiqua"/>
          <w:color w:val="000000"/>
        </w:rPr>
        <w:t xml:space="preserve"> and</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4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lung, pancreas</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w:t>
      </w:r>
    </w:p>
    <w:p w14:paraId="73DA21BC" w14:textId="77777777" w:rsidR="00A77B3E" w:rsidRPr="00A50A48" w:rsidRDefault="00A77B3E" w:rsidP="002B7EA2">
      <w:pPr>
        <w:snapToGrid w:val="0"/>
        <w:spacing w:line="360" w:lineRule="auto"/>
        <w:jc w:val="both"/>
        <w:rPr>
          <w:rFonts w:ascii="Book Antiqua" w:hAnsi="Book Antiqua"/>
        </w:rPr>
      </w:pPr>
    </w:p>
    <w:p w14:paraId="124D31D2"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results</w:t>
      </w:r>
    </w:p>
    <w:p w14:paraId="367CF6F8" w14:textId="154918D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The serum IL-10, TNF-α, </w:t>
      </w:r>
      <w:r w:rsidR="00E86D47">
        <w:rPr>
          <w:rFonts w:ascii="Book Antiqua" w:eastAsia="Book Antiqua" w:hAnsi="Book Antiqua" w:cs="Book Antiqua"/>
          <w:color w:val="000000"/>
        </w:rPr>
        <w:t xml:space="preserve">and </w:t>
      </w:r>
      <w:r w:rsidRPr="00A50A48">
        <w:rPr>
          <w:rFonts w:ascii="Book Antiqua" w:eastAsia="Book Antiqua" w:hAnsi="Book Antiqua" w:cs="Book Antiqua"/>
          <w:color w:val="000000"/>
        </w:rPr>
        <w:t xml:space="preserve">creatinine levels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MG were higher than</w:t>
      </w:r>
      <w:r w:rsidR="00E86D47">
        <w:rPr>
          <w:rFonts w:ascii="Book Antiqua" w:eastAsia="Book Antiqua" w:hAnsi="Book Antiqua" w:cs="Book Antiqua"/>
          <w:color w:val="000000"/>
        </w:rPr>
        <w:t xml:space="preserve"> those</w:t>
      </w:r>
      <w:r w:rsidRPr="00A50A48">
        <w:rPr>
          <w:rFonts w:ascii="Book Antiqua" w:eastAsia="Book Antiqua" w:hAnsi="Book Antiqua" w:cs="Book Antiqua"/>
          <w:color w:val="000000"/>
        </w:rPr>
        <w:t xml:space="preserve">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Treatment with YBT could decrease TNF-α level. </w:t>
      </w:r>
      <w:proofErr w:type="spellStart"/>
      <w:r w:rsidR="007F15B1" w:rsidRPr="00A50A48">
        <w:rPr>
          <w:rFonts w:ascii="Book Antiqua" w:eastAsia="Book Antiqua" w:hAnsi="Book Antiqua" w:cs="Book Antiqua"/>
          <w:color w:val="000000"/>
        </w:rPr>
        <w:t>Malondialdehyde</w:t>
      </w:r>
      <w:proofErr w:type="spellEnd"/>
      <w:r w:rsidRPr="00A50A48">
        <w:rPr>
          <w:rFonts w:ascii="Book Antiqua" w:eastAsia="Book Antiqua" w:hAnsi="Book Antiqua" w:cs="Book Antiqua"/>
          <w:color w:val="000000"/>
        </w:rPr>
        <w:t xml:space="preserve"> level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lung was higher than</w:t>
      </w:r>
      <w:r w:rsidR="00E86D47">
        <w:rPr>
          <w:rFonts w:ascii="Book Antiqua" w:eastAsia="Book Antiqua" w:hAnsi="Book Antiqua" w:cs="Book Antiqua"/>
          <w:color w:val="000000"/>
        </w:rPr>
        <w:t xml:space="preserve"> that</w:t>
      </w:r>
      <w:r w:rsidRPr="00A50A48">
        <w:rPr>
          <w:rFonts w:ascii="Book Antiqua" w:eastAsia="Book Antiqua" w:hAnsi="Book Antiqua" w:cs="Book Antiqua"/>
          <w:color w:val="000000"/>
        </w:rPr>
        <w:t xml:space="preserve"> in SAP model rats. Rats of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had more serious pathological injury and edema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pancreas, lung</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and higher protein expression of AQP4 in</w:t>
      </w:r>
      <w:r w:rsidR="00E86D47">
        <w:rPr>
          <w:rFonts w:ascii="Book Antiqua" w:eastAsia="Book Antiqua" w:hAnsi="Book Antiqua" w:cs="Book Antiqua"/>
          <w:color w:val="000000"/>
        </w:rPr>
        <w:t xml:space="preserve"> the</w:t>
      </w:r>
      <w:r w:rsidRPr="00A50A48">
        <w:rPr>
          <w:rFonts w:ascii="Book Antiqua" w:eastAsia="Book Antiqua" w:hAnsi="Book Antiqua" w:cs="Book Antiqua"/>
          <w:color w:val="000000"/>
        </w:rPr>
        <w:t xml:space="preserve"> lung and AQP1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kidney than </w:t>
      </w:r>
      <w:r w:rsidR="00E86D47" w:rsidRPr="00A50A48">
        <w:rPr>
          <w:rFonts w:ascii="Book Antiqua" w:eastAsia="Book Antiqua" w:hAnsi="Book Antiqua" w:cs="Book Antiqua"/>
          <w:color w:val="000000"/>
        </w:rPr>
        <w:t>th</w:t>
      </w:r>
      <w:r w:rsidR="00E86D47">
        <w:rPr>
          <w:rFonts w:ascii="Book Antiqua" w:eastAsia="Book Antiqua" w:hAnsi="Book Antiqua" w:cs="Book Antiqua"/>
          <w:color w:val="000000"/>
        </w:rPr>
        <w:t>ose</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the other two groups. The expression of vimentin was significantly higher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MG than</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SOG. The expression of </w:t>
      </w:r>
      <w:r w:rsidRPr="00BA6769">
        <w:rPr>
          <w:rFonts w:ascii="Book Antiqua" w:eastAsia="Book Antiqua" w:hAnsi="Book Antiqua" w:cs="Book Antiqua"/>
          <w:i/>
          <w:color w:val="000000"/>
        </w:rPr>
        <w:t>AQP1</w:t>
      </w:r>
      <w:r w:rsidRPr="00A50A48">
        <w:rPr>
          <w:rFonts w:ascii="Book Antiqua" w:eastAsia="Book Antiqua" w:hAnsi="Book Antiqua" w:cs="Book Antiqua"/>
          <w:color w:val="000000"/>
        </w:rPr>
        <w:t xml:space="preserve"> mRNA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lung and kidney, and </w:t>
      </w:r>
      <w:r w:rsidRPr="00BA6769">
        <w:rPr>
          <w:rFonts w:ascii="Book Antiqua" w:eastAsia="Book Antiqua" w:hAnsi="Book Antiqua" w:cs="Book Antiqua"/>
          <w:i/>
          <w:color w:val="000000"/>
        </w:rPr>
        <w:t>AQP4</w:t>
      </w:r>
      <w:r w:rsidRPr="00A50A48">
        <w:rPr>
          <w:rFonts w:ascii="Book Antiqua" w:eastAsia="Book Antiqua" w:hAnsi="Book Antiqua" w:cs="Book Antiqua"/>
          <w:color w:val="000000"/>
        </w:rPr>
        <w:t xml:space="preserve"> mRNA 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kidney</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in </w:t>
      </w:r>
      <w:r w:rsidR="00E86D47">
        <w:rPr>
          <w:rFonts w:ascii="Book Antiqua" w:eastAsia="Book Antiqua" w:hAnsi="Book Antiqua" w:cs="Book Antiqua"/>
          <w:color w:val="000000"/>
        </w:rPr>
        <w:t xml:space="preserve">the </w:t>
      </w:r>
      <w:r w:rsidRPr="00A50A48">
        <w:rPr>
          <w:rFonts w:ascii="Book Antiqua" w:eastAsia="Book Antiqua" w:hAnsi="Book Antiqua" w:cs="Book Antiqua"/>
          <w:color w:val="000000"/>
        </w:rPr>
        <w:t xml:space="preserve">MG were all up-regulated compared to </w:t>
      </w:r>
      <w:r w:rsidR="00E86D47">
        <w:rPr>
          <w:rFonts w:ascii="Book Antiqua" w:eastAsia="Book Antiqua" w:hAnsi="Book Antiqua" w:cs="Book Antiqua"/>
          <w:color w:val="000000"/>
        </w:rPr>
        <w:t xml:space="preserve">that of </w:t>
      </w:r>
      <w:r w:rsidRPr="00A50A48">
        <w:rPr>
          <w:rFonts w:ascii="Book Antiqua" w:eastAsia="Book Antiqua" w:hAnsi="Book Antiqua" w:cs="Book Antiqua"/>
          <w:color w:val="000000"/>
        </w:rPr>
        <w:t>the SOG.</w:t>
      </w:r>
    </w:p>
    <w:p w14:paraId="731B4BFA" w14:textId="77777777" w:rsidR="00A77B3E" w:rsidRPr="00A50A48" w:rsidRDefault="00A77B3E" w:rsidP="002B7EA2">
      <w:pPr>
        <w:snapToGrid w:val="0"/>
        <w:spacing w:line="360" w:lineRule="auto"/>
        <w:jc w:val="both"/>
        <w:rPr>
          <w:rFonts w:ascii="Book Antiqua" w:hAnsi="Book Antiqua"/>
        </w:rPr>
      </w:pPr>
    </w:p>
    <w:p w14:paraId="793EA563"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conclusions</w:t>
      </w:r>
    </w:p>
    <w:p w14:paraId="735BB2A2" w14:textId="4A947661"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YBT might regulate water metabolism to reduce lung and kidney edema </w:t>
      </w:r>
      <w:r w:rsidR="00E86D47">
        <w:rPr>
          <w:rFonts w:ascii="Book Antiqua" w:eastAsia="Book Antiqua" w:hAnsi="Book Antiqua" w:cs="Book Antiqua"/>
          <w:color w:val="000000"/>
        </w:rPr>
        <w:t>in</w:t>
      </w:r>
      <w:r w:rsidR="00E86D47"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SAP rats</w:t>
      </w:r>
      <w:r w:rsidRPr="00A50A48">
        <w:rPr>
          <w:rFonts w:ascii="Book Antiqua" w:eastAsia="Book Antiqua" w:hAnsi="Book Antiqua" w:cs="Book Antiqua"/>
          <w:i/>
          <w:iCs/>
          <w:color w:val="000000"/>
        </w:rPr>
        <w:t xml:space="preserve"> via </w:t>
      </w:r>
      <w:r w:rsidRPr="00A50A48">
        <w:rPr>
          <w:rFonts w:ascii="Book Antiqua" w:eastAsia="Book Antiqua" w:hAnsi="Book Antiqua" w:cs="Book Antiqua"/>
          <w:color w:val="000000"/>
        </w:rPr>
        <w:t>decreasing AQP expression, and alleviate the tissue inflammatory injury.</w:t>
      </w:r>
    </w:p>
    <w:p w14:paraId="1FE0F1CE" w14:textId="77777777" w:rsidR="00A77B3E" w:rsidRPr="00A50A48" w:rsidRDefault="00A77B3E" w:rsidP="002B7EA2">
      <w:pPr>
        <w:snapToGrid w:val="0"/>
        <w:spacing w:line="360" w:lineRule="auto"/>
        <w:jc w:val="both"/>
        <w:rPr>
          <w:rFonts w:ascii="Book Antiqua" w:hAnsi="Book Antiqua"/>
        </w:rPr>
      </w:pPr>
    </w:p>
    <w:p w14:paraId="13A9368B"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i/>
          <w:color w:val="000000"/>
        </w:rPr>
        <w:t>Research perspectives</w:t>
      </w:r>
    </w:p>
    <w:p w14:paraId="5D9E29A4" w14:textId="351591EE"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shd w:val="clear" w:color="auto" w:fill="FFFFFF"/>
        </w:rPr>
        <w:t xml:space="preserve">As we observed that YBT might </w:t>
      </w:r>
      <w:r w:rsidRPr="00A50A48">
        <w:rPr>
          <w:rFonts w:ascii="Book Antiqua" w:eastAsia="Book Antiqua" w:hAnsi="Book Antiqua" w:cs="Book Antiqua"/>
          <w:color w:val="000000"/>
        </w:rPr>
        <w:t xml:space="preserve">regulate water metabolism to reduce lung and kidney edema </w:t>
      </w:r>
      <w:r w:rsidR="00E86D47">
        <w:rPr>
          <w:rFonts w:ascii="Book Antiqua" w:eastAsia="Book Antiqua" w:hAnsi="Book Antiqua" w:cs="Book Antiqua"/>
          <w:color w:val="000000"/>
        </w:rPr>
        <w:t xml:space="preserve">in </w:t>
      </w:r>
      <w:r w:rsidRPr="00A50A48">
        <w:rPr>
          <w:rFonts w:ascii="Book Antiqua" w:eastAsia="Book Antiqua" w:hAnsi="Book Antiqua" w:cs="Book Antiqua"/>
          <w:color w:val="000000"/>
        </w:rPr>
        <w:t xml:space="preserve">SAP rats </w:t>
      </w:r>
      <w:r w:rsidRPr="00A50A48">
        <w:rPr>
          <w:rFonts w:ascii="Book Antiqua" w:eastAsia="Book Antiqua" w:hAnsi="Book Antiqua" w:cs="Book Antiqua"/>
          <w:i/>
          <w:iCs/>
          <w:color w:val="000000"/>
        </w:rPr>
        <w:t>via</w:t>
      </w:r>
      <w:r w:rsidRPr="00A50A48">
        <w:rPr>
          <w:rFonts w:ascii="Book Antiqua" w:eastAsia="Book Antiqua" w:hAnsi="Book Antiqua" w:cs="Book Antiqua"/>
          <w:color w:val="000000"/>
        </w:rPr>
        <w:t xml:space="preserve"> decreasing AQP expression, and alleviate the tissue inflammatory injury</w:t>
      </w:r>
      <w:r w:rsidR="00E86D47">
        <w:rPr>
          <w:rFonts w:ascii="Book Antiqua" w:eastAsia="Book Antiqua" w:hAnsi="Book Antiqua" w:cs="Book Antiqua"/>
          <w:color w:val="000000"/>
        </w:rPr>
        <w:t>,</w:t>
      </w:r>
      <w:r w:rsidR="00E86D47">
        <w:rPr>
          <w:rFonts w:ascii="Book Antiqua" w:eastAsia="Book Antiqua" w:hAnsi="Book Antiqua" w:cs="Book Antiqua"/>
          <w:color w:val="000000"/>
          <w:shd w:val="clear" w:color="auto" w:fill="FFFFFF"/>
        </w:rPr>
        <w:t xml:space="preserve"> </w:t>
      </w:r>
      <w:r w:rsidRPr="00A50A48">
        <w:rPr>
          <w:rFonts w:ascii="Book Antiqua" w:eastAsia="Book Antiqua" w:hAnsi="Book Antiqua" w:cs="Book Antiqua"/>
          <w:color w:val="000000"/>
          <w:shd w:val="clear" w:color="auto" w:fill="FFFFFF"/>
        </w:rPr>
        <w:t xml:space="preserve">further investigation of the underlying molecular </w:t>
      </w:r>
      <w:r w:rsidRPr="00A50A48">
        <w:rPr>
          <w:rFonts w:ascii="Book Antiqua" w:eastAsia="Book Antiqua" w:hAnsi="Book Antiqua" w:cs="Book Antiqua"/>
          <w:color w:val="000000"/>
        </w:rPr>
        <w:t xml:space="preserve">mechanisms of YBT in regulating </w:t>
      </w:r>
      <w:r w:rsidR="00E86D47" w:rsidRPr="00A50A48">
        <w:rPr>
          <w:rFonts w:ascii="Book Antiqua" w:eastAsia="Book Antiqua" w:hAnsi="Book Antiqua" w:cs="Book Antiqua"/>
          <w:color w:val="000000"/>
        </w:rPr>
        <w:t>AQP</w:t>
      </w:r>
      <w:r w:rsidR="00E86D47">
        <w:rPr>
          <w:rFonts w:ascii="Book Antiqua" w:eastAsia="Book Antiqua" w:hAnsi="Book Antiqua" w:cs="Book Antiqua"/>
          <w:color w:val="000000"/>
        </w:rPr>
        <w:t xml:space="preserve"> </w:t>
      </w:r>
      <w:r w:rsidRPr="00A50A48">
        <w:rPr>
          <w:rFonts w:ascii="Book Antiqua" w:eastAsia="Book Antiqua" w:hAnsi="Book Antiqua" w:cs="Book Antiqua"/>
          <w:color w:val="000000"/>
          <w:shd w:val="clear" w:color="auto" w:fill="FFFFFF"/>
        </w:rPr>
        <w:t>is required to provide experimental evidence for wider clinical usage.</w:t>
      </w:r>
    </w:p>
    <w:p w14:paraId="17B06CCB" w14:textId="77777777" w:rsidR="00A77B3E" w:rsidRPr="00A50A48" w:rsidRDefault="00A77B3E" w:rsidP="002B7EA2">
      <w:pPr>
        <w:snapToGrid w:val="0"/>
        <w:spacing w:line="360" w:lineRule="auto"/>
        <w:jc w:val="both"/>
        <w:rPr>
          <w:rFonts w:ascii="Book Antiqua" w:hAnsi="Book Antiqua"/>
        </w:rPr>
      </w:pPr>
    </w:p>
    <w:p w14:paraId="664A7705" w14:textId="77777777" w:rsidR="00A77B3E" w:rsidRPr="00A50A48" w:rsidRDefault="008172A8" w:rsidP="002B7EA2">
      <w:pPr>
        <w:snapToGrid w:val="0"/>
        <w:spacing w:line="360" w:lineRule="auto"/>
        <w:jc w:val="both"/>
        <w:rPr>
          <w:rFonts w:ascii="Book Antiqua" w:eastAsia="Book Antiqua" w:hAnsi="Book Antiqua" w:cs="Book Antiqua"/>
          <w:b/>
          <w:color w:val="000000"/>
        </w:rPr>
      </w:pPr>
      <w:r w:rsidRPr="00A50A48">
        <w:rPr>
          <w:rFonts w:ascii="Book Antiqua" w:eastAsia="Book Antiqua" w:hAnsi="Book Antiqua" w:cs="Book Antiqua"/>
          <w:b/>
          <w:color w:val="000000"/>
        </w:rPr>
        <w:t>REFERENCES</w:t>
      </w:r>
    </w:p>
    <w:p w14:paraId="323B2089"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1 </w:t>
      </w:r>
      <w:proofErr w:type="spellStart"/>
      <w:r w:rsidRPr="00A50A48">
        <w:rPr>
          <w:rFonts w:ascii="Book Antiqua" w:hAnsi="Book Antiqua"/>
          <w:b/>
        </w:rPr>
        <w:t>Andersson</w:t>
      </w:r>
      <w:proofErr w:type="spellEnd"/>
      <w:r w:rsidRPr="00A50A48">
        <w:rPr>
          <w:rFonts w:ascii="Book Antiqua" w:hAnsi="Book Antiqua"/>
          <w:b/>
        </w:rPr>
        <w:t xml:space="preserve"> R</w:t>
      </w:r>
      <w:r w:rsidRPr="00A50A48">
        <w:rPr>
          <w:rFonts w:ascii="Book Antiqua" w:hAnsi="Book Antiqua"/>
        </w:rPr>
        <w:t xml:space="preserve">, </w:t>
      </w:r>
      <w:proofErr w:type="spellStart"/>
      <w:r w:rsidRPr="00A50A48">
        <w:rPr>
          <w:rFonts w:ascii="Book Antiqua" w:hAnsi="Book Antiqua"/>
        </w:rPr>
        <w:t>Andersson</w:t>
      </w:r>
      <w:proofErr w:type="spellEnd"/>
      <w:r w:rsidRPr="00A50A48">
        <w:rPr>
          <w:rFonts w:ascii="Book Antiqua" w:hAnsi="Book Antiqua"/>
        </w:rPr>
        <w:t xml:space="preserve"> B, </w:t>
      </w:r>
      <w:proofErr w:type="spellStart"/>
      <w:r w:rsidRPr="00A50A48">
        <w:rPr>
          <w:rFonts w:ascii="Book Antiqua" w:hAnsi="Book Antiqua"/>
        </w:rPr>
        <w:t>Haraldsen</w:t>
      </w:r>
      <w:proofErr w:type="spellEnd"/>
      <w:r w:rsidRPr="00A50A48">
        <w:rPr>
          <w:rFonts w:ascii="Book Antiqua" w:hAnsi="Book Antiqua"/>
        </w:rPr>
        <w:t xml:space="preserve"> P, </w:t>
      </w:r>
      <w:proofErr w:type="spellStart"/>
      <w:r w:rsidRPr="00A50A48">
        <w:rPr>
          <w:rFonts w:ascii="Book Antiqua" w:hAnsi="Book Antiqua"/>
        </w:rPr>
        <w:t>Drewsen</w:t>
      </w:r>
      <w:proofErr w:type="spellEnd"/>
      <w:r w:rsidRPr="00A50A48">
        <w:rPr>
          <w:rFonts w:ascii="Book Antiqua" w:hAnsi="Book Antiqua"/>
        </w:rPr>
        <w:t xml:space="preserve"> G, </w:t>
      </w:r>
      <w:proofErr w:type="spellStart"/>
      <w:r w:rsidRPr="00A50A48">
        <w:rPr>
          <w:rFonts w:ascii="Book Antiqua" w:hAnsi="Book Antiqua"/>
        </w:rPr>
        <w:t>Eckerwall</w:t>
      </w:r>
      <w:proofErr w:type="spellEnd"/>
      <w:r w:rsidRPr="00A50A48">
        <w:rPr>
          <w:rFonts w:ascii="Book Antiqua" w:hAnsi="Book Antiqua"/>
        </w:rPr>
        <w:t xml:space="preserve"> G. Incidence, management and recurrence rate of acute pancreatitis.</w:t>
      </w:r>
      <w:proofErr w:type="gramEnd"/>
      <w:r w:rsidRPr="00A50A48">
        <w:rPr>
          <w:rFonts w:ascii="Book Antiqua" w:hAnsi="Book Antiqua"/>
        </w:rPr>
        <w:t xml:space="preserve"> </w:t>
      </w:r>
      <w:proofErr w:type="spellStart"/>
      <w:r w:rsidRPr="00A50A48">
        <w:rPr>
          <w:rFonts w:ascii="Book Antiqua" w:hAnsi="Book Antiqua"/>
          <w:i/>
        </w:rPr>
        <w:t>Scand</w:t>
      </w:r>
      <w:proofErr w:type="spellEnd"/>
      <w:r w:rsidRPr="00A50A48">
        <w:rPr>
          <w:rFonts w:ascii="Book Antiqua" w:hAnsi="Book Antiqua"/>
          <w:i/>
        </w:rPr>
        <w:t xml:space="preserve"> J </w:t>
      </w:r>
      <w:proofErr w:type="spellStart"/>
      <w:r w:rsidRPr="00A50A48">
        <w:rPr>
          <w:rFonts w:ascii="Book Antiqua" w:hAnsi="Book Antiqua"/>
          <w:i/>
        </w:rPr>
        <w:t>Gastroenterol</w:t>
      </w:r>
      <w:proofErr w:type="spellEnd"/>
      <w:r w:rsidRPr="00A50A48">
        <w:rPr>
          <w:rFonts w:ascii="Book Antiqua" w:hAnsi="Book Antiqua"/>
        </w:rPr>
        <w:t xml:space="preserve"> 2004; </w:t>
      </w:r>
      <w:r w:rsidRPr="00A50A48">
        <w:rPr>
          <w:rFonts w:ascii="Book Antiqua" w:hAnsi="Book Antiqua"/>
          <w:b/>
        </w:rPr>
        <w:t>39</w:t>
      </w:r>
      <w:r w:rsidRPr="00A50A48">
        <w:rPr>
          <w:rFonts w:ascii="Book Antiqua" w:hAnsi="Book Antiqua"/>
        </w:rPr>
        <w:t>: 891-894 [PMID: 15513389 DOI: 10.1080/00365520410007061]</w:t>
      </w:r>
    </w:p>
    <w:p w14:paraId="215BE82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2 </w:t>
      </w:r>
      <w:r w:rsidRPr="00A50A48">
        <w:rPr>
          <w:rFonts w:ascii="Book Antiqua" w:hAnsi="Book Antiqua"/>
          <w:b/>
        </w:rPr>
        <w:t>Lin HY</w:t>
      </w:r>
      <w:r w:rsidRPr="00A50A48">
        <w:rPr>
          <w:rFonts w:ascii="Book Antiqua" w:hAnsi="Book Antiqua"/>
        </w:rPr>
        <w:t xml:space="preserve">, Lai JI, Lai YC, Lin PC, Chang SC, Tang GJ. Acute renal failure in severe pancreatitis: A population-based study. </w:t>
      </w:r>
      <w:r w:rsidRPr="00A50A48">
        <w:rPr>
          <w:rFonts w:ascii="Book Antiqua" w:hAnsi="Book Antiqua"/>
          <w:i/>
        </w:rPr>
        <w:t xml:space="preserve">Ups J Med </w:t>
      </w:r>
      <w:proofErr w:type="spellStart"/>
      <w:r w:rsidRPr="00A50A48">
        <w:rPr>
          <w:rFonts w:ascii="Book Antiqua" w:hAnsi="Book Antiqua"/>
          <w:i/>
        </w:rPr>
        <w:t>Sci</w:t>
      </w:r>
      <w:proofErr w:type="spellEnd"/>
      <w:r w:rsidRPr="00A50A48">
        <w:rPr>
          <w:rFonts w:ascii="Book Antiqua" w:hAnsi="Book Antiqua"/>
        </w:rPr>
        <w:t xml:space="preserve"> 2011; </w:t>
      </w:r>
      <w:r w:rsidRPr="00A50A48">
        <w:rPr>
          <w:rFonts w:ascii="Book Antiqua" w:hAnsi="Book Antiqua"/>
          <w:b/>
        </w:rPr>
        <w:t>116</w:t>
      </w:r>
      <w:r w:rsidRPr="00A50A48">
        <w:rPr>
          <w:rFonts w:ascii="Book Antiqua" w:hAnsi="Book Antiqua"/>
        </w:rPr>
        <w:t>: 155-159 [PMID: 21250932 DOI: 10.3109/03009734.2010.547636]</w:t>
      </w:r>
    </w:p>
    <w:p w14:paraId="5DE53B50"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3 </w:t>
      </w:r>
      <w:r w:rsidRPr="00A50A48">
        <w:rPr>
          <w:rFonts w:ascii="Book Antiqua" w:hAnsi="Book Antiqua"/>
          <w:b/>
        </w:rPr>
        <w:t>Pastor CM</w:t>
      </w:r>
      <w:r w:rsidRPr="00A50A48">
        <w:rPr>
          <w:rFonts w:ascii="Book Antiqua" w:hAnsi="Book Antiqua"/>
        </w:rPr>
        <w:t xml:space="preserve">, </w:t>
      </w:r>
      <w:proofErr w:type="spellStart"/>
      <w:r w:rsidRPr="00A50A48">
        <w:rPr>
          <w:rFonts w:ascii="Book Antiqua" w:hAnsi="Book Antiqua"/>
        </w:rPr>
        <w:t>Matthay</w:t>
      </w:r>
      <w:proofErr w:type="spellEnd"/>
      <w:r w:rsidRPr="00A50A48">
        <w:rPr>
          <w:rFonts w:ascii="Book Antiqua" w:hAnsi="Book Antiqua"/>
        </w:rPr>
        <w:t xml:space="preserve"> MA, </w:t>
      </w:r>
      <w:proofErr w:type="spellStart"/>
      <w:r w:rsidRPr="00A50A48">
        <w:rPr>
          <w:rFonts w:ascii="Book Antiqua" w:hAnsi="Book Antiqua"/>
        </w:rPr>
        <w:t>Frossard</w:t>
      </w:r>
      <w:proofErr w:type="spellEnd"/>
      <w:r w:rsidRPr="00A50A48">
        <w:rPr>
          <w:rFonts w:ascii="Book Antiqua" w:hAnsi="Book Antiqua"/>
        </w:rPr>
        <w:t xml:space="preserve"> JL.</w:t>
      </w:r>
      <w:proofErr w:type="gramEnd"/>
      <w:r w:rsidRPr="00A50A48">
        <w:rPr>
          <w:rFonts w:ascii="Book Antiqua" w:hAnsi="Book Antiqua"/>
        </w:rPr>
        <w:t xml:space="preserve"> Pancreatitis-associated acute lung injury: new insights. </w:t>
      </w:r>
      <w:r w:rsidRPr="00A50A48">
        <w:rPr>
          <w:rFonts w:ascii="Book Antiqua" w:hAnsi="Book Antiqua"/>
          <w:i/>
        </w:rPr>
        <w:t>Chest</w:t>
      </w:r>
      <w:r w:rsidRPr="00A50A48">
        <w:rPr>
          <w:rFonts w:ascii="Book Antiqua" w:hAnsi="Book Antiqua"/>
        </w:rPr>
        <w:t xml:space="preserve"> 2003; </w:t>
      </w:r>
      <w:r w:rsidRPr="00A50A48">
        <w:rPr>
          <w:rFonts w:ascii="Book Antiqua" w:hAnsi="Book Antiqua"/>
          <w:b/>
        </w:rPr>
        <w:t>124</w:t>
      </w:r>
      <w:r w:rsidRPr="00A50A48">
        <w:rPr>
          <w:rFonts w:ascii="Book Antiqua" w:hAnsi="Book Antiqua"/>
        </w:rPr>
        <w:t>: 2341-2351 [PMID: 14665518 DOI: 10.1378/chest.124.6.2341]</w:t>
      </w:r>
    </w:p>
    <w:p w14:paraId="3E215988"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 </w:t>
      </w:r>
      <w:proofErr w:type="gramStart"/>
      <w:r w:rsidRPr="00A50A48">
        <w:rPr>
          <w:rFonts w:ascii="Book Antiqua" w:hAnsi="Book Antiqua"/>
          <w:b/>
        </w:rPr>
        <w:t>Wen</w:t>
      </w:r>
      <w:proofErr w:type="gramEnd"/>
      <w:r w:rsidRPr="00A50A48">
        <w:rPr>
          <w:rFonts w:ascii="Book Antiqua" w:hAnsi="Book Antiqua"/>
          <w:b/>
        </w:rPr>
        <w:t xml:space="preserve"> X</w:t>
      </w:r>
      <w:r w:rsidRPr="00A50A48">
        <w:rPr>
          <w:rFonts w:ascii="Book Antiqua" w:hAnsi="Book Antiqua"/>
        </w:rPr>
        <w:t xml:space="preserve">, Peng Z, </w:t>
      </w:r>
      <w:proofErr w:type="spellStart"/>
      <w:r w:rsidRPr="00A50A48">
        <w:rPr>
          <w:rFonts w:ascii="Book Antiqua" w:hAnsi="Book Antiqua"/>
        </w:rPr>
        <w:t>Kellum</w:t>
      </w:r>
      <w:proofErr w:type="spellEnd"/>
      <w:r w:rsidRPr="00A50A48">
        <w:rPr>
          <w:rFonts w:ascii="Book Antiqua" w:hAnsi="Book Antiqua"/>
        </w:rPr>
        <w:t xml:space="preserve"> JA. Pathogenesis of acute kidney injury: effects of remote tissue damage on the kidney. </w:t>
      </w:r>
      <w:proofErr w:type="spellStart"/>
      <w:r w:rsidRPr="00A50A48">
        <w:rPr>
          <w:rFonts w:ascii="Book Antiqua" w:hAnsi="Book Antiqua"/>
          <w:i/>
        </w:rPr>
        <w:t>Contrib</w:t>
      </w:r>
      <w:proofErr w:type="spellEnd"/>
      <w:r w:rsidRPr="00A50A48">
        <w:rPr>
          <w:rFonts w:ascii="Book Antiqua" w:hAnsi="Book Antiqua"/>
          <w:i/>
        </w:rPr>
        <w:t xml:space="preserve"> </w:t>
      </w:r>
      <w:proofErr w:type="spellStart"/>
      <w:r w:rsidRPr="00A50A48">
        <w:rPr>
          <w:rFonts w:ascii="Book Antiqua" w:hAnsi="Book Antiqua"/>
          <w:i/>
        </w:rPr>
        <w:t>Nephrol</w:t>
      </w:r>
      <w:proofErr w:type="spellEnd"/>
      <w:r w:rsidRPr="00A50A48">
        <w:rPr>
          <w:rFonts w:ascii="Book Antiqua" w:hAnsi="Book Antiqua"/>
        </w:rPr>
        <w:t xml:space="preserve"> 2011; </w:t>
      </w:r>
      <w:r w:rsidRPr="00A50A48">
        <w:rPr>
          <w:rFonts w:ascii="Book Antiqua" w:hAnsi="Book Antiqua"/>
          <w:b/>
        </w:rPr>
        <w:t>174</w:t>
      </w:r>
      <w:r w:rsidRPr="00A50A48">
        <w:rPr>
          <w:rFonts w:ascii="Book Antiqua" w:hAnsi="Book Antiqua"/>
        </w:rPr>
        <w:t>: 129-137 [PMID: 21921617 DOI: 10.1159/000329382]</w:t>
      </w:r>
    </w:p>
    <w:p w14:paraId="20749EB5"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5 </w:t>
      </w:r>
      <w:proofErr w:type="spellStart"/>
      <w:r w:rsidRPr="00A50A48">
        <w:rPr>
          <w:rFonts w:ascii="Book Antiqua" w:hAnsi="Book Antiqua"/>
          <w:b/>
        </w:rPr>
        <w:t>Koyner</w:t>
      </w:r>
      <w:proofErr w:type="spellEnd"/>
      <w:r w:rsidRPr="00A50A48">
        <w:rPr>
          <w:rFonts w:ascii="Book Antiqua" w:hAnsi="Book Antiqua"/>
          <w:b/>
        </w:rPr>
        <w:t xml:space="preserve"> JL</w:t>
      </w:r>
      <w:r w:rsidRPr="00A50A48">
        <w:rPr>
          <w:rFonts w:ascii="Book Antiqua" w:hAnsi="Book Antiqua"/>
        </w:rPr>
        <w:t>, Murray PT. Mechanical ventilation and the kidney.</w:t>
      </w:r>
      <w:proofErr w:type="gramEnd"/>
      <w:r w:rsidRPr="00A50A48">
        <w:rPr>
          <w:rFonts w:ascii="Book Antiqua" w:hAnsi="Book Antiqua"/>
        </w:rPr>
        <w:t xml:space="preserve"> </w:t>
      </w:r>
      <w:r w:rsidRPr="00A50A48">
        <w:rPr>
          <w:rFonts w:ascii="Book Antiqua" w:hAnsi="Book Antiqua"/>
          <w:i/>
        </w:rPr>
        <w:t xml:space="preserve">Blood </w:t>
      </w:r>
      <w:proofErr w:type="spellStart"/>
      <w:r w:rsidRPr="00A50A48">
        <w:rPr>
          <w:rFonts w:ascii="Book Antiqua" w:hAnsi="Book Antiqua"/>
          <w:i/>
        </w:rPr>
        <w:t>Purif</w:t>
      </w:r>
      <w:proofErr w:type="spellEnd"/>
      <w:r w:rsidRPr="00A50A48">
        <w:rPr>
          <w:rFonts w:ascii="Book Antiqua" w:hAnsi="Book Antiqua"/>
        </w:rPr>
        <w:t xml:space="preserve"> 2010; </w:t>
      </w:r>
      <w:r w:rsidRPr="00A50A48">
        <w:rPr>
          <w:rFonts w:ascii="Book Antiqua" w:hAnsi="Book Antiqua"/>
          <w:b/>
        </w:rPr>
        <w:t>29</w:t>
      </w:r>
      <w:r w:rsidRPr="00A50A48">
        <w:rPr>
          <w:rFonts w:ascii="Book Antiqua" w:hAnsi="Book Antiqua"/>
        </w:rPr>
        <w:t>: 52-68 [PMID: 19923815 DOI: 10.1159/000259585]</w:t>
      </w:r>
    </w:p>
    <w:p w14:paraId="34F9599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6 </w:t>
      </w:r>
      <w:proofErr w:type="spellStart"/>
      <w:r w:rsidRPr="00A50A48">
        <w:rPr>
          <w:rFonts w:ascii="Book Antiqua" w:hAnsi="Book Antiqua"/>
          <w:b/>
        </w:rPr>
        <w:t>Malek</w:t>
      </w:r>
      <w:proofErr w:type="spellEnd"/>
      <w:r w:rsidRPr="00A50A48">
        <w:rPr>
          <w:rFonts w:ascii="Book Antiqua" w:hAnsi="Book Antiqua"/>
          <w:b/>
        </w:rPr>
        <w:t xml:space="preserve"> M</w:t>
      </w:r>
      <w:r w:rsidRPr="00A50A48">
        <w:rPr>
          <w:rFonts w:ascii="Book Antiqua" w:hAnsi="Book Antiqua"/>
        </w:rPr>
        <w:t xml:space="preserve">, </w:t>
      </w:r>
      <w:proofErr w:type="spellStart"/>
      <w:r w:rsidRPr="00A50A48">
        <w:rPr>
          <w:rFonts w:ascii="Book Antiqua" w:hAnsi="Book Antiqua"/>
        </w:rPr>
        <w:t>Hassanshahi</w:t>
      </w:r>
      <w:proofErr w:type="spellEnd"/>
      <w:r w:rsidRPr="00A50A48">
        <w:rPr>
          <w:rFonts w:ascii="Book Antiqua" w:hAnsi="Book Antiqua"/>
        </w:rPr>
        <w:t xml:space="preserve"> J, </w:t>
      </w:r>
      <w:proofErr w:type="spellStart"/>
      <w:r w:rsidRPr="00A50A48">
        <w:rPr>
          <w:rFonts w:ascii="Book Antiqua" w:hAnsi="Book Antiqua"/>
        </w:rPr>
        <w:t>Fartootzadeh</w:t>
      </w:r>
      <w:proofErr w:type="spellEnd"/>
      <w:r w:rsidRPr="00A50A48">
        <w:rPr>
          <w:rFonts w:ascii="Book Antiqua" w:hAnsi="Book Antiqua"/>
        </w:rPr>
        <w:t xml:space="preserve"> R, </w:t>
      </w:r>
      <w:proofErr w:type="spellStart"/>
      <w:r w:rsidRPr="00A50A48">
        <w:rPr>
          <w:rFonts w:ascii="Book Antiqua" w:hAnsi="Book Antiqua"/>
        </w:rPr>
        <w:t>Azizi</w:t>
      </w:r>
      <w:proofErr w:type="spellEnd"/>
      <w:r w:rsidRPr="00A50A48">
        <w:rPr>
          <w:rFonts w:ascii="Book Antiqua" w:hAnsi="Book Antiqua"/>
        </w:rPr>
        <w:t xml:space="preserve"> F, </w:t>
      </w:r>
      <w:proofErr w:type="spellStart"/>
      <w:r w:rsidRPr="00A50A48">
        <w:rPr>
          <w:rFonts w:ascii="Book Antiqua" w:hAnsi="Book Antiqua"/>
        </w:rPr>
        <w:t>Shahidani</w:t>
      </w:r>
      <w:proofErr w:type="spellEnd"/>
      <w:r w:rsidRPr="00A50A48">
        <w:rPr>
          <w:rFonts w:ascii="Book Antiqua" w:hAnsi="Book Antiqua"/>
        </w:rPr>
        <w:t xml:space="preserve"> S. Nephrogenic acute respiratory distress syndrome: A narrative review on pathophysiology and treatment. </w:t>
      </w:r>
      <w:r w:rsidRPr="00A50A48">
        <w:rPr>
          <w:rFonts w:ascii="Book Antiqua" w:hAnsi="Book Antiqua"/>
          <w:i/>
        </w:rPr>
        <w:t xml:space="preserve">Chin J </w:t>
      </w:r>
      <w:proofErr w:type="spellStart"/>
      <w:r w:rsidRPr="00A50A48">
        <w:rPr>
          <w:rFonts w:ascii="Book Antiqua" w:hAnsi="Book Antiqua"/>
          <w:i/>
        </w:rPr>
        <w:t>Traumatol</w:t>
      </w:r>
      <w:proofErr w:type="spellEnd"/>
      <w:r w:rsidRPr="00A50A48">
        <w:rPr>
          <w:rFonts w:ascii="Book Antiqua" w:hAnsi="Book Antiqua"/>
        </w:rPr>
        <w:t xml:space="preserve"> 2018; </w:t>
      </w:r>
      <w:r w:rsidRPr="00A50A48">
        <w:rPr>
          <w:rFonts w:ascii="Book Antiqua" w:hAnsi="Book Antiqua"/>
          <w:b/>
        </w:rPr>
        <w:t>21</w:t>
      </w:r>
      <w:r w:rsidRPr="00A50A48">
        <w:rPr>
          <w:rFonts w:ascii="Book Antiqua" w:hAnsi="Book Antiqua"/>
        </w:rPr>
        <w:t>: 4-10 [PMID: 29398292 DOI: 10.1016/j.cjtee.2017.07.004]</w:t>
      </w:r>
    </w:p>
    <w:p w14:paraId="5CEF263C"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7 </w:t>
      </w:r>
      <w:proofErr w:type="spellStart"/>
      <w:r w:rsidRPr="00A50A48">
        <w:rPr>
          <w:rFonts w:ascii="Book Antiqua" w:hAnsi="Book Antiqua"/>
          <w:b/>
        </w:rPr>
        <w:t>Agre</w:t>
      </w:r>
      <w:proofErr w:type="spellEnd"/>
      <w:r w:rsidRPr="00A50A48">
        <w:rPr>
          <w:rFonts w:ascii="Book Antiqua" w:hAnsi="Book Antiqua"/>
          <w:b/>
        </w:rPr>
        <w:t xml:space="preserve"> P</w:t>
      </w:r>
      <w:r w:rsidRPr="00A50A48">
        <w:rPr>
          <w:rFonts w:ascii="Book Antiqua" w:hAnsi="Book Antiqua"/>
        </w:rPr>
        <w:t>.</w:t>
      </w:r>
      <w:proofErr w:type="gramEnd"/>
      <w:r w:rsidRPr="00A50A48">
        <w:rPr>
          <w:rFonts w:ascii="Book Antiqua" w:hAnsi="Book Antiqua"/>
        </w:rPr>
        <w:t xml:space="preserve"> </w:t>
      </w:r>
      <w:proofErr w:type="gramStart"/>
      <w:r w:rsidRPr="00A50A48">
        <w:rPr>
          <w:rFonts w:ascii="Book Antiqua" w:hAnsi="Book Antiqua"/>
        </w:rPr>
        <w:t>The aquaporin water channels.</w:t>
      </w:r>
      <w:proofErr w:type="gramEnd"/>
      <w:r w:rsidRPr="00A50A48">
        <w:rPr>
          <w:rFonts w:ascii="Book Antiqua" w:hAnsi="Book Antiqua"/>
        </w:rPr>
        <w:t xml:space="preserve"> </w:t>
      </w:r>
      <w:r w:rsidRPr="00A50A48">
        <w:rPr>
          <w:rFonts w:ascii="Book Antiqua" w:hAnsi="Book Antiqua"/>
          <w:i/>
        </w:rPr>
        <w:t xml:space="preserve">Proc Am </w:t>
      </w:r>
      <w:proofErr w:type="spellStart"/>
      <w:r w:rsidRPr="00A50A48">
        <w:rPr>
          <w:rFonts w:ascii="Book Antiqua" w:hAnsi="Book Antiqua"/>
          <w:i/>
        </w:rPr>
        <w:t>Thorac</w:t>
      </w:r>
      <w:proofErr w:type="spellEnd"/>
      <w:r w:rsidRPr="00A50A48">
        <w:rPr>
          <w:rFonts w:ascii="Book Antiqua" w:hAnsi="Book Antiqua"/>
          <w:i/>
        </w:rPr>
        <w:t xml:space="preserve"> </w:t>
      </w:r>
      <w:proofErr w:type="spellStart"/>
      <w:r w:rsidRPr="00A50A48">
        <w:rPr>
          <w:rFonts w:ascii="Book Antiqua" w:hAnsi="Book Antiqua"/>
          <w:i/>
        </w:rPr>
        <w:t>Soc</w:t>
      </w:r>
      <w:proofErr w:type="spellEnd"/>
      <w:r w:rsidRPr="00A50A48">
        <w:rPr>
          <w:rFonts w:ascii="Book Antiqua" w:hAnsi="Book Antiqua"/>
        </w:rPr>
        <w:t xml:space="preserve"> 2006; </w:t>
      </w:r>
      <w:r w:rsidRPr="00A50A48">
        <w:rPr>
          <w:rFonts w:ascii="Book Antiqua" w:hAnsi="Book Antiqua"/>
          <w:b/>
        </w:rPr>
        <w:t>3</w:t>
      </w:r>
      <w:r w:rsidRPr="00A50A48">
        <w:rPr>
          <w:rFonts w:ascii="Book Antiqua" w:hAnsi="Book Antiqua"/>
        </w:rPr>
        <w:t>: 5-13 [PMID: 16493146 DOI: 10.1513/pats.200510-109JH]</w:t>
      </w:r>
    </w:p>
    <w:p w14:paraId="5D9ABBF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8 </w:t>
      </w:r>
      <w:r w:rsidRPr="00A50A48">
        <w:rPr>
          <w:rFonts w:ascii="Book Antiqua" w:hAnsi="Book Antiqua"/>
          <w:b/>
        </w:rPr>
        <w:t>Cho SJ</w:t>
      </w:r>
      <w:r w:rsidRPr="00A50A48">
        <w:rPr>
          <w:rFonts w:ascii="Book Antiqua" w:hAnsi="Book Antiqua"/>
        </w:rPr>
        <w:t xml:space="preserve">, </w:t>
      </w:r>
      <w:proofErr w:type="spellStart"/>
      <w:r w:rsidRPr="00A50A48">
        <w:rPr>
          <w:rFonts w:ascii="Book Antiqua" w:hAnsi="Book Antiqua"/>
        </w:rPr>
        <w:t>Sattar</w:t>
      </w:r>
      <w:proofErr w:type="spellEnd"/>
      <w:r w:rsidRPr="00A50A48">
        <w:rPr>
          <w:rFonts w:ascii="Book Antiqua" w:hAnsi="Book Antiqua"/>
        </w:rPr>
        <w:t xml:space="preserve"> AK, </w:t>
      </w:r>
      <w:proofErr w:type="spellStart"/>
      <w:r w:rsidRPr="00A50A48">
        <w:rPr>
          <w:rFonts w:ascii="Book Antiqua" w:hAnsi="Book Antiqua"/>
        </w:rPr>
        <w:t>Jeong</w:t>
      </w:r>
      <w:proofErr w:type="spellEnd"/>
      <w:r w:rsidRPr="00A50A48">
        <w:rPr>
          <w:rFonts w:ascii="Book Antiqua" w:hAnsi="Book Antiqua"/>
        </w:rPr>
        <w:t xml:space="preserve"> EH, </w:t>
      </w:r>
      <w:proofErr w:type="spellStart"/>
      <w:r w:rsidRPr="00A50A48">
        <w:rPr>
          <w:rFonts w:ascii="Book Antiqua" w:hAnsi="Book Antiqua"/>
        </w:rPr>
        <w:t>Satchi</w:t>
      </w:r>
      <w:proofErr w:type="spellEnd"/>
      <w:r w:rsidRPr="00A50A48">
        <w:rPr>
          <w:rFonts w:ascii="Book Antiqua" w:hAnsi="Book Antiqua"/>
        </w:rPr>
        <w:t xml:space="preserve"> M, Cho JA, Dash S, Mayes MS, </w:t>
      </w:r>
      <w:proofErr w:type="spellStart"/>
      <w:r w:rsidRPr="00A50A48">
        <w:rPr>
          <w:rFonts w:ascii="Book Antiqua" w:hAnsi="Book Antiqua"/>
        </w:rPr>
        <w:t>Stromer</w:t>
      </w:r>
      <w:proofErr w:type="spellEnd"/>
      <w:r w:rsidRPr="00A50A48">
        <w:rPr>
          <w:rFonts w:ascii="Book Antiqua" w:hAnsi="Book Antiqua"/>
        </w:rPr>
        <w:t xml:space="preserve"> MH, Jena BP. Aquaporin 1 regulates GTP-induced rapid gating of water in secretory vesicles. </w:t>
      </w:r>
      <w:r w:rsidRPr="00A50A48">
        <w:rPr>
          <w:rFonts w:ascii="Book Antiqua" w:hAnsi="Book Antiqua"/>
          <w:i/>
        </w:rPr>
        <w:t xml:space="preserve">Proc Natl </w:t>
      </w:r>
      <w:proofErr w:type="spellStart"/>
      <w:r w:rsidRPr="00A50A48">
        <w:rPr>
          <w:rFonts w:ascii="Book Antiqua" w:hAnsi="Book Antiqua"/>
          <w:i/>
        </w:rPr>
        <w:t>Acad</w:t>
      </w:r>
      <w:proofErr w:type="spellEnd"/>
      <w:r w:rsidRPr="00A50A48">
        <w:rPr>
          <w:rFonts w:ascii="Book Antiqua" w:hAnsi="Book Antiqua"/>
          <w:i/>
        </w:rPr>
        <w:t xml:space="preserve"> </w:t>
      </w:r>
      <w:proofErr w:type="spellStart"/>
      <w:r w:rsidRPr="00A50A48">
        <w:rPr>
          <w:rFonts w:ascii="Book Antiqua" w:hAnsi="Book Antiqua"/>
          <w:i/>
        </w:rPr>
        <w:t>Sci</w:t>
      </w:r>
      <w:proofErr w:type="spellEnd"/>
      <w:r w:rsidRPr="00A50A48">
        <w:rPr>
          <w:rFonts w:ascii="Book Antiqua" w:hAnsi="Book Antiqua"/>
          <w:i/>
        </w:rPr>
        <w:t xml:space="preserve"> U S </w:t>
      </w:r>
      <w:proofErr w:type="gramStart"/>
      <w:r w:rsidRPr="00A50A48">
        <w:rPr>
          <w:rFonts w:ascii="Book Antiqua" w:hAnsi="Book Antiqua"/>
          <w:i/>
        </w:rPr>
        <w:t>A</w:t>
      </w:r>
      <w:proofErr w:type="gramEnd"/>
      <w:r w:rsidRPr="00A50A48">
        <w:rPr>
          <w:rFonts w:ascii="Book Antiqua" w:hAnsi="Book Antiqua"/>
        </w:rPr>
        <w:t xml:space="preserve"> 2002; </w:t>
      </w:r>
      <w:r w:rsidRPr="00A50A48">
        <w:rPr>
          <w:rFonts w:ascii="Book Antiqua" w:hAnsi="Book Antiqua"/>
          <w:b/>
        </w:rPr>
        <w:t>99</w:t>
      </w:r>
      <w:r w:rsidRPr="00A50A48">
        <w:rPr>
          <w:rFonts w:ascii="Book Antiqua" w:hAnsi="Book Antiqua"/>
        </w:rPr>
        <w:t>: 4720-4724 [PMID: 11917120 DOI: 10.1073/pnas.072083499]</w:t>
      </w:r>
    </w:p>
    <w:p w14:paraId="1429C95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9 </w:t>
      </w:r>
      <w:proofErr w:type="spellStart"/>
      <w:r w:rsidRPr="00A50A48">
        <w:rPr>
          <w:rFonts w:ascii="Book Antiqua" w:hAnsi="Book Antiqua"/>
          <w:b/>
        </w:rPr>
        <w:t>Burghardt</w:t>
      </w:r>
      <w:proofErr w:type="spellEnd"/>
      <w:r w:rsidRPr="00A50A48">
        <w:rPr>
          <w:rFonts w:ascii="Book Antiqua" w:hAnsi="Book Antiqua"/>
          <w:b/>
        </w:rPr>
        <w:t xml:space="preserve"> B</w:t>
      </w:r>
      <w:r w:rsidRPr="00A50A48">
        <w:rPr>
          <w:rFonts w:ascii="Book Antiqua" w:hAnsi="Book Antiqua"/>
        </w:rPr>
        <w:t xml:space="preserve">, Nielsen S, Steward MC. The role of aquaporin water channels in fluid secretion by the exocrine pancreas. </w:t>
      </w:r>
      <w:r w:rsidRPr="00A50A48">
        <w:rPr>
          <w:rFonts w:ascii="Book Antiqua" w:hAnsi="Book Antiqua"/>
          <w:i/>
        </w:rPr>
        <w:t xml:space="preserve">J </w:t>
      </w:r>
      <w:proofErr w:type="spellStart"/>
      <w:r w:rsidRPr="00A50A48">
        <w:rPr>
          <w:rFonts w:ascii="Book Antiqua" w:hAnsi="Book Antiqua"/>
          <w:i/>
        </w:rPr>
        <w:t>Membr</w:t>
      </w:r>
      <w:proofErr w:type="spellEnd"/>
      <w:r w:rsidRPr="00A50A48">
        <w:rPr>
          <w:rFonts w:ascii="Book Antiqua" w:hAnsi="Book Antiqua"/>
          <w:i/>
        </w:rPr>
        <w:t xml:space="preserve"> </w:t>
      </w:r>
      <w:proofErr w:type="spellStart"/>
      <w:r w:rsidRPr="00A50A48">
        <w:rPr>
          <w:rFonts w:ascii="Book Antiqua" w:hAnsi="Book Antiqua"/>
          <w:i/>
        </w:rPr>
        <w:t>Biol</w:t>
      </w:r>
      <w:proofErr w:type="spellEnd"/>
      <w:r w:rsidRPr="00A50A48">
        <w:rPr>
          <w:rFonts w:ascii="Book Antiqua" w:hAnsi="Book Antiqua"/>
        </w:rPr>
        <w:t xml:space="preserve"> 2006; </w:t>
      </w:r>
      <w:r w:rsidRPr="00A50A48">
        <w:rPr>
          <w:rFonts w:ascii="Book Antiqua" w:hAnsi="Book Antiqua"/>
          <w:b/>
        </w:rPr>
        <w:t>210</w:t>
      </w:r>
      <w:r w:rsidRPr="00A50A48">
        <w:rPr>
          <w:rFonts w:ascii="Book Antiqua" w:hAnsi="Book Antiqua"/>
        </w:rPr>
        <w:t>: 143-153 [PMID: 16868672 DOI: 10.1007/s00232-005-0852-6]</w:t>
      </w:r>
    </w:p>
    <w:p w14:paraId="221E3446"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10 </w:t>
      </w:r>
      <w:r w:rsidRPr="00A50A48">
        <w:rPr>
          <w:rFonts w:ascii="Book Antiqua" w:hAnsi="Book Antiqua"/>
          <w:b/>
        </w:rPr>
        <w:t>Hanley MJ</w:t>
      </w:r>
      <w:r w:rsidRPr="00A50A48">
        <w:rPr>
          <w:rFonts w:ascii="Book Antiqua" w:hAnsi="Book Antiqua"/>
        </w:rPr>
        <w:t>.</w:t>
      </w:r>
      <w:proofErr w:type="gramEnd"/>
      <w:r w:rsidRPr="00A50A48">
        <w:rPr>
          <w:rFonts w:ascii="Book Antiqua" w:hAnsi="Book Antiqua"/>
        </w:rPr>
        <w:t xml:space="preserve"> Isolated nephron segments in a rabbit model of ischemic acute renal failure. </w:t>
      </w:r>
      <w:r w:rsidRPr="00A50A48">
        <w:rPr>
          <w:rFonts w:ascii="Book Antiqua" w:hAnsi="Book Antiqua"/>
          <w:i/>
        </w:rPr>
        <w:t xml:space="preserve">Am J </w:t>
      </w:r>
      <w:proofErr w:type="spellStart"/>
      <w:r w:rsidRPr="00A50A48">
        <w:rPr>
          <w:rFonts w:ascii="Book Antiqua" w:hAnsi="Book Antiqua"/>
          <w:i/>
        </w:rPr>
        <w:t>Physiol</w:t>
      </w:r>
      <w:proofErr w:type="spellEnd"/>
      <w:r w:rsidRPr="00A50A48">
        <w:rPr>
          <w:rFonts w:ascii="Book Antiqua" w:hAnsi="Book Antiqua"/>
        </w:rPr>
        <w:t xml:space="preserve"> 1980; </w:t>
      </w:r>
      <w:r w:rsidRPr="00A50A48">
        <w:rPr>
          <w:rFonts w:ascii="Book Antiqua" w:hAnsi="Book Antiqua"/>
          <w:b/>
        </w:rPr>
        <w:t>239</w:t>
      </w:r>
      <w:r w:rsidRPr="00A50A48">
        <w:rPr>
          <w:rFonts w:ascii="Book Antiqua" w:hAnsi="Book Antiqua"/>
        </w:rPr>
        <w:t>: F17-F23 [PMID: 7395991 DOI: 10.1152/ajprenal.1980.239.1.F17]</w:t>
      </w:r>
    </w:p>
    <w:p w14:paraId="7BC82C34"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11 </w:t>
      </w:r>
      <w:r w:rsidRPr="00A50A48">
        <w:rPr>
          <w:rFonts w:ascii="Book Antiqua" w:hAnsi="Book Antiqua"/>
          <w:b/>
        </w:rPr>
        <w:t>Machida Y</w:t>
      </w:r>
      <w:r w:rsidRPr="00A50A48">
        <w:rPr>
          <w:rFonts w:ascii="Book Antiqua" w:hAnsi="Book Antiqua"/>
        </w:rPr>
        <w:t xml:space="preserve">, Ueda Y, </w:t>
      </w:r>
      <w:proofErr w:type="spellStart"/>
      <w:r w:rsidRPr="00A50A48">
        <w:rPr>
          <w:rFonts w:ascii="Book Antiqua" w:hAnsi="Book Antiqua"/>
        </w:rPr>
        <w:t>Shimasaki</w:t>
      </w:r>
      <w:proofErr w:type="spellEnd"/>
      <w:r w:rsidRPr="00A50A48">
        <w:rPr>
          <w:rFonts w:ascii="Book Antiqua" w:hAnsi="Book Antiqua"/>
        </w:rPr>
        <w:t xml:space="preserve"> M, Sato K, Sagawa M, </w:t>
      </w:r>
      <w:proofErr w:type="spellStart"/>
      <w:r w:rsidRPr="00A50A48">
        <w:rPr>
          <w:rFonts w:ascii="Book Antiqua" w:hAnsi="Book Antiqua"/>
        </w:rPr>
        <w:t>Katsuda</w:t>
      </w:r>
      <w:proofErr w:type="spellEnd"/>
      <w:r w:rsidRPr="00A50A48">
        <w:rPr>
          <w:rFonts w:ascii="Book Antiqua" w:hAnsi="Book Antiqua"/>
        </w:rPr>
        <w:t xml:space="preserve"> S, Sakuma T. Relationship of aquaporin 1, 3, and 5 expression in lung cancer cells to cellular </w:t>
      </w:r>
      <w:r w:rsidRPr="00A50A48">
        <w:rPr>
          <w:rFonts w:ascii="Book Antiqua" w:hAnsi="Book Antiqua"/>
        </w:rPr>
        <w:lastRenderedPageBreak/>
        <w:t xml:space="preserve">differentiation, invasive growth, and metastasis potential. </w:t>
      </w:r>
      <w:r w:rsidRPr="00A50A48">
        <w:rPr>
          <w:rFonts w:ascii="Book Antiqua" w:hAnsi="Book Antiqua"/>
          <w:i/>
        </w:rPr>
        <w:t xml:space="preserve">Hum </w:t>
      </w:r>
      <w:proofErr w:type="spellStart"/>
      <w:r w:rsidRPr="00A50A48">
        <w:rPr>
          <w:rFonts w:ascii="Book Antiqua" w:hAnsi="Book Antiqua"/>
          <w:i/>
        </w:rPr>
        <w:t>Pathol</w:t>
      </w:r>
      <w:proofErr w:type="spellEnd"/>
      <w:r w:rsidRPr="00A50A48">
        <w:rPr>
          <w:rFonts w:ascii="Book Antiqua" w:hAnsi="Book Antiqua"/>
        </w:rPr>
        <w:t xml:space="preserve"> 2011; </w:t>
      </w:r>
      <w:r w:rsidRPr="00A50A48">
        <w:rPr>
          <w:rFonts w:ascii="Book Antiqua" w:hAnsi="Book Antiqua"/>
          <w:b/>
        </w:rPr>
        <w:t>42</w:t>
      </w:r>
      <w:r w:rsidRPr="00A50A48">
        <w:rPr>
          <w:rFonts w:ascii="Book Antiqua" w:hAnsi="Book Antiqua"/>
        </w:rPr>
        <w:t>: 669-678 [PMID: 21237499 DOI: 10.1016/j.humpath.2010.07.022]</w:t>
      </w:r>
    </w:p>
    <w:p w14:paraId="4954D1BC"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12 </w:t>
      </w:r>
      <w:r w:rsidRPr="00A50A48">
        <w:rPr>
          <w:rFonts w:ascii="Book Antiqua" w:hAnsi="Book Antiqua"/>
          <w:b/>
        </w:rPr>
        <w:t>Sands JM</w:t>
      </w:r>
      <w:r w:rsidRPr="00A50A48">
        <w:rPr>
          <w:rFonts w:ascii="Book Antiqua" w:hAnsi="Book Antiqua"/>
        </w:rPr>
        <w:t>.</w:t>
      </w:r>
      <w:proofErr w:type="gramEnd"/>
      <w:r w:rsidRPr="00A50A48">
        <w:rPr>
          <w:rFonts w:ascii="Book Antiqua" w:hAnsi="Book Antiqua"/>
        </w:rPr>
        <w:t xml:space="preserve"> Aquaporin 2: not just for moving water. </w:t>
      </w:r>
      <w:r w:rsidRPr="00A50A48">
        <w:rPr>
          <w:rFonts w:ascii="Book Antiqua" w:hAnsi="Book Antiqua"/>
          <w:i/>
        </w:rPr>
        <w:t xml:space="preserve">J Am </w:t>
      </w:r>
      <w:proofErr w:type="spellStart"/>
      <w:r w:rsidRPr="00A50A48">
        <w:rPr>
          <w:rFonts w:ascii="Book Antiqua" w:hAnsi="Book Antiqua"/>
          <w:i/>
        </w:rPr>
        <w:t>Soc</w:t>
      </w:r>
      <w:proofErr w:type="spellEnd"/>
      <w:r w:rsidRPr="00A50A48">
        <w:rPr>
          <w:rFonts w:ascii="Book Antiqua" w:hAnsi="Book Antiqua"/>
          <w:i/>
        </w:rPr>
        <w:t xml:space="preserve"> </w:t>
      </w:r>
      <w:proofErr w:type="spellStart"/>
      <w:r w:rsidRPr="00A50A48">
        <w:rPr>
          <w:rFonts w:ascii="Book Antiqua" w:hAnsi="Book Antiqua"/>
          <w:i/>
        </w:rPr>
        <w:t>Nephrol</w:t>
      </w:r>
      <w:proofErr w:type="spellEnd"/>
      <w:r w:rsidRPr="00A50A48">
        <w:rPr>
          <w:rFonts w:ascii="Book Antiqua" w:hAnsi="Book Antiqua"/>
        </w:rPr>
        <w:t xml:space="preserve"> 2012; </w:t>
      </w:r>
      <w:r w:rsidRPr="00A50A48">
        <w:rPr>
          <w:rFonts w:ascii="Book Antiqua" w:hAnsi="Book Antiqua"/>
          <w:b/>
        </w:rPr>
        <w:t>23</w:t>
      </w:r>
      <w:r w:rsidRPr="00A50A48">
        <w:rPr>
          <w:rFonts w:ascii="Book Antiqua" w:hAnsi="Book Antiqua"/>
        </w:rPr>
        <w:t>: 1443-1444 [PMID: 22797179 DOI: 10.1681/ASN.2012060613]</w:t>
      </w:r>
    </w:p>
    <w:p w14:paraId="55FEE31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13 </w:t>
      </w:r>
      <w:proofErr w:type="spellStart"/>
      <w:r w:rsidRPr="00A50A48">
        <w:rPr>
          <w:rFonts w:ascii="Book Antiqua" w:hAnsi="Book Antiqua"/>
          <w:b/>
        </w:rPr>
        <w:t>Ohta</w:t>
      </w:r>
      <w:proofErr w:type="spellEnd"/>
      <w:r w:rsidRPr="00A50A48">
        <w:rPr>
          <w:rFonts w:ascii="Book Antiqua" w:hAnsi="Book Antiqua"/>
          <w:b/>
        </w:rPr>
        <w:t xml:space="preserve"> E</w:t>
      </w:r>
      <w:r w:rsidRPr="00A50A48">
        <w:rPr>
          <w:rFonts w:ascii="Book Antiqua" w:hAnsi="Book Antiqua"/>
        </w:rPr>
        <w:t xml:space="preserve">, Itoh T, </w:t>
      </w:r>
      <w:proofErr w:type="spellStart"/>
      <w:r w:rsidRPr="00A50A48">
        <w:rPr>
          <w:rFonts w:ascii="Book Antiqua" w:hAnsi="Book Antiqua"/>
        </w:rPr>
        <w:t>Nemoto</w:t>
      </w:r>
      <w:proofErr w:type="spellEnd"/>
      <w:r w:rsidRPr="00A50A48">
        <w:rPr>
          <w:rFonts w:ascii="Book Antiqua" w:hAnsi="Book Antiqua"/>
        </w:rPr>
        <w:t xml:space="preserve"> T, </w:t>
      </w:r>
      <w:proofErr w:type="spellStart"/>
      <w:r w:rsidRPr="00A50A48">
        <w:rPr>
          <w:rFonts w:ascii="Book Antiqua" w:hAnsi="Book Antiqua"/>
        </w:rPr>
        <w:t>Kumagai</w:t>
      </w:r>
      <w:proofErr w:type="spellEnd"/>
      <w:r w:rsidRPr="00A50A48">
        <w:rPr>
          <w:rFonts w:ascii="Book Antiqua" w:hAnsi="Book Antiqua"/>
        </w:rPr>
        <w:t xml:space="preserve"> J, </w:t>
      </w:r>
      <w:proofErr w:type="spellStart"/>
      <w:r w:rsidRPr="00A50A48">
        <w:rPr>
          <w:rFonts w:ascii="Book Antiqua" w:hAnsi="Book Antiqua"/>
        </w:rPr>
        <w:t>Ko</w:t>
      </w:r>
      <w:proofErr w:type="spellEnd"/>
      <w:r w:rsidRPr="00A50A48">
        <w:rPr>
          <w:rFonts w:ascii="Book Antiqua" w:hAnsi="Book Antiqua"/>
        </w:rPr>
        <w:t xml:space="preserve"> SB, Ishibashi K, </w:t>
      </w:r>
      <w:proofErr w:type="spellStart"/>
      <w:r w:rsidRPr="00A50A48">
        <w:rPr>
          <w:rFonts w:ascii="Book Antiqua" w:hAnsi="Book Antiqua"/>
        </w:rPr>
        <w:t>Ohno</w:t>
      </w:r>
      <w:proofErr w:type="spellEnd"/>
      <w:r w:rsidRPr="00A50A48">
        <w:rPr>
          <w:rFonts w:ascii="Book Antiqua" w:hAnsi="Book Antiqua"/>
        </w:rPr>
        <w:t xml:space="preserve"> M, Uchida K, </w:t>
      </w:r>
      <w:proofErr w:type="spellStart"/>
      <w:r w:rsidRPr="00A50A48">
        <w:rPr>
          <w:rFonts w:ascii="Book Antiqua" w:hAnsi="Book Antiqua"/>
        </w:rPr>
        <w:t>Ohta</w:t>
      </w:r>
      <w:proofErr w:type="spellEnd"/>
      <w:r w:rsidRPr="00A50A48">
        <w:rPr>
          <w:rFonts w:ascii="Book Antiqua" w:hAnsi="Book Antiqua"/>
        </w:rPr>
        <w:t xml:space="preserve"> A, </w:t>
      </w:r>
      <w:proofErr w:type="spellStart"/>
      <w:r w:rsidRPr="00A50A48">
        <w:rPr>
          <w:rFonts w:ascii="Book Antiqua" w:hAnsi="Book Antiqua"/>
        </w:rPr>
        <w:t>Sohara</w:t>
      </w:r>
      <w:proofErr w:type="spellEnd"/>
      <w:r w:rsidRPr="00A50A48">
        <w:rPr>
          <w:rFonts w:ascii="Book Antiqua" w:hAnsi="Book Antiqua"/>
        </w:rPr>
        <w:t xml:space="preserve"> E, Uchida S, Sasaki S, Rai T. Pancreas-specific aquaporin 12 null mice showed increased susceptibility to </w:t>
      </w:r>
      <w:proofErr w:type="spellStart"/>
      <w:r w:rsidRPr="00A50A48">
        <w:rPr>
          <w:rFonts w:ascii="Book Antiqua" w:hAnsi="Book Antiqua"/>
        </w:rPr>
        <w:t>caerulein</w:t>
      </w:r>
      <w:proofErr w:type="spellEnd"/>
      <w:r w:rsidRPr="00A50A48">
        <w:rPr>
          <w:rFonts w:ascii="Book Antiqua" w:hAnsi="Book Antiqua"/>
        </w:rPr>
        <w:t xml:space="preserve">-induced acute pancreatitis. </w:t>
      </w:r>
      <w:r w:rsidRPr="00A50A48">
        <w:rPr>
          <w:rFonts w:ascii="Book Antiqua" w:hAnsi="Book Antiqua"/>
          <w:i/>
        </w:rPr>
        <w:t xml:space="preserve">Am J </w:t>
      </w:r>
      <w:proofErr w:type="spellStart"/>
      <w:r w:rsidRPr="00A50A48">
        <w:rPr>
          <w:rFonts w:ascii="Book Antiqua" w:hAnsi="Book Antiqua"/>
          <w:i/>
        </w:rPr>
        <w:t>Physiol</w:t>
      </w:r>
      <w:proofErr w:type="spellEnd"/>
      <w:r w:rsidRPr="00A50A48">
        <w:rPr>
          <w:rFonts w:ascii="Book Antiqua" w:hAnsi="Book Antiqua"/>
          <w:i/>
        </w:rPr>
        <w:t xml:space="preserve"> Cell </w:t>
      </w:r>
      <w:proofErr w:type="spellStart"/>
      <w:r w:rsidRPr="00A50A48">
        <w:rPr>
          <w:rFonts w:ascii="Book Antiqua" w:hAnsi="Book Antiqua"/>
          <w:i/>
        </w:rPr>
        <w:t>Physiol</w:t>
      </w:r>
      <w:proofErr w:type="spellEnd"/>
      <w:r w:rsidRPr="00A50A48">
        <w:rPr>
          <w:rFonts w:ascii="Book Antiqua" w:hAnsi="Book Antiqua"/>
        </w:rPr>
        <w:t xml:space="preserve"> 2009; </w:t>
      </w:r>
      <w:r w:rsidRPr="00A50A48">
        <w:rPr>
          <w:rFonts w:ascii="Book Antiqua" w:hAnsi="Book Antiqua"/>
          <w:b/>
        </w:rPr>
        <w:t>297</w:t>
      </w:r>
      <w:r w:rsidRPr="00A50A48">
        <w:rPr>
          <w:rFonts w:ascii="Book Antiqua" w:hAnsi="Book Antiqua"/>
        </w:rPr>
        <w:t>: C1368-C1378 [PMID: 19726746 DOI: 10.1152/ajpcell.00117.2009]</w:t>
      </w:r>
    </w:p>
    <w:p w14:paraId="2E5B3310"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14 </w:t>
      </w:r>
      <w:r w:rsidRPr="00A50A48">
        <w:rPr>
          <w:rFonts w:ascii="Book Antiqua" w:hAnsi="Book Antiqua"/>
          <w:b/>
        </w:rPr>
        <w:t>Chen CL</w:t>
      </w:r>
      <w:r w:rsidRPr="00A50A48">
        <w:rPr>
          <w:rFonts w:ascii="Book Antiqua" w:hAnsi="Book Antiqua"/>
        </w:rPr>
        <w:t xml:space="preserve">, Li TP, Zhu LH. </w:t>
      </w:r>
      <w:proofErr w:type="gramStart"/>
      <w:r w:rsidRPr="00A50A48">
        <w:rPr>
          <w:rFonts w:ascii="Book Antiqua" w:hAnsi="Book Antiqua"/>
        </w:rPr>
        <w:t>[Effect of MAPK signal transduction pathway inhibitor U0126 on aquaporin 4 expression in alveolar type II cells in rats with oleic acid-induced acute lung injury].</w:t>
      </w:r>
      <w:proofErr w:type="gramEnd"/>
      <w:r w:rsidRPr="00A50A48">
        <w:rPr>
          <w:rFonts w:ascii="Book Antiqua" w:hAnsi="Book Antiqua"/>
        </w:rPr>
        <w:t xml:space="preserve"> </w:t>
      </w:r>
      <w:r w:rsidRPr="00A50A48">
        <w:rPr>
          <w:rFonts w:ascii="Book Antiqua" w:hAnsi="Book Antiqua"/>
          <w:i/>
        </w:rPr>
        <w:t xml:space="preserve">Nan Fang Yi </w:t>
      </w:r>
      <w:proofErr w:type="spellStart"/>
      <w:r w:rsidRPr="00A50A48">
        <w:rPr>
          <w:rFonts w:ascii="Book Antiqua" w:hAnsi="Book Antiqua"/>
          <w:i/>
        </w:rPr>
        <w:t>Ke</w:t>
      </w:r>
      <w:proofErr w:type="spellEnd"/>
      <w:r w:rsidRPr="00A50A48">
        <w:rPr>
          <w:rFonts w:ascii="Book Antiqua" w:hAnsi="Book Antiqua"/>
          <w:i/>
        </w:rPr>
        <w:t xml:space="preserve"> Da </w:t>
      </w:r>
      <w:proofErr w:type="spellStart"/>
      <w:r w:rsidRPr="00A50A48">
        <w:rPr>
          <w:rFonts w:ascii="Book Antiqua" w:hAnsi="Book Antiqua"/>
          <w:i/>
        </w:rPr>
        <w:t>Xue</w:t>
      </w:r>
      <w:proofErr w:type="spellEnd"/>
      <w:r w:rsidRPr="00A50A48">
        <w:rPr>
          <w:rFonts w:ascii="Book Antiqua" w:hAnsi="Book Antiqua"/>
          <w:i/>
        </w:rPr>
        <w:t xml:space="preserve"> </w:t>
      </w:r>
      <w:proofErr w:type="spellStart"/>
      <w:r w:rsidRPr="00A50A48">
        <w:rPr>
          <w:rFonts w:ascii="Book Antiqua" w:hAnsi="Book Antiqua"/>
          <w:i/>
        </w:rPr>
        <w:t>Xue</w:t>
      </w:r>
      <w:proofErr w:type="spellEnd"/>
      <w:r w:rsidRPr="00A50A48">
        <w:rPr>
          <w:rFonts w:ascii="Book Antiqua" w:hAnsi="Book Antiqua"/>
          <w:i/>
        </w:rPr>
        <w:t xml:space="preserve"> </w:t>
      </w:r>
      <w:proofErr w:type="spellStart"/>
      <w:r w:rsidRPr="00A50A48">
        <w:rPr>
          <w:rFonts w:ascii="Book Antiqua" w:hAnsi="Book Antiqua"/>
          <w:i/>
        </w:rPr>
        <w:t>Bao</w:t>
      </w:r>
      <w:proofErr w:type="spellEnd"/>
      <w:r w:rsidRPr="00A50A48">
        <w:rPr>
          <w:rFonts w:ascii="Book Antiqua" w:hAnsi="Book Antiqua"/>
        </w:rPr>
        <w:t xml:space="preserve"> 2009; </w:t>
      </w:r>
      <w:r w:rsidRPr="00A50A48">
        <w:rPr>
          <w:rFonts w:ascii="Book Antiqua" w:hAnsi="Book Antiqua"/>
          <w:b/>
        </w:rPr>
        <w:t>29</w:t>
      </w:r>
      <w:r w:rsidRPr="00A50A48">
        <w:rPr>
          <w:rFonts w:ascii="Book Antiqua" w:hAnsi="Book Antiqua"/>
        </w:rPr>
        <w:t>: 1525-1528 [PMID: 19726282]</w:t>
      </w:r>
    </w:p>
    <w:p w14:paraId="7BC2C5C0" w14:textId="44C9A2E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15 </w:t>
      </w:r>
      <w:proofErr w:type="spellStart"/>
      <w:proofErr w:type="gramStart"/>
      <w:r w:rsidRPr="00A50A48">
        <w:rPr>
          <w:rFonts w:ascii="Book Antiqua" w:hAnsi="Book Antiqua"/>
          <w:b/>
        </w:rPr>
        <w:t>Cai</w:t>
      </w:r>
      <w:proofErr w:type="spellEnd"/>
      <w:proofErr w:type="gramEnd"/>
      <w:r w:rsidRPr="00A50A48">
        <w:rPr>
          <w:rFonts w:ascii="Book Antiqua" w:hAnsi="Book Antiqua"/>
          <w:b/>
        </w:rPr>
        <w:t xml:space="preserve"> DL.</w:t>
      </w:r>
      <w:r w:rsidRPr="00A50A48">
        <w:rPr>
          <w:rFonts w:ascii="Book Antiqua" w:hAnsi="Book Antiqua"/>
        </w:rPr>
        <w:t xml:space="preserve"> Treatment with </w:t>
      </w:r>
      <w:proofErr w:type="spellStart"/>
      <w:r w:rsidRPr="00A50A48">
        <w:rPr>
          <w:rFonts w:ascii="Book Antiqua" w:hAnsi="Book Antiqua"/>
        </w:rPr>
        <w:t>penehyclidine</w:t>
      </w:r>
      <w:proofErr w:type="spellEnd"/>
      <w:r w:rsidRPr="00A50A48">
        <w:rPr>
          <w:rFonts w:ascii="Book Antiqua" w:hAnsi="Book Antiqua"/>
        </w:rPr>
        <w:t xml:space="preserve"> hydrochloride reduces the levels of MIF in serum and AQP-5 in </w:t>
      </w:r>
      <w:proofErr w:type="spellStart"/>
      <w:r w:rsidRPr="00A50A48">
        <w:rPr>
          <w:rFonts w:ascii="Book Antiqua" w:hAnsi="Book Antiqua"/>
        </w:rPr>
        <w:t>bronchoalveolar</w:t>
      </w:r>
      <w:proofErr w:type="spellEnd"/>
      <w:r w:rsidRPr="00A50A48">
        <w:rPr>
          <w:rFonts w:ascii="Book Antiqua" w:hAnsi="Book Antiqua"/>
        </w:rPr>
        <w:t xml:space="preserve"> lavage fluid in rats with acute necrotizing pancreatitis and acute lung injury. </w:t>
      </w:r>
      <w:proofErr w:type="spellStart"/>
      <w:r w:rsidR="006279A4" w:rsidRPr="00A50A48">
        <w:rPr>
          <w:rFonts w:ascii="Book Antiqua" w:hAnsi="Book Antiqua"/>
          <w:i/>
        </w:rPr>
        <w:t>Shijie</w:t>
      </w:r>
      <w:proofErr w:type="spellEnd"/>
      <w:r w:rsidR="006279A4" w:rsidRPr="00A50A48">
        <w:rPr>
          <w:rFonts w:ascii="Book Antiqua" w:hAnsi="Book Antiqua"/>
          <w:i/>
        </w:rPr>
        <w:t xml:space="preserve"> </w:t>
      </w:r>
      <w:proofErr w:type="spellStart"/>
      <w:r w:rsidR="006279A4" w:rsidRPr="00A50A48">
        <w:rPr>
          <w:rFonts w:ascii="Book Antiqua" w:hAnsi="Book Antiqua"/>
          <w:i/>
        </w:rPr>
        <w:t>Huaren</w:t>
      </w:r>
      <w:proofErr w:type="spellEnd"/>
      <w:r w:rsidR="006279A4" w:rsidRPr="00A50A48">
        <w:rPr>
          <w:rFonts w:ascii="Book Antiqua" w:hAnsi="Book Antiqua"/>
          <w:i/>
        </w:rPr>
        <w:t xml:space="preserve"> </w:t>
      </w:r>
      <w:proofErr w:type="spellStart"/>
      <w:r w:rsidR="006279A4" w:rsidRPr="00A50A48">
        <w:rPr>
          <w:rFonts w:ascii="Book Antiqua" w:hAnsi="Book Antiqua"/>
          <w:i/>
        </w:rPr>
        <w:t>Xiaohua</w:t>
      </w:r>
      <w:proofErr w:type="spellEnd"/>
      <w:r w:rsidR="006279A4" w:rsidRPr="00A50A48">
        <w:rPr>
          <w:rFonts w:ascii="Book Antiqua" w:hAnsi="Book Antiqua"/>
          <w:i/>
        </w:rPr>
        <w:t xml:space="preserve"> </w:t>
      </w:r>
      <w:proofErr w:type="spellStart"/>
      <w:r w:rsidR="006279A4" w:rsidRPr="00A50A48">
        <w:rPr>
          <w:rFonts w:ascii="Book Antiqua" w:hAnsi="Book Antiqua"/>
          <w:i/>
        </w:rPr>
        <w:t>Zazhi</w:t>
      </w:r>
      <w:proofErr w:type="spellEnd"/>
      <w:r w:rsidR="006279A4" w:rsidRPr="00A50A48">
        <w:rPr>
          <w:rFonts w:ascii="Book Antiqua" w:hAnsi="Book Antiqua"/>
        </w:rPr>
        <w:t xml:space="preserve"> </w:t>
      </w:r>
      <w:r w:rsidRPr="00A50A48">
        <w:rPr>
          <w:rFonts w:ascii="Book Antiqua" w:hAnsi="Book Antiqua"/>
        </w:rPr>
        <w:t xml:space="preserve">2011; </w:t>
      </w:r>
      <w:r w:rsidRPr="00A50A48">
        <w:rPr>
          <w:rFonts w:ascii="Book Antiqua" w:hAnsi="Book Antiqua"/>
          <w:b/>
        </w:rPr>
        <w:t>36</w:t>
      </w:r>
      <w:r w:rsidRPr="00A50A48">
        <w:rPr>
          <w:rFonts w:ascii="Book Antiqua" w:hAnsi="Book Antiqua"/>
        </w:rPr>
        <w:t>: 3672-3677</w:t>
      </w:r>
    </w:p>
    <w:p w14:paraId="7A2947E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16 </w:t>
      </w:r>
      <w:proofErr w:type="gramStart"/>
      <w:r w:rsidRPr="00A50A48">
        <w:rPr>
          <w:rFonts w:ascii="Book Antiqua" w:hAnsi="Book Antiqua"/>
          <w:b/>
        </w:rPr>
        <w:t>Ma</w:t>
      </w:r>
      <w:proofErr w:type="gramEnd"/>
      <w:r w:rsidRPr="00A50A48">
        <w:rPr>
          <w:rFonts w:ascii="Book Antiqua" w:hAnsi="Book Antiqua"/>
          <w:b/>
        </w:rPr>
        <w:t xml:space="preserve"> T</w:t>
      </w:r>
      <w:r w:rsidRPr="00A50A48">
        <w:rPr>
          <w:rFonts w:ascii="Book Antiqua" w:hAnsi="Book Antiqua"/>
        </w:rPr>
        <w:t xml:space="preserve">, Fukuda N, Song Y, </w:t>
      </w:r>
      <w:proofErr w:type="spellStart"/>
      <w:r w:rsidRPr="00A50A48">
        <w:rPr>
          <w:rFonts w:ascii="Book Antiqua" w:hAnsi="Book Antiqua"/>
        </w:rPr>
        <w:t>Matthay</w:t>
      </w:r>
      <w:proofErr w:type="spellEnd"/>
      <w:r w:rsidRPr="00A50A48">
        <w:rPr>
          <w:rFonts w:ascii="Book Antiqua" w:hAnsi="Book Antiqua"/>
        </w:rPr>
        <w:t xml:space="preserve"> MA, </w:t>
      </w:r>
      <w:proofErr w:type="spellStart"/>
      <w:r w:rsidRPr="00A50A48">
        <w:rPr>
          <w:rFonts w:ascii="Book Antiqua" w:hAnsi="Book Antiqua"/>
        </w:rPr>
        <w:t>Verkman</w:t>
      </w:r>
      <w:proofErr w:type="spellEnd"/>
      <w:r w:rsidRPr="00A50A48">
        <w:rPr>
          <w:rFonts w:ascii="Book Antiqua" w:hAnsi="Book Antiqua"/>
        </w:rPr>
        <w:t xml:space="preserve"> AS. </w:t>
      </w:r>
      <w:proofErr w:type="gramStart"/>
      <w:r w:rsidRPr="00A50A48">
        <w:rPr>
          <w:rFonts w:ascii="Book Antiqua" w:hAnsi="Book Antiqua"/>
        </w:rPr>
        <w:t>Lung fluid transport in aquaporin-5 knockout mice.</w:t>
      </w:r>
      <w:proofErr w:type="gramEnd"/>
      <w:r w:rsidRPr="00A50A48">
        <w:rPr>
          <w:rFonts w:ascii="Book Antiqua" w:hAnsi="Book Antiqua"/>
        </w:rPr>
        <w:t xml:space="preserve"> </w:t>
      </w:r>
      <w:r w:rsidRPr="00A50A48">
        <w:rPr>
          <w:rFonts w:ascii="Book Antiqua" w:hAnsi="Book Antiqua"/>
          <w:i/>
        </w:rPr>
        <w:t xml:space="preserve">J </w:t>
      </w:r>
      <w:proofErr w:type="spellStart"/>
      <w:r w:rsidRPr="00A50A48">
        <w:rPr>
          <w:rFonts w:ascii="Book Antiqua" w:hAnsi="Book Antiqua"/>
          <w:i/>
        </w:rPr>
        <w:t>Clin</w:t>
      </w:r>
      <w:proofErr w:type="spellEnd"/>
      <w:r w:rsidRPr="00A50A48">
        <w:rPr>
          <w:rFonts w:ascii="Book Antiqua" w:hAnsi="Book Antiqua"/>
          <w:i/>
        </w:rPr>
        <w:t xml:space="preserve"> Invest</w:t>
      </w:r>
      <w:r w:rsidRPr="00A50A48">
        <w:rPr>
          <w:rFonts w:ascii="Book Antiqua" w:hAnsi="Book Antiqua"/>
        </w:rPr>
        <w:t xml:space="preserve"> 2000; </w:t>
      </w:r>
      <w:r w:rsidRPr="00A50A48">
        <w:rPr>
          <w:rFonts w:ascii="Book Antiqua" w:hAnsi="Book Antiqua"/>
          <w:b/>
        </w:rPr>
        <w:t>105</w:t>
      </w:r>
      <w:r w:rsidRPr="00A50A48">
        <w:rPr>
          <w:rFonts w:ascii="Book Antiqua" w:hAnsi="Book Antiqua"/>
        </w:rPr>
        <w:t>: 93-100 [PMID: 10619865 DOI: 10.1172/jci8258]</w:t>
      </w:r>
    </w:p>
    <w:p w14:paraId="1CB7DA76"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17 </w:t>
      </w:r>
      <w:r w:rsidRPr="00A50A48">
        <w:rPr>
          <w:rFonts w:ascii="Book Antiqua" w:hAnsi="Book Antiqua"/>
          <w:b/>
        </w:rPr>
        <w:t>Nielsen S</w:t>
      </w:r>
      <w:r w:rsidRPr="00A50A48">
        <w:rPr>
          <w:rFonts w:ascii="Book Antiqua" w:hAnsi="Book Antiqua"/>
        </w:rPr>
        <w:t xml:space="preserve">, </w:t>
      </w:r>
      <w:proofErr w:type="spellStart"/>
      <w:r w:rsidRPr="00A50A48">
        <w:rPr>
          <w:rFonts w:ascii="Book Antiqua" w:hAnsi="Book Antiqua"/>
        </w:rPr>
        <w:t>Agre</w:t>
      </w:r>
      <w:proofErr w:type="spellEnd"/>
      <w:r w:rsidRPr="00A50A48">
        <w:rPr>
          <w:rFonts w:ascii="Book Antiqua" w:hAnsi="Book Antiqua"/>
        </w:rPr>
        <w:t xml:space="preserve"> P.</w:t>
      </w:r>
      <w:proofErr w:type="gramEnd"/>
      <w:r w:rsidRPr="00A50A48">
        <w:rPr>
          <w:rFonts w:ascii="Book Antiqua" w:hAnsi="Book Antiqua"/>
        </w:rPr>
        <w:t xml:space="preserve"> The aquaporin family of water channels in kidney. </w:t>
      </w:r>
      <w:r w:rsidRPr="00A50A48">
        <w:rPr>
          <w:rFonts w:ascii="Book Antiqua" w:hAnsi="Book Antiqua"/>
          <w:i/>
        </w:rPr>
        <w:t xml:space="preserve">Kidney </w:t>
      </w:r>
      <w:proofErr w:type="spellStart"/>
      <w:r w:rsidRPr="00A50A48">
        <w:rPr>
          <w:rFonts w:ascii="Book Antiqua" w:hAnsi="Book Antiqua"/>
          <w:i/>
        </w:rPr>
        <w:t>Int</w:t>
      </w:r>
      <w:proofErr w:type="spellEnd"/>
      <w:r w:rsidRPr="00A50A48">
        <w:rPr>
          <w:rFonts w:ascii="Book Antiqua" w:hAnsi="Book Antiqua"/>
        </w:rPr>
        <w:t xml:space="preserve"> 1995; </w:t>
      </w:r>
      <w:r w:rsidRPr="00A50A48">
        <w:rPr>
          <w:rFonts w:ascii="Book Antiqua" w:hAnsi="Book Antiqua"/>
          <w:b/>
        </w:rPr>
        <w:t>48</w:t>
      </w:r>
      <w:r w:rsidRPr="00A50A48">
        <w:rPr>
          <w:rFonts w:ascii="Book Antiqua" w:hAnsi="Book Antiqua"/>
        </w:rPr>
        <w:t>: 1057-1068 [PMID: 8569067 DOI: 10.1038/ki.1995.389]</w:t>
      </w:r>
    </w:p>
    <w:p w14:paraId="5444923E"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18 </w:t>
      </w:r>
      <w:proofErr w:type="spellStart"/>
      <w:r w:rsidRPr="00A50A48">
        <w:rPr>
          <w:rFonts w:ascii="Book Antiqua" w:hAnsi="Book Antiqua"/>
          <w:b/>
        </w:rPr>
        <w:t>Dibas</w:t>
      </w:r>
      <w:proofErr w:type="spellEnd"/>
      <w:r w:rsidRPr="00A50A48">
        <w:rPr>
          <w:rFonts w:ascii="Book Antiqua" w:hAnsi="Book Antiqua"/>
          <w:b/>
        </w:rPr>
        <w:t xml:space="preserve"> AI</w:t>
      </w:r>
      <w:r w:rsidRPr="00A50A48">
        <w:rPr>
          <w:rFonts w:ascii="Book Antiqua" w:hAnsi="Book Antiqua"/>
        </w:rPr>
        <w:t xml:space="preserve">, Mia AJ, </w:t>
      </w:r>
      <w:proofErr w:type="spellStart"/>
      <w:r w:rsidRPr="00A50A48">
        <w:rPr>
          <w:rFonts w:ascii="Book Antiqua" w:hAnsi="Book Antiqua"/>
        </w:rPr>
        <w:t>Yorio</w:t>
      </w:r>
      <w:proofErr w:type="spellEnd"/>
      <w:r w:rsidRPr="00A50A48">
        <w:rPr>
          <w:rFonts w:ascii="Book Antiqua" w:hAnsi="Book Antiqua"/>
        </w:rPr>
        <w:t xml:space="preserve"> T. </w:t>
      </w:r>
      <w:proofErr w:type="spellStart"/>
      <w:r w:rsidRPr="00A50A48">
        <w:rPr>
          <w:rFonts w:ascii="Book Antiqua" w:hAnsi="Book Antiqua"/>
        </w:rPr>
        <w:t>Aquaporins</w:t>
      </w:r>
      <w:proofErr w:type="spellEnd"/>
      <w:r w:rsidRPr="00A50A48">
        <w:rPr>
          <w:rFonts w:ascii="Book Antiqua" w:hAnsi="Book Antiqua"/>
        </w:rPr>
        <w:t xml:space="preserve"> (water channels): role in vasopressin-activated water transport. </w:t>
      </w:r>
      <w:r w:rsidRPr="00A50A48">
        <w:rPr>
          <w:rFonts w:ascii="Book Antiqua" w:hAnsi="Book Antiqua"/>
          <w:i/>
        </w:rPr>
        <w:t xml:space="preserve">Proc </w:t>
      </w:r>
      <w:proofErr w:type="spellStart"/>
      <w:r w:rsidRPr="00A50A48">
        <w:rPr>
          <w:rFonts w:ascii="Book Antiqua" w:hAnsi="Book Antiqua"/>
          <w:i/>
        </w:rPr>
        <w:t>Soc</w:t>
      </w:r>
      <w:proofErr w:type="spellEnd"/>
      <w:r w:rsidRPr="00A50A48">
        <w:rPr>
          <w:rFonts w:ascii="Book Antiqua" w:hAnsi="Book Antiqua"/>
          <w:i/>
        </w:rPr>
        <w:t xml:space="preserve"> </w:t>
      </w:r>
      <w:proofErr w:type="spellStart"/>
      <w:r w:rsidRPr="00A50A48">
        <w:rPr>
          <w:rFonts w:ascii="Book Antiqua" w:hAnsi="Book Antiqua"/>
          <w:i/>
        </w:rPr>
        <w:t>Exp</w:t>
      </w:r>
      <w:proofErr w:type="spellEnd"/>
      <w:r w:rsidRPr="00A50A48">
        <w:rPr>
          <w:rFonts w:ascii="Book Antiqua" w:hAnsi="Book Antiqua"/>
          <w:i/>
        </w:rPr>
        <w:t xml:space="preserve"> </w:t>
      </w:r>
      <w:proofErr w:type="spellStart"/>
      <w:r w:rsidRPr="00A50A48">
        <w:rPr>
          <w:rFonts w:ascii="Book Antiqua" w:hAnsi="Book Antiqua"/>
          <w:i/>
        </w:rPr>
        <w:t>Biol</w:t>
      </w:r>
      <w:proofErr w:type="spellEnd"/>
      <w:r w:rsidRPr="00A50A48">
        <w:rPr>
          <w:rFonts w:ascii="Book Antiqua" w:hAnsi="Book Antiqua"/>
          <w:i/>
        </w:rPr>
        <w:t xml:space="preserve"> Med</w:t>
      </w:r>
      <w:r w:rsidRPr="00A50A48">
        <w:rPr>
          <w:rFonts w:ascii="Book Antiqua" w:hAnsi="Book Antiqua"/>
        </w:rPr>
        <w:t xml:space="preserve"> 1998; </w:t>
      </w:r>
      <w:r w:rsidRPr="00A50A48">
        <w:rPr>
          <w:rFonts w:ascii="Book Antiqua" w:hAnsi="Book Antiqua"/>
          <w:b/>
        </w:rPr>
        <w:t>219</w:t>
      </w:r>
      <w:r w:rsidRPr="00A50A48">
        <w:rPr>
          <w:rFonts w:ascii="Book Antiqua" w:hAnsi="Book Antiqua"/>
        </w:rPr>
        <w:t>: 183-199 [PMID: 9824541 DOI: 10.3181/00379727-219-44332]</w:t>
      </w:r>
    </w:p>
    <w:p w14:paraId="65AB4942"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19 </w:t>
      </w:r>
      <w:r w:rsidRPr="00A50A48">
        <w:rPr>
          <w:rFonts w:ascii="Book Antiqua" w:hAnsi="Book Antiqua"/>
          <w:b/>
        </w:rPr>
        <w:t>Wang LW</w:t>
      </w:r>
      <w:r w:rsidRPr="00A50A48">
        <w:rPr>
          <w:rFonts w:ascii="Book Antiqua" w:hAnsi="Book Antiqua"/>
        </w:rPr>
        <w:t xml:space="preserve">, Chang YC, Chen SJ, Tseng CH, </w:t>
      </w:r>
      <w:proofErr w:type="spellStart"/>
      <w:r w:rsidRPr="00A50A48">
        <w:rPr>
          <w:rFonts w:ascii="Book Antiqua" w:hAnsi="Book Antiqua"/>
        </w:rPr>
        <w:t>Tu</w:t>
      </w:r>
      <w:proofErr w:type="spellEnd"/>
      <w:r w:rsidRPr="00A50A48">
        <w:rPr>
          <w:rFonts w:ascii="Book Antiqua" w:hAnsi="Book Antiqua"/>
        </w:rPr>
        <w:t xml:space="preserve"> YF, Liao NS, Huang CC, Ho CJ. TNFR1-JNK signaling is the shared pathway of </w:t>
      </w:r>
      <w:proofErr w:type="spellStart"/>
      <w:r w:rsidRPr="00A50A48">
        <w:rPr>
          <w:rFonts w:ascii="Book Antiqua" w:hAnsi="Book Antiqua"/>
        </w:rPr>
        <w:t>neuroinflammation</w:t>
      </w:r>
      <w:proofErr w:type="spellEnd"/>
      <w:r w:rsidRPr="00A50A48">
        <w:rPr>
          <w:rFonts w:ascii="Book Antiqua" w:hAnsi="Book Antiqua"/>
        </w:rPr>
        <w:t xml:space="preserve"> and neurovascular damage after LPS-sensitized hypoxic-ischemic injury in the </w:t>
      </w:r>
      <w:r w:rsidRPr="00A50A48">
        <w:rPr>
          <w:rFonts w:ascii="Book Antiqua" w:hAnsi="Book Antiqua"/>
        </w:rPr>
        <w:lastRenderedPageBreak/>
        <w:t xml:space="preserve">immature brain. </w:t>
      </w:r>
      <w:r w:rsidRPr="00A50A48">
        <w:rPr>
          <w:rFonts w:ascii="Book Antiqua" w:hAnsi="Book Antiqua"/>
          <w:i/>
        </w:rPr>
        <w:t xml:space="preserve">J </w:t>
      </w:r>
      <w:proofErr w:type="spellStart"/>
      <w:r w:rsidRPr="00A50A48">
        <w:rPr>
          <w:rFonts w:ascii="Book Antiqua" w:hAnsi="Book Antiqua"/>
          <w:i/>
        </w:rPr>
        <w:t>Neuroinflammation</w:t>
      </w:r>
      <w:proofErr w:type="spellEnd"/>
      <w:r w:rsidRPr="00A50A48">
        <w:rPr>
          <w:rFonts w:ascii="Book Antiqua" w:hAnsi="Book Antiqua"/>
        </w:rPr>
        <w:t xml:space="preserve"> 2014; </w:t>
      </w:r>
      <w:r w:rsidRPr="00A50A48">
        <w:rPr>
          <w:rFonts w:ascii="Book Antiqua" w:hAnsi="Book Antiqua"/>
          <w:b/>
        </w:rPr>
        <w:t>11</w:t>
      </w:r>
      <w:r w:rsidRPr="00A50A48">
        <w:rPr>
          <w:rFonts w:ascii="Book Antiqua" w:hAnsi="Book Antiqua"/>
        </w:rPr>
        <w:t>: 215 [PMID: 25540015 DOI: 10.1186/s12974-014-0215-2]</w:t>
      </w:r>
    </w:p>
    <w:p w14:paraId="77266907" w14:textId="2A344FC0"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20 </w:t>
      </w:r>
      <w:r w:rsidR="006279A4" w:rsidRPr="00A50A48">
        <w:rPr>
          <w:rFonts w:ascii="Book Antiqua" w:hAnsi="Book Antiqua"/>
          <w:b/>
        </w:rPr>
        <w:t>Zhao P</w:t>
      </w:r>
      <w:r w:rsidRPr="00A50A48">
        <w:rPr>
          <w:rFonts w:ascii="Book Antiqua" w:hAnsi="Book Antiqua"/>
          <w:b/>
        </w:rPr>
        <w:t>,</w:t>
      </w:r>
      <w:r w:rsidR="006279A4" w:rsidRPr="00A50A48">
        <w:rPr>
          <w:rFonts w:ascii="Book Antiqua" w:hAnsi="Book Antiqua"/>
        </w:rPr>
        <w:t xml:space="preserve"> </w:t>
      </w:r>
      <w:r w:rsidRPr="00A50A48">
        <w:rPr>
          <w:rFonts w:ascii="Book Antiqua" w:hAnsi="Book Antiqua"/>
        </w:rPr>
        <w:t>Zhang BL. Zhang Bolin's experience in treating edema.</w:t>
      </w:r>
      <w:proofErr w:type="gramEnd"/>
      <w:r w:rsidRPr="00A50A48">
        <w:rPr>
          <w:rFonts w:ascii="Book Antiqua" w:hAnsi="Book Antiqua"/>
        </w:rPr>
        <w:t xml:space="preserve"> </w:t>
      </w:r>
      <w:r w:rsidRPr="00A50A48">
        <w:rPr>
          <w:rFonts w:ascii="Book Antiqua" w:hAnsi="Book Antiqua"/>
          <w:i/>
        </w:rPr>
        <w:t xml:space="preserve">Shandong </w:t>
      </w:r>
      <w:proofErr w:type="spellStart"/>
      <w:r w:rsidR="006279A4" w:rsidRPr="00A50A48">
        <w:rPr>
          <w:rFonts w:ascii="Book Antiqua" w:hAnsi="Book Antiqua"/>
          <w:i/>
        </w:rPr>
        <w:t>Zhongyi</w:t>
      </w:r>
      <w:proofErr w:type="spellEnd"/>
      <w:r w:rsidR="006279A4" w:rsidRPr="00A50A48">
        <w:rPr>
          <w:rFonts w:ascii="Book Antiqua" w:hAnsi="Book Antiqua"/>
          <w:i/>
        </w:rPr>
        <w:t xml:space="preserve"> </w:t>
      </w:r>
      <w:proofErr w:type="spellStart"/>
      <w:r w:rsidR="006279A4" w:rsidRPr="00A50A48">
        <w:rPr>
          <w:rFonts w:ascii="Book Antiqua" w:hAnsi="Book Antiqua"/>
          <w:i/>
        </w:rPr>
        <w:t>Zazhi</w:t>
      </w:r>
      <w:proofErr w:type="spellEnd"/>
      <w:r w:rsidR="006279A4" w:rsidRPr="00A50A48">
        <w:rPr>
          <w:rFonts w:ascii="Book Antiqua" w:hAnsi="Book Antiqua"/>
        </w:rPr>
        <w:t xml:space="preserve"> </w:t>
      </w:r>
      <w:r w:rsidRPr="00A50A48">
        <w:rPr>
          <w:rFonts w:ascii="Book Antiqua" w:hAnsi="Book Antiqua"/>
        </w:rPr>
        <w:t xml:space="preserve">2016; </w:t>
      </w:r>
      <w:r w:rsidRPr="00A50A48">
        <w:rPr>
          <w:rFonts w:ascii="Book Antiqua" w:hAnsi="Book Antiqua"/>
          <w:b/>
        </w:rPr>
        <w:t>7:</w:t>
      </w:r>
      <w:r w:rsidRPr="00A50A48">
        <w:rPr>
          <w:rFonts w:ascii="Book Antiqua" w:hAnsi="Book Antiqua"/>
        </w:rPr>
        <w:t xml:space="preserve"> 2 [</w:t>
      </w:r>
      <w:bookmarkStart w:id="18" w:name="OLE_LINK7"/>
      <w:bookmarkStart w:id="19" w:name="OLE_LINK8"/>
      <w:r w:rsidRPr="00A50A48">
        <w:rPr>
          <w:rFonts w:ascii="Book Antiqua" w:hAnsi="Book Antiqua"/>
        </w:rPr>
        <w:t>DOI: 10.16295/j.cnki.0257-358x.2016.07.026</w:t>
      </w:r>
      <w:bookmarkEnd w:id="18"/>
      <w:bookmarkEnd w:id="19"/>
      <w:r w:rsidRPr="00A50A48">
        <w:rPr>
          <w:rFonts w:ascii="Book Antiqua" w:hAnsi="Book Antiqua"/>
        </w:rPr>
        <w:t>]</w:t>
      </w:r>
    </w:p>
    <w:p w14:paraId="17981BA5"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21 </w:t>
      </w:r>
      <w:r w:rsidRPr="00A50A48">
        <w:rPr>
          <w:rFonts w:ascii="Book Antiqua" w:hAnsi="Book Antiqua"/>
          <w:b/>
        </w:rPr>
        <w:t>Zhang YM</w:t>
      </w:r>
      <w:r w:rsidRPr="00A50A48">
        <w:rPr>
          <w:rFonts w:ascii="Book Antiqua" w:hAnsi="Book Antiqua"/>
        </w:rPr>
        <w:t>, Ren HY, Zhao XL, Li J, Li JY, Wu FS, Su H, Tang WF.</w:t>
      </w:r>
      <w:proofErr w:type="gramEnd"/>
      <w:r w:rsidRPr="00A50A48">
        <w:rPr>
          <w:rFonts w:ascii="Book Antiqua" w:hAnsi="Book Antiqua"/>
        </w:rPr>
        <w:t xml:space="preserve"> </w:t>
      </w:r>
      <w:proofErr w:type="gramStart"/>
      <w:r w:rsidRPr="00A50A48">
        <w:rPr>
          <w:rFonts w:ascii="Book Antiqua" w:hAnsi="Book Antiqua"/>
        </w:rPr>
        <w:t>Pharmacokinetics and pharmacodynamics of Da-Cheng-Qi decoction in the liver of rats with severe acute pancreatitis.</w:t>
      </w:r>
      <w:proofErr w:type="gramEnd"/>
      <w:r w:rsidRPr="00A50A48">
        <w:rPr>
          <w:rFonts w:ascii="Book Antiqua" w:hAnsi="Book Antiqua"/>
        </w:rPr>
        <w:t xml:space="preserve"> </w:t>
      </w:r>
      <w:r w:rsidRPr="00A50A48">
        <w:rPr>
          <w:rFonts w:ascii="Book Antiqua" w:hAnsi="Book Antiqua"/>
          <w:i/>
        </w:rPr>
        <w:t xml:space="preserve">World J </w:t>
      </w:r>
      <w:proofErr w:type="spellStart"/>
      <w:r w:rsidRPr="00A50A48">
        <w:rPr>
          <w:rFonts w:ascii="Book Antiqua" w:hAnsi="Book Antiqua"/>
          <w:i/>
        </w:rPr>
        <w:t>Gastroenterol</w:t>
      </w:r>
      <w:proofErr w:type="spellEnd"/>
      <w:r w:rsidRPr="00A50A48">
        <w:rPr>
          <w:rFonts w:ascii="Book Antiqua" w:hAnsi="Book Antiqua"/>
        </w:rPr>
        <w:t xml:space="preserve"> 2017; </w:t>
      </w:r>
      <w:r w:rsidRPr="00A50A48">
        <w:rPr>
          <w:rFonts w:ascii="Book Antiqua" w:hAnsi="Book Antiqua"/>
          <w:b/>
        </w:rPr>
        <w:t>23</w:t>
      </w:r>
      <w:r w:rsidRPr="00A50A48">
        <w:rPr>
          <w:rFonts w:ascii="Book Antiqua" w:hAnsi="Book Antiqua"/>
        </w:rPr>
        <w:t>: 1367-1374 [PMID: 28293083 DOI: 10.3748/wjg.v23.i8.1367]</w:t>
      </w:r>
    </w:p>
    <w:p w14:paraId="41694436"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22 </w:t>
      </w:r>
      <w:r w:rsidRPr="00A50A48">
        <w:rPr>
          <w:rFonts w:ascii="Book Antiqua" w:hAnsi="Book Antiqua"/>
          <w:b/>
        </w:rPr>
        <w:t>Zhao X</w:t>
      </w:r>
      <w:r w:rsidRPr="00A50A48">
        <w:rPr>
          <w:rFonts w:ascii="Book Antiqua" w:hAnsi="Book Antiqua"/>
        </w:rPr>
        <w:t xml:space="preserve">, Zhang Y, Li J, Wan M, Zhu S, </w:t>
      </w:r>
      <w:proofErr w:type="spellStart"/>
      <w:r w:rsidRPr="00A50A48">
        <w:rPr>
          <w:rFonts w:ascii="Book Antiqua" w:hAnsi="Book Antiqua"/>
        </w:rPr>
        <w:t>Guo</w:t>
      </w:r>
      <w:proofErr w:type="spellEnd"/>
      <w:r w:rsidRPr="00A50A48">
        <w:rPr>
          <w:rFonts w:ascii="Book Antiqua" w:hAnsi="Book Antiqua"/>
        </w:rPr>
        <w:t xml:space="preserve"> H, Xiang J, Thrower EC, Tang W. Tissue Pharmacology of Da-Cheng-Qi Decoction in Experimental Acute Pancreatitis in Rats. </w:t>
      </w:r>
      <w:proofErr w:type="spellStart"/>
      <w:r w:rsidRPr="00A50A48">
        <w:rPr>
          <w:rFonts w:ascii="Book Antiqua" w:hAnsi="Book Antiqua"/>
          <w:i/>
        </w:rPr>
        <w:t>Evid</w:t>
      </w:r>
      <w:proofErr w:type="spellEnd"/>
      <w:r w:rsidRPr="00A50A48">
        <w:rPr>
          <w:rFonts w:ascii="Book Antiqua" w:hAnsi="Book Antiqua"/>
          <w:i/>
        </w:rPr>
        <w:t xml:space="preserve"> Based Complement </w:t>
      </w:r>
      <w:proofErr w:type="spellStart"/>
      <w:r w:rsidRPr="00A50A48">
        <w:rPr>
          <w:rFonts w:ascii="Book Antiqua" w:hAnsi="Book Antiqua"/>
          <w:i/>
        </w:rPr>
        <w:t>Alternat</w:t>
      </w:r>
      <w:proofErr w:type="spellEnd"/>
      <w:r w:rsidRPr="00A50A48">
        <w:rPr>
          <w:rFonts w:ascii="Book Antiqua" w:hAnsi="Book Antiqua"/>
          <w:i/>
        </w:rPr>
        <w:t xml:space="preserve"> Med</w:t>
      </w:r>
      <w:r w:rsidRPr="00A50A48">
        <w:rPr>
          <w:rFonts w:ascii="Book Antiqua" w:hAnsi="Book Antiqua"/>
        </w:rPr>
        <w:t xml:space="preserve"> 2015; </w:t>
      </w:r>
      <w:r w:rsidRPr="00A50A48">
        <w:rPr>
          <w:rFonts w:ascii="Book Antiqua" w:hAnsi="Book Antiqua"/>
          <w:b/>
        </w:rPr>
        <w:t>2015</w:t>
      </w:r>
      <w:r w:rsidRPr="00A50A48">
        <w:rPr>
          <w:rFonts w:ascii="Book Antiqua" w:hAnsi="Book Antiqua"/>
        </w:rPr>
        <w:t>: 283175 [PMID: 26199633 DOI: 10.1155/2015/283175]</w:t>
      </w:r>
    </w:p>
    <w:p w14:paraId="7E6A991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23 </w:t>
      </w:r>
      <w:proofErr w:type="spellStart"/>
      <w:r w:rsidRPr="00A50A48">
        <w:rPr>
          <w:rFonts w:ascii="Book Antiqua" w:hAnsi="Book Antiqua"/>
          <w:b/>
        </w:rPr>
        <w:t>Thandassery</w:t>
      </w:r>
      <w:proofErr w:type="spellEnd"/>
      <w:r w:rsidRPr="00A50A48">
        <w:rPr>
          <w:rFonts w:ascii="Book Antiqua" w:hAnsi="Book Antiqua"/>
          <w:b/>
        </w:rPr>
        <w:t xml:space="preserve"> RB</w:t>
      </w:r>
      <w:r w:rsidRPr="00A50A48">
        <w:rPr>
          <w:rFonts w:ascii="Book Antiqua" w:hAnsi="Book Antiqua"/>
        </w:rPr>
        <w:t xml:space="preserve">, Yadav TD, Dutta U, </w:t>
      </w:r>
      <w:proofErr w:type="spellStart"/>
      <w:r w:rsidRPr="00A50A48">
        <w:rPr>
          <w:rFonts w:ascii="Book Antiqua" w:hAnsi="Book Antiqua"/>
        </w:rPr>
        <w:t>Appasani</w:t>
      </w:r>
      <w:proofErr w:type="spellEnd"/>
      <w:r w:rsidRPr="00A50A48">
        <w:rPr>
          <w:rFonts w:ascii="Book Antiqua" w:hAnsi="Book Antiqua"/>
        </w:rPr>
        <w:t xml:space="preserve"> S, Singh K, </w:t>
      </w:r>
      <w:proofErr w:type="spellStart"/>
      <w:r w:rsidRPr="00A50A48">
        <w:rPr>
          <w:rFonts w:ascii="Book Antiqua" w:hAnsi="Book Antiqua"/>
        </w:rPr>
        <w:t>Kochhar</w:t>
      </w:r>
      <w:proofErr w:type="spellEnd"/>
      <w:r w:rsidRPr="00A50A48">
        <w:rPr>
          <w:rFonts w:ascii="Book Antiqua" w:hAnsi="Book Antiqua"/>
        </w:rPr>
        <w:t xml:space="preserve"> R. Dynamic nature of organ failure in severe acute pancreatitis: the impact of persistent and deteriorating organ failure. </w:t>
      </w:r>
      <w:r w:rsidRPr="00A50A48">
        <w:rPr>
          <w:rFonts w:ascii="Book Antiqua" w:hAnsi="Book Antiqua"/>
          <w:i/>
        </w:rPr>
        <w:t>HPB (Oxford)</w:t>
      </w:r>
      <w:r w:rsidRPr="00A50A48">
        <w:rPr>
          <w:rFonts w:ascii="Book Antiqua" w:hAnsi="Book Antiqua"/>
        </w:rPr>
        <w:t xml:space="preserve"> 2013; </w:t>
      </w:r>
      <w:r w:rsidRPr="00A50A48">
        <w:rPr>
          <w:rFonts w:ascii="Book Antiqua" w:hAnsi="Book Antiqua"/>
          <w:b/>
        </w:rPr>
        <w:t>15</w:t>
      </w:r>
      <w:r w:rsidRPr="00A50A48">
        <w:rPr>
          <w:rFonts w:ascii="Book Antiqua" w:hAnsi="Book Antiqua"/>
        </w:rPr>
        <w:t>: 523-528 [PMID: 23750495 DOI: 10.1111/j.1477-2574.2012.00613.x]</w:t>
      </w:r>
    </w:p>
    <w:p w14:paraId="5A800083" w14:textId="60A628CB"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24 </w:t>
      </w:r>
      <w:r w:rsidRPr="00A50A48">
        <w:rPr>
          <w:rFonts w:ascii="Book Antiqua" w:hAnsi="Book Antiqua"/>
          <w:b/>
        </w:rPr>
        <w:t>Working Group IAP/APA Acute Pancreatitis Guidelines.</w:t>
      </w:r>
      <w:proofErr w:type="gramEnd"/>
      <w:r w:rsidRPr="00A50A48">
        <w:rPr>
          <w:rFonts w:ascii="Book Antiqua" w:hAnsi="Book Antiqua"/>
        </w:rPr>
        <w:t xml:space="preserve"> </w:t>
      </w:r>
      <w:proofErr w:type="gramStart"/>
      <w:r w:rsidRPr="00A50A48">
        <w:rPr>
          <w:rFonts w:ascii="Book Antiqua" w:hAnsi="Book Antiqua"/>
        </w:rPr>
        <w:t>IAP/APA evidence-based guidelines for the management of acute pancreatitis.</w:t>
      </w:r>
      <w:proofErr w:type="gramEnd"/>
      <w:r w:rsidRPr="00A50A48">
        <w:rPr>
          <w:rFonts w:ascii="Book Antiqua" w:hAnsi="Book Antiqua"/>
        </w:rPr>
        <w:t xml:space="preserve"> </w:t>
      </w:r>
      <w:proofErr w:type="spellStart"/>
      <w:r w:rsidRPr="00A50A48">
        <w:rPr>
          <w:rFonts w:ascii="Book Antiqua" w:hAnsi="Book Antiqua"/>
          <w:i/>
        </w:rPr>
        <w:t>Pancreatology</w:t>
      </w:r>
      <w:proofErr w:type="spellEnd"/>
      <w:r w:rsidRPr="00A50A48">
        <w:rPr>
          <w:rFonts w:ascii="Book Antiqua" w:hAnsi="Book Antiqua"/>
        </w:rPr>
        <w:t xml:space="preserve"> 2013; </w:t>
      </w:r>
      <w:r w:rsidRPr="00A50A48">
        <w:rPr>
          <w:rFonts w:ascii="Book Antiqua" w:hAnsi="Book Antiqua"/>
          <w:b/>
        </w:rPr>
        <w:t>13</w:t>
      </w:r>
      <w:r w:rsidRPr="00A50A48">
        <w:rPr>
          <w:rFonts w:ascii="Book Antiqua" w:hAnsi="Book Antiqua"/>
        </w:rPr>
        <w:t>: e1-15 [PMID: 24054878 DOI: 10.1016/j.pan.2013.07.063]</w:t>
      </w:r>
    </w:p>
    <w:p w14:paraId="7BA096D9"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25 </w:t>
      </w:r>
      <w:r w:rsidRPr="00A50A48">
        <w:rPr>
          <w:rFonts w:ascii="Book Antiqua" w:hAnsi="Book Antiqua"/>
          <w:b/>
        </w:rPr>
        <w:t>Yang L</w:t>
      </w:r>
      <w:r w:rsidRPr="00A50A48">
        <w:rPr>
          <w:rFonts w:ascii="Book Antiqua" w:hAnsi="Book Antiqua"/>
        </w:rPr>
        <w:t xml:space="preserve">, Brooks CR, Xiao S, </w:t>
      </w:r>
      <w:proofErr w:type="spellStart"/>
      <w:r w:rsidRPr="00A50A48">
        <w:rPr>
          <w:rFonts w:ascii="Book Antiqua" w:hAnsi="Book Antiqua"/>
        </w:rPr>
        <w:t>Sabbisetti</w:t>
      </w:r>
      <w:proofErr w:type="spellEnd"/>
      <w:r w:rsidRPr="00A50A48">
        <w:rPr>
          <w:rFonts w:ascii="Book Antiqua" w:hAnsi="Book Antiqua"/>
        </w:rPr>
        <w:t xml:space="preserve"> V, Yeung MY, Hsiao LL, </w:t>
      </w:r>
      <w:proofErr w:type="spellStart"/>
      <w:r w:rsidRPr="00A50A48">
        <w:rPr>
          <w:rFonts w:ascii="Book Antiqua" w:hAnsi="Book Antiqua"/>
        </w:rPr>
        <w:t>Ichimura</w:t>
      </w:r>
      <w:proofErr w:type="spellEnd"/>
      <w:r w:rsidRPr="00A50A48">
        <w:rPr>
          <w:rFonts w:ascii="Book Antiqua" w:hAnsi="Book Antiqua"/>
        </w:rPr>
        <w:t xml:space="preserve"> T, </w:t>
      </w:r>
      <w:proofErr w:type="spellStart"/>
      <w:r w:rsidRPr="00A50A48">
        <w:rPr>
          <w:rFonts w:ascii="Book Antiqua" w:hAnsi="Book Antiqua"/>
        </w:rPr>
        <w:t>Kuchroo</w:t>
      </w:r>
      <w:proofErr w:type="spellEnd"/>
      <w:r w:rsidRPr="00A50A48">
        <w:rPr>
          <w:rFonts w:ascii="Book Antiqua" w:hAnsi="Book Antiqua"/>
        </w:rPr>
        <w:t xml:space="preserve"> V, Bonventre JV.</w:t>
      </w:r>
      <w:proofErr w:type="gramEnd"/>
      <w:r w:rsidRPr="00A50A48">
        <w:rPr>
          <w:rFonts w:ascii="Book Antiqua" w:hAnsi="Book Antiqua"/>
        </w:rPr>
        <w:t xml:space="preserve"> KIM-1-mediated phagocytosis reduces acute injury to the kidney. </w:t>
      </w:r>
      <w:r w:rsidRPr="00A50A48">
        <w:rPr>
          <w:rFonts w:ascii="Book Antiqua" w:hAnsi="Book Antiqua"/>
          <w:i/>
        </w:rPr>
        <w:t xml:space="preserve">J </w:t>
      </w:r>
      <w:proofErr w:type="spellStart"/>
      <w:r w:rsidRPr="00A50A48">
        <w:rPr>
          <w:rFonts w:ascii="Book Antiqua" w:hAnsi="Book Antiqua"/>
          <w:i/>
        </w:rPr>
        <w:t>Clin</w:t>
      </w:r>
      <w:proofErr w:type="spellEnd"/>
      <w:r w:rsidRPr="00A50A48">
        <w:rPr>
          <w:rFonts w:ascii="Book Antiqua" w:hAnsi="Book Antiqua"/>
          <w:i/>
        </w:rPr>
        <w:t xml:space="preserve"> Invest</w:t>
      </w:r>
      <w:r w:rsidRPr="00A50A48">
        <w:rPr>
          <w:rFonts w:ascii="Book Antiqua" w:hAnsi="Book Antiqua"/>
        </w:rPr>
        <w:t xml:space="preserve"> 2015; </w:t>
      </w:r>
      <w:r w:rsidRPr="00A50A48">
        <w:rPr>
          <w:rFonts w:ascii="Book Antiqua" w:hAnsi="Book Antiqua"/>
          <w:b/>
        </w:rPr>
        <w:t>125</w:t>
      </w:r>
      <w:r w:rsidRPr="00A50A48">
        <w:rPr>
          <w:rFonts w:ascii="Book Antiqua" w:hAnsi="Book Antiqua"/>
        </w:rPr>
        <w:t>: 1620-1636 [PMID: 25751064 DOI: 10.1172/JCI75417]</w:t>
      </w:r>
    </w:p>
    <w:p w14:paraId="5AC80D4C"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26 </w:t>
      </w:r>
      <w:r w:rsidRPr="00A50A48">
        <w:rPr>
          <w:rFonts w:ascii="Book Antiqua" w:hAnsi="Book Antiqua"/>
          <w:b/>
        </w:rPr>
        <w:t>Khan MA</w:t>
      </w:r>
      <w:r w:rsidRPr="00A50A48">
        <w:rPr>
          <w:rFonts w:ascii="Book Antiqua" w:hAnsi="Book Antiqua"/>
        </w:rPr>
        <w:t xml:space="preserve">, </w:t>
      </w:r>
      <w:proofErr w:type="spellStart"/>
      <w:r w:rsidRPr="00A50A48">
        <w:rPr>
          <w:rFonts w:ascii="Book Antiqua" w:hAnsi="Book Antiqua"/>
        </w:rPr>
        <w:t>Farahvash</w:t>
      </w:r>
      <w:proofErr w:type="spellEnd"/>
      <w:r w:rsidRPr="00A50A48">
        <w:rPr>
          <w:rFonts w:ascii="Book Antiqua" w:hAnsi="Book Antiqua"/>
        </w:rPr>
        <w:t xml:space="preserve"> A, </w:t>
      </w:r>
      <w:proofErr w:type="spellStart"/>
      <w:r w:rsidRPr="00A50A48">
        <w:rPr>
          <w:rFonts w:ascii="Book Antiqua" w:hAnsi="Book Antiqua"/>
        </w:rPr>
        <w:t>Douda</w:t>
      </w:r>
      <w:proofErr w:type="spellEnd"/>
      <w:r w:rsidRPr="00A50A48">
        <w:rPr>
          <w:rFonts w:ascii="Book Antiqua" w:hAnsi="Book Antiqua"/>
        </w:rPr>
        <w:t xml:space="preserve"> DN, Licht JC, </w:t>
      </w:r>
      <w:proofErr w:type="spellStart"/>
      <w:r w:rsidRPr="00A50A48">
        <w:rPr>
          <w:rFonts w:ascii="Book Antiqua" w:hAnsi="Book Antiqua"/>
        </w:rPr>
        <w:t>Grasemann</w:t>
      </w:r>
      <w:proofErr w:type="spellEnd"/>
      <w:r w:rsidRPr="00A50A48">
        <w:rPr>
          <w:rFonts w:ascii="Book Antiqua" w:hAnsi="Book Antiqua"/>
        </w:rPr>
        <w:t xml:space="preserve"> H, </w:t>
      </w:r>
      <w:proofErr w:type="spellStart"/>
      <w:r w:rsidRPr="00A50A48">
        <w:rPr>
          <w:rFonts w:ascii="Book Antiqua" w:hAnsi="Book Antiqua"/>
        </w:rPr>
        <w:t>Sweezey</w:t>
      </w:r>
      <w:proofErr w:type="spellEnd"/>
      <w:r w:rsidRPr="00A50A48">
        <w:rPr>
          <w:rFonts w:ascii="Book Antiqua" w:hAnsi="Book Antiqua"/>
        </w:rPr>
        <w:t xml:space="preserve"> N, </w:t>
      </w:r>
      <w:proofErr w:type="spellStart"/>
      <w:r w:rsidRPr="00A50A48">
        <w:rPr>
          <w:rFonts w:ascii="Book Antiqua" w:hAnsi="Book Antiqua"/>
        </w:rPr>
        <w:t>Palaniyar</w:t>
      </w:r>
      <w:proofErr w:type="spellEnd"/>
      <w:r w:rsidRPr="00A50A48">
        <w:rPr>
          <w:rFonts w:ascii="Book Antiqua" w:hAnsi="Book Antiqua"/>
        </w:rPr>
        <w:t xml:space="preserve"> N. JNK Activation Turns on LPS- and Gram-Negative Bacteria-Induced NADPH Oxidase-Dependent Suicidal </w:t>
      </w:r>
      <w:proofErr w:type="spellStart"/>
      <w:r w:rsidRPr="00A50A48">
        <w:rPr>
          <w:rFonts w:ascii="Book Antiqua" w:hAnsi="Book Antiqua"/>
        </w:rPr>
        <w:t>NETosis</w:t>
      </w:r>
      <w:proofErr w:type="spellEnd"/>
      <w:r w:rsidRPr="00A50A48">
        <w:rPr>
          <w:rFonts w:ascii="Book Antiqua" w:hAnsi="Book Antiqua"/>
        </w:rPr>
        <w:t xml:space="preserve">. </w:t>
      </w:r>
      <w:proofErr w:type="spellStart"/>
      <w:r w:rsidRPr="00A50A48">
        <w:rPr>
          <w:rFonts w:ascii="Book Antiqua" w:hAnsi="Book Antiqua"/>
          <w:i/>
        </w:rPr>
        <w:t>Sci</w:t>
      </w:r>
      <w:proofErr w:type="spellEnd"/>
      <w:r w:rsidRPr="00A50A48">
        <w:rPr>
          <w:rFonts w:ascii="Book Antiqua" w:hAnsi="Book Antiqua"/>
          <w:i/>
        </w:rPr>
        <w:t xml:space="preserve"> Rep</w:t>
      </w:r>
      <w:r w:rsidRPr="00A50A48">
        <w:rPr>
          <w:rFonts w:ascii="Book Antiqua" w:hAnsi="Book Antiqua"/>
        </w:rPr>
        <w:t xml:space="preserve"> 2017; </w:t>
      </w:r>
      <w:r w:rsidRPr="00A50A48">
        <w:rPr>
          <w:rFonts w:ascii="Book Antiqua" w:hAnsi="Book Antiqua"/>
          <w:b/>
        </w:rPr>
        <w:t>7</w:t>
      </w:r>
      <w:r w:rsidRPr="00A50A48">
        <w:rPr>
          <w:rFonts w:ascii="Book Antiqua" w:hAnsi="Book Antiqua"/>
        </w:rPr>
        <w:t>: 3409 [PMID: 28611461 DOI: 10.1038/s41598-017-03257-z]</w:t>
      </w:r>
    </w:p>
    <w:p w14:paraId="47B31039"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27 </w:t>
      </w:r>
      <w:proofErr w:type="spellStart"/>
      <w:r w:rsidRPr="00A50A48">
        <w:rPr>
          <w:rFonts w:ascii="Book Antiqua" w:hAnsi="Book Antiqua"/>
          <w:b/>
        </w:rPr>
        <w:t>Hoque</w:t>
      </w:r>
      <w:proofErr w:type="spellEnd"/>
      <w:r w:rsidRPr="00A50A48">
        <w:rPr>
          <w:rFonts w:ascii="Book Antiqua" w:hAnsi="Book Antiqua"/>
          <w:b/>
        </w:rPr>
        <w:t xml:space="preserve"> R</w:t>
      </w:r>
      <w:r w:rsidRPr="00A50A48">
        <w:rPr>
          <w:rFonts w:ascii="Book Antiqua" w:hAnsi="Book Antiqua"/>
        </w:rPr>
        <w:t xml:space="preserve">, Malik AF, </w:t>
      </w:r>
      <w:proofErr w:type="spellStart"/>
      <w:r w:rsidRPr="00A50A48">
        <w:rPr>
          <w:rFonts w:ascii="Book Antiqua" w:hAnsi="Book Antiqua"/>
        </w:rPr>
        <w:t>Gorelick</w:t>
      </w:r>
      <w:proofErr w:type="spellEnd"/>
      <w:r w:rsidRPr="00A50A48">
        <w:rPr>
          <w:rFonts w:ascii="Book Antiqua" w:hAnsi="Book Antiqua"/>
        </w:rPr>
        <w:t xml:space="preserve"> F, </w:t>
      </w:r>
      <w:proofErr w:type="spellStart"/>
      <w:r w:rsidRPr="00A50A48">
        <w:rPr>
          <w:rFonts w:ascii="Book Antiqua" w:hAnsi="Book Antiqua"/>
        </w:rPr>
        <w:t>Mehal</w:t>
      </w:r>
      <w:proofErr w:type="spellEnd"/>
      <w:r w:rsidRPr="00A50A48">
        <w:rPr>
          <w:rFonts w:ascii="Book Antiqua" w:hAnsi="Book Antiqua"/>
        </w:rPr>
        <w:t xml:space="preserve"> WZ. </w:t>
      </w:r>
      <w:proofErr w:type="gramStart"/>
      <w:r w:rsidRPr="00A50A48">
        <w:rPr>
          <w:rFonts w:ascii="Book Antiqua" w:hAnsi="Book Antiqua"/>
        </w:rPr>
        <w:t>Sterile inflammatory response in acute pancreatitis.</w:t>
      </w:r>
      <w:proofErr w:type="gramEnd"/>
      <w:r w:rsidRPr="00A50A48">
        <w:rPr>
          <w:rFonts w:ascii="Book Antiqua" w:hAnsi="Book Antiqua"/>
        </w:rPr>
        <w:t xml:space="preserve"> </w:t>
      </w:r>
      <w:r w:rsidRPr="00A50A48">
        <w:rPr>
          <w:rFonts w:ascii="Book Antiqua" w:hAnsi="Book Antiqua"/>
          <w:i/>
        </w:rPr>
        <w:t>Pancreas</w:t>
      </w:r>
      <w:r w:rsidRPr="00A50A48">
        <w:rPr>
          <w:rFonts w:ascii="Book Antiqua" w:hAnsi="Book Antiqua"/>
        </w:rPr>
        <w:t xml:space="preserve"> 2012; </w:t>
      </w:r>
      <w:r w:rsidRPr="00A50A48">
        <w:rPr>
          <w:rFonts w:ascii="Book Antiqua" w:hAnsi="Book Antiqua"/>
          <w:b/>
        </w:rPr>
        <w:t>41</w:t>
      </w:r>
      <w:r w:rsidRPr="00A50A48">
        <w:rPr>
          <w:rFonts w:ascii="Book Antiqua" w:hAnsi="Book Antiqua"/>
        </w:rPr>
        <w:t>: 353-357 [PMID: 22415665 DOI: 10.1097/MPA.0b013e3182321500]</w:t>
      </w:r>
    </w:p>
    <w:p w14:paraId="3B823EF6"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28 </w:t>
      </w:r>
      <w:proofErr w:type="spellStart"/>
      <w:r w:rsidRPr="00A50A48">
        <w:rPr>
          <w:rFonts w:ascii="Book Antiqua" w:hAnsi="Book Antiqua"/>
          <w:b/>
        </w:rPr>
        <w:t>Eibl</w:t>
      </w:r>
      <w:proofErr w:type="spellEnd"/>
      <w:r w:rsidRPr="00A50A48">
        <w:rPr>
          <w:rFonts w:ascii="Book Antiqua" w:hAnsi="Book Antiqua"/>
          <w:b/>
        </w:rPr>
        <w:t xml:space="preserve"> G</w:t>
      </w:r>
      <w:r w:rsidRPr="00A50A48">
        <w:rPr>
          <w:rFonts w:ascii="Book Antiqua" w:hAnsi="Book Antiqua"/>
        </w:rPr>
        <w:t xml:space="preserve">, </w:t>
      </w:r>
      <w:proofErr w:type="spellStart"/>
      <w:r w:rsidRPr="00A50A48">
        <w:rPr>
          <w:rFonts w:ascii="Book Antiqua" w:hAnsi="Book Antiqua"/>
        </w:rPr>
        <w:t>Hotz</w:t>
      </w:r>
      <w:proofErr w:type="spellEnd"/>
      <w:r w:rsidRPr="00A50A48">
        <w:rPr>
          <w:rFonts w:ascii="Book Antiqua" w:hAnsi="Book Antiqua"/>
        </w:rPr>
        <w:t xml:space="preserve"> HG, </w:t>
      </w:r>
      <w:proofErr w:type="spellStart"/>
      <w:r w:rsidRPr="00A50A48">
        <w:rPr>
          <w:rFonts w:ascii="Book Antiqua" w:hAnsi="Book Antiqua"/>
        </w:rPr>
        <w:t>Faulhaber</w:t>
      </w:r>
      <w:proofErr w:type="spellEnd"/>
      <w:r w:rsidRPr="00A50A48">
        <w:rPr>
          <w:rFonts w:ascii="Book Antiqua" w:hAnsi="Book Antiqua"/>
        </w:rPr>
        <w:t xml:space="preserve"> J, </w:t>
      </w:r>
      <w:proofErr w:type="spellStart"/>
      <w:r w:rsidRPr="00A50A48">
        <w:rPr>
          <w:rFonts w:ascii="Book Antiqua" w:hAnsi="Book Antiqua"/>
        </w:rPr>
        <w:t>Kirchengast</w:t>
      </w:r>
      <w:proofErr w:type="spellEnd"/>
      <w:r w:rsidRPr="00A50A48">
        <w:rPr>
          <w:rFonts w:ascii="Book Antiqua" w:hAnsi="Book Antiqua"/>
        </w:rPr>
        <w:t xml:space="preserve"> M, </w:t>
      </w:r>
      <w:proofErr w:type="spellStart"/>
      <w:r w:rsidRPr="00A50A48">
        <w:rPr>
          <w:rFonts w:ascii="Book Antiqua" w:hAnsi="Book Antiqua"/>
        </w:rPr>
        <w:t>Buhr</w:t>
      </w:r>
      <w:proofErr w:type="spellEnd"/>
      <w:r w:rsidRPr="00A50A48">
        <w:rPr>
          <w:rFonts w:ascii="Book Antiqua" w:hAnsi="Book Antiqua"/>
        </w:rPr>
        <w:t xml:space="preserve"> HJ, </w:t>
      </w:r>
      <w:proofErr w:type="spellStart"/>
      <w:r w:rsidRPr="00A50A48">
        <w:rPr>
          <w:rFonts w:ascii="Book Antiqua" w:hAnsi="Book Antiqua"/>
        </w:rPr>
        <w:t>Foitzik</w:t>
      </w:r>
      <w:proofErr w:type="spellEnd"/>
      <w:r w:rsidRPr="00A50A48">
        <w:rPr>
          <w:rFonts w:ascii="Book Antiqua" w:hAnsi="Book Antiqua"/>
        </w:rPr>
        <w:t xml:space="preserve"> T. Effect of endothelin and endothelin receptor blockade on capillary permeability in experimental pancreatitis. </w:t>
      </w:r>
      <w:r w:rsidRPr="00A50A48">
        <w:rPr>
          <w:rFonts w:ascii="Book Antiqua" w:hAnsi="Book Antiqua"/>
          <w:i/>
        </w:rPr>
        <w:t>Gut</w:t>
      </w:r>
      <w:r w:rsidRPr="00A50A48">
        <w:rPr>
          <w:rFonts w:ascii="Book Antiqua" w:hAnsi="Book Antiqua"/>
        </w:rPr>
        <w:t xml:space="preserve"> 2000; </w:t>
      </w:r>
      <w:r w:rsidRPr="00A50A48">
        <w:rPr>
          <w:rFonts w:ascii="Book Antiqua" w:hAnsi="Book Antiqua"/>
          <w:b/>
        </w:rPr>
        <w:t>46</w:t>
      </w:r>
      <w:r w:rsidRPr="00A50A48">
        <w:rPr>
          <w:rFonts w:ascii="Book Antiqua" w:hAnsi="Book Antiqua"/>
        </w:rPr>
        <w:t>: 390-394 [PMID: 10673302 DOI: 10.1136/gut.46.3.390]</w:t>
      </w:r>
    </w:p>
    <w:p w14:paraId="0EB63E8F"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29 </w:t>
      </w:r>
      <w:r w:rsidRPr="00A50A48">
        <w:rPr>
          <w:rFonts w:ascii="Book Antiqua" w:hAnsi="Book Antiqua"/>
          <w:b/>
        </w:rPr>
        <w:t>Siddall E</w:t>
      </w:r>
      <w:r w:rsidRPr="00A50A48">
        <w:rPr>
          <w:rFonts w:ascii="Book Antiqua" w:hAnsi="Book Antiqua"/>
        </w:rPr>
        <w:t xml:space="preserve">, Khatri M, </w:t>
      </w:r>
      <w:proofErr w:type="spellStart"/>
      <w:r w:rsidRPr="00A50A48">
        <w:rPr>
          <w:rFonts w:ascii="Book Antiqua" w:hAnsi="Book Antiqua"/>
        </w:rPr>
        <w:t>Radhakrishnan</w:t>
      </w:r>
      <w:proofErr w:type="spellEnd"/>
      <w:r w:rsidRPr="00A50A48">
        <w:rPr>
          <w:rFonts w:ascii="Book Antiqua" w:hAnsi="Book Antiqua"/>
        </w:rPr>
        <w:t xml:space="preserve"> J. Capillary leak syndrome: etiologies, pathophysiology, and management. </w:t>
      </w:r>
      <w:r w:rsidRPr="00A50A48">
        <w:rPr>
          <w:rFonts w:ascii="Book Antiqua" w:hAnsi="Book Antiqua"/>
          <w:i/>
        </w:rPr>
        <w:t xml:space="preserve">Kidney </w:t>
      </w:r>
      <w:proofErr w:type="spellStart"/>
      <w:r w:rsidRPr="00A50A48">
        <w:rPr>
          <w:rFonts w:ascii="Book Antiqua" w:hAnsi="Book Antiqua"/>
          <w:i/>
        </w:rPr>
        <w:t>Int</w:t>
      </w:r>
      <w:proofErr w:type="spellEnd"/>
      <w:r w:rsidRPr="00A50A48">
        <w:rPr>
          <w:rFonts w:ascii="Book Antiqua" w:hAnsi="Book Antiqua"/>
        </w:rPr>
        <w:t xml:space="preserve"> 2017; </w:t>
      </w:r>
      <w:r w:rsidRPr="00A50A48">
        <w:rPr>
          <w:rFonts w:ascii="Book Antiqua" w:hAnsi="Book Antiqua"/>
          <w:b/>
        </w:rPr>
        <w:t>92</w:t>
      </w:r>
      <w:r w:rsidRPr="00A50A48">
        <w:rPr>
          <w:rFonts w:ascii="Book Antiqua" w:hAnsi="Book Antiqua"/>
        </w:rPr>
        <w:t>: 37-46 [PMID: 28318633 DOI: 10.1016/j.kint.2016.11.029]</w:t>
      </w:r>
    </w:p>
    <w:p w14:paraId="008AA99A"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30 </w:t>
      </w:r>
      <w:r w:rsidRPr="00A50A48">
        <w:rPr>
          <w:rFonts w:ascii="Book Antiqua" w:hAnsi="Book Antiqua"/>
          <w:b/>
        </w:rPr>
        <w:t>Zhang XH</w:t>
      </w:r>
      <w:r w:rsidRPr="00A50A48">
        <w:rPr>
          <w:rFonts w:ascii="Book Antiqua" w:hAnsi="Book Antiqua"/>
        </w:rPr>
        <w:t xml:space="preserve">, Li ML, Wang B, </w:t>
      </w:r>
      <w:proofErr w:type="spellStart"/>
      <w:r w:rsidRPr="00A50A48">
        <w:rPr>
          <w:rFonts w:ascii="Book Antiqua" w:hAnsi="Book Antiqua"/>
        </w:rPr>
        <w:t>Guo</w:t>
      </w:r>
      <w:proofErr w:type="spellEnd"/>
      <w:r w:rsidRPr="00A50A48">
        <w:rPr>
          <w:rFonts w:ascii="Book Antiqua" w:hAnsi="Book Antiqua"/>
        </w:rPr>
        <w:t xml:space="preserve"> MX, Zhu RM. Caspase-1 inhibition alleviates acute renal injury in rats with severe acute pancreatitis. </w:t>
      </w:r>
      <w:r w:rsidRPr="00A50A48">
        <w:rPr>
          <w:rFonts w:ascii="Book Antiqua" w:hAnsi="Book Antiqua"/>
          <w:i/>
        </w:rPr>
        <w:t xml:space="preserve">World J </w:t>
      </w:r>
      <w:proofErr w:type="spellStart"/>
      <w:r w:rsidRPr="00A50A48">
        <w:rPr>
          <w:rFonts w:ascii="Book Antiqua" w:hAnsi="Book Antiqua"/>
          <w:i/>
        </w:rPr>
        <w:t>Gastroenterol</w:t>
      </w:r>
      <w:proofErr w:type="spellEnd"/>
      <w:r w:rsidRPr="00A50A48">
        <w:rPr>
          <w:rFonts w:ascii="Book Antiqua" w:hAnsi="Book Antiqua"/>
        </w:rPr>
        <w:t xml:space="preserve"> 2014; </w:t>
      </w:r>
      <w:r w:rsidRPr="00A50A48">
        <w:rPr>
          <w:rFonts w:ascii="Book Antiqua" w:hAnsi="Book Antiqua"/>
          <w:b/>
        </w:rPr>
        <w:t>20</w:t>
      </w:r>
      <w:r w:rsidRPr="00A50A48">
        <w:rPr>
          <w:rFonts w:ascii="Book Antiqua" w:hAnsi="Book Antiqua"/>
        </w:rPr>
        <w:t>: 10457-10463 [PMID: 25132762 DOI: 10.3748/wjg.v20.i30.10457]</w:t>
      </w:r>
    </w:p>
    <w:p w14:paraId="62992E84"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31 </w:t>
      </w:r>
      <w:r w:rsidRPr="00A50A48">
        <w:rPr>
          <w:rFonts w:ascii="Book Antiqua" w:hAnsi="Book Antiqua"/>
          <w:b/>
        </w:rPr>
        <w:t>Yuan L</w:t>
      </w:r>
      <w:r w:rsidRPr="00A50A48">
        <w:rPr>
          <w:rFonts w:ascii="Book Antiqua" w:hAnsi="Book Antiqua"/>
        </w:rPr>
        <w:t xml:space="preserve">, Zhu L, Zhang Y, Chen H, Kang H, Li J, Zhao X, Wan M, Miao Y, Tang W. Effect of Da-Cheng-Qi decoction for treatment of acute kidney injury in rats with severe acute pancreatitis. </w:t>
      </w:r>
      <w:r w:rsidRPr="00A50A48">
        <w:rPr>
          <w:rFonts w:ascii="Book Antiqua" w:hAnsi="Book Antiqua"/>
          <w:i/>
        </w:rPr>
        <w:t>Chin Med</w:t>
      </w:r>
      <w:r w:rsidRPr="00A50A48">
        <w:rPr>
          <w:rFonts w:ascii="Book Antiqua" w:hAnsi="Book Antiqua"/>
        </w:rPr>
        <w:t xml:space="preserve"> 2018; </w:t>
      </w:r>
      <w:r w:rsidRPr="00A50A48">
        <w:rPr>
          <w:rFonts w:ascii="Book Antiqua" w:hAnsi="Book Antiqua"/>
          <w:b/>
        </w:rPr>
        <w:t>13</w:t>
      </w:r>
      <w:r w:rsidRPr="00A50A48">
        <w:rPr>
          <w:rFonts w:ascii="Book Antiqua" w:hAnsi="Book Antiqua"/>
        </w:rPr>
        <w:t>: 38 [PMID: 30013616 DOI: 10.1186/s13020-018-0195-8]</w:t>
      </w:r>
    </w:p>
    <w:p w14:paraId="299A794A" w14:textId="52DDE45C"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32 </w:t>
      </w:r>
      <w:r w:rsidRPr="00A50A48">
        <w:rPr>
          <w:rFonts w:ascii="Book Antiqua" w:hAnsi="Book Antiqua"/>
          <w:b/>
        </w:rPr>
        <w:t>Zheng CM,</w:t>
      </w:r>
      <w:r w:rsidRPr="00A50A48">
        <w:rPr>
          <w:rFonts w:ascii="Book Antiqua" w:hAnsi="Book Antiqua"/>
        </w:rPr>
        <w:t xml:space="preserve"> Wang ZJ, Dou HH. The influence of </w:t>
      </w:r>
      <w:proofErr w:type="spellStart"/>
      <w:r w:rsidRPr="00A50A48">
        <w:rPr>
          <w:rFonts w:ascii="Book Antiqua" w:hAnsi="Book Antiqua"/>
        </w:rPr>
        <w:t>Shenfu</w:t>
      </w:r>
      <w:proofErr w:type="spellEnd"/>
      <w:r w:rsidRPr="00A50A48">
        <w:rPr>
          <w:rFonts w:ascii="Book Antiqua" w:hAnsi="Book Antiqua"/>
        </w:rPr>
        <w:t xml:space="preserve"> injection on the expression of P38 MAPK protein and inflammatory factors in rats with severe acute pancreatitis complicated with acute renal injury. </w:t>
      </w:r>
      <w:proofErr w:type="spellStart"/>
      <w:r w:rsidRPr="00A50A48">
        <w:rPr>
          <w:rFonts w:ascii="Book Antiqua" w:hAnsi="Book Antiqua"/>
          <w:i/>
        </w:rPr>
        <w:t>Qiqihaer</w:t>
      </w:r>
      <w:proofErr w:type="spellEnd"/>
      <w:r w:rsidRPr="00A50A48">
        <w:rPr>
          <w:rFonts w:ascii="Book Antiqua" w:hAnsi="Book Antiqua"/>
          <w:i/>
        </w:rPr>
        <w:t xml:space="preserve"> </w:t>
      </w:r>
      <w:proofErr w:type="spellStart"/>
      <w:r w:rsidRPr="00A50A48">
        <w:rPr>
          <w:rFonts w:ascii="Book Antiqua" w:hAnsi="Book Antiqua"/>
          <w:i/>
        </w:rPr>
        <w:t>Yixueyuan</w:t>
      </w:r>
      <w:proofErr w:type="spellEnd"/>
      <w:r w:rsidRPr="00A50A48">
        <w:rPr>
          <w:rFonts w:ascii="Book Antiqua" w:hAnsi="Book Antiqua"/>
          <w:i/>
        </w:rPr>
        <w:t xml:space="preserve"> </w:t>
      </w:r>
      <w:proofErr w:type="spellStart"/>
      <w:r w:rsidRPr="00A50A48">
        <w:rPr>
          <w:rFonts w:ascii="Book Antiqua" w:hAnsi="Book Antiqua"/>
          <w:i/>
        </w:rPr>
        <w:t>Xuebao</w:t>
      </w:r>
      <w:proofErr w:type="spellEnd"/>
      <w:r w:rsidRPr="00A50A48">
        <w:rPr>
          <w:rFonts w:ascii="Book Antiqua" w:hAnsi="Book Antiqua"/>
        </w:rPr>
        <w:t xml:space="preserve"> 2019; </w:t>
      </w:r>
      <w:r w:rsidRPr="00A50A48">
        <w:rPr>
          <w:rFonts w:ascii="Book Antiqua" w:hAnsi="Book Antiqua"/>
          <w:b/>
        </w:rPr>
        <w:t>14</w:t>
      </w:r>
    </w:p>
    <w:p w14:paraId="262BCA1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33 </w:t>
      </w:r>
      <w:r w:rsidRPr="00A50A48">
        <w:rPr>
          <w:rFonts w:ascii="Book Antiqua" w:hAnsi="Book Antiqua"/>
          <w:b/>
        </w:rPr>
        <w:t>Zhang Y</w:t>
      </w:r>
      <w:r w:rsidRPr="00A50A48">
        <w:rPr>
          <w:rFonts w:ascii="Book Antiqua" w:hAnsi="Book Antiqua"/>
        </w:rPr>
        <w:t xml:space="preserve">, Liang D, Dong L, Ge X, Xu F, Chen W, Dai Y, Li H, Zou P, Yang S, Liang G. Anti-inflammatory effects of novel curcumin analogs in experimental acute lung injury. </w:t>
      </w:r>
      <w:proofErr w:type="spellStart"/>
      <w:r w:rsidRPr="00A50A48">
        <w:rPr>
          <w:rFonts w:ascii="Book Antiqua" w:hAnsi="Book Antiqua"/>
          <w:i/>
        </w:rPr>
        <w:t>Respir</w:t>
      </w:r>
      <w:proofErr w:type="spellEnd"/>
      <w:r w:rsidRPr="00A50A48">
        <w:rPr>
          <w:rFonts w:ascii="Book Antiqua" w:hAnsi="Book Antiqua"/>
          <w:i/>
        </w:rPr>
        <w:t xml:space="preserve"> Res</w:t>
      </w:r>
      <w:r w:rsidRPr="00A50A48">
        <w:rPr>
          <w:rFonts w:ascii="Book Antiqua" w:hAnsi="Book Antiqua"/>
        </w:rPr>
        <w:t xml:space="preserve"> 2015; </w:t>
      </w:r>
      <w:r w:rsidRPr="00A50A48">
        <w:rPr>
          <w:rFonts w:ascii="Book Antiqua" w:hAnsi="Book Antiqua"/>
          <w:b/>
        </w:rPr>
        <w:t>16</w:t>
      </w:r>
      <w:r w:rsidRPr="00A50A48">
        <w:rPr>
          <w:rFonts w:ascii="Book Antiqua" w:hAnsi="Book Antiqua"/>
        </w:rPr>
        <w:t>: 43 [PMID: 25889862 DOI: 10.1186/s12931-015-0199-1]</w:t>
      </w:r>
    </w:p>
    <w:p w14:paraId="78F40B99" w14:textId="4B8D1820"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34 </w:t>
      </w:r>
      <w:r w:rsidRPr="00A50A48">
        <w:rPr>
          <w:rFonts w:ascii="Book Antiqua" w:hAnsi="Book Antiqua"/>
          <w:b/>
        </w:rPr>
        <w:t>Yang P,</w:t>
      </w:r>
      <w:r w:rsidR="006F39F6" w:rsidRPr="00A50A48">
        <w:rPr>
          <w:rFonts w:ascii="Book Antiqua" w:hAnsi="Book Antiqua"/>
        </w:rPr>
        <w:t xml:space="preserve"> </w:t>
      </w:r>
      <w:proofErr w:type="spellStart"/>
      <w:r w:rsidRPr="00A50A48">
        <w:rPr>
          <w:rFonts w:ascii="Book Antiqua" w:hAnsi="Book Antiqua"/>
        </w:rPr>
        <w:t>Jin</w:t>
      </w:r>
      <w:proofErr w:type="spellEnd"/>
      <w:r w:rsidRPr="00A50A48">
        <w:rPr>
          <w:rFonts w:ascii="Book Antiqua" w:hAnsi="Book Antiqua"/>
        </w:rPr>
        <w:t xml:space="preserve"> SA, </w:t>
      </w:r>
      <w:proofErr w:type="spellStart"/>
      <w:r w:rsidRPr="00A50A48">
        <w:rPr>
          <w:rFonts w:ascii="Book Antiqua" w:hAnsi="Book Antiqua"/>
        </w:rPr>
        <w:t>Che</w:t>
      </w:r>
      <w:proofErr w:type="spellEnd"/>
      <w:r w:rsidRPr="00A50A48">
        <w:rPr>
          <w:rFonts w:ascii="Book Antiqua" w:hAnsi="Book Antiqua"/>
        </w:rPr>
        <w:t xml:space="preserve"> LJ, He SM, Fu SG, Yuan Y. Effects of Four Chinese Herbs Belong to Lung on Expression of TNF-α and IL-1β in Mice with Lung Heat Syndrome. </w:t>
      </w:r>
      <w:proofErr w:type="spellStart"/>
      <w:r w:rsidRPr="00A50A48">
        <w:rPr>
          <w:rFonts w:ascii="Book Antiqua" w:hAnsi="Book Antiqua"/>
          <w:i/>
        </w:rPr>
        <w:t>Zhongguo</w:t>
      </w:r>
      <w:proofErr w:type="spellEnd"/>
      <w:r w:rsidRPr="00A50A48">
        <w:rPr>
          <w:rFonts w:ascii="Book Antiqua" w:hAnsi="Book Antiqua"/>
          <w:i/>
        </w:rPr>
        <w:t xml:space="preserve"> </w:t>
      </w:r>
      <w:proofErr w:type="spellStart"/>
      <w:r w:rsidRPr="00A50A48">
        <w:rPr>
          <w:rFonts w:ascii="Book Antiqua" w:hAnsi="Book Antiqua"/>
          <w:i/>
        </w:rPr>
        <w:t>Shiyan</w:t>
      </w:r>
      <w:proofErr w:type="spellEnd"/>
      <w:r w:rsidRPr="00A50A48">
        <w:rPr>
          <w:rFonts w:ascii="Book Antiqua" w:hAnsi="Book Antiqua"/>
          <w:i/>
        </w:rPr>
        <w:t xml:space="preserve"> </w:t>
      </w:r>
      <w:proofErr w:type="spellStart"/>
      <w:r w:rsidRPr="00A50A48">
        <w:rPr>
          <w:rFonts w:ascii="Book Antiqua" w:hAnsi="Book Antiqua"/>
          <w:i/>
        </w:rPr>
        <w:t>Fangjixue</w:t>
      </w:r>
      <w:proofErr w:type="spellEnd"/>
      <w:r w:rsidRPr="00A50A48">
        <w:rPr>
          <w:rFonts w:ascii="Book Antiqua" w:hAnsi="Book Antiqua"/>
          <w:i/>
        </w:rPr>
        <w:t xml:space="preserve"> </w:t>
      </w:r>
      <w:proofErr w:type="spellStart"/>
      <w:r w:rsidRPr="00A50A48">
        <w:rPr>
          <w:rFonts w:ascii="Book Antiqua" w:hAnsi="Book Antiqua"/>
          <w:i/>
        </w:rPr>
        <w:t>Zazhi</w:t>
      </w:r>
      <w:proofErr w:type="spellEnd"/>
      <w:r w:rsidRPr="00A50A48">
        <w:rPr>
          <w:rFonts w:ascii="Book Antiqua" w:hAnsi="Book Antiqua"/>
        </w:rPr>
        <w:t xml:space="preserve"> 2014; </w:t>
      </w:r>
      <w:r w:rsidRPr="00A50A48">
        <w:rPr>
          <w:rFonts w:ascii="Book Antiqua" w:hAnsi="Book Antiqua"/>
          <w:b/>
        </w:rPr>
        <w:t>20:</w:t>
      </w:r>
      <w:r w:rsidRPr="00A50A48">
        <w:rPr>
          <w:rFonts w:ascii="Book Antiqua" w:hAnsi="Book Antiqua"/>
        </w:rPr>
        <w:t xml:space="preserve"> 5 [DOI: 10</w:t>
      </w:r>
      <w:r w:rsidR="00405228">
        <w:rPr>
          <w:rFonts w:ascii="Book Antiqua" w:hAnsi="Book Antiqua" w:hint="eastAsia"/>
          <w:lang w:eastAsia="zh-CN"/>
        </w:rPr>
        <w:t>.</w:t>
      </w:r>
      <w:r w:rsidRPr="00A50A48">
        <w:rPr>
          <w:rFonts w:ascii="Book Antiqua" w:hAnsi="Book Antiqua"/>
        </w:rPr>
        <w:t>11653/syfj2014060162]</w:t>
      </w:r>
    </w:p>
    <w:p w14:paraId="456DDE79"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lastRenderedPageBreak/>
        <w:t xml:space="preserve">35 </w:t>
      </w:r>
      <w:proofErr w:type="spellStart"/>
      <w:r w:rsidRPr="00A50A48">
        <w:rPr>
          <w:rFonts w:ascii="Book Antiqua" w:hAnsi="Book Antiqua"/>
          <w:b/>
        </w:rPr>
        <w:t>Gökçe</w:t>
      </w:r>
      <w:proofErr w:type="spellEnd"/>
      <w:r w:rsidRPr="00A50A48">
        <w:rPr>
          <w:rFonts w:ascii="Book Antiqua" w:hAnsi="Book Antiqua"/>
          <w:b/>
        </w:rPr>
        <w:t xml:space="preserve"> </w:t>
      </w:r>
      <w:proofErr w:type="spellStart"/>
      <w:r w:rsidRPr="00A50A48">
        <w:rPr>
          <w:rFonts w:ascii="Book Antiqua" w:hAnsi="Book Antiqua"/>
          <w:b/>
        </w:rPr>
        <w:t>Çokal</w:t>
      </w:r>
      <w:proofErr w:type="spellEnd"/>
      <w:r w:rsidRPr="00A50A48">
        <w:rPr>
          <w:rFonts w:ascii="Book Antiqua" w:hAnsi="Book Antiqua"/>
          <w:b/>
        </w:rPr>
        <w:t xml:space="preserve"> B</w:t>
      </w:r>
      <w:r w:rsidRPr="00A50A48">
        <w:rPr>
          <w:rFonts w:ascii="Book Antiqua" w:hAnsi="Book Antiqua"/>
        </w:rPr>
        <w:t xml:space="preserve">, </w:t>
      </w:r>
      <w:proofErr w:type="spellStart"/>
      <w:r w:rsidRPr="00A50A48">
        <w:rPr>
          <w:rFonts w:ascii="Book Antiqua" w:hAnsi="Book Antiqua"/>
        </w:rPr>
        <w:t>Yurtdaş</w:t>
      </w:r>
      <w:proofErr w:type="spellEnd"/>
      <w:r w:rsidRPr="00A50A48">
        <w:rPr>
          <w:rFonts w:ascii="Book Antiqua" w:hAnsi="Book Antiqua"/>
        </w:rPr>
        <w:t xml:space="preserve"> M, </w:t>
      </w:r>
      <w:proofErr w:type="spellStart"/>
      <w:r w:rsidRPr="00A50A48">
        <w:rPr>
          <w:rFonts w:ascii="Book Antiqua" w:hAnsi="Book Antiqua"/>
        </w:rPr>
        <w:t>Keskin</w:t>
      </w:r>
      <w:proofErr w:type="spellEnd"/>
      <w:r w:rsidRPr="00A50A48">
        <w:rPr>
          <w:rFonts w:ascii="Book Antiqua" w:hAnsi="Book Antiqua"/>
        </w:rPr>
        <w:t xml:space="preserve"> </w:t>
      </w:r>
      <w:proofErr w:type="spellStart"/>
      <w:r w:rsidRPr="00A50A48">
        <w:rPr>
          <w:rFonts w:ascii="Book Antiqua" w:hAnsi="Book Antiqua"/>
        </w:rPr>
        <w:t>Güler</w:t>
      </w:r>
      <w:proofErr w:type="spellEnd"/>
      <w:r w:rsidRPr="00A50A48">
        <w:rPr>
          <w:rFonts w:ascii="Book Antiqua" w:hAnsi="Book Antiqua"/>
        </w:rPr>
        <w:t xml:space="preserve"> S, </w:t>
      </w:r>
      <w:proofErr w:type="spellStart"/>
      <w:r w:rsidRPr="00A50A48">
        <w:rPr>
          <w:rFonts w:ascii="Book Antiqua" w:hAnsi="Book Antiqua"/>
        </w:rPr>
        <w:t>Güneş</w:t>
      </w:r>
      <w:proofErr w:type="spellEnd"/>
      <w:r w:rsidRPr="00A50A48">
        <w:rPr>
          <w:rFonts w:ascii="Book Antiqua" w:hAnsi="Book Antiqua"/>
        </w:rPr>
        <w:t xml:space="preserve"> HN, </w:t>
      </w:r>
      <w:proofErr w:type="spellStart"/>
      <w:r w:rsidRPr="00A50A48">
        <w:rPr>
          <w:rFonts w:ascii="Book Antiqua" w:hAnsi="Book Antiqua"/>
        </w:rPr>
        <w:t>Ataç</w:t>
      </w:r>
      <w:proofErr w:type="spellEnd"/>
      <w:r w:rsidRPr="00A50A48">
        <w:rPr>
          <w:rFonts w:ascii="Book Antiqua" w:hAnsi="Book Antiqua"/>
        </w:rPr>
        <w:t xml:space="preserve"> </w:t>
      </w:r>
      <w:proofErr w:type="spellStart"/>
      <w:r w:rsidRPr="00A50A48">
        <w:rPr>
          <w:rFonts w:ascii="Book Antiqua" w:hAnsi="Book Antiqua"/>
        </w:rPr>
        <w:t>Uçar</w:t>
      </w:r>
      <w:proofErr w:type="spellEnd"/>
      <w:r w:rsidRPr="00A50A48">
        <w:rPr>
          <w:rFonts w:ascii="Book Antiqua" w:hAnsi="Book Antiqua"/>
        </w:rPr>
        <w:t xml:space="preserve"> C, </w:t>
      </w:r>
      <w:proofErr w:type="spellStart"/>
      <w:r w:rsidRPr="00A50A48">
        <w:rPr>
          <w:rFonts w:ascii="Book Antiqua" w:hAnsi="Book Antiqua"/>
        </w:rPr>
        <w:t>Aytaç</w:t>
      </w:r>
      <w:proofErr w:type="spellEnd"/>
      <w:r w:rsidRPr="00A50A48">
        <w:rPr>
          <w:rFonts w:ascii="Book Antiqua" w:hAnsi="Book Antiqua"/>
        </w:rPr>
        <w:t xml:space="preserve"> B, </w:t>
      </w:r>
      <w:proofErr w:type="spellStart"/>
      <w:r w:rsidRPr="00A50A48">
        <w:rPr>
          <w:rFonts w:ascii="Book Antiqua" w:hAnsi="Book Antiqua"/>
        </w:rPr>
        <w:t>Durak</w:t>
      </w:r>
      <w:proofErr w:type="spellEnd"/>
      <w:r w:rsidRPr="00A50A48">
        <w:rPr>
          <w:rFonts w:ascii="Book Antiqua" w:hAnsi="Book Antiqua"/>
        </w:rPr>
        <w:t xml:space="preserve"> ZE, </w:t>
      </w:r>
      <w:proofErr w:type="spellStart"/>
      <w:r w:rsidRPr="00A50A48">
        <w:rPr>
          <w:rFonts w:ascii="Book Antiqua" w:hAnsi="Book Antiqua"/>
        </w:rPr>
        <w:t>Yoldaş</w:t>
      </w:r>
      <w:proofErr w:type="spellEnd"/>
      <w:r w:rsidRPr="00A50A48">
        <w:rPr>
          <w:rFonts w:ascii="Book Antiqua" w:hAnsi="Book Antiqua"/>
        </w:rPr>
        <w:t xml:space="preserve"> TK, </w:t>
      </w:r>
      <w:proofErr w:type="spellStart"/>
      <w:r w:rsidRPr="00A50A48">
        <w:rPr>
          <w:rFonts w:ascii="Book Antiqua" w:hAnsi="Book Antiqua"/>
        </w:rPr>
        <w:t>Durak</w:t>
      </w:r>
      <w:proofErr w:type="spellEnd"/>
      <w:r w:rsidRPr="00A50A48">
        <w:rPr>
          <w:rFonts w:ascii="Book Antiqua" w:hAnsi="Book Antiqua"/>
        </w:rPr>
        <w:t xml:space="preserve"> İ, </w:t>
      </w:r>
      <w:proofErr w:type="spellStart"/>
      <w:r w:rsidRPr="00A50A48">
        <w:rPr>
          <w:rFonts w:ascii="Book Antiqua" w:hAnsi="Book Antiqua"/>
        </w:rPr>
        <w:t>Çubukçu</w:t>
      </w:r>
      <w:proofErr w:type="spellEnd"/>
      <w:r w:rsidRPr="00A50A48">
        <w:rPr>
          <w:rFonts w:ascii="Book Antiqua" w:hAnsi="Book Antiqua"/>
        </w:rPr>
        <w:t xml:space="preserve"> HC. </w:t>
      </w:r>
      <w:proofErr w:type="gramStart"/>
      <w:r w:rsidRPr="00A50A48">
        <w:rPr>
          <w:rFonts w:ascii="Book Antiqua" w:hAnsi="Book Antiqua"/>
        </w:rPr>
        <w:t xml:space="preserve">Serum glutathione peroxidase, xanthine oxidase, and superoxide dismutase activities and </w:t>
      </w:r>
      <w:proofErr w:type="spellStart"/>
      <w:r w:rsidRPr="00A50A48">
        <w:rPr>
          <w:rFonts w:ascii="Book Antiqua" w:hAnsi="Book Antiqua"/>
        </w:rPr>
        <w:t>malondialdehyde</w:t>
      </w:r>
      <w:proofErr w:type="spellEnd"/>
      <w:r w:rsidRPr="00A50A48">
        <w:rPr>
          <w:rFonts w:ascii="Book Antiqua" w:hAnsi="Book Antiqua"/>
        </w:rPr>
        <w:t xml:space="preserve"> levels in patients with Parkinson's disease.</w:t>
      </w:r>
      <w:proofErr w:type="gramEnd"/>
      <w:r w:rsidRPr="00A50A48">
        <w:rPr>
          <w:rFonts w:ascii="Book Antiqua" w:hAnsi="Book Antiqua"/>
        </w:rPr>
        <w:t xml:space="preserve"> </w:t>
      </w:r>
      <w:proofErr w:type="spellStart"/>
      <w:r w:rsidRPr="00A50A48">
        <w:rPr>
          <w:rFonts w:ascii="Book Antiqua" w:hAnsi="Book Antiqua"/>
          <w:i/>
        </w:rPr>
        <w:t>Neurol</w:t>
      </w:r>
      <w:proofErr w:type="spellEnd"/>
      <w:r w:rsidRPr="00A50A48">
        <w:rPr>
          <w:rFonts w:ascii="Book Antiqua" w:hAnsi="Book Antiqua"/>
          <w:i/>
        </w:rPr>
        <w:t xml:space="preserve"> </w:t>
      </w:r>
      <w:proofErr w:type="spellStart"/>
      <w:r w:rsidRPr="00A50A48">
        <w:rPr>
          <w:rFonts w:ascii="Book Antiqua" w:hAnsi="Book Antiqua"/>
          <w:i/>
        </w:rPr>
        <w:t>Sci</w:t>
      </w:r>
      <w:proofErr w:type="spellEnd"/>
      <w:r w:rsidRPr="00A50A48">
        <w:rPr>
          <w:rFonts w:ascii="Book Antiqua" w:hAnsi="Book Antiqua"/>
        </w:rPr>
        <w:t xml:space="preserve"> 2017; </w:t>
      </w:r>
      <w:r w:rsidRPr="00A50A48">
        <w:rPr>
          <w:rFonts w:ascii="Book Antiqua" w:hAnsi="Book Antiqua"/>
          <w:b/>
        </w:rPr>
        <w:t>38</w:t>
      </w:r>
      <w:r w:rsidRPr="00A50A48">
        <w:rPr>
          <w:rFonts w:ascii="Book Antiqua" w:hAnsi="Book Antiqua"/>
        </w:rPr>
        <w:t>: 425-431 [PMID: 27900485 DOI: 10.1007/s10072-016-2782-8]</w:t>
      </w:r>
    </w:p>
    <w:p w14:paraId="22FCA56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36 </w:t>
      </w:r>
      <w:r w:rsidRPr="00A50A48">
        <w:rPr>
          <w:rFonts w:ascii="Book Antiqua" w:hAnsi="Book Antiqua"/>
          <w:b/>
        </w:rPr>
        <w:t>Jiang S</w:t>
      </w:r>
      <w:r w:rsidRPr="00A50A48">
        <w:rPr>
          <w:rFonts w:ascii="Book Antiqua" w:hAnsi="Book Antiqua"/>
        </w:rPr>
        <w:t xml:space="preserve">, </w:t>
      </w:r>
      <w:proofErr w:type="spellStart"/>
      <w:r w:rsidRPr="00A50A48">
        <w:rPr>
          <w:rFonts w:ascii="Book Antiqua" w:hAnsi="Book Antiqua"/>
        </w:rPr>
        <w:t>Quan</w:t>
      </w:r>
      <w:proofErr w:type="spellEnd"/>
      <w:r w:rsidRPr="00A50A48">
        <w:rPr>
          <w:rFonts w:ascii="Book Antiqua" w:hAnsi="Book Antiqua"/>
        </w:rPr>
        <w:t xml:space="preserve"> DV, Sung JH, Lee MY, Ha H. Cigarette smoke inhalation aggravates diabetic kidney injury in rats. </w:t>
      </w:r>
      <w:proofErr w:type="spellStart"/>
      <w:r w:rsidRPr="00A50A48">
        <w:rPr>
          <w:rFonts w:ascii="Book Antiqua" w:hAnsi="Book Antiqua"/>
          <w:i/>
        </w:rPr>
        <w:t>Toxicol</w:t>
      </w:r>
      <w:proofErr w:type="spellEnd"/>
      <w:r w:rsidRPr="00A50A48">
        <w:rPr>
          <w:rFonts w:ascii="Book Antiqua" w:hAnsi="Book Antiqua"/>
          <w:i/>
        </w:rPr>
        <w:t xml:space="preserve"> Res (</w:t>
      </w:r>
      <w:proofErr w:type="spellStart"/>
      <w:r w:rsidRPr="00A50A48">
        <w:rPr>
          <w:rFonts w:ascii="Book Antiqua" w:hAnsi="Book Antiqua"/>
          <w:i/>
        </w:rPr>
        <w:t>Camb</w:t>
      </w:r>
      <w:proofErr w:type="spellEnd"/>
      <w:r w:rsidRPr="00A50A48">
        <w:rPr>
          <w:rFonts w:ascii="Book Antiqua" w:hAnsi="Book Antiqua"/>
          <w:i/>
        </w:rPr>
        <w:t>)</w:t>
      </w:r>
      <w:r w:rsidRPr="00A50A48">
        <w:rPr>
          <w:rFonts w:ascii="Book Antiqua" w:hAnsi="Book Antiqua"/>
        </w:rPr>
        <w:t xml:space="preserve"> 2019; </w:t>
      </w:r>
      <w:r w:rsidRPr="00A50A48">
        <w:rPr>
          <w:rFonts w:ascii="Book Antiqua" w:hAnsi="Book Antiqua"/>
          <w:b/>
        </w:rPr>
        <w:t>8</w:t>
      </w:r>
      <w:r w:rsidRPr="00A50A48">
        <w:rPr>
          <w:rFonts w:ascii="Book Antiqua" w:hAnsi="Book Antiqua"/>
        </w:rPr>
        <w:t>: 964-971 [PMID: 32704346 DOI: 10.1039/c9tx00201d]</w:t>
      </w:r>
    </w:p>
    <w:p w14:paraId="5161DA93"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37 </w:t>
      </w:r>
      <w:r w:rsidRPr="00A50A48">
        <w:rPr>
          <w:rFonts w:ascii="Book Antiqua" w:hAnsi="Book Antiqua"/>
          <w:b/>
        </w:rPr>
        <w:t>Day RE</w:t>
      </w:r>
      <w:r w:rsidRPr="00A50A48">
        <w:rPr>
          <w:rFonts w:ascii="Book Antiqua" w:hAnsi="Book Antiqua"/>
        </w:rPr>
        <w:t xml:space="preserve">, Kitchen P, Owen DS, Bland C, Marshall L, Conner AC, </w:t>
      </w:r>
      <w:proofErr w:type="gramStart"/>
      <w:r w:rsidRPr="00A50A48">
        <w:rPr>
          <w:rFonts w:ascii="Book Antiqua" w:hAnsi="Book Antiqua"/>
        </w:rPr>
        <w:t>Bill</w:t>
      </w:r>
      <w:proofErr w:type="gramEnd"/>
      <w:r w:rsidRPr="00A50A48">
        <w:rPr>
          <w:rFonts w:ascii="Book Antiqua" w:hAnsi="Book Antiqua"/>
        </w:rPr>
        <w:t xml:space="preserve"> RM, Conner MT. Human </w:t>
      </w:r>
      <w:proofErr w:type="spellStart"/>
      <w:r w:rsidRPr="00A50A48">
        <w:rPr>
          <w:rFonts w:ascii="Book Antiqua" w:hAnsi="Book Antiqua"/>
        </w:rPr>
        <w:t>aquaporins</w:t>
      </w:r>
      <w:proofErr w:type="spellEnd"/>
      <w:r w:rsidRPr="00A50A48">
        <w:rPr>
          <w:rFonts w:ascii="Book Antiqua" w:hAnsi="Book Antiqua"/>
        </w:rPr>
        <w:t xml:space="preserve">: regulators of transcellular water flow. </w:t>
      </w:r>
      <w:proofErr w:type="spellStart"/>
      <w:r w:rsidRPr="00A50A48">
        <w:rPr>
          <w:rFonts w:ascii="Book Antiqua" w:hAnsi="Book Antiqua"/>
          <w:i/>
        </w:rPr>
        <w:t>Biochim</w:t>
      </w:r>
      <w:proofErr w:type="spellEnd"/>
      <w:r w:rsidRPr="00A50A48">
        <w:rPr>
          <w:rFonts w:ascii="Book Antiqua" w:hAnsi="Book Antiqua"/>
          <w:i/>
        </w:rPr>
        <w:t xml:space="preserve"> </w:t>
      </w:r>
      <w:proofErr w:type="spellStart"/>
      <w:r w:rsidRPr="00A50A48">
        <w:rPr>
          <w:rFonts w:ascii="Book Antiqua" w:hAnsi="Book Antiqua"/>
          <w:i/>
        </w:rPr>
        <w:t>Biophys</w:t>
      </w:r>
      <w:proofErr w:type="spellEnd"/>
      <w:r w:rsidRPr="00A50A48">
        <w:rPr>
          <w:rFonts w:ascii="Book Antiqua" w:hAnsi="Book Antiqua"/>
          <w:i/>
        </w:rPr>
        <w:t xml:space="preserve"> </w:t>
      </w:r>
      <w:proofErr w:type="spellStart"/>
      <w:r w:rsidRPr="00A50A48">
        <w:rPr>
          <w:rFonts w:ascii="Book Antiqua" w:hAnsi="Book Antiqua"/>
          <w:i/>
        </w:rPr>
        <w:t>Acta</w:t>
      </w:r>
      <w:proofErr w:type="spellEnd"/>
      <w:r w:rsidRPr="00A50A48">
        <w:rPr>
          <w:rFonts w:ascii="Book Antiqua" w:hAnsi="Book Antiqua"/>
        </w:rPr>
        <w:t xml:space="preserve"> 2014; </w:t>
      </w:r>
      <w:r w:rsidRPr="00A50A48">
        <w:rPr>
          <w:rFonts w:ascii="Book Antiqua" w:hAnsi="Book Antiqua"/>
          <w:b/>
        </w:rPr>
        <w:t>1840</w:t>
      </w:r>
      <w:r w:rsidRPr="00A50A48">
        <w:rPr>
          <w:rFonts w:ascii="Book Antiqua" w:hAnsi="Book Antiqua"/>
        </w:rPr>
        <w:t>: 1492-1506 [PMID: 24090884 DOI: 10.1016/j.bbagen.2013.09.033]</w:t>
      </w:r>
    </w:p>
    <w:p w14:paraId="320B0CCC"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38 </w:t>
      </w:r>
      <w:proofErr w:type="spellStart"/>
      <w:r w:rsidRPr="00A50A48">
        <w:rPr>
          <w:rFonts w:ascii="Book Antiqua" w:hAnsi="Book Antiqua"/>
          <w:b/>
        </w:rPr>
        <w:t>Snuggs</w:t>
      </w:r>
      <w:proofErr w:type="spellEnd"/>
      <w:r w:rsidRPr="00A50A48">
        <w:rPr>
          <w:rFonts w:ascii="Book Antiqua" w:hAnsi="Book Antiqua"/>
          <w:b/>
        </w:rPr>
        <w:t xml:space="preserve"> JW</w:t>
      </w:r>
      <w:r w:rsidRPr="00A50A48">
        <w:rPr>
          <w:rFonts w:ascii="Book Antiqua" w:hAnsi="Book Antiqua"/>
        </w:rPr>
        <w:t xml:space="preserve">, Day RE, Bach FC, Conner MT, Bunning RAD, </w:t>
      </w:r>
      <w:proofErr w:type="spellStart"/>
      <w:r w:rsidRPr="00A50A48">
        <w:rPr>
          <w:rFonts w:ascii="Book Antiqua" w:hAnsi="Book Antiqua"/>
        </w:rPr>
        <w:t>Tryfonidou</w:t>
      </w:r>
      <w:proofErr w:type="spellEnd"/>
      <w:r w:rsidRPr="00A50A48">
        <w:rPr>
          <w:rFonts w:ascii="Book Antiqua" w:hAnsi="Book Antiqua"/>
        </w:rPr>
        <w:t xml:space="preserve"> MA, Le </w:t>
      </w:r>
      <w:proofErr w:type="spellStart"/>
      <w:r w:rsidRPr="00A50A48">
        <w:rPr>
          <w:rFonts w:ascii="Book Antiqua" w:hAnsi="Book Antiqua"/>
        </w:rPr>
        <w:t>Maitre</w:t>
      </w:r>
      <w:proofErr w:type="spellEnd"/>
      <w:r w:rsidRPr="00A50A48">
        <w:rPr>
          <w:rFonts w:ascii="Book Antiqua" w:hAnsi="Book Antiqua"/>
        </w:rPr>
        <w:t xml:space="preserve"> CL. Aquaporin expression in the human and canine intervertebral disc during maturation and degeneration. </w:t>
      </w:r>
      <w:r w:rsidRPr="00A50A48">
        <w:rPr>
          <w:rFonts w:ascii="Book Antiqua" w:hAnsi="Book Antiqua"/>
          <w:i/>
        </w:rPr>
        <w:t>JOR Spine</w:t>
      </w:r>
      <w:r w:rsidRPr="00A50A48">
        <w:rPr>
          <w:rFonts w:ascii="Book Antiqua" w:hAnsi="Book Antiqua"/>
        </w:rPr>
        <w:t xml:space="preserve"> 2019; </w:t>
      </w:r>
      <w:r w:rsidRPr="00A50A48">
        <w:rPr>
          <w:rFonts w:ascii="Book Antiqua" w:hAnsi="Book Antiqua"/>
          <w:b/>
        </w:rPr>
        <w:t>2</w:t>
      </w:r>
      <w:r w:rsidRPr="00A50A48">
        <w:rPr>
          <w:rFonts w:ascii="Book Antiqua" w:hAnsi="Book Antiqua"/>
        </w:rPr>
        <w:t>: e1049 [PMID: 31463463 DOI: 10.1002/jsp2.1049]</w:t>
      </w:r>
    </w:p>
    <w:p w14:paraId="6CF6CE51"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39 </w:t>
      </w:r>
      <w:proofErr w:type="spellStart"/>
      <w:r w:rsidRPr="00A50A48">
        <w:rPr>
          <w:rFonts w:ascii="Book Antiqua" w:hAnsi="Book Antiqua"/>
          <w:b/>
        </w:rPr>
        <w:t>Benga</w:t>
      </w:r>
      <w:proofErr w:type="spellEnd"/>
      <w:r w:rsidRPr="00A50A48">
        <w:rPr>
          <w:rFonts w:ascii="Book Antiqua" w:hAnsi="Book Antiqua"/>
          <w:b/>
        </w:rPr>
        <w:t xml:space="preserve"> G</w:t>
      </w:r>
      <w:r w:rsidRPr="00A50A48">
        <w:rPr>
          <w:rFonts w:ascii="Book Antiqua" w:hAnsi="Book Antiqua"/>
        </w:rPr>
        <w:t>.</w:t>
      </w:r>
      <w:proofErr w:type="gramEnd"/>
      <w:r w:rsidRPr="00A50A48">
        <w:rPr>
          <w:rFonts w:ascii="Book Antiqua" w:hAnsi="Book Antiqua"/>
        </w:rPr>
        <w:t xml:space="preserve"> The first discovered water channel protein, later called aquaporin 1: molecular characteristics, functions and medical implications. </w:t>
      </w:r>
      <w:proofErr w:type="spellStart"/>
      <w:r w:rsidRPr="00A50A48">
        <w:rPr>
          <w:rFonts w:ascii="Book Antiqua" w:hAnsi="Book Antiqua"/>
          <w:i/>
        </w:rPr>
        <w:t>Mol</w:t>
      </w:r>
      <w:proofErr w:type="spellEnd"/>
      <w:r w:rsidRPr="00A50A48">
        <w:rPr>
          <w:rFonts w:ascii="Book Antiqua" w:hAnsi="Book Antiqua"/>
          <w:i/>
        </w:rPr>
        <w:t xml:space="preserve"> Aspects Med</w:t>
      </w:r>
      <w:r w:rsidRPr="00A50A48">
        <w:rPr>
          <w:rFonts w:ascii="Book Antiqua" w:hAnsi="Book Antiqua"/>
        </w:rPr>
        <w:t xml:space="preserve"> 2012; </w:t>
      </w:r>
      <w:r w:rsidRPr="00A50A48">
        <w:rPr>
          <w:rFonts w:ascii="Book Antiqua" w:hAnsi="Book Antiqua"/>
          <w:b/>
        </w:rPr>
        <w:t>33</w:t>
      </w:r>
      <w:r w:rsidRPr="00A50A48">
        <w:rPr>
          <w:rFonts w:ascii="Book Antiqua" w:hAnsi="Book Antiqua"/>
        </w:rPr>
        <w:t>: 518-534 [PMID: 22705445 DOI: 10.1016/j.mam.2012.06.001]</w:t>
      </w:r>
    </w:p>
    <w:p w14:paraId="5355DBF5"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40 </w:t>
      </w:r>
      <w:r w:rsidRPr="00A50A48">
        <w:rPr>
          <w:rFonts w:ascii="Book Antiqua" w:hAnsi="Book Antiqua"/>
          <w:b/>
        </w:rPr>
        <w:t>Song Y</w:t>
      </w:r>
      <w:r w:rsidRPr="00A50A48">
        <w:rPr>
          <w:rFonts w:ascii="Book Antiqua" w:hAnsi="Book Antiqua"/>
        </w:rPr>
        <w:t xml:space="preserve">, Ma T, </w:t>
      </w:r>
      <w:proofErr w:type="spellStart"/>
      <w:r w:rsidRPr="00A50A48">
        <w:rPr>
          <w:rFonts w:ascii="Book Antiqua" w:hAnsi="Book Antiqua"/>
        </w:rPr>
        <w:t>Matthay</w:t>
      </w:r>
      <w:proofErr w:type="spellEnd"/>
      <w:r w:rsidRPr="00A50A48">
        <w:rPr>
          <w:rFonts w:ascii="Book Antiqua" w:hAnsi="Book Antiqua"/>
        </w:rPr>
        <w:t xml:space="preserve"> MA, </w:t>
      </w:r>
      <w:proofErr w:type="spellStart"/>
      <w:r w:rsidRPr="00A50A48">
        <w:rPr>
          <w:rFonts w:ascii="Book Antiqua" w:hAnsi="Book Antiqua"/>
        </w:rPr>
        <w:t>Verkman</w:t>
      </w:r>
      <w:proofErr w:type="spellEnd"/>
      <w:r w:rsidRPr="00A50A48">
        <w:rPr>
          <w:rFonts w:ascii="Book Antiqua" w:hAnsi="Book Antiqua"/>
        </w:rPr>
        <w:t xml:space="preserve"> AS. </w:t>
      </w:r>
      <w:proofErr w:type="gramStart"/>
      <w:r w:rsidRPr="00A50A48">
        <w:rPr>
          <w:rFonts w:ascii="Book Antiqua" w:hAnsi="Book Antiqua"/>
        </w:rPr>
        <w:t>Role of aquaporin-4 in airspace-to-capillary water permeability in intact mouse lung measured by a novel gravimetric method.</w:t>
      </w:r>
      <w:proofErr w:type="gramEnd"/>
      <w:r w:rsidRPr="00A50A48">
        <w:rPr>
          <w:rFonts w:ascii="Book Antiqua" w:hAnsi="Book Antiqua"/>
        </w:rPr>
        <w:t xml:space="preserve"> </w:t>
      </w:r>
      <w:r w:rsidRPr="00A50A48">
        <w:rPr>
          <w:rFonts w:ascii="Book Antiqua" w:hAnsi="Book Antiqua"/>
          <w:i/>
        </w:rPr>
        <w:t xml:space="preserve">J Gen </w:t>
      </w:r>
      <w:proofErr w:type="spellStart"/>
      <w:r w:rsidRPr="00A50A48">
        <w:rPr>
          <w:rFonts w:ascii="Book Antiqua" w:hAnsi="Book Antiqua"/>
          <w:i/>
        </w:rPr>
        <w:t>Physiol</w:t>
      </w:r>
      <w:proofErr w:type="spellEnd"/>
      <w:r w:rsidRPr="00A50A48">
        <w:rPr>
          <w:rFonts w:ascii="Book Antiqua" w:hAnsi="Book Antiqua"/>
        </w:rPr>
        <w:t xml:space="preserve"> 2000; </w:t>
      </w:r>
      <w:r w:rsidRPr="00A50A48">
        <w:rPr>
          <w:rFonts w:ascii="Book Antiqua" w:hAnsi="Book Antiqua"/>
          <w:b/>
        </w:rPr>
        <w:t>115</w:t>
      </w:r>
      <w:r w:rsidRPr="00A50A48">
        <w:rPr>
          <w:rFonts w:ascii="Book Antiqua" w:hAnsi="Book Antiqua"/>
        </w:rPr>
        <w:t>: 17-27 [PMID: 10613915 DOI: 10.1085/jgp.115.1.17]</w:t>
      </w:r>
    </w:p>
    <w:p w14:paraId="1FE41A73" w14:textId="1FF58D3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41 </w:t>
      </w:r>
      <w:r w:rsidRPr="00A50A48">
        <w:rPr>
          <w:rFonts w:ascii="Book Antiqua" w:hAnsi="Book Antiqua"/>
          <w:b/>
        </w:rPr>
        <w:t>Kong L,</w:t>
      </w:r>
      <w:r w:rsidR="006F39F6" w:rsidRPr="00A50A48">
        <w:rPr>
          <w:rFonts w:ascii="Book Antiqua" w:hAnsi="Book Antiqua"/>
        </w:rPr>
        <w:t xml:space="preserve"> </w:t>
      </w:r>
      <w:proofErr w:type="spellStart"/>
      <w:r w:rsidRPr="00A50A48">
        <w:rPr>
          <w:rFonts w:ascii="Book Antiqua" w:hAnsi="Book Antiqua"/>
        </w:rPr>
        <w:t>Bao</w:t>
      </w:r>
      <w:proofErr w:type="spellEnd"/>
      <w:r w:rsidRPr="00A50A48">
        <w:rPr>
          <w:rFonts w:ascii="Book Antiqua" w:hAnsi="Book Antiqua"/>
        </w:rPr>
        <w:t xml:space="preserve"> XT, Hu JL, Li J, Li Y, Wu QH. Study on relationship between aquaporin-4 and cerebral injury in rats with acute necrotizing pancreatitis. </w:t>
      </w:r>
      <w:proofErr w:type="spellStart"/>
      <w:r w:rsidR="00EE5E8E" w:rsidRPr="00A50A48">
        <w:rPr>
          <w:rFonts w:ascii="Book Antiqua" w:hAnsi="Book Antiqua"/>
          <w:i/>
        </w:rPr>
        <w:t>Waike</w:t>
      </w:r>
      <w:proofErr w:type="spellEnd"/>
      <w:r w:rsidR="00EE5E8E" w:rsidRPr="00A50A48">
        <w:rPr>
          <w:rFonts w:ascii="Book Antiqua" w:hAnsi="Book Antiqua"/>
          <w:i/>
        </w:rPr>
        <w:t xml:space="preserve"> </w:t>
      </w:r>
      <w:proofErr w:type="spellStart"/>
      <w:r w:rsidR="00EE5E8E" w:rsidRPr="00A50A48">
        <w:rPr>
          <w:rFonts w:ascii="Book Antiqua" w:hAnsi="Book Antiqua"/>
          <w:i/>
        </w:rPr>
        <w:t>Lilun</w:t>
      </w:r>
      <w:proofErr w:type="spellEnd"/>
      <w:r w:rsidR="00EE5E8E" w:rsidRPr="00A50A48">
        <w:rPr>
          <w:rFonts w:ascii="Book Antiqua" w:hAnsi="Book Antiqua"/>
          <w:i/>
        </w:rPr>
        <w:t xml:space="preserve"> Yu </w:t>
      </w:r>
      <w:proofErr w:type="spellStart"/>
      <w:r w:rsidR="00EE5E8E" w:rsidRPr="00A50A48">
        <w:rPr>
          <w:rFonts w:ascii="Book Antiqua" w:hAnsi="Book Antiqua"/>
          <w:i/>
        </w:rPr>
        <w:t>Shijian</w:t>
      </w:r>
      <w:proofErr w:type="spellEnd"/>
      <w:r w:rsidR="00EE5E8E" w:rsidRPr="00A50A48">
        <w:rPr>
          <w:rFonts w:ascii="Book Antiqua" w:hAnsi="Book Antiqua"/>
        </w:rPr>
        <w:t xml:space="preserve"> </w:t>
      </w:r>
      <w:r w:rsidRPr="00A50A48">
        <w:rPr>
          <w:rFonts w:ascii="Book Antiqua" w:hAnsi="Book Antiqua"/>
        </w:rPr>
        <w:t>2017;</w:t>
      </w:r>
      <w:r w:rsidRPr="00A50A48">
        <w:rPr>
          <w:rFonts w:ascii="Book Antiqua" w:hAnsi="Book Antiqua"/>
          <w:b/>
        </w:rPr>
        <w:t xml:space="preserve"> 2: </w:t>
      </w:r>
      <w:r w:rsidR="00B97FE6" w:rsidRPr="00A50A48">
        <w:rPr>
          <w:rFonts w:ascii="Book Antiqua" w:hAnsi="Book Antiqua"/>
        </w:rPr>
        <w:t>139-142</w:t>
      </w:r>
    </w:p>
    <w:p w14:paraId="0CD77C75"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42 </w:t>
      </w:r>
      <w:r w:rsidRPr="00A50A48">
        <w:rPr>
          <w:rFonts w:ascii="Book Antiqua" w:hAnsi="Book Antiqua"/>
          <w:b/>
        </w:rPr>
        <w:t>Varela VA</w:t>
      </w:r>
      <w:r w:rsidRPr="00A50A48">
        <w:rPr>
          <w:rFonts w:ascii="Book Antiqua" w:hAnsi="Book Antiqua"/>
        </w:rPr>
        <w:t xml:space="preserve">, Oliveira-Sales EB, </w:t>
      </w:r>
      <w:proofErr w:type="spellStart"/>
      <w:r w:rsidRPr="00A50A48">
        <w:rPr>
          <w:rFonts w:ascii="Book Antiqua" w:hAnsi="Book Antiqua"/>
        </w:rPr>
        <w:t>Maquigussa</w:t>
      </w:r>
      <w:proofErr w:type="spellEnd"/>
      <w:r w:rsidRPr="00A50A48">
        <w:rPr>
          <w:rFonts w:ascii="Book Antiqua" w:hAnsi="Book Antiqua"/>
        </w:rPr>
        <w:t xml:space="preserve"> E, Borges FT, Gattai PP, </w:t>
      </w:r>
      <w:proofErr w:type="spellStart"/>
      <w:r w:rsidRPr="00A50A48">
        <w:rPr>
          <w:rFonts w:ascii="Book Antiqua" w:hAnsi="Book Antiqua"/>
        </w:rPr>
        <w:t>Novaes</w:t>
      </w:r>
      <w:proofErr w:type="spellEnd"/>
      <w:r w:rsidRPr="00A50A48">
        <w:rPr>
          <w:rFonts w:ascii="Book Antiqua" w:hAnsi="Book Antiqua"/>
        </w:rPr>
        <w:t xml:space="preserve"> ADS, </w:t>
      </w:r>
      <w:proofErr w:type="spellStart"/>
      <w:r w:rsidRPr="00A50A48">
        <w:rPr>
          <w:rFonts w:ascii="Book Antiqua" w:hAnsi="Book Antiqua"/>
        </w:rPr>
        <w:t>Shimoura</w:t>
      </w:r>
      <w:proofErr w:type="spellEnd"/>
      <w:r w:rsidRPr="00A50A48">
        <w:rPr>
          <w:rFonts w:ascii="Book Antiqua" w:hAnsi="Book Antiqua"/>
        </w:rPr>
        <w:t xml:space="preserve"> CG, Campos RR, </w:t>
      </w:r>
      <w:proofErr w:type="spellStart"/>
      <w:r w:rsidRPr="00A50A48">
        <w:rPr>
          <w:rFonts w:ascii="Book Antiqua" w:hAnsi="Book Antiqua"/>
        </w:rPr>
        <w:t>Boim</w:t>
      </w:r>
      <w:proofErr w:type="spellEnd"/>
      <w:r w:rsidRPr="00A50A48">
        <w:rPr>
          <w:rFonts w:ascii="Book Antiqua" w:hAnsi="Book Antiqua"/>
        </w:rPr>
        <w:t xml:space="preserve"> MA.</w:t>
      </w:r>
      <w:proofErr w:type="gramEnd"/>
      <w:r w:rsidRPr="00A50A48">
        <w:rPr>
          <w:rFonts w:ascii="Book Antiqua" w:hAnsi="Book Antiqua"/>
        </w:rPr>
        <w:t xml:space="preserve"> Treatment with Mesenchymal Stem Cells Improves </w:t>
      </w:r>
      <w:proofErr w:type="spellStart"/>
      <w:r w:rsidRPr="00A50A48">
        <w:rPr>
          <w:rFonts w:ascii="Book Antiqua" w:hAnsi="Book Antiqua"/>
        </w:rPr>
        <w:t>Renovascular</w:t>
      </w:r>
      <w:proofErr w:type="spellEnd"/>
      <w:r w:rsidRPr="00A50A48">
        <w:rPr>
          <w:rFonts w:ascii="Book Antiqua" w:hAnsi="Book Antiqua"/>
        </w:rPr>
        <w:t xml:space="preserve"> Hypertension and Preserves the Ability of the </w:t>
      </w:r>
      <w:r w:rsidRPr="00A50A48">
        <w:rPr>
          <w:rFonts w:ascii="Book Antiqua" w:hAnsi="Book Antiqua"/>
        </w:rPr>
        <w:lastRenderedPageBreak/>
        <w:t xml:space="preserve">Contralateral Kidney to Excrete Sodium. </w:t>
      </w:r>
      <w:r w:rsidRPr="00A50A48">
        <w:rPr>
          <w:rFonts w:ascii="Book Antiqua" w:hAnsi="Book Antiqua"/>
          <w:i/>
        </w:rPr>
        <w:t>Kidney Blood Press Res</w:t>
      </w:r>
      <w:r w:rsidRPr="00A50A48">
        <w:rPr>
          <w:rFonts w:ascii="Book Antiqua" w:hAnsi="Book Antiqua"/>
        </w:rPr>
        <w:t xml:space="preserve"> 2019; </w:t>
      </w:r>
      <w:r w:rsidRPr="00A50A48">
        <w:rPr>
          <w:rFonts w:ascii="Book Antiqua" w:hAnsi="Book Antiqua"/>
          <w:b/>
        </w:rPr>
        <w:t>44</w:t>
      </w:r>
      <w:r w:rsidRPr="00A50A48">
        <w:rPr>
          <w:rFonts w:ascii="Book Antiqua" w:hAnsi="Book Antiqua"/>
        </w:rPr>
        <w:t>: 1404-1415 [PMID: 31671420 DOI: 10.1159/000503346]</w:t>
      </w:r>
    </w:p>
    <w:p w14:paraId="41CE3D57" w14:textId="7777777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43 </w:t>
      </w:r>
      <w:r w:rsidRPr="00A50A48">
        <w:rPr>
          <w:rFonts w:ascii="Book Antiqua" w:hAnsi="Book Antiqua"/>
          <w:b/>
        </w:rPr>
        <w:t>Xu J</w:t>
      </w:r>
      <w:r w:rsidRPr="00A50A48">
        <w:rPr>
          <w:rFonts w:ascii="Book Antiqua" w:hAnsi="Book Antiqua"/>
        </w:rPr>
        <w:t xml:space="preserve">, Huang B, Wang Y, Tong C, </w:t>
      </w:r>
      <w:proofErr w:type="spellStart"/>
      <w:r w:rsidRPr="00A50A48">
        <w:rPr>
          <w:rFonts w:ascii="Book Antiqua" w:hAnsi="Book Antiqua"/>
        </w:rPr>
        <w:t>Xie</w:t>
      </w:r>
      <w:proofErr w:type="spellEnd"/>
      <w:r w:rsidRPr="00A50A48">
        <w:rPr>
          <w:rFonts w:ascii="Book Antiqua" w:hAnsi="Book Antiqua"/>
        </w:rPr>
        <w:t xml:space="preserve"> P, Fan R, Gao Z. </w:t>
      </w:r>
      <w:proofErr w:type="spellStart"/>
      <w:r w:rsidRPr="00A50A48">
        <w:rPr>
          <w:rFonts w:ascii="Book Antiqua" w:hAnsi="Book Antiqua"/>
        </w:rPr>
        <w:t>Emodin</w:t>
      </w:r>
      <w:proofErr w:type="spellEnd"/>
      <w:r w:rsidRPr="00A50A48">
        <w:rPr>
          <w:rFonts w:ascii="Book Antiqua" w:hAnsi="Book Antiqua"/>
        </w:rPr>
        <w:t xml:space="preserve"> ameliorates acute lung injury induced by severe acute pancreatitis through the up-regulated expressions of AQP1 and AQP5 in lung. </w:t>
      </w:r>
      <w:proofErr w:type="spellStart"/>
      <w:r w:rsidRPr="00A50A48">
        <w:rPr>
          <w:rFonts w:ascii="Book Antiqua" w:hAnsi="Book Antiqua"/>
          <w:i/>
        </w:rPr>
        <w:t>Clin</w:t>
      </w:r>
      <w:proofErr w:type="spellEnd"/>
      <w:r w:rsidRPr="00A50A48">
        <w:rPr>
          <w:rFonts w:ascii="Book Antiqua" w:hAnsi="Book Antiqua"/>
          <w:i/>
        </w:rPr>
        <w:t xml:space="preserve"> </w:t>
      </w:r>
      <w:proofErr w:type="spellStart"/>
      <w:r w:rsidRPr="00A50A48">
        <w:rPr>
          <w:rFonts w:ascii="Book Antiqua" w:hAnsi="Book Antiqua"/>
          <w:i/>
        </w:rPr>
        <w:t>Exp</w:t>
      </w:r>
      <w:proofErr w:type="spellEnd"/>
      <w:r w:rsidRPr="00A50A48">
        <w:rPr>
          <w:rFonts w:ascii="Book Antiqua" w:hAnsi="Book Antiqua"/>
          <w:i/>
        </w:rPr>
        <w:t xml:space="preserve"> </w:t>
      </w:r>
      <w:proofErr w:type="spellStart"/>
      <w:r w:rsidRPr="00A50A48">
        <w:rPr>
          <w:rFonts w:ascii="Book Antiqua" w:hAnsi="Book Antiqua"/>
          <w:i/>
        </w:rPr>
        <w:t>Pharmacol</w:t>
      </w:r>
      <w:proofErr w:type="spellEnd"/>
      <w:r w:rsidRPr="00A50A48">
        <w:rPr>
          <w:rFonts w:ascii="Book Antiqua" w:hAnsi="Book Antiqua"/>
          <w:i/>
        </w:rPr>
        <w:t xml:space="preserve"> </w:t>
      </w:r>
      <w:proofErr w:type="spellStart"/>
      <w:r w:rsidRPr="00A50A48">
        <w:rPr>
          <w:rFonts w:ascii="Book Antiqua" w:hAnsi="Book Antiqua"/>
          <w:i/>
        </w:rPr>
        <w:t>Physiol</w:t>
      </w:r>
      <w:proofErr w:type="spellEnd"/>
      <w:r w:rsidRPr="00A50A48">
        <w:rPr>
          <w:rFonts w:ascii="Book Antiqua" w:hAnsi="Book Antiqua"/>
        </w:rPr>
        <w:t xml:space="preserve"> 2016; </w:t>
      </w:r>
      <w:r w:rsidRPr="00A50A48">
        <w:rPr>
          <w:rFonts w:ascii="Book Antiqua" w:hAnsi="Book Antiqua"/>
          <w:b/>
        </w:rPr>
        <w:t>43</w:t>
      </w:r>
      <w:r w:rsidRPr="00A50A48">
        <w:rPr>
          <w:rFonts w:ascii="Book Antiqua" w:hAnsi="Book Antiqua"/>
        </w:rPr>
        <w:t>: 1071-1079 [PMID: 27452155 DOI: 10.1111/1440-1681.12627]</w:t>
      </w:r>
    </w:p>
    <w:p w14:paraId="20140C39" w14:textId="2AC957B6"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44 </w:t>
      </w:r>
      <w:r w:rsidRPr="00A50A48">
        <w:rPr>
          <w:rFonts w:ascii="Book Antiqua" w:hAnsi="Book Antiqua"/>
          <w:b/>
        </w:rPr>
        <w:t>Zhang ZJ,</w:t>
      </w:r>
      <w:r w:rsidR="00EE5E8E" w:rsidRPr="00A50A48">
        <w:rPr>
          <w:rFonts w:ascii="Book Antiqua" w:hAnsi="Book Antiqua"/>
        </w:rPr>
        <w:t xml:space="preserve"> </w:t>
      </w:r>
      <w:r w:rsidRPr="00A50A48">
        <w:rPr>
          <w:rFonts w:ascii="Book Antiqua" w:hAnsi="Book Antiqua"/>
        </w:rPr>
        <w:t>Yang CQ. The Role of Intra-abdominal Hypertension on the Expression of Aquaporin1 and Aquaporin5 in the lung of Cirrhotic Mice</w:t>
      </w:r>
      <w:r w:rsidR="00EE5E8E" w:rsidRPr="00A50A48">
        <w:rPr>
          <w:rFonts w:ascii="Book Antiqua" w:hAnsi="Book Antiqua"/>
        </w:rPr>
        <w:t>.</w:t>
      </w:r>
      <w:r w:rsidRPr="00A50A48">
        <w:rPr>
          <w:rFonts w:ascii="Book Antiqua" w:hAnsi="Book Antiqua"/>
        </w:rPr>
        <w:t xml:space="preserve"> </w:t>
      </w:r>
      <w:proofErr w:type="spellStart"/>
      <w:r w:rsidR="00EE5E8E" w:rsidRPr="00A50A48">
        <w:rPr>
          <w:rFonts w:ascii="Book Antiqua" w:hAnsi="Book Antiqua"/>
          <w:i/>
        </w:rPr>
        <w:t>Huaxi</w:t>
      </w:r>
      <w:proofErr w:type="spellEnd"/>
      <w:r w:rsidR="00EE5E8E" w:rsidRPr="00A50A48">
        <w:rPr>
          <w:rFonts w:ascii="Book Antiqua" w:hAnsi="Book Antiqua"/>
          <w:i/>
        </w:rPr>
        <w:t xml:space="preserve"> </w:t>
      </w:r>
      <w:proofErr w:type="spellStart"/>
      <w:r w:rsidR="00EE5E8E" w:rsidRPr="00A50A48">
        <w:rPr>
          <w:rFonts w:ascii="Book Antiqua" w:hAnsi="Book Antiqua"/>
          <w:i/>
        </w:rPr>
        <w:t>Yixue</w:t>
      </w:r>
      <w:proofErr w:type="spellEnd"/>
      <w:r w:rsidR="00EE5E8E" w:rsidRPr="00A50A48">
        <w:rPr>
          <w:rFonts w:ascii="Book Antiqua" w:hAnsi="Book Antiqua"/>
          <w:i/>
        </w:rPr>
        <w:t xml:space="preserve"> </w:t>
      </w:r>
      <w:proofErr w:type="spellStart"/>
      <w:r w:rsidR="00EE5E8E" w:rsidRPr="00A50A48">
        <w:rPr>
          <w:rFonts w:ascii="Book Antiqua" w:hAnsi="Book Antiqua"/>
          <w:i/>
        </w:rPr>
        <w:t>Zazhi</w:t>
      </w:r>
      <w:proofErr w:type="spellEnd"/>
      <w:r w:rsidR="00EE5E8E" w:rsidRPr="00A50A48">
        <w:rPr>
          <w:rFonts w:ascii="Book Antiqua" w:hAnsi="Book Antiqua"/>
          <w:i/>
        </w:rPr>
        <w:t xml:space="preserve"> </w:t>
      </w:r>
      <w:r w:rsidRPr="00A50A48">
        <w:rPr>
          <w:rFonts w:ascii="Book Antiqua" w:hAnsi="Book Antiqua"/>
        </w:rPr>
        <w:t xml:space="preserve">2011; </w:t>
      </w:r>
      <w:r w:rsidRPr="00A50A48">
        <w:rPr>
          <w:rFonts w:ascii="Book Antiqua" w:hAnsi="Book Antiqua"/>
          <w:b/>
        </w:rPr>
        <w:t>26:</w:t>
      </w:r>
      <w:r w:rsidRPr="00A50A48">
        <w:rPr>
          <w:rFonts w:ascii="Book Antiqua" w:hAnsi="Book Antiqua"/>
        </w:rPr>
        <w:t xml:space="preserve"> 165-169</w:t>
      </w:r>
    </w:p>
    <w:p w14:paraId="3C25A379" w14:textId="03831047" w:rsidR="0049418B"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45 </w:t>
      </w:r>
      <w:r w:rsidRPr="00A50A48">
        <w:rPr>
          <w:rFonts w:ascii="Book Antiqua" w:hAnsi="Book Antiqua"/>
          <w:b/>
        </w:rPr>
        <w:t>Li J,</w:t>
      </w:r>
      <w:r w:rsidR="00EE5E8E" w:rsidRPr="00A50A48">
        <w:rPr>
          <w:rFonts w:ascii="Book Antiqua" w:hAnsi="Book Antiqua"/>
        </w:rPr>
        <w:t xml:space="preserve"> Li Y, Yi YG, Shi Z</w:t>
      </w:r>
      <w:r w:rsidRPr="00A50A48">
        <w:rPr>
          <w:rFonts w:ascii="Book Antiqua" w:hAnsi="Book Antiqua"/>
        </w:rPr>
        <w:t xml:space="preserve">. Expression and significance of steroid receptor coactivator-3 in the acute pancreatitis. </w:t>
      </w:r>
      <w:r w:rsidRPr="00A50A48">
        <w:rPr>
          <w:rFonts w:ascii="Book Antiqua" w:hAnsi="Book Antiqua"/>
          <w:i/>
        </w:rPr>
        <w:t xml:space="preserve">Chongqing </w:t>
      </w:r>
      <w:proofErr w:type="spellStart"/>
      <w:r w:rsidR="00EE5E8E" w:rsidRPr="00A50A48">
        <w:rPr>
          <w:rFonts w:ascii="Book Antiqua" w:hAnsi="Book Antiqua"/>
          <w:i/>
        </w:rPr>
        <w:t>Yixue</w:t>
      </w:r>
      <w:proofErr w:type="spellEnd"/>
      <w:r w:rsidR="00EE5E8E" w:rsidRPr="00A50A48">
        <w:rPr>
          <w:rFonts w:ascii="Book Antiqua" w:hAnsi="Book Antiqua"/>
          <w:i/>
        </w:rPr>
        <w:t xml:space="preserve"> </w:t>
      </w:r>
      <w:proofErr w:type="spellStart"/>
      <w:r w:rsidR="00EE5E8E" w:rsidRPr="00A50A48">
        <w:rPr>
          <w:rFonts w:ascii="Book Antiqua" w:hAnsi="Book Antiqua"/>
          <w:i/>
        </w:rPr>
        <w:t>Zazhi</w:t>
      </w:r>
      <w:proofErr w:type="spellEnd"/>
      <w:r w:rsidR="00EE5E8E" w:rsidRPr="00A50A48">
        <w:rPr>
          <w:rFonts w:ascii="Book Antiqua" w:hAnsi="Book Antiqua"/>
        </w:rPr>
        <w:t xml:space="preserve"> </w:t>
      </w:r>
      <w:r w:rsidRPr="00A50A48">
        <w:rPr>
          <w:rFonts w:ascii="Book Antiqua" w:hAnsi="Book Antiqua"/>
        </w:rPr>
        <w:t xml:space="preserve">2010; </w:t>
      </w:r>
      <w:r w:rsidRPr="00A50A48">
        <w:rPr>
          <w:rFonts w:ascii="Book Antiqua" w:hAnsi="Book Antiqua"/>
          <w:b/>
        </w:rPr>
        <w:t>39:</w:t>
      </w:r>
      <w:r w:rsidRPr="00A50A48">
        <w:rPr>
          <w:rFonts w:ascii="Book Antiqua" w:hAnsi="Book Antiqua"/>
        </w:rPr>
        <w:t xml:space="preserve"> 1995-1998 [DOI: </w:t>
      </w:r>
      <w:r w:rsidR="00EE5E8E" w:rsidRPr="00A50A48">
        <w:rPr>
          <w:rFonts w:ascii="Book Antiqua" w:hAnsi="Book Antiqua"/>
        </w:rPr>
        <w:t>10.3969/j.issn.1671-8348.2010.15.024]</w:t>
      </w:r>
    </w:p>
    <w:p w14:paraId="0AFD3EB7" w14:textId="77777777" w:rsidR="0049418B" w:rsidRPr="00A50A48" w:rsidRDefault="0049418B" w:rsidP="002B7EA2">
      <w:pPr>
        <w:snapToGrid w:val="0"/>
        <w:spacing w:line="360" w:lineRule="auto"/>
        <w:jc w:val="both"/>
        <w:rPr>
          <w:rFonts w:ascii="Book Antiqua" w:hAnsi="Book Antiqua"/>
        </w:rPr>
      </w:pPr>
      <w:proofErr w:type="gramStart"/>
      <w:r w:rsidRPr="00A50A48">
        <w:rPr>
          <w:rFonts w:ascii="Book Antiqua" w:hAnsi="Book Antiqua"/>
        </w:rPr>
        <w:t xml:space="preserve">46 </w:t>
      </w:r>
      <w:r w:rsidRPr="00A50A48">
        <w:rPr>
          <w:rFonts w:ascii="Book Antiqua" w:hAnsi="Book Antiqua"/>
          <w:b/>
        </w:rPr>
        <w:t>Lu F</w:t>
      </w:r>
      <w:r w:rsidRPr="00A50A48">
        <w:rPr>
          <w:rFonts w:ascii="Book Antiqua" w:hAnsi="Book Antiqua"/>
        </w:rPr>
        <w:t>, Wang F, Chen Z, Huang H. Effect of mesenchymal stem cells on small intestinal injury in a rat model of acute necrotizing pancreatitis.</w:t>
      </w:r>
      <w:proofErr w:type="gramEnd"/>
      <w:r w:rsidRPr="00A50A48">
        <w:rPr>
          <w:rFonts w:ascii="Book Antiqua" w:hAnsi="Book Antiqua"/>
        </w:rPr>
        <w:t xml:space="preserve"> </w:t>
      </w:r>
      <w:r w:rsidRPr="00A50A48">
        <w:rPr>
          <w:rFonts w:ascii="Book Antiqua" w:hAnsi="Book Antiqua"/>
          <w:i/>
        </w:rPr>
        <w:t xml:space="preserve">Stem Cell Res </w:t>
      </w:r>
      <w:proofErr w:type="spellStart"/>
      <w:r w:rsidRPr="00A50A48">
        <w:rPr>
          <w:rFonts w:ascii="Book Antiqua" w:hAnsi="Book Antiqua"/>
          <w:i/>
        </w:rPr>
        <w:t>Ther</w:t>
      </w:r>
      <w:proofErr w:type="spellEnd"/>
      <w:r w:rsidRPr="00A50A48">
        <w:rPr>
          <w:rFonts w:ascii="Book Antiqua" w:hAnsi="Book Antiqua"/>
        </w:rPr>
        <w:t xml:space="preserve"> 2017; </w:t>
      </w:r>
      <w:r w:rsidRPr="00A50A48">
        <w:rPr>
          <w:rFonts w:ascii="Book Antiqua" w:hAnsi="Book Antiqua"/>
          <w:b/>
        </w:rPr>
        <w:t>8</w:t>
      </w:r>
      <w:r w:rsidRPr="00A50A48">
        <w:rPr>
          <w:rFonts w:ascii="Book Antiqua" w:hAnsi="Book Antiqua"/>
        </w:rPr>
        <w:t>: 12 [PMID: 28115014 DOI: 10.1186/s13287-017-0471-z]</w:t>
      </w:r>
    </w:p>
    <w:p w14:paraId="3932DE77" w14:textId="3977ADA0" w:rsidR="00EE5E8E" w:rsidRPr="00A50A48" w:rsidRDefault="0049418B" w:rsidP="002B7EA2">
      <w:pPr>
        <w:snapToGrid w:val="0"/>
        <w:spacing w:line="360" w:lineRule="auto"/>
        <w:jc w:val="both"/>
        <w:rPr>
          <w:rFonts w:ascii="Book Antiqua" w:hAnsi="Book Antiqua"/>
        </w:rPr>
      </w:pPr>
      <w:r w:rsidRPr="00A50A48">
        <w:rPr>
          <w:rFonts w:ascii="Book Antiqua" w:hAnsi="Book Antiqua"/>
        </w:rPr>
        <w:t xml:space="preserve">47 </w:t>
      </w:r>
      <w:r w:rsidRPr="00A50A48">
        <w:rPr>
          <w:rFonts w:ascii="Book Antiqua" w:hAnsi="Book Antiqua"/>
          <w:b/>
        </w:rPr>
        <w:t>Alexander JJ</w:t>
      </w:r>
      <w:r w:rsidRPr="00A50A48">
        <w:rPr>
          <w:rFonts w:ascii="Book Antiqua" w:hAnsi="Book Antiqua"/>
        </w:rPr>
        <w:t xml:space="preserve">, Jacob A, Cunningham P, Hensley L, </w:t>
      </w:r>
      <w:proofErr w:type="spellStart"/>
      <w:r w:rsidRPr="00A50A48">
        <w:rPr>
          <w:rFonts w:ascii="Book Antiqua" w:hAnsi="Book Antiqua"/>
        </w:rPr>
        <w:t>Quigg</w:t>
      </w:r>
      <w:proofErr w:type="spellEnd"/>
      <w:r w:rsidRPr="00A50A48">
        <w:rPr>
          <w:rFonts w:ascii="Book Antiqua" w:hAnsi="Book Antiqua"/>
        </w:rPr>
        <w:t xml:space="preserve"> RJ. TNF is a key mediator of septic encephalopathy acting through its receptor, TNF receptor-1. </w:t>
      </w:r>
      <w:proofErr w:type="spellStart"/>
      <w:r w:rsidRPr="00A50A48">
        <w:rPr>
          <w:rFonts w:ascii="Book Antiqua" w:hAnsi="Book Antiqua"/>
          <w:i/>
        </w:rPr>
        <w:t>Neurochem</w:t>
      </w:r>
      <w:proofErr w:type="spellEnd"/>
      <w:r w:rsidRPr="00A50A48">
        <w:rPr>
          <w:rFonts w:ascii="Book Antiqua" w:hAnsi="Book Antiqua"/>
          <w:i/>
        </w:rPr>
        <w:t xml:space="preserve"> </w:t>
      </w:r>
      <w:proofErr w:type="spellStart"/>
      <w:r w:rsidRPr="00A50A48">
        <w:rPr>
          <w:rFonts w:ascii="Book Antiqua" w:hAnsi="Book Antiqua"/>
          <w:i/>
        </w:rPr>
        <w:t>Int</w:t>
      </w:r>
      <w:proofErr w:type="spellEnd"/>
      <w:r w:rsidRPr="00A50A48">
        <w:rPr>
          <w:rFonts w:ascii="Book Antiqua" w:hAnsi="Book Antiqua"/>
        </w:rPr>
        <w:t xml:space="preserve"> 2008; </w:t>
      </w:r>
      <w:r w:rsidRPr="00A50A48">
        <w:rPr>
          <w:rFonts w:ascii="Book Antiqua" w:hAnsi="Book Antiqua"/>
          <w:b/>
        </w:rPr>
        <w:t>52</w:t>
      </w:r>
      <w:r w:rsidRPr="00A50A48">
        <w:rPr>
          <w:rFonts w:ascii="Book Antiqua" w:hAnsi="Book Antiqua"/>
        </w:rPr>
        <w:t>: 447-456 [PMID: 17884256 DOI: 10.1016/j.neuint.2007.08.006]</w:t>
      </w:r>
    </w:p>
    <w:p w14:paraId="1889E0C5" w14:textId="3F4CAF5D" w:rsidR="00A77B3E" w:rsidRPr="00A50A48" w:rsidRDefault="00EE5E8E" w:rsidP="002B7EA2">
      <w:pPr>
        <w:snapToGrid w:val="0"/>
        <w:spacing w:line="360" w:lineRule="auto"/>
        <w:jc w:val="both"/>
        <w:rPr>
          <w:rFonts w:ascii="Book Antiqua" w:hAnsi="Book Antiqua"/>
        </w:rPr>
      </w:pPr>
      <w:r w:rsidRPr="00A50A48">
        <w:rPr>
          <w:rFonts w:ascii="Book Antiqua" w:hAnsi="Book Antiqua"/>
        </w:rPr>
        <w:br w:type="page"/>
      </w:r>
      <w:r w:rsidR="008172A8" w:rsidRPr="00A50A48">
        <w:rPr>
          <w:rFonts w:ascii="Book Antiqua" w:eastAsia="Book Antiqua" w:hAnsi="Book Antiqua" w:cs="Book Antiqua"/>
          <w:b/>
          <w:color w:val="000000"/>
        </w:rPr>
        <w:lastRenderedPageBreak/>
        <w:t>Footnotes</w:t>
      </w:r>
    </w:p>
    <w:p w14:paraId="7C80B4B0" w14:textId="0337C08B" w:rsidR="00A77B3E" w:rsidRPr="00A50A48" w:rsidRDefault="008172A8" w:rsidP="002B7EA2">
      <w:pPr>
        <w:snapToGrid w:val="0"/>
        <w:spacing w:line="360" w:lineRule="auto"/>
        <w:jc w:val="both"/>
        <w:rPr>
          <w:rFonts w:ascii="Book Antiqua" w:hAnsi="Book Antiqua"/>
          <w:lang w:eastAsia="zh-CN"/>
        </w:rPr>
      </w:pPr>
      <w:r w:rsidRPr="00A50A48">
        <w:rPr>
          <w:rFonts w:ascii="Book Antiqua" w:eastAsia="Book Antiqua" w:hAnsi="Book Antiqua" w:cs="Book Antiqua"/>
          <w:b/>
          <w:bCs/>
          <w:color w:val="000000"/>
        </w:rPr>
        <w:t xml:space="preserve">Institutional review board statement: </w:t>
      </w:r>
      <w:r w:rsidR="00357AFE" w:rsidRPr="00A50A48">
        <w:rPr>
          <w:rFonts w:ascii="Book Antiqua" w:eastAsia="Book Antiqua" w:hAnsi="Book Antiqua" w:cs="Book Antiqua"/>
          <w:color w:val="000000"/>
          <w:shd w:val="clear" w:color="auto" w:fill="FFFFFF"/>
        </w:rPr>
        <w:t>The study was approved</w:t>
      </w:r>
      <w:r w:rsidR="00357AFE" w:rsidRPr="00A50A48">
        <w:rPr>
          <w:rFonts w:ascii="Book Antiqua" w:hAnsi="Book Antiqua" w:cs="Book Antiqua"/>
          <w:color w:val="000000"/>
          <w:shd w:val="clear" w:color="auto" w:fill="FFFFFF"/>
          <w:lang w:eastAsia="zh-CN"/>
        </w:rPr>
        <w:t xml:space="preserve"> by </w:t>
      </w:r>
      <w:r w:rsidR="00E86D47">
        <w:rPr>
          <w:rFonts w:ascii="Book Antiqua" w:hAnsi="Book Antiqua" w:cs="Book Antiqua"/>
          <w:color w:val="000000"/>
          <w:shd w:val="clear" w:color="auto" w:fill="FFFFFF"/>
          <w:lang w:eastAsia="zh-CN"/>
        </w:rPr>
        <w:t xml:space="preserve">the </w:t>
      </w:r>
      <w:r w:rsidR="00DB307D" w:rsidRPr="00A50A48">
        <w:rPr>
          <w:rFonts w:ascii="Book Antiqua" w:hAnsi="Book Antiqua" w:cs="Book Antiqua"/>
          <w:color w:val="000000"/>
          <w:shd w:val="clear" w:color="auto" w:fill="FFFFFF"/>
          <w:lang w:eastAsia="zh-CN"/>
        </w:rPr>
        <w:t xml:space="preserve">Animal Ethical </w:t>
      </w:r>
      <w:r w:rsidR="00DB307D" w:rsidRPr="00A50A48">
        <w:rPr>
          <w:rFonts w:ascii="Book Antiqua" w:eastAsia="Book Antiqua" w:hAnsi="Book Antiqua" w:cs="Book Antiqua"/>
          <w:color w:val="000000"/>
          <w:shd w:val="clear" w:color="auto" w:fill="FFFFFF"/>
        </w:rPr>
        <w:t xml:space="preserve">Committee </w:t>
      </w:r>
      <w:r w:rsidR="00DB307D" w:rsidRPr="00A50A48">
        <w:rPr>
          <w:rFonts w:ascii="Book Antiqua" w:hAnsi="Book Antiqua" w:cs="Book Antiqua"/>
          <w:color w:val="000000"/>
          <w:shd w:val="clear" w:color="auto" w:fill="FFFFFF"/>
          <w:lang w:eastAsia="zh-CN"/>
        </w:rPr>
        <w:t xml:space="preserve">of </w:t>
      </w:r>
      <w:r w:rsidR="00357AFE" w:rsidRPr="00A50A48">
        <w:rPr>
          <w:rFonts w:ascii="Book Antiqua" w:eastAsia="Book Antiqua" w:hAnsi="Book Antiqua" w:cs="Book Antiqua"/>
          <w:color w:val="000000"/>
          <w:shd w:val="clear" w:color="auto" w:fill="FFFFFF"/>
        </w:rPr>
        <w:t>West China Hospital</w:t>
      </w:r>
      <w:r w:rsidR="00357AFE" w:rsidRPr="00A50A48">
        <w:rPr>
          <w:rFonts w:ascii="Book Antiqua" w:hAnsi="Book Antiqua" w:cs="Book Antiqua"/>
          <w:color w:val="000000"/>
          <w:shd w:val="clear" w:color="auto" w:fill="FFFFFF"/>
          <w:lang w:eastAsia="zh-CN"/>
        </w:rPr>
        <w:t>.</w:t>
      </w:r>
    </w:p>
    <w:p w14:paraId="70A0BCF2" w14:textId="77777777" w:rsidR="00A77B3E" w:rsidRPr="00A50A48" w:rsidRDefault="00A77B3E" w:rsidP="002B7EA2">
      <w:pPr>
        <w:snapToGrid w:val="0"/>
        <w:spacing w:line="360" w:lineRule="auto"/>
        <w:jc w:val="both"/>
        <w:rPr>
          <w:rFonts w:ascii="Book Antiqua" w:hAnsi="Book Antiqua"/>
        </w:rPr>
      </w:pPr>
    </w:p>
    <w:p w14:paraId="40D5E38F" w14:textId="6887BBF0" w:rsidR="00357AFE" w:rsidRPr="00A50A48" w:rsidRDefault="00357AFE" w:rsidP="00357AFE">
      <w:pPr>
        <w:snapToGrid w:val="0"/>
        <w:spacing w:line="360" w:lineRule="auto"/>
        <w:jc w:val="both"/>
        <w:rPr>
          <w:rFonts w:ascii="Book Antiqua" w:hAnsi="Book Antiqua"/>
          <w:lang w:eastAsia="zh-CN"/>
        </w:rPr>
      </w:pPr>
      <w:r w:rsidRPr="00A50A48">
        <w:rPr>
          <w:rStyle w:val="dxdefaultcursor"/>
          <w:rFonts w:ascii="Book Antiqua" w:hAnsi="Book Antiqua"/>
          <w:b/>
        </w:rPr>
        <w:t>Institutional animal care and use committee statement</w:t>
      </w:r>
      <w:r w:rsidRPr="00A50A48">
        <w:rPr>
          <w:rFonts w:ascii="Book Antiqua" w:hAnsi="Book Antiqua" w:cs="Book Antiqua"/>
          <w:b/>
          <w:bCs/>
          <w:color w:val="000000"/>
          <w:lang w:eastAsia="zh-CN"/>
        </w:rPr>
        <w:t>:</w:t>
      </w:r>
      <w:r w:rsidRPr="00A50A48">
        <w:rPr>
          <w:rFonts w:ascii="Book Antiqua" w:eastAsia="Book Antiqua" w:hAnsi="Book Antiqua" w:cs="Book Antiqua"/>
          <w:color w:val="000000"/>
          <w:shd w:val="clear" w:color="auto" w:fill="FFFFFF"/>
        </w:rPr>
        <w:t xml:space="preserve"> The study was reviewed and approved by the University Guidelines and the Animal Care Committee Guidelines of West China Hospital (Chengdu, China) (protocol number, 2018167A)</w:t>
      </w:r>
      <w:r w:rsidRPr="00A50A48">
        <w:rPr>
          <w:rFonts w:ascii="Book Antiqua" w:hAnsi="Book Antiqua" w:cs="Book Antiqua"/>
          <w:color w:val="000000"/>
          <w:shd w:val="clear" w:color="auto" w:fill="FFFFFF"/>
          <w:lang w:eastAsia="zh-CN"/>
        </w:rPr>
        <w:t>.</w:t>
      </w:r>
    </w:p>
    <w:p w14:paraId="2AF24E85" w14:textId="77777777" w:rsidR="00357AFE" w:rsidRPr="00A50A48" w:rsidRDefault="00357AFE" w:rsidP="002B7EA2">
      <w:pPr>
        <w:snapToGrid w:val="0"/>
        <w:spacing w:line="360" w:lineRule="auto"/>
        <w:jc w:val="both"/>
        <w:rPr>
          <w:rFonts w:ascii="Book Antiqua" w:hAnsi="Book Antiqua" w:cs="Book Antiqua"/>
          <w:b/>
          <w:bCs/>
          <w:color w:val="000000"/>
          <w:lang w:eastAsia="zh-CN"/>
        </w:rPr>
      </w:pPr>
    </w:p>
    <w:p w14:paraId="617D773D" w14:textId="4FFFFF4F"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Conflict-of-interest statement: </w:t>
      </w:r>
      <w:r w:rsidRPr="00A50A48">
        <w:rPr>
          <w:rFonts w:ascii="Book Antiqua" w:eastAsia="Book Antiqua" w:hAnsi="Book Antiqua" w:cs="Book Antiqua"/>
          <w:color w:val="000000"/>
        </w:rPr>
        <w:t>None of the authors have any conflicts of interest to declare.</w:t>
      </w:r>
    </w:p>
    <w:p w14:paraId="25544B95" w14:textId="77777777" w:rsidR="00A77B3E" w:rsidRPr="00A50A48" w:rsidRDefault="00A77B3E" w:rsidP="002B7EA2">
      <w:pPr>
        <w:snapToGrid w:val="0"/>
        <w:spacing w:line="360" w:lineRule="auto"/>
        <w:jc w:val="both"/>
        <w:rPr>
          <w:rFonts w:ascii="Book Antiqua" w:hAnsi="Book Antiqua"/>
        </w:rPr>
      </w:pPr>
    </w:p>
    <w:p w14:paraId="2DE4669A"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Data sharing statement: </w:t>
      </w:r>
      <w:r w:rsidRPr="00A50A48">
        <w:rPr>
          <w:rFonts w:ascii="Book Antiqua" w:eastAsia="Book Antiqua" w:hAnsi="Book Antiqua" w:cs="Book Antiqua"/>
          <w:color w:val="000000"/>
        </w:rPr>
        <w:t>No additional data are available.</w:t>
      </w:r>
    </w:p>
    <w:p w14:paraId="2E40E2C2" w14:textId="77777777" w:rsidR="00A77B3E" w:rsidRPr="00A50A48" w:rsidRDefault="00A77B3E" w:rsidP="002B7EA2">
      <w:pPr>
        <w:snapToGrid w:val="0"/>
        <w:spacing w:line="360" w:lineRule="auto"/>
        <w:jc w:val="both"/>
        <w:rPr>
          <w:rFonts w:ascii="Book Antiqua" w:hAnsi="Book Antiqua"/>
          <w:lang w:eastAsia="zh-CN"/>
        </w:rPr>
      </w:pPr>
    </w:p>
    <w:p w14:paraId="12656400" w14:textId="78CAA2F3" w:rsidR="00DB307D" w:rsidRPr="00A50A48" w:rsidRDefault="00DB307D" w:rsidP="002B7EA2">
      <w:pPr>
        <w:snapToGrid w:val="0"/>
        <w:spacing w:line="360" w:lineRule="auto"/>
        <w:jc w:val="both"/>
        <w:rPr>
          <w:rStyle w:val="dxdefaultcursor"/>
          <w:rFonts w:ascii="Book Antiqua" w:hAnsi="Book Antiqua"/>
          <w:lang w:eastAsia="zh-CN"/>
        </w:rPr>
      </w:pPr>
      <w:r w:rsidRPr="00A50A48">
        <w:rPr>
          <w:rStyle w:val="dxdefaultcursor"/>
          <w:rFonts w:ascii="Book Antiqua" w:hAnsi="Book Antiqua"/>
          <w:b/>
        </w:rPr>
        <w:t>ARRIVE guidelines statement</w:t>
      </w:r>
      <w:r w:rsidRPr="00A50A48">
        <w:rPr>
          <w:rStyle w:val="dxdefaultcursor"/>
          <w:rFonts w:ascii="Book Antiqua" w:hAnsi="Book Antiqua"/>
          <w:b/>
          <w:lang w:eastAsia="zh-CN"/>
        </w:rPr>
        <w:t>:</w:t>
      </w:r>
      <w:r w:rsidRPr="00A50A48">
        <w:rPr>
          <w:rStyle w:val="dxdefaultcursor"/>
          <w:rFonts w:ascii="Book Antiqua" w:hAnsi="Book Antiqua"/>
          <w:lang w:eastAsia="zh-CN"/>
        </w:rPr>
        <w:t xml:space="preserve"> </w:t>
      </w:r>
      <w:r w:rsidR="00E86D47" w:rsidRPr="00A50A48">
        <w:rPr>
          <w:rStyle w:val="dxdefaultcursor"/>
          <w:rFonts w:ascii="Book Antiqua" w:hAnsi="Book Antiqua"/>
          <w:lang w:eastAsia="zh-CN"/>
        </w:rPr>
        <w:t>Th</w:t>
      </w:r>
      <w:r w:rsidR="00E86D47">
        <w:rPr>
          <w:rStyle w:val="dxdefaultcursor"/>
          <w:rFonts w:ascii="Book Antiqua" w:hAnsi="Book Antiqua"/>
          <w:lang w:eastAsia="zh-CN"/>
        </w:rPr>
        <w:t>e</w:t>
      </w:r>
      <w:r w:rsidR="00E86D47" w:rsidRPr="00A50A48">
        <w:rPr>
          <w:rStyle w:val="dxdefaultcursor"/>
          <w:rFonts w:ascii="Book Antiqua" w:hAnsi="Book Antiqua"/>
          <w:lang w:eastAsia="zh-CN"/>
        </w:rPr>
        <w:t xml:space="preserve"> </w:t>
      </w:r>
      <w:r w:rsidR="00E86D47">
        <w:rPr>
          <w:rStyle w:val="dxdefaultcursor"/>
          <w:rFonts w:ascii="Book Antiqua" w:hAnsi="Book Antiqua"/>
          <w:lang w:eastAsia="zh-CN"/>
        </w:rPr>
        <w:t>manuscript</w:t>
      </w:r>
      <w:r w:rsidR="00E86D47" w:rsidRPr="00A50A48">
        <w:rPr>
          <w:rStyle w:val="dxdefaultcursor"/>
          <w:rFonts w:ascii="Book Antiqua" w:hAnsi="Book Antiqua"/>
          <w:lang w:eastAsia="zh-CN"/>
        </w:rPr>
        <w:t xml:space="preserve"> </w:t>
      </w:r>
      <w:r w:rsidRPr="00A50A48">
        <w:rPr>
          <w:rStyle w:val="dxdefaultcursor"/>
          <w:rFonts w:ascii="Book Antiqua" w:hAnsi="Book Antiqua"/>
          <w:lang w:eastAsia="zh-CN"/>
        </w:rPr>
        <w:t xml:space="preserve">has been revised according to the </w:t>
      </w:r>
      <w:r w:rsidRPr="00A50A48">
        <w:rPr>
          <w:rStyle w:val="dxdefaultcursor"/>
          <w:rFonts w:ascii="Book Antiqua" w:hAnsi="Book Antiqua"/>
        </w:rPr>
        <w:t>ARRIVE guidelines</w:t>
      </w:r>
      <w:r w:rsidRPr="00A50A48">
        <w:rPr>
          <w:rStyle w:val="dxdefaultcursor"/>
          <w:rFonts w:ascii="Book Antiqua" w:hAnsi="Book Antiqua"/>
          <w:lang w:eastAsia="zh-CN"/>
        </w:rPr>
        <w:t>.</w:t>
      </w:r>
    </w:p>
    <w:p w14:paraId="7E0F1C1C" w14:textId="77777777" w:rsidR="00DB307D" w:rsidRPr="00A50A48" w:rsidRDefault="00DB307D" w:rsidP="002B7EA2">
      <w:pPr>
        <w:snapToGrid w:val="0"/>
        <w:spacing w:line="360" w:lineRule="auto"/>
        <w:jc w:val="both"/>
        <w:rPr>
          <w:rFonts w:ascii="Book Antiqua" w:hAnsi="Book Antiqua"/>
          <w:lang w:eastAsia="zh-CN"/>
        </w:rPr>
      </w:pPr>
    </w:p>
    <w:p w14:paraId="0A480AE4" w14:textId="50F08D4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Open-Access: </w:t>
      </w:r>
      <w:bookmarkStart w:id="20" w:name="OLE_LINK18"/>
      <w:bookmarkStart w:id="21" w:name="OLE_LINK19"/>
      <w:r w:rsidRPr="00A50A4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50A48">
        <w:rPr>
          <w:rFonts w:ascii="Book Antiqua" w:eastAsia="Book Antiqua" w:hAnsi="Book Antiqua" w:cs="Book Antiqua"/>
          <w:color w:val="000000"/>
        </w:rPr>
        <w:t>NonCommercial</w:t>
      </w:r>
      <w:proofErr w:type="spellEnd"/>
      <w:r w:rsidRPr="00A50A4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p w14:paraId="08D67B36" w14:textId="77777777" w:rsidR="00A77B3E" w:rsidRPr="00A50A48" w:rsidRDefault="00A77B3E" w:rsidP="002B7EA2">
      <w:pPr>
        <w:snapToGrid w:val="0"/>
        <w:spacing w:line="360" w:lineRule="auto"/>
        <w:jc w:val="both"/>
        <w:rPr>
          <w:rFonts w:ascii="Book Antiqua" w:hAnsi="Book Antiqua"/>
        </w:rPr>
      </w:pPr>
    </w:p>
    <w:p w14:paraId="27418ACE" w14:textId="3283FF69"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Manuscript source: </w:t>
      </w:r>
      <w:r w:rsidRPr="00A50A48">
        <w:rPr>
          <w:rFonts w:ascii="Book Antiqua" w:eastAsia="Book Antiqua" w:hAnsi="Book Antiqua" w:cs="Book Antiqua"/>
          <w:color w:val="000000"/>
        </w:rPr>
        <w:t xml:space="preserve">Unsolicited </w:t>
      </w:r>
      <w:r w:rsidR="00EE5E8E" w:rsidRPr="00A50A48">
        <w:rPr>
          <w:rFonts w:ascii="Book Antiqua" w:eastAsia="Book Antiqua" w:hAnsi="Book Antiqua" w:cs="Book Antiqua"/>
          <w:color w:val="000000"/>
        </w:rPr>
        <w:t>manuscript</w:t>
      </w:r>
    </w:p>
    <w:p w14:paraId="1876BF8E" w14:textId="77777777" w:rsidR="00A77B3E" w:rsidRPr="00A50A48" w:rsidRDefault="00A77B3E" w:rsidP="002B7EA2">
      <w:pPr>
        <w:snapToGrid w:val="0"/>
        <w:spacing w:line="360" w:lineRule="auto"/>
        <w:jc w:val="both"/>
        <w:rPr>
          <w:rFonts w:ascii="Book Antiqua" w:hAnsi="Book Antiqua"/>
        </w:rPr>
      </w:pPr>
    </w:p>
    <w:p w14:paraId="1E9F5F56"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Peer-review started: </w:t>
      </w:r>
      <w:r w:rsidRPr="00A50A48">
        <w:rPr>
          <w:rFonts w:ascii="Book Antiqua" w:eastAsia="Book Antiqua" w:hAnsi="Book Antiqua" w:cs="Book Antiqua"/>
          <w:color w:val="000000"/>
        </w:rPr>
        <w:t>May 27, 2020</w:t>
      </w:r>
    </w:p>
    <w:p w14:paraId="63193B49"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First decision: </w:t>
      </w:r>
      <w:r w:rsidRPr="00A50A48">
        <w:rPr>
          <w:rFonts w:ascii="Book Antiqua" w:eastAsia="Book Antiqua" w:hAnsi="Book Antiqua" w:cs="Book Antiqua"/>
          <w:color w:val="000000"/>
        </w:rPr>
        <w:t>July 29, 2020</w:t>
      </w:r>
    </w:p>
    <w:p w14:paraId="5A043F94" w14:textId="1C47B661"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lastRenderedPageBreak/>
        <w:t xml:space="preserve">Article in press: </w:t>
      </w:r>
      <w:r w:rsidR="006F1B0B">
        <w:rPr>
          <w:rFonts w:ascii="Book Antiqua" w:hAnsi="Book Antiqua" w:cs="Arial"/>
          <w:color w:val="000000" w:themeColor="text1"/>
          <w:shd w:val="clear" w:color="auto" w:fill="FFFFFF"/>
        </w:rPr>
        <w:t>August 26, 2020</w:t>
      </w:r>
    </w:p>
    <w:p w14:paraId="7007E55B" w14:textId="77777777" w:rsidR="00A77B3E" w:rsidRPr="00A50A48" w:rsidRDefault="00A77B3E" w:rsidP="002B7EA2">
      <w:pPr>
        <w:snapToGrid w:val="0"/>
        <w:spacing w:line="360" w:lineRule="auto"/>
        <w:jc w:val="both"/>
        <w:rPr>
          <w:rFonts w:ascii="Book Antiqua" w:hAnsi="Book Antiqua"/>
        </w:rPr>
      </w:pPr>
    </w:p>
    <w:p w14:paraId="79F6D708" w14:textId="77090DEB"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Specialty type: </w:t>
      </w:r>
      <w:bookmarkStart w:id="22" w:name="OLE_LINK23"/>
      <w:bookmarkStart w:id="23" w:name="OLE_LINK21"/>
      <w:bookmarkStart w:id="24" w:name="OLE_LINK22"/>
      <w:r w:rsidRPr="00A50A48">
        <w:rPr>
          <w:rFonts w:ascii="Book Antiqua" w:eastAsia="Book Antiqua" w:hAnsi="Book Antiqua" w:cs="Book Antiqua"/>
          <w:color w:val="000000"/>
        </w:rPr>
        <w:t>Gastroenterology</w:t>
      </w:r>
      <w:bookmarkEnd w:id="22"/>
      <w:r w:rsidRPr="00A50A48">
        <w:rPr>
          <w:rFonts w:ascii="Book Antiqua" w:eastAsia="Book Antiqua" w:hAnsi="Book Antiqua" w:cs="Book Antiqua"/>
          <w:color w:val="000000"/>
        </w:rPr>
        <w:t xml:space="preserve"> and </w:t>
      </w:r>
      <w:r w:rsidR="00EE5E8E" w:rsidRPr="00A50A48">
        <w:rPr>
          <w:rFonts w:ascii="Book Antiqua" w:eastAsia="Book Antiqua" w:hAnsi="Book Antiqua" w:cs="Book Antiqua"/>
          <w:color w:val="000000"/>
        </w:rPr>
        <w:t>hepatology</w:t>
      </w:r>
      <w:bookmarkEnd w:id="23"/>
      <w:bookmarkEnd w:id="24"/>
    </w:p>
    <w:p w14:paraId="0DA43B3B"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 xml:space="preserve">Country/Territory of origin: </w:t>
      </w:r>
      <w:r w:rsidRPr="00A50A48">
        <w:rPr>
          <w:rFonts w:ascii="Book Antiqua" w:eastAsia="Book Antiqua" w:hAnsi="Book Antiqua" w:cs="Book Antiqua"/>
          <w:color w:val="000000"/>
        </w:rPr>
        <w:t>China</w:t>
      </w:r>
    </w:p>
    <w:p w14:paraId="7080FA82"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color w:val="000000"/>
        </w:rPr>
        <w:t>Peer-review report’s scientific quality classification</w:t>
      </w:r>
    </w:p>
    <w:p w14:paraId="1F173049"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 xml:space="preserve">Grade </w:t>
      </w:r>
      <w:proofErr w:type="gramStart"/>
      <w:r w:rsidRPr="00A50A48">
        <w:rPr>
          <w:rFonts w:ascii="Book Antiqua" w:eastAsia="Book Antiqua" w:hAnsi="Book Antiqua" w:cs="Book Antiqua"/>
          <w:color w:val="000000"/>
        </w:rPr>
        <w:t>A</w:t>
      </w:r>
      <w:proofErr w:type="gramEnd"/>
      <w:r w:rsidRPr="00A50A48">
        <w:rPr>
          <w:rFonts w:ascii="Book Antiqua" w:eastAsia="Book Antiqua" w:hAnsi="Book Antiqua" w:cs="Book Antiqua"/>
          <w:color w:val="000000"/>
        </w:rPr>
        <w:t xml:space="preserve"> (Excellent): 0</w:t>
      </w:r>
    </w:p>
    <w:p w14:paraId="57A41917"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B (Very good): B, B</w:t>
      </w:r>
    </w:p>
    <w:p w14:paraId="4D636684"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C (Good): 0</w:t>
      </w:r>
    </w:p>
    <w:p w14:paraId="7960A3A7"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D (Fair): 0</w:t>
      </w:r>
    </w:p>
    <w:p w14:paraId="0B73255F" w14:textId="77777777" w:rsidR="00A77B3E"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color w:val="000000"/>
        </w:rPr>
        <w:t>Grade E (Poor): E</w:t>
      </w:r>
    </w:p>
    <w:p w14:paraId="5B6D6FF9" w14:textId="77777777" w:rsidR="00A77B3E" w:rsidRPr="00A50A48" w:rsidRDefault="00A77B3E" w:rsidP="002B7EA2">
      <w:pPr>
        <w:snapToGrid w:val="0"/>
        <w:spacing w:line="360" w:lineRule="auto"/>
        <w:jc w:val="both"/>
        <w:rPr>
          <w:rFonts w:ascii="Book Antiqua" w:hAnsi="Book Antiqua"/>
        </w:rPr>
      </w:pPr>
    </w:p>
    <w:p w14:paraId="106D81B8" w14:textId="427BE7DE" w:rsidR="00A77B3E" w:rsidRPr="00CE569E" w:rsidRDefault="008172A8" w:rsidP="002B7EA2">
      <w:pPr>
        <w:snapToGrid w:val="0"/>
        <w:spacing w:line="360" w:lineRule="auto"/>
        <w:jc w:val="both"/>
        <w:rPr>
          <w:rFonts w:ascii="Book Antiqua" w:hAnsi="Book Antiqua" w:cs="Book Antiqua"/>
          <w:b/>
          <w:color w:val="000000"/>
          <w:lang w:eastAsia="zh-CN"/>
        </w:rPr>
      </w:pPr>
      <w:r w:rsidRPr="00A50A48">
        <w:rPr>
          <w:rFonts w:ascii="Book Antiqua" w:eastAsia="Book Antiqua" w:hAnsi="Book Antiqua" w:cs="Book Antiqua"/>
          <w:b/>
          <w:color w:val="000000"/>
        </w:rPr>
        <w:t xml:space="preserve">P-Reviewer: </w:t>
      </w:r>
      <w:r w:rsidRPr="00A50A48">
        <w:rPr>
          <w:rFonts w:ascii="Book Antiqua" w:eastAsia="Book Antiqua" w:hAnsi="Book Antiqua" w:cs="Book Antiqua"/>
          <w:color w:val="000000"/>
        </w:rPr>
        <w:t xml:space="preserve">Herrera </w:t>
      </w:r>
      <w:proofErr w:type="spellStart"/>
      <w:r w:rsidRPr="00A50A48">
        <w:rPr>
          <w:rFonts w:ascii="Book Antiqua" w:eastAsia="Book Antiqua" w:hAnsi="Book Antiqua" w:cs="Book Antiqua"/>
          <w:color w:val="000000"/>
        </w:rPr>
        <w:t>Quiñones</w:t>
      </w:r>
      <w:proofErr w:type="spellEnd"/>
      <w:r w:rsidRPr="00A50A48">
        <w:rPr>
          <w:rFonts w:ascii="Book Antiqua" w:eastAsia="Book Antiqua" w:hAnsi="Book Antiqua" w:cs="Book Antiqua"/>
          <w:color w:val="000000"/>
        </w:rPr>
        <w:t xml:space="preserve"> G, </w:t>
      </w:r>
      <w:proofErr w:type="spellStart"/>
      <w:r w:rsidRPr="00A50A48">
        <w:rPr>
          <w:rFonts w:ascii="Book Antiqua" w:eastAsia="Book Antiqua" w:hAnsi="Book Antiqua" w:cs="Book Antiqua"/>
          <w:color w:val="000000"/>
        </w:rPr>
        <w:t>Ljubicic</w:t>
      </w:r>
      <w:proofErr w:type="spellEnd"/>
      <w:r w:rsidRPr="00A50A48">
        <w:rPr>
          <w:rFonts w:ascii="Book Antiqua" w:eastAsia="Book Antiqua" w:hAnsi="Book Antiqua" w:cs="Book Antiqua"/>
          <w:color w:val="000000"/>
        </w:rPr>
        <w:t xml:space="preserve"> N, </w:t>
      </w:r>
      <w:proofErr w:type="spellStart"/>
      <w:r w:rsidRPr="00A50A48">
        <w:rPr>
          <w:rFonts w:ascii="Book Antiqua" w:eastAsia="Book Antiqua" w:hAnsi="Book Antiqua" w:cs="Book Antiqua"/>
          <w:color w:val="000000"/>
        </w:rPr>
        <w:t>Soares</w:t>
      </w:r>
      <w:proofErr w:type="spellEnd"/>
      <w:r w:rsidRPr="00A50A48">
        <w:rPr>
          <w:rFonts w:ascii="Book Antiqua" w:eastAsia="Book Antiqua" w:hAnsi="Book Antiqua" w:cs="Book Antiqua"/>
          <w:color w:val="000000"/>
        </w:rPr>
        <w:t xml:space="preserve"> RLS</w:t>
      </w:r>
      <w:r w:rsidRPr="00A50A48">
        <w:rPr>
          <w:rFonts w:ascii="Book Antiqua" w:eastAsia="Book Antiqua" w:hAnsi="Book Antiqua" w:cs="Book Antiqua"/>
          <w:b/>
          <w:color w:val="000000"/>
        </w:rPr>
        <w:t xml:space="preserve"> S-Editor: </w:t>
      </w:r>
      <w:r w:rsidR="00EE5E8E" w:rsidRPr="00A50A48">
        <w:rPr>
          <w:rFonts w:ascii="Book Antiqua" w:eastAsia="Book Antiqua" w:hAnsi="Book Antiqua" w:cs="Book Antiqua"/>
          <w:color w:val="000000"/>
        </w:rPr>
        <w:t>Zhang H</w:t>
      </w:r>
      <w:r w:rsidRPr="00A50A48">
        <w:rPr>
          <w:rFonts w:ascii="Book Antiqua" w:eastAsia="Book Antiqua" w:hAnsi="Book Antiqua" w:cs="Book Antiqua"/>
          <w:b/>
          <w:color w:val="000000"/>
        </w:rPr>
        <w:t xml:space="preserve"> L-Editor:</w:t>
      </w:r>
      <w:r w:rsidR="006019B2" w:rsidRPr="00A50A48">
        <w:rPr>
          <w:rFonts w:ascii="Book Antiqua" w:eastAsia="Book Antiqua" w:hAnsi="Book Antiqua" w:cs="Book Antiqua"/>
          <w:b/>
          <w:color w:val="000000"/>
        </w:rPr>
        <w:t xml:space="preserve"> </w:t>
      </w:r>
      <w:r w:rsidR="00E86D47" w:rsidRPr="005C5C34">
        <w:rPr>
          <w:rFonts w:ascii="Book Antiqua" w:eastAsia="Book Antiqua" w:hAnsi="Book Antiqua" w:cs="Book Antiqua"/>
          <w:color w:val="000000"/>
        </w:rPr>
        <w:t>Wang TQ</w:t>
      </w:r>
      <w:r w:rsidR="00E86D47">
        <w:rPr>
          <w:rFonts w:ascii="Book Antiqua" w:eastAsia="Book Antiqua" w:hAnsi="Book Antiqua" w:cs="Book Antiqua"/>
          <w:b/>
          <w:color w:val="000000"/>
        </w:rPr>
        <w:t xml:space="preserve"> </w:t>
      </w:r>
      <w:r w:rsidR="00EE5E8E" w:rsidRPr="00A50A48">
        <w:rPr>
          <w:rFonts w:ascii="Book Antiqua" w:eastAsia="Book Antiqua" w:hAnsi="Book Antiqua" w:cs="Book Antiqua"/>
          <w:b/>
          <w:color w:val="000000"/>
        </w:rPr>
        <w:t>P</w:t>
      </w:r>
      <w:r w:rsidRPr="00A50A48">
        <w:rPr>
          <w:rFonts w:ascii="Book Antiqua" w:eastAsia="Book Antiqua" w:hAnsi="Book Antiqua" w:cs="Book Antiqua"/>
          <w:b/>
          <w:color w:val="000000"/>
        </w:rPr>
        <w:t xml:space="preserve">-Editor: </w:t>
      </w:r>
      <w:r w:rsidR="00CE569E" w:rsidRPr="00CE569E">
        <w:rPr>
          <w:rFonts w:ascii="Book Antiqua" w:hAnsi="Book Antiqua" w:cs="Book Antiqua" w:hint="eastAsia"/>
          <w:color w:val="000000"/>
          <w:lang w:eastAsia="zh-CN"/>
        </w:rPr>
        <w:t>Liu JH</w:t>
      </w:r>
    </w:p>
    <w:p w14:paraId="23E6F465" w14:textId="77777777" w:rsidR="00CE569E" w:rsidRPr="00CE569E" w:rsidRDefault="00CE569E" w:rsidP="002B7EA2">
      <w:pPr>
        <w:snapToGrid w:val="0"/>
        <w:spacing w:line="360" w:lineRule="auto"/>
        <w:jc w:val="both"/>
        <w:rPr>
          <w:rFonts w:ascii="Book Antiqua" w:hAnsi="Book Antiqua" w:cs="Book Antiqua"/>
          <w:b/>
          <w:color w:val="000000"/>
          <w:lang w:eastAsia="zh-CN"/>
        </w:rPr>
      </w:pPr>
    </w:p>
    <w:p w14:paraId="6C81A001" w14:textId="77777777" w:rsidR="00EE5E8E" w:rsidRPr="00A50A48" w:rsidRDefault="00EE5E8E" w:rsidP="002B7EA2">
      <w:pPr>
        <w:snapToGrid w:val="0"/>
        <w:spacing w:line="360" w:lineRule="auto"/>
        <w:jc w:val="both"/>
        <w:rPr>
          <w:rFonts w:ascii="Book Antiqua" w:hAnsi="Book Antiqua"/>
        </w:rPr>
        <w:sectPr w:rsidR="00EE5E8E" w:rsidRPr="00A50A48" w:rsidSect="00484DBE">
          <w:pgSz w:w="12240" w:h="15840"/>
          <w:pgMar w:top="1440" w:right="1800" w:bottom="1440" w:left="1800" w:header="720" w:footer="720" w:gutter="0"/>
          <w:cols w:space="720"/>
          <w:docGrid w:linePitch="360"/>
        </w:sectPr>
      </w:pPr>
    </w:p>
    <w:p w14:paraId="541636A6" w14:textId="0A8BD701" w:rsidR="00A77B3E" w:rsidRPr="00A50A48" w:rsidRDefault="008172A8" w:rsidP="002B7EA2">
      <w:pPr>
        <w:snapToGrid w:val="0"/>
        <w:spacing w:line="360" w:lineRule="auto"/>
        <w:jc w:val="both"/>
        <w:rPr>
          <w:rFonts w:ascii="Book Antiqua" w:eastAsia="Book Antiqua" w:hAnsi="Book Antiqua" w:cs="Book Antiqua"/>
          <w:b/>
          <w:color w:val="000000"/>
        </w:rPr>
      </w:pPr>
      <w:r w:rsidRPr="00A50A48">
        <w:rPr>
          <w:rFonts w:ascii="Book Antiqua" w:eastAsia="Book Antiqua" w:hAnsi="Book Antiqua" w:cs="Book Antiqua"/>
          <w:b/>
          <w:color w:val="000000"/>
        </w:rPr>
        <w:lastRenderedPageBreak/>
        <w:t>Figure Legends</w:t>
      </w:r>
    </w:p>
    <w:p w14:paraId="31C3EC00" w14:textId="5AFE172D" w:rsidR="00E5320F" w:rsidRPr="00A50A48" w:rsidRDefault="00EE5E8E" w:rsidP="002B7EA2">
      <w:pPr>
        <w:snapToGrid w:val="0"/>
        <w:spacing w:line="360" w:lineRule="auto"/>
        <w:jc w:val="both"/>
        <w:rPr>
          <w:rFonts w:ascii="Book Antiqua" w:hAnsi="Book Antiqua"/>
        </w:rPr>
      </w:pPr>
      <w:r w:rsidRPr="00A50A48">
        <w:rPr>
          <w:rFonts w:ascii="Book Antiqua" w:hAnsi="Book Antiqua"/>
          <w:noProof/>
          <w:lang w:eastAsia="zh-CN"/>
        </w:rPr>
        <w:drawing>
          <wp:inline distT="0" distB="0" distL="0" distR="0" wp14:anchorId="60CBFEE0" wp14:editId="43375B2B">
            <wp:extent cx="5486400" cy="28695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869565"/>
                    </a:xfrm>
                    <a:prstGeom prst="rect">
                      <a:avLst/>
                    </a:prstGeom>
                  </pic:spPr>
                </pic:pic>
              </a:graphicData>
            </a:graphic>
          </wp:inline>
        </w:drawing>
      </w:r>
    </w:p>
    <w:p w14:paraId="4A6E8A0C" w14:textId="500F549F" w:rsidR="00E5320F"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Figure 1 </w:t>
      </w:r>
      <w:r w:rsidR="00E86D47">
        <w:rPr>
          <w:rFonts w:ascii="Book Antiqua" w:eastAsia="Book Antiqua" w:hAnsi="Book Antiqua" w:cs="Book Antiqua"/>
          <w:b/>
          <w:bCs/>
          <w:color w:val="000000"/>
        </w:rPr>
        <w:t>H</w:t>
      </w:r>
      <w:r w:rsidRPr="00A50A48">
        <w:rPr>
          <w:rFonts w:ascii="Book Antiqua" w:eastAsia="Book Antiqua" w:hAnsi="Book Antiqua" w:cs="Book Antiqua"/>
          <w:b/>
          <w:bCs/>
          <w:color w:val="000000"/>
        </w:rPr>
        <w:t>istological images</w:t>
      </w:r>
      <w:r w:rsidR="00E86D47">
        <w:rPr>
          <w:rFonts w:ascii="Book Antiqua" w:eastAsia="Book Antiqua" w:hAnsi="Book Antiqua" w:cs="Book Antiqua"/>
          <w:b/>
          <w:bCs/>
          <w:color w:val="000000"/>
        </w:rPr>
        <w:t xml:space="preserve"> and</w:t>
      </w:r>
      <w:r w:rsidR="00E86D47" w:rsidRPr="00A50A48">
        <w:rPr>
          <w:rFonts w:ascii="Book Antiqua" w:eastAsia="Book Antiqua" w:hAnsi="Book Antiqua" w:cs="Book Antiqua"/>
          <w:b/>
          <w:bCs/>
          <w:color w:val="000000"/>
        </w:rPr>
        <w:t xml:space="preserve"> </w:t>
      </w:r>
      <w:r w:rsidRPr="00A50A48">
        <w:rPr>
          <w:rFonts w:ascii="Book Antiqua" w:eastAsia="Book Antiqua" w:hAnsi="Book Antiqua" w:cs="Book Antiqua"/>
          <w:b/>
          <w:bCs/>
          <w:color w:val="000000"/>
        </w:rPr>
        <w:t>pathologic and edema scores of pancreatic, lung</w:t>
      </w:r>
      <w:r w:rsidR="00E86D47">
        <w:rPr>
          <w:rFonts w:ascii="Book Antiqua" w:eastAsia="Book Antiqua" w:hAnsi="Book Antiqua" w:cs="Book Antiqua"/>
          <w:b/>
          <w:bCs/>
          <w:color w:val="000000"/>
        </w:rPr>
        <w:t>,</w:t>
      </w:r>
      <w:r w:rsidRPr="00A50A48">
        <w:rPr>
          <w:rFonts w:ascii="Book Antiqua" w:eastAsia="Book Antiqua" w:hAnsi="Book Antiqua" w:cs="Book Antiqua"/>
          <w:b/>
          <w:bCs/>
          <w:color w:val="000000"/>
        </w:rPr>
        <w:t xml:space="preserve"> and kidney tissues in the three </w:t>
      </w:r>
      <w:r w:rsidR="00E86D47">
        <w:rPr>
          <w:rFonts w:ascii="Book Antiqua" w:eastAsia="Book Antiqua" w:hAnsi="Book Antiqua" w:cs="Book Antiqua"/>
          <w:b/>
          <w:bCs/>
          <w:color w:val="000000"/>
        </w:rPr>
        <w:t>study</w:t>
      </w:r>
      <w:r w:rsidR="00E86D47" w:rsidRPr="00A50A48">
        <w:rPr>
          <w:rFonts w:ascii="Book Antiqua" w:eastAsia="Book Antiqua" w:hAnsi="Book Antiqua" w:cs="Book Antiqua"/>
          <w:b/>
          <w:bCs/>
          <w:color w:val="000000"/>
        </w:rPr>
        <w:t xml:space="preserve"> </w:t>
      </w:r>
      <w:r w:rsidRPr="00A50A48">
        <w:rPr>
          <w:rFonts w:ascii="Book Antiqua" w:eastAsia="Book Antiqua" w:hAnsi="Book Antiqua" w:cs="Book Antiqua"/>
          <w:b/>
          <w:bCs/>
          <w:color w:val="000000"/>
        </w:rPr>
        <w:t xml:space="preserve">groups. </w:t>
      </w:r>
      <w:r w:rsidR="00B35B28" w:rsidRPr="00A50A48">
        <w:rPr>
          <w:rFonts w:ascii="Book Antiqua" w:eastAsia="Book Antiqua" w:hAnsi="Book Antiqua" w:cs="Book Antiqua"/>
          <w:color w:val="000000"/>
        </w:rPr>
        <w:t>A</w:t>
      </w:r>
      <w:r w:rsidR="00FC1EA3"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Pathological images of the pancreatic, lung</w:t>
      </w:r>
      <w:r w:rsidR="00E86D47">
        <w:rPr>
          <w:rFonts w:ascii="Book Antiqua" w:eastAsia="Book Antiqua" w:hAnsi="Book Antiqua" w:cs="Book Antiqua"/>
          <w:color w:val="000000"/>
        </w:rPr>
        <w:t>,</w:t>
      </w:r>
      <w:r w:rsidRPr="00A50A48">
        <w:rPr>
          <w:rFonts w:ascii="Book Antiqua" w:eastAsia="Book Antiqua" w:hAnsi="Book Antiqua" w:cs="Book Antiqua"/>
          <w:color w:val="000000"/>
        </w:rPr>
        <w:t xml:space="preserve"> and kidney tissues (</w:t>
      </w:r>
      <w:r w:rsidR="00EE5E8E" w:rsidRPr="00A50A48">
        <w:rPr>
          <w:rFonts w:ascii="Book Antiqua" w:eastAsia="Book Antiqua" w:hAnsi="Book Antiqua" w:cs="Book Antiqua"/>
          <w:color w:val="000000"/>
        </w:rPr>
        <w:t>hematoxylin-eosin staining</w:t>
      </w:r>
      <w:r w:rsidRPr="00A50A48">
        <w:rPr>
          <w:rFonts w:ascii="Book Antiqua" w:eastAsia="Book Antiqua" w:hAnsi="Book Antiqua" w:cs="Book Antiqua"/>
          <w:color w:val="000000"/>
        </w:rPr>
        <w:t>, magnification: pancreas</w:t>
      </w:r>
      <w:r w:rsidR="00AC0F25">
        <w:rPr>
          <w:rFonts w:ascii="Book Antiqua" w:eastAsia="Book Antiqua" w:hAnsi="Book Antiqua" w:cs="Book Antiqua"/>
          <w:color w:val="000000"/>
        </w:rPr>
        <w:t xml:space="preserve"> and</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kidney ×</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200; lung ×</w:t>
      </w:r>
      <w:r w:rsidR="00EE5E8E"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100)</w:t>
      </w:r>
      <w:r w:rsidR="00B35B28" w:rsidRPr="00A50A48">
        <w:rPr>
          <w:rFonts w:ascii="Book Antiqua" w:eastAsia="Book Antiqua" w:hAnsi="Book Antiqua" w:cs="Book Antiqua"/>
          <w:color w:val="000000"/>
        </w:rPr>
        <w:t>; B</w:t>
      </w:r>
      <w:r w:rsidR="00FC1EA3"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Histological scores of the three </w:t>
      </w:r>
      <w:r w:rsidR="00AC0F25">
        <w:rPr>
          <w:rFonts w:ascii="Book Antiqua" w:eastAsia="Book Antiqua" w:hAnsi="Book Antiqua" w:cs="Book Antiqua"/>
          <w:color w:val="000000"/>
        </w:rPr>
        <w:t>types</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of tissues</w:t>
      </w:r>
      <w:r w:rsidR="00B35B28" w:rsidRPr="00A50A48">
        <w:rPr>
          <w:rFonts w:ascii="Book Antiqua" w:eastAsia="Book Antiqua" w:hAnsi="Book Antiqua" w:cs="Book Antiqua"/>
          <w:color w:val="000000"/>
        </w:rPr>
        <w:t>;</w:t>
      </w:r>
      <w:r w:rsidR="00AC0F25">
        <w:rPr>
          <w:rFonts w:ascii="Book Antiqua" w:eastAsia="Book Antiqua" w:hAnsi="Book Antiqua" w:cs="Book Antiqua"/>
          <w:color w:val="000000"/>
        </w:rPr>
        <w:t xml:space="preserve"> </w:t>
      </w:r>
      <w:r w:rsidR="00B35B28" w:rsidRPr="00A50A48">
        <w:rPr>
          <w:rFonts w:ascii="Book Antiqua" w:eastAsia="Book Antiqua" w:hAnsi="Book Antiqua" w:cs="Book Antiqua"/>
          <w:color w:val="000000"/>
        </w:rPr>
        <w:t>C</w:t>
      </w:r>
      <w:r w:rsidR="00FC1EA3" w:rsidRPr="00A50A48">
        <w:rPr>
          <w:rFonts w:ascii="Book Antiqua" w:eastAsia="Book Antiqua" w:hAnsi="Book Antiqua" w:cs="Book Antiqua"/>
          <w:color w:val="000000"/>
        </w:rPr>
        <w:t>:</w:t>
      </w:r>
      <w:r w:rsidRPr="00A50A48">
        <w:rPr>
          <w:rFonts w:ascii="Book Antiqua" w:eastAsia="Book Antiqua" w:hAnsi="Book Antiqua" w:cs="Book Antiqua"/>
          <w:color w:val="000000"/>
        </w:rPr>
        <w:t xml:space="preserve"> </w:t>
      </w:r>
      <w:r w:rsidR="00B35B28" w:rsidRPr="00A50A48">
        <w:rPr>
          <w:rFonts w:ascii="Book Antiqua" w:eastAsia="Book Antiqua" w:hAnsi="Book Antiqua" w:cs="Book Antiqua"/>
          <w:color w:val="000000"/>
        </w:rPr>
        <w:t>E</w:t>
      </w:r>
      <w:r w:rsidRPr="00A50A48">
        <w:rPr>
          <w:rFonts w:ascii="Book Antiqua" w:eastAsia="Book Antiqua" w:hAnsi="Book Antiqua" w:cs="Book Antiqua"/>
          <w:color w:val="000000"/>
        </w:rPr>
        <w:t xml:space="preserve">dema scores of the three </w:t>
      </w:r>
      <w:r w:rsidR="00AC0F25">
        <w:rPr>
          <w:rFonts w:ascii="Book Antiqua" w:eastAsia="Book Antiqua" w:hAnsi="Book Antiqua" w:cs="Book Antiqua"/>
          <w:color w:val="000000"/>
        </w:rPr>
        <w:t>types</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tissues. The results are represented as the mean ± SD. </w:t>
      </w:r>
      <w:proofErr w:type="spellStart"/>
      <w:proofErr w:type="gramStart"/>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proofErr w:type="spellEnd"/>
      <w:proofErr w:type="gramEnd"/>
      <w:r w:rsidRPr="00A50A48">
        <w:rPr>
          <w:rFonts w:ascii="Book Antiqua" w:eastAsia="Book Antiqua" w:hAnsi="Book Antiqua" w:cs="Book Antiqua"/>
          <w:color w:val="000000"/>
        </w:rPr>
        <w:t xml:space="preserve"> &lt; 0.05</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Pr="00A50A48">
        <w:rPr>
          <w:rFonts w:ascii="Book Antiqua" w:eastAsia="Book Antiqua" w:hAnsi="Book Antiqua" w:cs="Book Antiqua"/>
          <w:i/>
          <w:iCs/>
          <w:color w:val="000000"/>
        </w:rPr>
        <w:t>n</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B35B28"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2E2E40" w:rsidRPr="00A50A48">
        <w:rPr>
          <w:rFonts w:ascii="Book Antiqua" w:eastAsia="Book Antiqua" w:hAnsi="Book Antiqua" w:cs="Book Antiqua"/>
          <w:color w:val="000000"/>
        </w:rPr>
        <w:t xml:space="preserve"> </w:t>
      </w:r>
      <w:r w:rsidR="00B35B28" w:rsidRPr="00A50A48">
        <w:rPr>
          <w:rFonts w:ascii="Book Antiqua" w:eastAsia="Book Antiqua" w:hAnsi="Book Antiqua" w:cs="Book Antiqua"/>
          <w:color w:val="000000"/>
        </w:rPr>
        <w:t>SOG: Sham operation group; MG</w:t>
      </w:r>
      <w:r w:rsidR="00FC1EA3" w:rsidRPr="00A50A48">
        <w:rPr>
          <w:rFonts w:ascii="Book Antiqua" w:eastAsia="Book Antiqua" w:hAnsi="Book Antiqua" w:cs="Book Antiqua"/>
          <w:color w:val="000000"/>
        </w:rPr>
        <w:t>: Model group</w:t>
      </w:r>
      <w:r w:rsidR="00B35B28" w:rsidRPr="00A50A48">
        <w:rPr>
          <w:rFonts w:ascii="Book Antiqua" w:eastAsia="Book Antiqua" w:hAnsi="Book Antiqua" w:cs="Book Antiqua"/>
          <w:color w:val="000000"/>
        </w:rPr>
        <w:t>; TG</w:t>
      </w:r>
      <w:r w:rsidR="00FC1EA3" w:rsidRPr="00A50A48">
        <w:rPr>
          <w:rFonts w:ascii="Book Antiqua" w:eastAsia="Book Antiqua" w:hAnsi="Book Antiqua" w:cs="Book Antiqua"/>
          <w:color w:val="000000"/>
        </w:rPr>
        <w:t>: Treatment group</w:t>
      </w:r>
      <w:r w:rsidR="00B35B28" w:rsidRPr="00A50A48">
        <w:rPr>
          <w:rFonts w:ascii="Book Antiqua" w:eastAsia="Book Antiqua" w:hAnsi="Book Antiqua" w:cs="Book Antiqua"/>
          <w:color w:val="000000"/>
        </w:rPr>
        <w:t>.</w:t>
      </w:r>
    </w:p>
    <w:p w14:paraId="19D1EEAD" w14:textId="00CC2A4E" w:rsidR="00A77B3E" w:rsidRPr="00A50A48" w:rsidRDefault="00E5320F" w:rsidP="002B7EA2">
      <w:pPr>
        <w:snapToGrid w:val="0"/>
        <w:spacing w:line="360" w:lineRule="auto"/>
        <w:jc w:val="both"/>
        <w:rPr>
          <w:rFonts w:ascii="Book Antiqua" w:hAnsi="Book Antiqua"/>
        </w:rPr>
      </w:pPr>
      <w:r w:rsidRPr="00A50A48">
        <w:rPr>
          <w:rFonts w:ascii="Book Antiqua" w:eastAsia="Book Antiqua" w:hAnsi="Book Antiqua" w:cs="Book Antiqua"/>
          <w:color w:val="000000"/>
        </w:rPr>
        <w:br w:type="page"/>
      </w:r>
      <w:r w:rsidR="00FD31DB" w:rsidRPr="00A50A48">
        <w:rPr>
          <w:rFonts w:ascii="Book Antiqua" w:hAnsi="Book Antiqua"/>
          <w:noProof/>
          <w:lang w:eastAsia="zh-CN"/>
        </w:rPr>
        <w:lastRenderedPageBreak/>
        <w:drawing>
          <wp:inline distT="0" distB="0" distL="0" distR="0" wp14:anchorId="337F9B66" wp14:editId="32EFA897">
            <wp:extent cx="5943600" cy="19894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89455"/>
                    </a:xfrm>
                    <a:prstGeom prst="rect">
                      <a:avLst/>
                    </a:prstGeom>
                  </pic:spPr>
                </pic:pic>
              </a:graphicData>
            </a:graphic>
          </wp:inline>
        </w:drawing>
      </w:r>
    </w:p>
    <w:p w14:paraId="5985F9A3" w14:textId="772E4AD9" w:rsidR="002E2E40"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Figure 2 Level</w:t>
      </w:r>
      <w:r w:rsidR="00AC0F25">
        <w:rPr>
          <w:rFonts w:ascii="Book Antiqua" w:eastAsia="Book Antiqua" w:hAnsi="Book Antiqua" w:cs="Book Antiqua"/>
          <w:b/>
          <w:bCs/>
          <w:color w:val="000000"/>
        </w:rPr>
        <w:t>s</w:t>
      </w:r>
      <w:r w:rsidRPr="00A50A48">
        <w:rPr>
          <w:rFonts w:ascii="Book Antiqua" w:eastAsia="Book Antiqua" w:hAnsi="Book Antiqua" w:cs="Book Antiqua"/>
          <w:b/>
          <w:bCs/>
          <w:color w:val="000000"/>
        </w:rPr>
        <w:t xml:space="preserve"> of lung injury factors. </w:t>
      </w:r>
      <w:r w:rsidR="00FC1EA3" w:rsidRPr="00A50A48">
        <w:rPr>
          <w:rFonts w:ascii="Book Antiqua" w:eastAsia="Book Antiqua" w:hAnsi="Book Antiqua" w:cs="Book Antiqua"/>
          <w:color w:val="000000"/>
        </w:rPr>
        <w:t>A:</w:t>
      </w:r>
      <w:r w:rsidRPr="00A50A48">
        <w:rPr>
          <w:rFonts w:ascii="Book Antiqua" w:eastAsia="Book Antiqua" w:hAnsi="Book Antiqua" w:cs="Book Antiqua"/>
          <w:color w:val="000000"/>
        </w:rPr>
        <w:t xml:space="preserve"> Level</w:t>
      </w:r>
      <w:r w:rsidR="00AC0F25">
        <w:rPr>
          <w:rFonts w:ascii="Book Antiqua" w:eastAsia="Book Antiqua" w:hAnsi="Book Antiqua" w:cs="Book Antiqua"/>
          <w:color w:val="000000"/>
        </w:rPr>
        <w:t>s</w:t>
      </w:r>
      <w:r w:rsidRPr="00A50A48">
        <w:rPr>
          <w:rFonts w:ascii="Book Antiqua" w:eastAsia="Book Antiqua" w:hAnsi="Book Antiqua" w:cs="Book Antiqua"/>
          <w:color w:val="000000"/>
        </w:rPr>
        <w:t xml:space="preserve"> of </w:t>
      </w:r>
      <w:r w:rsidR="002E2E40" w:rsidRPr="00A50A48">
        <w:rPr>
          <w:rFonts w:ascii="Book Antiqua" w:eastAsia="Book Antiqua" w:hAnsi="Book Antiqua" w:cs="Book Antiqua"/>
          <w:color w:val="000000"/>
        </w:rPr>
        <w:t>superoxide dismutase</w:t>
      </w:r>
      <w:r w:rsidRPr="00A50A48">
        <w:rPr>
          <w:rFonts w:ascii="Book Antiqua" w:eastAsia="Book Antiqua" w:hAnsi="Book Antiqua" w:cs="Book Antiqua"/>
          <w:color w:val="000000"/>
        </w:rPr>
        <w:t xml:space="preserve"> in three groups; </w:t>
      </w:r>
      <w:r w:rsidR="00FC1EA3" w:rsidRPr="00A50A48">
        <w:rPr>
          <w:rFonts w:ascii="Book Antiqua" w:eastAsia="Book Antiqua" w:hAnsi="Book Antiqua" w:cs="Book Antiqua"/>
          <w:color w:val="000000"/>
        </w:rPr>
        <w:t>B:</w:t>
      </w:r>
      <w:r w:rsidRPr="00A50A48">
        <w:rPr>
          <w:rFonts w:ascii="Book Antiqua" w:eastAsia="Book Antiqua" w:hAnsi="Book Antiqua" w:cs="Book Antiqua"/>
          <w:color w:val="000000"/>
        </w:rPr>
        <w:t xml:space="preserve"> Level</w:t>
      </w:r>
      <w:r w:rsidR="00AC0F25">
        <w:rPr>
          <w:rFonts w:ascii="Book Antiqua" w:eastAsia="Book Antiqua" w:hAnsi="Book Antiqua" w:cs="Book Antiqua"/>
          <w:color w:val="000000"/>
        </w:rPr>
        <w:t>s</w:t>
      </w:r>
      <w:r w:rsidRPr="00A50A48">
        <w:rPr>
          <w:rFonts w:ascii="Book Antiqua" w:eastAsia="Book Antiqua" w:hAnsi="Book Antiqua" w:cs="Book Antiqua"/>
          <w:color w:val="000000"/>
        </w:rPr>
        <w:t xml:space="preserve"> of </w:t>
      </w:r>
      <w:proofErr w:type="spellStart"/>
      <w:r w:rsidR="002E2E40" w:rsidRPr="00A50A48">
        <w:rPr>
          <w:rFonts w:ascii="Book Antiqua" w:eastAsia="Book Antiqua" w:hAnsi="Book Antiqua" w:cs="Book Antiqua"/>
          <w:color w:val="000000"/>
        </w:rPr>
        <w:t>malondialdehyde</w:t>
      </w:r>
      <w:proofErr w:type="spellEnd"/>
      <w:r w:rsidRPr="00A50A48">
        <w:rPr>
          <w:rFonts w:ascii="Book Antiqua" w:eastAsia="Book Antiqua" w:hAnsi="Book Antiqua" w:cs="Book Antiqua"/>
          <w:color w:val="000000"/>
        </w:rPr>
        <w:t xml:space="preserve"> in three groups. The results are represented as the mean ± SD. </w:t>
      </w:r>
      <w:proofErr w:type="spellStart"/>
      <w:proofErr w:type="gramStart"/>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proofErr w:type="spellEnd"/>
      <w:proofErr w:type="gramEnd"/>
      <w:r w:rsidR="00FC1EA3" w:rsidRPr="00A50A48">
        <w:rPr>
          <w:rFonts w:ascii="Book Antiqua" w:eastAsia="Book Antiqua" w:hAnsi="Book Antiqua" w:cs="Book Antiqua"/>
          <w:i/>
          <w:iCs/>
          <w:color w:val="000000"/>
        </w:rPr>
        <w:t xml:space="preserve"> </w:t>
      </w:r>
      <w:r w:rsidRPr="00A50A48">
        <w:rPr>
          <w:rFonts w:ascii="Book Antiqua" w:eastAsia="Book Antiqua" w:hAnsi="Book Antiqua" w:cs="Book Antiqua"/>
          <w:color w:val="000000"/>
        </w:rPr>
        <w:t xml:space="preserve">&lt; 0.05, NS: </w:t>
      </w:r>
      <w:r w:rsidRPr="00A50A48">
        <w:rPr>
          <w:rFonts w:ascii="Book Antiqua" w:eastAsia="Book Antiqua" w:hAnsi="Book Antiqua" w:cs="Book Antiqua"/>
          <w:i/>
          <w:iCs/>
          <w:color w:val="000000"/>
        </w:rPr>
        <w:t>P</w:t>
      </w:r>
      <w:r w:rsidR="00FC1EA3" w:rsidRPr="00A50A48">
        <w:rPr>
          <w:rFonts w:ascii="Book Antiqua" w:eastAsia="Book Antiqua" w:hAnsi="Book Antiqua" w:cs="Book Antiqua"/>
          <w:i/>
          <w:iCs/>
          <w:color w:val="000000"/>
        </w:rPr>
        <w:t xml:space="preserve"> </w:t>
      </w:r>
      <w:r w:rsidR="00346E31">
        <w:rPr>
          <w:rFonts w:ascii="Book Antiqua" w:eastAsia="宋体" w:hAnsi="Book Antiqua" w:cs="宋体" w:hint="eastAsia"/>
          <w:color w:val="000000"/>
          <w:lang w:eastAsia="zh-CN"/>
        </w:rPr>
        <w:t>&gt;</w:t>
      </w:r>
      <w:r w:rsidR="00FC1EA3"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0.05</w:t>
      </w:r>
      <w:r w:rsidR="00FC1EA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Pr="00A50A48">
        <w:rPr>
          <w:rFonts w:ascii="Book Antiqua" w:eastAsia="Book Antiqua" w:hAnsi="Book Antiqua" w:cs="Book Antiqua"/>
          <w:i/>
          <w:iCs/>
          <w:color w:val="000000"/>
        </w:rPr>
        <w:t>n</w:t>
      </w:r>
      <w:r w:rsidR="00FC1EA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FC1EA3"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2E2E40" w:rsidRPr="00A50A48">
        <w:rPr>
          <w:rFonts w:ascii="Book Antiqua" w:eastAsia="Book Antiqua" w:hAnsi="Book Antiqua" w:cs="Book Antiqua"/>
          <w:color w:val="000000"/>
        </w:rPr>
        <w:t xml:space="preserve"> SOG: Sham operation group; MG: Model group; TG: Treatment group</w:t>
      </w:r>
      <w:r w:rsidR="009700DB" w:rsidRPr="00A50A48">
        <w:rPr>
          <w:rFonts w:ascii="Book Antiqua" w:eastAsia="Book Antiqua" w:hAnsi="Book Antiqua" w:cs="Book Antiqua"/>
          <w:color w:val="000000"/>
        </w:rPr>
        <w:t>;</w:t>
      </w:r>
      <w:r w:rsidR="00D81313" w:rsidRPr="00A50A48">
        <w:rPr>
          <w:rFonts w:ascii="Book Antiqua" w:eastAsia="Book Antiqua" w:hAnsi="Book Antiqua" w:cs="Book Antiqua"/>
          <w:color w:val="000000"/>
        </w:rPr>
        <w:t xml:space="preserve"> </w:t>
      </w:r>
      <w:r w:rsidR="009700DB" w:rsidRPr="00A50A48">
        <w:rPr>
          <w:rFonts w:ascii="Book Antiqua" w:eastAsia="Book Antiqua" w:hAnsi="Book Antiqua" w:cs="Book Antiqua"/>
          <w:color w:val="000000"/>
        </w:rPr>
        <w:t xml:space="preserve">SOD: Superoxide dismutase; MDA: </w:t>
      </w:r>
      <w:proofErr w:type="spellStart"/>
      <w:r w:rsidR="009700DB" w:rsidRPr="00A50A48">
        <w:rPr>
          <w:rFonts w:ascii="Book Antiqua" w:eastAsia="Book Antiqua" w:hAnsi="Book Antiqua" w:cs="Book Antiqua"/>
          <w:color w:val="000000"/>
        </w:rPr>
        <w:t>Malondialdehyde</w:t>
      </w:r>
      <w:proofErr w:type="spellEnd"/>
      <w:r w:rsidR="002E2E40" w:rsidRPr="00A50A48">
        <w:rPr>
          <w:rFonts w:ascii="Book Antiqua" w:eastAsia="Book Antiqua" w:hAnsi="Book Antiqua" w:cs="Book Antiqua"/>
          <w:color w:val="000000"/>
        </w:rPr>
        <w:t>.</w:t>
      </w:r>
    </w:p>
    <w:p w14:paraId="1FF90FB8" w14:textId="03C6D4EF" w:rsidR="00E5320F" w:rsidRPr="00A50A48" w:rsidRDefault="00E5320F" w:rsidP="002B7EA2">
      <w:pPr>
        <w:snapToGrid w:val="0"/>
        <w:spacing w:line="360" w:lineRule="auto"/>
        <w:jc w:val="both"/>
        <w:rPr>
          <w:rFonts w:ascii="Book Antiqua" w:hAnsi="Book Antiqua"/>
        </w:rPr>
      </w:pPr>
    </w:p>
    <w:p w14:paraId="30A85355" w14:textId="15DCE81C" w:rsidR="00A77B3E" w:rsidRPr="00A50A48" w:rsidRDefault="00E5320F" w:rsidP="002B7EA2">
      <w:pPr>
        <w:snapToGrid w:val="0"/>
        <w:spacing w:line="360" w:lineRule="auto"/>
        <w:jc w:val="both"/>
        <w:rPr>
          <w:rFonts w:ascii="Book Antiqua" w:hAnsi="Book Antiqua"/>
        </w:rPr>
      </w:pPr>
      <w:r w:rsidRPr="00A50A48">
        <w:rPr>
          <w:rFonts w:ascii="Book Antiqua" w:eastAsia="Book Antiqua" w:hAnsi="Book Antiqua" w:cs="Book Antiqua"/>
          <w:color w:val="000000"/>
        </w:rPr>
        <w:br w:type="page"/>
      </w:r>
      <w:r w:rsidR="00FD31DB" w:rsidRPr="00A50A48">
        <w:rPr>
          <w:rFonts w:ascii="Book Antiqua" w:hAnsi="Book Antiqua"/>
          <w:noProof/>
          <w:lang w:eastAsia="zh-CN"/>
        </w:rPr>
        <w:lastRenderedPageBreak/>
        <w:drawing>
          <wp:inline distT="0" distB="0" distL="0" distR="0" wp14:anchorId="56C1282D" wp14:editId="6AABF10A">
            <wp:extent cx="5943600" cy="34836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83610"/>
                    </a:xfrm>
                    <a:prstGeom prst="rect">
                      <a:avLst/>
                    </a:prstGeom>
                  </pic:spPr>
                </pic:pic>
              </a:graphicData>
            </a:graphic>
          </wp:inline>
        </w:drawing>
      </w:r>
    </w:p>
    <w:p w14:paraId="1E7F134F" w14:textId="5412C1BD" w:rsidR="00E5320F"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Figure 3 </w:t>
      </w:r>
      <w:r w:rsidR="00AC0F25">
        <w:rPr>
          <w:rFonts w:ascii="Book Antiqua" w:eastAsia="Book Antiqua" w:hAnsi="Book Antiqua" w:cs="Book Antiqua"/>
          <w:b/>
          <w:bCs/>
          <w:color w:val="000000"/>
        </w:rPr>
        <w:t>W</w:t>
      </w:r>
      <w:r w:rsidRPr="00A50A48">
        <w:rPr>
          <w:rFonts w:ascii="Book Antiqua" w:eastAsia="Book Antiqua" w:hAnsi="Book Antiqua" w:cs="Book Antiqua"/>
          <w:b/>
          <w:bCs/>
          <w:color w:val="000000"/>
        </w:rPr>
        <w:t xml:space="preserve">estern blot </w:t>
      </w:r>
      <w:r w:rsidR="00AC0F25">
        <w:rPr>
          <w:rFonts w:ascii="Book Antiqua" w:eastAsia="Book Antiqua" w:hAnsi="Book Antiqua" w:cs="Book Antiqua"/>
          <w:b/>
          <w:bCs/>
          <w:color w:val="000000"/>
        </w:rPr>
        <w:t xml:space="preserve">analysis </w:t>
      </w:r>
      <w:r w:rsidRPr="00A50A48">
        <w:rPr>
          <w:rFonts w:ascii="Book Antiqua" w:eastAsia="Book Antiqua" w:hAnsi="Book Antiqua" w:cs="Book Antiqua"/>
          <w:b/>
          <w:bCs/>
          <w:color w:val="000000"/>
        </w:rPr>
        <w:t>of</w:t>
      </w:r>
      <w:r w:rsidR="00AC0F25">
        <w:rPr>
          <w:rFonts w:ascii="Book Antiqua" w:eastAsia="Book Antiqua" w:hAnsi="Book Antiqua" w:cs="Book Antiqua"/>
          <w:b/>
          <w:bCs/>
          <w:color w:val="000000"/>
        </w:rPr>
        <w:t xml:space="preserve"> expression of</w:t>
      </w:r>
      <w:r w:rsidRPr="00A50A48">
        <w:rPr>
          <w:rFonts w:ascii="Book Antiqua" w:eastAsia="Book Antiqua" w:hAnsi="Book Antiqua" w:cs="Book Antiqua"/>
          <w:b/>
          <w:bCs/>
          <w:color w:val="000000"/>
        </w:rPr>
        <w:t xml:space="preserve"> </w:t>
      </w:r>
      <w:bookmarkStart w:id="25" w:name="_Hlk48677346"/>
      <w:proofErr w:type="spellStart"/>
      <w:r w:rsidR="009700DB" w:rsidRPr="00A50A48">
        <w:rPr>
          <w:rFonts w:ascii="Book Antiqua" w:eastAsia="Book Antiqua" w:hAnsi="Book Antiqua" w:cs="Book Antiqua"/>
          <w:b/>
          <w:bCs/>
          <w:color w:val="000000"/>
        </w:rPr>
        <w:t>aquaporins</w:t>
      </w:r>
      <w:bookmarkEnd w:id="25"/>
      <w:proofErr w:type="spellEnd"/>
      <w:r w:rsidRPr="00A50A48">
        <w:rPr>
          <w:rFonts w:ascii="Book Antiqua" w:eastAsia="Book Antiqua" w:hAnsi="Book Antiqua" w:cs="Book Antiqua"/>
          <w:b/>
          <w:bCs/>
          <w:color w:val="000000"/>
        </w:rPr>
        <w:t xml:space="preserve"> and acute renal </w:t>
      </w:r>
      <w:r w:rsidR="00AC0F25" w:rsidRPr="00A50A48">
        <w:rPr>
          <w:rFonts w:ascii="Book Antiqua" w:eastAsia="Book Antiqua" w:hAnsi="Book Antiqua" w:cs="Book Antiqua"/>
          <w:b/>
          <w:bCs/>
          <w:color w:val="000000"/>
        </w:rPr>
        <w:t>injur</w:t>
      </w:r>
      <w:r w:rsidR="00AC0F25">
        <w:rPr>
          <w:rFonts w:ascii="Book Antiqua" w:eastAsia="Book Antiqua" w:hAnsi="Book Antiqua" w:cs="Book Antiqua"/>
          <w:b/>
          <w:bCs/>
          <w:color w:val="000000"/>
        </w:rPr>
        <w:t>y</w:t>
      </w:r>
      <w:r w:rsidR="00AC0F25" w:rsidRPr="00A50A48">
        <w:rPr>
          <w:rFonts w:ascii="Book Antiqua" w:eastAsia="Book Antiqua" w:hAnsi="Book Antiqua" w:cs="Book Antiqua"/>
          <w:b/>
          <w:bCs/>
          <w:color w:val="000000"/>
        </w:rPr>
        <w:t xml:space="preserve"> </w:t>
      </w:r>
      <w:r w:rsidRPr="00A50A48">
        <w:rPr>
          <w:rFonts w:ascii="Book Antiqua" w:eastAsia="Book Antiqua" w:hAnsi="Book Antiqua" w:cs="Book Antiqua"/>
          <w:b/>
          <w:bCs/>
          <w:color w:val="000000"/>
        </w:rPr>
        <w:t xml:space="preserve">biomarkers. </w:t>
      </w:r>
      <w:r w:rsidR="009700DB" w:rsidRPr="00A50A48">
        <w:rPr>
          <w:rFonts w:ascii="Book Antiqua" w:eastAsia="Book Antiqua" w:hAnsi="Book Antiqua" w:cs="Book Antiqua"/>
          <w:color w:val="000000"/>
        </w:rPr>
        <w:t xml:space="preserve">A: </w:t>
      </w:r>
      <w:r w:rsidRPr="00A50A48">
        <w:rPr>
          <w:rFonts w:ascii="Book Antiqua" w:eastAsia="Book Antiqua" w:hAnsi="Book Antiqua" w:cs="Book Antiqua"/>
          <w:color w:val="000000"/>
        </w:rPr>
        <w:t xml:space="preserve">Grayscale images and </w:t>
      </w:r>
      <w:r w:rsidR="00AC0F25">
        <w:rPr>
          <w:rFonts w:ascii="Book Antiqua" w:eastAsia="Book Antiqua" w:hAnsi="Book Antiqua" w:cs="Book Antiqua"/>
          <w:color w:val="000000"/>
        </w:rPr>
        <w:t>relative expression</w:t>
      </w:r>
      <w:r w:rsidRPr="00A50A48">
        <w:rPr>
          <w:rFonts w:ascii="Book Antiqua" w:eastAsia="Book Antiqua" w:hAnsi="Book Antiqua" w:cs="Book Antiqua"/>
          <w:color w:val="000000"/>
        </w:rPr>
        <w:t xml:space="preserve"> of </w:t>
      </w:r>
      <w:proofErr w:type="spellStart"/>
      <w:r w:rsidR="009700DB" w:rsidRPr="00A50A48">
        <w:rPr>
          <w:rFonts w:ascii="Book Antiqua" w:eastAsia="Book Antiqua" w:hAnsi="Book Antiqua" w:cs="Book Antiqua"/>
          <w:color w:val="000000"/>
        </w:rPr>
        <w:t>aquaporins</w:t>
      </w:r>
      <w:proofErr w:type="spellEnd"/>
      <w:r w:rsidRPr="00A50A48">
        <w:rPr>
          <w:rFonts w:ascii="Book Antiqua" w:eastAsia="Book Antiqua" w:hAnsi="Book Antiqua" w:cs="Book Antiqua"/>
          <w:color w:val="000000"/>
        </w:rPr>
        <w:t xml:space="preserve"> in three groups; </w:t>
      </w:r>
      <w:r w:rsidR="009700DB" w:rsidRPr="00A50A48">
        <w:rPr>
          <w:rFonts w:ascii="Book Antiqua" w:eastAsia="Book Antiqua" w:hAnsi="Book Antiqua" w:cs="Book Antiqua"/>
          <w:color w:val="000000"/>
        </w:rPr>
        <w:t xml:space="preserve">B: </w:t>
      </w:r>
      <w:r w:rsidRPr="00A50A48">
        <w:rPr>
          <w:rFonts w:ascii="Book Antiqua" w:eastAsia="Book Antiqua" w:hAnsi="Book Antiqua" w:cs="Book Antiqua"/>
          <w:color w:val="000000"/>
        </w:rPr>
        <w:t xml:space="preserve">Grayscale images and </w:t>
      </w:r>
      <w:r w:rsidR="00AC0F25">
        <w:rPr>
          <w:rFonts w:ascii="Book Antiqua" w:eastAsia="Book Antiqua" w:hAnsi="Book Antiqua" w:cs="Book Antiqua"/>
          <w:color w:val="000000"/>
        </w:rPr>
        <w:t>relative expression</w:t>
      </w:r>
      <w:r w:rsidR="00AC0F25" w:rsidRPr="00A50A48" w:rsidDel="00AC0F25">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of acute renal </w:t>
      </w:r>
      <w:r w:rsidR="00AC0F25" w:rsidRPr="00A50A48">
        <w:rPr>
          <w:rFonts w:ascii="Book Antiqua" w:eastAsia="Book Antiqua" w:hAnsi="Book Antiqua" w:cs="Book Antiqua"/>
          <w:color w:val="000000"/>
        </w:rPr>
        <w:t>injur</w:t>
      </w:r>
      <w:r w:rsidR="00AC0F25">
        <w:rPr>
          <w:rFonts w:ascii="Book Antiqua" w:eastAsia="Book Antiqua" w:hAnsi="Book Antiqua" w:cs="Book Antiqua"/>
          <w:color w:val="000000"/>
        </w:rPr>
        <w:t>y</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biomarkers in three groups. The results are represented as the mean ± SD. </w:t>
      </w:r>
      <w:proofErr w:type="spellStart"/>
      <w:proofErr w:type="gramStart"/>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proofErr w:type="spellEnd"/>
      <w:proofErr w:type="gramEnd"/>
      <w:r w:rsidR="009700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&lt; 0.05</w:t>
      </w:r>
      <w:r w:rsidR="00AC0F25">
        <w:rPr>
          <w:rFonts w:ascii="Book Antiqua" w:eastAsia="Book Antiqua" w:hAnsi="Book Antiqua" w:cs="Book Antiqua"/>
          <w:color w:val="000000"/>
        </w:rPr>
        <w:t>;</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NS:</w:t>
      </w:r>
      <w:r w:rsidRPr="00A50A48">
        <w:rPr>
          <w:rFonts w:ascii="Book Antiqua" w:eastAsia="Book Antiqua" w:hAnsi="Book Antiqua" w:cs="Book Antiqua"/>
          <w:i/>
          <w:iCs/>
          <w:color w:val="000000"/>
        </w:rPr>
        <w:t xml:space="preserve"> P</w:t>
      </w:r>
      <w:r w:rsidR="009700DB" w:rsidRPr="00A50A48">
        <w:rPr>
          <w:rFonts w:ascii="Book Antiqua" w:eastAsia="Book Antiqua" w:hAnsi="Book Antiqua" w:cs="Book Antiqua"/>
          <w:color w:val="000000"/>
        </w:rPr>
        <w:t xml:space="preserve"> </w:t>
      </w:r>
      <w:r w:rsidR="001D1F80">
        <w:rPr>
          <w:rFonts w:ascii="Book Antiqua" w:eastAsia="宋体" w:hAnsi="Book Antiqua" w:cs="宋体" w:hint="eastAsia"/>
          <w:color w:val="000000"/>
          <w:lang w:eastAsia="zh-CN"/>
        </w:rPr>
        <w:t>&gt;</w:t>
      </w:r>
      <w:r w:rsidR="009700DB"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0.05 (</w:t>
      </w:r>
      <w:r w:rsidRPr="00A50A48">
        <w:rPr>
          <w:rFonts w:ascii="Book Antiqua" w:eastAsia="Book Antiqua" w:hAnsi="Book Antiqua" w:cs="Book Antiqua"/>
          <w:i/>
          <w:iCs/>
          <w:color w:val="000000"/>
        </w:rPr>
        <w:t>n</w:t>
      </w:r>
      <w:r w:rsidR="009700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9700DB"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D81313" w:rsidRPr="00A50A48">
        <w:rPr>
          <w:rFonts w:ascii="Book Antiqua" w:eastAsia="Book Antiqua" w:hAnsi="Book Antiqua" w:cs="Book Antiqua"/>
          <w:color w:val="000000"/>
        </w:rPr>
        <w:t xml:space="preserve"> SOG: Sham operation group; MG: Model group; TG: Treatment group; MDA: </w:t>
      </w:r>
      <w:proofErr w:type="spellStart"/>
      <w:r w:rsidR="00D81313" w:rsidRPr="00A50A48">
        <w:rPr>
          <w:rFonts w:ascii="Book Antiqua" w:eastAsia="Book Antiqua" w:hAnsi="Book Antiqua" w:cs="Book Antiqua"/>
          <w:color w:val="000000"/>
        </w:rPr>
        <w:t>Malondialdehyde</w:t>
      </w:r>
      <w:proofErr w:type="spellEnd"/>
      <w:r w:rsidR="00D81313" w:rsidRPr="00A50A48">
        <w:rPr>
          <w:rFonts w:ascii="Book Antiqua" w:eastAsia="宋体" w:hAnsi="Book Antiqua" w:cs="宋体"/>
          <w:color w:val="000000"/>
          <w:lang w:eastAsia="zh-CN"/>
        </w:rPr>
        <w:t>;</w:t>
      </w:r>
      <w:r w:rsidR="00D81313" w:rsidRPr="00A50A48">
        <w:rPr>
          <w:rFonts w:ascii="Book Antiqua" w:eastAsia="Book Antiqua" w:hAnsi="Book Antiqua" w:cs="Book Antiqua"/>
          <w:color w:val="000000"/>
        </w:rPr>
        <w:t xml:space="preserve"> KIM-1</w:t>
      </w:r>
      <w:r w:rsidR="00D81313" w:rsidRPr="00A50A48">
        <w:rPr>
          <w:rFonts w:ascii="Book Antiqua" w:eastAsia="宋体" w:hAnsi="Book Antiqua" w:cs="宋体"/>
          <w:color w:val="000000"/>
          <w:lang w:eastAsia="zh-CN"/>
        </w:rPr>
        <w:t>:</w:t>
      </w:r>
      <w:r w:rsidR="00D81313" w:rsidRPr="00A50A48">
        <w:rPr>
          <w:rFonts w:ascii="Book Antiqua" w:eastAsia="Book Antiqua" w:hAnsi="Book Antiqua" w:cs="Book Antiqua"/>
          <w:color w:val="000000"/>
        </w:rPr>
        <w:t xml:space="preserve"> Kidney injury molecule-1; α-SMA: </w:t>
      </w:r>
      <w:r w:rsidR="00AC0F25" w:rsidRPr="00A50A48">
        <w:rPr>
          <w:rFonts w:ascii="Book Antiqua" w:eastAsia="Book Antiqua" w:hAnsi="Book Antiqua" w:cs="Book Antiqua"/>
          <w:color w:val="000000"/>
        </w:rPr>
        <w:t>α</w:t>
      </w:r>
      <w:r w:rsidR="00AC0F25">
        <w:rPr>
          <w:rFonts w:ascii="Book Antiqua" w:eastAsia="Book Antiqua" w:hAnsi="Book Antiqua" w:cs="Book Antiqua"/>
          <w:color w:val="000000"/>
        </w:rPr>
        <w:t>-s</w:t>
      </w:r>
      <w:r w:rsidR="00AC0F25" w:rsidRPr="00A50A48">
        <w:rPr>
          <w:rFonts w:ascii="Book Antiqua" w:eastAsia="Book Antiqua" w:hAnsi="Book Antiqua" w:cs="Book Antiqua"/>
          <w:color w:val="000000"/>
        </w:rPr>
        <w:t xml:space="preserve">mooth </w:t>
      </w:r>
      <w:r w:rsidR="00D81313" w:rsidRPr="00A50A48">
        <w:rPr>
          <w:rFonts w:ascii="Book Antiqua" w:eastAsia="Book Antiqua" w:hAnsi="Book Antiqua" w:cs="Book Antiqua"/>
          <w:color w:val="000000"/>
        </w:rPr>
        <w:t>muscle actin.</w:t>
      </w:r>
    </w:p>
    <w:p w14:paraId="0DF16444" w14:textId="4BE056D6" w:rsidR="00A77B3E" w:rsidRPr="00A50A48" w:rsidRDefault="00E5320F" w:rsidP="002B7EA2">
      <w:pPr>
        <w:snapToGrid w:val="0"/>
        <w:spacing w:line="360" w:lineRule="auto"/>
        <w:jc w:val="both"/>
        <w:rPr>
          <w:rFonts w:ascii="Book Antiqua" w:hAnsi="Book Antiqua"/>
        </w:rPr>
      </w:pPr>
      <w:r w:rsidRPr="00A50A48">
        <w:rPr>
          <w:rFonts w:ascii="Book Antiqua" w:eastAsia="Book Antiqua" w:hAnsi="Book Antiqua" w:cs="Book Antiqua"/>
          <w:color w:val="000000"/>
        </w:rPr>
        <w:br w:type="page"/>
      </w:r>
      <w:r w:rsidRPr="00A50A48">
        <w:rPr>
          <w:rFonts w:ascii="Book Antiqua" w:hAnsi="Book Antiqua"/>
          <w:noProof/>
          <w:lang w:eastAsia="zh-CN"/>
        </w:rPr>
        <w:lastRenderedPageBreak/>
        <w:drawing>
          <wp:inline distT="0" distB="0" distL="0" distR="0" wp14:anchorId="787037B4" wp14:editId="09374CCA">
            <wp:extent cx="5943600" cy="13874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387475"/>
                    </a:xfrm>
                    <a:prstGeom prst="rect">
                      <a:avLst/>
                    </a:prstGeom>
                  </pic:spPr>
                </pic:pic>
              </a:graphicData>
            </a:graphic>
          </wp:inline>
        </w:drawing>
      </w:r>
    </w:p>
    <w:p w14:paraId="094C05BF" w14:textId="24768AA7" w:rsidR="00E5320F" w:rsidRPr="00A50A48" w:rsidRDefault="008172A8" w:rsidP="002B7EA2">
      <w:pPr>
        <w:snapToGrid w:val="0"/>
        <w:spacing w:line="360" w:lineRule="auto"/>
        <w:jc w:val="both"/>
        <w:rPr>
          <w:rFonts w:ascii="Book Antiqua" w:hAnsi="Book Antiqua"/>
        </w:rPr>
      </w:pPr>
      <w:r w:rsidRPr="00A50A48">
        <w:rPr>
          <w:rFonts w:ascii="Book Antiqua" w:eastAsia="Book Antiqua" w:hAnsi="Book Antiqua" w:cs="Book Antiqua"/>
          <w:b/>
          <w:bCs/>
          <w:color w:val="000000"/>
        </w:rPr>
        <w:t xml:space="preserve">Figure 4 </w:t>
      </w:r>
      <w:proofErr w:type="spellStart"/>
      <w:r w:rsidR="00A1213F" w:rsidRPr="00A50A48">
        <w:rPr>
          <w:rFonts w:ascii="Book Antiqua" w:eastAsia="Book Antiqua" w:hAnsi="Book Antiqua" w:cs="Book Antiqua"/>
          <w:b/>
          <w:bCs/>
          <w:color w:val="000000"/>
        </w:rPr>
        <w:t>Aquaporins</w:t>
      </w:r>
      <w:proofErr w:type="spellEnd"/>
      <w:r w:rsidRPr="00A50A48">
        <w:rPr>
          <w:rFonts w:ascii="Book Antiqua" w:eastAsia="Book Antiqua" w:hAnsi="Book Antiqua" w:cs="Book Antiqua"/>
          <w:b/>
          <w:bCs/>
          <w:color w:val="000000"/>
        </w:rPr>
        <w:t xml:space="preserve"> and </w:t>
      </w:r>
      <w:r w:rsidR="00A1213F" w:rsidRPr="00A50A48">
        <w:rPr>
          <w:rFonts w:ascii="Book Antiqua" w:eastAsia="Book Antiqua" w:hAnsi="Book Antiqua" w:cs="Book Antiqua"/>
          <w:b/>
          <w:bCs/>
          <w:color w:val="000000"/>
        </w:rPr>
        <w:t>kidney injury molecule-1</w:t>
      </w:r>
      <w:r w:rsidRPr="00A50A48">
        <w:rPr>
          <w:rFonts w:ascii="Book Antiqua" w:eastAsia="Book Antiqua" w:hAnsi="Book Antiqua" w:cs="Book Antiqua"/>
          <w:b/>
          <w:bCs/>
          <w:color w:val="000000"/>
        </w:rPr>
        <w:t xml:space="preserve"> </w:t>
      </w:r>
      <w:r w:rsidR="00AC0F25">
        <w:rPr>
          <w:rFonts w:ascii="Book Antiqua" w:eastAsia="Book Antiqua" w:hAnsi="Book Antiqua" w:cs="Book Antiqua"/>
          <w:b/>
          <w:bCs/>
          <w:color w:val="000000"/>
        </w:rPr>
        <w:t>mRNA</w:t>
      </w:r>
      <w:r w:rsidRPr="00A50A48">
        <w:rPr>
          <w:rFonts w:ascii="Book Antiqua" w:eastAsia="Book Antiqua" w:hAnsi="Book Antiqua" w:cs="Book Antiqua"/>
          <w:b/>
          <w:bCs/>
          <w:color w:val="000000"/>
        </w:rPr>
        <w:t xml:space="preserve"> expression in three groups. </w:t>
      </w:r>
      <w:r w:rsidRPr="00A50A48">
        <w:rPr>
          <w:rFonts w:ascii="Book Antiqua" w:eastAsia="Book Antiqua" w:hAnsi="Book Antiqua" w:cs="Book Antiqua"/>
          <w:color w:val="000000"/>
        </w:rPr>
        <w:t xml:space="preserve">The results are represented as the mean ± SD. </w:t>
      </w:r>
      <w:proofErr w:type="spellStart"/>
      <w:proofErr w:type="gramStart"/>
      <w:r w:rsidRPr="00A50A48">
        <w:rPr>
          <w:rFonts w:ascii="Book Antiqua" w:eastAsia="Book Antiqua" w:hAnsi="Book Antiqua" w:cs="Book Antiqua"/>
          <w:color w:val="000000"/>
          <w:vertAlign w:val="superscript"/>
        </w:rPr>
        <w:t>a</w:t>
      </w:r>
      <w:r w:rsidRPr="00A50A48">
        <w:rPr>
          <w:rFonts w:ascii="Book Antiqua" w:eastAsia="Book Antiqua" w:hAnsi="Book Antiqua" w:cs="Book Antiqua"/>
          <w:i/>
          <w:iCs/>
          <w:color w:val="000000"/>
        </w:rPr>
        <w:t>P</w:t>
      </w:r>
      <w:proofErr w:type="spellEnd"/>
      <w:proofErr w:type="gramEnd"/>
      <w:r w:rsidRPr="00A50A48">
        <w:rPr>
          <w:rFonts w:ascii="Book Antiqua" w:eastAsia="Book Antiqua" w:hAnsi="Book Antiqua" w:cs="Book Antiqua"/>
          <w:color w:val="000000"/>
        </w:rPr>
        <w:t xml:space="preserve"> &lt; 0.05</w:t>
      </w:r>
      <w:r w:rsidR="00AC0F25">
        <w:rPr>
          <w:rFonts w:ascii="Book Antiqua" w:eastAsia="Book Antiqua" w:hAnsi="Book Antiqua" w:cs="Book Antiqua"/>
          <w:color w:val="000000"/>
        </w:rPr>
        <w:t>;</w:t>
      </w:r>
      <w:r w:rsidR="00AC0F25"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 xml:space="preserve">NS: </w:t>
      </w:r>
      <w:r w:rsidRPr="00A50A48">
        <w:rPr>
          <w:rFonts w:ascii="Book Antiqua" w:eastAsia="Book Antiqua" w:hAnsi="Book Antiqua" w:cs="Book Antiqua"/>
          <w:i/>
          <w:iCs/>
          <w:color w:val="000000"/>
        </w:rPr>
        <w:t>P</w:t>
      </w:r>
      <w:r w:rsidR="00A1213F" w:rsidRPr="00A50A48">
        <w:rPr>
          <w:rFonts w:ascii="Book Antiqua" w:eastAsia="Book Antiqua" w:hAnsi="Book Antiqua" w:cs="Book Antiqua"/>
          <w:color w:val="000000"/>
        </w:rPr>
        <w:t xml:space="preserve"> </w:t>
      </w:r>
      <w:r w:rsidR="001D1F80">
        <w:rPr>
          <w:rFonts w:ascii="Book Antiqua" w:eastAsia="宋体" w:hAnsi="Book Antiqua" w:cs="宋体" w:hint="eastAsia"/>
          <w:color w:val="000000"/>
          <w:lang w:eastAsia="zh-CN"/>
        </w:rPr>
        <w:t>&gt;</w:t>
      </w:r>
      <w:r w:rsidR="00D81313" w:rsidRPr="00A50A48">
        <w:rPr>
          <w:rFonts w:ascii="Book Antiqua" w:eastAsia="宋体" w:hAnsi="Book Antiqua" w:cs="宋体"/>
          <w:color w:val="000000"/>
          <w:lang w:eastAsia="zh-CN"/>
        </w:rPr>
        <w:t xml:space="preserve"> </w:t>
      </w:r>
      <w:r w:rsidRPr="00A50A48">
        <w:rPr>
          <w:rFonts w:ascii="Book Antiqua" w:eastAsia="Book Antiqua" w:hAnsi="Book Antiqua" w:cs="Book Antiqua"/>
          <w:color w:val="000000"/>
        </w:rPr>
        <w:t>0.05</w:t>
      </w:r>
      <w:r w:rsidR="00A1213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Pr="00A50A48">
        <w:rPr>
          <w:rFonts w:ascii="Book Antiqua" w:eastAsia="Book Antiqua" w:hAnsi="Book Antiqua" w:cs="Book Antiqua"/>
          <w:i/>
          <w:iCs/>
          <w:color w:val="000000"/>
        </w:rPr>
        <w:t>n</w:t>
      </w:r>
      <w:r w:rsidR="00A1213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w:t>
      </w:r>
      <w:r w:rsidR="00A1213F" w:rsidRPr="00A50A48">
        <w:rPr>
          <w:rFonts w:ascii="Book Antiqua" w:eastAsia="Book Antiqua" w:hAnsi="Book Antiqua" w:cs="Book Antiqua"/>
          <w:color w:val="000000"/>
        </w:rPr>
        <w:t xml:space="preserve"> </w:t>
      </w:r>
      <w:r w:rsidRPr="00A50A48">
        <w:rPr>
          <w:rFonts w:ascii="Book Antiqua" w:eastAsia="Book Antiqua" w:hAnsi="Book Antiqua" w:cs="Book Antiqua"/>
          <w:color w:val="000000"/>
        </w:rPr>
        <w:t>12).</w:t>
      </w:r>
      <w:r w:rsidR="006B43FC" w:rsidRPr="00A50A48">
        <w:rPr>
          <w:rFonts w:ascii="Book Antiqua" w:eastAsia="Book Antiqua" w:hAnsi="Book Antiqua" w:cs="Book Antiqua"/>
          <w:color w:val="000000"/>
        </w:rPr>
        <w:t xml:space="preserve"> MG: Model group; TG: Treatment group; KIM-1</w:t>
      </w:r>
      <w:r w:rsidR="006B43FC" w:rsidRPr="00A50A48">
        <w:rPr>
          <w:rFonts w:ascii="Book Antiqua" w:eastAsia="宋体" w:hAnsi="Book Antiqua" w:cs="宋体"/>
          <w:color w:val="000000"/>
          <w:lang w:eastAsia="zh-CN"/>
        </w:rPr>
        <w:t>:</w:t>
      </w:r>
      <w:r w:rsidR="006B43FC" w:rsidRPr="00A50A48">
        <w:rPr>
          <w:rFonts w:ascii="Book Antiqua" w:eastAsia="Book Antiqua" w:hAnsi="Book Antiqua" w:cs="Book Antiqua"/>
          <w:color w:val="000000"/>
        </w:rPr>
        <w:t xml:space="preserve"> Kidney injury molecule-1; AQP1: Aquaporin 1.</w:t>
      </w:r>
    </w:p>
    <w:p w14:paraId="4118A915" w14:textId="30BE166B" w:rsidR="00B35B28" w:rsidRPr="00A50A48" w:rsidRDefault="00E5320F" w:rsidP="002B7EA2">
      <w:pPr>
        <w:snapToGrid w:val="0"/>
        <w:spacing w:line="360" w:lineRule="auto"/>
        <w:jc w:val="both"/>
        <w:rPr>
          <w:rFonts w:ascii="Book Antiqua" w:hAnsi="Book Antiqua"/>
          <w:b/>
        </w:rPr>
      </w:pPr>
      <w:r w:rsidRPr="00A50A48">
        <w:rPr>
          <w:rFonts w:ascii="Book Antiqua" w:eastAsia="Book Antiqua" w:hAnsi="Book Antiqua" w:cs="Book Antiqua"/>
          <w:color w:val="000000"/>
        </w:rPr>
        <w:br w:type="page"/>
      </w:r>
      <w:r w:rsidR="00B35B28" w:rsidRPr="00A50A48">
        <w:rPr>
          <w:rFonts w:ascii="Book Antiqua" w:hAnsi="Book Antiqua"/>
          <w:b/>
        </w:rPr>
        <w:lastRenderedPageBreak/>
        <w:t xml:space="preserve">Table 1 </w:t>
      </w:r>
      <w:r w:rsidR="00AC0F25">
        <w:rPr>
          <w:rFonts w:ascii="Book Antiqua" w:hAnsi="Book Antiqua"/>
          <w:b/>
        </w:rPr>
        <w:t>S</w:t>
      </w:r>
      <w:r w:rsidR="00B35B28" w:rsidRPr="00A50A48">
        <w:rPr>
          <w:rFonts w:ascii="Book Antiqua" w:hAnsi="Book Antiqua"/>
          <w:b/>
        </w:rPr>
        <w:t xml:space="preserve">erum </w:t>
      </w:r>
      <w:r w:rsidR="00A1213F" w:rsidRPr="00A50A48">
        <w:rPr>
          <w:rFonts w:ascii="Book Antiqua" w:hAnsi="Book Antiqua"/>
          <w:b/>
        </w:rPr>
        <w:t>amylase</w:t>
      </w:r>
      <w:r w:rsidR="00B35B28" w:rsidRPr="00A50A48">
        <w:rPr>
          <w:rFonts w:ascii="Book Antiqua" w:hAnsi="Book Antiqua"/>
          <w:b/>
        </w:rPr>
        <w:t xml:space="preserve">, </w:t>
      </w:r>
      <w:r w:rsidR="00EE6F3A" w:rsidRPr="00A50A48">
        <w:rPr>
          <w:rFonts w:ascii="Book Antiqua" w:hAnsi="Book Antiqua"/>
          <w:b/>
        </w:rPr>
        <w:t>creatinine,</w:t>
      </w:r>
      <w:r w:rsidR="00B35B28" w:rsidRPr="00A50A48">
        <w:rPr>
          <w:rFonts w:ascii="Book Antiqua" w:hAnsi="Book Antiqua"/>
          <w:b/>
        </w:rPr>
        <w:t xml:space="preserve"> and </w:t>
      </w:r>
      <w:r w:rsidR="00A1213F" w:rsidRPr="00A50A48">
        <w:rPr>
          <w:rFonts w:ascii="Book Antiqua" w:hAnsi="Book Antiqua"/>
          <w:b/>
        </w:rPr>
        <w:t>blood urea nitrogen</w:t>
      </w:r>
      <w:r w:rsidR="00B35B28" w:rsidRPr="00A50A48">
        <w:rPr>
          <w:rFonts w:ascii="Book Antiqua" w:hAnsi="Book Antiqua"/>
          <w:b/>
        </w:rPr>
        <w:t xml:space="preserve"> in three groups</w:t>
      </w:r>
    </w:p>
    <w:tbl>
      <w:tblPr>
        <w:tblW w:w="8706" w:type="dxa"/>
        <w:tblLayout w:type="fixed"/>
        <w:tblLook w:val="0000" w:firstRow="0" w:lastRow="0" w:firstColumn="0" w:lastColumn="0" w:noHBand="0" w:noVBand="0"/>
      </w:tblPr>
      <w:tblGrid>
        <w:gridCol w:w="2179"/>
        <w:gridCol w:w="2073"/>
        <w:gridCol w:w="2073"/>
        <w:gridCol w:w="2381"/>
      </w:tblGrid>
      <w:tr w:rsidR="00E028C8" w:rsidRPr="00A50A48" w14:paraId="45EA90B1" w14:textId="77777777" w:rsidTr="002B7EA2">
        <w:trPr>
          <w:trHeight w:val="307"/>
        </w:trPr>
        <w:tc>
          <w:tcPr>
            <w:tcW w:w="2179" w:type="dxa"/>
            <w:tcBorders>
              <w:top w:val="single" w:sz="4" w:space="0" w:color="auto"/>
              <w:left w:val="nil"/>
              <w:bottom w:val="single" w:sz="4" w:space="0" w:color="auto"/>
              <w:right w:val="nil"/>
            </w:tcBorders>
            <w:vAlign w:val="center"/>
          </w:tcPr>
          <w:p w14:paraId="192D31AE" w14:textId="693D485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Parameter</w:t>
            </w:r>
          </w:p>
        </w:tc>
        <w:tc>
          <w:tcPr>
            <w:tcW w:w="2073" w:type="dxa"/>
            <w:tcBorders>
              <w:top w:val="single" w:sz="4" w:space="0" w:color="auto"/>
              <w:left w:val="nil"/>
              <w:bottom w:val="single" w:sz="4" w:space="0" w:color="auto"/>
              <w:right w:val="nil"/>
            </w:tcBorders>
            <w:vAlign w:val="center"/>
          </w:tcPr>
          <w:p w14:paraId="75D7AC56"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SOG</w:t>
            </w:r>
          </w:p>
        </w:tc>
        <w:tc>
          <w:tcPr>
            <w:tcW w:w="2073" w:type="dxa"/>
            <w:tcBorders>
              <w:top w:val="single" w:sz="4" w:space="0" w:color="auto"/>
              <w:left w:val="nil"/>
              <w:bottom w:val="single" w:sz="4" w:space="0" w:color="auto"/>
              <w:right w:val="nil"/>
            </w:tcBorders>
            <w:vAlign w:val="center"/>
          </w:tcPr>
          <w:p w14:paraId="6DFB4E0F"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MG</w:t>
            </w:r>
          </w:p>
        </w:tc>
        <w:tc>
          <w:tcPr>
            <w:tcW w:w="2381" w:type="dxa"/>
            <w:tcBorders>
              <w:top w:val="single" w:sz="4" w:space="0" w:color="auto"/>
              <w:left w:val="nil"/>
              <w:bottom w:val="single" w:sz="4" w:space="0" w:color="auto"/>
              <w:right w:val="nil"/>
            </w:tcBorders>
            <w:vAlign w:val="center"/>
          </w:tcPr>
          <w:p w14:paraId="5CEE882A" w14:textId="77777777" w:rsidR="00E028C8" w:rsidRPr="00A50A48" w:rsidRDefault="00E028C8" w:rsidP="002B7EA2">
            <w:pPr>
              <w:snapToGrid w:val="0"/>
              <w:spacing w:line="360" w:lineRule="auto"/>
              <w:jc w:val="both"/>
              <w:rPr>
                <w:rFonts w:ascii="Book Antiqua" w:hAnsi="Book Antiqua"/>
                <w:b/>
              </w:rPr>
            </w:pPr>
            <w:r w:rsidRPr="00A50A48">
              <w:rPr>
                <w:rFonts w:ascii="Book Antiqua" w:hAnsi="Book Antiqua"/>
                <w:b/>
              </w:rPr>
              <w:t>TG</w:t>
            </w:r>
          </w:p>
        </w:tc>
      </w:tr>
      <w:tr w:rsidR="00E028C8" w:rsidRPr="00A50A48" w14:paraId="2A497CA9" w14:textId="77777777" w:rsidTr="002B7EA2">
        <w:trPr>
          <w:trHeight w:val="346"/>
        </w:trPr>
        <w:tc>
          <w:tcPr>
            <w:tcW w:w="2179" w:type="dxa"/>
            <w:tcBorders>
              <w:top w:val="nil"/>
              <w:left w:val="nil"/>
              <w:bottom w:val="nil"/>
              <w:right w:val="nil"/>
            </w:tcBorders>
            <w:vAlign w:val="center"/>
          </w:tcPr>
          <w:p w14:paraId="52BDC38C" w14:textId="77777777" w:rsidR="00E028C8" w:rsidRPr="00A50A48" w:rsidRDefault="00E028C8" w:rsidP="002B7EA2">
            <w:pPr>
              <w:snapToGrid w:val="0"/>
              <w:spacing w:line="360" w:lineRule="auto"/>
              <w:jc w:val="both"/>
              <w:rPr>
                <w:rFonts w:ascii="Book Antiqua" w:hAnsi="Book Antiqua"/>
              </w:rPr>
            </w:pPr>
            <w:r w:rsidRPr="00A50A48">
              <w:rPr>
                <w:rFonts w:ascii="Book Antiqua" w:hAnsi="Book Antiqua"/>
              </w:rPr>
              <w:t>AMY (U/L)</w:t>
            </w:r>
          </w:p>
        </w:tc>
        <w:tc>
          <w:tcPr>
            <w:tcW w:w="2073" w:type="dxa"/>
            <w:tcBorders>
              <w:top w:val="nil"/>
              <w:left w:val="nil"/>
              <w:bottom w:val="nil"/>
              <w:right w:val="nil"/>
            </w:tcBorders>
            <w:vAlign w:val="center"/>
          </w:tcPr>
          <w:p w14:paraId="5503A541" w14:textId="0D0FCC7F" w:rsidR="00E028C8" w:rsidRPr="00A50A48" w:rsidRDefault="00E028C8" w:rsidP="002B7EA2">
            <w:pPr>
              <w:snapToGrid w:val="0"/>
              <w:spacing w:line="360" w:lineRule="auto"/>
              <w:jc w:val="both"/>
              <w:rPr>
                <w:rFonts w:ascii="Book Antiqua" w:hAnsi="Book Antiqua"/>
              </w:rPr>
            </w:pPr>
            <w:r w:rsidRPr="00A50A48">
              <w:rPr>
                <w:rFonts w:ascii="Book Antiqua" w:hAnsi="Book Antiqua"/>
              </w:rPr>
              <w:t>1309.73 ± 252.61</w:t>
            </w:r>
          </w:p>
        </w:tc>
        <w:tc>
          <w:tcPr>
            <w:tcW w:w="2073" w:type="dxa"/>
            <w:tcBorders>
              <w:top w:val="nil"/>
              <w:left w:val="nil"/>
              <w:bottom w:val="nil"/>
              <w:right w:val="nil"/>
            </w:tcBorders>
            <w:vAlign w:val="center"/>
          </w:tcPr>
          <w:p w14:paraId="07E78ED3" w14:textId="49064400" w:rsidR="00E028C8" w:rsidRPr="00A50A48" w:rsidRDefault="00E028C8" w:rsidP="002B7EA2">
            <w:pPr>
              <w:snapToGrid w:val="0"/>
              <w:spacing w:line="360" w:lineRule="auto"/>
              <w:jc w:val="both"/>
              <w:rPr>
                <w:rFonts w:ascii="Book Antiqua" w:hAnsi="Book Antiqua"/>
              </w:rPr>
            </w:pPr>
            <w:r w:rsidRPr="00A50A48">
              <w:rPr>
                <w:rFonts w:ascii="Book Antiqua" w:hAnsi="Book Antiqua"/>
              </w:rPr>
              <w:t>1943.27 ± 517.39</w:t>
            </w:r>
            <w:r w:rsidRPr="00A50A48">
              <w:rPr>
                <w:rFonts w:ascii="Book Antiqua" w:hAnsi="Book Antiqua"/>
                <w:iCs/>
                <w:vertAlign w:val="superscript"/>
              </w:rPr>
              <w:t>a</w:t>
            </w:r>
          </w:p>
        </w:tc>
        <w:tc>
          <w:tcPr>
            <w:tcW w:w="2381" w:type="dxa"/>
            <w:tcBorders>
              <w:top w:val="nil"/>
              <w:left w:val="nil"/>
              <w:bottom w:val="nil"/>
              <w:right w:val="nil"/>
            </w:tcBorders>
            <w:vAlign w:val="center"/>
          </w:tcPr>
          <w:p w14:paraId="595EF0D2" w14:textId="0C2FA01F" w:rsidR="00E028C8" w:rsidRPr="00A50A48" w:rsidRDefault="00E028C8" w:rsidP="002B7EA2">
            <w:pPr>
              <w:snapToGrid w:val="0"/>
              <w:spacing w:line="360" w:lineRule="auto"/>
              <w:jc w:val="both"/>
              <w:rPr>
                <w:rFonts w:ascii="Book Antiqua" w:hAnsi="Book Antiqua"/>
              </w:rPr>
            </w:pPr>
            <w:r w:rsidRPr="00A50A48">
              <w:rPr>
                <w:rFonts w:ascii="Book Antiqua" w:hAnsi="Book Antiqua"/>
              </w:rPr>
              <w:t>1243.30 ± 203.68</w:t>
            </w:r>
            <w:r w:rsidRPr="00A50A48">
              <w:rPr>
                <w:rFonts w:ascii="Book Antiqua" w:hAnsi="Book Antiqua"/>
                <w:bCs/>
                <w:iCs/>
                <w:vertAlign w:val="superscript"/>
              </w:rPr>
              <w:t>b</w:t>
            </w:r>
          </w:p>
        </w:tc>
      </w:tr>
      <w:tr w:rsidR="00E028C8" w:rsidRPr="00A50A48" w14:paraId="2D3E9589" w14:textId="77777777" w:rsidTr="002B7EA2">
        <w:trPr>
          <w:trHeight w:val="342"/>
        </w:trPr>
        <w:tc>
          <w:tcPr>
            <w:tcW w:w="2179" w:type="dxa"/>
            <w:tcBorders>
              <w:top w:val="nil"/>
              <w:left w:val="nil"/>
              <w:bottom w:val="nil"/>
              <w:right w:val="nil"/>
            </w:tcBorders>
            <w:vAlign w:val="center"/>
          </w:tcPr>
          <w:p w14:paraId="60402719" w14:textId="77777777" w:rsidR="00E028C8" w:rsidRPr="00A50A48" w:rsidRDefault="00E028C8" w:rsidP="002B7EA2">
            <w:pPr>
              <w:snapToGrid w:val="0"/>
              <w:spacing w:line="360" w:lineRule="auto"/>
              <w:jc w:val="both"/>
              <w:rPr>
                <w:rFonts w:ascii="Book Antiqua" w:hAnsi="Book Antiqua"/>
              </w:rPr>
            </w:pPr>
            <w:r w:rsidRPr="00A50A48">
              <w:rPr>
                <w:rFonts w:ascii="Book Antiqua" w:hAnsi="Book Antiqua"/>
              </w:rPr>
              <w:t>Cr (</w:t>
            </w:r>
            <w:proofErr w:type="spellStart"/>
            <w:r w:rsidRPr="00A50A48">
              <w:rPr>
                <w:rFonts w:ascii="Book Antiqua" w:hAnsi="Book Antiqua"/>
              </w:rPr>
              <w:t>μmol</w:t>
            </w:r>
            <w:proofErr w:type="spellEnd"/>
            <w:r w:rsidRPr="00A50A48">
              <w:rPr>
                <w:rFonts w:ascii="Book Antiqua" w:hAnsi="Book Antiqua"/>
              </w:rPr>
              <w:t>/L)</w:t>
            </w:r>
          </w:p>
        </w:tc>
        <w:tc>
          <w:tcPr>
            <w:tcW w:w="2073" w:type="dxa"/>
            <w:tcBorders>
              <w:top w:val="nil"/>
              <w:left w:val="nil"/>
              <w:bottom w:val="nil"/>
              <w:right w:val="nil"/>
            </w:tcBorders>
            <w:vAlign w:val="center"/>
          </w:tcPr>
          <w:p w14:paraId="1828E3C5" w14:textId="1F2FEF25" w:rsidR="00E028C8" w:rsidRPr="00A50A48" w:rsidRDefault="00E028C8" w:rsidP="002B7EA2">
            <w:pPr>
              <w:snapToGrid w:val="0"/>
              <w:spacing w:line="360" w:lineRule="auto"/>
              <w:jc w:val="both"/>
              <w:rPr>
                <w:rFonts w:ascii="Book Antiqua" w:hAnsi="Book Antiqua"/>
              </w:rPr>
            </w:pPr>
            <w:r w:rsidRPr="00A50A48">
              <w:rPr>
                <w:rFonts w:ascii="Book Antiqua" w:hAnsi="Book Antiqua"/>
              </w:rPr>
              <w:t>25.47 ± 1.65</w:t>
            </w:r>
          </w:p>
        </w:tc>
        <w:tc>
          <w:tcPr>
            <w:tcW w:w="2073" w:type="dxa"/>
            <w:tcBorders>
              <w:top w:val="nil"/>
              <w:left w:val="nil"/>
              <w:bottom w:val="nil"/>
              <w:right w:val="nil"/>
            </w:tcBorders>
            <w:vAlign w:val="center"/>
          </w:tcPr>
          <w:p w14:paraId="73B6AF71" w14:textId="574833F9" w:rsidR="00E028C8" w:rsidRPr="00A50A48" w:rsidRDefault="00E028C8" w:rsidP="002B7EA2">
            <w:pPr>
              <w:snapToGrid w:val="0"/>
              <w:spacing w:line="360" w:lineRule="auto"/>
              <w:jc w:val="both"/>
              <w:rPr>
                <w:rFonts w:ascii="Book Antiqua" w:hAnsi="Book Antiqua"/>
              </w:rPr>
            </w:pPr>
            <w:r w:rsidRPr="00A50A48">
              <w:rPr>
                <w:rFonts w:ascii="Book Antiqua" w:hAnsi="Book Antiqua"/>
              </w:rPr>
              <w:t>34.02 ± 4.05</w:t>
            </w:r>
            <w:r w:rsidRPr="00A50A48">
              <w:rPr>
                <w:rFonts w:ascii="Book Antiqua" w:hAnsi="Book Antiqua"/>
                <w:iCs/>
                <w:vertAlign w:val="superscript"/>
              </w:rPr>
              <w:t>a</w:t>
            </w:r>
          </w:p>
        </w:tc>
        <w:tc>
          <w:tcPr>
            <w:tcW w:w="2381" w:type="dxa"/>
            <w:tcBorders>
              <w:top w:val="nil"/>
              <w:left w:val="nil"/>
              <w:bottom w:val="nil"/>
              <w:right w:val="nil"/>
            </w:tcBorders>
            <w:vAlign w:val="center"/>
          </w:tcPr>
          <w:p w14:paraId="427568B4" w14:textId="5271306F" w:rsidR="00E028C8" w:rsidRPr="00A50A48" w:rsidRDefault="00E028C8" w:rsidP="002B7EA2">
            <w:pPr>
              <w:snapToGrid w:val="0"/>
              <w:spacing w:line="360" w:lineRule="auto"/>
              <w:jc w:val="both"/>
              <w:rPr>
                <w:rFonts w:ascii="Book Antiqua" w:hAnsi="Book Antiqua"/>
              </w:rPr>
            </w:pPr>
            <w:r w:rsidRPr="00A50A48">
              <w:rPr>
                <w:rFonts w:ascii="Book Antiqua" w:hAnsi="Book Antiqua"/>
              </w:rPr>
              <w:t>33.88 ± 3.65</w:t>
            </w:r>
          </w:p>
        </w:tc>
      </w:tr>
      <w:tr w:rsidR="00E028C8" w:rsidRPr="00A50A48" w14:paraId="390F21BD" w14:textId="77777777" w:rsidTr="002B7EA2">
        <w:trPr>
          <w:trHeight w:val="285"/>
        </w:trPr>
        <w:tc>
          <w:tcPr>
            <w:tcW w:w="2179" w:type="dxa"/>
            <w:tcBorders>
              <w:top w:val="nil"/>
              <w:left w:val="nil"/>
              <w:bottom w:val="single" w:sz="4" w:space="0" w:color="auto"/>
              <w:right w:val="nil"/>
            </w:tcBorders>
            <w:vAlign w:val="center"/>
          </w:tcPr>
          <w:p w14:paraId="54FB81EF" w14:textId="77777777" w:rsidR="00E028C8" w:rsidRPr="00A50A48" w:rsidRDefault="00E028C8" w:rsidP="002B7EA2">
            <w:pPr>
              <w:snapToGrid w:val="0"/>
              <w:spacing w:line="360" w:lineRule="auto"/>
              <w:ind w:left="120" w:hangingChars="50" w:hanging="120"/>
              <w:jc w:val="both"/>
              <w:rPr>
                <w:rFonts w:ascii="Book Antiqua" w:hAnsi="Book Antiqua"/>
              </w:rPr>
            </w:pPr>
            <w:r w:rsidRPr="00A50A48">
              <w:rPr>
                <w:rFonts w:ascii="Book Antiqua" w:hAnsi="Book Antiqua"/>
              </w:rPr>
              <w:t>BUN (</w:t>
            </w:r>
            <w:proofErr w:type="spellStart"/>
            <w:r w:rsidRPr="00A50A48">
              <w:rPr>
                <w:rFonts w:ascii="Book Antiqua" w:hAnsi="Book Antiqua"/>
              </w:rPr>
              <w:t>mmol</w:t>
            </w:r>
            <w:proofErr w:type="spellEnd"/>
            <w:r w:rsidRPr="00A50A48">
              <w:rPr>
                <w:rFonts w:ascii="Book Antiqua" w:hAnsi="Book Antiqua"/>
              </w:rPr>
              <w:t>/L)</w:t>
            </w:r>
          </w:p>
        </w:tc>
        <w:tc>
          <w:tcPr>
            <w:tcW w:w="2073" w:type="dxa"/>
            <w:tcBorders>
              <w:top w:val="nil"/>
              <w:left w:val="nil"/>
              <w:bottom w:val="single" w:sz="4" w:space="0" w:color="auto"/>
              <w:right w:val="nil"/>
            </w:tcBorders>
            <w:vAlign w:val="center"/>
          </w:tcPr>
          <w:p w14:paraId="4FB48D82" w14:textId="5144CDEB" w:rsidR="00E028C8" w:rsidRPr="00A50A48" w:rsidRDefault="00E028C8" w:rsidP="002B7EA2">
            <w:pPr>
              <w:snapToGrid w:val="0"/>
              <w:spacing w:line="360" w:lineRule="auto"/>
              <w:jc w:val="both"/>
              <w:rPr>
                <w:rFonts w:ascii="Book Antiqua" w:hAnsi="Book Antiqua"/>
              </w:rPr>
            </w:pPr>
            <w:r w:rsidRPr="00A50A48">
              <w:rPr>
                <w:rFonts w:ascii="Book Antiqua" w:hAnsi="Book Antiqua"/>
              </w:rPr>
              <w:t>7.36 ± 1.07</w:t>
            </w:r>
          </w:p>
        </w:tc>
        <w:tc>
          <w:tcPr>
            <w:tcW w:w="2073" w:type="dxa"/>
            <w:tcBorders>
              <w:top w:val="nil"/>
              <w:left w:val="nil"/>
              <w:bottom w:val="single" w:sz="4" w:space="0" w:color="auto"/>
              <w:right w:val="nil"/>
            </w:tcBorders>
            <w:vAlign w:val="center"/>
          </w:tcPr>
          <w:p w14:paraId="5CA58C57" w14:textId="2321F988" w:rsidR="00E028C8" w:rsidRPr="00A50A48" w:rsidRDefault="00E028C8" w:rsidP="002B7EA2">
            <w:pPr>
              <w:snapToGrid w:val="0"/>
              <w:spacing w:line="360" w:lineRule="auto"/>
              <w:jc w:val="both"/>
              <w:rPr>
                <w:rFonts w:ascii="Book Antiqua" w:hAnsi="Book Antiqua"/>
              </w:rPr>
            </w:pPr>
            <w:r w:rsidRPr="00A50A48">
              <w:rPr>
                <w:rFonts w:ascii="Book Antiqua" w:hAnsi="Book Antiqua"/>
              </w:rPr>
              <w:t>9.27 ± 1.00</w:t>
            </w:r>
            <w:r w:rsidRPr="00A50A48">
              <w:rPr>
                <w:rFonts w:ascii="Book Antiqua" w:hAnsi="Book Antiqua"/>
                <w:iCs/>
                <w:vertAlign w:val="superscript"/>
              </w:rPr>
              <w:t>a</w:t>
            </w:r>
          </w:p>
        </w:tc>
        <w:tc>
          <w:tcPr>
            <w:tcW w:w="2381" w:type="dxa"/>
            <w:tcBorders>
              <w:top w:val="nil"/>
              <w:left w:val="nil"/>
              <w:bottom w:val="single" w:sz="4" w:space="0" w:color="auto"/>
              <w:right w:val="nil"/>
            </w:tcBorders>
            <w:vAlign w:val="center"/>
          </w:tcPr>
          <w:p w14:paraId="5605D6D2" w14:textId="71714E10" w:rsidR="00E028C8" w:rsidRPr="00A50A48" w:rsidRDefault="00E028C8" w:rsidP="002B7EA2">
            <w:pPr>
              <w:snapToGrid w:val="0"/>
              <w:spacing w:line="360" w:lineRule="auto"/>
              <w:jc w:val="both"/>
              <w:rPr>
                <w:rFonts w:ascii="Book Antiqua" w:hAnsi="Book Antiqua"/>
              </w:rPr>
            </w:pPr>
            <w:r w:rsidRPr="00A50A48">
              <w:rPr>
                <w:rFonts w:ascii="Book Antiqua" w:hAnsi="Book Antiqua"/>
              </w:rPr>
              <w:t>9.18 ± 0.59</w:t>
            </w:r>
          </w:p>
        </w:tc>
      </w:tr>
    </w:tbl>
    <w:p w14:paraId="638D8375" w14:textId="0FC3686D" w:rsidR="00B35B28" w:rsidRPr="00A50A48" w:rsidRDefault="00B35B28" w:rsidP="002B7EA2">
      <w:pPr>
        <w:snapToGrid w:val="0"/>
        <w:spacing w:line="360" w:lineRule="auto"/>
        <w:jc w:val="both"/>
        <w:rPr>
          <w:rFonts w:ascii="Book Antiqua" w:hAnsi="Book Antiqua"/>
        </w:rPr>
      </w:pPr>
      <w:r w:rsidRPr="00A50A48">
        <w:rPr>
          <w:rFonts w:ascii="Book Antiqua" w:hAnsi="Book Antiqua"/>
        </w:rPr>
        <w:t>The results are represented as the mean ± SD.</w:t>
      </w:r>
      <w:r w:rsidR="006019B2" w:rsidRPr="00A50A48">
        <w:rPr>
          <w:rFonts w:ascii="Book Antiqua" w:hAnsi="Book Antiqua"/>
        </w:rPr>
        <w:t xml:space="preserve"> </w:t>
      </w:r>
      <w:proofErr w:type="spellStart"/>
      <w:proofErr w:type="gramStart"/>
      <w:r w:rsidRPr="00A50A48">
        <w:rPr>
          <w:rFonts w:ascii="Book Antiqua" w:hAnsi="Book Antiqua"/>
          <w:iCs/>
          <w:vertAlign w:val="superscript"/>
        </w:rPr>
        <w:t>a</w:t>
      </w:r>
      <w:r w:rsidRPr="00A50A48">
        <w:rPr>
          <w:rFonts w:ascii="Book Antiqua" w:hAnsi="Book Antiqua"/>
          <w:i/>
        </w:rPr>
        <w:t>P</w:t>
      </w:r>
      <w:proofErr w:type="spellEnd"/>
      <w:proofErr w:type="gramEnd"/>
      <w:r w:rsidRPr="00A50A48">
        <w:rPr>
          <w:rFonts w:ascii="Book Antiqua" w:hAnsi="Book Antiqua"/>
        </w:rPr>
        <w:t xml:space="preserve"> &lt; 0.05 </w:t>
      </w:r>
      <w:r w:rsidR="00782982" w:rsidRPr="00A50A48">
        <w:rPr>
          <w:rFonts w:ascii="Book Antiqua" w:eastAsia="Book Antiqua" w:hAnsi="Book Antiqua" w:cs="Book Antiqua"/>
          <w:color w:val="000000"/>
        </w:rPr>
        <w:t>model group</w:t>
      </w:r>
      <w:r w:rsidRPr="00A50A48">
        <w:rPr>
          <w:rFonts w:ascii="Book Antiqua" w:hAnsi="Book Antiqua"/>
          <w:i/>
          <w:iCs/>
        </w:rPr>
        <w:t xml:space="preserve"> vs </w:t>
      </w:r>
      <w:r w:rsidR="00782982" w:rsidRPr="00A50A48">
        <w:rPr>
          <w:rFonts w:ascii="Book Antiqua" w:eastAsia="Book Antiqua" w:hAnsi="Book Antiqua" w:cs="Book Antiqua"/>
          <w:color w:val="000000"/>
        </w:rPr>
        <w:t>sham operation group</w:t>
      </w:r>
      <w:r w:rsidRPr="00A50A48">
        <w:rPr>
          <w:rFonts w:ascii="Book Antiqua" w:hAnsi="Book Antiqua"/>
        </w:rPr>
        <w:t xml:space="preserve">; </w:t>
      </w:r>
      <w:proofErr w:type="spellStart"/>
      <w:r w:rsidRPr="00A50A48">
        <w:rPr>
          <w:rFonts w:ascii="Book Antiqua" w:hAnsi="Book Antiqua"/>
          <w:iCs/>
          <w:vertAlign w:val="superscript"/>
        </w:rPr>
        <w:t>b</w:t>
      </w:r>
      <w:r w:rsidRPr="00A50A48">
        <w:rPr>
          <w:rFonts w:ascii="Book Antiqua" w:hAnsi="Book Antiqua"/>
          <w:i/>
        </w:rPr>
        <w:t>P</w:t>
      </w:r>
      <w:proofErr w:type="spellEnd"/>
      <w:r w:rsidRPr="00A50A48">
        <w:rPr>
          <w:rFonts w:ascii="Book Antiqua" w:hAnsi="Book Antiqua"/>
        </w:rPr>
        <w:t xml:space="preserve"> &lt; 0.05 </w:t>
      </w:r>
      <w:r w:rsidR="005E0E06" w:rsidRPr="00A50A48">
        <w:rPr>
          <w:rFonts w:ascii="Book Antiqua" w:hAnsi="Book Antiqua"/>
        </w:rPr>
        <w:t>treatment group</w:t>
      </w:r>
      <w:r w:rsidRPr="00A50A48">
        <w:rPr>
          <w:rFonts w:ascii="Book Antiqua" w:hAnsi="Book Antiqua"/>
        </w:rPr>
        <w:t xml:space="preserve"> </w:t>
      </w:r>
      <w:r w:rsidRPr="00A50A48">
        <w:rPr>
          <w:rFonts w:ascii="Book Antiqua" w:hAnsi="Book Antiqua"/>
          <w:i/>
          <w:iCs/>
        </w:rPr>
        <w:t>vs</w:t>
      </w:r>
      <w:r w:rsidRPr="00A50A48">
        <w:rPr>
          <w:rFonts w:ascii="Book Antiqua" w:hAnsi="Book Antiqua"/>
        </w:rPr>
        <w:t xml:space="preserve"> </w:t>
      </w:r>
      <w:r w:rsidR="005E0E06" w:rsidRPr="00A50A48">
        <w:rPr>
          <w:rFonts w:ascii="Book Antiqua" w:hAnsi="Book Antiqua"/>
        </w:rPr>
        <w:t>model group</w:t>
      </w:r>
      <w:r w:rsidRPr="00A50A48">
        <w:rPr>
          <w:rFonts w:ascii="Book Antiqua" w:hAnsi="Book Antiqua"/>
        </w:rPr>
        <w:t xml:space="preserve"> (</w:t>
      </w:r>
      <w:r w:rsidRPr="00A50A48">
        <w:rPr>
          <w:rFonts w:ascii="Book Antiqua" w:hAnsi="Book Antiqua"/>
          <w:i/>
          <w:iCs/>
        </w:rPr>
        <w:t xml:space="preserve">n </w:t>
      </w:r>
      <w:r w:rsidRPr="00A50A48">
        <w:rPr>
          <w:rFonts w:ascii="Book Antiqua" w:hAnsi="Book Antiqua"/>
        </w:rPr>
        <w:t>= 12).</w:t>
      </w:r>
      <w:r w:rsidR="006B43FC" w:rsidRPr="00A50A48">
        <w:rPr>
          <w:rFonts w:ascii="Book Antiqua" w:eastAsia="Book Antiqua" w:hAnsi="Book Antiqua" w:cs="Book Antiqua"/>
          <w:color w:val="000000"/>
        </w:rPr>
        <w:t xml:space="preserve"> SOG: Sham operation group; MG: Model group; TG: Treatment group; MDA: </w:t>
      </w:r>
      <w:proofErr w:type="spellStart"/>
      <w:r w:rsidR="006B43FC" w:rsidRPr="00A50A48">
        <w:rPr>
          <w:rFonts w:ascii="Book Antiqua" w:eastAsia="Book Antiqua" w:hAnsi="Book Antiqua" w:cs="Book Antiqua"/>
          <w:color w:val="000000"/>
        </w:rPr>
        <w:t>Malondialdehyde</w:t>
      </w:r>
      <w:proofErr w:type="spellEnd"/>
      <w:r w:rsidR="006B43FC" w:rsidRPr="00A50A48">
        <w:rPr>
          <w:rFonts w:ascii="Book Antiqua" w:eastAsia="Book Antiqua" w:hAnsi="Book Antiqua" w:cs="Book Antiqua"/>
          <w:color w:val="000000"/>
        </w:rPr>
        <w:t>;</w:t>
      </w:r>
      <w:r w:rsidR="006B43FC" w:rsidRPr="00A50A48">
        <w:rPr>
          <w:rFonts w:ascii="Book Antiqua" w:hAnsi="Book Antiqua"/>
        </w:rPr>
        <w:t xml:space="preserve"> AMY:</w:t>
      </w:r>
      <w:r w:rsidR="006B43FC" w:rsidRPr="00A50A48">
        <w:rPr>
          <w:rFonts w:ascii="Book Antiqua" w:eastAsia="Book Antiqua" w:hAnsi="Book Antiqua" w:cs="Book Antiqua"/>
          <w:color w:val="000000"/>
        </w:rPr>
        <w:t xml:space="preserve"> </w:t>
      </w:r>
      <w:r w:rsidR="002B7EA2" w:rsidRPr="00A50A48">
        <w:rPr>
          <w:rFonts w:ascii="Book Antiqua" w:eastAsia="Book Antiqua" w:hAnsi="Book Antiqua" w:cs="Book Antiqua"/>
          <w:color w:val="000000"/>
        </w:rPr>
        <w:t>Amylase</w:t>
      </w:r>
      <w:r w:rsidR="006B43FC" w:rsidRPr="00A50A48">
        <w:rPr>
          <w:rFonts w:ascii="Book Antiqua" w:hAnsi="Book Antiqua"/>
        </w:rPr>
        <w:t>;</w:t>
      </w:r>
      <w:r w:rsidR="005729D7" w:rsidRPr="00A50A48">
        <w:rPr>
          <w:rFonts w:ascii="Book Antiqua" w:hAnsi="Book Antiqua"/>
        </w:rPr>
        <w:t xml:space="preserve"> </w:t>
      </w:r>
      <w:r w:rsidR="006B43FC" w:rsidRPr="00A50A48">
        <w:rPr>
          <w:rFonts w:ascii="Book Antiqua" w:hAnsi="Book Antiqua"/>
        </w:rPr>
        <w:t>Cr:</w:t>
      </w:r>
      <w:r w:rsidR="005729D7" w:rsidRPr="00A50A48">
        <w:rPr>
          <w:rFonts w:ascii="Book Antiqua" w:eastAsia="Book Antiqua" w:hAnsi="Book Antiqua" w:cs="Book Antiqua"/>
          <w:color w:val="000000"/>
        </w:rPr>
        <w:t xml:space="preserve"> Creatinine</w:t>
      </w:r>
      <w:r w:rsidR="006B43FC" w:rsidRPr="00A50A48">
        <w:rPr>
          <w:rFonts w:ascii="Book Antiqua" w:hAnsi="Book Antiqua"/>
        </w:rPr>
        <w:t>;</w:t>
      </w:r>
      <w:r w:rsidR="005729D7" w:rsidRPr="00A50A48">
        <w:rPr>
          <w:rFonts w:ascii="Book Antiqua" w:hAnsi="Book Antiqua"/>
        </w:rPr>
        <w:t xml:space="preserve"> </w:t>
      </w:r>
      <w:r w:rsidR="006B43FC" w:rsidRPr="00A50A48">
        <w:rPr>
          <w:rFonts w:ascii="Book Antiqua" w:hAnsi="Book Antiqua"/>
        </w:rPr>
        <w:t>BUN</w:t>
      </w:r>
      <w:r w:rsidR="005729D7" w:rsidRPr="00A50A48">
        <w:rPr>
          <w:rFonts w:ascii="Book Antiqua" w:hAnsi="Book Antiqua"/>
        </w:rPr>
        <w:t>:</w:t>
      </w:r>
      <w:r w:rsidR="005729D7" w:rsidRPr="00A50A48">
        <w:rPr>
          <w:rFonts w:ascii="Book Antiqua" w:eastAsia="Book Antiqua" w:hAnsi="Book Antiqua" w:cs="Book Antiqua"/>
          <w:color w:val="000000"/>
        </w:rPr>
        <w:t xml:space="preserve"> Blood urea nitrogen.</w:t>
      </w:r>
    </w:p>
    <w:p w14:paraId="17AF27E1" w14:textId="076EDC38" w:rsidR="00B35B28" w:rsidRPr="00A50A48" w:rsidRDefault="00B35B28" w:rsidP="002B7EA2">
      <w:pPr>
        <w:snapToGrid w:val="0"/>
        <w:spacing w:line="360" w:lineRule="auto"/>
        <w:jc w:val="both"/>
        <w:rPr>
          <w:rFonts w:ascii="Book Antiqua" w:hAnsi="Book Antiqua"/>
          <w:b/>
        </w:rPr>
      </w:pPr>
      <w:r w:rsidRPr="00A50A48">
        <w:rPr>
          <w:rFonts w:ascii="Book Antiqua" w:hAnsi="Book Antiqua"/>
        </w:rPr>
        <w:br w:type="page"/>
      </w:r>
      <w:r w:rsidRPr="00A50A48">
        <w:rPr>
          <w:rFonts w:ascii="Book Antiqua" w:hAnsi="Book Antiqua"/>
          <w:b/>
        </w:rPr>
        <w:lastRenderedPageBreak/>
        <w:t xml:space="preserve">Table </w:t>
      </w:r>
      <w:proofErr w:type="gramStart"/>
      <w:r w:rsidRPr="00A50A48">
        <w:rPr>
          <w:rFonts w:ascii="Book Antiqua" w:hAnsi="Book Antiqua"/>
          <w:b/>
        </w:rPr>
        <w:t>2</w:t>
      </w:r>
      <w:r w:rsidRPr="00A50A48">
        <w:rPr>
          <w:rFonts w:ascii="Book Antiqua" w:hAnsi="Book Antiqua"/>
        </w:rPr>
        <w:t xml:space="preserve"> </w:t>
      </w:r>
      <w:r w:rsidR="00AC0F25">
        <w:rPr>
          <w:rFonts w:ascii="Book Antiqua" w:hAnsi="Book Antiqua"/>
          <w:b/>
        </w:rPr>
        <w:t>S</w:t>
      </w:r>
      <w:r w:rsidRPr="00A50A48">
        <w:rPr>
          <w:rFonts w:ascii="Book Antiqua" w:hAnsi="Book Antiqua"/>
          <w:b/>
        </w:rPr>
        <w:t xml:space="preserve">erum </w:t>
      </w:r>
      <w:r w:rsidR="00782982" w:rsidRPr="00A50A48">
        <w:rPr>
          <w:rFonts w:ascii="Book Antiqua" w:hAnsi="Book Antiqua"/>
          <w:b/>
        </w:rPr>
        <w:t>interleukin</w:t>
      </w:r>
      <w:r w:rsidRPr="00A50A48">
        <w:rPr>
          <w:rFonts w:ascii="Book Antiqua" w:hAnsi="Book Antiqua"/>
          <w:b/>
        </w:rPr>
        <w:t>-6</w:t>
      </w:r>
      <w:proofErr w:type="gramEnd"/>
      <w:r w:rsidRPr="00A50A48">
        <w:rPr>
          <w:rFonts w:ascii="Book Antiqua" w:hAnsi="Book Antiqua"/>
          <w:b/>
        </w:rPr>
        <w:t xml:space="preserve">, </w:t>
      </w:r>
      <w:r w:rsidR="00AC0F25" w:rsidRPr="00A50A48">
        <w:rPr>
          <w:rFonts w:ascii="Book Antiqua" w:hAnsi="Book Antiqua"/>
          <w:b/>
        </w:rPr>
        <w:t>interleukin</w:t>
      </w:r>
      <w:r w:rsidRPr="00A50A48">
        <w:rPr>
          <w:rFonts w:ascii="Book Antiqua" w:hAnsi="Book Antiqua"/>
          <w:b/>
        </w:rPr>
        <w:t>-10</w:t>
      </w:r>
      <w:r w:rsidR="00AC0F25">
        <w:rPr>
          <w:rFonts w:ascii="Book Antiqua" w:hAnsi="Book Antiqua"/>
          <w:b/>
        </w:rPr>
        <w:t>,</w:t>
      </w:r>
      <w:r w:rsidRPr="00A50A48">
        <w:rPr>
          <w:rFonts w:ascii="Book Antiqua" w:hAnsi="Book Antiqua"/>
          <w:b/>
        </w:rPr>
        <w:t xml:space="preserve"> and </w:t>
      </w:r>
      <w:r w:rsidR="00FD31DB" w:rsidRPr="00A50A48">
        <w:rPr>
          <w:rFonts w:ascii="Book Antiqua" w:hAnsi="Book Antiqua"/>
          <w:b/>
        </w:rPr>
        <w:t>tumor necrosis factor α</w:t>
      </w:r>
      <w:r w:rsidRPr="00A50A48">
        <w:rPr>
          <w:rFonts w:ascii="Book Antiqua" w:hAnsi="Book Antiqua"/>
          <w:b/>
        </w:rPr>
        <w:t xml:space="preserve"> in three groups</w:t>
      </w:r>
    </w:p>
    <w:tbl>
      <w:tblPr>
        <w:tblW w:w="8743" w:type="dxa"/>
        <w:tblLayout w:type="fixed"/>
        <w:tblLook w:val="04A0" w:firstRow="1" w:lastRow="0" w:firstColumn="1" w:lastColumn="0" w:noHBand="0" w:noVBand="1"/>
      </w:tblPr>
      <w:tblGrid>
        <w:gridCol w:w="2334"/>
        <w:gridCol w:w="2228"/>
        <w:gridCol w:w="1950"/>
        <w:gridCol w:w="2231"/>
      </w:tblGrid>
      <w:tr w:rsidR="006B43FC" w:rsidRPr="00A50A48" w14:paraId="425D363C" w14:textId="77777777" w:rsidTr="002B7EA2">
        <w:trPr>
          <w:trHeight w:val="407"/>
        </w:trPr>
        <w:tc>
          <w:tcPr>
            <w:tcW w:w="2334" w:type="dxa"/>
            <w:tcBorders>
              <w:top w:val="single" w:sz="4" w:space="0" w:color="auto"/>
              <w:left w:val="nil"/>
              <w:bottom w:val="single" w:sz="4" w:space="0" w:color="auto"/>
              <w:right w:val="nil"/>
            </w:tcBorders>
            <w:vAlign w:val="center"/>
            <w:hideMark/>
          </w:tcPr>
          <w:p w14:paraId="098EA046" w14:textId="248E6135"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Parameter</w:t>
            </w:r>
          </w:p>
        </w:tc>
        <w:tc>
          <w:tcPr>
            <w:tcW w:w="2228" w:type="dxa"/>
            <w:tcBorders>
              <w:top w:val="single" w:sz="4" w:space="0" w:color="auto"/>
              <w:left w:val="nil"/>
              <w:bottom w:val="single" w:sz="4" w:space="0" w:color="auto"/>
              <w:right w:val="nil"/>
            </w:tcBorders>
            <w:vAlign w:val="center"/>
            <w:hideMark/>
          </w:tcPr>
          <w:p w14:paraId="3FA75913"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SOG</w:t>
            </w:r>
          </w:p>
        </w:tc>
        <w:tc>
          <w:tcPr>
            <w:tcW w:w="1950" w:type="dxa"/>
            <w:tcBorders>
              <w:top w:val="single" w:sz="4" w:space="0" w:color="auto"/>
              <w:left w:val="nil"/>
              <w:bottom w:val="single" w:sz="4" w:space="0" w:color="auto"/>
              <w:right w:val="nil"/>
            </w:tcBorders>
            <w:vAlign w:val="center"/>
            <w:hideMark/>
          </w:tcPr>
          <w:p w14:paraId="1210F7DC"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MG</w:t>
            </w:r>
          </w:p>
        </w:tc>
        <w:tc>
          <w:tcPr>
            <w:tcW w:w="2231" w:type="dxa"/>
            <w:tcBorders>
              <w:top w:val="single" w:sz="4" w:space="0" w:color="auto"/>
              <w:left w:val="nil"/>
              <w:bottom w:val="single" w:sz="4" w:space="0" w:color="auto"/>
              <w:right w:val="nil"/>
            </w:tcBorders>
            <w:vAlign w:val="center"/>
            <w:hideMark/>
          </w:tcPr>
          <w:p w14:paraId="3001711D" w14:textId="77777777" w:rsidR="006B43FC" w:rsidRPr="00A50A48" w:rsidRDefault="006B43FC" w:rsidP="002B7EA2">
            <w:pPr>
              <w:snapToGrid w:val="0"/>
              <w:spacing w:line="360" w:lineRule="auto"/>
              <w:jc w:val="both"/>
              <w:rPr>
                <w:rFonts w:ascii="Book Antiqua" w:hAnsi="Book Antiqua"/>
                <w:b/>
              </w:rPr>
            </w:pPr>
            <w:r w:rsidRPr="00A50A48">
              <w:rPr>
                <w:rFonts w:ascii="Book Antiqua" w:hAnsi="Book Antiqua"/>
                <w:b/>
              </w:rPr>
              <w:t xml:space="preserve">TG </w:t>
            </w:r>
          </w:p>
        </w:tc>
      </w:tr>
      <w:tr w:rsidR="006B43FC" w:rsidRPr="00A50A48" w14:paraId="3ABE3E4B" w14:textId="77777777" w:rsidTr="002B7EA2">
        <w:trPr>
          <w:trHeight w:val="586"/>
        </w:trPr>
        <w:tc>
          <w:tcPr>
            <w:tcW w:w="2334" w:type="dxa"/>
            <w:vAlign w:val="center"/>
            <w:hideMark/>
          </w:tcPr>
          <w:p w14:paraId="0CF66754" w14:textId="77777777" w:rsidR="006B43FC" w:rsidRPr="00A50A48" w:rsidRDefault="006B43FC" w:rsidP="002B7EA2">
            <w:pPr>
              <w:snapToGrid w:val="0"/>
              <w:spacing w:line="360" w:lineRule="auto"/>
              <w:jc w:val="both"/>
              <w:rPr>
                <w:rFonts w:ascii="Book Antiqua" w:hAnsi="Book Antiqua"/>
              </w:rPr>
            </w:pPr>
            <w:r w:rsidRPr="00A50A48">
              <w:rPr>
                <w:rFonts w:ascii="Book Antiqua" w:hAnsi="Book Antiqua"/>
              </w:rPr>
              <w:t>IL-6</w:t>
            </w:r>
          </w:p>
        </w:tc>
        <w:tc>
          <w:tcPr>
            <w:tcW w:w="2228" w:type="dxa"/>
            <w:vAlign w:val="center"/>
            <w:hideMark/>
          </w:tcPr>
          <w:p w14:paraId="63E6B896" w14:textId="3016A6CC" w:rsidR="006B43FC" w:rsidRPr="00A50A48" w:rsidRDefault="006B43FC" w:rsidP="002B7EA2">
            <w:pPr>
              <w:snapToGrid w:val="0"/>
              <w:spacing w:line="360" w:lineRule="auto"/>
              <w:jc w:val="both"/>
              <w:rPr>
                <w:rFonts w:ascii="Book Antiqua" w:hAnsi="Book Antiqua"/>
              </w:rPr>
            </w:pPr>
            <w:r w:rsidRPr="00A50A48">
              <w:rPr>
                <w:rFonts w:ascii="Book Antiqua" w:hAnsi="Book Antiqua"/>
              </w:rPr>
              <w:t>33.79</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2.69</w:t>
            </w:r>
          </w:p>
        </w:tc>
        <w:tc>
          <w:tcPr>
            <w:tcW w:w="1950" w:type="dxa"/>
            <w:vAlign w:val="center"/>
            <w:hideMark/>
          </w:tcPr>
          <w:p w14:paraId="25443FBD" w14:textId="3762606E" w:rsidR="006B43FC" w:rsidRPr="00A50A48" w:rsidRDefault="006B43FC" w:rsidP="002B7EA2">
            <w:pPr>
              <w:snapToGrid w:val="0"/>
              <w:spacing w:line="360" w:lineRule="auto"/>
              <w:jc w:val="both"/>
              <w:rPr>
                <w:rFonts w:ascii="Book Antiqua" w:hAnsi="Book Antiqua"/>
              </w:rPr>
            </w:pPr>
            <w:r w:rsidRPr="00A50A48">
              <w:rPr>
                <w:rFonts w:ascii="Book Antiqua" w:hAnsi="Book Antiqua"/>
              </w:rPr>
              <w:t>32.77 ±</w:t>
            </w:r>
            <w:r w:rsidR="005729D7" w:rsidRPr="00A50A48">
              <w:rPr>
                <w:rFonts w:ascii="Book Antiqua" w:hAnsi="Book Antiqua"/>
              </w:rPr>
              <w:t xml:space="preserve"> </w:t>
            </w:r>
            <w:r w:rsidRPr="00A50A48">
              <w:rPr>
                <w:rFonts w:ascii="Book Antiqua" w:hAnsi="Book Antiqua"/>
              </w:rPr>
              <w:t>1.29</w:t>
            </w:r>
          </w:p>
        </w:tc>
        <w:tc>
          <w:tcPr>
            <w:tcW w:w="2231" w:type="dxa"/>
            <w:vAlign w:val="center"/>
            <w:hideMark/>
          </w:tcPr>
          <w:p w14:paraId="464E090E" w14:textId="5EB0A5FC" w:rsidR="006B43FC" w:rsidRPr="00A50A48" w:rsidRDefault="006B43FC" w:rsidP="002B7EA2">
            <w:pPr>
              <w:snapToGrid w:val="0"/>
              <w:spacing w:line="360" w:lineRule="auto"/>
              <w:jc w:val="both"/>
              <w:rPr>
                <w:rFonts w:ascii="Book Antiqua" w:hAnsi="Book Antiqua"/>
              </w:rPr>
            </w:pPr>
            <w:r w:rsidRPr="00A50A48">
              <w:rPr>
                <w:rFonts w:ascii="Book Antiqua" w:hAnsi="Book Antiqua"/>
              </w:rPr>
              <w:t>41.48</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28.88</w:t>
            </w:r>
          </w:p>
        </w:tc>
      </w:tr>
      <w:tr w:rsidR="006B43FC" w:rsidRPr="00A50A48" w14:paraId="2A91FE77" w14:textId="77777777" w:rsidTr="002B7EA2">
        <w:trPr>
          <w:trHeight w:val="571"/>
        </w:trPr>
        <w:tc>
          <w:tcPr>
            <w:tcW w:w="2334" w:type="dxa"/>
            <w:vAlign w:val="center"/>
            <w:hideMark/>
          </w:tcPr>
          <w:p w14:paraId="2F68A5C7" w14:textId="77777777" w:rsidR="006B43FC" w:rsidRPr="00A50A48" w:rsidRDefault="006B43FC" w:rsidP="002B7EA2">
            <w:pPr>
              <w:snapToGrid w:val="0"/>
              <w:spacing w:line="360" w:lineRule="auto"/>
              <w:jc w:val="both"/>
              <w:rPr>
                <w:rFonts w:ascii="Book Antiqua" w:hAnsi="Book Antiqua"/>
              </w:rPr>
            </w:pPr>
            <w:r w:rsidRPr="00A50A48">
              <w:rPr>
                <w:rFonts w:ascii="Book Antiqua" w:hAnsi="Book Antiqua"/>
              </w:rPr>
              <w:t>IL-10</w:t>
            </w:r>
          </w:p>
        </w:tc>
        <w:tc>
          <w:tcPr>
            <w:tcW w:w="2228" w:type="dxa"/>
            <w:vAlign w:val="center"/>
            <w:hideMark/>
          </w:tcPr>
          <w:p w14:paraId="5CAC97A9" w14:textId="3DB42D88" w:rsidR="006B43FC" w:rsidRPr="00A50A48" w:rsidRDefault="006B43FC" w:rsidP="002B7EA2">
            <w:pPr>
              <w:snapToGrid w:val="0"/>
              <w:spacing w:line="360" w:lineRule="auto"/>
              <w:jc w:val="both"/>
              <w:rPr>
                <w:rFonts w:ascii="Book Antiqua" w:hAnsi="Book Antiqua"/>
              </w:rPr>
            </w:pPr>
            <w:r w:rsidRPr="00A50A48">
              <w:rPr>
                <w:rFonts w:ascii="Book Antiqua" w:hAnsi="Book Antiqua"/>
              </w:rPr>
              <w:t>74.49</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42.19</w:t>
            </w:r>
          </w:p>
        </w:tc>
        <w:tc>
          <w:tcPr>
            <w:tcW w:w="1950" w:type="dxa"/>
            <w:vAlign w:val="center"/>
            <w:hideMark/>
          </w:tcPr>
          <w:p w14:paraId="64431C76" w14:textId="08D47616" w:rsidR="006B43FC" w:rsidRPr="00A50A48" w:rsidRDefault="006B43FC" w:rsidP="002B7EA2">
            <w:pPr>
              <w:snapToGrid w:val="0"/>
              <w:spacing w:line="360" w:lineRule="auto"/>
              <w:jc w:val="both"/>
              <w:rPr>
                <w:rFonts w:ascii="Book Antiqua" w:hAnsi="Book Antiqua"/>
              </w:rPr>
            </w:pPr>
            <w:r w:rsidRPr="00A50A48">
              <w:rPr>
                <w:rFonts w:ascii="Book Antiqua" w:hAnsi="Book Antiqua"/>
              </w:rPr>
              <w:t>122.31</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29.88</w:t>
            </w:r>
            <w:r w:rsidRPr="00A50A48">
              <w:rPr>
                <w:rFonts w:ascii="Book Antiqua" w:hAnsi="Book Antiqua"/>
                <w:iCs/>
                <w:vertAlign w:val="superscript"/>
              </w:rPr>
              <w:t>a</w:t>
            </w:r>
          </w:p>
        </w:tc>
        <w:tc>
          <w:tcPr>
            <w:tcW w:w="2231" w:type="dxa"/>
            <w:vAlign w:val="center"/>
            <w:hideMark/>
          </w:tcPr>
          <w:p w14:paraId="7DA7D48C" w14:textId="5EB68D78" w:rsidR="006B43FC" w:rsidRPr="00A50A48" w:rsidRDefault="006B43FC" w:rsidP="002B7EA2">
            <w:pPr>
              <w:snapToGrid w:val="0"/>
              <w:spacing w:line="360" w:lineRule="auto"/>
              <w:jc w:val="both"/>
              <w:rPr>
                <w:rFonts w:ascii="Book Antiqua" w:hAnsi="Book Antiqua"/>
              </w:rPr>
            </w:pPr>
            <w:r w:rsidRPr="00A50A48">
              <w:rPr>
                <w:rFonts w:ascii="Book Antiqua" w:hAnsi="Book Antiqua"/>
              </w:rPr>
              <w:t>85.02</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1.61</w:t>
            </w:r>
          </w:p>
        </w:tc>
      </w:tr>
      <w:tr w:rsidR="006B43FC" w:rsidRPr="00A50A48" w14:paraId="2E2396F0" w14:textId="77777777" w:rsidTr="002B7EA2">
        <w:trPr>
          <w:trHeight w:val="407"/>
        </w:trPr>
        <w:tc>
          <w:tcPr>
            <w:tcW w:w="2334" w:type="dxa"/>
            <w:tcBorders>
              <w:top w:val="nil"/>
              <w:left w:val="nil"/>
              <w:bottom w:val="single" w:sz="4" w:space="0" w:color="auto"/>
              <w:right w:val="nil"/>
            </w:tcBorders>
            <w:vAlign w:val="center"/>
            <w:hideMark/>
          </w:tcPr>
          <w:p w14:paraId="3DDBDB98" w14:textId="77777777" w:rsidR="006B43FC" w:rsidRPr="00A50A48" w:rsidRDefault="006B43FC" w:rsidP="002B7EA2">
            <w:pPr>
              <w:snapToGrid w:val="0"/>
              <w:spacing w:line="360" w:lineRule="auto"/>
              <w:jc w:val="both"/>
              <w:rPr>
                <w:rFonts w:ascii="Book Antiqua" w:hAnsi="Book Antiqua"/>
              </w:rPr>
            </w:pPr>
            <w:r w:rsidRPr="00A50A48">
              <w:rPr>
                <w:rFonts w:ascii="Book Antiqua" w:hAnsi="Book Antiqua"/>
              </w:rPr>
              <w:t>TNF-α</w:t>
            </w:r>
          </w:p>
        </w:tc>
        <w:tc>
          <w:tcPr>
            <w:tcW w:w="2228" w:type="dxa"/>
            <w:tcBorders>
              <w:top w:val="nil"/>
              <w:left w:val="nil"/>
              <w:bottom w:val="single" w:sz="4" w:space="0" w:color="auto"/>
              <w:right w:val="nil"/>
            </w:tcBorders>
            <w:vAlign w:val="center"/>
            <w:hideMark/>
          </w:tcPr>
          <w:p w14:paraId="3684312F" w14:textId="6E0E5867" w:rsidR="006B43FC" w:rsidRPr="00A50A48" w:rsidRDefault="006B43FC" w:rsidP="002B7EA2">
            <w:pPr>
              <w:snapToGrid w:val="0"/>
              <w:spacing w:line="360" w:lineRule="auto"/>
              <w:jc w:val="both"/>
              <w:rPr>
                <w:rFonts w:ascii="Book Antiqua" w:hAnsi="Book Antiqua"/>
              </w:rPr>
            </w:pPr>
            <w:r w:rsidRPr="00A50A48">
              <w:rPr>
                <w:rFonts w:ascii="Book Antiqua" w:hAnsi="Book Antiqua"/>
              </w:rPr>
              <w:t>76.19</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3.42</w:t>
            </w:r>
          </w:p>
        </w:tc>
        <w:tc>
          <w:tcPr>
            <w:tcW w:w="1950" w:type="dxa"/>
            <w:tcBorders>
              <w:top w:val="nil"/>
              <w:left w:val="nil"/>
              <w:bottom w:val="single" w:sz="4" w:space="0" w:color="auto"/>
              <w:right w:val="nil"/>
            </w:tcBorders>
            <w:vAlign w:val="center"/>
            <w:hideMark/>
          </w:tcPr>
          <w:p w14:paraId="085F9F2F" w14:textId="14E8678F" w:rsidR="006B43FC" w:rsidRPr="00A50A48" w:rsidRDefault="006B43FC" w:rsidP="002B7EA2">
            <w:pPr>
              <w:snapToGrid w:val="0"/>
              <w:spacing w:line="360" w:lineRule="auto"/>
              <w:jc w:val="both"/>
              <w:rPr>
                <w:rFonts w:ascii="Book Antiqua" w:hAnsi="Book Antiqua"/>
              </w:rPr>
            </w:pPr>
            <w:r w:rsidRPr="00A50A48">
              <w:rPr>
                <w:rFonts w:ascii="Book Antiqua" w:hAnsi="Book Antiqua"/>
              </w:rPr>
              <w:t>84.88 ±</w:t>
            </w:r>
            <w:r w:rsidR="005729D7" w:rsidRPr="00A50A48">
              <w:rPr>
                <w:rFonts w:ascii="Book Antiqua" w:hAnsi="Book Antiqua"/>
              </w:rPr>
              <w:t xml:space="preserve"> </w:t>
            </w:r>
            <w:r w:rsidRPr="00A50A48">
              <w:rPr>
                <w:rFonts w:ascii="Book Antiqua" w:hAnsi="Book Antiqua"/>
              </w:rPr>
              <w:t>5.02</w:t>
            </w:r>
            <w:r w:rsidRPr="00A50A48">
              <w:rPr>
                <w:rFonts w:ascii="Book Antiqua" w:hAnsi="Book Antiqua"/>
                <w:iCs/>
                <w:vertAlign w:val="superscript"/>
              </w:rPr>
              <w:t>a</w:t>
            </w:r>
          </w:p>
        </w:tc>
        <w:tc>
          <w:tcPr>
            <w:tcW w:w="2231" w:type="dxa"/>
            <w:tcBorders>
              <w:top w:val="nil"/>
              <w:left w:val="nil"/>
              <w:bottom w:val="single" w:sz="4" w:space="0" w:color="auto"/>
              <w:right w:val="nil"/>
            </w:tcBorders>
            <w:vAlign w:val="center"/>
            <w:hideMark/>
          </w:tcPr>
          <w:p w14:paraId="576A9003" w14:textId="629584E1" w:rsidR="006B43FC" w:rsidRPr="00A50A48" w:rsidRDefault="006B43FC" w:rsidP="002B7EA2">
            <w:pPr>
              <w:snapToGrid w:val="0"/>
              <w:spacing w:line="360" w:lineRule="auto"/>
              <w:jc w:val="both"/>
              <w:rPr>
                <w:rFonts w:ascii="Book Antiqua" w:hAnsi="Book Antiqua"/>
              </w:rPr>
            </w:pPr>
            <w:r w:rsidRPr="00A50A48">
              <w:rPr>
                <w:rFonts w:ascii="Book Antiqua" w:hAnsi="Book Antiqua"/>
              </w:rPr>
              <w:t>76.68</w:t>
            </w:r>
            <w:r w:rsidR="005729D7" w:rsidRPr="00A50A48">
              <w:rPr>
                <w:rFonts w:ascii="Book Antiqua" w:hAnsi="Book Antiqua"/>
              </w:rPr>
              <w:t xml:space="preserve"> </w:t>
            </w:r>
            <w:r w:rsidRPr="00A50A48">
              <w:rPr>
                <w:rFonts w:ascii="Book Antiqua" w:hAnsi="Book Antiqua"/>
              </w:rPr>
              <w:t>±</w:t>
            </w:r>
            <w:r w:rsidR="005729D7" w:rsidRPr="00A50A48">
              <w:rPr>
                <w:rFonts w:ascii="Book Antiqua" w:hAnsi="Book Antiqua"/>
              </w:rPr>
              <w:t xml:space="preserve"> </w:t>
            </w:r>
            <w:r w:rsidRPr="00A50A48">
              <w:rPr>
                <w:rFonts w:ascii="Book Antiqua" w:hAnsi="Book Antiqua"/>
              </w:rPr>
              <w:t>3.39</w:t>
            </w:r>
            <w:r w:rsidRPr="00A50A48">
              <w:rPr>
                <w:rFonts w:ascii="Book Antiqua" w:hAnsi="Book Antiqua"/>
                <w:bCs/>
                <w:iCs/>
                <w:vertAlign w:val="superscript"/>
              </w:rPr>
              <w:t>b</w:t>
            </w:r>
          </w:p>
        </w:tc>
      </w:tr>
    </w:tbl>
    <w:p w14:paraId="02BF6DB9" w14:textId="1F193216" w:rsidR="00B35B28" w:rsidRPr="00A50A48" w:rsidRDefault="00B35B28" w:rsidP="002B7EA2">
      <w:pPr>
        <w:snapToGrid w:val="0"/>
        <w:spacing w:line="360" w:lineRule="auto"/>
        <w:jc w:val="both"/>
        <w:rPr>
          <w:rFonts w:ascii="Book Antiqua" w:hAnsi="Book Antiqua"/>
        </w:rPr>
      </w:pPr>
      <w:r w:rsidRPr="00A50A48">
        <w:rPr>
          <w:rFonts w:ascii="Book Antiqua" w:hAnsi="Book Antiqua"/>
        </w:rPr>
        <w:t xml:space="preserve">The results are represented as the mean ± SD. </w:t>
      </w:r>
      <w:proofErr w:type="spellStart"/>
      <w:proofErr w:type="gramStart"/>
      <w:r w:rsidRPr="00A50A48">
        <w:rPr>
          <w:rFonts w:ascii="Book Antiqua" w:hAnsi="Book Antiqua"/>
          <w:iCs/>
          <w:vertAlign w:val="superscript"/>
        </w:rPr>
        <w:t>a</w:t>
      </w:r>
      <w:r w:rsidRPr="00A50A48">
        <w:rPr>
          <w:rFonts w:ascii="Book Antiqua" w:hAnsi="Book Antiqua"/>
          <w:i/>
        </w:rPr>
        <w:t>P</w:t>
      </w:r>
      <w:proofErr w:type="spellEnd"/>
      <w:proofErr w:type="gramEnd"/>
      <w:r w:rsidRPr="00A50A48">
        <w:rPr>
          <w:rFonts w:ascii="Book Antiqua" w:hAnsi="Book Antiqua"/>
          <w:iCs/>
        </w:rPr>
        <w:t xml:space="preserve"> </w:t>
      </w:r>
      <w:r w:rsidRPr="00A50A48">
        <w:rPr>
          <w:rFonts w:ascii="Book Antiqua" w:hAnsi="Book Antiqua"/>
        </w:rPr>
        <w:t xml:space="preserve">&lt; 0.05 </w:t>
      </w:r>
      <w:r w:rsidR="00E17F33" w:rsidRPr="00A50A48">
        <w:rPr>
          <w:rFonts w:ascii="Book Antiqua" w:eastAsia="Book Antiqua" w:hAnsi="Book Antiqua" w:cs="Book Antiqua"/>
          <w:color w:val="000000"/>
        </w:rPr>
        <w:t>model group</w:t>
      </w:r>
      <w:r w:rsidRPr="00A50A48">
        <w:rPr>
          <w:rFonts w:ascii="Book Antiqua" w:hAnsi="Book Antiqua"/>
        </w:rPr>
        <w:t xml:space="preserve"> </w:t>
      </w:r>
      <w:r w:rsidRPr="00A50A48">
        <w:rPr>
          <w:rFonts w:ascii="Book Antiqua" w:hAnsi="Book Antiqua"/>
          <w:i/>
          <w:iCs/>
        </w:rPr>
        <w:t>vs</w:t>
      </w:r>
      <w:r w:rsidRPr="00A50A48">
        <w:rPr>
          <w:rFonts w:ascii="Book Antiqua" w:hAnsi="Book Antiqua"/>
        </w:rPr>
        <w:t xml:space="preserve"> </w:t>
      </w:r>
      <w:r w:rsidR="00E17F33" w:rsidRPr="00A50A48">
        <w:rPr>
          <w:rFonts w:ascii="Book Antiqua" w:eastAsia="Book Antiqua" w:hAnsi="Book Antiqua" w:cs="Book Antiqua"/>
          <w:color w:val="000000"/>
        </w:rPr>
        <w:t>sham operation group</w:t>
      </w:r>
      <w:r w:rsidRPr="00A50A48">
        <w:rPr>
          <w:rFonts w:ascii="Book Antiqua" w:hAnsi="Book Antiqua"/>
        </w:rPr>
        <w:t>;</w:t>
      </w:r>
      <w:r w:rsidRPr="00A50A48">
        <w:rPr>
          <w:rFonts w:ascii="Book Antiqua" w:hAnsi="Book Antiqua"/>
          <w:iCs/>
        </w:rPr>
        <w:t xml:space="preserve"> </w:t>
      </w:r>
      <w:proofErr w:type="spellStart"/>
      <w:r w:rsidRPr="00A50A48">
        <w:rPr>
          <w:rFonts w:ascii="Book Antiqua" w:hAnsi="Book Antiqua"/>
          <w:iCs/>
          <w:vertAlign w:val="superscript"/>
        </w:rPr>
        <w:t>b</w:t>
      </w:r>
      <w:r w:rsidRPr="00A50A48">
        <w:rPr>
          <w:rFonts w:ascii="Book Antiqua" w:hAnsi="Book Antiqua"/>
          <w:i/>
        </w:rPr>
        <w:t>P</w:t>
      </w:r>
      <w:proofErr w:type="spellEnd"/>
      <w:r w:rsidRPr="00A50A48">
        <w:rPr>
          <w:rFonts w:ascii="Book Antiqua" w:hAnsi="Book Antiqua"/>
        </w:rPr>
        <w:t xml:space="preserve"> &lt; 0.05 </w:t>
      </w:r>
      <w:r w:rsidR="00E17F33" w:rsidRPr="00A50A48">
        <w:rPr>
          <w:rFonts w:ascii="Book Antiqua" w:eastAsia="Book Antiqua" w:hAnsi="Book Antiqua" w:cs="Book Antiqua"/>
          <w:color w:val="000000"/>
        </w:rPr>
        <w:t>treatment group</w:t>
      </w:r>
      <w:r w:rsidRPr="00A50A48">
        <w:rPr>
          <w:rFonts w:ascii="Book Antiqua" w:hAnsi="Book Antiqua"/>
        </w:rPr>
        <w:t xml:space="preserve"> </w:t>
      </w:r>
      <w:r w:rsidRPr="00A50A48">
        <w:rPr>
          <w:rFonts w:ascii="Book Antiqua" w:hAnsi="Book Antiqua"/>
          <w:i/>
          <w:iCs/>
        </w:rPr>
        <w:t>vs</w:t>
      </w:r>
      <w:r w:rsidRPr="00A50A48">
        <w:rPr>
          <w:rFonts w:ascii="Book Antiqua" w:hAnsi="Book Antiqua"/>
        </w:rPr>
        <w:t xml:space="preserve"> </w:t>
      </w:r>
      <w:r w:rsidR="00E17F33" w:rsidRPr="00A50A48">
        <w:rPr>
          <w:rFonts w:ascii="Book Antiqua" w:eastAsia="Book Antiqua" w:hAnsi="Book Antiqua" w:cs="Book Antiqua"/>
          <w:color w:val="000000"/>
        </w:rPr>
        <w:t>model group</w:t>
      </w:r>
      <w:r w:rsidRPr="00A50A48">
        <w:rPr>
          <w:rFonts w:ascii="Book Antiqua" w:hAnsi="Book Antiqua"/>
        </w:rPr>
        <w:t xml:space="preserve"> (</w:t>
      </w:r>
      <w:r w:rsidRPr="00A50A48">
        <w:rPr>
          <w:rFonts w:ascii="Book Antiqua" w:hAnsi="Book Antiqua"/>
          <w:i/>
          <w:iCs/>
        </w:rPr>
        <w:t xml:space="preserve">n </w:t>
      </w:r>
      <w:r w:rsidRPr="00A50A48">
        <w:rPr>
          <w:rFonts w:ascii="Book Antiqua" w:hAnsi="Book Antiqua"/>
        </w:rPr>
        <w:t>= 12).</w:t>
      </w:r>
      <w:r w:rsidR="006B43FC" w:rsidRPr="00A50A48">
        <w:rPr>
          <w:rFonts w:ascii="Book Antiqua" w:eastAsia="Book Antiqua" w:hAnsi="Book Antiqua" w:cs="Book Antiqua"/>
          <w:color w:val="000000"/>
        </w:rPr>
        <w:t xml:space="preserve"> SOG: Sham operation group; MG: Model group; TG: Treatment group; MDA: </w:t>
      </w:r>
      <w:proofErr w:type="spellStart"/>
      <w:r w:rsidR="006B43FC" w:rsidRPr="00A50A48">
        <w:rPr>
          <w:rFonts w:ascii="Book Antiqua" w:eastAsia="Book Antiqua" w:hAnsi="Book Antiqua" w:cs="Book Antiqua"/>
          <w:color w:val="000000"/>
        </w:rPr>
        <w:t>Malondialdehyde</w:t>
      </w:r>
      <w:proofErr w:type="spellEnd"/>
      <w:r w:rsidR="006B43FC" w:rsidRPr="00A50A48">
        <w:rPr>
          <w:rFonts w:ascii="Book Antiqua" w:eastAsia="Book Antiqua" w:hAnsi="Book Antiqua" w:cs="Book Antiqua"/>
          <w:color w:val="000000"/>
        </w:rPr>
        <w:t>;</w:t>
      </w:r>
      <w:r w:rsidR="005729D7" w:rsidRPr="00A50A48">
        <w:rPr>
          <w:rFonts w:ascii="Book Antiqua" w:hAnsi="Book Antiqua"/>
        </w:rPr>
        <w:t xml:space="preserve"> IL:</w:t>
      </w:r>
      <w:r w:rsidR="005729D7" w:rsidRPr="00A50A48">
        <w:rPr>
          <w:rFonts w:ascii="Book Antiqua" w:eastAsia="Book Antiqua" w:hAnsi="Book Antiqua" w:cs="Book Antiqua"/>
          <w:color w:val="000000"/>
        </w:rPr>
        <w:t xml:space="preserve"> Interleukin;</w:t>
      </w:r>
      <w:r w:rsidR="005729D7" w:rsidRPr="00A50A48">
        <w:rPr>
          <w:rFonts w:ascii="Book Antiqua" w:hAnsi="Book Antiqua"/>
        </w:rPr>
        <w:t xml:space="preserve"> TNF-α:</w:t>
      </w:r>
      <w:r w:rsidR="005729D7" w:rsidRPr="00A50A48">
        <w:rPr>
          <w:rFonts w:ascii="Book Antiqua" w:eastAsia="Book Antiqua" w:hAnsi="Book Antiqua" w:cs="Book Antiqua"/>
          <w:color w:val="000000"/>
        </w:rPr>
        <w:t xml:space="preserve"> Tumor necrosis factor α.</w:t>
      </w:r>
    </w:p>
    <w:bookmarkEnd w:id="0"/>
    <w:p w14:paraId="632AA752" w14:textId="04E10949" w:rsidR="00A77B3E" w:rsidRPr="00A50A48" w:rsidRDefault="00A77B3E" w:rsidP="002B7EA2">
      <w:pPr>
        <w:snapToGrid w:val="0"/>
        <w:spacing w:line="360" w:lineRule="auto"/>
        <w:jc w:val="both"/>
        <w:rPr>
          <w:rFonts w:ascii="Book Antiqua" w:hAnsi="Book Antiqua"/>
        </w:rPr>
      </w:pPr>
    </w:p>
    <w:sectPr w:rsidR="00A77B3E" w:rsidRPr="00A50A48" w:rsidSect="00484DB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BA15D" w14:textId="77777777" w:rsidR="006134E1" w:rsidRDefault="006134E1" w:rsidP="000015FD">
      <w:r>
        <w:separator/>
      </w:r>
    </w:p>
  </w:endnote>
  <w:endnote w:type="continuationSeparator" w:id="0">
    <w:p w14:paraId="7CE03167" w14:textId="77777777" w:rsidR="006134E1" w:rsidRDefault="006134E1" w:rsidP="0000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615577"/>
      <w:docPartObj>
        <w:docPartGallery w:val="Page Numbers (Bottom of Page)"/>
        <w:docPartUnique/>
      </w:docPartObj>
    </w:sdtPr>
    <w:sdtEndPr/>
    <w:sdtContent>
      <w:sdt>
        <w:sdtPr>
          <w:id w:val="-1769616900"/>
          <w:docPartObj>
            <w:docPartGallery w:val="Page Numbers (Top of Page)"/>
            <w:docPartUnique/>
          </w:docPartObj>
        </w:sdtPr>
        <w:sdtEndPr/>
        <w:sdtContent>
          <w:p w14:paraId="4F670476" w14:textId="614DC604" w:rsidR="00E86D47" w:rsidRDefault="00E86D4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87B9C">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87B9C">
              <w:rPr>
                <w:b/>
                <w:bCs/>
                <w:noProof/>
              </w:rPr>
              <w:t>33</w:t>
            </w:r>
            <w:r>
              <w:rPr>
                <w:b/>
                <w:bCs/>
                <w:sz w:val="24"/>
                <w:szCs w:val="24"/>
              </w:rPr>
              <w:fldChar w:fldCharType="end"/>
            </w:r>
          </w:p>
        </w:sdtContent>
      </w:sdt>
    </w:sdtContent>
  </w:sdt>
  <w:p w14:paraId="2C96FA66" w14:textId="77777777" w:rsidR="00E86D47" w:rsidRDefault="00E86D4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0862F" w14:textId="77777777" w:rsidR="006134E1" w:rsidRDefault="006134E1" w:rsidP="000015FD">
      <w:r>
        <w:separator/>
      </w:r>
    </w:p>
  </w:footnote>
  <w:footnote w:type="continuationSeparator" w:id="0">
    <w:p w14:paraId="3DACF512" w14:textId="77777777" w:rsidR="006134E1" w:rsidRDefault="006134E1" w:rsidP="000015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FD"/>
    <w:rsid w:val="00011040"/>
    <w:rsid w:val="00032A19"/>
    <w:rsid w:val="000444FD"/>
    <w:rsid w:val="000A685D"/>
    <w:rsid w:val="000B6790"/>
    <w:rsid w:val="000C5B58"/>
    <w:rsid w:val="000F142D"/>
    <w:rsid w:val="00114C4F"/>
    <w:rsid w:val="00137B08"/>
    <w:rsid w:val="00186767"/>
    <w:rsid w:val="001C4E33"/>
    <w:rsid w:val="001D1F80"/>
    <w:rsid w:val="001E0367"/>
    <w:rsid w:val="00211774"/>
    <w:rsid w:val="00266B00"/>
    <w:rsid w:val="00287B9C"/>
    <w:rsid w:val="00292918"/>
    <w:rsid w:val="002B7EA2"/>
    <w:rsid w:val="002E2E40"/>
    <w:rsid w:val="00303520"/>
    <w:rsid w:val="00322BCC"/>
    <w:rsid w:val="003333DB"/>
    <w:rsid w:val="00346C4B"/>
    <w:rsid w:val="00346E31"/>
    <w:rsid w:val="003571E3"/>
    <w:rsid w:val="00357AFE"/>
    <w:rsid w:val="0039701E"/>
    <w:rsid w:val="00405228"/>
    <w:rsid w:val="00484DBE"/>
    <w:rsid w:val="0049418B"/>
    <w:rsid w:val="004A4925"/>
    <w:rsid w:val="004B60A5"/>
    <w:rsid w:val="00515324"/>
    <w:rsid w:val="005157E6"/>
    <w:rsid w:val="00516159"/>
    <w:rsid w:val="00526CD5"/>
    <w:rsid w:val="00571AEE"/>
    <w:rsid w:val="005729D7"/>
    <w:rsid w:val="00576247"/>
    <w:rsid w:val="005A49CC"/>
    <w:rsid w:val="005C5C34"/>
    <w:rsid w:val="005C7984"/>
    <w:rsid w:val="005E0E06"/>
    <w:rsid w:val="006019B2"/>
    <w:rsid w:val="006134E1"/>
    <w:rsid w:val="0062086A"/>
    <w:rsid w:val="006279A4"/>
    <w:rsid w:val="0066448E"/>
    <w:rsid w:val="00681F8B"/>
    <w:rsid w:val="006A1482"/>
    <w:rsid w:val="006B43FC"/>
    <w:rsid w:val="006C1156"/>
    <w:rsid w:val="006C3603"/>
    <w:rsid w:val="006F1B0B"/>
    <w:rsid w:val="006F39F6"/>
    <w:rsid w:val="00712E57"/>
    <w:rsid w:val="007263F2"/>
    <w:rsid w:val="007824AE"/>
    <w:rsid w:val="00782982"/>
    <w:rsid w:val="0079444E"/>
    <w:rsid w:val="007979DC"/>
    <w:rsid w:val="007A0E73"/>
    <w:rsid w:val="007A3F43"/>
    <w:rsid w:val="007B661D"/>
    <w:rsid w:val="007C653F"/>
    <w:rsid w:val="007E27D6"/>
    <w:rsid w:val="007F15B1"/>
    <w:rsid w:val="007F24DB"/>
    <w:rsid w:val="00800FC4"/>
    <w:rsid w:val="00803403"/>
    <w:rsid w:val="0081548F"/>
    <w:rsid w:val="008172A8"/>
    <w:rsid w:val="008213A8"/>
    <w:rsid w:val="008537AD"/>
    <w:rsid w:val="008570E3"/>
    <w:rsid w:val="00885866"/>
    <w:rsid w:val="0089795B"/>
    <w:rsid w:val="00906CBB"/>
    <w:rsid w:val="0092411A"/>
    <w:rsid w:val="00946438"/>
    <w:rsid w:val="009700DB"/>
    <w:rsid w:val="00971B27"/>
    <w:rsid w:val="0099518B"/>
    <w:rsid w:val="009B0592"/>
    <w:rsid w:val="009D112B"/>
    <w:rsid w:val="009D4176"/>
    <w:rsid w:val="009D6E01"/>
    <w:rsid w:val="009E4996"/>
    <w:rsid w:val="00A06431"/>
    <w:rsid w:val="00A1213F"/>
    <w:rsid w:val="00A26583"/>
    <w:rsid w:val="00A27CEF"/>
    <w:rsid w:val="00A50A48"/>
    <w:rsid w:val="00A623ED"/>
    <w:rsid w:val="00A739F9"/>
    <w:rsid w:val="00A77B3E"/>
    <w:rsid w:val="00A9045B"/>
    <w:rsid w:val="00AA585B"/>
    <w:rsid w:val="00AB3C26"/>
    <w:rsid w:val="00AC0F25"/>
    <w:rsid w:val="00AF2E3D"/>
    <w:rsid w:val="00B307B7"/>
    <w:rsid w:val="00B35B28"/>
    <w:rsid w:val="00B539C5"/>
    <w:rsid w:val="00B8503B"/>
    <w:rsid w:val="00B96108"/>
    <w:rsid w:val="00B97FE6"/>
    <w:rsid w:val="00BA6769"/>
    <w:rsid w:val="00BB09CE"/>
    <w:rsid w:val="00C02AE4"/>
    <w:rsid w:val="00C16E69"/>
    <w:rsid w:val="00C27F3C"/>
    <w:rsid w:val="00C41531"/>
    <w:rsid w:val="00C526C3"/>
    <w:rsid w:val="00CA2A55"/>
    <w:rsid w:val="00CB2A05"/>
    <w:rsid w:val="00CB72F8"/>
    <w:rsid w:val="00CB76C4"/>
    <w:rsid w:val="00CC39E9"/>
    <w:rsid w:val="00CE569E"/>
    <w:rsid w:val="00CE57FF"/>
    <w:rsid w:val="00CF7035"/>
    <w:rsid w:val="00D215E5"/>
    <w:rsid w:val="00D623AA"/>
    <w:rsid w:val="00D63974"/>
    <w:rsid w:val="00D734C2"/>
    <w:rsid w:val="00D81313"/>
    <w:rsid w:val="00DB307D"/>
    <w:rsid w:val="00E028C8"/>
    <w:rsid w:val="00E17F33"/>
    <w:rsid w:val="00E233B9"/>
    <w:rsid w:val="00E41E88"/>
    <w:rsid w:val="00E5320F"/>
    <w:rsid w:val="00E70F20"/>
    <w:rsid w:val="00E72060"/>
    <w:rsid w:val="00E767D7"/>
    <w:rsid w:val="00E86D47"/>
    <w:rsid w:val="00E930E2"/>
    <w:rsid w:val="00EA1AF4"/>
    <w:rsid w:val="00EE5E8E"/>
    <w:rsid w:val="00EE6C89"/>
    <w:rsid w:val="00EE6F3A"/>
    <w:rsid w:val="00F6677D"/>
    <w:rsid w:val="00F848A3"/>
    <w:rsid w:val="00F97A45"/>
    <w:rsid w:val="00FB46D6"/>
    <w:rsid w:val="00FC1EA3"/>
    <w:rsid w:val="00FC683F"/>
    <w:rsid w:val="00FD0B65"/>
    <w:rsid w:val="00FD31DB"/>
    <w:rsid w:val="00FE60C1"/>
    <w:rsid w:val="00FE7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BD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971B27"/>
    <w:rPr>
      <w:sz w:val="18"/>
      <w:szCs w:val="18"/>
    </w:rPr>
  </w:style>
  <w:style w:type="character" w:customStyle="1" w:styleId="Char">
    <w:name w:val="批注框文本 Char"/>
    <w:basedOn w:val="a0"/>
    <w:link w:val="a3"/>
    <w:semiHidden/>
    <w:rsid w:val="00971B27"/>
    <w:rPr>
      <w:sz w:val="18"/>
      <w:szCs w:val="18"/>
    </w:rPr>
  </w:style>
  <w:style w:type="paragraph" w:styleId="a4">
    <w:name w:val="header"/>
    <w:basedOn w:val="a"/>
    <w:link w:val="Char0"/>
    <w:uiPriority w:val="99"/>
    <w:unhideWhenUsed/>
    <w:rsid w:val="000015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015FD"/>
    <w:rPr>
      <w:sz w:val="18"/>
      <w:szCs w:val="18"/>
    </w:rPr>
  </w:style>
  <w:style w:type="paragraph" w:styleId="a5">
    <w:name w:val="footer"/>
    <w:basedOn w:val="a"/>
    <w:link w:val="Char1"/>
    <w:uiPriority w:val="99"/>
    <w:unhideWhenUsed/>
    <w:rsid w:val="000015FD"/>
    <w:pPr>
      <w:tabs>
        <w:tab w:val="center" w:pos="4153"/>
        <w:tab w:val="right" w:pos="8306"/>
      </w:tabs>
      <w:snapToGrid w:val="0"/>
    </w:pPr>
    <w:rPr>
      <w:sz w:val="18"/>
      <w:szCs w:val="18"/>
    </w:rPr>
  </w:style>
  <w:style w:type="character" w:customStyle="1" w:styleId="Char1">
    <w:name w:val="页脚 Char"/>
    <w:basedOn w:val="a0"/>
    <w:link w:val="a5"/>
    <w:uiPriority w:val="99"/>
    <w:rsid w:val="000015FD"/>
    <w:rPr>
      <w:sz w:val="18"/>
      <w:szCs w:val="18"/>
    </w:rPr>
  </w:style>
  <w:style w:type="paragraph" w:styleId="a6">
    <w:name w:val="Normal (Web)"/>
    <w:basedOn w:val="a"/>
    <w:uiPriority w:val="99"/>
    <w:semiHidden/>
    <w:unhideWhenUsed/>
    <w:rsid w:val="006C3603"/>
    <w:pPr>
      <w:spacing w:before="100" w:beforeAutospacing="1" w:after="100" w:afterAutospacing="1"/>
    </w:pPr>
    <w:rPr>
      <w:rFonts w:ascii="宋体" w:eastAsia="宋体" w:hAnsi="宋体" w:cs="宋体"/>
      <w:lang w:eastAsia="zh-CN"/>
    </w:rPr>
  </w:style>
  <w:style w:type="character" w:styleId="a7">
    <w:name w:val="Hyperlink"/>
    <w:basedOn w:val="a0"/>
    <w:unhideWhenUsed/>
    <w:rsid w:val="00516159"/>
    <w:rPr>
      <w:color w:val="0000FF" w:themeColor="hyperlink"/>
      <w:u w:val="single"/>
    </w:rPr>
  </w:style>
  <w:style w:type="character" w:customStyle="1" w:styleId="dxdefaultcursor">
    <w:name w:val="dxdefaultcursor"/>
    <w:basedOn w:val="a0"/>
    <w:rsid w:val="00357AFE"/>
  </w:style>
  <w:style w:type="character" w:styleId="a8">
    <w:name w:val="annotation reference"/>
    <w:basedOn w:val="a0"/>
    <w:semiHidden/>
    <w:unhideWhenUsed/>
    <w:rsid w:val="00CC39E9"/>
    <w:rPr>
      <w:sz w:val="21"/>
      <w:szCs w:val="21"/>
    </w:rPr>
  </w:style>
  <w:style w:type="paragraph" w:styleId="a9">
    <w:name w:val="annotation text"/>
    <w:basedOn w:val="a"/>
    <w:link w:val="Char2"/>
    <w:semiHidden/>
    <w:unhideWhenUsed/>
    <w:rsid w:val="00CC39E9"/>
  </w:style>
  <w:style w:type="character" w:customStyle="1" w:styleId="Char2">
    <w:name w:val="批注文字 Char"/>
    <w:basedOn w:val="a0"/>
    <w:link w:val="a9"/>
    <w:semiHidden/>
    <w:rsid w:val="00CC39E9"/>
    <w:rPr>
      <w:sz w:val="24"/>
      <w:szCs w:val="24"/>
    </w:rPr>
  </w:style>
  <w:style w:type="paragraph" w:styleId="aa">
    <w:name w:val="annotation subject"/>
    <w:basedOn w:val="a9"/>
    <w:next w:val="a9"/>
    <w:link w:val="Char3"/>
    <w:semiHidden/>
    <w:unhideWhenUsed/>
    <w:rsid w:val="00CC39E9"/>
    <w:rPr>
      <w:b/>
      <w:bCs/>
    </w:rPr>
  </w:style>
  <w:style w:type="character" w:customStyle="1" w:styleId="Char3">
    <w:name w:val="批注主题 Char"/>
    <w:basedOn w:val="Char2"/>
    <w:link w:val="aa"/>
    <w:semiHidden/>
    <w:rsid w:val="00CC39E9"/>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971B27"/>
    <w:rPr>
      <w:sz w:val="18"/>
      <w:szCs w:val="18"/>
    </w:rPr>
  </w:style>
  <w:style w:type="character" w:customStyle="1" w:styleId="Char">
    <w:name w:val="批注框文本 Char"/>
    <w:basedOn w:val="a0"/>
    <w:link w:val="a3"/>
    <w:semiHidden/>
    <w:rsid w:val="00971B27"/>
    <w:rPr>
      <w:sz w:val="18"/>
      <w:szCs w:val="18"/>
    </w:rPr>
  </w:style>
  <w:style w:type="paragraph" w:styleId="a4">
    <w:name w:val="header"/>
    <w:basedOn w:val="a"/>
    <w:link w:val="Char0"/>
    <w:uiPriority w:val="99"/>
    <w:unhideWhenUsed/>
    <w:rsid w:val="000015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015FD"/>
    <w:rPr>
      <w:sz w:val="18"/>
      <w:szCs w:val="18"/>
    </w:rPr>
  </w:style>
  <w:style w:type="paragraph" w:styleId="a5">
    <w:name w:val="footer"/>
    <w:basedOn w:val="a"/>
    <w:link w:val="Char1"/>
    <w:uiPriority w:val="99"/>
    <w:unhideWhenUsed/>
    <w:rsid w:val="000015FD"/>
    <w:pPr>
      <w:tabs>
        <w:tab w:val="center" w:pos="4153"/>
        <w:tab w:val="right" w:pos="8306"/>
      </w:tabs>
      <w:snapToGrid w:val="0"/>
    </w:pPr>
    <w:rPr>
      <w:sz w:val="18"/>
      <w:szCs w:val="18"/>
    </w:rPr>
  </w:style>
  <w:style w:type="character" w:customStyle="1" w:styleId="Char1">
    <w:name w:val="页脚 Char"/>
    <w:basedOn w:val="a0"/>
    <w:link w:val="a5"/>
    <w:uiPriority w:val="99"/>
    <w:rsid w:val="000015FD"/>
    <w:rPr>
      <w:sz w:val="18"/>
      <w:szCs w:val="18"/>
    </w:rPr>
  </w:style>
  <w:style w:type="paragraph" w:styleId="a6">
    <w:name w:val="Normal (Web)"/>
    <w:basedOn w:val="a"/>
    <w:uiPriority w:val="99"/>
    <w:semiHidden/>
    <w:unhideWhenUsed/>
    <w:rsid w:val="006C3603"/>
    <w:pPr>
      <w:spacing w:before="100" w:beforeAutospacing="1" w:after="100" w:afterAutospacing="1"/>
    </w:pPr>
    <w:rPr>
      <w:rFonts w:ascii="宋体" w:eastAsia="宋体" w:hAnsi="宋体" w:cs="宋体"/>
      <w:lang w:eastAsia="zh-CN"/>
    </w:rPr>
  </w:style>
  <w:style w:type="character" w:styleId="a7">
    <w:name w:val="Hyperlink"/>
    <w:basedOn w:val="a0"/>
    <w:unhideWhenUsed/>
    <w:rsid w:val="00516159"/>
    <w:rPr>
      <w:color w:val="0000FF" w:themeColor="hyperlink"/>
      <w:u w:val="single"/>
    </w:rPr>
  </w:style>
  <w:style w:type="character" w:customStyle="1" w:styleId="dxdefaultcursor">
    <w:name w:val="dxdefaultcursor"/>
    <w:basedOn w:val="a0"/>
    <w:rsid w:val="00357AFE"/>
  </w:style>
  <w:style w:type="character" w:styleId="a8">
    <w:name w:val="annotation reference"/>
    <w:basedOn w:val="a0"/>
    <w:semiHidden/>
    <w:unhideWhenUsed/>
    <w:rsid w:val="00CC39E9"/>
    <w:rPr>
      <w:sz w:val="21"/>
      <w:szCs w:val="21"/>
    </w:rPr>
  </w:style>
  <w:style w:type="paragraph" w:styleId="a9">
    <w:name w:val="annotation text"/>
    <w:basedOn w:val="a"/>
    <w:link w:val="Char2"/>
    <w:semiHidden/>
    <w:unhideWhenUsed/>
    <w:rsid w:val="00CC39E9"/>
  </w:style>
  <w:style w:type="character" w:customStyle="1" w:styleId="Char2">
    <w:name w:val="批注文字 Char"/>
    <w:basedOn w:val="a0"/>
    <w:link w:val="a9"/>
    <w:semiHidden/>
    <w:rsid w:val="00CC39E9"/>
    <w:rPr>
      <w:sz w:val="24"/>
      <w:szCs w:val="24"/>
    </w:rPr>
  </w:style>
  <w:style w:type="paragraph" w:styleId="aa">
    <w:name w:val="annotation subject"/>
    <w:basedOn w:val="a9"/>
    <w:next w:val="a9"/>
    <w:link w:val="Char3"/>
    <w:semiHidden/>
    <w:unhideWhenUsed/>
    <w:rsid w:val="00CC39E9"/>
    <w:rPr>
      <w:b/>
      <w:bCs/>
    </w:rPr>
  </w:style>
  <w:style w:type="character" w:customStyle="1" w:styleId="Char3">
    <w:name w:val="批注主题 Char"/>
    <w:basedOn w:val="Char2"/>
    <w:link w:val="aa"/>
    <w:semiHidden/>
    <w:rsid w:val="00CC39E9"/>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013293">
      <w:bodyDiv w:val="1"/>
      <w:marLeft w:val="0"/>
      <w:marRight w:val="0"/>
      <w:marTop w:val="0"/>
      <w:marBottom w:val="0"/>
      <w:divBdr>
        <w:top w:val="none" w:sz="0" w:space="0" w:color="auto"/>
        <w:left w:val="none" w:sz="0" w:space="0" w:color="auto"/>
        <w:bottom w:val="none" w:sz="0" w:space="0" w:color="auto"/>
        <w:right w:val="none" w:sz="0" w:space="0" w:color="auto"/>
      </w:divBdr>
    </w:div>
    <w:div w:id="1294292372">
      <w:bodyDiv w:val="1"/>
      <w:marLeft w:val="0"/>
      <w:marRight w:val="0"/>
      <w:marTop w:val="0"/>
      <w:marBottom w:val="0"/>
      <w:divBdr>
        <w:top w:val="none" w:sz="0" w:space="0" w:color="auto"/>
        <w:left w:val="none" w:sz="0" w:space="0" w:color="auto"/>
        <w:bottom w:val="none" w:sz="0" w:space="0" w:color="auto"/>
        <w:right w:val="none" w:sz="0" w:space="0" w:color="auto"/>
      </w:divBdr>
      <w:divsChild>
        <w:div w:id="2039553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33</Pages>
  <Words>6929</Words>
  <Characters>39499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Lenovo</cp:lastModifiedBy>
  <cp:revision>15</cp:revision>
  <dcterms:created xsi:type="dcterms:W3CDTF">2020-10-26T01:23:00Z</dcterms:created>
  <dcterms:modified xsi:type="dcterms:W3CDTF">2020-11-19T03:08:00Z</dcterms:modified>
</cp:coreProperties>
</file>